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BF3C0" w14:textId="156A299A" w:rsidR="00607876" w:rsidRPr="00EC0E75" w:rsidRDefault="003C11A7" w:rsidP="007E1EE9">
      <w:pPr>
        <w:jc w:val="right"/>
        <w:rPr>
          <w:b/>
          <w:bCs/>
        </w:rPr>
      </w:pPr>
      <w:r w:rsidRPr="00EC0E75">
        <w:rPr>
          <w:rFonts w:hint="eastAsia"/>
          <w:b/>
          <w:bCs/>
        </w:rPr>
        <w:t>报告编号：</w:t>
      </w:r>
      <w:commentRangeStart w:id="0"/>
      <w:r w:rsidRPr="00EC0E75">
        <w:rPr>
          <w:rFonts w:hint="eastAsia"/>
          <w:b/>
          <w:bCs/>
        </w:rPr>
        <w:t>33012199039-00002-21-</w:t>
      </w:r>
      <w:r w:rsidR="0086008C">
        <w:rPr>
          <w:b/>
          <w:bCs/>
        </w:rPr>
        <w:t>XXXXXX</w:t>
      </w:r>
      <w:r w:rsidRPr="00EC0E75">
        <w:rPr>
          <w:rFonts w:hint="eastAsia"/>
          <w:b/>
          <w:bCs/>
        </w:rPr>
        <w:t>-01</w:t>
      </w:r>
      <w:commentRangeEnd w:id="0"/>
      <w:r w:rsidR="00F70FE2">
        <w:rPr>
          <w:rStyle w:val="aff"/>
        </w:rPr>
        <w:commentReference w:id="0"/>
      </w:r>
    </w:p>
    <w:p w14:paraId="64630502" w14:textId="77777777" w:rsidR="00D772DE" w:rsidRDefault="00D772DE">
      <w:pPr>
        <w:jc w:val="left"/>
      </w:pPr>
    </w:p>
    <w:p w14:paraId="45C40C19" w14:textId="77777777" w:rsidR="00D772DE" w:rsidRDefault="00D772DE">
      <w:pPr>
        <w:jc w:val="left"/>
      </w:pPr>
    </w:p>
    <w:p w14:paraId="0D10E3EA" w14:textId="77777777" w:rsidR="00D772DE" w:rsidRDefault="00D772DE">
      <w:pPr>
        <w:jc w:val="left"/>
      </w:pPr>
    </w:p>
    <w:p w14:paraId="5C0450C3" w14:textId="77777777" w:rsidR="00D772DE" w:rsidRDefault="00D772DE">
      <w:pPr>
        <w:jc w:val="left"/>
      </w:pPr>
    </w:p>
    <w:p w14:paraId="2C9B30FE" w14:textId="77777777" w:rsidR="00D772DE" w:rsidRDefault="00D772DE">
      <w:pPr>
        <w:jc w:val="left"/>
      </w:pPr>
    </w:p>
    <w:p w14:paraId="58B3462E" w14:textId="77777777" w:rsidR="00D772DE" w:rsidRDefault="00D772DE">
      <w:pPr>
        <w:jc w:val="left"/>
      </w:pPr>
    </w:p>
    <w:p w14:paraId="70983E9B" w14:textId="77777777" w:rsidR="00D772DE" w:rsidRPr="00EC0E75" w:rsidRDefault="008B0738">
      <w:pPr>
        <w:spacing w:line="240" w:lineRule="auto"/>
        <w:jc w:val="center"/>
        <w:rPr>
          <w:rFonts w:ascii="方正小标宋简体" w:eastAsia="方正小标宋简体" w:hAnsi="方正小标宋简体" w:cs="方正小标宋简体"/>
          <w:b/>
          <w:sz w:val="44"/>
          <w:szCs w:val="44"/>
        </w:rPr>
      </w:pPr>
      <w:bookmarkStart w:id="1" w:name="_Hlk534707572"/>
      <w:r w:rsidRPr="00EC0E75">
        <w:rPr>
          <w:rFonts w:ascii="方正小标宋简体" w:eastAsia="方正小标宋简体" w:hAnsi="方正小标宋简体" w:cs="方正小标宋简体" w:hint="eastAsia"/>
          <w:b/>
          <w:sz w:val="44"/>
          <w:szCs w:val="44"/>
        </w:rPr>
        <w:t>网络安全等级保护</w:t>
      </w:r>
    </w:p>
    <w:p w14:paraId="1BA6AFBB" w14:textId="77777777" w:rsidR="00607876" w:rsidRPr="00EC0E75" w:rsidRDefault="003C11A7">
      <w:pPr>
        <w:spacing w:line="240" w:lineRule="auto"/>
        <w:jc w:val="center"/>
        <w:rPr>
          <w:rFonts w:ascii="方正小标宋简体" w:eastAsia="方正小标宋简体" w:hAnsi="方正小标宋简体" w:cs="方正小标宋简体"/>
          <w:b/>
          <w:sz w:val="44"/>
        </w:rPr>
      </w:pPr>
      <w:proofErr w:type="gramStart"/>
      <w:r w:rsidRPr="00EC0E75">
        <w:rPr>
          <w:rFonts w:ascii="方正小标宋简体" w:eastAsia="方正小标宋简体" w:hAnsi="方正小标宋简体" w:cs="方正小标宋简体"/>
          <w:b/>
          <w:sz w:val="44"/>
          <w:szCs w:val="44"/>
        </w:rPr>
        <w:t>私有云</w:t>
      </w:r>
      <w:proofErr w:type="gramEnd"/>
      <w:r w:rsidRPr="00EC0E75">
        <w:rPr>
          <w:rFonts w:ascii="方正小标宋简体" w:eastAsia="方正小标宋简体" w:hAnsi="方正小标宋简体" w:cs="方正小标宋简体" w:hint="eastAsia"/>
          <w:b/>
          <w:sz w:val="44"/>
          <w:szCs w:val="44"/>
        </w:rPr>
        <w:t>等级测评报告</w:t>
      </w:r>
    </w:p>
    <w:bookmarkEnd w:id="1"/>
    <w:p w14:paraId="64B0504E" w14:textId="77777777" w:rsidR="00D772DE" w:rsidRPr="006C1DB0" w:rsidRDefault="00D772DE">
      <w:pPr>
        <w:jc w:val="left"/>
      </w:pPr>
    </w:p>
    <w:p w14:paraId="5B05A317" w14:textId="77777777" w:rsidR="00D772DE" w:rsidRDefault="00D772DE">
      <w:pPr>
        <w:jc w:val="left"/>
      </w:pPr>
    </w:p>
    <w:p w14:paraId="024E92A2" w14:textId="77777777" w:rsidR="00D772DE" w:rsidRDefault="00D772DE">
      <w:pPr>
        <w:jc w:val="left"/>
      </w:pPr>
    </w:p>
    <w:p w14:paraId="1B5C0C33" w14:textId="77777777" w:rsidR="00D772DE" w:rsidRDefault="00D772DE">
      <w:pPr>
        <w:jc w:val="left"/>
      </w:pPr>
    </w:p>
    <w:p w14:paraId="354CAE9D" w14:textId="77777777" w:rsidR="00D772DE" w:rsidRDefault="00D772DE">
      <w:pPr>
        <w:jc w:val="left"/>
      </w:pPr>
    </w:p>
    <w:p w14:paraId="59D37C59" w14:textId="77777777" w:rsidR="00D772DE" w:rsidRDefault="00D772DE">
      <w:pPr>
        <w:jc w:val="left"/>
      </w:pPr>
    </w:p>
    <w:p w14:paraId="21564ED5" w14:textId="77777777" w:rsidR="00D772DE" w:rsidRDefault="00D772DE">
      <w:pPr>
        <w:jc w:val="left"/>
      </w:pPr>
    </w:p>
    <w:p w14:paraId="071AF575" w14:textId="77777777" w:rsidR="006A0125" w:rsidRDefault="006A0125" w:rsidP="006A0125">
      <w:pPr>
        <w:jc w:val="left"/>
      </w:pPr>
    </w:p>
    <w:p w14:paraId="30474632" w14:textId="77777777" w:rsidR="006A0125" w:rsidRDefault="006A0125" w:rsidP="006A0125">
      <w:pPr>
        <w:jc w:val="left"/>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755"/>
      </w:tblGrid>
      <w:tr w:rsidR="006A0125" w:rsidRPr="00EC0E75" w14:paraId="0BC10D72" w14:textId="77777777" w:rsidTr="005762A2">
        <w:tc>
          <w:tcPr>
            <w:tcW w:w="2547" w:type="dxa"/>
          </w:tcPr>
          <w:p w14:paraId="395CCAF3" w14:textId="77777777" w:rsidR="006A0125" w:rsidRPr="00EC0E75" w:rsidRDefault="006A0125" w:rsidP="005762A2">
            <w:pPr>
              <w:jc w:val="right"/>
              <w:rPr>
                <w:b/>
              </w:rPr>
            </w:pPr>
            <w:r w:rsidRPr="00EC0E75">
              <w:rPr>
                <w:rFonts w:eastAsia="黑体" w:hint="eastAsia"/>
                <w:b/>
                <w:sz w:val="32"/>
                <w:szCs w:val="32"/>
              </w:rPr>
              <w:t>被测单位：</w:t>
            </w:r>
          </w:p>
        </w:tc>
        <w:tc>
          <w:tcPr>
            <w:tcW w:w="5755" w:type="dxa"/>
            <w:tcBorders>
              <w:bottom w:val="single" w:sz="12" w:space="0" w:color="auto"/>
            </w:tcBorders>
          </w:tcPr>
          <w:p w14:paraId="37E29D80" w14:textId="0E1B022D" w:rsidR="00607876" w:rsidRPr="00EC0E75" w:rsidRDefault="007E1EE9" w:rsidP="007E1EE9">
            <w:pPr>
              <w:jc w:val="left"/>
              <w:rPr>
                <w:b/>
              </w:rPr>
            </w:pPr>
            <w:r w:rsidRPr="00EC0E75">
              <w:rPr>
                <w:rFonts w:eastAsia="黑体" w:hint="eastAsia"/>
                <w:b/>
                <w:sz w:val="32"/>
                <w:szCs w:val="32"/>
              </w:rPr>
              <w:t>浙江省建设投资集团股份有限公司</w:t>
            </w:r>
          </w:p>
        </w:tc>
      </w:tr>
      <w:tr w:rsidR="006A0125" w:rsidRPr="00EC0E75" w14:paraId="19B33FC2" w14:textId="77777777" w:rsidTr="005762A2">
        <w:tc>
          <w:tcPr>
            <w:tcW w:w="2547" w:type="dxa"/>
          </w:tcPr>
          <w:p w14:paraId="082D8F02" w14:textId="77777777" w:rsidR="006A0125" w:rsidRPr="00EC0E75" w:rsidRDefault="006A0125" w:rsidP="005762A2">
            <w:pPr>
              <w:jc w:val="right"/>
              <w:rPr>
                <w:b/>
              </w:rPr>
            </w:pPr>
            <w:r w:rsidRPr="00EC0E75">
              <w:rPr>
                <w:rFonts w:eastAsia="黑体" w:hint="eastAsia"/>
                <w:b/>
                <w:sz w:val="32"/>
                <w:szCs w:val="32"/>
              </w:rPr>
              <w:t>测评单位：</w:t>
            </w:r>
          </w:p>
        </w:tc>
        <w:tc>
          <w:tcPr>
            <w:tcW w:w="5755" w:type="dxa"/>
            <w:tcBorders>
              <w:top w:val="single" w:sz="12" w:space="0" w:color="auto"/>
              <w:bottom w:val="single" w:sz="12" w:space="0" w:color="auto"/>
            </w:tcBorders>
          </w:tcPr>
          <w:p w14:paraId="56D3E2DE" w14:textId="77777777" w:rsidR="00607876" w:rsidRPr="00EC0E75" w:rsidRDefault="003C11A7" w:rsidP="007E1EE9">
            <w:pPr>
              <w:jc w:val="left"/>
              <w:rPr>
                <w:b/>
              </w:rPr>
            </w:pPr>
            <w:r w:rsidRPr="00EC0E75">
              <w:rPr>
                <w:rFonts w:eastAsia="黑体" w:hint="eastAsia"/>
                <w:b/>
                <w:sz w:val="32"/>
                <w:szCs w:val="32"/>
              </w:rPr>
              <w:t>杭州</w:t>
            </w:r>
            <w:proofErr w:type="gramStart"/>
            <w:r w:rsidRPr="00EC0E75">
              <w:rPr>
                <w:rFonts w:eastAsia="黑体" w:hint="eastAsia"/>
                <w:b/>
                <w:sz w:val="32"/>
                <w:szCs w:val="32"/>
              </w:rPr>
              <w:t>中尔网络</w:t>
            </w:r>
            <w:proofErr w:type="gramEnd"/>
            <w:r w:rsidRPr="00EC0E75">
              <w:rPr>
                <w:rFonts w:eastAsia="黑体" w:hint="eastAsia"/>
                <w:b/>
                <w:sz w:val="32"/>
                <w:szCs w:val="32"/>
              </w:rPr>
              <w:t>科技有限公司</w:t>
            </w:r>
          </w:p>
        </w:tc>
      </w:tr>
      <w:tr w:rsidR="006A0125" w:rsidRPr="00EC0E75" w14:paraId="05C061B7" w14:textId="77777777" w:rsidTr="005762A2">
        <w:tc>
          <w:tcPr>
            <w:tcW w:w="2547" w:type="dxa"/>
          </w:tcPr>
          <w:p w14:paraId="0CA1B88A" w14:textId="77777777" w:rsidR="006A0125" w:rsidRPr="00EC0E75" w:rsidRDefault="006A0125" w:rsidP="005762A2">
            <w:pPr>
              <w:jc w:val="right"/>
              <w:rPr>
                <w:b/>
              </w:rPr>
            </w:pPr>
            <w:r w:rsidRPr="00EC0E75">
              <w:rPr>
                <w:rFonts w:eastAsia="黑体" w:hint="eastAsia"/>
                <w:b/>
                <w:sz w:val="32"/>
                <w:szCs w:val="32"/>
              </w:rPr>
              <w:t>报告时间：</w:t>
            </w:r>
          </w:p>
        </w:tc>
        <w:tc>
          <w:tcPr>
            <w:tcW w:w="5755" w:type="dxa"/>
            <w:tcBorders>
              <w:top w:val="single" w:sz="12" w:space="0" w:color="auto"/>
              <w:bottom w:val="single" w:sz="12" w:space="0" w:color="auto"/>
            </w:tcBorders>
          </w:tcPr>
          <w:p w14:paraId="33314F6A" w14:textId="77777777" w:rsidR="00607876" w:rsidRPr="00EC0E75" w:rsidRDefault="003C11A7" w:rsidP="007E1EE9">
            <w:pPr>
              <w:jc w:val="left"/>
              <w:rPr>
                <w:b/>
              </w:rPr>
            </w:pPr>
            <w:commentRangeStart w:id="2"/>
            <w:r w:rsidRPr="00EC0E75">
              <w:rPr>
                <w:rFonts w:eastAsia="黑体" w:hint="eastAsia"/>
                <w:b/>
                <w:sz w:val="32"/>
                <w:szCs w:val="32"/>
              </w:rPr>
              <w:t>2021</w:t>
            </w:r>
            <w:r w:rsidRPr="00EC0E75">
              <w:rPr>
                <w:rFonts w:eastAsia="黑体" w:hint="eastAsia"/>
                <w:b/>
                <w:sz w:val="32"/>
                <w:szCs w:val="32"/>
              </w:rPr>
              <w:t>年</w:t>
            </w:r>
            <w:r w:rsidRPr="00EC0E75">
              <w:rPr>
                <w:rFonts w:eastAsia="黑体" w:hint="eastAsia"/>
                <w:b/>
                <w:sz w:val="32"/>
                <w:szCs w:val="32"/>
              </w:rPr>
              <w:t>12</w:t>
            </w:r>
            <w:r w:rsidRPr="00EC0E75">
              <w:rPr>
                <w:rFonts w:eastAsia="黑体" w:hint="eastAsia"/>
                <w:b/>
                <w:sz w:val="32"/>
                <w:szCs w:val="32"/>
              </w:rPr>
              <w:t>月</w:t>
            </w:r>
            <w:commentRangeEnd w:id="2"/>
            <w:r w:rsidR="00207E49">
              <w:rPr>
                <w:rStyle w:val="aff"/>
              </w:rPr>
              <w:commentReference w:id="2"/>
            </w:r>
          </w:p>
        </w:tc>
      </w:tr>
    </w:tbl>
    <w:p w14:paraId="4071528B" w14:textId="77777777" w:rsidR="00D772DE" w:rsidRDefault="00D772DE">
      <w:pPr>
        <w:ind w:firstLineChars="300" w:firstLine="964"/>
        <w:jc w:val="left"/>
        <w:rPr>
          <w:rFonts w:eastAsia="黑体"/>
          <w:b/>
          <w:sz w:val="32"/>
          <w:szCs w:val="32"/>
          <w:u w:val="single"/>
        </w:rPr>
      </w:pPr>
    </w:p>
    <w:p w14:paraId="567866A7" w14:textId="77777777" w:rsidR="00D772DE" w:rsidRDefault="00D772DE">
      <w:pPr>
        <w:jc w:val="left"/>
        <w:sectPr w:rsidR="00D772DE">
          <w:headerReference w:type="default" r:id="rId13"/>
          <w:footerReference w:type="default" r:id="rId14"/>
          <w:pgSz w:w="11906" w:h="16838"/>
          <w:pgMar w:top="1440" w:right="1797" w:bottom="1440" w:left="1797" w:header="851" w:footer="992" w:gutter="0"/>
          <w:cols w:space="425"/>
          <w:titlePg/>
          <w:docGrid w:type="lines" w:linePitch="312"/>
        </w:sectPr>
      </w:pPr>
    </w:p>
    <w:p w14:paraId="6406EB6F" w14:textId="77777777" w:rsidR="00D772DE" w:rsidRDefault="008B0738">
      <w:pPr>
        <w:jc w:val="left"/>
        <w:rPr>
          <w:rFonts w:eastAsia="黑体"/>
          <w:bCs/>
          <w:sz w:val="28"/>
          <w:szCs w:val="32"/>
        </w:rPr>
      </w:pPr>
      <w:commentRangeStart w:id="3"/>
      <w:r>
        <w:rPr>
          <w:rFonts w:eastAsia="黑体" w:hint="eastAsia"/>
          <w:bCs/>
          <w:sz w:val="28"/>
          <w:szCs w:val="32"/>
        </w:rPr>
        <w:lastRenderedPageBreak/>
        <w:t>说明：</w:t>
      </w:r>
      <w:commentRangeEnd w:id="3"/>
      <w:r w:rsidR="00E04167">
        <w:rPr>
          <w:rStyle w:val="aff"/>
        </w:rPr>
        <w:commentReference w:id="3"/>
      </w:r>
    </w:p>
    <w:p w14:paraId="7882E833" w14:textId="77777777" w:rsidR="00D772DE" w:rsidRDefault="008B0738">
      <w:pPr>
        <w:ind w:firstLine="420"/>
        <w:rPr>
          <w:sz w:val="28"/>
          <w:szCs w:val="28"/>
        </w:rPr>
      </w:pPr>
      <w:r>
        <w:rPr>
          <w:rFonts w:hint="eastAsia"/>
          <w:sz w:val="28"/>
          <w:szCs w:val="28"/>
        </w:rPr>
        <w:t>一、每个备案系统单独出具测评报告。</w:t>
      </w:r>
    </w:p>
    <w:p w14:paraId="5112D56D" w14:textId="77777777" w:rsidR="00D772DE" w:rsidRDefault="008B0738">
      <w:pPr>
        <w:ind w:firstLine="420"/>
        <w:rPr>
          <w:sz w:val="28"/>
          <w:szCs w:val="28"/>
        </w:rPr>
      </w:pPr>
      <w:r>
        <w:rPr>
          <w:rFonts w:hint="eastAsia"/>
          <w:sz w:val="28"/>
          <w:szCs w:val="28"/>
        </w:rPr>
        <w:t>二、测评报告编号为四组数据。各组含义和编码规则如下：</w:t>
      </w:r>
    </w:p>
    <w:p w14:paraId="5A929BD3" w14:textId="77777777" w:rsidR="00D772DE" w:rsidRDefault="008B0738">
      <w:pPr>
        <w:ind w:firstLine="420"/>
        <w:rPr>
          <w:sz w:val="28"/>
          <w:szCs w:val="28"/>
        </w:rPr>
      </w:pPr>
      <w:r>
        <w:rPr>
          <w:rFonts w:hint="eastAsia"/>
          <w:sz w:val="28"/>
          <w:szCs w:val="28"/>
        </w:rPr>
        <w:t>第一组为系统备案表编号，由</w:t>
      </w:r>
      <w:r>
        <w:rPr>
          <w:sz w:val="28"/>
          <w:szCs w:val="28"/>
        </w:rPr>
        <w:t>2</w:t>
      </w:r>
      <w:r>
        <w:rPr>
          <w:sz w:val="28"/>
          <w:szCs w:val="28"/>
        </w:rPr>
        <w:t>段</w:t>
      </w:r>
      <w:r>
        <w:rPr>
          <w:sz w:val="28"/>
          <w:szCs w:val="28"/>
        </w:rPr>
        <w:t>16</w:t>
      </w:r>
      <w:r>
        <w:rPr>
          <w:sz w:val="28"/>
          <w:szCs w:val="28"/>
        </w:rPr>
        <w:t>位数字组成，可以从公安机关颁发的系统备案证明（或备案回执）上获得。第</w:t>
      </w:r>
      <w:r>
        <w:rPr>
          <w:sz w:val="28"/>
          <w:szCs w:val="28"/>
        </w:rPr>
        <w:t>1</w:t>
      </w:r>
      <w:r>
        <w:rPr>
          <w:sz w:val="28"/>
          <w:szCs w:val="28"/>
        </w:rPr>
        <w:t>段即备案证明编号的前</w:t>
      </w:r>
      <w:r>
        <w:rPr>
          <w:sz w:val="28"/>
          <w:szCs w:val="28"/>
        </w:rPr>
        <w:t>11</w:t>
      </w:r>
      <w:r>
        <w:rPr>
          <w:sz w:val="28"/>
          <w:szCs w:val="28"/>
        </w:rPr>
        <w:t>位（前</w:t>
      </w:r>
      <w:r>
        <w:rPr>
          <w:sz w:val="28"/>
          <w:szCs w:val="28"/>
        </w:rPr>
        <w:t>6</w:t>
      </w:r>
      <w:r>
        <w:rPr>
          <w:sz w:val="28"/>
          <w:szCs w:val="28"/>
        </w:rPr>
        <w:t>位为受理备案公安机关代码，后</w:t>
      </w:r>
      <w:r>
        <w:rPr>
          <w:sz w:val="28"/>
          <w:szCs w:val="28"/>
        </w:rPr>
        <w:t>5</w:t>
      </w:r>
      <w:r>
        <w:rPr>
          <w:sz w:val="28"/>
          <w:szCs w:val="28"/>
        </w:rPr>
        <w:t>位为受理备案的公安机关给出的备案单位的顺序编号）；第</w:t>
      </w:r>
      <w:r>
        <w:rPr>
          <w:sz w:val="28"/>
          <w:szCs w:val="28"/>
        </w:rPr>
        <w:t>2</w:t>
      </w:r>
      <w:r>
        <w:rPr>
          <w:sz w:val="28"/>
          <w:szCs w:val="28"/>
        </w:rPr>
        <w:t>段即备案证明编号的后</w:t>
      </w:r>
      <w:r>
        <w:rPr>
          <w:sz w:val="28"/>
          <w:szCs w:val="28"/>
        </w:rPr>
        <w:t>5</w:t>
      </w:r>
      <w:r>
        <w:rPr>
          <w:sz w:val="28"/>
          <w:szCs w:val="28"/>
        </w:rPr>
        <w:t>位（系统编号）。</w:t>
      </w:r>
    </w:p>
    <w:p w14:paraId="4570D6B4" w14:textId="77777777" w:rsidR="00D772DE" w:rsidRDefault="008B0738">
      <w:pPr>
        <w:ind w:firstLine="420"/>
        <w:rPr>
          <w:sz w:val="28"/>
          <w:szCs w:val="28"/>
        </w:rPr>
      </w:pPr>
      <w:r>
        <w:rPr>
          <w:rFonts w:hint="eastAsia"/>
          <w:sz w:val="28"/>
          <w:szCs w:val="28"/>
        </w:rPr>
        <w:t>第二组为年份，由</w:t>
      </w:r>
      <w:r>
        <w:rPr>
          <w:sz w:val="28"/>
          <w:szCs w:val="28"/>
        </w:rPr>
        <w:t>2</w:t>
      </w:r>
      <w:r>
        <w:rPr>
          <w:sz w:val="28"/>
          <w:szCs w:val="28"/>
        </w:rPr>
        <w:t>位数字组成。例如</w:t>
      </w:r>
      <w:r>
        <w:rPr>
          <w:sz w:val="28"/>
          <w:szCs w:val="28"/>
        </w:rPr>
        <w:t>09</w:t>
      </w:r>
      <w:r>
        <w:rPr>
          <w:sz w:val="28"/>
          <w:szCs w:val="28"/>
        </w:rPr>
        <w:t>代表</w:t>
      </w:r>
      <w:r>
        <w:rPr>
          <w:sz w:val="28"/>
          <w:szCs w:val="28"/>
        </w:rPr>
        <w:t>2009</w:t>
      </w:r>
      <w:r>
        <w:rPr>
          <w:sz w:val="28"/>
          <w:szCs w:val="28"/>
        </w:rPr>
        <w:t>年。</w:t>
      </w:r>
    </w:p>
    <w:p w14:paraId="14E98432" w14:textId="77777777" w:rsidR="00D772DE" w:rsidRDefault="008B0738">
      <w:pPr>
        <w:ind w:firstLine="420"/>
        <w:rPr>
          <w:sz w:val="28"/>
          <w:szCs w:val="28"/>
        </w:rPr>
      </w:pPr>
      <w:r>
        <w:rPr>
          <w:rFonts w:hint="eastAsia"/>
          <w:sz w:val="28"/>
          <w:szCs w:val="28"/>
        </w:rPr>
        <w:t>第三组为测评机构代码，</w:t>
      </w:r>
      <w:commentRangeStart w:id="4"/>
      <w:commentRangeStart w:id="5"/>
      <w:commentRangeStart w:id="6"/>
      <w:r>
        <w:rPr>
          <w:rFonts w:hint="eastAsia"/>
          <w:sz w:val="28"/>
          <w:szCs w:val="28"/>
        </w:rPr>
        <w:t>由测评机构推荐证书编号最后六位数字组成。其中，前两位为省级行政区划数字代码的前两位或行业主管部门编号：</w:t>
      </w:r>
      <w:r>
        <w:rPr>
          <w:sz w:val="28"/>
          <w:szCs w:val="28"/>
        </w:rPr>
        <w:t>00</w:t>
      </w:r>
      <w:r>
        <w:rPr>
          <w:sz w:val="28"/>
          <w:szCs w:val="28"/>
        </w:rPr>
        <w:t>为公安部，</w:t>
      </w:r>
      <w:r>
        <w:rPr>
          <w:sz w:val="28"/>
          <w:szCs w:val="28"/>
        </w:rPr>
        <w:t>11</w:t>
      </w:r>
      <w:r>
        <w:rPr>
          <w:sz w:val="28"/>
          <w:szCs w:val="28"/>
        </w:rPr>
        <w:t>为北京，</w:t>
      </w:r>
      <w:r>
        <w:rPr>
          <w:sz w:val="28"/>
          <w:szCs w:val="28"/>
        </w:rPr>
        <w:t>12</w:t>
      </w:r>
      <w:r>
        <w:rPr>
          <w:sz w:val="28"/>
          <w:szCs w:val="28"/>
        </w:rPr>
        <w:t>为天津，</w:t>
      </w:r>
      <w:r>
        <w:rPr>
          <w:sz w:val="28"/>
          <w:szCs w:val="28"/>
        </w:rPr>
        <w:t>13</w:t>
      </w:r>
      <w:r>
        <w:rPr>
          <w:sz w:val="28"/>
          <w:szCs w:val="28"/>
        </w:rPr>
        <w:t>为河北，</w:t>
      </w:r>
      <w:r>
        <w:rPr>
          <w:sz w:val="28"/>
          <w:szCs w:val="28"/>
        </w:rPr>
        <w:t>14</w:t>
      </w:r>
      <w:r>
        <w:rPr>
          <w:sz w:val="28"/>
          <w:szCs w:val="28"/>
        </w:rPr>
        <w:t>为山西，</w:t>
      </w:r>
      <w:r>
        <w:rPr>
          <w:sz w:val="28"/>
          <w:szCs w:val="28"/>
        </w:rPr>
        <w:t>15</w:t>
      </w:r>
      <w:r>
        <w:rPr>
          <w:sz w:val="28"/>
          <w:szCs w:val="28"/>
        </w:rPr>
        <w:t>为内蒙古，</w:t>
      </w:r>
      <w:r>
        <w:rPr>
          <w:sz w:val="28"/>
          <w:szCs w:val="28"/>
        </w:rPr>
        <w:t>21</w:t>
      </w:r>
      <w:r>
        <w:rPr>
          <w:sz w:val="28"/>
          <w:szCs w:val="28"/>
        </w:rPr>
        <w:t>为辽宁，</w:t>
      </w:r>
      <w:r>
        <w:rPr>
          <w:sz w:val="28"/>
          <w:szCs w:val="28"/>
        </w:rPr>
        <w:t>22</w:t>
      </w:r>
      <w:r>
        <w:rPr>
          <w:sz w:val="28"/>
          <w:szCs w:val="28"/>
        </w:rPr>
        <w:t>为吉林，</w:t>
      </w:r>
      <w:r>
        <w:rPr>
          <w:sz w:val="28"/>
          <w:szCs w:val="28"/>
        </w:rPr>
        <w:t>23</w:t>
      </w:r>
      <w:r>
        <w:rPr>
          <w:sz w:val="28"/>
          <w:szCs w:val="28"/>
        </w:rPr>
        <w:t>为黑龙江，</w:t>
      </w:r>
      <w:r>
        <w:rPr>
          <w:sz w:val="28"/>
          <w:szCs w:val="28"/>
        </w:rPr>
        <w:t>31</w:t>
      </w:r>
      <w:r>
        <w:rPr>
          <w:sz w:val="28"/>
          <w:szCs w:val="28"/>
        </w:rPr>
        <w:t>为上海，</w:t>
      </w:r>
      <w:r>
        <w:rPr>
          <w:sz w:val="28"/>
          <w:szCs w:val="28"/>
        </w:rPr>
        <w:t>32</w:t>
      </w:r>
      <w:r>
        <w:rPr>
          <w:sz w:val="28"/>
          <w:szCs w:val="28"/>
        </w:rPr>
        <w:t>为江苏，</w:t>
      </w:r>
      <w:r>
        <w:rPr>
          <w:sz w:val="28"/>
          <w:szCs w:val="28"/>
        </w:rPr>
        <w:t>33</w:t>
      </w:r>
      <w:r>
        <w:rPr>
          <w:sz w:val="28"/>
          <w:szCs w:val="28"/>
        </w:rPr>
        <w:t>为浙江，</w:t>
      </w:r>
      <w:r>
        <w:rPr>
          <w:sz w:val="28"/>
          <w:szCs w:val="28"/>
        </w:rPr>
        <w:t>34</w:t>
      </w:r>
      <w:r>
        <w:rPr>
          <w:sz w:val="28"/>
          <w:szCs w:val="28"/>
        </w:rPr>
        <w:t>为安徽，</w:t>
      </w:r>
      <w:r>
        <w:rPr>
          <w:sz w:val="28"/>
          <w:szCs w:val="28"/>
        </w:rPr>
        <w:t>35</w:t>
      </w:r>
      <w:r>
        <w:rPr>
          <w:sz w:val="28"/>
          <w:szCs w:val="28"/>
        </w:rPr>
        <w:t>为福建，</w:t>
      </w:r>
      <w:r>
        <w:rPr>
          <w:sz w:val="28"/>
          <w:szCs w:val="28"/>
        </w:rPr>
        <w:t>36</w:t>
      </w:r>
      <w:r>
        <w:rPr>
          <w:sz w:val="28"/>
          <w:szCs w:val="28"/>
        </w:rPr>
        <w:t>为江西，</w:t>
      </w:r>
      <w:r>
        <w:rPr>
          <w:sz w:val="28"/>
          <w:szCs w:val="28"/>
        </w:rPr>
        <w:t>37</w:t>
      </w:r>
      <w:r>
        <w:rPr>
          <w:sz w:val="28"/>
          <w:szCs w:val="28"/>
        </w:rPr>
        <w:t>为山东，</w:t>
      </w:r>
      <w:r>
        <w:rPr>
          <w:sz w:val="28"/>
          <w:szCs w:val="28"/>
        </w:rPr>
        <w:t>41</w:t>
      </w:r>
      <w:r>
        <w:rPr>
          <w:sz w:val="28"/>
          <w:szCs w:val="28"/>
        </w:rPr>
        <w:t>为河南，</w:t>
      </w:r>
      <w:r>
        <w:rPr>
          <w:sz w:val="28"/>
          <w:szCs w:val="28"/>
        </w:rPr>
        <w:t>42</w:t>
      </w:r>
      <w:r>
        <w:rPr>
          <w:sz w:val="28"/>
          <w:szCs w:val="28"/>
        </w:rPr>
        <w:t>为湖北，</w:t>
      </w:r>
      <w:r>
        <w:rPr>
          <w:sz w:val="28"/>
          <w:szCs w:val="28"/>
        </w:rPr>
        <w:t>43</w:t>
      </w:r>
      <w:r>
        <w:rPr>
          <w:sz w:val="28"/>
          <w:szCs w:val="28"/>
        </w:rPr>
        <w:t>为湖南，</w:t>
      </w:r>
      <w:r>
        <w:rPr>
          <w:sz w:val="28"/>
          <w:szCs w:val="28"/>
        </w:rPr>
        <w:t>44</w:t>
      </w:r>
      <w:r>
        <w:rPr>
          <w:sz w:val="28"/>
          <w:szCs w:val="28"/>
        </w:rPr>
        <w:t>为广东，</w:t>
      </w:r>
      <w:r>
        <w:rPr>
          <w:sz w:val="28"/>
          <w:szCs w:val="28"/>
        </w:rPr>
        <w:t>45</w:t>
      </w:r>
      <w:r>
        <w:rPr>
          <w:sz w:val="28"/>
          <w:szCs w:val="28"/>
        </w:rPr>
        <w:t>为广西，</w:t>
      </w:r>
      <w:r>
        <w:rPr>
          <w:sz w:val="28"/>
          <w:szCs w:val="28"/>
        </w:rPr>
        <w:t>46</w:t>
      </w:r>
      <w:r>
        <w:rPr>
          <w:sz w:val="28"/>
          <w:szCs w:val="28"/>
        </w:rPr>
        <w:t>为海南，</w:t>
      </w:r>
      <w:r>
        <w:rPr>
          <w:sz w:val="28"/>
          <w:szCs w:val="28"/>
        </w:rPr>
        <w:t>50</w:t>
      </w:r>
      <w:r>
        <w:rPr>
          <w:sz w:val="28"/>
          <w:szCs w:val="28"/>
        </w:rPr>
        <w:t>为重庆，</w:t>
      </w:r>
      <w:r>
        <w:rPr>
          <w:sz w:val="28"/>
          <w:szCs w:val="28"/>
        </w:rPr>
        <w:t>51</w:t>
      </w:r>
      <w:r>
        <w:rPr>
          <w:sz w:val="28"/>
          <w:szCs w:val="28"/>
        </w:rPr>
        <w:t>为四川，</w:t>
      </w:r>
      <w:r>
        <w:rPr>
          <w:sz w:val="28"/>
          <w:szCs w:val="28"/>
        </w:rPr>
        <w:t>52</w:t>
      </w:r>
      <w:r>
        <w:rPr>
          <w:sz w:val="28"/>
          <w:szCs w:val="28"/>
        </w:rPr>
        <w:t>为贵州，</w:t>
      </w:r>
      <w:r>
        <w:rPr>
          <w:sz w:val="28"/>
          <w:szCs w:val="28"/>
        </w:rPr>
        <w:t>53</w:t>
      </w:r>
      <w:r>
        <w:rPr>
          <w:sz w:val="28"/>
          <w:szCs w:val="28"/>
        </w:rPr>
        <w:t>为云南，</w:t>
      </w:r>
      <w:r>
        <w:rPr>
          <w:sz w:val="28"/>
          <w:szCs w:val="28"/>
        </w:rPr>
        <w:t>54</w:t>
      </w:r>
      <w:r>
        <w:rPr>
          <w:sz w:val="28"/>
          <w:szCs w:val="28"/>
        </w:rPr>
        <w:t>为西藏，</w:t>
      </w:r>
      <w:r>
        <w:rPr>
          <w:sz w:val="28"/>
          <w:szCs w:val="28"/>
        </w:rPr>
        <w:t>61</w:t>
      </w:r>
      <w:r>
        <w:rPr>
          <w:sz w:val="28"/>
          <w:szCs w:val="28"/>
        </w:rPr>
        <w:t>为陕西，</w:t>
      </w:r>
      <w:r>
        <w:rPr>
          <w:sz w:val="28"/>
          <w:szCs w:val="28"/>
        </w:rPr>
        <w:t>62</w:t>
      </w:r>
      <w:r>
        <w:rPr>
          <w:sz w:val="28"/>
          <w:szCs w:val="28"/>
        </w:rPr>
        <w:t>为甘肃，</w:t>
      </w:r>
      <w:r>
        <w:rPr>
          <w:sz w:val="28"/>
          <w:szCs w:val="28"/>
        </w:rPr>
        <w:t>63</w:t>
      </w:r>
      <w:r>
        <w:rPr>
          <w:sz w:val="28"/>
          <w:szCs w:val="28"/>
        </w:rPr>
        <w:t>为青海，</w:t>
      </w:r>
      <w:r>
        <w:rPr>
          <w:sz w:val="28"/>
          <w:szCs w:val="28"/>
        </w:rPr>
        <w:t>64</w:t>
      </w:r>
      <w:r>
        <w:rPr>
          <w:sz w:val="28"/>
          <w:szCs w:val="28"/>
        </w:rPr>
        <w:t>为宁夏，</w:t>
      </w:r>
      <w:r>
        <w:rPr>
          <w:sz w:val="28"/>
          <w:szCs w:val="28"/>
        </w:rPr>
        <w:t>65</w:t>
      </w:r>
      <w:r>
        <w:rPr>
          <w:sz w:val="28"/>
          <w:szCs w:val="28"/>
        </w:rPr>
        <w:t>为新疆，</w:t>
      </w:r>
      <w:r>
        <w:rPr>
          <w:sz w:val="28"/>
          <w:szCs w:val="28"/>
        </w:rPr>
        <w:t>66</w:t>
      </w:r>
      <w:r>
        <w:rPr>
          <w:sz w:val="28"/>
          <w:szCs w:val="28"/>
        </w:rPr>
        <w:t>为新疆兵团。</w:t>
      </w:r>
      <w:r>
        <w:rPr>
          <w:sz w:val="28"/>
          <w:szCs w:val="28"/>
        </w:rPr>
        <w:t>90</w:t>
      </w:r>
      <w:r>
        <w:rPr>
          <w:sz w:val="28"/>
          <w:szCs w:val="28"/>
        </w:rPr>
        <w:t>为国防科</w:t>
      </w:r>
      <w:r>
        <w:rPr>
          <w:rFonts w:hint="eastAsia"/>
          <w:sz w:val="28"/>
          <w:szCs w:val="28"/>
        </w:rPr>
        <w:t>工局，</w:t>
      </w:r>
      <w:r>
        <w:rPr>
          <w:sz w:val="28"/>
          <w:szCs w:val="28"/>
        </w:rPr>
        <w:t>91</w:t>
      </w:r>
      <w:r>
        <w:rPr>
          <w:sz w:val="28"/>
          <w:szCs w:val="28"/>
        </w:rPr>
        <w:t>为</w:t>
      </w:r>
      <w:r>
        <w:rPr>
          <w:rFonts w:hint="eastAsia"/>
          <w:sz w:val="28"/>
          <w:szCs w:val="28"/>
        </w:rPr>
        <w:t>国家能源局</w:t>
      </w:r>
      <w:r>
        <w:rPr>
          <w:sz w:val="28"/>
          <w:szCs w:val="28"/>
        </w:rPr>
        <w:t>，</w:t>
      </w:r>
      <w:r>
        <w:rPr>
          <w:sz w:val="28"/>
          <w:szCs w:val="28"/>
        </w:rPr>
        <w:t>92</w:t>
      </w:r>
      <w:r>
        <w:rPr>
          <w:sz w:val="28"/>
          <w:szCs w:val="28"/>
        </w:rPr>
        <w:t>为教育部。后</w:t>
      </w:r>
      <w:r>
        <w:rPr>
          <w:rFonts w:hint="eastAsia"/>
          <w:sz w:val="28"/>
          <w:szCs w:val="28"/>
        </w:rPr>
        <w:t>四</w:t>
      </w:r>
      <w:r>
        <w:rPr>
          <w:sz w:val="28"/>
          <w:szCs w:val="28"/>
        </w:rPr>
        <w:t>位为公安机关或行业主管部门推荐的测评机构顺序号。</w:t>
      </w:r>
      <w:commentRangeEnd w:id="4"/>
      <w:r w:rsidR="00371E1D">
        <w:rPr>
          <w:rStyle w:val="aff"/>
        </w:rPr>
        <w:commentReference w:id="4"/>
      </w:r>
      <w:commentRangeEnd w:id="5"/>
      <w:r w:rsidR="005762A2">
        <w:rPr>
          <w:rStyle w:val="aff"/>
        </w:rPr>
        <w:commentReference w:id="5"/>
      </w:r>
      <w:commentRangeEnd w:id="6"/>
      <w:r w:rsidR="001360AB">
        <w:rPr>
          <w:rStyle w:val="aff"/>
        </w:rPr>
        <w:commentReference w:id="6"/>
      </w:r>
    </w:p>
    <w:p w14:paraId="5D812C9B" w14:textId="77777777" w:rsidR="00D772DE" w:rsidRDefault="008B0738">
      <w:pPr>
        <w:ind w:firstLine="420"/>
      </w:pPr>
      <w:r>
        <w:rPr>
          <w:rFonts w:hint="eastAsia"/>
          <w:sz w:val="28"/>
          <w:szCs w:val="28"/>
        </w:rPr>
        <w:t>第四组为本年度系统测评次数，由两位构成。例如</w:t>
      </w:r>
      <w:r>
        <w:rPr>
          <w:sz w:val="28"/>
          <w:szCs w:val="28"/>
        </w:rPr>
        <w:t>02</w:t>
      </w:r>
      <w:r>
        <w:rPr>
          <w:sz w:val="28"/>
          <w:szCs w:val="28"/>
        </w:rPr>
        <w:t>表示该系统本年度测评</w:t>
      </w:r>
      <w:r>
        <w:rPr>
          <w:sz w:val="28"/>
          <w:szCs w:val="28"/>
        </w:rPr>
        <w:t>2</w:t>
      </w:r>
      <w:r>
        <w:rPr>
          <w:sz w:val="28"/>
          <w:szCs w:val="28"/>
        </w:rPr>
        <w:t>次。</w:t>
      </w:r>
    </w:p>
    <w:p w14:paraId="3F992A39" w14:textId="77777777" w:rsidR="00D772DE" w:rsidRDefault="00D772DE">
      <w:pPr>
        <w:sectPr w:rsidR="00D772DE">
          <w:footerReference w:type="default" r:id="rId15"/>
          <w:pgSz w:w="11906" w:h="16838"/>
          <w:pgMar w:top="1440" w:right="1800" w:bottom="1440" w:left="1800" w:header="851" w:footer="992" w:gutter="0"/>
          <w:cols w:space="425"/>
          <w:docGrid w:type="lines" w:linePitch="312"/>
        </w:sectPr>
      </w:pPr>
    </w:p>
    <w:p w14:paraId="71F5A678" w14:textId="77777777" w:rsidR="00D772DE" w:rsidRDefault="008B0738">
      <w:pPr>
        <w:pStyle w:val="afb"/>
        <w:rPr>
          <w:sz w:val="28"/>
        </w:rPr>
      </w:pPr>
      <w:bookmarkStart w:id="7" w:name="_Toc534706779"/>
      <w:bookmarkStart w:id="8" w:name="_Toc88414597"/>
      <w:r>
        <w:rPr>
          <w:rFonts w:hint="eastAsia"/>
          <w:sz w:val="28"/>
        </w:rPr>
        <w:lastRenderedPageBreak/>
        <w:t>网络安全等级测评基本信息表</w:t>
      </w:r>
      <w:bookmarkEnd w:id="7"/>
      <w:bookmarkEnd w:id="8"/>
    </w:p>
    <w:tbl>
      <w:tblPr>
        <w:tblW w:w="829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85" w:type="dxa"/>
          <w:right w:w="85" w:type="dxa"/>
        </w:tblCellMar>
        <w:tblLook w:val="04A0" w:firstRow="1" w:lastRow="0" w:firstColumn="1" w:lastColumn="0" w:noHBand="0" w:noVBand="1"/>
      </w:tblPr>
      <w:tblGrid>
        <w:gridCol w:w="1114"/>
        <w:gridCol w:w="855"/>
        <w:gridCol w:w="176"/>
        <w:gridCol w:w="2120"/>
        <w:gridCol w:w="551"/>
        <w:gridCol w:w="640"/>
        <w:gridCol w:w="1010"/>
        <w:gridCol w:w="186"/>
        <w:gridCol w:w="1644"/>
      </w:tblGrid>
      <w:tr w:rsidR="00D772DE" w14:paraId="3BD742FB" w14:textId="77777777">
        <w:trPr>
          <w:trHeight w:val="573"/>
        </w:trPr>
        <w:tc>
          <w:tcPr>
            <w:tcW w:w="8296" w:type="dxa"/>
            <w:gridSpan w:val="9"/>
            <w:tcBorders>
              <w:top w:val="single" w:sz="4" w:space="0" w:color="auto"/>
              <w:bottom w:val="single" w:sz="6" w:space="0" w:color="auto"/>
            </w:tcBorders>
            <w:shd w:val="clear" w:color="auto" w:fill="A6A6A6"/>
            <w:vAlign w:val="center"/>
          </w:tcPr>
          <w:p w14:paraId="78003AA8" w14:textId="77777777" w:rsidR="00D772DE" w:rsidRDefault="008B0738">
            <w:pPr>
              <w:widowControl/>
              <w:tabs>
                <w:tab w:val="left" w:pos="180"/>
              </w:tabs>
              <w:jc w:val="center"/>
              <w:rPr>
                <w:rFonts w:cs="Times New Roman"/>
                <w:color w:val="000000"/>
                <w:kern w:val="0"/>
                <w:sz w:val="21"/>
                <w:szCs w:val="21"/>
              </w:rPr>
            </w:pPr>
            <w:r>
              <w:rPr>
                <w:rFonts w:cs="Times New Roman" w:hint="eastAsia"/>
                <w:b/>
                <w:color w:val="000000"/>
                <w:sz w:val="21"/>
                <w:szCs w:val="21"/>
              </w:rPr>
              <w:t>被测对象</w:t>
            </w:r>
          </w:p>
        </w:tc>
      </w:tr>
      <w:tr w:rsidR="00D772DE" w14:paraId="3773783E" w14:textId="77777777">
        <w:trPr>
          <w:trHeight w:val="626"/>
        </w:trPr>
        <w:tc>
          <w:tcPr>
            <w:tcW w:w="1969" w:type="dxa"/>
            <w:gridSpan w:val="2"/>
            <w:tcBorders>
              <w:top w:val="single" w:sz="6" w:space="0" w:color="auto"/>
            </w:tcBorders>
            <w:shd w:val="clear" w:color="auto" w:fill="auto"/>
            <w:vAlign w:val="center"/>
          </w:tcPr>
          <w:p w14:paraId="4C316C14" w14:textId="77777777" w:rsidR="00D772DE" w:rsidRDefault="008B0738">
            <w:pPr>
              <w:widowControl/>
              <w:tabs>
                <w:tab w:val="left" w:pos="180"/>
              </w:tabs>
              <w:jc w:val="left"/>
              <w:rPr>
                <w:rFonts w:cs="Times New Roman"/>
                <w:b/>
                <w:color w:val="000000"/>
                <w:sz w:val="21"/>
                <w:szCs w:val="21"/>
              </w:rPr>
            </w:pPr>
            <w:r>
              <w:rPr>
                <w:rFonts w:cs="Times New Roman" w:hint="eastAsia"/>
                <w:b/>
                <w:color w:val="000000"/>
                <w:sz w:val="21"/>
                <w:szCs w:val="21"/>
              </w:rPr>
              <w:t>被测对象</w:t>
            </w:r>
            <w:r>
              <w:rPr>
                <w:rFonts w:cs="Times New Roman"/>
                <w:b/>
                <w:color w:val="000000"/>
                <w:sz w:val="21"/>
                <w:szCs w:val="21"/>
              </w:rPr>
              <w:t>名称</w:t>
            </w:r>
          </w:p>
        </w:tc>
        <w:tc>
          <w:tcPr>
            <w:tcW w:w="2847" w:type="dxa"/>
            <w:gridSpan w:val="3"/>
            <w:tcBorders>
              <w:top w:val="single" w:sz="6" w:space="0" w:color="auto"/>
            </w:tcBorders>
            <w:shd w:val="clear" w:color="auto" w:fill="auto"/>
            <w:vAlign w:val="center"/>
          </w:tcPr>
          <w:p w14:paraId="1F0C0D64" w14:textId="77777777" w:rsidR="00607876" w:rsidRDefault="003C11A7">
            <w:pPr>
              <w:widowControl/>
              <w:tabs>
                <w:tab w:val="left" w:pos="180"/>
              </w:tabs>
              <w:rPr>
                <w:rFonts w:cs="Times New Roman"/>
                <w:sz w:val="21"/>
                <w:szCs w:val="21"/>
              </w:rPr>
            </w:pPr>
            <w:proofErr w:type="gramStart"/>
            <w:r>
              <w:rPr>
                <w:rFonts w:cs="Times New Roman" w:hint="eastAsia"/>
                <w:sz w:val="21"/>
                <w:szCs w:val="21"/>
              </w:rPr>
              <w:t>私有云</w:t>
            </w:r>
            <w:proofErr w:type="gramEnd"/>
          </w:p>
        </w:tc>
        <w:tc>
          <w:tcPr>
            <w:tcW w:w="1650" w:type="dxa"/>
            <w:gridSpan w:val="2"/>
            <w:tcBorders>
              <w:top w:val="single" w:sz="6" w:space="0" w:color="auto"/>
            </w:tcBorders>
            <w:shd w:val="clear" w:color="auto" w:fill="auto"/>
            <w:vAlign w:val="center"/>
          </w:tcPr>
          <w:p w14:paraId="2C6A6BCD" w14:textId="77777777" w:rsidR="00D772DE" w:rsidRDefault="008B0738">
            <w:pPr>
              <w:widowControl/>
              <w:tabs>
                <w:tab w:val="left" w:pos="180"/>
              </w:tabs>
              <w:jc w:val="left"/>
              <w:rPr>
                <w:rFonts w:cs="Times New Roman"/>
                <w:b/>
                <w:color w:val="000000"/>
                <w:sz w:val="21"/>
                <w:szCs w:val="21"/>
              </w:rPr>
            </w:pPr>
            <w:r>
              <w:rPr>
                <w:rFonts w:cs="Times New Roman"/>
                <w:b/>
                <w:color w:val="000000"/>
                <w:sz w:val="21"/>
                <w:szCs w:val="21"/>
              </w:rPr>
              <w:t>安全保护等级</w:t>
            </w:r>
          </w:p>
        </w:tc>
        <w:tc>
          <w:tcPr>
            <w:tcW w:w="1830" w:type="dxa"/>
            <w:gridSpan w:val="2"/>
            <w:tcBorders>
              <w:top w:val="single" w:sz="6" w:space="0" w:color="auto"/>
            </w:tcBorders>
            <w:shd w:val="clear" w:color="auto" w:fill="auto"/>
            <w:vAlign w:val="center"/>
          </w:tcPr>
          <w:p w14:paraId="09B67357" w14:textId="5F96E1A4" w:rsidR="00607876" w:rsidRDefault="003C11A7">
            <w:pPr>
              <w:widowControl/>
              <w:tabs>
                <w:tab w:val="left" w:pos="180"/>
              </w:tabs>
              <w:rPr>
                <w:rFonts w:cs="Times New Roman"/>
                <w:sz w:val="21"/>
                <w:szCs w:val="21"/>
              </w:rPr>
            </w:pPr>
            <w:commentRangeStart w:id="9"/>
            <w:r>
              <w:rPr>
                <w:rFonts w:cs="Times New Roman" w:hint="eastAsia"/>
                <w:sz w:val="21"/>
                <w:szCs w:val="21"/>
              </w:rPr>
              <w:t>第</w:t>
            </w:r>
            <w:r w:rsidR="00EC0E75">
              <w:rPr>
                <w:rFonts w:cs="Times New Roman" w:hint="eastAsia"/>
                <w:sz w:val="21"/>
                <w:szCs w:val="21"/>
              </w:rPr>
              <w:t>三</w:t>
            </w:r>
            <w:r>
              <w:rPr>
                <w:rFonts w:cs="Times New Roman" w:hint="eastAsia"/>
                <w:sz w:val="21"/>
                <w:szCs w:val="21"/>
              </w:rPr>
              <w:t>级（</w:t>
            </w:r>
            <w:r w:rsidRPr="00EC0E75">
              <w:rPr>
                <w:rFonts w:ascii="华文仿宋" w:hAnsi="华文仿宋" w:cs="Times New Roman" w:hint="eastAsia"/>
                <w:sz w:val="21"/>
                <w:szCs w:val="21"/>
              </w:rPr>
              <w:t>S3A3</w:t>
            </w:r>
            <w:r>
              <w:rPr>
                <w:rFonts w:cs="Times New Roman" w:hint="eastAsia"/>
                <w:sz w:val="21"/>
                <w:szCs w:val="21"/>
              </w:rPr>
              <w:t>）</w:t>
            </w:r>
            <w:commentRangeEnd w:id="9"/>
            <w:r w:rsidR="00207E49">
              <w:rPr>
                <w:rStyle w:val="aff"/>
              </w:rPr>
              <w:commentReference w:id="9"/>
            </w:r>
          </w:p>
        </w:tc>
      </w:tr>
      <w:tr w:rsidR="00D772DE" w14:paraId="7AD4B7F8" w14:textId="77777777">
        <w:trPr>
          <w:trHeight w:val="626"/>
        </w:trPr>
        <w:tc>
          <w:tcPr>
            <w:tcW w:w="1969" w:type="dxa"/>
            <w:gridSpan w:val="2"/>
            <w:tcBorders>
              <w:bottom w:val="single" w:sz="6" w:space="0" w:color="auto"/>
            </w:tcBorders>
            <w:shd w:val="clear" w:color="auto" w:fill="auto"/>
            <w:vAlign w:val="center"/>
          </w:tcPr>
          <w:p w14:paraId="63D8BFBB" w14:textId="77777777" w:rsidR="00D772DE" w:rsidRDefault="008B0738">
            <w:pPr>
              <w:widowControl/>
              <w:tabs>
                <w:tab w:val="left" w:pos="180"/>
              </w:tabs>
              <w:jc w:val="left"/>
              <w:rPr>
                <w:rFonts w:cs="Times New Roman"/>
                <w:b/>
                <w:color w:val="000000"/>
                <w:sz w:val="21"/>
                <w:szCs w:val="21"/>
              </w:rPr>
            </w:pPr>
            <w:r>
              <w:rPr>
                <w:rFonts w:cs="Times New Roman"/>
                <w:b/>
                <w:color w:val="000000"/>
                <w:sz w:val="21"/>
                <w:szCs w:val="21"/>
              </w:rPr>
              <w:t>备案证明编号</w:t>
            </w:r>
          </w:p>
        </w:tc>
        <w:tc>
          <w:tcPr>
            <w:tcW w:w="6327" w:type="dxa"/>
            <w:gridSpan w:val="7"/>
            <w:tcBorders>
              <w:bottom w:val="single" w:sz="6" w:space="0" w:color="auto"/>
            </w:tcBorders>
            <w:shd w:val="clear" w:color="auto" w:fill="auto"/>
            <w:vAlign w:val="center"/>
          </w:tcPr>
          <w:p w14:paraId="0D4067A4" w14:textId="77777777" w:rsidR="00607876" w:rsidRDefault="003C11A7">
            <w:pPr>
              <w:widowControl/>
              <w:tabs>
                <w:tab w:val="left" w:pos="180"/>
              </w:tabs>
              <w:rPr>
                <w:rFonts w:cs="Times New Roman"/>
                <w:sz w:val="21"/>
                <w:szCs w:val="21"/>
              </w:rPr>
            </w:pPr>
            <w:commentRangeStart w:id="10"/>
            <w:r>
              <w:rPr>
                <w:rFonts w:cs="Times New Roman" w:hint="eastAsia"/>
                <w:sz w:val="21"/>
                <w:szCs w:val="21"/>
              </w:rPr>
              <w:t>33012199039</w:t>
            </w:r>
            <w:commentRangeEnd w:id="10"/>
            <w:r w:rsidR="00B23C9C">
              <w:rPr>
                <w:rStyle w:val="aff"/>
              </w:rPr>
              <w:commentReference w:id="10"/>
            </w:r>
            <w:r>
              <w:rPr>
                <w:rFonts w:cs="Times New Roman" w:hint="eastAsia"/>
                <w:sz w:val="21"/>
                <w:szCs w:val="21"/>
              </w:rPr>
              <w:t>-00002</w:t>
            </w:r>
          </w:p>
        </w:tc>
      </w:tr>
      <w:tr w:rsidR="00D772DE" w14:paraId="74755D4D" w14:textId="77777777">
        <w:trPr>
          <w:trHeight w:val="626"/>
        </w:trPr>
        <w:tc>
          <w:tcPr>
            <w:tcW w:w="8296" w:type="dxa"/>
            <w:gridSpan w:val="9"/>
            <w:tcBorders>
              <w:top w:val="single" w:sz="6" w:space="0" w:color="auto"/>
              <w:bottom w:val="single" w:sz="6" w:space="0" w:color="auto"/>
            </w:tcBorders>
            <w:shd w:val="clear" w:color="auto" w:fill="A6A6A6"/>
            <w:vAlign w:val="center"/>
          </w:tcPr>
          <w:p w14:paraId="4DA2AA8A"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被测单位</w:t>
            </w:r>
          </w:p>
        </w:tc>
      </w:tr>
      <w:tr w:rsidR="00D772DE" w14:paraId="356609C7" w14:textId="77777777">
        <w:trPr>
          <w:trHeight w:val="626"/>
        </w:trPr>
        <w:tc>
          <w:tcPr>
            <w:tcW w:w="1114" w:type="dxa"/>
            <w:tcBorders>
              <w:top w:val="single" w:sz="6" w:space="0" w:color="auto"/>
            </w:tcBorders>
            <w:shd w:val="clear" w:color="auto" w:fill="auto"/>
            <w:vAlign w:val="center"/>
          </w:tcPr>
          <w:p w14:paraId="558945C3"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单位名称</w:t>
            </w:r>
          </w:p>
        </w:tc>
        <w:tc>
          <w:tcPr>
            <w:tcW w:w="7182" w:type="dxa"/>
            <w:gridSpan w:val="8"/>
            <w:tcBorders>
              <w:top w:val="single" w:sz="6" w:space="0" w:color="auto"/>
            </w:tcBorders>
            <w:shd w:val="clear" w:color="auto" w:fill="auto"/>
            <w:vAlign w:val="center"/>
          </w:tcPr>
          <w:p w14:paraId="0E462E2C" w14:textId="58FB496E" w:rsidR="00607876" w:rsidRDefault="007E1EE9">
            <w:pPr>
              <w:widowControl/>
              <w:tabs>
                <w:tab w:val="left" w:pos="180"/>
              </w:tabs>
              <w:rPr>
                <w:rFonts w:cs="Times New Roman"/>
                <w:sz w:val="21"/>
                <w:szCs w:val="21"/>
              </w:rPr>
            </w:pPr>
            <w:r>
              <w:rPr>
                <w:rFonts w:cs="Times New Roman" w:hint="eastAsia"/>
                <w:sz w:val="21"/>
                <w:szCs w:val="21"/>
              </w:rPr>
              <w:t>浙江省建设投资集团股份有限公司</w:t>
            </w:r>
          </w:p>
        </w:tc>
      </w:tr>
      <w:tr w:rsidR="00D772DE" w14:paraId="0E68F9DD" w14:textId="77777777">
        <w:trPr>
          <w:trHeight w:val="626"/>
        </w:trPr>
        <w:tc>
          <w:tcPr>
            <w:tcW w:w="1114" w:type="dxa"/>
            <w:shd w:val="clear" w:color="auto" w:fill="auto"/>
            <w:vAlign w:val="center"/>
          </w:tcPr>
          <w:p w14:paraId="2691EF30"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单位地址</w:t>
            </w:r>
          </w:p>
        </w:tc>
        <w:tc>
          <w:tcPr>
            <w:tcW w:w="4342" w:type="dxa"/>
            <w:gridSpan w:val="5"/>
            <w:shd w:val="clear" w:color="auto" w:fill="auto"/>
            <w:vAlign w:val="center"/>
          </w:tcPr>
          <w:p w14:paraId="4791BA63" w14:textId="77777777" w:rsidR="00607876" w:rsidRDefault="003C11A7">
            <w:pPr>
              <w:widowControl/>
              <w:tabs>
                <w:tab w:val="left" w:pos="180"/>
              </w:tabs>
              <w:rPr>
                <w:rFonts w:cs="Times New Roman"/>
                <w:sz w:val="21"/>
                <w:szCs w:val="21"/>
              </w:rPr>
            </w:pPr>
            <w:r>
              <w:rPr>
                <w:rFonts w:cs="Times New Roman" w:hint="eastAsia"/>
                <w:sz w:val="21"/>
                <w:szCs w:val="21"/>
              </w:rPr>
              <w:t>浙江省杭州市文三西路</w:t>
            </w:r>
            <w:r>
              <w:rPr>
                <w:rFonts w:cs="Times New Roman" w:hint="eastAsia"/>
                <w:sz w:val="21"/>
                <w:szCs w:val="21"/>
              </w:rPr>
              <w:t>52</w:t>
            </w:r>
            <w:r>
              <w:rPr>
                <w:rFonts w:cs="Times New Roman" w:hint="eastAsia"/>
                <w:sz w:val="21"/>
                <w:szCs w:val="21"/>
              </w:rPr>
              <w:t>号浙江建投大厦</w:t>
            </w:r>
          </w:p>
        </w:tc>
        <w:tc>
          <w:tcPr>
            <w:tcW w:w="1196" w:type="dxa"/>
            <w:gridSpan w:val="2"/>
            <w:shd w:val="clear" w:color="auto" w:fill="auto"/>
            <w:vAlign w:val="center"/>
          </w:tcPr>
          <w:p w14:paraId="3CA8396A" w14:textId="77777777" w:rsidR="00D772DE" w:rsidRDefault="008B0738">
            <w:pPr>
              <w:widowControl/>
              <w:tabs>
                <w:tab w:val="left" w:pos="180"/>
              </w:tabs>
              <w:jc w:val="center"/>
              <w:rPr>
                <w:rFonts w:cs="Times New Roman"/>
                <w:color w:val="000000"/>
                <w:kern w:val="0"/>
                <w:sz w:val="21"/>
                <w:szCs w:val="21"/>
              </w:rPr>
            </w:pPr>
            <w:r>
              <w:rPr>
                <w:rFonts w:cs="Times New Roman"/>
                <w:b/>
                <w:color w:val="000000"/>
                <w:sz w:val="21"/>
                <w:szCs w:val="21"/>
              </w:rPr>
              <w:t>邮政编码</w:t>
            </w:r>
          </w:p>
        </w:tc>
        <w:tc>
          <w:tcPr>
            <w:tcW w:w="1644" w:type="dxa"/>
            <w:shd w:val="clear" w:color="auto" w:fill="auto"/>
            <w:vAlign w:val="center"/>
          </w:tcPr>
          <w:p w14:paraId="1CAF5BFF" w14:textId="77777777" w:rsidR="00607876" w:rsidRDefault="003C11A7">
            <w:pPr>
              <w:widowControl/>
              <w:tabs>
                <w:tab w:val="left" w:pos="180"/>
              </w:tabs>
              <w:rPr>
                <w:rFonts w:cs="Times New Roman"/>
                <w:sz w:val="21"/>
                <w:szCs w:val="21"/>
              </w:rPr>
            </w:pPr>
            <w:r>
              <w:rPr>
                <w:rFonts w:cs="Times New Roman" w:hint="eastAsia"/>
                <w:sz w:val="21"/>
                <w:szCs w:val="21"/>
              </w:rPr>
              <w:t>310013</w:t>
            </w:r>
          </w:p>
        </w:tc>
      </w:tr>
      <w:tr w:rsidR="00D772DE" w14:paraId="38AD7D91" w14:textId="77777777">
        <w:trPr>
          <w:trHeight w:val="626"/>
        </w:trPr>
        <w:tc>
          <w:tcPr>
            <w:tcW w:w="1114" w:type="dxa"/>
            <w:vMerge w:val="restart"/>
            <w:shd w:val="clear" w:color="auto" w:fill="auto"/>
            <w:vAlign w:val="center"/>
          </w:tcPr>
          <w:p w14:paraId="6C465DE9"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联系人</w:t>
            </w:r>
          </w:p>
        </w:tc>
        <w:tc>
          <w:tcPr>
            <w:tcW w:w="1031" w:type="dxa"/>
            <w:gridSpan w:val="2"/>
            <w:shd w:val="clear" w:color="auto" w:fill="auto"/>
            <w:vAlign w:val="center"/>
          </w:tcPr>
          <w:p w14:paraId="628DB08C" w14:textId="77777777" w:rsidR="00D772DE" w:rsidRDefault="008B0738">
            <w:pPr>
              <w:widowControl/>
              <w:rPr>
                <w:rFonts w:cs="Times New Roman"/>
                <w:b/>
                <w:color w:val="000000"/>
                <w:sz w:val="21"/>
                <w:szCs w:val="21"/>
              </w:rPr>
            </w:pPr>
            <w:r>
              <w:rPr>
                <w:rFonts w:cs="Times New Roman"/>
                <w:b/>
                <w:color w:val="000000"/>
                <w:sz w:val="21"/>
                <w:szCs w:val="21"/>
              </w:rPr>
              <w:t>姓名</w:t>
            </w:r>
          </w:p>
        </w:tc>
        <w:tc>
          <w:tcPr>
            <w:tcW w:w="2120" w:type="dxa"/>
            <w:shd w:val="clear" w:color="auto" w:fill="auto"/>
            <w:vAlign w:val="center"/>
          </w:tcPr>
          <w:p w14:paraId="70BAE344" w14:textId="77777777" w:rsidR="00607876" w:rsidRDefault="003C11A7">
            <w:pPr>
              <w:widowControl/>
              <w:tabs>
                <w:tab w:val="left" w:pos="180"/>
              </w:tabs>
              <w:rPr>
                <w:rFonts w:cs="Times New Roman"/>
                <w:sz w:val="21"/>
                <w:szCs w:val="21"/>
              </w:rPr>
            </w:pPr>
            <w:r>
              <w:rPr>
                <w:rFonts w:cs="Times New Roman" w:hint="eastAsia"/>
                <w:sz w:val="21"/>
                <w:szCs w:val="21"/>
              </w:rPr>
              <w:t>李任华</w:t>
            </w:r>
          </w:p>
        </w:tc>
        <w:tc>
          <w:tcPr>
            <w:tcW w:w="1191" w:type="dxa"/>
            <w:gridSpan w:val="2"/>
            <w:shd w:val="clear" w:color="auto" w:fill="auto"/>
            <w:vAlign w:val="center"/>
          </w:tcPr>
          <w:p w14:paraId="4CADA3EF"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职务</w:t>
            </w:r>
            <w:r>
              <w:rPr>
                <w:rFonts w:cs="Times New Roman"/>
                <w:b/>
                <w:color w:val="000000"/>
                <w:sz w:val="21"/>
                <w:szCs w:val="21"/>
              </w:rPr>
              <w:t>/</w:t>
            </w:r>
            <w:r>
              <w:rPr>
                <w:rFonts w:cs="Times New Roman"/>
                <w:b/>
                <w:color w:val="000000"/>
                <w:sz w:val="21"/>
                <w:szCs w:val="21"/>
              </w:rPr>
              <w:t>职称</w:t>
            </w:r>
          </w:p>
        </w:tc>
        <w:tc>
          <w:tcPr>
            <w:tcW w:w="2840" w:type="dxa"/>
            <w:gridSpan w:val="3"/>
            <w:shd w:val="clear" w:color="auto" w:fill="auto"/>
            <w:vAlign w:val="center"/>
          </w:tcPr>
          <w:p w14:paraId="3C76E7F5" w14:textId="77777777" w:rsidR="00607876" w:rsidRDefault="003C11A7">
            <w:pPr>
              <w:widowControl/>
              <w:tabs>
                <w:tab w:val="left" w:pos="180"/>
              </w:tabs>
              <w:rPr>
                <w:rFonts w:cs="Times New Roman"/>
                <w:sz w:val="21"/>
                <w:szCs w:val="21"/>
              </w:rPr>
            </w:pPr>
            <w:r>
              <w:rPr>
                <w:rFonts w:cs="Times New Roman" w:hint="eastAsia"/>
                <w:sz w:val="21"/>
                <w:szCs w:val="21"/>
              </w:rPr>
              <w:t>信息主管</w:t>
            </w:r>
          </w:p>
        </w:tc>
      </w:tr>
      <w:tr w:rsidR="00D772DE" w14:paraId="1DC22DBB" w14:textId="77777777">
        <w:trPr>
          <w:trHeight w:val="626"/>
        </w:trPr>
        <w:tc>
          <w:tcPr>
            <w:tcW w:w="1114" w:type="dxa"/>
            <w:vMerge/>
            <w:shd w:val="clear" w:color="auto" w:fill="auto"/>
            <w:vAlign w:val="center"/>
          </w:tcPr>
          <w:p w14:paraId="72B6FC2A" w14:textId="77777777" w:rsidR="00D772DE" w:rsidRDefault="00D772DE">
            <w:pPr>
              <w:widowControl/>
              <w:rPr>
                <w:rFonts w:cs="Times New Roman"/>
                <w:b/>
                <w:color w:val="000000"/>
                <w:sz w:val="21"/>
                <w:szCs w:val="21"/>
              </w:rPr>
            </w:pPr>
          </w:p>
        </w:tc>
        <w:tc>
          <w:tcPr>
            <w:tcW w:w="1031" w:type="dxa"/>
            <w:gridSpan w:val="2"/>
            <w:shd w:val="clear" w:color="auto" w:fill="auto"/>
            <w:vAlign w:val="center"/>
          </w:tcPr>
          <w:p w14:paraId="70F4C4F3" w14:textId="77777777" w:rsidR="00D772DE" w:rsidRDefault="008B0738">
            <w:pPr>
              <w:widowControl/>
              <w:rPr>
                <w:rFonts w:cs="Times New Roman"/>
                <w:color w:val="000000"/>
                <w:kern w:val="0"/>
                <w:sz w:val="21"/>
                <w:szCs w:val="21"/>
              </w:rPr>
            </w:pPr>
            <w:r>
              <w:rPr>
                <w:rFonts w:cs="Times New Roman"/>
                <w:b/>
                <w:color w:val="000000"/>
                <w:sz w:val="21"/>
                <w:szCs w:val="21"/>
              </w:rPr>
              <w:t>所属部门</w:t>
            </w:r>
          </w:p>
        </w:tc>
        <w:tc>
          <w:tcPr>
            <w:tcW w:w="2120" w:type="dxa"/>
            <w:shd w:val="clear" w:color="auto" w:fill="auto"/>
            <w:vAlign w:val="center"/>
          </w:tcPr>
          <w:p w14:paraId="79349B7B" w14:textId="77777777" w:rsidR="00607876" w:rsidRDefault="003C11A7">
            <w:pPr>
              <w:widowControl/>
              <w:tabs>
                <w:tab w:val="left" w:pos="180"/>
              </w:tabs>
              <w:rPr>
                <w:rFonts w:cs="Times New Roman"/>
                <w:sz w:val="21"/>
                <w:szCs w:val="21"/>
              </w:rPr>
            </w:pPr>
            <w:r>
              <w:rPr>
                <w:rFonts w:cs="Times New Roman" w:hint="eastAsia"/>
                <w:sz w:val="21"/>
                <w:szCs w:val="21"/>
              </w:rPr>
              <w:t>科技信息部</w:t>
            </w:r>
          </w:p>
        </w:tc>
        <w:tc>
          <w:tcPr>
            <w:tcW w:w="1191" w:type="dxa"/>
            <w:gridSpan w:val="2"/>
            <w:shd w:val="clear" w:color="auto" w:fill="auto"/>
            <w:vAlign w:val="center"/>
          </w:tcPr>
          <w:p w14:paraId="723DAB9A"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办公电话</w:t>
            </w:r>
          </w:p>
        </w:tc>
        <w:tc>
          <w:tcPr>
            <w:tcW w:w="2840" w:type="dxa"/>
            <w:gridSpan w:val="3"/>
            <w:shd w:val="clear" w:color="auto" w:fill="auto"/>
            <w:vAlign w:val="center"/>
          </w:tcPr>
          <w:p w14:paraId="42ED1EC4" w14:textId="77777777" w:rsidR="00607876" w:rsidRDefault="003C11A7">
            <w:pPr>
              <w:widowControl/>
              <w:tabs>
                <w:tab w:val="left" w:pos="180"/>
              </w:tabs>
              <w:rPr>
                <w:rFonts w:cs="Times New Roman"/>
                <w:sz w:val="21"/>
                <w:szCs w:val="21"/>
              </w:rPr>
            </w:pPr>
            <w:r>
              <w:rPr>
                <w:rFonts w:cs="Times New Roman" w:hint="eastAsia"/>
                <w:sz w:val="21"/>
                <w:szCs w:val="21"/>
              </w:rPr>
              <w:t>0571-88235655</w:t>
            </w:r>
          </w:p>
        </w:tc>
      </w:tr>
      <w:tr w:rsidR="00D772DE" w14:paraId="6D9B1E97" w14:textId="77777777">
        <w:trPr>
          <w:trHeight w:val="626"/>
        </w:trPr>
        <w:tc>
          <w:tcPr>
            <w:tcW w:w="1114" w:type="dxa"/>
            <w:vMerge/>
            <w:tcBorders>
              <w:bottom w:val="single" w:sz="6" w:space="0" w:color="auto"/>
            </w:tcBorders>
            <w:shd w:val="clear" w:color="auto" w:fill="auto"/>
            <w:vAlign w:val="center"/>
          </w:tcPr>
          <w:p w14:paraId="3D612152" w14:textId="77777777" w:rsidR="00D772DE" w:rsidRDefault="00D772DE">
            <w:pPr>
              <w:widowControl/>
              <w:rPr>
                <w:rFonts w:cs="Times New Roman"/>
                <w:b/>
                <w:color w:val="000000"/>
                <w:sz w:val="21"/>
                <w:szCs w:val="21"/>
              </w:rPr>
            </w:pPr>
          </w:p>
        </w:tc>
        <w:tc>
          <w:tcPr>
            <w:tcW w:w="1031" w:type="dxa"/>
            <w:gridSpan w:val="2"/>
            <w:tcBorders>
              <w:bottom w:val="single" w:sz="6" w:space="0" w:color="auto"/>
            </w:tcBorders>
            <w:shd w:val="clear" w:color="auto" w:fill="auto"/>
            <w:vAlign w:val="center"/>
          </w:tcPr>
          <w:p w14:paraId="52481E14" w14:textId="77777777" w:rsidR="00D772DE" w:rsidRDefault="008B0738">
            <w:pPr>
              <w:widowControl/>
              <w:rPr>
                <w:rFonts w:cs="Times New Roman"/>
                <w:color w:val="000000"/>
                <w:kern w:val="0"/>
                <w:sz w:val="21"/>
                <w:szCs w:val="21"/>
              </w:rPr>
            </w:pPr>
            <w:r>
              <w:rPr>
                <w:rFonts w:cs="Times New Roman"/>
                <w:b/>
                <w:color w:val="000000"/>
                <w:sz w:val="21"/>
                <w:szCs w:val="21"/>
              </w:rPr>
              <w:t>移动电话</w:t>
            </w:r>
          </w:p>
        </w:tc>
        <w:tc>
          <w:tcPr>
            <w:tcW w:w="2120" w:type="dxa"/>
            <w:tcBorders>
              <w:bottom w:val="single" w:sz="6" w:space="0" w:color="auto"/>
            </w:tcBorders>
            <w:shd w:val="clear" w:color="auto" w:fill="auto"/>
            <w:vAlign w:val="center"/>
          </w:tcPr>
          <w:p w14:paraId="33B6D68F" w14:textId="77777777" w:rsidR="00607876" w:rsidRDefault="003C11A7">
            <w:pPr>
              <w:widowControl/>
              <w:tabs>
                <w:tab w:val="left" w:pos="180"/>
              </w:tabs>
              <w:rPr>
                <w:rFonts w:cs="Times New Roman"/>
                <w:sz w:val="21"/>
                <w:szCs w:val="21"/>
              </w:rPr>
            </w:pPr>
            <w:r>
              <w:rPr>
                <w:rFonts w:cs="Times New Roman" w:hint="eastAsia"/>
                <w:sz w:val="21"/>
                <w:szCs w:val="21"/>
              </w:rPr>
              <w:t>19805812519</w:t>
            </w:r>
          </w:p>
        </w:tc>
        <w:tc>
          <w:tcPr>
            <w:tcW w:w="1191" w:type="dxa"/>
            <w:gridSpan w:val="2"/>
            <w:tcBorders>
              <w:bottom w:val="single" w:sz="6" w:space="0" w:color="auto"/>
            </w:tcBorders>
            <w:shd w:val="clear" w:color="auto" w:fill="auto"/>
            <w:vAlign w:val="center"/>
          </w:tcPr>
          <w:p w14:paraId="0851F801"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电子邮件</w:t>
            </w:r>
          </w:p>
        </w:tc>
        <w:tc>
          <w:tcPr>
            <w:tcW w:w="2840" w:type="dxa"/>
            <w:gridSpan w:val="3"/>
            <w:tcBorders>
              <w:bottom w:val="single" w:sz="6" w:space="0" w:color="auto"/>
            </w:tcBorders>
            <w:shd w:val="clear" w:color="auto" w:fill="auto"/>
            <w:vAlign w:val="center"/>
          </w:tcPr>
          <w:p w14:paraId="4BA3FFDA" w14:textId="77777777" w:rsidR="00607876" w:rsidRDefault="003C11A7">
            <w:pPr>
              <w:widowControl/>
              <w:tabs>
                <w:tab w:val="left" w:pos="180"/>
              </w:tabs>
              <w:rPr>
                <w:rFonts w:cs="Times New Roman"/>
                <w:sz w:val="21"/>
                <w:szCs w:val="21"/>
              </w:rPr>
            </w:pPr>
            <w:r>
              <w:rPr>
                <w:rFonts w:cs="Times New Roman" w:hint="eastAsia"/>
                <w:sz w:val="21"/>
                <w:szCs w:val="21"/>
              </w:rPr>
              <w:t>lirh@cnzgc.com</w:t>
            </w:r>
          </w:p>
        </w:tc>
      </w:tr>
      <w:tr w:rsidR="00D772DE" w14:paraId="364482B8" w14:textId="77777777">
        <w:trPr>
          <w:trHeight w:val="626"/>
        </w:trPr>
        <w:tc>
          <w:tcPr>
            <w:tcW w:w="8296" w:type="dxa"/>
            <w:gridSpan w:val="9"/>
            <w:tcBorders>
              <w:top w:val="single" w:sz="6" w:space="0" w:color="auto"/>
              <w:bottom w:val="single" w:sz="6" w:space="0" w:color="auto"/>
            </w:tcBorders>
            <w:shd w:val="clear" w:color="auto" w:fill="A6A6A6"/>
            <w:vAlign w:val="center"/>
          </w:tcPr>
          <w:p w14:paraId="72F1833C"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测评单位</w:t>
            </w:r>
          </w:p>
        </w:tc>
      </w:tr>
      <w:tr w:rsidR="00D772DE" w14:paraId="1FFBCBFC" w14:textId="77777777">
        <w:trPr>
          <w:trHeight w:val="626"/>
        </w:trPr>
        <w:tc>
          <w:tcPr>
            <w:tcW w:w="1114" w:type="dxa"/>
            <w:tcBorders>
              <w:top w:val="single" w:sz="6" w:space="0" w:color="auto"/>
            </w:tcBorders>
            <w:shd w:val="clear" w:color="auto" w:fill="auto"/>
            <w:vAlign w:val="center"/>
          </w:tcPr>
          <w:p w14:paraId="7D57924D"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单位名称</w:t>
            </w:r>
          </w:p>
        </w:tc>
        <w:tc>
          <w:tcPr>
            <w:tcW w:w="4342" w:type="dxa"/>
            <w:gridSpan w:val="5"/>
            <w:tcBorders>
              <w:top w:val="single" w:sz="6" w:space="0" w:color="auto"/>
              <w:right w:val="single" w:sz="4" w:space="0" w:color="auto"/>
            </w:tcBorders>
            <w:shd w:val="clear" w:color="auto" w:fill="auto"/>
            <w:vAlign w:val="center"/>
          </w:tcPr>
          <w:p w14:paraId="23947C6D" w14:textId="77777777" w:rsidR="00607876" w:rsidRDefault="003C11A7">
            <w:pPr>
              <w:widowControl/>
              <w:tabs>
                <w:tab w:val="left" w:pos="180"/>
              </w:tabs>
              <w:rPr>
                <w:rFonts w:cs="Times New Roman"/>
                <w:sz w:val="21"/>
                <w:szCs w:val="21"/>
              </w:rPr>
            </w:pPr>
            <w:r>
              <w:rPr>
                <w:rFonts w:cs="Times New Roman" w:hint="eastAsia"/>
                <w:sz w:val="21"/>
                <w:szCs w:val="21"/>
              </w:rPr>
              <w:t>杭州</w:t>
            </w:r>
            <w:proofErr w:type="gramStart"/>
            <w:r>
              <w:rPr>
                <w:rFonts w:cs="Times New Roman" w:hint="eastAsia"/>
                <w:sz w:val="21"/>
                <w:szCs w:val="21"/>
              </w:rPr>
              <w:t>中尔网络</w:t>
            </w:r>
            <w:proofErr w:type="gramEnd"/>
            <w:r>
              <w:rPr>
                <w:rFonts w:cs="Times New Roman" w:hint="eastAsia"/>
                <w:sz w:val="21"/>
                <w:szCs w:val="21"/>
              </w:rPr>
              <w:t>科技有限公司</w:t>
            </w:r>
          </w:p>
        </w:tc>
        <w:tc>
          <w:tcPr>
            <w:tcW w:w="1196" w:type="dxa"/>
            <w:gridSpan w:val="2"/>
            <w:tcBorders>
              <w:top w:val="single" w:sz="6" w:space="0" w:color="auto"/>
              <w:left w:val="single" w:sz="4" w:space="0" w:color="auto"/>
              <w:right w:val="single" w:sz="4" w:space="0" w:color="auto"/>
            </w:tcBorders>
            <w:shd w:val="clear" w:color="auto" w:fill="auto"/>
            <w:vAlign w:val="center"/>
          </w:tcPr>
          <w:p w14:paraId="12761D2B"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机构代码</w:t>
            </w:r>
          </w:p>
        </w:tc>
        <w:tc>
          <w:tcPr>
            <w:tcW w:w="1644" w:type="dxa"/>
            <w:tcBorders>
              <w:top w:val="single" w:sz="6" w:space="0" w:color="auto"/>
              <w:left w:val="single" w:sz="4" w:space="0" w:color="auto"/>
            </w:tcBorders>
            <w:shd w:val="clear" w:color="auto" w:fill="auto"/>
            <w:vAlign w:val="center"/>
          </w:tcPr>
          <w:p w14:paraId="5849BD9B" w14:textId="030D6A2D" w:rsidR="00607876" w:rsidRDefault="00C9444A">
            <w:pPr>
              <w:widowControl/>
              <w:tabs>
                <w:tab w:val="left" w:pos="180"/>
              </w:tabs>
              <w:rPr>
                <w:rFonts w:cs="Times New Roman"/>
                <w:sz w:val="21"/>
                <w:szCs w:val="21"/>
              </w:rPr>
            </w:pPr>
            <w:r>
              <w:rPr>
                <w:rFonts w:cs="Times New Roman"/>
                <w:sz w:val="21"/>
                <w:szCs w:val="21"/>
              </w:rPr>
              <w:t>0114</w:t>
            </w:r>
          </w:p>
        </w:tc>
      </w:tr>
      <w:tr w:rsidR="00D772DE" w14:paraId="0D437868" w14:textId="77777777">
        <w:trPr>
          <w:trHeight w:val="626"/>
        </w:trPr>
        <w:tc>
          <w:tcPr>
            <w:tcW w:w="1114" w:type="dxa"/>
            <w:shd w:val="clear" w:color="auto" w:fill="auto"/>
            <w:vAlign w:val="center"/>
          </w:tcPr>
          <w:p w14:paraId="19CD52DF"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单位地址</w:t>
            </w:r>
          </w:p>
        </w:tc>
        <w:tc>
          <w:tcPr>
            <w:tcW w:w="4342" w:type="dxa"/>
            <w:gridSpan w:val="5"/>
            <w:shd w:val="clear" w:color="auto" w:fill="auto"/>
            <w:vAlign w:val="center"/>
          </w:tcPr>
          <w:p w14:paraId="74F1040F" w14:textId="77777777" w:rsidR="00607876" w:rsidRDefault="003C11A7">
            <w:pPr>
              <w:widowControl/>
              <w:tabs>
                <w:tab w:val="left" w:pos="180"/>
              </w:tabs>
              <w:rPr>
                <w:rFonts w:cs="Times New Roman"/>
                <w:sz w:val="21"/>
                <w:szCs w:val="21"/>
              </w:rPr>
            </w:pPr>
            <w:r>
              <w:rPr>
                <w:rFonts w:cs="Times New Roman" w:hint="eastAsia"/>
                <w:sz w:val="21"/>
                <w:szCs w:val="21"/>
              </w:rPr>
              <w:t>浙江省杭州市余杭区五常街道</w:t>
            </w:r>
            <w:proofErr w:type="gramStart"/>
            <w:r>
              <w:rPr>
                <w:rFonts w:cs="Times New Roman" w:hint="eastAsia"/>
                <w:sz w:val="21"/>
                <w:szCs w:val="21"/>
              </w:rPr>
              <w:t>溪沁街</w:t>
            </w:r>
            <w:proofErr w:type="gramEnd"/>
            <w:r>
              <w:rPr>
                <w:rFonts w:cs="Times New Roman" w:hint="eastAsia"/>
                <w:sz w:val="21"/>
                <w:szCs w:val="21"/>
              </w:rPr>
              <w:t>258</w:t>
            </w:r>
            <w:r>
              <w:rPr>
                <w:rFonts w:cs="Times New Roman" w:hint="eastAsia"/>
                <w:sz w:val="21"/>
                <w:szCs w:val="21"/>
              </w:rPr>
              <w:t>号</w:t>
            </w:r>
            <w:r>
              <w:rPr>
                <w:rFonts w:cs="Times New Roman" w:hint="eastAsia"/>
                <w:sz w:val="21"/>
                <w:szCs w:val="21"/>
              </w:rPr>
              <w:t>B</w:t>
            </w:r>
            <w:r>
              <w:rPr>
                <w:rFonts w:cs="Times New Roman" w:hint="eastAsia"/>
                <w:sz w:val="21"/>
                <w:szCs w:val="21"/>
              </w:rPr>
              <w:t>幢</w:t>
            </w:r>
            <w:r>
              <w:rPr>
                <w:rFonts w:cs="Times New Roman" w:hint="eastAsia"/>
                <w:sz w:val="21"/>
                <w:szCs w:val="21"/>
              </w:rPr>
              <w:t>501</w:t>
            </w:r>
            <w:r>
              <w:rPr>
                <w:rFonts w:cs="Times New Roman" w:hint="eastAsia"/>
                <w:sz w:val="21"/>
                <w:szCs w:val="21"/>
              </w:rPr>
              <w:t>、</w:t>
            </w:r>
            <w:r>
              <w:rPr>
                <w:rFonts w:cs="Times New Roman" w:hint="eastAsia"/>
                <w:sz w:val="21"/>
                <w:szCs w:val="21"/>
              </w:rPr>
              <w:t>502</w:t>
            </w:r>
            <w:r>
              <w:rPr>
                <w:rFonts w:cs="Times New Roman" w:hint="eastAsia"/>
                <w:sz w:val="21"/>
                <w:szCs w:val="21"/>
              </w:rPr>
              <w:t>、</w:t>
            </w:r>
            <w:r>
              <w:rPr>
                <w:rFonts w:cs="Times New Roman" w:hint="eastAsia"/>
                <w:sz w:val="21"/>
                <w:szCs w:val="21"/>
              </w:rPr>
              <w:t>503</w:t>
            </w:r>
            <w:r>
              <w:rPr>
                <w:rFonts w:cs="Times New Roman" w:hint="eastAsia"/>
                <w:sz w:val="21"/>
                <w:szCs w:val="21"/>
              </w:rPr>
              <w:t>室</w:t>
            </w:r>
          </w:p>
        </w:tc>
        <w:tc>
          <w:tcPr>
            <w:tcW w:w="1196" w:type="dxa"/>
            <w:gridSpan w:val="2"/>
            <w:shd w:val="clear" w:color="auto" w:fill="auto"/>
            <w:vAlign w:val="center"/>
          </w:tcPr>
          <w:p w14:paraId="5D35A57D"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邮政编码</w:t>
            </w:r>
          </w:p>
        </w:tc>
        <w:tc>
          <w:tcPr>
            <w:tcW w:w="1644" w:type="dxa"/>
            <w:shd w:val="clear" w:color="auto" w:fill="auto"/>
            <w:vAlign w:val="center"/>
          </w:tcPr>
          <w:p w14:paraId="6E1A97EE" w14:textId="77777777" w:rsidR="00607876" w:rsidRDefault="003C11A7">
            <w:pPr>
              <w:widowControl/>
              <w:tabs>
                <w:tab w:val="left" w:pos="180"/>
              </w:tabs>
              <w:rPr>
                <w:rFonts w:cs="Times New Roman"/>
                <w:sz w:val="21"/>
                <w:szCs w:val="21"/>
              </w:rPr>
            </w:pPr>
            <w:r>
              <w:rPr>
                <w:rFonts w:cs="Times New Roman" w:hint="eastAsia"/>
                <w:sz w:val="21"/>
                <w:szCs w:val="21"/>
              </w:rPr>
              <w:t>311100</w:t>
            </w:r>
          </w:p>
        </w:tc>
      </w:tr>
      <w:tr w:rsidR="00D772DE" w14:paraId="3B6380BA" w14:textId="77777777">
        <w:trPr>
          <w:trHeight w:val="626"/>
        </w:trPr>
        <w:tc>
          <w:tcPr>
            <w:tcW w:w="1114" w:type="dxa"/>
            <w:vMerge w:val="restart"/>
            <w:shd w:val="clear" w:color="auto" w:fill="auto"/>
            <w:vAlign w:val="center"/>
          </w:tcPr>
          <w:p w14:paraId="706ED378"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联系人</w:t>
            </w:r>
          </w:p>
        </w:tc>
        <w:tc>
          <w:tcPr>
            <w:tcW w:w="1031" w:type="dxa"/>
            <w:gridSpan w:val="2"/>
            <w:shd w:val="clear" w:color="auto" w:fill="auto"/>
            <w:vAlign w:val="center"/>
          </w:tcPr>
          <w:p w14:paraId="66B38A71"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姓名</w:t>
            </w:r>
          </w:p>
        </w:tc>
        <w:tc>
          <w:tcPr>
            <w:tcW w:w="2120" w:type="dxa"/>
            <w:shd w:val="clear" w:color="auto" w:fill="auto"/>
            <w:vAlign w:val="center"/>
          </w:tcPr>
          <w:p w14:paraId="10D307F7" w14:textId="36483ED1" w:rsidR="00607876" w:rsidRDefault="007E1EE9">
            <w:pPr>
              <w:widowControl/>
              <w:tabs>
                <w:tab w:val="left" w:pos="180"/>
              </w:tabs>
              <w:rPr>
                <w:rFonts w:cs="Times New Roman"/>
                <w:sz w:val="21"/>
                <w:szCs w:val="21"/>
              </w:rPr>
            </w:pPr>
            <w:r>
              <w:rPr>
                <w:rFonts w:cs="Times New Roman" w:hint="eastAsia"/>
                <w:sz w:val="21"/>
                <w:szCs w:val="21"/>
              </w:rPr>
              <w:t>孟洪亮</w:t>
            </w:r>
          </w:p>
        </w:tc>
        <w:tc>
          <w:tcPr>
            <w:tcW w:w="1191" w:type="dxa"/>
            <w:gridSpan w:val="2"/>
            <w:shd w:val="clear" w:color="auto" w:fill="auto"/>
            <w:vAlign w:val="center"/>
          </w:tcPr>
          <w:p w14:paraId="0AE54C53"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职务</w:t>
            </w:r>
            <w:r>
              <w:rPr>
                <w:rFonts w:cs="Times New Roman"/>
                <w:b/>
                <w:color w:val="000000"/>
                <w:sz w:val="21"/>
                <w:szCs w:val="21"/>
              </w:rPr>
              <w:t>/</w:t>
            </w:r>
            <w:r>
              <w:rPr>
                <w:rFonts w:cs="Times New Roman"/>
                <w:b/>
                <w:color w:val="000000"/>
                <w:sz w:val="21"/>
                <w:szCs w:val="21"/>
              </w:rPr>
              <w:t>职称</w:t>
            </w:r>
          </w:p>
        </w:tc>
        <w:tc>
          <w:tcPr>
            <w:tcW w:w="2840" w:type="dxa"/>
            <w:gridSpan w:val="3"/>
            <w:shd w:val="clear" w:color="auto" w:fill="auto"/>
            <w:vAlign w:val="center"/>
          </w:tcPr>
          <w:p w14:paraId="19ADCB78" w14:textId="77777777" w:rsidR="00607876" w:rsidRDefault="003C11A7">
            <w:pPr>
              <w:widowControl/>
              <w:tabs>
                <w:tab w:val="left" w:pos="180"/>
              </w:tabs>
              <w:rPr>
                <w:rFonts w:cs="Times New Roman"/>
                <w:sz w:val="21"/>
                <w:szCs w:val="21"/>
              </w:rPr>
            </w:pPr>
            <w:r>
              <w:rPr>
                <w:rFonts w:cs="Times New Roman" w:hint="eastAsia"/>
                <w:sz w:val="21"/>
                <w:szCs w:val="21"/>
              </w:rPr>
              <w:t>项目经理</w:t>
            </w:r>
          </w:p>
        </w:tc>
      </w:tr>
      <w:tr w:rsidR="00D772DE" w14:paraId="071EAE9D" w14:textId="77777777">
        <w:trPr>
          <w:trHeight w:val="626"/>
        </w:trPr>
        <w:tc>
          <w:tcPr>
            <w:tcW w:w="1114" w:type="dxa"/>
            <w:vMerge/>
            <w:shd w:val="clear" w:color="auto" w:fill="auto"/>
            <w:vAlign w:val="center"/>
          </w:tcPr>
          <w:p w14:paraId="734E3A02" w14:textId="77777777" w:rsidR="00D772DE" w:rsidRDefault="00D772DE">
            <w:pPr>
              <w:widowControl/>
              <w:tabs>
                <w:tab w:val="left" w:pos="180"/>
              </w:tabs>
              <w:jc w:val="center"/>
              <w:rPr>
                <w:rFonts w:cs="Times New Roman"/>
                <w:b/>
                <w:color w:val="000000"/>
                <w:sz w:val="21"/>
                <w:szCs w:val="21"/>
              </w:rPr>
            </w:pPr>
          </w:p>
        </w:tc>
        <w:tc>
          <w:tcPr>
            <w:tcW w:w="1031" w:type="dxa"/>
            <w:gridSpan w:val="2"/>
            <w:shd w:val="clear" w:color="auto" w:fill="auto"/>
            <w:vAlign w:val="center"/>
          </w:tcPr>
          <w:p w14:paraId="1B1441C9"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所属部门</w:t>
            </w:r>
          </w:p>
        </w:tc>
        <w:tc>
          <w:tcPr>
            <w:tcW w:w="2120" w:type="dxa"/>
            <w:shd w:val="clear" w:color="auto" w:fill="auto"/>
            <w:vAlign w:val="center"/>
          </w:tcPr>
          <w:p w14:paraId="732C7496" w14:textId="77777777" w:rsidR="00607876" w:rsidRDefault="003C11A7">
            <w:pPr>
              <w:widowControl/>
              <w:tabs>
                <w:tab w:val="left" w:pos="180"/>
              </w:tabs>
              <w:rPr>
                <w:rFonts w:cs="Times New Roman"/>
                <w:sz w:val="21"/>
                <w:szCs w:val="21"/>
              </w:rPr>
            </w:pPr>
            <w:r>
              <w:rPr>
                <w:rFonts w:cs="Times New Roman" w:hint="eastAsia"/>
                <w:sz w:val="21"/>
                <w:szCs w:val="21"/>
              </w:rPr>
              <w:t>技术中心</w:t>
            </w:r>
          </w:p>
        </w:tc>
        <w:tc>
          <w:tcPr>
            <w:tcW w:w="1191" w:type="dxa"/>
            <w:gridSpan w:val="2"/>
            <w:shd w:val="clear" w:color="auto" w:fill="auto"/>
            <w:vAlign w:val="center"/>
          </w:tcPr>
          <w:p w14:paraId="0B81A405"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办公电话</w:t>
            </w:r>
          </w:p>
        </w:tc>
        <w:tc>
          <w:tcPr>
            <w:tcW w:w="2840" w:type="dxa"/>
            <w:gridSpan w:val="3"/>
            <w:shd w:val="clear" w:color="auto" w:fill="auto"/>
            <w:vAlign w:val="center"/>
          </w:tcPr>
          <w:p w14:paraId="077DFB4F" w14:textId="77777777" w:rsidR="00607876" w:rsidRDefault="003C11A7">
            <w:pPr>
              <w:widowControl/>
              <w:tabs>
                <w:tab w:val="left" w:pos="180"/>
              </w:tabs>
              <w:rPr>
                <w:rFonts w:cs="Times New Roman"/>
                <w:sz w:val="21"/>
                <w:szCs w:val="21"/>
              </w:rPr>
            </w:pPr>
            <w:r>
              <w:rPr>
                <w:rFonts w:cs="Times New Roman" w:hint="eastAsia"/>
                <w:sz w:val="21"/>
                <w:szCs w:val="21"/>
              </w:rPr>
              <w:t>0571-86123793</w:t>
            </w:r>
          </w:p>
        </w:tc>
      </w:tr>
      <w:tr w:rsidR="00D772DE" w14:paraId="1A3AD7DD" w14:textId="77777777">
        <w:trPr>
          <w:trHeight w:val="626"/>
        </w:trPr>
        <w:tc>
          <w:tcPr>
            <w:tcW w:w="1114" w:type="dxa"/>
            <w:vMerge/>
            <w:shd w:val="clear" w:color="auto" w:fill="auto"/>
            <w:vAlign w:val="center"/>
          </w:tcPr>
          <w:p w14:paraId="3F1D7741" w14:textId="77777777" w:rsidR="00D772DE" w:rsidRDefault="00D772DE">
            <w:pPr>
              <w:widowControl/>
              <w:tabs>
                <w:tab w:val="left" w:pos="180"/>
              </w:tabs>
              <w:jc w:val="center"/>
              <w:rPr>
                <w:rFonts w:cs="Times New Roman"/>
                <w:b/>
                <w:color w:val="000000"/>
                <w:sz w:val="21"/>
                <w:szCs w:val="21"/>
              </w:rPr>
            </w:pPr>
          </w:p>
        </w:tc>
        <w:tc>
          <w:tcPr>
            <w:tcW w:w="1031" w:type="dxa"/>
            <w:gridSpan w:val="2"/>
            <w:shd w:val="clear" w:color="auto" w:fill="auto"/>
            <w:vAlign w:val="center"/>
          </w:tcPr>
          <w:p w14:paraId="6874D79F"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移动电话</w:t>
            </w:r>
          </w:p>
        </w:tc>
        <w:tc>
          <w:tcPr>
            <w:tcW w:w="2120" w:type="dxa"/>
            <w:shd w:val="clear" w:color="auto" w:fill="auto"/>
            <w:vAlign w:val="center"/>
          </w:tcPr>
          <w:p w14:paraId="6580D4E3" w14:textId="77777777" w:rsidR="00607876" w:rsidRDefault="003C11A7">
            <w:pPr>
              <w:widowControl/>
              <w:tabs>
                <w:tab w:val="left" w:pos="180"/>
              </w:tabs>
              <w:rPr>
                <w:rFonts w:cs="Times New Roman"/>
                <w:sz w:val="21"/>
                <w:szCs w:val="21"/>
              </w:rPr>
            </w:pPr>
            <w:r>
              <w:rPr>
                <w:rFonts w:cs="Times New Roman" w:hint="eastAsia"/>
                <w:sz w:val="21"/>
                <w:szCs w:val="21"/>
              </w:rPr>
              <w:t>13588085940</w:t>
            </w:r>
          </w:p>
        </w:tc>
        <w:tc>
          <w:tcPr>
            <w:tcW w:w="1191" w:type="dxa"/>
            <w:gridSpan w:val="2"/>
            <w:shd w:val="clear" w:color="auto" w:fill="auto"/>
            <w:vAlign w:val="center"/>
          </w:tcPr>
          <w:p w14:paraId="1A73F869"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电子邮件</w:t>
            </w:r>
          </w:p>
        </w:tc>
        <w:tc>
          <w:tcPr>
            <w:tcW w:w="2840" w:type="dxa"/>
            <w:gridSpan w:val="3"/>
            <w:shd w:val="clear" w:color="auto" w:fill="auto"/>
            <w:vAlign w:val="center"/>
          </w:tcPr>
          <w:p w14:paraId="6E0D95DB" w14:textId="77777777" w:rsidR="00607876" w:rsidRDefault="003C11A7">
            <w:pPr>
              <w:widowControl/>
              <w:tabs>
                <w:tab w:val="left" w:pos="180"/>
              </w:tabs>
              <w:rPr>
                <w:rFonts w:cs="Times New Roman"/>
                <w:sz w:val="21"/>
                <w:szCs w:val="21"/>
              </w:rPr>
            </w:pPr>
            <w:r>
              <w:rPr>
                <w:rFonts w:cs="Times New Roman" w:hint="eastAsia"/>
                <w:sz w:val="21"/>
                <w:szCs w:val="21"/>
              </w:rPr>
              <w:t>mhl@hzzekj.com</w:t>
            </w:r>
          </w:p>
        </w:tc>
      </w:tr>
      <w:tr w:rsidR="00D772DE" w14:paraId="0A08CCD8" w14:textId="77777777">
        <w:trPr>
          <w:trHeight w:val="924"/>
        </w:trPr>
        <w:tc>
          <w:tcPr>
            <w:tcW w:w="1114" w:type="dxa"/>
            <w:vMerge w:val="restart"/>
            <w:shd w:val="clear" w:color="auto" w:fill="auto"/>
            <w:vAlign w:val="center"/>
          </w:tcPr>
          <w:p w14:paraId="5E7802F0"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审核批准</w:t>
            </w:r>
          </w:p>
        </w:tc>
        <w:tc>
          <w:tcPr>
            <w:tcW w:w="1031" w:type="dxa"/>
            <w:gridSpan w:val="2"/>
            <w:shd w:val="clear" w:color="auto" w:fill="auto"/>
            <w:vAlign w:val="center"/>
          </w:tcPr>
          <w:p w14:paraId="3D15A03B"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编制</w:t>
            </w:r>
            <w:commentRangeStart w:id="11"/>
            <w:r>
              <w:rPr>
                <w:rFonts w:cs="Times New Roman"/>
                <w:b/>
                <w:color w:val="000000"/>
                <w:sz w:val="21"/>
                <w:szCs w:val="21"/>
              </w:rPr>
              <w:t>人</w:t>
            </w:r>
            <w:commentRangeEnd w:id="11"/>
            <w:r w:rsidR="00803103">
              <w:rPr>
                <w:rStyle w:val="aff"/>
              </w:rPr>
              <w:commentReference w:id="11"/>
            </w:r>
          </w:p>
        </w:tc>
        <w:tc>
          <w:tcPr>
            <w:tcW w:w="2120" w:type="dxa"/>
            <w:shd w:val="clear" w:color="auto" w:fill="auto"/>
            <w:vAlign w:val="center"/>
          </w:tcPr>
          <w:p w14:paraId="01B0D89F" w14:textId="77777777" w:rsidR="00D772DE" w:rsidRDefault="00D772DE">
            <w:pPr>
              <w:widowControl/>
              <w:tabs>
                <w:tab w:val="left" w:pos="180"/>
              </w:tabs>
              <w:rPr>
                <w:rFonts w:cs="Times New Roman"/>
                <w:sz w:val="21"/>
                <w:szCs w:val="21"/>
              </w:rPr>
            </w:pPr>
          </w:p>
        </w:tc>
        <w:tc>
          <w:tcPr>
            <w:tcW w:w="1191" w:type="dxa"/>
            <w:gridSpan w:val="2"/>
            <w:shd w:val="clear" w:color="auto" w:fill="auto"/>
            <w:vAlign w:val="center"/>
          </w:tcPr>
          <w:p w14:paraId="7872EF6D"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编制日期</w:t>
            </w:r>
          </w:p>
        </w:tc>
        <w:tc>
          <w:tcPr>
            <w:tcW w:w="2840" w:type="dxa"/>
            <w:gridSpan w:val="3"/>
            <w:shd w:val="clear" w:color="auto" w:fill="auto"/>
            <w:vAlign w:val="center"/>
          </w:tcPr>
          <w:p w14:paraId="6C58141F" w14:textId="77777777" w:rsidR="00D772DE" w:rsidRDefault="00D772DE">
            <w:pPr>
              <w:widowControl/>
              <w:tabs>
                <w:tab w:val="left" w:pos="180"/>
              </w:tabs>
              <w:rPr>
                <w:rFonts w:cs="Times New Roman"/>
                <w:sz w:val="21"/>
                <w:szCs w:val="21"/>
              </w:rPr>
            </w:pPr>
          </w:p>
        </w:tc>
      </w:tr>
      <w:tr w:rsidR="00D772DE" w14:paraId="22A523C7" w14:textId="77777777">
        <w:trPr>
          <w:trHeight w:val="924"/>
        </w:trPr>
        <w:tc>
          <w:tcPr>
            <w:tcW w:w="1114" w:type="dxa"/>
            <w:vMerge/>
            <w:shd w:val="clear" w:color="auto" w:fill="auto"/>
            <w:vAlign w:val="center"/>
          </w:tcPr>
          <w:p w14:paraId="0EA73D62" w14:textId="77777777" w:rsidR="00D772DE" w:rsidRDefault="00D772DE">
            <w:pPr>
              <w:widowControl/>
              <w:rPr>
                <w:rFonts w:cs="Times New Roman"/>
                <w:color w:val="000000"/>
                <w:kern w:val="0"/>
                <w:sz w:val="21"/>
                <w:szCs w:val="21"/>
              </w:rPr>
            </w:pPr>
          </w:p>
        </w:tc>
        <w:tc>
          <w:tcPr>
            <w:tcW w:w="1031" w:type="dxa"/>
            <w:gridSpan w:val="2"/>
            <w:shd w:val="clear" w:color="auto" w:fill="auto"/>
            <w:vAlign w:val="center"/>
          </w:tcPr>
          <w:p w14:paraId="40EA93F2"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审核</w:t>
            </w:r>
            <w:commentRangeStart w:id="12"/>
            <w:r>
              <w:rPr>
                <w:rFonts w:cs="Times New Roman"/>
                <w:b/>
                <w:color w:val="000000"/>
                <w:sz w:val="21"/>
                <w:szCs w:val="21"/>
              </w:rPr>
              <w:t>人</w:t>
            </w:r>
            <w:commentRangeEnd w:id="12"/>
            <w:r w:rsidR="0061593E">
              <w:rPr>
                <w:rStyle w:val="aff"/>
              </w:rPr>
              <w:commentReference w:id="12"/>
            </w:r>
          </w:p>
        </w:tc>
        <w:tc>
          <w:tcPr>
            <w:tcW w:w="2120" w:type="dxa"/>
            <w:shd w:val="clear" w:color="auto" w:fill="auto"/>
            <w:vAlign w:val="center"/>
          </w:tcPr>
          <w:p w14:paraId="023A7F5D" w14:textId="77777777" w:rsidR="00D772DE" w:rsidRDefault="00D772DE">
            <w:pPr>
              <w:widowControl/>
              <w:tabs>
                <w:tab w:val="left" w:pos="180"/>
              </w:tabs>
              <w:rPr>
                <w:rFonts w:cs="Times New Roman"/>
                <w:sz w:val="21"/>
                <w:szCs w:val="21"/>
              </w:rPr>
            </w:pPr>
          </w:p>
        </w:tc>
        <w:tc>
          <w:tcPr>
            <w:tcW w:w="1191" w:type="dxa"/>
            <w:gridSpan w:val="2"/>
            <w:shd w:val="clear" w:color="auto" w:fill="auto"/>
            <w:vAlign w:val="center"/>
          </w:tcPr>
          <w:p w14:paraId="1934BB19"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审核日期</w:t>
            </w:r>
          </w:p>
        </w:tc>
        <w:tc>
          <w:tcPr>
            <w:tcW w:w="2840" w:type="dxa"/>
            <w:gridSpan w:val="3"/>
            <w:shd w:val="clear" w:color="auto" w:fill="auto"/>
            <w:vAlign w:val="center"/>
          </w:tcPr>
          <w:p w14:paraId="16FA7D49" w14:textId="77777777" w:rsidR="00D772DE" w:rsidRDefault="00D772DE">
            <w:pPr>
              <w:widowControl/>
              <w:tabs>
                <w:tab w:val="left" w:pos="180"/>
              </w:tabs>
              <w:rPr>
                <w:rFonts w:cs="Times New Roman"/>
                <w:sz w:val="21"/>
                <w:szCs w:val="21"/>
              </w:rPr>
            </w:pPr>
          </w:p>
        </w:tc>
      </w:tr>
      <w:tr w:rsidR="00D772DE" w14:paraId="459FAC1A" w14:textId="77777777">
        <w:trPr>
          <w:trHeight w:val="756"/>
        </w:trPr>
        <w:tc>
          <w:tcPr>
            <w:tcW w:w="1114" w:type="dxa"/>
            <w:vMerge/>
            <w:shd w:val="clear" w:color="auto" w:fill="auto"/>
            <w:vAlign w:val="center"/>
          </w:tcPr>
          <w:p w14:paraId="345A3CFF" w14:textId="77777777" w:rsidR="00D772DE" w:rsidRDefault="00D772DE">
            <w:pPr>
              <w:widowControl/>
              <w:rPr>
                <w:rFonts w:cs="Times New Roman"/>
                <w:color w:val="000000"/>
                <w:kern w:val="0"/>
                <w:sz w:val="21"/>
                <w:szCs w:val="21"/>
              </w:rPr>
            </w:pPr>
          </w:p>
        </w:tc>
        <w:tc>
          <w:tcPr>
            <w:tcW w:w="1031" w:type="dxa"/>
            <w:gridSpan w:val="2"/>
            <w:shd w:val="clear" w:color="auto" w:fill="auto"/>
            <w:vAlign w:val="center"/>
          </w:tcPr>
          <w:p w14:paraId="04E2C2DB" w14:textId="77777777" w:rsidR="00D772DE" w:rsidRDefault="008B0738">
            <w:pPr>
              <w:widowControl/>
              <w:tabs>
                <w:tab w:val="left" w:pos="180"/>
              </w:tabs>
              <w:jc w:val="center"/>
              <w:rPr>
                <w:rFonts w:cs="Times New Roman"/>
                <w:b/>
                <w:color w:val="000000"/>
                <w:sz w:val="21"/>
                <w:szCs w:val="21"/>
              </w:rPr>
            </w:pPr>
            <w:r>
              <w:rPr>
                <w:rFonts w:cs="Times New Roman"/>
                <w:b/>
                <w:color w:val="000000"/>
                <w:sz w:val="21"/>
                <w:szCs w:val="21"/>
              </w:rPr>
              <w:t>批准人</w:t>
            </w:r>
          </w:p>
        </w:tc>
        <w:tc>
          <w:tcPr>
            <w:tcW w:w="2120" w:type="dxa"/>
            <w:shd w:val="clear" w:color="auto" w:fill="auto"/>
            <w:vAlign w:val="center"/>
          </w:tcPr>
          <w:p w14:paraId="0A59F23A" w14:textId="77777777" w:rsidR="00D772DE" w:rsidRDefault="00D772DE">
            <w:pPr>
              <w:widowControl/>
              <w:tabs>
                <w:tab w:val="left" w:pos="180"/>
              </w:tabs>
              <w:rPr>
                <w:rFonts w:cs="Times New Roman"/>
                <w:sz w:val="21"/>
                <w:szCs w:val="21"/>
              </w:rPr>
            </w:pPr>
          </w:p>
        </w:tc>
        <w:tc>
          <w:tcPr>
            <w:tcW w:w="1191" w:type="dxa"/>
            <w:gridSpan w:val="2"/>
            <w:shd w:val="clear" w:color="auto" w:fill="auto"/>
            <w:vAlign w:val="center"/>
          </w:tcPr>
          <w:p w14:paraId="37AE440F" w14:textId="77777777" w:rsidR="00D772DE" w:rsidRDefault="008B0738">
            <w:pPr>
              <w:widowControl/>
              <w:tabs>
                <w:tab w:val="left" w:pos="180"/>
              </w:tabs>
              <w:jc w:val="center"/>
              <w:rPr>
                <w:rFonts w:cs="Times New Roman"/>
                <w:b/>
                <w:color w:val="000000"/>
                <w:sz w:val="21"/>
                <w:szCs w:val="21"/>
              </w:rPr>
            </w:pPr>
            <w:commentRangeStart w:id="13"/>
            <w:r>
              <w:rPr>
                <w:rFonts w:cs="Times New Roman"/>
                <w:b/>
                <w:color w:val="000000"/>
                <w:sz w:val="21"/>
                <w:szCs w:val="21"/>
              </w:rPr>
              <w:t>批准日期</w:t>
            </w:r>
            <w:commentRangeEnd w:id="13"/>
            <w:r w:rsidR="002D5103">
              <w:rPr>
                <w:rStyle w:val="aff"/>
              </w:rPr>
              <w:commentReference w:id="13"/>
            </w:r>
          </w:p>
        </w:tc>
        <w:tc>
          <w:tcPr>
            <w:tcW w:w="2840" w:type="dxa"/>
            <w:gridSpan w:val="3"/>
            <w:shd w:val="clear" w:color="auto" w:fill="auto"/>
            <w:vAlign w:val="center"/>
          </w:tcPr>
          <w:p w14:paraId="3375B4A3" w14:textId="77777777" w:rsidR="00D772DE" w:rsidRDefault="00D772DE">
            <w:pPr>
              <w:widowControl/>
              <w:tabs>
                <w:tab w:val="left" w:pos="180"/>
              </w:tabs>
              <w:rPr>
                <w:rFonts w:cs="Times New Roman"/>
                <w:sz w:val="21"/>
                <w:szCs w:val="21"/>
              </w:rPr>
            </w:pPr>
          </w:p>
        </w:tc>
      </w:tr>
    </w:tbl>
    <w:p w14:paraId="199A47F3" w14:textId="77777777" w:rsidR="00D772DE" w:rsidRDefault="00D772DE">
      <w:pPr>
        <w:jc w:val="left"/>
        <w:sectPr w:rsidR="00D772DE">
          <w:footerReference w:type="default" r:id="rId16"/>
          <w:pgSz w:w="11906" w:h="16838"/>
          <w:pgMar w:top="1440" w:right="1800" w:bottom="1440" w:left="1800" w:header="851" w:footer="992" w:gutter="0"/>
          <w:pgNumType w:fmt="upperRoman" w:start="1"/>
          <w:cols w:space="425"/>
          <w:docGrid w:type="lines" w:linePitch="312"/>
        </w:sectPr>
      </w:pPr>
    </w:p>
    <w:p w14:paraId="4EC6FB56" w14:textId="77777777" w:rsidR="00D772DE" w:rsidRDefault="008B0738">
      <w:pPr>
        <w:pStyle w:val="afb"/>
      </w:pPr>
      <w:bookmarkStart w:id="14" w:name="_Toc54794679"/>
      <w:bookmarkStart w:id="15" w:name="_Toc45616490"/>
      <w:bookmarkStart w:id="16" w:name="_Toc53520876"/>
      <w:bookmarkStart w:id="17" w:name="_Toc88414598"/>
      <w:r>
        <w:rPr>
          <w:rFonts w:hint="eastAsia"/>
        </w:rPr>
        <w:lastRenderedPageBreak/>
        <w:t>声明</w:t>
      </w:r>
      <w:bookmarkEnd w:id="14"/>
      <w:bookmarkEnd w:id="15"/>
      <w:bookmarkEnd w:id="16"/>
      <w:bookmarkEnd w:id="17"/>
    </w:p>
    <w:p w14:paraId="42A4E5B6" w14:textId="77777777" w:rsidR="00607876" w:rsidRDefault="003C11A7">
      <w:pPr>
        <w:ind w:firstLineChars="200" w:firstLine="560"/>
        <w:rPr>
          <w:sz w:val="28"/>
          <w:szCs w:val="28"/>
        </w:rPr>
      </w:pPr>
      <w:r>
        <w:rPr>
          <w:rFonts w:hint="eastAsia"/>
          <w:sz w:val="28"/>
          <w:szCs w:val="28"/>
        </w:rPr>
        <w:t>本报告是</w:t>
      </w:r>
      <w:proofErr w:type="gramStart"/>
      <w:r>
        <w:rPr>
          <w:rFonts w:hint="eastAsia"/>
          <w:sz w:val="28"/>
          <w:szCs w:val="28"/>
        </w:rPr>
        <w:t>私有云</w:t>
      </w:r>
      <w:proofErr w:type="gramEnd"/>
      <w:r>
        <w:rPr>
          <w:sz w:val="28"/>
          <w:szCs w:val="28"/>
        </w:rPr>
        <w:t>的等级测评报告。</w:t>
      </w:r>
    </w:p>
    <w:p w14:paraId="4B0D5E4B" w14:textId="77777777" w:rsidR="00D772DE" w:rsidRDefault="008B0738">
      <w:pPr>
        <w:ind w:firstLineChars="200" w:firstLine="560"/>
        <w:rPr>
          <w:sz w:val="28"/>
          <w:szCs w:val="28"/>
        </w:rPr>
      </w:pPr>
      <w:r>
        <w:rPr>
          <w:rFonts w:hint="eastAsia"/>
          <w:sz w:val="28"/>
          <w:szCs w:val="28"/>
        </w:rPr>
        <w:t>本报告测评结论的有效性建立在被测评单位提供相关证据的真实性基础之上。</w:t>
      </w:r>
    </w:p>
    <w:p w14:paraId="5AE741A8" w14:textId="77777777" w:rsidR="00D772DE" w:rsidRDefault="008B0738">
      <w:pPr>
        <w:ind w:firstLineChars="200" w:firstLine="560"/>
        <w:rPr>
          <w:sz w:val="28"/>
          <w:szCs w:val="28"/>
        </w:rPr>
      </w:pPr>
      <w:r>
        <w:rPr>
          <w:rFonts w:hint="eastAsia"/>
          <w:sz w:val="28"/>
          <w:szCs w:val="28"/>
        </w:rPr>
        <w:t>本报告中给出的测评结论仅对被测对象当时的安全状态有效。当测评工作完成后，由于被测对象发生变更而涉及到的系统构成组件（或子系统）</w:t>
      </w:r>
      <w:r w:rsidRPr="00AD4F67">
        <w:rPr>
          <w:rFonts w:hint="eastAsia"/>
          <w:sz w:val="28"/>
          <w:szCs w:val="28"/>
        </w:rPr>
        <w:t>本</w:t>
      </w:r>
      <w:r>
        <w:rPr>
          <w:rFonts w:hint="eastAsia"/>
          <w:sz w:val="28"/>
          <w:szCs w:val="28"/>
        </w:rPr>
        <w:t>报告不再适用。</w:t>
      </w:r>
    </w:p>
    <w:p w14:paraId="74CE9EC6" w14:textId="77777777" w:rsidR="00D772DE" w:rsidRDefault="008B0738">
      <w:pPr>
        <w:ind w:firstLineChars="200" w:firstLine="560"/>
        <w:rPr>
          <w:sz w:val="28"/>
          <w:szCs w:val="28"/>
        </w:rPr>
      </w:pPr>
      <w:r>
        <w:rPr>
          <w:rFonts w:hint="eastAsia"/>
          <w:sz w:val="28"/>
          <w:szCs w:val="28"/>
        </w:rPr>
        <w:t>本报告中给出的测评结论不能作为对被测对象内部部署的相关系统构成组件（或产品）的测评结论。</w:t>
      </w:r>
    </w:p>
    <w:p w14:paraId="35ADFC7B" w14:textId="77777777" w:rsidR="00D772DE" w:rsidRDefault="008B0738">
      <w:pPr>
        <w:ind w:firstLineChars="200" w:firstLine="560"/>
        <w:rPr>
          <w:sz w:val="28"/>
          <w:szCs w:val="28"/>
        </w:rPr>
      </w:pPr>
      <w:r>
        <w:rPr>
          <w:rFonts w:hint="eastAsia"/>
          <w:sz w:val="28"/>
          <w:szCs w:val="28"/>
        </w:rPr>
        <w:t>在任何情况下，若需引用本报告中的测评结果或结论都应保持其原有的意义，不得对相关内容擅自进行增加、修改和伪造或掩盖事实。</w:t>
      </w:r>
    </w:p>
    <w:p w14:paraId="6EBBB98C" w14:textId="77777777" w:rsidR="00D772DE" w:rsidRDefault="00D772DE">
      <w:pPr>
        <w:ind w:firstLine="420"/>
        <w:jc w:val="left"/>
        <w:rPr>
          <w:sz w:val="28"/>
          <w:szCs w:val="28"/>
        </w:rPr>
      </w:pPr>
    </w:p>
    <w:p w14:paraId="350BD25D" w14:textId="77777777" w:rsidR="00834170" w:rsidRDefault="003C11A7">
      <w:pPr>
        <w:ind w:firstLine="420"/>
        <w:jc w:val="right"/>
        <w:rPr>
          <w:sz w:val="28"/>
          <w:szCs w:val="28"/>
        </w:rPr>
      </w:pPr>
      <w:r>
        <w:rPr>
          <w:rFonts w:hint="eastAsia"/>
          <w:sz w:val="28"/>
          <w:szCs w:val="28"/>
        </w:rPr>
        <w:t>杭州</w:t>
      </w:r>
      <w:proofErr w:type="gramStart"/>
      <w:r>
        <w:rPr>
          <w:rFonts w:hint="eastAsia"/>
          <w:sz w:val="28"/>
          <w:szCs w:val="28"/>
        </w:rPr>
        <w:t>中尔网络</w:t>
      </w:r>
      <w:proofErr w:type="gramEnd"/>
      <w:r>
        <w:rPr>
          <w:rFonts w:hint="eastAsia"/>
          <w:sz w:val="28"/>
          <w:szCs w:val="28"/>
        </w:rPr>
        <w:t>科技有限公司</w:t>
      </w:r>
    </w:p>
    <w:p w14:paraId="32CA18E9" w14:textId="2B385519" w:rsidR="00607876" w:rsidRDefault="00834170">
      <w:pPr>
        <w:ind w:firstLine="420"/>
        <w:jc w:val="right"/>
        <w:rPr>
          <w:sz w:val="28"/>
          <w:szCs w:val="28"/>
        </w:rPr>
      </w:pPr>
      <w:commentRangeStart w:id="18"/>
      <w:r w:rsidRPr="00834170">
        <w:rPr>
          <w:rFonts w:hint="eastAsia"/>
          <w:sz w:val="28"/>
          <w:szCs w:val="28"/>
        </w:rPr>
        <w:t>（加盖</w:t>
      </w:r>
      <w:r>
        <w:rPr>
          <w:rFonts w:hint="eastAsia"/>
          <w:sz w:val="28"/>
          <w:szCs w:val="28"/>
        </w:rPr>
        <w:t>单位</w:t>
      </w:r>
      <w:r w:rsidRPr="00834170">
        <w:rPr>
          <w:rFonts w:hint="eastAsia"/>
          <w:sz w:val="28"/>
          <w:szCs w:val="28"/>
        </w:rPr>
        <w:t>等级测评业务专用章）</w:t>
      </w:r>
      <w:commentRangeEnd w:id="18"/>
      <w:r w:rsidR="00410594">
        <w:rPr>
          <w:rStyle w:val="aff"/>
        </w:rPr>
        <w:commentReference w:id="18"/>
      </w:r>
    </w:p>
    <w:p w14:paraId="0E2A6F99" w14:textId="77777777" w:rsidR="00607876" w:rsidRDefault="003C11A7">
      <w:pPr>
        <w:jc w:val="right"/>
        <w:sectPr w:rsidR="00607876">
          <w:footerReference w:type="default" r:id="rId17"/>
          <w:pgSz w:w="11906" w:h="16838"/>
          <w:pgMar w:top="1440" w:right="1800" w:bottom="1440" w:left="1800" w:header="851" w:footer="992" w:gutter="0"/>
          <w:pgNumType w:fmt="upperRoman"/>
          <w:cols w:space="425"/>
          <w:docGrid w:type="lines" w:linePitch="312"/>
        </w:sectPr>
      </w:pPr>
      <w:r>
        <w:rPr>
          <w:rFonts w:hint="eastAsia"/>
          <w:sz w:val="28"/>
          <w:szCs w:val="28"/>
        </w:rPr>
        <w:t>2021</w:t>
      </w:r>
      <w:r>
        <w:rPr>
          <w:rFonts w:hint="eastAsia"/>
          <w:sz w:val="28"/>
          <w:szCs w:val="28"/>
        </w:rPr>
        <w:t>年</w:t>
      </w:r>
      <w:r>
        <w:rPr>
          <w:rFonts w:hint="eastAsia"/>
          <w:sz w:val="28"/>
          <w:szCs w:val="28"/>
        </w:rPr>
        <w:t>12</w:t>
      </w:r>
      <w:r>
        <w:rPr>
          <w:rFonts w:hint="eastAsia"/>
          <w:sz w:val="28"/>
          <w:szCs w:val="28"/>
        </w:rPr>
        <w:t>月</w:t>
      </w:r>
    </w:p>
    <w:p w14:paraId="0D0808F7" w14:textId="77777777" w:rsidR="00D772DE" w:rsidRPr="00991BFC" w:rsidRDefault="008B0738" w:rsidP="00991BFC">
      <w:pPr>
        <w:pStyle w:val="afb"/>
      </w:pPr>
      <w:bookmarkStart w:id="19" w:name="_Toc88414599"/>
      <w:r>
        <w:rPr>
          <w:rFonts w:hint="eastAsia"/>
        </w:rPr>
        <w:lastRenderedPageBreak/>
        <w:t>等级测评结论</w:t>
      </w:r>
      <w:bookmarkEnd w:id="19"/>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1550"/>
        <w:gridCol w:w="2769"/>
        <w:gridCol w:w="640"/>
        <w:gridCol w:w="1414"/>
        <w:gridCol w:w="147"/>
        <w:gridCol w:w="1839"/>
      </w:tblGrid>
      <w:tr w:rsidR="00D772DE" w14:paraId="0130A726" w14:textId="77777777">
        <w:trPr>
          <w:trHeight w:val="270"/>
          <w:jc w:val="center"/>
        </w:trPr>
        <w:tc>
          <w:tcPr>
            <w:tcW w:w="8359" w:type="dxa"/>
            <w:gridSpan w:val="6"/>
            <w:shd w:val="clear" w:color="auto" w:fill="A6A6A6" w:themeFill="background1" w:themeFillShade="A6"/>
            <w:vAlign w:val="center"/>
          </w:tcPr>
          <w:p w14:paraId="084CB10B" w14:textId="77777777" w:rsidR="00D772DE" w:rsidRDefault="008B0738">
            <w:pPr>
              <w:jc w:val="center"/>
              <w:rPr>
                <w:b/>
                <w:color w:val="000000"/>
                <w:szCs w:val="21"/>
              </w:rPr>
            </w:pPr>
            <w:r>
              <w:rPr>
                <w:rFonts w:hint="eastAsia"/>
                <w:b/>
                <w:color w:val="000000"/>
                <w:szCs w:val="21"/>
              </w:rPr>
              <w:t>测评结论和综合得分</w:t>
            </w:r>
          </w:p>
        </w:tc>
      </w:tr>
      <w:tr w:rsidR="00D772DE" w14:paraId="04929275" w14:textId="77777777">
        <w:trPr>
          <w:trHeight w:val="626"/>
          <w:jc w:val="center"/>
        </w:trPr>
        <w:tc>
          <w:tcPr>
            <w:tcW w:w="1550" w:type="dxa"/>
            <w:shd w:val="clear" w:color="auto" w:fill="auto"/>
            <w:vAlign w:val="center"/>
          </w:tcPr>
          <w:p w14:paraId="42892077" w14:textId="77777777" w:rsidR="00D772DE" w:rsidRDefault="008B0738">
            <w:pPr>
              <w:rPr>
                <w:b/>
                <w:color w:val="000000"/>
                <w:sz w:val="21"/>
                <w:szCs w:val="21"/>
              </w:rPr>
            </w:pPr>
            <w:r>
              <w:rPr>
                <w:rFonts w:hint="eastAsia"/>
                <w:b/>
                <w:color w:val="000000"/>
                <w:sz w:val="21"/>
                <w:szCs w:val="21"/>
              </w:rPr>
              <w:t>被测对象名称</w:t>
            </w:r>
          </w:p>
        </w:tc>
        <w:tc>
          <w:tcPr>
            <w:tcW w:w="2769" w:type="dxa"/>
            <w:shd w:val="clear" w:color="auto" w:fill="auto"/>
            <w:vAlign w:val="center"/>
          </w:tcPr>
          <w:p w14:paraId="21AF4FE6" w14:textId="77777777" w:rsidR="00607876" w:rsidRDefault="003C11A7">
            <w:pPr>
              <w:rPr>
                <w:color w:val="000000"/>
                <w:sz w:val="21"/>
                <w:szCs w:val="21"/>
              </w:rPr>
            </w:pPr>
            <w:proofErr w:type="gramStart"/>
            <w:r>
              <w:rPr>
                <w:rFonts w:hint="eastAsia"/>
                <w:color w:val="000000"/>
                <w:sz w:val="21"/>
                <w:szCs w:val="21"/>
              </w:rPr>
              <w:t>私有云</w:t>
            </w:r>
            <w:proofErr w:type="gramEnd"/>
          </w:p>
        </w:tc>
        <w:tc>
          <w:tcPr>
            <w:tcW w:w="2201" w:type="dxa"/>
            <w:gridSpan w:val="3"/>
            <w:shd w:val="clear" w:color="auto" w:fill="auto"/>
            <w:vAlign w:val="center"/>
          </w:tcPr>
          <w:p w14:paraId="5D98E140" w14:textId="77777777" w:rsidR="00D772DE" w:rsidRDefault="008B0738">
            <w:pPr>
              <w:rPr>
                <w:b/>
                <w:sz w:val="21"/>
                <w:szCs w:val="21"/>
              </w:rPr>
            </w:pPr>
            <w:r>
              <w:rPr>
                <w:rFonts w:hint="eastAsia"/>
                <w:b/>
                <w:color w:val="000000"/>
                <w:sz w:val="21"/>
                <w:szCs w:val="21"/>
              </w:rPr>
              <w:t>安全</w:t>
            </w:r>
            <w:r>
              <w:rPr>
                <w:b/>
                <w:color w:val="000000"/>
                <w:sz w:val="21"/>
                <w:szCs w:val="21"/>
              </w:rPr>
              <w:t>保护等级</w:t>
            </w:r>
          </w:p>
        </w:tc>
        <w:tc>
          <w:tcPr>
            <w:tcW w:w="1839" w:type="dxa"/>
            <w:shd w:val="clear" w:color="auto" w:fill="auto"/>
            <w:vAlign w:val="center"/>
          </w:tcPr>
          <w:p w14:paraId="4D064504" w14:textId="5199949E" w:rsidR="00607876" w:rsidRDefault="003C11A7">
            <w:pPr>
              <w:ind w:right="-89"/>
              <w:rPr>
                <w:color w:val="000000"/>
                <w:sz w:val="21"/>
                <w:szCs w:val="21"/>
              </w:rPr>
            </w:pPr>
            <w:r>
              <w:rPr>
                <w:rFonts w:ascii="华文仿宋" w:hAnsi="华文仿宋" w:cs="Times New Roman" w:hint="eastAsia"/>
                <w:sz w:val="21"/>
                <w:szCs w:val="21"/>
              </w:rPr>
              <w:t>第</w:t>
            </w:r>
            <w:r w:rsidR="00834170">
              <w:rPr>
                <w:rFonts w:ascii="华文仿宋" w:hAnsi="华文仿宋" w:cs="Times New Roman" w:hint="eastAsia"/>
                <w:sz w:val="21"/>
                <w:szCs w:val="21"/>
              </w:rPr>
              <w:t>三</w:t>
            </w:r>
            <w:r>
              <w:rPr>
                <w:rFonts w:ascii="华文仿宋" w:hAnsi="华文仿宋" w:cs="Times New Roman" w:hint="eastAsia"/>
                <w:sz w:val="21"/>
                <w:szCs w:val="21"/>
              </w:rPr>
              <w:t>级（</w:t>
            </w:r>
            <w:r w:rsidRPr="00834170">
              <w:rPr>
                <w:rFonts w:ascii="华文仿宋" w:hAnsi="华文仿宋" w:cs="Times New Roman" w:hint="eastAsia"/>
                <w:sz w:val="21"/>
                <w:szCs w:val="21"/>
              </w:rPr>
              <w:t>S</w:t>
            </w:r>
            <w:r w:rsidR="00834170" w:rsidRPr="00834170">
              <w:rPr>
                <w:rFonts w:ascii="华文仿宋" w:hAnsi="华文仿宋" w:cs="Times New Roman"/>
                <w:sz w:val="21"/>
                <w:szCs w:val="21"/>
              </w:rPr>
              <w:t>3</w:t>
            </w:r>
            <w:r w:rsidRPr="00834170">
              <w:rPr>
                <w:rFonts w:ascii="华文仿宋" w:hAnsi="华文仿宋" w:cs="Times New Roman" w:hint="eastAsia"/>
                <w:sz w:val="21"/>
                <w:szCs w:val="21"/>
              </w:rPr>
              <w:t>A3</w:t>
            </w:r>
            <w:r>
              <w:rPr>
                <w:rFonts w:ascii="华文仿宋" w:hAnsi="华文仿宋" w:cs="Times New Roman" w:hint="eastAsia"/>
                <w:sz w:val="21"/>
                <w:szCs w:val="21"/>
              </w:rPr>
              <w:t>）</w:t>
            </w:r>
          </w:p>
        </w:tc>
      </w:tr>
      <w:tr w:rsidR="00D772DE" w14:paraId="1BA0E7C2" w14:textId="77777777">
        <w:trPr>
          <w:trHeight w:val="626"/>
          <w:jc w:val="center"/>
        </w:trPr>
        <w:tc>
          <w:tcPr>
            <w:tcW w:w="1550" w:type="dxa"/>
            <w:shd w:val="clear" w:color="auto" w:fill="auto"/>
            <w:vAlign w:val="center"/>
          </w:tcPr>
          <w:p w14:paraId="06094A7B" w14:textId="77777777" w:rsidR="00D772DE" w:rsidRPr="007D03F7" w:rsidRDefault="008B0738" w:rsidP="007D03F7">
            <w:pPr>
              <w:rPr>
                <w:b/>
                <w:color w:val="000000"/>
                <w:sz w:val="21"/>
                <w:szCs w:val="21"/>
              </w:rPr>
            </w:pPr>
            <w:r w:rsidRPr="007D03F7">
              <w:rPr>
                <w:rFonts w:hint="eastAsia"/>
                <w:b/>
                <w:color w:val="000000"/>
                <w:sz w:val="21"/>
                <w:szCs w:val="21"/>
              </w:rPr>
              <w:t>扩展要求</w:t>
            </w:r>
          </w:p>
          <w:p w14:paraId="2D7AF819" w14:textId="77777777" w:rsidR="00D772DE" w:rsidRDefault="008B0738" w:rsidP="007D03F7">
            <w:pPr>
              <w:rPr>
                <w:b/>
                <w:color w:val="000000"/>
                <w:sz w:val="21"/>
                <w:szCs w:val="21"/>
              </w:rPr>
            </w:pPr>
            <w:r w:rsidRPr="007D03F7">
              <w:rPr>
                <w:rFonts w:hint="eastAsia"/>
                <w:b/>
                <w:color w:val="000000"/>
                <w:sz w:val="21"/>
                <w:szCs w:val="21"/>
              </w:rPr>
              <w:t>应用情况</w:t>
            </w:r>
          </w:p>
        </w:tc>
        <w:tc>
          <w:tcPr>
            <w:tcW w:w="6809" w:type="dxa"/>
            <w:gridSpan w:val="5"/>
            <w:shd w:val="clear" w:color="auto" w:fill="auto"/>
            <w:vAlign w:val="center"/>
          </w:tcPr>
          <w:p w14:paraId="618C9F63" w14:textId="77777777" w:rsidR="00607876" w:rsidRDefault="003C11A7">
            <w:pPr>
              <w:jc w:val="left"/>
              <w:rPr>
                <w:color w:val="000000"/>
                <w:sz w:val="21"/>
                <w:szCs w:val="21"/>
              </w:rPr>
            </w:pPr>
            <w:r>
              <w:rPr>
                <w:rFonts w:ascii="华文仿宋" w:hAnsi="华文仿宋"/>
                <w:sz w:val="21"/>
                <w:szCs w:val="21"/>
              </w:rPr>
              <w:sym w:font="Wingdings 2" w:char="F052"/>
            </w:r>
            <w:proofErr w:type="gramStart"/>
            <w:r>
              <w:rPr>
                <w:rFonts w:hint="eastAsia"/>
                <w:color w:val="000000"/>
                <w:sz w:val="21"/>
                <w:szCs w:val="21"/>
              </w:rPr>
              <w:t>云计算</w:t>
            </w:r>
            <w:proofErr w:type="gramEnd"/>
            <w:r>
              <w:rPr>
                <w:color w:val="000000"/>
                <w:sz w:val="21"/>
                <w:szCs w:val="21"/>
              </w:rPr>
              <w:t xml:space="preserve">          </w:t>
            </w:r>
            <w:r>
              <w:rPr>
                <w:sz w:val="21"/>
                <w:szCs w:val="21"/>
              </w:rPr>
              <w:t xml:space="preserve"> </w:t>
            </w:r>
            <w:r>
              <w:rPr>
                <w:rFonts w:ascii="华文仿宋" w:hAnsi="华文仿宋"/>
                <w:sz w:val="21"/>
                <w:szCs w:val="21"/>
              </w:rPr>
              <w:sym w:font="Wingdings 2" w:char="F0A3"/>
            </w:r>
            <w:r>
              <w:rPr>
                <w:rFonts w:hint="eastAsia"/>
                <w:sz w:val="21"/>
                <w:szCs w:val="21"/>
              </w:rPr>
              <w:t>移动互联</w:t>
            </w:r>
          </w:p>
          <w:p w14:paraId="6ACB7DAB" w14:textId="77777777" w:rsidR="00607876" w:rsidRDefault="003C11A7">
            <w:pPr>
              <w:ind w:right="-89"/>
              <w:rPr>
                <w:rFonts w:cs="Times New Roman"/>
                <w:bCs/>
                <w:sz w:val="21"/>
                <w:szCs w:val="21"/>
              </w:rPr>
            </w:pPr>
            <w:r>
              <w:rPr>
                <w:rFonts w:ascii="华文仿宋" w:hAnsi="华文仿宋"/>
                <w:sz w:val="21"/>
                <w:szCs w:val="21"/>
              </w:rPr>
              <w:sym w:font="Wingdings 2" w:char="F0A3"/>
            </w:r>
            <w:r>
              <w:rPr>
                <w:rFonts w:hint="eastAsia"/>
                <w:color w:val="000000"/>
                <w:sz w:val="21"/>
                <w:szCs w:val="21"/>
              </w:rPr>
              <w:t>物联网</w:t>
            </w:r>
            <w:r>
              <w:rPr>
                <w:color w:val="000000"/>
                <w:sz w:val="21"/>
                <w:szCs w:val="21"/>
              </w:rPr>
              <w:t xml:space="preserve">        </w:t>
            </w:r>
            <w:r>
              <w:rPr>
                <w:rFonts w:ascii="华文仿宋" w:hAnsi="华文仿宋"/>
                <w:sz w:val="21"/>
                <w:szCs w:val="21"/>
              </w:rPr>
              <w:sym w:font="Wingdings 2" w:char="F0A3"/>
            </w:r>
            <w:r>
              <w:rPr>
                <w:rFonts w:hint="eastAsia"/>
                <w:color w:val="000000"/>
                <w:sz w:val="21"/>
                <w:szCs w:val="21"/>
              </w:rPr>
              <w:t>工业控制系统</w:t>
            </w:r>
            <w:r>
              <w:rPr>
                <w:color w:val="000000"/>
                <w:sz w:val="21"/>
                <w:szCs w:val="21"/>
              </w:rPr>
              <w:t xml:space="preserve">     </w:t>
            </w:r>
            <w:r>
              <w:rPr>
                <w:rFonts w:ascii="华文仿宋" w:hAnsi="华文仿宋"/>
                <w:sz w:val="21"/>
                <w:szCs w:val="21"/>
              </w:rPr>
              <w:sym w:font="Wingdings 2" w:char="F0A3"/>
            </w:r>
            <w:r>
              <w:rPr>
                <w:rFonts w:hint="eastAsia"/>
                <w:color w:val="000000"/>
                <w:sz w:val="21"/>
                <w:szCs w:val="21"/>
              </w:rPr>
              <w:t>大数据</w:t>
            </w:r>
            <w:r>
              <w:rPr>
                <w:color w:val="000000"/>
                <w:sz w:val="21"/>
                <w:szCs w:val="21"/>
              </w:rPr>
              <w:t xml:space="preserve">      </w:t>
            </w:r>
          </w:p>
        </w:tc>
      </w:tr>
      <w:tr w:rsidR="00D772DE" w14:paraId="6BBE5145" w14:textId="77777777">
        <w:trPr>
          <w:trHeight w:val="2265"/>
          <w:jc w:val="center"/>
        </w:trPr>
        <w:tc>
          <w:tcPr>
            <w:tcW w:w="1550" w:type="dxa"/>
            <w:shd w:val="clear" w:color="auto" w:fill="auto"/>
            <w:vAlign w:val="center"/>
          </w:tcPr>
          <w:p w14:paraId="06E7C0D7" w14:textId="77777777" w:rsidR="00D772DE" w:rsidRDefault="008B0738">
            <w:pPr>
              <w:rPr>
                <w:b/>
                <w:color w:val="000000"/>
                <w:sz w:val="21"/>
                <w:szCs w:val="21"/>
              </w:rPr>
            </w:pPr>
            <w:r>
              <w:rPr>
                <w:rFonts w:hint="eastAsia"/>
                <w:b/>
                <w:color w:val="000000"/>
                <w:sz w:val="21"/>
                <w:szCs w:val="21"/>
              </w:rPr>
              <w:t>被测对象描述</w:t>
            </w:r>
          </w:p>
        </w:tc>
        <w:tc>
          <w:tcPr>
            <w:tcW w:w="6809" w:type="dxa"/>
            <w:gridSpan w:val="5"/>
            <w:shd w:val="clear" w:color="auto" w:fill="auto"/>
          </w:tcPr>
          <w:p w14:paraId="03DDB6E6" w14:textId="68AC2FE1" w:rsidR="00607876" w:rsidRDefault="007E1EE9">
            <w:pPr>
              <w:ind w:firstLineChars="200" w:firstLine="420"/>
              <w:jc w:val="left"/>
              <w:rPr>
                <w:color w:val="FF0000"/>
                <w:sz w:val="21"/>
                <w:szCs w:val="21"/>
              </w:rPr>
            </w:pPr>
            <w:commentRangeStart w:id="20"/>
            <w:commentRangeStart w:id="21"/>
            <w:r>
              <w:rPr>
                <w:rFonts w:hint="eastAsia"/>
                <w:color w:val="000000"/>
                <w:sz w:val="21"/>
                <w:szCs w:val="21"/>
              </w:rPr>
              <w:t>浙江省建设投资集团股份有限公司</w:t>
            </w:r>
            <w:r w:rsidR="003C11A7">
              <w:rPr>
                <w:rFonts w:hint="eastAsia"/>
                <w:color w:val="000000"/>
                <w:sz w:val="21"/>
                <w:szCs w:val="21"/>
              </w:rPr>
              <w:t>是浙江省最大的建筑业企业集团，有着六十多年的发展历史，是浙江省的“国有企业长子”，系省政府出资设立的国有控股集团。前身是浙江建筑公司，成立于</w:t>
            </w:r>
            <w:r w:rsidR="003C11A7">
              <w:rPr>
                <w:rFonts w:hint="eastAsia"/>
                <w:color w:val="000000"/>
                <w:sz w:val="21"/>
                <w:szCs w:val="21"/>
              </w:rPr>
              <w:t>1949</w:t>
            </w:r>
            <w:r w:rsidR="003C11A7">
              <w:rPr>
                <w:rFonts w:hint="eastAsia"/>
                <w:color w:val="000000"/>
                <w:sz w:val="21"/>
                <w:szCs w:val="21"/>
              </w:rPr>
              <w:t>年</w:t>
            </w:r>
            <w:r w:rsidR="003C11A7">
              <w:rPr>
                <w:rFonts w:hint="eastAsia"/>
                <w:color w:val="000000"/>
                <w:sz w:val="21"/>
                <w:szCs w:val="21"/>
              </w:rPr>
              <w:t>8</w:t>
            </w:r>
            <w:r w:rsidR="003C11A7">
              <w:rPr>
                <w:rFonts w:hint="eastAsia"/>
                <w:color w:val="000000"/>
                <w:sz w:val="21"/>
                <w:szCs w:val="21"/>
              </w:rPr>
              <w:t>月</w:t>
            </w:r>
            <w:r w:rsidR="003C11A7">
              <w:rPr>
                <w:rFonts w:hint="eastAsia"/>
                <w:color w:val="000000"/>
                <w:sz w:val="21"/>
                <w:szCs w:val="21"/>
              </w:rPr>
              <w:t>15</w:t>
            </w:r>
            <w:r w:rsidR="003C11A7">
              <w:rPr>
                <w:rFonts w:hint="eastAsia"/>
                <w:color w:val="000000"/>
                <w:sz w:val="21"/>
                <w:szCs w:val="21"/>
              </w:rPr>
              <w:t>日，随后经历了浙江省建筑工业管理局、浙江省城市建设局、浙江省建筑工业厅和浙江省基本建设局等</w:t>
            </w:r>
            <w:r w:rsidR="003C11A7">
              <w:rPr>
                <w:rFonts w:hint="eastAsia"/>
                <w:color w:val="000000"/>
                <w:sz w:val="21"/>
                <w:szCs w:val="21"/>
              </w:rPr>
              <w:t>14</w:t>
            </w:r>
            <w:r w:rsidR="003C11A7">
              <w:rPr>
                <w:rFonts w:hint="eastAsia"/>
                <w:color w:val="000000"/>
                <w:sz w:val="21"/>
                <w:szCs w:val="21"/>
              </w:rPr>
              <w:t>次变革，</w:t>
            </w:r>
            <w:r w:rsidR="003C11A7">
              <w:rPr>
                <w:rFonts w:hint="eastAsia"/>
                <w:color w:val="000000"/>
                <w:sz w:val="21"/>
                <w:szCs w:val="21"/>
              </w:rPr>
              <w:t>2002</w:t>
            </w:r>
            <w:r w:rsidR="003C11A7">
              <w:rPr>
                <w:rFonts w:hint="eastAsia"/>
                <w:color w:val="000000"/>
                <w:sz w:val="21"/>
                <w:szCs w:val="21"/>
              </w:rPr>
              <w:t>年</w:t>
            </w:r>
            <w:r w:rsidR="003C11A7">
              <w:rPr>
                <w:rFonts w:hint="eastAsia"/>
                <w:color w:val="000000"/>
                <w:sz w:val="21"/>
                <w:szCs w:val="21"/>
              </w:rPr>
              <w:t>3</w:t>
            </w:r>
            <w:r w:rsidR="003C11A7">
              <w:rPr>
                <w:rFonts w:hint="eastAsia"/>
                <w:color w:val="000000"/>
                <w:sz w:val="21"/>
                <w:szCs w:val="21"/>
              </w:rPr>
              <w:t>月</w:t>
            </w:r>
            <w:r w:rsidR="003C11A7">
              <w:rPr>
                <w:rFonts w:hint="eastAsia"/>
                <w:color w:val="000000"/>
                <w:sz w:val="21"/>
                <w:szCs w:val="21"/>
              </w:rPr>
              <w:t>28</w:t>
            </w:r>
            <w:r w:rsidR="003C11A7">
              <w:rPr>
                <w:rFonts w:hint="eastAsia"/>
                <w:color w:val="000000"/>
                <w:sz w:val="21"/>
                <w:szCs w:val="21"/>
              </w:rPr>
              <w:t>日正式更名为</w:t>
            </w:r>
            <w:r>
              <w:rPr>
                <w:rFonts w:hint="eastAsia"/>
                <w:color w:val="000000"/>
                <w:sz w:val="21"/>
                <w:szCs w:val="21"/>
              </w:rPr>
              <w:t>浙江省建设投资集团股份有限公司</w:t>
            </w:r>
            <w:r w:rsidR="003C11A7">
              <w:rPr>
                <w:rFonts w:hint="eastAsia"/>
                <w:color w:val="000000"/>
                <w:sz w:val="21"/>
                <w:szCs w:val="21"/>
              </w:rPr>
              <w:t>。作为省政府直属厅局中第一家整体转制、走向市场的省属大型国有企业，</w:t>
            </w:r>
            <w:r w:rsidR="003C11A7">
              <w:rPr>
                <w:rFonts w:hint="eastAsia"/>
                <w:color w:val="000000"/>
                <w:sz w:val="21"/>
                <w:szCs w:val="21"/>
              </w:rPr>
              <w:t>2009</w:t>
            </w:r>
            <w:r w:rsidR="003C11A7">
              <w:rPr>
                <w:rFonts w:hint="eastAsia"/>
                <w:color w:val="000000"/>
                <w:sz w:val="21"/>
                <w:szCs w:val="21"/>
              </w:rPr>
              <w:t>年完成整体改制，实现了产权多元化。“十二五”期间，集团将把整体上市将作为重点工作之一。私有</w:t>
            </w:r>
            <w:proofErr w:type="gramStart"/>
            <w:r w:rsidR="003C11A7">
              <w:rPr>
                <w:rFonts w:hint="eastAsia"/>
                <w:color w:val="000000"/>
                <w:sz w:val="21"/>
                <w:szCs w:val="21"/>
              </w:rPr>
              <w:t>云采</w:t>
            </w:r>
            <w:proofErr w:type="gramEnd"/>
            <w:r w:rsidR="003C11A7">
              <w:rPr>
                <w:rFonts w:hint="eastAsia"/>
                <w:color w:val="000000"/>
                <w:sz w:val="21"/>
                <w:szCs w:val="21"/>
              </w:rPr>
              <w:t>用新华三的</w:t>
            </w:r>
            <w:proofErr w:type="gramStart"/>
            <w:r w:rsidR="003C11A7">
              <w:rPr>
                <w:rFonts w:hint="eastAsia"/>
                <w:color w:val="000000"/>
                <w:sz w:val="21"/>
                <w:szCs w:val="21"/>
              </w:rPr>
              <w:t>云计算</w:t>
            </w:r>
            <w:proofErr w:type="gramEnd"/>
            <w:r w:rsidR="003C11A7">
              <w:rPr>
                <w:rFonts w:hint="eastAsia"/>
                <w:color w:val="000000"/>
                <w:sz w:val="21"/>
                <w:szCs w:val="21"/>
              </w:rPr>
              <w:t>平台架构进行搭建，主要用于为集团数据</w:t>
            </w:r>
            <w:proofErr w:type="gramStart"/>
            <w:r w:rsidR="003C11A7">
              <w:rPr>
                <w:rFonts w:hint="eastAsia"/>
                <w:color w:val="000000"/>
                <w:sz w:val="21"/>
                <w:szCs w:val="21"/>
              </w:rPr>
              <w:t>化资源</w:t>
            </w:r>
            <w:proofErr w:type="gramEnd"/>
            <w:r w:rsidR="003C11A7">
              <w:rPr>
                <w:rFonts w:hint="eastAsia"/>
                <w:color w:val="000000"/>
                <w:sz w:val="21"/>
                <w:szCs w:val="21"/>
              </w:rPr>
              <w:t>提供本地虚拟化服务，为集团内部应用业务系统各子公司提供计算资源服务。目前该系统由浙江省建设投资集团股份有限公司科技信息部负责运行维护。浙江省建设投资集团股份有限公司是该信息系统定级的责任单位。</w:t>
            </w:r>
            <w:r>
              <w:rPr>
                <w:rFonts w:hint="eastAsia"/>
                <w:color w:val="000000"/>
                <w:sz w:val="21"/>
                <w:szCs w:val="21"/>
              </w:rPr>
              <w:t>浙江省建设投资集团股份有限公司</w:t>
            </w:r>
            <w:r w:rsidR="003C11A7">
              <w:rPr>
                <w:rFonts w:hint="eastAsia"/>
                <w:color w:val="000000"/>
                <w:sz w:val="21"/>
                <w:szCs w:val="21"/>
              </w:rPr>
              <w:t>科技信息部是该信息系统业务的主管部门。</w:t>
            </w:r>
            <w:commentRangeEnd w:id="20"/>
            <w:r w:rsidR="002D5103">
              <w:rPr>
                <w:rStyle w:val="aff"/>
              </w:rPr>
              <w:commentReference w:id="20"/>
            </w:r>
            <w:commentRangeEnd w:id="21"/>
            <w:r w:rsidR="004668DA">
              <w:rPr>
                <w:rStyle w:val="aff"/>
              </w:rPr>
              <w:commentReference w:id="21"/>
            </w:r>
          </w:p>
        </w:tc>
      </w:tr>
      <w:tr w:rsidR="008775CB" w14:paraId="16555F23" w14:textId="77777777">
        <w:trPr>
          <w:trHeight w:val="2255"/>
          <w:jc w:val="center"/>
        </w:trPr>
        <w:tc>
          <w:tcPr>
            <w:tcW w:w="1550" w:type="dxa"/>
            <w:shd w:val="clear" w:color="auto" w:fill="auto"/>
            <w:vAlign w:val="center"/>
          </w:tcPr>
          <w:p w14:paraId="7F40BB59" w14:textId="77777777" w:rsidR="008775CB" w:rsidRDefault="008775CB" w:rsidP="008775CB">
            <w:pPr>
              <w:rPr>
                <w:b/>
                <w:color w:val="000000"/>
                <w:sz w:val="21"/>
                <w:szCs w:val="21"/>
              </w:rPr>
            </w:pPr>
            <w:r w:rsidRPr="006A0125">
              <w:rPr>
                <w:rFonts w:hint="eastAsia"/>
                <w:b/>
                <w:sz w:val="21"/>
                <w:szCs w:val="21"/>
              </w:rPr>
              <w:t>安全状况描述</w:t>
            </w:r>
          </w:p>
        </w:tc>
        <w:tc>
          <w:tcPr>
            <w:tcW w:w="6809" w:type="dxa"/>
            <w:gridSpan w:val="5"/>
            <w:shd w:val="clear" w:color="auto" w:fill="auto"/>
          </w:tcPr>
          <w:p w14:paraId="71604C20" w14:textId="77777777" w:rsidR="00607876" w:rsidRDefault="003C11A7">
            <w:pPr>
              <w:ind w:firstLineChars="200" w:firstLine="420"/>
              <w:jc w:val="left"/>
              <w:rPr>
                <w:color w:val="FF0000"/>
                <w:sz w:val="21"/>
                <w:szCs w:val="21"/>
              </w:rPr>
            </w:pPr>
            <w:commentRangeStart w:id="22"/>
            <w:r>
              <w:rPr>
                <w:rFonts w:hint="eastAsia"/>
                <w:color w:val="000000"/>
                <w:sz w:val="21"/>
                <w:szCs w:val="21"/>
              </w:rPr>
              <w:t>该被测对象测评结论为中</w:t>
            </w:r>
            <w:r>
              <w:rPr>
                <w:rFonts w:hint="eastAsia"/>
                <w:color w:val="000000"/>
                <w:sz w:val="21"/>
                <w:szCs w:val="21"/>
              </w:rPr>
              <w:t>,</w:t>
            </w:r>
            <w:r>
              <w:rPr>
                <w:rFonts w:hint="eastAsia"/>
                <w:color w:val="000000"/>
                <w:sz w:val="21"/>
                <w:szCs w:val="21"/>
              </w:rPr>
              <w:t>高风险数量为</w:t>
            </w:r>
            <w:r>
              <w:rPr>
                <w:rFonts w:hint="eastAsia"/>
                <w:color w:val="000000"/>
                <w:sz w:val="21"/>
                <w:szCs w:val="21"/>
              </w:rPr>
              <w:t>0</w:t>
            </w:r>
            <w:r>
              <w:rPr>
                <w:rFonts w:hint="eastAsia"/>
                <w:color w:val="000000"/>
                <w:sz w:val="21"/>
                <w:szCs w:val="21"/>
              </w:rPr>
              <w:t>，</w:t>
            </w:r>
            <w:commentRangeStart w:id="23"/>
            <w:r>
              <w:rPr>
                <w:rFonts w:hint="eastAsia"/>
                <w:color w:val="000000"/>
                <w:sz w:val="21"/>
                <w:szCs w:val="21"/>
              </w:rPr>
              <w:t>高风险描述为，</w:t>
            </w:r>
            <w:commentRangeEnd w:id="23"/>
            <w:r w:rsidR="000D0FE5">
              <w:rPr>
                <w:rStyle w:val="aff"/>
              </w:rPr>
              <w:commentReference w:id="23"/>
            </w:r>
            <w:r>
              <w:rPr>
                <w:rFonts w:hint="eastAsia"/>
                <w:color w:val="000000"/>
                <w:sz w:val="21"/>
                <w:szCs w:val="21"/>
              </w:rPr>
              <w:t>中风险数量为</w:t>
            </w:r>
            <w:r>
              <w:rPr>
                <w:rFonts w:hint="eastAsia"/>
                <w:color w:val="000000"/>
                <w:sz w:val="21"/>
                <w:szCs w:val="21"/>
              </w:rPr>
              <w:t>33</w:t>
            </w:r>
            <w:r>
              <w:rPr>
                <w:rFonts w:hint="eastAsia"/>
                <w:color w:val="000000"/>
                <w:sz w:val="21"/>
                <w:szCs w:val="21"/>
              </w:rPr>
              <w:t>，中风险描述为未在远程管理云平台中设备时，在管理终端和云平台间建立双向身份验证机制。</w:t>
            </w:r>
            <w:commentRangeStart w:id="24"/>
            <w:r>
              <w:rPr>
                <w:rFonts w:hint="eastAsia"/>
                <w:color w:val="000000"/>
                <w:sz w:val="21"/>
                <w:szCs w:val="21"/>
              </w:rPr>
              <w:t>云平台无法</w:t>
            </w:r>
            <w:proofErr w:type="gramStart"/>
            <w:r>
              <w:rPr>
                <w:rFonts w:hint="eastAsia"/>
                <w:color w:val="000000"/>
                <w:sz w:val="21"/>
                <w:szCs w:val="21"/>
              </w:rPr>
              <w:t>检测非</w:t>
            </w:r>
            <w:proofErr w:type="gramEnd"/>
            <w:r>
              <w:rPr>
                <w:rFonts w:hint="eastAsia"/>
                <w:color w:val="000000"/>
                <w:sz w:val="21"/>
                <w:szCs w:val="21"/>
              </w:rPr>
              <w:t>授权新建虚拟机或者重新启用虚拟机，也无法进行告警。未采取措施防止虚拟机镜像、快照中可能存在的敏感资源被非法访问。未采取措施对关键设备实施电磁屏蔽防护。未采取措施对非授权设备私自连入内部网络的行为进行检查和限制。未采取措施针对网络访问的数据流量实现基于应用协议和应用内容的访问控制。未配置口令有效期策略。未配置登录连接超时策略。未采用两种或两种以上组合的鉴别技术对用户进行身份鉴别。未重命名</w:t>
            </w:r>
            <w:r>
              <w:rPr>
                <w:rFonts w:hint="eastAsia"/>
                <w:color w:val="000000"/>
                <w:sz w:val="21"/>
                <w:szCs w:val="21"/>
              </w:rPr>
              <w:lastRenderedPageBreak/>
              <w:t>或删除默认账户。未部署主机入侵防护软件，无法对主机重要节点进行入侵行为进行检查、限制并报警。未安装防恶意代码软件，无法识别入侵和病毒行为，并将其有效阻断。未采用校验技术或密码技术保证重要审计数据在传输过程中的完整性。</w:t>
            </w:r>
            <w:commentRangeEnd w:id="22"/>
            <w:r w:rsidR="00B23C9C">
              <w:rPr>
                <w:rStyle w:val="aff"/>
              </w:rPr>
              <w:commentReference w:id="22"/>
            </w:r>
            <w:commentRangeEnd w:id="24"/>
            <w:r w:rsidR="006A27EE">
              <w:rPr>
                <w:rStyle w:val="aff"/>
              </w:rPr>
              <w:commentReference w:id="24"/>
            </w:r>
          </w:p>
        </w:tc>
      </w:tr>
      <w:tr w:rsidR="008775CB" w14:paraId="610F4A7E" w14:textId="77777777">
        <w:trPr>
          <w:trHeight w:val="626"/>
          <w:jc w:val="center"/>
        </w:trPr>
        <w:tc>
          <w:tcPr>
            <w:tcW w:w="1550" w:type="dxa"/>
            <w:shd w:val="clear" w:color="auto" w:fill="auto"/>
            <w:vAlign w:val="center"/>
          </w:tcPr>
          <w:p w14:paraId="642F90C3" w14:textId="77777777" w:rsidR="008775CB" w:rsidRDefault="008775CB" w:rsidP="008775CB">
            <w:pPr>
              <w:rPr>
                <w:b/>
                <w:color w:val="000000"/>
                <w:sz w:val="21"/>
                <w:szCs w:val="21"/>
              </w:rPr>
            </w:pPr>
            <w:r>
              <w:rPr>
                <w:rFonts w:hint="eastAsia"/>
                <w:b/>
                <w:color w:val="000000"/>
                <w:sz w:val="21"/>
                <w:szCs w:val="21"/>
              </w:rPr>
              <w:lastRenderedPageBreak/>
              <w:t>等级</w:t>
            </w:r>
            <w:r>
              <w:rPr>
                <w:b/>
                <w:color w:val="000000"/>
                <w:sz w:val="21"/>
                <w:szCs w:val="21"/>
              </w:rPr>
              <w:t>测评结论</w:t>
            </w:r>
          </w:p>
        </w:tc>
        <w:tc>
          <w:tcPr>
            <w:tcW w:w="3409" w:type="dxa"/>
            <w:gridSpan w:val="2"/>
            <w:shd w:val="clear" w:color="auto" w:fill="auto"/>
            <w:vAlign w:val="center"/>
          </w:tcPr>
          <w:p w14:paraId="0FD17AE2" w14:textId="77777777" w:rsidR="00607876" w:rsidRDefault="003C11A7">
            <w:pPr>
              <w:jc w:val="center"/>
              <w:rPr>
                <w:color w:val="000000"/>
                <w:sz w:val="21"/>
                <w:szCs w:val="21"/>
              </w:rPr>
            </w:pPr>
            <w:r>
              <w:rPr>
                <w:rFonts w:hint="eastAsia"/>
                <w:color w:val="000000"/>
                <w:sz w:val="21"/>
                <w:szCs w:val="21"/>
              </w:rPr>
              <w:t>中</w:t>
            </w:r>
          </w:p>
        </w:tc>
        <w:tc>
          <w:tcPr>
            <w:tcW w:w="1414" w:type="dxa"/>
            <w:shd w:val="clear" w:color="auto" w:fill="auto"/>
            <w:vAlign w:val="center"/>
          </w:tcPr>
          <w:p w14:paraId="7263F51C" w14:textId="77777777" w:rsidR="008775CB" w:rsidRDefault="008775CB" w:rsidP="008775CB">
            <w:pPr>
              <w:rPr>
                <w:b/>
                <w:color w:val="000000"/>
                <w:sz w:val="21"/>
                <w:szCs w:val="21"/>
              </w:rPr>
            </w:pPr>
            <w:r>
              <w:rPr>
                <w:rFonts w:hint="eastAsia"/>
                <w:b/>
                <w:color w:val="000000"/>
                <w:sz w:val="21"/>
                <w:szCs w:val="21"/>
              </w:rPr>
              <w:t>综合得分</w:t>
            </w:r>
          </w:p>
        </w:tc>
        <w:tc>
          <w:tcPr>
            <w:tcW w:w="1986" w:type="dxa"/>
            <w:gridSpan w:val="2"/>
            <w:shd w:val="clear" w:color="auto" w:fill="auto"/>
            <w:vAlign w:val="center"/>
          </w:tcPr>
          <w:p w14:paraId="7FBF182C" w14:textId="77777777" w:rsidR="00607876" w:rsidRDefault="003C11A7">
            <w:pPr>
              <w:jc w:val="center"/>
              <w:rPr>
                <w:color w:val="000000"/>
                <w:sz w:val="21"/>
                <w:szCs w:val="21"/>
              </w:rPr>
            </w:pPr>
            <w:r>
              <w:rPr>
                <w:rFonts w:hint="eastAsia"/>
                <w:color w:val="000000"/>
                <w:sz w:val="21"/>
                <w:szCs w:val="21"/>
              </w:rPr>
              <w:t>76.59</w:t>
            </w:r>
          </w:p>
        </w:tc>
      </w:tr>
    </w:tbl>
    <w:p w14:paraId="45682DF5" w14:textId="77777777" w:rsidR="00F71375" w:rsidRDefault="00F71375" w:rsidP="00F71375">
      <w:pPr>
        <w:jc w:val="center"/>
        <w:rPr>
          <w:rFonts w:ascii="Cambria" w:hAnsi="Cambria"/>
          <w:i/>
          <w:kern w:val="0"/>
        </w:rPr>
      </w:pPr>
      <w:commentRangeStart w:id="25"/>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commentRangeEnd w:id="25"/>
      <w:proofErr w:type="gramEnd"/>
      <w:r w:rsidR="0001276D">
        <w:rPr>
          <w:rStyle w:val="aff"/>
        </w:rPr>
        <w:commentReference w:id="25"/>
      </w:r>
    </w:p>
    <w:p w14:paraId="22A99D04" w14:textId="77777777" w:rsidR="00D772DE" w:rsidRPr="00F71375" w:rsidRDefault="00D772DE"/>
    <w:p w14:paraId="5FF962BD" w14:textId="77777777" w:rsidR="00D772DE" w:rsidRDefault="00D772DE">
      <w:pPr>
        <w:sectPr w:rsidR="00D772DE">
          <w:footerReference w:type="default" r:id="rId18"/>
          <w:pgSz w:w="11906" w:h="16838"/>
          <w:pgMar w:top="1440" w:right="1800" w:bottom="1440" w:left="1800" w:header="851" w:footer="992" w:gutter="0"/>
          <w:pgNumType w:fmt="upperRoman"/>
          <w:cols w:space="425"/>
          <w:docGrid w:type="lines" w:linePitch="312"/>
        </w:sectPr>
      </w:pPr>
    </w:p>
    <w:p w14:paraId="7D4DE704" w14:textId="77777777" w:rsidR="00D772DE" w:rsidRPr="00942753" w:rsidRDefault="008B0738" w:rsidP="00942753">
      <w:pPr>
        <w:pStyle w:val="afb"/>
      </w:pPr>
      <w:bookmarkStart w:id="26" w:name="_Toc88414600"/>
      <w:r>
        <w:rPr>
          <w:rFonts w:hint="eastAsia"/>
        </w:rPr>
        <w:lastRenderedPageBreak/>
        <w:t>等级测评结论扩展表（</w:t>
      </w:r>
      <w:proofErr w:type="gramStart"/>
      <w:r>
        <w:rPr>
          <w:rFonts w:hint="eastAsia"/>
        </w:rPr>
        <w:t>云计算</w:t>
      </w:r>
      <w:proofErr w:type="gramEnd"/>
      <w:r>
        <w:rPr>
          <w:rFonts w:hint="eastAsia"/>
        </w:rPr>
        <w:t>安全）</w:t>
      </w:r>
      <w:bookmarkStart w:id="27" w:name="_Hlk69147817"/>
      <w:bookmarkEnd w:id="26"/>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1557"/>
        <w:gridCol w:w="992"/>
        <w:gridCol w:w="2407"/>
        <w:gridCol w:w="1326"/>
        <w:gridCol w:w="944"/>
        <w:gridCol w:w="1070"/>
      </w:tblGrid>
      <w:tr w:rsidR="00D772DE" w14:paraId="30516BEC" w14:textId="77777777">
        <w:trPr>
          <w:trHeight w:val="645"/>
          <w:jc w:val="center"/>
        </w:trPr>
        <w:tc>
          <w:tcPr>
            <w:tcW w:w="8296" w:type="dxa"/>
            <w:gridSpan w:val="6"/>
            <w:shd w:val="clear" w:color="auto" w:fill="A6A6A6" w:themeFill="background1" w:themeFillShade="A6"/>
            <w:vAlign w:val="center"/>
          </w:tcPr>
          <w:p w14:paraId="30A4760C" w14:textId="77777777" w:rsidR="00D772DE" w:rsidRDefault="008B0738">
            <w:pPr>
              <w:spacing w:line="240" w:lineRule="auto"/>
              <w:jc w:val="center"/>
              <w:rPr>
                <w:color w:val="000000"/>
                <w:szCs w:val="28"/>
              </w:rPr>
            </w:pPr>
            <w:commentRangeStart w:id="28"/>
            <w:r w:rsidRPr="00D23FFD">
              <w:rPr>
                <w:rFonts w:hint="eastAsia"/>
                <w:b/>
                <w:szCs w:val="28"/>
              </w:rPr>
              <w:t>等级测评结论扩展表（</w:t>
            </w:r>
            <w:proofErr w:type="gramStart"/>
            <w:r w:rsidRPr="00D23FFD">
              <w:rPr>
                <w:rFonts w:hint="eastAsia"/>
                <w:b/>
                <w:szCs w:val="28"/>
              </w:rPr>
              <w:t>云计算</w:t>
            </w:r>
            <w:proofErr w:type="gramEnd"/>
            <w:r w:rsidRPr="00D23FFD">
              <w:rPr>
                <w:rFonts w:hint="eastAsia"/>
                <w:b/>
                <w:szCs w:val="28"/>
              </w:rPr>
              <w:t>安全）</w:t>
            </w:r>
          </w:p>
        </w:tc>
      </w:tr>
      <w:tr w:rsidR="00D772DE" w14:paraId="22261E89" w14:textId="77777777">
        <w:trPr>
          <w:trHeight w:val="626"/>
          <w:jc w:val="center"/>
        </w:trPr>
        <w:tc>
          <w:tcPr>
            <w:tcW w:w="1557" w:type="dxa"/>
            <w:shd w:val="clear" w:color="auto" w:fill="auto"/>
            <w:vAlign w:val="center"/>
          </w:tcPr>
          <w:p w14:paraId="3EA6141A" w14:textId="77777777" w:rsidR="00D772DE" w:rsidRPr="00DF3302" w:rsidRDefault="008B0738">
            <w:pPr>
              <w:spacing w:line="240" w:lineRule="auto"/>
              <w:rPr>
                <w:b/>
                <w:sz w:val="21"/>
              </w:rPr>
            </w:pPr>
            <w:r w:rsidRPr="00DF3302">
              <w:rPr>
                <w:rFonts w:hint="eastAsia"/>
                <w:b/>
                <w:sz w:val="21"/>
              </w:rPr>
              <w:t>被测对象</w:t>
            </w:r>
          </w:p>
          <w:p w14:paraId="045DFB59" w14:textId="77777777" w:rsidR="00D772DE" w:rsidRDefault="008B0738">
            <w:pPr>
              <w:spacing w:line="240" w:lineRule="auto"/>
              <w:rPr>
                <w:b/>
                <w:color w:val="000000"/>
                <w:sz w:val="21"/>
              </w:rPr>
            </w:pPr>
            <w:proofErr w:type="gramStart"/>
            <w:r w:rsidRPr="00DF3302">
              <w:rPr>
                <w:rFonts w:hint="eastAsia"/>
                <w:b/>
                <w:sz w:val="21"/>
              </w:rPr>
              <w:t>云计算</w:t>
            </w:r>
            <w:proofErr w:type="gramEnd"/>
            <w:r w:rsidRPr="00DF3302">
              <w:rPr>
                <w:rFonts w:hint="eastAsia"/>
                <w:b/>
                <w:sz w:val="21"/>
              </w:rPr>
              <w:t>形态</w:t>
            </w:r>
          </w:p>
        </w:tc>
        <w:tc>
          <w:tcPr>
            <w:tcW w:w="6739" w:type="dxa"/>
            <w:gridSpan w:val="5"/>
            <w:shd w:val="clear" w:color="auto" w:fill="auto"/>
            <w:vAlign w:val="center"/>
          </w:tcPr>
          <w:p w14:paraId="248026E7" w14:textId="77777777" w:rsidR="00607876" w:rsidRDefault="003C11A7">
            <w:pPr>
              <w:rPr>
                <w:color w:val="000000"/>
                <w:sz w:val="21"/>
                <w:szCs w:val="21"/>
              </w:rPr>
            </w:pPr>
            <w:r>
              <w:rPr>
                <w:rFonts w:ascii="华文仿宋" w:hAnsi="华文仿宋"/>
                <w:sz w:val="21"/>
                <w:szCs w:val="21"/>
              </w:rPr>
              <w:sym w:font="Wingdings 2" w:char="F052"/>
            </w:r>
            <w:proofErr w:type="gramStart"/>
            <w:r>
              <w:rPr>
                <w:rFonts w:hint="eastAsia"/>
                <w:color w:val="000000"/>
                <w:sz w:val="21"/>
                <w:szCs w:val="21"/>
              </w:rPr>
              <w:t>云计算</w:t>
            </w:r>
            <w:proofErr w:type="gramEnd"/>
            <w:r>
              <w:rPr>
                <w:rFonts w:hint="eastAsia"/>
                <w:color w:val="000000"/>
                <w:sz w:val="21"/>
                <w:szCs w:val="21"/>
              </w:rPr>
              <w:t>平台</w:t>
            </w:r>
          </w:p>
          <w:p w14:paraId="63612DC7" w14:textId="77777777" w:rsidR="00607876" w:rsidRDefault="003C11A7">
            <w:pPr>
              <w:spacing w:line="240" w:lineRule="auto"/>
              <w:ind w:right="-89"/>
              <w:rPr>
                <w:b/>
                <w:color w:val="000000"/>
                <w:sz w:val="21"/>
              </w:rPr>
            </w:pPr>
            <w:r>
              <w:rPr>
                <w:rFonts w:ascii="华文仿宋" w:hAnsi="华文仿宋"/>
                <w:sz w:val="21"/>
                <w:szCs w:val="21"/>
              </w:rPr>
              <w:sym w:font="Wingdings 2" w:char="F0A3"/>
            </w:r>
            <w:proofErr w:type="gramStart"/>
            <w:r>
              <w:rPr>
                <w:rFonts w:hint="eastAsia"/>
                <w:color w:val="000000"/>
                <w:sz w:val="21"/>
                <w:szCs w:val="21"/>
              </w:rPr>
              <w:t>云服务</w:t>
            </w:r>
            <w:proofErr w:type="gramEnd"/>
            <w:r>
              <w:rPr>
                <w:rFonts w:hint="eastAsia"/>
                <w:color w:val="000000"/>
                <w:sz w:val="21"/>
                <w:szCs w:val="21"/>
              </w:rPr>
              <w:t>客户业务应用系统</w:t>
            </w:r>
            <w:r>
              <w:rPr>
                <w:rFonts w:ascii="华文仿宋" w:hAnsi="华文仿宋" w:hint="eastAsia"/>
                <w:color w:val="000000"/>
                <w:sz w:val="21"/>
                <w:szCs w:val="21"/>
              </w:rPr>
              <w:t>(</w:t>
            </w:r>
            <w:r>
              <w:rPr>
                <w:rFonts w:ascii="华文仿宋" w:hAnsi="华文仿宋"/>
                <w:color w:val="000000"/>
                <w:sz w:val="18"/>
                <w:szCs w:val="18"/>
              </w:rPr>
              <w:t>平台报告编号：</w:t>
            </w:r>
            <w:r>
              <w:rPr>
                <w:rFonts w:ascii="华文仿宋" w:hAnsi="华文仿宋" w:hint="eastAsia"/>
                <w:color w:val="000000"/>
                <w:sz w:val="21"/>
                <w:szCs w:val="21"/>
              </w:rPr>
              <w:t>）</w:t>
            </w:r>
          </w:p>
        </w:tc>
      </w:tr>
      <w:tr w:rsidR="00D772DE" w14:paraId="110D1BA6" w14:textId="77777777">
        <w:trPr>
          <w:trHeight w:val="1325"/>
          <w:jc w:val="center"/>
        </w:trPr>
        <w:tc>
          <w:tcPr>
            <w:tcW w:w="1557" w:type="dxa"/>
            <w:shd w:val="clear" w:color="auto" w:fill="auto"/>
            <w:vAlign w:val="center"/>
          </w:tcPr>
          <w:p w14:paraId="2B6E2F2F" w14:textId="77777777" w:rsidR="00D772DE" w:rsidRPr="00DF3302" w:rsidRDefault="008B0738">
            <w:pPr>
              <w:spacing w:line="240" w:lineRule="auto"/>
              <w:rPr>
                <w:b/>
                <w:sz w:val="21"/>
              </w:rPr>
            </w:pPr>
            <w:proofErr w:type="gramStart"/>
            <w:r w:rsidRPr="00DF3302">
              <w:rPr>
                <w:rFonts w:hint="eastAsia"/>
                <w:b/>
                <w:sz w:val="21"/>
              </w:rPr>
              <w:t>云计算</w:t>
            </w:r>
            <w:proofErr w:type="gramEnd"/>
            <w:r w:rsidRPr="00DF3302">
              <w:rPr>
                <w:rFonts w:hint="eastAsia"/>
                <w:b/>
                <w:sz w:val="21"/>
              </w:rPr>
              <w:t>平台</w:t>
            </w:r>
          </w:p>
          <w:p w14:paraId="3D14E781" w14:textId="77777777" w:rsidR="00D772DE" w:rsidRDefault="008B0738">
            <w:pPr>
              <w:spacing w:line="240" w:lineRule="auto"/>
              <w:rPr>
                <w:b/>
                <w:color w:val="000000"/>
                <w:sz w:val="21"/>
              </w:rPr>
            </w:pPr>
            <w:r w:rsidRPr="00DF3302">
              <w:rPr>
                <w:rFonts w:hint="eastAsia"/>
                <w:b/>
                <w:sz w:val="21"/>
              </w:rPr>
              <w:t>名称</w:t>
            </w:r>
          </w:p>
        </w:tc>
        <w:tc>
          <w:tcPr>
            <w:tcW w:w="3399" w:type="dxa"/>
            <w:gridSpan w:val="2"/>
            <w:shd w:val="clear" w:color="auto" w:fill="auto"/>
            <w:vAlign w:val="center"/>
          </w:tcPr>
          <w:p w14:paraId="66021A00" w14:textId="77777777" w:rsidR="00607876" w:rsidRDefault="003C11A7">
            <w:pPr>
              <w:spacing w:line="240" w:lineRule="auto"/>
              <w:rPr>
                <w:color w:val="000000"/>
                <w:sz w:val="21"/>
              </w:rPr>
            </w:pPr>
            <w:proofErr w:type="gramStart"/>
            <w:r>
              <w:rPr>
                <w:rFonts w:ascii="华文仿宋" w:hAnsi="华文仿宋" w:hint="eastAsia"/>
                <w:color w:val="000000"/>
                <w:sz w:val="21"/>
                <w:szCs w:val="21"/>
              </w:rPr>
              <w:t>私有云</w:t>
            </w:r>
            <w:proofErr w:type="gramEnd"/>
          </w:p>
        </w:tc>
        <w:tc>
          <w:tcPr>
            <w:tcW w:w="1326" w:type="dxa"/>
            <w:shd w:val="clear" w:color="auto" w:fill="auto"/>
            <w:vAlign w:val="center"/>
          </w:tcPr>
          <w:p w14:paraId="79AC5F8B" w14:textId="77777777" w:rsidR="00D772DE" w:rsidRPr="00BC24E1" w:rsidRDefault="008B0738">
            <w:pPr>
              <w:spacing w:line="240" w:lineRule="auto"/>
              <w:rPr>
                <w:b/>
                <w:sz w:val="21"/>
              </w:rPr>
            </w:pPr>
            <w:r w:rsidRPr="00BC24E1">
              <w:rPr>
                <w:rFonts w:hint="eastAsia"/>
                <w:b/>
                <w:sz w:val="21"/>
              </w:rPr>
              <w:t>被测对象采用的</w:t>
            </w:r>
          </w:p>
          <w:p w14:paraId="64DA46C3" w14:textId="77777777" w:rsidR="00D772DE" w:rsidRDefault="008B0738">
            <w:pPr>
              <w:spacing w:line="240" w:lineRule="auto"/>
              <w:rPr>
                <w:b/>
                <w:color w:val="000000"/>
                <w:sz w:val="21"/>
              </w:rPr>
            </w:pPr>
            <w:proofErr w:type="gramStart"/>
            <w:r w:rsidRPr="00BC24E1">
              <w:rPr>
                <w:rFonts w:hint="eastAsia"/>
                <w:b/>
                <w:sz w:val="21"/>
              </w:rPr>
              <w:t>云计算</w:t>
            </w:r>
            <w:proofErr w:type="gramEnd"/>
            <w:r w:rsidRPr="00BC24E1">
              <w:rPr>
                <w:rFonts w:hint="eastAsia"/>
                <w:b/>
                <w:sz w:val="21"/>
              </w:rPr>
              <w:t>服务模式</w:t>
            </w:r>
          </w:p>
        </w:tc>
        <w:tc>
          <w:tcPr>
            <w:tcW w:w="2014" w:type="dxa"/>
            <w:gridSpan w:val="2"/>
            <w:shd w:val="clear" w:color="auto" w:fill="auto"/>
            <w:vAlign w:val="center"/>
          </w:tcPr>
          <w:p w14:paraId="24D99D01" w14:textId="77777777" w:rsidR="00607876" w:rsidRDefault="003C11A7">
            <w:pPr>
              <w:rPr>
                <w:color w:val="000000"/>
                <w:sz w:val="21"/>
                <w:szCs w:val="21"/>
              </w:rPr>
            </w:pPr>
            <w:r>
              <w:rPr>
                <w:rFonts w:ascii="华文仿宋" w:hAnsi="华文仿宋"/>
                <w:sz w:val="21"/>
                <w:szCs w:val="21"/>
              </w:rPr>
              <w:sym w:font="Wingdings 2" w:char="F052"/>
            </w:r>
            <w:r>
              <w:rPr>
                <w:rFonts w:hint="eastAsia"/>
                <w:color w:val="000000"/>
                <w:sz w:val="21"/>
                <w:szCs w:val="21"/>
              </w:rPr>
              <w:t>IaaS</w:t>
            </w:r>
          </w:p>
          <w:p w14:paraId="4B68F3FF" w14:textId="77777777" w:rsidR="00607876" w:rsidRDefault="003C11A7">
            <w:pPr>
              <w:rPr>
                <w:color w:val="000000"/>
                <w:sz w:val="21"/>
                <w:szCs w:val="21"/>
              </w:rPr>
            </w:pPr>
            <w:r>
              <w:rPr>
                <w:rFonts w:ascii="华文仿宋" w:hAnsi="华文仿宋"/>
                <w:sz w:val="21"/>
                <w:szCs w:val="21"/>
              </w:rPr>
              <w:sym w:font="Wingdings 2" w:char="F0A3"/>
            </w:r>
            <w:r>
              <w:rPr>
                <w:rFonts w:hint="eastAsia"/>
                <w:color w:val="000000"/>
                <w:sz w:val="21"/>
                <w:szCs w:val="21"/>
              </w:rPr>
              <w:t>PaaS</w:t>
            </w:r>
          </w:p>
          <w:p w14:paraId="1465662A" w14:textId="77777777" w:rsidR="00607876" w:rsidRDefault="003C11A7">
            <w:pPr>
              <w:spacing w:line="240" w:lineRule="auto"/>
              <w:ind w:right="-89"/>
              <w:rPr>
                <w:rFonts w:cs="Times New Roman"/>
                <w:sz w:val="21"/>
                <w:szCs w:val="21"/>
              </w:rPr>
            </w:pPr>
            <w:r>
              <w:rPr>
                <w:rFonts w:ascii="华文仿宋" w:hAnsi="华文仿宋"/>
                <w:sz w:val="21"/>
                <w:szCs w:val="21"/>
              </w:rPr>
              <w:sym w:font="Wingdings 2" w:char="F0A3"/>
            </w:r>
            <w:r>
              <w:rPr>
                <w:rFonts w:hint="eastAsia"/>
                <w:color w:val="000000"/>
                <w:sz w:val="21"/>
                <w:szCs w:val="21"/>
              </w:rPr>
              <w:t>SaaS</w:t>
            </w:r>
          </w:p>
        </w:tc>
      </w:tr>
      <w:tr w:rsidR="00BA624A" w14:paraId="407AA8BA" w14:textId="77777777" w:rsidTr="005762A2">
        <w:trPr>
          <w:trHeight w:val="535"/>
          <w:jc w:val="center"/>
        </w:trPr>
        <w:tc>
          <w:tcPr>
            <w:tcW w:w="8296" w:type="dxa"/>
            <w:gridSpan w:val="6"/>
            <w:shd w:val="clear" w:color="auto" w:fill="A6A6A6" w:themeFill="background1" w:themeFillShade="A6"/>
            <w:vAlign w:val="center"/>
          </w:tcPr>
          <w:p w14:paraId="3EEA603C" w14:textId="77777777" w:rsidR="00BA624A" w:rsidRPr="00A343DF" w:rsidRDefault="00BA624A" w:rsidP="005762A2">
            <w:pPr>
              <w:spacing w:line="240" w:lineRule="auto"/>
              <w:jc w:val="center"/>
              <w:rPr>
                <w:b/>
                <w:szCs w:val="28"/>
              </w:rPr>
            </w:pPr>
            <w:commentRangeStart w:id="29"/>
            <w:proofErr w:type="gramStart"/>
            <w:r w:rsidRPr="00A343DF">
              <w:rPr>
                <w:rFonts w:hint="eastAsia"/>
                <w:b/>
                <w:szCs w:val="28"/>
              </w:rPr>
              <w:t>云计算</w:t>
            </w:r>
            <w:proofErr w:type="gramEnd"/>
            <w:r w:rsidRPr="00A343DF">
              <w:rPr>
                <w:rFonts w:hint="eastAsia"/>
                <w:b/>
                <w:szCs w:val="28"/>
              </w:rPr>
              <w:t>平台服务能力描述</w:t>
            </w:r>
            <w:commentRangeEnd w:id="29"/>
            <w:r w:rsidR="00830289">
              <w:rPr>
                <w:rStyle w:val="aff"/>
              </w:rPr>
              <w:commentReference w:id="29"/>
            </w:r>
          </w:p>
        </w:tc>
      </w:tr>
      <w:tr w:rsidR="00BA624A" w14:paraId="6710D16E" w14:textId="77777777" w:rsidTr="005762A2">
        <w:trPr>
          <w:trHeight w:val="660"/>
          <w:jc w:val="center"/>
        </w:trPr>
        <w:tc>
          <w:tcPr>
            <w:tcW w:w="7226" w:type="dxa"/>
            <w:gridSpan w:val="5"/>
            <w:shd w:val="clear" w:color="auto" w:fill="auto"/>
            <w:vAlign w:val="center"/>
          </w:tcPr>
          <w:p w14:paraId="3CA7B3A0" w14:textId="77777777" w:rsidR="00BA624A" w:rsidRPr="00A343DF" w:rsidRDefault="00BA624A" w:rsidP="005762A2">
            <w:pPr>
              <w:spacing w:line="240" w:lineRule="auto"/>
              <w:jc w:val="center"/>
              <w:rPr>
                <w:b/>
                <w:sz w:val="21"/>
              </w:rPr>
            </w:pPr>
            <w:commentRangeStart w:id="30"/>
            <w:proofErr w:type="gramStart"/>
            <w:r w:rsidRPr="00A343DF">
              <w:rPr>
                <w:rFonts w:hint="eastAsia"/>
                <w:b/>
                <w:sz w:val="21"/>
              </w:rPr>
              <w:t>云计算</w:t>
            </w:r>
            <w:proofErr w:type="gramEnd"/>
            <w:r w:rsidRPr="00A343DF">
              <w:rPr>
                <w:rFonts w:hint="eastAsia"/>
                <w:b/>
                <w:sz w:val="21"/>
              </w:rPr>
              <w:t>安全扩展主要要求</w:t>
            </w:r>
          </w:p>
        </w:tc>
        <w:tc>
          <w:tcPr>
            <w:tcW w:w="1070" w:type="dxa"/>
            <w:shd w:val="clear" w:color="auto" w:fill="auto"/>
            <w:vAlign w:val="center"/>
          </w:tcPr>
          <w:p w14:paraId="08A2C29E" w14:textId="77777777" w:rsidR="00BA624A" w:rsidRPr="00A343DF" w:rsidRDefault="00BA624A" w:rsidP="005762A2">
            <w:pPr>
              <w:spacing w:line="240" w:lineRule="auto"/>
              <w:jc w:val="center"/>
              <w:rPr>
                <w:b/>
                <w:sz w:val="21"/>
              </w:rPr>
            </w:pPr>
            <w:r w:rsidRPr="00A343DF">
              <w:rPr>
                <w:rFonts w:hint="eastAsia"/>
                <w:b/>
                <w:sz w:val="21"/>
              </w:rPr>
              <w:t>符合情况</w:t>
            </w:r>
            <w:commentRangeEnd w:id="30"/>
            <w:r w:rsidR="002D5103">
              <w:rPr>
                <w:rStyle w:val="aff"/>
              </w:rPr>
              <w:commentReference w:id="30"/>
            </w:r>
          </w:p>
        </w:tc>
      </w:tr>
      <w:bookmarkEnd w:id="27"/>
      <w:tr w:rsidR="00DC6A70" w14:paraId="15FD1F15" w14:textId="77777777">
        <w:trPr>
          <w:jc w:val="center"/>
        </w:trPr>
        <w:tc>
          <w:tcPr>
            <w:tcW w:w="1557" w:type="dxa"/>
            <w:vMerge w:val="restart"/>
            <w:tcMar>
              <w:top w:w="100" w:type="dxa"/>
              <w:bottom w:w="100" w:type="dxa"/>
            </w:tcMar>
            <w:vAlign w:val="center"/>
          </w:tcPr>
          <w:p w14:paraId="0B3F6558" w14:textId="2CF2DE36" w:rsidR="00DC6A70" w:rsidRDefault="00DC6A70" w:rsidP="00482D40">
            <w:pPr>
              <w:jc w:val="center"/>
            </w:pPr>
            <w:r>
              <w:rPr>
                <w:rFonts w:ascii="华文仿宋" w:hAnsi="华文仿宋" w:cs="华文仿宋"/>
                <w:sz w:val="21"/>
              </w:rPr>
              <w:t>网络架构</w:t>
            </w:r>
          </w:p>
        </w:tc>
        <w:tc>
          <w:tcPr>
            <w:tcW w:w="5669" w:type="dxa"/>
            <w:gridSpan w:val="4"/>
            <w:tcMar>
              <w:top w:w="100" w:type="dxa"/>
              <w:bottom w:w="100" w:type="dxa"/>
            </w:tcMar>
            <w:vAlign w:val="center"/>
          </w:tcPr>
          <w:p w14:paraId="1A1FA887" w14:textId="42F132B8" w:rsidR="00DC6A70" w:rsidRDefault="00DC6A70" w:rsidP="00DC6A70">
            <w:pPr>
              <w:jc w:val="left"/>
            </w:pPr>
            <w:r>
              <w:rPr>
                <w:rFonts w:cs="Times New Roman"/>
                <w:color w:val="000000"/>
                <w:sz w:val="21"/>
                <w:szCs w:val="21"/>
              </w:rPr>
              <w:t>b)</w:t>
            </w:r>
            <w:r>
              <w:rPr>
                <w:rFonts w:cs="Times New Roman" w:hint="eastAsia"/>
                <w:color w:val="000000"/>
                <w:sz w:val="21"/>
                <w:szCs w:val="21"/>
              </w:rPr>
              <w:t>应实现不同</w:t>
            </w:r>
            <w:proofErr w:type="gramStart"/>
            <w:r>
              <w:rPr>
                <w:rFonts w:cs="Times New Roman" w:hint="eastAsia"/>
                <w:color w:val="000000"/>
                <w:sz w:val="21"/>
                <w:szCs w:val="21"/>
              </w:rPr>
              <w:t>云服务</w:t>
            </w:r>
            <w:proofErr w:type="gramEnd"/>
            <w:r>
              <w:rPr>
                <w:rFonts w:cs="Times New Roman" w:hint="eastAsia"/>
                <w:color w:val="000000"/>
                <w:sz w:val="21"/>
                <w:szCs w:val="21"/>
              </w:rPr>
              <w:t>客户虚拟网络之间的隔离；</w:t>
            </w:r>
          </w:p>
        </w:tc>
        <w:tc>
          <w:tcPr>
            <w:tcW w:w="1070" w:type="dxa"/>
            <w:tcMar>
              <w:top w:w="100" w:type="dxa"/>
              <w:bottom w:w="100" w:type="dxa"/>
            </w:tcMar>
            <w:vAlign w:val="center"/>
          </w:tcPr>
          <w:p w14:paraId="4B91086D" w14:textId="77777777" w:rsidR="00DC6A70" w:rsidRDefault="00DC6A70" w:rsidP="00DC6A70">
            <w:pPr>
              <w:jc w:val="center"/>
            </w:pPr>
            <w:r>
              <w:rPr>
                <w:rFonts w:ascii="华文仿宋" w:hAnsi="华文仿宋" w:cs="华文仿宋"/>
                <w:sz w:val="21"/>
              </w:rPr>
              <w:t>符合</w:t>
            </w:r>
          </w:p>
        </w:tc>
      </w:tr>
      <w:tr w:rsidR="00DC6A70" w14:paraId="327850C6" w14:textId="77777777">
        <w:trPr>
          <w:jc w:val="center"/>
        </w:trPr>
        <w:tc>
          <w:tcPr>
            <w:tcW w:w="1557" w:type="dxa"/>
            <w:vMerge/>
            <w:tcMar>
              <w:top w:w="20" w:type="dxa"/>
              <w:bottom w:w="20" w:type="dxa"/>
            </w:tcMar>
            <w:vAlign w:val="center"/>
          </w:tcPr>
          <w:p w14:paraId="2A9E282B" w14:textId="74BA1590" w:rsidR="00DC6A70" w:rsidRDefault="00DC6A70" w:rsidP="00DC6A70">
            <w:pPr>
              <w:jc w:val="center"/>
            </w:pPr>
          </w:p>
        </w:tc>
        <w:tc>
          <w:tcPr>
            <w:tcW w:w="5669" w:type="dxa"/>
            <w:gridSpan w:val="4"/>
            <w:tcMar>
              <w:top w:w="20" w:type="dxa"/>
              <w:bottom w:w="20" w:type="dxa"/>
            </w:tcMar>
            <w:vAlign w:val="center"/>
          </w:tcPr>
          <w:p w14:paraId="1077D4AA" w14:textId="6531AB63" w:rsidR="00DC6A70" w:rsidRDefault="00DC6A70" w:rsidP="00DC6A70">
            <w:pPr>
              <w:jc w:val="left"/>
            </w:pPr>
            <w:r>
              <w:rPr>
                <w:rFonts w:cs="Times New Roman"/>
                <w:color w:val="000000"/>
                <w:sz w:val="21"/>
                <w:szCs w:val="21"/>
              </w:rPr>
              <w:t>c)</w:t>
            </w:r>
            <w:r>
              <w:rPr>
                <w:rFonts w:cs="Times New Roman" w:hint="eastAsia"/>
                <w:color w:val="000000"/>
                <w:sz w:val="21"/>
                <w:szCs w:val="21"/>
              </w:rPr>
              <w:t>应具有根据</w:t>
            </w:r>
            <w:proofErr w:type="gramStart"/>
            <w:r>
              <w:rPr>
                <w:rFonts w:cs="Times New Roman" w:hint="eastAsia"/>
                <w:color w:val="000000"/>
                <w:sz w:val="21"/>
                <w:szCs w:val="21"/>
              </w:rPr>
              <w:t>云服务</w:t>
            </w:r>
            <w:proofErr w:type="gramEnd"/>
            <w:r>
              <w:rPr>
                <w:rFonts w:cs="Times New Roman" w:hint="eastAsia"/>
                <w:color w:val="000000"/>
                <w:sz w:val="21"/>
                <w:szCs w:val="21"/>
              </w:rPr>
              <w:t>客户业务需求提供通信传输、边界防护、入侵防范等安全机制的能力；</w:t>
            </w:r>
          </w:p>
        </w:tc>
        <w:tc>
          <w:tcPr>
            <w:tcW w:w="1070" w:type="dxa"/>
            <w:tcMar>
              <w:top w:w="20" w:type="dxa"/>
              <w:bottom w:w="20" w:type="dxa"/>
            </w:tcMar>
            <w:vAlign w:val="center"/>
          </w:tcPr>
          <w:p w14:paraId="60262578" w14:textId="77777777" w:rsidR="00DC6A70" w:rsidRDefault="00DC6A70" w:rsidP="00DC6A70">
            <w:pPr>
              <w:jc w:val="center"/>
            </w:pPr>
            <w:r>
              <w:rPr>
                <w:rFonts w:ascii="华文仿宋" w:hAnsi="华文仿宋" w:cs="华文仿宋"/>
                <w:sz w:val="21"/>
              </w:rPr>
              <w:t>符合</w:t>
            </w:r>
          </w:p>
        </w:tc>
      </w:tr>
      <w:tr w:rsidR="00DC6A70" w14:paraId="7092EE37" w14:textId="77777777">
        <w:trPr>
          <w:jc w:val="center"/>
        </w:trPr>
        <w:tc>
          <w:tcPr>
            <w:tcW w:w="1557" w:type="dxa"/>
            <w:vMerge/>
            <w:tcMar>
              <w:top w:w="20" w:type="dxa"/>
              <w:bottom w:w="20" w:type="dxa"/>
            </w:tcMar>
            <w:vAlign w:val="center"/>
          </w:tcPr>
          <w:p w14:paraId="74C5D3FA" w14:textId="77777777" w:rsidR="00DC6A70" w:rsidRDefault="00DC6A70" w:rsidP="00DC6A70">
            <w:pPr>
              <w:jc w:val="center"/>
              <w:rPr>
                <w:rFonts w:ascii="华文仿宋" w:hAnsi="华文仿宋" w:cs="华文仿宋"/>
                <w:sz w:val="21"/>
              </w:rPr>
            </w:pPr>
          </w:p>
        </w:tc>
        <w:tc>
          <w:tcPr>
            <w:tcW w:w="5669" w:type="dxa"/>
            <w:gridSpan w:val="4"/>
            <w:tcMar>
              <w:top w:w="20" w:type="dxa"/>
              <w:bottom w:w="20" w:type="dxa"/>
            </w:tcMar>
            <w:vAlign w:val="center"/>
          </w:tcPr>
          <w:p w14:paraId="64620E83" w14:textId="3D88DC24" w:rsidR="00DC6A70" w:rsidRDefault="00DC6A70" w:rsidP="00DC6A70">
            <w:pPr>
              <w:jc w:val="left"/>
              <w:rPr>
                <w:rFonts w:ascii="华文仿宋" w:hAnsi="华文仿宋" w:cs="华文仿宋"/>
                <w:sz w:val="21"/>
              </w:rPr>
            </w:pPr>
            <w:r>
              <w:rPr>
                <w:rFonts w:cs="Times New Roman"/>
                <w:color w:val="000000"/>
                <w:sz w:val="21"/>
                <w:szCs w:val="21"/>
              </w:rPr>
              <w:t>e)</w:t>
            </w:r>
            <w:r>
              <w:rPr>
                <w:rFonts w:cs="Times New Roman" w:hint="eastAsia"/>
                <w:color w:val="000000"/>
                <w:sz w:val="21"/>
                <w:szCs w:val="21"/>
              </w:rPr>
              <w:t>应提供开放接口或开放性安全服务，允许</w:t>
            </w:r>
            <w:proofErr w:type="gramStart"/>
            <w:r>
              <w:rPr>
                <w:rFonts w:cs="Times New Roman" w:hint="eastAsia"/>
                <w:color w:val="000000"/>
                <w:sz w:val="21"/>
                <w:szCs w:val="21"/>
              </w:rPr>
              <w:t>云服务</w:t>
            </w:r>
            <w:proofErr w:type="gramEnd"/>
            <w:r>
              <w:rPr>
                <w:rFonts w:cs="Times New Roman" w:hint="eastAsia"/>
                <w:color w:val="000000"/>
                <w:sz w:val="21"/>
                <w:szCs w:val="21"/>
              </w:rPr>
              <w:t>客户接入第三方安全产品或在</w:t>
            </w:r>
            <w:proofErr w:type="gramStart"/>
            <w:r>
              <w:rPr>
                <w:rFonts w:cs="Times New Roman" w:hint="eastAsia"/>
                <w:color w:val="000000"/>
                <w:sz w:val="21"/>
                <w:szCs w:val="21"/>
              </w:rPr>
              <w:t>云计算</w:t>
            </w:r>
            <w:proofErr w:type="gramEnd"/>
            <w:r>
              <w:rPr>
                <w:rFonts w:cs="Times New Roman" w:hint="eastAsia"/>
                <w:color w:val="000000"/>
                <w:sz w:val="21"/>
                <w:szCs w:val="21"/>
              </w:rPr>
              <w:t>平台选择第三方安全服务；</w:t>
            </w:r>
          </w:p>
        </w:tc>
        <w:tc>
          <w:tcPr>
            <w:tcW w:w="1070" w:type="dxa"/>
            <w:tcMar>
              <w:top w:w="20" w:type="dxa"/>
              <w:bottom w:w="20" w:type="dxa"/>
            </w:tcMar>
            <w:vAlign w:val="center"/>
          </w:tcPr>
          <w:p w14:paraId="20D398A0" w14:textId="7E703256" w:rsidR="00DC6A70" w:rsidRDefault="00DC6A70" w:rsidP="00DC6A70">
            <w:pPr>
              <w:jc w:val="center"/>
              <w:rPr>
                <w:rFonts w:ascii="华文仿宋" w:hAnsi="华文仿宋" w:cs="华文仿宋"/>
                <w:sz w:val="21"/>
              </w:rPr>
            </w:pPr>
            <w:r>
              <w:rPr>
                <w:rFonts w:ascii="华文仿宋" w:hAnsi="华文仿宋" w:cs="华文仿宋"/>
                <w:sz w:val="21"/>
              </w:rPr>
              <w:t>符合</w:t>
            </w:r>
          </w:p>
        </w:tc>
      </w:tr>
      <w:tr w:rsidR="00DC6A70" w14:paraId="7B69E0BF" w14:textId="77777777">
        <w:trPr>
          <w:jc w:val="center"/>
        </w:trPr>
        <w:tc>
          <w:tcPr>
            <w:tcW w:w="1557" w:type="dxa"/>
            <w:vMerge/>
            <w:tcMar>
              <w:top w:w="20" w:type="dxa"/>
              <w:bottom w:w="20" w:type="dxa"/>
            </w:tcMar>
            <w:vAlign w:val="center"/>
          </w:tcPr>
          <w:p w14:paraId="4FC9A7BE" w14:textId="77777777" w:rsidR="00DC6A70" w:rsidRDefault="00DC6A70" w:rsidP="00DC6A70">
            <w:pPr>
              <w:jc w:val="center"/>
              <w:rPr>
                <w:rFonts w:ascii="华文仿宋" w:hAnsi="华文仿宋" w:cs="华文仿宋"/>
                <w:sz w:val="21"/>
              </w:rPr>
            </w:pPr>
          </w:p>
        </w:tc>
        <w:tc>
          <w:tcPr>
            <w:tcW w:w="5669" w:type="dxa"/>
            <w:gridSpan w:val="4"/>
            <w:tcMar>
              <w:top w:w="20" w:type="dxa"/>
              <w:bottom w:w="20" w:type="dxa"/>
            </w:tcMar>
            <w:vAlign w:val="center"/>
          </w:tcPr>
          <w:p w14:paraId="0635164B" w14:textId="46722F7D" w:rsidR="00DC6A70" w:rsidRDefault="00DC6A70" w:rsidP="00DC6A70">
            <w:pPr>
              <w:jc w:val="left"/>
              <w:rPr>
                <w:rFonts w:ascii="华文仿宋" w:hAnsi="华文仿宋" w:cs="华文仿宋"/>
                <w:sz w:val="21"/>
              </w:rPr>
            </w:pPr>
            <w:r>
              <w:rPr>
                <w:rFonts w:cs="Times New Roman"/>
                <w:color w:val="000000"/>
                <w:sz w:val="21"/>
                <w:szCs w:val="21"/>
              </w:rPr>
              <w:t>f)</w:t>
            </w:r>
            <w:r>
              <w:rPr>
                <w:rFonts w:cs="Times New Roman" w:hint="eastAsia"/>
                <w:color w:val="000000"/>
                <w:sz w:val="21"/>
                <w:szCs w:val="21"/>
              </w:rPr>
              <w:t>应提供对虚拟资源的主体和客体设置安全标记的能力，保证</w:t>
            </w:r>
            <w:proofErr w:type="gramStart"/>
            <w:r>
              <w:rPr>
                <w:rFonts w:cs="Times New Roman" w:hint="eastAsia"/>
                <w:color w:val="000000"/>
                <w:sz w:val="21"/>
                <w:szCs w:val="21"/>
              </w:rPr>
              <w:t>云服务</w:t>
            </w:r>
            <w:proofErr w:type="gramEnd"/>
            <w:r>
              <w:rPr>
                <w:rFonts w:cs="Times New Roman" w:hint="eastAsia"/>
                <w:color w:val="000000"/>
                <w:sz w:val="21"/>
                <w:szCs w:val="21"/>
              </w:rPr>
              <w:t>客户可以依据安全标记和强制访问控制规则确定主体对客体的访问；</w:t>
            </w:r>
          </w:p>
        </w:tc>
        <w:tc>
          <w:tcPr>
            <w:tcW w:w="1070" w:type="dxa"/>
            <w:tcMar>
              <w:top w:w="20" w:type="dxa"/>
              <w:bottom w:w="20" w:type="dxa"/>
            </w:tcMar>
            <w:vAlign w:val="center"/>
          </w:tcPr>
          <w:p w14:paraId="3DA4EECC" w14:textId="3148020E" w:rsidR="00DC6A70" w:rsidRDefault="00DC6A70" w:rsidP="00DC6A70">
            <w:pPr>
              <w:jc w:val="center"/>
              <w:rPr>
                <w:rFonts w:ascii="华文仿宋" w:hAnsi="华文仿宋" w:cs="华文仿宋"/>
                <w:sz w:val="21"/>
              </w:rPr>
            </w:pPr>
            <w:r>
              <w:rPr>
                <w:rFonts w:ascii="华文仿宋" w:hAnsi="华文仿宋" w:cs="华文仿宋"/>
                <w:sz w:val="21"/>
              </w:rPr>
              <w:t>符合</w:t>
            </w:r>
          </w:p>
        </w:tc>
      </w:tr>
      <w:tr w:rsidR="00DC6A70" w14:paraId="6AAB6A61" w14:textId="77777777">
        <w:trPr>
          <w:jc w:val="center"/>
        </w:trPr>
        <w:tc>
          <w:tcPr>
            <w:tcW w:w="1557" w:type="dxa"/>
            <w:vMerge/>
            <w:tcMar>
              <w:top w:w="20" w:type="dxa"/>
              <w:bottom w:w="20" w:type="dxa"/>
            </w:tcMar>
            <w:vAlign w:val="center"/>
          </w:tcPr>
          <w:p w14:paraId="6E0DE8F6" w14:textId="77777777" w:rsidR="00DC6A70" w:rsidRDefault="00DC6A70" w:rsidP="00DC6A70">
            <w:pPr>
              <w:jc w:val="center"/>
              <w:rPr>
                <w:rFonts w:ascii="华文仿宋" w:hAnsi="华文仿宋" w:cs="华文仿宋"/>
                <w:sz w:val="21"/>
              </w:rPr>
            </w:pPr>
          </w:p>
        </w:tc>
        <w:tc>
          <w:tcPr>
            <w:tcW w:w="5669" w:type="dxa"/>
            <w:gridSpan w:val="4"/>
            <w:tcMar>
              <w:top w:w="20" w:type="dxa"/>
              <w:bottom w:w="20" w:type="dxa"/>
            </w:tcMar>
            <w:vAlign w:val="center"/>
          </w:tcPr>
          <w:p w14:paraId="26AF08E0" w14:textId="2594A328" w:rsidR="00DC6A70" w:rsidRDefault="00DC6A70" w:rsidP="00DC6A70">
            <w:pPr>
              <w:jc w:val="left"/>
              <w:rPr>
                <w:rFonts w:ascii="华文仿宋" w:hAnsi="华文仿宋" w:cs="华文仿宋"/>
                <w:sz w:val="21"/>
              </w:rPr>
            </w:pPr>
            <w:r>
              <w:rPr>
                <w:rFonts w:cs="Times New Roman"/>
                <w:color w:val="000000"/>
                <w:sz w:val="21"/>
                <w:szCs w:val="21"/>
              </w:rPr>
              <w:t xml:space="preserve">g) </w:t>
            </w:r>
            <w:r>
              <w:rPr>
                <w:rFonts w:cs="Times New Roman" w:hint="eastAsia"/>
                <w:color w:val="000000"/>
                <w:sz w:val="21"/>
                <w:szCs w:val="21"/>
              </w:rPr>
              <w:t>应提供通信协议转换或通信协议隔离等的数据交换方式，保证</w:t>
            </w:r>
            <w:proofErr w:type="gramStart"/>
            <w:r>
              <w:rPr>
                <w:rFonts w:cs="Times New Roman" w:hint="eastAsia"/>
                <w:color w:val="000000"/>
                <w:sz w:val="21"/>
                <w:szCs w:val="21"/>
              </w:rPr>
              <w:t>云服务</w:t>
            </w:r>
            <w:proofErr w:type="gramEnd"/>
            <w:r>
              <w:rPr>
                <w:rFonts w:cs="Times New Roman" w:hint="eastAsia"/>
                <w:color w:val="000000"/>
                <w:sz w:val="21"/>
                <w:szCs w:val="21"/>
              </w:rPr>
              <w:t>客户可以根据业务需求自主选择边界数据交换方式；</w:t>
            </w:r>
          </w:p>
        </w:tc>
        <w:tc>
          <w:tcPr>
            <w:tcW w:w="1070" w:type="dxa"/>
            <w:tcMar>
              <w:top w:w="20" w:type="dxa"/>
              <w:bottom w:w="20" w:type="dxa"/>
            </w:tcMar>
            <w:vAlign w:val="center"/>
          </w:tcPr>
          <w:p w14:paraId="23F4353F" w14:textId="3283B3D2" w:rsidR="00DC6A70" w:rsidRDefault="00DC6A70" w:rsidP="00DC6A70">
            <w:pPr>
              <w:jc w:val="center"/>
              <w:rPr>
                <w:rFonts w:ascii="华文仿宋" w:hAnsi="华文仿宋" w:cs="华文仿宋"/>
                <w:sz w:val="21"/>
              </w:rPr>
            </w:pPr>
            <w:r>
              <w:rPr>
                <w:rFonts w:ascii="华文仿宋" w:hAnsi="华文仿宋" w:cs="华文仿宋"/>
                <w:sz w:val="21"/>
              </w:rPr>
              <w:t>符合</w:t>
            </w:r>
          </w:p>
        </w:tc>
      </w:tr>
      <w:tr w:rsidR="00607876" w14:paraId="38F09164" w14:textId="77777777">
        <w:trPr>
          <w:jc w:val="center"/>
        </w:trPr>
        <w:tc>
          <w:tcPr>
            <w:tcW w:w="1557" w:type="dxa"/>
            <w:tcMar>
              <w:top w:w="20" w:type="dxa"/>
              <w:bottom w:w="20" w:type="dxa"/>
            </w:tcMar>
            <w:vAlign w:val="center"/>
          </w:tcPr>
          <w:p w14:paraId="4CBF9026" w14:textId="77777777" w:rsidR="00607876" w:rsidRDefault="003C11A7">
            <w:pPr>
              <w:jc w:val="center"/>
            </w:pPr>
            <w:r>
              <w:rPr>
                <w:rFonts w:ascii="华文仿宋" w:hAnsi="华文仿宋" w:cs="华文仿宋"/>
                <w:sz w:val="21"/>
              </w:rPr>
              <w:t>入侵防范</w:t>
            </w:r>
          </w:p>
        </w:tc>
        <w:tc>
          <w:tcPr>
            <w:tcW w:w="5669" w:type="dxa"/>
            <w:gridSpan w:val="4"/>
            <w:tcMar>
              <w:top w:w="20" w:type="dxa"/>
              <w:bottom w:w="20" w:type="dxa"/>
            </w:tcMar>
            <w:vAlign w:val="center"/>
          </w:tcPr>
          <w:p w14:paraId="6C09E1EF" w14:textId="065548AD" w:rsidR="00607876" w:rsidRDefault="00DC6A70">
            <w:pPr>
              <w:jc w:val="left"/>
            </w:pPr>
            <w:r>
              <w:rPr>
                <w:rFonts w:cs="Times New Roman" w:hint="eastAsia"/>
                <w:color w:val="000000"/>
                <w:sz w:val="21"/>
                <w:szCs w:val="21"/>
              </w:rPr>
              <w:t>a)</w:t>
            </w:r>
            <w:r>
              <w:rPr>
                <w:rFonts w:cs="Times New Roman" w:hint="eastAsia"/>
                <w:color w:val="000000"/>
                <w:sz w:val="21"/>
                <w:szCs w:val="21"/>
              </w:rPr>
              <w:t>应能检测到</w:t>
            </w:r>
            <w:proofErr w:type="gramStart"/>
            <w:r>
              <w:rPr>
                <w:rFonts w:cs="Times New Roman" w:hint="eastAsia"/>
                <w:color w:val="000000"/>
                <w:sz w:val="21"/>
                <w:szCs w:val="21"/>
              </w:rPr>
              <w:t>云服务</w:t>
            </w:r>
            <w:proofErr w:type="gramEnd"/>
            <w:r>
              <w:rPr>
                <w:rFonts w:cs="Times New Roman" w:hint="eastAsia"/>
                <w:color w:val="000000"/>
                <w:sz w:val="21"/>
                <w:szCs w:val="21"/>
              </w:rPr>
              <w:t>客户发起的网络攻击行为，并能记录攻击类型、攻击时间、攻击流量等；</w:t>
            </w:r>
          </w:p>
        </w:tc>
        <w:tc>
          <w:tcPr>
            <w:tcW w:w="1070" w:type="dxa"/>
            <w:tcMar>
              <w:top w:w="20" w:type="dxa"/>
              <w:bottom w:w="20" w:type="dxa"/>
            </w:tcMar>
            <w:vAlign w:val="center"/>
          </w:tcPr>
          <w:p w14:paraId="522D8FC0" w14:textId="77777777" w:rsidR="00607876" w:rsidRDefault="003C11A7">
            <w:pPr>
              <w:jc w:val="center"/>
            </w:pPr>
            <w:r>
              <w:rPr>
                <w:rFonts w:ascii="华文仿宋" w:hAnsi="华文仿宋" w:cs="华文仿宋"/>
                <w:sz w:val="21"/>
              </w:rPr>
              <w:t>符合</w:t>
            </w:r>
          </w:p>
        </w:tc>
      </w:tr>
      <w:tr w:rsidR="00607876" w14:paraId="440954BA" w14:textId="77777777">
        <w:trPr>
          <w:jc w:val="center"/>
        </w:trPr>
        <w:tc>
          <w:tcPr>
            <w:tcW w:w="1557" w:type="dxa"/>
            <w:tcMar>
              <w:top w:w="20" w:type="dxa"/>
              <w:bottom w:w="20" w:type="dxa"/>
            </w:tcMar>
            <w:vAlign w:val="center"/>
          </w:tcPr>
          <w:p w14:paraId="00067E9A" w14:textId="77777777" w:rsidR="00607876" w:rsidRDefault="003C11A7">
            <w:pPr>
              <w:jc w:val="center"/>
            </w:pPr>
            <w:r>
              <w:rPr>
                <w:rFonts w:ascii="华文仿宋" w:hAnsi="华文仿宋" w:cs="华文仿宋"/>
                <w:sz w:val="21"/>
              </w:rPr>
              <w:t>安全审计</w:t>
            </w:r>
          </w:p>
        </w:tc>
        <w:tc>
          <w:tcPr>
            <w:tcW w:w="5669" w:type="dxa"/>
            <w:gridSpan w:val="4"/>
            <w:tcMar>
              <w:top w:w="20" w:type="dxa"/>
              <w:bottom w:w="20" w:type="dxa"/>
            </w:tcMar>
            <w:vAlign w:val="center"/>
          </w:tcPr>
          <w:p w14:paraId="1433822F" w14:textId="4A71DA66" w:rsidR="00607876" w:rsidRDefault="00DC6A70">
            <w:pPr>
              <w:jc w:val="left"/>
            </w:pPr>
            <w:r>
              <w:rPr>
                <w:rFonts w:cs="Times New Roman" w:hint="eastAsia"/>
                <w:color w:val="000000"/>
                <w:sz w:val="21"/>
                <w:szCs w:val="21"/>
              </w:rPr>
              <w:t>b)</w:t>
            </w:r>
            <w:r>
              <w:rPr>
                <w:rFonts w:cs="Times New Roman" w:hint="eastAsia"/>
                <w:color w:val="000000"/>
                <w:sz w:val="21"/>
                <w:szCs w:val="21"/>
              </w:rPr>
              <w:t>应保证</w:t>
            </w:r>
            <w:proofErr w:type="gramStart"/>
            <w:r>
              <w:rPr>
                <w:rFonts w:cs="Times New Roman" w:hint="eastAsia"/>
                <w:color w:val="000000"/>
                <w:sz w:val="21"/>
                <w:szCs w:val="21"/>
              </w:rPr>
              <w:t>云服务</w:t>
            </w:r>
            <w:proofErr w:type="gramEnd"/>
            <w:r>
              <w:rPr>
                <w:rFonts w:cs="Times New Roman" w:hint="eastAsia"/>
                <w:color w:val="000000"/>
                <w:sz w:val="21"/>
                <w:szCs w:val="21"/>
              </w:rPr>
              <w:t>商对</w:t>
            </w:r>
            <w:proofErr w:type="gramStart"/>
            <w:r>
              <w:rPr>
                <w:rFonts w:cs="Times New Roman" w:hint="eastAsia"/>
                <w:color w:val="000000"/>
                <w:sz w:val="21"/>
                <w:szCs w:val="21"/>
              </w:rPr>
              <w:t>云服务</w:t>
            </w:r>
            <w:proofErr w:type="gramEnd"/>
            <w:r>
              <w:rPr>
                <w:rFonts w:cs="Times New Roman" w:hint="eastAsia"/>
                <w:color w:val="000000"/>
                <w:sz w:val="21"/>
                <w:szCs w:val="21"/>
              </w:rPr>
              <w:t>客户系统和数据的操作可被</w:t>
            </w:r>
            <w:proofErr w:type="gramStart"/>
            <w:r>
              <w:rPr>
                <w:rFonts w:cs="Times New Roman" w:hint="eastAsia"/>
                <w:color w:val="000000"/>
                <w:sz w:val="21"/>
                <w:szCs w:val="21"/>
              </w:rPr>
              <w:t>云服务</w:t>
            </w:r>
            <w:proofErr w:type="gramEnd"/>
            <w:r>
              <w:rPr>
                <w:rFonts w:cs="Times New Roman" w:hint="eastAsia"/>
                <w:color w:val="000000"/>
                <w:sz w:val="21"/>
                <w:szCs w:val="21"/>
              </w:rPr>
              <w:t>客户审计。</w:t>
            </w:r>
          </w:p>
        </w:tc>
        <w:tc>
          <w:tcPr>
            <w:tcW w:w="1070" w:type="dxa"/>
            <w:tcMar>
              <w:top w:w="20" w:type="dxa"/>
              <w:bottom w:w="20" w:type="dxa"/>
            </w:tcMar>
            <w:vAlign w:val="center"/>
          </w:tcPr>
          <w:p w14:paraId="17160D4F" w14:textId="77777777" w:rsidR="00607876" w:rsidRDefault="003C11A7">
            <w:pPr>
              <w:jc w:val="center"/>
            </w:pPr>
            <w:r>
              <w:rPr>
                <w:rFonts w:ascii="华文仿宋" w:hAnsi="华文仿宋" w:cs="华文仿宋"/>
                <w:sz w:val="21"/>
              </w:rPr>
              <w:t>符合</w:t>
            </w:r>
          </w:p>
        </w:tc>
      </w:tr>
      <w:tr w:rsidR="00DC6A70" w14:paraId="0F67CF21" w14:textId="77777777">
        <w:trPr>
          <w:jc w:val="center"/>
        </w:trPr>
        <w:tc>
          <w:tcPr>
            <w:tcW w:w="1557" w:type="dxa"/>
            <w:vMerge w:val="restart"/>
            <w:tcMar>
              <w:top w:w="20" w:type="dxa"/>
              <w:bottom w:w="20" w:type="dxa"/>
            </w:tcMar>
            <w:vAlign w:val="center"/>
          </w:tcPr>
          <w:p w14:paraId="7FA1A110" w14:textId="356AA505" w:rsidR="00DC6A70" w:rsidRDefault="00DC6A70" w:rsidP="00DC6A70">
            <w:pPr>
              <w:jc w:val="center"/>
              <w:rPr>
                <w:rFonts w:ascii="华文仿宋" w:hAnsi="华文仿宋" w:cs="华文仿宋"/>
                <w:sz w:val="21"/>
              </w:rPr>
            </w:pPr>
            <w:r>
              <w:rPr>
                <w:rFonts w:ascii="华文仿宋" w:hAnsi="华文仿宋" w:cs="华文仿宋" w:hint="eastAsia"/>
                <w:sz w:val="21"/>
              </w:rPr>
              <w:t>数据完整性和保密性</w:t>
            </w:r>
          </w:p>
        </w:tc>
        <w:tc>
          <w:tcPr>
            <w:tcW w:w="5669" w:type="dxa"/>
            <w:gridSpan w:val="4"/>
            <w:tcMar>
              <w:top w:w="20" w:type="dxa"/>
              <w:bottom w:w="20" w:type="dxa"/>
            </w:tcMar>
            <w:vAlign w:val="center"/>
          </w:tcPr>
          <w:p w14:paraId="76ACE170" w14:textId="262E2554" w:rsidR="00DC6A70" w:rsidRDefault="00DC6A70" w:rsidP="00DC6A70">
            <w:pPr>
              <w:jc w:val="left"/>
              <w:rPr>
                <w:rFonts w:cs="Times New Roman"/>
                <w:color w:val="000000"/>
                <w:sz w:val="21"/>
                <w:szCs w:val="21"/>
              </w:rPr>
            </w:pPr>
            <w:r>
              <w:rPr>
                <w:rFonts w:cs="Times New Roman" w:hint="eastAsia"/>
                <w:color w:val="000000"/>
                <w:sz w:val="21"/>
                <w:szCs w:val="21"/>
              </w:rPr>
              <w:t>c)</w:t>
            </w:r>
            <w:r>
              <w:rPr>
                <w:rFonts w:cs="Times New Roman" w:hint="eastAsia"/>
                <w:color w:val="000000"/>
                <w:sz w:val="21"/>
                <w:szCs w:val="21"/>
              </w:rPr>
              <w:t>应使用校验技术或密码技术保证虚拟机迁移过程中重要数据的完整性，并在检测到完整性受到破坏时采取必要的恢复</w:t>
            </w:r>
            <w:r>
              <w:rPr>
                <w:rFonts w:cs="Times New Roman" w:hint="eastAsia"/>
                <w:color w:val="000000"/>
                <w:sz w:val="21"/>
                <w:szCs w:val="21"/>
              </w:rPr>
              <w:lastRenderedPageBreak/>
              <w:t>措施；</w:t>
            </w:r>
          </w:p>
        </w:tc>
        <w:tc>
          <w:tcPr>
            <w:tcW w:w="1070" w:type="dxa"/>
            <w:tcMar>
              <w:top w:w="20" w:type="dxa"/>
              <w:bottom w:w="20" w:type="dxa"/>
            </w:tcMar>
            <w:vAlign w:val="center"/>
          </w:tcPr>
          <w:p w14:paraId="615184FD" w14:textId="3713B331" w:rsidR="00DC6A70" w:rsidRDefault="00DC6A70" w:rsidP="00DC6A70">
            <w:pPr>
              <w:jc w:val="center"/>
              <w:rPr>
                <w:rFonts w:ascii="华文仿宋" w:hAnsi="华文仿宋" w:cs="华文仿宋"/>
                <w:sz w:val="21"/>
              </w:rPr>
            </w:pPr>
            <w:r>
              <w:rPr>
                <w:rFonts w:ascii="华文仿宋" w:hAnsi="华文仿宋" w:cs="华文仿宋" w:hint="eastAsia"/>
                <w:sz w:val="21"/>
              </w:rPr>
              <w:lastRenderedPageBreak/>
              <w:t>符合</w:t>
            </w:r>
          </w:p>
        </w:tc>
      </w:tr>
      <w:tr w:rsidR="00DC6A70" w14:paraId="6D435F4B" w14:textId="77777777">
        <w:trPr>
          <w:jc w:val="center"/>
        </w:trPr>
        <w:tc>
          <w:tcPr>
            <w:tcW w:w="1557" w:type="dxa"/>
            <w:vMerge/>
            <w:tcMar>
              <w:top w:w="20" w:type="dxa"/>
              <w:bottom w:w="20" w:type="dxa"/>
            </w:tcMar>
            <w:vAlign w:val="center"/>
          </w:tcPr>
          <w:p w14:paraId="2DBD7D61" w14:textId="77777777" w:rsidR="00DC6A70" w:rsidRDefault="00DC6A70" w:rsidP="00DC6A70">
            <w:pPr>
              <w:jc w:val="center"/>
              <w:rPr>
                <w:rFonts w:ascii="华文仿宋" w:hAnsi="华文仿宋" w:cs="华文仿宋"/>
                <w:sz w:val="21"/>
              </w:rPr>
            </w:pPr>
          </w:p>
        </w:tc>
        <w:tc>
          <w:tcPr>
            <w:tcW w:w="5669" w:type="dxa"/>
            <w:gridSpan w:val="4"/>
            <w:tcMar>
              <w:top w:w="20" w:type="dxa"/>
              <w:bottom w:w="20" w:type="dxa"/>
            </w:tcMar>
            <w:vAlign w:val="center"/>
          </w:tcPr>
          <w:p w14:paraId="597FAD6E" w14:textId="535ADEA8" w:rsidR="00DC6A70" w:rsidRDefault="00DC6A70" w:rsidP="00DC6A70">
            <w:pPr>
              <w:jc w:val="left"/>
              <w:rPr>
                <w:rFonts w:cs="Times New Roman"/>
                <w:color w:val="000000"/>
                <w:sz w:val="21"/>
                <w:szCs w:val="21"/>
              </w:rPr>
            </w:pPr>
            <w:r>
              <w:rPr>
                <w:rFonts w:cs="Times New Roman" w:hint="eastAsia"/>
                <w:color w:val="000000"/>
                <w:sz w:val="21"/>
                <w:szCs w:val="21"/>
              </w:rPr>
              <w:t>d)</w:t>
            </w:r>
            <w:r>
              <w:rPr>
                <w:rFonts w:cs="Times New Roman" w:hint="eastAsia"/>
                <w:color w:val="000000"/>
                <w:sz w:val="21"/>
                <w:szCs w:val="21"/>
              </w:rPr>
              <w:t>应支持</w:t>
            </w:r>
            <w:proofErr w:type="gramStart"/>
            <w:r>
              <w:rPr>
                <w:rFonts w:cs="Times New Roman" w:hint="eastAsia"/>
                <w:color w:val="000000"/>
                <w:sz w:val="21"/>
                <w:szCs w:val="21"/>
              </w:rPr>
              <w:t>云服务</w:t>
            </w:r>
            <w:proofErr w:type="gramEnd"/>
            <w:r>
              <w:rPr>
                <w:rFonts w:cs="Times New Roman" w:hint="eastAsia"/>
                <w:color w:val="000000"/>
                <w:sz w:val="21"/>
                <w:szCs w:val="21"/>
              </w:rPr>
              <w:t>客户部署密钥管理解决方案，保证</w:t>
            </w:r>
            <w:proofErr w:type="gramStart"/>
            <w:r>
              <w:rPr>
                <w:rFonts w:cs="Times New Roman" w:hint="eastAsia"/>
                <w:color w:val="000000"/>
                <w:sz w:val="21"/>
                <w:szCs w:val="21"/>
              </w:rPr>
              <w:t>云服务</w:t>
            </w:r>
            <w:proofErr w:type="gramEnd"/>
            <w:r>
              <w:rPr>
                <w:rFonts w:cs="Times New Roman" w:hint="eastAsia"/>
                <w:color w:val="000000"/>
                <w:sz w:val="21"/>
                <w:szCs w:val="21"/>
              </w:rPr>
              <w:t>客户自行实现数据的加解密过程。</w:t>
            </w:r>
          </w:p>
        </w:tc>
        <w:tc>
          <w:tcPr>
            <w:tcW w:w="1070" w:type="dxa"/>
            <w:tcMar>
              <w:top w:w="20" w:type="dxa"/>
              <w:bottom w:w="20" w:type="dxa"/>
            </w:tcMar>
            <w:vAlign w:val="center"/>
          </w:tcPr>
          <w:p w14:paraId="122D41D6" w14:textId="565CEB0F" w:rsidR="00DC6A70" w:rsidRDefault="00DC6A70" w:rsidP="00DC6A70">
            <w:pPr>
              <w:jc w:val="center"/>
              <w:rPr>
                <w:rFonts w:ascii="华文仿宋" w:hAnsi="华文仿宋" w:cs="华文仿宋"/>
                <w:sz w:val="21"/>
              </w:rPr>
            </w:pPr>
            <w:r>
              <w:rPr>
                <w:rFonts w:ascii="华文仿宋" w:hAnsi="华文仿宋" w:cs="华文仿宋" w:hint="eastAsia"/>
                <w:sz w:val="21"/>
              </w:rPr>
              <w:t>符合</w:t>
            </w:r>
          </w:p>
        </w:tc>
      </w:tr>
      <w:tr w:rsidR="00DC6A70" w14:paraId="4F26B926" w14:textId="77777777">
        <w:trPr>
          <w:jc w:val="center"/>
        </w:trPr>
        <w:tc>
          <w:tcPr>
            <w:tcW w:w="1557" w:type="dxa"/>
            <w:vMerge w:val="restart"/>
            <w:tcMar>
              <w:top w:w="20" w:type="dxa"/>
              <w:bottom w:w="20" w:type="dxa"/>
            </w:tcMar>
            <w:vAlign w:val="center"/>
          </w:tcPr>
          <w:p w14:paraId="350440BA" w14:textId="77777777" w:rsidR="00DC6A70" w:rsidRDefault="00DC6A70" w:rsidP="00DC6A70">
            <w:pPr>
              <w:jc w:val="center"/>
            </w:pPr>
            <w:r>
              <w:rPr>
                <w:rFonts w:ascii="华文仿宋" w:hAnsi="华文仿宋" w:cs="华文仿宋"/>
                <w:sz w:val="21"/>
              </w:rPr>
              <w:t>数据备份恢复</w:t>
            </w:r>
          </w:p>
        </w:tc>
        <w:tc>
          <w:tcPr>
            <w:tcW w:w="5669" w:type="dxa"/>
            <w:gridSpan w:val="4"/>
            <w:tcMar>
              <w:top w:w="20" w:type="dxa"/>
              <w:bottom w:w="20" w:type="dxa"/>
            </w:tcMar>
            <w:vAlign w:val="center"/>
          </w:tcPr>
          <w:p w14:paraId="7F33E912" w14:textId="6C6C344C" w:rsidR="00DC6A70" w:rsidRDefault="00DC6A70" w:rsidP="00DC6A70">
            <w:pPr>
              <w:jc w:val="left"/>
            </w:pPr>
            <w:r>
              <w:rPr>
                <w:rFonts w:cs="Times New Roman"/>
                <w:color w:val="000000"/>
                <w:sz w:val="21"/>
                <w:szCs w:val="21"/>
              </w:rPr>
              <w:t>b)</w:t>
            </w:r>
            <w:r>
              <w:rPr>
                <w:rFonts w:cs="Times New Roman" w:hint="eastAsia"/>
                <w:color w:val="000000"/>
                <w:sz w:val="21"/>
                <w:szCs w:val="21"/>
              </w:rPr>
              <w:t>应提供查询</w:t>
            </w:r>
            <w:proofErr w:type="gramStart"/>
            <w:r>
              <w:rPr>
                <w:rFonts w:cs="Times New Roman" w:hint="eastAsia"/>
                <w:color w:val="000000"/>
                <w:sz w:val="21"/>
                <w:szCs w:val="21"/>
              </w:rPr>
              <w:t>云服务</w:t>
            </w:r>
            <w:proofErr w:type="gramEnd"/>
            <w:r>
              <w:rPr>
                <w:rFonts w:cs="Times New Roman" w:hint="eastAsia"/>
                <w:color w:val="000000"/>
                <w:sz w:val="21"/>
                <w:szCs w:val="21"/>
              </w:rPr>
              <w:t>客户数据及备份存储位置的能力；</w:t>
            </w:r>
            <w:r>
              <w:rPr>
                <w:rFonts w:cs="Times New Roman"/>
                <w:color w:val="000000"/>
                <w:sz w:val="21"/>
                <w:szCs w:val="21"/>
              </w:rPr>
              <w:t xml:space="preserve"> </w:t>
            </w:r>
          </w:p>
        </w:tc>
        <w:tc>
          <w:tcPr>
            <w:tcW w:w="1070" w:type="dxa"/>
            <w:tcMar>
              <w:top w:w="20" w:type="dxa"/>
              <w:bottom w:w="20" w:type="dxa"/>
            </w:tcMar>
            <w:vAlign w:val="center"/>
          </w:tcPr>
          <w:p w14:paraId="05815F03" w14:textId="77777777" w:rsidR="00DC6A70" w:rsidRDefault="00DC6A70" w:rsidP="00DC6A70">
            <w:pPr>
              <w:jc w:val="center"/>
            </w:pPr>
            <w:r>
              <w:rPr>
                <w:rFonts w:ascii="华文仿宋" w:hAnsi="华文仿宋" w:cs="华文仿宋"/>
                <w:sz w:val="21"/>
              </w:rPr>
              <w:t>符合</w:t>
            </w:r>
          </w:p>
        </w:tc>
      </w:tr>
      <w:tr w:rsidR="00DC6A70" w14:paraId="56A07F18" w14:textId="77777777">
        <w:trPr>
          <w:jc w:val="center"/>
        </w:trPr>
        <w:tc>
          <w:tcPr>
            <w:tcW w:w="1557" w:type="dxa"/>
            <w:vMerge/>
            <w:tcMar>
              <w:top w:w="20" w:type="dxa"/>
              <w:bottom w:w="20" w:type="dxa"/>
            </w:tcMar>
            <w:vAlign w:val="center"/>
          </w:tcPr>
          <w:p w14:paraId="10C2753F" w14:textId="77777777" w:rsidR="00DC6A70" w:rsidRDefault="00DC6A70" w:rsidP="00DC6A70">
            <w:pPr>
              <w:jc w:val="center"/>
              <w:rPr>
                <w:rFonts w:ascii="华文仿宋" w:hAnsi="华文仿宋" w:cs="华文仿宋"/>
                <w:sz w:val="21"/>
              </w:rPr>
            </w:pPr>
          </w:p>
        </w:tc>
        <w:tc>
          <w:tcPr>
            <w:tcW w:w="5669" w:type="dxa"/>
            <w:gridSpan w:val="4"/>
            <w:tcMar>
              <w:top w:w="20" w:type="dxa"/>
              <w:bottom w:w="20" w:type="dxa"/>
            </w:tcMar>
            <w:vAlign w:val="center"/>
          </w:tcPr>
          <w:p w14:paraId="0F18A48B" w14:textId="0E1F3755" w:rsidR="00DC6A70" w:rsidRDefault="00DC6A70" w:rsidP="00DC6A70">
            <w:pPr>
              <w:jc w:val="left"/>
              <w:rPr>
                <w:rFonts w:ascii="华文仿宋" w:hAnsi="华文仿宋" w:cs="华文仿宋"/>
                <w:sz w:val="21"/>
              </w:rPr>
            </w:pPr>
            <w:r>
              <w:rPr>
                <w:rFonts w:cs="Times New Roman" w:hint="eastAsia"/>
                <w:color w:val="000000"/>
                <w:sz w:val="21"/>
                <w:szCs w:val="21"/>
              </w:rPr>
              <w:t>d)</w:t>
            </w:r>
            <w:r>
              <w:rPr>
                <w:rFonts w:cs="Times New Roman" w:hint="eastAsia"/>
                <w:color w:val="000000"/>
                <w:sz w:val="21"/>
                <w:szCs w:val="21"/>
              </w:rPr>
              <w:t>应为</w:t>
            </w:r>
            <w:proofErr w:type="gramStart"/>
            <w:r>
              <w:rPr>
                <w:rFonts w:cs="Times New Roman" w:hint="eastAsia"/>
                <w:color w:val="000000"/>
                <w:sz w:val="21"/>
                <w:szCs w:val="21"/>
              </w:rPr>
              <w:t>云服务</w:t>
            </w:r>
            <w:proofErr w:type="gramEnd"/>
            <w:r>
              <w:rPr>
                <w:rFonts w:cs="Times New Roman" w:hint="eastAsia"/>
                <w:color w:val="000000"/>
                <w:sz w:val="21"/>
                <w:szCs w:val="21"/>
              </w:rPr>
              <w:t>客户将业务系统及数据迁移到其他</w:t>
            </w:r>
            <w:proofErr w:type="gramStart"/>
            <w:r>
              <w:rPr>
                <w:rFonts w:cs="Times New Roman" w:hint="eastAsia"/>
                <w:color w:val="000000"/>
                <w:sz w:val="21"/>
                <w:szCs w:val="21"/>
              </w:rPr>
              <w:t>云计算</w:t>
            </w:r>
            <w:proofErr w:type="gramEnd"/>
            <w:r>
              <w:rPr>
                <w:rFonts w:cs="Times New Roman" w:hint="eastAsia"/>
                <w:color w:val="000000"/>
                <w:sz w:val="21"/>
                <w:szCs w:val="21"/>
              </w:rPr>
              <w:t>平台和本地系统提供技术手段，并协助完成迁移过程。</w:t>
            </w:r>
          </w:p>
        </w:tc>
        <w:tc>
          <w:tcPr>
            <w:tcW w:w="1070" w:type="dxa"/>
            <w:tcMar>
              <w:top w:w="20" w:type="dxa"/>
              <w:bottom w:w="20" w:type="dxa"/>
            </w:tcMar>
            <w:vAlign w:val="center"/>
          </w:tcPr>
          <w:p w14:paraId="3F6D13E1" w14:textId="32BD62A6" w:rsidR="00DC6A70" w:rsidRDefault="00DC6A70" w:rsidP="00DC6A70">
            <w:pPr>
              <w:jc w:val="center"/>
              <w:rPr>
                <w:rFonts w:ascii="华文仿宋" w:hAnsi="华文仿宋" w:cs="华文仿宋"/>
                <w:sz w:val="21"/>
              </w:rPr>
            </w:pPr>
            <w:r>
              <w:rPr>
                <w:rFonts w:ascii="华文仿宋" w:hAnsi="华文仿宋" w:cs="华文仿宋" w:hint="eastAsia"/>
                <w:sz w:val="21"/>
              </w:rPr>
              <w:t>符合</w:t>
            </w:r>
          </w:p>
        </w:tc>
      </w:tr>
      <w:tr w:rsidR="00607876" w14:paraId="426D11D4" w14:textId="77777777">
        <w:trPr>
          <w:jc w:val="center"/>
        </w:trPr>
        <w:tc>
          <w:tcPr>
            <w:tcW w:w="1557" w:type="dxa"/>
            <w:tcMar>
              <w:top w:w="20" w:type="dxa"/>
              <w:bottom w:w="20" w:type="dxa"/>
            </w:tcMar>
            <w:vAlign w:val="center"/>
          </w:tcPr>
          <w:p w14:paraId="1B99D673" w14:textId="77777777" w:rsidR="00607876" w:rsidRDefault="003C11A7">
            <w:pPr>
              <w:jc w:val="center"/>
            </w:pPr>
            <w:r>
              <w:rPr>
                <w:rFonts w:ascii="华文仿宋" w:hAnsi="华文仿宋" w:cs="华文仿宋"/>
                <w:sz w:val="21"/>
              </w:rPr>
              <w:t>剩余信息保护</w:t>
            </w:r>
          </w:p>
        </w:tc>
        <w:tc>
          <w:tcPr>
            <w:tcW w:w="5669" w:type="dxa"/>
            <w:gridSpan w:val="4"/>
            <w:tcMar>
              <w:top w:w="20" w:type="dxa"/>
              <w:bottom w:w="20" w:type="dxa"/>
            </w:tcMar>
            <w:vAlign w:val="center"/>
          </w:tcPr>
          <w:p w14:paraId="77C4C5FA" w14:textId="405DF556" w:rsidR="00607876" w:rsidRDefault="00DC6A70">
            <w:pPr>
              <w:jc w:val="left"/>
            </w:pPr>
            <w:r>
              <w:rPr>
                <w:rFonts w:cs="Times New Roman" w:hint="eastAsia"/>
                <w:color w:val="000000"/>
                <w:sz w:val="21"/>
                <w:szCs w:val="21"/>
              </w:rPr>
              <w:t>b)</w:t>
            </w:r>
            <w:proofErr w:type="gramStart"/>
            <w:r>
              <w:rPr>
                <w:rFonts w:cs="Times New Roman" w:hint="eastAsia"/>
                <w:color w:val="000000"/>
                <w:sz w:val="21"/>
                <w:szCs w:val="21"/>
              </w:rPr>
              <w:t>云服务</w:t>
            </w:r>
            <w:proofErr w:type="gramEnd"/>
            <w:r>
              <w:rPr>
                <w:rFonts w:cs="Times New Roman" w:hint="eastAsia"/>
                <w:color w:val="000000"/>
                <w:sz w:val="21"/>
                <w:szCs w:val="21"/>
              </w:rPr>
              <w:t>客户删除业务应用数据时，</w:t>
            </w:r>
            <w:proofErr w:type="gramStart"/>
            <w:r>
              <w:rPr>
                <w:rFonts w:cs="Times New Roman" w:hint="eastAsia"/>
                <w:color w:val="000000"/>
                <w:sz w:val="21"/>
                <w:szCs w:val="21"/>
              </w:rPr>
              <w:t>云计算</w:t>
            </w:r>
            <w:proofErr w:type="gramEnd"/>
            <w:r>
              <w:rPr>
                <w:rFonts w:cs="Times New Roman" w:hint="eastAsia"/>
                <w:color w:val="000000"/>
                <w:sz w:val="21"/>
                <w:szCs w:val="21"/>
              </w:rPr>
              <w:t>平台应将云存储中所有副本删除。</w:t>
            </w:r>
          </w:p>
        </w:tc>
        <w:tc>
          <w:tcPr>
            <w:tcW w:w="1070" w:type="dxa"/>
            <w:tcMar>
              <w:top w:w="20" w:type="dxa"/>
              <w:bottom w:w="20" w:type="dxa"/>
            </w:tcMar>
            <w:vAlign w:val="center"/>
          </w:tcPr>
          <w:p w14:paraId="52EBFD9B" w14:textId="77777777" w:rsidR="00607876" w:rsidRDefault="003C11A7">
            <w:pPr>
              <w:jc w:val="center"/>
            </w:pPr>
            <w:r>
              <w:rPr>
                <w:rFonts w:ascii="华文仿宋" w:hAnsi="华文仿宋" w:cs="华文仿宋"/>
                <w:sz w:val="21"/>
              </w:rPr>
              <w:t>符合</w:t>
            </w:r>
          </w:p>
        </w:tc>
      </w:tr>
      <w:tr w:rsidR="00DC6A70" w14:paraId="22545683" w14:textId="77777777">
        <w:trPr>
          <w:jc w:val="center"/>
        </w:trPr>
        <w:tc>
          <w:tcPr>
            <w:tcW w:w="1557" w:type="dxa"/>
            <w:vMerge w:val="restart"/>
            <w:tcMar>
              <w:top w:w="20" w:type="dxa"/>
              <w:bottom w:w="20" w:type="dxa"/>
            </w:tcMar>
            <w:vAlign w:val="center"/>
          </w:tcPr>
          <w:p w14:paraId="6D51C8C8" w14:textId="77777777" w:rsidR="00DC6A70" w:rsidRDefault="00DC6A70" w:rsidP="00DC6A70">
            <w:pPr>
              <w:jc w:val="center"/>
            </w:pPr>
            <w:proofErr w:type="gramStart"/>
            <w:r>
              <w:rPr>
                <w:rFonts w:ascii="华文仿宋" w:hAnsi="华文仿宋" w:cs="华文仿宋"/>
                <w:sz w:val="21"/>
              </w:rPr>
              <w:t>云服务</w:t>
            </w:r>
            <w:proofErr w:type="gramEnd"/>
            <w:r>
              <w:rPr>
                <w:rFonts w:ascii="华文仿宋" w:hAnsi="华文仿宋" w:cs="华文仿宋"/>
                <w:sz w:val="21"/>
              </w:rPr>
              <w:t>商选择</w:t>
            </w:r>
          </w:p>
        </w:tc>
        <w:tc>
          <w:tcPr>
            <w:tcW w:w="5669" w:type="dxa"/>
            <w:gridSpan w:val="4"/>
            <w:tcMar>
              <w:top w:w="20" w:type="dxa"/>
              <w:bottom w:w="20" w:type="dxa"/>
            </w:tcMar>
            <w:vAlign w:val="center"/>
          </w:tcPr>
          <w:p w14:paraId="75908788" w14:textId="29D07B70" w:rsidR="00DC6A70" w:rsidRDefault="00DC6A70" w:rsidP="00DC6A70">
            <w:pPr>
              <w:jc w:val="left"/>
            </w:pPr>
            <w:r>
              <w:rPr>
                <w:rFonts w:cs="Times New Roman"/>
                <w:color w:val="000000"/>
                <w:sz w:val="21"/>
                <w:szCs w:val="21"/>
              </w:rPr>
              <w:t>a)</w:t>
            </w:r>
            <w:r>
              <w:rPr>
                <w:rFonts w:cs="Times New Roman" w:hint="eastAsia"/>
                <w:color w:val="000000"/>
                <w:sz w:val="21"/>
                <w:szCs w:val="21"/>
              </w:rPr>
              <w:t>应选</w:t>
            </w:r>
            <w:proofErr w:type="gramStart"/>
            <w:r>
              <w:rPr>
                <w:rFonts w:cs="Times New Roman" w:hint="eastAsia"/>
                <w:color w:val="000000"/>
                <w:sz w:val="21"/>
                <w:szCs w:val="21"/>
              </w:rPr>
              <w:t>择安全合规的云服务</w:t>
            </w:r>
            <w:proofErr w:type="gramEnd"/>
            <w:r>
              <w:rPr>
                <w:rFonts w:cs="Times New Roman" w:hint="eastAsia"/>
                <w:color w:val="000000"/>
                <w:sz w:val="21"/>
                <w:szCs w:val="21"/>
              </w:rPr>
              <w:t>商，其所提供的</w:t>
            </w:r>
            <w:proofErr w:type="gramStart"/>
            <w:r>
              <w:rPr>
                <w:rFonts w:cs="Times New Roman" w:hint="eastAsia"/>
                <w:color w:val="000000"/>
                <w:sz w:val="21"/>
                <w:szCs w:val="21"/>
              </w:rPr>
              <w:t>云计算</w:t>
            </w:r>
            <w:proofErr w:type="gramEnd"/>
            <w:r>
              <w:rPr>
                <w:rFonts w:cs="Times New Roman" w:hint="eastAsia"/>
                <w:color w:val="000000"/>
                <w:sz w:val="21"/>
                <w:szCs w:val="21"/>
              </w:rPr>
              <w:t>平台应为其所承载的业务应用系统提供相应等级的安全保护能力；</w:t>
            </w:r>
          </w:p>
        </w:tc>
        <w:tc>
          <w:tcPr>
            <w:tcW w:w="1070" w:type="dxa"/>
            <w:tcMar>
              <w:top w:w="20" w:type="dxa"/>
              <w:bottom w:w="20" w:type="dxa"/>
            </w:tcMar>
            <w:vAlign w:val="center"/>
          </w:tcPr>
          <w:p w14:paraId="44AC5561" w14:textId="77777777" w:rsidR="00DC6A70" w:rsidRDefault="00DC6A70" w:rsidP="00DC6A70">
            <w:pPr>
              <w:jc w:val="center"/>
            </w:pPr>
            <w:r>
              <w:rPr>
                <w:rFonts w:ascii="华文仿宋" w:hAnsi="华文仿宋" w:cs="华文仿宋"/>
                <w:sz w:val="21"/>
              </w:rPr>
              <w:t>符合</w:t>
            </w:r>
          </w:p>
        </w:tc>
      </w:tr>
      <w:tr w:rsidR="00DC6A70" w14:paraId="5992E3CC" w14:textId="77777777">
        <w:trPr>
          <w:jc w:val="center"/>
        </w:trPr>
        <w:tc>
          <w:tcPr>
            <w:tcW w:w="1557" w:type="dxa"/>
            <w:vMerge/>
            <w:tcMar>
              <w:top w:w="20" w:type="dxa"/>
              <w:bottom w:w="20" w:type="dxa"/>
            </w:tcMar>
            <w:vAlign w:val="center"/>
          </w:tcPr>
          <w:p w14:paraId="1887A520" w14:textId="77777777" w:rsidR="00DC6A70" w:rsidRDefault="00DC6A70" w:rsidP="00DC6A70">
            <w:pPr>
              <w:jc w:val="center"/>
            </w:pPr>
            <w:proofErr w:type="gramStart"/>
            <w:r>
              <w:rPr>
                <w:rFonts w:ascii="华文仿宋" w:hAnsi="华文仿宋" w:cs="华文仿宋"/>
                <w:sz w:val="21"/>
              </w:rPr>
              <w:t>云服务</w:t>
            </w:r>
            <w:proofErr w:type="gramEnd"/>
            <w:r>
              <w:rPr>
                <w:rFonts w:ascii="华文仿宋" w:hAnsi="华文仿宋" w:cs="华文仿宋"/>
                <w:sz w:val="21"/>
              </w:rPr>
              <w:t>商选择</w:t>
            </w:r>
          </w:p>
        </w:tc>
        <w:tc>
          <w:tcPr>
            <w:tcW w:w="5669" w:type="dxa"/>
            <w:gridSpan w:val="4"/>
            <w:tcMar>
              <w:top w:w="20" w:type="dxa"/>
              <w:bottom w:w="20" w:type="dxa"/>
            </w:tcMar>
            <w:vAlign w:val="center"/>
          </w:tcPr>
          <w:p w14:paraId="26D685AF" w14:textId="5FB8567B" w:rsidR="00DC6A70" w:rsidRDefault="00DC6A70" w:rsidP="00DC6A70">
            <w:pPr>
              <w:jc w:val="left"/>
            </w:pPr>
            <w:r>
              <w:rPr>
                <w:rFonts w:cs="Times New Roman"/>
                <w:color w:val="000000"/>
                <w:sz w:val="21"/>
                <w:szCs w:val="21"/>
              </w:rPr>
              <w:t>b)</w:t>
            </w:r>
            <w:r>
              <w:rPr>
                <w:rFonts w:cs="Times New Roman" w:hint="eastAsia"/>
                <w:color w:val="000000"/>
                <w:sz w:val="21"/>
                <w:szCs w:val="21"/>
              </w:rPr>
              <w:t>应在服务水平协议中规定</w:t>
            </w:r>
            <w:proofErr w:type="gramStart"/>
            <w:r>
              <w:rPr>
                <w:rFonts w:cs="Times New Roman" w:hint="eastAsia"/>
                <w:color w:val="000000"/>
                <w:sz w:val="21"/>
                <w:szCs w:val="21"/>
              </w:rPr>
              <w:t>云服务</w:t>
            </w:r>
            <w:proofErr w:type="gramEnd"/>
            <w:r>
              <w:rPr>
                <w:rFonts w:cs="Times New Roman" w:hint="eastAsia"/>
                <w:color w:val="000000"/>
                <w:sz w:val="21"/>
                <w:szCs w:val="21"/>
              </w:rPr>
              <w:t>的各项服务内容和具体技术指标；</w:t>
            </w:r>
          </w:p>
        </w:tc>
        <w:tc>
          <w:tcPr>
            <w:tcW w:w="1070" w:type="dxa"/>
            <w:tcMar>
              <w:top w:w="20" w:type="dxa"/>
              <w:bottom w:w="20" w:type="dxa"/>
            </w:tcMar>
            <w:vAlign w:val="center"/>
          </w:tcPr>
          <w:p w14:paraId="0ED341E0" w14:textId="77777777" w:rsidR="00DC6A70" w:rsidRDefault="00DC6A70" w:rsidP="00DC6A70">
            <w:pPr>
              <w:jc w:val="center"/>
            </w:pPr>
            <w:r>
              <w:rPr>
                <w:rFonts w:ascii="华文仿宋" w:hAnsi="华文仿宋" w:cs="华文仿宋"/>
                <w:sz w:val="21"/>
              </w:rPr>
              <w:t>符合</w:t>
            </w:r>
          </w:p>
        </w:tc>
      </w:tr>
      <w:tr w:rsidR="00607876" w14:paraId="1EB62724" w14:textId="77777777">
        <w:trPr>
          <w:jc w:val="center"/>
        </w:trPr>
        <w:tc>
          <w:tcPr>
            <w:tcW w:w="1557" w:type="dxa"/>
            <w:tcMar>
              <w:top w:w="20" w:type="dxa"/>
              <w:bottom w:w="20" w:type="dxa"/>
            </w:tcMar>
            <w:vAlign w:val="center"/>
          </w:tcPr>
          <w:p w14:paraId="7339F680" w14:textId="77777777" w:rsidR="00607876" w:rsidRDefault="003C11A7">
            <w:pPr>
              <w:jc w:val="center"/>
            </w:pPr>
            <w:r>
              <w:rPr>
                <w:rFonts w:ascii="华文仿宋" w:hAnsi="华文仿宋" w:cs="华文仿宋"/>
                <w:sz w:val="21"/>
              </w:rPr>
              <w:t>供应链管理</w:t>
            </w:r>
          </w:p>
        </w:tc>
        <w:tc>
          <w:tcPr>
            <w:tcW w:w="5669" w:type="dxa"/>
            <w:gridSpan w:val="4"/>
            <w:tcMar>
              <w:top w:w="20" w:type="dxa"/>
              <w:bottom w:w="20" w:type="dxa"/>
            </w:tcMar>
            <w:vAlign w:val="center"/>
          </w:tcPr>
          <w:p w14:paraId="11B29433" w14:textId="7C553722" w:rsidR="00607876" w:rsidRDefault="00DC6A70">
            <w:pPr>
              <w:jc w:val="left"/>
            </w:pPr>
            <w:r>
              <w:rPr>
                <w:rFonts w:cs="Times New Roman" w:hint="eastAsia"/>
                <w:color w:val="000000"/>
                <w:sz w:val="21"/>
                <w:szCs w:val="21"/>
              </w:rPr>
              <w:t>b)</w:t>
            </w:r>
            <w:r>
              <w:rPr>
                <w:rFonts w:cs="Times New Roman" w:hint="eastAsia"/>
                <w:color w:val="000000"/>
                <w:sz w:val="21"/>
                <w:szCs w:val="21"/>
              </w:rPr>
              <w:t>应将供应</w:t>
            </w:r>
            <w:proofErr w:type="gramStart"/>
            <w:r>
              <w:rPr>
                <w:rFonts w:cs="Times New Roman" w:hint="eastAsia"/>
                <w:color w:val="000000"/>
                <w:sz w:val="21"/>
                <w:szCs w:val="21"/>
              </w:rPr>
              <w:t>链安全</w:t>
            </w:r>
            <w:proofErr w:type="gramEnd"/>
            <w:r>
              <w:rPr>
                <w:rFonts w:cs="Times New Roman" w:hint="eastAsia"/>
                <w:color w:val="000000"/>
                <w:sz w:val="21"/>
                <w:szCs w:val="21"/>
              </w:rPr>
              <w:t>事件信息或安全威胁信息及时传达到</w:t>
            </w:r>
            <w:proofErr w:type="gramStart"/>
            <w:r>
              <w:rPr>
                <w:rFonts w:cs="Times New Roman" w:hint="eastAsia"/>
                <w:color w:val="000000"/>
                <w:sz w:val="21"/>
                <w:szCs w:val="21"/>
              </w:rPr>
              <w:t>云服务</w:t>
            </w:r>
            <w:proofErr w:type="gramEnd"/>
            <w:r>
              <w:rPr>
                <w:rFonts w:cs="Times New Roman" w:hint="eastAsia"/>
                <w:color w:val="000000"/>
                <w:sz w:val="21"/>
                <w:szCs w:val="21"/>
              </w:rPr>
              <w:t>客户；</w:t>
            </w:r>
          </w:p>
        </w:tc>
        <w:tc>
          <w:tcPr>
            <w:tcW w:w="1070" w:type="dxa"/>
            <w:tcMar>
              <w:top w:w="20" w:type="dxa"/>
              <w:bottom w:w="20" w:type="dxa"/>
            </w:tcMar>
            <w:vAlign w:val="center"/>
          </w:tcPr>
          <w:p w14:paraId="0AEC1A35" w14:textId="77777777" w:rsidR="00607876" w:rsidRDefault="003C11A7">
            <w:pPr>
              <w:jc w:val="center"/>
            </w:pPr>
            <w:r>
              <w:rPr>
                <w:rFonts w:ascii="华文仿宋" w:hAnsi="华文仿宋" w:cs="华文仿宋"/>
                <w:sz w:val="21"/>
              </w:rPr>
              <w:t>符合</w:t>
            </w:r>
          </w:p>
        </w:tc>
      </w:tr>
      <w:tr w:rsidR="00D772DE" w14:paraId="4E8F55AB" w14:textId="77777777">
        <w:trPr>
          <w:trHeight w:val="651"/>
          <w:jc w:val="center"/>
        </w:trPr>
        <w:tc>
          <w:tcPr>
            <w:tcW w:w="2549" w:type="dxa"/>
            <w:gridSpan w:val="2"/>
            <w:shd w:val="clear" w:color="auto" w:fill="auto"/>
            <w:vAlign w:val="center"/>
          </w:tcPr>
          <w:p w14:paraId="66406C66" w14:textId="77777777" w:rsidR="00D772DE" w:rsidRDefault="008B0738">
            <w:pPr>
              <w:spacing w:line="240" w:lineRule="auto"/>
              <w:rPr>
                <w:b/>
                <w:color w:val="000000"/>
                <w:sz w:val="21"/>
                <w:szCs w:val="21"/>
              </w:rPr>
            </w:pPr>
            <w:proofErr w:type="gramStart"/>
            <w:r w:rsidRPr="00126DE1">
              <w:rPr>
                <w:rFonts w:hint="eastAsia"/>
                <w:b/>
                <w:sz w:val="21"/>
                <w:szCs w:val="21"/>
              </w:rPr>
              <w:t>云计算</w:t>
            </w:r>
            <w:proofErr w:type="gramEnd"/>
            <w:r w:rsidRPr="00126DE1">
              <w:rPr>
                <w:rFonts w:hint="eastAsia"/>
                <w:b/>
                <w:sz w:val="21"/>
                <w:szCs w:val="21"/>
              </w:rPr>
              <w:t>平台等级测评结论</w:t>
            </w:r>
          </w:p>
        </w:tc>
        <w:tc>
          <w:tcPr>
            <w:tcW w:w="2407" w:type="dxa"/>
            <w:shd w:val="clear" w:color="auto" w:fill="auto"/>
            <w:vAlign w:val="center"/>
          </w:tcPr>
          <w:p w14:paraId="508B7F43" w14:textId="77777777" w:rsidR="00607876" w:rsidRDefault="003C11A7">
            <w:pPr>
              <w:spacing w:line="240" w:lineRule="auto"/>
              <w:jc w:val="center"/>
              <w:rPr>
                <w:sz w:val="21"/>
                <w:szCs w:val="21"/>
              </w:rPr>
            </w:pPr>
            <w:r>
              <w:rPr>
                <w:rFonts w:ascii="华文仿宋" w:hAnsi="华文仿宋" w:hint="eastAsia"/>
                <w:color w:val="000000"/>
                <w:sz w:val="21"/>
                <w:szCs w:val="21"/>
              </w:rPr>
              <w:t>中</w:t>
            </w:r>
          </w:p>
        </w:tc>
        <w:tc>
          <w:tcPr>
            <w:tcW w:w="2270" w:type="dxa"/>
            <w:gridSpan w:val="2"/>
            <w:shd w:val="clear" w:color="auto" w:fill="auto"/>
            <w:vAlign w:val="center"/>
          </w:tcPr>
          <w:p w14:paraId="129E10FF" w14:textId="77777777" w:rsidR="00D772DE" w:rsidRPr="00126DE1" w:rsidRDefault="008B0738">
            <w:pPr>
              <w:spacing w:line="240" w:lineRule="auto"/>
              <w:jc w:val="left"/>
              <w:rPr>
                <w:sz w:val="21"/>
                <w:szCs w:val="21"/>
              </w:rPr>
            </w:pPr>
            <w:proofErr w:type="gramStart"/>
            <w:r w:rsidRPr="00126DE1">
              <w:rPr>
                <w:rFonts w:hint="eastAsia"/>
                <w:b/>
                <w:sz w:val="21"/>
                <w:szCs w:val="21"/>
              </w:rPr>
              <w:t>云计算</w:t>
            </w:r>
            <w:proofErr w:type="gramEnd"/>
            <w:r w:rsidRPr="00126DE1">
              <w:rPr>
                <w:rFonts w:hint="eastAsia"/>
                <w:b/>
                <w:sz w:val="21"/>
                <w:szCs w:val="21"/>
              </w:rPr>
              <w:t>平台综合得分</w:t>
            </w:r>
          </w:p>
        </w:tc>
        <w:tc>
          <w:tcPr>
            <w:tcW w:w="1070" w:type="dxa"/>
            <w:shd w:val="clear" w:color="auto" w:fill="auto"/>
            <w:vAlign w:val="center"/>
          </w:tcPr>
          <w:p w14:paraId="54FED071" w14:textId="77777777" w:rsidR="00607876" w:rsidRDefault="003C11A7">
            <w:pPr>
              <w:spacing w:line="240" w:lineRule="auto"/>
              <w:jc w:val="center"/>
              <w:rPr>
                <w:color w:val="FF0000"/>
                <w:sz w:val="21"/>
                <w:szCs w:val="21"/>
              </w:rPr>
            </w:pPr>
            <w:r>
              <w:rPr>
                <w:rFonts w:ascii="华文仿宋" w:hAnsi="华文仿宋" w:hint="eastAsia"/>
                <w:color w:val="000000"/>
                <w:sz w:val="21"/>
                <w:szCs w:val="21"/>
              </w:rPr>
              <w:t>76.59</w:t>
            </w:r>
            <w:commentRangeEnd w:id="28"/>
            <w:r w:rsidR="00B23C9C">
              <w:rPr>
                <w:rStyle w:val="aff"/>
              </w:rPr>
              <w:commentReference w:id="28"/>
            </w:r>
          </w:p>
        </w:tc>
      </w:tr>
    </w:tbl>
    <w:p w14:paraId="48B7F382" w14:textId="77777777" w:rsidR="00F71375" w:rsidRDefault="00F71375" w:rsidP="00F71375">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6BD65A0F" w14:textId="77777777" w:rsidR="00E13668" w:rsidRPr="00F71375" w:rsidRDefault="00E13668">
      <w:pPr>
        <w:sectPr w:rsidR="00E13668" w:rsidRPr="00F71375">
          <w:footerReference w:type="default" r:id="rId19"/>
          <w:pgSz w:w="11906" w:h="16838"/>
          <w:pgMar w:top="1440" w:right="1800" w:bottom="1440" w:left="1800" w:header="851" w:footer="992" w:gutter="0"/>
          <w:pgNumType w:fmt="upperRoman"/>
          <w:cols w:space="425"/>
          <w:docGrid w:type="lines" w:linePitch="312"/>
        </w:sectPr>
      </w:pPr>
    </w:p>
    <w:p w14:paraId="1949E298" w14:textId="77777777" w:rsidR="00D772DE" w:rsidRDefault="003B13C5" w:rsidP="00D50121">
      <w:pPr>
        <w:pStyle w:val="afb"/>
      </w:pPr>
      <w:bookmarkStart w:id="31" w:name="_Toc74293443"/>
      <w:bookmarkStart w:id="32" w:name="_Toc88414601"/>
      <w:commentRangeStart w:id="33"/>
      <w:r>
        <w:rPr>
          <w:rFonts w:hint="eastAsia"/>
        </w:rPr>
        <w:lastRenderedPageBreak/>
        <w:t>总体评价</w:t>
      </w:r>
      <w:bookmarkEnd w:id="31"/>
      <w:bookmarkEnd w:id="32"/>
      <w:commentRangeEnd w:id="33"/>
      <w:r w:rsidR="00425FA1">
        <w:rPr>
          <w:rStyle w:val="aff"/>
          <w:rFonts w:eastAsia="华文仿宋" w:cstheme="minorBidi"/>
          <w:b w:val="0"/>
          <w:bCs w:val="0"/>
        </w:rPr>
        <w:commentReference w:id="33"/>
      </w:r>
    </w:p>
    <w:p w14:paraId="42869F7C" w14:textId="43DF0EC8" w:rsidR="00607876" w:rsidRDefault="007E1EE9">
      <w:pPr>
        <w:ind w:firstLineChars="200" w:firstLine="480"/>
        <w:jc w:val="left"/>
        <w:rPr>
          <w:color w:val="000000" w:themeColor="text1"/>
        </w:rPr>
      </w:pPr>
      <w:r>
        <w:rPr>
          <w:rFonts w:hint="eastAsia"/>
          <w:color w:val="000000" w:themeColor="text1"/>
        </w:rPr>
        <w:t>浙江省建设投资集团股份有限公司</w:t>
      </w:r>
      <w:r w:rsidR="003C11A7">
        <w:rPr>
          <w:rFonts w:hint="eastAsia"/>
          <w:color w:val="000000" w:themeColor="text1"/>
        </w:rPr>
        <w:t>在网络安全技术防护措施的建设和安全管理制度体系建设方面，开展了一定的工作，初步建立了一套满足自身业务发展的网络安全防护体系，能够基本保障</w:t>
      </w:r>
      <w:proofErr w:type="gramStart"/>
      <w:r w:rsidR="003C11A7">
        <w:rPr>
          <w:rFonts w:hint="eastAsia"/>
          <w:color w:val="000000" w:themeColor="text1"/>
        </w:rPr>
        <w:t>私有云</w:t>
      </w:r>
      <w:proofErr w:type="gramEnd"/>
      <w:r w:rsidR="003C11A7">
        <w:rPr>
          <w:rFonts w:hint="eastAsia"/>
          <w:color w:val="000000" w:themeColor="text1"/>
        </w:rPr>
        <w:t>日常有效的运行。其中：</w:t>
      </w:r>
    </w:p>
    <w:p w14:paraId="41A12FB7" w14:textId="77777777" w:rsidR="00607876" w:rsidRDefault="003C11A7">
      <w:pPr>
        <w:ind w:firstLineChars="200" w:firstLine="480"/>
        <w:jc w:val="left"/>
        <w:rPr>
          <w:color w:val="000000" w:themeColor="text1"/>
        </w:rPr>
      </w:pPr>
      <w:r>
        <w:rPr>
          <w:rFonts w:hint="eastAsia"/>
          <w:color w:val="000000" w:themeColor="text1"/>
        </w:rPr>
        <w:t>在安全物理环境中，安全保护状况如下：浙江建投大厦设置又避雷针。配电柜和</w:t>
      </w:r>
      <w:proofErr w:type="gramStart"/>
      <w:r>
        <w:rPr>
          <w:rFonts w:hint="eastAsia"/>
          <w:color w:val="000000" w:themeColor="text1"/>
        </w:rPr>
        <w:t>列头柜已</w:t>
      </w:r>
      <w:proofErr w:type="gramEnd"/>
      <w:r>
        <w:rPr>
          <w:rFonts w:hint="eastAsia"/>
          <w:color w:val="000000" w:themeColor="text1"/>
        </w:rPr>
        <w:t>配备部署有施耐德防雷开关和</w:t>
      </w:r>
      <w:r>
        <w:rPr>
          <w:rFonts w:hint="eastAsia"/>
          <w:color w:val="000000" w:themeColor="text1"/>
        </w:rPr>
        <w:t>LKX</w:t>
      </w:r>
      <w:r>
        <w:rPr>
          <w:rFonts w:hint="eastAsia"/>
          <w:color w:val="000000" w:themeColor="text1"/>
        </w:rPr>
        <w:t>雷科星防雷器进行保护，可防止感应雷。机房建设位于杭州市西湖区文三西路</w:t>
      </w:r>
      <w:r>
        <w:rPr>
          <w:rFonts w:hint="eastAsia"/>
          <w:color w:val="000000" w:themeColor="text1"/>
        </w:rPr>
        <w:t>52</w:t>
      </w:r>
      <w:r>
        <w:rPr>
          <w:rFonts w:hint="eastAsia"/>
          <w:color w:val="000000" w:themeColor="text1"/>
        </w:rPr>
        <w:t>号浙江建投大厦</w:t>
      </w:r>
      <w:r>
        <w:rPr>
          <w:rFonts w:hint="eastAsia"/>
          <w:color w:val="000000" w:themeColor="text1"/>
        </w:rPr>
        <w:t>15</w:t>
      </w:r>
      <w:r>
        <w:rPr>
          <w:rFonts w:hint="eastAsia"/>
          <w:color w:val="000000" w:themeColor="text1"/>
        </w:rPr>
        <w:t>层，该建筑具备防震验收文档，具备良好的防震、防雨和防风的能力，机房内不存在雨水渗漏、墙体开裂等情况。机房使用</w:t>
      </w:r>
      <w:r>
        <w:rPr>
          <w:rFonts w:hint="eastAsia"/>
          <w:color w:val="000000" w:themeColor="text1"/>
        </w:rPr>
        <w:t>3</w:t>
      </w:r>
      <w:r>
        <w:rPr>
          <w:rFonts w:hint="eastAsia"/>
          <w:color w:val="000000" w:themeColor="text1"/>
        </w:rPr>
        <w:t>台</w:t>
      </w:r>
      <w:r>
        <w:rPr>
          <w:rFonts w:hint="eastAsia"/>
          <w:color w:val="000000" w:themeColor="text1"/>
        </w:rPr>
        <w:t>Emerson</w:t>
      </w:r>
      <w:r>
        <w:rPr>
          <w:rFonts w:hint="eastAsia"/>
          <w:color w:val="000000" w:themeColor="text1"/>
        </w:rPr>
        <w:t>艾默生精密空调进行温湿度控制，当前机房温度为</w:t>
      </w:r>
      <w:r>
        <w:rPr>
          <w:rFonts w:hint="eastAsia"/>
          <w:color w:val="000000" w:themeColor="text1"/>
        </w:rPr>
        <w:t>23</w:t>
      </w:r>
      <w:r>
        <w:rPr>
          <w:rFonts w:hint="eastAsia"/>
          <w:color w:val="000000" w:themeColor="text1"/>
        </w:rPr>
        <w:t>℃，湿度为</w:t>
      </w:r>
      <w:r>
        <w:rPr>
          <w:rFonts w:hint="eastAsia"/>
          <w:color w:val="000000" w:themeColor="text1"/>
        </w:rPr>
        <w:t>45%</w:t>
      </w:r>
      <w:r>
        <w:rPr>
          <w:rFonts w:hint="eastAsia"/>
          <w:color w:val="000000" w:themeColor="text1"/>
        </w:rPr>
        <w:t>，温湿度均在适宜可控范围内。机房采用桥架方式，将通信线缆铺设于机柜上方的走线架中。机房电源线采用下走线方式，通信线缆采用上走线方式</w:t>
      </w:r>
      <w:proofErr w:type="gramStart"/>
      <w:r>
        <w:rPr>
          <w:rFonts w:hint="eastAsia"/>
          <w:color w:val="000000" w:themeColor="text1"/>
        </w:rPr>
        <w:t>部署再</w:t>
      </w:r>
      <w:proofErr w:type="gramEnd"/>
      <w:r>
        <w:rPr>
          <w:rFonts w:hint="eastAsia"/>
          <w:color w:val="000000" w:themeColor="text1"/>
        </w:rPr>
        <w:t>桥架当中。</w:t>
      </w:r>
    </w:p>
    <w:p w14:paraId="5FB046E3" w14:textId="3F0459CA" w:rsidR="00607876" w:rsidRDefault="003C11A7">
      <w:pPr>
        <w:ind w:firstLineChars="200" w:firstLine="480"/>
        <w:jc w:val="left"/>
        <w:rPr>
          <w:color w:val="000000" w:themeColor="text1"/>
        </w:rPr>
      </w:pPr>
      <w:r>
        <w:rPr>
          <w:rFonts w:hint="eastAsia"/>
          <w:color w:val="000000" w:themeColor="text1"/>
        </w:rPr>
        <w:t>在安全通信网络中，安全保护状况如下：云平台开放第三方</w:t>
      </w:r>
      <w:r>
        <w:rPr>
          <w:rFonts w:hint="eastAsia"/>
          <w:color w:val="000000" w:themeColor="text1"/>
        </w:rPr>
        <w:t>API</w:t>
      </w:r>
      <w:r>
        <w:rPr>
          <w:rFonts w:hint="eastAsia"/>
          <w:color w:val="000000" w:themeColor="text1"/>
        </w:rPr>
        <w:t>接口，</w:t>
      </w:r>
      <w:proofErr w:type="gramStart"/>
      <w:r>
        <w:rPr>
          <w:rFonts w:hint="eastAsia"/>
          <w:color w:val="000000" w:themeColor="text1"/>
        </w:rPr>
        <w:t>云服务</w:t>
      </w:r>
      <w:proofErr w:type="gramEnd"/>
      <w:r>
        <w:rPr>
          <w:rFonts w:hint="eastAsia"/>
          <w:color w:val="000000" w:themeColor="text1"/>
        </w:rPr>
        <w:t>客户可通过申请和工单的形式，在通过审批后可按照</w:t>
      </w:r>
      <w:proofErr w:type="gramStart"/>
      <w:r>
        <w:rPr>
          <w:rFonts w:hint="eastAsia"/>
          <w:color w:val="000000" w:themeColor="text1"/>
        </w:rPr>
        <w:t>云服务</w:t>
      </w:r>
      <w:proofErr w:type="gramEnd"/>
      <w:r>
        <w:rPr>
          <w:rFonts w:hint="eastAsia"/>
          <w:color w:val="000000" w:themeColor="text1"/>
        </w:rPr>
        <w:t>客户的要求对接第三方安全服务或部署第三方安全产品。当前系统为</w:t>
      </w:r>
      <w:r w:rsidR="007E1EE9">
        <w:rPr>
          <w:rFonts w:hint="eastAsia"/>
          <w:color w:val="000000" w:themeColor="text1"/>
        </w:rPr>
        <w:t>浙江省建设投资集团股份有限公司</w:t>
      </w:r>
      <w:r>
        <w:rPr>
          <w:rFonts w:hint="eastAsia"/>
          <w:color w:val="000000" w:themeColor="text1"/>
        </w:rPr>
        <w:t>自建私有云，</w:t>
      </w:r>
      <w:proofErr w:type="gramStart"/>
      <w:r>
        <w:rPr>
          <w:rFonts w:hint="eastAsia"/>
          <w:color w:val="000000" w:themeColor="text1"/>
        </w:rPr>
        <w:t>该云平台</w:t>
      </w:r>
      <w:proofErr w:type="gramEnd"/>
      <w:r>
        <w:rPr>
          <w:rFonts w:hint="eastAsia"/>
          <w:color w:val="000000" w:themeColor="text1"/>
        </w:rPr>
        <w:t>的网络安全保护等级为第三级（</w:t>
      </w:r>
      <w:r>
        <w:rPr>
          <w:rFonts w:hint="eastAsia"/>
          <w:color w:val="000000" w:themeColor="text1"/>
        </w:rPr>
        <w:t>S3A3G3</w:t>
      </w:r>
      <w:r>
        <w:rPr>
          <w:rFonts w:hint="eastAsia"/>
          <w:color w:val="000000" w:themeColor="text1"/>
        </w:rPr>
        <w:t>），其</w:t>
      </w:r>
      <w:proofErr w:type="gramStart"/>
      <w:r>
        <w:rPr>
          <w:rFonts w:hint="eastAsia"/>
          <w:color w:val="000000" w:themeColor="text1"/>
        </w:rPr>
        <w:t>私有云</w:t>
      </w:r>
      <w:proofErr w:type="gramEnd"/>
      <w:r>
        <w:rPr>
          <w:rFonts w:hint="eastAsia"/>
          <w:color w:val="000000" w:themeColor="text1"/>
        </w:rPr>
        <w:t>上没有承载高于其安全保护等级的业务系统。当前主干核心线路均采用双线聚合互联，关键核心交换、</w:t>
      </w:r>
      <w:r>
        <w:rPr>
          <w:rFonts w:hint="eastAsia"/>
          <w:color w:val="000000" w:themeColor="text1"/>
        </w:rPr>
        <w:t>Spine</w:t>
      </w:r>
      <w:r>
        <w:rPr>
          <w:rFonts w:hint="eastAsia"/>
          <w:color w:val="000000" w:themeColor="text1"/>
        </w:rPr>
        <w:t>交换机、</w:t>
      </w:r>
      <w:r>
        <w:rPr>
          <w:rFonts w:hint="eastAsia"/>
          <w:color w:val="000000" w:themeColor="text1"/>
        </w:rPr>
        <w:t>Leaf</w:t>
      </w:r>
      <w:r>
        <w:rPr>
          <w:rFonts w:hint="eastAsia"/>
          <w:color w:val="000000" w:themeColor="text1"/>
        </w:rPr>
        <w:t>交换机，关键出口安全设备，关键资源池服务器等均采用两台至多台进行热冗余部署，保证系统的高可用性。云平台部署有</w:t>
      </w:r>
      <w:proofErr w:type="spellStart"/>
      <w:r>
        <w:rPr>
          <w:rFonts w:hint="eastAsia"/>
          <w:color w:val="000000" w:themeColor="text1"/>
        </w:rPr>
        <w:t>CloudOS</w:t>
      </w:r>
      <w:proofErr w:type="spellEnd"/>
      <w:r>
        <w:rPr>
          <w:rFonts w:hint="eastAsia"/>
          <w:color w:val="000000" w:themeColor="text1"/>
        </w:rPr>
        <w:t>平台、</w:t>
      </w:r>
      <w:r>
        <w:rPr>
          <w:rFonts w:hint="eastAsia"/>
          <w:color w:val="000000" w:themeColor="text1"/>
        </w:rPr>
        <w:t>SAN</w:t>
      </w:r>
      <w:r>
        <w:rPr>
          <w:rFonts w:hint="eastAsia"/>
          <w:color w:val="000000" w:themeColor="text1"/>
        </w:rPr>
        <w:t>平台、</w:t>
      </w:r>
      <w:r>
        <w:rPr>
          <w:rFonts w:hint="eastAsia"/>
          <w:color w:val="000000" w:themeColor="text1"/>
        </w:rPr>
        <w:t>CAS</w:t>
      </w:r>
      <w:r>
        <w:rPr>
          <w:rFonts w:hint="eastAsia"/>
          <w:color w:val="000000" w:themeColor="text1"/>
        </w:rPr>
        <w:t>平台，支持</w:t>
      </w:r>
      <w:proofErr w:type="gramStart"/>
      <w:r>
        <w:rPr>
          <w:rFonts w:hint="eastAsia"/>
          <w:color w:val="000000" w:themeColor="text1"/>
        </w:rPr>
        <w:t>云服务</w:t>
      </w:r>
      <w:proofErr w:type="gramEnd"/>
      <w:r>
        <w:rPr>
          <w:rFonts w:hint="eastAsia"/>
          <w:color w:val="000000" w:themeColor="text1"/>
        </w:rPr>
        <w:t>客户自主定义安全策略，并自主选择所需要的安全服务或组件。网络设备、服务器采用</w:t>
      </w:r>
      <w:r>
        <w:rPr>
          <w:rFonts w:hint="eastAsia"/>
          <w:color w:val="000000" w:themeColor="text1"/>
        </w:rPr>
        <w:t>SSH</w:t>
      </w:r>
      <w:r>
        <w:rPr>
          <w:rFonts w:hint="eastAsia"/>
          <w:color w:val="000000" w:themeColor="text1"/>
        </w:rPr>
        <w:t>的方式进行远程连接管理，安全设备、应用系统采用</w:t>
      </w:r>
      <w:r>
        <w:rPr>
          <w:rFonts w:hint="eastAsia"/>
          <w:color w:val="000000" w:themeColor="text1"/>
        </w:rPr>
        <w:t>HTTPS</w:t>
      </w:r>
      <w:r>
        <w:rPr>
          <w:rFonts w:hint="eastAsia"/>
          <w:color w:val="000000" w:themeColor="text1"/>
        </w:rPr>
        <w:t>的方</w:t>
      </w:r>
      <w:r>
        <w:rPr>
          <w:rFonts w:hint="eastAsia"/>
          <w:color w:val="000000" w:themeColor="text1"/>
        </w:rPr>
        <w:lastRenderedPageBreak/>
        <w:t>式进行远程管理，可保证通信过程中数据的保密性。</w:t>
      </w:r>
    </w:p>
    <w:p w14:paraId="089C5047" w14:textId="77777777" w:rsidR="00607876" w:rsidRDefault="003C11A7">
      <w:pPr>
        <w:ind w:firstLineChars="200" w:firstLine="480"/>
        <w:jc w:val="left"/>
        <w:rPr>
          <w:color w:val="000000" w:themeColor="text1"/>
        </w:rPr>
      </w:pPr>
      <w:r>
        <w:rPr>
          <w:rFonts w:hint="eastAsia"/>
          <w:color w:val="000000" w:themeColor="text1"/>
        </w:rPr>
        <w:t>在安全区域边界中，安全保护状况如下：互联网边界</w:t>
      </w:r>
      <w:proofErr w:type="gramStart"/>
      <w:r>
        <w:rPr>
          <w:rFonts w:hint="eastAsia"/>
          <w:color w:val="000000" w:themeColor="text1"/>
        </w:rPr>
        <w:t>通过飞塔防火墙</w:t>
      </w:r>
      <w:proofErr w:type="gramEnd"/>
      <w:r>
        <w:rPr>
          <w:rFonts w:hint="eastAsia"/>
          <w:color w:val="000000" w:themeColor="text1"/>
        </w:rPr>
        <w:t>配置策略对跨越边界的网络数据进行控制，且已配置并启用访问控制规则，对不符合策略的数据采取拒绝操作，最后一条策略为双向拒绝所有网络通信。云平台部署有威胁感知大数据平台，云平台服务器边界服务器防火墙集成</w:t>
      </w:r>
      <w:r>
        <w:rPr>
          <w:rFonts w:hint="eastAsia"/>
          <w:color w:val="000000" w:themeColor="text1"/>
        </w:rPr>
        <w:t>IPS</w:t>
      </w:r>
      <w:r>
        <w:rPr>
          <w:rFonts w:hint="eastAsia"/>
          <w:color w:val="000000" w:themeColor="text1"/>
        </w:rPr>
        <w:t>功能，均已配置监控及报警策略，针对</w:t>
      </w:r>
      <w:proofErr w:type="gramStart"/>
      <w:r>
        <w:rPr>
          <w:rFonts w:hint="eastAsia"/>
          <w:color w:val="000000" w:themeColor="text1"/>
        </w:rPr>
        <w:t>云服务</w:t>
      </w:r>
      <w:proofErr w:type="gramEnd"/>
      <w:r>
        <w:rPr>
          <w:rFonts w:hint="eastAsia"/>
          <w:color w:val="000000" w:themeColor="text1"/>
        </w:rPr>
        <w:t>客户发起的网络攻击行为进行记录，其设备规则库版本为</w:t>
      </w:r>
      <w:r>
        <w:rPr>
          <w:rFonts w:hint="eastAsia"/>
          <w:color w:val="000000" w:themeColor="text1"/>
        </w:rPr>
        <w:t>20211110</w:t>
      </w:r>
      <w:r>
        <w:rPr>
          <w:rFonts w:hint="eastAsia"/>
          <w:color w:val="000000" w:themeColor="text1"/>
        </w:rPr>
        <w:t>，均已升级至最新版本。互联网</w:t>
      </w:r>
      <w:proofErr w:type="gramStart"/>
      <w:r>
        <w:rPr>
          <w:rFonts w:hint="eastAsia"/>
          <w:color w:val="000000" w:themeColor="text1"/>
        </w:rPr>
        <w:t>边界飞塔防火墙</w:t>
      </w:r>
      <w:proofErr w:type="gramEnd"/>
      <w:r>
        <w:rPr>
          <w:rFonts w:hint="eastAsia"/>
          <w:color w:val="000000" w:themeColor="text1"/>
        </w:rPr>
        <w:t>、深信服上网行为管理等设备均已启用审计功能，能够针对边界的访问流量，每个用户的访问行为以及重要安全事件等进行审计。服务器边界部署服务器防火墙对进出网络的数据进行控制，数据在指定端口进行传输，通过访问控制策略对数据出入进行控制，仅允许指定端口跨越边界进行网络通信。云平台网络安全保护等级为第三级（</w:t>
      </w:r>
      <w:r>
        <w:rPr>
          <w:rFonts w:hint="eastAsia"/>
          <w:color w:val="000000" w:themeColor="text1"/>
        </w:rPr>
        <w:t>S3A3G3</w:t>
      </w:r>
      <w:r>
        <w:rPr>
          <w:rFonts w:hint="eastAsia"/>
          <w:color w:val="000000" w:themeColor="text1"/>
        </w:rPr>
        <w:t>），</w:t>
      </w:r>
      <w:proofErr w:type="gramStart"/>
      <w:r>
        <w:rPr>
          <w:rFonts w:hint="eastAsia"/>
          <w:color w:val="000000" w:themeColor="text1"/>
        </w:rPr>
        <w:t>云服务</w:t>
      </w:r>
      <w:proofErr w:type="gramEnd"/>
      <w:r>
        <w:rPr>
          <w:rFonts w:hint="eastAsia"/>
          <w:color w:val="000000" w:themeColor="text1"/>
        </w:rPr>
        <w:t>客户不同的等级区域通过</w:t>
      </w:r>
      <w:r>
        <w:rPr>
          <w:rFonts w:hint="eastAsia"/>
          <w:color w:val="000000" w:themeColor="text1"/>
        </w:rPr>
        <w:t>VPC</w:t>
      </w:r>
      <w:r>
        <w:rPr>
          <w:rFonts w:hint="eastAsia"/>
          <w:color w:val="000000" w:themeColor="text1"/>
        </w:rPr>
        <w:t>组进行隔离，云平台不同等级的网络区域通过</w:t>
      </w:r>
      <w:proofErr w:type="spellStart"/>
      <w:r>
        <w:rPr>
          <w:rFonts w:hint="eastAsia"/>
          <w:color w:val="000000" w:themeColor="text1"/>
        </w:rPr>
        <w:t>CloudOS</w:t>
      </w:r>
      <w:proofErr w:type="spellEnd"/>
      <w:r>
        <w:rPr>
          <w:rFonts w:hint="eastAsia"/>
          <w:color w:val="000000" w:themeColor="text1"/>
        </w:rPr>
        <w:t>平台创建服务链配置不同</w:t>
      </w:r>
      <w:proofErr w:type="spellStart"/>
      <w:r>
        <w:rPr>
          <w:rFonts w:hint="eastAsia"/>
          <w:color w:val="000000" w:themeColor="text1"/>
        </w:rPr>
        <w:t>NetWork</w:t>
      </w:r>
      <w:proofErr w:type="spellEnd"/>
      <w:r>
        <w:rPr>
          <w:rFonts w:hint="eastAsia"/>
          <w:color w:val="000000" w:themeColor="text1"/>
        </w:rPr>
        <w:t>网络进行隔离。</w:t>
      </w:r>
    </w:p>
    <w:p w14:paraId="6FC07727" w14:textId="77777777" w:rsidR="00607876" w:rsidRDefault="003C11A7">
      <w:pPr>
        <w:ind w:firstLineChars="200" w:firstLine="480"/>
        <w:jc w:val="left"/>
        <w:rPr>
          <w:color w:val="000000" w:themeColor="text1"/>
        </w:rPr>
      </w:pPr>
      <w:r>
        <w:rPr>
          <w:rFonts w:hint="eastAsia"/>
          <w:color w:val="000000" w:themeColor="text1"/>
        </w:rPr>
        <w:t>在安全计算环境中，安全保护状况如下：当前使用</w:t>
      </w:r>
      <w:r>
        <w:rPr>
          <w:rFonts w:hint="eastAsia"/>
          <w:color w:val="000000" w:themeColor="text1"/>
        </w:rPr>
        <w:t>admin</w:t>
      </w:r>
      <w:r>
        <w:rPr>
          <w:rFonts w:hint="eastAsia"/>
          <w:color w:val="000000" w:themeColor="text1"/>
        </w:rPr>
        <w:t>管理员、</w:t>
      </w:r>
      <w:proofErr w:type="spellStart"/>
      <w:r>
        <w:rPr>
          <w:rFonts w:hint="eastAsia"/>
          <w:color w:val="000000" w:themeColor="text1"/>
        </w:rPr>
        <w:t>aud</w:t>
      </w:r>
      <w:proofErr w:type="spellEnd"/>
      <w:r>
        <w:rPr>
          <w:rFonts w:hint="eastAsia"/>
          <w:color w:val="000000" w:themeColor="text1"/>
        </w:rPr>
        <w:t>***</w:t>
      </w:r>
      <w:r>
        <w:rPr>
          <w:rFonts w:hint="eastAsia"/>
          <w:color w:val="000000" w:themeColor="text1"/>
        </w:rPr>
        <w:t>审计管理员、</w:t>
      </w:r>
      <w:r>
        <w:rPr>
          <w:rFonts w:hint="eastAsia"/>
          <w:color w:val="000000" w:themeColor="text1"/>
        </w:rPr>
        <w:t>sec***</w:t>
      </w:r>
      <w:r>
        <w:rPr>
          <w:rFonts w:hint="eastAsia"/>
          <w:color w:val="000000" w:themeColor="text1"/>
        </w:rPr>
        <w:t>安全管理员、</w:t>
      </w:r>
      <w:r>
        <w:rPr>
          <w:rFonts w:hint="eastAsia"/>
          <w:color w:val="000000" w:themeColor="text1"/>
        </w:rPr>
        <w:t>sys***</w:t>
      </w:r>
      <w:r>
        <w:rPr>
          <w:rFonts w:hint="eastAsia"/>
          <w:color w:val="000000" w:themeColor="text1"/>
        </w:rPr>
        <w:t>系统管理员等角色权限，各账户仅分配所需的最小权限，实现管理用户权限分离。登录设备需要使用用户名加口令进行身份鉴别，身份标识唯一，当前口令长度</w:t>
      </w:r>
      <w:r>
        <w:rPr>
          <w:rFonts w:hint="eastAsia"/>
          <w:color w:val="000000" w:themeColor="text1"/>
        </w:rPr>
        <w:t>8</w:t>
      </w:r>
      <w:r>
        <w:rPr>
          <w:rFonts w:hint="eastAsia"/>
          <w:color w:val="000000" w:themeColor="text1"/>
        </w:rPr>
        <w:t>位以上，口令组成包含特殊字符，大小写字母和数字，已开启口令复杂度策略</w:t>
      </w:r>
      <w:r>
        <w:rPr>
          <w:rFonts w:hint="eastAsia"/>
          <w:color w:val="000000" w:themeColor="text1"/>
        </w:rPr>
        <w:t>Password-control enable</w:t>
      </w:r>
      <w:r>
        <w:rPr>
          <w:rFonts w:hint="eastAsia"/>
          <w:color w:val="000000" w:themeColor="text1"/>
        </w:rPr>
        <w:t>，要求口令长度至少</w:t>
      </w:r>
      <w:r>
        <w:rPr>
          <w:rFonts w:hint="eastAsia"/>
          <w:color w:val="000000" w:themeColor="text1"/>
        </w:rPr>
        <w:t>8</w:t>
      </w:r>
      <w:r>
        <w:rPr>
          <w:rFonts w:hint="eastAsia"/>
          <w:color w:val="000000" w:themeColor="text1"/>
        </w:rPr>
        <w:t>位，口令组成必须包含大小写字母、数字和特殊字符，每半年进行一次口令更换。帕拉</w:t>
      </w:r>
      <w:proofErr w:type="gramStart"/>
      <w:r>
        <w:rPr>
          <w:rFonts w:hint="eastAsia"/>
          <w:color w:val="000000" w:themeColor="text1"/>
        </w:rPr>
        <w:t>迪堡垒机</w:t>
      </w:r>
      <w:proofErr w:type="gramEnd"/>
      <w:r>
        <w:rPr>
          <w:rFonts w:hint="eastAsia"/>
          <w:color w:val="000000" w:themeColor="text1"/>
        </w:rPr>
        <w:t>主要涉及鉴别数据，鉴别数据采用</w:t>
      </w:r>
      <w:r>
        <w:rPr>
          <w:rFonts w:hint="eastAsia"/>
          <w:color w:val="000000" w:themeColor="text1"/>
        </w:rPr>
        <w:t>HTTPS</w:t>
      </w:r>
      <w:r>
        <w:rPr>
          <w:rFonts w:hint="eastAsia"/>
          <w:color w:val="000000" w:themeColor="text1"/>
        </w:rPr>
        <w:t>的方式，能够保证鉴别数据在传输过程中的保密性。综合日志审计系统采用</w:t>
      </w:r>
      <w:r>
        <w:rPr>
          <w:rFonts w:hint="eastAsia"/>
          <w:color w:val="000000" w:themeColor="text1"/>
        </w:rPr>
        <w:lastRenderedPageBreak/>
        <w:t>HTTPS</w:t>
      </w:r>
      <w:r>
        <w:rPr>
          <w:rFonts w:hint="eastAsia"/>
          <w:color w:val="000000" w:themeColor="text1"/>
        </w:rPr>
        <w:t>的远程管理方式，用户鉴别信息加密传输，防止鉴别信息在网络传输中被窃听。云平台采用外置存储的方式，外置存储采用</w:t>
      </w:r>
      <w:r>
        <w:rPr>
          <w:rFonts w:hint="eastAsia"/>
          <w:color w:val="000000" w:themeColor="text1"/>
        </w:rPr>
        <w:t>raid 5</w:t>
      </w:r>
      <w:r>
        <w:rPr>
          <w:rFonts w:hint="eastAsia"/>
          <w:color w:val="000000" w:themeColor="text1"/>
        </w:rPr>
        <w:t>存储机制，存在</w:t>
      </w:r>
      <w:r>
        <w:rPr>
          <w:rFonts w:hint="eastAsia"/>
          <w:color w:val="000000" w:themeColor="text1"/>
        </w:rPr>
        <w:t>3</w:t>
      </w:r>
      <w:r>
        <w:rPr>
          <w:rFonts w:hint="eastAsia"/>
          <w:color w:val="000000" w:themeColor="text1"/>
        </w:rPr>
        <w:t>个可用副本，各副本之间内容一致，保证原数据的可用性。</w:t>
      </w:r>
    </w:p>
    <w:p w14:paraId="45A7F852" w14:textId="77777777" w:rsidR="00607876" w:rsidRDefault="003C11A7">
      <w:pPr>
        <w:ind w:firstLineChars="200" w:firstLine="480"/>
        <w:jc w:val="left"/>
        <w:rPr>
          <w:color w:val="000000" w:themeColor="text1"/>
        </w:rPr>
      </w:pPr>
      <w:r>
        <w:rPr>
          <w:rFonts w:hint="eastAsia"/>
          <w:color w:val="000000" w:themeColor="text1"/>
        </w:rPr>
        <w:t>在安全管理中心中，安全保护状况如下：所有测评对象已进行三权分立，仅通过系统管理员对系统的资源和运行进行配置、控制和管理。云平台通过</w:t>
      </w:r>
      <w:r>
        <w:rPr>
          <w:rFonts w:hint="eastAsia"/>
          <w:color w:val="000000" w:themeColor="text1"/>
        </w:rPr>
        <w:t>CAS</w:t>
      </w:r>
      <w:r>
        <w:rPr>
          <w:rFonts w:hint="eastAsia"/>
          <w:color w:val="000000" w:themeColor="text1"/>
        </w:rPr>
        <w:t>平台、</w:t>
      </w:r>
      <w:r>
        <w:rPr>
          <w:rFonts w:hint="eastAsia"/>
          <w:color w:val="000000" w:themeColor="text1"/>
        </w:rPr>
        <w:t>SNA</w:t>
      </w:r>
      <w:r>
        <w:rPr>
          <w:rFonts w:hint="eastAsia"/>
          <w:color w:val="000000" w:themeColor="text1"/>
        </w:rPr>
        <w:t>平台和</w:t>
      </w:r>
      <w:proofErr w:type="spellStart"/>
      <w:r>
        <w:rPr>
          <w:rFonts w:hint="eastAsia"/>
          <w:color w:val="000000" w:themeColor="text1"/>
        </w:rPr>
        <w:t>CloudOS</w:t>
      </w:r>
      <w:proofErr w:type="spellEnd"/>
      <w:r>
        <w:rPr>
          <w:rFonts w:hint="eastAsia"/>
          <w:color w:val="000000" w:themeColor="text1"/>
        </w:rPr>
        <w:t>平台对物理资源和虚拟资源按照管理员策略意愿做统一管理调度与分配。通过</w:t>
      </w:r>
      <w:r>
        <w:rPr>
          <w:rFonts w:hint="eastAsia"/>
          <w:color w:val="000000" w:themeColor="text1"/>
        </w:rPr>
        <w:t>CAS</w:t>
      </w:r>
      <w:r>
        <w:rPr>
          <w:rFonts w:hint="eastAsia"/>
          <w:color w:val="000000" w:themeColor="text1"/>
        </w:rPr>
        <w:t>平台、</w:t>
      </w:r>
      <w:proofErr w:type="spellStart"/>
      <w:r>
        <w:rPr>
          <w:rFonts w:hint="eastAsia"/>
          <w:color w:val="000000" w:themeColor="text1"/>
        </w:rPr>
        <w:t>CloudOS</w:t>
      </w:r>
      <w:proofErr w:type="spellEnd"/>
      <w:r>
        <w:rPr>
          <w:rFonts w:hint="eastAsia"/>
          <w:color w:val="000000" w:themeColor="text1"/>
        </w:rPr>
        <w:t>平台对云平台各服务器运行状况，网络设备、网络链路等进行集中监控，并可依据其工作状态及设定阈值实时报警。</w:t>
      </w:r>
      <w:proofErr w:type="gramStart"/>
      <w:r>
        <w:rPr>
          <w:rFonts w:hint="eastAsia"/>
          <w:color w:val="000000" w:themeColor="text1"/>
        </w:rPr>
        <w:t>云服务</w:t>
      </w:r>
      <w:proofErr w:type="gramEnd"/>
      <w:r>
        <w:rPr>
          <w:rFonts w:hint="eastAsia"/>
          <w:color w:val="000000" w:themeColor="text1"/>
        </w:rPr>
        <w:t>商和云租户客户可通过账户划分，对各虚拟网络设备、虚拟机、虚拟安全设备等进行自主控制管理。当前部署有威胁感知大数据平台，能够对网络</w:t>
      </w:r>
      <w:proofErr w:type="gramStart"/>
      <w:r>
        <w:rPr>
          <w:rFonts w:hint="eastAsia"/>
          <w:color w:val="000000" w:themeColor="text1"/>
        </w:rPr>
        <w:t>当中各</w:t>
      </w:r>
      <w:proofErr w:type="gramEnd"/>
      <w:r>
        <w:rPr>
          <w:rFonts w:hint="eastAsia"/>
          <w:color w:val="000000" w:themeColor="text1"/>
        </w:rPr>
        <w:t>类安全事件进行识别、分析，监测范围覆盖系统网络所有关键路径，在发生重要安全事件时通过邮件的方式告警管理员。</w:t>
      </w:r>
    </w:p>
    <w:p w14:paraId="57EE4405" w14:textId="77777777" w:rsidR="00607876" w:rsidRDefault="003C11A7">
      <w:pPr>
        <w:ind w:firstLineChars="200" w:firstLine="480"/>
        <w:jc w:val="left"/>
        <w:rPr>
          <w:color w:val="000000" w:themeColor="text1"/>
        </w:rPr>
      </w:pPr>
      <w:r>
        <w:rPr>
          <w:rFonts w:hint="eastAsia"/>
          <w:color w:val="000000" w:themeColor="text1"/>
        </w:rPr>
        <w:t>在安全管理制度中，安全保护状况如下：已制定《</w:t>
      </w:r>
      <w:r>
        <w:rPr>
          <w:rFonts w:hint="eastAsia"/>
          <w:color w:val="000000" w:themeColor="text1"/>
        </w:rPr>
        <w:t>ZJJT-XX-17-2020</w:t>
      </w:r>
      <w:r>
        <w:rPr>
          <w:rFonts w:hint="eastAsia"/>
          <w:color w:val="000000" w:themeColor="text1"/>
        </w:rPr>
        <w:t>信息安全机构管理制度》、《</w:t>
      </w:r>
      <w:r>
        <w:rPr>
          <w:rFonts w:hint="eastAsia"/>
          <w:color w:val="000000" w:themeColor="text1"/>
        </w:rPr>
        <w:t>ZJJT-XX-03-2020</w:t>
      </w:r>
      <w:r>
        <w:rPr>
          <w:rFonts w:hint="eastAsia"/>
          <w:color w:val="000000" w:themeColor="text1"/>
        </w:rPr>
        <w:t>计算机病毒防治管理制度》、《</w:t>
      </w:r>
      <w:r>
        <w:rPr>
          <w:rFonts w:hint="eastAsia"/>
          <w:color w:val="000000" w:themeColor="text1"/>
        </w:rPr>
        <w:t>ZJJT-XX-04-2020</w:t>
      </w:r>
      <w:r>
        <w:rPr>
          <w:rFonts w:hint="eastAsia"/>
          <w:color w:val="000000" w:themeColor="text1"/>
        </w:rPr>
        <w:t>数据备份与恢复管理制度》、《</w:t>
      </w:r>
      <w:r>
        <w:rPr>
          <w:rFonts w:hint="eastAsia"/>
          <w:color w:val="000000" w:themeColor="text1"/>
        </w:rPr>
        <w:t>ZJJT-XX-08-2020</w:t>
      </w:r>
      <w:r>
        <w:rPr>
          <w:rFonts w:hint="eastAsia"/>
          <w:color w:val="000000" w:themeColor="text1"/>
        </w:rPr>
        <w:t>信息系统巡检管理制度》、《</w:t>
      </w:r>
      <w:r>
        <w:rPr>
          <w:rFonts w:hint="eastAsia"/>
          <w:color w:val="000000" w:themeColor="text1"/>
        </w:rPr>
        <w:t>ZJJT-XX-11-2020</w:t>
      </w:r>
      <w:r>
        <w:rPr>
          <w:rFonts w:hint="eastAsia"/>
          <w:color w:val="000000" w:themeColor="text1"/>
        </w:rPr>
        <w:t>外部人员访问控制管理制度》、《</w:t>
      </w:r>
      <w:r>
        <w:rPr>
          <w:rFonts w:hint="eastAsia"/>
          <w:color w:val="000000" w:themeColor="text1"/>
        </w:rPr>
        <w:t>ZJJT-XX-16-2020</w:t>
      </w:r>
      <w:r>
        <w:rPr>
          <w:rFonts w:hint="eastAsia"/>
          <w:color w:val="000000" w:themeColor="text1"/>
        </w:rPr>
        <w:t>信息系统安全补丁管理制度》等制度，相关制度中包含对系统维护、系统配置、用户操作等访问的规定。《</w:t>
      </w:r>
      <w:r>
        <w:rPr>
          <w:rFonts w:hint="eastAsia"/>
          <w:color w:val="000000" w:themeColor="text1"/>
        </w:rPr>
        <w:t>ZJJT-XX-01-2020</w:t>
      </w:r>
      <w:r>
        <w:rPr>
          <w:rFonts w:hint="eastAsia"/>
          <w:color w:val="000000" w:themeColor="text1"/>
        </w:rPr>
        <w:t>信息安全策略》对安全工作的总体方针和安全策略做了相关说明，对机构安全工作的总体目标、范围、原则和安全框架等进行了阐明，包括组织机构及岗位职责，人员安全管理、环境和资产安全管理、系统安全建设管理</w:t>
      </w:r>
      <w:r>
        <w:rPr>
          <w:rFonts w:hint="eastAsia"/>
          <w:color w:val="000000" w:themeColor="text1"/>
        </w:rPr>
        <w:t xml:space="preserve"> </w:t>
      </w:r>
      <w:r>
        <w:rPr>
          <w:rFonts w:hint="eastAsia"/>
          <w:color w:val="000000" w:themeColor="text1"/>
        </w:rPr>
        <w:t>系统安全运行管理、事件处置和应急响应等。指定科技信息科负责安全管理制度的制定。已制定《</w:t>
      </w:r>
      <w:r>
        <w:rPr>
          <w:rFonts w:hint="eastAsia"/>
          <w:color w:val="000000" w:themeColor="text1"/>
        </w:rPr>
        <w:t>ZJJT-XX-02-2020</w:t>
      </w:r>
      <w:r>
        <w:rPr>
          <w:rFonts w:hint="eastAsia"/>
          <w:color w:val="000000" w:themeColor="text1"/>
        </w:rPr>
        <w:t>网络与信息安</w:t>
      </w:r>
      <w:r>
        <w:rPr>
          <w:rFonts w:hint="eastAsia"/>
          <w:color w:val="000000" w:themeColor="text1"/>
        </w:rPr>
        <w:lastRenderedPageBreak/>
        <w:t>全管理制度》、《</w:t>
      </w:r>
      <w:r>
        <w:rPr>
          <w:rFonts w:hint="eastAsia"/>
          <w:color w:val="000000" w:themeColor="text1"/>
        </w:rPr>
        <w:t>ZJJT-XX-05-2020</w:t>
      </w:r>
      <w:r>
        <w:rPr>
          <w:rFonts w:hint="eastAsia"/>
          <w:color w:val="000000" w:themeColor="text1"/>
        </w:rPr>
        <w:t>机房管理制度</w:t>
      </w:r>
      <w:r>
        <w:rPr>
          <w:rFonts w:hint="eastAsia"/>
          <w:color w:val="000000" w:themeColor="text1"/>
        </w:rPr>
        <w:t xml:space="preserve"> </w:t>
      </w:r>
      <w:r>
        <w:rPr>
          <w:rFonts w:hint="eastAsia"/>
          <w:color w:val="000000" w:themeColor="text1"/>
        </w:rPr>
        <w:t>》、《</w:t>
      </w:r>
      <w:r>
        <w:rPr>
          <w:rFonts w:hint="eastAsia"/>
          <w:color w:val="000000" w:themeColor="text1"/>
        </w:rPr>
        <w:t>ZJJT-XX-06-2020</w:t>
      </w:r>
      <w:r>
        <w:rPr>
          <w:rFonts w:hint="eastAsia"/>
          <w:color w:val="000000" w:themeColor="text1"/>
        </w:rPr>
        <w:t>信息资产管理制度》、《</w:t>
      </w:r>
      <w:r>
        <w:rPr>
          <w:rFonts w:hint="eastAsia"/>
          <w:color w:val="000000" w:themeColor="text1"/>
        </w:rPr>
        <w:t>ZJJT-XX-07-2020</w:t>
      </w:r>
      <w:r>
        <w:rPr>
          <w:rFonts w:hint="eastAsia"/>
          <w:color w:val="000000" w:themeColor="text1"/>
        </w:rPr>
        <w:t>信息设备运维管理制度》、《</w:t>
      </w:r>
      <w:r>
        <w:rPr>
          <w:rFonts w:hint="eastAsia"/>
          <w:color w:val="000000" w:themeColor="text1"/>
        </w:rPr>
        <w:t>ZJJT-XX-08-2020</w:t>
      </w:r>
      <w:r>
        <w:rPr>
          <w:rFonts w:hint="eastAsia"/>
          <w:color w:val="000000" w:themeColor="text1"/>
        </w:rPr>
        <w:t>信息系统巡检管理制度》、《</w:t>
      </w:r>
      <w:r>
        <w:rPr>
          <w:rFonts w:hint="eastAsia"/>
          <w:color w:val="000000" w:themeColor="text1"/>
        </w:rPr>
        <w:t>ZJJT-XX-09-2020</w:t>
      </w:r>
      <w:r>
        <w:rPr>
          <w:rFonts w:hint="eastAsia"/>
          <w:color w:val="000000" w:themeColor="text1"/>
        </w:rPr>
        <w:t>信息网络管理制度》、《</w:t>
      </w:r>
      <w:r>
        <w:rPr>
          <w:rFonts w:hint="eastAsia"/>
          <w:color w:val="000000" w:themeColor="text1"/>
        </w:rPr>
        <w:t>ZJJT-XX-14-2020</w:t>
      </w:r>
      <w:r>
        <w:rPr>
          <w:rFonts w:hint="eastAsia"/>
          <w:color w:val="000000" w:themeColor="text1"/>
        </w:rPr>
        <w:t>业务应用系统软件安全管理制度》、《</w:t>
      </w:r>
      <w:r>
        <w:rPr>
          <w:rFonts w:hint="eastAsia"/>
          <w:color w:val="000000" w:themeColor="text1"/>
        </w:rPr>
        <w:t>ZJJT-XX-18-2020</w:t>
      </w:r>
      <w:r>
        <w:rPr>
          <w:rFonts w:hint="eastAsia"/>
          <w:color w:val="000000" w:themeColor="text1"/>
        </w:rPr>
        <w:t>信息系统管理授权审批管理制度》、《</w:t>
      </w:r>
      <w:r>
        <w:rPr>
          <w:rFonts w:hint="eastAsia"/>
          <w:color w:val="000000" w:themeColor="text1"/>
        </w:rPr>
        <w:t>ZJJY-XX-19-2020</w:t>
      </w:r>
      <w:r>
        <w:rPr>
          <w:rFonts w:hint="eastAsia"/>
          <w:color w:val="000000" w:themeColor="text1"/>
        </w:rPr>
        <w:t>系统安全管理制度》、《</w:t>
      </w:r>
      <w:r>
        <w:rPr>
          <w:rFonts w:hint="eastAsia"/>
          <w:color w:val="000000" w:themeColor="text1"/>
        </w:rPr>
        <w:t>ZJJY-XX-24-2020</w:t>
      </w:r>
      <w:r>
        <w:rPr>
          <w:rFonts w:hint="eastAsia"/>
          <w:color w:val="000000" w:themeColor="text1"/>
        </w:rPr>
        <w:t>信息系统数据质量管理制度》等制度，相关制度中包含服务运维、系统运维、系统数据安全等管理内容。浙江省建设投资集团股份有限公司的安全管理制度通过红头文件的形式进行发布，其管理制度文件通过内部办公</w:t>
      </w:r>
      <w:r>
        <w:rPr>
          <w:rFonts w:hint="eastAsia"/>
          <w:color w:val="000000" w:themeColor="text1"/>
        </w:rPr>
        <w:t>OA</w:t>
      </w:r>
      <w:r>
        <w:rPr>
          <w:rFonts w:hint="eastAsia"/>
          <w:color w:val="000000" w:themeColor="text1"/>
        </w:rPr>
        <w:t>系统进行正式发布，且进行了版本控制。</w:t>
      </w:r>
    </w:p>
    <w:p w14:paraId="6AB452AC" w14:textId="77777777" w:rsidR="00607876" w:rsidRDefault="003C11A7">
      <w:pPr>
        <w:ind w:firstLineChars="200" w:firstLine="480"/>
        <w:jc w:val="left"/>
        <w:rPr>
          <w:color w:val="000000" w:themeColor="text1"/>
        </w:rPr>
      </w:pPr>
      <w:r>
        <w:rPr>
          <w:rFonts w:hint="eastAsia"/>
          <w:color w:val="000000" w:themeColor="text1"/>
        </w:rPr>
        <w:t>在安全管理机构中，安全保护状况如下：已制定《</w:t>
      </w:r>
      <w:r>
        <w:rPr>
          <w:rFonts w:hint="eastAsia"/>
          <w:color w:val="000000" w:themeColor="text1"/>
        </w:rPr>
        <w:t>ZJJT-XX-18-2020</w:t>
      </w:r>
      <w:r>
        <w:rPr>
          <w:rFonts w:hint="eastAsia"/>
          <w:color w:val="000000" w:themeColor="text1"/>
        </w:rPr>
        <w:t>信息系统管理授权审批管理制度》，明确各个部门岗位的具体职责划分以及授权审批事项、审批部门和批准人等内容。设立网络安全管理工作的职能部门科技信息部，设立安全主管岗位，《</w:t>
      </w:r>
      <w:r>
        <w:rPr>
          <w:rFonts w:hint="eastAsia"/>
          <w:color w:val="000000" w:themeColor="text1"/>
        </w:rPr>
        <w:t>ZJJT-XX-17-2020</w:t>
      </w:r>
      <w:r>
        <w:rPr>
          <w:rFonts w:hint="eastAsia"/>
          <w:color w:val="000000" w:themeColor="text1"/>
        </w:rPr>
        <w:t>信息安全机构管理制度》说明部门职责及各个工作岗位的职责。查看到具有《</w:t>
      </w:r>
      <w:r>
        <w:rPr>
          <w:rFonts w:hint="eastAsia"/>
          <w:color w:val="000000" w:themeColor="text1"/>
        </w:rPr>
        <w:t>aZJJT-XXBG-02-2020-B</w:t>
      </w:r>
      <w:r>
        <w:rPr>
          <w:rFonts w:hint="eastAsia"/>
          <w:color w:val="000000" w:themeColor="text1"/>
        </w:rPr>
        <w:t>网络与信息系统安全运行月报</w:t>
      </w:r>
      <w:r>
        <w:rPr>
          <w:rFonts w:hint="eastAsia"/>
          <w:color w:val="000000" w:themeColor="text1"/>
        </w:rPr>
        <w:t>2021</w:t>
      </w:r>
      <w:r>
        <w:rPr>
          <w:rFonts w:hint="eastAsia"/>
          <w:color w:val="000000" w:themeColor="text1"/>
        </w:rPr>
        <w:t>年</w:t>
      </w:r>
      <w:r>
        <w:rPr>
          <w:rFonts w:hint="eastAsia"/>
          <w:color w:val="000000" w:themeColor="text1"/>
        </w:rPr>
        <w:t>2</w:t>
      </w:r>
      <w:r>
        <w:rPr>
          <w:rFonts w:hint="eastAsia"/>
          <w:color w:val="000000" w:themeColor="text1"/>
        </w:rPr>
        <w:t>月》，相关记录表单为《</w:t>
      </w:r>
      <w:r>
        <w:rPr>
          <w:rFonts w:hint="eastAsia"/>
          <w:color w:val="000000" w:themeColor="text1"/>
        </w:rPr>
        <w:t>a</w:t>
      </w:r>
      <w:r>
        <w:rPr>
          <w:rFonts w:hint="eastAsia"/>
          <w:color w:val="000000" w:themeColor="text1"/>
        </w:rPr>
        <w:t>定期全面信息系统安全检查表》，每季度进行安全检测，报告内容包括系统日常运维、文档、数据备份、系统漏洞等情况。当前配备有系统管理员</w:t>
      </w:r>
      <w:r>
        <w:rPr>
          <w:rFonts w:hint="eastAsia"/>
          <w:color w:val="000000" w:themeColor="text1"/>
        </w:rPr>
        <w:t>3</w:t>
      </w:r>
      <w:r>
        <w:rPr>
          <w:rFonts w:hint="eastAsia"/>
          <w:color w:val="000000" w:themeColor="text1"/>
        </w:rPr>
        <w:t>名，审计管理员</w:t>
      </w:r>
      <w:r>
        <w:rPr>
          <w:rFonts w:hint="eastAsia"/>
          <w:color w:val="000000" w:themeColor="text1"/>
        </w:rPr>
        <w:t>2</w:t>
      </w:r>
      <w:r>
        <w:rPr>
          <w:rFonts w:hint="eastAsia"/>
          <w:color w:val="000000" w:themeColor="text1"/>
        </w:rPr>
        <w:t>名、安全管理员</w:t>
      </w:r>
      <w:r>
        <w:rPr>
          <w:rFonts w:hint="eastAsia"/>
          <w:color w:val="000000" w:themeColor="text1"/>
        </w:rPr>
        <w:t>2</w:t>
      </w:r>
      <w:r>
        <w:rPr>
          <w:rFonts w:hint="eastAsia"/>
          <w:color w:val="000000" w:themeColor="text1"/>
        </w:rPr>
        <w:t>名，网络管理员</w:t>
      </w:r>
      <w:r>
        <w:rPr>
          <w:rFonts w:hint="eastAsia"/>
          <w:color w:val="000000" w:themeColor="text1"/>
        </w:rPr>
        <w:t>1</w:t>
      </w:r>
      <w:r>
        <w:rPr>
          <w:rFonts w:hint="eastAsia"/>
          <w:color w:val="000000" w:themeColor="text1"/>
        </w:rPr>
        <w:t>名、机房管理员</w:t>
      </w:r>
      <w:r>
        <w:rPr>
          <w:rFonts w:hint="eastAsia"/>
          <w:color w:val="000000" w:themeColor="text1"/>
        </w:rPr>
        <w:t>1</w:t>
      </w:r>
      <w:r>
        <w:rPr>
          <w:rFonts w:hint="eastAsia"/>
          <w:color w:val="000000" w:themeColor="text1"/>
        </w:rPr>
        <w:t>名、应用管理员</w:t>
      </w:r>
      <w:r>
        <w:rPr>
          <w:rFonts w:hint="eastAsia"/>
          <w:color w:val="000000" w:themeColor="text1"/>
        </w:rPr>
        <w:t>1</w:t>
      </w:r>
      <w:r>
        <w:rPr>
          <w:rFonts w:hint="eastAsia"/>
          <w:color w:val="000000" w:themeColor="text1"/>
        </w:rPr>
        <w:t>名，其中李明明兼任系统管理员和审计管理员，</w:t>
      </w:r>
      <w:proofErr w:type="gramStart"/>
      <w:r>
        <w:rPr>
          <w:rFonts w:hint="eastAsia"/>
          <w:color w:val="000000" w:themeColor="text1"/>
        </w:rPr>
        <w:t>关俭兼任</w:t>
      </w:r>
      <w:proofErr w:type="gramEnd"/>
      <w:r>
        <w:rPr>
          <w:rFonts w:hint="eastAsia"/>
          <w:color w:val="000000" w:themeColor="text1"/>
        </w:rPr>
        <w:t>系统管理员和应用管理员，</w:t>
      </w:r>
      <w:proofErr w:type="gramStart"/>
      <w:r>
        <w:rPr>
          <w:rFonts w:hint="eastAsia"/>
          <w:color w:val="000000" w:themeColor="text1"/>
        </w:rPr>
        <w:t>赖晋宝</w:t>
      </w:r>
      <w:proofErr w:type="gramEnd"/>
      <w:r>
        <w:rPr>
          <w:rFonts w:hint="eastAsia"/>
          <w:color w:val="000000" w:themeColor="text1"/>
        </w:rPr>
        <w:t>兼容网络管理员和机房管理员。《</w:t>
      </w:r>
      <w:r>
        <w:rPr>
          <w:rFonts w:hint="eastAsia"/>
          <w:color w:val="000000" w:themeColor="text1"/>
        </w:rPr>
        <w:t>ZJJT-XX-01-2020</w:t>
      </w:r>
      <w:r>
        <w:rPr>
          <w:rFonts w:hint="eastAsia"/>
          <w:color w:val="000000" w:themeColor="text1"/>
        </w:rPr>
        <w:t>信息安全策略》中已</w:t>
      </w:r>
      <w:proofErr w:type="gramStart"/>
      <w:r>
        <w:rPr>
          <w:rFonts w:hint="eastAsia"/>
          <w:color w:val="000000" w:themeColor="text1"/>
        </w:rPr>
        <w:t>明确成立</w:t>
      </w:r>
      <w:proofErr w:type="gramEnd"/>
      <w:r>
        <w:rPr>
          <w:rFonts w:hint="eastAsia"/>
          <w:color w:val="000000" w:themeColor="text1"/>
        </w:rPr>
        <w:t>网络安全工作领导小组，并通过红头文件发布有《关于成立信息安全管理工作领导小组的通知》，明确了人员构成情况和相关职责。</w:t>
      </w:r>
    </w:p>
    <w:p w14:paraId="22D48F0A" w14:textId="77777777" w:rsidR="00607876" w:rsidRDefault="003C11A7">
      <w:pPr>
        <w:ind w:firstLineChars="200" w:firstLine="480"/>
        <w:jc w:val="left"/>
        <w:rPr>
          <w:color w:val="000000" w:themeColor="text1"/>
        </w:rPr>
      </w:pPr>
      <w:r>
        <w:rPr>
          <w:rFonts w:hint="eastAsia"/>
          <w:color w:val="000000" w:themeColor="text1"/>
        </w:rPr>
        <w:lastRenderedPageBreak/>
        <w:t>在安全管理人员中，安全保护状况如下：《</w:t>
      </w:r>
      <w:r>
        <w:rPr>
          <w:rFonts w:hint="eastAsia"/>
          <w:color w:val="000000" w:themeColor="text1"/>
        </w:rPr>
        <w:t>ZJJT-XX-10-2020</w:t>
      </w:r>
      <w:r>
        <w:rPr>
          <w:rFonts w:hint="eastAsia"/>
          <w:color w:val="000000" w:themeColor="text1"/>
        </w:rPr>
        <w:t>信息安全员管理制度》中规定了人员调离手续和离岗要求等，《</w:t>
      </w:r>
      <w:r>
        <w:rPr>
          <w:rFonts w:hint="eastAsia"/>
          <w:color w:val="000000" w:themeColor="text1"/>
        </w:rPr>
        <w:t>aZJJT-XXBG-10-2020-A</w:t>
      </w:r>
      <w:r>
        <w:rPr>
          <w:rFonts w:hint="eastAsia"/>
          <w:color w:val="000000" w:themeColor="text1"/>
        </w:rPr>
        <w:t>人员离岗交接清单》中按照人员管理文档中的离岗程序办理人员调离手续。已指定人事部专门负责对人员录用。已制定《</w:t>
      </w:r>
      <w:r>
        <w:rPr>
          <w:rFonts w:hint="eastAsia"/>
          <w:color w:val="000000" w:themeColor="text1"/>
        </w:rPr>
        <w:t>ZJJT-XX-11-2020</w:t>
      </w:r>
      <w:r>
        <w:rPr>
          <w:rFonts w:hint="eastAsia"/>
          <w:color w:val="000000" w:themeColor="text1"/>
        </w:rPr>
        <w:t>外部人员访问控制管理制度》规定了在外部人员接入受控网络访问系统前先提出书面申请，填写《</w:t>
      </w:r>
      <w:r>
        <w:rPr>
          <w:rFonts w:hint="eastAsia"/>
          <w:color w:val="000000" w:themeColor="text1"/>
        </w:rPr>
        <w:t>aZJJT-XXBG-11-2020-A</w:t>
      </w:r>
      <w:r>
        <w:rPr>
          <w:rFonts w:hint="eastAsia"/>
          <w:color w:val="000000" w:themeColor="text1"/>
        </w:rPr>
        <w:t>外部人员访问申请授权表》，批准后由专人开设账户、分配权限，并登记备案。在《</w:t>
      </w:r>
      <w:r>
        <w:rPr>
          <w:rFonts w:hint="eastAsia"/>
          <w:color w:val="000000" w:themeColor="text1"/>
        </w:rPr>
        <w:t>ZJJT-XX-10-2020</w:t>
      </w:r>
      <w:r>
        <w:rPr>
          <w:rFonts w:hint="eastAsia"/>
          <w:color w:val="000000" w:themeColor="text1"/>
        </w:rPr>
        <w:t>信息安全员管理制度》规定所有人员离职时的操作流程：删除该人员的信息系统访问账号和权限；明确保密事项，不得泄露原单位信息秘密，不得使用原单位的知识产权。《</w:t>
      </w:r>
      <w:r>
        <w:rPr>
          <w:rFonts w:hint="eastAsia"/>
          <w:color w:val="000000" w:themeColor="text1"/>
        </w:rPr>
        <w:t>ZJJT-XX-11-2020</w:t>
      </w:r>
      <w:r>
        <w:rPr>
          <w:rFonts w:hint="eastAsia"/>
          <w:color w:val="000000" w:themeColor="text1"/>
        </w:rPr>
        <w:t>外部人员访问控制管理制度》对系统访问情况进行了规定，获得系统访问授权的外部人员应签署保密协议，协议中明确了外部人员的保密义务，包含不得进行非授权操作，不得复制信息等内容。</w:t>
      </w:r>
    </w:p>
    <w:p w14:paraId="4F804474" w14:textId="795B6AA6" w:rsidR="00607876" w:rsidRDefault="003C11A7">
      <w:pPr>
        <w:ind w:firstLineChars="200" w:firstLine="480"/>
        <w:jc w:val="left"/>
        <w:rPr>
          <w:color w:val="000000" w:themeColor="text1"/>
        </w:rPr>
      </w:pPr>
      <w:r>
        <w:rPr>
          <w:rFonts w:hint="eastAsia"/>
          <w:color w:val="000000" w:themeColor="text1"/>
        </w:rPr>
        <w:t>在安全建设管理中，安全保护状况如下：该系统相关网络安全产品均采用公开招投标、邀请招标、单一来源等方式开展采购，招投标文件、流程符合国家《中华人民共和国招投标法》的有关要求，</w:t>
      </w:r>
      <w:proofErr w:type="gramStart"/>
      <w:r>
        <w:rPr>
          <w:rFonts w:hint="eastAsia"/>
          <w:color w:val="000000" w:themeColor="text1"/>
        </w:rPr>
        <w:t>且网络</w:t>
      </w:r>
      <w:proofErr w:type="gramEnd"/>
      <w:r>
        <w:rPr>
          <w:rFonts w:hint="eastAsia"/>
          <w:color w:val="000000" w:themeColor="text1"/>
        </w:rPr>
        <w:t>安全产品均具备销售许可证。在发生安全事件时，云服务商通过邮件或电话方式通知</w:t>
      </w:r>
      <w:proofErr w:type="gramStart"/>
      <w:r>
        <w:rPr>
          <w:rFonts w:hint="eastAsia"/>
          <w:color w:val="000000" w:themeColor="text1"/>
        </w:rPr>
        <w:t>云服务</w:t>
      </w:r>
      <w:proofErr w:type="gramEnd"/>
      <w:r>
        <w:rPr>
          <w:rFonts w:hint="eastAsia"/>
          <w:color w:val="000000" w:themeColor="text1"/>
        </w:rPr>
        <w:t>客户，并向</w:t>
      </w:r>
      <w:proofErr w:type="gramStart"/>
      <w:r>
        <w:rPr>
          <w:rFonts w:hint="eastAsia"/>
          <w:color w:val="000000" w:themeColor="text1"/>
        </w:rPr>
        <w:t>云服务</w:t>
      </w:r>
      <w:proofErr w:type="gramEnd"/>
      <w:r>
        <w:rPr>
          <w:rFonts w:hint="eastAsia"/>
          <w:color w:val="000000" w:themeColor="text1"/>
        </w:rPr>
        <w:t>客户提交安全事件报告或威胁报告，报告内容包括响应流程响应和处理的范围、程度及处理方法等。在确定该信息系统的安全保护等级后，并未发生较大变更，未调整安全保护级别，系统发生重大变更或级别发生变化时及时进行等级测评。</w:t>
      </w:r>
      <w:r w:rsidR="007E1EE9">
        <w:rPr>
          <w:rFonts w:hint="eastAsia"/>
          <w:color w:val="000000" w:themeColor="text1"/>
        </w:rPr>
        <w:t>浙江省建设投资集团股份有限公司</w:t>
      </w:r>
      <w:proofErr w:type="gramStart"/>
      <w:r>
        <w:rPr>
          <w:rFonts w:hint="eastAsia"/>
          <w:color w:val="000000" w:themeColor="text1"/>
        </w:rPr>
        <w:t>私有云</w:t>
      </w:r>
      <w:proofErr w:type="gramEnd"/>
      <w:r>
        <w:rPr>
          <w:rFonts w:hint="eastAsia"/>
          <w:color w:val="000000" w:themeColor="text1"/>
        </w:rPr>
        <w:t>的定级材料已提交杭州西湖</w:t>
      </w:r>
      <w:proofErr w:type="gramStart"/>
      <w:r>
        <w:rPr>
          <w:rFonts w:hint="eastAsia"/>
          <w:color w:val="000000" w:themeColor="text1"/>
        </w:rPr>
        <w:t>区网安进行</w:t>
      </w:r>
      <w:proofErr w:type="gramEnd"/>
      <w:r>
        <w:rPr>
          <w:rFonts w:hint="eastAsia"/>
          <w:color w:val="000000" w:themeColor="text1"/>
        </w:rPr>
        <w:t>备案，具有公安出具的备案证明。已和新华三技术有限公司、浙江乾冠信息安全研究院有限公司签订相关服务合同，服务合同中明确了甲乙</w:t>
      </w:r>
      <w:r>
        <w:rPr>
          <w:rFonts w:hint="eastAsia"/>
          <w:color w:val="000000" w:themeColor="text1"/>
        </w:rPr>
        <w:lastRenderedPageBreak/>
        <w:t>双方的责任和义务。</w:t>
      </w:r>
    </w:p>
    <w:p w14:paraId="06CEFD78" w14:textId="77777777" w:rsidR="00607876" w:rsidRDefault="003C11A7">
      <w:pPr>
        <w:ind w:firstLineChars="200" w:firstLine="480"/>
        <w:jc w:val="left"/>
        <w:rPr>
          <w:color w:val="000000" w:themeColor="text1"/>
        </w:rPr>
      </w:pPr>
      <w:r>
        <w:rPr>
          <w:rFonts w:hint="eastAsia"/>
          <w:color w:val="000000" w:themeColor="text1"/>
        </w:rPr>
        <w:t>在</w:t>
      </w:r>
      <w:proofErr w:type="gramStart"/>
      <w:r>
        <w:rPr>
          <w:rFonts w:hint="eastAsia"/>
          <w:color w:val="000000" w:themeColor="text1"/>
        </w:rPr>
        <w:t>安全运维管理</w:t>
      </w:r>
      <w:proofErr w:type="gramEnd"/>
      <w:r>
        <w:rPr>
          <w:rFonts w:hint="eastAsia"/>
          <w:color w:val="000000" w:themeColor="text1"/>
        </w:rPr>
        <w:t>中，安全保护状况如下：已制定《</w:t>
      </w:r>
      <w:r>
        <w:rPr>
          <w:rFonts w:hint="eastAsia"/>
          <w:color w:val="000000" w:themeColor="text1"/>
        </w:rPr>
        <w:t>ZJJT-XX-02-2020</w:t>
      </w:r>
      <w:r>
        <w:rPr>
          <w:rFonts w:hint="eastAsia"/>
          <w:color w:val="000000" w:themeColor="text1"/>
        </w:rPr>
        <w:t>网络与信息安全管理制度》、《</w:t>
      </w:r>
      <w:r>
        <w:rPr>
          <w:rFonts w:hint="eastAsia"/>
          <w:color w:val="000000" w:themeColor="text1"/>
        </w:rPr>
        <w:t>ZJJT-XX-07-2020</w:t>
      </w:r>
      <w:r>
        <w:rPr>
          <w:rFonts w:hint="eastAsia"/>
          <w:color w:val="000000" w:themeColor="text1"/>
        </w:rPr>
        <w:t>信息设备运维管理制度》、《</w:t>
      </w:r>
      <w:r>
        <w:rPr>
          <w:rFonts w:hint="eastAsia"/>
          <w:color w:val="000000" w:themeColor="text1"/>
        </w:rPr>
        <w:t>ZJJT-XX-08-2020</w:t>
      </w:r>
      <w:r>
        <w:rPr>
          <w:rFonts w:hint="eastAsia"/>
          <w:color w:val="000000" w:themeColor="text1"/>
        </w:rPr>
        <w:t>信息系统巡检管理制度》等制定，明确了在日常运</w:t>
      </w:r>
      <w:proofErr w:type="gramStart"/>
      <w:r>
        <w:rPr>
          <w:rFonts w:hint="eastAsia"/>
          <w:color w:val="000000" w:themeColor="text1"/>
        </w:rPr>
        <w:t>维工作</w:t>
      </w:r>
      <w:proofErr w:type="gramEnd"/>
      <w:r>
        <w:rPr>
          <w:rFonts w:hint="eastAsia"/>
          <w:color w:val="000000" w:themeColor="text1"/>
        </w:rPr>
        <w:t>中的安全策略、账户管理、配置管理、日志管理等的操作规程。已在《</w:t>
      </w:r>
      <w:r>
        <w:rPr>
          <w:rFonts w:hint="eastAsia"/>
          <w:color w:val="000000" w:themeColor="text1"/>
        </w:rPr>
        <w:t>ZJJT-XX-11-2020</w:t>
      </w:r>
      <w:r>
        <w:rPr>
          <w:rFonts w:hint="eastAsia"/>
          <w:color w:val="000000" w:themeColor="text1"/>
        </w:rPr>
        <w:t>外部人员访问控制管理制度》中规定，来访人员在会议室接待，敏感机制不得随意存放，避免外部人员接触，含有敏感信息的纸质文件和移动介质不得随意放置在办公桌面等位置。《</w:t>
      </w:r>
      <w:r>
        <w:rPr>
          <w:rFonts w:hint="eastAsia"/>
          <w:color w:val="000000" w:themeColor="text1"/>
        </w:rPr>
        <w:t>ZJJT-XX-02-2020</w:t>
      </w:r>
      <w:r>
        <w:rPr>
          <w:rFonts w:hint="eastAsia"/>
          <w:color w:val="000000" w:themeColor="text1"/>
        </w:rPr>
        <w:t>网络与信息安全管理制度》明确如发生安全事件，事后应详细分析事件发生的原因，记录处理过程，总结经验教训等。已制定《</w:t>
      </w:r>
      <w:r>
        <w:rPr>
          <w:rFonts w:hint="eastAsia"/>
          <w:color w:val="000000" w:themeColor="text1"/>
        </w:rPr>
        <w:t>ZJJT-XX-07-2020</w:t>
      </w:r>
      <w:r>
        <w:rPr>
          <w:rFonts w:hint="eastAsia"/>
          <w:color w:val="000000" w:themeColor="text1"/>
        </w:rPr>
        <w:t>信息设备运维管理制度》，制度中要求含有存储介质的设备在报废或重用前，须对数据进行加密，以确保其所存储信息完全清除或被安全覆盖，不可恢复，且具备详细的清除记录。已制定《</w:t>
      </w:r>
      <w:r>
        <w:rPr>
          <w:rFonts w:hint="eastAsia"/>
          <w:color w:val="000000" w:themeColor="text1"/>
        </w:rPr>
        <w:t>ZJJT-XX-05-2020</w:t>
      </w:r>
      <w:r>
        <w:rPr>
          <w:rFonts w:hint="eastAsia"/>
          <w:color w:val="000000" w:themeColor="text1"/>
        </w:rPr>
        <w:t>机房管理制度》，制度中已明确对机房人员进出、物品的带进带出和日常安全环境管理等进行规定，具备《机房出入登录表》、《</w:t>
      </w:r>
      <w:r>
        <w:rPr>
          <w:rFonts w:hint="eastAsia"/>
          <w:color w:val="000000" w:themeColor="text1"/>
        </w:rPr>
        <w:t>aZJJT-XXBG-08-2020-A</w:t>
      </w:r>
      <w:r>
        <w:rPr>
          <w:rFonts w:hint="eastAsia"/>
          <w:color w:val="000000" w:themeColor="text1"/>
        </w:rPr>
        <w:t>巡视记录表》等记录表单。</w:t>
      </w:r>
    </w:p>
    <w:p w14:paraId="4DDEAA94" w14:textId="07A3E7A2" w:rsidR="00607876" w:rsidRDefault="003C11A7">
      <w:pPr>
        <w:ind w:firstLineChars="200" w:firstLine="480"/>
        <w:jc w:val="left"/>
        <w:rPr>
          <w:color w:val="000000" w:themeColor="text1"/>
        </w:rPr>
      </w:pPr>
      <w:r>
        <w:rPr>
          <w:rFonts w:hint="eastAsia"/>
          <w:color w:val="000000" w:themeColor="text1"/>
        </w:rPr>
        <w:t>综合上述评价结果，</w:t>
      </w:r>
      <w:r w:rsidR="007E1EE9">
        <w:rPr>
          <w:rFonts w:hint="eastAsia"/>
          <w:color w:val="000000" w:themeColor="text1"/>
        </w:rPr>
        <w:t>浙江省建设投资集团股份有限公司</w:t>
      </w:r>
      <w:proofErr w:type="gramStart"/>
      <w:r>
        <w:rPr>
          <w:rFonts w:hint="eastAsia"/>
          <w:color w:val="000000" w:themeColor="text1"/>
        </w:rPr>
        <w:t>私有云</w:t>
      </w:r>
      <w:proofErr w:type="gramEnd"/>
      <w:r>
        <w:rPr>
          <w:rFonts w:hint="eastAsia"/>
          <w:color w:val="000000" w:themeColor="text1"/>
        </w:rPr>
        <w:t>在本次测评中，测评项符合率为</w:t>
      </w:r>
      <w:r>
        <w:rPr>
          <w:rFonts w:hint="eastAsia"/>
          <w:color w:val="000000" w:themeColor="text1"/>
        </w:rPr>
        <w:t>76.76%</w:t>
      </w:r>
      <w:r>
        <w:rPr>
          <w:rFonts w:hint="eastAsia"/>
          <w:color w:val="000000" w:themeColor="text1"/>
        </w:rPr>
        <w:t>，其中部分符合率为</w:t>
      </w:r>
      <w:r>
        <w:rPr>
          <w:rFonts w:hint="eastAsia"/>
          <w:color w:val="000000" w:themeColor="text1"/>
        </w:rPr>
        <w:t>8.10%</w:t>
      </w:r>
      <w:r>
        <w:rPr>
          <w:rFonts w:hint="eastAsia"/>
          <w:color w:val="000000" w:themeColor="text1"/>
        </w:rPr>
        <w:t>，不符合率为</w:t>
      </w:r>
      <w:r>
        <w:rPr>
          <w:rFonts w:hint="eastAsia"/>
          <w:color w:val="000000" w:themeColor="text1"/>
        </w:rPr>
        <w:t>15.14%</w:t>
      </w:r>
      <w:r>
        <w:rPr>
          <w:rFonts w:hint="eastAsia"/>
          <w:color w:val="000000" w:themeColor="text1"/>
        </w:rPr>
        <w:t>，其中测评项总数</w:t>
      </w:r>
      <w:r>
        <w:rPr>
          <w:rFonts w:hint="eastAsia"/>
          <w:color w:val="000000" w:themeColor="text1"/>
        </w:rPr>
        <w:t>2193</w:t>
      </w:r>
      <w:r>
        <w:rPr>
          <w:rFonts w:hint="eastAsia"/>
          <w:color w:val="000000" w:themeColor="text1"/>
        </w:rPr>
        <w:t>个，符合项总数</w:t>
      </w:r>
      <w:r>
        <w:rPr>
          <w:rFonts w:hint="eastAsia"/>
          <w:color w:val="000000" w:themeColor="text1"/>
        </w:rPr>
        <w:t>1450</w:t>
      </w:r>
      <w:r>
        <w:rPr>
          <w:rFonts w:hint="eastAsia"/>
          <w:color w:val="000000" w:themeColor="text1"/>
        </w:rPr>
        <w:t>个，部分符合项总数</w:t>
      </w:r>
      <w:r>
        <w:rPr>
          <w:rFonts w:hint="eastAsia"/>
          <w:color w:val="000000" w:themeColor="text1"/>
        </w:rPr>
        <w:t>153</w:t>
      </w:r>
      <w:r>
        <w:rPr>
          <w:rFonts w:hint="eastAsia"/>
          <w:color w:val="000000" w:themeColor="text1"/>
        </w:rPr>
        <w:t>个，不符合项总数</w:t>
      </w:r>
      <w:r>
        <w:rPr>
          <w:rFonts w:hint="eastAsia"/>
          <w:color w:val="000000" w:themeColor="text1"/>
        </w:rPr>
        <w:t>286</w:t>
      </w:r>
      <w:r>
        <w:rPr>
          <w:rFonts w:hint="eastAsia"/>
          <w:color w:val="000000" w:themeColor="text1"/>
        </w:rPr>
        <w:t>个，不适用项总数</w:t>
      </w:r>
      <w:r>
        <w:rPr>
          <w:rFonts w:hint="eastAsia"/>
          <w:color w:val="000000" w:themeColor="text1"/>
        </w:rPr>
        <w:t>304</w:t>
      </w:r>
      <w:r>
        <w:rPr>
          <w:rFonts w:hint="eastAsia"/>
          <w:color w:val="000000" w:themeColor="text1"/>
        </w:rPr>
        <w:t>个。问题数（含验证测试）总计</w:t>
      </w:r>
      <w:r>
        <w:rPr>
          <w:rFonts w:hint="eastAsia"/>
          <w:color w:val="000000" w:themeColor="text1"/>
        </w:rPr>
        <w:t>37</w:t>
      </w:r>
      <w:r>
        <w:rPr>
          <w:rFonts w:hint="eastAsia"/>
          <w:color w:val="000000" w:themeColor="text1"/>
        </w:rPr>
        <w:t>个，其中高风险问题</w:t>
      </w:r>
      <w:r>
        <w:rPr>
          <w:rFonts w:hint="eastAsia"/>
          <w:color w:val="000000" w:themeColor="text1"/>
        </w:rPr>
        <w:t>0</w:t>
      </w:r>
      <w:r>
        <w:rPr>
          <w:rFonts w:hint="eastAsia"/>
          <w:color w:val="000000" w:themeColor="text1"/>
        </w:rPr>
        <w:t>个，中风险问题数</w:t>
      </w:r>
      <w:r>
        <w:rPr>
          <w:rFonts w:hint="eastAsia"/>
          <w:color w:val="000000" w:themeColor="text1"/>
        </w:rPr>
        <w:t>33</w:t>
      </w:r>
      <w:r>
        <w:rPr>
          <w:rFonts w:hint="eastAsia"/>
          <w:color w:val="000000" w:themeColor="text1"/>
        </w:rPr>
        <w:t>个，低风险问题</w:t>
      </w:r>
      <w:r>
        <w:rPr>
          <w:rFonts w:hint="eastAsia"/>
          <w:color w:val="000000" w:themeColor="text1"/>
        </w:rPr>
        <w:t>4</w:t>
      </w:r>
      <w:r>
        <w:rPr>
          <w:rFonts w:hint="eastAsia"/>
          <w:color w:val="000000" w:themeColor="text1"/>
        </w:rPr>
        <w:t>个。</w:t>
      </w:r>
      <w:commentRangeStart w:id="34"/>
      <w:r>
        <w:rPr>
          <w:rFonts w:hint="eastAsia"/>
          <w:color w:val="000000" w:themeColor="text1"/>
        </w:rPr>
        <w:t>结合风险评价与风险对国家安全、社会秩序、公共利益以及公民、法人和其他组织的合法权益造成的危害情况，最终风险值为：</w:t>
      </w:r>
      <w:r>
        <w:rPr>
          <w:rFonts w:hint="eastAsia"/>
          <w:color w:val="000000" w:themeColor="text1"/>
        </w:rPr>
        <w:t>76.59</w:t>
      </w:r>
      <w:r>
        <w:rPr>
          <w:rFonts w:hint="eastAsia"/>
          <w:color w:val="000000" w:themeColor="text1"/>
        </w:rPr>
        <w:t>。通过对网络安全等级保护基本安全保护</w:t>
      </w:r>
      <w:r>
        <w:rPr>
          <w:rFonts w:hint="eastAsia"/>
          <w:color w:val="000000" w:themeColor="text1"/>
        </w:rPr>
        <w:lastRenderedPageBreak/>
        <w:t>状态的分析，</w:t>
      </w:r>
      <w:r w:rsidR="007E1EE9">
        <w:rPr>
          <w:rFonts w:hint="eastAsia"/>
          <w:color w:val="000000" w:themeColor="text1"/>
        </w:rPr>
        <w:t>浙江省建设投资集团股份有限公司</w:t>
      </w:r>
      <w:proofErr w:type="gramStart"/>
      <w:r>
        <w:rPr>
          <w:rFonts w:hint="eastAsia"/>
          <w:color w:val="000000" w:themeColor="text1"/>
        </w:rPr>
        <w:t>私有云</w:t>
      </w:r>
      <w:proofErr w:type="gramEnd"/>
      <w:r>
        <w:rPr>
          <w:rFonts w:hint="eastAsia"/>
          <w:color w:val="000000" w:themeColor="text1"/>
        </w:rPr>
        <w:t>等级测评结论为中。</w:t>
      </w:r>
      <w:commentRangeEnd w:id="34"/>
      <w:r w:rsidR="00EC11E3">
        <w:rPr>
          <w:rStyle w:val="aff"/>
        </w:rPr>
        <w:commentReference w:id="34"/>
      </w:r>
    </w:p>
    <w:p w14:paraId="7242BC44" w14:textId="4D4A4B6C" w:rsidR="00607876" w:rsidRDefault="003C11A7">
      <w:pPr>
        <w:ind w:firstLineChars="200" w:firstLine="480"/>
        <w:jc w:val="left"/>
        <w:rPr>
          <w:color w:val="FF0000"/>
        </w:rPr>
      </w:pPr>
      <w:r>
        <w:rPr>
          <w:rFonts w:hint="eastAsia"/>
          <w:b/>
          <w:bCs/>
          <w:color w:val="000000" w:themeColor="text1"/>
        </w:rPr>
        <w:t>综合判定：</w:t>
      </w:r>
      <w:r w:rsidR="007E1EE9">
        <w:rPr>
          <w:rFonts w:hint="eastAsia"/>
          <w:b/>
          <w:bCs/>
          <w:color w:val="000000" w:themeColor="text1"/>
        </w:rPr>
        <w:t>浙江省建设投资集团股份有限公司</w:t>
      </w:r>
      <w:proofErr w:type="gramStart"/>
      <w:r>
        <w:rPr>
          <w:rFonts w:hint="eastAsia"/>
          <w:b/>
          <w:bCs/>
          <w:color w:val="000000" w:themeColor="text1"/>
        </w:rPr>
        <w:t>私有云</w:t>
      </w:r>
      <w:proofErr w:type="gramEnd"/>
      <w:r>
        <w:rPr>
          <w:rFonts w:hint="eastAsia"/>
          <w:b/>
          <w:bCs/>
          <w:color w:val="000000" w:themeColor="text1"/>
        </w:rPr>
        <w:t>在网络安全等级保护第</w:t>
      </w:r>
      <w:r>
        <w:rPr>
          <w:rFonts w:hint="eastAsia"/>
          <w:b/>
          <w:bCs/>
          <w:color w:val="000000" w:themeColor="text1"/>
        </w:rPr>
        <w:t>3</w:t>
      </w:r>
      <w:r>
        <w:rPr>
          <w:rFonts w:hint="eastAsia"/>
          <w:b/>
          <w:bCs/>
          <w:color w:val="000000" w:themeColor="text1"/>
        </w:rPr>
        <w:t>级（</w:t>
      </w:r>
      <w:r>
        <w:rPr>
          <w:rFonts w:hint="eastAsia"/>
          <w:b/>
          <w:bCs/>
          <w:color w:val="000000" w:themeColor="text1"/>
        </w:rPr>
        <w:t>S3A3G3</w:t>
      </w:r>
      <w:r>
        <w:rPr>
          <w:rFonts w:hint="eastAsia"/>
          <w:b/>
          <w:bCs/>
          <w:color w:val="000000" w:themeColor="text1"/>
        </w:rPr>
        <w:t>）保护要求中综合得分</w:t>
      </w:r>
      <w:r>
        <w:rPr>
          <w:rFonts w:hint="eastAsia"/>
          <w:b/>
          <w:bCs/>
          <w:color w:val="000000" w:themeColor="text1"/>
        </w:rPr>
        <w:t>76.59</w:t>
      </w:r>
      <w:r>
        <w:rPr>
          <w:rFonts w:hint="eastAsia"/>
          <w:b/>
          <w:bCs/>
          <w:color w:val="000000" w:themeColor="text1"/>
        </w:rPr>
        <w:t>。测评结论为中。</w:t>
      </w:r>
    </w:p>
    <w:p w14:paraId="3A6164E3" w14:textId="77777777" w:rsidR="00F71375" w:rsidRDefault="00F71375" w:rsidP="00F71375">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053D6801" w14:textId="7A56402A" w:rsidR="00F71375" w:rsidRPr="00F71375" w:rsidRDefault="00F71375">
      <w:pPr>
        <w:sectPr w:rsidR="00F71375" w:rsidRPr="00F71375">
          <w:footerReference w:type="default" r:id="rId20"/>
          <w:pgSz w:w="11906" w:h="16838"/>
          <w:pgMar w:top="1440" w:right="1800" w:bottom="1440" w:left="1800" w:header="851" w:footer="992" w:gutter="0"/>
          <w:pgNumType w:fmt="upperRoman"/>
          <w:cols w:space="425"/>
          <w:docGrid w:type="lines" w:linePitch="312"/>
        </w:sectPr>
      </w:pPr>
    </w:p>
    <w:p w14:paraId="1FCBA60A" w14:textId="77777777" w:rsidR="00D772DE" w:rsidRDefault="008B0738">
      <w:pPr>
        <w:pStyle w:val="afb"/>
      </w:pPr>
      <w:bookmarkStart w:id="35" w:name="_Toc88414602"/>
      <w:commentRangeStart w:id="36"/>
      <w:r>
        <w:rPr>
          <w:rFonts w:hint="eastAsia"/>
        </w:rPr>
        <w:lastRenderedPageBreak/>
        <w:t>主要安全问题及整改建议</w:t>
      </w:r>
      <w:bookmarkEnd w:id="35"/>
      <w:commentRangeEnd w:id="36"/>
      <w:r w:rsidR="00425FA1">
        <w:rPr>
          <w:rStyle w:val="aff"/>
          <w:rFonts w:eastAsia="华文仿宋" w:cstheme="minorBidi"/>
          <w:b w:val="0"/>
          <w:bCs w:val="0"/>
        </w:rPr>
        <w:commentReference w:id="36"/>
      </w:r>
    </w:p>
    <w:p w14:paraId="62AD7F89" w14:textId="77777777" w:rsidR="00607876" w:rsidRDefault="003C11A7">
      <w:pPr>
        <w:spacing w:line="240" w:lineRule="auto"/>
        <w:ind w:firstLineChars="200" w:firstLine="480"/>
      </w:pPr>
      <w:r>
        <w:rPr>
          <w:rFonts w:hint="eastAsia"/>
        </w:rPr>
        <w:t>经过单项测评结果判定和整体测评发现，</w:t>
      </w:r>
      <w:proofErr w:type="gramStart"/>
      <w:r>
        <w:rPr>
          <w:rFonts w:hint="eastAsia"/>
        </w:rPr>
        <w:t>私有云</w:t>
      </w:r>
      <w:r>
        <w:t>存在</w:t>
      </w:r>
      <w:proofErr w:type="gramEnd"/>
      <w:r>
        <w:t>的主要问题及整改建议如下：</w:t>
      </w:r>
    </w:p>
    <w:p w14:paraId="35028390" w14:textId="77777777" w:rsidR="00607876" w:rsidRDefault="003C11A7">
      <w:pPr>
        <w:ind w:firstLineChars="200" w:firstLine="480"/>
        <w:jc w:val="left"/>
        <w:rPr>
          <w:color w:val="000000" w:themeColor="text1"/>
        </w:rPr>
      </w:pPr>
      <w:r>
        <w:rPr>
          <w:rFonts w:hint="eastAsia"/>
          <w:color w:val="000000" w:themeColor="text1"/>
        </w:rPr>
        <w:t>1</w:t>
      </w:r>
      <w:r>
        <w:rPr>
          <w:rFonts w:hint="eastAsia"/>
          <w:color w:val="000000" w:themeColor="text1"/>
        </w:rPr>
        <w:t>、安全物理环境</w:t>
      </w:r>
    </w:p>
    <w:p w14:paraId="3C7DE828" w14:textId="77777777" w:rsidR="00607876" w:rsidRDefault="003C11A7">
      <w:pPr>
        <w:ind w:firstLineChars="200" w:firstLine="480"/>
        <w:jc w:val="left"/>
        <w:rPr>
          <w:color w:val="000000" w:themeColor="text1"/>
        </w:rPr>
      </w:pPr>
      <w:r>
        <w:rPr>
          <w:rFonts w:hint="eastAsia"/>
          <w:color w:val="000000" w:themeColor="text1"/>
        </w:rPr>
        <w:t>1</w:t>
      </w:r>
      <w:r>
        <w:rPr>
          <w:rFonts w:hint="eastAsia"/>
          <w:color w:val="000000" w:themeColor="text1"/>
        </w:rPr>
        <w:t>）</w:t>
      </w:r>
      <w:r>
        <w:rPr>
          <w:rFonts w:hint="eastAsia"/>
          <w:b/>
          <w:color w:val="000000" w:themeColor="text1"/>
        </w:rPr>
        <w:t>中风险，未采取措施对关键设备实施电磁屏蔽防护。</w:t>
      </w:r>
    </w:p>
    <w:p w14:paraId="45400CE4" w14:textId="77777777" w:rsidR="00607876" w:rsidRDefault="003C11A7">
      <w:pPr>
        <w:ind w:firstLineChars="200" w:firstLine="480"/>
        <w:jc w:val="left"/>
        <w:rPr>
          <w:color w:val="000000" w:themeColor="text1"/>
        </w:rPr>
      </w:pPr>
      <w:r>
        <w:rPr>
          <w:rFonts w:hint="eastAsia"/>
          <w:color w:val="000000" w:themeColor="text1"/>
        </w:rPr>
        <w:t>建议采取电磁屏蔽措施，如使用电磁屏蔽机房、电磁屏蔽机柜等，对关键设备进行电磁屏蔽防护，以保证关键设备的保密性。涉及测评对象：物理机房。</w:t>
      </w:r>
    </w:p>
    <w:p w14:paraId="453B4FCF" w14:textId="77777777" w:rsidR="00607876" w:rsidRDefault="003C11A7">
      <w:pPr>
        <w:ind w:firstLineChars="200" w:firstLine="480"/>
        <w:jc w:val="left"/>
        <w:rPr>
          <w:color w:val="000000" w:themeColor="text1"/>
        </w:rPr>
      </w:pPr>
      <w:r>
        <w:rPr>
          <w:rFonts w:hint="eastAsia"/>
          <w:color w:val="000000" w:themeColor="text1"/>
        </w:rPr>
        <w:t>2</w:t>
      </w:r>
      <w:r>
        <w:rPr>
          <w:rFonts w:hint="eastAsia"/>
          <w:color w:val="000000" w:themeColor="text1"/>
        </w:rPr>
        <w:t>、安全通信网络</w:t>
      </w:r>
    </w:p>
    <w:p w14:paraId="0F718EE5" w14:textId="77777777" w:rsidR="00607876" w:rsidRDefault="003C11A7">
      <w:pPr>
        <w:ind w:firstLineChars="200" w:firstLine="480"/>
        <w:jc w:val="left"/>
        <w:rPr>
          <w:color w:val="000000" w:themeColor="text1"/>
        </w:rPr>
      </w:pPr>
      <w:r>
        <w:rPr>
          <w:rFonts w:hint="eastAsia"/>
          <w:color w:val="000000" w:themeColor="text1"/>
        </w:rPr>
        <w:t>1</w:t>
      </w:r>
      <w:r>
        <w:rPr>
          <w:rFonts w:hint="eastAsia"/>
          <w:color w:val="000000" w:themeColor="text1"/>
        </w:rPr>
        <w:t>）</w:t>
      </w:r>
      <w:r>
        <w:rPr>
          <w:rFonts w:hint="eastAsia"/>
          <w:b/>
          <w:color w:val="000000" w:themeColor="text1"/>
        </w:rPr>
        <w:t>低风险，未基于可信根对通信设备的系统引导程序、系统程序、重要配置参数和应用程序等进行可信验证。</w:t>
      </w:r>
    </w:p>
    <w:p w14:paraId="1283A0BD" w14:textId="77777777" w:rsidR="00607876" w:rsidRDefault="003C11A7">
      <w:pPr>
        <w:ind w:firstLineChars="200" w:firstLine="480"/>
        <w:jc w:val="left"/>
        <w:rPr>
          <w:color w:val="000000" w:themeColor="text1"/>
        </w:rPr>
      </w:pPr>
      <w:r>
        <w:rPr>
          <w:rFonts w:hint="eastAsia"/>
          <w:color w:val="000000" w:themeColor="text1"/>
        </w:rPr>
        <w:t>建议基于可信根对通信设备的系统引导程序、系统程序、重要配置参数和应用程序等进行可信验证，并在应用程序的关键执行环节进行动态可信验证，在检测到其可信性受到破坏后进行报警。涉及测评对象：安全通信网络。</w:t>
      </w:r>
    </w:p>
    <w:p w14:paraId="5EBA3951" w14:textId="77777777" w:rsidR="00607876" w:rsidRDefault="003C11A7">
      <w:pPr>
        <w:ind w:firstLineChars="200" w:firstLine="480"/>
        <w:jc w:val="left"/>
        <w:rPr>
          <w:color w:val="000000" w:themeColor="text1"/>
        </w:rPr>
      </w:pPr>
      <w:r>
        <w:rPr>
          <w:rFonts w:hint="eastAsia"/>
          <w:color w:val="000000" w:themeColor="text1"/>
        </w:rPr>
        <w:t>3</w:t>
      </w:r>
      <w:r>
        <w:rPr>
          <w:rFonts w:hint="eastAsia"/>
          <w:color w:val="000000" w:themeColor="text1"/>
        </w:rPr>
        <w:t>、安全区域边界</w:t>
      </w:r>
    </w:p>
    <w:p w14:paraId="2935BD48" w14:textId="77777777" w:rsidR="00607876" w:rsidRDefault="003C11A7">
      <w:pPr>
        <w:ind w:firstLineChars="200" w:firstLine="480"/>
        <w:jc w:val="left"/>
        <w:rPr>
          <w:color w:val="000000" w:themeColor="text1"/>
        </w:rPr>
      </w:pPr>
      <w:r>
        <w:rPr>
          <w:rFonts w:hint="eastAsia"/>
          <w:color w:val="000000" w:themeColor="text1"/>
        </w:rPr>
        <w:t>1</w:t>
      </w:r>
      <w:r>
        <w:rPr>
          <w:rFonts w:hint="eastAsia"/>
          <w:color w:val="000000" w:themeColor="text1"/>
        </w:rPr>
        <w:t>）</w:t>
      </w:r>
      <w:r>
        <w:rPr>
          <w:rFonts w:hint="eastAsia"/>
          <w:b/>
          <w:color w:val="000000" w:themeColor="text1"/>
        </w:rPr>
        <w:t>中风险，未采取措施对非授权设备私自连入内部网络的行为进行检查和限制。</w:t>
      </w:r>
    </w:p>
    <w:p w14:paraId="0DAB395E" w14:textId="77777777" w:rsidR="00607876" w:rsidRDefault="003C11A7">
      <w:pPr>
        <w:ind w:firstLineChars="200" w:firstLine="480"/>
        <w:jc w:val="left"/>
        <w:rPr>
          <w:color w:val="000000" w:themeColor="text1"/>
        </w:rPr>
      </w:pPr>
      <w:r>
        <w:rPr>
          <w:rFonts w:hint="eastAsia"/>
          <w:color w:val="000000" w:themeColor="text1"/>
        </w:rPr>
        <w:t>建议部署准入控制系统防范非法内联行为。涉及测评对象：互联网边界、服务器边界。</w:t>
      </w:r>
    </w:p>
    <w:p w14:paraId="7CC48630" w14:textId="77777777" w:rsidR="00607876" w:rsidRDefault="003C11A7">
      <w:pPr>
        <w:ind w:firstLineChars="200" w:firstLine="480"/>
        <w:jc w:val="left"/>
        <w:rPr>
          <w:color w:val="000000" w:themeColor="text1"/>
        </w:rPr>
      </w:pPr>
      <w:r>
        <w:rPr>
          <w:rFonts w:hint="eastAsia"/>
          <w:color w:val="000000" w:themeColor="text1"/>
        </w:rPr>
        <w:t>2</w:t>
      </w:r>
      <w:r>
        <w:rPr>
          <w:rFonts w:hint="eastAsia"/>
          <w:color w:val="000000" w:themeColor="text1"/>
        </w:rPr>
        <w:t>）</w:t>
      </w:r>
      <w:r>
        <w:rPr>
          <w:rFonts w:hint="eastAsia"/>
          <w:b/>
          <w:color w:val="000000" w:themeColor="text1"/>
        </w:rPr>
        <w:t>中风险，未采取措施针对网络访问的数据流量实现基于应用协议和应用内容的访问控制。</w:t>
      </w:r>
    </w:p>
    <w:p w14:paraId="1A5CE4BD" w14:textId="77777777" w:rsidR="00607876" w:rsidRDefault="003C11A7">
      <w:pPr>
        <w:ind w:firstLineChars="200" w:firstLine="480"/>
        <w:jc w:val="left"/>
        <w:rPr>
          <w:color w:val="000000" w:themeColor="text1"/>
        </w:rPr>
      </w:pPr>
      <w:r>
        <w:rPr>
          <w:rFonts w:hint="eastAsia"/>
          <w:color w:val="000000" w:themeColor="text1"/>
        </w:rPr>
        <w:t>建议在网络边界处部署应用层防护设备，并开启内容过滤策略防范应用层</w:t>
      </w:r>
      <w:r>
        <w:rPr>
          <w:rFonts w:hint="eastAsia"/>
          <w:color w:val="000000" w:themeColor="text1"/>
        </w:rPr>
        <w:lastRenderedPageBreak/>
        <w:t>面的攻击。涉及测评对象：服务器边界、互联网边界。</w:t>
      </w:r>
    </w:p>
    <w:p w14:paraId="78BFDF87" w14:textId="77777777" w:rsidR="00607876" w:rsidRDefault="003C11A7">
      <w:pPr>
        <w:ind w:firstLineChars="200" w:firstLine="480"/>
        <w:jc w:val="left"/>
        <w:rPr>
          <w:color w:val="000000" w:themeColor="text1"/>
        </w:rPr>
      </w:pPr>
      <w:r>
        <w:rPr>
          <w:rFonts w:hint="eastAsia"/>
          <w:color w:val="000000" w:themeColor="text1"/>
        </w:rPr>
        <w:t>3</w:t>
      </w:r>
      <w:r>
        <w:rPr>
          <w:rFonts w:hint="eastAsia"/>
          <w:color w:val="000000" w:themeColor="text1"/>
        </w:rPr>
        <w:t>）</w:t>
      </w:r>
      <w:r>
        <w:rPr>
          <w:rFonts w:hint="eastAsia"/>
          <w:b/>
          <w:color w:val="000000" w:themeColor="text1"/>
        </w:rPr>
        <w:t>低风险，未采取措施基于可信根对边界设备的系统引导程序、系统程序、重要配置参数和应用程序等进行可信验证。</w:t>
      </w:r>
    </w:p>
    <w:p w14:paraId="73EF3913" w14:textId="77777777" w:rsidR="00607876" w:rsidRDefault="003C11A7">
      <w:pPr>
        <w:ind w:firstLineChars="200" w:firstLine="480"/>
        <w:jc w:val="left"/>
        <w:rPr>
          <w:color w:val="000000" w:themeColor="text1"/>
        </w:rPr>
      </w:pPr>
      <w:r>
        <w:rPr>
          <w:rFonts w:hint="eastAsia"/>
          <w:color w:val="000000" w:themeColor="text1"/>
        </w:rPr>
        <w:t>建议基于可信根对边界设备的系统引导程序、系统程序、重要配置参数和应用程序等进行可信验证，并在应用程序的关键执行环节进行动态可信验证，在检测到其可信性受到破坏后进行报警，并将验证结果形成审计记录送至安全管理中心。涉及测评对象：互联网边界、服务器边界。</w:t>
      </w:r>
    </w:p>
    <w:p w14:paraId="3B6D71A2" w14:textId="77777777" w:rsidR="00607876" w:rsidRDefault="003C11A7">
      <w:pPr>
        <w:ind w:firstLineChars="200" w:firstLine="480"/>
        <w:jc w:val="left"/>
        <w:rPr>
          <w:color w:val="000000" w:themeColor="text1"/>
        </w:rPr>
      </w:pPr>
      <w:r>
        <w:rPr>
          <w:rFonts w:hint="eastAsia"/>
          <w:color w:val="000000" w:themeColor="text1"/>
        </w:rPr>
        <w:t>4</w:t>
      </w:r>
      <w:r>
        <w:rPr>
          <w:rFonts w:hint="eastAsia"/>
          <w:color w:val="000000" w:themeColor="text1"/>
        </w:rPr>
        <w:t>、安全计算环境</w:t>
      </w:r>
    </w:p>
    <w:p w14:paraId="70AD24B2" w14:textId="77777777" w:rsidR="00607876" w:rsidRDefault="003C11A7">
      <w:pPr>
        <w:ind w:firstLineChars="200" w:firstLine="480"/>
        <w:jc w:val="left"/>
        <w:rPr>
          <w:color w:val="000000" w:themeColor="text1"/>
        </w:rPr>
      </w:pPr>
      <w:r>
        <w:rPr>
          <w:rFonts w:hint="eastAsia"/>
          <w:color w:val="000000" w:themeColor="text1"/>
        </w:rPr>
        <w:t>1</w:t>
      </w:r>
      <w:r>
        <w:rPr>
          <w:rFonts w:hint="eastAsia"/>
          <w:color w:val="000000" w:themeColor="text1"/>
        </w:rPr>
        <w:t>）</w:t>
      </w:r>
      <w:r>
        <w:rPr>
          <w:rFonts w:hint="eastAsia"/>
          <w:b/>
          <w:color w:val="000000" w:themeColor="text1"/>
        </w:rPr>
        <w:t>中风险，未在远程管理云平台中设备时，在管理终端和云平台间建立双向身份验证机制。</w:t>
      </w:r>
    </w:p>
    <w:p w14:paraId="3D65C07E" w14:textId="77777777" w:rsidR="00607876" w:rsidRDefault="003C11A7">
      <w:pPr>
        <w:ind w:firstLineChars="200" w:firstLine="480"/>
        <w:jc w:val="left"/>
        <w:rPr>
          <w:color w:val="000000" w:themeColor="text1"/>
        </w:rPr>
      </w:pPr>
      <w:r>
        <w:rPr>
          <w:rFonts w:hint="eastAsia"/>
          <w:color w:val="000000" w:themeColor="text1"/>
        </w:rPr>
        <w:t>建议在远程管理云平台中设备时，在管理终端和云平台间建立双向身份验证机制。涉及测评对象：核心交换机</w:t>
      </w:r>
      <w:r>
        <w:rPr>
          <w:rFonts w:hint="eastAsia"/>
          <w:color w:val="000000" w:themeColor="text1"/>
        </w:rPr>
        <w:t>A</w:t>
      </w:r>
      <w:r>
        <w:rPr>
          <w:rFonts w:hint="eastAsia"/>
          <w:color w:val="000000" w:themeColor="text1"/>
        </w:rPr>
        <w:t>、核心交换机</w:t>
      </w:r>
      <w:r>
        <w:rPr>
          <w:rFonts w:hint="eastAsia"/>
          <w:color w:val="000000" w:themeColor="text1"/>
        </w:rPr>
        <w:t>B</w:t>
      </w:r>
      <w:r>
        <w:rPr>
          <w:rFonts w:hint="eastAsia"/>
          <w:color w:val="000000" w:themeColor="text1"/>
        </w:rPr>
        <w:t>、</w:t>
      </w:r>
      <w:r>
        <w:rPr>
          <w:rFonts w:hint="eastAsia"/>
          <w:color w:val="000000" w:themeColor="text1"/>
        </w:rPr>
        <w:t>Leaf</w:t>
      </w:r>
      <w:r>
        <w:rPr>
          <w:rFonts w:hint="eastAsia"/>
          <w:color w:val="000000" w:themeColor="text1"/>
        </w:rPr>
        <w:t>交换机</w:t>
      </w:r>
      <w:r>
        <w:rPr>
          <w:rFonts w:hint="eastAsia"/>
          <w:color w:val="000000" w:themeColor="text1"/>
        </w:rPr>
        <w:t>A</w:t>
      </w:r>
      <w:r>
        <w:rPr>
          <w:rFonts w:hint="eastAsia"/>
          <w:color w:val="000000" w:themeColor="text1"/>
        </w:rPr>
        <w:t>、</w:t>
      </w:r>
      <w:r>
        <w:rPr>
          <w:rFonts w:hint="eastAsia"/>
          <w:color w:val="000000" w:themeColor="text1"/>
        </w:rPr>
        <w:t>Leaf</w:t>
      </w:r>
      <w:r>
        <w:rPr>
          <w:rFonts w:hint="eastAsia"/>
          <w:color w:val="000000" w:themeColor="text1"/>
        </w:rPr>
        <w:t>交换机</w:t>
      </w:r>
      <w:r>
        <w:rPr>
          <w:rFonts w:hint="eastAsia"/>
          <w:color w:val="000000" w:themeColor="text1"/>
        </w:rPr>
        <w:t>B</w:t>
      </w:r>
      <w:r>
        <w:rPr>
          <w:rFonts w:hint="eastAsia"/>
          <w:color w:val="000000" w:themeColor="text1"/>
        </w:rPr>
        <w:t>、</w:t>
      </w:r>
      <w:r>
        <w:rPr>
          <w:rFonts w:hint="eastAsia"/>
          <w:color w:val="000000" w:themeColor="text1"/>
        </w:rPr>
        <w:t>Spine</w:t>
      </w:r>
      <w:r>
        <w:rPr>
          <w:rFonts w:hint="eastAsia"/>
          <w:color w:val="000000" w:themeColor="text1"/>
        </w:rPr>
        <w:t>交换机</w:t>
      </w:r>
      <w:r>
        <w:rPr>
          <w:rFonts w:hint="eastAsia"/>
          <w:color w:val="000000" w:themeColor="text1"/>
        </w:rPr>
        <w:t>A</w:t>
      </w:r>
      <w:r>
        <w:rPr>
          <w:rFonts w:hint="eastAsia"/>
          <w:color w:val="000000" w:themeColor="text1"/>
        </w:rPr>
        <w:t>、</w:t>
      </w:r>
      <w:r>
        <w:rPr>
          <w:rFonts w:hint="eastAsia"/>
          <w:color w:val="000000" w:themeColor="text1"/>
        </w:rPr>
        <w:t>Spine</w:t>
      </w:r>
      <w:r>
        <w:rPr>
          <w:rFonts w:hint="eastAsia"/>
          <w:color w:val="000000" w:themeColor="text1"/>
        </w:rPr>
        <w:t>交换机</w:t>
      </w:r>
      <w:r>
        <w:rPr>
          <w:rFonts w:hint="eastAsia"/>
          <w:color w:val="000000" w:themeColor="text1"/>
        </w:rPr>
        <w:t>B</w:t>
      </w:r>
      <w:r>
        <w:rPr>
          <w:rFonts w:hint="eastAsia"/>
          <w:color w:val="000000" w:themeColor="text1"/>
        </w:rPr>
        <w:t>、</w:t>
      </w:r>
      <w:r>
        <w:rPr>
          <w:rFonts w:hint="eastAsia"/>
          <w:color w:val="000000" w:themeColor="text1"/>
        </w:rPr>
        <w:t>CAS</w:t>
      </w:r>
      <w:r>
        <w:rPr>
          <w:rFonts w:hint="eastAsia"/>
          <w:color w:val="000000" w:themeColor="text1"/>
        </w:rPr>
        <w:t>平台、</w:t>
      </w:r>
      <w:proofErr w:type="spellStart"/>
      <w:r>
        <w:rPr>
          <w:rFonts w:hint="eastAsia"/>
          <w:color w:val="000000" w:themeColor="text1"/>
        </w:rPr>
        <w:t>CloudOS</w:t>
      </w:r>
      <w:proofErr w:type="spellEnd"/>
      <w:r>
        <w:rPr>
          <w:rFonts w:hint="eastAsia"/>
          <w:color w:val="000000" w:themeColor="text1"/>
        </w:rPr>
        <w:t>平台、</w:t>
      </w:r>
      <w:r>
        <w:rPr>
          <w:rFonts w:hint="eastAsia"/>
          <w:color w:val="000000" w:themeColor="text1"/>
        </w:rPr>
        <w:t>SNA</w:t>
      </w:r>
      <w:r>
        <w:rPr>
          <w:rFonts w:hint="eastAsia"/>
          <w:color w:val="000000" w:themeColor="text1"/>
        </w:rPr>
        <w:t>平台、</w:t>
      </w:r>
      <w:r>
        <w:rPr>
          <w:rFonts w:hint="eastAsia"/>
          <w:color w:val="000000" w:themeColor="text1"/>
        </w:rPr>
        <w:t>H3C</w:t>
      </w:r>
      <w:r>
        <w:rPr>
          <w:rFonts w:hint="eastAsia"/>
          <w:color w:val="000000" w:themeColor="text1"/>
        </w:rPr>
        <w:t>防火墙</w:t>
      </w:r>
      <w:r>
        <w:rPr>
          <w:rFonts w:hint="eastAsia"/>
          <w:color w:val="000000" w:themeColor="text1"/>
        </w:rPr>
        <w:t>A</w:t>
      </w:r>
      <w:r>
        <w:rPr>
          <w:rFonts w:hint="eastAsia"/>
          <w:color w:val="000000" w:themeColor="text1"/>
        </w:rPr>
        <w:t>、</w:t>
      </w:r>
      <w:r>
        <w:rPr>
          <w:rFonts w:hint="eastAsia"/>
          <w:color w:val="000000" w:themeColor="text1"/>
        </w:rPr>
        <w:t>H3C</w:t>
      </w:r>
      <w:r>
        <w:rPr>
          <w:rFonts w:hint="eastAsia"/>
          <w:color w:val="000000" w:themeColor="text1"/>
        </w:rPr>
        <w:t>防火墙</w:t>
      </w:r>
      <w:r>
        <w:rPr>
          <w:rFonts w:hint="eastAsia"/>
          <w:color w:val="000000" w:themeColor="text1"/>
        </w:rPr>
        <w:t>B</w:t>
      </w:r>
      <w:r>
        <w:rPr>
          <w:rFonts w:hint="eastAsia"/>
          <w:color w:val="000000" w:themeColor="text1"/>
        </w:rPr>
        <w:t>、威胁感知大数据平台、帕拉</w:t>
      </w:r>
      <w:proofErr w:type="gramStart"/>
      <w:r>
        <w:rPr>
          <w:rFonts w:hint="eastAsia"/>
          <w:color w:val="000000" w:themeColor="text1"/>
        </w:rPr>
        <w:t>迪堡垒机</w:t>
      </w:r>
      <w:proofErr w:type="gramEnd"/>
      <w:r>
        <w:rPr>
          <w:rFonts w:hint="eastAsia"/>
          <w:color w:val="000000" w:themeColor="text1"/>
        </w:rPr>
        <w:t>A</w:t>
      </w:r>
      <w:r>
        <w:rPr>
          <w:rFonts w:hint="eastAsia"/>
          <w:color w:val="000000" w:themeColor="text1"/>
        </w:rPr>
        <w:t>、帕拉</w:t>
      </w:r>
      <w:proofErr w:type="gramStart"/>
      <w:r>
        <w:rPr>
          <w:rFonts w:hint="eastAsia"/>
          <w:color w:val="000000" w:themeColor="text1"/>
        </w:rPr>
        <w:t>迪堡垒机</w:t>
      </w:r>
      <w:proofErr w:type="gramEnd"/>
      <w:r>
        <w:rPr>
          <w:rFonts w:hint="eastAsia"/>
          <w:color w:val="000000" w:themeColor="text1"/>
        </w:rPr>
        <w:t>B</w:t>
      </w:r>
      <w:r>
        <w:rPr>
          <w:rFonts w:hint="eastAsia"/>
          <w:color w:val="000000" w:themeColor="text1"/>
        </w:rPr>
        <w:t>、服务器防火墙、深信服上网行为管理</w:t>
      </w:r>
      <w:r>
        <w:rPr>
          <w:rFonts w:hint="eastAsia"/>
          <w:color w:val="000000" w:themeColor="text1"/>
        </w:rPr>
        <w:t>A</w:t>
      </w:r>
      <w:r>
        <w:rPr>
          <w:rFonts w:hint="eastAsia"/>
          <w:color w:val="000000" w:themeColor="text1"/>
        </w:rPr>
        <w:t>、深信服上网行为管理</w:t>
      </w:r>
      <w:r>
        <w:rPr>
          <w:rFonts w:hint="eastAsia"/>
          <w:color w:val="000000" w:themeColor="text1"/>
        </w:rPr>
        <w:t>B</w:t>
      </w:r>
      <w:r>
        <w:rPr>
          <w:rFonts w:hint="eastAsia"/>
          <w:color w:val="000000" w:themeColor="text1"/>
        </w:rPr>
        <w:t>、综合日志审计系统、</w:t>
      </w:r>
      <w:proofErr w:type="gramStart"/>
      <w:r>
        <w:rPr>
          <w:rFonts w:hint="eastAsia"/>
          <w:color w:val="000000" w:themeColor="text1"/>
        </w:rPr>
        <w:t>飞塔防火墙</w:t>
      </w:r>
      <w:proofErr w:type="gramEnd"/>
      <w:r>
        <w:rPr>
          <w:rFonts w:hint="eastAsia"/>
          <w:color w:val="000000" w:themeColor="text1"/>
        </w:rPr>
        <w:t>A</w:t>
      </w:r>
      <w:r>
        <w:rPr>
          <w:rFonts w:hint="eastAsia"/>
          <w:color w:val="000000" w:themeColor="text1"/>
        </w:rPr>
        <w:t>、</w:t>
      </w:r>
      <w:proofErr w:type="gramStart"/>
      <w:r>
        <w:rPr>
          <w:rFonts w:hint="eastAsia"/>
          <w:color w:val="000000" w:themeColor="text1"/>
        </w:rPr>
        <w:t>飞塔防火墙</w:t>
      </w:r>
      <w:proofErr w:type="gramEnd"/>
      <w:r>
        <w:rPr>
          <w:rFonts w:hint="eastAsia"/>
          <w:color w:val="000000" w:themeColor="text1"/>
        </w:rPr>
        <w:t>B</w:t>
      </w:r>
      <w:r>
        <w:rPr>
          <w:rFonts w:hint="eastAsia"/>
          <w:color w:val="000000" w:themeColor="text1"/>
        </w:rPr>
        <w:t>、业务数据、</w:t>
      </w:r>
      <w:r>
        <w:rPr>
          <w:rFonts w:hint="eastAsia"/>
          <w:color w:val="000000" w:themeColor="text1"/>
        </w:rPr>
        <w:t>CloudOS1</w:t>
      </w:r>
      <w:r>
        <w:rPr>
          <w:rFonts w:hint="eastAsia"/>
          <w:color w:val="000000" w:themeColor="text1"/>
        </w:rPr>
        <w:t>、</w:t>
      </w:r>
      <w:r>
        <w:rPr>
          <w:rFonts w:hint="eastAsia"/>
          <w:color w:val="000000" w:themeColor="text1"/>
        </w:rPr>
        <w:t>CloudOS2</w:t>
      </w:r>
      <w:r>
        <w:rPr>
          <w:rFonts w:hint="eastAsia"/>
          <w:color w:val="000000" w:themeColor="text1"/>
        </w:rPr>
        <w:t>、</w:t>
      </w:r>
      <w:r>
        <w:rPr>
          <w:rFonts w:hint="eastAsia"/>
          <w:color w:val="000000" w:themeColor="text1"/>
        </w:rPr>
        <w:t>CloudOS3</w:t>
      </w:r>
      <w:r>
        <w:rPr>
          <w:rFonts w:hint="eastAsia"/>
          <w:color w:val="000000" w:themeColor="text1"/>
        </w:rPr>
        <w:t>、</w:t>
      </w:r>
      <w:r>
        <w:rPr>
          <w:rFonts w:hint="eastAsia"/>
          <w:color w:val="000000" w:themeColor="text1"/>
        </w:rPr>
        <w:t>CVK01</w:t>
      </w:r>
      <w:r>
        <w:rPr>
          <w:rFonts w:hint="eastAsia"/>
          <w:color w:val="000000" w:themeColor="text1"/>
        </w:rPr>
        <w:t>、</w:t>
      </w:r>
      <w:r>
        <w:rPr>
          <w:rFonts w:hint="eastAsia"/>
          <w:color w:val="000000" w:themeColor="text1"/>
        </w:rPr>
        <w:t>CVK02</w:t>
      </w:r>
      <w:r>
        <w:rPr>
          <w:rFonts w:hint="eastAsia"/>
          <w:color w:val="000000" w:themeColor="text1"/>
        </w:rPr>
        <w:t>、</w:t>
      </w:r>
      <w:r>
        <w:rPr>
          <w:rFonts w:hint="eastAsia"/>
          <w:color w:val="000000" w:themeColor="text1"/>
        </w:rPr>
        <w:t>CVK03</w:t>
      </w:r>
      <w:r>
        <w:rPr>
          <w:rFonts w:hint="eastAsia"/>
          <w:color w:val="000000" w:themeColor="text1"/>
        </w:rPr>
        <w:t>、</w:t>
      </w:r>
      <w:r>
        <w:rPr>
          <w:rFonts w:hint="eastAsia"/>
          <w:color w:val="000000" w:themeColor="text1"/>
        </w:rPr>
        <w:t>CVK04</w:t>
      </w:r>
      <w:r>
        <w:rPr>
          <w:rFonts w:hint="eastAsia"/>
          <w:color w:val="000000" w:themeColor="text1"/>
        </w:rPr>
        <w:t>、</w:t>
      </w:r>
      <w:r>
        <w:rPr>
          <w:rFonts w:hint="eastAsia"/>
          <w:color w:val="000000" w:themeColor="text1"/>
        </w:rPr>
        <w:t>CVK05</w:t>
      </w:r>
      <w:r>
        <w:rPr>
          <w:rFonts w:hint="eastAsia"/>
          <w:color w:val="000000" w:themeColor="text1"/>
        </w:rPr>
        <w:t>、</w:t>
      </w:r>
      <w:r>
        <w:rPr>
          <w:rFonts w:hint="eastAsia"/>
          <w:color w:val="000000" w:themeColor="text1"/>
        </w:rPr>
        <w:t>CVM01</w:t>
      </w:r>
      <w:r>
        <w:rPr>
          <w:rFonts w:hint="eastAsia"/>
          <w:color w:val="000000" w:themeColor="text1"/>
        </w:rPr>
        <w:t>、</w:t>
      </w:r>
      <w:r>
        <w:rPr>
          <w:rFonts w:hint="eastAsia"/>
          <w:color w:val="000000" w:themeColor="text1"/>
        </w:rPr>
        <w:t>CVM02</w:t>
      </w:r>
      <w:r>
        <w:rPr>
          <w:rFonts w:hint="eastAsia"/>
          <w:color w:val="000000" w:themeColor="text1"/>
        </w:rPr>
        <w:t>、</w:t>
      </w:r>
      <w:r>
        <w:rPr>
          <w:rFonts w:hint="eastAsia"/>
          <w:color w:val="000000" w:themeColor="text1"/>
        </w:rPr>
        <w:t>SDN01</w:t>
      </w:r>
      <w:r>
        <w:rPr>
          <w:rFonts w:hint="eastAsia"/>
          <w:color w:val="000000" w:themeColor="text1"/>
        </w:rPr>
        <w:t>、</w:t>
      </w:r>
      <w:r>
        <w:rPr>
          <w:rFonts w:hint="eastAsia"/>
          <w:color w:val="000000" w:themeColor="text1"/>
        </w:rPr>
        <w:t>SDN02</w:t>
      </w:r>
      <w:r>
        <w:rPr>
          <w:rFonts w:hint="eastAsia"/>
          <w:color w:val="000000" w:themeColor="text1"/>
        </w:rPr>
        <w:t>、</w:t>
      </w:r>
      <w:r>
        <w:rPr>
          <w:rFonts w:hint="eastAsia"/>
          <w:color w:val="000000" w:themeColor="text1"/>
        </w:rPr>
        <w:t>SDN03</w:t>
      </w:r>
      <w:r>
        <w:rPr>
          <w:rFonts w:hint="eastAsia"/>
          <w:color w:val="000000" w:themeColor="text1"/>
        </w:rPr>
        <w:t>、运维终端</w:t>
      </w:r>
      <w:r>
        <w:rPr>
          <w:rFonts w:hint="eastAsia"/>
          <w:color w:val="000000" w:themeColor="text1"/>
        </w:rPr>
        <w:t>1</w:t>
      </w:r>
      <w:r>
        <w:rPr>
          <w:rFonts w:hint="eastAsia"/>
          <w:color w:val="000000" w:themeColor="text1"/>
        </w:rPr>
        <w:t>、运维终端</w:t>
      </w:r>
      <w:r>
        <w:rPr>
          <w:rFonts w:hint="eastAsia"/>
          <w:color w:val="000000" w:themeColor="text1"/>
        </w:rPr>
        <w:t>2</w:t>
      </w:r>
      <w:r>
        <w:rPr>
          <w:rFonts w:hint="eastAsia"/>
          <w:color w:val="000000" w:themeColor="text1"/>
        </w:rPr>
        <w:t>、亚</w:t>
      </w:r>
      <w:proofErr w:type="gramStart"/>
      <w:r>
        <w:rPr>
          <w:rFonts w:hint="eastAsia"/>
          <w:color w:val="000000" w:themeColor="text1"/>
        </w:rPr>
        <w:t>信安全</w:t>
      </w:r>
      <w:proofErr w:type="gramEnd"/>
      <w:r>
        <w:rPr>
          <w:rFonts w:hint="eastAsia"/>
          <w:color w:val="000000" w:themeColor="text1"/>
        </w:rPr>
        <w:t>服务器深度安全防护系统。</w:t>
      </w:r>
    </w:p>
    <w:p w14:paraId="0396771F" w14:textId="77777777" w:rsidR="00607876" w:rsidRDefault="003C11A7">
      <w:pPr>
        <w:ind w:firstLineChars="200" w:firstLine="480"/>
        <w:jc w:val="left"/>
        <w:rPr>
          <w:color w:val="000000" w:themeColor="text1"/>
        </w:rPr>
      </w:pPr>
      <w:r>
        <w:rPr>
          <w:rFonts w:hint="eastAsia"/>
          <w:color w:val="000000" w:themeColor="text1"/>
        </w:rPr>
        <w:t>2</w:t>
      </w:r>
      <w:r>
        <w:rPr>
          <w:rFonts w:hint="eastAsia"/>
          <w:color w:val="000000" w:themeColor="text1"/>
        </w:rPr>
        <w:t>）</w:t>
      </w:r>
      <w:r>
        <w:rPr>
          <w:rFonts w:hint="eastAsia"/>
          <w:b/>
          <w:color w:val="000000" w:themeColor="text1"/>
        </w:rPr>
        <w:t>中风险，云平台无法</w:t>
      </w:r>
      <w:proofErr w:type="gramStart"/>
      <w:r>
        <w:rPr>
          <w:rFonts w:hint="eastAsia"/>
          <w:b/>
          <w:color w:val="000000" w:themeColor="text1"/>
        </w:rPr>
        <w:t>检测非</w:t>
      </w:r>
      <w:proofErr w:type="gramEnd"/>
      <w:r>
        <w:rPr>
          <w:rFonts w:hint="eastAsia"/>
          <w:b/>
          <w:color w:val="000000" w:themeColor="text1"/>
        </w:rPr>
        <w:t>授权新建虚拟机或者重新启用虚拟机，也无法进行告警。</w:t>
      </w:r>
    </w:p>
    <w:p w14:paraId="3E648F78" w14:textId="77777777" w:rsidR="00607876" w:rsidRDefault="003C11A7">
      <w:pPr>
        <w:ind w:firstLineChars="200" w:firstLine="480"/>
        <w:jc w:val="left"/>
        <w:rPr>
          <w:color w:val="000000" w:themeColor="text1"/>
        </w:rPr>
      </w:pPr>
      <w:r>
        <w:rPr>
          <w:rFonts w:hint="eastAsia"/>
          <w:color w:val="000000" w:themeColor="text1"/>
        </w:rPr>
        <w:t>建议采取措施对非授权新建虚拟机或者重新启用虚拟机等进行检测并告</w:t>
      </w:r>
      <w:r>
        <w:rPr>
          <w:rFonts w:hint="eastAsia"/>
          <w:color w:val="000000" w:themeColor="text1"/>
        </w:rPr>
        <w:lastRenderedPageBreak/>
        <w:t>警。涉及测评对象：核心交换机</w:t>
      </w:r>
      <w:r>
        <w:rPr>
          <w:rFonts w:hint="eastAsia"/>
          <w:color w:val="000000" w:themeColor="text1"/>
        </w:rPr>
        <w:t>A</w:t>
      </w:r>
      <w:r>
        <w:rPr>
          <w:rFonts w:hint="eastAsia"/>
          <w:color w:val="000000" w:themeColor="text1"/>
        </w:rPr>
        <w:t>、核心交换机</w:t>
      </w:r>
      <w:r>
        <w:rPr>
          <w:rFonts w:hint="eastAsia"/>
          <w:color w:val="000000" w:themeColor="text1"/>
        </w:rPr>
        <w:t>B</w:t>
      </w:r>
      <w:r>
        <w:rPr>
          <w:rFonts w:hint="eastAsia"/>
          <w:color w:val="000000" w:themeColor="text1"/>
        </w:rPr>
        <w:t>、</w:t>
      </w:r>
      <w:r>
        <w:rPr>
          <w:rFonts w:hint="eastAsia"/>
          <w:color w:val="000000" w:themeColor="text1"/>
        </w:rPr>
        <w:t>Leaf</w:t>
      </w:r>
      <w:r>
        <w:rPr>
          <w:rFonts w:hint="eastAsia"/>
          <w:color w:val="000000" w:themeColor="text1"/>
        </w:rPr>
        <w:t>交换机</w:t>
      </w:r>
      <w:r>
        <w:rPr>
          <w:rFonts w:hint="eastAsia"/>
          <w:color w:val="000000" w:themeColor="text1"/>
        </w:rPr>
        <w:t>A</w:t>
      </w:r>
      <w:r>
        <w:rPr>
          <w:rFonts w:hint="eastAsia"/>
          <w:color w:val="000000" w:themeColor="text1"/>
        </w:rPr>
        <w:t>、</w:t>
      </w:r>
      <w:r>
        <w:rPr>
          <w:rFonts w:hint="eastAsia"/>
          <w:color w:val="000000" w:themeColor="text1"/>
        </w:rPr>
        <w:t>Leaf</w:t>
      </w:r>
      <w:r>
        <w:rPr>
          <w:rFonts w:hint="eastAsia"/>
          <w:color w:val="000000" w:themeColor="text1"/>
        </w:rPr>
        <w:t>交换机</w:t>
      </w:r>
      <w:r>
        <w:rPr>
          <w:rFonts w:hint="eastAsia"/>
          <w:color w:val="000000" w:themeColor="text1"/>
        </w:rPr>
        <w:t>B</w:t>
      </w:r>
      <w:r>
        <w:rPr>
          <w:rFonts w:hint="eastAsia"/>
          <w:color w:val="000000" w:themeColor="text1"/>
        </w:rPr>
        <w:t>、</w:t>
      </w:r>
      <w:r>
        <w:rPr>
          <w:rFonts w:hint="eastAsia"/>
          <w:color w:val="000000" w:themeColor="text1"/>
        </w:rPr>
        <w:t>Spine</w:t>
      </w:r>
      <w:r>
        <w:rPr>
          <w:rFonts w:hint="eastAsia"/>
          <w:color w:val="000000" w:themeColor="text1"/>
        </w:rPr>
        <w:t>交换机</w:t>
      </w:r>
      <w:r>
        <w:rPr>
          <w:rFonts w:hint="eastAsia"/>
          <w:color w:val="000000" w:themeColor="text1"/>
        </w:rPr>
        <w:t>A</w:t>
      </w:r>
      <w:r>
        <w:rPr>
          <w:rFonts w:hint="eastAsia"/>
          <w:color w:val="000000" w:themeColor="text1"/>
        </w:rPr>
        <w:t>、</w:t>
      </w:r>
      <w:r>
        <w:rPr>
          <w:rFonts w:hint="eastAsia"/>
          <w:color w:val="000000" w:themeColor="text1"/>
        </w:rPr>
        <w:t>Spine</w:t>
      </w:r>
      <w:r>
        <w:rPr>
          <w:rFonts w:hint="eastAsia"/>
          <w:color w:val="000000" w:themeColor="text1"/>
        </w:rPr>
        <w:t>交换机</w:t>
      </w:r>
      <w:r>
        <w:rPr>
          <w:rFonts w:hint="eastAsia"/>
          <w:color w:val="000000" w:themeColor="text1"/>
        </w:rPr>
        <w:t>B</w:t>
      </w:r>
      <w:r>
        <w:rPr>
          <w:rFonts w:hint="eastAsia"/>
          <w:color w:val="000000" w:themeColor="text1"/>
        </w:rPr>
        <w:t>、</w:t>
      </w:r>
      <w:r>
        <w:rPr>
          <w:rFonts w:hint="eastAsia"/>
          <w:color w:val="000000" w:themeColor="text1"/>
        </w:rPr>
        <w:t>CAS</w:t>
      </w:r>
      <w:r>
        <w:rPr>
          <w:rFonts w:hint="eastAsia"/>
          <w:color w:val="000000" w:themeColor="text1"/>
        </w:rPr>
        <w:t>平台、</w:t>
      </w:r>
      <w:proofErr w:type="spellStart"/>
      <w:r>
        <w:rPr>
          <w:rFonts w:hint="eastAsia"/>
          <w:color w:val="000000" w:themeColor="text1"/>
        </w:rPr>
        <w:t>CloudOS</w:t>
      </w:r>
      <w:proofErr w:type="spellEnd"/>
      <w:r>
        <w:rPr>
          <w:rFonts w:hint="eastAsia"/>
          <w:color w:val="000000" w:themeColor="text1"/>
        </w:rPr>
        <w:t>平台、</w:t>
      </w:r>
      <w:r>
        <w:rPr>
          <w:rFonts w:hint="eastAsia"/>
          <w:color w:val="000000" w:themeColor="text1"/>
        </w:rPr>
        <w:t>SNA</w:t>
      </w:r>
      <w:r>
        <w:rPr>
          <w:rFonts w:hint="eastAsia"/>
          <w:color w:val="000000" w:themeColor="text1"/>
        </w:rPr>
        <w:t>平台、</w:t>
      </w:r>
      <w:r>
        <w:rPr>
          <w:rFonts w:hint="eastAsia"/>
          <w:color w:val="000000" w:themeColor="text1"/>
        </w:rPr>
        <w:t>H3C</w:t>
      </w:r>
      <w:r>
        <w:rPr>
          <w:rFonts w:hint="eastAsia"/>
          <w:color w:val="000000" w:themeColor="text1"/>
        </w:rPr>
        <w:t>防火墙</w:t>
      </w:r>
      <w:r>
        <w:rPr>
          <w:rFonts w:hint="eastAsia"/>
          <w:color w:val="000000" w:themeColor="text1"/>
        </w:rPr>
        <w:t>A</w:t>
      </w:r>
      <w:r>
        <w:rPr>
          <w:rFonts w:hint="eastAsia"/>
          <w:color w:val="000000" w:themeColor="text1"/>
        </w:rPr>
        <w:t>、</w:t>
      </w:r>
      <w:r>
        <w:rPr>
          <w:rFonts w:hint="eastAsia"/>
          <w:color w:val="000000" w:themeColor="text1"/>
        </w:rPr>
        <w:t>H3C</w:t>
      </w:r>
      <w:r>
        <w:rPr>
          <w:rFonts w:hint="eastAsia"/>
          <w:color w:val="000000" w:themeColor="text1"/>
        </w:rPr>
        <w:t>防火墙</w:t>
      </w:r>
      <w:r>
        <w:rPr>
          <w:rFonts w:hint="eastAsia"/>
          <w:color w:val="000000" w:themeColor="text1"/>
        </w:rPr>
        <w:t>B</w:t>
      </w:r>
      <w:r>
        <w:rPr>
          <w:rFonts w:hint="eastAsia"/>
          <w:color w:val="000000" w:themeColor="text1"/>
        </w:rPr>
        <w:t>、威胁感知大数据平台、帕拉</w:t>
      </w:r>
      <w:proofErr w:type="gramStart"/>
      <w:r>
        <w:rPr>
          <w:rFonts w:hint="eastAsia"/>
          <w:color w:val="000000" w:themeColor="text1"/>
        </w:rPr>
        <w:t>迪堡垒机</w:t>
      </w:r>
      <w:proofErr w:type="gramEnd"/>
      <w:r>
        <w:rPr>
          <w:rFonts w:hint="eastAsia"/>
          <w:color w:val="000000" w:themeColor="text1"/>
        </w:rPr>
        <w:t>A</w:t>
      </w:r>
      <w:r>
        <w:rPr>
          <w:rFonts w:hint="eastAsia"/>
          <w:color w:val="000000" w:themeColor="text1"/>
        </w:rPr>
        <w:t>、帕拉</w:t>
      </w:r>
      <w:proofErr w:type="gramStart"/>
      <w:r>
        <w:rPr>
          <w:rFonts w:hint="eastAsia"/>
          <w:color w:val="000000" w:themeColor="text1"/>
        </w:rPr>
        <w:t>迪堡垒机</w:t>
      </w:r>
      <w:proofErr w:type="gramEnd"/>
      <w:r>
        <w:rPr>
          <w:rFonts w:hint="eastAsia"/>
          <w:color w:val="000000" w:themeColor="text1"/>
        </w:rPr>
        <w:t>B</w:t>
      </w:r>
      <w:r>
        <w:rPr>
          <w:rFonts w:hint="eastAsia"/>
          <w:color w:val="000000" w:themeColor="text1"/>
        </w:rPr>
        <w:t>、服务器防火墙、深信服上网行为管理</w:t>
      </w:r>
      <w:r>
        <w:rPr>
          <w:rFonts w:hint="eastAsia"/>
          <w:color w:val="000000" w:themeColor="text1"/>
        </w:rPr>
        <w:t>A</w:t>
      </w:r>
      <w:r>
        <w:rPr>
          <w:rFonts w:hint="eastAsia"/>
          <w:color w:val="000000" w:themeColor="text1"/>
        </w:rPr>
        <w:t>、深信服上网行为管理</w:t>
      </w:r>
      <w:r>
        <w:rPr>
          <w:rFonts w:hint="eastAsia"/>
          <w:color w:val="000000" w:themeColor="text1"/>
        </w:rPr>
        <w:t>B</w:t>
      </w:r>
      <w:r>
        <w:rPr>
          <w:rFonts w:hint="eastAsia"/>
          <w:color w:val="000000" w:themeColor="text1"/>
        </w:rPr>
        <w:t>、综合日志审计系统、</w:t>
      </w:r>
      <w:proofErr w:type="gramStart"/>
      <w:r>
        <w:rPr>
          <w:rFonts w:hint="eastAsia"/>
          <w:color w:val="000000" w:themeColor="text1"/>
        </w:rPr>
        <w:t>飞塔防火墙</w:t>
      </w:r>
      <w:proofErr w:type="gramEnd"/>
      <w:r>
        <w:rPr>
          <w:rFonts w:hint="eastAsia"/>
          <w:color w:val="000000" w:themeColor="text1"/>
        </w:rPr>
        <w:t>A</w:t>
      </w:r>
      <w:r>
        <w:rPr>
          <w:rFonts w:hint="eastAsia"/>
          <w:color w:val="000000" w:themeColor="text1"/>
        </w:rPr>
        <w:t>、</w:t>
      </w:r>
      <w:proofErr w:type="gramStart"/>
      <w:r>
        <w:rPr>
          <w:rFonts w:hint="eastAsia"/>
          <w:color w:val="000000" w:themeColor="text1"/>
        </w:rPr>
        <w:t>飞塔防火墙</w:t>
      </w:r>
      <w:proofErr w:type="gramEnd"/>
      <w:r>
        <w:rPr>
          <w:rFonts w:hint="eastAsia"/>
          <w:color w:val="000000" w:themeColor="text1"/>
        </w:rPr>
        <w:t>B</w:t>
      </w:r>
      <w:r>
        <w:rPr>
          <w:rFonts w:hint="eastAsia"/>
          <w:color w:val="000000" w:themeColor="text1"/>
        </w:rPr>
        <w:t>、业务数据、</w:t>
      </w:r>
      <w:r>
        <w:rPr>
          <w:rFonts w:hint="eastAsia"/>
          <w:color w:val="000000" w:themeColor="text1"/>
        </w:rPr>
        <w:t>CloudOS1</w:t>
      </w:r>
      <w:r>
        <w:rPr>
          <w:rFonts w:hint="eastAsia"/>
          <w:color w:val="000000" w:themeColor="text1"/>
        </w:rPr>
        <w:t>、</w:t>
      </w:r>
      <w:r>
        <w:rPr>
          <w:rFonts w:hint="eastAsia"/>
          <w:color w:val="000000" w:themeColor="text1"/>
        </w:rPr>
        <w:t>CloudOS2</w:t>
      </w:r>
      <w:r>
        <w:rPr>
          <w:rFonts w:hint="eastAsia"/>
          <w:color w:val="000000" w:themeColor="text1"/>
        </w:rPr>
        <w:t>、</w:t>
      </w:r>
      <w:r>
        <w:rPr>
          <w:rFonts w:hint="eastAsia"/>
          <w:color w:val="000000" w:themeColor="text1"/>
        </w:rPr>
        <w:t>CloudOS3</w:t>
      </w:r>
      <w:r>
        <w:rPr>
          <w:rFonts w:hint="eastAsia"/>
          <w:color w:val="000000" w:themeColor="text1"/>
        </w:rPr>
        <w:t>、</w:t>
      </w:r>
      <w:r>
        <w:rPr>
          <w:rFonts w:hint="eastAsia"/>
          <w:color w:val="000000" w:themeColor="text1"/>
        </w:rPr>
        <w:t>CVK01</w:t>
      </w:r>
      <w:r>
        <w:rPr>
          <w:rFonts w:hint="eastAsia"/>
          <w:color w:val="000000" w:themeColor="text1"/>
        </w:rPr>
        <w:t>、</w:t>
      </w:r>
      <w:r>
        <w:rPr>
          <w:rFonts w:hint="eastAsia"/>
          <w:color w:val="000000" w:themeColor="text1"/>
        </w:rPr>
        <w:t>CVK02</w:t>
      </w:r>
      <w:r>
        <w:rPr>
          <w:rFonts w:hint="eastAsia"/>
          <w:color w:val="000000" w:themeColor="text1"/>
        </w:rPr>
        <w:t>、</w:t>
      </w:r>
      <w:r>
        <w:rPr>
          <w:rFonts w:hint="eastAsia"/>
          <w:color w:val="000000" w:themeColor="text1"/>
        </w:rPr>
        <w:t>CVK03</w:t>
      </w:r>
      <w:r>
        <w:rPr>
          <w:rFonts w:hint="eastAsia"/>
          <w:color w:val="000000" w:themeColor="text1"/>
        </w:rPr>
        <w:t>、</w:t>
      </w:r>
      <w:r>
        <w:rPr>
          <w:rFonts w:hint="eastAsia"/>
          <w:color w:val="000000" w:themeColor="text1"/>
        </w:rPr>
        <w:t>CVK04</w:t>
      </w:r>
      <w:r>
        <w:rPr>
          <w:rFonts w:hint="eastAsia"/>
          <w:color w:val="000000" w:themeColor="text1"/>
        </w:rPr>
        <w:t>、</w:t>
      </w:r>
      <w:r>
        <w:rPr>
          <w:rFonts w:hint="eastAsia"/>
          <w:color w:val="000000" w:themeColor="text1"/>
        </w:rPr>
        <w:t>CVK05</w:t>
      </w:r>
      <w:r>
        <w:rPr>
          <w:rFonts w:hint="eastAsia"/>
          <w:color w:val="000000" w:themeColor="text1"/>
        </w:rPr>
        <w:t>、</w:t>
      </w:r>
      <w:r>
        <w:rPr>
          <w:rFonts w:hint="eastAsia"/>
          <w:color w:val="000000" w:themeColor="text1"/>
        </w:rPr>
        <w:t>CVM01</w:t>
      </w:r>
      <w:r>
        <w:rPr>
          <w:rFonts w:hint="eastAsia"/>
          <w:color w:val="000000" w:themeColor="text1"/>
        </w:rPr>
        <w:t>、</w:t>
      </w:r>
      <w:r>
        <w:rPr>
          <w:rFonts w:hint="eastAsia"/>
          <w:color w:val="000000" w:themeColor="text1"/>
        </w:rPr>
        <w:t>CVM02</w:t>
      </w:r>
      <w:r>
        <w:rPr>
          <w:rFonts w:hint="eastAsia"/>
          <w:color w:val="000000" w:themeColor="text1"/>
        </w:rPr>
        <w:t>、</w:t>
      </w:r>
      <w:r>
        <w:rPr>
          <w:rFonts w:hint="eastAsia"/>
          <w:color w:val="000000" w:themeColor="text1"/>
        </w:rPr>
        <w:t>SDN01</w:t>
      </w:r>
      <w:r>
        <w:rPr>
          <w:rFonts w:hint="eastAsia"/>
          <w:color w:val="000000" w:themeColor="text1"/>
        </w:rPr>
        <w:t>、</w:t>
      </w:r>
      <w:r>
        <w:rPr>
          <w:rFonts w:hint="eastAsia"/>
          <w:color w:val="000000" w:themeColor="text1"/>
        </w:rPr>
        <w:t>SDN02</w:t>
      </w:r>
      <w:r>
        <w:rPr>
          <w:rFonts w:hint="eastAsia"/>
          <w:color w:val="000000" w:themeColor="text1"/>
        </w:rPr>
        <w:t>、</w:t>
      </w:r>
      <w:r>
        <w:rPr>
          <w:rFonts w:hint="eastAsia"/>
          <w:color w:val="000000" w:themeColor="text1"/>
        </w:rPr>
        <w:t>SDN03</w:t>
      </w:r>
      <w:r>
        <w:rPr>
          <w:rFonts w:hint="eastAsia"/>
          <w:color w:val="000000" w:themeColor="text1"/>
        </w:rPr>
        <w:t>、运维终端</w:t>
      </w:r>
      <w:r>
        <w:rPr>
          <w:rFonts w:hint="eastAsia"/>
          <w:color w:val="000000" w:themeColor="text1"/>
        </w:rPr>
        <w:t>1</w:t>
      </w:r>
      <w:r>
        <w:rPr>
          <w:rFonts w:hint="eastAsia"/>
          <w:color w:val="000000" w:themeColor="text1"/>
        </w:rPr>
        <w:t>、运维终端</w:t>
      </w:r>
      <w:r>
        <w:rPr>
          <w:rFonts w:hint="eastAsia"/>
          <w:color w:val="000000" w:themeColor="text1"/>
        </w:rPr>
        <w:t>2</w:t>
      </w:r>
      <w:r>
        <w:rPr>
          <w:rFonts w:hint="eastAsia"/>
          <w:color w:val="000000" w:themeColor="text1"/>
        </w:rPr>
        <w:t>、亚</w:t>
      </w:r>
      <w:proofErr w:type="gramStart"/>
      <w:r>
        <w:rPr>
          <w:rFonts w:hint="eastAsia"/>
          <w:color w:val="000000" w:themeColor="text1"/>
        </w:rPr>
        <w:t>信安全</w:t>
      </w:r>
      <w:proofErr w:type="gramEnd"/>
      <w:r>
        <w:rPr>
          <w:rFonts w:hint="eastAsia"/>
          <w:color w:val="000000" w:themeColor="text1"/>
        </w:rPr>
        <w:t>服务器深度安全防护系统。</w:t>
      </w:r>
    </w:p>
    <w:p w14:paraId="32E0B2B4" w14:textId="77777777" w:rsidR="00607876" w:rsidRDefault="003C11A7">
      <w:pPr>
        <w:ind w:firstLineChars="200" w:firstLine="480"/>
        <w:jc w:val="left"/>
        <w:rPr>
          <w:color w:val="000000" w:themeColor="text1"/>
        </w:rPr>
      </w:pPr>
      <w:r>
        <w:rPr>
          <w:rFonts w:hint="eastAsia"/>
          <w:color w:val="000000" w:themeColor="text1"/>
        </w:rPr>
        <w:t>3</w:t>
      </w:r>
      <w:r>
        <w:rPr>
          <w:rFonts w:hint="eastAsia"/>
          <w:color w:val="000000" w:themeColor="text1"/>
        </w:rPr>
        <w:t>）</w:t>
      </w:r>
      <w:r>
        <w:rPr>
          <w:rFonts w:hint="eastAsia"/>
          <w:b/>
          <w:color w:val="000000" w:themeColor="text1"/>
        </w:rPr>
        <w:t>中风险，未采取措施防止虚拟机镜像、快照中可能存在的敏感资源被非法访问。</w:t>
      </w:r>
    </w:p>
    <w:p w14:paraId="7134817F" w14:textId="77777777" w:rsidR="00607876" w:rsidRDefault="003C11A7">
      <w:pPr>
        <w:ind w:firstLineChars="200" w:firstLine="480"/>
        <w:jc w:val="left"/>
        <w:rPr>
          <w:color w:val="000000" w:themeColor="text1"/>
        </w:rPr>
      </w:pPr>
      <w:r>
        <w:rPr>
          <w:rFonts w:hint="eastAsia"/>
          <w:color w:val="000000" w:themeColor="text1"/>
        </w:rPr>
        <w:t>建议采取密码技术或其他技术手段对虚拟机镜像、快照中敏感资源进行防护。涉及测评对象：核心交换机</w:t>
      </w:r>
      <w:r>
        <w:rPr>
          <w:rFonts w:hint="eastAsia"/>
          <w:color w:val="000000" w:themeColor="text1"/>
        </w:rPr>
        <w:t>A</w:t>
      </w:r>
      <w:r>
        <w:rPr>
          <w:rFonts w:hint="eastAsia"/>
          <w:color w:val="000000" w:themeColor="text1"/>
        </w:rPr>
        <w:t>、核心交换机</w:t>
      </w:r>
      <w:r>
        <w:rPr>
          <w:rFonts w:hint="eastAsia"/>
          <w:color w:val="000000" w:themeColor="text1"/>
        </w:rPr>
        <w:t>B</w:t>
      </w:r>
      <w:r>
        <w:rPr>
          <w:rFonts w:hint="eastAsia"/>
          <w:color w:val="000000" w:themeColor="text1"/>
        </w:rPr>
        <w:t>、</w:t>
      </w:r>
      <w:r>
        <w:rPr>
          <w:rFonts w:hint="eastAsia"/>
          <w:color w:val="000000" w:themeColor="text1"/>
        </w:rPr>
        <w:t>Leaf</w:t>
      </w:r>
      <w:r>
        <w:rPr>
          <w:rFonts w:hint="eastAsia"/>
          <w:color w:val="000000" w:themeColor="text1"/>
        </w:rPr>
        <w:t>交换机</w:t>
      </w:r>
      <w:r>
        <w:rPr>
          <w:rFonts w:hint="eastAsia"/>
          <w:color w:val="000000" w:themeColor="text1"/>
        </w:rPr>
        <w:t>A</w:t>
      </w:r>
      <w:r>
        <w:rPr>
          <w:rFonts w:hint="eastAsia"/>
          <w:color w:val="000000" w:themeColor="text1"/>
        </w:rPr>
        <w:t>、</w:t>
      </w:r>
      <w:r>
        <w:rPr>
          <w:rFonts w:hint="eastAsia"/>
          <w:color w:val="000000" w:themeColor="text1"/>
        </w:rPr>
        <w:t>Leaf</w:t>
      </w:r>
      <w:r>
        <w:rPr>
          <w:rFonts w:hint="eastAsia"/>
          <w:color w:val="000000" w:themeColor="text1"/>
        </w:rPr>
        <w:t>交换机</w:t>
      </w:r>
      <w:r>
        <w:rPr>
          <w:rFonts w:hint="eastAsia"/>
          <w:color w:val="000000" w:themeColor="text1"/>
        </w:rPr>
        <w:t>B</w:t>
      </w:r>
      <w:r>
        <w:rPr>
          <w:rFonts w:hint="eastAsia"/>
          <w:color w:val="000000" w:themeColor="text1"/>
        </w:rPr>
        <w:t>、</w:t>
      </w:r>
      <w:r>
        <w:rPr>
          <w:rFonts w:hint="eastAsia"/>
          <w:color w:val="000000" w:themeColor="text1"/>
        </w:rPr>
        <w:t>Spine</w:t>
      </w:r>
      <w:r>
        <w:rPr>
          <w:rFonts w:hint="eastAsia"/>
          <w:color w:val="000000" w:themeColor="text1"/>
        </w:rPr>
        <w:t>交换机</w:t>
      </w:r>
      <w:r>
        <w:rPr>
          <w:rFonts w:hint="eastAsia"/>
          <w:color w:val="000000" w:themeColor="text1"/>
        </w:rPr>
        <w:t>A</w:t>
      </w:r>
      <w:r>
        <w:rPr>
          <w:rFonts w:hint="eastAsia"/>
          <w:color w:val="000000" w:themeColor="text1"/>
        </w:rPr>
        <w:t>、</w:t>
      </w:r>
      <w:r>
        <w:rPr>
          <w:rFonts w:hint="eastAsia"/>
          <w:color w:val="000000" w:themeColor="text1"/>
        </w:rPr>
        <w:t>Spine</w:t>
      </w:r>
      <w:r>
        <w:rPr>
          <w:rFonts w:hint="eastAsia"/>
          <w:color w:val="000000" w:themeColor="text1"/>
        </w:rPr>
        <w:t>交换机</w:t>
      </w:r>
      <w:r>
        <w:rPr>
          <w:rFonts w:hint="eastAsia"/>
          <w:color w:val="000000" w:themeColor="text1"/>
        </w:rPr>
        <w:t>B</w:t>
      </w:r>
      <w:r>
        <w:rPr>
          <w:rFonts w:hint="eastAsia"/>
          <w:color w:val="000000" w:themeColor="text1"/>
        </w:rPr>
        <w:t>、</w:t>
      </w:r>
      <w:r>
        <w:rPr>
          <w:rFonts w:hint="eastAsia"/>
          <w:color w:val="000000" w:themeColor="text1"/>
        </w:rPr>
        <w:t>CAS</w:t>
      </w:r>
      <w:r>
        <w:rPr>
          <w:rFonts w:hint="eastAsia"/>
          <w:color w:val="000000" w:themeColor="text1"/>
        </w:rPr>
        <w:t>平台、</w:t>
      </w:r>
      <w:proofErr w:type="spellStart"/>
      <w:r>
        <w:rPr>
          <w:rFonts w:hint="eastAsia"/>
          <w:color w:val="000000" w:themeColor="text1"/>
        </w:rPr>
        <w:t>CloudOS</w:t>
      </w:r>
      <w:proofErr w:type="spellEnd"/>
      <w:r>
        <w:rPr>
          <w:rFonts w:hint="eastAsia"/>
          <w:color w:val="000000" w:themeColor="text1"/>
        </w:rPr>
        <w:t>平台、</w:t>
      </w:r>
      <w:r>
        <w:rPr>
          <w:rFonts w:hint="eastAsia"/>
          <w:color w:val="000000" w:themeColor="text1"/>
        </w:rPr>
        <w:t>SNA</w:t>
      </w:r>
      <w:r>
        <w:rPr>
          <w:rFonts w:hint="eastAsia"/>
          <w:color w:val="000000" w:themeColor="text1"/>
        </w:rPr>
        <w:t>平台、</w:t>
      </w:r>
      <w:r>
        <w:rPr>
          <w:rFonts w:hint="eastAsia"/>
          <w:color w:val="000000" w:themeColor="text1"/>
        </w:rPr>
        <w:t>H3C</w:t>
      </w:r>
      <w:r>
        <w:rPr>
          <w:rFonts w:hint="eastAsia"/>
          <w:color w:val="000000" w:themeColor="text1"/>
        </w:rPr>
        <w:t>防火墙</w:t>
      </w:r>
      <w:r>
        <w:rPr>
          <w:rFonts w:hint="eastAsia"/>
          <w:color w:val="000000" w:themeColor="text1"/>
        </w:rPr>
        <w:t>A</w:t>
      </w:r>
      <w:r>
        <w:rPr>
          <w:rFonts w:hint="eastAsia"/>
          <w:color w:val="000000" w:themeColor="text1"/>
        </w:rPr>
        <w:t>、</w:t>
      </w:r>
      <w:r>
        <w:rPr>
          <w:rFonts w:hint="eastAsia"/>
          <w:color w:val="000000" w:themeColor="text1"/>
        </w:rPr>
        <w:t>H3C</w:t>
      </w:r>
      <w:r>
        <w:rPr>
          <w:rFonts w:hint="eastAsia"/>
          <w:color w:val="000000" w:themeColor="text1"/>
        </w:rPr>
        <w:t>防火墙</w:t>
      </w:r>
      <w:r>
        <w:rPr>
          <w:rFonts w:hint="eastAsia"/>
          <w:color w:val="000000" w:themeColor="text1"/>
        </w:rPr>
        <w:t>B</w:t>
      </w:r>
      <w:r>
        <w:rPr>
          <w:rFonts w:hint="eastAsia"/>
          <w:color w:val="000000" w:themeColor="text1"/>
        </w:rPr>
        <w:t>、威胁感知大数据平台、帕拉</w:t>
      </w:r>
      <w:proofErr w:type="gramStart"/>
      <w:r>
        <w:rPr>
          <w:rFonts w:hint="eastAsia"/>
          <w:color w:val="000000" w:themeColor="text1"/>
        </w:rPr>
        <w:t>迪堡垒机</w:t>
      </w:r>
      <w:proofErr w:type="gramEnd"/>
      <w:r>
        <w:rPr>
          <w:rFonts w:hint="eastAsia"/>
          <w:color w:val="000000" w:themeColor="text1"/>
        </w:rPr>
        <w:t>A</w:t>
      </w:r>
      <w:r>
        <w:rPr>
          <w:rFonts w:hint="eastAsia"/>
          <w:color w:val="000000" w:themeColor="text1"/>
        </w:rPr>
        <w:t>、帕拉</w:t>
      </w:r>
      <w:proofErr w:type="gramStart"/>
      <w:r>
        <w:rPr>
          <w:rFonts w:hint="eastAsia"/>
          <w:color w:val="000000" w:themeColor="text1"/>
        </w:rPr>
        <w:t>迪堡垒机</w:t>
      </w:r>
      <w:proofErr w:type="gramEnd"/>
      <w:r>
        <w:rPr>
          <w:rFonts w:hint="eastAsia"/>
          <w:color w:val="000000" w:themeColor="text1"/>
        </w:rPr>
        <w:t>B</w:t>
      </w:r>
      <w:r>
        <w:rPr>
          <w:rFonts w:hint="eastAsia"/>
          <w:color w:val="000000" w:themeColor="text1"/>
        </w:rPr>
        <w:t>、服务器防火墙、深信服上网行为管理</w:t>
      </w:r>
      <w:r>
        <w:rPr>
          <w:rFonts w:hint="eastAsia"/>
          <w:color w:val="000000" w:themeColor="text1"/>
        </w:rPr>
        <w:t>A</w:t>
      </w:r>
      <w:r>
        <w:rPr>
          <w:rFonts w:hint="eastAsia"/>
          <w:color w:val="000000" w:themeColor="text1"/>
        </w:rPr>
        <w:t>、深信服上网行为管理</w:t>
      </w:r>
      <w:r>
        <w:rPr>
          <w:rFonts w:hint="eastAsia"/>
          <w:color w:val="000000" w:themeColor="text1"/>
        </w:rPr>
        <w:t>B</w:t>
      </w:r>
      <w:r>
        <w:rPr>
          <w:rFonts w:hint="eastAsia"/>
          <w:color w:val="000000" w:themeColor="text1"/>
        </w:rPr>
        <w:t>、综合日志审计系统、</w:t>
      </w:r>
      <w:proofErr w:type="gramStart"/>
      <w:r>
        <w:rPr>
          <w:rFonts w:hint="eastAsia"/>
          <w:color w:val="000000" w:themeColor="text1"/>
        </w:rPr>
        <w:t>飞塔防火墙</w:t>
      </w:r>
      <w:proofErr w:type="gramEnd"/>
      <w:r>
        <w:rPr>
          <w:rFonts w:hint="eastAsia"/>
          <w:color w:val="000000" w:themeColor="text1"/>
        </w:rPr>
        <w:t>A</w:t>
      </w:r>
      <w:r>
        <w:rPr>
          <w:rFonts w:hint="eastAsia"/>
          <w:color w:val="000000" w:themeColor="text1"/>
        </w:rPr>
        <w:t>、</w:t>
      </w:r>
      <w:proofErr w:type="gramStart"/>
      <w:r>
        <w:rPr>
          <w:rFonts w:hint="eastAsia"/>
          <w:color w:val="000000" w:themeColor="text1"/>
        </w:rPr>
        <w:t>飞塔防火墙</w:t>
      </w:r>
      <w:proofErr w:type="gramEnd"/>
      <w:r>
        <w:rPr>
          <w:rFonts w:hint="eastAsia"/>
          <w:color w:val="000000" w:themeColor="text1"/>
        </w:rPr>
        <w:t>B</w:t>
      </w:r>
      <w:r>
        <w:rPr>
          <w:rFonts w:hint="eastAsia"/>
          <w:color w:val="000000" w:themeColor="text1"/>
        </w:rPr>
        <w:t>、业务数据、</w:t>
      </w:r>
      <w:r>
        <w:rPr>
          <w:rFonts w:hint="eastAsia"/>
          <w:color w:val="000000" w:themeColor="text1"/>
        </w:rPr>
        <w:t>CloudOS1</w:t>
      </w:r>
      <w:r>
        <w:rPr>
          <w:rFonts w:hint="eastAsia"/>
          <w:color w:val="000000" w:themeColor="text1"/>
        </w:rPr>
        <w:t>、</w:t>
      </w:r>
      <w:r>
        <w:rPr>
          <w:rFonts w:hint="eastAsia"/>
          <w:color w:val="000000" w:themeColor="text1"/>
        </w:rPr>
        <w:t>CloudOS2</w:t>
      </w:r>
      <w:r>
        <w:rPr>
          <w:rFonts w:hint="eastAsia"/>
          <w:color w:val="000000" w:themeColor="text1"/>
        </w:rPr>
        <w:t>、</w:t>
      </w:r>
      <w:r>
        <w:rPr>
          <w:rFonts w:hint="eastAsia"/>
          <w:color w:val="000000" w:themeColor="text1"/>
        </w:rPr>
        <w:t>CloudOS3</w:t>
      </w:r>
      <w:r>
        <w:rPr>
          <w:rFonts w:hint="eastAsia"/>
          <w:color w:val="000000" w:themeColor="text1"/>
        </w:rPr>
        <w:t>、</w:t>
      </w:r>
      <w:r>
        <w:rPr>
          <w:rFonts w:hint="eastAsia"/>
          <w:color w:val="000000" w:themeColor="text1"/>
        </w:rPr>
        <w:t>CVK01</w:t>
      </w:r>
      <w:r>
        <w:rPr>
          <w:rFonts w:hint="eastAsia"/>
          <w:color w:val="000000" w:themeColor="text1"/>
        </w:rPr>
        <w:t>、</w:t>
      </w:r>
      <w:r>
        <w:rPr>
          <w:rFonts w:hint="eastAsia"/>
          <w:color w:val="000000" w:themeColor="text1"/>
        </w:rPr>
        <w:t>CVK02</w:t>
      </w:r>
      <w:r>
        <w:rPr>
          <w:rFonts w:hint="eastAsia"/>
          <w:color w:val="000000" w:themeColor="text1"/>
        </w:rPr>
        <w:t>、</w:t>
      </w:r>
      <w:r>
        <w:rPr>
          <w:rFonts w:hint="eastAsia"/>
          <w:color w:val="000000" w:themeColor="text1"/>
        </w:rPr>
        <w:t>CVK03</w:t>
      </w:r>
      <w:r>
        <w:rPr>
          <w:rFonts w:hint="eastAsia"/>
          <w:color w:val="000000" w:themeColor="text1"/>
        </w:rPr>
        <w:t>、</w:t>
      </w:r>
      <w:r>
        <w:rPr>
          <w:rFonts w:hint="eastAsia"/>
          <w:color w:val="000000" w:themeColor="text1"/>
        </w:rPr>
        <w:t>CVK04</w:t>
      </w:r>
      <w:r>
        <w:rPr>
          <w:rFonts w:hint="eastAsia"/>
          <w:color w:val="000000" w:themeColor="text1"/>
        </w:rPr>
        <w:t>、</w:t>
      </w:r>
      <w:r>
        <w:rPr>
          <w:rFonts w:hint="eastAsia"/>
          <w:color w:val="000000" w:themeColor="text1"/>
        </w:rPr>
        <w:t>CVK05</w:t>
      </w:r>
      <w:r>
        <w:rPr>
          <w:rFonts w:hint="eastAsia"/>
          <w:color w:val="000000" w:themeColor="text1"/>
        </w:rPr>
        <w:t>、</w:t>
      </w:r>
      <w:r>
        <w:rPr>
          <w:rFonts w:hint="eastAsia"/>
          <w:color w:val="000000" w:themeColor="text1"/>
        </w:rPr>
        <w:t>CVM01</w:t>
      </w:r>
      <w:r>
        <w:rPr>
          <w:rFonts w:hint="eastAsia"/>
          <w:color w:val="000000" w:themeColor="text1"/>
        </w:rPr>
        <w:t>、</w:t>
      </w:r>
      <w:r>
        <w:rPr>
          <w:rFonts w:hint="eastAsia"/>
          <w:color w:val="000000" w:themeColor="text1"/>
        </w:rPr>
        <w:t>CVM02</w:t>
      </w:r>
      <w:r>
        <w:rPr>
          <w:rFonts w:hint="eastAsia"/>
          <w:color w:val="000000" w:themeColor="text1"/>
        </w:rPr>
        <w:t>、</w:t>
      </w:r>
      <w:r>
        <w:rPr>
          <w:rFonts w:hint="eastAsia"/>
          <w:color w:val="000000" w:themeColor="text1"/>
        </w:rPr>
        <w:t>SDN01</w:t>
      </w:r>
      <w:r>
        <w:rPr>
          <w:rFonts w:hint="eastAsia"/>
          <w:color w:val="000000" w:themeColor="text1"/>
        </w:rPr>
        <w:t>、</w:t>
      </w:r>
      <w:r>
        <w:rPr>
          <w:rFonts w:hint="eastAsia"/>
          <w:color w:val="000000" w:themeColor="text1"/>
        </w:rPr>
        <w:t>SDN02</w:t>
      </w:r>
      <w:r>
        <w:rPr>
          <w:rFonts w:hint="eastAsia"/>
          <w:color w:val="000000" w:themeColor="text1"/>
        </w:rPr>
        <w:t>、</w:t>
      </w:r>
      <w:r>
        <w:rPr>
          <w:rFonts w:hint="eastAsia"/>
          <w:color w:val="000000" w:themeColor="text1"/>
        </w:rPr>
        <w:t>SDN03</w:t>
      </w:r>
      <w:r>
        <w:rPr>
          <w:rFonts w:hint="eastAsia"/>
          <w:color w:val="000000" w:themeColor="text1"/>
        </w:rPr>
        <w:t>、运维终端</w:t>
      </w:r>
      <w:r>
        <w:rPr>
          <w:rFonts w:hint="eastAsia"/>
          <w:color w:val="000000" w:themeColor="text1"/>
        </w:rPr>
        <w:t>1</w:t>
      </w:r>
      <w:r>
        <w:rPr>
          <w:rFonts w:hint="eastAsia"/>
          <w:color w:val="000000" w:themeColor="text1"/>
        </w:rPr>
        <w:t>、运维终端</w:t>
      </w:r>
      <w:r>
        <w:rPr>
          <w:rFonts w:hint="eastAsia"/>
          <w:color w:val="000000" w:themeColor="text1"/>
        </w:rPr>
        <w:t>2</w:t>
      </w:r>
      <w:r>
        <w:rPr>
          <w:rFonts w:hint="eastAsia"/>
          <w:color w:val="000000" w:themeColor="text1"/>
        </w:rPr>
        <w:t>、亚</w:t>
      </w:r>
      <w:proofErr w:type="gramStart"/>
      <w:r>
        <w:rPr>
          <w:rFonts w:hint="eastAsia"/>
          <w:color w:val="000000" w:themeColor="text1"/>
        </w:rPr>
        <w:t>信安全</w:t>
      </w:r>
      <w:proofErr w:type="gramEnd"/>
      <w:r>
        <w:rPr>
          <w:rFonts w:hint="eastAsia"/>
          <w:color w:val="000000" w:themeColor="text1"/>
        </w:rPr>
        <w:t>服务器深度安全防护系统。</w:t>
      </w:r>
    </w:p>
    <w:p w14:paraId="0658EABD" w14:textId="77777777" w:rsidR="00607876" w:rsidRDefault="003C11A7">
      <w:pPr>
        <w:ind w:firstLineChars="200" w:firstLine="480"/>
        <w:jc w:val="left"/>
        <w:rPr>
          <w:color w:val="000000" w:themeColor="text1"/>
        </w:rPr>
      </w:pPr>
      <w:r>
        <w:rPr>
          <w:rFonts w:hint="eastAsia"/>
          <w:color w:val="000000" w:themeColor="text1"/>
        </w:rPr>
        <w:t>4</w:t>
      </w:r>
      <w:r>
        <w:rPr>
          <w:rFonts w:hint="eastAsia"/>
          <w:color w:val="000000" w:themeColor="text1"/>
        </w:rPr>
        <w:t>）</w:t>
      </w:r>
      <w:r>
        <w:rPr>
          <w:rFonts w:hint="eastAsia"/>
          <w:b/>
          <w:color w:val="000000" w:themeColor="text1"/>
        </w:rPr>
        <w:t>中风险，未配置口令有效期策略。</w:t>
      </w:r>
    </w:p>
    <w:p w14:paraId="1C32030B" w14:textId="77777777" w:rsidR="00607876" w:rsidRDefault="003C11A7">
      <w:pPr>
        <w:ind w:firstLineChars="200" w:firstLine="480"/>
        <w:jc w:val="left"/>
        <w:rPr>
          <w:color w:val="000000" w:themeColor="text1"/>
        </w:rPr>
      </w:pPr>
      <w:r>
        <w:rPr>
          <w:rFonts w:hint="eastAsia"/>
          <w:color w:val="000000" w:themeColor="text1"/>
        </w:rPr>
        <w:t>建议配置口令的有效期策略，定期更换口令，防止口令被轻易破解。涉及测评对象：</w:t>
      </w:r>
      <w:r>
        <w:rPr>
          <w:rFonts w:hint="eastAsia"/>
          <w:color w:val="000000" w:themeColor="text1"/>
        </w:rPr>
        <w:t>CloudOS1</w:t>
      </w:r>
      <w:r>
        <w:rPr>
          <w:rFonts w:hint="eastAsia"/>
          <w:color w:val="000000" w:themeColor="text1"/>
        </w:rPr>
        <w:t>、</w:t>
      </w:r>
      <w:r>
        <w:rPr>
          <w:rFonts w:hint="eastAsia"/>
          <w:color w:val="000000" w:themeColor="text1"/>
        </w:rPr>
        <w:t>CloudOS2</w:t>
      </w:r>
      <w:r>
        <w:rPr>
          <w:rFonts w:hint="eastAsia"/>
          <w:color w:val="000000" w:themeColor="text1"/>
        </w:rPr>
        <w:t>、</w:t>
      </w:r>
      <w:r>
        <w:rPr>
          <w:rFonts w:hint="eastAsia"/>
          <w:color w:val="000000" w:themeColor="text1"/>
        </w:rPr>
        <w:t>CloudOS3</w:t>
      </w:r>
      <w:r>
        <w:rPr>
          <w:rFonts w:hint="eastAsia"/>
          <w:color w:val="000000" w:themeColor="text1"/>
        </w:rPr>
        <w:t>、</w:t>
      </w:r>
      <w:r>
        <w:rPr>
          <w:rFonts w:hint="eastAsia"/>
          <w:color w:val="000000" w:themeColor="text1"/>
        </w:rPr>
        <w:t>CVK01</w:t>
      </w:r>
      <w:r>
        <w:rPr>
          <w:rFonts w:hint="eastAsia"/>
          <w:color w:val="000000" w:themeColor="text1"/>
        </w:rPr>
        <w:t>、</w:t>
      </w:r>
      <w:r>
        <w:rPr>
          <w:rFonts w:hint="eastAsia"/>
          <w:color w:val="000000" w:themeColor="text1"/>
        </w:rPr>
        <w:t>CVK02</w:t>
      </w:r>
      <w:r>
        <w:rPr>
          <w:rFonts w:hint="eastAsia"/>
          <w:color w:val="000000" w:themeColor="text1"/>
        </w:rPr>
        <w:t>、</w:t>
      </w:r>
      <w:r>
        <w:rPr>
          <w:rFonts w:hint="eastAsia"/>
          <w:color w:val="000000" w:themeColor="text1"/>
        </w:rPr>
        <w:t>CVK03</w:t>
      </w:r>
      <w:r>
        <w:rPr>
          <w:rFonts w:hint="eastAsia"/>
          <w:color w:val="000000" w:themeColor="text1"/>
        </w:rPr>
        <w:t>、</w:t>
      </w:r>
      <w:r>
        <w:rPr>
          <w:rFonts w:hint="eastAsia"/>
          <w:color w:val="000000" w:themeColor="text1"/>
        </w:rPr>
        <w:lastRenderedPageBreak/>
        <w:t>CVK04</w:t>
      </w:r>
      <w:r>
        <w:rPr>
          <w:rFonts w:hint="eastAsia"/>
          <w:color w:val="000000" w:themeColor="text1"/>
        </w:rPr>
        <w:t>、</w:t>
      </w:r>
      <w:r>
        <w:rPr>
          <w:rFonts w:hint="eastAsia"/>
          <w:color w:val="000000" w:themeColor="text1"/>
        </w:rPr>
        <w:t>CVK05</w:t>
      </w:r>
      <w:r>
        <w:rPr>
          <w:rFonts w:hint="eastAsia"/>
          <w:color w:val="000000" w:themeColor="text1"/>
        </w:rPr>
        <w:t>、</w:t>
      </w:r>
      <w:r>
        <w:rPr>
          <w:rFonts w:hint="eastAsia"/>
          <w:color w:val="000000" w:themeColor="text1"/>
        </w:rPr>
        <w:t>CVM01</w:t>
      </w:r>
      <w:r>
        <w:rPr>
          <w:rFonts w:hint="eastAsia"/>
          <w:color w:val="000000" w:themeColor="text1"/>
        </w:rPr>
        <w:t>、</w:t>
      </w:r>
      <w:r>
        <w:rPr>
          <w:rFonts w:hint="eastAsia"/>
          <w:color w:val="000000" w:themeColor="text1"/>
        </w:rPr>
        <w:t>CVM02</w:t>
      </w:r>
      <w:r>
        <w:rPr>
          <w:rFonts w:hint="eastAsia"/>
          <w:color w:val="000000" w:themeColor="text1"/>
        </w:rPr>
        <w:t>。</w:t>
      </w:r>
    </w:p>
    <w:p w14:paraId="45AB812E" w14:textId="77777777" w:rsidR="00607876" w:rsidRDefault="003C11A7">
      <w:pPr>
        <w:ind w:firstLineChars="200" w:firstLine="480"/>
        <w:jc w:val="left"/>
        <w:rPr>
          <w:color w:val="000000" w:themeColor="text1"/>
        </w:rPr>
      </w:pPr>
      <w:r>
        <w:rPr>
          <w:rFonts w:hint="eastAsia"/>
          <w:color w:val="000000" w:themeColor="text1"/>
        </w:rPr>
        <w:t>5</w:t>
      </w:r>
      <w:r>
        <w:rPr>
          <w:rFonts w:hint="eastAsia"/>
          <w:color w:val="000000" w:themeColor="text1"/>
        </w:rPr>
        <w:t>）</w:t>
      </w:r>
      <w:r>
        <w:rPr>
          <w:rFonts w:hint="eastAsia"/>
          <w:b/>
          <w:color w:val="000000" w:themeColor="text1"/>
        </w:rPr>
        <w:t>中风险，未配置登录连接超时策略。</w:t>
      </w:r>
    </w:p>
    <w:p w14:paraId="5F87A6CA" w14:textId="77777777" w:rsidR="00607876" w:rsidRDefault="003C11A7">
      <w:pPr>
        <w:ind w:firstLineChars="200" w:firstLine="480"/>
        <w:jc w:val="left"/>
        <w:rPr>
          <w:color w:val="000000" w:themeColor="text1"/>
        </w:rPr>
      </w:pPr>
      <w:r>
        <w:rPr>
          <w:rFonts w:hint="eastAsia"/>
          <w:color w:val="000000" w:themeColor="text1"/>
        </w:rPr>
        <w:t>建议配置登录连接超时策略，严格限制登录超时时间。涉及测评对象：</w:t>
      </w:r>
      <w:r>
        <w:rPr>
          <w:rFonts w:hint="eastAsia"/>
          <w:color w:val="000000" w:themeColor="text1"/>
        </w:rPr>
        <w:t>CloudOS3</w:t>
      </w:r>
      <w:r>
        <w:rPr>
          <w:rFonts w:hint="eastAsia"/>
          <w:color w:val="000000" w:themeColor="text1"/>
        </w:rPr>
        <w:t>、</w:t>
      </w:r>
      <w:r>
        <w:rPr>
          <w:rFonts w:hint="eastAsia"/>
          <w:color w:val="000000" w:themeColor="text1"/>
        </w:rPr>
        <w:t>CloudOS2</w:t>
      </w:r>
      <w:r>
        <w:rPr>
          <w:rFonts w:hint="eastAsia"/>
          <w:color w:val="000000" w:themeColor="text1"/>
        </w:rPr>
        <w:t>、</w:t>
      </w:r>
      <w:r>
        <w:rPr>
          <w:rFonts w:hint="eastAsia"/>
          <w:color w:val="000000" w:themeColor="text1"/>
        </w:rPr>
        <w:t>CloudOS1</w:t>
      </w:r>
      <w:r>
        <w:rPr>
          <w:rFonts w:hint="eastAsia"/>
          <w:color w:val="000000" w:themeColor="text1"/>
        </w:rPr>
        <w:t>。</w:t>
      </w:r>
    </w:p>
    <w:p w14:paraId="72166E7E" w14:textId="77777777" w:rsidR="00607876" w:rsidRDefault="003C11A7">
      <w:pPr>
        <w:ind w:firstLineChars="200" w:firstLine="480"/>
        <w:jc w:val="left"/>
        <w:rPr>
          <w:color w:val="000000" w:themeColor="text1"/>
        </w:rPr>
      </w:pPr>
      <w:r>
        <w:rPr>
          <w:rFonts w:hint="eastAsia"/>
          <w:color w:val="000000" w:themeColor="text1"/>
        </w:rPr>
        <w:t>6</w:t>
      </w:r>
      <w:r>
        <w:rPr>
          <w:rFonts w:hint="eastAsia"/>
          <w:color w:val="000000" w:themeColor="text1"/>
        </w:rPr>
        <w:t>）</w:t>
      </w:r>
      <w:r>
        <w:rPr>
          <w:rFonts w:hint="eastAsia"/>
          <w:b/>
          <w:color w:val="000000" w:themeColor="text1"/>
        </w:rPr>
        <w:t>中风险，未采用两种或两种以上组合的鉴别技术对用户进行身份鉴别。</w:t>
      </w:r>
    </w:p>
    <w:p w14:paraId="6199D32E" w14:textId="77777777" w:rsidR="00607876" w:rsidRDefault="003C11A7">
      <w:pPr>
        <w:ind w:firstLineChars="200" w:firstLine="480"/>
        <w:jc w:val="left"/>
        <w:rPr>
          <w:color w:val="000000" w:themeColor="text1"/>
        </w:rPr>
      </w:pPr>
      <w:r>
        <w:rPr>
          <w:rFonts w:hint="eastAsia"/>
          <w:color w:val="000000" w:themeColor="text1"/>
        </w:rPr>
        <w:t>建议采用两种或两种以上组合的鉴别技术对用户进行身份鉴别，并且其中一种鉴别技术为密码技术，如：数字证书、动态口令等。涉及测评对象：亚</w:t>
      </w:r>
      <w:proofErr w:type="gramStart"/>
      <w:r>
        <w:rPr>
          <w:rFonts w:hint="eastAsia"/>
          <w:color w:val="000000" w:themeColor="text1"/>
        </w:rPr>
        <w:t>信安全</w:t>
      </w:r>
      <w:proofErr w:type="gramEnd"/>
      <w:r>
        <w:rPr>
          <w:rFonts w:hint="eastAsia"/>
          <w:color w:val="000000" w:themeColor="text1"/>
        </w:rPr>
        <w:t>服务器深度安全防护系统、</w:t>
      </w:r>
      <w:r>
        <w:rPr>
          <w:rFonts w:hint="eastAsia"/>
          <w:color w:val="000000" w:themeColor="text1"/>
        </w:rPr>
        <w:t>SDN03</w:t>
      </w:r>
      <w:r>
        <w:rPr>
          <w:rFonts w:hint="eastAsia"/>
          <w:color w:val="000000" w:themeColor="text1"/>
        </w:rPr>
        <w:t>、</w:t>
      </w:r>
      <w:r>
        <w:rPr>
          <w:rFonts w:hint="eastAsia"/>
          <w:color w:val="000000" w:themeColor="text1"/>
        </w:rPr>
        <w:t>SDN02</w:t>
      </w:r>
      <w:r>
        <w:rPr>
          <w:rFonts w:hint="eastAsia"/>
          <w:color w:val="000000" w:themeColor="text1"/>
        </w:rPr>
        <w:t>、</w:t>
      </w:r>
      <w:r>
        <w:rPr>
          <w:rFonts w:hint="eastAsia"/>
          <w:color w:val="000000" w:themeColor="text1"/>
        </w:rPr>
        <w:t>SDN01</w:t>
      </w:r>
      <w:r>
        <w:rPr>
          <w:rFonts w:hint="eastAsia"/>
          <w:color w:val="000000" w:themeColor="text1"/>
        </w:rPr>
        <w:t>、</w:t>
      </w:r>
      <w:r>
        <w:rPr>
          <w:rFonts w:hint="eastAsia"/>
          <w:color w:val="000000" w:themeColor="text1"/>
        </w:rPr>
        <w:t>CVM02</w:t>
      </w:r>
      <w:r>
        <w:rPr>
          <w:rFonts w:hint="eastAsia"/>
          <w:color w:val="000000" w:themeColor="text1"/>
        </w:rPr>
        <w:t>、</w:t>
      </w:r>
      <w:r>
        <w:rPr>
          <w:rFonts w:hint="eastAsia"/>
          <w:color w:val="000000" w:themeColor="text1"/>
        </w:rPr>
        <w:t>CVM01</w:t>
      </w:r>
      <w:r>
        <w:rPr>
          <w:rFonts w:hint="eastAsia"/>
          <w:color w:val="000000" w:themeColor="text1"/>
        </w:rPr>
        <w:t>、</w:t>
      </w:r>
      <w:r>
        <w:rPr>
          <w:rFonts w:hint="eastAsia"/>
          <w:color w:val="000000" w:themeColor="text1"/>
        </w:rPr>
        <w:t>CVK05</w:t>
      </w:r>
      <w:r>
        <w:rPr>
          <w:rFonts w:hint="eastAsia"/>
          <w:color w:val="000000" w:themeColor="text1"/>
        </w:rPr>
        <w:t>、</w:t>
      </w:r>
      <w:r>
        <w:rPr>
          <w:rFonts w:hint="eastAsia"/>
          <w:color w:val="000000" w:themeColor="text1"/>
        </w:rPr>
        <w:t>CVK04</w:t>
      </w:r>
      <w:r>
        <w:rPr>
          <w:rFonts w:hint="eastAsia"/>
          <w:color w:val="000000" w:themeColor="text1"/>
        </w:rPr>
        <w:t>、</w:t>
      </w:r>
      <w:r>
        <w:rPr>
          <w:rFonts w:hint="eastAsia"/>
          <w:color w:val="000000" w:themeColor="text1"/>
        </w:rPr>
        <w:t>CVK03</w:t>
      </w:r>
      <w:r>
        <w:rPr>
          <w:rFonts w:hint="eastAsia"/>
          <w:color w:val="000000" w:themeColor="text1"/>
        </w:rPr>
        <w:t>、</w:t>
      </w:r>
      <w:r>
        <w:rPr>
          <w:rFonts w:hint="eastAsia"/>
          <w:color w:val="000000" w:themeColor="text1"/>
        </w:rPr>
        <w:t>CVK02</w:t>
      </w:r>
      <w:r>
        <w:rPr>
          <w:rFonts w:hint="eastAsia"/>
          <w:color w:val="000000" w:themeColor="text1"/>
        </w:rPr>
        <w:t>、</w:t>
      </w:r>
      <w:r>
        <w:rPr>
          <w:rFonts w:hint="eastAsia"/>
          <w:color w:val="000000" w:themeColor="text1"/>
        </w:rPr>
        <w:t>CVK01</w:t>
      </w:r>
      <w:r>
        <w:rPr>
          <w:rFonts w:hint="eastAsia"/>
          <w:color w:val="000000" w:themeColor="text1"/>
        </w:rPr>
        <w:t>、</w:t>
      </w:r>
      <w:r>
        <w:rPr>
          <w:rFonts w:hint="eastAsia"/>
          <w:color w:val="000000" w:themeColor="text1"/>
        </w:rPr>
        <w:t>CloudOS3</w:t>
      </w:r>
      <w:r>
        <w:rPr>
          <w:rFonts w:hint="eastAsia"/>
          <w:color w:val="000000" w:themeColor="text1"/>
        </w:rPr>
        <w:t>、</w:t>
      </w:r>
      <w:r>
        <w:rPr>
          <w:rFonts w:hint="eastAsia"/>
          <w:color w:val="000000" w:themeColor="text1"/>
        </w:rPr>
        <w:t>CloudOS2</w:t>
      </w:r>
      <w:r>
        <w:rPr>
          <w:rFonts w:hint="eastAsia"/>
          <w:color w:val="000000" w:themeColor="text1"/>
        </w:rPr>
        <w:t>、</w:t>
      </w:r>
      <w:r>
        <w:rPr>
          <w:rFonts w:hint="eastAsia"/>
          <w:color w:val="000000" w:themeColor="text1"/>
        </w:rPr>
        <w:t>CloudOS1</w:t>
      </w:r>
      <w:r>
        <w:rPr>
          <w:rFonts w:hint="eastAsia"/>
          <w:color w:val="000000" w:themeColor="text1"/>
        </w:rPr>
        <w:t>、</w:t>
      </w:r>
      <w:proofErr w:type="gramStart"/>
      <w:r>
        <w:rPr>
          <w:rFonts w:hint="eastAsia"/>
          <w:color w:val="000000" w:themeColor="text1"/>
        </w:rPr>
        <w:t>飞塔防火墙</w:t>
      </w:r>
      <w:proofErr w:type="gramEnd"/>
      <w:r>
        <w:rPr>
          <w:rFonts w:hint="eastAsia"/>
          <w:color w:val="000000" w:themeColor="text1"/>
        </w:rPr>
        <w:t>B</w:t>
      </w:r>
      <w:r>
        <w:rPr>
          <w:rFonts w:hint="eastAsia"/>
          <w:color w:val="000000" w:themeColor="text1"/>
        </w:rPr>
        <w:t>、</w:t>
      </w:r>
      <w:proofErr w:type="gramStart"/>
      <w:r>
        <w:rPr>
          <w:rFonts w:hint="eastAsia"/>
          <w:color w:val="000000" w:themeColor="text1"/>
        </w:rPr>
        <w:t>飞塔防火墙</w:t>
      </w:r>
      <w:proofErr w:type="gramEnd"/>
      <w:r>
        <w:rPr>
          <w:rFonts w:hint="eastAsia"/>
          <w:color w:val="000000" w:themeColor="text1"/>
        </w:rPr>
        <w:t>A</w:t>
      </w:r>
      <w:r>
        <w:rPr>
          <w:rFonts w:hint="eastAsia"/>
          <w:color w:val="000000" w:themeColor="text1"/>
        </w:rPr>
        <w:t>、综合日志审计系统、深信服上网行为管理</w:t>
      </w:r>
      <w:r>
        <w:rPr>
          <w:rFonts w:hint="eastAsia"/>
          <w:color w:val="000000" w:themeColor="text1"/>
        </w:rPr>
        <w:t>B</w:t>
      </w:r>
      <w:r>
        <w:rPr>
          <w:rFonts w:hint="eastAsia"/>
          <w:color w:val="000000" w:themeColor="text1"/>
        </w:rPr>
        <w:t>、深信服上网行为管理</w:t>
      </w:r>
      <w:r>
        <w:rPr>
          <w:rFonts w:hint="eastAsia"/>
          <w:color w:val="000000" w:themeColor="text1"/>
        </w:rPr>
        <w:t>A</w:t>
      </w:r>
      <w:r>
        <w:rPr>
          <w:rFonts w:hint="eastAsia"/>
          <w:color w:val="000000" w:themeColor="text1"/>
        </w:rPr>
        <w:t>、服务器防火墙、帕拉</w:t>
      </w:r>
      <w:proofErr w:type="gramStart"/>
      <w:r>
        <w:rPr>
          <w:rFonts w:hint="eastAsia"/>
          <w:color w:val="000000" w:themeColor="text1"/>
        </w:rPr>
        <w:t>迪堡垒机</w:t>
      </w:r>
      <w:proofErr w:type="gramEnd"/>
      <w:r>
        <w:rPr>
          <w:rFonts w:hint="eastAsia"/>
          <w:color w:val="000000" w:themeColor="text1"/>
        </w:rPr>
        <w:t>B</w:t>
      </w:r>
      <w:r>
        <w:rPr>
          <w:rFonts w:hint="eastAsia"/>
          <w:color w:val="000000" w:themeColor="text1"/>
        </w:rPr>
        <w:t>、帕拉</w:t>
      </w:r>
      <w:proofErr w:type="gramStart"/>
      <w:r>
        <w:rPr>
          <w:rFonts w:hint="eastAsia"/>
          <w:color w:val="000000" w:themeColor="text1"/>
        </w:rPr>
        <w:t>迪堡垒机</w:t>
      </w:r>
      <w:proofErr w:type="gramEnd"/>
      <w:r>
        <w:rPr>
          <w:rFonts w:hint="eastAsia"/>
          <w:color w:val="000000" w:themeColor="text1"/>
        </w:rPr>
        <w:t>A</w:t>
      </w:r>
      <w:r>
        <w:rPr>
          <w:rFonts w:hint="eastAsia"/>
          <w:color w:val="000000" w:themeColor="text1"/>
        </w:rPr>
        <w:t>、威胁感知大数据平台、</w:t>
      </w:r>
      <w:r>
        <w:rPr>
          <w:rFonts w:hint="eastAsia"/>
          <w:color w:val="000000" w:themeColor="text1"/>
        </w:rPr>
        <w:t>H3C</w:t>
      </w:r>
      <w:r>
        <w:rPr>
          <w:rFonts w:hint="eastAsia"/>
          <w:color w:val="000000" w:themeColor="text1"/>
        </w:rPr>
        <w:t>防火墙</w:t>
      </w:r>
      <w:r>
        <w:rPr>
          <w:rFonts w:hint="eastAsia"/>
          <w:color w:val="000000" w:themeColor="text1"/>
        </w:rPr>
        <w:t>B</w:t>
      </w:r>
      <w:r>
        <w:rPr>
          <w:rFonts w:hint="eastAsia"/>
          <w:color w:val="000000" w:themeColor="text1"/>
        </w:rPr>
        <w:t>、</w:t>
      </w:r>
      <w:r>
        <w:rPr>
          <w:rFonts w:hint="eastAsia"/>
          <w:color w:val="000000" w:themeColor="text1"/>
        </w:rPr>
        <w:t>H3C</w:t>
      </w:r>
      <w:r>
        <w:rPr>
          <w:rFonts w:hint="eastAsia"/>
          <w:color w:val="000000" w:themeColor="text1"/>
        </w:rPr>
        <w:t>防火墙</w:t>
      </w:r>
      <w:r>
        <w:rPr>
          <w:rFonts w:hint="eastAsia"/>
          <w:color w:val="000000" w:themeColor="text1"/>
        </w:rPr>
        <w:t>A</w:t>
      </w:r>
      <w:r>
        <w:rPr>
          <w:rFonts w:hint="eastAsia"/>
          <w:color w:val="000000" w:themeColor="text1"/>
        </w:rPr>
        <w:t>、</w:t>
      </w:r>
      <w:r>
        <w:rPr>
          <w:rFonts w:hint="eastAsia"/>
          <w:color w:val="000000" w:themeColor="text1"/>
        </w:rPr>
        <w:t>SNA</w:t>
      </w:r>
      <w:r>
        <w:rPr>
          <w:rFonts w:hint="eastAsia"/>
          <w:color w:val="000000" w:themeColor="text1"/>
        </w:rPr>
        <w:t>平台、</w:t>
      </w:r>
      <w:proofErr w:type="spellStart"/>
      <w:r>
        <w:rPr>
          <w:rFonts w:hint="eastAsia"/>
          <w:color w:val="000000" w:themeColor="text1"/>
        </w:rPr>
        <w:t>CloudOS</w:t>
      </w:r>
      <w:proofErr w:type="spellEnd"/>
      <w:r>
        <w:rPr>
          <w:rFonts w:hint="eastAsia"/>
          <w:color w:val="000000" w:themeColor="text1"/>
        </w:rPr>
        <w:t>平台、</w:t>
      </w:r>
      <w:r>
        <w:rPr>
          <w:rFonts w:hint="eastAsia"/>
          <w:color w:val="000000" w:themeColor="text1"/>
        </w:rPr>
        <w:t>CAS</w:t>
      </w:r>
      <w:r>
        <w:rPr>
          <w:rFonts w:hint="eastAsia"/>
          <w:color w:val="000000" w:themeColor="text1"/>
        </w:rPr>
        <w:t>平台、核心交换机</w:t>
      </w:r>
      <w:r>
        <w:rPr>
          <w:rFonts w:hint="eastAsia"/>
          <w:color w:val="000000" w:themeColor="text1"/>
        </w:rPr>
        <w:t>B</w:t>
      </w:r>
      <w:r>
        <w:rPr>
          <w:rFonts w:hint="eastAsia"/>
          <w:color w:val="000000" w:themeColor="text1"/>
        </w:rPr>
        <w:t>、核心交换机</w:t>
      </w:r>
      <w:r>
        <w:rPr>
          <w:rFonts w:hint="eastAsia"/>
          <w:color w:val="000000" w:themeColor="text1"/>
        </w:rPr>
        <w:t>A</w:t>
      </w:r>
      <w:r>
        <w:rPr>
          <w:rFonts w:hint="eastAsia"/>
          <w:color w:val="000000" w:themeColor="text1"/>
        </w:rPr>
        <w:t>、</w:t>
      </w:r>
      <w:r>
        <w:rPr>
          <w:rFonts w:hint="eastAsia"/>
          <w:color w:val="000000" w:themeColor="text1"/>
        </w:rPr>
        <w:t>Spine</w:t>
      </w:r>
      <w:r>
        <w:rPr>
          <w:rFonts w:hint="eastAsia"/>
          <w:color w:val="000000" w:themeColor="text1"/>
        </w:rPr>
        <w:t>交换机</w:t>
      </w:r>
      <w:r>
        <w:rPr>
          <w:rFonts w:hint="eastAsia"/>
          <w:color w:val="000000" w:themeColor="text1"/>
        </w:rPr>
        <w:t>B</w:t>
      </w:r>
      <w:r>
        <w:rPr>
          <w:rFonts w:hint="eastAsia"/>
          <w:color w:val="000000" w:themeColor="text1"/>
        </w:rPr>
        <w:t>、</w:t>
      </w:r>
      <w:r>
        <w:rPr>
          <w:rFonts w:hint="eastAsia"/>
          <w:color w:val="000000" w:themeColor="text1"/>
        </w:rPr>
        <w:t>Spine</w:t>
      </w:r>
      <w:r>
        <w:rPr>
          <w:rFonts w:hint="eastAsia"/>
          <w:color w:val="000000" w:themeColor="text1"/>
        </w:rPr>
        <w:t>交换机</w:t>
      </w:r>
      <w:r>
        <w:rPr>
          <w:rFonts w:hint="eastAsia"/>
          <w:color w:val="000000" w:themeColor="text1"/>
        </w:rPr>
        <w:t>A</w:t>
      </w:r>
      <w:r>
        <w:rPr>
          <w:rFonts w:hint="eastAsia"/>
          <w:color w:val="000000" w:themeColor="text1"/>
        </w:rPr>
        <w:t>、</w:t>
      </w:r>
      <w:r>
        <w:rPr>
          <w:rFonts w:hint="eastAsia"/>
          <w:color w:val="000000" w:themeColor="text1"/>
        </w:rPr>
        <w:t>Leaf</w:t>
      </w:r>
      <w:r>
        <w:rPr>
          <w:rFonts w:hint="eastAsia"/>
          <w:color w:val="000000" w:themeColor="text1"/>
        </w:rPr>
        <w:t>交换机</w:t>
      </w:r>
      <w:r>
        <w:rPr>
          <w:rFonts w:hint="eastAsia"/>
          <w:color w:val="000000" w:themeColor="text1"/>
        </w:rPr>
        <w:t>B</w:t>
      </w:r>
      <w:r>
        <w:rPr>
          <w:rFonts w:hint="eastAsia"/>
          <w:color w:val="000000" w:themeColor="text1"/>
        </w:rPr>
        <w:t>、</w:t>
      </w:r>
      <w:r>
        <w:rPr>
          <w:rFonts w:hint="eastAsia"/>
          <w:color w:val="000000" w:themeColor="text1"/>
        </w:rPr>
        <w:t>Leaf</w:t>
      </w:r>
      <w:r>
        <w:rPr>
          <w:rFonts w:hint="eastAsia"/>
          <w:color w:val="000000" w:themeColor="text1"/>
        </w:rPr>
        <w:t>交换机</w:t>
      </w:r>
      <w:r>
        <w:rPr>
          <w:rFonts w:hint="eastAsia"/>
          <w:color w:val="000000" w:themeColor="text1"/>
        </w:rPr>
        <w:t>A</w:t>
      </w:r>
      <w:r>
        <w:rPr>
          <w:rFonts w:hint="eastAsia"/>
          <w:color w:val="000000" w:themeColor="text1"/>
        </w:rPr>
        <w:t>。</w:t>
      </w:r>
    </w:p>
    <w:p w14:paraId="65476BD8" w14:textId="77777777" w:rsidR="00607876" w:rsidRDefault="003C11A7">
      <w:pPr>
        <w:ind w:firstLineChars="200" w:firstLine="480"/>
        <w:jc w:val="left"/>
        <w:rPr>
          <w:color w:val="000000" w:themeColor="text1"/>
        </w:rPr>
      </w:pPr>
      <w:r>
        <w:rPr>
          <w:rFonts w:hint="eastAsia"/>
          <w:color w:val="000000" w:themeColor="text1"/>
        </w:rPr>
        <w:t>5</w:t>
      </w:r>
      <w:r>
        <w:rPr>
          <w:rFonts w:hint="eastAsia"/>
          <w:color w:val="000000" w:themeColor="text1"/>
        </w:rPr>
        <w:t>、安全管理中心</w:t>
      </w:r>
    </w:p>
    <w:p w14:paraId="00011909" w14:textId="77777777" w:rsidR="00607876" w:rsidRDefault="003C11A7">
      <w:pPr>
        <w:ind w:firstLineChars="200" w:firstLine="480"/>
        <w:jc w:val="left"/>
        <w:rPr>
          <w:color w:val="000000" w:themeColor="text1"/>
        </w:rPr>
      </w:pPr>
      <w:r>
        <w:rPr>
          <w:rFonts w:hint="eastAsia"/>
          <w:color w:val="000000" w:themeColor="text1"/>
        </w:rPr>
        <w:t>1</w:t>
      </w:r>
      <w:r>
        <w:rPr>
          <w:rFonts w:hint="eastAsia"/>
          <w:color w:val="000000" w:themeColor="text1"/>
        </w:rPr>
        <w:t>）</w:t>
      </w:r>
      <w:r>
        <w:rPr>
          <w:rFonts w:hint="eastAsia"/>
          <w:b/>
          <w:color w:val="000000" w:themeColor="text1"/>
        </w:rPr>
        <w:t>中风险，未限制网络设备、安全设备、服务器等仅通过</w:t>
      </w:r>
      <w:proofErr w:type="gramStart"/>
      <w:r>
        <w:rPr>
          <w:rFonts w:hint="eastAsia"/>
          <w:b/>
          <w:color w:val="000000" w:themeColor="text1"/>
        </w:rPr>
        <w:t>堡垒机</w:t>
      </w:r>
      <w:proofErr w:type="gramEnd"/>
      <w:r>
        <w:rPr>
          <w:rFonts w:hint="eastAsia"/>
          <w:b/>
          <w:color w:val="000000" w:themeColor="text1"/>
        </w:rPr>
        <w:t>进行运维管理，并对系统管理员的操作进行审计。</w:t>
      </w:r>
    </w:p>
    <w:p w14:paraId="452A2066" w14:textId="77777777" w:rsidR="00607876" w:rsidRDefault="003C11A7">
      <w:pPr>
        <w:ind w:firstLineChars="200" w:firstLine="480"/>
        <w:jc w:val="left"/>
        <w:rPr>
          <w:color w:val="000000" w:themeColor="text1"/>
        </w:rPr>
      </w:pPr>
      <w:r>
        <w:rPr>
          <w:rFonts w:hint="eastAsia"/>
          <w:color w:val="000000" w:themeColor="text1"/>
        </w:rPr>
        <w:t>建议限制网络设备、安全设备、服务器仅通过</w:t>
      </w:r>
      <w:proofErr w:type="gramStart"/>
      <w:r>
        <w:rPr>
          <w:rFonts w:hint="eastAsia"/>
          <w:color w:val="000000" w:themeColor="text1"/>
        </w:rPr>
        <w:t>堡垒机</w:t>
      </w:r>
      <w:proofErr w:type="gramEnd"/>
      <w:r>
        <w:rPr>
          <w:rFonts w:hint="eastAsia"/>
          <w:color w:val="000000" w:themeColor="text1"/>
        </w:rPr>
        <w:t>进行运维管理，并对系统管理员的操作进行审计。涉及测评对象：安全管理中心。</w:t>
      </w:r>
    </w:p>
    <w:p w14:paraId="7C29B062" w14:textId="77777777" w:rsidR="00607876" w:rsidRDefault="003C11A7">
      <w:pPr>
        <w:ind w:firstLineChars="200" w:firstLine="480"/>
        <w:jc w:val="left"/>
        <w:rPr>
          <w:color w:val="000000" w:themeColor="text1"/>
        </w:rPr>
      </w:pPr>
      <w:r>
        <w:rPr>
          <w:rFonts w:hint="eastAsia"/>
          <w:color w:val="000000" w:themeColor="text1"/>
        </w:rPr>
        <w:t>2</w:t>
      </w:r>
      <w:r>
        <w:rPr>
          <w:rFonts w:hint="eastAsia"/>
          <w:color w:val="000000" w:themeColor="text1"/>
        </w:rPr>
        <w:t>）</w:t>
      </w:r>
      <w:r>
        <w:rPr>
          <w:rFonts w:hint="eastAsia"/>
          <w:b/>
          <w:color w:val="000000" w:themeColor="text1"/>
        </w:rPr>
        <w:t>中风险，未限制网络设备、安全设备、服务器等仅通过</w:t>
      </w:r>
      <w:proofErr w:type="gramStart"/>
      <w:r>
        <w:rPr>
          <w:rFonts w:hint="eastAsia"/>
          <w:b/>
          <w:color w:val="000000" w:themeColor="text1"/>
        </w:rPr>
        <w:t>堡垒机</w:t>
      </w:r>
      <w:proofErr w:type="gramEnd"/>
      <w:r>
        <w:rPr>
          <w:rFonts w:hint="eastAsia"/>
          <w:b/>
          <w:color w:val="000000" w:themeColor="text1"/>
        </w:rPr>
        <w:t>进行运维管理，并对安全管理员的操作进行审计。</w:t>
      </w:r>
    </w:p>
    <w:p w14:paraId="6660AAAB" w14:textId="77777777" w:rsidR="00607876" w:rsidRDefault="003C11A7">
      <w:pPr>
        <w:ind w:firstLineChars="200" w:firstLine="480"/>
        <w:jc w:val="left"/>
        <w:rPr>
          <w:color w:val="000000" w:themeColor="text1"/>
        </w:rPr>
      </w:pPr>
      <w:r>
        <w:rPr>
          <w:rFonts w:hint="eastAsia"/>
          <w:color w:val="000000" w:themeColor="text1"/>
        </w:rPr>
        <w:t>建议限制网络设备、安全设备、服务器等仅通过</w:t>
      </w:r>
      <w:proofErr w:type="gramStart"/>
      <w:r>
        <w:rPr>
          <w:rFonts w:hint="eastAsia"/>
          <w:color w:val="000000" w:themeColor="text1"/>
        </w:rPr>
        <w:t>堡垒机</w:t>
      </w:r>
      <w:proofErr w:type="gramEnd"/>
      <w:r>
        <w:rPr>
          <w:rFonts w:hint="eastAsia"/>
          <w:color w:val="000000" w:themeColor="text1"/>
        </w:rPr>
        <w:t>进行运维管理，并</w:t>
      </w:r>
      <w:r>
        <w:rPr>
          <w:rFonts w:hint="eastAsia"/>
          <w:color w:val="000000" w:themeColor="text1"/>
        </w:rPr>
        <w:lastRenderedPageBreak/>
        <w:t>对安全管理员的操作进行审计。涉及测评对象：安全管理中心。</w:t>
      </w:r>
    </w:p>
    <w:p w14:paraId="258040C2" w14:textId="77777777" w:rsidR="00607876" w:rsidRDefault="003C11A7">
      <w:pPr>
        <w:ind w:firstLineChars="200" w:firstLine="480"/>
        <w:jc w:val="left"/>
        <w:rPr>
          <w:color w:val="000000" w:themeColor="text1"/>
        </w:rPr>
      </w:pPr>
      <w:r>
        <w:rPr>
          <w:rFonts w:hint="eastAsia"/>
          <w:color w:val="000000" w:themeColor="text1"/>
        </w:rPr>
        <w:t>3</w:t>
      </w:r>
      <w:r>
        <w:rPr>
          <w:rFonts w:hint="eastAsia"/>
          <w:color w:val="000000" w:themeColor="text1"/>
        </w:rPr>
        <w:t>）</w:t>
      </w:r>
      <w:r>
        <w:rPr>
          <w:rFonts w:hint="eastAsia"/>
          <w:b/>
          <w:color w:val="000000" w:themeColor="text1"/>
        </w:rPr>
        <w:t>中风险，未采取措施对安全策略、恶意代码、补丁升级等进行统一集中管理。</w:t>
      </w:r>
    </w:p>
    <w:p w14:paraId="444115C3" w14:textId="77777777" w:rsidR="00607876" w:rsidRDefault="003C11A7">
      <w:pPr>
        <w:ind w:firstLineChars="200" w:firstLine="480"/>
        <w:jc w:val="left"/>
        <w:rPr>
          <w:color w:val="000000" w:themeColor="text1"/>
        </w:rPr>
      </w:pPr>
      <w:r>
        <w:rPr>
          <w:rFonts w:hint="eastAsia"/>
          <w:color w:val="000000" w:themeColor="text1"/>
        </w:rPr>
        <w:t>建议采取措施对安全策略、恶意代码防范策略、系统或设备的补丁升级进行统一管理。涉及测评对象：安全管理中心。</w:t>
      </w:r>
    </w:p>
    <w:p w14:paraId="0FECB807" w14:textId="77777777" w:rsidR="00607876" w:rsidRDefault="003C11A7">
      <w:pPr>
        <w:ind w:firstLineChars="200" w:firstLine="480"/>
        <w:jc w:val="left"/>
        <w:rPr>
          <w:color w:val="000000" w:themeColor="text1"/>
        </w:rPr>
      </w:pPr>
      <w:r>
        <w:rPr>
          <w:rFonts w:hint="eastAsia"/>
          <w:color w:val="000000" w:themeColor="text1"/>
        </w:rPr>
        <w:t>6</w:t>
      </w:r>
      <w:r>
        <w:rPr>
          <w:rFonts w:hint="eastAsia"/>
          <w:color w:val="000000" w:themeColor="text1"/>
        </w:rPr>
        <w:t>、安全管理制度</w:t>
      </w:r>
    </w:p>
    <w:p w14:paraId="075CA463" w14:textId="77777777" w:rsidR="00607876" w:rsidRDefault="003C11A7">
      <w:pPr>
        <w:ind w:firstLineChars="200" w:firstLine="480"/>
        <w:jc w:val="left"/>
        <w:rPr>
          <w:color w:val="000000" w:themeColor="text1"/>
        </w:rPr>
      </w:pPr>
      <w:r>
        <w:rPr>
          <w:rFonts w:hint="eastAsia"/>
          <w:color w:val="000000" w:themeColor="text1"/>
        </w:rPr>
        <w:t>1</w:t>
      </w:r>
      <w:r>
        <w:rPr>
          <w:rFonts w:hint="eastAsia"/>
          <w:color w:val="000000" w:themeColor="text1"/>
        </w:rPr>
        <w:t>）</w:t>
      </w:r>
      <w:r>
        <w:rPr>
          <w:rFonts w:hint="eastAsia"/>
          <w:b/>
          <w:color w:val="000000" w:themeColor="text1"/>
        </w:rPr>
        <w:t>中风险，未定期对安全管理制度进行论证、审定以及修订。</w:t>
      </w:r>
    </w:p>
    <w:p w14:paraId="081B1427" w14:textId="77777777" w:rsidR="00607876" w:rsidRDefault="003C11A7">
      <w:pPr>
        <w:ind w:firstLineChars="200" w:firstLine="480"/>
        <w:jc w:val="left"/>
        <w:rPr>
          <w:color w:val="000000" w:themeColor="text1"/>
        </w:rPr>
      </w:pPr>
      <w:r>
        <w:rPr>
          <w:rFonts w:hint="eastAsia"/>
          <w:color w:val="000000" w:themeColor="text1"/>
        </w:rPr>
        <w:t>建议定期对安全管理制度进行论和审定，并根据审查结果对安全管理制度进行修订。涉及测评对象：</w:t>
      </w:r>
      <w:commentRangeStart w:id="37"/>
      <w:r>
        <w:rPr>
          <w:rFonts w:hint="eastAsia"/>
          <w:color w:val="000000" w:themeColor="text1"/>
        </w:rPr>
        <w:t>制度或记录类文档</w:t>
      </w:r>
      <w:commentRangeEnd w:id="37"/>
      <w:r w:rsidR="00F7252C">
        <w:rPr>
          <w:rStyle w:val="aff"/>
        </w:rPr>
        <w:commentReference w:id="37"/>
      </w:r>
      <w:r>
        <w:rPr>
          <w:rFonts w:hint="eastAsia"/>
          <w:color w:val="000000" w:themeColor="text1"/>
        </w:rPr>
        <w:t>。</w:t>
      </w:r>
    </w:p>
    <w:p w14:paraId="11E0D9C3" w14:textId="77777777" w:rsidR="00607876" w:rsidRDefault="003C11A7">
      <w:pPr>
        <w:ind w:firstLineChars="200" w:firstLine="480"/>
        <w:jc w:val="left"/>
        <w:rPr>
          <w:color w:val="000000" w:themeColor="text1"/>
        </w:rPr>
      </w:pPr>
      <w:r>
        <w:rPr>
          <w:rFonts w:hint="eastAsia"/>
          <w:color w:val="000000" w:themeColor="text1"/>
        </w:rPr>
        <w:t>7</w:t>
      </w:r>
      <w:r>
        <w:rPr>
          <w:rFonts w:hint="eastAsia"/>
          <w:color w:val="000000" w:themeColor="text1"/>
        </w:rPr>
        <w:t>、安全建设管理</w:t>
      </w:r>
    </w:p>
    <w:p w14:paraId="7A0ECD27" w14:textId="77777777" w:rsidR="00607876" w:rsidRDefault="003C11A7">
      <w:pPr>
        <w:ind w:firstLineChars="200" w:firstLine="480"/>
        <w:jc w:val="left"/>
        <w:rPr>
          <w:color w:val="000000" w:themeColor="text1"/>
        </w:rPr>
      </w:pPr>
      <w:r>
        <w:rPr>
          <w:rFonts w:hint="eastAsia"/>
          <w:color w:val="000000" w:themeColor="text1"/>
        </w:rPr>
        <w:t>1</w:t>
      </w:r>
      <w:r>
        <w:rPr>
          <w:rFonts w:hint="eastAsia"/>
          <w:color w:val="000000" w:themeColor="text1"/>
        </w:rPr>
        <w:t>）</w:t>
      </w:r>
      <w:r>
        <w:rPr>
          <w:rFonts w:hint="eastAsia"/>
          <w:b/>
          <w:color w:val="000000" w:themeColor="text1"/>
        </w:rPr>
        <w:t>中风险，未组织相关部分和有关专家对安全方案进行论证和审查。</w:t>
      </w:r>
    </w:p>
    <w:p w14:paraId="24E13DAB" w14:textId="77777777" w:rsidR="00607876" w:rsidRDefault="003C11A7">
      <w:pPr>
        <w:ind w:firstLineChars="200" w:firstLine="480"/>
        <w:jc w:val="left"/>
        <w:rPr>
          <w:color w:val="000000" w:themeColor="text1"/>
        </w:rPr>
      </w:pPr>
      <w:r>
        <w:rPr>
          <w:rFonts w:hint="eastAsia"/>
          <w:color w:val="000000" w:themeColor="text1"/>
        </w:rPr>
        <w:t>建议组织相关部门和有关安全技术专家对总体安全策略、安全技术框架、安全管理策略、总体建设规划、详细设计方案等相关配套文件的合理性和正确性进行论证和审定，并且经过批准后，才能正式实施。涉及测评对象：</w:t>
      </w:r>
      <w:commentRangeStart w:id="38"/>
      <w:r>
        <w:rPr>
          <w:rFonts w:hint="eastAsia"/>
          <w:color w:val="000000" w:themeColor="text1"/>
        </w:rPr>
        <w:t>制度或记录类文档</w:t>
      </w:r>
      <w:commentRangeEnd w:id="38"/>
      <w:r w:rsidR="00F7252C">
        <w:rPr>
          <w:rStyle w:val="aff"/>
        </w:rPr>
        <w:commentReference w:id="38"/>
      </w:r>
      <w:r>
        <w:rPr>
          <w:rFonts w:hint="eastAsia"/>
          <w:color w:val="000000" w:themeColor="text1"/>
        </w:rPr>
        <w:t>。</w:t>
      </w:r>
    </w:p>
    <w:p w14:paraId="70077D32" w14:textId="77777777" w:rsidR="00607876" w:rsidRDefault="003C11A7">
      <w:pPr>
        <w:ind w:firstLineChars="200" w:firstLine="480"/>
        <w:jc w:val="left"/>
        <w:rPr>
          <w:color w:val="000000" w:themeColor="text1"/>
        </w:rPr>
      </w:pPr>
      <w:r>
        <w:rPr>
          <w:rFonts w:hint="eastAsia"/>
          <w:color w:val="000000" w:themeColor="text1"/>
        </w:rPr>
        <w:t>2</w:t>
      </w:r>
      <w:r>
        <w:rPr>
          <w:rFonts w:hint="eastAsia"/>
          <w:color w:val="000000" w:themeColor="text1"/>
        </w:rPr>
        <w:t>）</w:t>
      </w:r>
      <w:r>
        <w:rPr>
          <w:rFonts w:hint="eastAsia"/>
          <w:b/>
          <w:color w:val="000000" w:themeColor="text1"/>
        </w:rPr>
        <w:t>中风险，该系统未使用密码产品，未采购和使用国家密码主管部门要求的密码产品。</w:t>
      </w:r>
    </w:p>
    <w:p w14:paraId="6A5ACA38" w14:textId="77777777" w:rsidR="00607876" w:rsidRDefault="003C11A7">
      <w:pPr>
        <w:ind w:firstLineChars="200" w:firstLine="480"/>
        <w:jc w:val="left"/>
        <w:rPr>
          <w:color w:val="000000" w:themeColor="text1"/>
        </w:rPr>
      </w:pPr>
      <w:r>
        <w:rPr>
          <w:rFonts w:hint="eastAsia"/>
          <w:color w:val="000000" w:themeColor="text1"/>
        </w:rPr>
        <w:t>建议采购和使用符合国家密码主管部门的要求的密码产品。涉及测评对象：制度或记录类文档。</w:t>
      </w:r>
    </w:p>
    <w:p w14:paraId="380CA547" w14:textId="77777777" w:rsidR="00607876" w:rsidRDefault="003C11A7">
      <w:pPr>
        <w:ind w:firstLineChars="200" w:firstLine="480"/>
        <w:jc w:val="left"/>
        <w:rPr>
          <w:color w:val="000000" w:themeColor="text1"/>
        </w:rPr>
      </w:pPr>
      <w:r>
        <w:rPr>
          <w:rFonts w:hint="eastAsia"/>
          <w:color w:val="000000" w:themeColor="text1"/>
        </w:rPr>
        <w:t>3</w:t>
      </w:r>
      <w:r>
        <w:rPr>
          <w:rFonts w:hint="eastAsia"/>
          <w:color w:val="000000" w:themeColor="text1"/>
        </w:rPr>
        <w:t>）</w:t>
      </w:r>
      <w:r>
        <w:rPr>
          <w:rFonts w:hint="eastAsia"/>
          <w:b/>
          <w:color w:val="000000" w:themeColor="text1"/>
        </w:rPr>
        <w:t>中风险，未对源代码进行审计工作，并出具相关审计报告。</w:t>
      </w:r>
    </w:p>
    <w:p w14:paraId="582D73F3" w14:textId="77777777" w:rsidR="00607876" w:rsidRDefault="003C11A7">
      <w:pPr>
        <w:ind w:firstLineChars="200" w:firstLine="480"/>
        <w:jc w:val="left"/>
        <w:rPr>
          <w:color w:val="000000" w:themeColor="text1"/>
        </w:rPr>
      </w:pPr>
      <w:r>
        <w:rPr>
          <w:rFonts w:hint="eastAsia"/>
          <w:color w:val="000000" w:themeColor="text1"/>
        </w:rPr>
        <w:t>建议对源代码进行审计并出具相关审计报告。涉及测评对象：制度或记录类文档。</w:t>
      </w:r>
    </w:p>
    <w:p w14:paraId="62C62557" w14:textId="77777777" w:rsidR="00607876" w:rsidRDefault="003C11A7">
      <w:pPr>
        <w:ind w:firstLineChars="200" w:firstLine="480"/>
        <w:jc w:val="left"/>
        <w:rPr>
          <w:color w:val="000000" w:themeColor="text1"/>
        </w:rPr>
      </w:pPr>
      <w:r>
        <w:rPr>
          <w:rFonts w:hint="eastAsia"/>
          <w:color w:val="000000" w:themeColor="text1"/>
        </w:rPr>
        <w:lastRenderedPageBreak/>
        <w:t>4</w:t>
      </w:r>
      <w:r>
        <w:rPr>
          <w:rFonts w:hint="eastAsia"/>
          <w:color w:val="000000" w:themeColor="text1"/>
        </w:rPr>
        <w:t>）</w:t>
      </w:r>
      <w:r>
        <w:rPr>
          <w:rFonts w:hint="eastAsia"/>
          <w:b/>
          <w:color w:val="000000" w:themeColor="text1"/>
        </w:rPr>
        <w:t>中风险，未聘请第三方工程监理控制项目的实施过程。</w:t>
      </w:r>
    </w:p>
    <w:p w14:paraId="6693624E" w14:textId="77777777" w:rsidR="00607876" w:rsidRDefault="003C11A7">
      <w:pPr>
        <w:ind w:firstLineChars="200" w:firstLine="480"/>
        <w:jc w:val="left"/>
        <w:rPr>
          <w:color w:val="000000" w:themeColor="text1"/>
        </w:rPr>
      </w:pPr>
      <w:r>
        <w:rPr>
          <w:rFonts w:hint="eastAsia"/>
          <w:color w:val="000000" w:themeColor="text1"/>
        </w:rPr>
        <w:t>建议聘请第三方工程监理的方式控制项目的实施过程，保障项目质量。涉及测评对象：制度或记录类文档。</w:t>
      </w:r>
    </w:p>
    <w:p w14:paraId="3F2F3329" w14:textId="77777777" w:rsidR="00607876" w:rsidRDefault="003C11A7">
      <w:pPr>
        <w:ind w:firstLineChars="200" w:firstLine="480"/>
        <w:jc w:val="left"/>
        <w:rPr>
          <w:color w:val="000000" w:themeColor="text1"/>
        </w:rPr>
      </w:pPr>
      <w:r>
        <w:rPr>
          <w:rFonts w:hint="eastAsia"/>
          <w:color w:val="000000" w:themeColor="text1"/>
        </w:rPr>
        <w:t>5</w:t>
      </w:r>
      <w:r>
        <w:rPr>
          <w:rFonts w:hint="eastAsia"/>
          <w:color w:val="000000" w:themeColor="text1"/>
        </w:rPr>
        <w:t>）</w:t>
      </w:r>
      <w:r>
        <w:rPr>
          <w:rFonts w:hint="eastAsia"/>
          <w:b/>
          <w:color w:val="000000" w:themeColor="text1"/>
        </w:rPr>
        <w:t>中风险，安全测试未包含密码相关安全性测试内容。</w:t>
      </w:r>
    </w:p>
    <w:p w14:paraId="10CA8A28" w14:textId="77777777" w:rsidR="00607876" w:rsidRDefault="003C11A7">
      <w:pPr>
        <w:ind w:firstLineChars="200" w:firstLine="480"/>
        <w:jc w:val="left"/>
        <w:rPr>
          <w:color w:val="000000" w:themeColor="text1"/>
        </w:rPr>
      </w:pPr>
      <w:r>
        <w:rPr>
          <w:rFonts w:hint="eastAsia"/>
          <w:color w:val="000000" w:themeColor="text1"/>
        </w:rPr>
        <w:t>建议对系统开展密码应用安全性测试或测评工作并遵照国家密码管理局印发的有关规定执行。涉及测评对象：制度或记录类文档。</w:t>
      </w:r>
    </w:p>
    <w:p w14:paraId="4522E757" w14:textId="77777777" w:rsidR="00607876" w:rsidRDefault="003C11A7">
      <w:pPr>
        <w:ind w:firstLineChars="200" w:firstLine="480"/>
        <w:jc w:val="left"/>
        <w:rPr>
          <w:color w:val="000000" w:themeColor="text1"/>
        </w:rPr>
      </w:pPr>
      <w:r>
        <w:rPr>
          <w:rFonts w:hint="eastAsia"/>
          <w:color w:val="000000" w:themeColor="text1"/>
        </w:rPr>
        <w:t>8</w:t>
      </w:r>
      <w:r>
        <w:rPr>
          <w:rFonts w:hint="eastAsia"/>
          <w:color w:val="000000" w:themeColor="text1"/>
        </w:rPr>
        <w:t>、</w:t>
      </w:r>
      <w:proofErr w:type="gramStart"/>
      <w:r>
        <w:rPr>
          <w:rFonts w:hint="eastAsia"/>
          <w:color w:val="000000" w:themeColor="text1"/>
        </w:rPr>
        <w:t>安全运</w:t>
      </w:r>
      <w:proofErr w:type="gramEnd"/>
      <w:r>
        <w:rPr>
          <w:rFonts w:hint="eastAsia"/>
          <w:color w:val="000000" w:themeColor="text1"/>
        </w:rPr>
        <w:t>维管理</w:t>
      </w:r>
    </w:p>
    <w:p w14:paraId="6711C108" w14:textId="77777777" w:rsidR="00607876" w:rsidRDefault="003C11A7">
      <w:pPr>
        <w:ind w:firstLineChars="200" w:firstLine="480"/>
        <w:jc w:val="left"/>
        <w:rPr>
          <w:color w:val="000000" w:themeColor="text1"/>
        </w:rPr>
      </w:pPr>
      <w:r>
        <w:rPr>
          <w:rFonts w:hint="eastAsia"/>
          <w:color w:val="000000" w:themeColor="text1"/>
        </w:rPr>
        <w:t>1</w:t>
      </w:r>
      <w:r>
        <w:rPr>
          <w:rFonts w:hint="eastAsia"/>
          <w:color w:val="000000" w:themeColor="text1"/>
        </w:rPr>
        <w:t>）</w:t>
      </w:r>
      <w:r>
        <w:rPr>
          <w:rFonts w:hint="eastAsia"/>
          <w:b/>
          <w:color w:val="000000" w:themeColor="text1"/>
        </w:rPr>
        <w:t>中风险，未建立介质管理制度对介质进行控制和保护，也未指定专人或专门的部门对介质进行管理并定期清算盘点。</w:t>
      </w:r>
    </w:p>
    <w:p w14:paraId="2F27343D" w14:textId="77777777" w:rsidR="00607876" w:rsidRDefault="003C11A7">
      <w:pPr>
        <w:ind w:firstLineChars="200" w:firstLine="480"/>
        <w:jc w:val="left"/>
        <w:rPr>
          <w:color w:val="000000" w:themeColor="text1"/>
        </w:rPr>
      </w:pPr>
      <w:r>
        <w:rPr>
          <w:rFonts w:hint="eastAsia"/>
          <w:color w:val="000000" w:themeColor="text1"/>
        </w:rPr>
        <w:t>建议建立介质安全管理制度，对介质的存放环境、使用、维护和销毁等方面</w:t>
      </w:r>
      <w:proofErr w:type="gramStart"/>
      <w:r>
        <w:rPr>
          <w:rFonts w:hint="eastAsia"/>
          <w:color w:val="000000" w:themeColor="text1"/>
        </w:rPr>
        <w:t>作出</w:t>
      </w:r>
      <w:proofErr w:type="gramEnd"/>
      <w:r>
        <w:rPr>
          <w:rFonts w:hint="eastAsia"/>
          <w:color w:val="000000" w:themeColor="text1"/>
        </w:rPr>
        <w:t>规定，并指定专人或专门的部分对介质进行管理并定期进行清算盘点。涉及测评对象：制度或记录类文档。</w:t>
      </w:r>
    </w:p>
    <w:p w14:paraId="0E0BC3F5" w14:textId="77777777" w:rsidR="00607876" w:rsidRDefault="003C11A7">
      <w:pPr>
        <w:ind w:firstLineChars="200" w:firstLine="480"/>
        <w:jc w:val="left"/>
        <w:rPr>
          <w:color w:val="000000" w:themeColor="text1"/>
        </w:rPr>
      </w:pPr>
      <w:r>
        <w:rPr>
          <w:rFonts w:hint="eastAsia"/>
          <w:color w:val="000000" w:themeColor="text1"/>
        </w:rPr>
        <w:t>2</w:t>
      </w:r>
      <w:r>
        <w:rPr>
          <w:rFonts w:hint="eastAsia"/>
          <w:color w:val="000000" w:themeColor="text1"/>
        </w:rPr>
        <w:t>）</w:t>
      </w:r>
      <w:r>
        <w:rPr>
          <w:rFonts w:hint="eastAsia"/>
          <w:b/>
          <w:color w:val="000000" w:themeColor="text1"/>
        </w:rPr>
        <w:t>中风险，未对介质在物理传输过程中的人员选择、打包、交付等进行控制，也未对介质的归档和查询等进行登记记录。</w:t>
      </w:r>
    </w:p>
    <w:p w14:paraId="74693F87" w14:textId="77777777" w:rsidR="00607876" w:rsidRDefault="003C11A7">
      <w:pPr>
        <w:ind w:firstLineChars="200" w:firstLine="480"/>
        <w:jc w:val="left"/>
        <w:rPr>
          <w:color w:val="000000" w:themeColor="text1"/>
        </w:rPr>
      </w:pPr>
      <w:r>
        <w:rPr>
          <w:rFonts w:hint="eastAsia"/>
          <w:color w:val="000000" w:themeColor="text1"/>
        </w:rPr>
        <w:t>建议对介质在物理传输过程中的人员选择、打包、交付等情况进行控制，对介质归档和查询等进行登记记录。涉及测评对象：制度或记录类文档。</w:t>
      </w:r>
    </w:p>
    <w:p w14:paraId="04B720B9" w14:textId="77777777" w:rsidR="00607876" w:rsidRDefault="003C11A7">
      <w:pPr>
        <w:ind w:firstLineChars="200" w:firstLine="480"/>
        <w:jc w:val="left"/>
        <w:rPr>
          <w:color w:val="000000" w:themeColor="text1"/>
        </w:rPr>
      </w:pPr>
      <w:r>
        <w:rPr>
          <w:rFonts w:hint="eastAsia"/>
          <w:color w:val="000000" w:themeColor="text1"/>
        </w:rPr>
        <w:t>3</w:t>
      </w:r>
      <w:r>
        <w:rPr>
          <w:rFonts w:hint="eastAsia"/>
          <w:color w:val="000000" w:themeColor="text1"/>
        </w:rPr>
        <w:t>）</w:t>
      </w:r>
      <w:r>
        <w:rPr>
          <w:rFonts w:hint="eastAsia"/>
          <w:b/>
          <w:color w:val="000000" w:themeColor="text1"/>
        </w:rPr>
        <w:t>中风险，系统未使用密码产品，未遵循密码相关国家标准和行业标准。</w:t>
      </w:r>
    </w:p>
    <w:p w14:paraId="006F044C" w14:textId="77777777" w:rsidR="00607876" w:rsidRDefault="003C11A7">
      <w:pPr>
        <w:ind w:firstLineChars="200" w:firstLine="480"/>
        <w:jc w:val="left"/>
        <w:rPr>
          <w:color w:val="000000" w:themeColor="text1"/>
        </w:rPr>
      </w:pPr>
      <w:r>
        <w:rPr>
          <w:rFonts w:hint="eastAsia"/>
          <w:color w:val="000000" w:themeColor="text1"/>
        </w:rPr>
        <w:t>建议使用的密码遵循密码相关的国家标准和行业标准。涉及测评对象：制度或记录类文档。</w:t>
      </w:r>
    </w:p>
    <w:p w14:paraId="3E0475BB" w14:textId="77777777" w:rsidR="00607876" w:rsidRDefault="003C11A7">
      <w:pPr>
        <w:ind w:firstLineChars="200" w:firstLine="480"/>
        <w:jc w:val="left"/>
        <w:rPr>
          <w:color w:val="000000" w:themeColor="text1"/>
        </w:rPr>
      </w:pPr>
      <w:r>
        <w:rPr>
          <w:rFonts w:hint="eastAsia"/>
          <w:color w:val="000000" w:themeColor="text1"/>
        </w:rPr>
        <w:t>4</w:t>
      </w:r>
      <w:r>
        <w:rPr>
          <w:rFonts w:hint="eastAsia"/>
          <w:color w:val="000000" w:themeColor="text1"/>
        </w:rPr>
        <w:t>）</w:t>
      </w:r>
      <w:r>
        <w:rPr>
          <w:rFonts w:hint="eastAsia"/>
          <w:b/>
          <w:color w:val="000000" w:themeColor="text1"/>
        </w:rPr>
        <w:t>中风险，未建立密码使用管理制度，未使用符合国家密码管理规定的密码技术和产品。</w:t>
      </w:r>
    </w:p>
    <w:p w14:paraId="4C256186" w14:textId="77777777" w:rsidR="00607876" w:rsidRDefault="003C11A7">
      <w:pPr>
        <w:ind w:firstLineChars="200" w:firstLine="480"/>
        <w:jc w:val="left"/>
        <w:rPr>
          <w:color w:val="000000" w:themeColor="text1"/>
        </w:rPr>
      </w:pPr>
      <w:r>
        <w:rPr>
          <w:rFonts w:hint="eastAsia"/>
          <w:color w:val="000000" w:themeColor="text1"/>
        </w:rPr>
        <w:t>建议建立密码使用管理制度，使用符合国家密码管理规定的密码技术和产</w:t>
      </w:r>
      <w:r>
        <w:rPr>
          <w:rFonts w:hint="eastAsia"/>
          <w:color w:val="000000" w:themeColor="text1"/>
        </w:rPr>
        <w:lastRenderedPageBreak/>
        <w:t>品。涉及测评对象：制度或记录类文档。</w:t>
      </w:r>
    </w:p>
    <w:p w14:paraId="511B27C6" w14:textId="77777777" w:rsidR="00607876" w:rsidRDefault="003C11A7">
      <w:pPr>
        <w:ind w:firstLineChars="200" w:firstLine="480"/>
        <w:jc w:val="left"/>
        <w:rPr>
          <w:color w:val="000000" w:themeColor="text1"/>
        </w:rPr>
      </w:pPr>
      <w:r>
        <w:rPr>
          <w:rFonts w:hint="eastAsia"/>
          <w:color w:val="000000" w:themeColor="text1"/>
        </w:rPr>
        <w:t>5</w:t>
      </w:r>
      <w:r>
        <w:rPr>
          <w:rFonts w:hint="eastAsia"/>
          <w:color w:val="000000" w:themeColor="text1"/>
        </w:rPr>
        <w:t>）</w:t>
      </w:r>
      <w:r>
        <w:rPr>
          <w:rFonts w:hint="eastAsia"/>
          <w:b/>
          <w:color w:val="000000" w:themeColor="text1"/>
        </w:rPr>
        <w:t>中风险，未建立终止变更并从失败变更中恢复的程序。</w:t>
      </w:r>
    </w:p>
    <w:p w14:paraId="19D1A575" w14:textId="77777777" w:rsidR="00607876" w:rsidRDefault="003C11A7">
      <w:pPr>
        <w:ind w:firstLineChars="200" w:firstLine="480"/>
        <w:jc w:val="left"/>
        <w:rPr>
          <w:color w:val="000000" w:themeColor="text1"/>
        </w:rPr>
      </w:pPr>
      <w:r>
        <w:rPr>
          <w:rFonts w:hint="eastAsia"/>
          <w:color w:val="000000" w:themeColor="text1"/>
        </w:rPr>
        <w:t>建议建立中止变更并从失败变更中恢复的文件化程序，明确过程控制方法和人员职责，必要时对恢复过程进行演练。涉及测评对象：制度或记录类文档。</w:t>
      </w:r>
    </w:p>
    <w:p w14:paraId="1AC53AC5" w14:textId="77777777" w:rsidR="00607876" w:rsidRDefault="003C11A7">
      <w:pPr>
        <w:ind w:firstLineChars="200" w:firstLine="480"/>
        <w:jc w:val="left"/>
        <w:rPr>
          <w:color w:val="000000" w:themeColor="text1"/>
        </w:rPr>
      </w:pPr>
      <w:r>
        <w:rPr>
          <w:rFonts w:hint="eastAsia"/>
          <w:color w:val="000000" w:themeColor="text1"/>
        </w:rPr>
        <w:t>6</w:t>
      </w:r>
      <w:r>
        <w:rPr>
          <w:rFonts w:hint="eastAsia"/>
          <w:color w:val="000000" w:themeColor="text1"/>
        </w:rPr>
        <w:t>）</w:t>
      </w:r>
      <w:r>
        <w:rPr>
          <w:rFonts w:hint="eastAsia"/>
          <w:b/>
          <w:color w:val="000000" w:themeColor="text1"/>
        </w:rPr>
        <w:t>中风险，未定期对原有的应急预案重新评估并定期修订完善。</w:t>
      </w:r>
    </w:p>
    <w:p w14:paraId="1B6C5310" w14:textId="77777777" w:rsidR="00607876" w:rsidRDefault="003C11A7">
      <w:pPr>
        <w:ind w:firstLineChars="200" w:firstLine="480"/>
        <w:jc w:val="left"/>
        <w:rPr>
          <w:color w:val="000000" w:themeColor="text1"/>
        </w:rPr>
      </w:pPr>
      <w:r>
        <w:rPr>
          <w:rFonts w:hint="eastAsia"/>
          <w:color w:val="000000" w:themeColor="text1"/>
        </w:rPr>
        <w:t>建议定期对应急预案进行审查和根据实际情况更新的内容，并定期进行修订完善。涉及测评对象：制度或记录类文档。</w:t>
      </w:r>
    </w:p>
    <w:p w14:paraId="5405A475" w14:textId="77777777" w:rsidR="00F71375" w:rsidRDefault="00F71375" w:rsidP="00F71375">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4A090429" w14:textId="77777777" w:rsidR="00BA5B81" w:rsidRPr="00F71375" w:rsidRDefault="00BA5B81" w:rsidP="00E62775">
      <w:pPr>
        <w:ind w:firstLineChars="200" w:firstLine="480"/>
        <w:jc w:val="left"/>
        <w:rPr>
          <w:color w:val="FF0000"/>
          <w:szCs w:val="24"/>
        </w:rPr>
      </w:pPr>
    </w:p>
    <w:p w14:paraId="56F1792D" w14:textId="77777777" w:rsidR="00D772DE" w:rsidRPr="00E62775" w:rsidRDefault="00D772DE">
      <w:pPr>
        <w:sectPr w:rsidR="00D772DE" w:rsidRPr="00E62775">
          <w:footerReference w:type="default" r:id="rId21"/>
          <w:pgSz w:w="11906" w:h="16838"/>
          <w:pgMar w:top="1440" w:right="1800" w:bottom="1440" w:left="1800" w:header="851" w:footer="992" w:gutter="0"/>
          <w:pgNumType w:fmt="upperRoman"/>
          <w:cols w:space="425"/>
          <w:docGrid w:type="lines" w:linePitch="312"/>
        </w:sectPr>
      </w:pPr>
    </w:p>
    <w:p w14:paraId="08C29CDA" w14:textId="77777777" w:rsidR="00D772DE" w:rsidRDefault="008B0738">
      <w:pPr>
        <w:pStyle w:val="afb"/>
      </w:pPr>
      <w:bookmarkStart w:id="39" w:name="_Toc54794685"/>
      <w:bookmarkStart w:id="40" w:name="_Toc53520882"/>
      <w:bookmarkStart w:id="41" w:name="_Toc45616496"/>
      <w:bookmarkStart w:id="42" w:name="_Toc88414603"/>
      <w:r>
        <w:rPr>
          <w:rFonts w:hint="eastAsia"/>
        </w:rPr>
        <w:lastRenderedPageBreak/>
        <w:t>目录</w:t>
      </w:r>
      <w:bookmarkEnd w:id="39"/>
      <w:bookmarkEnd w:id="40"/>
      <w:bookmarkEnd w:id="41"/>
      <w:bookmarkEnd w:id="42"/>
    </w:p>
    <w:commentRangeStart w:id="43"/>
    <w:p w14:paraId="40EB3077" w14:textId="40E2438B" w:rsidR="00EC0E75" w:rsidRDefault="008B0738">
      <w:pPr>
        <w:pStyle w:val="TOC1"/>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88414597" w:history="1">
        <w:r w:rsidR="00EC0E75" w:rsidRPr="00F30309">
          <w:rPr>
            <w:rStyle w:val="afe"/>
            <w:noProof/>
          </w:rPr>
          <w:t>网络安全等级测评基本信息表</w:t>
        </w:r>
        <w:r w:rsidR="00EC0E75">
          <w:rPr>
            <w:noProof/>
            <w:webHidden/>
          </w:rPr>
          <w:tab/>
        </w:r>
        <w:r w:rsidR="00EC0E75">
          <w:rPr>
            <w:noProof/>
            <w:webHidden/>
          </w:rPr>
          <w:fldChar w:fldCharType="begin"/>
        </w:r>
        <w:r w:rsidR="00EC0E75">
          <w:rPr>
            <w:noProof/>
            <w:webHidden/>
          </w:rPr>
          <w:instrText xml:space="preserve"> PAGEREF _Toc88414597 \h </w:instrText>
        </w:r>
        <w:r w:rsidR="00EC0E75">
          <w:rPr>
            <w:noProof/>
            <w:webHidden/>
          </w:rPr>
        </w:r>
        <w:r w:rsidR="00EC0E75">
          <w:rPr>
            <w:noProof/>
            <w:webHidden/>
          </w:rPr>
          <w:fldChar w:fldCharType="separate"/>
        </w:r>
        <w:r w:rsidR="00352097">
          <w:rPr>
            <w:noProof/>
            <w:webHidden/>
          </w:rPr>
          <w:t>I</w:t>
        </w:r>
        <w:r w:rsidR="00EC0E75">
          <w:rPr>
            <w:noProof/>
            <w:webHidden/>
          </w:rPr>
          <w:fldChar w:fldCharType="end"/>
        </w:r>
      </w:hyperlink>
    </w:p>
    <w:p w14:paraId="19AF1A6D" w14:textId="4214E679" w:rsidR="00EC0E75" w:rsidRDefault="00BC39AC">
      <w:pPr>
        <w:pStyle w:val="TOC1"/>
        <w:tabs>
          <w:tab w:val="right" w:leader="dot" w:pos="8296"/>
        </w:tabs>
        <w:rPr>
          <w:rFonts w:asciiTheme="minorHAnsi" w:eastAsiaTheme="minorEastAsia" w:hAnsiTheme="minorHAnsi"/>
          <w:noProof/>
        </w:rPr>
      </w:pPr>
      <w:hyperlink w:anchor="_Toc88414598" w:history="1">
        <w:r w:rsidR="00EC0E75" w:rsidRPr="00F30309">
          <w:rPr>
            <w:rStyle w:val="afe"/>
            <w:noProof/>
          </w:rPr>
          <w:t>声明</w:t>
        </w:r>
        <w:r w:rsidR="00EC0E75">
          <w:rPr>
            <w:noProof/>
            <w:webHidden/>
          </w:rPr>
          <w:tab/>
        </w:r>
        <w:r w:rsidR="00EC0E75">
          <w:rPr>
            <w:noProof/>
            <w:webHidden/>
          </w:rPr>
          <w:fldChar w:fldCharType="begin"/>
        </w:r>
        <w:r w:rsidR="00EC0E75">
          <w:rPr>
            <w:noProof/>
            <w:webHidden/>
          </w:rPr>
          <w:instrText xml:space="preserve"> PAGEREF _Toc88414598 \h </w:instrText>
        </w:r>
        <w:r w:rsidR="00EC0E75">
          <w:rPr>
            <w:noProof/>
            <w:webHidden/>
          </w:rPr>
        </w:r>
        <w:r w:rsidR="00EC0E75">
          <w:rPr>
            <w:noProof/>
            <w:webHidden/>
          </w:rPr>
          <w:fldChar w:fldCharType="separate"/>
        </w:r>
        <w:r w:rsidR="00352097">
          <w:rPr>
            <w:noProof/>
            <w:webHidden/>
          </w:rPr>
          <w:t>II</w:t>
        </w:r>
        <w:r w:rsidR="00EC0E75">
          <w:rPr>
            <w:noProof/>
            <w:webHidden/>
          </w:rPr>
          <w:fldChar w:fldCharType="end"/>
        </w:r>
      </w:hyperlink>
    </w:p>
    <w:p w14:paraId="6D958F3A" w14:textId="6AF3302B" w:rsidR="00EC0E75" w:rsidRDefault="00BC39AC">
      <w:pPr>
        <w:pStyle w:val="TOC1"/>
        <w:tabs>
          <w:tab w:val="right" w:leader="dot" w:pos="8296"/>
        </w:tabs>
        <w:rPr>
          <w:rFonts w:asciiTheme="minorHAnsi" w:eastAsiaTheme="minorEastAsia" w:hAnsiTheme="minorHAnsi"/>
          <w:noProof/>
        </w:rPr>
      </w:pPr>
      <w:hyperlink w:anchor="_Toc88414599" w:history="1">
        <w:r w:rsidR="00EC0E75" w:rsidRPr="00F30309">
          <w:rPr>
            <w:rStyle w:val="afe"/>
            <w:noProof/>
          </w:rPr>
          <w:t>等级测评结论</w:t>
        </w:r>
        <w:r w:rsidR="00EC0E75">
          <w:rPr>
            <w:noProof/>
            <w:webHidden/>
          </w:rPr>
          <w:tab/>
        </w:r>
        <w:r w:rsidR="00EC0E75">
          <w:rPr>
            <w:noProof/>
            <w:webHidden/>
          </w:rPr>
          <w:fldChar w:fldCharType="begin"/>
        </w:r>
        <w:r w:rsidR="00EC0E75">
          <w:rPr>
            <w:noProof/>
            <w:webHidden/>
          </w:rPr>
          <w:instrText xml:space="preserve"> PAGEREF _Toc88414599 \h </w:instrText>
        </w:r>
        <w:r w:rsidR="00EC0E75">
          <w:rPr>
            <w:noProof/>
            <w:webHidden/>
          </w:rPr>
        </w:r>
        <w:r w:rsidR="00EC0E75">
          <w:rPr>
            <w:noProof/>
            <w:webHidden/>
          </w:rPr>
          <w:fldChar w:fldCharType="separate"/>
        </w:r>
        <w:r w:rsidR="00352097">
          <w:rPr>
            <w:noProof/>
            <w:webHidden/>
          </w:rPr>
          <w:t>III</w:t>
        </w:r>
        <w:r w:rsidR="00EC0E75">
          <w:rPr>
            <w:noProof/>
            <w:webHidden/>
          </w:rPr>
          <w:fldChar w:fldCharType="end"/>
        </w:r>
      </w:hyperlink>
    </w:p>
    <w:p w14:paraId="1DA496CA" w14:textId="2F71FDDE" w:rsidR="00EC0E75" w:rsidRDefault="00BC39AC">
      <w:pPr>
        <w:pStyle w:val="TOC1"/>
        <w:tabs>
          <w:tab w:val="right" w:leader="dot" w:pos="8296"/>
        </w:tabs>
        <w:rPr>
          <w:rFonts w:asciiTheme="minorHAnsi" w:eastAsiaTheme="minorEastAsia" w:hAnsiTheme="minorHAnsi"/>
          <w:noProof/>
        </w:rPr>
      </w:pPr>
      <w:hyperlink w:anchor="_Toc88414600" w:history="1">
        <w:r w:rsidR="00EC0E75" w:rsidRPr="00F30309">
          <w:rPr>
            <w:rStyle w:val="afe"/>
            <w:noProof/>
          </w:rPr>
          <w:t>等级测评结论扩展表（云计算安全）</w:t>
        </w:r>
        <w:r w:rsidR="00EC0E75">
          <w:rPr>
            <w:noProof/>
            <w:webHidden/>
          </w:rPr>
          <w:tab/>
        </w:r>
        <w:r w:rsidR="00EC0E75">
          <w:rPr>
            <w:noProof/>
            <w:webHidden/>
          </w:rPr>
          <w:fldChar w:fldCharType="begin"/>
        </w:r>
        <w:r w:rsidR="00EC0E75">
          <w:rPr>
            <w:noProof/>
            <w:webHidden/>
          </w:rPr>
          <w:instrText xml:space="preserve"> PAGEREF _Toc88414600 \h </w:instrText>
        </w:r>
        <w:r w:rsidR="00EC0E75">
          <w:rPr>
            <w:noProof/>
            <w:webHidden/>
          </w:rPr>
        </w:r>
        <w:r w:rsidR="00EC0E75">
          <w:rPr>
            <w:noProof/>
            <w:webHidden/>
          </w:rPr>
          <w:fldChar w:fldCharType="separate"/>
        </w:r>
        <w:r w:rsidR="00352097">
          <w:rPr>
            <w:noProof/>
            <w:webHidden/>
          </w:rPr>
          <w:t>V</w:t>
        </w:r>
        <w:r w:rsidR="00EC0E75">
          <w:rPr>
            <w:noProof/>
            <w:webHidden/>
          </w:rPr>
          <w:fldChar w:fldCharType="end"/>
        </w:r>
      </w:hyperlink>
    </w:p>
    <w:p w14:paraId="4E397A74" w14:textId="68606351" w:rsidR="00EC0E75" w:rsidRDefault="00BC39AC">
      <w:pPr>
        <w:pStyle w:val="TOC1"/>
        <w:tabs>
          <w:tab w:val="right" w:leader="dot" w:pos="8296"/>
        </w:tabs>
        <w:rPr>
          <w:rFonts w:asciiTheme="minorHAnsi" w:eastAsiaTheme="minorEastAsia" w:hAnsiTheme="minorHAnsi"/>
          <w:noProof/>
        </w:rPr>
      </w:pPr>
      <w:hyperlink w:anchor="_Toc88414601" w:history="1">
        <w:r w:rsidR="00EC0E75" w:rsidRPr="00F30309">
          <w:rPr>
            <w:rStyle w:val="afe"/>
            <w:noProof/>
          </w:rPr>
          <w:t>总体评价</w:t>
        </w:r>
        <w:r w:rsidR="00EC0E75">
          <w:rPr>
            <w:noProof/>
            <w:webHidden/>
          </w:rPr>
          <w:tab/>
        </w:r>
        <w:r w:rsidR="00EC0E75">
          <w:rPr>
            <w:noProof/>
            <w:webHidden/>
          </w:rPr>
          <w:fldChar w:fldCharType="begin"/>
        </w:r>
        <w:r w:rsidR="00EC0E75">
          <w:rPr>
            <w:noProof/>
            <w:webHidden/>
          </w:rPr>
          <w:instrText xml:space="preserve"> PAGEREF _Toc88414601 \h </w:instrText>
        </w:r>
        <w:r w:rsidR="00EC0E75">
          <w:rPr>
            <w:noProof/>
            <w:webHidden/>
          </w:rPr>
        </w:r>
        <w:r w:rsidR="00EC0E75">
          <w:rPr>
            <w:noProof/>
            <w:webHidden/>
          </w:rPr>
          <w:fldChar w:fldCharType="separate"/>
        </w:r>
        <w:r w:rsidR="00352097">
          <w:rPr>
            <w:noProof/>
            <w:webHidden/>
          </w:rPr>
          <w:t>VII</w:t>
        </w:r>
        <w:r w:rsidR="00EC0E75">
          <w:rPr>
            <w:noProof/>
            <w:webHidden/>
          </w:rPr>
          <w:fldChar w:fldCharType="end"/>
        </w:r>
      </w:hyperlink>
    </w:p>
    <w:p w14:paraId="0E1BA164" w14:textId="15C154AF" w:rsidR="00EC0E75" w:rsidRDefault="00BC39AC">
      <w:pPr>
        <w:pStyle w:val="TOC1"/>
        <w:tabs>
          <w:tab w:val="right" w:leader="dot" w:pos="8296"/>
        </w:tabs>
        <w:rPr>
          <w:rFonts w:asciiTheme="minorHAnsi" w:eastAsiaTheme="minorEastAsia" w:hAnsiTheme="minorHAnsi"/>
          <w:noProof/>
        </w:rPr>
      </w:pPr>
      <w:hyperlink w:anchor="_Toc88414602" w:history="1">
        <w:r w:rsidR="00EC0E75" w:rsidRPr="00F30309">
          <w:rPr>
            <w:rStyle w:val="afe"/>
            <w:noProof/>
          </w:rPr>
          <w:t>主要安全问题及整改建议</w:t>
        </w:r>
        <w:r w:rsidR="00EC0E75">
          <w:rPr>
            <w:noProof/>
            <w:webHidden/>
          </w:rPr>
          <w:tab/>
        </w:r>
        <w:r w:rsidR="00EC0E75">
          <w:rPr>
            <w:noProof/>
            <w:webHidden/>
          </w:rPr>
          <w:fldChar w:fldCharType="begin"/>
        </w:r>
        <w:r w:rsidR="00EC0E75">
          <w:rPr>
            <w:noProof/>
            <w:webHidden/>
          </w:rPr>
          <w:instrText xml:space="preserve"> PAGEREF _Toc88414602 \h </w:instrText>
        </w:r>
        <w:r w:rsidR="00EC0E75">
          <w:rPr>
            <w:noProof/>
            <w:webHidden/>
          </w:rPr>
        </w:r>
        <w:r w:rsidR="00EC0E75">
          <w:rPr>
            <w:noProof/>
            <w:webHidden/>
          </w:rPr>
          <w:fldChar w:fldCharType="separate"/>
        </w:r>
        <w:r w:rsidR="00352097">
          <w:rPr>
            <w:noProof/>
            <w:webHidden/>
          </w:rPr>
          <w:t>XIV</w:t>
        </w:r>
        <w:r w:rsidR="00EC0E75">
          <w:rPr>
            <w:noProof/>
            <w:webHidden/>
          </w:rPr>
          <w:fldChar w:fldCharType="end"/>
        </w:r>
      </w:hyperlink>
    </w:p>
    <w:p w14:paraId="550B265C" w14:textId="54073010" w:rsidR="00EC0E75" w:rsidRDefault="00BC39AC">
      <w:pPr>
        <w:pStyle w:val="TOC1"/>
        <w:tabs>
          <w:tab w:val="right" w:leader="dot" w:pos="8296"/>
        </w:tabs>
        <w:rPr>
          <w:rFonts w:asciiTheme="minorHAnsi" w:eastAsiaTheme="minorEastAsia" w:hAnsiTheme="minorHAnsi"/>
          <w:noProof/>
        </w:rPr>
      </w:pPr>
      <w:hyperlink w:anchor="_Toc88414603" w:history="1">
        <w:r w:rsidR="00EC0E75" w:rsidRPr="00F30309">
          <w:rPr>
            <w:rStyle w:val="afe"/>
            <w:noProof/>
          </w:rPr>
          <w:t>目录</w:t>
        </w:r>
        <w:r w:rsidR="00EC0E75">
          <w:rPr>
            <w:noProof/>
            <w:webHidden/>
          </w:rPr>
          <w:tab/>
        </w:r>
        <w:r w:rsidR="00EC0E75">
          <w:rPr>
            <w:noProof/>
            <w:webHidden/>
          </w:rPr>
          <w:fldChar w:fldCharType="begin"/>
        </w:r>
        <w:r w:rsidR="00EC0E75">
          <w:rPr>
            <w:noProof/>
            <w:webHidden/>
          </w:rPr>
          <w:instrText xml:space="preserve"> PAGEREF _Toc88414603 \h </w:instrText>
        </w:r>
        <w:r w:rsidR="00EC0E75">
          <w:rPr>
            <w:noProof/>
            <w:webHidden/>
          </w:rPr>
        </w:r>
        <w:r w:rsidR="00EC0E75">
          <w:rPr>
            <w:noProof/>
            <w:webHidden/>
          </w:rPr>
          <w:fldChar w:fldCharType="separate"/>
        </w:r>
        <w:r w:rsidR="00352097">
          <w:rPr>
            <w:noProof/>
            <w:webHidden/>
          </w:rPr>
          <w:t>XXI</w:t>
        </w:r>
        <w:r w:rsidR="00EC0E75">
          <w:rPr>
            <w:noProof/>
            <w:webHidden/>
          </w:rPr>
          <w:fldChar w:fldCharType="end"/>
        </w:r>
      </w:hyperlink>
    </w:p>
    <w:p w14:paraId="27CB77A2" w14:textId="4ED9CFE2" w:rsidR="00EC0E75" w:rsidRDefault="00BC39AC">
      <w:pPr>
        <w:pStyle w:val="TOC1"/>
        <w:tabs>
          <w:tab w:val="left" w:pos="420"/>
          <w:tab w:val="right" w:leader="dot" w:pos="8296"/>
        </w:tabs>
        <w:rPr>
          <w:rFonts w:asciiTheme="minorHAnsi" w:eastAsiaTheme="minorEastAsia" w:hAnsiTheme="minorHAnsi"/>
          <w:noProof/>
        </w:rPr>
      </w:pPr>
      <w:hyperlink w:anchor="_Toc88414604" w:history="1">
        <w:r w:rsidR="00EC0E75" w:rsidRPr="00F30309">
          <w:rPr>
            <w:rStyle w:val="afe"/>
            <w:noProof/>
          </w:rPr>
          <w:t>1</w:t>
        </w:r>
        <w:r w:rsidR="00EC0E75">
          <w:rPr>
            <w:rFonts w:asciiTheme="minorHAnsi" w:eastAsiaTheme="minorEastAsia" w:hAnsiTheme="minorHAnsi"/>
            <w:noProof/>
          </w:rPr>
          <w:tab/>
        </w:r>
        <w:r w:rsidR="00EC0E75" w:rsidRPr="00F30309">
          <w:rPr>
            <w:rStyle w:val="afe"/>
            <w:noProof/>
          </w:rPr>
          <w:t>测评项目概述</w:t>
        </w:r>
        <w:r w:rsidR="00EC0E75">
          <w:rPr>
            <w:noProof/>
            <w:webHidden/>
          </w:rPr>
          <w:tab/>
        </w:r>
        <w:r w:rsidR="00EC0E75">
          <w:rPr>
            <w:noProof/>
            <w:webHidden/>
          </w:rPr>
          <w:fldChar w:fldCharType="begin"/>
        </w:r>
        <w:r w:rsidR="00EC0E75">
          <w:rPr>
            <w:noProof/>
            <w:webHidden/>
          </w:rPr>
          <w:instrText xml:space="preserve"> PAGEREF _Toc88414604 \h </w:instrText>
        </w:r>
        <w:r w:rsidR="00EC0E75">
          <w:rPr>
            <w:noProof/>
            <w:webHidden/>
          </w:rPr>
        </w:r>
        <w:r w:rsidR="00EC0E75">
          <w:rPr>
            <w:noProof/>
            <w:webHidden/>
          </w:rPr>
          <w:fldChar w:fldCharType="separate"/>
        </w:r>
        <w:r w:rsidR="00352097">
          <w:rPr>
            <w:noProof/>
            <w:webHidden/>
          </w:rPr>
          <w:t>1</w:t>
        </w:r>
        <w:r w:rsidR="00EC0E75">
          <w:rPr>
            <w:noProof/>
            <w:webHidden/>
          </w:rPr>
          <w:fldChar w:fldCharType="end"/>
        </w:r>
      </w:hyperlink>
    </w:p>
    <w:p w14:paraId="43B93E05" w14:textId="000FC16D" w:rsidR="00EC0E75" w:rsidRDefault="00BC39AC">
      <w:pPr>
        <w:pStyle w:val="TOC2"/>
        <w:tabs>
          <w:tab w:val="left" w:pos="1260"/>
          <w:tab w:val="right" w:leader="dot" w:pos="8296"/>
        </w:tabs>
        <w:ind w:left="480"/>
        <w:rPr>
          <w:rFonts w:asciiTheme="minorHAnsi" w:eastAsiaTheme="minorEastAsia" w:hAnsiTheme="minorHAnsi"/>
          <w:noProof/>
        </w:rPr>
      </w:pPr>
      <w:hyperlink w:anchor="_Toc88414605" w:history="1">
        <w:r w:rsidR="00EC0E75" w:rsidRPr="00F30309">
          <w:rPr>
            <w:rStyle w:val="afe"/>
            <w:noProof/>
          </w:rPr>
          <w:t>1.1</w:t>
        </w:r>
        <w:r w:rsidR="00EC0E75">
          <w:rPr>
            <w:rFonts w:asciiTheme="minorHAnsi" w:eastAsiaTheme="minorEastAsia" w:hAnsiTheme="minorHAnsi"/>
            <w:noProof/>
          </w:rPr>
          <w:tab/>
        </w:r>
        <w:r w:rsidR="00EC0E75" w:rsidRPr="00F30309">
          <w:rPr>
            <w:rStyle w:val="afe"/>
            <w:noProof/>
          </w:rPr>
          <w:t>测评目的</w:t>
        </w:r>
        <w:r w:rsidR="00EC0E75">
          <w:rPr>
            <w:noProof/>
            <w:webHidden/>
          </w:rPr>
          <w:tab/>
        </w:r>
        <w:r w:rsidR="00EC0E75">
          <w:rPr>
            <w:noProof/>
            <w:webHidden/>
          </w:rPr>
          <w:fldChar w:fldCharType="begin"/>
        </w:r>
        <w:r w:rsidR="00EC0E75">
          <w:rPr>
            <w:noProof/>
            <w:webHidden/>
          </w:rPr>
          <w:instrText xml:space="preserve"> PAGEREF _Toc88414605 \h </w:instrText>
        </w:r>
        <w:r w:rsidR="00EC0E75">
          <w:rPr>
            <w:noProof/>
            <w:webHidden/>
          </w:rPr>
        </w:r>
        <w:r w:rsidR="00EC0E75">
          <w:rPr>
            <w:noProof/>
            <w:webHidden/>
          </w:rPr>
          <w:fldChar w:fldCharType="separate"/>
        </w:r>
        <w:r w:rsidR="00352097">
          <w:rPr>
            <w:noProof/>
            <w:webHidden/>
          </w:rPr>
          <w:t>1</w:t>
        </w:r>
        <w:r w:rsidR="00EC0E75">
          <w:rPr>
            <w:noProof/>
            <w:webHidden/>
          </w:rPr>
          <w:fldChar w:fldCharType="end"/>
        </w:r>
      </w:hyperlink>
    </w:p>
    <w:p w14:paraId="348D1A30" w14:textId="37A04329" w:rsidR="00EC0E75" w:rsidRDefault="00BC39AC">
      <w:pPr>
        <w:pStyle w:val="TOC2"/>
        <w:tabs>
          <w:tab w:val="left" w:pos="1260"/>
          <w:tab w:val="right" w:leader="dot" w:pos="8296"/>
        </w:tabs>
        <w:ind w:left="480"/>
        <w:rPr>
          <w:rFonts w:asciiTheme="minorHAnsi" w:eastAsiaTheme="minorEastAsia" w:hAnsiTheme="minorHAnsi"/>
          <w:noProof/>
        </w:rPr>
      </w:pPr>
      <w:hyperlink w:anchor="_Toc88414606" w:history="1">
        <w:r w:rsidR="00EC0E75" w:rsidRPr="00F30309">
          <w:rPr>
            <w:rStyle w:val="afe"/>
            <w:noProof/>
          </w:rPr>
          <w:t>1.2</w:t>
        </w:r>
        <w:r w:rsidR="00EC0E75">
          <w:rPr>
            <w:rFonts w:asciiTheme="minorHAnsi" w:eastAsiaTheme="minorEastAsia" w:hAnsiTheme="minorHAnsi"/>
            <w:noProof/>
          </w:rPr>
          <w:tab/>
        </w:r>
        <w:r w:rsidR="00EC0E75" w:rsidRPr="00F30309">
          <w:rPr>
            <w:rStyle w:val="afe"/>
            <w:noProof/>
          </w:rPr>
          <w:t>测评依据</w:t>
        </w:r>
        <w:r w:rsidR="00EC0E75">
          <w:rPr>
            <w:noProof/>
            <w:webHidden/>
          </w:rPr>
          <w:tab/>
        </w:r>
        <w:r w:rsidR="00EC0E75">
          <w:rPr>
            <w:noProof/>
            <w:webHidden/>
          </w:rPr>
          <w:fldChar w:fldCharType="begin"/>
        </w:r>
        <w:r w:rsidR="00EC0E75">
          <w:rPr>
            <w:noProof/>
            <w:webHidden/>
          </w:rPr>
          <w:instrText xml:space="preserve"> PAGEREF _Toc88414606 \h </w:instrText>
        </w:r>
        <w:r w:rsidR="00EC0E75">
          <w:rPr>
            <w:noProof/>
            <w:webHidden/>
          </w:rPr>
        </w:r>
        <w:r w:rsidR="00EC0E75">
          <w:rPr>
            <w:noProof/>
            <w:webHidden/>
          </w:rPr>
          <w:fldChar w:fldCharType="separate"/>
        </w:r>
        <w:r w:rsidR="00352097">
          <w:rPr>
            <w:noProof/>
            <w:webHidden/>
          </w:rPr>
          <w:t>1</w:t>
        </w:r>
        <w:r w:rsidR="00EC0E75">
          <w:rPr>
            <w:noProof/>
            <w:webHidden/>
          </w:rPr>
          <w:fldChar w:fldCharType="end"/>
        </w:r>
      </w:hyperlink>
    </w:p>
    <w:p w14:paraId="24326B25" w14:textId="614155AC" w:rsidR="00EC0E75" w:rsidRDefault="00BC39AC">
      <w:pPr>
        <w:pStyle w:val="TOC2"/>
        <w:tabs>
          <w:tab w:val="left" w:pos="1260"/>
          <w:tab w:val="right" w:leader="dot" w:pos="8296"/>
        </w:tabs>
        <w:ind w:left="480"/>
        <w:rPr>
          <w:rFonts w:asciiTheme="minorHAnsi" w:eastAsiaTheme="minorEastAsia" w:hAnsiTheme="minorHAnsi"/>
          <w:noProof/>
        </w:rPr>
      </w:pPr>
      <w:hyperlink w:anchor="_Toc88414607" w:history="1">
        <w:r w:rsidR="00EC0E75" w:rsidRPr="00F30309">
          <w:rPr>
            <w:rStyle w:val="afe"/>
            <w:noProof/>
          </w:rPr>
          <w:t>1.3</w:t>
        </w:r>
        <w:r w:rsidR="00EC0E75">
          <w:rPr>
            <w:rFonts w:asciiTheme="minorHAnsi" w:eastAsiaTheme="minorEastAsia" w:hAnsiTheme="minorHAnsi"/>
            <w:noProof/>
          </w:rPr>
          <w:tab/>
        </w:r>
        <w:r w:rsidR="00EC0E75" w:rsidRPr="00F30309">
          <w:rPr>
            <w:rStyle w:val="afe"/>
            <w:noProof/>
          </w:rPr>
          <w:t>测评过程</w:t>
        </w:r>
        <w:r w:rsidR="00EC0E75">
          <w:rPr>
            <w:noProof/>
            <w:webHidden/>
          </w:rPr>
          <w:tab/>
        </w:r>
        <w:r w:rsidR="00EC0E75">
          <w:rPr>
            <w:noProof/>
            <w:webHidden/>
          </w:rPr>
          <w:fldChar w:fldCharType="begin"/>
        </w:r>
        <w:r w:rsidR="00EC0E75">
          <w:rPr>
            <w:noProof/>
            <w:webHidden/>
          </w:rPr>
          <w:instrText xml:space="preserve"> PAGEREF _Toc88414607 \h </w:instrText>
        </w:r>
        <w:r w:rsidR="00EC0E75">
          <w:rPr>
            <w:noProof/>
            <w:webHidden/>
          </w:rPr>
        </w:r>
        <w:r w:rsidR="00EC0E75">
          <w:rPr>
            <w:noProof/>
            <w:webHidden/>
          </w:rPr>
          <w:fldChar w:fldCharType="separate"/>
        </w:r>
        <w:r w:rsidR="00352097">
          <w:rPr>
            <w:noProof/>
            <w:webHidden/>
          </w:rPr>
          <w:t>2</w:t>
        </w:r>
        <w:r w:rsidR="00EC0E75">
          <w:rPr>
            <w:noProof/>
            <w:webHidden/>
          </w:rPr>
          <w:fldChar w:fldCharType="end"/>
        </w:r>
      </w:hyperlink>
    </w:p>
    <w:p w14:paraId="3D453DC3" w14:textId="40069DF3" w:rsidR="00EC0E75" w:rsidRDefault="00BC39AC">
      <w:pPr>
        <w:pStyle w:val="TOC2"/>
        <w:tabs>
          <w:tab w:val="left" w:pos="1260"/>
          <w:tab w:val="right" w:leader="dot" w:pos="8296"/>
        </w:tabs>
        <w:ind w:left="480"/>
        <w:rPr>
          <w:rFonts w:asciiTheme="minorHAnsi" w:eastAsiaTheme="minorEastAsia" w:hAnsiTheme="minorHAnsi"/>
          <w:noProof/>
        </w:rPr>
      </w:pPr>
      <w:hyperlink w:anchor="_Toc88414608" w:history="1">
        <w:r w:rsidR="00EC0E75" w:rsidRPr="00F30309">
          <w:rPr>
            <w:rStyle w:val="afe"/>
            <w:noProof/>
          </w:rPr>
          <w:t>1.4</w:t>
        </w:r>
        <w:r w:rsidR="00EC0E75">
          <w:rPr>
            <w:rFonts w:asciiTheme="minorHAnsi" w:eastAsiaTheme="minorEastAsia" w:hAnsiTheme="minorHAnsi"/>
            <w:noProof/>
          </w:rPr>
          <w:tab/>
        </w:r>
        <w:r w:rsidR="00EC0E75" w:rsidRPr="00F30309">
          <w:rPr>
            <w:rStyle w:val="afe"/>
            <w:noProof/>
          </w:rPr>
          <w:t>报告分发范围</w:t>
        </w:r>
        <w:r w:rsidR="00EC0E75">
          <w:rPr>
            <w:noProof/>
            <w:webHidden/>
          </w:rPr>
          <w:tab/>
        </w:r>
        <w:r w:rsidR="00EC0E75">
          <w:rPr>
            <w:noProof/>
            <w:webHidden/>
          </w:rPr>
          <w:fldChar w:fldCharType="begin"/>
        </w:r>
        <w:r w:rsidR="00EC0E75">
          <w:rPr>
            <w:noProof/>
            <w:webHidden/>
          </w:rPr>
          <w:instrText xml:space="preserve"> PAGEREF _Toc88414608 \h </w:instrText>
        </w:r>
        <w:r w:rsidR="00EC0E75">
          <w:rPr>
            <w:noProof/>
            <w:webHidden/>
          </w:rPr>
        </w:r>
        <w:r w:rsidR="00EC0E75">
          <w:rPr>
            <w:noProof/>
            <w:webHidden/>
          </w:rPr>
          <w:fldChar w:fldCharType="separate"/>
        </w:r>
        <w:r w:rsidR="00352097">
          <w:rPr>
            <w:noProof/>
            <w:webHidden/>
          </w:rPr>
          <w:t>4</w:t>
        </w:r>
        <w:r w:rsidR="00EC0E75">
          <w:rPr>
            <w:noProof/>
            <w:webHidden/>
          </w:rPr>
          <w:fldChar w:fldCharType="end"/>
        </w:r>
      </w:hyperlink>
    </w:p>
    <w:p w14:paraId="245F3B15" w14:textId="088141D4" w:rsidR="00EC0E75" w:rsidRDefault="00BC39AC">
      <w:pPr>
        <w:pStyle w:val="TOC1"/>
        <w:tabs>
          <w:tab w:val="left" w:pos="420"/>
          <w:tab w:val="right" w:leader="dot" w:pos="8296"/>
        </w:tabs>
        <w:rPr>
          <w:rFonts w:asciiTheme="minorHAnsi" w:eastAsiaTheme="minorEastAsia" w:hAnsiTheme="minorHAnsi"/>
          <w:noProof/>
        </w:rPr>
      </w:pPr>
      <w:hyperlink w:anchor="_Toc88414609" w:history="1">
        <w:r w:rsidR="00EC0E75" w:rsidRPr="00F30309">
          <w:rPr>
            <w:rStyle w:val="afe"/>
            <w:noProof/>
          </w:rPr>
          <w:t>2</w:t>
        </w:r>
        <w:r w:rsidR="00EC0E75">
          <w:rPr>
            <w:rFonts w:asciiTheme="minorHAnsi" w:eastAsiaTheme="minorEastAsia" w:hAnsiTheme="minorHAnsi"/>
            <w:noProof/>
          </w:rPr>
          <w:tab/>
        </w:r>
        <w:r w:rsidR="00EC0E75" w:rsidRPr="00F30309">
          <w:rPr>
            <w:rStyle w:val="afe"/>
            <w:noProof/>
          </w:rPr>
          <w:t>被测对象描述</w:t>
        </w:r>
        <w:r w:rsidR="00EC0E75">
          <w:rPr>
            <w:noProof/>
            <w:webHidden/>
          </w:rPr>
          <w:tab/>
        </w:r>
        <w:r w:rsidR="00EC0E75">
          <w:rPr>
            <w:noProof/>
            <w:webHidden/>
          </w:rPr>
          <w:fldChar w:fldCharType="begin"/>
        </w:r>
        <w:r w:rsidR="00EC0E75">
          <w:rPr>
            <w:noProof/>
            <w:webHidden/>
          </w:rPr>
          <w:instrText xml:space="preserve"> PAGEREF _Toc88414609 \h </w:instrText>
        </w:r>
        <w:r w:rsidR="00EC0E75">
          <w:rPr>
            <w:noProof/>
            <w:webHidden/>
          </w:rPr>
        </w:r>
        <w:r w:rsidR="00EC0E75">
          <w:rPr>
            <w:noProof/>
            <w:webHidden/>
          </w:rPr>
          <w:fldChar w:fldCharType="separate"/>
        </w:r>
        <w:r w:rsidR="00352097">
          <w:rPr>
            <w:noProof/>
            <w:webHidden/>
          </w:rPr>
          <w:t>5</w:t>
        </w:r>
        <w:r w:rsidR="00EC0E75">
          <w:rPr>
            <w:noProof/>
            <w:webHidden/>
          </w:rPr>
          <w:fldChar w:fldCharType="end"/>
        </w:r>
      </w:hyperlink>
    </w:p>
    <w:p w14:paraId="746A54EA" w14:textId="348AB9CA" w:rsidR="00EC0E75" w:rsidRDefault="00BC39AC">
      <w:pPr>
        <w:pStyle w:val="TOC2"/>
        <w:tabs>
          <w:tab w:val="left" w:pos="1260"/>
          <w:tab w:val="right" w:leader="dot" w:pos="8296"/>
        </w:tabs>
        <w:ind w:left="480"/>
        <w:rPr>
          <w:rFonts w:asciiTheme="minorHAnsi" w:eastAsiaTheme="minorEastAsia" w:hAnsiTheme="minorHAnsi"/>
          <w:noProof/>
        </w:rPr>
      </w:pPr>
      <w:hyperlink w:anchor="_Toc88414610" w:history="1">
        <w:r w:rsidR="00EC0E75" w:rsidRPr="00F30309">
          <w:rPr>
            <w:rStyle w:val="afe"/>
            <w:noProof/>
          </w:rPr>
          <w:t>2.1</w:t>
        </w:r>
        <w:r w:rsidR="00EC0E75">
          <w:rPr>
            <w:rFonts w:asciiTheme="minorHAnsi" w:eastAsiaTheme="minorEastAsia" w:hAnsiTheme="minorHAnsi"/>
            <w:noProof/>
          </w:rPr>
          <w:tab/>
        </w:r>
        <w:r w:rsidR="00EC0E75" w:rsidRPr="00F30309">
          <w:rPr>
            <w:rStyle w:val="afe"/>
            <w:noProof/>
          </w:rPr>
          <w:t>被测对象概述</w:t>
        </w:r>
        <w:r w:rsidR="00EC0E75">
          <w:rPr>
            <w:noProof/>
            <w:webHidden/>
          </w:rPr>
          <w:tab/>
        </w:r>
        <w:r w:rsidR="00EC0E75">
          <w:rPr>
            <w:noProof/>
            <w:webHidden/>
          </w:rPr>
          <w:fldChar w:fldCharType="begin"/>
        </w:r>
        <w:r w:rsidR="00EC0E75">
          <w:rPr>
            <w:noProof/>
            <w:webHidden/>
          </w:rPr>
          <w:instrText xml:space="preserve"> PAGEREF _Toc88414610 \h </w:instrText>
        </w:r>
        <w:r w:rsidR="00EC0E75">
          <w:rPr>
            <w:noProof/>
            <w:webHidden/>
          </w:rPr>
        </w:r>
        <w:r w:rsidR="00EC0E75">
          <w:rPr>
            <w:noProof/>
            <w:webHidden/>
          </w:rPr>
          <w:fldChar w:fldCharType="separate"/>
        </w:r>
        <w:r w:rsidR="00352097">
          <w:rPr>
            <w:noProof/>
            <w:webHidden/>
          </w:rPr>
          <w:t>5</w:t>
        </w:r>
        <w:r w:rsidR="00EC0E75">
          <w:rPr>
            <w:noProof/>
            <w:webHidden/>
          </w:rPr>
          <w:fldChar w:fldCharType="end"/>
        </w:r>
      </w:hyperlink>
    </w:p>
    <w:p w14:paraId="2E488F5E" w14:textId="247F087F" w:rsidR="00EC0E75" w:rsidRDefault="00BC39AC">
      <w:pPr>
        <w:pStyle w:val="TOC3"/>
        <w:tabs>
          <w:tab w:val="left" w:pos="1680"/>
          <w:tab w:val="right" w:leader="dot" w:pos="8296"/>
        </w:tabs>
        <w:ind w:left="960"/>
        <w:rPr>
          <w:rFonts w:asciiTheme="minorHAnsi" w:eastAsiaTheme="minorEastAsia" w:hAnsiTheme="minorHAnsi"/>
          <w:noProof/>
        </w:rPr>
      </w:pPr>
      <w:hyperlink w:anchor="_Toc88414611" w:history="1">
        <w:r w:rsidR="00EC0E75" w:rsidRPr="00F30309">
          <w:rPr>
            <w:rStyle w:val="afe"/>
            <w:noProof/>
          </w:rPr>
          <w:t>2.1.1</w:t>
        </w:r>
        <w:r w:rsidR="00EC0E75">
          <w:rPr>
            <w:rFonts w:asciiTheme="minorHAnsi" w:eastAsiaTheme="minorEastAsia" w:hAnsiTheme="minorHAnsi"/>
            <w:noProof/>
          </w:rPr>
          <w:tab/>
        </w:r>
        <w:r w:rsidR="00EC0E75" w:rsidRPr="00F30309">
          <w:rPr>
            <w:rStyle w:val="afe"/>
            <w:noProof/>
          </w:rPr>
          <w:t>定级结果</w:t>
        </w:r>
        <w:r w:rsidR="00EC0E75">
          <w:rPr>
            <w:noProof/>
            <w:webHidden/>
          </w:rPr>
          <w:tab/>
        </w:r>
        <w:r w:rsidR="00EC0E75">
          <w:rPr>
            <w:noProof/>
            <w:webHidden/>
          </w:rPr>
          <w:fldChar w:fldCharType="begin"/>
        </w:r>
        <w:r w:rsidR="00EC0E75">
          <w:rPr>
            <w:noProof/>
            <w:webHidden/>
          </w:rPr>
          <w:instrText xml:space="preserve"> PAGEREF _Toc88414611 \h </w:instrText>
        </w:r>
        <w:r w:rsidR="00EC0E75">
          <w:rPr>
            <w:noProof/>
            <w:webHidden/>
          </w:rPr>
        </w:r>
        <w:r w:rsidR="00EC0E75">
          <w:rPr>
            <w:noProof/>
            <w:webHidden/>
          </w:rPr>
          <w:fldChar w:fldCharType="separate"/>
        </w:r>
        <w:r w:rsidR="00352097">
          <w:rPr>
            <w:noProof/>
            <w:webHidden/>
          </w:rPr>
          <w:t>5</w:t>
        </w:r>
        <w:r w:rsidR="00EC0E75">
          <w:rPr>
            <w:noProof/>
            <w:webHidden/>
          </w:rPr>
          <w:fldChar w:fldCharType="end"/>
        </w:r>
      </w:hyperlink>
    </w:p>
    <w:p w14:paraId="30B0D474" w14:textId="45EB847C" w:rsidR="00EC0E75" w:rsidRDefault="00BC39AC">
      <w:pPr>
        <w:pStyle w:val="TOC3"/>
        <w:tabs>
          <w:tab w:val="left" w:pos="1680"/>
          <w:tab w:val="right" w:leader="dot" w:pos="8296"/>
        </w:tabs>
        <w:ind w:left="960"/>
        <w:rPr>
          <w:rFonts w:asciiTheme="minorHAnsi" w:eastAsiaTheme="minorEastAsia" w:hAnsiTheme="minorHAnsi"/>
          <w:noProof/>
        </w:rPr>
      </w:pPr>
      <w:hyperlink w:anchor="_Toc88414612" w:history="1">
        <w:r w:rsidR="00EC0E75" w:rsidRPr="00F30309">
          <w:rPr>
            <w:rStyle w:val="afe"/>
            <w:noProof/>
          </w:rPr>
          <w:t>2.1.2</w:t>
        </w:r>
        <w:r w:rsidR="00EC0E75">
          <w:rPr>
            <w:rFonts w:asciiTheme="minorHAnsi" w:eastAsiaTheme="minorEastAsia" w:hAnsiTheme="minorHAnsi"/>
            <w:noProof/>
          </w:rPr>
          <w:tab/>
        </w:r>
        <w:r w:rsidR="00EC0E75" w:rsidRPr="00F30309">
          <w:rPr>
            <w:rStyle w:val="afe"/>
            <w:noProof/>
          </w:rPr>
          <w:t>业务和采用的技术</w:t>
        </w:r>
        <w:r w:rsidR="00EC0E75">
          <w:rPr>
            <w:noProof/>
            <w:webHidden/>
          </w:rPr>
          <w:tab/>
        </w:r>
        <w:r w:rsidR="00EC0E75">
          <w:rPr>
            <w:noProof/>
            <w:webHidden/>
          </w:rPr>
          <w:fldChar w:fldCharType="begin"/>
        </w:r>
        <w:r w:rsidR="00EC0E75">
          <w:rPr>
            <w:noProof/>
            <w:webHidden/>
          </w:rPr>
          <w:instrText xml:space="preserve"> PAGEREF _Toc88414612 \h </w:instrText>
        </w:r>
        <w:r w:rsidR="00EC0E75">
          <w:rPr>
            <w:noProof/>
            <w:webHidden/>
          </w:rPr>
        </w:r>
        <w:r w:rsidR="00EC0E75">
          <w:rPr>
            <w:noProof/>
            <w:webHidden/>
          </w:rPr>
          <w:fldChar w:fldCharType="separate"/>
        </w:r>
        <w:r w:rsidR="00352097">
          <w:rPr>
            <w:noProof/>
            <w:webHidden/>
          </w:rPr>
          <w:t>5</w:t>
        </w:r>
        <w:r w:rsidR="00EC0E75">
          <w:rPr>
            <w:noProof/>
            <w:webHidden/>
          </w:rPr>
          <w:fldChar w:fldCharType="end"/>
        </w:r>
      </w:hyperlink>
    </w:p>
    <w:p w14:paraId="0AD32EAD" w14:textId="58534CB4" w:rsidR="00EC0E75" w:rsidRDefault="00BC39AC">
      <w:pPr>
        <w:pStyle w:val="TOC3"/>
        <w:tabs>
          <w:tab w:val="left" w:pos="1680"/>
          <w:tab w:val="right" w:leader="dot" w:pos="8296"/>
        </w:tabs>
        <w:ind w:left="960"/>
        <w:rPr>
          <w:rFonts w:asciiTheme="minorHAnsi" w:eastAsiaTheme="minorEastAsia" w:hAnsiTheme="minorHAnsi"/>
          <w:noProof/>
        </w:rPr>
      </w:pPr>
      <w:hyperlink w:anchor="_Toc88414613" w:history="1">
        <w:r w:rsidR="00EC0E75" w:rsidRPr="00F30309">
          <w:rPr>
            <w:rStyle w:val="afe"/>
            <w:noProof/>
          </w:rPr>
          <w:t>2.1.3</w:t>
        </w:r>
        <w:r w:rsidR="00EC0E75">
          <w:rPr>
            <w:rFonts w:asciiTheme="minorHAnsi" w:eastAsiaTheme="minorEastAsia" w:hAnsiTheme="minorHAnsi"/>
            <w:noProof/>
          </w:rPr>
          <w:tab/>
        </w:r>
        <w:r w:rsidR="00EC0E75" w:rsidRPr="00F30309">
          <w:rPr>
            <w:rStyle w:val="afe"/>
            <w:noProof/>
          </w:rPr>
          <w:t>网络结构</w:t>
        </w:r>
        <w:r w:rsidR="00EC0E75">
          <w:rPr>
            <w:noProof/>
            <w:webHidden/>
          </w:rPr>
          <w:tab/>
        </w:r>
        <w:r w:rsidR="00EC0E75">
          <w:rPr>
            <w:noProof/>
            <w:webHidden/>
          </w:rPr>
          <w:fldChar w:fldCharType="begin"/>
        </w:r>
        <w:r w:rsidR="00EC0E75">
          <w:rPr>
            <w:noProof/>
            <w:webHidden/>
          </w:rPr>
          <w:instrText xml:space="preserve"> PAGEREF _Toc88414613 \h </w:instrText>
        </w:r>
        <w:r w:rsidR="00EC0E75">
          <w:rPr>
            <w:noProof/>
            <w:webHidden/>
          </w:rPr>
        </w:r>
        <w:r w:rsidR="00EC0E75">
          <w:rPr>
            <w:noProof/>
            <w:webHidden/>
          </w:rPr>
          <w:fldChar w:fldCharType="separate"/>
        </w:r>
        <w:r w:rsidR="00352097">
          <w:rPr>
            <w:noProof/>
            <w:webHidden/>
          </w:rPr>
          <w:t>6</w:t>
        </w:r>
        <w:r w:rsidR="00EC0E75">
          <w:rPr>
            <w:noProof/>
            <w:webHidden/>
          </w:rPr>
          <w:fldChar w:fldCharType="end"/>
        </w:r>
      </w:hyperlink>
    </w:p>
    <w:p w14:paraId="62B24FBA" w14:textId="58EA2322" w:rsidR="00EC0E75" w:rsidRDefault="00BC39AC">
      <w:pPr>
        <w:pStyle w:val="TOC2"/>
        <w:tabs>
          <w:tab w:val="left" w:pos="1260"/>
          <w:tab w:val="right" w:leader="dot" w:pos="8296"/>
        </w:tabs>
        <w:ind w:left="480"/>
        <w:rPr>
          <w:rFonts w:asciiTheme="minorHAnsi" w:eastAsiaTheme="minorEastAsia" w:hAnsiTheme="minorHAnsi"/>
          <w:noProof/>
        </w:rPr>
      </w:pPr>
      <w:hyperlink w:anchor="_Toc88414614" w:history="1">
        <w:r w:rsidR="00EC0E75" w:rsidRPr="00F30309">
          <w:rPr>
            <w:rStyle w:val="afe"/>
            <w:noProof/>
          </w:rPr>
          <w:t>2.2</w:t>
        </w:r>
        <w:r w:rsidR="00EC0E75">
          <w:rPr>
            <w:rFonts w:asciiTheme="minorHAnsi" w:eastAsiaTheme="minorEastAsia" w:hAnsiTheme="minorHAnsi"/>
            <w:noProof/>
          </w:rPr>
          <w:tab/>
        </w:r>
        <w:r w:rsidR="00EC0E75" w:rsidRPr="00F30309">
          <w:rPr>
            <w:rStyle w:val="afe"/>
            <w:noProof/>
          </w:rPr>
          <w:t>测评指标</w:t>
        </w:r>
        <w:r w:rsidR="00EC0E75">
          <w:rPr>
            <w:noProof/>
            <w:webHidden/>
          </w:rPr>
          <w:tab/>
        </w:r>
        <w:r w:rsidR="00EC0E75">
          <w:rPr>
            <w:noProof/>
            <w:webHidden/>
          </w:rPr>
          <w:fldChar w:fldCharType="begin"/>
        </w:r>
        <w:r w:rsidR="00EC0E75">
          <w:rPr>
            <w:noProof/>
            <w:webHidden/>
          </w:rPr>
          <w:instrText xml:space="preserve"> PAGEREF _Toc88414614 \h </w:instrText>
        </w:r>
        <w:r w:rsidR="00EC0E75">
          <w:rPr>
            <w:noProof/>
            <w:webHidden/>
          </w:rPr>
        </w:r>
        <w:r w:rsidR="00EC0E75">
          <w:rPr>
            <w:noProof/>
            <w:webHidden/>
          </w:rPr>
          <w:fldChar w:fldCharType="separate"/>
        </w:r>
        <w:r w:rsidR="00352097">
          <w:rPr>
            <w:noProof/>
            <w:webHidden/>
          </w:rPr>
          <w:t>8</w:t>
        </w:r>
        <w:r w:rsidR="00EC0E75">
          <w:rPr>
            <w:noProof/>
            <w:webHidden/>
          </w:rPr>
          <w:fldChar w:fldCharType="end"/>
        </w:r>
      </w:hyperlink>
    </w:p>
    <w:p w14:paraId="6DA98B34" w14:textId="105195ED" w:rsidR="00EC0E75" w:rsidRDefault="00BC39AC">
      <w:pPr>
        <w:pStyle w:val="TOC3"/>
        <w:tabs>
          <w:tab w:val="left" w:pos="1680"/>
          <w:tab w:val="right" w:leader="dot" w:pos="8296"/>
        </w:tabs>
        <w:ind w:left="960"/>
        <w:rPr>
          <w:rFonts w:asciiTheme="minorHAnsi" w:eastAsiaTheme="minorEastAsia" w:hAnsiTheme="minorHAnsi"/>
          <w:noProof/>
        </w:rPr>
      </w:pPr>
      <w:hyperlink w:anchor="_Toc88414615" w:history="1">
        <w:r w:rsidR="00EC0E75" w:rsidRPr="00F30309">
          <w:rPr>
            <w:rStyle w:val="afe"/>
            <w:noProof/>
          </w:rPr>
          <w:t>2.2.1</w:t>
        </w:r>
        <w:r w:rsidR="00EC0E75">
          <w:rPr>
            <w:rFonts w:asciiTheme="minorHAnsi" w:eastAsiaTheme="minorEastAsia" w:hAnsiTheme="minorHAnsi"/>
            <w:noProof/>
          </w:rPr>
          <w:tab/>
        </w:r>
        <w:r w:rsidR="00EC0E75" w:rsidRPr="00F30309">
          <w:rPr>
            <w:rStyle w:val="afe"/>
            <w:noProof/>
          </w:rPr>
          <w:t>安全通用要求指标</w:t>
        </w:r>
        <w:r w:rsidR="00EC0E75">
          <w:rPr>
            <w:noProof/>
            <w:webHidden/>
          </w:rPr>
          <w:tab/>
        </w:r>
        <w:r w:rsidR="00EC0E75">
          <w:rPr>
            <w:noProof/>
            <w:webHidden/>
          </w:rPr>
          <w:fldChar w:fldCharType="begin"/>
        </w:r>
        <w:r w:rsidR="00EC0E75">
          <w:rPr>
            <w:noProof/>
            <w:webHidden/>
          </w:rPr>
          <w:instrText xml:space="preserve"> PAGEREF _Toc88414615 \h </w:instrText>
        </w:r>
        <w:r w:rsidR="00EC0E75">
          <w:rPr>
            <w:noProof/>
            <w:webHidden/>
          </w:rPr>
        </w:r>
        <w:r w:rsidR="00EC0E75">
          <w:rPr>
            <w:noProof/>
            <w:webHidden/>
          </w:rPr>
          <w:fldChar w:fldCharType="separate"/>
        </w:r>
        <w:r w:rsidR="00352097">
          <w:rPr>
            <w:noProof/>
            <w:webHidden/>
          </w:rPr>
          <w:t>8</w:t>
        </w:r>
        <w:r w:rsidR="00EC0E75">
          <w:rPr>
            <w:noProof/>
            <w:webHidden/>
          </w:rPr>
          <w:fldChar w:fldCharType="end"/>
        </w:r>
      </w:hyperlink>
    </w:p>
    <w:p w14:paraId="1C4E34AA" w14:textId="64DD410E" w:rsidR="00EC0E75" w:rsidRDefault="00BC39AC">
      <w:pPr>
        <w:pStyle w:val="TOC3"/>
        <w:tabs>
          <w:tab w:val="left" w:pos="1680"/>
          <w:tab w:val="right" w:leader="dot" w:pos="8296"/>
        </w:tabs>
        <w:ind w:left="960"/>
        <w:rPr>
          <w:rFonts w:asciiTheme="minorHAnsi" w:eastAsiaTheme="minorEastAsia" w:hAnsiTheme="minorHAnsi"/>
          <w:noProof/>
        </w:rPr>
      </w:pPr>
      <w:hyperlink w:anchor="_Toc88414616" w:history="1">
        <w:r w:rsidR="00EC0E75" w:rsidRPr="00F30309">
          <w:rPr>
            <w:rStyle w:val="afe"/>
            <w:noProof/>
          </w:rPr>
          <w:t>2.2.2</w:t>
        </w:r>
        <w:r w:rsidR="00EC0E75">
          <w:rPr>
            <w:rFonts w:asciiTheme="minorHAnsi" w:eastAsiaTheme="minorEastAsia" w:hAnsiTheme="minorHAnsi"/>
            <w:noProof/>
          </w:rPr>
          <w:tab/>
        </w:r>
        <w:r w:rsidR="00EC0E75" w:rsidRPr="00F30309">
          <w:rPr>
            <w:rStyle w:val="afe"/>
            <w:noProof/>
          </w:rPr>
          <w:t>安全扩展要求指标</w:t>
        </w:r>
        <w:r w:rsidR="00EC0E75">
          <w:rPr>
            <w:noProof/>
            <w:webHidden/>
          </w:rPr>
          <w:tab/>
        </w:r>
        <w:r w:rsidR="00EC0E75">
          <w:rPr>
            <w:noProof/>
            <w:webHidden/>
          </w:rPr>
          <w:fldChar w:fldCharType="begin"/>
        </w:r>
        <w:r w:rsidR="00EC0E75">
          <w:rPr>
            <w:noProof/>
            <w:webHidden/>
          </w:rPr>
          <w:instrText xml:space="preserve"> PAGEREF _Toc88414616 \h </w:instrText>
        </w:r>
        <w:r w:rsidR="00EC0E75">
          <w:rPr>
            <w:noProof/>
            <w:webHidden/>
          </w:rPr>
        </w:r>
        <w:r w:rsidR="00EC0E75">
          <w:rPr>
            <w:noProof/>
            <w:webHidden/>
          </w:rPr>
          <w:fldChar w:fldCharType="separate"/>
        </w:r>
        <w:r w:rsidR="00352097">
          <w:rPr>
            <w:noProof/>
            <w:webHidden/>
          </w:rPr>
          <w:t>11</w:t>
        </w:r>
        <w:r w:rsidR="00EC0E75">
          <w:rPr>
            <w:noProof/>
            <w:webHidden/>
          </w:rPr>
          <w:fldChar w:fldCharType="end"/>
        </w:r>
      </w:hyperlink>
    </w:p>
    <w:p w14:paraId="7F473173" w14:textId="40645ABD" w:rsidR="00EC0E75" w:rsidRDefault="00BC39AC">
      <w:pPr>
        <w:pStyle w:val="TOC3"/>
        <w:tabs>
          <w:tab w:val="left" w:pos="1680"/>
          <w:tab w:val="right" w:leader="dot" w:pos="8296"/>
        </w:tabs>
        <w:ind w:left="960"/>
        <w:rPr>
          <w:rFonts w:asciiTheme="minorHAnsi" w:eastAsiaTheme="minorEastAsia" w:hAnsiTheme="minorHAnsi"/>
          <w:noProof/>
        </w:rPr>
      </w:pPr>
      <w:hyperlink w:anchor="_Toc88414617" w:history="1">
        <w:r w:rsidR="00EC0E75" w:rsidRPr="00F30309">
          <w:rPr>
            <w:rStyle w:val="afe"/>
            <w:noProof/>
          </w:rPr>
          <w:t>2.2.3</w:t>
        </w:r>
        <w:r w:rsidR="00EC0E75">
          <w:rPr>
            <w:rFonts w:asciiTheme="minorHAnsi" w:eastAsiaTheme="minorEastAsia" w:hAnsiTheme="minorHAnsi"/>
            <w:noProof/>
          </w:rPr>
          <w:tab/>
        </w:r>
        <w:r w:rsidR="00EC0E75" w:rsidRPr="00F30309">
          <w:rPr>
            <w:rStyle w:val="afe"/>
            <w:noProof/>
          </w:rPr>
          <w:t>其他安全要求指标</w:t>
        </w:r>
        <w:r w:rsidR="00EC0E75">
          <w:rPr>
            <w:noProof/>
            <w:webHidden/>
          </w:rPr>
          <w:tab/>
        </w:r>
        <w:r w:rsidR="00EC0E75">
          <w:rPr>
            <w:noProof/>
            <w:webHidden/>
          </w:rPr>
          <w:fldChar w:fldCharType="begin"/>
        </w:r>
        <w:r w:rsidR="00EC0E75">
          <w:rPr>
            <w:noProof/>
            <w:webHidden/>
          </w:rPr>
          <w:instrText xml:space="preserve"> PAGEREF _Toc88414617 \h </w:instrText>
        </w:r>
        <w:r w:rsidR="00EC0E75">
          <w:rPr>
            <w:noProof/>
            <w:webHidden/>
          </w:rPr>
        </w:r>
        <w:r w:rsidR="00EC0E75">
          <w:rPr>
            <w:noProof/>
            <w:webHidden/>
          </w:rPr>
          <w:fldChar w:fldCharType="separate"/>
        </w:r>
        <w:r w:rsidR="00352097">
          <w:rPr>
            <w:noProof/>
            <w:webHidden/>
          </w:rPr>
          <w:t>12</w:t>
        </w:r>
        <w:r w:rsidR="00EC0E75">
          <w:rPr>
            <w:noProof/>
            <w:webHidden/>
          </w:rPr>
          <w:fldChar w:fldCharType="end"/>
        </w:r>
      </w:hyperlink>
    </w:p>
    <w:p w14:paraId="694104DB" w14:textId="22E6C53B" w:rsidR="00EC0E75" w:rsidRDefault="00BC39AC">
      <w:pPr>
        <w:pStyle w:val="TOC3"/>
        <w:tabs>
          <w:tab w:val="left" w:pos="1680"/>
          <w:tab w:val="right" w:leader="dot" w:pos="8296"/>
        </w:tabs>
        <w:ind w:left="960"/>
        <w:rPr>
          <w:rFonts w:asciiTheme="minorHAnsi" w:eastAsiaTheme="minorEastAsia" w:hAnsiTheme="minorHAnsi"/>
          <w:noProof/>
        </w:rPr>
      </w:pPr>
      <w:hyperlink w:anchor="_Toc88414618" w:history="1">
        <w:r w:rsidR="00EC0E75" w:rsidRPr="00F30309">
          <w:rPr>
            <w:rStyle w:val="afe"/>
            <w:noProof/>
          </w:rPr>
          <w:t>2.2.4</w:t>
        </w:r>
        <w:r w:rsidR="00EC0E75">
          <w:rPr>
            <w:rFonts w:asciiTheme="minorHAnsi" w:eastAsiaTheme="minorEastAsia" w:hAnsiTheme="minorHAnsi"/>
            <w:noProof/>
          </w:rPr>
          <w:tab/>
        </w:r>
        <w:r w:rsidR="00EC0E75" w:rsidRPr="00F30309">
          <w:rPr>
            <w:rStyle w:val="afe"/>
            <w:noProof/>
          </w:rPr>
          <w:t>不适用安全要求指标</w:t>
        </w:r>
        <w:r w:rsidR="00EC0E75">
          <w:rPr>
            <w:noProof/>
            <w:webHidden/>
          </w:rPr>
          <w:tab/>
        </w:r>
        <w:r w:rsidR="00EC0E75">
          <w:rPr>
            <w:noProof/>
            <w:webHidden/>
          </w:rPr>
          <w:fldChar w:fldCharType="begin"/>
        </w:r>
        <w:r w:rsidR="00EC0E75">
          <w:rPr>
            <w:noProof/>
            <w:webHidden/>
          </w:rPr>
          <w:instrText xml:space="preserve"> PAGEREF _Toc88414618 \h </w:instrText>
        </w:r>
        <w:r w:rsidR="00EC0E75">
          <w:rPr>
            <w:noProof/>
            <w:webHidden/>
          </w:rPr>
        </w:r>
        <w:r w:rsidR="00EC0E75">
          <w:rPr>
            <w:noProof/>
            <w:webHidden/>
          </w:rPr>
          <w:fldChar w:fldCharType="separate"/>
        </w:r>
        <w:r w:rsidR="00352097">
          <w:rPr>
            <w:noProof/>
            <w:webHidden/>
          </w:rPr>
          <w:t>12</w:t>
        </w:r>
        <w:r w:rsidR="00EC0E75">
          <w:rPr>
            <w:noProof/>
            <w:webHidden/>
          </w:rPr>
          <w:fldChar w:fldCharType="end"/>
        </w:r>
      </w:hyperlink>
    </w:p>
    <w:p w14:paraId="7E643DF7" w14:textId="11290C13" w:rsidR="00EC0E75" w:rsidRDefault="00BC39AC">
      <w:pPr>
        <w:pStyle w:val="TOC2"/>
        <w:tabs>
          <w:tab w:val="left" w:pos="1260"/>
          <w:tab w:val="right" w:leader="dot" w:pos="8296"/>
        </w:tabs>
        <w:ind w:left="480"/>
        <w:rPr>
          <w:rFonts w:asciiTheme="minorHAnsi" w:eastAsiaTheme="minorEastAsia" w:hAnsiTheme="minorHAnsi"/>
          <w:noProof/>
        </w:rPr>
      </w:pPr>
      <w:hyperlink w:anchor="_Toc88414619" w:history="1">
        <w:r w:rsidR="00EC0E75" w:rsidRPr="00F30309">
          <w:rPr>
            <w:rStyle w:val="afe"/>
            <w:noProof/>
          </w:rPr>
          <w:t>2.3</w:t>
        </w:r>
        <w:r w:rsidR="00EC0E75">
          <w:rPr>
            <w:rFonts w:asciiTheme="minorHAnsi" w:eastAsiaTheme="minorEastAsia" w:hAnsiTheme="minorHAnsi"/>
            <w:noProof/>
          </w:rPr>
          <w:tab/>
        </w:r>
        <w:r w:rsidR="00EC0E75" w:rsidRPr="00F30309">
          <w:rPr>
            <w:rStyle w:val="afe"/>
            <w:noProof/>
          </w:rPr>
          <w:t>测评对象</w:t>
        </w:r>
        <w:r w:rsidR="00EC0E75">
          <w:rPr>
            <w:noProof/>
            <w:webHidden/>
          </w:rPr>
          <w:tab/>
        </w:r>
        <w:r w:rsidR="00EC0E75">
          <w:rPr>
            <w:noProof/>
            <w:webHidden/>
          </w:rPr>
          <w:fldChar w:fldCharType="begin"/>
        </w:r>
        <w:r w:rsidR="00EC0E75">
          <w:rPr>
            <w:noProof/>
            <w:webHidden/>
          </w:rPr>
          <w:instrText xml:space="preserve"> PAGEREF _Toc88414619 \h </w:instrText>
        </w:r>
        <w:r w:rsidR="00EC0E75">
          <w:rPr>
            <w:noProof/>
            <w:webHidden/>
          </w:rPr>
        </w:r>
        <w:r w:rsidR="00EC0E75">
          <w:rPr>
            <w:noProof/>
            <w:webHidden/>
          </w:rPr>
          <w:fldChar w:fldCharType="separate"/>
        </w:r>
        <w:r w:rsidR="00352097">
          <w:rPr>
            <w:noProof/>
            <w:webHidden/>
          </w:rPr>
          <w:t>14</w:t>
        </w:r>
        <w:r w:rsidR="00EC0E75">
          <w:rPr>
            <w:noProof/>
            <w:webHidden/>
          </w:rPr>
          <w:fldChar w:fldCharType="end"/>
        </w:r>
      </w:hyperlink>
    </w:p>
    <w:p w14:paraId="66AA28F6" w14:textId="50CD8A50" w:rsidR="00EC0E75" w:rsidRDefault="00BC39AC">
      <w:pPr>
        <w:pStyle w:val="TOC3"/>
        <w:tabs>
          <w:tab w:val="left" w:pos="1680"/>
          <w:tab w:val="right" w:leader="dot" w:pos="8296"/>
        </w:tabs>
        <w:ind w:left="960"/>
        <w:rPr>
          <w:rFonts w:asciiTheme="minorHAnsi" w:eastAsiaTheme="minorEastAsia" w:hAnsiTheme="minorHAnsi"/>
          <w:noProof/>
        </w:rPr>
      </w:pPr>
      <w:hyperlink w:anchor="_Toc88414620" w:history="1">
        <w:r w:rsidR="00EC0E75" w:rsidRPr="00F30309">
          <w:rPr>
            <w:rStyle w:val="afe"/>
            <w:noProof/>
          </w:rPr>
          <w:t>2.3.1</w:t>
        </w:r>
        <w:r w:rsidR="00EC0E75">
          <w:rPr>
            <w:rFonts w:asciiTheme="minorHAnsi" w:eastAsiaTheme="minorEastAsia" w:hAnsiTheme="minorHAnsi"/>
            <w:noProof/>
          </w:rPr>
          <w:tab/>
        </w:r>
        <w:r w:rsidR="00EC0E75" w:rsidRPr="00F30309">
          <w:rPr>
            <w:rStyle w:val="afe"/>
            <w:noProof/>
          </w:rPr>
          <w:t>测评对象选择方法</w:t>
        </w:r>
        <w:r w:rsidR="00EC0E75">
          <w:rPr>
            <w:noProof/>
            <w:webHidden/>
          </w:rPr>
          <w:tab/>
        </w:r>
        <w:r w:rsidR="00EC0E75">
          <w:rPr>
            <w:noProof/>
            <w:webHidden/>
          </w:rPr>
          <w:fldChar w:fldCharType="begin"/>
        </w:r>
        <w:r w:rsidR="00EC0E75">
          <w:rPr>
            <w:noProof/>
            <w:webHidden/>
          </w:rPr>
          <w:instrText xml:space="preserve"> PAGEREF _Toc88414620 \h </w:instrText>
        </w:r>
        <w:r w:rsidR="00EC0E75">
          <w:rPr>
            <w:noProof/>
            <w:webHidden/>
          </w:rPr>
        </w:r>
        <w:r w:rsidR="00EC0E75">
          <w:rPr>
            <w:noProof/>
            <w:webHidden/>
          </w:rPr>
          <w:fldChar w:fldCharType="separate"/>
        </w:r>
        <w:r w:rsidR="00352097">
          <w:rPr>
            <w:noProof/>
            <w:webHidden/>
          </w:rPr>
          <w:t>14</w:t>
        </w:r>
        <w:r w:rsidR="00EC0E75">
          <w:rPr>
            <w:noProof/>
            <w:webHidden/>
          </w:rPr>
          <w:fldChar w:fldCharType="end"/>
        </w:r>
      </w:hyperlink>
    </w:p>
    <w:p w14:paraId="28F24580" w14:textId="1246E718" w:rsidR="00EC0E75" w:rsidRDefault="00BC39AC">
      <w:pPr>
        <w:pStyle w:val="TOC3"/>
        <w:tabs>
          <w:tab w:val="left" w:pos="1680"/>
          <w:tab w:val="right" w:leader="dot" w:pos="8296"/>
        </w:tabs>
        <w:ind w:left="960"/>
        <w:rPr>
          <w:rFonts w:asciiTheme="minorHAnsi" w:eastAsiaTheme="minorEastAsia" w:hAnsiTheme="minorHAnsi"/>
          <w:noProof/>
        </w:rPr>
      </w:pPr>
      <w:hyperlink w:anchor="_Toc88414621" w:history="1">
        <w:r w:rsidR="00EC0E75" w:rsidRPr="00F30309">
          <w:rPr>
            <w:rStyle w:val="afe"/>
            <w:noProof/>
          </w:rPr>
          <w:t>2.3.2</w:t>
        </w:r>
        <w:r w:rsidR="00EC0E75">
          <w:rPr>
            <w:rFonts w:asciiTheme="minorHAnsi" w:eastAsiaTheme="minorEastAsia" w:hAnsiTheme="minorHAnsi"/>
            <w:noProof/>
          </w:rPr>
          <w:tab/>
        </w:r>
        <w:r w:rsidR="00EC0E75" w:rsidRPr="00F30309">
          <w:rPr>
            <w:rStyle w:val="afe"/>
            <w:noProof/>
          </w:rPr>
          <w:t>测评对象选择结果</w:t>
        </w:r>
        <w:r w:rsidR="00EC0E75">
          <w:rPr>
            <w:noProof/>
            <w:webHidden/>
          </w:rPr>
          <w:tab/>
        </w:r>
        <w:r w:rsidR="00EC0E75">
          <w:rPr>
            <w:noProof/>
            <w:webHidden/>
          </w:rPr>
          <w:fldChar w:fldCharType="begin"/>
        </w:r>
        <w:r w:rsidR="00EC0E75">
          <w:rPr>
            <w:noProof/>
            <w:webHidden/>
          </w:rPr>
          <w:instrText xml:space="preserve"> PAGEREF _Toc88414621 \h </w:instrText>
        </w:r>
        <w:r w:rsidR="00EC0E75">
          <w:rPr>
            <w:noProof/>
            <w:webHidden/>
          </w:rPr>
        </w:r>
        <w:r w:rsidR="00EC0E75">
          <w:rPr>
            <w:noProof/>
            <w:webHidden/>
          </w:rPr>
          <w:fldChar w:fldCharType="separate"/>
        </w:r>
        <w:r w:rsidR="00352097">
          <w:rPr>
            <w:noProof/>
            <w:webHidden/>
          </w:rPr>
          <w:t>16</w:t>
        </w:r>
        <w:r w:rsidR="00EC0E75">
          <w:rPr>
            <w:noProof/>
            <w:webHidden/>
          </w:rPr>
          <w:fldChar w:fldCharType="end"/>
        </w:r>
      </w:hyperlink>
    </w:p>
    <w:p w14:paraId="71611B0F" w14:textId="3776F82E" w:rsidR="00EC0E75" w:rsidRDefault="00BC39AC">
      <w:pPr>
        <w:pStyle w:val="TOC1"/>
        <w:tabs>
          <w:tab w:val="left" w:pos="420"/>
          <w:tab w:val="right" w:leader="dot" w:pos="8296"/>
        </w:tabs>
        <w:rPr>
          <w:rFonts w:asciiTheme="minorHAnsi" w:eastAsiaTheme="minorEastAsia" w:hAnsiTheme="minorHAnsi"/>
          <w:noProof/>
        </w:rPr>
      </w:pPr>
      <w:hyperlink w:anchor="_Toc88414622" w:history="1">
        <w:r w:rsidR="00EC0E75" w:rsidRPr="00F30309">
          <w:rPr>
            <w:rStyle w:val="afe"/>
            <w:noProof/>
          </w:rPr>
          <w:t>3</w:t>
        </w:r>
        <w:r w:rsidR="00EC0E75">
          <w:rPr>
            <w:rFonts w:asciiTheme="minorHAnsi" w:eastAsiaTheme="minorEastAsia" w:hAnsiTheme="minorHAnsi"/>
            <w:noProof/>
          </w:rPr>
          <w:tab/>
        </w:r>
        <w:r w:rsidR="00EC0E75" w:rsidRPr="00F30309">
          <w:rPr>
            <w:rStyle w:val="afe"/>
            <w:noProof/>
          </w:rPr>
          <w:t>单项测评结果分析</w:t>
        </w:r>
        <w:r w:rsidR="00EC0E75">
          <w:rPr>
            <w:noProof/>
            <w:webHidden/>
          </w:rPr>
          <w:tab/>
        </w:r>
        <w:r w:rsidR="00EC0E75">
          <w:rPr>
            <w:noProof/>
            <w:webHidden/>
          </w:rPr>
          <w:fldChar w:fldCharType="begin"/>
        </w:r>
        <w:r w:rsidR="00EC0E75">
          <w:rPr>
            <w:noProof/>
            <w:webHidden/>
          </w:rPr>
          <w:instrText xml:space="preserve"> PAGEREF _Toc88414622 \h </w:instrText>
        </w:r>
        <w:r w:rsidR="00EC0E75">
          <w:rPr>
            <w:noProof/>
            <w:webHidden/>
          </w:rPr>
        </w:r>
        <w:r w:rsidR="00EC0E75">
          <w:rPr>
            <w:noProof/>
            <w:webHidden/>
          </w:rPr>
          <w:fldChar w:fldCharType="separate"/>
        </w:r>
        <w:r w:rsidR="00352097">
          <w:rPr>
            <w:noProof/>
            <w:webHidden/>
          </w:rPr>
          <w:t>26</w:t>
        </w:r>
        <w:r w:rsidR="00EC0E75">
          <w:rPr>
            <w:noProof/>
            <w:webHidden/>
          </w:rPr>
          <w:fldChar w:fldCharType="end"/>
        </w:r>
      </w:hyperlink>
    </w:p>
    <w:p w14:paraId="35580D4E" w14:textId="69C8D4C4" w:rsidR="00EC0E75" w:rsidRDefault="00BC39AC">
      <w:pPr>
        <w:pStyle w:val="TOC2"/>
        <w:tabs>
          <w:tab w:val="left" w:pos="1260"/>
          <w:tab w:val="right" w:leader="dot" w:pos="8296"/>
        </w:tabs>
        <w:ind w:left="480"/>
        <w:rPr>
          <w:rFonts w:asciiTheme="minorHAnsi" w:eastAsiaTheme="minorEastAsia" w:hAnsiTheme="minorHAnsi"/>
          <w:noProof/>
        </w:rPr>
      </w:pPr>
      <w:hyperlink w:anchor="_Toc88414623" w:history="1">
        <w:r w:rsidR="00EC0E75" w:rsidRPr="00F30309">
          <w:rPr>
            <w:rStyle w:val="afe"/>
            <w:noProof/>
          </w:rPr>
          <w:t>3.1</w:t>
        </w:r>
        <w:r w:rsidR="00EC0E75">
          <w:rPr>
            <w:rFonts w:asciiTheme="minorHAnsi" w:eastAsiaTheme="minorEastAsia" w:hAnsiTheme="minorHAnsi"/>
            <w:noProof/>
          </w:rPr>
          <w:tab/>
        </w:r>
        <w:r w:rsidR="00EC0E75" w:rsidRPr="00F30309">
          <w:rPr>
            <w:rStyle w:val="afe"/>
            <w:noProof/>
          </w:rPr>
          <w:t>安全物理环境</w:t>
        </w:r>
        <w:r w:rsidR="00EC0E75">
          <w:rPr>
            <w:noProof/>
            <w:webHidden/>
          </w:rPr>
          <w:tab/>
        </w:r>
        <w:r w:rsidR="00EC0E75">
          <w:rPr>
            <w:noProof/>
            <w:webHidden/>
          </w:rPr>
          <w:fldChar w:fldCharType="begin"/>
        </w:r>
        <w:r w:rsidR="00EC0E75">
          <w:rPr>
            <w:noProof/>
            <w:webHidden/>
          </w:rPr>
          <w:instrText xml:space="preserve"> PAGEREF _Toc88414623 \h </w:instrText>
        </w:r>
        <w:r w:rsidR="00EC0E75">
          <w:rPr>
            <w:noProof/>
            <w:webHidden/>
          </w:rPr>
        </w:r>
        <w:r w:rsidR="00EC0E75">
          <w:rPr>
            <w:noProof/>
            <w:webHidden/>
          </w:rPr>
          <w:fldChar w:fldCharType="separate"/>
        </w:r>
        <w:r w:rsidR="00352097">
          <w:rPr>
            <w:noProof/>
            <w:webHidden/>
          </w:rPr>
          <w:t>26</w:t>
        </w:r>
        <w:r w:rsidR="00EC0E75">
          <w:rPr>
            <w:noProof/>
            <w:webHidden/>
          </w:rPr>
          <w:fldChar w:fldCharType="end"/>
        </w:r>
      </w:hyperlink>
    </w:p>
    <w:p w14:paraId="0E0330BF" w14:textId="0389E76A" w:rsidR="00EC0E75" w:rsidRDefault="00BC39AC">
      <w:pPr>
        <w:pStyle w:val="TOC3"/>
        <w:tabs>
          <w:tab w:val="left" w:pos="1680"/>
          <w:tab w:val="right" w:leader="dot" w:pos="8296"/>
        </w:tabs>
        <w:ind w:left="960"/>
        <w:rPr>
          <w:rFonts w:asciiTheme="minorHAnsi" w:eastAsiaTheme="minorEastAsia" w:hAnsiTheme="minorHAnsi"/>
          <w:noProof/>
        </w:rPr>
      </w:pPr>
      <w:hyperlink w:anchor="_Toc88414624" w:history="1">
        <w:r w:rsidR="00EC0E75" w:rsidRPr="00F30309">
          <w:rPr>
            <w:rStyle w:val="afe"/>
            <w:noProof/>
          </w:rPr>
          <w:t>3.1.1</w:t>
        </w:r>
        <w:r w:rsidR="00EC0E75">
          <w:rPr>
            <w:rFonts w:asciiTheme="minorHAnsi" w:eastAsiaTheme="minorEastAsia" w:hAnsiTheme="minorHAnsi"/>
            <w:noProof/>
          </w:rPr>
          <w:tab/>
        </w:r>
        <w:r w:rsidR="00EC0E75" w:rsidRPr="00F30309">
          <w:rPr>
            <w:rStyle w:val="afe"/>
            <w:noProof/>
          </w:rPr>
          <w:t>已有安全控制措施汇总分析</w:t>
        </w:r>
        <w:r w:rsidR="00EC0E75">
          <w:rPr>
            <w:noProof/>
            <w:webHidden/>
          </w:rPr>
          <w:tab/>
        </w:r>
        <w:r w:rsidR="00EC0E75">
          <w:rPr>
            <w:noProof/>
            <w:webHidden/>
          </w:rPr>
          <w:fldChar w:fldCharType="begin"/>
        </w:r>
        <w:r w:rsidR="00EC0E75">
          <w:rPr>
            <w:noProof/>
            <w:webHidden/>
          </w:rPr>
          <w:instrText xml:space="preserve"> PAGEREF _Toc88414624 \h </w:instrText>
        </w:r>
        <w:r w:rsidR="00EC0E75">
          <w:rPr>
            <w:noProof/>
            <w:webHidden/>
          </w:rPr>
        </w:r>
        <w:r w:rsidR="00EC0E75">
          <w:rPr>
            <w:noProof/>
            <w:webHidden/>
          </w:rPr>
          <w:fldChar w:fldCharType="separate"/>
        </w:r>
        <w:r w:rsidR="00352097">
          <w:rPr>
            <w:noProof/>
            <w:webHidden/>
          </w:rPr>
          <w:t>26</w:t>
        </w:r>
        <w:r w:rsidR="00EC0E75">
          <w:rPr>
            <w:noProof/>
            <w:webHidden/>
          </w:rPr>
          <w:fldChar w:fldCharType="end"/>
        </w:r>
      </w:hyperlink>
    </w:p>
    <w:p w14:paraId="2B71C6D6" w14:textId="6956B724" w:rsidR="00EC0E75" w:rsidRDefault="00BC39AC">
      <w:pPr>
        <w:pStyle w:val="TOC3"/>
        <w:tabs>
          <w:tab w:val="left" w:pos="1680"/>
          <w:tab w:val="right" w:leader="dot" w:pos="8296"/>
        </w:tabs>
        <w:ind w:left="960"/>
        <w:rPr>
          <w:rFonts w:asciiTheme="minorHAnsi" w:eastAsiaTheme="minorEastAsia" w:hAnsiTheme="minorHAnsi"/>
          <w:noProof/>
        </w:rPr>
      </w:pPr>
      <w:hyperlink w:anchor="_Toc88414625" w:history="1">
        <w:r w:rsidR="00EC0E75" w:rsidRPr="00F30309">
          <w:rPr>
            <w:rStyle w:val="afe"/>
            <w:noProof/>
          </w:rPr>
          <w:t>3.1.2</w:t>
        </w:r>
        <w:r w:rsidR="00EC0E75">
          <w:rPr>
            <w:rFonts w:asciiTheme="minorHAnsi" w:eastAsiaTheme="minorEastAsia" w:hAnsiTheme="minorHAnsi"/>
            <w:noProof/>
          </w:rPr>
          <w:tab/>
        </w:r>
        <w:r w:rsidR="00EC0E75" w:rsidRPr="00F30309">
          <w:rPr>
            <w:rStyle w:val="afe"/>
            <w:noProof/>
          </w:rPr>
          <w:t>主要安全问题汇总分析</w:t>
        </w:r>
        <w:r w:rsidR="00EC0E75">
          <w:rPr>
            <w:noProof/>
            <w:webHidden/>
          </w:rPr>
          <w:tab/>
        </w:r>
        <w:r w:rsidR="00EC0E75">
          <w:rPr>
            <w:noProof/>
            <w:webHidden/>
          </w:rPr>
          <w:fldChar w:fldCharType="begin"/>
        </w:r>
        <w:r w:rsidR="00EC0E75">
          <w:rPr>
            <w:noProof/>
            <w:webHidden/>
          </w:rPr>
          <w:instrText xml:space="preserve"> PAGEREF _Toc88414625 \h </w:instrText>
        </w:r>
        <w:r w:rsidR="00EC0E75">
          <w:rPr>
            <w:noProof/>
            <w:webHidden/>
          </w:rPr>
        </w:r>
        <w:r w:rsidR="00EC0E75">
          <w:rPr>
            <w:noProof/>
            <w:webHidden/>
          </w:rPr>
          <w:fldChar w:fldCharType="separate"/>
        </w:r>
        <w:r w:rsidR="00352097">
          <w:rPr>
            <w:noProof/>
            <w:webHidden/>
          </w:rPr>
          <w:t>28</w:t>
        </w:r>
        <w:r w:rsidR="00EC0E75">
          <w:rPr>
            <w:noProof/>
            <w:webHidden/>
          </w:rPr>
          <w:fldChar w:fldCharType="end"/>
        </w:r>
      </w:hyperlink>
    </w:p>
    <w:p w14:paraId="46E5C31A" w14:textId="43BF2262" w:rsidR="00EC0E75" w:rsidRDefault="00BC39AC">
      <w:pPr>
        <w:pStyle w:val="TOC2"/>
        <w:tabs>
          <w:tab w:val="left" w:pos="1260"/>
          <w:tab w:val="right" w:leader="dot" w:pos="8296"/>
        </w:tabs>
        <w:ind w:left="480"/>
        <w:rPr>
          <w:rFonts w:asciiTheme="minorHAnsi" w:eastAsiaTheme="minorEastAsia" w:hAnsiTheme="minorHAnsi"/>
          <w:noProof/>
        </w:rPr>
      </w:pPr>
      <w:hyperlink w:anchor="_Toc88414626" w:history="1">
        <w:r w:rsidR="00EC0E75" w:rsidRPr="00F30309">
          <w:rPr>
            <w:rStyle w:val="afe"/>
            <w:noProof/>
          </w:rPr>
          <w:t>3.2</w:t>
        </w:r>
        <w:r w:rsidR="00EC0E75">
          <w:rPr>
            <w:rFonts w:asciiTheme="minorHAnsi" w:eastAsiaTheme="minorEastAsia" w:hAnsiTheme="minorHAnsi"/>
            <w:noProof/>
          </w:rPr>
          <w:tab/>
        </w:r>
        <w:r w:rsidR="00EC0E75" w:rsidRPr="00F30309">
          <w:rPr>
            <w:rStyle w:val="afe"/>
            <w:noProof/>
          </w:rPr>
          <w:t>安全通信网络</w:t>
        </w:r>
        <w:r w:rsidR="00EC0E75">
          <w:rPr>
            <w:noProof/>
            <w:webHidden/>
          </w:rPr>
          <w:tab/>
        </w:r>
        <w:r w:rsidR="00EC0E75">
          <w:rPr>
            <w:noProof/>
            <w:webHidden/>
          </w:rPr>
          <w:fldChar w:fldCharType="begin"/>
        </w:r>
        <w:r w:rsidR="00EC0E75">
          <w:rPr>
            <w:noProof/>
            <w:webHidden/>
          </w:rPr>
          <w:instrText xml:space="preserve"> PAGEREF _Toc88414626 \h </w:instrText>
        </w:r>
        <w:r w:rsidR="00EC0E75">
          <w:rPr>
            <w:noProof/>
            <w:webHidden/>
          </w:rPr>
        </w:r>
        <w:r w:rsidR="00EC0E75">
          <w:rPr>
            <w:noProof/>
            <w:webHidden/>
          </w:rPr>
          <w:fldChar w:fldCharType="separate"/>
        </w:r>
        <w:r w:rsidR="00352097">
          <w:rPr>
            <w:noProof/>
            <w:webHidden/>
          </w:rPr>
          <w:t>28</w:t>
        </w:r>
        <w:r w:rsidR="00EC0E75">
          <w:rPr>
            <w:noProof/>
            <w:webHidden/>
          </w:rPr>
          <w:fldChar w:fldCharType="end"/>
        </w:r>
      </w:hyperlink>
    </w:p>
    <w:p w14:paraId="777AA198" w14:textId="2122A97B" w:rsidR="00EC0E75" w:rsidRDefault="00BC39AC">
      <w:pPr>
        <w:pStyle w:val="TOC3"/>
        <w:tabs>
          <w:tab w:val="left" w:pos="1680"/>
          <w:tab w:val="right" w:leader="dot" w:pos="8296"/>
        </w:tabs>
        <w:ind w:left="960"/>
        <w:rPr>
          <w:rFonts w:asciiTheme="minorHAnsi" w:eastAsiaTheme="minorEastAsia" w:hAnsiTheme="minorHAnsi"/>
          <w:noProof/>
        </w:rPr>
      </w:pPr>
      <w:hyperlink w:anchor="_Toc88414627" w:history="1">
        <w:r w:rsidR="00EC0E75" w:rsidRPr="00F30309">
          <w:rPr>
            <w:rStyle w:val="afe"/>
            <w:noProof/>
          </w:rPr>
          <w:t>3.2.1</w:t>
        </w:r>
        <w:r w:rsidR="00EC0E75">
          <w:rPr>
            <w:rFonts w:asciiTheme="minorHAnsi" w:eastAsiaTheme="minorEastAsia" w:hAnsiTheme="minorHAnsi"/>
            <w:noProof/>
          </w:rPr>
          <w:tab/>
        </w:r>
        <w:r w:rsidR="00EC0E75" w:rsidRPr="00F30309">
          <w:rPr>
            <w:rStyle w:val="afe"/>
            <w:noProof/>
          </w:rPr>
          <w:t>已有安全控制措施汇总分析</w:t>
        </w:r>
        <w:r w:rsidR="00EC0E75">
          <w:rPr>
            <w:noProof/>
            <w:webHidden/>
          </w:rPr>
          <w:tab/>
        </w:r>
        <w:r w:rsidR="00EC0E75">
          <w:rPr>
            <w:noProof/>
            <w:webHidden/>
          </w:rPr>
          <w:fldChar w:fldCharType="begin"/>
        </w:r>
        <w:r w:rsidR="00EC0E75">
          <w:rPr>
            <w:noProof/>
            <w:webHidden/>
          </w:rPr>
          <w:instrText xml:space="preserve"> PAGEREF _Toc88414627 \h </w:instrText>
        </w:r>
        <w:r w:rsidR="00EC0E75">
          <w:rPr>
            <w:noProof/>
            <w:webHidden/>
          </w:rPr>
        </w:r>
        <w:r w:rsidR="00EC0E75">
          <w:rPr>
            <w:noProof/>
            <w:webHidden/>
          </w:rPr>
          <w:fldChar w:fldCharType="separate"/>
        </w:r>
        <w:r w:rsidR="00352097">
          <w:rPr>
            <w:noProof/>
            <w:webHidden/>
          </w:rPr>
          <w:t>28</w:t>
        </w:r>
        <w:r w:rsidR="00EC0E75">
          <w:rPr>
            <w:noProof/>
            <w:webHidden/>
          </w:rPr>
          <w:fldChar w:fldCharType="end"/>
        </w:r>
      </w:hyperlink>
    </w:p>
    <w:p w14:paraId="36964CAA" w14:textId="67619767" w:rsidR="00EC0E75" w:rsidRDefault="00BC39AC">
      <w:pPr>
        <w:pStyle w:val="TOC3"/>
        <w:tabs>
          <w:tab w:val="left" w:pos="1680"/>
          <w:tab w:val="right" w:leader="dot" w:pos="8296"/>
        </w:tabs>
        <w:ind w:left="960"/>
        <w:rPr>
          <w:rFonts w:asciiTheme="minorHAnsi" w:eastAsiaTheme="minorEastAsia" w:hAnsiTheme="minorHAnsi"/>
          <w:noProof/>
        </w:rPr>
      </w:pPr>
      <w:hyperlink w:anchor="_Toc88414628" w:history="1">
        <w:r w:rsidR="00EC0E75" w:rsidRPr="00F30309">
          <w:rPr>
            <w:rStyle w:val="afe"/>
            <w:noProof/>
          </w:rPr>
          <w:t>3.2.2</w:t>
        </w:r>
        <w:r w:rsidR="00EC0E75">
          <w:rPr>
            <w:rFonts w:asciiTheme="minorHAnsi" w:eastAsiaTheme="minorEastAsia" w:hAnsiTheme="minorHAnsi"/>
            <w:noProof/>
          </w:rPr>
          <w:tab/>
        </w:r>
        <w:r w:rsidR="00EC0E75" w:rsidRPr="00F30309">
          <w:rPr>
            <w:rStyle w:val="afe"/>
            <w:noProof/>
          </w:rPr>
          <w:t>主要安全问题汇总分析</w:t>
        </w:r>
        <w:r w:rsidR="00EC0E75">
          <w:rPr>
            <w:noProof/>
            <w:webHidden/>
          </w:rPr>
          <w:tab/>
        </w:r>
        <w:r w:rsidR="00EC0E75">
          <w:rPr>
            <w:noProof/>
            <w:webHidden/>
          </w:rPr>
          <w:fldChar w:fldCharType="begin"/>
        </w:r>
        <w:r w:rsidR="00EC0E75">
          <w:rPr>
            <w:noProof/>
            <w:webHidden/>
          </w:rPr>
          <w:instrText xml:space="preserve"> PAGEREF _Toc88414628 \h </w:instrText>
        </w:r>
        <w:r w:rsidR="00EC0E75">
          <w:rPr>
            <w:noProof/>
            <w:webHidden/>
          </w:rPr>
        </w:r>
        <w:r w:rsidR="00EC0E75">
          <w:rPr>
            <w:noProof/>
            <w:webHidden/>
          </w:rPr>
          <w:fldChar w:fldCharType="separate"/>
        </w:r>
        <w:r w:rsidR="00352097">
          <w:rPr>
            <w:noProof/>
            <w:webHidden/>
          </w:rPr>
          <w:t>29</w:t>
        </w:r>
        <w:r w:rsidR="00EC0E75">
          <w:rPr>
            <w:noProof/>
            <w:webHidden/>
          </w:rPr>
          <w:fldChar w:fldCharType="end"/>
        </w:r>
      </w:hyperlink>
    </w:p>
    <w:p w14:paraId="3F07E6C1" w14:textId="36E5514B" w:rsidR="00EC0E75" w:rsidRDefault="00BC39AC">
      <w:pPr>
        <w:pStyle w:val="TOC2"/>
        <w:tabs>
          <w:tab w:val="left" w:pos="1260"/>
          <w:tab w:val="right" w:leader="dot" w:pos="8296"/>
        </w:tabs>
        <w:ind w:left="480"/>
        <w:rPr>
          <w:rFonts w:asciiTheme="minorHAnsi" w:eastAsiaTheme="minorEastAsia" w:hAnsiTheme="minorHAnsi"/>
          <w:noProof/>
        </w:rPr>
      </w:pPr>
      <w:hyperlink w:anchor="_Toc88414629" w:history="1">
        <w:r w:rsidR="00EC0E75" w:rsidRPr="00F30309">
          <w:rPr>
            <w:rStyle w:val="afe"/>
            <w:noProof/>
          </w:rPr>
          <w:t>3.3</w:t>
        </w:r>
        <w:r w:rsidR="00EC0E75">
          <w:rPr>
            <w:rFonts w:asciiTheme="minorHAnsi" w:eastAsiaTheme="minorEastAsia" w:hAnsiTheme="minorHAnsi"/>
            <w:noProof/>
          </w:rPr>
          <w:tab/>
        </w:r>
        <w:r w:rsidR="00EC0E75" w:rsidRPr="00F30309">
          <w:rPr>
            <w:rStyle w:val="afe"/>
            <w:noProof/>
          </w:rPr>
          <w:t>安全区域边界</w:t>
        </w:r>
        <w:r w:rsidR="00EC0E75">
          <w:rPr>
            <w:noProof/>
            <w:webHidden/>
          </w:rPr>
          <w:tab/>
        </w:r>
        <w:r w:rsidR="00EC0E75">
          <w:rPr>
            <w:noProof/>
            <w:webHidden/>
          </w:rPr>
          <w:fldChar w:fldCharType="begin"/>
        </w:r>
        <w:r w:rsidR="00EC0E75">
          <w:rPr>
            <w:noProof/>
            <w:webHidden/>
          </w:rPr>
          <w:instrText xml:space="preserve"> PAGEREF _Toc88414629 \h </w:instrText>
        </w:r>
        <w:r w:rsidR="00EC0E75">
          <w:rPr>
            <w:noProof/>
            <w:webHidden/>
          </w:rPr>
        </w:r>
        <w:r w:rsidR="00EC0E75">
          <w:rPr>
            <w:noProof/>
            <w:webHidden/>
          </w:rPr>
          <w:fldChar w:fldCharType="separate"/>
        </w:r>
        <w:r w:rsidR="00352097">
          <w:rPr>
            <w:noProof/>
            <w:webHidden/>
          </w:rPr>
          <w:t>30</w:t>
        </w:r>
        <w:r w:rsidR="00EC0E75">
          <w:rPr>
            <w:noProof/>
            <w:webHidden/>
          </w:rPr>
          <w:fldChar w:fldCharType="end"/>
        </w:r>
      </w:hyperlink>
    </w:p>
    <w:p w14:paraId="2D2C6184" w14:textId="71C6780F" w:rsidR="00EC0E75" w:rsidRDefault="00BC39AC">
      <w:pPr>
        <w:pStyle w:val="TOC3"/>
        <w:tabs>
          <w:tab w:val="left" w:pos="1680"/>
          <w:tab w:val="right" w:leader="dot" w:pos="8296"/>
        </w:tabs>
        <w:ind w:left="960"/>
        <w:rPr>
          <w:rFonts w:asciiTheme="minorHAnsi" w:eastAsiaTheme="minorEastAsia" w:hAnsiTheme="minorHAnsi"/>
          <w:noProof/>
        </w:rPr>
      </w:pPr>
      <w:hyperlink w:anchor="_Toc88414630" w:history="1">
        <w:r w:rsidR="00EC0E75" w:rsidRPr="00F30309">
          <w:rPr>
            <w:rStyle w:val="afe"/>
            <w:noProof/>
          </w:rPr>
          <w:t>3.3.1</w:t>
        </w:r>
        <w:r w:rsidR="00EC0E75">
          <w:rPr>
            <w:rFonts w:asciiTheme="minorHAnsi" w:eastAsiaTheme="minorEastAsia" w:hAnsiTheme="minorHAnsi"/>
            <w:noProof/>
          </w:rPr>
          <w:tab/>
        </w:r>
        <w:r w:rsidR="00EC0E75" w:rsidRPr="00F30309">
          <w:rPr>
            <w:rStyle w:val="afe"/>
            <w:noProof/>
          </w:rPr>
          <w:t>已有安全控制措施汇总分析</w:t>
        </w:r>
        <w:r w:rsidR="00EC0E75">
          <w:rPr>
            <w:noProof/>
            <w:webHidden/>
          </w:rPr>
          <w:tab/>
        </w:r>
        <w:r w:rsidR="00EC0E75">
          <w:rPr>
            <w:noProof/>
            <w:webHidden/>
          </w:rPr>
          <w:fldChar w:fldCharType="begin"/>
        </w:r>
        <w:r w:rsidR="00EC0E75">
          <w:rPr>
            <w:noProof/>
            <w:webHidden/>
          </w:rPr>
          <w:instrText xml:space="preserve"> PAGEREF _Toc88414630 \h </w:instrText>
        </w:r>
        <w:r w:rsidR="00EC0E75">
          <w:rPr>
            <w:noProof/>
            <w:webHidden/>
          </w:rPr>
        </w:r>
        <w:r w:rsidR="00EC0E75">
          <w:rPr>
            <w:noProof/>
            <w:webHidden/>
          </w:rPr>
          <w:fldChar w:fldCharType="separate"/>
        </w:r>
        <w:r w:rsidR="00352097">
          <w:rPr>
            <w:noProof/>
            <w:webHidden/>
          </w:rPr>
          <w:t>30</w:t>
        </w:r>
        <w:r w:rsidR="00EC0E75">
          <w:rPr>
            <w:noProof/>
            <w:webHidden/>
          </w:rPr>
          <w:fldChar w:fldCharType="end"/>
        </w:r>
      </w:hyperlink>
    </w:p>
    <w:p w14:paraId="1AA5D1E8" w14:textId="271D546B" w:rsidR="00EC0E75" w:rsidRDefault="00BC39AC">
      <w:pPr>
        <w:pStyle w:val="TOC3"/>
        <w:tabs>
          <w:tab w:val="left" w:pos="1680"/>
          <w:tab w:val="right" w:leader="dot" w:pos="8296"/>
        </w:tabs>
        <w:ind w:left="960"/>
        <w:rPr>
          <w:rFonts w:asciiTheme="minorHAnsi" w:eastAsiaTheme="minorEastAsia" w:hAnsiTheme="minorHAnsi"/>
          <w:noProof/>
        </w:rPr>
      </w:pPr>
      <w:hyperlink w:anchor="_Toc88414631" w:history="1">
        <w:r w:rsidR="00EC0E75" w:rsidRPr="00F30309">
          <w:rPr>
            <w:rStyle w:val="afe"/>
            <w:noProof/>
          </w:rPr>
          <w:t>3.3.2</w:t>
        </w:r>
        <w:r w:rsidR="00EC0E75">
          <w:rPr>
            <w:rFonts w:asciiTheme="minorHAnsi" w:eastAsiaTheme="minorEastAsia" w:hAnsiTheme="minorHAnsi"/>
            <w:noProof/>
          </w:rPr>
          <w:tab/>
        </w:r>
        <w:r w:rsidR="00EC0E75" w:rsidRPr="00F30309">
          <w:rPr>
            <w:rStyle w:val="afe"/>
            <w:noProof/>
          </w:rPr>
          <w:t>主要安全问题汇总分析</w:t>
        </w:r>
        <w:r w:rsidR="00EC0E75">
          <w:rPr>
            <w:noProof/>
            <w:webHidden/>
          </w:rPr>
          <w:tab/>
        </w:r>
        <w:r w:rsidR="00EC0E75">
          <w:rPr>
            <w:noProof/>
            <w:webHidden/>
          </w:rPr>
          <w:fldChar w:fldCharType="begin"/>
        </w:r>
        <w:r w:rsidR="00EC0E75">
          <w:rPr>
            <w:noProof/>
            <w:webHidden/>
          </w:rPr>
          <w:instrText xml:space="preserve"> PAGEREF _Toc88414631 \h </w:instrText>
        </w:r>
        <w:r w:rsidR="00EC0E75">
          <w:rPr>
            <w:noProof/>
            <w:webHidden/>
          </w:rPr>
        </w:r>
        <w:r w:rsidR="00EC0E75">
          <w:rPr>
            <w:noProof/>
            <w:webHidden/>
          </w:rPr>
          <w:fldChar w:fldCharType="separate"/>
        </w:r>
        <w:r w:rsidR="00352097">
          <w:rPr>
            <w:noProof/>
            <w:webHidden/>
          </w:rPr>
          <w:t>32</w:t>
        </w:r>
        <w:r w:rsidR="00EC0E75">
          <w:rPr>
            <w:noProof/>
            <w:webHidden/>
          </w:rPr>
          <w:fldChar w:fldCharType="end"/>
        </w:r>
      </w:hyperlink>
    </w:p>
    <w:p w14:paraId="667279A9" w14:textId="26027F8C" w:rsidR="00EC0E75" w:rsidRDefault="00BC39AC">
      <w:pPr>
        <w:pStyle w:val="TOC2"/>
        <w:tabs>
          <w:tab w:val="left" w:pos="1260"/>
          <w:tab w:val="right" w:leader="dot" w:pos="8296"/>
        </w:tabs>
        <w:ind w:left="480"/>
        <w:rPr>
          <w:rFonts w:asciiTheme="minorHAnsi" w:eastAsiaTheme="minorEastAsia" w:hAnsiTheme="minorHAnsi"/>
          <w:noProof/>
        </w:rPr>
      </w:pPr>
      <w:hyperlink w:anchor="_Toc88414632" w:history="1">
        <w:r w:rsidR="00EC0E75" w:rsidRPr="00F30309">
          <w:rPr>
            <w:rStyle w:val="afe"/>
            <w:noProof/>
          </w:rPr>
          <w:t>3.4</w:t>
        </w:r>
        <w:r w:rsidR="00EC0E75">
          <w:rPr>
            <w:rFonts w:asciiTheme="minorHAnsi" w:eastAsiaTheme="minorEastAsia" w:hAnsiTheme="minorHAnsi"/>
            <w:noProof/>
          </w:rPr>
          <w:tab/>
        </w:r>
        <w:r w:rsidR="00EC0E75" w:rsidRPr="00F30309">
          <w:rPr>
            <w:rStyle w:val="afe"/>
            <w:noProof/>
          </w:rPr>
          <w:t>安全计算环境</w:t>
        </w:r>
        <w:r w:rsidR="00EC0E75">
          <w:rPr>
            <w:noProof/>
            <w:webHidden/>
          </w:rPr>
          <w:tab/>
        </w:r>
        <w:r w:rsidR="00EC0E75">
          <w:rPr>
            <w:noProof/>
            <w:webHidden/>
          </w:rPr>
          <w:fldChar w:fldCharType="begin"/>
        </w:r>
        <w:r w:rsidR="00EC0E75">
          <w:rPr>
            <w:noProof/>
            <w:webHidden/>
          </w:rPr>
          <w:instrText xml:space="preserve"> PAGEREF _Toc88414632 \h </w:instrText>
        </w:r>
        <w:r w:rsidR="00EC0E75">
          <w:rPr>
            <w:noProof/>
            <w:webHidden/>
          </w:rPr>
        </w:r>
        <w:r w:rsidR="00EC0E75">
          <w:rPr>
            <w:noProof/>
            <w:webHidden/>
          </w:rPr>
          <w:fldChar w:fldCharType="separate"/>
        </w:r>
        <w:r w:rsidR="00352097">
          <w:rPr>
            <w:noProof/>
            <w:webHidden/>
          </w:rPr>
          <w:t>33</w:t>
        </w:r>
        <w:r w:rsidR="00EC0E75">
          <w:rPr>
            <w:noProof/>
            <w:webHidden/>
          </w:rPr>
          <w:fldChar w:fldCharType="end"/>
        </w:r>
      </w:hyperlink>
    </w:p>
    <w:p w14:paraId="50B23411" w14:textId="6FF25142" w:rsidR="00EC0E75" w:rsidRDefault="00BC39AC">
      <w:pPr>
        <w:pStyle w:val="TOC3"/>
        <w:tabs>
          <w:tab w:val="left" w:pos="1680"/>
          <w:tab w:val="right" w:leader="dot" w:pos="8296"/>
        </w:tabs>
        <w:ind w:left="960"/>
        <w:rPr>
          <w:rFonts w:asciiTheme="minorHAnsi" w:eastAsiaTheme="minorEastAsia" w:hAnsiTheme="minorHAnsi"/>
          <w:noProof/>
        </w:rPr>
      </w:pPr>
      <w:hyperlink w:anchor="_Toc88414633" w:history="1">
        <w:r w:rsidR="00EC0E75" w:rsidRPr="00F30309">
          <w:rPr>
            <w:rStyle w:val="afe"/>
            <w:noProof/>
          </w:rPr>
          <w:t>3.4.1</w:t>
        </w:r>
        <w:r w:rsidR="00EC0E75">
          <w:rPr>
            <w:rFonts w:asciiTheme="minorHAnsi" w:eastAsiaTheme="minorEastAsia" w:hAnsiTheme="minorHAnsi"/>
            <w:noProof/>
          </w:rPr>
          <w:tab/>
        </w:r>
        <w:r w:rsidR="00EC0E75" w:rsidRPr="00F30309">
          <w:rPr>
            <w:rStyle w:val="afe"/>
            <w:noProof/>
          </w:rPr>
          <w:t>网络设备</w:t>
        </w:r>
        <w:r w:rsidR="00EC0E75">
          <w:rPr>
            <w:noProof/>
            <w:webHidden/>
          </w:rPr>
          <w:tab/>
        </w:r>
        <w:r w:rsidR="00EC0E75">
          <w:rPr>
            <w:noProof/>
            <w:webHidden/>
          </w:rPr>
          <w:fldChar w:fldCharType="begin"/>
        </w:r>
        <w:r w:rsidR="00EC0E75">
          <w:rPr>
            <w:noProof/>
            <w:webHidden/>
          </w:rPr>
          <w:instrText xml:space="preserve"> PAGEREF _Toc88414633 \h </w:instrText>
        </w:r>
        <w:r w:rsidR="00EC0E75">
          <w:rPr>
            <w:noProof/>
            <w:webHidden/>
          </w:rPr>
        </w:r>
        <w:r w:rsidR="00EC0E75">
          <w:rPr>
            <w:noProof/>
            <w:webHidden/>
          </w:rPr>
          <w:fldChar w:fldCharType="separate"/>
        </w:r>
        <w:r w:rsidR="00352097">
          <w:rPr>
            <w:noProof/>
            <w:webHidden/>
          </w:rPr>
          <w:t>33</w:t>
        </w:r>
        <w:r w:rsidR="00EC0E75">
          <w:rPr>
            <w:noProof/>
            <w:webHidden/>
          </w:rPr>
          <w:fldChar w:fldCharType="end"/>
        </w:r>
      </w:hyperlink>
    </w:p>
    <w:p w14:paraId="5F844AB0" w14:textId="28CDCC1C" w:rsidR="00EC0E75" w:rsidRDefault="00BC39AC">
      <w:pPr>
        <w:pStyle w:val="TOC3"/>
        <w:tabs>
          <w:tab w:val="left" w:pos="1680"/>
          <w:tab w:val="right" w:leader="dot" w:pos="8296"/>
        </w:tabs>
        <w:ind w:left="960"/>
        <w:rPr>
          <w:rFonts w:asciiTheme="minorHAnsi" w:eastAsiaTheme="minorEastAsia" w:hAnsiTheme="minorHAnsi"/>
          <w:noProof/>
        </w:rPr>
      </w:pPr>
      <w:hyperlink w:anchor="_Toc88414634" w:history="1">
        <w:r w:rsidR="00EC0E75" w:rsidRPr="00F30309">
          <w:rPr>
            <w:rStyle w:val="afe"/>
            <w:noProof/>
          </w:rPr>
          <w:t>3.4.2</w:t>
        </w:r>
        <w:r w:rsidR="00EC0E75">
          <w:rPr>
            <w:rFonts w:asciiTheme="minorHAnsi" w:eastAsiaTheme="minorEastAsia" w:hAnsiTheme="minorHAnsi"/>
            <w:noProof/>
          </w:rPr>
          <w:tab/>
        </w:r>
        <w:r w:rsidR="00EC0E75" w:rsidRPr="00F30309">
          <w:rPr>
            <w:rStyle w:val="afe"/>
            <w:noProof/>
          </w:rPr>
          <w:t>安全设备</w:t>
        </w:r>
        <w:r w:rsidR="00EC0E75">
          <w:rPr>
            <w:noProof/>
            <w:webHidden/>
          </w:rPr>
          <w:tab/>
        </w:r>
        <w:r w:rsidR="00EC0E75">
          <w:rPr>
            <w:noProof/>
            <w:webHidden/>
          </w:rPr>
          <w:fldChar w:fldCharType="begin"/>
        </w:r>
        <w:r w:rsidR="00EC0E75">
          <w:rPr>
            <w:noProof/>
            <w:webHidden/>
          </w:rPr>
          <w:instrText xml:space="preserve"> PAGEREF _Toc88414634 \h </w:instrText>
        </w:r>
        <w:r w:rsidR="00EC0E75">
          <w:rPr>
            <w:noProof/>
            <w:webHidden/>
          </w:rPr>
        </w:r>
        <w:r w:rsidR="00EC0E75">
          <w:rPr>
            <w:noProof/>
            <w:webHidden/>
          </w:rPr>
          <w:fldChar w:fldCharType="separate"/>
        </w:r>
        <w:r w:rsidR="00352097">
          <w:rPr>
            <w:noProof/>
            <w:webHidden/>
          </w:rPr>
          <w:t>38</w:t>
        </w:r>
        <w:r w:rsidR="00EC0E75">
          <w:rPr>
            <w:noProof/>
            <w:webHidden/>
          </w:rPr>
          <w:fldChar w:fldCharType="end"/>
        </w:r>
      </w:hyperlink>
    </w:p>
    <w:p w14:paraId="71322BF5" w14:textId="45C07670" w:rsidR="00EC0E75" w:rsidRDefault="00BC39AC">
      <w:pPr>
        <w:pStyle w:val="TOC3"/>
        <w:tabs>
          <w:tab w:val="left" w:pos="1680"/>
          <w:tab w:val="right" w:leader="dot" w:pos="8296"/>
        </w:tabs>
        <w:ind w:left="960"/>
        <w:rPr>
          <w:rFonts w:asciiTheme="minorHAnsi" w:eastAsiaTheme="minorEastAsia" w:hAnsiTheme="minorHAnsi"/>
          <w:noProof/>
        </w:rPr>
      </w:pPr>
      <w:hyperlink w:anchor="_Toc88414635" w:history="1">
        <w:r w:rsidR="00EC0E75" w:rsidRPr="00F30309">
          <w:rPr>
            <w:rStyle w:val="afe"/>
            <w:noProof/>
          </w:rPr>
          <w:t>3.4.3</w:t>
        </w:r>
        <w:r w:rsidR="00EC0E75">
          <w:rPr>
            <w:rFonts w:asciiTheme="minorHAnsi" w:eastAsiaTheme="minorEastAsia" w:hAnsiTheme="minorHAnsi"/>
            <w:noProof/>
          </w:rPr>
          <w:tab/>
        </w:r>
        <w:r w:rsidR="00EC0E75" w:rsidRPr="00F30309">
          <w:rPr>
            <w:rStyle w:val="afe"/>
            <w:noProof/>
          </w:rPr>
          <w:t>服务器和终端</w:t>
        </w:r>
        <w:r w:rsidR="00EC0E75">
          <w:rPr>
            <w:noProof/>
            <w:webHidden/>
          </w:rPr>
          <w:tab/>
        </w:r>
        <w:r w:rsidR="00EC0E75">
          <w:rPr>
            <w:noProof/>
            <w:webHidden/>
          </w:rPr>
          <w:fldChar w:fldCharType="begin"/>
        </w:r>
        <w:r w:rsidR="00EC0E75">
          <w:rPr>
            <w:noProof/>
            <w:webHidden/>
          </w:rPr>
          <w:instrText xml:space="preserve"> PAGEREF _Toc88414635 \h </w:instrText>
        </w:r>
        <w:r w:rsidR="00EC0E75">
          <w:rPr>
            <w:noProof/>
            <w:webHidden/>
          </w:rPr>
        </w:r>
        <w:r w:rsidR="00EC0E75">
          <w:rPr>
            <w:noProof/>
            <w:webHidden/>
          </w:rPr>
          <w:fldChar w:fldCharType="separate"/>
        </w:r>
        <w:r w:rsidR="00352097">
          <w:rPr>
            <w:noProof/>
            <w:webHidden/>
          </w:rPr>
          <w:t>44</w:t>
        </w:r>
        <w:r w:rsidR="00EC0E75">
          <w:rPr>
            <w:noProof/>
            <w:webHidden/>
          </w:rPr>
          <w:fldChar w:fldCharType="end"/>
        </w:r>
      </w:hyperlink>
    </w:p>
    <w:p w14:paraId="2CCD5708" w14:textId="14C9C5EC" w:rsidR="00EC0E75" w:rsidRDefault="00BC39AC">
      <w:pPr>
        <w:pStyle w:val="TOC3"/>
        <w:tabs>
          <w:tab w:val="left" w:pos="1680"/>
          <w:tab w:val="right" w:leader="dot" w:pos="8296"/>
        </w:tabs>
        <w:ind w:left="960"/>
        <w:rPr>
          <w:rFonts w:asciiTheme="minorHAnsi" w:eastAsiaTheme="minorEastAsia" w:hAnsiTheme="minorHAnsi"/>
          <w:noProof/>
        </w:rPr>
      </w:pPr>
      <w:hyperlink w:anchor="_Toc88414636" w:history="1">
        <w:r w:rsidR="00EC0E75" w:rsidRPr="00F30309">
          <w:rPr>
            <w:rStyle w:val="afe"/>
            <w:noProof/>
          </w:rPr>
          <w:t>3.4.4</w:t>
        </w:r>
        <w:r w:rsidR="00EC0E75">
          <w:rPr>
            <w:rFonts w:asciiTheme="minorHAnsi" w:eastAsiaTheme="minorEastAsia" w:hAnsiTheme="minorHAnsi"/>
            <w:noProof/>
          </w:rPr>
          <w:tab/>
        </w:r>
        <w:r w:rsidR="00EC0E75" w:rsidRPr="00F30309">
          <w:rPr>
            <w:rStyle w:val="afe"/>
            <w:noProof/>
          </w:rPr>
          <w:t>系统管理软件</w:t>
        </w:r>
        <w:r w:rsidR="00EC0E75" w:rsidRPr="00F30309">
          <w:rPr>
            <w:rStyle w:val="afe"/>
            <w:noProof/>
          </w:rPr>
          <w:t>/</w:t>
        </w:r>
        <w:r w:rsidR="00EC0E75" w:rsidRPr="00F30309">
          <w:rPr>
            <w:rStyle w:val="afe"/>
            <w:noProof/>
          </w:rPr>
          <w:t>平台</w:t>
        </w:r>
        <w:r w:rsidR="00EC0E75">
          <w:rPr>
            <w:noProof/>
            <w:webHidden/>
          </w:rPr>
          <w:tab/>
        </w:r>
        <w:r w:rsidR="00EC0E75">
          <w:rPr>
            <w:noProof/>
            <w:webHidden/>
          </w:rPr>
          <w:fldChar w:fldCharType="begin"/>
        </w:r>
        <w:r w:rsidR="00EC0E75">
          <w:rPr>
            <w:noProof/>
            <w:webHidden/>
          </w:rPr>
          <w:instrText xml:space="preserve"> PAGEREF _Toc88414636 \h </w:instrText>
        </w:r>
        <w:r w:rsidR="00EC0E75">
          <w:rPr>
            <w:noProof/>
            <w:webHidden/>
          </w:rPr>
        </w:r>
        <w:r w:rsidR="00EC0E75">
          <w:rPr>
            <w:noProof/>
            <w:webHidden/>
          </w:rPr>
          <w:fldChar w:fldCharType="separate"/>
        </w:r>
        <w:r w:rsidR="00352097">
          <w:rPr>
            <w:noProof/>
            <w:webHidden/>
          </w:rPr>
          <w:t>50</w:t>
        </w:r>
        <w:r w:rsidR="00EC0E75">
          <w:rPr>
            <w:noProof/>
            <w:webHidden/>
          </w:rPr>
          <w:fldChar w:fldCharType="end"/>
        </w:r>
      </w:hyperlink>
    </w:p>
    <w:p w14:paraId="5C909FA7" w14:textId="33EDDE79" w:rsidR="00EC0E75" w:rsidRDefault="00BC39AC">
      <w:pPr>
        <w:pStyle w:val="TOC3"/>
        <w:tabs>
          <w:tab w:val="left" w:pos="1680"/>
          <w:tab w:val="right" w:leader="dot" w:pos="8296"/>
        </w:tabs>
        <w:ind w:left="960"/>
        <w:rPr>
          <w:rFonts w:asciiTheme="minorHAnsi" w:eastAsiaTheme="minorEastAsia" w:hAnsiTheme="minorHAnsi"/>
          <w:noProof/>
        </w:rPr>
      </w:pPr>
      <w:hyperlink w:anchor="_Toc88414637" w:history="1">
        <w:r w:rsidR="00EC0E75" w:rsidRPr="00F30309">
          <w:rPr>
            <w:rStyle w:val="afe"/>
            <w:noProof/>
          </w:rPr>
          <w:t>3.4.5</w:t>
        </w:r>
        <w:r w:rsidR="00EC0E75">
          <w:rPr>
            <w:rFonts w:asciiTheme="minorHAnsi" w:eastAsiaTheme="minorEastAsia" w:hAnsiTheme="minorHAnsi"/>
            <w:noProof/>
          </w:rPr>
          <w:tab/>
        </w:r>
        <w:r w:rsidR="00EC0E75" w:rsidRPr="00F30309">
          <w:rPr>
            <w:rStyle w:val="afe"/>
            <w:noProof/>
          </w:rPr>
          <w:t>业务应用系统</w:t>
        </w:r>
        <w:r w:rsidR="00EC0E75" w:rsidRPr="00F30309">
          <w:rPr>
            <w:rStyle w:val="afe"/>
            <w:noProof/>
          </w:rPr>
          <w:t>/</w:t>
        </w:r>
        <w:r w:rsidR="00EC0E75" w:rsidRPr="00F30309">
          <w:rPr>
            <w:rStyle w:val="afe"/>
            <w:noProof/>
          </w:rPr>
          <w:t>平台</w:t>
        </w:r>
        <w:r w:rsidR="00EC0E75">
          <w:rPr>
            <w:noProof/>
            <w:webHidden/>
          </w:rPr>
          <w:tab/>
        </w:r>
        <w:r w:rsidR="00EC0E75">
          <w:rPr>
            <w:noProof/>
            <w:webHidden/>
          </w:rPr>
          <w:fldChar w:fldCharType="begin"/>
        </w:r>
        <w:r w:rsidR="00EC0E75">
          <w:rPr>
            <w:noProof/>
            <w:webHidden/>
          </w:rPr>
          <w:instrText xml:space="preserve"> PAGEREF _Toc88414637 \h </w:instrText>
        </w:r>
        <w:r w:rsidR="00EC0E75">
          <w:rPr>
            <w:noProof/>
            <w:webHidden/>
          </w:rPr>
        </w:r>
        <w:r w:rsidR="00EC0E75">
          <w:rPr>
            <w:noProof/>
            <w:webHidden/>
          </w:rPr>
          <w:fldChar w:fldCharType="separate"/>
        </w:r>
        <w:r w:rsidR="00352097">
          <w:rPr>
            <w:noProof/>
            <w:webHidden/>
          </w:rPr>
          <w:t>54</w:t>
        </w:r>
        <w:r w:rsidR="00EC0E75">
          <w:rPr>
            <w:noProof/>
            <w:webHidden/>
          </w:rPr>
          <w:fldChar w:fldCharType="end"/>
        </w:r>
      </w:hyperlink>
    </w:p>
    <w:p w14:paraId="3349AA07" w14:textId="66CE30ED" w:rsidR="00EC0E75" w:rsidRDefault="00BC39AC">
      <w:pPr>
        <w:pStyle w:val="TOC3"/>
        <w:tabs>
          <w:tab w:val="left" w:pos="1680"/>
          <w:tab w:val="right" w:leader="dot" w:pos="8296"/>
        </w:tabs>
        <w:ind w:left="960"/>
        <w:rPr>
          <w:rFonts w:asciiTheme="minorHAnsi" w:eastAsiaTheme="minorEastAsia" w:hAnsiTheme="minorHAnsi"/>
          <w:noProof/>
        </w:rPr>
      </w:pPr>
      <w:hyperlink w:anchor="_Toc88414638" w:history="1">
        <w:r w:rsidR="00EC0E75" w:rsidRPr="00F30309">
          <w:rPr>
            <w:rStyle w:val="afe"/>
            <w:noProof/>
          </w:rPr>
          <w:t>3.4.6</w:t>
        </w:r>
        <w:r w:rsidR="00EC0E75">
          <w:rPr>
            <w:rFonts w:asciiTheme="minorHAnsi" w:eastAsiaTheme="minorEastAsia" w:hAnsiTheme="minorHAnsi"/>
            <w:noProof/>
          </w:rPr>
          <w:tab/>
        </w:r>
        <w:r w:rsidR="00EC0E75" w:rsidRPr="00F30309">
          <w:rPr>
            <w:rStyle w:val="afe"/>
            <w:noProof/>
          </w:rPr>
          <w:t>数据资源</w:t>
        </w:r>
        <w:r w:rsidR="00EC0E75">
          <w:rPr>
            <w:noProof/>
            <w:webHidden/>
          </w:rPr>
          <w:tab/>
        </w:r>
        <w:r w:rsidR="00EC0E75">
          <w:rPr>
            <w:noProof/>
            <w:webHidden/>
          </w:rPr>
          <w:fldChar w:fldCharType="begin"/>
        </w:r>
        <w:r w:rsidR="00EC0E75">
          <w:rPr>
            <w:noProof/>
            <w:webHidden/>
          </w:rPr>
          <w:instrText xml:space="preserve"> PAGEREF _Toc88414638 \h </w:instrText>
        </w:r>
        <w:r w:rsidR="00EC0E75">
          <w:rPr>
            <w:noProof/>
            <w:webHidden/>
          </w:rPr>
        </w:r>
        <w:r w:rsidR="00EC0E75">
          <w:rPr>
            <w:noProof/>
            <w:webHidden/>
          </w:rPr>
          <w:fldChar w:fldCharType="separate"/>
        </w:r>
        <w:r w:rsidR="00352097">
          <w:rPr>
            <w:noProof/>
            <w:webHidden/>
          </w:rPr>
          <w:t>59</w:t>
        </w:r>
        <w:r w:rsidR="00EC0E75">
          <w:rPr>
            <w:noProof/>
            <w:webHidden/>
          </w:rPr>
          <w:fldChar w:fldCharType="end"/>
        </w:r>
      </w:hyperlink>
    </w:p>
    <w:p w14:paraId="2C0C98A6" w14:textId="52EBA3BC" w:rsidR="00EC0E75" w:rsidRDefault="00BC39AC">
      <w:pPr>
        <w:pStyle w:val="TOC3"/>
        <w:tabs>
          <w:tab w:val="left" w:pos="1680"/>
          <w:tab w:val="right" w:leader="dot" w:pos="8296"/>
        </w:tabs>
        <w:ind w:left="960"/>
        <w:rPr>
          <w:rFonts w:asciiTheme="minorHAnsi" w:eastAsiaTheme="minorEastAsia" w:hAnsiTheme="minorHAnsi"/>
          <w:noProof/>
        </w:rPr>
      </w:pPr>
      <w:hyperlink w:anchor="_Toc88414639" w:history="1">
        <w:r w:rsidR="00EC0E75" w:rsidRPr="00F30309">
          <w:rPr>
            <w:rStyle w:val="afe"/>
            <w:noProof/>
          </w:rPr>
          <w:t>3.4.7</w:t>
        </w:r>
        <w:r w:rsidR="00EC0E75">
          <w:rPr>
            <w:rFonts w:asciiTheme="minorHAnsi" w:eastAsiaTheme="minorEastAsia" w:hAnsiTheme="minorHAnsi"/>
            <w:noProof/>
          </w:rPr>
          <w:tab/>
        </w:r>
        <w:r w:rsidR="00EC0E75" w:rsidRPr="00F30309">
          <w:rPr>
            <w:rStyle w:val="afe"/>
            <w:noProof/>
          </w:rPr>
          <w:t>其他系统或设备</w:t>
        </w:r>
        <w:r w:rsidR="00EC0E75">
          <w:rPr>
            <w:noProof/>
            <w:webHidden/>
          </w:rPr>
          <w:tab/>
        </w:r>
        <w:r w:rsidR="00EC0E75">
          <w:rPr>
            <w:noProof/>
            <w:webHidden/>
          </w:rPr>
          <w:fldChar w:fldCharType="begin"/>
        </w:r>
        <w:r w:rsidR="00EC0E75">
          <w:rPr>
            <w:noProof/>
            <w:webHidden/>
          </w:rPr>
          <w:instrText xml:space="preserve"> PAGEREF _Toc88414639 \h </w:instrText>
        </w:r>
        <w:r w:rsidR="00EC0E75">
          <w:rPr>
            <w:noProof/>
            <w:webHidden/>
          </w:rPr>
        </w:r>
        <w:r w:rsidR="00EC0E75">
          <w:rPr>
            <w:noProof/>
            <w:webHidden/>
          </w:rPr>
          <w:fldChar w:fldCharType="separate"/>
        </w:r>
        <w:r w:rsidR="00352097">
          <w:rPr>
            <w:noProof/>
            <w:webHidden/>
          </w:rPr>
          <w:t>62</w:t>
        </w:r>
        <w:r w:rsidR="00EC0E75">
          <w:rPr>
            <w:noProof/>
            <w:webHidden/>
          </w:rPr>
          <w:fldChar w:fldCharType="end"/>
        </w:r>
      </w:hyperlink>
    </w:p>
    <w:p w14:paraId="7A48E46E" w14:textId="40D39C3A" w:rsidR="00EC0E75" w:rsidRDefault="00BC39AC">
      <w:pPr>
        <w:pStyle w:val="TOC2"/>
        <w:tabs>
          <w:tab w:val="left" w:pos="1260"/>
          <w:tab w:val="right" w:leader="dot" w:pos="8296"/>
        </w:tabs>
        <w:ind w:left="480"/>
        <w:rPr>
          <w:rFonts w:asciiTheme="minorHAnsi" w:eastAsiaTheme="minorEastAsia" w:hAnsiTheme="minorHAnsi"/>
          <w:noProof/>
        </w:rPr>
      </w:pPr>
      <w:hyperlink w:anchor="_Toc88414640" w:history="1">
        <w:r w:rsidR="00EC0E75" w:rsidRPr="00F30309">
          <w:rPr>
            <w:rStyle w:val="afe"/>
            <w:noProof/>
          </w:rPr>
          <w:t>3.5</w:t>
        </w:r>
        <w:r w:rsidR="00EC0E75">
          <w:rPr>
            <w:rFonts w:asciiTheme="minorHAnsi" w:eastAsiaTheme="minorEastAsia" w:hAnsiTheme="minorHAnsi"/>
            <w:noProof/>
          </w:rPr>
          <w:tab/>
        </w:r>
        <w:r w:rsidR="00EC0E75" w:rsidRPr="00F30309">
          <w:rPr>
            <w:rStyle w:val="afe"/>
            <w:noProof/>
          </w:rPr>
          <w:t>安全管理中心</w:t>
        </w:r>
        <w:r w:rsidR="00EC0E75">
          <w:rPr>
            <w:noProof/>
            <w:webHidden/>
          </w:rPr>
          <w:tab/>
        </w:r>
        <w:r w:rsidR="00EC0E75">
          <w:rPr>
            <w:noProof/>
            <w:webHidden/>
          </w:rPr>
          <w:fldChar w:fldCharType="begin"/>
        </w:r>
        <w:r w:rsidR="00EC0E75">
          <w:rPr>
            <w:noProof/>
            <w:webHidden/>
          </w:rPr>
          <w:instrText xml:space="preserve"> PAGEREF _Toc88414640 \h </w:instrText>
        </w:r>
        <w:r w:rsidR="00EC0E75">
          <w:rPr>
            <w:noProof/>
            <w:webHidden/>
          </w:rPr>
        </w:r>
        <w:r w:rsidR="00EC0E75">
          <w:rPr>
            <w:noProof/>
            <w:webHidden/>
          </w:rPr>
          <w:fldChar w:fldCharType="separate"/>
        </w:r>
        <w:r w:rsidR="00352097">
          <w:rPr>
            <w:noProof/>
            <w:webHidden/>
          </w:rPr>
          <w:t>63</w:t>
        </w:r>
        <w:r w:rsidR="00EC0E75">
          <w:rPr>
            <w:noProof/>
            <w:webHidden/>
          </w:rPr>
          <w:fldChar w:fldCharType="end"/>
        </w:r>
      </w:hyperlink>
    </w:p>
    <w:p w14:paraId="59703EC7" w14:textId="11527125" w:rsidR="00EC0E75" w:rsidRDefault="00BC39AC">
      <w:pPr>
        <w:pStyle w:val="TOC3"/>
        <w:tabs>
          <w:tab w:val="left" w:pos="1680"/>
          <w:tab w:val="right" w:leader="dot" w:pos="8296"/>
        </w:tabs>
        <w:ind w:left="960"/>
        <w:rPr>
          <w:rFonts w:asciiTheme="minorHAnsi" w:eastAsiaTheme="minorEastAsia" w:hAnsiTheme="minorHAnsi"/>
          <w:noProof/>
        </w:rPr>
      </w:pPr>
      <w:hyperlink w:anchor="_Toc88414641" w:history="1">
        <w:r w:rsidR="00EC0E75" w:rsidRPr="00F30309">
          <w:rPr>
            <w:rStyle w:val="afe"/>
            <w:noProof/>
          </w:rPr>
          <w:t>3.5.1</w:t>
        </w:r>
        <w:r w:rsidR="00EC0E75">
          <w:rPr>
            <w:rFonts w:asciiTheme="minorHAnsi" w:eastAsiaTheme="minorEastAsia" w:hAnsiTheme="minorHAnsi"/>
            <w:noProof/>
          </w:rPr>
          <w:tab/>
        </w:r>
        <w:r w:rsidR="00EC0E75" w:rsidRPr="00F30309">
          <w:rPr>
            <w:rStyle w:val="afe"/>
            <w:noProof/>
          </w:rPr>
          <w:t>已有安全控制措施汇总分析</w:t>
        </w:r>
        <w:r w:rsidR="00EC0E75">
          <w:rPr>
            <w:noProof/>
            <w:webHidden/>
          </w:rPr>
          <w:tab/>
        </w:r>
        <w:r w:rsidR="00EC0E75">
          <w:rPr>
            <w:noProof/>
            <w:webHidden/>
          </w:rPr>
          <w:fldChar w:fldCharType="begin"/>
        </w:r>
        <w:r w:rsidR="00EC0E75">
          <w:rPr>
            <w:noProof/>
            <w:webHidden/>
          </w:rPr>
          <w:instrText xml:space="preserve"> PAGEREF _Toc88414641 \h </w:instrText>
        </w:r>
        <w:r w:rsidR="00EC0E75">
          <w:rPr>
            <w:noProof/>
            <w:webHidden/>
          </w:rPr>
        </w:r>
        <w:r w:rsidR="00EC0E75">
          <w:rPr>
            <w:noProof/>
            <w:webHidden/>
          </w:rPr>
          <w:fldChar w:fldCharType="separate"/>
        </w:r>
        <w:r w:rsidR="00352097">
          <w:rPr>
            <w:noProof/>
            <w:webHidden/>
          </w:rPr>
          <w:t>63</w:t>
        </w:r>
        <w:r w:rsidR="00EC0E75">
          <w:rPr>
            <w:noProof/>
            <w:webHidden/>
          </w:rPr>
          <w:fldChar w:fldCharType="end"/>
        </w:r>
      </w:hyperlink>
    </w:p>
    <w:p w14:paraId="42254B02" w14:textId="4BE61DFE" w:rsidR="00EC0E75" w:rsidRDefault="00BC39AC">
      <w:pPr>
        <w:pStyle w:val="TOC3"/>
        <w:tabs>
          <w:tab w:val="left" w:pos="1680"/>
          <w:tab w:val="right" w:leader="dot" w:pos="8296"/>
        </w:tabs>
        <w:ind w:left="960"/>
        <w:rPr>
          <w:rFonts w:asciiTheme="minorHAnsi" w:eastAsiaTheme="minorEastAsia" w:hAnsiTheme="minorHAnsi"/>
          <w:noProof/>
        </w:rPr>
      </w:pPr>
      <w:hyperlink w:anchor="_Toc88414642" w:history="1">
        <w:r w:rsidR="00EC0E75" w:rsidRPr="00F30309">
          <w:rPr>
            <w:rStyle w:val="afe"/>
            <w:noProof/>
          </w:rPr>
          <w:t>3.5.2</w:t>
        </w:r>
        <w:r w:rsidR="00EC0E75">
          <w:rPr>
            <w:rFonts w:asciiTheme="minorHAnsi" w:eastAsiaTheme="minorEastAsia" w:hAnsiTheme="minorHAnsi"/>
            <w:noProof/>
          </w:rPr>
          <w:tab/>
        </w:r>
        <w:r w:rsidR="00EC0E75" w:rsidRPr="00F30309">
          <w:rPr>
            <w:rStyle w:val="afe"/>
            <w:noProof/>
          </w:rPr>
          <w:t>主要安全问题汇总分析</w:t>
        </w:r>
        <w:r w:rsidR="00EC0E75">
          <w:rPr>
            <w:noProof/>
            <w:webHidden/>
          </w:rPr>
          <w:tab/>
        </w:r>
        <w:r w:rsidR="00EC0E75">
          <w:rPr>
            <w:noProof/>
            <w:webHidden/>
          </w:rPr>
          <w:fldChar w:fldCharType="begin"/>
        </w:r>
        <w:r w:rsidR="00EC0E75">
          <w:rPr>
            <w:noProof/>
            <w:webHidden/>
          </w:rPr>
          <w:instrText xml:space="preserve"> PAGEREF _Toc88414642 \h </w:instrText>
        </w:r>
        <w:r w:rsidR="00EC0E75">
          <w:rPr>
            <w:noProof/>
            <w:webHidden/>
          </w:rPr>
        </w:r>
        <w:r w:rsidR="00EC0E75">
          <w:rPr>
            <w:noProof/>
            <w:webHidden/>
          </w:rPr>
          <w:fldChar w:fldCharType="separate"/>
        </w:r>
        <w:r w:rsidR="00352097">
          <w:rPr>
            <w:noProof/>
            <w:webHidden/>
          </w:rPr>
          <w:t>64</w:t>
        </w:r>
        <w:r w:rsidR="00EC0E75">
          <w:rPr>
            <w:noProof/>
            <w:webHidden/>
          </w:rPr>
          <w:fldChar w:fldCharType="end"/>
        </w:r>
      </w:hyperlink>
    </w:p>
    <w:p w14:paraId="2BBB6917" w14:textId="4AEF9D75" w:rsidR="00EC0E75" w:rsidRDefault="00BC39AC">
      <w:pPr>
        <w:pStyle w:val="TOC2"/>
        <w:tabs>
          <w:tab w:val="left" w:pos="1260"/>
          <w:tab w:val="right" w:leader="dot" w:pos="8296"/>
        </w:tabs>
        <w:ind w:left="480"/>
        <w:rPr>
          <w:rFonts w:asciiTheme="minorHAnsi" w:eastAsiaTheme="minorEastAsia" w:hAnsiTheme="minorHAnsi"/>
          <w:noProof/>
        </w:rPr>
      </w:pPr>
      <w:hyperlink w:anchor="_Toc88414643" w:history="1">
        <w:r w:rsidR="00EC0E75" w:rsidRPr="00F30309">
          <w:rPr>
            <w:rStyle w:val="afe"/>
            <w:noProof/>
          </w:rPr>
          <w:t>3.6</w:t>
        </w:r>
        <w:r w:rsidR="00EC0E75">
          <w:rPr>
            <w:rFonts w:asciiTheme="minorHAnsi" w:eastAsiaTheme="minorEastAsia" w:hAnsiTheme="minorHAnsi"/>
            <w:noProof/>
          </w:rPr>
          <w:tab/>
        </w:r>
        <w:r w:rsidR="00EC0E75" w:rsidRPr="00F30309">
          <w:rPr>
            <w:rStyle w:val="afe"/>
            <w:noProof/>
          </w:rPr>
          <w:t>安全管理制度</w:t>
        </w:r>
        <w:r w:rsidR="00EC0E75">
          <w:rPr>
            <w:noProof/>
            <w:webHidden/>
          </w:rPr>
          <w:tab/>
        </w:r>
        <w:r w:rsidR="00EC0E75">
          <w:rPr>
            <w:noProof/>
            <w:webHidden/>
          </w:rPr>
          <w:fldChar w:fldCharType="begin"/>
        </w:r>
        <w:r w:rsidR="00EC0E75">
          <w:rPr>
            <w:noProof/>
            <w:webHidden/>
          </w:rPr>
          <w:instrText xml:space="preserve"> PAGEREF _Toc88414643 \h </w:instrText>
        </w:r>
        <w:r w:rsidR="00EC0E75">
          <w:rPr>
            <w:noProof/>
            <w:webHidden/>
          </w:rPr>
        </w:r>
        <w:r w:rsidR="00EC0E75">
          <w:rPr>
            <w:noProof/>
            <w:webHidden/>
          </w:rPr>
          <w:fldChar w:fldCharType="separate"/>
        </w:r>
        <w:r w:rsidR="00352097">
          <w:rPr>
            <w:noProof/>
            <w:webHidden/>
          </w:rPr>
          <w:t>64</w:t>
        </w:r>
        <w:r w:rsidR="00EC0E75">
          <w:rPr>
            <w:noProof/>
            <w:webHidden/>
          </w:rPr>
          <w:fldChar w:fldCharType="end"/>
        </w:r>
      </w:hyperlink>
    </w:p>
    <w:p w14:paraId="4FBB5745" w14:textId="06280CFC" w:rsidR="00EC0E75" w:rsidRDefault="00BC39AC">
      <w:pPr>
        <w:pStyle w:val="TOC3"/>
        <w:tabs>
          <w:tab w:val="left" w:pos="1680"/>
          <w:tab w:val="right" w:leader="dot" w:pos="8296"/>
        </w:tabs>
        <w:ind w:left="960"/>
        <w:rPr>
          <w:rFonts w:asciiTheme="minorHAnsi" w:eastAsiaTheme="minorEastAsia" w:hAnsiTheme="minorHAnsi"/>
          <w:noProof/>
        </w:rPr>
      </w:pPr>
      <w:hyperlink w:anchor="_Toc88414644" w:history="1">
        <w:r w:rsidR="00EC0E75" w:rsidRPr="00F30309">
          <w:rPr>
            <w:rStyle w:val="afe"/>
            <w:noProof/>
          </w:rPr>
          <w:t>3.6.1</w:t>
        </w:r>
        <w:r w:rsidR="00EC0E75">
          <w:rPr>
            <w:rFonts w:asciiTheme="minorHAnsi" w:eastAsiaTheme="minorEastAsia" w:hAnsiTheme="minorHAnsi"/>
            <w:noProof/>
          </w:rPr>
          <w:tab/>
        </w:r>
        <w:r w:rsidR="00EC0E75" w:rsidRPr="00F30309">
          <w:rPr>
            <w:rStyle w:val="afe"/>
            <w:noProof/>
          </w:rPr>
          <w:t>已有安全控制措施汇总分析</w:t>
        </w:r>
        <w:r w:rsidR="00EC0E75">
          <w:rPr>
            <w:noProof/>
            <w:webHidden/>
          </w:rPr>
          <w:tab/>
        </w:r>
        <w:r w:rsidR="00EC0E75">
          <w:rPr>
            <w:noProof/>
            <w:webHidden/>
          </w:rPr>
          <w:fldChar w:fldCharType="begin"/>
        </w:r>
        <w:r w:rsidR="00EC0E75">
          <w:rPr>
            <w:noProof/>
            <w:webHidden/>
          </w:rPr>
          <w:instrText xml:space="preserve"> PAGEREF _Toc88414644 \h </w:instrText>
        </w:r>
        <w:r w:rsidR="00EC0E75">
          <w:rPr>
            <w:noProof/>
            <w:webHidden/>
          </w:rPr>
        </w:r>
        <w:r w:rsidR="00EC0E75">
          <w:rPr>
            <w:noProof/>
            <w:webHidden/>
          </w:rPr>
          <w:fldChar w:fldCharType="separate"/>
        </w:r>
        <w:r w:rsidR="00352097">
          <w:rPr>
            <w:noProof/>
            <w:webHidden/>
          </w:rPr>
          <w:t>64</w:t>
        </w:r>
        <w:r w:rsidR="00EC0E75">
          <w:rPr>
            <w:noProof/>
            <w:webHidden/>
          </w:rPr>
          <w:fldChar w:fldCharType="end"/>
        </w:r>
      </w:hyperlink>
    </w:p>
    <w:p w14:paraId="610FC995" w14:textId="7C83959E" w:rsidR="00EC0E75" w:rsidRDefault="00BC39AC">
      <w:pPr>
        <w:pStyle w:val="TOC3"/>
        <w:tabs>
          <w:tab w:val="left" w:pos="1680"/>
          <w:tab w:val="right" w:leader="dot" w:pos="8296"/>
        </w:tabs>
        <w:ind w:left="960"/>
        <w:rPr>
          <w:rFonts w:asciiTheme="minorHAnsi" w:eastAsiaTheme="minorEastAsia" w:hAnsiTheme="minorHAnsi"/>
          <w:noProof/>
        </w:rPr>
      </w:pPr>
      <w:hyperlink w:anchor="_Toc88414645" w:history="1">
        <w:r w:rsidR="00EC0E75" w:rsidRPr="00F30309">
          <w:rPr>
            <w:rStyle w:val="afe"/>
            <w:noProof/>
          </w:rPr>
          <w:t>3.6.2</w:t>
        </w:r>
        <w:r w:rsidR="00EC0E75">
          <w:rPr>
            <w:rFonts w:asciiTheme="minorHAnsi" w:eastAsiaTheme="minorEastAsia" w:hAnsiTheme="minorHAnsi"/>
            <w:noProof/>
          </w:rPr>
          <w:tab/>
        </w:r>
        <w:r w:rsidR="00EC0E75" w:rsidRPr="00F30309">
          <w:rPr>
            <w:rStyle w:val="afe"/>
            <w:noProof/>
          </w:rPr>
          <w:t>主要安全问题汇总分析</w:t>
        </w:r>
        <w:r w:rsidR="00EC0E75">
          <w:rPr>
            <w:noProof/>
            <w:webHidden/>
          </w:rPr>
          <w:tab/>
        </w:r>
        <w:r w:rsidR="00EC0E75">
          <w:rPr>
            <w:noProof/>
            <w:webHidden/>
          </w:rPr>
          <w:fldChar w:fldCharType="begin"/>
        </w:r>
        <w:r w:rsidR="00EC0E75">
          <w:rPr>
            <w:noProof/>
            <w:webHidden/>
          </w:rPr>
          <w:instrText xml:space="preserve"> PAGEREF _Toc88414645 \h </w:instrText>
        </w:r>
        <w:r w:rsidR="00EC0E75">
          <w:rPr>
            <w:noProof/>
            <w:webHidden/>
          </w:rPr>
        </w:r>
        <w:r w:rsidR="00EC0E75">
          <w:rPr>
            <w:noProof/>
            <w:webHidden/>
          </w:rPr>
          <w:fldChar w:fldCharType="separate"/>
        </w:r>
        <w:r w:rsidR="00352097">
          <w:rPr>
            <w:noProof/>
            <w:webHidden/>
          </w:rPr>
          <w:t>66</w:t>
        </w:r>
        <w:r w:rsidR="00EC0E75">
          <w:rPr>
            <w:noProof/>
            <w:webHidden/>
          </w:rPr>
          <w:fldChar w:fldCharType="end"/>
        </w:r>
      </w:hyperlink>
    </w:p>
    <w:p w14:paraId="35B538F7" w14:textId="1700E7A2" w:rsidR="00EC0E75" w:rsidRDefault="00BC39AC">
      <w:pPr>
        <w:pStyle w:val="TOC2"/>
        <w:tabs>
          <w:tab w:val="left" w:pos="1260"/>
          <w:tab w:val="right" w:leader="dot" w:pos="8296"/>
        </w:tabs>
        <w:ind w:left="480"/>
        <w:rPr>
          <w:rFonts w:asciiTheme="minorHAnsi" w:eastAsiaTheme="minorEastAsia" w:hAnsiTheme="minorHAnsi"/>
          <w:noProof/>
        </w:rPr>
      </w:pPr>
      <w:hyperlink w:anchor="_Toc88414646" w:history="1">
        <w:r w:rsidR="00EC0E75" w:rsidRPr="00F30309">
          <w:rPr>
            <w:rStyle w:val="afe"/>
            <w:noProof/>
          </w:rPr>
          <w:t>3.7</w:t>
        </w:r>
        <w:r w:rsidR="00EC0E75">
          <w:rPr>
            <w:rFonts w:asciiTheme="minorHAnsi" w:eastAsiaTheme="minorEastAsia" w:hAnsiTheme="minorHAnsi"/>
            <w:noProof/>
          </w:rPr>
          <w:tab/>
        </w:r>
        <w:r w:rsidR="00EC0E75" w:rsidRPr="00F30309">
          <w:rPr>
            <w:rStyle w:val="afe"/>
            <w:noProof/>
          </w:rPr>
          <w:t>安全管理机构</w:t>
        </w:r>
        <w:r w:rsidR="00EC0E75">
          <w:rPr>
            <w:noProof/>
            <w:webHidden/>
          </w:rPr>
          <w:tab/>
        </w:r>
        <w:r w:rsidR="00EC0E75">
          <w:rPr>
            <w:noProof/>
            <w:webHidden/>
          </w:rPr>
          <w:fldChar w:fldCharType="begin"/>
        </w:r>
        <w:r w:rsidR="00EC0E75">
          <w:rPr>
            <w:noProof/>
            <w:webHidden/>
          </w:rPr>
          <w:instrText xml:space="preserve"> PAGEREF _Toc88414646 \h </w:instrText>
        </w:r>
        <w:r w:rsidR="00EC0E75">
          <w:rPr>
            <w:noProof/>
            <w:webHidden/>
          </w:rPr>
        </w:r>
        <w:r w:rsidR="00EC0E75">
          <w:rPr>
            <w:noProof/>
            <w:webHidden/>
          </w:rPr>
          <w:fldChar w:fldCharType="separate"/>
        </w:r>
        <w:r w:rsidR="00352097">
          <w:rPr>
            <w:noProof/>
            <w:webHidden/>
          </w:rPr>
          <w:t>66</w:t>
        </w:r>
        <w:r w:rsidR="00EC0E75">
          <w:rPr>
            <w:noProof/>
            <w:webHidden/>
          </w:rPr>
          <w:fldChar w:fldCharType="end"/>
        </w:r>
      </w:hyperlink>
    </w:p>
    <w:p w14:paraId="04571B6C" w14:textId="3C88A924" w:rsidR="00EC0E75" w:rsidRDefault="00BC39AC">
      <w:pPr>
        <w:pStyle w:val="TOC3"/>
        <w:tabs>
          <w:tab w:val="left" w:pos="1680"/>
          <w:tab w:val="right" w:leader="dot" w:pos="8296"/>
        </w:tabs>
        <w:ind w:left="960"/>
        <w:rPr>
          <w:rFonts w:asciiTheme="minorHAnsi" w:eastAsiaTheme="minorEastAsia" w:hAnsiTheme="minorHAnsi"/>
          <w:noProof/>
        </w:rPr>
      </w:pPr>
      <w:hyperlink w:anchor="_Toc88414647" w:history="1">
        <w:r w:rsidR="00EC0E75" w:rsidRPr="00F30309">
          <w:rPr>
            <w:rStyle w:val="afe"/>
            <w:noProof/>
          </w:rPr>
          <w:t>3.7.1</w:t>
        </w:r>
        <w:r w:rsidR="00EC0E75">
          <w:rPr>
            <w:rFonts w:asciiTheme="minorHAnsi" w:eastAsiaTheme="minorEastAsia" w:hAnsiTheme="minorHAnsi"/>
            <w:noProof/>
          </w:rPr>
          <w:tab/>
        </w:r>
        <w:r w:rsidR="00EC0E75" w:rsidRPr="00F30309">
          <w:rPr>
            <w:rStyle w:val="afe"/>
            <w:noProof/>
          </w:rPr>
          <w:t>已有安全控制措施汇总分析</w:t>
        </w:r>
        <w:r w:rsidR="00EC0E75">
          <w:rPr>
            <w:noProof/>
            <w:webHidden/>
          </w:rPr>
          <w:tab/>
        </w:r>
        <w:r w:rsidR="00EC0E75">
          <w:rPr>
            <w:noProof/>
            <w:webHidden/>
          </w:rPr>
          <w:fldChar w:fldCharType="begin"/>
        </w:r>
        <w:r w:rsidR="00EC0E75">
          <w:rPr>
            <w:noProof/>
            <w:webHidden/>
          </w:rPr>
          <w:instrText xml:space="preserve"> PAGEREF _Toc88414647 \h </w:instrText>
        </w:r>
        <w:r w:rsidR="00EC0E75">
          <w:rPr>
            <w:noProof/>
            <w:webHidden/>
          </w:rPr>
        </w:r>
        <w:r w:rsidR="00EC0E75">
          <w:rPr>
            <w:noProof/>
            <w:webHidden/>
          </w:rPr>
          <w:fldChar w:fldCharType="separate"/>
        </w:r>
        <w:r w:rsidR="00352097">
          <w:rPr>
            <w:noProof/>
            <w:webHidden/>
          </w:rPr>
          <w:t>66</w:t>
        </w:r>
        <w:r w:rsidR="00EC0E75">
          <w:rPr>
            <w:noProof/>
            <w:webHidden/>
          </w:rPr>
          <w:fldChar w:fldCharType="end"/>
        </w:r>
      </w:hyperlink>
    </w:p>
    <w:p w14:paraId="1CC3C0D9" w14:textId="3880D0E5" w:rsidR="00EC0E75" w:rsidRDefault="00BC39AC">
      <w:pPr>
        <w:pStyle w:val="TOC3"/>
        <w:tabs>
          <w:tab w:val="left" w:pos="1680"/>
          <w:tab w:val="right" w:leader="dot" w:pos="8296"/>
        </w:tabs>
        <w:ind w:left="960"/>
        <w:rPr>
          <w:rFonts w:asciiTheme="minorHAnsi" w:eastAsiaTheme="minorEastAsia" w:hAnsiTheme="minorHAnsi"/>
          <w:noProof/>
        </w:rPr>
      </w:pPr>
      <w:hyperlink w:anchor="_Toc88414648" w:history="1">
        <w:r w:rsidR="00EC0E75" w:rsidRPr="00F30309">
          <w:rPr>
            <w:rStyle w:val="afe"/>
            <w:noProof/>
          </w:rPr>
          <w:t>3.7.2</w:t>
        </w:r>
        <w:r w:rsidR="00EC0E75">
          <w:rPr>
            <w:rFonts w:asciiTheme="minorHAnsi" w:eastAsiaTheme="minorEastAsia" w:hAnsiTheme="minorHAnsi"/>
            <w:noProof/>
          </w:rPr>
          <w:tab/>
        </w:r>
        <w:r w:rsidR="00EC0E75" w:rsidRPr="00F30309">
          <w:rPr>
            <w:rStyle w:val="afe"/>
            <w:noProof/>
          </w:rPr>
          <w:t>主要安全问题汇总分析</w:t>
        </w:r>
        <w:r w:rsidR="00EC0E75">
          <w:rPr>
            <w:noProof/>
            <w:webHidden/>
          </w:rPr>
          <w:tab/>
        </w:r>
        <w:r w:rsidR="00EC0E75">
          <w:rPr>
            <w:noProof/>
            <w:webHidden/>
          </w:rPr>
          <w:fldChar w:fldCharType="begin"/>
        </w:r>
        <w:r w:rsidR="00EC0E75">
          <w:rPr>
            <w:noProof/>
            <w:webHidden/>
          </w:rPr>
          <w:instrText xml:space="preserve"> PAGEREF _Toc88414648 \h </w:instrText>
        </w:r>
        <w:r w:rsidR="00EC0E75">
          <w:rPr>
            <w:noProof/>
            <w:webHidden/>
          </w:rPr>
        </w:r>
        <w:r w:rsidR="00EC0E75">
          <w:rPr>
            <w:noProof/>
            <w:webHidden/>
          </w:rPr>
          <w:fldChar w:fldCharType="separate"/>
        </w:r>
        <w:r w:rsidR="00352097">
          <w:rPr>
            <w:noProof/>
            <w:webHidden/>
          </w:rPr>
          <w:t>68</w:t>
        </w:r>
        <w:r w:rsidR="00EC0E75">
          <w:rPr>
            <w:noProof/>
            <w:webHidden/>
          </w:rPr>
          <w:fldChar w:fldCharType="end"/>
        </w:r>
      </w:hyperlink>
    </w:p>
    <w:p w14:paraId="1CCA0AAB" w14:textId="33F518AE" w:rsidR="00EC0E75" w:rsidRDefault="00BC39AC">
      <w:pPr>
        <w:pStyle w:val="TOC2"/>
        <w:tabs>
          <w:tab w:val="left" w:pos="1260"/>
          <w:tab w:val="right" w:leader="dot" w:pos="8296"/>
        </w:tabs>
        <w:ind w:left="480"/>
        <w:rPr>
          <w:rFonts w:asciiTheme="minorHAnsi" w:eastAsiaTheme="minorEastAsia" w:hAnsiTheme="minorHAnsi"/>
          <w:noProof/>
        </w:rPr>
      </w:pPr>
      <w:hyperlink w:anchor="_Toc88414649" w:history="1">
        <w:r w:rsidR="00EC0E75" w:rsidRPr="00F30309">
          <w:rPr>
            <w:rStyle w:val="afe"/>
            <w:noProof/>
          </w:rPr>
          <w:t>3.8</w:t>
        </w:r>
        <w:r w:rsidR="00EC0E75">
          <w:rPr>
            <w:rFonts w:asciiTheme="minorHAnsi" w:eastAsiaTheme="minorEastAsia" w:hAnsiTheme="minorHAnsi"/>
            <w:noProof/>
          </w:rPr>
          <w:tab/>
        </w:r>
        <w:r w:rsidR="00EC0E75" w:rsidRPr="00F30309">
          <w:rPr>
            <w:rStyle w:val="afe"/>
            <w:noProof/>
          </w:rPr>
          <w:t>安全管理人员</w:t>
        </w:r>
        <w:r w:rsidR="00EC0E75">
          <w:rPr>
            <w:noProof/>
            <w:webHidden/>
          </w:rPr>
          <w:tab/>
        </w:r>
        <w:r w:rsidR="00EC0E75">
          <w:rPr>
            <w:noProof/>
            <w:webHidden/>
          </w:rPr>
          <w:fldChar w:fldCharType="begin"/>
        </w:r>
        <w:r w:rsidR="00EC0E75">
          <w:rPr>
            <w:noProof/>
            <w:webHidden/>
          </w:rPr>
          <w:instrText xml:space="preserve"> PAGEREF _Toc88414649 \h </w:instrText>
        </w:r>
        <w:r w:rsidR="00EC0E75">
          <w:rPr>
            <w:noProof/>
            <w:webHidden/>
          </w:rPr>
        </w:r>
        <w:r w:rsidR="00EC0E75">
          <w:rPr>
            <w:noProof/>
            <w:webHidden/>
          </w:rPr>
          <w:fldChar w:fldCharType="separate"/>
        </w:r>
        <w:r w:rsidR="00352097">
          <w:rPr>
            <w:noProof/>
            <w:webHidden/>
          </w:rPr>
          <w:t>68</w:t>
        </w:r>
        <w:r w:rsidR="00EC0E75">
          <w:rPr>
            <w:noProof/>
            <w:webHidden/>
          </w:rPr>
          <w:fldChar w:fldCharType="end"/>
        </w:r>
      </w:hyperlink>
    </w:p>
    <w:p w14:paraId="0E0800B1" w14:textId="6E5B24AE" w:rsidR="00EC0E75" w:rsidRDefault="00BC39AC">
      <w:pPr>
        <w:pStyle w:val="TOC3"/>
        <w:tabs>
          <w:tab w:val="left" w:pos="1680"/>
          <w:tab w:val="right" w:leader="dot" w:pos="8296"/>
        </w:tabs>
        <w:ind w:left="960"/>
        <w:rPr>
          <w:rFonts w:asciiTheme="minorHAnsi" w:eastAsiaTheme="minorEastAsia" w:hAnsiTheme="minorHAnsi"/>
          <w:noProof/>
        </w:rPr>
      </w:pPr>
      <w:hyperlink w:anchor="_Toc88414650" w:history="1">
        <w:r w:rsidR="00EC0E75" w:rsidRPr="00F30309">
          <w:rPr>
            <w:rStyle w:val="afe"/>
            <w:noProof/>
          </w:rPr>
          <w:t>3.8.1</w:t>
        </w:r>
        <w:r w:rsidR="00EC0E75">
          <w:rPr>
            <w:rFonts w:asciiTheme="minorHAnsi" w:eastAsiaTheme="minorEastAsia" w:hAnsiTheme="minorHAnsi"/>
            <w:noProof/>
          </w:rPr>
          <w:tab/>
        </w:r>
        <w:r w:rsidR="00EC0E75" w:rsidRPr="00F30309">
          <w:rPr>
            <w:rStyle w:val="afe"/>
            <w:noProof/>
          </w:rPr>
          <w:t>已有安全控制措施汇总分析</w:t>
        </w:r>
        <w:r w:rsidR="00EC0E75">
          <w:rPr>
            <w:noProof/>
            <w:webHidden/>
          </w:rPr>
          <w:tab/>
        </w:r>
        <w:r w:rsidR="00EC0E75">
          <w:rPr>
            <w:noProof/>
            <w:webHidden/>
          </w:rPr>
          <w:fldChar w:fldCharType="begin"/>
        </w:r>
        <w:r w:rsidR="00EC0E75">
          <w:rPr>
            <w:noProof/>
            <w:webHidden/>
          </w:rPr>
          <w:instrText xml:space="preserve"> PAGEREF _Toc88414650 \h </w:instrText>
        </w:r>
        <w:r w:rsidR="00EC0E75">
          <w:rPr>
            <w:noProof/>
            <w:webHidden/>
          </w:rPr>
        </w:r>
        <w:r w:rsidR="00EC0E75">
          <w:rPr>
            <w:noProof/>
            <w:webHidden/>
          </w:rPr>
          <w:fldChar w:fldCharType="separate"/>
        </w:r>
        <w:r w:rsidR="00352097">
          <w:rPr>
            <w:noProof/>
            <w:webHidden/>
          </w:rPr>
          <w:t>68</w:t>
        </w:r>
        <w:r w:rsidR="00EC0E75">
          <w:rPr>
            <w:noProof/>
            <w:webHidden/>
          </w:rPr>
          <w:fldChar w:fldCharType="end"/>
        </w:r>
      </w:hyperlink>
    </w:p>
    <w:p w14:paraId="640F2D1D" w14:textId="287319FA" w:rsidR="00EC0E75" w:rsidRDefault="00BC39AC">
      <w:pPr>
        <w:pStyle w:val="TOC3"/>
        <w:tabs>
          <w:tab w:val="left" w:pos="1680"/>
          <w:tab w:val="right" w:leader="dot" w:pos="8296"/>
        </w:tabs>
        <w:ind w:left="960"/>
        <w:rPr>
          <w:rFonts w:asciiTheme="minorHAnsi" w:eastAsiaTheme="minorEastAsia" w:hAnsiTheme="minorHAnsi"/>
          <w:noProof/>
        </w:rPr>
      </w:pPr>
      <w:hyperlink w:anchor="_Toc88414651" w:history="1">
        <w:r w:rsidR="00EC0E75" w:rsidRPr="00F30309">
          <w:rPr>
            <w:rStyle w:val="afe"/>
            <w:noProof/>
          </w:rPr>
          <w:t>3.8.2</w:t>
        </w:r>
        <w:r w:rsidR="00EC0E75">
          <w:rPr>
            <w:rFonts w:asciiTheme="minorHAnsi" w:eastAsiaTheme="minorEastAsia" w:hAnsiTheme="minorHAnsi"/>
            <w:noProof/>
          </w:rPr>
          <w:tab/>
        </w:r>
        <w:r w:rsidR="00EC0E75" w:rsidRPr="00F30309">
          <w:rPr>
            <w:rStyle w:val="afe"/>
            <w:noProof/>
          </w:rPr>
          <w:t>主要安全问题汇总分析</w:t>
        </w:r>
        <w:r w:rsidR="00EC0E75">
          <w:rPr>
            <w:noProof/>
            <w:webHidden/>
          </w:rPr>
          <w:tab/>
        </w:r>
        <w:r w:rsidR="00EC0E75">
          <w:rPr>
            <w:noProof/>
            <w:webHidden/>
          </w:rPr>
          <w:fldChar w:fldCharType="begin"/>
        </w:r>
        <w:r w:rsidR="00EC0E75">
          <w:rPr>
            <w:noProof/>
            <w:webHidden/>
          </w:rPr>
          <w:instrText xml:space="preserve"> PAGEREF _Toc88414651 \h </w:instrText>
        </w:r>
        <w:r w:rsidR="00EC0E75">
          <w:rPr>
            <w:noProof/>
            <w:webHidden/>
          </w:rPr>
        </w:r>
        <w:r w:rsidR="00EC0E75">
          <w:rPr>
            <w:noProof/>
            <w:webHidden/>
          </w:rPr>
          <w:fldChar w:fldCharType="separate"/>
        </w:r>
        <w:r w:rsidR="00352097">
          <w:rPr>
            <w:noProof/>
            <w:webHidden/>
          </w:rPr>
          <w:t>70</w:t>
        </w:r>
        <w:r w:rsidR="00EC0E75">
          <w:rPr>
            <w:noProof/>
            <w:webHidden/>
          </w:rPr>
          <w:fldChar w:fldCharType="end"/>
        </w:r>
      </w:hyperlink>
    </w:p>
    <w:p w14:paraId="35428ED2" w14:textId="772EDB84" w:rsidR="00EC0E75" w:rsidRDefault="00BC39AC">
      <w:pPr>
        <w:pStyle w:val="TOC2"/>
        <w:tabs>
          <w:tab w:val="left" w:pos="1260"/>
          <w:tab w:val="right" w:leader="dot" w:pos="8296"/>
        </w:tabs>
        <w:ind w:left="480"/>
        <w:rPr>
          <w:rFonts w:asciiTheme="minorHAnsi" w:eastAsiaTheme="minorEastAsia" w:hAnsiTheme="minorHAnsi"/>
          <w:noProof/>
        </w:rPr>
      </w:pPr>
      <w:hyperlink w:anchor="_Toc88414652" w:history="1">
        <w:r w:rsidR="00EC0E75" w:rsidRPr="00F30309">
          <w:rPr>
            <w:rStyle w:val="afe"/>
            <w:noProof/>
          </w:rPr>
          <w:t>3.9</w:t>
        </w:r>
        <w:r w:rsidR="00EC0E75">
          <w:rPr>
            <w:rFonts w:asciiTheme="minorHAnsi" w:eastAsiaTheme="minorEastAsia" w:hAnsiTheme="minorHAnsi"/>
            <w:noProof/>
          </w:rPr>
          <w:tab/>
        </w:r>
        <w:r w:rsidR="00EC0E75" w:rsidRPr="00F30309">
          <w:rPr>
            <w:rStyle w:val="afe"/>
            <w:noProof/>
          </w:rPr>
          <w:t>安全建设管理</w:t>
        </w:r>
        <w:r w:rsidR="00EC0E75">
          <w:rPr>
            <w:noProof/>
            <w:webHidden/>
          </w:rPr>
          <w:tab/>
        </w:r>
        <w:r w:rsidR="00EC0E75">
          <w:rPr>
            <w:noProof/>
            <w:webHidden/>
          </w:rPr>
          <w:fldChar w:fldCharType="begin"/>
        </w:r>
        <w:r w:rsidR="00EC0E75">
          <w:rPr>
            <w:noProof/>
            <w:webHidden/>
          </w:rPr>
          <w:instrText xml:space="preserve"> PAGEREF _Toc88414652 \h </w:instrText>
        </w:r>
        <w:r w:rsidR="00EC0E75">
          <w:rPr>
            <w:noProof/>
            <w:webHidden/>
          </w:rPr>
        </w:r>
        <w:r w:rsidR="00EC0E75">
          <w:rPr>
            <w:noProof/>
            <w:webHidden/>
          </w:rPr>
          <w:fldChar w:fldCharType="separate"/>
        </w:r>
        <w:r w:rsidR="00352097">
          <w:rPr>
            <w:noProof/>
            <w:webHidden/>
          </w:rPr>
          <w:t>70</w:t>
        </w:r>
        <w:r w:rsidR="00EC0E75">
          <w:rPr>
            <w:noProof/>
            <w:webHidden/>
          </w:rPr>
          <w:fldChar w:fldCharType="end"/>
        </w:r>
      </w:hyperlink>
    </w:p>
    <w:p w14:paraId="556DED99" w14:textId="7E08DDCF" w:rsidR="00EC0E75" w:rsidRDefault="00BC39AC">
      <w:pPr>
        <w:pStyle w:val="TOC3"/>
        <w:tabs>
          <w:tab w:val="left" w:pos="1680"/>
          <w:tab w:val="right" w:leader="dot" w:pos="8296"/>
        </w:tabs>
        <w:ind w:left="960"/>
        <w:rPr>
          <w:rFonts w:asciiTheme="minorHAnsi" w:eastAsiaTheme="minorEastAsia" w:hAnsiTheme="minorHAnsi"/>
          <w:noProof/>
        </w:rPr>
      </w:pPr>
      <w:hyperlink w:anchor="_Toc88414653" w:history="1">
        <w:r w:rsidR="00EC0E75" w:rsidRPr="00F30309">
          <w:rPr>
            <w:rStyle w:val="afe"/>
            <w:noProof/>
          </w:rPr>
          <w:t>3.9.1</w:t>
        </w:r>
        <w:r w:rsidR="00EC0E75">
          <w:rPr>
            <w:rFonts w:asciiTheme="minorHAnsi" w:eastAsiaTheme="minorEastAsia" w:hAnsiTheme="minorHAnsi"/>
            <w:noProof/>
          </w:rPr>
          <w:tab/>
        </w:r>
        <w:r w:rsidR="00EC0E75" w:rsidRPr="00F30309">
          <w:rPr>
            <w:rStyle w:val="afe"/>
            <w:noProof/>
          </w:rPr>
          <w:t>已有安全控制措施汇总分析</w:t>
        </w:r>
        <w:r w:rsidR="00EC0E75">
          <w:rPr>
            <w:noProof/>
            <w:webHidden/>
          </w:rPr>
          <w:tab/>
        </w:r>
        <w:r w:rsidR="00EC0E75">
          <w:rPr>
            <w:noProof/>
            <w:webHidden/>
          </w:rPr>
          <w:fldChar w:fldCharType="begin"/>
        </w:r>
        <w:r w:rsidR="00EC0E75">
          <w:rPr>
            <w:noProof/>
            <w:webHidden/>
          </w:rPr>
          <w:instrText xml:space="preserve"> PAGEREF _Toc88414653 \h </w:instrText>
        </w:r>
        <w:r w:rsidR="00EC0E75">
          <w:rPr>
            <w:noProof/>
            <w:webHidden/>
          </w:rPr>
        </w:r>
        <w:r w:rsidR="00EC0E75">
          <w:rPr>
            <w:noProof/>
            <w:webHidden/>
          </w:rPr>
          <w:fldChar w:fldCharType="separate"/>
        </w:r>
        <w:r w:rsidR="00352097">
          <w:rPr>
            <w:noProof/>
            <w:webHidden/>
          </w:rPr>
          <w:t>70</w:t>
        </w:r>
        <w:r w:rsidR="00EC0E75">
          <w:rPr>
            <w:noProof/>
            <w:webHidden/>
          </w:rPr>
          <w:fldChar w:fldCharType="end"/>
        </w:r>
      </w:hyperlink>
    </w:p>
    <w:p w14:paraId="7540E237" w14:textId="33EDFF98" w:rsidR="00EC0E75" w:rsidRDefault="00BC39AC">
      <w:pPr>
        <w:pStyle w:val="TOC3"/>
        <w:tabs>
          <w:tab w:val="left" w:pos="1680"/>
          <w:tab w:val="right" w:leader="dot" w:pos="8296"/>
        </w:tabs>
        <w:ind w:left="960"/>
        <w:rPr>
          <w:rFonts w:asciiTheme="minorHAnsi" w:eastAsiaTheme="minorEastAsia" w:hAnsiTheme="minorHAnsi"/>
          <w:noProof/>
        </w:rPr>
      </w:pPr>
      <w:hyperlink w:anchor="_Toc88414654" w:history="1">
        <w:r w:rsidR="00EC0E75" w:rsidRPr="00F30309">
          <w:rPr>
            <w:rStyle w:val="afe"/>
            <w:noProof/>
          </w:rPr>
          <w:t>3.9.2</w:t>
        </w:r>
        <w:r w:rsidR="00EC0E75">
          <w:rPr>
            <w:rFonts w:asciiTheme="minorHAnsi" w:eastAsiaTheme="minorEastAsia" w:hAnsiTheme="minorHAnsi"/>
            <w:noProof/>
          </w:rPr>
          <w:tab/>
        </w:r>
        <w:r w:rsidR="00EC0E75" w:rsidRPr="00F30309">
          <w:rPr>
            <w:rStyle w:val="afe"/>
            <w:noProof/>
          </w:rPr>
          <w:t>主要安全问题汇总分析</w:t>
        </w:r>
        <w:r w:rsidR="00EC0E75">
          <w:rPr>
            <w:noProof/>
            <w:webHidden/>
          </w:rPr>
          <w:tab/>
        </w:r>
        <w:r w:rsidR="00EC0E75">
          <w:rPr>
            <w:noProof/>
            <w:webHidden/>
          </w:rPr>
          <w:fldChar w:fldCharType="begin"/>
        </w:r>
        <w:r w:rsidR="00EC0E75">
          <w:rPr>
            <w:noProof/>
            <w:webHidden/>
          </w:rPr>
          <w:instrText xml:space="preserve"> PAGEREF _Toc88414654 \h </w:instrText>
        </w:r>
        <w:r w:rsidR="00EC0E75">
          <w:rPr>
            <w:noProof/>
            <w:webHidden/>
          </w:rPr>
        </w:r>
        <w:r w:rsidR="00EC0E75">
          <w:rPr>
            <w:noProof/>
            <w:webHidden/>
          </w:rPr>
          <w:fldChar w:fldCharType="separate"/>
        </w:r>
        <w:r w:rsidR="00352097">
          <w:rPr>
            <w:noProof/>
            <w:webHidden/>
          </w:rPr>
          <w:t>72</w:t>
        </w:r>
        <w:r w:rsidR="00EC0E75">
          <w:rPr>
            <w:noProof/>
            <w:webHidden/>
          </w:rPr>
          <w:fldChar w:fldCharType="end"/>
        </w:r>
      </w:hyperlink>
    </w:p>
    <w:p w14:paraId="55335DCD" w14:textId="3BA67F73" w:rsidR="00EC0E75" w:rsidRDefault="00BC39AC">
      <w:pPr>
        <w:pStyle w:val="TOC2"/>
        <w:tabs>
          <w:tab w:val="left" w:pos="1260"/>
          <w:tab w:val="right" w:leader="dot" w:pos="8296"/>
        </w:tabs>
        <w:ind w:left="480"/>
        <w:rPr>
          <w:rFonts w:asciiTheme="minorHAnsi" w:eastAsiaTheme="minorEastAsia" w:hAnsiTheme="minorHAnsi"/>
          <w:noProof/>
        </w:rPr>
      </w:pPr>
      <w:hyperlink w:anchor="_Toc88414655" w:history="1">
        <w:r w:rsidR="00EC0E75" w:rsidRPr="00F30309">
          <w:rPr>
            <w:rStyle w:val="afe"/>
            <w:noProof/>
          </w:rPr>
          <w:t>3.10</w:t>
        </w:r>
        <w:r w:rsidR="00EC0E75">
          <w:rPr>
            <w:rFonts w:asciiTheme="minorHAnsi" w:eastAsiaTheme="minorEastAsia" w:hAnsiTheme="minorHAnsi"/>
            <w:noProof/>
          </w:rPr>
          <w:tab/>
        </w:r>
        <w:r w:rsidR="00EC0E75" w:rsidRPr="00F30309">
          <w:rPr>
            <w:rStyle w:val="afe"/>
            <w:noProof/>
          </w:rPr>
          <w:t>安全运维管理</w:t>
        </w:r>
        <w:r w:rsidR="00EC0E75">
          <w:rPr>
            <w:noProof/>
            <w:webHidden/>
          </w:rPr>
          <w:tab/>
        </w:r>
        <w:r w:rsidR="00EC0E75">
          <w:rPr>
            <w:noProof/>
            <w:webHidden/>
          </w:rPr>
          <w:fldChar w:fldCharType="begin"/>
        </w:r>
        <w:r w:rsidR="00EC0E75">
          <w:rPr>
            <w:noProof/>
            <w:webHidden/>
          </w:rPr>
          <w:instrText xml:space="preserve"> PAGEREF _Toc88414655 \h </w:instrText>
        </w:r>
        <w:r w:rsidR="00EC0E75">
          <w:rPr>
            <w:noProof/>
            <w:webHidden/>
          </w:rPr>
        </w:r>
        <w:r w:rsidR="00EC0E75">
          <w:rPr>
            <w:noProof/>
            <w:webHidden/>
          </w:rPr>
          <w:fldChar w:fldCharType="separate"/>
        </w:r>
        <w:r w:rsidR="00352097">
          <w:rPr>
            <w:noProof/>
            <w:webHidden/>
          </w:rPr>
          <w:t>73</w:t>
        </w:r>
        <w:r w:rsidR="00EC0E75">
          <w:rPr>
            <w:noProof/>
            <w:webHidden/>
          </w:rPr>
          <w:fldChar w:fldCharType="end"/>
        </w:r>
      </w:hyperlink>
    </w:p>
    <w:p w14:paraId="2EA26B33" w14:textId="581E42D6" w:rsidR="00EC0E75" w:rsidRDefault="00BC39AC">
      <w:pPr>
        <w:pStyle w:val="TOC3"/>
        <w:tabs>
          <w:tab w:val="left" w:pos="1680"/>
          <w:tab w:val="right" w:leader="dot" w:pos="8296"/>
        </w:tabs>
        <w:ind w:left="960"/>
        <w:rPr>
          <w:rFonts w:asciiTheme="minorHAnsi" w:eastAsiaTheme="minorEastAsia" w:hAnsiTheme="minorHAnsi"/>
          <w:noProof/>
        </w:rPr>
      </w:pPr>
      <w:hyperlink w:anchor="_Toc88414656" w:history="1">
        <w:r w:rsidR="00EC0E75" w:rsidRPr="00F30309">
          <w:rPr>
            <w:rStyle w:val="afe"/>
            <w:noProof/>
          </w:rPr>
          <w:t>3.10.1</w:t>
        </w:r>
        <w:r w:rsidR="00EC0E75">
          <w:rPr>
            <w:rFonts w:asciiTheme="minorHAnsi" w:eastAsiaTheme="minorEastAsia" w:hAnsiTheme="minorHAnsi"/>
            <w:noProof/>
          </w:rPr>
          <w:tab/>
        </w:r>
        <w:r w:rsidR="00EC0E75" w:rsidRPr="00F30309">
          <w:rPr>
            <w:rStyle w:val="afe"/>
            <w:noProof/>
          </w:rPr>
          <w:t>已有安全控制措施汇总分析</w:t>
        </w:r>
        <w:r w:rsidR="00EC0E75">
          <w:rPr>
            <w:noProof/>
            <w:webHidden/>
          </w:rPr>
          <w:tab/>
        </w:r>
        <w:r w:rsidR="00EC0E75">
          <w:rPr>
            <w:noProof/>
            <w:webHidden/>
          </w:rPr>
          <w:fldChar w:fldCharType="begin"/>
        </w:r>
        <w:r w:rsidR="00EC0E75">
          <w:rPr>
            <w:noProof/>
            <w:webHidden/>
          </w:rPr>
          <w:instrText xml:space="preserve"> PAGEREF _Toc88414656 \h </w:instrText>
        </w:r>
        <w:r w:rsidR="00EC0E75">
          <w:rPr>
            <w:noProof/>
            <w:webHidden/>
          </w:rPr>
        </w:r>
        <w:r w:rsidR="00EC0E75">
          <w:rPr>
            <w:noProof/>
            <w:webHidden/>
          </w:rPr>
          <w:fldChar w:fldCharType="separate"/>
        </w:r>
        <w:r w:rsidR="00352097">
          <w:rPr>
            <w:noProof/>
            <w:webHidden/>
          </w:rPr>
          <w:t>73</w:t>
        </w:r>
        <w:r w:rsidR="00EC0E75">
          <w:rPr>
            <w:noProof/>
            <w:webHidden/>
          </w:rPr>
          <w:fldChar w:fldCharType="end"/>
        </w:r>
      </w:hyperlink>
    </w:p>
    <w:p w14:paraId="27F74252" w14:textId="50C2283F" w:rsidR="00EC0E75" w:rsidRDefault="00BC39AC">
      <w:pPr>
        <w:pStyle w:val="TOC3"/>
        <w:tabs>
          <w:tab w:val="left" w:pos="1680"/>
          <w:tab w:val="right" w:leader="dot" w:pos="8296"/>
        </w:tabs>
        <w:ind w:left="960"/>
        <w:rPr>
          <w:rFonts w:asciiTheme="minorHAnsi" w:eastAsiaTheme="minorEastAsia" w:hAnsiTheme="minorHAnsi"/>
          <w:noProof/>
        </w:rPr>
      </w:pPr>
      <w:hyperlink w:anchor="_Toc88414657" w:history="1">
        <w:r w:rsidR="00EC0E75" w:rsidRPr="00F30309">
          <w:rPr>
            <w:rStyle w:val="afe"/>
            <w:noProof/>
          </w:rPr>
          <w:t>3.10.2</w:t>
        </w:r>
        <w:r w:rsidR="00EC0E75">
          <w:rPr>
            <w:rFonts w:asciiTheme="minorHAnsi" w:eastAsiaTheme="minorEastAsia" w:hAnsiTheme="minorHAnsi"/>
            <w:noProof/>
          </w:rPr>
          <w:tab/>
        </w:r>
        <w:r w:rsidR="00EC0E75" w:rsidRPr="00F30309">
          <w:rPr>
            <w:rStyle w:val="afe"/>
            <w:noProof/>
          </w:rPr>
          <w:t>主要安全问题汇总分析</w:t>
        </w:r>
        <w:r w:rsidR="00EC0E75">
          <w:rPr>
            <w:noProof/>
            <w:webHidden/>
          </w:rPr>
          <w:tab/>
        </w:r>
        <w:r w:rsidR="00EC0E75">
          <w:rPr>
            <w:noProof/>
            <w:webHidden/>
          </w:rPr>
          <w:fldChar w:fldCharType="begin"/>
        </w:r>
        <w:r w:rsidR="00EC0E75">
          <w:rPr>
            <w:noProof/>
            <w:webHidden/>
          </w:rPr>
          <w:instrText xml:space="preserve"> PAGEREF _Toc88414657 \h </w:instrText>
        </w:r>
        <w:r w:rsidR="00EC0E75">
          <w:rPr>
            <w:noProof/>
            <w:webHidden/>
          </w:rPr>
        </w:r>
        <w:r w:rsidR="00EC0E75">
          <w:rPr>
            <w:noProof/>
            <w:webHidden/>
          </w:rPr>
          <w:fldChar w:fldCharType="separate"/>
        </w:r>
        <w:r w:rsidR="00352097">
          <w:rPr>
            <w:noProof/>
            <w:webHidden/>
          </w:rPr>
          <w:t>78</w:t>
        </w:r>
        <w:r w:rsidR="00EC0E75">
          <w:rPr>
            <w:noProof/>
            <w:webHidden/>
          </w:rPr>
          <w:fldChar w:fldCharType="end"/>
        </w:r>
      </w:hyperlink>
    </w:p>
    <w:p w14:paraId="53B7FF82" w14:textId="765CC9A0" w:rsidR="00EC0E75" w:rsidRDefault="00BC39AC">
      <w:pPr>
        <w:pStyle w:val="TOC2"/>
        <w:tabs>
          <w:tab w:val="left" w:pos="1260"/>
          <w:tab w:val="right" w:leader="dot" w:pos="8296"/>
        </w:tabs>
        <w:ind w:left="480"/>
        <w:rPr>
          <w:rFonts w:asciiTheme="minorHAnsi" w:eastAsiaTheme="minorEastAsia" w:hAnsiTheme="minorHAnsi"/>
          <w:noProof/>
        </w:rPr>
      </w:pPr>
      <w:hyperlink w:anchor="_Toc88414658" w:history="1">
        <w:r w:rsidR="00EC0E75" w:rsidRPr="00F30309">
          <w:rPr>
            <w:rStyle w:val="afe"/>
            <w:noProof/>
          </w:rPr>
          <w:t>3.11</w:t>
        </w:r>
        <w:r w:rsidR="00EC0E75">
          <w:rPr>
            <w:rFonts w:asciiTheme="minorHAnsi" w:eastAsiaTheme="minorEastAsia" w:hAnsiTheme="minorHAnsi"/>
            <w:noProof/>
          </w:rPr>
          <w:tab/>
        </w:r>
        <w:r w:rsidR="00EC0E75" w:rsidRPr="00F30309">
          <w:rPr>
            <w:rStyle w:val="afe"/>
            <w:noProof/>
          </w:rPr>
          <w:t>其他安全要求指标</w:t>
        </w:r>
        <w:r w:rsidR="00EC0E75">
          <w:rPr>
            <w:noProof/>
            <w:webHidden/>
          </w:rPr>
          <w:tab/>
        </w:r>
        <w:r w:rsidR="00EC0E75">
          <w:rPr>
            <w:noProof/>
            <w:webHidden/>
          </w:rPr>
          <w:fldChar w:fldCharType="begin"/>
        </w:r>
        <w:r w:rsidR="00EC0E75">
          <w:rPr>
            <w:noProof/>
            <w:webHidden/>
          </w:rPr>
          <w:instrText xml:space="preserve"> PAGEREF _Toc88414658 \h </w:instrText>
        </w:r>
        <w:r w:rsidR="00EC0E75">
          <w:rPr>
            <w:noProof/>
            <w:webHidden/>
          </w:rPr>
        </w:r>
        <w:r w:rsidR="00EC0E75">
          <w:rPr>
            <w:noProof/>
            <w:webHidden/>
          </w:rPr>
          <w:fldChar w:fldCharType="separate"/>
        </w:r>
        <w:r w:rsidR="00352097">
          <w:rPr>
            <w:noProof/>
            <w:webHidden/>
          </w:rPr>
          <w:t>79</w:t>
        </w:r>
        <w:r w:rsidR="00EC0E75">
          <w:rPr>
            <w:noProof/>
            <w:webHidden/>
          </w:rPr>
          <w:fldChar w:fldCharType="end"/>
        </w:r>
      </w:hyperlink>
    </w:p>
    <w:p w14:paraId="54D1EF26" w14:textId="08A1C61D" w:rsidR="00EC0E75" w:rsidRDefault="00BC39AC">
      <w:pPr>
        <w:pStyle w:val="TOC2"/>
        <w:tabs>
          <w:tab w:val="left" w:pos="1260"/>
          <w:tab w:val="right" w:leader="dot" w:pos="8296"/>
        </w:tabs>
        <w:ind w:left="480"/>
        <w:rPr>
          <w:rFonts w:asciiTheme="minorHAnsi" w:eastAsiaTheme="minorEastAsia" w:hAnsiTheme="minorHAnsi"/>
          <w:noProof/>
        </w:rPr>
      </w:pPr>
      <w:hyperlink w:anchor="_Toc88414659" w:history="1">
        <w:r w:rsidR="00EC0E75" w:rsidRPr="00F30309">
          <w:rPr>
            <w:rStyle w:val="afe"/>
            <w:noProof/>
          </w:rPr>
          <w:t>3.12</w:t>
        </w:r>
        <w:r w:rsidR="00EC0E75">
          <w:rPr>
            <w:rFonts w:asciiTheme="minorHAnsi" w:eastAsiaTheme="minorEastAsia" w:hAnsiTheme="minorHAnsi"/>
            <w:noProof/>
          </w:rPr>
          <w:tab/>
        </w:r>
        <w:r w:rsidR="00EC0E75" w:rsidRPr="00F30309">
          <w:rPr>
            <w:rStyle w:val="afe"/>
            <w:noProof/>
          </w:rPr>
          <w:t>验证测试</w:t>
        </w:r>
        <w:r w:rsidR="00EC0E75">
          <w:rPr>
            <w:noProof/>
            <w:webHidden/>
          </w:rPr>
          <w:tab/>
        </w:r>
        <w:r w:rsidR="00EC0E75">
          <w:rPr>
            <w:noProof/>
            <w:webHidden/>
          </w:rPr>
          <w:fldChar w:fldCharType="begin"/>
        </w:r>
        <w:r w:rsidR="00EC0E75">
          <w:rPr>
            <w:noProof/>
            <w:webHidden/>
          </w:rPr>
          <w:instrText xml:space="preserve"> PAGEREF _Toc88414659 \h </w:instrText>
        </w:r>
        <w:r w:rsidR="00EC0E75">
          <w:rPr>
            <w:noProof/>
            <w:webHidden/>
          </w:rPr>
        </w:r>
        <w:r w:rsidR="00EC0E75">
          <w:rPr>
            <w:noProof/>
            <w:webHidden/>
          </w:rPr>
          <w:fldChar w:fldCharType="separate"/>
        </w:r>
        <w:r w:rsidR="00352097">
          <w:rPr>
            <w:noProof/>
            <w:webHidden/>
          </w:rPr>
          <w:t>79</w:t>
        </w:r>
        <w:r w:rsidR="00EC0E75">
          <w:rPr>
            <w:noProof/>
            <w:webHidden/>
          </w:rPr>
          <w:fldChar w:fldCharType="end"/>
        </w:r>
      </w:hyperlink>
    </w:p>
    <w:p w14:paraId="14D0653E" w14:textId="6F05F1F3" w:rsidR="00EC0E75" w:rsidRDefault="00BC39AC">
      <w:pPr>
        <w:pStyle w:val="TOC3"/>
        <w:tabs>
          <w:tab w:val="left" w:pos="1680"/>
          <w:tab w:val="right" w:leader="dot" w:pos="8296"/>
        </w:tabs>
        <w:ind w:left="960"/>
        <w:rPr>
          <w:rFonts w:asciiTheme="minorHAnsi" w:eastAsiaTheme="minorEastAsia" w:hAnsiTheme="minorHAnsi"/>
          <w:noProof/>
        </w:rPr>
      </w:pPr>
      <w:hyperlink w:anchor="_Toc88414660" w:history="1">
        <w:r w:rsidR="00EC0E75" w:rsidRPr="00F30309">
          <w:rPr>
            <w:rStyle w:val="afe"/>
            <w:noProof/>
          </w:rPr>
          <w:t>3.12.1</w:t>
        </w:r>
        <w:r w:rsidR="00EC0E75">
          <w:rPr>
            <w:rFonts w:asciiTheme="minorHAnsi" w:eastAsiaTheme="minorEastAsia" w:hAnsiTheme="minorHAnsi"/>
            <w:noProof/>
          </w:rPr>
          <w:tab/>
        </w:r>
        <w:r w:rsidR="00EC0E75" w:rsidRPr="00F30309">
          <w:rPr>
            <w:rStyle w:val="afe"/>
            <w:noProof/>
          </w:rPr>
          <w:t>漏洞扫描</w:t>
        </w:r>
        <w:r w:rsidR="00EC0E75">
          <w:rPr>
            <w:noProof/>
            <w:webHidden/>
          </w:rPr>
          <w:tab/>
        </w:r>
        <w:r w:rsidR="00EC0E75">
          <w:rPr>
            <w:noProof/>
            <w:webHidden/>
          </w:rPr>
          <w:fldChar w:fldCharType="begin"/>
        </w:r>
        <w:r w:rsidR="00EC0E75">
          <w:rPr>
            <w:noProof/>
            <w:webHidden/>
          </w:rPr>
          <w:instrText xml:space="preserve"> PAGEREF _Toc88414660 \h </w:instrText>
        </w:r>
        <w:r w:rsidR="00EC0E75">
          <w:rPr>
            <w:noProof/>
            <w:webHidden/>
          </w:rPr>
        </w:r>
        <w:r w:rsidR="00EC0E75">
          <w:rPr>
            <w:noProof/>
            <w:webHidden/>
          </w:rPr>
          <w:fldChar w:fldCharType="separate"/>
        </w:r>
        <w:r w:rsidR="00352097">
          <w:rPr>
            <w:noProof/>
            <w:webHidden/>
          </w:rPr>
          <w:t>79</w:t>
        </w:r>
        <w:r w:rsidR="00EC0E75">
          <w:rPr>
            <w:noProof/>
            <w:webHidden/>
          </w:rPr>
          <w:fldChar w:fldCharType="end"/>
        </w:r>
      </w:hyperlink>
    </w:p>
    <w:p w14:paraId="19C8A63C" w14:textId="1A3EEEBB" w:rsidR="00EC0E75" w:rsidRDefault="00BC39AC">
      <w:pPr>
        <w:pStyle w:val="TOC3"/>
        <w:tabs>
          <w:tab w:val="left" w:pos="1680"/>
          <w:tab w:val="right" w:leader="dot" w:pos="8296"/>
        </w:tabs>
        <w:ind w:left="960"/>
        <w:rPr>
          <w:rFonts w:asciiTheme="minorHAnsi" w:eastAsiaTheme="minorEastAsia" w:hAnsiTheme="minorHAnsi"/>
          <w:noProof/>
        </w:rPr>
      </w:pPr>
      <w:hyperlink w:anchor="_Toc88414661" w:history="1">
        <w:r w:rsidR="00EC0E75" w:rsidRPr="00F30309">
          <w:rPr>
            <w:rStyle w:val="afe"/>
            <w:noProof/>
          </w:rPr>
          <w:t>3.12.2</w:t>
        </w:r>
        <w:r w:rsidR="00EC0E75">
          <w:rPr>
            <w:rFonts w:asciiTheme="minorHAnsi" w:eastAsiaTheme="minorEastAsia" w:hAnsiTheme="minorHAnsi"/>
            <w:noProof/>
          </w:rPr>
          <w:tab/>
        </w:r>
        <w:r w:rsidR="00EC0E75" w:rsidRPr="00F30309">
          <w:rPr>
            <w:rStyle w:val="afe"/>
            <w:noProof/>
          </w:rPr>
          <w:t>渗透测试</w:t>
        </w:r>
        <w:r w:rsidR="00EC0E75">
          <w:rPr>
            <w:noProof/>
            <w:webHidden/>
          </w:rPr>
          <w:tab/>
        </w:r>
        <w:r w:rsidR="00EC0E75">
          <w:rPr>
            <w:noProof/>
            <w:webHidden/>
          </w:rPr>
          <w:fldChar w:fldCharType="begin"/>
        </w:r>
        <w:r w:rsidR="00EC0E75">
          <w:rPr>
            <w:noProof/>
            <w:webHidden/>
          </w:rPr>
          <w:instrText xml:space="preserve"> PAGEREF _Toc88414661 \h </w:instrText>
        </w:r>
        <w:r w:rsidR="00EC0E75">
          <w:rPr>
            <w:noProof/>
            <w:webHidden/>
          </w:rPr>
        </w:r>
        <w:r w:rsidR="00EC0E75">
          <w:rPr>
            <w:noProof/>
            <w:webHidden/>
          </w:rPr>
          <w:fldChar w:fldCharType="separate"/>
        </w:r>
        <w:r w:rsidR="00352097">
          <w:rPr>
            <w:noProof/>
            <w:webHidden/>
          </w:rPr>
          <w:t>86</w:t>
        </w:r>
        <w:r w:rsidR="00EC0E75">
          <w:rPr>
            <w:noProof/>
            <w:webHidden/>
          </w:rPr>
          <w:fldChar w:fldCharType="end"/>
        </w:r>
      </w:hyperlink>
    </w:p>
    <w:p w14:paraId="419E13CE" w14:textId="25DC980C" w:rsidR="00EC0E75" w:rsidRDefault="00BC39AC">
      <w:pPr>
        <w:pStyle w:val="TOC2"/>
        <w:tabs>
          <w:tab w:val="left" w:pos="1260"/>
          <w:tab w:val="right" w:leader="dot" w:pos="8296"/>
        </w:tabs>
        <w:ind w:left="480"/>
        <w:rPr>
          <w:rFonts w:asciiTheme="minorHAnsi" w:eastAsiaTheme="minorEastAsia" w:hAnsiTheme="minorHAnsi"/>
          <w:noProof/>
        </w:rPr>
      </w:pPr>
      <w:hyperlink w:anchor="_Toc88414662" w:history="1">
        <w:r w:rsidR="00EC0E75" w:rsidRPr="00F30309">
          <w:rPr>
            <w:rStyle w:val="afe"/>
            <w:noProof/>
          </w:rPr>
          <w:t>3.13</w:t>
        </w:r>
        <w:r w:rsidR="00EC0E75">
          <w:rPr>
            <w:rFonts w:asciiTheme="minorHAnsi" w:eastAsiaTheme="minorEastAsia" w:hAnsiTheme="minorHAnsi"/>
            <w:noProof/>
          </w:rPr>
          <w:tab/>
        </w:r>
        <w:r w:rsidR="00EC0E75" w:rsidRPr="00F30309">
          <w:rPr>
            <w:rStyle w:val="afe"/>
            <w:noProof/>
          </w:rPr>
          <w:t>单项测评小结</w:t>
        </w:r>
        <w:r w:rsidR="00EC0E75">
          <w:rPr>
            <w:noProof/>
            <w:webHidden/>
          </w:rPr>
          <w:tab/>
        </w:r>
        <w:r w:rsidR="00EC0E75">
          <w:rPr>
            <w:noProof/>
            <w:webHidden/>
          </w:rPr>
          <w:fldChar w:fldCharType="begin"/>
        </w:r>
        <w:r w:rsidR="00EC0E75">
          <w:rPr>
            <w:noProof/>
            <w:webHidden/>
          </w:rPr>
          <w:instrText xml:space="preserve"> PAGEREF _Toc88414662 \h </w:instrText>
        </w:r>
        <w:r w:rsidR="00EC0E75">
          <w:rPr>
            <w:noProof/>
            <w:webHidden/>
          </w:rPr>
        </w:r>
        <w:r w:rsidR="00EC0E75">
          <w:rPr>
            <w:noProof/>
            <w:webHidden/>
          </w:rPr>
          <w:fldChar w:fldCharType="separate"/>
        </w:r>
        <w:r w:rsidR="00352097">
          <w:rPr>
            <w:noProof/>
            <w:webHidden/>
          </w:rPr>
          <w:t>88</w:t>
        </w:r>
        <w:r w:rsidR="00EC0E75">
          <w:rPr>
            <w:noProof/>
            <w:webHidden/>
          </w:rPr>
          <w:fldChar w:fldCharType="end"/>
        </w:r>
      </w:hyperlink>
    </w:p>
    <w:p w14:paraId="686A8EAA" w14:textId="525AB474" w:rsidR="00EC0E75" w:rsidRDefault="00BC39AC">
      <w:pPr>
        <w:pStyle w:val="TOC3"/>
        <w:tabs>
          <w:tab w:val="left" w:pos="1680"/>
          <w:tab w:val="right" w:leader="dot" w:pos="8296"/>
        </w:tabs>
        <w:ind w:left="960"/>
        <w:rPr>
          <w:rFonts w:asciiTheme="minorHAnsi" w:eastAsiaTheme="minorEastAsia" w:hAnsiTheme="minorHAnsi"/>
          <w:noProof/>
        </w:rPr>
      </w:pPr>
      <w:hyperlink w:anchor="_Toc88414663" w:history="1">
        <w:r w:rsidR="00EC0E75" w:rsidRPr="00F30309">
          <w:rPr>
            <w:rStyle w:val="afe"/>
            <w:noProof/>
          </w:rPr>
          <w:t>3.13.1</w:t>
        </w:r>
        <w:r w:rsidR="00EC0E75">
          <w:rPr>
            <w:rFonts w:asciiTheme="minorHAnsi" w:eastAsiaTheme="minorEastAsia" w:hAnsiTheme="minorHAnsi"/>
            <w:noProof/>
          </w:rPr>
          <w:tab/>
        </w:r>
        <w:r w:rsidR="00EC0E75" w:rsidRPr="00F30309">
          <w:rPr>
            <w:rStyle w:val="afe"/>
            <w:noProof/>
          </w:rPr>
          <w:t>控制点符合情况汇总</w:t>
        </w:r>
        <w:r w:rsidR="00EC0E75">
          <w:rPr>
            <w:noProof/>
            <w:webHidden/>
          </w:rPr>
          <w:tab/>
        </w:r>
        <w:r w:rsidR="00EC0E75">
          <w:rPr>
            <w:noProof/>
            <w:webHidden/>
          </w:rPr>
          <w:fldChar w:fldCharType="begin"/>
        </w:r>
        <w:r w:rsidR="00EC0E75">
          <w:rPr>
            <w:noProof/>
            <w:webHidden/>
          </w:rPr>
          <w:instrText xml:space="preserve"> PAGEREF _Toc88414663 \h </w:instrText>
        </w:r>
        <w:r w:rsidR="00EC0E75">
          <w:rPr>
            <w:noProof/>
            <w:webHidden/>
          </w:rPr>
        </w:r>
        <w:r w:rsidR="00EC0E75">
          <w:rPr>
            <w:noProof/>
            <w:webHidden/>
          </w:rPr>
          <w:fldChar w:fldCharType="separate"/>
        </w:r>
        <w:r w:rsidR="00352097">
          <w:rPr>
            <w:noProof/>
            <w:webHidden/>
          </w:rPr>
          <w:t>88</w:t>
        </w:r>
        <w:r w:rsidR="00EC0E75">
          <w:rPr>
            <w:noProof/>
            <w:webHidden/>
          </w:rPr>
          <w:fldChar w:fldCharType="end"/>
        </w:r>
      </w:hyperlink>
    </w:p>
    <w:p w14:paraId="5AEFFEE0" w14:textId="2B6BE7CA" w:rsidR="00EC0E75" w:rsidRDefault="00BC39AC">
      <w:pPr>
        <w:pStyle w:val="TOC3"/>
        <w:tabs>
          <w:tab w:val="left" w:pos="1680"/>
          <w:tab w:val="right" w:leader="dot" w:pos="8296"/>
        </w:tabs>
        <w:ind w:left="960"/>
        <w:rPr>
          <w:rFonts w:asciiTheme="minorHAnsi" w:eastAsiaTheme="minorEastAsia" w:hAnsiTheme="minorHAnsi"/>
          <w:noProof/>
        </w:rPr>
      </w:pPr>
      <w:hyperlink w:anchor="_Toc88414664" w:history="1">
        <w:r w:rsidR="00EC0E75" w:rsidRPr="00F30309">
          <w:rPr>
            <w:rStyle w:val="afe"/>
            <w:noProof/>
          </w:rPr>
          <w:t>3.13.2</w:t>
        </w:r>
        <w:r w:rsidR="00EC0E75">
          <w:rPr>
            <w:rFonts w:asciiTheme="minorHAnsi" w:eastAsiaTheme="minorEastAsia" w:hAnsiTheme="minorHAnsi"/>
            <w:noProof/>
          </w:rPr>
          <w:tab/>
        </w:r>
        <w:r w:rsidR="00EC0E75" w:rsidRPr="00F30309">
          <w:rPr>
            <w:rStyle w:val="afe"/>
            <w:noProof/>
          </w:rPr>
          <w:t>安全问题汇总</w:t>
        </w:r>
        <w:r w:rsidR="00EC0E75">
          <w:rPr>
            <w:noProof/>
            <w:webHidden/>
          </w:rPr>
          <w:tab/>
        </w:r>
        <w:r w:rsidR="00EC0E75">
          <w:rPr>
            <w:noProof/>
            <w:webHidden/>
          </w:rPr>
          <w:fldChar w:fldCharType="begin"/>
        </w:r>
        <w:r w:rsidR="00EC0E75">
          <w:rPr>
            <w:noProof/>
            <w:webHidden/>
          </w:rPr>
          <w:instrText xml:space="preserve"> PAGEREF _Toc88414664 \h </w:instrText>
        </w:r>
        <w:r w:rsidR="00EC0E75">
          <w:rPr>
            <w:noProof/>
            <w:webHidden/>
          </w:rPr>
        </w:r>
        <w:r w:rsidR="00EC0E75">
          <w:rPr>
            <w:noProof/>
            <w:webHidden/>
          </w:rPr>
          <w:fldChar w:fldCharType="separate"/>
        </w:r>
        <w:r w:rsidR="00352097">
          <w:rPr>
            <w:noProof/>
            <w:webHidden/>
          </w:rPr>
          <w:t>92</w:t>
        </w:r>
        <w:r w:rsidR="00EC0E75">
          <w:rPr>
            <w:noProof/>
            <w:webHidden/>
          </w:rPr>
          <w:fldChar w:fldCharType="end"/>
        </w:r>
      </w:hyperlink>
    </w:p>
    <w:p w14:paraId="4411BF87" w14:textId="720FE1AB" w:rsidR="00EC0E75" w:rsidRDefault="00BC39AC">
      <w:pPr>
        <w:pStyle w:val="TOC1"/>
        <w:tabs>
          <w:tab w:val="left" w:pos="420"/>
          <w:tab w:val="right" w:leader="dot" w:pos="8296"/>
        </w:tabs>
        <w:rPr>
          <w:rFonts w:asciiTheme="minorHAnsi" w:eastAsiaTheme="minorEastAsia" w:hAnsiTheme="minorHAnsi"/>
          <w:noProof/>
        </w:rPr>
      </w:pPr>
      <w:hyperlink w:anchor="_Toc88414665" w:history="1">
        <w:r w:rsidR="00EC0E75" w:rsidRPr="00F30309">
          <w:rPr>
            <w:rStyle w:val="afe"/>
            <w:noProof/>
          </w:rPr>
          <w:t>4</w:t>
        </w:r>
        <w:r w:rsidR="00EC0E75">
          <w:rPr>
            <w:rFonts w:asciiTheme="minorHAnsi" w:eastAsiaTheme="minorEastAsia" w:hAnsiTheme="minorHAnsi"/>
            <w:noProof/>
          </w:rPr>
          <w:tab/>
        </w:r>
        <w:r w:rsidR="00EC0E75" w:rsidRPr="00F30309">
          <w:rPr>
            <w:rStyle w:val="afe"/>
            <w:noProof/>
          </w:rPr>
          <w:t>整体测评</w:t>
        </w:r>
        <w:r w:rsidR="00EC0E75">
          <w:rPr>
            <w:noProof/>
            <w:webHidden/>
          </w:rPr>
          <w:tab/>
        </w:r>
        <w:r w:rsidR="00EC0E75">
          <w:rPr>
            <w:noProof/>
            <w:webHidden/>
          </w:rPr>
          <w:fldChar w:fldCharType="begin"/>
        </w:r>
        <w:r w:rsidR="00EC0E75">
          <w:rPr>
            <w:noProof/>
            <w:webHidden/>
          </w:rPr>
          <w:instrText xml:space="preserve"> PAGEREF _Toc88414665 \h </w:instrText>
        </w:r>
        <w:r w:rsidR="00EC0E75">
          <w:rPr>
            <w:noProof/>
            <w:webHidden/>
          </w:rPr>
        </w:r>
        <w:r w:rsidR="00EC0E75">
          <w:rPr>
            <w:noProof/>
            <w:webHidden/>
          </w:rPr>
          <w:fldChar w:fldCharType="separate"/>
        </w:r>
        <w:r w:rsidR="00352097">
          <w:rPr>
            <w:noProof/>
            <w:webHidden/>
          </w:rPr>
          <w:t>111</w:t>
        </w:r>
        <w:r w:rsidR="00EC0E75">
          <w:rPr>
            <w:noProof/>
            <w:webHidden/>
          </w:rPr>
          <w:fldChar w:fldCharType="end"/>
        </w:r>
      </w:hyperlink>
    </w:p>
    <w:p w14:paraId="77ED63F3" w14:textId="3CD7C218" w:rsidR="00EC0E75" w:rsidRDefault="00BC39AC">
      <w:pPr>
        <w:pStyle w:val="TOC2"/>
        <w:tabs>
          <w:tab w:val="left" w:pos="1260"/>
          <w:tab w:val="right" w:leader="dot" w:pos="8296"/>
        </w:tabs>
        <w:ind w:left="480"/>
        <w:rPr>
          <w:rFonts w:asciiTheme="minorHAnsi" w:eastAsiaTheme="minorEastAsia" w:hAnsiTheme="minorHAnsi"/>
          <w:noProof/>
        </w:rPr>
      </w:pPr>
      <w:hyperlink w:anchor="_Toc88414666" w:history="1">
        <w:r w:rsidR="00EC0E75" w:rsidRPr="00F30309">
          <w:rPr>
            <w:rStyle w:val="afe"/>
            <w:noProof/>
          </w:rPr>
          <w:t>4.1</w:t>
        </w:r>
        <w:r w:rsidR="00EC0E75">
          <w:rPr>
            <w:rFonts w:asciiTheme="minorHAnsi" w:eastAsiaTheme="minorEastAsia" w:hAnsiTheme="minorHAnsi"/>
            <w:noProof/>
          </w:rPr>
          <w:tab/>
        </w:r>
        <w:r w:rsidR="00EC0E75" w:rsidRPr="00F30309">
          <w:rPr>
            <w:rStyle w:val="afe"/>
            <w:noProof/>
          </w:rPr>
          <w:t>安全控制点间安全测评</w:t>
        </w:r>
        <w:r w:rsidR="00EC0E75">
          <w:rPr>
            <w:noProof/>
            <w:webHidden/>
          </w:rPr>
          <w:tab/>
        </w:r>
        <w:r w:rsidR="00EC0E75">
          <w:rPr>
            <w:noProof/>
            <w:webHidden/>
          </w:rPr>
          <w:fldChar w:fldCharType="begin"/>
        </w:r>
        <w:r w:rsidR="00EC0E75">
          <w:rPr>
            <w:noProof/>
            <w:webHidden/>
          </w:rPr>
          <w:instrText xml:space="preserve"> PAGEREF _Toc88414666 \h </w:instrText>
        </w:r>
        <w:r w:rsidR="00EC0E75">
          <w:rPr>
            <w:noProof/>
            <w:webHidden/>
          </w:rPr>
        </w:r>
        <w:r w:rsidR="00EC0E75">
          <w:rPr>
            <w:noProof/>
            <w:webHidden/>
          </w:rPr>
          <w:fldChar w:fldCharType="separate"/>
        </w:r>
        <w:r w:rsidR="00352097">
          <w:rPr>
            <w:noProof/>
            <w:webHidden/>
          </w:rPr>
          <w:t>111</w:t>
        </w:r>
        <w:r w:rsidR="00EC0E75">
          <w:rPr>
            <w:noProof/>
            <w:webHidden/>
          </w:rPr>
          <w:fldChar w:fldCharType="end"/>
        </w:r>
      </w:hyperlink>
    </w:p>
    <w:p w14:paraId="69204D2C" w14:textId="04247810" w:rsidR="00EC0E75" w:rsidRDefault="00BC39AC">
      <w:pPr>
        <w:pStyle w:val="TOC2"/>
        <w:tabs>
          <w:tab w:val="left" w:pos="1260"/>
          <w:tab w:val="right" w:leader="dot" w:pos="8296"/>
        </w:tabs>
        <w:ind w:left="480"/>
        <w:rPr>
          <w:rFonts w:asciiTheme="minorHAnsi" w:eastAsiaTheme="minorEastAsia" w:hAnsiTheme="minorHAnsi"/>
          <w:noProof/>
        </w:rPr>
      </w:pPr>
      <w:hyperlink w:anchor="_Toc88414667" w:history="1">
        <w:r w:rsidR="00EC0E75" w:rsidRPr="00F30309">
          <w:rPr>
            <w:rStyle w:val="afe"/>
            <w:noProof/>
          </w:rPr>
          <w:t>4.2</w:t>
        </w:r>
        <w:r w:rsidR="00EC0E75">
          <w:rPr>
            <w:rFonts w:asciiTheme="minorHAnsi" w:eastAsiaTheme="minorEastAsia" w:hAnsiTheme="minorHAnsi"/>
            <w:noProof/>
          </w:rPr>
          <w:tab/>
        </w:r>
        <w:r w:rsidR="00EC0E75" w:rsidRPr="00F30309">
          <w:rPr>
            <w:rStyle w:val="afe"/>
            <w:noProof/>
          </w:rPr>
          <w:t>区域间安全测评</w:t>
        </w:r>
        <w:r w:rsidR="00EC0E75">
          <w:rPr>
            <w:noProof/>
            <w:webHidden/>
          </w:rPr>
          <w:tab/>
        </w:r>
        <w:r w:rsidR="00EC0E75">
          <w:rPr>
            <w:noProof/>
            <w:webHidden/>
          </w:rPr>
          <w:fldChar w:fldCharType="begin"/>
        </w:r>
        <w:r w:rsidR="00EC0E75">
          <w:rPr>
            <w:noProof/>
            <w:webHidden/>
          </w:rPr>
          <w:instrText xml:space="preserve"> PAGEREF _Toc88414667 \h </w:instrText>
        </w:r>
        <w:r w:rsidR="00EC0E75">
          <w:rPr>
            <w:noProof/>
            <w:webHidden/>
          </w:rPr>
        </w:r>
        <w:r w:rsidR="00EC0E75">
          <w:rPr>
            <w:noProof/>
            <w:webHidden/>
          </w:rPr>
          <w:fldChar w:fldCharType="separate"/>
        </w:r>
        <w:r w:rsidR="00352097">
          <w:rPr>
            <w:noProof/>
            <w:webHidden/>
          </w:rPr>
          <w:t>112</w:t>
        </w:r>
        <w:r w:rsidR="00EC0E75">
          <w:rPr>
            <w:noProof/>
            <w:webHidden/>
          </w:rPr>
          <w:fldChar w:fldCharType="end"/>
        </w:r>
      </w:hyperlink>
    </w:p>
    <w:p w14:paraId="173D8068" w14:textId="222A5078" w:rsidR="00EC0E75" w:rsidRDefault="00BC39AC">
      <w:pPr>
        <w:pStyle w:val="TOC2"/>
        <w:tabs>
          <w:tab w:val="left" w:pos="1260"/>
          <w:tab w:val="right" w:leader="dot" w:pos="8296"/>
        </w:tabs>
        <w:ind w:left="480"/>
        <w:rPr>
          <w:rFonts w:asciiTheme="minorHAnsi" w:eastAsiaTheme="minorEastAsia" w:hAnsiTheme="minorHAnsi"/>
          <w:noProof/>
        </w:rPr>
      </w:pPr>
      <w:hyperlink w:anchor="_Toc88414668" w:history="1">
        <w:r w:rsidR="00EC0E75" w:rsidRPr="00F30309">
          <w:rPr>
            <w:rStyle w:val="afe"/>
            <w:noProof/>
          </w:rPr>
          <w:t>4.3</w:t>
        </w:r>
        <w:r w:rsidR="00EC0E75">
          <w:rPr>
            <w:rFonts w:asciiTheme="minorHAnsi" w:eastAsiaTheme="minorEastAsia" w:hAnsiTheme="minorHAnsi"/>
            <w:noProof/>
          </w:rPr>
          <w:tab/>
        </w:r>
        <w:r w:rsidR="00EC0E75" w:rsidRPr="00F30309">
          <w:rPr>
            <w:rStyle w:val="afe"/>
            <w:noProof/>
          </w:rPr>
          <w:t>整体测评结果汇总</w:t>
        </w:r>
        <w:r w:rsidR="00EC0E75">
          <w:rPr>
            <w:noProof/>
            <w:webHidden/>
          </w:rPr>
          <w:tab/>
        </w:r>
        <w:r w:rsidR="00EC0E75">
          <w:rPr>
            <w:noProof/>
            <w:webHidden/>
          </w:rPr>
          <w:fldChar w:fldCharType="begin"/>
        </w:r>
        <w:r w:rsidR="00EC0E75">
          <w:rPr>
            <w:noProof/>
            <w:webHidden/>
          </w:rPr>
          <w:instrText xml:space="preserve"> PAGEREF _Toc88414668 \h </w:instrText>
        </w:r>
        <w:r w:rsidR="00EC0E75">
          <w:rPr>
            <w:noProof/>
            <w:webHidden/>
          </w:rPr>
        </w:r>
        <w:r w:rsidR="00EC0E75">
          <w:rPr>
            <w:noProof/>
            <w:webHidden/>
          </w:rPr>
          <w:fldChar w:fldCharType="separate"/>
        </w:r>
        <w:r w:rsidR="00352097">
          <w:rPr>
            <w:noProof/>
            <w:webHidden/>
          </w:rPr>
          <w:t>113</w:t>
        </w:r>
        <w:r w:rsidR="00EC0E75">
          <w:rPr>
            <w:noProof/>
            <w:webHidden/>
          </w:rPr>
          <w:fldChar w:fldCharType="end"/>
        </w:r>
      </w:hyperlink>
    </w:p>
    <w:p w14:paraId="2D73CD14" w14:textId="2A269F66" w:rsidR="00EC0E75" w:rsidRDefault="00BC39AC">
      <w:pPr>
        <w:pStyle w:val="TOC1"/>
        <w:tabs>
          <w:tab w:val="left" w:pos="420"/>
          <w:tab w:val="right" w:leader="dot" w:pos="8296"/>
        </w:tabs>
        <w:rPr>
          <w:rFonts w:asciiTheme="minorHAnsi" w:eastAsiaTheme="minorEastAsia" w:hAnsiTheme="minorHAnsi"/>
          <w:noProof/>
        </w:rPr>
      </w:pPr>
      <w:hyperlink w:anchor="_Toc88414669" w:history="1">
        <w:r w:rsidR="00EC0E75" w:rsidRPr="00F30309">
          <w:rPr>
            <w:rStyle w:val="afe"/>
            <w:noProof/>
          </w:rPr>
          <w:t>5</w:t>
        </w:r>
        <w:r w:rsidR="00EC0E75">
          <w:rPr>
            <w:rFonts w:asciiTheme="minorHAnsi" w:eastAsiaTheme="minorEastAsia" w:hAnsiTheme="minorHAnsi"/>
            <w:noProof/>
          </w:rPr>
          <w:tab/>
        </w:r>
        <w:r w:rsidR="00EC0E75" w:rsidRPr="00F30309">
          <w:rPr>
            <w:rStyle w:val="afe"/>
            <w:noProof/>
          </w:rPr>
          <w:t>安全问题风险分析</w:t>
        </w:r>
        <w:r w:rsidR="00EC0E75">
          <w:rPr>
            <w:noProof/>
            <w:webHidden/>
          </w:rPr>
          <w:tab/>
        </w:r>
        <w:r w:rsidR="00EC0E75">
          <w:rPr>
            <w:noProof/>
            <w:webHidden/>
          </w:rPr>
          <w:fldChar w:fldCharType="begin"/>
        </w:r>
        <w:r w:rsidR="00EC0E75">
          <w:rPr>
            <w:noProof/>
            <w:webHidden/>
          </w:rPr>
          <w:instrText xml:space="preserve"> PAGEREF _Toc88414669 \h </w:instrText>
        </w:r>
        <w:r w:rsidR="00EC0E75">
          <w:rPr>
            <w:noProof/>
            <w:webHidden/>
          </w:rPr>
        </w:r>
        <w:r w:rsidR="00EC0E75">
          <w:rPr>
            <w:noProof/>
            <w:webHidden/>
          </w:rPr>
          <w:fldChar w:fldCharType="separate"/>
        </w:r>
        <w:r w:rsidR="00352097">
          <w:rPr>
            <w:noProof/>
            <w:webHidden/>
          </w:rPr>
          <w:t>116</w:t>
        </w:r>
        <w:r w:rsidR="00EC0E75">
          <w:rPr>
            <w:noProof/>
            <w:webHidden/>
          </w:rPr>
          <w:fldChar w:fldCharType="end"/>
        </w:r>
      </w:hyperlink>
    </w:p>
    <w:p w14:paraId="4E8F540D" w14:textId="3BADB27F" w:rsidR="00EC0E75" w:rsidRDefault="00BC39AC">
      <w:pPr>
        <w:pStyle w:val="TOC1"/>
        <w:tabs>
          <w:tab w:val="left" w:pos="420"/>
          <w:tab w:val="right" w:leader="dot" w:pos="8296"/>
        </w:tabs>
        <w:rPr>
          <w:rFonts w:asciiTheme="minorHAnsi" w:eastAsiaTheme="minorEastAsia" w:hAnsiTheme="minorHAnsi"/>
          <w:noProof/>
        </w:rPr>
      </w:pPr>
      <w:hyperlink w:anchor="_Toc88414670" w:history="1">
        <w:r w:rsidR="00EC0E75" w:rsidRPr="00F30309">
          <w:rPr>
            <w:rStyle w:val="afe"/>
            <w:noProof/>
          </w:rPr>
          <w:t>6</w:t>
        </w:r>
        <w:r w:rsidR="00EC0E75">
          <w:rPr>
            <w:rFonts w:asciiTheme="minorHAnsi" w:eastAsiaTheme="minorEastAsia" w:hAnsiTheme="minorHAnsi"/>
            <w:noProof/>
          </w:rPr>
          <w:tab/>
        </w:r>
        <w:r w:rsidR="00EC0E75" w:rsidRPr="00F30309">
          <w:rPr>
            <w:rStyle w:val="afe"/>
            <w:noProof/>
          </w:rPr>
          <w:t>等级测评结论</w:t>
        </w:r>
        <w:r w:rsidR="00EC0E75">
          <w:rPr>
            <w:noProof/>
            <w:webHidden/>
          </w:rPr>
          <w:tab/>
        </w:r>
        <w:r w:rsidR="00EC0E75">
          <w:rPr>
            <w:noProof/>
            <w:webHidden/>
          </w:rPr>
          <w:fldChar w:fldCharType="begin"/>
        </w:r>
        <w:r w:rsidR="00EC0E75">
          <w:rPr>
            <w:noProof/>
            <w:webHidden/>
          </w:rPr>
          <w:instrText xml:space="preserve"> PAGEREF _Toc88414670 \h </w:instrText>
        </w:r>
        <w:r w:rsidR="00EC0E75">
          <w:rPr>
            <w:noProof/>
            <w:webHidden/>
          </w:rPr>
        </w:r>
        <w:r w:rsidR="00EC0E75">
          <w:rPr>
            <w:noProof/>
            <w:webHidden/>
          </w:rPr>
          <w:fldChar w:fldCharType="separate"/>
        </w:r>
        <w:r w:rsidR="00352097">
          <w:rPr>
            <w:noProof/>
            <w:webHidden/>
          </w:rPr>
          <w:t>151</w:t>
        </w:r>
        <w:r w:rsidR="00EC0E75">
          <w:rPr>
            <w:noProof/>
            <w:webHidden/>
          </w:rPr>
          <w:fldChar w:fldCharType="end"/>
        </w:r>
      </w:hyperlink>
    </w:p>
    <w:p w14:paraId="6B98641E" w14:textId="7D875C41" w:rsidR="00EC0E75" w:rsidRDefault="00BC39AC">
      <w:pPr>
        <w:pStyle w:val="TOC1"/>
        <w:tabs>
          <w:tab w:val="left" w:pos="420"/>
          <w:tab w:val="right" w:leader="dot" w:pos="8296"/>
        </w:tabs>
        <w:rPr>
          <w:rFonts w:asciiTheme="minorHAnsi" w:eastAsiaTheme="minorEastAsia" w:hAnsiTheme="minorHAnsi"/>
          <w:noProof/>
        </w:rPr>
      </w:pPr>
      <w:hyperlink w:anchor="_Toc88414671" w:history="1">
        <w:r w:rsidR="00EC0E75" w:rsidRPr="00F30309">
          <w:rPr>
            <w:rStyle w:val="afe"/>
            <w:noProof/>
          </w:rPr>
          <w:t>7</w:t>
        </w:r>
        <w:r w:rsidR="00EC0E75">
          <w:rPr>
            <w:rFonts w:asciiTheme="minorHAnsi" w:eastAsiaTheme="minorEastAsia" w:hAnsiTheme="minorHAnsi"/>
            <w:noProof/>
          </w:rPr>
          <w:tab/>
        </w:r>
        <w:r w:rsidR="00EC0E75" w:rsidRPr="00F30309">
          <w:rPr>
            <w:rStyle w:val="afe"/>
            <w:noProof/>
          </w:rPr>
          <w:t>安全问题整改建议</w:t>
        </w:r>
        <w:r w:rsidR="00EC0E75">
          <w:rPr>
            <w:noProof/>
            <w:webHidden/>
          </w:rPr>
          <w:tab/>
        </w:r>
        <w:r w:rsidR="00EC0E75">
          <w:rPr>
            <w:noProof/>
            <w:webHidden/>
          </w:rPr>
          <w:fldChar w:fldCharType="begin"/>
        </w:r>
        <w:r w:rsidR="00EC0E75">
          <w:rPr>
            <w:noProof/>
            <w:webHidden/>
          </w:rPr>
          <w:instrText xml:space="preserve"> PAGEREF _Toc88414671 \h </w:instrText>
        </w:r>
        <w:r w:rsidR="00EC0E75">
          <w:rPr>
            <w:noProof/>
            <w:webHidden/>
          </w:rPr>
        </w:r>
        <w:r w:rsidR="00EC0E75">
          <w:rPr>
            <w:noProof/>
            <w:webHidden/>
          </w:rPr>
          <w:fldChar w:fldCharType="separate"/>
        </w:r>
        <w:r w:rsidR="00352097">
          <w:rPr>
            <w:noProof/>
            <w:webHidden/>
          </w:rPr>
          <w:t>153</w:t>
        </w:r>
        <w:r w:rsidR="00EC0E75">
          <w:rPr>
            <w:noProof/>
            <w:webHidden/>
          </w:rPr>
          <w:fldChar w:fldCharType="end"/>
        </w:r>
      </w:hyperlink>
    </w:p>
    <w:p w14:paraId="5045B43B" w14:textId="29EE0024" w:rsidR="00EC0E75" w:rsidRDefault="00BC39AC">
      <w:pPr>
        <w:pStyle w:val="TOC1"/>
        <w:tabs>
          <w:tab w:val="left" w:pos="1260"/>
          <w:tab w:val="right" w:leader="dot" w:pos="8296"/>
        </w:tabs>
        <w:rPr>
          <w:rFonts w:asciiTheme="minorHAnsi" w:eastAsiaTheme="minorEastAsia" w:hAnsiTheme="minorHAnsi"/>
          <w:noProof/>
        </w:rPr>
      </w:pPr>
      <w:hyperlink w:anchor="_Toc88414672" w:history="1">
        <w:r w:rsidR="00EC0E75" w:rsidRPr="00F30309">
          <w:rPr>
            <w:rStyle w:val="afe"/>
            <w:noProof/>
          </w:rPr>
          <w:t>附录</w:t>
        </w:r>
        <w:r w:rsidR="00EC0E75" w:rsidRPr="00F30309">
          <w:rPr>
            <w:rStyle w:val="afe"/>
            <w:noProof/>
          </w:rPr>
          <w:t>A</w:t>
        </w:r>
        <w:r w:rsidR="00EC0E75">
          <w:rPr>
            <w:rFonts w:asciiTheme="minorHAnsi" w:eastAsiaTheme="minorEastAsia" w:hAnsiTheme="minorHAnsi"/>
            <w:noProof/>
          </w:rPr>
          <w:tab/>
        </w:r>
        <w:r w:rsidR="00EC0E75" w:rsidRPr="00F30309">
          <w:rPr>
            <w:rStyle w:val="afe"/>
            <w:noProof/>
          </w:rPr>
          <w:t>被测对象资产</w:t>
        </w:r>
        <w:r w:rsidR="00EC0E75">
          <w:rPr>
            <w:noProof/>
            <w:webHidden/>
          </w:rPr>
          <w:tab/>
        </w:r>
        <w:r w:rsidR="00EC0E75">
          <w:rPr>
            <w:noProof/>
            <w:webHidden/>
          </w:rPr>
          <w:fldChar w:fldCharType="begin"/>
        </w:r>
        <w:r w:rsidR="00EC0E75">
          <w:rPr>
            <w:noProof/>
            <w:webHidden/>
          </w:rPr>
          <w:instrText xml:space="preserve"> PAGEREF _Toc88414672 \h </w:instrText>
        </w:r>
        <w:r w:rsidR="00EC0E75">
          <w:rPr>
            <w:noProof/>
            <w:webHidden/>
          </w:rPr>
        </w:r>
        <w:r w:rsidR="00EC0E75">
          <w:rPr>
            <w:noProof/>
            <w:webHidden/>
          </w:rPr>
          <w:fldChar w:fldCharType="separate"/>
        </w:r>
        <w:r w:rsidR="00352097">
          <w:rPr>
            <w:noProof/>
            <w:webHidden/>
          </w:rPr>
          <w:t>169</w:t>
        </w:r>
        <w:r w:rsidR="00EC0E75">
          <w:rPr>
            <w:noProof/>
            <w:webHidden/>
          </w:rPr>
          <w:fldChar w:fldCharType="end"/>
        </w:r>
      </w:hyperlink>
    </w:p>
    <w:p w14:paraId="1D20137A" w14:textId="3293B841" w:rsidR="00EC0E75" w:rsidRDefault="00BC39AC">
      <w:pPr>
        <w:pStyle w:val="TOC2"/>
        <w:tabs>
          <w:tab w:val="left" w:pos="1260"/>
          <w:tab w:val="right" w:leader="dot" w:pos="8296"/>
        </w:tabs>
        <w:ind w:left="480"/>
        <w:rPr>
          <w:rFonts w:asciiTheme="minorHAnsi" w:eastAsiaTheme="minorEastAsia" w:hAnsiTheme="minorHAnsi"/>
          <w:noProof/>
        </w:rPr>
      </w:pPr>
      <w:hyperlink w:anchor="_Toc88414673" w:history="1">
        <w:r w:rsidR="00EC0E75" w:rsidRPr="00F30309">
          <w:rPr>
            <w:rStyle w:val="afe"/>
            <w:noProof/>
          </w:rPr>
          <w:t>A.1</w:t>
        </w:r>
        <w:r w:rsidR="00EC0E75">
          <w:rPr>
            <w:rFonts w:asciiTheme="minorHAnsi" w:eastAsiaTheme="minorEastAsia" w:hAnsiTheme="minorHAnsi"/>
            <w:noProof/>
          </w:rPr>
          <w:tab/>
        </w:r>
        <w:r w:rsidR="00EC0E75" w:rsidRPr="00F30309">
          <w:rPr>
            <w:rStyle w:val="afe"/>
            <w:noProof/>
          </w:rPr>
          <w:t>物理机房</w:t>
        </w:r>
        <w:r w:rsidR="00EC0E75">
          <w:rPr>
            <w:noProof/>
            <w:webHidden/>
          </w:rPr>
          <w:tab/>
        </w:r>
        <w:r w:rsidR="00EC0E75">
          <w:rPr>
            <w:noProof/>
            <w:webHidden/>
          </w:rPr>
          <w:fldChar w:fldCharType="begin"/>
        </w:r>
        <w:r w:rsidR="00EC0E75">
          <w:rPr>
            <w:noProof/>
            <w:webHidden/>
          </w:rPr>
          <w:instrText xml:space="preserve"> PAGEREF _Toc88414673 \h </w:instrText>
        </w:r>
        <w:r w:rsidR="00EC0E75">
          <w:rPr>
            <w:noProof/>
            <w:webHidden/>
          </w:rPr>
        </w:r>
        <w:r w:rsidR="00EC0E75">
          <w:rPr>
            <w:noProof/>
            <w:webHidden/>
          </w:rPr>
          <w:fldChar w:fldCharType="separate"/>
        </w:r>
        <w:r w:rsidR="00352097">
          <w:rPr>
            <w:noProof/>
            <w:webHidden/>
          </w:rPr>
          <w:t>169</w:t>
        </w:r>
        <w:r w:rsidR="00EC0E75">
          <w:rPr>
            <w:noProof/>
            <w:webHidden/>
          </w:rPr>
          <w:fldChar w:fldCharType="end"/>
        </w:r>
      </w:hyperlink>
    </w:p>
    <w:p w14:paraId="7297F334" w14:textId="2A888347" w:rsidR="00EC0E75" w:rsidRDefault="00BC39AC">
      <w:pPr>
        <w:pStyle w:val="TOC2"/>
        <w:tabs>
          <w:tab w:val="left" w:pos="1260"/>
          <w:tab w:val="right" w:leader="dot" w:pos="8296"/>
        </w:tabs>
        <w:ind w:left="480"/>
        <w:rPr>
          <w:rFonts w:asciiTheme="minorHAnsi" w:eastAsiaTheme="minorEastAsia" w:hAnsiTheme="minorHAnsi"/>
          <w:noProof/>
        </w:rPr>
      </w:pPr>
      <w:hyperlink w:anchor="_Toc88414674" w:history="1">
        <w:r w:rsidR="00EC0E75" w:rsidRPr="00F30309">
          <w:rPr>
            <w:rStyle w:val="afe"/>
            <w:noProof/>
          </w:rPr>
          <w:t>A.2</w:t>
        </w:r>
        <w:r w:rsidR="00EC0E75">
          <w:rPr>
            <w:rFonts w:asciiTheme="minorHAnsi" w:eastAsiaTheme="minorEastAsia" w:hAnsiTheme="minorHAnsi"/>
            <w:noProof/>
          </w:rPr>
          <w:tab/>
        </w:r>
        <w:r w:rsidR="00EC0E75" w:rsidRPr="00F30309">
          <w:rPr>
            <w:rStyle w:val="afe"/>
            <w:noProof/>
          </w:rPr>
          <w:t>网络设备</w:t>
        </w:r>
        <w:r w:rsidR="00EC0E75">
          <w:rPr>
            <w:noProof/>
            <w:webHidden/>
          </w:rPr>
          <w:tab/>
        </w:r>
        <w:r w:rsidR="00EC0E75">
          <w:rPr>
            <w:noProof/>
            <w:webHidden/>
          </w:rPr>
          <w:fldChar w:fldCharType="begin"/>
        </w:r>
        <w:r w:rsidR="00EC0E75">
          <w:rPr>
            <w:noProof/>
            <w:webHidden/>
          </w:rPr>
          <w:instrText xml:space="preserve"> PAGEREF _Toc88414674 \h </w:instrText>
        </w:r>
        <w:r w:rsidR="00EC0E75">
          <w:rPr>
            <w:noProof/>
            <w:webHidden/>
          </w:rPr>
        </w:r>
        <w:r w:rsidR="00EC0E75">
          <w:rPr>
            <w:noProof/>
            <w:webHidden/>
          </w:rPr>
          <w:fldChar w:fldCharType="separate"/>
        </w:r>
        <w:r w:rsidR="00352097">
          <w:rPr>
            <w:noProof/>
            <w:webHidden/>
          </w:rPr>
          <w:t>169</w:t>
        </w:r>
        <w:r w:rsidR="00EC0E75">
          <w:rPr>
            <w:noProof/>
            <w:webHidden/>
          </w:rPr>
          <w:fldChar w:fldCharType="end"/>
        </w:r>
      </w:hyperlink>
    </w:p>
    <w:p w14:paraId="4A5A0175" w14:textId="6EF016A6" w:rsidR="00EC0E75" w:rsidRDefault="00BC39AC">
      <w:pPr>
        <w:pStyle w:val="TOC2"/>
        <w:tabs>
          <w:tab w:val="left" w:pos="1260"/>
          <w:tab w:val="right" w:leader="dot" w:pos="8296"/>
        </w:tabs>
        <w:ind w:left="480"/>
        <w:rPr>
          <w:rFonts w:asciiTheme="minorHAnsi" w:eastAsiaTheme="minorEastAsia" w:hAnsiTheme="minorHAnsi"/>
          <w:noProof/>
        </w:rPr>
      </w:pPr>
      <w:hyperlink w:anchor="_Toc88414675" w:history="1">
        <w:r w:rsidR="00EC0E75" w:rsidRPr="00F30309">
          <w:rPr>
            <w:rStyle w:val="afe"/>
            <w:noProof/>
          </w:rPr>
          <w:t>A.3</w:t>
        </w:r>
        <w:r w:rsidR="00EC0E75">
          <w:rPr>
            <w:rFonts w:asciiTheme="minorHAnsi" w:eastAsiaTheme="minorEastAsia" w:hAnsiTheme="minorHAnsi"/>
            <w:noProof/>
          </w:rPr>
          <w:tab/>
        </w:r>
        <w:r w:rsidR="00EC0E75" w:rsidRPr="00F30309">
          <w:rPr>
            <w:rStyle w:val="afe"/>
            <w:noProof/>
          </w:rPr>
          <w:t>安全设备</w:t>
        </w:r>
        <w:r w:rsidR="00EC0E75">
          <w:rPr>
            <w:noProof/>
            <w:webHidden/>
          </w:rPr>
          <w:tab/>
        </w:r>
        <w:r w:rsidR="00EC0E75">
          <w:rPr>
            <w:noProof/>
            <w:webHidden/>
          </w:rPr>
          <w:fldChar w:fldCharType="begin"/>
        </w:r>
        <w:r w:rsidR="00EC0E75">
          <w:rPr>
            <w:noProof/>
            <w:webHidden/>
          </w:rPr>
          <w:instrText xml:space="preserve"> PAGEREF _Toc88414675 \h </w:instrText>
        </w:r>
        <w:r w:rsidR="00EC0E75">
          <w:rPr>
            <w:noProof/>
            <w:webHidden/>
          </w:rPr>
        </w:r>
        <w:r w:rsidR="00EC0E75">
          <w:rPr>
            <w:noProof/>
            <w:webHidden/>
          </w:rPr>
          <w:fldChar w:fldCharType="separate"/>
        </w:r>
        <w:r w:rsidR="00352097">
          <w:rPr>
            <w:noProof/>
            <w:webHidden/>
          </w:rPr>
          <w:t>170</w:t>
        </w:r>
        <w:r w:rsidR="00EC0E75">
          <w:rPr>
            <w:noProof/>
            <w:webHidden/>
          </w:rPr>
          <w:fldChar w:fldCharType="end"/>
        </w:r>
      </w:hyperlink>
    </w:p>
    <w:p w14:paraId="79F6D12C" w14:textId="123AE49B" w:rsidR="00EC0E75" w:rsidRDefault="00BC39AC">
      <w:pPr>
        <w:pStyle w:val="TOC2"/>
        <w:tabs>
          <w:tab w:val="left" w:pos="1260"/>
          <w:tab w:val="right" w:leader="dot" w:pos="8296"/>
        </w:tabs>
        <w:ind w:left="480"/>
        <w:rPr>
          <w:rFonts w:asciiTheme="minorHAnsi" w:eastAsiaTheme="minorEastAsia" w:hAnsiTheme="minorHAnsi"/>
          <w:noProof/>
        </w:rPr>
      </w:pPr>
      <w:hyperlink w:anchor="_Toc88414676" w:history="1">
        <w:r w:rsidR="00EC0E75" w:rsidRPr="00F30309">
          <w:rPr>
            <w:rStyle w:val="afe"/>
            <w:noProof/>
          </w:rPr>
          <w:t>A.4</w:t>
        </w:r>
        <w:r w:rsidR="00EC0E75">
          <w:rPr>
            <w:rFonts w:asciiTheme="minorHAnsi" w:eastAsiaTheme="minorEastAsia" w:hAnsiTheme="minorHAnsi"/>
            <w:noProof/>
          </w:rPr>
          <w:tab/>
        </w:r>
        <w:r w:rsidR="00EC0E75" w:rsidRPr="00F30309">
          <w:rPr>
            <w:rStyle w:val="afe"/>
            <w:noProof/>
          </w:rPr>
          <w:t>服务器</w:t>
        </w:r>
        <w:r w:rsidR="00EC0E75" w:rsidRPr="00F30309">
          <w:rPr>
            <w:rStyle w:val="afe"/>
            <w:noProof/>
          </w:rPr>
          <w:t>/</w:t>
        </w:r>
        <w:r w:rsidR="00EC0E75" w:rsidRPr="00F30309">
          <w:rPr>
            <w:rStyle w:val="afe"/>
            <w:noProof/>
          </w:rPr>
          <w:t>存储设备</w:t>
        </w:r>
        <w:r w:rsidR="00EC0E75">
          <w:rPr>
            <w:noProof/>
            <w:webHidden/>
          </w:rPr>
          <w:tab/>
        </w:r>
        <w:r w:rsidR="00EC0E75">
          <w:rPr>
            <w:noProof/>
            <w:webHidden/>
          </w:rPr>
          <w:fldChar w:fldCharType="begin"/>
        </w:r>
        <w:r w:rsidR="00EC0E75">
          <w:rPr>
            <w:noProof/>
            <w:webHidden/>
          </w:rPr>
          <w:instrText xml:space="preserve"> PAGEREF _Toc88414676 \h </w:instrText>
        </w:r>
        <w:r w:rsidR="00EC0E75">
          <w:rPr>
            <w:noProof/>
            <w:webHidden/>
          </w:rPr>
        </w:r>
        <w:r w:rsidR="00EC0E75">
          <w:rPr>
            <w:noProof/>
            <w:webHidden/>
          </w:rPr>
          <w:fldChar w:fldCharType="separate"/>
        </w:r>
        <w:r w:rsidR="00352097">
          <w:rPr>
            <w:noProof/>
            <w:webHidden/>
          </w:rPr>
          <w:t>171</w:t>
        </w:r>
        <w:r w:rsidR="00EC0E75">
          <w:rPr>
            <w:noProof/>
            <w:webHidden/>
          </w:rPr>
          <w:fldChar w:fldCharType="end"/>
        </w:r>
      </w:hyperlink>
    </w:p>
    <w:p w14:paraId="0CC385DD" w14:textId="79B19D4A" w:rsidR="00EC0E75" w:rsidRDefault="00BC39AC">
      <w:pPr>
        <w:pStyle w:val="TOC2"/>
        <w:tabs>
          <w:tab w:val="left" w:pos="1260"/>
          <w:tab w:val="right" w:leader="dot" w:pos="8296"/>
        </w:tabs>
        <w:ind w:left="480"/>
        <w:rPr>
          <w:rFonts w:asciiTheme="minorHAnsi" w:eastAsiaTheme="minorEastAsia" w:hAnsiTheme="minorHAnsi"/>
          <w:noProof/>
        </w:rPr>
      </w:pPr>
      <w:hyperlink w:anchor="_Toc88414677" w:history="1">
        <w:r w:rsidR="00EC0E75" w:rsidRPr="00F30309">
          <w:rPr>
            <w:rStyle w:val="afe"/>
            <w:noProof/>
          </w:rPr>
          <w:t>A.5</w:t>
        </w:r>
        <w:r w:rsidR="00EC0E75">
          <w:rPr>
            <w:rFonts w:asciiTheme="minorHAnsi" w:eastAsiaTheme="minorEastAsia" w:hAnsiTheme="minorHAnsi"/>
            <w:noProof/>
          </w:rPr>
          <w:tab/>
        </w:r>
        <w:r w:rsidR="00EC0E75" w:rsidRPr="00F30309">
          <w:rPr>
            <w:rStyle w:val="afe"/>
            <w:noProof/>
          </w:rPr>
          <w:t>终端设备</w:t>
        </w:r>
        <w:r w:rsidR="00EC0E75">
          <w:rPr>
            <w:noProof/>
            <w:webHidden/>
          </w:rPr>
          <w:tab/>
        </w:r>
        <w:r w:rsidR="00EC0E75">
          <w:rPr>
            <w:noProof/>
            <w:webHidden/>
          </w:rPr>
          <w:fldChar w:fldCharType="begin"/>
        </w:r>
        <w:r w:rsidR="00EC0E75">
          <w:rPr>
            <w:noProof/>
            <w:webHidden/>
          </w:rPr>
          <w:instrText xml:space="preserve"> PAGEREF _Toc88414677 \h </w:instrText>
        </w:r>
        <w:r w:rsidR="00EC0E75">
          <w:rPr>
            <w:noProof/>
            <w:webHidden/>
          </w:rPr>
        </w:r>
        <w:r w:rsidR="00EC0E75">
          <w:rPr>
            <w:noProof/>
            <w:webHidden/>
          </w:rPr>
          <w:fldChar w:fldCharType="separate"/>
        </w:r>
        <w:r w:rsidR="00352097">
          <w:rPr>
            <w:noProof/>
            <w:webHidden/>
          </w:rPr>
          <w:t>173</w:t>
        </w:r>
        <w:r w:rsidR="00EC0E75">
          <w:rPr>
            <w:noProof/>
            <w:webHidden/>
          </w:rPr>
          <w:fldChar w:fldCharType="end"/>
        </w:r>
      </w:hyperlink>
    </w:p>
    <w:p w14:paraId="43F332F2" w14:textId="225EA5CF" w:rsidR="00EC0E75" w:rsidRDefault="00BC39AC">
      <w:pPr>
        <w:pStyle w:val="TOC2"/>
        <w:tabs>
          <w:tab w:val="left" w:pos="1260"/>
          <w:tab w:val="right" w:leader="dot" w:pos="8296"/>
        </w:tabs>
        <w:ind w:left="480"/>
        <w:rPr>
          <w:rFonts w:asciiTheme="minorHAnsi" w:eastAsiaTheme="minorEastAsia" w:hAnsiTheme="minorHAnsi"/>
          <w:noProof/>
        </w:rPr>
      </w:pPr>
      <w:hyperlink w:anchor="_Toc88414678" w:history="1">
        <w:r w:rsidR="00EC0E75" w:rsidRPr="00F30309">
          <w:rPr>
            <w:rStyle w:val="afe"/>
            <w:noProof/>
          </w:rPr>
          <w:t>A.6</w:t>
        </w:r>
        <w:r w:rsidR="00EC0E75">
          <w:rPr>
            <w:rFonts w:asciiTheme="minorHAnsi" w:eastAsiaTheme="minorEastAsia" w:hAnsiTheme="minorHAnsi"/>
            <w:noProof/>
          </w:rPr>
          <w:tab/>
        </w:r>
        <w:r w:rsidR="00EC0E75" w:rsidRPr="00F30309">
          <w:rPr>
            <w:rStyle w:val="afe"/>
            <w:noProof/>
          </w:rPr>
          <w:t>其他系统或设备</w:t>
        </w:r>
        <w:r w:rsidR="00EC0E75">
          <w:rPr>
            <w:noProof/>
            <w:webHidden/>
          </w:rPr>
          <w:tab/>
        </w:r>
        <w:r w:rsidR="00EC0E75">
          <w:rPr>
            <w:noProof/>
            <w:webHidden/>
          </w:rPr>
          <w:fldChar w:fldCharType="begin"/>
        </w:r>
        <w:r w:rsidR="00EC0E75">
          <w:rPr>
            <w:noProof/>
            <w:webHidden/>
          </w:rPr>
          <w:instrText xml:space="preserve"> PAGEREF _Toc88414678 \h </w:instrText>
        </w:r>
        <w:r w:rsidR="00EC0E75">
          <w:rPr>
            <w:noProof/>
            <w:webHidden/>
          </w:rPr>
        </w:r>
        <w:r w:rsidR="00EC0E75">
          <w:rPr>
            <w:noProof/>
            <w:webHidden/>
          </w:rPr>
          <w:fldChar w:fldCharType="separate"/>
        </w:r>
        <w:r w:rsidR="00352097">
          <w:rPr>
            <w:noProof/>
            <w:webHidden/>
          </w:rPr>
          <w:t>173</w:t>
        </w:r>
        <w:r w:rsidR="00EC0E75">
          <w:rPr>
            <w:noProof/>
            <w:webHidden/>
          </w:rPr>
          <w:fldChar w:fldCharType="end"/>
        </w:r>
      </w:hyperlink>
    </w:p>
    <w:p w14:paraId="63F64893" w14:textId="6731034E" w:rsidR="00EC0E75" w:rsidRDefault="00BC39AC">
      <w:pPr>
        <w:pStyle w:val="TOC2"/>
        <w:tabs>
          <w:tab w:val="left" w:pos="1260"/>
          <w:tab w:val="right" w:leader="dot" w:pos="8296"/>
        </w:tabs>
        <w:ind w:left="480"/>
        <w:rPr>
          <w:rFonts w:asciiTheme="minorHAnsi" w:eastAsiaTheme="minorEastAsia" w:hAnsiTheme="minorHAnsi"/>
          <w:noProof/>
        </w:rPr>
      </w:pPr>
      <w:hyperlink w:anchor="_Toc88414679" w:history="1">
        <w:r w:rsidR="00EC0E75" w:rsidRPr="00F30309">
          <w:rPr>
            <w:rStyle w:val="afe"/>
            <w:noProof/>
          </w:rPr>
          <w:t>A.7</w:t>
        </w:r>
        <w:r w:rsidR="00EC0E75">
          <w:rPr>
            <w:rFonts w:asciiTheme="minorHAnsi" w:eastAsiaTheme="minorEastAsia" w:hAnsiTheme="minorHAnsi"/>
            <w:noProof/>
          </w:rPr>
          <w:tab/>
        </w:r>
        <w:r w:rsidR="00EC0E75" w:rsidRPr="00F30309">
          <w:rPr>
            <w:rStyle w:val="afe"/>
            <w:noProof/>
          </w:rPr>
          <w:t>系统管理软件</w:t>
        </w:r>
        <w:r w:rsidR="00EC0E75" w:rsidRPr="00F30309">
          <w:rPr>
            <w:rStyle w:val="afe"/>
            <w:noProof/>
          </w:rPr>
          <w:t>/</w:t>
        </w:r>
        <w:r w:rsidR="00EC0E75" w:rsidRPr="00F30309">
          <w:rPr>
            <w:rStyle w:val="afe"/>
            <w:noProof/>
          </w:rPr>
          <w:t>平台</w:t>
        </w:r>
        <w:r w:rsidR="00EC0E75">
          <w:rPr>
            <w:noProof/>
            <w:webHidden/>
          </w:rPr>
          <w:tab/>
        </w:r>
        <w:r w:rsidR="00EC0E75">
          <w:rPr>
            <w:noProof/>
            <w:webHidden/>
          </w:rPr>
          <w:fldChar w:fldCharType="begin"/>
        </w:r>
        <w:r w:rsidR="00EC0E75">
          <w:rPr>
            <w:noProof/>
            <w:webHidden/>
          </w:rPr>
          <w:instrText xml:space="preserve"> PAGEREF _Toc88414679 \h </w:instrText>
        </w:r>
        <w:r w:rsidR="00EC0E75">
          <w:rPr>
            <w:noProof/>
            <w:webHidden/>
          </w:rPr>
        </w:r>
        <w:r w:rsidR="00EC0E75">
          <w:rPr>
            <w:noProof/>
            <w:webHidden/>
          </w:rPr>
          <w:fldChar w:fldCharType="separate"/>
        </w:r>
        <w:r w:rsidR="00352097">
          <w:rPr>
            <w:noProof/>
            <w:webHidden/>
          </w:rPr>
          <w:t>173</w:t>
        </w:r>
        <w:r w:rsidR="00EC0E75">
          <w:rPr>
            <w:noProof/>
            <w:webHidden/>
          </w:rPr>
          <w:fldChar w:fldCharType="end"/>
        </w:r>
      </w:hyperlink>
    </w:p>
    <w:p w14:paraId="7A4B275C" w14:textId="011B6E0A" w:rsidR="00EC0E75" w:rsidRDefault="00BC39AC">
      <w:pPr>
        <w:pStyle w:val="TOC2"/>
        <w:tabs>
          <w:tab w:val="left" w:pos="1260"/>
          <w:tab w:val="right" w:leader="dot" w:pos="8296"/>
        </w:tabs>
        <w:ind w:left="480"/>
        <w:rPr>
          <w:rFonts w:asciiTheme="minorHAnsi" w:eastAsiaTheme="minorEastAsia" w:hAnsiTheme="minorHAnsi"/>
          <w:noProof/>
        </w:rPr>
      </w:pPr>
      <w:hyperlink w:anchor="_Toc88414680" w:history="1">
        <w:r w:rsidR="00EC0E75" w:rsidRPr="00F30309">
          <w:rPr>
            <w:rStyle w:val="afe"/>
            <w:noProof/>
          </w:rPr>
          <w:t>A.8</w:t>
        </w:r>
        <w:r w:rsidR="00EC0E75">
          <w:rPr>
            <w:rFonts w:asciiTheme="minorHAnsi" w:eastAsiaTheme="minorEastAsia" w:hAnsiTheme="minorHAnsi"/>
            <w:noProof/>
          </w:rPr>
          <w:tab/>
        </w:r>
        <w:r w:rsidR="00EC0E75" w:rsidRPr="00F30309">
          <w:rPr>
            <w:rStyle w:val="afe"/>
            <w:noProof/>
          </w:rPr>
          <w:t>业务应用系统</w:t>
        </w:r>
        <w:r w:rsidR="00EC0E75" w:rsidRPr="00F30309">
          <w:rPr>
            <w:rStyle w:val="afe"/>
            <w:noProof/>
          </w:rPr>
          <w:t>/</w:t>
        </w:r>
        <w:r w:rsidR="00EC0E75" w:rsidRPr="00F30309">
          <w:rPr>
            <w:rStyle w:val="afe"/>
            <w:noProof/>
          </w:rPr>
          <w:t>平台</w:t>
        </w:r>
        <w:r w:rsidR="00EC0E75">
          <w:rPr>
            <w:noProof/>
            <w:webHidden/>
          </w:rPr>
          <w:tab/>
        </w:r>
        <w:r w:rsidR="00EC0E75">
          <w:rPr>
            <w:noProof/>
            <w:webHidden/>
          </w:rPr>
          <w:fldChar w:fldCharType="begin"/>
        </w:r>
        <w:r w:rsidR="00EC0E75">
          <w:rPr>
            <w:noProof/>
            <w:webHidden/>
          </w:rPr>
          <w:instrText xml:space="preserve"> PAGEREF _Toc88414680 \h </w:instrText>
        </w:r>
        <w:r w:rsidR="00EC0E75">
          <w:rPr>
            <w:noProof/>
            <w:webHidden/>
          </w:rPr>
        </w:r>
        <w:r w:rsidR="00EC0E75">
          <w:rPr>
            <w:noProof/>
            <w:webHidden/>
          </w:rPr>
          <w:fldChar w:fldCharType="separate"/>
        </w:r>
        <w:r w:rsidR="00352097">
          <w:rPr>
            <w:noProof/>
            <w:webHidden/>
          </w:rPr>
          <w:t>174</w:t>
        </w:r>
        <w:r w:rsidR="00EC0E75">
          <w:rPr>
            <w:noProof/>
            <w:webHidden/>
          </w:rPr>
          <w:fldChar w:fldCharType="end"/>
        </w:r>
      </w:hyperlink>
    </w:p>
    <w:p w14:paraId="3031ED35" w14:textId="06BDD95F" w:rsidR="00EC0E75" w:rsidRDefault="00BC39AC">
      <w:pPr>
        <w:pStyle w:val="TOC2"/>
        <w:tabs>
          <w:tab w:val="left" w:pos="1260"/>
          <w:tab w:val="right" w:leader="dot" w:pos="8296"/>
        </w:tabs>
        <w:ind w:left="480"/>
        <w:rPr>
          <w:rFonts w:asciiTheme="minorHAnsi" w:eastAsiaTheme="minorEastAsia" w:hAnsiTheme="minorHAnsi"/>
          <w:noProof/>
        </w:rPr>
      </w:pPr>
      <w:hyperlink w:anchor="_Toc88414681" w:history="1">
        <w:r w:rsidR="00EC0E75" w:rsidRPr="00F30309">
          <w:rPr>
            <w:rStyle w:val="afe"/>
            <w:noProof/>
          </w:rPr>
          <w:t>A.9</w:t>
        </w:r>
        <w:r w:rsidR="00EC0E75">
          <w:rPr>
            <w:rFonts w:asciiTheme="minorHAnsi" w:eastAsiaTheme="minorEastAsia" w:hAnsiTheme="minorHAnsi"/>
            <w:noProof/>
          </w:rPr>
          <w:tab/>
        </w:r>
        <w:r w:rsidR="00EC0E75" w:rsidRPr="00F30309">
          <w:rPr>
            <w:rStyle w:val="afe"/>
            <w:noProof/>
          </w:rPr>
          <w:t>数据资源</w:t>
        </w:r>
        <w:r w:rsidR="00EC0E75">
          <w:rPr>
            <w:noProof/>
            <w:webHidden/>
          </w:rPr>
          <w:tab/>
        </w:r>
        <w:r w:rsidR="00EC0E75">
          <w:rPr>
            <w:noProof/>
            <w:webHidden/>
          </w:rPr>
          <w:fldChar w:fldCharType="begin"/>
        </w:r>
        <w:r w:rsidR="00EC0E75">
          <w:rPr>
            <w:noProof/>
            <w:webHidden/>
          </w:rPr>
          <w:instrText xml:space="preserve"> PAGEREF _Toc88414681 \h </w:instrText>
        </w:r>
        <w:r w:rsidR="00EC0E75">
          <w:rPr>
            <w:noProof/>
            <w:webHidden/>
          </w:rPr>
        </w:r>
        <w:r w:rsidR="00EC0E75">
          <w:rPr>
            <w:noProof/>
            <w:webHidden/>
          </w:rPr>
          <w:fldChar w:fldCharType="separate"/>
        </w:r>
        <w:r w:rsidR="00352097">
          <w:rPr>
            <w:noProof/>
            <w:webHidden/>
          </w:rPr>
          <w:t>174</w:t>
        </w:r>
        <w:r w:rsidR="00EC0E75">
          <w:rPr>
            <w:noProof/>
            <w:webHidden/>
          </w:rPr>
          <w:fldChar w:fldCharType="end"/>
        </w:r>
      </w:hyperlink>
    </w:p>
    <w:p w14:paraId="0665DC9B" w14:textId="7D24A239" w:rsidR="00EC0E75" w:rsidRDefault="00BC39AC">
      <w:pPr>
        <w:pStyle w:val="TOC2"/>
        <w:tabs>
          <w:tab w:val="left" w:pos="1260"/>
          <w:tab w:val="right" w:leader="dot" w:pos="8296"/>
        </w:tabs>
        <w:ind w:left="480"/>
        <w:rPr>
          <w:rFonts w:asciiTheme="minorHAnsi" w:eastAsiaTheme="minorEastAsia" w:hAnsiTheme="minorHAnsi"/>
          <w:noProof/>
        </w:rPr>
      </w:pPr>
      <w:hyperlink w:anchor="_Toc88414682" w:history="1">
        <w:r w:rsidR="00EC0E75" w:rsidRPr="00F30309">
          <w:rPr>
            <w:rStyle w:val="afe"/>
            <w:noProof/>
          </w:rPr>
          <w:t>A.10</w:t>
        </w:r>
        <w:r w:rsidR="00EC0E75">
          <w:rPr>
            <w:rFonts w:asciiTheme="minorHAnsi" w:eastAsiaTheme="minorEastAsia" w:hAnsiTheme="minorHAnsi"/>
            <w:noProof/>
          </w:rPr>
          <w:tab/>
        </w:r>
        <w:r w:rsidR="00EC0E75" w:rsidRPr="00F30309">
          <w:rPr>
            <w:rStyle w:val="afe"/>
            <w:noProof/>
          </w:rPr>
          <w:t>密码产品</w:t>
        </w:r>
        <w:r w:rsidR="00EC0E75">
          <w:rPr>
            <w:noProof/>
            <w:webHidden/>
          </w:rPr>
          <w:tab/>
        </w:r>
        <w:r w:rsidR="00EC0E75">
          <w:rPr>
            <w:noProof/>
            <w:webHidden/>
          </w:rPr>
          <w:fldChar w:fldCharType="begin"/>
        </w:r>
        <w:r w:rsidR="00EC0E75">
          <w:rPr>
            <w:noProof/>
            <w:webHidden/>
          </w:rPr>
          <w:instrText xml:space="preserve"> PAGEREF _Toc88414682 \h </w:instrText>
        </w:r>
        <w:r w:rsidR="00EC0E75">
          <w:rPr>
            <w:noProof/>
            <w:webHidden/>
          </w:rPr>
        </w:r>
        <w:r w:rsidR="00EC0E75">
          <w:rPr>
            <w:noProof/>
            <w:webHidden/>
          </w:rPr>
          <w:fldChar w:fldCharType="separate"/>
        </w:r>
        <w:r w:rsidR="00352097">
          <w:rPr>
            <w:noProof/>
            <w:webHidden/>
          </w:rPr>
          <w:t>174</w:t>
        </w:r>
        <w:r w:rsidR="00EC0E75">
          <w:rPr>
            <w:noProof/>
            <w:webHidden/>
          </w:rPr>
          <w:fldChar w:fldCharType="end"/>
        </w:r>
      </w:hyperlink>
    </w:p>
    <w:p w14:paraId="0CCCCB54" w14:textId="61E1F028" w:rsidR="00EC0E75" w:rsidRDefault="00BC39AC">
      <w:pPr>
        <w:pStyle w:val="TOC2"/>
        <w:tabs>
          <w:tab w:val="left" w:pos="1260"/>
          <w:tab w:val="right" w:leader="dot" w:pos="8296"/>
        </w:tabs>
        <w:ind w:left="480"/>
        <w:rPr>
          <w:rFonts w:asciiTheme="minorHAnsi" w:eastAsiaTheme="minorEastAsia" w:hAnsiTheme="minorHAnsi"/>
          <w:noProof/>
        </w:rPr>
      </w:pPr>
      <w:hyperlink w:anchor="_Toc88414683" w:history="1">
        <w:r w:rsidR="00EC0E75" w:rsidRPr="00F30309">
          <w:rPr>
            <w:rStyle w:val="afe"/>
            <w:noProof/>
          </w:rPr>
          <w:t>A.11</w:t>
        </w:r>
        <w:r w:rsidR="00EC0E75">
          <w:rPr>
            <w:rFonts w:asciiTheme="minorHAnsi" w:eastAsiaTheme="minorEastAsia" w:hAnsiTheme="minorHAnsi"/>
            <w:noProof/>
          </w:rPr>
          <w:tab/>
        </w:r>
        <w:r w:rsidR="00EC0E75" w:rsidRPr="00F30309">
          <w:rPr>
            <w:rStyle w:val="afe"/>
            <w:noProof/>
          </w:rPr>
          <w:t>安全相关人员</w:t>
        </w:r>
        <w:r w:rsidR="00EC0E75">
          <w:rPr>
            <w:noProof/>
            <w:webHidden/>
          </w:rPr>
          <w:tab/>
        </w:r>
        <w:r w:rsidR="00EC0E75">
          <w:rPr>
            <w:noProof/>
            <w:webHidden/>
          </w:rPr>
          <w:fldChar w:fldCharType="begin"/>
        </w:r>
        <w:r w:rsidR="00EC0E75">
          <w:rPr>
            <w:noProof/>
            <w:webHidden/>
          </w:rPr>
          <w:instrText xml:space="preserve"> PAGEREF _Toc88414683 \h </w:instrText>
        </w:r>
        <w:r w:rsidR="00EC0E75">
          <w:rPr>
            <w:noProof/>
            <w:webHidden/>
          </w:rPr>
        </w:r>
        <w:r w:rsidR="00EC0E75">
          <w:rPr>
            <w:noProof/>
            <w:webHidden/>
          </w:rPr>
          <w:fldChar w:fldCharType="separate"/>
        </w:r>
        <w:r w:rsidR="00352097">
          <w:rPr>
            <w:noProof/>
            <w:webHidden/>
          </w:rPr>
          <w:t>175</w:t>
        </w:r>
        <w:r w:rsidR="00EC0E75">
          <w:rPr>
            <w:noProof/>
            <w:webHidden/>
          </w:rPr>
          <w:fldChar w:fldCharType="end"/>
        </w:r>
      </w:hyperlink>
    </w:p>
    <w:p w14:paraId="27A0FEA7" w14:textId="79C1000D" w:rsidR="00EC0E75" w:rsidRDefault="00BC39AC">
      <w:pPr>
        <w:pStyle w:val="TOC2"/>
        <w:tabs>
          <w:tab w:val="left" w:pos="1260"/>
          <w:tab w:val="right" w:leader="dot" w:pos="8296"/>
        </w:tabs>
        <w:ind w:left="480"/>
        <w:rPr>
          <w:rFonts w:asciiTheme="minorHAnsi" w:eastAsiaTheme="minorEastAsia" w:hAnsiTheme="minorHAnsi"/>
          <w:noProof/>
        </w:rPr>
      </w:pPr>
      <w:hyperlink w:anchor="_Toc88414684" w:history="1">
        <w:r w:rsidR="00EC0E75" w:rsidRPr="00F30309">
          <w:rPr>
            <w:rStyle w:val="afe"/>
            <w:noProof/>
          </w:rPr>
          <w:t>A.12</w:t>
        </w:r>
        <w:r w:rsidR="00EC0E75">
          <w:rPr>
            <w:rFonts w:asciiTheme="minorHAnsi" w:eastAsiaTheme="minorEastAsia" w:hAnsiTheme="minorHAnsi"/>
            <w:noProof/>
          </w:rPr>
          <w:tab/>
        </w:r>
        <w:r w:rsidR="00EC0E75" w:rsidRPr="00F30309">
          <w:rPr>
            <w:rStyle w:val="afe"/>
            <w:noProof/>
          </w:rPr>
          <w:t>安全管理文档</w:t>
        </w:r>
        <w:r w:rsidR="00EC0E75">
          <w:rPr>
            <w:noProof/>
            <w:webHidden/>
          </w:rPr>
          <w:tab/>
        </w:r>
        <w:r w:rsidR="00EC0E75">
          <w:rPr>
            <w:noProof/>
            <w:webHidden/>
          </w:rPr>
          <w:fldChar w:fldCharType="begin"/>
        </w:r>
        <w:r w:rsidR="00EC0E75">
          <w:rPr>
            <w:noProof/>
            <w:webHidden/>
          </w:rPr>
          <w:instrText xml:space="preserve"> PAGEREF _Toc88414684 \h </w:instrText>
        </w:r>
        <w:r w:rsidR="00EC0E75">
          <w:rPr>
            <w:noProof/>
            <w:webHidden/>
          </w:rPr>
        </w:r>
        <w:r w:rsidR="00EC0E75">
          <w:rPr>
            <w:noProof/>
            <w:webHidden/>
          </w:rPr>
          <w:fldChar w:fldCharType="separate"/>
        </w:r>
        <w:r w:rsidR="00352097">
          <w:rPr>
            <w:noProof/>
            <w:webHidden/>
          </w:rPr>
          <w:t>175</w:t>
        </w:r>
        <w:r w:rsidR="00EC0E75">
          <w:rPr>
            <w:noProof/>
            <w:webHidden/>
          </w:rPr>
          <w:fldChar w:fldCharType="end"/>
        </w:r>
      </w:hyperlink>
    </w:p>
    <w:p w14:paraId="66561BCA" w14:textId="4FEB3486" w:rsidR="00EC0E75" w:rsidRDefault="00BC39AC">
      <w:pPr>
        <w:pStyle w:val="TOC1"/>
        <w:tabs>
          <w:tab w:val="left" w:pos="1260"/>
          <w:tab w:val="right" w:leader="dot" w:pos="8296"/>
        </w:tabs>
        <w:rPr>
          <w:rFonts w:asciiTheme="minorHAnsi" w:eastAsiaTheme="minorEastAsia" w:hAnsiTheme="minorHAnsi"/>
          <w:noProof/>
        </w:rPr>
      </w:pPr>
      <w:hyperlink w:anchor="_Toc88414685" w:history="1">
        <w:r w:rsidR="00EC0E75" w:rsidRPr="00F30309">
          <w:rPr>
            <w:rStyle w:val="afe"/>
            <w:noProof/>
          </w:rPr>
          <w:t>附录</w:t>
        </w:r>
        <w:r w:rsidR="00EC0E75" w:rsidRPr="00F30309">
          <w:rPr>
            <w:rStyle w:val="afe"/>
            <w:noProof/>
          </w:rPr>
          <w:t>B</w:t>
        </w:r>
        <w:r w:rsidR="00EC0E75">
          <w:rPr>
            <w:rFonts w:asciiTheme="minorHAnsi" w:eastAsiaTheme="minorEastAsia" w:hAnsiTheme="minorHAnsi"/>
            <w:noProof/>
          </w:rPr>
          <w:tab/>
        </w:r>
        <w:r w:rsidR="00EC0E75" w:rsidRPr="00F30309">
          <w:rPr>
            <w:rStyle w:val="afe"/>
            <w:noProof/>
          </w:rPr>
          <w:t>上次测评问题整改情况说明</w:t>
        </w:r>
        <w:r w:rsidR="00EC0E75">
          <w:rPr>
            <w:noProof/>
            <w:webHidden/>
          </w:rPr>
          <w:tab/>
        </w:r>
        <w:r w:rsidR="00EC0E75">
          <w:rPr>
            <w:noProof/>
            <w:webHidden/>
          </w:rPr>
          <w:fldChar w:fldCharType="begin"/>
        </w:r>
        <w:r w:rsidR="00EC0E75">
          <w:rPr>
            <w:noProof/>
            <w:webHidden/>
          </w:rPr>
          <w:instrText xml:space="preserve"> PAGEREF _Toc88414685 \h </w:instrText>
        </w:r>
        <w:r w:rsidR="00EC0E75">
          <w:rPr>
            <w:noProof/>
            <w:webHidden/>
          </w:rPr>
        </w:r>
        <w:r w:rsidR="00EC0E75">
          <w:rPr>
            <w:noProof/>
            <w:webHidden/>
          </w:rPr>
          <w:fldChar w:fldCharType="separate"/>
        </w:r>
        <w:r w:rsidR="00352097">
          <w:rPr>
            <w:noProof/>
            <w:webHidden/>
          </w:rPr>
          <w:t>180</w:t>
        </w:r>
        <w:r w:rsidR="00EC0E75">
          <w:rPr>
            <w:noProof/>
            <w:webHidden/>
          </w:rPr>
          <w:fldChar w:fldCharType="end"/>
        </w:r>
      </w:hyperlink>
    </w:p>
    <w:p w14:paraId="10750D65" w14:textId="22DEC83C" w:rsidR="00EC0E75" w:rsidRDefault="00BC39AC">
      <w:pPr>
        <w:pStyle w:val="TOC1"/>
        <w:tabs>
          <w:tab w:val="left" w:pos="1260"/>
          <w:tab w:val="right" w:leader="dot" w:pos="8296"/>
        </w:tabs>
        <w:rPr>
          <w:rFonts w:asciiTheme="minorHAnsi" w:eastAsiaTheme="minorEastAsia" w:hAnsiTheme="minorHAnsi"/>
          <w:noProof/>
        </w:rPr>
      </w:pPr>
      <w:hyperlink w:anchor="_Toc88414686" w:history="1">
        <w:r w:rsidR="00EC0E75" w:rsidRPr="00F30309">
          <w:rPr>
            <w:rStyle w:val="afe"/>
            <w:noProof/>
          </w:rPr>
          <w:t>附录</w:t>
        </w:r>
        <w:r w:rsidR="00EC0E75" w:rsidRPr="00F30309">
          <w:rPr>
            <w:rStyle w:val="afe"/>
            <w:noProof/>
          </w:rPr>
          <w:t>C</w:t>
        </w:r>
        <w:r w:rsidR="00EC0E75">
          <w:rPr>
            <w:rFonts w:asciiTheme="minorHAnsi" w:eastAsiaTheme="minorEastAsia" w:hAnsiTheme="minorHAnsi"/>
            <w:noProof/>
          </w:rPr>
          <w:tab/>
        </w:r>
        <w:r w:rsidR="00EC0E75" w:rsidRPr="00F30309">
          <w:rPr>
            <w:rStyle w:val="afe"/>
            <w:noProof/>
          </w:rPr>
          <w:t>单项测评结果汇总</w:t>
        </w:r>
        <w:r w:rsidR="00EC0E75">
          <w:rPr>
            <w:noProof/>
            <w:webHidden/>
          </w:rPr>
          <w:tab/>
        </w:r>
        <w:r w:rsidR="00EC0E75">
          <w:rPr>
            <w:noProof/>
            <w:webHidden/>
          </w:rPr>
          <w:fldChar w:fldCharType="begin"/>
        </w:r>
        <w:r w:rsidR="00EC0E75">
          <w:rPr>
            <w:noProof/>
            <w:webHidden/>
          </w:rPr>
          <w:instrText xml:space="preserve"> PAGEREF _Toc88414686 \h </w:instrText>
        </w:r>
        <w:r w:rsidR="00EC0E75">
          <w:rPr>
            <w:noProof/>
            <w:webHidden/>
          </w:rPr>
        </w:r>
        <w:r w:rsidR="00EC0E75">
          <w:rPr>
            <w:noProof/>
            <w:webHidden/>
          </w:rPr>
          <w:fldChar w:fldCharType="separate"/>
        </w:r>
        <w:r w:rsidR="00352097">
          <w:rPr>
            <w:noProof/>
            <w:webHidden/>
          </w:rPr>
          <w:t>181</w:t>
        </w:r>
        <w:r w:rsidR="00EC0E75">
          <w:rPr>
            <w:noProof/>
            <w:webHidden/>
          </w:rPr>
          <w:fldChar w:fldCharType="end"/>
        </w:r>
      </w:hyperlink>
    </w:p>
    <w:p w14:paraId="758F9C94" w14:textId="3F7A6568" w:rsidR="00EC0E75" w:rsidRDefault="00BC39AC">
      <w:pPr>
        <w:pStyle w:val="TOC2"/>
        <w:tabs>
          <w:tab w:val="left" w:pos="1260"/>
          <w:tab w:val="right" w:leader="dot" w:pos="8296"/>
        </w:tabs>
        <w:ind w:left="480"/>
        <w:rPr>
          <w:rFonts w:asciiTheme="minorHAnsi" w:eastAsiaTheme="minorEastAsia" w:hAnsiTheme="minorHAnsi"/>
          <w:noProof/>
        </w:rPr>
      </w:pPr>
      <w:hyperlink w:anchor="_Toc88414687" w:history="1">
        <w:r w:rsidR="00EC0E75" w:rsidRPr="00F30309">
          <w:rPr>
            <w:rStyle w:val="afe"/>
            <w:noProof/>
          </w:rPr>
          <w:t>C.1</w:t>
        </w:r>
        <w:r w:rsidR="00EC0E75">
          <w:rPr>
            <w:rFonts w:asciiTheme="minorHAnsi" w:eastAsiaTheme="minorEastAsia" w:hAnsiTheme="minorHAnsi"/>
            <w:noProof/>
          </w:rPr>
          <w:tab/>
        </w:r>
        <w:r w:rsidR="00EC0E75" w:rsidRPr="00F30309">
          <w:rPr>
            <w:rStyle w:val="afe"/>
            <w:noProof/>
          </w:rPr>
          <w:t>安全物理环境</w:t>
        </w:r>
        <w:r w:rsidR="00EC0E75">
          <w:rPr>
            <w:noProof/>
            <w:webHidden/>
          </w:rPr>
          <w:tab/>
        </w:r>
        <w:r w:rsidR="00EC0E75">
          <w:rPr>
            <w:noProof/>
            <w:webHidden/>
          </w:rPr>
          <w:fldChar w:fldCharType="begin"/>
        </w:r>
        <w:r w:rsidR="00EC0E75">
          <w:rPr>
            <w:noProof/>
            <w:webHidden/>
          </w:rPr>
          <w:instrText xml:space="preserve"> PAGEREF _Toc88414687 \h </w:instrText>
        </w:r>
        <w:r w:rsidR="00EC0E75">
          <w:rPr>
            <w:noProof/>
            <w:webHidden/>
          </w:rPr>
        </w:r>
        <w:r w:rsidR="00EC0E75">
          <w:rPr>
            <w:noProof/>
            <w:webHidden/>
          </w:rPr>
          <w:fldChar w:fldCharType="separate"/>
        </w:r>
        <w:r w:rsidR="00352097">
          <w:rPr>
            <w:noProof/>
            <w:webHidden/>
          </w:rPr>
          <w:t>181</w:t>
        </w:r>
        <w:r w:rsidR="00EC0E75">
          <w:rPr>
            <w:noProof/>
            <w:webHidden/>
          </w:rPr>
          <w:fldChar w:fldCharType="end"/>
        </w:r>
      </w:hyperlink>
    </w:p>
    <w:p w14:paraId="2176BF25" w14:textId="62C13C78" w:rsidR="00EC0E75" w:rsidRDefault="00BC39AC">
      <w:pPr>
        <w:pStyle w:val="TOC2"/>
        <w:tabs>
          <w:tab w:val="left" w:pos="1260"/>
          <w:tab w:val="right" w:leader="dot" w:pos="8296"/>
        </w:tabs>
        <w:ind w:left="480"/>
        <w:rPr>
          <w:rFonts w:asciiTheme="minorHAnsi" w:eastAsiaTheme="minorEastAsia" w:hAnsiTheme="minorHAnsi"/>
          <w:noProof/>
        </w:rPr>
      </w:pPr>
      <w:hyperlink w:anchor="_Toc88414688" w:history="1">
        <w:r w:rsidR="00EC0E75" w:rsidRPr="00F30309">
          <w:rPr>
            <w:rStyle w:val="afe"/>
            <w:noProof/>
          </w:rPr>
          <w:t>C.2</w:t>
        </w:r>
        <w:r w:rsidR="00EC0E75">
          <w:rPr>
            <w:rFonts w:asciiTheme="minorHAnsi" w:eastAsiaTheme="minorEastAsia" w:hAnsiTheme="minorHAnsi"/>
            <w:noProof/>
          </w:rPr>
          <w:tab/>
        </w:r>
        <w:r w:rsidR="00EC0E75" w:rsidRPr="00F30309">
          <w:rPr>
            <w:rStyle w:val="afe"/>
            <w:noProof/>
          </w:rPr>
          <w:t>安全通信网络</w:t>
        </w:r>
        <w:r w:rsidR="00EC0E75">
          <w:rPr>
            <w:noProof/>
            <w:webHidden/>
          </w:rPr>
          <w:tab/>
        </w:r>
        <w:r w:rsidR="00EC0E75">
          <w:rPr>
            <w:noProof/>
            <w:webHidden/>
          </w:rPr>
          <w:fldChar w:fldCharType="begin"/>
        </w:r>
        <w:r w:rsidR="00EC0E75">
          <w:rPr>
            <w:noProof/>
            <w:webHidden/>
          </w:rPr>
          <w:instrText xml:space="preserve"> PAGEREF _Toc88414688 \h </w:instrText>
        </w:r>
        <w:r w:rsidR="00EC0E75">
          <w:rPr>
            <w:noProof/>
            <w:webHidden/>
          </w:rPr>
        </w:r>
        <w:r w:rsidR="00EC0E75">
          <w:rPr>
            <w:noProof/>
            <w:webHidden/>
          </w:rPr>
          <w:fldChar w:fldCharType="separate"/>
        </w:r>
        <w:r w:rsidR="00352097">
          <w:rPr>
            <w:noProof/>
            <w:webHidden/>
          </w:rPr>
          <w:t>181</w:t>
        </w:r>
        <w:r w:rsidR="00EC0E75">
          <w:rPr>
            <w:noProof/>
            <w:webHidden/>
          </w:rPr>
          <w:fldChar w:fldCharType="end"/>
        </w:r>
      </w:hyperlink>
    </w:p>
    <w:p w14:paraId="638FBF23" w14:textId="6C3FE9D2" w:rsidR="00EC0E75" w:rsidRDefault="00BC39AC">
      <w:pPr>
        <w:pStyle w:val="TOC2"/>
        <w:tabs>
          <w:tab w:val="left" w:pos="1260"/>
          <w:tab w:val="right" w:leader="dot" w:pos="8296"/>
        </w:tabs>
        <w:ind w:left="480"/>
        <w:rPr>
          <w:rFonts w:asciiTheme="minorHAnsi" w:eastAsiaTheme="minorEastAsia" w:hAnsiTheme="minorHAnsi"/>
          <w:noProof/>
        </w:rPr>
      </w:pPr>
      <w:hyperlink w:anchor="_Toc88414689" w:history="1">
        <w:r w:rsidR="00EC0E75" w:rsidRPr="00F30309">
          <w:rPr>
            <w:rStyle w:val="afe"/>
            <w:noProof/>
          </w:rPr>
          <w:t>C.3</w:t>
        </w:r>
        <w:r w:rsidR="00EC0E75">
          <w:rPr>
            <w:rFonts w:asciiTheme="minorHAnsi" w:eastAsiaTheme="minorEastAsia" w:hAnsiTheme="minorHAnsi"/>
            <w:noProof/>
          </w:rPr>
          <w:tab/>
        </w:r>
        <w:r w:rsidR="00EC0E75" w:rsidRPr="00F30309">
          <w:rPr>
            <w:rStyle w:val="afe"/>
            <w:noProof/>
          </w:rPr>
          <w:t>安全区域边界</w:t>
        </w:r>
        <w:r w:rsidR="00EC0E75">
          <w:rPr>
            <w:noProof/>
            <w:webHidden/>
          </w:rPr>
          <w:tab/>
        </w:r>
        <w:r w:rsidR="00EC0E75">
          <w:rPr>
            <w:noProof/>
            <w:webHidden/>
          </w:rPr>
          <w:fldChar w:fldCharType="begin"/>
        </w:r>
        <w:r w:rsidR="00EC0E75">
          <w:rPr>
            <w:noProof/>
            <w:webHidden/>
          </w:rPr>
          <w:instrText xml:space="preserve"> PAGEREF _Toc88414689 \h </w:instrText>
        </w:r>
        <w:r w:rsidR="00EC0E75">
          <w:rPr>
            <w:noProof/>
            <w:webHidden/>
          </w:rPr>
        </w:r>
        <w:r w:rsidR="00EC0E75">
          <w:rPr>
            <w:noProof/>
            <w:webHidden/>
          </w:rPr>
          <w:fldChar w:fldCharType="separate"/>
        </w:r>
        <w:r w:rsidR="00352097">
          <w:rPr>
            <w:noProof/>
            <w:webHidden/>
          </w:rPr>
          <w:t>182</w:t>
        </w:r>
        <w:r w:rsidR="00EC0E75">
          <w:rPr>
            <w:noProof/>
            <w:webHidden/>
          </w:rPr>
          <w:fldChar w:fldCharType="end"/>
        </w:r>
      </w:hyperlink>
    </w:p>
    <w:p w14:paraId="1CA4939C" w14:textId="59EC8E78" w:rsidR="00EC0E75" w:rsidRDefault="00BC39AC">
      <w:pPr>
        <w:pStyle w:val="TOC2"/>
        <w:tabs>
          <w:tab w:val="left" w:pos="1260"/>
          <w:tab w:val="right" w:leader="dot" w:pos="8296"/>
        </w:tabs>
        <w:ind w:left="480"/>
        <w:rPr>
          <w:rFonts w:asciiTheme="minorHAnsi" w:eastAsiaTheme="minorEastAsia" w:hAnsiTheme="minorHAnsi"/>
          <w:noProof/>
        </w:rPr>
      </w:pPr>
      <w:hyperlink w:anchor="_Toc88414690" w:history="1">
        <w:r w:rsidR="00EC0E75" w:rsidRPr="00F30309">
          <w:rPr>
            <w:rStyle w:val="afe"/>
            <w:noProof/>
          </w:rPr>
          <w:t>C.4</w:t>
        </w:r>
        <w:r w:rsidR="00EC0E75">
          <w:rPr>
            <w:rFonts w:asciiTheme="minorHAnsi" w:eastAsiaTheme="minorEastAsia" w:hAnsiTheme="minorHAnsi"/>
            <w:noProof/>
          </w:rPr>
          <w:tab/>
        </w:r>
        <w:r w:rsidR="00EC0E75" w:rsidRPr="00F30309">
          <w:rPr>
            <w:rStyle w:val="afe"/>
            <w:noProof/>
          </w:rPr>
          <w:t>安全计算环境</w:t>
        </w:r>
        <w:r w:rsidR="00EC0E75">
          <w:rPr>
            <w:noProof/>
            <w:webHidden/>
          </w:rPr>
          <w:tab/>
        </w:r>
        <w:r w:rsidR="00EC0E75">
          <w:rPr>
            <w:noProof/>
            <w:webHidden/>
          </w:rPr>
          <w:fldChar w:fldCharType="begin"/>
        </w:r>
        <w:r w:rsidR="00EC0E75">
          <w:rPr>
            <w:noProof/>
            <w:webHidden/>
          </w:rPr>
          <w:instrText xml:space="preserve"> PAGEREF _Toc88414690 \h </w:instrText>
        </w:r>
        <w:r w:rsidR="00EC0E75">
          <w:rPr>
            <w:noProof/>
            <w:webHidden/>
          </w:rPr>
        </w:r>
        <w:r w:rsidR="00EC0E75">
          <w:rPr>
            <w:noProof/>
            <w:webHidden/>
          </w:rPr>
          <w:fldChar w:fldCharType="separate"/>
        </w:r>
        <w:r w:rsidR="00352097">
          <w:rPr>
            <w:noProof/>
            <w:webHidden/>
          </w:rPr>
          <w:t>183</w:t>
        </w:r>
        <w:r w:rsidR="00EC0E75">
          <w:rPr>
            <w:noProof/>
            <w:webHidden/>
          </w:rPr>
          <w:fldChar w:fldCharType="end"/>
        </w:r>
      </w:hyperlink>
    </w:p>
    <w:p w14:paraId="70BF7EBE" w14:textId="79B67022" w:rsidR="00EC0E75" w:rsidRDefault="00BC39AC">
      <w:pPr>
        <w:pStyle w:val="TOC3"/>
        <w:tabs>
          <w:tab w:val="left" w:pos="1680"/>
          <w:tab w:val="right" w:leader="dot" w:pos="8296"/>
        </w:tabs>
        <w:ind w:left="960"/>
        <w:rPr>
          <w:rFonts w:asciiTheme="minorHAnsi" w:eastAsiaTheme="minorEastAsia" w:hAnsiTheme="minorHAnsi"/>
          <w:noProof/>
        </w:rPr>
      </w:pPr>
      <w:hyperlink w:anchor="_Toc88414691" w:history="1">
        <w:r w:rsidR="00EC0E75" w:rsidRPr="00F30309">
          <w:rPr>
            <w:rStyle w:val="afe"/>
            <w:noProof/>
          </w:rPr>
          <w:t>C.4.1</w:t>
        </w:r>
        <w:r w:rsidR="00EC0E75">
          <w:rPr>
            <w:rFonts w:asciiTheme="minorHAnsi" w:eastAsiaTheme="minorEastAsia" w:hAnsiTheme="minorHAnsi"/>
            <w:noProof/>
          </w:rPr>
          <w:tab/>
        </w:r>
        <w:r w:rsidR="00EC0E75" w:rsidRPr="00F30309">
          <w:rPr>
            <w:rStyle w:val="afe"/>
            <w:noProof/>
          </w:rPr>
          <w:t>网络设备</w:t>
        </w:r>
        <w:r w:rsidR="00EC0E75">
          <w:rPr>
            <w:noProof/>
            <w:webHidden/>
          </w:rPr>
          <w:tab/>
        </w:r>
        <w:r w:rsidR="00EC0E75">
          <w:rPr>
            <w:noProof/>
            <w:webHidden/>
          </w:rPr>
          <w:fldChar w:fldCharType="begin"/>
        </w:r>
        <w:r w:rsidR="00EC0E75">
          <w:rPr>
            <w:noProof/>
            <w:webHidden/>
          </w:rPr>
          <w:instrText xml:space="preserve"> PAGEREF _Toc88414691 \h </w:instrText>
        </w:r>
        <w:r w:rsidR="00EC0E75">
          <w:rPr>
            <w:noProof/>
            <w:webHidden/>
          </w:rPr>
        </w:r>
        <w:r w:rsidR="00EC0E75">
          <w:rPr>
            <w:noProof/>
            <w:webHidden/>
          </w:rPr>
          <w:fldChar w:fldCharType="separate"/>
        </w:r>
        <w:r w:rsidR="00352097">
          <w:rPr>
            <w:noProof/>
            <w:webHidden/>
          </w:rPr>
          <w:t>183</w:t>
        </w:r>
        <w:r w:rsidR="00EC0E75">
          <w:rPr>
            <w:noProof/>
            <w:webHidden/>
          </w:rPr>
          <w:fldChar w:fldCharType="end"/>
        </w:r>
      </w:hyperlink>
    </w:p>
    <w:p w14:paraId="7D6E2C44" w14:textId="572D8BBB" w:rsidR="00EC0E75" w:rsidRDefault="00BC39AC">
      <w:pPr>
        <w:pStyle w:val="TOC3"/>
        <w:tabs>
          <w:tab w:val="left" w:pos="1680"/>
          <w:tab w:val="right" w:leader="dot" w:pos="8296"/>
        </w:tabs>
        <w:ind w:left="960"/>
        <w:rPr>
          <w:rFonts w:asciiTheme="minorHAnsi" w:eastAsiaTheme="minorEastAsia" w:hAnsiTheme="minorHAnsi"/>
          <w:noProof/>
        </w:rPr>
      </w:pPr>
      <w:hyperlink w:anchor="_Toc88414692" w:history="1">
        <w:r w:rsidR="00EC0E75" w:rsidRPr="00F30309">
          <w:rPr>
            <w:rStyle w:val="afe"/>
            <w:noProof/>
          </w:rPr>
          <w:t>C.4.2</w:t>
        </w:r>
        <w:r w:rsidR="00EC0E75">
          <w:rPr>
            <w:rFonts w:asciiTheme="minorHAnsi" w:eastAsiaTheme="minorEastAsia" w:hAnsiTheme="minorHAnsi"/>
            <w:noProof/>
          </w:rPr>
          <w:tab/>
        </w:r>
        <w:r w:rsidR="00EC0E75" w:rsidRPr="00F30309">
          <w:rPr>
            <w:rStyle w:val="afe"/>
            <w:noProof/>
          </w:rPr>
          <w:t>安全设备</w:t>
        </w:r>
        <w:r w:rsidR="00EC0E75">
          <w:rPr>
            <w:noProof/>
            <w:webHidden/>
          </w:rPr>
          <w:tab/>
        </w:r>
        <w:r w:rsidR="00EC0E75">
          <w:rPr>
            <w:noProof/>
            <w:webHidden/>
          </w:rPr>
          <w:fldChar w:fldCharType="begin"/>
        </w:r>
        <w:r w:rsidR="00EC0E75">
          <w:rPr>
            <w:noProof/>
            <w:webHidden/>
          </w:rPr>
          <w:instrText xml:space="preserve"> PAGEREF _Toc88414692 \h </w:instrText>
        </w:r>
        <w:r w:rsidR="00EC0E75">
          <w:rPr>
            <w:noProof/>
            <w:webHidden/>
          </w:rPr>
        </w:r>
        <w:r w:rsidR="00EC0E75">
          <w:rPr>
            <w:noProof/>
            <w:webHidden/>
          </w:rPr>
          <w:fldChar w:fldCharType="separate"/>
        </w:r>
        <w:r w:rsidR="00352097">
          <w:rPr>
            <w:noProof/>
            <w:webHidden/>
          </w:rPr>
          <w:t>186</w:t>
        </w:r>
        <w:r w:rsidR="00EC0E75">
          <w:rPr>
            <w:noProof/>
            <w:webHidden/>
          </w:rPr>
          <w:fldChar w:fldCharType="end"/>
        </w:r>
      </w:hyperlink>
    </w:p>
    <w:p w14:paraId="06A5269E" w14:textId="66BDC295" w:rsidR="00EC0E75" w:rsidRDefault="00BC39AC">
      <w:pPr>
        <w:pStyle w:val="TOC3"/>
        <w:tabs>
          <w:tab w:val="left" w:pos="1680"/>
          <w:tab w:val="right" w:leader="dot" w:pos="8296"/>
        </w:tabs>
        <w:ind w:left="960"/>
        <w:rPr>
          <w:rFonts w:asciiTheme="minorHAnsi" w:eastAsiaTheme="minorEastAsia" w:hAnsiTheme="minorHAnsi"/>
          <w:noProof/>
        </w:rPr>
      </w:pPr>
      <w:hyperlink w:anchor="_Toc88414693" w:history="1">
        <w:r w:rsidR="00EC0E75" w:rsidRPr="00F30309">
          <w:rPr>
            <w:rStyle w:val="afe"/>
            <w:noProof/>
          </w:rPr>
          <w:t>C.4.3</w:t>
        </w:r>
        <w:r w:rsidR="00EC0E75">
          <w:rPr>
            <w:rFonts w:asciiTheme="minorHAnsi" w:eastAsiaTheme="minorEastAsia" w:hAnsiTheme="minorHAnsi"/>
            <w:noProof/>
          </w:rPr>
          <w:tab/>
        </w:r>
        <w:r w:rsidR="00EC0E75" w:rsidRPr="00F30309">
          <w:rPr>
            <w:rStyle w:val="afe"/>
            <w:noProof/>
          </w:rPr>
          <w:t>服务器和终端</w:t>
        </w:r>
        <w:r w:rsidR="00EC0E75">
          <w:rPr>
            <w:noProof/>
            <w:webHidden/>
          </w:rPr>
          <w:tab/>
        </w:r>
        <w:r w:rsidR="00EC0E75">
          <w:rPr>
            <w:noProof/>
            <w:webHidden/>
          </w:rPr>
          <w:fldChar w:fldCharType="begin"/>
        </w:r>
        <w:r w:rsidR="00EC0E75">
          <w:rPr>
            <w:noProof/>
            <w:webHidden/>
          </w:rPr>
          <w:instrText xml:space="preserve"> PAGEREF _Toc88414693 \h </w:instrText>
        </w:r>
        <w:r w:rsidR="00EC0E75">
          <w:rPr>
            <w:noProof/>
            <w:webHidden/>
          </w:rPr>
        </w:r>
        <w:r w:rsidR="00EC0E75">
          <w:rPr>
            <w:noProof/>
            <w:webHidden/>
          </w:rPr>
          <w:fldChar w:fldCharType="separate"/>
        </w:r>
        <w:r w:rsidR="00352097">
          <w:rPr>
            <w:noProof/>
            <w:webHidden/>
          </w:rPr>
          <w:t>191</w:t>
        </w:r>
        <w:r w:rsidR="00EC0E75">
          <w:rPr>
            <w:noProof/>
            <w:webHidden/>
          </w:rPr>
          <w:fldChar w:fldCharType="end"/>
        </w:r>
      </w:hyperlink>
    </w:p>
    <w:p w14:paraId="08C71CE5" w14:textId="26E348D0" w:rsidR="00EC0E75" w:rsidRDefault="00BC39AC">
      <w:pPr>
        <w:pStyle w:val="TOC3"/>
        <w:tabs>
          <w:tab w:val="left" w:pos="1680"/>
          <w:tab w:val="right" w:leader="dot" w:pos="8296"/>
        </w:tabs>
        <w:ind w:left="960"/>
        <w:rPr>
          <w:rFonts w:asciiTheme="minorHAnsi" w:eastAsiaTheme="minorEastAsia" w:hAnsiTheme="minorHAnsi"/>
          <w:noProof/>
        </w:rPr>
      </w:pPr>
      <w:hyperlink w:anchor="_Toc88414694" w:history="1">
        <w:r w:rsidR="00EC0E75" w:rsidRPr="00F30309">
          <w:rPr>
            <w:rStyle w:val="afe"/>
            <w:noProof/>
          </w:rPr>
          <w:t>C.4.4</w:t>
        </w:r>
        <w:r w:rsidR="00EC0E75">
          <w:rPr>
            <w:rFonts w:asciiTheme="minorHAnsi" w:eastAsiaTheme="minorEastAsia" w:hAnsiTheme="minorHAnsi"/>
            <w:noProof/>
          </w:rPr>
          <w:tab/>
        </w:r>
        <w:r w:rsidR="00EC0E75" w:rsidRPr="00F30309">
          <w:rPr>
            <w:rStyle w:val="afe"/>
            <w:noProof/>
          </w:rPr>
          <w:t>系统管理软件</w:t>
        </w:r>
        <w:r w:rsidR="00EC0E75" w:rsidRPr="00F30309">
          <w:rPr>
            <w:rStyle w:val="afe"/>
            <w:noProof/>
          </w:rPr>
          <w:t>/</w:t>
        </w:r>
        <w:r w:rsidR="00EC0E75" w:rsidRPr="00F30309">
          <w:rPr>
            <w:rStyle w:val="afe"/>
            <w:noProof/>
          </w:rPr>
          <w:t>平台</w:t>
        </w:r>
        <w:r w:rsidR="00EC0E75">
          <w:rPr>
            <w:noProof/>
            <w:webHidden/>
          </w:rPr>
          <w:tab/>
        </w:r>
        <w:r w:rsidR="00EC0E75">
          <w:rPr>
            <w:noProof/>
            <w:webHidden/>
          </w:rPr>
          <w:fldChar w:fldCharType="begin"/>
        </w:r>
        <w:r w:rsidR="00EC0E75">
          <w:rPr>
            <w:noProof/>
            <w:webHidden/>
          </w:rPr>
          <w:instrText xml:space="preserve"> PAGEREF _Toc88414694 \h </w:instrText>
        </w:r>
        <w:r w:rsidR="00EC0E75">
          <w:rPr>
            <w:noProof/>
            <w:webHidden/>
          </w:rPr>
        </w:r>
        <w:r w:rsidR="00EC0E75">
          <w:rPr>
            <w:noProof/>
            <w:webHidden/>
          </w:rPr>
          <w:fldChar w:fldCharType="separate"/>
        </w:r>
        <w:r w:rsidR="00352097">
          <w:rPr>
            <w:noProof/>
            <w:webHidden/>
          </w:rPr>
          <w:t>197</w:t>
        </w:r>
        <w:r w:rsidR="00EC0E75">
          <w:rPr>
            <w:noProof/>
            <w:webHidden/>
          </w:rPr>
          <w:fldChar w:fldCharType="end"/>
        </w:r>
      </w:hyperlink>
    </w:p>
    <w:p w14:paraId="59AC3815" w14:textId="1FF7CBB7" w:rsidR="00EC0E75" w:rsidRDefault="00BC39AC">
      <w:pPr>
        <w:pStyle w:val="TOC3"/>
        <w:tabs>
          <w:tab w:val="left" w:pos="1680"/>
          <w:tab w:val="right" w:leader="dot" w:pos="8296"/>
        </w:tabs>
        <w:ind w:left="960"/>
        <w:rPr>
          <w:rFonts w:asciiTheme="minorHAnsi" w:eastAsiaTheme="minorEastAsia" w:hAnsiTheme="minorHAnsi"/>
          <w:noProof/>
        </w:rPr>
      </w:pPr>
      <w:hyperlink w:anchor="_Toc88414695" w:history="1">
        <w:r w:rsidR="00EC0E75" w:rsidRPr="00F30309">
          <w:rPr>
            <w:rStyle w:val="afe"/>
            <w:noProof/>
          </w:rPr>
          <w:t>C.4.5</w:t>
        </w:r>
        <w:r w:rsidR="00EC0E75">
          <w:rPr>
            <w:rFonts w:asciiTheme="minorHAnsi" w:eastAsiaTheme="minorEastAsia" w:hAnsiTheme="minorHAnsi"/>
            <w:noProof/>
          </w:rPr>
          <w:tab/>
        </w:r>
        <w:r w:rsidR="00EC0E75" w:rsidRPr="00F30309">
          <w:rPr>
            <w:rStyle w:val="afe"/>
            <w:noProof/>
          </w:rPr>
          <w:t>业务应用系统</w:t>
        </w:r>
        <w:r w:rsidR="00EC0E75" w:rsidRPr="00F30309">
          <w:rPr>
            <w:rStyle w:val="afe"/>
            <w:noProof/>
          </w:rPr>
          <w:t>/</w:t>
        </w:r>
        <w:r w:rsidR="00EC0E75" w:rsidRPr="00F30309">
          <w:rPr>
            <w:rStyle w:val="afe"/>
            <w:noProof/>
          </w:rPr>
          <w:t>平台</w:t>
        </w:r>
        <w:r w:rsidR="00EC0E75">
          <w:rPr>
            <w:noProof/>
            <w:webHidden/>
          </w:rPr>
          <w:tab/>
        </w:r>
        <w:r w:rsidR="00EC0E75">
          <w:rPr>
            <w:noProof/>
            <w:webHidden/>
          </w:rPr>
          <w:fldChar w:fldCharType="begin"/>
        </w:r>
        <w:r w:rsidR="00EC0E75">
          <w:rPr>
            <w:noProof/>
            <w:webHidden/>
          </w:rPr>
          <w:instrText xml:space="preserve"> PAGEREF _Toc88414695 \h </w:instrText>
        </w:r>
        <w:r w:rsidR="00EC0E75">
          <w:rPr>
            <w:noProof/>
            <w:webHidden/>
          </w:rPr>
        </w:r>
        <w:r w:rsidR="00EC0E75">
          <w:rPr>
            <w:noProof/>
            <w:webHidden/>
          </w:rPr>
          <w:fldChar w:fldCharType="separate"/>
        </w:r>
        <w:r w:rsidR="00352097">
          <w:rPr>
            <w:noProof/>
            <w:webHidden/>
          </w:rPr>
          <w:t>198</w:t>
        </w:r>
        <w:r w:rsidR="00EC0E75">
          <w:rPr>
            <w:noProof/>
            <w:webHidden/>
          </w:rPr>
          <w:fldChar w:fldCharType="end"/>
        </w:r>
      </w:hyperlink>
    </w:p>
    <w:p w14:paraId="3EF074FD" w14:textId="7397ED0B" w:rsidR="00EC0E75" w:rsidRDefault="00BC39AC">
      <w:pPr>
        <w:pStyle w:val="TOC3"/>
        <w:tabs>
          <w:tab w:val="left" w:pos="1680"/>
          <w:tab w:val="right" w:leader="dot" w:pos="8296"/>
        </w:tabs>
        <w:ind w:left="960"/>
        <w:rPr>
          <w:rFonts w:asciiTheme="minorHAnsi" w:eastAsiaTheme="minorEastAsia" w:hAnsiTheme="minorHAnsi"/>
          <w:noProof/>
        </w:rPr>
      </w:pPr>
      <w:hyperlink w:anchor="_Toc88414696" w:history="1">
        <w:r w:rsidR="00EC0E75" w:rsidRPr="00F30309">
          <w:rPr>
            <w:rStyle w:val="afe"/>
            <w:noProof/>
          </w:rPr>
          <w:t>C.4.6</w:t>
        </w:r>
        <w:r w:rsidR="00EC0E75">
          <w:rPr>
            <w:rFonts w:asciiTheme="minorHAnsi" w:eastAsiaTheme="minorEastAsia" w:hAnsiTheme="minorHAnsi"/>
            <w:noProof/>
          </w:rPr>
          <w:tab/>
        </w:r>
        <w:r w:rsidR="00EC0E75" w:rsidRPr="00F30309">
          <w:rPr>
            <w:rStyle w:val="afe"/>
            <w:noProof/>
          </w:rPr>
          <w:t>数据资源</w:t>
        </w:r>
        <w:r w:rsidR="00EC0E75">
          <w:rPr>
            <w:noProof/>
            <w:webHidden/>
          </w:rPr>
          <w:tab/>
        </w:r>
        <w:r w:rsidR="00EC0E75">
          <w:rPr>
            <w:noProof/>
            <w:webHidden/>
          </w:rPr>
          <w:fldChar w:fldCharType="begin"/>
        </w:r>
        <w:r w:rsidR="00EC0E75">
          <w:rPr>
            <w:noProof/>
            <w:webHidden/>
          </w:rPr>
          <w:instrText xml:space="preserve"> PAGEREF _Toc88414696 \h </w:instrText>
        </w:r>
        <w:r w:rsidR="00EC0E75">
          <w:rPr>
            <w:noProof/>
            <w:webHidden/>
          </w:rPr>
        </w:r>
        <w:r w:rsidR="00EC0E75">
          <w:rPr>
            <w:noProof/>
            <w:webHidden/>
          </w:rPr>
          <w:fldChar w:fldCharType="separate"/>
        </w:r>
        <w:r w:rsidR="00352097">
          <w:rPr>
            <w:noProof/>
            <w:webHidden/>
          </w:rPr>
          <w:t>200</w:t>
        </w:r>
        <w:r w:rsidR="00EC0E75">
          <w:rPr>
            <w:noProof/>
            <w:webHidden/>
          </w:rPr>
          <w:fldChar w:fldCharType="end"/>
        </w:r>
      </w:hyperlink>
    </w:p>
    <w:p w14:paraId="29C4F550" w14:textId="091C5CB9" w:rsidR="00EC0E75" w:rsidRDefault="00BC39AC">
      <w:pPr>
        <w:pStyle w:val="TOC3"/>
        <w:tabs>
          <w:tab w:val="left" w:pos="1680"/>
          <w:tab w:val="right" w:leader="dot" w:pos="8296"/>
        </w:tabs>
        <w:ind w:left="960"/>
        <w:rPr>
          <w:rFonts w:asciiTheme="minorHAnsi" w:eastAsiaTheme="minorEastAsia" w:hAnsiTheme="minorHAnsi"/>
          <w:noProof/>
        </w:rPr>
      </w:pPr>
      <w:hyperlink w:anchor="_Toc88414697" w:history="1">
        <w:r w:rsidR="00EC0E75" w:rsidRPr="00F30309">
          <w:rPr>
            <w:rStyle w:val="afe"/>
            <w:noProof/>
          </w:rPr>
          <w:t>C.4.7</w:t>
        </w:r>
        <w:r w:rsidR="00EC0E75">
          <w:rPr>
            <w:rFonts w:asciiTheme="minorHAnsi" w:eastAsiaTheme="minorEastAsia" w:hAnsiTheme="minorHAnsi"/>
            <w:noProof/>
          </w:rPr>
          <w:tab/>
        </w:r>
        <w:r w:rsidR="00EC0E75" w:rsidRPr="00F30309">
          <w:rPr>
            <w:rStyle w:val="afe"/>
            <w:noProof/>
          </w:rPr>
          <w:t>其他系统或设备</w:t>
        </w:r>
        <w:r w:rsidR="00EC0E75">
          <w:rPr>
            <w:noProof/>
            <w:webHidden/>
          </w:rPr>
          <w:tab/>
        </w:r>
        <w:r w:rsidR="00EC0E75">
          <w:rPr>
            <w:noProof/>
            <w:webHidden/>
          </w:rPr>
          <w:fldChar w:fldCharType="begin"/>
        </w:r>
        <w:r w:rsidR="00EC0E75">
          <w:rPr>
            <w:noProof/>
            <w:webHidden/>
          </w:rPr>
          <w:instrText xml:space="preserve"> PAGEREF _Toc88414697 \h </w:instrText>
        </w:r>
        <w:r w:rsidR="00EC0E75">
          <w:rPr>
            <w:noProof/>
            <w:webHidden/>
          </w:rPr>
        </w:r>
        <w:r w:rsidR="00EC0E75">
          <w:rPr>
            <w:noProof/>
            <w:webHidden/>
          </w:rPr>
          <w:fldChar w:fldCharType="separate"/>
        </w:r>
        <w:r w:rsidR="00352097">
          <w:rPr>
            <w:noProof/>
            <w:webHidden/>
          </w:rPr>
          <w:t>201</w:t>
        </w:r>
        <w:r w:rsidR="00EC0E75">
          <w:rPr>
            <w:noProof/>
            <w:webHidden/>
          </w:rPr>
          <w:fldChar w:fldCharType="end"/>
        </w:r>
      </w:hyperlink>
    </w:p>
    <w:p w14:paraId="0403CB05" w14:textId="162765EF" w:rsidR="00EC0E75" w:rsidRDefault="00BC39AC">
      <w:pPr>
        <w:pStyle w:val="TOC2"/>
        <w:tabs>
          <w:tab w:val="left" w:pos="1260"/>
          <w:tab w:val="right" w:leader="dot" w:pos="8296"/>
        </w:tabs>
        <w:ind w:left="480"/>
        <w:rPr>
          <w:rFonts w:asciiTheme="minorHAnsi" w:eastAsiaTheme="minorEastAsia" w:hAnsiTheme="minorHAnsi"/>
          <w:noProof/>
        </w:rPr>
      </w:pPr>
      <w:hyperlink w:anchor="_Toc88414698" w:history="1">
        <w:r w:rsidR="00EC0E75" w:rsidRPr="00F30309">
          <w:rPr>
            <w:rStyle w:val="afe"/>
            <w:noProof/>
          </w:rPr>
          <w:t>C.5</w:t>
        </w:r>
        <w:r w:rsidR="00EC0E75">
          <w:rPr>
            <w:rFonts w:asciiTheme="minorHAnsi" w:eastAsiaTheme="minorEastAsia" w:hAnsiTheme="minorHAnsi"/>
            <w:noProof/>
          </w:rPr>
          <w:tab/>
        </w:r>
        <w:r w:rsidR="00EC0E75" w:rsidRPr="00F30309">
          <w:rPr>
            <w:rStyle w:val="afe"/>
            <w:noProof/>
          </w:rPr>
          <w:t>安全管理中心</w:t>
        </w:r>
        <w:r w:rsidR="00EC0E75">
          <w:rPr>
            <w:noProof/>
            <w:webHidden/>
          </w:rPr>
          <w:tab/>
        </w:r>
        <w:r w:rsidR="00EC0E75">
          <w:rPr>
            <w:noProof/>
            <w:webHidden/>
          </w:rPr>
          <w:fldChar w:fldCharType="begin"/>
        </w:r>
        <w:r w:rsidR="00EC0E75">
          <w:rPr>
            <w:noProof/>
            <w:webHidden/>
          </w:rPr>
          <w:instrText xml:space="preserve"> PAGEREF _Toc88414698 \h </w:instrText>
        </w:r>
        <w:r w:rsidR="00EC0E75">
          <w:rPr>
            <w:noProof/>
            <w:webHidden/>
          </w:rPr>
        </w:r>
        <w:r w:rsidR="00EC0E75">
          <w:rPr>
            <w:noProof/>
            <w:webHidden/>
          </w:rPr>
          <w:fldChar w:fldCharType="separate"/>
        </w:r>
        <w:r w:rsidR="00352097">
          <w:rPr>
            <w:noProof/>
            <w:webHidden/>
          </w:rPr>
          <w:t>201</w:t>
        </w:r>
        <w:r w:rsidR="00EC0E75">
          <w:rPr>
            <w:noProof/>
            <w:webHidden/>
          </w:rPr>
          <w:fldChar w:fldCharType="end"/>
        </w:r>
      </w:hyperlink>
    </w:p>
    <w:p w14:paraId="209020D6" w14:textId="07AA8195" w:rsidR="00EC0E75" w:rsidRDefault="00BC39AC">
      <w:pPr>
        <w:pStyle w:val="TOC2"/>
        <w:tabs>
          <w:tab w:val="left" w:pos="1260"/>
          <w:tab w:val="right" w:leader="dot" w:pos="8296"/>
        </w:tabs>
        <w:ind w:left="480"/>
        <w:rPr>
          <w:rFonts w:asciiTheme="minorHAnsi" w:eastAsiaTheme="minorEastAsia" w:hAnsiTheme="minorHAnsi"/>
          <w:noProof/>
        </w:rPr>
      </w:pPr>
      <w:hyperlink w:anchor="_Toc88414699" w:history="1">
        <w:r w:rsidR="00EC0E75" w:rsidRPr="00F30309">
          <w:rPr>
            <w:rStyle w:val="afe"/>
            <w:noProof/>
          </w:rPr>
          <w:t>C.6</w:t>
        </w:r>
        <w:r w:rsidR="00EC0E75">
          <w:rPr>
            <w:rFonts w:asciiTheme="minorHAnsi" w:eastAsiaTheme="minorEastAsia" w:hAnsiTheme="minorHAnsi"/>
            <w:noProof/>
          </w:rPr>
          <w:tab/>
        </w:r>
        <w:r w:rsidR="00EC0E75" w:rsidRPr="00F30309">
          <w:rPr>
            <w:rStyle w:val="afe"/>
            <w:noProof/>
          </w:rPr>
          <w:t>安全管理制度</w:t>
        </w:r>
        <w:r w:rsidR="00EC0E75">
          <w:rPr>
            <w:noProof/>
            <w:webHidden/>
          </w:rPr>
          <w:tab/>
        </w:r>
        <w:r w:rsidR="00EC0E75">
          <w:rPr>
            <w:noProof/>
            <w:webHidden/>
          </w:rPr>
          <w:fldChar w:fldCharType="begin"/>
        </w:r>
        <w:r w:rsidR="00EC0E75">
          <w:rPr>
            <w:noProof/>
            <w:webHidden/>
          </w:rPr>
          <w:instrText xml:space="preserve"> PAGEREF _Toc88414699 \h </w:instrText>
        </w:r>
        <w:r w:rsidR="00EC0E75">
          <w:rPr>
            <w:noProof/>
            <w:webHidden/>
          </w:rPr>
        </w:r>
        <w:r w:rsidR="00EC0E75">
          <w:rPr>
            <w:noProof/>
            <w:webHidden/>
          </w:rPr>
          <w:fldChar w:fldCharType="separate"/>
        </w:r>
        <w:r w:rsidR="00352097">
          <w:rPr>
            <w:noProof/>
            <w:webHidden/>
          </w:rPr>
          <w:t>202</w:t>
        </w:r>
        <w:r w:rsidR="00EC0E75">
          <w:rPr>
            <w:noProof/>
            <w:webHidden/>
          </w:rPr>
          <w:fldChar w:fldCharType="end"/>
        </w:r>
      </w:hyperlink>
    </w:p>
    <w:p w14:paraId="5448770D" w14:textId="6285CDE9" w:rsidR="00EC0E75" w:rsidRDefault="00BC39AC">
      <w:pPr>
        <w:pStyle w:val="TOC2"/>
        <w:tabs>
          <w:tab w:val="left" w:pos="1260"/>
          <w:tab w:val="right" w:leader="dot" w:pos="8296"/>
        </w:tabs>
        <w:ind w:left="480"/>
        <w:rPr>
          <w:rFonts w:asciiTheme="minorHAnsi" w:eastAsiaTheme="minorEastAsia" w:hAnsiTheme="minorHAnsi"/>
          <w:noProof/>
        </w:rPr>
      </w:pPr>
      <w:hyperlink w:anchor="_Toc88414700" w:history="1">
        <w:r w:rsidR="00EC0E75" w:rsidRPr="00F30309">
          <w:rPr>
            <w:rStyle w:val="afe"/>
            <w:noProof/>
          </w:rPr>
          <w:t>C.7</w:t>
        </w:r>
        <w:r w:rsidR="00EC0E75">
          <w:rPr>
            <w:rFonts w:asciiTheme="minorHAnsi" w:eastAsiaTheme="minorEastAsia" w:hAnsiTheme="minorHAnsi"/>
            <w:noProof/>
          </w:rPr>
          <w:tab/>
        </w:r>
        <w:r w:rsidR="00EC0E75" w:rsidRPr="00F30309">
          <w:rPr>
            <w:rStyle w:val="afe"/>
            <w:noProof/>
          </w:rPr>
          <w:t>安全管理机构</w:t>
        </w:r>
        <w:r w:rsidR="00EC0E75">
          <w:rPr>
            <w:noProof/>
            <w:webHidden/>
          </w:rPr>
          <w:tab/>
        </w:r>
        <w:r w:rsidR="00EC0E75">
          <w:rPr>
            <w:noProof/>
            <w:webHidden/>
          </w:rPr>
          <w:fldChar w:fldCharType="begin"/>
        </w:r>
        <w:r w:rsidR="00EC0E75">
          <w:rPr>
            <w:noProof/>
            <w:webHidden/>
          </w:rPr>
          <w:instrText xml:space="preserve"> PAGEREF _Toc88414700 \h </w:instrText>
        </w:r>
        <w:r w:rsidR="00EC0E75">
          <w:rPr>
            <w:noProof/>
            <w:webHidden/>
          </w:rPr>
        </w:r>
        <w:r w:rsidR="00EC0E75">
          <w:rPr>
            <w:noProof/>
            <w:webHidden/>
          </w:rPr>
          <w:fldChar w:fldCharType="separate"/>
        </w:r>
        <w:r w:rsidR="00352097">
          <w:rPr>
            <w:noProof/>
            <w:webHidden/>
          </w:rPr>
          <w:t>202</w:t>
        </w:r>
        <w:r w:rsidR="00EC0E75">
          <w:rPr>
            <w:noProof/>
            <w:webHidden/>
          </w:rPr>
          <w:fldChar w:fldCharType="end"/>
        </w:r>
      </w:hyperlink>
    </w:p>
    <w:p w14:paraId="7B0C083C" w14:textId="54461CD3" w:rsidR="00EC0E75" w:rsidRDefault="00BC39AC">
      <w:pPr>
        <w:pStyle w:val="TOC2"/>
        <w:tabs>
          <w:tab w:val="left" w:pos="1260"/>
          <w:tab w:val="right" w:leader="dot" w:pos="8296"/>
        </w:tabs>
        <w:ind w:left="480"/>
        <w:rPr>
          <w:rFonts w:asciiTheme="minorHAnsi" w:eastAsiaTheme="minorEastAsia" w:hAnsiTheme="minorHAnsi"/>
          <w:noProof/>
        </w:rPr>
      </w:pPr>
      <w:hyperlink w:anchor="_Toc88414701" w:history="1">
        <w:r w:rsidR="00EC0E75" w:rsidRPr="00F30309">
          <w:rPr>
            <w:rStyle w:val="afe"/>
            <w:noProof/>
          </w:rPr>
          <w:t>C.8</w:t>
        </w:r>
        <w:r w:rsidR="00EC0E75">
          <w:rPr>
            <w:rFonts w:asciiTheme="minorHAnsi" w:eastAsiaTheme="minorEastAsia" w:hAnsiTheme="minorHAnsi"/>
            <w:noProof/>
          </w:rPr>
          <w:tab/>
        </w:r>
        <w:r w:rsidR="00EC0E75" w:rsidRPr="00F30309">
          <w:rPr>
            <w:rStyle w:val="afe"/>
            <w:noProof/>
          </w:rPr>
          <w:t>安全管理人员</w:t>
        </w:r>
        <w:r w:rsidR="00EC0E75">
          <w:rPr>
            <w:noProof/>
            <w:webHidden/>
          </w:rPr>
          <w:tab/>
        </w:r>
        <w:r w:rsidR="00EC0E75">
          <w:rPr>
            <w:noProof/>
            <w:webHidden/>
          </w:rPr>
          <w:fldChar w:fldCharType="begin"/>
        </w:r>
        <w:r w:rsidR="00EC0E75">
          <w:rPr>
            <w:noProof/>
            <w:webHidden/>
          </w:rPr>
          <w:instrText xml:space="preserve"> PAGEREF _Toc88414701 \h </w:instrText>
        </w:r>
        <w:r w:rsidR="00EC0E75">
          <w:rPr>
            <w:noProof/>
            <w:webHidden/>
          </w:rPr>
        </w:r>
        <w:r w:rsidR="00EC0E75">
          <w:rPr>
            <w:noProof/>
            <w:webHidden/>
          </w:rPr>
          <w:fldChar w:fldCharType="separate"/>
        </w:r>
        <w:r w:rsidR="00352097">
          <w:rPr>
            <w:noProof/>
            <w:webHidden/>
          </w:rPr>
          <w:t>203</w:t>
        </w:r>
        <w:r w:rsidR="00EC0E75">
          <w:rPr>
            <w:noProof/>
            <w:webHidden/>
          </w:rPr>
          <w:fldChar w:fldCharType="end"/>
        </w:r>
      </w:hyperlink>
    </w:p>
    <w:p w14:paraId="17A4CFD3" w14:textId="28CDF8A6" w:rsidR="00EC0E75" w:rsidRDefault="00BC39AC">
      <w:pPr>
        <w:pStyle w:val="TOC2"/>
        <w:tabs>
          <w:tab w:val="left" w:pos="1260"/>
          <w:tab w:val="right" w:leader="dot" w:pos="8296"/>
        </w:tabs>
        <w:ind w:left="480"/>
        <w:rPr>
          <w:rFonts w:asciiTheme="minorHAnsi" w:eastAsiaTheme="minorEastAsia" w:hAnsiTheme="minorHAnsi"/>
          <w:noProof/>
        </w:rPr>
      </w:pPr>
      <w:hyperlink w:anchor="_Toc88414702" w:history="1">
        <w:r w:rsidR="00EC0E75" w:rsidRPr="00F30309">
          <w:rPr>
            <w:rStyle w:val="afe"/>
            <w:noProof/>
          </w:rPr>
          <w:t>C.9</w:t>
        </w:r>
        <w:r w:rsidR="00EC0E75">
          <w:rPr>
            <w:rFonts w:asciiTheme="minorHAnsi" w:eastAsiaTheme="minorEastAsia" w:hAnsiTheme="minorHAnsi"/>
            <w:noProof/>
          </w:rPr>
          <w:tab/>
        </w:r>
        <w:r w:rsidR="00EC0E75" w:rsidRPr="00F30309">
          <w:rPr>
            <w:rStyle w:val="afe"/>
            <w:noProof/>
          </w:rPr>
          <w:t>安全建设管理</w:t>
        </w:r>
        <w:r w:rsidR="00EC0E75">
          <w:rPr>
            <w:noProof/>
            <w:webHidden/>
          </w:rPr>
          <w:tab/>
        </w:r>
        <w:r w:rsidR="00EC0E75">
          <w:rPr>
            <w:noProof/>
            <w:webHidden/>
          </w:rPr>
          <w:fldChar w:fldCharType="begin"/>
        </w:r>
        <w:r w:rsidR="00EC0E75">
          <w:rPr>
            <w:noProof/>
            <w:webHidden/>
          </w:rPr>
          <w:instrText xml:space="preserve"> PAGEREF _Toc88414702 \h </w:instrText>
        </w:r>
        <w:r w:rsidR="00EC0E75">
          <w:rPr>
            <w:noProof/>
            <w:webHidden/>
          </w:rPr>
        </w:r>
        <w:r w:rsidR="00EC0E75">
          <w:rPr>
            <w:noProof/>
            <w:webHidden/>
          </w:rPr>
          <w:fldChar w:fldCharType="separate"/>
        </w:r>
        <w:r w:rsidR="00352097">
          <w:rPr>
            <w:noProof/>
            <w:webHidden/>
          </w:rPr>
          <w:t>203</w:t>
        </w:r>
        <w:r w:rsidR="00EC0E75">
          <w:rPr>
            <w:noProof/>
            <w:webHidden/>
          </w:rPr>
          <w:fldChar w:fldCharType="end"/>
        </w:r>
      </w:hyperlink>
    </w:p>
    <w:p w14:paraId="28C58607" w14:textId="74DDFA15" w:rsidR="00EC0E75" w:rsidRDefault="00BC39AC">
      <w:pPr>
        <w:pStyle w:val="TOC2"/>
        <w:tabs>
          <w:tab w:val="left" w:pos="1260"/>
          <w:tab w:val="right" w:leader="dot" w:pos="8296"/>
        </w:tabs>
        <w:ind w:left="480"/>
        <w:rPr>
          <w:rFonts w:asciiTheme="minorHAnsi" w:eastAsiaTheme="minorEastAsia" w:hAnsiTheme="minorHAnsi"/>
          <w:noProof/>
        </w:rPr>
      </w:pPr>
      <w:hyperlink w:anchor="_Toc88414703" w:history="1">
        <w:r w:rsidR="00EC0E75" w:rsidRPr="00F30309">
          <w:rPr>
            <w:rStyle w:val="afe"/>
            <w:noProof/>
          </w:rPr>
          <w:t>C.10</w:t>
        </w:r>
        <w:r w:rsidR="00EC0E75">
          <w:rPr>
            <w:rFonts w:asciiTheme="minorHAnsi" w:eastAsiaTheme="minorEastAsia" w:hAnsiTheme="minorHAnsi"/>
            <w:noProof/>
          </w:rPr>
          <w:tab/>
        </w:r>
        <w:r w:rsidR="00EC0E75" w:rsidRPr="00F30309">
          <w:rPr>
            <w:rStyle w:val="afe"/>
            <w:noProof/>
          </w:rPr>
          <w:t>安全运维管理</w:t>
        </w:r>
        <w:r w:rsidR="00EC0E75">
          <w:rPr>
            <w:noProof/>
            <w:webHidden/>
          </w:rPr>
          <w:tab/>
        </w:r>
        <w:r w:rsidR="00EC0E75">
          <w:rPr>
            <w:noProof/>
            <w:webHidden/>
          </w:rPr>
          <w:fldChar w:fldCharType="begin"/>
        </w:r>
        <w:r w:rsidR="00EC0E75">
          <w:rPr>
            <w:noProof/>
            <w:webHidden/>
          </w:rPr>
          <w:instrText xml:space="preserve"> PAGEREF _Toc88414703 \h </w:instrText>
        </w:r>
        <w:r w:rsidR="00EC0E75">
          <w:rPr>
            <w:noProof/>
            <w:webHidden/>
          </w:rPr>
        </w:r>
        <w:r w:rsidR="00EC0E75">
          <w:rPr>
            <w:noProof/>
            <w:webHidden/>
          </w:rPr>
          <w:fldChar w:fldCharType="separate"/>
        </w:r>
        <w:r w:rsidR="00352097">
          <w:rPr>
            <w:noProof/>
            <w:webHidden/>
          </w:rPr>
          <w:t>204</w:t>
        </w:r>
        <w:r w:rsidR="00EC0E75">
          <w:rPr>
            <w:noProof/>
            <w:webHidden/>
          </w:rPr>
          <w:fldChar w:fldCharType="end"/>
        </w:r>
      </w:hyperlink>
    </w:p>
    <w:p w14:paraId="3CB3931C" w14:textId="5123FEF3" w:rsidR="00EC0E75" w:rsidRDefault="00BC39AC">
      <w:pPr>
        <w:pStyle w:val="TOC2"/>
        <w:tabs>
          <w:tab w:val="left" w:pos="1260"/>
          <w:tab w:val="right" w:leader="dot" w:pos="8296"/>
        </w:tabs>
        <w:ind w:left="480"/>
        <w:rPr>
          <w:rFonts w:asciiTheme="minorHAnsi" w:eastAsiaTheme="minorEastAsia" w:hAnsiTheme="minorHAnsi"/>
          <w:noProof/>
        </w:rPr>
      </w:pPr>
      <w:hyperlink w:anchor="_Toc88414704" w:history="1">
        <w:r w:rsidR="00EC0E75" w:rsidRPr="00F30309">
          <w:rPr>
            <w:rStyle w:val="afe"/>
            <w:noProof/>
          </w:rPr>
          <w:t>C.11</w:t>
        </w:r>
        <w:r w:rsidR="00EC0E75">
          <w:rPr>
            <w:rFonts w:asciiTheme="minorHAnsi" w:eastAsiaTheme="minorEastAsia" w:hAnsiTheme="minorHAnsi"/>
            <w:noProof/>
          </w:rPr>
          <w:tab/>
        </w:r>
        <w:r w:rsidR="00EC0E75" w:rsidRPr="00F30309">
          <w:rPr>
            <w:rStyle w:val="afe"/>
            <w:noProof/>
          </w:rPr>
          <w:t>其他安全要求指标</w:t>
        </w:r>
        <w:r w:rsidR="00EC0E75">
          <w:rPr>
            <w:noProof/>
            <w:webHidden/>
          </w:rPr>
          <w:tab/>
        </w:r>
        <w:r w:rsidR="00EC0E75">
          <w:rPr>
            <w:noProof/>
            <w:webHidden/>
          </w:rPr>
          <w:fldChar w:fldCharType="begin"/>
        </w:r>
        <w:r w:rsidR="00EC0E75">
          <w:rPr>
            <w:noProof/>
            <w:webHidden/>
          </w:rPr>
          <w:instrText xml:space="preserve"> PAGEREF _Toc88414704 \h </w:instrText>
        </w:r>
        <w:r w:rsidR="00EC0E75">
          <w:rPr>
            <w:noProof/>
            <w:webHidden/>
          </w:rPr>
        </w:r>
        <w:r w:rsidR="00EC0E75">
          <w:rPr>
            <w:noProof/>
            <w:webHidden/>
          </w:rPr>
          <w:fldChar w:fldCharType="separate"/>
        </w:r>
        <w:r w:rsidR="00352097">
          <w:rPr>
            <w:noProof/>
            <w:webHidden/>
          </w:rPr>
          <w:t>205</w:t>
        </w:r>
        <w:r w:rsidR="00EC0E75">
          <w:rPr>
            <w:noProof/>
            <w:webHidden/>
          </w:rPr>
          <w:fldChar w:fldCharType="end"/>
        </w:r>
      </w:hyperlink>
    </w:p>
    <w:p w14:paraId="501F6779" w14:textId="712DF221" w:rsidR="00EC0E75" w:rsidRDefault="00BC39AC">
      <w:pPr>
        <w:pStyle w:val="TOC1"/>
        <w:tabs>
          <w:tab w:val="left" w:pos="1260"/>
          <w:tab w:val="right" w:leader="dot" w:pos="8296"/>
        </w:tabs>
        <w:rPr>
          <w:rFonts w:asciiTheme="minorHAnsi" w:eastAsiaTheme="minorEastAsia" w:hAnsiTheme="minorHAnsi"/>
          <w:noProof/>
        </w:rPr>
      </w:pPr>
      <w:hyperlink w:anchor="_Toc88414705" w:history="1">
        <w:r w:rsidR="00EC0E75" w:rsidRPr="00F30309">
          <w:rPr>
            <w:rStyle w:val="afe"/>
            <w:noProof/>
          </w:rPr>
          <w:t>附录</w:t>
        </w:r>
        <w:r w:rsidR="00EC0E75" w:rsidRPr="00F30309">
          <w:rPr>
            <w:rStyle w:val="afe"/>
            <w:noProof/>
          </w:rPr>
          <w:t>D</w:t>
        </w:r>
        <w:r w:rsidR="00EC0E75">
          <w:rPr>
            <w:rFonts w:asciiTheme="minorHAnsi" w:eastAsiaTheme="minorEastAsia" w:hAnsiTheme="minorHAnsi"/>
            <w:noProof/>
          </w:rPr>
          <w:tab/>
        </w:r>
        <w:r w:rsidR="00EC0E75" w:rsidRPr="00F30309">
          <w:rPr>
            <w:rStyle w:val="afe"/>
            <w:noProof/>
          </w:rPr>
          <w:t>单项测评结果记录</w:t>
        </w:r>
        <w:r w:rsidR="00EC0E75">
          <w:rPr>
            <w:noProof/>
            <w:webHidden/>
          </w:rPr>
          <w:tab/>
        </w:r>
        <w:r w:rsidR="00EC0E75">
          <w:rPr>
            <w:noProof/>
            <w:webHidden/>
          </w:rPr>
          <w:fldChar w:fldCharType="begin"/>
        </w:r>
        <w:r w:rsidR="00EC0E75">
          <w:rPr>
            <w:noProof/>
            <w:webHidden/>
          </w:rPr>
          <w:instrText xml:space="preserve"> PAGEREF _Toc88414705 \h </w:instrText>
        </w:r>
        <w:r w:rsidR="00EC0E75">
          <w:rPr>
            <w:noProof/>
            <w:webHidden/>
          </w:rPr>
        </w:r>
        <w:r w:rsidR="00EC0E75">
          <w:rPr>
            <w:noProof/>
            <w:webHidden/>
          </w:rPr>
          <w:fldChar w:fldCharType="separate"/>
        </w:r>
        <w:r w:rsidR="00352097">
          <w:rPr>
            <w:noProof/>
            <w:webHidden/>
          </w:rPr>
          <w:t>206</w:t>
        </w:r>
        <w:r w:rsidR="00EC0E75">
          <w:rPr>
            <w:noProof/>
            <w:webHidden/>
          </w:rPr>
          <w:fldChar w:fldCharType="end"/>
        </w:r>
      </w:hyperlink>
    </w:p>
    <w:p w14:paraId="5FD15FAD" w14:textId="3314DFA1" w:rsidR="00EC0E75" w:rsidRDefault="00BC39AC">
      <w:pPr>
        <w:pStyle w:val="TOC2"/>
        <w:tabs>
          <w:tab w:val="left" w:pos="1260"/>
          <w:tab w:val="right" w:leader="dot" w:pos="8296"/>
        </w:tabs>
        <w:ind w:left="480"/>
        <w:rPr>
          <w:rFonts w:asciiTheme="minorHAnsi" w:eastAsiaTheme="minorEastAsia" w:hAnsiTheme="minorHAnsi"/>
          <w:noProof/>
        </w:rPr>
      </w:pPr>
      <w:hyperlink w:anchor="_Toc88414706" w:history="1">
        <w:r w:rsidR="00EC0E75" w:rsidRPr="00F30309">
          <w:rPr>
            <w:rStyle w:val="afe"/>
            <w:noProof/>
          </w:rPr>
          <w:t>D.1</w:t>
        </w:r>
        <w:r w:rsidR="00EC0E75">
          <w:rPr>
            <w:rFonts w:asciiTheme="minorHAnsi" w:eastAsiaTheme="minorEastAsia" w:hAnsiTheme="minorHAnsi"/>
            <w:noProof/>
          </w:rPr>
          <w:tab/>
        </w:r>
        <w:r w:rsidR="00EC0E75" w:rsidRPr="00F30309">
          <w:rPr>
            <w:rStyle w:val="afe"/>
            <w:noProof/>
          </w:rPr>
          <w:t>安全物理环境</w:t>
        </w:r>
        <w:r w:rsidR="00EC0E75">
          <w:rPr>
            <w:noProof/>
            <w:webHidden/>
          </w:rPr>
          <w:tab/>
        </w:r>
        <w:r w:rsidR="00EC0E75">
          <w:rPr>
            <w:noProof/>
            <w:webHidden/>
          </w:rPr>
          <w:fldChar w:fldCharType="begin"/>
        </w:r>
        <w:r w:rsidR="00EC0E75">
          <w:rPr>
            <w:noProof/>
            <w:webHidden/>
          </w:rPr>
          <w:instrText xml:space="preserve"> PAGEREF _Toc88414706 \h </w:instrText>
        </w:r>
        <w:r w:rsidR="00EC0E75">
          <w:rPr>
            <w:noProof/>
            <w:webHidden/>
          </w:rPr>
        </w:r>
        <w:r w:rsidR="00EC0E75">
          <w:rPr>
            <w:noProof/>
            <w:webHidden/>
          </w:rPr>
          <w:fldChar w:fldCharType="separate"/>
        </w:r>
        <w:r w:rsidR="00352097">
          <w:rPr>
            <w:noProof/>
            <w:webHidden/>
          </w:rPr>
          <w:t>206</w:t>
        </w:r>
        <w:r w:rsidR="00EC0E75">
          <w:rPr>
            <w:noProof/>
            <w:webHidden/>
          </w:rPr>
          <w:fldChar w:fldCharType="end"/>
        </w:r>
      </w:hyperlink>
    </w:p>
    <w:p w14:paraId="7E505E10" w14:textId="785CD051" w:rsidR="00EC0E75" w:rsidRDefault="00BC39AC">
      <w:pPr>
        <w:pStyle w:val="TOC3"/>
        <w:tabs>
          <w:tab w:val="left" w:pos="1680"/>
          <w:tab w:val="right" w:leader="dot" w:pos="8296"/>
        </w:tabs>
        <w:ind w:left="960"/>
        <w:rPr>
          <w:rFonts w:asciiTheme="minorHAnsi" w:eastAsiaTheme="minorEastAsia" w:hAnsiTheme="minorHAnsi"/>
          <w:noProof/>
        </w:rPr>
      </w:pPr>
      <w:hyperlink w:anchor="_Toc88414707" w:history="1">
        <w:r w:rsidR="00EC0E75" w:rsidRPr="00F30309">
          <w:rPr>
            <w:rStyle w:val="afe"/>
            <w:noProof/>
          </w:rPr>
          <w:t>D.1.1</w:t>
        </w:r>
        <w:r w:rsidR="00EC0E75">
          <w:rPr>
            <w:rFonts w:asciiTheme="minorHAnsi" w:eastAsiaTheme="minorEastAsia" w:hAnsiTheme="minorHAnsi"/>
            <w:noProof/>
          </w:rPr>
          <w:tab/>
        </w:r>
        <w:r w:rsidR="00EC0E75" w:rsidRPr="00F30309">
          <w:rPr>
            <w:rStyle w:val="afe"/>
            <w:noProof/>
          </w:rPr>
          <w:t>安全通用要求部分</w:t>
        </w:r>
        <w:r w:rsidR="00EC0E75">
          <w:rPr>
            <w:noProof/>
            <w:webHidden/>
          </w:rPr>
          <w:tab/>
        </w:r>
        <w:r w:rsidR="00EC0E75">
          <w:rPr>
            <w:noProof/>
            <w:webHidden/>
          </w:rPr>
          <w:fldChar w:fldCharType="begin"/>
        </w:r>
        <w:r w:rsidR="00EC0E75">
          <w:rPr>
            <w:noProof/>
            <w:webHidden/>
          </w:rPr>
          <w:instrText xml:space="preserve"> PAGEREF _Toc88414707 \h </w:instrText>
        </w:r>
        <w:r w:rsidR="00EC0E75">
          <w:rPr>
            <w:noProof/>
            <w:webHidden/>
          </w:rPr>
        </w:r>
        <w:r w:rsidR="00EC0E75">
          <w:rPr>
            <w:noProof/>
            <w:webHidden/>
          </w:rPr>
          <w:fldChar w:fldCharType="separate"/>
        </w:r>
        <w:r w:rsidR="00352097">
          <w:rPr>
            <w:noProof/>
            <w:webHidden/>
          </w:rPr>
          <w:t>206</w:t>
        </w:r>
        <w:r w:rsidR="00EC0E75">
          <w:rPr>
            <w:noProof/>
            <w:webHidden/>
          </w:rPr>
          <w:fldChar w:fldCharType="end"/>
        </w:r>
      </w:hyperlink>
    </w:p>
    <w:p w14:paraId="6C35936E" w14:textId="1344A0BB" w:rsidR="00EC0E75" w:rsidRDefault="00BC39AC">
      <w:pPr>
        <w:pStyle w:val="TOC3"/>
        <w:tabs>
          <w:tab w:val="left" w:pos="1680"/>
          <w:tab w:val="right" w:leader="dot" w:pos="8296"/>
        </w:tabs>
        <w:ind w:left="960"/>
        <w:rPr>
          <w:rFonts w:asciiTheme="minorHAnsi" w:eastAsiaTheme="minorEastAsia" w:hAnsiTheme="minorHAnsi"/>
          <w:noProof/>
        </w:rPr>
      </w:pPr>
      <w:hyperlink w:anchor="_Toc88414708" w:history="1">
        <w:r w:rsidR="00EC0E75" w:rsidRPr="00F30309">
          <w:rPr>
            <w:rStyle w:val="afe"/>
            <w:noProof/>
          </w:rPr>
          <w:t>D.1.2</w:t>
        </w:r>
        <w:r w:rsidR="00EC0E75">
          <w:rPr>
            <w:rFonts w:asciiTheme="minorHAnsi" w:eastAsiaTheme="minorEastAsia" w:hAnsiTheme="minorHAnsi"/>
            <w:noProof/>
          </w:rPr>
          <w:tab/>
        </w:r>
        <w:r w:rsidR="00EC0E75" w:rsidRPr="00F30309">
          <w:rPr>
            <w:rStyle w:val="afe"/>
            <w:noProof/>
          </w:rPr>
          <w:t>安全扩展要求部分</w:t>
        </w:r>
        <w:r w:rsidR="00EC0E75">
          <w:rPr>
            <w:noProof/>
            <w:webHidden/>
          </w:rPr>
          <w:tab/>
        </w:r>
        <w:r w:rsidR="00EC0E75">
          <w:rPr>
            <w:noProof/>
            <w:webHidden/>
          </w:rPr>
          <w:fldChar w:fldCharType="begin"/>
        </w:r>
        <w:r w:rsidR="00EC0E75">
          <w:rPr>
            <w:noProof/>
            <w:webHidden/>
          </w:rPr>
          <w:instrText xml:space="preserve"> PAGEREF _Toc88414708 \h </w:instrText>
        </w:r>
        <w:r w:rsidR="00EC0E75">
          <w:rPr>
            <w:noProof/>
            <w:webHidden/>
          </w:rPr>
        </w:r>
        <w:r w:rsidR="00EC0E75">
          <w:rPr>
            <w:noProof/>
            <w:webHidden/>
          </w:rPr>
          <w:fldChar w:fldCharType="separate"/>
        </w:r>
        <w:r w:rsidR="00352097">
          <w:rPr>
            <w:noProof/>
            <w:webHidden/>
          </w:rPr>
          <w:t>208</w:t>
        </w:r>
        <w:r w:rsidR="00EC0E75">
          <w:rPr>
            <w:noProof/>
            <w:webHidden/>
          </w:rPr>
          <w:fldChar w:fldCharType="end"/>
        </w:r>
      </w:hyperlink>
    </w:p>
    <w:p w14:paraId="5E65DA78" w14:textId="4006E38A" w:rsidR="00EC0E75" w:rsidRDefault="00BC39AC">
      <w:pPr>
        <w:pStyle w:val="TOC2"/>
        <w:tabs>
          <w:tab w:val="left" w:pos="1260"/>
          <w:tab w:val="right" w:leader="dot" w:pos="8296"/>
        </w:tabs>
        <w:ind w:left="480"/>
        <w:rPr>
          <w:rFonts w:asciiTheme="minorHAnsi" w:eastAsiaTheme="minorEastAsia" w:hAnsiTheme="minorHAnsi"/>
          <w:noProof/>
        </w:rPr>
      </w:pPr>
      <w:hyperlink w:anchor="_Toc88414709" w:history="1">
        <w:r w:rsidR="00EC0E75" w:rsidRPr="00F30309">
          <w:rPr>
            <w:rStyle w:val="afe"/>
            <w:noProof/>
          </w:rPr>
          <w:t>D.2</w:t>
        </w:r>
        <w:r w:rsidR="00EC0E75">
          <w:rPr>
            <w:rFonts w:asciiTheme="minorHAnsi" w:eastAsiaTheme="minorEastAsia" w:hAnsiTheme="minorHAnsi"/>
            <w:noProof/>
          </w:rPr>
          <w:tab/>
        </w:r>
        <w:r w:rsidR="00EC0E75" w:rsidRPr="00F30309">
          <w:rPr>
            <w:rStyle w:val="afe"/>
            <w:noProof/>
          </w:rPr>
          <w:t>安全通信网络</w:t>
        </w:r>
        <w:r w:rsidR="00EC0E75">
          <w:rPr>
            <w:noProof/>
            <w:webHidden/>
          </w:rPr>
          <w:tab/>
        </w:r>
        <w:r w:rsidR="00EC0E75">
          <w:rPr>
            <w:noProof/>
            <w:webHidden/>
          </w:rPr>
          <w:fldChar w:fldCharType="begin"/>
        </w:r>
        <w:r w:rsidR="00EC0E75">
          <w:rPr>
            <w:noProof/>
            <w:webHidden/>
          </w:rPr>
          <w:instrText xml:space="preserve"> PAGEREF _Toc88414709 \h </w:instrText>
        </w:r>
        <w:r w:rsidR="00EC0E75">
          <w:rPr>
            <w:noProof/>
            <w:webHidden/>
          </w:rPr>
        </w:r>
        <w:r w:rsidR="00EC0E75">
          <w:rPr>
            <w:noProof/>
            <w:webHidden/>
          </w:rPr>
          <w:fldChar w:fldCharType="separate"/>
        </w:r>
        <w:r w:rsidR="00352097">
          <w:rPr>
            <w:noProof/>
            <w:webHidden/>
          </w:rPr>
          <w:t>209</w:t>
        </w:r>
        <w:r w:rsidR="00EC0E75">
          <w:rPr>
            <w:noProof/>
            <w:webHidden/>
          </w:rPr>
          <w:fldChar w:fldCharType="end"/>
        </w:r>
      </w:hyperlink>
    </w:p>
    <w:p w14:paraId="047B2303" w14:textId="7E9F456B" w:rsidR="00EC0E75" w:rsidRDefault="00BC39AC">
      <w:pPr>
        <w:pStyle w:val="TOC3"/>
        <w:tabs>
          <w:tab w:val="left" w:pos="1680"/>
          <w:tab w:val="right" w:leader="dot" w:pos="8296"/>
        </w:tabs>
        <w:ind w:left="960"/>
        <w:rPr>
          <w:rFonts w:asciiTheme="minorHAnsi" w:eastAsiaTheme="minorEastAsia" w:hAnsiTheme="minorHAnsi"/>
          <w:noProof/>
        </w:rPr>
      </w:pPr>
      <w:hyperlink w:anchor="_Toc88414710" w:history="1">
        <w:r w:rsidR="00EC0E75" w:rsidRPr="00F30309">
          <w:rPr>
            <w:rStyle w:val="afe"/>
            <w:noProof/>
          </w:rPr>
          <w:t>D.2.1</w:t>
        </w:r>
        <w:r w:rsidR="00EC0E75">
          <w:rPr>
            <w:rFonts w:asciiTheme="minorHAnsi" w:eastAsiaTheme="minorEastAsia" w:hAnsiTheme="minorHAnsi"/>
            <w:noProof/>
          </w:rPr>
          <w:tab/>
        </w:r>
        <w:r w:rsidR="00EC0E75" w:rsidRPr="00F30309">
          <w:rPr>
            <w:rStyle w:val="afe"/>
            <w:noProof/>
          </w:rPr>
          <w:t>安全通用要求部分</w:t>
        </w:r>
        <w:r w:rsidR="00EC0E75">
          <w:rPr>
            <w:noProof/>
            <w:webHidden/>
          </w:rPr>
          <w:tab/>
        </w:r>
        <w:r w:rsidR="00EC0E75">
          <w:rPr>
            <w:noProof/>
            <w:webHidden/>
          </w:rPr>
          <w:fldChar w:fldCharType="begin"/>
        </w:r>
        <w:r w:rsidR="00EC0E75">
          <w:rPr>
            <w:noProof/>
            <w:webHidden/>
          </w:rPr>
          <w:instrText xml:space="preserve"> PAGEREF _Toc88414710 \h </w:instrText>
        </w:r>
        <w:r w:rsidR="00EC0E75">
          <w:rPr>
            <w:noProof/>
            <w:webHidden/>
          </w:rPr>
        </w:r>
        <w:r w:rsidR="00EC0E75">
          <w:rPr>
            <w:noProof/>
            <w:webHidden/>
          </w:rPr>
          <w:fldChar w:fldCharType="separate"/>
        </w:r>
        <w:r w:rsidR="00352097">
          <w:rPr>
            <w:noProof/>
            <w:webHidden/>
          </w:rPr>
          <w:t>209</w:t>
        </w:r>
        <w:r w:rsidR="00EC0E75">
          <w:rPr>
            <w:noProof/>
            <w:webHidden/>
          </w:rPr>
          <w:fldChar w:fldCharType="end"/>
        </w:r>
      </w:hyperlink>
    </w:p>
    <w:p w14:paraId="02FACF68" w14:textId="10D711DC" w:rsidR="00EC0E75" w:rsidRDefault="00BC39AC">
      <w:pPr>
        <w:pStyle w:val="TOC3"/>
        <w:tabs>
          <w:tab w:val="left" w:pos="1680"/>
          <w:tab w:val="right" w:leader="dot" w:pos="8296"/>
        </w:tabs>
        <w:ind w:left="960"/>
        <w:rPr>
          <w:rFonts w:asciiTheme="minorHAnsi" w:eastAsiaTheme="minorEastAsia" w:hAnsiTheme="minorHAnsi"/>
          <w:noProof/>
        </w:rPr>
      </w:pPr>
      <w:hyperlink w:anchor="_Toc88414711" w:history="1">
        <w:r w:rsidR="00EC0E75" w:rsidRPr="00F30309">
          <w:rPr>
            <w:rStyle w:val="afe"/>
            <w:noProof/>
          </w:rPr>
          <w:t>D.2.2</w:t>
        </w:r>
        <w:r w:rsidR="00EC0E75">
          <w:rPr>
            <w:rFonts w:asciiTheme="minorHAnsi" w:eastAsiaTheme="minorEastAsia" w:hAnsiTheme="minorHAnsi"/>
            <w:noProof/>
          </w:rPr>
          <w:tab/>
        </w:r>
        <w:r w:rsidR="00EC0E75" w:rsidRPr="00F30309">
          <w:rPr>
            <w:rStyle w:val="afe"/>
            <w:noProof/>
          </w:rPr>
          <w:t>安全扩展要求部分</w:t>
        </w:r>
        <w:r w:rsidR="00EC0E75">
          <w:rPr>
            <w:noProof/>
            <w:webHidden/>
          </w:rPr>
          <w:tab/>
        </w:r>
        <w:r w:rsidR="00EC0E75">
          <w:rPr>
            <w:noProof/>
            <w:webHidden/>
          </w:rPr>
          <w:fldChar w:fldCharType="begin"/>
        </w:r>
        <w:r w:rsidR="00EC0E75">
          <w:rPr>
            <w:noProof/>
            <w:webHidden/>
          </w:rPr>
          <w:instrText xml:space="preserve"> PAGEREF _Toc88414711 \h </w:instrText>
        </w:r>
        <w:r w:rsidR="00EC0E75">
          <w:rPr>
            <w:noProof/>
            <w:webHidden/>
          </w:rPr>
        </w:r>
        <w:r w:rsidR="00EC0E75">
          <w:rPr>
            <w:noProof/>
            <w:webHidden/>
          </w:rPr>
          <w:fldChar w:fldCharType="separate"/>
        </w:r>
        <w:r w:rsidR="00352097">
          <w:rPr>
            <w:noProof/>
            <w:webHidden/>
          </w:rPr>
          <w:t>210</w:t>
        </w:r>
        <w:r w:rsidR="00EC0E75">
          <w:rPr>
            <w:noProof/>
            <w:webHidden/>
          </w:rPr>
          <w:fldChar w:fldCharType="end"/>
        </w:r>
      </w:hyperlink>
    </w:p>
    <w:p w14:paraId="6AF38DCA" w14:textId="11C4D7E0" w:rsidR="00EC0E75" w:rsidRDefault="00BC39AC">
      <w:pPr>
        <w:pStyle w:val="TOC2"/>
        <w:tabs>
          <w:tab w:val="left" w:pos="1260"/>
          <w:tab w:val="right" w:leader="dot" w:pos="8296"/>
        </w:tabs>
        <w:ind w:left="480"/>
        <w:rPr>
          <w:rFonts w:asciiTheme="minorHAnsi" w:eastAsiaTheme="minorEastAsia" w:hAnsiTheme="minorHAnsi"/>
          <w:noProof/>
        </w:rPr>
      </w:pPr>
      <w:hyperlink w:anchor="_Toc88414712" w:history="1">
        <w:r w:rsidR="00EC0E75" w:rsidRPr="00F30309">
          <w:rPr>
            <w:rStyle w:val="afe"/>
            <w:noProof/>
          </w:rPr>
          <w:t>D.3</w:t>
        </w:r>
        <w:r w:rsidR="00EC0E75">
          <w:rPr>
            <w:rFonts w:asciiTheme="minorHAnsi" w:eastAsiaTheme="minorEastAsia" w:hAnsiTheme="minorHAnsi"/>
            <w:noProof/>
          </w:rPr>
          <w:tab/>
        </w:r>
        <w:r w:rsidR="00EC0E75" w:rsidRPr="00F30309">
          <w:rPr>
            <w:rStyle w:val="afe"/>
            <w:noProof/>
          </w:rPr>
          <w:t>安全区域边界</w:t>
        </w:r>
        <w:r w:rsidR="00EC0E75">
          <w:rPr>
            <w:noProof/>
            <w:webHidden/>
          </w:rPr>
          <w:tab/>
        </w:r>
        <w:r w:rsidR="00EC0E75">
          <w:rPr>
            <w:noProof/>
            <w:webHidden/>
          </w:rPr>
          <w:fldChar w:fldCharType="begin"/>
        </w:r>
        <w:r w:rsidR="00EC0E75">
          <w:rPr>
            <w:noProof/>
            <w:webHidden/>
          </w:rPr>
          <w:instrText xml:space="preserve"> PAGEREF _Toc88414712 \h </w:instrText>
        </w:r>
        <w:r w:rsidR="00EC0E75">
          <w:rPr>
            <w:noProof/>
            <w:webHidden/>
          </w:rPr>
        </w:r>
        <w:r w:rsidR="00EC0E75">
          <w:rPr>
            <w:noProof/>
            <w:webHidden/>
          </w:rPr>
          <w:fldChar w:fldCharType="separate"/>
        </w:r>
        <w:r w:rsidR="00352097">
          <w:rPr>
            <w:noProof/>
            <w:webHidden/>
          </w:rPr>
          <w:t>211</w:t>
        </w:r>
        <w:r w:rsidR="00EC0E75">
          <w:rPr>
            <w:noProof/>
            <w:webHidden/>
          </w:rPr>
          <w:fldChar w:fldCharType="end"/>
        </w:r>
      </w:hyperlink>
    </w:p>
    <w:p w14:paraId="1C936364" w14:textId="230DAE6A" w:rsidR="00EC0E75" w:rsidRDefault="00BC39AC">
      <w:pPr>
        <w:pStyle w:val="TOC3"/>
        <w:tabs>
          <w:tab w:val="left" w:pos="1680"/>
          <w:tab w:val="right" w:leader="dot" w:pos="8296"/>
        </w:tabs>
        <w:ind w:left="960"/>
        <w:rPr>
          <w:rFonts w:asciiTheme="minorHAnsi" w:eastAsiaTheme="minorEastAsia" w:hAnsiTheme="minorHAnsi"/>
          <w:noProof/>
        </w:rPr>
      </w:pPr>
      <w:hyperlink w:anchor="_Toc88414713" w:history="1">
        <w:r w:rsidR="00EC0E75" w:rsidRPr="00F30309">
          <w:rPr>
            <w:rStyle w:val="afe"/>
            <w:noProof/>
          </w:rPr>
          <w:t>D.3.1</w:t>
        </w:r>
        <w:r w:rsidR="00EC0E75">
          <w:rPr>
            <w:rFonts w:asciiTheme="minorHAnsi" w:eastAsiaTheme="minorEastAsia" w:hAnsiTheme="minorHAnsi"/>
            <w:noProof/>
          </w:rPr>
          <w:tab/>
        </w:r>
        <w:r w:rsidR="00EC0E75" w:rsidRPr="00F30309">
          <w:rPr>
            <w:rStyle w:val="afe"/>
            <w:noProof/>
          </w:rPr>
          <w:t>安全通用要求部分</w:t>
        </w:r>
        <w:r w:rsidR="00EC0E75">
          <w:rPr>
            <w:noProof/>
            <w:webHidden/>
          </w:rPr>
          <w:tab/>
        </w:r>
        <w:r w:rsidR="00EC0E75">
          <w:rPr>
            <w:noProof/>
            <w:webHidden/>
          </w:rPr>
          <w:fldChar w:fldCharType="begin"/>
        </w:r>
        <w:r w:rsidR="00EC0E75">
          <w:rPr>
            <w:noProof/>
            <w:webHidden/>
          </w:rPr>
          <w:instrText xml:space="preserve"> PAGEREF _Toc88414713 \h </w:instrText>
        </w:r>
        <w:r w:rsidR="00EC0E75">
          <w:rPr>
            <w:noProof/>
            <w:webHidden/>
          </w:rPr>
        </w:r>
        <w:r w:rsidR="00EC0E75">
          <w:rPr>
            <w:noProof/>
            <w:webHidden/>
          </w:rPr>
          <w:fldChar w:fldCharType="separate"/>
        </w:r>
        <w:r w:rsidR="00352097">
          <w:rPr>
            <w:noProof/>
            <w:webHidden/>
          </w:rPr>
          <w:t>211</w:t>
        </w:r>
        <w:r w:rsidR="00EC0E75">
          <w:rPr>
            <w:noProof/>
            <w:webHidden/>
          </w:rPr>
          <w:fldChar w:fldCharType="end"/>
        </w:r>
      </w:hyperlink>
    </w:p>
    <w:p w14:paraId="5D58B830" w14:textId="4F6D0F94" w:rsidR="00EC0E75" w:rsidRDefault="00BC39AC">
      <w:pPr>
        <w:pStyle w:val="TOC3"/>
        <w:tabs>
          <w:tab w:val="left" w:pos="1680"/>
          <w:tab w:val="right" w:leader="dot" w:pos="8296"/>
        </w:tabs>
        <w:ind w:left="960"/>
        <w:rPr>
          <w:rFonts w:asciiTheme="minorHAnsi" w:eastAsiaTheme="minorEastAsia" w:hAnsiTheme="minorHAnsi"/>
          <w:noProof/>
        </w:rPr>
      </w:pPr>
      <w:hyperlink w:anchor="_Toc88414714" w:history="1">
        <w:r w:rsidR="00EC0E75" w:rsidRPr="00F30309">
          <w:rPr>
            <w:rStyle w:val="afe"/>
            <w:noProof/>
          </w:rPr>
          <w:t>D.3.2</w:t>
        </w:r>
        <w:r w:rsidR="00EC0E75">
          <w:rPr>
            <w:rFonts w:asciiTheme="minorHAnsi" w:eastAsiaTheme="minorEastAsia" w:hAnsiTheme="minorHAnsi"/>
            <w:noProof/>
          </w:rPr>
          <w:tab/>
        </w:r>
        <w:r w:rsidR="00EC0E75" w:rsidRPr="00F30309">
          <w:rPr>
            <w:rStyle w:val="afe"/>
            <w:noProof/>
          </w:rPr>
          <w:t>安全扩展要求部分</w:t>
        </w:r>
        <w:r w:rsidR="00EC0E75">
          <w:rPr>
            <w:noProof/>
            <w:webHidden/>
          </w:rPr>
          <w:tab/>
        </w:r>
        <w:r w:rsidR="00EC0E75">
          <w:rPr>
            <w:noProof/>
            <w:webHidden/>
          </w:rPr>
          <w:fldChar w:fldCharType="begin"/>
        </w:r>
        <w:r w:rsidR="00EC0E75">
          <w:rPr>
            <w:noProof/>
            <w:webHidden/>
          </w:rPr>
          <w:instrText xml:space="preserve"> PAGEREF _Toc88414714 \h </w:instrText>
        </w:r>
        <w:r w:rsidR="00EC0E75">
          <w:rPr>
            <w:noProof/>
            <w:webHidden/>
          </w:rPr>
        </w:r>
        <w:r w:rsidR="00EC0E75">
          <w:rPr>
            <w:noProof/>
            <w:webHidden/>
          </w:rPr>
          <w:fldChar w:fldCharType="separate"/>
        </w:r>
        <w:r w:rsidR="00352097">
          <w:rPr>
            <w:noProof/>
            <w:webHidden/>
          </w:rPr>
          <w:t>218</w:t>
        </w:r>
        <w:r w:rsidR="00EC0E75">
          <w:rPr>
            <w:noProof/>
            <w:webHidden/>
          </w:rPr>
          <w:fldChar w:fldCharType="end"/>
        </w:r>
      </w:hyperlink>
    </w:p>
    <w:p w14:paraId="2F9EE081" w14:textId="388087AD" w:rsidR="00EC0E75" w:rsidRDefault="00BC39AC">
      <w:pPr>
        <w:pStyle w:val="TOC2"/>
        <w:tabs>
          <w:tab w:val="left" w:pos="1260"/>
          <w:tab w:val="right" w:leader="dot" w:pos="8296"/>
        </w:tabs>
        <w:ind w:left="480"/>
        <w:rPr>
          <w:rFonts w:asciiTheme="minorHAnsi" w:eastAsiaTheme="minorEastAsia" w:hAnsiTheme="minorHAnsi"/>
          <w:noProof/>
        </w:rPr>
      </w:pPr>
      <w:hyperlink w:anchor="_Toc88414715" w:history="1">
        <w:r w:rsidR="00EC0E75" w:rsidRPr="00F30309">
          <w:rPr>
            <w:rStyle w:val="afe"/>
            <w:noProof/>
          </w:rPr>
          <w:t>D.4</w:t>
        </w:r>
        <w:r w:rsidR="00EC0E75">
          <w:rPr>
            <w:rFonts w:asciiTheme="minorHAnsi" w:eastAsiaTheme="minorEastAsia" w:hAnsiTheme="minorHAnsi"/>
            <w:noProof/>
          </w:rPr>
          <w:tab/>
        </w:r>
        <w:r w:rsidR="00EC0E75" w:rsidRPr="00F30309">
          <w:rPr>
            <w:rStyle w:val="afe"/>
            <w:noProof/>
          </w:rPr>
          <w:t>安全计算环境</w:t>
        </w:r>
        <w:r w:rsidR="00EC0E75">
          <w:rPr>
            <w:noProof/>
            <w:webHidden/>
          </w:rPr>
          <w:tab/>
        </w:r>
        <w:r w:rsidR="00EC0E75">
          <w:rPr>
            <w:noProof/>
            <w:webHidden/>
          </w:rPr>
          <w:fldChar w:fldCharType="begin"/>
        </w:r>
        <w:r w:rsidR="00EC0E75">
          <w:rPr>
            <w:noProof/>
            <w:webHidden/>
          </w:rPr>
          <w:instrText xml:space="preserve"> PAGEREF _Toc88414715 \h </w:instrText>
        </w:r>
        <w:r w:rsidR="00EC0E75">
          <w:rPr>
            <w:noProof/>
            <w:webHidden/>
          </w:rPr>
        </w:r>
        <w:r w:rsidR="00EC0E75">
          <w:rPr>
            <w:noProof/>
            <w:webHidden/>
          </w:rPr>
          <w:fldChar w:fldCharType="separate"/>
        </w:r>
        <w:r w:rsidR="00352097">
          <w:rPr>
            <w:noProof/>
            <w:webHidden/>
          </w:rPr>
          <w:t>221</w:t>
        </w:r>
        <w:r w:rsidR="00EC0E75">
          <w:rPr>
            <w:noProof/>
            <w:webHidden/>
          </w:rPr>
          <w:fldChar w:fldCharType="end"/>
        </w:r>
      </w:hyperlink>
    </w:p>
    <w:p w14:paraId="7D17913F" w14:textId="5E43DB79" w:rsidR="00EC0E75" w:rsidRDefault="00BC39AC">
      <w:pPr>
        <w:pStyle w:val="TOC3"/>
        <w:tabs>
          <w:tab w:val="left" w:pos="1680"/>
          <w:tab w:val="right" w:leader="dot" w:pos="8296"/>
        </w:tabs>
        <w:ind w:left="960"/>
        <w:rPr>
          <w:rFonts w:asciiTheme="minorHAnsi" w:eastAsiaTheme="minorEastAsia" w:hAnsiTheme="minorHAnsi"/>
          <w:noProof/>
        </w:rPr>
      </w:pPr>
      <w:hyperlink w:anchor="_Toc88414716" w:history="1">
        <w:r w:rsidR="00EC0E75" w:rsidRPr="00F30309">
          <w:rPr>
            <w:rStyle w:val="afe"/>
            <w:noProof/>
          </w:rPr>
          <w:t>D.4.1</w:t>
        </w:r>
        <w:r w:rsidR="00EC0E75">
          <w:rPr>
            <w:rFonts w:asciiTheme="minorHAnsi" w:eastAsiaTheme="minorEastAsia" w:hAnsiTheme="minorHAnsi"/>
            <w:noProof/>
          </w:rPr>
          <w:tab/>
        </w:r>
        <w:r w:rsidR="00EC0E75" w:rsidRPr="00F30309">
          <w:rPr>
            <w:rStyle w:val="afe"/>
            <w:noProof/>
          </w:rPr>
          <w:t>安全通用要求部分</w:t>
        </w:r>
        <w:r w:rsidR="00EC0E75">
          <w:rPr>
            <w:noProof/>
            <w:webHidden/>
          </w:rPr>
          <w:tab/>
        </w:r>
        <w:r w:rsidR="00EC0E75">
          <w:rPr>
            <w:noProof/>
            <w:webHidden/>
          </w:rPr>
          <w:fldChar w:fldCharType="begin"/>
        </w:r>
        <w:r w:rsidR="00EC0E75">
          <w:rPr>
            <w:noProof/>
            <w:webHidden/>
          </w:rPr>
          <w:instrText xml:space="preserve"> PAGEREF _Toc88414716 \h </w:instrText>
        </w:r>
        <w:r w:rsidR="00EC0E75">
          <w:rPr>
            <w:noProof/>
            <w:webHidden/>
          </w:rPr>
        </w:r>
        <w:r w:rsidR="00EC0E75">
          <w:rPr>
            <w:noProof/>
            <w:webHidden/>
          </w:rPr>
          <w:fldChar w:fldCharType="separate"/>
        </w:r>
        <w:r w:rsidR="00352097">
          <w:rPr>
            <w:noProof/>
            <w:webHidden/>
          </w:rPr>
          <w:t>221</w:t>
        </w:r>
        <w:r w:rsidR="00EC0E75">
          <w:rPr>
            <w:noProof/>
            <w:webHidden/>
          </w:rPr>
          <w:fldChar w:fldCharType="end"/>
        </w:r>
      </w:hyperlink>
    </w:p>
    <w:p w14:paraId="0C2C1CAB" w14:textId="37940743" w:rsidR="00EC0E75" w:rsidRDefault="00BC39AC">
      <w:pPr>
        <w:pStyle w:val="TOC3"/>
        <w:tabs>
          <w:tab w:val="left" w:pos="1680"/>
          <w:tab w:val="right" w:leader="dot" w:pos="8296"/>
        </w:tabs>
        <w:ind w:left="960"/>
        <w:rPr>
          <w:rFonts w:asciiTheme="minorHAnsi" w:eastAsiaTheme="minorEastAsia" w:hAnsiTheme="minorHAnsi"/>
          <w:noProof/>
        </w:rPr>
      </w:pPr>
      <w:hyperlink w:anchor="_Toc88414717" w:history="1">
        <w:r w:rsidR="00EC0E75" w:rsidRPr="00F30309">
          <w:rPr>
            <w:rStyle w:val="afe"/>
            <w:noProof/>
          </w:rPr>
          <w:t>D.4.2</w:t>
        </w:r>
        <w:r w:rsidR="00EC0E75">
          <w:rPr>
            <w:rFonts w:asciiTheme="minorHAnsi" w:eastAsiaTheme="minorEastAsia" w:hAnsiTheme="minorHAnsi"/>
            <w:noProof/>
          </w:rPr>
          <w:tab/>
        </w:r>
        <w:r w:rsidR="00EC0E75" w:rsidRPr="00F30309">
          <w:rPr>
            <w:rStyle w:val="afe"/>
            <w:noProof/>
          </w:rPr>
          <w:t>安全扩展要求部分</w:t>
        </w:r>
        <w:r w:rsidR="00EC0E75">
          <w:rPr>
            <w:noProof/>
            <w:webHidden/>
          </w:rPr>
          <w:tab/>
        </w:r>
        <w:r w:rsidR="00EC0E75">
          <w:rPr>
            <w:noProof/>
            <w:webHidden/>
          </w:rPr>
          <w:fldChar w:fldCharType="begin"/>
        </w:r>
        <w:r w:rsidR="00EC0E75">
          <w:rPr>
            <w:noProof/>
            <w:webHidden/>
          </w:rPr>
          <w:instrText xml:space="preserve"> PAGEREF _Toc88414717 \h </w:instrText>
        </w:r>
        <w:r w:rsidR="00EC0E75">
          <w:rPr>
            <w:noProof/>
            <w:webHidden/>
          </w:rPr>
        </w:r>
        <w:r w:rsidR="00EC0E75">
          <w:rPr>
            <w:noProof/>
            <w:webHidden/>
          </w:rPr>
          <w:fldChar w:fldCharType="separate"/>
        </w:r>
        <w:r w:rsidR="00352097">
          <w:rPr>
            <w:noProof/>
            <w:webHidden/>
          </w:rPr>
          <w:t>387</w:t>
        </w:r>
        <w:r w:rsidR="00EC0E75">
          <w:rPr>
            <w:noProof/>
            <w:webHidden/>
          </w:rPr>
          <w:fldChar w:fldCharType="end"/>
        </w:r>
      </w:hyperlink>
    </w:p>
    <w:p w14:paraId="13548C7D" w14:textId="7D274CE6" w:rsidR="00EC0E75" w:rsidRDefault="00BC39AC">
      <w:pPr>
        <w:pStyle w:val="TOC2"/>
        <w:tabs>
          <w:tab w:val="left" w:pos="1260"/>
          <w:tab w:val="right" w:leader="dot" w:pos="8296"/>
        </w:tabs>
        <w:ind w:left="480"/>
        <w:rPr>
          <w:rFonts w:asciiTheme="minorHAnsi" w:eastAsiaTheme="minorEastAsia" w:hAnsiTheme="minorHAnsi"/>
          <w:noProof/>
        </w:rPr>
      </w:pPr>
      <w:hyperlink w:anchor="_Toc88414718" w:history="1">
        <w:r w:rsidR="00EC0E75" w:rsidRPr="00F30309">
          <w:rPr>
            <w:rStyle w:val="afe"/>
            <w:noProof/>
          </w:rPr>
          <w:t>D.5</w:t>
        </w:r>
        <w:r w:rsidR="00EC0E75">
          <w:rPr>
            <w:rFonts w:asciiTheme="minorHAnsi" w:eastAsiaTheme="minorEastAsia" w:hAnsiTheme="minorHAnsi"/>
            <w:noProof/>
          </w:rPr>
          <w:tab/>
        </w:r>
        <w:r w:rsidR="00EC0E75" w:rsidRPr="00F30309">
          <w:rPr>
            <w:rStyle w:val="afe"/>
            <w:noProof/>
          </w:rPr>
          <w:t>安全管理中心</w:t>
        </w:r>
        <w:r w:rsidR="00EC0E75">
          <w:rPr>
            <w:noProof/>
            <w:webHidden/>
          </w:rPr>
          <w:tab/>
        </w:r>
        <w:r w:rsidR="00EC0E75">
          <w:rPr>
            <w:noProof/>
            <w:webHidden/>
          </w:rPr>
          <w:fldChar w:fldCharType="begin"/>
        </w:r>
        <w:r w:rsidR="00EC0E75">
          <w:rPr>
            <w:noProof/>
            <w:webHidden/>
          </w:rPr>
          <w:instrText xml:space="preserve"> PAGEREF _Toc88414718 \h </w:instrText>
        </w:r>
        <w:r w:rsidR="00EC0E75">
          <w:rPr>
            <w:noProof/>
            <w:webHidden/>
          </w:rPr>
        </w:r>
        <w:r w:rsidR="00EC0E75">
          <w:rPr>
            <w:noProof/>
            <w:webHidden/>
          </w:rPr>
          <w:fldChar w:fldCharType="separate"/>
        </w:r>
        <w:r w:rsidR="00352097">
          <w:rPr>
            <w:noProof/>
            <w:webHidden/>
          </w:rPr>
          <w:t>486</w:t>
        </w:r>
        <w:r w:rsidR="00EC0E75">
          <w:rPr>
            <w:noProof/>
            <w:webHidden/>
          </w:rPr>
          <w:fldChar w:fldCharType="end"/>
        </w:r>
      </w:hyperlink>
    </w:p>
    <w:p w14:paraId="2D9E4C03" w14:textId="3C4DDFA0" w:rsidR="00EC0E75" w:rsidRDefault="00BC39AC">
      <w:pPr>
        <w:pStyle w:val="TOC3"/>
        <w:tabs>
          <w:tab w:val="left" w:pos="1680"/>
          <w:tab w:val="right" w:leader="dot" w:pos="8296"/>
        </w:tabs>
        <w:ind w:left="960"/>
        <w:rPr>
          <w:rFonts w:asciiTheme="minorHAnsi" w:eastAsiaTheme="minorEastAsia" w:hAnsiTheme="minorHAnsi"/>
          <w:noProof/>
        </w:rPr>
      </w:pPr>
      <w:hyperlink w:anchor="_Toc88414719" w:history="1">
        <w:r w:rsidR="00EC0E75" w:rsidRPr="00F30309">
          <w:rPr>
            <w:rStyle w:val="afe"/>
            <w:noProof/>
          </w:rPr>
          <w:t>D.5.1</w:t>
        </w:r>
        <w:r w:rsidR="00EC0E75">
          <w:rPr>
            <w:rFonts w:asciiTheme="minorHAnsi" w:eastAsiaTheme="minorEastAsia" w:hAnsiTheme="minorHAnsi"/>
            <w:noProof/>
          </w:rPr>
          <w:tab/>
        </w:r>
        <w:r w:rsidR="00EC0E75" w:rsidRPr="00F30309">
          <w:rPr>
            <w:rStyle w:val="afe"/>
            <w:noProof/>
          </w:rPr>
          <w:t>安全通用要求部分</w:t>
        </w:r>
        <w:r w:rsidR="00EC0E75">
          <w:rPr>
            <w:noProof/>
            <w:webHidden/>
          </w:rPr>
          <w:tab/>
        </w:r>
        <w:r w:rsidR="00EC0E75">
          <w:rPr>
            <w:noProof/>
            <w:webHidden/>
          </w:rPr>
          <w:fldChar w:fldCharType="begin"/>
        </w:r>
        <w:r w:rsidR="00EC0E75">
          <w:rPr>
            <w:noProof/>
            <w:webHidden/>
          </w:rPr>
          <w:instrText xml:space="preserve"> PAGEREF _Toc88414719 \h </w:instrText>
        </w:r>
        <w:r w:rsidR="00EC0E75">
          <w:rPr>
            <w:noProof/>
            <w:webHidden/>
          </w:rPr>
        </w:r>
        <w:r w:rsidR="00EC0E75">
          <w:rPr>
            <w:noProof/>
            <w:webHidden/>
          </w:rPr>
          <w:fldChar w:fldCharType="separate"/>
        </w:r>
        <w:r w:rsidR="00352097">
          <w:rPr>
            <w:noProof/>
            <w:webHidden/>
          </w:rPr>
          <w:t>486</w:t>
        </w:r>
        <w:r w:rsidR="00EC0E75">
          <w:rPr>
            <w:noProof/>
            <w:webHidden/>
          </w:rPr>
          <w:fldChar w:fldCharType="end"/>
        </w:r>
      </w:hyperlink>
    </w:p>
    <w:p w14:paraId="2CD6D633" w14:textId="2582F2CB" w:rsidR="00EC0E75" w:rsidRDefault="00BC39AC">
      <w:pPr>
        <w:pStyle w:val="TOC3"/>
        <w:tabs>
          <w:tab w:val="left" w:pos="1680"/>
          <w:tab w:val="right" w:leader="dot" w:pos="8296"/>
        </w:tabs>
        <w:ind w:left="960"/>
        <w:rPr>
          <w:rFonts w:asciiTheme="minorHAnsi" w:eastAsiaTheme="minorEastAsia" w:hAnsiTheme="minorHAnsi"/>
          <w:noProof/>
        </w:rPr>
      </w:pPr>
      <w:hyperlink w:anchor="_Toc88414720" w:history="1">
        <w:r w:rsidR="00EC0E75" w:rsidRPr="00F30309">
          <w:rPr>
            <w:rStyle w:val="afe"/>
            <w:noProof/>
          </w:rPr>
          <w:t>D.5.2</w:t>
        </w:r>
        <w:r w:rsidR="00EC0E75">
          <w:rPr>
            <w:rFonts w:asciiTheme="minorHAnsi" w:eastAsiaTheme="minorEastAsia" w:hAnsiTheme="minorHAnsi"/>
            <w:noProof/>
          </w:rPr>
          <w:tab/>
        </w:r>
        <w:r w:rsidR="00EC0E75" w:rsidRPr="00F30309">
          <w:rPr>
            <w:rStyle w:val="afe"/>
            <w:noProof/>
          </w:rPr>
          <w:t>安全扩展要求部分</w:t>
        </w:r>
        <w:r w:rsidR="00EC0E75">
          <w:rPr>
            <w:noProof/>
            <w:webHidden/>
          </w:rPr>
          <w:tab/>
        </w:r>
        <w:r w:rsidR="00EC0E75">
          <w:rPr>
            <w:noProof/>
            <w:webHidden/>
          </w:rPr>
          <w:fldChar w:fldCharType="begin"/>
        </w:r>
        <w:r w:rsidR="00EC0E75">
          <w:rPr>
            <w:noProof/>
            <w:webHidden/>
          </w:rPr>
          <w:instrText xml:space="preserve"> PAGEREF _Toc88414720 \h </w:instrText>
        </w:r>
        <w:r w:rsidR="00EC0E75">
          <w:rPr>
            <w:noProof/>
            <w:webHidden/>
          </w:rPr>
        </w:r>
        <w:r w:rsidR="00EC0E75">
          <w:rPr>
            <w:noProof/>
            <w:webHidden/>
          </w:rPr>
          <w:fldChar w:fldCharType="separate"/>
        </w:r>
        <w:r w:rsidR="00352097">
          <w:rPr>
            <w:noProof/>
            <w:webHidden/>
          </w:rPr>
          <w:t>488</w:t>
        </w:r>
        <w:r w:rsidR="00EC0E75">
          <w:rPr>
            <w:noProof/>
            <w:webHidden/>
          </w:rPr>
          <w:fldChar w:fldCharType="end"/>
        </w:r>
      </w:hyperlink>
    </w:p>
    <w:p w14:paraId="48E42477" w14:textId="5DE3F6E1" w:rsidR="00EC0E75" w:rsidRDefault="00BC39AC">
      <w:pPr>
        <w:pStyle w:val="TOC2"/>
        <w:tabs>
          <w:tab w:val="left" w:pos="1260"/>
          <w:tab w:val="right" w:leader="dot" w:pos="8296"/>
        </w:tabs>
        <w:ind w:left="480"/>
        <w:rPr>
          <w:rFonts w:asciiTheme="minorHAnsi" w:eastAsiaTheme="minorEastAsia" w:hAnsiTheme="minorHAnsi"/>
          <w:noProof/>
        </w:rPr>
      </w:pPr>
      <w:hyperlink w:anchor="_Toc88414721" w:history="1">
        <w:r w:rsidR="00EC0E75" w:rsidRPr="00F30309">
          <w:rPr>
            <w:rStyle w:val="afe"/>
            <w:noProof/>
          </w:rPr>
          <w:t>D.6</w:t>
        </w:r>
        <w:r w:rsidR="00EC0E75">
          <w:rPr>
            <w:rFonts w:asciiTheme="minorHAnsi" w:eastAsiaTheme="minorEastAsia" w:hAnsiTheme="minorHAnsi"/>
            <w:noProof/>
          </w:rPr>
          <w:tab/>
        </w:r>
        <w:r w:rsidR="00EC0E75" w:rsidRPr="00F30309">
          <w:rPr>
            <w:rStyle w:val="afe"/>
            <w:noProof/>
          </w:rPr>
          <w:t>安全管理制度</w:t>
        </w:r>
        <w:r w:rsidR="00EC0E75">
          <w:rPr>
            <w:noProof/>
            <w:webHidden/>
          </w:rPr>
          <w:tab/>
        </w:r>
        <w:r w:rsidR="00EC0E75">
          <w:rPr>
            <w:noProof/>
            <w:webHidden/>
          </w:rPr>
          <w:fldChar w:fldCharType="begin"/>
        </w:r>
        <w:r w:rsidR="00EC0E75">
          <w:rPr>
            <w:noProof/>
            <w:webHidden/>
          </w:rPr>
          <w:instrText xml:space="preserve"> PAGEREF _Toc88414721 \h </w:instrText>
        </w:r>
        <w:r w:rsidR="00EC0E75">
          <w:rPr>
            <w:noProof/>
            <w:webHidden/>
          </w:rPr>
        </w:r>
        <w:r w:rsidR="00EC0E75">
          <w:rPr>
            <w:noProof/>
            <w:webHidden/>
          </w:rPr>
          <w:fldChar w:fldCharType="separate"/>
        </w:r>
        <w:r w:rsidR="00352097">
          <w:rPr>
            <w:noProof/>
            <w:webHidden/>
          </w:rPr>
          <w:t>488</w:t>
        </w:r>
        <w:r w:rsidR="00EC0E75">
          <w:rPr>
            <w:noProof/>
            <w:webHidden/>
          </w:rPr>
          <w:fldChar w:fldCharType="end"/>
        </w:r>
      </w:hyperlink>
    </w:p>
    <w:p w14:paraId="7357BD13" w14:textId="4952434A" w:rsidR="00EC0E75" w:rsidRDefault="00BC39AC">
      <w:pPr>
        <w:pStyle w:val="TOC2"/>
        <w:tabs>
          <w:tab w:val="left" w:pos="1260"/>
          <w:tab w:val="right" w:leader="dot" w:pos="8296"/>
        </w:tabs>
        <w:ind w:left="480"/>
        <w:rPr>
          <w:rFonts w:asciiTheme="minorHAnsi" w:eastAsiaTheme="minorEastAsia" w:hAnsiTheme="minorHAnsi"/>
          <w:noProof/>
        </w:rPr>
      </w:pPr>
      <w:hyperlink w:anchor="_Toc88414722" w:history="1">
        <w:r w:rsidR="00EC0E75" w:rsidRPr="00F30309">
          <w:rPr>
            <w:rStyle w:val="afe"/>
            <w:noProof/>
          </w:rPr>
          <w:t>D.7</w:t>
        </w:r>
        <w:r w:rsidR="00EC0E75">
          <w:rPr>
            <w:rFonts w:asciiTheme="minorHAnsi" w:eastAsiaTheme="minorEastAsia" w:hAnsiTheme="minorHAnsi"/>
            <w:noProof/>
          </w:rPr>
          <w:tab/>
        </w:r>
        <w:r w:rsidR="00EC0E75" w:rsidRPr="00F30309">
          <w:rPr>
            <w:rStyle w:val="afe"/>
            <w:noProof/>
          </w:rPr>
          <w:t>安全管理机构</w:t>
        </w:r>
        <w:r w:rsidR="00EC0E75">
          <w:rPr>
            <w:noProof/>
            <w:webHidden/>
          </w:rPr>
          <w:tab/>
        </w:r>
        <w:r w:rsidR="00EC0E75">
          <w:rPr>
            <w:noProof/>
            <w:webHidden/>
          </w:rPr>
          <w:fldChar w:fldCharType="begin"/>
        </w:r>
        <w:r w:rsidR="00EC0E75">
          <w:rPr>
            <w:noProof/>
            <w:webHidden/>
          </w:rPr>
          <w:instrText xml:space="preserve"> PAGEREF _Toc88414722 \h </w:instrText>
        </w:r>
        <w:r w:rsidR="00EC0E75">
          <w:rPr>
            <w:noProof/>
            <w:webHidden/>
          </w:rPr>
        </w:r>
        <w:r w:rsidR="00EC0E75">
          <w:rPr>
            <w:noProof/>
            <w:webHidden/>
          </w:rPr>
          <w:fldChar w:fldCharType="separate"/>
        </w:r>
        <w:r w:rsidR="00352097">
          <w:rPr>
            <w:noProof/>
            <w:webHidden/>
          </w:rPr>
          <w:t>490</w:t>
        </w:r>
        <w:r w:rsidR="00EC0E75">
          <w:rPr>
            <w:noProof/>
            <w:webHidden/>
          </w:rPr>
          <w:fldChar w:fldCharType="end"/>
        </w:r>
      </w:hyperlink>
    </w:p>
    <w:p w14:paraId="07FD6590" w14:textId="18874D08" w:rsidR="00EC0E75" w:rsidRDefault="00BC39AC">
      <w:pPr>
        <w:pStyle w:val="TOC2"/>
        <w:tabs>
          <w:tab w:val="left" w:pos="1260"/>
          <w:tab w:val="right" w:leader="dot" w:pos="8296"/>
        </w:tabs>
        <w:ind w:left="480"/>
        <w:rPr>
          <w:rFonts w:asciiTheme="minorHAnsi" w:eastAsiaTheme="minorEastAsia" w:hAnsiTheme="minorHAnsi"/>
          <w:noProof/>
        </w:rPr>
      </w:pPr>
      <w:hyperlink w:anchor="_Toc88414723" w:history="1">
        <w:r w:rsidR="00EC0E75" w:rsidRPr="00F30309">
          <w:rPr>
            <w:rStyle w:val="afe"/>
            <w:noProof/>
          </w:rPr>
          <w:t>D.8</w:t>
        </w:r>
        <w:r w:rsidR="00EC0E75">
          <w:rPr>
            <w:rFonts w:asciiTheme="minorHAnsi" w:eastAsiaTheme="minorEastAsia" w:hAnsiTheme="minorHAnsi"/>
            <w:noProof/>
          </w:rPr>
          <w:tab/>
        </w:r>
        <w:r w:rsidR="00EC0E75" w:rsidRPr="00F30309">
          <w:rPr>
            <w:rStyle w:val="afe"/>
            <w:noProof/>
          </w:rPr>
          <w:t>安全管理人员</w:t>
        </w:r>
        <w:r w:rsidR="00EC0E75">
          <w:rPr>
            <w:noProof/>
            <w:webHidden/>
          </w:rPr>
          <w:tab/>
        </w:r>
        <w:r w:rsidR="00EC0E75">
          <w:rPr>
            <w:noProof/>
            <w:webHidden/>
          </w:rPr>
          <w:fldChar w:fldCharType="begin"/>
        </w:r>
        <w:r w:rsidR="00EC0E75">
          <w:rPr>
            <w:noProof/>
            <w:webHidden/>
          </w:rPr>
          <w:instrText xml:space="preserve"> PAGEREF _Toc88414723 \h </w:instrText>
        </w:r>
        <w:r w:rsidR="00EC0E75">
          <w:rPr>
            <w:noProof/>
            <w:webHidden/>
          </w:rPr>
        </w:r>
        <w:r w:rsidR="00EC0E75">
          <w:rPr>
            <w:noProof/>
            <w:webHidden/>
          </w:rPr>
          <w:fldChar w:fldCharType="separate"/>
        </w:r>
        <w:r w:rsidR="00352097">
          <w:rPr>
            <w:noProof/>
            <w:webHidden/>
          </w:rPr>
          <w:t>493</w:t>
        </w:r>
        <w:r w:rsidR="00EC0E75">
          <w:rPr>
            <w:noProof/>
            <w:webHidden/>
          </w:rPr>
          <w:fldChar w:fldCharType="end"/>
        </w:r>
      </w:hyperlink>
    </w:p>
    <w:p w14:paraId="1F2DE8E8" w14:textId="06496331" w:rsidR="00EC0E75" w:rsidRDefault="00BC39AC">
      <w:pPr>
        <w:pStyle w:val="TOC2"/>
        <w:tabs>
          <w:tab w:val="left" w:pos="1260"/>
          <w:tab w:val="right" w:leader="dot" w:pos="8296"/>
        </w:tabs>
        <w:ind w:left="480"/>
        <w:rPr>
          <w:rFonts w:asciiTheme="minorHAnsi" w:eastAsiaTheme="minorEastAsia" w:hAnsiTheme="minorHAnsi"/>
          <w:noProof/>
        </w:rPr>
      </w:pPr>
      <w:hyperlink w:anchor="_Toc88414724" w:history="1">
        <w:r w:rsidR="00EC0E75" w:rsidRPr="00F30309">
          <w:rPr>
            <w:rStyle w:val="afe"/>
            <w:noProof/>
          </w:rPr>
          <w:t>D.9</w:t>
        </w:r>
        <w:r w:rsidR="00EC0E75">
          <w:rPr>
            <w:rFonts w:asciiTheme="minorHAnsi" w:eastAsiaTheme="minorEastAsia" w:hAnsiTheme="minorHAnsi"/>
            <w:noProof/>
          </w:rPr>
          <w:tab/>
        </w:r>
        <w:r w:rsidR="00EC0E75" w:rsidRPr="00F30309">
          <w:rPr>
            <w:rStyle w:val="afe"/>
            <w:noProof/>
          </w:rPr>
          <w:t>安全建设管理</w:t>
        </w:r>
        <w:r w:rsidR="00EC0E75">
          <w:rPr>
            <w:noProof/>
            <w:webHidden/>
          </w:rPr>
          <w:tab/>
        </w:r>
        <w:r w:rsidR="00EC0E75">
          <w:rPr>
            <w:noProof/>
            <w:webHidden/>
          </w:rPr>
          <w:fldChar w:fldCharType="begin"/>
        </w:r>
        <w:r w:rsidR="00EC0E75">
          <w:rPr>
            <w:noProof/>
            <w:webHidden/>
          </w:rPr>
          <w:instrText xml:space="preserve"> PAGEREF _Toc88414724 \h </w:instrText>
        </w:r>
        <w:r w:rsidR="00EC0E75">
          <w:rPr>
            <w:noProof/>
            <w:webHidden/>
          </w:rPr>
        </w:r>
        <w:r w:rsidR="00EC0E75">
          <w:rPr>
            <w:noProof/>
            <w:webHidden/>
          </w:rPr>
          <w:fldChar w:fldCharType="separate"/>
        </w:r>
        <w:r w:rsidR="00352097">
          <w:rPr>
            <w:noProof/>
            <w:webHidden/>
          </w:rPr>
          <w:t>495</w:t>
        </w:r>
        <w:r w:rsidR="00EC0E75">
          <w:rPr>
            <w:noProof/>
            <w:webHidden/>
          </w:rPr>
          <w:fldChar w:fldCharType="end"/>
        </w:r>
      </w:hyperlink>
    </w:p>
    <w:p w14:paraId="3F4CCA79" w14:textId="100D8E61" w:rsidR="00EC0E75" w:rsidRDefault="00BC39AC">
      <w:pPr>
        <w:pStyle w:val="TOC3"/>
        <w:tabs>
          <w:tab w:val="left" w:pos="1680"/>
          <w:tab w:val="right" w:leader="dot" w:pos="8296"/>
        </w:tabs>
        <w:ind w:left="960"/>
        <w:rPr>
          <w:rFonts w:asciiTheme="minorHAnsi" w:eastAsiaTheme="minorEastAsia" w:hAnsiTheme="minorHAnsi"/>
          <w:noProof/>
        </w:rPr>
      </w:pPr>
      <w:hyperlink w:anchor="_Toc88414725" w:history="1">
        <w:r w:rsidR="00EC0E75" w:rsidRPr="00F30309">
          <w:rPr>
            <w:rStyle w:val="afe"/>
            <w:noProof/>
          </w:rPr>
          <w:t>D.9.1</w:t>
        </w:r>
        <w:r w:rsidR="00EC0E75">
          <w:rPr>
            <w:rFonts w:asciiTheme="minorHAnsi" w:eastAsiaTheme="minorEastAsia" w:hAnsiTheme="minorHAnsi"/>
            <w:noProof/>
          </w:rPr>
          <w:tab/>
        </w:r>
        <w:r w:rsidR="00EC0E75" w:rsidRPr="00F30309">
          <w:rPr>
            <w:rStyle w:val="afe"/>
            <w:noProof/>
          </w:rPr>
          <w:t>安全通用要求部分</w:t>
        </w:r>
        <w:r w:rsidR="00EC0E75">
          <w:rPr>
            <w:noProof/>
            <w:webHidden/>
          </w:rPr>
          <w:tab/>
        </w:r>
        <w:r w:rsidR="00EC0E75">
          <w:rPr>
            <w:noProof/>
            <w:webHidden/>
          </w:rPr>
          <w:fldChar w:fldCharType="begin"/>
        </w:r>
        <w:r w:rsidR="00EC0E75">
          <w:rPr>
            <w:noProof/>
            <w:webHidden/>
          </w:rPr>
          <w:instrText xml:space="preserve"> PAGEREF _Toc88414725 \h </w:instrText>
        </w:r>
        <w:r w:rsidR="00EC0E75">
          <w:rPr>
            <w:noProof/>
            <w:webHidden/>
          </w:rPr>
        </w:r>
        <w:r w:rsidR="00EC0E75">
          <w:rPr>
            <w:noProof/>
            <w:webHidden/>
          </w:rPr>
          <w:fldChar w:fldCharType="separate"/>
        </w:r>
        <w:r w:rsidR="00352097">
          <w:rPr>
            <w:noProof/>
            <w:webHidden/>
          </w:rPr>
          <w:t>495</w:t>
        </w:r>
        <w:r w:rsidR="00EC0E75">
          <w:rPr>
            <w:noProof/>
            <w:webHidden/>
          </w:rPr>
          <w:fldChar w:fldCharType="end"/>
        </w:r>
      </w:hyperlink>
    </w:p>
    <w:p w14:paraId="000054A9" w14:textId="4B5D3458" w:rsidR="00EC0E75" w:rsidRDefault="00BC39AC">
      <w:pPr>
        <w:pStyle w:val="TOC3"/>
        <w:tabs>
          <w:tab w:val="left" w:pos="1680"/>
          <w:tab w:val="right" w:leader="dot" w:pos="8296"/>
        </w:tabs>
        <w:ind w:left="960"/>
        <w:rPr>
          <w:rFonts w:asciiTheme="minorHAnsi" w:eastAsiaTheme="minorEastAsia" w:hAnsiTheme="minorHAnsi"/>
          <w:noProof/>
        </w:rPr>
      </w:pPr>
      <w:hyperlink w:anchor="_Toc88414726" w:history="1">
        <w:r w:rsidR="00EC0E75" w:rsidRPr="00F30309">
          <w:rPr>
            <w:rStyle w:val="afe"/>
            <w:noProof/>
          </w:rPr>
          <w:t>D.9.2</w:t>
        </w:r>
        <w:r w:rsidR="00EC0E75">
          <w:rPr>
            <w:rFonts w:asciiTheme="minorHAnsi" w:eastAsiaTheme="minorEastAsia" w:hAnsiTheme="minorHAnsi"/>
            <w:noProof/>
          </w:rPr>
          <w:tab/>
        </w:r>
        <w:r w:rsidR="00EC0E75" w:rsidRPr="00F30309">
          <w:rPr>
            <w:rStyle w:val="afe"/>
            <w:noProof/>
          </w:rPr>
          <w:t>安全扩展要求部分</w:t>
        </w:r>
        <w:r w:rsidR="00EC0E75">
          <w:rPr>
            <w:noProof/>
            <w:webHidden/>
          </w:rPr>
          <w:tab/>
        </w:r>
        <w:r w:rsidR="00EC0E75">
          <w:rPr>
            <w:noProof/>
            <w:webHidden/>
          </w:rPr>
          <w:fldChar w:fldCharType="begin"/>
        </w:r>
        <w:r w:rsidR="00EC0E75">
          <w:rPr>
            <w:noProof/>
            <w:webHidden/>
          </w:rPr>
          <w:instrText xml:space="preserve"> PAGEREF _Toc88414726 \h </w:instrText>
        </w:r>
        <w:r w:rsidR="00EC0E75">
          <w:rPr>
            <w:noProof/>
            <w:webHidden/>
          </w:rPr>
        </w:r>
        <w:r w:rsidR="00EC0E75">
          <w:rPr>
            <w:noProof/>
            <w:webHidden/>
          </w:rPr>
          <w:fldChar w:fldCharType="separate"/>
        </w:r>
        <w:r w:rsidR="00352097">
          <w:rPr>
            <w:noProof/>
            <w:webHidden/>
          </w:rPr>
          <w:t>499</w:t>
        </w:r>
        <w:r w:rsidR="00EC0E75">
          <w:rPr>
            <w:noProof/>
            <w:webHidden/>
          </w:rPr>
          <w:fldChar w:fldCharType="end"/>
        </w:r>
      </w:hyperlink>
    </w:p>
    <w:p w14:paraId="27BC7C90" w14:textId="4CA067B2" w:rsidR="00EC0E75" w:rsidRDefault="00BC39AC">
      <w:pPr>
        <w:pStyle w:val="TOC2"/>
        <w:tabs>
          <w:tab w:val="left" w:pos="1260"/>
          <w:tab w:val="right" w:leader="dot" w:pos="8296"/>
        </w:tabs>
        <w:ind w:left="480"/>
        <w:rPr>
          <w:rFonts w:asciiTheme="minorHAnsi" w:eastAsiaTheme="minorEastAsia" w:hAnsiTheme="minorHAnsi"/>
          <w:noProof/>
        </w:rPr>
      </w:pPr>
      <w:hyperlink w:anchor="_Toc88414727" w:history="1">
        <w:r w:rsidR="00EC0E75" w:rsidRPr="00F30309">
          <w:rPr>
            <w:rStyle w:val="afe"/>
            <w:noProof/>
          </w:rPr>
          <w:t>D.10</w:t>
        </w:r>
        <w:r w:rsidR="00EC0E75">
          <w:rPr>
            <w:rFonts w:asciiTheme="minorHAnsi" w:eastAsiaTheme="minorEastAsia" w:hAnsiTheme="minorHAnsi"/>
            <w:noProof/>
          </w:rPr>
          <w:tab/>
        </w:r>
        <w:r w:rsidR="00EC0E75" w:rsidRPr="00F30309">
          <w:rPr>
            <w:rStyle w:val="afe"/>
            <w:noProof/>
          </w:rPr>
          <w:t>安全运维管理</w:t>
        </w:r>
        <w:r w:rsidR="00EC0E75">
          <w:rPr>
            <w:noProof/>
            <w:webHidden/>
          </w:rPr>
          <w:tab/>
        </w:r>
        <w:r w:rsidR="00EC0E75">
          <w:rPr>
            <w:noProof/>
            <w:webHidden/>
          </w:rPr>
          <w:fldChar w:fldCharType="begin"/>
        </w:r>
        <w:r w:rsidR="00EC0E75">
          <w:rPr>
            <w:noProof/>
            <w:webHidden/>
          </w:rPr>
          <w:instrText xml:space="preserve"> PAGEREF _Toc88414727 \h </w:instrText>
        </w:r>
        <w:r w:rsidR="00EC0E75">
          <w:rPr>
            <w:noProof/>
            <w:webHidden/>
          </w:rPr>
        </w:r>
        <w:r w:rsidR="00EC0E75">
          <w:rPr>
            <w:noProof/>
            <w:webHidden/>
          </w:rPr>
          <w:fldChar w:fldCharType="separate"/>
        </w:r>
        <w:r w:rsidR="00352097">
          <w:rPr>
            <w:noProof/>
            <w:webHidden/>
          </w:rPr>
          <w:t>501</w:t>
        </w:r>
        <w:r w:rsidR="00EC0E75">
          <w:rPr>
            <w:noProof/>
            <w:webHidden/>
          </w:rPr>
          <w:fldChar w:fldCharType="end"/>
        </w:r>
      </w:hyperlink>
    </w:p>
    <w:p w14:paraId="05035764" w14:textId="7753A49A" w:rsidR="00EC0E75" w:rsidRDefault="00BC39AC">
      <w:pPr>
        <w:pStyle w:val="TOC3"/>
        <w:tabs>
          <w:tab w:val="left" w:pos="1680"/>
          <w:tab w:val="right" w:leader="dot" w:pos="8296"/>
        </w:tabs>
        <w:ind w:left="960"/>
        <w:rPr>
          <w:rFonts w:asciiTheme="minorHAnsi" w:eastAsiaTheme="minorEastAsia" w:hAnsiTheme="minorHAnsi"/>
          <w:noProof/>
        </w:rPr>
      </w:pPr>
      <w:hyperlink w:anchor="_Toc88414728" w:history="1">
        <w:r w:rsidR="00EC0E75" w:rsidRPr="00F30309">
          <w:rPr>
            <w:rStyle w:val="afe"/>
            <w:noProof/>
          </w:rPr>
          <w:t>D.10.1</w:t>
        </w:r>
        <w:r w:rsidR="00EC0E75">
          <w:rPr>
            <w:rFonts w:asciiTheme="minorHAnsi" w:eastAsiaTheme="minorEastAsia" w:hAnsiTheme="minorHAnsi"/>
            <w:noProof/>
          </w:rPr>
          <w:tab/>
        </w:r>
        <w:r w:rsidR="00EC0E75" w:rsidRPr="00F30309">
          <w:rPr>
            <w:rStyle w:val="afe"/>
            <w:noProof/>
          </w:rPr>
          <w:t>安全通用要求部分</w:t>
        </w:r>
        <w:r w:rsidR="00EC0E75">
          <w:rPr>
            <w:noProof/>
            <w:webHidden/>
          </w:rPr>
          <w:tab/>
        </w:r>
        <w:r w:rsidR="00EC0E75">
          <w:rPr>
            <w:noProof/>
            <w:webHidden/>
          </w:rPr>
          <w:fldChar w:fldCharType="begin"/>
        </w:r>
        <w:r w:rsidR="00EC0E75">
          <w:rPr>
            <w:noProof/>
            <w:webHidden/>
          </w:rPr>
          <w:instrText xml:space="preserve"> PAGEREF _Toc88414728 \h </w:instrText>
        </w:r>
        <w:r w:rsidR="00EC0E75">
          <w:rPr>
            <w:noProof/>
            <w:webHidden/>
          </w:rPr>
        </w:r>
        <w:r w:rsidR="00EC0E75">
          <w:rPr>
            <w:noProof/>
            <w:webHidden/>
          </w:rPr>
          <w:fldChar w:fldCharType="separate"/>
        </w:r>
        <w:r w:rsidR="00352097">
          <w:rPr>
            <w:noProof/>
            <w:webHidden/>
          </w:rPr>
          <w:t>501</w:t>
        </w:r>
        <w:r w:rsidR="00EC0E75">
          <w:rPr>
            <w:noProof/>
            <w:webHidden/>
          </w:rPr>
          <w:fldChar w:fldCharType="end"/>
        </w:r>
      </w:hyperlink>
    </w:p>
    <w:p w14:paraId="6C3C45A2" w14:textId="4B6C21DA" w:rsidR="00EC0E75" w:rsidRDefault="00BC39AC">
      <w:pPr>
        <w:pStyle w:val="TOC3"/>
        <w:tabs>
          <w:tab w:val="left" w:pos="1680"/>
          <w:tab w:val="right" w:leader="dot" w:pos="8296"/>
        </w:tabs>
        <w:ind w:left="960"/>
        <w:rPr>
          <w:rFonts w:asciiTheme="minorHAnsi" w:eastAsiaTheme="minorEastAsia" w:hAnsiTheme="minorHAnsi"/>
          <w:noProof/>
        </w:rPr>
      </w:pPr>
      <w:hyperlink w:anchor="_Toc88414729" w:history="1">
        <w:r w:rsidR="00EC0E75" w:rsidRPr="00F30309">
          <w:rPr>
            <w:rStyle w:val="afe"/>
            <w:noProof/>
          </w:rPr>
          <w:t>D.10.2</w:t>
        </w:r>
        <w:r w:rsidR="00EC0E75">
          <w:rPr>
            <w:rFonts w:asciiTheme="minorHAnsi" w:eastAsiaTheme="minorEastAsia" w:hAnsiTheme="minorHAnsi"/>
            <w:noProof/>
          </w:rPr>
          <w:tab/>
        </w:r>
        <w:r w:rsidR="00EC0E75" w:rsidRPr="00F30309">
          <w:rPr>
            <w:rStyle w:val="afe"/>
            <w:noProof/>
          </w:rPr>
          <w:t>安全扩展要求部分</w:t>
        </w:r>
        <w:r w:rsidR="00EC0E75">
          <w:rPr>
            <w:noProof/>
            <w:webHidden/>
          </w:rPr>
          <w:tab/>
        </w:r>
        <w:r w:rsidR="00EC0E75">
          <w:rPr>
            <w:noProof/>
            <w:webHidden/>
          </w:rPr>
          <w:fldChar w:fldCharType="begin"/>
        </w:r>
        <w:r w:rsidR="00EC0E75">
          <w:rPr>
            <w:noProof/>
            <w:webHidden/>
          </w:rPr>
          <w:instrText xml:space="preserve"> PAGEREF _Toc88414729 \h </w:instrText>
        </w:r>
        <w:r w:rsidR="00EC0E75">
          <w:rPr>
            <w:noProof/>
            <w:webHidden/>
          </w:rPr>
        </w:r>
        <w:r w:rsidR="00EC0E75">
          <w:rPr>
            <w:noProof/>
            <w:webHidden/>
          </w:rPr>
          <w:fldChar w:fldCharType="separate"/>
        </w:r>
        <w:r w:rsidR="00352097">
          <w:rPr>
            <w:noProof/>
            <w:webHidden/>
          </w:rPr>
          <w:t>508</w:t>
        </w:r>
        <w:r w:rsidR="00EC0E75">
          <w:rPr>
            <w:noProof/>
            <w:webHidden/>
          </w:rPr>
          <w:fldChar w:fldCharType="end"/>
        </w:r>
      </w:hyperlink>
    </w:p>
    <w:p w14:paraId="5F483B6E" w14:textId="0D28B39C" w:rsidR="00EC0E75" w:rsidRDefault="00BC39AC">
      <w:pPr>
        <w:pStyle w:val="TOC2"/>
        <w:tabs>
          <w:tab w:val="left" w:pos="1260"/>
          <w:tab w:val="right" w:leader="dot" w:pos="8296"/>
        </w:tabs>
        <w:ind w:left="480"/>
        <w:rPr>
          <w:rFonts w:asciiTheme="minorHAnsi" w:eastAsiaTheme="minorEastAsia" w:hAnsiTheme="minorHAnsi"/>
          <w:noProof/>
        </w:rPr>
      </w:pPr>
      <w:hyperlink w:anchor="_Toc88414730" w:history="1">
        <w:r w:rsidR="00EC0E75" w:rsidRPr="00F30309">
          <w:rPr>
            <w:rStyle w:val="afe"/>
            <w:noProof/>
          </w:rPr>
          <w:t>D.11</w:t>
        </w:r>
        <w:r w:rsidR="00EC0E75">
          <w:rPr>
            <w:rFonts w:asciiTheme="minorHAnsi" w:eastAsiaTheme="minorEastAsia" w:hAnsiTheme="minorHAnsi"/>
            <w:noProof/>
          </w:rPr>
          <w:tab/>
        </w:r>
        <w:r w:rsidR="00EC0E75" w:rsidRPr="00F30309">
          <w:rPr>
            <w:rStyle w:val="afe"/>
            <w:noProof/>
          </w:rPr>
          <w:t>其他安全要求</w:t>
        </w:r>
        <w:r w:rsidR="00EC0E75">
          <w:rPr>
            <w:noProof/>
            <w:webHidden/>
          </w:rPr>
          <w:tab/>
        </w:r>
        <w:r w:rsidR="00EC0E75">
          <w:rPr>
            <w:noProof/>
            <w:webHidden/>
          </w:rPr>
          <w:fldChar w:fldCharType="begin"/>
        </w:r>
        <w:r w:rsidR="00EC0E75">
          <w:rPr>
            <w:noProof/>
            <w:webHidden/>
          </w:rPr>
          <w:instrText xml:space="preserve"> PAGEREF _Toc88414730 \h </w:instrText>
        </w:r>
        <w:r w:rsidR="00EC0E75">
          <w:rPr>
            <w:noProof/>
            <w:webHidden/>
          </w:rPr>
        </w:r>
        <w:r w:rsidR="00EC0E75">
          <w:rPr>
            <w:noProof/>
            <w:webHidden/>
          </w:rPr>
          <w:fldChar w:fldCharType="separate"/>
        </w:r>
        <w:r w:rsidR="00352097">
          <w:rPr>
            <w:noProof/>
            <w:webHidden/>
          </w:rPr>
          <w:t>508</w:t>
        </w:r>
        <w:r w:rsidR="00EC0E75">
          <w:rPr>
            <w:noProof/>
            <w:webHidden/>
          </w:rPr>
          <w:fldChar w:fldCharType="end"/>
        </w:r>
      </w:hyperlink>
    </w:p>
    <w:p w14:paraId="711CD43C" w14:textId="3A8D4A06" w:rsidR="00EC0E75" w:rsidRDefault="00BC39AC">
      <w:pPr>
        <w:pStyle w:val="TOC1"/>
        <w:tabs>
          <w:tab w:val="left" w:pos="1260"/>
          <w:tab w:val="right" w:leader="dot" w:pos="8296"/>
        </w:tabs>
        <w:rPr>
          <w:rFonts w:asciiTheme="minorHAnsi" w:eastAsiaTheme="minorEastAsia" w:hAnsiTheme="minorHAnsi"/>
          <w:noProof/>
        </w:rPr>
      </w:pPr>
      <w:hyperlink w:anchor="_Toc88414731" w:history="1">
        <w:r w:rsidR="00EC0E75" w:rsidRPr="00F30309">
          <w:rPr>
            <w:rStyle w:val="afe"/>
            <w:noProof/>
          </w:rPr>
          <w:t>附录</w:t>
        </w:r>
        <w:r w:rsidR="00EC0E75" w:rsidRPr="00F30309">
          <w:rPr>
            <w:rStyle w:val="afe"/>
            <w:noProof/>
          </w:rPr>
          <w:t>E</w:t>
        </w:r>
        <w:r w:rsidR="00EC0E75">
          <w:rPr>
            <w:rFonts w:asciiTheme="minorHAnsi" w:eastAsiaTheme="minorEastAsia" w:hAnsiTheme="minorHAnsi"/>
            <w:noProof/>
          </w:rPr>
          <w:tab/>
        </w:r>
        <w:r w:rsidR="00EC0E75" w:rsidRPr="00F30309">
          <w:rPr>
            <w:rStyle w:val="afe"/>
            <w:noProof/>
          </w:rPr>
          <w:t>漏洞扫描结果记录</w:t>
        </w:r>
        <w:r w:rsidR="00EC0E75">
          <w:rPr>
            <w:noProof/>
            <w:webHidden/>
          </w:rPr>
          <w:tab/>
        </w:r>
        <w:r w:rsidR="00EC0E75">
          <w:rPr>
            <w:noProof/>
            <w:webHidden/>
          </w:rPr>
          <w:fldChar w:fldCharType="begin"/>
        </w:r>
        <w:r w:rsidR="00EC0E75">
          <w:rPr>
            <w:noProof/>
            <w:webHidden/>
          </w:rPr>
          <w:instrText xml:space="preserve"> PAGEREF _Toc88414731 \h </w:instrText>
        </w:r>
        <w:r w:rsidR="00EC0E75">
          <w:rPr>
            <w:noProof/>
            <w:webHidden/>
          </w:rPr>
        </w:r>
        <w:r w:rsidR="00EC0E75">
          <w:rPr>
            <w:noProof/>
            <w:webHidden/>
          </w:rPr>
          <w:fldChar w:fldCharType="separate"/>
        </w:r>
        <w:r w:rsidR="00352097">
          <w:rPr>
            <w:noProof/>
            <w:webHidden/>
          </w:rPr>
          <w:t>510</w:t>
        </w:r>
        <w:r w:rsidR="00EC0E75">
          <w:rPr>
            <w:noProof/>
            <w:webHidden/>
          </w:rPr>
          <w:fldChar w:fldCharType="end"/>
        </w:r>
      </w:hyperlink>
    </w:p>
    <w:p w14:paraId="7A06E380" w14:textId="4574DDBF" w:rsidR="00EC0E75" w:rsidRDefault="00BC39AC">
      <w:pPr>
        <w:pStyle w:val="TOC1"/>
        <w:tabs>
          <w:tab w:val="left" w:pos="1260"/>
          <w:tab w:val="right" w:leader="dot" w:pos="8296"/>
        </w:tabs>
        <w:rPr>
          <w:rFonts w:asciiTheme="minorHAnsi" w:eastAsiaTheme="minorEastAsia" w:hAnsiTheme="minorHAnsi"/>
          <w:noProof/>
        </w:rPr>
      </w:pPr>
      <w:hyperlink w:anchor="_Toc88414732" w:history="1">
        <w:r w:rsidR="00EC0E75" w:rsidRPr="00F30309">
          <w:rPr>
            <w:rStyle w:val="afe"/>
            <w:noProof/>
          </w:rPr>
          <w:t>附录</w:t>
        </w:r>
        <w:r w:rsidR="00EC0E75" w:rsidRPr="00F30309">
          <w:rPr>
            <w:rStyle w:val="afe"/>
            <w:noProof/>
          </w:rPr>
          <w:t>F</w:t>
        </w:r>
        <w:r w:rsidR="00EC0E75">
          <w:rPr>
            <w:rFonts w:asciiTheme="minorHAnsi" w:eastAsiaTheme="minorEastAsia" w:hAnsiTheme="minorHAnsi"/>
            <w:noProof/>
          </w:rPr>
          <w:tab/>
        </w:r>
        <w:r w:rsidR="00EC0E75" w:rsidRPr="00F30309">
          <w:rPr>
            <w:rStyle w:val="afe"/>
            <w:noProof/>
          </w:rPr>
          <w:t>渗透测试结果记录</w:t>
        </w:r>
        <w:r w:rsidR="00EC0E75">
          <w:rPr>
            <w:noProof/>
            <w:webHidden/>
          </w:rPr>
          <w:tab/>
        </w:r>
        <w:r w:rsidR="00EC0E75">
          <w:rPr>
            <w:noProof/>
            <w:webHidden/>
          </w:rPr>
          <w:fldChar w:fldCharType="begin"/>
        </w:r>
        <w:r w:rsidR="00EC0E75">
          <w:rPr>
            <w:noProof/>
            <w:webHidden/>
          </w:rPr>
          <w:instrText xml:space="preserve"> PAGEREF _Toc88414732 \h </w:instrText>
        </w:r>
        <w:r w:rsidR="00EC0E75">
          <w:rPr>
            <w:noProof/>
            <w:webHidden/>
          </w:rPr>
        </w:r>
        <w:r w:rsidR="00EC0E75">
          <w:rPr>
            <w:noProof/>
            <w:webHidden/>
          </w:rPr>
          <w:fldChar w:fldCharType="separate"/>
        </w:r>
        <w:r w:rsidR="00352097">
          <w:rPr>
            <w:noProof/>
            <w:webHidden/>
          </w:rPr>
          <w:t>512</w:t>
        </w:r>
        <w:r w:rsidR="00EC0E75">
          <w:rPr>
            <w:noProof/>
            <w:webHidden/>
          </w:rPr>
          <w:fldChar w:fldCharType="end"/>
        </w:r>
      </w:hyperlink>
    </w:p>
    <w:p w14:paraId="7552A04E" w14:textId="2D7E36E8" w:rsidR="00EC0E75" w:rsidRDefault="00BC39AC">
      <w:pPr>
        <w:pStyle w:val="TOC2"/>
        <w:tabs>
          <w:tab w:val="left" w:pos="1260"/>
          <w:tab w:val="right" w:leader="dot" w:pos="8296"/>
        </w:tabs>
        <w:ind w:left="480"/>
        <w:rPr>
          <w:rFonts w:asciiTheme="minorHAnsi" w:eastAsiaTheme="minorEastAsia" w:hAnsiTheme="minorHAnsi"/>
          <w:noProof/>
        </w:rPr>
      </w:pPr>
      <w:hyperlink w:anchor="_Toc88414733" w:history="1">
        <w:r w:rsidR="00EC0E75" w:rsidRPr="00F30309">
          <w:rPr>
            <w:rStyle w:val="afe"/>
            <w:noProof/>
          </w:rPr>
          <w:t>F.1</w:t>
        </w:r>
        <w:r w:rsidR="00EC0E75">
          <w:rPr>
            <w:rFonts w:asciiTheme="minorHAnsi" w:eastAsiaTheme="minorEastAsia" w:hAnsiTheme="minorHAnsi"/>
            <w:noProof/>
          </w:rPr>
          <w:tab/>
        </w:r>
        <w:r w:rsidR="00EC0E75" w:rsidRPr="00F30309">
          <w:rPr>
            <w:rStyle w:val="afe"/>
            <w:noProof/>
          </w:rPr>
          <w:t>CloudOS</w:t>
        </w:r>
        <w:r w:rsidR="00EC0E75" w:rsidRPr="00F30309">
          <w:rPr>
            <w:rStyle w:val="afe"/>
            <w:noProof/>
          </w:rPr>
          <w:t>平台存在</w:t>
        </w:r>
        <w:r w:rsidR="00EC0E75" w:rsidRPr="00F30309">
          <w:rPr>
            <w:rStyle w:val="afe"/>
            <w:noProof/>
          </w:rPr>
          <w:t>Docker Engine API</w:t>
        </w:r>
        <w:r w:rsidR="00EC0E75" w:rsidRPr="00F30309">
          <w:rPr>
            <w:rStyle w:val="afe"/>
            <w:noProof/>
          </w:rPr>
          <w:t>信息泄露</w:t>
        </w:r>
        <w:r w:rsidR="00EC0E75">
          <w:rPr>
            <w:noProof/>
            <w:webHidden/>
          </w:rPr>
          <w:tab/>
        </w:r>
        <w:r w:rsidR="00EC0E75">
          <w:rPr>
            <w:noProof/>
            <w:webHidden/>
          </w:rPr>
          <w:fldChar w:fldCharType="begin"/>
        </w:r>
        <w:r w:rsidR="00EC0E75">
          <w:rPr>
            <w:noProof/>
            <w:webHidden/>
          </w:rPr>
          <w:instrText xml:space="preserve"> PAGEREF _Toc88414733 \h </w:instrText>
        </w:r>
        <w:r w:rsidR="00EC0E75">
          <w:rPr>
            <w:noProof/>
            <w:webHidden/>
          </w:rPr>
        </w:r>
        <w:r w:rsidR="00EC0E75">
          <w:rPr>
            <w:noProof/>
            <w:webHidden/>
          </w:rPr>
          <w:fldChar w:fldCharType="separate"/>
        </w:r>
        <w:r w:rsidR="00352097">
          <w:rPr>
            <w:noProof/>
            <w:webHidden/>
          </w:rPr>
          <w:t>512</w:t>
        </w:r>
        <w:r w:rsidR="00EC0E75">
          <w:rPr>
            <w:noProof/>
            <w:webHidden/>
          </w:rPr>
          <w:fldChar w:fldCharType="end"/>
        </w:r>
      </w:hyperlink>
    </w:p>
    <w:p w14:paraId="7DDCC572" w14:textId="4AB2D1A8" w:rsidR="00EC0E75" w:rsidRDefault="00BC39AC">
      <w:pPr>
        <w:pStyle w:val="TOC2"/>
        <w:tabs>
          <w:tab w:val="left" w:pos="1260"/>
          <w:tab w:val="right" w:leader="dot" w:pos="8296"/>
        </w:tabs>
        <w:ind w:left="480"/>
        <w:rPr>
          <w:rFonts w:asciiTheme="minorHAnsi" w:eastAsiaTheme="minorEastAsia" w:hAnsiTheme="minorHAnsi"/>
          <w:noProof/>
        </w:rPr>
      </w:pPr>
      <w:hyperlink w:anchor="_Toc88414734" w:history="1">
        <w:r w:rsidR="00EC0E75" w:rsidRPr="00F30309">
          <w:rPr>
            <w:rStyle w:val="afe"/>
            <w:noProof/>
          </w:rPr>
          <w:t>F.2</w:t>
        </w:r>
        <w:r w:rsidR="00EC0E75">
          <w:rPr>
            <w:rFonts w:asciiTheme="minorHAnsi" w:eastAsiaTheme="minorEastAsia" w:hAnsiTheme="minorHAnsi"/>
            <w:noProof/>
          </w:rPr>
          <w:tab/>
        </w:r>
        <w:r w:rsidR="00EC0E75" w:rsidRPr="00F30309">
          <w:rPr>
            <w:rStyle w:val="afe"/>
            <w:noProof/>
          </w:rPr>
          <w:t>CAS</w:t>
        </w:r>
        <w:r w:rsidR="00EC0E75" w:rsidRPr="00F30309">
          <w:rPr>
            <w:rStyle w:val="afe"/>
            <w:noProof/>
          </w:rPr>
          <w:t>平台存在点击劫持</w:t>
        </w:r>
        <w:r w:rsidR="00EC0E75">
          <w:rPr>
            <w:noProof/>
            <w:webHidden/>
          </w:rPr>
          <w:tab/>
        </w:r>
        <w:r w:rsidR="00EC0E75">
          <w:rPr>
            <w:noProof/>
            <w:webHidden/>
          </w:rPr>
          <w:fldChar w:fldCharType="begin"/>
        </w:r>
        <w:r w:rsidR="00EC0E75">
          <w:rPr>
            <w:noProof/>
            <w:webHidden/>
          </w:rPr>
          <w:instrText xml:space="preserve"> PAGEREF _Toc88414734 \h </w:instrText>
        </w:r>
        <w:r w:rsidR="00EC0E75">
          <w:rPr>
            <w:noProof/>
            <w:webHidden/>
          </w:rPr>
        </w:r>
        <w:r w:rsidR="00EC0E75">
          <w:rPr>
            <w:noProof/>
            <w:webHidden/>
          </w:rPr>
          <w:fldChar w:fldCharType="separate"/>
        </w:r>
        <w:r w:rsidR="00352097">
          <w:rPr>
            <w:noProof/>
            <w:webHidden/>
          </w:rPr>
          <w:t>512</w:t>
        </w:r>
        <w:r w:rsidR="00EC0E75">
          <w:rPr>
            <w:noProof/>
            <w:webHidden/>
          </w:rPr>
          <w:fldChar w:fldCharType="end"/>
        </w:r>
      </w:hyperlink>
    </w:p>
    <w:p w14:paraId="198FA306" w14:textId="6791C82F" w:rsidR="00EC0E75" w:rsidRDefault="00BC39AC">
      <w:pPr>
        <w:pStyle w:val="TOC1"/>
        <w:tabs>
          <w:tab w:val="left" w:pos="1260"/>
          <w:tab w:val="right" w:leader="dot" w:pos="8296"/>
        </w:tabs>
        <w:rPr>
          <w:rFonts w:asciiTheme="minorHAnsi" w:eastAsiaTheme="minorEastAsia" w:hAnsiTheme="minorHAnsi"/>
          <w:noProof/>
        </w:rPr>
      </w:pPr>
      <w:hyperlink w:anchor="_Toc88414735" w:history="1">
        <w:r w:rsidR="00EC0E75" w:rsidRPr="00F30309">
          <w:rPr>
            <w:rStyle w:val="afe"/>
            <w:noProof/>
          </w:rPr>
          <w:t>附录</w:t>
        </w:r>
        <w:r w:rsidR="00EC0E75" w:rsidRPr="00F30309">
          <w:rPr>
            <w:rStyle w:val="afe"/>
            <w:noProof/>
          </w:rPr>
          <w:t>G</w:t>
        </w:r>
        <w:r w:rsidR="00EC0E75">
          <w:rPr>
            <w:rFonts w:asciiTheme="minorHAnsi" w:eastAsiaTheme="minorEastAsia" w:hAnsiTheme="minorHAnsi"/>
            <w:noProof/>
          </w:rPr>
          <w:tab/>
        </w:r>
        <w:r w:rsidR="00EC0E75" w:rsidRPr="00F30309">
          <w:rPr>
            <w:rStyle w:val="afe"/>
            <w:noProof/>
          </w:rPr>
          <w:t>威胁列表</w:t>
        </w:r>
        <w:r w:rsidR="00EC0E75">
          <w:rPr>
            <w:noProof/>
            <w:webHidden/>
          </w:rPr>
          <w:tab/>
        </w:r>
        <w:r w:rsidR="00EC0E75">
          <w:rPr>
            <w:noProof/>
            <w:webHidden/>
          </w:rPr>
          <w:fldChar w:fldCharType="begin"/>
        </w:r>
        <w:r w:rsidR="00EC0E75">
          <w:rPr>
            <w:noProof/>
            <w:webHidden/>
          </w:rPr>
          <w:instrText xml:space="preserve"> PAGEREF _Toc88414735 \h </w:instrText>
        </w:r>
        <w:r w:rsidR="00EC0E75">
          <w:rPr>
            <w:noProof/>
            <w:webHidden/>
          </w:rPr>
        </w:r>
        <w:r w:rsidR="00EC0E75">
          <w:rPr>
            <w:noProof/>
            <w:webHidden/>
          </w:rPr>
          <w:fldChar w:fldCharType="separate"/>
        </w:r>
        <w:r w:rsidR="00352097">
          <w:rPr>
            <w:noProof/>
            <w:webHidden/>
          </w:rPr>
          <w:t>514</w:t>
        </w:r>
        <w:r w:rsidR="00EC0E75">
          <w:rPr>
            <w:noProof/>
            <w:webHidden/>
          </w:rPr>
          <w:fldChar w:fldCharType="end"/>
        </w:r>
      </w:hyperlink>
    </w:p>
    <w:p w14:paraId="366DD35B" w14:textId="03C96CAB" w:rsidR="00EC0E75" w:rsidRDefault="00BC39AC">
      <w:pPr>
        <w:pStyle w:val="TOC1"/>
        <w:tabs>
          <w:tab w:val="left" w:pos="1260"/>
          <w:tab w:val="right" w:leader="dot" w:pos="8296"/>
        </w:tabs>
        <w:rPr>
          <w:rFonts w:asciiTheme="minorHAnsi" w:eastAsiaTheme="minorEastAsia" w:hAnsiTheme="minorHAnsi"/>
          <w:noProof/>
        </w:rPr>
      </w:pPr>
      <w:hyperlink w:anchor="_Toc88414736" w:history="1">
        <w:r w:rsidR="00EC0E75" w:rsidRPr="00F30309">
          <w:rPr>
            <w:rStyle w:val="afe"/>
            <w:noProof/>
          </w:rPr>
          <w:t>附录</w:t>
        </w:r>
        <w:r w:rsidR="00EC0E75" w:rsidRPr="00F30309">
          <w:rPr>
            <w:rStyle w:val="afe"/>
            <w:noProof/>
          </w:rPr>
          <w:t>H</w:t>
        </w:r>
        <w:r w:rsidR="00EC0E75">
          <w:rPr>
            <w:rFonts w:asciiTheme="minorHAnsi" w:eastAsiaTheme="minorEastAsia" w:hAnsiTheme="minorHAnsi"/>
            <w:noProof/>
          </w:rPr>
          <w:tab/>
        </w:r>
        <w:r w:rsidR="00EC0E75" w:rsidRPr="00F30309">
          <w:rPr>
            <w:rStyle w:val="afe"/>
            <w:noProof/>
          </w:rPr>
          <w:t>云计算平台测评及整改情况</w:t>
        </w:r>
        <w:r w:rsidR="00EC0E75">
          <w:rPr>
            <w:noProof/>
            <w:webHidden/>
          </w:rPr>
          <w:tab/>
        </w:r>
        <w:r w:rsidR="00EC0E75">
          <w:rPr>
            <w:noProof/>
            <w:webHidden/>
          </w:rPr>
          <w:fldChar w:fldCharType="begin"/>
        </w:r>
        <w:r w:rsidR="00EC0E75">
          <w:rPr>
            <w:noProof/>
            <w:webHidden/>
          </w:rPr>
          <w:instrText xml:space="preserve"> PAGEREF _Toc88414736 \h </w:instrText>
        </w:r>
        <w:r w:rsidR="00EC0E75">
          <w:rPr>
            <w:noProof/>
            <w:webHidden/>
          </w:rPr>
        </w:r>
        <w:r w:rsidR="00EC0E75">
          <w:rPr>
            <w:noProof/>
            <w:webHidden/>
          </w:rPr>
          <w:fldChar w:fldCharType="separate"/>
        </w:r>
        <w:r w:rsidR="00352097">
          <w:rPr>
            <w:noProof/>
            <w:webHidden/>
          </w:rPr>
          <w:t>515</w:t>
        </w:r>
        <w:r w:rsidR="00EC0E75">
          <w:rPr>
            <w:noProof/>
            <w:webHidden/>
          </w:rPr>
          <w:fldChar w:fldCharType="end"/>
        </w:r>
      </w:hyperlink>
    </w:p>
    <w:p w14:paraId="2E520A0C" w14:textId="59696632" w:rsidR="00EC0E75" w:rsidRDefault="00BC39AC">
      <w:pPr>
        <w:pStyle w:val="TOC1"/>
        <w:tabs>
          <w:tab w:val="left" w:pos="840"/>
          <w:tab w:val="right" w:leader="dot" w:pos="8296"/>
        </w:tabs>
        <w:rPr>
          <w:rFonts w:asciiTheme="minorHAnsi" w:eastAsiaTheme="minorEastAsia" w:hAnsiTheme="minorHAnsi"/>
          <w:noProof/>
        </w:rPr>
      </w:pPr>
      <w:hyperlink w:anchor="_Toc88414737" w:history="1">
        <w:r w:rsidR="00EC0E75" w:rsidRPr="00F30309">
          <w:rPr>
            <w:rStyle w:val="afe"/>
            <w:noProof/>
          </w:rPr>
          <w:t>附录</w:t>
        </w:r>
        <w:r w:rsidR="00EC0E75" w:rsidRPr="00F30309">
          <w:rPr>
            <w:rStyle w:val="afe"/>
            <w:noProof/>
          </w:rPr>
          <w:t>I</w:t>
        </w:r>
        <w:r w:rsidR="00EC0E75">
          <w:rPr>
            <w:rFonts w:asciiTheme="minorHAnsi" w:eastAsiaTheme="minorEastAsia" w:hAnsiTheme="minorHAnsi"/>
            <w:noProof/>
          </w:rPr>
          <w:tab/>
        </w:r>
        <w:r w:rsidR="00EC0E75" w:rsidRPr="00F30309">
          <w:rPr>
            <w:rStyle w:val="afe"/>
            <w:noProof/>
          </w:rPr>
          <w:t>大数据平台测评及整改情况</w:t>
        </w:r>
        <w:r w:rsidR="00EC0E75">
          <w:rPr>
            <w:noProof/>
            <w:webHidden/>
          </w:rPr>
          <w:tab/>
        </w:r>
        <w:r w:rsidR="00EC0E75">
          <w:rPr>
            <w:noProof/>
            <w:webHidden/>
          </w:rPr>
          <w:fldChar w:fldCharType="begin"/>
        </w:r>
        <w:r w:rsidR="00EC0E75">
          <w:rPr>
            <w:noProof/>
            <w:webHidden/>
          </w:rPr>
          <w:instrText xml:space="preserve"> PAGEREF _Toc88414737 \h </w:instrText>
        </w:r>
        <w:r w:rsidR="00EC0E75">
          <w:rPr>
            <w:noProof/>
            <w:webHidden/>
          </w:rPr>
        </w:r>
        <w:r w:rsidR="00EC0E75">
          <w:rPr>
            <w:noProof/>
            <w:webHidden/>
          </w:rPr>
          <w:fldChar w:fldCharType="separate"/>
        </w:r>
        <w:r w:rsidR="00352097">
          <w:rPr>
            <w:noProof/>
            <w:webHidden/>
          </w:rPr>
          <w:t>516</w:t>
        </w:r>
        <w:r w:rsidR="00EC0E75">
          <w:rPr>
            <w:noProof/>
            <w:webHidden/>
          </w:rPr>
          <w:fldChar w:fldCharType="end"/>
        </w:r>
      </w:hyperlink>
    </w:p>
    <w:p w14:paraId="029B6A5A" w14:textId="1C584CD9" w:rsidR="00D772DE" w:rsidRDefault="008B0738">
      <w:pPr>
        <w:jc w:val="left"/>
      </w:pPr>
      <w:r>
        <w:rPr>
          <w:sz w:val="21"/>
        </w:rPr>
        <w:fldChar w:fldCharType="end"/>
      </w:r>
      <w:commentRangeEnd w:id="43"/>
      <w:r w:rsidR="00425FA1">
        <w:rPr>
          <w:rStyle w:val="aff"/>
        </w:rPr>
        <w:commentReference w:id="43"/>
      </w:r>
    </w:p>
    <w:p w14:paraId="1F4BC38F" w14:textId="77777777" w:rsidR="00D772DE" w:rsidRDefault="00D772DE">
      <w:pPr>
        <w:jc w:val="left"/>
        <w:sectPr w:rsidR="00D772DE">
          <w:footerReference w:type="default" r:id="rId22"/>
          <w:pgSz w:w="11906" w:h="16838"/>
          <w:pgMar w:top="1440" w:right="1800" w:bottom="1440" w:left="1800" w:header="851" w:footer="992" w:gutter="0"/>
          <w:pgNumType w:fmt="upperRoman"/>
          <w:cols w:space="425"/>
          <w:docGrid w:type="lines" w:linePitch="312"/>
        </w:sectPr>
      </w:pPr>
    </w:p>
    <w:p w14:paraId="3899F5A8" w14:textId="77777777" w:rsidR="00D772DE" w:rsidRDefault="008B0738">
      <w:pPr>
        <w:pStyle w:val="1"/>
      </w:pPr>
      <w:bookmarkStart w:id="44" w:name="_Toc88414604"/>
      <w:r>
        <w:rPr>
          <w:rFonts w:hint="eastAsia"/>
        </w:rPr>
        <w:lastRenderedPageBreak/>
        <w:t>测评项目概述</w:t>
      </w:r>
      <w:bookmarkEnd w:id="44"/>
    </w:p>
    <w:p w14:paraId="0571FB10" w14:textId="77777777" w:rsidR="00D772DE" w:rsidRDefault="008B0738" w:rsidP="003B42DA">
      <w:pPr>
        <w:pStyle w:val="2"/>
      </w:pPr>
      <w:bookmarkStart w:id="45" w:name="_Toc88414605"/>
      <w:r>
        <w:rPr>
          <w:rFonts w:hint="eastAsia"/>
        </w:rPr>
        <w:t>测评目的</w:t>
      </w:r>
      <w:bookmarkEnd w:id="45"/>
    </w:p>
    <w:p w14:paraId="00B93DCD" w14:textId="77777777" w:rsidR="003B42DA" w:rsidRDefault="003B42DA" w:rsidP="003B42DA">
      <w:pPr>
        <w:ind w:firstLineChars="200" w:firstLine="480"/>
      </w:pPr>
      <w:r>
        <w:rPr>
          <w:rFonts w:hint="eastAsia"/>
        </w:rPr>
        <w:t>安全等级测评的目的是通过对目标系统在安全技术及管理方面的测评，对目标系统的安全技术状态及安全管理状况做出初步判断，给出目标系统在安全技术及安全管理方面与其相应安全等级保护要求之间的差距。测评结论作为委托方进一步完善系统安全策略及安全技术防护措施依据。</w:t>
      </w:r>
    </w:p>
    <w:p w14:paraId="5D84A2A9" w14:textId="78AE21F4" w:rsidR="00607876" w:rsidRDefault="003C11A7">
      <w:pPr>
        <w:ind w:firstLineChars="200" w:firstLine="480"/>
      </w:pPr>
      <w:r>
        <w:rPr>
          <w:rFonts w:hint="eastAsia"/>
        </w:rPr>
        <w:t>为进一步提高信息的保障能力，根据《信息安全等级保护管理办法》（公通字</w:t>
      </w:r>
      <w:r>
        <w:rPr>
          <w:rFonts w:hint="eastAsia"/>
        </w:rPr>
        <w:t>2007</w:t>
      </w:r>
      <w:r>
        <w:rPr>
          <w:rFonts w:hint="eastAsia"/>
        </w:rPr>
        <w:t>【</w:t>
      </w:r>
      <w:r>
        <w:rPr>
          <w:rFonts w:hint="eastAsia"/>
        </w:rPr>
        <w:t>43</w:t>
      </w:r>
      <w:r>
        <w:rPr>
          <w:rFonts w:hint="eastAsia"/>
        </w:rPr>
        <w:t>】号）的精神，</w:t>
      </w:r>
      <w:r w:rsidR="007E1EE9">
        <w:rPr>
          <w:rFonts w:hint="eastAsia"/>
        </w:rPr>
        <w:t>浙江省建设投资集团股份有限公司</w:t>
      </w:r>
      <w:r>
        <w:rPr>
          <w:rFonts w:hint="eastAsia"/>
        </w:rPr>
        <w:t>委托杭州</w:t>
      </w:r>
      <w:proofErr w:type="gramStart"/>
      <w:r>
        <w:rPr>
          <w:rFonts w:hint="eastAsia"/>
        </w:rPr>
        <w:t>中尔网络</w:t>
      </w:r>
      <w:proofErr w:type="gramEnd"/>
      <w:r>
        <w:rPr>
          <w:rFonts w:hint="eastAsia"/>
        </w:rPr>
        <w:t>科技有限公司（</w:t>
      </w:r>
      <w:commentRangeStart w:id="46"/>
      <w:r w:rsidR="00295457">
        <w:t>XXXXX</w:t>
      </w:r>
      <w:commentRangeEnd w:id="46"/>
      <w:r w:rsidR="00295457">
        <w:rPr>
          <w:rStyle w:val="aff"/>
        </w:rPr>
        <w:commentReference w:id="46"/>
      </w:r>
      <w:r>
        <w:rPr>
          <w:rFonts w:hint="eastAsia"/>
        </w:rPr>
        <w:t>）对</w:t>
      </w:r>
      <w:proofErr w:type="gramStart"/>
      <w:r>
        <w:rPr>
          <w:rFonts w:hint="eastAsia"/>
        </w:rPr>
        <w:t>私有云实施</w:t>
      </w:r>
      <w:proofErr w:type="gramEnd"/>
      <w:r>
        <w:rPr>
          <w:rFonts w:hint="eastAsia"/>
        </w:rPr>
        <w:t>等级测评，以期发现被测评对象和等级保护标准的差距以及存在的安全隐患，为后续的安全整改工作提供参考依据。</w:t>
      </w:r>
    </w:p>
    <w:p w14:paraId="44610849" w14:textId="77777777" w:rsidR="00D772DE" w:rsidRDefault="008B0738">
      <w:pPr>
        <w:pStyle w:val="2"/>
      </w:pPr>
      <w:bookmarkStart w:id="47" w:name="_Toc88414606"/>
      <w:r>
        <w:rPr>
          <w:rFonts w:hint="eastAsia"/>
        </w:rPr>
        <w:t>测评依据</w:t>
      </w:r>
      <w:bookmarkEnd w:id="47"/>
    </w:p>
    <w:p w14:paraId="5987A41F" w14:textId="77777777" w:rsidR="00D772DE" w:rsidRDefault="008B0738">
      <w:pPr>
        <w:ind w:firstLineChars="200" w:firstLine="480"/>
      </w:pPr>
      <w:r>
        <w:rPr>
          <w:rFonts w:hint="eastAsia"/>
        </w:rPr>
        <w:t>测评过程中主要依据的标准：</w:t>
      </w:r>
    </w:p>
    <w:p w14:paraId="43B01DAA" w14:textId="77777777" w:rsidR="00D772DE" w:rsidRDefault="008B0738">
      <w:pPr>
        <w:pStyle w:val="13"/>
        <w:numPr>
          <w:ilvl w:val="0"/>
          <w:numId w:val="4"/>
        </w:numPr>
        <w:ind w:firstLineChars="0"/>
      </w:pPr>
      <w:r>
        <w:rPr>
          <w:rFonts w:hint="eastAsia"/>
        </w:rPr>
        <w:t>GB</w:t>
      </w:r>
      <w:r>
        <w:t xml:space="preserve"> 17859</w:t>
      </w:r>
      <w:r>
        <w:rPr>
          <w:rFonts w:hint="eastAsia"/>
        </w:rPr>
        <w:t>—</w:t>
      </w:r>
      <w:r>
        <w:t xml:space="preserve">1999 </w:t>
      </w:r>
      <w:r>
        <w:rPr>
          <w:rFonts w:hint="eastAsia"/>
        </w:rPr>
        <w:t>《计算机信息系统</w:t>
      </w:r>
      <w:r>
        <w:rPr>
          <w:rFonts w:hint="eastAsia"/>
        </w:rPr>
        <w:t xml:space="preserve"> </w:t>
      </w:r>
      <w:r>
        <w:rPr>
          <w:rFonts w:hint="eastAsia"/>
        </w:rPr>
        <w:t>安全保护等级划分准则》</w:t>
      </w:r>
    </w:p>
    <w:p w14:paraId="566EEBE2" w14:textId="77777777" w:rsidR="00D772DE" w:rsidRDefault="008B0738">
      <w:pPr>
        <w:pStyle w:val="13"/>
        <w:numPr>
          <w:ilvl w:val="0"/>
          <w:numId w:val="4"/>
        </w:numPr>
        <w:ind w:firstLineChars="0"/>
      </w:pPr>
      <w:r>
        <w:t>GB</w:t>
      </w:r>
      <w:r>
        <w:rPr>
          <w:rFonts w:hint="eastAsia"/>
        </w:rPr>
        <w:t>/</w:t>
      </w:r>
      <w:r>
        <w:t>T 22239</w:t>
      </w:r>
      <w:r>
        <w:rPr>
          <w:rFonts w:hint="eastAsia"/>
        </w:rPr>
        <w:t>—</w:t>
      </w:r>
      <w:r>
        <w:t xml:space="preserve">2019 </w:t>
      </w:r>
      <w:r>
        <w:rPr>
          <w:rFonts w:hint="eastAsia"/>
        </w:rPr>
        <w:t>《信息安全技术</w:t>
      </w:r>
      <w:r>
        <w:rPr>
          <w:rFonts w:hint="eastAsia"/>
        </w:rPr>
        <w:t xml:space="preserve"> </w:t>
      </w:r>
      <w:r>
        <w:rPr>
          <w:rFonts w:hint="eastAsia"/>
        </w:rPr>
        <w:t>网络安全等级保护基本要求》（以下简称《基本要求》）</w:t>
      </w:r>
    </w:p>
    <w:p w14:paraId="785C10DE" w14:textId="77777777" w:rsidR="00D772DE" w:rsidRDefault="008B0738">
      <w:pPr>
        <w:pStyle w:val="13"/>
        <w:numPr>
          <w:ilvl w:val="0"/>
          <w:numId w:val="4"/>
        </w:numPr>
        <w:ind w:firstLineChars="0"/>
      </w:pPr>
      <w:r>
        <w:t>GB/T 28448</w:t>
      </w:r>
      <w:r>
        <w:rPr>
          <w:rFonts w:hint="eastAsia"/>
        </w:rPr>
        <w:t>—</w:t>
      </w:r>
      <w:r>
        <w:t xml:space="preserve">2019 </w:t>
      </w:r>
      <w:r>
        <w:rPr>
          <w:rFonts w:hint="eastAsia"/>
        </w:rPr>
        <w:t>《信息安全技术</w:t>
      </w:r>
      <w:r>
        <w:rPr>
          <w:rFonts w:hint="eastAsia"/>
        </w:rPr>
        <w:t xml:space="preserve"> </w:t>
      </w:r>
      <w:r>
        <w:rPr>
          <w:rFonts w:hint="eastAsia"/>
        </w:rPr>
        <w:t>网络安全等级保护测评要求》</w:t>
      </w:r>
    </w:p>
    <w:p w14:paraId="7F0017B2" w14:textId="77777777" w:rsidR="00D772DE" w:rsidRDefault="008B0738">
      <w:pPr>
        <w:pStyle w:val="13"/>
        <w:numPr>
          <w:ilvl w:val="0"/>
          <w:numId w:val="4"/>
        </w:numPr>
        <w:ind w:firstLineChars="0"/>
      </w:pPr>
      <w:r>
        <w:t>GB/T 28449</w:t>
      </w:r>
      <w:r>
        <w:rPr>
          <w:rFonts w:hint="eastAsia"/>
        </w:rPr>
        <w:t>—</w:t>
      </w:r>
      <w:r>
        <w:t xml:space="preserve">2018 </w:t>
      </w:r>
      <w:r>
        <w:rPr>
          <w:rFonts w:hint="eastAsia"/>
        </w:rPr>
        <w:t>《信息安全技术</w:t>
      </w:r>
      <w:r>
        <w:rPr>
          <w:rFonts w:hint="eastAsia"/>
        </w:rPr>
        <w:t xml:space="preserve"> </w:t>
      </w:r>
      <w:r>
        <w:rPr>
          <w:rFonts w:hint="eastAsia"/>
        </w:rPr>
        <w:t>网络安全等级保护测评过程指南》</w:t>
      </w:r>
    </w:p>
    <w:p w14:paraId="4199FC07" w14:textId="77777777" w:rsidR="00D772DE" w:rsidRDefault="008B0738">
      <w:pPr>
        <w:pStyle w:val="13"/>
        <w:numPr>
          <w:ilvl w:val="0"/>
          <w:numId w:val="4"/>
        </w:numPr>
        <w:ind w:firstLineChars="0"/>
      </w:pPr>
      <w:r>
        <w:t>GB/T 20984</w:t>
      </w:r>
      <w:r>
        <w:rPr>
          <w:rFonts w:hint="eastAsia"/>
        </w:rPr>
        <w:t>—</w:t>
      </w:r>
      <w:r>
        <w:t xml:space="preserve">2007 </w:t>
      </w:r>
      <w:r>
        <w:rPr>
          <w:rFonts w:hint="eastAsia"/>
        </w:rPr>
        <w:t>《信息安全技术</w:t>
      </w:r>
      <w:r>
        <w:rPr>
          <w:rFonts w:hint="eastAsia"/>
        </w:rPr>
        <w:t xml:space="preserve"> </w:t>
      </w:r>
      <w:r>
        <w:rPr>
          <w:rFonts w:hint="eastAsia"/>
        </w:rPr>
        <w:t>信息安全风险评估规范》</w:t>
      </w:r>
    </w:p>
    <w:p w14:paraId="4B6675D4" w14:textId="77777777" w:rsidR="00D772DE" w:rsidRDefault="008B0738" w:rsidP="00A57EC3">
      <w:pPr>
        <w:pStyle w:val="2"/>
      </w:pPr>
      <w:bookmarkStart w:id="48" w:name="_Toc88414607"/>
      <w:r>
        <w:rPr>
          <w:rFonts w:hint="eastAsia"/>
        </w:rPr>
        <w:lastRenderedPageBreak/>
        <w:t>测评过程</w:t>
      </w:r>
      <w:bookmarkEnd w:id="48"/>
    </w:p>
    <w:p w14:paraId="34C32553" w14:textId="77777777" w:rsidR="002E5BC8" w:rsidRPr="007007ED" w:rsidRDefault="002E5BC8" w:rsidP="002E5BC8">
      <w:pPr>
        <w:ind w:firstLineChars="200" w:firstLine="480"/>
      </w:pPr>
      <w:r w:rsidRPr="007007ED">
        <w:rPr>
          <w:rFonts w:hint="eastAsia"/>
        </w:rPr>
        <w:t>等级测评过程分为四个基本测评活动：测评准备阶段、方案编制阶段、现场测评阶段、分析与报告编制阶段。测评双方之间的沟通与洽谈贯穿整个等级测评过程。</w:t>
      </w:r>
    </w:p>
    <w:p w14:paraId="3D7BBCCA" w14:textId="2CE419F7" w:rsidR="00607876" w:rsidRDefault="003C11A7">
      <w:pPr>
        <w:ind w:firstLineChars="200" w:firstLine="480"/>
      </w:pPr>
      <w:commentRangeStart w:id="49"/>
      <w:commentRangeStart w:id="50"/>
      <w:commentRangeStart w:id="51"/>
      <w:r>
        <w:rPr>
          <w:rFonts w:hint="eastAsia"/>
        </w:rPr>
        <w:t>2021</w:t>
      </w:r>
      <w:r>
        <w:rPr>
          <w:rFonts w:hint="eastAsia"/>
        </w:rPr>
        <w:t>年</w:t>
      </w:r>
      <w:r>
        <w:rPr>
          <w:rFonts w:hint="eastAsia"/>
        </w:rPr>
        <w:t>11</w:t>
      </w:r>
      <w:r>
        <w:rPr>
          <w:rFonts w:hint="eastAsia"/>
        </w:rPr>
        <w:t>月</w:t>
      </w:r>
      <w:r>
        <w:rPr>
          <w:rFonts w:hint="eastAsia"/>
        </w:rPr>
        <w:t>23</w:t>
      </w:r>
      <w:r>
        <w:rPr>
          <w:rFonts w:hint="eastAsia"/>
        </w:rPr>
        <w:t>日至</w:t>
      </w:r>
      <w:r>
        <w:rPr>
          <w:rFonts w:hint="eastAsia"/>
        </w:rPr>
        <w:t>2021</w:t>
      </w:r>
      <w:r>
        <w:rPr>
          <w:rFonts w:hint="eastAsia"/>
        </w:rPr>
        <w:t>年</w:t>
      </w:r>
      <w:r>
        <w:rPr>
          <w:rFonts w:hint="eastAsia"/>
        </w:rPr>
        <w:t>11</w:t>
      </w:r>
      <w:r>
        <w:rPr>
          <w:rFonts w:hint="eastAsia"/>
        </w:rPr>
        <w:t>月</w:t>
      </w:r>
      <w:r>
        <w:rPr>
          <w:rFonts w:hint="eastAsia"/>
        </w:rPr>
        <w:t>24</w:t>
      </w:r>
      <w:commentRangeEnd w:id="49"/>
      <w:r w:rsidR="0084038F">
        <w:rPr>
          <w:rStyle w:val="aff"/>
        </w:rPr>
        <w:commentReference w:id="49"/>
      </w:r>
      <w:commentRangeEnd w:id="50"/>
      <w:r w:rsidR="00425FA1">
        <w:rPr>
          <w:rStyle w:val="aff"/>
        </w:rPr>
        <w:commentReference w:id="50"/>
      </w:r>
      <w:commentRangeEnd w:id="51"/>
      <w:r w:rsidR="006C4746">
        <w:rPr>
          <w:rStyle w:val="aff"/>
        </w:rPr>
        <w:commentReference w:id="51"/>
      </w:r>
      <w:r>
        <w:rPr>
          <w:rFonts w:hint="eastAsia"/>
        </w:rPr>
        <w:t>日期间为测评准备阶段，测评项目组通过调查表格等方式，完成了</w:t>
      </w:r>
      <w:r w:rsidR="007E1EE9">
        <w:rPr>
          <w:rFonts w:hint="eastAsia"/>
        </w:rPr>
        <w:t>浙江省建设投资集团股份有限公司</w:t>
      </w:r>
      <w:proofErr w:type="gramStart"/>
      <w:r>
        <w:rPr>
          <w:rFonts w:hint="eastAsia"/>
        </w:rPr>
        <w:t>私有云基本</w:t>
      </w:r>
      <w:proofErr w:type="gramEnd"/>
      <w:r>
        <w:rPr>
          <w:rFonts w:hint="eastAsia"/>
        </w:rPr>
        <w:t>情况的调查，并针对调研结果进行了静态分析。</w:t>
      </w:r>
    </w:p>
    <w:p w14:paraId="4F0670D7" w14:textId="36D98FA9" w:rsidR="00607876" w:rsidRDefault="003C11A7">
      <w:pPr>
        <w:ind w:firstLineChars="200" w:firstLine="480"/>
      </w:pPr>
      <w:r>
        <w:rPr>
          <w:rFonts w:hint="eastAsia"/>
        </w:rPr>
        <w:t>2021</w:t>
      </w:r>
      <w:r>
        <w:rPr>
          <w:rFonts w:hint="eastAsia"/>
        </w:rPr>
        <w:t>年</w:t>
      </w:r>
      <w:r>
        <w:rPr>
          <w:rFonts w:hint="eastAsia"/>
        </w:rPr>
        <w:t>11</w:t>
      </w:r>
      <w:r>
        <w:rPr>
          <w:rFonts w:hint="eastAsia"/>
        </w:rPr>
        <w:t>月</w:t>
      </w:r>
      <w:r>
        <w:rPr>
          <w:rFonts w:hint="eastAsia"/>
        </w:rPr>
        <w:t>24</w:t>
      </w:r>
      <w:r>
        <w:rPr>
          <w:rFonts w:hint="eastAsia"/>
        </w:rPr>
        <w:t>日至</w:t>
      </w:r>
      <w:r>
        <w:rPr>
          <w:rFonts w:hint="eastAsia"/>
        </w:rPr>
        <w:t>2021</w:t>
      </w:r>
      <w:r>
        <w:rPr>
          <w:rFonts w:hint="eastAsia"/>
        </w:rPr>
        <w:t>年</w:t>
      </w:r>
      <w:r>
        <w:rPr>
          <w:rFonts w:hint="eastAsia"/>
        </w:rPr>
        <w:t>11</w:t>
      </w:r>
      <w:r>
        <w:rPr>
          <w:rFonts w:hint="eastAsia"/>
        </w:rPr>
        <w:t>月</w:t>
      </w:r>
      <w:r>
        <w:rPr>
          <w:rFonts w:hint="eastAsia"/>
        </w:rPr>
        <w:t>25</w:t>
      </w:r>
      <w:r>
        <w:rPr>
          <w:rFonts w:hint="eastAsia"/>
        </w:rPr>
        <w:t>日期间为方案编制阶段，测评项目组编</w:t>
      </w:r>
      <w:proofErr w:type="gramStart"/>
      <w:r>
        <w:rPr>
          <w:rFonts w:hint="eastAsia"/>
        </w:rPr>
        <w:t>制完成</w:t>
      </w:r>
      <w:proofErr w:type="gramEnd"/>
      <w:r>
        <w:rPr>
          <w:rFonts w:hint="eastAsia"/>
        </w:rPr>
        <w:t>《</w:t>
      </w:r>
      <w:r w:rsidR="007E1EE9">
        <w:rPr>
          <w:rFonts w:hint="eastAsia"/>
        </w:rPr>
        <w:t>浙江省建设投资集团股份有限公司</w:t>
      </w:r>
      <w:r>
        <w:rPr>
          <w:rFonts w:hint="eastAsia"/>
        </w:rPr>
        <w:t>网络安全等级保护测评方案》，并得到</w:t>
      </w:r>
      <w:r w:rsidR="007E1EE9">
        <w:rPr>
          <w:rFonts w:hint="eastAsia"/>
        </w:rPr>
        <w:t>浙江省建设投资集团股份有限公司</w:t>
      </w:r>
      <w:r>
        <w:rPr>
          <w:rFonts w:hint="eastAsia"/>
        </w:rPr>
        <w:t>现场测评授权，于</w:t>
      </w:r>
      <w:r>
        <w:rPr>
          <w:rFonts w:hint="eastAsia"/>
        </w:rPr>
        <w:t>2021</w:t>
      </w:r>
      <w:r>
        <w:rPr>
          <w:rFonts w:hint="eastAsia"/>
        </w:rPr>
        <w:t>年</w:t>
      </w:r>
      <w:r>
        <w:rPr>
          <w:rFonts w:hint="eastAsia"/>
        </w:rPr>
        <w:t>11</w:t>
      </w:r>
      <w:r>
        <w:rPr>
          <w:rFonts w:hint="eastAsia"/>
        </w:rPr>
        <w:t>月</w:t>
      </w:r>
      <w:r>
        <w:rPr>
          <w:rFonts w:hint="eastAsia"/>
        </w:rPr>
        <w:t>29</w:t>
      </w:r>
      <w:r>
        <w:rPr>
          <w:rFonts w:hint="eastAsia"/>
        </w:rPr>
        <w:t>日至</w:t>
      </w:r>
      <w:r>
        <w:rPr>
          <w:rFonts w:hint="eastAsia"/>
        </w:rPr>
        <w:t>2021</w:t>
      </w:r>
      <w:r>
        <w:rPr>
          <w:rFonts w:hint="eastAsia"/>
        </w:rPr>
        <w:t>年</w:t>
      </w:r>
      <w:r>
        <w:rPr>
          <w:rFonts w:hint="eastAsia"/>
        </w:rPr>
        <w:t>12</w:t>
      </w:r>
      <w:r>
        <w:rPr>
          <w:rFonts w:hint="eastAsia"/>
        </w:rPr>
        <w:t>月</w:t>
      </w:r>
      <w:r>
        <w:rPr>
          <w:rFonts w:hint="eastAsia"/>
        </w:rPr>
        <w:t>02</w:t>
      </w:r>
      <w:r>
        <w:rPr>
          <w:rFonts w:hint="eastAsia"/>
        </w:rPr>
        <w:t>日实施现场测评。</w:t>
      </w:r>
    </w:p>
    <w:p w14:paraId="4523D1AE" w14:textId="00A7EAC3" w:rsidR="00607876" w:rsidRDefault="003C11A7">
      <w:pPr>
        <w:ind w:firstLineChars="200" w:firstLine="480"/>
      </w:pPr>
      <w:r>
        <w:rPr>
          <w:rFonts w:hint="eastAsia"/>
        </w:rPr>
        <w:t>2021</w:t>
      </w:r>
      <w:r>
        <w:rPr>
          <w:rFonts w:hint="eastAsia"/>
        </w:rPr>
        <w:t>年</w:t>
      </w:r>
      <w:r>
        <w:rPr>
          <w:rFonts w:hint="eastAsia"/>
        </w:rPr>
        <w:t>11</w:t>
      </w:r>
      <w:r>
        <w:rPr>
          <w:rFonts w:hint="eastAsia"/>
        </w:rPr>
        <w:t>月</w:t>
      </w:r>
      <w:r>
        <w:rPr>
          <w:rFonts w:hint="eastAsia"/>
        </w:rPr>
        <w:t>29</w:t>
      </w:r>
      <w:r>
        <w:rPr>
          <w:rFonts w:hint="eastAsia"/>
        </w:rPr>
        <w:t>日</w:t>
      </w:r>
      <w:r>
        <w:t>至</w:t>
      </w:r>
      <w:r>
        <w:rPr>
          <w:rFonts w:hint="eastAsia"/>
        </w:rPr>
        <w:t>2021</w:t>
      </w:r>
      <w:r>
        <w:rPr>
          <w:rFonts w:hint="eastAsia"/>
        </w:rPr>
        <w:t>年</w:t>
      </w:r>
      <w:r>
        <w:rPr>
          <w:rFonts w:hint="eastAsia"/>
        </w:rPr>
        <w:t>12</w:t>
      </w:r>
      <w:r>
        <w:rPr>
          <w:rFonts w:hint="eastAsia"/>
        </w:rPr>
        <w:t>月</w:t>
      </w:r>
      <w:r>
        <w:rPr>
          <w:rFonts w:hint="eastAsia"/>
        </w:rPr>
        <w:t>02</w:t>
      </w:r>
      <w:r>
        <w:rPr>
          <w:rFonts w:hint="eastAsia"/>
        </w:rPr>
        <w:t>日期间为现场测评阶段，网络安全等级测评小组按照测评现场工作计划，在</w:t>
      </w:r>
      <w:r w:rsidR="007E1EE9">
        <w:rPr>
          <w:rFonts w:hint="eastAsia"/>
        </w:rPr>
        <w:t>浙江省建设投资集团股份有限公司</w:t>
      </w:r>
      <w:r>
        <w:rPr>
          <w:rFonts w:hint="eastAsia"/>
        </w:rPr>
        <w:t>开展了网络安全等级保护测评工作。</w:t>
      </w:r>
      <w:proofErr w:type="gramStart"/>
      <w:r>
        <w:rPr>
          <w:rFonts w:hint="eastAsia"/>
        </w:rPr>
        <w:t>测评组</w:t>
      </w:r>
      <w:proofErr w:type="gramEnd"/>
      <w:r>
        <w:rPr>
          <w:rFonts w:hint="eastAsia"/>
        </w:rPr>
        <w:t>投入相关测试人员，完成了安全物理环境、安全通信网络、安全区域边界、安全计算环境、安全管理中心、安全管理制度、安全管理机构、安全管理人员、安全建设管理、</w:t>
      </w:r>
      <w:proofErr w:type="gramStart"/>
      <w:r>
        <w:rPr>
          <w:rFonts w:hint="eastAsia"/>
        </w:rPr>
        <w:t>安全运维管理</w:t>
      </w:r>
      <w:proofErr w:type="gramEnd"/>
      <w:r>
        <w:rPr>
          <w:rFonts w:hint="eastAsia"/>
        </w:rPr>
        <w:t>等方面的网络安全等级保护测评。</w:t>
      </w:r>
    </w:p>
    <w:p w14:paraId="0A2FD76E" w14:textId="41F7A1FD" w:rsidR="00607876" w:rsidRDefault="003C11A7">
      <w:pPr>
        <w:ind w:firstLineChars="200" w:firstLine="480"/>
      </w:pPr>
      <w:r>
        <w:rPr>
          <w:rFonts w:hint="eastAsia"/>
        </w:rPr>
        <w:t>2021</w:t>
      </w:r>
      <w:r>
        <w:rPr>
          <w:rFonts w:hint="eastAsia"/>
        </w:rPr>
        <w:t>年</w:t>
      </w:r>
      <w:r>
        <w:rPr>
          <w:rFonts w:hint="eastAsia"/>
        </w:rPr>
        <w:t>12</w:t>
      </w:r>
      <w:r>
        <w:rPr>
          <w:rFonts w:hint="eastAsia"/>
        </w:rPr>
        <w:t>月</w:t>
      </w:r>
      <w:r>
        <w:rPr>
          <w:rFonts w:hint="eastAsia"/>
        </w:rPr>
        <w:t>02</w:t>
      </w:r>
      <w:r>
        <w:rPr>
          <w:rFonts w:hint="eastAsia"/>
        </w:rPr>
        <w:t>日，测评</w:t>
      </w:r>
      <w:proofErr w:type="gramStart"/>
      <w:r>
        <w:rPr>
          <w:rFonts w:hint="eastAsia"/>
        </w:rPr>
        <w:t>项目组同</w:t>
      </w:r>
      <w:r w:rsidR="007E1EE9">
        <w:rPr>
          <w:rFonts w:hint="eastAsia"/>
        </w:rPr>
        <w:t>浙江省</w:t>
      </w:r>
      <w:proofErr w:type="gramEnd"/>
      <w:r w:rsidR="007E1EE9">
        <w:rPr>
          <w:rFonts w:hint="eastAsia"/>
        </w:rPr>
        <w:t>建设投资集团股份有限公司</w:t>
      </w:r>
      <w:r>
        <w:rPr>
          <w:rFonts w:hint="eastAsia"/>
        </w:rPr>
        <w:t>召开了信息安全等级保护测评问题会议，就现场安全等级保护测评情况进行了总结，讨论并确认了管理和技术方面所发现的问题，编制问题汇总表。</w:t>
      </w:r>
    </w:p>
    <w:p w14:paraId="68685AEB" w14:textId="0AD83683" w:rsidR="00607876" w:rsidRDefault="003C11A7">
      <w:pPr>
        <w:ind w:firstLineChars="200" w:firstLine="480"/>
      </w:pPr>
      <w:r>
        <w:rPr>
          <w:rFonts w:hint="eastAsia"/>
        </w:rPr>
        <w:t>2021</w:t>
      </w:r>
      <w:r>
        <w:rPr>
          <w:rFonts w:hint="eastAsia"/>
        </w:rPr>
        <w:t>年</w:t>
      </w:r>
      <w:r>
        <w:rPr>
          <w:rFonts w:hint="eastAsia"/>
        </w:rPr>
        <w:t>12</w:t>
      </w:r>
      <w:r>
        <w:rPr>
          <w:rFonts w:hint="eastAsia"/>
        </w:rPr>
        <w:t>月</w:t>
      </w:r>
      <w:r>
        <w:rPr>
          <w:rFonts w:hint="eastAsia"/>
        </w:rPr>
        <w:t>07</w:t>
      </w:r>
      <w:r>
        <w:rPr>
          <w:rFonts w:hint="eastAsia"/>
        </w:rPr>
        <w:t>日至</w:t>
      </w:r>
      <w:r>
        <w:rPr>
          <w:rFonts w:hint="eastAsia"/>
        </w:rPr>
        <w:t>2021</w:t>
      </w:r>
      <w:r>
        <w:rPr>
          <w:rFonts w:hint="eastAsia"/>
        </w:rPr>
        <w:t>年</w:t>
      </w:r>
      <w:commentRangeStart w:id="52"/>
      <w:r>
        <w:rPr>
          <w:rFonts w:hint="eastAsia"/>
        </w:rPr>
        <w:t>12</w:t>
      </w:r>
      <w:r>
        <w:rPr>
          <w:rFonts w:hint="eastAsia"/>
        </w:rPr>
        <w:t>月</w:t>
      </w:r>
      <w:r w:rsidR="0061593E">
        <w:rPr>
          <w:rFonts w:hint="eastAsia"/>
        </w:rPr>
        <w:t>X</w:t>
      </w:r>
      <w:r w:rsidR="0061593E">
        <w:t>X</w:t>
      </w:r>
      <w:r w:rsidR="0061593E">
        <w:rPr>
          <w:rFonts w:hint="eastAsia"/>
        </w:rPr>
        <w:t>日</w:t>
      </w:r>
      <w:commentRangeEnd w:id="52"/>
      <w:r w:rsidR="0061593E">
        <w:rPr>
          <w:rStyle w:val="aff"/>
        </w:rPr>
        <w:commentReference w:id="52"/>
      </w:r>
      <w:r>
        <w:rPr>
          <w:rFonts w:hint="eastAsia"/>
        </w:rPr>
        <w:t>期间为分析与报告编制阶段，测评项目组对现场测评结果进行整理，并与等级保护要求进行差距分析、整体测评，</w:t>
      </w:r>
      <w:r>
        <w:rPr>
          <w:rFonts w:hint="eastAsia"/>
        </w:rPr>
        <w:lastRenderedPageBreak/>
        <w:t>对发现问题进行风险分析和评价，依据此次测评指标完成信息安全等级测评报告编制工作。</w:t>
      </w:r>
    </w:p>
    <w:p w14:paraId="0674DFE9" w14:textId="77777777" w:rsidR="002E5BC8" w:rsidRDefault="002E5BC8" w:rsidP="002E5BC8">
      <w:pPr>
        <w:ind w:firstLineChars="200" w:firstLine="480"/>
        <w:rPr>
          <w:rFonts w:ascii="宋体" w:hAnsi="宋体"/>
        </w:rPr>
      </w:pPr>
      <w:r>
        <w:rPr>
          <w:rFonts w:ascii="宋体" w:hAnsi="宋体" w:hint="eastAsia"/>
        </w:rPr>
        <w:t>具体流程如下图所示：</w:t>
      </w:r>
    </w:p>
    <w:p w14:paraId="4CBEAEC2" w14:textId="77777777" w:rsidR="00A57EC3" w:rsidRPr="00A57EC3" w:rsidRDefault="002E5BC8" w:rsidP="002E5BC8">
      <w:r>
        <w:object w:dxaOrig="9781" w:dyaOrig="13216" w14:anchorId="70B831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45pt;height:561.45pt" o:ole="">
            <v:imagedata r:id="rId23" o:title=""/>
          </v:shape>
          <o:OLEObject Type="Embed" ProgID="Visio.Drawing.15" ShapeID="_x0000_i1025" DrawAspect="Content" ObjectID="_1703617706" r:id="rId24"/>
        </w:object>
      </w:r>
    </w:p>
    <w:p w14:paraId="4A431C65" w14:textId="77777777" w:rsidR="00D772DE" w:rsidRDefault="008B0738" w:rsidP="005F4101">
      <w:pPr>
        <w:pStyle w:val="2"/>
      </w:pPr>
      <w:bookmarkStart w:id="53" w:name="_Toc88414608"/>
      <w:r>
        <w:rPr>
          <w:rFonts w:hint="eastAsia"/>
        </w:rPr>
        <w:lastRenderedPageBreak/>
        <w:t>报告分发范围</w:t>
      </w:r>
      <w:bookmarkEnd w:id="53"/>
    </w:p>
    <w:p w14:paraId="0BA53951" w14:textId="0E3E6574" w:rsidR="00607876" w:rsidRDefault="003C11A7">
      <w:pPr>
        <w:ind w:firstLineChars="200" w:firstLine="480"/>
      </w:pPr>
      <w:commentRangeStart w:id="54"/>
      <w:r>
        <w:rPr>
          <w:rFonts w:hint="eastAsia"/>
        </w:rPr>
        <w:t>本报告一式</w:t>
      </w:r>
      <w:r w:rsidR="00295457">
        <w:t>3</w:t>
      </w:r>
      <w:r>
        <w:rPr>
          <w:rFonts w:hint="eastAsia"/>
        </w:rPr>
        <w:t>份，其中</w:t>
      </w:r>
      <w:r w:rsidR="00295457">
        <w:t>1</w:t>
      </w:r>
      <w:r>
        <w:rPr>
          <w:rFonts w:hint="eastAsia"/>
        </w:rPr>
        <w:t>份提交</w:t>
      </w:r>
      <w:r w:rsidR="007E1EE9">
        <w:rPr>
          <w:rFonts w:hint="eastAsia"/>
        </w:rPr>
        <w:t>浙江省建设投资集团股份有限公司</w:t>
      </w:r>
      <w:r>
        <w:rPr>
          <w:rFonts w:hint="eastAsia"/>
        </w:rPr>
        <w:t>，</w:t>
      </w:r>
      <w:r>
        <w:rPr>
          <w:rFonts w:hint="eastAsia"/>
        </w:rPr>
        <w:t>1</w:t>
      </w:r>
      <w:r>
        <w:rPr>
          <w:rFonts w:hint="eastAsia"/>
        </w:rPr>
        <w:t>份提交备案机关，</w:t>
      </w:r>
      <w:r>
        <w:rPr>
          <w:rFonts w:hint="eastAsia"/>
        </w:rPr>
        <w:t>1</w:t>
      </w:r>
      <w:r>
        <w:rPr>
          <w:rFonts w:hint="eastAsia"/>
        </w:rPr>
        <w:t>份由杭州</w:t>
      </w:r>
      <w:proofErr w:type="gramStart"/>
      <w:r>
        <w:rPr>
          <w:rFonts w:hint="eastAsia"/>
        </w:rPr>
        <w:t>中尔网络</w:t>
      </w:r>
      <w:proofErr w:type="gramEnd"/>
      <w:r>
        <w:rPr>
          <w:rFonts w:hint="eastAsia"/>
        </w:rPr>
        <w:t>科技有限公司留存。</w:t>
      </w:r>
      <w:commentRangeEnd w:id="54"/>
      <w:r w:rsidR="00102CEB">
        <w:rPr>
          <w:rStyle w:val="aff"/>
        </w:rPr>
        <w:commentReference w:id="54"/>
      </w:r>
    </w:p>
    <w:p w14:paraId="71355886" w14:textId="77777777" w:rsidR="0081299D" w:rsidRDefault="0081299D" w:rsidP="0081299D">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0AC6CC3D" w14:textId="07960360" w:rsidR="00572AD6" w:rsidRDefault="00572AD6">
      <w:pPr>
        <w:widowControl/>
        <w:spacing w:line="240" w:lineRule="auto"/>
        <w:jc w:val="left"/>
      </w:pPr>
      <w:r>
        <w:br w:type="page"/>
      </w:r>
    </w:p>
    <w:p w14:paraId="5C949E1C" w14:textId="77777777" w:rsidR="00D772DE" w:rsidRDefault="008B0738">
      <w:pPr>
        <w:pStyle w:val="1"/>
      </w:pPr>
      <w:bookmarkStart w:id="55" w:name="_Toc88414609"/>
      <w:commentRangeStart w:id="56"/>
      <w:r>
        <w:rPr>
          <w:rFonts w:hint="eastAsia"/>
        </w:rPr>
        <w:lastRenderedPageBreak/>
        <w:t>被测对象描述</w:t>
      </w:r>
      <w:bookmarkEnd w:id="55"/>
      <w:commentRangeEnd w:id="56"/>
      <w:r w:rsidR="00A464B7">
        <w:rPr>
          <w:rStyle w:val="aff"/>
          <w:rFonts w:eastAsia="华文仿宋"/>
          <w:b w:val="0"/>
          <w:bCs w:val="0"/>
          <w:kern w:val="2"/>
        </w:rPr>
        <w:commentReference w:id="56"/>
      </w:r>
    </w:p>
    <w:p w14:paraId="4C826F2A" w14:textId="77777777" w:rsidR="00D772DE" w:rsidRDefault="008B0738">
      <w:pPr>
        <w:pStyle w:val="2"/>
      </w:pPr>
      <w:bookmarkStart w:id="57" w:name="_Toc88414610"/>
      <w:r>
        <w:t>被测对象</w:t>
      </w:r>
      <w:r>
        <w:rPr>
          <w:rFonts w:hint="eastAsia"/>
        </w:rPr>
        <w:t>概述</w:t>
      </w:r>
      <w:bookmarkEnd w:id="57"/>
    </w:p>
    <w:p w14:paraId="42EF73AD" w14:textId="77777777" w:rsidR="00D772DE" w:rsidRDefault="008B0738" w:rsidP="00B15682">
      <w:pPr>
        <w:pStyle w:val="3"/>
      </w:pPr>
      <w:bookmarkStart w:id="58" w:name="_Toc88414611"/>
      <w:r>
        <w:rPr>
          <w:rFonts w:hint="eastAsia"/>
        </w:rPr>
        <w:t>定级结果</w:t>
      </w:r>
      <w:bookmarkEnd w:id="58"/>
    </w:p>
    <w:p w14:paraId="77359062"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定级结果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607876" w14:paraId="40976A0E" w14:textId="77777777">
        <w:trPr>
          <w:trHeight w:hRule="exact" w:val="600"/>
          <w:tblHeader/>
        </w:trPr>
        <w:tc>
          <w:tcPr>
            <w:tcW w:w="1250" w:type="dxa"/>
            <w:shd w:val="pct35" w:color="auto" w:fill="FFFFFF"/>
            <w:tcMar>
              <w:top w:w="15" w:type="dxa"/>
              <w:bottom w:w="15" w:type="dxa"/>
            </w:tcMar>
            <w:vAlign w:val="center"/>
          </w:tcPr>
          <w:p w14:paraId="5CF0E5F4" w14:textId="77777777" w:rsidR="00607876" w:rsidRDefault="003C11A7">
            <w:pPr>
              <w:spacing w:line="240" w:lineRule="auto"/>
              <w:jc w:val="center"/>
            </w:pPr>
            <w:r>
              <w:rPr>
                <w:rFonts w:ascii="华文仿宋" w:hAnsi="华文仿宋" w:cs="华文仿宋"/>
                <w:b/>
                <w:sz w:val="21"/>
              </w:rPr>
              <w:t>被测对象名称</w:t>
            </w:r>
          </w:p>
        </w:tc>
        <w:tc>
          <w:tcPr>
            <w:tcW w:w="1250" w:type="dxa"/>
            <w:shd w:val="pct35" w:color="auto" w:fill="FFFFFF"/>
            <w:tcMar>
              <w:top w:w="15" w:type="dxa"/>
              <w:bottom w:w="15" w:type="dxa"/>
            </w:tcMar>
            <w:vAlign w:val="center"/>
          </w:tcPr>
          <w:p w14:paraId="20B2A047" w14:textId="77777777" w:rsidR="00607876" w:rsidRDefault="003C11A7">
            <w:pPr>
              <w:spacing w:line="240" w:lineRule="auto"/>
              <w:jc w:val="center"/>
            </w:pPr>
            <w:r>
              <w:rPr>
                <w:rFonts w:ascii="华文仿宋" w:hAnsi="华文仿宋" w:cs="华文仿宋"/>
                <w:b/>
                <w:sz w:val="21"/>
              </w:rPr>
              <w:t>安全保护等级</w:t>
            </w:r>
          </w:p>
        </w:tc>
        <w:tc>
          <w:tcPr>
            <w:tcW w:w="1250" w:type="dxa"/>
            <w:shd w:val="pct35" w:color="auto" w:fill="FFFFFF"/>
            <w:tcMar>
              <w:top w:w="15" w:type="dxa"/>
              <w:bottom w:w="15" w:type="dxa"/>
            </w:tcMar>
            <w:vAlign w:val="center"/>
          </w:tcPr>
          <w:p w14:paraId="7FBB8713" w14:textId="77777777" w:rsidR="00607876" w:rsidRDefault="003C11A7">
            <w:pPr>
              <w:spacing w:line="240" w:lineRule="auto"/>
              <w:jc w:val="center"/>
            </w:pPr>
            <w:r>
              <w:rPr>
                <w:rFonts w:ascii="华文仿宋" w:hAnsi="华文仿宋" w:cs="华文仿宋"/>
                <w:b/>
                <w:sz w:val="21"/>
              </w:rPr>
              <w:t>业务信息安全保护等级</w:t>
            </w:r>
          </w:p>
        </w:tc>
        <w:tc>
          <w:tcPr>
            <w:tcW w:w="1250" w:type="dxa"/>
            <w:shd w:val="pct35" w:color="auto" w:fill="FFFFFF"/>
            <w:tcMar>
              <w:top w:w="15" w:type="dxa"/>
              <w:bottom w:w="15" w:type="dxa"/>
            </w:tcMar>
            <w:vAlign w:val="center"/>
          </w:tcPr>
          <w:p w14:paraId="5839E873" w14:textId="77777777" w:rsidR="00607876" w:rsidRDefault="003C11A7">
            <w:pPr>
              <w:spacing w:line="240" w:lineRule="auto"/>
              <w:jc w:val="center"/>
            </w:pPr>
            <w:r>
              <w:rPr>
                <w:rFonts w:ascii="华文仿宋" w:hAnsi="华文仿宋" w:cs="华文仿宋"/>
                <w:b/>
                <w:sz w:val="21"/>
              </w:rPr>
              <w:t>系统服务安全保护等级</w:t>
            </w:r>
          </w:p>
        </w:tc>
      </w:tr>
      <w:tr w:rsidR="00607876" w14:paraId="03F10AC0" w14:textId="77777777">
        <w:tc>
          <w:tcPr>
            <w:tcW w:w="1250" w:type="dxa"/>
            <w:tcMar>
              <w:top w:w="100" w:type="dxa"/>
              <w:bottom w:w="100" w:type="dxa"/>
            </w:tcMar>
            <w:vAlign w:val="center"/>
          </w:tcPr>
          <w:p w14:paraId="0BCC729B" w14:textId="77777777" w:rsidR="00607876" w:rsidRDefault="003C11A7">
            <w:pPr>
              <w:spacing w:line="240" w:lineRule="auto"/>
              <w:jc w:val="center"/>
            </w:pPr>
            <w:proofErr w:type="gramStart"/>
            <w:r>
              <w:rPr>
                <w:rFonts w:ascii="华文仿宋" w:hAnsi="华文仿宋" w:cs="华文仿宋"/>
                <w:sz w:val="21"/>
              </w:rPr>
              <w:t>私有云</w:t>
            </w:r>
            <w:proofErr w:type="gramEnd"/>
          </w:p>
        </w:tc>
        <w:tc>
          <w:tcPr>
            <w:tcW w:w="1250" w:type="dxa"/>
            <w:tcMar>
              <w:top w:w="100" w:type="dxa"/>
              <w:bottom w:w="100" w:type="dxa"/>
            </w:tcMar>
            <w:vAlign w:val="center"/>
          </w:tcPr>
          <w:p w14:paraId="3D555DC7" w14:textId="77777777" w:rsidR="00607876" w:rsidRDefault="003C11A7">
            <w:pPr>
              <w:spacing w:line="240" w:lineRule="auto"/>
              <w:jc w:val="center"/>
            </w:pPr>
            <w:r>
              <w:rPr>
                <w:rFonts w:ascii="华文仿宋" w:hAnsi="华文仿宋" w:cs="华文仿宋"/>
                <w:sz w:val="21"/>
              </w:rPr>
              <w:t>3级</w:t>
            </w:r>
          </w:p>
        </w:tc>
        <w:tc>
          <w:tcPr>
            <w:tcW w:w="1250" w:type="dxa"/>
            <w:tcMar>
              <w:top w:w="100" w:type="dxa"/>
              <w:bottom w:w="100" w:type="dxa"/>
            </w:tcMar>
            <w:vAlign w:val="center"/>
          </w:tcPr>
          <w:p w14:paraId="0EFB8159" w14:textId="77777777" w:rsidR="00607876" w:rsidRDefault="003C11A7">
            <w:pPr>
              <w:spacing w:line="240" w:lineRule="auto"/>
              <w:jc w:val="center"/>
            </w:pPr>
            <w:r>
              <w:rPr>
                <w:rFonts w:ascii="华文仿宋" w:hAnsi="华文仿宋" w:cs="华文仿宋"/>
                <w:sz w:val="21"/>
              </w:rPr>
              <w:t>3级</w:t>
            </w:r>
          </w:p>
        </w:tc>
        <w:tc>
          <w:tcPr>
            <w:tcW w:w="1250" w:type="dxa"/>
            <w:tcMar>
              <w:top w:w="100" w:type="dxa"/>
              <w:bottom w:w="100" w:type="dxa"/>
            </w:tcMar>
            <w:vAlign w:val="center"/>
          </w:tcPr>
          <w:p w14:paraId="619DF5F1" w14:textId="77777777" w:rsidR="00607876" w:rsidRDefault="003C11A7">
            <w:pPr>
              <w:spacing w:line="240" w:lineRule="auto"/>
              <w:jc w:val="center"/>
            </w:pPr>
            <w:r>
              <w:rPr>
                <w:rFonts w:ascii="华文仿宋" w:hAnsi="华文仿宋" w:cs="华文仿宋"/>
                <w:sz w:val="21"/>
              </w:rPr>
              <w:t>3级</w:t>
            </w:r>
          </w:p>
        </w:tc>
      </w:tr>
    </w:tbl>
    <w:p w14:paraId="51362650" w14:textId="77777777" w:rsidR="00D772DE" w:rsidRDefault="008B0738">
      <w:pPr>
        <w:pStyle w:val="3"/>
      </w:pPr>
      <w:bookmarkStart w:id="59" w:name="_Toc88414612"/>
      <w:r>
        <w:rPr>
          <w:rFonts w:hint="eastAsia"/>
        </w:rPr>
        <w:t>业务和采用的技术</w:t>
      </w:r>
      <w:bookmarkEnd w:id="59"/>
    </w:p>
    <w:p w14:paraId="2568BE9B" w14:textId="77796D3A" w:rsidR="00607876" w:rsidRDefault="007E1EE9">
      <w:pPr>
        <w:ind w:firstLineChars="200" w:firstLine="480"/>
      </w:pPr>
      <w:commentRangeStart w:id="60"/>
      <w:r>
        <w:rPr>
          <w:rFonts w:hint="eastAsia"/>
        </w:rPr>
        <w:t>浙江省建设投资集团股份有限公司</w:t>
      </w:r>
      <w:r w:rsidR="003C11A7">
        <w:rPr>
          <w:rFonts w:hint="eastAsia"/>
        </w:rPr>
        <w:t>是浙江省最大的建筑业企业集团，有着六十多年的发展历史，是浙江省的“国有企业长子”，系省政府出资设立的国有控股集团。前身是浙江建筑公司，成立于</w:t>
      </w:r>
      <w:r w:rsidR="003C11A7">
        <w:rPr>
          <w:rFonts w:hint="eastAsia"/>
        </w:rPr>
        <w:t>1949</w:t>
      </w:r>
      <w:r w:rsidR="003C11A7">
        <w:rPr>
          <w:rFonts w:hint="eastAsia"/>
        </w:rPr>
        <w:t>年</w:t>
      </w:r>
      <w:r w:rsidR="003C11A7">
        <w:rPr>
          <w:rFonts w:hint="eastAsia"/>
        </w:rPr>
        <w:t>8</w:t>
      </w:r>
      <w:r w:rsidR="003C11A7">
        <w:rPr>
          <w:rFonts w:hint="eastAsia"/>
        </w:rPr>
        <w:t>月</w:t>
      </w:r>
      <w:r w:rsidR="003C11A7">
        <w:rPr>
          <w:rFonts w:hint="eastAsia"/>
        </w:rPr>
        <w:t>15</w:t>
      </w:r>
      <w:r w:rsidR="003C11A7">
        <w:rPr>
          <w:rFonts w:hint="eastAsia"/>
        </w:rPr>
        <w:t>日，随后经历了浙江省建筑工业管理局、浙江省城市建设局、浙江省建筑工业厅和浙江省基本建设局等</w:t>
      </w:r>
      <w:r w:rsidR="003C11A7">
        <w:rPr>
          <w:rFonts w:hint="eastAsia"/>
        </w:rPr>
        <w:t>14</w:t>
      </w:r>
      <w:r w:rsidR="003C11A7">
        <w:rPr>
          <w:rFonts w:hint="eastAsia"/>
        </w:rPr>
        <w:t>次变革，</w:t>
      </w:r>
      <w:r w:rsidR="003C11A7">
        <w:rPr>
          <w:rFonts w:hint="eastAsia"/>
        </w:rPr>
        <w:t>2002</w:t>
      </w:r>
      <w:r w:rsidR="003C11A7">
        <w:rPr>
          <w:rFonts w:hint="eastAsia"/>
        </w:rPr>
        <w:t>年</w:t>
      </w:r>
      <w:r w:rsidR="003C11A7">
        <w:rPr>
          <w:rFonts w:hint="eastAsia"/>
        </w:rPr>
        <w:t>3</w:t>
      </w:r>
      <w:r w:rsidR="003C11A7">
        <w:rPr>
          <w:rFonts w:hint="eastAsia"/>
        </w:rPr>
        <w:t>月</w:t>
      </w:r>
      <w:r w:rsidR="003C11A7">
        <w:rPr>
          <w:rFonts w:hint="eastAsia"/>
        </w:rPr>
        <w:t>28</w:t>
      </w:r>
      <w:r w:rsidR="003C11A7">
        <w:rPr>
          <w:rFonts w:hint="eastAsia"/>
        </w:rPr>
        <w:t>日正式更名为</w:t>
      </w:r>
      <w:r>
        <w:rPr>
          <w:rFonts w:hint="eastAsia"/>
        </w:rPr>
        <w:t>浙江省建设投资集团股份有限公司</w:t>
      </w:r>
      <w:r w:rsidR="003C11A7">
        <w:rPr>
          <w:rFonts w:hint="eastAsia"/>
        </w:rPr>
        <w:t>。作为省政府直属厅局中第一家整体转制、走向市场的省属大型国有企业，</w:t>
      </w:r>
      <w:r w:rsidR="003C11A7">
        <w:rPr>
          <w:rFonts w:hint="eastAsia"/>
        </w:rPr>
        <w:t>2009</w:t>
      </w:r>
      <w:r w:rsidR="003C11A7">
        <w:rPr>
          <w:rFonts w:hint="eastAsia"/>
        </w:rPr>
        <w:t>年完成整体改制，实现了产权多元化。“十二五”期间，集团将把整体上市将作为重点工作之一。私有</w:t>
      </w:r>
      <w:proofErr w:type="gramStart"/>
      <w:r w:rsidR="003C11A7">
        <w:rPr>
          <w:rFonts w:hint="eastAsia"/>
        </w:rPr>
        <w:t>云采</w:t>
      </w:r>
      <w:proofErr w:type="gramEnd"/>
      <w:r w:rsidR="003C11A7">
        <w:rPr>
          <w:rFonts w:hint="eastAsia"/>
        </w:rPr>
        <w:t>用新华三的</w:t>
      </w:r>
      <w:proofErr w:type="gramStart"/>
      <w:r w:rsidR="003C11A7">
        <w:rPr>
          <w:rFonts w:hint="eastAsia"/>
        </w:rPr>
        <w:t>云计算</w:t>
      </w:r>
      <w:proofErr w:type="gramEnd"/>
      <w:r w:rsidR="003C11A7">
        <w:rPr>
          <w:rFonts w:hint="eastAsia"/>
        </w:rPr>
        <w:t>平台架构进行搭建，主要用于为集团数据</w:t>
      </w:r>
      <w:proofErr w:type="gramStart"/>
      <w:r w:rsidR="003C11A7">
        <w:rPr>
          <w:rFonts w:hint="eastAsia"/>
        </w:rPr>
        <w:t>化资源</w:t>
      </w:r>
      <w:proofErr w:type="gramEnd"/>
      <w:r w:rsidR="003C11A7">
        <w:rPr>
          <w:rFonts w:hint="eastAsia"/>
        </w:rPr>
        <w:t>提供本地虚拟化服务，为集团内部应用业务系统各子公司提供计算资源服务。</w:t>
      </w:r>
    </w:p>
    <w:p w14:paraId="08604841" w14:textId="693A94FA" w:rsidR="007D4DB1" w:rsidRDefault="007D4DB1">
      <w:pPr>
        <w:ind w:firstLineChars="200" w:firstLine="480"/>
      </w:pPr>
      <w:commentRangeStart w:id="61"/>
      <w:proofErr w:type="gramStart"/>
      <w:r>
        <w:rPr>
          <w:rFonts w:hint="eastAsia"/>
        </w:rPr>
        <w:t>私有云系统</w:t>
      </w:r>
      <w:proofErr w:type="gramEnd"/>
      <w:r>
        <w:rPr>
          <w:rFonts w:hint="eastAsia"/>
        </w:rPr>
        <w:t>采用华三云的云平台技术架构，提供资源虚拟化，网络虚拟化，</w:t>
      </w:r>
      <w:proofErr w:type="gramStart"/>
      <w:r>
        <w:rPr>
          <w:rFonts w:hint="eastAsia"/>
        </w:rPr>
        <w:t>云安全</w:t>
      </w:r>
      <w:proofErr w:type="gramEnd"/>
      <w:r>
        <w:rPr>
          <w:rFonts w:hint="eastAsia"/>
        </w:rPr>
        <w:t>组、云防火墙，且旁路部署有资源池提供入侵防护、恶意代码防护、脆弱性感知、主机层防护等安全防护功能。</w:t>
      </w:r>
      <w:commentRangeEnd w:id="60"/>
      <w:r w:rsidR="00102CEB">
        <w:rPr>
          <w:rStyle w:val="aff"/>
        </w:rPr>
        <w:commentReference w:id="60"/>
      </w:r>
      <w:commentRangeEnd w:id="61"/>
      <w:r w:rsidR="00632700">
        <w:rPr>
          <w:rStyle w:val="aff"/>
        </w:rPr>
        <w:commentReference w:id="61"/>
      </w:r>
    </w:p>
    <w:p w14:paraId="3E64F73B" w14:textId="77777777" w:rsidR="00D772DE" w:rsidRDefault="008B0738">
      <w:pPr>
        <w:pStyle w:val="3"/>
      </w:pPr>
      <w:bookmarkStart w:id="62" w:name="_Toc88414613"/>
      <w:commentRangeStart w:id="63"/>
      <w:commentRangeStart w:id="64"/>
      <w:r>
        <w:rPr>
          <w:rFonts w:hint="eastAsia"/>
        </w:rPr>
        <w:lastRenderedPageBreak/>
        <w:t>网络结构</w:t>
      </w:r>
      <w:bookmarkEnd w:id="62"/>
      <w:commentRangeEnd w:id="63"/>
      <w:r w:rsidR="00102CEB">
        <w:rPr>
          <w:rStyle w:val="aff"/>
          <w:rFonts w:eastAsia="华文仿宋"/>
          <w:b w:val="0"/>
          <w:bCs w:val="0"/>
        </w:rPr>
        <w:commentReference w:id="63"/>
      </w:r>
      <w:commentRangeEnd w:id="64"/>
      <w:r w:rsidR="00F425EC">
        <w:rPr>
          <w:rStyle w:val="aff"/>
          <w:rFonts w:eastAsia="华文仿宋"/>
          <w:b w:val="0"/>
          <w:bCs w:val="0"/>
        </w:rPr>
        <w:commentReference w:id="64"/>
      </w:r>
    </w:p>
    <w:p w14:paraId="61CCD900" w14:textId="3841EC7B" w:rsidR="00572AD6" w:rsidRDefault="007E1EE9" w:rsidP="00572AD6">
      <w:pPr>
        <w:ind w:firstLineChars="200" w:firstLine="480"/>
        <w:jc w:val="left"/>
      </w:pPr>
      <w:r>
        <w:rPr>
          <w:rFonts w:hint="eastAsia"/>
        </w:rPr>
        <w:t>浙江省建设投资集团股份有限公司</w:t>
      </w:r>
      <w:proofErr w:type="gramStart"/>
      <w:r w:rsidR="003C11A7">
        <w:rPr>
          <w:rFonts w:hint="eastAsia"/>
        </w:rPr>
        <w:t>私有云</w:t>
      </w:r>
      <w:proofErr w:type="gramEnd"/>
      <w:r w:rsidR="003C11A7">
        <w:rPr>
          <w:rFonts w:hint="eastAsia"/>
        </w:rPr>
        <w:t>的网络结构主要包括：边界区、核心层</w:t>
      </w:r>
      <w:r w:rsidR="00572AD6">
        <w:rPr>
          <w:rFonts w:hint="eastAsia"/>
        </w:rPr>
        <w:t>、计算资源池</w:t>
      </w:r>
      <w:r w:rsidR="003C11A7">
        <w:rPr>
          <w:rFonts w:hint="eastAsia"/>
        </w:rPr>
        <w:t>和安全管理区。</w:t>
      </w:r>
    </w:p>
    <w:p w14:paraId="4560F109" w14:textId="77777777" w:rsidR="00572AD6" w:rsidRDefault="003C11A7" w:rsidP="00572AD6">
      <w:pPr>
        <w:ind w:firstLineChars="200" w:firstLine="480"/>
        <w:jc w:val="left"/>
      </w:pPr>
      <w:r>
        <w:rPr>
          <w:rFonts w:hint="eastAsia"/>
        </w:rPr>
        <w:t>1</w:t>
      </w:r>
      <w:r>
        <w:rPr>
          <w:rFonts w:hint="eastAsia"/>
        </w:rPr>
        <w:t>、边界区</w:t>
      </w:r>
    </w:p>
    <w:p w14:paraId="635A54EA" w14:textId="77777777" w:rsidR="00572AD6" w:rsidRDefault="003C11A7" w:rsidP="00572AD6">
      <w:pPr>
        <w:ind w:firstLineChars="200" w:firstLine="480"/>
        <w:jc w:val="left"/>
      </w:pPr>
      <w:r>
        <w:rPr>
          <w:rFonts w:hint="eastAsia"/>
        </w:rPr>
        <w:t>（</w:t>
      </w:r>
      <w:r>
        <w:rPr>
          <w:rFonts w:hint="eastAsia"/>
        </w:rPr>
        <w:t>1</w:t>
      </w:r>
      <w:r>
        <w:rPr>
          <w:rFonts w:hint="eastAsia"/>
        </w:rPr>
        <w:t>）互联网边界</w:t>
      </w:r>
      <w:proofErr w:type="gramStart"/>
      <w:r>
        <w:rPr>
          <w:rFonts w:hint="eastAsia"/>
        </w:rPr>
        <w:t>采用飞塔防火墙</w:t>
      </w:r>
      <w:proofErr w:type="gramEnd"/>
      <w:r>
        <w:rPr>
          <w:rFonts w:hint="eastAsia"/>
        </w:rPr>
        <w:t>FG-600E</w:t>
      </w:r>
      <w:r>
        <w:rPr>
          <w:rFonts w:hint="eastAsia"/>
        </w:rPr>
        <w:t>，实施网络访问控制、入侵防护、恶意代码防护等功能，为边界提供一定的安全防护能力。</w:t>
      </w:r>
    </w:p>
    <w:p w14:paraId="77388161" w14:textId="77777777" w:rsidR="00572AD6" w:rsidRDefault="003C11A7" w:rsidP="00572AD6">
      <w:pPr>
        <w:ind w:firstLineChars="200" w:firstLine="480"/>
        <w:jc w:val="left"/>
      </w:pPr>
      <w:r>
        <w:rPr>
          <w:rFonts w:hint="eastAsia"/>
        </w:rPr>
        <w:t>（</w:t>
      </w:r>
      <w:r>
        <w:rPr>
          <w:rFonts w:hint="eastAsia"/>
        </w:rPr>
        <w:t>2</w:t>
      </w:r>
      <w:r>
        <w:rPr>
          <w:rFonts w:hint="eastAsia"/>
        </w:rPr>
        <w:t>）服务器边界采用服务器防火墙</w:t>
      </w:r>
      <w:r>
        <w:rPr>
          <w:rFonts w:hint="eastAsia"/>
        </w:rPr>
        <w:t>AF-1000</w:t>
      </w:r>
      <w:r>
        <w:rPr>
          <w:rFonts w:hint="eastAsia"/>
        </w:rPr>
        <w:t>，实施网络访问控制、入侵防护、恶意代码防护等功能，为边界提供一定的安全防护能力。</w:t>
      </w:r>
    </w:p>
    <w:p w14:paraId="1A9EDF5B" w14:textId="77777777" w:rsidR="00572AD6" w:rsidRDefault="003C11A7" w:rsidP="00572AD6">
      <w:pPr>
        <w:ind w:firstLineChars="200" w:firstLine="480"/>
        <w:jc w:val="left"/>
      </w:pPr>
      <w:r>
        <w:rPr>
          <w:rFonts w:hint="eastAsia"/>
        </w:rPr>
        <w:t>2</w:t>
      </w:r>
      <w:r>
        <w:rPr>
          <w:rFonts w:hint="eastAsia"/>
        </w:rPr>
        <w:t>、核心层</w:t>
      </w:r>
    </w:p>
    <w:p w14:paraId="6E60D3BE" w14:textId="77777777" w:rsidR="00572AD6" w:rsidRDefault="003C11A7" w:rsidP="00572AD6">
      <w:pPr>
        <w:ind w:firstLineChars="200" w:firstLine="480"/>
        <w:jc w:val="left"/>
      </w:pPr>
      <w:r>
        <w:rPr>
          <w:rFonts w:hint="eastAsia"/>
        </w:rPr>
        <w:t>核心</w:t>
      </w:r>
      <w:proofErr w:type="gramStart"/>
      <w:r>
        <w:rPr>
          <w:rFonts w:hint="eastAsia"/>
        </w:rPr>
        <w:t>层网络</w:t>
      </w:r>
      <w:proofErr w:type="gramEnd"/>
      <w:r>
        <w:rPr>
          <w:rFonts w:hint="eastAsia"/>
        </w:rPr>
        <w:t>主要提供用户、服务器的数据交换功能。使用两台</w:t>
      </w:r>
      <w:r>
        <w:rPr>
          <w:rFonts w:hint="eastAsia"/>
        </w:rPr>
        <w:t>H3CS10606</w:t>
      </w:r>
      <w:r>
        <w:rPr>
          <w:rFonts w:hint="eastAsia"/>
        </w:rPr>
        <w:t>作为核心交换机，两台</w:t>
      </w:r>
      <w:r>
        <w:rPr>
          <w:rFonts w:hint="eastAsia"/>
        </w:rPr>
        <w:t>H3CS9850</w:t>
      </w:r>
      <w:r>
        <w:rPr>
          <w:rFonts w:hint="eastAsia"/>
        </w:rPr>
        <w:t>作为</w:t>
      </w:r>
      <w:r>
        <w:rPr>
          <w:rFonts w:hint="eastAsia"/>
        </w:rPr>
        <w:t>Spine</w:t>
      </w:r>
      <w:r>
        <w:rPr>
          <w:rFonts w:hint="eastAsia"/>
        </w:rPr>
        <w:t>交换机，两台</w:t>
      </w:r>
      <w:r>
        <w:rPr>
          <w:rFonts w:hint="eastAsia"/>
        </w:rPr>
        <w:t>H3CS6800</w:t>
      </w:r>
      <w:r>
        <w:rPr>
          <w:rFonts w:hint="eastAsia"/>
        </w:rPr>
        <w:t>作为</w:t>
      </w:r>
      <w:r>
        <w:rPr>
          <w:rFonts w:hint="eastAsia"/>
        </w:rPr>
        <w:t>Leaf</w:t>
      </w:r>
      <w:r>
        <w:rPr>
          <w:rFonts w:hint="eastAsia"/>
        </w:rPr>
        <w:t>交换机，均通过</w:t>
      </w:r>
      <w:r>
        <w:rPr>
          <w:rFonts w:hint="eastAsia"/>
        </w:rPr>
        <w:t>IRF</w:t>
      </w:r>
      <w:r>
        <w:rPr>
          <w:rFonts w:hint="eastAsia"/>
        </w:rPr>
        <w:t>虚拟化技术进行热冗余部署保证高可用性，并通过</w:t>
      </w:r>
      <w:r>
        <w:rPr>
          <w:rFonts w:hint="eastAsia"/>
        </w:rPr>
        <w:t>ACL</w:t>
      </w:r>
      <w:r>
        <w:rPr>
          <w:rFonts w:hint="eastAsia"/>
        </w:rPr>
        <w:t>进行提供一定的访问控制能力。</w:t>
      </w:r>
    </w:p>
    <w:p w14:paraId="306B2AF7" w14:textId="77777777" w:rsidR="00572AD6" w:rsidRDefault="003C11A7" w:rsidP="00572AD6">
      <w:pPr>
        <w:ind w:firstLineChars="200" w:firstLine="480"/>
        <w:jc w:val="left"/>
      </w:pPr>
      <w:r>
        <w:rPr>
          <w:rFonts w:hint="eastAsia"/>
        </w:rPr>
        <w:t>3</w:t>
      </w:r>
      <w:r>
        <w:rPr>
          <w:rFonts w:hint="eastAsia"/>
        </w:rPr>
        <w:t>、安全管理区</w:t>
      </w:r>
    </w:p>
    <w:p w14:paraId="57BBBDAC" w14:textId="77777777" w:rsidR="00572AD6" w:rsidRDefault="003C11A7" w:rsidP="00572AD6">
      <w:pPr>
        <w:ind w:firstLineChars="200" w:firstLine="480"/>
        <w:jc w:val="left"/>
      </w:pPr>
      <w:r>
        <w:rPr>
          <w:rFonts w:hint="eastAsia"/>
        </w:rPr>
        <w:t>安全管理区域主要提供安全审计、</w:t>
      </w:r>
      <w:proofErr w:type="gramStart"/>
      <w:r>
        <w:rPr>
          <w:rFonts w:hint="eastAsia"/>
        </w:rPr>
        <w:t>安全运</w:t>
      </w:r>
      <w:proofErr w:type="gramEnd"/>
      <w:r>
        <w:rPr>
          <w:rFonts w:hint="eastAsia"/>
        </w:rPr>
        <w:t>维、态势感知、虚拟主机防护等功能。设备均采用旁路方式进行部署，使用综合日志审计系统、威胁感知大数据平台、亚</w:t>
      </w:r>
      <w:proofErr w:type="gramStart"/>
      <w:r>
        <w:rPr>
          <w:rFonts w:hint="eastAsia"/>
        </w:rPr>
        <w:t>信安全</w:t>
      </w:r>
      <w:proofErr w:type="gramEnd"/>
      <w:r>
        <w:rPr>
          <w:rFonts w:hint="eastAsia"/>
        </w:rPr>
        <w:t>服务器深度安全防护系统，实现日志集中审计、态势感知、虚拟主机安全防护等。</w:t>
      </w:r>
    </w:p>
    <w:p w14:paraId="34DD1ACC" w14:textId="77777777" w:rsidR="00572AD6" w:rsidRDefault="003C11A7" w:rsidP="00572AD6">
      <w:pPr>
        <w:ind w:firstLineChars="200" w:firstLine="480"/>
        <w:jc w:val="left"/>
      </w:pPr>
      <w:r>
        <w:rPr>
          <w:rFonts w:hint="eastAsia"/>
        </w:rPr>
        <w:t>3</w:t>
      </w:r>
      <w:r>
        <w:rPr>
          <w:rFonts w:hint="eastAsia"/>
        </w:rPr>
        <w:t>、计算资源池</w:t>
      </w:r>
    </w:p>
    <w:p w14:paraId="0FA1A515" w14:textId="77777777" w:rsidR="00572AD6" w:rsidRDefault="003C11A7" w:rsidP="00572AD6">
      <w:pPr>
        <w:ind w:firstLineChars="200" w:firstLine="480"/>
        <w:jc w:val="left"/>
      </w:pPr>
      <w:r>
        <w:rPr>
          <w:rFonts w:hint="eastAsia"/>
        </w:rPr>
        <w:t>计算资源池部署有</w:t>
      </w:r>
      <w:proofErr w:type="gramStart"/>
      <w:r>
        <w:rPr>
          <w:rFonts w:hint="eastAsia"/>
        </w:rPr>
        <w:t>私有云</w:t>
      </w:r>
      <w:proofErr w:type="gramEnd"/>
      <w:r>
        <w:rPr>
          <w:rFonts w:hint="eastAsia"/>
        </w:rPr>
        <w:t>的</w:t>
      </w:r>
      <w:r>
        <w:rPr>
          <w:rFonts w:hint="eastAsia"/>
        </w:rPr>
        <w:t>5</w:t>
      </w:r>
      <w:r>
        <w:rPr>
          <w:rFonts w:hint="eastAsia"/>
        </w:rPr>
        <w:t>台资源池服务器，</w:t>
      </w:r>
      <w:proofErr w:type="gramStart"/>
      <w:r>
        <w:rPr>
          <w:rFonts w:hint="eastAsia"/>
        </w:rPr>
        <w:t>专为云计算</w:t>
      </w:r>
      <w:proofErr w:type="gramEnd"/>
      <w:r>
        <w:rPr>
          <w:rFonts w:hint="eastAsia"/>
        </w:rPr>
        <w:t>平台提供计算资源。</w:t>
      </w:r>
    </w:p>
    <w:p w14:paraId="02511926" w14:textId="77777777" w:rsidR="00572AD6" w:rsidRDefault="003C11A7" w:rsidP="00572AD6">
      <w:pPr>
        <w:ind w:firstLineChars="200" w:firstLine="480"/>
        <w:jc w:val="left"/>
      </w:pPr>
      <w:r>
        <w:rPr>
          <w:rFonts w:hint="eastAsia"/>
        </w:rPr>
        <w:t>4</w:t>
      </w:r>
      <w:r>
        <w:rPr>
          <w:rFonts w:hint="eastAsia"/>
        </w:rPr>
        <w:t>、管理区域</w:t>
      </w:r>
    </w:p>
    <w:p w14:paraId="0250A012" w14:textId="77777777" w:rsidR="00572AD6" w:rsidRDefault="003C11A7" w:rsidP="00572AD6">
      <w:pPr>
        <w:ind w:firstLineChars="200" w:firstLine="480"/>
        <w:jc w:val="left"/>
      </w:pPr>
      <w:r>
        <w:rPr>
          <w:rFonts w:hint="eastAsia"/>
        </w:rPr>
        <w:lastRenderedPageBreak/>
        <w:t>管理区域部署有</w:t>
      </w:r>
      <w:proofErr w:type="spellStart"/>
      <w:r>
        <w:rPr>
          <w:rFonts w:hint="eastAsia"/>
        </w:rPr>
        <w:t>CloudOS</w:t>
      </w:r>
      <w:proofErr w:type="spellEnd"/>
      <w:r>
        <w:rPr>
          <w:rFonts w:hint="eastAsia"/>
        </w:rPr>
        <w:t>平台、</w:t>
      </w:r>
      <w:r>
        <w:rPr>
          <w:rFonts w:hint="eastAsia"/>
        </w:rPr>
        <w:t>CAS</w:t>
      </w:r>
      <w:r>
        <w:rPr>
          <w:rFonts w:hint="eastAsia"/>
        </w:rPr>
        <w:t>平台、</w:t>
      </w:r>
      <w:r>
        <w:rPr>
          <w:rFonts w:hint="eastAsia"/>
        </w:rPr>
        <w:t>SNA</w:t>
      </w:r>
      <w:r>
        <w:rPr>
          <w:rFonts w:hint="eastAsia"/>
        </w:rPr>
        <w:t>平台等服务器，为</w:t>
      </w:r>
      <w:proofErr w:type="gramStart"/>
      <w:r>
        <w:rPr>
          <w:rFonts w:hint="eastAsia"/>
        </w:rPr>
        <w:t>云计算</w:t>
      </w:r>
      <w:proofErr w:type="gramEnd"/>
      <w:r>
        <w:rPr>
          <w:rFonts w:hint="eastAsia"/>
        </w:rPr>
        <w:t>平台的资源池提供资源控制、网络划分等情况。</w:t>
      </w:r>
    </w:p>
    <w:p w14:paraId="6EB02AB7" w14:textId="77777777" w:rsidR="00572AD6" w:rsidRDefault="003C11A7" w:rsidP="00572AD6">
      <w:pPr>
        <w:ind w:firstLineChars="200" w:firstLine="480"/>
        <w:jc w:val="left"/>
      </w:pPr>
      <w:r>
        <w:rPr>
          <w:rFonts w:hint="eastAsia"/>
        </w:rPr>
        <w:t>5</w:t>
      </w:r>
      <w:r>
        <w:rPr>
          <w:rFonts w:hint="eastAsia"/>
        </w:rPr>
        <w:t>、备份情况</w:t>
      </w:r>
    </w:p>
    <w:p w14:paraId="4193D666" w14:textId="77777777" w:rsidR="00572AD6" w:rsidRDefault="003C11A7" w:rsidP="00572AD6">
      <w:pPr>
        <w:ind w:firstLineChars="200" w:firstLine="480"/>
        <w:jc w:val="left"/>
      </w:pPr>
      <w:r>
        <w:rPr>
          <w:rFonts w:hint="eastAsia"/>
        </w:rPr>
        <w:t>网络设备、安全设备的配置数据由管理员定期或在重大配置更新前对设备配置文件进行手工备份，备份地点：自身电脑和服务器。服务器重要数据</w:t>
      </w:r>
      <w:proofErr w:type="gramStart"/>
      <w:r>
        <w:rPr>
          <w:rFonts w:hint="eastAsia"/>
        </w:rPr>
        <w:t>通过数腾备份</w:t>
      </w:r>
      <w:proofErr w:type="gramEnd"/>
      <w:r>
        <w:rPr>
          <w:rFonts w:hint="eastAsia"/>
        </w:rPr>
        <w:t>软件备份；备份策略：增量备份；备份频率：每天；备份地点：本地服务器。且通过软件介质实时同步，将重要数据备份至</w:t>
      </w:r>
      <w:proofErr w:type="gramStart"/>
      <w:r>
        <w:rPr>
          <w:rFonts w:hint="eastAsia"/>
        </w:rPr>
        <w:t>宁波建投子公司</w:t>
      </w:r>
      <w:proofErr w:type="gramEnd"/>
      <w:r>
        <w:rPr>
          <w:rFonts w:hint="eastAsia"/>
        </w:rPr>
        <w:t>。</w:t>
      </w:r>
    </w:p>
    <w:p w14:paraId="426D71BE" w14:textId="77638FE2" w:rsidR="00607876" w:rsidRDefault="003C11A7" w:rsidP="00572AD6">
      <w:pPr>
        <w:ind w:firstLineChars="200" w:firstLine="480"/>
        <w:jc w:val="left"/>
      </w:pPr>
      <w:commentRangeStart w:id="65"/>
      <w:r>
        <w:rPr>
          <w:rFonts w:hint="eastAsia"/>
        </w:rPr>
        <w:t>其中管理交换机、</w:t>
      </w:r>
      <w:r>
        <w:rPr>
          <w:rFonts w:hint="eastAsia"/>
        </w:rPr>
        <w:t>FC</w:t>
      </w:r>
      <w:r>
        <w:rPr>
          <w:rFonts w:hint="eastAsia"/>
        </w:rPr>
        <w:t>光纤交换机、外联线路接入交换机均为纯二层交换机，不进行管理，故未纳入测评范围。核心存储</w:t>
      </w:r>
      <w:r>
        <w:rPr>
          <w:rFonts w:hint="eastAsia"/>
        </w:rPr>
        <w:t>HEP-01</w:t>
      </w:r>
      <w:r>
        <w:rPr>
          <w:rFonts w:hint="eastAsia"/>
        </w:rPr>
        <w:t>、核心存储</w:t>
      </w:r>
      <w:r>
        <w:rPr>
          <w:rFonts w:hint="eastAsia"/>
        </w:rPr>
        <w:t>HEP-02</w:t>
      </w:r>
      <w:r>
        <w:rPr>
          <w:rFonts w:hint="eastAsia"/>
        </w:rPr>
        <w:t>仅作为磁盘存储，故未纳入测评范围。</w:t>
      </w:r>
      <w:commentRangeEnd w:id="65"/>
      <w:r w:rsidR="00F425EC">
        <w:rPr>
          <w:rStyle w:val="aff"/>
        </w:rPr>
        <w:commentReference w:id="65"/>
      </w:r>
    </w:p>
    <w:p w14:paraId="7BB161A8" w14:textId="77777777" w:rsidR="00607876" w:rsidRDefault="003C11A7">
      <w:pPr>
        <w:jc w:val="center"/>
      </w:pPr>
      <w:commentRangeStart w:id="66"/>
      <w:r>
        <w:rPr>
          <w:noProof/>
        </w:rPr>
        <w:lastRenderedPageBreak/>
        <w:drawing>
          <wp:inline distT="0" distB="0" distL="0" distR="0" wp14:anchorId="7EDF8C62" wp14:editId="61197D44">
            <wp:extent cx="5277600" cy="6027224"/>
            <wp:effectExtent l="0" t="0" r="0" b="0"/>
            <wp:docPr id="1" name="20211121173749033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211121173749033New Bitmap Image.jpg"/>
                    <pic:cNvPicPr/>
                  </pic:nvPicPr>
                  <pic:blipFill>
                    <a:blip r:embed="rId25" cstate="print">
                      <a:extLst>
                        <a:ext uri="{139a63af-5c5c-433c-bccf-ad699dd7d533}"/>
                      </a:extLst>
                    </a:blip>
                    <a:stretch>
                      <a:fillRect/>
                    </a:stretch>
                  </pic:blipFill>
                  <pic:spPr>
                    <a:xfrm>
                      <a:off x="0" y="0"/>
                      <a:ext cx="5277600" cy="6027224"/>
                    </a:xfrm>
                    <a:prstGeom prst="rect">
                      <a:avLst/>
                    </a:prstGeom>
                  </pic:spPr>
                </pic:pic>
              </a:graphicData>
            </a:graphic>
          </wp:inline>
        </w:drawing>
      </w:r>
      <w:commentRangeEnd w:id="66"/>
      <w:r w:rsidR="00102CEB">
        <w:rPr>
          <w:rStyle w:val="aff"/>
        </w:rPr>
        <w:commentReference w:id="66"/>
      </w:r>
    </w:p>
    <w:p w14:paraId="5EFC6FDA"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图</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图</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网络结构拓扑图</w:t>
      </w:r>
    </w:p>
    <w:p w14:paraId="155BE7EC" w14:textId="77777777" w:rsidR="00D772DE" w:rsidRDefault="008B0738">
      <w:pPr>
        <w:pStyle w:val="2"/>
      </w:pPr>
      <w:bookmarkStart w:id="67" w:name="_Toc88414614"/>
      <w:commentRangeStart w:id="68"/>
      <w:r>
        <w:rPr>
          <w:rFonts w:hint="eastAsia"/>
        </w:rPr>
        <w:t>测评指标</w:t>
      </w:r>
      <w:bookmarkEnd w:id="67"/>
      <w:commentRangeEnd w:id="68"/>
      <w:r w:rsidR="00102CEB">
        <w:rPr>
          <w:rStyle w:val="aff"/>
          <w:rFonts w:eastAsia="华文仿宋" w:cstheme="minorBidi"/>
          <w:b w:val="0"/>
          <w:bCs w:val="0"/>
        </w:rPr>
        <w:commentReference w:id="68"/>
      </w:r>
    </w:p>
    <w:p w14:paraId="01DD0787" w14:textId="77777777" w:rsidR="00D772DE" w:rsidRDefault="008B0738">
      <w:pPr>
        <w:pStyle w:val="3"/>
      </w:pPr>
      <w:bookmarkStart w:id="69" w:name="_Toc88414615"/>
      <w:r>
        <w:rPr>
          <w:rFonts w:hint="eastAsia"/>
        </w:rPr>
        <w:t>安全通用要求指标</w:t>
      </w:r>
      <w:bookmarkEnd w:id="69"/>
    </w:p>
    <w:p w14:paraId="177681C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t>安全通用要求指标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5"/>
        <w:gridCol w:w="3982"/>
        <w:gridCol w:w="1659"/>
      </w:tblGrid>
      <w:tr w:rsidR="00607876" w14:paraId="759F8E4D" w14:textId="77777777" w:rsidTr="00DD4694">
        <w:trPr>
          <w:trHeight w:hRule="exact" w:val="600"/>
          <w:tblHeader/>
        </w:trPr>
        <w:tc>
          <w:tcPr>
            <w:tcW w:w="2655" w:type="dxa"/>
            <w:shd w:val="pct35" w:color="auto" w:fill="FFFFFF"/>
            <w:tcMar>
              <w:top w:w="15" w:type="dxa"/>
              <w:bottom w:w="15" w:type="dxa"/>
            </w:tcMar>
            <w:vAlign w:val="center"/>
          </w:tcPr>
          <w:p w14:paraId="385CE6C4" w14:textId="77777777" w:rsidR="00607876" w:rsidRDefault="003C11A7">
            <w:pPr>
              <w:spacing w:line="240" w:lineRule="auto"/>
              <w:jc w:val="center"/>
            </w:pPr>
            <w:r>
              <w:rPr>
                <w:rFonts w:ascii="华文仿宋" w:hAnsi="华文仿宋" w:cs="华文仿宋"/>
                <w:b/>
                <w:sz w:val="21"/>
              </w:rPr>
              <w:lastRenderedPageBreak/>
              <w:t>安全类</w:t>
            </w:r>
          </w:p>
        </w:tc>
        <w:tc>
          <w:tcPr>
            <w:tcW w:w="3982" w:type="dxa"/>
            <w:shd w:val="pct35" w:color="auto" w:fill="FFFFFF"/>
            <w:tcMar>
              <w:top w:w="15" w:type="dxa"/>
              <w:bottom w:w="15" w:type="dxa"/>
            </w:tcMar>
            <w:vAlign w:val="center"/>
          </w:tcPr>
          <w:p w14:paraId="5F0DBE46" w14:textId="77777777" w:rsidR="00607876" w:rsidRDefault="003C11A7">
            <w:pPr>
              <w:spacing w:line="240" w:lineRule="auto"/>
              <w:jc w:val="center"/>
            </w:pPr>
            <w:r>
              <w:rPr>
                <w:rFonts w:ascii="华文仿宋" w:hAnsi="华文仿宋" w:cs="华文仿宋"/>
                <w:b/>
                <w:sz w:val="21"/>
              </w:rPr>
              <w:t>控制点</w:t>
            </w:r>
          </w:p>
        </w:tc>
        <w:tc>
          <w:tcPr>
            <w:tcW w:w="1659" w:type="dxa"/>
            <w:shd w:val="pct35" w:color="auto" w:fill="FFFFFF"/>
            <w:tcMar>
              <w:top w:w="15" w:type="dxa"/>
              <w:bottom w:w="15" w:type="dxa"/>
            </w:tcMar>
            <w:vAlign w:val="center"/>
          </w:tcPr>
          <w:p w14:paraId="2D4971CD" w14:textId="77777777" w:rsidR="00607876" w:rsidRDefault="003C11A7">
            <w:pPr>
              <w:spacing w:line="240" w:lineRule="auto"/>
              <w:jc w:val="center"/>
            </w:pPr>
            <w:r>
              <w:rPr>
                <w:rFonts w:ascii="华文仿宋" w:hAnsi="华文仿宋" w:cs="华文仿宋"/>
                <w:b/>
                <w:sz w:val="21"/>
              </w:rPr>
              <w:t>测评项数</w:t>
            </w:r>
          </w:p>
        </w:tc>
      </w:tr>
      <w:tr w:rsidR="00607876" w14:paraId="00660025" w14:textId="77777777" w:rsidTr="00DD4694">
        <w:tc>
          <w:tcPr>
            <w:tcW w:w="2655" w:type="dxa"/>
            <w:vMerge w:val="restart"/>
            <w:tcMar>
              <w:top w:w="100" w:type="dxa"/>
              <w:bottom w:w="100" w:type="dxa"/>
            </w:tcMar>
            <w:vAlign w:val="center"/>
          </w:tcPr>
          <w:p w14:paraId="05230F18" w14:textId="77777777" w:rsidR="00607876" w:rsidRDefault="003C11A7">
            <w:pPr>
              <w:spacing w:line="240" w:lineRule="auto"/>
              <w:jc w:val="center"/>
            </w:pPr>
            <w:r>
              <w:rPr>
                <w:rFonts w:ascii="华文仿宋" w:hAnsi="华文仿宋" w:cs="华文仿宋"/>
                <w:sz w:val="21"/>
              </w:rPr>
              <w:t>安全物理环境</w:t>
            </w:r>
          </w:p>
        </w:tc>
        <w:tc>
          <w:tcPr>
            <w:tcW w:w="3982" w:type="dxa"/>
            <w:tcMar>
              <w:top w:w="100" w:type="dxa"/>
              <w:bottom w:w="100" w:type="dxa"/>
            </w:tcMar>
            <w:vAlign w:val="center"/>
          </w:tcPr>
          <w:p w14:paraId="2D06CD95" w14:textId="77777777" w:rsidR="00607876" w:rsidRDefault="003C11A7">
            <w:pPr>
              <w:spacing w:line="240" w:lineRule="auto"/>
              <w:jc w:val="center"/>
            </w:pPr>
            <w:r>
              <w:rPr>
                <w:rFonts w:ascii="华文仿宋" w:hAnsi="华文仿宋" w:cs="华文仿宋"/>
                <w:sz w:val="21"/>
              </w:rPr>
              <w:t>物理位置选择</w:t>
            </w:r>
          </w:p>
        </w:tc>
        <w:tc>
          <w:tcPr>
            <w:tcW w:w="1659" w:type="dxa"/>
            <w:tcMar>
              <w:top w:w="100" w:type="dxa"/>
              <w:bottom w:w="100" w:type="dxa"/>
            </w:tcMar>
            <w:vAlign w:val="center"/>
          </w:tcPr>
          <w:p w14:paraId="79099A01" w14:textId="77777777" w:rsidR="00607876" w:rsidRDefault="003C11A7">
            <w:pPr>
              <w:spacing w:line="240" w:lineRule="auto"/>
              <w:jc w:val="center"/>
            </w:pPr>
            <w:r>
              <w:rPr>
                <w:rFonts w:ascii="华文仿宋" w:hAnsi="华文仿宋" w:cs="华文仿宋"/>
                <w:sz w:val="21"/>
              </w:rPr>
              <w:t>2</w:t>
            </w:r>
          </w:p>
        </w:tc>
      </w:tr>
      <w:tr w:rsidR="00607876" w14:paraId="0ED2A929" w14:textId="77777777" w:rsidTr="00DD4694">
        <w:tc>
          <w:tcPr>
            <w:tcW w:w="2655" w:type="dxa"/>
            <w:vMerge/>
            <w:tcMar>
              <w:top w:w="100" w:type="dxa"/>
              <w:bottom w:w="100" w:type="dxa"/>
            </w:tcMar>
            <w:vAlign w:val="center"/>
          </w:tcPr>
          <w:p w14:paraId="64202E95" w14:textId="77777777" w:rsidR="00607876" w:rsidRDefault="00607876">
            <w:pPr>
              <w:spacing w:line="240" w:lineRule="auto"/>
              <w:jc w:val="center"/>
            </w:pPr>
          </w:p>
        </w:tc>
        <w:tc>
          <w:tcPr>
            <w:tcW w:w="3982" w:type="dxa"/>
            <w:tcMar>
              <w:top w:w="100" w:type="dxa"/>
              <w:bottom w:w="100" w:type="dxa"/>
            </w:tcMar>
            <w:vAlign w:val="center"/>
          </w:tcPr>
          <w:p w14:paraId="41A7EB3D" w14:textId="77777777" w:rsidR="00607876" w:rsidRDefault="003C11A7">
            <w:pPr>
              <w:spacing w:line="240" w:lineRule="auto"/>
              <w:jc w:val="center"/>
            </w:pPr>
            <w:r>
              <w:rPr>
                <w:rFonts w:ascii="华文仿宋" w:hAnsi="华文仿宋" w:cs="华文仿宋"/>
                <w:sz w:val="21"/>
              </w:rPr>
              <w:t>物理访问控制</w:t>
            </w:r>
          </w:p>
        </w:tc>
        <w:tc>
          <w:tcPr>
            <w:tcW w:w="1659" w:type="dxa"/>
            <w:tcMar>
              <w:top w:w="100" w:type="dxa"/>
              <w:bottom w:w="100" w:type="dxa"/>
            </w:tcMar>
            <w:vAlign w:val="center"/>
          </w:tcPr>
          <w:p w14:paraId="61F8549B" w14:textId="77777777" w:rsidR="00607876" w:rsidRDefault="003C11A7">
            <w:pPr>
              <w:spacing w:line="240" w:lineRule="auto"/>
              <w:jc w:val="center"/>
            </w:pPr>
            <w:r>
              <w:rPr>
                <w:rFonts w:ascii="华文仿宋" w:hAnsi="华文仿宋" w:cs="华文仿宋"/>
                <w:sz w:val="21"/>
              </w:rPr>
              <w:t>1</w:t>
            </w:r>
          </w:p>
        </w:tc>
      </w:tr>
      <w:tr w:rsidR="00607876" w14:paraId="7DD8C88E" w14:textId="77777777" w:rsidTr="00DD4694">
        <w:tc>
          <w:tcPr>
            <w:tcW w:w="2655" w:type="dxa"/>
            <w:vMerge/>
            <w:tcMar>
              <w:top w:w="100" w:type="dxa"/>
              <w:bottom w:w="100" w:type="dxa"/>
            </w:tcMar>
            <w:vAlign w:val="center"/>
          </w:tcPr>
          <w:p w14:paraId="42B03E1F" w14:textId="77777777" w:rsidR="00607876" w:rsidRDefault="00607876">
            <w:pPr>
              <w:spacing w:line="240" w:lineRule="auto"/>
              <w:jc w:val="center"/>
            </w:pPr>
          </w:p>
        </w:tc>
        <w:tc>
          <w:tcPr>
            <w:tcW w:w="3982" w:type="dxa"/>
            <w:tcMar>
              <w:top w:w="100" w:type="dxa"/>
              <w:bottom w:w="100" w:type="dxa"/>
            </w:tcMar>
            <w:vAlign w:val="center"/>
          </w:tcPr>
          <w:p w14:paraId="7E4BF5E3" w14:textId="77777777" w:rsidR="00607876" w:rsidRDefault="003C11A7">
            <w:pPr>
              <w:spacing w:line="240" w:lineRule="auto"/>
              <w:jc w:val="center"/>
            </w:pPr>
            <w:r>
              <w:rPr>
                <w:rFonts w:ascii="华文仿宋" w:hAnsi="华文仿宋" w:cs="华文仿宋"/>
                <w:sz w:val="21"/>
              </w:rPr>
              <w:t>防盗窃和防破坏</w:t>
            </w:r>
          </w:p>
        </w:tc>
        <w:tc>
          <w:tcPr>
            <w:tcW w:w="1659" w:type="dxa"/>
            <w:tcMar>
              <w:top w:w="100" w:type="dxa"/>
              <w:bottom w:w="100" w:type="dxa"/>
            </w:tcMar>
            <w:vAlign w:val="center"/>
          </w:tcPr>
          <w:p w14:paraId="4325025F" w14:textId="77777777" w:rsidR="00607876" w:rsidRDefault="003C11A7">
            <w:pPr>
              <w:spacing w:line="240" w:lineRule="auto"/>
              <w:jc w:val="center"/>
            </w:pPr>
            <w:r>
              <w:rPr>
                <w:rFonts w:ascii="华文仿宋" w:hAnsi="华文仿宋" w:cs="华文仿宋"/>
                <w:sz w:val="21"/>
              </w:rPr>
              <w:t>3</w:t>
            </w:r>
          </w:p>
        </w:tc>
      </w:tr>
      <w:tr w:rsidR="00607876" w14:paraId="6D9FFF14" w14:textId="77777777" w:rsidTr="00DD4694">
        <w:tc>
          <w:tcPr>
            <w:tcW w:w="2655" w:type="dxa"/>
            <w:vMerge/>
            <w:tcMar>
              <w:top w:w="100" w:type="dxa"/>
              <w:bottom w:w="100" w:type="dxa"/>
            </w:tcMar>
            <w:vAlign w:val="center"/>
          </w:tcPr>
          <w:p w14:paraId="0092EBD2" w14:textId="77777777" w:rsidR="00607876" w:rsidRDefault="00607876">
            <w:pPr>
              <w:spacing w:line="240" w:lineRule="auto"/>
              <w:jc w:val="center"/>
            </w:pPr>
          </w:p>
        </w:tc>
        <w:tc>
          <w:tcPr>
            <w:tcW w:w="3982" w:type="dxa"/>
            <w:tcMar>
              <w:top w:w="100" w:type="dxa"/>
              <w:bottom w:w="100" w:type="dxa"/>
            </w:tcMar>
            <w:vAlign w:val="center"/>
          </w:tcPr>
          <w:p w14:paraId="1F6D9110" w14:textId="77777777" w:rsidR="00607876" w:rsidRDefault="003C11A7">
            <w:pPr>
              <w:spacing w:line="240" w:lineRule="auto"/>
              <w:jc w:val="center"/>
            </w:pPr>
            <w:r>
              <w:rPr>
                <w:rFonts w:ascii="华文仿宋" w:hAnsi="华文仿宋" w:cs="华文仿宋"/>
                <w:sz w:val="21"/>
              </w:rPr>
              <w:t>防雷击</w:t>
            </w:r>
          </w:p>
        </w:tc>
        <w:tc>
          <w:tcPr>
            <w:tcW w:w="1659" w:type="dxa"/>
            <w:tcMar>
              <w:top w:w="100" w:type="dxa"/>
              <w:bottom w:w="100" w:type="dxa"/>
            </w:tcMar>
            <w:vAlign w:val="center"/>
          </w:tcPr>
          <w:p w14:paraId="4962C803" w14:textId="77777777" w:rsidR="00607876" w:rsidRDefault="003C11A7">
            <w:pPr>
              <w:spacing w:line="240" w:lineRule="auto"/>
              <w:jc w:val="center"/>
            </w:pPr>
            <w:r>
              <w:rPr>
                <w:rFonts w:ascii="华文仿宋" w:hAnsi="华文仿宋" w:cs="华文仿宋"/>
                <w:sz w:val="21"/>
              </w:rPr>
              <w:t>2</w:t>
            </w:r>
          </w:p>
        </w:tc>
      </w:tr>
      <w:tr w:rsidR="00607876" w14:paraId="23FF2D9B" w14:textId="77777777" w:rsidTr="00DD4694">
        <w:tc>
          <w:tcPr>
            <w:tcW w:w="2655" w:type="dxa"/>
            <w:vMerge/>
            <w:tcMar>
              <w:top w:w="100" w:type="dxa"/>
              <w:bottom w:w="100" w:type="dxa"/>
            </w:tcMar>
            <w:vAlign w:val="center"/>
          </w:tcPr>
          <w:p w14:paraId="2E099EA6" w14:textId="77777777" w:rsidR="00607876" w:rsidRDefault="00607876">
            <w:pPr>
              <w:spacing w:line="240" w:lineRule="auto"/>
              <w:jc w:val="center"/>
            </w:pPr>
          </w:p>
        </w:tc>
        <w:tc>
          <w:tcPr>
            <w:tcW w:w="3982" w:type="dxa"/>
            <w:tcMar>
              <w:top w:w="100" w:type="dxa"/>
              <w:bottom w:w="100" w:type="dxa"/>
            </w:tcMar>
            <w:vAlign w:val="center"/>
          </w:tcPr>
          <w:p w14:paraId="42180DDD" w14:textId="77777777" w:rsidR="00607876" w:rsidRDefault="003C11A7">
            <w:pPr>
              <w:spacing w:line="240" w:lineRule="auto"/>
              <w:jc w:val="center"/>
            </w:pPr>
            <w:r>
              <w:rPr>
                <w:rFonts w:ascii="华文仿宋" w:hAnsi="华文仿宋" w:cs="华文仿宋"/>
                <w:sz w:val="21"/>
              </w:rPr>
              <w:t>防火</w:t>
            </w:r>
          </w:p>
        </w:tc>
        <w:tc>
          <w:tcPr>
            <w:tcW w:w="1659" w:type="dxa"/>
            <w:tcMar>
              <w:top w:w="100" w:type="dxa"/>
              <w:bottom w:w="100" w:type="dxa"/>
            </w:tcMar>
            <w:vAlign w:val="center"/>
          </w:tcPr>
          <w:p w14:paraId="2FD89CAC" w14:textId="77777777" w:rsidR="00607876" w:rsidRDefault="003C11A7">
            <w:pPr>
              <w:spacing w:line="240" w:lineRule="auto"/>
              <w:jc w:val="center"/>
            </w:pPr>
            <w:r>
              <w:rPr>
                <w:rFonts w:ascii="华文仿宋" w:hAnsi="华文仿宋" w:cs="华文仿宋"/>
                <w:sz w:val="21"/>
              </w:rPr>
              <w:t>3</w:t>
            </w:r>
          </w:p>
        </w:tc>
      </w:tr>
      <w:tr w:rsidR="00607876" w14:paraId="19BE162D" w14:textId="77777777" w:rsidTr="00DD4694">
        <w:tc>
          <w:tcPr>
            <w:tcW w:w="2655" w:type="dxa"/>
            <w:vMerge/>
            <w:tcMar>
              <w:top w:w="100" w:type="dxa"/>
              <w:bottom w:w="100" w:type="dxa"/>
            </w:tcMar>
            <w:vAlign w:val="center"/>
          </w:tcPr>
          <w:p w14:paraId="0F8552DA" w14:textId="77777777" w:rsidR="00607876" w:rsidRDefault="00607876">
            <w:pPr>
              <w:spacing w:line="240" w:lineRule="auto"/>
              <w:jc w:val="center"/>
            </w:pPr>
          </w:p>
        </w:tc>
        <w:tc>
          <w:tcPr>
            <w:tcW w:w="3982" w:type="dxa"/>
            <w:tcMar>
              <w:top w:w="100" w:type="dxa"/>
              <w:bottom w:w="100" w:type="dxa"/>
            </w:tcMar>
            <w:vAlign w:val="center"/>
          </w:tcPr>
          <w:p w14:paraId="08C829E0" w14:textId="77777777" w:rsidR="00607876" w:rsidRDefault="003C11A7">
            <w:pPr>
              <w:spacing w:line="240" w:lineRule="auto"/>
              <w:jc w:val="center"/>
            </w:pPr>
            <w:r>
              <w:rPr>
                <w:rFonts w:ascii="华文仿宋" w:hAnsi="华文仿宋" w:cs="华文仿宋"/>
                <w:sz w:val="21"/>
              </w:rPr>
              <w:t>防水和防潮</w:t>
            </w:r>
          </w:p>
        </w:tc>
        <w:tc>
          <w:tcPr>
            <w:tcW w:w="1659" w:type="dxa"/>
            <w:tcMar>
              <w:top w:w="100" w:type="dxa"/>
              <w:bottom w:w="100" w:type="dxa"/>
            </w:tcMar>
            <w:vAlign w:val="center"/>
          </w:tcPr>
          <w:p w14:paraId="01FB1E17" w14:textId="77777777" w:rsidR="00607876" w:rsidRDefault="003C11A7">
            <w:pPr>
              <w:spacing w:line="240" w:lineRule="auto"/>
              <w:jc w:val="center"/>
            </w:pPr>
            <w:r>
              <w:rPr>
                <w:rFonts w:ascii="华文仿宋" w:hAnsi="华文仿宋" w:cs="华文仿宋"/>
                <w:sz w:val="21"/>
              </w:rPr>
              <w:t>3</w:t>
            </w:r>
          </w:p>
        </w:tc>
      </w:tr>
      <w:tr w:rsidR="00607876" w14:paraId="4983BFF2" w14:textId="77777777" w:rsidTr="00DD4694">
        <w:tc>
          <w:tcPr>
            <w:tcW w:w="2655" w:type="dxa"/>
            <w:vMerge/>
            <w:tcMar>
              <w:top w:w="100" w:type="dxa"/>
              <w:bottom w:w="100" w:type="dxa"/>
            </w:tcMar>
            <w:vAlign w:val="center"/>
          </w:tcPr>
          <w:p w14:paraId="2C656A35" w14:textId="77777777" w:rsidR="00607876" w:rsidRDefault="00607876">
            <w:pPr>
              <w:spacing w:line="240" w:lineRule="auto"/>
              <w:jc w:val="center"/>
            </w:pPr>
          </w:p>
        </w:tc>
        <w:tc>
          <w:tcPr>
            <w:tcW w:w="3982" w:type="dxa"/>
            <w:tcMar>
              <w:top w:w="100" w:type="dxa"/>
              <w:bottom w:w="100" w:type="dxa"/>
            </w:tcMar>
            <w:vAlign w:val="center"/>
          </w:tcPr>
          <w:p w14:paraId="49A84407" w14:textId="77777777" w:rsidR="00607876" w:rsidRDefault="003C11A7">
            <w:pPr>
              <w:spacing w:line="240" w:lineRule="auto"/>
              <w:jc w:val="center"/>
            </w:pPr>
            <w:r>
              <w:rPr>
                <w:rFonts w:ascii="华文仿宋" w:hAnsi="华文仿宋" w:cs="华文仿宋"/>
                <w:sz w:val="21"/>
              </w:rPr>
              <w:t>防静电</w:t>
            </w:r>
          </w:p>
        </w:tc>
        <w:tc>
          <w:tcPr>
            <w:tcW w:w="1659" w:type="dxa"/>
            <w:tcMar>
              <w:top w:w="100" w:type="dxa"/>
              <w:bottom w:w="100" w:type="dxa"/>
            </w:tcMar>
            <w:vAlign w:val="center"/>
          </w:tcPr>
          <w:p w14:paraId="5746930A" w14:textId="77777777" w:rsidR="00607876" w:rsidRDefault="003C11A7">
            <w:pPr>
              <w:spacing w:line="240" w:lineRule="auto"/>
              <w:jc w:val="center"/>
            </w:pPr>
            <w:r>
              <w:rPr>
                <w:rFonts w:ascii="华文仿宋" w:hAnsi="华文仿宋" w:cs="华文仿宋"/>
                <w:sz w:val="21"/>
              </w:rPr>
              <w:t>2</w:t>
            </w:r>
          </w:p>
        </w:tc>
      </w:tr>
      <w:tr w:rsidR="00607876" w14:paraId="1C8F3CE7" w14:textId="77777777" w:rsidTr="00DD4694">
        <w:tc>
          <w:tcPr>
            <w:tcW w:w="2655" w:type="dxa"/>
            <w:vMerge/>
            <w:tcMar>
              <w:top w:w="100" w:type="dxa"/>
              <w:bottom w:w="100" w:type="dxa"/>
            </w:tcMar>
            <w:vAlign w:val="center"/>
          </w:tcPr>
          <w:p w14:paraId="5E679488" w14:textId="77777777" w:rsidR="00607876" w:rsidRDefault="00607876">
            <w:pPr>
              <w:spacing w:line="240" w:lineRule="auto"/>
              <w:jc w:val="center"/>
            </w:pPr>
          </w:p>
        </w:tc>
        <w:tc>
          <w:tcPr>
            <w:tcW w:w="3982" w:type="dxa"/>
            <w:tcMar>
              <w:top w:w="100" w:type="dxa"/>
              <w:bottom w:w="100" w:type="dxa"/>
            </w:tcMar>
            <w:vAlign w:val="center"/>
          </w:tcPr>
          <w:p w14:paraId="46BA1BA5" w14:textId="77777777" w:rsidR="00607876" w:rsidRDefault="003C11A7">
            <w:pPr>
              <w:spacing w:line="240" w:lineRule="auto"/>
              <w:jc w:val="center"/>
            </w:pPr>
            <w:r>
              <w:rPr>
                <w:rFonts w:ascii="华文仿宋" w:hAnsi="华文仿宋" w:cs="华文仿宋"/>
                <w:sz w:val="21"/>
              </w:rPr>
              <w:t>温湿度控制</w:t>
            </w:r>
          </w:p>
        </w:tc>
        <w:tc>
          <w:tcPr>
            <w:tcW w:w="1659" w:type="dxa"/>
            <w:tcMar>
              <w:top w:w="100" w:type="dxa"/>
              <w:bottom w:w="100" w:type="dxa"/>
            </w:tcMar>
            <w:vAlign w:val="center"/>
          </w:tcPr>
          <w:p w14:paraId="6CC3548B" w14:textId="77777777" w:rsidR="00607876" w:rsidRDefault="003C11A7">
            <w:pPr>
              <w:spacing w:line="240" w:lineRule="auto"/>
              <w:jc w:val="center"/>
            </w:pPr>
            <w:r>
              <w:rPr>
                <w:rFonts w:ascii="华文仿宋" w:hAnsi="华文仿宋" w:cs="华文仿宋"/>
                <w:sz w:val="21"/>
              </w:rPr>
              <w:t>1</w:t>
            </w:r>
          </w:p>
        </w:tc>
      </w:tr>
      <w:tr w:rsidR="00607876" w14:paraId="3AD3A003" w14:textId="77777777" w:rsidTr="00DD4694">
        <w:tc>
          <w:tcPr>
            <w:tcW w:w="2655" w:type="dxa"/>
            <w:vMerge/>
            <w:tcMar>
              <w:top w:w="100" w:type="dxa"/>
              <w:bottom w:w="100" w:type="dxa"/>
            </w:tcMar>
            <w:vAlign w:val="center"/>
          </w:tcPr>
          <w:p w14:paraId="3E202CAE" w14:textId="77777777" w:rsidR="00607876" w:rsidRDefault="00607876">
            <w:pPr>
              <w:spacing w:line="240" w:lineRule="auto"/>
              <w:jc w:val="center"/>
            </w:pPr>
          </w:p>
        </w:tc>
        <w:tc>
          <w:tcPr>
            <w:tcW w:w="3982" w:type="dxa"/>
            <w:tcMar>
              <w:top w:w="100" w:type="dxa"/>
              <w:bottom w:w="100" w:type="dxa"/>
            </w:tcMar>
            <w:vAlign w:val="center"/>
          </w:tcPr>
          <w:p w14:paraId="735EE2FA" w14:textId="77777777" w:rsidR="00607876" w:rsidRDefault="003C11A7">
            <w:pPr>
              <w:spacing w:line="240" w:lineRule="auto"/>
              <w:jc w:val="center"/>
            </w:pPr>
            <w:r>
              <w:rPr>
                <w:rFonts w:ascii="华文仿宋" w:hAnsi="华文仿宋" w:cs="华文仿宋"/>
                <w:sz w:val="21"/>
              </w:rPr>
              <w:t>电力供应</w:t>
            </w:r>
          </w:p>
        </w:tc>
        <w:tc>
          <w:tcPr>
            <w:tcW w:w="1659" w:type="dxa"/>
            <w:tcMar>
              <w:top w:w="100" w:type="dxa"/>
              <w:bottom w:w="100" w:type="dxa"/>
            </w:tcMar>
            <w:vAlign w:val="center"/>
          </w:tcPr>
          <w:p w14:paraId="1A3693DF" w14:textId="77777777" w:rsidR="00607876" w:rsidRDefault="003C11A7">
            <w:pPr>
              <w:spacing w:line="240" w:lineRule="auto"/>
              <w:jc w:val="center"/>
            </w:pPr>
            <w:r>
              <w:rPr>
                <w:rFonts w:ascii="华文仿宋" w:hAnsi="华文仿宋" w:cs="华文仿宋"/>
                <w:sz w:val="21"/>
              </w:rPr>
              <w:t>3</w:t>
            </w:r>
          </w:p>
        </w:tc>
      </w:tr>
      <w:tr w:rsidR="00607876" w14:paraId="12436560" w14:textId="77777777" w:rsidTr="00DD4694">
        <w:tc>
          <w:tcPr>
            <w:tcW w:w="2655" w:type="dxa"/>
            <w:vMerge/>
            <w:tcMar>
              <w:top w:w="100" w:type="dxa"/>
              <w:bottom w:w="100" w:type="dxa"/>
            </w:tcMar>
            <w:vAlign w:val="center"/>
          </w:tcPr>
          <w:p w14:paraId="63AE704C" w14:textId="77777777" w:rsidR="00607876" w:rsidRDefault="00607876">
            <w:pPr>
              <w:spacing w:line="240" w:lineRule="auto"/>
              <w:jc w:val="center"/>
            </w:pPr>
          </w:p>
        </w:tc>
        <w:tc>
          <w:tcPr>
            <w:tcW w:w="3982" w:type="dxa"/>
            <w:tcMar>
              <w:top w:w="100" w:type="dxa"/>
              <w:bottom w:w="100" w:type="dxa"/>
            </w:tcMar>
            <w:vAlign w:val="center"/>
          </w:tcPr>
          <w:p w14:paraId="36171250" w14:textId="77777777" w:rsidR="00607876" w:rsidRDefault="003C11A7">
            <w:pPr>
              <w:spacing w:line="240" w:lineRule="auto"/>
              <w:jc w:val="center"/>
            </w:pPr>
            <w:r>
              <w:rPr>
                <w:rFonts w:ascii="华文仿宋" w:hAnsi="华文仿宋" w:cs="华文仿宋"/>
                <w:sz w:val="21"/>
              </w:rPr>
              <w:t>电磁防护</w:t>
            </w:r>
          </w:p>
        </w:tc>
        <w:tc>
          <w:tcPr>
            <w:tcW w:w="1659" w:type="dxa"/>
            <w:tcMar>
              <w:top w:w="100" w:type="dxa"/>
              <w:bottom w:w="100" w:type="dxa"/>
            </w:tcMar>
            <w:vAlign w:val="center"/>
          </w:tcPr>
          <w:p w14:paraId="2E2666D3" w14:textId="77777777" w:rsidR="00607876" w:rsidRDefault="003C11A7">
            <w:pPr>
              <w:spacing w:line="240" w:lineRule="auto"/>
              <w:jc w:val="center"/>
            </w:pPr>
            <w:r>
              <w:rPr>
                <w:rFonts w:ascii="华文仿宋" w:hAnsi="华文仿宋" w:cs="华文仿宋"/>
                <w:sz w:val="21"/>
              </w:rPr>
              <w:t>2</w:t>
            </w:r>
          </w:p>
        </w:tc>
      </w:tr>
      <w:tr w:rsidR="00607876" w14:paraId="219DF49F" w14:textId="77777777" w:rsidTr="00DD4694">
        <w:tc>
          <w:tcPr>
            <w:tcW w:w="2655" w:type="dxa"/>
            <w:vMerge w:val="restart"/>
            <w:tcMar>
              <w:top w:w="100" w:type="dxa"/>
              <w:bottom w:w="100" w:type="dxa"/>
            </w:tcMar>
            <w:vAlign w:val="center"/>
          </w:tcPr>
          <w:p w14:paraId="3E94DA9C" w14:textId="77777777" w:rsidR="00607876" w:rsidRDefault="003C11A7">
            <w:pPr>
              <w:spacing w:line="240" w:lineRule="auto"/>
              <w:jc w:val="center"/>
            </w:pPr>
            <w:r>
              <w:rPr>
                <w:rFonts w:ascii="华文仿宋" w:hAnsi="华文仿宋" w:cs="华文仿宋"/>
                <w:sz w:val="21"/>
              </w:rPr>
              <w:t>安全通信网络</w:t>
            </w:r>
          </w:p>
        </w:tc>
        <w:tc>
          <w:tcPr>
            <w:tcW w:w="3982" w:type="dxa"/>
            <w:tcMar>
              <w:top w:w="100" w:type="dxa"/>
              <w:bottom w:w="100" w:type="dxa"/>
            </w:tcMar>
            <w:vAlign w:val="center"/>
          </w:tcPr>
          <w:p w14:paraId="6F935821" w14:textId="77777777" w:rsidR="00607876" w:rsidRDefault="003C11A7">
            <w:pPr>
              <w:spacing w:line="240" w:lineRule="auto"/>
              <w:jc w:val="center"/>
            </w:pPr>
            <w:r>
              <w:rPr>
                <w:rFonts w:ascii="华文仿宋" w:hAnsi="华文仿宋" w:cs="华文仿宋"/>
                <w:sz w:val="21"/>
              </w:rPr>
              <w:t>网络架构</w:t>
            </w:r>
          </w:p>
        </w:tc>
        <w:tc>
          <w:tcPr>
            <w:tcW w:w="1659" w:type="dxa"/>
            <w:tcMar>
              <w:top w:w="100" w:type="dxa"/>
              <w:bottom w:w="100" w:type="dxa"/>
            </w:tcMar>
            <w:vAlign w:val="center"/>
          </w:tcPr>
          <w:p w14:paraId="02A8D271" w14:textId="77777777" w:rsidR="00607876" w:rsidRDefault="003C11A7">
            <w:pPr>
              <w:spacing w:line="240" w:lineRule="auto"/>
              <w:jc w:val="center"/>
            </w:pPr>
            <w:r>
              <w:rPr>
                <w:rFonts w:ascii="华文仿宋" w:hAnsi="华文仿宋" w:cs="华文仿宋"/>
                <w:sz w:val="21"/>
              </w:rPr>
              <w:t>5</w:t>
            </w:r>
          </w:p>
        </w:tc>
      </w:tr>
      <w:tr w:rsidR="00607876" w14:paraId="23189246" w14:textId="77777777" w:rsidTr="00DD4694">
        <w:tc>
          <w:tcPr>
            <w:tcW w:w="2655" w:type="dxa"/>
            <w:vMerge/>
            <w:tcMar>
              <w:top w:w="100" w:type="dxa"/>
              <w:bottom w:w="100" w:type="dxa"/>
            </w:tcMar>
            <w:vAlign w:val="center"/>
          </w:tcPr>
          <w:p w14:paraId="43BE3AC0" w14:textId="77777777" w:rsidR="00607876" w:rsidRDefault="00607876">
            <w:pPr>
              <w:spacing w:line="240" w:lineRule="auto"/>
              <w:jc w:val="center"/>
            </w:pPr>
          </w:p>
        </w:tc>
        <w:tc>
          <w:tcPr>
            <w:tcW w:w="3982" w:type="dxa"/>
            <w:tcMar>
              <w:top w:w="100" w:type="dxa"/>
              <w:bottom w:w="100" w:type="dxa"/>
            </w:tcMar>
            <w:vAlign w:val="center"/>
          </w:tcPr>
          <w:p w14:paraId="73E0B110" w14:textId="77777777" w:rsidR="00607876" w:rsidRDefault="003C11A7">
            <w:pPr>
              <w:spacing w:line="240" w:lineRule="auto"/>
              <w:jc w:val="center"/>
            </w:pPr>
            <w:r>
              <w:rPr>
                <w:rFonts w:ascii="华文仿宋" w:hAnsi="华文仿宋" w:cs="华文仿宋"/>
                <w:sz w:val="21"/>
              </w:rPr>
              <w:t>通信传输</w:t>
            </w:r>
          </w:p>
        </w:tc>
        <w:tc>
          <w:tcPr>
            <w:tcW w:w="1659" w:type="dxa"/>
            <w:tcMar>
              <w:top w:w="100" w:type="dxa"/>
              <w:bottom w:w="100" w:type="dxa"/>
            </w:tcMar>
            <w:vAlign w:val="center"/>
          </w:tcPr>
          <w:p w14:paraId="0DF5A070" w14:textId="77777777" w:rsidR="00607876" w:rsidRDefault="003C11A7">
            <w:pPr>
              <w:spacing w:line="240" w:lineRule="auto"/>
              <w:jc w:val="center"/>
            </w:pPr>
            <w:r>
              <w:rPr>
                <w:rFonts w:ascii="华文仿宋" w:hAnsi="华文仿宋" w:cs="华文仿宋"/>
                <w:sz w:val="21"/>
              </w:rPr>
              <w:t>2</w:t>
            </w:r>
          </w:p>
        </w:tc>
      </w:tr>
      <w:tr w:rsidR="00607876" w14:paraId="4D91B1C8" w14:textId="77777777" w:rsidTr="00DD4694">
        <w:tc>
          <w:tcPr>
            <w:tcW w:w="2655" w:type="dxa"/>
            <w:vMerge/>
            <w:tcMar>
              <w:top w:w="100" w:type="dxa"/>
              <w:bottom w:w="100" w:type="dxa"/>
            </w:tcMar>
            <w:vAlign w:val="center"/>
          </w:tcPr>
          <w:p w14:paraId="00B05A01" w14:textId="77777777" w:rsidR="00607876" w:rsidRDefault="00607876">
            <w:pPr>
              <w:spacing w:line="240" w:lineRule="auto"/>
              <w:jc w:val="center"/>
            </w:pPr>
          </w:p>
        </w:tc>
        <w:tc>
          <w:tcPr>
            <w:tcW w:w="3982" w:type="dxa"/>
            <w:tcMar>
              <w:top w:w="100" w:type="dxa"/>
              <w:bottom w:w="100" w:type="dxa"/>
            </w:tcMar>
            <w:vAlign w:val="center"/>
          </w:tcPr>
          <w:p w14:paraId="08799249" w14:textId="77777777" w:rsidR="00607876" w:rsidRDefault="003C11A7">
            <w:pPr>
              <w:spacing w:line="240" w:lineRule="auto"/>
              <w:jc w:val="center"/>
            </w:pPr>
            <w:r>
              <w:rPr>
                <w:rFonts w:ascii="华文仿宋" w:hAnsi="华文仿宋" w:cs="华文仿宋"/>
                <w:sz w:val="21"/>
              </w:rPr>
              <w:t>可信验证</w:t>
            </w:r>
          </w:p>
        </w:tc>
        <w:tc>
          <w:tcPr>
            <w:tcW w:w="1659" w:type="dxa"/>
            <w:tcMar>
              <w:top w:w="100" w:type="dxa"/>
              <w:bottom w:w="100" w:type="dxa"/>
            </w:tcMar>
            <w:vAlign w:val="center"/>
          </w:tcPr>
          <w:p w14:paraId="3AEDBDA8" w14:textId="77777777" w:rsidR="00607876" w:rsidRDefault="003C11A7">
            <w:pPr>
              <w:spacing w:line="240" w:lineRule="auto"/>
              <w:jc w:val="center"/>
            </w:pPr>
            <w:r>
              <w:rPr>
                <w:rFonts w:ascii="华文仿宋" w:hAnsi="华文仿宋" w:cs="华文仿宋"/>
                <w:sz w:val="21"/>
              </w:rPr>
              <w:t>1</w:t>
            </w:r>
          </w:p>
        </w:tc>
      </w:tr>
      <w:tr w:rsidR="00607876" w14:paraId="501338C4" w14:textId="77777777" w:rsidTr="00DD4694">
        <w:tc>
          <w:tcPr>
            <w:tcW w:w="2655" w:type="dxa"/>
            <w:vMerge w:val="restart"/>
            <w:tcMar>
              <w:top w:w="100" w:type="dxa"/>
              <w:bottom w:w="100" w:type="dxa"/>
            </w:tcMar>
            <w:vAlign w:val="center"/>
          </w:tcPr>
          <w:p w14:paraId="695E1C6C" w14:textId="77777777" w:rsidR="00607876" w:rsidRDefault="003C11A7">
            <w:pPr>
              <w:spacing w:line="240" w:lineRule="auto"/>
              <w:jc w:val="center"/>
            </w:pPr>
            <w:r>
              <w:rPr>
                <w:rFonts w:ascii="华文仿宋" w:hAnsi="华文仿宋" w:cs="华文仿宋"/>
                <w:sz w:val="21"/>
              </w:rPr>
              <w:t>安全区域边界</w:t>
            </w:r>
          </w:p>
        </w:tc>
        <w:tc>
          <w:tcPr>
            <w:tcW w:w="3982" w:type="dxa"/>
            <w:tcMar>
              <w:top w:w="100" w:type="dxa"/>
              <w:bottom w:w="100" w:type="dxa"/>
            </w:tcMar>
            <w:vAlign w:val="center"/>
          </w:tcPr>
          <w:p w14:paraId="5A75421C" w14:textId="77777777" w:rsidR="00607876" w:rsidRDefault="003C11A7">
            <w:pPr>
              <w:spacing w:line="240" w:lineRule="auto"/>
              <w:jc w:val="center"/>
            </w:pPr>
            <w:r>
              <w:rPr>
                <w:rFonts w:ascii="华文仿宋" w:hAnsi="华文仿宋" w:cs="华文仿宋"/>
                <w:sz w:val="21"/>
              </w:rPr>
              <w:t>边界防护</w:t>
            </w:r>
          </w:p>
        </w:tc>
        <w:tc>
          <w:tcPr>
            <w:tcW w:w="1659" w:type="dxa"/>
            <w:tcMar>
              <w:top w:w="100" w:type="dxa"/>
              <w:bottom w:w="100" w:type="dxa"/>
            </w:tcMar>
            <w:vAlign w:val="center"/>
          </w:tcPr>
          <w:p w14:paraId="5F761512" w14:textId="77777777" w:rsidR="00607876" w:rsidRDefault="003C11A7">
            <w:pPr>
              <w:spacing w:line="240" w:lineRule="auto"/>
              <w:jc w:val="center"/>
            </w:pPr>
            <w:r>
              <w:rPr>
                <w:rFonts w:ascii="华文仿宋" w:hAnsi="华文仿宋" w:cs="华文仿宋"/>
                <w:sz w:val="21"/>
              </w:rPr>
              <w:t>4</w:t>
            </w:r>
          </w:p>
        </w:tc>
      </w:tr>
      <w:tr w:rsidR="00607876" w14:paraId="1B5E41FB" w14:textId="77777777" w:rsidTr="00DD4694">
        <w:tc>
          <w:tcPr>
            <w:tcW w:w="2655" w:type="dxa"/>
            <w:vMerge/>
            <w:tcMar>
              <w:top w:w="100" w:type="dxa"/>
              <w:bottom w:w="100" w:type="dxa"/>
            </w:tcMar>
            <w:vAlign w:val="center"/>
          </w:tcPr>
          <w:p w14:paraId="0C75A042" w14:textId="77777777" w:rsidR="00607876" w:rsidRDefault="00607876">
            <w:pPr>
              <w:spacing w:line="240" w:lineRule="auto"/>
              <w:jc w:val="center"/>
            </w:pPr>
          </w:p>
        </w:tc>
        <w:tc>
          <w:tcPr>
            <w:tcW w:w="3982" w:type="dxa"/>
            <w:tcMar>
              <w:top w:w="100" w:type="dxa"/>
              <w:bottom w:w="100" w:type="dxa"/>
            </w:tcMar>
            <w:vAlign w:val="center"/>
          </w:tcPr>
          <w:p w14:paraId="1791AA6B" w14:textId="77777777" w:rsidR="00607876" w:rsidRDefault="003C11A7">
            <w:pPr>
              <w:spacing w:line="240" w:lineRule="auto"/>
              <w:jc w:val="center"/>
            </w:pPr>
            <w:r>
              <w:rPr>
                <w:rFonts w:ascii="华文仿宋" w:hAnsi="华文仿宋" w:cs="华文仿宋"/>
                <w:sz w:val="21"/>
              </w:rPr>
              <w:t>访问控制</w:t>
            </w:r>
          </w:p>
        </w:tc>
        <w:tc>
          <w:tcPr>
            <w:tcW w:w="1659" w:type="dxa"/>
            <w:tcMar>
              <w:top w:w="100" w:type="dxa"/>
              <w:bottom w:w="100" w:type="dxa"/>
            </w:tcMar>
            <w:vAlign w:val="center"/>
          </w:tcPr>
          <w:p w14:paraId="4A438551" w14:textId="77777777" w:rsidR="00607876" w:rsidRDefault="003C11A7">
            <w:pPr>
              <w:spacing w:line="240" w:lineRule="auto"/>
              <w:jc w:val="center"/>
            </w:pPr>
            <w:r>
              <w:rPr>
                <w:rFonts w:ascii="华文仿宋" w:hAnsi="华文仿宋" w:cs="华文仿宋"/>
                <w:sz w:val="21"/>
              </w:rPr>
              <w:t>5</w:t>
            </w:r>
          </w:p>
        </w:tc>
      </w:tr>
      <w:tr w:rsidR="00607876" w14:paraId="754597B2" w14:textId="77777777" w:rsidTr="00DD4694">
        <w:tc>
          <w:tcPr>
            <w:tcW w:w="2655" w:type="dxa"/>
            <w:vMerge/>
            <w:tcMar>
              <w:top w:w="100" w:type="dxa"/>
              <w:bottom w:w="100" w:type="dxa"/>
            </w:tcMar>
            <w:vAlign w:val="center"/>
          </w:tcPr>
          <w:p w14:paraId="0A15ED97" w14:textId="77777777" w:rsidR="00607876" w:rsidRDefault="00607876">
            <w:pPr>
              <w:spacing w:line="240" w:lineRule="auto"/>
              <w:jc w:val="center"/>
            </w:pPr>
          </w:p>
        </w:tc>
        <w:tc>
          <w:tcPr>
            <w:tcW w:w="3982" w:type="dxa"/>
            <w:tcMar>
              <w:top w:w="100" w:type="dxa"/>
              <w:bottom w:w="100" w:type="dxa"/>
            </w:tcMar>
            <w:vAlign w:val="center"/>
          </w:tcPr>
          <w:p w14:paraId="06485E33" w14:textId="77777777" w:rsidR="00607876" w:rsidRDefault="003C11A7">
            <w:pPr>
              <w:spacing w:line="240" w:lineRule="auto"/>
              <w:jc w:val="center"/>
            </w:pPr>
            <w:r>
              <w:rPr>
                <w:rFonts w:ascii="华文仿宋" w:hAnsi="华文仿宋" w:cs="华文仿宋"/>
                <w:sz w:val="21"/>
              </w:rPr>
              <w:t>入侵防范</w:t>
            </w:r>
          </w:p>
        </w:tc>
        <w:tc>
          <w:tcPr>
            <w:tcW w:w="1659" w:type="dxa"/>
            <w:tcMar>
              <w:top w:w="100" w:type="dxa"/>
              <w:bottom w:w="100" w:type="dxa"/>
            </w:tcMar>
            <w:vAlign w:val="center"/>
          </w:tcPr>
          <w:p w14:paraId="215281AD" w14:textId="77777777" w:rsidR="00607876" w:rsidRDefault="003C11A7">
            <w:pPr>
              <w:spacing w:line="240" w:lineRule="auto"/>
              <w:jc w:val="center"/>
            </w:pPr>
            <w:r>
              <w:rPr>
                <w:rFonts w:ascii="华文仿宋" w:hAnsi="华文仿宋" w:cs="华文仿宋"/>
                <w:sz w:val="21"/>
              </w:rPr>
              <w:t>4</w:t>
            </w:r>
          </w:p>
        </w:tc>
      </w:tr>
      <w:tr w:rsidR="00607876" w14:paraId="6910FA46" w14:textId="77777777" w:rsidTr="00DD4694">
        <w:tc>
          <w:tcPr>
            <w:tcW w:w="2655" w:type="dxa"/>
            <w:vMerge/>
            <w:tcMar>
              <w:top w:w="100" w:type="dxa"/>
              <w:bottom w:w="100" w:type="dxa"/>
            </w:tcMar>
            <w:vAlign w:val="center"/>
          </w:tcPr>
          <w:p w14:paraId="09D97D4E" w14:textId="77777777" w:rsidR="00607876" w:rsidRDefault="00607876">
            <w:pPr>
              <w:spacing w:line="240" w:lineRule="auto"/>
              <w:jc w:val="center"/>
            </w:pPr>
          </w:p>
        </w:tc>
        <w:tc>
          <w:tcPr>
            <w:tcW w:w="3982" w:type="dxa"/>
            <w:tcMar>
              <w:top w:w="100" w:type="dxa"/>
              <w:bottom w:w="100" w:type="dxa"/>
            </w:tcMar>
            <w:vAlign w:val="center"/>
          </w:tcPr>
          <w:p w14:paraId="77A8D3B4" w14:textId="77777777" w:rsidR="00607876" w:rsidRDefault="003C11A7">
            <w:pPr>
              <w:spacing w:line="240" w:lineRule="auto"/>
              <w:jc w:val="center"/>
            </w:pPr>
            <w:r>
              <w:rPr>
                <w:rFonts w:ascii="华文仿宋" w:hAnsi="华文仿宋" w:cs="华文仿宋"/>
                <w:sz w:val="21"/>
              </w:rPr>
              <w:t>恶意代码和垃圾邮件防范</w:t>
            </w:r>
          </w:p>
        </w:tc>
        <w:tc>
          <w:tcPr>
            <w:tcW w:w="1659" w:type="dxa"/>
            <w:tcMar>
              <w:top w:w="100" w:type="dxa"/>
              <w:bottom w:w="100" w:type="dxa"/>
            </w:tcMar>
            <w:vAlign w:val="center"/>
          </w:tcPr>
          <w:p w14:paraId="22CE8D57" w14:textId="77777777" w:rsidR="00607876" w:rsidRDefault="003C11A7">
            <w:pPr>
              <w:spacing w:line="240" w:lineRule="auto"/>
              <w:jc w:val="center"/>
            </w:pPr>
            <w:r>
              <w:rPr>
                <w:rFonts w:ascii="华文仿宋" w:hAnsi="华文仿宋" w:cs="华文仿宋"/>
                <w:sz w:val="21"/>
              </w:rPr>
              <w:t>2</w:t>
            </w:r>
          </w:p>
        </w:tc>
      </w:tr>
      <w:tr w:rsidR="00607876" w14:paraId="727EC581" w14:textId="77777777" w:rsidTr="00DD4694">
        <w:tc>
          <w:tcPr>
            <w:tcW w:w="2655" w:type="dxa"/>
            <w:vMerge/>
            <w:tcMar>
              <w:top w:w="100" w:type="dxa"/>
              <w:bottom w:w="100" w:type="dxa"/>
            </w:tcMar>
            <w:vAlign w:val="center"/>
          </w:tcPr>
          <w:p w14:paraId="4B5E4E0F" w14:textId="77777777" w:rsidR="00607876" w:rsidRDefault="00607876">
            <w:pPr>
              <w:spacing w:line="240" w:lineRule="auto"/>
              <w:jc w:val="center"/>
            </w:pPr>
          </w:p>
        </w:tc>
        <w:tc>
          <w:tcPr>
            <w:tcW w:w="3982" w:type="dxa"/>
            <w:tcMar>
              <w:top w:w="100" w:type="dxa"/>
              <w:bottom w:w="100" w:type="dxa"/>
            </w:tcMar>
            <w:vAlign w:val="center"/>
          </w:tcPr>
          <w:p w14:paraId="7BE56E3C" w14:textId="77777777" w:rsidR="00607876" w:rsidRDefault="003C11A7">
            <w:pPr>
              <w:spacing w:line="240" w:lineRule="auto"/>
              <w:jc w:val="center"/>
            </w:pPr>
            <w:r>
              <w:rPr>
                <w:rFonts w:ascii="华文仿宋" w:hAnsi="华文仿宋" w:cs="华文仿宋"/>
                <w:sz w:val="21"/>
              </w:rPr>
              <w:t>安全审计</w:t>
            </w:r>
          </w:p>
        </w:tc>
        <w:tc>
          <w:tcPr>
            <w:tcW w:w="1659" w:type="dxa"/>
            <w:tcMar>
              <w:top w:w="100" w:type="dxa"/>
              <w:bottom w:w="100" w:type="dxa"/>
            </w:tcMar>
            <w:vAlign w:val="center"/>
          </w:tcPr>
          <w:p w14:paraId="2BC2FD5E" w14:textId="77777777" w:rsidR="00607876" w:rsidRDefault="003C11A7">
            <w:pPr>
              <w:spacing w:line="240" w:lineRule="auto"/>
              <w:jc w:val="center"/>
            </w:pPr>
            <w:r>
              <w:rPr>
                <w:rFonts w:ascii="华文仿宋" w:hAnsi="华文仿宋" w:cs="华文仿宋"/>
                <w:sz w:val="21"/>
              </w:rPr>
              <w:t>4</w:t>
            </w:r>
          </w:p>
        </w:tc>
      </w:tr>
      <w:tr w:rsidR="00607876" w14:paraId="1A835818" w14:textId="77777777" w:rsidTr="00DD4694">
        <w:tc>
          <w:tcPr>
            <w:tcW w:w="2655" w:type="dxa"/>
            <w:vMerge/>
            <w:tcMar>
              <w:top w:w="100" w:type="dxa"/>
              <w:bottom w:w="100" w:type="dxa"/>
            </w:tcMar>
            <w:vAlign w:val="center"/>
          </w:tcPr>
          <w:p w14:paraId="046BD536" w14:textId="77777777" w:rsidR="00607876" w:rsidRDefault="00607876">
            <w:pPr>
              <w:spacing w:line="240" w:lineRule="auto"/>
              <w:jc w:val="center"/>
            </w:pPr>
          </w:p>
        </w:tc>
        <w:tc>
          <w:tcPr>
            <w:tcW w:w="3982" w:type="dxa"/>
            <w:tcMar>
              <w:top w:w="100" w:type="dxa"/>
              <w:bottom w:w="100" w:type="dxa"/>
            </w:tcMar>
            <w:vAlign w:val="center"/>
          </w:tcPr>
          <w:p w14:paraId="37DF2919" w14:textId="77777777" w:rsidR="00607876" w:rsidRDefault="003C11A7">
            <w:pPr>
              <w:spacing w:line="240" w:lineRule="auto"/>
              <w:jc w:val="center"/>
            </w:pPr>
            <w:r>
              <w:rPr>
                <w:rFonts w:ascii="华文仿宋" w:hAnsi="华文仿宋" w:cs="华文仿宋"/>
                <w:sz w:val="21"/>
              </w:rPr>
              <w:t>可信验证</w:t>
            </w:r>
          </w:p>
        </w:tc>
        <w:tc>
          <w:tcPr>
            <w:tcW w:w="1659" w:type="dxa"/>
            <w:tcMar>
              <w:top w:w="100" w:type="dxa"/>
              <w:bottom w:w="100" w:type="dxa"/>
            </w:tcMar>
            <w:vAlign w:val="center"/>
          </w:tcPr>
          <w:p w14:paraId="07386B91" w14:textId="77777777" w:rsidR="00607876" w:rsidRDefault="003C11A7">
            <w:pPr>
              <w:spacing w:line="240" w:lineRule="auto"/>
              <w:jc w:val="center"/>
            </w:pPr>
            <w:r>
              <w:rPr>
                <w:rFonts w:ascii="华文仿宋" w:hAnsi="华文仿宋" w:cs="华文仿宋"/>
                <w:sz w:val="21"/>
              </w:rPr>
              <w:t>1</w:t>
            </w:r>
          </w:p>
        </w:tc>
      </w:tr>
      <w:tr w:rsidR="00607876" w14:paraId="41ABD069" w14:textId="77777777" w:rsidTr="00DD4694">
        <w:tc>
          <w:tcPr>
            <w:tcW w:w="2655" w:type="dxa"/>
            <w:vMerge w:val="restart"/>
            <w:tcMar>
              <w:top w:w="100" w:type="dxa"/>
              <w:bottom w:w="100" w:type="dxa"/>
            </w:tcMar>
            <w:vAlign w:val="center"/>
          </w:tcPr>
          <w:p w14:paraId="3BD74FF5" w14:textId="77777777" w:rsidR="00607876" w:rsidRDefault="003C11A7">
            <w:pPr>
              <w:spacing w:line="240" w:lineRule="auto"/>
              <w:jc w:val="center"/>
            </w:pPr>
            <w:r>
              <w:rPr>
                <w:rFonts w:ascii="华文仿宋" w:hAnsi="华文仿宋" w:cs="华文仿宋"/>
                <w:sz w:val="21"/>
              </w:rPr>
              <w:t>安全计算环境</w:t>
            </w:r>
          </w:p>
        </w:tc>
        <w:tc>
          <w:tcPr>
            <w:tcW w:w="3982" w:type="dxa"/>
            <w:tcMar>
              <w:top w:w="100" w:type="dxa"/>
              <w:bottom w:w="100" w:type="dxa"/>
            </w:tcMar>
            <w:vAlign w:val="center"/>
          </w:tcPr>
          <w:p w14:paraId="4E234F88" w14:textId="77777777" w:rsidR="00607876" w:rsidRDefault="003C11A7">
            <w:pPr>
              <w:spacing w:line="240" w:lineRule="auto"/>
              <w:jc w:val="center"/>
            </w:pPr>
            <w:r>
              <w:rPr>
                <w:rFonts w:ascii="华文仿宋" w:hAnsi="华文仿宋" w:cs="华文仿宋"/>
                <w:sz w:val="21"/>
              </w:rPr>
              <w:t>身份鉴别</w:t>
            </w:r>
          </w:p>
        </w:tc>
        <w:tc>
          <w:tcPr>
            <w:tcW w:w="1659" w:type="dxa"/>
            <w:tcMar>
              <w:top w:w="100" w:type="dxa"/>
              <w:bottom w:w="100" w:type="dxa"/>
            </w:tcMar>
            <w:vAlign w:val="center"/>
          </w:tcPr>
          <w:p w14:paraId="3BAEF2F7" w14:textId="77777777" w:rsidR="00607876" w:rsidRDefault="003C11A7">
            <w:pPr>
              <w:spacing w:line="240" w:lineRule="auto"/>
              <w:jc w:val="center"/>
            </w:pPr>
            <w:r>
              <w:rPr>
                <w:rFonts w:ascii="华文仿宋" w:hAnsi="华文仿宋" w:cs="华文仿宋"/>
                <w:sz w:val="21"/>
              </w:rPr>
              <w:t>4</w:t>
            </w:r>
          </w:p>
        </w:tc>
      </w:tr>
      <w:tr w:rsidR="00607876" w14:paraId="5444204E" w14:textId="77777777" w:rsidTr="00DD4694">
        <w:tc>
          <w:tcPr>
            <w:tcW w:w="2655" w:type="dxa"/>
            <w:vMerge/>
            <w:tcMar>
              <w:top w:w="100" w:type="dxa"/>
              <w:bottom w:w="100" w:type="dxa"/>
            </w:tcMar>
            <w:vAlign w:val="center"/>
          </w:tcPr>
          <w:p w14:paraId="77672E73" w14:textId="77777777" w:rsidR="00607876" w:rsidRDefault="00607876">
            <w:pPr>
              <w:spacing w:line="240" w:lineRule="auto"/>
              <w:jc w:val="center"/>
            </w:pPr>
          </w:p>
        </w:tc>
        <w:tc>
          <w:tcPr>
            <w:tcW w:w="3982" w:type="dxa"/>
            <w:tcMar>
              <w:top w:w="100" w:type="dxa"/>
              <w:bottom w:w="100" w:type="dxa"/>
            </w:tcMar>
            <w:vAlign w:val="center"/>
          </w:tcPr>
          <w:p w14:paraId="4C6DD79B" w14:textId="77777777" w:rsidR="00607876" w:rsidRDefault="003C11A7">
            <w:pPr>
              <w:spacing w:line="240" w:lineRule="auto"/>
              <w:jc w:val="center"/>
            </w:pPr>
            <w:r>
              <w:rPr>
                <w:rFonts w:ascii="华文仿宋" w:hAnsi="华文仿宋" w:cs="华文仿宋"/>
                <w:sz w:val="21"/>
              </w:rPr>
              <w:t>访问控制</w:t>
            </w:r>
          </w:p>
        </w:tc>
        <w:tc>
          <w:tcPr>
            <w:tcW w:w="1659" w:type="dxa"/>
            <w:tcMar>
              <w:top w:w="100" w:type="dxa"/>
              <w:bottom w:w="100" w:type="dxa"/>
            </w:tcMar>
            <w:vAlign w:val="center"/>
          </w:tcPr>
          <w:p w14:paraId="2CF52974" w14:textId="77777777" w:rsidR="00607876" w:rsidRDefault="003C11A7">
            <w:pPr>
              <w:spacing w:line="240" w:lineRule="auto"/>
              <w:jc w:val="center"/>
            </w:pPr>
            <w:r>
              <w:rPr>
                <w:rFonts w:ascii="华文仿宋" w:hAnsi="华文仿宋" w:cs="华文仿宋"/>
                <w:sz w:val="21"/>
              </w:rPr>
              <w:t>7</w:t>
            </w:r>
          </w:p>
        </w:tc>
      </w:tr>
      <w:tr w:rsidR="00607876" w14:paraId="3E70A65F" w14:textId="77777777" w:rsidTr="00DD4694">
        <w:tc>
          <w:tcPr>
            <w:tcW w:w="2655" w:type="dxa"/>
            <w:vMerge/>
            <w:tcMar>
              <w:top w:w="100" w:type="dxa"/>
              <w:bottom w:w="100" w:type="dxa"/>
            </w:tcMar>
            <w:vAlign w:val="center"/>
          </w:tcPr>
          <w:p w14:paraId="54983005" w14:textId="77777777" w:rsidR="00607876" w:rsidRDefault="00607876">
            <w:pPr>
              <w:spacing w:line="240" w:lineRule="auto"/>
              <w:jc w:val="center"/>
            </w:pPr>
          </w:p>
        </w:tc>
        <w:tc>
          <w:tcPr>
            <w:tcW w:w="3982" w:type="dxa"/>
            <w:tcMar>
              <w:top w:w="100" w:type="dxa"/>
              <w:bottom w:w="100" w:type="dxa"/>
            </w:tcMar>
            <w:vAlign w:val="center"/>
          </w:tcPr>
          <w:p w14:paraId="6D7707EE" w14:textId="77777777" w:rsidR="00607876" w:rsidRDefault="003C11A7">
            <w:pPr>
              <w:spacing w:line="240" w:lineRule="auto"/>
              <w:jc w:val="center"/>
            </w:pPr>
            <w:r>
              <w:rPr>
                <w:rFonts w:ascii="华文仿宋" w:hAnsi="华文仿宋" w:cs="华文仿宋"/>
                <w:sz w:val="21"/>
              </w:rPr>
              <w:t>安全审计</w:t>
            </w:r>
          </w:p>
        </w:tc>
        <w:tc>
          <w:tcPr>
            <w:tcW w:w="1659" w:type="dxa"/>
            <w:tcMar>
              <w:top w:w="100" w:type="dxa"/>
              <w:bottom w:w="100" w:type="dxa"/>
            </w:tcMar>
            <w:vAlign w:val="center"/>
          </w:tcPr>
          <w:p w14:paraId="0A7826AE" w14:textId="77777777" w:rsidR="00607876" w:rsidRDefault="003C11A7">
            <w:pPr>
              <w:spacing w:line="240" w:lineRule="auto"/>
              <w:jc w:val="center"/>
            </w:pPr>
            <w:r>
              <w:rPr>
                <w:rFonts w:ascii="华文仿宋" w:hAnsi="华文仿宋" w:cs="华文仿宋"/>
                <w:sz w:val="21"/>
              </w:rPr>
              <w:t>4</w:t>
            </w:r>
          </w:p>
        </w:tc>
      </w:tr>
      <w:tr w:rsidR="00607876" w14:paraId="70572477" w14:textId="77777777" w:rsidTr="00DD4694">
        <w:tc>
          <w:tcPr>
            <w:tcW w:w="2655" w:type="dxa"/>
            <w:vMerge/>
            <w:tcMar>
              <w:top w:w="100" w:type="dxa"/>
              <w:bottom w:w="100" w:type="dxa"/>
            </w:tcMar>
            <w:vAlign w:val="center"/>
          </w:tcPr>
          <w:p w14:paraId="02AB5718" w14:textId="77777777" w:rsidR="00607876" w:rsidRDefault="00607876">
            <w:pPr>
              <w:spacing w:line="240" w:lineRule="auto"/>
              <w:jc w:val="center"/>
            </w:pPr>
          </w:p>
        </w:tc>
        <w:tc>
          <w:tcPr>
            <w:tcW w:w="3982" w:type="dxa"/>
            <w:tcMar>
              <w:top w:w="100" w:type="dxa"/>
              <w:bottom w:w="100" w:type="dxa"/>
            </w:tcMar>
            <w:vAlign w:val="center"/>
          </w:tcPr>
          <w:p w14:paraId="0238D943" w14:textId="77777777" w:rsidR="00607876" w:rsidRDefault="003C11A7">
            <w:pPr>
              <w:spacing w:line="240" w:lineRule="auto"/>
              <w:jc w:val="center"/>
            </w:pPr>
            <w:r>
              <w:rPr>
                <w:rFonts w:ascii="华文仿宋" w:hAnsi="华文仿宋" w:cs="华文仿宋"/>
                <w:sz w:val="21"/>
              </w:rPr>
              <w:t>入侵防范</w:t>
            </w:r>
          </w:p>
        </w:tc>
        <w:tc>
          <w:tcPr>
            <w:tcW w:w="1659" w:type="dxa"/>
            <w:tcMar>
              <w:top w:w="100" w:type="dxa"/>
              <w:bottom w:w="100" w:type="dxa"/>
            </w:tcMar>
            <w:vAlign w:val="center"/>
          </w:tcPr>
          <w:p w14:paraId="59F392E4" w14:textId="77777777" w:rsidR="00607876" w:rsidRDefault="003C11A7">
            <w:pPr>
              <w:spacing w:line="240" w:lineRule="auto"/>
              <w:jc w:val="center"/>
            </w:pPr>
            <w:r>
              <w:rPr>
                <w:rFonts w:ascii="华文仿宋" w:hAnsi="华文仿宋" w:cs="华文仿宋"/>
                <w:sz w:val="21"/>
              </w:rPr>
              <w:t>6</w:t>
            </w:r>
          </w:p>
        </w:tc>
      </w:tr>
      <w:tr w:rsidR="00607876" w14:paraId="1F40F33A" w14:textId="77777777" w:rsidTr="00DD4694">
        <w:tc>
          <w:tcPr>
            <w:tcW w:w="2655" w:type="dxa"/>
            <w:vMerge/>
            <w:tcMar>
              <w:top w:w="100" w:type="dxa"/>
              <w:bottom w:w="100" w:type="dxa"/>
            </w:tcMar>
            <w:vAlign w:val="center"/>
          </w:tcPr>
          <w:p w14:paraId="5A1ED427" w14:textId="77777777" w:rsidR="00607876" w:rsidRDefault="00607876">
            <w:pPr>
              <w:spacing w:line="240" w:lineRule="auto"/>
              <w:jc w:val="center"/>
            </w:pPr>
          </w:p>
        </w:tc>
        <w:tc>
          <w:tcPr>
            <w:tcW w:w="3982" w:type="dxa"/>
            <w:tcMar>
              <w:top w:w="100" w:type="dxa"/>
              <w:bottom w:w="100" w:type="dxa"/>
            </w:tcMar>
            <w:vAlign w:val="center"/>
          </w:tcPr>
          <w:p w14:paraId="6BBDBDCC" w14:textId="77777777" w:rsidR="00607876" w:rsidRDefault="003C11A7">
            <w:pPr>
              <w:spacing w:line="240" w:lineRule="auto"/>
              <w:jc w:val="center"/>
            </w:pPr>
            <w:r>
              <w:rPr>
                <w:rFonts w:ascii="华文仿宋" w:hAnsi="华文仿宋" w:cs="华文仿宋"/>
                <w:sz w:val="21"/>
              </w:rPr>
              <w:t>恶意代码防范</w:t>
            </w:r>
          </w:p>
        </w:tc>
        <w:tc>
          <w:tcPr>
            <w:tcW w:w="1659" w:type="dxa"/>
            <w:tcMar>
              <w:top w:w="100" w:type="dxa"/>
              <w:bottom w:w="100" w:type="dxa"/>
            </w:tcMar>
            <w:vAlign w:val="center"/>
          </w:tcPr>
          <w:p w14:paraId="69272EF2" w14:textId="77777777" w:rsidR="00607876" w:rsidRDefault="003C11A7">
            <w:pPr>
              <w:spacing w:line="240" w:lineRule="auto"/>
              <w:jc w:val="center"/>
            </w:pPr>
            <w:r>
              <w:rPr>
                <w:rFonts w:ascii="华文仿宋" w:hAnsi="华文仿宋" w:cs="华文仿宋"/>
                <w:sz w:val="21"/>
              </w:rPr>
              <w:t>1</w:t>
            </w:r>
          </w:p>
        </w:tc>
      </w:tr>
      <w:tr w:rsidR="00607876" w14:paraId="09F52D3F" w14:textId="77777777" w:rsidTr="00DD4694">
        <w:tc>
          <w:tcPr>
            <w:tcW w:w="2655" w:type="dxa"/>
            <w:vMerge/>
            <w:tcMar>
              <w:top w:w="100" w:type="dxa"/>
              <w:bottom w:w="100" w:type="dxa"/>
            </w:tcMar>
            <w:vAlign w:val="center"/>
          </w:tcPr>
          <w:p w14:paraId="19BFAE79" w14:textId="77777777" w:rsidR="00607876" w:rsidRDefault="00607876">
            <w:pPr>
              <w:spacing w:line="240" w:lineRule="auto"/>
              <w:jc w:val="center"/>
            </w:pPr>
          </w:p>
        </w:tc>
        <w:tc>
          <w:tcPr>
            <w:tcW w:w="3982" w:type="dxa"/>
            <w:tcMar>
              <w:top w:w="100" w:type="dxa"/>
              <w:bottom w:w="100" w:type="dxa"/>
            </w:tcMar>
            <w:vAlign w:val="center"/>
          </w:tcPr>
          <w:p w14:paraId="6995067C" w14:textId="77777777" w:rsidR="00607876" w:rsidRDefault="003C11A7">
            <w:pPr>
              <w:spacing w:line="240" w:lineRule="auto"/>
              <w:jc w:val="center"/>
            </w:pPr>
            <w:r>
              <w:rPr>
                <w:rFonts w:ascii="华文仿宋" w:hAnsi="华文仿宋" w:cs="华文仿宋"/>
                <w:sz w:val="21"/>
              </w:rPr>
              <w:t>可信验证</w:t>
            </w:r>
          </w:p>
        </w:tc>
        <w:tc>
          <w:tcPr>
            <w:tcW w:w="1659" w:type="dxa"/>
            <w:tcMar>
              <w:top w:w="100" w:type="dxa"/>
              <w:bottom w:w="100" w:type="dxa"/>
            </w:tcMar>
            <w:vAlign w:val="center"/>
          </w:tcPr>
          <w:p w14:paraId="1526BB89" w14:textId="77777777" w:rsidR="00607876" w:rsidRDefault="003C11A7">
            <w:pPr>
              <w:spacing w:line="240" w:lineRule="auto"/>
              <w:jc w:val="center"/>
            </w:pPr>
            <w:r>
              <w:rPr>
                <w:rFonts w:ascii="华文仿宋" w:hAnsi="华文仿宋" w:cs="华文仿宋"/>
                <w:sz w:val="21"/>
              </w:rPr>
              <w:t>1</w:t>
            </w:r>
          </w:p>
        </w:tc>
      </w:tr>
      <w:tr w:rsidR="00607876" w14:paraId="3DFCCBE4" w14:textId="77777777" w:rsidTr="00DD4694">
        <w:tc>
          <w:tcPr>
            <w:tcW w:w="2655" w:type="dxa"/>
            <w:vMerge/>
            <w:tcMar>
              <w:top w:w="100" w:type="dxa"/>
              <w:bottom w:w="100" w:type="dxa"/>
            </w:tcMar>
            <w:vAlign w:val="center"/>
          </w:tcPr>
          <w:p w14:paraId="1DD57F63" w14:textId="77777777" w:rsidR="00607876" w:rsidRDefault="00607876">
            <w:pPr>
              <w:spacing w:line="240" w:lineRule="auto"/>
              <w:jc w:val="center"/>
            </w:pPr>
          </w:p>
        </w:tc>
        <w:tc>
          <w:tcPr>
            <w:tcW w:w="3982" w:type="dxa"/>
            <w:tcMar>
              <w:top w:w="100" w:type="dxa"/>
              <w:bottom w:w="100" w:type="dxa"/>
            </w:tcMar>
            <w:vAlign w:val="center"/>
          </w:tcPr>
          <w:p w14:paraId="2284C6F8" w14:textId="77777777" w:rsidR="00607876" w:rsidRDefault="003C11A7">
            <w:pPr>
              <w:spacing w:line="240" w:lineRule="auto"/>
              <w:jc w:val="center"/>
            </w:pPr>
            <w:r>
              <w:rPr>
                <w:rFonts w:ascii="华文仿宋" w:hAnsi="华文仿宋" w:cs="华文仿宋"/>
                <w:sz w:val="21"/>
              </w:rPr>
              <w:t>数据完整性</w:t>
            </w:r>
          </w:p>
        </w:tc>
        <w:tc>
          <w:tcPr>
            <w:tcW w:w="1659" w:type="dxa"/>
            <w:tcMar>
              <w:top w:w="100" w:type="dxa"/>
              <w:bottom w:w="100" w:type="dxa"/>
            </w:tcMar>
            <w:vAlign w:val="center"/>
          </w:tcPr>
          <w:p w14:paraId="5AD1CEF1" w14:textId="77777777" w:rsidR="00607876" w:rsidRDefault="003C11A7">
            <w:pPr>
              <w:spacing w:line="240" w:lineRule="auto"/>
              <w:jc w:val="center"/>
            </w:pPr>
            <w:r>
              <w:rPr>
                <w:rFonts w:ascii="华文仿宋" w:hAnsi="华文仿宋" w:cs="华文仿宋"/>
                <w:sz w:val="21"/>
              </w:rPr>
              <w:t>2</w:t>
            </w:r>
          </w:p>
        </w:tc>
      </w:tr>
      <w:tr w:rsidR="00607876" w14:paraId="2C4A65F6" w14:textId="77777777" w:rsidTr="00DD4694">
        <w:tc>
          <w:tcPr>
            <w:tcW w:w="2655" w:type="dxa"/>
            <w:vMerge/>
            <w:tcMar>
              <w:top w:w="100" w:type="dxa"/>
              <w:bottom w:w="100" w:type="dxa"/>
            </w:tcMar>
            <w:vAlign w:val="center"/>
          </w:tcPr>
          <w:p w14:paraId="2626C997" w14:textId="77777777" w:rsidR="00607876" w:rsidRDefault="00607876">
            <w:pPr>
              <w:spacing w:line="240" w:lineRule="auto"/>
              <w:jc w:val="center"/>
            </w:pPr>
          </w:p>
        </w:tc>
        <w:tc>
          <w:tcPr>
            <w:tcW w:w="3982" w:type="dxa"/>
            <w:tcMar>
              <w:top w:w="100" w:type="dxa"/>
              <w:bottom w:w="100" w:type="dxa"/>
            </w:tcMar>
            <w:vAlign w:val="center"/>
          </w:tcPr>
          <w:p w14:paraId="39105E94" w14:textId="77777777" w:rsidR="00607876" w:rsidRDefault="003C11A7">
            <w:pPr>
              <w:spacing w:line="240" w:lineRule="auto"/>
              <w:jc w:val="center"/>
            </w:pPr>
            <w:r>
              <w:rPr>
                <w:rFonts w:ascii="华文仿宋" w:hAnsi="华文仿宋" w:cs="华文仿宋"/>
                <w:sz w:val="21"/>
              </w:rPr>
              <w:t>数据保密性</w:t>
            </w:r>
          </w:p>
        </w:tc>
        <w:tc>
          <w:tcPr>
            <w:tcW w:w="1659" w:type="dxa"/>
            <w:tcMar>
              <w:top w:w="100" w:type="dxa"/>
              <w:bottom w:w="100" w:type="dxa"/>
            </w:tcMar>
            <w:vAlign w:val="center"/>
          </w:tcPr>
          <w:p w14:paraId="44091A7F" w14:textId="77777777" w:rsidR="00607876" w:rsidRDefault="003C11A7">
            <w:pPr>
              <w:spacing w:line="240" w:lineRule="auto"/>
              <w:jc w:val="center"/>
            </w:pPr>
            <w:r>
              <w:rPr>
                <w:rFonts w:ascii="华文仿宋" w:hAnsi="华文仿宋" w:cs="华文仿宋"/>
                <w:sz w:val="21"/>
              </w:rPr>
              <w:t>2</w:t>
            </w:r>
          </w:p>
        </w:tc>
      </w:tr>
      <w:tr w:rsidR="00607876" w14:paraId="53D65C5C" w14:textId="77777777" w:rsidTr="00DD4694">
        <w:tc>
          <w:tcPr>
            <w:tcW w:w="2655" w:type="dxa"/>
            <w:vMerge/>
            <w:tcMar>
              <w:top w:w="100" w:type="dxa"/>
              <w:bottom w:w="100" w:type="dxa"/>
            </w:tcMar>
            <w:vAlign w:val="center"/>
          </w:tcPr>
          <w:p w14:paraId="3D365074" w14:textId="77777777" w:rsidR="00607876" w:rsidRDefault="00607876">
            <w:pPr>
              <w:spacing w:line="240" w:lineRule="auto"/>
              <w:jc w:val="center"/>
            </w:pPr>
          </w:p>
        </w:tc>
        <w:tc>
          <w:tcPr>
            <w:tcW w:w="3982" w:type="dxa"/>
            <w:tcMar>
              <w:top w:w="100" w:type="dxa"/>
              <w:bottom w:w="100" w:type="dxa"/>
            </w:tcMar>
            <w:vAlign w:val="center"/>
          </w:tcPr>
          <w:p w14:paraId="67B953EC" w14:textId="77777777" w:rsidR="00607876" w:rsidRDefault="003C11A7">
            <w:pPr>
              <w:spacing w:line="240" w:lineRule="auto"/>
              <w:jc w:val="center"/>
            </w:pPr>
            <w:r>
              <w:rPr>
                <w:rFonts w:ascii="华文仿宋" w:hAnsi="华文仿宋" w:cs="华文仿宋"/>
                <w:sz w:val="21"/>
              </w:rPr>
              <w:t>数据备份恢复</w:t>
            </w:r>
          </w:p>
        </w:tc>
        <w:tc>
          <w:tcPr>
            <w:tcW w:w="1659" w:type="dxa"/>
            <w:tcMar>
              <w:top w:w="100" w:type="dxa"/>
              <w:bottom w:w="100" w:type="dxa"/>
            </w:tcMar>
            <w:vAlign w:val="center"/>
          </w:tcPr>
          <w:p w14:paraId="4BD56026" w14:textId="77777777" w:rsidR="00607876" w:rsidRDefault="003C11A7">
            <w:pPr>
              <w:spacing w:line="240" w:lineRule="auto"/>
              <w:jc w:val="center"/>
            </w:pPr>
            <w:r>
              <w:rPr>
                <w:rFonts w:ascii="华文仿宋" w:hAnsi="华文仿宋" w:cs="华文仿宋"/>
                <w:sz w:val="21"/>
              </w:rPr>
              <w:t>3</w:t>
            </w:r>
          </w:p>
        </w:tc>
      </w:tr>
      <w:tr w:rsidR="00607876" w14:paraId="4EA5F421" w14:textId="77777777" w:rsidTr="00DD4694">
        <w:tc>
          <w:tcPr>
            <w:tcW w:w="2655" w:type="dxa"/>
            <w:vMerge/>
            <w:tcMar>
              <w:top w:w="100" w:type="dxa"/>
              <w:bottom w:w="100" w:type="dxa"/>
            </w:tcMar>
            <w:vAlign w:val="center"/>
          </w:tcPr>
          <w:p w14:paraId="61A204FE" w14:textId="77777777" w:rsidR="00607876" w:rsidRDefault="00607876">
            <w:pPr>
              <w:spacing w:line="240" w:lineRule="auto"/>
              <w:jc w:val="center"/>
            </w:pPr>
          </w:p>
        </w:tc>
        <w:tc>
          <w:tcPr>
            <w:tcW w:w="3982" w:type="dxa"/>
            <w:tcMar>
              <w:top w:w="100" w:type="dxa"/>
              <w:bottom w:w="100" w:type="dxa"/>
            </w:tcMar>
            <w:vAlign w:val="center"/>
          </w:tcPr>
          <w:p w14:paraId="1FA680BB" w14:textId="77777777" w:rsidR="00607876" w:rsidRDefault="003C11A7">
            <w:pPr>
              <w:spacing w:line="240" w:lineRule="auto"/>
              <w:jc w:val="center"/>
            </w:pPr>
            <w:r>
              <w:rPr>
                <w:rFonts w:ascii="华文仿宋" w:hAnsi="华文仿宋" w:cs="华文仿宋"/>
                <w:sz w:val="21"/>
              </w:rPr>
              <w:t>剩余信息保护</w:t>
            </w:r>
          </w:p>
        </w:tc>
        <w:tc>
          <w:tcPr>
            <w:tcW w:w="1659" w:type="dxa"/>
            <w:tcMar>
              <w:top w:w="100" w:type="dxa"/>
              <w:bottom w:w="100" w:type="dxa"/>
            </w:tcMar>
            <w:vAlign w:val="center"/>
          </w:tcPr>
          <w:p w14:paraId="51A55475" w14:textId="77777777" w:rsidR="00607876" w:rsidRDefault="003C11A7">
            <w:pPr>
              <w:spacing w:line="240" w:lineRule="auto"/>
              <w:jc w:val="center"/>
            </w:pPr>
            <w:r>
              <w:rPr>
                <w:rFonts w:ascii="华文仿宋" w:hAnsi="华文仿宋" w:cs="华文仿宋"/>
                <w:sz w:val="21"/>
              </w:rPr>
              <w:t>2</w:t>
            </w:r>
          </w:p>
        </w:tc>
      </w:tr>
      <w:tr w:rsidR="00607876" w14:paraId="100D9071" w14:textId="77777777" w:rsidTr="00DD4694">
        <w:tc>
          <w:tcPr>
            <w:tcW w:w="2655" w:type="dxa"/>
            <w:vMerge/>
            <w:tcMar>
              <w:top w:w="100" w:type="dxa"/>
              <w:bottom w:w="100" w:type="dxa"/>
            </w:tcMar>
            <w:vAlign w:val="center"/>
          </w:tcPr>
          <w:p w14:paraId="4F9377D8" w14:textId="77777777" w:rsidR="00607876" w:rsidRDefault="00607876">
            <w:pPr>
              <w:spacing w:line="240" w:lineRule="auto"/>
              <w:jc w:val="center"/>
            </w:pPr>
          </w:p>
        </w:tc>
        <w:tc>
          <w:tcPr>
            <w:tcW w:w="3982" w:type="dxa"/>
            <w:tcMar>
              <w:top w:w="100" w:type="dxa"/>
              <w:bottom w:w="100" w:type="dxa"/>
            </w:tcMar>
            <w:vAlign w:val="center"/>
          </w:tcPr>
          <w:p w14:paraId="67697BD9" w14:textId="77777777" w:rsidR="00607876" w:rsidRDefault="003C11A7">
            <w:pPr>
              <w:spacing w:line="240" w:lineRule="auto"/>
              <w:jc w:val="center"/>
            </w:pPr>
            <w:r>
              <w:rPr>
                <w:rFonts w:ascii="华文仿宋" w:hAnsi="华文仿宋" w:cs="华文仿宋"/>
                <w:sz w:val="21"/>
              </w:rPr>
              <w:t>个人信息保护</w:t>
            </w:r>
          </w:p>
        </w:tc>
        <w:tc>
          <w:tcPr>
            <w:tcW w:w="1659" w:type="dxa"/>
            <w:tcMar>
              <w:top w:w="100" w:type="dxa"/>
              <w:bottom w:w="100" w:type="dxa"/>
            </w:tcMar>
            <w:vAlign w:val="center"/>
          </w:tcPr>
          <w:p w14:paraId="54C120A1" w14:textId="77777777" w:rsidR="00607876" w:rsidRDefault="003C11A7">
            <w:pPr>
              <w:spacing w:line="240" w:lineRule="auto"/>
              <w:jc w:val="center"/>
            </w:pPr>
            <w:r>
              <w:rPr>
                <w:rFonts w:ascii="华文仿宋" w:hAnsi="华文仿宋" w:cs="华文仿宋"/>
                <w:sz w:val="21"/>
              </w:rPr>
              <w:t>2</w:t>
            </w:r>
          </w:p>
        </w:tc>
      </w:tr>
      <w:tr w:rsidR="00607876" w14:paraId="1E1AEC71" w14:textId="77777777" w:rsidTr="00DD4694">
        <w:tc>
          <w:tcPr>
            <w:tcW w:w="2655" w:type="dxa"/>
            <w:vMerge w:val="restart"/>
            <w:tcMar>
              <w:top w:w="100" w:type="dxa"/>
              <w:bottom w:w="100" w:type="dxa"/>
            </w:tcMar>
            <w:vAlign w:val="center"/>
          </w:tcPr>
          <w:p w14:paraId="736AEB41" w14:textId="77777777" w:rsidR="00607876" w:rsidRDefault="003C11A7">
            <w:pPr>
              <w:spacing w:line="240" w:lineRule="auto"/>
              <w:jc w:val="center"/>
            </w:pPr>
            <w:r>
              <w:rPr>
                <w:rFonts w:ascii="华文仿宋" w:hAnsi="华文仿宋" w:cs="华文仿宋"/>
                <w:sz w:val="21"/>
              </w:rPr>
              <w:t>安全管理中心</w:t>
            </w:r>
          </w:p>
        </w:tc>
        <w:tc>
          <w:tcPr>
            <w:tcW w:w="3982" w:type="dxa"/>
            <w:tcMar>
              <w:top w:w="100" w:type="dxa"/>
              <w:bottom w:w="100" w:type="dxa"/>
            </w:tcMar>
            <w:vAlign w:val="center"/>
          </w:tcPr>
          <w:p w14:paraId="67D02342" w14:textId="77777777" w:rsidR="00607876" w:rsidRDefault="003C11A7">
            <w:pPr>
              <w:spacing w:line="240" w:lineRule="auto"/>
              <w:jc w:val="center"/>
            </w:pPr>
            <w:r>
              <w:rPr>
                <w:rFonts w:ascii="华文仿宋" w:hAnsi="华文仿宋" w:cs="华文仿宋"/>
                <w:sz w:val="21"/>
              </w:rPr>
              <w:t>系统管理</w:t>
            </w:r>
          </w:p>
        </w:tc>
        <w:tc>
          <w:tcPr>
            <w:tcW w:w="1659" w:type="dxa"/>
            <w:tcMar>
              <w:top w:w="100" w:type="dxa"/>
              <w:bottom w:w="100" w:type="dxa"/>
            </w:tcMar>
            <w:vAlign w:val="center"/>
          </w:tcPr>
          <w:p w14:paraId="36E5848D" w14:textId="77777777" w:rsidR="00607876" w:rsidRDefault="003C11A7">
            <w:pPr>
              <w:spacing w:line="240" w:lineRule="auto"/>
              <w:jc w:val="center"/>
            </w:pPr>
            <w:r>
              <w:rPr>
                <w:rFonts w:ascii="华文仿宋" w:hAnsi="华文仿宋" w:cs="华文仿宋"/>
                <w:sz w:val="21"/>
              </w:rPr>
              <w:t>2</w:t>
            </w:r>
          </w:p>
        </w:tc>
      </w:tr>
      <w:tr w:rsidR="00607876" w14:paraId="0C8378ED" w14:textId="77777777" w:rsidTr="00DD4694">
        <w:tc>
          <w:tcPr>
            <w:tcW w:w="2655" w:type="dxa"/>
            <w:vMerge/>
            <w:tcMar>
              <w:top w:w="100" w:type="dxa"/>
              <w:bottom w:w="100" w:type="dxa"/>
            </w:tcMar>
            <w:vAlign w:val="center"/>
          </w:tcPr>
          <w:p w14:paraId="09ED6F04" w14:textId="77777777" w:rsidR="00607876" w:rsidRDefault="00607876">
            <w:pPr>
              <w:spacing w:line="240" w:lineRule="auto"/>
              <w:jc w:val="center"/>
            </w:pPr>
          </w:p>
        </w:tc>
        <w:tc>
          <w:tcPr>
            <w:tcW w:w="3982" w:type="dxa"/>
            <w:tcMar>
              <w:top w:w="100" w:type="dxa"/>
              <w:bottom w:w="100" w:type="dxa"/>
            </w:tcMar>
            <w:vAlign w:val="center"/>
          </w:tcPr>
          <w:p w14:paraId="74C89643" w14:textId="77777777" w:rsidR="00607876" w:rsidRDefault="003C11A7">
            <w:pPr>
              <w:spacing w:line="240" w:lineRule="auto"/>
              <w:jc w:val="center"/>
            </w:pPr>
            <w:r>
              <w:rPr>
                <w:rFonts w:ascii="华文仿宋" w:hAnsi="华文仿宋" w:cs="华文仿宋"/>
                <w:sz w:val="21"/>
              </w:rPr>
              <w:t>审计管理</w:t>
            </w:r>
          </w:p>
        </w:tc>
        <w:tc>
          <w:tcPr>
            <w:tcW w:w="1659" w:type="dxa"/>
            <w:tcMar>
              <w:top w:w="100" w:type="dxa"/>
              <w:bottom w:w="100" w:type="dxa"/>
            </w:tcMar>
            <w:vAlign w:val="center"/>
          </w:tcPr>
          <w:p w14:paraId="4E396FD1" w14:textId="77777777" w:rsidR="00607876" w:rsidRDefault="003C11A7">
            <w:pPr>
              <w:spacing w:line="240" w:lineRule="auto"/>
              <w:jc w:val="center"/>
            </w:pPr>
            <w:r>
              <w:rPr>
                <w:rFonts w:ascii="华文仿宋" w:hAnsi="华文仿宋" w:cs="华文仿宋"/>
                <w:sz w:val="21"/>
              </w:rPr>
              <w:t>2</w:t>
            </w:r>
          </w:p>
        </w:tc>
      </w:tr>
      <w:tr w:rsidR="00607876" w14:paraId="552E09EE" w14:textId="77777777" w:rsidTr="00DD4694">
        <w:tc>
          <w:tcPr>
            <w:tcW w:w="2655" w:type="dxa"/>
            <w:vMerge/>
            <w:tcMar>
              <w:top w:w="100" w:type="dxa"/>
              <w:bottom w:w="100" w:type="dxa"/>
            </w:tcMar>
            <w:vAlign w:val="center"/>
          </w:tcPr>
          <w:p w14:paraId="2AC2C0F7" w14:textId="77777777" w:rsidR="00607876" w:rsidRDefault="00607876">
            <w:pPr>
              <w:spacing w:line="240" w:lineRule="auto"/>
              <w:jc w:val="center"/>
            </w:pPr>
          </w:p>
        </w:tc>
        <w:tc>
          <w:tcPr>
            <w:tcW w:w="3982" w:type="dxa"/>
            <w:tcMar>
              <w:top w:w="100" w:type="dxa"/>
              <w:bottom w:w="100" w:type="dxa"/>
            </w:tcMar>
            <w:vAlign w:val="center"/>
          </w:tcPr>
          <w:p w14:paraId="0C71854C" w14:textId="77777777" w:rsidR="00607876" w:rsidRDefault="003C11A7">
            <w:pPr>
              <w:spacing w:line="240" w:lineRule="auto"/>
              <w:jc w:val="center"/>
            </w:pPr>
            <w:r>
              <w:rPr>
                <w:rFonts w:ascii="华文仿宋" w:hAnsi="华文仿宋" w:cs="华文仿宋"/>
                <w:sz w:val="21"/>
              </w:rPr>
              <w:t>安全管理</w:t>
            </w:r>
          </w:p>
        </w:tc>
        <w:tc>
          <w:tcPr>
            <w:tcW w:w="1659" w:type="dxa"/>
            <w:tcMar>
              <w:top w:w="100" w:type="dxa"/>
              <w:bottom w:w="100" w:type="dxa"/>
            </w:tcMar>
            <w:vAlign w:val="center"/>
          </w:tcPr>
          <w:p w14:paraId="7A13659C" w14:textId="77777777" w:rsidR="00607876" w:rsidRDefault="003C11A7">
            <w:pPr>
              <w:spacing w:line="240" w:lineRule="auto"/>
              <w:jc w:val="center"/>
            </w:pPr>
            <w:r>
              <w:rPr>
                <w:rFonts w:ascii="华文仿宋" w:hAnsi="华文仿宋" w:cs="华文仿宋"/>
                <w:sz w:val="21"/>
              </w:rPr>
              <w:t>2</w:t>
            </w:r>
          </w:p>
        </w:tc>
      </w:tr>
      <w:tr w:rsidR="00607876" w14:paraId="24D529AA" w14:textId="77777777" w:rsidTr="00DD4694">
        <w:tc>
          <w:tcPr>
            <w:tcW w:w="2655" w:type="dxa"/>
            <w:vMerge/>
            <w:tcMar>
              <w:top w:w="100" w:type="dxa"/>
              <w:bottom w:w="100" w:type="dxa"/>
            </w:tcMar>
            <w:vAlign w:val="center"/>
          </w:tcPr>
          <w:p w14:paraId="623FDDD4" w14:textId="77777777" w:rsidR="00607876" w:rsidRDefault="00607876">
            <w:pPr>
              <w:spacing w:line="240" w:lineRule="auto"/>
              <w:jc w:val="center"/>
            </w:pPr>
          </w:p>
        </w:tc>
        <w:tc>
          <w:tcPr>
            <w:tcW w:w="3982" w:type="dxa"/>
            <w:tcMar>
              <w:top w:w="100" w:type="dxa"/>
              <w:bottom w:w="100" w:type="dxa"/>
            </w:tcMar>
            <w:vAlign w:val="center"/>
          </w:tcPr>
          <w:p w14:paraId="472DFD36" w14:textId="77777777" w:rsidR="00607876" w:rsidRDefault="003C11A7">
            <w:pPr>
              <w:spacing w:line="240" w:lineRule="auto"/>
              <w:jc w:val="center"/>
            </w:pPr>
            <w:r>
              <w:rPr>
                <w:rFonts w:ascii="华文仿宋" w:hAnsi="华文仿宋" w:cs="华文仿宋"/>
                <w:sz w:val="21"/>
              </w:rPr>
              <w:t>集中管控</w:t>
            </w:r>
          </w:p>
        </w:tc>
        <w:tc>
          <w:tcPr>
            <w:tcW w:w="1659" w:type="dxa"/>
            <w:tcMar>
              <w:top w:w="100" w:type="dxa"/>
              <w:bottom w:w="100" w:type="dxa"/>
            </w:tcMar>
            <w:vAlign w:val="center"/>
          </w:tcPr>
          <w:p w14:paraId="4A57C95F" w14:textId="77777777" w:rsidR="00607876" w:rsidRDefault="003C11A7">
            <w:pPr>
              <w:spacing w:line="240" w:lineRule="auto"/>
              <w:jc w:val="center"/>
            </w:pPr>
            <w:r>
              <w:rPr>
                <w:rFonts w:ascii="华文仿宋" w:hAnsi="华文仿宋" w:cs="华文仿宋"/>
                <w:sz w:val="21"/>
              </w:rPr>
              <w:t>6</w:t>
            </w:r>
          </w:p>
        </w:tc>
      </w:tr>
      <w:tr w:rsidR="00607876" w14:paraId="6A9188A6" w14:textId="77777777" w:rsidTr="00DD4694">
        <w:tc>
          <w:tcPr>
            <w:tcW w:w="2655" w:type="dxa"/>
            <w:vMerge w:val="restart"/>
            <w:tcMar>
              <w:top w:w="100" w:type="dxa"/>
              <w:bottom w:w="100" w:type="dxa"/>
            </w:tcMar>
            <w:vAlign w:val="center"/>
          </w:tcPr>
          <w:p w14:paraId="20AC24AB" w14:textId="77777777" w:rsidR="00607876" w:rsidRDefault="003C11A7">
            <w:pPr>
              <w:spacing w:line="240" w:lineRule="auto"/>
              <w:jc w:val="center"/>
            </w:pPr>
            <w:r>
              <w:rPr>
                <w:rFonts w:ascii="华文仿宋" w:hAnsi="华文仿宋" w:cs="华文仿宋"/>
                <w:sz w:val="21"/>
              </w:rPr>
              <w:t>安全管理制度</w:t>
            </w:r>
          </w:p>
        </w:tc>
        <w:tc>
          <w:tcPr>
            <w:tcW w:w="3982" w:type="dxa"/>
            <w:tcMar>
              <w:top w:w="100" w:type="dxa"/>
              <w:bottom w:w="100" w:type="dxa"/>
            </w:tcMar>
            <w:vAlign w:val="center"/>
          </w:tcPr>
          <w:p w14:paraId="070779A9" w14:textId="77777777" w:rsidR="00607876" w:rsidRDefault="003C11A7">
            <w:pPr>
              <w:spacing w:line="240" w:lineRule="auto"/>
              <w:jc w:val="center"/>
            </w:pPr>
            <w:r>
              <w:rPr>
                <w:rFonts w:ascii="华文仿宋" w:hAnsi="华文仿宋" w:cs="华文仿宋"/>
                <w:sz w:val="21"/>
              </w:rPr>
              <w:t>安全策略</w:t>
            </w:r>
          </w:p>
        </w:tc>
        <w:tc>
          <w:tcPr>
            <w:tcW w:w="1659" w:type="dxa"/>
            <w:tcMar>
              <w:top w:w="100" w:type="dxa"/>
              <w:bottom w:w="100" w:type="dxa"/>
            </w:tcMar>
            <w:vAlign w:val="center"/>
          </w:tcPr>
          <w:p w14:paraId="44D2EB16" w14:textId="77777777" w:rsidR="00607876" w:rsidRDefault="003C11A7">
            <w:pPr>
              <w:spacing w:line="240" w:lineRule="auto"/>
              <w:jc w:val="center"/>
            </w:pPr>
            <w:r>
              <w:rPr>
                <w:rFonts w:ascii="华文仿宋" w:hAnsi="华文仿宋" w:cs="华文仿宋"/>
                <w:sz w:val="21"/>
              </w:rPr>
              <w:t>1</w:t>
            </w:r>
          </w:p>
        </w:tc>
      </w:tr>
      <w:tr w:rsidR="00607876" w14:paraId="7CBE5B68" w14:textId="77777777" w:rsidTr="00DD4694">
        <w:tc>
          <w:tcPr>
            <w:tcW w:w="2655" w:type="dxa"/>
            <w:vMerge/>
            <w:tcMar>
              <w:top w:w="100" w:type="dxa"/>
              <w:bottom w:w="100" w:type="dxa"/>
            </w:tcMar>
            <w:vAlign w:val="center"/>
          </w:tcPr>
          <w:p w14:paraId="6C344A74" w14:textId="77777777" w:rsidR="00607876" w:rsidRDefault="00607876">
            <w:pPr>
              <w:spacing w:line="240" w:lineRule="auto"/>
              <w:jc w:val="center"/>
            </w:pPr>
          </w:p>
        </w:tc>
        <w:tc>
          <w:tcPr>
            <w:tcW w:w="3982" w:type="dxa"/>
            <w:tcMar>
              <w:top w:w="100" w:type="dxa"/>
              <w:bottom w:w="100" w:type="dxa"/>
            </w:tcMar>
            <w:vAlign w:val="center"/>
          </w:tcPr>
          <w:p w14:paraId="2D19318A" w14:textId="77777777" w:rsidR="00607876" w:rsidRDefault="003C11A7">
            <w:pPr>
              <w:spacing w:line="240" w:lineRule="auto"/>
              <w:jc w:val="center"/>
            </w:pPr>
            <w:r>
              <w:rPr>
                <w:rFonts w:ascii="华文仿宋" w:hAnsi="华文仿宋" w:cs="华文仿宋"/>
                <w:sz w:val="21"/>
              </w:rPr>
              <w:t>管理制度</w:t>
            </w:r>
          </w:p>
        </w:tc>
        <w:tc>
          <w:tcPr>
            <w:tcW w:w="1659" w:type="dxa"/>
            <w:tcMar>
              <w:top w:w="100" w:type="dxa"/>
              <w:bottom w:w="100" w:type="dxa"/>
            </w:tcMar>
            <w:vAlign w:val="center"/>
          </w:tcPr>
          <w:p w14:paraId="3A8E361A" w14:textId="77777777" w:rsidR="00607876" w:rsidRDefault="003C11A7">
            <w:pPr>
              <w:spacing w:line="240" w:lineRule="auto"/>
              <w:jc w:val="center"/>
            </w:pPr>
            <w:r>
              <w:rPr>
                <w:rFonts w:ascii="华文仿宋" w:hAnsi="华文仿宋" w:cs="华文仿宋"/>
                <w:sz w:val="21"/>
              </w:rPr>
              <w:t>3</w:t>
            </w:r>
          </w:p>
        </w:tc>
      </w:tr>
      <w:tr w:rsidR="00607876" w14:paraId="7D7837F5" w14:textId="77777777" w:rsidTr="00DD4694">
        <w:tc>
          <w:tcPr>
            <w:tcW w:w="2655" w:type="dxa"/>
            <w:vMerge/>
            <w:tcMar>
              <w:top w:w="100" w:type="dxa"/>
              <w:bottom w:w="100" w:type="dxa"/>
            </w:tcMar>
            <w:vAlign w:val="center"/>
          </w:tcPr>
          <w:p w14:paraId="2DC5AE6D" w14:textId="77777777" w:rsidR="00607876" w:rsidRDefault="00607876">
            <w:pPr>
              <w:spacing w:line="240" w:lineRule="auto"/>
              <w:jc w:val="center"/>
            </w:pPr>
          </w:p>
        </w:tc>
        <w:tc>
          <w:tcPr>
            <w:tcW w:w="3982" w:type="dxa"/>
            <w:tcMar>
              <w:top w:w="100" w:type="dxa"/>
              <w:bottom w:w="100" w:type="dxa"/>
            </w:tcMar>
            <w:vAlign w:val="center"/>
          </w:tcPr>
          <w:p w14:paraId="13C15900" w14:textId="77777777" w:rsidR="00607876" w:rsidRDefault="003C11A7">
            <w:pPr>
              <w:spacing w:line="240" w:lineRule="auto"/>
              <w:jc w:val="center"/>
            </w:pPr>
            <w:r>
              <w:rPr>
                <w:rFonts w:ascii="华文仿宋" w:hAnsi="华文仿宋" w:cs="华文仿宋"/>
                <w:sz w:val="21"/>
              </w:rPr>
              <w:t>制定和发布</w:t>
            </w:r>
          </w:p>
        </w:tc>
        <w:tc>
          <w:tcPr>
            <w:tcW w:w="1659" w:type="dxa"/>
            <w:tcMar>
              <w:top w:w="100" w:type="dxa"/>
              <w:bottom w:w="100" w:type="dxa"/>
            </w:tcMar>
            <w:vAlign w:val="center"/>
          </w:tcPr>
          <w:p w14:paraId="7B8020D3" w14:textId="77777777" w:rsidR="00607876" w:rsidRDefault="003C11A7">
            <w:pPr>
              <w:spacing w:line="240" w:lineRule="auto"/>
              <w:jc w:val="center"/>
            </w:pPr>
            <w:r>
              <w:rPr>
                <w:rFonts w:ascii="华文仿宋" w:hAnsi="华文仿宋" w:cs="华文仿宋"/>
                <w:sz w:val="21"/>
              </w:rPr>
              <w:t>2</w:t>
            </w:r>
          </w:p>
        </w:tc>
      </w:tr>
      <w:tr w:rsidR="00607876" w14:paraId="516F10A3" w14:textId="77777777" w:rsidTr="00DD4694">
        <w:tc>
          <w:tcPr>
            <w:tcW w:w="2655" w:type="dxa"/>
            <w:vMerge/>
            <w:tcMar>
              <w:top w:w="100" w:type="dxa"/>
              <w:bottom w:w="100" w:type="dxa"/>
            </w:tcMar>
            <w:vAlign w:val="center"/>
          </w:tcPr>
          <w:p w14:paraId="0807B535" w14:textId="77777777" w:rsidR="00607876" w:rsidRDefault="00607876">
            <w:pPr>
              <w:spacing w:line="240" w:lineRule="auto"/>
              <w:jc w:val="center"/>
            </w:pPr>
          </w:p>
        </w:tc>
        <w:tc>
          <w:tcPr>
            <w:tcW w:w="3982" w:type="dxa"/>
            <w:tcMar>
              <w:top w:w="100" w:type="dxa"/>
              <w:bottom w:w="100" w:type="dxa"/>
            </w:tcMar>
            <w:vAlign w:val="center"/>
          </w:tcPr>
          <w:p w14:paraId="2ABF67D4" w14:textId="77777777" w:rsidR="00607876" w:rsidRDefault="003C11A7">
            <w:pPr>
              <w:spacing w:line="240" w:lineRule="auto"/>
              <w:jc w:val="center"/>
            </w:pPr>
            <w:r>
              <w:rPr>
                <w:rFonts w:ascii="华文仿宋" w:hAnsi="华文仿宋" w:cs="华文仿宋"/>
                <w:sz w:val="21"/>
              </w:rPr>
              <w:t>评审和修订</w:t>
            </w:r>
          </w:p>
        </w:tc>
        <w:tc>
          <w:tcPr>
            <w:tcW w:w="1659" w:type="dxa"/>
            <w:tcMar>
              <w:top w:w="100" w:type="dxa"/>
              <w:bottom w:w="100" w:type="dxa"/>
            </w:tcMar>
            <w:vAlign w:val="center"/>
          </w:tcPr>
          <w:p w14:paraId="0BFF04FD" w14:textId="77777777" w:rsidR="00607876" w:rsidRDefault="003C11A7">
            <w:pPr>
              <w:spacing w:line="240" w:lineRule="auto"/>
              <w:jc w:val="center"/>
            </w:pPr>
            <w:r>
              <w:rPr>
                <w:rFonts w:ascii="华文仿宋" w:hAnsi="华文仿宋" w:cs="华文仿宋"/>
                <w:sz w:val="21"/>
              </w:rPr>
              <w:t>1</w:t>
            </w:r>
          </w:p>
        </w:tc>
      </w:tr>
      <w:tr w:rsidR="00607876" w14:paraId="2F97EBD5" w14:textId="77777777" w:rsidTr="00DD4694">
        <w:tc>
          <w:tcPr>
            <w:tcW w:w="2655" w:type="dxa"/>
            <w:vMerge w:val="restart"/>
            <w:tcMar>
              <w:top w:w="100" w:type="dxa"/>
              <w:bottom w:w="100" w:type="dxa"/>
            </w:tcMar>
            <w:vAlign w:val="center"/>
          </w:tcPr>
          <w:p w14:paraId="2CDE15EE" w14:textId="77777777" w:rsidR="00607876" w:rsidRDefault="003C11A7">
            <w:pPr>
              <w:spacing w:line="240" w:lineRule="auto"/>
              <w:jc w:val="center"/>
            </w:pPr>
            <w:r>
              <w:rPr>
                <w:rFonts w:ascii="华文仿宋" w:hAnsi="华文仿宋" w:cs="华文仿宋"/>
                <w:sz w:val="21"/>
              </w:rPr>
              <w:t>安全管理机构</w:t>
            </w:r>
          </w:p>
        </w:tc>
        <w:tc>
          <w:tcPr>
            <w:tcW w:w="3982" w:type="dxa"/>
            <w:tcMar>
              <w:top w:w="100" w:type="dxa"/>
              <w:bottom w:w="100" w:type="dxa"/>
            </w:tcMar>
            <w:vAlign w:val="center"/>
          </w:tcPr>
          <w:p w14:paraId="5EFC27B2" w14:textId="77777777" w:rsidR="00607876" w:rsidRDefault="003C11A7">
            <w:pPr>
              <w:spacing w:line="240" w:lineRule="auto"/>
              <w:jc w:val="center"/>
            </w:pPr>
            <w:r>
              <w:rPr>
                <w:rFonts w:ascii="华文仿宋" w:hAnsi="华文仿宋" w:cs="华文仿宋"/>
                <w:sz w:val="21"/>
              </w:rPr>
              <w:t>岗位设置</w:t>
            </w:r>
          </w:p>
        </w:tc>
        <w:tc>
          <w:tcPr>
            <w:tcW w:w="1659" w:type="dxa"/>
            <w:tcMar>
              <w:top w:w="100" w:type="dxa"/>
              <w:bottom w:w="100" w:type="dxa"/>
            </w:tcMar>
            <w:vAlign w:val="center"/>
          </w:tcPr>
          <w:p w14:paraId="0A8BC882" w14:textId="77777777" w:rsidR="00607876" w:rsidRDefault="003C11A7">
            <w:pPr>
              <w:spacing w:line="240" w:lineRule="auto"/>
              <w:jc w:val="center"/>
            </w:pPr>
            <w:r>
              <w:rPr>
                <w:rFonts w:ascii="华文仿宋" w:hAnsi="华文仿宋" w:cs="华文仿宋"/>
                <w:sz w:val="21"/>
              </w:rPr>
              <w:t>3</w:t>
            </w:r>
          </w:p>
        </w:tc>
      </w:tr>
      <w:tr w:rsidR="00607876" w14:paraId="705D21A7" w14:textId="77777777" w:rsidTr="00DD4694">
        <w:tc>
          <w:tcPr>
            <w:tcW w:w="2655" w:type="dxa"/>
            <w:vMerge/>
            <w:tcMar>
              <w:top w:w="100" w:type="dxa"/>
              <w:bottom w:w="100" w:type="dxa"/>
            </w:tcMar>
            <w:vAlign w:val="center"/>
          </w:tcPr>
          <w:p w14:paraId="723F2497" w14:textId="77777777" w:rsidR="00607876" w:rsidRDefault="00607876">
            <w:pPr>
              <w:spacing w:line="240" w:lineRule="auto"/>
              <w:jc w:val="center"/>
            </w:pPr>
          </w:p>
        </w:tc>
        <w:tc>
          <w:tcPr>
            <w:tcW w:w="3982" w:type="dxa"/>
            <w:tcMar>
              <w:top w:w="100" w:type="dxa"/>
              <w:bottom w:w="100" w:type="dxa"/>
            </w:tcMar>
            <w:vAlign w:val="center"/>
          </w:tcPr>
          <w:p w14:paraId="7B6BA95E" w14:textId="77777777" w:rsidR="00607876" w:rsidRDefault="003C11A7">
            <w:pPr>
              <w:spacing w:line="240" w:lineRule="auto"/>
              <w:jc w:val="center"/>
            </w:pPr>
            <w:r>
              <w:rPr>
                <w:rFonts w:ascii="华文仿宋" w:hAnsi="华文仿宋" w:cs="华文仿宋"/>
                <w:sz w:val="21"/>
              </w:rPr>
              <w:t>人员配备</w:t>
            </w:r>
          </w:p>
        </w:tc>
        <w:tc>
          <w:tcPr>
            <w:tcW w:w="1659" w:type="dxa"/>
            <w:tcMar>
              <w:top w:w="100" w:type="dxa"/>
              <w:bottom w:w="100" w:type="dxa"/>
            </w:tcMar>
            <w:vAlign w:val="center"/>
          </w:tcPr>
          <w:p w14:paraId="6C4D665E" w14:textId="77777777" w:rsidR="00607876" w:rsidRDefault="003C11A7">
            <w:pPr>
              <w:spacing w:line="240" w:lineRule="auto"/>
              <w:jc w:val="center"/>
            </w:pPr>
            <w:r>
              <w:rPr>
                <w:rFonts w:ascii="华文仿宋" w:hAnsi="华文仿宋" w:cs="华文仿宋"/>
                <w:sz w:val="21"/>
              </w:rPr>
              <w:t>2</w:t>
            </w:r>
          </w:p>
        </w:tc>
      </w:tr>
      <w:tr w:rsidR="00607876" w14:paraId="0133A2FD" w14:textId="77777777" w:rsidTr="00DD4694">
        <w:tc>
          <w:tcPr>
            <w:tcW w:w="2655" w:type="dxa"/>
            <w:vMerge/>
            <w:tcMar>
              <w:top w:w="100" w:type="dxa"/>
              <w:bottom w:w="100" w:type="dxa"/>
            </w:tcMar>
            <w:vAlign w:val="center"/>
          </w:tcPr>
          <w:p w14:paraId="3FE0E719" w14:textId="77777777" w:rsidR="00607876" w:rsidRDefault="00607876">
            <w:pPr>
              <w:spacing w:line="240" w:lineRule="auto"/>
              <w:jc w:val="center"/>
            </w:pPr>
          </w:p>
        </w:tc>
        <w:tc>
          <w:tcPr>
            <w:tcW w:w="3982" w:type="dxa"/>
            <w:tcMar>
              <w:top w:w="100" w:type="dxa"/>
              <w:bottom w:w="100" w:type="dxa"/>
            </w:tcMar>
            <w:vAlign w:val="center"/>
          </w:tcPr>
          <w:p w14:paraId="320E856C" w14:textId="77777777" w:rsidR="00607876" w:rsidRDefault="003C11A7">
            <w:pPr>
              <w:spacing w:line="240" w:lineRule="auto"/>
              <w:jc w:val="center"/>
            </w:pPr>
            <w:r>
              <w:rPr>
                <w:rFonts w:ascii="华文仿宋" w:hAnsi="华文仿宋" w:cs="华文仿宋"/>
                <w:sz w:val="21"/>
              </w:rPr>
              <w:t>授权和审批</w:t>
            </w:r>
          </w:p>
        </w:tc>
        <w:tc>
          <w:tcPr>
            <w:tcW w:w="1659" w:type="dxa"/>
            <w:tcMar>
              <w:top w:w="100" w:type="dxa"/>
              <w:bottom w:w="100" w:type="dxa"/>
            </w:tcMar>
            <w:vAlign w:val="center"/>
          </w:tcPr>
          <w:p w14:paraId="722143D1" w14:textId="77777777" w:rsidR="00607876" w:rsidRDefault="003C11A7">
            <w:pPr>
              <w:spacing w:line="240" w:lineRule="auto"/>
              <w:jc w:val="center"/>
            </w:pPr>
            <w:r>
              <w:rPr>
                <w:rFonts w:ascii="华文仿宋" w:hAnsi="华文仿宋" w:cs="华文仿宋"/>
                <w:sz w:val="21"/>
              </w:rPr>
              <w:t>3</w:t>
            </w:r>
          </w:p>
        </w:tc>
      </w:tr>
      <w:tr w:rsidR="00607876" w14:paraId="16AE39D9" w14:textId="77777777" w:rsidTr="00DD4694">
        <w:tc>
          <w:tcPr>
            <w:tcW w:w="2655" w:type="dxa"/>
            <w:vMerge/>
            <w:tcMar>
              <w:top w:w="100" w:type="dxa"/>
              <w:bottom w:w="100" w:type="dxa"/>
            </w:tcMar>
            <w:vAlign w:val="center"/>
          </w:tcPr>
          <w:p w14:paraId="35007357" w14:textId="77777777" w:rsidR="00607876" w:rsidRDefault="00607876">
            <w:pPr>
              <w:spacing w:line="240" w:lineRule="auto"/>
              <w:jc w:val="center"/>
            </w:pPr>
          </w:p>
        </w:tc>
        <w:tc>
          <w:tcPr>
            <w:tcW w:w="3982" w:type="dxa"/>
            <w:tcMar>
              <w:top w:w="100" w:type="dxa"/>
              <w:bottom w:w="100" w:type="dxa"/>
            </w:tcMar>
            <w:vAlign w:val="center"/>
          </w:tcPr>
          <w:p w14:paraId="6D55A99E" w14:textId="77777777" w:rsidR="00607876" w:rsidRDefault="003C11A7">
            <w:pPr>
              <w:spacing w:line="240" w:lineRule="auto"/>
              <w:jc w:val="center"/>
            </w:pPr>
            <w:r>
              <w:rPr>
                <w:rFonts w:ascii="华文仿宋" w:hAnsi="华文仿宋" w:cs="华文仿宋"/>
                <w:sz w:val="21"/>
              </w:rPr>
              <w:t>沟通和合作</w:t>
            </w:r>
          </w:p>
        </w:tc>
        <w:tc>
          <w:tcPr>
            <w:tcW w:w="1659" w:type="dxa"/>
            <w:tcMar>
              <w:top w:w="100" w:type="dxa"/>
              <w:bottom w:w="100" w:type="dxa"/>
            </w:tcMar>
            <w:vAlign w:val="center"/>
          </w:tcPr>
          <w:p w14:paraId="0A591603" w14:textId="77777777" w:rsidR="00607876" w:rsidRDefault="003C11A7">
            <w:pPr>
              <w:spacing w:line="240" w:lineRule="auto"/>
              <w:jc w:val="center"/>
            </w:pPr>
            <w:r>
              <w:rPr>
                <w:rFonts w:ascii="华文仿宋" w:hAnsi="华文仿宋" w:cs="华文仿宋"/>
                <w:sz w:val="21"/>
              </w:rPr>
              <w:t>3</w:t>
            </w:r>
          </w:p>
        </w:tc>
      </w:tr>
      <w:tr w:rsidR="00607876" w14:paraId="02456CE0" w14:textId="77777777" w:rsidTr="00DD4694">
        <w:tc>
          <w:tcPr>
            <w:tcW w:w="2655" w:type="dxa"/>
            <w:vMerge/>
            <w:tcMar>
              <w:top w:w="100" w:type="dxa"/>
              <w:bottom w:w="100" w:type="dxa"/>
            </w:tcMar>
            <w:vAlign w:val="center"/>
          </w:tcPr>
          <w:p w14:paraId="34EDFB9F" w14:textId="77777777" w:rsidR="00607876" w:rsidRDefault="00607876">
            <w:pPr>
              <w:spacing w:line="240" w:lineRule="auto"/>
              <w:jc w:val="center"/>
            </w:pPr>
          </w:p>
        </w:tc>
        <w:tc>
          <w:tcPr>
            <w:tcW w:w="3982" w:type="dxa"/>
            <w:tcMar>
              <w:top w:w="100" w:type="dxa"/>
              <w:bottom w:w="100" w:type="dxa"/>
            </w:tcMar>
            <w:vAlign w:val="center"/>
          </w:tcPr>
          <w:p w14:paraId="28DAC8AC" w14:textId="77777777" w:rsidR="00607876" w:rsidRDefault="003C11A7">
            <w:pPr>
              <w:spacing w:line="240" w:lineRule="auto"/>
              <w:jc w:val="center"/>
            </w:pPr>
            <w:r>
              <w:rPr>
                <w:rFonts w:ascii="华文仿宋" w:hAnsi="华文仿宋" w:cs="华文仿宋"/>
                <w:sz w:val="21"/>
              </w:rPr>
              <w:t>审核和检查</w:t>
            </w:r>
          </w:p>
        </w:tc>
        <w:tc>
          <w:tcPr>
            <w:tcW w:w="1659" w:type="dxa"/>
            <w:tcMar>
              <w:top w:w="100" w:type="dxa"/>
              <w:bottom w:w="100" w:type="dxa"/>
            </w:tcMar>
            <w:vAlign w:val="center"/>
          </w:tcPr>
          <w:p w14:paraId="6C513404" w14:textId="77777777" w:rsidR="00607876" w:rsidRDefault="003C11A7">
            <w:pPr>
              <w:spacing w:line="240" w:lineRule="auto"/>
              <w:jc w:val="center"/>
            </w:pPr>
            <w:r>
              <w:rPr>
                <w:rFonts w:ascii="华文仿宋" w:hAnsi="华文仿宋" w:cs="华文仿宋"/>
                <w:sz w:val="21"/>
              </w:rPr>
              <w:t>3</w:t>
            </w:r>
          </w:p>
        </w:tc>
      </w:tr>
      <w:tr w:rsidR="00607876" w14:paraId="73A0D2B2" w14:textId="77777777" w:rsidTr="00DD4694">
        <w:tc>
          <w:tcPr>
            <w:tcW w:w="2655" w:type="dxa"/>
            <w:vMerge w:val="restart"/>
            <w:tcMar>
              <w:top w:w="100" w:type="dxa"/>
              <w:bottom w:w="100" w:type="dxa"/>
            </w:tcMar>
            <w:vAlign w:val="center"/>
          </w:tcPr>
          <w:p w14:paraId="3C6E84BF" w14:textId="77777777" w:rsidR="00607876" w:rsidRDefault="003C11A7">
            <w:pPr>
              <w:spacing w:line="240" w:lineRule="auto"/>
              <w:jc w:val="center"/>
            </w:pPr>
            <w:r>
              <w:rPr>
                <w:rFonts w:ascii="华文仿宋" w:hAnsi="华文仿宋" w:cs="华文仿宋"/>
                <w:sz w:val="21"/>
              </w:rPr>
              <w:t>安全管理人员</w:t>
            </w:r>
          </w:p>
        </w:tc>
        <w:tc>
          <w:tcPr>
            <w:tcW w:w="3982" w:type="dxa"/>
            <w:tcMar>
              <w:top w:w="100" w:type="dxa"/>
              <w:bottom w:w="100" w:type="dxa"/>
            </w:tcMar>
            <w:vAlign w:val="center"/>
          </w:tcPr>
          <w:p w14:paraId="76E77624" w14:textId="77777777" w:rsidR="00607876" w:rsidRDefault="003C11A7">
            <w:pPr>
              <w:spacing w:line="240" w:lineRule="auto"/>
              <w:jc w:val="center"/>
            </w:pPr>
            <w:r>
              <w:rPr>
                <w:rFonts w:ascii="华文仿宋" w:hAnsi="华文仿宋" w:cs="华文仿宋"/>
                <w:sz w:val="21"/>
              </w:rPr>
              <w:t>人员录用</w:t>
            </w:r>
          </w:p>
        </w:tc>
        <w:tc>
          <w:tcPr>
            <w:tcW w:w="1659" w:type="dxa"/>
            <w:tcMar>
              <w:top w:w="100" w:type="dxa"/>
              <w:bottom w:w="100" w:type="dxa"/>
            </w:tcMar>
            <w:vAlign w:val="center"/>
          </w:tcPr>
          <w:p w14:paraId="28AC435B" w14:textId="77777777" w:rsidR="00607876" w:rsidRDefault="003C11A7">
            <w:pPr>
              <w:spacing w:line="240" w:lineRule="auto"/>
              <w:jc w:val="center"/>
            </w:pPr>
            <w:r>
              <w:rPr>
                <w:rFonts w:ascii="华文仿宋" w:hAnsi="华文仿宋" w:cs="华文仿宋"/>
                <w:sz w:val="21"/>
              </w:rPr>
              <w:t>3</w:t>
            </w:r>
          </w:p>
        </w:tc>
      </w:tr>
      <w:tr w:rsidR="00607876" w14:paraId="2E251539" w14:textId="77777777" w:rsidTr="00DD4694">
        <w:tc>
          <w:tcPr>
            <w:tcW w:w="2655" w:type="dxa"/>
            <w:vMerge/>
            <w:tcMar>
              <w:top w:w="100" w:type="dxa"/>
              <w:bottom w:w="100" w:type="dxa"/>
            </w:tcMar>
            <w:vAlign w:val="center"/>
          </w:tcPr>
          <w:p w14:paraId="7BBFF24B" w14:textId="77777777" w:rsidR="00607876" w:rsidRDefault="00607876">
            <w:pPr>
              <w:spacing w:line="240" w:lineRule="auto"/>
              <w:jc w:val="center"/>
            </w:pPr>
          </w:p>
        </w:tc>
        <w:tc>
          <w:tcPr>
            <w:tcW w:w="3982" w:type="dxa"/>
            <w:tcMar>
              <w:top w:w="100" w:type="dxa"/>
              <w:bottom w:w="100" w:type="dxa"/>
            </w:tcMar>
            <w:vAlign w:val="center"/>
          </w:tcPr>
          <w:p w14:paraId="0DBF1C5D" w14:textId="77777777" w:rsidR="00607876" w:rsidRDefault="003C11A7">
            <w:pPr>
              <w:spacing w:line="240" w:lineRule="auto"/>
              <w:jc w:val="center"/>
            </w:pPr>
            <w:r>
              <w:rPr>
                <w:rFonts w:ascii="华文仿宋" w:hAnsi="华文仿宋" w:cs="华文仿宋"/>
                <w:sz w:val="21"/>
              </w:rPr>
              <w:t>人员离岗</w:t>
            </w:r>
          </w:p>
        </w:tc>
        <w:tc>
          <w:tcPr>
            <w:tcW w:w="1659" w:type="dxa"/>
            <w:tcMar>
              <w:top w:w="100" w:type="dxa"/>
              <w:bottom w:w="100" w:type="dxa"/>
            </w:tcMar>
            <w:vAlign w:val="center"/>
          </w:tcPr>
          <w:p w14:paraId="77AFCBA9" w14:textId="77777777" w:rsidR="00607876" w:rsidRDefault="003C11A7">
            <w:pPr>
              <w:spacing w:line="240" w:lineRule="auto"/>
              <w:jc w:val="center"/>
            </w:pPr>
            <w:r>
              <w:rPr>
                <w:rFonts w:ascii="华文仿宋" w:hAnsi="华文仿宋" w:cs="华文仿宋"/>
                <w:sz w:val="21"/>
              </w:rPr>
              <w:t>2</w:t>
            </w:r>
          </w:p>
        </w:tc>
      </w:tr>
      <w:tr w:rsidR="00607876" w14:paraId="1D4A1EEE" w14:textId="77777777" w:rsidTr="00DD4694">
        <w:tc>
          <w:tcPr>
            <w:tcW w:w="2655" w:type="dxa"/>
            <w:vMerge/>
            <w:tcMar>
              <w:top w:w="100" w:type="dxa"/>
              <w:bottom w:w="100" w:type="dxa"/>
            </w:tcMar>
            <w:vAlign w:val="center"/>
          </w:tcPr>
          <w:p w14:paraId="5FABE4E0" w14:textId="77777777" w:rsidR="00607876" w:rsidRDefault="00607876">
            <w:pPr>
              <w:spacing w:line="240" w:lineRule="auto"/>
              <w:jc w:val="center"/>
            </w:pPr>
          </w:p>
        </w:tc>
        <w:tc>
          <w:tcPr>
            <w:tcW w:w="3982" w:type="dxa"/>
            <w:tcMar>
              <w:top w:w="100" w:type="dxa"/>
              <w:bottom w:w="100" w:type="dxa"/>
            </w:tcMar>
            <w:vAlign w:val="center"/>
          </w:tcPr>
          <w:p w14:paraId="607855EA" w14:textId="77777777" w:rsidR="00607876" w:rsidRDefault="003C11A7">
            <w:pPr>
              <w:spacing w:line="240" w:lineRule="auto"/>
              <w:jc w:val="center"/>
            </w:pPr>
            <w:r>
              <w:rPr>
                <w:rFonts w:ascii="华文仿宋" w:hAnsi="华文仿宋" w:cs="华文仿宋"/>
                <w:sz w:val="21"/>
              </w:rPr>
              <w:t>安全意识教育和培训</w:t>
            </w:r>
          </w:p>
        </w:tc>
        <w:tc>
          <w:tcPr>
            <w:tcW w:w="1659" w:type="dxa"/>
            <w:tcMar>
              <w:top w:w="100" w:type="dxa"/>
              <w:bottom w:w="100" w:type="dxa"/>
            </w:tcMar>
            <w:vAlign w:val="center"/>
          </w:tcPr>
          <w:p w14:paraId="0384EB78" w14:textId="77777777" w:rsidR="00607876" w:rsidRDefault="003C11A7">
            <w:pPr>
              <w:spacing w:line="240" w:lineRule="auto"/>
              <w:jc w:val="center"/>
            </w:pPr>
            <w:r>
              <w:rPr>
                <w:rFonts w:ascii="华文仿宋" w:hAnsi="华文仿宋" w:cs="华文仿宋"/>
                <w:sz w:val="21"/>
              </w:rPr>
              <w:t>3</w:t>
            </w:r>
          </w:p>
        </w:tc>
      </w:tr>
      <w:tr w:rsidR="00607876" w14:paraId="2410536B" w14:textId="77777777" w:rsidTr="00DD4694">
        <w:tc>
          <w:tcPr>
            <w:tcW w:w="2655" w:type="dxa"/>
            <w:vMerge/>
            <w:tcMar>
              <w:top w:w="100" w:type="dxa"/>
              <w:bottom w:w="100" w:type="dxa"/>
            </w:tcMar>
            <w:vAlign w:val="center"/>
          </w:tcPr>
          <w:p w14:paraId="3F915D1D" w14:textId="77777777" w:rsidR="00607876" w:rsidRDefault="00607876">
            <w:pPr>
              <w:spacing w:line="240" w:lineRule="auto"/>
              <w:jc w:val="center"/>
            </w:pPr>
          </w:p>
        </w:tc>
        <w:tc>
          <w:tcPr>
            <w:tcW w:w="3982" w:type="dxa"/>
            <w:tcMar>
              <w:top w:w="100" w:type="dxa"/>
              <w:bottom w:w="100" w:type="dxa"/>
            </w:tcMar>
            <w:vAlign w:val="center"/>
          </w:tcPr>
          <w:p w14:paraId="46ADF468" w14:textId="77777777" w:rsidR="00607876" w:rsidRDefault="003C11A7">
            <w:pPr>
              <w:spacing w:line="240" w:lineRule="auto"/>
              <w:jc w:val="center"/>
            </w:pPr>
            <w:r>
              <w:rPr>
                <w:rFonts w:ascii="华文仿宋" w:hAnsi="华文仿宋" w:cs="华文仿宋"/>
                <w:sz w:val="21"/>
              </w:rPr>
              <w:t>外部人员访问管理</w:t>
            </w:r>
          </w:p>
        </w:tc>
        <w:tc>
          <w:tcPr>
            <w:tcW w:w="1659" w:type="dxa"/>
            <w:tcMar>
              <w:top w:w="100" w:type="dxa"/>
              <w:bottom w:w="100" w:type="dxa"/>
            </w:tcMar>
            <w:vAlign w:val="center"/>
          </w:tcPr>
          <w:p w14:paraId="1A860F94" w14:textId="77777777" w:rsidR="00607876" w:rsidRDefault="003C11A7">
            <w:pPr>
              <w:spacing w:line="240" w:lineRule="auto"/>
              <w:jc w:val="center"/>
            </w:pPr>
            <w:r>
              <w:rPr>
                <w:rFonts w:ascii="华文仿宋" w:hAnsi="华文仿宋" w:cs="华文仿宋"/>
                <w:sz w:val="21"/>
              </w:rPr>
              <w:t>4</w:t>
            </w:r>
          </w:p>
        </w:tc>
      </w:tr>
      <w:tr w:rsidR="00607876" w14:paraId="5164C641" w14:textId="77777777" w:rsidTr="00DD4694">
        <w:tc>
          <w:tcPr>
            <w:tcW w:w="2655" w:type="dxa"/>
            <w:vMerge w:val="restart"/>
            <w:tcMar>
              <w:top w:w="100" w:type="dxa"/>
              <w:bottom w:w="100" w:type="dxa"/>
            </w:tcMar>
            <w:vAlign w:val="center"/>
          </w:tcPr>
          <w:p w14:paraId="215D019F" w14:textId="77777777" w:rsidR="00607876" w:rsidRDefault="003C11A7">
            <w:pPr>
              <w:spacing w:line="240" w:lineRule="auto"/>
              <w:jc w:val="center"/>
            </w:pPr>
            <w:r>
              <w:rPr>
                <w:rFonts w:ascii="华文仿宋" w:hAnsi="华文仿宋" w:cs="华文仿宋"/>
                <w:sz w:val="21"/>
              </w:rPr>
              <w:t>安全建设管理</w:t>
            </w:r>
          </w:p>
        </w:tc>
        <w:tc>
          <w:tcPr>
            <w:tcW w:w="3982" w:type="dxa"/>
            <w:tcMar>
              <w:top w:w="100" w:type="dxa"/>
              <w:bottom w:w="100" w:type="dxa"/>
            </w:tcMar>
            <w:vAlign w:val="center"/>
          </w:tcPr>
          <w:p w14:paraId="0813EAC3" w14:textId="77777777" w:rsidR="00607876" w:rsidRDefault="003C11A7">
            <w:pPr>
              <w:spacing w:line="240" w:lineRule="auto"/>
              <w:jc w:val="center"/>
            </w:pPr>
            <w:r>
              <w:rPr>
                <w:rFonts w:ascii="华文仿宋" w:hAnsi="华文仿宋" w:cs="华文仿宋"/>
                <w:sz w:val="21"/>
              </w:rPr>
              <w:t>定级和备案</w:t>
            </w:r>
          </w:p>
        </w:tc>
        <w:tc>
          <w:tcPr>
            <w:tcW w:w="1659" w:type="dxa"/>
            <w:tcMar>
              <w:top w:w="100" w:type="dxa"/>
              <w:bottom w:w="100" w:type="dxa"/>
            </w:tcMar>
            <w:vAlign w:val="center"/>
          </w:tcPr>
          <w:p w14:paraId="7F21DE94" w14:textId="77777777" w:rsidR="00607876" w:rsidRDefault="003C11A7">
            <w:pPr>
              <w:spacing w:line="240" w:lineRule="auto"/>
              <w:jc w:val="center"/>
            </w:pPr>
            <w:r>
              <w:rPr>
                <w:rFonts w:ascii="华文仿宋" w:hAnsi="华文仿宋" w:cs="华文仿宋"/>
                <w:sz w:val="21"/>
              </w:rPr>
              <w:t>4</w:t>
            </w:r>
          </w:p>
        </w:tc>
      </w:tr>
      <w:tr w:rsidR="00607876" w14:paraId="22F42FA4" w14:textId="77777777" w:rsidTr="00DD4694">
        <w:tc>
          <w:tcPr>
            <w:tcW w:w="2655" w:type="dxa"/>
            <w:vMerge/>
            <w:tcMar>
              <w:top w:w="100" w:type="dxa"/>
              <w:bottom w:w="100" w:type="dxa"/>
            </w:tcMar>
            <w:vAlign w:val="center"/>
          </w:tcPr>
          <w:p w14:paraId="22169A6F" w14:textId="77777777" w:rsidR="00607876" w:rsidRDefault="00607876">
            <w:pPr>
              <w:spacing w:line="240" w:lineRule="auto"/>
              <w:jc w:val="center"/>
            </w:pPr>
          </w:p>
        </w:tc>
        <w:tc>
          <w:tcPr>
            <w:tcW w:w="3982" w:type="dxa"/>
            <w:tcMar>
              <w:top w:w="100" w:type="dxa"/>
              <w:bottom w:w="100" w:type="dxa"/>
            </w:tcMar>
            <w:vAlign w:val="center"/>
          </w:tcPr>
          <w:p w14:paraId="582F609A" w14:textId="77777777" w:rsidR="00607876" w:rsidRDefault="003C11A7">
            <w:pPr>
              <w:spacing w:line="240" w:lineRule="auto"/>
              <w:jc w:val="center"/>
            </w:pPr>
            <w:r>
              <w:rPr>
                <w:rFonts w:ascii="华文仿宋" w:hAnsi="华文仿宋" w:cs="华文仿宋"/>
                <w:sz w:val="21"/>
              </w:rPr>
              <w:t>安全方案设计</w:t>
            </w:r>
          </w:p>
        </w:tc>
        <w:tc>
          <w:tcPr>
            <w:tcW w:w="1659" w:type="dxa"/>
            <w:tcMar>
              <w:top w:w="100" w:type="dxa"/>
              <w:bottom w:w="100" w:type="dxa"/>
            </w:tcMar>
            <w:vAlign w:val="center"/>
          </w:tcPr>
          <w:p w14:paraId="2C99CA57" w14:textId="77777777" w:rsidR="00607876" w:rsidRDefault="003C11A7">
            <w:pPr>
              <w:spacing w:line="240" w:lineRule="auto"/>
              <w:jc w:val="center"/>
            </w:pPr>
            <w:r>
              <w:rPr>
                <w:rFonts w:ascii="华文仿宋" w:hAnsi="华文仿宋" w:cs="华文仿宋"/>
                <w:sz w:val="21"/>
              </w:rPr>
              <w:t>3</w:t>
            </w:r>
          </w:p>
        </w:tc>
      </w:tr>
      <w:tr w:rsidR="00607876" w14:paraId="001D0E65" w14:textId="77777777" w:rsidTr="00DD4694">
        <w:tc>
          <w:tcPr>
            <w:tcW w:w="2655" w:type="dxa"/>
            <w:vMerge/>
            <w:tcMar>
              <w:top w:w="100" w:type="dxa"/>
              <w:bottom w:w="100" w:type="dxa"/>
            </w:tcMar>
            <w:vAlign w:val="center"/>
          </w:tcPr>
          <w:p w14:paraId="0CD47DB9" w14:textId="77777777" w:rsidR="00607876" w:rsidRDefault="00607876">
            <w:pPr>
              <w:spacing w:line="240" w:lineRule="auto"/>
              <w:jc w:val="center"/>
            </w:pPr>
          </w:p>
        </w:tc>
        <w:tc>
          <w:tcPr>
            <w:tcW w:w="3982" w:type="dxa"/>
            <w:tcMar>
              <w:top w:w="100" w:type="dxa"/>
              <w:bottom w:w="100" w:type="dxa"/>
            </w:tcMar>
            <w:vAlign w:val="center"/>
          </w:tcPr>
          <w:p w14:paraId="4EE7DF33" w14:textId="77777777" w:rsidR="00607876" w:rsidRDefault="003C11A7">
            <w:pPr>
              <w:spacing w:line="240" w:lineRule="auto"/>
              <w:jc w:val="center"/>
            </w:pPr>
            <w:r>
              <w:rPr>
                <w:rFonts w:ascii="华文仿宋" w:hAnsi="华文仿宋" w:cs="华文仿宋"/>
                <w:sz w:val="21"/>
              </w:rPr>
              <w:t>产品采购和使用</w:t>
            </w:r>
          </w:p>
        </w:tc>
        <w:tc>
          <w:tcPr>
            <w:tcW w:w="1659" w:type="dxa"/>
            <w:tcMar>
              <w:top w:w="100" w:type="dxa"/>
              <w:bottom w:w="100" w:type="dxa"/>
            </w:tcMar>
            <w:vAlign w:val="center"/>
          </w:tcPr>
          <w:p w14:paraId="306A7BD3" w14:textId="77777777" w:rsidR="00607876" w:rsidRDefault="003C11A7">
            <w:pPr>
              <w:spacing w:line="240" w:lineRule="auto"/>
              <w:jc w:val="center"/>
            </w:pPr>
            <w:r>
              <w:rPr>
                <w:rFonts w:ascii="华文仿宋" w:hAnsi="华文仿宋" w:cs="华文仿宋"/>
                <w:sz w:val="21"/>
              </w:rPr>
              <w:t>3</w:t>
            </w:r>
          </w:p>
        </w:tc>
      </w:tr>
      <w:tr w:rsidR="00607876" w14:paraId="4773511F" w14:textId="77777777" w:rsidTr="00DD4694">
        <w:tc>
          <w:tcPr>
            <w:tcW w:w="2655" w:type="dxa"/>
            <w:vMerge/>
            <w:tcMar>
              <w:top w:w="100" w:type="dxa"/>
              <w:bottom w:w="100" w:type="dxa"/>
            </w:tcMar>
            <w:vAlign w:val="center"/>
          </w:tcPr>
          <w:p w14:paraId="75BDE9C4" w14:textId="77777777" w:rsidR="00607876" w:rsidRDefault="00607876">
            <w:pPr>
              <w:spacing w:line="240" w:lineRule="auto"/>
              <w:jc w:val="center"/>
            </w:pPr>
          </w:p>
        </w:tc>
        <w:tc>
          <w:tcPr>
            <w:tcW w:w="3982" w:type="dxa"/>
            <w:tcMar>
              <w:top w:w="100" w:type="dxa"/>
              <w:bottom w:w="100" w:type="dxa"/>
            </w:tcMar>
            <w:vAlign w:val="center"/>
          </w:tcPr>
          <w:p w14:paraId="11BE0370" w14:textId="77777777" w:rsidR="00607876" w:rsidRDefault="003C11A7">
            <w:pPr>
              <w:spacing w:line="240" w:lineRule="auto"/>
              <w:jc w:val="center"/>
            </w:pPr>
            <w:r>
              <w:rPr>
                <w:rFonts w:ascii="华文仿宋" w:hAnsi="华文仿宋" w:cs="华文仿宋"/>
                <w:sz w:val="21"/>
              </w:rPr>
              <w:t>自行软件开发</w:t>
            </w:r>
          </w:p>
        </w:tc>
        <w:tc>
          <w:tcPr>
            <w:tcW w:w="1659" w:type="dxa"/>
            <w:tcMar>
              <w:top w:w="100" w:type="dxa"/>
              <w:bottom w:w="100" w:type="dxa"/>
            </w:tcMar>
            <w:vAlign w:val="center"/>
          </w:tcPr>
          <w:p w14:paraId="41968B85" w14:textId="77777777" w:rsidR="00607876" w:rsidRDefault="003C11A7">
            <w:pPr>
              <w:spacing w:line="240" w:lineRule="auto"/>
              <w:jc w:val="center"/>
            </w:pPr>
            <w:r>
              <w:rPr>
                <w:rFonts w:ascii="华文仿宋" w:hAnsi="华文仿宋" w:cs="华文仿宋"/>
                <w:sz w:val="21"/>
              </w:rPr>
              <w:t>7</w:t>
            </w:r>
          </w:p>
        </w:tc>
      </w:tr>
      <w:tr w:rsidR="00607876" w14:paraId="01A2626F" w14:textId="77777777" w:rsidTr="00DD4694">
        <w:tc>
          <w:tcPr>
            <w:tcW w:w="2655" w:type="dxa"/>
            <w:vMerge/>
            <w:tcMar>
              <w:top w:w="100" w:type="dxa"/>
              <w:bottom w:w="100" w:type="dxa"/>
            </w:tcMar>
            <w:vAlign w:val="center"/>
          </w:tcPr>
          <w:p w14:paraId="2DFBEA01" w14:textId="77777777" w:rsidR="00607876" w:rsidRDefault="00607876">
            <w:pPr>
              <w:spacing w:line="240" w:lineRule="auto"/>
              <w:jc w:val="center"/>
            </w:pPr>
          </w:p>
        </w:tc>
        <w:tc>
          <w:tcPr>
            <w:tcW w:w="3982" w:type="dxa"/>
            <w:tcMar>
              <w:top w:w="100" w:type="dxa"/>
              <w:bottom w:w="100" w:type="dxa"/>
            </w:tcMar>
            <w:vAlign w:val="center"/>
          </w:tcPr>
          <w:p w14:paraId="344CF6BD" w14:textId="77777777" w:rsidR="00607876" w:rsidRDefault="003C11A7">
            <w:pPr>
              <w:spacing w:line="240" w:lineRule="auto"/>
              <w:jc w:val="center"/>
            </w:pPr>
            <w:r>
              <w:rPr>
                <w:rFonts w:ascii="华文仿宋" w:hAnsi="华文仿宋" w:cs="华文仿宋"/>
                <w:sz w:val="21"/>
              </w:rPr>
              <w:t>外包软件开发</w:t>
            </w:r>
          </w:p>
        </w:tc>
        <w:tc>
          <w:tcPr>
            <w:tcW w:w="1659" w:type="dxa"/>
            <w:tcMar>
              <w:top w:w="100" w:type="dxa"/>
              <w:bottom w:w="100" w:type="dxa"/>
            </w:tcMar>
            <w:vAlign w:val="center"/>
          </w:tcPr>
          <w:p w14:paraId="07A28A5A" w14:textId="77777777" w:rsidR="00607876" w:rsidRDefault="003C11A7">
            <w:pPr>
              <w:spacing w:line="240" w:lineRule="auto"/>
              <w:jc w:val="center"/>
            </w:pPr>
            <w:r>
              <w:rPr>
                <w:rFonts w:ascii="华文仿宋" w:hAnsi="华文仿宋" w:cs="华文仿宋"/>
                <w:sz w:val="21"/>
              </w:rPr>
              <w:t>3</w:t>
            </w:r>
          </w:p>
        </w:tc>
      </w:tr>
      <w:tr w:rsidR="00607876" w14:paraId="607773E7" w14:textId="77777777" w:rsidTr="00DD4694">
        <w:tc>
          <w:tcPr>
            <w:tcW w:w="2655" w:type="dxa"/>
            <w:vMerge/>
            <w:tcMar>
              <w:top w:w="100" w:type="dxa"/>
              <w:bottom w:w="100" w:type="dxa"/>
            </w:tcMar>
            <w:vAlign w:val="center"/>
          </w:tcPr>
          <w:p w14:paraId="4DA6F798" w14:textId="77777777" w:rsidR="00607876" w:rsidRDefault="00607876">
            <w:pPr>
              <w:spacing w:line="240" w:lineRule="auto"/>
              <w:jc w:val="center"/>
            </w:pPr>
          </w:p>
        </w:tc>
        <w:tc>
          <w:tcPr>
            <w:tcW w:w="3982" w:type="dxa"/>
            <w:tcMar>
              <w:top w:w="100" w:type="dxa"/>
              <w:bottom w:w="100" w:type="dxa"/>
            </w:tcMar>
            <w:vAlign w:val="center"/>
          </w:tcPr>
          <w:p w14:paraId="19754FB3" w14:textId="77777777" w:rsidR="00607876" w:rsidRDefault="003C11A7">
            <w:pPr>
              <w:spacing w:line="240" w:lineRule="auto"/>
              <w:jc w:val="center"/>
            </w:pPr>
            <w:r>
              <w:rPr>
                <w:rFonts w:ascii="华文仿宋" w:hAnsi="华文仿宋" w:cs="华文仿宋"/>
                <w:sz w:val="21"/>
              </w:rPr>
              <w:t>工程实施</w:t>
            </w:r>
          </w:p>
        </w:tc>
        <w:tc>
          <w:tcPr>
            <w:tcW w:w="1659" w:type="dxa"/>
            <w:tcMar>
              <w:top w:w="100" w:type="dxa"/>
              <w:bottom w:w="100" w:type="dxa"/>
            </w:tcMar>
            <w:vAlign w:val="center"/>
          </w:tcPr>
          <w:p w14:paraId="447F3DED" w14:textId="77777777" w:rsidR="00607876" w:rsidRDefault="003C11A7">
            <w:pPr>
              <w:spacing w:line="240" w:lineRule="auto"/>
              <w:jc w:val="center"/>
            </w:pPr>
            <w:r>
              <w:rPr>
                <w:rFonts w:ascii="华文仿宋" w:hAnsi="华文仿宋" w:cs="华文仿宋"/>
                <w:sz w:val="21"/>
              </w:rPr>
              <w:t>3</w:t>
            </w:r>
          </w:p>
        </w:tc>
      </w:tr>
      <w:tr w:rsidR="00607876" w14:paraId="3B9E58E9" w14:textId="77777777" w:rsidTr="00DD4694">
        <w:tc>
          <w:tcPr>
            <w:tcW w:w="2655" w:type="dxa"/>
            <w:vMerge/>
            <w:tcMar>
              <w:top w:w="100" w:type="dxa"/>
              <w:bottom w:w="100" w:type="dxa"/>
            </w:tcMar>
            <w:vAlign w:val="center"/>
          </w:tcPr>
          <w:p w14:paraId="61A657B5" w14:textId="77777777" w:rsidR="00607876" w:rsidRDefault="00607876">
            <w:pPr>
              <w:spacing w:line="240" w:lineRule="auto"/>
              <w:jc w:val="center"/>
            </w:pPr>
          </w:p>
        </w:tc>
        <w:tc>
          <w:tcPr>
            <w:tcW w:w="3982" w:type="dxa"/>
            <w:tcMar>
              <w:top w:w="100" w:type="dxa"/>
              <w:bottom w:w="100" w:type="dxa"/>
            </w:tcMar>
            <w:vAlign w:val="center"/>
          </w:tcPr>
          <w:p w14:paraId="457F9F15" w14:textId="77777777" w:rsidR="00607876" w:rsidRDefault="003C11A7">
            <w:pPr>
              <w:spacing w:line="240" w:lineRule="auto"/>
              <w:jc w:val="center"/>
            </w:pPr>
            <w:r>
              <w:rPr>
                <w:rFonts w:ascii="华文仿宋" w:hAnsi="华文仿宋" w:cs="华文仿宋"/>
                <w:sz w:val="21"/>
              </w:rPr>
              <w:t>测试验收</w:t>
            </w:r>
          </w:p>
        </w:tc>
        <w:tc>
          <w:tcPr>
            <w:tcW w:w="1659" w:type="dxa"/>
            <w:tcMar>
              <w:top w:w="100" w:type="dxa"/>
              <w:bottom w:w="100" w:type="dxa"/>
            </w:tcMar>
            <w:vAlign w:val="center"/>
          </w:tcPr>
          <w:p w14:paraId="4C06CAC9" w14:textId="77777777" w:rsidR="00607876" w:rsidRDefault="003C11A7">
            <w:pPr>
              <w:spacing w:line="240" w:lineRule="auto"/>
              <w:jc w:val="center"/>
            </w:pPr>
            <w:r>
              <w:rPr>
                <w:rFonts w:ascii="华文仿宋" w:hAnsi="华文仿宋" w:cs="华文仿宋"/>
                <w:sz w:val="21"/>
              </w:rPr>
              <w:t>2</w:t>
            </w:r>
          </w:p>
        </w:tc>
      </w:tr>
      <w:tr w:rsidR="00607876" w14:paraId="405520DD" w14:textId="77777777" w:rsidTr="00DD4694">
        <w:tc>
          <w:tcPr>
            <w:tcW w:w="2655" w:type="dxa"/>
            <w:vMerge/>
            <w:tcMar>
              <w:top w:w="100" w:type="dxa"/>
              <w:bottom w:w="100" w:type="dxa"/>
            </w:tcMar>
            <w:vAlign w:val="center"/>
          </w:tcPr>
          <w:p w14:paraId="44C5BEF5" w14:textId="77777777" w:rsidR="00607876" w:rsidRDefault="00607876">
            <w:pPr>
              <w:spacing w:line="240" w:lineRule="auto"/>
              <w:jc w:val="center"/>
            </w:pPr>
          </w:p>
        </w:tc>
        <w:tc>
          <w:tcPr>
            <w:tcW w:w="3982" w:type="dxa"/>
            <w:tcMar>
              <w:top w:w="100" w:type="dxa"/>
              <w:bottom w:w="100" w:type="dxa"/>
            </w:tcMar>
            <w:vAlign w:val="center"/>
          </w:tcPr>
          <w:p w14:paraId="713B8E73" w14:textId="77777777" w:rsidR="00607876" w:rsidRDefault="003C11A7">
            <w:pPr>
              <w:spacing w:line="240" w:lineRule="auto"/>
              <w:jc w:val="center"/>
            </w:pPr>
            <w:r>
              <w:rPr>
                <w:rFonts w:ascii="华文仿宋" w:hAnsi="华文仿宋" w:cs="华文仿宋"/>
                <w:sz w:val="21"/>
              </w:rPr>
              <w:t>系统交付</w:t>
            </w:r>
          </w:p>
        </w:tc>
        <w:tc>
          <w:tcPr>
            <w:tcW w:w="1659" w:type="dxa"/>
            <w:tcMar>
              <w:top w:w="100" w:type="dxa"/>
              <w:bottom w:w="100" w:type="dxa"/>
            </w:tcMar>
            <w:vAlign w:val="center"/>
          </w:tcPr>
          <w:p w14:paraId="14D4BCA1" w14:textId="77777777" w:rsidR="00607876" w:rsidRDefault="003C11A7">
            <w:pPr>
              <w:spacing w:line="240" w:lineRule="auto"/>
              <w:jc w:val="center"/>
            </w:pPr>
            <w:r>
              <w:rPr>
                <w:rFonts w:ascii="华文仿宋" w:hAnsi="华文仿宋" w:cs="华文仿宋"/>
                <w:sz w:val="21"/>
              </w:rPr>
              <w:t>3</w:t>
            </w:r>
          </w:p>
        </w:tc>
      </w:tr>
      <w:tr w:rsidR="00607876" w14:paraId="5799E0C7" w14:textId="77777777" w:rsidTr="00DD4694">
        <w:tc>
          <w:tcPr>
            <w:tcW w:w="2655" w:type="dxa"/>
            <w:vMerge/>
            <w:tcMar>
              <w:top w:w="100" w:type="dxa"/>
              <w:bottom w:w="100" w:type="dxa"/>
            </w:tcMar>
            <w:vAlign w:val="center"/>
          </w:tcPr>
          <w:p w14:paraId="1CDA96DA" w14:textId="77777777" w:rsidR="00607876" w:rsidRDefault="00607876">
            <w:pPr>
              <w:spacing w:line="240" w:lineRule="auto"/>
              <w:jc w:val="center"/>
            </w:pPr>
          </w:p>
        </w:tc>
        <w:tc>
          <w:tcPr>
            <w:tcW w:w="3982" w:type="dxa"/>
            <w:tcMar>
              <w:top w:w="100" w:type="dxa"/>
              <w:bottom w:w="100" w:type="dxa"/>
            </w:tcMar>
            <w:vAlign w:val="center"/>
          </w:tcPr>
          <w:p w14:paraId="08D9F780" w14:textId="77777777" w:rsidR="00607876" w:rsidRDefault="003C11A7">
            <w:pPr>
              <w:spacing w:line="240" w:lineRule="auto"/>
              <w:jc w:val="center"/>
            </w:pPr>
            <w:r>
              <w:rPr>
                <w:rFonts w:ascii="华文仿宋" w:hAnsi="华文仿宋" w:cs="华文仿宋"/>
                <w:sz w:val="21"/>
              </w:rPr>
              <w:t>等级测评</w:t>
            </w:r>
          </w:p>
        </w:tc>
        <w:tc>
          <w:tcPr>
            <w:tcW w:w="1659" w:type="dxa"/>
            <w:tcMar>
              <w:top w:w="100" w:type="dxa"/>
              <w:bottom w:w="100" w:type="dxa"/>
            </w:tcMar>
            <w:vAlign w:val="center"/>
          </w:tcPr>
          <w:p w14:paraId="2CF895DC" w14:textId="77777777" w:rsidR="00607876" w:rsidRDefault="003C11A7">
            <w:pPr>
              <w:spacing w:line="240" w:lineRule="auto"/>
              <w:jc w:val="center"/>
            </w:pPr>
            <w:r>
              <w:rPr>
                <w:rFonts w:ascii="华文仿宋" w:hAnsi="华文仿宋" w:cs="华文仿宋"/>
                <w:sz w:val="21"/>
              </w:rPr>
              <w:t>3</w:t>
            </w:r>
          </w:p>
        </w:tc>
      </w:tr>
      <w:tr w:rsidR="00607876" w14:paraId="60C60C56" w14:textId="77777777" w:rsidTr="00DD4694">
        <w:tc>
          <w:tcPr>
            <w:tcW w:w="2655" w:type="dxa"/>
            <w:vMerge/>
            <w:tcMar>
              <w:top w:w="100" w:type="dxa"/>
              <w:bottom w:w="100" w:type="dxa"/>
            </w:tcMar>
            <w:vAlign w:val="center"/>
          </w:tcPr>
          <w:p w14:paraId="4551138D" w14:textId="77777777" w:rsidR="00607876" w:rsidRDefault="00607876">
            <w:pPr>
              <w:spacing w:line="240" w:lineRule="auto"/>
              <w:jc w:val="center"/>
            </w:pPr>
          </w:p>
        </w:tc>
        <w:tc>
          <w:tcPr>
            <w:tcW w:w="3982" w:type="dxa"/>
            <w:tcMar>
              <w:top w:w="100" w:type="dxa"/>
              <w:bottom w:w="100" w:type="dxa"/>
            </w:tcMar>
            <w:vAlign w:val="center"/>
          </w:tcPr>
          <w:p w14:paraId="5267D938" w14:textId="77777777" w:rsidR="00607876" w:rsidRDefault="003C11A7">
            <w:pPr>
              <w:spacing w:line="240" w:lineRule="auto"/>
              <w:jc w:val="center"/>
            </w:pPr>
            <w:r>
              <w:rPr>
                <w:rFonts w:ascii="华文仿宋" w:hAnsi="华文仿宋" w:cs="华文仿宋"/>
                <w:sz w:val="21"/>
              </w:rPr>
              <w:t>服务供应商选择</w:t>
            </w:r>
          </w:p>
        </w:tc>
        <w:tc>
          <w:tcPr>
            <w:tcW w:w="1659" w:type="dxa"/>
            <w:tcMar>
              <w:top w:w="100" w:type="dxa"/>
              <w:bottom w:w="100" w:type="dxa"/>
            </w:tcMar>
            <w:vAlign w:val="center"/>
          </w:tcPr>
          <w:p w14:paraId="750520BE" w14:textId="77777777" w:rsidR="00607876" w:rsidRDefault="003C11A7">
            <w:pPr>
              <w:spacing w:line="240" w:lineRule="auto"/>
              <w:jc w:val="center"/>
            </w:pPr>
            <w:r>
              <w:rPr>
                <w:rFonts w:ascii="华文仿宋" w:hAnsi="华文仿宋" w:cs="华文仿宋"/>
                <w:sz w:val="21"/>
              </w:rPr>
              <w:t>3</w:t>
            </w:r>
          </w:p>
        </w:tc>
      </w:tr>
      <w:tr w:rsidR="00607876" w14:paraId="19B0D9DD" w14:textId="77777777" w:rsidTr="00DD4694">
        <w:tc>
          <w:tcPr>
            <w:tcW w:w="2655" w:type="dxa"/>
            <w:vMerge w:val="restart"/>
            <w:tcMar>
              <w:top w:w="100" w:type="dxa"/>
              <w:bottom w:w="100" w:type="dxa"/>
            </w:tcMar>
            <w:vAlign w:val="center"/>
          </w:tcPr>
          <w:p w14:paraId="28D42E10"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3982" w:type="dxa"/>
            <w:tcMar>
              <w:top w:w="100" w:type="dxa"/>
              <w:bottom w:w="100" w:type="dxa"/>
            </w:tcMar>
            <w:vAlign w:val="center"/>
          </w:tcPr>
          <w:p w14:paraId="6EF7E816" w14:textId="77777777" w:rsidR="00607876" w:rsidRDefault="003C11A7">
            <w:pPr>
              <w:spacing w:line="240" w:lineRule="auto"/>
              <w:jc w:val="center"/>
            </w:pPr>
            <w:r>
              <w:rPr>
                <w:rFonts w:ascii="华文仿宋" w:hAnsi="华文仿宋" w:cs="华文仿宋"/>
                <w:sz w:val="21"/>
              </w:rPr>
              <w:t>环境管理</w:t>
            </w:r>
          </w:p>
        </w:tc>
        <w:tc>
          <w:tcPr>
            <w:tcW w:w="1659" w:type="dxa"/>
            <w:tcMar>
              <w:top w:w="100" w:type="dxa"/>
              <w:bottom w:w="100" w:type="dxa"/>
            </w:tcMar>
            <w:vAlign w:val="center"/>
          </w:tcPr>
          <w:p w14:paraId="378F90C0" w14:textId="77777777" w:rsidR="00607876" w:rsidRDefault="003C11A7">
            <w:pPr>
              <w:spacing w:line="240" w:lineRule="auto"/>
              <w:jc w:val="center"/>
            </w:pPr>
            <w:r>
              <w:rPr>
                <w:rFonts w:ascii="华文仿宋" w:hAnsi="华文仿宋" w:cs="华文仿宋"/>
                <w:sz w:val="21"/>
              </w:rPr>
              <w:t>3</w:t>
            </w:r>
          </w:p>
        </w:tc>
      </w:tr>
      <w:tr w:rsidR="00607876" w14:paraId="2E59B11E" w14:textId="77777777" w:rsidTr="00DD4694">
        <w:tc>
          <w:tcPr>
            <w:tcW w:w="2655" w:type="dxa"/>
            <w:vMerge/>
            <w:tcMar>
              <w:top w:w="100" w:type="dxa"/>
              <w:bottom w:w="100" w:type="dxa"/>
            </w:tcMar>
            <w:vAlign w:val="center"/>
          </w:tcPr>
          <w:p w14:paraId="30A2AB08" w14:textId="77777777" w:rsidR="00607876" w:rsidRDefault="00607876">
            <w:pPr>
              <w:spacing w:line="240" w:lineRule="auto"/>
              <w:jc w:val="center"/>
            </w:pPr>
          </w:p>
        </w:tc>
        <w:tc>
          <w:tcPr>
            <w:tcW w:w="3982" w:type="dxa"/>
            <w:tcMar>
              <w:top w:w="100" w:type="dxa"/>
              <w:bottom w:w="100" w:type="dxa"/>
            </w:tcMar>
            <w:vAlign w:val="center"/>
          </w:tcPr>
          <w:p w14:paraId="6B883123" w14:textId="77777777" w:rsidR="00607876" w:rsidRDefault="003C11A7">
            <w:pPr>
              <w:spacing w:line="240" w:lineRule="auto"/>
              <w:jc w:val="center"/>
            </w:pPr>
            <w:r>
              <w:rPr>
                <w:rFonts w:ascii="华文仿宋" w:hAnsi="华文仿宋" w:cs="华文仿宋"/>
                <w:sz w:val="21"/>
              </w:rPr>
              <w:t>资产管理</w:t>
            </w:r>
          </w:p>
        </w:tc>
        <w:tc>
          <w:tcPr>
            <w:tcW w:w="1659" w:type="dxa"/>
            <w:tcMar>
              <w:top w:w="100" w:type="dxa"/>
              <w:bottom w:w="100" w:type="dxa"/>
            </w:tcMar>
            <w:vAlign w:val="center"/>
          </w:tcPr>
          <w:p w14:paraId="62D206BF" w14:textId="77777777" w:rsidR="00607876" w:rsidRDefault="003C11A7">
            <w:pPr>
              <w:spacing w:line="240" w:lineRule="auto"/>
              <w:jc w:val="center"/>
            </w:pPr>
            <w:r>
              <w:rPr>
                <w:rFonts w:ascii="华文仿宋" w:hAnsi="华文仿宋" w:cs="华文仿宋"/>
                <w:sz w:val="21"/>
              </w:rPr>
              <w:t>3</w:t>
            </w:r>
          </w:p>
        </w:tc>
      </w:tr>
      <w:tr w:rsidR="00607876" w14:paraId="68FD37C1" w14:textId="77777777" w:rsidTr="00DD4694">
        <w:tc>
          <w:tcPr>
            <w:tcW w:w="2655" w:type="dxa"/>
            <w:vMerge/>
            <w:tcMar>
              <w:top w:w="100" w:type="dxa"/>
              <w:bottom w:w="100" w:type="dxa"/>
            </w:tcMar>
            <w:vAlign w:val="center"/>
          </w:tcPr>
          <w:p w14:paraId="41EC9CAC" w14:textId="77777777" w:rsidR="00607876" w:rsidRDefault="00607876">
            <w:pPr>
              <w:spacing w:line="240" w:lineRule="auto"/>
              <w:jc w:val="center"/>
            </w:pPr>
          </w:p>
        </w:tc>
        <w:tc>
          <w:tcPr>
            <w:tcW w:w="3982" w:type="dxa"/>
            <w:tcMar>
              <w:top w:w="100" w:type="dxa"/>
              <w:bottom w:w="100" w:type="dxa"/>
            </w:tcMar>
            <w:vAlign w:val="center"/>
          </w:tcPr>
          <w:p w14:paraId="2D4344FB" w14:textId="77777777" w:rsidR="00607876" w:rsidRDefault="003C11A7">
            <w:pPr>
              <w:spacing w:line="240" w:lineRule="auto"/>
              <w:jc w:val="center"/>
            </w:pPr>
            <w:r>
              <w:rPr>
                <w:rFonts w:ascii="华文仿宋" w:hAnsi="华文仿宋" w:cs="华文仿宋"/>
                <w:sz w:val="21"/>
              </w:rPr>
              <w:t>介质管理</w:t>
            </w:r>
          </w:p>
        </w:tc>
        <w:tc>
          <w:tcPr>
            <w:tcW w:w="1659" w:type="dxa"/>
            <w:tcMar>
              <w:top w:w="100" w:type="dxa"/>
              <w:bottom w:w="100" w:type="dxa"/>
            </w:tcMar>
            <w:vAlign w:val="center"/>
          </w:tcPr>
          <w:p w14:paraId="08BA2A80" w14:textId="77777777" w:rsidR="00607876" w:rsidRDefault="003C11A7">
            <w:pPr>
              <w:spacing w:line="240" w:lineRule="auto"/>
              <w:jc w:val="center"/>
            </w:pPr>
            <w:r>
              <w:rPr>
                <w:rFonts w:ascii="华文仿宋" w:hAnsi="华文仿宋" w:cs="华文仿宋"/>
                <w:sz w:val="21"/>
              </w:rPr>
              <w:t>2</w:t>
            </w:r>
          </w:p>
        </w:tc>
      </w:tr>
      <w:tr w:rsidR="00607876" w14:paraId="72965D36" w14:textId="77777777" w:rsidTr="00DD4694">
        <w:tc>
          <w:tcPr>
            <w:tcW w:w="2655" w:type="dxa"/>
            <w:vMerge/>
            <w:tcMar>
              <w:top w:w="100" w:type="dxa"/>
              <w:bottom w:w="100" w:type="dxa"/>
            </w:tcMar>
            <w:vAlign w:val="center"/>
          </w:tcPr>
          <w:p w14:paraId="5550DD59" w14:textId="77777777" w:rsidR="00607876" w:rsidRDefault="00607876">
            <w:pPr>
              <w:spacing w:line="240" w:lineRule="auto"/>
              <w:jc w:val="center"/>
            </w:pPr>
          </w:p>
        </w:tc>
        <w:tc>
          <w:tcPr>
            <w:tcW w:w="3982" w:type="dxa"/>
            <w:tcMar>
              <w:top w:w="100" w:type="dxa"/>
              <w:bottom w:w="100" w:type="dxa"/>
            </w:tcMar>
            <w:vAlign w:val="center"/>
          </w:tcPr>
          <w:p w14:paraId="1A48914D" w14:textId="77777777" w:rsidR="00607876" w:rsidRDefault="003C11A7">
            <w:pPr>
              <w:spacing w:line="240" w:lineRule="auto"/>
              <w:jc w:val="center"/>
            </w:pPr>
            <w:r>
              <w:rPr>
                <w:rFonts w:ascii="华文仿宋" w:hAnsi="华文仿宋" w:cs="华文仿宋"/>
                <w:sz w:val="21"/>
              </w:rPr>
              <w:t>设备维护管理</w:t>
            </w:r>
          </w:p>
        </w:tc>
        <w:tc>
          <w:tcPr>
            <w:tcW w:w="1659" w:type="dxa"/>
            <w:tcMar>
              <w:top w:w="100" w:type="dxa"/>
              <w:bottom w:w="100" w:type="dxa"/>
            </w:tcMar>
            <w:vAlign w:val="center"/>
          </w:tcPr>
          <w:p w14:paraId="6CFAF503" w14:textId="77777777" w:rsidR="00607876" w:rsidRDefault="003C11A7">
            <w:pPr>
              <w:spacing w:line="240" w:lineRule="auto"/>
              <w:jc w:val="center"/>
            </w:pPr>
            <w:r>
              <w:rPr>
                <w:rFonts w:ascii="华文仿宋" w:hAnsi="华文仿宋" w:cs="华文仿宋"/>
                <w:sz w:val="21"/>
              </w:rPr>
              <w:t>4</w:t>
            </w:r>
          </w:p>
        </w:tc>
      </w:tr>
      <w:tr w:rsidR="00607876" w14:paraId="64E30985" w14:textId="77777777" w:rsidTr="00DD4694">
        <w:tc>
          <w:tcPr>
            <w:tcW w:w="2655" w:type="dxa"/>
            <w:vMerge/>
            <w:tcMar>
              <w:top w:w="100" w:type="dxa"/>
              <w:bottom w:w="100" w:type="dxa"/>
            </w:tcMar>
            <w:vAlign w:val="center"/>
          </w:tcPr>
          <w:p w14:paraId="0D82DAD4" w14:textId="77777777" w:rsidR="00607876" w:rsidRDefault="00607876">
            <w:pPr>
              <w:spacing w:line="240" w:lineRule="auto"/>
              <w:jc w:val="center"/>
            </w:pPr>
          </w:p>
        </w:tc>
        <w:tc>
          <w:tcPr>
            <w:tcW w:w="3982" w:type="dxa"/>
            <w:tcMar>
              <w:top w:w="100" w:type="dxa"/>
              <w:bottom w:w="100" w:type="dxa"/>
            </w:tcMar>
            <w:vAlign w:val="center"/>
          </w:tcPr>
          <w:p w14:paraId="7011B461" w14:textId="77777777" w:rsidR="00607876" w:rsidRDefault="003C11A7">
            <w:pPr>
              <w:spacing w:line="240" w:lineRule="auto"/>
              <w:jc w:val="center"/>
            </w:pPr>
            <w:r>
              <w:rPr>
                <w:rFonts w:ascii="华文仿宋" w:hAnsi="华文仿宋" w:cs="华文仿宋"/>
                <w:sz w:val="21"/>
              </w:rPr>
              <w:t>漏洞和风险管理</w:t>
            </w:r>
          </w:p>
        </w:tc>
        <w:tc>
          <w:tcPr>
            <w:tcW w:w="1659" w:type="dxa"/>
            <w:tcMar>
              <w:top w:w="100" w:type="dxa"/>
              <w:bottom w:w="100" w:type="dxa"/>
            </w:tcMar>
            <w:vAlign w:val="center"/>
          </w:tcPr>
          <w:p w14:paraId="7241E45F" w14:textId="77777777" w:rsidR="00607876" w:rsidRDefault="003C11A7">
            <w:pPr>
              <w:spacing w:line="240" w:lineRule="auto"/>
              <w:jc w:val="center"/>
            </w:pPr>
            <w:r>
              <w:rPr>
                <w:rFonts w:ascii="华文仿宋" w:hAnsi="华文仿宋" w:cs="华文仿宋"/>
                <w:sz w:val="21"/>
              </w:rPr>
              <w:t>2</w:t>
            </w:r>
          </w:p>
        </w:tc>
      </w:tr>
      <w:tr w:rsidR="00607876" w14:paraId="7ACFE19E" w14:textId="77777777" w:rsidTr="00DD4694">
        <w:tc>
          <w:tcPr>
            <w:tcW w:w="2655" w:type="dxa"/>
            <w:vMerge/>
            <w:tcMar>
              <w:top w:w="100" w:type="dxa"/>
              <w:bottom w:w="100" w:type="dxa"/>
            </w:tcMar>
            <w:vAlign w:val="center"/>
          </w:tcPr>
          <w:p w14:paraId="74F11AA4" w14:textId="77777777" w:rsidR="00607876" w:rsidRDefault="00607876">
            <w:pPr>
              <w:spacing w:line="240" w:lineRule="auto"/>
              <w:jc w:val="center"/>
            </w:pPr>
          </w:p>
        </w:tc>
        <w:tc>
          <w:tcPr>
            <w:tcW w:w="3982" w:type="dxa"/>
            <w:tcMar>
              <w:top w:w="100" w:type="dxa"/>
              <w:bottom w:w="100" w:type="dxa"/>
            </w:tcMar>
            <w:vAlign w:val="center"/>
          </w:tcPr>
          <w:p w14:paraId="6097F1EC" w14:textId="77777777" w:rsidR="00607876" w:rsidRDefault="003C11A7">
            <w:pPr>
              <w:spacing w:line="240" w:lineRule="auto"/>
              <w:jc w:val="center"/>
            </w:pPr>
            <w:r>
              <w:rPr>
                <w:rFonts w:ascii="华文仿宋" w:hAnsi="华文仿宋" w:cs="华文仿宋"/>
                <w:sz w:val="21"/>
              </w:rPr>
              <w:t>网络和系统安全管理</w:t>
            </w:r>
          </w:p>
        </w:tc>
        <w:tc>
          <w:tcPr>
            <w:tcW w:w="1659" w:type="dxa"/>
            <w:tcMar>
              <w:top w:w="100" w:type="dxa"/>
              <w:bottom w:w="100" w:type="dxa"/>
            </w:tcMar>
            <w:vAlign w:val="center"/>
          </w:tcPr>
          <w:p w14:paraId="4028DDC0" w14:textId="77777777" w:rsidR="00607876" w:rsidRDefault="003C11A7">
            <w:pPr>
              <w:spacing w:line="240" w:lineRule="auto"/>
              <w:jc w:val="center"/>
            </w:pPr>
            <w:r>
              <w:rPr>
                <w:rFonts w:ascii="华文仿宋" w:hAnsi="华文仿宋" w:cs="华文仿宋"/>
                <w:sz w:val="21"/>
              </w:rPr>
              <w:t>10</w:t>
            </w:r>
          </w:p>
        </w:tc>
      </w:tr>
      <w:tr w:rsidR="00607876" w14:paraId="16DE1F8D" w14:textId="77777777" w:rsidTr="00DD4694">
        <w:tc>
          <w:tcPr>
            <w:tcW w:w="2655" w:type="dxa"/>
            <w:vMerge/>
            <w:tcMar>
              <w:top w:w="100" w:type="dxa"/>
              <w:bottom w:w="100" w:type="dxa"/>
            </w:tcMar>
            <w:vAlign w:val="center"/>
          </w:tcPr>
          <w:p w14:paraId="140F668F" w14:textId="77777777" w:rsidR="00607876" w:rsidRDefault="00607876">
            <w:pPr>
              <w:spacing w:line="240" w:lineRule="auto"/>
              <w:jc w:val="center"/>
            </w:pPr>
          </w:p>
        </w:tc>
        <w:tc>
          <w:tcPr>
            <w:tcW w:w="3982" w:type="dxa"/>
            <w:tcMar>
              <w:top w:w="100" w:type="dxa"/>
              <w:bottom w:w="100" w:type="dxa"/>
            </w:tcMar>
            <w:vAlign w:val="center"/>
          </w:tcPr>
          <w:p w14:paraId="2DDE2EAD" w14:textId="77777777" w:rsidR="00607876" w:rsidRDefault="003C11A7">
            <w:pPr>
              <w:spacing w:line="240" w:lineRule="auto"/>
              <w:jc w:val="center"/>
            </w:pPr>
            <w:r>
              <w:rPr>
                <w:rFonts w:ascii="华文仿宋" w:hAnsi="华文仿宋" w:cs="华文仿宋"/>
                <w:sz w:val="21"/>
              </w:rPr>
              <w:t>恶意代码防范管理</w:t>
            </w:r>
          </w:p>
        </w:tc>
        <w:tc>
          <w:tcPr>
            <w:tcW w:w="1659" w:type="dxa"/>
            <w:tcMar>
              <w:top w:w="100" w:type="dxa"/>
              <w:bottom w:w="100" w:type="dxa"/>
            </w:tcMar>
            <w:vAlign w:val="center"/>
          </w:tcPr>
          <w:p w14:paraId="3FB17B90" w14:textId="77777777" w:rsidR="00607876" w:rsidRDefault="003C11A7">
            <w:pPr>
              <w:spacing w:line="240" w:lineRule="auto"/>
              <w:jc w:val="center"/>
            </w:pPr>
            <w:r>
              <w:rPr>
                <w:rFonts w:ascii="华文仿宋" w:hAnsi="华文仿宋" w:cs="华文仿宋"/>
                <w:sz w:val="21"/>
              </w:rPr>
              <w:t>2</w:t>
            </w:r>
          </w:p>
        </w:tc>
      </w:tr>
      <w:tr w:rsidR="00607876" w14:paraId="5DDFB858" w14:textId="77777777" w:rsidTr="00DD4694">
        <w:tc>
          <w:tcPr>
            <w:tcW w:w="2655" w:type="dxa"/>
            <w:vMerge/>
            <w:tcMar>
              <w:top w:w="100" w:type="dxa"/>
              <w:bottom w:w="100" w:type="dxa"/>
            </w:tcMar>
            <w:vAlign w:val="center"/>
          </w:tcPr>
          <w:p w14:paraId="626D2EB3" w14:textId="77777777" w:rsidR="00607876" w:rsidRDefault="00607876">
            <w:pPr>
              <w:spacing w:line="240" w:lineRule="auto"/>
              <w:jc w:val="center"/>
            </w:pPr>
          </w:p>
        </w:tc>
        <w:tc>
          <w:tcPr>
            <w:tcW w:w="3982" w:type="dxa"/>
            <w:tcMar>
              <w:top w:w="100" w:type="dxa"/>
              <w:bottom w:w="100" w:type="dxa"/>
            </w:tcMar>
            <w:vAlign w:val="center"/>
          </w:tcPr>
          <w:p w14:paraId="11A57800" w14:textId="77777777" w:rsidR="00607876" w:rsidRDefault="003C11A7">
            <w:pPr>
              <w:spacing w:line="240" w:lineRule="auto"/>
              <w:jc w:val="center"/>
            </w:pPr>
            <w:r>
              <w:rPr>
                <w:rFonts w:ascii="华文仿宋" w:hAnsi="华文仿宋" w:cs="华文仿宋"/>
                <w:sz w:val="21"/>
              </w:rPr>
              <w:t>配置管理</w:t>
            </w:r>
          </w:p>
        </w:tc>
        <w:tc>
          <w:tcPr>
            <w:tcW w:w="1659" w:type="dxa"/>
            <w:tcMar>
              <w:top w:w="100" w:type="dxa"/>
              <w:bottom w:w="100" w:type="dxa"/>
            </w:tcMar>
            <w:vAlign w:val="center"/>
          </w:tcPr>
          <w:p w14:paraId="13F94BDA" w14:textId="77777777" w:rsidR="00607876" w:rsidRDefault="003C11A7">
            <w:pPr>
              <w:spacing w:line="240" w:lineRule="auto"/>
              <w:jc w:val="center"/>
            </w:pPr>
            <w:r>
              <w:rPr>
                <w:rFonts w:ascii="华文仿宋" w:hAnsi="华文仿宋" w:cs="华文仿宋"/>
                <w:sz w:val="21"/>
              </w:rPr>
              <w:t>2</w:t>
            </w:r>
          </w:p>
        </w:tc>
      </w:tr>
      <w:tr w:rsidR="00607876" w14:paraId="1F7FBB7C" w14:textId="77777777" w:rsidTr="00DD4694">
        <w:tc>
          <w:tcPr>
            <w:tcW w:w="2655" w:type="dxa"/>
            <w:vMerge/>
            <w:tcMar>
              <w:top w:w="100" w:type="dxa"/>
              <w:bottom w:w="100" w:type="dxa"/>
            </w:tcMar>
            <w:vAlign w:val="center"/>
          </w:tcPr>
          <w:p w14:paraId="6AAFF31D" w14:textId="77777777" w:rsidR="00607876" w:rsidRDefault="00607876">
            <w:pPr>
              <w:spacing w:line="240" w:lineRule="auto"/>
              <w:jc w:val="center"/>
            </w:pPr>
          </w:p>
        </w:tc>
        <w:tc>
          <w:tcPr>
            <w:tcW w:w="3982" w:type="dxa"/>
            <w:tcMar>
              <w:top w:w="100" w:type="dxa"/>
              <w:bottom w:w="100" w:type="dxa"/>
            </w:tcMar>
            <w:vAlign w:val="center"/>
          </w:tcPr>
          <w:p w14:paraId="7B0E95FE" w14:textId="77777777" w:rsidR="00607876" w:rsidRDefault="003C11A7">
            <w:pPr>
              <w:spacing w:line="240" w:lineRule="auto"/>
              <w:jc w:val="center"/>
            </w:pPr>
            <w:r>
              <w:rPr>
                <w:rFonts w:ascii="华文仿宋" w:hAnsi="华文仿宋" w:cs="华文仿宋"/>
                <w:sz w:val="21"/>
              </w:rPr>
              <w:t>密码管理</w:t>
            </w:r>
          </w:p>
        </w:tc>
        <w:tc>
          <w:tcPr>
            <w:tcW w:w="1659" w:type="dxa"/>
            <w:tcMar>
              <w:top w:w="100" w:type="dxa"/>
              <w:bottom w:w="100" w:type="dxa"/>
            </w:tcMar>
            <w:vAlign w:val="center"/>
          </w:tcPr>
          <w:p w14:paraId="799D3824" w14:textId="77777777" w:rsidR="00607876" w:rsidRDefault="003C11A7">
            <w:pPr>
              <w:spacing w:line="240" w:lineRule="auto"/>
              <w:jc w:val="center"/>
            </w:pPr>
            <w:r>
              <w:rPr>
                <w:rFonts w:ascii="华文仿宋" w:hAnsi="华文仿宋" w:cs="华文仿宋"/>
                <w:sz w:val="21"/>
              </w:rPr>
              <w:t>2</w:t>
            </w:r>
          </w:p>
        </w:tc>
      </w:tr>
      <w:tr w:rsidR="00607876" w14:paraId="2DFE04D5" w14:textId="77777777" w:rsidTr="00DD4694">
        <w:tc>
          <w:tcPr>
            <w:tcW w:w="2655" w:type="dxa"/>
            <w:vMerge/>
            <w:tcMar>
              <w:top w:w="100" w:type="dxa"/>
              <w:bottom w:w="100" w:type="dxa"/>
            </w:tcMar>
            <w:vAlign w:val="center"/>
          </w:tcPr>
          <w:p w14:paraId="02484803" w14:textId="77777777" w:rsidR="00607876" w:rsidRDefault="00607876">
            <w:pPr>
              <w:spacing w:line="240" w:lineRule="auto"/>
              <w:jc w:val="center"/>
            </w:pPr>
          </w:p>
        </w:tc>
        <w:tc>
          <w:tcPr>
            <w:tcW w:w="3982" w:type="dxa"/>
            <w:tcMar>
              <w:top w:w="100" w:type="dxa"/>
              <w:bottom w:w="100" w:type="dxa"/>
            </w:tcMar>
            <w:vAlign w:val="center"/>
          </w:tcPr>
          <w:p w14:paraId="29FF44E7" w14:textId="77777777" w:rsidR="00607876" w:rsidRDefault="003C11A7">
            <w:pPr>
              <w:spacing w:line="240" w:lineRule="auto"/>
              <w:jc w:val="center"/>
            </w:pPr>
            <w:r>
              <w:rPr>
                <w:rFonts w:ascii="华文仿宋" w:hAnsi="华文仿宋" w:cs="华文仿宋"/>
                <w:sz w:val="21"/>
              </w:rPr>
              <w:t>变更管理</w:t>
            </w:r>
          </w:p>
        </w:tc>
        <w:tc>
          <w:tcPr>
            <w:tcW w:w="1659" w:type="dxa"/>
            <w:tcMar>
              <w:top w:w="100" w:type="dxa"/>
              <w:bottom w:w="100" w:type="dxa"/>
            </w:tcMar>
            <w:vAlign w:val="center"/>
          </w:tcPr>
          <w:p w14:paraId="41031309" w14:textId="77777777" w:rsidR="00607876" w:rsidRDefault="003C11A7">
            <w:pPr>
              <w:spacing w:line="240" w:lineRule="auto"/>
              <w:jc w:val="center"/>
            </w:pPr>
            <w:r>
              <w:rPr>
                <w:rFonts w:ascii="华文仿宋" w:hAnsi="华文仿宋" w:cs="华文仿宋"/>
                <w:sz w:val="21"/>
              </w:rPr>
              <w:t>3</w:t>
            </w:r>
          </w:p>
        </w:tc>
      </w:tr>
      <w:tr w:rsidR="00607876" w14:paraId="0059F6C4" w14:textId="77777777" w:rsidTr="00DD4694">
        <w:tc>
          <w:tcPr>
            <w:tcW w:w="2655" w:type="dxa"/>
            <w:vMerge/>
            <w:tcMar>
              <w:top w:w="100" w:type="dxa"/>
              <w:bottom w:w="100" w:type="dxa"/>
            </w:tcMar>
            <w:vAlign w:val="center"/>
          </w:tcPr>
          <w:p w14:paraId="050C1A94" w14:textId="77777777" w:rsidR="00607876" w:rsidRDefault="00607876">
            <w:pPr>
              <w:spacing w:line="240" w:lineRule="auto"/>
              <w:jc w:val="center"/>
            </w:pPr>
          </w:p>
        </w:tc>
        <w:tc>
          <w:tcPr>
            <w:tcW w:w="3982" w:type="dxa"/>
            <w:tcMar>
              <w:top w:w="100" w:type="dxa"/>
              <w:bottom w:w="100" w:type="dxa"/>
            </w:tcMar>
            <w:vAlign w:val="center"/>
          </w:tcPr>
          <w:p w14:paraId="3C643FE9" w14:textId="77777777" w:rsidR="00607876" w:rsidRDefault="003C11A7">
            <w:pPr>
              <w:spacing w:line="240" w:lineRule="auto"/>
              <w:jc w:val="center"/>
            </w:pPr>
            <w:r>
              <w:rPr>
                <w:rFonts w:ascii="华文仿宋" w:hAnsi="华文仿宋" w:cs="华文仿宋"/>
                <w:sz w:val="21"/>
              </w:rPr>
              <w:t>备份与恢复管理</w:t>
            </w:r>
          </w:p>
        </w:tc>
        <w:tc>
          <w:tcPr>
            <w:tcW w:w="1659" w:type="dxa"/>
            <w:tcMar>
              <w:top w:w="100" w:type="dxa"/>
              <w:bottom w:w="100" w:type="dxa"/>
            </w:tcMar>
            <w:vAlign w:val="center"/>
          </w:tcPr>
          <w:p w14:paraId="6CF4A48F" w14:textId="77777777" w:rsidR="00607876" w:rsidRDefault="003C11A7">
            <w:pPr>
              <w:spacing w:line="240" w:lineRule="auto"/>
              <w:jc w:val="center"/>
            </w:pPr>
            <w:r>
              <w:rPr>
                <w:rFonts w:ascii="华文仿宋" w:hAnsi="华文仿宋" w:cs="华文仿宋"/>
                <w:sz w:val="21"/>
              </w:rPr>
              <w:t>3</w:t>
            </w:r>
          </w:p>
        </w:tc>
      </w:tr>
      <w:tr w:rsidR="00607876" w14:paraId="370160E0" w14:textId="77777777" w:rsidTr="00DD4694">
        <w:tc>
          <w:tcPr>
            <w:tcW w:w="2655" w:type="dxa"/>
            <w:vMerge/>
            <w:tcMar>
              <w:top w:w="100" w:type="dxa"/>
              <w:bottom w:w="100" w:type="dxa"/>
            </w:tcMar>
            <w:vAlign w:val="center"/>
          </w:tcPr>
          <w:p w14:paraId="165C7793" w14:textId="77777777" w:rsidR="00607876" w:rsidRDefault="00607876">
            <w:pPr>
              <w:spacing w:line="240" w:lineRule="auto"/>
              <w:jc w:val="center"/>
            </w:pPr>
          </w:p>
        </w:tc>
        <w:tc>
          <w:tcPr>
            <w:tcW w:w="3982" w:type="dxa"/>
            <w:tcMar>
              <w:top w:w="100" w:type="dxa"/>
              <w:bottom w:w="100" w:type="dxa"/>
            </w:tcMar>
            <w:vAlign w:val="center"/>
          </w:tcPr>
          <w:p w14:paraId="746408FC" w14:textId="77777777" w:rsidR="00607876" w:rsidRDefault="003C11A7">
            <w:pPr>
              <w:spacing w:line="240" w:lineRule="auto"/>
              <w:jc w:val="center"/>
            </w:pPr>
            <w:r>
              <w:rPr>
                <w:rFonts w:ascii="华文仿宋" w:hAnsi="华文仿宋" w:cs="华文仿宋"/>
                <w:sz w:val="21"/>
              </w:rPr>
              <w:t>安全事件处置</w:t>
            </w:r>
          </w:p>
        </w:tc>
        <w:tc>
          <w:tcPr>
            <w:tcW w:w="1659" w:type="dxa"/>
            <w:tcMar>
              <w:top w:w="100" w:type="dxa"/>
              <w:bottom w:w="100" w:type="dxa"/>
            </w:tcMar>
            <w:vAlign w:val="center"/>
          </w:tcPr>
          <w:p w14:paraId="3CB997CD" w14:textId="77777777" w:rsidR="00607876" w:rsidRDefault="003C11A7">
            <w:pPr>
              <w:spacing w:line="240" w:lineRule="auto"/>
              <w:jc w:val="center"/>
            </w:pPr>
            <w:r>
              <w:rPr>
                <w:rFonts w:ascii="华文仿宋" w:hAnsi="华文仿宋" w:cs="华文仿宋"/>
                <w:sz w:val="21"/>
              </w:rPr>
              <w:t>4</w:t>
            </w:r>
          </w:p>
        </w:tc>
      </w:tr>
      <w:tr w:rsidR="00607876" w14:paraId="212E15C2" w14:textId="77777777" w:rsidTr="00DD4694">
        <w:tc>
          <w:tcPr>
            <w:tcW w:w="2655" w:type="dxa"/>
            <w:vMerge/>
            <w:tcMar>
              <w:top w:w="100" w:type="dxa"/>
              <w:bottom w:w="100" w:type="dxa"/>
            </w:tcMar>
            <w:vAlign w:val="center"/>
          </w:tcPr>
          <w:p w14:paraId="4AEE3D34" w14:textId="77777777" w:rsidR="00607876" w:rsidRDefault="00607876">
            <w:pPr>
              <w:spacing w:line="240" w:lineRule="auto"/>
              <w:jc w:val="center"/>
            </w:pPr>
          </w:p>
        </w:tc>
        <w:tc>
          <w:tcPr>
            <w:tcW w:w="3982" w:type="dxa"/>
            <w:tcMar>
              <w:top w:w="100" w:type="dxa"/>
              <w:bottom w:w="100" w:type="dxa"/>
            </w:tcMar>
            <w:vAlign w:val="center"/>
          </w:tcPr>
          <w:p w14:paraId="30AEC6D6" w14:textId="77777777" w:rsidR="00607876" w:rsidRDefault="003C11A7">
            <w:pPr>
              <w:spacing w:line="240" w:lineRule="auto"/>
              <w:jc w:val="center"/>
            </w:pPr>
            <w:r>
              <w:rPr>
                <w:rFonts w:ascii="华文仿宋" w:hAnsi="华文仿宋" w:cs="华文仿宋"/>
                <w:sz w:val="21"/>
              </w:rPr>
              <w:t>应急预案管理</w:t>
            </w:r>
          </w:p>
        </w:tc>
        <w:tc>
          <w:tcPr>
            <w:tcW w:w="1659" w:type="dxa"/>
            <w:tcMar>
              <w:top w:w="100" w:type="dxa"/>
              <w:bottom w:w="100" w:type="dxa"/>
            </w:tcMar>
            <w:vAlign w:val="center"/>
          </w:tcPr>
          <w:p w14:paraId="3C0EDC81" w14:textId="77777777" w:rsidR="00607876" w:rsidRDefault="003C11A7">
            <w:pPr>
              <w:spacing w:line="240" w:lineRule="auto"/>
              <w:jc w:val="center"/>
            </w:pPr>
            <w:r>
              <w:rPr>
                <w:rFonts w:ascii="华文仿宋" w:hAnsi="华文仿宋" w:cs="华文仿宋"/>
                <w:sz w:val="21"/>
              </w:rPr>
              <w:t>4</w:t>
            </w:r>
          </w:p>
        </w:tc>
      </w:tr>
      <w:tr w:rsidR="00607876" w14:paraId="1EBF0F3C" w14:textId="77777777" w:rsidTr="00DD4694">
        <w:tc>
          <w:tcPr>
            <w:tcW w:w="2655" w:type="dxa"/>
            <w:vMerge/>
            <w:tcMar>
              <w:top w:w="100" w:type="dxa"/>
              <w:bottom w:w="100" w:type="dxa"/>
            </w:tcMar>
            <w:vAlign w:val="center"/>
          </w:tcPr>
          <w:p w14:paraId="0005859A" w14:textId="77777777" w:rsidR="00607876" w:rsidRDefault="00607876">
            <w:pPr>
              <w:spacing w:line="240" w:lineRule="auto"/>
              <w:jc w:val="center"/>
            </w:pPr>
          </w:p>
        </w:tc>
        <w:tc>
          <w:tcPr>
            <w:tcW w:w="3982" w:type="dxa"/>
            <w:tcMar>
              <w:top w:w="100" w:type="dxa"/>
              <w:bottom w:w="100" w:type="dxa"/>
            </w:tcMar>
            <w:vAlign w:val="center"/>
          </w:tcPr>
          <w:p w14:paraId="6EE31B6A" w14:textId="77777777" w:rsidR="00607876" w:rsidRDefault="003C11A7">
            <w:pPr>
              <w:spacing w:line="240" w:lineRule="auto"/>
              <w:jc w:val="center"/>
            </w:pPr>
            <w:commentRangeStart w:id="70"/>
            <w:r>
              <w:rPr>
                <w:rFonts w:ascii="华文仿宋" w:hAnsi="华文仿宋" w:cs="华文仿宋"/>
                <w:sz w:val="21"/>
              </w:rPr>
              <w:t>外包运</w:t>
            </w:r>
            <w:proofErr w:type="gramStart"/>
            <w:r>
              <w:rPr>
                <w:rFonts w:ascii="华文仿宋" w:hAnsi="华文仿宋" w:cs="华文仿宋"/>
                <w:sz w:val="21"/>
              </w:rPr>
              <w:t>维管理</w:t>
            </w:r>
            <w:proofErr w:type="gramEnd"/>
          </w:p>
        </w:tc>
        <w:tc>
          <w:tcPr>
            <w:tcW w:w="1659" w:type="dxa"/>
            <w:tcMar>
              <w:top w:w="100" w:type="dxa"/>
              <w:bottom w:w="100" w:type="dxa"/>
            </w:tcMar>
            <w:vAlign w:val="center"/>
          </w:tcPr>
          <w:p w14:paraId="199FB3BD" w14:textId="77777777" w:rsidR="00607876" w:rsidRDefault="003C11A7">
            <w:pPr>
              <w:spacing w:line="240" w:lineRule="auto"/>
              <w:jc w:val="center"/>
            </w:pPr>
            <w:r>
              <w:rPr>
                <w:rFonts w:ascii="华文仿宋" w:hAnsi="华文仿宋" w:cs="华文仿宋"/>
                <w:sz w:val="21"/>
              </w:rPr>
              <w:t>4</w:t>
            </w:r>
            <w:commentRangeEnd w:id="70"/>
            <w:r w:rsidR="00BE2A3D">
              <w:rPr>
                <w:rStyle w:val="aff"/>
              </w:rPr>
              <w:commentReference w:id="70"/>
            </w:r>
          </w:p>
        </w:tc>
      </w:tr>
    </w:tbl>
    <w:p w14:paraId="5DDA23C9" w14:textId="77777777" w:rsidR="00D772DE" w:rsidRDefault="008B0738">
      <w:pPr>
        <w:pStyle w:val="3"/>
      </w:pPr>
      <w:bookmarkStart w:id="71" w:name="_Toc88414616"/>
      <w:r>
        <w:rPr>
          <w:rFonts w:hint="eastAsia"/>
        </w:rPr>
        <w:t>安全扩展要求指标</w:t>
      </w:r>
      <w:bookmarkEnd w:id="71"/>
    </w:p>
    <w:p w14:paraId="149BC4F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t>安全扩展要求指标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9"/>
        <w:gridCol w:w="2323"/>
        <w:gridCol w:w="2655"/>
        <w:gridCol w:w="1659"/>
      </w:tblGrid>
      <w:tr w:rsidR="00607876" w14:paraId="6AD6C708" w14:textId="77777777" w:rsidTr="00DD4694">
        <w:trPr>
          <w:trHeight w:hRule="exact" w:val="600"/>
          <w:tblHeader/>
        </w:trPr>
        <w:tc>
          <w:tcPr>
            <w:tcW w:w="1659" w:type="dxa"/>
            <w:shd w:val="pct35" w:color="auto" w:fill="FFFFFF"/>
            <w:tcMar>
              <w:top w:w="15" w:type="dxa"/>
              <w:bottom w:w="15" w:type="dxa"/>
            </w:tcMar>
            <w:vAlign w:val="center"/>
          </w:tcPr>
          <w:p w14:paraId="36E0F820" w14:textId="77777777" w:rsidR="00607876" w:rsidRDefault="003C11A7">
            <w:pPr>
              <w:spacing w:line="240" w:lineRule="auto"/>
              <w:jc w:val="center"/>
            </w:pPr>
            <w:r>
              <w:rPr>
                <w:rFonts w:ascii="华文仿宋" w:hAnsi="华文仿宋" w:cs="华文仿宋"/>
                <w:b/>
                <w:sz w:val="21"/>
              </w:rPr>
              <w:lastRenderedPageBreak/>
              <w:t>扩展类型</w:t>
            </w:r>
          </w:p>
        </w:tc>
        <w:tc>
          <w:tcPr>
            <w:tcW w:w="2323" w:type="dxa"/>
            <w:shd w:val="pct35" w:color="auto" w:fill="FFFFFF"/>
            <w:tcMar>
              <w:top w:w="15" w:type="dxa"/>
              <w:bottom w:w="15" w:type="dxa"/>
            </w:tcMar>
            <w:vAlign w:val="center"/>
          </w:tcPr>
          <w:p w14:paraId="6F9BB1C6" w14:textId="77777777" w:rsidR="00607876" w:rsidRDefault="003C11A7">
            <w:pPr>
              <w:spacing w:line="240" w:lineRule="auto"/>
              <w:jc w:val="center"/>
            </w:pPr>
            <w:r>
              <w:rPr>
                <w:rFonts w:ascii="华文仿宋" w:hAnsi="华文仿宋" w:cs="华文仿宋"/>
                <w:b/>
                <w:sz w:val="21"/>
              </w:rPr>
              <w:t>安全类</w:t>
            </w:r>
          </w:p>
        </w:tc>
        <w:tc>
          <w:tcPr>
            <w:tcW w:w="2655" w:type="dxa"/>
            <w:shd w:val="pct35" w:color="auto" w:fill="FFFFFF"/>
            <w:tcMar>
              <w:top w:w="15" w:type="dxa"/>
              <w:bottom w:w="15" w:type="dxa"/>
            </w:tcMar>
            <w:vAlign w:val="center"/>
          </w:tcPr>
          <w:p w14:paraId="42FFE414" w14:textId="77777777" w:rsidR="00607876" w:rsidRDefault="003C11A7">
            <w:pPr>
              <w:spacing w:line="240" w:lineRule="auto"/>
              <w:jc w:val="center"/>
            </w:pPr>
            <w:r>
              <w:rPr>
                <w:rFonts w:ascii="华文仿宋" w:hAnsi="华文仿宋" w:cs="华文仿宋"/>
                <w:b/>
                <w:sz w:val="21"/>
              </w:rPr>
              <w:t>控制点</w:t>
            </w:r>
          </w:p>
        </w:tc>
        <w:tc>
          <w:tcPr>
            <w:tcW w:w="1659" w:type="dxa"/>
            <w:shd w:val="pct35" w:color="auto" w:fill="FFFFFF"/>
            <w:tcMar>
              <w:top w:w="15" w:type="dxa"/>
              <w:bottom w:w="15" w:type="dxa"/>
            </w:tcMar>
            <w:vAlign w:val="center"/>
          </w:tcPr>
          <w:p w14:paraId="6DDDA383" w14:textId="77777777" w:rsidR="00607876" w:rsidRDefault="003C11A7">
            <w:pPr>
              <w:spacing w:line="240" w:lineRule="auto"/>
              <w:jc w:val="center"/>
            </w:pPr>
            <w:r>
              <w:rPr>
                <w:rFonts w:ascii="华文仿宋" w:hAnsi="华文仿宋" w:cs="华文仿宋"/>
                <w:b/>
                <w:sz w:val="21"/>
              </w:rPr>
              <w:t>测评项数</w:t>
            </w:r>
          </w:p>
        </w:tc>
      </w:tr>
      <w:tr w:rsidR="00607876" w14:paraId="7C598ACA" w14:textId="77777777" w:rsidTr="00DD4694">
        <w:tc>
          <w:tcPr>
            <w:tcW w:w="1659" w:type="dxa"/>
            <w:vMerge w:val="restart"/>
            <w:tcMar>
              <w:top w:w="100" w:type="dxa"/>
              <w:bottom w:w="100" w:type="dxa"/>
            </w:tcMar>
            <w:vAlign w:val="center"/>
          </w:tcPr>
          <w:p w14:paraId="4C9E7438"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2323" w:type="dxa"/>
            <w:tcMar>
              <w:top w:w="100" w:type="dxa"/>
              <w:bottom w:w="100" w:type="dxa"/>
            </w:tcMar>
            <w:vAlign w:val="center"/>
          </w:tcPr>
          <w:p w14:paraId="75DD5AFD" w14:textId="77777777" w:rsidR="00607876" w:rsidRDefault="003C11A7">
            <w:pPr>
              <w:spacing w:line="240" w:lineRule="auto"/>
              <w:jc w:val="center"/>
            </w:pPr>
            <w:r>
              <w:rPr>
                <w:rFonts w:ascii="华文仿宋" w:hAnsi="华文仿宋" w:cs="华文仿宋"/>
                <w:sz w:val="21"/>
              </w:rPr>
              <w:t>安全物理环境</w:t>
            </w:r>
          </w:p>
        </w:tc>
        <w:tc>
          <w:tcPr>
            <w:tcW w:w="2655" w:type="dxa"/>
            <w:tcMar>
              <w:top w:w="100" w:type="dxa"/>
              <w:bottom w:w="100" w:type="dxa"/>
            </w:tcMar>
            <w:vAlign w:val="center"/>
          </w:tcPr>
          <w:p w14:paraId="47F88329" w14:textId="77777777" w:rsidR="00607876" w:rsidRDefault="003C11A7">
            <w:pPr>
              <w:spacing w:line="240" w:lineRule="auto"/>
              <w:jc w:val="center"/>
            </w:pPr>
            <w:r>
              <w:rPr>
                <w:rFonts w:ascii="华文仿宋" w:hAnsi="华文仿宋" w:cs="华文仿宋"/>
                <w:sz w:val="21"/>
              </w:rPr>
              <w:t>基础设施位置</w:t>
            </w:r>
          </w:p>
        </w:tc>
        <w:tc>
          <w:tcPr>
            <w:tcW w:w="1659" w:type="dxa"/>
            <w:tcMar>
              <w:top w:w="100" w:type="dxa"/>
              <w:bottom w:w="100" w:type="dxa"/>
            </w:tcMar>
            <w:vAlign w:val="center"/>
          </w:tcPr>
          <w:p w14:paraId="23CCA16D" w14:textId="77777777" w:rsidR="00607876" w:rsidRDefault="003C11A7">
            <w:pPr>
              <w:spacing w:line="240" w:lineRule="auto"/>
              <w:jc w:val="center"/>
            </w:pPr>
            <w:r>
              <w:rPr>
                <w:rFonts w:ascii="华文仿宋" w:hAnsi="华文仿宋" w:cs="华文仿宋"/>
                <w:sz w:val="21"/>
              </w:rPr>
              <w:t>1</w:t>
            </w:r>
          </w:p>
        </w:tc>
      </w:tr>
      <w:tr w:rsidR="00607876" w14:paraId="0313CFE8" w14:textId="77777777" w:rsidTr="00DD4694">
        <w:tc>
          <w:tcPr>
            <w:tcW w:w="1659" w:type="dxa"/>
            <w:vMerge/>
            <w:tcMar>
              <w:top w:w="100" w:type="dxa"/>
              <w:bottom w:w="100" w:type="dxa"/>
            </w:tcMar>
            <w:vAlign w:val="center"/>
          </w:tcPr>
          <w:p w14:paraId="122E706E" w14:textId="77777777" w:rsidR="00607876" w:rsidRDefault="00607876">
            <w:pPr>
              <w:spacing w:line="240" w:lineRule="auto"/>
              <w:jc w:val="center"/>
            </w:pPr>
          </w:p>
        </w:tc>
        <w:tc>
          <w:tcPr>
            <w:tcW w:w="2323" w:type="dxa"/>
            <w:tcMar>
              <w:top w:w="100" w:type="dxa"/>
              <w:bottom w:w="100" w:type="dxa"/>
            </w:tcMar>
            <w:vAlign w:val="center"/>
          </w:tcPr>
          <w:p w14:paraId="1A9BE7FB" w14:textId="77777777" w:rsidR="00607876" w:rsidRDefault="003C11A7">
            <w:pPr>
              <w:spacing w:line="240" w:lineRule="auto"/>
              <w:jc w:val="center"/>
            </w:pPr>
            <w:r>
              <w:rPr>
                <w:rFonts w:ascii="华文仿宋" w:hAnsi="华文仿宋" w:cs="华文仿宋"/>
                <w:sz w:val="21"/>
              </w:rPr>
              <w:t>安全通信网络</w:t>
            </w:r>
          </w:p>
        </w:tc>
        <w:tc>
          <w:tcPr>
            <w:tcW w:w="2655" w:type="dxa"/>
            <w:tcMar>
              <w:top w:w="100" w:type="dxa"/>
              <w:bottom w:w="100" w:type="dxa"/>
            </w:tcMar>
            <w:vAlign w:val="center"/>
          </w:tcPr>
          <w:p w14:paraId="6A1F4E9D" w14:textId="77777777" w:rsidR="00607876" w:rsidRDefault="003C11A7">
            <w:pPr>
              <w:spacing w:line="240" w:lineRule="auto"/>
              <w:jc w:val="center"/>
            </w:pPr>
            <w:r>
              <w:rPr>
                <w:rFonts w:ascii="华文仿宋" w:hAnsi="华文仿宋" w:cs="华文仿宋"/>
                <w:sz w:val="21"/>
              </w:rPr>
              <w:t>网络架构</w:t>
            </w:r>
          </w:p>
        </w:tc>
        <w:tc>
          <w:tcPr>
            <w:tcW w:w="1659" w:type="dxa"/>
            <w:tcMar>
              <w:top w:w="100" w:type="dxa"/>
              <w:bottom w:w="100" w:type="dxa"/>
            </w:tcMar>
            <w:vAlign w:val="center"/>
          </w:tcPr>
          <w:p w14:paraId="4E17D359" w14:textId="77777777" w:rsidR="00607876" w:rsidRDefault="003C11A7">
            <w:pPr>
              <w:spacing w:line="240" w:lineRule="auto"/>
              <w:jc w:val="center"/>
            </w:pPr>
            <w:r>
              <w:rPr>
                <w:rFonts w:ascii="华文仿宋" w:hAnsi="华文仿宋" w:cs="华文仿宋"/>
                <w:sz w:val="21"/>
              </w:rPr>
              <w:t>5</w:t>
            </w:r>
          </w:p>
        </w:tc>
      </w:tr>
      <w:tr w:rsidR="00DD4694" w14:paraId="04581B40" w14:textId="77777777" w:rsidTr="00DD4694">
        <w:tc>
          <w:tcPr>
            <w:tcW w:w="1659" w:type="dxa"/>
            <w:vMerge/>
            <w:tcMar>
              <w:top w:w="100" w:type="dxa"/>
              <w:bottom w:w="100" w:type="dxa"/>
            </w:tcMar>
            <w:vAlign w:val="center"/>
          </w:tcPr>
          <w:p w14:paraId="2A1BB134" w14:textId="77777777" w:rsidR="00DD4694" w:rsidRDefault="00DD4694">
            <w:pPr>
              <w:spacing w:line="240" w:lineRule="auto"/>
              <w:jc w:val="center"/>
            </w:pPr>
          </w:p>
        </w:tc>
        <w:tc>
          <w:tcPr>
            <w:tcW w:w="2323" w:type="dxa"/>
            <w:vMerge w:val="restart"/>
            <w:tcMar>
              <w:top w:w="100" w:type="dxa"/>
              <w:bottom w:w="100" w:type="dxa"/>
            </w:tcMar>
            <w:vAlign w:val="center"/>
          </w:tcPr>
          <w:p w14:paraId="0369DB08" w14:textId="77777777" w:rsidR="00DD4694" w:rsidRDefault="00DD4694">
            <w:pPr>
              <w:spacing w:line="240" w:lineRule="auto"/>
              <w:jc w:val="center"/>
            </w:pPr>
            <w:commentRangeStart w:id="72"/>
            <w:r>
              <w:rPr>
                <w:rFonts w:ascii="华文仿宋" w:hAnsi="华文仿宋" w:cs="华文仿宋"/>
                <w:sz w:val="21"/>
              </w:rPr>
              <w:t>安全区域边界</w:t>
            </w:r>
            <w:commentRangeEnd w:id="72"/>
            <w:r w:rsidR="00BE2A3D">
              <w:rPr>
                <w:rStyle w:val="aff"/>
              </w:rPr>
              <w:commentReference w:id="72"/>
            </w:r>
          </w:p>
        </w:tc>
        <w:tc>
          <w:tcPr>
            <w:tcW w:w="2655" w:type="dxa"/>
            <w:tcMar>
              <w:top w:w="100" w:type="dxa"/>
              <w:bottom w:w="100" w:type="dxa"/>
            </w:tcMar>
            <w:vAlign w:val="center"/>
          </w:tcPr>
          <w:p w14:paraId="0F0482CC" w14:textId="77777777" w:rsidR="00DD4694" w:rsidRDefault="00DD4694">
            <w:pPr>
              <w:spacing w:line="240" w:lineRule="auto"/>
              <w:jc w:val="center"/>
            </w:pPr>
            <w:r>
              <w:rPr>
                <w:rFonts w:ascii="华文仿宋" w:hAnsi="华文仿宋" w:cs="华文仿宋"/>
                <w:sz w:val="21"/>
              </w:rPr>
              <w:t>访问控制</w:t>
            </w:r>
          </w:p>
        </w:tc>
        <w:tc>
          <w:tcPr>
            <w:tcW w:w="1659" w:type="dxa"/>
            <w:tcMar>
              <w:top w:w="100" w:type="dxa"/>
              <w:bottom w:w="100" w:type="dxa"/>
            </w:tcMar>
            <w:vAlign w:val="center"/>
          </w:tcPr>
          <w:p w14:paraId="3B1A8B20" w14:textId="77777777" w:rsidR="00DD4694" w:rsidRDefault="00DD4694">
            <w:pPr>
              <w:spacing w:line="240" w:lineRule="auto"/>
              <w:jc w:val="center"/>
            </w:pPr>
            <w:r>
              <w:rPr>
                <w:rFonts w:ascii="华文仿宋" w:hAnsi="华文仿宋" w:cs="华文仿宋"/>
                <w:sz w:val="21"/>
              </w:rPr>
              <w:t>2</w:t>
            </w:r>
          </w:p>
        </w:tc>
      </w:tr>
      <w:tr w:rsidR="00DD4694" w14:paraId="547CF5AE" w14:textId="77777777" w:rsidTr="00DD4694">
        <w:tc>
          <w:tcPr>
            <w:tcW w:w="1659" w:type="dxa"/>
            <w:vMerge/>
            <w:tcMar>
              <w:top w:w="100" w:type="dxa"/>
              <w:bottom w:w="100" w:type="dxa"/>
            </w:tcMar>
            <w:vAlign w:val="center"/>
          </w:tcPr>
          <w:p w14:paraId="431A2ACF" w14:textId="77777777" w:rsidR="00DD4694" w:rsidRDefault="00DD4694">
            <w:pPr>
              <w:spacing w:line="240" w:lineRule="auto"/>
              <w:jc w:val="center"/>
            </w:pPr>
          </w:p>
        </w:tc>
        <w:tc>
          <w:tcPr>
            <w:tcW w:w="2323" w:type="dxa"/>
            <w:vMerge/>
            <w:tcMar>
              <w:top w:w="100" w:type="dxa"/>
              <w:bottom w:w="100" w:type="dxa"/>
            </w:tcMar>
            <w:vAlign w:val="center"/>
          </w:tcPr>
          <w:p w14:paraId="5DE928C1" w14:textId="3F6A0CCE" w:rsidR="00DD4694" w:rsidRDefault="00DD4694">
            <w:pPr>
              <w:spacing w:line="240" w:lineRule="auto"/>
              <w:jc w:val="center"/>
            </w:pPr>
          </w:p>
        </w:tc>
        <w:tc>
          <w:tcPr>
            <w:tcW w:w="2655" w:type="dxa"/>
            <w:tcMar>
              <w:top w:w="100" w:type="dxa"/>
              <w:bottom w:w="100" w:type="dxa"/>
            </w:tcMar>
            <w:vAlign w:val="center"/>
          </w:tcPr>
          <w:p w14:paraId="54CD60FC" w14:textId="77777777" w:rsidR="00DD4694" w:rsidRDefault="00DD4694">
            <w:pPr>
              <w:spacing w:line="240" w:lineRule="auto"/>
              <w:jc w:val="center"/>
            </w:pPr>
            <w:r>
              <w:rPr>
                <w:rFonts w:ascii="华文仿宋" w:hAnsi="华文仿宋" w:cs="华文仿宋"/>
                <w:sz w:val="21"/>
              </w:rPr>
              <w:t>入侵防范</w:t>
            </w:r>
          </w:p>
        </w:tc>
        <w:tc>
          <w:tcPr>
            <w:tcW w:w="1659" w:type="dxa"/>
            <w:tcMar>
              <w:top w:w="100" w:type="dxa"/>
              <w:bottom w:w="100" w:type="dxa"/>
            </w:tcMar>
            <w:vAlign w:val="center"/>
          </w:tcPr>
          <w:p w14:paraId="660E7A76" w14:textId="77777777" w:rsidR="00DD4694" w:rsidRDefault="00DD4694">
            <w:pPr>
              <w:spacing w:line="240" w:lineRule="auto"/>
              <w:jc w:val="center"/>
            </w:pPr>
            <w:r>
              <w:rPr>
                <w:rFonts w:ascii="华文仿宋" w:hAnsi="华文仿宋" w:cs="华文仿宋"/>
                <w:sz w:val="21"/>
              </w:rPr>
              <w:t>4</w:t>
            </w:r>
          </w:p>
        </w:tc>
      </w:tr>
      <w:tr w:rsidR="00DD4694" w14:paraId="316370E4" w14:textId="77777777" w:rsidTr="00DD4694">
        <w:tc>
          <w:tcPr>
            <w:tcW w:w="1659" w:type="dxa"/>
            <w:vMerge/>
            <w:tcMar>
              <w:top w:w="100" w:type="dxa"/>
              <w:bottom w:w="100" w:type="dxa"/>
            </w:tcMar>
            <w:vAlign w:val="center"/>
          </w:tcPr>
          <w:p w14:paraId="58E9F4DE" w14:textId="77777777" w:rsidR="00DD4694" w:rsidRDefault="00DD4694">
            <w:pPr>
              <w:spacing w:line="240" w:lineRule="auto"/>
              <w:jc w:val="center"/>
            </w:pPr>
          </w:p>
        </w:tc>
        <w:tc>
          <w:tcPr>
            <w:tcW w:w="2323" w:type="dxa"/>
            <w:vMerge/>
            <w:tcMar>
              <w:top w:w="100" w:type="dxa"/>
              <w:bottom w:w="100" w:type="dxa"/>
            </w:tcMar>
            <w:vAlign w:val="center"/>
          </w:tcPr>
          <w:p w14:paraId="2263CEA1" w14:textId="6279FE0B" w:rsidR="00DD4694" w:rsidRDefault="00DD4694">
            <w:pPr>
              <w:spacing w:line="240" w:lineRule="auto"/>
              <w:jc w:val="center"/>
            </w:pPr>
          </w:p>
        </w:tc>
        <w:tc>
          <w:tcPr>
            <w:tcW w:w="2655" w:type="dxa"/>
            <w:tcMar>
              <w:top w:w="100" w:type="dxa"/>
              <w:bottom w:w="100" w:type="dxa"/>
            </w:tcMar>
            <w:vAlign w:val="center"/>
          </w:tcPr>
          <w:p w14:paraId="69FAB221" w14:textId="77777777" w:rsidR="00DD4694" w:rsidRDefault="00DD4694">
            <w:pPr>
              <w:spacing w:line="240" w:lineRule="auto"/>
              <w:jc w:val="center"/>
            </w:pPr>
            <w:r>
              <w:rPr>
                <w:rFonts w:ascii="华文仿宋" w:hAnsi="华文仿宋" w:cs="华文仿宋"/>
                <w:sz w:val="21"/>
              </w:rPr>
              <w:t>安全审计</w:t>
            </w:r>
          </w:p>
        </w:tc>
        <w:tc>
          <w:tcPr>
            <w:tcW w:w="1659" w:type="dxa"/>
            <w:tcMar>
              <w:top w:w="100" w:type="dxa"/>
              <w:bottom w:w="100" w:type="dxa"/>
            </w:tcMar>
            <w:vAlign w:val="center"/>
          </w:tcPr>
          <w:p w14:paraId="51908C4E" w14:textId="77777777" w:rsidR="00DD4694" w:rsidRDefault="00DD4694">
            <w:pPr>
              <w:spacing w:line="240" w:lineRule="auto"/>
              <w:jc w:val="center"/>
            </w:pPr>
            <w:r>
              <w:rPr>
                <w:rFonts w:ascii="华文仿宋" w:hAnsi="华文仿宋" w:cs="华文仿宋"/>
                <w:sz w:val="21"/>
              </w:rPr>
              <w:t>2</w:t>
            </w:r>
          </w:p>
        </w:tc>
      </w:tr>
      <w:tr w:rsidR="00DD4694" w14:paraId="661FF849" w14:textId="77777777" w:rsidTr="00DD4694">
        <w:tc>
          <w:tcPr>
            <w:tcW w:w="1659" w:type="dxa"/>
            <w:vMerge/>
            <w:tcMar>
              <w:top w:w="100" w:type="dxa"/>
              <w:bottom w:w="100" w:type="dxa"/>
            </w:tcMar>
            <w:vAlign w:val="center"/>
          </w:tcPr>
          <w:p w14:paraId="4EEEAB86" w14:textId="77777777" w:rsidR="00DD4694" w:rsidRDefault="00DD4694">
            <w:pPr>
              <w:spacing w:line="240" w:lineRule="auto"/>
              <w:jc w:val="center"/>
            </w:pPr>
          </w:p>
        </w:tc>
        <w:tc>
          <w:tcPr>
            <w:tcW w:w="2323" w:type="dxa"/>
            <w:vMerge w:val="restart"/>
            <w:tcMar>
              <w:top w:w="100" w:type="dxa"/>
              <w:bottom w:w="100" w:type="dxa"/>
            </w:tcMar>
            <w:vAlign w:val="center"/>
          </w:tcPr>
          <w:p w14:paraId="35372592" w14:textId="77777777" w:rsidR="00DD4694" w:rsidRDefault="00DD4694">
            <w:pPr>
              <w:spacing w:line="240" w:lineRule="auto"/>
              <w:jc w:val="center"/>
            </w:pPr>
            <w:r>
              <w:rPr>
                <w:rFonts w:ascii="华文仿宋" w:hAnsi="华文仿宋" w:cs="华文仿宋"/>
                <w:sz w:val="21"/>
              </w:rPr>
              <w:t>安全计算环境</w:t>
            </w:r>
          </w:p>
        </w:tc>
        <w:tc>
          <w:tcPr>
            <w:tcW w:w="2655" w:type="dxa"/>
            <w:tcMar>
              <w:top w:w="100" w:type="dxa"/>
              <w:bottom w:w="100" w:type="dxa"/>
            </w:tcMar>
            <w:vAlign w:val="center"/>
          </w:tcPr>
          <w:p w14:paraId="1FA92F7A" w14:textId="77777777" w:rsidR="00DD4694" w:rsidRDefault="00DD4694">
            <w:pPr>
              <w:spacing w:line="240" w:lineRule="auto"/>
              <w:jc w:val="center"/>
            </w:pPr>
            <w:r>
              <w:rPr>
                <w:rFonts w:ascii="华文仿宋" w:hAnsi="华文仿宋" w:cs="华文仿宋"/>
                <w:sz w:val="21"/>
              </w:rPr>
              <w:t>身份鉴别</w:t>
            </w:r>
          </w:p>
        </w:tc>
        <w:tc>
          <w:tcPr>
            <w:tcW w:w="1659" w:type="dxa"/>
            <w:tcMar>
              <w:top w:w="100" w:type="dxa"/>
              <w:bottom w:w="100" w:type="dxa"/>
            </w:tcMar>
            <w:vAlign w:val="center"/>
          </w:tcPr>
          <w:p w14:paraId="388F2234" w14:textId="77777777" w:rsidR="00DD4694" w:rsidRDefault="00DD4694">
            <w:pPr>
              <w:spacing w:line="240" w:lineRule="auto"/>
              <w:jc w:val="center"/>
            </w:pPr>
            <w:r>
              <w:rPr>
                <w:rFonts w:ascii="华文仿宋" w:hAnsi="华文仿宋" w:cs="华文仿宋"/>
                <w:sz w:val="21"/>
              </w:rPr>
              <w:t>1</w:t>
            </w:r>
          </w:p>
        </w:tc>
      </w:tr>
      <w:tr w:rsidR="00DD4694" w14:paraId="22120C37" w14:textId="77777777" w:rsidTr="00DD4694">
        <w:tc>
          <w:tcPr>
            <w:tcW w:w="1659" w:type="dxa"/>
            <w:vMerge/>
            <w:tcMar>
              <w:top w:w="100" w:type="dxa"/>
              <w:bottom w:w="100" w:type="dxa"/>
            </w:tcMar>
            <w:vAlign w:val="center"/>
          </w:tcPr>
          <w:p w14:paraId="7384E8BA" w14:textId="77777777" w:rsidR="00DD4694" w:rsidRDefault="00DD4694">
            <w:pPr>
              <w:spacing w:line="240" w:lineRule="auto"/>
              <w:jc w:val="center"/>
            </w:pPr>
          </w:p>
        </w:tc>
        <w:tc>
          <w:tcPr>
            <w:tcW w:w="2323" w:type="dxa"/>
            <w:vMerge/>
            <w:tcMar>
              <w:top w:w="100" w:type="dxa"/>
              <w:bottom w:w="100" w:type="dxa"/>
            </w:tcMar>
            <w:vAlign w:val="center"/>
          </w:tcPr>
          <w:p w14:paraId="4CE10A1A" w14:textId="2FCC812F" w:rsidR="00DD4694" w:rsidRDefault="00DD4694">
            <w:pPr>
              <w:spacing w:line="240" w:lineRule="auto"/>
              <w:jc w:val="center"/>
            </w:pPr>
          </w:p>
        </w:tc>
        <w:tc>
          <w:tcPr>
            <w:tcW w:w="2655" w:type="dxa"/>
            <w:tcMar>
              <w:top w:w="100" w:type="dxa"/>
              <w:bottom w:w="100" w:type="dxa"/>
            </w:tcMar>
            <w:vAlign w:val="center"/>
          </w:tcPr>
          <w:p w14:paraId="704D5BE3" w14:textId="77777777" w:rsidR="00DD4694" w:rsidRDefault="00DD4694">
            <w:pPr>
              <w:spacing w:line="240" w:lineRule="auto"/>
              <w:jc w:val="center"/>
            </w:pPr>
            <w:r>
              <w:rPr>
                <w:rFonts w:ascii="华文仿宋" w:hAnsi="华文仿宋" w:cs="华文仿宋"/>
                <w:sz w:val="21"/>
              </w:rPr>
              <w:t>访问控制</w:t>
            </w:r>
          </w:p>
        </w:tc>
        <w:tc>
          <w:tcPr>
            <w:tcW w:w="1659" w:type="dxa"/>
            <w:tcMar>
              <w:top w:w="100" w:type="dxa"/>
              <w:bottom w:w="100" w:type="dxa"/>
            </w:tcMar>
            <w:vAlign w:val="center"/>
          </w:tcPr>
          <w:p w14:paraId="62CB0880" w14:textId="77777777" w:rsidR="00DD4694" w:rsidRDefault="00DD4694">
            <w:pPr>
              <w:spacing w:line="240" w:lineRule="auto"/>
              <w:jc w:val="center"/>
            </w:pPr>
            <w:r>
              <w:rPr>
                <w:rFonts w:ascii="华文仿宋" w:hAnsi="华文仿宋" w:cs="华文仿宋"/>
                <w:sz w:val="21"/>
              </w:rPr>
              <w:t>2</w:t>
            </w:r>
          </w:p>
        </w:tc>
      </w:tr>
      <w:tr w:rsidR="00DD4694" w14:paraId="3B3292D2" w14:textId="77777777" w:rsidTr="00DD4694">
        <w:tc>
          <w:tcPr>
            <w:tcW w:w="1659" w:type="dxa"/>
            <w:vMerge/>
            <w:tcMar>
              <w:top w:w="100" w:type="dxa"/>
              <w:bottom w:w="100" w:type="dxa"/>
            </w:tcMar>
            <w:vAlign w:val="center"/>
          </w:tcPr>
          <w:p w14:paraId="296B5B2B" w14:textId="77777777" w:rsidR="00DD4694" w:rsidRDefault="00DD4694">
            <w:pPr>
              <w:spacing w:line="240" w:lineRule="auto"/>
              <w:jc w:val="center"/>
            </w:pPr>
          </w:p>
        </w:tc>
        <w:tc>
          <w:tcPr>
            <w:tcW w:w="2323" w:type="dxa"/>
            <w:vMerge/>
            <w:tcMar>
              <w:top w:w="100" w:type="dxa"/>
              <w:bottom w:w="100" w:type="dxa"/>
            </w:tcMar>
            <w:vAlign w:val="center"/>
          </w:tcPr>
          <w:p w14:paraId="16955B83" w14:textId="5384A8BD" w:rsidR="00DD4694" w:rsidRDefault="00DD4694">
            <w:pPr>
              <w:spacing w:line="240" w:lineRule="auto"/>
              <w:jc w:val="center"/>
            </w:pPr>
          </w:p>
        </w:tc>
        <w:tc>
          <w:tcPr>
            <w:tcW w:w="2655" w:type="dxa"/>
            <w:tcMar>
              <w:top w:w="100" w:type="dxa"/>
              <w:bottom w:w="100" w:type="dxa"/>
            </w:tcMar>
            <w:vAlign w:val="center"/>
          </w:tcPr>
          <w:p w14:paraId="7AE470BA" w14:textId="77777777" w:rsidR="00DD4694" w:rsidRDefault="00DD4694">
            <w:pPr>
              <w:spacing w:line="240" w:lineRule="auto"/>
              <w:jc w:val="center"/>
            </w:pPr>
            <w:r>
              <w:rPr>
                <w:rFonts w:ascii="华文仿宋" w:hAnsi="华文仿宋" w:cs="华文仿宋"/>
                <w:sz w:val="21"/>
              </w:rPr>
              <w:t>入侵防范</w:t>
            </w:r>
          </w:p>
        </w:tc>
        <w:tc>
          <w:tcPr>
            <w:tcW w:w="1659" w:type="dxa"/>
            <w:tcMar>
              <w:top w:w="100" w:type="dxa"/>
              <w:bottom w:w="100" w:type="dxa"/>
            </w:tcMar>
            <w:vAlign w:val="center"/>
          </w:tcPr>
          <w:p w14:paraId="28C57BFE" w14:textId="77777777" w:rsidR="00DD4694" w:rsidRDefault="00DD4694">
            <w:pPr>
              <w:spacing w:line="240" w:lineRule="auto"/>
              <w:jc w:val="center"/>
            </w:pPr>
            <w:r>
              <w:rPr>
                <w:rFonts w:ascii="华文仿宋" w:hAnsi="华文仿宋" w:cs="华文仿宋"/>
                <w:sz w:val="21"/>
              </w:rPr>
              <w:t>3</w:t>
            </w:r>
          </w:p>
        </w:tc>
      </w:tr>
      <w:tr w:rsidR="00DD4694" w14:paraId="00CD0CCA" w14:textId="77777777" w:rsidTr="00DD4694">
        <w:tc>
          <w:tcPr>
            <w:tcW w:w="1659" w:type="dxa"/>
            <w:vMerge/>
            <w:tcMar>
              <w:top w:w="100" w:type="dxa"/>
              <w:bottom w:w="100" w:type="dxa"/>
            </w:tcMar>
            <w:vAlign w:val="center"/>
          </w:tcPr>
          <w:p w14:paraId="1E374A13" w14:textId="77777777" w:rsidR="00DD4694" w:rsidRDefault="00DD4694">
            <w:pPr>
              <w:spacing w:line="240" w:lineRule="auto"/>
              <w:jc w:val="center"/>
            </w:pPr>
          </w:p>
        </w:tc>
        <w:tc>
          <w:tcPr>
            <w:tcW w:w="2323" w:type="dxa"/>
            <w:vMerge/>
            <w:tcMar>
              <w:top w:w="100" w:type="dxa"/>
              <w:bottom w:w="100" w:type="dxa"/>
            </w:tcMar>
            <w:vAlign w:val="center"/>
          </w:tcPr>
          <w:p w14:paraId="4A216ED4" w14:textId="234A2B23" w:rsidR="00DD4694" w:rsidRDefault="00DD4694">
            <w:pPr>
              <w:spacing w:line="240" w:lineRule="auto"/>
              <w:jc w:val="center"/>
            </w:pPr>
          </w:p>
        </w:tc>
        <w:tc>
          <w:tcPr>
            <w:tcW w:w="2655" w:type="dxa"/>
            <w:tcMar>
              <w:top w:w="100" w:type="dxa"/>
              <w:bottom w:w="100" w:type="dxa"/>
            </w:tcMar>
            <w:vAlign w:val="center"/>
          </w:tcPr>
          <w:p w14:paraId="7FA59021" w14:textId="77777777" w:rsidR="00DD4694" w:rsidRDefault="00DD4694">
            <w:pPr>
              <w:spacing w:line="240" w:lineRule="auto"/>
              <w:jc w:val="center"/>
            </w:pPr>
            <w:r>
              <w:rPr>
                <w:rFonts w:ascii="华文仿宋" w:hAnsi="华文仿宋" w:cs="华文仿宋"/>
                <w:sz w:val="21"/>
              </w:rPr>
              <w:t>镜像和快照保护</w:t>
            </w:r>
          </w:p>
        </w:tc>
        <w:tc>
          <w:tcPr>
            <w:tcW w:w="1659" w:type="dxa"/>
            <w:tcMar>
              <w:top w:w="100" w:type="dxa"/>
              <w:bottom w:w="100" w:type="dxa"/>
            </w:tcMar>
            <w:vAlign w:val="center"/>
          </w:tcPr>
          <w:p w14:paraId="0D974F62" w14:textId="77777777" w:rsidR="00DD4694" w:rsidRDefault="00DD4694">
            <w:pPr>
              <w:spacing w:line="240" w:lineRule="auto"/>
              <w:jc w:val="center"/>
            </w:pPr>
            <w:r>
              <w:rPr>
                <w:rFonts w:ascii="华文仿宋" w:hAnsi="华文仿宋" w:cs="华文仿宋"/>
                <w:sz w:val="21"/>
              </w:rPr>
              <w:t>3</w:t>
            </w:r>
          </w:p>
        </w:tc>
      </w:tr>
      <w:tr w:rsidR="00DD4694" w14:paraId="2394F665" w14:textId="77777777" w:rsidTr="00DD4694">
        <w:tc>
          <w:tcPr>
            <w:tcW w:w="1659" w:type="dxa"/>
            <w:vMerge/>
            <w:tcMar>
              <w:top w:w="100" w:type="dxa"/>
              <w:bottom w:w="100" w:type="dxa"/>
            </w:tcMar>
            <w:vAlign w:val="center"/>
          </w:tcPr>
          <w:p w14:paraId="55705EF9" w14:textId="77777777" w:rsidR="00DD4694" w:rsidRDefault="00DD4694">
            <w:pPr>
              <w:spacing w:line="240" w:lineRule="auto"/>
              <w:jc w:val="center"/>
            </w:pPr>
          </w:p>
        </w:tc>
        <w:tc>
          <w:tcPr>
            <w:tcW w:w="2323" w:type="dxa"/>
            <w:vMerge/>
            <w:tcMar>
              <w:top w:w="100" w:type="dxa"/>
              <w:bottom w:w="100" w:type="dxa"/>
            </w:tcMar>
            <w:vAlign w:val="center"/>
          </w:tcPr>
          <w:p w14:paraId="52F85C23" w14:textId="6F659456" w:rsidR="00DD4694" w:rsidRDefault="00DD4694">
            <w:pPr>
              <w:spacing w:line="240" w:lineRule="auto"/>
              <w:jc w:val="center"/>
            </w:pPr>
          </w:p>
        </w:tc>
        <w:tc>
          <w:tcPr>
            <w:tcW w:w="2655" w:type="dxa"/>
            <w:tcMar>
              <w:top w:w="100" w:type="dxa"/>
              <w:bottom w:w="100" w:type="dxa"/>
            </w:tcMar>
            <w:vAlign w:val="center"/>
          </w:tcPr>
          <w:p w14:paraId="1CF37C50" w14:textId="77777777" w:rsidR="00DD4694" w:rsidRDefault="00DD4694">
            <w:pPr>
              <w:spacing w:line="240" w:lineRule="auto"/>
              <w:jc w:val="center"/>
            </w:pPr>
            <w:r>
              <w:rPr>
                <w:rFonts w:ascii="华文仿宋" w:hAnsi="华文仿宋" w:cs="华文仿宋"/>
                <w:sz w:val="21"/>
              </w:rPr>
              <w:t>数据完整性和保密性</w:t>
            </w:r>
          </w:p>
        </w:tc>
        <w:tc>
          <w:tcPr>
            <w:tcW w:w="1659" w:type="dxa"/>
            <w:tcMar>
              <w:top w:w="100" w:type="dxa"/>
              <w:bottom w:w="100" w:type="dxa"/>
            </w:tcMar>
            <w:vAlign w:val="center"/>
          </w:tcPr>
          <w:p w14:paraId="43F4DB7C" w14:textId="77777777" w:rsidR="00DD4694" w:rsidRDefault="00DD4694">
            <w:pPr>
              <w:spacing w:line="240" w:lineRule="auto"/>
              <w:jc w:val="center"/>
            </w:pPr>
            <w:r>
              <w:rPr>
                <w:rFonts w:ascii="华文仿宋" w:hAnsi="华文仿宋" w:cs="华文仿宋"/>
                <w:sz w:val="21"/>
              </w:rPr>
              <w:t>4</w:t>
            </w:r>
          </w:p>
        </w:tc>
      </w:tr>
      <w:tr w:rsidR="00DD4694" w14:paraId="24159184" w14:textId="77777777" w:rsidTr="00DD4694">
        <w:tc>
          <w:tcPr>
            <w:tcW w:w="1659" w:type="dxa"/>
            <w:vMerge/>
            <w:tcMar>
              <w:top w:w="100" w:type="dxa"/>
              <w:bottom w:w="100" w:type="dxa"/>
            </w:tcMar>
            <w:vAlign w:val="center"/>
          </w:tcPr>
          <w:p w14:paraId="24BD4C12" w14:textId="77777777" w:rsidR="00DD4694" w:rsidRDefault="00DD4694">
            <w:pPr>
              <w:spacing w:line="240" w:lineRule="auto"/>
              <w:jc w:val="center"/>
            </w:pPr>
          </w:p>
        </w:tc>
        <w:tc>
          <w:tcPr>
            <w:tcW w:w="2323" w:type="dxa"/>
            <w:vMerge/>
            <w:tcMar>
              <w:top w:w="100" w:type="dxa"/>
              <w:bottom w:w="100" w:type="dxa"/>
            </w:tcMar>
            <w:vAlign w:val="center"/>
          </w:tcPr>
          <w:p w14:paraId="0D1C1E0B" w14:textId="26F8910B" w:rsidR="00DD4694" w:rsidRDefault="00DD4694">
            <w:pPr>
              <w:spacing w:line="240" w:lineRule="auto"/>
              <w:jc w:val="center"/>
            </w:pPr>
          </w:p>
        </w:tc>
        <w:tc>
          <w:tcPr>
            <w:tcW w:w="2655" w:type="dxa"/>
            <w:tcMar>
              <w:top w:w="100" w:type="dxa"/>
              <w:bottom w:w="100" w:type="dxa"/>
            </w:tcMar>
            <w:vAlign w:val="center"/>
          </w:tcPr>
          <w:p w14:paraId="0AB934C3" w14:textId="77777777" w:rsidR="00DD4694" w:rsidRDefault="00DD4694">
            <w:pPr>
              <w:spacing w:line="240" w:lineRule="auto"/>
              <w:jc w:val="center"/>
            </w:pPr>
            <w:r>
              <w:rPr>
                <w:rFonts w:ascii="华文仿宋" w:hAnsi="华文仿宋" w:cs="华文仿宋"/>
                <w:sz w:val="21"/>
              </w:rPr>
              <w:t>数据备份恢复</w:t>
            </w:r>
          </w:p>
        </w:tc>
        <w:tc>
          <w:tcPr>
            <w:tcW w:w="1659" w:type="dxa"/>
            <w:tcMar>
              <w:top w:w="100" w:type="dxa"/>
              <w:bottom w:w="100" w:type="dxa"/>
            </w:tcMar>
            <w:vAlign w:val="center"/>
          </w:tcPr>
          <w:p w14:paraId="7E29C91E" w14:textId="77777777" w:rsidR="00DD4694" w:rsidRDefault="00DD4694">
            <w:pPr>
              <w:spacing w:line="240" w:lineRule="auto"/>
              <w:jc w:val="center"/>
            </w:pPr>
            <w:r>
              <w:rPr>
                <w:rFonts w:ascii="华文仿宋" w:hAnsi="华文仿宋" w:cs="华文仿宋"/>
                <w:sz w:val="21"/>
              </w:rPr>
              <w:t>4</w:t>
            </w:r>
          </w:p>
        </w:tc>
      </w:tr>
      <w:tr w:rsidR="00DD4694" w14:paraId="22B8D011" w14:textId="77777777" w:rsidTr="00DD4694">
        <w:tc>
          <w:tcPr>
            <w:tcW w:w="1659" w:type="dxa"/>
            <w:vMerge/>
            <w:tcMar>
              <w:top w:w="100" w:type="dxa"/>
              <w:bottom w:w="100" w:type="dxa"/>
            </w:tcMar>
            <w:vAlign w:val="center"/>
          </w:tcPr>
          <w:p w14:paraId="6A7C341E" w14:textId="77777777" w:rsidR="00DD4694" w:rsidRDefault="00DD4694">
            <w:pPr>
              <w:spacing w:line="240" w:lineRule="auto"/>
              <w:jc w:val="center"/>
            </w:pPr>
          </w:p>
        </w:tc>
        <w:tc>
          <w:tcPr>
            <w:tcW w:w="2323" w:type="dxa"/>
            <w:vMerge/>
            <w:tcMar>
              <w:top w:w="100" w:type="dxa"/>
              <w:bottom w:w="100" w:type="dxa"/>
            </w:tcMar>
            <w:vAlign w:val="center"/>
          </w:tcPr>
          <w:p w14:paraId="39E84175" w14:textId="5E7F8212" w:rsidR="00DD4694" w:rsidRDefault="00DD4694">
            <w:pPr>
              <w:spacing w:line="240" w:lineRule="auto"/>
              <w:jc w:val="center"/>
            </w:pPr>
          </w:p>
        </w:tc>
        <w:tc>
          <w:tcPr>
            <w:tcW w:w="2655" w:type="dxa"/>
            <w:tcMar>
              <w:top w:w="100" w:type="dxa"/>
              <w:bottom w:w="100" w:type="dxa"/>
            </w:tcMar>
            <w:vAlign w:val="center"/>
          </w:tcPr>
          <w:p w14:paraId="1E240830" w14:textId="77777777" w:rsidR="00DD4694" w:rsidRDefault="00DD4694">
            <w:pPr>
              <w:spacing w:line="240" w:lineRule="auto"/>
              <w:jc w:val="center"/>
            </w:pPr>
            <w:r>
              <w:rPr>
                <w:rFonts w:ascii="华文仿宋" w:hAnsi="华文仿宋" w:cs="华文仿宋"/>
                <w:sz w:val="21"/>
              </w:rPr>
              <w:t>剩余信息保护</w:t>
            </w:r>
          </w:p>
        </w:tc>
        <w:tc>
          <w:tcPr>
            <w:tcW w:w="1659" w:type="dxa"/>
            <w:tcMar>
              <w:top w:w="100" w:type="dxa"/>
              <w:bottom w:w="100" w:type="dxa"/>
            </w:tcMar>
            <w:vAlign w:val="center"/>
          </w:tcPr>
          <w:p w14:paraId="675AD561" w14:textId="77777777" w:rsidR="00DD4694" w:rsidRDefault="00DD4694">
            <w:pPr>
              <w:spacing w:line="240" w:lineRule="auto"/>
              <w:jc w:val="center"/>
            </w:pPr>
            <w:r>
              <w:rPr>
                <w:rFonts w:ascii="华文仿宋" w:hAnsi="华文仿宋" w:cs="华文仿宋"/>
                <w:sz w:val="21"/>
              </w:rPr>
              <w:t>2</w:t>
            </w:r>
          </w:p>
        </w:tc>
      </w:tr>
      <w:tr w:rsidR="00607876" w14:paraId="4BE9FCA0" w14:textId="77777777" w:rsidTr="00DD4694">
        <w:tc>
          <w:tcPr>
            <w:tcW w:w="1659" w:type="dxa"/>
            <w:vMerge/>
            <w:tcMar>
              <w:top w:w="100" w:type="dxa"/>
              <w:bottom w:w="100" w:type="dxa"/>
            </w:tcMar>
            <w:vAlign w:val="center"/>
          </w:tcPr>
          <w:p w14:paraId="2712F03F" w14:textId="77777777" w:rsidR="00607876" w:rsidRDefault="00607876">
            <w:pPr>
              <w:spacing w:line="240" w:lineRule="auto"/>
              <w:jc w:val="center"/>
            </w:pPr>
          </w:p>
        </w:tc>
        <w:tc>
          <w:tcPr>
            <w:tcW w:w="2323" w:type="dxa"/>
            <w:tcMar>
              <w:top w:w="100" w:type="dxa"/>
              <w:bottom w:w="100" w:type="dxa"/>
            </w:tcMar>
            <w:vAlign w:val="center"/>
          </w:tcPr>
          <w:p w14:paraId="1C977316" w14:textId="77777777" w:rsidR="00607876" w:rsidRDefault="003C11A7">
            <w:pPr>
              <w:spacing w:line="240" w:lineRule="auto"/>
              <w:jc w:val="center"/>
            </w:pPr>
            <w:r>
              <w:rPr>
                <w:rFonts w:ascii="华文仿宋" w:hAnsi="华文仿宋" w:cs="华文仿宋"/>
                <w:sz w:val="21"/>
              </w:rPr>
              <w:t>安全管理中心</w:t>
            </w:r>
          </w:p>
        </w:tc>
        <w:tc>
          <w:tcPr>
            <w:tcW w:w="2655" w:type="dxa"/>
            <w:tcMar>
              <w:top w:w="100" w:type="dxa"/>
              <w:bottom w:w="100" w:type="dxa"/>
            </w:tcMar>
            <w:vAlign w:val="center"/>
          </w:tcPr>
          <w:p w14:paraId="7926D06E" w14:textId="77777777" w:rsidR="00607876" w:rsidRDefault="003C11A7">
            <w:pPr>
              <w:spacing w:line="240" w:lineRule="auto"/>
              <w:jc w:val="center"/>
            </w:pPr>
            <w:r>
              <w:rPr>
                <w:rFonts w:ascii="华文仿宋" w:hAnsi="华文仿宋" w:cs="华文仿宋"/>
                <w:sz w:val="21"/>
              </w:rPr>
              <w:t>集中管控</w:t>
            </w:r>
          </w:p>
        </w:tc>
        <w:tc>
          <w:tcPr>
            <w:tcW w:w="1659" w:type="dxa"/>
            <w:tcMar>
              <w:top w:w="100" w:type="dxa"/>
              <w:bottom w:w="100" w:type="dxa"/>
            </w:tcMar>
            <w:vAlign w:val="center"/>
          </w:tcPr>
          <w:p w14:paraId="61170A10" w14:textId="77777777" w:rsidR="00607876" w:rsidRDefault="003C11A7">
            <w:pPr>
              <w:spacing w:line="240" w:lineRule="auto"/>
              <w:jc w:val="center"/>
            </w:pPr>
            <w:r>
              <w:rPr>
                <w:rFonts w:ascii="华文仿宋" w:hAnsi="华文仿宋" w:cs="华文仿宋"/>
                <w:sz w:val="21"/>
              </w:rPr>
              <w:t>4</w:t>
            </w:r>
          </w:p>
        </w:tc>
      </w:tr>
      <w:tr w:rsidR="00DD4694" w14:paraId="7CE89700" w14:textId="77777777" w:rsidTr="00DD4694">
        <w:tc>
          <w:tcPr>
            <w:tcW w:w="1659" w:type="dxa"/>
            <w:vMerge/>
            <w:tcMar>
              <w:top w:w="100" w:type="dxa"/>
              <w:bottom w:w="100" w:type="dxa"/>
            </w:tcMar>
            <w:vAlign w:val="center"/>
          </w:tcPr>
          <w:p w14:paraId="6A8D66C8" w14:textId="77777777" w:rsidR="00DD4694" w:rsidRDefault="00DD4694">
            <w:pPr>
              <w:spacing w:line="240" w:lineRule="auto"/>
              <w:jc w:val="center"/>
            </w:pPr>
          </w:p>
        </w:tc>
        <w:tc>
          <w:tcPr>
            <w:tcW w:w="2323" w:type="dxa"/>
            <w:vMerge w:val="restart"/>
            <w:tcMar>
              <w:top w:w="100" w:type="dxa"/>
              <w:bottom w:w="100" w:type="dxa"/>
            </w:tcMar>
            <w:vAlign w:val="center"/>
          </w:tcPr>
          <w:p w14:paraId="4DACECA2" w14:textId="77777777" w:rsidR="00DD4694" w:rsidRDefault="00DD4694">
            <w:pPr>
              <w:spacing w:line="240" w:lineRule="auto"/>
              <w:jc w:val="center"/>
            </w:pPr>
            <w:r>
              <w:rPr>
                <w:rFonts w:ascii="华文仿宋" w:hAnsi="华文仿宋" w:cs="华文仿宋"/>
                <w:sz w:val="21"/>
              </w:rPr>
              <w:t>安全建设管理</w:t>
            </w:r>
          </w:p>
        </w:tc>
        <w:tc>
          <w:tcPr>
            <w:tcW w:w="2655" w:type="dxa"/>
            <w:tcMar>
              <w:top w:w="100" w:type="dxa"/>
              <w:bottom w:w="100" w:type="dxa"/>
            </w:tcMar>
            <w:vAlign w:val="center"/>
          </w:tcPr>
          <w:p w14:paraId="7DFEE4DB" w14:textId="77777777" w:rsidR="00DD4694" w:rsidRDefault="00DD4694">
            <w:pPr>
              <w:spacing w:line="240" w:lineRule="auto"/>
              <w:jc w:val="center"/>
            </w:pPr>
            <w:proofErr w:type="gramStart"/>
            <w:r>
              <w:rPr>
                <w:rFonts w:ascii="华文仿宋" w:hAnsi="华文仿宋" w:cs="华文仿宋"/>
                <w:sz w:val="21"/>
              </w:rPr>
              <w:t>云服务</w:t>
            </w:r>
            <w:proofErr w:type="gramEnd"/>
            <w:r>
              <w:rPr>
                <w:rFonts w:ascii="华文仿宋" w:hAnsi="华文仿宋" w:cs="华文仿宋"/>
                <w:sz w:val="21"/>
              </w:rPr>
              <w:t>商选择</w:t>
            </w:r>
          </w:p>
        </w:tc>
        <w:tc>
          <w:tcPr>
            <w:tcW w:w="1659" w:type="dxa"/>
            <w:tcMar>
              <w:top w:w="100" w:type="dxa"/>
              <w:bottom w:w="100" w:type="dxa"/>
            </w:tcMar>
            <w:vAlign w:val="center"/>
          </w:tcPr>
          <w:p w14:paraId="369E95E1" w14:textId="77777777" w:rsidR="00DD4694" w:rsidRDefault="00DD4694">
            <w:pPr>
              <w:spacing w:line="240" w:lineRule="auto"/>
              <w:jc w:val="center"/>
            </w:pPr>
            <w:r>
              <w:rPr>
                <w:rFonts w:ascii="华文仿宋" w:hAnsi="华文仿宋" w:cs="华文仿宋"/>
                <w:sz w:val="21"/>
              </w:rPr>
              <w:t>5</w:t>
            </w:r>
          </w:p>
        </w:tc>
      </w:tr>
      <w:tr w:rsidR="00DD4694" w14:paraId="4F90E327" w14:textId="77777777" w:rsidTr="00DD4694">
        <w:tc>
          <w:tcPr>
            <w:tcW w:w="1659" w:type="dxa"/>
            <w:vMerge/>
            <w:tcMar>
              <w:top w:w="100" w:type="dxa"/>
              <w:bottom w:w="100" w:type="dxa"/>
            </w:tcMar>
            <w:vAlign w:val="center"/>
          </w:tcPr>
          <w:p w14:paraId="01F5D909" w14:textId="77777777" w:rsidR="00DD4694" w:rsidRDefault="00DD4694">
            <w:pPr>
              <w:spacing w:line="240" w:lineRule="auto"/>
              <w:jc w:val="center"/>
            </w:pPr>
          </w:p>
        </w:tc>
        <w:tc>
          <w:tcPr>
            <w:tcW w:w="2323" w:type="dxa"/>
            <w:vMerge/>
            <w:tcMar>
              <w:top w:w="100" w:type="dxa"/>
              <w:bottom w:w="100" w:type="dxa"/>
            </w:tcMar>
            <w:vAlign w:val="center"/>
          </w:tcPr>
          <w:p w14:paraId="4F93CF76" w14:textId="17B31FC1" w:rsidR="00DD4694" w:rsidRDefault="00DD4694">
            <w:pPr>
              <w:spacing w:line="240" w:lineRule="auto"/>
              <w:jc w:val="center"/>
            </w:pPr>
          </w:p>
        </w:tc>
        <w:tc>
          <w:tcPr>
            <w:tcW w:w="2655" w:type="dxa"/>
            <w:tcMar>
              <w:top w:w="100" w:type="dxa"/>
              <w:bottom w:w="100" w:type="dxa"/>
            </w:tcMar>
            <w:vAlign w:val="center"/>
          </w:tcPr>
          <w:p w14:paraId="748ACD9D" w14:textId="77777777" w:rsidR="00DD4694" w:rsidRDefault="00DD4694">
            <w:pPr>
              <w:spacing w:line="240" w:lineRule="auto"/>
              <w:jc w:val="center"/>
            </w:pPr>
            <w:r>
              <w:rPr>
                <w:rFonts w:ascii="华文仿宋" w:hAnsi="华文仿宋" w:cs="华文仿宋"/>
                <w:sz w:val="21"/>
              </w:rPr>
              <w:t>供应链管理</w:t>
            </w:r>
          </w:p>
        </w:tc>
        <w:tc>
          <w:tcPr>
            <w:tcW w:w="1659" w:type="dxa"/>
            <w:tcMar>
              <w:top w:w="100" w:type="dxa"/>
              <w:bottom w:w="100" w:type="dxa"/>
            </w:tcMar>
            <w:vAlign w:val="center"/>
          </w:tcPr>
          <w:p w14:paraId="0BFEF886" w14:textId="77777777" w:rsidR="00DD4694" w:rsidRDefault="00DD4694">
            <w:pPr>
              <w:spacing w:line="240" w:lineRule="auto"/>
              <w:jc w:val="center"/>
            </w:pPr>
            <w:r>
              <w:rPr>
                <w:rFonts w:ascii="华文仿宋" w:hAnsi="华文仿宋" w:cs="华文仿宋"/>
                <w:sz w:val="21"/>
              </w:rPr>
              <w:t>3</w:t>
            </w:r>
          </w:p>
        </w:tc>
      </w:tr>
      <w:tr w:rsidR="00607876" w14:paraId="3E434E4B" w14:textId="77777777" w:rsidTr="00DD4694">
        <w:tc>
          <w:tcPr>
            <w:tcW w:w="1659" w:type="dxa"/>
            <w:vMerge/>
            <w:tcMar>
              <w:top w:w="100" w:type="dxa"/>
              <w:bottom w:w="100" w:type="dxa"/>
            </w:tcMar>
            <w:vAlign w:val="center"/>
          </w:tcPr>
          <w:p w14:paraId="04672B09" w14:textId="77777777" w:rsidR="00607876" w:rsidRDefault="00607876">
            <w:pPr>
              <w:spacing w:line="240" w:lineRule="auto"/>
              <w:jc w:val="center"/>
            </w:pPr>
          </w:p>
        </w:tc>
        <w:tc>
          <w:tcPr>
            <w:tcW w:w="2323" w:type="dxa"/>
            <w:tcMar>
              <w:top w:w="100" w:type="dxa"/>
              <w:bottom w:w="100" w:type="dxa"/>
            </w:tcMar>
            <w:vAlign w:val="center"/>
          </w:tcPr>
          <w:p w14:paraId="04EA9FE9" w14:textId="77777777" w:rsidR="00607876" w:rsidRDefault="003C11A7">
            <w:pPr>
              <w:spacing w:line="240" w:lineRule="auto"/>
              <w:jc w:val="center"/>
            </w:pPr>
            <w:commentRangeStart w:id="73"/>
            <w:proofErr w:type="gramStart"/>
            <w:r>
              <w:rPr>
                <w:rFonts w:ascii="华文仿宋" w:hAnsi="华文仿宋" w:cs="华文仿宋"/>
                <w:sz w:val="21"/>
              </w:rPr>
              <w:t>安全运维管理</w:t>
            </w:r>
            <w:proofErr w:type="gramEnd"/>
          </w:p>
        </w:tc>
        <w:tc>
          <w:tcPr>
            <w:tcW w:w="2655" w:type="dxa"/>
            <w:tcMar>
              <w:top w:w="100" w:type="dxa"/>
              <w:bottom w:w="100" w:type="dxa"/>
            </w:tcMar>
            <w:vAlign w:val="center"/>
          </w:tcPr>
          <w:p w14:paraId="3805647E"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环境管理</w:t>
            </w:r>
          </w:p>
        </w:tc>
        <w:tc>
          <w:tcPr>
            <w:tcW w:w="1659" w:type="dxa"/>
            <w:tcMar>
              <w:top w:w="100" w:type="dxa"/>
              <w:bottom w:w="100" w:type="dxa"/>
            </w:tcMar>
            <w:vAlign w:val="center"/>
          </w:tcPr>
          <w:p w14:paraId="41ED0E1D" w14:textId="77777777" w:rsidR="00607876" w:rsidRDefault="003C11A7">
            <w:pPr>
              <w:spacing w:line="240" w:lineRule="auto"/>
              <w:jc w:val="center"/>
            </w:pPr>
            <w:r>
              <w:rPr>
                <w:rFonts w:ascii="华文仿宋" w:hAnsi="华文仿宋" w:cs="华文仿宋"/>
                <w:sz w:val="21"/>
              </w:rPr>
              <w:t>1</w:t>
            </w:r>
            <w:commentRangeEnd w:id="73"/>
            <w:r w:rsidR="00BE2A3D">
              <w:rPr>
                <w:rStyle w:val="aff"/>
              </w:rPr>
              <w:commentReference w:id="73"/>
            </w:r>
          </w:p>
        </w:tc>
      </w:tr>
    </w:tbl>
    <w:p w14:paraId="4F037B39" w14:textId="77777777" w:rsidR="00D772DE" w:rsidRDefault="008B0738">
      <w:pPr>
        <w:pStyle w:val="3"/>
      </w:pPr>
      <w:bookmarkStart w:id="74" w:name="_Toc88414617"/>
      <w:r>
        <w:rPr>
          <w:rFonts w:hint="eastAsia"/>
        </w:rPr>
        <w:t>其他安全要求指标</w:t>
      </w:r>
      <w:bookmarkEnd w:id="74"/>
    </w:p>
    <w:p w14:paraId="539B1B7D" w14:textId="77777777" w:rsidR="004B4E3A" w:rsidRDefault="004B4E3A" w:rsidP="004B4E3A">
      <w:pPr>
        <w:ind w:firstLineChars="200" w:firstLine="480"/>
      </w:pPr>
      <w:r w:rsidRPr="004B4E3A">
        <w:rPr>
          <w:rFonts w:hint="eastAsia"/>
        </w:rPr>
        <w:t>本次检测不包含其他安全要求</w:t>
      </w:r>
      <w:commentRangeStart w:id="75"/>
      <w:r w:rsidRPr="004B4E3A">
        <w:rPr>
          <w:rFonts w:hint="eastAsia"/>
        </w:rPr>
        <w:t>指标</w:t>
      </w:r>
      <w:commentRangeEnd w:id="75"/>
      <w:r w:rsidR="00BE2A3D">
        <w:rPr>
          <w:rStyle w:val="aff"/>
        </w:rPr>
        <w:commentReference w:id="75"/>
      </w:r>
      <w:r w:rsidRPr="004B4E3A">
        <w:rPr>
          <w:rFonts w:hint="eastAsia"/>
        </w:rPr>
        <w:t>。</w:t>
      </w:r>
    </w:p>
    <w:p w14:paraId="007A65D4" w14:textId="77777777" w:rsidR="00D772DE" w:rsidRDefault="008B0738">
      <w:pPr>
        <w:pStyle w:val="3"/>
      </w:pPr>
      <w:bookmarkStart w:id="76" w:name="_Toc88414618"/>
      <w:commentRangeStart w:id="77"/>
      <w:r>
        <w:rPr>
          <w:rFonts w:hint="eastAsia"/>
        </w:rPr>
        <w:t>不适用安全要求指标</w:t>
      </w:r>
      <w:bookmarkEnd w:id="76"/>
      <w:commentRangeEnd w:id="77"/>
      <w:r w:rsidR="00102CEB">
        <w:rPr>
          <w:rStyle w:val="aff"/>
          <w:rFonts w:eastAsia="华文仿宋"/>
          <w:b w:val="0"/>
          <w:bCs w:val="0"/>
        </w:rPr>
        <w:commentReference w:id="77"/>
      </w:r>
    </w:p>
    <w:p w14:paraId="72A11A34"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w:t>
      </w:r>
      <w:r>
        <w:rPr>
          <w:rFonts w:eastAsia="黑体" w:hAnsiTheme="majorEastAsia"/>
          <w:b/>
          <w:sz w:val="21"/>
          <w:szCs w:val="21"/>
        </w:rPr>
        <w:fldChar w:fldCharType="end"/>
      </w:r>
      <w:r>
        <w:rPr>
          <w:rFonts w:eastAsia="黑体" w:hAnsiTheme="majorEastAsia"/>
          <w:b/>
          <w:sz w:val="21"/>
          <w:szCs w:val="21"/>
        </w:rPr>
        <w:t>不适用安全要求指标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327"/>
        <w:gridCol w:w="2987"/>
        <w:gridCol w:w="2987"/>
      </w:tblGrid>
      <w:tr w:rsidR="00607876" w14:paraId="5316D50A" w14:textId="77777777" w:rsidTr="002810EF">
        <w:trPr>
          <w:trHeight w:hRule="exact" w:val="600"/>
          <w:tblHeader/>
        </w:trPr>
        <w:tc>
          <w:tcPr>
            <w:tcW w:w="995" w:type="dxa"/>
            <w:shd w:val="pct35" w:color="auto" w:fill="FFFFFF"/>
            <w:tcMar>
              <w:top w:w="15" w:type="dxa"/>
              <w:bottom w:w="15" w:type="dxa"/>
            </w:tcMar>
            <w:vAlign w:val="center"/>
          </w:tcPr>
          <w:p w14:paraId="297732D5" w14:textId="77777777" w:rsidR="00607876" w:rsidRDefault="003C11A7">
            <w:pPr>
              <w:spacing w:line="240" w:lineRule="auto"/>
              <w:jc w:val="center"/>
            </w:pPr>
            <w:r>
              <w:rPr>
                <w:rFonts w:ascii="华文仿宋" w:hAnsi="华文仿宋" w:cs="华文仿宋"/>
                <w:b/>
                <w:sz w:val="21"/>
              </w:rPr>
              <w:t>安全类</w:t>
            </w:r>
          </w:p>
        </w:tc>
        <w:tc>
          <w:tcPr>
            <w:tcW w:w="1327" w:type="dxa"/>
            <w:shd w:val="pct35" w:color="auto" w:fill="FFFFFF"/>
            <w:tcMar>
              <w:top w:w="15" w:type="dxa"/>
              <w:bottom w:w="15" w:type="dxa"/>
            </w:tcMar>
            <w:vAlign w:val="center"/>
          </w:tcPr>
          <w:p w14:paraId="5CE5D0A5" w14:textId="77777777" w:rsidR="00607876" w:rsidRDefault="003C11A7">
            <w:pPr>
              <w:spacing w:line="240" w:lineRule="auto"/>
              <w:jc w:val="center"/>
            </w:pPr>
            <w:r>
              <w:rPr>
                <w:rFonts w:ascii="华文仿宋" w:hAnsi="华文仿宋" w:cs="华文仿宋"/>
                <w:b/>
                <w:sz w:val="21"/>
              </w:rPr>
              <w:t>控制点</w:t>
            </w:r>
          </w:p>
        </w:tc>
        <w:tc>
          <w:tcPr>
            <w:tcW w:w="2987" w:type="dxa"/>
            <w:shd w:val="pct35" w:color="auto" w:fill="FFFFFF"/>
            <w:tcMar>
              <w:top w:w="15" w:type="dxa"/>
              <w:bottom w:w="15" w:type="dxa"/>
            </w:tcMar>
            <w:vAlign w:val="center"/>
          </w:tcPr>
          <w:p w14:paraId="77823DC7" w14:textId="77777777" w:rsidR="00607876" w:rsidRDefault="003C11A7">
            <w:pPr>
              <w:spacing w:line="240" w:lineRule="auto"/>
              <w:jc w:val="center"/>
            </w:pPr>
            <w:r>
              <w:rPr>
                <w:rFonts w:ascii="华文仿宋" w:hAnsi="华文仿宋" w:cs="华文仿宋"/>
                <w:b/>
                <w:sz w:val="21"/>
              </w:rPr>
              <w:t>不适用项</w:t>
            </w:r>
          </w:p>
        </w:tc>
        <w:tc>
          <w:tcPr>
            <w:tcW w:w="2987" w:type="dxa"/>
            <w:shd w:val="pct35" w:color="auto" w:fill="FFFFFF"/>
            <w:tcMar>
              <w:top w:w="15" w:type="dxa"/>
              <w:bottom w:w="15" w:type="dxa"/>
            </w:tcMar>
            <w:vAlign w:val="center"/>
          </w:tcPr>
          <w:p w14:paraId="5A88F473" w14:textId="77777777" w:rsidR="00607876" w:rsidRDefault="003C11A7">
            <w:pPr>
              <w:spacing w:line="240" w:lineRule="auto"/>
              <w:jc w:val="center"/>
            </w:pPr>
            <w:commentRangeStart w:id="78"/>
            <w:r>
              <w:rPr>
                <w:rFonts w:ascii="华文仿宋" w:hAnsi="华文仿宋" w:cs="华文仿宋"/>
                <w:b/>
                <w:sz w:val="21"/>
              </w:rPr>
              <w:t>不适用原因</w:t>
            </w:r>
            <w:commentRangeEnd w:id="78"/>
            <w:r w:rsidR="00C413E6">
              <w:rPr>
                <w:rStyle w:val="aff"/>
              </w:rPr>
              <w:commentReference w:id="78"/>
            </w:r>
          </w:p>
        </w:tc>
      </w:tr>
      <w:tr w:rsidR="00607876" w14:paraId="434D7C09" w14:textId="77777777" w:rsidTr="002810EF">
        <w:tc>
          <w:tcPr>
            <w:tcW w:w="995" w:type="dxa"/>
            <w:vMerge w:val="restart"/>
            <w:tcMar>
              <w:top w:w="100" w:type="dxa"/>
              <w:bottom w:w="100" w:type="dxa"/>
            </w:tcMar>
            <w:vAlign w:val="center"/>
          </w:tcPr>
          <w:p w14:paraId="2DF7C4BD" w14:textId="77777777" w:rsidR="00607876" w:rsidRDefault="003C11A7">
            <w:pPr>
              <w:spacing w:line="240" w:lineRule="auto"/>
              <w:jc w:val="center"/>
            </w:pPr>
            <w:r>
              <w:rPr>
                <w:rFonts w:ascii="华文仿宋" w:hAnsi="华文仿宋" w:cs="华文仿宋"/>
                <w:sz w:val="21"/>
              </w:rPr>
              <w:t>安全区</w:t>
            </w:r>
            <w:r>
              <w:rPr>
                <w:rFonts w:ascii="华文仿宋" w:hAnsi="华文仿宋" w:cs="华文仿宋"/>
                <w:sz w:val="21"/>
              </w:rPr>
              <w:lastRenderedPageBreak/>
              <w:t>域边界</w:t>
            </w:r>
          </w:p>
        </w:tc>
        <w:tc>
          <w:tcPr>
            <w:tcW w:w="1327" w:type="dxa"/>
            <w:tcMar>
              <w:top w:w="100" w:type="dxa"/>
              <w:bottom w:w="100" w:type="dxa"/>
            </w:tcMar>
            <w:vAlign w:val="center"/>
          </w:tcPr>
          <w:p w14:paraId="154353EA" w14:textId="77777777" w:rsidR="00607876" w:rsidRDefault="003C11A7">
            <w:pPr>
              <w:spacing w:line="240" w:lineRule="auto"/>
              <w:jc w:val="center"/>
            </w:pPr>
            <w:r>
              <w:rPr>
                <w:rFonts w:ascii="华文仿宋" w:hAnsi="华文仿宋" w:cs="华文仿宋"/>
                <w:sz w:val="21"/>
              </w:rPr>
              <w:lastRenderedPageBreak/>
              <w:t>边界防护</w:t>
            </w:r>
          </w:p>
        </w:tc>
        <w:tc>
          <w:tcPr>
            <w:tcW w:w="2987" w:type="dxa"/>
            <w:tcMar>
              <w:top w:w="100" w:type="dxa"/>
              <w:bottom w:w="100" w:type="dxa"/>
            </w:tcMar>
            <w:vAlign w:val="center"/>
          </w:tcPr>
          <w:p w14:paraId="52F6F5E6" w14:textId="77777777" w:rsidR="00607876" w:rsidRDefault="003C11A7">
            <w:pPr>
              <w:spacing w:line="240" w:lineRule="auto"/>
              <w:jc w:val="center"/>
            </w:pPr>
            <w:r>
              <w:rPr>
                <w:rFonts w:ascii="华文仿宋" w:hAnsi="华文仿宋" w:cs="华文仿宋"/>
                <w:sz w:val="21"/>
              </w:rPr>
              <w:t>d)应限制无线网络的使用，保</w:t>
            </w:r>
            <w:r>
              <w:rPr>
                <w:rFonts w:ascii="华文仿宋" w:hAnsi="华文仿宋" w:cs="华文仿宋"/>
                <w:sz w:val="21"/>
              </w:rPr>
              <w:lastRenderedPageBreak/>
              <w:t>证无线网络通过受控的边界设备接入内部网络。</w:t>
            </w:r>
          </w:p>
        </w:tc>
        <w:tc>
          <w:tcPr>
            <w:tcW w:w="2987" w:type="dxa"/>
            <w:tcMar>
              <w:top w:w="100" w:type="dxa"/>
              <w:bottom w:w="100" w:type="dxa"/>
            </w:tcMar>
            <w:vAlign w:val="center"/>
          </w:tcPr>
          <w:p w14:paraId="674453BE" w14:textId="77777777" w:rsidR="00607876" w:rsidRDefault="003C11A7">
            <w:pPr>
              <w:spacing w:line="240" w:lineRule="auto"/>
              <w:jc w:val="center"/>
            </w:pPr>
            <w:r>
              <w:rPr>
                <w:rFonts w:ascii="华文仿宋" w:hAnsi="华文仿宋" w:cs="华文仿宋"/>
                <w:sz w:val="21"/>
              </w:rPr>
              <w:lastRenderedPageBreak/>
              <w:t>该系统未使用无线网络。</w:t>
            </w:r>
          </w:p>
        </w:tc>
      </w:tr>
      <w:tr w:rsidR="00607876" w14:paraId="365FA6E4" w14:textId="77777777" w:rsidTr="002810EF">
        <w:tc>
          <w:tcPr>
            <w:tcW w:w="995" w:type="dxa"/>
            <w:vMerge/>
            <w:tcMar>
              <w:top w:w="100" w:type="dxa"/>
              <w:bottom w:w="100" w:type="dxa"/>
            </w:tcMar>
            <w:vAlign w:val="center"/>
          </w:tcPr>
          <w:p w14:paraId="0E9C4136" w14:textId="77777777" w:rsidR="00607876" w:rsidRDefault="00607876">
            <w:pPr>
              <w:spacing w:line="240" w:lineRule="auto"/>
              <w:jc w:val="center"/>
            </w:pPr>
          </w:p>
        </w:tc>
        <w:tc>
          <w:tcPr>
            <w:tcW w:w="1327" w:type="dxa"/>
            <w:tcMar>
              <w:top w:w="100" w:type="dxa"/>
              <w:bottom w:w="100" w:type="dxa"/>
            </w:tcMar>
            <w:vAlign w:val="center"/>
          </w:tcPr>
          <w:p w14:paraId="1B7E633A" w14:textId="77777777" w:rsidR="00607876" w:rsidRDefault="003C11A7">
            <w:pPr>
              <w:spacing w:line="240" w:lineRule="auto"/>
              <w:jc w:val="center"/>
            </w:pPr>
            <w:r>
              <w:rPr>
                <w:rFonts w:ascii="华文仿宋" w:hAnsi="华文仿宋" w:cs="华文仿宋"/>
                <w:sz w:val="21"/>
              </w:rPr>
              <w:t>恶意代码和垃圾邮件防范</w:t>
            </w:r>
          </w:p>
        </w:tc>
        <w:tc>
          <w:tcPr>
            <w:tcW w:w="2987" w:type="dxa"/>
            <w:tcMar>
              <w:top w:w="100" w:type="dxa"/>
              <w:bottom w:w="100" w:type="dxa"/>
            </w:tcMar>
            <w:vAlign w:val="center"/>
          </w:tcPr>
          <w:p w14:paraId="5AB15ACC" w14:textId="77777777" w:rsidR="00607876" w:rsidRDefault="003C11A7">
            <w:pPr>
              <w:spacing w:line="240" w:lineRule="auto"/>
              <w:jc w:val="center"/>
            </w:pPr>
            <w:r>
              <w:rPr>
                <w:rFonts w:ascii="华文仿宋" w:hAnsi="华文仿宋" w:cs="华文仿宋"/>
                <w:sz w:val="21"/>
              </w:rPr>
              <w:t>b)应在关键网络节点处对垃圾邮件进行检测和防护，并维护垃圾邮件防护机制的升级和更新。</w:t>
            </w:r>
          </w:p>
        </w:tc>
        <w:tc>
          <w:tcPr>
            <w:tcW w:w="2987" w:type="dxa"/>
            <w:tcMar>
              <w:top w:w="100" w:type="dxa"/>
              <w:bottom w:w="100" w:type="dxa"/>
            </w:tcMar>
            <w:vAlign w:val="center"/>
          </w:tcPr>
          <w:p w14:paraId="60F51CD3" w14:textId="77777777" w:rsidR="00607876" w:rsidRDefault="003C11A7">
            <w:pPr>
              <w:spacing w:line="240" w:lineRule="auto"/>
              <w:jc w:val="center"/>
            </w:pPr>
            <w:r>
              <w:rPr>
                <w:rFonts w:ascii="华文仿宋" w:hAnsi="华文仿宋" w:cs="华文仿宋"/>
                <w:sz w:val="21"/>
              </w:rPr>
              <w:t>该系统未涉及邮件系统。</w:t>
            </w:r>
          </w:p>
        </w:tc>
      </w:tr>
      <w:tr w:rsidR="00607876" w14:paraId="492022A9" w14:textId="77777777" w:rsidTr="002810EF">
        <w:tc>
          <w:tcPr>
            <w:tcW w:w="995" w:type="dxa"/>
            <w:vMerge w:val="restart"/>
            <w:tcMar>
              <w:top w:w="100" w:type="dxa"/>
              <w:bottom w:w="100" w:type="dxa"/>
            </w:tcMar>
            <w:vAlign w:val="center"/>
          </w:tcPr>
          <w:p w14:paraId="0E92434F" w14:textId="77777777" w:rsidR="00607876" w:rsidRDefault="003C11A7">
            <w:pPr>
              <w:spacing w:line="240" w:lineRule="auto"/>
              <w:jc w:val="center"/>
            </w:pPr>
            <w:r>
              <w:rPr>
                <w:rFonts w:ascii="华文仿宋" w:hAnsi="华文仿宋" w:cs="华文仿宋"/>
                <w:sz w:val="21"/>
              </w:rPr>
              <w:t>安全计算环境</w:t>
            </w:r>
          </w:p>
        </w:tc>
        <w:tc>
          <w:tcPr>
            <w:tcW w:w="1327" w:type="dxa"/>
            <w:vMerge w:val="restart"/>
            <w:tcMar>
              <w:top w:w="100" w:type="dxa"/>
              <w:bottom w:w="100" w:type="dxa"/>
            </w:tcMar>
            <w:vAlign w:val="center"/>
          </w:tcPr>
          <w:p w14:paraId="1C2CF64F" w14:textId="77777777" w:rsidR="00607876" w:rsidRDefault="003C11A7">
            <w:pPr>
              <w:spacing w:line="240" w:lineRule="auto"/>
              <w:jc w:val="center"/>
            </w:pPr>
            <w:r>
              <w:rPr>
                <w:rFonts w:ascii="华文仿宋" w:hAnsi="华文仿宋" w:cs="华文仿宋"/>
                <w:sz w:val="21"/>
              </w:rPr>
              <w:t>个人信息保护</w:t>
            </w:r>
          </w:p>
        </w:tc>
        <w:tc>
          <w:tcPr>
            <w:tcW w:w="2987" w:type="dxa"/>
            <w:tcMar>
              <w:top w:w="100" w:type="dxa"/>
              <w:bottom w:w="100" w:type="dxa"/>
            </w:tcMar>
            <w:vAlign w:val="center"/>
          </w:tcPr>
          <w:p w14:paraId="03F1E88E" w14:textId="77777777" w:rsidR="00607876" w:rsidRDefault="003C11A7">
            <w:pPr>
              <w:spacing w:line="240" w:lineRule="auto"/>
              <w:jc w:val="center"/>
            </w:pPr>
            <w:r>
              <w:rPr>
                <w:rFonts w:ascii="华文仿宋" w:hAnsi="华文仿宋" w:cs="华文仿宋"/>
                <w:sz w:val="21"/>
              </w:rPr>
              <w:t>a)应仅采集和保存业务必需的用户个人信息；</w:t>
            </w:r>
          </w:p>
        </w:tc>
        <w:tc>
          <w:tcPr>
            <w:tcW w:w="2987" w:type="dxa"/>
            <w:tcMar>
              <w:top w:w="100" w:type="dxa"/>
              <w:bottom w:w="100" w:type="dxa"/>
            </w:tcMar>
            <w:vAlign w:val="center"/>
          </w:tcPr>
          <w:p w14:paraId="7273375F" w14:textId="799D7912"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平台、CAS平台、SNA平台仅作为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r>
      <w:tr w:rsidR="00607876" w14:paraId="000AFF3C" w14:textId="77777777" w:rsidTr="002810EF">
        <w:tc>
          <w:tcPr>
            <w:tcW w:w="995" w:type="dxa"/>
            <w:vMerge/>
            <w:tcMar>
              <w:top w:w="100" w:type="dxa"/>
              <w:bottom w:w="100" w:type="dxa"/>
            </w:tcMar>
            <w:vAlign w:val="center"/>
          </w:tcPr>
          <w:p w14:paraId="70DE7DA4" w14:textId="77777777" w:rsidR="00607876" w:rsidRDefault="00607876">
            <w:pPr>
              <w:spacing w:line="240" w:lineRule="auto"/>
              <w:jc w:val="center"/>
            </w:pPr>
          </w:p>
        </w:tc>
        <w:tc>
          <w:tcPr>
            <w:tcW w:w="1327" w:type="dxa"/>
            <w:vMerge/>
            <w:tcMar>
              <w:top w:w="100" w:type="dxa"/>
              <w:bottom w:w="100" w:type="dxa"/>
            </w:tcMar>
            <w:vAlign w:val="center"/>
          </w:tcPr>
          <w:p w14:paraId="2286EB06" w14:textId="77777777" w:rsidR="00607876" w:rsidRDefault="00607876">
            <w:pPr>
              <w:spacing w:line="240" w:lineRule="auto"/>
              <w:jc w:val="center"/>
            </w:pPr>
          </w:p>
        </w:tc>
        <w:tc>
          <w:tcPr>
            <w:tcW w:w="2987" w:type="dxa"/>
            <w:tcMar>
              <w:top w:w="100" w:type="dxa"/>
              <w:bottom w:w="100" w:type="dxa"/>
            </w:tcMar>
            <w:vAlign w:val="center"/>
          </w:tcPr>
          <w:p w14:paraId="2CF31521" w14:textId="77777777" w:rsidR="00607876" w:rsidRDefault="003C11A7">
            <w:pPr>
              <w:spacing w:line="240" w:lineRule="auto"/>
              <w:jc w:val="center"/>
            </w:pPr>
            <w:r>
              <w:rPr>
                <w:rFonts w:ascii="华文仿宋" w:hAnsi="华文仿宋" w:cs="华文仿宋"/>
                <w:sz w:val="21"/>
              </w:rPr>
              <w:t>b)应禁止未授权访问和非法使用用户个人信息。</w:t>
            </w:r>
          </w:p>
        </w:tc>
        <w:tc>
          <w:tcPr>
            <w:tcW w:w="2987" w:type="dxa"/>
            <w:tcMar>
              <w:top w:w="100" w:type="dxa"/>
              <w:bottom w:w="100" w:type="dxa"/>
            </w:tcMar>
            <w:vAlign w:val="center"/>
          </w:tcPr>
          <w:p w14:paraId="047E6590" w14:textId="4BA94587"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平台、CAS平台、SNA平台仅作为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r>
      <w:tr w:rsidR="00607876" w14:paraId="11EE6212" w14:textId="77777777" w:rsidTr="002810EF">
        <w:tc>
          <w:tcPr>
            <w:tcW w:w="995" w:type="dxa"/>
            <w:vMerge w:val="restart"/>
            <w:tcMar>
              <w:top w:w="100" w:type="dxa"/>
              <w:bottom w:w="100" w:type="dxa"/>
            </w:tcMar>
            <w:vAlign w:val="center"/>
          </w:tcPr>
          <w:p w14:paraId="40EE63EF" w14:textId="77777777" w:rsidR="00607876" w:rsidRDefault="003C11A7">
            <w:pPr>
              <w:spacing w:line="240" w:lineRule="auto"/>
              <w:jc w:val="center"/>
            </w:pPr>
            <w:r>
              <w:rPr>
                <w:rFonts w:ascii="华文仿宋" w:hAnsi="华文仿宋" w:cs="华文仿宋"/>
                <w:sz w:val="21"/>
              </w:rPr>
              <w:t>安全建设管理</w:t>
            </w:r>
          </w:p>
        </w:tc>
        <w:tc>
          <w:tcPr>
            <w:tcW w:w="1327" w:type="dxa"/>
            <w:vMerge w:val="restart"/>
            <w:tcMar>
              <w:top w:w="100" w:type="dxa"/>
              <w:bottom w:w="100" w:type="dxa"/>
            </w:tcMar>
            <w:vAlign w:val="center"/>
          </w:tcPr>
          <w:p w14:paraId="147C9814" w14:textId="77777777" w:rsidR="00607876" w:rsidRDefault="003C11A7">
            <w:pPr>
              <w:spacing w:line="240" w:lineRule="auto"/>
              <w:jc w:val="center"/>
            </w:pPr>
            <w:r>
              <w:rPr>
                <w:rFonts w:ascii="华文仿宋" w:hAnsi="华文仿宋" w:cs="华文仿宋"/>
                <w:sz w:val="21"/>
              </w:rPr>
              <w:t>自行软件开发</w:t>
            </w:r>
          </w:p>
        </w:tc>
        <w:tc>
          <w:tcPr>
            <w:tcW w:w="2987" w:type="dxa"/>
            <w:tcMar>
              <w:top w:w="100" w:type="dxa"/>
              <w:bottom w:w="100" w:type="dxa"/>
            </w:tcMar>
            <w:vAlign w:val="center"/>
          </w:tcPr>
          <w:p w14:paraId="0AE2E6A0" w14:textId="77777777" w:rsidR="00607876" w:rsidRDefault="003C11A7">
            <w:pPr>
              <w:spacing w:line="240" w:lineRule="auto"/>
              <w:jc w:val="center"/>
            </w:pPr>
            <w:r>
              <w:rPr>
                <w:rFonts w:ascii="华文仿宋" w:hAnsi="华文仿宋" w:cs="华文仿宋"/>
                <w:sz w:val="21"/>
              </w:rPr>
              <w:t>a)应将开发环境与实际运行环境物理分开，测试数据和测试结果受到控制；</w:t>
            </w:r>
          </w:p>
        </w:tc>
        <w:tc>
          <w:tcPr>
            <w:tcW w:w="2987" w:type="dxa"/>
            <w:tcMar>
              <w:top w:w="100" w:type="dxa"/>
              <w:bottom w:w="100" w:type="dxa"/>
            </w:tcMar>
            <w:vAlign w:val="center"/>
          </w:tcPr>
          <w:p w14:paraId="3DB633CF" w14:textId="77777777" w:rsidR="00607876" w:rsidRDefault="003C11A7">
            <w:pPr>
              <w:spacing w:line="240" w:lineRule="auto"/>
              <w:jc w:val="center"/>
            </w:pPr>
            <w:r>
              <w:rPr>
                <w:rFonts w:ascii="华文仿宋" w:hAnsi="华文仿宋" w:cs="华文仿宋"/>
                <w:sz w:val="21"/>
              </w:rPr>
              <w:t>不涉及自行软件开发。</w:t>
            </w:r>
          </w:p>
        </w:tc>
      </w:tr>
      <w:tr w:rsidR="002810EF" w14:paraId="7357B66E" w14:textId="77777777" w:rsidTr="002810EF">
        <w:tc>
          <w:tcPr>
            <w:tcW w:w="995" w:type="dxa"/>
            <w:vMerge/>
            <w:tcMar>
              <w:top w:w="100" w:type="dxa"/>
              <w:bottom w:w="100" w:type="dxa"/>
            </w:tcMar>
            <w:vAlign w:val="center"/>
          </w:tcPr>
          <w:p w14:paraId="0135062A" w14:textId="77777777" w:rsidR="002810EF" w:rsidRDefault="002810EF" w:rsidP="002810EF">
            <w:pPr>
              <w:spacing w:line="240" w:lineRule="auto"/>
              <w:jc w:val="center"/>
            </w:pPr>
          </w:p>
        </w:tc>
        <w:tc>
          <w:tcPr>
            <w:tcW w:w="1327" w:type="dxa"/>
            <w:vMerge/>
            <w:tcMar>
              <w:top w:w="100" w:type="dxa"/>
              <w:bottom w:w="100" w:type="dxa"/>
            </w:tcMar>
            <w:vAlign w:val="center"/>
          </w:tcPr>
          <w:p w14:paraId="6A3A2085" w14:textId="77777777" w:rsidR="002810EF" w:rsidRDefault="002810EF" w:rsidP="002810EF">
            <w:pPr>
              <w:spacing w:line="240" w:lineRule="auto"/>
              <w:jc w:val="center"/>
            </w:pPr>
          </w:p>
        </w:tc>
        <w:tc>
          <w:tcPr>
            <w:tcW w:w="2987" w:type="dxa"/>
            <w:tcMar>
              <w:top w:w="100" w:type="dxa"/>
              <w:bottom w:w="100" w:type="dxa"/>
            </w:tcMar>
            <w:vAlign w:val="center"/>
          </w:tcPr>
          <w:p w14:paraId="52FE6F0D" w14:textId="77777777" w:rsidR="002810EF" w:rsidRDefault="002810EF" w:rsidP="002810EF">
            <w:pPr>
              <w:spacing w:line="240" w:lineRule="auto"/>
              <w:jc w:val="center"/>
            </w:pPr>
            <w:r>
              <w:rPr>
                <w:rFonts w:ascii="华文仿宋" w:hAnsi="华文仿宋" w:cs="华文仿宋"/>
                <w:sz w:val="21"/>
              </w:rPr>
              <w:t>b)应制定软件开发管理制度，明确说明开发过程的控制方法和人员行为准则；</w:t>
            </w:r>
          </w:p>
        </w:tc>
        <w:tc>
          <w:tcPr>
            <w:tcW w:w="2987" w:type="dxa"/>
            <w:tcMar>
              <w:top w:w="100" w:type="dxa"/>
              <w:bottom w:w="100" w:type="dxa"/>
            </w:tcMar>
            <w:vAlign w:val="center"/>
          </w:tcPr>
          <w:p w14:paraId="05F717C6" w14:textId="52A4EF25" w:rsidR="002810EF" w:rsidRDefault="002810EF" w:rsidP="002810EF">
            <w:pPr>
              <w:spacing w:line="240" w:lineRule="auto"/>
              <w:jc w:val="center"/>
            </w:pPr>
            <w:r w:rsidRPr="00EB01AF">
              <w:rPr>
                <w:rFonts w:ascii="华文仿宋" w:hAnsi="华文仿宋" w:cs="华文仿宋"/>
                <w:sz w:val="21"/>
              </w:rPr>
              <w:t>不涉及自行软件开发。</w:t>
            </w:r>
          </w:p>
        </w:tc>
      </w:tr>
      <w:tr w:rsidR="002810EF" w14:paraId="33485D86" w14:textId="77777777" w:rsidTr="002810EF">
        <w:tc>
          <w:tcPr>
            <w:tcW w:w="995" w:type="dxa"/>
            <w:vMerge/>
            <w:tcMar>
              <w:top w:w="100" w:type="dxa"/>
              <w:bottom w:w="100" w:type="dxa"/>
            </w:tcMar>
            <w:vAlign w:val="center"/>
          </w:tcPr>
          <w:p w14:paraId="06FEA050" w14:textId="77777777" w:rsidR="002810EF" w:rsidRDefault="002810EF" w:rsidP="002810EF">
            <w:pPr>
              <w:spacing w:line="240" w:lineRule="auto"/>
              <w:jc w:val="center"/>
            </w:pPr>
          </w:p>
        </w:tc>
        <w:tc>
          <w:tcPr>
            <w:tcW w:w="1327" w:type="dxa"/>
            <w:vMerge/>
            <w:tcMar>
              <w:top w:w="100" w:type="dxa"/>
              <w:bottom w:w="100" w:type="dxa"/>
            </w:tcMar>
            <w:vAlign w:val="center"/>
          </w:tcPr>
          <w:p w14:paraId="7158C466" w14:textId="77777777" w:rsidR="002810EF" w:rsidRDefault="002810EF" w:rsidP="002810EF">
            <w:pPr>
              <w:spacing w:line="240" w:lineRule="auto"/>
              <w:jc w:val="center"/>
            </w:pPr>
          </w:p>
        </w:tc>
        <w:tc>
          <w:tcPr>
            <w:tcW w:w="2987" w:type="dxa"/>
            <w:tcMar>
              <w:top w:w="100" w:type="dxa"/>
              <w:bottom w:w="100" w:type="dxa"/>
            </w:tcMar>
            <w:vAlign w:val="center"/>
          </w:tcPr>
          <w:p w14:paraId="757364C1" w14:textId="77777777" w:rsidR="002810EF" w:rsidRDefault="002810EF" w:rsidP="002810EF">
            <w:pPr>
              <w:spacing w:line="240" w:lineRule="auto"/>
              <w:jc w:val="center"/>
            </w:pPr>
            <w:r>
              <w:rPr>
                <w:rFonts w:ascii="华文仿宋" w:hAnsi="华文仿宋" w:cs="华文仿宋"/>
                <w:sz w:val="21"/>
              </w:rPr>
              <w:t>c)应制定代码编写安全规范，要求开发人员参照规范编写代码；</w:t>
            </w:r>
          </w:p>
        </w:tc>
        <w:tc>
          <w:tcPr>
            <w:tcW w:w="2987" w:type="dxa"/>
            <w:tcMar>
              <w:top w:w="100" w:type="dxa"/>
              <w:bottom w:w="100" w:type="dxa"/>
            </w:tcMar>
            <w:vAlign w:val="center"/>
          </w:tcPr>
          <w:p w14:paraId="66ED28F0" w14:textId="1C774C24" w:rsidR="002810EF" w:rsidRDefault="002810EF" w:rsidP="002810EF">
            <w:pPr>
              <w:spacing w:line="240" w:lineRule="auto"/>
              <w:jc w:val="center"/>
            </w:pPr>
            <w:r w:rsidRPr="00EB01AF">
              <w:rPr>
                <w:rFonts w:ascii="华文仿宋" w:hAnsi="华文仿宋" w:cs="华文仿宋"/>
                <w:sz w:val="21"/>
              </w:rPr>
              <w:t>不涉及自行软件开发。</w:t>
            </w:r>
          </w:p>
        </w:tc>
      </w:tr>
      <w:tr w:rsidR="002810EF" w14:paraId="28BA7CA2" w14:textId="77777777" w:rsidTr="002810EF">
        <w:tc>
          <w:tcPr>
            <w:tcW w:w="995" w:type="dxa"/>
            <w:vMerge/>
            <w:tcMar>
              <w:top w:w="100" w:type="dxa"/>
              <w:bottom w:w="100" w:type="dxa"/>
            </w:tcMar>
            <w:vAlign w:val="center"/>
          </w:tcPr>
          <w:p w14:paraId="7A38AB74" w14:textId="77777777" w:rsidR="002810EF" w:rsidRDefault="002810EF" w:rsidP="002810EF">
            <w:pPr>
              <w:spacing w:line="240" w:lineRule="auto"/>
              <w:jc w:val="center"/>
            </w:pPr>
          </w:p>
        </w:tc>
        <w:tc>
          <w:tcPr>
            <w:tcW w:w="1327" w:type="dxa"/>
            <w:vMerge/>
            <w:tcMar>
              <w:top w:w="100" w:type="dxa"/>
              <w:bottom w:w="100" w:type="dxa"/>
            </w:tcMar>
            <w:vAlign w:val="center"/>
          </w:tcPr>
          <w:p w14:paraId="6B166FCF" w14:textId="77777777" w:rsidR="002810EF" w:rsidRDefault="002810EF" w:rsidP="002810EF">
            <w:pPr>
              <w:spacing w:line="240" w:lineRule="auto"/>
              <w:jc w:val="center"/>
            </w:pPr>
          </w:p>
        </w:tc>
        <w:tc>
          <w:tcPr>
            <w:tcW w:w="2987" w:type="dxa"/>
            <w:tcMar>
              <w:top w:w="100" w:type="dxa"/>
              <w:bottom w:w="100" w:type="dxa"/>
            </w:tcMar>
            <w:vAlign w:val="center"/>
          </w:tcPr>
          <w:p w14:paraId="56CC3CFA" w14:textId="77777777" w:rsidR="002810EF" w:rsidRDefault="002810EF" w:rsidP="002810EF">
            <w:pPr>
              <w:spacing w:line="240" w:lineRule="auto"/>
              <w:jc w:val="center"/>
            </w:pPr>
            <w:r>
              <w:rPr>
                <w:rFonts w:ascii="华文仿宋" w:hAnsi="华文仿宋" w:cs="华文仿宋"/>
                <w:sz w:val="21"/>
              </w:rPr>
              <w:t>d)应具备软件设计的相关文档和使用指南，并对文档使用进行控制；</w:t>
            </w:r>
          </w:p>
        </w:tc>
        <w:tc>
          <w:tcPr>
            <w:tcW w:w="2987" w:type="dxa"/>
            <w:tcMar>
              <w:top w:w="100" w:type="dxa"/>
              <w:bottom w:w="100" w:type="dxa"/>
            </w:tcMar>
            <w:vAlign w:val="center"/>
          </w:tcPr>
          <w:p w14:paraId="744C287F" w14:textId="27B0B18F" w:rsidR="002810EF" w:rsidRDefault="002810EF" w:rsidP="002810EF">
            <w:pPr>
              <w:spacing w:line="240" w:lineRule="auto"/>
              <w:jc w:val="center"/>
            </w:pPr>
            <w:r w:rsidRPr="00EB01AF">
              <w:rPr>
                <w:rFonts w:ascii="华文仿宋" w:hAnsi="华文仿宋" w:cs="华文仿宋"/>
                <w:sz w:val="21"/>
              </w:rPr>
              <w:t>不涉及自行软件开发。</w:t>
            </w:r>
          </w:p>
        </w:tc>
      </w:tr>
      <w:tr w:rsidR="002810EF" w14:paraId="6526BD27" w14:textId="77777777" w:rsidTr="002810EF">
        <w:tc>
          <w:tcPr>
            <w:tcW w:w="995" w:type="dxa"/>
            <w:vMerge/>
            <w:tcMar>
              <w:top w:w="100" w:type="dxa"/>
              <w:bottom w:w="100" w:type="dxa"/>
            </w:tcMar>
            <w:vAlign w:val="center"/>
          </w:tcPr>
          <w:p w14:paraId="154C2D4B" w14:textId="77777777" w:rsidR="002810EF" w:rsidRDefault="002810EF" w:rsidP="002810EF">
            <w:pPr>
              <w:spacing w:line="240" w:lineRule="auto"/>
              <w:jc w:val="center"/>
            </w:pPr>
          </w:p>
        </w:tc>
        <w:tc>
          <w:tcPr>
            <w:tcW w:w="1327" w:type="dxa"/>
            <w:vMerge/>
            <w:tcMar>
              <w:top w:w="100" w:type="dxa"/>
              <w:bottom w:w="100" w:type="dxa"/>
            </w:tcMar>
            <w:vAlign w:val="center"/>
          </w:tcPr>
          <w:p w14:paraId="267252F1" w14:textId="77777777" w:rsidR="002810EF" w:rsidRDefault="002810EF" w:rsidP="002810EF">
            <w:pPr>
              <w:spacing w:line="240" w:lineRule="auto"/>
              <w:jc w:val="center"/>
            </w:pPr>
          </w:p>
        </w:tc>
        <w:tc>
          <w:tcPr>
            <w:tcW w:w="2987" w:type="dxa"/>
            <w:tcMar>
              <w:top w:w="100" w:type="dxa"/>
              <w:bottom w:w="100" w:type="dxa"/>
            </w:tcMar>
            <w:vAlign w:val="center"/>
          </w:tcPr>
          <w:p w14:paraId="0AE49FFA" w14:textId="77777777" w:rsidR="002810EF" w:rsidRDefault="002810EF" w:rsidP="002810EF">
            <w:pPr>
              <w:spacing w:line="240" w:lineRule="auto"/>
              <w:jc w:val="center"/>
            </w:pPr>
            <w:r>
              <w:rPr>
                <w:rFonts w:ascii="华文仿宋" w:hAnsi="华文仿宋" w:cs="华文仿宋"/>
                <w:sz w:val="21"/>
              </w:rPr>
              <w:t>e)应保证在软件开发过程中对安全性进行测试，在软件安装前对可能存在的恶意代码进行检测；</w:t>
            </w:r>
          </w:p>
        </w:tc>
        <w:tc>
          <w:tcPr>
            <w:tcW w:w="2987" w:type="dxa"/>
            <w:tcMar>
              <w:top w:w="100" w:type="dxa"/>
              <w:bottom w:w="100" w:type="dxa"/>
            </w:tcMar>
            <w:vAlign w:val="center"/>
          </w:tcPr>
          <w:p w14:paraId="7FD9E4AD" w14:textId="4098826E" w:rsidR="002810EF" w:rsidRDefault="002810EF" w:rsidP="002810EF">
            <w:pPr>
              <w:spacing w:line="240" w:lineRule="auto"/>
              <w:jc w:val="center"/>
            </w:pPr>
            <w:r w:rsidRPr="00EB01AF">
              <w:rPr>
                <w:rFonts w:ascii="华文仿宋" w:hAnsi="华文仿宋" w:cs="华文仿宋"/>
                <w:sz w:val="21"/>
              </w:rPr>
              <w:t>不涉及自行软件开发。</w:t>
            </w:r>
          </w:p>
        </w:tc>
      </w:tr>
      <w:tr w:rsidR="002810EF" w14:paraId="4DB37A46" w14:textId="77777777" w:rsidTr="002810EF">
        <w:tc>
          <w:tcPr>
            <w:tcW w:w="995" w:type="dxa"/>
            <w:vMerge/>
            <w:tcMar>
              <w:top w:w="100" w:type="dxa"/>
              <w:bottom w:w="100" w:type="dxa"/>
            </w:tcMar>
            <w:vAlign w:val="center"/>
          </w:tcPr>
          <w:p w14:paraId="1A336832" w14:textId="77777777" w:rsidR="002810EF" w:rsidRDefault="002810EF" w:rsidP="002810EF">
            <w:pPr>
              <w:spacing w:line="240" w:lineRule="auto"/>
              <w:jc w:val="center"/>
            </w:pPr>
          </w:p>
        </w:tc>
        <w:tc>
          <w:tcPr>
            <w:tcW w:w="1327" w:type="dxa"/>
            <w:vMerge/>
            <w:tcMar>
              <w:top w:w="100" w:type="dxa"/>
              <w:bottom w:w="100" w:type="dxa"/>
            </w:tcMar>
            <w:vAlign w:val="center"/>
          </w:tcPr>
          <w:p w14:paraId="413116A3" w14:textId="77777777" w:rsidR="002810EF" w:rsidRDefault="002810EF" w:rsidP="002810EF">
            <w:pPr>
              <w:spacing w:line="240" w:lineRule="auto"/>
              <w:jc w:val="center"/>
            </w:pPr>
          </w:p>
        </w:tc>
        <w:tc>
          <w:tcPr>
            <w:tcW w:w="2987" w:type="dxa"/>
            <w:tcMar>
              <w:top w:w="100" w:type="dxa"/>
              <w:bottom w:w="100" w:type="dxa"/>
            </w:tcMar>
            <w:vAlign w:val="center"/>
          </w:tcPr>
          <w:p w14:paraId="133E4834" w14:textId="77777777" w:rsidR="002810EF" w:rsidRDefault="002810EF" w:rsidP="002810EF">
            <w:pPr>
              <w:spacing w:line="240" w:lineRule="auto"/>
              <w:jc w:val="center"/>
            </w:pPr>
            <w:r>
              <w:rPr>
                <w:rFonts w:ascii="华文仿宋" w:hAnsi="华文仿宋" w:cs="华文仿宋"/>
                <w:sz w:val="21"/>
              </w:rPr>
              <w:t>f)应对程序资源库的修改、更新、发布进行授权和批准，并严格进行版本控制；</w:t>
            </w:r>
          </w:p>
        </w:tc>
        <w:tc>
          <w:tcPr>
            <w:tcW w:w="2987" w:type="dxa"/>
            <w:tcMar>
              <w:top w:w="100" w:type="dxa"/>
              <w:bottom w:w="100" w:type="dxa"/>
            </w:tcMar>
            <w:vAlign w:val="center"/>
          </w:tcPr>
          <w:p w14:paraId="5764B653" w14:textId="35D09ABE" w:rsidR="002810EF" w:rsidRDefault="002810EF" w:rsidP="002810EF">
            <w:pPr>
              <w:spacing w:line="240" w:lineRule="auto"/>
              <w:jc w:val="center"/>
            </w:pPr>
            <w:r w:rsidRPr="00EB01AF">
              <w:rPr>
                <w:rFonts w:ascii="华文仿宋" w:hAnsi="华文仿宋" w:cs="华文仿宋"/>
                <w:sz w:val="21"/>
              </w:rPr>
              <w:t>不涉及自行软件开发。</w:t>
            </w:r>
          </w:p>
        </w:tc>
      </w:tr>
      <w:tr w:rsidR="002810EF" w14:paraId="2936D216" w14:textId="77777777" w:rsidTr="002810EF">
        <w:tc>
          <w:tcPr>
            <w:tcW w:w="995" w:type="dxa"/>
            <w:vMerge/>
            <w:tcMar>
              <w:top w:w="100" w:type="dxa"/>
              <w:bottom w:w="100" w:type="dxa"/>
            </w:tcMar>
            <w:vAlign w:val="center"/>
          </w:tcPr>
          <w:p w14:paraId="7966AD63" w14:textId="77777777" w:rsidR="002810EF" w:rsidRDefault="002810EF" w:rsidP="002810EF">
            <w:pPr>
              <w:spacing w:line="240" w:lineRule="auto"/>
              <w:jc w:val="center"/>
            </w:pPr>
          </w:p>
        </w:tc>
        <w:tc>
          <w:tcPr>
            <w:tcW w:w="1327" w:type="dxa"/>
            <w:vMerge/>
            <w:tcMar>
              <w:top w:w="100" w:type="dxa"/>
              <w:bottom w:w="100" w:type="dxa"/>
            </w:tcMar>
            <w:vAlign w:val="center"/>
          </w:tcPr>
          <w:p w14:paraId="7316A69F" w14:textId="77777777" w:rsidR="002810EF" w:rsidRDefault="002810EF" w:rsidP="002810EF">
            <w:pPr>
              <w:spacing w:line="240" w:lineRule="auto"/>
              <w:jc w:val="center"/>
            </w:pPr>
          </w:p>
        </w:tc>
        <w:tc>
          <w:tcPr>
            <w:tcW w:w="2987" w:type="dxa"/>
            <w:tcMar>
              <w:top w:w="100" w:type="dxa"/>
              <w:bottom w:w="100" w:type="dxa"/>
            </w:tcMar>
            <w:vAlign w:val="center"/>
          </w:tcPr>
          <w:p w14:paraId="4703251C" w14:textId="77777777" w:rsidR="002810EF" w:rsidRDefault="002810EF" w:rsidP="002810EF">
            <w:pPr>
              <w:spacing w:line="240" w:lineRule="auto"/>
              <w:jc w:val="center"/>
            </w:pPr>
            <w:r>
              <w:rPr>
                <w:rFonts w:ascii="华文仿宋" w:hAnsi="华文仿宋" w:cs="华文仿宋"/>
                <w:sz w:val="21"/>
              </w:rPr>
              <w:t>g)应保证开发人员为专职人员，开发人员的开发活动受到</w:t>
            </w:r>
            <w:r>
              <w:rPr>
                <w:rFonts w:ascii="华文仿宋" w:hAnsi="华文仿宋" w:cs="华文仿宋"/>
                <w:sz w:val="21"/>
              </w:rPr>
              <w:lastRenderedPageBreak/>
              <w:t>控制、监视和审查。</w:t>
            </w:r>
          </w:p>
        </w:tc>
        <w:tc>
          <w:tcPr>
            <w:tcW w:w="2987" w:type="dxa"/>
            <w:tcMar>
              <w:top w:w="100" w:type="dxa"/>
              <w:bottom w:w="100" w:type="dxa"/>
            </w:tcMar>
            <w:vAlign w:val="center"/>
          </w:tcPr>
          <w:p w14:paraId="5EB38D0B" w14:textId="1ECD2A44" w:rsidR="002810EF" w:rsidRDefault="002810EF" w:rsidP="002810EF">
            <w:pPr>
              <w:spacing w:line="240" w:lineRule="auto"/>
              <w:jc w:val="center"/>
            </w:pPr>
            <w:r w:rsidRPr="00EB01AF">
              <w:rPr>
                <w:rFonts w:ascii="华文仿宋" w:hAnsi="华文仿宋" w:cs="华文仿宋"/>
                <w:sz w:val="21"/>
              </w:rPr>
              <w:lastRenderedPageBreak/>
              <w:t>不涉及自行软件开发。</w:t>
            </w:r>
          </w:p>
        </w:tc>
      </w:tr>
      <w:tr w:rsidR="00607876" w14:paraId="7AD44E97" w14:textId="77777777" w:rsidTr="002810EF">
        <w:tc>
          <w:tcPr>
            <w:tcW w:w="995" w:type="dxa"/>
            <w:tcMar>
              <w:top w:w="100" w:type="dxa"/>
              <w:bottom w:w="100" w:type="dxa"/>
            </w:tcMar>
            <w:vAlign w:val="center"/>
          </w:tcPr>
          <w:p w14:paraId="37266FD5" w14:textId="77777777" w:rsidR="00607876" w:rsidRDefault="003C11A7">
            <w:pPr>
              <w:spacing w:line="240" w:lineRule="auto"/>
              <w:jc w:val="center"/>
            </w:pPr>
            <w:r>
              <w:rPr>
                <w:rFonts w:ascii="华文仿宋" w:hAnsi="华文仿宋" w:cs="华文仿宋"/>
                <w:sz w:val="21"/>
              </w:rPr>
              <w:t>安全计算环境（</w:t>
            </w: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1327" w:type="dxa"/>
            <w:tcMar>
              <w:top w:w="100" w:type="dxa"/>
              <w:bottom w:w="100" w:type="dxa"/>
            </w:tcMar>
            <w:vAlign w:val="center"/>
          </w:tcPr>
          <w:p w14:paraId="589D100D" w14:textId="77777777" w:rsidR="00607876" w:rsidRDefault="003C11A7">
            <w:pPr>
              <w:spacing w:line="240" w:lineRule="auto"/>
              <w:jc w:val="center"/>
            </w:pPr>
            <w:r>
              <w:rPr>
                <w:rFonts w:ascii="华文仿宋" w:hAnsi="华文仿宋" w:cs="华文仿宋"/>
                <w:sz w:val="21"/>
              </w:rPr>
              <w:t>数据备份恢复</w:t>
            </w:r>
          </w:p>
        </w:tc>
        <w:tc>
          <w:tcPr>
            <w:tcW w:w="2987" w:type="dxa"/>
            <w:tcMar>
              <w:top w:w="100" w:type="dxa"/>
              <w:bottom w:w="100" w:type="dxa"/>
            </w:tcMar>
            <w:vAlign w:val="center"/>
          </w:tcPr>
          <w:p w14:paraId="1C7D9C1D" w14:textId="77777777" w:rsidR="00607876" w:rsidRDefault="003C11A7">
            <w:pPr>
              <w:spacing w:line="240" w:lineRule="auto"/>
              <w:jc w:val="center"/>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2987" w:type="dxa"/>
            <w:tcMar>
              <w:top w:w="100" w:type="dxa"/>
              <w:bottom w:w="100" w:type="dxa"/>
            </w:tcMar>
            <w:vAlign w:val="center"/>
          </w:tcPr>
          <w:p w14:paraId="19DAD2C3" w14:textId="77777777" w:rsidR="00607876" w:rsidRDefault="003C11A7">
            <w:pPr>
              <w:spacing w:line="240" w:lineRule="auto"/>
              <w:jc w:val="center"/>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r>
      <w:tr w:rsidR="00607876" w14:paraId="0FC90817" w14:textId="77777777" w:rsidTr="002810EF">
        <w:tc>
          <w:tcPr>
            <w:tcW w:w="995" w:type="dxa"/>
            <w:vMerge w:val="restart"/>
            <w:tcMar>
              <w:top w:w="100" w:type="dxa"/>
              <w:bottom w:w="100" w:type="dxa"/>
            </w:tcMar>
            <w:vAlign w:val="center"/>
          </w:tcPr>
          <w:p w14:paraId="3DD7E932" w14:textId="77777777" w:rsidR="00607876" w:rsidRDefault="003C11A7">
            <w:pPr>
              <w:spacing w:line="240" w:lineRule="auto"/>
              <w:jc w:val="center"/>
            </w:pPr>
            <w:r>
              <w:rPr>
                <w:rFonts w:ascii="华文仿宋" w:hAnsi="华文仿宋" w:cs="华文仿宋"/>
                <w:sz w:val="21"/>
              </w:rPr>
              <w:t>安全建设管理（</w:t>
            </w: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1327" w:type="dxa"/>
            <w:vMerge w:val="restart"/>
            <w:tcMar>
              <w:top w:w="100" w:type="dxa"/>
              <w:bottom w:w="100" w:type="dxa"/>
            </w:tcMar>
            <w:vAlign w:val="center"/>
          </w:tcPr>
          <w:p w14:paraId="1F1A0433" w14:textId="77777777" w:rsidR="00607876" w:rsidRDefault="003C11A7">
            <w:pPr>
              <w:spacing w:line="240" w:lineRule="auto"/>
              <w:jc w:val="center"/>
            </w:pPr>
            <w:proofErr w:type="gramStart"/>
            <w:r>
              <w:rPr>
                <w:rFonts w:ascii="华文仿宋" w:hAnsi="华文仿宋" w:cs="华文仿宋"/>
                <w:sz w:val="21"/>
              </w:rPr>
              <w:t>云服务</w:t>
            </w:r>
            <w:proofErr w:type="gramEnd"/>
            <w:r>
              <w:rPr>
                <w:rFonts w:ascii="华文仿宋" w:hAnsi="华文仿宋" w:cs="华文仿宋"/>
                <w:sz w:val="21"/>
              </w:rPr>
              <w:t>商选择</w:t>
            </w:r>
          </w:p>
        </w:tc>
        <w:tc>
          <w:tcPr>
            <w:tcW w:w="2987" w:type="dxa"/>
            <w:tcMar>
              <w:top w:w="100" w:type="dxa"/>
              <w:bottom w:w="100" w:type="dxa"/>
            </w:tcMar>
            <w:vAlign w:val="center"/>
          </w:tcPr>
          <w:p w14:paraId="441FD49F" w14:textId="77777777" w:rsidR="00607876" w:rsidRDefault="003C11A7">
            <w:pPr>
              <w:spacing w:line="240" w:lineRule="auto"/>
              <w:jc w:val="center"/>
            </w:pPr>
            <w:r>
              <w:rPr>
                <w:rFonts w:ascii="华文仿宋" w:hAnsi="华文仿宋" w:cs="华文仿宋"/>
                <w:sz w:val="21"/>
              </w:rPr>
              <w:t>a)应选</w:t>
            </w:r>
            <w:proofErr w:type="gramStart"/>
            <w:r>
              <w:rPr>
                <w:rFonts w:ascii="华文仿宋" w:hAnsi="华文仿宋" w:cs="华文仿宋"/>
                <w:sz w:val="21"/>
              </w:rPr>
              <w:t>择安全合规的云服务</w:t>
            </w:r>
            <w:proofErr w:type="gramEnd"/>
            <w:r>
              <w:rPr>
                <w:rFonts w:ascii="华文仿宋" w:hAnsi="华文仿宋" w:cs="华文仿宋"/>
                <w:sz w:val="21"/>
              </w:rPr>
              <w:t>商，其所提供的</w:t>
            </w:r>
            <w:proofErr w:type="gramStart"/>
            <w:r>
              <w:rPr>
                <w:rFonts w:ascii="华文仿宋" w:hAnsi="华文仿宋" w:cs="华文仿宋"/>
                <w:sz w:val="21"/>
              </w:rPr>
              <w:t>云计算</w:t>
            </w:r>
            <w:proofErr w:type="gramEnd"/>
            <w:r>
              <w:rPr>
                <w:rFonts w:ascii="华文仿宋" w:hAnsi="华文仿宋" w:cs="华文仿宋"/>
                <w:sz w:val="21"/>
              </w:rPr>
              <w:t>平台应为其所承载的业务应用系统提供相应等级的安全保护能力；</w:t>
            </w:r>
          </w:p>
        </w:tc>
        <w:tc>
          <w:tcPr>
            <w:tcW w:w="2987" w:type="dxa"/>
            <w:tcMar>
              <w:top w:w="100" w:type="dxa"/>
              <w:bottom w:w="100" w:type="dxa"/>
            </w:tcMar>
            <w:vAlign w:val="center"/>
          </w:tcPr>
          <w:p w14:paraId="142CA52A" w14:textId="77777777" w:rsidR="00607876" w:rsidRDefault="003C11A7">
            <w:pPr>
              <w:spacing w:line="240" w:lineRule="auto"/>
              <w:jc w:val="center"/>
            </w:pPr>
            <w:r>
              <w:rPr>
                <w:rFonts w:ascii="华文仿宋" w:hAnsi="华文仿宋" w:cs="华文仿宋"/>
                <w:sz w:val="21"/>
              </w:rPr>
              <w:t>该系统为</w:t>
            </w:r>
            <w:proofErr w:type="gramStart"/>
            <w:r>
              <w:rPr>
                <w:rFonts w:ascii="华文仿宋" w:hAnsi="华文仿宋" w:cs="华文仿宋"/>
                <w:sz w:val="21"/>
              </w:rPr>
              <w:t>云计算</w:t>
            </w:r>
            <w:proofErr w:type="gramEnd"/>
            <w:r>
              <w:rPr>
                <w:rFonts w:ascii="华文仿宋" w:hAnsi="华文仿宋" w:cs="华文仿宋"/>
                <w:sz w:val="21"/>
              </w:rPr>
              <w:t>平台，故该条款不适用。</w:t>
            </w:r>
          </w:p>
        </w:tc>
      </w:tr>
      <w:tr w:rsidR="002810EF" w14:paraId="220AE6A6" w14:textId="77777777" w:rsidTr="002810EF">
        <w:tc>
          <w:tcPr>
            <w:tcW w:w="995" w:type="dxa"/>
            <w:vMerge/>
            <w:tcMar>
              <w:top w:w="100" w:type="dxa"/>
              <w:bottom w:w="100" w:type="dxa"/>
            </w:tcMar>
            <w:vAlign w:val="center"/>
          </w:tcPr>
          <w:p w14:paraId="2E4806F0" w14:textId="77777777" w:rsidR="002810EF" w:rsidRDefault="002810EF" w:rsidP="002810EF">
            <w:pPr>
              <w:spacing w:line="240" w:lineRule="auto"/>
              <w:jc w:val="center"/>
            </w:pPr>
          </w:p>
        </w:tc>
        <w:tc>
          <w:tcPr>
            <w:tcW w:w="1327" w:type="dxa"/>
            <w:vMerge/>
            <w:tcMar>
              <w:top w:w="100" w:type="dxa"/>
              <w:bottom w:w="100" w:type="dxa"/>
            </w:tcMar>
            <w:vAlign w:val="center"/>
          </w:tcPr>
          <w:p w14:paraId="1C3F01F4" w14:textId="77777777" w:rsidR="002810EF" w:rsidRDefault="002810EF" w:rsidP="002810EF">
            <w:pPr>
              <w:spacing w:line="240" w:lineRule="auto"/>
              <w:jc w:val="center"/>
            </w:pPr>
          </w:p>
        </w:tc>
        <w:tc>
          <w:tcPr>
            <w:tcW w:w="2987" w:type="dxa"/>
            <w:tcMar>
              <w:top w:w="100" w:type="dxa"/>
              <w:bottom w:w="100" w:type="dxa"/>
            </w:tcMar>
            <w:vAlign w:val="center"/>
          </w:tcPr>
          <w:p w14:paraId="383A9C2C" w14:textId="77777777" w:rsidR="002810EF" w:rsidRDefault="002810EF" w:rsidP="002810EF">
            <w:pPr>
              <w:spacing w:line="240" w:lineRule="auto"/>
              <w:jc w:val="center"/>
            </w:pPr>
            <w:r>
              <w:rPr>
                <w:rFonts w:ascii="华文仿宋" w:hAnsi="华文仿宋" w:cs="华文仿宋"/>
                <w:sz w:val="21"/>
              </w:rPr>
              <w:t>b)应在服务水平协议中规定</w:t>
            </w:r>
            <w:proofErr w:type="gramStart"/>
            <w:r>
              <w:rPr>
                <w:rFonts w:ascii="华文仿宋" w:hAnsi="华文仿宋" w:cs="华文仿宋"/>
                <w:sz w:val="21"/>
              </w:rPr>
              <w:t>云服务</w:t>
            </w:r>
            <w:proofErr w:type="gramEnd"/>
            <w:r>
              <w:rPr>
                <w:rFonts w:ascii="华文仿宋" w:hAnsi="华文仿宋" w:cs="华文仿宋"/>
                <w:sz w:val="21"/>
              </w:rPr>
              <w:t>的各项服务内容和具体技术指标；</w:t>
            </w:r>
          </w:p>
        </w:tc>
        <w:tc>
          <w:tcPr>
            <w:tcW w:w="2987" w:type="dxa"/>
            <w:tcMar>
              <w:top w:w="100" w:type="dxa"/>
              <w:bottom w:w="100" w:type="dxa"/>
            </w:tcMar>
            <w:vAlign w:val="center"/>
          </w:tcPr>
          <w:p w14:paraId="3B86161B" w14:textId="0376EF61" w:rsidR="002810EF" w:rsidRDefault="002810EF" w:rsidP="002810EF">
            <w:pPr>
              <w:spacing w:line="240" w:lineRule="auto"/>
              <w:jc w:val="center"/>
            </w:pPr>
            <w:r w:rsidRPr="005D2ADC">
              <w:rPr>
                <w:rFonts w:ascii="华文仿宋" w:hAnsi="华文仿宋" w:cs="华文仿宋"/>
                <w:sz w:val="21"/>
              </w:rPr>
              <w:t>该系统为</w:t>
            </w:r>
            <w:proofErr w:type="gramStart"/>
            <w:r w:rsidRPr="005D2ADC">
              <w:rPr>
                <w:rFonts w:ascii="华文仿宋" w:hAnsi="华文仿宋" w:cs="华文仿宋"/>
                <w:sz w:val="21"/>
              </w:rPr>
              <w:t>云计算</w:t>
            </w:r>
            <w:proofErr w:type="gramEnd"/>
            <w:r w:rsidRPr="005D2ADC">
              <w:rPr>
                <w:rFonts w:ascii="华文仿宋" w:hAnsi="华文仿宋" w:cs="华文仿宋"/>
                <w:sz w:val="21"/>
              </w:rPr>
              <w:t>平台，故该条款不适用。</w:t>
            </w:r>
          </w:p>
        </w:tc>
      </w:tr>
      <w:tr w:rsidR="002810EF" w14:paraId="116D1205" w14:textId="77777777" w:rsidTr="002810EF">
        <w:tc>
          <w:tcPr>
            <w:tcW w:w="995" w:type="dxa"/>
            <w:vMerge/>
            <w:tcMar>
              <w:top w:w="100" w:type="dxa"/>
              <w:bottom w:w="100" w:type="dxa"/>
            </w:tcMar>
            <w:vAlign w:val="center"/>
          </w:tcPr>
          <w:p w14:paraId="173F23CE" w14:textId="77777777" w:rsidR="002810EF" w:rsidRDefault="002810EF" w:rsidP="002810EF">
            <w:pPr>
              <w:spacing w:line="240" w:lineRule="auto"/>
              <w:jc w:val="center"/>
            </w:pPr>
          </w:p>
        </w:tc>
        <w:tc>
          <w:tcPr>
            <w:tcW w:w="1327" w:type="dxa"/>
            <w:vMerge/>
            <w:tcMar>
              <w:top w:w="100" w:type="dxa"/>
              <w:bottom w:w="100" w:type="dxa"/>
            </w:tcMar>
            <w:vAlign w:val="center"/>
          </w:tcPr>
          <w:p w14:paraId="6C4D63D5" w14:textId="77777777" w:rsidR="002810EF" w:rsidRDefault="002810EF" w:rsidP="002810EF">
            <w:pPr>
              <w:spacing w:line="240" w:lineRule="auto"/>
              <w:jc w:val="center"/>
            </w:pPr>
          </w:p>
        </w:tc>
        <w:tc>
          <w:tcPr>
            <w:tcW w:w="2987" w:type="dxa"/>
            <w:tcMar>
              <w:top w:w="100" w:type="dxa"/>
              <w:bottom w:w="100" w:type="dxa"/>
            </w:tcMar>
            <w:vAlign w:val="center"/>
          </w:tcPr>
          <w:p w14:paraId="6FFBE5F3" w14:textId="77777777" w:rsidR="002810EF" w:rsidRDefault="002810EF" w:rsidP="002810EF">
            <w:pPr>
              <w:spacing w:line="240" w:lineRule="auto"/>
              <w:jc w:val="center"/>
            </w:pPr>
            <w:r>
              <w:rPr>
                <w:rFonts w:ascii="华文仿宋" w:hAnsi="华文仿宋" w:cs="华文仿宋"/>
                <w:sz w:val="21"/>
              </w:rPr>
              <w:t>c)应在服务水平协议中规定</w:t>
            </w:r>
            <w:proofErr w:type="gramStart"/>
            <w:r>
              <w:rPr>
                <w:rFonts w:ascii="华文仿宋" w:hAnsi="华文仿宋" w:cs="华文仿宋"/>
                <w:sz w:val="21"/>
              </w:rPr>
              <w:t>云服务</w:t>
            </w:r>
            <w:proofErr w:type="gramEnd"/>
            <w:r>
              <w:rPr>
                <w:rFonts w:ascii="华文仿宋" w:hAnsi="华文仿宋" w:cs="华文仿宋"/>
                <w:sz w:val="21"/>
              </w:rPr>
              <w:t>商的权限与责任，包括管理范围、职责划分、访问授权、隐私保护、行为准则、违约责任等；</w:t>
            </w:r>
          </w:p>
        </w:tc>
        <w:tc>
          <w:tcPr>
            <w:tcW w:w="2987" w:type="dxa"/>
            <w:tcMar>
              <w:top w:w="100" w:type="dxa"/>
              <w:bottom w:w="100" w:type="dxa"/>
            </w:tcMar>
            <w:vAlign w:val="center"/>
          </w:tcPr>
          <w:p w14:paraId="2DB199FC" w14:textId="04CA15F0" w:rsidR="002810EF" w:rsidRDefault="002810EF" w:rsidP="002810EF">
            <w:pPr>
              <w:spacing w:line="240" w:lineRule="auto"/>
              <w:jc w:val="center"/>
            </w:pPr>
            <w:r w:rsidRPr="005D2ADC">
              <w:rPr>
                <w:rFonts w:ascii="华文仿宋" w:hAnsi="华文仿宋" w:cs="华文仿宋"/>
                <w:sz w:val="21"/>
              </w:rPr>
              <w:t>该系统为</w:t>
            </w:r>
            <w:proofErr w:type="gramStart"/>
            <w:r w:rsidRPr="005D2ADC">
              <w:rPr>
                <w:rFonts w:ascii="华文仿宋" w:hAnsi="华文仿宋" w:cs="华文仿宋"/>
                <w:sz w:val="21"/>
              </w:rPr>
              <w:t>云计算</w:t>
            </w:r>
            <w:proofErr w:type="gramEnd"/>
            <w:r w:rsidRPr="005D2ADC">
              <w:rPr>
                <w:rFonts w:ascii="华文仿宋" w:hAnsi="华文仿宋" w:cs="华文仿宋"/>
                <w:sz w:val="21"/>
              </w:rPr>
              <w:t>平台，故该条款不适用。</w:t>
            </w:r>
          </w:p>
        </w:tc>
      </w:tr>
      <w:tr w:rsidR="002810EF" w14:paraId="662D6713" w14:textId="77777777" w:rsidTr="002810EF">
        <w:tc>
          <w:tcPr>
            <w:tcW w:w="995" w:type="dxa"/>
            <w:vMerge/>
            <w:tcMar>
              <w:top w:w="100" w:type="dxa"/>
              <w:bottom w:w="100" w:type="dxa"/>
            </w:tcMar>
            <w:vAlign w:val="center"/>
          </w:tcPr>
          <w:p w14:paraId="20590982" w14:textId="77777777" w:rsidR="002810EF" w:rsidRDefault="002810EF" w:rsidP="002810EF">
            <w:pPr>
              <w:spacing w:line="240" w:lineRule="auto"/>
              <w:jc w:val="center"/>
            </w:pPr>
          </w:p>
        </w:tc>
        <w:tc>
          <w:tcPr>
            <w:tcW w:w="1327" w:type="dxa"/>
            <w:vMerge/>
            <w:tcMar>
              <w:top w:w="100" w:type="dxa"/>
              <w:bottom w:w="100" w:type="dxa"/>
            </w:tcMar>
            <w:vAlign w:val="center"/>
          </w:tcPr>
          <w:p w14:paraId="12CE82D7" w14:textId="77777777" w:rsidR="002810EF" w:rsidRDefault="002810EF" w:rsidP="002810EF">
            <w:pPr>
              <w:spacing w:line="240" w:lineRule="auto"/>
              <w:jc w:val="center"/>
            </w:pPr>
          </w:p>
        </w:tc>
        <w:tc>
          <w:tcPr>
            <w:tcW w:w="2987" w:type="dxa"/>
            <w:tcMar>
              <w:top w:w="100" w:type="dxa"/>
              <w:bottom w:w="100" w:type="dxa"/>
            </w:tcMar>
            <w:vAlign w:val="center"/>
          </w:tcPr>
          <w:p w14:paraId="177E37F1" w14:textId="77777777" w:rsidR="002810EF" w:rsidRDefault="002810EF" w:rsidP="002810EF">
            <w:pPr>
              <w:spacing w:line="240" w:lineRule="auto"/>
              <w:jc w:val="center"/>
            </w:pPr>
            <w:r>
              <w:rPr>
                <w:rFonts w:ascii="华文仿宋" w:hAnsi="华文仿宋" w:cs="华文仿宋"/>
                <w:sz w:val="21"/>
              </w:rPr>
              <w:t>d)应在服务水平协议中规定服务合约到期时，完整提供</w:t>
            </w:r>
            <w:proofErr w:type="gramStart"/>
            <w:r>
              <w:rPr>
                <w:rFonts w:ascii="华文仿宋" w:hAnsi="华文仿宋" w:cs="华文仿宋"/>
                <w:sz w:val="21"/>
              </w:rPr>
              <w:t>云服务</w:t>
            </w:r>
            <w:proofErr w:type="gramEnd"/>
            <w:r>
              <w:rPr>
                <w:rFonts w:ascii="华文仿宋" w:hAnsi="华文仿宋" w:cs="华文仿宋"/>
                <w:sz w:val="21"/>
              </w:rPr>
              <w:t>客户数据，并承诺相关数据在</w:t>
            </w:r>
            <w:proofErr w:type="gramStart"/>
            <w:r>
              <w:rPr>
                <w:rFonts w:ascii="华文仿宋" w:hAnsi="华文仿宋" w:cs="华文仿宋"/>
                <w:sz w:val="21"/>
              </w:rPr>
              <w:t>云计算</w:t>
            </w:r>
            <w:proofErr w:type="gramEnd"/>
            <w:r>
              <w:rPr>
                <w:rFonts w:ascii="华文仿宋" w:hAnsi="华文仿宋" w:cs="华文仿宋"/>
                <w:sz w:val="21"/>
              </w:rPr>
              <w:t>平台上清除；</w:t>
            </w:r>
          </w:p>
        </w:tc>
        <w:tc>
          <w:tcPr>
            <w:tcW w:w="2987" w:type="dxa"/>
            <w:tcMar>
              <w:top w:w="100" w:type="dxa"/>
              <w:bottom w:w="100" w:type="dxa"/>
            </w:tcMar>
            <w:vAlign w:val="center"/>
          </w:tcPr>
          <w:p w14:paraId="6034D71D" w14:textId="57B8466B" w:rsidR="002810EF" w:rsidRDefault="002810EF" w:rsidP="002810EF">
            <w:pPr>
              <w:spacing w:line="240" w:lineRule="auto"/>
              <w:jc w:val="center"/>
            </w:pPr>
            <w:r w:rsidRPr="005D2ADC">
              <w:rPr>
                <w:rFonts w:ascii="华文仿宋" w:hAnsi="华文仿宋" w:cs="华文仿宋"/>
                <w:sz w:val="21"/>
              </w:rPr>
              <w:t>该系统为</w:t>
            </w:r>
            <w:proofErr w:type="gramStart"/>
            <w:r w:rsidRPr="005D2ADC">
              <w:rPr>
                <w:rFonts w:ascii="华文仿宋" w:hAnsi="华文仿宋" w:cs="华文仿宋"/>
                <w:sz w:val="21"/>
              </w:rPr>
              <w:t>云计算</w:t>
            </w:r>
            <w:proofErr w:type="gramEnd"/>
            <w:r w:rsidRPr="005D2ADC">
              <w:rPr>
                <w:rFonts w:ascii="华文仿宋" w:hAnsi="华文仿宋" w:cs="华文仿宋"/>
                <w:sz w:val="21"/>
              </w:rPr>
              <w:t>平台，故该条款不适用。</w:t>
            </w:r>
          </w:p>
        </w:tc>
      </w:tr>
      <w:tr w:rsidR="002810EF" w14:paraId="3262BBF1" w14:textId="77777777" w:rsidTr="002810EF">
        <w:tc>
          <w:tcPr>
            <w:tcW w:w="995" w:type="dxa"/>
            <w:vMerge/>
            <w:tcMar>
              <w:top w:w="100" w:type="dxa"/>
              <w:bottom w:w="100" w:type="dxa"/>
            </w:tcMar>
            <w:vAlign w:val="center"/>
          </w:tcPr>
          <w:p w14:paraId="76D8212F" w14:textId="77777777" w:rsidR="002810EF" w:rsidRDefault="002810EF" w:rsidP="002810EF">
            <w:pPr>
              <w:spacing w:line="240" w:lineRule="auto"/>
              <w:jc w:val="center"/>
            </w:pPr>
          </w:p>
        </w:tc>
        <w:tc>
          <w:tcPr>
            <w:tcW w:w="1327" w:type="dxa"/>
            <w:vMerge/>
            <w:tcMar>
              <w:top w:w="100" w:type="dxa"/>
              <w:bottom w:w="100" w:type="dxa"/>
            </w:tcMar>
            <w:vAlign w:val="center"/>
          </w:tcPr>
          <w:p w14:paraId="5C7E0DBF" w14:textId="77777777" w:rsidR="002810EF" w:rsidRDefault="002810EF" w:rsidP="002810EF">
            <w:pPr>
              <w:spacing w:line="240" w:lineRule="auto"/>
              <w:jc w:val="center"/>
            </w:pPr>
          </w:p>
        </w:tc>
        <w:tc>
          <w:tcPr>
            <w:tcW w:w="2987" w:type="dxa"/>
            <w:tcMar>
              <w:top w:w="100" w:type="dxa"/>
              <w:bottom w:w="100" w:type="dxa"/>
            </w:tcMar>
            <w:vAlign w:val="center"/>
          </w:tcPr>
          <w:p w14:paraId="6AE23406" w14:textId="77777777" w:rsidR="002810EF" w:rsidRDefault="002810EF" w:rsidP="002810EF">
            <w:pPr>
              <w:spacing w:line="240" w:lineRule="auto"/>
              <w:jc w:val="center"/>
            </w:pPr>
            <w:r>
              <w:rPr>
                <w:rFonts w:ascii="华文仿宋" w:hAnsi="华文仿宋" w:cs="华文仿宋"/>
                <w:sz w:val="21"/>
              </w:rPr>
              <w:t>e)应与选定的</w:t>
            </w:r>
            <w:proofErr w:type="gramStart"/>
            <w:r>
              <w:rPr>
                <w:rFonts w:ascii="华文仿宋" w:hAnsi="华文仿宋" w:cs="华文仿宋"/>
                <w:sz w:val="21"/>
              </w:rPr>
              <w:t>云服务</w:t>
            </w:r>
            <w:proofErr w:type="gramEnd"/>
            <w:r>
              <w:rPr>
                <w:rFonts w:ascii="华文仿宋" w:hAnsi="华文仿宋" w:cs="华文仿宋"/>
                <w:sz w:val="21"/>
              </w:rPr>
              <w:t>商签署保密协议，要求其不得泄露</w:t>
            </w:r>
            <w:proofErr w:type="gramStart"/>
            <w:r>
              <w:rPr>
                <w:rFonts w:ascii="华文仿宋" w:hAnsi="华文仿宋" w:cs="华文仿宋"/>
                <w:sz w:val="21"/>
              </w:rPr>
              <w:t>云服务</w:t>
            </w:r>
            <w:proofErr w:type="gramEnd"/>
            <w:r>
              <w:rPr>
                <w:rFonts w:ascii="华文仿宋" w:hAnsi="华文仿宋" w:cs="华文仿宋"/>
                <w:sz w:val="21"/>
              </w:rPr>
              <w:t>客户数据。</w:t>
            </w:r>
          </w:p>
        </w:tc>
        <w:tc>
          <w:tcPr>
            <w:tcW w:w="2987" w:type="dxa"/>
            <w:tcMar>
              <w:top w:w="100" w:type="dxa"/>
              <w:bottom w:w="100" w:type="dxa"/>
            </w:tcMar>
            <w:vAlign w:val="center"/>
          </w:tcPr>
          <w:p w14:paraId="02F2A9A4" w14:textId="5372537B" w:rsidR="002810EF" w:rsidRDefault="002810EF" w:rsidP="002810EF">
            <w:pPr>
              <w:spacing w:line="240" w:lineRule="auto"/>
              <w:jc w:val="center"/>
            </w:pPr>
            <w:r w:rsidRPr="005D2ADC">
              <w:rPr>
                <w:rFonts w:ascii="华文仿宋" w:hAnsi="华文仿宋" w:cs="华文仿宋"/>
                <w:sz w:val="21"/>
              </w:rPr>
              <w:t>该系统为</w:t>
            </w:r>
            <w:proofErr w:type="gramStart"/>
            <w:r w:rsidRPr="005D2ADC">
              <w:rPr>
                <w:rFonts w:ascii="华文仿宋" w:hAnsi="华文仿宋" w:cs="华文仿宋"/>
                <w:sz w:val="21"/>
              </w:rPr>
              <w:t>云计算</w:t>
            </w:r>
            <w:proofErr w:type="gramEnd"/>
            <w:r w:rsidRPr="005D2ADC">
              <w:rPr>
                <w:rFonts w:ascii="华文仿宋" w:hAnsi="华文仿宋" w:cs="华文仿宋"/>
                <w:sz w:val="21"/>
              </w:rPr>
              <w:t>平台，故该条款不适用。</w:t>
            </w:r>
          </w:p>
        </w:tc>
      </w:tr>
    </w:tbl>
    <w:p w14:paraId="2E989CA4" w14:textId="77777777" w:rsidR="00D772DE" w:rsidRDefault="008B0738">
      <w:pPr>
        <w:pStyle w:val="2"/>
      </w:pPr>
      <w:bookmarkStart w:id="79" w:name="_Toc88414619"/>
      <w:r>
        <w:rPr>
          <w:rFonts w:hint="eastAsia"/>
        </w:rPr>
        <w:t>测评对象</w:t>
      </w:r>
      <w:bookmarkEnd w:id="79"/>
    </w:p>
    <w:p w14:paraId="2FBE0C88" w14:textId="77777777" w:rsidR="00D772DE" w:rsidRDefault="008B0738">
      <w:pPr>
        <w:pStyle w:val="3"/>
      </w:pPr>
      <w:bookmarkStart w:id="80" w:name="_Toc88414620"/>
      <w:r>
        <w:rPr>
          <w:rFonts w:hint="eastAsia"/>
        </w:rPr>
        <w:t>测评对象选择方法</w:t>
      </w:r>
      <w:bookmarkEnd w:id="80"/>
    </w:p>
    <w:p w14:paraId="28F385CA" w14:textId="5232851A" w:rsidR="00607876" w:rsidRDefault="007E1EE9">
      <w:pPr>
        <w:ind w:firstLineChars="200" w:firstLine="480"/>
      </w:pPr>
      <w:r>
        <w:rPr>
          <w:rFonts w:hint="eastAsia"/>
        </w:rPr>
        <w:t>浙江省建设投资集团股份有限公司</w:t>
      </w:r>
      <w:proofErr w:type="gramStart"/>
      <w:r w:rsidR="003C11A7">
        <w:rPr>
          <w:rFonts w:hint="eastAsia"/>
        </w:rPr>
        <w:t>私有云</w:t>
      </w:r>
      <w:proofErr w:type="gramEnd"/>
      <w:r w:rsidR="003C11A7">
        <w:rPr>
          <w:rFonts w:hint="eastAsia"/>
        </w:rPr>
        <w:t>为第三级系统。第三级定级对象的等级测评，测评对象种类上基本覆盖、数量进行抽样</w:t>
      </w:r>
      <w:r w:rsidR="003C11A7">
        <w:rPr>
          <w:rFonts w:hint="eastAsia"/>
        </w:rPr>
        <w:t>,</w:t>
      </w:r>
      <w:r w:rsidR="003C11A7">
        <w:rPr>
          <w:rFonts w:hint="eastAsia"/>
        </w:rPr>
        <w:t>重点抽查主要的设备、设施、</w:t>
      </w:r>
      <w:r w:rsidR="003C11A7">
        <w:rPr>
          <w:rFonts w:hint="eastAsia"/>
        </w:rPr>
        <w:lastRenderedPageBreak/>
        <w:t>人员和文档等</w:t>
      </w:r>
      <w:r w:rsidR="003C11A7">
        <w:rPr>
          <w:rFonts w:hint="eastAsia"/>
        </w:rPr>
        <w:t>,</w:t>
      </w:r>
      <w:r w:rsidR="003C11A7">
        <w:rPr>
          <w:rFonts w:hint="eastAsia"/>
        </w:rPr>
        <w:t>抽查的测评对象种类主要考虑以下几个方面：</w:t>
      </w:r>
    </w:p>
    <w:p w14:paraId="21605BB2" w14:textId="77777777" w:rsidR="00607876" w:rsidRDefault="003C11A7">
      <w:pPr>
        <w:ind w:firstLineChars="200" w:firstLine="480"/>
      </w:pPr>
      <w:r>
        <w:rPr>
          <w:rFonts w:hint="eastAsia"/>
        </w:rPr>
        <w:t>——主机房</w:t>
      </w:r>
      <w:r>
        <w:rPr>
          <w:rFonts w:hint="eastAsia"/>
        </w:rPr>
        <w:t>(</w:t>
      </w:r>
      <w:r>
        <w:rPr>
          <w:rFonts w:hint="eastAsia"/>
        </w:rPr>
        <w:t>包括其环境、设备和设施等</w:t>
      </w:r>
      <w:r>
        <w:rPr>
          <w:rFonts w:hint="eastAsia"/>
        </w:rPr>
        <w:t>)</w:t>
      </w:r>
      <w:r>
        <w:rPr>
          <w:rFonts w:hint="eastAsia"/>
        </w:rPr>
        <w:t>和部分辅机房</w:t>
      </w:r>
      <w:r>
        <w:rPr>
          <w:rFonts w:hint="eastAsia"/>
        </w:rPr>
        <w:t>,</w:t>
      </w:r>
      <w:r>
        <w:rPr>
          <w:rFonts w:hint="eastAsia"/>
        </w:rPr>
        <w:t>应将放置了服务于定级对象的局部</w:t>
      </w:r>
      <w:r>
        <w:rPr>
          <w:rFonts w:hint="eastAsia"/>
        </w:rPr>
        <w:t>(</w:t>
      </w:r>
      <w:r>
        <w:rPr>
          <w:rFonts w:hint="eastAsia"/>
        </w:rPr>
        <w:t>包括整体</w:t>
      </w:r>
      <w:r>
        <w:rPr>
          <w:rFonts w:hint="eastAsia"/>
        </w:rPr>
        <w:t>)</w:t>
      </w:r>
      <w:r>
        <w:rPr>
          <w:rFonts w:hint="eastAsia"/>
        </w:rPr>
        <w:t>或对定级对象的局部</w:t>
      </w:r>
      <w:r>
        <w:rPr>
          <w:rFonts w:hint="eastAsia"/>
        </w:rPr>
        <w:t>(</w:t>
      </w:r>
      <w:r>
        <w:rPr>
          <w:rFonts w:hint="eastAsia"/>
        </w:rPr>
        <w:t>包括整体</w:t>
      </w:r>
      <w:r>
        <w:rPr>
          <w:rFonts w:hint="eastAsia"/>
        </w:rPr>
        <w:t>)</w:t>
      </w:r>
      <w:r>
        <w:rPr>
          <w:rFonts w:hint="eastAsia"/>
        </w:rPr>
        <w:t>安全性起重要作用的设备、设施的辅机房选取作为测评对象；</w:t>
      </w:r>
    </w:p>
    <w:p w14:paraId="08AA6FD1" w14:textId="77777777" w:rsidR="00607876" w:rsidRDefault="003C11A7">
      <w:pPr>
        <w:ind w:firstLineChars="200" w:firstLine="480"/>
      </w:pPr>
      <w:r>
        <w:rPr>
          <w:rFonts w:hint="eastAsia"/>
        </w:rPr>
        <w:t>——存储被测定级对象重要数据的介质的存放环境；</w:t>
      </w:r>
    </w:p>
    <w:p w14:paraId="0D906897" w14:textId="77777777" w:rsidR="00607876" w:rsidRDefault="003C11A7">
      <w:pPr>
        <w:ind w:firstLineChars="200" w:firstLine="480"/>
      </w:pPr>
      <w:r>
        <w:rPr>
          <w:rFonts w:hint="eastAsia"/>
        </w:rPr>
        <w:t>——办公场地；</w:t>
      </w:r>
    </w:p>
    <w:p w14:paraId="78091D27" w14:textId="77777777" w:rsidR="00607876" w:rsidRDefault="003C11A7">
      <w:pPr>
        <w:ind w:firstLineChars="200" w:firstLine="480"/>
      </w:pPr>
      <w:r>
        <w:rPr>
          <w:rFonts w:hint="eastAsia"/>
        </w:rPr>
        <w:t>——整个系统的网络拓扑结构；</w:t>
      </w:r>
    </w:p>
    <w:p w14:paraId="10B05922" w14:textId="77777777" w:rsidR="00607876" w:rsidRDefault="003C11A7">
      <w:pPr>
        <w:ind w:firstLineChars="200" w:firstLine="480"/>
      </w:pPr>
      <w:r>
        <w:rPr>
          <w:rFonts w:hint="eastAsia"/>
        </w:rPr>
        <w:t>——安全设备</w:t>
      </w:r>
      <w:r>
        <w:rPr>
          <w:rFonts w:hint="eastAsia"/>
        </w:rPr>
        <w:t>,</w:t>
      </w:r>
      <w:r>
        <w:rPr>
          <w:rFonts w:hint="eastAsia"/>
        </w:rPr>
        <w:t>包括防火墙、入侵检测设备和防病毒网关等；</w:t>
      </w:r>
    </w:p>
    <w:p w14:paraId="5858197C" w14:textId="77777777" w:rsidR="00607876" w:rsidRDefault="003C11A7">
      <w:pPr>
        <w:ind w:firstLineChars="200" w:firstLine="480"/>
      </w:pPr>
      <w:r>
        <w:rPr>
          <w:rFonts w:hint="eastAsia"/>
        </w:rPr>
        <w:t>——边界网络设备</w:t>
      </w:r>
      <w:r>
        <w:rPr>
          <w:rFonts w:hint="eastAsia"/>
        </w:rPr>
        <w:t>(</w:t>
      </w:r>
      <w:r>
        <w:rPr>
          <w:rFonts w:hint="eastAsia"/>
        </w:rPr>
        <w:t>可能会包含安全设备</w:t>
      </w:r>
      <w:r>
        <w:rPr>
          <w:rFonts w:hint="eastAsia"/>
        </w:rPr>
        <w:t>),</w:t>
      </w:r>
      <w:r>
        <w:rPr>
          <w:rFonts w:hint="eastAsia"/>
        </w:rPr>
        <w:t>包括路由器、防火墙、认证网关和边界接入设备</w:t>
      </w:r>
      <w:r>
        <w:rPr>
          <w:rFonts w:hint="eastAsia"/>
        </w:rPr>
        <w:t>(</w:t>
      </w:r>
      <w:r>
        <w:rPr>
          <w:rFonts w:hint="eastAsia"/>
        </w:rPr>
        <w:t>如楼层交换机</w:t>
      </w:r>
      <w:r>
        <w:rPr>
          <w:rFonts w:hint="eastAsia"/>
        </w:rPr>
        <w:t>)</w:t>
      </w:r>
      <w:r>
        <w:rPr>
          <w:rFonts w:hint="eastAsia"/>
        </w:rPr>
        <w:t>等；</w:t>
      </w:r>
    </w:p>
    <w:p w14:paraId="46D6835C" w14:textId="77777777" w:rsidR="00607876" w:rsidRDefault="003C11A7">
      <w:pPr>
        <w:ind w:firstLineChars="200" w:firstLine="480"/>
      </w:pPr>
      <w:r>
        <w:rPr>
          <w:rFonts w:hint="eastAsia"/>
        </w:rPr>
        <w:t>——对整个定级对象或其局部的安全性起作用的网络互联设备，如核心交换机、汇聚层交换机、路由器等；</w:t>
      </w:r>
    </w:p>
    <w:p w14:paraId="2E7A4E0B" w14:textId="77777777" w:rsidR="00607876" w:rsidRDefault="003C11A7">
      <w:pPr>
        <w:ind w:firstLineChars="200" w:firstLine="480"/>
      </w:pPr>
      <w:r>
        <w:rPr>
          <w:rFonts w:hint="eastAsia"/>
        </w:rPr>
        <w:t>——承载被测定级对象主要业务或数据的服务器</w:t>
      </w:r>
      <w:r>
        <w:rPr>
          <w:rFonts w:hint="eastAsia"/>
        </w:rPr>
        <w:t>(</w:t>
      </w:r>
      <w:r>
        <w:rPr>
          <w:rFonts w:hint="eastAsia"/>
        </w:rPr>
        <w:t>包括其操作系统和数据库</w:t>
      </w:r>
      <w:r>
        <w:rPr>
          <w:rFonts w:hint="eastAsia"/>
        </w:rPr>
        <w:t>)</w:t>
      </w:r>
      <w:r>
        <w:rPr>
          <w:rFonts w:hint="eastAsia"/>
        </w:rPr>
        <w:t>；</w:t>
      </w:r>
    </w:p>
    <w:p w14:paraId="2510CBDF" w14:textId="77777777" w:rsidR="00607876" w:rsidRDefault="003C11A7">
      <w:pPr>
        <w:ind w:firstLineChars="200" w:firstLine="480"/>
      </w:pPr>
      <w:r>
        <w:rPr>
          <w:rFonts w:hint="eastAsia"/>
        </w:rPr>
        <w:t>——管理终端和主要业务应用系统终端；</w:t>
      </w:r>
    </w:p>
    <w:p w14:paraId="1069F59E" w14:textId="77777777" w:rsidR="00607876" w:rsidRDefault="003C11A7">
      <w:pPr>
        <w:ind w:firstLineChars="200" w:firstLine="480"/>
      </w:pPr>
      <w:r>
        <w:rPr>
          <w:rFonts w:hint="eastAsia"/>
        </w:rPr>
        <w:t>——能够完成被测定级对象不同业务使命的业务应用系统；</w:t>
      </w:r>
    </w:p>
    <w:p w14:paraId="4C006C70" w14:textId="77777777" w:rsidR="00607876" w:rsidRDefault="003C11A7">
      <w:pPr>
        <w:ind w:firstLineChars="200" w:firstLine="480"/>
      </w:pPr>
      <w:r>
        <w:rPr>
          <w:rFonts w:hint="eastAsia"/>
        </w:rPr>
        <w:t>——业务备份系统；</w:t>
      </w:r>
    </w:p>
    <w:p w14:paraId="474CEDD0" w14:textId="77777777" w:rsidR="00607876" w:rsidRDefault="003C11A7">
      <w:pPr>
        <w:ind w:firstLineChars="200" w:firstLine="480"/>
      </w:pPr>
      <w:r>
        <w:rPr>
          <w:rFonts w:hint="eastAsia"/>
        </w:rPr>
        <w:t>——信息安全主管人员、各方面的负责人员、具体负责安全管理的当事人、业务负责人；</w:t>
      </w:r>
    </w:p>
    <w:p w14:paraId="6D4C1854" w14:textId="77777777" w:rsidR="00607876" w:rsidRDefault="003C11A7">
      <w:pPr>
        <w:ind w:firstLineChars="200" w:firstLine="480"/>
      </w:pPr>
      <w:r>
        <w:rPr>
          <w:rFonts w:hint="eastAsia"/>
        </w:rPr>
        <w:t>——涉及到定级对象安全的所有管理制度和记录。</w:t>
      </w:r>
    </w:p>
    <w:p w14:paraId="1B4E5191" w14:textId="77777777" w:rsidR="00607876" w:rsidRDefault="003C11A7">
      <w:pPr>
        <w:ind w:firstLineChars="200" w:firstLine="480"/>
      </w:pPr>
      <w:r>
        <w:rPr>
          <w:rFonts w:hint="eastAsia"/>
        </w:rPr>
        <w:t>在本级定级对象测评时，定级对象中配置相同的安全设备、边界网络设备、网络互联设备、服务器、终端以及备份设备</w:t>
      </w:r>
      <w:r>
        <w:rPr>
          <w:rFonts w:hint="eastAsia"/>
        </w:rPr>
        <w:t>,</w:t>
      </w:r>
      <w:r>
        <w:rPr>
          <w:rFonts w:hint="eastAsia"/>
        </w:rPr>
        <w:t>每类应至少抽查两台作为测评对象。</w:t>
      </w:r>
    </w:p>
    <w:p w14:paraId="269BF5AE" w14:textId="77777777" w:rsidR="00D772DE" w:rsidRDefault="008B0738">
      <w:pPr>
        <w:pStyle w:val="3"/>
      </w:pPr>
      <w:bookmarkStart w:id="81" w:name="_Toc88414621"/>
      <w:r>
        <w:rPr>
          <w:rFonts w:hint="eastAsia"/>
        </w:rPr>
        <w:lastRenderedPageBreak/>
        <w:t>测评对象选择结果</w:t>
      </w:r>
      <w:bookmarkEnd w:id="81"/>
    </w:p>
    <w:p w14:paraId="482CCB0F" w14:textId="77777777" w:rsidR="00D772DE" w:rsidRDefault="008B0738">
      <w:pPr>
        <w:pStyle w:val="4"/>
      </w:pPr>
      <w:r>
        <w:rPr>
          <w:rFonts w:hint="eastAsia"/>
        </w:rPr>
        <w:t>物理机房</w:t>
      </w:r>
    </w:p>
    <w:p w14:paraId="7976D6C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w:t>
      </w:r>
      <w:r>
        <w:rPr>
          <w:rFonts w:eastAsia="黑体" w:hAnsiTheme="majorEastAsia"/>
          <w:b/>
          <w:sz w:val="21"/>
          <w:szCs w:val="21"/>
        </w:rPr>
        <w:fldChar w:fldCharType="end"/>
      </w:r>
      <w:r>
        <w:rPr>
          <w:rFonts w:eastAsia="黑体" w:hAnsiTheme="majorEastAsia"/>
          <w:b/>
          <w:sz w:val="21"/>
          <w:szCs w:val="21"/>
        </w:rPr>
        <w:t>物理机房</w:t>
      </w:r>
    </w:p>
    <w:tbl>
      <w:tblPr>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3069"/>
        <w:gridCol w:w="3069"/>
        <w:gridCol w:w="1327"/>
      </w:tblGrid>
      <w:tr w:rsidR="00607876" w14:paraId="421FEFCA" w14:textId="77777777">
        <w:trPr>
          <w:trHeight w:hRule="exact" w:val="450"/>
          <w:tblHeader/>
        </w:trPr>
        <w:tc>
          <w:tcPr>
            <w:tcW w:w="400" w:type="dxa"/>
            <w:shd w:val="pct35" w:color="auto" w:fill="FFFFFF"/>
            <w:tcMar>
              <w:top w:w="15" w:type="dxa"/>
              <w:bottom w:w="15" w:type="dxa"/>
            </w:tcMar>
            <w:vAlign w:val="center"/>
          </w:tcPr>
          <w:p w14:paraId="5F1AE324" w14:textId="77777777" w:rsidR="00607876" w:rsidRDefault="003C11A7">
            <w:pPr>
              <w:spacing w:line="240" w:lineRule="auto"/>
              <w:jc w:val="center"/>
            </w:pPr>
            <w:commentRangeStart w:id="82"/>
            <w:r>
              <w:rPr>
                <w:rFonts w:ascii="华文仿宋" w:hAnsi="华文仿宋" w:cs="华文仿宋"/>
                <w:b/>
                <w:sz w:val="21"/>
              </w:rPr>
              <w:t>序号</w:t>
            </w:r>
          </w:p>
        </w:tc>
        <w:tc>
          <w:tcPr>
            <w:tcW w:w="1850" w:type="dxa"/>
            <w:shd w:val="pct35" w:color="auto" w:fill="FFFFFF"/>
            <w:tcMar>
              <w:top w:w="15" w:type="dxa"/>
              <w:bottom w:w="15" w:type="dxa"/>
            </w:tcMar>
            <w:vAlign w:val="center"/>
          </w:tcPr>
          <w:p w14:paraId="2588BB50" w14:textId="77777777" w:rsidR="00607876" w:rsidRDefault="003C11A7">
            <w:pPr>
              <w:spacing w:line="240" w:lineRule="auto"/>
              <w:jc w:val="center"/>
            </w:pPr>
            <w:r>
              <w:rPr>
                <w:rFonts w:ascii="华文仿宋" w:hAnsi="华文仿宋" w:cs="华文仿宋"/>
                <w:b/>
                <w:sz w:val="21"/>
              </w:rPr>
              <w:t>机房名称</w:t>
            </w:r>
          </w:p>
        </w:tc>
        <w:tc>
          <w:tcPr>
            <w:tcW w:w="1850" w:type="dxa"/>
            <w:shd w:val="pct35" w:color="auto" w:fill="FFFFFF"/>
            <w:tcMar>
              <w:top w:w="15" w:type="dxa"/>
              <w:bottom w:w="15" w:type="dxa"/>
            </w:tcMar>
            <w:vAlign w:val="center"/>
          </w:tcPr>
          <w:p w14:paraId="0986C0BC" w14:textId="77777777" w:rsidR="00607876" w:rsidRDefault="003C11A7">
            <w:pPr>
              <w:spacing w:line="240" w:lineRule="auto"/>
              <w:jc w:val="center"/>
            </w:pPr>
            <w:r>
              <w:rPr>
                <w:rFonts w:ascii="华文仿宋" w:hAnsi="华文仿宋" w:cs="华文仿宋"/>
                <w:b/>
                <w:sz w:val="21"/>
              </w:rPr>
              <w:t>物理位置</w:t>
            </w:r>
          </w:p>
        </w:tc>
        <w:tc>
          <w:tcPr>
            <w:tcW w:w="800" w:type="dxa"/>
            <w:shd w:val="pct35" w:color="auto" w:fill="FFFFFF"/>
            <w:tcMar>
              <w:top w:w="15" w:type="dxa"/>
              <w:bottom w:w="15" w:type="dxa"/>
            </w:tcMar>
            <w:vAlign w:val="center"/>
          </w:tcPr>
          <w:p w14:paraId="119CA984" w14:textId="77777777" w:rsidR="00607876" w:rsidRDefault="003C11A7">
            <w:pPr>
              <w:spacing w:line="240" w:lineRule="auto"/>
              <w:jc w:val="center"/>
            </w:pPr>
            <w:r>
              <w:rPr>
                <w:rFonts w:ascii="华文仿宋" w:hAnsi="华文仿宋" w:cs="华文仿宋"/>
                <w:b/>
                <w:sz w:val="21"/>
              </w:rPr>
              <w:t>重要程度</w:t>
            </w:r>
          </w:p>
        </w:tc>
      </w:tr>
      <w:tr w:rsidR="00607876" w14:paraId="705716A9" w14:textId="77777777">
        <w:tc>
          <w:tcPr>
            <w:tcW w:w="400" w:type="dxa"/>
            <w:tcMar>
              <w:top w:w="100" w:type="dxa"/>
              <w:bottom w:w="100" w:type="dxa"/>
            </w:tcMar>
            <w:vAlign w:val="center"/>
          </w:tcPr>
          <w:p w14:paraId="5E3EF31F" w14:textId="77777777" w:rsidR="00607876" w:rsidRDefault="003C11A7">
            <w:pPr>
              <w:spacing w:line="240" w:lineRule="auto"/>
              <w:jc w:val="center"/>
            </w:pPr>
            <w:r>
              <w:rPr>
                <w:rFonts w:ascii="华文仿宋" w:hAnsi="华文仿宋" w:cs="华文仿宋"/>
                <w:sz w:val="21"/>
              </w:rPr>
              <w:t>1</w:t>
            </w:r>
          </w:p>
        </w:tc>
        <w:tc>
          <w:tcPr>
            <w:tcW w:w="1850" w:type="dxa"/>
            <w:tcMar>
              <w:top w:w="100" w:type="dxa"/>
              <w:bottom w:w="100" w:type="dxa"/>
            </w:tcMar>
            <w:vAlign w:val="center"/>
          </w:tcPr>
          <w:p w14:paraId="3001C4D4" w14:textId="77777777" w:rsidR="00607876" w:rsidRDefault="003C11A7">
            <w:pPr>
              <w:spacing w:line="240" w:lineRule="auto"/>
              <w:jc w:val="center"/>
            </w:pPr>
            <w:r>
              <w:rPr>
                <w:rFonts w:ascii="华文仿宋" w:hAnsi="华文仿宋" w:cs="华文仿宋"/>
                <w:sz w:val="21"/>
              </w:rPr>
              <w:t>物理机房</w:t>
            </w:r>
          </w:p>
        </w:tc>
        <w:tc>
          <w:tcPr>
            <w:tcW w:w="1850" w:type="dxa"/>
            <w:tcMar>
              <w:top w:w="100" w:type="dxa"/>
              <w:bottom w:w="100" w:type="dxa"/>
            </w:tcMar>
            <w:vAlign w:val="center"/>
          </w:tcPr>
          <w:p w14:paraId="4EE8C751" w14:textId="77777777" w:rsidR="00607876" w:rsidRDefault="003C11A7">
            <w:pPr>
              <w:spacing w:line="240" w:lineRule="auto"/>
              <w:jc w:val="center"/>
            </w:pPr>
            <w:r>
              <w:rPr>
                <w:rFonts w:ascii="华文仿宋" w:hAnsi="华文仿宋" w:cs="华文仿宋"/>
                <w:sz w:val="21"/>
              </w:rPr>
              <w:t>浙江省杭州市西湖区古荡街道文三西路52号15楼</w:t>
            </w:r>
          </w:p>
        </w:tc>
        <w:tc>
          <w:tcPr>
            <w:tcW w:w="800" w:type="dxa"/>
            <w:tcMar>
              <w:top w:w="100" w:type="dxa"/>
              <w:bottom w:w="100" w:type="dxa"/>
            </w:tcMar>
            <w:vAlign w:val="center"/>
          </w:tcPr>
          <w:p w14:paraId="53334125" w14:textId="77777777" w:rsidR="00607876" w:rsidRDefault="003C11A7">
            <w:pPr>
              <w:spacing w:line="240" w:lineRule="auto"/>
              <w:jc w:val="center"/>
            </w:pPr>
            <w:r>
              <w:rPr>
                <w:rFonts w:ascii="华文仿宋" w:hAnsi="华文仿宋" w:cs="华文仿宋"/>
                <w:sz w:val="21"/>
              </w:rPr>
              <w:t>关键</w:t>
            </w:r>
            <w:commentRangeEnd w:id="82"/>
            <w:r w:rsidR="00371E1D">
              <w:rPr>
                <w:rStyle w:val="aff"/>
              </w:rPr>
              <w:commentReference w:id="82"/>
            </w:r>
          </w:p>
        </w:tc>
      </w:tr>
    </w:tbl>
    <w:p w14:paraId="580D32A6" w14:textId="77777777" w:rsidR="00D772DE" w:rsidRDefault="008B0738">
      <w:pPr>
        <w:pStyle w:val="4"/>
      </w:pPr>
      <w:r>
        <w:rPr>
          <w:rFonts w:hint="eastAsia"/>
        </w:rPr>
        <w:t>网络设备</w:t>
      </w:r>
    </w:p>
    <w:p w14:paraId="0D5D01D2"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w:t>
      </w:r>
      <w:r>
        <w:rPr>
          <w:rFonts w:eastAsia="黑体" w:hAnsiTheme="majorEastAsia"/>
          <w:b/>
          <w:sz w:val="21"/>
          <w:szCs w:val="21"/>
        </w:rPr>
        <w:fldChar w:fldCharType="end"/>
      </w:r>
      <w:r>
        <w:rPr>
          <w:rFonts w:eastAsia="黑体" w:hAnsiTheme="majorEastAsia"/>
          <w:b/>
          <w:sz w:val="21"/>
          <w:szCs w:val="21"/>
        </w:rPr>
        <w:t>网络设备</w:t>
      </w:r>
    </w:p>
    <w:tbl>
      <w:tblPr>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161"/>
        <w:gridCol w:w="1659"/>
        <w:gridCol w:w="1327"/>
        <w:gridCol w:w="1493"/>
        <w:gridCol w:w="664"/>
        <w:gridCol w:w="1161"/>
      </w:tblGrid>
      <w:tr w:rsidR="00607876" w14:paraId="3185EFA3" w14:textId="77777777">
        <w:trPr>
          <w:trHeight w:hRule="exact" w:val="900"/>
          <w:tblHeader/>
        </w:trPr>
        <w:tc>
          <w:tcPr>
            <w:tcW w:w="400" w:type="dxa"/>
            <w:shd w:val="pct35" w:color="auto" w:fill="FFFFFF"/>
            <w:tcMar>
              <w:top w:w="15" w:type="dxa"/>
              <w:bottom w:w="15" w:type="dxa"/>
            </w:tcMar>
            <w:vAlign w:val="center"/>
          </w:tcPr>
          <w:p w14:paraId="441B7DE6" w14:textId="77777777" w:rsidR="00607876" w:rsidRDefault="003C11A7">
            <w:pPr>
              <w:spacing w:line="240" w:lineRule="auto"/>
              <w:jc w:val="center"/>
            </w:pPr>
            <w:commentRangeStart w:id="83"/>
            <w:r>
              <w:rPr>
                <w:rFonts w:ascii="华文仿宋" w:hAnsi="华文仿宋" w:cs="华文仿宋"/>
                <w:b/>
                <w:sz w:val="21"/>
              </w:rPr>
              <w:t>序号</w:t>
            </w:r>
          </w:p>
        </w:tc>
        <w:tc>
          <w:tcPr>
            <w:tcW w:w="700" w:type="dxa"/>
            <w:shd w:val="pct35" w:color="auto" w:fill="FFFFFF"/>
            <w:tcMar>
              <w:top w:w="15" w:type="dxa"/>
              <w:bottom w:w="15" w:type="dxa"/>
            </w:tcMar>
            <w:vAlign w:val="center"/>
          </w:tcPr>
          <w:p w14:paraId="6DB9CBA0" w14:textId="77777777" w:rsidR="00607876" w:rsidRDefault="003C11A7">
            <w:pPr>
              <w:spacing w:line="240" w:lineRule="auto"/>
              <w:jc w:val="center"/>
            </w:pPr>
            <w:r>
              <w:rPr>
                <w:rFonts w:ascii="华文仿宋" w:hAnsi="华文仿宋" w:cs="华文仿宋"/>
                <w:b/>
                <w:sz w:val="21"/>
              </w:rPr>
              <w:t>设备名称</w:t>
            </w:r>
          </w:p>
        </w:tc>
        <w:tc>
          <w:tcPr>
            <w:tcW w:w="1000" w:type="dxa"/>
            <w:shd w:val="pct35" w:color="auto" w:fill="FFFFFF"/>
            <w:tcMar>
              <w:top w:w="15" w:type="dxa"/>
              <w:bottom w:w="15" w:type="dxa"/>
            </w:tcMar>
            <w:vAlign w:val="center"/>
          </w:tcPr>
          <w:p w14:paraId="0BC5A89F" w14:textId="77777777" w:rsidR="00607876" w:rsidRDefault="003C11A7">
            <w:pPr>
              <w:spacing w:line="240" w:lineRule="auto"/>
              <w:jc w:val="center"/>
            </w:pPr>
            <w:r>
              <w:rPr>
                <w:rFonts w:ascii="华文仿宋" w:hAnsi="华文仿宋" w:cs="华文仿宋"/>
                <w:b/>
                <w:sz w:val="21"/>
              </w:rPr>
              <w:t>是否虚拟设备</w:t>
            </w:r>
          </w:p>
        </w:tc>
        <w:tc>
          <w:tcPr>
            <w:tcW w:w="800" w:type="dxa"/>
            <w:shd w:val="pct35" w:color="auto" w:fill="FFFFFF"/>
            <w:tcMar>
              <w:top w:w="15" w:type="dxa"/>
              <w:bottom w:w="15" w:type="dxa"/>
            </w:tcMar>
            <w:vAlign w:val="center"/>
          </w:tcPr>
          <w:p w14:paraId="38E29A07" w14:textId="77777777" w:rsidR="00607876" w:rsidRDefault="003C11A7">
            <w:pPr>
              <w:spacing w:line="240" w:lineRule="auto"/>
              <w:jc w:val="center"/>
            </w:pPr>
            <w:r>
              <w:rPr>
                <w:rFonts w:ascii="华文仿宋" w:hAnsi="华文仿宋" w:cs="华文仿宋"/>
                <w:b/>
                <w:sz w:val="21"/>
              </w:rPr>
              <w:t>系统及版本</w:t>
            </w:r>
          </w:p>
        </w:tc>
        <w:tc>
          <w:tcPr>
            <w:tcW w:w="900" w:type="dxa"/>
            <w:shd w:val="pct35" w:color="auto" w:fill="FFFFFF"/>
            <w:tcMar>
              <w:top w:w="15" w:type="dxa"/>
              <w:bottom w:w="15" w:type="dxa"/>
            </w:tcMar>
            <w:vAlign w:val="center"/>
          </w:tcPr>
          <w:p w14:paraId="683BD635" w14:textId="77777777" w:rsidR="00607876" w:rsidRDefault="003C11A7">
            <w:pPr>
              <w:spacing w:line="240" w:lineRule="auto"/>
              <w:jc w:val="center"/>
            </w:pPr>
            <w:r>
              <w:rPr>
                <w:rFonts w:ascii="华文仿宋" w:hAnsi="华文仿宋" w:cs="华文仿宋"/>
                <w:b/>
                <w:sz w:val="21"/>
              </w:rPr>
              <w:t>品牌及型号</w:t>
            </w:r>
          </w:p>
        </w:tc>
        <w:tc>
          <w:tcPr>
            <w:tcW w:w="400" w:type="dxa"/>
            <w:shd w:val="pct35" w:color="auto" w:fill="FFFFFF"/>
            <w:tcMar>
              <w:top w:w="15" w:type="dxa"/>
              <w:bottom w:w="15" w:type="dxa"/>
            </w:tcMar>
            <w:vAlign w:val="center"/>
          </w:tcPr>
          <w:p w14:paraId="5A959D06" w14:textId="77777777" w:rsidR="00607876" w:rsidRDefault="003C11A7">
            <w:pPr>
              <w:spacing w:line="240" w:lineRule="auto"/>
              <w:jc w:val="center"/>
            </w:pPr>
            <w:r>
              <w:rPr>
                <w:rFonts w:ascii="华文仿宋" w:hAnsi="华文仿宋" w:cs="华文仿宋"/>
                <w:b/>
                <w:sz w:val="21"/>
              </w:rPr>
              <w:t>用途</w:t>
            </w:r>
          </w:p>
        </w:tc>
        <w:tc>
          <w:tcPr>
            <w:tcW w:w="700" w:type="dxa"/>
            <w:shd w:val="pct35" w:color="auto" w:fill="FFFFFF"/>
            <w:tcMar>
              <w:top w:w="15" w:type="dxa"/>
              <w:bottom w:w="15" w:type="dxa"/>
            </w:tcMar>
            <w:vAlign w:val="center"/>
          </w:tcPr>
          <w:p w14:paraId="38B5CCFE" w14:textId="77777777" w:rsidR="00607876" w:rsidRDefault="003C11A7">
            <w:pPr>
              <w:spacing w:line="240" w:lineRule="auto"/>
              <w:jc w:val="center"/>
            </w:pPr>
            <w:r>
              <w:rPr>
                <w:rFonts w:ascii="华文仿宋" w:hAnsi="华文仿宋" w:cs="华文仿宋"/>
                <w:b/>
                <w:sz w:val="21"/>
              </w:rPr>
              <w:t>重要程度</w:t>
            </w:r>
          </w:p>
        </w:tc>
      </w:tr>
      <w:tr w:rsidR="00607876" w14:paraId="071B0C4D" w14:textId="77777777">
        <w:tc>
          <w:tcPr>
            <w:tcW w:w="400" w:type="dxa"/>
            <w:tcMar>
              <w:top w:w="100" w:type="dxa"/>
              <w:bottom w:w="100" w:type="dxa"/>
            </w:tcMar>
            <w:vAlign w:val="center"/>
          </w:tcPr>
          <w:p w14:paraId="7A46FF00" w14:textId="77777777" w:rsidR="00607876" w:rsidRDefault="003C11A7">
            <w:pPr>
              <w:spacing w:line="240" w:lineRule="auto"/>
              <w:jc w:val="center"/>
            </w:pPr>
            <w:r>
              <w:rPr>
                <w:rFonts w:ascii="华文仿宋" w:hAnsi="华文仿宋" w:cs="华文仿宋"/>
                <w:sz w:val="21"/>
              </w:rPr>
              <w:t>1</w:t>
            </w:r>
          </w:p>
        </w:tc>
        <w:tc>
          <w:tcPr>
            <w:tcW w:w="700" w:type="dxa"/>
            <w:tcMar>
              <w:top w:w="100" w:type="dxa"/>
              <w:bottom w:w="100" w:type="dxa"/>
            </w:tcMar>
            <w:vAlign w:val="center"/>
          </w:tcPr>
          <w:p w14:paraId="10B1AB73" w14:textId="77777777" w:rsidR="00607876" w:rsidRDefault="003C11A7">
            <w:pPr>
              <w:spacing w:line="240" w:lineRule="auto"/>
              <w:jc w:val="center"/>
            </w:pPr>
            <w:r>
              <w:rPr>
                <w:rFonts w:ascii="华文仿宋" w:hAnsi="华文仿宋" w:cs="华文仿宋"/>
                <w:sz w:val="21"/>
              </w:rPr>
              <w:t>核心交换机A</w:t>
            </w:r>
          </w:p>
        </w:tc>
        <w:tc>
          <w:tcPr>
            <w:tcW w:w="1000" w:type="dxa"/>
            <w:tcMar>
              <w:top w:w="100" w:type="dxa"/>
              <w:bottom w:w="100" w:type="dxa"/>
            </w:tcMar>
            <w:vAlign w:val="center"/>
          </w:tcPr>
          <w:p w14:paraId="0B0B056A"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40DB748C" w14:textId="77777777" w:rsidR="00607876" w:rsidRDefault="003C11A7">
            <w:pPr>
              <w:spacing w:line="240" w:lineRule="auto"/>
              <w:jc w:val="center"/>
            </w:pPr>
            <w:r>
              <w:rPr>
                <w:rFonts w:ascii="华文仿宋" w:hAnsi="华文仿宋" w:cs="华文仿宋"/>
                <w:sz w:val="21"/>
              </w:rPr>
              <w:t>Version 7.1.045, Release 7184</w:t>
            </w:r>
          </w:p>
        </w:tc>
        <w:tc>
          <w:tcPr>
            <w:tcW w:w="900" w:type="dxa"/>
            <w:tcMar>
              <w:top w:w="100" w:type="dxa"/>
              <w:bottom w:w="100" w:type="dxa"/>
            </w:tcMar>
            <w:vAlign w:val="center"/>
          </w:tcPr>
          <w:p w14:paraId="3E12EBD0" w14:textId="77777777" w:rsidR="00607876" w:rsidRDefault="003C11A7">
            <w:pPr>
              <w:spacing w:line="240" w:lineRule="auto"/>
              <w:jc w:val="center"/>
            </w:pPr>
            <w:r>
              <w:rPr>
                <w:rFonts w:ascii="华文仿宋" w:hAnsi="华文仿宋" w:cs="华文仿宋"/>
                <w:sz w:val="21"/>
              </w:rPr>
              <w:t>H3C S10506</w:t>
            </w:r>
          </w:p>
        </w:tc>
        <w:tc>
          <w:tcPr>
            <w:tcW w:w="400" w:type="dxa"/>
            <w:tcMar>
              <w:top w:w="100" w:type="dxa"/>
              <w:bottom w:w="100" w:type="dxa"/>
            </w:tcMar>
            <w:vAlign w:val="center"/>
          </w:tcPr>
          <w:p w14:paraId="76ED52F1" w14:textId="77777777" w:rsidR="00607876" w:rsidRDefault="003C11A7">
            <w:pPr>
              <w:spacing w:line="240" w:lineRule="auto"/>
              <w:jc w:val="center"/>
            </w:pPr>
            <w:r>
              <w:rPr>
                <w:rFonts w:ascii="华文仿宋" w:hAnsi="华文仿宋" w:cs="华文仿宋"/>
                <w:sz w:val="21"/>
              </w:rPr>
              <w:t>核心数据交换</w:t>
            </w:r>
          </w:p>
        </w:tc>
        <w:tc>
          <w:tcPr>
            <w:tcW w:w="700" w:type="dxa"/>
            <w:tcMar>
              <w:top w:w="100" w:type="dxa"/>
              <w:bottom w:w="100" w:type="dxa"/>
            </w:tcMar>
            <w:vAlign w:val="center"/>
          </w:tcPr>
          <w:p w14:paraId="0993D33A" w14:textId="77777777" w:rsidR="00607876" w:rsidRDefault="003C11A7">
            <w:pPr>
              <w:spacing w:line="240" w:lineRule="auto"/>
              <w:jc w:val="center"/>
            </w:pPr>
            <w:r>
              <w:rPr>
                <w:rFonts w:ascii="华文仿宋" w:hAnsi="华文仿宋" w:cs="华文仿宋"/>
                <w:sz w:val="21"/>
              </w:rPr>
              <w:t>关键</w:t>
            </w:r>
          </w:p>
        </w:tc>
      </w:tr>
      <w:tr w:rsidR="00607876" w14:paraId="23182174" w14:textId="77777777">
        <w:tc>
          <w:tcPr>
            <w:tcW w:w="400" w:type="dxa"/>
            <w:tcMar>
              <w:top w:w="100" w:type="dxa"/>
              <w:bottom w:w="100" w:type="dxa"/>
            </w:tcMar>
            <w:vAlign w:val="center"/>
          </w:tcPr>
          <w:p w14:paraId="33B38A3D" w14:textId="77777777" w:rsidR="00607876" w:rsidRDefault="003C11A7">
            <w:pPr>
              <w:spacing w:line="240" w:lineRule="auto"/>
              <w:jc w:val="center"/>
            </w:pPr>
            <w:r>
              <w:rPr>
                <w:rFonts w:ascii="华文仿宋" w:hAnsi="华文仿宋" w:cs="华文仿宋"/>
                <w:sz w:val="21"/>
              </w:rPr>
              <w:t>2</w:t>
            </w:r>
          </w:p>
        </w:tc>
        <w:tc>
          <w:tcPr>
            <w:tcW w:w="700" w:type="dxa"/>
            <w:tcMar>
              <w:top w:w="100" w:type="dxa"/>
              <w:bottom w:w="100" w:type="dxa"/>
            </w:tcMar>
            <w:vAlign w:val="center"/>
          </w:tcPr>
          <w:p w14:paraId="09CB1CB5" w14:textId="77777777" w:rsidR="00607876" w:rsidRDefault="003C11A7">
            <w:pPr>
              <w:spacing w:line="240" w:lineRule="auto"/>
              <w:jc w:val="center"/>
            </w:pPr>
            <w:r>
              <w:rPr>
                <w:rFonts w:ascii="华文仿宋" w:hAnsi="华文仿宋" w:cs="华文仿宋"/>
                <w:sz w:val="21"/>
              </w:rPr>
              <w:t>Spine交换机A</w:t>
            </w:r>
          </w:p>
        </w:tc>
        <w:tc>
          <w:tcPr>
            <w:tcW w:w="1000" w:type="dxa"/>
            <w:tcMar>
              <w:top w:w="100" w:type="dxa"/>
              <w:bottom w:w="100" w:type="dxa"/>
            </w:tcMar>
            <w:vAlign w:val="center"/>
          </w:tcPr>
          <w:p w14:paraId="5018F75D"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68D679AF" w14:textId="77777777" w:rsidR="00607876" w:rsidRDefault="003C11A7">
            <w:pPr>
              <w:spacing w:line="240" w:lineRule="auto"/>
              <w:jc w:val="center"/>
            </w:pPr>
            <w:r>
              <w:rPr>
                <w:rFonts w:ascii="华文仿宋" w:hAnsi="华文仿宋" w:cs="华文仿宋"/>
                <w:sz w:val="21"/>
              </w:rPr>
              <w:t>Version 7.1.070, Release 6607</w:t>
            </w:r>
          </w:p>
        </w:tc>
        <w:tc>
          <w:tcPr>
            <w:tcW w:w="900" w:type="dxa"/>
            <w:tcMar>
              <w:top w:w="100" w:type="dxa"/>
              <w:bottom w:w="100" w:type="dxa"/>
            </w:tcMar>
            <w:vAlign w:val="center"/>
          </w:tcPr>
          <w:p w14:paraId="070712AF" w14:textId="77777777" w:rsidR="00607876" w:rsidRDefault="003C11A7">
            <w:pPr>
              <w:spacing w:line="240" w:lineRule="auto"/>
              <w:jc w:val="center"/>
            </w:pPr>
            <w:r>
              <w:rPr>
                <w:rFonts w:ascii="华文仿宋" w:hAnsi="华文仿宋" w:cs="华文仿宋"/>
                <w:sz w:val="21"/>
              </w:rPr>
              <w:t>H3C S9850</w:t>
            </w:r>
          </w:p>
        </w:tc>
        <w:tc>
          <w:tcPr>
            <w:tcW w:w="400" w:type="dxa"/>
            <w:tcMar>
              <w:top w:w="100" w:type="dxa"/>
              <w:bottom w:w="100" w:type="dxa"/>
            </w:tcMar>
            <w:vAlign w:val="center"/>
          </w:tcPr>
          <w:p w14:paraId="35646A77" w14:textId="77777777" w:rsidR="00607876" w:rsidRDefault="003C11A7">
            <w:pPr>
              <w:spacing w:line="240" w:lineRule="auto"/>
              <w:jc w:val="center"/>
            </w:pPr>
            <w:r>
              <w:rPr>
                <w:rFonts w:ascii="华文仿宋" w:hAnsi="华文仿宋" w:cs="华文仿宋"/>
                <w:sz w:val="21"/>
              </w:rPr>
              <w:t>数据交换</w:t>
            </w:r>
          </w:p>
        </w:tc>
        <w:tc>
          <w:tcPr>
            <w:tcW w:w="700" w:type="dxa"/>
            <w:tcMar>
              <w:top w:w="100" w:type="dxa"/>
              <w:bottom w:w="100" w:type="dxa"/>
            </w:tcMar>
            <w:vAlign w:val="center"/>
          </w:tcPr>
          <w:p w14:paraId="6855151E" w14:textId="77777777" w:rsidR="00607876" w:rsidRDefault="003C11A7">
            <w:pPr>
              <w:spacing w:line="240" w:lineRule="auto"/>
              <w:jc w:val="center"/>
            </w:pPr>
            <w:r>
              <w:rPr>
                <w:rFonts w:ascii="华文仿宋" w:hAnsi="华文仿宋" w:cs="华文仿宋"/>
                <w:sz w:val="21"/>
              </w:rPr>
              <w:t>关键</w:t>
            </w:r>
          </w:p>
        </w:tc>
      </w:tr>
      <w:tr w:rsidR="00607876" w14:paraId="178BB9F0" w14:textId="77777777">
        <w:tc>
          <w:tcPr>
            <w:tcW w:w="400" w:type="dxa"/>
            <w:tcMar>
              <w:top w:w="100" w:type="dxa"/>
              <w:bottom w:w="100" w:type="dxa"/>
            </w:tcMar>
            <w:vAlign w:val="center"/>
          </w:tcPr>
          <w:p w14:paraId="6FC814C9" w14:textId="77777777" w:rsidR="00607876" w:rsidRDefault="003C11A7">
            <w:pPr>
              <w:spacing w:line="240" w:lineRule="auto"/>
              <w:jc w:val="center"/>
            </w:pPr>
            <w:r>
              <w:rPr>
                <w:rFonts w:ascii="华文仿宋" w:hAnsi="华文仿宋" w:cs="华文仿宋"/>
                <w:sz w:val="21"/>
              </w:rPr>
              <w:t>3</w:t>
            </w:r>
          </w:p>
        </w:tc>
        <w:tc>
          <w:tcPr>
            <w:tcW w:w="700" w:type="dxa"/>
            <w:tcMar>
              <w:top w:w="100" w:type="dxa"/>
              <w:bottom w:w="100" w:type="dxa"/>
            </w:tcMar>
            <w:vAlign w:val="center"/>
          </w:tcPr>
          <w:p w14:paraId="69D26551" w14:textId="77777777" w:rsidR="00607876" w:rsidRDefault="003C11A7">
            <w:pPr>
              <w:spacing w:line="240" w:lineRule="auto"/>
              <w:jc w:val="center"/>
            </w:pPr>
            <w:r>
              <w:rPr>
                <w:rFonts w:ascii="华文仿宋" w:hAnsi="华文仿宋" w:cs="华文仿宋"/>
                <w:sz w:val="21"/>
              </w:rPr>
              <w:t>Leaf交换机A</w:t>
            </w:r>
          </w:p>
        </w:tc>
        <w:tc>
          <w:tcPr>
            <w:tcW w:w="1000" w:type="dxa"/>
            <w:tcMar>
              <w:top w:w="100" w:type="dxa"/>
              <w:bottom w:w="100" w:type="dxa"/>
            </w:tcMar>
            <w:vAlign w:val="center"/>
          </w:tcPr>
          <w:p w14:paraId="4785CFD5"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7382FE6F" w14:textId="77777777" w:rsidR="00607876" w:rsidRDefault="003C11A7">
            <w:pPr>
              <w:spacing w:line="240" w:lineRule="auto"/>
              <w:jc w:val="center"/>
            </w:pPr>
            <w:r>
              <w:rPr>
                <w:rFonts w:ascii="华文仿宋" w:hAnsi="华文仿宋" w:cs="华文仿宋"/>
                <w:sz w:val="21"/>
              </w:rPr>
              <w:t>Version 7.1.070, Release 2702</w:t>
            </w:r>
          </w:p>
        </w:tc>
        <w:tc>
          <w:tcPr>
            <w:tcW w:w="900" w:type="dxa"/>
            <w:tcMar>
              <w:top w:w="100" w:type="dxa"/>
              <w:bottom w:w="100" w:type="dxa"/>
            </w:tcMar>
            <w:vAlign w:val="center"/>
          </w:tcPr>
          <w:p w14:paraId="0367E349" w14:textId="77777777" w:rsidR="00607876" w:rsidRDefault="003C11A7">
            <w:pPr>
              <w:spacing w:line="240" w:lineRule="auto"/>
              <w:jc w:val="center"/>
            </w:pPr>
            <w:r>
              <w:rPr>
                <w:rFonts w:ascii="华文仿宋" w:hAnsi="华文仿宋" w:cs="华文仿宋"/>
                <w:sz w:val="21"/>
              </w:rPr>
              <w:t>H3C S6800</w:t>
            </w:r>
          </w:p>
        </w:tc>
        <w:tc>
          <w:tcPr>
            <w:tcW w:w="400" w:type="dxa"/>
            <w:tcMar>
              <w:top w:w="100" w:type="dxa"/>
              <w:bottom w:w="100" w:type="dxa"/>
            </w:tcMar>
            <w:vAlign w:val="center"/>
          </w:tcPr>
          <w:p w14:paraId="43871DD8" w14:textId="77777777" w:rsidR="00607876" w:rsidRDefault="003C11A7">
            <w:pPr>
              <w:spacing w:line="240" w:lineRule="auto"/>
              <w:jc w:val="center"/>
            </w:pPr>
            <w:r>
              <w:rPr>
                <w:rFonts w:ascii="华文仿宋" w:hAnsi="华文仿宋" w:cs="华文仿宋"/>
                <w:sz w:val="21"/>
              </w:rPr>
              <w:t>数据交换</w:t>
            </w:r>
          </w:p>
        </w:tc>
        <w:tc>
          <w:tcPr>
            <w:tcW w:w="700" w:type="dxa"/>
            <w:tcMar>
              <w:top w:w="100" w:type="dxa"/>
              <w:bottom w:w="100" w:type="dxa"/>
            </w:tcMar>
            <w:vAlign w:val="center"/>
          </w:tcPr>
          <w:p w14:paraId="3190B565" w14:textId="77777777" w:rsidR="00607876" w:rsidRDefault="003C11A7">
            <w:pPr>
              <w:spacing w:line="240" w:lineRule="auto"/>
              <w:jc w:val="center"/>
            </w:pPr>
            <w:r>
              <w:rPr>
                <w:rFonts w:ascii="华文仿宋" w:hAnsi="华文仿宋" w:cs="华文仿宋"/>
                <w:sz w:val="21"/>
              </w:rPr>
              <w:t>关键</w:t>
            </w:r>
          </w:p>
        </w:tc>
      </w:tr>
      <w:tr w:rsidR="00607876" w14:paraId="7300F0DC" w14:textId="77777777">
        <w:tc>
          <w:tcPr>
            <w:tcW w:w="400" w:type="dxa"/>
            <w:tcMar>
              <w:top w:w="100" w:type="dxa"/>
              <w:bottom w:w="100" w:type="dxa"/>
            </w:tcMar>
            <w:vAlign w:val="center"/>
          </w:tcPr>
          <w:p w14:paraId="6668E249" w14:textId="77777777" w:rsidR="00607876" w:rsidRDefault="003C11A7">
            <w:pPr>
              <w:spacing w:line="240" w:lineRule="auto"/>
              <w:jc w:val="center"/>
            </w:pPr>
            <w:r>
              <w:rPr>
                <w:rFonts w:ascii="华文仿宋" w:hAnsi="华文仿宋" w:cs="华文仿宋"/>
                <w:sz w:val="21"/>
              </w:rPr>
              <w:t>4</w:t>
            </w:r>
          </w:p>
        </w:tc>
        <w:tc>
          <w:tcPr>
            <w:tcW w:w="700" w:type="dxa"/>
            <w:tcMar>
              <w:top w:w="100" w:type="dxa"/>
              <w:bottom w:w="100" w:type="dxa"/>
            </w:tcMar>
            <w:vAlign w:val="center"/>
          </w:tcPr>
          <w:p w14:paraId="60BDE9E7" w14:textId="77777777" w:rsidR="00607876" w:rsidRDefault="003C11A7">
            <w:pPr>
              <w:spacing w:line="240" w:lineRule="auto"/>
              <w:jc w:val="center"/>
            </w:pPr>
            <w:r>
              <w:rPr>
                <w:rFonts w:ascii="华文仿宋" w:hAnsi="华文仿宋" w:cs="华文仿宋"/>
                <w:sz w:val="21"/>
              </w:rPr>
              <w:t>核心交换机B</w:t>
            </w:r>
          </w:p>
        </w:tc>
        <w:tc>
          <w:tcPr>
            <w:tcW w:w="1000" w:type="dxa"/>
            <w:tcMar>
              <w:top w:w="100" w:type="dxa"/>
              <w:bottom w:w="100" w:type="dxa"/>
            </w:tcMar>
            <w:vAlign w:val="center"/>
          </w:tcPr>
          <w:p w14:paraId="70C32585"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09836105" w14:textId="77777777" w:rsidR="00607876" w:rsidRDefault="003C11A7">
            <w:pPr>
              <w:spacing w:line="240" w:lineRule="auto"/>
              <w:jc w:val="center"/>
            </w:pPr>
            <w:r>
              <w:rPr>
                <w:rFonts w:ascii="华文仿宋" w:hAnsi="华文仿宋" w:cs="华文仿宋"/>
                <w:sz w:val="21"/>
              </w:rPr>
              <w:t>Version 7.1.045, Release 7184</w:t>
            </w:r>
          </w:p>
        </w:tc>
        <w:tc>
          <w:tcPr>
            <w:tcW w:w="900" w:type="dxa"/>
            <w:tcMar>
              <w:top w:w="100" w:type="dxa"/>
              <w:bottom w:w="100" w:type="dxa"/>
            </w:tcMar>
            <w:vAlign w:val="center"/>
          </w:tcPr>
          <w:p w14:paraId="102DC07B" w14:textId="77777777" w:rsidR="00607876" w:rsidRDefault="003C11A7">
            <w:pPr>
              <w:spacing w:line="240" w:lineRule="auto"/>
              <w:jc w:val="center"/>
            </w:pPr>
            <w:r>
              <w:rPr>
                <w:rFonts w:ascii="华文仿宋" w:hAnsi="华文仿宋" w:cs="华文仿宋"/>
                <w:sz w:val="21"/>
              </w:rPr>
              <w:t>H3C S10506</w:t>
            </w:r>
          </w:p>
        </w:tc>
        <w:tc>
          <w:tcPr>
            <w:tcW w:w="400" w:type="dxa"/>
            <w:tcMar>
              <w:top w:w="100" w:type="dxa"/>
              <w:bottom w:w="100" w:type="dxa"/>
            </w:tcMar>
            <w:vAlign w:val="center"/>
          </w:tcPr>
          <w:p w14:paraId="463DE2FC" w14:textId="77777777" w:rsidR="00607876" w:rsidRDefault="003C11A7">
            <w:pPr>
              <w:spacing w:line="240" w:lineRule="auto"/>
              <w:jc w:val="center"/>
            </w:pPr>
            <w:r>
              <w:rPr>
                <w:rFonts w:ascii="华文仿宋" w:hAnsi="华文仿宋" w:cs="华文仿宋"/>
                <w:sz w:val="21"/>
              </w:rPr>
              <w:t>核心数据交换</w:t>
            </w:r>
          </w:p>
        </w:tc>
        <w:tc>
          <w:tcPr>
            <w:tcW w:w="700" w:type="dxa"/>
            <w:tcMar>
              <w:top w:w="100" w:type="dxa"/>
              <w:bottom w:w="100" w:type="dxa"/>
            </w:tcMar>
            <w:vAlign w:val="center"/>
          </w:tcPr>
          <w:p w14:paraId="4F39AF25" w14:textId="77777777" w:rsidR="00607876" w:rsidRDefault="003C11A7">
            <w:pPr>
              <w:spacing w:line="240" w:lineRule="auto"/>
              <w:jc w:val="center"/>
            </w:pPr>
            <w:r>
              <w:rPr>
                <w:rFonts w:ascii="华文仿宋" w:hAnsi="华文仿宋" w:cs="华文仿宋"/>
                <w:sz w:val="21"/>
              </w:rPr>
              <w:t>关键</w:t>
            </w:r>
          </w:p>
        </w:tc>
      </w:tr>
      <w:tr w:rsidR="00607876" w14:paraId="2B538C07" w14:textId="77777777">
        <w:tc>
          <w:tcPr>
            <w:tcW w:w="400" w:type="dxa"/>
            <w:tcMar>
              <w:top w:w="100" w:type="dxa"/>
              <w:bottom w:w="100" w:type="dxa"/>
            </w:tcMar>
            <w:vAlign w:val="center"/>
          </w:tcPr>
          <w:p w14:paraId="062520A3" w14:textId="77777777" w:rsidR="00607876" w:rsidRDefault="003C11A7">
            <w:pPr>
              <w:spacing w:line="240" w:lineRule="auto"/>
              <w:jc w:val="center"/>
            </w:pPr>
            <w:r>
              <w:rPr>
                <w:rFonts w:ascii="华文仿宋" w:hAnsi="华文仿宋" w:cs="华文仿宋"/>
                <w:sz w:val="21"/>
              </w:rPr>
              <w:t>5</w:t>
            </w:r>
          </w:p>
        </w:tc>
        <w:tc>
          <w:tcPr>
            <w:tcW w:w="700" w:type="dxa"/>
            <w:tcMar>
              <w:top w:w="100" w:type="dxa"/>
              <w:bottom w:w="100" w:type="dxa"/>
            </w:tcMar>
            <w:vAlign w:val="center"/>
          </w:tcPr>
          <w:p w14:paraId="5961B24E" w14:textId="77777777" w:rsidR="00607876" w:rsidRDefault="003C11A7">
            <w:pPr>
              <w:spacing w:line="240" w:lineRule="auto"/>
              <w:jc w:val="center"/>
            </w:pPr>
            <w:r>
              <w:rPr>
                <w:rFonts w:ascii="华文仿宋" w:hAnsi="华文仿宋" w:cs="华文仿宋"/>
                <w:sz w:val="21"/>
              </w:rPr>
              <w:t>Spine交换机B</w:t>
            </w:r>
          </w:p>
        </w:tc>
        <w:tc>
          <w:tcPr>
            <w:tcW w:w="1000" w:type="dxa"/>
            <w:tcMar>
              <w:top w:w="100" w:type="dxa"/>
              <w:bottom w:w="100" w:type="dxa"/>
            </w:tcMar>
            <w:vAlign w:val="center"/>
          </w:tcPr>
          <w:p w14:paraId="140230CE"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331719D7" w14:textId="77777777" w:rsidR="00607876" w:rsidRDefault="003C11A7">
            <w:pPr>
              <w:spacing w:line="240" w:lineRule="auto"/>
              <w:jc w:val="center"/>
            </w:pPr>
            <w:r>
              <w:rPr>
                <w:rFonts w:ascii="华文仿宋" w:hAnsi="华文仿宋" w:cs="华文仿宋"/>
                <w:sz w:val="21"/>
              </w:rPr>
              <w:t>Version 7.1.070, Release 6607</w:t>
            </w:r>
          </w:p>
        </w:tc>
        <w:tc>
          <w:tcPr>
            <w:tcW w:w="900" w:type="dxa"/>
            <w:tcMar>
              <w:top w:w="100" w:type="dxa"/>
              <w:bottom w:w="100" w:type="dxa"/>
            </w:tcMar>
            <w:vAlign w:val="center"/>
          </w:tcPr>
          <w:p w14:paraId="18472021" w14:textId="77777777" w:rsidR="00607876" w:rsidRDefault="003C11A7">
            <w:pPr>
              <w:spacing w:line="240" w:lineRule="auto"/>
              <w:jc w:val="center"/>
            </w:pPr>
            <w:r>
              <w:rPr>
                <w:rFonts w:ascii="华文仿宋" w:hAnsi="华文仿宋" w:cs="华文仿宋"/>
                <w:sz w:val="21"/>
              </w:rPr>
              <w:t>H3C S9850</w:t>
            </w:r>
          </w:p>
        </w:tc>
        <w:tc>
          <w:tcPr>
            <w:tcW w:w="400" w:type="dxa"/>
            <w:tcMar>
              <w:top w:w="100" w:type="dxa"/>
              <w:bottom w:w="100" w:type="dxa"/>
            </w:tcMar>
            <w:vAlign w:val="center"/>
          </w:tcPr>
          <w:p w14:paraId="7BA84F5A" w14:textId="77777777" w:rsidR="00607876" w:rsidRDefault="003C11A7">
            <w:pPr>
              <w:spacing w:line="240" w:lineRule="auto"/>
              <w:jc w:val="center"/>
            </w:pPr>
            <w:r>
              <w:rPr>
                <w:rFonts w:ascii="华文仿宋" w:hAnsi="华文仿宋" w:cs="华文仿宋"/>
                <w:sz w:val="21"/>
              </w:rPr>
              <w:t>数据交换</w:t>
            </w:r>
          </w:p>
        </w:tc>
        <w:tc>
          <w:tcPr>
            <w:tcW w:w="700" w:type="dxa"/>
            <w:tcMar>
              <w:top w:w="100" w:type="dxa"/>
              <w:bottom w:w="100" w:type="dxa"/>
            </w:tcMar>
            <w:vAlign w:val="center"/>
          </w:tcPr>
          <w:p w14:paraId="02F926D6" w14:textId="77777777" w:rsidR="00607876" w:rsidRDefault="003C11A7">
            <w:pPr>
              <w:spacing w:line="240" w:lineRule="auto"/>
              <w:jc w:val="center"/>
            </w:pPr>
            <w:r>
              <w:rPr>
                <w:rFonts w:ascii="华文仿宋" w:hAnsi="华文仿宋" w:cs="华文仿宋"/>
                <w:sz w:val="21"/>
              </w:rPr>
              <w:t>关键</w:t>
            </w:r>
          </w:p>
        </w:tc>
      </w:tr>
      <w:tr w:rsidR="00607876" w14:paraId="1F55DD79" w14:textId="77777777">
        <w:tc>
          <w:tcPr>
            <w:tcW w:w="400" w:type="dxa"/>
            <w:tcMar>
              <w:top w:w="100" w:type="dxa"/>
              <w:bottom w:w="100" w:type="dxa"/>
            </w:tcMar>
            <w:vAlign w:val="center"/>
          </w:tcPr>
          <w:p w14:paraId="3F2FA96F" w14:textId="77777777" w:rsidR="00607876" w:rsidRDefault="003C11A7">
            <w:pPr>
              <w:spacing w:line="240" w:lineRule="auto"/>
              <w:jc w:val="center"/>
            </w:pPr>
            <w:r>
              <w:rPr>
                <w:rFonts w:ascii="华文仿宋" w:hAnsi="华文仿宋" w:cs="华文仿宋"/>
                <w:sz w:val="21"/>
              </w:rPr>
              <w:t>6</w:t>
            </w:r>
          </w:p>
        </w:tc>
        <w:tc>
          <w:tcPr>
            <w:tcW w:w="700" w:type="dxa"/>
            <w:tcMar>
              <w:top w:w="100" w:type="dxa"/>
              <w:bottom w:w="100" w:type="dxa"/>
            </w:tcMar>
            <w:vAlign w:val="center"/>
          </w:tcPr>
          <w:p w14:paraId="2283DD58" w14:textId="77777777" w:rsidR="00607876" w:rsidRDefault="003C11A7">
            <w:pPr>
              <w:spacing w:line="240" w:lineRule="auto"/>
              <w:jc w:val="center"/>
            </w:pPr>
            <w:r>
              <w:rPr>
                <w:rFonts w:ascii="华文仿宋" w:hAnsi="华文仿宋" w:cs="华文仿宋"/>
                <w:sz w:val="21"/>
              </w:rPr>
              <w:t>Leaf交换机B</w:t>
            </w:r>
          </w:p>
        </w:tc>
        <w:tc>
          <w:tcPr>
            <w:tcW w:w="1000" w:type="dxa"/>
            <w:tcMar>
              <w:top w:w="100" w:type="dxa"/>
              <w:bottom w:w="100" w:type="dxa"/>
            </w:tcMar>
            <w:vAlign w:val="center"/>
          </w:tcPr>
          <w:p w14:paraId="37CF4087"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24EB406E" w14:textId="77777777" w:rsidR="00607876" w:rsidRDefault="003C11A7">
            <w:pPr>
              <w:spacing w:line="240" w:lineRule="auto"/>
              <w:jc w:val="center"/>
            </w:pPr>
            <w:r>
              <w:rPr>
                <w:rFonts w:ascii="华文仿宋" w:hAnsi="华文仿宋" w:cs="华文仿宋"/>
                <w:sz w:val="21"/>
              </w:rPr>
              <w:t>Version 7.1.070, Release 2702</w:t>
            </w:r>
          </w:p>
        </w:tc>
        <w:tc>
          <w:tcPr>
            <w:tcW w:w="900" w:type="dxa"/>
            <w:tcMar>
              <w:top w:w="100" w:type="dxa"/>
              <w:bottom w:w="100" w:type="dxa"/>
            </w:tcMar>
            <w:vAlign w:val="center"/>
          </w:tcPr>
          <w:p w14:paraId="70137714" w14:textId="77777777" w:rsidR="00607876" w:rsidRDefault="003C11A7">
            <w:pPr>
              <w:spacing w:line="240" w:lineRule="auto"/>
              <w:jc w:val="center"/>
            </w:pPr>
            <w:r>
              <w:rPr>
                <w:rFonts w:ascii="华文仿宋" w:hAnsi="华文仿宋" w:cs="华文仿宋"/>
                <w:sz w:val="21"/>
              </w:rPr>
              <w:t>H3C S6800</w:t>
            </w:r>
          </w:p>
        </w:tc>
        <w:tc>
          <w:tcPr>
            <w:tcW w:w="400" w:type="dxa"/>
            <w:tcMar>
              <w:top w:w="100" w:type="dxa"/>
              <w:bottom w:w="100" w:type="dxa"/>
            </w:tcMar>
            <w:vAlign w:val="center"/>
          </w:tcPr>
          <w:p w14:paraId="35CC202B" w14:textId="77777777" w:rsidR="00607876" w:rsidRDefault="003C11A7">
            <w:pPr>
              <w:spacing w:line="240" w:lineRule="auto"/>
              <w:jc w:val="center"/>
            </w:pPr>
            <w:r>
              <w:rPr>
                <w:rFonts w:ascii="华文仿宋" w:hAnsi="华文仿宋" w:cs="华文仿宋"/>
                <w:sz w:val="21"/>
              </w:rPr>
              <w:t>数据交换</w:t>
            </w:r>
          </w:p>
        </w:tc>
        <w:tc>
          <w:tcPr>
            <w:tcW w:w="700" w:type="dxa"/>
            <w:tcMar>
              <w:top w:w="100" w:type="dxa"/>
              <w:bottom w:w="100" w:type="dxa"/>
            </w:tcMar>
            <w:vAlign w:val="center"/>
          </w:tcPr>
          <w:p w14:paraId="72FAECA8" w14:textId="77777777" w:rsidR="00607876" w:rsidRDefault="003C11A7">
            <w:pPr>
              <w:spacing w:line="240" w:lineRule="auto"/>
              <w:jc w:val="center"/>
            </w:pPr>
            <w:r>
              <w:rPr>
                <w:rFonts w:ascii="华文仿宋" w:hAnsi="华文仿宋" w:cs="华文仿宋"/>
                <w:sz w:val="21"/>
              </w:rPr>
              <w:t>关键</w:t>
            </w:r>
            <w:commentRangeEnd w:id="83"/>
            <w:r w:rsidR="00371E1D">
              <w:rPr>
                <w:rStyle w:val="aff"/>
              </w:rPr>
              <w:commentReference w:id="83"/>
            </w:r>
          </w:p>
        </w:tc>
      </w:tr>
    </w:tbl>
    <w:p w14:paraId="3C1E28EC" w14:textId="77777777" w:rsidR="00D772DE" w:rsidRDefault="008B0738">
      <w:pPr>
        <w:pStyle w:val="4"/>
      </w:pPr>
      <w:r>
        <w:rPr>
          <w:rFonts w:hint="eastAsia"/>
        </w:rPr>
        <w:lastRenderedPageBreak/>
        <w:t>安全设备</w:t>
      </w:r>
    </w:p>
    <w:p w14:paraId="6C14C7E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w:t>
      </w:r>
      <w:r>
        <w:rPr>
          <w:rFonts w:eastAsia="黑体" w:hAnsiTheme="majorEastAsia"/>
          <w:b/>
          <w:sz w:val="21"/>
          <w:szCs w:val="21"/>
        </w:rPr>
        <w:fldChar w:fldCharType="end"/>
      </w:r>
      <w:r>
        <w:rPr>
          <w:rFonts w:eastAsia="黑体" w:hAnsiTheme="majorEastAsia"/>
          <w:b/>
          <w:sz w:val="21"/>
          <w:szCs w:val="21"/>
        </w:rPr>
        <w:t>安全设备表</w:t>
      </w:r>
    </w:p>
    <w:tbl>
      <w:tblPr>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161"/>
        <w:gridCol w:w="1493"/>
        <w:gridCol w:w="1493"/>
        <w:gridCol w:w="1493"/>
        <w:gridCol w:w="664"/>
        <w:gridCol w:w="1161"/>
      </w:tblGrid>
      <w:tr w:rsidR="00607876" w14:paraId="2398EE7F" w14:textId="77777777">
        <w:trPr>
          <w:trHeight w:hRule="exact" w:val="900"/>
          <w:tblHeader/>
        </w:trPr>
        <w:tc>
          <w:tcPr>
            <w:tcW w:w="400" w:type="dxa"/>
            <w:shd w:val="pct35" w:color="auto" w:fill="FFFFFF"/>
            <w:tcMar>
              <w:top w:w="15" w:type="dxa"/>
              <w:bottom w:w="15" w:type="dxa"/>
            </w:tcMar>
            <w:vAlign w:val="center"/>
          </w:tcPr>
          <w:p w14:paraId="74454DB7" w14:textId="77777777" w:rsidR="00607876" w:rsidRDefault="003C11A7">
            <w:pPr>
              <w:spacing w:line="240" w:lineRule="auto"/>
              <w:jc w:val="center"/>
            </w:pPr>
            <w:r>
              <w:rPr>
                <w:rFonts w:ascii="华文仿宋" w:hAnsi="华文仿宋" w:cs="华文仿宋"/>
                <w:b/>
                <w:sz w:val="21"/>
              </w:rPr>
              <w:t>序号</w:t>
            </w:r>
          </w:p>
        </w:tc>
        <w:tc>
          <w:tcPr>
            <w:tcW w:w="700" w:type="dxa"/>
            <w:shd w:val="pct35" w:color="auto" w:fill="FFFFFF"/>
            <w:tcMar>
              <w:top w:w="15" w:type="dxa"/>
              <w:bottom w:w="15" w:type="dxa"/>
            </w:tcMar>
            <w:vAlign w:val="center"/>
          </w:tcPr>
          <w:p w14:paraId="21C3683C" w14:textId="77777777" w:rsidR="00607876" w:rsidRDefault="003C11A7">
            <w:pPr>
              <w:spacing w:line="240" w:lineRule="auto"/>
              <w:jc w:val="center"/>
            </w:pPr>
            <w:r>
              <w:rPr>
                <w:rFonts w:ascii="华文仿宋" w:hAnsi="华文仿宋" w:cs="华文仿宋"/>
                <w:b/>
                <w:sz w:val="21"/>
              </w:rPr>
              <w:t>设备名称</w:t>
            </w:r>
          </w:p>
        </w:tc>
        <w:tc>
          <w:tcPr>
            <w:tcW w:w="900" w:type="dxa"/>
            <w:shd w:val="pct35" w:color="auto" w:fill="FFFFFF"/>
            <w:tcMar>
              <w:top w:w="15" w:type="dxa"/>
              <w:bottom w:w="15" w:type="dxa"/>
            </w:tcMar>
            <w:vAlign w:val="center"/>
          </w:tcPr>
          <w:p w14:paraId="608277EC" w14:textId="77777777" w:rsidR="00607876" w:rsidRDefault="003C11A7">
            <w:pPr>
              <w:spacing w:line="240" w:lineRule="auto"/>
              <w:jc w:val="center"/>
            </w:pPr>
            <w:r>
              <w:rPr>
                <w:rFonts w:ascii="华文仿宋" w:hAnsi="华文仿宋" w:cs="华文仿宋"/>
                <w:b/>
                <w:sz w:val="21"/>
              </w:rPr>
              <w:t>是否虚拟设备</w:t>
            </w:r>
          </w:p>
        </w:tc>
        <w:tc>
          <w:tcPr>
            <w:tcW w:w="900" w:type="dxa"/>
            <w:shd w:val="pct35" w:color="auto" w:fill="FFFFFF"/>
            <w:tcMar>
              <w:top w:w="15" w:type="dxa"/>
              <w:bottom w:w="15" w:type="dxa"/>
            </w:tcMar>
            <w:vAlign w:val="center"/>
          </w:tcPr>
          <w:p w14:paraId="083F866F" w14:textId="77777777" w:rsidR="00607876" w:rsidRDefault="003C11A7">
            <w:pPr>
              <w:spacing w:line="240" w:lineRule="auto"/>
              <w:jc w:val="center"/>
            </w:pPr>
            <w:r>
              <w:rPr>
                <w:rFonts w:ascii="华文仿宋" w:hAnsi="华文仿宋" w:cs="华文仿宋"/>
                <w:b/>
                <w:sz w:val="21"/>
              </w:rPr>
              <w:t>系统及版本</w:t>
            </w:r>
          </w:p>
        </w:tc>
        <w:tc>
          <w:tcPr>
            <w:tcW w:w="900" w:type="dxa"/>
            <w:shd w:val="pct35" w:color="auto" w:fill="FFFFFF"/>
            <w:tcMar>
              <w:top w:w="15" w:type="dxa"/>
              <w:bottom w:w="15" w:type="dxa"/>
            </w:tcMar>
            <w:vAlign w:val="center"/>
          </w:tcPr>
          <w:p w14:paraId="081500CE" w14:textId="77777777" w:rsidR="00607876" w:rsidRDefault="003C11A7">
            <w:pPr>
              <w:spacing w:line="240" w:lineRule="auto"/>
              <w:jc w:val="center"/>
            </w:pPr>
            <w:r>
              <w:rPr>
                <w:rFonts w:ascii="华文仿宋" w:hAnsi="华文仿宋" w:cs="华文仿宋"/>
                <w:b/>
                <w:sz w:val="21"/>
              </w:rPr>
              <w:t>品牌及型号</w:t>
            </w:r>
          </w:p>
        </w:tc>
        <w:tc>
          <w:tcPr>
            <w:tcW w:w="400" w:type="dxa"/>
            <w:shd w:val="pct35" w:color="auto" w:fill="FFFFFF"/>
            <w:tcMar>
              <w:top w:w="15" w:type="dxa"/>
              <w:bottom w:w="15" w:type="dxa"/>
            </w:tcMar>
            <w:vAlign w:val="center"/>
          </w:tcPr>
          <w:p w14:paraId="28CCA652" w14:textId="77777777" w:rsidR="00607876" w:rsidRDefault="003C11A7">
            <w:pPr>
              <w:spacing w:line="240" w:lineRule="auto"/>
              <w:jc w:val="center"/>
            </w:pPr>
            <w:r>
              <w:rPr>
                <w:rFonts w:ascii="华文仿宋" w:hAnsi="华文仿宋" w:cs="华文仿宋"/>
                <w:b/>
                <w:sz w:val="21"/>
              </w:rPr>
              <w:t>用途</w:t>
            </w:r>
          </w:p>
        </w:tc>
        <w:tc>
          <w:tcPr>
            <w:tcW w:w="700" w:type="dxa"/>
            <w:shd w:val="pct35" w:color="auto" w:fill="FFFFFF"/>
            <w:tcMar>
              <w:top w:w="15" w:type="dxa"/>
              <w:bottom w:w="15" w:type="dxa"/>
            </w:tcMar>
            <w:vAlign w:val="center"/>
          </w:tcPr>
          <w:p w14:paraId="4E155634" w14:textId="77777777" w:rsidR="00607876" w:rsidRDefault="003C11A7">
            <w:pPr>
              <w:spacing w:line="240" w:lineRule="auto"/>
              <w:jc w:val="center"/>
            </w:pPr>
            <w:r>
              <w:rPr>
                <w:rFonts w:ascii="华文仿宋" w:hAnsi="华文仿宋" w:cs="华文仿宋"/>
                <w:b/>
                <w:sz w:val="21"/>
              </w:rPr>
              <w:t>重要程度</w:t>
            </w:r>
          </w:p>
        </w:tc>
      </w:tr>
      <w:tr w:rsidR="00607876" w14:paraId="3B344E70" w14:textId="77777777">
        <w:tc>
          <w:tcPr>
            <w:tcW w:w="400" w:type="dxa"/>
            <w:tcMar>
              <w:top w:w="100" w:type="dxa"/>
              <w:bottom w:w="100" w:type="dxa"/>
            </w:tcMar>
            <w:vAlign w:val="center"/>
          </w:tcPr>
          <w:p w14:paraId="3D023D4D" w14:textId="77777777" w:rsidR="00607876" w:rsidRDefault="003C11A7">
            <w:pPr>
              <w:spacing w:line="240" w:lineRule="auto"/>
              <w:jc w:val="center"/>
            </w:pPr>
            <w:r>
              <w:rPr>
                <w:rFonts w:ascii="华文仿宋" w:hAnsi="华文仿宋" w:cs="华文仿宋"/>
                <w:sz w:val="21"/>
              </w:rPr>
              <w:t>1</w:t>
            </w:r>
          </w:p>
        </w:tc>
        <w:tc>
          <w:tcPr>
            <w:tcW w:w="700" w:type="dxa"/>
            <w:tcMar>
              <w:top w:w="100" w:type="dxa"/>
              <w:bottom w:w="100" w:type="dxa"/>
            </w:tcMar>
            <w:vAlign w:val="center"/>
          </w:tcPr>
          <w:p w14:paraId="19F69189" w14:textId="77777777" w:rsidR="00607876" w:rsidRDefault="003C11A7">
            <w:pPr>
              <w:spacing w:line="240" w:lineRule="auto"/>
              <w:jc w:val="center"/>
            </w:pPr>
            <w:proofErr w:type="gramStart"/>
            <w:r>
              <w:rPr>
                <w:rFonts w:ascii="华文仿宋" w:hAnsi="华文仿宋" w:cs="华文仿宋"/>
                <w:sz w:val="21"/>
              </w:rPr>
              <w:t>飞塔防火墙</w:t>
            </w:r>
            <w:proofErr w:type="gramEnd"/>
            <w:r>
              <w:rPr>
                <w:rFonts w:ascii="华文仿宋" w:hAnsi="华文仿宋" w:cs="华文仿宋"/>
                <w:sz w:val="21"/>
              </w:rPr>
              <w:t>A</w:t>
            </w:r>
          </w:p>
        </w:tc>
        <w:tc>
          <w:tcPr>
            <w:tcW w:w="900" w:type="dxa"/>
            <w:tcMar>
              <w:top w:w="100" w:type="dxa"/>
              <w:bottom w:w="100" w:type="dxa"/>
            </w:tcMar>
            <w:vAlign w:val="center"/>
          </w:tcPr>
          <w:p w14:paraId="2339F117"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00E2BB4D" w14:textId="77777777" w:rsidR="00607876" w:rsidRDefault="003C11A7">
            <w:pPr>
              <w:spacing w:line="240" w:lineRule="auto"/>
              <w:jc w:val="center"/>
            </w:pPr>
            <w:r>
              <w:rPr>
                <w:rFonts w:ascii="华文仿宋" w:hAnsi="华文仿宋" w:cs="华文仿宋"/>
                <w:sz w:val="21"/>
              </w:rPr>
              <w:t>V6.4.3 build1778(GA)</w:t>
            </w:r>
          </w:p>
        </w:tc>
        <w:tc>
          <w:tcPr>
            <w:tcW w:w="900" w:type="dxa"/>
            <w:tcMar>
              <w:top w:w="100" w:type="dxa"/>
              <w:bottom w:w="100" w:type="dxa"/>
            </w:tcMar>
            <w:vAlign w:val="center"/>
          </w:tcPr>
          <w:p w14:paraId="15383871" w14:textId="77777777" w:rsidR="00607876" w:rsidRDefault="003C11A7">
            <w:pPr>
              <w:spacing w:line="240" w:lineRule="auto"/>
              <w:jc w:val="center"/>
            </w:pPr>
            <w:proofErr w:type="gramStart"/>
            <w:r>
              <w:rPr>
                <w:rFonts w:ascii="华文仿宋" w:hAnsi="华文仿宋" w:cs="华文仿宋"/>
                <w:sz w:val="21"/>
              </w:rPr>
              <w:t>飞塔</w:t>
            </w:r>
            <w:proofErr w:type="gramEnd"/>
            <w:r>
              <w:rPr>
                <w:rFonts w:ascii="华文仿宋" w:hAnsi="华文仿宋" w:cs="华文仿宋"/>
                <w:sz w:val="21"/>
              </w:rPr>
              <w:t>FG-600E</w:t>
            </w:r>
          </w:p>
        </w:tc>
        <w:tc>
          <w:tcPr>
            <w:tcW w:w="400" w:type="dxa"/>
            <w:tcMar>
              <w:top w:w="100" w:type="dxa"/>
              <w:bottom w:w="100" w:type="dxa"/>
            </w:tcMar>
            <w:vAlign w:val="center"/>
          </w:tcPr>
          <w:p w14:paraId="28D9F4C3" w14:textId="77777777" w:rsidR="00607876" w:rsidRDefault="003C11A7">
            <w:pPr>
              <w:spacing w:line="240" w:lineRule="auto"/>
              <w:jc w:val="center"/>
            </w:pPr>
            <w:r>
              <w:rPr>
                <w:rFonts w:ascii="华文仿宋" w:hAnsi="华文仿宋" w:cs="华文仿宋"/>
                <w:sz w:val="21"/>
              </w:rPr>
              <w:t>访问控制、入侵防护、恶意代码防护</w:t>
            </w:r>
          </w:p>
        </w:tc>
        <w:tc>
          <w:tcPr>
            <w:tcW w:w="700" w:type="dxa"/>
            <w:tcMar>
              <w:top w:w="100" w:type="dxa"/>
              <w:bottom w:w="100" w:type="dxa"/>
            </w:tcMar>
            <w:vAlign w:val="center"/>
          </w:tcPr>
          <w:p w14:paraId="4C8F942D" w14:textId="77777777" w:rsidR="00607876" w:rsidRDefault="003C11A7">
            <w:pPr>
              <w:spacing w:line="240" w:lineRule="auto"/>
              <w:jc w:val="center"/>
            </w:pPr>
            <w:r>
              <w:rPr>
                <w:rFonts w:ascii="华文仿宋" w:hAnsi="华文仿宋" w:cs="华文仿宋"/>
                <w:sz w:val="21"/>
              </w:rPr>
              <w:t>关键</w:t>
            </w:r>
          </w:p>
        </w:tc>
      </w:tr>
      <w:tr w:rsidR="00607876" w14:paraId="5852B03F" w14:textId="77777777">
        <w:tc>
          <w:tcPr>
            <w:tcW w:w="400" w:type="dxa"/>
            <w:tcMar>
              <w:top w:w="100" w:type="dxa"/>
              <w:bottom w:w="100" w:type="dxa"/>
            </w:tcMar>
            <w:vAlign w:val="center"/>
          </w:tcPr>
          <w:p w14:paraId="60B1F6CD" w14:textId="77777777" w:rsidR="00607876" w:rsidRDefault="003C11A7">
            <w:pPr>
              <w:spacing w:line="240" w:lineRule="auto"/>
              <w:jc w:val="center"/>
            </w:pPr>
            <w:r>
              <w:rPr>
                <w:rFonts w:ascii="华文仿宋" w:hAnsi="华文仿宋" w:cs="华文仿宋"/>
                <w:sz w:val="21"/>
              </w:rPr>
              <w:t>2</w:t>
            </w:r>
          </w:p>
        </w:tc>
        <w:tc>
          <w:tcPr>
            <w:tcW w:w="700" w:type="dxa"/>
            <w:tcMar>
              <w:top w:w="100" w:type="dxa"/>
              <w:bottom w:w="100" w:type="dxa"/>
            </w:tcMar>
            <w:vAlign w:val="center"/>
          </w:tcPr>
          <w:p w14:paraId="265607B1" w14:textId="77777777" w:rsidR="00607876" w:rsidRDefault="003C11A7">
            <w:pPr>
              <w:spacing w:line="240" w:lineRule="auto"/>
              <w:jc w:val="center"/>
            </w:pPr>
            <w:proofErr w:type="gramStart"/>
            <w:r>
              <w:rPr>
                <w:rFonts w:ascii="华文仿宋" w:hAnsi="华文仿宋" w:cs="华文仿宋"/>
                <w:sz w:val="21"/>
              </w:rPr>
              <w:t>飞塔防火墙</w:t>
            </w:r>
            <w:proofErr w:type="gramEnd"/>
            <w:r>
              <w:rPr>
                <w:rFonts w:ascii="华文仿宋" w:hAnsi="华文仿宋" w:cs="华文仿宋"/>
                <w:sz w:val="21"/>
              </w:rPr>
              <w:t>B</w:t>
            </w:r>
          </w:p>
        </w:tc>
        <w:tc>
          <w:tcPr>
            <w:tcW w:w="900" w:type="dxa"/>
            <w:tcMar>
              <w:top w:w="100" w:type="dxa"/>
              <w:bottom w:w="100" w:type="dxa"/>
            </w:tcMar>
            <w:vAlign w:val="center"/>
          </w:tcPr>
          <w:p w14:paraId="4D71D662"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233A5993" w14:textId="77777777" w:rsidR="00607876" w:rsidRDefault="003C11A7">
            <w:pPr>
              <w:spacing w:line="240" w:lineRule="auto"/>
              <w:jc w:val="center"/>
            </w:pPr>
            <w:r>
              <w:rPr>
                <w:rFonts w:ascii="华文仿宋" w:hAnsi="华文仿宋" w:cs="华文仿宋"/>
                <w:sz w:val="21"/>
              </w:rPr>
              <w:t>V6.4.3 build1778(GA)</w:t>
            </w:r>
          </w:p>
        </w:tc>
        <w:tc>
          <w:tcPr>
            <w:tcW w:w="900" w:type="dxa"/>
            <w:tcMar>
              <w:top w:w="100" w:type="dxa"/>
              <w:bottom w:w="100" w:type="dxa"/>
            </w:tcMar>
            <w:vAlign w:val="center"/>
          </w:tcPr>
          <w:p w14:paraId="108B2C6E" w14:textId="77777777" w:rsidR="00607876" w:rsidRDefault="003C11A7">
            <w:pPr>
              <w:spacing w:line="240" w:lineRule="auto"/>
              <w:jc w:val="center"/>
            </w:pPr>
            <w:proofErr w:type="gramStart"/>
            <w:r>
              <w:rPr>
                <w:rFonts w:ascii="华文仿宋" w:hAnsi="华文仿宋" w:cs="华文仿宋"/>
                <w:sz w:val="21"/>
              </w:rPr>
              <w:t>飞塔</w:t>
            </w:r>
            <w:proofErr w:type="gramEnd"/>
            <w:r>
              <w:rPr>
                <w:rFonts w:ascii="华文仿宋" w:hAnsi="华文仿宋" w:cs="华文仿宋"/>
                <w:sz w:val="21"/>
              </w:rPr>
              <w:t>FG-600E</w:t>
            </w:r>
          </w:p>
        </w:tc>
        <w:tc>
          <w:tcPr>
            <w:tcW w:w="400" w:type="dxa"/>
            <w:tcMar>
              <w:top w:w="100" w:type="dxa"/>
              <w:bottom w:w="100" w:type="dxa"/>
            </w:tcMar>
            <w:vAlign w:val="center"/>
          </w:tcPr>
          <w:p w14:paraId="46342B23" w14:textId="77777777" w:rsidR="00607876" w:rsidRDefault="003C11A7">
            <w:pPr>
              <w:spacing w:line="240" w:lineRule="auto"/>
              <w:jc w:val="center"/>
            </w:pPr>
            <w:r>
              <w:rPr>
                <w:rFonts w:ascii="华文仿宋" w:hAnsi="华文仿宋" w:cs="华文仿宋"/>
                <w:sz w:val="21"/>
              </w:rPr>
              <w:t>访问控制、入侵防护、恶意代码防护</w:t>
            </w:r>
          </w:p>
        </w:tc>
        <w:tc>
          <w:tcPr>
            <w:tcW w:w="700" w:type="dxa"/>
            <w:tcMar>
              <w:top w:w="100" w:type="dxa"/>
              <w:bottom w:w="100" w:type="dxa"/>
            </w:tcMar>
            <w:vAlign w:val="center"/>
          </w:tcPr>
          <w:p w14:paraId="5A67B9E0" w14:textId="77777777" w:rsidR="00607876" w:rsidRDefault="003C11A7">
            <w:pPr>
              <w:spacing w:line="240" w:lineRule="auto"/>
              <w:jc w:val="center"/>
            </w:pPr>
            <w:r>
              <w:rPr>
                <w:rFonts w:ascii="华文仿宋" w:hAnsi="华文仿宋" w:cs="华文仿宋"/>
                <w:sz w:val="21"/>
              </w:rPr>
              <w:t>关键</w:t>
            </w:r>
          </w:p>
        </w:tc>
      </w:tr>
      <w:tr w:rsidR="00607876" w14:paraId="200D6A21" w14:textId="77777777">
        <w:tc>
          <w:tcPr>
            <w:tcW w:w="400" w:type="dxa"/>
            <w:tcMar>
              <w:top w:w="100" w:type="dxa"/>
              <w:bottom w:w="100" w:type="dxa"/>
            </w:tcMar>
            <w:vAlign w:val="center"/>
          </w:tcPr>
          <w:p w14:paraId="774053F9" w14:textId="77777777" w:rsidR="00607876" w:rsidRDefault="003C11A7">
            <w:pPr>
              <w:spacing w:line="240" w:lineRule="auto"/>
              <w:jc w:val="center"/>
            </w:pPr>
            <w:r>
              <w:rPr>
                <w:rFonts w:ascii="华文仿宋" w:hAnsi="华文仿宋" w:cs="华文仿宋"/>
                <w:sz w:val="21"/>
              </w:rPr>
              <w:t>3</w:t>
            </w:r>
          </w:p>
        </w:tc>
        <w:tc>
          <w:tcPr>
            <w:tcW w:w="700" w:type="dxa"/>
            <w:tcMar>
              <w:top w:w="100" w:type="dxa"/>
              <w:bottom w:w="100" w:type="dxa"/>
            </w:tcMar>
            <w:vAlign w:val="center"/>
          </w:tcPr>
          <w:p w14:paraId="79E277A8" w14:textId="77777777" w:rsidR="00607876" w:rsidRDefault="003C11A7">
            <w:pPr>
              <w:spacing w:line="240" w:lineRule="auto"/>
              <w:jc w:val="center"/>
            </w:pPr>
            <w:r>
              <w:rPr>
                <w:rFonts w:ascii="华文仿宋" w:hAnsi="华文仿宋" w:cs="华文仿宋"/>
                <w:sz w:val="21"/>
              </w:rPr>
              <w:t>深信服上网行为管理A</w:t>
            </w:r>
          </w:p>
        </w:tc>
        <w:tc>
          <w:tcPr>
            <w:tcW w:w="900" w:type="dxa"/>
            <w:tcMar>
              <w:top w:w="100" w:type="dxa"/>
              <w:bottom w:w="100" w:type="dxa"/>
            </w:tcMar>
            <w:vAlign w:val="center"/>
          </w:tcPr>
          <w:p w14:paraId="00156025"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4F162583" w14:textId="77777777" w:rsidR="00607876" w:rsidRDefault="003C11A7">
            <w:pPr>
              <w:spacing w:line="240" w:lineRule="auto"/>
              <w:jc w:val="center"/>
            </w:pPr>
            <w:r>
              <w:rPr>
                <w:rFonts w:ascii="华文仿宋" w:hAnsi="华文仿宋" w:cs="华文仿宋"/>
                <w:sz w:val="21"/>
              </w:rPr>
              <w:t>AC11.9R1</w:t>
            </w:r>
          </w:p>
        </w:tc>
        <w:tc>
          <w:tcPr>
            <w:tcW w:w="900" w:type="dxa"/>
            <w:tcMar>
              <w:top w:w="100" w:type="dxa"/>
              <w:bottom w:w="100" w:type="dxa"/>
            </w:tcMar>
            <w:vAlign w:val="center"/>
          </w:tcPr>
          <w:p w14:paraId="1FA9E3AA" w14:textId="77777777" w:rsidR="00607876" w:rsidRDefault="003C11A7">
            <w:pPr>
              <w:spacing w:line="240" w:lineRule="auto"/>
              <w:jc w:val="center"/>
            </w:pPr>
            <w:r>
              <w:rPr>
                <w:rFonts w:ascii="华文仿宋" w:hAnsi="华文仿宋" w:cs="华文仿宋"/>
                <w:sz w:val="21"/>
              </w:rPr>
              <w:t>深信服AC-3300-HY</w:t>
            </w:r>
          </w:p>
        </w:tc>
        <w:tc>
          <w:tcPr>
            <w:tcW w:w="400" w:type="dxa"/>
            <w:tcMar>
              <w:top w:w="100" w:type="dxa"/>
              <w:bottom w:w="100" w:type="dxa"/>
            </w:tcMar>
            <w:vAlign w:val="center"/>
          </w:tcPr>
          <w:p w14:paraId="538FC666" w14:textId="77777777" w:rsidR="00607876" w:rsidRDefault="003C11A7">
            <w:pPr>
              <w:spacing w:line="240" w:lineRule="auto"/>
              <w:jc w:val="center"/>
            </w:pPr>
            <w:r>
              <w:rPr>
                <w:rFonts w:ascii="华文仿宋" w:hAnsi="华文仿宋" w:cs="华文仿宋"/>
                <w:sz w:val="21"/>
              </w:rPr>
              <w:t>行为审计和外联控制</w:t>
            </w:r>
          </w:p>
        </w:tc>
        <w:tc>
          <w:tcPr>
            <w:tcW w:w="700" w:type="dxa"/>
            <w:tcMar>
              <w:top w:w="100" w:type="dxa"/>
              <w:bottom w:w="100" w:type="dxa"/>
            </w:tcMar>
            <w:vAlign w:val="center"/>
          </w:tcPr>
          <w:p w14:paraId="4DBB287F" w14:textId="77777777" w:rsidR="00607876" w:rsidRDefault="003C11A7">
            <w:pPr>
              <w:spacing w:line="240" w:lineRule="auto"/>
              <w:jc w:val="center"/>
            </w:pPr>
            <w:r>
              <w:rPr>
                <w:rFonts w:ascii="华文仿宋" w:hAnsi="华文仿宋" w:cs="华文仿宋"/>
                <w:sz w:val="21"/>
              </w:rPr>
              <w:t>重要</w:t>
            </w:r>
          </w:p>
        </w:tc>
      </w:tr>
      <w:tr w:rsidR="00607876" w14:paraId="368C0631" w14:textId="77777777">
        <w:tc>
          <w:tcPr>
            <w:tcW w:w="400" w:type="dxa"/>
            <w:tcMar>
              <w:top w:w="100" w:type="dxa"/>
              <w:bottom w:w="100" w:type="dxa"/>
            </w:tcMar>
            <w:vAlign w:val="center"/>
          </w:tcPr>
          <w:p w14:paraId="3DAD2D3C" w14:textId="77777777" w:rsidR="00607876" w:rsidRDefault="003C11A7">
            <w:pPr>
              <w:spacing w:line="240" w:lineRule="auto"/>
              <w:jc w:val="center"/>
            </w:pPr>
            <w:r>
              <w:rPr>
                <w:rFonts w:ascii="华文仿宋" w:hAnsi="华文仿宋" w:cs="华文仿宋"/>
                <w:sz w:val="21"/>
              </w:rPr>
              <w:t>4</w:t>
            </w:r>
          </w:p>
        </w:tc>
        <w:tc>
          <w:tcPr>
            <w:tcW w:w="700" w:type="dxa"/>
            <w:tcMar>
              <w:top w:w="100" w:type="dxa"/>
              <w:bottom w:w="100" w:type="dxa"/>
            </w:tcMar>
            <w:vAlign w:val="center"/>
          </w:tcPr>
          <w:p w14:paraId="37AD27F2" w14:textId="77777777" w:rsidR="00607876" w:rsidRDefault="003C11A7">
            <w:pPr>
              <w:spacing w:line="240" w:lineRule="auto"/>
              <w:jc w:val="center"/>
            </w:pPr>
            <w:r>
              <w:rPr>
                <w:rFonts w:ascii="华文仿宋" w:hAnsi="华文仿宋" w:cs="华文仿宋"/>
                <w:sz w:val="21"/>
              </w:rPr>
              <w:t>深信服上网行为管理B</w:t>
            </w:r>
          </w:p>
        </w:tc>
        <w:tc>
          <w:tcPr>
            <w:tcW w:w="900" w:type="dxa"/>
            <w:tcMar>
              <w:top w:w="100" w:type="dxa"/>
              <w:bottom w:w="100" w:type="dxa"/>
            </w:tcMar>
            <w:vAlign w:val="center"/>
          </w:tcPr>
          <w:p w14:paraId="08E23DE4"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6A6D1889" w14:textId="77777777" w:rsidR="00607876" w:rsidRDefault="003C11A7">
            <w:pPr>
              <w:spacing w:line="240" w:lineRule="auto"/>
              <w:jc w:val="center"/>
            </w:pPr>
            <w:r>
              <w:rPr>
                <w:rFonts w:ascii="华文仿宋" w:hAnsi="华文仿宋" w:cs="华文仿宋"/>
                <w:sz w:val="21"/>
              </w:rPr>
              <w:t>AC11.9R1</w:t>
            </w:r>
          </w:p>
        </w:tc>
        <w:tc>
          <w:tcPr>
            <w:tcW w:w="900" w:type="dxa"/>
            <w:tcMar>
              <w:top w:w="100" w:type="dxa"/>
              <w:bottom w:w="100" w:type="dxa"/>
            </w:tcMar>
            <w:vAlign w:val="center"/>
          </w:tcPr>
          <w:p w14:paraId="76532F43" w14:textId="77777777" w:rsidR="00607876" w:rsidRDefault="003C11A7">
            <w:pPr>
              <w:spacing w:line="240" w:lineRule="auto"/>
              <w:jc w:val="center"/>
            </w:pPr>
            <w:r>
              <w:rPr>
                <w:rFonts w:ascii="华文仿宋" w:hAnsi="华文仿宋" w:cs="华文仿宋"/>
                <w:sz w:val="21"/>
              </w:rPr>
              <w:t>深信服AC-3300-HY</w:t>
            </w:r>
          </w:p>
        </w:tc>
        <w:tc>
          <w:tcPr>
            <w:tcW w:w="400" w:type="dxa"/>
            <w:tcMar>
              <w:top w:w="100" w:type="dxa"/>
              <w:bottom w:w="100" w:type="dxa"/>
            </w:tcMar>
            <w:vAlign w:val="center"/>
          </w:tcPr>
          <w:p w14:paraId="704901F7" w14:textId="77777777" w:rsidR="00607876" w:rsidRDefault="003C11A7">
            <w:pPr>
              <w:spacing w:line="240" w:lineRule="auto"/>
              <w:jc w:val="center"/>
            </w:pPr>
            <w:r>
              <w:rPr>
                <w:rFonts w:ascii="华文仿宋" w:hAnsi="华文仿宋" w:cs="华文仿宋"/>
                <w:sz w:val="21"/>
              </w:rPr>
              <w:t>行为审计和外联控制</w:t>
            </w:r>
          </w:p>
        </w:tc>
        <w:tc>
          <w:tcPr>
            <w:tcW w:w="700" w:type="dxa"/>
            <w:tcMar>
              <w:top w:w="100" w:type="dxa"/>
              <w:bottom w:w="100" w:type="dxa"/>
            </w:tcMar>
            <w:vAlign w:val="center"/>
          </w:tcPr>
          <w:p w14:paraId="3BDD5ED6" w14:textId="77777777" w:rsidR="00607876" w:rsidRDefault="003C11A7">
            <w:pPr>
              <w:spacing w:line="240" w:lineRule="auto"/>
              <w:jc w:val="center"/>
            </w:pPr>
            <w:r>
              <w:rPr>
                <w:rFonts w:ascii="华文仿宋" w:hAnsi="华文仿宋" w:cs="华文仿宋"/>
                <w:sz w:val="21"/>
              </w:rPr>
              <w:t>重要</w:t>
            </w:r>
          </w:p>
        </w:tc>
      </w:tr>
      <w:tr w:rsidR="00607876" w14:paraId="1B9C19DD" w14:textId="77777777">
        <w:tc>
          <w:tcPr>
            <w:tcW w:w="400" w:type="dxa"/>
            <w:tcMar>
              <w:top w:w="100" w:type="dxa"/>
              <w:bottom w:w="100" w:type="dxa"/>
            </w:tcMar>
            <w:vAlign w:val="center"/>
          </w:tcPr>
          <w:p w14:paraId="34D66676" w14:textId="77777777" w:rsidR="00607876" w:rsidRDefault="003C11A7">
            <w:pPr>
              <w:spacing w:line="240" w:lineRule="auto"/>
              <w:jc w:val="center"/>
            </w:pPr>
            <w:r>
              <w:rPr>
                <w:rFonts w:ascii="华文仿宋" w:hAnsi="华文仿宋" w:cs="华文仿宋"/>
                <w:sz w:val="21"/>
              </w:rPr>
              <w:t>5</w:t>
            </w:r>
          </w:p>
        </w:tc>
        <w:tc>
          <w:tcPr>
            <w:tcW w:w="700" w:type="dxa"/>
            <w:tcMar>
              <w:top w:w="100" w:type="dxa"/>
              <w:bottom w:w="100" w:type="dxa"/>
            </w:tcMar>
            <w:vAlign w:val="center"/>
          </w:tcPr>
          <w:p w14:paraId="20257C7C" w14:textId="77777777" w:rsidR="00607876" w:rsidRDefault="003C11A7">
            <w:pPr>
              <w:spacing w:line="240" w:lineRule="auto"/>
              <w:jc w:val="cente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A</w:t>
            </w:r>
          </w:p>
        </w:tc>
        <w:tc>
          <w:tcPr>
            <w:tcW w:w="900" w:type="dxa"/>
            <w:tcMar>
              <w:top w:w="100" w:type="dxa"/>
              <w:bottom w:w="100" w:type="dxa"/>
            </w:tcMar>
            <w:vAlign w:val="center"/>
          </w:tcPr>
          <w:p w14:paraId="59255CB0"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0961BC42" w14:textId="77777777" w:rsidR="00607876" w:rsidRDefault="003C11A7">
            <w:pPr>
              <w:spacing w:line="240" w:lineRule="auto"/>
              <w:jc w:val="center"/>
            </w:pPr>
            <w:r>
              <w:rPr>
                <w:rFonts w:ascii="华文仿宋" w:hAnsi="华文仿宋" w:cs="华文仿宋"/>
                <w:sz w:val="21"/>
              </w:rPr>
              <w:t>ST00001B090</w:t>
            </w:r>
          </w:p>
        </w:tc>
        <w:tc>
          <w:tcPr>
            <w:tcW w:w="900" w:type="dxa"/>
            <w:tcMar>
              <w:top w:w="100" w:type="dxa"/>
              <w:bottom w:w="100" w:type="dxa"/>
            </w:tcMar>
            <w:vAlign w:val="center"/>
          </w:tcPr>
          <w:p w14:paraId="057FEE2C" w14:textId="77777777" w:rsidR="00607876" w:rsidRDefault="003C11A7">
            <w:pPr>
              <w:spacing w:line="240" w:lineRule="auto"/>
              <w:jc w:val="center"/>
            </w:pPr>
            <w:r>
              <w:rPr>
                <w:rFonts w:ascii="华文仿宋" w:hAnsi="华文仿宋" w:cs="华文仿宋"/>
                <w:sz w:val="21"/>
              </w:rPr>
              <w:t>帕拉</w:t>
            </w:r>
            <w:proofErr w:type="gramStart"/>
            <w:r>
              <w:rPr>
                <w:rFonts w:ascii="华文仿宋" w:hAnsi="华文仿宋" w:cs="华文仿宋"/>
                <w:sz w:val="21"/>
              </w:rPr>
              <w:t>迪</w:t>
            </w:r>
            <w:proofErr w:type="gramEnd"/>
            <w:r>
              <w:rPr>
                <w:rFonts w:ascii="华文仿宋" w:hAnsi="华文仿宋" w:cs="华文仿宋"/>
                <w:sz w:val="21"/>
              </w:rPr>
              <w:t>Core4A-UTM</w:t>
            </w:r>
          </w:p>
        </w:tc>
        <w:tc>
          <w:tcPr>
            <w:tcW w:w="400" w:type="dxa"/>
            <w:tcMar>
              <w:top w:w="100" w:type="dxa"/>
              <w:bottom w:w="100" w:type="dxa"/>
            </w:tcMar>
            <w:vAlign w:val="center"/>
          </w:tcPr>
          <w:p w14:paraId="17E0B852" w14:textId="77777777" w:rsidR="00607876" w:rsidRDefault="003C11A7">
            <w:pPr>
              <w:spacing w:line="240" w:lineRule="auto"/>
              <w:jc w:val="center"/>
            </w:pPr>
            <w:proofErr w:type="gramStart"/>
            <w:r>
              <w:rPr>
                <w:rFonts w:ascii="华文仿宋" w:hAnsi="华文仿宋" w:cs="华文仿宋"/>
                <w:sz w:val="21"/>
              </w:rPr>
              <w:t>安全运</w:t>
            </w:r>
            <w:proofErr w:type="gramEnd"/>
            <w:r>
              <w:rPr>
                <w:rFonts w:ascii="华文仿宋" w:hAnsi="华文仿宋" w:cs="华文仿宋"/>
                <w:sz w:val="21"/>
              </w:rPr>
              <w:t>维</w:t>
            </w:r>
          </w:p>
        </w:tc>
        <w:tc>
          <w:tcPr>
            <w:tcW w:w="700" w:type="dxa"/>
            <w:tcMar>
              <w:top w:w="100" w:type="dxa"/>
              <w:bottom w:w="100" w:type="dxa"/>
            </w:tcMar>
            <w:vAlign w:val="center"/>
          </w:tcPr>
          <w:p w14:paraId="230BED52" w14:textId="77777777" w:rsidR="00607876" w:rsidRDefault="003C11A7">
            <w:pPr>
              <w:spacing w:line="240" w:lineRule="auto"/>
              <w:jc w:val="center"/>
            </w:pPr>
            <w:r>
              <w:rPr>
                <w:rFonts w:ascii="华文仿宋" w:hAnsi="华文仿宋" w:cs="华文仿宋"/>
                <w:sz w:val="21"/>
              </w:rPr>
              <w:t>重要</w:t>
            </w:r>
          </w:p>
        </w:tc>
      </w:tr>
      <w:tr w:rsidR="00607876" w14:paraId="0E80E8E3" w14:textId="77777777">
        <w:tc>
          <w:tcPr>
            <w:tcW w:w="400" w:type="dxa"/>
            <w:tcMar>
              <w:top w:w="100" w:type="dxa"/>
              <w:bottom w:w="100" w:type="dxa"/>
            </w:tcMar>
            <w:vAlign w:val="center"/>
          </w:tcPr>
          <w:p w14:paraId="4E98FA2B" w14:textId="77777777" w:rsidR="00607876" w:rsidRDefault="003C11A7">
            <w:pPr>
              <w:spacing w:line="240" w:lineRule="auto"/>
              <w:jc w:val="center"/>
            </w:pPr>
            <w:r>
              <w:rPr>
                <w:rFonts w:ascii="华文仿宋" w:hAnsi="华文仿宋" w:cs="华文仿宋"/>
                <w:sz w:val="21"/>
              </w:rPr>
              <w:t>6</w:t>
            </w:r>
          </w:p>
        </w:tc>
        <w:tc>
          <w:tcPr>
            <w:tcW w:w="700" w:type="dxa"/>
            <w:tcMar>
              <w:top w:w="100" w:type="dxa"/>
              <w:bottom w:w="100" w:type="dxa"/>
            </w:tcMar>
            <w:vAlign w:val="center"/>
          </w:tcPr>
          <w:p w14:paraId="5DC21704" w14:textId="77777777" w:rsidR="00607876" w:rsidRDefault="003C11A7">
            <w:pPr>
              <w:spacing w:line="240" w:lineRule="auto"/>
              <w:jc w:val="cente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B</w:t>
            </w:r>
          </w:p>
        </w:tc>
        <w:tc>
          <w:tcPr>
            <w:tcW w:w="900" w:type="dxa"/>
            <w:tcMar>
              <w:top w:w="100" w:type="dxa"/>
              <w:bottom w:w="100" w:type="dxa"/>
            </w:tcMar>
            <w:vAlign w:val="center"/>
          </w:tcPr>
          <w:p w14:paraId="79F9D4A8"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006039EE" w14:textId="77777777" w:rsidR="00607876" w:rsidRDefault="003C11A7">
            <w:pPr>
              <w:spacing w:line="240" w:lineRule="auto"/>
              <w:jc w:val="center"/>
            </w:pPr>
            <w:r>
              <w:rPr>
                <w:rFonts w:ascii="华文仿宋" w:hAnsi="华文仿宋" w:cs="华文仿宋"/>
                <w:sz w:val="21"/>
              </w:rPr>
              <w:t>ST00001B090</w:t>
            </w:r>
          </w:p>
        </w:tc>
        <w:tc>
          <w:tcPr>
            <w:tcW w:w="900" w:type="dxa"/>
            <w:tcMar>
              <w:top w:w="100" w:type="dxa"/>
              <w:bottom w:w="100" w:type="dxa"/>
            </w:tcMar>
            <w:vAlign w:val="center"/>
          </w:tcPr>
          <w:p w14:paraId="069B0D8C" w14:textId="77777777" w:rsidR="00607876" w:rsidRDefault="003C11A7">
            <w:pPr>
              <w:spacing w:line="240" w:lineRule="auto"/>
              <w:jc w:val="center"/>
            </w:pPr>
            <w:r>
              <w:rPr>
                <w:rFonts w:ascii="华文仿宋" w:hAnsi="华文仿宋" w:cs="华文仿宋"/>
                <w:sz w:val="21"/>
              </w:rPr>
              <w:t>帕拉</w:t>
            </w:r>
            <w:proofErr w:type="gramStart"/>
            <w:r>
              <w:rPr>
                <w:rFonts w:ascii="华文仿宋" w:hAnsi="华文仿宋" w:cs="华文仿宋"/>
                <w:sz w:val="21"/>
              </w:rPr>
              <w:t>迪</w:t>
            </w:r>
            <w:proofErr w:type="gramEnd"/>
            <w:r>
              <w:rPr>
                <w:rFonts w:ascii="华文仿宋" w:hAnsi="华文仿宋" w:cs="华文仿宋"/>
                <w:sz w:val="21"/>
              </w:rPr>
              <w:t>Core4A-UTM</w:t>
            </w:r>
          </w:p>
        </w:tc>
        <w:tc>
          <w:tcPr>
            <w:tcW w:w="400" w:type="dxa"/>
            <w:tcMar>
              <w:top w:w="100" w:type="dxa"/>
              <w:bottom w:w="100" w:type="dxa"/>
            </w:tcMar>
            <w:vAlign w:val="center"/>
          </w:tcPr>
          <w:p w14:paraId="05635C2D" w14:textId="77777777" w:rsidR="00607876" w:rsidRDefault="003C11A7">
            <w:pPr>
              <w:spacing w:line="240" w:lineRule="auto"/>
              <w:jc w:val="center"/>
            </w:pPr>
            <w:proofErr w:type="gramStart"/>
            <w:r>
              <w:rPr>
                <w:rFonts w:ascii="华文仿宋" w:hAnsi="华文仿宋" w:cs="华文仿宋"/>
                <w:sz w:val="21"/>
              </w:rPr>
              <w:t>安全运</w:t>
            </w:r>
            <w:proofErr w:type="gramEnd"/>
            <w:r>
              <w:rPr>
                <w:rFonts w:ascii="华文仿宋" w:hAnsi="华文仿宋" w:cs="华文仿宋"/>
                <w:sz w:val="21"/>
              </w:rPr>
              <w:t>维</w:t>
            </w:r>
          </w:p>
        </w:tc>
        <w:tc>
          <w:tcPr>
            <w:tcW w:w="700" w:type="dxa"/>
            <w:tcMar>
              <w:top w:w="100" w:type="dxa"/>
              <w:bottom w:w="100" w:type="dxa"/>
            </w:tcMar>
            <w:vAlign w:val="center"/>
          </w:tcPr>
          <w:p w14:paraId="4FD3E18E" w14:textId="77777777" w:rsidR="00607876" w:rsidRDefault="003C11A7">
            <w:pPr>
              <w:spacing w:line="240" w:lineRule="auto"/>
              <w:jc w:val="center"/>
            </w:pPr>
            <w:r>
              <w:rPr>
                <w:rFonts w:ascii="华文仿宋" w:hAnsi="华文仿宋" w:cs="华文仿宋"/>
                <w:sz w:val="21"/>
              </w:rPr>
              <w:t>重要</w:t>
            </w:r>
          </w:p>
        </w:tc>
      </w:tr>
      <w:tr w:rsidR="00607876" w14:paraId="2B3A0661" w14:textId="77777777">
        <w:tc>
          <w:tcPr>
            <w:tcW w:w="400" w:type="dxa"/>
            <w:tcMar>
              <w:top w:w="100" w:type="dxa"/>
              <w:bottom w:w="100" w:type="dxa"/>
            </w:tcMar>
            <w:vAlign w:val="center"/>
          </w:tcPr>
          <w:p w14:paraId="0272F933" w14:textId="77777777" w:rsidR="00607876" w:rsidRDefault="003C11A7">
            <w:pPr>
              <w:spacing w:line="240" w:lineRule="auto"/>
              <w:jc w:val="center"/>
            </w:pPr>
            <w:r>
              <w:rPr>
                <w:rFonts w:ascii="华文仿宋" w:hAnsi="华文仿宋" w:cs="华文仿宋"/>
                <w:sz w:val="21"/>
              </w:rPr>
              <w:lastRenderedPageBreak/>
              <w:t>7</w:t>
            </w:r>
          </w:p>
        </w:tc>
        <w:tc>
          <w:tcPr>
            <w:tcW w:w="700" w:type="dxa"/>
            <w:tcMar>
              <w:top w:w="100" w:type="dxa"/>
              <w:bottom w:w="100" w:type="dxa"/>
            </w:tcMar>
            <w:vAlign w:val="center"/>
          </w:tcPr>
          <w:p w14:paraId="0FCEDDDD" w14:textId="77777777" w:rsidR="00607876" w:rsidRDefault="003C11A7">
            <w:pPr>
              <w:spacing w:line="240" w:lineRule="auto"/>
              <w:jc w:val="center"/>
            </w:pPr>
            <w:r>
              <w:rPr>
                <w:rFonts w:ascii="华文仿宋" w:hAnsi="华文仿宋" w:cs="华文仿宋"/>
                <w:sz w:val="21"/>
              </w:rPr>
              <w:t>H3C防火墙A</w:t>
            </w:r>
          </w:p>
        </w:tc>
        <w:tc>
          <w:tcPr>
            <w:tcW w:w="900" w:type="dxa"/>
            <w:tcMar>
              <w:top w:w="100" w:type="dxa"/>
              <w:bottom w:w="100" w:type="dxa"/>
            </w:tcMar>
            <w:vAlign w:val="center"/>
          </w:tcPr>
          <w:p w14:paraId="0E2233F1"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512F680F" w14:textId="77777777" w:rsidR="00607876" w:rsidRDefault="003C11A7">
            <w:pPr>
              <w:spacing w:line="240" w:lineRule="auto"/>
              <w:jc w:val="center"/>
            </w:pPr>
            <w:proofErr w:type="spellStart"/>
            <w:r>
              <w:rPr>
                <w:rFonts w:ascii="华文仿宋" w:hAnsi="华文仿宋" w:cs="华文仿宋"/>
                <w:sz w:val="21"/>
              </w:rPr>
              <w:t>Vesion</w:t>
            </w:r>
            <w:proofErr w:type="spellEnd"/>
            <w:r>
              <w:rPr>
                <w:rFonts w:ascii="华文仿宋" w:hAnsi="华文仿宋" w:cs="华文仿宋"/>
                <w:sz w:val="21"/>
              </w:rPr>
              <w:t xml:space="preserve"> </w:t>
            </w:r>
            <w:proofErr w:type="gramStart"/>
            <w:r>
              <w:rPr>
                <w:rFonts w:ascii="华文仿宋" w:hAnsi="华文仿宋" w:cs="华文仿宋"/>
                <w:sz w:val="21"/>
              </w:rPr>
              <w:t>7.1.064,Release</w:t>
            </w:r>
            <w:proofErr w:type="gramEnd"/>
            <w:r>
              <w:rPr>
                <w:rFonts w:ascii="华文仿宋" w:hAnsi="华文仿宋" w:cs="华文仿宋"/>
                <w:sz w:val="21"/>
              </w:rPr>
              <w:t xml:space="preserve"> 9608P30</w:t>
            </w:r>
          </w:p>
        </w:tc>
        <w:tc>
          <w:tcPr>
            <w:tcW w:w="900" w:type="dxa"/>
            <w:tcMar>
              <w:top w:w="100" w:type="dxa"/>
              <w:bottom w:w="100" w:type="dxa"/>
            </w:tcMar>
            <w:vAlign w:val="center"/>
          </w:tcPr>
          <w:p w14:paraId="22B7FA8B" w14:textId="77777777" w:rsidR="00607876" w:rsidRDefault="003C11A7">
            <w:pPr>
              <w:spacing w:line="240" w:lineRule="auto"/>
              <w:jc w:val="center"/>
            </w:pPr>
            <w:r>
              <w:rPr>
                <w:rFonts w:ascii="华文仿宋" w:hAnsi="华文仿宋" w:cs="华文仿宋"/>
                <w:sz w:val="21"/>
              </w:rPr>
              <w:t>H3C F5030-D</w:t>
            </w:r>
          </w:p>
        </w:tc>
        <w:tc>
          <w:tcPr>
            <w:tcW w:w="400" w:type="dxa"/>
            <w:tcMar>
              <w:top w:w="100" w:type="dxa"/>
              <w:bottom w:w="100" w:type="dxa"/>
            </w:tcMar>
            <w:vAlign w:val="center"/>
          </w:tcPr>
          <w:p w14:paraId="071359FA" w14:textId="77777777" w:rsidR="00607876" w:rsidRDefault="003C11A7">
            <w:pPr>
              <w:spacing w:line="240" w:lineRule="auto"/>
              <w:jc w:val="center"/>
            </w:pPr>
            <w:r>
              <w:rPr>
                <w:rFonts w:ascii="华文仿宋" w:hAnsi="华文仿宋" w:cs="华文仿宋"/>
                <w:sz w:val="21"/>
              </w:rPr>
              <w:t>东西向流量访问控制</w:t>
            </w:r>
          </w:p>
        </w:tc>
        <w:tc>
          <w:tcPr>
            <w:tcW w:w="700" w:type="dxa"/>
            <w:tcMar>
              <w:top w:w="100" w:type="dxa"/>
              <w:bottom w:w="100" w:type="dxa"/>
            </w:tcMar>
            <w:vAlign w:val="center"/>
          </w:tcPr>
          <w:p w14:paraId="0C6F7722" w14:textId="77777777" w:rsidR="00607876" w:rsidRDefault="003C11A7">
            <w:pPr>
              <w:spacing w:line="240" w:lineRule="auto"/>
              <w:jc w:val="center"/>
            </w:pPr>
            <w:r>
              <w:rPr>
                <w:rFonts w:ascii="华文仿宋" w:hAnsi="华文仿宋" w:cs="华文仿宋"/>
                <w:sz w:val="21"/>
              </w:rPr>
              <w:t>重要</w:t>
            </w:r>
          </w:p>
        </w:tc>
      </w:tr>
      <w:tr w:rsidR="00607876" w14:paraId="3D4E1925" w14:textId="77777777">
        <w:tc>
          <w:tcPr>
            <w:tcW w:w="400" w:type="dxa"/>
            <w:tcMar>
              <w:top w:w="100" w:type="dxa"/>
              <w:bottom w:w="100" w:type="dxa"/>
            </w:tcMar>
            <w:vAlign w:val="center"/>
          </w:tcPr>
          <w:p w14:paraId="6C138576" w14:textId="77777777" w:rsidR="00607876" w:rsidRDefault="003C11A7">
            <w:pPr>
              <w:spacing w:line="240" w:lineRule="auto"/>
              <w:jc w:val="center"/>
            </w:pPr>
            <w:r>
              <w:rPr>
                <w:rFonts w:ascii="华文仿宋" w:hAnsi="华文仿宋" w:cs="华文仿宋"/>
                <w:sz w:val="21"/>
              </w:rPr>
              <w:t>8</w:t>
            </w:r>
          </w:p>
        </w:tc>
        <w:tc>
          <w:tcPr>
            <w:tcW w:w="700" w:type="dxa"/>
            <w:tcMar>
              <w:top w:w="100" w:type="dxa"/>
              <w:bottom w:w="100" w:type="dxa"/>
            </w:tcMar>
            <w:vAlign w:val="center"/>
          </w:tcPr>
          <w:p w14:paraId="43F3F1FC" w14:textId="77777777" w:rsidR="00607876" w:rsidRDefault="003C11A7">
            <w:pPr>
              <w:spacing w:line="240" w:lineRule="auto"/>
              <w:jc w:val="center"/>
            </w:pPr>
            <w:r>
              <w:rPr>
                <w:rFonts w:ascii="华文仿宋" w:hAnsi="华文仿宋" w:cs="华文仿宋"/>
                <w:sz w:val="21"/>
              </w:rPr>
              <w:t>H3C防火墙B</w:t>
            </w:r>
          </w:p>
        </w:tc>
        <w:tc>
          <w:tcPr>
            <w:tcW w:w="900" w:type="dxa"/>
            <w:tcMar>
              <w:top w:w="100" w:type="dxa"/>
              <w:bottom w:w="100" w:type="dxa"/>
            </w:tcMar>
            <w:vAlign w:val="center"/>
          </w:tcPr>
          <w:p w14:paraId="00971C9A"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4031016F" w14:textId="77777777" w:rsidR="00607876" w:rsidRDefault="003C11A7">
            <w:pPr>
              <w:spacing w:line="240" w:lineRule="auto"/>
              <w:jc w:val="center"/>
            </w:pPr>
            <w:proofErr w:type="spellStart"/>
            <w:r>
              <w:rPr>
                <w:rFonts w:ascii="华文仿宋" w:hAnsi="华文仿宋" w:cs="华文仿宋"/>
                <w:sz w:val="21"/>
              </w:rPr>
              <w:t>Vesion</w:t>
            </w:r>
            <w:proofErr w:type="spellEnd"/>
            <w:r>
              <w:rPr>
                <w:rFonts w:ascii="华文仿宋" w:hAnsi="华文仿宋" w:cs="华文仿宋"/>
                <w:sz w:val="21"/>
              </w:rPr>
              <w:t xml:space="preserve"> </w:t>
            </w:r>
            <w:proofErr w:type="gramStart"/>
            <w:r>
              <w:rPr>
                <w:rFonts w:ascii="华文仿宋" w:hAnsi="华文仿宋" w:cs="华文仿宋"/>
                <w:sz w:val="21"/>
              </w:rPr>
              <w:t>7.1.064,Release</w:t>
            </w:r>
            <w:proofErr w:type="gramEnd"/>
            <w:r>
              <w:rPr>
                <w:rFonts w:ascii="华文仿宋" w:hAnsi="华文仿宋" w:cs="华文仿宋"/>
                <w:sz w:val="21"/>
              </w:rPr>
              <w:t xml:space="preserve"> 9608P30</w:t>
            </w:r>
          </w:p>
        </w:tc>
        <w:tc>
          <w:tcPr>
            <w:tcW w:w="900" w:type="dxa"/>
            <w:tcMar>
              <w:top w:w="100" w:type="dxa"/>
              <w:bottom w:w="100" w:type="dxa"/>
            </w:tcMar>
            <w:vAlign w:val="center"/>
          </w:tcPr>
          <w:p w14:paraId="3310CFB9" w14:textId="77777777" w:rsidR="00607876" w:rsidRDefault="003C11A7">
            <w:pPr>
              <w:spacing w:line="240" w:lineRule="auto"/>
              <w:jc w:val="center"/>
            </w:pPr>
            <w:r>
              <w:rPr>
                <w:rFonts w:ascii="华文仿宋" w:hAnsi="华文仿宋" w:cs="华文仿宋"/>
                <w:sz w:val="21"/>
              </w:rPr>
              <w:t>H3C F5030-D</w:t>
            </w:r>
          </w:p>
        </w:tc>
        <w:tc>
          <w:tcPr>
            <w:tcW w:w="400" w:type="dxa"/>
            <w:tcMar>
              <w:top w:w="100" w:type="dxa"/>
              <w:bottom w:w="100" w:type="dxa"/>
            </w:tcMar>
            <w:vAlign w:val="center"/>
          </w:tcPr>
          <w:p w14:paraId="26FDCDB1" w14:textId="77777777" w:rsidR="00607876" w:rsidRDefault="003C11A7">
            <w:pPr>
              <w:spacing w:line="240" w:lineRule="auto"/>
              <w:jc w:val="center"/>
            </w:pPr>
            <w:r>
              <w:rPr>
                <w:rFonts w:ascii="华文仿宋" w:hAnsi="华文仿宋" w:cs="华文仿宋"/>
                <w:sz w:val="21"/>
              </w:rPr>
              <w:t>东西向流量访问控制</w:t>
            </w:r>
          </w:p>
        </w:tc>
        <w:tc>
          <w:tcPr>
            <w:tcW w:w="700" w:type="dxa"/>
            <w:tcMar>
              <w:top w:w="100" w:type="dxa"/>
              <w:bottom w:w="100" w:type="dxa"/>
            </w:tcMar>
            <w:vAlign w:val="center"/>
          </w:tcPr>
          <w:p w14:paraId="71C8BED6" w14:textId="77777777" w:rsidR="00607876" w:rsidRDefault="003C11A7">
            <w:pPr>
              <w:spacing w:line="240" w:lineRule="auto"/>
              <w:jc w:val="center"/>
            </w:pPr>
            <w:r>
              <w:rPr>
                <w:rFonts w:ascii="华文仿宋" w:hAnsi="华文仿宋" w:cs="华文仿宋"/>
                <w:sz w:val="21"/>
              </w:rPr>
              <w:t>重要</w:t>
            </w:r>
          </w:p>
        </w:tc>
      </w:tr>
      <w:tr w:rsidR="00607876" w14:paraId="6328931E" w14:textId="77777777">
        <w:tc>
          <w:tcPr>
            <w:tcW w:w="400" w:type="dxa"/>
            <w:tcMar>
              <w:top w:w="100" w:type="dxa"/>
              <w:bottom w:w="100" w:type="dxa"/>
            </w:tcMar>
            <w:vAlign w:val="center"/>
          </w:tcPr>
          <w:p w14:paraId="78276E97" w14:textId="77777777" w:rsidR="00607876" w:rsidRDefault="003C11A7">
            <w:pPr>
              <w:spacing w:line="240" w:lineRule="auto"/>
              <w:jc w:val="center"/>
            </w:pPr>
            <w:r>
              <w:rPr>
                <w:rFonts w:ascii="华文仿宋" w:hAnsi="华文仿宋" w:cs="华文仿宋"/>
                <w:sz w:val="21"/>
              </w:rPr>
              <w:t>9</w:t>
            </w:r>
          </w:p>
        </w:tc>
        <w:tc>
          <w:tcPr>
            <w:tcW w:w="700" w:type="dxa"/>
            <w:tcMar>
              <w:top w:w="100" w:type="dxa"/>
              <w:bottom w:w="100" w:type="dxa"/>
            </w:tcMar>
            <w:vAlign w:val="center"/>
          </w:tcPr>
          <w:p w14:paraId="1BCA8201" w14:textId="77777777" w:rsidR="00607876" w:rsidRDefault="003C11A7">
            <w:pPr>
              <w:spacing w:line="240" w:lineRule="auto"/>
              <w:jc w:val="center"/>
            </w:pPr>
            <w:r>
              <w:rPr>
                <w:rFonts w:ascii="华文仿宋" w:hAnsi="华文仿宋" w:cs="华文仿宋"/>
                <w:sz w:val="21"/>
              </w:rPr>
              <w:t>综合日志审计系统</w:t>
            </w:r>
          </w:p>
        </w:tc>
        <w:tc>
          <w:tcPr>
            <w:tcW w:w="900" w:type="dxa"/>
            <w:tcMar>
              <w:top w:w="100" w:type="dxa"/>
              <w:bottom w:w="100" w:type="dxa"/>
            </w:tcMar>
            <w:vAlign w:val="center"/>
          </w:tcPr>
          <w:p w14:paraId="42EA309D"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2D57BF1E" w14:textId="77777777" w:rsidR="00607876" w:rsidRDefault="003C11A7">
            <w:pPr>
              <w:spacing w:line="240" w:lineRule="auto"/>
              <w:jc w:val="center"/>
            </w:pPr>
            <w:r>
              <w:rPr>
                <w:rFonts w:ascii="华文仿宋" w:hAnsi="华文仿宋" w:cs="华文仿宋"/>
                <w:sz w:val="21"/>
              </w:rPr>
              <w:t>E1107</w:t>
            </w:r>
          </w:p>
        </w:tc>
        <w:tc>
          <w:tcPr>
            <w:tcW w:w="900" w:type="dxa"/>
            <w:tcMar>
              <w:top w:w="100" w:type="dxa"/>
              <w:bottom w:w="100" w:type="dxa"/>
            </w:tcMar>
            <w:vAlign w:val="center"/>
          </w:tcPr>
          <w:p w14:paraId="1A4BB1B3" w14:textId="77777777" w:rsidR="00607876" w:rsidRDefault="003C11A7">
            <w:pPr>
              <w:spacing w:line="240" w:lineRule="auto"/>
              <w:jc w:val="center"/>
            </w:pPr>
            <w:r>
              <w:rPr>
                <w:rFonts w:ascii="华文仿宋" w:hAnsi="华文仿宋" w:cs="华文仿宋"/>
                <w:sz w:val="21"/>
              </w:rPr>
              <w:t>H3C CSAP-SA</w:t>
            </w:r>
          </w:p>
        </w:tc>
        <w:tc>
          <w:tcPr>
            <w:tcW w:w="400" w:type="dxa"/>
            <w:tcMar>
              <w:top w:w="100" w:type="dxa"/>
              <w:bottom w:w="100" w:type="dxa"/>
            </w:tcMar>
            <w:vAlign w:val="center"/>
          </w:tcPr>
          <w:p w14:paraId="64ECE4A9" w14:textId="77777777" w:rsidR="00607876" w:rsidRDefault="003C11A7">
            <w:pPr>
              <w:spacing w:line="240" w:lineRule="auto"/>
              <w:jc w:val="center"/>
            </w:pPr>
            <w:r>
              <w:rPr>
                <w:rFonts w:ascii="华文仿宋" w:hAnsi="华文仿宋" w:cs="华文仿宋"/>
                <w:sz w:val="21"/>
              </w:rPr>
              <w:t>日志审计</w:t>
            </w:r>
          </w:p>
        </w:tc>
        <w:tc>
          <w:tcPr>
            <w:tcW w:w="700" w:type="dxa"/>
            <w:tcMar>
              <w:top w:w="100" w:type="dxa"/>
              <w:bottom w:w="100" w:type="dxa"/>
            </w:tcMar>
            <w:vAlign w:val="center"/>
          </w:tcPr>
          <w:p w14:paraId="6F0D0FEB" w14:textId="77777777" w:rsidR="00607876" w:rsidRDefault="003C11A7">
            <w:pPr>
              <w:spacing w:line="240" w:lineRule="auto"/>
              <w:jc w:val="center"/>
            </w:pPr>
            <w:r>
              <w:rPr>
                <w:rFonts w:ascii="华文仿宋" w:hAnsi="华文仿宋" w:cs="华文仿宋"/>
                <w:sz w:val="21"/>
              </w:rPr>
              <w:t>重要</w:t>
            </w:r>
          </w:p>
        </w:tc>
      </w:tr>
      <w:tr w:rsidR="00607876" w14:paraId="012F7601" w14:textId="77777777">
        <w:tc>
          <w:tcPr>
            <w:tcW w:w="400" w:type="dxa"/>
            <w:tcMar>
              <w:top w:w="100" w:type="dxa"/>
              <w:bottom w:w="100" w:type="dxa"/>
            </w:tcMar>
            <w:vAlign w:val="center"/>
          </w:tcPr>
          <w:p w14:paraId="26A0E3B4" w14:textId="77777777" w:rsidR="00607876" w:rsidRDefault="003C11A7">
            <w:pPr>
              <w:spacing w:line="240" w:lineRule="auto"/>
              <w:jc w:val="center"/>
            </w:pPr>
            <w:r>
              <w:rPr>
                <w:rFonts w:ascii="华文仿宋" w:hAnsi="华文仿宋" w:cs="华文仿宋"/>
                <w:sz w:val="21"/>
              </w:rPr>
              <w:t>10</w:t>
            </w:r>
          </w:p>
        </w:tc>
        <w:tc>
          <w:tcPr>
            <w:tcW w:w="700" w:type="dxa"/>
            <w:tcMar>
              <w:top w:w="100" w:type="dxa"/>
              <w:bottom w:w="100" w:type="dxa"/>
            </w:tcMar>
            <w:vAlign w:val="center"/>
          </w:tcPr>
          <w:p w14:paraId="054C4942" w14:textId="77777777" w:rsidR="00607876" w:rsidRDefault="003C11A7">
            <w:pPr>
              <w:spacing w:line="240" w:lineRule="auto"/>
              <w:jc w:val="center"/>
            </w:pPr>
            <w:r>
              <w:rPr>
                <w:rFonts w:ascii="华文仿宋" w:hAnsi="华文仿宋" w:cs="华文仿宋"/>
                <w:sz w:val="21"/>
              </w:rPr>
              <w:t>服务器防火墙</w:t>
            </w:r>
          </w:p>
        </w:tc>
        <w:tc>
          <w:tcPr>
            <w:tcW w:w="900" w:type="dxa"/>
            <w:tcMar>
              <w:top w:w="100" w:type="dxa"/>
              <w:bottom w:w="100" w:type="dxa"/>
            </w:tcMar>
            <w:vAlign w:val="center"/>
          </w:tcPr>
          <w:p w14:paraId="5AA32CC9"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40FA039F" w14:textId="77777777" w:rsidR="00607876" w:rsidRDefault="003C11A7">
            <w:pPr>
              <w:spacing w:line="240" w:lineRule="auto"/>
              <w:jc w:val="center"/>
            </w:pPr>
            <w:r>
              <w:rPr>
                <w:rFonts w:ascii="华文仿宋" w:hAnsi="华文仿宋" w:cs="华文仿宋"/>
                <w:sz w:val="21"/>
              </w:rPr>
              <w:t>AF8.0.35</w:t>
            </w:r>
          </w:p>
        </w:tc>
        <w:tc>
          <w:tcPr>
            <w:tcW w:w="900" w:type="dxa"/>
            <w:tcMar>
              <w:top w:w="100" w:type="dxa"/>
              <w:bottom w:w="100" w:type="dxa"/>
            </w:tcMar>
            <w:vAlign w:val="center"/>
          </w:tcPr>
          <w:p w14:paraId="5269B41E" w14:textId="77777777" w:rsidR="00607876" w:rsidRDefault="003C11A7">
            <w:pPr>
              <w:spacing w:line="240" w:lineRule="auto"/>
              <w:jc w:val="center"/>
            </w:pPr>
            <w:r>
              <w:rPr>
                <w:rFonts w:ascii="华文仿宋" w:hAnsi="华文仿宋" w:cs="华文仿宋"/>
                <w:sz w:val="21"/>
              </w:rPr>
              <w:t>深信服AF-1000</w:t>
            </w:r>
          </w:p>
        </w:tc>
        <w:tc>
          <w:tcPr>
            <w:tcW w:w="400" w:type="dxa"/>
            <w:tcMar>
              <w:top w:w="100" w:type="dxa"/>
              <w:bottom w:w="100" w:type="dxa"/>
            </w:tcMar>
            <w:vAlign w:val="center"/>
          </w:tcPr>
          <w:p w14:paraId="3C2FB612" w14:textId="77777777" w:rsidR="00607876" w:rsidRDefault="003C11A7">
            <w:pPr>
              <w:spacing w:line="240" w:lineRule="auto"/>
              <w:jc w:val="center"/>
            </w:pPr>
            <w:r>
              <w:rPr>
                <w:rFonts w:ascii="华文仿宋" w:hAnsi="华文仿宋" w:cs="华文仿宋"/>
                <w:sz w:val="21"/>
              </w:rPr>
              <w:t>访问控制、入侵防护、恶意代码防护</w:t>
            </w:r>
          </w:p>
        </w:tc>
        <w:tc>
          <w:tcPr>
            <w:tcW w:w="700" w:type="dxa"/>
            <w:tcMar>
              <w:top w:w="100" w:type="dxa"/>
              <w:bottom w:w="100" w:type="dxa"/>
            </w:tcMar>
            <w:vAlign w:val="center"/>
          </w:tcPr>
          <w:p w14:paraId="0D689BD8" w14:textId="77777777" w:rsidR="00607876" w:rsidRDefault="003C11A7">
            <w:pPr>
              <w:spacing w:line="240" w:lineRule="auto"/>
              <w:jc w:val="center"/>
            </w:pPr>
            <w:r>
              <w:rPr>
                <w:rFonts w:ascii="华文仿宋" w:hAnsi="华文仿宋" w:cs="华文仿宋"/>
                <w:sz w:val="21"/>
              </w:rPr>
              <w:t>关键</w:t>
            </w:r>
          </w:p>
        </w:tc>
      </w:tr>
      <w:tr w:rsidR="00607876" w14:paraId="535EB3A2" w14:textId="77777777">
        <w:tc>
          <w:tcPr>
            <w:tcW w:w="400" w:type="dxa"/>
            <w:tcMar>
              <w:top w:w="100" w:type="dxa"/>
              <w:bottom w:w="100" w:type="dxa"/>
            </w:tcMar>
            <w:vAlign w:val="center"/>
          </w:tcPr>
          <w:p w14:paraId="14CEB140" w14:textId="77777777" w:rsidR="00607876" w:rsidRDefault="003C11A7">
            <w:pPr>
              <w:spacing w:line="240" w:lineRule="auto"/>
              <w:jc w:val="center"/>
            </w:pPr>
            <w:r>
              <w:rPr>
                <w:rFonts w:ascii="华文仿宋" w:hAnsi="华文仿宋" w:cs="华文仿宋"/>
                <w:sz w:val="21"/>
              </w:rPr>
              <w:t>11</w:t>
            </w:r>
          </w:p>
        </w:tc>
        <w:tc>
          <w:tcPr>
            <w:tcW w:w="700" w:type="dxa"/>
            <w:tcMar>
              <w:top w:w="100" w:type="dxa"/>
              <w:bottom w:w="100" w:type="dxa"/>
            </w:tcMar>
            <w:vAlign w:val="center"/>
          </w:tcPr>
          <w:p w14:paraId="58729028" w14:textId="77777777" w:rsidR="00607876" w:rsidRDefault="003C11A7">
            <w:pPr>
              <w:spacing w:line="240" w:lineRule="auto"/>
              <w:jc w:val="center"/>
            </w:pPr>
            <w:r>
              <w:rPr>
                <w:rFonts w:ascii="华文仿宋" w:hAnsi="华文仿宋" w:cs="华文仿宋"/>
                <w:sz w:val="21"/>
              </w:rPr>
              <w:t>威胁感知大数据平台</w:t>
            </w:r>
          </w:p>
        </w:tc>
        <w:tc>
          <w:tcPr>
            <w:tcW w:w="900" w:type="dxa"/>
            <w:tcMar>
              <w:top w:w="100" w:type="dxa"/>
              <w:bottom w:w="100" w:type="dxa"/>
            </w:tcMar>
            <w:vAlign w:val="center"/>
          </w:tcPr>
          <w:p w14:paraId="3E1144CE" w14:textId="77777777" w:rsidR="00607876" w:rsidRDefault="003C11A7">
            <w:pPr>
              <w:spacing w:line="240" w:lineRule="auto"/>
              <w:jc w:val="center"/>
            </w:pPr>
            <w:r>
              <w:rPr>
                <w:rFonts w:ascii="华文仿宋" w:hAnsi="华文仿宋" w:cs="华文仿宋"/>
                <w:sz w:val="21"/>
              </w:rPr>
              <w:t>否</w:t>
            </w:r>
          </w:p>
        </w:tc>
        <w:tc>
          <w:tcPr>
            <w:tcW w:w="900" w:type="dxa"/>
            <w:tcMar>
              <w:top w:w="100" w:type="dxa"/>
              <w:bottom w:w="100" w:type="dxa"/>
            </w:tcMar>
            <w:vAlign w:val="center"/>
          </w:tcPr>
          <w:p w14:paraId="37897525" w14:textId="77777777" w:rsidR="00607876" w:rsidRDefault="003C11A7">
            <w:pPr>
              <w:spacing w:line="240" w:lineRule="auto"/>
              <w:jc w:val="center"/>
            </w:pPr>
            <w:r>
              <w:rPr>
                <w:rFonts w:ascii="华文仿宋" w:hAnsi="华文仿宋" w:cs="华文仿宋"/>
                <w:sz w:val="21"/>
              </w:rPr>
              <w:t>V5.4.26</w:t>
            </w:r>
          </w:p>
        </w:tc>
        <w:tc>
          <w:tcPr>
            <w:tcW w:w="900" w:type="dxa"/>
            <w:tcMar>
              <w:top w:w="100" w:type="dxa"/>
              <w:bottom w:w="100" w:type="dxa"/>
            </w:tcMar>
            <w:vAlign w:val="center"/>
          </w:tcPr>
          <w:p w14:paraId="2F5FCBE8" w14:textId="77777777" w:rsidR="00607876" w:rsidRDefault="003C11A7">
            <w:pPr>
              <w:spacing w:line="240" w:lineRule="auto"/>
              <w:jc w:val="center"/>
            </w:pPr>
            <w:proofErr w:type="gramStart"/>
            <w:r>
              <w:rPr>
                <w:rFonts w:ascii="华文仿宋" w:hAnsi="华文仿宋" w:cs="华文仿宋"/>
                <w:sz w:val="21"/>
              </w:rPr>
              <w:t>迪</w:t>
            </w:r>
            <w:proofErr w:type="gramEnd"/>
            <w:r>
              <w:rPr>
                <w:rFonts w:ascii="华文仿宋" w:hAnsi="华文仿宋" w:cs="华文仿宋"/>
                <w:sz w:val="21"/>
              </w:rPr>
              <w:t>普</w:t>
            </w:r>
          </w:p>
        </w:tc>
        <w:tc>
          <w:tcPr>
            <w:tcW w:w="400" w:type="dxa"/>
            <w:tcMar>
              <w:top w:w="100" w:type="dxa"/>
              <w:bottom w:w="100" w:type="dxa"/>
            </w:tcMar>
            <w:vAlign w:val="center"/>
          </w:tcPr>
          <w:p w14:paraId="091E575B" w14:textId="77777777" w:rsidR="00607876" w:rsidRDefault="003C11A7">
            <w:pPr>
              <w:spacing w:line="240" w:lineRule="auto"/>
              <w:jc w:val="center"/>
            </w:pPr>
            <w:r>
              <w:rPr>
                <w:rFonts w:ascii="华文仿宋" w:hAnsi="华文仿宋" w:cs="华文仿宋"/>
                <w:sz w:val="21"/>
              </w:rPr>
              <w:t>威胁集中分析和报警</w:t>
            </w:r>
          </w:p>
        </w:tc>
        <w:tc>
          <w:tcPr>
            <w:tcW w:w="700" w:type="dxa"/>
            <w:tcMar>
              <w:top w:w="100" w:type="dxa"/>
              <w:bottom w:w="100" w:type="dxa"/>
            </w:tcMar>
            <w:vAlign w:val="center"/>
          </w:tcPr>
          <w:p w14:paraId="6C09E9E4" w14:textId="77777777" w:rsidR="00607876" w:rsidRDefault="003C11A7">
            <w:pPr>
              <w:spacing w:line="240" w:lineRule="auto"/>
              <w:jc w:val="center"/>
            </w:pPr>
            <w:r>
              <w:rPr>
                <w:rFonts w:ascii="华文仿宋" w:hAnsi="华文仿宋" w:cs="华文仿宋"/>
                <w:sz w:val="21"/>
              </w:rPr>
              <w:t>重要</w:t>
            </w:r>
          </w:p>
        </w:tc>
      </w:tr>
    </w:tbl>
    <w:p w14:paraId="731E2597" w14:textId="77777777" w:rsidR="00D772DE" w:rsidRDefault="008B0738">
      <w:pPr>
        <w:pStyle w:val="4"/>
      </w:pPr>
      <w:r>
        <w:rPr>
          <w:rFonts w:hint="eastAsia"/>
        </w:rPr>
        <w:t>服务器</w:t>
      </w:r>
      <w:r>
        <w:rPr>
          <w:rFonts w:hint="eastAsia"/>
        </w:rPr>
        <w:t>/</w:t>
      </w:r>
      <w:r>
        <w:rPr>
          <w:rFonts w:hint="eastAsia"/>
        </w:rPr>
        <w:t>存储设备</w:t>
      </w:r>
    </w:p>
    <w:p w14:paraId="66950697"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8</w:t>
      </w:r>
      <w:r>
        <w:rPr>
          <w:rFonts w:eastAsia="黑体" w:hAnsiTheme="majorEastAsia"/>
          <w:b/>
          <w:sz w:val="21"/>
          <w:szCs w:val="21"/>
        </w:rPr>
        <w:fldChar w:fldCharType="end"/>
      </w:r>
      <w:r>
        <w:rPr>
          <w:rFonts w:eastAsia="黑体" w:hAnsiTheme="majorEastAsia"/>
          <w:b/>
          <w:sz w:val="21"/>
          <w:szCs w:val="21"/>
        </w:rPr>
        <w:t>服务器</w:t>
      </w:r>
      <w:r>
        <w:rPr>
          <w:rFonts w:eastAsia="黑体" w:hAnsiTheme="majorEastAsia"/>
          <w:b/>
          <w:sz w:val="21"/>
          <w:szCs w:val="21"/>
        </w:rPr>
        <w:t>/</w:t>
      </w:r>
      <w:r>
        <w:rPr>
          <w:rFonts w:eastAsia="黑体" w:hAnsiTheme="majorEastAsia"/>
          <w:b/>
          <w:sz w:val="21"/>
          <w:szCs w:val="21"/>
        </w:rPr>
        <w:t>存储设备</w:t>
      </w:r>
    </w:p>
    <w:tbl>
      <w:tblPr>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1161"/>
        <w:gridCol w:w="996"/>
        <w:gridCol w:w="996"/>
        <w:gridCol w:w="1327"/>
        <w:gridCol w:w="996"/>
        <w:gridCol w:w="830"/>
        <w:gridCol w:w="1161"/>
      </w:tblGrid>
      <w:tr w:rsidR="00607876" w14:paraId="290C252B" w14:textId="77777777">
        <w:trPr>
          <w:trHeight w:hRule="exact" w:val="1350"/>
          <w:tblHeader/>
        </w:trPr>
        <w:tc>
          <w:tcPr>
            <w:tcW w:w="400" w:type="dxa"/>
            <w:shd w:val="pct35" w:color="auto" w:fill="FFFFFF"/>
            <w:tcMar>
              <w:top w:w="15" w:type="dxa"/>
              <w:bottom w:w="15" w:type="dxa"/>
            </w:tcMar>
            <w:vAlign w:val="center"/>
          </w:tcPr>
          <w:p w14:paraId="7E2ACF0E" w14:textId="77777777" w:rsidR="00607876" w:rsidRDefault="003C11A7">
            <w:pPr>
              <w:spacing w:line="240" w:lineRule="auto"/>
              <w:jc w:val="center"/>
            </w:pPr>
            <w:r>
              <w:rPr>
                <w:rFonts w:ascii="华文仿宋" w:hAnsi="华文仿宋" w:cs="华文仿宋"/>
                <w:b/>
                <w:sz w:val="21"/>
              </w:rPr>
              <w:t>序号</w:t>
            </w:r>
          </w:p>
        </w:tc>
        <w:tc>
          <w:tcPr>
            <w:tcW w:w="700" w:type="dxa"/>
            <w:shd w:val="pct35" w:color="auto" w:fill="FFFFFF"/>
            <w:tcMar>
              <w:top w:w="15" w:type="dxa"/>
              <w:bottom w:w="15" w:type="dxa"/>
            </w:tcMar>
            <w:vAlign w:val="center"/>
          </w:tcPr>
          <w:p w14:paraId="4B56441F" w14:textId="77777777" w:rsidR="00607876" w:rsidRDefault="003C11A7">
            <w:pPr>
              <w:spacing w:line="240" w:lineRule="auto"/>
              <w:jc w:val="center"/>
            </w:pPr>
            <w:r>
              <w:rPr>
                <w:rFonts w:ascii="华文仿宋" w:hAnsi="华文仿宋" w:cs="华文仿宋"/>
                <w:b/>
                <w:sz w:val="21"/>
              </w:rPr>
              <w:t>设备名称</w:t>
            </w:r>
          </w:p>
        </w:tc>
        <w:tc>
          <w:tcPr>
            <w:tcW w:w="600" w:type="dxa"/>
            <w:shd w:val="pct35" w:color="auto" w:fill="FFFFFF"/>
            <w:tcMar>
              <w:top w:w="15" w:type="dxa"/>
              <w:bottom w:w="15" w:type="dxa"/>
            </w:tcMar>
            <w:vAlign w:val="center"/>
          </w:tcPr>
          <w:p w14:paraId="478032CD" w14:textId="77777777" w:rsidR="00607876" w:rsidRDefault="003C11A7">
            <w:pPr>
              <w:spacing w:line="240" w:lineRule="auto"/>
              <w:jc w:val="center"/>
            </w:pPr>
            <w:r>
              <w:rPr>
                <w:rFonts w:ascii="华文仿宋" w:hAnsi="华文仿宋" w:cs="华文仿宋"/>
                <w:b/>
                <w:sz w:val="21"/>
              </w:rPr>
              <w:t>所属业务应用系统/平台</w:t>
            </w:r>
          </w:p>
        </w:tc>
        <w:tc>
          <w:tcPr>
            <w:tcW w:w="600" w:type="dxa"/>
            <w:shd w:val="pct35" w:color="auto" w:fill="FFFFFF"/>
            <w:tcMar>
              <w:top w:w="15" w:type="dxa"/>
              <w:bottom w:w="15" w:type="dxa"/>
            </w:tcMar>
            <w:vAlign w:val="center"/>
          </w:tcPr>
          <w:p w14:paraId="1C29BEA3" w14:textId="77777777" w:rsidR="00607876" w:rsidRDefault="003C11A7">
            <w:pPr>
              <w:spacing w:line="240" w:lineRule="auto"/>
              <w:jc w:val="center"/>
            </w:pPr>
            <w:r>
              <w:rPr>
                <w:rFonts w:ascii="华文仿宋" w:hAnsi="华文仿宋" w:cs="华文仿宋"/>
                <w:b/>
                <w:sz w:val="21"/>
              </w:rPr>
              <w:t>是否虚拟设备</w:t>
            </w:r>
          </w:p>
        </w:tc>
        <w:tc>
          <w:tcPr>
            <w:tcW w:w="800" w:type="dxa"/>
            <w:shd w:val="pct35" w:color="auto" w:fill="FFFFFF"/>
            <w:tcMar>
              <w:top w:w="15" w:type="dxa"/>
              <w:bottom w:w="15" w:type="dxa"/>
            </w:tcMar>
            <w:vAlign w:val="center"/>
          </w:tcPr>
          <w:p w14:paraId="088336BB" w14:textId="77777777" w:rsidR="00607876" w:rsidRDefault="003C11A7">
            <w:pPr>
              <w:spacing w:line="240" w:lineRule="auto"/>
              <w:jc w:val="center"/>
            </w:pPr>
            <w:r>
              <w:rPr>
                <w:rFonts w:ascii="华文仿宋" w:hAnsi="华文仿宋" w:cs="华文仿宋"/>
                <w:b/>
                <w:sz w:val="21"/>
              </w:rPr>
              <w:t>操作系统及版本</w:t>
            </w:r>
          </w:p>
        </w:tc>
        <w:tc>
          <w:tcPr>
            <w:tcW w:w="600" w:type="dxa"/>
            <w:shd w:val="pct35" w:color="auto" w:fill="FFFFFF"/>
            <w:tcMar>
              <w:top w:w="15" w:type="dxa"/>
              <w:bottom w:w="15" w:type="dxa"/>
            </w:tcMar>
            <w:vAlign w:val="center"/>
          </w:tcPr>
          <w:p w14:paraId="2CD74A4C" w14:textId="77777777" w:rsidR="00607876" w:rsidRDefault="003C11A7">
            <w:pPr>
              <w:spacing w:line="240" w:lineRule="auto"/>
              <w:jc w:val="center"/>
            </w:pPr>
            <w:r>
              <w:rPr>
                <w:rFonts w:ascii="华文仿宋" w:hAnsi="华文仿宋" w:cs="华文仿宋"/>
                <w:b/>
                <w:sz w:val="21"/>
              </w:rPr>
              <w:t>数据库管理系统及版本</w:t>
            </w:r>
          </w:p>
        </w:tc>
        <w:tc>
          <w:tcPr>
            <w:tcW w:w="500" w:type="dxa"/>
            <w:shd w:val="pct35" w:color="auto" w:fill="FFFFFF"/>
            <w:tcMar>
              <w:top w:w="15" w:type="dxa"/>
              <w:bottom w:w="15" w:type="dxa"/>
            </w:tcMar>
            <w:vAlign w:val="center"/>
          </w:tcPr>
          <w:p w14:paraId="5A4A1F72" w14:textId="77777777" w:rsidR="00607876" w:rsidRDefault="003C11A7">
            <w:pPr>
              <w:spacing w:line="240" w:lineRule="auto"/>
              <w:jc w:val="center"/>
            </w:pPr>
            <w:r>
              <w:rPr>
                <w:rFonts w:ascii="华文仿宋" w:hAnsi="华文仿宋" w:cs="华文仿宋"/>
                <w:b/>
                <w:sz w:val="21"/>
              </w:rPr>
              <w:t>中间件及版本</w:t>
            </w:r>
          </w:p>
        </w:tc>
        <w:tc>
          <w:tcPr>
            <w:tcW w:w="700" w:type="dxa"/>
            <w:shd w:val="pct35" w:color="auto" w:fill="FFFFFF"/>
            <w:tcMar>
              <w:top w:w="15" w:type="dxa"/>
              <w:bottom w:w="15" w:type="dxa"/>
            </w:tcMar>
            <w:vAlign w:val="center"/>
          </w:tcPr>
          <w:p w14:paraId="68A55072" w14:textId="77777777" w:rsidR="00607876" w:rsidRDefault="003C11A7">
            <w:pPr>
              <w:spacing w:line="240" w:lineRule="auto"/>
              <w:jc w:val="center"/>
            </w:pPr>
            <w:r>
              <w:rPr>
                <w:rFonts w:ascii="华文仿宋" w:hAnsi="华文仿宋" w:cs="华文仿宋"/>
                <w:b/>
                <w:sz w:val="21"/>
              </w:rPr>
              <w:t>重要程度</w:t>
            </w:r>
          </w:p>
        </w:tc>
      </w:tr>
      <w:tr w:rsidR="00607876" w14:paraId="21268F58" w14:textId="77777777">
        <w:tc>
          <w:tcPr>
            <w:tcW w:w="400" w:type="dxa"/>
            <w:tcMar>
              <w:top w:w="100" w:type="dxa"/>
              <w:bottom w:w="100" w:type="dxa"/>
            </w:tcMar>
            <w:vAlign w:val="center"/>
          </w:tcPr>
          <w:p w14:paraId="51FAB0D8" w14:textId="77777777" w:rsidR="00607876" w:rsidRDefault="003C11A7">
            <w:pPr>
              <w:spacing w:line="240" w:lineRule="auto"/>
              <w:jc w:val="center"/>
            </w:pPr>
            <w:r>
              <w:rPr>
                <w:rFonts w:ascii="华文仿宋" w:hAnsi="华文仿宋" w:cs="华文仿宋"/>
                <w:sz w:val="21"/>
              </w:rPr>
              <w:t>1</w:t>
            </w:r>
          </w:p>
        </w:tc>
        <w:tc>
          <w:tcPr>
            <w:tcW w:w="700" w:type="dxa"/>
            <w:tcMar>
              <w:top w:w="100" w:type="dxa"/>
              <w:bottom w:w="100" w:type="dxa"/>
            </w:tcMar>
            <w:vAlign w:val="center"/>
          </w:tcPr>
          <w:p w14:paraId="195F4096" w14:textId="77777777" w:rsidR="00607876" w:rsidRDefault="003C11A7">
            <w:pPr>
              <w:spacing w:line="240" w:lineRule="auto"/>
              <w:jc w:val="center"/>
            </w:pPr>
            <w:r>
              <w:rPr>
                <w:rFonts w:ascii="华文仿宋" w:hAnsi="华文仿宋" w:cs="华文仿宋"/>
                <w:sz w:val="21"/>
              </w:rPr>
              <w:t>CVK01</w:t>
            </w:r>
          </w:p>
        </w:tc>
        <w:tc>
          <w:tcPr>
            <w:tcW w:w="600" w:type="dxa"/>
            <w:tcMar>
              <w:top w:w="100" w:type="dxa"/>
              <w:bottom w:w="100" w:type="dxa"/>
            </w:tcMar>
            <w:vAlign w:val="center"/>
          </w:tcPr>
          <w:p w14:paraId="763D8677" w14:textId="77777777" w:rsidR="00607876" w:rsidRDefault="003C11A7">
            <w:pPr>
              <w:spacing w:line="240" w:lineRule="auto"/>
              <w:jc w:val="center"/>
            </w:pPr>
            <w:r>
              <w:rPr>
                <w:rFonts w:ascii="华文仿宋" w:hAnsi="华文仿宋" w:cs="华文仿宋"/>
                <w:sz w:val="21"/>
              </w:rPr>
              <w:t>/</w:t>
            </w:r>
          </w:p>
        </w:tc>
        <w:tc>
          <w:tcPr>
            <w:tcW w:w="600" w:type="dxa"/>
            <w:tcMar>
              <w:top w:w="100" w:type="dxa"/>
              <w:bottom w:w="100" w:type="dxa"/>
            </w:tcMar>
            <w:vAlign w:val="center"/>
          </w:tcPr>
          <w:p w14:paraId="315C8A7A"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46393EEA"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1D2F739F"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407361B8"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2578AA36" w14:textId="77777777" w:rsidR="00607876" w:rsidRDefault="003C11A7">
            <w:pPr>
              <w:spacing w:line="240" w:lineRule="auto"/>
              <w:jc w:val="center"/>
            </w:pPr>
            <w:r>
              <w:rPr>
                <w:rFonts w:ascii="华文仿宋" w:hAnsi="华文仿宋" w:cs="华文仿宋"/>
                <w:sz w:val="21"/>
              </w:rPr>
              <w:t>关键</w:t>
            </w:r>
          </w:p>
        </w:tc>
      </w:tr>
      <w:tr w:rsidR="00607876" w14:paraId="404DF578" w14:textId="77777777">
        <w:tc>
          <w:tcPr>
            <w:tcW w:w="400" w:type="dxa"/>
            <w:tcMar>
              <w:top w:w="100" w:type="dxa"/>
              <w:bottom w:w="100" w:type="dxa"/>
            </w:tcMar>
            <w:vAlign w:val="center"/>
          </w:tcPr>
          <w:p w14:paraId="5F55DF82" w14:textId="77777777" w:rsidR="00607876" w:rsidRDefault="003C11A7">
            <w:pPr>
              <w:spacing w:line="240" w:lineRule="auto"/>
              <w:jc w:val="center"/>
            </w:pPr>
            <w:r>
              <w:rPr>
                <w:rFonts w:ascii="华文仿宋" w:hAnsi="华文仿宋" w:cs="华文仿宋"/>
                <w:sz w:val="21"/>
              </w:rPr>
              <w:lastRenderedPageBreak/>
              <w:t>2</w:t>
            </w:r>
          </w:p>
        </w:tc>
        <w:tc>
          <w:tcPr>
            <w:tcW w:w="700" w:type="dxa"/>
            <w:tcMar>
              <w:top w:w="100" w:type="dxa"/>
              <w:bottom w:w="100" w:type="dxa"/>
            </w:tcMar>
            <w:vAlign w:val="center"/>
          </w:tcPr>
          <w:p w14:paraId="7C6C756F" w14:textId="77777777" w:rsidR="00607876" w:rsidRDefault="003C11A7">
            <w:pPr>
              <w:spacing w:line="240" w:lineRule="auto"/>
              <w:jc w:val="center"/>
            </w:pPr>
            <w:r>
              <w:rPr>
                <w:rFonts w:ascii="华文仿宋" w:hAnsi="华文仿宋" w:cs="华文仿宋"/>
                <w:sz w:val="21"/>
              </w:rPr>
              <w:t>CVK02</w:t>
            </w:r>
          </w:p>
        </w:tc>
        <w:tc>
          <w:tcPr>
            <w:tcW w:w="600" w:type="dxa"/>
            <w:tcMar>
              <w:top w:w="100" w:type="dxa"/>
              <w:bottom w:w="100" w:type="dxa"/>
            </w:tcMar>
            <w:vAlign w:val="center"/>
          </w:tcPr>
          <w:p w14:paraId="67E22326" w14:textId="77777777" w:rsidR="00607876" w:rsidRDefault="003C11A7">
            <w:pPr>
              <w:spacing w:line="240" w:lineRule="auto"/>
              <w:jc w:val="center"/>
            </w:pPr>
            <w:r>
              <w:rPr>
                <w:rFonts w:ascii="华文仿宋" w:hAnsi="华文仿宋" w:cs="华文仿宋"/>
                <w:sz w:val="21"/>
              </w:rPr>
              <w:t>/</w:t>
            </w:r>
          </w:p>
        </w:tc>
        <w:tc>
          <w:tcPr>
            <w:tcW w:w="600" w:type="dxa"/>
            <w:tcMar>
              <w:top w:w="100" w:type="dxa"/>
              <w:bottom w:w="100" w:type="dxa"/>
            </w:tcMar>
            <w:vAlign w:val="center"/>
          </w:tcPr>
          <w:p w14:paraId="696B6482"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57FBCB28"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71ADA800"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2E130C7A"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2BD25D31" w14:textId="77777777" w:rsidR="00607876" w:rsidRDefault="003C11A7">
            <w:pPr>
              <w:spacing w:line="240" w:lineRule="auto"/>
              <w:jc w:val="center"/>
            </w:pPr>
            <w:r>
              <w:rPr>
                <w:rFonts w:ascii="华文仿宋" w:hAnsi="华文仿宋" w:cs="华文仿宋"/>
                <w:sz w:val="21"/>
              </w:rPr>
              <w:t>关键</w:t>
            </w:r>
          </w:p>
        </w:tc>
      </w:tr>
      <w:tr w:rsidR="00607876" w14:paraId="7AD0F9F3" w14:textId="77777777">
        <w:tc>
          <w:tcPr>
            <w:tcW w:w="400" w:type="dxa"/>
            <w:tcMar>
              <w:top w:w="100" w:type="dxa"/>
              <w:bottom w:w="100" w:type="dxa"/>
            </w:tcMar>
            <w:vAlign w:val="center"/>
          </w:tcPr>
          <w:p w14:paraId="09CEE02D" w14:textId="77777777" w:rsidR="00607876" w:rsidRDefault="003C11A7">
            <w:pPr>
              <w:spacing w:line="240" w:lineRule="auto"/>
              <w:jc w:val="center"/>
            </w:pPr>
            <w:r>
              <w:rPr>
                <w:rFonts w:ascii="华文仿宋" w:hAnsi="华文仿宋" w:cs="华文仿宋"/>
                <w:sz w:val="21"/>
              </w:rPr>
              <w:t>3</w:t>
            </w:r>
          </w:p>
        </w:tc>
        <w:tc>
          <w:tcPr>
            <w:tcW w:w="700" w:type="dxa"/>
            <w:tcMar>
              <w:top w:w="100" w:type="dxa"/>
              <w:bottom w:w="100" w:type="dxa"/>
            </w:tcMar>
            <w:vAlign w:val="center"/>
          </w:tcPr>
          <w:p w14:paraId="607AE12F" w14:textId="77777777" w:rsidR="00607876" w:rsidRDefault="003C11A7">
            <w:pPr>
              <w:spacing w:line="240" w:lineRule="auto"/>
              <w:jc w:val="center"/>
            </w:pPr>
            <w:r>
              <w:rPr>
                <w:rFonts w:ascii="华文仿宋" w:hAnsi="华文仿宋" w:cs="华文仿宋"/>
                <w:sz w:val="21"/>
              </w:rPr>
              <w:t>CVK03</w:t>
            </w:r>
          </w:p>
        </w:tc>
        <w:tc>
          <w:tcPr>
            <w:tcW w:w="600" w:type="dxa"/>
            <w:tcMar>
              <w:top w:w="100" w:type="dxa"/>
              <w:bottom w:w="100" w:type="dxa"/>
            </w:tcMar>
            <w:vAlign w:val="center"/>
          </w:tcPr>
          <w:p w14:paraId="651DA2CF" w14:textId="77777777" w:rsidR="00607876" w:rsidRDefault="003C11A7">
            <w:pPr>
              <w:spacing w:line="240" w:lineRule="auto"/>
              <w:jc w:val="center"/>
            </w:pPr>
            <w:r>
              <w:rPr>
                <w:rFonts w:ascii="华文仿宋" w:hAnsi="华文仿宋" w:cs="华文仿宋"/>
                <w:sz w:val="21"/>
              </w:rPr>
              <w:t>/</w:t>
            </w:r>
          </w:p>
        </w:tc>
        <w:tc>
          <w:tcPr>
            <w:tcW w:w="600" w:type="dxa"/>
            <w:tcMar>
              <w:top w:w="100" w:type="dxa"/>
              <w:bottom w:w="100" w:type="dxa"/>
            </w:tcMar>
            <w:vAlign w:val="center"/>
          </w:tcPr>
          <w:p w14:paraId="3CFBDE21"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2585664A"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09B1F79B"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0B74BD2B"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1889D584" w14:textId="77777777" w:rsidR="00607876" w:rsidRDefault="003C11A7">
            <w:pPr>
              <w:spacing w:line="240" w:lineRule="auto"/>
              <w:jc w:val="center"/>
            </w:pPr>
            <w:r>
              <w:rPr>
                <w:rFonts w:ascii="华文仿宋" w:hAnsi="华文仿宋" w:cs="华文仿宋"/>
                <w:sz w:val="21"/>
              </w:rPr>
              <w:t>关键</w:t>
            </w:r>
          </w:p>
        </w:tc>
      </w:tr>
      <w:tr w:rsidR="00607876" w14:paraId="2283B971" w14:textId="77777777">
        <w:tc>
          <w:tcPr>
            <w:tcW w:w="400" w:type="dxa"/>
            <w:tcMar>
              <w:top w:w="100" w:type="dxa"/>
              <w:bottom w:w="100" w:type="dxa"/>
            </w:tcMar>
            <w:vAlign w:val="center"/>
          </w:tcPr>
          <w:p w14:paraId="3E11C6AE" w14:textId="77777777" w:rsidR="00607876" w:rsidRDefault="003C11A7">
            <w:pPr>
              <w:spacing w:line="240" w:lineRule="auto"/>
              <w:jc w:val="center"/>
            </w:pPr>
            <w:r>
              <w:rPr>
                <w:rFonts w:ascii="华文仿宋" w:hAnsi="华文仿宋" w:cs="华文仿宋"/>
                <w:sz w:val="21"/>
              </w:rPr>
              <w:t>4</w:t>
            </w:r>
          </w:p>
        </w:tc>
        <w:tc>
          <w:tcPr>
            <w:tcW w:w="700" w:type="dxa"/>
            <w:tcMar>
              <w:top w:w="100" w:type="dxa"/>
              <w:bottom w:w="100" w:type="dxa"/>
            </w:tcMar>
            <w:vAlign w:val="center"/>
          </w:tcPr>
          <w:p w14:paraId="4AFFCE29" w14:textId="77777777" w:rsidR="00607876" w:rsidRDefault="003C11A7">
            <w:pPr>
              <w:spacing w:line="240" w:lineRule="auto"/>
              <w:jc w:val="center"/>
            </w:pPr>
            <w:r>
              <w:rPr>
                <w:rFonts w:ascii="华文仿宋" w:hAnsi="华文仿宋" w:cs="华文仿宋"/>
                <w:sz w:val="21"/>
              </w:rPr>
              <w:t>CVK04</w:t>
            </w:r>
          </w:p>
        </w:tc>
        <w:tc>
          <w:tcPr>
            <w:tcW w:w="600" w:type="dxa"/>
            <w:tcMar>
              <w:top w:w="100" w:type="dxa"/>
              <w:bottom w:w="100" w:type="dxa"/>
            </w:tcMar>
            <w:vAlign w:val="center"/>
          </w:tcPr>
          <w:p w14:paraId="5294E9A3" w14:textId="77777777" w:rsidR="00607876" w:rsidRDefault="003C11A7">
            <w:pPr>
              <w:spacing w:line="240" w:lineRule="auto"/>
              <w:jc w:val="center"/>
            </w:pPr>
            <w:r>
              <w:rPr>
                <w:rFonts w:ascii="华文仿宋" w:hAnsi="华文仿宋" w:cs="华文仿宋"/>
                <w:sz w:val="21"/>
              </w:rPr>
              <w:t>/</w:t>
            </w:r>
          </w:p>
        </w:tc>
        <w:tc>
          <w:tcPr>
            <w:tcW w:w="600" w:type="dxa"/>
            <w:tcMar>
              <w:top w:w="100" w:type="dxa"/>
              <w:bottom w:w="100" w:type="dxa"/>
            </w:tcMar>
            <w:vAlign w:val="center"/>
          </w:tcPr>
          <w:p w14:paraId="35D3FDE3"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20BFC7FB"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7867ABD7"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3C385822"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5899E219" w14:textId="77777777" w:rsidR="00607876" w:rsidRDefault="003C11A7">
            <w:pPr>
              <w:spacing w:line="240" w:lineRule="auto"/>
              <w:jc w:val="center"/>
            </w:pPr>
            <w:r>
              <w:rPr>
                <w:rFonts w:ascii="华文仿宋" w:hAnsi="华文仿宋" w:cs="华文仿宋"/>
                <w:sz w:val="21"/>
              </w:rPr>
              <w:t>关键</w:t>
            </w:r>
          </w:p>
        </w:tc>
      </w:tr>
      <w:tr w:rsidR="00607876" w14:paraId="5ACB9F79" w14:textId="77777777">
        <w:tc>
          <w:tcPr>
            <w:tcW w:w="400" w:type="dxa"/>
            <w:tcMar>
              <w:top w:w="100" w:type="dxa"/>
              <w:bottom w:w="100" w:type="dxa"/>
            </w:tcMar>
            <w:vAlign w:val="center"/>
          </w:tcPr>
          <w:p w14:paraId="326DEE28" w14:textId="77777777" w:rsidR="00607876" w:rsidRDefault="003C11A7">
            <w:pPr>
              <w:spacing w:line="240" w:lineRule="auto"/>
              <w:jc w:val="center"/>
            </w:pPr>
            <w:r>
              <w:rPr>
                <w:rFonts w:ascii="华文仿宋" w:hAnsi="华文仿宋" w:cs="华文仿宋"/>
                <w:sz w:val="21"/>
              </w:rPr>
              <w:t>5</w:t>
            </w:r>
          </w:p>
        </w:tc>
        <w:tc>
          <w:tcPr>
            <w:tcW w:w="700" w:type="dxa"/>
            <w:tcMar>
              <w:top w:w="100" w:type="dxa"/>
              <w:bottom w:w="100" w:type="dxa"/>
            </w:tcMar>
            <w:vAlign w:val="center"/>
          </w:tcPr>
          <w:p w14:paraId="3E5640A9" w14:textId="77777777" w:rsidR="00607876" w:rsidRDefault="003C11A7">
            <w:pPr>
              <w:spacing w:line="240" w:lineRule="auto"/>
              <w:jc w:val="center"/>
            </w:pPr>
            <w:r>
              <w:rPr>
                <w:rFonts w:ascii="华文仿宋" w:hAnsi="华文仿宋" w:cs="华文仿宋"/>
                <w:sz w:val="21"/>
              </w:rPr>
              <w:t>CVK05</w:t>
            </w:r>
          </w:p>
        </w:tc>
        <w:tc>
          <w:tcPr>
            <w:tcW w:w="600" w:type="dxa"/>
            <w:tcMar>
              <w:top w:w="100" w:type="dxa"/>
              <w:bottom w:w="100" w:type="dxa"/>
            </w:tcMar>
            <w:vAlign w:val="center"/>
          </w:tcPr>
          <w:p w14:paraId="0DFB5BDB" w14:textId="77777777" w:rsidR="00607876" w:rsidRDefault="003C11A7">
            <w:pPr>
              <w:spacing w:line="240" w:lineRule="auto"/>
              <w:jc w:val="center"/>
            </w:pPr>
            <w:r>
              <w:rPr>
                <w:rFonts w:ascii="华文仿宋" w:hAnsi="华文仿宋" w:cs="华文仿宋"/>
                <w:sz w:val="21"/>
              </w:rPr>
              <w:t>/</w:t>
            </w:r>
          </w:p>
        </w:tc>
        <w:tc>
          <w:tcPr>
            <w:tcW w:w="600" w:type="dxa"/>
            <w:tcMar>
              <w:top w:w="100" w:type="dxa"/>
              <w:bottom w:w="100" w:type="dxa"/>
            </w:tcMar>
            <w:vAlign w:val="center"/>
          </w:tcPr>
          <w:p w14:paraId="7EFF8678"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2BD6A65A"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64B88ECE"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174B52F3"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3FB9ED26" w14:textId="77777777" w:rsidR="00607876" w:rsidRDefault="003C11A7">
            <w:pPr>
              <w:spacing w:line="240" w:lineRule="auto"/>
              <w:jc w:val="center"/>
            </w:pPr>
            <w:r>
              <w:rPr>
                <w:rFonts w:ascii="华文仿宋" w:hAnsi="华文仿宋" w:cs="华文仿宋"/>
                <w:sz w:val="21"/>
              </w:rPr>
              <w:t>关键</w:t>
            </w:r>
          </w:p>
        </w:tc>
      </w:tr>
      <w:tr w:rsidR="00607876" w14:paraId="0EE89471" w14:textId="77777777">
        <w:tc>
          <w:tcPr>
            <w:tcW w:w="400" w:type="dxa"/>
            <w:tcMar>
              <w:top w:w="100" w:type="dxa"/>
              <w:bottom w:w="100" w:type="dxa"/>
            </w:tcMar>
            <w:vAlign w:val="center"/>
          </w:tcPr>
          <w:p w14:paraId="50B1C889" w14:textId="77777777" w:rsidR="00607876" w:rsidRDefault="003C11A7">
            <w:pPr>
              <w:spacing w:line="240" w:lineRule="auto"/>
              <w:jc w:val="center"/>
            </w:pPr>
            <w:r>
              <w:rPr>
                <w:rFonts w:ascii="华文仿宋" w:hAnsi="华文仿宋" w:cs="华文仿宋"/>
                <w:sz w:val="21"/>
              </w:rPr>
              <w:t>6</w:t>
            </w:r>
          </w:p>
        </w:tc>
        <w:tc>
          <w:tcPr>
            <w:tcW w:w="700" w:type="dxa"/>
            <w:tcMar>
              <w:top w:w="100" w:type="dxa"/>
              <w:bottom w:w="100" w:type="dxa"/>
            </w:tcMar>
            <w:vAlign w:val="center"/>
          </w:tcPr>
          <w:p w14:paraId="4F6718F8" w14:textId="77777777" w:rsidR="00607876" w:rsidRDefault="003C11A7">
            <w:pPr>
              <w:spacing w:line="240" w:lineRule="auto"/>
              <w:jc w:val="center"/>
            </w:pPr>
            <w:r>
              <w:rPr>
                <w:rFonts w:ascii="华文仿宋" w:hAnsi="华文仿宋" w:cs="华文仿宋"/>
                <w:sz w:val="21"/>
              </w:rPr>
              <w:t>CloudOS1</w:t>
            </w:r>
          </w:p>
        </w:tc>
        <w:tc>
          <w:tcPr>
            <w:tcW w:w="600" w:type="dxa"/>
            <w:tcMar>
              <w:top w:w="100" w:type="dxa"/>
              <w:bottom w:w="100" w:type="dxa"/>
            </w:tcMar>
            <w:vAlign w:val="center"/>
          </w:tcPr>
          <w:p w14:paraId="4135BCD5" w14:textId="77777777"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600" w:type="dxa"/>
            <w:tcMar>
              <w:top w:w="100" w:type="dxa"/>
              <w:bottom w:w="100" w:type="dxa"/>
            </w:tcMar>
            <w:vAlign w:val="center"/>
          </w:tcPr>
          <w:p w14:paraId="459A0FF2"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42628537"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589D61B3"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28B9FE40"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025B9826" w14:textId="77777777" w:rsidR="00607876" w:rsidRDefault="003C11A7">
            <w:pPr>
              <w:spacing w:line="240" w:lineRule="auto"/>
              <w:jc w:val="center"/>
            </w:pPr>
            <w:r>
              <w:rPr>
                <w:rFonts w:ascii="华文仿宋" w:hAnsi="华文仿宋" w:cs="华文仿宋"/>
                <w:sz w:val="21"/>
              </w:rPr>
              <w:t>重要</w:t>
            </w:r>
          </w:p>
        </w:tc>
      </w:tr>
      <w:tr w:rsidR="00607876" w14:paraId="4FACDFFF" w14:textId="77777777">
        <w:tc>
          <w:tcPr>
            <w:tcW w:w="400" w:type="dxa"/>
            <w:tcMar>
              <w:top w:w="100" w:type="dxa"/>
              <w:bottom w:w="100" w:type="dxa"/>
            </w:tcMar>
            <w:vAlign w:val="center"/>
          </w:tcPr>
          <w:p w14:paraId="0B937418" w14:textId="77777777" w:rsidR="00607876" w:rsidRDefault="003C11A7">
            <w:pPr>
              <w:spacing w:line="240" w:lineRule="auto"/>
              <w:jc w:val="center"/>
            </w:pPr>
            <w:r>
              <w:rPr>
                <w:rFonts w:ascii="华文仿宋" w:hAnsi="华文仿宋" w:cs="华文仿宋"/>
                <w:sz w:val="21"/>
              </w:rPr>
              <w:t>7</w:t>
            </w:r>
          </w:p>
        </w:tc>
        <w:tc>
          <w:tcPr>
            <w:tcW w:w="700" w:type="dxa"/>
            <w:tcMar>
              <w:top w:w="100" w:type="dxa"/>
              <w:bottom w:w="100" w:type="dxa"/>
            </w:tcMar>
            <w:vAlign w:val="center"/>
          </w:tcPr>
          <w:p w14:paraId="32D97A50" w14:textId="77777777" w:rsidR="00607876" w:rsidRDefault="003C11A7">
            <w:pPr>
              <w:spacing w:line="240" w:lineRule="auto"/>
              <w:jc w:val="center"/>
            </w:pPr>
            <w:r>
              <w:rPr>
                <w:rFonts w:ascii="华文仿宋" w:hAnsi="华文仿宋" w:cs="华文仿宋"/>
                <w:sz w:val="21"/>
              </w:rPr>
              <w:t>CloudOS2</w:t>
            </w:r>
          </w:p>
        </w:tc>
        <w:tc>
          <w:tcPr>
            <w:tcW w:w="600" w:type="dxa"/>
            <w:tcMar>
              <w:top w:w="100" w:type="dxa"/>
              <w:bottom w:w="100" w:type="dxa"/>
            </w:tcMar>
            <w:vAlign w:val="center"/>
          </w:tcPr>
          <w:p w14:paraId="5C360E60" w14:textId="77777777"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600" w:type="dxa"/>
            <w:tcMar>
              <w:top w:w="100" w:type="dxa"/>
              <w:bottom w:w="100" w:type="dxa"/>
            </w:tcMar>
            <w:vAlign w:val="center"/>
          </w:tcPr>
          <w:p w14:paraId="20D26560"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4287C7F3"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6E0E9854"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40F6D3AA"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5822F20E" w14:textId="77777777" w:rsidR="00607876" w:rsidRDefault="003C11A7">
            <w:pPr>
              <w:spacing w:line="240" w:lineRule="auto"/>
              <w:jc w:val="center"/>
            </w:pPr>
            <w:r>
              <w:rPr>
                <w:rFonts w:ascii="华文仿宋" w:hAnsi="华文仿宋" w:cs="华文仿宋"/>
                <w:sz w:val="21"/>
              </w:rPr>
              <w:t>重要</w:t>
            </w:r>
          </w:p>
        </w:tc>
      </w:tr>
      <w:tr w:rsidR="00607876" w14:paraId="6D8D781A" w14:textId="77777777">
        <w:tc>
          <w:tcPr>
            <w:tcW w:w="400" w:type="dxa"/>
            <w:tcMar>
              <w:top w:w="100" w:type="dxa"/>
              <w:bottom w:w="100" w:type="dxa"/>
            </w:tcMar>
            <w:vAlign w:val="center"/>
          </w:tcPr>
          <w:p w14:paraId="361A1C78" w14:textId="77777777" w:rsidR="00607876" w:rsidRDefault="003C11A7">
            <w:pPr>
              <w:spacing w:line="240" w:lineRule="auto"/>
              <w:jc w:val="center"/>
            </w:pPr>
            <w:r>
              <w:rPr>
                <w:rFonts w:ascii="华文仿宋" w:hAnsi="华文仿宋" w:cs="华文仿宋"/>
                <w:sz w:val="21"/>
              </w:rPr>
              <w:t>8</w:t>
            </w:r>
          </w:p>
        </w:tc>
        <w:tc>
          <w:tcPr>
            <w:tcW w:w="700" w:type="dxa"/>
            <w:tcMar>
              <w:top w:w="100" w:type="dxa"/>
              <w:bottom w:w="100" w:type="dxa"/>
            </w:tcMar>
            <w:vAlign w:val="center"/>
          </w:tcPr>
          <w:p w14:paraId="22C2F17A" w14:textId="77777777" w:rsidR="00607876" w:rsidRDefault="003C11A7">
            <w:pPr>
              <w:spacing w:line="240" w:lineRule="auto"/>
              <w:jc w:val="center"/>
            </w:pPr>
            <w:r>
              <w:rPr>
                <w:rFonts w:ascii="华文仿宋" w:hAnsi="华文仿宋" w:cs="华文仿宋"/>
                <w:sz w:val="21"/>
              </w:rPr>
              <w:t>CloudOS3</w:t>
            </w:r>
          </w:p>
        </w:tc>
        <w:tc>
          <w:tcPr>
            <w:tcW w:w="600" w:type="dxa"/>
            <w:tcMar>
              <w:top w:w="100" w:type="dxa"/>
              <w:bottom w:w="100" w:type="dxa"/>
            </w:tcMar>
            <w:vAlign w:val="center"/>
          </w:tcPr>
          <w:p w14:paraId="2BB68C8B" w14:textId="77777777"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600" w:type="dxa"/>
            <w:tcMar>
              <w:top w:w="100" w:type="dxa"/>
              <w:bottom w:w="100" w:type="dxa"/>
            </w:tcMar>
            <w:vAlign w:val="center"/>
          </w:tcPr>
          <w:p w14:paraId="153A8551"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01193F95"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40A8F1B9"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2C4E21B2"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4C6F86A6" w14:textId="77777777" w:rsidR="00607876" w:rsidRDefault="003C11A7">
            <w:pPr>
              <w:spacing w:line="240" w:lineRule="auto"/>
              <w:jc w:val="center"/>
            </w:pPr>
            <w:r>
              <w:rPr>
                <w:rFonts w:ascii="华文仿宋" w:hAnsi="华文仿宋" w:cs="华文仿宋"/>
                <w:sz w:val="21"/>
              </w:rPr>
              <w:t>重要</w:t>
            </w:r>
          </w:p>
        </w:tc>
      </w:tr>
      <w:tr w:rsidR="00607876" w14:paraId="2CAD1B26" w14:textId="77777777">
        <w:tc>
          <w:tcPr>
            <w:tcW w:w="400" w:type="dxa"/>
            <w:tcMar>
              <w:top w:w="100" w:type="dxa"/>
              <w:bottom w:w="100" w:type="dxa"/>
            </w:tcMar>
            <w:vAlign w:val="center"/>
          </w:tcPr>
          <w:p w14:paraId="67456991" w14:textId="77777777" w:rsidR="00607876" w:rsidRDefault="003C11A7">
            <w:pPr>
              <w:spacing w:line="240" w:lineRule="auto"/>
              <w:jc w:val="center"/>
            </w:pPr>
            <w:r>
              <w:rPr>
                <w:rFonts w:ascii="华文仿宋" w:hAnsi="华文仿宋" w:cs="华文仿宋"/>
                <w:sz w:val="21"/>
              </w:rPr>
              <w:t>9</w:t>
            </w:r>
          </w:p>
        </w:tc>
        <w:tc>
          <w:tcPr>
            <w:tcW w:w="700" w:type="dxa"/>
            <w:tcMar>
              <w:top w:w="100" w:type="dxa"/>
              <w:bottom w:w="100" w:type="dxa"/>
            </w:tcMar>
            <w:vAlign w:val="center"/>
          </w:tcPr>
          <w:p w14:paraId="6CEFBDB5" w14:textId="77777777" w:rsidR="00607876" w:rsidRDefault="003C11A7">
            <w:pPr>
              <w:spacing w:line="240" w:lineRule="auto"/>
              <w:jc w:val="center"/>
            </w:pPr>
            <w:r>
              <w:rPr>
                <w:rFonts w:ascii="华文仿宋" w:hAnsi="华文仿宋" w:cs="华文仿宋"/>
                <w:sz w:val="21"/>
              </w:rPr>
              <w:t>CVM01</w:t>
            </w:r>
          </w:p>
        </w:tc>
        <w:tc>
          <w:tcPr>
            <w:tcW w:w="600" w:type="dxa"/>
            <w:tcMar>
              <w:top w:w="100" w:type="dxa"/>
              <w:bottom w:w="100" w:type="dxa"/>
            </w:tcMar>
            <w:vAlign w:val="center"/>
          </w:tcPr>
          <w:p w14:paraId="444DC762" w14:textId="77777777" w:rsidR="00607876" w:rsidRDefault="003C11A7">
            <w:pPr>
              <w:spacing w:line="240" w:lineRule="auto"/>
              <w:jc w:val="center"/>
            </w:pPr>
            <w:r>
              <w:rPr>
                <w:rFonts w:ascii="华文仿宋" w:hAnsi="华文仿宋" w:cs="华文仿宋"/>
                <w:sz w:val="21"/>
              </w:rPr>
              <w:t>CAS平台</w:t>
            </w:r>
          </w:p>
        </w:tc>
        <w:tc>
          <w:tcPr>
            <w:tcW w:w="600" w:type="dxa"/>
            <w:tcMar>
              <w:top w:w="100" w:type="dxa"/>
              <w:bottom w:w="100" w:type="dxa"/>
            </w:tcMar>
            <w:vAlign w:val="center"/>
          </w:tcPr>
          <w:p w14:paraId="76E6D38A"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104E4647"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25EAD00F"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3C3CA71E"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7DE3F14D" w14:textId="77777777" w:rsidR="00607876" w:rsidRDefault="003C11A7">
            <w:pPr>
              <w:spacing w:line="240" w:lineRule="auto"/>
              <w:jc w:val="center"/>
            </w:pPr>
            <w:r>
              <w:rPr>
                <w:rFonts w:ascii="华文仿宋" w:hAnsi="华文仿宋" w:cs="华文仿宋"/>
                <w:sz w:val="21"/>
              </w:rPr>
              <w:t>重要</w:t>
            </w:r>
          </w:p>
        </w:tc>
      </w:tr>
      <w:tr w:rsidR="00607876" w14:paraId="184EEEF5" w14:textId="77777777">
        <w:tc>
          <w:tcPr>
            <w:tcW w:w="400" w:type="dxa"/>
            <w:tcMar>
              <w:top w:w="100" w:type="dxa"/>
              <w:bottom w:w="100" w:type="dxa"/>
            </w:tcMar>
            <w:vAlign w:val="center"/>
          </w:tcPr>
          <w:p w14:paraId="07F7442B" w14:textId="77777777" w:rsidR="00607876" w:rsidRDefault="003C11A7">
            <w:pPr>
              <w:spacing w:line="240" w:lineRule="auto"/>
              <w:jc w:val="center"/>
            </w:pPr>
            <w:r>
              <w:rPr>
                <w:rFonts w:ascii="华文仿宋" w:hAnsi="华文仿宋" w:cs="华文仿宋"/>
                <w:sz w:val="21"/>
              </w:rPr>
              <w:t>10</w:t>
            </w:r>
          </w:p>
        </w:tc>
        <w:tc>
          <w:tcPr>
            <w:tcW w:w="700" w:type="dxa"/>
            <w:tcMar>
              <w:top w:w="100" w:type="dxa"/>
              <w:bottom w:w="100" w:type="dxa"/>
            </w:tcMar>
            <w:vAlign w:val="center"/>
          </w:tcPr>
          <w:p w14:paraId="33FEE469" w14:textId="77777777" w:rsidR="00607876" w:rsidRDefault="003C11A7">
            <w:pPr>
              <w:spacing w:line="240" w:lineRule="auto"/>
              <w:jc w:val="center"/>
            </w:pPr>
            <w:r>
              <w:rPr>
                <w:rFonts w:ascii="华文仿宋" w:hAnsi="华文仿宋" w:cs="华文仿宋"/>
                <w:sz w:val="21"/>
              </w:rPr>
              <w:t>CVM02</w:t>
            </w:r>
          </w:p>
        </w:tc>
        <w:tc>
          <w:tcPr>
            <w:tcW w:w="600" w:type="dxa"/>
            <w:tcMar>
              <w:top w:w="100" w:type="dxa"/>
              <w:bottom w:w="100" w:type="dxa"/>
            </w:tcMar>
            <w:vAlign w:val="center"/>
          </w:tcPr>
          <w:p w14:paraId="548D723A" w14:textId="77777777" w:rsidR="00607876" w:rsidRDefault="003C11A7">
            <w:pPr>
              <w:spacing w:line="240" w:lineRule="auto"/>
              <w:jc w:val="center"/>
            </w:pPr>
            <w:r>
              <w:rPr>
                <w:rFonts w:ascii="华文仿宋" w:hAnsi="华文仿宋" w:cs="华文仿宋"/>
                <w:sz w:val="21"/>
              </w:rPr>
              <w:t>CAS平台</w:t>
            </w:r>
          </w:p>
        </w:tc>
        <w:tc>
          <w:tcPr>
            <w:tcW w:w="600" w:type="dxa"/>
            <w:tcMar>
              <w:top w:w="100" w:type="dxa"/>
              <w:bottom w:w="100" w:type="dxa"/>
            </w:tcMar>
            <w:vAlign w:val="center"/>
          </w:tcPr>
          <w:p w14:paraId="5163EBFE"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01614FB6" w14:textId="77777777" w:rsidR="00607876" w:rsidRDefault="003C11A7">
            <w:pPr>
              <w:spacing w:line="240" w:lineRule="auto"/>
              <w:jc w:val="center"/>
            </w:pPr>
            <w:r>
              <w:rPr>
                <w:rFonts w:ascii="华文仿宋" w:hAnsi="华文仿宋" w:cs="华文仿宋"/>
                <w:sz w:val="21"/>
              </w:rPr>
              <w:t>Centos7.6</w:t>
            </w:r>
          </w:p>
        </w:tc>
        <w:tc>
          <w:tcPr>
            <w:tcW w:w="600" w:type="dxa"/>
            <w:tcMar>
              <w:top w:w="100" w:type="dxa"/>
              <w:bottom w:w="100" w:type="dxa"/>
            </w:tcMar>
            <w:vAlign w:val="center"/>
          </w:tcPr>
          <w:p w14:paraId="0D3BA3D4"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4408C406"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1F54EE84" w14:textId="77777777" w:rsidR="00607876" w:rsidRDefault="003C11A7">
            <w:pPr>
              <w:spacing w:line="240" w:lineRule="auto"/>
              <w:jc w:val="center"/>
            </w:pPr>
            <w:r>
              <w:rPr>
                <w:rFonts w:ascii="华文仿宋" w:hAnsi="华文仿宋" w:cs="华文仿宋"/>
                <w:sz w:val="21"/>
              </w:rPr>
              <w:t>重要</w:t>
            </w:r>
          </w:p>
        </w:tc>
      </w:tr>
      <w:tr w:rsidR="00607876" w14:paraId="3CE82BB3" w14:textId="77777777">
        <w:tc>
          <w:tcPr>
            <w:tcW w:w="400" w:type="dxa"/>
            <w:tcMar>
              <w:top w:w="100" w:type="dxa"/>
              <w:bottom w:w="100" w:type="dxa"/>
            </w:tcMar>
            <w:vAlign w:val="center"/>
          </w:tcPr>
          <w:p w14:paraId="2731FEE7" w14:textId="77777777" w:rsidR="00607876" w:rsidRDefault="003C11A7">
            <w:pPr>
              <w:spacing w:line="240" w:lineRule="auto"/>
              <w:jc w:val="center"/>
            </w:pPr>
            <w:r>
              <w:rPr>
                <w:rFonts w:ascii="华文仿宋" w:hAnsi="华文仿宋" w:cs="华文仿宋"/>
                <w:sz w:val="21"/>
              </w:rPr>
              <w:t>11</w:t>
            </w:r>
          </w:p>
        </w:tc>
        <w:tc>
          <w:tcPr>
            <w:tcW w:w="700" w:type="dxa"/>
            <w:tcMar>
              <w:top w:w="100" w:type="dxa"/>
              <w:bottom w:w="100" w:type="dxa"/>
            </w:tcMar>
            <w:vAlign w:val="center"/>
          </w:tcPr>
          <w:p w14:paraId="440CABD9" w14:textId="77777777" w:rsidR="00607876" w:rsidRDefault="003C11A7">
            <w:pPr>
              <w:spacing w:line="240" w:lineRule="auto"/>
              <w:jc w:val="center"/>
            </w:pPr>
            <w:r>
              <w:rPr>
                <w:rFonts w:ascii="华文仿宋" w:hAnsi="华文仿宋" w:cs="华文仿宋"/>
                <w:sz w:val="21"/>
              </w:rPr>
              <w:t>SDN01</w:t>
            </w:r>
          </w:p>
        </w:tc>
        <w:tc>
          <w:tcPr>
            <w:tcW w:w="600" w:type="dxa"/>
            <w:tcMar>
              <w:top w:w="100" w:type="dxa"/>
              <w:bottom w:w="100" w:type="dxa"/>
            </w:tcMar>
            <w:vAlign w:val="center"/>
          </w:tcPr>
          <w:p w14:paraId="35298C0F" w14:textId="77777777" w:rsidR="00607876" w:rsidRDefault="003C11A7">
            <w:pPr>
              <w:spacing w:line="240" w:lineRule="auto"/>
              <w:jc w:val="center"/>
            </w:pPr>
            <w:r>
              <w:rPr>
                <w:rFonts w:ascii="华文仿宋" w:hAnsi="华文仿宋" w:cs="华文仿宋"/>
                <w:sz w:val="21"/>
              </w:rPr>
              <w:t>SNA平台</w:t>
            </w:r>
          </w:p>
        </w:tc>
        <w:tc>
          <w:tcPr>
            <w:tcW w:w="600" w:type="dxa"/>
            <w:tcMar>
              <w:top w:w="100" w:type="dxa"/>
              <w:bottom w:w="100" w:type="dxa"/>
            </w:tcMar>
            <w:vAlign w:val="center"/>
          </w:tcPr>
          <w:p w14:paraId="15EEE854"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09539FEF" w14:textId="77777777" w:rsidR="00607876" w:rsidRDefault="003C11A7">
            <w:pPr>
              <w:spacing w:line="240" w:lineRule="auto"/>
              <w:jc w:val="center"/>
            </w:pPr>
            <w:r>
              <w:rPr>
                <w:rFonts w:ascii="华文仿宋" w:hAnsi="华文仿宋" w:cs="华文仿宋"/>
                <w:sz w:val="21"/>
              </w:rPr>
              <w:t>H3Linux Release 1.1.2</w:t>
            </w:r>
          </w:p>
        </w:tc>
        <w:tc>
          <w:tcPr>
            <w:tcW w:w="600" w:type="dxa"/>
            <w:tcMar>
              <w:top w:w="100" w:type="dxa"/>
              <w:bottom w:w="100" w:type="dxa"/>
            </w:tcMar>
            <w:vAlign w:val="center"/>
          </w:tcPr>
          <w:p w14:paraId="682B36E3"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5CE5A2F7"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70A9CB46" w14:textId="77777777" w:rsidR="00607876" w:rsidRDefault="003C11A7">
            <w:pPr>
              <w:spacing w:line="240" w:lineRule="auto"/>
              <w:jc w:val="center"/>
            </w:pPr>
            <w:r>
              <w:rPr>
                <w:rFonts w:ascii="华文仿宋" w:hAnsi="华文仿宋" w:cs="华文仿宋"/>
                <w:sz w:val="21"/>
              </w:rPr>
              <w:t>重要</w:t>
            </w:r>
          </w:p>
        </w:tc>
      </w:tr>
      <w:tr w:rsidR="00607876" w14:paraId="664C8248" w14:textId="77777777">
        <w:tc>
          <w:tcPr>
            <w:tcW w:w="400" w:type="dxa"/>
            <w:tcMar>
              <w:top w:w="100" w:type="dxa"/>
              <w:bottom w:w="100" w:type="dxa"/>
            </w:tcMar>
            <w:vAlign w:val="center"/>
          </w:tcPr>
          <w:p w14:paraId="31E141D4" w14:textId="77777777" w:rsidR="00607876" w:rsidRDefault="003C11A7">
            <w:pPr>
              <w:spacing w:line="240" w:lineRule="auto"/>
              <w:jc w:val="center"/>
            </w:pPr>
            <w:r>
              <w:rPr>
                <w:rFonts w:ascii="华文仿宋" w:hAnsi="华文仿宋" w:cs="华文仿宋"/>
                <w:sz w:val="21"/>
              </w:rPr>
              <w:t>12</w:t>
            </w:r>
          </w:p>
        </w:tc>
        <w:tc>
          <w:tcPr>
            <w:tcW w:w="700" w:type="dxa"/>
            <w:tcMar>
              <w:top w:w="100" w:type="dxa"/>
              <w:bottom w:w="100" w:type="dxa"/>
            </w:tcMar>
            <w:vAlign w:val="center"/>
          </w:tcPr>
          <w:p w14:paraId="29A726A7" w14:textId="77777777" w:rsidR="00607876" w:rsidRDefault="003C11A7">
            <w:pPr>
              <w:spacing w:line="240" w:lineRule="auto"/>
              <w:jc w:val="center"/>
            </w:pPr>
            <w:r>
              <w:rPr>
                <w:rFonts w:ascii="华文仿宋" w:hAnsi="华文仿宋" w:cs="华文仿宋"/>
                <w:sz w:val="21"/>
              </w:rPr>
              <w:t>SDN02</w:t>
            </w:r>
          </w:p>
        </w:tc>
        <w:tc>
          <w:tcPr>
            <w:tcW w:w="600" w:type="dxa"/>
            <w:tcMar>
              <w:top w:w="100" w:type="dxa"/>
              <w:bottom w:w="100" w:type="dxa"/>
            </w:tcMar>
            <w:vAlign w:val="center"/>
          </w:tcPr>
          <w:p w14:paraId="0C8296D5" w14:textId="77777777" w:rsidR="00607876" w:rsidRDefault="003C11A7">
            <w:pPr>
              <w:spacing w:line="240" w:lineRule="auto"/>
              <w:jc w:val="center"/>
            </w:pPr>
            <w:r>
              <w:rPr>
                <w:rFonts w:ascii="华文仿宋" w:hAnsi="华文仿宋" w:cs="华文仿宋"/>
                <w:sz w:val="21"/>
              </w:rPr>
              <w:t>SNA平台</w:t>
            </w:r>
          </w:p>
        </w:tc>
        <w:tc>
          <w:tcPr>
            <w:tcW w:w="600" w:type="dxa"/>
            <w:tcMar>
              <w:top w:w="100" w:type="dxa"/>
              <w:bottom w:w="100" w:type="dxa"/>
            </w:tcMar>
            <w:vAlign w:val="center"/>
          </w:tcPr>
          <w:p w14:paraId="08E12BC5"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4158D57F" w14:textId="77777777" w:rsidR="00607876" w:rsidRDefault="003C11A7">
            <w:pPr>
              <w:spacing w:line="240" w:lineRule="auto"/>
              <w:jc w:val="center"/>
            </w:pPr>
            <w:r>
              <w:rPr>
                <w:rFonts w:ascii="华文仿宋" w:hAnsi="华文仿宋" w:cs="华文仿宋"/>
                <w:sz w:val="21"/>
              </w:rPr>
              <w:t>H3Linux Release 1.1.2</w:t>
            </w:r>
          </w:p>
        </w:tc>
        <w:tc>
          <w:tcPr>
            <w:tcW w:w="600" w:type="dxa"/>
            <w:tcMar>
              <w:top w:w="100" w:type="dxa"/>
              <w:bottom w:w="100" w:type="dxa"/>
            </w:tcMar>
            <w:vAlign w:val="center"/>
          </w:tcPr>
          <w:p w14:paraId="08033412"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7DF13C39"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2AA064EC" w14:textId="77777777" w:rsidR="00607876" w:rsidRDefault="003C11A7">
            <w:pPr>
              <w:spacing w:line="240" w:lineRule="auto"/>
              <w:jc w:val="center"/>
            </w:pPr>
            <w:r>
              <w:rPr>
                <w:rFonts w:ascii="华文仿宋" w:hAnsi="华文仿宋" w:cs="华文仿宋"/>
                <w:sz w:val="21"/>
              </w:rPr>
              <w:t>重要</w:t>
            </w:r>
          </w:p>
        </w:tc>
      </w:tr>
      <w:tr w:rsidR="00607876" w14:paraId="25188FE0" w14:textId="77777777">
        <w:tc>
          <w:tcPr>
            <w:tcW w:w="400" w:type="dxa"/>
            <w:tcMar>
              <w:top w:w="100" w:type="dxa"/>
              <w:bottom w:w="100" w:type="dxa"/>
            </w:tcMar>
            <w:vAlign w:val="center"/>
          </w:tcPr>
          <w:p w14:paraId="202EE81D" w14:textId="77777777" w:rsidR="00607876" w:rsidRDefault="003C11A7">
            <w:pPr>
              <w:spacing w:line="240" w:lineRule="auto"/>
              <w:jc w:val="center"/>
            </w:pPr>
            <w:r>
              <w:rPr>
                <w:rFonts w:ascii="华文仿宋" w:hAnsi="华文仿宋" w:cs="华文仿宋"/>
                <w:sz w:val="21"/>
              </w:rPr>
              <w:t>13</w:t>
            </w:r>
          </w:p>
        </w:tc>
        <w:tc>
          <w:tcPr>
            <w:tcW w:w="700" w:type="dxa"/>
            <w:tcMar>
              <w:top w:w="100" w:type="dxa"/>
              <w:bottom w:w="100" w:type="dxa"/>
            </w:tcMar>
            <w:vAlign w:val="center"/>
          </w:tcPr>
          <w:p w14:paraId="428B5FDA" w14:textId="77777777" w:rsidR="00607876" w:rsidRDefault="003C11A7">
            <w:pPr>
              <w:spacing w:line="240" w:lineRule="auto"/>
              <w:jc w:val="center"/>
            </w:pPr>
            <w:r>
              <w:rPr>
                <w:rFonts w:ascii="华文仿宋" w:hAnsi="华文仿宋" w:cs="华文仿宋"/>
                <w:sz w:val="21"/>
              </w:rPr>
              <w:t>SDN03</w:t>
            </w:r>
          </w:p>
        </w:tc>
        <w:tc>
          <w:tcPr>
            <w:tcW w:w="600" w:type="dxa"/>
            <w:tcMar>
              <w:top w:w="100" w:type="dxa"/>
              <w:bottom w:w="100" w:type="dxa"/>
            </w:tcMar>
            <w:vAlign w:val="center"/>
          </w:tcPr>
          <w:p w14:paraId="77E8F453" w14:textId="77777777" w:rsidR="00607876" w:rsidRDefault="003C11A7">
            <w:pPr>
              <w:spacing w:line="240" w:lineRule="auto"/>
              <w:jc w:val="center"/>
            </w:pPr>
            <w:r>
              <w:rPr>
                <w:rFonts w:ascii="华文仿宋" w:hAnsi="华文仿宋" w:cs="华文仿宋"/>
                <w:sz w:val="21"/>
              </w:rPr>
              <w:t>SNA平台</w:t>
            </w:r>
          </w:p>
        </w:tc>
        <w:tc>
          <w:tcPr>
            <w:tcW w:w="600" w:type="dxa"/>
            <w:tcMar>
              <w:top w:w="100" w:type="dxa"/>
              <w:bottom w:w="100" w:type="dxa"/>
            </w:tcMar>
            <w:vAlign w:val="center"/>
          </w:tcPr>
          <w:p w14:paraId="3EF214F4" w14:textId="77777777" w:rsidR="00607876" w:rsidRDefault="003C11A7">
            <w:pPr>
              <w:spacing w:line="240" w:lineRule="auto"/>
              <w:jc w:val="center"/>
            </w:pPr>
            <w:r>
              <w:rPr>
                <w:rFonts w:ascii="华文仿宋" w:hAnsi="华文仿宋" w:cs="华文仿宋"/>
                <w:sz w:val="21"/>
              </w:rPr>
              <w:t>否</w:t>
            </w:r>
          </w:p>
        </w:tc>
        <w:tc>
          <w:tcPr>
            <w:tcW w:w="800" w:type="dxa"/>
            <w:tcMar>
              <w:top w:w="100" w:type="dxa"/>
              <w:bottom w:w="100" w:type="dxa"/>
            </w:tcMar>
            <w:vAlign w:val="center"/>
          </w:tcPr>
          <w:p w14:paraId="681AB7C5" w14:textId="77777777" w:rsidR="00607876" w:rsidRDefault="003C11A7">
            <w:pPr>
              <w:spacing w:line="240" w:lineRule="auto"/>
              <w:jc w:val="center"/>
            </w:pPr>
            <w:r>
              <w:rPr>
                <w:rFonts w:ascii="华文仿宋" w:hAnsi="华文仿宋" w:cs="华文仿宋"/>
                <w:sz w:val="21"/>
              </w:rPr>
              <w:t>H3Linux Release 1.1.2</w:t>
            </w:r>
          </w:p>
        </w:tc>
        <w:tc>
          <w:tcPr>
            <w:tcW w:w="600" w:type="dxa"/>
            <w:tcMar>
              <w:top w:w="100" w:type="dxa"/>
              <w:bottom w:w="100" w:type="dxa"/>
            </w:tcMar>
            <w:vAlign w:val="center"/>
          </w:tcPr>
          <w:p w14:paraId="6408E651"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4478A4E4"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635A9525" w14:textId="77777777" w:rsidR="00607876" w:rsidRDefault="003C11A7">
            <w:pPr>
              <w:spacing w:line="240" w:lineRule="auto"/>
              <w:jc w:val="center"/>
            </w:pPr>
            <w:r>
              <w:rPr>
                <w:rFonts w:ascii="华文仿宋" w:hAnsi="华文仿宋" w:cs="华文仿宋"/>
                <w:sz w:val="21"/>
              </w:rPr>
              <w:t>重要</w:t>
            </w:r>
          </w:p>
        </w:tc>
      </w:tr>
    </w:tbl>
    <w:p w14:paraId="3A543946" w14:textId="77777777" w:rsidR="00D772DE" w:rsidRPr="006B27A6" w:rsidRDefault="008B0738">
      <w:pPr>
        <w:pStyle w:val="4"/>
      </w:pPr>
      <w:r w:rsidRPr="006B27A6">
        <w:rPr>
          <w:rFonts w:hint="eastAsia"/>
        </w:rPr>
        <w:t>终端设备</w:t>
      </w:r>
    </w:p>
    <w:p w14:paraId="4C26156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9</w:t>
      </w:r>
      <w:r>
        <w:rPr>
          <w:rFonts w:eastAsia="黑体" w:hAnsiTheme="majorEastAsia"/>
          <w:b/>
          <w:sz w:val="21"/>
          <w:szCs w:val="21"/>
        </w:rPr>
        <w:fldChar w:fldCharType="end"/>
      </w:r>
      <w:r>
        <w:rPr>
          <w:rFonts w:eastAsia="黑体" w:hAnsiTheme="majorEastAsia"/>
          <w:b/>
          <w:sz w:val="21"/>
          <w:szCs w:val="21"/>
        </w:rPr>
        <w:t>终端设备</w:t>
      </w:r>
    </w:p>
    <w:tbl>
      <w:tblPr>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161"/>
        <w:gridCol w:w="1659"/>
        <w:gridCol w:w="1825"/>
        <w:gridCol w:w="1493"/>
        <w:gridCol w:w="1327"/>
      </w:tblGrid>
      <w:tr w:rsidR="00607876" w14:paraId="2EFE8DD6" w14:textId="77777777">
        <w:trPr>
          <w:trHeight w:hRule="exact" w:val="900"/>
          <w:tblHeader/>
        </w:trPr>
        <w:tc>
          <w:tcPr>
            <w:tcW w:w="400" w:type="dxa"/>
            <w:shd w:val="pct35" w:color="auto" w:fill="FFFFFF"/>
            <w:tcMar>
              <w:top w:w="15" w:type="dxa"/>
              <w:bottom w:w="15" w:type="dxa"/>
            </w:tcMar>
            <w:vAlign w:val="center"/>
          </w:tcPr>
          <w:p w14:paraId="6C1034F5" w14:textId="77777777" w:rsidR="00607876" w:rsidRDefault="003C11A7">
            <w:pPr>
              <w:spacing w:line="240" w:lineRule="auto"/>
              <w:jc w:val="center"/>
            </w:pPr>
            <w:r>
              <w:rPr>
                <w:rFonts w:ascii="华文仿宋" w:hAnsi="华文仿宋" w:cs="华文仿宋"/>
                <w:b/>
                <w:sz w:val="21"/>
              </w:rPr>
              <w:t>序号</w:t>
            </w:r>
          </w:p>
        </w:tc>
        <w:tc>
          <w:tcPr>
            <w:tcW w:w="700" w:type="dxa"/>
            <w:shd w:val="pct35" w:color="auto" w:fill="FFFFFF"/>
            <w:tcMar>
              <w:top w:w="15" w:type="dxa"/>
              <w:bottom w:w="15" w:type="dxa"/>
            </w:tcMar>
            <w:vAlign w:val="center"/>
          </w:tcPr>
          <w:p w14:paraId="44CC96B6" w14:textId="77777777" w:rsidR="00607876" w:rsidRDefault="003C11A7">
            <w:pPr>
              <w:spacing w:line="240" w:lineRule="auto"/>
              <w:jc w:val="center"/>
            </w:pPr>
            <w:r>
              <w:rPr>
                <w:rFonts w:ascii="华文仿宋" w:hAnsi="华文仿宋" w:cs="华文仿宋"/>
                <w:b/>
                <w:sz w:val="21"/>
              </w:rPr>
              <w:t>设备名称</w:t>
            </w:r>
          </w:p>
        </w:tc>
        <w:tc>
          <w:tcPr>
            <w:tcW w:w="1000" w:type="dxa"/>
            <w:shd w:val="pct35" w:color="auto" w:fill="FFFFFF"/>
            <w:tcMar>
              <w:top w:w="15" w:type="dxa"/>
              <w:bottom w:w="15" w:type="dxa"/>
            </w:tcMar>
            <w:vAlign w:val="center"/>
          </w:tcPr>
          <w:p w14:paraId="77BE99C2" w14:textId="77777777" w:rsidR="00607876" w:rsidRDefault="003C11A7">
            <w:pPr>
              <w:spacing w:line="240" w:lineRule="auto"/>
              <w:jc w:val="center"/>
            </w:pPr>
            <w:r>
              <w:rPr>
                <w:rFonts w:ascii="华文仿宋" w:hAnsi="华文仿宋" w:cs="华文仿宋"/>
                <w:b/>
                <w:sz w:val="21"/>
              </w:rPr>
              <w:t>是否虚拟设备</w:t>
            </w:r>
          </w:p>
        </w:tc>
        <w:tc>
          <w:tcPr>
            <w:tcW w:w="1100" w:type="dxa"/>
            <w:shd w:val="pct35" w:color="auto" w:fill="FFFFFF"/>
            <w:tcMar>
              <w:top w:w="15" w:type="dxa"/>
              <w:bottom w:w="15" w:type="dxa"/>
            </w:tcMar>
            <w:vAlign w:val="center"/>
          </w:tcPr>
          <w:p w14:paraId="661D98EA" w14:textId="77777777" w:rsidR="00607876" w:rsidRDefault="003C11A7">
            <w:pPr>
              <w:spacing w:line="240" w:lineRule="auto"/>
              <w:jc w:val="center"/>
            </w:pPr>
            <w:r>
              <w:rPr>
                <w:rFonts w:ascii="华文仿宋" w:hAnsi="华文仿宋" w:cs="华文仿宋"/>
                <w:b/>
                <w:sz w:val="21"/>
              </w:rPr>
              <w:t>操作系统及版本</w:t>
            </w:r>
          </w:p>
        </w:tc>
        <w:tc>
          <w:tcPr>
            <w:tcW w:w="900" w:type="dxa"/>
            <w:shd w:val="pct35" w:color="auto" w:fill="FFFFFF"/>
            <w:tcMar>
              <w:top w:w="15" w:type="dxa"/>
              <w:bottom w:w="15" w:type="dxa"/>
            </w:tcMar>
            <w:vAlign w:val="center"/>
          </w:tcPr>
          <w:p w14:paraId="18804983" w14:textId="77777777" w:rsidR="00607876" w:rsidRDefault="003C11A7">
            <w:pPr>
              <w:spacing w:line="240" w:lineRule="auto"/>
              <w:jc w:val="center"/>
            </w:pPr>
            <w:r>
              <w:rPr>
                <w:rFonts w:ascii="华文仿宋" w:hAnsi="华文仿宋" w:cs="华文仿宋"/>
                <w:b/>
                <w:sz w:val="21"/>
              </w:rPr>
              <w:t>用途</w:t>
            </w:r>
          </w:p>
        </w:tc>
        <w:tc>
          <w:tcPr>
            <w:tcW w:w="800" w:type="dxa"/>
            <w:shd w:val="pct35" w:color="auto" w:fill="FFFFFF"/>
            <w:tcMar>
              <w:top w:w="15" w:type="dxa"/>
              <w:bottom w:w="15" w:type="dxa"/>
            </w:tcMar>
            <w:vAlign w:val="center"/>
          </w:tcPr>
          <w:p w14:paraId="0C90EDC6" w14:textId="77777777" w:rsidR="00607876" w:rsidRDefault="003C11A7">
            <w:pPr>
              <w:spacing w:line="240" w:lineRule="auto"/>
              <w:jc w:val="center"/>
            </w:pPr>
            <w:r>
              <w:rPr>
                <w:rFonts w:ascii="华文仿宋" w:hAnsi="华文仿宋" w:cs="华文仿宋"/>
                <w:b/>
                <w:sz w:val="21"/>
              </w:rPr>
              <w:t>重要程度</w:t>
            </w:r>
          </w:p>
        </w:tc>
      </w:tr>
      <w:tr w:rsidR="00607876" w14:paraId="7A1C2D4F" w14:textId="77777777">
        <w:tc>
          <w:tcPr>
            <w:tcW w:w="400" w:type="dxa"/>
            <w:tcMar>
              <w:top w:w="100" w:type="dxa"/>
              <w:bottom w:w="100" w:type="dxa"/>
            </w:tcMar>
            <w:vAlign w:val="center"/>
          </w:tcPr>
          <w:p w14:paraId="76941A76" w14:textId="77777777" w:rsidR="00607876" w:rsidRDefault="003C11A7">
            <w:pPr>
              <w:spacing w:line="240" w:lineRule="auto"/>
              <w:jc w:val="center"/>
            </w:pPr>
            <w:r>
              <w:rPr>
                <w:rFonts w:ascii="华文仿宋" w:hAnsi="华文仿宋" w:cs="华文仿宋"/>
                <w:sz w:val="21"/>
              </w:rPr>
              <w:t>1</w:t>
            </w:r>
          </w:p>
        </w:tc>
        <w:tc>
          <w:tcPr>
            <w:tcW w:w="700" w:type="dxa"/>
            <w:tcMar>
              <w:top w:w="100" w:type="dxa"/>
              <w:bottom w:w="100" w:type="dxa"/>
            </w:tcMar>
            <w:vAlign w:val="center"/>
          </w:tcPr>
          <w:p w14:paraId="2AC82B43" w14:textId="77777777" w:rsidR="00607876" w:rsidRDefault="003C11A7">
            <w:pPr>
              <w:spacing w:line="240" w:lineRule="auto"/>
              <w:jc w:val="center"/>
            </w:pPr>
            <w:r>
              <w:rPr>
                <w:rFonts w:ascii="华文仿宋" w:hAnsi="华文仿宋" w:cs="华文仿宋"/>
                <w:sz w:val="21"/>
              </w:rPr>
              <w:t>运维终端1</w:t>
            </w:r>
          </w:p>
        </w:tc>
        <w:tc>
          <w:tcPr>
            <w:tcW w:w="1000" w:type="dxa"/>
            <w:tcMar>
              <w:top w:w="100" w:type="dxa"/>
              <w:bottom w:w="100" w:type="dxa"/>
            </w:tcMar>
            <w:vAlign w:val="center"/>
          </w:tcPr>
          <w:p w14:paraId="5C306FB2" w14:textId="77777777" w:rsidR="00607876" w:rsidRDefault="003C11A7">
            <w:pPr>
              <w:spacing w:line="240" w:lineRule="auto"/>
              <w:jc w:val="center"/>
            </w:pPr>
            <w:r>
              <w:rPr>
                <w:rFonts w:ascii="华文仿宋" w:hAnsi="华文仿宋" w:cs="华文仿宋"/>
                <w:sz w:val="21"/>
              </w:rPr>
              <w:t>否</w:t>
            </w:r>
          </w:p>
        </w:tc>
        <w:tc>
          <w:tcPr>
            <w:tcW w:w="1100" w:type="dxa"/>
            <w:tcMar>
              <w:top w:w="100" w:type="dxa"/>
              <w:bottom w:w="100" w:type="dxa"/>
            </w:tcMar>
            <w:vAlign w:val="center"/>
          </w:tcPr>
          <w:p w14:paraId="4939EF02" w14:textId="77777777" w:rsidR="00607876" w:rsidRDefault="003C11A7">
            <w:pPr>
              <w:spacing w:line="240" w:lineRule="auto"/>
              <w:jc w:val="center"/>
            </w:pPr>
            <w:r>
              <w:rPr>
                <w:rFonts w:ascii="华文仿宋" w:hAnsi="华文仿宋" w:cs="华文仿宋"/>
                <w:sz w:val="21"/>
              </w:rPr>
              <w:t>Windows 10</w:t>
            </w:r>
          </w:p>
        </w:tc>
        <w:tc>
          <w:tcPr>
            <w:tcW w:w="900" w:type="dxa"/>
            <w:tcMar>
              <w:top w:w="100" w:type="dxa"/>
              <w:bottom w:w="100" w:type="dxa"/>
            </w:tcMar>
            <w:vAlign w:val="center"/>
          </w:tcPr>
          <w:p w14:paraId="4E92F66B" w14:textId="77777777" w:rsidR="00607876" w:rsidRDefault="003C11A7">
            <w:pPr>
              <w:spacing w:line="240" w:lineRule="auto"/>
              <w:jc w:val="center"/>
            </w:pPr>
            <w:r>
              <w:rPr>
                <w:rFonts w:ascii="华文仿宋" w:hAnsi="华文仿宋" w:cs="华文仿宋"/>
                <w:sz w:val="21"/>
              </w:rPr>
              <w:t>运维管控</w:t>
            </w:r>
          </w:p>
        </w:tc>
        <w:tc>
          <w:tcPr>
            <w:tcW w:w="800" w:type="dxa"/>
            <w:tcMar>
              <w:top w:w="100" w:type="dxa"/>
              <w:bottom w:w="100" w:type="dxa"/>
            </w:tcMar>
            <w:vAlign w:val="center"/>
          </w:tcPr>
          <w:p w14:paraId="770446C7" w14:textId="77777777" w:rsidR="00607876" w:rsidRDefault="003C11A7">
            <w:pPr>
              <w:spacing w:line="240" w:lineRule="auto"/>
              <w:jc w:val="center"/>
            </w:pPr>
            <w:r>
              <w:rPr>
                <w:rFonts w:ascii="华文仿宋" w:hAnsi="华文仿宋" w:cs="华文仿宋"/>
                <w:sz w:val="21"/>
              </w:rPr>
              <w:t>一般</w:t>
            </w:r>
          </w:p>
        </w:tc>
      </w:tr>
      <w:tr w:rsidR="00607876" w14:paraId="6076BF92" w14:textId="77777777">
        <w:tc>
          <w:tcPr>
            <w:tcW w:w="400" w:type="dxa"/>
            <w:tcMar>
              <w:top w:w="100" w:type="dxa"/>
              <w:bottom w:w="100" w:type="dxa"/>
            </w:tcMar>
            <w:vAlign w:val="center"/>
          </w:tcPr>
          <w:p w14:paraId="26033AFE" w14:textId="77777777" w:rsidR="00607876" w:rsidRDefault="003C11A7">
            <w:pPr>
              <w:spacing w:line="240" w:lineRule="auto"/>
              <w:jc w:val="center"/>
            </w:pPr>
            <w:r>
              <w:rPr>
                <w:rFonts w:ascii="华文仿宋" w:hAnsi="华文仿宋" w:cs="华文仿宋"/>
                <w:sz w:val="21"/>
              </w:rPr>
              <w:lastRenderedPageBreak/>
              <w:t>2</w:t>
            </w:r>
          </w:p>
        </w:tc>
        <w:tc>
          <w:tcPr>
            <w:tcW w:w="700" w:type="dxa"/>
            <w:tcMar>
              <w:top w:w="100" w:type="dxa"/>
              <w:bottom w:w="100" w:type="dxa"/>
            </w:tcMar>
            <w:vAlign w:val="center"/>
          </w:tcPr>
          <w:p w14:paraId="64FAEF86" w14:textId="77777777" w:rsidR="00607876" w:rsidRDefault="003C11A7">
            <w:pPr>
              <w:spacing w:line="240" w:lineRule="auto"/>
              <w:jc w:val="center"/>
            </w:pPr>
            <w:r>
              <w:rPr>
                <w:rFonts w:ascii="华文仿宋" w:hAnsi="华文仿宋" w:cs="华文仿宋"/>
                <w:sz w:val="21"/>
              </w:rPr>
              <w:t>运维终端2</w:t>
            </w:r>
          </w:p>
        </w:tc>
        <w:tc>
          <w:tcPr>
            <w:tcW w:w="1000" w:type="dxa"/>
            <w:tcMar>
              <w:top w:w="100" w:type="dxa"/>
              <w:bottom w:w="100" w:type="dxa"/>
            </w:tcMar>
            <w:vAlign w:val="center"/>
          </w:tcPr>
          <w:p w14:paraId="09C3CBF0" w14:textId="77777777" w:rsidR="00607876" w:rsidRDefault="003C11A7">
            <w:pPr>
              <w:spacing w:line="240" w:lineRule="auto"/>
              <w:jc w:val="center"/>
            </w:pPr>
            <w:r>
              <w:rPr>
                <w:rFonts w:ascii="华文仿宋" w:hAnsi="华文仿宋" w:cs="华文仿宋"/>
                <w:sz w:val="21"/>
              </w:rPr>
              <w:t>否</w:t>
            </w:r>
          </w:p>
        </w:tc>
        <w:tc>
          <w:tcPr>
            <w:tcW w:w="1100" w:type="dxa"/>
            <w:tcMar>
              <w:top w:w="100" w:type="dxa"/>
              <w:bottom w:w="100" w:type="dxa"/>
            </w:tcMar>
            <w:vAlign w:val="center"/>
          </w:tcPr>
          <w:p w14:paraId="37736B03" w14:textId="77777777" w:rsidR="00607876" w:rsidRDefault="003C11A7">
            <w:pPr>
              <w:spacing w:line="240" w:lineRule="auto"/>
              <w:jc w:val="center"/>
            </w:pPr>
            <w:r>
              <w:rPr>
                <w:rFonts w:ascii="华文仿宋" w:hAnsi="华文仿宋" w:cs="华文仿宋"/>
                <w:sz w:val="21"/>
              </w:rPr>
              <w:t>Windows 10</w:t>
            </w:r>
          </w:p>
        </w:tc>
        <w:tc>
          <w:tcPr>
            <w:tcW w:w="900" w:type="dxa"/>
            <w:tcMar>
              <w:top w:w="100" w:type="dxa"/>
              <w:bottom w:w="100" w:type="dxa"/>
            </w:tcMar>
            <w:vAlign w:val="center"/>
          </w:tcPr>
          <w:p w14:paraId="61DD2E1A" w14:textId="77777777" w:rsidR="00607876" w:rsidRDefault="003C11A7">
            <w:pPr>
              <w:spacing w:line="240" w:lineRule="auto"/>
              <w:jc w:val="center"/>
            </w:pPr>
            <w:r>
              <w:rPr>
                <w:rFonts w:ascii="华文仿宋" w:hAnsi="华文仿宋" w:cs="华文仿宋"/>
                <w:sz w:val="21"/>
              </w:rPr>
              <w:t>运维管控</w:t>
            </w:r>
          </w:p>
        </w:tc>
        <w:tc>
          <w:tcPr>
            <w:tcW w:w="800" w:type="dxa"/>
            <w:tcMar>
              <w:top w:w="100" w:type="dxa"/>
              <w:bottom w:w="100" w:type="dxa"/>
            </w:tcMar>
            <w:vAlign w:val="center"/>
          </w:tcPr>
          <w:p w14:paraId="7D3E7761" w14:textId="77777777" w:rsidR="00607876" w:rsidRDefault="003C11A7">
            <w:pPr>
              <w:spacing w:line="240" w:lineRule="auto"/>
              <w:jc w:val="center"/>
            </w:pPr>
            <w:r>
              <w:rPr>
                <w:rFonts w:ascii="华文仿宋" w:hAnsi="华文仿宋" w:cs="华文仿宋"/>
                <w:sz w:val="21"/>
              </w:rPr>
              <w:t>一般</w:t>
            </w:r>
          </w:p>
        </w:tc>
      </w:tr>
    </w:tbl>
    <w:p w14:paraId="46A01D47" w14:textId="77777777" w:rsidR="00D772DE" w:rsidRPr="00FC61E4" w:rsidRDefault="008B0738">
      <w:pPr>
        <w:pStyle w:val="4"/>
      </w:pPr>
      <w:r w:rsidRPr="00FC61E4">
        <w:rPr>
          <w:rFonts w:hint="eastAsia"/>
        </w:rPr>
        <w:t>其他设备</w:t>
      </w:r>
    </w:p>
    <w:p w14:paraId="07901373" w14:textId="77777777" w:rsidR="00607876" w:rsidRDefault="003C11A7" w:rsidP="002810EF">
      <w:pPr>
        <w:ind w:firstLineChars="200" w:firstLine="480"/>
      </w:pPr>
      <w:r>
        <w:t>本次测评不包含此</w:t>
      </w:r>
      <w:commentRangeStart w:id="84"/>
      <w:r>
        <w:t>表格</w:t>
      </w:r>
      <w:commentRangeEnd w:id="84"/>
      <w:r w:rsidR="00C413E6">
        <w:rPr>
          <w:rStyle w:val="aff"/>
        </w:rPr>
        <w:commentReference w:id="84"/>
      </w:r>
      <w:r>
        <w:t>。</w:t>
      </w:r>
    </w:p>
    <w:p w14:paraId="3D46D069" w14:textId="77777777" w:rsidR="00D772DE" w:rsidRDefault="008B0738">
      <w:pPr>
        <w:pStyle w:val="4"/>
      </w:pPr>
      <w:r>
        <w:rPr>
          <w:rFonts w:hint="eastAsia"/>
        </w:rPr>
        <w:t>系统管理软件</w:t>
      </w:r>
      <w:r>
        <w:rPr>
          <w:rFonts w:hint="eastAsia"/>
        </w:rPr>
        <w:t>/</w:t>
      </w:r>
      <w:r>
        <w:rPr>
          <w:rFonts w:hint="eastAsia"/>
        </w:rPr>
        <w:t>平台</w:t>
      </w:r>
    </w:p>
    <w:p w14:paraId="60B6175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10</w:t>
      </w:r>
      <w:r>
        <w:rPr>
          <w:rFonts w:eastAsia="黑体" w:hAnsiTheme="majorEastAsia"/>
          <w:b/>
          <w:sz w:val="21"/>
          <w:szCs w:val="21"/>
        </w:rPr>
        <w:fldChar w:fldCharType="end"/>
      </w:r>
      <w:r>
        <w:rPr>
          <w:rFonts w:eastAsia="黑体" w:hAnsiTheme="majorEastAsia"/>
          <w:b/>
          <w:sz w:val="21"/>
          <w:szCs w:val="21"/>
        </w:rPr>
        <w:t>系统管理软件</w:t>
      </w:r>
      <w:r>
        <w:rPr>
          <w:rFonts w:eastAsia="黑体" w:hAnsiTheme="majorEastAsia"/>
          <w:b/>
          <w:sz w:val="21"/>
          <w:szCs w:val="21"/>
        </w:rPr>
        <w:t>/</w:t>
      </w:r>
      <w:r>
        <w:rPr>
          <w:rFonts w:eastAsia="黑体" w:hAnsiTheme="majorEastAsia"/>
          <w:b/>
          <w:sz w:val="21"/>
          <w:szCs w:val="21"/>
        </w:rPr>
        <w:t>平台</w:t>
      </w:r>
    </w:p>
    <w:tbl>
      <w:tblPr>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659"/>
        <w:gridCol w:w="1493"/>
        <w:gridCol w:w="1327"/>
        <w:gridCol w:w="1659"/>
        <w:gridCol w:w="1327"/>
      </w:tblGrid>
      <w:tr w:rsidR="00607876" w14:paraId="6A1A5381" w14:textId="77777777" w:rsidTr="002810EF">
        <w:trPr>
          <w:trHeight w:hRule="exact" w:val="900"/>
          <w:tblHeader/>
        </w:trPr>
        <w:tc>
          <w:tcPr>
            <w:tcW w:w="665" w:type="dxa"/>
            <w:shd w:val="pct35" w:color="auto" w:fill="FFFFFF"/>
            <w:tcMar>
              <w:top w:w="15" w:type="dxa"/>
              <w:bottom w:w="15" w:type="dxa"/>
            </w:tcMar>
            <w:vAlign w:val="center"/>
          </w:tcPr>
          <w:p w14:paraId="44AB7F70" w14:textId="77777777" w:rsidR="00607876" w:rsidRDefault="003C11A7">
            <w:pPr>
              <w:spacing w:line="240" w:lineRule="auto"/>
              <w:jc w:val="center"/>
            </w:pPr>
            <w:r>
              <w:rPr>
                <w:rFonts w:ascii="华文仿宋" w:hAnsi="华文仿宋" w:cs="华文仿宋"/>
                <w:b/>
                <w:sz w:val="21"/>
              </w:rPr>
              <w:t>序号</w:t>
            </w:r>
          </w:p>
        </w:tc>
        <w:tc>
          <w:tcPr>
            <w:tcW w:w="1659" w:type="dxa"/>
            <w:shd w:val="pct35" w:color="auto" w:fill="FFFFFF"/>
            <w:tcMar>
              <w:top w:w="15" w:type="dxa"/>
              <w:bottom w:w="15" w:type="dxa"/>
            </w:tcMar>
            <w:vAlign w:val="center"/>
          </w:tcPr>
          <w:p w14:paraId="0244C30F" w14:textId="77777777" w:rsidR="00607876" w:rsidRDefault="003C11A7">
            <w:pPr>
              <w:spacing w:line="240" w:lineRule="auto"/>
              <w:jc w:val="center"/>
            </w:pPr>
            <w:r>
              <w:rPr>
                <w:rFonts w:ascii="华文仿宋" w:hAnsi="华文仿宋" w:cs="华文仿宋"/>
                <w:b/>
                <w:sz w:val="21"/>
              </w:rPr>
              <w:t>系统管理软件/平台名称</w:t>
            </w:r>
          </w:p>
        </w:tc>
        <w:tc>
          <w:tcPr>
            <w:tcW w:w="1493" w:type="dxa"/>
            <w:shd w:val="pct35" w:color="auto" w:fill="FFFFFF"/>
            <w:tcMar>
              <w:top w:w="15" w:type="dxa"/>
              <w:bottom w:w="15" w:type="dxa"/>
            </w:tcMar>
            <w:vAlign w:val="center"/>
          </w:tcPr>
          <w:p w14:paraId="22FBC1FC" w14:textId="77777777" w:rsidR="00607876" w:rsidRDefault="003C11A7">
            <w:pPr>
              <w:spacing w:line="240" w:lineRule="auto"/>
              <w:jc w:val="center"/>
            </w:pPr>
            <w:r>
              <w:rPr>
                <w:rFonts w:ascii="华文仿宋" w:hAnsi="华文仿宋" w:cs="华文仿宋"/>
                <w:b/>
                <w:sz w:val="21"/>
              </w:rPr>
              <w:t>主要功能</w:t>
            </w:r>
          </w:p>
        </w:tc>
        <w:tc>
          <w:tcPr>
            <w:tcW w:w="1327" w:type="dxa"/>
            <w:shd w:val="pct35" w:color="auto" w:fill="FFFFFF"/>
            <w:tcMar>
              <w:top w:w="15" w:type="dxa"/>
              <w:bottom w:w="15" w:type="dxa"/>
            </w:tcMar>
            <w:vAlign w:val="center"/>
          </w:tcPr>
          <w:p w14:paraId="2F4DA87B" w14:textId="77777777" w:rsidR="00607876" w:rsidRDefault="003C11A7">
            <w:pPr>
              <w:spacing w:line="240" w:lineRule="auto"/>
              <w:jc w:val="center"/>
            </w:pPr>
            <w:r>
              <w:rPr>
                <w:rFonts w:ascii="华文仿宋" w:hAnsi="华文仿宋" w:cs="华文仿宋"/>
                <w:b/>
                <w:sz w:val="21"/>
              </w:rPr>
              <w:t>版本</w:t>
            </w:r>
          </w:p>
        </w:tc>
        <w:tc>
          <w:tcPr>
            <w:tcW w:w="1659" w:type="dxa"/>
            <w:shd w:val="pct35" w:color="auto" w:fill="FFFFFF"/>
            <w:tcMar>
              <w:top w:w="15" w:type="dxa"/>
              <w:bottom w:w="15" w:type="dxa"/>
            </w:tcMar>
            <w:vAlign w:val="center"/>
          </w:tcPr>
          <w:p w14:paraId="51454F8C" w14:textId="77777777" w:rsidR="00607876" w:rsidRDefault="003C11A7">
            <w:pPr>
              <w:spacing w:line="240" w:lineRule="auto"/>
              <w:jc w:val="center"/>
            </w:pPr>
            <w:r>
              <w:rPr>
                <w:rFonts w:ascii="华文仿宋" w:hAnsi="华文仿宋" w:cs="华文仿宋"/>
                <w:b/>
                <w:sz w:val="21"/>
              </w:rPr>
              <w:t>所在设备名称</w:t>
            </w:r>
          </w:p>
        </w:tc>
        <w:tc>
          <w:tcPr>
            <w:tcW w:w="1327" w:type="dxa"/>
            <w:shd w:val="pct35" w:color="auto" w:fill="FFFFFF"/>
            <w:tcMar>
              <w:top w:w="15" w:type="dxa"/>
              <w:bottom w:w="15" w:type="dxa"/>
            </w:tcMar>
            <w:vAlign w:val="center"/>
          </w:tcPr>
          <w:p w14:paraId="6B099808" w14:textId="77777777" w:rsidR="00607876" w:rsidRDefault="003C11A7">
            <w:pPr>
              <w:spacing w:line="240" w:lineRule="auto"/>
              <w:jc w:val="center"/>
            </w:pPr>
            <w:r>
              <w:rPr>
                <w:rFonts w:ascii="华文仿宋" w:hAnsi="华文仿宋" w:cs="华文仿宋"/>
                <w:b/>
                <w:sz w:val="21"/>
              </w:rPr>
              <w:t>重要程度</w:t>
            </w:r>
          </w:p>
        </w:tc>
      </w:tr>
      <w:tr w:rsidR="00607876" w14:paraId="662B2420" w14:textId="77777777" w:rsidTr="002810EF">
        <w:tc>
          <w:tcPr>
            <w:tcW w:w="665" w:type="dxa"/>
            <w:tcMar>
              <w:top w:w="100" w:type="dxa"/>
              <w:bottom w:w="100" w:type="dxa"/>
            </w:tcMar>
            <w:vAlign w:val="center"/>
          </w:tcPr>
          <w:p w14:paraId="0F026B96" w14:textId="77777777" w:rsidR="00607876" w:rsidRDefault="003C11A7">
            <w:pPr>
              <w:spacing w:line="240" w:lineRule="auto"/>
              <w:jc w:val="center"/>
            </w:pPr>
            <w:r>
              <w:rPr>
                <w:rFonts w:ascii="华文仿宋" w:hAnsi="华文仿宋" w:cs="华文仿宋"/>
                <w:sz w:val="21"/>
              </w:rPr>
              <w:t>1</w:t>
            </w:r>
          </w:p>
        </w:tc>
        <w:tc>
          <w:tcPr>
            <w:tcW w:w="1659" w:type="dxa"/>
            <w:tcMar>
              <w:top w:w="100" w:type="dxa"/>
              <w:bottom w:w="100" w:type="dxa"/>
            </w:tcMar>
            <w:vAlign w:val="center"/>
          </w:tcPr>
          <w:p w14:paraId="6AE6064C" w14:textId="77777777" w:rsidR="00607876" w:rsidRDefault="003C11A7">
            <w:pPr>
              <w:spacing w:line="240" w:lineRule="auto"/>
              <w:jc w:val="center"/>
            </w:pPr>
            <w:r>
              <w:rPr>
                <w:rFonts w:ascii="华文仿宋" w:hAnsi="华文仿宋" w:cs="华文仿宋"/>
                <w:sz w:val="21"/>
              </w:rPr>
              <w:t>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w:t>
            </w:r>
          </w:p>
        </w:tc>
        <w:tc>
          <w:tcPr>
            <w:tcW w:w="1493" w:type="dxa"/>
            <w:tcMar>
              <w:top w:w="100" w:type="dxa"/>
              <w:bottom w:w="100" w:type="dxa"/>
            </w:tcMar>
            <w:vAlign w:val="center"/>
          </w:tcPr>
          <w:p w14:paraId="158C8347" w14:textId="77777777" w:rsidR="00607876" w:rsidRDefault="003C11A7">
            <w:pPr>
              <w:spacing w:line="240" w:lineRule="auto"/>
              <w:jc w:val="center"/>
            </w:pPr>
            <w:r>
              <w:rPr>
                <w:rFonts w:ascii="华文仿宋" w:hAnsi="华文仿宋" w:cs="华文仿宋"/>
                <w:sz w:val="21"/>
              </w:rPr>
              <w:t>主机层恶意代码防护</w:t>
            </w:r>
          </w:p>
        </w:tc>
        <w:tc>
          <w:tcPr>
            <w:tcW w:w="1327" w:type="dxa"/>
            <w:tcMar>
              <w:top w:w="100" w:type="dxa"/>
              <w:bottom w:w="100" w:type="dxa"/>
            </w:tcMar>
            <w:vAlign w:val="center"/>
          </w:tcPr>
          <w:p w14:paraId="4A950366" w14:textId="77777777" w:rsidR="00607876" w:rsidRDefault="003C11A7">
            <w:pPr>
              <w:spacing w:line="240" w:lineRule="auto"/>
              <w:jc w:val="center"/>
            </w:pPr>
            <w:r>
              <w:rPr>
                <w:rFonts w:ascii="华文仿宋" w:hAnsi="华文仿宋" w:cs="华文仿宋"/>
                <w:sz w:val="21"/>
              </w:rPr>
              <w:t>10.0.5129</w:t>
            </w:r>
          </w:p>
        </w:tc>
        <w:tc>
          <w:tcPr>
            <w:tcW w:w="1659" w:type="dxa"/>
            <w:tcMar>
              <w:top w:w="100" w:type="dxa"/>
              <w:bottom w:w="100" w:type="dxa"/>
            </w:tcMar>
            <w:vAlign w:val="center"/>
          </w:tcPr>
          <w:p w14:paraId="51B03A45" w14:textId="77777777" w:rsidR="00607876" w:rsidRDefault="003C11A7">
            <w:pPr>
              <w:spacing w:line="240" w:lineRule="auto"/>
              <w:jc w:val="center"/>
            </w:pPr>
            <w:r>
              <w:rPr>
                <w:rFonts w:ascii="华文仿宋" w:hAnsi="华文仿宋" w:cs="华文仿宋"/>
                <w:sz w:val="21"/>
              </w:rPr>
              <w:t>/</w:t>
            </w:r>
          </w:p>
        </w:tc>
        <w:tc>
          <w:tcPr>
            <w:tcW w:w="1327" w:type="dxa"/>
            <w:tcMar>
              <w:top w:w="100" w:type="dxa"/>
              <w:bottom w:w="100" w:type="dxa"/>
            </w:tcMar>
            <w:vAlign w:val="center"/>
          </w:tcPr>
          <w:p w14:paraId="70B83737" w14:textId="77777777" w:rsidR="00607876" w:rsidRDefault="003C11A7">
            <w:pPr>
              <w:spacing w:line="240" w:lineRule="auto"/>
              <w:jc w:val="center"/>
            </w:pPr>
            <w:r>
              <w:rPr>
                <w:rFonts w:ascii="华文仿宋" w:hAnsi="华文仿宋" w:cs="华文仿宋"/>
                <w:sz w:val="21"/>
              </w:rPr>
              <w:t>重要</w:t>
            </w:r>
          </w:p>
        </w:tc>
      </w:tr>
    </w:tbl>
    <w:p w14:paraId="250C1C7B" w14:textId="4B865864" w:rsidR="002810EF" w:rsidRPr="002810EF" w:rsidRDefault="002810EF" w:rsidP="002810EF">
      <w:pPr>
        <w:ind w:firstLineChars="200" w:firstLine="480"/>
      </w:pPr>
      <w:r w:rsidRPr="002810EF">
        <w:rPr>
          <w:rFonts w:hint="eastAsia"/>
        </w:rPr>
        <w:t>该系统为</w:t>
      </w:r>
      <w:r>
        <w:rPr>
          <w:rFonts w:hint="eastAsia"/>
        </w:rPr>
        <w:t>浙江省建设投资集团股份有限公司</w:t>
      </w:r>
      <w:r w:rsidRPr="002810EF">
        <w:rPr>
          <w:rFonts w:hint="eastAsia"/>
        </w:rPr>
        <w:t>提供</w:t>
      </w:r>
      <w:proofErr w:type="gramStart"/>
      <w:r w:rsidRPr="002810EF">
        <w:rPr>
          <w:rFonts w:hint="eastAsia"/>
        </w:rPr>
        <w:t>云计算</w:t>
      </w:r>
      <w:proofErr w:type="gramEnd"/>
      <w:r w:rsidRPr="002810EF">
        <w:rPr>
          <w:rFonts w:hint="eastAsia"/>
        </w:rPr>
        <w:t>虚拟资源服务，且不提供租户侧的数据库服务，均由租户自行搭建和运维管理。</w:t>
      </w:r>
    </w:p>
    <w:p w14:paraId="2015D63D" w14:textId="5EFBECDB" w:rsidR="00D772DE" w:rsidRDefault="008B0738">
      <w:pPr>
        <w:pStyle w:val="4"/>
      </w:pPr>
      <w:r>
        <w:rPr>
          <w:rFonts w:hint="eastAsia"/>
        </w:rPr>
        <w:t>业务应用系统</w:t>
      </w:r>
      <w:r>
        <w:rPr>
          <w:rFonts w:hint="eastAsia"/>
        </w:rPr>
        <w:t>/</w:t>
      </w:r>
      <w:r>
        <w:rPr>
          <w:rFonts w:hint="eastAsia"/>
        </w:rPr>
        <w:t>平台</w:t>
      </w:r>
    </w:p>
    <w:p w14:paraId="00C8AA3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11</w:t>
      </w:r>
      <w:r>
        <w:rPr>
          <w:rFonts w:eastAsia="黑体" w:hAnsiTheme="majorEastAsia"/>
          <w:b/>
          <w:sz w:val="21"/>
          <w:szCs w:val="21"/>
        </w:rPr>
        <w:fldChar w:fldCharType="end"/>
      </w:r>
      <w:r>
        <w:rPr>
          <w:rFonts w:eastAsia="黑体" w:hAnsiTheme="majorEastAsia"/>
          <w:b/>
          <w:sz w:val="21"/>
          <w:szCs w:val="21"/>
        </w:rPr>
        <w:t>业务应用系统</w:t>
      </w:r>
      <w:r>
        <w:rPr>
          <w:rFonts w:eastAsia="黑体" w:hAnsiTheme="majorEastAsia"/>
          <w:b/>
          <w:sz w:val="21"/>
          <w:szCs w:val="21"/>
        </w:rPr>
        <w:t>/</w:t>
      </w:r>
      <w:r>
        <w:rPr>
          <w:rFonts w:eastAsia="黑体" w:hAnsiTheme="majorEastAsia"/>
          <w:b/>
          <w:sz w:val="21"/>
          <w:szCs w:val="21"/>
        </w:rPr>
        <w:t>平台</w:t>
      </w:r>
    </w:p>
    <w:tbl>
      <w:tblPr>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659"/>
        <w:gridCol w:w="1493"/>
        <w:gridCol w:w="1825"/>
        <w:gridCol w:w="1161"/>
        <w:gridCol w:w="1327"/>
      </w:tblGrid>
      <w:tr w:rsidR="00607876" w14:paraId="19FFCDE0" w14:textId="77777777">
        <w:trPr>
          <w:trHeight w:hRule="exact" w:val="900"/>
          <w:tblHeader/>
        </w:trPr>
        <w:tc>
          <w:tcPr>
            <w:tcW w:w="400" w:type="dxa"/>
            <w:shd w:val="pct35" w:color="auto" w:fill="FFFFFF"/>
            <w:tcMar>
              <w:top w:w="15" w:type="dxa"/>
              <w:bottom w:w="15" w:type="dxa"/>
            </w:tcMar>
            <w:vAlign w:val="center"/>
          </w:tcPr>
          <w:p w14:paraId="2D37DC53" w14:textId="77777777" w:rsidR="00607876" w:rsidRDefault="003C11A7">
            <w:pPr>
              <w:spacing w:line="240" w:lineRule="auto"/>
              <w:jc w:val="center"/>
            </w:pPr>
            <w:r>
              <w:rPr>
                <w:rFonts w:ascii="华文仿宋" w:hAnsi="华文仿宋" w:cs="华文仿宋"/>
                <w:b/>
                <w:sz w:val="21"/>
              </w:rPr>
              <w:t>序号</w:t>
            </w:r>
          </w:p>
        </w:tc>
        <w:tc>
          <w:tcPr>
            <w:tcW w:w="1000" w:type="dxa"/>
            <w:shd w:val="pct35" w:color="auto" w:fill="FFFFFF"/>
            <w:tcMar>
              <w:top w:w="15" w:type="dxa"/>
              <w:bottom w:w="15" w:type="dxa"/>
            </w:tcMar>
            <w:vAlign w:val="center"/>
          </w:tcPr>
          <w:p w14:paraId="530C20C9" w14:textId="77777777" w:rsidR="00607876" w:rsidRDefault="003C11A7">
            <w:pPr>
              <w:spacing w:line="240" w:lineRule="auto"/>
              <w:jc w:val="center"/>
            </w:pPr>
            <w:r>
              <w:rPr>
                <w:rFonts w:ascii="华文仿宋" w:hAnsi="华文仿宋" w:cs="华文仿宋"/>
                <w:b/>
                <w:sz w:val="21"/>
              </w:rPr>
              <w:t>业务应用系统/平台名称</w:t>
            </w:r>
          </w:p>
        </w:tc>
        <w:tc>
          <w:tcPr>
            <w:tcW w:w="900" w:type="dxa"/>
            <w:shd w:val="pct35" w:color="auto" w:fill="FFFFFF"/>
            <w:tcMar>
              <w:top w:w="15" w:type="dxa"/>
              <w:bottom w:w="15" w:type="dxa"/>
            </w:tcMar>
            <w:vAlign w:val="center"/>
          </w:tcPr>
          <w:p w14:paraId="1352B30D" w14:textId="77777777" w:rsidR="00607876" w:rsidRDefault="003C11A7">
            <w:pPr>
              <w:spacing w:line="240" w:lineRule="auto"/>
              <w:jc w:val="center"/>
            </w:pPr>
            <w:r>
              <w:rPr>
                <w:rFonts w:ascii="华文仿宋" w:hAnsi="华文仿宋" w:cs="华文仿宋"/>
                <w:b/>
                <w:sz w:val="21"/>
              </w:rPr>
              <w:t>主要功能</w:t>
            </w:r>
          </w:p>
        </w:tc>
        <w:tc>
          <w:tcPr>
            <w:tcW w:w="1100" w:type="dxa"/>
            <w:shd w:val="pct35" w:color="auto" w:fill="FFFFFF"/>
            <w:tcMar>
              <w:top w:w="15" w:type="dxa"/>
              <w:bottom w:w="15" w:type="dxa"/>
            </w:tcMar>
            <w:vAlign w:val="center"/>
          </w:tcPr>
          <w:p w14:paraId="66ABA46E" w14:textId="77777777" w:rsidR="00607876" w:rsidRDefault="003C11A7">
            <w:pPr>
              <w:spacing w:line="240" w:lineRule="auto"/>
              <w:jc w:val="center"/>
            </w:pPr>
            <w:r>
              <w:rPr>
                <w:rFonts w:ascii="华文仿宋" w:hAnsi="华文仿宋" w:cs="华文仿宋"/>
                <w:b/>
                <w:sz w:val="21"/>
              </w:rPr>
              <w:t>业务应用软件及版本</w:t>
            </w:r>
          </w:p>
        </w:tc>
        <w:tc>
          <w:tcPr>
            <w:tcW w:w="700" w:type="dxa"/>
            <w:shd w:val="pct35" w:color="auto" w:fill="FFFFFF"/>
            <w:tcMar>
              <w:top w:w="15" w:type="dxa"/>
              <w:bottom w:w="15" w:type="dxa"/>
            </w:tcMar>
            <w:vAlign w:val="center"/>
          </w:tcPr>
          <w:p w14:paraId="61CFFE54" w14:textId="77777777" w:rsidR="00607876" w:rsidRDefault="003C11A7">
            <w:pPr>
              <w:spacing w:line="240" w:lineRule="auto"/>
              <w:jc w:val="center"/>
            </w:pPr>
            <w:r>
              <w:rPr>
                <w:rFonts w:ascii="华文仿宋" w:hAnsi="华文仿宋" w:cs="华文仿宋"/>
                <w:b/>
                <w:sz w:val="21"/>
              </w:rPr>
              <w:t>开发厂商</w:t>
            </w:r>
          </w:p>
        </w:tc>
        <w:tc>
          <w:tcPr>
            <w:tcW w:w="800" w:type="dxa"/>
            <w:shd w:val="pct35" w:color="auto" w:fill="FFFFFF"/>
            <w:tcMar>
              <w:top w:w="15" w:type="dxa"/>
              <w:bottom w:w="15" w:type="dxa"/>
            </w:tcMar>
            <w:vAlign w:val="center"/>
          </w:tcPr>
          <w:p w14:paraId="035CCBB7" w14:textId="77777777" w:rsidR="00607876" w:rsidRDefault="003C11A7">
            <w:pPr>
              <w:spacing w:line="240" w:lineRule="auto"/>
              <w:jc w:val="center"/>
            </w:pPr>
            <w:r>
              <w:rPr>
                <w:rFonts w:ascii="华文仿宋" w:hAnsi="华文仿宋" w:cs="华文仿宋"/>
                <w:b/>
                <w:sz w:val="21"/>
              </w:rPr>
              <w:t>重要程度</w:t>
            </w:r>
          </w:p>
        </w:tc>
      </w:tr>
      <w:tr w:rsidR="00607876" w14:paraId="4F451009" w14:textId="77777777">
        <w:tc>
          <w:tcPr>
            <w:tcW w:w="400" w:type="dxa"/>
            <w:tcMar>
              <w:top w:w="100" w:type="dxa"/>
              <w:bottom w:w="100" w:type="dxa"/>
            </w:tcMar>
            <w:vAlign w:val="center"/>
          </w:tcPr>
          <w:p w14:paraId="0589CC2A" w14:textId="77777777" w:rsidR="00607876" w:rsidRDefault="003C11A7">
            <w:pPr>
              <w:spacing w:line="240" w:lineRule="auto"/>
              <w:jc w:val="center"/>
            </w:pPr>
            <w:r>
              <w:rPr>
                <w:rFonts w:ascii="华文仿宋" w:hAnsi="华文仿宋" w:cs="华文仿宋"/>
                <w:sz w:val="21"/>
              </w:rPr>
              <w:t>1</w:t>
            </w:r>
          </w:p>
        </w:tc>
        <w:tc>
          <w:tcPr>
            <w:tcW w:w="1000" w:type="dxa"/>
            <w:tcMar>
              <w:top w:w="100" w:type="dxa"/>
              <w:bottom w:w="100" w:type="dxa"/>
            </w:tcMar>
            <w:vAlign w:val="center"/>
          </w:tcPr>
          <w:p w14:paraId="126A2D2B" w14:textId="77777777"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900" w:type="dxa"/>
            <w:tcMar>
              <w:top w:w="100" w:type="dxa"/>
              <w:bottom w:w="100" w:type="dxa"/>
            </w:tcMar>
            <w:vAlign w:val="center"/>
          </w:tcPr>
          <w:p w14:paraId="0E539028" w14:textId="77777777" w:rsidR="00607876" w:rsidRDefault="003C11A7">
            <w:pPr>
              <w:spacing w:line="240" w:lineRule="auto"/>
              <w:jc w:val="center"/>
            </w:pPr>
            <w:r>
              <w:rPr>
                <w:rFonts w:ascii="华文仿宋" w:hAnsi="华文仿宋" w:cs="华文仿宋"/>
                <w:sz w:val="21"/>
              </w:rPr>
              <w:t>用于</w:t>
            </w:r>
            <w:proofErr w:type="gramStart"/>
            <w:r>
              <w:rPr>
                <w:rFonts w:ascii="华文仿宋" w:hAnsi="华文仿宋" w:cs="华文仿宋"/>
                <w:sz w:val="21"/>
              </w:rPr>
              <w:t>私有云</w:t>
            </w:r>
            <w:proofErr w:type="gramEnd"/>
            <w:r>
              <w:rPr>
                <w:rFonts w:ascii="华文仿宋" w:hAnsi="华文仿宋" w:cs="华文仿宋"/>
                <w:sz w:val="21"/>
              </w:rPr>
              <w:t>平台创建网络及虚拟机。</w:t>
            </w:r>
          </w:p>
        </w:tc>
        <w:tc>
          <w:tcPr>
            <w:tcW w:w="1100" w:type="dxa"/>
            <w:tcMar>
              <w:top w:w="100" w:type="dxa"/>
              <w:bottom w:w="100" w:type="dxa"/>
            </w:tcMar>
            <w:vAlign w:val="center"/>
          </w:tcPr>
          <w:p w14:paraId="36CE1796"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1B6BB328" w14:textId="77777777" w:rsidR="00607876" w:rsidRDefault="003C11A7">
            <w:pPr>
              <w:spacing w:line="240" w:lineRule="auto"/>
              <w:jc w:val="center"/>
            </w:pPr>
            <w:r>
              <w:rPr>
                <w:rFonts w:ascii="华文仿宋" w:hAnsi="华文仿宋" w:cs="华文仿宋"/>
                <w:sz w:val="21"/>
              </w:rPr>
              <w:t>新华三技术有限公司</w:t>
            </w:r>
          </w:p>
        </w:tc>
        <w:tc>
          <w:tcPr>
            <w:tcW w:w="800" w:type="dxa"/>
            <w:tcMar>
              <w:top w:w="100" w:type="dxa"/>
              <w:bottom w:w="100" w:type="dxa"/>
            </w:tcMar>
            <w:vAlign w:val="center"/>
          </w:tcPr>
          <w:p w14:paraId="0DC4BAF5" w14:textId="77777777" w:rsidR="00607876" w:rsidRDefault="003C11A7">
            <w:pPr>
              <w:spacing w:line="240" w:lineRule="auto"/>
              <w:jc w:val="center"/>
            </w:pPr>
            <w:r>
              <w:rPr>
                <w:rFonts w:ascii="华文仿宋" w:hAnsi="华文仿宋" w:cs="华文仿宋"/>
                <w:sz w:val="21"/>
              </w:rPr>
              <w:t>关键</w:t>
            </w:r>
          </w:p>
        </w:tc>
      </w:tr>
      <w:tr w:rsidR="00607876" w14:paraId="1F709DBA" w14:textId="77777777">
        <w:tc>
          <w:tcPr>
            <w:tcW w:w="400" w:type="dxa"/>
            <w:tcMar>
              <w:top w:w="100" w:type="dxa"/>
              <w:bottom w:w="100" w:type="dxa"/>
            </w:tcMar>
            <w:vAlign w:val="center"/>
          </w:tcPr>
          <w:p w14:paraId="27850A9A" w14:textId="77777777" w:rsidR="00607876" w:rsidRDefault="003C11A7">
            <w:pPr>
              <w:spacing w:line="240" w:lineRule="auto"/>
              <w:jc w:val="center"/>
            </w:pPr>
            <w:r>
              <w:rPr>
                <w:rFonts w:ascii="华文仿宋" w:hAnsi="华文仿宋" w:cs="华文仿宋"/>
                <w:sz w:val="21"/>
              </w:rPr>
              <w:t>2</w:t>
            </w:r>
          </w:p>
        </w:tc>
        <w:tc>
          <w:tcPr>
            <w:tcW w:w="1000" w:type="dxa"/>
            <w:tcMar>
              <w:top w:w="100" w:type="dxa"/>
              <w:bottom w:w="100" w:type="dxa"/>
            </w:tcMar>
            <w:vAlign w:val="center"/>
          </w:tcPr>
          <w:p w14:paraId="35F48DE9" w14:textId="77777777" w:rsidR="00607876" w:rsidRDefault="003C11A7">
            <w:pPr>
              <w:spacing w:line="240" w:lineRule="auto"/>
              <w:jc w:val="center"/>
            </w:pPr>
            <w:r>
              <w:rPr>
                <w:rFonts w:ascii="华文仿宋" w:hAnsi="华文仿宋" w:cs="华文仿宋"/>
                <w:sz w:val="21"/>
              </w:rPr>
              <w:t>CAS平台</w:t>
            </w:r>
          </w:p>
        </w:tc>
        <w:tc>
          <w:tcPr>
            <w:tcW w:w="900" w:type="dxa"/>
            <w:tcMar>
              <w:top w:w="100" w:type="dxa"/>
              <w:bottom w:w="100" w:type="dxa"/>
            </w:tcMar>
            <w:vAlign w:val="center"/>
          </w:tcPr>
          <w:p w14:paraId="01F506EE" w14:textId="77777777" w:rsidR="00607876" w:rsidRDefault="003C11A7">
            <w:pPr>
              <w:spacing w:line="240" w:lineRule="auto"/>
              <w:jc w:val="center"/>
            </w:pPr>
            <w:r>
              <w:rPr>
                <w:rFonts w:ascii="华文仿宋" w:hAnsi="华文仿宋" w:cs="华文仿宋"/>
                <w:sz w:val="21"/>
              </w:rPr>
              <w:t>用于</w:t>
            </w:r>
            <w:proofErr w:type="gramStart"/>
            <w:r>
              <w:rPr>
                <w:rFonts w:ascii="华文仿宋" w:hAnsi="华文仿宋" w:cs="华文仿宋"/>
                <w:sz w:val="21"/>
              </w:rPr>
              <w:t>私有云</w:t>
            </w:r>
            <w:proofErr w:type="gramEnd"/>
            <w:r>
              <w:rPr>
                <w:rFonts w:ascii="华文仿宋" w:hAnsi="华文仿宋" w:cs="华文仿宋"/>
                <w:sz w:val="21"/>
              </w:rPr>
              <w:t>平台底层资源创建和控制。</w:t>
            </w:r>
          </w:p>
        </w:tc>
        <w:tc>
          <w:tcPr>
            <w:tcW w:w="1100" w:type="dxa"/>
            <w:tcMar>
              <w:top w:w="100" w:type="dxa"/>
              <w:bottom w:w="100" w:type="dxa"/>
            </w:tcMar>
            <w:vAlign w:val="center"/>
          </w:tcPr>
          <w:p w14:paraId="30177F6D"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10803D76" w14:textId="77777777" w:rsidR="00607876" w:rsidRDefault="003C11A7">
            <w:pPr>
              <w:spacing w:line="240" w:lineRule="auto"/>
              <w:jc w:val="center"/>
            </w:pPr>
            <w:r>
              <w:rPr>
                <w:rFonts w:ascii="华文仿宋" w:hAnsi="华文仿宋" w:cs="华文仿宋"/>
                <w:sz w:val="21"/>
              </w:rPr>
              <w:t>新华三技术有限公司</w:t>
            </w:r>
          </w:p>
        </w:tc>
        <w:tc>
          <w:tcPr>
            <w:tcW w:w="800" w:type="dxa"/>
            <w:tcMar>
              <w:top w:w="100" w:type="dxa"/>
              <w:bottom w:w="100" w:type="dxa"/>
            </w:tcMar>
            <w:vAlign w:val="center"/>
          </w:tcPr>
          <w:p w14:paraId="22C29F93" w14:textId="77777777" w:rsidR="00607876" w:rsidRDefault="003C11A7">
            <w:pPr>
              <w:spacing w:line="240" w:lineRule="auto"/>
              <w:jc w:val="center"/>
            </w:pPr>
            <w:r>
              <w:rPr>
                <w:rFonts w:ascii="华文仿宋" w:hAnsi="华文仿宋" w:cs="华文仿宋"/>
                <w:sz w:val="21"/>
              </w:rPr>
              <w:t>关键</w:t>
            </w:r>
          </w:p>
        </w:tc>
      </w:tr>
      <w:tr w:rsidR="00607876" w14:paraId="3ED55476" w14:textId="77777777">
        <w:tc>
          <w:tcPr>
            <w:tcW w:w="400" w:type="dxa"/>
            <w:tcMar>
              <w:top w:w="100" w:type="dxa"/>
              <w:bottom w:w="100" w:type="dxa"/>
            </w:tcMar>
            <w:vAlign w:val="center"/>
          </w:tcPr>
          <w:p w14:paraId="3E5F9B72" w14:textId="77777777" w:rsidR="00607876" w:rsidRDefault="003C11A7">
            <w:pPr>
              <w:spacing w:line="240" w:lineRule="auto"/>
              <w:jc w:val="center"/>
            </w:pPr>
            <w:r>
              <w:rPr>
                <w:rFonts w:ascii="华文仿宋" w:hAnsi="华文仿宋" w:cs="华文仿宋"/>
                <w:sz w:val="21"/>
              </w:rPr>
              <w:lastRenderedPageBreak/>
              <w:t>3</w:t>
            </w:r>
          </w:p>
        </w:tc>
        <w:tc>
          <w:tcPr>
            <w:tcW w:w="1000" w:type="dxa"/>
            <w:tcMar>
              <w:top w:w="100" w:type="dxa"/>
              <w:bottom w:w="100" w:type="dxa"/>
            </w:tcMar>
            <w:vAlign w:val="center"/>
          </w:tcPr>
          <w:p w14:paraId="74DB4B10" w14:textId="77777777" w:rsidR="00607876" w:rsidRDefault="003C11A7">
            <w:pPr>
              <w:spacing w:line="240" w:lineRule="auto"/>
              <w:jc w:val="center"/>
            </w:pPr>
            <w:r>
              <w:rPr>
                <w:rFonts w:ascii="华文仿宋" w:hAnsi="华文仿宋" w:cs="华文仿宋"/>
                <w:sz w:val="21"/>
              </w:rPr>
              <w:t>SNA平台</w:t>
            </w:r>
          </w:p>
        </w:tc>
        <w:tc>
          <w:tcPr>
            <w:tcW w:w="900" w:type="dxa"/>
            <w:tcMar>
              <w:top w:w="100" w:type="dxa"/>
              <w:bottom w:w="100" w:type="dxa"/>
            </w:tcMar>
            <w:vAlign w:val="center"/>
          </w:tcPr>
          <w:p w14:paraId="1BDB9F2C" w14:textId="77777777" w:rsidR="00607876" w:rsidRDefault="003C11A7">
            <w:pPr>
              <w:spacing w:line="240" w:lineRule="auto"/>
              <w:jc w:val="center"/>
            </w:pPr>
            <w:r>
              <w:rPr>
                <w:rFonts w:ascii="华文仿宋" w:hAnsi="华文仿宋" w:cs="华文仿宋"/>
                <w:sz w:val="21"/>
              </w:rPr>
              <w:t>用于</w:t>
            </w:r>
            <w:proofErr w:type="gramStart"/>
            <w:r>
              <w:rPr>
                <w:rFonts w:ascii="华文仿宋" w:hAnsi="华文仿宋" w:cs="华文仿宋"/>
                <w:sz w:val="21"/>
              </w:rPr>
              <w:t>私有云</w:t>
            </w:r>
            <w:proofErr w:type="gramEnd"/>
            <w:r>
              <w:rPr>
                <w:rFonts w:ascii="华文仿宋" w:hAnsi="华文仿宋" w:cs="华文仿宋"/>
                <w:sz w:val="21"/>
              </w:rPr>
              <w:t>平台控制网络虚拟化功能。</w:t>
            </w:r>
          </w:p>
        </w:tc>
        <w:tc>
          <w:tcPr>
            <w:tcW w:w="1100" w:type="dxa"/>
            <w:tcMar>
              <w:top w:w="100" w:type="dxa"/>
              <w:bottom w:w="100" w:type="dxa"/>
            </w:tcMar>
            <w:vAlign w:val="center"/>
          </w:tcPr>
          <w:p w14:paraId="53762649"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76A7AD69" w14:textId="77777777" w:rsidR="00607876" w:rsidRDefault="003C11A7">
            <w:pPr>
              <w:spacing w:line="240" w:lineRule="auto"/>
              <w:jc w:val="center"/>
            </w:pPr>
            <w:r>
              <w:rPr>
                <w:rFonts w:ascii="华文仿宋" w:hAnsi="华文仿宋" w:cs="华文仿宋"/>
                <w:sz w:val="21"/>
              </w:rPr>
              <w:t>新华三技术有限公司</w:t>
            </w:r>
          </w:p>
        </w:tc>
        <w:tc>
          <w:tcPr>
            <w:tcW w:w="800" w:type="dxa"/>
            <w:tcMar>
              <w:top w:w="100" w:type="dxa"/>
              <w:bottom w:w="100" w:type="dxa"/>
            </w:tcMar>
            <w:vAlign w:val="center"/>
          </w:tcPr>
          <w:p w14:paraId="19B48EC1" w14:textId="77777777" w:rsidR="00607876" w:rsidRDefault="003C11A7">
            <w:pPr>
              <w:spacing w:line="240" w:lineRule="auto"/>
              <w:jc w:val="center"/>
            </w:pPr>
            <w:r>
              <w:rPr>
                <w:rFonts w:ascii="华文仿宋" w:hAnsi="华文仿宋" w:cs="华文仿宋"/>
                <w:sz w:val="21"/>
              </w:rPr>
              <w:t>关键</w:t>
            </w:r>
          </w:p>
        </w:tc>
      </w:tr>
    </w:tbl>
    <w:p w14:paraId="1915FE3F" w14:textId="77777777" w:rsidR="00D772DE" w:rsidRDefault="008B0738">
      <w:pPr>
        <w:pStyle w:val="4"/>
      </w:pPr>
      <w:r>
        <w:rPr>
          <w:rFonts w:hint="eastAsia"/>
        </w:rPr>
        <w:t>数据</w:t>
      </w:r>
      <w:r w:rsidRPr="00950ECA">
        <w:rPr>
          <w:rFonts w:hint="eastAsia"/>
        </w:rPr>
        <w:t>资源</w:t>
      </w:r>
    </w:p>
    <w:p w14:paraId="7BC78662"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12</w:t>
      </w:r>
      <w:r>
        <w:rPr>
          <w:rFonts w:eastAsia="黑体" w:hAnsiTheme="majorEastAsia"/>
          <w:b/>
          <w:sz w:val="21"/>
          <w:szCs w:val="21"/>
        </w:rPr>
        <w:fldChar w:fldCharType="end"/>
      </w:r>
      <w:r>
        <w:rPr>
          <w:rFonts w:eastAsia="黑体" w:hAnsiTheme="majorEastAsia"/>
          <w:b/>
          <w:sz w:val="21"/>
          <w:szCs w:val="21"/>
        </w:rPr>
        <w:t>数据资源</w:t>
      </w:r>
    </w:p>
    <w:tbl>
      <w:tblPr>
        <w:tblW w:w="4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1659"/>
        <w:gridCol w:w="2240"/>
        <w:gridCol w:w="2240"/>
        <w:gridCol w:w="1161"/>
      </w:tblGrid>
      <w:tr w:rsidR="00607876" w14:paraId="7759B517" w14:textId="77777777">
        <w:trPr>
          <w:trHeight w:hRule="exact" w:val="600"/>
          <w:tblHeader/>
        </w:trPr>
        <w:tc>
          <w:tcPr>
            <w:tcW w:w="400" w:type="dxa"/>
            <w:shd w:val="pct35" w:color="auto" w:fill="FFFFFF"/>
            <w:tcMar>
              <w:top w:w="15" w:type="dxa"/>
              <w:bottom w:w="15" w:type="dxa"/>
            </w:tcMar>
            <w:vAlign w:val="center"/>
          </w:tcPr>
          <w:p w14:paraId="307B5317" w14:textId="77777777" w:rsidR="00607876" w:rsidRDefault="003C11A7">
            <w:pPr>
              <w:spacing w:line="240" w:lineRule="auto"/>
              <w:jc w:val="center"/>
            </w:pPr>
            <w:r>
              <w:rPr>
                <w:rFonts w:ascii="华文仿宋" w:hAnsi="华文仿宋" w:cs="华文仿宋"/>
                <w:b/>
                <w:sz w:val="21"/>
              </w:rPr>
              <w:t>序号</w:t>
            </w:r>
          </w:p>
        </w:tc>
        <w:tc>
          <w:tcPr>
            <w:tcW w:w="1000" w:type="dxa"/>
            <w:shd w:val="pct35" w:color="auto" w:fill="FFFFFF"/>
            <w:tcMar>
              <w:top w:w="15" w:type="dxa"/>
              <w:bottom w:w="15" w:type="dxa"/>
            </w:tcMar>
            <w:vAlign w:val="center"/>
          </w:tcPr>
          <w:p w14:paraId="062F6C01" w14:textId="77777777" w:rsidR="00607876" w:rsidRDefault="003C11A7">
            <w:pPr>
              <w:spacing w:line="240" w:lineRule="auto"/>
              <w:jc w:val="center"/>
            </w:pPr>
            <w:r>
              <w:rPr>
                <w:rFonts w:ascii="华文仿宋" w:hAnsi="华文仿宋" w:cs="华文仿宋"/>
                <w:b/>
                <w:sz w:val="21"/>
              </w:rPr>
              <w:t>数据类别</w:t>
            </w:r>
          </w:p>
        </w:tc>
        <w:tc>
          <w:tcPr>
            <w:tcW w:w="1350" w:type="dxa"/>
            <w:shd w:val="pct35" w:color="auto" w:fill="FFFFFF"/>
            <w:tcMar>
              <w:top w:w="15" w:type="dxa"/>
              <w:bottom w:w="15" w:type="dxa"/>
            </w:tcMar>
            <w:vAlign w:val="center"/>
          </w:tcPr>
          <w:p w14:paraId="644F2340" w14:textId="77777777" w:rsidR="00607876" w:rsidRDefault="003C11A7">
            <w:pPr>
              <w:spacing w:line="240" w:lineRule="auto"/>
              <w:jc w:val="center"/>
            </w:pPr>
            <w:r>
              <w:rPr>
                <w:rFonts w:ascii="华文仿宋" w:hAnsi="华文仿宋" w:cs="华文仿宋"/>
                <w:b/>
                <w:sz w:val="21"/>
              </w:rPr>
              <w:t>所属业务应用</w:t>
            </w:r>
          </w:p>
        </w:tc>
        <w:tc>
          <w:tcPr>
            <w:tcW w:w="1350" w:type="dxa"/>
            <w:shd w:val="pct35" w:color="auto" w:fill="FFFFFF"/>
            <w:tcMar>
              <w:top w:w="15" w:type="dxa"/>
              <w:bottom w:w="15" w:type="dxa"/>
            </w:tcMar>
            <w:vAlign w:val="center"/>
          </w:tcPr>
          <w:p w14:paraId="4B0833A1" w14:textId="77777777" w:rsidR="00607876" w:rsidRDefault="003C11A7">
            <w:pPr>
              <w:spacing w:line="240" w:lineRule="auto"/>
              <w:jc w:val="center"/>
            </w:pPr>
            <w:r>
              <w:rPr>
                <w:rFonts w:ascii="华文仿宋" w:hAnsi="华文仿宋" w:cs="华文仿宋"/>
                <w:b/>
                <w:sz w:val="21"/>
              </w:rPr>
              <w:t>安全防护需求</w:t>
            </w:r>
          </w:p>
        </w:tc>
        <w:tc>
          <w:tcPr>
            <w:tcW w:w="700" w:type="dxa"/>
            <w:shd w:val="pct35" w:color="auto" w:fill="FFFFFF"/>
            <w:tcMar>
              <w:top w:w="15" w:type="dxa"/>
              <w:bottom w:w="15" w:type="dxa"/>
            </w:tcMar>
            <w:vAlign w:val="center"/>
          </w:tcPr>
          <w:p w14:paraId="14B1781D" w14:textId="77777777" w:rsidR="00607876" w:rsidRDefault="003C11A7">
            <w:pPr>
              <w:spacing w:line="240" w:lineRule="auto"/>
              <w:jc w:val="center"/>
            </w:pPr>
            <w:r>
              <w:rPr>
                <w:rFonts w:ascii="华文仿宋" w:hAnsi="华文仿宋" w:cs="华文仿宋"/>
                <w:b/>
                <w:sz w:val="21"/>
              </w:rPr>
              <w:t>重要程度</w:t>
            </w:r>
          </w:p>
        </w:tc>
      </w:tr>
      <w:tr w:rsidR="00607876" w14:paraId="6E252E5C" w14:textId="77777777">
        <w:tc>
          <w:tcPr>
            <w:tcW w:w="400" w:type="dxa"/>
            <w:tcMar>
              <w:top w:w="100" w:type="dxa"/>
              <w:bottom w:w="100" w:type="dxa"/>
            </w:tcMar>
            <w:vAlign w:val="center"/>
          </w:tcPr>
          <w:p w14:paraId="47853B46" w14:textId="77777777" w:rsidR="00607876" w:rsidRDefault="003C11A7">
            <w:pPr>
              <w:spacing w:line="240" w:lineRule="auto"/>
              <w:jc w:val="center"/>
            </w:pPr>
            <w:r>
              <w:rPr>
                <w:rFonts w:ascii="华文仿宋" w:hAnsi="华文仿宋" w:cs="华文仿宋"/>
                <w:sz w:val="21"/>
              </w:rPr>
              <w:t>1</w:t>
            </w:r>
          </w:p>
        </w:tc>
        <w:tc>
          <w:tcPr>
            <w:tcW w:w="1000" w:type="dxa"/>
            <w:tcMar>
              <w:top w:w="100" w:type="dxa"/>
              <w:bottom w:w="100" w:type="dxa"/>
            </w:tcMar>
            <w:vAlign w:val="center"/>
          </w:tcPr>
          <w:p w14:paraId="5D3FD973" w14:textId="77777777" w:rsidR="00607876" w:rsidRDefault="003C11A7">
            <w:pPr>
              <w:spacing w:line="240" w:lineRule="auto"/>
              <w:jc w:val="center"/>
            </w:pPr>
            <w:r>
              <w:rPr>
                <w:rFonts w:ascii="华文仿宋" w:hAnsi="华文仿宋" w:cs="华文仿宋"/>
                <w:sz w:val="21"/>
              </w:rPr>
              <w:t>业务数据</w:t>
            </w:r>
          </w:p>
        </w:tc>
        <w:tc>
          <w:tcPr>
            <w:tcW w:w="1350" w:type="dxa"/>
            <w:tcMar>
              <w:top w:w="100" w:type="dxa"/>
              <w:bottom w:w="100" w:type="dxa"/>
            </w:tcMar>
            <w:vAlign w:val="center"/>
          </w:tcPr>
          <w:p w14:paraId="7585F5A1" w14:textId="77777777"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平台、CAS平台、SNA平台</w:t>
            </w:r>
          </w:p>
        </w:tc>
        <w:tc>
          <w:tcPr>
            <w:tcW w:w="1350" w:type="dxa"/>
            <w:tcMar>
              <w:top w:w="100" w:type="dxa"/>
              <w:bottom w:w="100" w:type="dxa"/>
            </w:tcMar>
            <w:vAlign w:val="center"/>
          </w:tcPr>
          <w:p w14:paraId="2F2D0E10" w14:textId="77777777" w:rsidR="00607876" w:rsidRDefault="003C11A7">
            <w:pPr>
              <w:spacing w:line="240" w:lineRule="auto"/>
              <w:jc w:val="center"/>
            </w:pPr>
            <w:r>
              <w:rPr>
                <w:rFonts w:ascii="华文仿宋" w:hAnsi="华文仿宋" w:cs="华文仿宋"/>
                <w:sz w:val="21"/>
              </w:rPr>
              <w:t>保密性、完整性、备份和恢复</w:t>
            </w:r>
          </w:p>
        </w:tc>
        <w:tc>
          <w:tcPr>
            <w:tcW w:w="700" w:type="dxa"/>
            <w:tcMar>
              <w:top w:w="100" w:type="dxa"/>
              <w:bottom w:w="100" w:type="dxa"/>
            </w:tcMar>
            <w:vAlign w:val="center"/>
          </w:tcPr>
          <w:p w14:paraId="6E8136EE" w14:textId="77777777" w:rsidR="00607876" w:rsidRDefault="003C11A7">
            <w:pPr>
              <w:spacing w:line="240" w:lineRule="auto"/>
              <w:jc w:val="center"/>
            </w:pPr>
            <w:r>
              <w:rPr>
                <w:rFonts w:ascii="华文仿宋" w:hAnsi="华文仿宋" w:cs="华文仿宋"/>
                <w:sz w:val="21"/>
              </w:rPr>
              <w:t>重要</w:t>
            </w:r>
          </w:p>
        </w:tc>
      </w:tr>
    </w:tbl>
    <w:p w14:paraId="237080D3" w14:textId="77777777" w:rsidR="00D772DE" w:rsidRDefault="008B0738">
      <w:pPr>
        <w:pStyle w:val="4"/>
      </w:pPr>
      <w:r>
        <w:rPr>
          <w:rFonts w:hint="eastAsia"/>
        </w:rPr>
        <w:t>安全相关人员</w:t>
      </w:r>
    </w:p>
    <w:p w14:paraId="2E0AECC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13</w:t>
      </w:r>
      <w:r>
        <w:rPr>
          <w:rFonts w:eastAsia="黑体" w:hAnsiTheme="majorEastAsia"/>
          <w:b/>
          <w:sz w:val="21"/>
          <w:szCs w:val="21"/>
        </w:rPr>
        <w:fldChar w:fldCharType="end"/>
      </w:r>
      <w:r>
        <w:rPr>
          <w:rFonts w:eastAsia="黑体" w:hAnsiTheme="majorEastAsia"/>
          <w:b/>
          <w:sz w:val="21"/>
          <w:szCs w:val="21"/>
        </w:rPr>
        <w:t>安全相关人员</w:t>
      </w:r>
    </w:p>
    <w:tbl>
      <w:tblPr>
        <w:tblW w:w="4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1327"/>
        <w:gridCol w:w="2489"/>
        <w:gridCol w:w="2157"/>
        <w:gridCol w:w="1327"/>
      </w:tblGrid>
      <w:tr w:rsidR="00607876" w14:paraId="18E8E4A9" w14:textId="77777777">
        <w:trPr>
          <w:trHeight w:hRule="exact" w:val="600"/>
          <w:tblHeader/>
        </w:trPr>
        <w:tc>
          <w:tcPr>
            <w:tcW w:w="400" w:type="dxa"/>
            <w:shd w:val="pct35" w:color="auto" w:fill="FFFFFF"/>
            <w:tcMar>
              <w:top w:w="15" w:type="dxa"/>
              <w:bottom w:w="15" w:type="dxa"/>
            </w:tcMar>
            <w:vAlign w:val="center"/>
          </w:tcPr>
          <w:p w14:paraId="742B5F9E" w14:textId="77777777" w:rsidR="00607876" w:rsidRDefault="003C11A7">
            <w:pPr>
              <w:spacing w:line="240" w:lineRule="auto"/>
              <w:jc w:val="center"/>
            </w:pPr>
            <w:r>
              <w:rPr>
                <w:rFonts w:ascii="华文仿宋" w:hAnsi="华文仿宋" w:cs="华文仿宋"/>
                <w:b/>
                <w:sz w:val="21"/>
              </w:rPr>
              <w:t>序号</w:t>
            </w:r>
          </w:p>
        </w:tc>
        <w:tc>
          <w:tcPr>
            <w:tcW w:w="800" w:type="dxa"/>
            <w:shd w:val="pct35" w:color="auto" w:fill="FFFFFF"/>
            <w:tcMar>
              <w:top w:w="15" w:type="dxa"/>
              <w:bottom w:w="15" w:type="dxa"/>
            </w:tcMar>
            <w:vAlign w:val="center"/>
          </w:tcPr>
          <w:p w14:paraId="3F0026DC" w14:textId="77777777" w:rsidR="00607876" w:rsidRDefault="003C11A7">
            <w:pPr>
              <w:spacing w:line="240" w:lineRule="auto"/>
              <w:jc w:val="center"/>
            </w:pPr>
            <w:r>
              <w:rPr>
                <w:rFonts w:ascii="华文仿宋" w:hAnsi="华文仿宋" w:cs="华文仿宋"/>
                <w:b/>
                <w:sz w:val="21"/>
              </w:rPr>
              <w:t>姓名</w:t>
            </w:r>
          </w:p>
        </w:tc>
        <w:tc>
          <w:tcPr>
            <w:tcW w:w="1500" w:type="dxa"/>
            <w:shd w:val="pct35" w:color="auto" w:fill="FFFFFF"/>
            <w:tcMar>
              <w:top w:w="15" w:type="dxa"/>
              <w:bottom w:w="15" w:type="dxa"/>
            </w:tcMar>
            <w:vAlign w:val="center"/>
          </w:tcPr>
          <w:p w14:paraId="03DFA682" w14:textId="77777777" w:rsidR="00607876" w:rsidRDefault="003C11A7">
            <w:pPr>
              <w:spacing w:line="240" w:lineRule="auto"/>
              <w:jc w:val="center"/>
            </w:pPr>
            <w:commentRangeStart w:id="85"/>
            <w:r>
              <w:rPr>
                <w:rFonts w:ascii="华文仿宋" w:hAnsi="华文仿宋" w:cs="华文仿宋"/>
                <w:b/>
                <w:sz w:val="21"/>
              </w:rPr>
              <w:t>岗位/角色</w:t>
            </w:r>
            <w:commentRangeEnd w:id="85"/>
            <w:r w:rsidR="0095760B">
              <w:rPr>
                <w:rStyle w:val="aff"/>
              </w:rPr>
              <w:commentReference w:id="85"/>
            </w:r>
          </w:p>
        </w:tc>
        <w:tc>
          <w:tcPr>
            <w:tcW w:w="1300" w:type="dxa"/>
            <w:shd w:val="pct35" w:color="auto" w:fill="FFFFFF"/>
            <w:tcMar>
              <w:top w:w="15" w:type="dxa"/>
              <w:bottom w:w="15" w:type="dxa"/>
            </w:tcMar>
            <w:vAlign w:val="center"/>
          </w:tcPr>
          <w:p w14:paraId="360381E0" w14:textId="77777777" w:rsidR="00607876" w:rsidRDefault="003C11A7">
            <w:pPr>
              <w:spacing w:line="240" w:lineRule="auto"/>
              <w:jc w:val="center"/>
            </w:pPr>
            <w:r>
              <w:rPr>
                <w:rFonts w:ascii="华文仿宋" w:hAnsi="华文仿宋" w:cs="华文仿宋"/>
                <w:b/>
                <w:sz w:val="21"/>
              </w:rPr>
              <w:t>联系方式</w:t>
            </w:r>
          </w:p>
        </w:tc>
        <w:tc>
          <w:tcPr>
            <w:tcW w:w="800" w:type="dxa"/>
            <w:shd w:val="pct35" w:color="auto" w:fill="FFFFFF"/>
            <w:tcMar>
              <w:top w:w="15" w:type="dxa"/>
              <w:bottom w:w="15" w:type="dxa"/>
            </w:tcMar>
            <w:vAlign w:val="center"/>
          </w:tcPr>
          <w:p w14:paraId="3F9A2E24" w14:textId="77777777" w:rsidR="00607876" w:rsidRDefault="003C11A7">
            <w:pPr>
              <w:spacing w:line="240" w:lineRule="auto"/>
              <w:jc w:val="center"/>
            </w:pPr>
            <w:commentRangeStart w:id="86"/>
            <w:r>
              <w:rPr>
                <w:rFonts w:ascii="华文仿宋" w:hAnsi="华文仿宋" w:cs="华文仿宋"/>
                <w:b/>
                <w:sz w:val="21"/>
              </w:rPr>
              <w:t>所属单位</w:t>
            </w:r>
            <w:commentRangeEnd w:id="86"/>
            <w:r w:rsidR="0095760B">
              <w:rPr>
                <w:rStyle w:val="aff"/>
              </w:rPr>
              <w:commentReference w:id="86"/>
            </w:r>
          </w:p>
        </w:tc>
      </w:tr>
      <w:tr w:rsidR="00607876" w14:paraId="0F1201AE" w14:textId="77777777">
        <w:tc>
          <w:tcPr>
            <w:tcW w:w="400" w:type="dxa"/>
            <w:tcMar>
              <w:top w:w="100" w:type="dxa"/>
              <w:bottom w:w="100" w:type="dxa"/>
            </w:tcMar>
            <w:vAlign w:val="center"/>
          </w:tcPr>
          <w:p w14:paraId="3998E91B" w14:textId="77777777" w:rsidR="00607876" w:rsidRDefault="003C11A7">
            <w:pPr>
              <w:spacing w:line="240" w:lineRule="auto"/>
              <w:jc w:val="center"/>
            </w:pPr>
            <w:r>
              <w:rPr>
                <w:rFonts w:ascii="华文仿宋" w:hAnsi="华文仿宋" w:cs="华文仿宋"/>
                <w:sz w:val="21"/>
              </w:rPr>
              <w:t>1</w:t>
            </w:r>
          </w:p>
        </w:tc>
        <w:tc>
          <w:tcPr>
            <w:tcW w:w="800" w:type="dxa"/>
            <w:tcMar>
              <w:top w:w="100" w:type="dxa"/>
              <w:bottom w:w="100" w:type="dxa"/>
            </w:tcMar>
            <w:vAlign w:val="center"/>
          </w:tcPr>
          <w:p w14:paraId="3A33961D" w14:textId="77777777" w:rsidR="00607876" w:rsidRDefault="003C11A7">
            <w:pPr>
              <w:spacing w:line="240" w:lineRule="auto"/>
              <w:jc w:val="center"/>
            </w:pPr>
            <w:r>
              <w:rPr>
                <w:rFonts w:ascii="华文仿宋" w:hAnsi="华文仿宋" w:cs="华文仿宋"/>
                <w:sz w:val="21"/>
              </w:rPr>
              <w:t>郑辉</w:t>
            </w:r>
          </w:p>
        </w:tc>
        <w:tc>
          <w:tcPr>
            <w:tcW w:w="1500" w:type="dxa"/>
            <w:tcMar>
              <w:top w:w="100" w:type="dxa"/>
              <w:bottom w:w="100" w:type="dxa"/>
            </w:tcMar>
            <w:vAlign w:val="center"/>
          </w:tcPr>
          <w:p w14:paraId="6812A030" w14:textId="77777777" w:rsidR="00607876" w:rsidRDefault="003C11A7">
            <w:pPr>
              <w:spacing w:line="240" w:lineRule="auto"/>
              <w:jc w:val="center"/>
            </w:pPr>
            <w:r>
              <w:rPr>
                <w:rFonts w:ascii="华文仿宋" w:hAnsi="华文仿宋" w:cs="华文仿宋"/>
                <w:sz w:val="21"/>
              </w:rPr>
              <w:t>安全管理员</w:t>
            </w:r>
          </w:p>
        </w:tc>
        <w:tc>
          <w:tcPr>
            <w:tcW w:w="1300" w:type="dxa"/>
            <w:tcMar>
              <w:top w:w="100" w:type="dxa"/>
              <w:bottom w:w="100" w:type="dxa"/>
            </w:tcMar>
            <w:vAlign w:val="center"/>
          </w:tcPr>
          <w:p w14:paraId="2D98407C" w14:textId="77777777" w:rsidR="00607876" w:rsidRDefault="003C11A7">
            <w:pPr>
              <w:spacing w:line="240" w:lineRule="auto"/>
              <w:jc w:val="center"/>
            </w:pPr>
            <w:r>
              <w:rPr>
                <w:rFonts w:ascii="华文仿宋" w:hAnsi="华文仿宋" w:cs="华文仿宋"/>
                <w:sz w:val="21"/>
              </w:rPr>
              <w:t>0571-88260691</w:t>
            </w:r>
          </w:p>
        </w:tc>
        <w:tc>
          <w:tcPr>
            <w:tcW w:w="800" w:type="dxa"/>
            <w:tcMar>
              <w:top w:w="100" w:type="dxa"/>
              <w:bottom w:w="100" w:type="dxa"/>
            </w:tcMar>
            <w:vAlign w:val="center"/>
          </w:tcPr>
          <w:p w14:paraId="44EE8FDE" w14:textId="7D31B463" w:rsidR="00607876" w:rsidRDefault="007E1EE9">
            <w:pPr>
              <w:spacing w:line="240" w:lineRule="auto"/>
              <w:jc w:val="center"/>
            </w:pPr>
            <w:r>
              <w:rPr>
                <w:rFonts w:ascii="华文仿宋" w:hAnsi="华文仿宋" w:cs="华文仿宋"/>
                <w:sz w:val="21"/>
              </w:rPr>
              <w:t>浙江省建设投资集团股份有限公司</w:t>
            </w:r>
          </w:p>
        </w:tc>
      </w:tr>
      <w:tr w:rsidR="00607876" w14:paraId="12A2ECDE" w14:textId="77777777">
        <w:tc>
          <w:tcPr>
            <w:tcW w:w="400" w:type="dxa"/>
            <w:tcMar>
              <w:top w:w="100" w:type="dxa"/>
              <w:bottom w:w="100" w:type="dxa"/>
            </w:tcMar>
            <w:vAlign w:val="center"/>
          </w:tcPr>
          <w:p w14:paraId="40D7355F" w14:textId="77777777" w:rsidR="00607876" w:rsidRDefault="003C11A7">
            <w:pPr>
              <w:spacing w:line="240" w:lineRule="auto"/>
              <w:jc w:val="center"/>
            </w:pPr>
            <w:r>
              <w:rPr>
                <w:rFonts w:ascii="华文仿宋" w:hAnsi="华文仿宋" w:cs="华文仿宋"/>
                <w:sz w:val="21"/>
              </w:rPr>
              <w:t>2</w:t>
            </w:r>
          </w:p>
        </w:tc>
        <w:tc>
          <w:tcPr>
            <w:tcW w:w="800" w:type="dxa"/>
            <w:tcMar>
              <w:top w:w="100" w:type="dxa"/>
              <w:bottom w:w="100" w:type="dxa"/>
            </w:tcMar>
            <w:vAlign w:val="center"/>
          </w:tcPr>
          <w:p w14:paraId="1B274A17" w14:textId="77777777" w:rsidR="00607876" w:rsidRDefault="003C11A7">
            <w:pPr>
              <w:spacing w:line="240" w:lineRule="auto"/>
              <w:jc w:val="center"/>
            </w:pPr>
            <w:r>
              <w:rPr>
                <w:rFonts w:ascii="华文仿宋" w:hAnsi="华文仿宋" w:cs="华文仿宋"/>
                <w:sz w:val="21"/>
              </w:rPr>
              <w:t>李明明</w:t>
            </w:r>
          </w:p>
        </w:tc>
        <w:tc>
          <w:tcPr>
            <w:tcW w:w="1500" w:type="dxa"/>
            <w:tcMar>
              <w:top w:w="100" w:type="dxa"/>
              <w:bottom w:w="100" w:type="dxa"/>
            </w:tcMar>
            <w:vAlign w:val="center"/>
          </w:tcPr>
          <w:p w14:paraId="4D522042" w14:textId="77777777" w:rsidR="00607876" w:rsidRDefault="003C11A7">
            <w:pPr>
              <w:spacing w:line="240" w:lineRule="auto"/>
              <w:jc w:val="center"/>
            </w:pPr>
            <w:r>
              <w:rPr>
                <w:rFonts w:ascii="华文仿宋" w:hAnsi="华文仿宋" w:cs="华文仿宋"/>
                <w:sz w:val="21"/>
              </w:rPr>
              <w:t>系统管理员/审计管理员</w:t>
            </w:r>
          </w:p>
        </w:tc>
        <w:tc>
          <w:tcPr>
            <w:tcW w:w="1300" w:type="dxa"/>
            <w:tcMar>
              <w:top w:w="100" w:type="dxa"/>
              <w:bottom w:w="100" w:type="dxa"/>
            </w:tcMar>
            <w:vAlign w:val="center"/>
          </w:tcPr>
          <w:p w14:paraId="62AC5DE4" w14:textId="77777777" w:rsidR="00607876" w:rsidRDefault="003C11A7">
            <w:pPr>
              <w:spacing w:line="240" w:lineRule="auto"/>
              <w:jc w:val="center"/>
            </w:pPr>
            <w:r>
              <w:rPr>
                <w:rFonts w:ascii="华文仿宋" w:hAnsi="华文仿宋" w:cs="华文仿宋"/>
                <w:sz w:val="21"/>
              </w:rPr>
              <w:t>13626815240</w:t>
            </w:r>
          </w:p>
        </w:tc>
        <w:tc>
          <w:tcPr>
            <w:tcW w:w="800" w:type="dxa"/>
            <w:tcMar>
              <w:top w:w="100" w:type="dxa"/>
              <w:bottom w:w="100" w:type="dxa"/>
            </w:tcMar>
            <w:vAlign w:val="center"/>
          </w:tcPr>
          <w:p w14:paraId="099ACC79" w14:textId="5ED02186" w:rsidR="00607876" w:rsidRDefault="007E1EE9">
            <w:pPr>
              <w:spacing w:line="240" w:lineRule="auto"/>
              <w:jc w:val="center"/>
            </w:pPr>
            <w:r>
              <w:rPr>
                <w:rFonts w:ascii="华文仿宋" w:hAnsi="华文仿宋" w:cs="华文仿宋"/>
                <w:sz w:val="21"/>
              </w:rPr>
              <w:t>浙江省建设投资集团股份有限公司</w:t>
            </w:r>
          </w:p>
        </w:tc>
      </w:tr>
      <w:tr w:rsidR="00607876" w14:paraId="70A002A9" w14:textId="77777777">
        <w:tc>
          <w:tcPr>
            <w:tcW w:w="400" w:type="dxa"/>
            <w:tcMar>
              <w:top w:w="100" w:type="dxa"/>
              <w:bottom w:w="100" w:type="dxa"/>
            </w:tcMar>
            <w:vAlign w:val="center"/>
          </w:tcPr>
          <w:p w14:paraId="0F65A8E3" w14:textId="77777777" w:rsidR="00607876" w:rsidRDefault="003C11A7">
            <w:pPr>
              <w:spacing w:line="240" w:lineRule="auto"/>
              <w:jc w:val="center"/>
            </w:pPr>
            <w:r>
              <w:rPr>
                <w:rFonts w:ascii="华文仿宋" w:hAnsi="华文仿宋" w:cs="华文仿宋"/>
                <w:sz w:val="21"/>
              </w:rPr>
              <w:t>3</w:t>
            </w:r>
          </w:p>
        </w:tc>
        <w:tc>
          <w:tcPr>
            <w:tcW w:w="800" w:type="dxa"/>
            <w:tcMar>
              <w:top w:w="100" w:type="dxa"/>
              <w:bottom w:w="100" w:type="dxa"/>
            </w:tcMar>
            <w:vAlign w:val="center"/>
          </w:tcPr>
          <w:p w14:paraId="4A0CD4B2" w14:textId="77777777" w:rsidR="00607876" w:rsidRDefault="003C11A7">
            <w:pPr>
              <w:spacing w:line="240" w:lineRule="auto"/>
              <w:jc w:val="center"/>
            </w:pPr>
            <w:proofErr w:type="gramStart"/>
            <w:r>
              <w:rPr>
                <w:rFonts w:ascii="华文仿宋" w:hAnsi="华文仿宋" w:cs="华文仿宋"/>
                <w:sz w:val="21"/>
              </w:rPr>
              <w:t>关俭</w:t>
            </w:r>
            <w:proofErr w:type="gramEnd"/>
          </w:p>
        </w:tc>
        <w:tc>
          <w:tcPr>
            <w:tcW w:w="1500" w:type="dxa"/>
            <w:tcMar>
              <w:top w:w="100" w:type="dxa"/>
              <w:bottom w:w="100" w:type="dxa"/>
            </w:tcMar>
            <w:vAlign w:val="center"/>
          </w:tcPr>
          <w:p w14:paraId="69488E66" w14:textId="77777777" w:rsidR="00607876" w:rsidRDefault="003C11A7">
            <w:pPr>
              <w:spacing w:line="240" w:lineRule="auto"/>
              <w:jc w:val="center"/>
            </w:pPr>
            <w:r>
              <w:rPr>
                <w:rFonts w:ascii="华文仿宋" w:hAnsi="华文仿宋" w:cs="华文仿宋"/>
                <w:sz w:val="21"/>
              </w:rPr>
              <w:t>系统管理员/应用管理员</w:t>
            </w:r>
          </w:p>
        </w:tc>
        <w:tc>
          <w:tcPr>
            <w:tcW w:w="1300" w:type="dxa"/>
            <w:tcMar>
              <w:top w:w="100" w:type="dxa"/>
              <w:bottom w:w="100" w:type="dxa"/>
            </w:tcMar>
            <w:vAlign w:val="center"/>
          </w:tcPr>
          <w:p w14:paraId="1F8BC1D0" w14:textId="77777777" w:rsidR="00607876" w:rsidRDefault="003C11A7">
            <w:pPr>
              <w:spacing w:line="240" w:lineRule="auto"/>
              <w:jc w:val="center"/>
            </w:pPr>
            <w:r>
              <w:rPr>
                <w:rFonts w:ascii="华文仿宋" w:hAnsi="华文仿宋" w:cs="华文仿宋"/>
                <w:sz w:val="21"/>
              </w:rPr>
              <w:t>13588759167</w:t>
            </w:r>
          </w:p>
        </w:tc>
        <w:tc>
          <w:tcPr>
            <w:tcW w:w="800" w:type="dxa"/>
            <w:tcMar>
              <w:top w:w="100" w:type="dxa"/>
              <w:bottom w:w="100" w:type="dxa"/>
            </w:tcMar>
            <w:vAlign w:val="center"/>
          </w:tcPr>
          <w:p w14:paraId="4F970B79" w14:textId="13BECD25" w:rsidR="00607876" w:rsidRDefault="007E1EE9">
            <w:pPr>
              <w:spacing w:line="240" w:lineRule="auto"/>
              <w:jc w:val="center"/>
            </w:pPr>
            <w:r>
              <w:rPr>
                <w:rFonts w:ascii="华文仿宋" w:hAnsi="华文仿宋" w:cs="华文仿宋"/>
                <w:sz w:val="21"/>
              </w:rPr>
              <w:t>浙江省建设投资集团股份有限公司</w:t>
            </w:r>
          </w:p>
        </w:tc>
      </w:tr>
      <w:tr w:rsidR="00607876" w14:paraId="0557EDC2" w14:textId="77777777">
        <w:tc>
          <w:tcPr>
            <w:tcW w:w="400" w:type="dxa"/>
            <w:tcMar>
              <w:top w:w="100" w:type="dxa"/>
              <w:bottom w:w="100" w:type="dxa"/>
            </w:tcMar>
            <w:vAlign w:val="center"/>
          </w:tcPr>
          <w:p w14:paraId="45930834" w14:textId="77777777" w:rsidR="00607876" w:rsidRDefault="003C11A7">
            <w:pPr>
              <w:spacing w:line="240" w:lineRule="auto"/>
              <w:jc w:val="center"/>
            </w:pPr>
            <w:r>
              <w:rPr>
                <w:rFonts w:ascii="华文仿宋" w:hAnsi="华文仿宋" w:cs="华文仿宋"/>
                <w:sz w:val="21"/>
              </w:rPr>
              <w:t>4</w:t>
            </w:r>
          </w:p>
        </w:tc>
        <w:tc>
          <w:tcPr>
            <w:tcW w:w="800" w:type="dxa"/>
            <w:tcMar>
              <w:top w:w="100" w:type="dxa"/>
              <w:bottom w:w="100" w:type="dxa"/>
            </w:tcMar>
            <w:vAlign w:val="center"/>
          </w:tcPr>
          <w:p w14:paraId="34AE81A4" w14:textId="77777777" w:rsidR="00607876" w:rsidRDefault="003C11A7">
            <w:pPr>
              <w:spacing w:line="240" w:lineRule="auto"/>
              <w:jc w:val="center"/>
            </w:pPr>
            <w:r>
              <w:rPr>
                <w:rFonts w:ascii="华文仿宋" w:hAnsi="华文仿宋" w:cs="华文仿宋"/>
                <w:sz w:val="21"/>
              </w:rPr>
              <w:t>张振</w:t>
            </w:r>
          </w:p>
        </w:tc>
        <w:tc>
          <w:tcPr>
            <w:tcW w:w="1500" w:type="dxa"/>
            <w:tcMar>
              <w:top w:w="100" w:type="dxa"/>
              <w:bottom w:w="100" w:type="dxa"/>
            </w:tcMar>
            <w:vAlign w:val="center"/>
          </w:tcPr>
          <w:p w14:paraId="25B046BF" w14:textId="77777777" w:rsidR="00607876" w:rsidRDefault="003C11A7">
            <w:pPr>
              <w:spacing w:line="240" w:lineRule="auto"/>
              <w:jc w:val="center"/>
            </w:pPr>
            <w:r>
              <w:rPr>
                <w:rFonts w:ascii="华文仿宋" w:hAnsi="华文仿宋" w:cs="华文仿宋"/>
                <w:sz w:val="21"/>
              </w:rPr>
              <w:t>审计管理员</w:t>
            </w:r>
          </w:p>
        </w:tc>
        <w:tc>
          <w:tcPr>
            <w:tcW w:w="1300" w:type="dxa"/>
            <w:tcMar>
              <w:top w:w="100" w:type="dxa"/>
              <w:bottom w:w="100" w:type="dxa"/>
            </w:tcMar>
            <w:vAlign w:val="center"/>
          </w:tcPr>
          <w:p w14:paraId="7696E2E0" w14:textId="77777777" w:rsidR="00607876" w:rsidRDefault="003C11A7">
            <w:pPr>
              <w:spacing w:line="240" w:lineRule="auto"/>
              <w:jc w:val="center"/>
            </w:pPr>
            <w:r>
              <w:rPr>
                <w:rFonts w:ascii="华文仿宋" w:hAnsi="华文仿宋" w:cs="华文仿宋"/>
                <w:sz w:val="21"/>
              </w:rPr>
              <w:t>13454113928</w:t>
            </w:r>
          </w:p>
        </w:tc>
        <w:tc>
          <w:tcPr>
            <w:tcW w:w="800" w:type="dxa"/>
            <w:tcMar>
              <w:top w:w="100" w:type="dxa"/>
              <w:bottom w:w="100" w:type="dxa"/>
            </w:tcMar>
            <w:vAlign w:val="center"/>
          </w:tcPr>
          <w:p w14:paraId="158AB53F" w14:textId="781DF92D" w:rsidR="00607876" w:rsidRDefault="007E1EE9">
            <w:pPr>
              <w:spacing w:line="240" w:lineRule="auto"/>
              <w:jc w:val="center"/>
            </w:pPr>
            <w:r>
              <w:rPr>
                <w:rFonts w:ascii="华文仿宋" w:hAnsi="华文仿宋" w:cs="华文仿宋"/>
                <w:sz w:val="21"/>
              </w:rPr>
              <w:t>浙江省建设投资集团股份有限公司</w:t>
            </w:r>
          </w:p>
        </w:tc>
      </w:tr>
      <w:tr w:rsidR="00607876" w14:paraId="3A2BEF80" w14:textId="77777777">
        <w:tc>
          <w:tcPr>
            <w:tcW w:w="400" w:type="dxa"/>
            <w:tcMar>
              <w:top w:w="100" w:type="dxa"/>
              <w:bottom w:w="100" w:type="dxa"/>
            </w:tcMar>
            <w:vAlign w:val="center"/>
          </w:tcPr>
          <w:p w14:paraId="1948E3FA" w14:textId="77777777" w:rsidR="00607876" w:rsidRDefault="003C11A7">
            <w:pPr>
              <w:spacing w:line="240" w:lineRule="auto"/>
              <w:jc w:val="center"/>
            </w:pPr>
            <w:r>
              <w:rPr>
                <w:rFonts w:ascii="华文仿宋" w:hAnsi="华文仿宋" w:cs="华文仿宋"/>
                <w:sz w:val="21"/>
              </w:rPr>
              <w:t>5</w:t>
            </w:r>
          </w:p>
        </w:tc>
        <w:tc>
          <w:tcPr>
            <w:tcW w:w="800" w:type="dxa"/>
            <w:tcMar>
              <w:top w:w="100" w:type="dxa"/>
              <w:bottom w:w="100" w:type="dxa"/>
            </w:tcMar>
            <w:vAlign w:val="center"/>
          </w:tcPr>
          <w:p w14:paraId="1C5E9FA6" w14:textId="77777777" w:rsidR="00607876" w:rsidRDefault="003C11A7">
            <w:pPr>
              <w:spacing w:line="240" w:lineRule="auto"/>
              <w:jc w:val="center"/>
            </w:pPr>
            <w:proofErr w:type="gramStart"/>
            <w:r>
              <w:rPr>
                <w:rFonts w:ascii="华文仿宋" w:hAnsi="华文仿宋" w:cs="华文仿宋"/>
                <w:sz w:val="21"/>
              </w:rPr>
              <w:t>赖晋宝</w:t>
            </w:r>
            <w:proofErr w:type="gramEnd"/>
          </w:p>
        </w:tc>
        <w:tc>
          <w:tcPr>
            <w:tcW w:w="1500" w:type="dxa"/>
            <w:tcMar>
              <w:top w:w="100" w:type="dxa"/>
              <w:bottom w:w="100" w:type="dxa"/>
            </w:tcMar>
            <w:vAlign w:val="center"/>
          </w:tcPr>
          <w:p w14:paraId="751F7520" w14:textId="77777777" w:rsidR="00607876" w:rsidRDefault="003C11A7">
            <w:pPr>
              <w:spacing w:line="240" w:lineRule="auto"/>
              <w:jc w:val="center"/>
            </w:pPr>
            <w:r>
              <w:rPr>
                <w:rFonts w:ascii="华文仿宋" w:hAnsi="华文仿宋" w:cs="华文仿宋"/>
                <w:sz w:val="21"/>
              </w:rPr>
              <w:t>网络管理员/机房管理员</w:t>
            </w:r>
          </w:p>
        </w:tc>
        <w:tc>
          <w:tcPr>
            <w:tcW w:w="1300" w:type="dxa"/>
            <w:tcMar>
              <w:top w:w="100" w:type="dxa"/>
              <w:bottom w:w="100" w:type="dxa"/>
            </w:tcMar>
            <w:vAlign w:val="center"/>
          </w:tcPr>
          <w:p w14:paraId="52DD33F3" w14:textId="77777777" w:rsidR="00607876" w:rsidRDefault="003C11A7">
            <w:pPr>
              <w:spacing w:line="240" w:lineRule="auto"/>
              <w:jc w:val="center"/>
            </w:pPr>
            <w:r>
              <w:rPr>
                <w:rFonts w:ascii="华文仿宋" w:hAnsi="华文仿宋" w:cs="华文仿宋"/>
                <w:sz w:val="21"/>
              </w:rPr>
              <w:t>13758191743</w:t>
            </w:r>
          </w:p>
        </w:tc>
        <w:tc>
          <w:tcPr>
            <w:tcW w:w="800" w:type="dxa"/>
            <w:tcMar>
              <w:top w:w="100" w:type="dxa"/>
              <w:bottom w:w="100" w:type="dxa"/>
            </w:tcMar>
            <w:vAlign w:val="center"/>
          </w:tcPr>
          <w:p w14:paraId="0B1EDDB4" w14:textId="16ABBC4D" w:rsidR="00607876" w:rsidRDefault="007E1EE9">
            <w:pPr>
              <w:spacing w:line="240" w:lineRule="auto"/>
              <w:jc w:val="center"/>
            </w:pPr>
            <w:r>
              <w:rPr>
                <w:rFonts w:ascii="华文仿宋" w:hAnsi="华文仿宋" w:cs="华文仿宋"/>
                <w:sz w:val="21"/>
              </w:rPr>
              <w:t>浙江省建设投资集团股份有限公司</w:t>
            </w:r>
          </w:p>
        </w:tc>
      </w:tr>
      <w:tr w:rsidR="00607876" w14:paraId="58549DCC" w14:textId="77777777">
        <w:tc>
          <w:tcPr>
            <w:tcW w:w="400" w:type="dxa"/>
            <w:tcMar>
              <w:top w:w="100" w:type="dxa"/>
              <w:bottom w:w="100" w:type="dxa"/>
            </w:tcMar>
            <w:vAlign w:val="center"/>
          </w:tcPr>
          <w:p w14:paraId="428FC250" w14:textId="77777777" w:rsidR="00607876" w:rsidRDefault="003C11A7">
            <w:pPr>
              <w:spacing w:line="240" w:lineRule="auto"/>
              <w:jc w:val="center"/>
            </w:pPr>
            <w:r>
              <w:rPr>
                <w:rFonts w:ascii="华文仿宋" w:hAnsi="华文仿宋" w:cs="华文仿宋"/>
                <w:sz w:val="21"/>
              </w:rPr>
              <w:lastRenderedPageBreak/>
              <w:t>6</w:t>
            </w:r>
          </w:p>
        </w:tc>
        <w:tc>
          <w:tcPr>
            <w:tcW w:w="800" w:type="dxa"/>
            <w:tcMar>
              <w:top w:w="100" w:type="dxa"/>
              <w:bottom w:w="100" w:type="dxa"/>
            </w:tcMar>
            <w:vAlign w:val="center"/>
          </w:tcPr>
          <w:p w14:paraId="201E5579" w14:textId="77777777" w:rsidR="00607876" w:rsidRDefault="003C11A7">
            <w:pPr>
              <w:spacing w:line="240" w:lineRule="auto"/>
              <w:jc w:val="center"/>
            </w:pPr>
            <w:r>
              <w:rPr>
                <w:rFonts w:ascii="华文仿宋" w:hAnsi="华文仿宋" w:cs="华文仿宋"/>
                <w:sz w:val="21"/>
              </w:rPr>
              <w:t>李任华</w:t>
            </w:r>
          </w:p>
        </w:tc>
        <w:tc>
          <w:tcPr>
            <w:tcW w:w="1500" w:type="dxa"/>
            <w:tcMar>
              <w:top w:w="100" w:type="dxa"/>
              <w:bottom w:w="100" w:type="dxa"/>
            </w:tcMar>
            <w:vAlign w:val="center"/>
          </w:tcPr>
          <w:p w14:paraId="46C1D7B3" w14:textId="77777777" w:rsidR="00607876" w:rsidRDefault="003C11A7">
            <w:pPr>
              <w:spacing w:line="240" w:lineRule="auto"/>
              <w:jc w:val="center"/>
            </w:pPr>
            <w:r>
              <w:rPr>
                <w:rFonts w:ascii="华文仿宋" w:hAnsi="华文仿宋" w:cs="华文仿宋"/>
                <w:sz w:val="21"/>
              </w:rPr>
              <w:t>安全管理员</w:t>
            </w:r>
          </w:p>
        </w:tc>
        <w:tc>
          <w:tcPr>
            <w:tcW w:w="1300" w:type="dxa"/>
            <w:tcMar>
              <w:top w:w="100" w:type="dxa"/>
              <w:bottom w:w="100" w:type="dxa"/>
            </w:tcMar>
            <w:vAlign w:val="center"/>
          </w:tcPr>
          <w:p w14:paraId="157CD894" w14:textId="77777777" w:rsidR="00607876" w:rsidRDefault="003C11A7">
            <w:pPr>
              <w:spacing w:line="240" w:lineRule="auto"/>
              <w:jc w:val="center"/>
            </w:pPr>
            <w:r>
              <w:rPr>
                <w:rFonts w:ascii="华文仿宋" w:hAnsi="华文仿宋" w:cs="华文仿宋"/>
                <w:sz w:val="21"/>
              </w:rPr>
              <w:t>19805812519</w:t>
            </w:r>
          </w:p>
        </w:tc>
        <w:tc>
          <w:tcPr>
            <w:tcW w:w="800" w:type="dxa"/>
            <w:tcMar>
              <w:top w:w="100" w:type="dxa"/>
              <w:bottom w:w="100" w:type="dxa"/>
            </w:tcMar>
            <w:vAlign w:val="center"/>
          </w:tcPr>
          <w:p w14:paraId="718D647A" w14:textId="67352B98" w:rsidR="00607876" w:rsidRDefault="007E1EE9">
            <w:pPr>
              <w:spacing w:line="240" w:lineRule="auto"/>
              <w:jc w:val="center"/>
            </w:pPr>
            <w:r>
              <w:rPr>
                <w:rFonts w:ascii="华文仿宋" w:hAnsi="华文仿宋" w:cs="华文仿宋"/>
                <w:sz w:val="21"/>
              </w:rPr>
              <w:t>浙江省建设投资集团股份有限公司</w:t>
            </w:r>
          </w:p>
        </w:tc>
      </w:tr>
    </w:tbl>
    <w:p w14:paraId="41367027" w14:textId="77777777" w:rsidR="00D772DE" w:rsidRDefault="008B0738">
      <w:pPr>
        <w:pStyle w:val="4"/>
      </w:pPr>
      <w:r>
        <w:rPr>
          <w:rFonts w:hint="eastAsia"/>
        </w:rPr>
        <w:t>安全管理文档</w:t>
      </w:r>
    </w:p>
    <w:p w14:paraId="6079683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14</w:t>
      </w:r>
      <w:r>
        <w:rPr>
          <w:rFonts w:eastAsia="黑体" w:hAnsiTheme="majorEastAsia"/>
          <w:b/>
          <w:sz w:val="21"/>
          <w:szCs w:val="21"/>
        </w:rPr>
        <w:fldChar w:fldCharType="end"/>
      </w:r>
      <w:r>
        <w:rPr>
          <w:rFonts w:eastAsia="黑体" w:hAnsiTheme="majorEastAsia"/>
          <w:b/>
          <w:sz w:val="21"/>
          <w:szCs w:val="21"/>
        </w:rPr>
        <w:t>安全管理文档</w:t>
      </w:r>
    </w:p>
    <w:tbl>
      <w:tblPr>
        <w:tblW w:w="4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2987"/>
        <w:gridCol w:w="4314"/>
      </w:tblGrid>
      <w:tr w:rsidR="00607876" w14:paraId="5141F3F5" w14:textId="77777777">
        <w:trPr>
          <w:trHeight w:hRule="exact" w:val="600"/>
          <w:tblHeader/>
        </w:trPr>
        <w:tc>
          <w:tcPr>
            <w:tcW w:w="400" w:type="dxa"/>
            <w:shd w:val="pct35" w:color="auto" w:fill="FFFFFF"/>
            <w:tcMar>
              <w:top w:w="15" w:type="dxa"/>
              <w:bottom w:w="15" w:type="dxa"/>
            </w:tcMar>
            <w:vAlign w:val="center"/>
          </w:tcPr>
          <w:p w14:paraId="2CA04DAA" w14:textId="77777777" w:rsidR="00607876" w:rsidRDefault="003C11A7">
            <w:pPr>
              <w:spacing w:line="240" w:lineRule="auto"/>
              <w:jc w:val="center"/>
            </w:pPr>
            <w:r>
              <w:rPr>
                <w:rFonts w:ascii="华文仿宋" w:hAnsi="华文仿宋" w:cs="华文仿宋"/>
                <w:b/>
                <w:sz w:val="21"/>
              </w:rPr>
              <w:t>序号</w:t>
            </w:r>
          </w:p>
        </w:tc>
        <w:tc>
          <w:tcPr>
            <w:tcW w:w="1800" w:type="dxa"/>
            <w:shd w:val="pct35" w:color="auto" w:fill="FFFFFF"/>
            <w:tcMar>
              <w:top w:w="15" w:type="dxa"/>
              <w:bottom w:w="15" w:type="dxa"/>
            </w:tcMar>
            <w:vAlign w:val="center"/>
          </w:tcPr>
          <w:p w14:paraId="1CD04F5F" w14:textId="77777777" w:rsidR="00607876" w:rsidRDefault="003C11A7">
            <w:pPr>
              <w:spacing w:line="240" w:lineRule="auto"/>
              <w:jc w:val="center"/>
            </w:pPr>
            <w:commentRangeStart w:id="87"/>
            <w:r>
              <w:rPr>
                <w:rFonts w:ascii="华文仿宋" w:hAnsi="华文仿宋" w:cs="华文仿宋"/>
                <w:b/>
                <w:sz w:val="21"/>
              </w:rPr>
              <w:t>文档名称</w:t>
            </w:r>
            <w:commentRangeEnd w:id="87"/>
            <w:r w:rsidR="003C405F">
              <w:rPr>
                <w:rStyle w:val="aff"/>
              </w:rPr>
              <w:commentReference w:id="87"/>
            </w:r>
          </w:p>
        </w:tc>
        <w:tc>
          <w:tcPr>
            <w:tcW w:w="2600" w:type="dxa"/>
            <w:shd w:val="pct35" w:color="auto" w:fill="FFFFFF"/>
            <w:tcMar>
              <w:top w:w="15" w:type="dxa"/>
              <w:bottom w:w="15" w:type="dxa"/>
            </w:tcMar>
            <w:vAlign w:val="center"/>
          </w:tcPr>
          <w:p w14:paraId="7E81B677" w14:textId="77777777" w:rsidR="00607876" w:rsidRDefault="003C11A7">
            <w:pPr>
              <w:spacing w:line="240" w:lineRule="auto"/>
              <w:jc w:val="center"/>
            </w:pPr>
            <w:r>
              <w:rPr>
                <w:rFonts w:ascii="华文仿宋" w:hAnsi="华文仿宋" w:cs="华文仿宋"/>
                <w:b/>
                <w:sz w:val="21"/>
              </w:rPr>
              <w:t>主要内容</w:t>
            </w:r>
          </w:p>
        </w:tc>
      </w:tr>
      <w:tr w:rsidR="00607876" w14:paraId="427C394F" w14:textId="77777777">
        <w:tc>
          <w:tcPr>
            <w:tcW w:w="400" w:type="dxa"/>
            <w:tcMar>
              <w:top w:w="100" w:type="dxa"/>
              <w:bottom w:w="100" w:type="dxa"/>
            </w:tcMar>
            <w:vAlign w:val="center"/>
          </w:tcPr>
          <w:p w14:paraId="6A38DA3D" w14:textId="77777777" w:rsidR="00607876" w:rsidRDefault="003C11A7">
            <w:pPr>
              <w:spacing w:line="240" w:lineRule="auto"/>
              <w:jc w:val="center"/>
            </w:pPr>
            <w:r>
              <w:rPr>
                <w:rFonts w:ascii="华文仿宋" w:hAnsi="华文仿宋" w:cs="华文仿宋"/>
                <w:sz w:val="21"/>
              </w:rPr>
              <w:t>1</w:t>
            </w:r>
          </w:p>
        </w:tc>
        <w:tc>
          <w:tcPr>
            <w:tcW w:w="1800" w:type="dxa"/>
            <w:tcMar>
              <w:top w:w="100" w:type="dxa"/>
              <w:bottom w:w="100" w:type="dxa"/>
            </w:tcMar>
            <w:vAlign w:val="center"/>
          </w:tcPr>
          <w:p w14:paraId="22194701" w14:textId="77777777" w:rsidR="00607876" w:rsidRDefault="003C11A7">
            <w:pPr>
              <w:spacing w:line="240" w:lineRule="auto"/>
              <w:jc w:val="center"/>
            </w:pPr>
            <w:r>
              <w:rPr>
                <w:rFonts w:ascii="华文仿宋" w:hAnsi="华文仿宋" w:cs="华文仿宋"/>
                <w:sz w:val="21"/>
              </w:rPr>
              <w:t>《ZJJT-XX-01-2020信息安全策略》</w:t>
            </w:r>
          </w:p>
        </w:tc>
        <w:tc>
          <w:tcPr>
            <w:tcW w:w="2600" w:type="dxa"/>
            <w:tcMar>
              <w:top w:w="100" w:type="dxa"/>
              <w:bottom w:w="100" w:type="dxa"/>
            </w:tcMar>
            <w:vAlign w:val="center"/>
          </w:tcPr>
          <w:p w14:paraId="3EC5B9F8" w14:textId="77777777" w:rsidR="00607876" w:rsidRDefault="003C11A7">
            <w:pPr>
              <w:spacing w:line="240" w:lineRule="auto"/>
              <w:jc w:val="center"/>
            </w:pPr>
            <w:r>
              <w:rPr>
                <w:rFonts w:ascii="华文仿宋" w:hAnsi="华文仿宋" w:cs="华文仿宋"/>
                <w:sz w:val="21"/>
              </w:rPr>
              <w:t>包含总体适用范围、信息安全职责等。</w:t>
            </w:r>
          </w:p>
        </w:tc>
      </w:tr>
      <w:tr w:rsidR="00607876" w14:paraId="012B27AB" w14:textId="77777777">
        <w:tc>
          <w:tcPr>
            <w:tcW w:w="400" w:type="dxa"/>
            <w:tcMar>
              <w:top w:w="100" w:type="dxa"/>
              <w:bottom w:w="100" w:type="dxa"/>
            </w:tcMar>
            <w:vAlign w:val="center"/>
          </w:tcPr>
          <w:p w14:paraId="32AF59DA" w14:textId="77777777" w:rsidR="00607876" w:rsidRDefault="003C11A7">
            <w:pPr>
              <w:spacing w:line="240" w:lineRule="auto"/>
              <w:jc w:val="center"/>
            </w:pPr>
            <w:r>
              <w:rPr>
                <w:rFonts w:ascii="华文仿宋" w:hAnsi="华文仿宋" w:cs="华文仿宋"/>
                <w:sz w:val="21"/>
              </w:rPr>
              <w:t>2</w:t>
            </w:r>
          </w:p>
        </w:tc>
        <w:tc>
          <w:tcPr>
            <w:tcW w:w="1800" w:type="dxa"/>
            <w:tcMar>
              <w:top w:w="100" w:type="dxa"/>
              <w:bottom w:w="100" w:type="dxa"/>
            </w:tcMar>
            <w:vAlign w:val="center"/>
          </w:tcPr>
          <w:p w14:paraId="0C16C4FC" w14:textId="77777777" w:rsidR="00607876" w:rsidRDefault="003C11A7">
            <w:pPr>
              <w:spacing w:line="240" w:lineRule="auto"/>
              <w:jc w:val="center"/>
            </w:pPr>
            <w:r>
              <w:rPr>
                <w:rFonts w:ascii="华文仿宋" w:hAnsi="华文仿宋" w:cs="华文仿宋"/>
                <w:sz w:val="21"/>
              </w:rPr>
              <w:t>《ZJJT-XX-02-2020网络与信息安全管理制度》</w:t>
            </w:r>
          </w:p>
        </w:tc>
        <w:tc>
          <w:tcPr>
            <w:tcW w:w="2600" w:type="dxa"/>
            <w:tcMar>
              <w:top w:w="100" w:type="dxa"/>
              <w:bottom w:w="100" w:type="dxa"/>
            </w:tcMar>
            <w:vAlign w:val="center"/>
          </w:tcPr>
          <w:p w14:paraId="608FA148" w14:textId="77777777" w:rsidR="00607876" w:rsidRDefault="003C11A7">
            <w:pPr>
              <w:spacing w:line="240" w:lineRule="auto"/>
              <w:jc w:val="center"/>
            </w:pPr>
            <w:r>
              <w:rPr>
                <w:rFonts w:ascii="华文仿宋" w:hAnsi="华文仿宋" w:cs="华文仿宋"/>
                <w:sz w:val="21"/>
              </w:rPr>
              <w:t>包含人员管理、信息安全建设、信息安全事件严重程度级别划分等。</w:t>
            </w:r>
          </w:p>
        </w:tc>
      </w:tr>
      <w:tr w:rsidR="00607876" w14:paraId="45D663CE" w14:textId="77777777">
        <w:tc>
          <w:tcPr>
            <w:tcW w:w="400" w:type="dxa"/>
            <w:tcMar>
              <w:top w:w="100" w:type="dxa"/>
              <w:bottom w:w="100" w:type="dxa"/>
            </w:tcMar>
            <w:vAlign w:val="center"/>
          </w:tcPr>
          <w:p w14:paraId="6F9D7CCC" w14:textId="77777777" w:rsidR="00607876" w:rsidRDefault="003C11A7">
            <w:pPr>
              <w:spacing w:line="240" w:lineRule="auto"/>
              <w:jc w:val="center"/>
            </w:pPr>
            <w:r>
              <w:rPr>
                <w:rFonts w:ascii="华文仿宋" w:hAnsi="华文仿宋" w:cs="华文仿宋"/>
                <w:sz w:val="21"/>
              </w:rPr>
              <w:t>3</w:t>
            </w:r>
          </w:p>
        </w:tc>
        <w:tc>
          <w:tcPr>
            <w:tcW w:w="1800" w:type="dxa"/>
            <w:tcMar>
              <w:top w:w="100" w:type="dxa"/>
              <w:bottom w:w="100" w:type="dxa"/>
            </w:tcMar>
            <w:vAlign w:val="center"/>
          </w:tcPr>
          <w:p w14:paraId="07C9885D" w14:textId="77777777" w:rsidR="00607876" w:rsidRDefault="003C11A7">
            <w:pPr>
              <w:spacing w:line="240" w:lineRule="auto"/>
              <w:jc w:val="center"/>
            </w:pPr>
            <w:r>
              <w:rPr>
                <w:rFonts w:ascii="华文仿宋" w:hAnsi="华文仿宋" w:cs="华文仿宋"/>
                <w:sz w:val="21"/>
              </w:rPr>
              <w:t>《ZJJT-XX-04-2020数据备份与恢复管理制度》</w:t>
            </w:r>
          </w:p>
        </w:tc>
        <w:tc>
          <w:tcPr>
            <w:tcW w:w="2600" w:type="dxa"/>
            <w:tcMar>
              <w:top w:w="100" w:type="dxa"/>
              <w:bottom w:w="100" w:type="dxa"/>
            </w:tcMar>
            <w:vAlign w:val="center"/>
          </w:tcPr>
          <w:p w14:paraId="5981062A" w14:textId="77777777" w:rsidR="00607876" w:rsidRDefault="003C11A7">
            <w:pPr>
              <w:spacing w:line="240" w:lineRule="auto"/>
              <w:jc w:val="center"/>
            </w:pPr>
            <w:r>
              <w:rPr>
                <w:rFonts w:ascii="华文仿宋" w:hAnsi="华文仿宋" w:cs="华文仿宋"/>
                <w:sz w:val="21"/>
              </w:rPr>
              <w:t>包含数据备份及恢复措施等。</w:t>
            </w:r>
          </w:p>
        </w:tc>
      </w:tr>
      <w:tr w:rsidR="00607876" w14:paraId="6D78D077" w14:textId="77777777">
        <w:tc>
          <w:tcPr>
            <w:tcW w:w="400" w:type="dxa"/>
            <w:tcMar>
              <w:top w:w="100" w:type="dxa"/>
              <w:bottom w:w="100" w:type="dxa"/>
            </w:tcMar>
            <w:vAlign w:val="center"/>
          </w:tcPr>
          <w:p w14:paraId="4CBFBAEA" w14:textId="77777777" w:rsidR="00607876" w:rsidRDefault="003C11A7">
            <w:pPr>
              <w:spacing w:line="240" w:lineRule="auto"/>
              <w:jc w:val="center"/>
            </w:pPr>
            <w:r>
              <w:rPr>
                <w:rFonts w:ascii="华文仿宋" w:hAnsi="华文仿宋" w:cs="华文仿宋"/>
                <w:sz w:val="21"/>
              </w:rPr>
              <w:t>4</w:t>
            </w:r>
          </w:p>
        </w:tc>
        <w:tc>
          <w:tcPr>
            <w:tcW w:w="1800" w:type="dxa"/>
            <w:tcMar>
              <w:top w:w="100" w:type="dxa"/>
              <w:bottom w:w="100" w:type="dxa"/>
            </w:tcMar>
            <w:vAlign w:val="center"/>
          </w:tcPr>
          <w:p w14:paraId="72727E1E" w14:textId="77777777" w:rsidR="00607876" w:rsidRDefault="003C11A7">
            <w:pPr>
              <w:spacing w:line="240" w:lineRule="auto"/>
              <w:jc w:val="center"/>
            </w:pPr>
            <w:r>
              <w:rPr>
                <w:rFonts w:ascii="华文仿宋" w:hAnsi="华文仿宋" w:cs="华文仿宋"/>
                <w:sz w:val="21"/>
              </w:rPr>
              <w:t>《ZJJT-XX-05-2020机房管理制度》</w:t>
            </w:r>
          </w:p>
        </w:tc>
        <w:tc>
          <w:tcPr>
            <w:tcW w:w="2600" w:type="dxa"/>
            <w:tcMar>
              <w:top w:w="100" w:type="dxa"/>
              <w:bottom w:w="100" w:type="dxa"/>
            </w:tcMar>
            <w:vAlign w:val="center"/>
          </w:tcPr>
          <w:p w14:paraId="2D5D404F" w14:textId="77777777" w:rsidR="00607876" w:rsidRDefault="003C11A7">
            <w:pPr>
              <w:spacing w:line="240" w:lineRule="auto"/>
              <w:jc w:val="center"/>
            </w:pPr>
            <w:r>
              <w:rPr>
                <w:rFonts w:ascii="华文仿宋" w:hAnsi="华文仿宋" w:cs="华文仿宋"/>
                <w:sz w:val="21"/>
              </w:rPr>
              <w:t>包含机房进出管理、机房守则、机房建设等。</w:t>
            </w:r>
          </w:p>
        </w:tc>
      </w:tr>
      <w:tr w:rsidR="00607876" w14:paraId="36BCF737" w14:textId="77777777">
        <w:tc>
          <w:tcPr>
            <w:tcW w:w="400" w:type="dxa"/>
            <w:tcMar>
              <w:top w:w="100" w:type="dxa"/>
              <w:bottom w:w="100" w:type="dxa"/>
            </w:tcMar>
            <w:vAlign w:val="center"/>
          </w:tcPr>
          <w:p w14:paraId="4EE26728" w14:textId="77777777" w:rsidR="00607876" w:rsidRDefault="003C11A7">
            <w:pPr>
              <w:spacing w:line="240" w:lineRule="auto"/>
              <w:jc w:val="center"/>
            </w:pPr>
            <w:r>
              <w:rPr>
                <w:rFonts w:ascii="华文仿宋" w:hAnsi="华文仿宋" w:cs="华文仿宋"/>
                <w:sz w:val="21"/>
              </w:rPr>
              <w:t>5</w:t>
            </w:r>
          </w:p>
        </w:tc>
        <w:tc>
          <w:tcPr>
            <w:tcW w:w="1800" w:type="dxa"/>
            <w:tcMar>
              <w:top w:w="100" w:type="dxa"/>
              <w:bottom w:w="100" w:type="dxa"/>
            </w:tcMar>
            <w:vAlign w:val="center"/>
          </w:tcPr>
          <w:p w14:paraId="5E9C422B" w14:textId="77777777" w:rsidR="00607876" w:rsidRDefault="003C11A7">
            <w:pPr>
              <w:spacing w:line="240" w:lineRule="auto"/>
              <w:jc w:val="center"/>
            </w:pPr>
            <w:r>
              <w:rPr>
                <w:rFonts w:ascii="华文仿宋" w:hAnsi="华文仿宋" w:cs="华文仿宋"/>
                <w:sz w:val="21"/>
              </w:rPr>
              <w:t>《ZJJT-XX-06-2020信息资产管理制度》</w:t>
            </w:r>
          </w:p>
        </w:tc>
        <w:tc>
          <w:tcPr>
            <w:tcW w:w="2600" w:type="dxa"/>
            <w:tcMar>
              <w:top w:w="100" w:type="dxa"/>
              <w:bottom w:w="100" w:type="dxa"/>
            </w:tcMar>
            <w:vAlign w:val="center"/>
          </w:tcPr>
          <w:p w14:paraId="2BA36741" w14:textId="77777777" w:rsidR="00607876" w:rsidRDefault="003C11A7">
            <w:pPr>
              <w:spacing w:line="240" w:lineRule="auto"/>
              <w:jc w:val="center"/>
            </w:pPr>
            <w:r>
              <w:rPr>
                <w:rFonts w:ascii="华文仿宋" w:hAnsi="华文仿宋" w:cs="华文仿宋"/>
                <w:sz w:val="21"/>
              </w:rPr>
              <w:t>包含信息资产分类、处理管理办法。</w:t>
            </w:r>
          </w:p>
        </w:tc>
      </w:tr>
      <w:tr w:rsidR="00607876" w14:paraId="62E1CA0D" w14:textId="77777777">
        <w:tc>
          <w:tcPr>
            <w:tcW w:w="400" w:type="dxa"/>
            <w:tcMar>
              <w:top w:w="100" w:type="dxa"/>
              <w:bottom w:w="100" w:type="dxa"/>
            </w:tcMar>
            <w:vAlign w:val="center"/>
          </w:tcPr>
          <w:p w14:paraId="0A64C137" w14:textId="77777777" w:rsidR="00607876" w:rsidRDefault="003C11A7">
            <w:pPr>
              <w:spacing w:line="240" w:lineRule="auto"/>
              <w:jc w:val="center"/>
            </w:pPr>
            <w:r>
              <w:rPr>
                <w:rFonts w:ascii="华文仿宋" w:hAnsi="华文仿宋" w:cs="华文仿宋"/>
                <w:sz w:val="21"/>
              </w:rPr>
              <w:t>6</w:t>
            </w:r>
          </w:p>
        </w:tc>
        <w:tc>
          <w:tcPr>
            <w:tcW w:w="1800" w:type="dxa"/>
            <w:tcMar>
              <w:top w:w="100" w:type="dxa"/>
              <w:bottom w:w="100" w:type="dxa"/>
            </w:tcMar>
            <w:vAlign w:val="center"/>
          </w:tcPr>
          <w:p w14:paraId="5655125A" w14:textId="77777777" w:rsidR="00607876" w:rsidRDefault="003C11A7">
            <w:pPr>
              <w:spacing w:line="240" w:lineRule="auto"/>
              <w:jc w:val="center"/>
            </w:pPr>
            <w:r>
              <w:rPr>
                <w:rFonts w:ascii="华文仿宋" w:hAnsi="华文仿宋" w:cs="华文仿宋"/>
                <w:sz w:val="21"/>
              </w:rPr>
              <w:t>《ZJJT-XX-10-2020信息安全员管理制度》</w:t>
            </w:r>
          </w:p>
        </w:tc>
        <w:tc>
          <w:tcPr>
            <w:tcW w:w="2600" w:type="dxa"/>
            <w:tcMar>
              <w:top w:w="100" w:type="dxa"/>
              <w:bottom w:w="100" w:type="dxa"/>
            </w:tcMar>
            <w:vAlign w:val="center"/>
          </w:tcPr>
          <w:p w14:paraId="18ADE974" w14:textId="77777777" w:rsidR="00607876" w:rsidRDefault="003C11A7">
            <w:pPr>
              <w:spacing w:line="240" w:lineRule="auto"/>
              <w:jc w:val="center"/>
            </w:pPr>
            <w:r>
              <w:rPr>
                <w:rFonts w:ascii="华文仿宋" w:hAnsi="华文仿宋" w:cs="华文仿宋"/>
                <w:sz w:val="21"/>
              </w:rPr>
              <w:t>包含信息安全员聘用和管理、信息安全教育培训和考核等。</w:t>
            </w:r>
          </w:p>
        </w:tc>
      </w:tr>
      <w:tr w:rsidR="00607876" w14:paraId="74E089B3" w14:textId="77777777">
        <w:tc>
          <w:tcPr>
            <w:tcW w:w="400" w:type="dxa"/>
            <w:tcMar>
              <w:top w:w="100" w:type="dxa"/>
              <w:bottom w:w="100" w:type="dxa"/>
            </w:tcMar>
            <w:vAlign w:val="center"/>
          </w:tcPr>
          <w:p w14:paraId="0B11366F" w14:textId="77777777" w:rsidR="00607876" w:rsidRDefault="003C11A7">
            <w:pPr>
              <w:spacing w:line="240" w:lineRule="auto"/>
              <w:jc w:val="center"/>
            </w:pPr>
            <w:r>
              <w:rPr>
                <w:rFonts w:ascii="华文仿宋" w:hAnsi="华文仿宋" w:cs="华文仿宋"/>
                <w:sz w:val="21"/>
              </w:rPr>
              <w:t>7</w:t>
            </w:r>
          </w:p>
        </w:tc>
        <w:tc>
          <w:tcPr>
            <w:tcW w:w="1800" w:type="dxa"/>
            <w:tcMar>
              <w:top w:w="100" w:type="dxa"/>
              <w:bottom w:w="100" w:type="dxa"/>
            </w:tcMar>
            <w:vAlign w:val="center"/>
          </w:tcPr>
          <w:p w14:paraId="2E61EE68" w14:textId="77777777" w:rsidR="00607876" w:rsidRDefault="003C11A7">
            <w:pPr>
              <w:spacing w:line="240" w:lineRule="auto"/>
              <w:jc w:val="center"/>
            </w:pPr>
            <w:r>
              <w:rPr>
                <w:rFonts w:ascii="华文仿宋" w:hAnsi="华文仿宋" w:cs="华文仿宋"/>
                <w:sz w:val="21"/>
              </w:rPr>
              <w:t>《ZJJT-XX-11-2020外部人员访问控制管理制度》</w:t>
            </w:r>
          </w:p>
        </w:tc>
        <w:tc>
          <w:tcPr>
            <w:tcW w:w="2600" w:type="dxa"/>
            <w:tcMar>
              <w:top w:w="100" w:type="dxa"/>
              <w:bottom w:w="100" w:type="dxa"/>
            </w:tcMar>
            <w:vAlign w:val="center"/>
          </w:tcPr>
          <w:p w14:paraId="7E03DA74" w14:textId="77777777" w:rsidR="00607876" w:rsidRDefault="003C11A7">
            <w:pPr>
              <w:spacing w:line="240" w:lineRule="auto"/>
              <w:jc w:val="center"/>
            </w:pPr>
            <w:r>
              <w:rPr>
                <w:rFonts w:ascii="华文仿宋" w:hAnsi="华文仿宋" w:cs="华文仿宋"/>
                <w:sz w:val="21"/>
              </w:rPr>
              <w:t>包含外部人员访问控制与管理等。</w:t>
            </w:r>
          </w:p>
        </w:tc>
      </w:tr>
      <w:tr w:rsidR="00607876" w14:paraId="22B8163D" w14:textId="77777777">
        <w:tc>
          <w:tcPr>
            <w:tcW w:w="400" w:type="dxa"/>
            <w:tcMar>
              <w:top w:w="100" w:type="dxa"/>
              <w:bottom w:w="100" w:type="dxa"/>
            </w:tcMar>
            <w:vAlign w:val="center"/>
          </w:tcPr>
          <w:p w14:paraId="650F9814" w14:textId="77777777" w:rsidR="00607876" w:rsidRDefault="003C11A7">
            <w:pPr>
              <w:spacing w:line="240" w:lineRule="auto"/>
              <w:jc w:val="center"/>
            </w:pPr>
            <w:r>
              <w:rPr>
                <w:rFonts w:ascii="华文仿宋" w:hAnsi="华文仿宋" w:cs="华文仿宋"/>
                <w:sz w:val="21"/>
              </w:rPr>
              <w:t>8</w:t>
            </w:r>
          </w:p>
        </w:tc>
        <w:tc>
          <w:tcPr>
            <w:tcW w:w="1800" w:type="dxa"/>
            <w:tcMar>
              <w:top w:w="100" w:type="dxa"/>
              <w:bottom w:w="100" w:type="dxa"/>
            </w:tcMar>
            <w:vAlign w:val="center"/>
          </w:tcPr>
          <w:p w14:paraId="224A2171" w14:textId="77777777" w:rsidR="00607876" w:rsidRDefault="003C11A7">
            <w:pPr>
              <w:spacing w:line="240" w:lineRule="auto"/>
              <w:jc w:val="center"/>
            </w:pPr>
            <w:r>
              <w:rPr>
                <w:rFonts w:ascii="华文仿宋" w:hAnsi="华文仿宋" w:cs="华文仿宋"/>
                <w:sz w:val="21"/>
              </w:rPr>
              <w:t>《ZJJT-XX-12-2020信息安全人员培训和教育管理制度》</w:t>
            </w:r>
          </w:p>
        </w:tc>
        <w:tc>
          <w:tcPr>
            <w:tcW w:w="2600" w:type="dxa"/>
            <w:tcMar>
              <w:top w:w="100" w:type="dxa"/>
              <w:bottom w:w="100" w:type="dxa"/>
            </w:tcMar>
            <w:vAlign w:val="center"/>
          </w:tcPr>
          <w:p w14:paraId="10F1AE4A" w14:textId="77777777" w:rsidR="00607876" w:rsidRDefault="003C11A7">
            <w:pPr>
              <w:spacing w:line="240" w:lineRule="auto"/>
              <w:jc w:val="center"/>
            </w:pPr>
            <w:r>
              <w:rPr>
                <w:rFonts w:ascii="华文仿宋" w:hAnsi="华文仿宋" w:cs="华文仿宋"/>
                <w:sz w:val="21"/>
              </w:rPr>
              <w:t>包含培训要求、培训内容等。</w:t>
            </w:r>
          </w:p>
        </w:tc>
      </w:tr>
      <w:tr w:rsidR="00607876" w14:paraId="69A7458D" w14:textId="77777777">
        <w:tc>
          <w:tcPr>
            <w:tcW w:w="400" w:type="dxa"/>
            <w:tcMar>
              <w:top w:w="100" w:type="dxa"/>
              <w:bottom w:w="100" w:type="dxa"/>
            </w:tcMar>
            <w:vAlign w:val="center"/>
          </w:tcPr>
          <w:p w14:paraId="0B39F556" w14:textId="77777777" w:rsidR="00607876" w:rsidRDefault="003C11A7">
            <w:pPr>
              <w:spacing w:line="240" w:lineRule="auto"/>
              <w:jc w:val="center"/>
            </w:pPr>
            <w:r>
              <w:rPr>
                <w:rFonts w:ascii="华文仿宋" w:hAnsi="华文仿宋" w:cs="华文仿宋"/>
                <w:sz w:val="21"/>
              </w:rPr>
              <w:t>9</w:t>
            </w:r>
          </w:p>
        </w:tc>
        <w:tc>
          <w:tcPr>
            <w:tcW w:w="1800" w:type="dxa"/>
            <w:tcMar>
              <w:top w:w="100" w:type="dxa"/>
              <w:bottom w:w="100" w:type="dxa"/>
            </w:tcMar>
            <w:vAlign w:val="center"/>
          </w:tcPr>
          <w:p w14:paraId="4985892E" w14:textId="77777777" w:rsidR="00607876" w:rsidRDefault="003C11A7">
            <w:pPr>
              <w:spacing w:line="240" w:lineRule="auto"/>
              <w:jc w:val="center"/>
            </w:pPr>
            <w:r>
              <w:rPr>
                <w:rFonts w:ascii="华文仿宋" w:hAnsi="华文仿宋" w:cs="华文仿宋"/>
                <w:sz w:val="21"/>
              </w:rPr>
              <w:t>《ZJJT-XX-16-2020信息系统安全补丁管理制度》</w:t>
            </w:r>
          </w:p>
        </w:tc>
        <w:tc>
          <w:tcPr>
            <w:tcW w:w="2600" w:type="dxa"/>
            <w:tcMar>
              <w:top w:w="100" w:type="dxa"/>
              <w:bottom w:w="100" w:type="dxa"/>
            </w:tcMar>
            <w:vAlign w:val="center"/>
          </w:tcPr>
          <w:p w14:paraId="22EC989B" w14:textId="77777777" w:rsidR="00607876" w:rsidRDefault="003C11A7">
            <w:pPr>
              <w:spacing w:line="240" w:lineRule="auto"/>
              <w:jc w:val="center"/>
            </w:pPr>
            <w:r>
              <w:rPr>
                <w:rFonts w:ascii="华文仿宋" w:hAnsi="华文仿宋" w:cs="华文仿宋"/>
                <w:sz w:val="21"/>
              </w:rPr>
              <w:t>包含补丁更新、补丁测试等。</w:t>
            </w:r>
          </w:p>
        </w:tc>
      </w:tr>
      <w:tr w:rsidR="00607876" w14:paraId="1202BB41" w14:textId="77777777">
        <w:tc>
          <w:tcPr>
            <w:tcW w:w="400" w:type="dxa"/>
            <w:tcMar>
              <w:top w:w="100" w:type="dxa"/>
              <w:bottom w:w="100" w:type="dxa"/>
            </w:tcMar>
            <w:vAlign w:val="center"/>
          </w:tcPr>
          <w:p w14:paraId="51242ADB" w14:textId="77777777" w:rsidR="00607876" w:rsidRDefault="003C11A7">
            <w:pPr>
              <w:spacing w:line="240" w:lineRule="auto"/>
              <w:jc w:val="center"/>
            </w:pPr>
            <w:r>
              <w:rPr>
                <w:rFonts w:ascii="华文仿宋" w:hAnsi="华文仿宋" w:cs="华文仿宋"/>
                <w:sz w:val="21"/>
              </w:rPr>
              <w:t>10</w:t>
            </w:r>
          </w:p>
        </w:tc>
        <w:tc>
          <w:tcPr>
            <w:tcW w:w="1800" w:type="dxa"/>
            <w:tcMar>
              <w:top w:w="100" w:type="dxa"/>
              <w:bottom w:w="100" w:type="dxa"/>
            </w:tcMar>
            <w:vAlign w:val="center"/>
          </w:tcPr>
          <w:p w14:paraId="738CFE54" w14:textId="77777777" w:rsidR="00607876" w:rsidRDefault="003C11A7">
            <w:pPr>
              <w:spacing w:line="240" w:lineRule="auto"/>
              <w:jc w:val="center"/>
            </w:pPr>
            <w:r>
              <w:rPr>
                <w:rFonts w:ascii="华文仿宋" w:hAnsi="华文仿宋" w:cs="华文仿宋"/>
                <w:sz w:val="21"/>
              </w:rPr>
              <w:t>《ZJJT-XX-17-2020信息安全机构管理制度》</w:t>
            </w:r>
          </w:p>
        </w:tc>
        <w:tc>
          <w:tcPr>
            <w:tcW w:w="2600" w:type="dxa"/>
            <w:tcMar>
              <w:top w:w="100" w:type="dxa"/>
              <w:bottom w:w="100" w:type="dxa"/>
            </w:tcMar>
            <w:vAlign w:val="center"/>
          </w:tcPr>
          <w:p w14:paraId="0305D681" w14:textId="77777777" w:rsidR="00607876" w:rsidRDefault="003C11A7">
            <w:pPr>
              <w:spacing w:line="240" w:lineRule="auto"/>
              <w:jc w:val="center"/>
            </w:pPr>
            <w:r>
              <w:rPr>
                <w:rFonts w:ascii="华文仿宋" w:hAnsi="华文仿宋" w:cs="华文仿宋"/>
                <w:sz w:val="21"/>
              </w:rPr>
              <w:t>包含安全管理员、安全审计员等各岗位职责以及各岗位人员统计。</w:t>
            </w:r>
          </w:p>
        </w:tc>
      </w:tr>
      <w:tr w:rsidR="00607876" w14:paraId="7A39B69E" w14:textId="77777777">
        <w:tc>
          <w:tcPr>
            <w:tcW w:w="400" w:type="dxa"/>
            <w:tcMar>
              <w:top w:w="100" w:type="dxa"/>
              <w:bottom w:w="100" w:type="dxa"/>
            </w:tcMar>
            <w:vAlign w:val="center"/>
          </w:tcPr>
          <w:p w14:paraId="0DD65C6C" w14:textId="77777777" w:rsidR="00607876" w:rsidRDefault="003C11A7">
            <w:pPr>
              <w:spacing w:line="240" w:lineRule="auto"/>
              <w:jc w:val="center"/>
            </w:pPr>
            <w:r>
              <w:rPr>
                <w:rFonts w:ascii="华文仿宋" w:hAnsi="华文仿宋" w:cs="华文仿宋"/>
                <w:sz w:val="21"/>
              </w:rPr>
              <w:t>11</w:t>
            </w:r>
          </w:p>
        </w:tc>
        <w:tc>
          <w:tcPr>
            <w:tcW w:w="1800" w:type="dxa"/>
            <w:tcMar>
              <w:top w:w="100" w:type="dxa"/>
              <w:bottom w:w="100" w:type="dxa"/>
            </w:tcMar>
            <w:vAlign w:val="center"/>
          </w:tcPr>
          <w:p w14:paraId="73A4615D" w14:textId="77777777" w:rsidR="00607876" w:rsidRDefault="003C11A7">
            <w:pPr>
              <w:spacing w:line="240" w:lineRule="auto"/>
              <w:jc w:val="center"/>
            </w:pPr>
            <w:r>
              <w:rPr>
                <w:rFonts w:ascii="华文仿宋" w:hAnsi="华文仿宋" w:cs="华文仿宋"/>
                <w:sz w:val="21"/>
              </w:rPr>
              <w:t>《ZJJT-XX-18-2020信息系统管理授权审批管理制度》</w:t>
            </w:r>
          </w:p>
        </w:tc>
        <w:tc>
          <w:tcPr>
            <w:tcW w:w="2600" w:type="dxa"/>
            <w:tcMar>
              <w:top w:w="100" w:type="dxa"/>
              <w:bottom w:w="100" w:type="dxa"/>
            </w:tcMar>
            <w:vAlign w:val="center"/>
          </w:tcPr>
          <w:p w14:paraId="04382D97" w14:textId="77777777" w:rsidR="00607876" w:rsidRDefault="003C11A7">
            <w:pPr>
              <w:spacing w:line="240" w:lineRule="auto"/>
              <w:jc w:val="center"/>
            </w:pPr>
            <w:r>
              <w:rPr>
                <w:rFonts w:ascii="华文仿宋" w:hAnsi="华文仿宋" w:cs="华文仿宋"/>
                <w:sz w:val="21"/>
              </w:rPr>
              <w:t>包含信息系统的授权审批流程。</w:t>
            </w:r>
          </w:p>
        </w:tc>
      </w:tr>
      <w:tr w:rsidR="00607876" w14:paraId="7DBD29A0" w14:textId="77777777">
        <w:tc>
          <w:tcPr>
            <w:tcW w:w="400" w:type="dxa"/>
            <w:tcMar>
              <w:top w:w="100" w:type="dxa"/>
              <w:bottom w:w="100" w:type="dxa"/>
            </w:tcMar>
            <w:vAlign w:val="center"/>
          </w:tcPr>
          <w:p w14:paraId="131FD784" w14:textId="77777777" w:rsidR="00607876" w:rsidRDefault="003C11A7">
            <w:pPr>
              <w:spacing w:line="240" w:lineRule="auto"/>
              <w:jc w:val="center"/>
            </w:pPr>
            <w:r>
              <w:rPr>
                <w:rFonts w:ascii="华文仿宋" w:hAnsi="华文仿宋" w:cs="华文仿宋"/>
                <w:sz w:val="21"/>
              </w:rPr>
              <w:t>12</w:t>
            </w:r>
          </w:p>
        </w:tc>
        <w:tc>
          <w:tcPr>
            <w:tcW w:w="1800" w:type="dxa"/>
            <w:tcMar>
              <w:top w:w="100" w:type="dxa"/>
              <w:bottom w:w="100" w:type="dxa"/>
            </w:tcMar>
            <w:vAlign w:val="center"/>
          </w:tcPr>
          <w:p w14:paraId="479BB034" w14:textId="77777777" w:rsidR="00607876" w:rsidRDefault="003C11A7">
            <w:pPr>
              <w:spacing w:line="240" w:lineRule="auto"/>
              <w:jc w:val="center"/>
            </w:pPr>
            <w:r>
              <w:rPr>
                <w:rFonts w:ascii="华文仿宋" w:hAnsi="华文仿宋" w:cs="华文仿宋"/>
                <w:sz w:val="21"/>
              </w:rPr>
              <w:t>《ZJJY-XX-21-2020信息安全</w:t>
            </w:r>
            <w:r>
              <w:rPr>
                <w:rFonts w:ascii="华文仿宋" w:hAnsi="华文仿宋" w:cs="华文仿宋"/>
                <w:sz w:val="21"/>
              </w:rPr>
              <w:lastRenderedPageBreak/>
              <w:t>产品采购管理制度》</w:t>
            </w:r>
          </w:p>
        </w:tc>
        <w:tc>
          <w:tcPr>
            <w:tcW w:w="2600" w:type="dxa"/>
            <w:tcMar>
              <w:top w:w="100" w:type="dxa"/>
              <w:bottom w:w="100" w:type="dxa"/>
            </w:tcMar>
            <w:vAlign w:val="center"/>
          </w:tcPr>
          <w:p w14:paraId="3AC39F25" w14:textId="77777777" w:rsidR="00607876" w:rsidRDefault="003C11A7">
            <w:pPr>
              <w:spacing w:line="240" w:lineRule="auto"/>
              <w:jc w:val="center"/>
            </w:pPr>
            <w:r>
              <w:rPr>
                <w:rFonts w:ascii="华文仿宋" w:hAnsi="华文仿宋" w:cs="华文仿宋"/>
                <w:sz w:val="21"/>
              </w:rPr>
              <w:lastRenderedPageBreak/>
              <w:t>包含设备采购、软件采购等采购管理制度。</w:t>
            </w:r>
          </w:p>
        </w:tc>
      </w:tr>
      <w:tr w:rsidR="00607876" w14:paraId="47464E45" w14:textId="77777777">
        <w:tc>
          <w:tcPr>
            <w:tcW w:w="400" w:type="dxa"/>
            <w:tcMar>
              <w:top w:w="100" w:type="dxa"/>
              <w:bottom w:w="100" w:type="dxa"/>
            </w:tcMar>
            <w:vAlign w:val="center"/>
          </w:tcPr>
          <w:p w14:paraId="5CF2E180" w14:textId="77777777" w:rsidR="00607876" w:rsidRDefault="003C11A7">
            <w:pPr>
              <w:spacing w:line="240" w:lineRule="auto"/>
              <w:jc w:val="center"/>
            </w:pPr>
            <w:r>
              <w:rPr>
                <w:rFonts w:ascii="华文仿宋" w:hAnsi="华文仿宋" w:cs="华文仿宋"/>
                <w:sz w:val="21"/>
              </w:rPr>
              <w:t>13</w:t>
            </w:r>
          </w:p>
        </w:tc>
        <w:tc>
          <w:tcPr>
            <w:tcW w:w="1800" w:type="dxa"/>
            <w:tcMar>
              <w:top w:w="100" w:type="dxa"/>
              <w:bottom w:w="100" w:type="dxa"/>
            </w:tcMar>
            <w:vAlign w:val="center"/>
          </w:tcPr>
          <w:p w14:paraId="6CC1C76F" w14:textId="77777777" w:rsidR="00607876" w:rsidRDefault="003C11A7">
            <w:pPr>
              <w:spacing w:line="240" w:lineRule="auto"/>
              <w:jc w:val="center"/>
            </w:pPr>
            <w:r>
              <w:rPr>
                <w:rFonts w:ascii="华文仿宋" w:hAnsi="华文仿宋" w:cs="华文仿宋"/>
                <w:sz w:val="21"/>
              </w:rPr>
              <w:t>《ZJJY-XX-22-2020信息安全外包运维管理制度》</w:t>
            </w:r>
          </w:p>
        </w:tc>
        <w:tc>
          <w:tcPr>
            <w:tcW w:w="2600" w:type="dxa"/>
            <w:tcMar>
              <w:top w:w="100" w:type="dxa"/>
              <w:bottom w:w="100" w:type="dxa"/>
            </w:tcMar>
            <w:vAlign w:val="center"/>
          </w:tcPr>
          <w:p w14:paraId="610CE8A8" w14:textId="77777777" w:rsidR="00607876" w:rsidRDefault="003C11A7">
            <w:pPr>
              <w:spacing w:line="240" w:lineRule="auto"/>
              <w:jc w:val="center"/>
            </w:pPr>
            <w:r>
              <w:rPr>
                <w:rFonts w:ascii="华文仿宋" w:hAnsi="华文仿宋" w:cs="华文仿宋"/>
                <w:sz w:val="21"/>
              </w:rPr>
              <w:t>包含外包服务合同管理要求、外包服务监控与评价等。</w:t>
            </w:r>
          </w:p>
        </w:tc>
      </w:tr>
      <w:tr w:rsidR="00607876" w14:paraId="18D290C1" w14:textId="77777777">
        <w:tc>
          <w:tcPr>
            <w:tcW w:w="400" w:type="dxa"/>
            <w:tcMar>
              <w:top w:w="100" w:type="dxa"/>
              <w:bottom w:w="100" w:type="dxa"/>
            </w:tcMar>
            <w:vAlign w:val="center"/>
          </w:tcPr>
          <w:p w14:paraId="6F3593B7" w14:textId="77777777" w:rsidR="00607876" w:rsidRDefault="003C11A7">
            <w:pPr>
              <w:spacing w:line="240" w:lineRule="auto"/>
              <w:jc w:val="center"/>
            </w:pPr>
            <w:r>
              <w:rPr>
                <w:rFonts w:ascii="华文仿宋" w:hAnsi="华文仿宋" w:cs="华文仿宋"/>
                <w:sz w:val="21"/>
              </w:rPr>
              <w:t>14</w:t>
            </w:r>
          </w:p>
        </w:tc>
        <w:tc>
          <w:tcPr>
            <w:tcW w:w="1800" w:type="dxa"/>
            <w:tcMar>
              <w:top w:w="100" w:type="dxa"/>
              <w:bottom w:w="100" w:type="dxa"/>
            </w:tcMar>
            <w:vAlign w:val="center"/>
          </w:tcPr>
          <w:p w14:paraId="7570CDD6" w14:textId="77777777" w:rsidR="00607876" w:rsidRDefault="003C11A7">
            <w:pPr>
              <w:spacing w:line="240" w:lineRule="auto"/>
              <w:jc w:val="center"/>
            </w:pPr>
            <w:r>
              <w:rPr>
                <w:rFonts w:ascii="华文仿宋" w:hAnsi="华文仿宋" w:cs="华文仿宋"/>
                <w:sz w:val="21"/>
              </w:rPr>
              <w:t>《ZJJY-XX-23-2020信息系统工程实施管理制度》</w:t>
            </w:r>
          </w:p>
        </w:tc>
        <w:tc>
          <w:tcPr>
            <w:tcW w:w="2600" w:type="dxa"/>
            <w:tcMar>
              <w:top w:w="100" w:type="dxa"/>
              <w:bottom w:w="100" w:type="dxa"/>
            </w:tcMar>
            <w:vAlign w:val="center"/>
          </w:tcPr>
          <w:p w14:paraId="03957C6A" w14:textId="77777777" w:rsidR="00607876" w:rsidRDefault="003C11A7">
            <w:pPr>
              <w:spacing w:line="240" w:lineRule="auto"/>
              <w:jc w:val="center"/>
            </w:pPr>
            <w:r>
              <w:rPr>
                <w:rFonts w:ascii="华文仿宋" w:hAnsi="华文仿宋" w:cs="华文仿宋"/>
                <w:sz w:val="21"/>
              </w:rPr>
              <w:t>包含工程实施管理、实施人员行为准则等。</w:t>
            </w:r>
          </w:p>
        </w:tc>
      </w:tr>
      <w:tr w:rsidR="00607876" w14:paraId="0C757291" w14:textId="77777777">
        <w:tc>
          <w:tcPr>
            <w:tcW w:w="400" w:type="dxa"/>
            <w:tcMar>
              <w:top w:w="100" w:type="dxa"/>
              <w:bottom w:w="100" w:type="dxa"/>
            </w:tcMar>
            <w:vAlign w:val="center"/>
          </w:tcPr>
          <w:p w14:paraId="6107EFF6" w14:textId="77777777" w:rsidR="00607876" w:rsidRDefault="003C11A7">
            <w:pPr>
              <w:spacing w:line="240" w:lineRule="auto"/>
              <w:jc w:val="center"/>
            </w:pPr>
            <w:r>
              <w:rPr>
                <w:rFonts w:ascii="华文仿宋" w:hAnsi="华文仿宋" w:cs="华文仿宋"/>
                <w:sz w:val="21"/>
              </w:rPr>
              <w:t>15</w:t>
            </w:r>
          </w:p>
        </w:tc>
        <w:tc>
          <w:tcPr>
            <w:tcW w:w="1800" w:type="dxa"/>
            <w:tcMar>
              <w:top w:w="100" w:type="dxa"/>
              <w:bottom w:w="100" w:type="dxa"/>
            </w:tcMar>
            <w:vAlign w:val="center"/>
          </w:tcPr>
          <w:p w14:paraId="088DA4E2" w14:textId="77777777" w:rsidR="00607876" w:rsidRDefault="003C11A7">
            <w:pPr>
              <w:spacing w:line="240" w:lineRule="auto"/>
              <w:jc w:val="center"/>
            </w:pPr>
            <w:r>
              <w:rPr>
                <w:rFonts w:ascii="华文仿宋" w:hAnsi="华文仿宋" w:cs="华文仿宋"/>
                <w:sz w:val="21"/>
              </w:rPr>
              <w:t>《aZJJT-XXBG-02-2020-B网络与信息系统安全运行月报》</w:t>
            </w:r>
          </w:p>
        </w:tc>
        <w:tc>
          <w:tcPr>
            <w:tcW w:w="2600" w:type="dxa"/>
            <w:tcMar>
              <w:top w:w="100" w:type="dxa"/>
              <w:bottom w:w="100" w:type="dxa"/>
            </w:tcMar>
            <w:vAlign w:val="center"/>
          </w:tcPr>
          <w:p w14:paraId="3CFB36E3" w14:textId="77777777" w:rsidR="00607876" w:rsidRDefault="003C11A7">
            <w:pPr>
              <w:spacing w:line="240" w:lineRule="auto"/>
              <w:jc w:val="center"/>
            </w:pPr>
            <w:r>
              <w:rPr>
                <w:rFonts w:ascii="华文仿宋" w:hAnsi="华文仿宋" w:cs="华文仿宋"/>
                <w:sz w:val="21"/>
              </w:rPr>
              <w:t>网络与信息系统安全运行月报。</w:t>
            </w:r>
          </w:p>
        </w:tc>
      </w:tr>
      <w:tr w:rsidR="00607876" w14:paraId="3454CE69" w14:textId="77777777">
        <w:tc>
          <w:tcPr>
            <w:tcW w:w="400" w:type="dxa"/>
            <w:tcMar>
              <w:top w:w="100" w:type="dxa"/>
              <w:bottom w:w="100" w:type="dxa"/>
            </w:tcMar>
            <w:vAlign w:val="center"/>
          </w:tcPr>
          <w:p w14:paraId="10B8DED3" w14:textId="77777777" w:rsidR="00607876" w:rsidRDefault="003C11A7">
            <w:pPr>
              <w:spacing w:line="240" w:lineRule="auto"/>
              <w:jc w:val="center"/>
            </w:pPr>
            <w:r>
              <w:rPr>
                <w:rFonts w:ascii="华文仿宋" w:hAnsi="华文仿宋" w:cs="华文仿宋"/>
                <w:sz w:val="21"/>
              </w:rPr>
              <w:t>16</w:t>
            </w:r>
          </w:p>
        </w:tc>
        <w:tc>
          <w:tcPr>
            <w:tcW w:w="1800" w:type="dxa"/>
            <w:tcMar>
              <w:top w:w="100" w:type="dxa"/>
              <w:bottom w:w="100" w:type="dxa"/>
            </w:tcMar>
            <w:vAlign w:val="center"/>
          </w:tcPr>
          <w:p w14:paraId="1F48F655" w14:textId="77777777" w:rsidR="00607876" w:rsidRDefault="003C11A7">
            <w:pPr>
              <w:spacing w:line="240" w:lineRule="auto"/>
              <w:jc w:val="center"/>
            </w:pPr>
            <w:r>
              <w:rPr>
                <w:rFonts w:ascii="华文仿宋" w:hAnsi="华文仿宋" w:cs="华文仿宋"/>
                <w:sz w:val="21"/>
              </w:rPr>
              <w:t>《ZJJT-XX-03-2020计算机病毒防治管理制度》</w:t>
            </w:r>
          </w:p>
        </w:tc>
        <w:tc>
          <w:tcPr>
            <w:tcW w:w="2600" w:type="dxa"/>
            <w:tcMar>
              <w:top w:w="100" w:type="dxa"/>
              <w:bottom w:w="100" w:type="dxa"/>
            </w:tcMar>
            <w:vAlign w:val="center"/>
          </w:tcPr>
          <w:p w14:paraId="4D1EDEC3" w14:textId="77777777" w:rsidR="00607876" w:rsidRDefault="003C11A7">
            <w:pPr>
              <w:spacing w:line="240" w:lineRule="auto"/>
              <w:jc w:val="center"/>
            </w:pPr>
            <w:r>
              <w:rPr>
                <w:rFonts w:ascii="华文仿宋" w:hAnsi="华文仿宋" w:cs="华文仿宋"/>
                <w:sz w:val="21"/>
              </w:rPr>
              <w:t>包含计算机病毒防治管理、指定计算机病毒防治工作的管理部门以及具体职责。</w:t>
            </w:r>
          </w:p>
        </w:tc>
      </w:tr>
      <w:tr w:rsidR="00607876" w14:paraId="2EC10FC3" w14:textId="77777777">
        <w:tc>
          <w:tcPr>
            <w:tcW w:w="400" w:type="dxa"/>
            <w:tcMar>
              <w:top w:w="100" w:type="dxa"/>
              <w:bottom w:w="100" w:type="dxa"/>
            </w:tcMar>
            <w:vAlign w:val="center"/>
          </w:tcPr>
          <w:p w14:paraId="347F5761" w14:textId="77777777" w:rsidR="00607876" w:rsidRDefault="003C11A7">
            <w:pPr>
              <w:spacing w:line="240" w:lineRule="auto"/>
              <w:jc w:val="center"/>
            </w:pPr>
            <w:r>
              <w:rPr>
                <w:rFonts w:ascii="华文仿宋" w:hAnsi="华文仿宋" w:cs="华文仿宋"/>
                <w:sz w:val="21"/>
              </w:rPr>
              <w:t>17</w:t>
            </w:r>
          </w:p>
        </w:tc>
        <w:tc>
          <w:tcPr>
            <w:tcW w:w="1800" w:type="dxa"/>
            <w:tcMar>
              <w:top w:w="100" w:type="dxa"/>
              <w:bottom w:w="100" w:type="dxa"/>
            </w:tcMar>
            <w:vAlign w:val="center"/>
          </w:tcPr>
          <w:p w14:paraId="1447F7C9" w14:textId="77777777" w:rsidR="00607876" w:rsidRDefault="003C11A7">
            <w:pPr>
              <w:spacing w:line="240" w:lineRule="auto"/>
              <w:jc w:val="center"/>
            </w:pPr>
            <w:r>
              <w:rPr>
                <w:rFonts w:ascii="华文仿宋" w:hAnsi="华文仿宋" w:cs="华文仿宋"/>
                <w:sz w:val="21"/>
              </w:rPr>
              <w:t>《ZJJT-XX-07-2020信息设备运维管理制度》</w:t>
            </w:r>
          </w:p>
        </w:tc>
        <w:tc>
          <w:tcPr>
            <w:tcW w:w="2600" w:type="dxa"/>
            <w:tcMar>
              <w:top w:w="100" w:type="dxa"/>
              <w:bottom w:w="100" w:type="dxa"/>
            </w:tcMar>
            <w:vAlign w:val="center"/>
          </w:tcPr>
          <w:p w14:paraId="27F9A1CD" w14:textId="77777777" w:rsidR="00607876" w:rsidRDefault="003C11A7">
            <w:pPr>
              <w:spacing w:line="240" w:lineRule="auto"/>
              <w:jc w:val="center"/>
            </w:pPr>
            <w:r>
              <w:rPr>
                <w:rFonts w:ascii="华文仿宋" w:hAnsi="华文仿宋" w:cs="华文仿宋"/>
                <w:sz w:val="21"/>
              </w:rPr>
              <w:t>包含网络管理员具体职责、运</w:t>
            </w:r>
            <w:proofErr w:type="gramStart"/>
            <w:r>
              <w:rPr>
                <w:rFonts w:ascii="华文仿宋" w:hAnsi="华文仿宋" w:cs="华文仿宋"/>
                <w:sz w:val="21"/>
              </w:rPr>
              <w:t>维操作</w:t>
            </w:r>
            <w:proofErr w:type="gramEnd"/>
            <w:r>
              <w:rPr>
                <w:rFonts w:ascii="华文仿宋" w:hAnsi="华文仿宋" w:cs="华文仿宋"/>
                <w:sz w:val="21"/>
              </w:rPr>
              <w:t>管理等。</w:t>
            </w:r>
          </w:p>
        </w:tc>
      </w:tr>
      <w:tr w:rsidR="00607876" w14:paraId="32E00B3A" w14:textId="77777777">
        <w:tc>
          <w:tcPr>
            <w:tcW w:w="400" w:type="dxa"/>
            <w:tcMar>
              <w:top w:w="100" w:type="dxa"/>
              <w:bottom w:w="100" w:type="dxa"/>
            </w:tcMar>
            <w:vAlign w:val="center"/>
          </w:tcPr>
          <w:p w14:paraId="3F8680F5" w14:textId="77777777" w:rsidR="00607876" w:rsidRDefault="003C11A7">
            <w:pPr>
              <w:spacing w:line="240" w:lineRule="auto"/>
              <w:jc w:val="center"/>
            </w:pPr>
            <w:r>
              <w:rPr>
                <w:rFonts w:ascii="华文仿宋" w:hAnsi="华文仿宋" w:cs="华文仿宋"/>
                <w:sz w:val="21"/>
              </w:rPr>
              <w:t>18</w:t>
            </w:r>
          </w:p>
        </w:tc>
        <w:tc>
          <w:tcPr>
            <w:tcW w:w="1800" w:type="dxa"/>
            <w:tcMar>
              <w:top w:w="100" w:type="dxa"/>
              <w:bottom w:w="100" w:type="dxa"/>
            </w:tcMar>
            <w:vAlign w:val="center"/>
          </w:tcPr>
          <w:p w14:paraId="260E1E08" w14:textId="77777777" w:rsidR="00607876" w:rsidRDefault="003C11A7">
            <w:pPr>
              <w:spacing w:line="240" w:lineRule="auto"/>
              <w:jc w:val="center"/>
            </w:pPr>
            <w:r>
              <w:rPr>
                <w:rFonts w:ascii="华文仿宋" w:hAnsi="华文仿宋" w:cs="华文仿宋"/>
                <w:sz w:val="21"/>
              </w:rPr>
              <w:t>《ZJJT-XX-08-2020信息系统巡检管理制度》</w:t>
            </w:r>
          </w:p>
        </w:tc>
        <w:tc>
          <w:tcPr>
            <w:tcW w:w="2600" w:type="dxa"/>
            <w:tcMar>
              <w:top w:w="100" w:type="dxa"/>
              <w:bottom w:w="100" w:type="dxa"/>
            </w:tcMar>
            <w:vAlign w:val="center"/>
          </w:tcPr>
          <w:p w14:paraId="06A2E962" w14:textId="77777777" w:rsidR="00607876" w:rsidRDefault="003C11A7">
            <w:pPr>
              <w:spacing w:line="240" w:lineRule="auto"/>
              <w:jc w:val="center"/>
            </w:pPr>
            <w:r>
              <w:rPr>
                <w:rFonts w:ascii="华文仿宋" w:hAnsi="华文仿宋" w:cs="华文仿宋"/>
                <w:sz w:val="21"/>
              </w:rPr>
              <w:t>包含巡检的方式、过程等管理办法。</w:t>
            </w:r>
          </w:p>
        </w:tc>
      </w:tr>
      <w:tr w:rsidR="00607876" w14:paraId="4F5E4886" w14:textId="77777777">
        <w:tc>
          <w:tcPr>
            <w:tcW w:w="400" w:type="dxa"/>
            <w:tcMar>
              <w:top w:w="100" w:type="dxa"/>
              <w:bottom w:w="100" w:type="dxa"/>
            </w:tcMar>
            <w:vAlign w:val="center"/>
          </w:tcPr>
          <w:p w14:paraId="581B7381" w14:textId="77777777" w:rsidR="00607876" w:rsidRDefault="003C11A7">
            <w:pPr>
              <w:spacing w:line="240" w:lineRule="auto"/>
              <w:jc w:val="center"/>
            </w:pPr>
            <w:r>
              <w:rPr>
                <w:rFonts w:ascii="华文仿宋" w:hAnsi="华文仿宋" w:cs="华文仿宋"/>
                <w:sz w:val="21"/>
              </w:rPr>
              <w:t>19</w:t>
            </w:r>
          </w:p>
        </w:tc>
        <w:tc>
          <w:tcPr>
            <w:tcW w:w="1800" w:type="dxa"/>
            <w:tcMar>
              <w:top w:w="100" w:type="dxa"/>
              <w:bottom w:w="100" w:type="dxa"/>
            </w:tcMar>
            <w:vAlign w:val="center"/>
          </w:tcPr>
          <w:p w14:paraId="302B07FC" w14:textId="77777777" w:rsidR="00607876" w:rsidRDefault="003C11A7">
            <w:pPr>
              <w:spacing w:line="240" w:lineRule="auto"/>
              <w:jc w:val="center"/>
            </w:pPr>
            <w:r>
              <w:rPr>
                <w:rFonts w:ascii="华文仿宋" w:hAnsi="华文仿宋" w:cs="华文仿宋"/>
                <w:sz w:val="21"/>
              </w:rPr>
              <w:t>《ZJJT-XX-09-2020信息网络管理制度》</w:t>
            </w:r>
          </w:p>
        </w:tc>
        <w:tc>
          <w:tcPr>
            <w:tcW w:w="2600" w:type="dxa"/>
            <w:tcMar>
              <w:top w:w="100" w:type="dxa"/>
              <w:bottom w:w="100" w:type="dxa"/>
            </w:tcMar>
            <w:vAlign w:val="center"/>
          </w:tcPr>
          <w:p w14:paraId="7DDE2C81" w14:textId="77777777" w:rsidR="00607876" w:rsidRDefault="003C11A7">
            <w:pPr>
              <w:spacing w:line="240" w:lineRule="auto"/>
              <w:jc w:val="center"/>
            </w:pPr>
            <w:r>
              <w:rPr>
                <w:rFonts w:ascii="华文仿宋" w:hAnsi="华文仿宋" w:cs="华文仿宋"/>
                <w:sz w:val="21"/>
              </w:rPr>
              <w:t>包含网络接入管理、网络运行管理等。</w:t>
            </w:r>
          </w:p>
        </w:tc>
      </w:tr>
      <w:tr w:rsidR="00607876" w14:paraId="313EBCCA" w14:textId="77777777">
        <w:tc>
          <w:tcPr>
            <w:tcW w:w="400" w:type="dxa"/>
            <w:tcMar>
              <w:top w:w="100" w:type="dxa"/>
              <w:bottom w:w="100" w:type="dxa"/>
            </w:tcMar>
            <w:vAlign w:val="center"/>
          </w:tcPr>
          <w:p w14:paraId="6F1119AA" w14:textId="77777777" w:rsidR="00607876" w:rsidRDefault="003C11A7">
            <w:pPr>
              <w:spacing w:line="240" w:lineRule="auto"/>
              <w:jc w:val="center"/>
            </w:pPr>
            <w:r>
              <w:rPr>
                <w:rFonts w:ascii="华文仿宋" w:hAnsi="华文仿宋" w:cs="华文仿宋"/>
                <w:sz w:val="21"/>
              </w:rPr>
              <w:t>20</w:t>
            </w:r>
          </w:p>
        </w:tc>
        <w:tc>
          <w:tcPr>
            <w:tcW w:w="1800" w:type="dxa"/>
            <w:tcMar>
              <w:top w:w="100" w:type="dxa"/>
              <w:bottom w:w="100" w:type="dxa"/>
            </w:tcMar>
            <w:vAlign w:val="center"/>
          </w:tcPr>
          <w:p w14:paraId="7E12788E" w14:textId="77777777" w:rsidR="00607876" w:rsidRDefault="003C11A7">
            <w:pPr>
              <w:spacing w:line="240" w:lineRule="auto"/>
              <w:jc w:val="center"/>
            </w:pPr>
            <w:r>
              <w:rPr>
                <w:rFonts w:ascii="华文仿宋" w:hAnsi="华文仿宋" w:cs="华文仿宋"/>
                <w:sz w:val="21"/>
              </w:rPr>
              <w:t>《ZJJT-XX-13-2020网络设备安全管理制度》</w:t>
            </w:r>
          </w:p>
        </w:tc>
        <w:tc>
          <w:tcPr>
            <w:tcW w:w="2600" w:type="dxa"/>
            <w:tcMar>
              <w:top w:w="100" w:type="dxa"/>
              <w:bottom w:w="100" w:type="dxa"/>
            </w:tcMar>
            <w:vAlign w:val="center"/>
          </w:tcPr>
          <w:p w14:paraId="25A7CBB6" w14:textId="77777777" w:rsidR="00607876" w:rsidRDefault="003C11A7">
            <w:pPr>
              <w:spacing w:line="240" w:lineRule="auto"/>
              <w:jc w:val="center"/>
            </w:pPr>
            <w:r>
              <w:rPr>
                <w:rFonts w:ascii="华文仿宋" w:hAnsi="华文仿宋" w:cs="华文仿宋"/>
                <w:sz w:val="21"/>
              </w:rPr>
              <w:t>包含网络设备/安全设备安全管理、系统升级和补丁安全等。</w:t>
            </w:r>
          </w:p>
        </w:tc>
      </w:tr>
      <w:tr w:rsidR="00607876" w14:paraId="22FD4775" w14:textId="77777777">
        <w:tc>
          <w:tcPr>
            <w:tcW w:w="400" w:type="dxa"/>
            <w:tcMar>
              <w:top w:w="100" w:type="dxa"/>
              <w:bottom w:w="100" w:type="dxa"/>
            </w:tcMar>
            <w:vAlign w:val="center"/>
          </w:tcPr>
          <w:p w14:paraId="4EDD69A6" w14:textId="77777777" w:rsidR="00607876" w:rsidRDefault="003C11A7">
            <w:pPr>
              <w:spacing w:line="240" w:lineRule="auto"/>
              <w:jc w:val="center"/>
            </w:pPr>
            <w:r>
              <w:rPr>
                <w:rFonts w:ascii="华文仿宋" w:hAnsi="华文仿宋" w:cs="华文仿宋"/>
                <w:sz w:val="21"/>
              </w:rPr>
              <w:t>21</w:t>
            </w:r>
          </w:p>
        </w:tc>
        <w:tc>
          <w:tcPr>
            <w:tcW w:w="1800" w:type="dxa"/>
            <w:tcMar>
              <w:top w:w="100" w:type="dxa"/>
              <w:bottom w:w="100" w:type="dxa"/>
            </w:tcMar>
            <w:vAlign w:val="center"/>
          </w:tcPr>
          <w:p w14:paraId="1F2ADE19" w14:textId="77777777" w:rsidR="00607876" w:rsidRDefault="003C11A7">
            <w:pPr>
              <w:spacing w:line="240" w:lineRule="auto"/>
              <w:jc w:val="center"/>
            </w:pPr>
            <w:r>
              <w:rPr>
                <w:rFonts w:ascii="华文仿宋" w:hAnsi="华文仿宋" w:cs="华文仿宋"/>
                <w:sz w:val="21"/>
              </w:rPr>
              <w:t>《ZJJT-XX-14-2020业务应用系统软件安全管理制度》</w:t>
            </w:r>
          </w:p>
        </w:tc>
        <w:tc>
          <w:tcPr>
            <w:tcW w:w="2600" w:type="dxa"/>
            <w:tcMar>
              <w:top w:w="100" w:type="dxa"/>
              <w:bottom w:w="100" w:type="dxa"/>
            </w:tcMar>
            <w:vAlign w:val="center"/>
          </w:tcPr>
          <w:p w14:paraId="4A9721EC" w14:textId="77777777" w:rsidR="00607876" w:rsidRDefault="003C11A7">
            <w:pPr>
              <w:spacing w:line="240" w:lineRule="auto"/>
              <w:jc w:val="center"/>
            </w:pPr>
            <w:r>
              <w:rPr>
                <w:rFonts w:ascii="华文仿宋" w:hAnsi="华文仿宋" w:cs="华文仿宋"/>
                <w:sz w:val="21"/>
              </w:rPr>
              <w:t>包含业务应用系统软件的具体配置要求等。</w:t>
            </w:r>
          </w:p>
        </w:tc>
      </w:tr>
      <w:tr w:rsidR="00607876" w14:paraId="3B6760B2" w14:textId="77777777">
        <w:tc>
          <w:tcPr>
            <w:tcW w:w="400" w:type="dxa"/>
            <w:tcMar>
              <w:top w:w="100" w:type="dxa"/>
              <w:bottom w:w="100" w:type="dxa"/>
            </w:tcMar>
            <w:vAlign w:val="center"/>
          </w:tcPr>
          <w:p w14:paraId="69AB1C7B" w14:textId="77777777" w:rsidR="00607876" w:rsidRDefault="003C11A7">
            <w:pPr>
              <w:spacing w:line="240" w:lineRule="auto"/>
              <w:jc w:val="center"/>
            </w:pPr>
            <w:r>
              <w:rPr>
                <w:rFonts w:ascii="华文仿宋" w:hAnsi="华文仿宋" w:cs="华文仿宋"/>
                <w:sz w:val="21"/>
              </w:rPr>
              <w:t>22</w:t>
            </w:r>
          </w:p>
        </w:tc>
        <w:tc>
          <w:tcPr>
            <w:tcW w:w="1800" w:type="dxa"/>
            <w:tcMar>
              <w:top w:w="100" w:type="dxa"/>
              <w:bottom w:w="100" w:type="dxa"/>
            </w:tcMar>
            <w:vAlign w:val="center"/>
          </w:tcPr>
          <w:p w14:paraId="647097BD" w14:textId="77777777" w:rsidR="00607876" w:rsidRDefault="003C11A7">
            <w:pPr>
              <w:spacing w:line="240" w:lineRule="auto"/>
              <w:jc w:val="center"/>
            </w:pPr>
            <w:r>
              <w:rPr>
                <w:rFonts w:ascii="华文仿宋" w:hAnsi="华文仿宋" w:cs="华文仿宋"/>
                <w:sz w:val="21"/>
              </w:rPr>
              <w:t>《ZJJT-XX-15-2020计算机网络系统测试管理制度》</w:t>
            </w:r>
          </w:p>
        </w:tc>
        <w:tc>
          <w:tcPr>
            <w:tcW w:w="2600" w:type="dxa"/>
            <w:tcMar>
              <w:top w:w="100" w:type="dxa"/>
              <w:bottom w:w="100" w:type="dxa"/>
            </w:tcMar>
            <w:vAlign w:val="center"/>
          </w:tcPr>
          <w:p w14:paraId="4E7A0D91" w14:textId="77777777" w:rsidR="00607876" w:rsidRDefault="003C11A7">
            <w:pPr>
              <w:spacing w:line="240" w:lineRule="auto"/>
              <w:jc w:val="center"/>
            </w:pPr>
            <w:r>
              <w:rPr>
                <w:rFonts w:ascii="华文仿宋" w:hAnsi="华文仿宋" w:cs="华文仿宋"/>
                <w:sz w:val="21"/>
              </w:rPr>
              <w:t>包含计算机网络系统测试要求、测试实施步骤、测试方案等。</w:t>
            </w:r>
          </w:p>
        </w:tc>
      </w:tr>
      <w:tr w:rsidR="00607876" w14:paraId="233211EE" w14:textId="77777777">
        <w:tc>
          <w:tcPr>
            <w:tcW w:w="400" w:type="dxa"/>
            <w:tcMar>
              <w:top w:w="100" w:type="dxa"/>
              <w:bottom w:w="100" w:type="dxa"/>
            </w:tcMar>
            <w:vAlign w:val="center"/>
          </w:tcPr>
          <w:p w14:paraId="07F57185" w14:textId="77777777" w:rsidR="00607876" w:rsidRDefault="003C11A7">
            <w:pPr>
              <w:spacing w:line="240" w:lineRule="auto"/>
              <w:jc w:val="center"/>
            </w:pPr>
            <w:r>
              <w:rPr>
                <w:rFonts w:ascii="华文仿宋" w:hAnsi="华文仿宋" w:cs="华文仿宋"/>
                <w:sz w:val="21"/>
              </w:rPr>
              <w:t>23</w:t>
            </w:r>
          </w:p>
        </w:tc>
        <w:tc>
          <w:tcPr>
            <w:tcW w:w="1800" w:type="dxa"/>
            <w:tcMar>
              <w:top w:w="100" w:type="dxa"/>
              <w:bottom w:w="100" w:type="dxa"/>
            </w:tcMar>
            <w:vAlign w:val="center"/>
          </w:tcPr>
          <w:p w14:paraId="6E10C186" w14:textId="77777777" w:rsidR="00607876" w:rsidRDefault="003C11A7">
            <w:pPr>
              <w:spacing w:line="240" w:lineRule="auto"/>
              <w:jc w:val="center"/>
            </w:pPr>
            <w:r>
              <w:rPr>
                <w:rFonts w:ascii="华文仿宋" w:hAnsi="华文仿宋" w:cs="华文仿宋"/>
                <w:sz w:val="21"/>
              </w:rPr>
              <w:t>《ZJJY-XX-19-2020系统安全管理制度》</w:t>
            </w:r>
          </w:p>
        </w:tc>
        <w:tc>
          <w:tcPr>
            <w:tcW w:w="2600" w:type="dxa"/>
            <w:tcMar>
              <w:top w:w="100" w:type="dxa"/>
              <w:bottom w:w="100" w:type="dxa"/>
            </w:tcMar>
            <w:vAlign w:val="center"/>
          </w:tcPr>
          <w:p w14:paraId="13DD1317" w14:textId="77777777" w:rsidR="00607876" w:rsidRDefault="003C11A7">
            <w:pPr>
              <w:spacing w:line="240" w:lineRule="auto"/>
              <w:jc w:val="center"/>
            </w:pPr>
            <w:r>
              <w:rPr>
                <w:rFonts w:ascii="华文仿宋" w:hAnsi="华文仿宋" w:cs="华文仿宋"/>
                <w:sz w:val="21"/>
              </w:rPr>
              <w:t>包含用户账户管理、文件系统管理、系统安全管理、数据库管理、日志安全管理等。</w:t>
            </w:r>
          </w:p>
        </w:tc>
      </w:tr>
      <w:tr w:rsidR="00607876" w14:paraId="3F33B0AF" w14:textId="77777777">
        <w:tc>
          <w:tcPr>
            <w:tcW w:w="400" w:type="dxa"/>
            <w:tcMar>
              <w:top w:w="100" w:type="dxa"/>
              <w:bottom w:w="100" w:type="dxa"/>
            </w:tcMar>
            <w:vAlign w:val="center"/>
          </w:tcPr>
          <w:p w14:paraId="52E69041" w14:textId="77777777" w:rsidR="00607876" w:rsidRDefault="003C11A7">
            <w:pPr>
              <w:spacing w:line="240" w:lineRule="auto"/>
              <w:jc w:val="center"/>
            </w:pPr>
            <w:r>
              <w:rPr>
                <w:rFonts w:ascii="华文仿宋" w:hAnsi="华文仿宋" w:cs="华文仿宋"/>
                <w:sz w:val="21"/>
              </w:rPr>
              <w:t>24</w:t>
            </w:r>
          </w:p>
        </w:tc>
        <w:tc>
          <w:tcPr>
            <w:tcW w:w="1800" w:type="dxa"/>
            <w:tcMar>
              <w:top w:w="100" w:type="dxa"/>
              <w:bottom w:w="100" w:type="dxa"/>
            </w:tcMar>
            <w:vAlign w:val="center"/>
          </w:tcPr>
          <w:p w14:paraId="723901AD" w14:textId="77777777" w:rsidR="00607876" w:rsidRDefault="003C11A7">
            <w:pPr>
              <w:spacing w:line="240" w:lineRule="auto"/>
              <w:jc w:val="center"/>
            </w:pPr>
            <w:r>
              <w:rPr>
                <w:rFonts w:ascii="华文仿宋" w:hAnsi="华文仿宋" w:cs="华文仿宋"/>
                <w:sz w:val="21"/>
              </w:rPr>
              <w:t>《ZJJY-XX-20-2020软件开发管理制度》</w:t>
            </w:r>
          </w:p>
        </w:tc>
        <w:tc>
          <w:tcPr>
            <w:tcW w:w="2600" w:type="dxa"/>
            <w:tcMar>
              <w:top w:w="100" w:type="dxa"/>
              <w:bottom w:w="100" w:type="dxa"/>
            </w:tcMar>
            <w:vAlign w:val="center"/>
          </w:tcPr>
          <w:p w14:paraId="1002318D" w14:textId="77777777" w:rsidR="00607876" w:rsidRDefault="003C11A7">
            <w:pPr>
              <w:spacing w:line="240" w:lineRule="auto"/>
              <w:jc w:val="center"/>
            </w:pPr>
            <w:r>
              <w:rPr>
                <w:rFonts w:ascii="华文仿宋" w:hAnsi="华文仿宋" w:cs="华文仿宋"/>
                <w:sz w:val="21"/>
              </w:rPr>
              <w:t>包含外包软件开发管理、信息系统安全整体测试等。</w:t>
            </w:r>
          </w:p>
        </w:tc>
      </w:tr>
      <w:tr w:rsidR="00607876" w14:paraId="051298A3" w14:textId="77777777">
        <w:tc>
          <w:tcPr>
            <w:tcW w:w="400" w:type="dxa"/>
            <w:tcMar>
              <w:top w:w="100" w:type="dxa"/>
              <w:bottom w:w="100" w:type="dxa"/>
            </w:tcMar>
            <w:vAlign w:val="center"/>
          </w:tcPr>
          <w:p w14:paraId="3D0E07D6" w14:textId="77777777" w:rsidR="00607876" w:rsidRDefault="003C11A7">
            <w:pPr>
              <w:spacing w:line="240" w:lineRule="auto"/>
              <w:jc w:val="center"/>
            </w:pPr>
            <w:r>
              <w:rPr>
                <w:rFonts w:ascii="华文仿宋" w:hAnsi="华文仿宋" w:cs="华文仿宋"/>
                <w:sz w:val="21"/>
              </w:rPr>
              <w:t>25</w:t>
            </w:r>
          </w:p>
        </w:tc>
        <w:tc>
          <w:tcPr>
            <w:tcW w:w="1800" w:type="dxa"/>
            <w:tcMar>
              <w:top w:w="100" w:type="dxa"/>
              <w:bottom w:w="100" w:type="dxa"/>
            </w:tcMar>
            <w:vAlign w:val="center"/>
          </w:tcPr>
          <w:p w14:paraId="5E4F638C" w14:textId="77777777" w:rsidR="00607876" w:rsidRDefault="003C11A7">
            <w:pPr>
              <w:spacing w:line="240" w:lineRule="auto"/>
              <w:jc w:val="center"/>
            </w:pPr>
            <w:r>
              <w:rPr>
                <w:rFonts w:ascii="华文仿宋" w:hAnsi="华文仿宋" w:cs="华文仿宋"/>
                <w:sz w:val="21"/>
              </w:rPr>
              <w:t>《ZJJY-XX-24-2020信息系统数据质量管理制度》</w:t>
            </w:r>
          </w:p>
        </w:tc>
        <w:tc>
          <w:tcPr>
            <w:tcW w:w="2600" w:type="dxa"/>
            <w:tcMar>
              <w:top w:w="100" w:type="dxa"/>
              <w:bottom w:w="100" w:type="dxa"/>
            </w:tcMar>
            <w:vAlign w:val="center"/>
          </w:tcPr>
          <w:p w14:paraId="26AAE4A7" w14:textId="77777777" w:rsidR="00607876" w:rsidRDefault="003C11A7">
            <w:pPr>
              <w:spacing w:line="240" w:lineRule="auto"/>
              <w:jc w:val="center"/>
            </w:pPr>
            <w:r>
              <w:rPr>
                <w:rFonts w:ascii="华文仿宋" w:hAnsi="华文仿宋" w:cs="华文仿宋"/>
                <w:sz w:val="21"/>
              </w:rPr>
              <w:t>包含数据质量管理职责、检查与考核等。</w:t>
            </w:r>
          </w:p>
        </w:tc>
      </w:tr>
      <w:tr w:rsidR="00607876" w14:paraId="2AC10591" w14:textId="77777777">
        <w:tc>
          <w:tcPr>
            <w:tcW w:w="400" w:type="dxa"/>
            <w:tcMar>
              <w:top w:w="100" w:type="dxa"/>
              <w:bottom w:w="100" w:type="dxa"/>
            </w:tcMar>
            <w:vAlign w:val="center"/>
          </w:tcPr>
          <w:p w14:paraId="35766102" w14:textId="77777777" w:rsidR="00607876" w:rsidRDefault="003C11A7">
            <w:pPr>
              <w:spacing w:line="240" w:lineRule="auto"/>
              <w:jc w:val="center"/>
            </w:pPr>
            <w:r>
              <w:rPr>
                <w:rFonts w:ascii="华文仿宋" w:hAnsi="华文仿宋" w:cs="华文仿宋"/>
                <w:sz w:val="21"/>
              </w:rPr>
              <w:t>26</w:t>
            </w:r>
          </w:p>
        </w:tc>
        <w:tc>
          <w:tcPr>
            <w:tcW w:w="1800" w:type="dxa"/>
            <w:tcMar>
              <w:top w:w="100" w:type="dxa"/>
              <w:bottom w:w="100" w:type="dxa"/>
            </w:tcMar>
            <w:vAlign w:val="center"/>
          </w:tcPr>
          <w:p w14:paraId="1974619F" w14:textId="77777777" w:rsidR="00607876" w:rsidRDefault="003C11A7">
            <w:pPr>
              <w:spacing w:line="240" w:lineRule="auto"/>
              <w:jc w:val="center"/>
            </w:pPr>
            <w:r>
              <w:rPr>
                <w:rFonts w:ascii="华文仿宋" w:hAnsi="华文仿宋" w:cs="华文仿宋"/>
                <w:sz w:val="21"/>
              </w:rPr>
              <w:t>《aZJJT-XXBG-02-2020-A网络与信息安全事故情况报告表》</w:t>
            </w:r>
          </w:p>
        </w:tc>
        <w:tc>
          <w:tcPr>
            <w:tcW w:w="2600" w:type="dxa"/>
            <w:tcMar>
              <w:top w:w="100" w:type="dxa"/>
              <w:bottom w:w="100" w:type="dxa"/>
            </w:tcMar>
            <w:vAlign w:val="center"/>
          </w:tcPr>
          <w:p w14:paraId="20D1C6B6" w14:textId="77777777" w:rsidR="00607876" w:rsidRDefault="003C11A7">
            <w:pPr>
              <w:spacing w:line="240" w:lineRule="auto"/>
              <w:jc w:val="center"/>
            </w:pPr>
            <w:r>
              <w:rPr>
                <w:rFonts w:ascii="华文仿宋" w:hAnsi="华文仿宋" w:cs="华文仿宋"/>
                <w:sz w:val="21"/>
              </w:rPr>
              <w:t>包含网络与信息安全事故的记录表单。</w:t>
            </w:r>
          </w:p>
        </w:tc>
      </w:tr>
      <w:tr w:rsidR="00607876" w14:paraId="7F500D63" w14:textId="77777777">
        <w:tc>
          <w:tcPr>
            <w:tcW w:w="400" w:type="dxa"/>
            <w:tcMar>
              <w:top w:w="100" w:type="dxa"/>
              <w:bottom w:w="100" w:type="dxa"/>
            </w:tcMar>
            <w:vAlign w:val="center"/>
          </w:tcPr>
          <w:p w14:paraId="49FF5029" w14:textId="77777777" w:rsidR="00607876" w:rsidRDefault="003C11A7">
            <w:pPr>
              <w:spacing w:line="240" w:lineRule="auto"/>
              <w:jc w:val="center"/>
            </w:pPr>
            <w:r>
              <w:rPr>
                <w:rFonts w:ascii="华文仿宋" w:hAnsi="华文仿宋" w:cs="华文仿宋"/>
                <w:sz w:val="21"/>
              </w:rPr>
              <w:t>27</w:t>
            </w:r>
          </w:p>
        </w:tc>
        <w:tc>
          <w:tcPr>
            <w:tcW w:w="1800" w:type="dxa"/>
            <w:tcMar>
              <w:top w:w="100" w:type="dxa"/>
              <w:bottom w:w="100" w:type="dxa"/>
            </w:tcMar>
            <w:vAlign w:val="center"/>
          </w:tcPr>
          <w:p w14:paraId="62B30F7B" w14:textId="77777777" w:rsidR="00607876" w:rsidRDefault="003C11A7">
            <w:pPr>
              <w:spacing w:line="240" w:lineRule="auto"/>
              <w:jc w:val="center"/>
            </w:pPr>
            <w:r>
              <w:rPr>
                <w:rFonts w:ascii="华文仿宋" w:hAnsi="华文仿宋" w:cs="华文仿宋"/>
                <w:sz w:val="21"/>
              </w:rPr>
              <w:t>《aZJJT-XXBG-02-2020-C网络与重要信息系统敏感时期安全</w:t>
            </w:r>
            <w:r>
              <w:rPr>
                <w:rFonts w:ascii="华文仿宋" w:hAnsi="华文仿宋" w:cs="华文仿宋"/>
                <w:sz w:val="21"/>
              </w:rPr>
              <w:lastRenderedPageBreak/>
              <w:t>运行日报》</w:t>
            </w:r>
          </w:p>
        </w:tc>
        <w:tc>
          <w:tcPr>
            <w:tcW w:w="2600" w:type="dxa"/>
            <w:tcMar>
              <w:top w:w="100" w:type="dxa"/>
              <w:bottom w:w="100" w:type="dxa"/>
            </w:tcMar>
            <w:vAlign w:val="center"/>
          </w:tcPr>
          <w:p w14:paraId="0A65D2AE" w14:textId="77777777" w:rsidR="00607876" w:rsidRDefault="003C11A7">
            <w:pPr>
              <w:spacing w:line="240" w:lineRule="auto"/>
              <w:jc w:val="center"/>
            </w:pPr>
            <w:r>
              <w:rPr>
                <w:rFonts w:ascii="华文仿宋" w:hAnsi="华文仿宋" w:cs="华文仿宋"/>
                <w:sz w:val="21"/>
              </w:rPr>
              <w:lastRenderedPageBreak/>
              <w:t>包含网络与重要信息系统敏感时期的运行日报记录内容。</w:t>
            </w:r>
          </w:p>
        </w:tc>
      </w:tr>
      <w:tr w:rsidR="00607876" w14:paraId="6E508DEE" w14:textId="77777777">
        <w:tc>
          <w:tcPr>
            <w:tcW w:w="400" w:type="dxa"/>
            <w:tcMar>
              <w:top w:w="100" w:type="dxa"/>
              <w:bottom w:w="100" w:type="dxa"/>
            </w:tcMar>
            <w:vAlign w:val="center"/>
          </w:tcPr>
          <w:p w14:paraId="3D1E874D" w14:textId="77777777" w:rsidR="00607876" w:rsidRDefault="003C11A7">
            <w:pPr>
              <w:spacing w:line="240" w:lineRule="auto"/>
              <w:jc w:val="center"/>
            </w:pPr>
            <w:r>
              <w:rPr>
                <w:rFonts w:ascii="华文仿宋" w:hAnsi="华文仿宋" w:cs="华文仿宋"/>
                <w:sz w:val="21"/>
              </w:rPr>
              <w:t>28</w:t>
            </w:r>
          </w:p>
        </w:tc>
        <w:tc>
          <w:tcPr>
            <w:tcW w:w="1800" w:type="dxa"/>
            <w:tcMar>
              <w:top w:w="100" w:type="dxa"/>
              <w:bottom w:w="100" w:type="dxa"/>
            </w:tcMar>
            <w:vAlign w:val="center"/>
          </w:tcPr>
          <w:p w14:paraId="57396405" w14:textId="77777777" w:rsidR="00607876" w:rsidRDefault="003C11A7">
            <w:pPr>
              <w:spacing w:line="240" w:lineRule="auto"/>
              <w:jc w:val="center"/>
            </w:pPr>
            <w:r>
              <w:rPr>
                <w:rFonts w:ascii="华文仿宋" w:hAnsi="华文仿宋" w:cs="华文仿宋"/>
                <w:sz w:val="21"/>
              </w:rPr>
              <w:t>《aZJJT-XXBG-02-2020-D离岗保密承诺书》</w:t>
            </w:r>
          </w:p>
        </w:tc>
        <w:tc>
          <w:tcPr>
            <w:tcW w:w="2600" w:type="dxa"/>
            <w:tcMar>
              <w:top w:w="100" w:type="dxa"/>
              <w:bottom w:w="100" w:type="dxa"/>
            </w:tcMar>
            <w:vAlign w:val="center"/>
          </w:tcPr>
          <w:p w14:paraId="4FBF05DB" w14:textId="77777777" w:rsidR="00607876" w:rsidRDefault="003C11A7">
            <w:pPr>
              <w:spacing w:line="240" w:lineRule="auto"/>
              <w:jc w:val="center"/>
            </w:pPr>
            <w:r>
              <w:rPr>
                <w:rFonts w:ascii="华文仿宋" w:hAnsi="华文仿宋" w:cs="华文仿宋"/>
                <w:sz w:val="21"/>
              </w:rPr>
              <w:t>包含离岗保密协议相关内容。</w:t>
            </w:r>
          </w:p>
        </w:tc>
      </w:tr>
      <w:tr w:rsidR="00607876" w14:paraId="70DBC477" w14:textId="77777777">
        <w:tc>
          <w:tcPr>
            <w:tcW w:w="400" w:type="dxa"/>
            <w:tcMar>
              <w:top w:w="100" w:type="dxa"/>
              <w:bottom w:w="100" w:type="dxa"/>
            </w:tcMar>
            <w:vAlign w:val="center"/>
          </w:tcPr>
          <w:p w14:paraId="2361C877" w14:textId="77777777" w:rsidR="00607876" w:rsidRDefault="003C11A7">
            <w:pPr>
              <w:spacing w:line="240" w:lineRule="auto"/>
              <w:jc w:val="center"/>
            </w:pPr>
            <w:r>
              <w:rPr>
                <w:rFonts w:ascii="华文仿宋" w:hAnsi="华文仿宋" w:cs="华文仿宋"/>
                <w:sz w:val="21"/>
              </w:rPr>
              <w:t>29</w:t>
            </w:r>
          </w:p>
        </w:tc>
        <w:tc>
          <w:tcPr>
            <w:tcW w:w="1800" w:type="dxa"/>
            <w:tcMar>
              <w:top w:w="100" w:type="dxa"/>
              <w:bottom w:w="100" w:type="dxa"/>
            </w:tcMar>
            <w:vAlign w:val="center"/>
          </w:tcPr>
          <w:p w14:paraId="7954515F" w14:textId="77777777" w:rsidR="00607876" w:rsidRDefault="003C11A7">
            <w:pPr>
              <w:spacing w:line="240" w:lineRule="auto"/>
              <w:jc w:val="center"/>
            </w:pPr>
            <w:r>
              <w:rPr>
                <w:rFonts w:ascii="华文仿宋" w:hAnsi="华文仿宋" w:cs="华文仿宋"/>
                <w:sz w:val="21"/>
              </w:rPr>
              <w:t>《aZJJT-XXBG-02-2020-F保密协议(供应商)》</w:t>
            </w:r>
          </w:p>
        </w:tc>
        <w:tc>
          <w:tcPr>
            <w:tcW w:w="2600" w:type="dxa"/>
            <w:tcMar>
              <w:top w:w="100" w:type="dxa"/>
              <w:bottom w:w="100" w:type="dxa"/>
            </w:tcMar>
            <w:vAlign w:val="center"/>
          </w:tcPr>
          <w:p w14:paraId="32C2A90A" w14:textId="77777777" w:rsidR="00607876" w:rsidRDefault="003C11A7">
            <w:pPr>
              <w:spacing w:line="240" w:lineRule="auto"/>
              <w:jc w:val="center"/>
            </w:pPr>
            <w:r>
              <w:rPr>
                <w:rFonts w:ascii="华文仿宋" w:hAnsi="华文仿宋" w:cs="华文仿宋"/>
                <w:sz w:val="21"/>
              </w:rPr>
              <w:t>包含供应商保密协议相关内容。</w:t>
            </w:r>
          </w:p>
        </w:tc>
      </w:tr>
      <w:tr w:rsidR="00607876" w14:paraId="7FCD9FC8" w14:textId="77777777">
        <w:tc>
          <w:tcPr>
            <w:tcW w:w="400" w:type="dxa"/>
            <w:tcMar>
              <w:top w:w="100" w:type="dxa"/>
              <w:bottom w:w="100" w:type="dxa"/>
            </w:tcMar>
            <w:vAlign w:val="center"/>
          </w:tcPr>
          <w:p w14:paraId="3A0CEF49" w14:textId="77777777" w:rsidR="00607876" w:rsidRDefault="003C11A7">
            <w:pPr>
              <w:spacing w:line="240" w:lineRule="auto"/>
              <w:jc w:val="center"/>
            </w:pPr>
            <w:r>
              <w:rPr>
                <w:rFonts w:ascii="华文仿宋" w:hAnsi="华文仿宋" w:cs="华文仿宋"/>
                <w:sz w:val="21"/>
              </w:rPr>
              <w:t>30</w:t>
            </w:r>
          </w:p>
        </w:tc>
        <w:tc>
          <w:tcPr>
            <w:tcW w:w="1800" w:type="dxa"/>
            <w:tcMar>
              <w:top w:w="100" w:type="dxa"/>
              <w:bottom w:w="100" w:type="dxa"/>
            </w:tcMar>
            <w:vAlign w:val="center"/>
          </w:tcPr>
          <w:p w14:paraId="1D448648" w14:textId="77777777" w:rsidR="00607876" w:rsidRDefault="003C11A7">
            <w:pPr>
              <w:spacing w:line="240" w:lineRule="auto"/>
              <w:jc w:val="center"/>
            </w:pPr>
            <w:r>
              <w:rPr>
                <w:rFonts w:ascii="华文仿宋" w:hAnsi="华文仿宋" w:cs="华文仿宋"/>
                <w:sz w:val="21"/>
              </w:rPr>
              <w:t>《aZJJT-XXBG-03-2020-A恶意代码分析报告》</w:t>
            </w:r>
          </w:p>
        </w:tc>
        <w:tc>
          <w:tcPr>
            <w:tcW w:w="2600" w:type="dxa"/>
            <w:tcMar>
              <w:top w:w="100" w:type="dxa"/>
              <w:bottom w:w="100" w:type="dxa"/>
            </w:tcMar>
            <w:vAlign w:val="center"/>
          </w:tcPr>
          <w:p w14:paraId="68E04BED" w14:textId="77777777" w:rsidR="00607876" w:rsidRDefault="003C11A7">
            <w:pPr>
              <w:spacing w:line="240" w:lineRule="auto"/>
              <w:jc w:val="center"/>
            </w:pPr>
            <w:r>
              <w:rPr>
                <w:rFonts w:ascii="华文仿宋" w:hAnsi="华文仿宋" w:cs="华文仿宋"/>
                <w:sz w:val="21"/>
              </w:rPr>
              <w:t>包含恶意代码分析相关内容。</w:t>
            </w:r>
          </w:p>
        </w:tc>
      </w:tr>
      <w:tr w:rsidR="00607876" w14:paraId="4335F6A8" w14:textId="77777777">
        <w:tc>
          <w:tcPr>
            <w:tcW w:w="400" w:type="dxa"/>
            <w:tcMar>
              <w:top w:w="100" w:type="dxa"/>
              <w:bottom w:w="100" w:type="dxa"/>
            </w:tcMar>
            <w:vAlign w:val="center"/>
          </w:tcPr>
          <w:p w14:paraId="0E77AFF3" w14:textId="77777777" w:rsidR="00607876" w:rsidRDefault="003C11A7">
            <w:pPr>
              <w:spacing w:line="240" w:lineRule="auto"/>
              <w:jc w:val="center"/>
            </w:pPr>
            <w:r>
              <w:rPr>
                <w:rFonts w:ascii="华文仿宋" w:hAnsi="华文仿宋" w:cs="华文仿宋"/>
                <w:sz w:val="21"/>
              </w:rPr>
              <w:t>31</w:t>
            </w:r>
          </w:p>
        </w:tc>
        <w:tc>
          <w:tcPr>
            <w:tcW w:w="1800" w:type="dxa"/>
            <w:tcMar>
              <w:top w:w="100" w:type="dxa"/>
              <w:bottom w:w="100" w:type="dxa"/>
            </w:tcMar>
            <w:vAlign w:val="center"/>
          </w:tcPr>
          <w:p w14:paraId="20A5AD29" w14:textId="77777777" w:rsidR="00607876" w:rsidRDefault="003C11A7">
            <w:pPr>
              <w:spacing w:line="240" w:lineRule="auto"/>
              <w:jc w:val="center"/>
            </w:pPr>
            <w:r>
              <w:rPr>
                <w:rFonts w:ascii="华文仿宋" w:hAnsi="华文仿宋" w:cs="华文仿宋"/>
                <w:sz w:val="21"/>
              </w:rPr>
              <w:t>《aZJJT-XXBG-03-2020-B恶意代码特征库更新记录表》</w:t>
            </w:r>
          </w:p>
        </w:tc>
        <w:tc>
          <w:tcPr>
            <w:tcW w:w="2600" w:type="dxa"/>
            <w:tcMar>
              <w:top w:w="100" w:type="dxa"/>
              <w:bottom w:w="100" w:type="dxa"/>
            </w:tcMar>
            <w:vAlign w:val="center"/>
          </w:tcPr>
          <w:p w14:paraId="0EF0B3FF" w14:textId="77777777" w:rsidR="00607876" w:rsidRDefault="003C11A7">
            <w:pPr>
              <w:spacing w:line="240" w:lineRule="auto"/>
              <w:jc w:val="center"/>
            </w:pPr>
            <w:r>
              <w:rPr>
                <w:rFonts w:ascii="华文仿宋" w:hAnsi="华文仿宋" w:cs="华文仿宋"/>
                <w:sz w:val="21"/>
              </w:rPr>
              <w:t>包含恶意代码规则库更新记录表单。</w:t>
            </w:r>
          </w:p>
        </w:tc>
      </w:tr>
      <w:tr w:rsidR="00607876" w14:paraId="07FF13AF" w14:textId="77777777">
        <w:tc>
          <w:tcPr>
            <w:tcW w:w="400" w:type="dxa"/>
            <w:tcMar>
              <w:top w:w="100" w:type="dxa"/>
              <w:bottom w:w="100" w:type="dxa"/>
            </w:tcMar>
            <w:vAlign w:val="center"/>
          </w:tcPr>
          <w:p w14:paraId="08446DA4" w14:textId="77777777" w:rsidR="00607876" w:rsidRDefault="003C11A7">
            <w:pPr>
              <w:spacing w:line="240" w:lineRule="auto"/>
              <w:jc w:val="center"/>
            </w:pPr>
            <w:r>
              <w:rPr>
                <w:rFonts w:ascii="华文仿宋" w:hAnsi="华文仿宋" w:cs="华文仿宋"/>
                <w:sz w:val="21"/>
              </w:rPr>
              <w:t>32</w:t>
            </w:r>
          </w:p>
        </w:tc>
        <w:tc>
          <w:tcPr>
            <w:tcW w:w="1800" w:type="dxa"/>
            <w:tcMar>
              <w:top w:w="100" w:type="dxa"/>
              <w:bottom w:w="100" w:type="dxa"/>
            </w:tcMar>
            <w:vAlign w:val="center"/>
          </w:tcPr>
          <w:p w14:paraId="442EE18D" w14:textId="77777777" w:rsidR="00607876" w:rsidRDefault="003C11A7">
            <w:pPr>
              <w:spacing w:line="240" w:lineRule="auto"/>
              <w:jc w:val="center"/>
            </w:pPr>
            <w:r>
              <w:rPr>
                <w:rFonts w:ascii="华文仿宋" w:hAnsi="华文仿宋" w:cs="华文仿宋"/>
                <w:sz w:val="21"/>
              </w:rPr>
              <w:t>《aZJJT-XXBG-07-2020-A系统（设备）操作记录表》</w:t>
            </w:r>
          </w:p>
        </w:tc>
        <w:tc>
          <w:tcPr>
            <w:tcW w:w="2600" w:type="dxa"/>
            <w:tcMar>
              <w:top w:w="100" w:type="dxa"/>
              <w:bottom w:w="100" w:type="dxa"/>
            </w:tcMar>
            <w:vAlign w:val="center"/>
          </w:tcPr>
          <w:p w14:paraId="558FC82C" w14:textId="77777777" w:rsidR="00607876" w:rsidRDefault="003C11A7">
            <w:pPr>
              <w:spacing w:line="240" w:lineRule="auto"/>
              <w:jc w:val="center"/>
            </w:pPr>
            <w:r>
              <w:rPr>
                <w:rFonts w:ascii="华文仿宋" w:hAnsi="华文仿宋" w:cs="华文仿宋"/>
                <w:sz w:val="21"/>
              </w:rPr>
              <w:t>包含系统和设备操作记录内容。</w:t>
            </w:r>
          </w:p>
        </w:tc>
      </w:tr>
      <w:tr w:rsidR="00607876" w14:paraId="17574CB4" w14:textId="77777777">
        <w:tc>
          <w:tcPr>
            <w:tcW w:w="400" w:type="dxa"/>
            <w:tcMar>
              <w:top w:w="100" w:type="dxa"/>
              <w:bottom w:w="100" w:type="dxa"/>
            </w:tcMar>
            <w:vAlign w:val="center"/>
          </w:tcPr>
          <w:p w14:paraId="5FA2CFED" w14:textId="77777777" w:rsidR="00607876" w:rsidRDefault="003C11A7">
            <w:pPr>
              <w:spacing w:line="240" w:lineRule="auto"/>
              <w:jc w:val="center"/>
            </w:pPr>
            <w:r>
              <w:rPr>
                <w:rFonts w:ascii="华文仿宋" w:hAnsi="华文仿宋" w:cs="华文仿宋"/>
                <w:sz w:val="21"/>
              </w:rPr>
              <w:t>33</w:t>
            </w:r>
          </w:p>
        </w:tc>
        <w:tc>
          <w:tcPr>
            <w:tcW w:w="1800" w:type="dxa"/>
            <w:tcMar>
              <w:top w:w="100" w:type="dxa"/>
              <w:bottom w:w="100" w:type="dxa"/>
            </w:tcMar>
            <w:vAlign w:val="center"/>
          </w:tcPr>
          <w:p w14:paraId="040FAF83" w14:textId="77777777" w:rsidR="00607876" w:rsidRDefault="003C11A7">
            <w:pPr>
              <w:spacing w:line="240" w:lineRule="auto"/>
              <w:jc w:val="center"/>
            </w:pPr>
            <w:r>
              <w:rPr>
                <w:rFonts w:ascii="华文仿宋" w:hAnsi="华文仿宋" w:cs="华文仿宋"/>
                <w:sz w:val="21"/>
              </w:rPr>
              <w:t>《aZJJT-XXBG-07-2020-C配置变更记录表》</w:t>
            </w:r>
          </w:p>
        </w:tc>
        <w:tc>
          <w:tcPr>
            <w:tcW w:w="2600" w:type="dxa"/>
            <w:tcMar>
              <w:top w:w="100" w:type="dxa"/>
              <w:bottom w:w="100" w:type="dxa"/>
            </w:tcMar>
            <w:vAlign w:val="center"/>
          </w:tcPr>
          <w:p w14:paraId="68CCE418" w14:textId="77777777" w:rsidR="00607876" w:rsidRDefault="003C11A7">
            <w:pPr>
              <w:spacing w:line="240" w:lineRule="auto"/>
              <w:jc w:val="center"/>
            </w:pPr>
            <w:r>
              <w:rPr>
                <w:rFonts w:ascii="华文仿宋" w:hAnsi="华文仿宋" w:cs="华文仿宋"/>
                <w:sz w:val="21"/>
              </w:rPr>
              <w:t>包含系统变更相关记录内容。</w:t>
            </w:r>
          </w:p>
        </w:tc>
      </w:tr>
      <w:tr w:rsidR="00607876" w14:paraId="6CDD6EB3" w14:textId="77777777">
        <w:tc>
          <w:tcPr>
            <w:tcW w:w="400" w:type="dxa"/>
            <w:tcMar>
              <w:top w:w="100" w:type="dxa"/>
              <w:bottom w:w="100" w:type="dxa"/>
            </w:tcMar>
            <w:vAlign w:val="center"/>
          </w:tcPr>
          <w:p w14:paraId="0B266305" w14:textId="77777777" w:rsidR="00607876" w:rsidRDefault="003C11A7">
            <w:pPr>
              <w:spacing w:line="240" w:lineRule="auto"/>
              <w:jc w:val="center"/>
            </w:pPr>
            <w:r>
              <w:rPr>
                <w:rFonts w:ascii="华文仿宋" w:hAnsi="华文仿宋" w:cs="华文仿宋"/>
                <w:sz w:val="21"/>
              </w:rPr>
              <w:t>34</w:t>
            </w:r>
          </w:p>
        </w:tc>
        <w:tc>
          <w:tcPr>
            <w:tcW w:w="1800" w:type="dxa"/>
            <w:tcMar>
              <w:top w:w="100" w:type="dxa"/>
              <w:bottom w:w="100" w:type="dxa"/>
            </w:tcMar>
            <w:vAlign w:val="center"/>
          </w:tcPr>
          <w:p w14:paraId="5AB1712F" w14:textId="77777777" w:rsidR="00607876" w:rsidRDefault="003C11A7">
            <w:pPr>
              <w:spacing w:line="240" w:lineRule="auto"/>
              <w:jc w:val="center"/>
            </w:pPr>
            <w:r>
              <w:rPr>
                <w:rFonts w:ascii="华文仿宋" w:hAnsi="华文仿宋" w:cs="华文仿宋"/>
                <w:sz w:val="21"/>
              </w:rPr>
              <w:t>《aZJJT-XXBG-08-2020-A巡视记录表》</w:t>
            </w:r>
          </w:p>
        </w:tc>
        <w:tc>
          <w:tcPr>
            <w:tcW w:w="2600" w:type="dxa"/>
            <w:tcMar>
              <w:top w:w="100" w:type="dxa"/>
              <w:bottom w:w="100" w:type="dxa"/>
            </w:tcMar>
            <w:vAlign w:val="center"/>
          </w:tcPr>
          <w:p w14:paraId="64500505" w14:textId="77777777" w:rsidR="00607876" w:rsidRDefault="003C11A7">
            <w:pPr>
              <w:spacing w:line="240" w:lineRule="auto"/>
              <w:jc w:val="center"/>
            </w:pPr>
            <w:r>
              <w:rPr>
                <w:rFonts w:ascii="华文仿宋" w:hAnsi="华文仿宋" w:cs="华文仿宋"/>
                <w:sz w:val="21"/>
              </w:rPr>
              <w:t>包含巡检记录相关内容。</w:t>
            </w:r>
          </w:p>
        </w:tc>
      </w:tr>
      <w:tr w:rsidR="00607876" w14:paraId="65EF67C7" w14:textId="77777777">
        <w:tc>
          <w:tcPr>
            <w:tcW w:w="400" w:type="dxa"/>
            <w:tcMar>
              <w:top w:w="100" w:type="dxa"/>
              <w:bottom w:w="100" w:type="dxa"/>
            </w:tcMar>
            <w:vAlign w:val="center"/>
          </w:tcPr>
          <w:p w14:paraId="05ECB9B9" w14:textId="77777777" w:rsidR="00607876" w:rsidRDefault="003C11A7">
            <w:pPr>
              <w:spacing w:line="240" w:lineRule="auto"/>
              <w:jc w:val="center"/>
            </w:pPr>
            <w:r>
              <w:rPr>
                <w:rFonts w:ascii="华文仿宋" w:hAnsi="华文仿宋" w:cs="华文仿宋"/>
                <w:sz w:val="21"/>
              </w:rPr>
              <w:t>35</w:t>
            </w:r>
          </w:p>
        </w:tc>
        <w:tc>
          <w:tcPr>
            <w:tcW w:w="1800" w:type="dxa"/>
            <w:tcMar>
              <w:top w:w="100" w:type="dxa"/>
              <w:bottom w:w="100" w:type="dxa"/>
            </w:tcMar>
            <w:vAlign w:val="center"/>
          </w:tcPr>
          <w:p w14:paraId="659DA8E0" w14:textId="77777777" w:rsidR="00607876" w:rsidRDefault="003C11A7">
            <w:pPr>
              <w:spacing w:line="240" w:lineRule="auto"/>
              <w:jc w:val="center"/>
            </w:pPr>
            <w:r>
              <w:rPr>
                <w:rFonts w:ascii="华文仿宋" w:hAnsi="华文仿宋" w:cs="华文仿宋"/>
                <w:sz w:val="21"/>
              </w:rPr>
              <w:t>《aZJJT-XXBG-08-2020-B设备巡查记录表》</w:t>
            </w:r>
          </w:p>
        </w:tc>
        <w:tc>
          <w:tcPr>
            <w:tcW w:w="2600" w:type="dxa"/>
            <w:tcMar>
              <w:top w:w="100" w:type="dxa"/>
              <w:bottom w:w="100" w:type="dxa"/>
            </w:tcMar>
            <w:vAlign w:val="center"/>
          </w:tcPr>
          <w:p w14:paraId="6C647BD4" w14:textId="77777777" w:rsidR="00607876" w:rsidRDefault="003C11A7">
            <w:pPr>
              <w:spacing w:line="240" w:lineRule="auto"/>
              <w:jc w:val="center"/>
            </w:pPr>
            <w:r>
              <w:rPr>
                <w:rFonts w:ascii="华文仿宋" w:hAnsi="华文仿宋" w:cs="华文仿宋"/>
                <w:sz w:val="21"/>
              </w:rPr>
              <w:t>包含设备巡检记录表单内容。</w:t>
            </w:r>
          </w:p>
        </w:tc>
      </w:tr>
      <w:tr w:rsidR="00607876" w14:paraId="4A956171" w14:textId="77777777">
        <w:tc>
          <w:tcPr>
            <w:tcW w:w="400" w:type="dxa"/>
            <w:tcMar>
              <w:top w:w="100" w:type="dxa"/>
              <w:bottom w:w="100" w:type="dxa"/>
            </w:tcMar>
            <w:vAlign w:val="center"/>
          </w:tcPr>
          <w:p w14:paraId="2C6D2F8F" w14:textId="77777777" w:rsidR="00607876" w:rsidRDefault="003C11A7">
            <w:pPr>
              <w:spacing w:line="240" w:lineRule="auto"/>
              <w:jc w:val="center"/>
            </w:pPr>
            <w:r>
              <w:rPr>
                <w:rFonts w:ascii="华文仿宋" w:hAnsi="华文仿宋" w:cs="华文仿宋"/>
                <w:sz w:val="21"/>
              </w:rPr>
              <w:t>36</w:t>
            </w:r>
          </w:p>
        </w:tc>
        <w:tc>
          <w:tcPr>
            <w:tcW w:w="1800" w:type="dxa"/>
            <w:tcMar>
              <w:top w:w="100" w:type="dxa"/>
              <w:bottom w:w="100" w:type="dxa"/>
            </w:tcMar>
            <w:vAlign w:val="center"/>
          </w:tcPr>
          <w:p w14:paraId="73C65ADC" w14:textId="77777777" w:rsidR="00607876" w:rsidRDefault="003C11A7">
            <w:pPr>
              <w:spacing w:line="240" w:lineRule="auto"/>
              <w:jc w:val="center"/>
            </w:pPr>
            <w:r>
              <w:rPr>
                <w:rFonts w:ascii="华文仿宋" w:hAnsi="华文仿宋" w:cs="华文仿宋"/>
                <w:sz w:val="21"/>
              </w:rPr>
              <w:t>《aZJJT-XXBG-10-2020-A人员离岗交接清单》</w:t>
            </w:r>
          </w:p>
        </w:tc>
        <w:tc>
          <w:tcPr>
            <w:tcW w:w="2600" w:type="dxa"/>
            <w:tcMar>
              <w:top w:w="100" w:type="dxa"/>
              <w:bottom w:w="100" w:type="dxa"/>
            </w:tcMar>
            <w:vAlign w:val="center"/>
          </w:tcPr>
          <w:p w14:paraId="1B98A8EE" w14:textId="77777777" w:rsidR="00607876" w:rsidRDefault="003C11A7">
            <w:pPr>
              <w:spacing w:line="240" w:lineRule="auto"/>
              <w:jc w:val="center"/>
            </w:pPr>
            <w:r>
              <w:rPr>
                <w:rFonts w:ascii="华文仿宋" w:hAnsi="华文仿宋" w:cs="华文仿宋"/>
                <w:sz w:val="21"/>
              </w:rPr>
              <w:t>包含人员离岗时交接的内容清单。</w:t>
            </w:r>
          </w:p>
        </w:tc>
      </w:tr>
      <w:tr w:rsidR="00607876" w14:paraId="489D9D7F" w14:textId="77777777">
        <w:tc>
          <w:tcPr>
            <w:tcW w:w="400" w:type="dxa"/>
            <w:tcMar>
              <w:top w:w="100" w:type="dxa"/>
              <w:bottom w:w="100" w:type="dxa"/>
            </w:tcMar>
            <w:vAlign w:val="center"/>
          </w:tcPr>
          <w:p w14:paraId="5FC8019E" w14:textId="77777777" w:rsidR="00607876" w:rsidRDefault="003C11A7">
            <w:pPr>
              <w:spacing w:line="240" w:lineRule="auto"/>
              <w:jc w:val="center"/>
            </w:pPr>
            <w:r>
              <w:rPr>
                <w:rFonts w:ascii="华文仿宋" w:hAnsi="华文仿宋" w:cs="华文仿宋"/>
                <w:sz w:val="21"/>
              </w:rPr>
              <w:t>37</w:t>
            </w:r>
          </w:p>
        </w:tc>
        <w:tc>
          <w:tcPr>
            <w:tcW w:w="1800" w:type="dxa"/>
            <w:tcMar>
              <w:top w:w="100" w:type="dxa"/>
              <w:bottom w:w="100" w:type="dxa"/>
            </w:tcMar>
            <w:vAlign w:val="center"/>
          </w:tcPr>
          <w:p w14:paraId="16F2F4E0" w14:textId="77777777" w:rsidR="00607876" w:rsidRDefault="003C11A7">
            <w:pPr>
              <w:spacing w:line="240" w:lineRule="auto"/>
              <w:jc w:val="center"/>
            </w:pPr>
            <w:r>
              <w:rPr>
                <w:rFonts w:ascii="华文仿宋" w:hAnsi="华文仿宋" w:cs="华文仿宋"/>
                <w:sz w:val="21"/>
              </w:rPr>
              <w:t>《aZJJT-XXBG-10-2020-C保密协议》</w:t>
            </w:r>
          </w:p>
        </w:tc>
        <w:tc>
          <w:tcPr>
            <w:tcW w:w="2600" w:type="dxa"/>
            <w:tcMar>
              <w:top w:w="100" w:type="dxa"/>
              <w:bottom w:w="100" w:type="dxa"/>
            </w:tcMar>
            <w:vAlign w:val="center"/>
          </w:tcPr>
          <w:p w14:paraId="01A8ED20" w14:textId="77777777" w:rsidR="00607876" w:rsidRDefault="003C11A7">
            <w:pPr>
              <w:spacing w:line="240" w:lineRule="auto"/>
              <w:jc w:val="center"/>
            </w:pPr>
            <w:proofErr w:type="gramStart"/>
            <w:r>
              <w:rPr>
                <w:rFonts w:ascii="华文仿宋" w:hAnsi="华文仿宋" w:cs="华文仿宋"/>
                <w:sz w:val="21"/>
              </w:rPr>
              <w:t>包含建投集团</w:t>
            </w:r>
            <w:proofErr w:type="gramEnd"/>
            <w:r>
              <w:rPr>
                <w:rFonts w:ascii="华文仿宋" w:hAnsi="华文仿宋" w:cs="华文仿宋"/>
                <w:sz w:val="21"/>
              </w:rPr>
              <w:t>保密协议内容。</w:t>
            </w:r>
          </w:p>
        </w:tc>
      </w:tr>
      <w:tr w:rsidR="00607876" w14:paraId="16C1CDC4" w14:textId="77777777">
        <w:tc>
          <w:tcPr>
            <w:tcW w:w="400" w:type="dxa"/>
            <w:tcMar>
              <w:top w:w="100" w:type="dxa"/>
              <w:bottom w:w="100" w:type="dxa"/>
            </w:tcMar>
            <w:vAlign w:val="center"/>
          </w:tcPr>
          <w:p w14:paraId="61AFE5CE" w14:textId="77777777" w:rsidR="00607876" w:rsidRDefault="003C11A7">
            <w:pPr>
              <w:spacing w:line="240" w:lineRule="auto"/>
              <w:jc w:val="center"/>
            </w:pPr>
            <w:r>
              <w:rPr>
                <w:rFonts w:ascii="华文仿宋" w:hAnsi="华文仿宋" w:cs="华文仿宋"/>
                <w:sz w:val="21"/>
              </w:rPr>
              <w:t>38</w:t>
            </w:r>
          </w:p>
        </w:tc>
        <w:tc>
          <w:tcPr>
            <w:tcW w:w="1800" w:type="dxa"/>
            <w:tcMar>
              <w:top w:w="100" w:type="dxa"/>
              <w:bottom w:w="100" w:type="dxa"/>
            </w:tcMar>
            <w:vAlign w:val="center"/>
          </w:tcPr>
          <w:p w14:paraId="340FFEE1" w14:textId="77777777" w:rsidR="00607876" w:rsidRDefault="003C11A7">
            <w:pPr>
              <w:spacing w:line="240" w:lineRule="auto"/>
              <w:jc w:val="center"/>
            </w:pPr>
            <w:r>
              <w:rPr>
                <w:rFonts w:ascii="华文仿宋" w:hAnsi="华文仿宋" w:cs="华文仿宋"/>
                <w:sz w:val="21"/>
              </w:rPr>
              <w:t>《aZJJT-XXBG-11-2020-A外部人员访问申请授权表》</w:t>
            </w:r>
          </w:p>
        </w:tc>
        <w:tc>
          <w:tcPr>
            <w:tcW w:w="2600" w:type="dxa"/>
            <w:tcMar>
              <w:top w:w="100" w:type="dxa"/>
              <w:bottom w:w="100" w:type="dxa"/>
            </w:tcMar>
            <w:vAlign w:val="center"/>
          </w:tcPr>
          <w:p w14:paraId="64B1DEEB" w14:textId="77777777" w:rsidR="00607876" w:rsidRDefault="003C11A7">
            <w:pPr>
              <w:spacing w:line="240" w:lineRule="auto"/>
              <w:jc w:val="center"/>
            </w:pPr>
            <w:r>
              <w:rPr>
                <w:rFonts w:ascii="华文仿宋" w:hAnsi="华文仿宋" w:cs="华文仿宋"/>
                <w:sz w:val="21"/>
              </w:rPr>
              <w:t>包含外部人员访问申请的相关记录内容。</w:t>
            </w:r>
          </w:p>
        </w:tc>
      </w:tr>
      <w:tr w:rsidR="00607876" w14:paraId="020ED5DB" w14:textId="77777777">
        <w:tc>
          <w:tcPr>
            <w:tcW w:w="400" w:type="dxa"/>
            <w:tcMar>
              <w:top w:w="100" w:type="dxa"/>
              <w:bottom w:w="100" w:type="dxa"/>
            </w:tcMar>
            <w:vAlign w:val="center"/>
          </w:tcPr>
          <w:p w14:paraId="23FF9D5D" w14:textId="77777777" w:rsidR="00607876" w:rsidRDefault="003C11A7">
            <w:pPr>
              <w:spacing w:line="240" w:lineRule="auto"/>
              <w:jc w:val="center"/>
            </w:pPr>
            <w:r>
              <w:rPr>
                <w:rFonts w:ascii="华文仿宋" w:hAnsi="华文仿宋" w:cs="华文仿宋"/>
                <w:sz w:val="21"/>
              </w:rPr>
              <w:t>39</w:t>
            </w:r>
          </w:p>
        </w:tc>
        <w:tc>
          <w:tcPr>
            <w:tcW w:w="1800" w:type="dxa"/>
            <w:tcMar>
              <w:top w:w="100" w:type="dxa"/>
              <w:bottom w:w="100" w:type="dxa"/>
            </w:tcMar>
            <w:vAlign w:val="center"/>
          </w:tcPr>
          <w:p w14:paraId="2044C55D" w14:textId="77777777" w:rsidR="00607876" w:rsidRDefault="003C11A7">
            <w:pPr>
              <w:spacing w:line="240" w:lineRule="auto"/>
              <w:jc w:val="center"/>
            </w:pPr>
            <w:r>
              <w:rPr>
                <w:rFonts w:ascii="华文仿宋" w:hAnsi="华文仿宋" w:cs="华文仿宋"/>
                <w:sz w:val="21"/>
              </w:rPr>
              <w:t>《aZJJT-XXBG-12-2020-培训记录表》</w:t>
            </w:r>
          </w:p>
        </w:tc>
        <w:tc>
          <w:tcPr>
            <w:tcW w:w="2600" w:type="dxa"/>
            <w:tcMar>
              <w:top w:w="100" w:type="dxa"/>
              <w:bottom w:w="100" w:type="dxa"/>
            </w:tcMar>
            <w:vAlign w:val="center"/>
          </w:tcPr>
          <w:p w14:paraId="09544CB1" w14:textId="77777777" w:rsidR="00607876" w:rsidRDefault="003C11A7">
            <w:pPr>
              <w:spacing w:line="240" w:lineRule="auto"/>
              <w:jc w:val="center"/>
            </w:pPr>
            <w:r>
              <w:rPr>
                <w:rFonts w:ascii="华文仿宋" w:hAnsi="华文仿宋" w:cs="华文仿宋"/>
                <w:sz w:val="21"/>
              </w:rPr>
              <w:t>包含培训有关记录表单。</w:t>
            </w:r>
          </w:p>
        </w:tc>
      </w:tr>
      <w:tr w:rsidR="00607876" w14:paraId="14E736D5" w14:textId="77777777">
        <w:tc>
          <w:tcPr>
            <w:tcW w:w="400" w:type="dxa"/>
            <w:tcMar>
              <w:top w:w="100" w:type="dxa"/>
              <w:bottom w:w="100" w:type="dxa"/>
            </w:tcMar>
            <w:vAlign w:val="center"/>
          </w:tcPr>
          <w:p w14:paraId="0E2EE4D7" w14:textId="77777777" w:rsidR="00607876" w:rsidRDefault="003C11A7">
            <w:pPr>
              <w:spacing w:line="240" w:lineRule="auto"/>
              <w:jc w:val="center"/>
            </w:pPr>
            <w:r>
              <w:rPr>
                <w:rFonts w:ascii="华文仿宋" w:hAnsi="华文仿宋" w:cs="华文仿宋"/>
                <w:sz w:val="21"/>
              </w:rPr>
              <w:t>40</w:t>
            </w:r>
          </w:p>
        </w:tc>
        <w:tc>
          <w:tcPr>
            <w:tcW w:w="1800" w:type="dxa"/>
            <w:tcMar>
              <w:top w:w="100" w:type="dxa"/>
              <w:bottom w:w="100" w:type="dxa"/>
            </w:tcMar>
            <w:vAlign w:val="center"/>
          </w:tcPr>
          <w:p w14:paraId="380DBB04" w14:textId="77777777" w:rsidR="00607876" w:rsidRDefault="003C11A7">
            <w:pPr>
              <w:spacing w:line="240" w:lineRule="auto"/>
              <w:jc w:val="center"/>
            </w:pPr>
            <w:r>
              <w:rPr>
                <w:rFonts w:ascii="华文仿宋" w:hAnsi="华文仿宋" w:cs="华文仿宋"/>
                <w:sz w:val="21"/>
              </w:rPr>
              <w:t>《aZJJT-XXBG-16-2020系统补丁更新记录表》</w:t>
            </w:r>
          </w:p>
        </w:tc>
        <w:tc>
          <w:tcPr>
            <w:tcW w:w="2600" w:type="dxa"/>
            <w:tcMar>
              <w:top w:w="100" w:type="dxa"/>
              <w:bottom w:w="100" w:type="dxa"/>
            </w:tcMar>
            <w:vAlign w:val="center"/>
          </w:tcPr>
          <w:p w14:paraId="01CC47B2" w14:textId="77777777" w:rsidR="00607876" w:rsidRDefault="003C11A7">
            <w:pPr>
              <w:spacing w:line="240" w:lineRule="auto"/>
              <w:jc w:val="center"/>
            </w:pPr>
            <w:r>
              <w:rPr>
                <w:rFonts w:ascii="华文仿宋" w:hAnsi="华文仿宋" w:cs="华文仿宋"/>
                <w:sz w:val="21"/>
              </w:rPr>
              <w:t>包含系统补丁更新记录相关内容。</w:t>
            </w:r>
          </w:p>
        </w:tc>
      </w:tr>
      <w:tr w:rsidR="00607876" w14:paraId="525E3D16" w14:textId="77777777">
        <w:tc>
          <w:tcPr>
            <w:tcW w:w="400" w:type="dxa"/>
            <w:tcMar>
              <w:top w:w="100" w:type="dxa"/>
              <w:bottom w:w="100" w:type="dxa"/>
            </w:tcMar>
            <w:vAlign w:val="center"/>
          </w:tcPr>
          <w:p w14:paraId="052F4195" w14:textId="77777777" w:rsidR="00607876" w:rsidRDefault="003C11A7">
            <w:pPr>
              <w:spacing w:line="240" w:lineRule="auto"/>
              <w:jc w:val="center"/>
            </w:pPr>
            <w:r>
              <w:rPr>
                <w:rFonts w:ascii="华文仿宋" w:hAnsi="华文仿宋" w:cs="华文仿宋"/>
                <w:sz w:val="21"/>
              </w:rPr>
              <w:t>41</w:t>
            </w:r>
          </w:p>
        </w:tc>
        <w:tc>
          <w:tcPr>
            <w:tcW w:w="1800" w:type="dxa"/>
            <w:tcMar>
              <w:top w:w="100" w:type="dxa"/>
              <w:bottom w:w="100" w:type="dxa"/>
            </w:tcMar>
            <w:vAlign w:val="center"/>
          </w:tcPr>
          <w:p w14:paraId="00F39E17" w14:textId="77777777" w:rsidR="00607876" w:rsidRDefault="003C11A7">
            <w:pPr>
              <w:spacing w:line="240" w:lineRule="auto"/>
              <w:jc w:val="center"/>
            </w:pPr>
            <w:r>
              <w:rPr>
                <w:rFonts w:ascii="华文仿宋" w:hAnsi="华文仿宋" w:cs="华文仿宋"/>
                <w:sz w:val="21"/>
              </w:rPr>
              <w:t>《a机房出入登记表》</w:t>
            </w:r>
          </w:p>
        </w:tc>
        <w:tc>
          <w:tcPr>
            <w:tcW w:w="2600" w:type="dxa"/>
            <w:tcMar>
              <w:top w:w="100" w:type="dxa"/>
              <w:bottom w:w="100" w:type="dxa"/>
            </w:tcMar>
            <w:vAlign w:val="center"/>
          </w:tcPr>
          <w:p w14:paraId="1D048B3C" w14:textId="77777777" w:rsidR="00607876" w:rsidRDefault="003C11A7">
            <w:pPr>
              <w:spacing w:line="240" w:lineRule="auto"/>
              <w:jc w:val="center"/>
            </w:pPr>
            <w:r>
              <w:rPr>
                <w:rFonts w:ascii="华文仿宋" w:hAnsi="华文仿宋" w:cs="华文仿宋"/>
                <w:sz w:val="21"/>
              </w:rPr>
              <w:t>包含机房出入登记相关内容。</w:t>
            </w:r>
          </w:p>
        </w:tc>
      </w:tr>
      <w:tr w:rsidR="00607876" w14:paraId="5F3B0A03" w14:textId="77777777">
        <w:tc>
          <w:tcPr>
            <w:tcW w:w="400" w:type="dxa"/>
            <w:tcMar>
              <w:top w:w="100" w:type="dxa"/>
              <w:bottom w:w="100" w:type="dxa"/>
            </w:tcMar>
            <w:vAlign w:val="center"/>
          </w:tcPr>
          <w:p w14:paraId="045A547E" w14:textId="77777777" w:rsidR="00607876" w:rsidRDefault="003C11A7">
            <w:pPr>
              <w:spacing w:line="240" w:lineRule="auto"/>
              <w:jc w:val="center"/>
            </w:pPr>
            <w:r>
              <w:rPr>
                <w:rFonts w:ascii="华文仿宋" w:hAnsi="华文仿宋" w:cs="华文仿宋"/>
                <w:sz w:val="21"/>
              </w:rPr>
              <w:t>42</w:t>
            </w:r>
          </w:p>
        </w:tc>
        <w:tc>
          <w:tcPr>
            <w:tcW w:w="1800" w:type="dxa"/>
            <w:tcMar>
              <w:top w:w="100" w:type="dxa"/>
              <w:bottom w:w="100" w:type="dxa"/>
            </w:tcMar>
            <w:vAlign w:val="center"/>
          </w:tcPr>
          <w:p w14:paraId="18681954" w14:textId="77777777" w:rsidR="00607876" w:rsidRDefault="003C11A7">
            <w:pPr>
              <w:spacing w:line="240" w:lineRule="auto"/>
              <w:jc w:val="center"/>
            </w:pPr>
            <w:r>
              <w:rPr>
                <w:rFonts w:ascii="华文仿宋" w:hAnsi="华文仿宋" w:cs="华文仿宋"/>
                <w:sz w:val="21"/>
              </w:rPr>
              <w:t>《网络安全培训计划》</w:t>
            </w:r>
          </w:p>
        </w:tc>
        <w:tc>
          <w:tcPr>
            <w:tcW w:w="2600" w:type="dxa"/>
            <w:tcMar>
              <w:top w:w="100" w:type="dxa"/>
              <w:bottom w:w="100" w:type="dxa"/>
            </w:tcMar>
            <w:vAlign w:val="center"/>
          </w:tcPr>
          <w:p w14:paraId="6CA05DCA" w14:textId="77777777" w:rsidR="00607876" w:rsidRDefault="003C11A7">
            <w:pPr>
              <w:spacing w:line="240" w:lineRule="auto"/>
              <w:jc w:val="center"/>
            </w:pPr>
            <w:r>
              <w:rPr>
                <w:rFonts w:ascii="华文仿宋" w:hAnsi="华文仿宋" w:cs="华文仿宋"/>
                <w:sz w:val="21"/>
              </w:rPr>
              <w:t>包含安全培训计划、方案、时间、地点等内容。</w:t>
            </w:r>
          </w:p>
        </w:tc>
      </w:tr>
      <w:tr w:rsidR="00607876" w14:paraId="42749FCC" w14:textId="77777777">
        <w:tc>
          <w:tcPr>
            <w:tcW w:w="400" w:type="dxa"/>
            <w:tcMar>
              <w:top w:w="100" w:type="dxa"/>
              <w:bottom w:w="100" w:type="dxa"/>
            </w:tcMar>
            <w:vAlign w:val="center"/>
          </w:tcPr>
          <w:p w14:paraId="76FC0A33" w14:textId="77777777" w:rsidR="00607876" w:rsidRDefault="003C11A7">
            <w:pPr>
              <w:spacing w:line="240" w:lineRule="auto"/>
              <w:jc w:val="center"/>
            </w:pPr>
            <w:r>
              <w:rPr>
                <w:rFonts w:ascii="华文仿宋" w:hAnsi="华文仿宋" w:cs="华文仿宋"/>
                <w:sz w:val="21"/>
              </w:rPr>
              <w:t>43</w:t>
            </w:r>
          </w:p>
        </w:tc>
        <w:tc>
          <w:tcPr>
            <w:tcW w:w="1800" w:type="dxa"/>
            <w:tcMar>
              <w:top w:w="100" w:type="dxa"/>
              <w:bottom w:w="100" w:type="dxa"/>
            </w:tcMar>
            <w:vAlign w:val="center"/>
          </w:tcPr>
          <w:p w14:paraId="3E20430F" w14:textId="77777777" w:rsidR="00607876" w:rsidRDefault="003C11A7">
            <w:pPr>
              <w:spacing w:line="240" w:lineRule="auto"/>
              <w:jc w:val="center"/>
            </w:pPr>
            <w:r>
              <w:rPr>
                <w:rFonts w:ascii="华文仿宋" w:hAnsi="华文仿宋" w:cs="华文仿宋"/>
                <w:sz w:val="21"/>
              </w:rPr>
              <w:t>《03浙江省建设投资集团股份</w:t>
            </w:r>
            <w:r>
              <w:rPr>
                <w:rFonts w:ascii="华文仿宋" w:hAnsi="华文仿宋" w:cs="华文仿宋"/>
                <w:sz w:val="21"/>
              </w:rPr>
              <w:lastRenderedPageBreak/>
              <w:t>有限公司私有云系统应急预案》</w:t>
            </w:r>
          </w:p>
        </w:tc>
        <w:tc>
          <w:tcPr>
            <w:tcW w:w="2600" w:type="dxa"/>
            <w:tcMar>
              <w:top w:w="100" w:type="dxa"/>
              <w:bottom w:w="100" w:type="dxa"/>
            </w:tcMar>
            <w:vAlign w:val="center"/>
          </w:tcPr>
          <w:p w14:paraId="76B96C17" w14:textId="77777777" w:rsidR="00607876" w:rsidRDefault="003C11A7">
            <w:pPr>
              <w:spacing w:line="240" w:lineRule="auto"/>
              <w:jc w:val="center"/>
            </w:pPr>
            <w:r>
              <w:rPr>
                <w:rFonts w:ascii="华文仿宋" w:hAnsi="华文仿宋" w:cs="华文仿宋"/>
                <w:sz w:val="21"/>
              </w:rPr>
              <w:lastRenderedPageBreak/>
              <w:t>包含</w:t>
            </w:r>
            <w:proofErr w:type="gramStart"/>
            <w:r>
              <w:rPr>
                <w:rFonts w:ascii="华文仿宋" w:hAnsi="华文仿宋" w:cs="华文仿宋"/>
                <w:sz w:val="21"/>
              </w:rPr>
              <w:t>私有云系统</w:t>
            </w:r>
            <w:proofErr w:type="gramEnd"/>
            <w:r>
              <w:rPr>
                <w:rFonts w:ascii="华文仿宋" w:hAnsi="华文仿宋" w:cs="华文仿宋"/>
                <w:sz w:val="21"/>
              </w:rPr>
              <w:t>相关应急预案方案。</w:t>
            </w:r>
          </w:p>
        </w:tc>
      </w:tr>
      <w:tr w:rsidR="00607876" w14:paraId="42053F28" w14:textId="77777777">
        <w:tc>
          <w:tcPr>
            <w:tcW w:w="400" w:type="dxa"/>
            <w:tcMar>
              <w:top w:w="100" w:type="dxa"/>
              <w:bottom w:w="100" w:type="dxa"/>
            </w:tcMar>
            <w:vAlign w:val="center"/>
          </w:tcPr>
          <w:p w14:paraId="0F232F40" w14:textId="77777777" w:rsidR="00607876" w:rsidRDefault="003C11A7">
            <w:pPr>
              <w:spacing w:line="240" w:lineRule="auto"/>
              <w:jc w:val="center"/>
            </w:pPr>
            <w:r>
              <w:rPr>
                <w:rFonts w:ascii="华文仿宋" w:hAnsi="华文仿宋" w:cs="华文仿宋"/>
                <w:sz w:val="21"/>
              </w:rPr>
              <w:t>44</w:t>
            </w:r>
          </w:p>
        </w:tc>
        <w:tc>
          <w:tcPr>
            <w:tcW w:w="1800" w:type="dxa"/>
            <w:tcMar>
              <w:top w:w="100" w:type="dxa"/>
              <w:bottom w:w="100" w:type="dxa"/>
            </w:tcMar>
            <w:vAlign w:val="center"/>
          </w:tcPr>
          <w:p w14:paraId="53D8716E" w14:textId="77777777" w:rsidR="00607876" w:rsidRDefault="003C11A7">
            <w:pPr>
              <w:spacing w:line="240" w:lineRule="auto"/>
              <w:jc w:val="center"/>
            </w:pPr>
            <w:r>
              <w:rPr>
                <w:rFonts w:ascii="华文仿宋" w:hAnsi="华文仿宋" w:cs="华文仿宋"/>
                <w:sz w:val="21"/>
              </w:rPr>
              <w:t>《04浙江省建设投资集团股份有限公司私有云系统应急演练记录》</w:t>
            </w:r>
          </w:p>
        </w:tc>
        <w:tc>
          <w:tcPr>
            <w:tcW w:w="2600" w:type="dxa"/>
            <w:tcMar>
              <w:top w:w="100" w:type="dxa"/>
              <w:bottom w:w="100" w:type="dxa"/>
            </w:tcMar>
            <w:vAlign w:val="center"/>
          </w:tcPr>
          <w:p w14:paraId="3184783B"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私有云系统</w:t>
            </w:r>
            <w:proofErr w:type="gramEnd"/>
            <w:r>
              <w:rPr>
                <w:rFonts w:ascii="华文仿宋" w:hAnsi="华文仿宋" w:cs="华文仿宋"/>
                <w:sz w:val="21"/>
              </w:rPr>
              <w:t>应急演练相关记录。</w:t>
            </w:r>
          </w:p>
        </w:tc>
      </w:tr>
      <w:tr w:rsidR="00607876" w14:paraId="040EB81C" w14:textId="77777777">
        <w:tc>
          <w:tcPr>
            <w:tcW w:w="400" w:type="dxa"/>
            <w:tcMar>
              <w:top w:w="100" w:type="dxa"/>
              <w:bottom w:w="100" w:type="dxa"/>
            </w:tcMar>
            <w:vAlign w:val="center"/>
          </w:tcPr>
          <w:p w14:paraId="5E54C58F" w14:textId="77777777" w:rsidR="00607876" w:rsidRDefault="003C11A7">
            <w:pPr>
              <w:spacing w:line="240" w:lineRule="auto"/>
              <w:jc w:val="center"/>
            </w:pPr>
            <w:r>
              <w:rPr>
                <w:rFonts w:ascii="华文仿宋" w:hAnsi="华文仿宋" w:cs="华文仿宋"/>
                <w:sz w:val="21"/>
              </w:rPr>
              <w:t>45</w:t>
            </w:r>
          </w:p>
        </w:tc>
        <w:tc>
          <w:tcPr>
            <w:tcW w:w="1800" w:type="dxa"/>
            <w:tcMar>
              <w:top w:w="100" w:type="dxa"/>
              <w:bottom w:w="100" w:type="dxa"/>
            </w:tcMar>
            <w:vAlign w:val="center"/>
          </w:tcPr>
          <w:p w14:paraId="752BEB98" w14:textId="77777777" w:rsidR="00607876" w:rsidRDefault="003C11A7">
            <w:pPr>
              <w:spacing w:line="240" w:lineRule="auto"/>
              <w:jc w:val="center"/>
            </w:pPr>
            <w:r>
              <w:rPr>
                <w:rFonts w:ascii="华文仿宋" w:hAnsi="华文仿宋" w:cs="华文仿宋"/>
                <w:sz w:val="21"/>
              </w:rPr>
              <w:t>《关于成立信息安全管理工作领导小组的通知》</w:t>
            </w:r>
          </w:p>
        </w:tc>
        <w:tc>
          <w:tcPr>
            <w:tcW w:w="2600" w:type="dxa"/>
            <w:tcMar>
              <w:top w:w="100" w:type="dxa"/>
              <w:bottom w:w="100" w:type="dxa"/>
            </w:tcMar>
            <w:vAlign w:val="center"/>
          </w:tcPr>
          <w:p w14:paraId="30FA0E98" w14:textId="77777777" w:rsidR="00607876" w:rsidRDefault="003C11A7">
            <w:pPr>
              <w:spacing w:line="240" w:lineRule="auto"/>
              <w:jc w:val="center"/>
            </w:pPr>
            <w:r>
              <w:rPr>
                <w:rFonts w:ascii="华文仿宋" w:hAnsi="华文仿宋" w:cs="华文仿宋"/>
                <w:sz w:val="21"/>
              </w:rPr>
              <w:t>包含信息安全领导小组成立的红头文件的详细内容。</w:t>
            </w:r>
          </w:p>
        </w:tc>
      </w:tr>
      <w:tr w:rsidR="00607876" w14:paraId="0A2A921D" w14:textId="77777777">
        <w:tc>
          <w:tcPr>
            <w:tcW w:w="400" w:type="dxa"/>
            <w:tcMar>
              <w:top w:w="100" w:type="dxa"/>
              <w:bottom w:w="100" w:type="dxa"/>
            </w:tcMar>
            <w:vAlign w:val="center"/>
          </w:tcPr>
          <w:p w14:paraId="43B9CA50" w14:textId="77777777" w:rsidR="00607876" w:rsidRDefault="003C11A7">
            <w:pPr>
              <w:spacing w:line="240" w:lineRule="auto"/>
              <w:jc w:val="center"/>
            </w:pPr>
            <w:r>
              <w:rPr>
                <w:rFonts w:ascii="华文仿宋" w:hAnsi="华文仿宋" w:cs="华文仿宋"/>
                <w:sz w:val="21"/>
              </w:rPr>
              <w:t>46</w:t>
            </w:r>
          </w:p>
        </w:tc>
        <w:tc>
          <w:tcPr>
            <w:tcW w:w="1800" w:type="dxa"/>
            <w:tcMar>
              <w:top w:w="100" w:type="dxa"/>
              <w:bottom w:w="100" w:type="dxa"/>
            </w:tcMar>
            <w:vAlign w:val="center"/>
          </w:tcPr>
          <w:p w14:paraId="4993251F" w14:textId="77777777" w:rsidR="00607876" w:rsidRDefault="003C11A7">
            <w:pPr>
              <w:spacing w:line="240" w:lineRule="auto"/>
              <w:jc w:val="center"/>
            </w:pPr>
            <w:r>
              <w:rPr>
                <w:rFonts w:ascii="华文仿宋" w:hAnsi="华文仿宋" w:cs="华文仿宋"/>
                <w:sz w:val="21"/>
              </w:rPr>
              <w:t>《私有云安全设计方案》</w:t>
            </w:r>
          </w:p>
        </w:tc>
        <w:tc>
          <w:tcPr>
            <w:tcW w:w="2600" w:type="dxa"/>
            <w:tcMar>
              <w:top w:w="100" w:type="dxa"/>
              <w:bottom w:w="100" w:type="dxa"/>
            </w:tcMar>
            <w:vAlign w:val="center"/>
          </w:tcPr>
          <w:p w14:paraId="2D03E9BC"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私有云安全</w:t>
            </w:r>
            <w:proofErr w:type="gramEnd"/>
            <w:r>
              <w:rPr>
                <w:rFonts w:ascii="华文仿宋" w:hAnsi="华文仿宋" w:cs="华文仿宋"/>
                <w:sz w:val="21"/>
              </w:rPr>
              <w:t>方案设计的相关内容。</w:t>
            </w:r>
          </w:p>
        </w:tc>
      </w:tr>
      <w:tr w:rsidR="00607876" w14:paraId="300C1E07" w14:textId="77777777">
        <w:tc>
          <w:tcPr>
            <w:tcW w:w="400" w:type="dxa"/>
            <w:tcMar>
              <w:top w:w="100" w:type="dxa"/>
              <w:bottom w:w="100" w:type="dxa"/>
            </w:tcMar>
            <w:vAlign w:val="center"/>
          </w:tcPr>
          <w:p w14:paraId="1E341A95" w14:textId="77777777" w:rsidR="00607876" w:rsidRDefault="003C11A7">
            <w:pPr>
              <w:spacing w:line="240" w:lineRule="auto"/>
              <w:jc w:val="center"/>
            </w:pPr>
            <w:r>
              <w:rPr>
                <w:rFonts w:ascii="华文仿宋" w:hAnsi="华文仿宋" w:cs="华文仿宋"/>
                <w:sz w:val="21"/>
              </w:rPr>
              <w:t>47</w:t>
            </w:r>
          </w:p>
        </w:tc>
        <w:tc>
          <w:tcPr>
            <w:tcW w:w="1800" w:type="dxa"/>
            <w:tcMar>
              <w:top w:w="100" w:type="dxa"/>
              <w:bottom w:w="100" w:type="dxa"/>
            </w:tcMar>
            <w:vAlign w:val="center"/>
          </w:tcPr>
          <w:p w14:paraId="4FEC9ADF" w14:textId="77777777" w:rsidR="00607876" w:rsidRDefault="003C11A7">
            <w:pPr>
              <w:spacing w:line="240" w:lineRule="auto"/>
              <w:jc w:val="center"/>
            </w:pPr>
            <w:r>
              <w:rPr>
                <w:rFonts w:ascii="华文仿宋" w:hAnsi="华文仿宋" w:cs="华文仿宋"/>
                <w:sz w:val="21"/>
              </w:rPr>
              <w:t>《产品选型测试记录表》</w:t>
            </w:r>
          </w:p>
        </w:tc>
        <w:tc>
          <w:tcPr>
            <w:tcW w:w="2600" w:type="dxa"/>
            <w:tcMar>
              <w:top w:w="100" w:type="dxa"/>
              <w:bottom w:w="100" w:type="dxa"/>
            </w:tcMar>
            <w:vAlign w:val="center"/>
          </w:tcPr>
          <w:p w14:paraId="42FE478F" w14:textId="77777777" w:rsidR="00607876" w:rsidRDefault="003C11A7">
            <w:pPr>
              <w:spacing w:line="240" w:lineRule="auto"/>
              <w:jc w:val="center"/>
            </w:pPr>
            <w:r>
              <w:rPr>
                <w:rFonts w:ascii="华文仿宋" w:hAnsi="华文仿宋" w:cs="华文仿宋"/>
                <w:sz w:val="21"/>
              </w:rPr>
              <w:t>包含产品选型测试相关记录表单。</w:t>
            </w:r>
          </w:p>
        </w:tc>
      </w:tr>
      <w:tr w:rsidR="00607876" w14:paraId="463D1CF6" w14:textId="77777777">
        <w:tc>
          <w:tcPr>
            <w:tcW w:w="400" w:type="dxa"/>
            <w:tcMar>
              <w:top w:w="100" w:type="dxa"/>
              <w:bottom w:w="100" w:type="dxa"/>
            </w:tcMar>
            <w:vAlign w:val="center"/>
          </w:tcPr>
          <w:p w14:paraId="5BE8CDA8" w14:textId="77777777" w:rsidR="00607876" w:rsidRDefault="003C11A7">
            <w:pPr>
              <w:spacing w:line="240" w:lineRule="auto"/>
              <w:jc w:val="center"/>
            </w:pPr>
            <w:r>
              <w:rPr>
                <w:rFonts w:ascii="华文仿宋" w:hAnsi="华文仿宋" w:cs="华文仿宋"/>
                <w:sz w:val="21"/>
              </w:rPr>
              <w:t>48</w:t>
            </w:r>
          </w:p>
        </w:tc>
        <w:tc>
          <w:tcPr>
            <w:tcW w:w="1800" w:type="dxa"/>
            <w:tcMar>
              <w:top w:w="100" w:type="dxa"/>
              <w:bottom w:w="100" w:type="dxa"/>
            </w:tcMar>
            <w:vAlign w:val="center"/>
          </w:tcPr>
          <w:p w14:paraId="0D267B14" w14:textId="77777777" w:rsidR="00607876" w:rsidRDefault="003C11A7">
            <w:pPr>
              <w:spacing w:line="240" w:lineRule="auto"/>
              <w:jc w:val="center"/>
            </w:pPr>
            <w:r>
              <w:rPr>
                <w:rFonts w:ascii="华文仿宋" w:hAnsi="华文仿宋" w:cs="华文仿宋"/>
                <w:sz w:val="21"/>
              </w:rPr>
              <w:t>《私有云测试验收方案》</w:t>
            </w:r>
          </w:p>
        </w:tc>
        <w:tc>
          <w:tcPr>
            <w:tcW w:w="2600" w:type="dxa"/>
            <w:tcMar>
              <w:top w:w="100" w:type="dxa"/>
              <w:bottom w:w="100" w:type="dxa"/>
            </w:tcMar>
            <w:vAlign w:val="center"/>
          </w:tcPr>
          <w:p w14:paraId="184C67F7"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私有云系统</w:t>
            </w:r>
            <w:proofErr w:type="gramEnd"/>
            <w:r>
              <w:rPr>
                <w:rFonts w:ascii="华文仿宋" w:hAnsi="华文仿宋" w:cs="华文仿宋"/>
                <w:sz w:val="21"/>
              </w:rPr>
              <w:t>验收测试方法、验收测试内容、验收测试预期结果。</w:t>
            </w:r>
          </w:p>
        </w:tc>
      </w:tr>
      <w:tr w:rsidR="00607876" w14:paraId="1A25AB24" w14:textId="77777777">
        <w:tc>
          <w:tcPr>
            <w:tcW w:w="400" w:type="dxa"/>
            <w:tcMar>
              <w:top w:w="100" w:type="dxa"/>
              <w:bottom w:w="100" w:type="dxa"/>
            </w:tcMar>
            <w:vAlign w:val="center"/>
          </w:tcPr>
          <w:p w14:paraId="318CE5FB" w14:textId="77777777" w:rsidR="00607876" w:rsidRDefault="003C11A7">
            <w:pPr>
              <w:spacing w:line="240" w:lineRule="auto"/>
              <w:jc w:val="center"/>
            </w:pPr>
            <w:r>
              <w:rPr>
                <w:rFonts w:ascii="华文仿宋" w:hAnsi="华文仿宋" w:cs="华文仿宋"/>
                <w:sz w:val="21"/>
              </w:rPr>
              <w:t>49</w:t>
            </w:r>
          </w:p>
        </w:tc>
        <w:tc>
          <w:tcPr>
            <w:tcW w:w="1800" w:type="dxa"/>
            <w:tcMar>
              <w:top w:w="100" w:type="dxa"/>
              <w:bottom w:w="100" w:type="dxa"/>
            </w:tcMar>
            <w:vAlign w:val="center"/>
          </w:tcPr>
          <w:p w14:paraId="055F9525" w14:textId="77777777" w:rsidR="00607876" w:rsidRDefault="003C11A7">
            <w:pPr>
              <w:spacing w:line="240" w:lineRule="auto"/>
              <w:jc w:val="center"/>
            </w:pPr>
            <w:r>
              <w:rPr>
                <w:rFonts w:ascii="华文仿宋" w:hAnsi="华文仿宋" w:cs="华文仿宋"/>
                <w:sz w:val="21"/>
              </w:rPr>
              <w:t>《浙江省建设投资集团股份有限公司私有云风险评估报告》</w:t>
            </w:r>
          </w:p>
        </w:tc>
        <w:tc>
          <w:tcPr>
            <w:tcW w:w="2600" w:type="dxa"/>
            <w:tcMar>
              <w:top w:w="100" w:type="dxa"/>
              <w:bottom w:w="100" w:type="dxa"/>
            </w:tcMar>
            <w:vAlign w:val="center"/>
          </w:tcPr>
          <w:p w14:paraId="3EE96071"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w:t>
            </w:r>
            <w:proofErr w:type="gramEnd"/>
            <w:r>
              <w:rPr>
                <w:rFonts w:ascii="华文仿宋" w:hAnsi="华文仿宋" w:cs="华文仿宋"/>
                <w:sz w:val="21"/>
              </w:rPr>
              <w:t>的风险评估过程、内容和结果。</w:t>
            </w:r>
          </w:p>
        </w:tc>
      </w:tr>
      <w:tr w:rsidR="00607876" w14:paraId="556029E8" w14:textId="77777777">
        <w:tc>
          <w:tcPr>
            <w:tcW w:w="400" w:type="dxa"/>
            <w:tcMar>
              <w:top w:w="100" w:type="dxa"/>
              <w:bottom w:w="100" w:type="dxa"/>
            </w:tcMar>
            <w:vAlign w:val="center"/>
          </w:tcPr>
          <w:p w14:paraId="3223409F" w14:textId="77777777" w:rsidR="00607876" w:rsidRDefault="003C11A7">
            <w:pPr>
              <w:spacing w:line="240" w:lineRule="auto"/>
              <w:jc w:val="center"/>
            </w:pPr>
            <w:r>
              <w:rPr>
                <w:rFonts w:ascii="华文仿宋" w:hAnsi="华文仿宋" w:cs="华文仿宋"/>
                <w:sz w:val="21"/>
              </w:rPr>
              <w:t>50</w:t>
            </w:r>
          </w:p>
        </w:tc>
        <w:tc>
          <w:tcPr>
            <w:tcW w:w="1800" w:type="dxa"/>
            <w:tcMar>
              <w:top w:w="100" w:type="dxa"/>
              <w:bottom w:w="100" w:type="dxa"/>
            </w:tcMar>
            <w:vAlign w:val="center"/>
          </w:tcPr>
          <w:p w14:paraId="0D72E49D" w14:textId="77777777" w:rsidR="00607876" w:rsidRDefault="003C11A7">
            <w:pPr>
              <w:spacing w:line="240" w:lineRule="auto"/>
              <w:jc w:val="center"/>
            </w:pPr>
            <w:r>
              <w:rPr>
                <w:rFonts w:ascii="华文仿宋" w:hAnsi="华文仿宋" w:cs="华文仿宋"/>
                <w:sz w:val="21"/>
              </w:rPr>
              <w:t>《私有云系统实施方案》</w:t>
            </w:r>
          </w:p>
        </w:tc>
        <w:tc>
          <w:tcPr>
            <w:tcW w:w="2600" w:type="dxa"/>
            <w:tcMar>
              <w:top w:w="100" w:type="dxa"/>
              <w:bottom w:w="100" w:type="dxa"/>
            </w:tcMar>
            <w:vAlign w:val="center"/>
          </w:tcPr>
          <w:p w14:paraId="0BB90E24"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私有云实施</w:t>
            </w:r>
            <w:proofErr w:type="gramEnd"/>
            <w:r>
              <w:rPr>
                <w:rFonts w:ascii="华文仿宋" w:hAnsi="华文仿宋" w:cs="华文仿宋"/>
                <w:sz w:val="21"/>
              </w:rPr>
              <w:t>建设的全部流程，以及合理建议。</w:t>
            </w:r>
          </w:p>
        </w:tc>
      </w:tr>
      <w:tr w:rsidR="00607876" w14:paraId="546149C0" w14:textId="77777777">
        <w:tc>
          <w:tcPr>
            <w:tcW w:w="400" w:type="dxa"/>
            <w:tcMar>
              <w:top w:w="100" w:type="dxa"/>
              <w:bottom w:w="100" w:type="dxa"/>
            </w:tcMar>
            <w:vAlign w:val="center"/>
          </w:tcPr>
          <w:p w14:paraId="65349746" w14:textId="77777777" w:rsidR="00607876" w:rsidRDefault="003C11A7">
            <w:pPr>
              <w:spacing w:line="240" w:lineRule="auto"/>
              <w:jc w:val="center"/>
            </w:pPr>
            <w:r>
              <w:rPr>
                <w:rFonts w:ascii="华文仿宋" w:hAnsi="华文仿宋" w:cs="华文仿宋"/>
                <w:sz w:val="21"/>
              </w:rPr>
              <w:t>51</w:t>
            </w:r>
          </w:p>
        </w:tc>
        <w:tc>
          <w:tcPr>
            <w:tcW w:w="1800" w:type="dxa"/>
            <w:tcMar>
              <w:top w:w="100" w:type="dxa"/>
              <w:bottom w:w="100" w:type="dxa"/>
            </w:tcMar>
            <w:vAlign w:val="center"/>
          </w:tcPr>
          <w:p w14:paraId="2D9C4B25" w14:textId="77777777" w:rsidR="00607876" w:rsidRDefault="003C11A7">
            <w:pPr>
              <w:spacing w:line="240" w:lineRule="auto"/>
              <w:jc w:val="center"/>
            </w:pPr>
            <w:r>
              <w:rPr>
                <w:rFonts w:ascii="华文仿宋" w:hAnsi="华文仿宋" w:cs="华文仿宋"/>
                <w:sz w:val="21"/>
              </w:rPr>
              <w:t>《技术培训记录》</w:t>
            </w:r>
          </w:p>
        </w:tc>
        <w:tc>
          <w:tcPr>
            <w:tcW w:w="2600" w:type="dxa"/>
            <w:tcMar>
              <w:top w:w="100" w:type="dxa"/>
              <w:bottom w:w="100" w:type="dxa"/>
            </w:tcMar>
            <w:vAlign w:val="center"/>
          </w:tcPr>
          <w:p w14:paraId="5FFBA7CD" w14:textId="77777777" w:rsidR="00607876" w:rsidRDefault="003C11A7">
            <w:pPr>
              <w:spacing w:line="240" w:lineRule="auto"/>
              <w:jc w:val="center"/>
            </w:pPr>
            <w:r>
              <w:rPr>
                <w:rFonts w:ascii="华文仿宋" w:hAnsi="华文仿宋" w:cs="华文仿宋"/>
                <w:sz w:val="21"/>
              </w:rPr>
              <w:t>包含运行维护人员相关培训情况，包括培训内容、培训时间、参与人员等。</w:t>
            </w:r>
          </w:p>
        </w:tc>
      </w:tr>
      <w:tr w:rsidR="00607876" w14:paraId="41AE3444" w14:textId="77777777">
        <w:tc>
          <w:tcPr>
            <w:tcW w:w="400" w:type="dxa"/>
            <w:tcMar>
              <w:top w:w="100" w:type="dxa"/>
              <w:bottom w:w="100" w:type="dxa"/>
            </w:tcMar>
            <w:vAlign w:val="center"/>
          </w:tcPr>
          <w:p w14:paraId="33572244" w14:textId="77777777" w:rsidR="00607876" w:rsidRDefault="003C11A7">
            <w:pPr>
              <w:spacing w:line="240" w:lineRule="auto"/>
              <w:jc w:val="center"/>
            </w:pPr>
            <w:r>
              <w:rPr>
                <w:rFonts w:ascii="华文仿宋" w:hAnsi="华文仿宋" w:cs="华文仿宋"/>
                <w:sz w:val="21"/>
              </w:rPr>
              <w:t>52</w:t>
            </w:r>
          </w:p>
        </w:tc>
        <w:tc>
          <w:tcPr>
            <w:tcW w:w="1800" w:type="dxa"/>
            <w:tcMar>
              <w:top w:w="100" w:type="dxa"/>
              <w:bottom w:w="100" w:type="dxa"/>
            </w:tcMar>
            <w:vAlign w:val="center"/>
          </w:tcPr>
          <w:p w14:paraId="30CA6A8A" w14:textId="77777777" w:rsidR="00607876" w:rsidRDefault="003C11A7">
            <w:pPr>
              <w:spacing w:line="240" w:lineRule="auto"/>
              <w:jc w:val="center"/>
            </w:pPr>
            <w:r>
              <w:rPr>
                <w:rFonts w:ascii="华文仿宋" w:hAnsi="华文仿宋" w:cs="华文仿宋"/>
                <w:sz w:val="21"/>
              </w:rPr>
              <w:t>《私有云操作手册》</w:t>
            </w:r>
          </w:p>
        </w:tc>
        <w:tc>
          <w:tcPr>
            <w:tcW w:w="2600" w:type="dxa"/>
            <w:tcMar>
              <w:top w:w="100" w:type="dxa"/>
              <w:bottom w:w="100" w:type="dxa"/>
            </w:tcMar>
            <w:vAlign w:val="center"/>
          </w:tcPr>
          <w:p w14:paraId="6065EFD2"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私有云系统</w:t>
            </w:r>
            <w:proofErr w:type="gramEnd"/>
            <w:r>
              <w:rPr>
                <w:rFonts w:ascii="华文仿宋" w:hAnsi="华文仿宋" w:cs="华文仿宋"/>
                <w:sz w:val="21"/>
              </w:rPr>
              <w:t>日常运行维护以及详细操作指导。</w:t>
            </w:r>
          </w:p>
        </w:tc>
      </w:tr>
      <w:tr w:rsidR="00607876" w14:paraId="57FAD62D" w14:textId="77777777">
        <w:tc>
          <w:tcPr>
            <w:tcW w:w="400" w:type="dxa"/>
            <w:tcMar>
              <w:top w:w="100" w:type="dxa"/>
              <w:bottom w:w="100" w:type="dxa"/>
            </w:tcMar>
            <w:vAlign w:val="center"/>
          </w:tcPr>
          <w:p w14:paraId="5317DA89" w14:textId="77777777" w:rsidR="00607876" w:rsidRDefault="003C11A7">
            <w:pPr>
              <w:spacing w:line="240" w:lineRule="auto"/>
              <w:jc w:val="center"/>
            </w:pPr>
            <w:r>
              <w:rPr>
                <w:rFonts w:ascii="华文仿宋" w:hAnsi="华文仿宋" w:cs="华文仿宋"/>
                <w:sz w:val="21"/>
              </w:rPr>
              <w:t>53</w:t>
            </w:r>
          </w:p>
        </w:tc>
        <w:tc>
          <w:tcPr>
            <w:tcW w:w="1800" w:type="dxa"/>
            <w:tcMar>
              <w:top w:w="100" w:type="dxa"/>
              <w:bottom w:w="100" w:type="dxa"/>
            </w:tcMar>
            <w:vAlign w:val="center"/>
          </w:tcPr>
          <w:p w14:paraId="55279EB2" w14:textId="77777777" w:rsidR="00607876" w:rsidRDefault="003C11A7">
            <w:pPr>
              <w:spacing w:line="240" w:lineRule="auto"/>
              <w:jc w:val="center"/>
            </w:pPr>
            <w:r>
              <w:rPr>
                <w:rFonts w:ascii="华文仿宋" w:hAnsi="华文仿宋" w:cs="华文仿宋"/>
                <w:sz w:val="21"/>
              </w:rPr>
              <w:t>《浙江省建设投资集团股份有限公司安全整改报告》</w:t>
            </w:r>
          </w:p>
        </w:tc>
        <w:tc>
          <w:tcPr>
            <w:tcW w:w="2600" w:type="dxa"/>
            <w:tcMar>
              <w:top w:w="100" w:type="dxa"/>
              <w:bottom w:w="100" w:type="dxa"/>
            </w:tcMar>
            <w:vAlign w:val="center"/>
          </w:tcPr>
          <w:p w14:paraId="6C000633"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私有云系统</w:t>
            </w:r>
            <w:proofErr w:type="gramEnd"/>
            <w:r>
              <w:rPr>
                <w:rFonts w:ascii="华文仿宋" w:hAnsi="华文仿宋" w:cs="华文仿宋"/>
                <w:sz w:val="21"/>
              </w:rPr>
              <w:t>针对风评的结果，进行安全整改的记录过程。</w:t>
            </w:r>
          </w:p>
        </w:tc>
      </w:tr>
      <w:tr w:rsidR="00607876" w14:paraId="4FF6998B" w14:textId="77777777">
        <w:tc>
          <w:tcPr>
            <w:tcW w:w="400" w:type="dxa"/>
            <w:tcMar>
              <w:top w:w="100" w:type="dxa"/>
              <w:bottom w:w="100" w:type="dxa"/>
            </w:tcMar>
            <w:vAlign w:val="center"/>
          </w:tcPr>
          <w:p w14:paraId="4CF75BBB" w14:textId="77777777" w:rsidR="00607876" w:rsidRDefault="003C11A7">
            <w:pPr>
              <w:spacing w:line="240" w:lineRule="auto"/>
              <w:jc w:val="center"/>
            </w:pPr>
            <w:r>
              <w:rPr>
                <w:rFonts w:ascii="华文仿宋" w:hAnsi="华文仿宋" w:cs="华文仿宋"/>
                <w:sz w:val="21"/>
              </w:rPr>
              <w:t>54</w:t>
            </w:r>
          </w:p>
        </w:tc>
        <w:tc>
          <w:tcPr>
            <w:tcW w:w="1800" w:type="dxa"/>
            <w:tcMar>
              <w:top w:w="100" w:type="dxa"/>
              <w:bottom w:w="100" w:type="dxa"/>
            </w:tcMar>
            <w:vAlign w:val="center"/>
          </w:tcPr>
          <w:p w14:paraId="4886F78A" w14:textId="77777777" w:rsidR="00607876" w:rsidRDefault="003C11A7">
            <w:pPr>
              <w:spacing w:line="240" w:lineRule="auto"/>
              <w:jc w:val="center"/>
            </w:pPr>
            <w:r>
              <w:rPr>
                <w:rFonts w:ascii="华文仿宋" w:hAnsi="华文仿宋" w:cs="华文仿宋"/>
                <w:sz w:val="21"/>
              </w:rPr>
              <w:t>《华三交换机操作手册》</w:t>
            </w:r>
          </w:p>
        </w:tc>
        <w:tc>
          <w:tcPr>
            <w:tcW w:w="2600" w:type="dxa"/>
            <w:tcMar>
              <w:top w:w="100" w:type="dxa"/>
              <w:bottom w:w="100" w:type="dxa"/>
            </w:tcMar>
            <w:vAlign w:val="center"/>
          </w:tcPr>
          <w:p w14:paraId="7CD34478" w14:textId="77777777" w:rsidR="00607876" w:rsidRDefault="003C11A7">
            <w:pPr>
              <w:spacing w:line="240" w:lineRule="auto"/>
              <w:jc w:val="center"/>
            </w:pPr>
            <w:r>
              <w:rPr>
                <w:rFonts w:ascii="华文仿宋" w:hAnsi="华文仿宋" w:cs="华文仿宋"/>
                <w:sz w:val="21"/>
              </w:rPr>
              <w:t>包含华三交换机详细的操作流程及命令更能等。</w:t>
            </w:r>
          </w:p>
        </w:tc>
      </w:tr>
      <w:tr w:rsidR="00607876" w14:paraId="7EF3AC21" w14:textId="77777777">
        <w:tc>
          <w:tcPr>
            <w:tcW w:w="400" w:type="dxa"/>
            <w:tcMar>
              <w:top w:w="100" w:type="dxa"/>
              <w:bottom w:w="100" w:type="dxa"/>
            </w:tcMar>
            <w:vAlign w:val="center"/>
          </w:tcPr>
          <w:p w14:paraId="426D3D57" w14:textId="77777777" w:rsidR="00607876" w:rsidRDefault="003C11A7">
            <w:pPr>
              <w:spacing w:line="240" w:lineRule="auto"/>
              <w:jc w:val="center"/>
            </w:pPr>
            <w:r>
              <w:rPr>
                <w:rFonts w:ascii="华文仿宋" w:hAnsi="华文仿宋" w:cs="华文仿宋"/>
                <w:sz w:val="21"/>
              </w:rPr>
              <w:t>55</w:t>
            </w:r>
          </w:p>
        </w:tc>
        <w:tc>
          <w:tcPr>
            <w:tcW w:w="1800" w:type="dxa"/>
            <w:tcMar>
              <w:top w:w="100" w:type="dxa"/>
              <w:bottom w:w="100" w:type="dxa"/>
            </w:tcMar>
            <w:vAlign w:val="center"/>
          </w:tcPr>
          <w:p w14:paraId="73D71642" w14:textId="77777777" w:rsidR="00607876" w:rsidRDefault="003C11A7">
            <w:pPr>
              <w:spacing w:line="240" w:lineRule="auto"/>
              <w:jc w:val="center"/>
            </w:pPr>
            <w:r>
              <w:rPr>
                <w:rFonts w:ascii="华文仿宋" w:hAnsi="华文仿宋" w:cs="华文仿宋"/>
                <w:sz w:val="21"/>
              </w:rPr>
              <w:t>《深信服防火墙操作手册》</w:t>
            </w:r>
          </w:p>
        </w:tc>
        <w:tc>
          <w:tcPr>
            <w:tcW w:w="2600" w:type="dxa"/>
            <w:tcMar>
              <w:top w:w="100" w:type="dxa"/>
              <w:bottom w:w="100" w:type="dxa"/>
            </w:tcMar>
            <w:vAlign w:val="center"/>
          </w:tcPr>
          <w:p w14:paraId="1D7DD226" w14:textId="77777777" w:rsidR="00607876" w:rsidRDefault="003C11A7">
            <w:pPr>
              <w:spacing w:line="240" w:lineRule="auto"/>
              <w:jc w:val="center"/>
            </w:pPr>
            <w:r>
              <w:rPr>
                <w:rFonts w:ascii="华文仿宋" w:hAnsi="华文仿宋" w:cs="华文仿宋"/>
                <w:sz w:val="21"/>
              </w:rPr>
              <w:t>包含深信服防火墙详细的操作流程及功能配置。</w:t>
            </w:r>
          </w:p>
        </w:tc>
      </w:tr>
      <w:tr w:rsidR="00607876" w14:paraId="07690AFD" w14:textId="77777777">
        <w:tc>
          <w:tcPr>
            <w:tcW w:w="400" w:type="dxa"/>
            <w:tcMar>
              <w:top w:w="100" w:type="dxa"/>
              <w:bottom w:w="100" w:type="dxa"/>
            </w:tcMar>
            <w:vAlign w:val="center"/>
          </w:tcPr>
          <w:p w14:paraId="651F7442" w14:textId="77777777" w:rsidR="00607876" w:rsidRDefault="003C11A7">
            <w:pPr>
              <w:spacing w:line="240" w:lineRule="auto"/>
              <w:jc w:val="center"/>
            </w:pPr>
            <w:r>
              <w:rPr>
                <w:rFonts w:ascii="华文仿宋" w:hAnsi="华文仿宋" w:cs="华文仿宋"/>
                <w:sz w:val="21"/>
              </w:rPr>
              <w:t>56</w:t>
            </w:r>
          </w:p>
        </w:tc>
        <w:tc>
          <w:tcPr>
            <w:tcW w:w="1800" w:type="dxa"/>
            <w:tcMar>
              <w:top w:w="100" w:type="dxa"/>
              <w:bottom w:w="100" w:type="dxa"/>
            </w:tcMar>
            <w:vAlign w:val="center"/>
          </w:tcPr>
          <w:p w14:paraId="02BBF500" w14:textId="77777777" w:rsidR="00607876" w:rsidRDefault="003C11A7">
            <w:pPr>
              <w:spacing w:line="240" w:lineRule="auto"/>
              <w:jc w:val="center"/>
            </w:pPr>
            <w:r>
              <w:rPr>
                <w:rFonts w:ascii="华文仿宋" w:hAnsi="华文仿宋" w:cs="华文仿宋"/>
                <w:sz w:val="21"/>
              </w:rPr>
              <w:t>《运维审批记录》</w:t>
            </w:r>
          </w:p>
        </w:tc>
        <w:tc>
          <w:tcPr>
            <w:tcW w:w="2600" w:type="dxa"/>
            <w:tcMar>
              <w:top w:w="100" w:type="dxa"/>
              <w:bottom w:w="100" w:type="dxa"/>
            </w:tcMar>
            <w:vAlign w:val="center"/>
          </w:tcPr>
          <w:p w14:paraId="7FB2BF7D" w14:textId="77777777" w:rsidR="00607876" w:rsidRDefault="003C11A7">
            <w:pPr>
              <w:spacing w:line="240" w:lineRule="auto"/>
              <w:jc w:val="center"/>
            </w:pPr>
            <w:r>
              <w:rPr>
                <w:rFonts w:ascii="华文仿宋" w:hAnsi="华文仿宋" w:cs="华文仿宋"/>
                <w:sz w:val="21"/>
              </w:rPr>
              <w:t>包含运维开通，运维工具，运维权限分配、审核等相关记录。</w:t>
            </w:r>
          </w:p>
        </w:tc>
      </w:tr>
      <w:tr w:rsidR="00607876" w14:paraId="7E7F3B71" w14:textId="77777777">
        <w:tc>
          <w:tcPr>
            <w:tcW w:w="400" w:type="dxa"/>
            <w:tcMar>
              <w:top w:w="100" w:type="dxa"/>
              <w:bottom w:w="100" w:type="dxa"/>
            </w:tcMar>
            <w:vAlign w:val="center"/>
          </w:tcPr>
          <w:p w14:paraId="63D73797" w14:textId="77777777" w:rsidR="00607876" w:rsidRDefault="003C11A7">
            <w:pPr>
              <w:spacing w:line="240" w:lineRule="auto"/>
              <w:jc w:val="center"/>
            </w:pPr>
            <w:r>
              <w:rPr>
                <w:rFonts w:ascii="华文仿宋" w:hAnsi="华文仿宋" w:cs="华文仿宋"/>
                <w:sz w:val="21"/>
              </w:rPr>
              <w:t>57</w:t>
            </w:r>
          </w:p>
        </w:tc>
        <w:tc>
          <w:tcPr>
            <w:tcW w:w="1800" w:type="dxa"/>
            <w:tcMar>
              <w:top w:w="100" w:type="dxa"/>
              <w:bottom w:w="100" w:type="dxa"/>
            </w:tcMar>
            <w:vAlign w:val="center"/>
          </w:tcPr>
          <w:p w14:paraId="527C9816" w14:textId="77777777" w:rsidR="00607876" w:rsidRDefault="003C11A7">
            <w:pPr>
              <w:spacing w:line="240" w:lineRule="auto"/>
              <w:jc w:val="center"/>
            </w:pPr>
            <w:r>
              <w:rPr>
                <w:rFonts w:ascii="华文仿宋" w:hAnsi="华文仿宋" w:cs="华文仿宋"/>
                <w:sz w:val="21"/>
              </w:rPr>
              <w:t>《漏洞修补记录表》</w:t>
            </w:r>
          </w:p>
        </w:tc>
        <w:tc>
          <w:tcPr>
            <w:tcW w:w="2600" w:type="dxa"/>
            <w:tcMar>
              <w:top w:w="100" w:type="dxa"/>
              <w:bottom w:w="100" w:type="dxa"/>
            </w:tcMar>
            <w:vAlign w:val="center"/>
          </w:tcPr>
          <w:p w14:paraId="10E363FB" w14:textId="77777777" w:rsidR="00607876" w:rsidRDefault="003C11A7">
            <w:pPr>
              <w:spacing w:line="240" w:lineRule="auto"/>
              <w:jc w:val="center"/>
            </w:pPr>
            <w:r>
              <w:rPr>
                <w:rFonts w:ascii="华文仿宋" w:hAnsi="华文仿宋" w:cs="华文仿宋"/>
                <w:sz w:val="21"/>
              </w:rPr>
              <w:t>包含系统和设备漏洞修补的维护记录内容。</w:t>
            </w:r>
          </w:p>
        </w:tc>
      </w:tr>
      <w:tr w:rsidR="00607876" w14:paraId="7392F748" w14:textId="77777777">
        <w:tc>
          <w:tcPr>
            <w:tcW w:w="400" w:type="dxa"/>
            <w:tcMar>
              <w:top w:w="100" w:type="dxa"/>
              <w:bottom w:w="100" w:type="dxa"/>
            </w:tcMar>
            <w:vAlign w:val="center"/>
          </w:tcPr>
          <w:p w14:paraId="72186525" w14:textId="77777777" w:rsidR="00607876" w:rsidRDefault="003C11A7">
            <w:pPr>
              <w:spacing w:line="240" w:lineRule="auto"/>
              <w:jc w:val="center"/>
            </w:pPr>
            <w:r>
              <w:rPr>
                <w:rFonts w:ascii="华文仿宋" w:hAnsi="华文仿宋" w:cs="华文仿宋"/>
                <w:sz w:val="21"/>
              </w:rPr>
              <w:t>58</w:t>
            </w:r>
          </w:p>
        </w:tc>
        <w:tc>
          <w:tcPr>
            <w:tcW w:w="1800" w:type="dxa"/>
            <w:tcMar>
              <w:top w:w="100" w:type="dxa"/>
              <w:bottom w:w="100" w:type="dxa"/>
            </w:tcMar>
            <w:vAlign w:val="center"/>
          </w:tcPr>
          <w:p w14:paraId="2CED2977" w14:textId="77777777" w:rsidR="00607876" w:rsidRDefault="003C11A7">
            <w:pPr>
              <w:spacing w:line="240" w:lineRule="auto"/>
              <w:jc w:val="center"/>
            </w:pPr>
            <w:r>
              <w:rPr>
                <w:rFonts w:ascii="华文仿宋" w:hAnsi="华文仿宋" w:cs="华文仿宋"/>
                <w:sz w:val="21"/>
              </w:rPr>
              <w:t>《技能考核记录》</w:t>
            </w:r>
          </w:p>
        </w:tc>
        <w:tc>
          <w:tcPr>
            <w:tcW w:w="2600" w:type="dxa"/>
            <w:tcMar>
              <w:top w:w="100" w:type="dxa"/>
              <w:bottom w:w="100" w:type="dxa"/>
            </w:tcMar>
            <w:vAlign w:val="center"/>
          </w:tcPr>
          <w:p w14:paraId="215C78CC" w14:textId="77777777" w:rsidR="00607876" w:rsidRDefault="003C11A7">
            <w:pPr>
              <w:spacing w:line="240" w:lineRule="auto"/>
              <w:jc w:val="center"/>
            </w:pPr>
            <w:r>
              <w:rPr>
                <w:rFonts w:ascii="华文仿宋" w:hAnsi="华文仿宋" w:cs="华文仿宋"/>
                <w:sz w:val="21"/>
              </w:rPr>
              <w:t>包含对不同岗位的人员技能考核记录。</w:t>
            </w:r>
          </w:p>
        </w:tc>
      </w:tr>
    </w:tbl>
    <w:p w14:paraId="682588CE" w14:textId="77777777" w:rsidR="00D772DE" w:rsidRDefault="008B0738">
      <w:pPr>
        <w:pStyle w:val="1"/>
      </w:pPr>
      <w:bookmarkStart w:id="88" w:name="_Toc88414622"/>
      <w:commentRangeStart w:id="89"/>
      <w:r>
        <w:rPr>
          <w:rFonts w:hint="eastAsia"/>
        </w:rPr>
        <w:lastRenderedPageBreak/>
        <w:t>单项测评结果分析</w:t>
      </w:r>
      <w:bookmarkEnd w:id="88"/>
      <w:commentRangeEnd w:id="89"/>
      <w:r w:rsidR="004E78A8">
        <w:rPr>
          <w:rStyle w:val="aff"/>
          <w:rFonts w:eastAsia="华文仿宋"/>
          <w:b w:val="0"/>
          <w:bCs w:val="0"/>
          <w:kern w:val="2"/>
        </w:rPr>
        <w:commentReference w:id="89"/>
      </w:r>
    </w:p>
    <w:p w14:paraId="02FE2639" w14:textId="77777777" w:rsidR="00D772DE" w:rsidRDefault="008B0738">
      <w:pPr>
        <w:ind w:firstLineChars="200" w:firstLine="480"/>
        <w:rPr>
          <w:color w:val="000000" w:themeColor="text1"/>
        </w:rPr>
      </w:pPr>
      <w:r>
        <w:rPr>
          <w:rFonts w:hint="eastAsia"/>
          <w:color w:val="000000" w:themeColor="text1"/>
        </w:rPr>
        <w:t>单项测评内容包括“</w:t>
      </w:r>
      <w:r>
        <w:rPr>
          <w:color w:val="000000" w:themeColor="text1"/>
        </w:rPr>
        <w:t>2</w:t>
      </w:r>
      <w:r>
        <w:rPr>
          <w:rFonts w:hint="eastAsia"/>
          <w:color w:val="000000" w:themeColor="text1"/>
        </w:rPr>
        <w:t>.</w:t>
      </w:r>
      <w:r>
        <w:rPr>
          <w:color w:val="000000" w:themeColor="text1"/>
        </w:rPr>
        <w:t>2</w:t>
      </w:r>
      <w:r>
        <w:rPr>
          <w:rFonts w:hint="eastAsia"/>
          <w:color w:val="000000" w:themeColor="text1"/>
        </w:rPr>
        <w:t>.1</w:t>
      </w:r>
      <w:r>
        <w:rPr>
          <w:rFonts w:hint="eastAsia"/>
          <w:color w:val="000000" w:themeColor="text1"/>
        </w:rPr>
        <w:t>安全通用要求指标”、“</w:t>
      </w:r>
      <w:r>
        <w:rPr>
          <w:color w:val="000000" w:themeColor="text1"/>
        </w:rPr>
        <w:t>2</w:t>
      </w:r>
      <w:r>
        <w:rPr>
          <w:rFonts w:hint="eastAsia"/>
          <w:color w:val="000000" w:themeColor="text1"/>
        </w:rPr>
        <w:t>.</w:t>
      </w:r>
      <w:r>
        <w:rPr>
          <w:color w:val="000000" w:themeColor="text1"/>
        </w:rPr>
        <w:t>2</w:t>
      </w:r>
      <w:r>
        <w:rPr>
          <w:rFonts w:hint="eastAsia"/>
          <w:color w:val="000000" w:themeColor="text1"/>
        </w:rPr>
        <w:t>.2</w:t>
      </w:r>
      <w:r>
        <w:rPr>
          <w:rFonts w:hint="eastAsia"/>
          <w:color w:val="000000" w:themeColor="text1"/>
        </w:rPr>
        <w:t>安全扩展要求指标”和“</w:t>
      </w:r>
      <w:r>
        <w:rPr>
          <w:color w:val="000000" w:themeColor="text1"/>
        </w:rPr>
        <w:t>2</w:t>
      </w:r>
      <w:r>
        <w:rPr>
          <w:rFonts w:hint="eastAsia"/>
          <w:color w:val="000000" w:themeColor="text1"/>
        </w:rPr>
        <w:t>.</w:t>
      </w:r>
      <w:r>
        <w:rPr>
          <w:color w:val="000000" w:themeColor="text1"/>
        </w:rPr>
        <w:t>2</w:t>
      </w:r>
      <w:r>
        <w:rPr>
          <w:rFonts w:hint="eastAsia"/>
          <w:color w:val="000000" w:themeColor="text1"/>
        </w:rPr>
        <w:t>.3</w:t>
      </w:r>
      <w:r>
        <w:rPr>
          <w:rFonts w:hint="eastAsia"/>
          <w:color w:val="000000" w:themeColor="text1"/>
        </w:rPr>
        <w:t>其他安全要求指标”中涉及的安全类，由已有安全控制措施汇总分析和主要安全问题汇总分析两部分构成，单项测评结果汇总、单项测评结果记录参见报告附录。</w:t>
      </w:r>
    </w:p>
    <w:p w14:paraId="6B0D14F2" w14:textId="77777777" w:rsidR="00D772DE" w:rsidRDefault="008B0738">
      <w:pPr>
        <w:pStyle w:val="2"/>
      </w:pPr>
      <w:bookmarkStart w:id="90" w:name="_Toc88414623"/>
      <w:r>
        <w:rPr>
          <w:rFonts w:hint="eastAsia"/>
        </w:rPr>
        <w:t>安全物理环境</w:t>
      </w:r>
      <w:bookmarkEnd w:id="90"/>
    </w:p>
    <w:p w14:paraId="6FE9899D" w14:textId="77777777" w:rsidR="00D772DE" w:rsidRDefault="008B0738">
      <w:pPr>
        <w:pStyle w:val="3"/>
      </w:pPr>
      <w:bookmarkStart w:id="91" w:name="_Toc88414624"/>
      <w:r>
        <w:rPr>
          <w:rFonts w:hint="eastAsia"/>
        </w:rPr>
        <w:t>已有安全控制措施汇总分析</w:t>
      </w:r>
      <w:bookmarkEnd w:id="91"/>
    </w:p>
    <w:p w14:paraId="6D514CFC" w14:textId="77777777" w:rsidR="00607876" w:rsidRDefault="003C11A7">
      <w:pPr>
        <w:ind w:firstLineChars="200" w:firstLine="480"/>
      </w:pPr>
      <w:r>
        <w:rPr>
          <w:rFonts w:hint="eastAsia"/>
        </w:rPr>
        <w:t>安全物理环境方面，在基础设施位置、物理位置选择、物理访问控制、防盗窃和防破坏、防雷击、防火、防水和防潮、防静电、温湿度控制、电力供应方面采用了严格的安全措施。在电磁防护方面采用了一定的安全措施。</w:t>
      </w:r>
      <w:proofErr w:type="gramStart"/>
      <w:r>
        <w:rPr>
          <w:rFonts w:hint="eastAsia"/>
        </w:rPr>
        <w:t>云计算</w:t>
      </w:r>
      <w:proofErr w:type="gramEnd"/>
      <w:r>
        <w:rPr>
          <w:rFonts w:hint="eastAsia"/>
        </w:rPr>
        <w:t>服务器、存储设备及网络安全设备均部署于浙江省杭州市西湖区文三西路</w:t>
      </w:r>
      <w:r>
        <w:rPr>
          <w:rFonts w:hint="eastAsia"/>
        </w:rPr>
        <w:t>52</w:t>
      </w:r>
      <w:r>
        <w:rPr>
          <w:rFonts w:hint="eastAsia"/>
        </w:rPr>
        <w:t>号浙江建投大厦的物理机房内部，</w:t>
      </w:r>
      <w:proofErr w:type="gramStart"/>
      <w:r>
        <w:rPr>
          <w:rFonts w:hint="eastAsia"/>
        </w:rPr>
        <w:t>该云计算</w:t>
      </w:r>
      <w:proofErr w:type="gramEnd"/>
      <w:r>
        <w:rPr>
          <w:rFonts w:hint="eastAsia"/>
        </w:rPr>
        <w:t>设施位于中国境内。机房建设位于杭州市西湖区文三西路</w:t>
      </w:r>
      <w:r>
        <w:rPr>
          <w:rFonts w:hint="eastAsia"/>
        </w:rPr>
        <w:t>52</w:t>
      </w:r>
      <w:r>
        <w:rPr>
          <w:rFonts w:hint="eastAsia"/>
        </w:rPr>
        <w:t>号浙江建投大厦</w:t>
      </w:r>
      <w:r>
        <w:rPr>
          <w:rFonts w:hint="eastAsia"/>
        </w:rPr>
        <w:t>15</w:t>
      </w:r>
      <w:r>
        <w:rPr>
          <w:rFonts w:hint="eastAsia"/>
        </w:rPr>
        <w:t>层，该建筑具备防震验收文档，具备良好的防震、防雨和防风的能力，机房内不存在雨水渗漏、墙体开裂等情况。机房建设在杭州市西湖区文三西路</w:t>
      </w:r>
      <w:r>
        <w:rPr>
          <w:rFonts w:hint="eastAsia"/>
        </w:rPr>
        <w:t>52</w:t>
      </w:r>
      <w:r>
        <w:rPr>
          <w:rFonts w:hint="eastAsia"/>
        </w:rPr>
        <w:t>号浙江建投大厦</w:t>
      </w:r>
      <w:r>
        <w:rPr>
          <w:rFonts w:hint="eastAsia"/>
        </w:rPr>
        <w:t>15</w:t>
      </w:r>
      <w:r>
        <w:rPr>
          <w:rFonts w:hint="eastAsia"/>
        </w:rPr>
        <w:t>楼，不处于楼顶和地下室，整体地板下方进行了防渗水、防潮措施，机房周围没有用水设备通过，精密空调底部水管采用防水层与防水棉，并设置有漏水检测措施。机房出入口已配备电子门禁系统，并配置电子门禁卡，能够控制、鉴别和记录进入的人员，记录保存时间长达</w:t>
      </w:r>
      <w:r>
        <w:rPr>
          <w:rFonts w:hint="eastAsia"/>
        </w:rPr>
        <w:t>6</w:t>
      </w:r>
      <w:r>
        <w:rPr>
          <w:rFonts w:hint="eastAsia"/>
        </w:rPr>
        <w:t>个月，且具备《机房出入登记表》，记录计入机房人员的姓名、进出时间、进出事由等相关信息。机房的主要部件均固定在机架当中，采用螺丝进行固定，且各</w:t>
      </w:r>
      <w:r>
        <w:rPr>
          <w:rFonts w:hint="eastAsia"/>
        </w:rPr>
        <w:lastRenderedPageBreak/>
        <w:t>设备上均粘贴有不易除去机打标签，标注为建投集团资产卡。机房采用桥架方式，将通信线缆铺设于机柜上方的走线架中。机房部署有</w:t>
      </w:r>
      <w:r>
        <w:rPr>
          <w:rFonts w:hint="eastAsia"/>
        </w:rPr>
        <w:t>7</w:t>
      </w:r>
      <w:r>
        <w:rPr>
          <w:rFonts w:hint="eastAsia"/>
        </w:rPr>
        <w:t>个</w:t>
      </w:r>
      <w:proofErr w:type="gramStart"/>
      <w:r>
        <w:rPr>
          <w:rFonts w:hint="eastAsia"/>
        </w:rPr>
        <w:t>海康威视的</w:t>
      </w:r>
      <w:proofErr w:type="gramEnd"/>
      <w:r>
        <w:rPr>
          <w:rFonts w:hint="eastAsia"/>
        </w:rPr>
        <w:t>监控摄像头，覆盖整个机房视角，机房具有专人值守的视频监控区，</w:t>
      </w:r>
      <w:proofErr w:type="gramStart"/>
      <w:r>
        <w:rPr>
          <w:rFonts w:hint="eastAsia"/>
        </w:rPr>
        <w:t>海康威视的</w:t>
      </w:r>
      <w:proofErr w:type="gramEnd"/>
      <w:r>
        <w:rPr>
          <w:rFonts w:hint="eastAsia"/>
        </w:rPr>
        <w:t>视频硬盘共</w:t>
      </w:r>
      <w:r>
        <w:rPr>
          <w:rFonts w:hint="eastAsia"/>
        </w:rPr>
        <w:t>8</w:t>
      </w:r>
      <w:r>
        <w:rPr>
          <w:rFonts w:hint="eastAsia"/>
        </w:rPr>
        <w:t>块，每块</w:t>
      </w:r>
      <w:r>
        <w:rPr>
          <w:rFonts w:hint="eastAsia"/>
        </w:rPr>
        <w:t>5</w:t>
      </w:r>
      <w:r>
        <w:rPr>
          <w:rFonts w:hint="eastAsia"/>
        </w:rPr>
        <w:t>个</w:t>
      </w:r>
      <w:r>
        <w:rPr>
          <w:rFonts w:hint="eastAsia"/>
        </w:rPr>
        <w:t>T</w:t>
      </w:r>
      <w:r>
        <w:rPr>
          <w:rFonts w:hint="eastAsia"/>
        </w:rPr>
        <w:t>的空间大小，能保存</w:t>
      </w:r>
      <w:r>
        <w:rPr>
          <w:rFonts w:hint="eastAsia"/>
        </w:rPr>
        <w:t>6</w:t>
      </w:r>
      <w:r>
        <w:rPr>
          <w:rFonts w:hint="eastAsia"/>
        </w:rPr>
        <w:t>个月以上的回放时间，且</w:t>
      </w:r>
      <w:proofErr w:type="gramStart"/>
      <w:r>
        <w:rPr>
          <w:rFonts w:hint="eastAsia"/>
        </w:rPr>
        <w:t>每个机柜门</w:t>
      </w:r>
      <w:proofErr w:type="gramEnd"/>
      <w:r>
        <w:rPr>
          <w:rFonts w:hint="eastAsia"/>
        </w:rPr>
        <w:t>需要输入对应密码才能打开。机房当中所有机柜和设备均通过接地线接入静电地板底部的铜排，再连入整个大楼接地系统。浙江建投大厦设置又避雷针。配电柜和</w:t>
      </w:r>
      <w:proofErr w:type="gramStart"/>
      <w:r>
        <w:rPr>
          <w:rFonts w:hint="eastAsia"/>
        </w:rPr>
        <w:t>列头柜已</w:t>
      </w:r>
      <w:proofErr w:type="gramEnd"/>
      <w:r>
        <w:rPr>
          <w:rFonts w:hint="eastAsia"/>
        </w:rPr>
        <w:t>配备部署有施耐德防雷开关和</w:t>
      </w:r>
      <w:r>
        <w:rPr>
          <w:rFonts w:hint="eastAsia"/>
        </w:rPr>
        <w:t>LKX</w:t>
      </w:r>
      <w:r>
        <w:rPr>
          <w:rFonts w:hint="eastAsia"/>
        </w:rPr>
        <w:t>雷科星防雷器进行保护，可防止感应雷。机房已</w:t>
      </w:r>
      <w:proofErr w:type="gramStart"/>
      <w:r>
        <w:rPr>
          <w:rFonts w:hint="eastAsia"/>
        </w:rPr>
        <w:t>部署七氟丙烷</w:t>
      </w:r>
      <w:proofErr w:type="gramEnd"/>
      <w:r>
        <w:rPr>
          <w:rFonts w:hint="eastAsia"/>
        </w:rPr>
        <w:t>自动灭火系统，安装有烟感探头，当前系统运行方式为手动，系统运转正常。当前有</w:t>
      </w:r>
      <w:r>
        <w:rPr>
          <w:rFonts w:hint="eastAsia"/>
        </w:rPr>
        <w:t>4</w:t>
      </w:r>
      <w:r>
        <w:rPr>
          <w:rFonts w:hint="eastAsia"/>
        </w:rPr>
        <w:t>个气罐，气压在正常范围内。可实现自动检测火情、自动报警、自动灭火。机房大门采用防火门，工作室两面采用钢筋混凝土材质，另外两面采用</w:t>
      </w:r>
      <w:r>
        <w:rPr>
          <w:rFonts w:hint="eastAsia"/>
        </w:rPr>
        <w:t>DFB-08-C1.50</w:t>
      </w:r>
      <w:r>
        <w:rPr>
          <w:rFonts w:hint="eastAsia"/>
        </w:rPr>
        <w:t>防火玻璃，均为耐火等级材质。机房划分有核心区域、动力区域、运营商区域等，各区域之间采用</w:t>
      </w:r>
      <w:r>
        <w:rPr>
          <w:rFonts w:hint="eastAsia"/>
        </w:rPr>
        <w:t>DFB-08-C1.50</w:t>
      </w:r>
      <w:r>
        <w:rPr>
          <w:rFonts w:hint="eastAsia"/>
        </w:rPr>
        <w:t>防火玻璃进行隔离，具备隔离防火措施。机房无窗户存在，屋顶和墙壁等位置未出现过漏水、渗透和返潮现象，且通过防水涂层进行防水处理。机房使用</w:t>
      </w:r>
      <w:r>
        <w:rPr>
          <w:rFonts w:hint="eastAsia"/>
        </w:rPr>
        <w:t>Emerson</w:t>
      </w:r>
      <w:r>
        <w:rPr>
          <w:rFonts w:hint="eastAsia"/>
        </w:rPr>
        <w:t>艾默生精密空调进行温湿度调节防止水蒸气结露，精密空调下方的排水管采取密封防漏处理，且设置有排水管道防范地下积水。精密空调下方部署有水浸绳</w:t>
      </w:r>
      <w:proofErr w:type="gramStart"/>
      <w:r>
        <w:rPr>
          <w:rFonts w:hint="eastAsia"/>
        </w:rPr>
        <w:t>与动环系统</w:t>
      </w:r>
      <w:proofErr w:type="gramEnd"/>
      <w:r>
        <w:rPr>
          <w:rFonts w:hint="eastAsia"/>
        </w:rPr>
        <w:t>相连，如果发生漏水等异常情况，能够进行告警并及时通知管理员。机房地面已采用防静电地板进行铺设，且各区域机柜、配电柜、设备等均进行了接地，并与整个大楼的接地系统相连。在机房出入口配置有静电消除器，可防止静电产生。机房使用</w:t>
      </w:r>
      <w:r>
        <w:rPr>
          <w:rFonts w:hint="eastAsia"/>
        </w:rPr>
        <w:t>3</w:t>
      </w:r>
      <w:r>
        <w:rPr>
          <w:rFonts w:hint="eastAsia"/>
        </w:rPr>
        <w:t>台</w:t>
      </w:r>
      <w:r>
        <w:rPr>
          <w:rFonts w:hint="eastAsia"/>
        </w:rPr>
        <w:t>Emerson</w:t>
      </w:r>
      <w:r>
        <w:rPr>
          <w:rFonts w:hint="eastAsia"/>
        </w:rPr>
        <w:t>艾默生精密空调进行温湿度控制，当前机房温度为</w:t>
      </w:r>
      <w:r>
        <w:rPr>
          <w:rFonts w:hint="eastAsia"/>
        </w:rPr>
        <w:t>23</w:t>
      </w:r>
      <w:r>
        <w:rPr>
          <w:rFonts w:hint="eastAsia"/>
        </w:rPr>
        <w:t>℃，湿度为</w:t>
      </w:r>
      <w:r>
        <w:rPr>
          <w:rFonts w:hint="eastAsia"/>
        </w:rPr>
        <w:t>45%</w:t>
      </w:r>
      <w:r>
        <w:rPr>
          <w:rFonts w:hint="eastAsia"/>
        </w:rPr>
        <w:t>，温湿度均在适宜可控范围内。机房配电柜的供电线路已配备施耐德稳压器和过压保护装置。</w:t>
      </w:r>
      <w:proofErr w:type="gramStart"/>
      <w:r>
        <w:rPr>
          <w:rFonts w:hint="eastAsia"/>
        </w:rPr>
        <w:t>采用蓝代斯</w:t>
      </w:r>
      <w:proofErr w:type="gramEnd"/>
      <w:r>
        <w:rPr>
          <w:rFonts w:hint="eastAsia"/>
        </w:rPr>
        <w:t>克</w:t>
      </w:r>
      <w:r>
        <w:rPr>
          <w:rFonts w:hint="eastAsia"/>
        </w:rPr>
        <w:t>UPS</w:t>
      </w:r>
      <w:r>
        <w:rPr>
          <w:rFonts w:hint="eastAsia"/>
        </w:rPr>
        <w:t>电池组作为备用电力供应，在外部</w:t>
      </w:r>
      <w:r>
        <w:rPr>
          <w:rFonts w:hint="eastAsia"/>
        </w:rPr>
        <w:lastRenderedPageBreak/>
        <w:t>电路切断的情况下，</w:t>
      </w:r>
      <w:r>
        <w:rPr>
          <w:rFonts w:hint="eastAsia"/>
        </w:rPr>
        <w:t>UPS</w:t>
      </w:r>
      <w:r>
        <w:rPr>
          <w:rFonts w:hint="eastAsia"/>
        </w:rPr>
        <w:t>电池组</w:t>
      </w:r>
      <w:proofErr w:type="gramStart"/>
      <w:r>
        <w:rPr>
          <w:rFonts w:hint="eastAsia"/>
        </w:rPr>
        <w:t>能至少</w:t>
      </w:r>
      <w:proofErr w:type="gramEnd"/>
      <w:r>
        <w:rPr>
          <w:rFonts w:hint="eastAsia"/>
        </w:rPr>
        <w:t>提供</w:t>
      </w:r>
      <w:r>
        <w:rPr>
          <w:rFonts w:hint="eastAsia"/>
        </w:rPr>
        <w:t>2</w:t>
      </w:r>
      <w:r>
        <w:rPr>
          <w:rFonts w:hint="eastAsia"/>
        </w:rPr>
        <w:t>个小时的电力供应。机房电力供应通过双路市电接到</w:t>
      </w:r>
      <w:r>
        <w:rPr>
          <w:rFonts w:hint="eastAsia"/>
        </w:rPr>
        <w:t>UPS</w:t>
      </w:r>
      <w:r>
        <w:rPr>
          <w:rFonts w:hint="eastAsia"/>
        </w:rPr>
        <w:t>再双</w:t>
      </w:r>
      <w:proofErr w:type="gramStart"/>
      <w:r>
        <w:rPr>
          <w:rFonts w:hint="eastAsia"/>
        </w:rPr>
        <w:t>路加入</w:t>
      </w:r>
      <w:proofErr w:type="gramEnd"/>
      <w:r>
        <w:rPr>
          <w:rFonts w:hint="eastAsia"/>
        </w:rPr>
        <w:t>配电柜中，再双路连接机柜两个</w:t>
      </w:r>
      <w:r>
        <w:rPr>
          <w:rFonts w:hint="eastAsia"/>
        </w:rPr>
        <w:t>PDU</w:t>
      </w:r>
      <w:r>
        <w:rPr>
          <w:rFonts w:hint="eastAsia"/>
        </w:rPr>
        <w:t>，能再断电后</w:t>
      </w:r>
      <w:r>
        <w:rPr>
          <w:rFonts w:hint="eastAsia"/>
        </w:rPr>
        <w:t>1</w:t>
      </w:r>
      <w:r>
        <w:rPr>
          <w:rFonts w:hint="eastAsia"/>
        </w:rPr>
        <w:t>秒的时候进行切换。机房电源线采用下走线方式，通信线缆采用上走线方式</w:t>
      </w:r>
      <w:proofErr w:type="gramStart"/>
      <w:r>
        <w:rPr>
          <w:rFonts w:hint="eastAsia"/>
        </w:rPr>
        <w:t>部署再</w:t>
      </w:r>
      <w:proofErr w:type="gramEnd"/>
      <w:r>
        <w:rPr>
          <w:rFonts w:hint="eastAsia"/>
        </w:rPr>
        <w:t>桥架当中。</w:t>
      </w:r>
    </w:p>
    <w:p w14:paraId="6303509D" w14:textId="77777777" w:rsidR="00D772DE" w:rsidRDefault="008B0738">
      <w:pPr>
        <w:pStyle w:val="3"/>
      </w:pPr>
      <w:bookmarkStart w:id="92" w:name="_Toc88414625"/>
      <w:r>
        <w:rPr>
          <w:rFonts w:hint="eastAsia"/>
        </w:rPr>
        <w:t>主要安全问题汇总分析</w:t>
      </w:r>
      <w:bookmarkEnd w:id="92"/>
    </w:p>
    <w:p w14:paraId="113874A0" w14:textId="77777777" w:rsidR="00607876" w:rsidRDefault="003C11A7">
      <w:pPr>
        <w:ind w:firstLineChars="200" w:firstLine="480"/>
      </w:pPr>
      <w:r>
        <w:rPr>
          <w:rFonts w:hint="eastAsia"/>
        </w:rPr>
        <w:t>安全物理环境存在的安全问题有：</w:t>
      </w:r>
    </w:p>
    <w:p w14:paraId="3DDECC95" w14:textId="77777777" w:rsidR="00607876" w:rsidRDefault="003C11A7">
      <w:pPr>
        <w:ind w:firstLineChars="200" w:firstLine="480"/>
      </w:pPr>
      <w:r>
        <w:rPr>
          <w:rFonts w:hint="eastAsia"/>
          <w:b/>
        </w:rPr>
        <w:t>未采取措施对关键设备实施电磁屏蔽防护。</w:t>
      </w:r>
    </w:p>
    <w:p w14:paraId="275B3B49" w14:textId="77777777" w:rsidR="00607876" w:rsidRDefault="003C11A7">
      <w:pPr>
        <w:ind w:firstLineChars="200" w:firstLine="480"/>
      </w:pPr>
      <w:r>
        <w:rPr>
          <w:rFonts w:hint="eastAsia"/>
        </w:rPr>
        <w:t>可能导致非授权人员通过特殊设备接收电磁信号，并从中分析窃取重要系统数据，涉及测评对象：</w:t>
      </w:r>
      <w:r>
        <w:rPr>
          <w:rFonts w:hint="eastAsia"/>
          <w:b/>
        </w:rPr>
        <w:t>物理机房。</w:t>
      </w:r>
    </w:p>
    <w:p w14:paraId="71FE1A1C" w14:textId="77777777" w:rsidR="00D772DE" w:rsidRDefault="008B0738">
      <w:pPr>
        <w:pStyle w:val="2"/>
      </w:pPr>
      <w:bookmarkStart w:id="93" w:name="_Toc88414626"/>
      <w:r>
        <w:rPr>
          <w:rFonts w:hint="eastAsia"/>
        </w:rPr>
        <w:t>安全通信网络</w:t>
      </w:r>
      <w:bookmarkEnd w:id="93"/>
    </w:p>
    <w:p w14:paraId="3C3CA606" w14:textId="77777777" w:rsidR="00D772DE" w:rsidRDefault="008B0738" w:rsidP="00773295">
      <w:pPr>
        <w:pStyle w:val="3"/>
      </w:pPr>
      <w:bookmarkStart w:id="94" w:name="_Toc88414627"/>
      <w:r>
        <w:rPr>
          <w:rFonts w:hint="eastAsia"/>
        </w:rPr>
        <w:t>已有安全控制措施汇总分析</w:t>
      </w:r>
      <w:bookmarkEnd w:id="94"/>
    </w:p>
    <w:p w14:paraId="7DBA05C6" w14:textId="21165D98" w:rsidR="00607876" w:rsidRDefault="003C11A7">
      <w:pPr>
        <w:ind w:firstLineChars="200" w:firstLine="480"/>
      </w:pPr>
      <w:r>
        <w:rPr>
          <w:rFonts w:hint="eastAsia"/>
        </w:rPr>
        <w:t>安全通信网络方面，在网络架构、通信传输方面配置了严格的安全策略。当前系统为</w:t>
      </w:r>
      <w:r w:rsidR="007E1EE9">
        <w:rPr>
          <w:rFonts w:hint="eastAsia"/>
        </w:rPr>
        <w:t>浙江省建设投资集团股份有限公司</w:t>
      </w:r>
      <w:r>
        <w:rPr>
          <w:rFonts w:hint="eastAsia"/>
        </w:rPr>
        <w:t>自建私有云，</w:t>
      </w:r>
      <w:proofErr w:type="gramStart"/>
      <w:r>
        <w:rPr>
          <w:rFonts w:hint="eastAsia"/>
        </w:rPr>
        <w:t>该云平台</w:t>
      </w:r>
      <w:proofErr w:type="gramEnd"/>
      <w:r>
        <w:rPr>
          <w:rFonts w:hint="eastAsia"/>
        </w:rPr>
        <w:t>的网络安全保护等级为第三级（</w:t>
      </w:r>
      <w:r>
        <w:rPr>
          <w:rFonts w:hint="eastAsia"/>
        </w:rPr>
        <w:t>S3A3G3</w:t>
      </w:r>
      <w:r>
        <w:rPr>
          <w:rFonts w:hint="eastAsia"/>
        </w:rPr>
        <w:t>），其</w:t>
      </w:r>
      <w:proofErr w:type="gramStart"/>
      <w:r>
        <w:rPr>
          <w:rFonts w:hint="eastAsia"/>
        </w:rPr>
        <w:t>私有云</w:t>
      </w:r>
      <w:proofErr w:type="gramEnd"/>
      <w:r>
        <w:rPr>
          <w:rFonts w:hint="eastAsia"/>
        </w:rPr>
        <w:t>上没有承载高于其安全保护等级的业务系统。不同</w:t>
      </w:r>
      <w:proofErr w:type="gramStart"/>
      <w:r>
        <w:rPr>
          <w:rFonts w:hint="eastAsia"/>
        </w:rPr>
        <w:t>云服务</w:t>
      </w:r>
      <w:proofErr w:type="gramEnd"/>
      <w:r>
        <w:rPr>
          <w:rFonts w:hint="eastAsia"/>
        </w:rPr>
        <w:t>客户之间均采用独立的</w:t>
      </w:r>
      <w:r>
        <w:rPr>
          <w:rFonts w:hint="eastAsia"/>
        </w:rPr>
        <w:t>VPC</w:t>
      </w:r>
      <w:r>
        <w:rPr>
          <w:rFonts w:hint="eastAsia"/>
        </w:rPr>
        <w:t>网络进行组网，由</w:t>
      </w:r>
      <w:proofErr w:type="spellStart"/>
      <w:r>
        <w:rPr>
          <w:rFonts w:hint="eastAsia"/>
        </w:rPr>
        <w:t>CloudOS</w:t>
      </w:r>
      <w:proofErr w:type="spellEnd"/>
      <w:r>
        <w:rPr>
          <w:rFonts w:hint="eastAsia"/>
        </w:rPr>
        <w:t>平台创建不同的</w:t>
      </w:r>
      <w:proofErr w:type="spellStart"/>
      <w:r>
        <w:rPr>
          <w:rFonts w:hint="eastAsia"/>
        </w:rPr>
        <w:t>NetWork</w:t>
      </w:r>
      <w:proofErr w:type="spellEnd"/>
      <w:r>
        <w:rPr>
          <w:rFonts w:hint="eastAsia"/>
        </w:rPr>
        <w:t>网络，通过配置</w:t>
      </w:r>
      <w:proofErr w:type="gramStart"/>
      <w:r>
        <w:rPr>
          <w:rFonts w:hint="eastAsia"/>
        </w:rPr>
        <w:t>服务链对虚拟</w:t>
      </w:r>
      <w:proofErr w:type="gramEnd"/>
      <w:r>
        <w:rPr>
          <w:rFonts w:hint="eastAsia"/>
        </w:rPr>
        <w:t>网络进行隔离，不能互访。</w:t>
      </w:r>
      <w:proofErr w:type="gramStart"/>
      <w:r>
        <w:rPr>
          <w:rFonts w:hint="eastAsia"/>
        </w:rPr>
        <w:t>私有云使用</w:t>
      </w:r>
      <w:proofErr w:type="gramEnd"/>
      <w:r>
        <w:rPr>
          <w:rFonts w:hint="eastAsia"/>
        </w:rPr>
        <w:t>华三的云平台架构进行搭建，云平台部署有云安全组、边界防火墙并集成入侵防护和恶意代码防护功能以及威胁感知大数据平台等安全设备，可为</w:t>
      </w:r>
      <w:proofErr w:type="gramStart"/>
      <w:r>
        <w:rPr>
          <w:rFonts w:hint="eastAsia"/>
        </w:rPr>
        <w:t>云服务</w:t>
      </w:r>
      <w:proofErr w:type="gramEnd"/>
      <w:r>
        <w:rPr>
          <w:rFonts w:hint="eastAsia"/>
        </w:rPr>
        <w:t>客户提供通信传输、边界防护、入侵防范等安全能力。云平台部署有</w:t>
      </w:r>
      <w:proofErr w:type="spellStart"/>
      <w:r>
        <w:rPr>
          <w:rFonts w:hint="eastAsia"/>
        </w:rPr>
        <w:t>CloudOS</w:t>
      </w:r>
      <w:proofErr w:type="spellEnd"/>
      <w:r>
        <w:rPr>
          <w:rFonts w:hint="eastAsia"/>
        </w:rPr>
        <w:t>平台、</w:t>
      </w:r>
      <w:r>
        <w:rPr>
          <w:rFonts w:hint="eastAsia"/>
        </w:rPr>
        <w:t>SAN</w:t>
      </w:r>
      <w:r>
        <w:rPr>
          <w:rFonts w:hint="eastAsia"/>
        </w:rPr>
        <w:t>平台、</w:t>
      </w:r>
      <w:r>
        <w:rPr>
          <w:rFonts w:hint="eastAsia"/>
        </w:rPr>
        <w:t>CAS</w:t>
      </w:r>
      <w:r>
        <w:rPr>
          <w:rFonts w:hint="eastAsia"/>
        </w:rPr>
        <w:t>平台，支持</w:t>
      </w:r>
      <w:proofErr w:type="gramStart"/>
      <w:r>
        <w:rPr>
          <w:rFonts w:hint="eastAsia"/>
        </w:rPr>
        <w:t>云服务</w:t>
      </w:r>
      <w:proofErr w:type="gramEnd"/>
      <w:r>
        <w:rPr>
          <w:rFonts w:hint="eastAsia"/>
        </w:rPr>
        <w:t>客户自主定义安全策略，并自主选择所</w:t>
      </w:r>
      <w:r>
        <w:rPr>
          <w:rFonts w:hint="eastAsia"/>
        </w:rPr>
        <w:lastRenderedPageBreak/>
        <w:t>需要的安全服务或组件。云平台开放第三方</w:t>
      </w:r>
      <w:r>
        <w:rPr>
          <w:rFonts w:hint="eastAsia"/>
        </w:rPr>
        <w:t>API</w:t>
      </w:r>
      <w:r>
        <w:rPr>
          <w:rFonts w:hint="eastAsia"/>
        </w:rPr>
        <w:t>接口，</w:t>
      </w:r>
      <w:proofErr w:type="gramStart"/>
      <w:r>
        <w:rPr>
          <w:rFonts w:hint="eastAsia"/>
        </w:rPr>
        <w:t>云服务</w:t>
      </w:r>
      <w:proofErr w:type="gramEnd"/>
      <w:r>
        <w:rPr>
          <w:rFonts w:hint="eastAsia"/>
        </w:rPr>
        <w:t>客户可通过申请和工单的形式，在通过审批后可按照</w:t>
      </w:r>
      <w:proofErr w:type="gramStart"/>
      <w:r>
        <w:rPr>
          <w:rFonts w:hint="eastAsia"/>
        </w:rPr>
        <w:t>云服务</w:t>
      </w:r>
      <w:proofErr w:type="gramEnd"/>
      <w:r>
        <w:rPr>
          <w:rFonts w:hint="eastAsia"/>
        </w:rPr>
        <w:t>客户的要求对接第三方安全服务或部署第三方安全产品。当前接入交换机</w:t>
      </w:r>
      <w:r>
        <w:rPr>
          <w:rFonts w:hint="eastAsia"/>
        </w:rPr>
        <w:t>CPU2%</w:t>
      </w:r>
      <w:r>
        <w:rPr>
          <w:rFonts w:hint="eastAsia"/>
        </w:rPr>
        <w:t>，内存使用</w:t>
      </w:r>
      <w:r>
        <w:rPr>
          <w:rFonts w:hint="eastAsia"/>
        </w:rPr>
        <w:t>44%</w:t>
      </w:r>
      <w:r>
        <w:rPr>
          <w:rFonts w:hint="eastAsia"/>
        </w:rPr>
        <w:t>；核心交换机</w:t>
      </w:r>
      <w:r>
        <w:rPr>
          <w:rFonts w:hint="eastAsia"/>
        </w:rPr>
        <w:t>CPU15%</w:t>
      </w:r>
      <w:r>
        <w:rPr>
          <w:rFonts w:hint="eastAsia"/>
        </w:rPr>
        <w:t>，内存</w:t>
      </w:r>
      <w:r>
        <w:rPr>
          <w:rFonts w:hint="eastAsia"/>
        </w:rPr>
        <w:t>45%</w:t>
      </w:r>
      <w:r>
        <w:rPr>
          <w:rFonts w:hint="eastAsia"/>
        </w:rPr>
        <w:t>，</w:t>
      </w:r>
      <w:r>
        <w:rPr>
          <w:rFonts w:hint="eastAsia"/>
        </w:rPr>
        <w:t>Spine</w:t>
      </w:r>
      <w:r>
        <w:rPr>
          <w:rFonts w:hint="eastAsia"/>
        </w:rPr>
        <w:t>交换机</w:t>
      </w:r>
      <w:r>
        <w:rPr>
          <w:rFonts w:hint="eastAsia"/>
        </w:rPr>
        <w:t>CPU5%</w:t>
      </w:r>
      <w:r>
        <w:rPr>
          <w:rFonts w:hint="eastAsia"/>
        </w:rPr>
        <w:t>，内存</w:t>
      </w:r>
      <w:r>
        <w:rPr>
          <w:rFonts w:hint="eastAsia"/>
        </w:rPr>
        <w:t>25%</w:t>
      </w:r>
      <w:r>
        <w:rPr>
          <w:rFonts w:hint="eastAsia"/>
        </w:rPr>
        <w:t>；</w:t>
      </w:r>
      <w:r>
        <w:rPr>
          <w:rFonts w:hint="eastAsia"/>
        </w:rPr>
        <w:t>Leaf</w:t>
      </w:r>
      <w:r>
        <w:rPr>
          <w:rFonts w:hint="eastAsia"/>
        </w:rPr>
        <w:t>交换机</w:t>
      </w:r>
      <w:r>
        <w:rPr>
          <w:rFonts w:hint="eastAsia"/>
        </w:rPr>
        <w:t>CPU10%</w:t>
      </w:r>
      <w:r>
        <w:rPr>
          <w:rFonts w:hint="eastAsia"/>
        </w:rPr>
        <w:t>，内存</w:t>
      </w:r>
      <w:r>
        <w:rPr>
          <w:rFonts w:hint="eastAsia"/>
        </w:rPr>
        <w:t>42%</w:t>
      </w:r>
      <w:r>
        <w:rPr>
          <w:rFonts w:hint="eastAsia"/>
        </w:rPr>
        <w:t>，且通过</w:t>
      </w:r>
      <w:r>
        <w:rPr>
          <w:rFonts w:hint="eastAsia"/>
        </w:rPr>
        <w:t>CAS</w:t>
      </w:r>
      <w:r>
        <w:rPr>
          <w:rFonts w:hint="eastAsia"/>
        </w:rPr>
        <w:t>平台、</w:t>
      </w:r>
      <w:proofErr w:type="spellStart"/>
      <w:r>
        <w:rPr>
          <w:rFonts w:hint="eastAsia"/>
        </w:rPr>
        <w:t>CloudOS</w:t>
      </w:r>
      <w:proofErr w:type="spellEnd"/>
      <w:r>
        <w:rPr>
          <w:rFonts w:hint="eastAsia"/>
        </w:rPr>
        <w:t>平台可查看</w:t>
      </w:r>
      <w:proofErr w:type="gramStart"/>
      <w:r>
        <w:rPr>
          <w:rFonts w:hint="eastAsia"/>
        </w:rPr>
        <w:t>各核心</w:t>
      </w:r>
      <w:proofErr w:type="gramEnd"/>
      <w:r>
        <w:rPr>
          <w:rFonts w:hint="eastAsia"/>
        </w:rPr>
        <w:t>主要网络设备资源均占用较低，可满足业务高峰期使用需求。外部线路采用两条电信</w:t>
      </w:r>
      <w:proofErr w:type="gramStart"/>
      <w:r>
        <w:rPr>
          <w:rFonts w:hint="eastAsia"/>
        </w:rPr>
        <w:t>两百兆</w:t>
      </w:r>
      <w:proofErr w:type="gramEnd"/>
      <w:r>
        <w:rPr>
          <w:rFonts w:hint="eastAsia"/>
        </w:rPr>
        <w:t>带宽、一条联通一百兆专线，内部主干线路采用双线聚合互联，当前各主要线路带宽占用率低于</w:t>
      </w:r>
      <w:r>
        <w:rPr>
          <w:rFonts w:hint="eastAsia"/>
        </w:rPr>
        <w:t>30%</w:t>
      </w:r>
      <w:r>
        <w:rPr>
          <w:rFonts w:hint="eastAsia"/>
        </w:rPr>
        <w:t>，可满足业务高峰期使用需求。已根据实际安全需求，依据工作职能、重要性、程度等通过核心交换机、</w:t>
      </w:r>
      <w:r>
        <w:rPr>
          <w:rFonts w:hint="eastAsia"/>
        </w:rPr>
        <w:t>Spine</w:t>
      </w:r>
      <w:r>
        <w:rPr>
          <w:rFonts w:hint="eastAsia"/>
        </w:rPr>
        <w:t>交换机、</w:t>
      </w:r>
      <w:r>
        <w:rPr>
          <w:rFonts w:hint="eastAsia"/>
        </w:rPr>
        <w:t>Leaf</w:t>
      </w:r>
      <w:r>
        <w:rPr>
          <w:rFonts w:hint="eastAsia"/>
        </w:rPr>
        <w:t>交换机划分不同的</w:t>
      </w:r>
      <w:r>
        <w:rPr>
          <w:rFonts w:hint="eastAsia"/>
        </w:rPr>
        <w:t>VLAN</w:t>
      </w:r>
      <w:r>
        <w:rPr>
          <w:rFonts w:hint="eastAsia"/>
        </w:rPr>
        <w:t>，例如按照楼层，服务器，有线，会议等原则，并合理分配网络地址。网络拓扑图与实际运行环境一致，重要网</w:t>
      </w:r>
      <w:proofErr w:type="gramStart"/>
      <w:r>
        <w:rPr>
          <w:rFonts w:hint="eastAsia"/>
        </w:rPr>
        <w:t>段部署</w:t>
      </w:r>
      <w:proofErr w:type="gramEnd"/>
      <w:r>
        <w:rPr>
          <w:rFonts w:hint="eastAsia"/>
        </w:rPr>
        <w:t>在网络边界内部区域，重要</w:t>
      </w:r>
      <w:proofErr w:type="gramStart"/>
      <w:r>
        <w:rPr>
          <w:rFonts w:hint="eastAsia"/>
        </w:rPr>
        <w:t>私有云</w:t>
      </w:r>
      <w:proofErr w:type="gramEnd"/>
      <w:r>
        <w:rPr>
          <w:rFonts w:hint="eastAsia"/>
        </w:rPr>
        <w:t>服务器区域通过服务器防火墙，并配置访问控制策略进行逻辑隔离，网络出口边界</w:t>
      </w:r>
      <w:proofErr w:type="gramStart"/>
      <w:r>
        <w:rPr>
          <w:rFonts w:hint="eastAsia"/>
        </w:rPr>
        <w:t>采用飞塔防火墙</w:t>
      </w:r>
      <w:proofErr w:type="gramEnd"/>
      <w:r>
        <w:rPr>
          <w:rFonts w:hint="eastAsia"/>
        </w:rPr>
        <w:t>进行逻辑隔离，可有效避免非授权访问。当前主干核心线路均采用双线聚合互联，关键核心交换、</w:t>
      </w:r>
      <w:r>
        <w:rPr>
          <w:rFonts w:hint="eastAsia"/>
        </w:rPr>
        <w:t>Spine</w:t>
      </w:r>
      <w:r>
        <w:rPr>
          <w:rFonts w:hint="eastAsia"/>
        </w:rPr>
        <w:t>交换机、</w:t>
      </w:r>
      <w:r>
        <w:rPr>
          <w:rFonts w:hint="eastAsia"/>
        </w:rPr>
        <w:t>Leaf</w:t>
      </w:r>
      <w:r>
        <w:rPr>
          <w:rFonts w:hint="eastAsia"/>
        </w:rPr>
        <w:t>交换机，关键出口安全设备，关键资源池服务器等均采用两台至多台进行热冗余部署，保证系统的高可用性。网络设备、服务器采用</w:t>
      </w:r>
      <w:r>
        <w:rPr>
          <w:rFonts w:hint="eastAsia"/>
        </w:rPr>
        <w:t>SSH</w:t>
      </w:r>
      <w:r>
        <w:rPr>
          <w:rFonts w:hint="eastAsia"/>
        </w:rPr>
        <w:t>的方式进行远程连接管理，安全设备、应用系统采用</w:t>
      </w:r>
      <w:r>
        <w:rPr>
          <w:rFonts w:hint="eastAsia"/>
        </w:rPr>
        <w:t>HTTPS</w:t>
      </w:r>
      <w:r>
        <w:rPr>
          <w:rFonts w:hint="eastAsia"/>
        </w:rPr>
        <w:t>的方式进行远程管理，可保证通信过程中数据的完整性。网络设备、服务器采用</w:t>
      </w:r>
      <w:r>
        <w:rPr>
          <w:rFonts w:hint="eastAsia"/>
        </w:rPr>
        <w:t>SSH</w:t>
      </w:r>
      <w:r>
        <w:rPr>
          <w:rFonts w:hint="eastAsia"/>
        </w:rPr>
        <w:t>的方式进行远程连接管理，安全设备、应用系统采用</w:t>
      </w:r>
      <w:r>
        <w:rPr>
          <w:rFonts w:hint="eastAsia"/>
        </w:rPr>
        <w:t>HTTPS</w:t>
      </w:r>
      <w:r>
        <w:rPr>
          <w:rFonts w:hint="eastAsia"/>
        </w:rPr>
        <w:t>的方式进行远程管理，可保证通信过程中数据的保密性。</w:t>
      </w:r>
    </w:p>
    <w:p w14:paraId="647C75B6" w14:textId="77777777" w:rsidR="00D772DE" w:rsidRDefault="008B0738" w:rsidP="00AC79A6">
      <w:pPr>
        <w:pStyle w:val="3"/>
      </w:pPr>
      <w:bookmarkStart w:id="95" w:name="_Toc88414628"/>
      <w:r>
        <w:rPr>
          <w:rFonts w:hint="eastAsia"/>
        </w:rPr>
        <w:t>主要安全问题汇总分析</w:t>
      </w:r>
      <w:bookmarkEnd w:id="95"/>
    </w:p>
    <w:p w14:paraId="15BCBFD4" w14:textId="77777777" w:rsidR="00607876" w:rsidRDefault="003C11A7">
      <w:pPr>
        <w:ind w:firstLineChars="200" w:firstLine="480"/>
      </w:pPr>
      <w:r>
        <w:rPr>
          <w:rFonts w:hint="eastAsia"/>
        </w:rPr>
        <w:t>安全通信网</w:t>
      </w:r>
      <w:proofErr w:type="gramStart"/>
      <w:r>
        <w:rPr>
          <w:rFonts w:hint="eastAsia"/>
        </w:rPr>
        <w:t>络存在</w:t>
      </w:r>
      <w:proofErr w:type="gramEnd"/>
      <w:r>
        <w:rPr>
          <w:rFonts w:hint="eastAsia"/>
        </w:rPr>
        <w:t>的安全问题有：</w:t>
      </w:r>
    </w:p>
    <w:p w14:paraId="0517F366" w14:textId="77777777" w:rsidR="00607876" w:rsidRDefault="003C11A7">
      <w:pPr>
        <w:ind w:firstLineChars="200" w:firstLine="480"/>
      </w:pPr>
      <w:r>
        <w:rPr>
          <w:rFonts w:hint="eastAsia"/>
          <w:b/>
        </w:rPr>
        <w:lastRenderedPageBreak/>
        <w:t>未基于可信根对通信设备的系统引导程序、系统程序、重要配置参数和应用程序等进行可信验证。</w:t>
      </w:r>
    </w:p>
    <w:p w14:paraId="02E13932" w14:textId="77777777" w:rsidR="00607876" w:rsidRDefault="003C11A7">
      <w:pPr>
        <w:ind w:firstLineChars="200" w:firstLine="480"/>
      </w:pPr>
      <w:r>
        <w:rPr>
          <w:rFonts w:hint="eastAsia"/>
        </w:rPr>
        <w:t>无可信链和可信验证，无法通过主动免疫可信验证技术提高系统自身安全防护能力，无法实现积极主动防御，涉及测评对象：</w:t>
      </w:r>
      <w:r>
        <w:rPr>
          <w:rFonts w:hint="eastAsia"/>
          <w:b/>
        </w:rPr>
        <w:t>安全通信网络。</w:t>
      </w:r>
    </w:p>
    <w:p w14:paraId="155BDBEE" w14:textId="77777777" w:rsidR="00D772DE" w:rsidRDefault="008B0738">
      <w:pPr>
        <w:pStyle w:val="2"/>
      </w:pPr>
      <w:bookmarkStart w:id="96" w:name="_Toc88414629"/>
      <w:r>
        <w:rPr>
          <w:rFonts w:hint="eastAsia"/>
        </w:rPr>
        <w:t>安全区域边界</w:t>
      </w:r>
      <w:bookmarkEnd w:id="96"/>
    </w:p>
    <w:p w14:paraId="0010E5C0" w14:textId="77777777" w:rsidR="00D772DE" w:rsidRDefault="008B0738" w:rsidP="00827C5E">
      <w:pPr>
        <w:pStyle w:val="3"/>
      </w:pPr>
      <w:bookmarkStart w:id="97" w:name="_Toc88414630"/>
      <w:r>
        <w:rPr>
          <w:rFonts w:hint="eastAsia"/>
        </w:rPr>
        <w:t>已有安全控制措施汇总分析</w:t>
      </w:r>
      <w:bookmarkEnd w:id="97"/>
    </w:p>
    <w:p w14:paraId="234AA848" w14:textId="77777777" w:rsidR="00607876" w:rsidRDefault="003C11A7">
      <w:pPr>
        <w:ind w:firstLineChars="200" w:firstLine="480"/>
      </w:pPr>
      <w:r>
        <w:rPr>
          <w:rFonts w:hint="eastAsia"/>
        </w:rPr>
        <w:t>安全区域边界方面，在入侵防范、安全审计、恶意代码和垃圾邮件防范方面配置了严格的安全策略。在访问控制、边界防护方面配置了一定的安全策略。在虚拟化网络边界部署有访问控制机制，在</w:t>
      </w:r>
      <w:proofErr w:type="gramStart"/>
      <w:r>
        <w:rPr>
          <w:rFonts w:hint="eastAsia"/>
        </w:rPr>
        <w:t>云计算</w:t>
      </w:r>
      <w:proofErr w:type="gramEnd"/>
      <w:r>
        <w:rPr>
          <w:rFonts w:hint="eastAsia"/>
        </w:rPr>
        <w:t>平台和</w:t>
      </w:r>
      <w:proofErr w:type="gramStart"/>
      <w:r>
        <w:rPr>
          <w:rFonts w:hint="eastAsia"/>
        </w:rPr>
        <w:t>云服务</w:t>
      </w:r>
      <w:proofErr w:type="gramEnd"/>
      <w:r>
        <w:rPr>
          <w:rFonts w:hint="eastAsia"/>
        </w:rPr>
        <w:t>客户业务系统间部署</w:t>
      </w:r>
      <w:proofErr w:type="gramStart"/>
      <w:r>
        <w:rPr>
          <w:rFonts w:hint="eastAsia"/>
        </w:rPr>
        <w:t>云安全</w:t>
      </w:r>
      <w:proofErr w:type="gramEnd"/>
      <w:r>
        <w:rPr>
          <w:rFonts w:hint="eastAsia"/>
        </w:rPr>
        <w:t>组，</w:t>
      </w:r>
      <w:proofErr w:type="gramStart"/>
      <w:r>
        <w:rPr>
          <w:rFonts w:hint="eastAsia"/>
        </w:rPr>
        <w:t>云计算</w:t>
      </w:r>
      <w:proofErr w:type="gramEnd"/>
      <w:r>
        <w:rPr>
          <w:rFonts w:hint="eastAsia"/>
        </w:rPr>
        <w:t>平台网络边界处部署服务器防火墙，不同</w:t>
      </w:r>
      <w:proofErr w:type="gramStart"/>
      <w:r>
        <w:rPr>
          <w:rFonts w:hint="eastAsia"/>
        </w:rPr>
        <w:t>云服务</w:t>
      </w:r>
      <w:proofErr w:type="gramEnd"/>
      <w:r>
        <w:rPr>
          <w:rFonts w:hint="eastAsia"/>
        </w:rPr>
        <w:t>客户之间通过</w:t>
      </w:r>
      <w:r>
        <w:rPr>
          <w:rFonts w:hint="eastAsia"/>
        </w:rPr>
        <w:t>VPC</w:t>
      </w:r>
      <w:r>
        <w:rPr>
          <w:rFonts w:hint="eastAsia"/>
        </w:rPr>
        <w:t>组进行隔离，各设备均已配置并启用访问控制策略，且策略有效。云平台网络安全保护等级为第三级（</w:t>
      </w:r>
      <w:r>
        <w:rPr>
          <w:rFonts w:hint="eastAsia"/>
        </w:rPr>
        <w:t>S3A3G3</w:t>
      </w:r>
      <w:r>
        <w:rPr>
          <w:rFonts w:hint="eastAsia"/>
        </w:rPr>
        <w:t>），</w:t>
      </w:r>
      <w:proofErr w:type="gramStart"/>
      <w:r>
        <w:rPr>
          <w:rFonts w:hint="eastAsia"/>
        </w:rPr>
        <w:t>云服务</w:t>
      </w:r>
      <w:proofErr w:type="gramEnd"/>
      <w:r>
        <w:rPr>
          <w:rFonts w:hint="eastAsia"/>
        </w:rPr>
        <w:t>客户不同的等级区域通过</w:t>
      </w:r>
      <w:r>
        <w:rPr>
          <w:rFonts w:hint="eastAsia"/>
        </w:rPr>
        <w:t>VPC</w:t>
      </w:r>
      <w:r>
        <w:rPr>
          <w:rFonts w:hint="eastAsia"/>
        </w:rPr>
        <w:t>组进行隔离，云平台不同等级的网络区域通过</w:t>
      </w:r>
      <w:proofErr w:type="spellStart"/>
      <w:r>
        <w:rPr>
          <w:rFonts w:hint="eastAsia"/>
        </w:rPr>
        <w:t>CloudOS</w:t>
      </w:r>
      <w:proofErr w:type="spellEnd"/>
      <w:r>
        <w:rPr>
          <w:rFonts w:hint="eastAsia"/>
        </w:rPr>
        <w:t>平台创建服务链配置不同</w:t>
      </w:r>
      <w:proofErr w:type="spellStart"/>
      <w:r>
        <w:rPr>
          <w:rFonts w:hint="eastAsia"/>
        </w:rPr>
        <w:t>NetWork</w:t>
      </w:r>
      <w:proofErr w:type="spellEnd"/>
      <w:r>
        <w:rPr>
          <w:rFonts w:hint="eastAsia"/>
        </w:rPr>
        <w:t>网络进行隔离。云平台部署有威胁感知大数据平台，云平台服务器边界服务器防火墙集成</w:t>
      </w:r>
      <w:r>
        <w:rPr>
          <w:rFonts w:hint="eastAsia"/>
        </w:rPr>
        <w:t>IPS</w:t>
      </w:r>
      <w:r>
        <w:rPr>
          <w:rFonts w:hint="eastAsia"/>
        </w:rPr>
        <w:t>功能，均已配置监控及报警策略，针对</w:t>
      </w:r>
      <w:proofErr w:type="gramStart"/>
      <w:r>
        <w:rPr>
          <w:rFonts w:hint="eastAsia"/>
        </w:rPr>
        <w:t>云服务</w:t>
      </w:r>
      <w:proofErr w:type="gramEnd"/>
      <w:r>
        <w:rPr>
          <w:rFonts w:hint="eastAsia"/>
        </w:rPr>
        <w:t>客户发起的网络攻击行为进行记录，其设备规则库版本为</w:t>
      </w:r>
      <w:r>
        <w:rPr>
          <w:rFonts w:hint="eastAsia"/>
        </w:rPr>
        <w:t>20211110</w:t>
      </w:r>
      <w:r>
        <w:rPr>
          <w:rFonts w:hint="eastAsia"/>
        </w:rPr>
        <w:t>，均已升级至最新版本。云平台部署有威胁感知大数据平台，云平台服务器边界服务器防火墙集成</w:t>
      </w:r>
      <w:r>
        <w:rPr>
          <w:rFonts w:hint="eastAsia"/>
        </w:rPr>
        <w:t>IPS</w:t>
      </w:r>
      <w:r>
        <w:rPr>
          <w:rFonts w:hint="eastAsia"/>
        </w:rPr>
        <w:t>功能，已配置监控及报警策略，针对虚拟网络节点的攻击行为为进行记录，其设备规则库版本为</w:t>
      </w:r>
      <w:r>
        <w:rPr>
          <w:rFonts w:hint="eastAsia"/>
        </w:rPr>
        <w:t>20211110</w:t>
      </w:r>
      <w:r>
        <w:rPr>
          <w:rFonts w:hint="eastAsia"/>
        </w:rPr>
        <w:t>，均已升级至最新版本。通过</w:t>
      </w:r>
      <w:r>
        <w:rPr>
          <w:rFonts w:hint="eastAsia"/>
        </w:rPr>
        <w:t>CAS</w:t>
      </w:r>
      <w:r>
        <w:rPr>
          <w:rFonts w:hint="eastAsia"/>
        </w:rPr>
        <w:t>平台针对虚拟机与宿主机、虚拟机与虚拟机之间的端口流量进行监控，当流量超出阈值时，会在平台进行告警。云平台部署有威胁感知大数据平台，已配置相应安全策略，对网络</w:t>
      </w:r>
      <w:r>
        <w:rPr>
          <w:rFonts w:hint="eastAsia"/>
        </w:rPr>
        <w:lastRenderedPageBreak/>
        <w:t>攻击行为，异常流量情况进行检测，其设备规则库版本为</w:t>
      </w:r>
      <w:r>
        <w:rPr>
          <w:rFonts w:hint="eastAsia"/>
        </w:rPr>
        <w:t>20211110</w:t>
      </w:r>
      <w:r>
        <w:rPr>
          <w:rFonts w:hint="eastAsia"/>
        </w:rPr>
        <w:t>，均已升级至最新版本，并通过邮件方式告警。通过</w:t>
      </w:r>
      <w:proofErr w:type="spellStart"/>
      <w:r>
        <w:rPr>
          <w:rFonts w:hint="eastAsia"/>
        </w:rPr>
        <w:t>CloudOS</w:t>
      </w:r>
      <w:proofErr w:type="spellEnd"/>
      <w:r>
        <w:rPr>
          <w:rFonts w:hint="eastAsia"/>
        </w:rPr>
        <w:t>平台记录</w:t>
      </w:r>
      <w:proofErr w:type="gramStart"/>
      <w:r>
        <w:rPr>
          <w:rFonts w:hint="eastAsia"/>
        </w:rPr>
        <w:t>云服务</w:t>
      </w:r>
      <w:proofErr w:type="gramEnd"/>
      <w:r>
        <w:rPr>
          <w:rFonts w:hint="eastAsia"/>
        </w:rPr>
        <w:t>商和云租户的操作进行记录，内容包含登录日志、重启或删除虚拟机日志等。</w:t>
      </w:r>
      <w:proofErr w:type="gramStart"/>
      <w:r>
        <w:rPr>
          <w:rFonts w:hint="eastAsia"/>
        </w:rPr>
        <w:t>云服务</w:t>
      </w:r>
      <w:proofErr w:type="gramEnd"/>
      <w:r>
        <w:rPr>
          <w:rFonts w:hint="eastAsia"/>
        </w:rPr>
        <w:t>商对云租户客户的操作日志会在</w:t>
      </w:r>
      <w:proofErr w:type="spellStart"/>
      <w:r>
        <w:rPr>
          <w:rFonts w:hint="eastAsia"/>
        </w:rPr>
        <w:t>CloudOS</w:t>
      </w:r>
      <w:proofErr w:type="spellEnd"/>
      <w:r>
        <w:rPr>
          <w:rFonts w:hint="eastAsia"/>
        </w:rPr>
        <w:t>平台进行体现，</w:t>
      </w:r>
      <w:proofErr w:type="gramStart"/>
      <w:r>
        <w:rPr>
          <w:rFonts w:hint="eastAsia"/>
        </w:rPr>
        <w:t>云服务</w:t>
      </w:r>
      <w:proofErr w:type="gramEnd"/>
      <w:r>
        <w:rPr>
          <w:rFonts w:hint="eastAsia"/>
        </w:rPr>
        <w:t>客户管理员可通过云平台查看系统和数据的审计记录，</w:t>
      </w:r>
      <w:proofErr w:type="gramStart"/>
      <w:r>
        <w:rPr>
          <w:rFonts w:hint="eastAsia"/>
        </w:rPr>
        <w:t>云服务</w:t>
      </w:r>
      <w:proofErr w:type="gramEnd"/>
      <w:r>
        <w:rPr>
          <w:rFonts w:hint="eastAsia"/>
        </w:rPr>
        <w:t>商操作可备</w:t>
      </w:r>
      <w:proofErr w:type="gramStart"/>
      <w:r>
        <w:rPr>
          <w:rFonts w:hint="eastAsia"/>
        </w:rPr>
        <w:t>云服务</w:t>
      </w:r>
      <w:proofErr w:type="gramEnd"/>
      <w:r>
        <w:rPr>
          <w:rFonts w:hint="eastAsia"/>
        </w:rPr>
        <w:t>客户审计。服务器边界部署服务器防火墙对进出网络的数据进行控制，数据在指定端口进行传输，通过访问控制策略对数据出入进行控制，仅允许指定端口跨越边界进行网络通信。部署有深信服上网行为管理，并配置权限策略拒绝采用远程软件远程服务器组，并配置上网认证，外联检查等功能，针对</w:t>
      </w:r>
      <w:proofErr w:type="gramStart"/>
      <w:r>
        <w:rPr>
          <w:rFonts w:hint="eastAsia"/>
        </w:rPr>
        <w:t>对</w:t>
      </w:r>
      <w:proofErr w:type="gramEnd"/>
      <w:r>
        <w:rPr>
          <w:rFonts w:hint="eastAsia"/>
        </w:rPr>
        <w:t>非授权连接外部网络的行为进行检查或限制。通过服务器防火墙配置策略对跨越边界的网络数据进行控制，且已配置启用访问控制规则，对不符合策略的数据采取拒绝操作，且最后一条策略为双向拒绝所有。互联网</w:t>
      </w:r>
      <w:proofErr w:type="gramStart"/>
      <w:r>
        <w:rPr>
          <w:rFonts w:hint="eastAsia"/>
        </w:rPr>
        <w:t>边界飞塔防火墙</w:t>
      </w:r>
      <w:proofErr w:type="gramEnd"/>
      <w:r>
        <w:rPr>
          <w:rFonts w:hint="eastAsia"/>
        </w:rPr>
        <w:t>当前无多余或无效的访问控制策略，不同的访问控制策略前后无包含关系，已使得访问控制列表最小化。服务器防火墙配置策略对数据包的源地址、目标地址、协议等内容进行检查，根据防火墙安全策略对数据进行放行或拒绝。例如仅允许源地址（总部员工有线</w:t>
      </w:r>
      <w:r>
        <w:rPr>
          <w:rFonts w:hint="eastAsia"/>
        </w:rPr>
        <w:t>10.*.1.*/24</w:t>
      </w:r>
      <w:r>
        <w:rPr>
          <w:rFonts w:hint="eastAsia"/>
        </w:rPr>
        <w:t>，机房运维</w:t>
      </w:r>
      <w:r>
        <w:rPr>
          <w:rFonts w:hint="eastAsia"/>
        </w:rPr>
        <w:t>10.*.2.*/24</w:t>
      </w:r>
      <w:r>
        <w:rPr>
          <w:rFonts w:hint="eastAsia"/>
        </w:rPr>
        <w:t>）访问目的地址（内部服务器</w:t>
      </w:r>
      <w:r>
        <w:rPr>
          <w:rFonts w:hint="eastAsia"/>
        </w:rPr>
        <w:t>10.*.58.*/24</w:t>
      </w:r>
      <w:r>
        <w:rPr>
          <w:rFonts w:hint="eastAsia"/>
        </w:rPr>
        <w:t>网段），协议（</w:t>
      </w:r>
      <w:r>
        <w:rPr>
          <w:rFonts w:hint="eastAsia"/>
        </w:rPr>
        <w:t>22</w:t>
      </w:r>
      <w:r>
        <w:rPr>
          <w:rFonts w:hint="eastAsia"/>
        </w:rPr>
        <w:t>、</w:t>
      </w:r>
      <w:r>
        <w:rPr>
          <w:rFonts w:hint="eastAsia"/>
        </w:rPr>
        <w:t>443</w:t>
      </w:r>
      <w:r>
        <w:rPr>
          <w:rFonts w:hint="eastAsia"/>
        </w:rPr>
        <w:t>、</w:t>
      </w:r>
      <w:r>
        <w:rPr>
          <w:rFonts w:hint="eastAsia"/>
        </w:rPr>
        <w:t>3389</w:t>
      </w:r>
      <w:r>
        <w:rPr>
          <w:rFonts w:hint="eastAsia"/>
        </w:rPr>
        <w:t>）等。</w:t>
      </w:r>
      <w:proofErr w:type="gramStart"/>
      <w:r>
        <w:rPr>
          <w:rFonts w:hint="eastAsia"/>
        </w:rPr>
        <w:t>通过飞塔防火墙</w:t>
      </w:r>
      <w:proofErr w:type="gramEnd"/>
      <w:r>
        <w:rPr>
          <w:rFonts w:hint="eastAsia"/>
        </w:rPr>
        <w:t>对进出数据量提供明确的允许</w:t>
      </w:r>
      <w:r>
        <w:rPr>
          <w:rFonts w:hint="eastAsia"/>
        </w:rPr>
        <w:t>/</w:t>
      </w:r>
      <w:r>
        <w:rPr>
          <w:rFonts w:hint="eastAsia"/>
        </w:rPr>
        <w:t>拒绝访问的能力，可查询到详细的访问控制记录，并为进出数据流提供明确的允许或拒绝的能力，且策略有效。</w:t>
      </w:r>
      <w:proofErr w:type="gramStart"/>
      <w:r>
        <w:rPr>
          <w:rFonts w:hint="eastAsia"/>
        </w:rPr>
        <w:t>飞塔防火墙</w:t>
      </w:r>
      <w:proofErr w:type="gramEnd"/>
      <w:r>
        <w:rPr>
          <w:rFonts w:hint="eastAsia"/>
        </w:rPr>
        <w:t>已集成</w:t>
      </w:r>
      <w:r>
        <w:rPr>
          <w:rFonts w:hint="eastAsia"/>
        </w:rPr>
        <w:t>IPS</w:t>
      </w:r>
      <w:r>
        <w:rPr>
          <w:rFonts w:hint="eastAsia"/>
        </w:rPr>
        <w:t>功能，</w:t>
      </w:r>
      <w:proofErr w:type="gramStart"/>
      <w:r>
        <w:rPr>
          <w:rFonts w:hint="eastAsia"/>
        </w:rPr>
        <w:t>边界飞塔防火墙</w:t>
      </w:r>
      <w:proofErr w:type="gramEnd"/>
      <w:r>
        <w:rPr>
          <w:rFonts w:hint="eastAsia"/>
        </w:rPr>
        <w:t>已配置并开启入侵防护策略，策略范围覆盖所有</w:t>
      </w:r>
      <w:r>
        <w:rPr>
          <w:rFonts w:hint="eastAsia"/>
        </w:rPr>
        <w:t>IP</w:t>
      </w:r>
      <w:r>
        <w:rPr>
          <w:rFonts w:hint="eastAsia"/>
        </w:rPr>
        <w:t>网络节点，针对外部网络攻击行为进行检测和限制，当前</w:t>
      </w:r>
      <w:r>
        <w:rPr>
          <w:rFonts w:hint="eastAsia"/>
        </w:rPr>
        <w:t>IPS</w:t>
      </w:r>
      <w:r>
        <w:rPr>
          <w:rFonts w:hint="eastAsia"/>
        </w:rPr>
        <w:t>库版本为</w:t>
      </w:r>
      <w:r>
        <w:rPr>
          <w:rFonts w:hint="eastAsia"/>
        </w:rPr>
        <w:t>18.00039</w:t>
      </w:r>
      <w:r>
        <w:rPr>
          <w:rFonts w:hint="eastAsia"/>
        </w:rPr>
        <w:t>，更新时间为</w:t>
      </w:r>
      <w:r>
        <w:rPr>
          <w:rFonts w:hint="eastAsia"/>
        </w:rPr>
        <w:t>2021.11.15</w:t>
      </w:r>
      <w:r>
        <w:rPr>
          <w:rFonts w:hint="eastAsia"/>
        </w:rPr>
        <w:t>，规则库策略：每天自动进行更新，其规则库版本已至最新。网络边界服务器防火墙已集成</w:t>
      </w:r>
      <w:r>
        <w:rPr>
          <w:rFonts w:hint="eastAsia"/>
        </w:rPr>
        <w:t>IPS</w:t>
      </w:r>
      <w:r>
        <w:rPr>
          <w:rFonts w:hint="eastAsia"/>
        </w:rPr>
        <w:t>功能，</w:t>
      </w:r>
      <w:proofErr w:type="gramStart"/>
      <w:r>
        <w:rPr>
          <w:rFonts w:hint="eastAsia"/>
        </w:rPr>
        <w:t>且部署</w:t>
      </w:r>
      <w:proofErr w:type="gramEnd"/>
      <w:r>
        <w:rPr>
          <w:rFonts w:hint="eastAsia"/>
        </w:rPr>
        <w:t>有</w:t>
      </w:r>
      <w:r>
        <w:rPr>
          <w:rFonts w:hint="eastAsia"/>
        </w:rPr>
        <w:lastRenderedPageBreak/>
        <w:t>威胁感知大数据平台，已配置对应入侵防护策略，策略范围覆盖所有</w:t>
      </w:r>
      <w:r>
        <w:rPr>
          <w:rFonts w:hint="eastAsia"/>
        </w:rPr>
        <w:t>IP</w:t>
      </w:r>
      <w:r>
        <w:rPr>
          <w:rFonts w:hint="eastAsia"/>
        </w:rPr>
        <w:t>网络节点，当前入侵防护规则库版本为</w:t>
      </w:r>
      <w:r>
        <w:rPr>
          <w:rFonts w:hint="eastAsia"/>
        </w:rPr>
        <w:t>2021.11.10</w:t>
      </w:r>
      <w:r>
        <w:rPr>
          <w:rFonts w:hint="eastAsia"/>
        </w:rPr>
        <w:t>，规则库策略：每天自动进行更新，其规则库已至最新版本可针对内部网络攻击行为进行检测和限制。部署有威胁感知大数据平台，已配置并开启相关安全策略，策略合理有效，能够针对网络攻击及新型网络攻击行为进行检测分析。通过边界服务器防火墙、威胁感知大数据平台对攻击行为进行分析和记录，记录内容包含攻击者</w:t>
      </w:r>
      <w:r>
        <w:rPr>
          <w:rFonts w:hint="eastAsia"/>
        </w:rPr>
        <w:t>IP</w:t>
      </w:r>
      <w:r>
        <w:rPr>
          <w:rFonts w:hint="eastAsia"/>
        </w:rPr>
        <w:t>、攻击类型、目标</w:t>
      </w:r>
      <w:r>
        <w:rPr>
          <w:rFonts w:hint="eastAsia"/>
        </w:rPr>
        <w:t>IP</w:t>
      </w:r>
      <w:r>
        <w:rPr>
          <w:rFonts w:hint="eastAsia"/>
        </w:rPr>
        <w:t>、攻击时间等内容，且发生严重入侵事件时将通过邮件的方式及时告警管理员。互联网部署</w:t>
      </w:r>
      <w:proofErr w:type="gramStart"/>
      <w:r>
        <w:rPr>
          <w:rFonts w:hint="eastAsia"/>
        </w:rPr>
        <w:t>有飞塔防火墙</w:t>
      </w:r>
      <w:proofErr w:type="gramEnd"/>
      <w:r>
        <w:rPr>
          <w:rFonts w:hint="eastAsia"/>
        </w:rPr>
        <w:t>，已集成恶意代码防护功能，针对边界配置有恶意代码防护策略，当前恶意代码库版本为</w:t>
      </w:r>
      <w:r>
        <w:rPr>
          <w:rFonts w:hint="eastAsia"/>
        </w:rPr>
        <w:t>84.00787</w:t>
      </w:r>
      <w:r>
        <w:rPr>
          <w:rFonts w:hint="eastAsia"/>
        </w:rPr>
        <w:t>，杀毒引擎版本为</w:t>
      </w:r>
      <w:r>
        <w:rPr>
          <w:rFonts w:hint="eastAsia"/>
        </w:rPr>
        <w:t>6.00154</w:t>
      </w:r>
      <w:r>
        <w:rPr>
          <w:rFonts w:hint="eastAsia"/>
        </w:rPr>
        <w:t>，规则库更新时间：</w:t>
      </w:r>
      <w:r>
        <w:rPr>
          <w:rFonts w:hint="eastAsia"/>
        </w:rPr>
        <w:t>2021.11.15</w:t>
      </w:r>
      <w:r>
        <w:rPr>
          <w:rFonts w:hint="eastAsia"/>
        </w:rPr>
        <w:t>，规则库更新策略：每天自动进行更新，其恶意代码库已更新至最新版本，可对恶意代码进行检测和清除。互联网</w:t>
      </w:r>
      <w:proofErr w:type="gramStart"/>
      <w:r>
        <w:rPr>
          <w:rFonts w:hint="eastAsia"/>
        </w:rPr>
        <w:t>边界飞塔防火墙</w:t>
      </w:r>
      <w:proofErr w:type="gramEnd"/>
      <w:r>
        <w:rPr>
          <w:rFonts w:hint="eastAsia"/>
        </w:rPr>
        <w:t>、深信服上网行为管理等设备均已启用审计功能，能够针对边界的访问流量，每个用户的访问行为以及重要安全事件等进行审计。审计记录包含具体时间、登录用户、登录名称、登录</w:t>
      </w:r>
      <w:r>
        <w:rPr>
          <w:rFonts w:hint="eastAsia"/>
        </w:rPr>
        <w:t>IP</w:t>
      </w:r>
      <w:r>
        <w:rPr>
          <w:rFonts w:hint="eastAsia"/>
        </w:rPr>
        <w:t>、操作内容，漏洞名称、目标</w:t>
      </w:r>
      <w:r>
        <w:rPr>
          <w:rFonts w:hint="eastAsia"/>
        </w:rPr>
        <w:t>IP</w:t>
      </w:r>
      <w:r>
        <w:rPr>
          <w:rFonts w:hint="eastAsia"/>
        </w:rPr>
        <w:t>、结果等内容。</w:t>
      </w:r>
      <w:proofErr w:type="gramStart"/>
      <w:r>
        <w:rPr>
          <w:rFonts w:hint="eastAsia"/>
        </w:rPr>
        <w:t>飞塔防火墙</w:t>
      </w:r>
      <w:proofErr w:type="gramEnd"/>
      <w:r>
        <w:rPr>
          <w:rFonts w:hint="eastAsia"/>
        </w:rPr>
        <w:t>、深信服上网行为管理等设备审计记录已接入综合日志审计系统对审计记录进行保护，审计记录每季度进行备份至本地，管理员无法对审计记录进行非预期的删除、修改或覆盖，审计记录保存时间长达</w:t>
      </w:r>
      <w:r>
        <w:rPr>
          <w:rFonts w:hint="eastAsia"/>
        </w:rPr>
        <w:t>6</w:t>
      </w:r>
      <w:r>
        <w:rPr>
          <w:rFonts w:hint="eastAsia"/>
        </w:rPr>
        <w:t>个月。通过帕拉</w:t>
      </w:r>
      <w:proofErr w:type="gramStart"/>
      <w:r>
        <w:rPr>
          <w:rFonts w:hint="eastAsia"/>
        </w:rPr>
        <w:t>迪堡垒机针对</w:t>
      </w:r>
      <w:proofErr w:type="gramEnd"/>
      <w:r>
        <w:rPr>
          <w:rFonts w:hint="eastAsia"/>
        </w:rPr>
        <w:t>远程访问的用户行为进行单独审计，通过深信服上网行为管理针对访问互联网的用户行为进行单独审计。</w:t>
      </w:r>
    </w:p>
    <w:p w14:paraId="0226881C" w14:textId="77777777" w:rsidR="00D772DE" w:rsidRDefault="008B0738">
      <w:pPr>
        <w:pStyle w:val="3"/>
      </w:pPr>
      <w:bookmarkStart w:id="98" w:name="_Toc88414631"/>
      <w:r>
        <w:rPr>
          <w:rFonts w:hint="eastAsia"/>
        </w:rPr>
        <w:t>主要安全问题汇总分析</w:t>
      </w:r>
      <w:bookmarkEnd w:id="98"/>
    </w:p>
    <w:p w14:paraId="1B4052E5" w14:textId="77777777" w:rsidR="00607876" w:rsidRDefault="003C11A7">
      <w:pPr>
        <w:ind w:firstLineChars="200" w:firstLine="480"/>
      </w:pPr>
      <w:r>
        <w:rPr>
          <w:rFonts w:hint="eastAsia"/>
        </w:rPr>
        <w:t>安全区域边界存在的安全问题有：</w:t>
      </w:r>
    </w:p>
    <w:p w14:paraId="0DB8E1EE" w14:textId="77777777" w:rsidR="00607876" w:rsidRDefault="003C11A7">
      <w:pPr>
        <w:ind w:firstLineChars="200" w:firstLine="480"/>
      </w:pPr>
      <w:r>
        <w:rPr>
          <w:rFonts w:hint="eastAsia"/>
          <w:b/>
        </w:rPr>
        <w:lastRenderedPageBreak/>
        <w:t>1</w:t>
      </w:r>
      <w:r>
        <w:rPr>
          <w:rFonts w:hint="eastAsia"/>
          <w:b/>
        </w:rPr>
        <w:t>）未采取措施对非授权设备私自连入内部网络的行为进行检查和限制。</w:t>
      </w:r>
    </w:p>
    <w:p w14:paraId="08C01D90" w14:textId="77777777" w:rsidR="00607876" w:rsidRDefault="003C11A7">
      <w:pPr>
        <w:ind w:firstLineChars="200" w:firstLine="480"/>
      </w:pPr>
      <w:r>
        <w:rPr>
          <w:rFonts w:hint="eastAsia"/>
        </w:rPr>
        <w:t>可能导致黑客通过技术手段接入内部网络，进而攻击应用系统，涉及测评对象：</w:t>
      </w:r>
      <w:r>
        <w:rPr>
          <w:rFonts w:hint="eastAsia"/>
          <w:b/>
        </w:rPr>
        <w:t>互联网边界、服务器边界。</w:t>
      </w:r>
    </w:p>
    <w:p w14:paraId="4D3AD655" w14:textId="77777777" w:rsidR="00607876" w:rsidRDefault="003C11A7">
      <w:pPr>
        <w:ind w:firstLineChars="200" w:firstLine="480"/>
      </w:pPr>
      <w:r>
        <w:rPr>
          <w:rFonts w:hint="eastAsia"/>
          <w:b/>
        </w:rPr>
        <w:t>2</w:t>
      </w:r>
      <w:r>
        <w:rPr>
          <w:rFonts w:hint="eastAsia"/>
          <w:b/>
        </w:rPr>
        <w:t>）未采取措施针对网络访问的数据流量实现基于应用协议和应用内容的访问控制。</w:t>
      </w:r>
    </w:p>
    <w:p w14:paraId="653D5D7C" w14:textId="77777777" w:rsidR="00607876" w:rsidRDefault="003C11A7">
      <w:pPr>
        <w:ind w:firstLineChars="200" w:firstLine="480"/>
      </w:pPr>
      <w:r>
        <w:rPr>
          <w:rFonts w:hint="eastAsia"/>
        </w:rPr>
        <w:t>增加了应用系统受到网络攻击的风险，涉及测评对象：</w:t>
      </w:r>
      <w:r>
        <w:rPr>
          <w:rFonts w:hint="eastAsia"/>
          <w:b/>
        </w:rPr>
        <w:t>服务器边界、互联网边界。</w:t>
      </w:r>
    </w:p>
    <w:p w14:paraId="7E383962" w14:textId="77777777" w:rsidR="00607876" w:rsidRDefault="003C11A7">
      <w:pPr>
        <w:ind w:firstLineChars="200" w:firstLine="480"/>
      </w:pPr>
      <w:r>
        <w:rPr>
          <w:rFonts w:hint="eastAsia"/>
          <w:b/>
        </w:rPr>
        <w:t>3</w:t>
      </w:r>
      <w:r>
        <w:rPr>
          <w:rFonts w:hint="eastAsia"/>
          <w:b/>
        </w:rPr>
        <w:t>）未采取措施基于可信根对边界设备的系统引导程序、系统程序、重要配置参数和应用程序等进行可信验证。</w:t>
      </w:r>
    </w:p>
    <w:p w14:paraId="4DFE4E8D" w14:textId="77777777" w:rsidR="00607876" w:rsidRDefault="003C11A7">
      <w:pPr>
        <w:ind w:firstLineChars="200" w:firstLine="480"/>
      </w:pPr>
      <w:r>
        <w:rPr>
          <w:rFonts w:hint="eastAsia"/>
        </w:rPr>
        <w:t>无可信链和可信验证，无法通过主动免疫可信验证技术提高系统自身安全防护能力，无法实现积极主动防御，涉及测评对象：</w:t>
      </w:r>
      <w:r>
        <w:rPr>
          <w:rFonts w:hint="eastAsia"/>
          <w:b/>
        </w:rPr>
        <w:t>互联网边界、服务器边界。</w:t>
      </w:r>
    </w:p>
    <w:p w14:paraId="30184B12" w14:textId="77777777" w:rsidR="00D772DE" w:rsidRDefault="008B0738" w:rsidP="00E05AB9">
      <w:pPr>
        <w:pStyle w:val="2"/>
      </w:pPr>
      <w:bookmarkStart w:id="99" w:name="_Toc88414632"/>
      <w:r>
        <w:rPr>
          <w:rFonts w:hint="eastAsia"/>
        </w:rPr>
        <w:t>安全计算环境</w:t>
      </w:r>
      <w:bookmarkEnd w:id="99"/>
    </w:p>
    <w:p w14:paraId="2F04AED5" w14:textId="77777777" w:rsidR="00D772DE" w:rsidRPr="00CE43F5" w:rsidRDefault="008B0738">
      <w:pPr>
        <w:pStyle w:val="3"/>
      </w:pPr>
      <w:bookmarkStart w:id="100" w:name="_Toc88414633"/>
      <w:r w:rsidRPr="00CE43F5">
        <w:rPr>
          <w:rFonts w:hint="eastAsia"/>
        </w:rPr>
        <w:t>网络设备</w:t>
      </w:r>
      <w:bookmarkEnd w:id="100"/>
    </w:p>
    <w:p w14:paraId="61B3EB2E" w14:textId="77777777" w:rsidR="00D772DE" w:rsidRDefault="008B0738">
      <w:pPr>
        <w:pStyle w:val="4"/>
      </w:pPr>
      <w:r>
        <w:rPr>
          <w:rFonts w:hint="eastAsia"/>
        </w:rPr>
        <w:t>已有安全控制措施汇总分析</w:t>
      </w:r>
    </w:p>
    <w:p w14:paraId="4E5240B1" w14:textId="77777777" w:rsidR="00607876" w:rsidRDefault="003C11A7">
      <w:pPr>
        <w:ind w:firstLineChars="200" w:firstLine="480"/>
      </w:pPr>
      <w:commentRangeStart w:id="101"/>
      <w:r>
        <w:rPr>
          <w:rFonts w:hint="eastAsia"/>
        </w:rPr>
        <w:t>安全计算环境网络设备方面，在数据完整性和保密性、剩余信息保护、安全审计、数据保密性方面配置了严格的安全策略。在身份鉴别、访问控制、入侵防范、镜像和快照保护、数据备份恢复、数据完整性方面配置了一定的安全策略。通过</w:t>
      </w:r>
      <w:proofErr w:type="gramStart"/>
      <w:r>
        <w:rPr>
          <w:rFonts w:hint="eastAsia"/>
        </w:rPr>
        <w:t>云安全</w:t>
      </w:r>
      <w:proofErr w:type="gramEnd"/>
      <w:r>
        <w:rPr>
          <w:rFonts w:hint="eastAsia"/>
        </w:rPr>
        <w:t>组和云防火墙配置虚拟机访问控制策略，在虚拟机迁移时，其</w:t>
      </w:r>
      <w:proofErr w:type="gramStart"/>
      <w:r>
        <w:rPr>
          <w:rFonts w:hint="eastAsia"/>
        </w:rPr>
        <w:t>云安全</w:t>
      </w:r>
      <w:proofErr w:type="gramEnd"/>
      <w:r>
        <w:rPr>
          <w:rFonts w:hint="eastAsia"/>
        </w:rPr>
        <w:t>组和云防火墙的访问控制策略也将随着一起迁移，始终绑定。</w:t>
      </w:r>
      <w:proofErr w:type="gramStart"/>
      <w:r>
        <w:rPr>
          <w:rFonts w:hint="eastAsia"/>
        </w:rPr>
        <w:t>云服务</w:t>
      </w:r>
      <w:proofErr w:type="gramEnd"/>
      <w:r>
        <w:rPr>
          <w:rFonts w:hint="eastAsia"/>
        </w:rPr>
        <w:t>客户可通过</w:t>
      </w:r>
      <w:proofErr w:type="gramStart"/>
      <w:r>
        <w:rPr>
          <w:rFonts w:hint="eastAsia"/>
        </w:rPr>
        <w:t>云安全</w:t>
      </w:r>
      <w:proofErr w:type="gramEnd"/>
      <w:r>
        <w:rPr>
          <w:rFonts w:hint="eastAsia"/>
        </w:rPr>
        <w:t>组和云防火墙设置不同虚拟机之间的访问控制策略进行隔离，</w:t>
      </w:r>
      <w:proofErr w:type="gramStart"/>
      <w:r>
        <w:rPr>
          <w:rFonts w:hint="eastAsia"/>
        </w:rPr>
        <w:t>云服务</w:t>
      </w:r>
      <w:proofErr w:type="gramEnd"/>
      <w:r>
        <w:rPr>
          <w:rFonts w:hint="eastAsia"/>
        </w:rPr>
        <w:t>客户</w:t>
      </w:r>
      <w:r>
        <w:rPr>
          <w:rFonts w:hint="eastAsia"/>
        </w:rPr>
        <w:lastRenderedPageBreak/>
        <w:t>可自行配置其访问控制策略。通过</w:t>
      </w:r>
      <w:proofErr w:type="spellStart"/>
      <w:r>
        <w:rPr>
          <w:rFonts w:hint="eastAsia"/>
        </w:rPr>
        <w:t>CloudOS</w:t>
      </w:r>
      <w:proofErr w:type="spellEnd"/>
      <w:r>
        <w:rPr>
          <w:rFonts w:hint="eastAsia"/>
        </w:rPr>
        <w:t>平台，配置服务链策略进行隔离，若隔离策略失效，平台将显示为</w:t>
      </w:r>
      <w:proofErr w:type="gramStart"/>
      <w:r>
        <w:rPr>
          <w:rFonts w:hint="eastAsia"/>
        </w:rPr>
        <w:t>非活跃</w:t>
      </w:r>
      <w:proofErr w:type="gramEnd"/>
      <w:r>
        <w:rPr>
          <w:rFonts w:hint="eastAsia"/>
        </w:rPr>
        <w:t>状态，并在平台进行告警。当前</w:t>
      </w:r>
      <w:proofErr w:type="gramStart"/>
      <w:r>
        <w:rPr>
          <w:rFonts w:hint="eastAsia"/>
        </w:rPr>
        <w:t>私有云</w:t>
      </w:r>
      <w:proofErr w:type="gramEnd"/>
      <w:r>
        <w:rPr>
          <w:rFonts w:hint="eastAsia"/>
        </w:rPr>
        <w:t>已对接亚</w:t>
      </w:r>
      <w:proofErr w:type="gramStart"/>
      <w:r>
        <w:rPr>
          <w:rFonts w:hint="eastAsia"/>
        </w:rPr>
        <w:t>信安全</w:t>
      </w:r>
      <w:proofErr w:type="gramEnd"/>
      <w:r>
        <w:rPr>
          <w:rFonts w:hint="eastAsia"/>
        </w:rPr>
        <w:t>服务器深度安全防护系统，每一个虚拟机必须安装，且通过平台进行统一管理，用于检测和清除主机层面的恶意代码，并会在平台进行告警。</w:t>
      </w:r>
      <w:proofErr w:type="gramStart"/>
      <w:r>
        <w:rPr>
          <w:rFonts w:hint="eastAsia"/>
        </w:rPr>
        <w:t>云服务</w:t>
      </w:r>
      <w:proofErr w:type="gramEnd"/>
      <w:r>
        <w:rPr>
          <w:rFonts w:hint="eastAsia"/>
        </w:rPr>
        <w:t>客户可自定义操作系统镜像或</w:t>
      </w:r>
      <w:proofErr w:type="gramStart"/>
      <w:r>
        <w:rPr>
          <w:rFonts w:hint="eastAsia"/>
        </w:rPr>
        <w:t>云服务</w:t>
      </w:r>
      <w:proofErr w:type="gramEnd"/>
      <w:r>
        <w:rPr>
          <w:rFonts w:hint="eastAsia"/>
        </w:rPr>
        <w:t>商提供模板给</w:t>
      </w:r>
      <w:proofErr w:type="gramStart"/>
      <w:r>
        <w:rPr>
          <w:rFonts w:hint="eastAsia"/>
        </w:rPr>
        <w:t>云服务</w:t>
      </w:r>
      <w:proofErr w:type="gramEnd"/>
      <w:r>
        <w:rPr>
          <w:rFonts w:hint="eastAsia"/>
        </w:rPr>
        <w:t>客户，</w:t>
      </w:r>
      <w:proofErr w:type="gramStart"/>
      <w:r>
        <w:rPr>
          <w:rFonts w:hint="eastAsia"/>
        </w:rPr>
        <w:t>云服务</w:t>
      </w:r>
      <w:proofErr w:type="gramEnd"/>
      <w:r>
        <w:rPr>
          <w:rFonts w:hint="eastAsia"/>
        </w:rPr>
        <w:t>商可根据客户需求</w:t>
      </w:r>
      <w:proofErr w:type="gramStart"/>
      <w:r>
        <w:rPr>
          <w:rFonts w:hint="eastAsia"/>
        </w:rPr>
        <w:t>手动为</w:t>
      </w:r>
      <w:proofErr w:type="gramEnd"/>
      <w:r>
        <w:rPr>
          <w:rFonts w:hint="eastAsia"/>
        </w:rPr>
        <w:t>客户虚拟进行操作系统安全加固。云平台的虚拟机镜像、快照完整性校验等采用</w:t>
      </w:r>
      <w:r>
        <w:rPr>
          <w:rFonts w:hint="eastAsia"/>
        </w:rPr>
        <w:t>MD5</w:t>
      </w:r>
      <w:r>
        <w:rPr>
          <w:rFonts w:hint="eastAsia"/>
        </w:rPr>
        <w:t>校验算法，保证虚拟机镜像、快照完整性校验等，防止虚拟机镜像被恶意篡改。云平台和</w:t>
      </w:r>
      <w:proofErr w:type="gramStart"/>
      <w:r>
        <w:rPr>
          <w:rFonts w:hint="eastAsia"/>
        </w:rPr>
        <w:t>云服务</w:t>
      </w:r>
      <w:proofErr w:type="gramEnd"/>
      <w:r>
        <w:rPr>
          <w:rFonts w:hint="eastAsia"/>
        </w:rPr>
        <w:t>客户的数据均在中国境内，地点为浙江省杭州市西湖区文三西路</w:t>
      </w:r>
      <w:r>
        <w:rPr>
          <w:rFonts w:hint="eastAsia"/>
        </w:rPr>
        <w:t>52</w:t>
      </w:r>
      <w:r>
        <w:rPr>
          <w:rFonts w:hint="eastAsia"/>
        </w:rPr>
        <w:t>号，数据不需要出境。云平台无云服务客户数据的管理权限，虚拟机和其中存储的数据由</w:t>
      </w:r>
      <w:proofErr w:type="gramStart"/>
      <w:r>
        <w:rPr>
          <w:rFonts w:hint="eastAsia"/>
        </w:rPr>
        <w:t>云服务</w:t>
      </w:r>
      <w:proofErr w:type="gramEnd"/>
      <w:r>
        <w:rPr>
          <w:rFonts w:hint="eastAsia"/>
        </w:rPr>
        <w:t>客户自行管理。在虚拟机迁移过程中，采用</w:t>
      </w:r>
      <w:r>
        <w:rPr>
          <w:rFonts w:hint="eastAsia"/>
        </w:rPr>
        <w:t>MD5</w:t>
      </w:r>
      <w:r>
        <w:rPr>
          <w:rFonts w:hint="eastAsia"/>
        </w:rPr>
        <w:t>算法保证虚拟机迁移过程中重要数据的完整性，并在检测到完整性受到破坏时迁移会失败，并要求重新进行迁移操作。</w:t>
      </w:r>
      <w:proofErr w:type="gramStart"/>
      <w:r>
        <w:rPr>
          <w:rFonts w:hint="eastAsia"/>
        </w:rPr>
        <w:t>云服务</w:t>
      </w:r>
      <w:proofErr w:type="gramEnd"/>
      <w:r>
        <w:rPr>
          <w:rFonts w:hint="eastAsia"/>
        </w:rPr>
        <w:t>客户可通过</w:t>
      </w:r>
      <w:r>
        <w:rPr>
          <w:rFonts w:hint="eastAsia"/>
        </w:rPr>
        <w:t>API</w:t>
      </w:r>
      <w:r>
        <w:rPr>
          <w:rFonts w:hint="eastAsia"/>
        </w:rPr>
        <w:t>接口来部署密钥管理解决方案，</w:t>
      </w:r>
      <w:proofErr w:type="gramStart"/>
      <w:r>
        <w:rPr>
          <w:rFonts w:hint="eastAsia"/>
        </w:rPr>
        <w:t>云服务</w:t>
      </w:r>
      <w:proofErr w:type="gramEnd"/>
      <w:r>
        <w:rPr>
          <w:rFonts w:hint="eastAsia"/>
        </w:rPr>
        <w:t>客户可自行选择第三方加密软件、设备、平台等，申请获批后可自行对租户自身的业务数据进行加解密操作。</w:t>
      </w:r>
      <w:proofErr w:type="gramStart"/>
      <w:r>
        <w:rPr>
          <w:rFonts w:hint="eastAsia"/>
        </w:rPr>
        <w:t>云服务</w:t>
      </w:r>
      <w:proofErr w:type="gramEnd"/>
      <w:r>
        <w:rPr>
          <w:rFonts w:hint="eastAsia"/>
        </w:rPr>
        <w:t>商提供</w:t>
      </w:r>
      <w:proofErr w:type="gramStart"/>
      <w:r>
        <w:rPr>
          <w:rFonts w:hint="eastAsia"/>
        </w:rPr>
        <w:t>云服务</w:t>
      </w:r>
      <w:proofErr w:type="gramEnd"/>
      <w:r>
        <w:rPr>
          <w:rFonts w:hint="eastAsia"/>
        </w:rPr>
        <w:t>客户数据及备份存储位置查询功能，</w:t>
      </w:r>
      <w:proofErr w:type="gramStart"/>
      <w:r>
        <w:rPr>
          <w:rFonts w:hint="eastAsia"/>
        </w:rPr>
        <w:t>云服务</w:t>
      </w:r>
      <w:proofErr w:type="gramEnd"/>
      <w:r>
        <w:rPr>
          <w:rFonts w:hint="eastAsia"/>
        </w:rPr>
        <w:t>客户可通过</w:t>
      </w:r>
      <w:r>
        <w:rPr>
          <w:rFonts w:hint="eastAsia"/>
        </w:rPr>
        <w:t>CAS</w:t>
      </w:r>
      <w:r>
        <w:rPr>
          <w:rFonts w:hint="eastAsia"/>
        </w:rPr>
        <w:t>平台查看其数据及备份存储位置。云平台采用外置存储的方式，外置存储采用</w:t>
      </w:r>
      <w:r>
        <w:rPr>
          <w:rFonts w:hint="eastAsia"/>
        </w:rPr>
        <w:t>raid 5</w:t>
      </w:r>
      <w:r>
        <w:rPr>
          <w:rFonts w:hint="eastAsia"/>
        </w:rPr>
        <w:t>存储机制，存在</w:t>
      </w:r>
      <w:r>
        <w:rPr>
          <w:rFonts w:hint="eastAsia"/>
        </w:rPr>
        <w:t>3</w:t>
      </w:r>
      <w:r>
        <w:rPr>
          <w:rFonts w:hint="eastAsia"/>
        </w:rPr>
        <w:t>个可用副本，各副本之间内容一致，保证原数据的可用性。云平台侧在租户提交申请后可为</w:t>
      </w:r>
      <w:proofErr w:type="gramStart"/>
      <w:r>
        <w:rPr>
          <w:rFonts w:hint="eastAsia"/>
        </w:rPr>
        <w:t>云服务</w:t>
      </w:r>
      <w:proofErr w:type="gramEnd"/>
      <w:r>
        <w:rPr>
          <w:rFonts w:hint="eastAsia"/>
        </w:rPr>
        <w:t>客户提供将其业务系统迁移至其他云平台或本地系统的技术支持。当虚拟机回收后所使用的内存、存储空间的数据进行擦除操作，保证数据得到完全清楚并释放对应内存和存储空间。当</w:t>
      </w:r>
      <w:proofErr w:type="gramStart"/>
      <w:r>
        <w:rPr>
          <w:rFonts w:hint="eastAsia"/>
        </w:rPr>
        <w:t>云服务</w:t>
      </w:r>
      <w:proofErr w:type="gramEnd"/>
      <w:r>
        <w:rPr>
          <w:rFonts w:hint="eastAsia"/>
        </w:rPr>
        <w:t>客户删除业务应用数据时，云存储中所有副本也将同步进行删除。登录设备需要使用用户名加口令进行身份鉴别，身份标识唯一，当前口令长度</w:t>
      </w:r>
      <w:r>
        <w:rPr>
          <w:rFonts w:hint="eastAsia"/>
        </w:rPr>
        <w:t>8</w:t>
      </w:r>
      <w:r>
        <w:rPr>
          <w:rFonts w:hint="eastAsia"/>
        </w:rPr>
        <w:t>位以上，口令组成包含特殊字符，大</w:t>
      </w:r>
      <w:r>
        <w:rPr>
          <w:rFonts w:hint="eastAsia"/>
        </w:rPr>
        <w:lastRenderedPageBreak/>
        <w:t>小写字母和数字，已开启口令复杂度策略</w:t>
      </w:r>
      <w:r>
        <w:rPr>
          <w:rFonts w:hint="eastAsia"/>
        </w:rPr>
        <w:t>Password-control enable</w:t>
      </w:r>
      <w:r>
        <w:rPr>
          <w:rFonts w:hint="eastAsia"/>
        </w:rPr>
        <w:t>，要求口令长度至少</w:t>
      </w:r>
      <w:r>
        <w:rPr>
          <w:rFonts w:hint="eastAsia"/>
        </w:rPr>
        <w:t>8</w:t>
      </w:r>
      <w:r>
        <w:rPr>
          <w:rFonts w:hint="eastAsia"/>
        </w:rPr>
        <w:t>位，口令组成必须包含大小写字母、数字和特殊字符，每半年进行一次口令更换。已开启登录失败处理功能，</w:t>
      </w:r>
      <w:r>
        <w:rPr>
          <w:rFonts w:hint="eastAsia"/>
        </w:rPr>
        <w:t>password-control login-attempt 5 exceed lock-time 10</w:t>
      </w:r>
      <w:r>
        <w:rPr>
          <w:rFonts w:hint="eastAsia"/>
        </w:rPr>
        <w:t>，口令尝试次数：</w:t>
      </w:r>
      <w:r>
        <w:rPr>
          <w:rFonts w:hint="eastAsia"/>
        </w:rPr>
        <w:t>5</w:t>
      </w:r>
      <w:r>
        <w:rPr>
          <w:rFonts w:hint="eastAsia"/>
        </w:rPr>
        <w:t>次，措施：锁定账户</w:t>
      </w:r>
      <w:r>
        <w:rPr>
          <w:rFonts w:hint="eastAsia"/>
        </w:rPr>
        <w:t>10</w:t>
      </w:r>
      <w:r>
        <w:rPr>
          <w:rFonts w:hint="eastAsia"/>
        </w:rPr>
        <w:t>分钟；登录连接超时自动退出时间为：</w:t>
      </w:r>
      <w:r>
        <w:rPr>
          <w:rFonts w:hint="eastAsia"/>
        </w:rPr>
        <w:t>idle-timeout</w:t>
      </w:r>
      <w:r>
        <w:rPr>
          <w:rFonts w:hint="eastAsia"/>
        </w:rPr>
        <w:t>＝</w:t>
      </w:r>
      <w:r>
        <w:rPr>
          <w:rFonts w:hint="eastAsia"/>
        </w:rPr>
        <w:t>5</w:t>
      </w:r>
      <w:r>
        <w:rPr>
          <w:rFonts w:hint="eastAsia"/>
        </w:rPr>
        <w:t>分钟。</w:t>
      </w:r>
      <w:r>
        <w:rPr>
          <w:rFonts w:hint="eastAsia"/>
        </w:rPr>
        <w:t>Leaf</w:t>
      </w:r>
      <w:r>
        <w:rPr>
          <w:rFonts w:hint="eastAsia"/>
        </w:rPr>
        <w:t>交换机通过</w:t>
      </w:r>
      <w:r>
        <w:rPr>
          <w:rFonts w:hint="eastAsia"/>
        </w:rPr>
        <w:t>SSH</w:t>
      </w:r>
      <w:r>
        <w:rPr>
          <w:rFonts w:hint="eastAsia"/>
        </w:rPr>
        <w:t>的方式对设备进行远程管理，在通信过程采用</w:t>
      </w:r>
      <w:r>
        <w:rPr>
          <w:rFonts w:hint="eastAsia"/>
        </w:rPr>
        <w:t>SSL</w:t>
      </w:r>
      <w:r>
        <w:rPr>
          <w:rFonts w:hint="eastAsia"/>
        </w:rPr>
        <w:t>协议传输数据，用户口令信息加密传输，防止鉴别信息在网络传输</w:t>
      </w:r>
      <w:proofErr w:type="gramStart"/>
      <w:r>
        <w:rPr>
          <w:rFonts w:hint="eastAsia"/>
        </w:rPr>
        <w:t>过程中呗窃听</w:t>
      </w:r>
      <w:proofErr w:type="gramEnd"/>
      <w:r>
        <w:rPr>
          <w:rFonts w:hint="eastAsia"/>
        </w:rPr>
        <w:t>。当前使用</w:t>
      </w:r>
      <w:r>
        <w:rPr>
          <w:rFonts w:hint="eastAsia"/>
        </w:rPr>
        <w:t>admin</w:t>
      </w:r>
      <w:r>
        <w:rPr>
          <w:rFonts w:hint="eastAsia"/>
        </w:rPr>
        <w:t>管理员、</w:t>
      </w:r>
      <w:r>
        <w:rPr>
          <w:rFonts w:hint="eastAsia"/>
        </w:rPr>
        <w:t>xi***</w:t>
      </w:r>
      <w:r>
        <w:rPr>
          <w:rFonts w:hint="eastAsia"/>
        </w:rPr>
        <w:t>系统管理员、</w:t>
      </w:r>
      <w:r>
        <w:rPr>
          <w:rFonts w:hint="eastAsia"/>
        </w:rPr>
        <w:t>an***</w:t>
      </w:r>
      <w:r>
        <w:rPr>
          <w:rFonts w:hint="eastAsia"/>
        </w:rPr>
        <w:t>安全管理员、</w:t>
      </w:r>
      <w:r>
        <w:rPr>
          <w:rFonts w:hint="eastAsia"/>
        </w:rPr>
        <w:t>she***</w:t>
      </w:r>
      <w:r>
        <w:rPr>
          <w:rFonts w:hint="eastAsia"/>
        </w:rPr>
        <w:t>审计管理员等账户进行登录，不存在匿名账户，并为其分配相关权限。未发现多余或过期的账户，管理员用户与账户之间一一对应，未发现共享账户的情况。当前使用</w:t>
      </w:r>
      <w:r>
        <w:rPr>
          <w:rFonts w:hint="eastAsia"/>
        </w:rPr>
        <w:t>admin</w:t>
      </w:r>
      <w:r>
        <w:rPr>
          <w:rFonts w:hint="eastAsia"/>
        </w:rPr>
        <w:t>、</w:t>
      </w:r>
      <w:r>
        <w:rPr>
          <w:rFonts w:hint="eastAsia"/>
        </w:rPr>
        <w:t>she***</w:t>
      </w:r>
      <w:r>
        <w:rPr>
          <w:rFonts w:hint="eastAsia"/>
        </w:rPr>
        <w:t>、</w:t>
      </w:r>
      <w:r>
        <w:rPr>
          <w:rFonts w:hint="eastAsia"/>
        </w:rPr>
        <w:t>an***</w:t>
      </w:r>
      <w:r>
        <w:rPr>
          <w:rFonts w:hint="eastAsia"/>
        </w:rPr>
        <w:t>、</w:t>
      </w:r>
      <w:r>
        <w:rPr>
          <w:rFonts w:hint="eastAsia"/>
        </w:rPr>
        <w:t>xi***</w:t>
      </w:r>
      <w:r>
        <w:rPr>
          <w:rFonts w:hint="eastAsia"/>
        </w:rPr>
        <w:t>等账户，分别管理员、审计管理员、安全管理员</w:t>
      </w:r>
      <w:r>
        <w:rPr>
          <w:rFonts w:hint="eastAsia"/>
        </w:rPr>
        <w:t>security-admin</w:t>
      </w:r>
      <w:r>
        <w:rPr>
          <w:rFonts w:hint="eastAsia"/>
        </w:rPr>
        <w:t>、系统管理员</w:t>
      </w:r>
      <w:r>
        <w:rPr>
          <w:rFonts w:hint="eastAsia"/>
        </w:rPr>
        <w:t>network-operator</w:t>
      </w:r>
      <w:r>
        <w:rPr>
          <w:rFonts w:hint="eastAsia"/>
        </w:rPr>
        <w:t>等角色权限，各账户仅分配所需的最小权限，实现管理用户的权限分离。由管理员依据具体业务划分情况对账户进行具体权限划分，未发现越权访问情况。当前设备访问控制粒度达到主体为用户级，客体为命令级。核心交换机已开启</w:t>
      </w:r>
      <w:r>
        <w:rPr>
          <w:rFonts w:hint="eastAsia"/>
        </w:rPr>
        <w:t>info-center</w:t>
      </w:r>
      <w:r>
        <w:rPr>
          <w:rFonts w:hint="eastAsia"/>
        </w:rPr>
        <w:t>与</w:t>
      </w:r>
      <w:r>
        <w:rPr>
          <w:rFonts w:hint="eastAsia"/>
        </w:rPr>
        <w:t>logfile</w:t>
      </w:r>
      <w:r>
        <w:rPr>
          <w:rFonts w:hint="eastAsia"/>
        </w:rPr>
        <w:t>功能，可对每个用户的重要用户行为和重要事件进行记录。审计记录包含具体时间、用户、</w:t>
      </w:r>
      <w:r>
        <w:rPr>
          <w:rFonts w:hint="eastAsia"/>
        </w:rPr>
        <w:t>OID</w:t>
      </w:r>
      <w:r>
        <w:rPr>
          <w:rFonts w:hint="eastAsia"/>
        </w:rPr>
        <w:t>、端口、</w:t>
      </w:r>
      <w:r>
        <w:rPr>
          <w:rFonts w:hint="eastAsia"/>
        </w:rPr>
        <w:t>MAC</w:t>
      </w:r>
      <w:r>
        <w:rPr>
          <w:rFonts w:hint="eastAsia"/>
        </w:rPr>
        <w:t>、</w:t>
      </w:r>
      <w:r>
        <w:rPr>
          <w:rFonts w:hint="eastAsia"/>
        </w:rPr>
        <w:t>IP</w:t>
      </w:r>
      <w:r>
        <w:rPr>
          <w:rFonts w:hint="eastAsia"/>
        </w:rPr>
        <w:t>地址、具体消息等内容。核心交换机的审计记录已通过</w:t>
      </w:r>
      <w:r>
        <w:rPr>
          <w:rFonts w:hint="eastAsia"/>
        </w:rPr>
        <w:t>SYSLOG</w:t>
      </w:r>
      <w:r>
        <w:rPr>
          <w:rFonts w:hint="eastAsia"/>
        </w:rPr>
        <w:t>发送</w:t>
      </w:r>
      <w:proofErr w:type="gramStart"/>
      <w:r>
        <w:rPr>
          <w:rFonts w:hint="eastAsia"/>
        </w:rPr>
        <w:t>至综合</w:t>
      </w:r>
      <w:proofErr w:type="gramEnd"/>
      <w:r>
        <w:rPr>
          <w:rFonts w:hint="eastAsia"/>
        </w:rPr>
        <w:t>日志审计系统当中进行保护，审计记录每季度备份至本地，管理员无法对审计记录进行删除、修改或覆盖，审计记录保存时间长达</w:t>
      </w:r>
      <w:r>
        <w:rPr>
          <w:rFonts w:hint="eastAsia"/>
        </w:rPr>
        <w:t>6</w:t>
      </w:r>
      <w:r>
        <w:rPr>
          <w:rFonts w:hint="eastAsia"/>
        </w:rPr>
        <w:t>个月。由底层软件对审计进程进行保护，非授权用户无法中断审计。底层</w:t>
      </w:r>
      <w:r>
        <w:rPr>
          <w:rFonts w:hint="eastAsia"/>
        </w:rPr>
        <w:t>OS</w:t>
      </w:r>
      <w:r>
        <w:rPr>
          <w:rFonts w:hint="eastAsia"/>
        </w:rPr>
        <w:t>及必要服务由设备厂商出厂前配置完成，用户无需登录底层操作系统并验证组件，系统遵循最小</w:t>
      </w:r>
      <w:proofErr w:type="gramStart"/>
      <w:r>
        <w:rPr>
          <w:rFonts w:hint="eastAsia"/>
        </w:rPr>
        <w:t>化安全</w:t>
      </w:r>
      <w:proofErr w:type="gramEnd"/>
      <w:r>
        <w:rPr>
          <w:rFonts w:hint="eastAsia"/>
        </w:rPr>
        <w:t>原则，仅安装自身所需要的组件和程序。当前设备不存在默认共享，已关闭不必要的端口，仅开启业务所需端口。通过配置策略</w:t>
      </w:r>
      <w:proofErr w:type="gramStart"/>
      <w:r>
        <w:rPr>
          <w:rFonts w:hint="eastAsia"/>
        </w:rPr>
        <w:t>限制仅</w:t>
      </w:r>
      <w:proofErr w:type="gramEnd"/>
      <w:r>
        <w:rPr>
          <w:rFonts w:hint="eastAsia"/>
        </w:rPr>
        <w:t>允许</w:t>
      </w:r>
      <w:r>
        <w:rPr>
          <w:rFonts w:hint="eastAsia"/>
        </w:rPr>
        <w:lastRenderedPageBreak/>
        <w:t>总部员工有线、机房运维、网络监控平台等网段可远程登录管理。</w:t>
      </w:r>
      <w:proofErr w:type="gramStart"/>
      <w:r>
        <w:rPr>
          <w:rFonts w:hint="eastAsia"/>
        </w:rPr>
        <w:t>建投集团</w:t>
      </w:r>
      <w:proofErr w:type="gramEnd"/>
      <w:r>
        <w:rPr>
          <w:rFonts w:hint="eastAsia"/>
        </w:rPr>
        <w:t>与联通签署有漏扫服务，每半年进行一次漏洞扫描服务，对于发现的漏洞通过测试评估后及时进行修补。本次漏洞扫描结果中，未发现高风险漏洞存在。相关修补记录保存在《漏洞修补记录表》当中。核心交换机主要涉及鉴别数据，鉴别数据采用</w:t>
      </w:r>
      <w:r>
        <w:rPr>
          <w:rFonts w:hint="eastAsia"/>
        </w:rPr>
        <w:t>HTTPS</w:t>
      </w:r>
      <w:r>
        <w:rPr>
          <w:rFonts w:hint="eastAsia"/>
        </w:rPr>
        <w:t>的方式，能够保证鉴别数据在传输过程中的保密性。</w:t>
      </w:r>
      <w:r>
        <w:rPr>
          <w:rFonts w:hint="eastAsia"/>
        </w:rPr>
        <w:t>Leaf</w:t>
      </w:r>
      <w:r>
        <w:rPr>
          <w:rFonts w:hint="eastAsia"/>
        </w:rPr>
        <w:t>交换机主要涉及鉴别数据，鉴别数据采用</w:t>
      </w:r>
      <w:r>
        <w:rPr>
          <w:rFonts w:hint="eastAsia"/>
        </w:rPr>
        <w:t>SHA512+8</w:t>
      </w:r>
      <w:r>
        <w:rPr>
          <w:rFonts w:hint="eastAsia"/>
        </w:rPr>
        <w:t>位</w:t>
      </w:r>
      <w:r>
        <w:rPr>
          <w:rFonts w:hint="eastAsia"/>
        </w:rPr>
        <w:t>salt</w:t>
      </w:r>
      <w:r>
        <w:rPr>
          <w:rFonts w:hint="eastAsia"/>
        </w:rPr>
        <w:t>的方式，能够保证鉴别数据在存储过程中的保密性。当前交换机使用两台设备采用</w:t>
      </w:r>
      <w:r>
        <w:rPr>
          <w:rFonts w:hint="eastAsia"/>
        </w:rPr>
        <w:t>IRF</w:t>
      </w:r>
      <w:r>
        <w:rPr>
          <w:rFonts w:hint="eastAsia"/>
        </w:rPr>
        <w:t>堆叠技术进行热冗余部署，保证系统高可用性。</w:t>
      </w:r>
      <w:commentRangeEnd w:id="101"/>
      <w:r w:rsidR="00B560D7">
        <w:rPr>
          <w:rStyle w:val="aff"/>
        </w:rPr>
        <w:commentReference w:id="101"/>
      </w:r>
    </w:p>
    <w:p w14:paraId="44889F3E" w14:textId="77777777" w:rsidR="00D772DE" w:rsidRDefault="008B0738">
      <w:pPr>
        <w:pStyle w:val="4"/>
      </w:pPr>
      <w:r>
        <w:rPr>
          <w:rFonts w:hint="eastAsia"/>
        </w:rPr>
        <w:t>主要安全问题汇总分析</w:t>
      </w:r>
    </w:p>
    <w:p w14:paraId="4851D84D" w14:textId="77777777" w:rsidR="00607876" w:rsidRDefault="003C11A7">
      <w:pPr>
        <w:ind w:firstLineChars="200" w:firstLine="480"/>
      </w:pPr>
      <w:r>
        <w:rPr>
          <w:rFonts w:hint="eastAsia"/>
        </w:rPr>
        <w:t>安全计算环境网络设备存在的安全问题有：</w:t>
      </w:r>
    </w:p>
    <w:p w14:paraId="06E3E675" w14:textId="77777777" w:rsidR="00607876" w:rsidRDefault="003C11A7">
      <w:pPr>
        <w:ind w:firstLineChars="200" w:firstLine="480"/>
      </w:pPr>
      <w:r>
        <w:rPr>
          <w:rFonts w:hint="eastAsia"/>
          <w:b/>
        </w:rPr>
        <w:t>1</w:t>
      </w:r>
      <w:r>
        <w:rPr>
          <w:rFonts w:hint="eastAsia"/>
          <w:b/>
        </w:rPr>
        <w:t>）未在远程管理云平台中设备时，在管理终端和云平台间建立双向身份验证机制。</w:t>
      </w:r>
    </w:p>
    <w:p w14:paraId="700CB9DE" w14:textId="77777777" w:rsidR="00607876" w:rsidRDefault="003C11A7">
      <w:pPr>
        <w:ind w:firstLineChars="200" w:firstLine="480"/>
      </w:pPr>
      <w:r>
        <w:rPr>
          <w:rFonts w:hint="eastAsia"/>
        </w:rPr>
        <w:t>可能导致攻击者不可信管理终端接入，或者攻击者通过钓鱼或伪造</w:t>
      </w:r>
      <w:proofErr w:type="gramStart"/>
      <w:r>
        <w:rPr>
          <w:rFonts w:hint="eastAsia"/>
        </w:rPr>
        <w:t>云计算</w:t>
      </w:r>
      <w:proofErr w:type="gramEnd"/>
      <w:r>
        <w:rPr>
          <w:rFonts w:hint="eastAsia"/>
        </w:rPr>
        <w:t>平台服务界面的形式诱骗管理员提供敏感数据，导致管理终端和</w:t>
      </w:r>
      <w:proofErr w:type="gramStart"/>
      <w:r>
        <w:rPr>
          <w:rFonts w:hint="eastAsia"/>
        </w:rPr>
        <w:t>云计算</w:t>
      </w:r>
      <w:proofErr w:type="gramEnd"/>
      <w:r>
        <w:rPr>
          <w:rFonts w:hint="eastAsia"/>
        </w:rPr>
        <w:t>平台间通信被劫持或伪造，涉及测评对象：</w:t>
      </w:r>
      <w:r>
        <w:rPr>
          <w:rFonts w:hint="eastAsia"/>
          <w:b/>
        </w:rPr>
        <w:t>核心交换机</w:t>
      </w:r>
      <w:r>
        <w:rPr>
          <w:rFonts w:hint="eastAsia"/>
          <w:b/>
        </w:rPr>
        <w:t>A</w:t>
      </w:r>
      <w:r>
        <w:rPr>
          <w:rFonts w:hint="eastAsia"/>
          <w:b/>
        </w:rPr>
        <w:t>、核心交换机</w:t>
      </w:r>
      <w:r>
        <w:rPr>
          <w:rFonts w:hint="eastAsia"/>
          <w:b/>
        </w:rPr>
        <w:t>B</w:t>
      </w:r>
      <w:r>
        <w:rPr>
          <w:rFonts w:hint="eastAsia"/>
          <w:b/>
        </w:rPr>
        <w:t>、</w:t>
      </w:r>
      <w:r>
        <w:rPr>
          <w:rFonts w:hint="eastAsia"/>
          <w:b/>
        </w:rPr>
        <w:t>Leaf</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Spine</w:t>
      </w:r>
      <w:r>
        <w:rPr>
          <w:rFonts w:hint="eastAsia"/>
          <w:b/>
        </w:rPr>
        <w:t>交换机</w:t>
      </w:r>
      <w:r>
        <w:rPr>
          <w:rFonts w:hint="eastAsia"/>
          <w:b/>
        </w:rPr>
        <w:t>B</w:t>
      </w:r>
      <w:r>
        <w:rPr>
          <w:rFonts w:hint="eastAsia"/>
          <w:b/>
        </w:rPr>
        <w:t>。</w:t>
      </w:r>
    </w:p>
    <w:p w14:paraId="33436FA9" w14:textId="77777777" w:rsidR="00607876" w:rsidRDefault="003C11A7">
      <w:pPr>
        <w:ind w:firstLineChars="200" w:firstLine="480"/>
      </w:pPr>
      <w:r>
        <w:rPr>
          <w:rFonts w:hint="eastAsia"/>
          <w:b/>
        </w:rPr>
        <w:t>2</w:t>
      </w:r>
      <w:r>
        <w:rPr>
          <w:rFonts w:hint="eastAsia"/>
          <w:b/>
        </w:rPr>
        <w:t>）云平台无法</w:t>
      </w:r>
      <w:proofErr w:type="gramStart"/>
      <w:r>
        <w:rPr>
          <w:rFonts w:hint="eastAsia"/>
          <w:b/>
        </w:rPr>
        <w:t>检测非</w:t>
      </w:r>
      <w:proofErr w:type="gramEnd"/>
      <w:r>
        <w:rPr>
          <w:rFonts w:hint="eastAsia"/>
          <w:b/>
        </w:rPr>
        <w:t>授权新建虚拟机或者重新启用虚拟机，也无法进行告警。</w:t>
      </w:r>
    </w:p>
    <w:p w14:paraId="3D1F8388" w14:textId="77777777" w:rsidR="00607876" w:rsidRDefault="003C11A7">
      <w:pPr>
        <w:ind w:firstLineChars="200" w:firstLine="480"/>
      </w:pPr>
      <w:r>
        <w:rPr>
          <w:rFonts w:hint="eastAsia"/>
        </w:rPr>
        <w:t>恶意用户可能通过获取虚拟机管理器权限或修改虚拟机管理权限等方式，非授权新建或重启虚拟机，存在潜在的安全隐患，涉及测评对象：</w:t>
      </w:r>
      <w:r>
        <w:rPr>
          <w:rFonts w:hint="eastAsia"/>
          <w:b/>
        </w:rPr>
        <w:t>核心交换机</w:t>
      </w:r>
      <w:r>
        <w:rPr>
          <w:rFonts w:hint="eastAsia"/>
          <w:b/>
        </w:rPr>
        <w:t>A</w:t>
      </w:r>
      <w:r>
        <w:rPr>
          <w:rFonts w:hint="eastAsia"/>
          <w:b/>
        </w:rPr>
        <w:t>、核心交换机</w:t>
      </w:r>
      <w:r>
        <w:rPr>
          <w:rFonts w:hint="eastAsia"/>
          <w:b/>
        </w:rPr>
        <w:t>B</w:t>
      </w:r>
      <w:r>
        <w:rPr>
          <w:rFonts w:hint="eastAsia"/>
          <w:b/>
        </w:rPr>
        <w:t>、</w:t>
      </w:r>
      <w:r>
        <w:rPr>
          <w:rFonts w:hint="eastAsia"/>
          <w:b/>
        </w:rPr>
        <w:t>Leaf</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Spine</w:t>
      </w:r>
      <w:r>
        <w:rPr>
          <w:rFonts w:hint="eastAsia"/>
          <w:b/>
        </w:rPr>
        <w:t>交换机</w:t>
      </w:r>
      <w:r>
        <w:rPr>
          <w:rFonts w:hint="eastAsia"/>
          <w:b/>
        </w:rPr>
        <w:lastRenderedPageBreak/>
        <w:t>B</w:t>
      </w:r>
      <w:r>
        <w:rPr>
          <w:rFonts w:hint="eastAsia"/>
          <w:b/>
        </w:rPr>
        <w:t>。</w:t>
      </w:r>
    </w:p>
    <w:p w14:paraId="7D05C9C6" w14:textId="77777777" w:rsidR="00607876" w:rsidRDefault="003C11A7">
      <w:pPr>
        <w:ind w:firstLineChars="200" w:firstLine="480"/>
      </w:pPr>
      <w:r>
        <w:rPr>
          <w:rFonts w:hint="eastAsia"/>
          <w:b/>
        </w:rPr>
        <w:t>3</w:t>
      </w:r>
      <w:r>
        <w:rPr>
          <w:rFonts w:hint="eastAsia"/>
          <w:b/>
        </w:rPr>
        <w:t>）未采取措施防止虚拟机镜像、快照中可能存在的敏感资源被非法访问。</w:t>
      </w:r>
    </w:p>
    <w:p w14:paraId="621ABB2C" w14:textId="77777777" w:rsidR="00607876" w:rsidRDefault="003C11A7">
      <w:pPr>
        <w:ind w:firstLineChars="200" w:firstLine="480"/>
      </w:pPr>
      <w:r>
        <w:rPr>
          <w:rFonts w:hint="eastAsia"/>
        </w:rPr>
        <w:t>可能导致虚拟机镜像、快照中可能存在的敏感资源被攻击者非法访问，使敏感信息遭遇泄漏，涉及测评对象：</w:t>
      </w:r>
      <w:r>
        <w:rPr>
          <w:rFonts w:hint="eastAsia"/>
          <w:b/>
        </w:rPr>
        <w:t>核心交换机</w:t>
      </w:r>
      <w:r>
        <w:rPr>
          <w:rFonts w:hint="eastAsia"/>
          <w:b/>
        </w:rPr>
        <w:t>A</w:t>
      </w:r>
      <w:r>
        <w:rPr>
          <w:rFonts w:hint="eastAsia"/>
          <w:b/>
        </w:rPr>
        <w:t>、核心交换机</w:t>
      </w:r>
      <w:r>
        <w:rPr>
          <w:rFonts w:hint="eastAsia"/>
          <w:b/>
        </w:rPr>
        <w:t>B</w:t>
      </w:r>
      <w:r>
        <w:rPr>
          <w:rFonts w:hint="eastAsia"/>
          <w:b/>
        </w:rPr>
        <w:t>、</w:t>
      </w:r>
      <w:r>
        <w:rPr>
          <w:rFonts w:hint="eastAsia"/>
          <w:b/>
        </w:rPr>
        <w:t>Leaf</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Spine</w:t>
      </w:r>
      <w:r>
        <w:rPr>
          <w:rFonts w:hint="eastAsia"/>
          <w:b/>
        </w:rPr>
        <w:t>交换机</w:t>
      </w:r>
      <w:r>
        <w:rPr>
          <w:rFonts w:hint="eastAsia"/>
          <w:b/>
        </w:rPr>
        <w:t>B</w:t>
      </w:r>
      <w:r>
        <w:rPr>
          <w:rFonts w:hint="eastAsia"/>
          <w:b/>
        </w:rPr>
        <w:t>。</w:t>
      </w:r>
    </w:p>
    <w:p w14:paraId="368B65C5" w14:textId="77777777" w:rsidR="00607876" w:rsidRDefault="003C11A7">
      <w:pPr>
        <w:ind w:firstLineChars="200" w:firstLine="480"/>
      </w:pPr>
      <w:r>
        <w:rPr>
          <w:rFonts w:hint="eastAsia"/>
          <w:b/>
        </w:rPr>
        <w:t>4</w:t>
      </w:r>
      <w:r>
        <w:rPr>
          <w:rFonts w:hint="eastAsia"/>
          <w:b/>
        </w:rPr>
        <w:t>）未采用两种或两种以上组合的鉴别技术对用户进行身份鉴别。</w:t>
      </w:r>
    </w:p>
    <w:p w14:paraId="1CCC07CB" w14:textId="77777777" w:rsidR="00607876" w:rsidRDefault="003C11A7">
      <w:pPr>
        <w:ind w:firstLineChars="200" w:firstLine="480"/>
      </w:pPr>
      <w:r>
        <w:rPr>
          <w:rFonts w:hint="eastAsia"/>
        </w:rPr>
        <w:t>用户名和口令安全强度有限，如果未采用</w:t>
      </w:r>
      <w:proofErr w:type="gramStart"/>
      <w:r>
        <w:rPr>
          <w:rFonts w:hint="eastAsia"/>
        </w:rPr>
        <w:t>双因素</w:t>
      </w:r>
      <w:proofErr w:type="gramEnd"/>
      <w:r>
        <w:rPr>
          <w:rFonts w:hint="eastAsia"/>
        </w:rPr>
        <w:t>认证，一旦用户名和口令被</w:t>
      </w:r>
      <w:proofErr w:type="gramStart"/>
      <w:r>
        <w:rPr>
          <w:rFonts w:hint="eastAsia"/>
        </w:rPr>
        <w:t>嗅探和</w:t>
      </w:r>
      <w:proofErr w:type="gramEnd"/>
      <w:r>
        <w:rPr>
          <w:rFonts w:hint="eastAsia"/>
        </w:rPr>
        <w:t>泄露，将再没有其它技术进行身份鉴别，存在非授权访问的风险，涉及测评对象：</w:t>
      </w:r>
      <w:r>
        <w:rPr>
          <w:rFonts w:hint="eastAsia"/>
          <w:b/>
        </w:rPr>
        <w:t>核心交换机</w:t>
      </w:r>
      <w:r>
        <w:rPr>
          <w:rFonts w:hint="eastAsia"/>
          <w:b/>
        </w:rPr>
        <w:t>B</w:t>
      </w:r>
      <w:r>
        <w:rPr>
          <w:rFonts w:hint="eastAsia"/>
          <w:b/>
        </w:rPr>
        <w:t>、核心交换机</w:t>
      </w:r>
      <w:r>
        <w:rPr>
          <w:rFonts w:hint="eastAsia"/>
          <w:b/>
        </w:rPr>
        <w:t>A</w:t>
      </w:r>
      <w:r>
        <w:rPr>
          <w:rFonts w:hint="eastAsia"/>
          <w:b/>
        </w:rPr>
        <w:t>、</w:t>
      </w:r>
      <w:r>
        <w:rPr>
          <w:rFonts w:hint="eastAsia"/>
          <w:b/>
        </w:rPr>
        <w:t>Spine</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Leaf</w:t>
      </w:r>
      <w:r>
        <w:rPr>
          <w:rFonts w:hint="eastAsia"/>
          <w:b/>
        </w:rPr>
        <w:t>交换机</w:t>
      </w:r>
      <w:r>
        <w:rPr>
          <w:rFonts w:hint="eastAsia"/>
          <w:b/>
        </w:rPr>
        <w:t>A</w:t>
      </w:r>
      <w:r>
        <w:rPr>
          <w:rFonts w:hint="eastAsia"/>
          <w:b/>
        </w:rPr>
        <w:t>。</w:t>
      </w:r>
    </w:p>
    <w:p w14:paraId="5A53A653" w14:textId="77777777" w:rsidR="00607876" w:rsidRDefault="003C11A7">
      <w:pPr>
        <w:ind w:firstLineChars="200" w:firstLine="480"/>
      </w:pPr>
      <w:r>
        <w:rPr>
          <w:rFonts w:hint="eastAsia"/>
          <w:b/>
        </w:rPr>
        <w:t>5</w:t>
      </w:r>
      <w:r>
        <w:rPr>
          <w:rFonts w:hint="eastAsia"/>
          <w:b/>
        </w:rPr>
        <w:t>）未重命名或删除默认账户。</w:t>
      </w:r>
    </w:p>
    <w:p w14:paraId="5620A51A" w14:textId="77777777" w:rsidR="00607876" w:rsidRDefault="003C11A7">
      <w:pPr>
        <w:ind w:firstLineChars="200" w:firstLine="480"/>
      </w:pPr>
      <w:r>
        <w:rPr>
          <w:rFonts w:hint="eastAsia"/>
        </w:rPr>
        <w:t>恶意人员可能利用默认账户对系统进行试探攻击，存在潜在的安全隐患，涉及测评对象：</w:t>
      </w:r>
      <w:r>
        <w:rPr>
          <w:rFonts w:hint="eastAsia"/>
          <w:b/>
        </w:rPr>
        <w:t>核心交换机</w:t>
      </w:r>
      <w:r>
        <w:rPr>
          <w:rFonts w:hint="eastAsia"/>
          <w:b/>
        </w:rPr>
        <w:t>B</w:t>
      </w:r>
      <w:r>
        <w:rPr>
          <w:rFonts w:hint="eastAsia"/>
          <w:b/>
        </w:rPr>
        <w:t>、核心交换机</w:t>
      </w:r>
      <w:r>
        <w:rPr>
          <w:rFonts w:hint="eastAsia"/>
          <w:b/>
        </w:rPr>
        <w:t>A</w:t>
      </w:r>
      <w:r>
        <w:rPr>
          <w:rFonts w:hint="eastAsia"/>
          <w:b/>
        </w:rPr>
        <w:t>、</w:t>
      </w:r>
      <w:r>
        <w:rPr>
          <w:rFonts w:hint="eastAsia"/>
          <w:b/>
        </w:rPr>
        <w:t>Spine</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Leaf</w:t>
      </w:r>
      <w:r>
        <w:rPr>
          <w:rFonts w:hint="eastAsia"/>
          <w:b/>
        </w:rPr>
        <w:t>交换机</w:t>
      </w:r>
      <w:r>
        <w:rPr>
          <w:rFonts w:hint="eastAsia"/>
          <w:b/>
        </w:rPr>
        <w:t>A</w:t>
      </w:r>
      <w:r>
        <w:rPr>
          <w:rFonts w:hint="eastAsia"/>
          <w:b/>
        </w:rPr>
        <w:t>。</w:t>
      </w:r>
    </w:p>
    <w:p w14:paraId="3D6AC650" w14:textId="77777777" w:rsidR="00607876" w:rsidRDefault="003C11A7">
      <w:pPr>
        <w:ind w:firstLineChars="200" w:firstLine="480"/>
      </w:pPr>
      <w:r>
        <w:rPr>
          <w:rFonts w:hint="eastAsia"/>
          <w:b/>
        </w:rPr>
        <w:t>6</w:t>
      </w:r>
      <w:r>
        <w:rPr>
          <w:rFonts w:hint="eastAsia"/>
          <w:b/>
        </w:rPr>
        <w:t>）未对重</w:t>
      </w:r>
      <w:proofErr w:type="gramStart"/>
      <w:r>
        <w:rPr>
          <w:rFonts w:hint="eastAsia"/>
          <w:b/>
        </w:rPr>
        <w:t>要主体</w:t>
      </w:r>
      <w:proofErr w:type="gramEnd"/>
      <w:r>
        <w:rPr>
          <w:rFonts w:hint="eastAsia"/>
          <w:b/>
        </w:rPr>
        <w:t>和客体设置安全标记，未实现通过安全标记控制主体对信息资源的访问。</w:t>
      </w:r>
    </w:p>
    <w:p w14:paraId="4446CC2B" w14:textId="77777777" w:rsidR="00607876" w:rsidRDefault="003C11A7">
      <w:pPr>
        <w:ind w:firstLineChars="200" w:firstLine="480"/>
      </w:pPr>
      <w:r>
        <w:rPr>
          <w:rFonts w:hint="eastAsia"/>
        </w:rPr>
        <w:t>恶意用户可能通过修改用户权限等方法，非授权访问重要信息资源，存在潜在的安全隐患，涉及测评对象：</w:t>
      </w:r>
      <w:r>
        <w:rPr>
          <w:rFonts w:hint="eastAsia"/>
          <w:b/>
        </w:rPr>
        <w:t>Leaf</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Spine</w:t>
      </w:r>
      <w:r>
        <w:rPr>
          <w:rFonts w:hint="eastAsia"/>
          <w:b/>
        </w:rPr>
        <w:t>交换机</w:t>
      </w:r>
      <w:r>
        <w:rPr>
          <w:rFonts w:hint="eastAsia"/>
          <w:b/>
        </w:rPr>
        <w:t>B</w:t>
      </w:r>
      <w:r>
        <w:rPr>
          <w:rFonts w:hint="eastAsia"/>
          <w:b/>
        </w:rPr>
        <w:t>、核心交换机</w:t>
      </w:r>
      <w:r>
        <w:rPr>
          <w:rFonts w:hint="eastAsia"/>
          <w:b/>
        </w:rPr>
        <w:t>A</w:t>
      </w:r>
      <w:r>
        <w:rPr>
          <w:rFonts w:hint="eastAsia"/>
          <w:b/>
        </w:rPr>
        <w:t>、核心交换机</w:t>
      </w:r>
      <w:r>
        <w:rPr>
          <w:rFonts w:hint="eastAsia"/>
          <w:b/>
        </w:rPr>
        <w:t>B</w:t>
      </w:r>
      <w:r>
        <w:rPr>
          <w:rFonts w:hint="eastAsia"/>
          <w:b/>
        </w:rPr>
        <w:t>。</w:t>
      </w:r>
    </w:p>
    <w:p w14:paraId="6B13770B" w14:textId="77777777" w:rsidR="00607876" w:rsidRDefault="003C11A7">
      <w:pPr>
        <w:ind w:firstLineChars="200" w:firstLine="480"/>
      </w:pPr>
      <w:r>
        <w:rPr>
          <w:rFonts w:hint="eastAsia"/>
          <w:b/>
        </w:rPr>
        <w:t>7</w:t>
      </w:r>
      <w:r>
        <w:rPr>
          <w:rFonts w:hint="eastAsia"/>
          <w:b/>
        </w:rPr>
        <w:t>）未基于可信根对计算设备的系统引导程序、系统程序、重要配置参数和应用程序等进行可信验证。</w:t>
      </w:r>
    </w:p>
    <w:p w14:paraId="64CAD0A3" w14:textId="77777777" w:rsidR="00607876" w:rsidRDefault="003C11A7">
      <w:pPr>
        <w:ind w:firstLineChars="200" w:firstLine="480"/>
      </w:pPr>
      <w:r>
        <w:rPr>
          <w:rFonts w:hint="eastAsia"/>
        </w:rPr>
        <w:t>无可信链和可信验证，不能通过主动免疫可信验证技术提高系统自身安全防</w:t>
      </w:r>
      <w:r>
        <w:rPr>
          <w:rFonts w:hint="eastAsia"/>
        </w:rPr>
        <w:lastRenderedPageBreak/>
        <w:t>护能力，不能实现积极主动防御，涉及测评对象：</w:t>
      </w:r>
      <w:r>
        <w:rPr>
          <w:rFonts w:hint="eastAsia"/>
          <w:b/>
        </w:rPr>
        <w:t>Leaf</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Spine</w:t>
      </w:r>
      <w:r>
        <w:rPr>
          <w:rFonts w:hint="eastAsia"/>
          <w:b/>
        </w:rPr>
        <w:t>交换机</w:t>
      </w:r>
      <w:r>
        <w:rPr>
          <w:rFonts w:hint="eastAsia"/>
          <w:b/>
        </w:rPr>
        <w:t>B</w:t>
      </w:r>
      <w:r>
        <w:rPr>
          <w:rFonts w:hint="eastAsia"/>
          <w:b/>
        </w:rPr>
        <w:t>、核心交换机</w:t>
      </w:r>
      <w:r>
        <w:rPr>
          <w:rFonts w:hint="eastAsia"/>
          <w:b/>
        </w:rPr>
        <w:t>A</w:t>
      </w:r>
      <w:r>
        <w:rPr>
          <w:rFonts w:hint="eastAsia"/>
          <w:b/>
        </w:rPr>
        <w:t>、核心交换机</w:t>
      </w:r>
      <w:r>
        <w:rPr>
          <w:rFonts w:hint="eastAsia"/>
          <w:b/>
        </w:rPr>
        <w:t>B</w:t>
      </w:r>
      <w:r>
        <w:rPr>
          <w:rFonts w:hint="eastAsia"/>
          <w:b/>
        </w:rPr>
        <w:t>。</w:t>
      </w:r>
    </w:p>
    <w:p w14:paraId="53B2EFEE" w14:textId="77777777" w:rsidR="00607876" w:rsidRDefault="003C11A7">
      <w:pPr>
        <w:ind w:firstLineChars="200" w:firstLine="480"/>
      </w:pPr>
      <w:r>
        <w:rPr>
          <w:rFonts w:hint="eastAsia"/>
          <w:b/>
        </w:rPr>
        <w:t>8</w:t>
      </w:r>
      <w:r>
        <w:rPr>
          <w:rFonts w:hint="eastAsia"/>
          <w:b/>
        </w:rPr>
        <w:t>）未采用校验技术或密码技术保证重要审计数据在传输过程中的完整性。</w:t>
      </w:r>
    </w:p>
    <w:p w14:paraId="12AB5AD3" w14:textId="77777777" w:rsidR="00607876" w:rsidRDefault="003C11A7">
      <w:pPr>
        <w:ind w:firstLineChars="200" w:firstLine="480"/>
      </w:pPr>
      <w:r>
        <w:rPr>
          <w:rFonts w:hint="eastAsia"/>
        </w:rPr>
        <w:t>可能导致重要数据在传输过程中被攻击者劫持、篡改，使重要数据的完整性遭到破坏，涉及测评对象：</w:t>
      </w:r>
      <w:r>
        <w:rPr>
          <w:rFonts w:hint="eastAsia"/>
          <w:b/>
        </w:rPr>
        <w:t>核心交换机</w:t>
      </w:r>
      <w:r>
        <w:rPr>
          <w:rFonts w:hint="eastAsia"/>
          <w:b/>
        </w:rPr>
        <w:t>B</w:t>
      </w:r>
      <w:r>
        <w:rPr>
          <w:rFonts w:hint="eastAsia"/>
          <w:b/>
        </w:rPr>
        <w:t>、核心交换机</w:t>
      </w:r>
      <w:r>
        <w:rPr>
          <w:rFonts w:hint="eastAsia"/>
          <w:b/>
        </w:rPr>
        <w:t>A</w:t>
      </w:r>
      <w:r>
        <w:rPr>
          <w:rFonts w:hint="eastAsia"/>
          <w:b/>
        </w:rPr>
        <w:t>、</w:t>
      </w:r>
      <w:r>
        <w:rPr>
          <w:rFonts w:hint="eastAsia"/>
          <w:b/>
        </w:rPr>
        <w:t>Spine</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Leaf</w:t>
      </w:r>
      <w:r>
        <w:rPr>
          <w:rFonts w:hint="eastAsia"/>
          <w:b/>
        </w:rPr>
        <w:t>交换机</w:t>
      </w:r>
      <w:r>
        <w:rPr>
          <w:rFonts w:hint="eastAsia"/>
          <w:b/>
        </w:rPr>
        <w:t>A</w:t>
      </w:r>
      <w:r>
        <w:rPr>
          <w:rFonts w:hint="eastAsia"/>
          <w:b/>
        </w:rPr>
        <w:t>。</w:t>
      </w:r>
    </w:p>
    <w:p w14:paraId="52C81091" w14:textId="77777777" w:rsidR="00607876" w:rsidRDefault="003C11A7">
      <w:pPr>
        <w:ind w:firstLineChars="200" w:firstLine="480"/>
      </w:pPr>
      <w:r>
        <w:rPr>
          <w:rFonts w:hint="eastAsia"/>
          <w:b/>
        </w:rPr>
        <w:t>9</w:t>
      </w:r>
      <w:r>
        <w:rPr>
          <w:rFonts w:hint="eastAsia"/>
          <w:b/>
        </w:rPr>
        <w:t>）未采用校验技术或密码技术保证重要审计数据和重要配置数据在存储过程中的完整性。</w:t>
      </w:r>
    </w:p>
    <w:p w14:paraId="60306231" w14:textId="77777777" w:rsidR="00607876" w:rsidRDefault="003C11A7">
      <w:pPr>
        <w:ind w:firstLineChars="200" w:firstLine="480"/>
      </w:pPr>
      <w:r>
        <w:rPr>
          <w:rFonts w:hint="eastAsia"/>
        </w:rPr>
        <w:t>可能导致重要数据在存储过程中被恶意篡改，影响信息系统的正常运行，涉及测评对象：</w:t>
      </w:r>
      <w:r>
        <w:rPr>
          <w:rFonts w:hint="eastAsia"/>
          <w:b/>
        </w:rPr>
        <w:t>Leaf</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Spine</w:t>
      </w:r>
      <w:r>
        <w:rPr>
          <w:rFonts w:hint="eastAsia"/>
          <w:b/>
        </w:rPr>
        <w:t>交换机</w:t>
      </w:r>
      <w:r>
        <w:rPr>
          <w:rFonts w:hint="eastAsia"/>
          <w:b/>
        </w:rPr>
        <w:t>B</w:t>
      </w:r>
      <w:r>
        <w:rPr>
          <w:rFonts w:hint="eastAsia"/>
          <w:b/>
        </w:rPr>
        <w:t>、核心交换机</w:t>
      </w:r>
      <w:r>
        <w:rPr>
          <w:rFonts w:hint="eastAsia"/>
          <w:b/>
        </w:rPr>
        <w:t>A</w:t>
      </w:r>
      <w:r>
        <w:rPr>
          <w:rFonts w:hint="eastAsia"/>
          <w:b/>
        </w:rPr>
        <w:t>、核心交换机</w:t>
      </w:r>
      <w:r>
        <w:rPr>
          <w:rFonts w:hint="eastAsia"/>
          <w:b/>
        </w:rPr>
        <w:t>B</w:t>
      </w:r>
      <w:r>
        <w:rPr>
          <w:rFonts w:hint="eastAsia"/>
          <w:b/>
        </w:rPr>
        <w:t>。</w:t>
      </w:r>
    </w:p>
    <w:p w14:paraId="3B33D1A2" w14:textId="77777777" w:rsidR="00607876" w:rsidRDefault="003C11A7">
      <w:pPr>
        <w:ind w:firstLineChars="200" w:firstLine="480"/>
      </w:pPr>
      <w:r>
        <w:rPr>
          <w:rFonts w:hint="eastAsia"/>
          <w:b/>
        </w:rPr>
        <w:t>10</w:t>
      </w:r>
      <w:r>
        <w:rPr>
          <w:rFonts w:hint="eastAsia"/>
          <w:b/>
        </w:rPr>
        <w:t>）未使用备份文件进行过备份恢复测试。</w:t>
      </w:r>
    </w:p>
    <w:p w14:paraId="4DFE19E7" w14:textId="77777777" w:rsidR="00607876" w:rsidRDefault="003C11A7">
      <w:pPr>
        <w:ind w:firstLineChars="200" w:firstLine="480"/>
      </w:pPr>
      <w:r>
        <w:rPr>
          <w:rFonts w:hint="eastAsia"/>
        </w:rPr>
        <w:t>一旦出现故障，可能由于各种原因无法利用备份数据进行恢复，造成重要数据丢失，涉及测评对象：</w:t>
      </w:r>
      <w:r>
        <w:rPr>
          <w:rFonts w:hint="eastAsia"/>
          <w:b/>
        </w:rPr>
        <w:t>核心交换机</w:t>
      </w:r>
      <w:r>
        <w:rPr>
          <w:rFonts w:hint="eastAsia"/>
          <w:b/>
        </w:rPr>
        <w:t>B</w:t>
      </w:r>
      <w:r>
        <w:rPr>
          <w:rFonts w:hint="eastAsia"/>
          <w:b/>
        </w:rPr>
        <w:t>、核心交换机</w:t>
      </w:r>
      <w:r>
        <w:rPr>
          <w:rFonts w:hint="eastAsia"/>
          <w:b/>
        </w:rPr>
        <w:t>A</w:t>
      </w:r>
      <w:r>
        <w:rPr>
          <w:rFonts w:hint="eastAsia"/>
          <w:b/>
        </w:rPr>
        <w:t>、</w:t>
      </w:r>
      <w:r>
        <w:rPr>
          <w:rFonts w:hint="eastAsia"/>
          <w:b/>
        </w:rPr>
        <w:t>Spine</w:t>
      </w:r>
      <w:r>
        <w:rPr>
          <w:rFonts w:hint="eastAsia"/>
          <w:b/>
        </w:rPr>
        <w:t>交换机</w:t>
      </w:r>
      <w:r>
        <w:rPr>
          <w:rFonts w:hint="eastAsia"/>
          <w:b/>
        </w:rPr>
        <w:t>B</w:t>
      </w:r>
      <w:r>
        <w:rPr>
          <w:rFonts w:hint="eastAsia"/>
          <w:b/>
        </w:rPr>
        <w:t>、</w:t>
      </w:r>
      <w:r>
        <w:rPr>
          <w:rFonts w:hint="eastAsia"/>
          <w:b/>
        </w:rPr>
        <w:t>Spine</w:t>
      </w:r>
      <w:r>
        <w:rPr>
          <w:rFonts w:hint="eastAsia"/>
          <w:b/>
        </w:rPr>
        <w:t>交换机</w:t>
      </w:r>
      <w:r>
        <w:rPr>
          <w:rFonts w:hint="eastAsia"/>
          <w:b/>
        </w:rPr>
        <w:t>A</w:t>
      </w:r>
      <w:r>
        <w:rPr>
          <w:rFonts w:hint="eastAsia"/>
          <w:b/>
        </w:rPr>
        <w:t>、</w:t>
      </w:r>
      <w:r>
        <w:rPr>
          <w:rFonts w:hint="eastAsia"/>
          <w:b/>
        </w:rPr>
        <w:t>Leaf</w:t>
      </w:r>
      <w:r>
        <w:rPr>
          <w:rFonts w:hint="eastAsia"/>
          <w:b/>
        </w:rPr>
        <w:t>交换机</w:t>
      </w:r>
      <w:r>
        <w:rPr>
          <w:rFonts w:hint="eastAsia"/>
          <w:b/>
        </w:rPr>
        <w:t>B</w:t>
      </w:r>
      <w:r>
        <w:rPr>
          <w:rFonts w:hint="eastAsia"/>
          <w:b/>
        </w:rPr>
        <w:t>、</w:t>
      </w:r>
      <w:r>
        <w:rPr>
          <w:rFonts w:hint="eastAsia"/>
          <w:b/>
        </w:rPr>
        <w:t>Leaf</w:t>
      </w:r>
      <w:r>
        <w:rPr>
          <w:rFonts w:hint="eastAsia"/>
          <w:b/>
        </w:rPr>
        <w:t>交换机</w:t>
      </w:r>
      <w:r>
        <w:rPr>
          <w:rFonts w:hint="eastAsia"/>
          <w:b/>
        </w:rPr>
        <w:t>A</w:t>
      </w:r>
      <w:r>
        <w:rPr>
          <w:rFonts w:hint="eastAsia"/>
          <w:b/>
        </w:rPr>
        <w:t>。</w:t>
      </w:r>
    </w:p>
    <w:p w14:paraId="28349BE5" w14:textId="77777777" w:rsidR="00D772DE" w:rsidRPr="00FA7AC0" w:rsidRDefault="008B0738">
      <w:pPr>
        <w:pStyle w:val="3"/>
      </w:pPr>
      <w:bookmarkStart w:id="102" w:name="_Toc88414634"/>
      <w:r w:rsidRPr="00FA7AC0">
        <w:rPr>
          <w:rFonts w:hint="eastAsia"/>
        </w:rPr>
        <w:t>安全设备</w:t>
      </w:r>
      <w:bookmarkEnd w:id="102"/>
    </w:p>
    <w:p w14:paraId="054D6607" w14:textId="77777777" w:rsidR="00D772DE" w:rsidRDefault="008B0738">
      <w:pPr>
        <w:pStyle w:val="4"/>
      </w:pPr>
      <w:r>
        <w:rPr>
          <w:rFonts w:hint="eastAsia"/>
        </w:rPr>
        <w:t>已有安全控制措施汇总分析</w:t>
      </w:r>
    </w:p>
    <w:p w14:paraId="054FD91D" w14:textId="77777777" w:rsidR="00607876" w:rsidRDefault="003C11A7">
      <w:pPr>
        <w:ind w:firstLineChars="200" w:firstLine="480"/>
      </w:pPr>
      <w:r>
        <w:rPr>
          <w:rFonts w:hint="eastAsia"/>
        </w:rPr>
        <w:t>安全计算环境安全设备方面，在数据完整性和保密性、剩余信息保护、安全审计、数据保密性方面配置了严格的安全策略。在身份鉴别、访问控制、入侵防范、镜像和快照保护、数据备份恢复、数据完整性方面配置了一定的安全策略。通过</w:t>
      </w:r>
      <w:proofErr w:type="gramStart"/>
      <w:r>
        <w:rPr>
          <w:rFonts w:hint="eastAsia"/>
        </w:rPr>
        <w:t>云安全</w:t>
      </w:r>
      <w:proofErr w:type="gramEnd"/>
      <w:r>
        <w:rPr>
          <w:rFonts w:hint="eastAsia"/>
        </w:rPr>
        <w:t>组和云防火墙配置虚拟机访问控制策略，在虚拟机迁移时，其</w:t>
      </w:r>
      <w:proofErr w:type="gramStart"/>
      <w:r>
        <w:rPr>
          <w:rFonts w:hint="eastAsia"/>
        </w:rPr>
        <w:t>云安全</w:t>
      </w:r>
      <w:proofErr w:type="gramEnd"/>
      <w:r>
        <w:rPr>
          <w:rFonts w:hint="eastAsia"/>
        </w:rPr>
        <w:lastRenderedPageBreak/>
        <w:t>组和云防火墙的访问控制策略也将随着一起迁移，始终绑定。</w:t>
      </w:r>
      <w:proofErr w:type="gramStart"/>
      <w:r>
        <w:rPr>
          <w:rFonts w:hint="eastAsia"/>
        </w:rPr>
        <w:t>云服务</w:t>
      </w:r>
      <w:proofErr w:type="gramEnd"/>
      <w:r>
        <w:rPr>
          <w:rFonts w:hint="eastAsia"/>
        </w:rPr>
        <w:t>客户可通过</w:t>
      </w:r>
      <w:proofErr w:type="gramStart"/>
      <w:r>
        <w:rPr>
          <w:rFonts w:hint="eastAsia"/>
        </w:rPr>
        <w:t>云安全</w:t>
      </w:r>
      <w:proofErr w:type="gramEnd"/>
      <w:r>
        <w:rPr>
          <w:rFonts w:hint="eastAsia"/>
        </w:rPr>
        <w:t>组和云防火墙设置不同虚拟机之间的访问控制策略进行隔离，</w:t>
      </w:r>
      <w:proofErr w:type="gramStart"/>
      <w:r>
        <w:rPr>
          <w:rFonts w:hint="eastAsia"/>
        </w:rPr>
        <w:t>云服务</w:t>
      </w:r>
      <w:proofErr w:type="gramEnd"/>
      <w:r>
        <w:rPr>
          <w:rFonts w:hint="eastAsia"/>
        </w:rPr>
        <w:t>客户可自行配置其访问控制策略。通过</w:t>
      </w:r>
      <w:proofErr w:type="spellStart"/>
      <w:r>
        <w:rPr>
          <w:rFonts w:hint="eastAsia"/>
        </w:rPr>
        <w:t>CloudOS</w:t>
      </w:r>
      <w:proofErr w:type="spellEnd"/>
      <w:r>
        <w:rPr>
          <w:rFonts w:hint="eastAsia"/>
        </w:rPr>
        <w:t>平台，配置服务链策略进行隔离，若隔离策略失效，平台将显示为</w:t>
      </w:r>
      <w:proofErr w:type="gramStart"/>
      <w:r>
        <w:rPr>
          <w:rFonts w:hint="eastAsia"/>
        </w:rPr>
        <w:t>非活跃</w:t>
      </w:r>
      <w:proofErr w:type="gramEnd"/>
      <w:r>
        <w:rPr>
          <w:rFonts w:hint="eastAsia"/>
        </w:rPr>
        <w:t>状态，并在平台进行告警。当前</w:t>
      </w:r>
      <w:proofErr w:type="gramStart"/>
      <w:r>
        <w:rPr>
          <w:rFonts w:hint="eastAsia"/>
        </w:rPr>
        <w:t>私有云</w:t>
      </w:r>
      <w:proofErr w:type="gramEnd"/>
      <w:r>
        <w:rPr>
          <w:rFonts w:hint="eastAsia"/>
        </w:rPr>
        <w:t>已对接亚</w:t>
      </w:r>
      <w:proofErr w:type="gramStart"/>
      <w:r>
        <w:rPr>
          <w:rFonts w:hint="eastAsia"/>
        </w:rPr>
        <w:t>信安全</w:t>
      </w:r>
      <w:proofErr w:type="gramEnd"/>
      <w:r>
        <w:rPr>
          <w:rFonts w:hint="eastAsia"/>
        </w:rPr>
        <w:t>服务器深度安全防护系统，每一个虚拟机必须安装，且通过平台进行统一管理，用于检测和清除主机层面的恶意代码，并会在平台进行告警。</w:t>
      </w:r>
      <w:proofErr w:type="gramStart"/>
      <w:r>
        <w:rPr>
          <w:rFonts w:hint="eastAsia"/>
        </w:rPr>
        <w:t>云服务</w:t>
      </w:r>
      <w:proofErr w:type="gramEnd"/>
      <w:r>
        <w:rPr>
          <w:rFonts w:hint="eastAsia"/>
        </w:rPr>
        <w:t>客户可自定义操作系统镜像或</w:t>
      </w:r>
      <w:proofErr w:type="gramStart"/>
      <w:r>
        <w:rPr>
          <w:rFonts w:hint="eastAsia"/>
        </w:rPr>
        <w:t>云服务</w:t>
      </w:r>
      <w:proofErr w:type="gramEnd"/>
      <w:r>
        <w:rPr>
          <w:rFonts w:hint="eastAsia"/>
        </w:rPr>
        <w:t>商提供模板给</w:t>
      </w:r>
      <w:proofErr w:type="gramStart"/>
      <w:r>
        <w:rPr>
          <w:rFonts w:hint="eastAsia"/>
        </w:rPr>
        <w:t>云服务</w:t>
      </w:r>
      <w:proofErr w:type="gramEnd"/>
      <w:r>
        <w:rPr>
          <w:rFonts w:hint="eastAsia"/>
        </w:rPr>
        <w:t>客户，</w:t>
      </w:r>
      <w:proofErr w:type="gramStart"/>
      <w:r>
        <w:rPr>
          <w:rFonts w:hint="eastAsia"/>
        </w:rPr>
        <w:t>云服务</w:t>
      </w:r>
      <w:proofErr w:type="gramEnd"/>
      <w:r>
        <w:rPr>
          <w:rFonts w:hint="eastAsia"/>
        </w:rPr>
        <w:t>商可根据客户需求</w:t>
      </w:r>
      <w:proofErr w:type="gramStart"/>
      <w:r>
        <w:rPr>
          <w:rFonts w:hint="eastAsia"/>
        </w:rPr>
        <w:t>手动为</w:t>
      </w:r>
      <w:proofErr w:type="gramEnd"/>
      <w:r>
        <w:rPr>
          <w:rFonts w:hint="eastAsia"/>
        </w:rPr>
        <w:t>客户虚拟进行操作系统安全加固。云平台的虚拟机镜像、快照完整性校验等采用</w:t>
      </w:r>
      <w:r>
        <w:rPr>
          <w:rFonts w:hint="eastAsia"/>
        </w:rPr>
        <w:t>MD5</w:t>
      </w:r>
      <w:r>
        <w:rPr>
          <w:rFonts w:hint="eastAsia"/>
        </w:rPr>
        <w:t>校验算法，保证虚拟机镜像、快照完整性校验等，防止虚拟机镜像被恶意篡改。云平台和</w:t>
      </w:r>
      <w:proofErr w:type="gramStart"/>
      <w:r>
        <w:rPr>
          <w:rFonts w:hint="eastAsia"/>
        </w:rPr>
        <w:t>云服务</w:t>
      </w:r>
      <w:proofErr w:type="gramEnd"/>
      <w:r>
        <w:rPr>
          <w:rFonts w:hint="eastAsia"/>
        </w:rPr>
        <w:t>客户的数据均在中国境内，地点为浙江省杭州市西湖区文三西路</w:t>
      </w:r>
      <w:r>
        <w:rPr>
          <w:rFonts w:hint="eastAsia"/>
        </w:rPr>
        <w:t>52</w:t>
      </w:r>
      <w:r>
        <w:rPr>
          <w:rFonts w:hint="eastAsia"/>
        </w:rPr>
        <w:t>号，数据不需要出境。云平台无云服务客户数据的管理权限，虚拟机和其中存储的数据由</w:t>
      </w:r>
      <w:proofErr w:type="gramStart"/>
      <w:r>
        <w:rPr>
          <w:rFonts w:hint="eastAsia"/>
        </w:rPr>
        <w:t>云服务</w:t>
      </w:r>
      <w:proofErr w:type="gramEnd"/>
      <w:r>
        <w:rPr>
          <w:rFonts w:hint="eastAsia"/>
        </w:rPr>
        <w:t>客户自行管理。在虚拟机迁移过程中，采用</w:t>
      </w:r>
      <w:r>
        <w:rPr>
          <w:rFonts w:hint="eastAsia"/>
        </w:rPr>
        <w:t>MD5</w:t>
      </w:r>
      <w:r>
        <w:rPr>
          <w:rFonts w:hint="eastAsia"/>
        </w:rPr>
        <w:t>算法保证虚拟机迁移过程中重要数据的完整性，并在检测到完整性受到破坏时迁移会失败，并要求重新进行迁移操作。</w:t>
      </w:r>
      <w:proofErr w:type="gramStart"/>
      <w:r>
        <w:rPr>
          <w:rFonts w:hint="eastAsia"/>
        </w:rPr>
        <w:t>云服务</w:t>
      </w:r>
      <w:proofErr w:type="gramEnd"/>
      <w:r>
        <w:rPr>
          <w:rFonts w:hint="eastAsia"/>
        </w:rPr>
        <w:t>客户可通过</w:t>
      </w:r>
      <w:r>
        <w:rPr>
          <w:rFonts w:hint="eastAsia"/>
        </w:rPr>
        <w:t>API</w:t>
      </w:r>
      <w:r>
        <w:rPr>
          <w:rFonts w:hint="eastAsia"/>
        </w:rPr>
        <w:t>接口来部署密钥管理解决方案，</w:t>
      </w:r>
      <w:proofErr w:type="gramStart"/>
      <w:r>
        <w:rPr>
          <w:rFonts w:hint="eastAsia"/>
        </w:rPr>
        <w:t>云服务</w:t>
      </w:r>
      <w:proofErr w:type="gramEnd"/>
      <w:r>
        <w:rPr>
          <w:rFonts w:hint="eastAsia"/>
        </w:rPr>
        <w:t>客户可自行选择第三方加密软件、设备、平台等，申请获批后可自行对租户自身的业务数据进行加解密操作。</w:t>
      </w:r>
      <w:proofErr w:type="gramStart"/>
      <w:r>
        <w:rPr>
          <w:rFonts w:hint="eastAsia"/>
        </w:rPr>
        <w:t>云服务</w:t>
      </w:r>
      <w:proofErr w:type="gramEnd"/>
      <w:r>
        <w:rPr>
          <w:rFonts w:hint="eastAsia"/>
        </w:rPr>
        <w:t>商提供</w:t>
      </w:r>
      <w:proofErr w:type="gramStart"/>
      <w:r>
        <w:rPr>
          <w:rFonts w:hint="eastAsia"/>
        </w:rPr>
        <w:t>云服务</w:t>
      </w:r>
      <w:proofErr w:type="gramEnd"/>
      <w:r>
        <w:rPr>
          <w:rFonts w:hint="eastAsia"/>
        </w:rPr>
        <w:t>客户数据及备份存储位置查询功能，</w:t>
      </w:r>
      <w:proofErr w:type="gramStart"/>
      <w:r>
        <w:rPr>
          <w:rFonts w:hint="eastAsia"/>
        </w:rPr>
        <w:t>云服务</w:t>
      </w:r>
      <w:proofErr w:type="gramEnd"/>
      <w:r>
        <w:rPr>
          <w:rFonts w:hint="eastAsia"/>
        </w:rPr>
        <w:t>客户可通过</w:t>
      </w:r>
      <w:r>
        <w:rPr>
          <w:rFonts w:hint="eastAsia"/>
        </w:rPr>
        <w:t>CAS</w:t>
      </w:r>
      <w:r>
        <w:rPr>
          <w:rFonts w:hint="eastAsia"/>
        </w:rPr>
        <w:t>平台查看其数据及备份存储位置。云平台采用外置存储的方式，外置存储采用</w:t>
      </w:r>
      <w:r>
        <w:rPr>
          <w:rFonts w:hint="eastAsia"/>
        </w:rPr>
        <w:t>raid 5</w:t>
      </w:r>
      <w:r>
        <w:rPr>
          <w:rFonts w:hint="eastAsia"/>
        </w:rPr>
        <w:t>存储机制，存在</w:t>
      </w:r>
      <w:r>
        <w:rPr>
          <w:rFonts w:hint="eastAsia"/>
        </w:rPr>
        <w:t>3</w:t>
      </w:r>
      <w:r>
        <w:rPr>
          <w:rFonts w:hint="eastAsia"/>
        </w:rPr>
        <w:t>个可用副本，各副本之间内容一致，保证原数据的可用性。云平台侧在租户提交申请后可为</w:t>
      </w:r>
      <w:proofErr w:type="gramStart"/>
      <w:r>
        <w:rPr>
          <w:rFonts w:hint="eastAsia"/>
        </w:rPr>
        <w:t>云服务</w:t>
      </w:r>
      <w:proofErr w:type="gramEnd"/>
      <w:r>
        <w:rPr>
          <w:rFonts w:hint="eastAsia"/>
        </w:rPr>
        <w:t>客户提供将其业务系统迁移至其他云平台或本地系统的技术支持。当虚拟机回收后所使用的内存、存储空间的数据进行擦除操作，保证数据得到完全清楚并释放对应内存和存储空间。当</w:t>
      </w:r>
      <w:proofErr w:type="gramStart"/>
      <w:r>
        <w:rPr>
          <w:rFonts w:hint="eastAsia"/>
        </w:rPr>
        <w:t>云服务</w:t>
      </w:r>
      <w:proofErr w:type="gramEnd"/>
      <w:r>
        <w:rPr>
          <w:rFonts w:hint="eastAsia"/>
        </w:rPr>
        <w:t>客户删除业务应用数据</w:t>
      </w:r>
      <w:r>
        <w:rPr>
          <w:rFonts w:hint="eastAsia"/>
        </w:rPr>
        <w:lastRenderedPageBreak/>
        <w:t>时，云存储中所有副本也将同步进行删除。登录设备需要使用用户名加口令进行身份鉴别，身份标识唯一，口令长度</w:t>
      </w:r>
      <w:r>
        <w:rPr>
          <w:rFonts w:hint="eastAsia"/>
        </w:rPr>
        <w:t>8</w:t>
      </w:r>
      <w:r>
        <w:rPr>
          <w:rFonts w:hint="eastAsia"/>
        </w:rPr>
        <w:t>位以上，口令组成包含特殊字符，大小写字母和数字，已开启口令复杂度策略，口令长度最小</w:t>
      </w:r>
      <w:r>
        <w:rPr>
          <w:rFonts w:hint="eastAsia"/>
        </w:rPr>
        <w:t>8</w:t>
      </w:r>
      <w:r>
        <w:rPr>
          <w:rFonts w:hint="eastAsia"/>
        </w:rPr>
        <w:t>位，口令组成不允许包含用户名或颠倒用户名，不允许包含连续三个或以上的相同字符，必须包含大小写字母、数字和特殊字符，每半年进行一次口令更换。已开启登录失败处理功能，登录失败次数：</w:t>
      </w:r>
      <w:r>
        <w:rPr>
          <w:rFonts w:hint="eastAsia"/>
        </w:rPr>
        <w:t>5</w:t>
      </w:r>
      <w:r>
        <w:rPr>
          <w:rFonts w:hint="eastAsia"/>
        </w:rPr>
        <w:t>次，登录失败措施：锁定账户</w:t>
      </w:r>
      <w:r>
        <w:rPr>
          <w:rFonts w:hint="eastAsia"/>
        </w:rPr>
        <w:t>1800</w:t>
      </w:r>
      <w:r>
        <w:rPr>
          <w:rFonts w:hint="eastAsia"/>
        </w:rPr>
        <w:t>秒；网络登录连接空闲超时自动退出时间：</w:t>
      </w:r>
      <w:r>
        <w:rPr>
          <w:rFonts w:hint="eastAsia"/>
        </w:rPr>
        <w:t>30</w:t>
      </w:r>
      <w:r>
        <w:rPr>
          <w:rFonts w:hint="eastAsia"/>
        </w:rPr>
        <w:t>分钟。</w:t>
      </w:r>
      <w:r>
        <w:rPr>
          <w:rFonts w:hint="eastAsia"/>
        </w:rPr>
        <w:t>H3C</w:t>
      </w:r>
      <w:r>
        <w:rPr>
          <w:rFonts w:hint="eastAsia"/>
        </w:rPr>
        <w:t>防火墙采用</w:t>
      </w:r>
      <w:r>
        <w:rPr>
          <w:rFonts w:hint="eastAsia"/>
        </w:rPr>
        <w:t>HTTPS</w:t>
      </w:r>
      <w:r>
        <w:rPr>
          <w:rFonts w:hint="eastAsia"/>
        </w:rPr>
        <w:t>进行远程管理，用户口令信息加密传输，防止鉴别信息被窃取。当前使用</w:t>
      </w:r>
      <w:r>
        <w:rPr>
          <w:rFonts w:hint="eastAsia"/>
        </w:rPr>
        <w:t>admin</w:t>
      </w:r>
      <w:r>
        <w:rPr>
          <w:rFonts w:hint="eastAsia"/>
        </w:rPr>
        <w:t>管理员、</w:t>
      </w:r>
      <w:r>
        <w:rPr>
          <w:rFonts w:hint="eastAsia"/>
        </w:rPr>
        <w:t>xi***</w:t>
      </w:r>
      <w:r>
        <w:rPr>
          <w:rFonts w:hint="eastAsia"/>
        </w:rPr>
        <w:t>系统管理员、</w:t>
      </w:r>
      <w:r>
        <w:rPr>
          <w:rFonts w:hint="eastAsia"/>
        </w:rPr>
        <w:t>an***</w:t>
      </w:r>
      <w:r>
        <w:rPr>
          <w:rFonts w:hint="eastAsia"/>
        </w:rPr>
        <w:t>安全管理员、</w:t>
      </w:r>
      <w:r>
        <w:rPr>
          <w:rFonts w:hint="eastAsia"/>
        </w:rPr>
        <w:t>she***</w:t>
      </w:r>
      <w:r>
        <w:rPr>
          <w:rFonts w:hint="eastAsia"/>
        </w:rPr>
        <w:t>审计管理员等账户进行登录，不存在匿名账户，并为其分配相关权限。未发现多余或过期的账户，管理员用户与账户之间一一对应，未发现共享账户的情况。当前使用</w:t>
      </w:r>
      <w:r>
        <w:rPr>
          <w:rFonts w:hint="eastAsia"/>
        </w:rPr>
        <w:t>admin</w:t>
      </w:r>
      <w:r>
        <w:rPr>
          <w:rFonts w:hint="eastAsia"/>
        </w:rPr>
        <w:t>管理员、</w:t>
      </w:r>
      <w:r>
        <w:rPr>
          <w:rFonts w:hint="eastAsia"/>
        </w:rPr>
        <w:t>xi***</w:t>
      </w:r>
      <w:r>
        <w:rPr>
          <w:rFonts w:hint="eastAsia"/>
        </w:rPr>
        <w:t>系统管理员、</w:t>
      </w:r>
      <w:r>
        <w:rPr>
          <w:rFonts w:hint="eastAsia"/>
        </w:rPr>
        <w:t>an***</w:t>
      </w:r>
      <w:r>
        <w:rPr>
          <w:rFonts w:hint="eastAsia"/>
        </w:rPr>
        <w:t>安全管理员、</w:t>
      </w:r>
      <w:r>
        <w:rPr>
          <w:rFonts w:hint="eastAsia"/>
        </w:rPr>
        <w:t>she***</w:t>
      </w:r>
      <w:r>
        <w:rPr>
          <w:rFonts w:hint="eastAsia"/>
        </w:rPr>
        <w:t>审计管理员等角色权限，各账户仅分配所需的最小权限，不同账户具备不同的访问权限，实现管理用户权限分离。依据具体业务划分情况对账户进行具体权限划分，不同账户具有</w:t>
      </w:r>
      <w:proofErr w:type="gramStart"/>
      <w:r>
        <w:rPr>
          <w:rFonts w:hint="eastAsia"/>
        </w:rPr>
        <w:t>不同访问</w:t>
      </w:r>
      <w:proofErr w:type="gramEnd"/>
      <w:r>
        <w:rPr>
          <w:rFonts w:hint="eastAsia"/>
        </w:rPr>
        <w:t>权限，未发现越权访问情况。当前设备访问控制粒度达到主体为用户级，客体为界面级。设备已开启审计功能，可对重要的用户行为和重要安全事件进行审计。审计记录包含具体时间、</w:t>
      </w:r>
      <w:r>
        <w:rPr>
          <w:rFonts w:hint="eastAsia"/>
        </w:rPr>
        <w:t>IP</w:t>
      </w:r>
      <w:r>
        <w:rPr>
          <w:rFonts w:hint="eastAsia"/>
        </w:rPr>
        <w:t>地址、操作内容、端口状态，是否成功等信息。</w:t>
      </w:r>
      <w:proofErr w:type="gramStart"/>
      <w:r>
        <w:rPr>
          <w:rFonts w:hint="eastAsia"/>
        </w:rPr>
        <w:t>飞塔防火墙</w:t>
      </w:r>
      <w:proofErr w:type="gramEnd"/>
      <w:r>
        <w:rPr>
          <w:rFonts w:hint="eastAsia"/>
        </w:rPr>
        <w:t>已配置</w:t>
      </w:r>
      <w:r>
        <w:rPr>
          <w:rFonts w:hint="eastAsia"/>
        </w:rPr>
        <w:t>SYSLOG</w:t>
      </w:r>
      <w:r>
        <w:rPr>
          <w:rFonts w:hint="eastAsia"/>
        </w:rPr>
        <w:t>日志上传至综合日志审计系统进行收集和保护，审计记录每季度备份至本地，管理员无法对审计记录进行非预期的删除、修改或覆盖，审计记录保存时间长达</w:t>
      </w:r>
      <w:r>
        <w:rPr>
          <w:rFonts w:hint="eastAsia"/>
        </w:rPr>
        <w:t>6</w:t>
      </w:r>
      <w:r>
        <w:rPr>
          <w:rFonts w:hint="eastAsia"/>
        </w:rPr>
        <w:t>个月。由系统底层和综合日志审计系统对审计进程进行保护，非授权用户无法中断审计。底层</w:t>
      </w:r>
      <w:r>
        <w:rPr>
          <w:rFonts w:hint="eastAsia"/>
        </w:rPr>
        <w:t>OS</w:t>
      </w:r>
      <w:r>
        <w:rPr>
          <w:rFonts w:hint="eastAsia"/>
        </w:rPr>
        <w:t>及必要服务由设备厂商出厂前配置完成，用户无需登录底层操作系统并验证组件，系统遵循最小</w:t>
      </w:r>
      <w:proofErr w:type="gramStart"/>
      <w:r>
        <w:rPr>
          <w:rFonts w:hint="eastAsia"/>
        </w:rPr>
        <w:t>化安全</w:t>
      </w:r>
      <w:proofErr w:type="gramEnd"/>
      <w:r>
        <w:rPr>
          <w:rFonts w:hint="eastAsia"/>
        </w:rPr>
        <w:t>原则，仅安装自身所需要的组件和程序。当前设备不</w:t>
      </w:r>
      <w:r>
        <w:rPr>
          <w:rFonts w:hint="eastAsia"/>
        </w:rPr>
        <w:lastRenderedPageBreak/>
        <w:t>存在默认共享，已关闭不必要的端口，仅开启业务所需端口，已禁用不必要的系统服务。通过边界配置</w:t>
      </w:r>
      <w:r>
        <w:rPr>
          <w:rFonts w:hint="eastAsia"/>
        </w:rPr>
        <w:t>ACL3001</w:t>
      </w:r>
      <w:r>
        <w:rPr>
          <w:rFonts w:hint="eastAsia"/>
        </w:rPr>
        <w:t>，仅允许</w:t>
      </w:r>
      <w:r>
        <w:rPr>
          <w:rFonts w:hint="eastAsia"/>
        </w:rPr>
        <w:t>10.*.1.*</w:t>
      </w:r>
      <w:r>
        <w:rPr>
          <w:rFonts w:hint="eastAsia"/>
        </w:rPr>
        <w:t>，</w:t>
      </w:r>
      <w:r>
        <w:rPr>
          <w:rFonts w:hint="eastAsia"/>
        </w:rPr>
        <w:t>192.*.9.*</w:t>
      </w:r>
      <w:r>
        <w:rPr>
          <w:rFonts w:hint="eastAsia"/>
        </w:rPr>
        <w:t>远程管理设备。</w:t>
      </w:r>
      <w:proofErr w:type="gramStart"/>
      <w:r>
        <w:rPr>
          <w:rFonts w:hint="eastAsia"/>
        </w:rPr>
        <w:t>建投集团</w:t>
      </w:r>
      <w:proofErr w:type="gramEnd"/>
      <w:r>
        <w:rPr>
          <w:rFonts w:hint="eastAsia"/>
        </w:rPr>
        <w:t>与联通签署有漏扫服务，每半年进行一次漏洞扫描服务，对于发现的漏洞通过测试评估后及时进行修补。本次漏洞扫描结果中，未发现高风险漏洞存在。相关修补记录保存在《漏洞修补记录表》当中。威胁感知大数据平台可对重要节点入侵行为进行检查，已配置并开启对应安全策略，策略范围覆盖系统内部所有网络地址，在发生严重入侵事件时，将通过邮件方式进行告警。综合日志审计系统主要涉及鉴别数据、重要审计数据和重要配置数据，其中重要审计数据和重要配置数据不进行传输，鉴别数据采用</w:t>
      </w:r>
      <w:r>
        <w:rPr>
          <w:rFonts w:hint="eastAsia"/>
        </w:rPr>
        <w:t>HTTPS</w:t>
      </w:r>
      <w:r>
        <w:rPr>
          <w:rFonts w:hint="eastAsia"/>
        </w:rPr>
        <w:t>的方式，能够保证鉴别数据在传输过程中的完整性。</w:t>
      </w:r>
      <w:proofErr w:type="gramStart"/>
      <w:r>
        <w:rPr>
          <w:rFonts w:hint="eastAsia"/>
        </w:rPr>
        <w:t>飞塔防火墙</w:t>
      </w:r>
      <w:proofErr w:type="gramEnd"/>
      <w:r>
        <w:rPr>
          <w:rFonts w:hint="eastAsia"/>
        </w:rPr>
        <w:t>主要涉及鉴别数据，鉴别数据采用</w:t>
      </w:r>
      <w:r>
        <w:rPr>
          <w:rFonts w:hint="eastAsia"/>
        </w:rPr>
        <w:t>HTTPS</w:t>
      </w:r>
      <w:r>
        <w:rPr>
          <w:rFonts w:hint="eastAsia"/>
        </w:rPr>
        <w:t>的方式，能够保证鉴别数据在传输过程中的保密性。</w:t>
      </w:r>
      <w:r>
        <w:rPr>
          <w:rFonts w:hint="eastAsia"/>
        </w:rPr>
        <w:t>H3C</w:t>
      </w:r>
      <w:r>
        <w:rPr>
          <w:rFonts w:hint="eastAsia"/>
        </w:rPr>
        <w:t>防火墙主要涉及鉴别数据，鉴别数据采用</w:t>
      </w:r>
      <w:r>
        <w:rPr>
          <w:rFonts w:hint="eastAsia"/>
        </w:rPr>
        <w:t>SHA512+8</w:t>
      </w:r>
      <w:r>
        <w:rPr>
          <w:rFonts w:hint="eastAsia"/>
        </w:rPr>
        <w:t>位</w:t>
      </w:r>
      <w:r>
        <w:rPr>
          <w:rFonts w:hint="eastAsia"/>
        </w:rPr>
        <w:t>salt</w:t>
      </w:r>
      <w:r>
        <w:rPr>
          <w:rFonts w:hint="eastAsia"/>
        </w:rPr>
        <w:t>的方式，能够保证鉴别数据在存储过程中的保密性。当前设备采用两台设备虚拟化热冗余部署，并已配置主备模式，保证系统稳定运行。</w:t>
      </w:r>
    </w:p>
    <w:p w14:paraId="6348D459" w14:textId="77777777" w:rsidR="00D772DE" w:rsidRDefault="008B0738">
      <w:pPr>
        <w:pStyle w:val="4"/>
      </w:pPr>
      <w:r>
        <w:rPr>
          <w:rFonts w:hint="eastAsia"/>
        </w:rPr>
        <w:t>主要安全问题汇总分析</w:t>
      </w:r>
    </w:p>
    <w:p w14:paraId="7C07379D" w14:textId="77777777" w:rsidR="00607876" w:rsidRDefault="003C11A7">
      <w:pPr>
        <w:ind w:firstLineChars="200" w:firstLine="480"/>
      </w:pPr>
      <w:r>
        <w:rPr>
          <w:rFonts w:hint="eastAsia"/>
        </w:rPr>
        <w:t>安全计算环境安全设备存在的安全问题有：</w:t>
      </w:r>
    </w:p>
    <w:p w14:paraId="3BED87B5" w14:textId="77777777" w:rsidR="00607876" w:rsidRDefault="003C11A7">
      <w:pPr>
        <w:ind w:firstLineChars="200" w:firstLine="480"/>
      </w:pPr>
      <w:r>
        <w:rPr>
          <w:rFonts w:hint="eastAsia"/>
          <w:b/>
        </w:rPr>
        <w:t>1</w:t>
      </w:r>
      <w:r>
        <w:rPr>
          <w:rFonts w:hint="eastAsia"/>
          <w:b/>
        </w:rPr>
        <w:t>）未在远程管理云平台中设备时，在管理终端和云平台间建立双向身份验证机制。</w:t>
      </w:r>
    </w:p>
    <w:p w14:paraId="227C0665" w14:textId="77777777" w:rsidR="00607876" w:rsidRDefault="003C11A7">
      <w:pPr>
        <w:ind w:firstLineChars="200" w:firstLine="480"/>
      </w:pPr>
      <w:r>
        <w:rPr>
          <w:rFonts w:hint="eastAsia"/>
        </w:rPr>
        <w:t>可能导致攻击者不可信管理终端接入，或者攻击者通过钓鱼或伪造</w:t>
      </w:r>
      <w:proofErr w:type="gramStart"/>
      <w:r>
        <w:rPr>
          <w:rFonts w:hint="eastAsia"/>
        </w:rPr>
        <w:t>云计算</w:t>
      </w:r>
      <w:proofErr w:type="gramEnd"/>
      <w:r>
        <w:rPr>
          <w:rFonts w:hint="eastAsia"/>
        </w:rPr>
        <w:t>平台服务界面的形式诱骗管理员提供敏感数据，导致管理终端和</w:t>
      </w:r>
      <w:proofErr w:type="gramStart"/>
      <w:r>
        <w:rPr>
          <w:rFonts w:hint="eastAsia"/>
        </w:rPr>
        <w:t>云计算</w:t>
      </w:r>
      <w:proofErr w:type="gramEnd"/>
      <w:r>
        <w:rPr>
          <w:rFonts w:hint="eastAsia"/>
        </w:rPr>
        <w:t>平台间通信被劫持或伪造，涉及测评对象：</w:t>
      </w:r>
      <w:r>
        <w:rPr>
          <w:rFonts w:hint="eastAsia"/>
          <w:b/>
        </w:rPr>
        <w:t>H3C</w:t>
      </w:r>
      <w:r>
        <w:rPr>
          <w:rFonts w:hint="eastAsia"/>
          <w:b/>
        </w:rPr>
        <w:t>防火墙</w:t>
      </w:r>
      <w:r>
        <w:rPr>
          <w:rFonts w:hint="eastAsia"/>
          <w:b/>
        </w:rPr>
        <w:t>A</w:t>
      </w:r>
      <w:r>
        <w:rPr>
          <w:rFonts w:hint="eastAsia"/>
          <w:b/>
        </w:rPr>
        <w:t>、</w:t>
      </w:r>
      <w:r>
        <w:rPr>
          <w:rFonts w:hint="eastAsia"/>
          <w:b/>
        </w:rPr>
        <w:t>H3C</w:t>
      </w:r>
      <w:r>
        <w:rPr>
          <w:rFonts w:hint="eastAsia"/>
          <w:b/>
        </w:rPr>
        <w:t>防火墙</w:t>
      </w:r>
      <w:r>
        <w:rPr>
          <w:rFonts w:hint="eastAsia"/>
          <w:b/>
        </w:rPr>
        <w:t>B</w:t>
      </w:r>
      <w:r>
        <w:rPr>
          <w:rFonts w:hint="eastAsia"/>
          <w:b/>
        </w:rPr>
        <w:t>、威胁感知大数</w:t>
      </w:r>
      <w:r>
        <w:rPr>
          <w:rFonts w:hint="eastAsia"/>
          <w:b/>
        </w:rPr>
        <w:lastRenderedPageBreak/>
        <w:t>据平台、帕拉</w:t>
      </w:r>
      <w:proofErr w:type="gramStart"/>
      <w:r>
        <w:rPr>
          <w:rFonts w:hint="eastAsia"/>
          <w:b/>
        </w:rPr>
        <w:t>迪堡垒机</w:t>
      </w:r>
      <w:proofErr w:type="gramEnd"/>
      <w:r>
        <w:rPr>
          <w:rFonts w:hint="eastAsia"/>
          <w:b/>
        </w:rPr>
        <w:t>A</w:t>
      </w:r>
      <w:r>
        <w:rPr>
          <w:rFonts w:hint="eastAsia"/>
          <w:b/>
        </w:rPr>
        <w:t>、帕拉</w:t>
      </w:r>
      <w:proofErr w:type="gramStart"/>
      <w:r>
        <w:rPr>
          <w:rFonts w:hint="eastAsia"/>
          <w:b/>
        </w:rPr>
        <w:t>迪堡垒机</w:t>
      </w:r>
      <w:proofErr w:type="gramEnd"/>
      <w:r>
        <w:rPr>
          <w:rFonts w:hint="eastAsia"/>
          <w:b/>
        </w:rPr>
        <w:t>B</w:t>
      </w:r>
      <w:r>
        <w:rPr>
          <w:rFonts w:hint="eastAsia"/>
          <w:b/>
        </w:rPr>
        <w:t>、服务器防火墙、深信服上网行为管理</w:t>
      </w:r>
      <w:r>
        <w:rPr>
          <w:rFonts w:hint="eastAsia"/>
          <w:b/>
        </w:rPr>
        <w:t>A</w:t>
      </w:r>
      <w:r>
        <w:rPr>
          <w:rFonts w:hint="eastAsia"/>
          <w:b/>
        </w:rPr>
        <w:t>、深信服上网行为管理</w:t>
      </w:r>
      <w:r>
        <w:rPr>
          <w:rFonts w:hint="eastAsia"/>
          <w:b/>
        </w:rPr>
        <w:t>B</w:t>
      </w:r>
      <w:r>
        <w:rPr>
          <w:rFonts w:hint="eastAsia"/>
          <w:b/>
        </w:rPr>
        <w:t>、综合日志审计系统、</w:t>
      </w:r>
      <w:proofErr w:type="gramStart"/>
      <w:r>
        <w:rPr>
          <w:rFonts w:hint="eastAsia"/>
          <w:b/>
        </w:rPr>
        <w:t>飞塔防火墙</w:t>
      </w:r>
      <w:proofErr w:type="gramEnd"/>
      <w:r>
        <w:rPr>
          <w:rFonts w:hint="eastAsia"/>
          <w:b/>
        </w:rPr>
        <w:t>A</w:t>
      </w:r>
      <w:r>
        <w:rPr>
          <w:rFonts w:hint="eastAsia"/>
          <w:b/>
        </w:rPr>
        <w:t>、</w:t>
      </w:r>
      <w:proofErr w:type="gramStart"/>
      <w:r>
        <w:rPr>
          <w:rFonts w:hint="eastAsia"/>
          <w:b/>
        </w:rPr>
        <w:t>飞塔防火墙</w:t>
      </w:r>
      <w:proofErr w:type="gramEnd"/>
      <w:r>
        <w:rPr>
          <w:rFonts w:hint="eastAsia"/>
          <w:b/>
        </w:rPr>
        <w:t>B</w:t>
      </w:r>
      <w:r>
        <w:rPr>
          <w:rFonts w:hint="eastAsia"/>
          <w:b/>
        </w:rPr>
        <w:t>。</w:t>
      </w:r>
    </w:p>
    <w:p w14:paraId="0B0E09CA" w14:textId="77777777" w:rsidR="00607876" w:rsidRDefault="003C11A7">
      <w:pPr>
        <w:ind w:firstLineChars="200" w:firstLine="480"/>
      </w:pPr>
      <w:r>
        <w:rPr>
          <w:rFonts w:hint="eastAsia"/>
          <w:b/>
        </w:rPr>
        <w:t>2</w:t>
      </w:r>
      <w:r>
        <w:rPr>
          <w:rFonts w:hint="eastAsia"/>
          <w:b/>
        </w:rPr>
        <w:t>）云平台无法</w:t>
      </w:r>
      <w:proofErr w:type="gramStart"/>
      <w:r>
        <w:rPr>
          <w:rFonts w:hint="eastAsia"/>
          <w:b/>
        </w:rPr>
        <w:t>检测非</w:t>
      </w:r>
      <w:proofErr w:type="gramEnd"/>
      <w:r>
        <w:rPr>
          <w:rFonts w:hint="eastAsia"/>
          <w:b/>
        </w:rPr>
        <w:t>授权新建虚拟机或者重新启用虚拟机，也无法进行告警。</w:t>
      </w:r>
    </w:p>
    <w:p w14:paraId="349A4D98" w14:textId="77777777" w:rsidR="00607876" w:rsidRDefault="003C11A7">
      <w:pPr>
        <w:ind w:firstLineChars="200" w:firstLine="480"/>
      </w:pPr>
      <w:r>
        <w:rPr>
          <w:rFonts w:hint="eastAsia"/>
        </w:rPr>
        <w:t>恶意用户可能通过获取虚拟机管理器权限或修改虚拟机管理权限等方式，非授权新建或重启虚拟机，存在潜在的安全隐患，涉及测评对象：</w:t>
      </w:r>
      <w:r>
        <w:rPr>
          <w:rFonts w:hint="eastAsia"/>
          <w:b/>
        </w:rPr>
        <w:t>H3C</w:t>
      </w:r>
      <w:r>
        <w:rPr>
          <w:rFonts w:hint="eastAsia"/>
          <w:b/>
        </w:rPr>
        <w:t>防火墙</w:t>
      </w:r>
      <w:r>
        <w:rPr>
          <w:rFonts w:hint="eastAsia"/>
          <w:b/>
        </w:rPr>
        <w:t>A</w:t>
      </w:r>
      <w:r>
        <w:rPr>
          <w:rFonts w:hint="eastAsia"/>
          <w:b/>
        </w:rPr>
        <w:t>、</w:t>
      </w:r>
      <w:r>
        <w:rPr>
          <w:rFonts w:hint="eastAsia"/>
          <w:b/>
        </w:rPr>
        <w:t>H3C</w:t>
      </w:r>
      <w:r>
        <w:rPr>
          <w:rFonts w:hint="eastAsia"/>
          <w:b/>
        </w:rPr>
        <w:t>防火墙</w:t>
      </w:r>
      <w:r>
        <w:rPr>
          <w:rFonts w:hint="eastAsia"/>
          <w:b/>
        </w:rPr>
        <w:t>B</w:t>
      </w:r>
      <w:r>
        <w:rPr>
          <w:rFonts w:hint="eastAsia"/>
          <w:b/>
        </w:rPr>
        <w:t>、威胁感知大数据平台、帕拉</w:t>
      </w:r>
      <w:proofErr w:type="gramStart"/>
      <w:r>
        <w:rPr>
          <w:rFonts w:hint="eastAsia"/>
          <w:b/>
        </w:rPr>
        <w:t>迪堡垒机</w:t>
      </w:r>
      <w:proofErr w:type="gramEnd"/>
      <w:r>
        <w:rPr>
          <w:rFonts w:hint="eastAsia"/>
          <w:b/>
        </w:rPr>
        <w:t>A</w:t>
      </w:r>
      <w:r>
        <w:rPr>
          <w:rFonts w:hint="eastAsia"/>
          <w:b/>
        </w:rPr>
        <w:t>、帕拉</w:t>
      </w:r>
      <w:proofErr w:type="gramStart"/>
      <w:r>
        <w:rPr>
          <w:rFonts w:hint="eastAsia"/>
          <w:b/>
        </w:rPr>
        <w:t>迪堡垒机</w:t>
      </w:r>
      <w:proofErr w:type="gramEnd"/>
      <w:r>
        <w:rPr>
          <w:rFonts w:hint="eastAsia"/>
          <w:b/>
        </w:rPr>
        <w:t>B</w:t>
      </w:r>
      <w:r>
        <w:rPr>
          <w:rFonts w:hint="eastAsia"/>
          <w:b/>
        </w:rPr>
        <w:t>、服务器防火墙、深信服上网行为管理</w:t>
      </w:r>
      <w:r>
        <w:rPr>
          <w:rFonts w:hint="eastAsia"/>
          <w:b/>
        </w:rPr>
        <w:t>A</w:t>
      </w:r>
      <w:r>
        <w:rPr>
          <w:rFonts w:hint="eastAsia"/>
          <w:b/>
        </w:rPr>
        <w:t>、深信服上网行为管理</w:t>
      </w:r>
      <w:r>
        <w:rPr>
          <w:rFonts w:hint="eastAsia"/>
          <w:b/>
        </w:rPr>
        <w:t>B</w:t>
      </w:r>
      <w:r>
        <w:rPr>
          <w:rFonts w:hint="eastAsia"/>
          <w:b/>
        </w:rPr>
        <w:t>、综合日志审计系统、</w:t>
      </w:r>
      <w:proofErr w:type="gramStart"/>
      <w:r>
        <w:rPr>
          <w:rFonts w:hint="eastAsia"/>
          <w:b/>
        </w:rPr>
        <w:t>飞塔防火墙</w:t>
      </w:r>
      <w:proofErr w:type="gramEnd"/>
      <w:r>
        <w:rPr>
          <w:rFonts w:hint="eastAsia"/>
          <w:b/>
        </w:rPr>
        <w:t>A</w:t>
      </w:r>
      <w:r>
        <w:rPr>
          <w:rFonts w:hint="eastAsia"/>
          <w:b/>
        </w:rPr>
        <w:t>、</w:t>
      </w:r>
      <w:proofErr w:type="gramStart"/>
      <w:r>
        <w:rPr>
          <w:rFonts w:hint="eastAsia"/>
          <w:b/>
        </w:rPr>
        <w:t>飞塔防火墙</w:t>
      </w:r>
      <w:proofErr w:type="gramEnd"/>
      <w:r>
        <w:rPr>
          <w:rFonts w:hint="eastAsia"/>
          <w:b/>
        </w:rPr>
        <w:t>B</w:t>
      </w:r>
      <w:r>
        <w:rPr>
          <w:rFonts w:hint="eastAsia"/>
          <w:b/>
        </w:rPr>
        <w:t>。</w:t>
      </w:r>
    </w:p>
    <w:p w14:paraId="1E9F9770" w14:textId="77777777" w:rsidR="00607876" w:rsidRDefault="003C11A7">
      <w:pPr>
        <w:ind w:firstLineChars="200" w:firstLine="480"/>
      </w:pPr>
      <w:r>
        <w:rPr>
          <w:rFonts w:hint="eastAsia"/>
          <w:b/>
        </w:rPr>
        <w:t>3</w:t>
      </w:r>
      <w:r>
        <w:rPr>
          <w:rFonts w:hint="eastAsia"/>
          <w:b/>
        </w:rPr>
        <w:t>）未采取措施防止虚拟机镜像、快照中可能存在的敏感资源被非法访问。</w:t>
      </w:r>
    </w:p>
    <w:p w14:paraId="6B8167A5" w14:textId="77777777" w:rsidR="00607876" w:rsidRDefault="003C11A7">
      <w:pPr>
        <w:ind w:firstLineChars="200" w:firstLine="480"/>
      </w:pPr>
      <w:r>
        <w:rPr>
          <w:rFonts w:hint="eastAsia"/>
        </w:rPr>
        <w:t>可能导致虚拟机镜像、快照中可能存在的敏感资源被攻击者非法访问，使敏感信息遭遇泄漏，涉及测评对象：</w:t>
      </w:r>
      <w:r>
        <w:rPr>
          <w:rFonts w:hint="eastAsia"/>
          <w:b/>
        </w:rPr>
        <w:t>H3C</w:t>
      </w:r>
      <w:r>
        <w:rPr>
          <w:rFonts w:hint="eastAsia"/>
          <w:b/>
        </w:rPr>
        <w:t>防火墙</w:t>
      </w:r>
      <w:r>
        <w:rPr>
          <w:rFonts w:hint="eastAsia"/>
          <w:b/>
        </w:rPr>
        <w:t>A</w:t>
      </w:r>
      <w:r>
        <w:rPr>
          <w:rFonts w:hint="eastAsia"/>
          <w:b/>
        </w:rPr>
        <w:t>、</w:t>
      </w:r>
      <w:r>
        <w:rPr>
          <w:rFonts w:hint="eastAsia"/>
          <w:b/>
        </w:rPr>
        <w:t>H3C</w:t>
      </w:r>
      <w:r>
        <w:rPr>
          <w:rFonts w:hint="eastAsia"/>
          <w:b/>
        </w:rPr>
        <w:t>防火墙</w:t>
      </w:r>
      <w:r>
        <w:rPr>
          <w:rFonts w:hint="eastAsia"/>
          <w:b/>
        </w:rPr>
        <w:t>B</w:t>
      </w:r>
      <w:r>
        <w:rPr>
          <w:rFonts w:hint="eastAsia"/>
          <w:b/>
        </w:rPr>
        <w:t>、威胁感知大数据平台、帕拉</w:t>
      </w:r>
      <w:proofErr w:type="gramStart"/>
      <w:r>
        <w:rPr>
          <w:rFonts w:hint="eastAsia"/>
          <w:b/>
        </w:rPr>
        <w:t>迪堡垒机</w:t>
      </w:r>
      <w:proofErr w:type="gramEnd"/>
      <w:r>
        <w:rPr>
          <w:rFonts w:hint="eastAsia"/>
          <w:b/>
        </w:rPr>
        <w:t>A</w:t>
      </w:r>
      <w:r>
        <w:rPr>
          <w:rFonts w:hint="eastAsia"/>
          <w:b/>
        </w:rPr>
        <w:t>、帕拉</w:t>
      </w:r>
      <w:proofErr w:type="gramStart"/>
      <w:r>
        <w:rPr>
          <w:rFonts w:hint="eastAsia"/>
          <w:b/>
        </w:rPr>
        <w:t>迪堡垒机</w:t>
      </w:r>
      <w:proofErr w:type="gramEnd"/>
      <w:r>
        <w:rPr>
          <w:rFonts w:hint="eastAsia"/>
          <w:b/>
        </w:rPr>
        <w:t>B</w:t>
      </w:r>
      <w:r>
        <w:rPr>
          <w:rFonts w:hint="eastAsia"/>
          <w:b/>
        </w:rPr>
        <w:t>、服务器防火墙、深信服上网行为管理</w:t>
      </w:r>
      <w:r>
        <w:rPr>
          <w:rFonts w:hint="eastAsia"/>
          <w:b/>
        </w:rPr>
        <w:t>A</w:t>
      </w:r>
      <w:r>
        <w:rPr>
          <w:rFonts w:hint="eastAsia"/>
          <w:b/>
        </w:rPr>
        <w:t>、深信服上网行为管理</w:t>
      </w:r>
      <w:r>
        <w:rPr>
          <w:rFonts w:hint="eastAsia"/>
          <w:b/>
        </w:rPr>
        <w:t>B</w:t>
      </w:r>
      <w:r>
        <w:rPr>
          <w:rFonts w:hint="eastAsia"/>
          <w:b/>
        </w:rPr>
        <w:t>、综合日志审计系统、</w:t>
      </w:r>
      <w:proofErr w:type="gramStart"/>
      <w:r>
        <w:rPr>
          <w:rFonts w:hint="eastAsia"/>
          <w:b/>
        </w:rPr>
        <w:t>飞塔防火墙</w:t>
      </w:r>
      <w:proofErr w:type="gramEnd"/>
      <w:r>
        <w:rPr>
          <w:rFonts w:hint="eastAsia"/>
          <w:b/>
        </w:rPr>
        <w:t>A</w:t>
      </w:r>
      <w:r>
        <w:rPr>
          <w:rFonts w:hint="eastAsia"/>
          <w:b/>
        </w:rPr>
        <w:t>、</w:t>
      </w:r>
      <w:proofErr w:type="gramStart"/>
      <w:r>
        <w:rPr>
          <w:rFonts w:hint="eastAsia"/>
          <w:b/>
        </w:rPr>
        <w:t>飞塔防火墙</w:t>
      </w:r>
      <w:proofErr w:type="gramEnd"/>
      <w:r>
        <w:rPr>
          <w:rFonts w:hint="eastAsia"/>
          <w:b/>
        </w:rPr>
        <w:t>B</w:t>
      </w:r>
      <w:r>
        <w:rPr>
          <w:rFonts w:hint="eastAsia"/>
          <w:b/>
        </w:rPr>
        <w:t>。</w:t>
      </w:r>
    </w:p>
    <w:p w14:paraId="5E721B7A" w14:textId="77777777" w:rsidR="00607876" w:rsidRDefault="003C11A7">
      <w:pPr>
        <w:ind w:firstLineChars="200" w:firstLine="480"/>
      </w:pPr>
      <w:r>
        <w:rPr>
          <w:rFonts w:hint="eastAsia"/>
          <w:b/>
        </w:rPr>
        <w:t>4</w:t>
      </w:r>
      <w:r>
        <w:rPr>
          <w:rFonts w:hint="eastAsia"/>
          <w:b/>
        </w:rPr>
        <w:t>）未采用两种或两种以上组合的鉴别技术对用户进行身份鉴别。</w:t>
      </w:r>
    </w:p>
    <w:p w14:paraId="5A94FEF2" w14:textId="77777777" w:rsidR="00607876" w:rsidRDefault="003C11A7">
      <w:pPr>
        <w:ind w:firstLineChars="200" w:firstLine="480"/>
      </w:pPr>
      <w:r>
        <w:rPr>
          <w:rFonts w:hint="eastAsia"/>
        </w:rPr>
        <w:t>用户名和口令安全强度有限，如果未采用</w:t>
      </w:r>
      <w:proofErr w:type="gramStart"/>
      <w:r>
        <w:rPr>
          <w:rFonts w:hint="eastAsia"/>
        </w:rPr>
        <w:t>双因素</w:t>
      </w:r>
      <w:proofErr w:type="gramEnd"/>
      <w:r>
        <w:rPr>
          <w:rFonts w:hint="eastAsia"/>
        </w:rPr>
        <w:t>认证，一旦用户名和口令被</w:t>
      </w:r>
      <w:proofErr w:type="gramStart"/>
      <w:r>
        <w:rPr>
          <w:rFonts w:hint="eastAsia"/>
        </w:rPr>
        <w:t>嗅探和</w:t>
      </w:r>
      <w:proofErr w:type="gramEnd"/>
      <w:r>
        <w:rPr>
          <w:rFonts w:hint="eastAsia"/>
        </w:rPr>
        <w:t>泄露，将再没有其它技术进行身份鉴别，存在非授权访问的风险，涉及测评对象：</w:t>
      </w:r>
      <w:proofErr w:type="gramStart"/>
      <w:r>
        <w:rPr>
          <w:rFonts w:hint="eastAsia"/>
          <w:b/>
        </w:rPr>
        <w:t>飞塔防火墙</w:t>
      </w:r>
      <w:proofErr w:type="gramEnd"/>
      <w:r>
        <w:rPr>
          <w:rFonts w:hint="eastAsia"/>
          <w:b/>
        </w:rPr>
        <w:t>B</w:t>
      </w:r>
      <w:r>
        <w:rPr>
          <w:rFonts w:hint="eastAsia"/>
          <w:b/>
        </w:rPr>
        <w:t>、</w:t>
      </w:r>
      <w:proofErr w:type="gramStart"/>
      <w:r>
        <w:rPr>
          <w:rFonts w:hint="eastAsia"/>
          <w:b/>
        </w:rPr>
        <w:t>飞塔防火墙</w:t>
      </w:r>
      <w:proofErr w:type="gramEnd"/>
      <w:r>
        <w:rPr>
          <w:rFonts w:hint="eastAsia"/>
          <w:b/>
        </w:rPr>
        <w:t>A</w:t>
      </w:r>
      <w:r>
        <w:rPr>
          <w:rFonts w:hint="eastAsia"/>
          <w:b/>
        </w:rPr>
        <w:t>、综合日志审计系统、深信服上网行为管理</w:t>
      </w:r>
      <w:r>
        <w:rPr>
          <w:rFonts w:hint="eastAsia"/>
          <w:b/>
        </w:rPr>
        <w:t>B</w:t>
      </w:r>
      <w:r>
        <w:rPr>
          <w:rFonts w:hint="eastAsia"/>
          <w:b/>
        </w:rPr>
        <w:t>、深信服上网行为管理</w:t>
      </w:r>
      <w:r>
        <w:rPr>
          <w:rFonts w:hint="eastAsia"/>
          <w:b/>
        </w:rPr>
        <w:t>A</w:t>
      </w:r>
      <w:r>
        <w:rPr>
          <w:rFonts w:hint="eastAsia"/>
          <w:b/>
        </w:rPr>
        <w:t>、服务器防火墙、帕拉</w:t>
      </w:r>
      <w:proofErr w:type="gramStart"/>
      <w:r>
        <w:rPr>
          <w:rFonts w:hint="eastAsia"/>
          <w:b/>
        </w:rPr>
        <w:t>迪堡垒机</w:t>
      </w:r>
      <w:proofErr w:type="gramEnd"/>
      <w:r>
        <w:rPr>
          <w:rFonts w:hint="eastAsia"/>
          <w:b/>
        </w:rPr>
        <w:t>B</w:t>
      </w:r>
      <w:r>
        <w:rPr>
          <w:rFonts w:hint="eastAsia"/>
          <w:b/>
        </w:rPr>
        <w:t>、帕拉</w:t>
      </w:r>
      <w:proofErr w:type="gramStart"/>
      <w:r>
        <w:rPr>
          <w:rFonts w:hint="eastAsia"/>
          <w:b/>
        </w:rPr>
        <w:t>迪堡垒机</w:t>
      </w:r>
      <w:proofErr w:type="gramEnd"/>
      <w:r>
        <w:rPr>
          <w:rFonts w:hint="eastAsia"/>
          <w:b/>
        </w:rPr>
        <w:t>A</w:t>
      </w:r>
      <w:r>
        <w:rPr>
          <w:rFonts w:hint="eastAsia"/>
          <w:b/>
        </w:rPr>
        <w:t>、威胁感知大数据平台、</w:t>
      </w:r>
      <w:r>
        <w:rPr>
          <w:rFonts w:hint="eastAsia"/>
          <w:b/>
        </w:rPr>
        <w:t>H3C</w:t>
      </w:r>
      <w:r>
        <w:rPr>
          <w:rFonts w:hint="eastAsia"/>
          <w:b/>
        </w:rPr>
        <w:t>防火墙</w:t>
      </w:r>
      <w:r>
        <w:rPr>
          <w:rFonts w:hint="eastAsia"/>
          <w:b/>
        </w:rPr>
        <w:t>B</w:t>
      </w:r>
      <w:r>
        <w:rPr>
          <w:rFonts w:hint="eastAsia"/>
          <w:b/>
        </w:rPr>
        <w:t>、</w:t>
      </w:r>
      <w:r>
        <w:rPr>
          <w:rFonts w:hint="eastAsia"/>
          <w:b/>
        </w:rPr>
        <w:t>H3C</w:t>
      </w:r>
      <w:r>
        <w:rPr>
          <w:rFonts w:hint="eastAsia"/>
          <w:b/>
        </w:rPr>
        <w:t>防火墙</w:t>
      </w:r>
      <w:r>
        <w:rPr>
          <w:rFonts w:hint="eastAsia"/>
          <w:b/>
        </w:rPr>
        <w:t>A</w:t>
      </w:r>
      <w:r>
        <w:rPr>
          <w:rFonts w:hint="eastAsia"/>
          <w:b/>
        </w:rPr>
        <w:t>。</w:t>
      </w:r>
    </w:p>
    <w:p w14:paraId="21056BC6" w14:textId="77777777" w:rsidR="00607876" w:rsidRDefault="003C11A7">
      <w:pPr>
        <w:ind w:firstLineChars="200" w:firstLine="480"/>
      </w:pPr>
      <w:r>
        <w:rPr>
          <w:rFonts w:hint="eastAsia"/>
          <w:b/>
        </w:rPr>
        <w:lastRenderedPageBreak/>
        <w:t>5</w:t>
      </w:r>
      <w:r>
        <w:rPr>
          <w:rFonts w:hint="eastAsia"/>
          <w:b/>
        </w:rPr>
        <w:t>）未重命名或删除默认账户。</w:t>
      </w:r>
    </w:p>
    <w:p w14:paraId="680446F2" w14:textId="77777777" w:rsidR="00607876" w:rsidRDefault="003C11A7">
      <w:pPr>
        <w:ind w:firstLineChars="200" w:firstLine="480"/>
      </w:pPr>
      <w:r>
        <w:rPr>
          <w:rFonts w:hint="eastAsia"/>
        </w:rPr>
        <w:t>恶意人员可能利用默认账户对系统进行试探攻击，存在潜在的安全隐患，涉及测评对象：</w:t>
      </w:r>
      <w:proofErr w:type="gramStart"/>
      <w:r>
        <w:rPr>
          <w:rFonts w:hint="eastAsia"/>
          <w:b/>
        </w:rPr>
        <w:t>飞塔防火墙</w:t>
      </w:r>
      <w:proofErr w:type="gramEnd"/>
      <w:r>
        <w:rPr>
          <w:rFonts w:hint="eastAsia"/>
          <w:b/>
        </w:rPr>
        <w:t>B</w:t>
      </w:r>
      <w:r>
        <w:rPr>
          <w:rFonts w:hint="eastAsia"/>
          <w:b/>
        </w:rPr>
        <w:t>、</w:t>
      </w:r>
      <w:proofErr w:type="gramStart"/>
      <w:r>
        <w:rPr>
          <w:rFonts w:hint="eastAsia"/>
          <w:b/>
        </w:rPr>
        <w:t>飞塔防火墙</w:t>
      </w:r>
      <w:proofErr w:type="gramEnd"/>
      <w:r>
        <w:rPr>
          <w:rFonts w:hint="eastAsia"/>
          <w:b/>
        </w:rPr>
        <w:t>A</w:t>
      </w:r>
      <w:r>
        <w:rPr>
          <w:rFonts w:hint="eastAsia"/>
          <w:b/>
        </w:rPr>
        <w:t>、综合日志审计系统、深信服上网行为管理</w:t>
      </w:r>
      <w:r>
        <w:rPr>
          <w:rFonts w:hint="eastAsia"/>
          <w:b/>
        </w:rPr>
        <w:t>B</w:t>
      </w:r>
      <w:r>
        <w:rPr>
          <w:rFonts w:hint="eastAsia"/>
          <w:b/>
        </w:rPr>
        <w:t>、深信服上网行为管理</w:t>
      </w:r>
      <w:r>
        <w:rPr>
          <w:rFonts w:hint="eastAsia"/>
          <w:b/>
        </w:rPr>
        <w:t>A</w:t>
      </w:r>
      <w:r>
        <w:rPr>
          <w:rFonts w:hint="eastAsia"/>
          <w:b/>
        </w:rPr>
        <w:t>、服务器防火墙、帕拉</w:t>
      </w:r>
      <w:proofErr w:type="gramStart"/>
      <w:r>
        <w:rPr>
          <w:rFonts w:hint="eastAsia"/>
          <w:b/>
        </w:rPr>
        <w:t>迪堡垒机</w:t>
      </w:r>
      <w:proofErr w:type="gramEnd"/>
      <w:r>
        <w:rPr>
          <w:rFonts w:hint="eastAsia"/>
          <w:b/>
        </w:rPr>
        <w:t>B</w:t>
      </w:r>
      <w:r>
        <w:rPr>
          <w:rFonts w:hint="eastAsia"/>
          <w:b/>
        </w:rPr>
        <w:t>、帕拉</w:t>
      </w:r>
      <w:proofErr w:type="gramStart"/>
      <w:r>
        <w:rPr>
          <w:rFonts w:hint="eastAsia"/>
          <w:b/>
        </w:rPr>
        <w:t>迪堡垒机</w:t>
      </w:r>
      <w:proofErr w:type="gramEnd"/>
      <w:r>
        <w:rPr>
          <w:rFonts w:hint="eastAsia"/>
          <w:b/>
        </w:rPr>
        <w:t>A</w:t>
      </w:r>
      <w:r>
        <w:rPr>
          <w:rFonts w:hint="eastAsia"/>
          <w:b/>
        </w:rPr>
        <w:t>、威胁感知大数据平台、</w:t>
      </w:r>
      <w:r>
        <w:rPr>
          <w:rFonts w:hint="eastAsia"/>
          <w:b/>
        </w:rPr>
        <w:t>H3C</w:t>
      </w:r>
      <w:r>
        <w:rPr>
          <w:rFonts w:hint="eastAsia"/>
          <w:b/>
        </w:rPr>
        <w:t>防火墙</w:t>
      </w:r>
      <w:r>
        <w:rPr>
          <w:rFonts w:hint="eastAsia"/>
          <w:b/>
        </w:rPr>
        <w:t>B</w:t>
      </w:r>
      <w:r>
        <w:rPr>
          <w:rFonts w:hint="eastAsia"/>
          <w:b/>
        </w:rPr>
        <w:t>、</w:t>
      </w:r>
      <w:r>
        <w:rPr>
          <w:rFonts w:hint="eastAsia"/>
          <w:b/>
        </w:rPr>
        <w:t>H3C</w:t>
      </w:r>
      <w:r>
        <w:rPr>
          <w:rFonts w:hint="eastAsia"/>
          <w:b/>
        </w:rPr>
        <w:t>防火墙</w:t>
      </w:r>
      <w:r>
        <w:rPr>
          <w:rFonts w:hint="eastAsia"/>
          <w:b/>
        </w:rPr>
        <w:t>A</w:t>
      </w:r>
      <w:r>
        <w:rPr>
          <w:rFonts w:hint="eastAsia"/>
          <w:b/>
        </w:rPr>
        <w:t>。</w:t>
      </w:r>
    </w:p>
    <w:p w14:paraId="07229EB7" w14:textId="77777777" w:rsidR="00607876" w:rsidRDefault="003C11A7">
      <w:pPr>
        <w:ind w:firstLineChars="200" w:firstLine="480"/>
      </w:pPr>
      <w:r>
        <w:rPr>
          <w:rFonts w:hint="eastAsia"/>
          <w:b/>
        </w:rPr>
        <w:t>6</w:t>
      </w:r>
      <w:r>
        <w:rPr>
          <w:rFonts w:hint="eastAsia"/>
          <w:b/>
        </w:rPr>
        <w:t>）未对重</w:t>
      </w:r>
      <w:proofErr w:type="gramStart"/>
      <w:r>
        <w:rPr>
          <w:rFonts w:hint="eastAsia"/>
          <w:b/>
        </w:rPr>
        <w:t>要主体</w:t>
      </w:r>
      <w:proofErr w:type="gramEnd"/>
      <w:r>
        <w:rPr>
          <w:rFonts w:hint="eastAsia"/>
          <w:b/>
        </w:rPr>
        <w:t>和客体设置安全标记，未实现通过安全标记控制主体对信息资源的访问。</w:t>
      </w:r>
    </w:p>
    <w:p w14:paraId="562F7C11" w14:textId="77777777" w:rsidR="00607876" w:rsidRDefault="003C11A7">
      <w:pPr>
        <w:ind w:firstLineChars="200" w:firstLine="480"/>
      </w:pPr>
      <w:r>
        <w:rPr>
          <w:rFonts w:hint="eastAsia"/>
        </w:rPr>
        <w:t>恶意用户可能通过修改用户权限等方法，非授权访问重要信息资源，存在潜在的安全隐患，涉及测评对象：</w:t>
      </w:r>
      <w:r>
        <w:rPr>
          <w:rFonts w:hint="eastAsia"/>
          <w:b/>
        </w:rPr>
        <w:t>H3C</w:t>
      </w:r>
      <w:r>
        <w:rPr>
          <w:rFonts w:hint="eastAsia"/>
          <w:b/>
        </w:rPr>
        <w:t>防火墙</w:t>
      </w:r>
      <w:r>
        <w:rPr>
          <w:rFonts w:hint="eastAsia"/>
          <w:b/>
        </w:rPr>
        <w:t>A</w:t>
      </w:r>
      <w:r>
        <w:rPr>
          <w:rFonts w:hint="eastAsia"/>
          <w:b/>
        </w:rPr>
        <w:t>、</w:t>
      </w:r>
      <w:r>
        <w:rPr>
          <w:rFonts w:hint="eastAsia"/>
          <w:b/>
        </w:rPr>
        <w:t>H3C</w:t>
      </w:r>
      <w:r>
        <w:rPr>
          <w:rFonts w:hint="eastAsia"/>
          <w:b/>
        </w:rPr>
        <w:t>防火墙</w:t>
      </w:r>
      <w:r>
        <w:rPr>
          <w:rFonts w:hint="eastAsia"/>
          <w:b/>
        </w:rPr>
        <w:t>B</w:t>
      </w:r>
      <w:r>
        <w:rPr>
          <w:rFonts w:hint="eastAsia"/>
          <w:b/>
        </w:rPr>
        <w:t>、威胁感知大数据平台、帕拉</w:t>
      </w:r>
      <w:proofErr w:type="gramStart"/>
      <w:r>
        <w:rPr>
          <w:rFonts w:hint="eastAsia"/>
          <w:b/>
        </w:rPr>
        <w:t>迪堡垒机</w:t>
      </w:r>
      <w:proofErr w:type="gramEnd"/>
      <w:r>
        <w:rPr>
          <w:rFonts w:hint="eastAsia"/>
          <w:b/>
        </w:rPr>
        <w:t>A</w:t>
      </w:r>
      <w:r>
        <w:rPr>
          <w:rFonts w:hint="eastAsia"/>
          <w:b/>
        </w:rPr>
        <w:t>、帕拉</w:t>
      </w:r>
      <w:proofErr w:type="gramStart"/>
      <w:r>
        <w:rPr>
          <w:rFonts w:hint="eastAsia"/>
          <w:b/>
        </w:rPr>
        <w:t>迪堡垒机</w:t>
      </w:r>
      <w:proofErr w:type="gramEnd"/>
      <w:r>
        <w:rPr>
          <w:rFonts w:hint="eastAsia"/>
          <w:b/>
        </w:rPr>
        <w:t>B</w:t>
      </w:r>
      <w:r>
        <w:rPr>
          <w:rFonts w:hint="eastAsia"/>
          <w:b/>
        </w:rPr>
        <w:t>、服务器防火墙、深信服上网行为管理</w:t>
      </w:r>
      <w:r>
        <w:rPr>
          <w:rFonts w:hint="eastAsia"/>
          <w:b/>
        </w:rPr>
        <w:t>A</w:t>
      </w:r>
      <w:r>
        <w:rPr>
          <w:rFonts w:hint="eastAsia"/>
          <w:b/>
        </w:rPr>
        <w:t>、深信服上网行为管理</w:t>
      </w:r>
      <w:r>
        <w:rPr>
          <w:rFonts w:hint="eastAsia"/>
          <w:b/>
        </w:rPr>
        <w:t>B</w:t>
      </w:r>
      <w:r>
        <w:rPr>
          <w:rFonts w:hint="eastAsia"/>
          <w:b/>
        </w:rPr>
        <w:t>、综合日志审计系统、</w:t>
      </w:r>
      <w:proofErr w:type="gramStart"/>
      <w:r>
        <w:rPr>
          <w:rFonts w:hint="eastAsia"/>
          <w:b/>
        </w:rPr>
        <w:t>飞塔防火墙</w:t>
      </w:r>
      <w:proofErr w:type="gramEnd"/>
      <w:r>
        <w:rPr>
          <w:rFonts w:hint="eastAsia"/>
          <w:b/>
        </w:rPr>
        <w:t>A</w:t>
      </w:r>
      <w:r>
        <w:rPr>
          <w:rFonts w:hint="eastAsia"/>
          <w:b/>
        </w:rPr>
        <w:t>、</w:t>
      </w:r>
      <w:proofErr w:type="gramStart"/>
      <w:r>
        <w:rPr>
          <w:rFonts w:hint="eastAsia"/>
          <w:b/>
        </w:rPr>
        <w:t>飞塔防火墙</w:t>
      </w:r>
      <w:proofErr w:type="gramEnd"/>
      <w:r>
        <w:rPr>
          <w:rFonts w:hint="eastAsia"/>
          <w:b/>
        </w:rPr>
        <w:t>B</w:t>
      </w:r>
      <w:r>
        <w:rPr>
          <w:rFonts w:hint="eastAsia"/>
          <w:b/>
        </w:rPr>
        <w:t>。</w:t>
      </w:r>
    </w:p>
    <w:p w14:paraId="76B76ABE" w14:textId="77777777" w:rsidR="00607876" w:rsidRDefault="003C11A7">
      <w:pPr>
        <w:ind w:firstLineChars="200" w:firstLine="480"/>
      </w:pPr>
      <w:r>
        <w:rPr>
          <w:rFonts w:hint="eastAsia"/>
          <w:b/>
        </w:rPr>
        <w:t>7</w:t>
      </w:r>
      <w:r>
        <w:rPr>
          <w:rFonts w:hint="eastAsia"/>
          <w:b/>
        </w:rPr>
        <w:t>）未基于可信根对计算设备的系统引导程序、系统程序、重要配置参数和应用程序等进行可信验证。</w:t>
      </w:r>
    </w:p>
    <w:p w14:paraId="758701AB" w14:textId="77777777" w:rsidR="00607876" w:rsidRDefault="003C11A7">
      <w:pPr>
        <w:ind w:firstLineChars="200" w:firstLine="480"/>
      </w:pPr>
      <w:r>
        <w:rPr>
          <w:rFonts w:hint="eastAsia"/>
        </w:rPr>
        <w:t>无可信链和可信验证，不能通过主动免疫可信验证技术提高系统自身安全防护能力，不能实现积极主动防御，涉及测评对象：</w:t>
      </w:r>
      <w:r>
        <w:rPr>
          <w:rFonts w:hint="eastAsia"/>
          <w:b/>
        </w:rPr>
        <w:t>H3C</w:t>
      </w:r>
      <w:r>
        <w:rPr>
          <w:rFonts w:hint="eastAsia"/>
          <w:b/>
        </w:rPr>
        <w:t>防火墙</w:t>
      </w:r>
      <w:r>
        <w:rPr>
          <w:rFonts w:hint="eastAsia"/>
          <w:b/>
        </w:rPr>
        <w:t>A</w:t>
      </w:r>
      <w:r>
        <w:rPr>
          <w:rFonts w:hint="eastAsia"/>
          <w:b/>
        </w:rPr>
        <w:t>、</w:t>
      </w:r>
      <w:r>
        <w:rPr>
          <w:rFonts w:hint="eastAsia"/>
          <w:b/>
        </w:rPr>
        <w:t>H3C</w:t>
      </w:r>
      <w:r>
        <w:rPr>
          <w:rFonts w:hint="eastAsia"/>
          <w:b/>
        </w:rPr>
        <w:t>防火墙</w:t>
      </w:r>
      <w:r>
        <w:rPr>
          <w:rFonts w:hint="eastAsia"/>
          <w:b/>
        </w:rPr>
        <w:t>B</w:t>
      </w:r>
      <w:r>
        <w:rPr>
          <w:rFonts w:hint="eastAsia"/>
          <w:b/>
        </w:rPr>
        <w:t>、威胁感知大数据平台、帕拉</w:t>
      </w:r>
      <w:proofErr w:type="gramStart"/>
      <w:r>
        <w:rPr>
          <w:rFonts w:hint="eastAsia"/>
          <w:b/>
        </w:rPr>
        <w:t>迪堡垒机</w:t>
      </w:r>
      <w:proofErr w:type="gramEnd"/>
      <w:r>
        <w:rPr>
          <w:rFonts w:hint="eastAsia"/>
          <w:b/>
        </w:rPr>
        <w:t>A</w:t>
      </w:r>
      <w:r>
        <w:rPr>
          <w:rFonts w:hint="eastAsia"/>
          <w:b/>
        </w:rPr>
        <w:t>、帕拉</w:t>
      </w:r>
      <w:proofErr w:type="gramStart"/>
      <w:r>
        <w:rPr>
          <w:rFonts w:hint="eastAsia"/>
          <w:b/>
        </w:rPr>
        <w:t>迪堡垒机</w:t>
      </w:r>
      <w:proofErr w:type="gramEnd"/>
      <w:r>
        <w:rPr>
          <w:rFonts w:hint="eastAsia"/>
          <w:b/>
        </w:rPr>
        <w:t>B</w:t>
      </w:r>
      <w:r>
        <w:rPr>
          <w:rFonts w:hint="eastAsia"/>
          <w:b/>
        </w:rPr>
        <w:t>、服务器防火墙、深信服上网行为管理</w:t>
      </w:r>
      <w:r>
        <w:rPr>
          <w:rFonts w:hint="eastAsia"/>
          <w:b/>
        </w:rPr>
        <w:t>A</w:t>
      </w:r>
      <w:r>
        <w:rPr>
          <w:rFonts w:hint="eastAsia"/>
          <w:b/>
        </w:rPr>
        <w:t>、深信服上网行为管理</w:t>
      </w:r>
      <w:r>
        <w:rPr>
          <w:rFonts w:hint="eastAsia"/>
          <w:b/>
        </w:rPr>
        <w:t>B</w:t>
      </w:r>
      <w:r>
        <w:rPr>
          <w:rFonts w:hint="eastAsia"/>
          <w:b/>
        </w:rPr>
        <w:t>、综合日志审计系统、</w:t>
      </w:r>
      <w:proofErr w:type="gramStart"/>
      <w:r>
        <w:rPr>
          <w:rFonts w:hint="eastAsia"/>
          <w:b/>
        </w:rPr>
        <w:t>飞塔防火墙</w:t>
      </w:r>
      <w:proofErr w:type="gramEnd"/>
      <w:r>
        <w:rPr>
          <w:rFonts w:hint="eastAsia"/>
          <w:b/>
        </w:rPr>
        <w:t>A</w:t>
      </w:r>
      <w:r>
        <w:rPr>
          <w:rFonts w:hint="eastAsia"/>
          <w:b/>
        </w:rPr>
        <w:t>、</w:t>
      </w:r>
      <w:proofErr w:type="gramStart"/>
      <w:r>
        <w:rPr>
          <w:rFonts w:hint="eastAsia"/>
          <w:b/>
        </w:rPr>
        <w:t>飞塔防火墙</w:t>
      </w:r>
      <w:proofErr w:type="gramEnd"/>
      <w:r>
        <w:rPr>
          <w:rFonts w:hint="eastAsia"/>
          <w:b/>
        </w:rPr>
        <w:t>B</w:t>
      </w:r>
      <w:r>
        <w:rPr>
          <w:rFonts w:hint="eastAsia"/>
          <w:b/>
        </w:rPr>
        <w:t>。</w:t>
      </w:r>
    </w:p>
    <w:p w14:paraId="5757E6B2" w14:textId="77777777" w:rsidR="00607876" w:rsidRDefault="003C11A7">
      <w:pPr>
        <w:ind w:firstLineChars="200" w:firstLine="480"/>
      </w:pPr>
      <w:r>
        <w:rPr>
          <w:rFonts w:hint="eastAsia"/>
          <w:b/>
        </w:rPr>
        <w:t>8</w:t>
      </w:r>
      <w:r>
        <w:rPr>
          <w:rFonts w:hint="eastAsia"/>
          <w:b/>
        </w:rPr>
        <w:t>）未采用校验技术或密码技术保证重要审计数据在传输过程中的完整性。</w:t>
      </w:r>
    </w:p>
    <w:p w14:paraId="623A11F4" w14:textId="77777777" w:rsidR="00607876" w:rsidRDefault="003C11A7">
      <w:pPr>
        <w:ind w:firstLineChars="200" w:firstLine="480"/>
      </w:pPr>
      <w:r>
        <w:rPr>
          <w:rFonts w:hint="eastAsia"/>
        </w:rPr>
        <w:t>可能导致重要数据在传输过程中被攻击者劫持、篡改，使重要数据的完整性遭到破坏，涉及测评对象：</w:t>
      </w:r>
      <w:proofErr w:type="gramStart"/>
      <w:r>
        <w:rPr>
          <w:rFonts w:hint="eastAsia"/>
          <w:b/>
        </w:rPr>
        <w:t>飞塔防火墙</w:t>
      </w:r>
      <w:proofErr w:type="gramEnd"/>
      <w:r>
        <w:rPr>
          <w:rFonts w:hint="eastAsia"/>
          <w:b/>
        </w:rPr>
        <w:t>B</w:t>
      </w:r>
      <w:r>
        <w:rPr>
          <w:rFonts w:hint="eastAsia"/>
          <w:b/>
        </w:rPr>
        <w:t>、</w:t>
      </w:r>
      <w:proofErr w:type="gramStart"/>
      <w:r>
        <w:rPr>
          <w:rFonts w:hint="eastAsia"/>
          <w:b/>
        </w:rPr>
        <w:t>飞塔防火墙</w:t>
      </w:r>
      <w:proofErr w:type="gramEnd"/>
      <w:r>
        <w:rPr>
          <w:rFonts w:hint="eastAsia"/>
          <w:b/>
        </w:rPr>
        <w:t>A</w:t>
      </w:r>
      <w:r>
        <w:rPr>
          <w:rFonts w:hint="eastAsia"/>
          <w:b/>
        </w:rPr>
        <w:t>、深信服上网行为管理</w:t>
      </w:r>
      <w:r>
        <w:rPr>
          <w:rFonts w:hint="eastAsia"/>
          <w:b/>
        </w:rPr>
        <w:lastRenderedPageBreak/>
        <w:t>B</w:t>
      </w:r>
      <w:r>
        <w:rPr>
          <w:rFonts w:hint="eastAsia"/>
          <w:b/>
        </w:rPr>
        <w:t>、深信服上网行为管理</w:t>
      </w:r>
      <w:r>
        <w:rPr>
          <w:rFonts w:hint="eastAsia"/>
          <w:b/>
        </w:rPr>
        <w:t>A</w:t>
      </w:r>
      <w:r>
        <w:rPr>
          <w:rFonts w:hint="eastAsia"/>
          <w:b/>
        </w:rPr>
        <w:t>、服务器防火墙、帕拉</w:t>
      </w:r>
      <w:proofErr w:type="gramStart"/>
      <w:r>
        <w:rPr>
          <w:rFonts w:hint="eastAsia"/>
          <w:b/>
        </w:rPr>
        <w:t>迪堡垒机</w:t>
      </w:r>
      <w:proofErr w:type="gramEnd"/>
      <w:r>
        <w:rPr>
          <w:rFonts w:hint="eastAsia"/>
          <w:b/>
        </w:rPr>
        <w:t>B</w:t>
      </w:r>
      <w:r>
        <w:rPr>
          <w:rFonts w:hint="eastAsia"/>
          <w:b/>
        </w:rPr>
        <w:t>、帕拉</w:t>
      </w:r>
      <w:proofErr w:type="gramStart"/>
      <w:r>
        <w:rPr>
          <w:rFonts w:hint="eastAsia"/>
          <w:b/>
        </w:rPr>
        <w:t>迪堡垒机</w:t>
      </w:r>
      <w:proofErr w:type="gramEnd"/>
      <w:r>
        <w:rPr>
          <w:rFonts w:hint="eastAsia"/>
          <w:b/>
        </w:rPr>
        <w:t>A</w:t>
      </w:r>
      <w:r>
        <w:rPr>
          <w:rFonts w:hint="eastAsia"/>
          <w:b/>
        </w:rPr>
        <w:t>、威胁感知大数据平台、</w:t>
      </w:r>
      <w:r>
        <w:rPr>
          <w:rFonts w:hint="eastAsia"/>
          <w:b/>
        </w:rPr>
        <w:t>H3C</w:t>
      </w:r>
      <w:r>
        <w:rPr>
          <w:rFonts w:hint="eastAsia"/>
          <w:b/>
        </w:rPr>
        <w:t>防火墙</w:t>
      </w:r>
      <w:r>
        <w:rPr>
          <w:rFonts w:hint="eastAsia"/>
          <w:b/>
        </w:rPr>
        <w:t>B</w:t>
      </w:r>
      <w:r>
        <w:rPr>
          <w:rFonts w:hint="eastAsia"/>
          <w:b/>
        </w:rPr>
        <w:t>、</w:t>
      </w:r>
      <w:r>
        <w:rPr>
          <w:rFonts w:hint="eastAsia"/>
          <w:b/>
        </w:rPr>
        <w:t>H3C</w:t>
      </w:r>
      <w:r>
        <w:rPr>
          <w:rFonts w:hint="eastAsia"/>
          <w:b/>
        </w:rPr>
        <w:t>防火墙</w:t>
      </w:r>
      <w:r>
        <w:rPr>
          <w:rFonts w:hint="eastAsia"/>
          <w:b/>
        </w:rPr>
        <w:t>A</w:t>
      </w:r>
      <w:r>
        <w:rPr>
          <w:rFonts w:hint="eastAsia"/>
          <w:b/>
        </w:rPr>
        <w:t>。</w:t>
      </w:r>
    </w:p>
    <w:p w14:paraId="68CFAEEE" w14:textId="77777777" w:rsidR="00607876" w:rsidRDefault="003C11A7">
      <w:pPr>
        <w:ind w:firstLineChars="200" w:firstLine="480"/>
      </w:pPr>
      <w:r>
        <w:rPr>
          <w:rFonts w:hint="eastAsia"/>
          <w:b/>
        </w:rPr>
        <w:t>9</w:t>
      </w:r>
      <w:r>
        <w:rPr>
          <w:rFonts w:hint="eastAsia"/>
          <w:b/>
        </w:rPr>
        <w:t>）未采用校验技术或密码技术保证重要审计数据和重要配置数据在存储过程中的完整性。</w:t>
      </w:r>
    </w:p>
    <w:p w14:paraId="0276D2E1" w14:textId="77777777" w:rsidR="00607876" w:rsidRDefault="003C11A7">
      <w:pPr>
        <w:ind w:firstLineChars="200" w:firstLine="480"/>
      </w:pPr>
      <w:r>
        <w:rPr>
          <w:rFonts w:hint="eastAsia"/>
        </w:rPr>
        <w:t>可能导致重要数据在存储过程中被恶意篡改，影响信息系统的正常运行，涉及测评对象：</w:t>
      </w:r>
      <w:r>
        <w:rPr>
          <w:rFonts w:hint="eastAsia"/>
          <w:b/>
        </w:rPr>
        <w:t>H3C</w:t>
      </w:r>
      <w:r>
        <w:rPr>
          <w:rFonts w:hint="eastAsia"/>
          <w:b/>
        </w:rPr>
        <w:t>防火墙</w:t>
      </w:r>
      <w:r>
        <w:rPr>
          <w:rFonts w:hint="eastAsia"/>
          <w:b/>
        </w:rPr>
        <w:t>A</w:t>
      </w:r>
      <w:r>
        <w:rPr>
          <w:rFonts w:hint="eastAsia"/>
          <w:b/>
        </w:rPr>
        <w:t>、</w:t>
      </w:r>
      <w:r>
        <w:rPr>
          <w:rFonts w:hint="eastAsia"/>
          <w:b/>
        </w:rPr>
        <w:t>H3C</w:t>
      </w:r>
      <w:r>
        <w:rPr>
          <w:rFonts w:hint="eastAsia"/>
          <w:b/>
        </w:rPr>
        <w:t>防火墙</w:t>
      </w:r>
      <w:r>
        <w:rPr>
          <w:rFonts w:hint="eastAsia"/>
          <w:b/>
        </w:rPr>
        <w:t>B</w:t>
      </w:r>
      <w:r>
        <w:rPr>
          <w:rFonts w:hint="eastAsia"/>
          <w:b/>
        </w:rPr>
        <w:t>、威胁感知大数据平台、帕拉</w:t>
      </w:r>
      <w:proofErr w:type="gramStart"/>
      <w:r>
        <w:rPr>
          <w:rFonts w:hint="eastAsia"/>
          <w:b/>
        </w:rPr>
        <w:t>迪堡垒机</w:t>
      </w:r>
      <w:proofErr w:type="gramEnd"/>
      <w:r>
        <w:rPr>
          <w:rFonts w:hint="eastAsia"/>
          <w:b/>
        </w:rPr>
        <w:t>A</w:t>
      </w:r>
      <w:r>
        <w:rPr>
          <w:rFonts w:hint="eastAsia"/>
          <w:b/>
        </w:rPr>
        <w:t>、帕拉</w:t>
      </w:r>
      <w:proofErr w:type="gramStart"/>
      <w:r>
        <w:rPr>
          <w:rFonts w:hint="eastAsia"/>
          <w:b/>
        </w:rPr>
        <w:t>迪堡垒机</w:t>
      </w:r>
      <w:proofErr w:type="gramEnd"/>
      <w:r>
        <w:rPr>
          <w:rFonts w:hint="eastAsia"/>
          <w:b/>
        </w:rPr>
        <w:t>B</w:t>
      </w:r>
      <w:r>
        <w:rPr>
          <w:rFonts w:hint="eastAsia"/>
          <w:b/>
        </w:rPr>
        <w:t>、服务器防火墙、深信服上网行为管理</w:t>
      </w:r>
      <w:r>
        <w:rPr>
          <w:rFonts w:hint="eastAsia"/>
          <w:b/>
        </w:rPr>
        <w:t>A</w:t>
      </w:r>
      <w:r>
        <w:rPr>
          <w:rFonts w:hint="eastAsia"/>
          <w:b/>
        </w:rPr>
        <w:t>、深信服上网行为管理</w:t>
      </w:r>
      <w:r>
        <w:rPr>
          <w:rFonts w:hint="eastAsia"/>
          <w:b/>
        </w:rPr>
        <w:t>B</w:t>
      </w:r>
      <w:r>
        <w:rPr>
          <w:rFonts w:hint="eastAsia"/>
          <w:b/>
        </w:rPr>
        <w:t>、综合日志审计系统、</w:t>
      </w:r>
      <w:proofErr w:type="gramStart"/>
      <w:r>
        <w:rPr>
          <w:rFonts w:hint="eastAsia"/>
          <w:b/>
        </w:rPr>
        <w:t>飞塔防火墙</w:t>
      </w:r>
      <w:proofErr w:type="gramEnd"/>
      <w:r>
        <w:rPr>
          <w:rFonts w:hint="eastAsia"/>
          <w:b/>
        </w:rPr>
        <w:t>A</w:t>
      </w:r>
      <w:r>
        <w:rPr>
          <w:rFonts w:hint="eastAsia"/>
          <w:b/>
        </w:rPr>
        <w:t>、</w:t>
      </w:r>
      <w:proofErr w:type="gramStart"/>
      <w:r>
        <w:rPr>
          <w:rFonts w:hint="eastAsia"/>
          <w:b/>
        </w:rPr>
        <w:t>飞塔防火墙</w:t>
      </w:r>
      <w:proofErr w:type="gramEnd"/>
      <w:r>
        <w:rPr>
          <w:rFonts w:hint="eastAsia"/>
          <w:b/>
        </w:rPr>
        <w:t>B</w:t>
      </w:r>
      <w:r>
        <w:rPr>
          <w:rFonts w:hint="eastAsia"/>
          <w:b/>
        </w:rPr>
        <w:t>。</w:t>
      </w:r>
    </w:p>
    <w:p w14:paraId="2384C33A" w14:textId="77777777" w:rsidR="00607876" w:rsidRDefault="003C11A7">
      <w:pPr>
        <w:ind w:firstLineChars="200" w:firstLine="480"/>
      </w:pPr>
      <w:r>
        <w:rPr>
          <w:rFonts w:hint="eastAsia"/>
          <w:b/>
        </w:rPr>
        <w:t>10</w:t>
      </w:r>
      <w:r>
        <w:rPr>
          <w:rFonts w:hint="eastAsia"/>
          <w:b/>
        </w:rPr>
        <w:t>）未使用备份文件进行过备份恢复测试。</w:t>
      </w:r>
    </w:p>
    <w:p w14:paraId="37425879" w14:textId="77777777" w:rsidR="00607876" w:rsidRDefault="003C11A7">
      <w:pPr>
        <w:ind w:firstLineChars="200" w:firstLine="480"/>
      </w:pPr>
      <w:r>
        <w:rPr>
          <w:rFonts w:hint="eastAsia"/>
        </w:rPr>
        <w:t>一旦出现故障，可能由于各种原因无法利用备份数据进行恢复，造成重要数据丢失，涉及测评对象：</w:t>
      </w:r>
      <w:proofErr w:type="gramStart"/>
      <w:r>
        <w:rPr>
          <w:rFonts w:hint="eastAsia"/>
          <w:b/>
        </w:rPr>
        <w:t>飞塔防火墙</w:t>
      </w:r>
      <w:proofErr w:type="gramEnd"/>
      <w:r>
        <w:rPr>
          <w:rFonts w:hint="eastAsia"/>
          <w:b/>
        </w:rPr>
        <w:t>B</w:t>
      </w:r>
      <w:r>
        <w:rPr>
          <w:rFonts w:hint="eastAsia"/>
          <w:b/>
        </w:rPr>
        <w:t>、</w:t>
      </w:r>
      <w:proofErr w:type="gramStart"/>
      <w:r>
        <w:rPr>
          <w:rFonts w:hint="eastAsia"/>
          <w:b/>
        </w:rPr>
        <w:t>飞塔防火墙</w:t>
      </w:r>
      <w:proofErr w:type="gramEnd"/>
      <w:r>
        <w:rPr>
          <w:rFonts w:hint="eastAsia"/>
          <w:b/>
        </w:rPr>
        <w:t>A</w:t>
      </w:r>
      <w:r>
        <w:rPr>
          <w:rFonts w:hint="eastAsia"/>
          <w:b/>
        </w:rPr>
        <w:t>、综合日志审计系统、深信服上网行为管理</w:t>
      </w:r>
      <w:r>
        <w:rPr>
          <w:rFonts w:hint="eastAsia"/>
          <w:b/>
        </w:rPr>
        <w:t>B</w:t>
      </w:r>
      <w:r>
        <w:rPr>
          <w:rFonts w:hint="eastAsia"/>
          <w:b/>
        </w:rPr>
        <w:t>、深信服上网行为管理</w:t>
      </w:r>
      <w:r>
        <w:rPr>
          <w:rFonts w:hint="eastAsia"/>
          <w:b/>
        </w:rPr>
        <w:t>A</w:t>
      </w:r>
      <w:r>
        <w:rPr>
          <w:rFonts w:hint="eastAsia"/>
          <w:b/>
        </w:rPr>
        <w:t>、服务器防火墙、帕拉</w:t>
      </w:r>
      <w:proofErr w:type="gramStart"/>
      <w:r>
        <w:rPr>
          <w:rFonts w:hint="eastAsia"/>
          <w:b/>
        </w:rPr>
        <w:t>迪堡垒机</w:t>
      </w:r>
      <w:proofErr w:type="gramEnd"/>
      <w:r>
        <w:rPr>
          <w:rFonts w:hint="eastAsia"/>
          <w:b/>
        </w:rPr>
        <w:t>B</w:t>
      </w:r>
      <w:r>
        <w:rPr>
          <w:rFonts w:hint="eastAsia"/>
          <w:b/>
        </w:rPr>
        <w:t>、帕拉</w:t>
      </w:r>
      <w:proofErr w:type="gramStart"/>
      <w:r>
        <w:rPr>
          <w:rFonts w:hint="eastAsia"/>
          <w:b/>
        </w:rPr>
        <w:t>迪堡垒机</w:t>
      </w:r>
      <w:proofErr w:type="gramEnd"/>
      <w:r>
        <w:rPr>
          <w:rFonts w:hint="eastAsia"/>
          <w:b/>
        </w:rPr>
        <w:t>A</w:t>
      </w:r>
      <w:r>
        <w:rPr>
          <w:rFonts w:hint="eastAsia"/>
          <w:b/>
        </w:rPr>
        <w:t>、威胁感知大数据平台、</w:t>
      </w:r>
      <w:r>
        <w:rPr>
          <w:rFonts w:hint="eastAsia"/>
          <w:b/>
        </w:rPr>
        <w:t>H3C</w:t>
      </w:r>
      <w:r>
        <w:rPr>
          <w:rFonts w:hint="eastAsia"/>
          <w:b/>
        </w:rPr>
        <w:t>防火墙</w:t>
      </w:r>
      <w:r>
        <w:rPr>
          <w:rFonts w:hint="eastAsia"/>
          <w:b/>
        </w:rPr>
        <w:t>B</w:t>
      </w:r>
      <w:r>
        <w:rPr>
          <w:rFonts w:hint="eastAsia"/>
          <w:b/>
        </w:rPr>
        <w:t>、</w:t>
      </w:r>
      <w:r>
        <w:rPr>
          <w:rFonts w:hint="eastAsia"/>
          <w:b/>
        </w:rPr>
        <w:t>H3C</w:t>
      </w:r>
      <w:r>
        <w:rPr>
          <w:rFonts w:hint="eastAsia"/>
          <w:b/>
        </w:rPr>
        <w:t>防火墙</w:t>
      </w:r>
      <w:r>
        <w:rPr>
          <w:rFonts w:hint="eastAsia"/>
          <w:b/>
        </w:rPr>
        <w:t>A</w:t>
      </w:r>
      <w:r>
        <w:rPr>
          <w:rFonts w:hint="eastAsia"/>
          <w:b/>
        </w:rPr>
        <w:t>。</w:t>
      </w:r>
    </w:p>
    <w:p w14:paraId="0748E09E" w14:textId="77777777" w:rsidR="00D772DE" w:rsidRDefault="008B0738">
      <w:pPr>
        <w:pStyle w:val="3"/>
      </w:pPr>
      <w:bookmarkStart w:id="103" w:name="_Toc88414635"/>
      <w:r>
        <w:rPr>
          <w:rFonts w:hint="eastAsia"/>
        </w:rPr>
        <w:t>服务器和终端</w:t>
      </w:r>
      <w:bookmarkEnd w:id="103"/>
    </w:p>
    <w:p w14:paraId="11DDCBE4" w14:textId="77777777" w:rsidR="00D772DE" w:rsidRDefault="008B0738">
      <w:pPr>
        <w:pStyle w:val="4"/>
      </w:pPr>
      <w:r>
        <w:rPr>
          <w:rFonts w:hint="eastAsia"/>
        </w:rPr>
        <w:t>已有安全控制措施汇总分析</w:t>
      </w:r>
    </w:p>
    <w:p w14:paraId="04E3B00A" w14:textId="7352A0A1" w:rsidR="00607876" w:rsidRDefault="003C11A7">
      <w:pPr>
        <w:ind w:firstLineChars="200" w:firstLine="480"/>
      </w:pPr>
      <w:r>
        <w:rPr>
          <w:rFonts w:hint="eastAsia"/>
        </w:rPr>
        <w:t>安全计算环境服务器和终端方面，在数据完整性和保密性、剩余信息保护、安全审计、数据保密性方面配置了严格的安全策略。在身份鉴别、访问控制、入侵防范、镜像和快照保护、数据备份恢复、恶意代码防范、数据完整性方面配置了一定的安全策略。通过</w:t>
      </w:r>
      <w:proofErr w:type="gramStart"/>
      <w:r>
        <w:rPr>
          <w:rFonts w:hint="eastAsia"/>
        </w:rPr>
        <w:t>云安全</w:t>
      </w:r>
      <w:proofErr w:type="gramEnd"/>
      <w:r>
        <w:rPr>
          <w:rFonts w:hint="eastAsia"/>
        </w:rPr>
        <w:t>组和云防火墙配置虚拟机访问控制策略，在虚拟机迁移时，其</w:t>
      </w:r>
      <w:proofErr w:type="gramStart"/>
      <w:r>
        <w:rPr>
          <w:rFonts w:hint="eastAsia"/>
        </w:rPr>
        <w:t>云安全</w:t>
      </w:r>
      <w:proofErr w:type="gramEnd"/>
      <w:r>
        <w:rPr>
          <w:rFonts w:hint="eastAsia"/>
        </w:rPr>
        <w:t>组和云防火墙的访问控制策略也将随着一起迁移，始终绑定。</w:t>
      </w:r>
      <w:proofErr w:type="gramStart"/>
      <w:r>
        <w:rPr>
          <w:rFonts w:hint="eastAsia"/>
        </w:rPr>
        <w:t>云服务</w:t>
      </w:r>
      <w:proofErr w:type="gramEnd"/>
      <w:r>
        <w:rPr>
          <w:rFonts w:hint="eastAsia"/>
        </w:rPr>
        <w:t>客户可通过</w:t>
      </w:r>
      <w:proofErr w:type="gramStart"/>
      <w:r>
        <w:rPr>
          <w:rFonts w:hint="eastAsia"/>
        </w:rPr>
        <w:t>云安全</w:t>
      </w:r>
      <w:proofErr w:type="gramEnd"/>
      <w:r>
        <w:rPr>
          <w:rFonts w:hint="eastAsia"/>
        </w:rPr>
        <w:t>组和云防火墙设置不同虚拟机之间的访问控制策略进</w:t>
      </w:r>
      <w:r>
        <w:rPr>
          <w:rFonts w:hint="eastAsia"/>
        </w:rPr>
        <w:lastRenderedPageBreak/>
        <w:t>行隔离，</w:t>
      </w:r>
      <w:proofErr w:type="gramStart"/>
      <w:r>
        <w:rPr>
          <w:rFonts w:hint="eastAsia"/>
        </w:rPr>
        <w:t>云服务</w:t>
      </w:r>
      <w:proofErr w:type="gramEnd"/>
      <w:r>
        <w:rPr>
          <w:rFonts w:hint="eastAsia"/>
        </w:rPr>
        <w:t>客户可自行配置其访问控制策略。通过</w:t>
      </w:r>
      <w:proofErr w:type="spellStart"/>
      <w:r>
        <w:rPr>
          <w:rFonts w:hint="eastAsia"/>
        </w:rPr>
        <w:t>CloudOS</w:t>
      </w:r>
      <w:proofErr w:type="spellEnd"/>
      <w:r>
        <w:rPr>
          <w:rFonts w:hint="eastAsia"/>
        </w:rPr>
        <w:t>平台，配置服务链策略进行隔离，若隔离策略失效，平台将显示为</w:t>
      </w:r>
      <w:proofErr w:type="gramStart"/>
      <w:r>
        <w:rPr>
          <w:rFonts w:hint="eastAsia"/>
        </w:rPr>
        <w:t>非活跃</w:t>
      </w:r>
      <w:proofErr w:type="gramEnd"/>
      <w:r>
        <w:rPr>
          <w:rFonts w:hint="eastAsia"/>
        </w:rPr>
        <w:t>状态，并在平台进行告警。当前</w:t>
      </w:r>
      <w:proofErr w:type="gramStart"/>
      <w:r>
        <w:rPr>
          <w:rFonts w:hint="eastAsia"/>
        </w:rPr>
        <w:t>私有云</w:t>
      </w:r>
      <w:proofErr w:type="gramEnd"/>
      <w:r>
        <w:rPr>
          <w:rFonts w:hint="eastAsia"/>
        </w:rPr>
        <w:t>已对接亚</w:t>
      </w:r>
      <w:proofErr w:type="gramStart"/>
      <w:r>
        <w:rPr>
          <w:rFonts w:hint="eastAsia"/>
        </w:rPr>
        <w:t>信安全</w:t>
      </w:r>
      <w:proofErr w:type="gramEnd"/>
      <w:r>
        <w:rPr>
          <w:rFonts w:hint="eastAsia"/>
        </w:rPr>
        <w:t>服务器深度安全防护系统，每一个虚拟机必须安装，且通过平台进行统一管理，用于检测和清除主机层面的恶意代码，并会在平台进行告警。</w:t>
      </w:r>
      <w:proofErr w:type="gramStart"/>
      <w:r>
        <w:rPr>
          <w:rFonts w:hint="eastAsia"/>
        </w:rPr>
        <w:t>云服务</w:t>
      </w:r>
      <w:proofErr w:type="gramEnd"/>
      <w:r>
        <w:rPr>
          <w:rFonts w:hint="eastAsia"/>
        </w:rPr>
        <w:t>客户可自定义操作系统镜像或</w:t>
      </w:r>
      <w:proofErr w:type="gramStart"/>
      <w:r>
        <w:rPr>
          <w:rFonts w:hint="eastAsia"/>
        </w:rPr>
        <w:t>云服务</w:t>
      </w:r>
      <w:proofErr w:type="gramEnd"/>
      <w:r>
        <w:rPr>
          <w:rFonts w:hint="eastAsia"/>
        </w:rPr>
        <w:t>商提供模板给</w:t>
      </w:r>
      <w:proofErr w:type="gramStart"/>
      <w:r>
        <w:rPr>
          <w:rFonts w:hint="eastAsia"/>
        </w:rPr>
        <w:t>云服务</w:t>
      </w:r>
      <w:proofErr w:type="gramEnd"/>
      <w:r>
        <w:rPr>
          <w:rFonts w:hint="eastAsia"/>
        </w:rPr>
        <w:t>客户，</w:t>
      </w:r>
      <w:proofErr w:type="gramStart"/>
      <w:r>
        <w:rPr>
          <w:rFonts w:hint="eastAsia"/>
        </w:rPr>
        <w:t>云服务</w:t>
      </w:r>
      <w:proofErr w:type="gramEnd"/>
      <w:r>
        <w:rPr>
          <w:rFonts w:hint="eastAsia"/>
        </w:rPr>
        <w:t>商可根据客户需求</w:t>
      </w:r>
      <w:proofErr w:type="gramStart"/>
      <w:r>
        <w:rPr>
          <w:rFonts w:hint="eastAsia"/>
        </w:rPr>
        <w:t>手动为</w:t>
      </w:r>
      <w:proofErr w:type="gramEnd"/>
      <w:r>
        <w:rPr>
          <w:rFonts w:hint="eastAsia"/>
        </w:rPr>
        <w:t>客户虚拟进行操作系统安全加固。云平台的虚拟机镜像、快照完整性校验等采用</w:t>
      </w:r>
      <w:r>
        <w:rPr>
          <w:rFonts w:hint="eastAsia"/>
        </w:rPr>
        <w:t>MD5</w:t>
      </w:r>
      <w:r>
        <w:rPr>
          <w:rFonts w:hint="eastAsia"/>
        </w:rPr>
        <w:t>校验算法，保证虚拟机镜像、快照完整性校验等，防止虚拟机镜像被恶意篡改。云平台和</w:t>
      </w:r>
      <w:proofErr w:type="gramStart"/>
      <w:r>
        <w:rPr>
          <w:rFonts w:hint="eastAsia"/>
        </w:rPr>
        <w:t>云服务</w:t>
      </w:r>
      <w:proofErr w:type="gramEnd"/>
      <w:r>
        <w:rPr>
          <w:rFonts w:hint="eastAsia"/>
        </w:rPr>
        <w:t>客户的数据均在中国境内，地点为浙江省杭州市西湖区文三西路</w:t>
      </w:r>
      <w:r>
        <w:rPr>
          <w:rFonts w:hint="eastAsia"/>
        </w:rPr>
        <w:t>52</w:t>
      </w:r>
      <w:r>
        <w:rPr>
          <w:rFonts w:hint="eastAsia"/>
        </w:rPr>
        <w:t>号，数据不需要出境。云平台无云服务客户数据的管理权限，虚拟机和其中存储的数据由</w:t>
      </w:r>
      <w:proofErr w:type="gramStart"/>
      <w:r>
        <w:rPr>
          <w:rFonts w:hint="eastAsia"/>
        </w:rPr>
        <w:t>云服务</w:t>
      </w:r>
      <w:proofErr w:type="gramEnd"/>
      <w:r>
        <w:rPr>
          <w:rFonts w:hint="eastAsia"/>
        </w:rPr>
        <w:t>客户自行管理。在虚拟机迁移过程中，采用</w:t>
      </w:r>
      <w:r>
        <w:rPr>
          <w:rFonts w:hint="eastAsia"/>
        </w:rPr>
        <w:t>MD5</w:t>
      </w:r>
      <w:r>
        <w:rPr>
          <w:rFonts w:hint="eastAsia"/>
        </w:rPr>
        <w:t>算法保证虚拟机迁移过程中重要数据的完整性，并在检测到完整性受到破坏时迁移会失败，并要求重新进行迁移操作。</w:t>
      </w:r>
      <w:proofErr w:type="gramStart"/>
      <w:r>
        <w:rPr>
          <w:rFonts w:hint="eastAsia"/>
        </w:rPr>
        <w:t>云服务</w:t>
      </w:r>
      <w:proofErr w:type="gramEnd"/>
      <w:r>
        <w:rPr>
          <w:rFonts w:hint="eastAsia"/>
        </w:rPr>
        <w:t>客户可通过</w:t>
      </w:r>
      <w:r>
        <w:rPr>
          <w:rFonts w:hint="eastAsia"/>
        </w:rPr>
        <w:t>API</w:t>
      </w:r>
      <w:r>
        <w:rPr>
          <w:rFonts w:hint="eastAsia"/>
        </w:rPr>
        <w:t>接口来部署密钥管理解决方案，</w:t>
      </w:r>
      <w:proofErr w:type="gramStart"/>
      <w:r>
        <w:rPr>
          <w:rFonts w:hint="eastAsia"/>
        </w:rPr>
        <w:t>云服务</w:t>
      </w:r>
      <w:proofErr w:type="gramEnd"/>
      <w:r>
        <w:rPr>
          <w:rFonts w:hint="eastAsia"/>
        </w:rPr>
        <w:t>客户可自行选择第三方加密软件、设备、平台等，申请获批后可自行对租户自身的业务数据进行加解密操作。</w:t>
      </w:r>
      <w:proofErr w:type="gramStart"/>
      <w:r>
        <w:rPr>
          <w:rFonts w:hint="eastAsia"/>
        </w:rPr>
        <w:t>云服务</w:t>
      </w:r>
      <w:proofErr w:type="gramEnd"/>
      <w:r>
        <w:rPr>
          <w:rFonts w:hint="eastAsia"/>
        </w:rPr>
        <w:t>商提供</w:t>
      </w:r>
      <w:proofErr w:type="gramStart"/>
      <w:r>
        <w:rPr>
          <w:rFonts w:hint="eastAsia"/>
        </w:rPr>
        <w:t>云服务</w:t>
      </w:r>
      <w:proofErr w:type="gramEnd"/>
      <w:r>
        <w:rPr>
          <w:rFonts w:hint="eastAsia"/>
        </w:rPr>
        <w:t>客户数据及备份存储位置查询功能，</w:t>
      </w:r>
      <w:proofErr w:type="gramStart"/>
      <w:r>
        <w:rPr>
          <w:rFonts w:hint="eastAsia"/>
        </w:rPr>
        <w:t>云服务</w:t>
      </w:r>
      <w:proofErr w:type="gramEnd"/>
      <w:r>
        <w:rPr>
          <w:rFonts w:hint="eastAsia"/>
        </w:rPr>
        <w:t>客户可通过</w:t>
      </w:r>
      <w:r>
        <w:rPr>
          <w:rFonts w:hint="eastAsia"/>
        </w:rPr>
        <w:t>CAS</w:t>
      </w:r>
      <w:r>
        <w:rPr>
          <w:rFonts w:hint="eastAsia"/>
        </w:rPr>
        <w:t>平台查看其数据及备份存储位置。云平台采用外置存储的方式，外置存储采用</w:t>
      </w:r>
      <w:r>
        <w:rPr>
          <w:rFonts w:hint="eastAsia"/>
        </w:rPr>
        <w:t>raid 5</w:t>
      </w:r>
      <w:r>
        <w:rPr>
          <w:rFonts w:hint="eastAsia"/>
        </w:rPr>
        <w:t>存储机制，存在</w:t>
      </w:r>
      <w:r>
        <w:rPr>
          <w:rFonts w:hint="eastAsia"/>
        </w:rPr>
        <w:t>3</w:t>
      </w:r>
      <w:r>
        <w:rPr>
          <w:rFonts w:hint="eastAsia"/>
        </w:rPr>
        <w:t>个可用副本，各副本之间内容一致，保证原数据的可用性。云平台侧在租户提交申请后可为</w:t>
      </w:r>
      <w:proofErr w:type="gramStart"/>
      <w:r>
        <w:rPr>
          <w:rFonts w:hint="eastAsia"/>
        </w:rPr>
        <w:t>云服务</w:t>
      </w:r>
      <w:proofErr w:type="gramEnd"/>
      <w:r>
        <w:rPr>
          <w:rFonts w:hint="eastAsia"/>
        </w:rPr>
        <w:t>客户提供将其业务系统迁移至其他云平台或本地系统的技术支持。当虚拟机回收后所使用的内存、存储空间的数据进行擦除操作，保证数据得到完全清楚并释放对应内存和存储空间。当</w:t>
      </w:r>
      <w:proofErr w:type="gramStart"/>
      <w:r>
        <w:rPr>
          <w:rFonts w:hint="eastAsia"/>
        </w:rPr>
        <w:t>云服务</w:t>
      </w:r>
      <w:proofErr w:type="gramEnd"/>
      <w:r>
        <w:rPr>
          <w:rFonts w:hint="eastAsia"/>
        </w:rPr>
        <w:t>客户删除业务应用数据时，云存储中所有副本也将同步进行删除。使用用户名加口令身份验证方式对用户进行鉴别；</w:t>
      </w:r>
      <w:r>
        <w:rPr>
          <w:rFonts w:hint="eastAsia"/>
        </w:rPr>
        <w:t xml:space="preserve"> </w:t>
      </w:r>
      <w:r>
        <w:rPr>
          <w:rFonts w:hint="eastAsia"/>
        </w:rPr>
        <w:t>用户名作为用户唯一身份标识；</w:t>
      </w:r>
      <w:r>
        <w:rPr>
          <w:rFonts w:hint="eastAsia"/>
        </w:rPr>
        <w:t xml:space="preserve"> </w:t>
      </w:r>
      <w:r>
        <w:rPr>
          <w:rFonts w:hint="eastAsia"/>
        </w:rPr>
        <w:t>无</w:t>
      </w:r>
      <w:proofErr w:type="gramStart"/>
      <w:r>
        <w:rPr>
          <w:rFonts w:hint="eastAsia"/>
        </w:rPr>
        <w:t>空口令</w:t>
      </w:r>
      <w:proofErr w:type="gramEnd"/>
      <w:r>
        <w:rPr>
          <w:rFonts w:hint="eastAsia"/>
        </w:rPr>
        <w:t>账</w:t>
      </w:r>
      <w:r>
        <w:rPr>
          <w:rFonts w:hint="eastAsia"/>
        </w:rPr>
        <w:lastRenderedPageBreak/>
        <w:t>户；</w:t>
      </w:r>
      <w:r>
        <w:rPr>
          <w:rFonts w:hint="eastAsia"/>
        </w:rPr>
        <w:t xml:space="preserve"> </w:t>
      </w:r>
      <w:r>
        <w:rPr>
          <w:rFonts w:hint="eastAsia"/>
        </w:rPr>
        <w:t>口令复杂度包含数字、大小写、特殊字符；</w:t>
      </w:r>
      <w:r>
        <w:rPr>
          <w:rFonts w:hint="eastAsia"/>
        </w:rPr>
        <w:t xml:space="preserve"> </w:t>
      </w:r>
      <w:r>
        <w:rPr>
          <w:rFonts w:hint="eastAsia"/>
        </w:rPr>
        <w:t>口令长度</w:t>
      </w:r>
      <w:r>
        <w:rPr>
          <w:rFonts w:hint="eastAsia"/>
        </w:rPr>
        <w:t>8</w:t>
      </w:r>
      <w:r>
        <w:rPr>
          <w:rFonts w:hint="eastAsia"/>
        </w:rPr>
        <w:t>位以上；</w:t>
      </w:r>
      <w:r>
        <w:rPr>
          <w:rFonts w:hint="eastAsia"/>
        </w:rPr>
        <w:t xml:space="preserve"> </w:t>
      </w:r>
      <w:r>
        <w:rPr>
          <w:rFonts w:hint="eastAsia"/>
        </w:rPr>
        <w:t>定期更换口令时间为</w:t>
      </w:r>
      <w:r>
        <w:rPr>
          <w:rFonts w:hint="eastAsia"/>
        </w:rPr>
        <w:t>90</w:t>
      </w:r>
      <w:r>
        <w:rPr>
          <w:rFonts w:hint="eastAsia"/>
        </w:rPr>
        <w:t>；</w:t>
      </w:r>
      <w:r>
        <w:rPr>
          <w:rFonts w:hint="eastAsia"/>
        </w:rPr>
        <w:t xml:space="preserve"> </w:t>
      </w:r>
      <w:r>
        <w:rPr>
          <w:rFonts w:hint="eastAsia"/>
        </w:rPr>
        <w:t>已配置口令复杂度策略：</w:t>
      </w:r>
      <w:r>
        <w:rPr>
          <w:rFonts w:hint="eastAsia"/>
        </w:rPr>
        <w:t xml:space="preserve"> </w:t>
      </w:r>
      <w:proofErr w:type="spellStart"/>
      <w:r>
        <w:rPr>
          <w:rFonts w:hint="eastAsia"/>
        </w:rPr>
        <w:t>lcredit</w:t>
      </w:r>
      <w:proofErr w:type="spellEnd"/>
      <w:r>
        <w:rPr>
          <w:rFonts w:hint="eastAsia"/>
        </w:rPr>
        <w:t xml:space="preserve">=-1 </w:t>
      </w:r>
      <w:proofErr w:type="spellStart"/>
      <w:r>
        <w:rPr>
          <w:rFonts w:hint="eastAsia"/>
        </w:rPr>
        <w:t>ucredit</w:t>
      </w:r>
      <w:proofErr w:type="spellEnd"/>
      <w:r>
        <w:rPr>
          <w:rFonts w:hint="eastAsia"/>
        </w:rPr>
        <w:t xml:space="preserve">=-1 </w:t>
      </w:r>
      <w:proofErr w:type="spellStart"/>
      <w:r>
        <w:rPr>
          <w:rFonts w:hint="eastAsia"/>
        </w:rPr>
        <w:t>dcredit</w:t>
      </w:r>
      <w:proofErr w:type="spellEnd"/>
      <w:r>
        <w:rPr>
          <w:rFonts w:hint="eastAsia"/>
        </w:rPr>
        <w:t xml:space="preserve">=-1 </w:t>
      </w:r>
      <w:proofErr w:type="spellStart"/>
      <w:r>
        <w:rPr>
          <w:rFonts w:hint="eastAsia"/>
        </w:rPr>
        <w:t>ocredit</w:t>
      </w:r>
      <w:proofErr w:type="spellEnd"/>
      <w:r>
        <w:rPr>
          <w:rFonts w:hint="eastAsia"/>
        </w:rPr>
        <w:t>=-1</w:t>
      </w:r>
      <w:r>
        <w:rPr>
          <w:rFonts w:hint="eastAsia"/>
        </w:rPr>
        <w:t>；</w:t>
      </w:r>
      <w:r>
        <w:rPr>
          <w:rFonts w:hint="eastAsia"/>
        </w:rPr>
        <w:t xml:space="preserve"> </w:t>
      </w:r>
      <w:r>
        <w:rPr>
          <w:rFonts w:hint="eastAsia"/>
        </w:rPr>
        <w:t>口令策略：</w:t>
      </w:r>
      <w:r>
        <w:rPr>
          <w:rFonts w:hint="eastAsia"/>
        </w:rPr>
        <w:t xml:space="preserve"> PASS_MAX_DAYS 90 PASS_MIN_DAYS 0 PASS_MIN_LEN 8 PASS_WARN_AGE 7 </w:t>
      </w:r>
      <w:r>
        <w:rPr>
          <w:rFonts w:hint="eastAsia"/>
        </w:rPr>
        <w:t>已配置口令复杂度策略及口令有限期策略。在本地安全策略中已配置账户锁定时间</w:t>
      </w:r>
      <w:r>
        <w:rPr>
          <w:rFonts w:hint="eastAsia"/>
        </w:rPr>
        <w:t>:30</w:t>
      </w:r>
      <w:r>
        <w:rPr>
          <w:rFonts w:hint="eastAsia"/>
        </w:rPr>
        <w:t>分钟；</w:t>
      </w:r>
      <w:r>
        <w:rPr>
          <w:rFonts w:hint="eastAsia"/>
        </w:rPr>
        <w:t xml:space="preserve"> </w:t>
      </w:r>
      <w:r>
        <w:rPr>
          <w:rFonts w:hint="eastAsia"/>
        </w:rPr>
        <w:t>账户锁定阀值</w:t>
      </w:r>
      <w:r>
        <w:rPr>
          <w:rFonts w:hint="eastAsia"/>
        </w:rPr>
        <w:t>:5</w:t>
      </w:r>
      <w:r>
        <w:rPr>
          <w:rFonts w:hint="eastAsia"/>
        </w:rPr>
        <w:t>次无效登录；</w:t>
      </w:r>
      <w:r>
        <w:rPr>
          <w:rFonts w:hint="eastAsia"/>
        </w:rPr>
        <w:t xml:space="preserve"> </w:t>
      </w:r>
      <w:r>
        <w:rPr>
          <w:rFonts w:hint="eastAsia"/>
        </w:rPr>
        <w:t>复位账户锁定计数器</w:t>
      </w:r>
      <w:r>
        <w:rPr>
          <w:rFonts w:hint="eastAsia"/>
        </w:rPr>
        <w:t>:30</w:t>
      </w:r>
      <w:r>
        <w:rPr>
          <w:rFonts w:hint="eastAsia"/>
        </w:rPr>
        <w:t>分钟之后。服务器采用</w:t>
      </w:r>
      <w:r>
        <w:rPr>
          <w:rFonts w:hint="eastAsia"/>
        </w:rPr>
        <w:t>SSH</w:t>
      </w:r>
      <w:r>
        <w:rPr>
          <w:rFonts w:hint="eastAsia"/>
        </w:rPr>
        <w:t>方式进行远程管理，通信过程中基于</w:t>
      </w:r>
      <w:r>
        <w:rPr>
          <w:rFonts w:hint="eastAsia"/>
        </w:rPr>
        <w:t>SSL</w:t>
      </w:r>
      <w:r>
        <w:rPr>
          <w:rFonts w:hint="eastAsia"/>
        </w:rPr>
        <w:t>协议传输数据，用户口令信息加密传输，可防止鉴别信息在网络传输过程中被窃听。当前使用</w:t>
      </w:r>
      <w:r>
        <w:rPr>
          <w:rFonts w:hint="eastAsia"/>
        </w:rPr>
        <w:t>root</w:t>
      </w:r>
      <w:r>
        <w:rPr>
          <w:rFonts w:hint="eastAsia"/>
        </w:rPr>
        <w:t>管理员、</w:t>
      </w:r>
      <w:r>
        <w:rPr>
          <w:rFonts w:hint="eastAsia"/>
        </w:rPr>
        <w:t>an***</w:t>
      </w:r>
      <w:r>
        <w:rPr>
          <w:rFonts w:hint="eastAsia"/>
        </w:rPr>
        <w:t>安全管理员、</w:t>
      </w:r>
      <w:r>
        <w:rPr>
          <w:rFonts w:hint="eastAsia"/>
        </w:rPr>
        <w:t>she***</w:t>
      </w:r>
      <w:r>
        <w:rPr>
          <w:rFonts w:hint="eastAsia"/>
        </w:rPr>
        <w:t>审计管理员、</w:t>
      </w:r>
      <w:r>
        <w:rPr>
          <w:rFonts w:hint="eastAsia"/>
        </w:rPr>
        <w:t>xi***</w:t>
      </w:r>
      <w:r>
        <w:rPr>
          <w:rFonts w:hint="eastAsia"/>
        </w:rPr>
        <w:t>系统管理员等账户，不存在匿名账户，并为其分配了相关权限。未发现多余或过期的账户，管理员用户与账户之间一一对应，未发现共享账户的情况。服务器使用</w:t>
      </w:r>
      <w:r>
        <w:rPr>
          <w:rFonts w:hint="eastAsia"/>
        </w:rPr>
        <w:t>root</w:t>
      </w:r>
      <w:r>
        <w:rPr>
          <w:rFonts w:hint="eastAsia"/>
        </w:rPr>
        <w:t>管理员、</w:t>
      </w:r>
      <w:r>
        <w:rPr>
          <w:rFonts w:hint="eastAsia"/>
        </w:rPr>
        <w:t>an***</w:t>
      </w:r>
      <w:r>
        <w:rPr>
          <w:rFonts w:hint="eastAsia"/>
        </w:rPr>
        <w:t>安全管理员、</w:t>
      </w:r>
      <w:r>
        <w:rPr>
          <w:rFonts w:hint="eastAsia"/>
        </w:rPr>
        <w:t>she***</w:t>
      </w:r>
      <w:r>
        <w:rPr>
          <w:rFonts w:hint="eastAsia"/>
        </w:rPr>
        <w:t>审计管理员、</w:t>
      </w:r>
      <w:r>
        <w:rPr>
          <w:rFonts w:hint="eastAsia"/>
        </w:rPr>
        <w:t>xi***</w:t>
      </w:r>
      <w:r>
        <w:rPr>
          <w:rFonts w:hint="eastAsia"/>
        </w:rPr>
        <w:t>系统管理员等角色权限，各账户仅分配所需的最小权限，实现管理用户权限分离。依据具体业务划分情况对账户进行具体权限划分，不同账户具有</w:t>
      </w:r>
      <w:proofErr w:type="gramStart"/>
      <w:r>
        <w:rPr>
          <w:rFonts w:hint="eastAsia"/>
        </w:rPr>
        <w:t>不同访问</w:t>
      </w:r>
      <w:proofErr w:type="gramEnd"/>
      <w:r>
        <w:rPr>
          <w:rFonts w:hint="eastAsia"/>
        </w:rPr>
        <w:t>权限，未发现越权访问情况。已配置访问控制功能，主体为用户级，客体为文件级。已在组策略中开启审计功能，可对所有重要的用户行为和重要安全事件进行审计，审计范围覆盖系统内所有用户。审计记录包括事件的日期（年月日等），时间、类型、成功与否、事件内容、</w:t>
      </w:r>
      <w:r>
        <w:rPr>
          <w:rFonts w:hint="eastAsia"/>
        </w:rPr>
        <w:t>IP</w:t>
      </w:r>
      <w:r>
        <w:rPr>
          <w:rFonts w:hint="eastAsia"/>
        </w:rPr>
        <w:t>地址等。能够查看到半年的日志，且管理员会定期对日志进行备份至移动硬盘，能够有效避免受到未预期的删除、修改或覆盖等。通过综合日志审计系统对审计记录进行保护对审计进程进行保护，非授权用户无法中断审计。运维终端已遵循最小化安装原则，仅安装必要的组件和程序。服务器未开启非必要的端口，不存在默认共享和高危端口的使用。通过服务器防火墙配置策略仅允许地址范围总部有线网段，机房</w:t>
      </w:r>
      <w:proofErr w:type="gramStart"/>
      <w:r>
        <w:rPr>
          <w:rFonts w:hint="eastAsia"/>
        </w:rPr>
        <w:t>运维网段</w:t>
      </w:r>
      <w:proofErr w:type="gramEnd"/>
      <w:r>
        <w:rPr>
          <w:rFonts w:hint="eastAsia"/>
        </w:rPr>
        <w:t>可进行远程管理。</w:t>
      </w:r>
      <w:proofErr w:type="gramStart"/>
      <w:r>
        <w:rPr>
          <w:rFonts w:hint="eastAsia"/>
        </w:rPr>
        <w:t>建投集</w:t>
      </w:r>
      <w:r>
        <w:rPr>
          <w:rFonts w:hint="eastAsia"/>
        </w:rPr>
        <w:lastRenderedPageBreak/>
        <w:t>团</w:t>
      </w:r>
      <w:proofErr w:type="gramEnd"/>
      <w:r>
        <w:rPr>
          <w:rFonts w:hint="eastAsia"/>
        </w:rPr>
        <w:t>与联通签署有漏扫服务，每半年进行一次漏洞扫描服务，对于发现的漏洞通过测试评估后及时进行修补。本次漏洞扫描结果中，未发现高风险漏洞存在。相关修补记录保存在《漏洞修补记录表》当中。</w:t>
      </w:r>
      <w:r w:rsidR="00CE757F">
        <w:rPr>
          <w:rFonts w:hint="eastAsia"/>
        </w:rPr>
        <w:t>运维终端已安装了</w:t>
      </w:r>
      <w:r w:rsidR="00CE757F">
        <w:rPr>
          <w:rFonts w:hint="eastAsia"/>
        </w:rPr>
        <w:t>360</w:t>
      </w:r>
      <w:r w:rsidR="00CE757F">
        <w:rPr>
          <w:rFonts w:hint="eastAsia"/>
        </w:rPr>
        <w:t>杀毒软件，当前软件版本为</w:t>
      </w:r>
      <w:r w:rsidR="00CE757F">
        <w:rPr>
          <w:rFonts w:hint="eastAsia"/>
        </w:rPr>
        <w:t>12.0.0.2131</w:t>
      </w:r>
      <w:r w:rsidR="00CE757F">
        <w:rPr>
          <w:rFonts w:hint="eastAsia"/>
        </w:rPr>
        <w:t>，恶意代码库版本为</w:t>
      </w:r>
      <w:r w:rsidR="00CE757F">
        <w:rPr>
          <w:rFonts w:hint="eastAsia"/>
        </w:rPr>
        <w:t>2021-11-17</w:t>
      </w:r>
      <w:r w:rsidR="00CE757F">
        <w:rPr>
          <w:rFonts w:hint="eastAsia"/>
        </w:rPr>
        <w:t>，当前规则库已更新至最新，规则库更新频率：每天自动进行更新。</w:t>
      </w:r>
      <w:r>
        <w:rPr>
          <w:rFonts w:hint="eastAsia"/>
        </w:rPr>
        <w:t>服务器主要涉及鉴别数据，鉴别数据采用</w:t>
      </w:r>
      <w:r>
        <w:rPr>
          <w:rFonts w:hint="eastAsia"/>
        </w:rPr>
        <w:t>SSH</w:t>
      </w:r>
      <w:r>
        <w:rPr>
          <w:rFonts w:hint="eastAsia"/>
        </w:rPr>
        <w:t>的方式，能够保证鉴别数据在传输过程中的保密性。服务器主要涉及鉴别数据，鉴别数据采用</w:t>
      </w:r>
      <w:r>
        <w:rPr>
          <w:rFonts w:hint="eastAsia"/>
        </w:rPr>
        <w:t>SHA512+8</w:t>
      </w:r>
      <w:r>
        <w:rPr>
          <w:rFonts w:hint="eastAsia"/>
        </w:rPr>
        <w:t>位</w:t>
      </w:r>
      <w:r>
        <w:rPr>
          <w:rFonts w:hint="eastAsia"/>
        </w:rPr>
        <w:t>salt</w:t>
      </w:r>
      <w:r>
        <w:rPr>
          <w:rFonts w:hint="eastAsia"/>
        </w:rPr>
        <w:t>的方式，能够保证鉴别数据在存储过程中的保密性。</w:t>
      </w:r>
      <w:proofErr w:type="gramStart"/>
      <w:r>
        <w:rPr>
          <w:rFonts w:hint="eastAsia"/>
        </w:rPr>
        <w:t>通过数腾软件</w:t>
      </w:r>
      <w:proofErr w:type="gramEnd"/>
      <w:r>
        <w:rPr>
          <w:rFonts w:hint="eastAsia"/>
        </w:rPr>
        <w:t>对重要服务器数据每天进行增量备份，然后通过软件介质实时同步，将重要数据备份至</w:t>
      </w:r>
      <w:proofErr w:type="gramStart"/>
      <w:r>
        <w:rPr>
          <w:rFonts w:hint="eastAsia"/>
        </w:rPr>
        <w:t>宁波建投子公司</w:t>
      </w:r>
      <w:proofErr w:type="gramEnd"/>
      <w:r>
        <w:rPr>
          <w:rFonts w:hint="eastAsia"/>
        </w:rPr>
        <w:t>。服务器采用多设备</w:t>
      </w:r>
      <w:proofErr w:type="gramStart"/>
      <w:r>
        <w:rPr>
          <w:rFonts w:hint="eastAsia"/>
        </w:rPr>
        <w:t>热备方式</w:t>
      </w:r>
      <w:proofErr w:type="gramEnd"/>
      <w:r>
        <w:rPr>
          <w:rFonts w:hint="eastAsia"/>
        </w:rPr>
        <w:t>部署，可实现热冗余，保证系统高可用性。</w:t>
      </w:r>
      <w:proofErr w:type="spellStart"/>
      <w:r>
        <w:rPr>
          <w:rFonts w:hint="eastAsia"/>
        </w:rPr>
        <w:t>linux</w:t>
      </w:r>
      <w:proofErr w:type="spellEnd"/>
      <w:r>
        <w:rPr>
          <w:rFonts w:hint="eastAsia"/>
        </w:rPr>
        <w:t>系统退出时自动对鉴别信息所在的存储空间进行完全的清除。</w:t>
      </w:r>
      <w:r>
        <w:rPr>
          <w:rFonts w:hint="eastAsia"/>
        </w:rPr>
        <w:t>HISTSIZE=1000</w:t>
      </w:r>
      <w:r>
        <w:rPr>
          <w:rFonts w:hint="eastAsia"/>
        </w:rPr>
        <w:t>，</w:t>
      </w:r>
      <w:r>
        <w:rPr>
          <w:rFonts w:hint="eastAsia"/>
        </w:rPr>
        <w:t>history</w:t>
      </w:r>
      <w:r>
        <w:rPr>
          <w:rFonts w:hint="eastAsia"/>
        </w:rPr>
        <w:t>无法查询上次登录的命令，可保证存有敏感数据的存储空间被释放或重新分配前得到完全清除。</w:t>
      </w:r>
    </w:p>
    <w:p w14:paraId="2DE52AAE" w14:textId="77777777" w:rsidR="00D772DE" w:rsidRDefault="008B0738">
      <w:pPr>
        <w:pStyle w:val="4"/>
      </w:pPr>
      <w:r>
        <w:rPr>
          <w:rFonts w:hint="eastAsia"/>
        </w:rPr>
        <w:t>主要安全问题汇总分析</w:t>
      </w:r>
    </w:p>
    <w:p w14:paraId="4BA30DC8" w14:textId="77777777" w:rsidR="00607876" w:rsidRDefault="003C11A7">
      <w:pPr>
        <w:ind w:firstLineChars="200" w:firstLine="480"/>
      </w:pPr>
      <w:r>
        <w:rPr>
          <w:rFonts w:hint="eastAsia"/>
        </w:rPr>
        <w:t>安全计算环境服务器和终端存在的安全问题有：</w:t>
      </w:r>
    </w:p>
    <w:p w14:paraId="495490D1" w14:textId="77777777" w:rsidR="00607876" w:rsidRDefault="003C11A7">
      <w:pPr>
        <w:ind w:firstLineChars="200" w:firstLine="480"/>
      </w:pPr>
      <w:r>
        <w:rPr>
          <w:rFonts w:hint="eastAsia"/>
          <w:b/>
        </w:rPr>
        <w:t>1</w:t>
      </w:r>
      <w:r>
        <w:rPr>
          <w:rFonts w:hint="eastAsia"/>
          <w:b/>
        </w:rPr>
        <w:t>）未在远程管理云平台中设备时，在管理终端和云平台间建立双向身份验证机制。</w:t>
      </w:r>
    </w:p>
    <w:p w14:paraId="4C446FA0" w14:textId="77777777" w:rsidR="00607876" w:rsidRDefault="003C11A7">
      <w:pPr>
        <w:ind w:firstLineChars="200" w:firstLine="480"/>
      </w:pPr>
      <w:r>
        <w:rPr>
          <w:rFonts w:hint="eastAsia"/>
        </w:rPr>
        <w:t>可能导致攻击者不可信管理终端接入，或者攻击者通过钓鱼或伪造</w:t>
      </w:r>
      <w:proofErr w:type="gramStart"/>
      <w:r>
        <w:rPr>
          <w:rFonts w:hint="eastAsia"/>
        </w:rPr>
        <w:t>云计算</w:t>
      </w:r>
      <w:proofErr w:type="gramEnd"/>
      <w:r>
        <w:rPr>
          <w:rFonts w:hint="eastAsia"/>
        </w:rPr>
        <w:t>平台服务界面的形式诱骗管理员提供敏感数据，导致管理终端和</w:t>
      </w:r>
      <w:proofErr w:type="gramStart"/>
      <w:r>
        <w:rPr>
          <w:rFonts w:hint="eastAsia"/>
        </w:rPr>
        <w:t>云计算</w:t>
      </w:r>
      <w:proofErr w:type="gramEnd"/>
      <w:r>
        <w:rPr>
          <w:rFonts w:hint="eastAsia"/>
        </w:rPr>
        <w:t>平台间通信被劫持或伪造，涉及测评对象：</w:t>
      </w:r>
      <w:r>
        <w:rPr>
          <w:rFonts w:hint="eastAsia"/>
          <w:b/>
        </w:rPr>
        <w:t>CloudOS1</w:t>
      </w:r>
      <w:r>
        <w:rPr>
          <w:rFonts w:hint="eastAsia"/>
          <w:b/>
        </w:rPr>
        <w:t>、</w:t>
      </w:r>
      <w:r>
        <w:rPr>
          <w:rFonts w:hint="eastAsia"/>
          <w:b/>
        </w:rPr>
        <w:t>CloudOS2</w:t>
      </w:r>
      <w:r>
        <w:rPr>
          <w:rFonts w:hint="eastAsia"/>
          <w:b/>
        </w:rPr>
        <w:t>、</w:t>
      </w:r>
      <w:r>
        <w:rPr>
          <w:rFonts w:hint="eastAsia"/>
          <w:b/>
        </w:rPr>
        <w:t>CloudOS3</w:t>
      </w:r>
      <w:r>
        <w:rPr>
          <w:rFonts w:hint="eastAsia"/>
          <w:b/>
        </w:rPr>
        <w:t>、</w:t>
      </w:r>
      <w:r>
        <w:rPr>
          <w:rFonts w:hint="eastAsia"/>
          <w:b/>
        </w:rPr>
        <w:t>CVK01</w:t>
      </w:r>
      <w:r>
        <w:rPr>
          <w:rFonts w:hint="eastAsia"/>
          <w:b/>
        </w:rPr>
        <w:t>、</w:t>
      </w:r>
      <w:r>
        <w:rPr>
          <w:rFonts w:hint="eastAsia"/>
          <w:b/>
        </w:rPr>
        <w:t>CVK02</w:t>
      </w:r>
      <w:r>
        <w:rPr>
          <w:rFonts w:hint="eastAsia"/>
          <w:b/>
        </w:rPr>
        <w:t>、</w:t>
      </w:r>
      <w:r>
        <w:rPr>
          <w:rFonts w:hint="eastAsia"/>
          <w:b/>
        </w:rPr>
        <w:t>CVK03</w:t>
      </w:r>
      <w:r>
        <w:rPr>
          <w:rFonts w:hint="eastAsia"/>
          <w:b/>
        </w:rPr>
        <w:t>、</w:t>
      </w:r>
      <w:r>
        <w:rPr>
          <w:rFonts w:hint="eastAsia"/>
          <w:b/>
        </w:rPr>
        <w:t>CVK04</w:t>
      </w:r>
      <w:r>
        <w:rPr>
          <w:rFonts w:hint="eastAsia"/>
          <w:b/>
        </w:rPr>
        <w:t>、</w:t>
      </w:r>
      <w:r>
        <w:rPr>
          <w:rFonts w:hint="eastAsia"/>
          <w:b/>
        </w:rPr>
        <w:t>CVK05</w:t>
      </w:r>
      <w:r>
        <w:rPr>
          <w:rFonts w:hint="eastAsia"/>
          <w:b/>
        </w:rPr>
        <w:t>、</w:t>
      </w:r>
      <w:r>
        <w:rPr>
          <w:rFonts w:hint="eastAsia"/>
          <w:b/>
        </w:rPr>
        <w:t>CVM01</w:t>
      </w:r>
      <w:r>
        <w:rPr>
          <w:rFonts w:hint="eastAsia"/>
          <w:b/>
        </w:rPr>
        <w:t>、</w:t>
      </w:r>
      <w:r>
        <w:rPr>
          <w:rFonts w:hint="eastAsia"/>
          <w:b/>
        </w:rPr>
        <w:t>CVM02</w:t>
      </w:r>
      <w:r>
        <w:rPr>
          <w:rFonts w:hint="eastAsia"/>
          <w:b/>
        </w:rPr>
        <w:t>、</w:t>
      </w:r>
      <w:r>
        <w:rPr>
          <w:rFonts w:hint="eastAsia"/>
          <w:b/>
        </w:rPr>
        <w:t>SDN01</w:t>
      </w:r>
      <w:r>
        <w:rPr>
          <w:rFonts w:hint="eastAsia"/>
          <w:b/>
        </w:rPr>
        <w:t>、</w:t>
      </w:r>
      <w:r>
        <w:rPr>
          <w:rFonts w:hint="eastAsia"/>
          <w:b/>
        </w:rPr>
        <w:t>SDN02</w:t>
      </w:r>
      <w:r>
        <w:rPr>
          <w:rFonts w:hint="eastAsia"/>
          <w:b/>
        </w:rPr>
        <w:t>、</w:t>
      </w:r>
      <w:r>
        <w:rPr>
          <w:rFonts w:hint="eastAsia"/>
          <w:b/>
        </w:rPr>
        <w:t>SDN03</w:t>
      </w:r>
      <w:r>
        <w:rPr>
          <w:rFonts w:hint="eastAsia"/>
          <w:b/>
        </w:rPr>
        <w:t>、运维终端</w:t>
      </w:r>
      <w:r>
        <w:rPr>
          <w:rFonts w:hint="eastAsia"/>
          <w:b/>
        </w:rPr>
        <w:t>1</w:t>
      </w:r>
      <w:r>
        <w:rPr>
          <w:rFonts w:hint="eastAsia"/>
          <w:b/>
        </w:rPr>
        <w:t>、运维终端</w:t>
      </w:r>
      <w:r>
        <w:rPr>
          <w:rFonts w:hint="eastAsia"/>
          <w:b/>
        </w:rPr>
        <w:t>2</w:t>
      </w:r>
      <w:r>
        <w:rPr>
          <w:rFonts w:hint="eastAsia"/>
          <w:b/>
        </w:rPr>
        <w:t>。</w:t>
      </w:r>
    </w:p>
    <w:p w14:paraId="787B34D3" w14:textId="77777777" w:rsidR="00607876" w:rsidRDefault="003C11A7">
      <w:pPr>
        <w:ind w:firstLineChars="200" w:firstLine="480"/>
      </w:pPr>
      <w:r>
        <w:rPr>
          <w:rFonts w:hint="eastAsia"/>
          <w:b/>
        </w:rPr>
        <w:lastRenderedPageBreak/>
        <w:t>2</w:t>
      </w:r>
      <w:r>
        <w:rPr>
          <w:rFonts w:hint="eastAsia"/>
          <w:b/>
        </w:rPr>
        <w:t>）云平台无法</w:t>
      </w:r>
      <w:proofErr w:type="gramStart"/>
      <w:r>
        <w:rPr>
          <w:rFonts w:hint="eastAsia"/>
          <w:b/>
        </w:rPr>
        <w:t>检测非</w:t>
      </w:r>
      <w:proofErr w:type="gramEnd"/>
      <w:r>
        <w:rPr>
          <w:rFonts w:hint="eastAsia"/>
          <w:b/>
        </w:rPr>
        <w:t>授权新建虚拟机或者重新启用虚拟机，也无法进行告警。</w:t>
      </w:r>
    </w:p>
    <w:p w14:paraId="29A66B7B" w14:textId="77777777" w:rsidR="00607876" w:rsidRDefault="003C11A7">
      <w:pPr>
        <w:ind w:firstLineChars="200" w:firstLine="480"/>
      </w:pPr>
      <w:r>
        <w:rPr>
          <w:rFonts w:hint="eastAsia"/>
        </w:rPr>
        <w:t>恶意用户可能通过获取虚拟机管理器权限或修改虚拟机管理权限等方式，非授权新建或重启虚拟机，存在潜在的安全隐患，涉及测评对象：</w:t>
      </w:r>
      <w:r>
        <w:rPr>
          <w:rFonts w:hint="eastAsia"/>
          <w:b/>
        </w:rPr>
        <w:t>CloudOS1</w:t>
      </w:r>
      <w:r>
        <w:rPr>
          <w:rFonts w:hint="eastAsia"/>
          <w:b/>
        </w:rPr>
        <w:t>、</w:t>
      </w:r>
      <w:r>
        <w:rPr>
          <w:rFonts w:hint="eastAsia"/>
          <w:b/>
        </w:rPr>
        <w:t>CloudOS2</w:t>
      </w:r>
      <w:r>
        <w:rPr>
          <w:rFonts w:hint="eastAsia"/>
          <w:b/>
        </w:rPr>
        <w:t>、</w:t>
      </w:r>
      <w:r>
        <w:rPr>
          <w:rFonts w:hint="eastAsia"/>
          <w:b/>
        </w:rPr>
        <w:t>CloudOS3</w:t>
      </w:r>
      <w:r>
        <w:rPr>
          <w:rFonts w:hint="eastAsia"/>
          <w:b/>
        </w:rPr>
        <w:t>、</w:t>
      </w:r>
      <w:r>
        <w:rPr>
          <w:rFonts w:hint="eastAsia"/>
          <w:b/>
        </w:rPr>
        <w:t>CVK01</w:t>
      </w:r>
      <w:r>
        <w:rPr>
          <w:rFonts w:hint="eastAsia"/>
          <w:b/>
        </w:rPr>
        <w:t>、</w:t>
      </w:r>
      <w:r>
        <w:rPr>
          <w:rFonts w:hint="eastAsia"/>
          <w:b/>
        </w:rPr>
        <w:t>CVK02</w:t>
      </w:r>
      <w:r>
        <w:rPr>
          <w:rFonts w:hint="eastAsia"/>
          <w:b/>
        </w:rPr>
        <w:t>、</w:t>
      </w:r>
      <w:r>
        <w:rPr>
          <w:rFonts w:hint="eastAsia"/>
          <w:b/>
        </w:rPr>
        <w:t>CVK03</w:t>
      </w:r>
      <w:r>
        <w:rPr>
          <w:rFonts w:hint="eastAsia"/>
          <w:b/>
        </w:rPr>
        <w:t>、</w:t>
      </w:r>
      <w:r>
        <w:rPr>
          <w:rFonts w:hint="eastAsia"/>
          <w:b/>
        </w:rPr>
        <w:t>CVK04</w:t>
      </w:r>
      <w:r>
        <w:rPr>
          <w:rFonts w:hint="eastAsia"/>
          <w:b/>
        </w:rPr>
        <w:t>、</w:t>
      </w:r>
      <w:r>
        <w:rPr>
          <w:rFonts w:hint="eastAsia"/>
          <w:b/>
        </w:rPr>
        <w:t>CVK05</w:t>
      </w:r>
      <w:r>
        <w:rPr>
          <w:rFonts w:hint="eastAsia"/>
          <w:b/>
        </w:rPr>
        <w:t>、</w:t>
      </w:r>
      <w:r>
        <w:rPr>
          <w:rFonts w:hint="eastAsia"/>
          <w:b/>
        </w:rPr>
        <w:t>CVM01</w:t>
      </w:r>
      <w:r>
        <w:rPr>
          <w:rFonts w:hint="eastAsia"/>
          <w:b/>
        </w:rPr>
        <w:t>、</w:t>
      </w:r>
      <w:r>
        <w:rPr>
          <w:rFonts w:hint="eastAsia"/>
          <w:b/>
        </w:rPr>
        <w:t>CVM02</w:t>
      </w:r>
      <w:r>
        <w:rPr>
          <w:rFonts w:hint="eastAsia"/>
          <w:b/>
        </w:rPr>
        <w:t>、</w:t>
      </w:r>
      <w:r>
        <w:rPr>
          <w:rFonts w:hint="eastAsia"/>
          <w:b/>
        </w:rPr>
        <w:t>SDN01</w:t>
      </w:r>
      <w:r>
        <w:rPr>
          <w:rFonts w:hint="eastAsia"/>
          <w:b/>
        </w:rPr>
        <w:t>、</w:t>
      </w:r>
      <w:r>
        <w:rPr>
          <w:rFonts w:hint="eastAsia"/>
          <w:b/>
        </w:rPr>
        <w:t>SDN02</w:t>
      </w:r>
      <w:r>
        <w:rPr>
          <w:rFonts w:hint="eastAsia"/>
          <w:b/>
        </w:rPr>
        <w:t>、</w:t>
      </w:r>
      <w:r>
        <w:rPr>
          <w:rFonts w:hint="eastAsia"/>
          <w:b/>
        </w:rPr>
        <w:t>SDN03</w:t>
      </w:r>
      <w:r>
        <w:rPr>
          <w:rFonts w:hint="eastAsia"/>
          <w:b/>
        </w:rPr>
        <w:t>、运维终端</w:t>
      </w:r>
      <w:r>
        <w:rPr>
          <w:rFonts w:hint="eastAsia"/>
          <w:b/>
        </w:rPr>
        <w:t>1</w:t>
      </w:r>
      <w:r>
        <w:rPr>
          <w:rFonts w:hint="eastAsia"/>
          <w:b/>
        </w:rPr>
        <w:t>、运维终端</w:t>
      </w:r>
      <w:r>
        <w:rPr>
          <w:rFonts w:hint="eastAsia"/>
          <w:b/>
        </w:rPr>
        <w:t>2</w:t>
      </w:r>
      <w:r>
        <w:rPr>
          <w:rFonts w:hint="eastAsia"/>
          <w:b/>
        </w:rPr>
        <w:t>。</w:t>
      </w:r>
    </w:p>
    <w:p w14:paraId="707605A7" w14:textId="77777777" w:rsidR="00607876" w:rsidRDefault="003C11A7">
      <w:pPr>
        <w:ind w:firstLineChars="200" w:firstLine="480"/>
      </w:pPr>
      <w:r>
        <w:rPr>
          <w:rFonts w:hint="eastAsia"/>
          <w:b/>
        </w:rPr>
        <w:t>3</w:t>
      </w:r>
      <w:r>
        <w:rPr>
          <w:rFonts w:hint="eastAsia"/>
          <w:b/>
        </w:rPr>
        <w:t>）未采取措施防止虚拟机镜像、快照中可能存在的敏感资源被非法访问。</w:t>
      </w:r>
    </w:p>
    <w:p w14:paraId="7AC3CBCE" w14:textId="77777777" w:rsidR="00607876" w:rsidRDefault="003C11A7">
      <w:pPr>
        <w:ind w:firstLineChars="200" w:firstLine="480"/>
      </w:pPr>
      <w:r>
        <w:rPr>
          <w:rFonts w:hint="eastAsia"/>
        </w:rPr>
        <w:t>可能导致虚拟机镜像、快照中可能存在的敏感资源被攻击者非法访问，使敏感信息遭遇泄漏，涉及测评对象：</w:t>
      </w:r>
      <w:r>
        <w:rPr>
          <w:rFonts w:hint="eastAsia"/>
          <w:b/>
        </w:rPr>
        <w:t>CloudOS1</w:t>
      </w:r>
      <w:r>
        <w:rPr>
          <w:rFonts w:hint="eastAsia"/>
          <w:b/>
        </w:rPr>
        <w:t>、</w:t>
      </w:r>
      <w:r>
        <w:rPr>
          <w:rFonts w:hint="eastAsia"/>
          <w:b/>
        </w:rPr>
        <w:t>CloudOS2</w:t>
      </w:r>
      <w:r>
        <w:rPr>
          <w:rFonts w:hint="eastAsia"/>
          <w:b/>
        </w:rPr>
        <w:t>、</w:t>
      </w:r>
      <w:r>
        <w:rPr>
          <w:rFonts w:hint="eastAsia"/>
          <w:b/>
        </w:rPr>
        <w:t>CloudOS3</w:t>
      </w:r>
      <w:r>
        <w:rPr>
          <w:rFonts w:hint="eastAsia"/>
          <w:b/>
        </w:rPr>
        <w:t>、</w:t>
      </w:r>
      <w:r>
        <w:rPr>
          <w:rFonts w:hint="eastAsia"/>
          <w:b/>
        </w:rPr>
        <w:t>CVK01</w:t>
      </w:r>
      <w:r>
        <w:rPr>
          <w:rFonts w:hint="eastAsia"/>
          <w:b/>
        </w:rPr>
        <w:t>、</w:t>
      </w:r>
      <w:r>
        <w:rPr>
          <w:rFonts w:hint="eastAsia"/>
          <w:b/>
        </w:rPr>
        <w:t>CVK02</w:t>
      </w:r>
      <w:r>
        <w:rPr>
          <w:rFonts w:hint="eastAsia"/>
          <w:b/>
        </w:rPr>
        <w:t>、</w:t>
      </w:r>
      <w:r>
        <w:rPr>
          <w:rFonts w:hint="eastAsia"/>
          <w:b/>
        </w:rPr>
        <w:t>CVK03</w:t>
      </w:r>
      <w:r>
        <w:rPr>
          <w:rFonts w:hint="eastAsia"/>
          <w:b/>
        </w:rPr>
        <w:t>、</w:t>
      </w:r>
      <w:r>
        <w:rPr>
          <w:rFonts w:hint="eastAsia"/>
          <w:b/>
        </w:rPr>
        <w:t>CVK04</w:t>
      </w:r>
      <w:r>
        <w:rPr>
          <w:rFonts w:hint="eastAsia"/>
          <w:b/>
        </w:rPr>
        <w:t>、</w:t>
      </w:r>
      <w:r>
        <w:rPr>
          <w:rFonts w:hint="eastAsia"/>
          <w:b/>
        </w:rPr>
        <w:t>CVK05</w:t>
      </w:r>
      <w:r>
        <w:rPr>
          <w:rFonts w:hint="eastAsia"/>
          <w:b/>
        </w:rPr>
        <w:t>、</w:t>
      </w:r>
      <w:r>
        <w:rPr>
          <w:rFonts w:hint="eastAsia"/>
          <w:b/>
        </w:rPr>
        <w:t>CVM01</w:t>
      </w:r>
      <w:r>
        <w:rPr>
          <w:rFonts w:hint="eastAsia"/>
          <w:b/>
        </w:rPr>
        <w:t>、</w:t>
      </w:r>
      <w:r>
        <w:rPr>
          <w:rFonts w:hint="eastAsia"/>
          <w:b/>
        </w:rPr>
        <w:t>CVM02</w:t>
      </w:r>
      <w:r>
        <w:rPr>
          <w:rFonts w:hint="eastAsia"/>
          <w:b/>
        </w:rPr>
        <w:t>、</w:t>
      </w:r>
      <w:r>
        <w:rPr>
          <w:rFonts w:hint="eastAsia"/>
          <w:b/>
        </w:rPr>
        <w:t>SDN01</w:t>
      </w:r>
      <w:r>
        <w:rPr>
          <w:rFonts w:hint="eastAsia"/>
          <w:b/>
        </w:rPr>
        <w:t>、</w:t>
      </w:r>
      <w:r>
        <w:rPr>
          <w:rFonts w:hint="eastAsia"/>
          <w:b/>
        </w:rPr>
        <w:t>SDN02</w:t>
      </w:r>
      <w:r>
        <w:rPr>
          <w:rFonts w:hint="eastAsia"/>
          <w:b/>
        </w:rPr>
        <w:t>、</w:t>
      </w:r>
      <w:r>
        <w:rPr>
          <w:rFonts w:hint="eastAsia"/>
          <w:b/>
        </w:rPr>
        <w:t>SDN03</w:t>
      </w:r>
      <w:r>
        <w:rPr>
          <w:rFonts w:hint="eastAsia"/>
          <w:b/>
        </w:rPr>
        <w:t>、运维终端</w:t>
      </w:r>
      <w:r>
        <w:rPr>
          <w:rFonts w:hint="eastAsia"/>
          <w:b/>
        </w:rPr>
        <w:t>1</w:t>
      </w:r>
      <w:r>
        <w:rPr>
          <w:rFonts w:hint="eastAsia"/>
          <w:b/>
        </w:rPr>
        <w:t>、运维终端</w:t>
      </w:r>
      <w:r>
        <w:rPr>
          <w:rFonts w:hint="eastAsia"/>
          <w:b/>
        </w:rPr>
        <w:t>2</w:t>
      </w:r>
      <w:r>
        <w:rPr>
          <w:rFonts w:hint="eastAsia"/>
          <w:b/>
        </w:rPr>
        <w:t>。</w:t>
      </w:r>
    </w:p>
    <w:p w14:paraId="446E8CA8" w14:textId="77777777" w:rsidR="00607876" w:rsidRDefault="003C11A7">
      <w:pPr>
        <w:ind w:firstLineChars="200" w:firstLine="480"/>
      </w:pPr>
      <w:r>
        <w:rPr>
          <w:rFonts w:hint="eastAsia"/>
          <w:b/>
        </w:rPr>
        <w:t>4</w:t>
      </w:r>
      <w:r>
        <w:rPr>
          <w:rFonts w:hint="eastAsia"/>
          <w:b/>
        </w:rPr>
        <w:t>）未配置口令有效期策略。</w:t>
      </w:r>
    </w:p>
    <w:p w14:paraId="6016D562" w14:textId="77777777" w:rsidR="00607876" w:rsidRDefault="003C11A7">
      <w:pPr>
        <w:ind w:firstLineChars="200" w:firstLine="480"/>
      </w:pPr>
      <w:r>
        <w:rPr>
          <w:rFonts w:hint="eastAsia"/>
        </w:rPr>
        <w:t>账户口令可能被长时间使用，恶意人员可</w:t>
      </w:r>
      <w:proofErr w:type="gramStart"/>
      <w:r>
        <w:rPr>
          <w:rFonts w:hint="eastAsia"/>
        </w:rPr>
        <w:t>通过猜解或</w:t>
      </w:r>
      <w:proofErr w:type="gramEnd"/>
      <w:r>
        <w:rPr>
          <w:rFonts w:hint="eastAsia"/>
        </w:rPr>
        <w:t>暴力破解的方式获取账户口令，存在非授权访问的风险，涉及测评对象：</w:t>
      </w:r>
      <w:r>
        <w:rPr>
          <w:rFonts w:hint="eastAsia"/>
          <w:b/>
        </w:rPr>
        <w:t>CloudOS1</w:t>
      </w:r>
      <w:r>
        <w:rPr>
          <w:rFonts w:hint="eastAsia"/>
          <w:b/>
        </w:rPr>
        <w:t>、</w:t>
      </w:r>
      <w:r>
        <w:rPr>
          <w:rFonts w:hint="eastAsia"/>
          <w:b/>
        </w:rPr>
        <w:t>CloudOS2</w:t>
      </w:r>
      <w:r>
        <w:rPr>
          <w:rFonts w:hint="eastAsia"/>
          <w:b/>
        </w:rPr>
        <w:t>、</w:t>
      </w:r>
      <w:r>
        <w:rPr>
          <w:rFonts w:hint="eastAsia"/>
          <w:b/>
        </w:rPr>
        <w:t>CloudOS3</w:t>
      </w:r>
      <w:r>
        <w:rPr>
          <w:rFonts w:hint="eastAsia"/>
          <w:b/>
        </w:rPr>
        <w:t>、</w:t>
      </w:r>
      <w:r>
        <w:rPr>
          <w:rFonts w:hint="eastAsia"/>
          <w:b/>
        </w:rPr>
        <w:t>CVK01</w:t>
      </w:r>
      <w:r>
        <w:rPr>
          <w:rFonts w:hint="eastAsia"/>
          <w:b/>
        </w:rPr>
        <w:t>、</w:t>
      </w:r>
      <w:r>
        <w:rPr>
          <w:rFonts w:hint="eastAsia"/>
          <w:b/>
        </w:rPr>
        <w:t>CVK02</w:t>
      </w:r>
      <w:r>
        <w:rPr>
          <w:rFonts w:hint="eastAsia"/>
          <w:b/>
        </w:rPr>
        <w:t>、</w:t>
      </w:r>
      <w:r>
        <w:rPr>
          <w:rFonts w:hint="eastAsia"/>
          <w:b/>
        </w:rPr>
        <w:t>CVK03</w:t>
      </w:r>
      <w:r>
        <w:rPr>
          <w:rFonts w:hint="eastAsia"/>
          <w:b/>
        </w:rPr>
        <w:t>、</w:t>
      </w:r>
      <w:r>
        <w:rPr>
          <w:rFonts w:hint="eastAsia"/>
          <w:b/>
        </w:rPr>
        <w:t>CVK04</w:t>
      </w:r>
      <w:r>
        <w:rPr>
          <w:rFonts w:hint="eastAsia"/>
          <w:b/>
        </w:rPr>
        <w:t>、</w:t>
      </w:r>
      <w:r>
        <w:rPr>
          <w:rFonts w:hint="eastAsia"/>
          <w:b/>
        </w:rPr>
        <w:t>CVK05</w:t>
      </w:r>
      <w:r>
        <w:rPr>
          <w:rFonts w:hint="eastAsia"/>
          <w:b/>
        </w:rPr>
        <w:t>、</w:t>
      </w:r>
      <w:r>
        <w:rPr>
          <w:rFonts w:hint="eastAsia"/>
          <w:b/>
        </w:rPr>
        <w:t>CVM01</w:t>
      </w:r>
      <w:r>
        <w:rPr>
          <w:rFonts w:hint="eastAsia"/>
          <w:b/>
        </w:rPr>
        <w:t>、</w:t>
      </w:r>
      <w:r>
        <w:rPr>
          <w:rFonts w:hint="eastAsia"/>
          <w:b/>
        </w:rPr>
        <w:t>CVM02</w:t>
      </w:r>
      <w:r>
        <w:rPr>
          <w:rFonts w:hint="eastAsia"/>
          <w:b/>
        </w:rPr>
        <w:t>。</w:t>
      </w:r>
    </w:p>
    <w:p w14:paraId="6704EDF6" w14:textId="77777777" w:rsidR="00607876" w:rsidRDefault="003C11A7">
      <w:pPr>
        <w:ind w:firstLineChars="200" w:firstLine="480"/>
      </w:pPr>
      <w:r>
        <w:rPr>
          <w:rFonts w:hint="eastAsia"/>
          <w:b/>
        </w:rPr>
        <w:t>5</w:t>
      </w:r>
      <w:r>
        <w:rPr>
          <w:rFonts w:hint="eastAsia"/>
          <w:b/>
        </w:rPr>
        <w:t>）未配置登录连接超时策略。</w:t>
      </w:r>
    </w:p>
    <w:p w14:paraId="4329DCA5" w14:textId="77777777" w:rsidR="00607876" w:rsidRDefault="003C11A7">
      <w:pPr>
        <w:ind w:firstLineChars="200" w:firstLine="480"/>
      </w:pPr>
      <w:r>
        <w:rPr>
          <w:rFonts w:hint="eastAsia"/>
        </w:rPr>
        <w:t>设备易被非授权人员恶意操作，存在非授权访问的风险，涉及测评对象：</w:t>
      </w:r>
      <w:r>
        <w:rPr>
          <w:rFonts w:hint="eastAsia"/>
          <w:b/>
        </w:rPr>
        <w:t>CloudOS3</w:t>
      </w:r>
      <w:r>
        <w:rPr>
          <w:rFonts w:hint="eastAsia"/>
          <w:b/>
        </w:rPr>
        <w:t>、</w:t>
      </w:r>
      <w:r>
        <w:rPr>
          <w:rFonts w:hint="eastAsia"/>
          <w:b/>
        </w:rPr>
        <w:t>CloudOS2</w:t>
      </w:r>
      <w:r>
        <w:rPr>
          <w:rFonts w:hint="eastAsia"/>
          <w:b/>
        </w:rPr>
        <w:t>、</w:t>
      </w:r>
      <w:r>
        <w:rPr>
          <w:rFonts w:hint="eastAsia"/>
          <w:b/>
        </w:rPr>
        <w:t>CloudOS1</w:t>
      </w:r>
      <w:r>
        <w:rPr>
          <w:rFonts w:hint="eastAsia"/>
          <w:b/>
        </w:rPr>
        <w:t>。</w:t>
      </w:r>
    </w:p>
    <w:p w14:paraId="38027D75" w14:textId="77777777" w:rsidR="00607876" w:rsidRDefault="003C11A7">
      <w:pPr>
        <w:ind w:firstLineChars="200" w:firstLine="480"/>
      </w:pPr>
      <w:r>
        <w:rPr>
          <w:rFonts w:hint="eastAsia"/>
          <w:b/>
        </w:rPr>
        <w:t>6</w:t>
      </w:r>
      <w:r>
        <w:rPr>
          <w:rFonts w:hint="eastAsia"/>
          <w:b/>
        </w:rPr>
        <w:t>）未采用两种或两种以上组合的鉴别技术对用户进行身份鉴别。</w:t>
      </w:r>
    </w:p>
    <w:p w14:paraId="5293D156" w14:textId="77777777" w:rsidR="00607876" w:rsidRDefault="003C11A7">
      <w:pPr>
        <w:ind w:firstLineChars="200" w:firstLine="480"/>
      </w:pPr>
      <w:r>
        <w:rPr>
          <w:rFonts w:hint="eastAsia"/>
        </w:rPr>
        <w:t>用户名和口令安全强度有限，如果未采用</w:t>
      </w:r>
      <w:proofErr w:type="gramStart"/>
      <w:r>
        <w:rPr>
          <w:rFonts w:hint="eastAsia"/>
        </w:rPr>
        <w:t>双因素</w:t>
      </w:r>
      <w:proofErr w:type="gramEnd"/>
      <w:r>
        <w:rPr>
          <w:rFonts w:hint="eastAsia"/>
        </w:rPr>
        <w:t>认证，一旦用户名和口令被</w:t>
      </w:r>
      <w:proofErr w:type="gramStart"/>
      <w:r>
        <w:rPr>
          <w:rFonts w:hint="eastAsia"/>
        </w:rPr>
        <w:t>嗅探和</w:t>
      </w:r>
      <w:proofErr w:type="gramEnd"/>
      <w:r>
        <w:rPr>
          <w:rFonts w:hint="eastAsia"/>
        </w:rPr>
        <w:t>泄露，将再没有其它技术进行身份鉴别，存在非授权访问的风险，涉及测评对象：</w:t>
      </w:r>
      <w:r>
        <w:rPr>
          <w:rFonts w:hint="eastAsia"/>
          <w:b/>
        </w:rPr>
        <w:t>SDN03</w:t>
      </w:r>
      <w:r>
        <w:rPr>
          <w:rFonts w:hint="eastAsia"/>
          <w:b/>
        </w:rPr>
        <w:t>、</w:t>
      </w:r>
      <w:r>
        <w:rPr>
          <w:rFonts w:hint="eastAsia"/>
          <w:b/>
        </w:rPr>
        <w:t>SDN02</w:t>
      </w:r>
      <w:r>
        <w:rPr>
          <w:rFonts w:hint="eastAsia"/>
          <w:b/>
        </w:rPr>
        <w:t>、</w:t>
      </w:r>
      <w:r>
        <w:rPr>
          <w:rFonts w:hint="eastAsia"/>
          <w:b/>
        </w:rPr>
        <w:t>SDN01</w:t>
      </w:r>
      <w:r>
        <w:rPr>
          <w:rFonts w:hint="eastAsia"/>
          <w:b/>
        </w:rPr>
        <w:t>、</w:t>
      </w:r>
      <w:r>
        <w:rPr>
          <w:rFonts w:hint="eastAsia"/>
          <w:b/>
        </w:rPr>
        <w:t>CVM02</w:t>
      </w:r>
      <w:r>
        <w:rPr>
          <w:rFonts w:hint="eastAsia"/>
          <w:b/>
        </w:rPr>
        <w:t>、</w:t>
      </w:r>
      <w:r>
        <w:rPr>
          <w:rFonts w:hint="eastAsia"/>
          <w:b/>
        </w:rPr>
        <w:t>CVM01</w:t>
      </w:r>
      <w:r>
        <w:rPr>
          <w:rFonts w:hint="eastAsia"/>
          <w:b/>
        </w:rPr>
        <w:t>、</w:t>
      </w:r>
      <w:r>
        <w:rPr>
          <w:rFonts w:hint="eastAsia"/>
          <w:b/>
        </w:rPr>
        <w:t>CVK05</w:t>
      </w:r>
      <w:r>
        <w:rPr>
          <w:rFonts w:hint="eastAsia"/>
          <w:b/>
        </w:rPr>
        <w:t>、</w:t>
      </w:r>
      <w:r>
        <w:rPr>
          <w:rFonts w:hint="eastAsia"/>
          <w:b/>
        </w:rPr>
        <w:t>CVK04</w:t>
      </w:r>
      <w:r>
        <w:rPr>
          <w:rFonts w:hint="eastAsia"/>
          <w:b/>
        </w:rPr>
        <w:t>、</w:t>
      </w:r>
      <w:r>
        <w:rPr>
          <w:rFonts w:hint="eastAsia"/>
          <w:b/>
        </w:rPr>
        <w:t>CVK03</w:t>
      </w:r>
      <w:r>
        <w:rPr>
          <w:rFonts w:hint="eastAsia"/>
          <w:b/>
        </w:rPr>
        <w:t>、</w:t>
      </w:r>
      <w:r>
        <w:rPr>
          <w:rFonts w:hint="eastAsia"/>
          <w:b/>
        </w:rPr>
        <w:lastRenderedPageBreak/>
        <w:t>CVK02</w:t>
      </w:r>
      <w:r>
        <w:rPr>
          <w:rFonts w:hint="eastAsia"/>
          <w:b/>
        </w:rPr>
        <w:t>、</w:t>
      </w:r>
      <w:r>
        <w:rPr>
          <w:rFonts w:hint="eastAsia"/>
          <w:b/>
        </w:rPr>
        <w:t>CVK01</w:t>
      </w:r>
      <w:r>
        <w:rPr>
          <w:rFonts w:hint="eastAsia"/>
          <w:b/>
        </w:rPr>
        <w:t>、</w:t>
      </w:r>
      <w:r>
        <w:rPr>
          <w:rFonts w:hint="eastAsia"/>
          <w:b/>
        </w:rPr>
        <w:t>CloudOS3</w:t>
      </w:r>
      <w:r>
        <w:rPr>
          <w:rFonts w:hint="eastAsia"/>
          <w:b/>
        </w:rPr>
        <w:t>、</w:t>
      </w:r>
      <w:r>
        <w:rPr>
          <w:rFonts w:hint="eastAsia"/>
          <w:b/>
        </w:rPr>
        <w:t>CloudOS2</w:t>
      </w:r>
      <w:r>
        <w:rPr>
          <w:rFonts w:hint="eastAsia"/>
          <w:b/>
        </w:rPr>
        <w:t>、</w:t>
      </w:r>
      <w:r>
        <w:rPr>
          <w:rFonts w:hint="eastAsia"/>
          <w:b/>
        </w:rPr>
        <w:t>CloudOS1</w:t>
      </w:r>
      <w:r>
        <w:rPr>
          <w:rFonts w:hint="eastAsia"/>
          <w:b/>
        </w:rPr>
        <w:t>。</w:t>
      </w:r>
    </w:p>
    <w:p w14:paraId="0BD2B64C" w14:textId="77777777" w:rsidR="00607876" w:rsidRDefault="003C11A7">
      <w:pPr>
        <w:ind w:firstLineChars="200" w:firstLine="480"/>
      </w:pPr>
      <w:r>
        <w:rPr>
          <w:rFonts w:hint="eastAsia"/>
          <w:b/>
        </w:rPr>
        <w:t>7</w:t>
      </w:r>
      <w:r>
        <w:rPr>
          <w:rFonts w:hint="eastAsia"/>
          <w:b/>
        </w:rPr>
        <w:t>）未重命名或删除默认账户。</w:t>
      </w:r>
    </w:p>
    <w:p w14:paraId="2DA84439" w14:textId="77777777" w:rsidR="00607876" w:rsidRDefault="003C11A7">
      <w:pPr>
        <w:ind w:firstLineChars="200" w:firstLine="480"/>
      </w:pPr>
      <w:r>
        <w:rPr>
          <w:rFonts w:hint="eastAsia"/>
        </w:rPr>
        <w:t>恶意人员可能利用默认账户对系统进行试探攻击，存在潜在的安全隐患，涉及测评对象：</w:t>
      </w:r>
      <w:r>
        <w:rPr>
          <w:rFonts w:hint="eastAsia"/>
          <w:b/>
        </w:rPr>
        <w:t>运维终端</w:t>
      </w:r>
      <w:r>
        <w:rPr>
          <w:rFonts w:hint="eastAsia"/>
          <w:b/>
        </w:rPr>
        <w:t>2</w:t>
      </w:r>
      <w:r>
        <w:rPr>
          <w:rFonts w:hint="eastAsia"/>
          <w:b/>
        </w:rPr>
        <w:t>、运维终端</w:t>
      </w:r>
      <w:r>
        <w:rPr>
          <w:rFonts w:hint="eastAsia"/>
          <w:b/>
        </w:rPr>
        <w:t>1</w:t>
      </w:r>
      <w:r>
        <w:rPr>
          <w:rFonts w:hint="eastAsia"/>
          <w:b/>
        </w:rPr>
        <w:t>、</w:t>
      </w:r>
      <w:r>
        <w:rPr>
          <w:rFonts w:hint="eastAsia"/>
          <w:b/>
        </w:rPr>
        <w:t>SDN03</w:t>
      </w:r>
      <w:r>
        <w:rPr>
          <w:rFonts w:hint="eastAsia"/>
          <w:b/>
        </w:rPr>
        <w:t>、</w:t>
      </w:r>
      <w:r>
        <w:rPr>
          <w:rFonts w:hint="eastAsia"/>
          <w:b/>
        </w:rPr>
        <w:t>SDN02</w:t>
      </w:r>
      <w:r>
        <w:rPr>
          <w:rFonts w:hint="eastAsia"/>
          <w:b/>
        </w:rPr>
        <w:t>、</w:t>
      </w:r>
      <w:r>
        <w:rPr>
          <w:rFonts w:hint="eastAsia"/>
          <w:b/>
        </w:rPr>
        <w:t>SDN01</w:t>
      </w:r>
      <w:r>
        <w:rPr>
          <w:rFonts w:hint="eastAsia"/>
          <w:b/>
        </w:rPr>
        <w:t>、</w:t>
      </w:r>
      <w:r>
        <w:rPr>
          <w:rFonts w:hint="eastAsia"/>
          <w:b/>
        </w:rPr>
        <w:t>CVM02</w:t>
      </w:r>
      <w:r>
        <w:rPr>
          <w:rFonts w:hint="eastAsia"/>
          <w:b/>
        </w:rPr>
        <w:t>、</w:t>
      </w:r>
      <w:r>
        <w:rPr>
          <w:rFonts w:hint="eastAsia"/>
          <w:b/>
        </w:rPr>
        <w:t>CVM01</w:t>
      </w:r>
      <w:r>
        <w:rPr>
          <w:rFonts w:hint="eastAsia"/>
          <w:b/>
        </w:rPr>
        <w:t>、</w:t>
      </w:r>
      <w:r>
        <w:rPr>
          <w:rFonts w:hint="eastAsia"/>
          <w:b/>
        </w:rPr>
        <w:t>CVK05</w:t>
      </w:r>
      <w:r>
        <w:rPr>
          <w:rFonts w:hint="eastAsia"/>
          <w:b/>
        </w:rPr>
        <w:t>、</w:t>
      </w:r>
      <w:r>
        <w:rPr>
          <w:rFonts w:hint="eastAsia"/>
          <w:b/>
        </w:rPr>
        <w:t>CVK04</w:t>
      </w:r>
      <w:r>
        <w:rPr>
          <w:rFonts w:hint="eastAsia"/>
          <w:b/>
        </w:rPr>
        <w:t>、</w:t>
      </w:r>
      <w:r>
        <w:rPr>
          <w:rFonts w:hint="eastAsia"/>
          <w:b/>
        </w:rPr>
        <w:t>CVK03</w:t>
      </w:r>
      <w:r>
        <w:rPr>
          <w:rFonts w:hint="eastAsia"/>
          <w:b/>
        </w:rPr>
        <w:t>、</w:t>
      </w:r>
      <w:r>
        <w:rPr>
          <w:rFonts w:hint="eastAsia"/>
          <w:b/>
        </w:rPr>
        <w:t>CVK02</w:t>
      </w:r>
      <w:r>
        <w:rPr>
          <w:rFonts w:hint="eastAsia"/>
          <w:b/>
        </w:rPr>
        <w:t>、</w:t>
      </w:r>
      <w:r>
        <w:rPr>
          <w:rFonts w:hint="eastAsia"/>
          <w:b/>
        </w:rPr>
        <w:t>CVK01</w:t>
      </w:r>
      <w:r>
        <w:rPr>
          <w:rFonts w:hint="eastAsia"/>
          <w:b/>
        </w:rPr>
        <w:t>、</w:t>
      </w:r>
      <w:r>
        <w:rPr>
          <w:rFonts w:hint="eastAsia"/>
          <w:b/>
        </w:rPr>
        <w:t>CloudOS3</w:t>
      </w:r>
      <w:r>
        <w:rPr>
          <w:rFonts w:hint="eastAsia"/>
          <w:b/>
        </w:rPr>
        <w:t>、</w:t>
      </w:r>
      <w:r>
        <w:rPr>
          <w:rFonts w:hint="eastAsia"/>
          <w:b/>
        </w:rPr>
        <w:t>CloudOS2</w:t>
      </w:r>
      <w:r>
        <w:rPr>
          <w:rFonts w:hint="eastAsia"/>
          <w:b/>
        </w:rPr>
        <w:t>、</w:t>
      </w:r>
      <w:r>
        <w:rPr>
          <w:rFonts w:hint="eastAsia"/>
          <w:b/>
        </w:rPr>
        <w:t>CloudOS1</w:t>
      </w:r>
      <w:r>
        <w:rPr>
          <w:rFonts w:hint="eastAsia"/>
          <w:b/>
        </w:rPr>
        <w:t>。</w:t>
      </w:r>
    </w:p>
    <w:p w14:paraId="2B4E048B" w14:textId="77777777" w:rsidR="00607876" w:rsidRDefault="003C11A7">
      <w:pPr>
        <w:ind w:firstLineChars="200" w:firstLine="480"/>
      </w:pPr>
      <w:r>
        <w:rPr>
          <w:rFonts w:hint="eastAsia"/>
          <w:b/>
        </w:rPr>
        <w:t>8</w:t>
      </w:r>
      <w:r>
        <w:rPr>
          <w:rFonts w:hint="eastAsia"/>
          <w:b/>
        </w:rPr>
        <w:t>）未对重</w:t>
      </w:r>
      <w:proofErr w:type="gramStart"/>
      <w:r>
        <w:rPr>
          <w:rFonts w:hint="eastAsia"/>
          <w:b/>
        </w:rPr>
        <w:t>要主体</w:t>
      </w:r>
      <w:proofErr w:type="gramEnd"/>
      <w:r>
        <w:rPr>
          <w:rFonts w:hint="eastAsia"/>
          <w:b/>
        </w:rPr>
        <w:t>和客体设置安全标记，未实现通过安全标记控制主体对信息资源的访问。</w:t>
      </w:r>
    </w:p>
    <w:p w14:paraId="6B11070F" w14:textId="77777777" w:rsidR="00607876" w:rsidRDefault="003C11A7">
      <w:pPr>
        <w:ind w:firstLineChars="200" w:firstLine="480"/>
      </w:pPr>
      <w:r>
        <w:rPr>
          <w:rFonts w:hint="eastAsia"/>
        </w:rPr>
        <w:t>恶意用户可能通过修改用户权限等方法，非授权访问重要信息资源，存在潜在的安全隐患，涉及测评对象：</w:t>
      </w:r>
      <w:r>
        <w:rPr>
          <w:rFonts w:hint="eastAsia"/>
          <w:b/>
        </w:rPr>
        <w:t>CloudOS1</w:t>
      </w:r>
      <w:r>
        <w:rPr>
          <w:rFonts w:hint="eastAsia"/>
          <w:b/>
        </w:rPr>
        <w:t>、</w:t>
      </w:r>
      <w:r>
        <w:rPr>
          <w:rFonts w:hint="eastAsia"/>
          <w:b/>
        </w:rPr>
        <w:t>CloudOS2</w:t>
      </w:r>
      <w:r>
        <w:rPr>
          <w:rFonts w:hint="eastAsia"/>
          <w:b/>
        </w:rPr>
        <w:t>、</w:t>
      </w:r>
      <w:r>
        <w:rPr>
          <w:rFonts w:hint="eastAsia"/>
          <w:b/>
        </w:rPr>
        <w:t>CloudOS3</w:t>
      </w:r>
      <w:r>
        <w:rPr>
          <w:rFonts w:hint="eastAsia"/>
          <w:b/>
        </w:rPr>
        <w:t>、</w:t>
      </w:r>
      <w:r>
        <w:rPr>
          <w:rFonts w:hint="eastAsia"/>
          <w:b/>
        </w:rPr>
        <w:t>CVK01</w:t>
      </w:r>
      <w:r>
        <w:rPr>
          <w:rFonts w:hint="eastAsia"/>
          <w:b/>
        </w:rPr>
        <w:t>、</w:t>
      </w:r>
      <w:r>
        <w:rPr>
          <w:rFonts w:hint="eastAsia"/>
          <w:b/>
        </w:rPr>
        <w:t>CVK02</w:t>
      </w:r>
      <w:r>
        <w:rPr>
          <w:rFonts w:hint="eastAsia"/>
          <w:b/>
        </w:rPr>
        <w:t>、</w:t>
      </w:r>
      <w:r>
        <w:rPr>
          <w:rFonts w:hint="eastAsia"/>
          <w:b/>
        </w:rPr>
        <w:t>CVK03</w:t>
      </w:r>
      <w:r>
        <w:rPr>
          <w:rFonts w:hint="eastAsia"/>
          <w:b/>
        </w:rPr>
        <w:t>、</w:t>
      </w:r>
      <w:r>
        <w:rPr>
          <w:rFonts w:hint="eastAsia"/>
          <w:b/>
        </w:rPr>
        <w:t>CVK04</w:t>
      </w:r>
      <w:r>
        <w:rPr>
          <w:rFonts w:hint="eastAsia"/>
          <w:b/>
        </w:rPr>
        <w:t>、</w:t>
      </w:r>
      <w:r>
        <w:rPr>
          <w:rFonts w:hint="eastAsia"/>
          <w:b/>
        </w:rPr>
        <w:t>CVK05</w:t>
      </w:r>
      <w:r>
        <w:rPr>
          <w:rFonts w:hint="eastAsia"/>
          <w:b/>
        </w:rPr>
        <w:t>、</w:t>
      </w:r>
      <w:r>
        <w:rPr>
          <w:rFonts w:hint="eastAsia"/>
          <w:b/>
        </w:rPr>
        <w:t>CVM01</w:t>
      </w:r>
      <w:r>
        <w:rPr>
          <w:rFonts w:hint="eastAsia"/>
          <w:b/>
        </w:rPr>
        <w:t>、</w:t>
      </w:r>
      <w:r>
        <w:rPr>
          <w:rFonts w:hint="eastAsia"/>
          <w:b/>
        </w:rPr>
        <w:t>CVM02</w:t>
      </w:r>
      <w:r>
        <w:rPr>
          <w:rFonts w:hint="eastAsia"/>
          <w:b/>
        </w:rPr>
        <w:t>、</w:t>
      </w:r>
      <w:r>
        <w:rPr>
          <w:rFonts w:hint="eastAsia"/>
          <w:b/>
        </w:rPr>
        <w:t>SDN01</w:t>
      </w:r>
      <w:r>
        <w:rPr>
          <w:rFonts w:hint="eastAsia"/>
          <w:b/>
        </w:rPr>
        <w:t>、</w:t>
      </w:r>
      <w:r>
        <w:rPr>
          <w:rFonts w:hint="eastAsia"/>
          <w:b/>
        </w:rPr>
        <w:t>SDN02</w:t>
      </w:r>
      <w:r>
        <w:rPr>
          <w:rFonts w:hint="eastAsia"/>
          <w:b/>
        </w:rPr>
        <w:t>、</w:t>
      </w:r>
      <w:r>
        <w:rPr>
          <w:rFonts w:hint="eastAsia"/>
          <w:b/>
        </w:rPr>
        <w:t>SDN03</w:t>
      </w:r>
      <w:r>
        <w:rPr>
          <w:rFonts w:hint="eastAsia"/>
          <w:b/>
        </w:rPr>
        <w:t>。</w:t>
      </w:r>
    </w:p>
    <w:p w14:paraId="0748BDFE" w14:textId="77777777" w:rsidR="00607876" w:rsidRDefault="003C11A7">
      <w:pPr>
        <w:ind w:firstLineChars="200" w:firstLine="480"/>
      </w:pPr>
      <w:r>
        <w:rPr>
          <w:rFonts w:hint="eastAsia"/>
          <w:b/>
        </w:rPr>
        <w:t>9</w:t>
      </w:r>
      <w:r>
        <w:rPr>
          <w:rFonts w:hint="eastAsia"/>
          <w:b/>
        </w:rPr>
        <w:t>）未部署主机入侵防护软件，无法对主机重要节点进行入侵行为进行检查、限制并报警。</w:t>
      </w:r>
    </w:p>
    <w:p w14:paraId="0CAD7059" w14:textId="77777777" w:rsidR="00607876" w:rsidRDefault="003C11A7">
      <w:pPr>
        <w:ind w:firstLineChars="200" w:firstLine="480"/>
      </w:pPr>
      <w:r>
        <w:rPr>
          <w:rFonts w:hint="eastAsia"/>
        </w:rPr>
        <w:t>无法及时发现入侵行为，不便于对入侵行为进行分析并迅速响应，涉及测评对象：</w:t>
      </w:r>
      <w:r>
        <w:rPr>
          <w:rFonts w:hint="eastAsia"/>
          <w:b/>
        </w:rPr>
        <w:t>CloudOS1</w:t>
      </w:r>
      <w:r>
        <w:rPr>
          <w:rFonts w:hint="eastAsia"/>
          <w:b/>
        </w:rPr>
        <w:t>、</w:t>
      </w:r>
      <w:r>
        <w:rPr>
          <w:rFonts w:hint="eastAsia"/>
          <w:b/>
        </w:rPr>
        <w:t>CloudOS2</w:t>
      </w:r>
      <w:r>
        <w:rPr>
          <w:rFonts w:hint="eastAsia"/>
          <w:b/>
        </w:rPr>
        <w:t>、</w:t>
      </w:r>
      <w:r>
        <w:rPr>
          <w:rFonts w:hint="eastAsia"/>
          <w:b/>
        </w:rPr>
        <w:t>CloudOS3</w:t>
      </w:r>
      <w:r>
        <w:rPr>
          <w:rFonts w:hint="eastAsia"/>
          <w:b/>
        </w:rPr>
        <w:t>、</w:t>
      </w:r>
      <w:r>
        <w:rPr>
          <w:rFonts w:hint="eastAsia"/>
          <w:b/>
        </w:rPr>
        <w:t>CVK01</w:t>
      </w:r>
      <w:r>
        <w:rPr>
          <w:rFonts w:hint="eastAsia"/>
          <w:b/>
        </w:rPr>
        <w:t>、</w:t>
      </w:r>
      <w:r>
        <w:rPr>
          <w:rFonts w:hint="eastAsia"/>
          <w:b/>
        </w:rPr>
        <w:t>CVK02</w:t>
      </w:r>
      <w:r>
        <w:rPr>
          <w:rFonts w:hint="eastAsia"/>
          <w:b/>
        </w:rPr>
        <w:t>、</w:t>
      </w:r>
      <w:r>
        <w:rPr>
          <w:rFonts w:hint="eastAsia"/>
          <w:b/>
        </w:rPr>
        <w:t>CVK03</w:t>
      </w:r>
      <w:r>
        <w:rPr>
          <w:rFonts w:hint="eastAsia"/>
          <w:b/>
        </w:rPr>
        <w:t>、</w:t>
      </w:r>
      <w:r>
        <w:rPr>
          <w:rFonts w:hint="eastAsia"/>
          <w:b/>
        </w:rPr>
        <w:t>CVK04</w:t>
      </w:r>
      <w:r>
        <w:rPr>
          <w:rFonts w:hint="eastAsia"/>
          <w:b/>
        </w:rPr>
        <w:t>、</w:t>
      </w:r>
      <w:r>
        <w:rPr>
          <w:rFonts w:hint="eastAsia"/>
          <w:b/>
        </w:rPr>
        <w:t>CVK05</w:t>
      </w:r>
      <w:r>
        <w:rPr>
          <w:rFonts w:hint="eastAsia"/>
          <w:b/>
        </w:rPr>
        <w:t>、</w:t>
      </w:r>
      <w:r>
        <w:rPr>
          <w:rFonts w:hint="eastAsia"/>
          <w:b/>
        </w:rPr>
        <w:t>CVM01</w:t>
      </w:r>
      <w:r>
        <w:rPr>
          <w:rFonts w:hint="eastAsia"/>
          <w:b/>
        </w:rPr>
        <w:t>、</w:t>
      </w:r>
      <w:r>
        <w:rPr>
          <w:rFonts w:hint="eastAsia"/>
          <w:b/>
        </w:rPr>
        <w:t>CVM02</w:t>
      </w:r>
      <w:r>
        <w:rPr>
          <w:rFonts w:hint="eastAsia"/>
          <w:b/>
        </w:rPr>
        <w:t>、</w:t>
      </w:r>
      <w:r>
        <w:rPr>
          <w:rFonts w:hint="eastAsia"/>
          <w:b/>
        </w:rPr>
        <w:t>SDN01</w:t>
      </w:r>
      <w:r>
        <w:rPr>
          <w:rFonts w:hint="eastAsia"/>
          <w:b/>
        </w:rPr>
        <w:t>、</w:t>
      </w:r>
      <w:r>
        <w:rPr>
          <w:rFonts w:hint="eastAsia"/>
          <w:b/>
        </w:rPr>
        <w:t>SDN02</w:t>
      </w:r>
      <w:r>
        <w:rPr>
          <w:rFonts w:hint="eastAsia"/>
          <w:b/>
        </w:rPr>
        <w:t>、</w:t>
      </w:r>
      <w:r>
        <w:rPr>
          <w:rFonts w:hint="eastAsia"/>
          <w:b/>
        </w:rPr>
        <w:t>SDN03</w:t>
      </w:r>
      <w:r>
        <w:rPr>
          <w:rFonts w:hint="eastAsia"/>
          <w:b/>
        </w:rPr>
        <w:t>、运维终端</w:t>
      </w:r>
      <w:r>
        <w:rPr>
          <w:rFonts w:hint="eastAsia"/>
          <w:b/>
        </w:rPr>
        <w:t>1</w:t>
      </w:r>
      <w:r>
        <w:rPr>
          <w:rFonts w:hint="eastAsia"/>
          <w:b/>
        </w:rPr>
        <w:t>、运维终端</w:t>
      </w:r>
      <w:r>
        <w:rPr>
          <w:rFonts w:hint="eastAsia"/>
          <w:b/>
        </w:rPr>
        <w:t>2</w:t>
      </w:r>
      <w:r>
        <w:rPr>
          <w:rFonts w:hint="eastAsia"/>
          <w:b/>
        </w:rPr>
        <w:t>。</w:t>
      </w:r>
    </w:p>
    <w:p w14:paraId="74BBCD36" w14:textId="77777777" w:rsidR="00607876" w:rsidRDefault="003C11A7">
      <w:pPr>
        <w:ind w:firstLineChars="200" w:firstLine="480"/>
      </w:pPr>
      <w:r>
        <w:rPr>
          <w:rFonts w:hint="eastAsia"/>
          <w:b/>
        </w:rPr>
        <w:t>10</w:t>
      </w:r>
      <w:r>
        <w:rPr>
          <w:rFonts w:hint="eastAsia"/>
          <w:b/>
        </w:rPr>
        <w:t>）未安装防恶意代码软件，无法识别入侵和病毒行为，并将其有效阻断。</w:t>
      </w:r>
    </w:p>
    <w:p w14:paraId="63BC8A60" w14:textId="77777777" w:rsidR="00607876" w:rsidRDefault="003C11A7">
      <w:pPr>
        <w:ind w:firstLineChars="200" w:firstLine="480"/>
      </w:pPr>
      <w:r>
        <w:rPr>
          <w:rFonts w:hint="eastAsia"/>
        </w:rPr>
        <w:t>可能导致木马、病毒等恶意代码程序通过网络、存储介质对生产操作系统进行传染和破坏，对系统稳定和数据安全造成影响，涉及测评对象：</w:t>
      </w:r>
      <w:r>
        <w:rPr>
          <w:rFonts w:hint="eastAsia"/>
          <w:b/>
        </w:rPr>
        <w:t>SDN03</w:t>
      </w:r>
      <w:r>
        <w:rPr>
          <w:rFonts w:hint="eastAsia"/>
          <w:b/>
        </w:rPr>
        <w:t>、</w:t>
      </w:r>
      <w:r>
        <w:rPr>
          <w:rFonts w:hint="eastAsia"/>
          <w:b/>
        </w:rPr>
        <w:t>SDN02</w:t>
      </w:r>
      <w:r>
        <w:rPr>
          <w:rFonts w:hint="eastAsia"/>
          <w:b/>
        </w:rPr>
        <w:t>、</w:t>
      </w:r>
      <w:r>
        <w:rPr>
          <w:rFonts w:hint="eastAsia"/>
          <w:b/>
        </w:rPr>
        <w:t>SDN01</w:t>
      </w:r>
      <w:r>
        <w:rPr>
          <w:rFonts w:hint="eastAsia"/>
          <w:b/>
        </w:rPr>
        <w:t>、</w:t>
      </w:r>
      <w:r>
        <w:rPr>
          <w:rFonts w:hint="eastAsia"/>
          <w:b/>
        </w:rPr>
        <w:t>CVM02</w:t>
      </w:r>
      <w:r>
        <w:rPr>
          <w:rFonts w:hint="eastAsia"/>
          <w:b/>
        </w:rPr>
        <w:t>、</w:t>
      </w:r>
      <w:r>
        <w:rPr>
          <w:rFonts w:hint="eastAsia"/>
          <w:b/>
        </w:rPr>
        <w:t>CVM01</w:t>
      </w:r>
      <w:r>
        <w:rPr>
          <w:rFonts w:hint="eastAsia"/>
          <w:b/>
        </w:rPr>
        <w:t>、</w:t>
      </w:r>
      <w:r>
        <w:rPr>
          <w:rFonts w:hint="eastAsia"/>
          <w:b/>
        </w:rPr>
        <w:t>CVK05</w:t>
      </w:r>
      <w:r>
        <w:rPr>
          <w:rFonts w:hint="eastAsia"/>
          <w:b/>
        </w:rPr>
        <w:t>、</w:t>
      </w:r>
      <w:r>
        <w:rPr>
          <w:rFonts w:hint="eastAsia"/>
          <w:b/>
        </w:rPr>
        <w:t>CVK04</w:t>
      </w:r>
      <w:r>
        <w:rPr>
          <w:rFonts w:hint="eastAsia"/>
          <w:b/>
        </w:rPr>
        <w:t>、</w:t>
      </w:r>
      <w:r>
        <w:rPr>
          <w:rFonts w:hint="eastAsia"/>
          <w:b/>
        </w:rPr>
        <w:t>CVK03</w:t>
      </w:r>
      <w:r>
        <w:rPr>
          <w:rFonts w:hint="eastAsia"/>
          <w:b/>
        </w:rPr>
        <w:t>、</w:t>
      </w:r>
      <w:r>
        <w:rPr>
          <w:rFonts w:hint="eastAsia"/>
          <w:b/>
        </w:rPr>
        <w:t>CVK02</w:t>
      </w:r>
      <w:r>
        <w:rPr>
          <w:rFonts w:hint="eastAsia"/>
          <w:b/>
        </w:rPr>
        <w:t>、</w:t>
      </w:r>
      <w:r>
        <w:rPr>
          <w:rFonts w:hint="eastAsia"/>
          <w:b/>
        </w:rPr>
        <w:t>CVK01</w:t>
      </w:r>
      <w:r>
        <w:rPr>
          <w:rFonts w:hint="eastAsia"/>
          <w:b/>
        </w:rPr>
        <w:t>、</w:t>
      </w:r>
      <w:r>
        <w:rPr>
          <w:rFonts w:hint="eastAsia"/>
          <w:b/>
        </w:rPr>
        <w:t>CloudOS3</w:t>
      </w:r>
      <w:r>
        <w:rPr>
          <w:rFonts w:hint="eastAsia"/>
          <w:b/>
        </w:rPr>
        <w:t>、</w:t>
      </w:r>
      <w:r>
        <w:rPr>
          <w:rFonts w:hint="eastAsia"/>
          <w:b/>
        </w:rPr>
        <w:t>CloudOS2</w:t>
      </w:r>
      <w:r>
        <w:rPr>
          <w:rFonts w:hint="eastAsia"/>
          <w:b/>
        </w:rPr>
        <w:t>、</w:t>
      </w:r>
      <w:r>
        <w:rPr>
          <w:rFonts w:hint="eastAsia"/>
          <w:b/>
        </w:rPr>
        <w:t>CloudOS1</w:t>
      </w:r>
      <w:r>
        <w:rPr>
          <w:rFonts w:hint="eastAsia"/>
          <w:b/>
        </w:rPr>
        <w:t>。</w:t>
      </w:r>
    </w:p>
    <w:p w14:paraId="53156528" w14:textId="77777777" w:rsidR="00D772DE" w:rsidRPr="0019145F" w:rsidRDefault="008B0738">
      <w:pPr>
        <w:pStyle w:val="3"/>
      </w:pPr>
      <w:bookmarkStart w:id="104" w:name="_Toc88414636"/>
      <w:r>
        <w:rPr>
          <w:rFonts w:hint="eastAsia"/>
        </w:rPr>
        <w:lastRenderedPageBreak/>
        <w:t>系统</w:t>
      </w:r>
      <w:r w:rsidRPr="0019145F">
        <w:rPr>
          <w:rFonts w:hint="eastAsia"/>
        </w:rPr>
        <w:t>管理软件</w:t>
      </w:r>
      <w:r w:rsidRPr="0019145F">
        <w:t>/</w:t>
      </w:r>
      <w:r w:rsidRPr="0019145F">
        <w:rPr>
          <w:rFonts w:hint="eastAsia"/>
        </w:rPr>
        <w:t>平台</w:t>
      </w:r>
      <w:bookmarkEnd w:id="104"/>
    </w:p>
    <w:p w14:paraId="76D69907" w14:textId="77777777" w:rsidR="00D772DE" w:rsidRDefault="008B0738">
      <w:pPr>
        <w:pStyle w:val="4"/>
      </w:pPr>
      <w:r>
        <w:rPr>
          <w:rFonts w:hint="eastAsia"/>
        </w:rPr>
        <w:t>已有安全控制措施汇总分析</w:t>
      </w:r>
    </w:p>
    <w:p w14:paraId="21B99828" w14:textId="77777777" w:rsidR="00607876" w:rsidRDefault="003C11A7">
      <w:pPr>
        <w:ind w:firstLineChars="200" w:firstLine="480"/>
      </w:pPr>
      <w:r>
        <w:t>安全计算环境系统管理软件平台方面，在数据完整性和保密性、剩余信息保护、安全审计、数据保密性方面配置了严格的安全策略。在身份鉴别、访问控制、入侵防范、镜像和快照保护、数据备份恢复、数据完整性方面配置了一定的安全策略。通过</w:t>
      </w:r>
      <w:proofErr w:type="gramStart"/>
      <w:r>
        <w:t>云安全</w:t>
      </w:r>
      <w:proofErr w:type="gramEnd"/>
      <w:r>
        <w:t>组和云防火墙配置虚拟机访问控制策略，在虚拟机迁移时，其</w:t>
      </w:r>
      <w:proofErr w:type="gramStart"/>
      <w:r>
        <w:t>云安全</w:t>
      </w:r>
      <w:proofErr w:type="gramEnd"/>
      <w:r>
        <w:t>组和云防火墙的访问控制策略也将随着一起迁移，始终绑定。</w:t>
      </w:r>
      <w:proofErr w:type="gramStart"/>
      <w:r>
        <w:t>云服务</w:t>
      </w:r>
      <w:proofErr w:type="gramEnd"/>
      <w:r>
        <w:t>客户可通过</w:t>
      </w:r>
      <w:proofErr w:type="gramStart"/>
      <w:r>
        <w:t>云安全</w:t>
      </w:r>
      <w:proofErr w:type="gramEnd"/>
      <w:r>
        <w:t>组和云防火墙设置不同虚拟机之间的访问控制策略进行隔离，</w:t>
      </w:r>
      <w:proofErr w:type="gramStart"/>
      <w:r>
        <w:t>云服务</w:t>
      </w:r>
      <w:proofErr w:type="gramEnd"/>
      <w:r>
        <w:t>客户可自行配置其访问控制策略。通过</w:t>
      </w:r>
      <w:proofErr w:type="spellStart"/>
      <w:r>
        <w:t>CloudOS</w:t>
      </w:r>
      <w:proofErr w:type="spellEnd"/>
      <w:r>
        <w:t>平台，配置服务链策略进行隔离，若隔离策略失效，平台将显示为</w:t>
      </w:r>
      <w:proofErr w:type="gramStart"/>
      <w:r>
        <w:t>非活跃</w:t>
      </w:r>
      <w:proofErr w:type="gramEnd"/>
      <w:r>
        <w:t>状态，并在平台进行告警。当前</w:t>
      </w:r>
      <w:proofErr w:type="gramStart"/>
      <w:r>
        <w:t>私有云</w:t>
      </w:r>
      <w:proofErr w:type="gramEnd"/>
      <w:r>
        <w:t>已对接亚</w:t>
      </w:r>
      <w:proofErr w:type="gramStart"/>
      <w:r>
        <w:t>信安全</w:t>
      </w:r>
      <w:proofErr w:type="gramEnd"/>
      <w:r>
        <w:t>服务器深度安全防护系统，每一个虚拟机必须安装，且通过平台进行统一管理，用于检测和清除主机层面的恶意代码，并会在平台进行告警。</w:t>
      </w:r>
      <w:proofErr w:type="gramStart"/>
      <w:r>
        <w:t>云服务</w:t>
      </w:r>
      <w:proofErr w:type="gramEnd"/>
      <w:r>
        <w:t>客户可自定义操作系统镜像或</w:t>
      </w:r>
      <w:proofErr w:type="gramStart"/>
      <w:r>
        <w:t>云服务</w:t>
      </w:r>
      <w:proofErr w:type="gramEnd"/>
      <w:r>
        <w:t>商提供模板给</w:t>
      </w:r>
      <w:proofErr w:type="gramStart"/>
      <w:r>
        <w:t>云服务</w:t>
      </w:r>
      <w:proofErr w:type="gramEnd"/>
      <w:r>
        <w:t>客户，</w:t>
      </w:r>
      <w:proofErr w:type="gramStart"/>
      <w:r>
        <w:t>云服务</w:t>
      </w:r>
      <w:proofErr w:type="gramEnd"/>
      <w:r>
        <w:t>商可根据客户需求</w:t>
      </w:r>
      <w:proofErr w:type="gramStart"/>
      <w:r>
        <w:t>手动为</w:t>
      </w:r>
      <w:proofErr w:type="gramEnd"/>
      <w:r>
        <w:t>客户虚拟进行操作系统安全加固。云平台的虚拟机镜像、快照完整性校验等采用</w:t>
      </w:r>
      <w:r>
        <w:t>MD5</w:t>
      </w:r>
      <w:r>
        <w:t>校验算法，保证虚拟机镜像、快照完整性校验等，防止虚拟机镜像被恶意篡改。云平台和</w:t>
      </w:r>
      <w:proofErr w:type="gramStart"/>
      <w:r>
        <w:t>云服务</w:t>
      </w:r>
      <w:proofErr w:type="gramEnd"/>
      <w:r>
        <w:t>客户的数据均在中国境内，地点为浙江省杭州市西湖区文三西路</w:t>
      </w:r>
      <w:r>
        <w:t>52</w:t>
      </w:r>
      <w:r>
        <w:t>号，数据不需要出境。云平台无云服务客户数据的管理权限，虚拟机和其中存储的数据由</w:t>
      </w:r>
      <w:proofErr w:type="gramStart"/>
      <w:r>
        <w:t>云服务</w:t>
      </w:r>
      <w:proofErr w:type="gramEnd"/>
      <w:r>
        <w:t>客户自行管理。在虚拟机迁移过程中，采用</w:t>
      </w:r>
      <w:r>
        <w:t>MD5</w:t>
      </w:r>
      <w:r>
        <w:t>算法保证虚拟机迁移过程中重要数据的完整性，并在检测到完整性受到破坏时迁移会失败，并要求重新进行迁移操作。</w:t>
      </w:r>
      <w:proofErr w:type="gramStart"/>
      <w:r>
        <w:t>云服务</w:t>
      </w:r>
      <w:proofErr w:type="gramEnd"/>
      <w:r>
        <w:t>客户可通过</w:t>
      </w:r>
      <w:r>
        <w:t>API</w:t>
      </w:r>
      <w:r>
        <w:t>接口来部署密钥管理解决方案，</w:t>
      </w:r>
      <w:proofErr w:type="gramStart"/>
      <w:r>
        <w:t>云服务</w:t>
      </w:r>
      <w:proofErr w:type="gramEnd"/>
      <w:r>
        <w:t>客户可自行选择第三方加密软件、设</w:t>
      </w:r>
      <w:r>
        <w:lastRenderedPageBreak/>
        <w:t>备、平台等，申请获批后可自行对租户自身的业务数据进行加解密操作。</w:t>
      </w:r>
      <w:proofErr w:type="gramStart"/>
      <w:r>
        <w:t>云服务</w:t>
      </w:r>
      <w:proofErr w:type="gramEnd"/>
      <w:r>
        <w:t>商提供</w:t>
      </w:r>
      <w:proofErr w:type="gramStart"/>
      <w:r>
        <w:t>云服务</w:t>
      </w:r>
      <w:proofErr w:type="gramEnd"/>
      <w:r>
        <w:t>客户数据及备份存储位置查询功能，</w:t>
      </w:r>
      <w:proofErr w:type="gramStart"/>
      <w:r>
        <w:t>云服务</w:t>
      </w:r>
      <w:proofErr w:type="gramEnd"/>
      <w:r>
        <w:t>客户可通过</w:t>
      </w:r>
      <w:r>
        <w:t>CAS</w:t>
      </w:r>
      <w:r>
        <w:t>平台查看其数据及备份存储位置。云平台采用外置存储的方式，外置存储采用</w:t>
      </w:r>
      <w:r>
        <w:t>raid 5</w:t>
      </w:r>
      <w:r>
        <w:t>存储机制，存在</w:t>
      </w:r>
      <w:r>
        <w:t>3</w:t>
      </w:r>
      <w:r>
        <w:t>个可用副本，各副本之间内容一致，保证原数据的可用性。云平台侧在租户提交申请后可为</w:t>
      </w:r>
      <w:proofErr w:type="gramStart"/>
      <w:r>
        <w:t>云服务</w:t>
      </w:r>
      <w:proofErr w:type="gramEnd"/>
      <w:r>
        <w:t>客户提供将其业务系统迁移至其他云平台或本地系统的技术支持。当虚拟机回收后所使用的内存、存储空间的数据进行擦除操作，保证数据得到完全清楚并释放对应内存和存储空间。当</w:t>
      </w:r>
      <w:proofErr w:type="gramStart"/>
      <w:r>
        <w:t>云服务</w:t>
      </w:r>
      <w:proofErr w:type="gramEnd"/>
      <w:r>
        <w:t>客户删除业务应用数据时，云存储中所有副本也将同步进行删除。登录设备需要使用用户名加口令进行身份鉴别，身份标识唯一，口令长度</w:t>
      </w:r>
      <w:r>
        <w:t>8</w:t>
      </w:r>
      <w:r>
        <w:t>位以上，口令组成包含特殊字符，大小写字母和数字，已开启密码复杂度校验功能，口令长度至少</w:t>
      </w:r>
      <w:r>
        <w:t>8</w:t>
      </w:r>
      <w:r>
        <w:t>位，口令组成必须包含大小写字母、数字和特殊字符，每半年进行一次口令更换。已开启登录失败处理功能，登录失败次数：</w:t>
      </w:r>
      <w:r>
        <w:t>5</w:t>
      </w:r>
      <w:r>
        <w:t>次，措施：永久锁定账户，网络登录连接空闲超时自动退出时间：</w:t>
      </w:r>
      <w:r>
        <w:t>30</w:t>
      </w:r>
      <w:r>
        <w:t>分钟。当前设备远程管理采用</w:t>
      </w:r>
      <w:r>
        <w:t>HTTPS</w:t>
      </w:r>
      <w:r>
        <w:t>，用户口令信息加密传输，防止鉴别信息在网络传输中被窃听。当前使用</w:t>
      </w:r>
      <w:proofErr w:type="spellStart"/>
      <w:r>
        <w:t>MasterAdmin</w:t>
      </w:r>
      <w:proofErr w:type="spellEnd"/>
      <w:r>
        <w:t>管理员、</w:t>
      </w:r>
      <w:r>
        <w:t>an***</w:t>
      </w:r>
      <w:r>
        <w:t>安全管理员、</w:t>
      </w:r>
      <w:r>
        <w:t>she***</w:t>
      </w:r>
      <w:r>
        <w:t>审计管理员、</w:t>
      </w:r>
      <w:r>
        <w:t>xi***</w:t>
      </w:r>
      <w:r>
        <w:t>系统管理员等账户，不存在匿名账户，并为其分配了相关权限。已重命名默认账户为</w:t>
      </w:r>
      <w:proofErr w:type="spellStart"/>
      <w:r>
        <w:t>MasterAdmin</w:t>
      </w:r>
      <w:proofErr w:type="spellEnd"/>
      <w:r>
        <w:t>，已修改默认口令为复杂口令。未发现多余或过期的账户，管理员用户与账户之间一一对应，未发现共享账户的情况。当前使用</w:t>
      </w:r>
      <w:proofErr w:type="spellStart"/>
      <w:r>
        <w:t>MasterAdmin</w:t>
      </w:r>
      <w:proofErr w:type="spellEnd"/>
      <w:r>
        <w:t>管理员、</w:t>
      </w:r>
      <w:r>
        <w:t>an***</w:t>
      </w:r>
      <w:r>
        <w:t>安全管理员、</w:t>
      </w:r>
      <w:r>
        <w:t>she***</w:t>
      </w:r>
      <w:r>
        <w:t>审计管理员、</w:t>
      </w:r>
      <w:r>
        <w:t>xi***</w:t>
      </w:r>
      <w:r>
        <w:t>系统管理员，各账户仅分配所需的最小权限，实现管理用户权限分离。依据具体业务划分情况对账户进行具体权限划分，不同账户具有</w:t>
      </w:r>
      <w:proofErr w:type="gramStart"/>
      <w:r>
        <w:t>不同访问</w:t>
      </w:r>
      <w:proofErr w:type="gramEnd"/>
      <w:r>
        <w:t>权限，未发现越权访问情况。当前设备访问控制粒度达到主体为用户级，客体为界面级。设备已开启审计功能，可对重要的用户行为和重要安全事件进行审计。</w:t>
      </w:r>
      <w:r>
        <w:lastRenderedPageBreak/>
        <w:t>审计记录包含具体时间、计算机、原因、操作、排序、方向、接口、</w:t>
      </w:r>
      <w:proofErr w:type="gramStart"/>
      <w:r>
        <w:t>源目</w:t>
      </w:r>
      <w:proofErr w:type="gramEnd"/>
      <w:r>
        <w:t>IP</w:t>
      </w:r>
      <w:r>
        <w:t>、</w:t>
      </w:r>
      <w:proofErr w:type="gramStart"/>
      <w:r>
        <w:t>源目</w:t>
      </w:r>
      <w:proofErr w:type="gramEnd"/>
      <w:r>
        <w:t>MAC</w:t>
      </w:r>
      <w:r>
        <w:t>等重要信息。审计记录已通过</w:t>
      </w:r>
      <w:r>
        <w:t>SYSLOG</w:t>
      </w:r>
      <w:r>
        <w:t>的方式上传至综合日志审计系统当中进行保护，审计每季度备份至本地，审计记录无法受到非预期的删除、修改或覆盖，审计记录保存时间长达</w:t>
      </w:r>
      <w:r>
        <w:t>6</w:t>
      </w:r>
      <w:r>
        <w:t>个月。由系统底层对审计进程进行保护，非授权用户无法中断审计。底层</w:t>
      </w:r>
      <w:r>
        <w:t>OS</w:t>
      </w:r>
      <w:r>
        <w:t>及必要服务由设备厂商出厂前配置完成，用户无需登录底层操作系统并验证组件，系统遵循最小</w:t>
      </w:r>
      <w:proofErr w:type="gramStart"/>
      <w:r>
        <w:t>化安全</w:t>
      </w:r>
      <w:proofErr w:type="gramEnd"/>
      <w:r>
        <w:t>原则，仅安装自身所需要的组件和程序。当前设备不存在默认共享，已关闭不必要的端口，仅开启业务所需端口，已禁用不必要的系统服务。通过配置策略</w:t>
      </w:r>
      <w:proofErr w:type="gramStart"/>
      <w:r>
        <w:t>限制仅</w:t>
      </w:r>
      <w:proofErr w:type="gramEnd"/>
      <w:r>
        <w:t>允许总部员工有线、机房运维、网络监控平台等网段可远程登录管理。</w:t>
      </w:r>
      <w:proofErr w:type="gramStart"/>
      <w:r>
        <w:t>建投集团</w:t>
      </w:r>
      <w:proofErr w:type="gramEnd"/>
      <w:r>
        <w:t>与联通签署有漏扫服务，每半年进行一次漏洞扫描服务，对于发现的漏洞通过测试评估后及时进行修补。本次漏洞扫描结果中，未发现高风险漏洞存在。相关修补记录保存在《漏洞修补记录表》当中。亚</w:t>
      </w:r>
      <w:proofErr w:type="gramStart"/>
      <w:r>
        <w:t>信安全</w:t>
      </w:r>
      <w:proofErr w:type="gramEnd"/>
      <w:r>
        <w:t>服务器深度安全防护系统主要涉及鉴别数据，鉴别数据采用</w:t>
      </w:r>
      <w:r>
        <w:t>HTTPS</w:t>
      </w:r>
      <w:r>
        <w:t>的方式，能够保证鉴别数据在传输过程中的保密性。亚</w:t>
      </w:r>
      <w:proofErr w:type="gramStart"/>
      <w:r>
        <w:t>信安全</w:t>
      </w:r>
      <w:proofErr w:type="gramEnd"/>
      <w:r>
        <w:t>服务器深度安全防护系统主要涉及鉴别数据，鉴别数据采用</w:t>
      </w:r>
      <w:r>
        <w:t>SHA512+8</w:t>
      </w:r>
      <w:r>
        <w:t>位</w:t>
      </w:r>
      <w:r>
        <w:t>salt</w:t>
      </w:r>
      <w:r>
        <w:t>的方式，能够保证鉴别数据在存储过程中的保密性。系统登录时</w:t>
      </w:r>
      <w:proofErr w:type="gramStart"/>
      <w:r>
        <w:t>不</w:t>
      </w:r>
      <w:proofErr w:type="gramEnd"/>
      <w:r>
        <w:t>自动保存和显示历史账号和口令，在用户退出后及时清空</w:t>
      </w:r>
      <w:r>
        <w:t>cookie</w:t>
      </w:r>
      <w:r>
        <w:t>和会话</w:t>
      </w:r>
      <w:r>
        <w:t>session</w:t>
      </w:r>
      <w:r>
        <w:t>，无法通过回退操作访问退出前界面，用户的鉴别信息所在的存储空间被释放或重新分配前能够得到完全清除。</w:t>
      </w:r>
    </w:p>
    <w:p w14:paraId="680EFEAF" w14:textId="77777777" w:rsidR="00D772DE" w:rsidRDefault="008B0738">
      <w:pPr>
        <w:pStyle w:val="4"/>
      </w:pPr>
      <w:r>
        <w:rPr>
          <w:rFonts w:hint="eastAsia"/>
        </w:rPr>
        <w:t>主要安全问题汇总分析</w:t>
      </w:r>
    </w:p>
    <w:p w14:paraId="224D7CB5" w14:textId="77777777" w:rsidR="00607876" w:rsidRDefault="003C11A7">
      <w:pPr>
        <w:ind w:firstLineChars="200" w:firstLine="480"/>
      </w:pPr>
      <w:r>
        <w:t>安全计算环境系统管理软件平台存在的安全问题有：</w:t>
      </w:r>
    </w:p>
    <w:p w14:paraId="11B5EC45" w14:textId="77777777" w:rsidR="00607876" w:rsidRDefault="003C11A7">
      <w:pPr>
        <w:ind w:firstLineChars="200" w:firstLine="480"/>
      </w:pPr>
      <w:r>
        <w:rPr>
          <w:b/>
        </w:rPr>
        <w:t>1</w:t>
      </w:r>
      <w:r>
        <w:rPr>
          <w:b/>
        </w:rPr>
        <w:t>）未在远程管理云平台中设备时，在管理终端和云平台间建立双向身份验</w:t>
      </w:r>
      <w:r>
        <w:rPr>
          <w:b/>
        </w:rPr>
        <w:lastRenderedPageBreak/>
        <w:t>证机制。</w:t>
      </w:r>
    </w:p>
    <w:p w14:paraId="0B35D59B" w14:textId="77777777" w:rsidR="00607876" w:rsidRDefault="003C11A7">
      <w:pPr>
        <w:ind w:firstLineChars="200" w:firstLine="480"/>
      </w:pPr>
      <w:r>
        <w:t>可能导致攻击者不可信管理终端接入，或者攻击者通过钓鱼或伪造</w:t>
      </w:r>
      <w:proofErr w:type="gramStart"/>
      <w:r>
        <w:t>云计算</w:t>
      </w:r>
      <w:proofErr w:type="gramEnd"/>
      <w:r>
        <w:t>平台服务界面的形式诱骗管理员提供敏感数据，导致管理终端和</w:t>
      </w:r>
      <w:proofErr w:type="gramStart"/>
      <w:r>
        <w:t>云计算</w:t>
      </w:r>
      <w:proofErr w:type="gramEnd"/>
      <w:r>
        <w:t>平台间通信被劫持或伪造，涉及测评对象：</w:t>
      </w:r>
      <w:r>
        <w:rPr>
          <w:b/>
        </w:rPr>
        <w:t>亚</w:t>
      </w:r>
      <w:proofErr w:type="gramStart"/>
      <w:r>
        <w:rPr>
          <w:b/>
        </w:rPr>
        <w:t>信安全</w:t>
      </w:r>
      <w:proofErr w:type="gramEnd"/>
      <w:r>
        <w:rPr>
          <w:b/>
        </w:rPr>
        <w:t>服务器深度安全防护系统。</w:t>
      </w:r>
    </w:p>
    <w:p w14:paraId="2B505A2D" w14:textId="77777777" w:rsidR="00607876" w:rsidRDefault="003C11A7">
      <w:pPr>
        <w:ind w:firstLineChars="200" w:firstLine="480"/>
      </w:pPr>
      <w:r>
        <w:rPr>
          <w:b/>
        </w:rPr>
        <w:t>2</w:t>
      </w:r>
      <w:r>
        <w:rPr>
          <w:b/>
        </w:rPr>
        <w:t>）云平台无法</w:t>
      </w:r>
      <w:proofErr w:type="gramStart"/>
      <w:r>
        <w:rPr>
          <w:b/>
        </w:rPr>
        <w:t>检测非</w:t>
      </w:r>
      <w:proofErr w:type="gramEnd"/>
      <w:r>
        <w:rPr>
          <w:b/>
        </w:rPr>
        <w:t>授权新建虚拟机或者重新启用虚拟机，也无法进行告警。</w:t>
      </w:r>
    </w:p>
    <w:p w14:paraId="44A03309" w14:textId="77777777" w:rsidR="00607876" w:rsidRDefault="003C11A7">
      <w:pPr>
        <w:ind w:firstLineChars="200" w:firstLine="480"/>
      </w:pPr>
      <w:r>
        <w:t>恶意用户可能通过获取虚拟机管理器权限或修改虚拟机管理权限等方式，非授权新建或重启虚拟机，存在潜在的安全隐患，涉及测评对象：</w:t>
      </w:r>
      <w:r>
        <w:rPr>
          <w:b/>
        </w:rPr>
        <w:t>亚</w:t>
      </w:r>
      <w:proofErr w:type="gramStart"/>
      <w:r>
        <w:rPr>
          <w:b/>
        </w:rPr>
        <w:t>信安全</w:t>
      </w:r>
      <w:proofErr w:type="gramEnd"/>
      <w:r>
        <w:rPr>
          <w:b/>
        </w:rPr>
        <w:t>服务器深度安全防护系统。</w:t>
      </w:r>
    </w:p>
    <w:p w14:paraId="50D2AD12" w14:textId="77777777" w:rsidR="00607876" w:rsidRDefault="003C11A7">
      <w:pPr>
        <w:ind w:firstLineChars="200" w:firstLine="480"/>
      </w:pPr>
      <w:r>
        <w:rPr>
          <w:b/>
        </w:rPr>
        <w:t>3</w:t>
      </w:r>
      <w:r>
        <w:rPr>
          <w:b/>
        </w:rPr>
        <w:t>）未采取措施防止虚拟机镜像、快照中可能存在的敏感资源被非法访问。</w:t>
      </w:r>
    </w:p>
    <w:p w14:paraId="3D466C59" w14:textId="77777777" w:rsidR="00607876" w:rsidRDefault="003C11A7">
      <w:pPr>
        <w:ind w:firstLineChars="200" w:firstLine="480"/>
      </w:pPr>
      <w:r>
        <w:t>可能导致虚拟机镜像、快照中可能存在的敏感资源被攻击者非法访问，使敏感信息遭遇泄漏，涉及测评对象：</w:t>
      </w:r>
      <w:r>
        <w:rPr>
          <w:b/>
        </w:rPr>
        <w:t>亚</w:t>
      </w:r>
      <w:proofErr w:type="gramStart"/>
      <w:r>
        <w:rPr>
          <w:b/>
        </w:rPr>
        <w:t>信安全</w:t>
      </w:r>
      <w:proofErr w:type="gramEnd"/>
      <w:r>
        <w:rPr>
          <w:b/>
        </w:rPr>
        <w:t>服务器深度安全防护系统。</w:t>
      </w:r>
    </w:p>
    <w:p w14:paraId="51B75FE2" w14:textId="77777777" w:rsidR="00607876" w:rsidRDefault="003C11A7">
      <w:pPr>
        <w:ind w:firstLineChars="200" w:firstLine="480"/>
      </w:pPr>
      <w:r>
        <w:rPr>
          <w:b/>
        </w:rPr>
        <w:t>4</w:t>
      </w:r>
      <w:r>
        <w:rPr>
          <w:b/>
        </w:rPr>
        <w:t>）未采用两种或两种以上组合的鉴别技术对用户进行身份鉴别。</w:t>
      </w:r>
    </w:p>
    <w:p w14:paraId="02E63ADF" w14:textId="77777777" w:rsidR="00607876" w:rsidRDefault="003C11A7">
      <w:pPr>
        <w:ind w:firstLineChars="200" w:firstLine="480"/>
      </w:pPr>
      <w:r>
        <w:t>用户名和口令安全强度有限，如果未采用</w:t>
      </w:r>
      <w:proofErr w:type="gramStart"/>
      <w:r>
        <w:t>双因素</w:t>
      </w:r>
      <w:proofErr w:type="gramEnd"/>
      <w:r>
        <w:t>认证，一旦用户名和口令被</w:t>
      </w:r>
      <w:proofErr w:type="gramStart"/>
      <w:r>
        <w:t>嗅探和</w:t>
      </w:r>
      <w:proofErr w:type="gramEnd"/>
      <w:r>
        <w:t>泄露，将再没有其它技术进行身份鉴别，存在非授权访问的风险，涉及测评对象：</w:t>
      </w:r>
      <w:r>
        <w:rPr>
          <w:b/>
        </w:rPr>
        <w:t>亚</w:t>
      </w:r>
      <w:proofErr w:type="gramStart"/>
      <w:r>
        <w:rPr>
          <w:b/>
        </w:rPr>
        <w:t>信安全</w:t>
      </w:r>
      <w:proofErr w:type="gramEnd"/>
      <w:r>
        <w:rPr>
          <w:b/>
        </w:rPr>
        <w:t>服务器深度安全防护系统。</w:t>
      </w:r>
    </w:p>
    <w:p w14:paraId="556D215A" w14:textId="77777777" w:rsidR="00607876" w:rsidRDefault="003C11A7">
      <w:pPr>
        <w:ind w:firstLineChars="200" w:firstLine="480"/>
      </w:pPr>
      <w:r>
        <w:rPr>
          <w:b/>
        </w:rPr>
        <w:t>5</w:t>
      </w:r>
      <w:r>
        <w:rPr>
          <w:b/>
        </w:rPr>
        <w:t>）未对重</w:t>
      </w:r>
      <w:proofErr w:type="gramStart"/>
      <w:r>
        <w:rPr>
          <w:b/>
        </w:rPr>
        <w:t>要主体</w:t>
      </w:r>
      <w:proofErr w:type="gramEnd"/>
      <w:r>
        <w:rPr>
          <w:b/>
        </w:rPr>
        <w:t>和客体设置安全标记，未实现通过安全标记控制主体对信息资源的访问。</w:t>
      </w:r>
    </w:p>
    <w:p w14:paraId="56A55735" w14:textId="77777777" w:rsidR="00607876" w:rsidRDefault="003C11A7">
      <w:pPr>
        <w:ind w:firstLineChars="200" w:firstLine="480"/>
      </w:pPr>
      <w:r>
        <w:t>恶意用户可能通过修改用户权限等方法，非授权访问重要信息资源，存在潜在的安全隐患，涉及测评对象：</w:t>
      </w:r>
      <w:r>
        <w:rPr>
          <w:b/>
        </w:rPr>
        <w:t>亚</w:t>
      </w:r>
      <w:proofErr w:type="gramStart"/>
      <w:r>
        <w:rPr>
          <w:b/>
        </w:rPr>
        <w:t>信安全</w:t>
      </w:r>
      <w:proofErr w:type="gramEnd"/>
      <w:r>
        <w:rPr>
          <w:b/>
        </w:rPr>
        <w:t>服务器深度安全防护系统。</w:t>
      </w:r>
    </w:p>
    <w:p w14:paraId="200F711C" w14:textId="77777777" w:rsidR="00607876" w:rsidRDefault="003C11A7">
      <w:pPr>
        <w:ind w:firstLineChars="200" w:firstLine="480"/>
      </w:pPr>
      <w:r>
        <w:rPr>
          <w:b/>
        </w:rPr>
        <w:t>6</w:t>
      </w:r>
      <w:r>
        <w:rPr>
          <w:b/>
        </w:rPr>
        <w:t>）未基于可信根对计算设备的系统引导程序、系统程序、重要配置参数和应用程序等进行可信验证。</w:t>
      </w:r>
    </w:p>
    <w:p w14:paraId="0B730562" w14:textId="77777777" w:rsidR="00607876" w:rsidRDefault="003C11A7">
      <w:pPr>
        <w:ind w:firstLineChars="200" w:firstLine="480"/>
      </w:pPr>
      <w:r>
        <w:lastRenderedPageBreak/>
        <w:t>无可信链和可信验证，不能通过主动免疫可信验证技术提高系统自身安全防护能力，不能实现积极主动防御，涉及测评对象：</w:t>
      </w:r>
      <w:r>
        <w:rPr>
          <w:b/>
        </w:rPr>
        <w:t>亚</w:t>
      </w:r>
      <w:proofErr w:type="gramStart"/>
      <w:r>
        <w:rPr>
          <w:b/>
        </w:rPr>
        <w:t>信安全</w:t>
      </w:r>
      <w:proofErr w:type="gramEnd"/>
      <w:r>
        <w:rPr>
          <w:b/>
        </w:rPr>
        <w:t>服务器深度安全防护系统。</w:t>
      </w:r>
    </w:p>
    <w:p w14:paraId="56A23BA5" w14:textId="77777777" w:rsidR="00607876" w:rsidRDefault="003C11A7">
      <w:pPr>
        <w:ind w:firstLineChars="200" w:firstLine="480"/>
      </w:pPr>
      <w:r>
        <w:rPr>
          <w:b/>
        </w:rPr>
        <w:t>7</w:t>
      </w:r>
      <w:r>
        <w:rPr>
          <w:b/>
        </w:rPr>
        <w:t>）未采用校验技术或密码技术保证重要审计数据在传输过程中的完整性。</w:t>
      </w:r>
    </w:p>
    <w:p w14:paraId="28D707E1" w14:textId="77777777" w:rsidR="00607876" w:rsidRDefault="003C11A7">
      <w:pPr>
        <w:ind w:firstLineChars="200" w:firstLine="480"/>
      </w:pPr>
      <w:r>
        <w:t>可能导致重要数据在传输过程中被攻击者劫持、篡改，使重要数据的完整性遭到破坏，涉及测评对象：</w:t>
      </w:r>
      <w:r>
        <w:rPr>
          <w:b/>
        </w:rPr>
        <w:t>亚</w:t>
      </w:r>
      <w:proofErr w:type="gramStart"/>
      <w:r>
        <w:rPr>
          <w:b/>
        </w:rPr>
        <w:t>信安全</w:t>
      </w:r>
      <w:proofErr w:type="gramEnd"/>
      <w:r>
        <w:rPr>
          <w:b/>
        </w:rPr>
        <w:t>服务器深度安全防护系统。</w:t>
      </w:r>
    </w:p>
    <w:p w14:paraId="5C55FB88" w14:textId="77777777" w:rsidR="00607876" w:rsidRDefault="003C11A7">
      <w:pPr>
        <w:ind w:firstLineChars="200" w:firstLine="480"/>
      </w:pPr>
      <w:r>
        <w:rPr>
          <w:b/>
        </w:rPr>
        <w:t>8</w:t>
      </w:r>
      <w:r>
        <w:rPr>
          <w:b/>
        </w:rPr>
        <w:t>）未采用校验技术或密码技术保证重要审计数据和重要配置数据在存储过程中的完整性。</w:t>
      </w:r>
    </w:p>
    <w:p w14:paraId="699F8478" w14:textId="77777777" w:rsidR="00607876" w:rsidRDefault="003C11A7">
      <w:pPr>
        <w:ind w:firstLineChars="200" w:firstLine="480"/>
      </w:pPr>
      <w:r>
        <w:t>可能导致重要数据在存储过程中被恶意篡改，影响信息系统的正常运行，涉及测评对象：</w:t>
      </w:r>
      <w:r>
        <w:rPr>
          <w:b/>
        </w:rPr>
        <w:t>亚</w:t>
      </w:r>
      <w:proofErr w:type="gramStart"/>
      <w:r>
        <w:rPr>
          <w:b/>
        </w:rPr>
        <w:t>信安全</w:t>
      </w:r>
      <w:proofErr w:type="gramEnd"/>
      <w:r>
        <w:rPr>
          <w:b/>
        </w:rPr>
        <w:t>服务器深度安全防护系统。</w:t>
      </w:r>
    </w:p>
    <w:p w14:paraId="27A9D74C" w14:textId="77777777" w:rsidR="00607876" w:rsidRDefault="003C11A7">
      <w:pPr>
        <w:ind w:firstLineChars="200" w:firstLine="480"/>
      </w:pPr>
      <w:r>
        <w:rPr>
          <w:b/>
        </w:rPr>
        <w:t>9</w:t>
      </w:r>
      <w:r>
        <w:rPr>
          <w:b/>
        </w:rPr>
        <w:t>）未使用备份文件进行过备份恢复测试。</w:t>
      </w:r>
    </w:p>
    <w:p w14:paraId="39B54112" w14:textId="77777777" w:rsidR="00607876" w:rsidRDefault="003C11A7">
      <w:pPr>
        <w:ind w:firstLineChars="200" w:firstLine="480"/>
      </w:pPr>
      <w:r>
        <w:t>一旦出现故障，可能由于各种原因无法利用备份数据进行恢复，造成重要数据丢失，涉及测评对象：</w:t>
      </w:r>
      <w:r>
        <w:rPr>
          <w:b/>
        </w:rPr>
        <w:t>亚</w:t>
      </w:r>
      <w:proofErr w:type="gramStart"/>
      <w:r>
        <w:rPr>
          <w:b/>
        </w:rPr>
        <w:t>信安全</w:t>
      </w:r>
      <w:proofErr w:type="gramEnd"/>
      <w:r>
        <w:rPr>
          <w:b/>
        </w:rPr>
        <w:t>服务器深度安全防护系统。</w:t>
      </w:r>
    </w:p>
    <w:p w14:paraId="798E2DCC" w14:textId="77777777" w:rsidR="00607876" w:rsidRDefault="003C11A7">
      <w:pPr>
        <w:ind w:firstLineChars="200" w:firstLine="480"/>
      </w:pPr>
      <w:r>
        <w:rPr>
          <w:b/>
        </w:rPr>
        <w:t>10</w:t>
      </w:r>
      <w:r>
        <w:rPr>
          <w:b/>
        </w:rPr>
        <w:t>）系统备份数据仅在本地保存，未利用通信网络将关键数据实时传送至备用场地。</w:t>
      </w:r>
    </w:p>
    <w:p w14:paraId="5E7FD847" w14:textId="77777777" w:rsidR="00607876" w:rsidRDefault="003C11A7">
      <w:pPr>
        <w:ind w:firstLineChars="200" w:firstLine="480"/>
      </w:pPr>
      <w:r>
        <w:t>如机房遭受严重破坏，可能导致部分数据丢失，涉及测评对象：</w:t>
      </w:r>
      <w:r>
        <w:rPr>
          <w:b/>
        </w:rPr>
        <w:t>亚</w:t>
      </w:r>
      <w:proofErr w:type="gramStart"/>
      <w:r>
        <w:rPr>
          <w:b/>
        </w:rPr>
        <w:t>信安全</w:t>
      </w:r>
      <w:proofErr w:type="gramEnd"/>
      <w:r>
        <w:rPr>
          <w:b/>
        </w:rPr>
        <w:t>服务器深度安全防护系统。</w:t>
      </w:r>
    </w:p>
    <w:p w14:paraId="69990EA8" w14:textId="77777777" w:rsidR="00D772DE" w:rsidRDefault="008B0738">
      <w:pPr>
        <w:pStyle w:val="3"/>
      </w:pPr>
      <w:bookmarkStart w:id="105" w:name="_Toc88414637"/>
      <w:r>
        <w:rPr>
          <w:rFonts w:hint="eastAsia"/>
        </w:rPr>
        <w:t>业务应</w:t>
      </w:r>
      <w:r w:rsidRPr="0019145F">
        <w:rPr>
          <w:rFonts w:hint="eastAsia"/>
        </w:rPr>
        <w:t>用系统</w:t>
      </w:r>
      <w:r w:rsidRPr="0019145F">
        <w:t>/</w:t>
      </w:r>
      <w:r w:rsidRPr="0019145F">
        <w:rPr>
          <w:rFonts w:hint="eastAsia"/>
        </w:rPr>
        <w:t>平台</w:t>
      </w:r>
      <w:bookmarkEnd w:id="105"/>
    </w:p>
    <w:p w14:paraId="2FD42E54" w14:textId="77777777" w:rsidR="00D772DE" w:rsidRDefault="008B0738">
      <w:pPr>
        <w:pStyle w:val="4"/>
      </w:pPr>
      <w:r>
        <w:rPr>
          <w:rFonts w:hint="eastAsia"/>
        </w:rPr>
        <w:t>已有安全控制措施汇总分析</w:t>
      </w:r>
    </w:p>
    <w:p w14:paraId="7A022A8C" w14:textId="77777777" w:rsidR="00607876" w:rsidRDefault="003C11A7">
      <w:pPr>
        <w:ind w:firstLineChars="200" w:firstLine="480"/>
      </w:pPr>
      <w:r>
        <w:t>安全计算环境业务应用系统平台方面，在数据完整性和保密性、剩余信息保护、安全审计、数据保密性方面配置了严格的安全策略。在身份鉴别、访问控制、</w:t>
      </w:r>
      <w:r>
        <w:lastRenderedPageBreak/>
        <w:t>入侵防范、镜像和快照保护、数据备份恢复、数据完整性方面配置了一定的安全策略。通过</w:t>
      </w:r>
      <w:proofErr w:type="gramStart"/>
      <w:r>
        <w:t>云安全</w:t>
      </w:r>
      <w:proofErr w:type="gramEnd"/>
      <w:r>
        <w:t>组和云防火墙配置虚拟机访问控制策略，在虚拟机迁移时，其</w:t>
      </w:r>
      <w:proofErr w:type="gramStart"/>
      <w:r>
        <w:t>云安全</w:t>
      </w:r>
      <w:proofErr w:type="gramEnd"/>
      <w:r>
        <w:t>组和云防火墙的访问控制策略也将随着一起迁移，始终绑定。</w:t>
      </w:r>
      <w:proofErr w:type="gramStart"/>
      <w:r>
        <w:t>云服务</w:t>
      </w:r>
      <w:proofErr w:type="gramEnd"/>
      <w:r>
        <w:t>客户可通过</w:t>
      </w:r>
      <w:proofErr w:type="gramStart"/>
      <w:r>
        <w:t>云安全</w:t>
      </w:r>
      <w:proofErr w:type="gramEnd"/>
      <w:r>
        <w:t>组和云防火墙设置不同虚拟机之间的访问控制策略进行隔离，</w:t>
      </w:r>
      <w:proofErr w:type="gramStart"/>
      <w:r>
        <w:t>云服务</w:t>
      </w:r>
      <w:proofErr w:type="gramEnd"/>
      <w:r>
        <w:t>客户可自行配置其访问控制策略。通过</w:t>
      </w:r>
      <w:proofErr w:type="spellStart"/>
      <w:r>
        <w:t>CloudOS</w:t>
      </w:r>
      <w:proofErr w:type="spellEnd"/>
      <w:r>
        <w:t>平台，配置服务链策略进行隔离，若隔离策略失效，平台将显示为</w:t>
      </w:r>
      <w:proofErr w:type="gramStart"/>
      <w:r>
        <w:t>非活跃</w:t>
      </w:r>
      <w:proofErr w:type="gramEnd"/>
      <w:r>
        <w:t>状态，并在平台进行告警。当前</w:t>
      </w:r>
      <w:proofErr w:type="gramStart"/>
      <w:r>
        <w:t>私有云</w:t>
      </w:r>
      <w:proofErr w:type="gramEnd"/>
      <w:r>
        <w:t>已对接亚</w:t>
      </w:r>
      <w:proofErr w:type="gramStart"/>
      <w:r>
        <w:t>信安全</w:t>
      </w:r>
      <w:proofErr w:type="gramEnd"/>
      <w:r>
        <w:t>服务器深度安全防护系统，每一个虚拟机必须安装，且通过平台进行统一管理，用于检测和清除主机层面的恶意代码，并会在平台进行告警。</w:t>
      </w:r>
      <w:proofErr w:type="gramStart"/>
      <w:r>
        <w:t>云服务</w:t>
      </w:r>
      <w:proofErr w:type="gramEnd"/>
      <w:r>
        <w:t>客户可自定义操作系统镜像或</w:t>
      </w:r>
      <w:proofErr w:type="gramStart"/>
      <w:r>
        <w:t>云服务</w:t>
      </w:r>
      <w:proofErr w:type="gramEnd"/>
      <w:r>
        <w:t>商提供模板给</w:t>
      </w:r>
      <w:proofErr w:type="gramStart"/>
      <w:r>
        <w:t>云服务</w:t>
      </w:r>
      <w:proofErr w:type="gramEnd"/>
      <w:r>
        <w:t>客户，</w:t>
      </w:r>
      <w:proofErr w:type="gramStart"/>
      <w:r>
        <w:t>云服务</w:t>
      </w:r>
      <w:proofErr w:type="gramEnd"/>
      <w:r>
        <w:t>商可根据客户需求</w:t>
      </w:r>
      <w:proofErr w:type="gramStart"/>
      <w:r>
        <w:t>手动为</w:t>
      </w:r>
      <w:proofErr w:type="gramEnd"/>
      <w:r>
        <w:t>客户虚拟进行操作系统安全加固。云平台的虚拟机镜像、快照完整性校验等采用</w:t>
      </w:r>
      <w:r>
        <w:t>MD5</w:t>
      </w:r>
      <w:r>
        <w:t>校验算法，保证虚拟机镜像、快照完整性校验等，防止虚拟机镜像被恶意篡改。云平台和</w:t>
      </w:r>
      <w:proofErr w:type="gramStart"/>
      <w:r>
        <w:t>云服务</w:t>
      </w:r>
      <w:proofErr w:type="gramEnd"/>
      <w:r>
        <w:t>客户的数据均在中国境内，地点为浙江省杭州市西湖区文三西路</w:t>
      </w:r>
      <w:r>
        <w:t>52</w:t>
      </w:r>
      <w:r>
        <w:t>号，数据不需要出境。云平台无云服务客户数据的管理权限，虚拟机和其中存储的数据由</w:t>
      </w:r>
      <w:proofErr w:type="gramStart"/>
      <w:r>
        <w:t>云服务</w:t>
      </w:r>
      <w:proofErr w:type="gramEnd"/>
      <w:r>
        <w:t>客户自行管理。在虚拟机迁移过程中，采用</w:t>
      </w:r>
      <w:r>
        <w:t>MD5</w:t>
      </w:r>
      <w:r>
        <w:t>算法保证虚拟机迁移过程中重要数据的完整性，并在检测到完整性受到破坏时迁移会失败，并要求重新进行迁移操作。</w:t>
      </w:r>
      <w:proofErr w:type="gramStart"/>
      <w:r>
        <w:t>云服务</w:t>
      </w:r>
      <w:proofErr w:type="gramEnd"/>
      <w:r>
        <w:t>客户可通过</w:t>
      </w:r>
      <w:r>
        <w:t>API</w:t>
      </w:r>
      <w:r>
        <w:t>接口来部署密钥管理解决方案，</w:t>
      </w:r>
      <w:proofErr w:type="gramStart"/>
      <w:r>
        <w:t>云服务</w:t>
      </w:r>
      <w:proofErr w:type="gramEnd"/>
      <w:r>
        <w:t>客户可自行选择第三方加密软件、设备、平台等，申请获批后可自行对租户自身的业务数据进行加解密操作。</w:t>
      </w:r>
      <w:proofErr w:type="gramStart"/>
      <w:r>
        <w:t>云服务</w:t>
      </w:r>
      <w:proofErr w:type="gramEnd"/>
      <w:r>
        <w:t>商提供</w:t>
      </w:r>
      <w:proofErr w:type="gramStart"/>
      <w:r>
        <w:t>云服务</w:t>
      </w:r>
      <w:proofErr w:type="gramEnd"/>
      <w:r>
        <w:t>客户数据及备份存储位置查询功能，</w:t>
      </w:r>
      <w:proofErr w:type="gramStart"/>
      <w:r>
        <w:t>云服务</w:t>
      </w:r>
      <w:proofErr w:type="gramEnd"/>
      <w:r>
        <w:t>客户可通过</w:t>
      </w:r>
      <w:r>
        <w:t>CAS</w:t>
      </w:r>
      <w:r>
        <w:t>平台查看其数据及备份存储位置。云平台采用外置存储的方式，外置存储采用</w:t>
      </w:r>
      <w:r>
        <w:t>raid 5</w:t>
      </w:r>
      <w:r>
        <w:t>存储机制，存在</w:t>
      </w:r>
      <w:r>
        <w:t>3</w:t>
      </w:r>
      <w:r>
        <w:t>个可用副本，各副本之间内容一致，保证原数据的可用性。云平台侧在租户提交申请后可为</w:t>
      </w:r>
      <w:proofErr w:type="gramStart"/>
      <w:r>
        <w:t>云服务</w:t>
      </w:r>
      <w:proofErr w:type="gramEnd"/>
      <w:r>
        <w:t>客户提供将其业务系统迁移至其他云平台</w:t>
      </w:r>
      <w:r>
        <w:lastRenderedPageBreak/>
        <w:t>或本地系统的技术支持。当虚拟机回收后所使用的内存、存储空间的数据进行擦除操作，保证数据得到完全清楚并释放对应内存和存储空间。当</w:t>
      </w:r>
      <w:proofErr w:type="gramStart"/>
      <w:r>
        <w:t>云服务</w:t>
      </w:r>
      <w:proofErr w:type="gramEnd"/>
      <w:r>
        <w:t>客户删除业务应用数据时，云存储中所有副本也将同步进行删除。登录系统采用用户名和口令的方式进行身份鉴别，身份标识具有唯一性，当前口令</w:t>
      </w:r>
      <w:r>
        <w:t>8</w:t>
      </w:r>
      <w:r>
        <w:t>位以上，采用大小写字符、数字和特殊字符组成，已开启口令复杂度策略，要求口令最小长度</w:t>
      </w:r>
      <w:r>
        <w:t>8</w:t>
      </w:r>
      <w:r>
        <w:t>位，口令组成必须包含字母、数字和特殊字符，每半年人为进行一次口令更换。已开启登录失败处理功能，登录失败次数：</w:t>
      </w:r>
      <w:r>
        <w:t>5</w:t>
      </w:r>
      <w:r>
        <w:t>次，措施：锁定账户</w:t>
      </w:r>
      <w:r>
        <w:t>30</w:t>
      </w:r>
      <w:r>
        <w:t>分钟；登录连接超时自动退出时间为：</w:t>
      </w:r>
      <w:r>
        <w:t>30</w:t>
      </w:r>
      <w:r>
        <w:t>分钟。</w:t>
      </w:r>
      <w:r>
        <w:t>CAS</w:t>
      </w:r>
      <w:r>
        <w:t>平台采用</w:t>
      </w:r>
      <w:r>
        <w:t>HTTPS</w:t>
      </w:r>
      <w:r>
        <w:t>的方式进行远程管理，用户鉴别信息加密传输，防止鉴别信息在网络传输过程中被窃取。当前使用</w:t>
      </w:r>
      <w:r>
        <w:t>admin</w:t>
      </w:r>
      <w:r>
        <w:t>管理员、</w:t>
      </w:r>
      <w:proofErr w:type="spellStart"/>
      <w:r>
        <w:t>xitong</w:t>
      </w:r>
      <w:proofErr w:type="spellEnd"/>
      <w:r>
        <w:t>系统管理员、</w:t>
      </w:r>
      <w:proofErr w:type="spellStart"/>
      <w:r>
        <w:t>anquan</w:t>
      </w:r>
      <w:proofErr w:type="spellEnd"/>
      <w:r>
        <w:t>安全管理员、</w:t>
      </w:r>
      <w:proofErr w:type="spellStart"/>
      <w:r>
        <w:t>shenji</w:t>
      </w:r>
      <w:proofErr w:type="spellEnd"/>
      <w:r>
        <w:t>审计管理员等账户，不存在匿名账户，并为其分配了不同权限。</w:t>
      </w:r>
      <w:r>
        <w:t>CAS</w:t>
      </w:r>
      <w:r>
        <w:t>平台未发现多余或过期的账户，管理员用户与账户之间一一对应，未发现共享账户的情况。</w:t>
      </w:r>
      <w:r>
        <w:t>SNA</w:t>
      </w:r>
      <w:r>
        <w:t>平台创建</w:t>
      </w:r>
      <w:proofErr w:type="spellStart"/>
      <w:r>
        <w:t>xitong</w:t>
      </w:r>
      <w:proofErr w:type="spellEnd"/>
      <w:r>
        <w:t>系统管理员、</w:t>
      </w:r>
      <w:proofErr w:type="spellStart"/>
      <w:r>
        <w:t>anquan</w:t>
      </w:r>
      <w:proofErr w:type="spellEnd"/>
      <w:r>
        <w:t>安全管理员、</w:t>
      </w:r>
      <w:proofErr w:type="spellStart"/>
      <w:r>
        <w:t>shenji</w:t>
      </w:r>
      <w:proofErr w:type="spellEnd"/>
      <w:r>
        <w:t>审计管理员等账户角色权限，各账户仅分配所需的最小权限，不同账户具备不同的访问权限，实现管理用户权限分离。已由授权主体配置访问控制策略，管理员具有概览、一键、云资源、主机池管理、集群管理、主机管理、虚拟机管理、</w:t>
      </w:r>
      <w:proofErr w:type="gramStart"/>
      <w:r>
        <w:t>云业务</w:t>
      </w:r>
      <w:proofErr w:type="gramEnd"/>
      <w:r>
        <w:t>管理、云安全、系统管理、虚拟化、拓扑、自定义菜单、监控管理、告警管理等权限，普通用户仅有部分权限，审计管理员仅有日志查看权限。当前设备访问控制粒度达到主体为用户级，客体为界面级。</w:t>
      </w:r>
      <w:r>
        <w:t>SNA</w:t>
      </w:r>
      <w:r>
        <w:t>平台已启用安全审计功能，审计包括操作日志、系统日志、诊断日志，审计内容覆盖到每个用户、对重要用户的行为和重要安全事件进行审计。操作日志审计记录包括登录名、操作员姓名、完成时间、登录地址、操作分类、操作对象、操作描述、执行结果、失败原因等内容。</w:t>
      </w:r>
      <w:r>
        <w:t>SNA</w:t>
      </w:r>
      <w:r>
        <w:t>平台审计记录保存在本</w:t>
      </w:r>
      <w:r>
        <w:lastRenderedPageBreak/>
        <w:t>地，操作日志、系统日志最早可查看到</w:t>
      </w:r>
      <w:r>
        <w:t>2020/09/03</w:t>
      </w:r>
      <w:r>
        <w:t>，审计记录每季度进行备份至本地，管理员无法对审计记录进行非预期的删除、修改或覆盖，审计记录保存时间长达</w:t>
      </w:r>
      <w:r>
        <w:t>6</w:t>
      </w:r>
      <w:r>
        <w:t>个月。系统底层已对审计进程进行保护，非授权用户不可被中断。通过配置策略</w:t>
      </w:r>
      <w:proofErr w:type="gramStart"/>
      <w:r>
        <w:t>限制仅</w:t>
      </w:r>
      <w:proofErr w:type="gramEnd"/>
      <w:r>
        <w:t>允许总部员工有线、机房运维、网络监控平台等网段可远程登录管理</w:t>
      </w:r>
      <w:r>
        <w:t>SNA</w:t>
      </w:r>
      <w:r>
        <w:t>平台。应用系统已对数据有效性进行校验，针对改动的数据格式，配置等要求进行校验，不满足要求无法生效，对于不符合的相关链接内容会弹出</w:t>
      </w:r>
      <w:r>
        <w:t>403</w:t>
      </w:r>
      <w:r>
        <w:t>的错误界面。</w:t>
      </w:r>
      <w:proofErr w:type="gramStart"/>
      <w:r>
        <w:t>建投集团</w:t>
      </w:r>
      <w:proofErr w:type="gramEnd"/>
      <w:r>
        <w:t>与联通签署有漏扫服务，每半年进行一次漏洞扫描服务，对于发现的漏洞通过测试评估后及时进行修补。本次漏洞扫描结果中，未发现高风险漏洞存在。相关修补记录保存在《漏洞修补记录表》当中。</w:t>
      </w:r>
      <w:r>
        <w:t>SNA</w:t>
      </w:r>
      <w:r>
        <w:t>平台主要涉及鉴别数据、重要审计数据和重要配置数据，其中重要审计数据和重要配置数据不进行传输，鉴别数据采用</w:t>
      </w:r>
      <w:r>
        <w:t>HTTPS</w:t>
      </w:r>
      <w:r>
        <w:t>的方式，能够保证鉴别数据在传输过程中的完整性。</w:t>
      </w:r>
      <w:r>
        <w:t>SNA</w:t>
      </w:r>
      <w:r>
        <w:t>平台主要涉及鉴别数据，鉴别数据采用</w:t>
      </w:r>
      <w:r>
        <w:t>HTTPS</w:t>
      </w:r>
      <w:r>
        <w:t>的方式，能够保证鉴别数据在传输过程中的保密性。</w:t>
      </w:r>
      <w:r>
        <w:t>CAS</w:t>
      </w:r>
      <w:r>
        <w:t>平台主要涉及鉴别数据，鉴别数据采用</w:t>
      </w:r>
      <w:r>
        <w:t>SHA256+8</w:t>
      </w:r>
      <w:r>
        <w:t>位</w:t>
      </w:r>
      <w:r>
        <w:t>salt</w:t>
      </w:r>
      <w:r>
        <w:t>的方式进行保存，能够保证鉴别数据在存储过程中的保密性。系统登录时</w:t>
      </w:r>
      <w:proofErr w:type="gramStart"/>
      <w:r>
        <w:t>不</w:t>
      </w:r>
      <w:proofErr w:type="gramEnd"/>
      <w:r>
        <w:t>自动保存和显示历史账号和口令，在用户退出后及时清空</w:t>
      </w:r>
      <w:r>
        <w:t>cookie</w:t>
      </w:r>
      <w:r>
        <w:t>和会话</w:t>
      </w:r>
      <w:r>
        <w:t>session</w:t>
      </w:r>
      <w:r>
        <w:t>，无法通过回退操作访问退出前界面，用户的鉴别信息所在的存储空间被释放或重新分配前能够得到完全清除。</w:t>
      </w:r>
    </w:p>
    <w:p w14:paraId="40273B7D" w14:textId="77777777" w:rsidR="00D772DE" w:rsidRDefault="008B0738">
      <w:pPr>
        <w:pStyle w:val="4"/>
      </w:pPr>
      <w:r>
        <w:rPr>
          <w:rFonts w:hint="eastAsia"/>
        </w:rPr>
        <w:t>主要安全问题汇总分析</w:t>
      </w:r>
    </w:p>
    <w:p w14:paraId="3C22035A" w14:textId="77777777" w:rsidR="00607876" w:rsidRDefault="003C11A7">
      <w:pPr>
        <w:ind w:firstLineChars="200" w:firstLine="480"/>
      </w:pPr>
      <w:r>
        <w:t>安全计算环境业务应用系统平台存在的安全问题有：</w:t>
      </w:r>
    </w:p>
    <w:p w14:paraId="7FE75E78" w14:textId="77777777" w:rsidR="00607876" w:rsidRDefault="003C11A7">
      <w:pPr>
        <w:ind w:firstLineChars="200" w:firstLine="480"/>
      </w:pPr>
      <w:r>
        <w:rPr>
          <w:b/>
        </w:rPr>
        <w:t>1</w:t>
      </w:r>
      <w:r>
        <w:rPr>
          <w:b/>
        </w:rPr>
        <w:t>）未在远程管理云平台中设备时，在管理终端和云平台间建立双向身份验证机制。</w:t>
      </w:r>
    </w:p>
    <w:p w14:paraId="6A202C6F" w14:textId="77777777" w:rsidR="00607876" w:rsidRDefault="003C11A7">
      <w:pPr>
        <w:ind w:firstLineChars="200" w:firstLine="480"/>
      </w:pPr>
      <w:r>
        <w:lastRenderedPageBreak/>
        <w:t>可能导致攻击者不可信管理终端接入，或者攻击者通过钓鱼或伪造</w:t>
      </w:r>
      <w:proofErr w:type="gramStart"/>
      <w:r>
        <w:t>云计算</w:t>
      </w:r>
      <w:proofErr w:type="gramEnd"/>
      <w:r>
        <w:t>平台服务界面的形式诱骗管理员提供敏感数据，导致管理终端和</w:t>
      </w:r>
      <w:proofErr w:type="gramStart"/>
      <w:r>
        <w:t>云计算</w:t>
      </w:r>
      <w:proofErr w:type="gramEnd"/>
      <w:r>
        <w:t>平台间通信被劫持或伪造，涉及测评对象：</w:t>
      </w:r>
      <w:r>
        <w:rPr>
          <w:b/>
        </w:rPr>
        <w:t>CAS</w:t>
      </w:r>
      <w:r>
        <w:rPr>
          <w:b/>
        </w:rPr>
        <w:t>平台、</w:t>
      </w:r>
      <w:proofErr w:type="spellStart"/>
      <w:r>
        <w:rPr>
          <w:b/>
        </w:rPr>
        <w:t>CloudOS</w:t>
      </w:r>
      <w:proofErr w:type="spellEnd"/>
      <w:r>
        <w:rPr>
          <w:b/>
        </w:rPr>
        <w:t>平台、</w:t>
      </w:r>
      <w:r>
        <w:rPr>
          <w:b/>
        </w:rPr>
        <w:t>SNA</w:t>
      </w:r>
      <w:r>
        <w:rPr>
          <w:b/>
        </w:rPr>
        <w:t>平台。</w:t>
      </w:r>
    </w:p>
    <w:p w14:paraId="6F558E7D" w14:textId="77777777" w:rsidR="00607876" w:rsidRDefault="003C11A7">
      <w:pPr>
        <w:ind w:firstLineChars="200" w:firstLine="480"/>
      </w:pPr>
      <w:r>
        <w:rPr>
          <w:b/>
        </w:rPr>
        <w:t>2</w:t>
      </w:r>
      <w:r>
        <w:rPr>
          <w:b/>
        </w:rPr>
        <w:t>）云平台无法</w:t>
      </w:r>
      <w:proofErr w:type="gramStart"/>
      <w:r>
        <w:rPr>
          <w:b/>
        </w:rPr>
        <w:t>检测非</w:t>
      </w:r>
      <w:proofErr w:type="gramEnd"/>
      <w:r>
        <w:rPr>
          <w:b/>
        </w:rPr>
        <w:t>授权新建虚拟机或者重新启用虚拟机，也无法进行告警。</w:t>
      </w:r>
    </w:p>
    <w:p w14:paraId="40484E64" w14:textId="77777777" w:rsidR="00607876" w:rsidRDefault="003C11A7">
      <w:pPr>
        <w:ind w:firstLineChars="200" w:firstLine="480"/>
      </w:pPr>
      <w:r>
        <w:t>恶意用户可能通过获取虚拟机管理器权限或修改虚拟机管理权限等方式，非授权新建或重启虚拟机，存在潜在的安全隐患，涉及测评对象：</w:t>
      </w:r>
      <w:r>
        <w:rPr>
          <w:b/>
        </w:rPr>
        <w:t>CAS</w:t>
      </w:r>
      <w:r>
        <w:rPr>
          <w:b/>
        </w:rPr>
        <w:t>平台、</w:t>
      </w:r>
      <w:proofErr w:type="spellStart"/>
      <w:r>
        <w:rPr>
          <w:b/>
        </w:rPr>
        <w:t>CloudOS</w:t>
      </w:r>
      <w:proofErr w:type="spellEnd"/>
      <w:r>
        <w:rPr>
          <w:b/>
        </w:rPr>
        <w:t>平台、</w:t>
      </w:r>
      <w:r>
        <w:rPr>
          <w:b/>
        </w:rPr>
        <w:t>SNA</w:t>
      </w:r>
      <w:r>
        <w:rPr>
          <w:b/>
        </w:rPr>
        <w:t>平台。</w:t>
      </w:r>
    </w:p>
    <w:p w14:paraId="30F42B45" w14:textId="77777777" w:rsidR="00607876" w:rsidRDefault="003C11A7">
      <w:pPr>
        <w:ind w:firstLineChars="200" w:firstLine="480"/>
      </w:pPr>
      <w:r>
        <w:rPr>
          <w:b/>
        </w:rPr>
        <w:t>3</w:t>
      </w:r>
      <w:r>
        <w:rPr>
          <w:b/>
        </w:rPr>
        <w:t>）未采取措施防止虚拟机镜像、快照中可能存在的敏感资源被非法访问。</w:t>
      </w:r>
    </w:p>
    <w:p w14:paraId="222CC0D9" w14:textId="77777777" w:rsidR="00607876" w:rsidRDefault="003C11A7">
      <w:pPr>
        <w:ind w:firstLineChars="200" w:firstLine="480"/>
      </w:pPr>
      <w:r>
        <w:t>可能导致虚拟机镜像、快照中可能存在的敏感资源被攻击者非法访问，使敏感信息遭遇泄漏，涉及测评对象：</w:t>
      </w:r>
      <w:r>
        <w:rPr>
          <w:b/>
        </w:rPr>
        <w:t>CAS</w:t>
      </w:r>
      <w:r>
        <w:rPr>
          <w:b/>
        </w:rPr>
        <w:t>平台、</w:t>
      </w:r>
      <w:proofErr w:type="spellStart"/>
      <w:r>
        <w:rPr>
          <w:b/>
        </w:rPr>
        <w:t>CloudOS</w:t>
      </w:r>
      <w:proofErr w:type="spellEnd"/>
      <w:r>
        <w:rPr>
          <w:b/>
        </w:rPr>
        <w:t>平台、</w:t>
      </w:r>
      <w:r>
        <w:rPr>
          <w:b/>
        </w:rPr>
        <w:t>SNA</w:t>
      </w:r>
      <w:r>
        <w:rPr>
          <w:b/>
        </w:rPr>
        <w:t>平台。</w:t>
      </w:r>
    </w:p>
    <w:p w14:paraId="29EF02F3" w14:textId="77777777" w:rsidR="00607876" w:rsidRDefault="003C11A7">
      <w:pPr>
        <w:ind w:firstLineChars="200" w:firstLine="480"/>
      </w:pPr>
      <w:r>
        <w:rPr>
          <w:b/>
        </w:rPr>
        <w:t>4</w:t>
      </w:r>
      <w:r>
        <w:rPr>
          <w:b/>
        </w:rPr>
        <w:t>）未采用两种或两种以上组合的鉴别技术对用户进行身份鉴别。</w:t>
      </w:r>
    </w:p>
    <w:p w14:paraId="5150EE02" w14:textId="77777777" w:rsidR="00607876" w:rsidRDefault="003C11A7">
      <w:pPr>
        <w:ind w:firstLineChars="200" w:firstLine="480"/>
      </w:pPr>
      <w:r>
        <w:t>用户名和口令安全强度有限，如果未采用</w:t>
      </w:r>
      <w:proofErr w:type="gramStart"/>
      <w:r>
        <w:t>双因素</w:t>
      </w:r>
      <w:proofErr w:type="gramEnd"/>
      <w:r>
        <w:t>认证，一旦用户名和口令被</w:t>
      </w:r>
      <w:proofErr w:type="gramStart"/>
      <w:r>
        <w:t>嗅探和</w:t>
      </w:r>
      <w:proofErr w:type="gramEnd"/>
      <w:r>
        <w:t>泄露，将再没有其它技术进行身份鉴别，存在非授权访问的风险，涉及测评对象：</w:t>
      </w:r>
      <w:r>
        <w:rPr>
          <w:b/>
        </w:rPr>
        <w:t>SNA</w:t>
      </w:r>
      <w:r>
        <w:rPr>
          <w:b/>
        </w:rPr>
        <w:t>平台、</w:t>
      </w:r>
      <w:proofErr w:type="spellStart"/>
      <w:r>
        <w:rPr>
          <w:b/>
        </w:rPr>
        <w:t>CloudOS</w:t>
      </w:r>
      <w:proofErr w:type="spellEnd"/>
      <w:r>
        <w:rPr>
          <w:b/>
        </w:rPr>
        <w:t>平台、</w:t>
      </w:r>
      <w:r>
        <w:rPr>
          <w:b/>
        </w:rPr>
        <w:t>CAS</w:t>
      </w:r>
      <w:r>
        <w:rPr>
          <w:b/>
        </w:rPr>
        <w:t>平台。</w:t>
      </w:r>
    </w:p>
    <w:p w14:paraId="28C79261" w14:textId="77777777" w:rsidR="00607876" w:rsidRDefault="003C11A7">
      <w:pPr>
        <w:ind w:firstLineChars="200" w:firstLine="480"/>
      </w:pPr>
      <w:r>
        <w:rPr>
          <w:b/>
        </w:rPr>
        <w:t>5</w:t>
      </w:r>
      <w:r>
        <w:rPr>
          <w:b/>
        </w:rPr>
        <w:t>）未重命名或删除默认账户。</w:t>
      </w:r>
    </w:p>
    <w:p w14:paraId="0B4749F1" w14:textId="77777777" w:rsidR="00607876" w:rsidRDefault="003C11A7">
      <w:pPr>
        <w:ind w:firstLineChars="200" w:firstLine="480"/>
      </w:pPr>
      <w:r>
        <w:t>恶意人员可能利用默认账户对系统进行试探攻击，存在潜在的安全隐患，涉及测评对象：</w:t>
      </w:r>
      <w:r>
        <w:rPr>
          <w:b/>
        </w:rPr>
        <w:t>SNA</w:t>
      </w:r>
      <w:r>
        <w:rPr>
          <w:b/>
        </w:rPr>
        <w:t>平台、</w:t>
      </w:r>
      <w:proofErr w:type="spellStart"/>
      <w:r>
        <w:rPr>
          <w:b/>
        </w:rPr>
        <w:t>CloudOS</w:t>
      </w:r>
      <w:proofErr w:type="spellEnd"/>
      <w:r>
        <w:rPr>
          <w:b/>
        </w:rPr>
        <w:t>平台、</w:t>
      </w:r>
      <w:r>
        <w:rPr>
          <w:b/>
        </w:rPr>
        <w:t>CAS</w:t>
      </w:r>
      <w:r>
        <w:rPr>
          <w:b/>
        </w:rPr>
        <w:t>平台。</w:t>
      </w:r>
    </w:p>
    <w:p w14:paraId="48EC4697" w14:textId="77777777" w:rsidR="00607876" w:rsidRDefault="003C11A7">
      <w:pPr>
        <w:ind w:firstLineChars="200" w:firstLine="480"/>
      </w:pPr>
      <w:r>
        <w:rPr>
          <w:b/>
        </w:rPr>
        <w:t>6</w:t>
      </w:r>
      <w:r>
        <w:rPr>
          <w:b/>
        </w:rPr>
        <w:t>）未对重</w:t>
      </w:r>
      <w:proofErr w:type="gramStart"/>
      <w:r>
        <w:rPr>
          <w:b/>
        </w:rPr>
        <w:t>要主体</w:t>
      </w:r>
      <w:proofErr w:type="gramEnd"/>
      <w:r>
        <w:rPr>
          <w:b/>
        </w:rPr>
        <w:t>和客体设置安全标记，未实现通过安全标记控制主体对信息资源的访问。</w:t>
      </w:r>
    </w:p>
    <w:p w14:paraId="2B5CF6DC" w14:textId="77777777" w:rsidR="00607876" w:rsidRDefault="003C11A7">
      <w:pPr>
        <w:ind w:firstLineChars="200" w:firstLine="480"/>
      </w:pPr>
      <w:r>
        <w:t>恶意用户可能通过修改用户权限等方法，非授权访问重要信息资源，存在潜在的安全隐患，涉及测评对象：</w:t>
      </w:r>
      <w:r>
        <w:rPr>
          <w:b/>
        </w:rPr>
        <w:t>CAS</w:t>
      </w:r>
      <w:r>
        <w:rPr>
          <w:b/>
        </w:rPr>
        <w:t>平台、</w:t>
      </w:r>
      <w:proofErr w:type="spellStart"/>
      <w:r>
        <w:rPr>
          <w:b/>
        </w:rPr>
        <w:t>CloudOS</w:t>
      </w:r>
      <w:proofErr w:type="spellEnd"/>
      <w:r>
        <w:rPr>
          <w:b/>
        </w:rPr>
        <w:t>平台、</w:t>
      </w:r>
      <w:r>
        <w:rPr>
          <w:b/>
        </w:rPr>
        <w:t>SNA</w:t>
      </w:r>
      <w:r>
        <w:rPr>
          <w:b/>
        </w:rPr>
        <w:t>平台。</w:t>
      </w:r>
    </w:p>
    <w:p w14:paraId="28770DE5" w14:textId="77777777" w:rsidR="00607876" w:rsidRDefault="003C11A7">
      <w:pPr>
        <w:ind w:firstLineChars="200" w:firstLine="480"/>
      </w:pPr>
      <w:r>
        <w:rPr>
          <w:b/>
        </w:rPr>
        <w:lastRenderedPageBreak/>
        <w:t>7</w:t>
      </w:r>
      <w:r>
        <w:rPr>
          <w:b/>
        </w:rPr>
        <w:t>）未基于可信根对计算设备的系统引导程序、系统程序、重要配置参数和应用程序等进行可信验证。</w:t>
      </w:r>
    </w:p>
    <w:p w14:paraId="7A5CD7F7" w14:textId="77777777" w:rsidR="00607876" w:rsidRDefault="003C11A7">
      <w:pPr>
        <w:ind w:firstLineChars="200" w:firstLine="480"/>
      </w:pPr>
      <w:r>
        <w:t>无可信链和可信验证，不能通过主动免疫可信验证技术提高系统自身安全防护能力，不能实现积极主动防御，涉及测评对象：</w:t>
      </w:r>
      <w:r>
        <w:rPr>
          <w:b/>
        </w:rPr>
        <w:t>CAS</w:t>
      </w:r>
      <w:r>
        <w:rPr>
          <w:b/>
        </w:rPr>
        <w:t>平台、</w:t>
      </w:r>
      <w:proofErr w:type="spellStart"/>
      <w:r>
        <w:rPr>
          <w:b/>
        </w:rPr>
        <w:t>CloudOS</w:t>
      </w:r>
      <w:proofErr w:type="spellEnd"/>
      <w:r>
        <w:rPr>
          <w:b/>
        </w:rPr>
        <w:t>平台、</w:t>
      </w:r>
      <w:r>
        <w:rPr>
          <w:b/>
        </w:rPr>
        <w:t>SNA</w:t>
      </w:r>
      <w:r>
        <w:rPr>
          <w:b/>
        </w:rPr>
        <w:t>平台。</w:t>
      </w:r>
    </w:p>
    <w:p w14:paraId="56D60D66" w14:textId="77777777" w:rsidR="00607876" w:rsidRDefault="003C11A7">
      <w:pPr>
        <w:ind w:firstLineChars="200" w:firstLine="480"/>
      </w:pPr>
      <w:r>
        <w:rPr>
          <w:b/>
        </w:rPr>
        <w:t>8</w:t>
      </w:r>
      <w:r>
        <w:rPr>
          <w:b/>
        </w:rPr>
        <w:t>）未采用校验技术或密码技术保证重要审计数据和重要配置数据在存储过程中的完整性。</w:t>
      </w:r>
    </w:p>
    <w:p w14:paraId="6CCCE6D5" w14:textId="77777777" w:rsidR="00607876" w:rsidRDefault="003C11A7">
      <w:pPr>
        <w:ind w:firstLineChars="200" w:firstLine="480"/>
      </w:pPr>
      <w:r>
        <w:t>可能导致重要数据在存储过程中被恶意篡改，影响信息系统的正常运行，涉及测评对象：</w:t>
      </w:r>
      <w:r>
        <w:rPr>
          <w:b/>
        </w:rPr>
        <w:t>CAS</w:t>
      </w:r>
      <w:r>
        <w:rPr>
          <w:b/>
        </w:rPr>
        <w:t>平台、</w:t>
      </w:r>
      <w:proofErr w:type="spellStart"/>
      <w:r>
        <w:rPr>
          <w:b/>
        </w:rPr>
        <w:t>CloudOS</w:t>
      </w:r>
      <w:proofErr w:type="spellEnd"/>
      <w:r>
        <w:rPr>
          <w:b/>
        </w:rPr>
        <w:t>平台、</w:t>
      </w:r>
      <w:r>
        <w:rPr>
          <w:b/>
        </w:rPr>
        <w:t>SNA</w:t>
      </w:r>
      <w:r>
        <w:rPr>
          <w:b/>
        </w:rPr>
        <w:t>平台。</w:t>
      </w:r>
    </w:p>
    <w:p w14:paraId="0BC05EFC" w14:textId="77777777" w:rsidR="00607876" w:rsidRDefault="003C11A7">
      <w:pPr>
        <w:ind w:firstLineChars="200" w:firstLine="480"/>
      </w:pPr>
      <w:r>
        <w:rPr>
          <w:b/>
        </w:rPr>
        <w:t>9</w:t>
      </w:r>
      <w:r>
        <w:rPr>
          <w:b/>
        </w:rPr>
        <w:t>）未使用备份文件进行过备份恢复测试。</w:t>
      </w:r>
    </w:p>
    <w:p w14:paraId="6E08A8B5" w14:textId="77777777" w:rsidR="00607876" w:rsidRDefault="003C11A7">
      <w:pPr>
        <w:ind w:firstLineChars="200" w:firstLine="480"/>
      </w:pPr>
      <w:r>
        <w:t>一旦出现故障，可能由于各种原因无法利用备份数据进行恢复，造成重要数据丢失，涉及测评对象：</w:t>
      </w:r>
      <w:r>
        <w:rPr>
          <w:b/>
        </w:rPr>
        <w:t>SNA</w:t>
      </w:r>
      <w:r>
        <w:rPr>
          <w:b/>
        </w:rPr>
        <w:t>平台、</w:t>
      </w:r>
      <w:proofErr w:type="spellStart"/>
      <w:r>
        <w:rPr>
          <w:b/>
        </w:rPr>
        <w:t>CloudOS</w:t>
      </w:r>
      <w:proofErr w:type="spellEnd"/>
      <w:r>
        <w:rPr>
          <w:b/>
        </w:rPr>
        <w:t>平台、</w:t>
      </w:r>
      <w:r>
        <w:rPr>
          <w:b/>
        </w:rPr>
        <w:t>CAS</w:t>
      </w:r>
      <w:r>
        <w:rPr>
          <w:b/>
        </w:rPr>
        <w:t>平台。</w:t>
      </w:r>
    </w:p>
    <w:p w14:paraId="5D3D2CAD" w14:textId="77777777" w:rsidR="00607876" w:rsidRDefault="003C11A7">
      <w:pPr>
        <w:ind w:firstLineChars="200" w:firstLine="480"/>
      </w:pPr>
      <w:r>
        <w:rPr>
          <w:b/>
        </w:rPr>
        <w:t>10</w:t>
      </w:r>
      <w:r>
        <w:rPr>
          <w:b/>
        </w:rPr>
        <w:t>）系统备份数据仅在本地保存，未利用通信网络将关键数据实时传送至备用场地。</w:t>
      </w:r>
    </w:p>
    <w:p w14:paraId="0EE7CBAE" w14:textId="77777777" w:rsidR="00607876" w:rsidRDefault="003C11A7">
      <w:pPr>
        <w:ind w:firstLineChars="200" w:firstLine="480"/>
      </w:pPr>
      <w:r>
        <w:t>如机房遭受严重破坏，可能导致部分数据丢失，涉及测评对象：</w:t>
      </w:r>
      <w:r>
        <w:rPr>
          <w:b/>
        </w:rPr>
        <w:t>CAS</w:t>
      </w:r>
      <w:r>
        <w:rPr>
          <w:b/>
        </w:rPr>
        <w:t>平台、</w:t>
      </w:r>
      <w:proofErr w:type="spellStart"/>
      <w:r>
        <w:rPr>
          <w:b/>
        </w:rPr>
        <w:t>CloudOS</w:t>
      </w:r>
      <w:proofErr w:type="spellEnd"/>
      <w:r>
        <w:rPr>
          <w:b/>
        </w:rPr>
        <w:t>平台、</w:t>
      </w:r>
      <w:r>
        <w:rPr>
          <w:b/>
        </w:rPr>
        <w:t>SNA</w:t>
      </w:r>
      <w:r>
        <w:rPr>
          <w:b/>
        </w:rPr>
        <w:t>平台。</w:t>
      </w:r>
    </w:p>
    <w:p w14:paraId="6D7D9C16" w14:textId="77777777" w:rsidR="00D772DE" w:rsidRPr="005A39F9" w:rsidRDefault="008B0738" w:rsidP="005A39F9">
      <w:pPr>
        <w:pStyle w:val="3"/>
      </w:pPr>
      <w:bookmarkStart w:id="106" w:name="_Toc88414638"/>
      <w:r>
        <w:rPr>
          <w:rFonts w:hint="eastAsia"/>
        </w:rPr>
        <w:t>数</w:t>
      </w:r>
      <w:r w:rsidRPr="0019145F">
        <w:rPr>
          <w:rFonts w:hint="eastAsia"/>
        </w:rPr>
        <w:t>据资源</w:t>
      </w:r>
      <w:bookmarkEnd w:id="106"/>
    </w:p>
    <w:p w14:paraId="06D9FBF2" w14:textId="77777777" w:rsidR="00D772DE" w:rsidRDefault="008B0738">
      <w:pPr>
        <w:pStyle w:val="4"/>
      </w:pPr>
      <w:r>
        <w:t>已有安全控制措施汇总分析</w:t>
      </w:r>
    </w:p>
    <w:p w14:paraId="73A32171" w14:textId="77777777" w:rsidR="00607876" w:rsidRDefault="003C11A7">
      <w:pPr>
        <w:ind w:firstLineChars="200" w:firstLine="480"/>
      </w:pPr>
      <w:r>
        <w:t>安全计算环境数据资源方面，在访问控制、数据完整性和保密性、剩余信息保护方面配置了严格的安全策略。在入侵防范、镜像和快照保护、数据备份恢复、数据完整性、数据保密性方面配置了一定的安全策略。通过</w:t>
      </w:r>
      <w:proofErr w:type="gramStart"/>
      <w:r>
        <w:t>云安全</w:t>
      </w:r>
      <w:proofErr w:type="gramEnd"/>
      <w:r>
        <w:t>组和云防火墙</w:t>
      </w:r>
      <w:r>
        <w:lastRenderedPageBreak/>
        <w:t>配置虚拟机访问控制策略，在虚拟机迁移时，其</w:t>
      </w:r>
      <w:proofErr w:type="gramStart"/>
      <w:r>
        <w:t>云安全</w:t>
      </w:r>
      <w:proofErr w:type="gramEnd"/>
      <w:r>
        <w:t>组和云防火墙的访问控制策略也将随着一起迁移，始终绑定。</w:t>
      </w:r>
      <w:proofErr w:type="gramStart"/>
      <w:r>
        <w:t>云服务</w:t>
      </w:r>
      <w:proofErr w:type="gramEnd"/>
      <w:r>
        <w:t>客户可通过</w:t>
      </w:r>
      <w:proofErr w:type="gramStart"/>
      <w:r>
        <w:t>云安全</w:t>
      </w:r>
      <w:proofErr w:type="gramEnd"/>
      <w:r>
        <w:t>组和云防火墙设置不同虚拟机之间的访问控制策略进行隔离，</w:t>
      </w:r>
      <w:proofErr w:type="gramStart"/>
      <w:r>
        <w:t>云服务</w:t>
      </w:r>
      <w:proofErr w:type="gramEnd"/>
      <w:r>
        <w:t>客户可自行配置其访问控制策略。通过</w:t>
      </w:r>
      <w:proofErr w:type="spellStart"/>
      <w:r>
        <w:t>CloudOS</w:t>
      </w:r>
      <w:proofErr w:type="spellEnd"/>
      <w:r>
        <w:t>平台，配置服务链策略进行隔离，若隔离策略失效，平台将显示为</w:t>
      </w:r>
      <w:proofErr w:type="gramStart"/>
      <w:r>
        <w:t>非活跃</w:t>
      </w:r>
      <w:proofErr w:type="gramEnd"/>
      <w:r>
        <w:t>状态，并在平台进行告警。当前</w:t>
      </w:r>
      <w:proofErr w:type="gramStart"/>
      <w:r>
        <w:t>私有云</w:t>
      </w:r>
      <w:proofErr w:type="gramEnd"/>
      <w:r>
        <w:t>已对接亚</w:t>
      </w:r>
      <w:proofErr w:type="gramStart"/>
      <w:r>
        <w:t>信安全</w:t>
      </w:r>
      <w:proofErr w:type="gramEnd"/>
      <w:r>
        <w:t>服务器深度安全防护系统，每一个虚拟机必须安装，且通过平台进行统一管理，用于检测和清除主机层面的恶意代码，并会在平台进行告警。</w:t>
      </w:r>
      <w:proofErr w:type="gramStart"/>
      <w:r>
        <w:t>云服务</w:t>
      </w:r>
      <w:proofErr w:type="gramEnd"/>
      <w:r>
        <w:t>客户可自定义操作系统镜像或</w:t>
      </w:r>
      <w:proofErr w:type="gramStart"/>
      <w:r>
        <w:t>云服务</w:t>
      </w:r>
      <w:proofErr w:type="gramEnd"/>
      <w:r>
        <w:t>商提供模板给</w:t>
      </w:r>
      <w:proofErr w:type="gramStart"/>
      <w:r>
        <w:t>云服务</w:t>
      </w:r>
      <w:proofErr w:type="gramEnd"/>
      <w:r>
        <w:t>客户，</w:t>
      </w:r>
      <w:proofErr w:type="gramStart"/>
      <w:r>
        <w:t>云服务</w:t>
      </w:r>
      <w:proofErr w:type="gramEnd"/>
      <w:r>
        <w:t>商可根据客户需求</w:t>
      </w:r>
      <w:proofErr w:type="gramStart"/>
      <w:r>
        <w:t>手动为</w:t>
      </w:r>
      <w:proofErr w:type="gramEnd"/>
      <w:r>
        <w:t>客户虚拟进行操作系统安全加固。云平台的虚拟机镜像、快照完整性校验等采用</w:t>
      </w:r>
      <w:r>
        <w:t>MD5</w:t>
      </w:r>
      <w:r>
        <w:t>校验算法，保证虚拟机镜像、快照完整性校验等，防止虚拟机镜像被恶意篡改。云平台和</w:t>
      </w:r>
      <w:proofErr w:type="gramStart"/>
      <w:r>
        <w:t>云服务</w:t>
      </w:r>
      <w:proofErr w:type="gramEnd"/>
      <w:r>
        <w:t>客户的数据均在中国境内，地点为浙江省杭州市西湖区文三西路</w:t>
      </w:r>
      <w:r>
        <w:t>52</w:t>
      </w:r>
      <w:r>
        <w:t>号，数据不需要出境。云平台无云服务客户数据的管理权限，虚拟机和其中存储的数据由</w:t>
      </w:r>
      <w:proofErr w:type="gramStart"/>
      <w:r>
        <w:t>云服务</w:t>
      </w:r>
      <w:proofErr w:type="gramEnd"/>
      <w:r>
        <w:t>客户自行管理。在虚拟机迁移过程中，采用</w:t>
      </w:r>
      <w:r>
        <w:t>MD5</w:t>
      </w:r>
      <w:r>
        <w:t>算法保证虚拟机迁移过程中重要数据的完整性，并在检测到完整性受到破坏时迁移会失败，并要求重新进行迁移操作。</w:t>
      </w:r>
      <w:proofErr w:type="gramStart"/>
      <w:r>
        <w:t>云服务</w:t>
      </w:r>
      <w:proofErr w:type="gramEnd"/>
      <w:r>
        <w:t>客户可通过</w:t>
      </w:r>
      <w:r>
        <w:t>API</w:t>
      </w:r>
      <w:r>
        <w:t>接口来部署密钥管理解决方案，</w:t>
      </w:r>
      <w:proofErr w:type="gramStart"/>
      <w:r>
        <w:t>云服务</w:t>
      </w:r>
      <w:proofErr w:type="gramEnd"/>
      <w:r>
        <w:t>客户可自行选择第三方加密软件、设备、平台等，申请获批后可自行对租户自身的业务数据进行加解密操作。</w:t>
      </w:r>
      <w:proofErr w:type="gramStart"/>
      <w:r>
        <w:t>云服务</w:t>
      </w:r>
      <w:proofErr w:type="gramEnd"/>
      <w:r>
        <w:t>商提供</w:t>
      </w:r>
      <w:proofErr w:type="gramStart"/>
      <w:r>
        <w:t>云服务</w:t>
      </w:r>
      <w:proofErr w:type="gramEnd"/>
      <w:r>
        <w:t>客户数据及备份存储位置查询功能，</w:t>
      </w:r>
      <w:proofErr w:type="gramStart"/>
      <w:r>
        <w:t>云服务</w:t>
      </w:r>
      <w:proofErr w:type="gramEnd"/>
      <w:r>
        <w:t>客户可通过</w:t>
      </w:r>
      <w:r>
        <w:t>CAS</w:t>
      </w:r>
      <w:r>
        <w:t>平台查看其数据及备份存储位置。云平台采用外置存储的方式，外置存储采用</w:t>
      </w:r>
      <w:r>
        <w:t>raid 5</w:t>
      </w:r>
      <w:r>
        <w:t>存储机制，存在</w:t>
      </w:r>
      <w:r>
        <w:t>3</w:t>
      </w:r>
      <w:r>
        <w:t>个可用副本，各副本之间内容一致，保证原数据的可用性。云平台侧在租户提交申请后可为</w:t>
      </w:r>
      <w:proofErr w:type="gramStart"/>
      <w:r>
        <w:t>云服务</w:t>
      </w:r>
      <w:proofErr w:type="gramEnd"/>
      <w:r>
        <w:t>客户提供将其业务系统迁移至其他云平台或本地系统的技术支持。当虚拟机回收后所使用的内存、存储空间的数据进行擦除操作，保证数据得到完全清楚并</w:t>
      </w:r>
      <w:r>
        <w:lastRenderedPageBreak/>
        <w:t>释放对应内存和存储空间。当</w:t>
      </w:r>
      <w:proofErr w:type="gramStart"/>
      <w:r>
        <w:t>云服务</w:t>
      </w:r>
      <w:proofErr w:type="gramEnd"/>
      <w:r>
        <w:t>客户删除业务应用数据时，云存储中所有副本也将同步进行删除。</w:t>
      </w:r>
      <w:proofErr w:type="spellStart"/>
      <w:r>
        <w:t>CloudOS</w:t>
      </w:r>
      <w:proofErr w:type="spellEnd"/>
      <w:r>
        <w:t>平台、</w:t>
      </w:r>
      <w:r>
        <w:t>CAS</w:t>
      </w:r>
      <w:r>
        <w:t>平台、</w:t>
      </w:r>
      <w:r>
        <w:t>SNA</w:t>
      </w:r>
      <w:r>
        <w:t>平台主要涉及重要业务数据，重要业务数据采用</w:t>
      </w:r>
      <w:r>
        <w:t>HTTPS</w:t>
      </w:r>
      <w:r>
        <w:t>的方式，能够保证重要业务数据在传输过程中的完整性。</w:t>
      </w:r>
      <w:proofErr w:type="spellStart"/>
      <w:r>
        <w:t>CloudOS</w:t>
      </w:r>
      <w:proofErr w:type="spellEnd"/>
      <w:r>
        <w:t>平台、</w:t>
      </w:r>
      <w:r>
        <w:t>CAS</w:t>
      </w:r>
      <w:r>
        <w:t>平台、</w:t>
      </w:r>
      <w:r>
        <w:t>SNA</w:t>
      </w:r>
      <w:r>
        <w:t>平台主要涉及重要业务数据，重要业务数据采用</w:t>
      </w:r>
      <w:r>
        <w:t>HTTPS</w:t>
      </w:r>
      <w:r>
        <w:t>的方式，能够保证中亚业务数据在传输过程中的保密性。</w:t>
      </w:r>
      <w:proofErr w:type="spellStart"/>
      <w:r>
        <w:t>CloudOS</w:t>
      </w:r>
      <w:proofErr w:type="spellEnd"/>
      <w:r>
        <w:t>平台、</w:t>
      </w:r>
      <w:r>
        <w:t>CAS</w:t>
      </w:r>
      <w:r>
        <w:t>平台、</w:t>
      </w:r>
      <w:r>
        <w:t>SNA</w:t>
      </w:r>
      <w:r>
        <w:t>平台均采用的多台服务器高可用集群方式进行部署，可保证系统的高可用性。</w:t>
      </w:r>
      <w:proofErr w:type="spellStart"/>
      <w:r>
        <w:t>CloudOS</w:t>
      </w:r>
      <w:proofErr w:type="spellEnd"/>
      <w:r>
        <w:t>平台、</w:t>
      </w:r>
      <w:r>
        <w:t>CAS</w:t>
      </w:r>
      <w:r>
        <w:t>平台、</w:t>
      </w:r>
      <w:r>
        <w:t>SNA</w:t>
      </w:r>
      <w:r>
        <w:t>平台系统登录时</w:t>
      </w:r>
      <w:proofErr w:type="gramStart"/>
      <w:r>
        <w:t>不</w:t>
      </w:r>
      <w:proofErr w:type="gramEnd"/>
      <w:r>
        <w:t>自动保存和显示历史账号和口令，在用户退出后及时清空</w:t>
      </w:r>
      <w:r>
        <w:t>cookie</w:t>
      </w:r>
      <w:r>
        <w:t>和会话</w:t>
      </w:r>
      <w:r>
        <w:t>session</w:t>
      </w:r>
      <w:r>
        <w:t>，无法通过回退操作访问退出前界面，用户的鉴别信息所在的存储空间被释放或重新分配前能够得到完全清除。</w:t>
      </w:r>
    </w:p>
    <w:p w14:paraId="5446E489" w14:textId="77777777" w:rsidR="00D772DE" w:rsidRDefault="008B0738" w:rsidP="00333DDA">
      <w:pPr>
        <w:pStyle w:val="4"/>
      </w:pPr>
      <w:r>
        <w:rPr>
          <w:rFonts w:hint="eastAsia"/>
        </w:rPr>
        <w:t>主要安全问题汇总分析</w:t>
      </w:r>
    </w:p>
    <w:p w14:paraId="3EBA389B" w14:textId="77777777" w:rsidR="00607876" w:rsidRDefault="003C11A7">
      <w:pPr>
        <w:ind w:firstLineChars="200" w:firstLine="480"/>
      </w:pPr>
      <w:r>
        <w:t>安全计算环境数据资源存在的安全问题有：</w:t>
      </w:r>
    </w:p>
    <w:p w14:paraId="091A6E2D" w14:textId="77777777" w:rsidR="00607876" w:rsidRDefault="003C11A7">
      <w:pPr>
        <w:ind w:firstLineChars="200" w:firstLine="480"/>
      </w:pPr>
      <w:r>
        <w:rPr>
          <w:b/>
        </w:rPr>
        <w:t>1</w:t>
      </w:r>
      <w:r>
        <w:rPr>
          <w:b/>
        </w:rPr>
        <w:t>）未在远程管理云平台中设备时，在管理终端和云平台间建立双向身份验证机制。</w:t>
      </w:r>
    </w:p>
    <w:p w14:paraId="56015BFC" w14:textId="77777777" w:rsidR="00607876" w:rsidRDefault="003C11A7">
      <w:pPr>
        <w:ind w:firstLineChars="200" w:firstLine="480"/>
      </w:pPr>
      <w:r>
        <w:t>可能导致攻击者不可信管理终端接入，或者攻击者通过钓鱼或伪造</w:t>
      </w:r>
      <w:proofErr w:type="gramStart"/>
      <w:r>
        <w:t>云计算</w:t>
      </w:r>
      <w:proofErr w:type="gramEnd"/>
      <w:r>
        <w:t>平台服务界面的形式诱骗管理员提供敏感数据，导致管理终端和</w:t>
      </w:r>
      <w:proofErr w:type="gramStart"/>
      <w:r>
        <w:t>云计算</w:t>
      </w:r>
      <w:proofErr w:type="gramEnd"/>
      <w:r>
        <w:t>平台间通信被劫持或伪造，涉及测评对象：</w:t>
      </w:r>
      <w:r>
        <w:rPr>
          <w:b/>
        </w:rPr>
        <w:t>业务数据。</w:t>
      </w:r>
    </w:p>
    <w:p w14:paraId="0D32AFC3" w14:textId="77777777" w:rsidR="00607876" w:rsidRDefault="003C11A7">
      <w:pPr>
        <w:ind w:firstLineChars="200" w:firstLine="480"/>
      </w:pPr>
      <w:r>
        <w:rPr>
          <w:b/>
        </w:rPr>
        <w:t>2</w:t>
      </w:r>
      <w:r>
        <w:rPr>
          <w:b/>
        </w:rPr>
        <w:t>）云平台无法</w:t>
      </w:r>
      <w:proofErr w:type="gramStart"/>
      <w:r>
        <w:rPr>
          <w:b/>
        </w:rPr>
        <w:t>检测非</w:t>
      </w:r>
      <w:proofErr w:type="gramEnd"/>
      <w:r>
        <w:rPr>
          <w:b/>
        </w:rPr>
        <w:t>授权新建虚拟机或者重新启用虚拟机，也无法进行告警。</w:t>
      </w:r>
    </w:p>
    <w:p w14:paraId="6C8D7DD1" w14:textId="77777777" w:rsidR="00607876" w:rsidRDefault="003C11A7">
      <w:pPr>
        <w:ind w:firstLineChars="200" w:firstLine="480"/>
      </w:pPr>
      <w:r>
        <w:t>恶意用户可能通过获取虚拟机管理器权限或修改虚拟机管理权限等方式，非授权新建或重启虚拟机，存在潜在的安全隐患，涉及测评对象：</w:t>
      </w:r>
      <w:r>
        <w:rPr>
          <w:b/>
        </w:rPr>
        <w:t>业务数据。</w:t>
      </w:r>
    </w:p>
    <w:p w14:paraId="0B209AB0" w14:textId="77777777" w:rsidR="00607876" w:rsidRDefault="003C11A7">
      <w:pPr>
        <w:ind w:firstLineChars="200" w:firstLine="480"/>
      </w:pPr>
      <w:r>
        <w:rPr>
          <w:b/>
        </w:rPr>
        <w:lastRenderedPageBreak/>
        <w:t>3</w:t>
      </w:r>
      <w:r>
        <w:rPr>
          <w:b/>
        </w:rPr>
        <w:t>）未采取措施防止虚拟机镜像、快照中可能存在的敏感资源被非法访问。</w:t>
      </w:r>
    </w:p>
    <w:p w14:paraId="7CDB0ACE" w14:textId="77777777" w:rsidR="00607876" w:rsidRDefault="003C11A7">
      <w:pPr>
        <w:ind w:firstLineChars="200" w:firstLine="480"/>
      </w:pPr>
      <w:r>
        <w:t>可能导致虚拟机镜像、快照中可能存在的敏感资源被攻击者非法访问，使敏感信息遭遇泄漏，涉及测评对象：</w:t>
      </w:r>
      <w:r>
        <w:rPr>
          <w:b/>
        </w:rPr>
        <w:t>业务数据。</w:t>
      </w:r>
    </w:p>
    <w:p w14:paraId="7A3A7BDD" w14:textId="77777777" w:rsidR="00607876" w:rsidRDefault="003C11A7">
      <w:pPr>
        <w:ind w:firstLineChars="200" w:firstLine="480"/>
      </w:pPr>
      <w:r>
        <w:rPr>
          <w:b/>
        </w:rPr>
        <w:t>4</w:t>
      </w:r>
      <w:r>
        <w:rPr>
          <w:b/>
        </w:rPr>
        <w:t>）未采用校验技术或密码技术保证重要业务数据在存储过程中的完整性。</w:t>
      </w:r>
    </w:p>
    <w:p w14:paraId="30AED761" w14:textId="77777777" w:rsidR="00607876" w:rsidRDefault="003C11A7">
      <w:pPr>
        <w:ind w:firstLineChars="200" w:firstLine="480"/>
      </w:pPr>
      <w:r>
        <w:t>可能导致重要数据在存储过程中被恶意篡改，影响信息系统的正常运行，涉及测评对象：</w:t>
      </w:r>
      <w:r>
        <w:rPr>
          <w:b/>
        </w:rPr>
        <w:t>业务数据。</w:t>
      </w:r>
    </w:p>
    <w:p w14:paraId="3E897516" w14:textId="77777777" w:rsidR="00607876" w:rsidRDefault="003C11A7">
      <w:pPr>
        <w:ind w:firstLineChars="200" w:firstLine="480"/>
      </w:pPr>
      <w:r>
        <w:rPr>
          <w:b/>
        </w:rPr>
        <w:t>5</w:t>
      </w:r>
      <w:r>
        <w:rPr>
          <w:b/>
        </w:rPr>
        <w:t>）未采用密码技术保证重要业务数据在存储过程中的保密性。</w:t>
      </w:r>
    </w:p>
    <w:p w14:paraId="3A5DA675" w14:textId="77777777" w:rsidR="00607876" w:rsidRDefault="003C11A7">
      <w:pPr>
        <w:ind w:firstLineChars="200" w:firstLine="480"/>
      </w:pPr>
      <w:r>
        <w:t>可能导致重要数据在存储过程中被攻击者直接盗用，</w:t>
      </w:r>
      <w:proofErr w:type="gramStart"/>
      <w:r>
        <w:t>使私密</w:t>
      </w:r>
      <w:proofErr w:type="gramEnd"/>
      <w:r>
        <w:t>信息遭遇泄漏，涉及测评对象：</w:t>
      </w:r>
      <w:r>
        <w:rPr>
          <w:b/>
        </w:rPr>
        <w:t>业务数据。</w:t>
      </w:r>
    </w:p>
    <w:p w14:paraId="35C7ABB3" w14:textId="77777777" w:rsidR="00607876" w:rsidRDefault="003C11A7">
      <w:pPr>
        <w:ind w:firstLineChars="200" w:firstLine="480"/>
      </w:pPr>
      <w:r>
        <w:rPr>
          <w:b/>
        </w:rPr>
        <w:t>6</w:t>
      </w:r>
      <w:r>
        <w:rPr>
          <w:b/>
        </w:rPr>
        <w:t>）未使用备份文件进行过备份恢复测试。</w:t>
      </w:r>
    </w:p>
    <w:p w14:paraId="4812B9A9" w14:textId="77777777" w:rsidR="00607876" w:rsidRDefault="003C11A7">
      <w:pPr>
        <w:ind w:firstLineChars="200" w:firstLine="480"/>
      </w:pPr>
      <w:r>
        <w:t>一旦出现故障，可能由于各种原因无法利用备份数据进行恢复，造成重要数据丢失，涉及测评对象：</w:t>
      </w:r>
      <w:r>
        <w:rPr>
          <w:b/>
        </w:rPr>
        <w:t>业务数据。</w:t>
      </w:r>
    </w:p>
    <w:p w14:paraId="116954C0" w14:textId="77777777" w:rsidR="00607876" w:rsidRDefault="003C11A7">
      <w:pPr>
        <w:ind w:firstLineChars="200" w:firstLine="480"/>
      </w:pPr>
      <w:r>
        <w:rPr>
          <w:b/>
        </w:rPr>
        <w:t>7</w:t>
      </w:r>
      <w:r>
        <w:rPr>
          <w:b/>
        </w:rPr>
        <w:t>）系统备份数据仅在本地保存，未利用通信网络将关键数据实时传送至备用场地。</w:t>
      </w:r>
    </w:p>
    <w:p w14:paraId="10E500C0" w14:textId="77777777" w:rsidR="00607876" w:rsidRDefault="003C11A7">
      <w:pPr>
        <w:ind w:firstLineChars="200" w:firstLine="480"/>
      </w:pPr>
      <w:r>
        <w:t>如机房遭受严重破坏，可能导致部分数据丢失，涉及测评对象：</w:t>
      </w:r>
      <w:r>
        <w:rPr>
          <w:b/>
        </w:rPr>
        <w:t>业务数据。</w:t>
      </w:r>
    </w:p>
    <w:p w14:paraId="3C5A85AA" w14:textId="77777777" w:rsidR="00D772DE" w:rsidRDefault="008B0738">
      <w:pPr>
        <w:pStyle w:val="3"/>
      </w:pPr>
      <w:bookmarkStart w:id="107" w:name="_Toc88414639"/>
      <w:r>
        <w:rPr>
          <w:rFonts w:hint="eastAsia"/>
        </w:rPr>
        <w:t>其他系统</w:t>
      </w:r>
      <w:r w:rsidRPr="003506ED">
        <w:rPr>
          <w:rFonts w:hint="eastAsia"/>
        </w:rPr>
        <w:t>或</w:t>
      </w:r>
      <w:r>
        <w:rPr>
          <w:rFonts w:hint="eastAsia"/>
        </w:rPr>
        <w:t>设备</w:t>
      </w:r>
      <w:bookmarkEnd w:id="107"/>
    </w:p>
    <w:p w14:paraId="77C6A245" w14:textId="77777777" w:rsidR="00D772DE" w:rsidRDefault="008B0738">
      <w:pPr>
        <w:pStyle w:val="4"/>
      </w:pPr>
      <w:r>
        <w:rPr>
          <w:rFonts w:hint="eastAsia"/>
        </w:rPr>
        <w:t>已有安全控制措施汇总分析</w:t>
      </w:r>
    </w:p>
    <w:p w14:paraId="1A4C3744" w14:textId="77777777" w:rsidR="00607876" w:rsidRDefault="003C11A7">
      <w:pPr>
        <w:ind w:firstLineChars="200" w:firstLine="480"/>
      </w:pPr>
      <w:r>
        <w:rPr>
          <w:rFonts w:hint="eastAsia"/>
        </w:rPr>
        <w:t>本次测评不包含安全计算环境其他系统和设备的检测内容。</w:t>
      </w:r>
    </w:p>
    <w:p w14:paraId="78F0EB77" w14:textId="77777777" w:rsidR="00D772DE" w:rsidRDefault="008B0738">
      <w:pPr>
        <w:pStyle w:val="4"/>
      </w:pPr>
      <w:r>
        <w:rPr>
          <w:rFonts w:hint="eastAsia"/>
        </w:rPr>
        <w:t>主要安全问题汇总分析</w:t>
      </w:r>
    </w:p>
    <w:p w14:paraId="4D86242C" w14:textId="77777777" w:rsidR="00607876" w:rsidRDefault="003C11A7">
      <w:pPr>
        <w:ind w:firstLineChars="200" w:firstLine="480"/>
      </w:pPr>
      <w:r>
        <w:rPr>
          <w:rFonts w:hint="eastAsia"/>
        </w:rPr>
        <w:t>本次测评不包含安全计算环境其他系统和设备的检测内容。未发现安全计算</w:t>
      </w:r>
      <w:r>
        <w:rPr>
          <w:rFonts w:hint="eastAsia"/>
        </w:rPr>
        <w:lastRenderedPageBreak/>
        <w:t>环境其他系统和设备中的安全问题。</w:t>
      </w:r>
    </w:p>
    <w:p w14:paraId="2E269436" w14:textId="77777777" w:rsidR="00D772DE" w:rsidRDefault="008B0738">
      <w:pPr>
        <w:pStyle w:val="2"/>
      </w:pPr>
      <w:bookmarkStart w:id="108" w:name="_Toc88414640"/>
      <w:r>
        <w:rPr>
          <w:rFonts w:hint="eastAsia"/>
        </w:rPr>
        <w:t>安全管理中心</w:t>
      </w:r>
      <w:bookmarkEnd w:id="108"/>
    </w:p>
    <w:p w14:paraId="1910A87F" w14:textId="77777777" w:rsidR="00D772DE" w:rsidRDefault="008B0738">
      <w:pPr>
        <w:pStyle w:val="3"/>
      </w:pPr>
      <w:bookmarkStart w:id="109" w:name="_Toc88414641"/>
      <w:r>
        <w:rPr>
          <w:rFonts w:hint="eastAsia"/>
        </w:rPr>
        <w:t>已有安全控制措施汇总分析</w:t>
      </w:r>
      <w:bookmarkEnd w:id="109"/>
    </w:p>
    <w:p w14:paraId="2F1CD18D" w14:textId="77777777" w:rsidR="00607876" w:rsidRDefault="003C11A7">
      <w:pPr>
        <w:ind w:firstLineChars="200" w:firstLine="480"/>
      </w:pPr>
      <w:r>
        <w:rPr>
          <w:rFonts w:hint="eastAsia"/>
        </w:rPr>
        <w:t>安全管理中心方面，在审计管理方面配置了严格的安全策略。在集中管控、系统管理、安全管理方面配置了一定的安全策略。云平台通过</w:t>
      </w:r>
      <w:r>
        <w:rPr>
          <w:rFonts w:hint="eastAsia"/>
        </w:rPr>
        <w:t>CAS</w:t>
      </w:r>
      <w:r>
        <w:rPr>
          <w:rFonts w:hint="eastAsia"/>
        </w:rPr>
        <w:t>平台、</w:t>
      </w:r>
      <w:r>
        <w:rPr>
          <w:rFonts w:hint="eastAsia"/>
        </w:rPr>
        <w:t>SNA</w:t>
      </w:r>
      <w:r>
        <w:rPr>
          <w:rFonts w:hint="eastAsia"/>
        </w:rPr>
        <w:t>平台和</w:t>
      </w:r>
      <w:proofErr w:type="spellStart"/>
      <w:r>
        <w:rPr>
          <w:rFonts w:hint="eastAsia"/>
        </w:rPr>
        <w:t>CloudOS</w:t>
      </w:r>
      <w:proofErr w:type="spellEnd"/>
      <w:r>
        <w:rPr>
          <w:rFonts w:hint="eastAsia"/>
        </w:rPr>
        <w:t>平台对物理资源和虚拟资源按照管理员策略意愿做统一管理调度与分配。平台本身物理流量和租户的业务流量分离，</w:t>
      </w:r>
      <w:proofErr w:type="gramStart"/>
      <w:r>
        <w:rPr>
          <w:rFonts w:hint="eastAsia"/>
        </w:rPr>
        <w:t>云计算</w:t>
      </w:r>
      <w:proofErr w:type="gramEnd"/>
      <w:r>
        <w:rPr>
          <w:rFonts w:hint="eastAsia"/>
        </w:rPr>
        <w:t>平台的管理流量通过各管理平台进行管控和监测，云租户的流量通过安装</w:t>
      </w:r>
      <w:proofErr w:type="spellStart"/>
      <w:r>
        <w:rPr>
          <w:rFonts w:hint="eastAsia"/>
        </w:rPr>
        <w:t>CasTools</w:t>
      </w:r>
      <w:proofErr w:type="spellEnd"/>
      <w:r>
        <w:rPr>
          <w:rFonts w:hint="eastAsia"/>
        </w:rPr>
        <w:t>，并通过</w:t>
      </w:r>
      <w:r>
        <w:rPr>
          <w:rFonts w:hint="eastAsia"/>
        </w:rPr>
        <w:t>CAS</w:t>
      </w:r>
      <w:r>
        <w:rPr>
          <w:rFonts w:hint="eastAsia"/>
        </w:rPr>
        <w:t>平台进行管控。</w:t>
      </w:r>
      <w:proofErr w:type="gramStart"/>
      <w:r>
        <w:rPr>
          <w:rFonts w:hint="eastAsia"/>
        </w:rPr>
        <w:t>云服务</w:t>
      </w:r>
      <w:proofErr w:type="gramEnd"/>
      <w:r>
        <w:rPr>
          <w:rFonts w:hint="eastAsia"/>
        </w:rPr>
        <w:t>商和</w:t>
      </w:r>
      <w:proofErr w:type="gramStart"/>
      <w:r>
        <w:rPr>
          <w:rFonts w:hint="eastAsia"/>
        </w:rPr>
        <w:t>云服务</w:t>
      </w:r>
      <w:proofErr w:type="gramEnd"/>
      <w:r>
        <w:rPr>
          <w:rFonts w:hint="eastAsia"/>
        </w:rPr>
        <w:t>客户的审计记录通过综合日志审计平台和控制台进行收集，并创建不同的管理账户，各管理账户仅能</w:t>
      </w:r>
      <w:proofErr w:type="gramStart"/>
      <w:r>
        <w:rPr>
          <w:rFonts w:hint="eastAsia"/>
        </w:rPr>
        <w:t>查看自</w:t>
      </w:r>
      <w:proofErr w:type="gramEnd"/>
      <w:r>
        <w:rPr>
          <w:rFonts w:hint="eastAsia"/>
        </w:rPr>
        <w:t>建所拥有的设备相关权限。</w:t>
      </w:r>
      <w:proofErr w:type="gramStart"/>
      <w:r>
        <w:rPr>
          <w:rFonts w:hint="eastAsia"/>
        </w:rPr>
        <w:t>云服务</w:t>
      </w:r>
      <w:proofErr w:type="gramEnd"/>
      <w:r>
        <w:rPr>
          <w:rFonts w:hint="eastAsia"/>
        </w:rPr>
        <w:t>商和云租户客户可通过账户划分，对各虚拟网络设备、虚拟机、虚拟安全设备等进行自主控制管理。所有测评对象已进行三权分立，仅通过系统管理员对系统的资源和运行进行配置、控制和管理。部署有综合日志审计系统，通过用户名加口令的方式对审计管理员进行身份鉴别，并在所有设备上均单独创建有审计管理员账户</w:t>
      </w:r>
      <w:r>
        <w:rPr>
          <w:rFonts w:hint="eastAsia"/>
        </w:rPr>
        <w:t>she***</w:t>
      </w:r>
      <w:r>
        <w:rPr>
          <w:rFonts w:hint="eastAsia"/>
        </w:rPr>
        <w:t>，对这些操作进行审计。部署有综合日志审计系统，仅通过审计管理员对审计记录进行分析，并根据分析结果进行处理。所有测评对象已进行三权分立，仅通过安全管理员对系统中的安全策略进行配置。网络中已划分出单独的安全管理区用于部署安全设备及安全组件，网络安全设备及安全组件均部署在该区域。网络中的安全设备和安全组件均采用</w:t>
      </w:r>
      <w:r>
        <w:rPr>
          <w:rFonts w:hint="eastAsia"/>
        </w:rPr>
        <w:t>HTTPS</w:t>
      </w:r>
      <w:r>
        <w:rPr>
          <w:rFonts w:hint="eastAsia"/>
        </w:rPr>
        <w:t>的方式进行远程管理。通过</w:t>
      </w:r>
      <w:r>
        <w:rPr>
          <w:rFonts w:hint="eastAsia"/>
        </w:rPr>
        <w:t>CAS</w:t>
      </w:r>
      <w:r>
        <w:rPr>
          <w:rFonts w:hint="eastAsia"/>
        </w:rPr>
        <w:t>平台、</w:t>
      </w:r>
      <w:proofErr w:type="spellStart"/>
      <w:r>
        <w:rPr>
          <w:rFonts w:hint="eastAsia"/>
        </w:rPr>
        <w:t>CloudOS</w:t>
      </w:r>
      <w:proofErr w:type="spellEnd"/>
      <w:r>
        <w:rPr>
          <w:rFonts w:hint="eastAsia"/>
        </w:rPr>
        <w:t>平台对云平台各服务器运行状况，网络设备、网络链路等进行集中监控，并可依据其工作状态及设定阈值实时报警。部署有综</w:t>
      </w:r>
      <w:r>
        <w:rPr>
          <w:rFonts w:hint="eastAsia"/>
        </w:rPr>
        <w:lastRenderedPageBreak/>
        <w:t>合日志审计系统对各个设备的日志进行统一收集管理，</w:t>
      </w:r>
      <w:proofErr w:type="gramStart"/>
      <w:r>
        <w:rPr>
          <w:rFonts w:hint="eastAsia"/>
        </w:rPr>
        <w:t>且各个</w:t>
      </w:r>
      <w:proofErr w:type="gramEnd"/>
      <w:r>
        <w:rPr>
          <w:rFonts w:hint="eastAsia"/>
        </w:rPr>
        <w:t>设备均已开启安全审计功能，审计记录保存时间长达</w:t>
      </w:r>
      <w:r>
        <w:rPr>
          <w:rFonts w:hint="eastAsia"/>
        </w:rPr>
        <w:t>6</w:t>
      </w:r>
      <w:r>
        <w:rPr>
          <w:rFonts w:hint="eastAsia"/>
        </w:rPr>
        <w:t>个月。当前部署有威胁感知大数据平台，能够对网络</w:t>
      </w:r>
      <w:proofErr w:type="gramStart"/>
      <w:r>
        <w:rPr>
          <w:rFonts w:hint="eastAsia"/>
        </w:rPr>
        <w:t>当中各</w:t>
      </w:r>
      <w:proofErr w:type="gramEnd"/>
      <w:r>
        <w:rPr>
          <w:rFonts w:hint="eastAsia"/>
        </w:rPr>
        <w:t>类安全事件进行识别、分析，监测范围覆盖系统网络所有关键路径，在发生重要安全事件时通过邮件的方式告警管理员。</w:t>
      </w:r>
    </w:p>
    <w:p w14:paraId="7F9FD7A6" w14:textId="77777777" w:rsidR="00D772DE" w:rsidRDefault="008B0738" w:rsidP="00B91F7B">
      <w:pPr>
        <w:pStyle w:val="3"/>
      </w:pPr>
      <w:bookmarkStart w:id="110" w:name="_Toc88414642"/>
      <w:r>
        <w:rPr>
          <w:rFonts w:hint="eastAsia"/>
        </w:rPr>
        <w:t>主要安全问题汇总分析</w:t>
      </w:r>
      <w:bookmarkEnd w:id="110"/>
    </w:p>
    <w:p w14:paraId="3220FBCF" w14:textId="77777777" w:rsidR="00607876" w:rsidRDefault="003C11A7">
      <w:pPr>
        <w:ind w:firstLineChars="200" w:firstLine="480"/>
      </w:pPr>
      <w:r>
        <w:rPr>
          <w:rFonts w:hint="eastAsia"/>
        </w:rPr>
        <w:t>安全管理中心存在的安全问题有：</w:t>
      </w:r>
    </w:p>
    <w:p w14:paraId="3668FB75" w14:textId="77777777" w:rsidR="00607876" w:rsidRDefault="003C11A7">
      <w:pPr>
        <w:ind w:firstLineChars="200" w:firstLine="480"/>
      </w:pPr>
      <w:r>
        <w:rPr>
          <w:rFonts w:hint="eastAsia"/>
          <w:b/>
        </w:rPr>
        <w:t>1</w:t>
      </w:r>
      <w:r>
        <w:rPr>
          <w:rFonts w:hint="eastAsia"/>
          <w:b/>
        </w:rPr>
        <w:t>）未限制网络设备、安全设备、服务器等仅通过</w:t>
      </w:r>
      <w:proofErr w:type="gramStart"/>
      <w:r>
        <w:rPr>
          <w:rFonts w:hint="eastAsia"/>
          <w:b/>
        </w:rPr>
        <w:t>堡垒机</w:t>
      </w:r>
      <w:proofErr w:type="gramEnd"/>
      <w:r>
        <w:rPr>
          <w:rFonts w:hint="eastAsia"/>
          <w:b/>
        </w:rPr>
        <w:t>进行运维管理，并对系统管理员的操作进行审计。</w:t>
      </w:r>
    </w:p>
    <w:p w14:paraId="74838760" w14:textId="77777777" w:rsidR="00607876" w:rsidRDefault="003C11A7">
      <w:pPr>
        <w:ind w:firstLineChars="200" w:firstLine="480"/>
      </w:pPr>
      <w:r>
        <w:rPr>
          <w:rFonts w:hint="eastAsia"/>
        </w:rPr>
        <w:t>无法对安全事件进行追溯，同时无法及时了解设备实际运行状况以及存在的安全隐患，涉及测评对象：</w:t>
      </w:r>
      <w:r>
        <w:rPr>
          <w:rFonts w:hint="eastAsia"/>
          <w:b/>
        </w:rPr>
        <w:t>安全管理中心。</w:t>
      </w:r>
    </w:p>
    <w:p w14:paraId="74ED5FD7" w14:textId="77777777" w:rsidR="00607876" w:rsidRDefault="003C11A7">
      <w:pPr>
        <w:ind w:firstLineChars="200" w:firstLine="480"/>
      </w:pPr>
      <w:r>
        <w:rPr>
          <w:rFonts w:hint="eastAsia"/>
          <w:b/>
        </w:rPr>
        <w:t>2</w:t>
      </w:r>
      <w:r>
        <w:rPr>
          <w:rFonts w:hint="eastAsia"/>
          <w:b/>
        </w:rPr>
        <w:t>）未限制网络设备、安全设备、服务器等仅通过</w:t>
      </w:r>
      <w:proofErr w:type="gramStart"/>
      <w:r>
        <w:rPr>
          <w:rFonts w:hint="eastAsia"/>
          <w:b/>
        </w:rPr>
        <w:t>堡垒机</w:t>
      </w:r>
      <w:proofErr w:type="gramEnd"/>
      <w:r>
        <w:rPr>
          <w:rFonts w:hint="eastAsia"/>
          <w:b/>
        </w:rPr>
        <w:t>进行运维管理，并对安全管理员的操作进行审计。</w:t>
      </w:r>
    </w:p>
    <w:p w14:paraId="51829F95" w14:textId="77777777" w:rsidR="00607876" w:rsidRDefault="003C11A7">
      <w:pPr>
        <w:ind w:firstLineChars="200" w:firstLine="480"/>
      </w:pPr>
      <w:r>
        <w:rPr>
          <w:rFonts w:hint="eastAsia"/>
        </w:rPr>
        <w:t>无法对安全事件进行追溯，同时无法及时了解设备实际运行状况以及存在的安全隐患，涉及测评对象：</w:t>
      </w:r>
      <w:r>
        <w:rPr>
          <w:rFonts w:hint="eastAsia"/>
          <w:b/>
        </w:rPr>
        <w:t>安全管理中心。</w:t>
      </w:r>
    </w:p>
    <w:p w14:paraId="1B31074D" w14:textId="77777777" w:rsidR="00607876" w:rsidRDefault="003C11A7">
      <w:pPr>
        <w:ind w:firstLineChars="200" w:firstLine="480"/>
      </w:pPr>
      <w:r>
        <w:rPr>
          <w:rFonts w:hint="eastAsia"/>
          <w:b/>
        </w:rPr>
        <w:t>3</w:t>
      </w:r>
      <w:r>
        <w:rPr>
          <w:rFonts w:hint="eastAsia"/>
          <w:b/>
        </w:rPr>
        <w:t>）未采取措施对安全策略、恶意代码、补丁升级等进行统一集中管理。</w:t>
      </w:r>
    </w:p>
    <w:p w14:paraId="42F1C53A" w14:textId="77777777" w:rsidR="00607876" w:rsidRDefault="003C11A7">
      <w:pPr>
        <w:ind w:firstLineChars="200" w:firstLine="480"/>
      </w:pPr>
      <w:r>
        <w:rPr>
          <w:rFonts w:hint="eastAsia"/>
        </w:rPr>
        <w:t>无法对保护对象进行统一监视和控制，当安全事件发生时无法及时对威胁源进行阻断和干预，涉及测评对象：</w:t>
      </w:r>
      <w:r>
        <w:rPr>
          <w:rFonts w:hint="eastAsia"/>
          <w:b/>
        </w:rPr>
        <w:t>安全管理中心。</w:t>
      </w:r>
    </w:p>
    <w:p w14:paraId="50281B02" w14:textId="77777777" w:rsidR="00D772DE" w:rsidRDefault="008B0738">
      <w:pPr>
        <w:pStyle w:val="2"/>
      </w:pPr>
      <w:bookmarkStart w:id="111" w:name="_Toc88414643"/>
      <w:r>
        <w:rPr>
          <w:rFonts w:hint="eastAsia"/>
        </w:rPr>
        <w:t>安全管理制度</w:t>
      </w:r>
      <w:bookmarkEnd w:id="111"/>
    </w:p>
    <w:p w14:paraId="2DA10CDF" w14:textId="77777777" w:rsidR="00D772DE" w:rsidRDefault="008B0738">
      <w:pPr>
        <w:pStyle w:val="3"/>
      </w:pPr>
      <w:bookmarkStart w:id="112" w:name="_Toc88414644"/>
      <w:r>
        <w:rPr>
          <w:rFonts w:hint="eastAsia"/>
        </w:rPr>
        <w:t>已有安全控制措施汇总分析</w:t>
      </w:r>
      <w:bookmarkEnd w:id="112"/>
    </w:p>
    <w:p w14:paraId="16778521" w14:textId="77777777" w:rsidR="00607876" w:rsidRDefault="003C11A7">
      <w:pPr>
        <w:ind w:firstLineChars="200" w:firstLine="480"/>
      </w:pPr>
      <w:r>
        <w:rPr>
          <w:rFonts w:hint="eastAsia"/>
        </w:rPr>
        <w:t>安全管理制度方面，在安全策略、管理制度、制定和发布方面制定了一系列</w:t>
      </w:r>
      <w:r>
        <w:rPr>
          <w:rFonts w:hint="eastAsia"/>
        </w:rPr>
        <w:lastRenderedPageBreak/>
        <w:t>的安全管理制度。《</w:t>
      </w:r>
      <w:r>
        <w:rPr>
          <w:rFonts w:hint="eastAsia"/>
        </w:rPr>
        <w:t>ZJJT-XX-01-2020</w:t>
      </w:r>
      <w:r>
        <w:rPr>
          <w:rFonts w:hint="eastAsia"/>
        </w:rPr>
        <w:t>信息安全策略》对安全工作的总体方针和安全策略做了相关说明，对机构安全工作的总体目标、范围、原则和安全框架等进行了阐明，包括组织机构及岗位职责，人员安全管理、环境和资产安全管理、系统安全建设管理</w:t>
      </w:r>
      <w:r>
        <w:rPr>
          <w:rFonts w:hint="eastAsia"/>
        </w:rPr>
        <w:t xml:space="preserve"> </w:t>
      </w:r>
      <w:r>
        <w:rPr>
          <w:rFonts w:hint="eastAsia"/>
        </w:rPr>
        <w:t>系统安全运行管理、事件处置和应急响应等。已制定《</w:t>
      </w:r>
      <w:r>
        <w:rPr>
          <w:rFonts w:hint="eastAsia"/>
        </w:rPr>
        <w:t>ZJJT-XX-02-2020</w:t>
      </w:r>
      <w:r>
        <w:rPr>
          <w:rFonts w:hint="eastAsia"/>
        </w:rPr>
        <w:t>网络与信息安全管理制度》、《</w:t>
      </w:r>
      <w:r>
        <w:rPr>
          <w:rFonts w:hint="eastAsia"/>
        </w:rPr>
        <w:t>ZJJT-XX-05-2020</w:t>
      </w:r>
      <w:r>
        <w:rPr>
          <w:rFonts w:hint="eastAsia"/>
        </w:rPr>
        <w:t>机房管理制度</w:t>
      </w:r>
      <w:r>
        <w:rPr>
          <w:rFonts w:hint="eastAsia"/>
        </w:rPr>
        <w:t xml:space="preserve"> </w:t>
      </w:r>
      <w:r>
        <w:rPr>
          <w:rFonts w:hint="eastAsia"/>
        </w:rPr>
        <w:t>》、《</w:t>
      </w:r>
      <w:r>
        <w:rPr>
          <w:rFonts w:hint="eastAsia"/>
        </w:rPr>
        <w:t>ZJJT-XX-06-2020</w:t>
      </w:r>
      <w:r>
        <w:rPr>
          <w:rFonts w:hint="eastAsia"/>
        </w:rPr>
        <w:t>信息资产管理制度》、《</w:t>
      </w:r>
      <w:r>
        <w:rPr>
          <w:rFonts w:hint="eastAsia"/>
        </w:rPr>
        <w:t>ZJJT-XX-07-2020</w:t>
      </w:r>
      <w:r>
        <w:rPr>
          <w:rFonts w:hint="eastAsia"/>
        </w:rPr>
        <w:t>信息设备运维管理制度》、《</w:t>
      </w:r>
      <w:r>
        <w:rPr>
          <w:rFonts w:hint="eastAsia"/>
        </w:rPr>
        <w:t>ZJJT-XX-08-2020</w:t>
      </w:r>
      <w:r>
        <w:rPr>
          <w:rFonts w:hint="eastAsia"/>
        </w:rPr>
        <w:t>信息系统巡检管理制度》、《</w:t>
      </w:r>
      <w:r>
        <w:rPr>
          <w:rFonts w:hint="eastAsia"/>
        </w:rPr>
        <w:t>ZJJT-XX-09-2020</w:t>
      </w:r>
      <w:r>
        <w:rPr>
          <w:rFonts w:hint="eastAsia"/>
        </w:rPr>
        <w:t>信息网络管理制度》、《</w:t>
      </w:r>
      <w:r>
        <w:rPr>
          <w:rFonts w:hint="eastAsia"/>
        </w:rPr>
        <w:t>ZJJT-XX-14-2020</w:t>
      </w:r>
      <w:r>
        <w:rPr>
          <w:rFonts w:hint="eastAsia"/>
        </w:rPr>
        <w:t>业务应用系统软件安全管理制度》、《</w:t>
      </w:r>
      <w:r>
        <w:rPr>
          <w:rFonts w:hint="eastAsia"/>
        </w:rPr>
        <w:t>ZJJT-XX-18-2020</w:t>
      </w:r>
      <w:r>
        <w:rPr>
          <w:rFonts w:hint="eastAsia"/>
        </w:rPr>
        <w:t>信息系统管理授权审批管理制度》、《</w:t>
      </w:r>
      <w:r>
        <w:rPr>
          <w:rFonts w:hint="eastAsia"/>
        </w:rPr>
        <w:t>ZJJY-XX-19-2020</w:t>
      </w:r>
      <w:r>
        <w:rPr>
          <w:rFonts w:hint="eastAsia"/>
        </w:rPr>
        <w:t>系统安全管理制度》、《</w:t>
      </w:r>
      <w:r>
        <w:rPr>
          <w:rFonts w:hint="eastAsia"/>
        </w:rPr>
        <w:t>ZJJY-XX-24-2020</w:t>
      </w:r>
      <w:r>
        <w:rPr>
          <w:rFonts w:hint="eastAsia"/>
        </w:rPr>
        <w:t>信息系统数据质量管理制度》等制度，相关制度中包含服务运维、系统运维、系统数据安全等管理内容。已制定《</w:t>
      </w:r>
      <w:r>
        <w:rPr>
          <w:rFonts w:hint="eastAsia"/>
        </w:rPr>
        <w:t>ZJJT-XX-17-2020</w:t>
      </w:r>
      <w:r>
        <w:rPr>
          <w:rFonts w:hint="eastAsia"/>
        </w:rPr>
        <w:t>信息安全机构管理制度》、《</w:t>
      </w:r>
      <w:r>
        <w:rPr>
          <w:rFonts w:hint="eastAsia"/>
        </w:rPr>
        <w:t>ZJJT-XX-03-2020</w:t>
      </w:r>
      <w:r>
        <w:rPr>
          <w:rFonts w:hint="eastAsia"/>
        </w:rPr>
        <w:t>计算机病毒防治管理制度》、《</w:t>
      </w:r>
      <w:r>
        <w:rPr>
          <w:rFonts w:hint="eastAsia"/>
        </w:rPr>
        <w:t>ZJJT-XX-04-2020</w:t>
      </w:r>
      <w:r>
        <w:rPr>
          <w:rFonts w:hint="eastAsia"/>
        </w:rPr>
        <w:t>数据备份与恢复管理制度》、《</w:t>
      </w:r>
      <w:r>
        <w:rPr>
          <w:rFonts w:hint="eastAsia"/>
        </w:rPr>
        <w:t>ZJJT-XX-08-2020</w:t>
      </w:r>
      <w:r>
        <w:rPr>
          <w:rFonts w:hint="eastAsia"/>
        </w:rPr>
        <w:t>信息系统巡检管理制度》、《</w:t>
      </w:r>
      <w:r>
        <w:rPr>
          <w:rFonts w:hint="eastAsia"/>
        </w:rPr>
        <w:t>ZJJT-XX-11-2020</w:t>
      </w:r>
      <w:r>
        <w:rPr>
          <w:rFonts w:hint="eastAsia"/>
        </w:rPr>
        <w:t>外部人员访问控制管理制度》、《</w:t>
      </w:r>
      <w:r>
        <w:rPr>
          <w:rFonts w:hint="eastAsia"/>
        </w:rPr>
        <w:t>ZJJT-XX-16-2020</w:t>
      </w:r>
      <w:r>
        <w:rPr>
          <w:rFonts w:hint="eastAsia"/>
        </w:rPr>
        <w:t>信息系统安全补丁管理制度》等制度，相关制度中包含对系统维护、系统配置、用户操作等访问的规定。已制定《</w:t>
      </w:r>
      <w:r>
        <w:rPr>
          <w:rFonts w:hint="eastAsia"/>
        </w:rPr>
        <w:t>ZJJT-XX-02-2020</w:t>
      </w:r>
      <w:r>
        <w:rPr>
          <w:rFonts w:hint="eastAsia"/>
        </w:rPr>
        <w:t>网络与信息安全管理制度》、《</w:t>
      </w:r>
      <w:r>
        <w:rPr>
          <w:rFonts w:hint="eastAsia"/>
        </w:rPr>
        <w:t>ZJJT-XX-05-2020</w:t>
      </w:r>
      <w:r>
        <w:rPr>
          <w:rFonts w:hint="eastAsia"/>
        </w:rPr>
        <w:t>机房管理制度</w:t>
      </w:r>
      <w:r>
        <w:rPr>
          <w:rFonts w:hint="eastAsia"/>
        </w:rPr>
        <w:t xml:space="preserve"> </w:t>
      </w:r>
      <w:r>
        <w:rPr>
          <w:rFonts w:hint="eastAsia"/>
        </w:rPr>
        <w:t>》、《</w:t>
      </w:r>
      <w:r>
        <w:rPr>
          <w:rFonts w:hint="eastAsia"/>
        </w:rPr>
        <w:t>ZJJT-XX-06-2020</w:t>
      </w:r>
      <w:r>
        <w:rPr>
          <w:rFonts w:hint="eastAsia"/>
        </w:rPr>
        <w:t>信息资产管理制度》、《</w:t>
      </w:r>
      <w:r>
        <w:rPr>
          <w:rFonts w:hint="eastAsia"/>
        </w:rPr>
        <w:t>ZJJT-XX-07-2020</w:t>
      </w:r>
      <w:r>
        <w:rPr>
          <w:rFonts w:hint="eastAsia"/>
        </w:rPr>
        <w:t>信息设备运维管理制度》、《</w:t>
      </w:r>
      <w:r>
        <w:rPr>
          <w:rFonts w:hint="eastAsia"/>
        </w:rPr>
        <w:t>ZJJT-XX-08-2020</w:t>
      </w:r>
      <w:r>
        <w:rPr>
          <w:rFonts w:hint="eastAsia"/>
        </w:rPr>
        <w:t>信息系统巡检管理制度》、《</w:t>
      </w:r>
      <w:r>
        <w:rPr>
          <w:rFonts w:hint="eastAsia"/>
        </w:rPr>
        <w:t>ZJJT-XX-09-2020</w:t>
      </w:r>
      <w:r>
        <w:rPr>
          <w:rFonts w:hint="eastAsia"/>
        </w:rPr>
        <w:t>信息网络管理制度》、《</w:t>
      </w:r>
      <w:r>
        <w:rPr>
          <w:rFonts w:hint="eastAsia"/>
        </w:rPr>
        <w:t>ZJJT-XX-14-2020</w:t>
      </w:r>
      <w:r>
        <w:rPr>
          <w:rFonts w:hint="eastAsia"/>
        </w:rPr>
        <w:t>业务应用系统软件安全管理制度》、《</w:t>
      </w:r>
      <w:r>
        <w:rPr>
          <w:rFonts w:hint="eastAsia"/>
        </w:rPr>
        <w:t>ZJJT-XX-18-2020</w:t>
      </w:r>
      <w:r>
        <w:rPr>
          <w:rFonts w:hint="eastAsia"/>
        </w:rPr>
        <w:t>信息系统管理授权审批管理制度》、《</w:t>
      </w:r>
      <w:r>
        <w:rPr>
          <w:rFonts w:hint="eastAsia"/>
        </w:rPr>
        <w:t>ZJJY-XX-19-2020</w:t>
      </w:r>
      <w:r>
        <w:rPr>
          <w:rFonts w:hint="eastAsia"/>
        </w:rPr>
        <w:t>系统安全管理制度》、《</w:t>
      </w:r>
      <w:r>
        <w:rPr>
          <w:rFonts w:hint="eastAsia"/>
        </w:rPr>
        <w:t>ZJJY-XX-24-2020</w:t>
      </w:r>
      <w:r>
        <w:rPr>
          <w:rFonts w:hint="eastAsia"/>
        </w:rPr>
        <w:t>信息系统数据质量管理制度》、《</w:t>
      </w:r>
      <w:r>
        <w:rPr>
          <w:rFonts w:hint="eastAsia"/>
        </w:rPr>
        <w:t>ZJJT-XX-17-2020</w:t>
      </w:r>
      <w:r>
        <w:rPr>
          <w:rFonts w:hint="eastAsia"/>
        </w:rPr>
        <w:t>信息安全机构管理制度》、《</w:t>
      </w:r>
      <w:r>
        <w:rPr>
          <w:rFonts w:hint="eastAsia"/>
        </w:rPr>
        <w:t>ZJJT-XX-03-2020</w:t>
      </w:r>
      <w:r>
        <w:rPr>
          <w:rFonts w:hint="eastAsia"/>
        </w:rPr>
        <w:t>计算机病毒防</w:t>
      </w:r>
      <w:r>
        <w:rPr>
          <w:rFonts w:hint="eastAsia"/>
        </w:rPr>
        <w:lastRenderedPageBreak/>
        <w:t>治管理制度》、《</w:t>
      </w:r>
      <w:r>
        <w:rPr>
          <w:rFonts w:hint="eastAsia"/>
        </w:rPr>
        <w:t>ZJJT-XX-04-2020</w:t>
      </w:r>
      <w:r>
        <w:rPr>
          <w:rFonts w:hint="eastAsia"/>
        </w:rPr>
        <w:t>数据备份与恢复管理制度》、《</w:t>
      </w:r>
      <w:r>
        <w:rPr>
          <w:rFonts w:hint="eastAsia"/>
        </w:rPr>
        <w:t>ZJJT-XX-08-2020</w:t>
      </w:r>
      <w:r>
        <w:rPr>
          <w:rFonts w:hint="eastAsia"/>
        </w:rPr>
        <w:t>信息系统巡检管理制度》、《</w:t>
      </w:r>
      <w:r>
        <w:rPr>
          <w:rFonts w:hint="eastAsia"/>
        </w:rPr>
        <w:t>ZJJT-XX-11-2020</w:t>
      </w:r>
      <w:r>
        <w:rPr>
          <w:rFonts w:hint="eastAsia"/>
        </w:rPr>
        <w:t>外部人员访问控制管理制度》、《</w:t>
      </w:r>
      <w:r>
        <w:rPr>
          <w:rFonts w:hint="eastAsia"/>
        </w:rPr>
        <w:t>ZJJT-XX-16-2020</w:t>
      </w:r>
      <w:r>
        <w:rPr>
          <w:rFonts w:hint="eastAsia"/>
        </w:rPr>
        <w:t>信息系统安全补丁管理制度》等制度，并留存相关记录表单，形成全面的安全管理制度体系。指定科技信息科负责安全管理制度的制定。浙江省建设投资集团股份有限公司的安全管理制度通过红头文件的形式进行发布，其管理制度文件通过内部办公</w:t>
      </w:r>
      <w:r>
        <w:rPr>
          <w:rFonts w:hint="eastAsia"/>
        </w:rPr>
        <w:t>OA</w:t>
      </w:r>
      <w:r>
        <w:rPr>
          <w:rFonts w:hint="eastAsia"/>
        </w:rPr>
        <w:t>系统进行正式发布，且进行了版本控制。</w:t>
      </w:r>
    </w:p>
    <w:p w14:paraId="023B0CB9" w14:textId="77777777" w:rsidR="00D772DE" w:rsidRDefault="008B0738">
      <w:pPr>
        <w:pStyle w:val="3"/>
      </w:pPr>
      <w:bookmarkStart w:id="113" w:name="_Toc88414645"/>
      <w:r>
        <w:rPr>
          <w:rFonts w:hint="eastAsia"/>
        </w:rPr>
        <w:t>主要安全问题汇总分析</w:t>
      </w:r>
      <w:bookmarkEnd w:id="113"/>
    </w:p>
    <w:p w14:paraId="2E63BE7E" w14:textId="77777777" w:rsidR="00607876" w:rsidRDefault="003C11A7">
      <w:pPr>
        <w:ind w:firstLineChars="200" w:firstLine="480"/>
      </w:pPr>
      <w:r>
        <w:rPr>
          <w:rFonts w:hint="eastAsia"/>
        </w:rPr>
        <w:t>安全管理制度存在的安全问题有：</w:t>
      </w:r>
    </w:p>
    <w:p w14:paraId="438FC4D6" w14:textId="77777777" w:rsidR="00607876" w:rsidRDefault="003C11A7">
      <w:pPr>
        <w:ind w:firstLineChars="200" w:firstLine="480"/>
      </w:pPr>
      <w:r>
        <w:rPr>
          <w:rFonts w:hint="eastAsia"/>
          <w:b/>
        </w:rPr>
        <w:t>未定期对安全管理制度进行论证、审定以及修订。</w:t>
      </w:r>
    </w:p>
    <w:p w14:paraId="7D7F2725" w14:textId="77777777" w:rsidR="00607876" w:rsidRDefault="003C11A7">
      <w:pPr>
        <w:ind w:firstLineChars="200" w:firstLine="480"/>
      </w:pPr>
      <w:r>
        <w:rPr>
          <w:rFonts w:hint="eastAsia"/>
        </w:rPr>
        <w:t>可能导致安全管理体系与现实情况不符，导致管理文档无法落地，涉及测评对象：</w:t>
      </w:r>
      <w:commentRangeStart w:id="114"/>
      <w:r>
        <w:rPr>
          <w:rFonts w:hint="eastAsia"/>
          <w:b/>
        </w:rPr>
        <w:t>制度或记录类文档</w:t>
      </w:r>
      <w:commentRangeEnd w:id="114"/>
      <w:r w:rsidR="00254C2D">
        <w:rPr>
          <w:rStyle w:val="aff"/>
        </w:rPr>
        <w:commentReference w:id="114"/>
      </w:r>
      <w:r>
        <w:rPr>
          <w:rFonts w:hint="eastAsia"/>
          <w:b/>
        </w:rPr>
        <w:t>。</w:t>
      </w:r>
    </w:p>
    <w:p w14:paraId="120DBBBE" w14:textId="77777777" w:rsidR="00D772DE" w:rsidRDefault="008B0738">
      <w:pPr>
        <w:pStyle w:val="2"/>
      </w:pPr>
      <w:bookmarkStart w:id="115" w:name="_Toc88414646"/>
      <w:r>
        <w:rPr>
          <w:rFonts w:hint="eastAsia"/>
        </w:rPr>
        <w:t>安全管理机构</w:t>
      </w:r>
      <w:bookmarkEnd w:id="115"/>
    </w:p>
    <w:p w14:paraId="33E820E5" w14:textId="77777777" w:rsidR="00D772DE" w:rsidRDefault="008B0738">
      <w:pPr>
        <w:pStyle w:val="3"/>
      </w:pPr>
      <w:bookmarkStart w:id="116" w:name="_Toc88414647"/>
      <w:r>
        <w:rPr>
          <w:rFonts w:hint="eastAsia"/>
        </w:rPr>
        <w:t>已有安全控制措施汇总分析</w:t>
      </w:r>
      <w:bookmarkEnd w:id="116"/>
    </w:p>
    <w:p w14:paraId="6B42C5DC" w14:textId="1FCB6262" w:rsidR="00607876" w:rsidRDefault="003C11A7">
      <w:pPr>
        <w:spacing w:line="220" w:lineRule="atLeast"/>
        <w:ind w:firstLineChars="200" w:firstLine="480"/>
      </w:pPr>
      <w:r>
        <w:t>安全管理机构方面，在岗位设置、人员配备、授权和审批、沟通和合作、审核和检查方面制定了一系列的安全管理制度。《</w:t>
      </w:r>
      <w:r>
        <w:t>ZJJT-XX-01-2020</w:t>
      </w:r>
      <w:r>
        <w:t>信息安全策略》中已</w:t>
      </w:r>
      <w:proofErr w:type="gramStart"/>
      <w:r>
        <w:t>明确成立</w:t>
      </w:r>
      <w:proofErr w:type="gramEnd"/>
      <w:r>
        <w:t>网络安全工作领导小组，并通过红头文件发布有《关于成立信息安全管理工作领导小组的通知》，明确了人员构成情况和相关职责。设立网络安全管理工作的职能部门科技信息部，设立安全主管岗位，《</w:t>
      </w:r>
      <w:r>
        <w:t>ZJJT-XX-17-2020</w:t>
      </w:r>
      <w:r>
        <w:t>信息安全机构管理制度》说明部门职责及各个工作岗位的职责。浙江省建设投资集团股份有限公司已对安全管理岗位进行划分，在《</w:t>
      </w:r>
      <w:r>
        <w:t>ZJJT-XX-17-2020</w:t>
      </w:r>
      <w:r>
        <w:t>信息安全机构管</w:t>
      </w:r>
      <w:r>
        <w:lastRenderedPageBreak/>
        <w:t>理制度》中明确设立了系统管理员、安全审计员、安全管理员、网络管理员、应用管理员等岗位，并明确各个工作岗位的职责。当前配备有系统管理员</w:t>
      </w:r>
      <w:r>
        <w:t>3</w:t>
      </w:r>
      <w:r>
        <w:t>名，审计管理员</w:t>
      </w:r>
      <w:r>
        <w:t>2</w:t>
      </w:r>
      <w:r>
        <w:t>名、安全管理员</w:t>
      </w:r>
      <w:r>
        <w:t>2</w:t>
      </w:r>
      <w:r>
        <w:t>名，网络管理员</w:t>
      </w:r>
      <w:r>
        <w:t>1</w:t>
      </w:r>
      <w:r>
        <w:t>名、机房管理员</w:t>
      </w:r>
      <w:r>
        <w:t>1</w:t>
      </w:r>
      <w:r>
        <w:t>名、应用管理员</w:t>
      </w:r>
      <w:r>
        <w:t>1</w:t>
      </w:r>
      <w:r>
        <w:t>名，其中李明明兼任系统管理员和审计管理员，</w:t>
      </w:r>
      <w:proofErr w:type="gramStart"/>
      <w:r>
        <w:t>关俭兼任</w:t>
      </w:r>
      <w:proofErr w:type="gramEnd"/>
      <w:r>
        <w:t>系统管理员和应用管理员，</w:t>
      </w:r>
      <w:proofErr w:type="gramStart"/>
      <w:r>
        <w:t>赖晋宝</w:t>
      </w:r>
      <w:proofErr w:type="gramEnd"/>
      <w:r>
        <w:t>兼容网络管理员和机房管理员。当前已配置两名安全管理员：李任华、郑辉，不存在兼任的情况。已制定《</w:t>
      </w:r>
      <w:r>
        <w:t>ZJJT-XX-18-2020</w:t>
      </w:r>
      <w:r>
        <w:t>信息系统管理授权审批管理制度》，明确各个部门岗位的具体职责划分以及授权审批事项、审批部门和批准人等内容。已制定《</w:t>
      </w:r>
      <w:r>
        <w:t>ZJJT-XX-18-2020</w:t>
      </w:r>
      <w:r>
        <w:t>信息系统管理授权审批管理制度》、《</w:t>
      </w:r>
      <w:r>
        <w:t>ZJJY-XX-19-2020</w:t>
      </w:r>
      <w:r>
        <w:t>系统安全管理制度》、《</w:t>
      </w:r>
      <w:r>
        <w:t>ZJJY-XX-20-2020</w:t>
      </w:r>
      <w:r>
        <w:t>软件开发管理制度》等制度，对系统变更，重要操作、物理访问和系统接入等事项执行过程进行了审批和流程规定，具体工作在内部</w:t>
      </w:r>
      <w:r>
        <w:t>OA</w:t>
      </w:r>
      <w:r>
        <w:t>办公系统中审批。每年对各类审批项目、审批部门和审批人进行更新，记录表单类文档中具有更新需授权和审批的项目、审批部门和审批人等信息，记录日期与审查周期一致。已建立各类管理人员、组织内部机构和网络安全管理部门之间的合作与沟通机制，每年组织一次工作会议进行沟通合作，共同协调处理信息安全相关问题，具备相关会议记录。与中国电信股份有限公司、杭州西湖</w:t>
      </w:r>
      <w:proofErr w:type="gramStart"/>
      <w:r>
        <w:t>区网警</w:t>
      </w:r>
      <w:proofErr w:type="gramEnd"/>
      <w:r>
        <w:t>、外包供应商：新华三技术有限公司、业界专家、安全公司、安全组织等，定期进行沟通、合作，通过会议、电话、邮件等方式进行交流沟通，具备沟通合作记录。已建立</w:t>
      </w:r>
      <w:r w:rsidR="007E1EE9">
        <w:t>浙江省建设投资集团股份有限公司</w:t>
      </w:r>
      <w:r>
        <w:t>的《外联单位联系表》，内容包括外联单位名称、合作内容、联系人和联系方式等信息。查看到具有《</w:t>
      </w:r>
      <w:r>
        <w:t>aZJJT-XXBG-02-2020-B</w:t>
      </w:r>
      <w:r>
        <w:t>网络与信息系统安全运行月报</w:t>
      </w:r>
      <w:r>
        <w:t>2021</w:t>
      </w:r>
      <w:r>
        <w:t>年</w:t>
      </w:r>
      <w:r>
        <w:t>2</w:t>
      </w:r>
      <w:r>
        <w:t>月》，相关记录表单为《</w:t>
      </w:r>
      <w:r>
        <w:t>a</w:t>
      </w:r>
      <w:r>
        <w:t>定期全面信息系统安全检查表》，每季度进行安全检测，报告内容包括系统日常运维、文档、数据备份、系统漏洞等情况。每年进行一次</w:t>
      </w:r>
      <w:r>
        <w:lastRenderedPageBreak/>
        <w:t>全面的安全检查，检查内容包括现有安全技术措施的有效性、安全配置与安全策略的一致性、安全管理制度的执行情况等，且具备检查记录《</w:t>
      </w:r>
      <w:r>
        <w:t>a</w:t>
      </w:r>
      <w:r>
        <w:t>定期全面信息系统安全检查表》。具备安全检查表格、安全检查记录、安全检查报告、安全检查结果通报记录等；安全检查</w:t>
      </w:r>
      <w:proofErr w:type="gramStart"/>
      <w:r>
        <w:t>表记录</w:t>
      </w:r>
      <w:proofErr w:type="gramEnd"/>
      <w:r>
        <w:t>包含常规检查、全面检查的相关数据，每年形成安全检查报告，通过邮件、会议等方式对安全检查结果进行通报。</w:t>
      </w:r>
    </w:p>
    <w:p w14:paraId="7BAD6C80" w14:textId="77777777" w:rsidR="00D772DE" w:rsidRDefault="008B0738">
      <w:pPr>
        <w:pStyle w:val="3"/>
      </w:pPr>
      <w:bookmarkStart w:id="117" w:name="_Toc88414648"/>
      <w:r>
        <w:rPr>
          <w:rFonts w:hint="eastAsia"/>
        </w:rPr>
        <w:t>主要安全问题汇总分析</w:t>
      </w:r>
      <w:bookmarkEnd w:id="117"/>
    </w:p>
    <w:p w14:paraId="472853C6" w14:textId="77777777" w:rsidR="00607876" w:rsidRDefault="003C11A7">
      <w:pPr>
        <w:ind w:firstLineChars="200" w:firstLine="480"/>
      </w:pPr>
      <w:r>
        <w:rPr>
          <w:rFonts w:hint="eastAsia"/>
        </w:rPr>
        <w:t>经安全管理机构检测结果分析，所有检测项均符合相应级别的网络安全等级保护要求。</w:t>
      </w:r>
    </w:p>
    <w:p w14:paraId="7122B4B5" w14:textId="77777777" w:rsidR="00D772DE" w:rsidRDefault="008B0738">
      <w:pPr>
        <w:pStyle w:val="2"/>
      </w:pPr>
      <w:bookmarkStart w:id="118" w:name="_Toc88414649"/>
      <w:r>
        <w:rPr>
          <w:rFonts w:hint="eastAsia"/>
        </w:rPr>
        <w:t>安全管理人员</w:t>
      </w:r>
      <w:bookmarkEnd w:id="118"/>
    </w:p>
    <w:p w14:paraId="5B7B8587" w14:textId="77777777" w:rsidR="00D772DE" w:rsidRDefault="008B0738">
      <w:pPr>
        <w:pStyle w:val="3"/>
      </w:pPr>
      <w:bookmarkStart w:id="119" w:name="_Toc88414650"/>
      <w:r>
        <w:rPr>
          <w:rFonts w:hint="eastAsia"/>
        </w:rPr>
        <w:t>已有安全控制措施汇总分析</w:t>
      </w:r>
      <w:bookmarkEnd w:id="119"/>
    </w:p>
    <w:p w14:paraId="2CBE7CF6" w14:textId="77777777" w:rsidR="00607876" w:rsidRDefault="003C11A7">
      <w:pPr>
        <w:ind w:firstLineChars="200" w:firstLine="480"/>
      </w:pPr>
      <w:r>
        <w:rPr>
          <w:rFonts w:hint="eastAsia"/>
        </w:rPr>
        <w:t>安全管理人员方面，在人员录用、人员离岗、安全意识教育和培训、外部人员访问管理方面制定了一系列的安全管理制度。已指定人事部专门负责对人员录用。已制定《</w:t>
      </w:r>
      <w:r>
        <w:rPr>
          <w:rFonts w:hint="eastAsia"/>
        </w:rPr>
        <w:t>ZJJT-XX-10-2020</w:t>
      </w:r>
      <w:r>
        <w:rPr>
          <w:rFonts w:hint="eastAsia"/>
        </w:rPr>
        <w:t>信息安全员管理制度》规定在人员录用时对被录用人身份、安全背景、专业资格或资质等进行了审查，对其技术能力进行了考核，且具备相关审查记录及考核记录。已制定《</w:t>
      </w:r>
      <w:r>
        <w:rPr>
          <w:rFonts w:hint="eastAsia"/>
        </w:rPr>
        <w:t>ZJJT-XX-10-2020</w:t>
      </w:r>
      <w:r>
        <w:rPr>
          <w:rFonts w:hint="eastAsia"/>
        </w:rPr>
        <w:t>信息安全员管理制度》，与正式员工签署有保密协议，与关键岗位人员签署有岗位责任协议；保密协议中包含保密范围、保密责任、违约责任、协议的有效期限和责任人签字等内容；岗位责任协议中包含岗位安全责任定义、协议的有效期限和责任人签字等内容。在《</w:t>
      </w:r>
      <w:r>
        <w:rPr>
          <w:rFonts w:hint="eastAsia"/>
        </w:rPr>
        <w:t>ZJJT-XX-10-2020</w:t>
      </w:r>
      <w:r>
        <w:rPr>
          <w:rFonts w:hint="eastAsia"/>
        </w:rPr>
        <w:t>信息安全员管理制度》规定所有人员离职时的操作流程：删除该人员的信息系统访问账号和权限；明确保密事项，不得泄露原单位信</w:t>
      </w:r>
      <w:r>
        <w:rPr>
          <w:rFonts w:hint="eastAsia"/>
        </w:rPr>
        <w:lastRenderedPageBreak/>
        <w:t>息秘密，不得使用原单位的知识产权。《</w:t>
      </w:r>
      <w:r>
        <w:rPr>
          <w:rFonts w:hint="eastAsia"/>
        </w:rPr>
        <w:t>ZJJT-XX-10-2020</w:t>
      </w:r>
      <w:r>
        <w:rPr>
          <w:rFonts w:hint="eastAsia"/>
        </w:rPr>
        <w:t>信息安全员管理制度》中规定了人员调离手续和离岗要求等，《</w:t>
      </w:r>
      <w:r>
        <w:rPr>
          <w:rFonts w:hint="eastAsia"/>
        </w:rPr>
        <w:t>aZJJT-XXBG-10-2020-A</w:t>
      </w:r>
      <w:r>
        <w:rPr>
          <w:rFonts w:hint="eastAsia"/>
        </w:rPr>
        <w:t>人员离岗交接清单》中按照人员管理文档中的离岗程序办理人员调离手续。。《</w:t>
      </w:r>
      <w:r>
        <w:rPr>
          <w:rFonts w:hint="eastAsia"/>
        </w:rPr>
        <w:t>ZJJT-XX-12-2020</w:t>
      </w:r>
      <w:r>
        <w:rPr>
          <w:rFonts w:hint="eastAsia"/>
        </w:rPr>
        <w:t>信息安全人员培训和教育管理制度》规定了各类人员的安全意识教育和岗位技能培训，并明确了相关安全责任和惩戒措施，具备《</w:t>
      </w:r>
      <w:r>
        <w:rPr>
          <w:rFonts w:hint="eastAsia"/>
        </w:rPr>
        <w:t>aZJJT-XXBG-12-2020-</w:t>
      </w:r>
      <w:r>
        <w:rPr>
          <w:rFonts w:hint="eastAsia"/>
        </w:rPr>
        <w:t>培训记录表》。《</w:t>
      </w:r>
      <w:r>
        <w:rPr>
          <w:rFonts w:hint="eastAsia"/>
        </w:rPr>
        <w:t>ZJJT-XX-12-2020</w:t>
      </w:r>
      <w:r>
        <w:rPr>
          <w:rFonts w:hint="eastAsia"/>
        </w:rPr>
        <w:t>信息安全人员培训和教育管理制度》，具有不同岗位的培训计划，培训计划包含了培训目的、培训方式、培训对象、培训内容，对不同岗位指定了不同的培训计划，对安全基础知识、岗位操作等进行培训，具备《</w:t>
      </w:r>
      <w:r>
        <w:rPr>
          <w:rFonts w:hint="eastAsia"/>
        </w:rPr>
        <w:t>aZJJT-XXBG-12-2020-</w:t>
      </w:r>
      <w:r>
        <w:rPr>
          <w:rFonts w:hint="eastAsia"/>
        </w:rPr>
        <w:t>培训记录表》。信息安全内部培训与考核。培训应长期进行开展，并覆盖公司全员。针对公司安全管理员、安全审计员、系统管理员、网络管理员、数据库管理员、应用管理员、机房管理员应根据岗位不同，对员工进行相关的信息安全培训，并在培训后实行书面信息安全考核，具备《技能考核记录》。已制定《</w:t>
      </w:r>
      <w:r>
        <w:rPr>
          <w:rFonts w:hint="eastAsia"/>
        </w:rPr>
        <w:t>ZJJT-XX-11-2020</w:t>
      </w:r>
      <w:r>
        <w:rPr>
          <w:rFonts w:hint="eastAsia"/>
        </w:rPr>
        <w:t>外部人员访问控制管理制度》规定了外部人员的访问情况，在外部人员物理访问受控区域前先提出书面申请，填写《</w:t>
      </w:r>
      <w:r>
        <w:rPr>
          <w:rFonts w:hint="eastAsia"/>
        </w:rPr>
        <w:t>aZJJT-XXBG-11-2020-A</w:t>
      </w:r>
      <w:r>
        <w:rPr>
          <w:rFonts w:hint="eastAsia"/>
        </w:rPr>
        <w:t>外部人员访问申请授权表》，由系统管理员批准，通过审批后由专人全程陪同，并登记备案。已制定《</w:t>
      </w:r>
      <w:r>
        <w:rPr>
          <w:rFonts w:hint="eastAsia"/>
        </w:rPr>
        <w:t>ZJJT-XX-11-2020</w:t>
      </w:r>
      <w:r>
        <w:rPr>
          <w:rFonts w:hint="eastAsia"/>
        </w:rPr>
        <w:t>外部人员访问控制管理制度》规定了在外部人员接入受控网络访问系统前先提出书面申请，填写《</w:t>
      </w:r>
      <w:r>
        <w:rPr>
          <w:rFonts w:hint="eastAsia"/>
        </w:rPr>
        <w:t>aZJJT-XXBG-11-2020-A</w:t>
      </w:r>
      <w:r>
        <w:rPr>
          <w:rFonts w:hint="eastAsia"/>
        </w:rPr>
        <w:t>外部人员访问申请授权表》，批准后由专人开设账户、分配权限，并登记备案。在《</w:t>
      </w:r>
      <w:r>
        <w:rPr>
          <w:rFonts w:hint="eastAsia"/>
        </w:rPr>
        <w:t>ZJJT-XX-11-2020</w:t>
      </w:r>
      <w:r>
        <w:rPr>
          <w:rFonts w:hint="eastAsia"/>
        </w:rPr>
        <w:t>外部人员访问控制管理制度》中已规定外部人员离场后须及时清除其所有的访问权限，具备外部人员访问系统登记记录，记录中包含访问权限的清除时间等内容。《</w:t>
      </w:r>
      <w:r>
        <w:rPr>
          <w:rFonts w:hint="eastAsia"/>
        </w:rPr>
        <w:t>ZJJT-XX-11-2020</w:t>
      </w:r>
      <w:r>
        <w:rPr>
          <w:rFonts w:hint="eastAsia"/>
        </w:rPr>
        <w:t>外部人员访问控制管理制度》对系统访问情况进行了规定，获得系统访问授权的外部人员应签署保密</w:t>
      </w:r>
      <w:r>
        <w:rPr>
          <w:rFonts w:hint="eastAsia"/>
        </w:rPr>
        <w:lastRenderedPageBreak/>
        <w:t>协议，协议中明确了外部人员的保密义务，包含不得进行非授权操作，不得复制信息等内容。</w:t>
      </w:r>
    </w:p>
    <w:p w14:paraId="22CCB8F1" w14:textId="77777777" w:rsidR="00D772DE" w:rsidRDefault="008B0738">
      <w:pPr>
        <w:pStyle w:val="3"/>
      </w:pPr>
      <w:bookmarkStart w:id="120" w:name="_Toc88414651"/>
      <w:r>
        <w:rPr>
          <w:rFonts w:hint="eastAsia"/>
        </w:rPr>
        <w:t>主要安全问题汇总分析</w:t>
      </w:r>
      <w:bookmarkEnd w:id="120"/>
    </w:p>
    <w:p w14:paraId="22DFCBA5" w14:textId="77777777" w:rsidR="00607876" w:rsidRDefault="003C11A7">
      <w:pPr>
        <w:ind w:firstLineChars="200" w:firstLine="480"/>
      </w:pPr>
      <w:r>
        <w:rPr>
          <w:rFonts w:hint="eastAsia"/>
        </w:rPr>
        <w:t>经安全管理人员检测结果分析，所有检测项均符合相应级别的网络安全等级保护要求。</w:t>
      </w:r>
    </w:p>
    <w:p w14:paraId="7E944776" w14:textId="77777777" w:rsidR="00D772DE" w:rsidRDefault="008B0738">
      <w:pPr>
        <w:pStyle w:val="2"/>
      </w:pPr>
      <w:bookmarkStart w:id="121" w:name="_Toc88414652"/>
      <w:r>
        <w:rPr>
          <w:rFonts w:hint="eastAsia"/>
        </w:rPr>
        <w:t>安全建设管理</w:t>
      </w:r>
      <w:bookmarkEnd w:id="121"/>
    </w:p>
    <w:p w14:paraId="198687DC" w14:textId="77777777" w:rsidR="00D772DE" w:rsidRDefault="008B0738">
      <w:pPr>
        <w:pStyle w:val="3"/>
      </w:pPr>
      <w:bookmarkStart w:id="122" w:name="_Toc88414653"/>
      <w:r>
        <w:rPr>
          <w:rFonts w:hint="eastAsia"/>
        </w:rPr>
        <w:t>已有安全控制措施汇总分析</w:t>
      </w:r>
      <w:bookmarkEnd w:id="122"/>
    </w:p>
    <w:p w14:paraId="5916BE7D" w14:textId="44900DF7" w:rsidR="00607876" w:rsidRDefault="003C11A7">
      <w:pPr>
        <w:ind w:firstLineChars="200" w:firstLine="480"/>
      </w:pPr>
      <w:r>
        <w:rPr>
          <w:rFonts w:hint="eastAsia"/>
        </w:rPr>
        <w:t>安全建设管理方面，在供应链管理、定级和备案、系统交付、等级测评、服务供应商选择方面制定了一系列的安全管理制度。在安全方案设计、产品采购和使用、外包软件开发、工程实施、测试验收方面制定了一系列的安全管理制度。</w:t>
      </w:r>
      <w:proofErr w:type="gramStart"/>
      <w:r>
        <w:rPr>
          <w:rFonts w:hint="eastAsia"/>
        </w:rPr>
        <w:t>云服务</w:t>
      </w:r>
      <w:proofErr w:type="gramEnd"/>
      <w:r>
        <w:rPr>
          <w:rFonts w:hint="eastAsia"/>
        </w:rPr>
        <w:t>商选择的供应商为：新华三技术有限公司，具备销售许可证、服务资质等，符合国家规定。在发生安全事件时，云服务商通过邮件或电话方式通知</w:t>
      </w:r>
      <w:proofErr w:type="gramStart"/>
      <w:r>
        <w:rPr>
          <w:rFonts w:hint="eastAsia"/>
        </w:rPr>
        <w:t>云服务</w:t>
      </w:r>
      <w:proofErr w:type="gramEnd"/>
      <w:r>
        <w:rPr>
          <w:rFonts w:hint="eastAsia"/>
        </w:rPr>
        <w:t>客户，并向</w:t>
      </w:r>
      <w:proofErr w:type="gramStart"/>
      <w:r>
        <w:rPr>
          <w:rFonts w:hint="eastAsia"/>
        </w:rPr>
        <w:t>云服务</w:t>
      </w:r>
      <w:proofErr w:type="gramEnd"/>
      <w:r>
        <w:rPr>
          <w:rFonts w:hint="eastAsia"/>
        </w:rPr>
        <w:t>客户提交安全事件报告或威胁报告，报告内容包括响应流程响应和处理的范围、程度及处理方法等。</w:t>
      </w:r>
      <w:proofErr w:type="gramStart"/>
      <w:r>
        <w:rPr>
          <w:rFonts w:hint="eastAsia"/>
        </w:rPr>
        <w:t>云服务</w:t>
      </w:r>
      <w:proofErr w:type="gramEnd"/>
      <w:r>
        <w:rPr>
          <w:rFonts w:hint="eastAsia"/>
        </w:rPr>
        <w:t>商对每次供应商的重要变更均进行风险评估并采取控制措施，在供应商发生重要变更后云服务商通过邮件或电话方式通知</w:t>
      </w:r>
      <w:proofErr w:type="gramStart"/>
      <w:r>
        <w:rPr>
          <w:rFonts w:hint="eastAsia"/>
        </w:rPr>
        <w:t>云服务</w:t>
      </w:r>
      <w:proofErr w:type="gramEnd"/>
      <w:r>
        <w:rPr>
          <w:rFonts w:hint="eastAsia"/>
        </w:rPr>
        <w:t>客户。已在浙江省建设投资集团股份有限公司</w:t>
      </w:r>
      <w:proofErr w:type="gramStart"/>
      <w:r>
        <w:rPr>
          <w:rFonts w:hint="eastAsia"/>
        </w:rPr>
        <w:t>私有云</w:t>
      </w:r>
      <w:proofErr w:type="gramEnd"/>
      <w:r>
        <w:rPr>
          <w:rFonts w:hint="eastAsia"/>
        </w:rPr>
        <w:t>定级报告中明确了该系统的网络安全保护等级为第三级（</w:t>
      </w:r>
      <w:r>
        <w:rPr>
          <w:rFonts w:hint="eastAsia"/>
        </w:rPr>
        <w:t>S3A3G3</w:t>
      </w:r>
      <w:r>
        <w:rPr>
          <w:rFonts w:hint="eastAsia"/>
        </w:rPr>
        <w:t>），在报告中详细描述了网络安全保护等级的确定方法和理由。浙江省建设投资集团股份有限公司</w:t>
      </w:r>
      <w:proofErr w:type="gramStart"/>
      <w:r>
        <w:rPr>
          <w:rFonts w:hint="eastAsia"/>
        </w:rPr>
        <w:t>私有云</w:t>
      </w:r>
      <w:proofErr w:type="gramEnd"/>
      <w:r>
        <w:rPr>
          <w:rFonts w:hint="eastAsia"/>
        </w:rPr>
        <w:t>的定级结果已经通过了专家评审，由安全技术专家对系统定级结果的合理性和正确性进行论证，具备专家定级评审反馈意见表。定级结果已通过杭州西湖</w:t>
      </w:r>
      <w:proofErr w:type="gramStart"/>
      <w:r>
        <w:rPr>
          <w:rFonts w:hint="eastAsia"/>
        </w:rPr>
        <w:t>区网安批准</w:t>
      </w:r>
      <w:proofErr w:type="gramEnd"/>
      <w:r>
        <w:rPr>
          <w:rFonts w:hint="eastAsia"/>
        </w:rPr>
        <w:t>及</w:t>
      </w:r>
      <w:r>
        <w:rPr>
          <w:rFonts w:hint="eastAsia"/>
        </w:rPr>
        <w:lastRenderedPageBreak/>
        <w:t>信息安全部门的批准，具备</w:t>
      </w:r>
      <w:proofErr w:type="gramStart"/>
      <w:r>
        <w:rPr>
          <w:rFonts w:hint="eastAsia"/>
        </w:rPr>
        <w:t>私有云</w:t>
      </w:r>
      <w:proofErr w:type="gramEnd"/>
      <w:r>
        <w:rPr>
          <w:rFonts w:hint="eastAsia"/>
        </w:rPr>
        <w:t>定级情况审批意见。</w:t>
      </w:r>
      <w:r w:rsidR="007E1EE9">
        <w:rPr>
          <w:rFonts w:hint="eastAsia"/>
        </w:rPr>
        <w:t>浙江省建设投资集团股份有限公司</w:t>
      </w:r>
      <w:proofErr w:type="gramStart"/>
      <w:r>
        <w:rPr>
          <w:rFonts w:hint="eastAsia"/>
        </w:rPr>
        <w:t>私有云</w:t>
      </w:r>
      <w:proofErr w:type="gramEnd"/>
      <w:r>
        <w:rPr>
          <w:rFonts w:hint="eastAsia"/>
        </w:rPr>
        <w:t>的定级材料已提交杭州西湖</w:t>
      </w:r>
      <w:proofErr w:type="gramStart"/>
      <w:r>
        <w:rPr>
          <w:rFonts w:hint="eastAsia"/>
        </w:rPr>
        <w:t>区网安进行</w:t>
      </w:r>
      <w:proofErr w:type="gramEnd"/>
      <w:r>
        <w:rPr>
          <w:rFonts w:hint="eastAsia"/>
        </w:rPr>
        <w:t>备案，具有公安出具的备案证明。该系统具备《浙江省建设投资集团股份有限公司私有云风险评估报告》，报告中已明确根据等级保护第三级（</w:t>
      </w:r>
      <w:r>
        <w:rPr>
          <w:rFonts w:hint="eastAsia"/>
        </w:rPr>
        <w:t>S3A3G3</w:t>
      </w:r>
      <w:r>
        <w:rPr>
          <w:rFonts w:hint="eastAsia"/>
        </w:rPr>
        <w:t>）的要求对系统进行分析，并依据风险分析的结果补充和调整系统的安全性措施。《私有云安全设计方案》中包含与其他系统交互的整体规划设计部分，其中包括不同级别系统间如何进行数据传输以及采用何种密码算法等内容，且整体规划设计详细实施方案具备配套执行文件。该系统相关网络安全产品均采用公开招投标、邀请招标、单一来源等方式开展采购，招投标文件、流程符合国家《中华人民共和国招投标法》的有关要求，</w:t>
      </w:r>
      <w:proofErr w:type="gramStart"/>
      <w:r>
        <w:rPr>
          <w:rFonts w:hint="eastAsia"/>
        </w:rPr>
        <w:t>且网络</w:t>
      </w:r>
      <w:proofErr w:type="gramEnd"/>
      <w:r>
        <w:rPr>
          <w:rFonts w:hint="eastAsia"/>
        </w:rPr>
        <w:t>安全产品均具备销售许可证。由科技信息部负责产品的选型测试，形成了产品候选范围，并根据安全需求及市场变动，调整并更新了候选产品，留存有《产品选择测试记录表》。在《</w:t>
      </w:r>
      <w:r>
        <w:rPr>
          <w:rFonts w:hint="eastAsia"/>
        </w:rPr>
        <w:t>ZJJT-XX-17-2020</w:t>
      </w:r>
      <w:r>
        <w:rPr>
          <w:rFonts w:hint="eastAsia"/>
        </w:rPr>
        <w:t>信息安全机构管理制度》中包含外包软件开发，在系统上线前，需由软件开发商对软件包中可能存在的恶意代码进行检测，具备《</w:t>
      </w:r>
      <w:r>
        <w:rPr>
          <w:rFonts w:hint="eastAsia"/>
        </w:rPr>
        <w:t>aZJJT-XXBG-03-2020-A</w:t>
      </w:r>
      <w:r>
        <w:rPr>
          <w:rFonts w:hint="eastAsia"/>
        </w:rPr>
        <w:t>恶意代码分析报告》。在《</w:t>
      </w:r>
      <w:r>
        <w:rPr>
          <w:rFonts w:hint="eastAsia"/>
        </w:rPr>
        <w:t>ZJJT-XX-17-2020</w:t>
      </w:r>
      <w:r>
        <w:rPr>
          <w:rFonts w:hint="eastAsia"/>
        </w:rPr>
        <w:t>信息安全机构管理制度》中包含外包软件开发，规定开发单位需提供软件涉及文档和使用指南。具体包含系统设计流程图、需求说明文档、系统概要设计文档等。科技信息部负责信息系统工程实施过程的管理工作。已制定《</w:t>
      </w:r>
      <w:r>
        <w:rPr>
          <w:rFonts w:hint="eastAsia"/>
        </w:rPr>
        <w:t>ZJJY-XX-23-2020</w:t>
      </w:r>
      <w:r>
        <w:rPr>
          <w:rFonts w:hint="eastAsia"/>
        </w:rPr>
        <w:t>信息系统工程实施管理制度》在工程实施之前，由工程实施单位制定详细的工程实施方案《私有云系统实施方案》对实施过程进行控制，该方案需要经信息安全管理工作领导小组批准认可后方可实施。在测试验收前制订《私有云测试验收方案》，《私有云测试验收方案》详细记录了时间、人员、现场操作过程、测试验收结果等方面内容，并形成《私有云系统测试验收报告》。制定有交付清单，系统</w:t>
      </w:r>
      <w:r>
        <w:rPr>
          <w:rFonts w:hint="eastAsia"/>
        </w:rPr>
        <w:lastRenderedPageBreak/>
        <w:t>交付清单包括系统设计流程图、效果图、需求说明文档、概要设计、详细设计、开发过程文档及系统操作手册等。由科技信息部人员进行系统的运行维护；在系统正式运行前对运行维护人员进行培训；主要针对的方面：操作、问题处理、功能介绍等；具备相关《技术培训记录》，内容包括培训内容、培训时间、参与人员等。已提供系统建设过程中的文档和指导用户进行系统运行维护的文档，包括系统建设文档、指导用户进行系统运维的文档、系统培训手册《私有云操作手册》。该系统定级为第三级（</w:t>
      </w:r>
      <w:r>
        <w:rPr>
          <w:rFonts w:hint="eastAsia"/>
        </w:rPr>
        <w:t>S3A3G3</w:t>
      </w:r>
      <w:r>
        <w:rPr>
          <w:rFonts w:hint="eastAsia"/>
        </w:rPr>
        <w:t>），本次为首次测评。在确定该信息系统的安全保护等级后，并未发生较大变更，未调整安全保护级别，系统发生重大变更或级别发生变化时及时进行等级测评。等级测评单位名称：杭州</w:t>
      </w:r>
      <w:proofErr w:type="gramStart"/>
      <w:r>
        <w:rPr>
          <w:rFonts w:hint="eastAsia"/>
        </w:rPr>
        <w:t>中尔网络</w:t>
      </w:r>
      <w:proofErr w:type="gramEnd"/>
      <w:r>
        <w:rPr>
          <w:rFonts w:hint="eastAsia"/>
        </w:rPr>
        <w:t>科技有限公司；该单位具有相关技术资质、安全资质。信息系统选择的安全服务商：新华三技术有限公司、浙江乾冠信息安全研究院有限公司，均具备相应服务资质，且资质在有效期内，符合国家有关规定。已和新华三技术有限公司、浙江乾冠信息安全研究院有限公司签订相关服务合同，服务合同中明确了甲乙双方的责任和义务。新华三技术有限公司、浙江乾冠信息安全研究院有限公司具备每年的安全服务报告交付物，目前安全服务商未发起服务变更申请，无需对变更进行审核，在合同中明确了评价指标、考核内容、进入及退出机制等。</w:t>
      </w:r>
    </w:p>
    <w:p w14:paraId="5896AAC2" w14:textId="77777777" w:rsidR="00D772DE" w:rsidRDefault="008B0738">
      <w:pPr>
        <w:pStyle w:val="3"/>
      </w:pPr>
      <w:bookmarkStart w:id="123" w:name="_Toc88414654"/>
      <w:r>
        <w:rPr>
          <w:rFonts w:hint="eastAsia"/>
        </w:rPr>
        <w:t>主要安全问题汇总分析</w:t>
      </w:r>
      <w:bookmarkEnd w:id="123"/>
    </w:p>
    <w:p w14:paraId="2721BD27" w14:textId="77777777" w:rsidR="00607876" w:rsidRDefault="003C11A7">
      <w:pPr>
        <w:ind w:firstLineChars="200" w:firstLine="480"/>
      </w:pPr>
      <w:r>
        <w:rPr>
          <w:rFonts w:hint="eastAsia"/>
        </w:rPr>
        <w:t>安全建设管理存在的安全问题有：</w:t>
      </w:r>
    </w:p>
    <w:p w14:paraId="5462517D" w14:textId="77777777" w:rsidR="00607876" w:rsidRDefault="003C11A7">
      <w:pPr>
        <w:ind w:firstLineChars="200" w:firstLine="480"/>
      </w:pPr>
      <w:r>
        <w:rPr>
          <w:rFonts w:hint="eastAsia"/>
          <w:b/>
        </w:rPr>
        <w:t>1</w:t>
      </w:r>
      <w:r>
        <w:rPr>
          <w:rFonts w:hint="eastAsia"/>
          <w:b/>
        </w:rPr>
        <w:t>）未组织相关部分和有关专家对安全方案进行论证和审查。</w:t>
      </w:r>
    </w:p>
    <w:p w14:paraId="5ADD1DD2" w14:textId="77777777" w:rsidR="00607876" w:rsidRDefault="003C11A7">
      <w:pPr>
        <w:ind w:firstLineChars="200" w:firstLine="480"/>
      </w:pPr>
      <w:r>
        <w:rPr>
          <w:rFonts w:hint="eastAsia"/>
        </w:rPr>
        <w:t>可能存在安全策略缺乏合理性和可行性，导致信息系统安全防御能力缺乏完整性、系统性，不足以满足业务发展需要，涉及测评对象：</w:t>
      </w:r>
      <w:r>
        <w:rPr>
          <w:rFonts w:hint="eastAsia"/>
          <w:b/>
        </w:rPr>
        <w:t>制度或记录类文档。</w:t>
      </w:r>
    </w:p>
    <w:p w14:paraId="6FCDF354" w14:textId="77777777" w:rsidR="00607876" w:rsidRDefault="003C11A7">
      <w:pPr>
        <w:ind w:firstLineChars="200" w:firstLine="480"/>
      </w:pPr>
      <w:r>
        <w:rPr>
          <w:rFonts w:hint="eastAsia"/>
          <w:b/>
        </w:rPr>
        <w:lastRenderedPageBreak/>
        <w:t>2</w:t>
      </w:r>
      <w:r>
        <w:rPr>
          <w:rFonts w:hint="eastAsia"/>
          <w:b/>
        </w:rPr>
        <w:t>）该系统未使用密码产品，未采购和使用国家密码主管部门要求的密码产品。</w:t>
      </w:r>
    </w:p>
    <w:p w14:paraId="4AFCC8E3" w14:textId="77777777" w:rsidR="00607876" w:rsidRDefault="003C11A7">
      <w:pPr>
        <w:ind w:firstLineChars="200" w:firstLine="480"/>
      </w:pPr>
      <w:r>
        <w:rPr>
          <w:rFonts w:hint="eastAsia"/>
        </w:rPr>
        <w:t>可能存在安全隐患，导致保护机制失效或恶意人员利用产品自身漏洞攻击信息系统，涉及测评对象：</w:t>
      </w:r>
      <w:r>
        <w:rPr>
          <w:rFonts w:hint="eastAsia"/>
          <w:b/>
        </w:rPr>
        <w:t>制度或记录类文档。</w:t>
      </w:r>
    </w:p>
    <w:p w14:paraId="5EB3918B" w14:textId="77777777" w:rsidR="00607876" w:rsidRDefault="003C11A7">
      <w:pPr>
        <w:ind w:firstLineChars="200" w:firstLine="480"/>
      </w:pPr>
      <w:r>
        <w:rPr>
          <w:rFonts w:hint="eastAsia"/>
          <w:b/>
        </w:rPr>
        <w:t>3</w:t>
      </w:r>
      <w:r>
        <w:rPr>
          <w:rFonts w:hint="eastAsia"/>
          <w:b/>
        </w:rPr>
        <w:t>）未对源代码进行审计工作，并出具相关审计报告。</w:t>
      </w:r>
    </w:p>
    <w:p w14:paraId="29E35C9C" w14:textId="77777777" w:rsidR="00607876" w:rsidRDefault="003C11A7">
      <w:pPr>
        <w:ind w:firstLineChars="200" w:firstLine="480"/>
      </w:pPr>
      <w:r>
        <w:rPr>
          <w:rFonts w:hint="eastAsia"/>
        </w:rPr>
        <w:t>可能存在后门未在上线前被发现及处理，涉及测评对象：</w:t>
      </w:r>
      <w:r>
        <w:rPr>
          <w:rFonts w:hint="eastAsia"/>
          <w:b/>
        </w:rPr>
        <w:t>制度或记录类文档。</w:t>
      </w:r>
    </w:p>
    <w:p w14:paraId="1264A1B8" w14:textId="77777777" w:rsidR="00607876" w:rsidRDefault="003C11A7">
      <w:pPr>
        <w:ind w:firstLineChars="200" w:firstLine="480"/>
      </w:pPr>
      <w:r>
        <w:rPr>
          <w:rFonts w:hint="eastAsia"/>
          <w:b/>
        </w:rPr>
        <w:t>4</w:t>
      </w:r>
      <w:r>
        <w:rPr>
          <w:rFonts w:hint="eastAsia"/>
          <w:b/>
        </w:rPr>
        <w:t>）未聘请第三方工程监理控制项目的实施过程。</w:t>
      </w:r>
    </w:p>
    <w:p w14:paraId="399CC98A" w14:textId="77777777" w:rsidR="00607876" w:rsidRDefault="003C11A7">
      <w:pPr>
        <w:ind w:firstLineChars="200" w:firstLine="480"/>
      </w:pPr>
      <w:r>
        <w:rPr>
          <w:rFonts w:hint="eastAsia"/>
        </w:rPr>
        <w:t>可能导致工程实施缺少组织性，工程实施管理不到位，涉及测评对象：</w:t>
      </w:r>
      <w:r>
        <w:rPr>
          <w:rFonts w:hint="eastAsia"/>
          <w:b/>
        </w:rPr>
        <w:t>制度或记录类文档。</w:t>
      </w:r>
    </w:p>
    <w:p w14:paraId="4EEC87BA" w14:textId="77777777" w:rsidR="00607876" w:rsidRDefault="003C11A7">
      <w:pPr>
        <w:ind w:firstLineChars="200" w:firstLine="480"/>
      </w:pPr>
      <w:r>
        <w:rPr>
          <w:rFonts w:hint="eastAsia"/>
          <w:b/>
        </w:rPr>
        <w:t>5</w:t>
      </w:r>
      <w:r>
        <w:rPr>
          <w:rFonts w:hint="eastAsia"/>
          <w:b/>
        </w:rPr>
        <w:t>）安全测试未包含密码相关安全性测试内容。</w:t>
      </w:r>
    </w:p>
    <w:p w14:paraId="631FC72E" w14:textId="77777777" w:rsidR="00607876" w:rsidRDefault="003C11A7">
      <w:pPr>
        <w:ind w:firstLineChars="200" w:firstLine="480"/>
      </w:pPr>
      <w:r>
        <w:rPr>
          <w:rFonts w:hint="eastAsia"/>
        </w:rPr>
        <w:t>安全隐患可能在系统上线运行前未被发现并</w:t>
      </w:r>
      <w:proofErr w:type="gramStart"/>
      <w:r>
        <w:rPr>
          <w:rFonts w:hint="eastAsia"/>
        </w:rPr>
        <w:t>作出</w:t>
      </w:r>
      <w:proofErr w:type="gramEnd"/>
      <w:r>
        <w:rPr>
          <w:rFonts w:hint="eastAsia"/>
        </w:rPr>
        <w:t>相应的处理，涉及测评对象：</w:t>
      </w:r>
      <w:r>
        <w:rPr>
          <w:rFonts w:hint="eastAsia"/>
          <w:b/>
        </w:rPr>
        <w:t>制度或记录类文档。</w:t>
      </w:r>
    </w:p>
    <w:p w14:paraId="55291D08" w14:textId="77777777" w:rsidR="00D772DE" w:rsidRDefault="008B0738">
      <w:pPr>
        <w:pStyle w:val="2"/>
      </w:pPr>
      <w:bookmarkStart w:id="124" w:name="_Toc88414655"/>
      <w:proofErr w:type="gramStart"/>
      <w:r>
        <w:rPr>
          <w:rFonts w:hint="eastAsia"/>
        </w:rPr>
        <w:t>安全运</w:t>
      </w:r>
      <w:proofErr w:type="gramEnd"/>
      <w:r>
        <w:rPr>
          <w:rFonts w:hint="eastAsia"/>
        </w:rPr>
        <w:t>维管理</w:t>
      </w:r>
      <w:bookmarkEnd w:id="124"/>
    </w:p>
    <w:p w14:paraId="254B9646" w14:textId="77777777" w:rsidR="00D772DE" w:rsidRDefault="008B0738">
      <w:pPr>
        <w:pStyle w:val="3"/>
      </w:pPr>
      <w:bookmarkStart w:id="125" w:name="_Toc88414656"/>
      <w:r>
        <w:rPr>
          <w:rFonts w:hint="eastAsia"/>
        </w:rPr>
        <w:t>已有安全控制措施汇总分析</w:t>
      </w:r>
      <w:bookmarkEnd w:id="125"/>
    </w:p>
    <w:p w14:paraId="5FD0B127" w14:textId="77777777" w:rsidR="00607876" w:rsidRDefault="003C11A7">
      <w:pPr>
        <w:ind w:firstLineChars="200" w:firstLine="480"/>
      </w:pPr>
      <w:proofErr w:type="gramStart"/>
      <w:r>
        <w:rPr>
          <w:rFonts w:hint="eastAsia"/>
        </w:rPr>
        <w:t>安全运维管理</w:t>
      </w:r>
      <w:proofErr w:type="gramEnd"/>
      <w:r>
        <w:rPr>
          <w:rFonts w:hint="eastAsia"/>
        </w:rPr>
        <w:t>方面，在</w:t>
      </w:r>
      <w:proofErr w:type="gramStart"/>
      <w:r>
        <w:rPr>
          <w:rFonts w:hint="eastAsia"/>
        </w:rPr>
        <w:t>云计算</w:t>
      </w:r>
      <w:proofErr w:type="gramEnd"/>
      <w:r>
        <w:rPr>
          <w:rFonts w:hint="eastAsia"/>
        </w:rPr>
        <w:t>环境管理、环境管理、资产管理、设备维护管理、漏洞和风险管理、网络和系统安全管理、恶意代码防范管理、配置管理、备份与恢复管理、安全事件处置、外包运</w:t>
      </w:r>
      <w:proofErr w:type="gramStart"/>
      <w:r>
        <w:rPr>
          <w:rFonts w:hint="eastAsia"/>
        </w:rPr>
        <w:t>维管理</w:t>
      </w:r>
      <w:proofErr w:type="gramEnd"/>
      <w:r>
        <w:rPr>
          <w:rFonts w:hint="eastAsia"/>
        </w:rPr>
        <w:t>方面制定了一系列的安全管理制度。在变更管理、应急预案管理方面制定了一系列的安全管理制度。云平台运维地点位于浙江省杭州市西湖区古荡街道文三西路</w:t>
      </w:r>
      <w:r>
        <w:rPr>
          <w:rFonts w:hint="eastAsia"/>
        </w:rPr>
        <w:t>52</w:t>
      </w:r>
      <w:r>
        <w:rPr>
          <w:rFonts w:hint="eastAsia"/>
        </w:rPr>
        <w:t>号</w:t>
      </w:r>
      <w:r>
        <w:rPr>
          <w:rFonts w:hint="eastAsia"/>
        </w:rPr>
        <w:t>15</w:t>
      </w:r>
      <w:r>
        <w:rPr>
          <w:rFonts w:hint="eastAsia"/>
        </w:rPr>
        <w:t>楼，属于中国境内，云平台无境外远程运维操作。已制定《</w:t>
      </w:r>
      <w:r>
        <w:rPr>
          <w:rFonts w:hint="eastAsia"/>
        </w:rPr>
        <w:t>ZJJT-XX-05-2020</w:t>
      </w:r>
      <w:r>
        <w:rPr>
          <w:rFonts w:hint="eastAsia"/>
        </w:rPr>
        <w:t>机房管理制度》，机房管理员由信息科技部指定专人担任，具备《</w:t>
      </w:r>
      <w:r>
        <w:rPr>
          <w:rFonts w:hint="eastAsia"/>
        </w:rPr>
        <w:t>a</w:t>
      </w:r>
      <w:r>
        <w:rPr>
          <w:rFonts w:hint="eastAsia"/>
        </w:rPr>
        <w:t>机房出入登记表》，机房供配电、空调、温湿</w:t>
      </w:r>
      <w:proofErr w:type="gramStart"/>
      <w:r>
        <w:rPr>
          <w:rFonts w:hint="eastAsia"/>
        </w:rPr>
        <w:lastRenderedPageBreak/>
        <w:t>度设备</w:t>
      </w:r>
      <w:proofErr w:type="gramEnd"/>
      <w:r>
        <w:rPr>
          <w:rFonts w:hint="eastAsia"/>
        </w:rPr>
        <w:t>等的定期巡检和维护记录。已制定《</w:t>
      </w:r>
      <w:r>
        <w:rPr>
          <w:rFonts w:hint="eastAsia"/>
        </w:rPr>
        <w:t>ZJJT-XX-05-2020</w:t>
      </w:r>
      <w:r>
        <w:rPr>
          <w:rFonts w:hint="eastAsia"/>
        </w:rPr>
        <w:t>机房管理制度》，制度中已明确对机房人员进出、物品的带进带出和日常安全环境管理等进行规定，具备《机房出入登录表》、《</w:t>
      </w:r>
      <w:r>
        <w:rPr>
          <w:rFonts w:hint="eastAsia"/>
        </w:rPr>
        <w:t>aZJJT-XXBG-08-2020-A</w:t>
      </w:r>
      <w:r>
        <w:rPr>
          <w:rFonts w:hint="eastAsia"/>
        </w:rPr>
        <w:t>巡视记录表》等记录表单。已在《</w:t>
      </w:r>
      <w:r>
        <w:rPr>
          <w:rFonts w:hint="eastAsia"/>
        </w:rPr>
        <w:t>ZJJT-XX-11-2020</w:t>
      </w:r>
      <w:r>
        <w:rPr>
          <w:rFonts w:hint="eastAsia"/>
        </w:rPr>
        <w:t>外部人员访问控制管理制度》中规定，来访人员在会议室接待，敏感机制不得随意存放，避免外部人员接触，含有敏感信息的纸质文件和移动介质不得随意放置在办公桌面等位置。已制定《</w:t>
      </w:r>
      <w:r>
        <w:rPr>
          <w:rFonts w:hint="eastAsia"/>
        </w:rPr>
        <w:t>ZJJT-XX-06-2020</w:t>
      </w:r>
      <w:r>
        <w:rPr>
          <w:rFonts w:hint="eastAsia"/>
        </w:rPr>
        <w:t>信息资产管理制度》，相关制度中已对信息资产分类进行规定，并留存有资产清单表，包括资产责任部门、重要程度和所处位置等内容。已制定《</w:t>
      </w:r>
      <w:r>
        <w:rPr>
          <w:rFonts w:hint="eastAsia"/>
        </w:rPr>
        <w:t>ZJJT-XX-06-2020</w:t>
      </w:r>
      <w:r>
        <w:rPr>
          <w:rFonts w:hint="eastAsia"/>
        </w:rPr>
        <w:t>信息资产管理制度》，相关制度中已明确了资产的标识方法，以及对不同资产的管理措施要求，同时资产清单中设备具有相应标识，符合相应制度要求。在《</w:t>
      </w:r>
      <w:r>
        <w:rPr>
          <w:rFonts w:hint="eastAsia"/>
        </w:rPr>
        <w:t>ZJJT-XX-06-2020</w:t>
      </w:r>
      <w:r>
        <w:rPr>
          <w:rFonts w:hint="eastAsia"/>
        </w:rPr>
        <w:t>信息资产管理制度》中，所有信息资产都应指定资产责任人，并由资产责任人负责进行相关资产的识别、统计、分类、分级，以便相关人员采取相应的保护措施。机房内的各类线路及设备指定信息科负责运行维护，具备《</w:t>
      </w:r>
      <w:r>
        <w:rPr>
          <w:rFonts w:hint="eastAsia"/>
        </w:rPr>
        <w:t>ZJJT-XX-07-2020</w:t>
      </w:r>
      <w:r>
        <w:rPr>
          <w:rFonts w:hint="eastAsia"/>
        </w:rPr>
        <w:t>信息设备运维管理制度》，文档中明确了设备维护管理的责任部门为科技信息部，每天进行一次维护管理工作。已制定《</w:t>
      </w:r>
      <w:r>
        <w:rPr>
          <w:rFonts w:hint="eastAsia"/>
        </w:rPr>
        <w:t>ZJJT-XX-07-2020</w:t>
      </w:r>
      <w:r>
        <w:rPr>
          <w:rFonts w:hint="eastAsia"/>
        </w:rPr>
        <w:t>信息设备运维管理制度》，信息资产日常使用管理过程中涉及维修的，原则上要求服务</w:t>
      </w:r>
      <w:proofErr w:type="gramStart"/>
      <w:r>
        <w:rPr>
          <w:rFonts w:hint="eastAsia"/>
        </w:rPr>
        <w:t>商现场</w:t>
      </w:r>
      <w:proofErr w:type="gramEnd"/>
      <w:r>
        <w:rPr>
          <w:rFonts w:hint="eastAsia"/>
        </w:rPr>
        <w:t>维修，确需送外单位维修时，应彻底清除所存的工作相关信息，并与设备维修厂商签订保密协议，具备《</w:t>
      </w:r>
      <w:r>
        <w:rPr>
          <w:rFonts w:hint="eastAsia"/>
        </w:rPr>
        <w:t>aZJJT-XXBG-07-2020-A</w:t>
      </w:r>
      <w:r>
        <w:rPr>
          <w:rFonts w:hint="eastAsia"/>
        </w:rPr>
        <w:t>系统（设备）操作记录表》。含有重要数据的设备带出机房</w:t>
      </w:r>
      <w:r>
        <w:rPr>
          <w:rFonts w:hint="eastAsia"/>
        </w:rPr>
        <w:t>/</w:t>
      </w:r>
      <w:r>
        <w:rPr>
          <w:rFonts w:hint="eastAsia"/>
        </w:rPr>
        <w:t>工作环境要进行加密处理，并进行申请，经过本部门经理签字后方可带离，且留存有审批记录表。已制定《</w:t>
      </w:r>
      <w:r>
        <w:rPr>
          <w:rFonts w:hint="eastAsia"/>
        </w:rPr>
        <w:t>ZJJT-XX-07-2020</w:t>
      </w:r>
      <w:r>
        <w:rPr>
          <w:rFonts w:hint="eastAsia"/>
        </w:rPr>
        <w:t>信息设备运维管理制度》，制度中要求含有存储介质的设备在报废或重用前，须对数据进行加密，以确保其所存储信息完全清除或被安全覆盖，不可恢复，且具备</w:t>
      </w:r>
      <w:r>
        <w:rPr>
          <w:rFonts w:hint="eastAsia"/>
        </w:rPr>
        <w:lastRenderedPageBreak/>
        <w:t>详细的清除记录。已制定《</w:t>
      </w:r>
      <w:r>
        <w:rPr>
          <w:rFonts w:hint="eastAsia"/>
        </w:rPr>
        <w:t>ZJJT-XX-07-2020</w:t>
      </w:r>
      <w:r>
        <w:rPr>
          <w:rFonts w:hint="eastAsia"/>
        </w:rPr>
        <w:t>信息设备运维管理制度》，中规定由信息科技部，定期对</w:t>
      </w:r>
      <w:proofErr w:type="gramStart"/>
      <w:r>
        <w:rPr>
          <w:rFonts w:hint="eastAsia"/>
        </w:rPr>
        <w:t>私有云系统</w:t>
      </w:r>
      <w:proofErr w:type="gramEnd"/>
      <w:r>
        <w:rPr>
          <w:rFonts w:hint="eastAsia"/>
        </w:rPr>
        <w:t>进行漏洞扫描，且与联通签订由协议，每半年进行一次漏洞扫描和渗透测试工作，具有漏洞扫描报告及渗透测试报告，报告描述了存在的漏洞、严重等级、原因分析和改进意见等方面，具备《</w:t>
      </w:r>
      <w:r>
        <w:rPr>
          <w:rFonts w:hint="eastAsia"/>
        </w:rPr>
        <w:t>aZJJT-XXBG-16-2020</w:t>
      </w:r>
      <w:r>
        <w:rPr>
          <w:rFonts w:hint="eastAsia"/>
        </w:rPr>
        <w:t>系统补丁更新记录表》。每年对</w:t>
      </w:r>
      <w:proofErr w:type="gramStart"/>
      <w:r>
        <w:rPr>
          <w:rFonts w:hint="eastAsia"/>
        </w:rPr>
        <w:t>私有云</w:t>
      </w:r>
      <w:proofErr w:type="gramEnd"/>
      <w:r>
        <w:rPr>
          <w:rFonts w:hint="eastAsia"/>
        </w:rPr>
        <w:t>进行安全测评，并出具《浙江省建设投资集团股份有限公司私有云风险评估报告》，中报告日期符合每年开展安全测评的要求，具备《浙江省建设投资集团股份有限公司安全整改报告》，</w:t>
      </w:r>
      <w:proofErr w:type="gramStart"/>
      <w:r>
        <w:rPr>
          <w:rFonts w:hint="eastAsia"/>
        </w:rPr>
        <w:t>且依据</w:t>
      </w:r>
      <w:proofErr w:type="gramEnd"/>
      <w:r>
        <w:rPr>
          <w:rFonts w:hint="eastAsia"/>
        </w:rPr>
        <w:t>上述风险分析报告所发现的问题进行了分析和整改。在《</w:t>
      </w:r>
      <w:r>
        <w:rPr>
          <w:rFonts w:hint="eastAsia"/>
        </w:rPr>
        <w:t>ZJJT-XX-17-2020</w:t>
      </w:r>
      <w:r>
        <w:rPr>
          <w:rFonts w:hint="eastAsia"/>
        </w:rPr>
        <w:t>信息安全机构管理制度》中已划分有系统管理员、网络管理员和安全管理员等角色，具备人员职责划分文档，文档中明确了各个角色的具体责任和权限。指定信息科技部负责账户管理，创建账户、修改账户权限、删除账户等操作，经过审批后方可执行；具备相关审批记录。已制定《</w:t>
      </w:r>
      <w:r>
        <w:rPr>
          <w:rFonts w:hint="eastAsia"/>
        </w:rPr>
        <w:t>ZJJT-XX-02-2020</w:t>
      </w:r>
      <w:r>
        <w:rPr>
          <w:rFonts w:hint="eastAsia"/>
        </w:rPr>
        <w:t>网络与信息安全管理制度》、《</w:t>
      </w:r>
      <w:r>
        <w:rPr>
          <w:rFonts w:hint="eastAsia"/>
        </w:rPr>
        <w:t>ZJJT-XX-07-2020</w:t>
      </w:r>
      <w:r>
        <w:rPr>
          <w:rFonts w:hint="eastAsia"/>
        </w:rPr>
        <w:t>信息设备运维管理制度》、《</w:t>
      </w:r>
      <w:r>
        <w:rPr>
          <w:rFonts w:hint="eastAsia"/>
        </w:rPr>
        <w:t>ZJJT-XX-08-2020</w:t>
      </w:r>
      <w:r>
        <w:rPr>
          <w:rFonts w:hint="eastAsia"/>
        </w:rPr>
        <w:t>信息系统巡检管理制度》等制定，明确了在日常运</w:t>
      </w:r>
      <w:proofErr w:type="gramStart"/>
      <w:r>
        <w:rPr>
          <w:rFonts w:hint="eastAsia"/>
        </w:rPr>
        <w:t>维工作</w:t>
      </w:r>
      <w:proofErr w:type="gramEnd"/>
      <w:r>
        <w:rPr>
          <w:rFonts w:hint="eastAsia"/>
        </w:rPr>
        <w:t>中的安全策略、账户管理、配置管理、日志管理等的操作规程。具有《华三交换机操作手册》、《深信服防火墙操作手册》等重要设备的配置操作手册，包含了设备的操作步骤，参数配置等内容。具备《</w:t>
      </w:r>
      <w:r>
        <w:rPr>
          <w:rFonts w:hint="eastAsia"/>
        </w:rPr>
        <w:t>aZJJT-XXBG-08-2020-A</w:t>
      </w:r>
      <w:r>
        <w:rPr>
          <w:rFonts w:hint="eastAsia"/>
        </w:rPr>
        <w:t>巡视记录表》，包括日常巡检记录、运行维护记录、参数的设置和修改等内容。指定审计管理员每周对系统进行巡检，对日志、监测和报警数据等进行分析、统计，并出《</w:t>
      </w:r>
      <w:r>
        <w:rPr>
          <w:rFonts w:hint="eastAsia"/>
        </w:rPr>
        <w:t>aZJJT-XXBG-08-2020-A</w:t>
      </w:r>
      <w:r>
        <w:rPr>
          <w:rFonts w:hint="eastAsia"/>
        </w:rPr>
        <w:t>巡视记录表》，表中包含对日志、监测和报警数据等进行分析、统计的内容。该系统具备配置信息库，调整配置参数后立即同步更新配置信息库，配置库版本为最新；运维管理员需填写《</w:t>
      </w:r>
      <w:r>
        <w:rPr>
          <w:rFonts w:hint="eastAsia"/>
        </w:rPr>
        <w:t>aZJJT-XXBG-07-2020-C</w:t>
      </w:r>
      <w:r>
        <w:rPr>
          <w:rFonts w:hint="eastAsia"/>
        </w:rPr>
        <w:t>配置变更记录表》，通过审批后方可进行系统连接、</w:t>
      </w:r>
      <w:r>
        <w:rPr>
          <w:rFonts w:hint="eastAsia"/>
        </w:rPr>
        <w:lastRenderedPageBreak/>
        <w:t>安装系统组件或调整配置参数等活动。运</w:t>
      </w:r>
      <w:proofErr w:type="gramStart"/>
      <w:r>
        <w:rPr>
          <w:rFonts w:hint="eastAsia"/>
        </w:rPr>
        <w:t>维人员</w:t>
      </w:r>
      <w:proofErr w:type="gramEnd"/>
      <w:r>
        <w:rPr>
          <w:rFonts w:hint="eastAsia"/>
        </w:rPr>
        <w:t>使用帕拉</w:t>
      </w:r>
      <w:proofErr w:type="gramStart"/>
      <w:r>
        <w:rPr>
          <w:rFonts w:hint="eastAsia"/>
        </w:rPr>
        <w:t>迪堡垒机</w:t>
      </w:r>
      <w:proofErr w:type="gramEnd"/>
      <w:r>
        <w:rPr>
          <w:rFonts w:hint="eastAsia"/>
        </w:rPr>
        <w:t>对系统进行运维，使用运</w:t>
      </w:r>
      <w:proofErr w:type="gramStart"/>
      <w:r>
        <w:rPr>
          <w:rFonts w:hint="eastAsia"/>
        </w:rPr>
        <w:t>维工具</w:t>
      </w:r>
      <w:proofErr w:type="gramEnd"/>
      <w:r>
        <w:rPr>
          <w:rFonts w:hint="eastAsia"/>
        </w:rPr>
        <w:t>接入系统时，须提交审批申请，经部门领导签字确认后方可接入系统，所有操作日志留存在</w:t>
      </w:r>
      <w:proofErr w:type="gramStart"/>
      <w:r>
        <w:rPr>
          <w:rFonts w:hint="eastAsia"/>
        </w:rPr>
        <w:t>堡垒机</w:t>
      </w:r>
      <w:proofErr w:type="gramEnd"/>
      <w:r>
        <w:rPr>
          <w:rFonts w:hint="eastAsia"/>
        </w:rPr>
        <w:t>当中。系统在日常运</w:t>
      </w:r>
      <w:proofErr w:type="gramStart"/>
      <w:r>
        <w:rPr>
          <w:rFonts w:hint="eastAsia"/>
        </w:rPr>
        <w:t>维过程</w:t>
      </w:r>
      <w:proofErr w:type="gramEnd"/>
      <w:r>
        <w:rPr>
          <w:rFonts w:hint="eastAsia"/>
        </w:rPr>
        <w:t>中存在远程运维，远程运</w:t>
      </w:r>
      <w:proofErr w:type="gramStart"/>
      <w:r>
        <w:rPr>
          <w:rFonts w:hint="eastAsia"/>
        </w:rPr>
        <w:t>维使用帕拉迪堡垒机</w:t>
      </w:r>
      <w:proofErr w:type="gramEnd"/>
      <w:r>
        <w:rPr>
          <w:rFonts w:hint="eastAsia"/>
        </w:rPr>
        <w:t>进行，远程运维的</w:t>
      </w:r>
      <w:proofErr w:type="gramStart"/>
      <w:r>
        <w:rPr>
          <w:rFonts w:hint="eastAsia"/>
        </w:rPr>
        <w:t>开通须</w:t>
      </w:r>
      <w:proofErr w:type="gramEnd"/>
      <w:r>
        <w:rPr>
          <w:rFonts w:hint="eastAsia"/>
        </w:rPr>
        <w:t>填写审批单，留存有《运维审批记录》；远程运维的帕拉</w:t>
      </w:r>
      <w:proofErr w:type="gramStart"/>
      <w:r>
        <w:rPr>
          <w:rFonts w:hint="eastAsia"/>
        </w:rPr>
        <w:t>迪堡垒机</w:t>
      </w:r>
      <w:proofErr w:type="gramEnd"/>
      <w:r>
        <w:rPr>
          <w:rFonts w:hint="eastAsia"/>
        </w:rPr>
        <w:t>开启了审计日志功能，审计内容有时间、操作人员、操作内容等内容，审计日志不可更改。应用系统以及终端所有需与外部链接的端口和</w:t>
      </w:r>
      <w:r>
        <w:rPr>
          <w:rFonts w:hint="eastAsia"/>
        </w:rPr>
        <w:t>IP</w:t>
      </w:r>
      <w:r>
        <w:rPr>
          <w:rFonts w:hint="eastAsia"/>
        </w:rPr>
        <w:t>需经过上级信息部门的批准。《</w:t>
      </w:r>
      <w:r>
        <w:rPr>
          <w:rFonts w:hint="eastAsia"/>
        </w:rPr>
        <w:t>ZJJT-XX-16-2020</w:t>
      </w:r>
      <w:r>
        <w:rPr>
          <w:rFonts w:hint="eastAsia"/>
        </w:rPr>
        <w:t>信息系统安全补丁管理制度》中规定，所有联网和非联网计算机，要按照要求统一安装办法的防恶意代码软件，并定期更新（升级）计算机病毒防范产品的版本，具备《</w:t>
      </w:r>
      <w:r>
        <w:rPr>
          <w:rFonts w:hint="eastAsia"/>
        </w:rPr>
        <w:t>aZJJT-XXBG-03-2020-B</w:t>
      </w:r>
      <w:r>
        <w:rPr>
          <w:rFonts w:hint="eastAsia"/>
        </w:rPr>
        <w:t>恶意代码特征库更新记录表》。已制定《</w:t>
      </w:r>
      <w:r>
        <w:rPr>
          <w:rFonts w:hint="eastAsia"/>
        </w:rPr>
        <w:t>ZJJT-XX-03-2020</w:t>
      </w:r>
      <w:r>
        <w:rPr>
          <w:rFonts w:hint="eastAsia"/>
        </w:rPr>
        <w:t>计算机病毒防治管理制度》，制度中已规定须在服务器及终端均安装</w:t>
      </w:r>
      <w:proofErr w:type="gramStart"/>
      <w:r>
        <w:rPr>
          <w:rFonts w:hint="eastAsia"/>
        </w:rPr>
        <w:t>企业版防恶意</w:t>
      </w:r>
      <w:proofErr w:type="gramEnd"/>
      <w:r>
        <w:rPr>
          <w:rFonts w:hint="eastAsia"/>
        </w:rPr>
        <w:t>代码软件，并定期对恶意代码库进行更新，并进行检测分析，且具备《</w:t>
      </w:r>
      <w:r>
        <w:rPr>
          <w:rFonts w:hint="eastAsia"/>
        </w:rPr>
        <w:t>aZJJT-XXBG-03-2020-B</w:t>
      </w:r>
      <w:r>
        <w:rPr>
          <w:rFonts w:hint="eastAsia"/>
        </w:rPr>
        <w:t>恶意代码特征库更新记录表》、《</w:t>
      </w:r>
      <w:r>
        <w:rPr>
          <w:rFonts w:hint="eastAsia"/>
        </w:rPr>
        <w:t>aZJJT-XXBG-03-2020-A</w:t>
      </w:r>
      <w:r>
        <w:rPr>
          <w:rFonts w:hint="eastAsia"/>
        </w:rPr>
        <w:t>恶意代码分析报告》等。已记录和保存系统基本配置信息；配置信息文档包含网络拓扑结构、各个设备安装的软件组件、软件组件的版本和补丁信息、各个设备或软件组件的配置参数等信息。基本配置信息变更后已及时更新配置信息库；制定有配置信息变更相应的申报审批程序，相关审批内容须经部门领导签字确认。已制定《</w:t>
      </w:r>
      <w:r>
        <w:rPr>
          <w:rFonts w:hint="eastAsia"/>
        </w:rPr>
        <w:t>ZJJT-XX-18-2020</w:t>
      </w:r>
      <w:r>
        <w:rPr>
          <w:rFonts w:hint="eastAsia"/>
        </w:rPr>
        <w:t>信息系统管理授权审批管理制度》，制度中已明确变更前需根据变更需求制定变更方案，方案内容</w:t>
      </w:r>
      <w:proofErr w:type="gramStart"/>
      <w:r>
        <w:rPr>
          <w:rFonts w:hint="eastAsia"/>
        </w:rPr>
        <w:t>须包括</w:t>
      </w:r>
      <w:proofErr w:type="gramEnd"/>
      <w:r>
        <w:rPr>
          <w:rFonts w:hint="eastAsia"/>
        </w:rPr>
        <w:t>变更类型，变更原因，变更过程、变更前评估等内容，具有《</w:t>
      </w:r>
      <w:r>
        <w:rPr>
          <w:rFonts w:hint="eastAsia"/>
        </w:rPr>
        <w:t>aZJJT-XXBG-07-2020-C</w:t>
      </w:r>
      <w:r>
        <w:rPr>
          <w:rFonts w:hint="eastAsia"/>
        </w:rPr>
        <w:t>配置变更记录表》。已制定《</w:t>
      </w:r>
      <w:r>
        <w:rPr>
          <w:rFonts w:hint="eastAsia"/>
        </w:rPr>
        <w:t>ZJJT-XX-18-2020</w:t>
      </w:r>
      <w:r>
        <w:rPr>
          <w:rFonts w:hint="eastAsia"/>
        </w:rPr>
        <w:t>信息系统管理授权审批管理制度》，制度中已规定变更控制的申报和审批程序，具有《</w:t>
      </w:r>
      <w:r>
        <w:rPr>
          <w:rFonts w:hint="eastAsia"/>
        </w:rPr>
        <w:t>aZJJT-XXBG-07-2020-C</w:t>
      </w:r>
      <w:r>
        <w:rPr>
          <w:rFonts w:hint="eastAsia"/>
        </w:rPr>
        <w:t>配置变更记录表》，审批记录包含变更类</w:t>
      </w:r>
      <w:r>
        <w:rPr>
          <w:rFonts w:hint="eastAsia"/>
        </w:rPr>
        <w:lastRenderedPageBreak/>
        <w:t>型、申报流程、审批部门、批准人等方面内容。在《</w:t>
      </w:r>
      <w:r>
        <w:rPr>
          <w:rFonts w:hint="eastAsia"/>
        </w:rPr>
        <w:t>ZJJT-XX-04-2020</w:t>
      </w:r>
      <w:r>
        <w:rPr>
          <w:rFonts w:hint="eastAsia"/>
        </w:rPr>
        <w:t>数据备份与恢复管理制度》中已明确需要定期备份的信息为系统重要业务数据、系统软件配置信，具备备份记录。已制定《</w:t>
      </w:r>
      <w:r>
        <w:rPr>
          <w:rFonts w:hint="eastAsia"/>
        </w:rPr>
        <w:t>ZJJT-XX-04-2020</w:t>
      </w:r>
      <w:r>
        <w:rPr>
          <w:rFonts w:hint="eastAsia"/>
        </w:rPr>
        <w:t>数据备份与恢复管理制度》，制定中已对备份方式、备份频率、备份介质、备份保存时长等内容进行了规定。《</w:t>
      </w:r>
      <w:r>
        <w:rPr>
          <w:rFonts w:hint="eastAsia"/>
        </w:rPr>
        <w:t>ZJJT-XX-04-2020</w:t>
      </w:r>
      <w:r>
        <w:rPr>
          <w:rFonts w:hint="eastAsia"/>
        </w:rPr>
        <w:t>数据备份与恢复管理制度》规定对重要数据制定数据恢复策略、备份程序和恢复程序，并定期对策略、程序等进行实用性验证。《</w:t>
      </w:r>
      <w:r>
        <w:rPr>
          <w:rFonts w:hint="eastAsia"/>
        </w:rPr>
        <w:t>ZJJT-XX-02-2020</w:t>
      </w:r>
      <w:r>
        <w:rPr>
          <w:rFonts w:hint="eastAsia"/>
        </w:rPr>
        <w:t>网络与信息安全管理制度》明确系统运</w:t>
      </w:r>
      <w:proofErr w:type="gramStart"/>
      <w:r>
        <w:rPr>
          <w:rFonts w:hint="eastAsia"/>
        </w:rPr>
        <w:t>维人员</w:t>
      </w:r>
      <w:proofErr w:type="gramEnd"/>
      <w:r>
        <w:rPr>
          <w:rFonts w:hint="eastAsia"/>
        </w:rPr>
        <w:t>在发现安全弱点和可疑事件时及时向安全管理部及时报告。《</w:t>
      </w:r>
      <w:r>
        <w:rPr>
          <w:rFonts w:hint="eastAsia"/>
        </w:rPr>
        <w:t>ZJJT-XX-02-2020</w:t>
      </w:r>
      <w:r>
        <w:rPr>
          <w:rFonts w:hint="eastAsia"/>
        </w:rPr>
        <w:t>网络与信息安全管理制度》已明确针对计算机病毒、网络攻击事件的威胁隔离、信息的收集、消除隐患等方面的内容。《</w:t>
      </w:r>
      <w:r>
        <w:rPr>
          <w:rFonts w:hint="eastAsia"/>
        </w:rPr>
        <w:t>ZJJT-XX-02-2020</w:t>
      </w:r>
      <w:r>
        <w:rPr>
          <w:rFonts w:hint="eastAsia"/>
        </w:rPr>
        <w:t>网络与信息安全管理制度》明确如发生安全事件，事后应详细分析事件发生的原因，记录处理过程，总结经验教训等。已制定《</w:t>
      </w:r>
      <w:r>
        <w:rPr>
          <w:rFonts w:hint="eastAsia"/>
        </w:rPr>
        <w:t>ZJJT-XX-02-2020</w:t>
      </w:r>
      <w:r>
        <w:rPr>
          <w:rFonts w:hint="eastAsia"/>
        </w:rPr>
        <w:t>网络与信息安全管理制度》，制度中规定了对造成系统中断和造成信息泄密的安全事件采用不同的处理程序和报告程序，且实际工作中对造成系统中断和造成信息泄漏的重大安全事件制定了不同的处理程序和报告程序。《</w:t>
      </w:r>
      <w:r>
        <w:rPr>
          <w:rFonts w:hint="eastAsia"/>
        </w:rPr>
        <w:t>03</w:t>
      </w:r>
      <w:r>
        <w:rPr>
          <w:rFonts w:hint="eastAsia"/>
        </w:rPr>
        <w:t>浙江省建设投资集团股份有限公司私有云系统应急预案》，制度中明确了应急预案工作小组由组长、副组长及组员组成，并对职责进行了详细描述；具有统一的应急预案框架描述，包括启动应急预案的条件、应急组织构成、应急资源保障、事后教育和培训等方面内容。《</w:t>
      </w:r>
      <w:r>
        <w:rPr>
          <w:rFonts w:hint="eastAsia"/>
        </w:rPr>
        <w:t>03</w:t>
      </w:r>
      <w:r>
        <w:rPr>
          <w:rFonts w:hint="eastAsia"/>
        </w:rPr>
        <w:t>浙江省建设投资集团股份有限公司私有云系统应急预案》，中对应急事件的处置流程、恢复流程等进行了说明。已根据《</w:t>
      </w:r>
      <w:r>
        <w:rPr>
          <w:rFonts w:hint="eastAsia"/>
        </w:rPr>
        <w:t>03</w:t>
      </w:r>
      <w:r>
        <w:rPr>
          <w:rFonts w:hint="eastAsia"/>
        </w:rPr>
        <w:t>浙江省建设投资集团股份有限公司私有云系统应急预案》要求，每年进行一次应急培训，培训记录包含培训对象、培训内容、培训结果等内容；每半年组织一次系统相关人员进行预案的演练，《</w:t>
      </w:r>
      <w:r>
        <w:rPr>
          <w:rFonts w:hint="eastAsia"/>
        </w:rPr>
        <w:t>04</w:t>
      </w:r>
      <w:r>
        <w:rPr>
          <w:rFonts w:hint="eastAsia"/>
        </w:rPr>
        <w:t>浙江省建设投资集团股份有限公司私有云系统应急演</w:t>
      </w:r>
      <w:r>
        <w:rPr>
          <w:rFonts w:hint="eastAsia"/>
        </w:rPr>
        <w:lastRenderedPageBreak/>
        <w:t>练记录》包含演练时间、主要操作内容、演练结果等内容。选择新华三技术有限公司作为系统运维服务商，符合国家相关规定。已和新华三技术有限公司签订相关的协议，对运维内容、范围等进行确定，并签订相关协议。浙江省建设投资集团股份有限公司与外包运维服务商签订的外包运维合同中有乙方应具备依据等级保护标准要求提供服务的能力以及相关要求。浙江省建设投资集团股份有限公司与外包运维服务商签订的外包运维服务商签署的合同中明确了敏感信息及应急保障方面安全要求。</w:t>
      </w:r>
    </w:p>
    <w:p w14:paraId="64290812" w14:textId="77777777" w:rsidR="00D772DE" w:rsidRDefault="008B0738">
      <w:pPr>
        <w:pStyle w:val="3"/>
      </w:pPr>
      <w:bookmarkStart w:id="126" w:name="_Toc88414657"/>
      <w:r>
        <w:rPr>
          <w:rFonts w:hint="eastAsia"/>
        </w:rPr>
        <w:t>主要安全问题汇总分析</w:t>
      </w:r>
      <w:bookmarkEnd w:id="126"/>
    </w:p>
    <w:p w14:paraId="152791C1" w14:textId="77777777" w:rsidR="00607876" w:rsidRDefault="003C11A7">
      <w:pPr>
        <w:ind w:firstLineChars="200" w:firstLine="480"/>
      </w:pPr>
      <w:proofErr w:type="gramStart"/>
      <w:r>
        <w:rPr>
          <w:rFonts w:hint="eastAsia"/>
        </w:rPr>
        <w:t>安全运维管理</w:t>
      </w:r>
      <w:proofErr w:type="gramEnd"/>
      <w:r>
        <w:rPr>
          <w:rFonts w:hint="eastAsia"/>
        </w:rPr>
        <w:t>存在的安全问题有：</w:t>
      </w:r>
    </w:p>
    <w:p w14:paraId="2A0F4C37" w14:textId="77777777" w:rsidR="00607876" w:rsidRDefault="003C11A7">
      <w:pPr>
        <w:ind w:firstLineChars="200" w:firstLine="480"/>
      </w:pPr>
      <w:r>
        <w:rPr>
          <w:rFonts w:hint="eastAsia"/>
          <w:b/>
        </w:rPr>
        <w:t>1</w:t>
      </w:r>
      <w:r>
        <w:rPr>
          <w:rFonts w:hint="eastAsia"/>
          <w:b/>
        </w:rPr>
        <w:t>）未建立介质管理制度对介质进行控制和保护，也未指定专人或专门的部门对介质进行管理并定期清算盘点。</w:t>
      </w:r>
    </w:p>
    <w:p w14:paraId="27EBAF2D" w14:textId="77777777" w:rsidR="00607876" w:rsidRDefault="003C11A7">
      <w:pPr>
        <w:ind w:firstLineChars="200" w:firstLine="480"/>
      </w:pPr>
      <w:r>
        <w:rPr>
          <w:rFonts w:hint="eastAsia"/>
        </w:rPr>
        <w:t>可能导致介质被未授权人员访问，导致系统敏感信息泄露等，涉及测评对象：</w:t>
      </w:r>
      <w:r>
        <w:rPr>
          <w:rFonts w:hint="eastAsia"/>
          <w:b/>
        </w:rPr>
        <w:t>制度或记录类文档。</w:t>
      </w:r>
    </w:p>
    <w:p w14:paraId="17AC18FB" w14:textId="77777777" w:rsidR="00607876" w:rsidRDefault="003C11A7">
      <w:pPr>
        <w:ind w:firstLineChars="200" w:firstLine="480"/>
      </w:pPr>
      <w:r>
        <w:rPr>
          <w:rFonts w:hint="eastAsia"/>
          <w:b/>
        </w:rPr>
        <w:t>2</w:t>
      </w:r>
      <w:r>
        <w:rPr>
          <w:rFonts w:hint="eastAsia"/>
          <w:b/>
        </w:rPr>
        <w:t>）未对介质在物理传输过程中的人员选择、打包、交付等进行控制，也未对介质的归档和查询等进行登记记录。</w:t>
      </w:r>
    </w:p>
    <w:p w14:paraId="40472189" w14:textId="77777777" w:rsidR="00607876" w:rsidRDefault="003C11A7">
      <w:pPr>
        <w:ind w:firstLineChars="200" w:firstLine="480"/>
      </w:pPr>
      <w:r>
        <w:rPr>
          <w:rFonts w:hint="eastAsia"/>
        </w:rPr>
        <w:t>可能导致归档介质的丢失，而不能及时发现，使介质的安全管理不到位，涉及测评对象：</w:t>
      </w:r>
      <w:r>
        <w:rPr>
          <w:rFonts w:hint="eastAsia"/>
          <w:b/>
        </w:rPr>
        <w:t>制度或记录类文档。</w:t>
      </w:r>
    </w:p>
    <w:p w14:paraId="03DE6222" w14:textId="77777777" w:rsidR="00607876" w:rsidRDefault="003C11A7">
      <w:pPr>
        <w:ind w:firstLineChars="200" w:firstLine="480"/>
      </w:pPr>
      <w:r>
        <w:rPr>
          <w:rFonts w:hint="eastAsia"/>
          <w:b/>
        </w:rPr>
        <w:t>3</w:t>
      </w:r>
      <w:r>
        <w:rPr>
          <w:rFonts w:hint="eastAsia"/>
          <w:b/>
        </w:rPr>
        <w:t>）系统未使用密码产品，未遵循密码相关国家标准和行业标准。</w:t>
      </w:r>
    </w:p>
    <w:p w14:paraId="05677245" w14:textId="77777777" w:rsidR="00607876" w:rsidRDefault="003C11A7">
      <w:pPr>
        <w:ind w:firstLineChars="200" w:firstLine="480"/>
      </w:pPr>
      <w:r>
        <w:rPr>
          <w:rFonts w:hint="eastAsia"/>
        </w:rPr>
        <w:t>密码使用管理不到位，存在违反国家政策的风险，涉及测评对象：</w:t>
      </w:r>
      <w:r>
        <w:rPr>
          <w:rFonts w:hint="eastAsia"/>
          <w:b/>
        </w:rPr>
        <w:t>制度或记录类文档。</w:t>
      </w:r>
    </w:p>
    <w:p w14:paraId="6C977238" w14:textId="77777777" w:rsidR="00607876" w:rsidRDefault="003C11A7">
      <w:pPr>
        <w:ind w:firstLineChars="200" w:firstLine="480"/>
      </w:pPr>
      <w:r>
        <w:rPr>
          <w:rFonts w:hint="eastAsia"/>
          <w:b/>
        </w:rPr>
        <w:t>4</w:t>
      </w:r>
      <w:r>
        <w:rPr>
          <w:rFonts w:hint="eastAsia"/>
          <w:b/>
        </w:rPr>
        <w:t>）未建立密码使用管理制度，未使用符合国家密码管理规定的密码技术和</w:t>
      </w:r>
      <w:r>
        <w:rPr>
          <w:rFonts w:hint="eastAsia"/>
          <w:b/>
        </w:rPr>
        <w:lastRenderedPageBreak/>
        <w:t>产品。</w:t>
      </w:r>
    </w:p>
    <w:p w14:paraId="0905AE2E" w14:textId="77777777" w:rsidR="00607876" w:rsidRDefault="003C11A7">
      <w:pPr>
        <w:ind w:firstLineChars="200" w:firstLine="480"/>
      </w:pPr>
      <w:r>
        <w:rPr>
          <w:rFonts w:hint="eastAsia"/>
        </w:rPr>
        <w:t>导致信息系统所使用的密码密钥及密码设备等管理不到位，存在违反国家政策的风险，涉及测评对象：</w:t>
      </w:r>
      <w:r>
        <w:rPr>
          <w:rFonts w:hint="eastAsia"/>
          <w:b/>
        </w:rPr>
        <w:t>制度或记录类文档。</w:t>
      </w:r>
    </w:p>
    <w:p w14:paraId="39F7DA7A" w14:textId="77777777" w:rsidR="00607876" w:rsidRDefault="003C11A7">
      <w:pPr>
        <w:ind w:firstLineChars="200" w:firstLine="480"/>
      </w:pPr>
      <w:r>
        <w:rPr>
          <w:rFonts w:hint="eastAsia"/>
          <w:b/>
        </w:rPr>
        <w:t>5</w:t>
      </w:r>
      <w:r>
        <w:rPr>
          <w:rFonts w:hint="eastAsia"/>
          <w:b/>
        </w:rPr>
        <w:t>）未建立终止变更并从失败变更中恢复的程序。</w:t>
      </w:r>
    </w:p>
    <w:p w14:paraId="748543E6" w14:textId="77777777" w:rsidR="00607876" w:rsidRDefault="003C11A7">
      <w:pPr>
        <w:ind w:firstLineChars="200" w:firstLine="480"/>
      </w:pPr>
      <w:r>
        <w:rPr>
          <w:rFonts w:hint="eastAsia"/>
        </w:rPr>
        <w:t>可能在变更过程中或变更后出现问题的情况下，存在无法回退的风险，涉及测评对象：</w:t>
      </w:r>
      <w:r>
        <w:rPr>
          <w:rFonts w:hint="eastAsia"/>
          <w:b/>
        </w:rPr>
        <w:t>制度或记录类文档。</w:t>
      </w:r>
    </w:p>
    <w:p w14:paraId="378AB6A2" w14:textId="77777777" w:rsidR="00607876" w:rsidRDefault="003C11A7">
      <w:pPr>
        <w:ind w:firstLineChars="200" w:firstLine="480"/>
      </w:pPr>
      <w:r>
        <w:rPr>
          <w:rFonts w:hint="eastAsia"/>
          <w:b/>
        </w:rPr>
        <w:t>6</w:t>
      </w:r>
      <w:r>
        <w:rPr>
          <w:rFonts w:hint="eastAsia"/>
          <w:b/>
        </w:rPr>
        <w:t>）未定期对原有的应急预案重新评估并定期修订完善。</w:t>
      </w:r>
    </w:p>
    <w:p w14:paraId="5F8D23DD" w14:textId="77777777" w:rsidR="00607876" w:rsidRDefault="003C11A7">
      <w:pPr>
        <w:ind w:firstLineChars="200" w:firstLine="480"/>
      </w:pPr>
      <w:r>
        <w:rPr>
          <w:rFonts w:hint="eastAsia"/>
        </w:rPr>
        <w:t>未及时更新应急预案，导致使用时出现错误或导致无法在规定时间内完成应急工作，涉及测评对象：</w:t>
      </w:r>
      <w:r>
        <w:rPr>
          <w:rFonts w:hint="eastAsia"/>
          <w:b/>
        </w:rPr>
        <w:t>制度或记录类文档。</w:t>
      </w:r>
    </w:p>
    <w:p w14:paraId="44A5CC45" w14:textId="77777777" w:rsidR="00D772DE" w:rsidRDefault="008B0738">
      <w:pPr>
        <w:pStyle w:val="2"/>
      </w:pPr>
      <w:bookmarkStart w:id="127" w:name="_Toc88414658"/>
      <w:r>
        <w:rPr>
          <w:rFonts w:hint="eastAsia"/>
        </w:rPr>
        <w:t>其他安全要求指标</w:t>
      </w:r>
      <w:bookmarkEnd w:id="127"/>
    </w:p>
    <w:p w14:paraId="279A5DFE" w14:textId="77777777" w:rsidR="00E55E6B" w:rsidRDefault="00E55E6B" w:rsidP="00E55E6B">
      <w:pPr>
        <w:ind w:firstLineChars="200" w:firstLine="480"/>
      </w:pPr>
      <w:r w:rsidRPr="004B4E3A">
        <w:rPr>
          <w:rFonts w:hint="eastAsia"/>
        </w:rPr>
        <w:t>本次检测不包含其他安全要求指标。</w:t>
      </w:r>
    </w:p>
    <w:p w14:paraId="68149477" w14:textId="77777777" w:rsidR="00D772DE" w:rsidRPr="00072ECB" w:rsidRDefault="008B0738" w:rsidP="00072ECB">
      <w:pPr>
        <w:pStyle w:val="2"/>
      </w:pPr>
      <w:bookmarkStart w:id="128" w:name="_Toc88414659"/>
      <w:commentRangeStart w:id="129"/>
      <w:r>
        <w:rPr>
          <w:rFonts w:hint="eastAsia"/>
        </w:rPr>
        <w:t>验证测试</w:t>
      </w:r>
      <w:bookmarkEnd w:id="128"/>
      <w:commentRangeEnd w:id="129"/>
      <w:r w:rsidR="00D07AFB">
        <w:rPr>
          <w:rStyle w:val="aff"/>
          <w:rFonts w:eastAsia="华文仿宋" w:cstheme="minorBidi"/>
          <w:b w:val="0"/>
          <w:bCs w:val="0"/>
        </w:rPr>
        <w:commentReference w:id="129"/>
      </w:r>
    </w:p>
    <w:p w14:paraId="78908619" w14:textId="77777777" w:rsidR="00D772DE" w:rsidRDefault="008B0738">
      <w:pPr>
        <w:pStyle w:val="3"/>
      </w:pPr>
      <w:bookmarkStart w:id="130" w:name="_Toc88414660"/>
      <w:r>
        <w:rPr>
          <w:rFonts w:hint="eastAsia"/>
        </w:rPr>
        <w:t>漏洞扫描</w:t>
      </w:r>
      <w:bookmarkEnd w:id="130"/>
    </w:p>
    <w:p w14:paraId="5B756A5C" w14:textId="77777777" w:rsidR="00D772DE" w:rsidRDefault="008B0738">
      <w:pPr>
        <w:pStyle w:val="4"/>
      </w:pPr>
      <w:r>
        <w:rPr>
          <w:rFonts w:hint="eastAsia"/>
        </w:rPr>
        <w:t>漏洞扫</w:t>
      </w:r>
      <w:r w:rsidRPr="00BF3CC0">
        <w:rPr>
          <w:rFonts w:hint="eastAsia"/>
        </w:rPr>
        <w:t>描结果统计</w:t>
      </w:r>
    </w:p>
    <w:p w14:paraId="5216683D" w14:textId="77777777" w:rsidR="006E366E" w:rsidRDefault="003C11A7" w:rsidP="006E366E">
      <w:pPr>
        <w:ind w:firstLineChars="200" w:firstLine="480"/>
        <w:jc w:val="left"/>
      </w:pPr>
      <w:r>
        <w:rPr>
          <w:rFonts w:hint="eastAsia"/>
        </w:rPr>
        <w:t>接入点</w:t>
      </w:r>
      <w:r>
        <w:rPr>
          <w:rFonts w:hint="eastAsia"/>
        </w:rPr>
        <w:t>A</w:t>
      </w:r>
      <w:r>
        <w:rPr>
          <w:rFonts w:hint="eastAsia"/>
        </w:rPr>
        <w:t>：测试者在核心交换机上对区域内的设备通过工具扫描的方式发现其存在的脆弱点，主要检测内容包括系统漏洞的检测、协议漏洞的检测、多余端口和多余服务的检测等。同时通过应用扫描工具对系统应用进行</w:t>
      </w:r>
      <w:r>
        <w:rPr>
          <w:rFonts w:hint="eastAsia"/>
        </w:rPr>
        <w:t>SQL</w:t>
      </w:r>
      <w:r>
        <w:rPr>
          <w:rFonts w:hint="eastAsia"/>
        </w:rPr>
        <w:t>注入、</w:t>
      </w:r>
      <w:r>
        <w:rPr>
          <w:rFonts w:hint="eastAsia"/>
        </w:rPr>
        <w:t>Cookie</w:t>
      </w:r>
      <w:r>
        <w:rPr>
          <w:rFonts w:hint="eastAsia"/>
        </w:rPr>
        <w:t>注入、</w:t>
      </w:r>
      <w:r>
        <w:rPr>
          <w:rFonts w:hint="eastAsia"/>
        </w:rPr>
        <w:t>XPath</w:t>
      </w:r>
      <w:r>
        <w:rPr>
          <w:rFonts w:hint="eastAsia"/>
        </w:rPr>
        <w:t>注入、</w:t>
      </w:r>
      <w:r>
        <w:rPr>
          <w:rFonts w:hint="eastAsia"/>
        </w:rPr>
        <w:t>LDAP</w:t>
      </w:r>
      <w:r>
        <w:rPr>
          <w:rFonts w:hint="eastAsia"/>
        </w:rPr>
        <w:t>注入、</w:t>
      </w:r>
      <w:proofErr w:type="gramStart"/>
      <w:r>
        <w:rPr>
          <w:rFonts w:hint="eastAsia"/>
        </w:rPr>
        <w:t>跨站脚本</w:t>
      </w:r>
      <w:proofErr w:type="gramEnd"/>
      <w:r>
        <w:rPr>
          <w:rFonts w:hint="eastAsia"/>
        </w:rPr>
        <w:t>、代码注入、表单绕过、弱口令、敏感文件和目录、管理后台、敏感数据等内容的测试。并且测试者对区域边界已设置的访问控制策略的有效性进行测试。</w:t>
      </w:r>
    </w:p>
    <w:p w14:paraId="427E403C" w14:textId="5E681068" w:rsidR="00607876" w:rsidRDefault="003C11A7" w:rsidP="006E366E">
      <w:pPr>
        <w:ind w:firstLineChars="200" w:firstLine="480"/>
        <w:jc w:val="left"/>
      </w:pPr>
      <w:commentRangeStart w:id="131"/>
      <w:r>
        <w:rPr>
          <w:rFonts w:hint="eastAsia"/>
        </w:rPr>
        <w:lastRenderedPageBreak/>
        <w:t>接入点</w:t>
      </w:r>
      <w:r>
        <w:rPr>
          <w:rFonts w:hint="eastAsia"/>
        </w:rPr>
        <w:t>B</w:t>
      </w:r>
      <w:r>
        <w:rPr>
          <w:rFonts w:hint="eastAsia"/>
        </w:rPr>
        <w:t>：测试者在</w:t>
      </w:r>
      <w:r>
        <w:rPr>
          <w:rFonts w:hint="eastAsia"/>
        </w:rPr>
        <w:t>Leaf</w:t>
      </w:r>
      <w:proofErr w:type="gramStart"/>
      <w:r>
        <w:rPr>
          <w:rFonts w:hint="eastAsia"/>
        </w:rPr>
        <w:t>核心交换机核心交换机</w:t>
      </w:r>
      <w:proofErr w:type="gramEnd"/>
      <w:r>
        <w:rPr>
          <w:rFonts w:hint="eastAsia"/>
        </w:rPr>
        <w:t>上对区域内的设备通过工具扫描并进行渗透测试发现其存在的脆弱点，主要检测内容包括系统漏洞的检测、协议漏洞的检测、多余端口和多余服务的检测等。同时通过应用扫描工具对系统应用进行</w:t>
      </w:r>
      <w:r>
        <w:rPr>
          <w:rFonts w:hint="eastAsia"/>
        </w:rPr>
        <w:t>SQL</w:t>
      </w:r>
      <w:r>
        <w:rPr>
          <w:rFonts w:hint="eastAsia"/>
        </w:rPr>
        <w:t>注入、</w:t>
      </w:r>
      <w:r>
        <w:rPr>
          <w:rFonts w:hint="eastAsia"/>
        </w:rPr>
        <w:t>Cookie</w:t>
      </w:r>
      <w:r>
        <w:rPr>
          <w:rFonts w:hint="eastAsia"/>
        </w:rPr>
        <w:t>注入、</w:t>
      </w:r>
      <w:r>
        <w:rPr>
          <w:rFonts w:hint="eastAsia"/>
        </w:rPr>
        <w:t>XPath</w:t>
      </w:r>
      <w:r>
        <w:rPr>
          <w:rFonts w:hint="eastAsia"/>
        </w:rPr>
        <w:t>注入、</w:t>
      </w:r>
      <w:r>
        <w:rPr>
          <w:rFonts w:hint="eastAsia"/>
        </w:rPr>
        <w:t>LDAP</w:t>
      </w:r>
      <w:r>
        <w:rPr>
          <w:rFonts w:hint="eastAsia"/>
        </w:rPr>
        <w:t>注入、</w:t>
      </w:r>
      <w:proofErr w:type="gramStart"/>
      <w:r>
        <w:rPr>
          <w:rFonts w:hint="eastAsia"/>
        </w:rPr>
        <w:t>跨站脚本</w:t>
      </w:r>
      <w:proofErr w:type="gramEnd"/>
      <w:r>
        <w:rPr>
          <w:rFonts w:hint="eastAsia"/>
        </w:rPr>
        <w:t>、代码注入、表单绕过、弱口令、敏感文件和目录、管理后台、敏感数据等内容的测试。</w:t>
      </w:r>
      <w:commentRangeEnd w:id="131"/>
      <w:r w:rsidR="00D07AFB">
        <w:rPr>
          <w:rStyle w:val="aff"/>
        </w:rPr>
        <w:commentReference w:id="131"/>
      </w:r>
    </w:p>
    <w:p w14:paraId="16A4DB0E" w14:textId="77777777" w:rsidR="000E2F6D" w:rsidRDefault="000E2F6D" w:rsidP="000E2F6D">
      <w:pPr>
        <w:pStyle w:val="16"/>
      </w:pPr>
      <w:bookmarkStart w:id="132" w:name="_Toc51834391"/>
      <w:bookmarkStart w:id="133" w:name="_Toc70518003"/>
      <w:bookmarkStart w:id="134" w:name="_Toc70461089"/>
      <w:bookmarkStart w:id="135" w:name="_Toc74308823"/>
      <w:bookmarkStart w:id="136" w:name="_Toc74939113"/>
      <w:r>
        <w:rPr>
          <w:rFonts w:hint="eastAsia"/>
        </w:rPr>
        <w:t>表 3-</w:t>
      </w:r>
      <w:r w:rsidR="00BC39AC">
        <w:fldChar w:fldCharType="begin"/>
      </w:r>
      <w:r w:rsidR="00BC39AC">
        <w:instrText xml:space="preserve"> SEQ </w:instrText>
      </w:r>
      <w:r w:rsidR="00BC39AC">
        <w:instrText>表</w:instrText>
      </w:r>
      <w:r w:rsidR="00BC39AC">
        <w:instrText xml:space="preserve"> \* ARABIC \s 1 </w:instrText>
      </w:r>
      <w:r w:rsidR="00BC39AC">
        <w:fldChar w:fldCharType="separate"/>
      </w:r>
      <w:r>
        <w:rPr>
          <w:noProof/>
        </w:rPr>
        <w:t>1</w:t>
      </w:r>
      <w:r w:rsidR="00BC39AC">
        <w:rPr>
          <w:noProof/>
        </w:rPr>
        <w:fldChar w:fldCharType="end"/>
      </w:r>
      <w:r>
        <w:t xml:space="preserve"> 漏洞扫描</w:t>
      </w:r>
      <w:r>
        <w:rPr>
          <w:rFonts w:hint="eastAsia"/>
        </w:rPr>
        <w:t>与测试</w:t>
      </w:r>
      <w:r>
        <w:t>工具</w:t>
      </w:r>
      <w:bookmarkEnd w:id="132"/>
      <w:bookmarkEnd w:id="133"/>
      <w:bookmarkEnd w:id="134"/>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3108"/>
        <w:gridCol w:w="1373"/>
        <w:gridCol w:w="3124"/>
      </w:tblGrid>
      <w:tr w:rsidR="000E2F6D" w14:paraId="6AD61BA4" w14:textId="77777777" w:rsidTr="005762A2">
        <w:trPr>
          <w:trHeight w:val="460"/>
          <w:tblHeader/>
          <w:jc w:val="center"/>
        </w:trPr>
        <w:tc>
          <w:tcPr>
            <w:tcW w:w="700" w:type="dxa"/>
            <w:shd w:val="clear" w:color="auto" w:fill="D9D9D9"/>
            <w:vAlign w:val="center"/>
          </w:tcPr>
          <w:p w14:paraId="6E2EABB9" w14:textId="77777777" w:rsidR="000E2F6D" w:rsidRDefault="000E2F6D" w:rsidP="005762A2">
            <w:pPr>
              <w:spacing w:line="276" w:lineRule="auto"/>
              <w:jc w:val="center"/>
              <w:rPr>
                <w:rFonts w:ascii="华文仿宋" w:hAnsi="华文仿宋"/>
                <w:b/>
                <w:sz w:val="21"/>
              </w:rPr>
            </w:pPr>
            <w:r>
              <w:rPr>
                <w:rFonts w:ascii="华文仿宋" w:hAnsi="华文仿宋" w:hint="eastAsia"/>
                <w:b/>
                <w:sz w:val="21"/>
              </w:rPr>
              <w:t>序号</w:t>
            </w:r>
          </w:p>
        </w:tc>
        <w:tc>
          <w:tcPr>
            <w:tcW w:w="3200" w:type="dxa"/>
            <w:shd w:val="clear" w:color="auto" w:fill="D9D9D9"/>
            <w:vAlign w:val="center"/>
          </w:tcPr>
          <w:p w14:paraId="0F7EDD95" w14:textId="77777777" w:rsidR="000E2F6D" w:rsidRDefault="000E2F6D" w:rsidP="005762A2">
            <w:pPr>
              <w:spacing w:line="276" w:lineRule="auto"/>
              <w:jc w:val="center"/>
              <w:rPr>
                <w:rFonts w:ascii="华文仿宋" w:hAnsi="华文仿宋"/>
                <w:b/>
                <w:sz w:val="21"/>
              </w:rPr>
            </w:pPr>
            <w:r>
              <w:rPr>
                <w:rFonts w:ascii="华文仿宋" w:hAnsi="华文仿宋" w:hint="eastAsia"/>
                <w:b/>
                <w:sz w:val="21"/>
              </w:rPr>
              <w:t>工具名称</w:t>
            </w:r>
          </w:p>
        </w:tc>
        <w:tc>
          <w:tcPr>
            <w:tcW w:w="1400" w:type="dxa"/>
            <w:shd w:val="clear" w:color="auto" w:fill="D9D9D9"/>
            <w:vAlign w:val="center"/>
          </w:tcPr>
          <w:p w14:paraId="11075CE5" w14:textId="77777777" w:rsidR="000E2F6D" w:rsidRDefault="000E2F6D" w:rsidP="005762A2">
            <w:pPr>
              <w:spacing w:line="276" w:lineRule="auto"/>
              <w:jc w:val="center"/>
              <w:rPr>
                <w:rFonts w:ascii="华文仿宋" w:hAnsi="华文仿宋"/>
                <w:b/>
                <w:sz w:val="21"/>
              </w:rPr>
            </w:pPr>
            <w:r>
              <w:rPr>
                <w:rFonts w:ascii="华文仿宋" w:hAnsi="华文仿宋" w:hint="eastAsia"/>
                <w:b/>
                <w:sz w:val="21"/>
              </w:rPr>
              <w:t>工具版本</w:t>
            </w:r>
          </w:p>
        </w:tc>
        <w:tc>
          <w:tcPr>
            <w:tcW w:w="3200" w:type="dxa"/>
            <w:shd w:val="clear" w:color="auto" w:fill="D9D9D9"/>
            <w:vAlign w:val="center"/>
          </w:tcPr>
          <w:p w14:paraId="628386C5" w14:textId="77777777" w:rsidR="000E2F6D" w:rsidRDefault="000E2F6D" w:rsidP="005762A2">
            <w:pPr>
              <w:spacing w:line="276" w:lineRule="auto"/>
              <w:jc w:val="center"/>
              <w:rPr>
                <w:rFonts w:ascii="华文仿宋" w:hAnsi="华文仿宋"/>
                <w:b/>
                <w:sz w:val="21"/>
              </w:rPr>
            </w:pPr>
            <w:r>
              <w:rPr>
                <w:rFonts w:ascii="华文仿宋" w:hAnsi="华文仿宋" w:hint="eastAsia"/>
                <w:b/>
                <w:sz w:val="21"/>
              </w:rPr>
              <w:t>工具用途</w:t>
            </w:r>
          </w:p>
        </w:tc>
      </w:tr>
      <w:tr w:rsidR="000E2F6D" w14:paraId="37F46683" w14:textId="77777777" w:rsidTr="005762A2">
        <w:trPr>
          <w:jc w:val="center"/>
        </w:trPr>
        <w:tc>
          <w:tcPr>
            <w:tcW w:w="700" w:type="dxa"/>
            <w:shd w:val="clear" w:color="auto" w:fill="auto"/>
            <w:vAlign w:val="center"/>
          </w:tcPr>
          <w:p w14:paraId="32EF47E2" w14:textId="77777777" w:rsidR="000E2F6D" w:rsidRDefault="000E2F6D" w:rsidP="005762A2">
            <w:pPr>
              <w:spacing w:line="276" w:lineRule="auto"/>
              <w:jc w:val="center"/>
              <w:rPr>
                <w:rFonts w:ascii="华文仿宋" w:hAnsi="华文仿宋"/>
                <w:sz w:val="21"/>
              </w:rPr>
            </w:pPr>
            <w:r>
              <w:rPr>
                <w:rFonts w:ascii="华文仿宋" w:hAnsi="华文仿宋"/>
                <w:sz w:val="21"/>
              </w:rPr>
              <w:t>1</w:t>
            </w:r>
          </w:p>
        </w:tc>
        <w:tc>
          <w:tcPr>
            <w:tcW w:w="3200" w:type="dxa"/>
            <w:shd w:val="clear" w:color="auto" w:fill="auto"/>
            <w:vAlign w:val="center"/>
          </w:tcPr>
          <w:p w14:paraId="20A572C2" w14:textId="77777777" w:rsidR="000E2F6D" w:rsidRDefault="000E2F6D" w:rsidP="005762A2">
            <w:pPr>
              <w:spacing w:line="276" w:lineRule="auto"/>
              <w:jc w:val="center"/>
              <w:rPr>
                <w:rFonts w:ascii="华文仿宋" w:hAnsi="华文仿宋"/>
                <w:sz w:val="21"/>
              </w:rPr>
            </w:pPr>
            <w:r>
              <w:rPr>
                <w:rFonts w:ascii="华文仿宋" w:hAnsi="华文仿宋" w:hint="eastAsia"/>
                <w:sz w:val="21"/>
              </w:rPr>
              <w:t>安</w:t>
            </w:r>
            <w:proofErr w:type="gramStart"/>
            <w:r>
              <w:rPr>
                <w:rFonts w:ascii="华文仿宋" w:hAnsi="华文仿宋" w:hint="eastAsia"/>
                <w:sz w:val="21"/>
              </w:rPr>
              <w:t>恒等级保护</w:t>
            </w:r>
            <w:proofErr w:type="gramEnd"/>
            <w:r>
              <w:rPr>
                <w:rFonts w:ascii="华文仿宋" w:hAnsi="华文仿宋" w:hint="eastAsia"/>
                <w:sz w:val="21"/>
              </w:rPr>
              <w:t>工具箱</w:t>
            </w:r>
          </w:p>
        </w:tc>
        <w:tc>
          <w:tcPr>
            <w:tcW w:w="1400" w:type="dxa"/>
            <w:shd w:val="clear" w:color="auto" w:fill="auto"/>
            <w:vAlign w:val="center"/>
          </w:tcPr>
          <w:p w14:paraId="06304529" w14:textId="77777777" w:rsidR="000E2F6D" w:rsidRDefault="000E2F6D" w:rsidP="005762A2">
            <w:pPr>
              <w:spacing w:line="276" w:lineRule="auto"/>
              <w:jc w:val="center"/>
              <w:rPr>
                <w:rFonts w:ascii="华文仿宋" w:hAnsi="华文仿宋"/>
                <w:sz w:val="21"/>
              </w:rPr>
            </w:pPr>
            <w:commentRangeStart w:id="137"/>
            <w:r>
              <w:rPr>
                <w:rFonts w:ascii="华文仿宋" w:hAnsi="华文仿宋"/>
                <w:sz w:val="21"/>
              </w:rPr>
              <w:t>V2</w:t>
            </w:r>
            <w:r>
              <w:rPr>
                <w:rFonts w:ascii="华文仿宋" w:hAnsi="华文仿宋" w:hint="eastAsia"/>
                <w:sz w:val="21"/>
              </w:rPr>
              <w:t>.</w:t>
            </w:r>
            <w:r>
              <w:rPr>
                <w:rFonts w:ascii="华文仿宋" w:hAnsi="华文仿宋"/>
                <w:sz w:val="21"/>
              </w:rPr>
              <w:t>3</w:t>
            </w:r>
          </w:p>
        </w:tc>
        <w:tc>
          <w:tcPr>
            <w:tcW w:w="3200" w:type="dxa"/>
            <w:shd w:val="clear" w:color="auto" w:fill="auto"/>
            <w:vAlign w:val="center"/>
          </w:tcPr>
          <w:p w14:paraId="04D9F0B8" w14:textId="4C1291EC" w:rsidR="000E2F6D" w:rsidRDefault="000E2F6D" w:rsidP="005762A2">
            <w:pPr>
              <w:spacing w:line="276" w:lineRule="auto"/>
              <w:jc w:val="center"/>
              <w:rPr>
                <w:rFonts w:ascii="华文仿宋" w:hAnsi="华文仿宋"/>
                <w:sz w:val="21"/>
              </w:rPr>
            </w:pPr>
            <w:r>
              <w:rPr>
                <w:rFonts w:ascii="华文仿宋" w:hAnsi="华文仿宋" w:hint="eastAsia"/>
                <w:sz w:val="21"/>
              </w:rPr>
              <w:t>网络设备、安全设备、服务器</w:t>
            </w:r>
            <w:r w:rsidRPr="00FD5D89">
              <w:rPr>
                <w:rFonts w:ascii="华文仿宋" w:hAnsi="华文仿宋" w:hint="eastAsia"/>
                <w:sz w:val="21"/>
              </w:rPr>
              <w:t>、web漏洞扫描</w:t>
            </w:r>
            <w:commentRangeEnd w:id="137"/>
            <w:r w:rsidR="00D07AFB">
              <w:rPr>
                <w:rStyle w:val="aff"/>
              </w:rPr>
              <w:commentReference w:id="137"/>
            </w:r>
          </w:p>
        </w:tc>
      </w:tr>
    </w:tbl>
    <w:p w14:paraId="00731E75" w14:textId="77777777" w:rsidR="00607876" w:rsidRDefault="003C11A7">
      <w:pPr>
        <w:jc w:val="center"/>
      </w:pPr>
      <w:r>
        <w:rPr>
          <w:noProof/>
        </w:rPr>
        <w:lastRenderedPageBreak/>
        <w:drawing>
          <wp:inline distT="0" distB="0" distL="0" distR="0" wp14:anchorId="29E788AC" wp14:editId="327308B3">
            <wp:extent cx="5277600" cy="6027224"/>
            <wp:effectExtent l="0" t="0" r="0" b="0"/>
            <wp:docPr id="2" name="20211121173749895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211121173749895New Bitmap Image.jpg"/>
                    <pic:cNvPicPr/>
                  </pic:nvPicPr>
                  <pic:blipFill>
                    <a:blip r:embed="rId26" cstate="print">
                      <a:extLst>
                        <a:ext uri="{9842ef6f-ddc6-4039-ae02-9381fca4869f}"/>
                      </a:extLst>
                    </a:blip>
                    <a:stretch>
                      <a:fillRect/>
                    </a:stretch>
                  </pic:blipFill>
                  <pic:spPr>
                    <a:xfrm>
                      <a:off x="0" y="0"/>
                      <a:ext cx="5277600" cy="6027224"/>
                    </a:xfrm>
                    <a:prstGeom prst="rect">
                      <a:avLst/>
                    </a:prstGeom>
                  </pic:spPr>
                </pic:pic>
              </a:graphicData>
            </a:graphic>
          </wp:inline>
        </w:drawing>
      </w:r>
    </w:p>
    <w:p w14:paraId="5B642E1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图</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图</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接入点示意图</w:t>
      </w:r>
    </w:p>
    <w:p w14:paraId="45D15662" w14:textId="29C229BC" w:rsidR="00D870B9" w:rsidRPr="007F1690" w:rsidRDefault="00D870B9" w:rsidP="00D870B9">
      <w:pPr>
        <w:pStyle w:val="13"/>
        <w:ind w:left="480" w:firstLineChars="0" w:firstLine="0"/>
        <w:rPr>
          <w:rFonts w:ascii="华文仿宋" w:hAnsi="华文仿宋"/>
          <w:b/>
        </w:rPr>
      </w:pPr>
      <w:r w:rsidRPr="007F1690">
        <w:rPr>
          <w:rFonts w:ascii="华文仿宋" w:hAnsi="华文仿宋" w:hint="eastAsia"/>
          <w:b/>
        </w:rPr>
        <w:t>（1）</w:t>
      </w:r>
      <w:r w:rsidRPr="007F1690">
        <w:rPr>
          <w:rFonts w:ascii="华文仿宋" w:hAnsi="华文仿宋"/>
          <w:b/>
        </w:rPr>
        <w:t>接入点A漏洞扫描结果统计</w:t>
      </w:r>
    </w:p>
    <w:p w14:paraId="2AB9445E" w14:textId="09D0E972" w:rsidR="00D870B9" w:rsidRDefault="00D870B9" w:rsidP="00D870B9">
      <w:pPr>
        <w:ind w:firstLineChars="200" w:firstLine="480"/>
      </w:pPr>
      <w:r>
        <w:rPr>
          <w:rFonts w:hint="eastAsia"/>
        </w:rPr>
        <w:t>接入点</w:t>
      </w:r>
      <w:r w:rsidRPr="007F1690">
        <w:rPr>
          <w:rFonts w:ascii="华文仿宋" w:hAnsi="华文仿宋"/>
        </w:rPr>
        <w:t>A</w:t>
      </w:r>
      <w:r>
        <w:rPr>
          <w:rFonts w:hint="eastAsia"/>
        </w:rPr>
        <w:t>的漏洞扫描结果汇总如下表所示</w:t>
      </w:r>
      <w:r>
        <w:t>。</w:t>
      </w:r>
    </w:p>
    <w:p w14:paraId="440E0381" w14:textId="5AED051C" w:rsidR="00D870B9" w:rsidRDefault="00D870B9" w:rsidP="00D870B9">
      <w:pPr>
        <w:pStyle w:val="af0"/>
        <w:keepNext/>
        <w:jc w:val="center"/>
        <w:rPr>
          <w:rFonts w:ascii="Times New Roman" w:hAnsi="Times New Roman"/>
          <w:b/>
          <w:sz w:val="21"/>
        </w:rPr>
      </w:pPr>
      <w:bookmarkStart w:id="138" w:name="_Toc43455336"/>
      <w:r>
        <w:rPr>
          <w:rFonts w:ascii="Times New Roman" w:hAnsi="Times New Roman"/>
          <w:b/>
          <w:sz w:val="21"/>
        </w:rPr>
        <w:t>表</w:t>
      </w:r>
      <w:r>
        <w:rPr>
          <w:rFonts w:ascii="Times New Roman" w:hAnsi="Times New Roman"/>
          <w:b/>
          <w:sz w:val="21"/>
        </w:rPr>
        <w:t xml:space="preserve"> </w:t>
      </w:r>
      <w:r>
        <w:rPr>
          <w:rFonts w:ascii="Times New Roman" w:hAnsi="Times New Roman"/>
          <w:b/>
          <w:sz w:val="21"/>
        </w:rPr>
        <w:fldChar w:fldCharType="begin"/>
      </w:r>
      <w:r>
        <w:rPr>
          <w:rFonts w:ascii="Times New Roman" w:hAnsi="Times New Roman"/>
          <w:b/>
          <w:sz w:val="21"/>
        </w:rPr>
        <w:instrText xml:space="preserve"> STYLEREF 1 \s </w:instrText>
      </w:r>
      <w:r>
        <w:rPr>
          <w:rFonts w:ascii="Times New Roman" w:hAnsi="Times New Roman"/>
          <w:b/>
          <w:sz w:val="21"/>
        </w:rPr>
        <w:fldChar w:fldCharType="separate"/>
      </w:r>
      <w:r>
        <w:rPr>
          <w:rFonts w:ascii="Times New Roman" w:hAnsi="Times New Roman"/>
          <w:b/>
          <w:sz w:val="21"/>
        </w:rPr>
        <w:t>3</w:t>
      </w:r>
      <w:r>
        <w:rPr>
          <w:rFonts w:ascii="Times New Roman" w:hAnsi="Times New Roman"/>
          <w:b/>
          <w:sz w:val="21"/>
        </w:rPr>
        <w:fldChar w:fldCharType="end"/>
      </w:r>
      <w:r>
        <w:rPr>
          <w:rFonts w:ascii="Times New Roman" w:hAnsi="Times New Roman"/>
          <w:b/>
          <w:sz w:val="21"/>
        </w:rPr>
        <w:noBreakHyphen/>
      </w:r>
      <w:r>
        <w:rPr>
          <w:rFonts w:ascii="Times New Roman" w:hAnsi="Times New Roman"/>
          <w:b/>
          <w:sz w:val="21"/>
        </w:rPr>
        <w:fldChar w:fldCharType="begin"/>
      </w:r>
      <w:r>
        <w:rPr>
          <w:rFonts w:ascii="Times New Roman" w:hAnsi="Times New Roman"/>
          <w:b/>
          <w:sz w:val="21"/>
        </w:rPr>
        <w:instrText xml:space="preserve"> SEQ </w:instrText>
      </w:r>
      <w:r>
        <w:rPr>
          <w:rFonts w:ascii="Times New Roman" w:hAnsi="Times New Roman"/>
          <w:b/>
          <w:sz w:val="21"/>
        </w:rPr>
        <w:instrText>表</w:instrText>
      </w:r>
      <w:r>
        <w:rPr>
          <w:rFonts w:ascii="Times New Roman" w:hAnsi="Times New Roman"/>
          <w:b/>
          <w:sz w:val="21"/>
        </w:rPr>
        <w:instrText xml:space="preserve"> \* ARABIC \s 1 </w:instrText>
      </w:r>
      <w:r>
        <w:rPr>
          <w:rFonts w:ascii="Times New Roman" w:hAnsi="Times New Roman"/>
          <w:b/>
          <w:sz w:val="21"/>
        </w:rPr>
        <w:fldChar w:fldCharType="separate"/>
      </w:r>
      <w:r>
        <w:rPr>
          <w:rFonts w:ascii="Times New Roman" w:hAnsi="Times New Roman"/>
          <w:b/>
          <w:sz w:val="21"/>
        </w:rPr>
        <w:t>1</w:t>
      </w:r>
      <w:r>
        <w:rPr>
          <w:rFonts w:ascii="Times New Roman" w:hAnsi="Times New Roman"/>
          <w:b/>
          <w:sz w:val="21"/>
        </w:rPr>
        <w:fldChar w:fldCharType="end"/>
      </w:r>
      <w:r>
        <w:rPr>
          <w:rFonts w:ascii="Times New Roman" w:hAnsi="Times New Roman"/>
          <w:b/>
          <w:sz w:val="21"/>
        </w:rPr>
        <w:t xml:space="preserve"> </w:t>
      </w:r>
      <w:r>
        <w:rPr>
          <w:rFonts w:ascii="Times New Roman" w:hAnsi="Times New Roman" w:hint="eastAsia"/>
          <w:b/>
          <w:sz w:val="21"/>
        </w:rPr>
        <w:t>接入点</w:t>
      </w:r>
      <w:r>
        <w:rPr>
          <w:rFonts w:ascii="Times New Roman" w:hAnsi="Times New Roman"/>
          <w:b/>
          <w:sz w:val="21"/>
        </w:rPr>
        <w:t>A</w:t>
      </w:r>
      <w:r>
        <w:rPr>
          <w:rFonts w:ascii="Times New Roman" w:hAnsi="Times New Roman" w:hint="eastAsia"/>
          <w:b/>
          <w:sz w:val="21"/>
        </w:rPr>
        <w:t>漏洞扫描结果汇总表</w:t>
      </w:r>
      <w:bookmarkEnd w:id="13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6"/>
        <w:gridCol w:w="2008"/>
        <w:gridCol w:w="2690"/>
        <w:gridCol w:w="710"/>
        <w:gridCol w:w="708"/>
        <w:gridCol w:w="708"/>
        <w:gridCol w:w="786"/>
      </w:tblGrid>
      <w:tr w:rsidR="00D870B9" w:rsidRPr="00D870B9" w14:paraId="2DC251A0" w14:textId="77777777" w:rsidTr="005762A2">
        <w:trPr>
          <w:trHeight w:val="270"/>
          <w:tblHeader/>
        </w:trPr>
        <w:tc>
          <w:tcPr>
            <w:tcW w:w="686" w:type="dxa"/>
            <w:vMerge w:val="restart"/>
            <w:shd w:val="clear" w:color="000000" w:fill="A0A0A0"/>
            <w:tcMar>
              <w:top w:w="57" w:type="dxa"/>
              <w:bottom w:w="57" w:type="dxa"/>
            </w:tcMar>
            <w:vAlign w:val="center"/>
          </w:tcPr>
          <w:p w14:paraId="3572A4C1" w14:textId="77777777" w:rsidR="00D870B9" w:rsidRPr="00D870B9" w:rsidRDefault="00D870B9" w:rsidP="005762A2">
            <w:pPr>
              <w:keepNext/>
              <w:widowControl/>
              <w:spacing w:line="240" w:lineRule="auto"/>
              <w:jc w:val="center"/>
              <w:rPr>
                <w:rFonts w:ascii="华文仿宋" w:hAnsi="华文仿宋" w:cs="Times New Roman"/>
                <w:b/>
                <w:bCs/>
                <w:color w:val="000000"/>
                <w:kern w:val="0"/>
                <w:sz w:val="21"/>
                <w:szCs w:val="21"/>
              </w:rPr>
            </w:pPr>
            <w:commentRangeStart w:id="139"/>
            <w:r w:rsidRPr="00D870B9">
              <w:rPr>
                <w:rFonts w:ascii="华文仿宋" w:hAnsi="华文仿宋" w:cs="Times New Roman"/>
                <w:b/>
                <w:bCs/>
                <w:color w:val="000000"/>
                <w:kern w:val="0"/>
                <w:sz w:val="21"/>
                <w:szCs w:val="21"/>
              </w:rPr>
              <w:t>序号</w:t>
            </w:r>
          </w:p>
        </w:tc>
        <w:tc>
          <w:tcPr>
            <w:tcW w:w="2008" w:type="dxa"/>
            <w:vMerge w:val="restart"/>
            <w:shd w:val="clear" w:color="000000" w:fill="A0A0A0"/>
            <w:tcMar>
              <w:top w:w="57" w:type="dxa"/>
              <w:bottom w:w="57" w:type="dxa"/>
            </w:tcMar>
            <w:vAlign w:val="center"/>
          </w:tcPr>
          <w:p w14:paraId="0A273E99" w14:textId="77777777" w:rsidR="00D870B9" w:rsidRPr="00D870B9" w:rsidRDefault="00D870B9" w:rsidP="005762A2">
            <w:pPr>
              <w:keepNext/>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b/>
                <w:bCs/>
                <w:color w:val="000000"/>
                <w:kern w:val="0"/>
                <w:sz w:val="21"/>
                <w:szCs w:val="21"/>
              </w:rPr>
              <w:t>设备名称</w:t>
            </w:r>
            <w:commentRangeEnd w:id="139"/>
            <w:r w:rsidR="001268CC">
              <w:rPr>
                <w:rStyle w:val="aff"/>
              </w:rPr>
              <w:commentReference w:id="139"/>
            </w:r>
          </w:p>
        </w:tc>
        <w:tc>
          <w:tcPr>
            <w:tcW w:w="2690" w:type="dxa"/>
            <w:vMerge w:val="restart"/>
            <w:shd w:val="clear" w:color="000000" w:fill="A0A0A0"/>
            <w:tcMar>
              <w:top w:w="57" w:type="dxa"/>
              <w:bottom w:w="57" w:type="dxa"/>
            </w:tcMar>
            <w:vAlign w:val="center"/>
          </w:tcPr>
          <w:p w14:paraId="1E992A82" w14:textId="77777777" w:rsidR="00D870B9" w:rsidRPr="00D870B9" w:rsidRDefault="00D870B9" w:rsidP="005762A2">
            <w:pPr>
              <w:keepNext/>
              <w:widowControl/>
              <w:spacing w:line="240" w:lineRule="auto"/>
              <w:jc w:val="center"/>
              <w:rPr>
                <w:rFonts w:ascii="华文仿宋" w:hAnsi="华文仿宋" w:cs="Times New Roman"/>
                <w:b/>
                <w:bCs/>
                <w:color w:val="000000"/>
                <w:kern w:val="0"/>
                <w:sz w:val="21"/>
                <w:szCs w:val="21"/>
              </w:rPr>
            </w:pPr>
            <w:r w:rsidRPr="00D870B9">
              <w:rPr>
                <w:rFonts w:ascii="华文仿宋" w:hAnsi="华文仿宋"/>
                <w:b/>
                <w:sz w:val="21"/>
                <w:szCs w:val="21"/>
              </w:rPr>
              <w:t>系统</w:t>
            </w:r>
            <w:r w:rsidRPr="00D870B9">
              <w:rPr>
                <w:rFonts w:ascii="华文仿宋" w:hAnsi="华文仿宋" w:hint="eastAsia"/>
                <w:b/>
                <w:sz w:val="21"/>
                <w:szCs w:val="21"/>
              </w:rPr>
              <w:t>及版本</w:t>
            </w:r>
          </w:p>
        </w:tc>
        <w:tc>
          <w:tcPr>
            <w:tcW w:w="2912" w:type="dxa"/>
            <w:gridSpan w:val="4"/>
            <w:shd w:val="clear" w:color="000000" w:fill="A0A0A0"/>
            <w:tcMar>
              <w:top w:w="57" w:type="dxa"/>
              <w:bottom w:w="57" w:type="dxa"/>
            </w:tcMar>
            <w:vAlign w:val="bottom"/>
          </w:tcPr>
          <w:p w14:paraId="7500762B" w14:textId="77777777" w:rsidR="00D870B9" w:rsidRPr="00D870B9" w:rsidRDefault="00D870B9" w:rsidP="005762A2">
            <w:pPr>
              <w:keepNext/>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b/>
                <w:bCs/>
                <w:color w:val="000000"/>
                <w:kern w:val="0"/>
                <w:sz w:val="21"/>
                <w:szCs w:val="21"/>
              </w:rPr>
              <w:t>安全漏洞数量</w:t>
            </w:r>
          </w:p>
        </w:tc>
      </w:tr>
      <w:tr w:rsidR="00D870B9" w:rsidRPr="00D870B9" w14:paraId="77FFA23B" w14:textId="77777777" w:rsidTr="005762A2">
        <w:trPr>
          <w:trHeight w:val="20"/>
          <w:tblHeader/>
        </w:trPr>
        <w:tc>
          <w:tcPr>
            <w:tcW w:w="686" w:type="dxa"/>
            <w:vMerge/>
            <w:tcMar>
              <w:top w:w="57" w:type="dxa"/>
              <w:bottom w:w="57" w:type="dxa"/>
            </w:tcMar>
            <w:vAlign w:val="center"/>
          </w:tcPr>
          <w:p w14:paraId="12C2204C" w14:textId="77777777" w:rsidR="00D870B9" w:rsidRPr="00D870B9" w:rsidRDefault="00D870B9" w:rsidP="005762A2">
            <w:pPr>
              <w:widowControl/>
              <w:spacing w:line="240" w:lineRule="auto"/>
              <w:jc w:val="left"/>
              <w:rPr>
                <w:rFonts w:ascii="华文仿宋" w:hAnsi="华文仿宋" w:cs="Times New Roman"/>
                <w:b/>
                <w:bCs/>
                <w:color w:val="000000"/>
                <w:kern w:val="0"/>
                <w:sz w:val="21"/>
                <w:szCs w:val="21"/>
              </w:rPr>
            </w:pPr>
          </w:p>
        </w:tc>
        <w:tc>
          <w:tcPr>
            <w:tcW w:w="2008" w:type="dxa"/>
            <w:vMerge/>
            <w:tcMar>
              <w:top w:w="57" w:type="dxa"/>
              <w:bottom w:w="57" w:type="dxa"/>
            </w:tcMar>
            <w:vAlign w:val="center"/>
          </w:tcPr>
          <w:p w14:paraId="3C5DCDCA" w14:textId="77777777" w:rsidR="00D870B9" w:rsidRPr="00D870B9" w:rsidRDefault="00D870B9" w:rsidP="005762A2">
            <w:pPr>
              <w:widowControl/>
              <w:spacing w:line="240" w:lineRule="auto"/>
              <w:jc w:val="left"/>
              <w:rPr>
                <w:rFonts w:ascii="华文仿宋" w:hAnsi="华文仿宋" w:cs="Times New Roman"/>
                <w:b/>
                <w:bCs/>
                <w:color w:val="000000"/>
                <w:kern w:val="0"/>
                <w:sz w:val="21"/>
                <w:szCs w:val="21"/>
              </w:rPr>
            </w:pPr>
          </w:p>
        </w:tc>
        <w:tc>
          <w:tcPr>
            <w:tcW w:w="2690" w:type="dxa"/>
            <w:vMerge/>
            <w:tcMar>
              <w:top w:w="57" w:type="dxa"/>
              <w:bottom w:w="57" w:type="dxa"/>
            </w:tcMar>
            <w:vAlign w:val="center"/>
          </w:tcPr>
          <w:p w14:paraId="75AC917A" w14:textId="77777777" w:rsidR="00D870B9" w:rsidRPr="00D870B9" w:rsidRDefault="00D870B9" w:rsidP="005762A2">
            <w:pPr>
              <w:widowControl/>
              <w:spacing w:line="240" w:lineRule="auto"/>
              <w:jc w:val="left"/>
              <w:rPr>
                <w:rFonts w:ascii="华文仿宋" w:hAnsi="华文仿宋" w:cs="Times New Roman"/>
                <w:b/>
                <w:bCs/>
                <w:color w:val="000000"/>
                <w:kern w:val="0"/>
                <w:sz w:val="21"/>
                <w:szCs w:val="21"/>
              </w:rPr>
            </w:pPr>
          </w:p>
        </w:tc>
        <w:tc>
          <w:tcPr>
            <w:tcW w:w="710" w:type="dxa"/>
            <w:shd w:val="clear" w:color="000000" w:fill="A0A0A0"/>
            <w:tcMar>
              <w:top w:w="57" w:type="dxa"/>
              <w:bottom w:w="57" w:type="dxa"/>
            </w:tcMar>
            <w:vAlign w:val="center"/>
          </w:tcPr>
          <w:p w14:paraId="7855E004" w14:textId="77777777" w:rsidR="00D870B9" w:rsidRPr="00D870B9" w:rsidRDefault="00D870B9" w:rsidP="005762A2">
            <w:pPr>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hint="eastAsia"/>
                <w:b/>
                <w:bCs/>
                <w:color w:val="000000"/>
                <w:kern w:val="0"/>
                <w:sz w:val="21"/>
                <w:szCs w:val="21"/>
              </w:rPr>
              <w:t>高</w:t>
            </w:r>
          </w:p>
        </w:tc>
        <w:tc>
          <w:tcPr>
            <w:tcW w:w="708" w:type="dxa"/>
            <w:shd w:val="clear" w:color="000000" w:fill="A0A0A0"/>
            <w:tcMar>
              <w:top w:w="57" w:type="dxa"/>
              <w:bottom w:w="57" w:type="dxa"/>
            </w:tcMar>
            <w:vAlign w:val="center"/>
          </w:tcPr>
          <w:p w14:paraId="117FEC79" w14:textId="77777777" w:rsidR="00D870B9" w:rsidRPr="00D870B9" w:rsidRDefault="00D870B9" w:rsidP="005762A2">
            <w:pPr>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b/>
                <w:bCs/>
                <w:color w:val="000000"/>
                <w:kern w:val="0"/>
                <w:sz w:val="21"/>
                <w:szCs w:val="21"/>
              </w:rPr>
              <w:t>中</w:t>
            </w:r>
          </w:p>
        </w:tc>
        <w:tc>
          <w:tcPr>
            <w:tcW w:w="708" w:type="dxa"/>
            <w:shd w:val="clear" w:color="000000" w:fill="A0A0A0"/>
            <w:tcMar>
              <w:top w:w="57" w:type="dxa"/>
              <w:bottom w:w="57" w:type="dxa"/>
            </w:tcMar>
            <w:vAlign w:val="center"/>
          </w:tcPr>
          <w:p w14:paraId="739F8A89" w14:textId="77777777" w:rsidR="00D870B9" w:rsidRPr="00D870B9" w:rsidRDefault="00D870B9" w:rsidP="005762A2">
            <w:pPr>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hint="eastAsia"/>
                <w:b/>
                <w:bCs/>
                <w:color w:val="000000"/>
                <w:kern w:val="0"/>
                <w:sz w:val="21"/>
                <w:szCs w:val="21"/>
              </w:rPr>
              <w:t>低</w:t>
            </w:r>
          </w:p>
        </w:tc>
        <w:tc>
          <w:tcPr>
            <w:tcW w:w="786" w:type="dxa"/>
            <w:shd w:val="clear" w:color="000000" w:fill="A0A0A0"/>
            <w:tcMar>
              <w:top w:w="57" w:type="dxa"/>
              <w:bottom w:w="57" w:type="dxa"/>
            </w:tcMar>
            <w:vAlign w:val="center"/>
          </w:tcPr>
          <w:p w14:paraId="4A92ACE5" w14:textId="77777777" w:rsidR="00D870B9" w:rsidRPr="00D870B9" w:rsidRDefault="00D870B9" w:rsidP="005762A2">
            <w:pPr>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b/>
                <w:bCs/>
                <w:color w:val="000000"/>
                <w:kern w:val="0"/>
                <w:sz w:val="21"/>
                <w:szCs w:val="21"/>
              </w:rPr>
              <w:t>小计</w:t>
            </w:r>
          </w:p>
        </w:tc>
      </w:tr>
      <w:tr w:rsidR="009D253D" w:rsidRPr="00D870B9" w14:paraId="06987FE3" w14:textId="77777777" w:rsidTr="00D870B9">
        <w:trPr>
          <w:trHeight w:val="359"/>
        </w:trPr>
        <w:tc>
          <w:tcPr>
            <w:tcW w:w="686" w:type="dxa"/>
            <w:shd w:val="clear" w:color="auto" w:fill="auto"/>
            <w:tcMar>
              <w:top w:w="57" w:type="dxa"/>
              <w:bottom w:w="57" w:type="dxa"/>
            </w:tcMar>
            <w:vAlign w:val="center"/>
          </w:tcPr>
          <w:p w14:paraId="24FFB7DB" w14:textId="3B2D237D"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p>
        </w:tc>
        <w:tc>
          <w:tcPr>
            <w:tcW w:w="2008" w:type="dxa"/>
            <w:shd w:val="clear" w:color="auto" w:fill="auto"/>
            <w:tcMar>
              <w:top w:w="57" w:type="dxa"/>
              <w:bottom w:w="57" w:type="dxa"/>
            </w:tcMar>
            <w:vAlign w:val="center"/>
          </w:tcPr>
          <w:p w14:paraId="013D214F" w14:textId="63867A34"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核心交换机A</w:t>
            </w:r>
          </w:p>
        </w:tc>
        <w:tc>
          <w:tcPr>
            <w:tcW w:w="2690" w:type="dxa"/>
            <w:shd w:val="clear" w:color="auto" w:fill="auto"/>
            <w:tcMar>
              <w:top w:w="57" w:type="dxa"/>
              <w:bottom w:w="57" w:type="dxa"/>
            </w:tcMar>
            <w:vAlign w:val="center"/>
          </w:tcPr>
          <w:p w14:paraId="21337186" w14:textId="1949380C"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Version 7.1.045, Release 7184</w:t>
            </w:r>
          </w:p>
        </w:tc>
        <w:tc>
          <w:tcPr>
            <w:tcW w:w="710" w:type="dxa"/>
            <w:shd w:val="clear" w:color="auto" w:fill="auto"/>
            <w:tcMar>
              <w:top w:w="57" w:type="dxa"/>
              <w:bottom w:w="57" w:type="dxa"/>
            </w:tcMar>
            <w:vAlign w:val="center"/>
          </w:tcPr>
          <w:p w14:paraId="4D96E065" w14:textId="504F8CB6"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302B694F" w14:textId="49D5AEEE"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0C73B8FE" w14:textId="44E3E552"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4E8CB214" w14:textId="75E14F3B"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9D253D" w:rsidRPr="00D870B9" w14:paraId="0AFD3E78" w14:textId="77777777" w:rsidTr="00D870B9">
        <w:trPr>
          <w:trHeight w:val="270"/>
        </w:trPr>
        <w:tc>
          <w:tcPr>
            <w:tcW w:w="686" w:type="dxa"/>
            <w:shd w:val="clear" w:color="auto" w:fill="auto"/>
            <w:tcMar>
              <w:top w:w="57" w:type="dxa"/>
              <w:bottom w:w="57" w:type="dxa"/>
            </w:tcMar>
            <w:vAlign w:val="center"/>
          </w:tcPr>
          <w:p w14:paraId="236EDA0B" w14:textId="4DB74E46"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lastRenderedPageBreak/>
              <w:t>2</w:t>
            </w:r>
          </w:p>
        </w:tc>
        <w:tc>
          <w:tcPr>
            <w:tcW w:w="2008" w:type="dxa"/>
            <w:shd w:val="clear" w:color="auto" w:fill="auto"/>
            <w:tcMar>
              <w:top w:w="57" w:type="dxa"/>
              <w:bottom w:w="57" w:type="dxa"/>
            </w:tcMar>
            <w:vAlign w:val="center"/>
          </w:tcPr>
          <w:p w14:paraId="6EAFA2C6" w14:textId="390AFE26"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Spine交换机A</w:t>
            </w:r>
          </w:p>
        </w:tc>
        <w:tc>
          <w:tcPr>
            <w:tcW w:w="2690" w:type="dxa"/>
            <w:shd w:val="clear" w:color="auto" w:fill="auto"/>
            <w:tcMar>
              <w:top w:w="57" w:type="dxa"/>
              <w:bottom w:w="57" w:type="dxa"/>
            </w:tcMar>
            <w:vAlign w:val="center"/>
          </w:tcPr>
          <w:p w14:paraId="63046A68" w14:textId="28F7D537"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Version 7.1.070, Release 6607</w:t>
            </w:r>
          </w:p>
        </w:tc>
        <w:tc>
          <w:tcPr>
            <w:tcW w:w="710" w:type="dxa"/>
            <w:shd w:val="clear" w:color="auto" w:fill="auto"/>
            <w:tcMar>
              <w:top w:w="57" w:type="dxa"/>
              <w:bottom w:w="57" w:type="dxa"/>
            </w:tcMar>
            <w:vAlign w:val="center"/>
          </w:tcPr>
          <w:p w14:paraId="3B7307F3" w14:textId="7536BF23"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704CBE5" w14:textId="2EC36090"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1E0EE922" w14:textId="4181E1E2"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3D128821" w14:textId="71BED86E"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9D253D" w:rsidRPr="00D870B9" w14:paraId="183FEF87" w14:textId="77777777" w:rsidTr="00D870B9">
        <w:trPr>
          <w:trHeight w:val="270"/>
        </w:trPr>
        <w:tc>
          <w:tcPr>
            <w:tcW w:w="686" w:type="dxa"/>
            <w:shd w:val="clear" w:color="auto" w:fill="auto"/>
            <w:tcMar>
              <w:top w:w="57" w:type="dxa"/>
              <w:bottom w:w="57" w:type="dxa"/>
            </w:tcMar>
            <w:vAlign w:val="center"/>
          </w:tcPr>
          <w:p w14:paraId="3B19733F" w14:textId="74C11585"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p>
        </w:tc>
        <w:tc>
          <w:tcPr>
            <w:tcW w:w="2008" w:type="dxa"/>
            <w:shd w:val="clear" w:color="auto" w:fill="auto"/>
            <w:tcMar>
              <w:top w:w="57" w:type="dxa"/>
              <w:bottom w:w="57" w:type="dxa"/>
            </w:tcMar>
            <w:vAlign w:val="center"/>
          </w:tcPr>
          <w:p w14:paraId="5A671206" w14:textId="75C4C8CD"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Leaf交换机A</w:t>
            </w:r>
          </w:p>
        </w:tc>
        <w:tc>
          <w:tcPr>
            <w:tcW w:w="2690" w:type="dxa"/>
            <w:shd w:val="clear" w:color="auto" w:fill="auto"/>
            <w:tcMar>
              <w:top w:w="57" w:type="dxa"/>
              <w:bottom w:w="57" w:type="dxa"/>
            </w:tcMar>
            <w:vAlign w:val="center"/>
          </w:tcPr>
          <w:p w14:paraId="3F2B5DBA" w14:textId="46BB62F1"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Version 7.1.070, Release 2702</w:t>
            </w:r>
          </w:p>
        </w:tc>
        <w:tc>
          <w:tcPr>
            <w:tcW w:w="710" w:type="dxa"/>
            <w:shd w:val="clear" w:color="auto" w:fill="auto"/>
            <w:tcMar>
              <w:top w:w="57" w:type="dxa"/>
              <w:bottom w:w="57" w:type="dxa"/>
            </w:tcMar>
            <w:vAlign w:val="center"/>
          </w:tcPr>
          <w:p w14:paraId="7DB77179" w14:textId="16D60AA5"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189250C" w14:textId="185C3667"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055EFB07" w14:textId="249FC8D7"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27D101D4" w14:textId="20E89528"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9D253D" w:rsidRPr="00D870B9" w14:paraId="10617DDD" w14:textId="77777777" w:rsidTr="00D870B9">
        <w:trPr>
          <w:trHeight w:val="270"/>
        </w:trPr>
        <w:tc>
          <w:tcPr>
            <w:tcW w:w="686" w:type="dxa"/>
            <w:shd w:val="clear" w:color="auto" w:fill="auto"/>
            <w:tcMar>
              <w:top w:w="57" w:type="dxa"/>
              <w:bottom w:w="57" w:type="dxa"/>
            </w:tcMar>
            <w:vAlign w:val="center"/>
          </w:tcPr>
          <w:p w14:paraId="67D4C97F" w14:textId="2E6374C5"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4</w:t>
            </w:r>
          </w:p>
        </w:tc>
        <w:tc>
          <w:tcPr>
            <w:tcW w:w="2008" w:type="dxa"/>
            <w:shd w:val="clear" w:color="auto" w:fill="auto"/>
            <w:tcMar>
              <w:top w:w="57" w:type="dxa"/>
              <w:bottom w:w="57" w:type="dxa"/>
            </w:tcMar>
            <w:vAlign w:val="center"/>
          </w:tcPr>
          <w:p w14:paraId="6942FF36" w14:textId="3552F6EC"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核心交换机B</w:t>
            </w:r>
          </w:p>
        </w:tc>
        <w:tc>
          <w:tcPr>
            <w:tcW w:w="2690" w:type="dxa"/>
            <w:shd w:val="clear" w:color="auto" w:fill="auto"/>
            <w:tcMar>
              <w:top w:w="57" w:type="dxa"/>
              <w:bottom w:w="57" w:type="dxa"/>
            </w:tcMar>
            <w:vAlign w:val="center"/>
          </w:tcPr>
          <w:p w14:paraId="4A45BCB1" w14:textId="7517E79C"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Version 7.1.045, Release 7184</w:t>
            </w:r>
          </w:p>
        </w:tc>
        <w:tc>
          <w:tcPr>
            <w:tcW w:w="710" w:type="dxa"/>
            <w:shd w:val="clear" w:color="auto" w:fill="auto"/>
            <w:tcMar>
              <w:top w:w="57" w:type="dxa"/>
              <w:bottom w:w="57" w:type="dxa"/>
            </w:tcMar>
            <w:vAlign w:val="center"/>
          </w:tcPr>
          <w:p w14:paraId="7064B8BA" w14:textId="2C631E54"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630F9D05" w14:textId="25A4C338"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6907C6EB" w14:textId="3CE1FE41"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6A671A1B" w14:textId="5FA97F78"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9D253D" w:rsidRPr="00D870B9" w14:paraId="17B1F8BE" w14:textId="77777777" w:rsidTr="00D870B9">
        <w:trPr>
          <w:trHeight w:val="270"/>
        </w:trPr>
        <w:tc>
          <w:tcPr>
            <w:tcW w:w="686" w:type="dxa"/>
            <w:shd w:val="clear" w:color="auto" w:fill="auto"/>
            <w:tcMar>
              <w:top w:w="57" w:type="dxa"/>
              <w:bottom w:w="57" w:type="dxa"/>
            </w:tcMar>
            <w:vAlign w:val="center"/>
          </w:tcPr>
          <w:p w14:paraId="7901A095" w14:textId="3883814F"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5</w:t>
            </w:r>
          </w:p>
        </w:tc>
        <w:tc>
          <w:tcPr>
            <w:tcW w:w="2008" w:type="dxa"/>
            <w:shd w:val="clear" w:color="auto" w:fill="auto"/>
            <w:tcMar>
              <w:top w:w="57" w:type="dxa"/>
              <w:bottom w:w="57" w:type="dxa"/>
            </w:tcMar>
            <w:vAlign w:val="center"/>
          </w:tcPr>
          <w:p w14:paraId="4E7A7514" w14:textId="4AD78730"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Spine交换机B</w:t>
            </w:r>
          </w:p>
        </w:tc>
        <w:tc>
          <w:tcPr>
            <w:tcW w:w="2690" w:type="dxa"/>
            <w:shd w:val="clear" w:color="auto" w:fill="auto"/>
            <w:tcMar>
              <w:top w:w="57" w:type="dxa"/>
              <w:bottom w:w="57" w:type="dxa"/>
            </w:tcMar>
            <w:vAlign w:val="center"/>
          </w:tcPr>
          <w:p w14:paraId="4AEA7155" w14:textId="311D39AB"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Version 7.1.070, Release 6607</w:t>
            </w:r>
          </w:p>
        </w:tc>
        <w:tc>
          <w:tcPr>
            <w:tcW w:w="710" w:type="dxa"/>
            <w:shd w:val="clear" w:color="auto" w:fill="auto"/>
            <w:tcMar>
              <w:top w:w="57" w:type="dxa"/>
              <w:bottom w:w="57" w:type="dxa"/>
            </w:tcMar>
            <w:vAlign w:val="center"/>
          </w:tcPr>
          <w:p w14:paraId="1F0AA764" w14:textId="718F53CE"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76C4752D" w14:textId="61AB790A"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69D034FC" w14:textId="0A4F5C7D"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738D8847" w14:textId="219BD172"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9D253D" w:rsidRPr="00D870B9" w14:paraId="3CA71F9A" w14:textId="77777777" w:rsidTr="00D870B9">
        <w:trPr>
          <w:trHeight w:val="270"/>
        </w:trPr>
        <w:tc>
          <w:tcPr>
            <w:tcW w:w="686" w:type="dxa"/>
            <w:shd w:val="clear" w:color="auto" w:fill="auto"/>
            <w:tcMar>
              <w:top w:w="57" w:type="dxa"/>
              <w:bottom w:w="57" w:type="dxa"/>
            </w:tcMar>
            <w:vAlign w:val="center"/>
          </w:tcPr>
          <w:p w14:paraId="21A048B3" w14:textId="28048213"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6</w:t>
            </w:r>
          </w:p>
        </w:tc>
        <w:tc>
          <w:tcPr>
            <w:tcW w:w="2008" w:type="dxa"/>
            <w:shd w:val="clear" w:color="auto" w:fill="auto"/>
            <w:tcMar>
              <w:top w:w="57" w:type="dxa"/>
              <w:bottom w:w="57" w:type="dxa"/>
            </w:tcMar>
            <w:vAlign w:val="center"/>
          </w:tcPr>
          <w:p w14:paraId="1D11ACEF" w14:textId="496A12E8"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Leaf交换机B</w:t>
            </w:r>
          </w:p>
        </w:tc>
        <w:tc>
          <w:tcPr>
            <w:tcW w:w="2690" w:type="dxa"/>
            <w:shd w:val="clear" w:color="auto" w:fill="auto"/>
            <w:tcMar>
              <w:top w:w="57" w:type="dxa"/>
              <w:bottom w:w="57" w:type="dxa"/>
            </w:tcMar>
            <w:vAlign w:val="center"/>
          </w:tcPr>
          <w:p w14:paraId="4A23FF40" w14:textId="493A2179"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Version 7.1.070, Release 2702</w:t>
            </w:r>
          </w:p>
        </w:tc>
        <w:tc>
          <w:tcPr>
            <w:tcW w:w="710" w:type="dxa"/>
            <w:shd w:val="clear" w:color="auto" w:fill="auto"/>
            <w:tcMar>
              <w:top w:w="57" w:type="dxa"/>
              <w:bottom w:w="57" w:type="dxa"/>
            </w:tcMar>
            <w:vAlign w:val="center"/>
          </w:tcPr>
          <w:p w14:paraId="62041D74" w14:textId="228EF721"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2EAD7DC" w14:textId="72571D90"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16680245" w14:textId="35BA5EDA"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2F2BC166" w14:textId="51E7692A"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D85737" w:rsidRPr="00D870B9" w14:paraId="35C6A5C3" w14:textId="77777777" w:rsidTr="00D85737">
        <w:trPr>
          <w:trHeight w:val="270"/>
        </w:trPr>
        <w:tc>
          <w:tcPr>
            <w:tcW w:w="686" w:type="dxa"/>
            <w:shd w:val="clear" w:color="auto" w:fill="auto"/>
            <w:tcMar>
              <w:top w:w="57" w:type="dxa"/>
              <w:bottom w:w="57" w:type="dxa"/>
            </w:tcMar>
            <w:vAlign w:val="center"/>
          </w:tcPr>
          <w:p w14:paraId="72741D9A" w14:textId="4FFEEC97" w:rsidR="00D85737"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7</w:t>
            </w:r>
          </w:p>
        </w:tc>
        <w:tc>
          <w:tcPr>
            <w:tcW w:w="2008" w:type="dxa"/>
            <w:shd w:val="clear" w:color="auto" w:fill="auto"/>
            <w:tcMar>
              <w:top w:w="57" w:type="dxa"/>
              <w:bottom w:w="57" w:type="dxa"/>
            </w:tcMar>
            <w:vAlign w:val="center"/>
          </w:tcPr>
          <w:p w14:paraId="6BA081CC" w14:textId="04502E65" w:rsidR="00D85737" w:rsidRPr="00D870B9" w:rsidRDefault="00D85737" w:rsidP="00D85737">
            <w:pPr>
              <w:spacing w:line="240" w:lineRule="auto"/>
              <w:jc w:val="center"/>
              <w:rPr>
                <w:rFonts w:ascii="华文仿宋" w:hAnsi="华文仿宋"/>
                <w:color w:val="000000"/>
                <w:sz w:val="21"/>
                <w:szCs w:val="21"/>
              </w:rPr>
            </w:pPr>
            <w:proofErr w:type="gramStart"/>
            <w:r>
              <w:rPr>
                <w:rFonts w:ascii="华文仿宋" w:hAnsi="华文仿宋" w:cs="华文仿宋"/>
                <w:sz w:val="21"/>
              </w:rPr>
              <w:t>飞塔防火墙</w:t>
            </w:r>
            <w:proofErr w:type="gramEnd"/>
            <w:r>
              <w:rPr>
                <w:rFonts w:ascii="华文仿宋" w:hAnsi="华文仿宋" w:cs="华文仿宋"/>
                <w:sz w:val="21"/>
              </w:rPr>
              <w:t>A</w:t>
            </w:r>
          </w:p>
        </w:tc>
        <w:tc>
          <w:tcPr>
            <w:tcW w:w="2690" w:type="dxa"/>
            <w:shd w:val="clear" w:color="auto" w:fill="auto"/>
            <w:tcMar>
              <w:top w:w="57" w:type="dxa"/>
              <w:bottom w:w="57" w:type="dxa"/>
            </w:tcMar>
            <w:vAlign w:val="center"/>
          </w:tcPr>
          <w:p w14:paraId="07A05BD6" w14:textId="3BDDB3BE"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V6.4.3 build1778(GA)</w:t>
            </w:r>
          </w:p>
        </w:tc>
        <w:tc>
          <w:tcPr>
            <w:tcW w:w="710" w:type="dxa"/>
            <w:shd w:val="clear" w:color="auto" w:fill="auto"/>
            <w:tcMar>
              <w:top w:w="57" w:type="dxa"/>
              <w:bottom w:w="57" w:type="dxa"/>
            </w:tcMar>
            <w:vAlign w:val="center"/>
          </w:tcPr>
          <w:p w14:paraId="2DEFC36F" w14:textId="160D615B"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622956FC" w14:textId="3FA386B3"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66FADD55" w14:textId="04330DB3"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4109F346" w14:textId="0641C736"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D85737" w:rsidRPr="00D870B9" w14:paraId="17521D63" w14:textId="77777777" w:rsidTr="00D85737">
        <w:trPr>
          <w:trHeight w:val="270"/>
        </w:trPr>
        <w:tc>
          <w:tcPr>
            <w:tcW w:w="686" w:type="dxa"/>
            <w:shd w:val="clear" w:color="auto" w:fill="auto"/>
            <w:tcMar>
              <w:top w:w="57" w:type="dxa"/>
              <w:bottom w:w="57" w:type="dxa"/>
            </w:tcMar>
            <w:vAlign w:val="center"/>
          </w:tcPr>
          <w:p w14:paraId="20D201CF" w14:textId="01C746F5" w:rsidR="00D85737"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8</w:t>
            </w:r>
          </w:p>
        </w:tc>
        <w:tc>
          <w:tcPr>
            <w:tcW w:w="2008" w:type="dxa"/>
            <w:shd w:val="clear" w:color="auto" w:fill="auto"/>
            <w:tcMar>
              <w:top w:w="57" w:type="dxa"/>
              <w:bottom w:w="57" w:type="dxa"/>
            </w:tcMar>
            <w:vAlign w:val="center"/>
          </w:tcPr>
          <w:p w14:paraId="339C1F1E" w14:textId="13108F51" w:rsidR="00D85737" w:rsidRPr="00D870B9" w:rsidRDefault="00D85737" w:rsidP="00D85737">
            <w:pPr>
              <w:spacing w:line="240" w:lineRule="auto"/>
              <w:jc w:val="center"/>
              <w:rPr>
                <w:rFonts w:ascii="华文仿宋" w:hAnsi="华文仿宋"/>
                <w:color w:val="000000"/>
                <w:sz w:val="21"/>
                <w:szCs w:val="21"/>
              </w:rPr>
            </w:pPr>
            <w:proofErr w:type="gramStart"/>
            <w:r>
              <w:rPr>
                <w:rFonts w:ascii="华文仿宋" w:hAnsi="华文仿宋" w:cs="华文仿宋"/>
                <w:sz w:val="21"/>
              </w:rPr>
              <w:t>飞塔防火墙</w:t>
            </w:r>
            <w:proofErr w:type="gramEnd"/>
            <w:r>
              <w:rPr>
                <w:rFonts w:ascii="华文仿宋" w:hAnsi="华文仿宋" w:cs="华文仿宋"/>
                <w:sz w:val="21"/>
              </w:rPr>
              <w:t>B</w:t>
            </w:r>
          </w:p>
        </w:tc>
        <w:tc>
          <w:tcPr>
            <w:tcW w:w="2690" w:type="dxa"/>
            <w:shd w:val="clear" w:color="auto" w:fill="auto"/>
            <w:tcMar>
              <w:top w:w="57" w:type="dxa"/>
              <w:bottom w:w="57" w:type="dxa"/>
            </w:tcMar>
            <w:vAlign w:val="center"/>
          </w:tcPr>
          <w:p w14:paraId="07628F3A" w14:textId="43455884"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V6.4.3 build1778(GA)</w:t>
            </w:r>
          </w:p>
        </w:tc>
        <w:tc>
          <w:tcPr>
            <w:tcW w:w="710" w:type="dxa"/>
            <w:shd w:val="clear" w:color="auto" w:fill="auto"/>
            <w:tcMar>
              <w:top w:w="57" w:type="dxa"/>
              <w:bottom w:w="57" w:type="dxa"/>
            </w:tcMar>
            <w:vAlign w:val="center"/>
          </w:tcPr>
          <w:p w14:paraId="6B1D68ED" w14:textId="6DE84717"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624F4987" w14:textId="7AA0E4C4"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6C49C95" w14:textId="70252FD2"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0FB7C01F" w14:textId="21A3C47F"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D85737" w:rsidRPr="00D870B9" w14:paraId="7A3CC8F0" w14:textId="77777777" w:rsidTr="00D85737">
        <w:trPr>
          <w:trHeight w:val="270"/>
        </w:trPr>
        <w:tc>
          <w:tcPr>
            <w:tcW w:w="686" w:type="dxa"/>
            <w:shd w:val="clear" w:color="auto" w:fill="auto"/>
            <w:tcMar>
              <w:top w:w="57" w:type="dxa"/>
              <w:bottom w:w="57" w:type="dxa"/>
            </w:tcMar>
            <w:vAlign w:val="center"/>
          </w:tcPr>
          <w:p w14:paraId="32532CD9" w14:textId="54F9E045" w:rsidR="00D85737"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9</w:t>
            </w:r>
          </w:p>
        </w:tc>
        <w:tc>
          <w:tcPr>
            <w:tcW w:w="2008" w:type="dxa"/>
            <w:shd w:val="clear" w:color="auto" w:fill="auto"/>
            <w:tcMar>
              <w:top w:w="57" w:type="dxa"/>
              <w:bottom w:w="57" w:type="dxa"/>
            </w:tcMar>
            <w:vAlign w:val="center"/>
          </w:tcPr>
          <w:p w14:paraId="3BEC4E02" w14:textId="7D56D9DC"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深信服上网行为管理A</w:t>
            </w:r>
          </w:p>
        </w:tc>
        <w:tc>
          <w:tcPr>
            <w:tcW w:w="2690" w:type="dxa"/>
            <w:shd w:val="clear" w:color="auto" w:fill="auto"/>
            <w:tcMar>
              <w:top w:w="57" w:type="dxa"/>
              <w:bottom w:w="57" w:type="dxa"/>
            </w:tcMar>
            <w:vAlign w:val="center"/>
          </w:tcPr>
          <w:p w14:paraId="73798002" w14:textId="56618749"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AC11.9R1</w:t>
            </w:r>
          </w:p>
        </w:tc>
        <w:tc>
          <w:tcPr>
            <w:tcW w:w="710" w:type="dxa"/>
            <w:shd w:val="clear" w:color="auto" w:fill="auto"/>
            <w:tcMar>
              <w:top w:w="57" w:type="dxa"/>
              <w:bottom w:w="57" w:type="dxa"/>
            </w:tcMar>
            <w:vAlign w:val="center"/>
          </w:tcPr>
          <w:p w14:paraId="1730D267" w14:textId="02FC3612"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7046EB1" w14:textId="3BEF2697"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0175BC3" w14:textId="33E27BDD"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6B280B0C" w14:textId="001D1781"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D85737" w:rsidRPr="00D870B9" w14:paraId="75799F37" w14:textId="77777777" w:rsidTr="00D85737">
        <w:trPr>
          <w:trHeight w:val="270"/>
        </w:trPr>
        <w:tc>
          <w:tcPr>
            <w:tcW w:w="686" w:type="dxa"/>
            <w:shd w:val="clear" w:color="auto" w:fill="auto"/>
            <w:tcMar>
              <w:top w:w="57" w:type="dxa"/>
              <w:bottom w:w="57" w:type="dxa"/>
            </w:tcMar>
            <w:vAlign w:val="center"/>
          </w:tcPr>
          <w:p w14:paraId="08F58984" w14:textId="3A327015" w:rsidR="00D85737"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0</w:t>
            </w:r>
          </w:p>
        </w:tc>
        <w:tc>
          <w:tcPr>
            <w:tcW w:w="2008" w:type="dxa"/>
            <w:shd w:val="clear" w:color="auto" w:fill="auto"/>
            <w:tcMar>
              <w:top w:w="57" w:type="dxa"/>
              <w:bottom w:w="57" w:type="dxa"/>
            </w:tcMar>
            <w:vAlign w:val="center"/>
          </w:tcPr>
          <w:p w14:paraId="4EA936D6" w14:textId="07F0B90C"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深信服上网行为管理B</w:t>
            </w:r>
          </w:p>
        </w:tc>
        <w:tc>
          <w:tcPr>
            <w:tcW w:w="2690" w:type="dxa"/>
            <w:shd w:val="clear" w:color="auto" w:fill="auto"/>
            <w:tcMar>
              <w:top w:w="57" w:type="dxa"/>
              <w:bottom w:w="57" w:type="dxa"/>
            </w:tcMar>
            <w:vAlign w:val="center"/>
          </w:tcPr>
          <w:p w14:paraId="4CA99E30" w14:textId="768FD25C"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AC11.9R1</w:t>
            </w:r>
          </w:p>
        </w:tc>
        <w:tc>
          <w:tcPr>
            <w:tcW w:w="710" w:type="dxa"/>
            <w:shd w:val="clear" w:color="auto" w:fill="auto"/>
            <w:tcMar>
              <w:top w:w="57" w:type="dxa"/>
              <w:bottom w:w="57" w:type="dxa"/>
            </w:tcMar>
            <w:vAlign w:val="center"/>
          </w:tcPr>
          <w:p w14:paraId="2226673D" w14:textId="39F7D544"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365353CC" w14:textId="71E12537"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35C27B46" w14:textId="534D8FE5"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00FFEED2" w14:textId="55F4171F"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D85737" w:rsidRPr="00D870B9" w14:paraId="374FF35A" w14:textId="77777777" w:rsidTr="00D85737">
        <w:trPr>
          <w:trHeight w:val="270"/>
        </w:trPr>
        <w:tc>
          <w:tcPr>
            <w:tcW w:w="686" w:type="dxa"/>
            <w:shd w:val="clear" w:color="auto" w:fill="auto"/>
            <w:tcMar>
              <w:top w:w="57" w:type="dxa"/>
              <w:bottom w:w="57" w:type="dxa"/>
            </w:tcMar>
            <w:vAlign w:val="center"/>
          </w:tcPr>
          <w:p w14:paraId="55DDF246" w14:textId="4B1002ED" w:rsidR="00D85737"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1</w:t>
            </w:r>
          </w:p>
        </w:tc>
        <w:tc>
          <w:tcPr>
            <w:tcW w:w="2008" w:type="dxa"/>
            <w:shd w:val="clear" w:color="auto" w:fill="auto"/>
            <w:tcMar>
              <w:top w:w="57" w:type="dxa"/>
              <w:bottom w:w="57" w:type="dxa"/>
            </w:tcMar>
            <w:vAlign w:val="center"/>
          </w:tcPr>
          <w:p w14:paraId="3EA43F05" w14:textId="38F7B908"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A</w:t>
            </w:r>
          </w:p>
        </w:tc>
        <w:tc>
          <w:tcPr>
            <w:tcW w:w="2690" w:type="dxa"/>
            <w:shd w:val="clear" w:color="auto" w:fill="auto"/>
            <w:tcMar>
              <w:top w:w="57" w:type="dxa"/>
              <w:bottom w:w="57" w:type="dxa"/>
            </w:tcMar>
            <w:vAlign w:val="center"/>
          </w:tcPr>
          <w:p w14:paraId="3E12899E" w14:textId="06860145"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ST00001B090</w:t>
            </w:r>
          </w:p>
        </w:tc>
        <w:tc>
          <w:tcPr>
            <w:tcW w:w="710" w:type="dxa"/>
            <w:shd w:val="clear" w:color="auto" w:fill="auto"/>
            <w:tcMar>
              <w:top w:w="57" w:type="dxa"/>
              <w:bottom w:w="57" w:type="dxa"/>
            </w:tcMar>
            <w:vAlign w:val="center"/>
          </w:tcPr>
          <w:p w14:paraId="68365454" w14:textId="73BD5446"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74E03DE" w14:textId="663FAE16"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56F71DF5" w14:textId="7614487C"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614536B0" w14:textId="09949686"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D85737" w:rsidRPr="00D870B9" w14:paraId="149A69D5" w14:textId="77777777" w:rsidTr="00D85737">
        <w:trPr>
          <w:trHeight w:val="270"/>
        </w:trPr>
        <w:tc>
          <w:tcPr>
            <w:tcW w:w="686" w:type="dxa"/>
            <w:shd w:val="clear" w:color="auto" w:fill="auto"/>
            <w:tcMar>
              <w:top w:w="57" w:type="dxa"/>
              <w:bottom w:w="57" w:type="dxa"/>
            </w:tcMar>
            <w:vAlign w:val="center"/>
          </w:tcPr>
          <w:p w14:paraId="11378F60" w14:textId="6754729A" w:rsidR="00D85737"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2</w:t>
            </w:r>
          </w:p>
        </w:tc>
        <w:tc>
          <w:tcPr>
            <w:tcW w:w="2008" w:type="dxa"/>
            <w:shd w:val="clear" w:color="auto" w:fill="auto"/>
            <w:tcMar>
              <w:top w:w="57" w:type="dxa"/>
              <w:bottom w:w="57" w:type="dxa"/>
            </w:tcMar>
            <w:vAlign w:val="center"/>
          </w:tcPr>
          <w:p w14:paraId="1B841AE3" w14:textId="1282402D"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B</w:t>
            </w:r>
          </w:p>
        </w:tc>
        <w:tc>
          <w:tcPr>
            <w:tcW w:w="2690" w:type="dxa"/>
            <w:shd w:val="clear" w:color="auto" w:fill="auto"/>
            <w:tcMar>
              <w:top w:w="57" w:type="dxa"/>
              <w:bottom w:w="57" w:type="dxa"/>
            </w:tcMar>
            <w:vAlign w:val="center"/>
          </w:tcPr>
          <w:p w14:paraId="3608351B" w14:textId="5DEB72A1"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ST00001B090</w:t>
            </w:r>
          </w:p>
        </w:tc>
        <w:tc>
          <w:tcPr>
            <w:tcW w:w="710" w:type="dxa"/>
            <w:shd w:val="clear" w:color="auto" w:fill="auto"/>
            <w:tcMar>
              <w:top w:w="57" w:type="dxa"/>
              <w:bottom w:w="57" w:type="dxa"/>
            </w:tcMar>
            <w:vAlign w:val="center"/>
          </w:tcPr>
          <w:p w14:paraId="73EA20F3" w14:textId="4156E65C"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77FF09CD" w14:textId="784F5B75"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0E2803AC" w14:textId="6ECBBDF3"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30219D40" w14:textId="395E34C0"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D85737" w:rsidRPr="00D870B9" w14:paraId="4157710B" w14:textId="77777777" w:rsidTr="00D85737">
        <w:trPr>
          <w:trHeight w:val="270"/>
        </w:trPr>
        <w:tc>
          <w:tcPr>
            <w:tcW w:w="686" w:type="dxa"/>
            <w:shd w:val="clear" w:color="auto" w:fill="auto"/>
            <w:tcMar>
              <w:top w:w="57" w:type="dxa"/>
              <w:bottom w:w="57" w:type="dxa"/>
            </w:tcMar>
            <w:vAlign w:val="center"/>
          </w:tcPr>
          <w:p w14:paraId="02DAD218" w14:textId="55367C2C" w:rsidR="00D85737"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3</w:t>
            </w:r>
          </w:p>
        </w:tc>
        <w:tc>
          <w:tcPr>
            <w:tcW w:w="2008" w:type="dxa"/>
            <w:shd w:val="clear" w:color="auto" w:fill="auto"/>
            <w:tcMar>
              <w:top w:w="57" w:type="dxa"/>
              <w:bottom w:w="57" w:type="dxa"/>
            </w:tcMar>
            <w:vAlign w:val="center"/>
          </w:tcPr>
          <w:p w14:paraId="1FBAA1A9" w14:textId="29E4B0C7"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cs="华文仿宋"/>
                <w:sz w:val="21"/>
              </w:rPr>
              <w:t>H3C防火墙A</w:t>
            </w:r>
          </w:p>
        </w:tc>
        <w:tc>
          <w:tcPr>
            <w:tcW w:w="2690" w:type="dxa"/>
            <w:shd w:val="clear" w:color="auto" w:fill="auto"/>
            <w:tcMar>
              <w:top w:w="57" w:type="dxa"/>
              <w:bottom w:w="57" w:type="dxa"/>
            </w:tcMar>
            <w:vAlign w:val="center"/>
          </w:tcPr>
          <w:p w14:paraId="55D89A0D" w14:textId="2C997E07" w:rsidR="00D85737" w:rsidRPr="00D870B9" w:rsidRDefault="00D85737" w:rsidP="00D85737">
            <w:pPr>
              <w:spacing w:line="240" w:lineRule="auto"/>
              <w:jc w:val="center"/>
              <w:rPr>
                <w:rFonts w:ascii="华文仿宋" w:hAnsi="华文仿宋"/>
                <w:color w:val="000000"/>
                <w:sz w:val="21"/>
                <w:szCs w:val="21"/>
              </w:rPr>
            </w:pPr>
            <w:proofErr w:type="spellStart"/>
            <w:r>
              <w:rPr>
                <w:rFonts w:ascii="华文仿宋" w:hAnsi="华文仿宋" w:cs="华文仿宋"/>
                <w:sz w:val="21"/>
              </w:rPr>
              <w:t>Vesion</w:t>
            </w:r>
            <w:proofErr w:type="spellEnd"/>
            <w:r>
              <w:rPr>
                <w:rFonts w:ascii="华文仿宋" w:hAnsi="华文仿宋" w:cs="华文仿宋"/>
                <w:sz w:val="21"/>
              </w:rPr>
              <w:t xml:space="preserve"> </w:t>
            </w:r>
            <w:proofErr w:type="gramStart"/>
            <w:r>
              <w:rPr>
                <w:rFonts w:ascii="华文仿宋" w:hAnsi="华文仿宋" w:cs="华文仿宋"/>
                <w:sz w:val="21"/>
              </w:rPr>
              <w:t>7.1.064,Release</w:t>
            </w:r>
            <w:proofErr w:type="gramEnd"/>
            <w:r>
              <w:rPr>
                <w:rFonts w:ascii="华文仿宋" w:hAnsi="华文仿宋" w:cs="华文仿宋"/>
                <w:sz w:val="21"/>
              </w:rPr>
              <w:t xml:space="preserve"> 9608P30</w:t>
            </w:r>
          </w:p>
        </w:tc>
        <w:tc>
          <w:tcPr>
            <w:tcW w:w="710" w:type="dxa"/>
            <w:shd w:val="clear" w:color="auto" w:fill="auto"/>
            <w:tcMar>
              <w:top w:w="57" w:type="dxa"/>
              <w:bottom w:w="57" w:type="dxa"/>
            </w:tcMar>
            <w:vAlign w:val="center"/>
          </w:tcPr>
          <w:p w14:paraId="719AC467" w14:textId="16AB7E0C" w:rsidR="00D85737" w:rsidRPr="00D870B9" w:rsidRDefault="00D85737" w:rsidP="00D85737">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96DA1E5" w14:textId="0873BDD6"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5DE8BF68" w14:textId="372A7596"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4503E43A" w14:textId="28C1F3B1" w:rsidR="00D85737" w:rsidRPr="00D870B9" w:rsidRDefault="00D85737" w:rsidP="00D85737">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9D253D" w:rsidRPr="00D870B9" w14:paraId="7BE44808" w14:textId="77777777" w:rsidTr="00D870B9">
        <w:trPr>
          <w:trHeight w:val="270"/>
        </w:trPr>
        <w:tc>
          <w:tcPr>
            <w:tcW w:w="686" w:type="dxa"/>
            <w:shd w:val="clear" w:color="auto" w:fill="auto"/>
            <w:tcMar>
              <w:top w:w="57" w:type="dxa"/>
              <w:bottom w:w="57" w:type="dxa"/>
            </w:tcMar>
            <w:vAlign w:val="center"/>
          </w:tcPr>
          <w:p w14:paraId="52988305" w14:textId="79E592DB"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4</w:t>
            </w:r>
          </w:p>
        </w:tc>
        <w:tc>
          <w:tcPr>
            <w:tcW w:w="2008" w:type="dxa"/>
            <w:shd w:val="clear" w:color="auto" w:fill="auto"/>
            <w:tcMar>
              <w:top w:w="57" w:type="dxa"/>
              <w:bottom w:w="57" w:type="dxa"/>
            </w:tcMar>
            <w:vAlign w:val="center"/>
          </w:tcPr>
          <w:p w14:paraId="3FE7305B" w14:textId="455E7F22"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H3C防火墙B</w:t>
            </w:r>
          </w:p>
        </w:tc>
        <w:tc>
          <w:tcPr>
            <w:tcW w:w="2690" w:type="dxa"/>
            <w:shd w:val="clear" w:color="auto" w:fill="auto"/>
            <w:tcMar>
              <w:top w:w="57" w:type="dxa"/>
              <w:bottom w:w="57" w:type="dxa"/>
            </w:tcMar>
            <w:vAlign w:val="center"/>
          </w:tcPr>
          <w:p w14:paraId="2336EF39" w14:textId="1784AFD5" w:rsidR="009D253D" w:rsidRPr="00D870B9" w:rsidRDefault="009D253D" w:rsidP="009D253D">
            <w:pPr>
              <w:spacing w:line="240" w:lineRule="auto"/>
              <w:jc w:val="center"/>
              <w:rPr>
                <w:rFonts w:ascii="华文仿宋" w:hAnsi="华文仿宋"/>
                <w:color w:val="000000"/>
                <w:sz w:val="21"/>
                <w:szCs w:val="21"/>
              </w:rPr>
            </w:pPr>
            <w:proofErr w:type="spellStart"/>
            <w:r>
              <w:rPr>
                <w:rFonts w:ascii="华文仿宋" w:hAnsi="华文仿宋" w:cs="华文仿宋"/>
                <w:sz w:val="21"/>
              </w:rPr>
              <w:t>Vesion</w:t>
            </w:r>
            <w:proofErr w:type="spellEnd"/>
            <w:r>
              <w:rPr>
                <w:rFonts w:ascii="华文仿宋" w:hAnsi="华文仿宋" w:cs="华文仿宋"/>
                <w:sz w:val="21"/>
              </w:rPr>
              <w:t xml:space="preserve"> </w:t>
            </w:r>
            <w:proofErr w:type="gramStart"/>
            <w:r>
              <w:rPr>
                <w:rFonts w:ascii="华文仿宋" w:hAnsi="华文仿宋" w:cs="华文仿宋"/>
                <w:sz w:val="21"/>
              </w:rPr>
              <w:t>7.1.064,Release</w:t>
            </w:r>
            <w:proofErr w:type="gramEnd"/>
            <w:r>
              <w:rPr>
                <w:rFonts w:ascii="华文仿宋" w:hAnsi="华文仿宋" w:cs="华文仿宋"/>
                <w:sz w:val="21"/>
              </w:rPr>
              <w:t xml:space="preserve"> 9608P30</w:t>
            </w:r>
          </w:p>
        </w:tc>
        <w:tc>
          <w:tcPr>
            <w:tcW w:w="710" w:type="dxa"/>
            <w:shd w:val="clear" w:color="auto" w:fill="auto"/>
            <w:tcMar>
              <w:top w:w="57" w:type="dxa"/>
              <w:bottom w:w="57" w:type="dxa"/>
            </w:tcMar>
            <w:vAlign w:val="center"/>
          </w:tcPr>
          <w:p w14:paraId="0D842139" w14:textId="4C0F4130"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0FB2E13" w14:textId="0044BC70"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5F234260" w14:textId="36B28A22"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66B654E8" w14:textId="1EEF5B36"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9D253D" w:rsidRPr="00D870B9" w14:paraId="6319DA87" w14:textId="77777777" w:rsidTr="00D870B9">
        <w:trPr>
          <w:trHeight w:val="270"/>
        </w:trPr>
        <w:tc>
          <w:tcPr>
            <w:tcW w:w="686" w:type="dxa"/>
            <w:shd w:val="clear" w:color="auto" w:fill="auto"/>
            <w:tcMar>
              <w:top w:w="57" w:type="dxa"/>
              <w:bottom w:w="57" w:type="dxa"/>
            </w:tcMar>
            <w:vAlign w:val="center"/>
          </w:tcPr>
          <w:p w14:paraId="7FAC4F7E" w14:textId="65AB32EF"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5</w:t>
            </w:r>
          </w:p>
        </w:tc>
        <w:tc>
          <w:tcPr>
            <w:tcW w:w="2008" w:type="dxa"/>
            <w:shd w:val="clear" w:color="auto" w:fill="auto"/>
            <w:tcMar>
              <w:top w:w="57" w:type="dxa"/>
              <w:bottom w:w="57" w:type="dxa"/>
            </w:tcMar>
            <w:vAlign w:val="center"/>
          </w:tcPr>
          <w:p w14:paraId="107286E4" w14:textId="55402812"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综合日志审计系统</w:t>
            </w:r>
          </w:p>
        </w:tc>
        <w:tc>
          <w:tcPr>
            <w:tcW w:w="2690" w:type="dxa"/>
            <w:shd w:val="clear" w:color="auto" w:fill="auto"/>
            <w:tcMar>
              <w:top w:w="57" w:type="dxa"/>
              <w:bottom w:w="57" w:type="dxa"/>
            </w:tcMar>
            <w:vAlign w:val="center"/>
          </w:tcPr>
          <w:p w14:paraId="14ADA4E2" w14:textId="585A3753"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E1107</w:t>
            </w:r>
          </w:p>
        </w:tc>
        <w:tc>
          <w:tcPr>
            <w:tcW w:w="710" w:type="dxa"/>
            <w:shd w:val="clear" w:color="auto" w:fill="auto"/>
            <w:tcMar>
              <w:top w:w="57" w:type="dxa"/>
              <w:bottom w:w="57" w:type="dxa"/>
            </w:tcMar>
            <w:vAlign w:val="center"/>
          </w:tcPr>
          <w:p w14:paraId="649B3396" w14:textId="4A2E37A9"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3116F841" w14:textId="7D3C0623"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593EABA1" w14:textId="2197D5C8"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544B2D68" w14:textId="71166BC3"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9D253D" w:rsidRPr="00D870B9" w14:paraId="482A7978" w14:textId="77777777" w:rsidTr="00D870B9">
        <w:trPr>
          <w:trHeight w:val="270"/>
        </w:trPr>
        <w:tc>
          <w:tcPr>
            <w:tcW w:w="686" w:type="dxa"/>
            <w:shd w:val="clear" w:color="auto" w:fill="auto"/>
            <w:tcMar>
              <w:top w:w="57" w:type="dxa"/>
              <w:bottom w:w="57" w:type="dxa"/>
            </w:tcMar>
            <w:vAlign w:val="center"/>
          </w:tcPr>
          <w:p w14:paraId="71E14E86" w14:textId="3BB1C06E"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6</w:t>
            </w:r>
          </w:p>
        </w:tc>
        <w:tc>
          <w:tcPr>
            <w:tcW w:w="2008" w:type="dxa"/>
            <w:shd w:val="clear" w:color="auto" w:fill="auto"/>
            <w:tcMar>
              <w:top w:w="57" w:type="dxa"/>
              <w:bottom w:w="57" w:type="dxa"/>
            </w:tcMar>
            <w:vAlign w:val="center"/>
          </w:tcPr>
          <w:p w14:paraId="6B8E5094" w14:textId="194E29E3"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服务器防火墙</w:t>
            </w:r>
          </w:p>
        </w:tc>
        <w:tc>
          <w:tcPr>
            <w:tcW w:w="2690" w:type="dxa"/>
            <w:shd w:val="clear" w:color="auto" w:fill="auto"/>
            <w:tcMar>
              <w:top w:w="57" w:type="dxa"/>
              <w:bottom w:w="57" w:type="dxa"/>
            </w:tcMar>
            <w:vAlign w:val="center"/>
          </w:tcPr>
          <w:p w14:paraId="4DB63F2B" w14:textId="180946CB"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AF8.0.35</w:t>
            </w:r>
          </w:p>
        </w:tc>
        <w:tc>
          <w:tcPr>
            <w:tcW w:w="710" w:type="dxa"/>
            <w:shd w:val="clear" w:color="auto" w:fill="auto"/>
            <w:tcMar>
              <w:top w:w="57" w:type="dxa"/>
              <w:bottom w:w="57" w:type="dxa"/>
            </w:tcMar>
            <w:vAlign w:val="center"/>
          </w:tcPr>
          <w:p w14:paraId="63A222C5" w14:textId="6A1A1F64"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E1CCAB6" w14:textId="4C65ECD8"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1999E95" w14:textId="355A254E"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4D657446" w14:textId="68240A62"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9D253D" w:rsidRPr="00D870B9" w14:paraId="0DBB88F8" w14:textId="77777777" w:rsidTr="00D870B9">
        <w:trPr>
          <w:trHeight w:val="270"/>
        </w:trPr>
        <w:tc>
          <w:tcPr>
            <w:tcW w:w="686" w:type="dxa"/>
            <w:shd w:val="clear" w:color="auto" w:fill="auto"/>
            <w:tcMar>
              <w:top w:w="57" w:type="dxa"/>
              <w:bottom w:w="57" w:type="dxa"/>
            </w:tcMar>
            <w:vAlign w:val="center"/>
          </w:tcPr>
          <w:p w14:paraId="40A68527" w14:textId="260F4A2F"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7</w:t>
            </w:r>
          </w:p>
        </w:tc>
        <w:tc>
          <w:tcPr>
            <w:tcW w:w="2008" w:type="dxa"/>
            <w:shd w:val="clear" w:color="auto" w:fill="auto"/>
            <w:tcMar>
              <w:top w:w="57" w:type="dxa"/>
              <w:bottom w:w="57" w:type="dxa"/>
            </w:tcMar>
            <w:vAlign w:val="center"/>
          </w:tcPr>
          <w:p w14:paraId="4F4EEE67" w14:textId="66A999CB"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威胁感知大数据平台</w:t>
            </w:r>
          </w:p>
        </w:tc>
        <w:tc>
          <w:tcPr>
            <w:tcW w:w="2690" w:type="dxa"/>
            <w:shd w:val="clear" w:color="auto" w:fill="auto"/>
            <w:tcMar>
              <w:top w:w="57" w:type="dxa"/>
              <w:bottom w:w="57" w:type="dxa"/>
            </w:tcMar>
            <w:vAlign w:val="center"/>
          </w:tcPr>
          <w:p w14:paraId="221CB8F7" w14:textId="36ED92D8" w:rsidR="009D253D" w:rsidRPr="00D870B9" w:rsidRDefault="009D253D" w:rsidP="009D253D">
            <w:pPr>
              <w:spacing w:line="240" w:lineRule="auto"/>
              <w:jc w:val="center"/>
              <w:rPr>
                <w:rFonts w:ascii="华文仿宋" w:hAnsi="华文仿宋"/>
                <w:color w:val="000000"/>
                <w:sz w:val="21"/>
                <w:szCs w:val="21"/>
              </w:rPr>
            </w:pPr>
            <w:r>
              <w:rPr>
                <w:rFonts w:ascii="华文仿宋" w:hAnsi="华文仿宋" w:cs="华文仿宋"/>
                <w:sz w:val="21"/>
              </w:rPr>
              <w:t>V5.4.26</w:t>
            </w:r>
          </w:p>
        </w:tc>
        <w:tc>
          <w:tcPr>
            <w:tcW w:w="710" w:type="dxa"/>
            <w:shd w:val="clear" w:color="auto" w:fill="auto"/>
            <w:tcMar>
              <w:top w:w="57" w:type="dxa"/>
              <w:bottom w:w="57" w:type="dxa"/>
            </w:tcMar>
            <w:vAlign w:val="center"/>
          </w:tcPr>
          <w:p w14:paraId="42F0A383" w14:textId="073326BC"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4BDB2E1" w14:textId="5061A0E2"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C8436DC" w14:textId="33484BD5"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17395696" w14:textId="61DA2BEF"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9D253D" w:rsidRPr="00D870B9" w14:paraId="2D3B7A56" w14:textId="77777777" w:rsidTr="00D870B9">
        <w:trPr>
          <w:trHeight w:val="270"/>
        </w:trPr>
        <w:tc>
          <w:tcPr>
            <w:tcW w:w="686" w:type="dxa"/>
            <w:shd w:val="clear" w:color="auto" w:fill="auto"/>
            <w:tcMar>
              <w:top w:w="57" w:type="dxa"/>
              <w:bottom w:w="57" w:type="dxa"/>
            </w:tcMar>
            <w:vAlign w:val="center"/>
          </w:tcPr>
          <w:p w14:paraId="0BA1001D" w14:textId="45919FF1"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8</w:t>
            </w:r>
          </w:p>
        </w:tc>
        <w:tc>
          <w:tcPr>
            <w:tcW w:w="2008" w:type="dxa"/>
            <w:shd w:val="clear" w:color="auto" w:fill="auto"/>
            <w:tcMar>
              <w:top w:w="57" w:type="dxa"/>
              <w:bottom w:w="57" w:type="dxa"/>
            </w:tcMar>
            <w:vAlign w:val="center"/>
          </w:tcPr>
          <w:p w14:paraId="3A8E092A" w14:textId="4A276659"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CVK01</w:t>
            </w:r>
          </w:p>
        </w:tc>
        <w:tc>
          <w:tcPr>
            <w:tcW w:w="2690" w:type="dxa"/>
            <w:shd w:val="clear" w:color="auto" w:fill="auto"/>
            <w:tcMar>
              <w:top w:w="57" w:type="dxa"/>
              <w:bottom w:w="57" w:type="dxa"/>
            </w:tcMar>
            <w:vAlign w:val="center"/>
          </w:tcPr>
          <w:p w14:paraId="760265AC" w14:textId="2DA7FD4F"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55037A62" w14:textId="544DE31E"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17AE808" w14:textId="50187506"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632439FE" w14:textId="0C0BA8FC"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2</w:t>
            </w:r>
          </w:p>
        </w:tc>
        <w:tc>
          <w:tcPr>
            <w:tcW w:w="786" w:type="dxa"/>
            <w:shd w:val="clear" w:color="auto" w:fill="auto"/>
            <w:tcMar>
              <w:top w:w="57" w:type="dxa"/>
              <w:bottom w:w="57" w:type="dxa"/>
            </w:tcMar>
            <w:vAlign w:val="center"/>
          </w:tcPr>
          <w:p w14:paraId="7FD1C33A" w14:textId="0A65B4E2"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2</w:t>
            </w:r>
          </w:p>
        </w:tc>
      </w:tr>
      <w:tr w:rsidR="009D253D" w:rsidRPr="00D870B9" w14:paraId="7BA3A8DD" w14:textId="77777777" w:rsidTr="00D870B9">
        <w:trPr>
          <w:trHeight w:val="270"/>
        </w:trPr>
        <w:tc>
          <w:tcPr>
            <w:tcW w:w="686" w:type="dxa"/>
            <w:shd w:val="clear" w:color="auto" w:fill="auto"/>
            <w:tcMar>
              <w:top w:w="57" w:type="dxa"/>
              <w:bottom w:w="57" w:type="dxa"/>
            </w:tcMar>
            <w:vAlign w:val="center"/>
          </w:tcPr>
          <w:p w14:paraId="5DD10F3B" w14:textId="0159F640"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9</w:t>
            </w:r>
          </w:p>
        </w:tc>
        <w:tc>
          <w:tcPr>
            <w:tcW w:w="2008" w:type="dxa"/>
            <w:shd w:val="clear" w:color="auto" w:fill="auto"/>
            <w:tcMar>
              <w:top w:w="57" w:type="dxa"/>
              <w:bottom w:w="57" w:type="dxa"/>
            </w:tcMar>
            <w:vAlign w:val="center"/>
          </w:tcPr>
          <w:p w14:paraId="38422A0B" w14:textId="648E4909"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CVK02</w:t>
            </w:r>
          </w:p>
        </w:tc>
        <w:tc>
          <w:tcPr>
            <w:tcW w:w="2690" w:type="dxa"/>
            <w:shd w:val="clear" w:color="auto" w:fill="auto"/>
            <w:tcMar>
              <w:top w:w="57" w:type="dxa"/>
              <w:bottom w:w="57" w:type="dxa"/>
            </w:tcMar>
            <w:vAlign w:val="center"/>
          </w:tcPr>
          <w:p w14:paraId="5D53B924" w14:textId="20AD8B9B"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6FF28F6A" w14:textId="4B0ED715"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774C095" w14:textId="554E56D2"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650CDD55" w14:textId="365E93B4"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3993F17A" w14:textId="4B96228C"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2</w:t>
            </w:r>
          </w:p>
        </w:tc>
      </w:tr>
      <w:tr w:rsidR="009D253D" w:rsidRPr="00D870B9" w14:paraId="1FB59E81" w14:textId="77777777" w:rsidTr="00D870B9">
        <w:trPr>
          <w:trHeight w:val="270"/>
        </w:trPr>
        <w:tc>
          <w:tcPr>
            <w:tcW w:w="686" w:type="dxa"/>
            <w:shd w:val="clear" w:color="auto" w:fill="auto"/>
            <w:tcMar>
              <w:top w:w="57" w:type="dxa"/>
              <w:bottom w:w="57" w:type="dxa"/>
            </w:tcMar>
            <w:vAlign w:val="center"/>
          </w:tcPr>
          <w:p w14:paraId="5092146E" w14:textId="426FDC6C"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0</w:t>
            </w:r>
          </w:p>
        </w:tc>
        <w:tc>
          <w:tcPr>
            <w:tcW w:w="2008" w:type="dxa"/>
            <w:shd w:val="clear" w:color="auto" w:fill="auto"/>
            <w:tcMar>
              <w:top w:w="57" w:type="dxa"/>
              <w:bottom w:w="57" w:type="dxa"/>
            </w:tcMar>
            <w:vAlign w:val="center"/>
          </w:tcPr>
          <w:p w14:paraId="0F269A67" w14:textId="4194BCE7"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CVK03</w:t>
            </w:r>
          </w:p>
        </w:tc>
        <w:tc>
          <w:tcPr>
            <w:tcW w:w="2690" w:type="dxa"/>
            <w:shd w:val="clear" w:color="auto" w:fill="auto"/>
            <w:tcMar>
              <w:top w:w="57" w:type="dxa"/>
              <w:bottom w:w="57" w:type="dxa"/>
            </w:tcMar>
            <w:vAlign w:val="center"/>
          </w:tcPr>
          <w:p w14:paraId="56FE1E1C" w14:textId="3CD16CDC"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6DD5F6F4" w14:textId="303170D7"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46FE63A" w14:textId="3E4F331A"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3E01504" w14:textId="65553728"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1692FB0B" w14:textId="13B8D2AC"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1E1C993C" w14:textId="77777777" w:rsidTr="00D870B9">
        <w:trPr>
          <w:trHeight w:val="270"/>
        </w:trPr>
        <w:tc>
          <w:tcPr>
            <w:tcW w:w="686" w:type="dxa"/>
            <w:shd w:val="clear" w:color="auto" w:fill="auto"/>
            <w:tcMar>
              <w:top w:w="57" w:type="dxa"/>
              <w:bottom w:w="57" w:type="dxa"/>
            </w:tcMar>
            <w:vAlign w:val="center"/>
          </w:tcPr>
          <w:p w14:paraId="158E759C" w14:textId="245D4C2B"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1</w:t>
            </w:r>
          </w:p>
        </w:tc>
        <w:tc>
          <w:tcPr>
            <w:tcW w:w="2008" w:type="dxa"/>
            <w:shd w:val="clear" w:color="auto" w:fill="auto"/>
            <w:tcMar>
              <w:top w:w="57" w:type="dxa"/>
              <w:bottom w:w="57" w:type="dxa"/>
            </w:tcMar>
            <w:vAlign w:val="center"/>
          </w:tcPr>
          <w:p w14:paraId="1542A4BC" w14:textId="021FD392"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CVK04</w:t>
            </w:r>
          </w:p>
        </w:tc>
        <w:tc>
          <w:tcPr>
            <w:tcW w:w="2690" w:type="dxa"/>
            <w:shd w:val="clear" w:color="auto" w:fill="auto"/>
            <w:tcMar>
              <w:top w:w="57" w:type="dxa"/>
              <w:bottom w:w="57" w:type="dxa"/>
            </w:tcMar>
            <w:vAlign w:val="center"/>
          </w:tcPr>
          <w:p w14:paraId="38B68994" w14:textId="494A0C90"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4DC8BEF8" w14:textId="73C2BD5F"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952FF85" w14:textId="3995AE5F"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70215978" w14:textId="1131E069"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4A724DB9" w14:textId="0F0025DA"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5B7F4497" w14:textId="77777777" w:rsidTr="00D870B9">
        <w:trPr>
          <w:trHeight w:val="270"/>
        </w:trPr>
        <w:tc>
          <w:tcPr>
            <w:tcW w:w="686" w:type="dxa"/>
            <w:shd w:val="clear" w:color="auto" w:fill="auto"/>
            <w:tcMar>
              <w:top w:w="57" w:type="dxa"/>
              <w:bottom w:w="57" w:type="dxa"/>
            </w:tcMar>
            <w:vAlign w:val="center"/>
          </w:tcPr>
          <w:p w14:paraId="4A2F6345" w14:textId="6B35E9DF"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2</w:t>
            </w:r>
          </w:p>
        </w:tc>
        <w:tc>
          <w:tcPr>
            <w:tcW w:w="2008" w:type="dxa"/>
            <w:shd w:val="clear" w:color="auto" w:fill="auto"/>
            <w:tcMar>
              <w:top w:w="57" w:type="dxa"/>
              <w:bottom w:w="57" w:type="dxa"/>
            </w:tcMar>
            <w:vAlign w:val="center"/>
          </w:tcPr>
          <w:p w14:paraId="17002B0E" w14:textId="1A043FDD"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CVK05</w:t>
            </w:r>
          </w:p>
        </w:tc>
        <w:tc>
          <w:tcPr>
            <w:tcW w:w="2690" w:type="dxa"/>
            <w:shd w:val="clear" w:color="auto" w:fill="auto"/>
            <w:tcMar>
              <w:top w:w="57" w:type="dxa"/>
              <w:bottom w:w="57" w:type="dxa"/>
            </w:tcMar>
            <w:vAlign w:val="center"/>
          </w:tcPr>
          <w:p w14:paraId="7C807B85" w14:textId="38D0C595"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680F8970" w14:textId="10E7DA7A"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37186BB9" w14:textId="6A9A3950"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3EE97079" w14:textId="417ADEAE"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1C8CAAC0" w14:textId="6BA0B301"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558E28A1" w14:textId="77777777" w:rsidTr="00D870B9">
        <w:trPr>
          <w:trHeight w:val="270"/>
        </w:trPr>
        <w:tc>
          <w:tcPr>
            <w:tcW w:w="686" w:type="dxa"/>
            <w:shd w:val="clear" w:color="auto" w:fill="auto"/>
            <w:tcMar>
              <w:top w:w="57" w:type="dxa"/>
              <w:bottom w:w="57" w:type="dxa"/>
            </w:tcMar>
            <w:vAlign w:val="center"/>
          </w:tcPr>
          <w:p w14:paraId="3C774194" w14:textId="2ED3EF3F"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3</w:t>
            </w:r>
          </w:p>
        </w:tc>
        <w:tc>
          <w:tcPr>
            <w:tcW w:w="2008" w:type="dxa"/>
            <w:shd w:val="clear" w:color="auto" w:fill="auto"/>
            <w:tcMar>
              <w:top w:w="57" w:type="dxa"/>
              <w:bottom w:w="57" w:type="dxa"/>
            </w:tcMar>
            <w:vAlign w:val="center"/>
          </w:tcPr>
          <w:p w14:paraId="461B93BF" w14:textId="3012C121"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CloudOS1</w:t>
            </w:r>
          </w:p>
        </w:tc>
        <w:tc>
          <w:tcPr>
            <w:tcW w:w="2690" w:type="dxa"/>
            <w:shd w:val="clear" w:color="auto" w:fill="auto"/>
            <w:tcMar>
              <w:top w:w="57" w:type="dxa"/>
              <w:bottom w:w="57" w:type="dxa"/>
            </w:tcMar>
            <w:vAlign w:val="center"/>
          </w:tcPr>
          <w:p w14:paraId="2AFFDD15" w14:textId="3C38B3BB"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34D1282D" w14:textId="29B542A1"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6FF0D01" w14:textId="7A4956F7"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1A2C438" w14:textId="21BD9E71"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2C4E5E8E" w14:textId="3773AC2B"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3A2A9096" w14:textId="77777777" w:rsidTr="00D870B9">
        <w:trPr>
          <w:trHeight w:val="270"/>
        </w:trPr>
        <w:tc>
          <w:tcPr>
            <w:tcW w:w="686" w:type="dxa"/>
            <w:shd w:val="clear" w:color="auto" w:fill="auto"/>
            <w:tcMar>
              <w:top w:w="57" w:type="dxa"/>
              <w:bottom w:w="57" w:type="dxa"/>
            </w:tcMar>
            <w:vAlign w:val="center"/>
          </w:tcPr>
          <w:p w14:paraId="49B9876C" w14:textId="4E70563C"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4</w:t>
            </w:r>
          </w:p>
        </w:tc>
        <w:tc>
          <w:tcPr>
            <w:tcW w:w="2008" w:type="dxa"/>
            <w:shd w:val="clear" w:color="auto" w:fill="auto"/>
            <w:tcMar>
              <w:top w:w="57" w:type="dxa"/>
              <w:bottom w:w="57" w:type="dxa"/>
            </w:tcMar>
            <w:vAlign w:val="center"/>
          </w:tcPr>
          <w:p w14:paraId="6D8D1964" w14:textId="5A87D02D"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CloudOS2</w:t>
            </w:r>
          </w:p>
        </w:tc>
        <w:tc>
          <w:tcPr>
            <w:tcW w:w="2690" w:type="dxa"/>
            <w:shd w:val="clear" w:color="auto" w:fill="auto"/>
            <w:tcMar>
              <w:top w:w="57" w:type="dxa"/>
              <w:bottom w:w="57" w:type="dxa"/>
            </w:tcMar>
            <w:vAlign w:val="center"/>
          </w:tcPr>
          <w:p w14:paraId="59140564" w14:textId="6653D52A"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701FB51A" w14:textId="29C9D8D5"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B73963E" w14:textId="36EE97FB"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6C577C4C" w14:textId="027417BE"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73485D27" w14:textId="02EF754D"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0FD01105" w14:textId="77777777" w:rsidTr="00D870B9">
        <w:trPr>
          <w:trHeight w:val="270"/>
        </w:trPr>
        <w:tc>
          <w:tcPr>
            <w:tcW w:w="686" w:type="dxa"/>
            <w:shd w:val="clear" w:color="auto" w:fill="auto"/>
            <w:tcMar>
              <w:top w:w="57" w:type="dxa"/>
              <w:bottom w:w="57" w:type="dxa"/>
            </w:tcMar>
            <w:vAlign w:val="center"/>
          </w:tcPr>
          <w:p w14:paraId="0DF9A83B" w14:textId="5DB8D684"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5</w:t>
            </w:r>
          </w:p>
        </w:tc>
        <w:tc>
          <w:tcPr>
            <w:tcW w:w="2008" w:type="dxa"/>
            <w:shd w:val="clear" w:color="auto" w:fill="auto"/>
            <w:tcMar>
              <w:top w:w="57" w:type="dxa"/>
              <w:bottom w:w="57" w:type="dxa"/>
            </w:tcMar>
            <w:vAlign w:val="center"/>
          </w:tcPr>
          <w:p w14:paraId="3DB79BD4" w14:textId="274A293D"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CloudOS3</w:t>
            </w:r>
          </w:p>
        </w:tc>
        <w:tc>
          <w:tcPr>
            <w:tcW w:w="2690" w:type="dxa"/>
            <w:shd w:val="clear" w:color="auto" w:fill="auto"/>
            <w:tcMar>
              <w:top w:w="57" w:type="dxa"/>
              <w:bottom w:w="57" w:type="dxa"/>
            </w:tcMar>
            <w:vAlign w:val="center"/>
          </w:tcPr>
          <w:p w14:paraId="47E1D6ED" w14:textId="392589FE"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3DFF23CE" w14:textId="3F901BA7"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00D6A49" w14:textId="637FBFD1"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DB31AD5" w14:textId="3ABF7A76"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7B192C94" w14:textId="6E9FC903"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07DED891" w14:textId="77777777" w:rsidTr="00D870B9">
        <w:trPr>
          <w:trHeight w:val="270"/>
        </w:trPr>
        <w:tc>
          <w:tcPr>
            <w:tcW w:w="686" w:type="dxa"/>
            <w:shd w:val="clear" w:color="auto" w:fill="auto"/>
            <w:tcMar>
              <w:top w:w="57" w:type="dxa"/>
              <w:bottom w:w="57" w:type="dxa"/>
            </w:tcMar>
            <w:vAlign w:val="center"/>
          </w:tcPr>
          <w:p w14:paraId="3C29ABFB" w14:textId="08902C4E"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6</w:t>
            </w:r>
          </w:p>
        </w:tc>
        <w:tc>
          <w:tcPr>
            <w:tcW w:w="2008" w:type="dxa"/>
            <w:shd w:val="clear" w:color="auto" w:fill="auto"/>
            <w:tcMar>
              <w:top w:w="57" w:type="dxa"/>
              <w:bottom w:w="57" w:type="dxa"/>
            </w:tcMar>
            <w:vAlign w:val="center"/>
          </w:tcPr>
          <w:p w14:paraId="25B79ABF" w14:textId="631CC94C"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CVM01</w:t>
            </w:r>
          </w:p>
        </w:tc>
        <w:tc>
          <w:tcPr>
            <w:tcW w:w="2690" w:type="dxa"/>
            <w:shd w:val="clear" w:color="auto" w:fill="auto"/>
            <w:tcMar>
              <w:top w:w="57" w:type="dxa"/>
              <w:bottom w:w="57" w:type="dxa"/>
            </w:tcMar>
            <w:vAlign w:val="center"/>
          </w:tcPr>
          <w:p w14:paraId="0FB84DB5" w14:textId="702BB807"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2C89D4B3" w14:textId="168198F5"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3EB1967E" w14:textId="133B42D6"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3DE733D8" w14:textId="5EC9E1AD"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69BCB7AA" w14:textId="1BF3AF7B"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68910520" w14:textId="77777777" w:rsidTr="00D870B9">
        <w:trPr>
          <w:trHeight w:val="270"/>
        </w:trPr>
        <w:tc>
          <w:tcPr>
            <w:tcW w:w="686" w:type="dxa"/>
            <w:shd w:val="clear" w:color="auto" w:fill="auto"/>
            <w:tcMar>
              <w:top w:w="57" w:type="dxa"/>
              <w:bottom w:w="57" w:type="dxa"/>
            </w:tcMar>
            <w:vAlign w:val="center"/>
          </w:tcPr>
          <w:p w14:paraId="0B26E40F" w14:textId="0DAAF449"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7</w:t>
            </w:r>
          </w:p>
        </w:tc>
        <w:tc>
          <w:tcPr>
            <w:tcW w:w="2008" w:type="dxa"/>
            <w:shd w:val="clear" w:color="auto" w:fill="auto"/>
            <w:tcMar>
              <w:top w:w="57" w:type="dxa"/>
              <w:bottom w:w="57" w:type="dxa"/>
            </w:tcMar>
            <w:vAlign w:val="center"/>
          </w:tcPr>
          <w:p w14:paraId="6E07BB75" w14:textId="62635507"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CVM02</w:t>
            </w:r>
          </w:p>
        </w:tc>
        <w:tc>
          <w:tcPr>
            <w:tcW w:w="2690" w:type="dxa"/>
            <w:shd w:val="clear" w:color="auto" w:fill="auto"/>
            <w:tcMar>
              <w:top w:w="57" w:type="dxa"/>
              <w:bottom w:w="57" w:type="dxa"/>
            </w:tcMar>
            <w:vAlign w:val="center"/>
          </w:tcPr>
          <w:p w14:paraId="39AF778F" w14:textId="583FCDD1"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1B8A6CC3" w14:textId="04D5A6D4"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87B3714" w14:textId="4876DE4E"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9FCC3A0" w14:textId="01E38E68"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10E97DEF" w14:textId="1FE12922"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1CD51C4D" w14:textId="77777777" w:rsidTr="00D870B9">
        <w:trPr>
          <w:trHeight w:val="270"/>
        </w:trPr>
        <w:tc>
          <w:tcPr>
            <w:tcW w:w="686" w:type="dxa"/>
            <w:shd w:val="clear" w:color="auto" w:fill="auto"/>
            <w:tcMar>
              <w:top w:w="57" w:type="dxa"/>
              <w:bottom w:w="57" w:type="dxa"/>
            </w:tcMar>
            <w:vAlign w:val="center"/>
          </w:tcPr>
          <w:p w14:paraId="1E7E8B85" w14:textId="70450B3B"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lastRenderedPageBreak/>
              <w:t>2</w:t>
            </w:r>
            <w:r>
              <w:rPr>
                <w:rFonts w:ascii="华文仿宋" w:hAnsi="华文仿宋"/>
                <w:color w:val="000000"/>
                <w:sz w:val="21"/>
                <w:szCs w:val="21"/>
              </w:rPr>
              <w:t>8</w:t>
            </w:r>
          </w:p>
        </w:tc>
        <w:tc>
          <w:tcPr>
            <w:tcW w:w="2008" w:type="dxa"/>
            <w:shd w:val="clear" w:color="auto" w:fill="auto"/>
            <w:tcMar>
              <w:top w:w="57" w:type="dxa"/>
              <w:bottom w:w="57" w:type="dxa"/>
            </w:tcMar>
            <w:vAlign w:val="center"/>
          </w:tcPr>
          <w:p w14:paraId="77BB408F" w14:textId="17C1E761"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SDN01</w:t>
            </w:r>
          </w:p>
        </w:tc>
        <w:tc>
          <w:tcPr>
            <w:tcW w:w="2690" w:type="dxa"/>
            <w:shd w:val="clear" w:color="auto" w:fill="auto"/>
            <w:tcMar>
              <w:top w:w="57" w:type="dxa"/>
              <w:bottom w:w="57" w:type="dxa"/>
            </w:tcMar>
            <w:vAlign w:val="center"/>
          </w:tcPr>
          <w:p w14:paraId="65A8A695" w14:textId="22C7ACB6"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H3Linux Release 1.1.2</w:t>
            </w:r>
          </w:p>
        </w:tc>
        <w:tc>
          <w:tcPr>
            <w:tcW w:w="710" w:type="dxa"/>
            <w:shd w:val="clear" w:color="auto" w:fill="auto"/>
            <w:tcMar>
              <w:top w:w="57" w:type="dxa"/>
              <w:bottom w:w="57" w:type="dxa"/>
            </w:tcMar>
            <w:vAlign w:val="center"/>
          </w:tcPr>
          <w:p w14:paraId="120B8D0E" w14:textId="136DD2DC"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602F0D47" w14:textId="2A8EEF16"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081D49AB" w14:textId="11DAD61E"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669FD5AC" w14:textId="159568C6"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11E9191F" w14:textId="77777777" w:rsidTr="00D870B9">
        <w:trPr>
          <w:trHeight w:val="270"/>
        </w:trPr>
        <w:tc>
          <w:tcPr>
            <w:tcW w:w="686" w:type="dxa"/>
            <w:shd w:val="clear" w:color="auto" w:fill="auto"/>
            <w:tcMar>
              <w:top w:w="57" w:type="dxa"/>
              <w:bottom w:w="57" w:type="dxa"/>
            </w:tcMar>
            <w:vAlign w:val="center"/>
          </w:tcPr>
          <w:p w14:paraId="36AB7045" w14:textId="0389C605"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9</w:t>
            </w:r>
          </w:p>
        </w:tc>
        <w:tc>
          <w:tcPr>
            <w:tcW w:w="2008" w:type="dxa"/>
            <w:shd w:val="clear" w:color="auto" w:fill="auto"/>
            <w:tcMar>
              <w:top w:w="57" w:type="dxa"/>
              <w:bottom w:w="57" w:type="dxa"/>
            </w:tcMar>
            <w:vAlign w:val="center"/>
          </w:tcPr>
          <w:p w14:paraId="69FEC6AE" w14:textId="04D6350E"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SDN02</w:t>
            </w:r>
          </w:p>
        </w:tc>
        <w:tc>
          <w:tcPr>
            <w:tcW w:w="2690" w:type="dxa"/>
            <w:shd w:val="clear" w:color="auto" w:fill="auto"/>
            <w:tcMar>
              <w:top w:w="57" w:type="dxa"/>
              <w:bottom w:w="57" w:type="dxa"/>
            </w:tcMar>
            <w:vAlign w:val="center"/>
          </w:tcPr>
          <w:p w14:paraId="6E18E337" w14:textId="6139772A"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H3Linux Release 1.1.2</w:t>
            </w:r>
          </w:p>
        </w:tc>
        <w:tc>
          <w:tcPr>
            <w:tcW w:w="710" w:type="dxa"/>
            <w:shd w:val="clear" w:color="auto" w:fill="auto"/>
            <w:tcMar>
              <w:top w:w="57" w:type="dxa"/>
              <w:bottom w:w="57" w:type="dxa"/>
            </w:tcMar>
            <w:vAlign w:val="center"/>
          </w:tcPr>
          <w:p w14:paraId="4BD1A54C" w14:textId="773EEC1A"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4BF393D" w14:textId="72E732A6"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7703B0D3" w14:textId="1355086E"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63A37C6C" w14:textId="12E27B00"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1F9C8675" w14:textId="77777777" w:rsidTr="00D870B9">
        <w:trPr>
          <w:trHeight w:val="270"/>
        </w:trPr>
        <w:tc>
          <w:tcPr>
            <w:tcW w:w="686" w:type="dxa"/>
            <w:shd w:val="clear" w:color="auto" w:fill="auto"/>
            <w:tcMar>
              <w:top w:w="57" w:type="dxa"/>
              <w:bottom w:w="57" w:type="dxa"/>
            </w:tcMar>
            <w:vAlign w:val="center"/>
          </w:tcPr>
          <w:p w14:paraId="36758497" w14:textId="249E407C"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0</w:t>
            </w:r>
          </w:p>
        </w:tc>
        <w:tc>
          <w:tcPr>
            <w:tcW w:w="2008" w:type="dxa"/>
            <w:shd w:val="clear" w:color="auto" w:fill="auto"/>
            <w:tcMar>
              <w:top w:w="57" w:type="dxa"/>
              <w:bottom w:w="57" w:type="dxa"/>
            </w:tcMar>
            <w:vAlign w:val="center"/>
          </w:tcPr>
          <w:p w14:paraId="556C75E3" w14:textId="28BE1222"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SDN03</w:t>
            </w:r>
          </w:p>
        </w:tc>
        <w:tc>
          <w:tcPr>
            <w:tcW w:w="2690" w:type="dxa"/>
            <w:shd w:val="clear" w:color="auto" w:fill="auto"/>
            <w:tcMar>
              <w:top w:w="57" w:type="dxa"/>
              <w:bottom w:w="57" w:type="dxa"/>
            </w:tcMar>
            <w:vAlign w:val="center"/>
          </w:tcPr>
          <w:p w14:paraId="3CF367EC" w14:textId="749D772C"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H3Linux Release 1.1.2</w:t>
            </w:r>
          </w:p>
        </w:tc>
        <w:tc>
          <w:tcPr>
            <w:tcW w:w="710" w:type="dxa"/>
            <w:shd w:val="clear" w:color="auto" w:fill="auto"/>
            <w:tcMar>
              <w:top w:w="57" w:type="dxa"/>
              <w:bottom w:w="57" w:type="dxa"/>
            </w:tcMar>
            <w:vAlign w:val="center"/>
          </w:tcPr>
          <w:p w14:paraId="60E69622" w14:textId="43F4ABC3" w:rsidR="009D253D" w:rsidRPr="00D870B9" w:rsidRDefault="0033229E"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91A888C" w14:textId="4457AF27"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59F50F71" w14:textId="40313209"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295E3ED0" w14:textId="3A596773" w:rsidR="009D253D" w:rsidRPr="00D870B9" w:rsidRDefault="0033229E"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9D253D" w:rsidRPr="00D870B9" w14:paraId="16744E1A" w14:textId="77777777" w:rsidTr="00D870B9">
        <w:trPr>
          <w:trHeight w:val="270"/>
        </w:trPr>
        <w:tc>
          <w:tcPr>
            <w:tcW w:w="686" w:type="dxa"/>
            <w:shd w:val="clear" w:color="auto" w:fill="auto"/>
            <w:tcMar>
              <w:top w:w="57" w:type="dxa"/>
              <w:bottom w:w="57" w:type="dxa"/>
            </w:tcMar>
            <w:vAlign w:val="center"/>
          </w:tcPr>
          <w:p w14:paraId="5E358DA7" w14:textId="7012E9D3"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1</w:t>
            </w:r>
          </w:p>
        </w:tc>
        <w:tc>
          <w:tcPr>
            <w:tcW w:w="2008" w:type="dxa"/>
            <w:shd w:val="clear" w:color="auto" w:fill="auto"/>
            <w:tcMar>
              <w:top w:w="57" w:type="dxa"/>
              <w:bottom w:w="57" w:type="dxa"/>
            </w:tcMar>
            <w:vAlign w:val="center"/>
          </w:tcPr>
          <w:p w14:paraId="47882CFD" w14:textId="71B5DBF9"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w:t>
            </w:r>
          </w:p>
        </w:tc>
        <w:tc>
          <w:tcPr>
            <w:tcW w:w="2690" w:type="dxa"/>
            <w:shd w:val="clear" w:color="auto" w:fill="auto"/>
            <w:tcMar>
              <w:top w:w="57" w:type="dxa"/>
              <w:bottom w:w="57" w:type="dxa"/>
            </w:tcMar>
            <w:vAlign w:val="center"/>
          </w:tcPr>
          <w:p w14:paraId="4E32C046" w14:textId="3145277B"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10.0.5129</w:t>
            </w:r>
          </w:p>
        </w:tc>
        <w:tc>
          <w:tcPr>
            <w:tcW w:w="710" w:type="dxa"/>
            <w:shd w:val="clear" w:color="auto" w:fill="auto"/>
            <w:tcMar>
              <w:top w:w="57" w:type="dxa"/>
              <w:bottom w:w="57" w:type="dxa"/>
            </w:tcMar>
            <w:vAlign w:val="center"/>
          </w:tcPr>
          <w:p w14:paraId="0C071985" w14:textId="7510C9E6" w:rsidR="009D253D" w:rsidRPr="00D870B9" w:rsidRDefault="00D85737"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76ABFDD" w14:textId="0305155A"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254F2BC5" w14:textId="0B9819FB"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1</w:t>
            </w:r>
          </w:p>
        </w:tc>
        <w:tc>
          <w:tcPr>
            <w:tcW w:w="786" w:type="dxa"/>
            <w:shd w:val="clear" w:color="auto" w:fill="auto"/>
            <w:tcMar>
              <w:top w:w="57" w:type="dxa"/>
              <w:bottom w:w="57" w:type="dxa"/>
            </w:tcMar>
            <w:vAlign w:val="center"/>
          </w:tcPr>
          <w:p w14:paraId="694EFE07" w14:textId="6529789D" w:rsidR="009D253D" w:rsidRPr="00D870B9" w:rsidRDefault="00D85737"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1</w:t>
            </w:r>
          </w:p>
        </w:tc>
      </w:tr>
      <w:tr w:rsidR="009D253D" w:rsidRPr="00D870B9" w14:paraId="705C4B83" w14:textId="77777777" w:rsidTr="00D870B9">
        <w:trPr>
          <w:trHeight w:val="270"/>
        </w:trPr>
        <w:tc>
          <w:tcPr>
            <w:tcW w:w="686" w:type="dxa"/>
            <w:shd w:val="clear" w:color="auto" w:fill="auto"/>
            <w:tcMar>
              <w:top w:w="57" w:type="dxa"/>
              <w:bottom w:w="57" w:type="dxa"/>
            </w:tcMar>
            <w:vAlign w:val="center"/>
          </w:tcPr>
          <w:p w14:paraId="06E50315" w14:textId="61458D50"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2</w:t>
            </w:r>
          </w:p>
        </w:tc>
        <w:tc>
          <w:tcPr>
            <w:tcW w:w="2008" w:type="dxa"/>
            <w:shd w:val="clear" w:color="auto" w:fill="auto"/>
            <w:tcMar>
              <w:top w:w="57" w:type="dxa"/>
              <w:bottom w:w="57" w:type="dxa"/>
            </w:tcMar>
            <w:vAlign w:val="center"/>
          </w:tcPr>
          <w:p w14:paraId="1AB3E29F" w14:textId="28A23648" w:rsidR="009D253D" w:rsidRDefault="009D253D" w:rsidP="009D253D">
            <w:pPr>
              <w:spacing w:line="240" w:lineRule="auto"/>
              <w:jc w:val="center"/>
              <w:rPr>
                <w:rFonts w:ascii="华文仿宋" w:hAnsi="华文仿宋" w:cs="华文仿宋"/>
                <w:sz w:val="21"/>
              </w:rP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2690" w:type="dxa"/>
            <w:shd w:val="clear" w:color="auto" w:fill="auto"/>
            <w:tcMar>
              <w:top w:w="57" w:type="dxa"/>
              <w:bottom w:w="57" w:type="dxa"/>
            </w:tcMar>
            <w:vAlign w:val="center"/>
          </w:tcPr>
          <w:p w14:paraId="0209A4C3" w14:textId="438B74FE"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w:t>
            </w:r>
          </w:p>
        </w:tc>
        <w:tc>
          <w:tcPr>
            <w:tcW w:w="710" w:type="dxa"/>
            <w:shd w:val="clear" w:color="auto" w:fill="auto"/>
            <w:tcMar>
              <w:top w:w="57" w:type="dxa"/>
              <w:bottom w:w="57" w:type="dxa"/>
            </w:tcMar>
            <w:vAlign w:val="center"/>
          </w:tcPr>
          <w:p w14:paraId="47028CC1" w14:textId="509C2151" w:rsidR="009D253D" w:rsidRPr="00D870B9" w:rsidRDefault="00251BD1"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7DE9FA2" w14:textId="4A96B860" w:rsidR="009D253D" w:rsidRPr="00D870B9"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429EDA53" w14:textId="132C1B03" w:rsidR="009D253D" w:rsidRPr="00D870B9"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1</w:t>
            </w:r>
          </w:p>
        </w:tc>
        <w:tc>
          <w:tcPr>
            <w:tcW w:w="786" w:type="dxa"/>
            <w:shd w:val="clear" w:color="auto" w:fill="auto"/>
            <w:tcMar>
              <w:top w:w="57" w:type="dxa"/>
              <w:bottom w:w="57" w:type="dxa"/>
            </w:tcMar>
            <w:vAlign w:val="center"/>
          </w:tcPr>
          <w:p w14:paraId="632A7F23" w14:textId="1E14F74B" w:rsidR="009D253D" w:rsidRPr="00D870B9"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1</w:t>
            </w:r>
          </w:p>
        </w:tc>
      </w:tr>
      <w:tr w:rsidR="009D253D" w:rsidRPr="00D870B9" w14:paraId="1109FBD3" w14:textId="77777777" w:rsidTr="00D870B9">
        <w:trPr>
          <w:trHeight w:val="270"/>
        </w:trPr>
        <w:tc>
          <w:tcPr>
            <w:tcW w:w="686" w:type="dxa"/>
            <w:shd w:val="clear" w:color="auto" w:fill="auto"/>
            <w:tcMar>
              <w:top w:w="57" w:type="dxa"/>
              <w:bottom w:w="57" w:type="dxa"/>
            </w:tcMar>
            <w:vAlign w:val="center"/>
          </w:tcPr>
          <w:p w14:paraId="1FC9CCB7" w14:textId="1117E6CA"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3</w:t>
            </w:r>
          </w:p>
        </w:tc>
        <w:tc>
          <w:tcPr>
            <w:tcW w:w="2008" w:type="dxa"/>
            <w:shd w:val="clear" w:color="auto" w:fill="auto"/>
            <w:tcMar>
              <w:top w:w="57" w:type="dxa"/>
              <w:bottom w:w="57" w:type="dxa"/>
            </w:tcMar>
            <w:vAlign w:val="center"/>
          </w:tcPr>
          <w:p w14:paraId="1BBF4028" w14:textId="7209273E"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CAS平台</w:t>
            </w:r>
          </w:p>
        </w:tc>
        <w:tc>
          <w:tcPr>
            <w:tcW w:w="2690" w:type="dxa"/>
            <w:shd w:val="clear" w:color="auto" w:fill="auto"/>
            <w:tcMar>
              <w:top w:w="57" w:type="dxa"/>
              <w:bottom w:w="57" w:type="dxa"/>
            </w:tcMar>
            <w:vAlign w:val="center"/>
          </w:tcPr>
          <w:p w14:paraId="130CF070" w14:textId="5813FF2A"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w:t>
            </w:r>
          </w:p>
        </w:tc>
        <w:tc>
          <w:tcPr>
            <w:tcW w:w="710" w:type="dxa"/>
            <w:shd w:val="clear" w:color="auto" w:fill="auto"/>
            <w:tcMar>
              <w:top w:w="57" w:type="dxa"/>
              <w:bottom w:w="57" w:type="dxa"/>
            </w:tcMar>
            <w:vAlign w:val="center"/>
          </w:tcPr>
          <w:p w14:paraId="7270AB1D" w14:textId="10B70E59" w:rsidR="009D253D" w:rsidRPr="00D870B9" w:rsidRDefault="00251BD1"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67615ABD" w14:textId="0815E249" w:rsidR="009D253D" w:rsidRPr="00D870B9"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CE2F162" w14:textId="5FD1A0E2" w:rsidR="009D253D" w:rsidRPr="00D870B9"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3</w:t>
            </w:r>
          </w:p>
        </w:tc>
        <w:tc>
          <w:tcPr>
            <w:tcW w:w="786" w:type="dxa"/>
            <w:shd w:val="clear" w:color="auto" w:fill="auto"/>
            <w:tcMar>
              <w:top w:w="57" w:type="dxa"/>
              <w:bottom w:w="57" w:type="dxa"/>
            </w:tcMar>
            <w:vAlign w:val="center"/>
          </w:tcPr>
          <w:p w14:paraId="49530595" w14:textId="255FAA60" w:rsidR="009D253D" w:rsidRPr="00D870B9"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3</w:t>
            </w:r>
          </w:p>
        </w:tc>
      </w:tr>
      <w:tr w:rsidR="009D253D" w:rsidRPr="00D870B9" w14:paraId="416FAAE2" w14:textId="77777777" w:rsidTr="00D870B9">
        <w:trPr>
          <w:trHeight w:val="270"/>
        </w:trPr>
        <w:tc>
          <w:tcPr>
            <w:tcW w:w="686" w:type="dxa"/>
            <w:shd w:val="clear" w:color="auto" w:fill="auto"/>
            <w:tcMar>
              <w:top w:w="57" w:type="dxa"/>
              <w:bottom w:w="57" w:type="dxa"/>
            </w:tcMar>
            <w:vAlign w:val="center"/>
          </w:tcPr>
          <w:p w14:paraId="470E8732" w14:textId="048D5EB6" w:rsidR="009D253D" w:rsidRDefault="009D253D"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4</w:t>
            </w:r>
          </w:p>
        </w:tc>
        <w:tc>
          <w:tcPr>
            <w:tcW w:w="2008" w:type="dxa"/>
            <w:shd w:val="clear" w:color="auto" w:fill="auto"/>
            <w:tcMar>
              <w:top w:w="57" w:type="dxa"/>
              <w:bottom w:w="57" w:type="dxa"/>
            </w:tcMar>
            <w:vAlign w:val="center"/>
          </w:tcPr>
          <w:p w14:paraId="13657630" w14:textId="6433737A"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SNA平台</w:t>
            </w:r>
          </w:p>
        </w:tc>
        <w:tc>
          <w:tcPr>
            <w:tcW w:w="2690" w:type="dxa"/>
            <w:shd w:val="clear" w:color="auto" w:fill="auto"/>
            <w:tcMar>
              <w:top w:w="57" w:type="dxa"/>
              <w:bottom w:w="57" w:type="dxa"/>
            </w:tcMar>
            <w:vAlign w:val="center"/>
          </w:tcPr>
          <w:p w14:paraId="3673CDEE" w14:textId="1230C9F9" w:rsidR="009D253D" w:rsidRDefault="009D253D" w:rsidP="009D253D">
            <w:pPr>
              <w:spacing w:line="240" w:lineRule="auto"/>
              <w:jc w:val="center"/>
              <w:rPr>
                <w:rFonts w:ascii="华文仿宋" w:hAnsi="华文仿宋" w:cs="华文仿宋"/>
                <w:sz w:val="21"/>
              </w:rPr>
            </w:pPr>
            <w:r>
              <w:rPr>
                <w:rFonts w:ascii="华文仿宋" w:hAnsi="华文仿宋" w:cs="华文仿宋"/>
                <w:sz w:val="21"/>
              </w:rPr>
              <w:t>/</w:t>
            </w:r>
          </w:p>
        </w:tc>
        <w:tc>
          <w:tcPr>
            <w:tcW w:w="710" w:type="dxa"/>
            <w:shd w:val="clear" w:color="auto" w:fill="auto"/>
            <w:tcMar>
              <w:top w:w="57" w:type="dxa"/>
              <w:bottom w:w="57" w:type="dxa"/>
            </w:tcMar>
            <w:vAlign w:val="center"/>
          </w:tcPr>
          <w:p w14:paraId="13AFE9AC" w14:textId="59AE31B7" w:rsidR="009D253D" w:rsidRPr="00D870B9" w:rsidRDefault="00251BD1" w:rsidP="009D253D">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EA42687" w14:textId="0AB61AF7" w:rsidR="009D253D" w:rsidRPr="00D870B9"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5A66E7FA" w14:textId="07353546" w:rsidR="009D253D" w:rsidRPr="00D870B9"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86" w:type="dxa"/>
            <w:shd w:val="clear" w:color="auto" w:fill="auto"/>
            <w:tcMar>
              <w:top w:w="57" w:type="dxa"/>
              <w:bottom w:w="57" w:type="dxa"/>
            </w:tcMar>
            <w:vAlign w:val="center"/>
          </w:tcPr>
          <w:p w14:paraId="38DE40FB" w14:textId="1F49731B" w:rsidR="009D253D" w:rsidRPr="00D870B9"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r>
      <w:tr w:rsidR="00251BD1" w:rsidRPr="00D870B9" w14:paraId="10FD8EB8" w14:textId="77777777" w:rsidTr="005762A2">
        <w:trPr>
          <w:trHeight w:val="270"/>
        </w:trPr>
        <w:tc>
          <w:tcPr>
            <w:tcW w:w="5384" w:type="dxa"/>
            <w:gridSpan w:val="3"/>
            <w:shd w:val="clear" w:color="auto" w:fill="auto"/>
            <w:tcMar>
              <w:top w:w="57" w:type="dxa"/>
              <w:bottom w:w="57" w:type="dxa"/>
            </w:tcMar>
            <w:vAlign w:val="center"/>
          </w:tcPr>
          <w:p w14:paraId="741D129A" w14:textId="6BA16DA0" w:rsidR="00251BD1" w:rsidRDefault="00251BD1" w:rsidP="009D253D">
            <w:pPr>
              <w:spacing w:line="240" w:lineRule="auto"/>
              <w:jc w:val="center"/>
              <w:rPr>
                <w:rFonts w:ascii="华文仿宋" w:hAnsi="华文仿宋" w:cs="华文仿宋"/>
                <w:sz w:val="21"/>
              </w:rPr>
            </w:pPr>
            <w:r w:rsidRPr="00B846C7">
              <w:rPr>
                <w:rFonts w:ascii="华文仿宋" w:hAnsi="华文仿宋" w:cs="华文仿宋"/>
                <w:b/>
                <w:sz w:val="21"/>
                <w:szCs w:val="21"/>
              </w:rPr>
              <w:t>安全漏洞数量小计</w:t>
            </w:r>
          </w:p>
        </w:tc>
        <w:tc>
          <w:tcPr>
            <w:tcW w:w="710" w:type="dxa"/>
            <w:shd w:val="clear" w:color="auto" w:fill="auto"/>
            <w:tcMar>
              <w:top w:w="57" w:type="dxa"/>
              <w:bottom w:w="57" w:type="dxa"/>
            </w:tcMar>
            <w:vAlign w:val="center"/>
          </w:tcPr>
          <w:p w14:paraId="1A5F9861" w14:textId="1BC5C73A" w:rsidR="00251BD1" w:rsidRDefault="00251BD1" w:rsidP="009D253D">
            <w:pPr>
              <w:spacing w:line="240" w:lineRule="auto"/>
              <w:jc w:val="center"/>
              <w:rPr>
                <w:rFonts w:ascii="华文仿宋" w:hAnsi="华文仿宋"/>
                <w:color w:val="000000"/>
                <w:sz w:val="21"/>
                <w:szCs w:val="21"/>
              </w:rPr>
            </w:pPr>
            <w:r>
              <w:rPr>
                <w:rFonts w:ascii="华文仿宋" w:hAnsi="华文仿宋"/>
                <w:color w:val="000000"/>
                <w:sz w:val="21"/>
                <w:szCs w:val="21"/>
              </w:rPr>
              <w:t>0</w:t>
            </w:r>
          </w:p>
        </w:tc>
        <w:tc>
          <w:tcPr>
            <w:tcW w:w="708" w:type="dxa"/>
            <w:shd w:val="clear" w:color="auto" w:fill="auto"/>
            <w:tcMar>
              <w:top w:w="57" w:type="dxa"/>
              <w:bottom w:w="57" w:type="dxa"/>
            </w:tcMar>
            <w:vAlign w:val="center"/>
          </w:tcPr>
          <w:p w14:paraId="60659395" w14:textId="19A2180C" w:rsidR="00251BD1"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12</w:t>
            </w:r>
          </w:p>
        </w:tc>
        <w:tc>
          <w:tcPr>
            <w:tcW w:w="708" w:type="dxa"/>
            <w:shd w:val="clear" w:color="auto" w:fill="auto"/>
            <w:tcMar>
              <w:top w:w="57" w:type="dxa"/>
              <w:bottom w:w="57" w:type="dxa"/>
            </w:tcMar>
            <w:vAlign w:val="center"/>
          </w:tcPr>
          <w:p w14:paraId="33DBACDF" w14:textId="4E4FCFFC" w:rsidR="00251BD1"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r>
              <w:rPr>
                <w:rFonts w:ascii="华文仿宋" w:hAnsi="华文仿宋" w:cs="Times New Roman"/>
                <w:color w:val="000000"/>
                <w:kern w:val="0"/>
                <w:sz w:val="21"/>
                <w:szCs w:val="21"/>
              </w:rPr>
              <w:t>7</w:t>
            </w:r>
          </w:p>
        </w:tc>
        <w:tc>
          <w:tcPr>
            <w:tcW w:w="786" w:type="dxa"/>
            <w:shd w:val="clear" w:color="auto" w:fill="auto"/>
            <w:tcMar>
              <w:top w:w="57" w:type="dxa"/>
              <w:bottom w:w="57" w:type="dxa"/>
            </w:tcMar>
            <w:vAlign w:val="center"/>
          </w:tcPr>
          <w:p w14:paraId="0D83B684" w14:textId="5BBBDB71" w:rsidR="00251BD1" w:rsidRDefault="00251BD1" w:rsidP="009D253D">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7</w:t>
            </w:r>
            <w:r>
              <w:rPr>
                <w:rFonts w:ascii="华文仿宋" w:hAnsi="华文仿宋" w:cs="Times New Roman"/>
                <w:color w:val="000000"/>
                <w:kern w:val="0"/>
                <w:sz w:val="21"/>
                <w:szCs w:val="21"/>
              </w:rPr>
              <w:t>9</w:t>
            </w:r>
          </w:p>
        </w:tc>
      </w:tr>
    </w:tbl>
    <w:p w14:paraId="32A5BCFC" w14:textId="7A6B82BE" w:rsidR="00D870B9" w:rsidRPr="007F1690" w:rsidRDefault="00D870B9" w:rsidP="00D870B9">
      <w:pPr>
        <w:pStyle w:val="13"/>
        <w:ind w:left="480" w:firstLineChars="0" w:firstLine="0"/>
        <w:rPr>
          <w:rFonts w:ascii="华文仿宋" w:hAnsi="华文仿宋"/>
          <w:b/>
        </w:rPr>
      </w:pPr>
      <w:r w:rsidRPr="007F1690">
        <w:rPr>
          <w:rFonts w:ascii="华文仿宋" w:hAnsi="华文仿宋" w:hint="eastAsia"/>
          <w:b/>
        </w:rPr>
        <w:t>（</w:t>
      </w:r>
      <w:r w:rsidRPr="007F1690">
        <w:rPr>
          <w:rFonts w:ascii="华文仿宋" w:hAnsi="华文仿宋"/>
          <w:b/>
        </w:rPr>
        <w:t>2</w:t>
      </w:r>
      <w:r w:rsidRPr="007F1690">
        <w:rPr>
          <w:rFonts w:ascii="华文仿宋" w:hAnsi="华文仿宋" w:hint="eastAsia"/>
          <w:b/>
        </w:rPr>
        <w:t>）</w:t>
      </w:r>
      <w:r w:rsidRPr="007F1690">
        <w:rPr>
          <w:rFonts w:ascii="华文仿宋" w:hAnsi="华文仿宋"/>
          <w:b/>
        </w:rPr>
        <w:t>接入点B漏洞扫描结果统计</w:t>
      </w:r>
    </w:p>
    <w:p w14:paraId="1B4FEDE2" w14:textId="470B27A9" w:rsidR="00D870B9" w:rsidRPr="007F1690" w:rsidRDefault="00D870B9" w:rsidP="00D870B9">
      <w:pPr>
        <w:ind w:firstLineChars="200" w:firstLine="480"/>
        <w:rPr>
          <w:rFonts w:ascii="华文仿宋" w:hAnsi="华文仿宋"/>
        </w:rPr>
      </w:pPr>
      <w:r w:rsidRPr="007F1690">
        <w:rPr>
          <w:rFonts w:ascii="华文仿宋" w:hAnsi="华文仿宋" w:hint="eastAsia"/>
        </w:rPr>
        <w:t>接入点</w:t>
      </w:r>
      <w:r w:rsidRPr="007F1690">
        <w:rPr>
          <w:rFonts w:ascii="华文仿宋" w:hAnsi="华文仿宋"/>
        </w:rPr>
        <w:t>B</w:t>
      </w:r>
      <w:r w:rsidRPr="007F1690">
        <w:rPr>
          <w:rFonts w:ascii="华文仿宋" w:hAnsi="华文仿宋" w:hint="eastAsia"/>
        </w:rPr>
        <w:t>的漏洞扫描结果汇总如下表所示</w:t>
      </w:r>
      <w:r w:rsidRPr="007F1690">
        <w:rPr>
          <w:rFonts w:ascii="华文仿宋" w:hAnsi="华文仿宋"/>
        </w:rPr>
        <w:t>。</w:t>
      </w:r>
    </w:p>
    <w:p w14:paraId="7337D62B" w14:textId="5FF12104" w:rsidR="00D870B9" w:rsidRDefault="00D870B9" w:rsidP="00D870B9">
      <w:pPr>
        <w:pStyle w:val="af0"/>
        <w:keepNext/>
        <w:jc w:val="center"/>
        <w:rPr>
          <w:rFonts w:ascii="Times New Roman" w:hAnsi="Times New Roman"/>
          <w:b/>
          <w:sz w:val="21"/>
        </w:rPr>
      </w:pPr>
      <w:r>
        <w:rPr>
          <w:rFonts w:ascii="Times New Roman" w:hAnsi="Times New Roman"/>
          <w:b/>
          <w:sz w:val="21"/>
        </w:rPr>
        <w:t>表</w:t>
      </w:r>
      <w:r>
        <w:rPr>
          <w:rFonts w:ascii="Times New Roman" w:hAnsi="Times New Roman"/>
          <w:b/>
          <w:sz w:val="21"/>
        </w:rPr>
        <w:t xml:space="preserve"> </w:t>
      </w:r>
      <w:r>
        <w:rPr>
          <w:rFonts w:ascii="Times New Roman" w:hAnsi="Times New Roman"/>
          <w:b/>
          <w:sz w:val="21"/>
        </w:rPr>
        <w:fldChar w:fldCharType="begin"/>
      </w:r>
      <w:r>
        <w:rPr>
          <w:rFonts w:ascii="Times New Roman" w:hAnsi="Times New Roman"/>
          <w:b/>
          <w:sz w:val="21"/>
        </w:rPr>
        <w:instrText xml:space="preserve"> STYLEREF 1 \s </w:instrText>
      </w:r>
      <w:r>
        <w:rPr>
          <w:rFonts w:ascii="Times New Roman" w:hAnsi="Times New Roman"/>
          <w:b/>
          <w:sz w:val="21"/>
        </w:rPr>
        <w:fldChar w:fldCharType="separate"/>
      </w:r>
      <w:r>
        <w:rPr>
          <w:rFonts w:ascii="Times New Roman" w:hAnsi="Times New Roman"/>
          <w:b/>
          <w:sz w:val="21"/>
        </w:rPr>
        <w:t>3</w:t>
      </w:r>
      <w:r>
        <w:rPr>
          <w:rFonts w:ascii="Times New Roman" w:hAnsi="Times New Roman"/>
          <w:b/>
          <w:sz w:val="21"/>
        </w:rPr>
        <w:fldChar w:fldCharType="end"/>
      </w:r>
      <w:r>
        <w:rPr>
          <w:rFonts w:ascii="Times New Roman" w:hAnsi="Times New Roman"/>
          <w:b/>
          <w:sz w:val="21"/>
        </w:rPr>
        <w:noBreakHyphen/>
      </w:r>
      <w:r>
        <w:rPr>
          <w:rFonts w:ascii="Times New Roman" w:hAnsi="Times New Roman"/>
          <w:b/>
          <w:sz w:val="21"/>
        </w:rPr>
        <w:fldChar w:fldCharType="begin"/>
      </w:r>
      <w:r>
        <w:rPr>
          <w:rFonts w:ascii="Times New Roman" w:hAnsi="Times New Roman"/>
          <w:b/>
          <w:sz w:val="21"/>
        </w:rPr>
        <w:instrText xml:space="preserve"> SEQ </w:instrText>
      </w:r>
      <w:r>
        <w:rPr>
          <w:rFonts w:ascii="Times New Roman" w:hAnsi="Times New Roman"/>
          <w:b/>
          <w:sz w:val="21"/>
        </w:rPr>
        <w:instrText>表</w:instrText>
      </w:r>
      <w:r>
        <w:rPr>
          <w:rFonts w:ascii="Times New Roman" w:hAnsi="Times New Roman"/>
          <w:b/>
          <w:sz w:val="21"/>
        </w:rPr>
        <w:instrText xml:space="preserve"> \* ARABIC \s 1 </w:instrText>
      </w:r>
      <w:r>
        <w:rPr>
          <w:rFonts w:ascii="Times New Roman" w:hAnsi="Times New Roman"/>
          <w:b/>
          <w:sz w:val="21"/>
        </w:rPr>
        <w:fldChar w:fldCharType="separate"/>
      </w:r>
      <w:r>
        <w:rPr>
          <w:rFonts w:ascii="Times New Roman" w:hAnsi="Times New Roman"/>
          <w:b/>
          <w:noProof/>
          <w:sz w:val="21"/>
        </w:rPr>
        <w:t>2</w:t>
      </w:r>
      <w:r>
        <w:rPr>
          <w:rFonts w:ascii="Times New Roman" w:hAnsi="Times New Roman"/>
          <w:b/>
          <w:sz w:val="21"/>
        </w:rPr>
        <w:fldChar w:fldCharType="end"/>
      </w:r>
      <w:r>
        <w:rPr>
          <w:rFonts w:ascii="Times New Roman" w:hAnsi="Times New Roman"/>
          <w:b/>
          <w:sz w:val="21"/>
        </w:rPr>
        <w:t xml:space="preserve"> </w:t>
      </w:r>
      <w:r>
        <w:rPr>
          <w:rFonts w:ascii="Times New Roman" w:hAnsi="Times New Roman" w:hint="eastAsia"/>
          <w:b/>
          <w:sz w:val="21"/>
        </w:rPr>
        <w:t>接入点</w:t>
      </w:r>
      <w:r w:rsidR="00251BD1" w:rsidRPr="00251BD1">
        <w:rPr>
          <w:rFonts w:ascii="华文仿宋" w:eastAsia="华文仿宋" w:hAnsi="华文仿宋"/>
          <w:b/>
          <w:sz w:val="21"/>
        </w:rPr>
        <w:t>B</w:t>
      </w:r>
      <w:r>
        <w:rPr>
          <w:rFonts w:ascii="Times New Roman" w:hAnsi="Times New Roman" w:hint="eastAsia"/>
          <w:b/>
          <w:sz w:val="21"/>
        </w:rPr>
        <w:t>漏洞扫描结果汇总表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6"/>
        <w:gridCol w:w="2008"/>
        <w:gridCol w:w="2690"/>
        <w:gridCol w:w="710"/>
        <w:gridCol w:w="708"/>
        <w:gridCol w:w="708"/>
        <w:gridCol w:w="786"/>
      </w:tblGrid>
      <w:tr w:rsidR="00251BD1" w:rsidRPr="00D870B9" w14:paraId="17D7E8B9" w14:textId="77777777" w:rsidTr="005762A2">
        <w:trPr>
          <w:trHeight w:val="270"/>
          <w:tblHeader/>
        </w:trPr>
        <w:tc>
          <w:tcPr>
            <w:tcW w:w="686" w:type="dxa"/>
            <w:vMerge w:val="restart"/>
            <w:shd w:val="clear" w:color="000000" w:fill="A0A0A0"/>
            <w:tcMar>
              <w:top w:w="57" w:type="dxa"/>
              <w:bottom w:w="57" w:type="dxa"/>
            </w:tcMar>
            <w:vAlign w:val="center"/>
          </w:tcPr>
          <w:p w14:paraId="75B6DA59" w14:textId="77777777" w:rsidR="00251BD1" w:rsidRPr="00D870B9" w:rsidRDefault="00251BD1" w:rsidP="005762A2">
            <w:pPr>
              <w:keepNext/>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b/>
                <w:bCs/>
                <w:color w:val="000000"/>
                <w:kern w:val="0"/>
                <w:sz w:val="21"/>
                <w:szCs w:val="21"/>
              </w:rPr>
              <w:t>序号</w:t>
            </w:r>
          </w:p>
        </w:tc>
        <w:tc>
          <w:tcPr>
            <w:tcW w:w="2008" w:type="dxa"/>
            <w:vMerge w:val="restart"/>
            <w:shd w:val="clear" w:color="000000" w:fill="A0A0A0"/>
            <w:tcMar>
              <w:top w:w="57" w:type="dxa"/>
              <w:bottom w:w="57" w:type="dxa"/>
            </w:tcMar>
            <w:vAlign w:val="center"/>
          </w:tcPr>
          <w:p w14:paraId="02E37A4D" w14:textId="77777777" w:rsidR="00251BD1" w:rsidRPr="00D870B9" w:rsidRDefault="00251BD1" w:rsidP="005762A2">
            <w:pPr>
              <w:keepNext/>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b/>
                <w:bCs/>
                <w:color w:val="000000"/>
                <w:kern w:val="0"/>
                <w:sz w:val="21"/>
                <w:szCs w:val="21"/>
              </w:rPr>
              <w:t>设备名称</w:t>
            </w:r>
          </w:p>
        </w:tc>
        <w:tc>
          <w:tcPr>
            <w:tcW w:w="2690" w:type="dxa"/>
            <w:vMerge w:val="restart"/>
            <w:shd w:val="clear" w:color="000000" w:fill="A0A0A0"/>
            <w:tcMar>
              <w:top w:w="57" w:type="dxa"/>
              <w:bottom w:w="57" w:type="dxa"/>
            </w:tcMar>
            <w:vAlign w:val="center"/>
          </w:tcPr>
          <w:p w14:paraId="6BD79A16" w14:textId="77777777" w:rsidR="00251BD1" w:rsidRPr="00D870B9" w:rsidRDefault="00251BD1" w:rsidP="005762A2">
            <w:pPr>
              <w:keepNext/>
              <w:widowControl/>
              <w:spacing w:line="240" w:lineRule="auto"/>
              <w:jc w:val="center"/>
              <w:rPr>
                <w:rFonts w:ascii="华文仿宋" w:hAnsi="华文仿宋" w:cs="Times New Roman"/>
                <w:b/>
                <w:bCs/>
                <w:color w:val="000000"/>
                <w:kern w:val="0"/>
                <w:sz w:val="21"/>
                <w:szCs w:val="21"/>
              </w:rPr>
            </w:pPr>
            <w:r w:rsidRPr="00D870B9">
              <w:rPr>
                <w:rFonts w:ascii="华文仿宋" w:hAnsi="华文仿宋"/>
                <w:b/>
                <w:sz w:val="21"/>
                <w:szCs w:val="21"/>
              </w:rPr>
              <w:t>系统</w:t>
            </w:r>
            <w:r w:rsidRPr="00D870B9">
              <w:rPr>
                <w:rFonts w:ascii="华文仿宋" w:hAnsi="华文仿宋" w:hint="eastAsia"/>
                <w:b/>
                <w:sz w:val="21"/>
                <w:szCs w:val="21"/>
              </w:rPr>
              <w:t>及版本</w:t>
            </w:r>
          </w:p>
        </w:tc>
        <w:tc>
          <w:tcPr>
            <w:tcW w:w="2912" w:type="dxa"/>
            <w:gridSpan w:val="4"/>
            <w:shd w:val="clear" w:color="000000" w:fill="A0A0A0"/>
            <w:tcMar>
              <w:top w:w="57" w:type="dxa"/>
              <w:bottom w:w="57" w:type="dxa"/>
            </w:tcMar>
            <w:vAlign w:val="bottom"/>
          </w:tcPr>
          <w:p w14:paraId="493F2E16" w14:textId="77777777" w:rsidR="00251BD1" w:rsidRPr="00D870B9" w:rsidRDefault="00251BD1" w:rsidP="005762A2">
            <w:pPr>
              <w:keepNext/>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b/>
                <w:bCs/>
                <w:color w:val="000000"/>
                <w:kern w:val="0"/>
                <w:sz w:val="21"/>
                <w:szCs w:val="21"/>
              </w:rPr>
              <w:t>安全漏洞数量</w:t>
            </w:r>
          </w:p>
        </w:tc>
      </w:tr>
      <w:tr w:rsidR="00251BD1" w:rsidRPr="00D870B9" w14:paraId="24BF229C" w14:textId="77777777" w:rsidTr="005762A2">
        <w:trPr>
          <w:trHeight w:val="20"/>
          <w:tblHeader/>
        </w:trPr>
        <w:tc>
          <w:tcPr>
            <w:tcW w:w="686" w:type="dxa"/>
            <w:vMerge/>
            <w:tcMar>
              <w:top w:w="57" w:type="dxa"/>
              <w:bottom w:w="57" w:type="dxa"/>
            </w:tcMar>
            <w:vAlign w:val="center"/>
          </w:tcPr>
          <w:p w14:paraId="5107B5CE" w14:textId="77777777" w:rsidR="00251BD1" w:rsidRPr="00D870B9" w:rsidRDefault="00251BD1" w:rsidP="005762A2">
            <w:pPr>
              <w:widowControl/>
              <w:spacing w:line="240" w:lineRule="auto"/>
              <w:jc w:val="left"/>
              <w:rPr>
                <w:rFonts w:ascii="华文仿宋" w:hAnsi="华文仿宋" w:cs="Times New Roman"/>
                <w:b/>
                <w:bCs/>
                <w:color w:val="000000"/>
                <w:kern w:val="0"/>
                <w:sz w:val="21"/>
                <w:szCs w:val="21"/>
              </w:rPr>
            </w:pPr>
          </w:p>
        </w:tc>
        <w:tc>
          <w:tcPr>
            <w:tcW w:w="2008" w:type="dxa"/>
            <w:vMerge/>
            <w:tcMar>
              <w:top w:w="57" w:type="dxa"/>
              <w:bottom w:w="57" w:type="dxa"/>
            </w:tcMar>
            <w:vAlign w:val="center"/>
          </w:tcPr>
          <w:p w14:paraId="2FD68D4F" w14:textId="77777777" w:rsidR="00251BD1" w:rsidRPr="00D870B9" w:rsidRDefault="00251BD1" w:rsidP="005762A2">
            <w:pPr>
              <w:widowControl/>
              <w:spacing w:line="240" w:lineRule="auto"/>
              <w:jc w:val="left"/>
              <w:rPr>
                <w:rFonts w:ascii="华文仿宋" w:hAnsi="华文仿宋" w:cs="Times New Roman"/>
                <w:b/>
                <w:bCs/>
                <w:color w:val="000000"/>
                <w:kern w:val="0"/>
                <w:sz w:val="21"/>
                <w:szCs w:val="21"/>
              </w:rPr>
            </w:pPr>
          </w:p>
        </w:tc>
        <w:tc>
          <w:tcPr>
            <w:tcW w:w="2690" w:type="dxa"/>
            <w:vMerge/>
            <w:tcMar>
              <w:top w:w="57" w:type="dxa"/>
              <w:bottom w:w="57" w:type="dxa"/>
            </w:tcMar>
            <w:vAlign w:val="center"/>
          </w:tcPr>
          <w:p w14:paraId="54F7D1A3" w14:textId="77777777" w:rsidR="00251BD1" w:rsidRPr="00D870B9" w:rsidRDefault="00251BD1" w:rsidP="005762A2">
            <w:pPr>
              <w:widowControl/>
              <w:spacing w:line="240" w:lineRule="auto"/>
              <w:jc w:val="left"/>
              <w:rPr>
                <w:rFonts w:ascii="华文仿宋" w:hAnsi="华文仿宋" w:cs="Times New Roman"/>
                <w:b/>
                <w:bCs/>
                <w:color w:val="000000"/>
                <w:kern w:val="0"/>
                <w:sz w:val="21"/>
                <w:szCs w:val="21"/>
              </w:rPr>
            </w:pPr>
          </w:p>
        </w:tc>
        <w:tc>
          <w:tcPr>
            <w:tcW w:w="710" w:type="dxa"/>
            <w:shd w:val="clear" w:color="000000" w:fill="A0A0A0"/>
            <w:tcMar>
              <w:top w:w="57" w:type="dxa"/>
              <w:bottom w:w="57" w:type="dxa"/>
            </w:tcMar>
            <w:vAlign w:val="center"/>
          </w:tcPr>
          <w:p w14:paraId="42322E0F" w14:textId="77777777" w:rsidR="00251BD1" w:rsidRPr="00D870B9" w:rsidRDefault="00251BD1" w:rsidP="005762A2">
            <w:pPr>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hint="eastAsia"/>
                <w:b/>
                <w:bCs/>
                <w:color w:val="000000"/>
                <w:kern w:val="0"/>
                <w:sz w:val="21"/>
                <w:szCs w:val="21"/>
              </w:rPr>
              <w:t>高</w:t>
            </w:r>
          </w:p>
        </w:tc>
        <w:tc>
          <w:tcPr>
            <w:tcW w:w="708" w:type="dxa"/>
            <w:shd w:val="clear" w:color="000000" w:fill="A0A0A0"/>
            <w:tcMar>
              <w:top w:w="57" w:type="dxa"/>
              <w:bottom w:w="57" w:type="dxa"/>
            </w:tcMar>
            <w:vAlign w:val="center"/>
          </w:tcPr>
          <w:p w14:paraId="1A1DD91B" w14:textId="77777777" w:rsidR="00251BD1" w:rsidRPr="00D870B9" w:rsidRDefault="00251BD1" w:rsidP="005762A2">
            <w:pPr>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b/>
                <w:bCs/>
                <w:color w:val="000000"/>
                <w:kern w:val="0"/>
                <w:sz w:val="21"/>
                <w:szCs w:val="21"/>
              </w:rPr>
              <w:t>中</w:t>
            </w:r>
          </w:p>
        </w:tc>
        <w:tc>
          <w:tcPr>
            <w:tcW w:w="708" w:type="dxa"/>
            <w:shd w:val="clear" w:color="000000" w:fill="A0A0A0"/>
            <w:tcMar>
              <w:top w:w="57" w:type="dxa"/>
              <w:bottom w:w="57" w:type="dxa"/>
            </w:tcMar>
            <w:vAlign w:val="center"/>
          </w:tcPr>
          <w:p w14:paraId="061EAA9E" w14:textId="77777777" w:rsidR="00251BD1" w:rsidRPr="00D870B9" w:rsidRDefault="00251BD1" w:rsidP="005762A2">
            <w:pPr>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hint="eastAsia"/>
                <w:b/>
                <w:bCs/>
                <w:color w:val="000000"/>
                <w:kern w:val="0"/>
                <w:sz w:val="21"/>
                <w:szCs w:val="21"/>
              </w:rPr>
              <w:t>低</w:t>
            </w:r>
          </w:p>
        </w:tc>
        <w:tc>
          <w:tcPr>
            <w:tcW w:w="786" w:type="dxa"/>
            <w:shd w:val="clear" w:color="000000" w:fill="A0A0A0"/>
            <w:tcMar>
              <w:top w:w="57" w:type="dxa"/>
              <w:bottom w:w="57" w:type="dxa"/>
            </w:tcMar>
            <w:vAlign w:val="center"/>
          </w:tcPr>
          <w:p w14:paraId="61841FA7" w14:textId="77777777" w:rsidR="00251BD1" w:rsidRPr="00D870B9" w:rsidRDefault="00251BD1" w:rsidP="005762A2">
            <w:pPr>
              <w:widowControl/>
              <w:spacing w:line="240" w:lineRule="auto"/>
              <w:jc w:val="center"/>
              <w:rPr>
                <w:rFonts w:ascii="华文仿宋" w:hAnsi="华文仿宋" w:cs="Times New Roman"/>
                <w:b/>
                <w:bCs/>
                <w:color w:val="000000"/>
                <w:kern w:val="0"/>
                <w:sz w:val="21"/>
                <w:szCs w:val="21"/>
              </w:rPr>
            </w:pPr>
            <w:r w:rsidRPr="00D870B9">
              <w:rPr>
                <w:rFonts w:ascii="华文仿宋" w:hAnsi="华文仿宋" w:cs="Times New Roman"/>
                <w:b/>
                <w:bCs/>
                <w:color w:val="000000"/>
                <w:kern w:val="0"/>
                <w:sz w:val="21"/>
                <w:szCs w:val="21"/>
              </w:rPr>
              <w:t>小计</w:t>
            </w:r>
          </w:p>
        </w:tc>
      </w:tr>
      <w:tr w:rsidR="00251BD1" w:rsidRPr="00D870B9" w14:paraId="420FE37B" w14:textId="77777777" w:rsidTr="005762A2">
        <w:trPr>
          <w:trHeight w:val="359"/>
        </w:trPr>
        <w:tc>
          <w:tcPr>
            <w:tcW w:w="686" w:type="dxa"/>
            <w:shd w:val="clear" w:color="auto" w:fill="auto"/>
            <w:tcMar>
              <w:top w:w="57" w:type="dxa"/>
              <w:bottom w:w="57" w:type="dxa"/>
            </w:tcMar>
            <w:vAlign w:val="center"/>
          </w:tcPr>
          <w:p w14:paraId="539F8573"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p>
        </w:tc>
        <w:tc>
          <w:tcPr>
            <w:tcW w:w="2008" w:type="dxa"/>
            <w:shd w:val="clear" w:color="auto" w:fill="auto"/>
            <w:tcMar>
              <w:top w:w="57" w:type="dxa"/>
              <w:bottom w:w="57" w:type="dxa"/>
            </w:tcMar>
            <w:vAlign w:val="center"/>
          </w:tcPr>
          <w:p w14:paraId="29CF7142"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核心交换机A</w:t>
            </w:r>
          </w:p>
        </w:tc>
        <w:tc>
          <w:tcPr>
            <w:tcW w:w="2690" w:type="dxa"/>
            <w:shd w:val="clear" w:color="auto" w:fill="auto"/>
            <w:tcMar>
              <w:top w:w="57" w:type="dxa"/>
              <w:bottom w:w="57" w:type="dxa"/>
            </w:tcMar>
            <w:vAlign w:val="center"/>
          </w:tcPr>
          <w:p w14:paraId="1638BAB5"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Version 7.1.045, Release 7184</w:t>
            </w:r>
          </w:p>
        </w:tc>
        <w:tc>
          <w:tcPr>
            <w:tcW w:w="710" w:type="dxa"/>
            <w:shd w:val="clear" w:color="auto" w:fill="auto"/>
            <w:tcMar>
              <w:top w:w="57" w:type="dxa"/>
              <w:bottom w:w="57" w:type="dxa"/>
            </w:tcMar>
            <w:vAlign w:val="center"/>
          </w:tcPr>
          <w:p w14:paraId="195F8168"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7FF4297A"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54E81E16"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67D71A11"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251BD1" w:rsidRPr="00D870B9" w14:paraId="0DFADBE6" w14:textId="77777777" w:rsidTr="005762A2">
        <w:trPr>
          <w:trHeight w:val="270"/>
        </w:trPr>
        <w:tc>
          <w:tcPr>
            <w:tcW w:w="686" w:type="dxa"/>
            <w:shd w:val="clear" w:color="auto" w:fill="auto"/>
            <w:tcMar>
              <w:top w:w="57" w:type="dxa"/>
              <w:bottom w:w="57" w:type="dxa"/>
            </w:tcMar>
            <w:vAlign w:val="center"/>
          </w:tcPr>
          <w:p w14:paraId="7696AF56"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p>
        </w:tc>
        <w:tc>
          <w:tcPr>
            <w:tcW w:w="2008" w:type="dxa"/>
            <w:shd w:val="clear" w:color="auto" w:fill="auto"/>
            <w:tcMar>
              <w:top w:w="57" w:type="dxa"/>
              <w:bottom w:w="57" w:type="dxa"/>
            </w:tcMar>
            <w:vAlign w:val="center"/>
          </w:tcPr>
          <w:p w14:paraId="0DD1654A"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Spine交换机A</w:t>
            </w:r>
          </w:p>
        </w:tc>
        <w:tc>
          <w:tcPr>
            <w:tcW w:w="2690" w:type="dxa"/>
            <w:shd w:val="clear" w:color="auto" w:fill="auto"/>
            <w:tcMar>
              <w:top w:w="57" w:type="dxa"/>
              <w:bottom w:w="57" w:type="dxa"/>
            </w:tcMar>
            <w:vAlign w:val="center"/>
          </w:tcPr>
          <w:p w14:paraId="352782DA"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Version 7.1.070, Release 6607</w:t>
            </w:r>
          </w:p>
        </w:tc>
        <w:tc>
          <w:tcPr>
            <w:tcW w:w="710" w:type="dxa"/>
            <w:shd w:val="clear" w:color="auto" w:fill="auto"/>
            <w:tcMar>
              <w:top w:w="57" w:type="dxa"/>
              <w:bottom w:w="57" w:type="dxa"/>
            </w:tcMar>
            <w:vAlign w:val="center"/>
          </w:tcPr>
          <w:p w14:paraId="47D3BD29"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10CB12D"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7EF5D8AC"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388629B5"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251BD1" w:rsidRPr="00D870B9" w14:paraId="0ACEF435" w14:textId="77777777" w:rsidTr="005762A2">
        <w:trPr>
          <w:trHeight w:val="270"/>
        </w:trPr>
        <w:tc>
          <w:tcPr>
            <w:tcW w:w="686" w:type="dxa"/>
            <w:shd w:val="clear" w:color="auto" w:fill="auto"/>
            <w:tcMar>
              <w:top w:w="57" w:type="dxa"/>
              <w:bottom w:w="57" w:type="dxa"/>
            </w:tcMar>
            <w:vAlign w:val="center"/>
          </w:tcPr>
          <w:p w14:paraId="6BD2C38B"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p>
        </w:tc>
        <w:tc>
          <w:tcPr>
            <w:tcW w:w="2008" w:type="dxa"/>
            <w:shd w:val="clear" w:color="auto" w:fill="auto"/>
            <w:tcMar>
              <w:top w:w="57" w:type="dxa"/>
              <w:bottom w:w="57" w:type="dxa"/>
            </w:tcMar>
            <w:vAlign w:val="center"/>
          </w:tcPr>
          <w:p w14:paraId="0FA4A628"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Leaf交换机A</w:t>
            </w:r>
          </w:p>
        </w:tc>
        <w:tc>
          <w:tcPr>
            <w:tcW w:w="2690" w:type="dxa"/>
            <w:shd w:val="clear" w:color="auto" w:fill="auto"/>
            <w:tcMar>
              <w:top w:w="57" w:type="dxa"/>
              <w:bottom w:w="57" w:type="dxa"/>
            </w:tcMar>
            <w:vAlign w:val="center"/>
          </w:tcPr>
          <w:p w14:paraId="3A870D58"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Version 7.1.070, Release 2702</w:t>
            </w:r>
          </w:p>
        </w:tc>
        <w:tc>
          <w:tcPr>
            <w:tcW w:w="710" w:type="dxa"/>
            <w:shd w:val="clear" w:color="auto" w:fill="auto"/>
            <w:tcMar>
              <w:top w:w="57" w:type="dxa"/>
              <w:bottom w:w="57" w:type="dxa"/>
            </w:tcMar>
            <w:vAlign w:val="center"/>
          </w:tcPr>
          <w:p w14:paraId="6A17C760"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D48A8FC"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57878FBB"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06A1DE04"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251BD1" w:rsidRPr="00D870B9" w14:paraId="3C139EAB" w14:textId="77777777" w:rsidTr="005762A2">
        <w:trPr>
          <w:trHeight w:val="270"/>
        </w:trPr>
        <w:tc>
          <w:tcPr>
            <w:tcW w:w="686" w:type="dxa"/>
            <w:shd w:val="clear" w:color="auto" w:fill="auto"/>
            <w:tcMar>
              <w:top w:w="57" w:type="dxa"/>
              <w:bottom w:w="57" w:type="dxa"/>
            </w:tcMar>
            <w:vAlign w:val="center"/>
          </w:tcPr>
          <w:p w14:paraId="407B43EF"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4</w:t>
            </w:r>
          </w:p>
        </w:tc>
        <w:tc>
          <w:tcPr>
            <w:tcW w:w="2008" w:type="dxa"/>
            <w:shd w:val="clear" w:color="auto" w:fill="auto"/>
            <w:tcMar>
              <w:top w:w="57" w:type="dxa"/>
              <w:bottom w:w="57" w:type="dxa"/>
            </w:tcMar>
            <w:vAlign w:val="center"/>
          </w:tcPr>
          <w:p w14:paraId="53EA07E2"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核心交换机B</w:t>
            </w:r>
          </w:p>
        </w:tc>
        <w:tc>
          <w:tcPr>
            <w:tcW w:w="2690" w:type="dxa"/>
            <w:shd w:val="clear" w:color="auto" w:fill="auto"/>
            <w:tcMar>
              <w:top w:w="57" w:type="dxa"/>
              <w:bottom w:w="57" w:type="dxa"/>
            </w:tcMar>
            <w:vAlign w:val="center"/>
          </w:tcPr>
          <w:p w14:paraId="543D3DB2"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Version 7.1.045, Release 7184</w:t>
            </w:r>
          </w:p>
        </w:tc>
        <w:tc>
          <w:tcPr>
            <w:tcW w:w="710" w:type="dxa"/>
            <w:shd w:val="clear" w:color="auto" w:fill="auto"/>
            <w:tcMar>
              <w:top w:w="57" w:type="dxa"/>
              <w:bottom w:w="57" w:type="dxa"/>
            </w:tcMar>
            <w:vAlign w:val="center"/>
          </w:tcPr>
          <w:p w14:paraId="4C74B246"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33E814C0"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6970E41C"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2AEC08A0"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251BD1" w:rsidRPr="00D870B9" w14:paraId="690867D0" w14:textId="77777777" w:rsidTr="005762A2">
        <w:trPr>
          <w:trHeight w:val="270"/>
        </w:trPr>
        <w:tc>
          <w:tcPr>
            <w:tcW w:w="686" w:type="dxa"/>
            <w:shd w:val="clear" w:color="auto" w:fill="auto"/>
            <w:tcMar>
              <w:top w:w="57" w:type="dxa"/>
              <w:bottom w:w="57" w:type="dxa"/>
            </w:tcMar>
            <w:vAlign w:val="center"/>
          </w:tcPr>
          <w:p w14:paraId="57BAD6F8"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5</w:t>
            </w:r>
          </w:p>
        </w:tc>
        <w:tc>
          <w:tcPr>
            <w:tcW w:w="2008" w:type="dxa"/>
            <w:shd w:val="clear" w:color="auto" w:fill="auto"/>
            <w:tcMar>
              <w:top w:w="57" w:type="dxa"/>
              <w:bottom w:w="57" w:type="dxa"/>
            </w:tcMar>
            <w:vAlign w:val="center"/>
          </w:tcPr>
          <w:p w14:paraId="35D5C18F"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Spine交换机B</w:t>
            </w:r>
          </w:p>
        </w:tc>
        <w:tc>
          <w:tcPr>
            <w:tcW w:w="2690" w:type="dxa"/>
            <w:shd w:val="clear" w:color="auto" w:fill="auto"/>
            <w:tcMar>
              <w:top w:w="57" w:type="dxa"/>
              <w:bottom w:w="57" w:type="dxa"/>
            </w:tcMar>
            <w:vAlign w:val="center"/>
          </w:tcPr>
          <w:p w14:paraId="646F6024"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Version 7.1.070, Release 6607</w:t>
            </w:r>
          </w:p>
        </w:tc>
        <w:tc>
          <w:tcPr>
            <w:tcW w:w="710" w:type="dxa"/>
            <w:shd w:val="clear" w:color="auto" w:fill="auto"/>
            <w:tcMar>
              <w:top w:w="57" w:type="dxa"/>
              <w:bottom w:w="57" w:type="dxa"/>
            </w:tcMar>
            <w:vAlign w:val="center"/>
          </w:tcPr>
          <w:p w14:paraId="1FC83313"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E5C2C41"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111A96FA"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441EB4BC"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251BD1" w:rsidRPr="00D870B9" w14:paraId="2845EE17" w14:textId="77777777" w:rsidTr="005762A2">
        <w:trPr>
          <w:trHeight w:val="270"/>
        </w:trPr>
        <w:tc>
          <w:tcPr>
            <w:tcW w:w="686" w:type="dxa"/>
            <w:shd w:val="clear" w:color="auto" w:fill="auto"/>
            <w:tcMar>
              <w:top w:w="57" w:type="dxa"/>
              <w:bottom w:w="57" w:type="dxa"/>
            </w:tcMar>
            <w:vAlign w:val="center"/>
          </w:tcPr>
          <w:p w14:paraId="02837666"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6</w:t>
            </w:r>
          </w:p>
        </w:tc>
        <w:tc>
          <w:tcPr>
            <w:tcW w:w="2008" w:type="dxa"/>
            <w:shd w:val="clear" w:color="auto" w:fill="auto"/>
            <w:tcMar>
              <w:top w:w="57" w:type="dxa"/>
              <w:bottom w:w="57" w:type="dxa"/>
            </w:tcMar>
            <w:vAlign w:val="center"/>
          </w:tcPr>
          <w:p w14:paraId="0861E6BF"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Leaf交换机B</w:t>
            </w:r>
          </w:p>
        </w:tc>
        <w:tc>
          <w:tcPr>
            <w:tcW w:w="2690" w:type="dxa"/>
            <w:shd w:val="clear" w:color="auto" w:fill="auto"/>
            <w:tcMar>
              <w:top w:w="57" w:type="dxa"/>
              <w:bottom w:w="57" w:type="dxa"/>
            </w:tcMar>
            <w:vAlign w:val="center"/>
          </w:tcPr>
          <w:p w14:paraId="2EDDF000"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Version 7.1.070, Release 2702</w:t>
            </w:r>
          </w:p>
        </w:tc>
        <w:tc>
          <w:tcPr>
            <w:tcW w:w="710" w:type="dxa"/>
            <w:shd w:val="clear" w:color="auto" w:fill="auto"/>
            <w:tcMar>
              <w:top w:w="57" w:type="dxa"/>
              <w:bottom w:w="57" w:type="dxa"/>
            </w:tcMar>
            <w:vAlign w:val="center"/>
          </w:tcPr>
          <w:p w14:paraId="134D0CD4"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DF1EDA2"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08" w:type="dxa"/>
            <w:shd w:val="clear" w:color="auto" w:fill="auto"/>
            <w:tcMar>
              <w:top w:w="57" w:type="dxa"/>
              <w:bottom w:w="57" w:type="dxa"/>
            </w:tcMar>
            <w:vAlign w:val="center"/>
          </w:tcPr>
          <w:p w14:paraId="15361C0F"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p>
        </w:tc>
        <w:tc>
          <w:tcPr>
            <w:tcW w:w="786" w:type="dxa"/>
            <w:shd w:val="clear" w:color="auto" w:fill="auto"/>
            <w:tcMar>
              <w:top w:w="57" w:type="dxa"/>
              <w:bottom w:w="57" w:type="dxa"/>
            </w:tcMar>
            <w:vAlign w:val="center"/>
          </w:tcPr>
          <w:p w14:paraId="57DF301F"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8</w:t>
            </w:r>
          </w:p>
        </w:tc>
      </w:tr>
      <w:tr w:rsidR="00251BD1" w:rsidRPr="00D870B9" w14:paraId="5B601F0B" w14:textId="77777777" w:rsidTr="005762A2">
        <w:trPr>
          <w:trHeight w:val="270"/>
        </w:trPr>
        <w:tc>
          <w:tcPr>
            <w:tcW w:w="686" w:type="dxa"/>
            <w:shd w:val="clear" w:color="auto" w:fill="auto"/>
            <w:tcMar>
              <w:top w:w="57" w:type="dxa"/>
              <w:bottom w:w="57" w:type="dxa"/>
            </w:tcMar>
            <w:vAlign w:val="center"/>
          </w:tcPr>
          <w:p w14:paraId="1DCBBBD4"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7</w:t>
            </w:r>
          </w:p>
        </w:tc>
        <w:tc>
          <w:tcPr>
            <w:tcW w:w="2008" w:type="dxa"/>
            <w:shd w:val="clear" w:color="auto" w:fill="auto"/>
            <w:tcMar>
              <w:top w:w="57" w:type="dxa"/>
              <w:bottom w:w="57" w:type="dxa"/>
            </w:tcMar>
            <w:vAlign w:val="center"/>
          </w:tcPr>
          <w:p w14:paraId="2BF174D5" w14:textId="77777777" w:rsidR="00251BD1" w:rsidRPr="00D870B9" w:rsidRDefault="00251BD1" w:rsidP="005762A2">
            <w:pPr>
              <w:spacing w:line="240" w:lineRule="auto"/>
              <w:jc w:val="center"/>
              <w:rPr>
                <w:rFonts w:ascii="华文仿宋" w:hAnsi="华文仿宋"/>
                <w:color w:val="000000"/>
                <w:sz w:val="21"/>
                <w:szCs w:val="21"/>
              </w:rPr>
            </w:pPr>
            <w:proofErr w:type="gramStart"/>
            <w:r>
              <w:rPr>
                <w:rFonts w:ascii="华文仿宋" w:hAnsi="华文仿宋" w:cs="华文仿宋"/>
                <w:sz w:val="21"/>
              </w:rPr>
              <w:t>飞塔防火墙</w:t>
            </w:r>
            <w:proofErr w:type="gramEnd"/>
            <w:r>
              <w:rPr>
                <w:rFonts w:ascii="华文仿宋" w:hAnsi="华文仿宋" w:cs="华文仿宋"/>
                <w:sz w:val="21"/>
              </w:rPr>
              <w:t>A</w:t>
            </w:r>
          </w:p>
        </w:tc>
        <w:tc>
          <w:tcPr>
            <w:tcW w:w="2690" w:type="dxa"/>
            <w:shd w:val="clear" w:color="auto" w:fill="auto"/>
            <w:tcMar>
              <w:top w:w="57" w:type="dxa"/>
              <w:bottom w:w="57" w:type="dxa"/>
            </w:tcMar>
            <w:vAlign w:val="center"/>
          </w:tcPr>
          <w:p w14:paraId="691BC76C"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V6.4.3 build1778(GA)</w:t>
            </w:r>
          </w:p>
        </w:tc>
        <w:tc>
          <w:tcPr>
            <w:tcW w:w="710" w:type="dxa"/>
            <w:shd w:val="clear" w:color="auto" w:fill="auto"/>
            <w:tcMar>
              <w:top w:w="57" w:type="dxa"/>
              <w:bottom w:w="57" w:type="dxa"/>
            </w:tcMar>
            <w:vAlign w:val="center"/>
          </w:tcPr>
          <w:p w14:paraId="69BE7557"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AA87527"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3BA33E3F"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0097D201"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014BF295" w14:textId="77777777" w:rsidTr="005762A2">
        <w:trPr>
          <w:trHeight w:val="270"/>
        </w:trPr>
        <w:tc>
          <w:tcPr>
            <w:tcW w:w="686" w:type="dxa"/>
            <w:shd w:val="clear" w:color="auto" w:fill="auto"/>
            <w:tcMar>
              <w:top w:w="57" w:type="dxa"/>
              <w:bottom w:w="57" w:type="dxa"/>
            </w:tcMar>
            <w:vAlign w:val="center"/>
          </w:tcPr>
          <w:p w14:paraId="1193C90F"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8</w:t>
            </w:r>
          </w:p>
        </w:tc>
        <w:tc>
          <w:tcPr>
            <w:tcW w:w="2008" w:type="dxa"/>
            <w:shd w:val="clear" w:color="auto" w:fill="auto"/>
            <w:tcMar>
              <w:top w:w="57" w:type="dxa"/>
              <w:bottom w:w="57" w:type="dxa"/>
            </w:tcMar>
            <w:vAlign w:val="center"/>
          </w:tcPr>
          <w:p w14:paraId="6D94FE24" w14:textId="77777777" w:rsidR="00251BD1" w:rsidRPr="00D870B9" w:rsidRDefault="00251BD1" w:rsidP="005762A2">
            <w:pPr>
              <w:spacing w:line="240" w:lineRule="auto"/>
              <w:jc w:val="center"/>
              <w:rPr>
                <w:rFonts w:ascii="华文仿宋" w:hAnsi="华文仿宋"/>
                <w:color w:val="000000"/>
                <w:sz w:val="21"/>
                <w:szCs w:val="21"/>
              </w:rPr>
            </w:pPr>
            <w:proofErr w:type="gramStart"/>
            <w:r>
              <w:rPr>
                <w:rFonts w:ascii="华文仿宋" w:hAnsi="华文仿宋" w:cs="华文仿宋"/>
                <w:sz w:val="21"/>
              </w:rPr>
              <w:t>飞塔防火墙</w:t>
            </w:r>
            <w:proofErr w:type="gramEnd"/>
            <w:r>
              <w:rPr>
                <w:rFonts w:ascii="华文仿宋" w:hAnsi="华文仿宋" w:cs="华文仿宋"/>
                <w:sz w:val="21"/>
              </w:rPr>
              <w:t>B</w:t>
            </w:r>
          </w:p>
        </w:tc>
        <w:tc>
          <w:tcPr>
            <w:tcW w:w="2690" w:type="dxa"/>
            <w:shd w:val="clear" w:color="auto" w:fill="auto"/>
            <w:tcMar>
              <w:top w:w="57" w:type="dxa"/>
              <w:bottom w:w="57" w:type="dxa"/>
            </w:tcMar>
            <w:vAlign w:val="center"/>
          </w:tcPr>
          <w:p w14:paraId="07E6A60A"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V6.4.3 build1778(GA)</w:t>
            </w:r>
          </w:p>
        </w:tc>
        <w:tc>
          <w:tcPr>
            <w:tcW w:w="710" w:type="dxa"/>
            <w:shd w:val="clear" w:color="auto" w:fill="auto"/>
            <w:tcMar>
              <w:top w:w="57" w:type="dxa"/>
              <w:bottom w:w="57" w:type="dxa"/>
            </w:tcMar>
            <w:vAlign w:val="center"/>
          </w:tcPr>
          <w:p w14:paraId="367C83F5"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61DF1BED"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473F4FB4"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62E188DA"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247C7937" w14:textId="77777777" w:rsidTr="005762A2">
        <w:trPr>
          <w:trHeight w:val="270"/>
        </w:trPr>
        <w:tc>
          <w:tcPr>
            <w:tcW w:w="686" w:type="dxa"/>
            <w:shd w:val="clear" w:color="auto" w:fill="auto"/>
            <w:tcMar>
              <w:top w:w="57" w:type="dxa"/>
              <w:bottom w:w="57" w:type="dxa"/>
            </w:tcMar>
            <w:vAlign w:val="center"/>
          </w:tcPr>
          <w:p w14:paraId="59A5FA5F"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9</w:t>
            </w:r>
          </w:p>
        </w:tc>
        <w:tc>
          <w:tcPr>
            <w:tcW w:w="2008" w:type="dxa"/>
            <w:shd w:val="clear" w:color="auto" w:fill="auto"/>
            <w:tcMar>
              <w:top w:w="57" w:type="dxa"/>
              <w:bottom w:w="57" w:type="dxa"/>
            </w:tcMar>
            <w:vAlign w:val="center"/>
          </w:tcPr>
          <w:p w14:paraId="4F82E9DA"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深信服上网行为管理A</w:t>
            </w:r>
          </w:p>
        </w:tc>
        <w:tc>
          <w:tcPr>
            <w:tcW w:w="2690" w:type="dxa"/>
            <w:shd w:val="clear" w:color="auto" w:fill="auto"/>
            <w:tcMar>
              <w:top w:w="57" w:type="dxa"/>
              <w:bottom w:w="57" w:type="dxa"/>
            </w:tcMar>
            <w:vAlign w:val="center"/>
          </w:tcPr>
          <w:p w14:paraId="6C521F3E"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AC11.9R1</w:t>
            </w:r>
          </w:p>
        </w:tc>
        <w:tc>
          <w:tcPr>
            <w:tcW w:w="710" w:type="dxa"/>
            <w:shd w:val="clear" w:color="auto" w:fill="auto"/>
            <w:tcMar>
              <w:top w:w="57" w:type="dxa"/>
              <w:bottom w:w="57" w:type="dxa"/>
            </w:tcMar>
            <w:vAlign w:val="center"/>
          </w:tcPr>
          <w:p w14:paraId="25857F91"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D7BA2D7"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5B22B851"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5E05EDB1"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786A39EF" w14:textId="77777777" w:rsidTr="005762A2">
        <w:trPr>
          <w:trHeight w:val="270"/>
        </w:trPr>
        <w:tc>
          <w:tcPr>
            <w:tcW w:w="686" w:type="dxa"/>
            <w:shd w:val="clear" w:color="auto" w:fill="auto"/>
            <w:tcMar>
              <w:top w:w="57" w:type="dxa"/>
              <w:bottom w:w="57" w:type="dxa"/>
            </w:tcMar>
            <w:vAlign w:val="center"/>
          </w:tcPr>
          <w:p w14:paraId="56430B9F"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0</w:t>
            </w:r>
          </w:p>
        </w:tc>
        <w:tc>
          <w:tcPr>
            <w:tcW w:w="2008" w:type="dxa"/>
            <w:shd w:val="clear" w:color="auto" w:fill="auto"/>
            <w:tcMar>
              <w:top w:w="57" w:type="dxa"/>
              <w:bottom w:w="57" w:type="dxa"/>
            </w:tcMar>
            <w:vAlign w:val="center"/>
          </w:tcPr>
          <w:p w14:paraId="6521A807"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深信服上网行为管理B</w:t>
            </w:r>
          </w:p>
        </w:tc>
        <w:tc>
          <w:tcPr>
            <w:tcW w:w="2690" w:type="dxa"/>
            <w:shd w:val="clear" w:color="auto" w:fill="auto"/>
            <w:tcMar>
              <w:top w:w="57" w:type="dxa"/>
              <w:bottom w:w="57" w:type="dxa"/>
            </w:tcMar>
            <w:vAlign w:val="center"/>
          </w:tcPr>
          <w:p w14:paraId="57380981"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AC11.9R1</w:t>
            </w:r>
          </w:p>
        </w:tc>
        <w:tc>
          <w:tcPr>
            <w:tcW w:w="710" w:type="dxa"/>
            <w:shd w:val="clear" w:color="auto" w:fill="auto"/>
            <w:tcMar>
              <w:top w:w="57" w:type="dxa"/>
              <w:bottom w:w="57" w:type="dxa"/>
            </w:tcMar>
            <w:vAlign w:val="center"/>
          </w:tcPr>
          <w:p w14:paraId="1BD18876"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06CCE3D"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7930DCEA"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6297E648"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1C21845E" w14:textId="77777777" w:rsidTr="005762A2">
        <w:trPr>
          <w:trHeight w:val="270"/>
        </w:trPr>
        <w:tc>
          <w:tcPr>
            <w:tcW w:w="686" w:type="dxa"/>
            <w:shd w:val="clear" w:color="auto" w:fill="auto"/>
            <w:tcMar>
              <w:top w:w="57" w:type="dxa"/>
              <w:bottom w:w="57" w:type="dxa"/>
            </w:tcMar>
            <w:vAlign w:val="center"/>
          </w:tcPr>
          <w:p w14:paraId="1E3D879A"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1</w:t>
            </w:r>
          </w:p>
        </w:tc>
        <w:tc>
          <w:tcPr>
            <w:tcW w:w="2008" w:type="dxa"/>
            <w:shd w:val="clear" w:color="auto" w:fill="auto"/>
            <w:tcMar>
              <w:top w:w="57" w:type="dxa"/>
              <w:bottom w:w="57" w:type="dxa"/>
            </w:tcMar>
            <w:vAlign w:val="center"/>
          </w:tcPr>
          <w:p w14:paraId="3987E980"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A</w:t>
            </w:r>
          </w:p>
        </w:tc>
        <w:tc>
          <w:tcPr>
            <w:tcW w:w="2690" w:type="dxa"/>
            <w:shd w:val="clear" w:color="auto" w:fill="auto"/>
            <w:tcMar>
              <w:top w:w="57" w:type="dxa"/>
              <w:bottom w:w="57" w:type="dxa"/>
            </w:tcMar>
            <w:vAlign w:val="center"/>
          </w:tcPr>
          <w:p w14:paraId="2E15A313"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ST00001B090</w:t>
            </w:r>
          </w:p>
        </w:tc>
        <w:tc>
          <w:tcPr>
            <w:tcW w:w="710" w:type="dxa"/>
            <w:shd w:val="clear" w:color="auto" w:fill="auto"/>
            <w:tcMar>
              <w:top w:w="57" w:type="dxa"/>
              <w:bottom w:w="57" w:type="dxa"/>
            </w:tcMar>
            <w:vAlign w:val="center"/>
          </w:tcPr>
          <w:p w14:paraId="0F1DE600"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90D362A"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5AE3AA85"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6B11922C"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1D5CAE00" w14:textId="77777777" w:rsidTr="005762A2">
        <w:trPr>
          <w:trHeight w:val="270"/>
        </w:trPr>
        <w:tc>
          <w:tcPr>
            <w:tcW w:w="686" w:type="dxa"/>
            <w:shd w:val="clear" w:color="auto" w:fill="auto"/>
            <w:tcMar>
              <w:top w:w="57" w:type="dxa"/>
              <w:bottom w:w="57" w:type="dxa"/>
            </w:tcMar>
            <w:vAlign w:val="center"/>
          </w:tcPr>
          <w:p w14:paraId="4CDFD0A8"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2</w:t>
            </w:r>
          </w:p>
        </w:tc>
        <w:tc>
          <w:tcPr>
            <w:tcW w:w="2008" w:type="dxa"/>
            <w:shd w:val="clear" w:color="auto" w:fill="auto"/>
            <w:tcMar>
              <w:top w:w="57" w:type="dxa"/>
              <w:bottom w:w="57" w:type="dxa"/>
            </w:tcMar>
            <w:vAlign w:val="center"/>
          </w:tcPr>
          <w:p w14:paraId="415493F3"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B</w:t>
            </w:r>
          </w:p>
        </w:tc>
        <w:tc>
          <w:tcPr>
            <w:tcW w:w="2690" w:type="dxa"/>
            <w:shd w:val="clear" w:color="auto" w:fill="auto"/>
            <w:tcMar>
              <w:top w:w="57" w:type="dxa"/>
              <w:bottom w:w="57" w:type="dxa"/>
            </w:tcMar>
            <w:vAlign w:val="center"/>
          </w:tcPr>
          <w:p w14:paraId="64BC9FBA"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ST00001B090</w:t>
            </w:r>
          </w:p>
        </w:tc>
        <w:tc>
          <w:tcPr>
            <w:tcW w:w="710" w:type="dxa"/>
            <w:shd w:val="clear" w:color="auto" w:fill="auto"/>
            <w:tcMar>
              <w:top w:w="57" w:type="dxa"/>
              <w:bottom w:w="57" w:type="dxa"/>
            </w:tcMar>
            <w:vAlign w:val="center"/>
          </w:tcPr>
          <w:p w14:paraId="3348833B"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7FDF2E0B"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2FF6645E"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1A75341B"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349ED451" w14:textId="77777777" w:rsidTr="005762A2">
        <w:trPr>
          <w:trHeight w:val="270"/>
        </w:trPr>
        <w:tc>
          <w:tcPr>
            <w:tcW w:w="686" w:type="dxa"/>
            <w:shd w:val="clear" w:color="auto" w:fill="auto"/>
            <w:tcMar>
              <w:top w:w="57" w:type="dxa"/>
              <w:bottom w:w="57" w:type="dxa"/>
            </w:tcMar>
            <w:vAlign w:val="center"/>
          </w:tcPr>
          <w:p w14:paraId="078C06B4"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3</w:t>
            </w:r>
          </w:p>
        </w:tc>
        <w:tc>
          <w:tcPr>
            <w:tcW w:w="2008" w:type="dxa"/>
            <w:shd w:val="clear" w:color="auto" w:fill="auto"/>
            <w:tcMar>
              <w:top w:w="57" w:type="dxa"/>
              <w:bottom w:w="57" w:type="dxa"/>
            </w:tcMar>
            <w:vAlign w:val="center"/>
          </w:tcPr>
          <w:p w14:paraId="21E9CC8F"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H3C防火墙A</w:t>
            </w:r>
          </w:p>
        </w:tc>
        <w:tc>
          <w:tcPr>
            <w:tcW w:w="2690" w:type="dxa"/>
            <w:shd w:val="clear" w:color="auto" w:fill="auto"/>
            <w:tcMar>
              <w:top w:w="57" w:type="dxa"/>
              <w:bottom w:w="57" w:type="dxa"/>
            </w:tcMar>
            <w:vAlign w:val="center"/>
          </w:tcPr>
          <w:p w14:paraId="21594106" w14:textId="77777777" w:rsidR="00251BD1" w:rsidRPr="00D870B9" w:rsidRDefault="00251BD1" w:rsidP="005762A2">
            <w:pPr>
              <w:spacing w:line="240" w:lineRule="auto"/>
              <w:jc w:val="center"/>
              <w:rPr>
                <w:rFonts w:ascii="华文仿宋" w:hAnsi="华文仿宋"/>
                <w:color w:val="000000"/>
                <w:sz w:val="21"/>
                <w:szCs w:val="21"/>
              </w:rPr>
            </w:pPr>
            <w:proofErr w:type="spellStart"/>
            <w:r>
              <w:rPr>
                <w:rFonts w:ascii="华文仿宋" w:hAnsi="华文仿宋" w:cs="华文仿宋"/>
                <w:sz w:val="21"/>
              </w:rPr>
              <w:t>Vesion</w:t>
            </w:r>
            <w:proofErr w:type="spellEnd"/>
            <w:r>
              <w:rPr>
                <w:rFonts w:ascii="华文仿宋" w:hAnsi="华文仿宋" w:cs="华文仿宋"/>
                <w:sz w:val="21"/>
              </w:rPr>
              <w:t xml:space="preserve"> </w:t>
            </w:r>
            <w:proofErr w:type="gramStart"/>
            <w:r>
              <w:rPr>
                <w:rFonts w:ascii="华文仿宋" w:hAnsi="华文仿宋" w:cs="华文仿宋"/>
                <w:sz w:val="21"/>
              </w:rPr>
              <w:t>7.1.064,Release</w:t>
            </w:r>
            <w:proofErr w:type="gramEnd"/>
            <w:r>
              <w:rPr>
                <w:rFonts w:ascii="华文仿宋" w:hAnsi="华文仿宋" w:cs="华文仿宋"/>
                <w:sz w:val="21"/>
              </w:rPr>
              <w:t xml:space="preserve"> 9608P30</w:t>
            </w:r>
          </w:p>
        </w:tc>
        <w:tc>
          <w:tcPr>
            <w:tcW w:w="710" w:type="dxa"/>
            <w:shd w:val="clear" w:color="auto" w:fill="auto"/>
            <w:tcMar>
              <w:top w:w="57" w:type="dxa"/>
              <w:bottom w:w="57" w:type="dxa"/>
            </w:tcMar>
            <w:vAlign w:val="center"/>
          </w:tcPr>
          <w:p w14:paraId="78204A0F"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09C61B36"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00EA08A"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1C319145"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20652D37" w14:textId="77777777" w:rsidTr="005762A2">
        <w:trPr>
          <w:trHeight w:val="270"/>
        </w:trPr>
        <w:tc>
          <w:tcPr>
            <w:tcW w:w="686" w:type="dxa"/>
            <w:shd w:val="clear" w:color="auto" w:fill="auto"/>
            <w:tcMar>
              <w:top w:w="57" w:type="dxa"/>
              <w:bottom w:w="57" w:type="dxa"/>
            </w:tcMar>
            <w:vAlign w:val="center"/>
          </w:tcPr>
          <w:p w14:paraId="4C43EF82"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lastRenderedPageBreak/>
              <w:t>1</w:t>
            </w:r>
            <w:r>
              <w:rPr>
                <w:rFonts w:ascii="华文仿宋" w:hAnsi="华文仿宋"/>
                <w:color w:val="000000"/>
                <w:sz w:val="21"/>
                <w:szCs w:val="21"/>
              </w:rPr>
              <w:t>4</w:t>
            </w:r>
          </w:p>
        </w:tc>
        <w:tc>
          <w:tcPr>
            <w:tcW w:w="2008" w:type="dxa"/>
            <w:shd w:val="clear" w:color="auto" w:fill="auto"/>
            <w:tcMar>
              <w:top w:w="57" w:type="dxa"/>
              <w:bottom w:w="57" w:type="dxa"/>
            </w:tcMar>
            <w:vAlign w:val="center"/>
          </w:tcPr>
          <w:p w14:paraId="65481E06"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H3C防火墙B</w:t>
            </w:r>
          </w:p>
        </w:tc>
        <w:tc>
          <w:tcPr>
            <w:tcW w:w="2690" w:type="dxa"/>
            <w:shd w:val="clear" w:color="auto" w:fill="auto"/>
            <w:tcMar>
              <w:top w:w="57" w:type="dxa"/>
              <w:bottom w:w="57" w:type="dxa"/>
            </w:tcMar>
            <w:vAlign w:val="center"/>
          </w:tcPr>
          <w:p w14:paraId="1AB4B72E" w14:textId="77777777" w:rsidR="00251BD1" w:rsidRPr="00D870B9" w:rsidRDefault="00251BD1" w:rsidP="005762A2">
            <w:pPr>
              <w:spacing w:line="240" w:lineRule="auto"/>
              <w:jc w:val="center"/>
              <w:rPr>
                <w:rFonts w:ascii="华文仿宋" w:hAnsi="华文仿宋"/>
                <w:color w:val="000000"/>
                <w:sz w:val="21"/>
                <w:szCs w:val="21"/>
              </w:rPr>
            </w:pPr>
            <w:proofErr w:type="spellStart"/>
            <w:r>
              <w:rPr>
                <w:rFonts w:ascii="华文仿宋" w:hAnsi="华文仿宋" w:cs="华文仿宋"/>
                <w:sz w:val="21"/>
              </w:rPr>
              <w:t>Vesion</w:t>
            </w:r>
            <w:proofErr w:type="spellEnd"/>
            <w:r>
              <w:rPr>
                <w:rFonts w:ascii="华文仿宋" w:hAnsi="华文仿宋" w:cs="华文仿宋"/>
                <w:sz w:val="21"/>
              </w:rPr>
              <w:t xml:space="preserve"> </w:t>
            </w:r>
            <w:proofErr w:type="gramStart"/>
            <w:r>
              <w:rPr>
                <w:rFonts w:ascii="华文仿宋" w:hAnsi="华文仿宋" w:cs="华文仿宋"/>
                <w:sz w:val="21"/>
              </w:rPr>
              <w:t>7.1.064,Release</w:t>
            </w:r>
            <w:proofErr w:type="gramEnd"/>
            <w:r>
              <w:rPr>
                <w:rFonts w:ascii="华文仿宋" w:hAnsi="华文仿宋" w:cs="华文仿宋"/>
                <w:sz w:val="21"/>
              </w:rPr>
              <w:t xml:space="preserve"> 9608P30</w:t>
            </w:r>
          </w:p>
        </w:tc>
        <w:tc>
          <w:tcPr>
            <w:tcW w:w="710" w:type="dxa"/>
            <w:shd w:val="clear" w:color="auto" w:fill="auto"/>
            <w:tcMar>
              <w:top w:w="57" w:type="dxa"/>
              <w:bottom w:w="57" w:type="dxa"/>
            </w:tcMar>
            <w:vAlign w:val="center"/>
          </w:tcPr>
          <w:p w14:paraId="21E421E0"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7F450C3"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02CB2023"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459C8348"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5A9E17B1" w14:textId="77777777" w:rsidTr="005762A2">
        <w:trPr>
          <w:trHeight w:val="270"/>
        </w:trPr>
        <w:tc>
          <w:tcPr>
            <w:tcW w:w="686" w:type="dxa"/>
            <w:shd w:val="clear" w:color="auto" w:fill="auto"/>
            <w:tcMar>
              <w:top w:w="57" w:type="dxa"/>
              <w:bottom w:w="57" w:type="dxa"/>
            </w:tcMar>
            <w:vAlign w:val="center"/>
          </w:tcPr>
          <w:p w14:paraId="6484491B"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5</w:t>
            </w:r>
          </w:p>
        </w:tc>
        <w:tc>
          <w:tcPr>
            <w:tcW w:w="2008" w:type="dxa"/>
            <w:shd w:val="clear" w:color="auto" w:fill="auto"/>
            <w:tcMar>
              <w:top w:w="57" w:type="dxa"/>
              <w:bottom w:w="57" w:type="dxa"/>
            </w:tcMar>
            <w:vAlign w:val="center"/>
          </w:tcPr>
          <w:p w14:paraId="41F57E81"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综合日志审计系统</w:t>
            </w:r>
          </w:p>
        </w:tc>
        <w:tc>
          <w:tcPr>
            <w:tcW w:w="2690" w:type="dxa"/>
            <w:shd w:val="clear" w:color="auto" w:fill="auto"/>
            <w:tcMar>
              <w:top w:w="57" w:type="dxa"/>
              <w:bottom w:w="57" w:type="dxa"/>
            </w:tcMar>
            <w:vAlign w:val="center"/>
          </w:tcPr>
          <w:p w14:paraId="0202F1B6"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E1107</w:t>
            </w:r>
          </w:p>
        </w:tc>
        <w:tc>
          <w:tcPr>
            <w:tcW w:w="710" w:type="dxa"/>
            <w:shd w:val="clear" w:color="auto" w:fill="auto"/>
            <w:tcMar>
              <w:top w:w="57" w:type="dxa"/>
              <w:bottom w:w="57" w:type="dxa"/>
            </w:tcMar>
            <w:vAlign w:val="center"/>
          </w:tcPr>
          <w:p w14:paraId="45FF743C"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741B0693"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4BD83202"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40035343"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1E768498" w14:textId="77777777" w:rsidTr="005762A2">
        <w:trPr>
          <w:trHeight w:val="270"/>
        </w:trPr>
        <w:tc>
          <w:tcPr>
            <w:tcW w:w="686" w:type="dxa"/>
            <w:shd w:val="clear" w:color="auto" w:fill="auto"/>
            <w:tcMar>
              <w:top w:w="57" w:type="dxa"/>
              <w:bottom w:w="57" w:type="dxa"/>
            </w:tcMar>
            <w:vAlign w:val="center"/>
          </w:tcPr>
          <w:p w14:paraId="7DFFBFC8"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6</w:t>
            </w:r>
          </w:p>
        </w:tc>
        <w:tc>
          <w:tcPr>
            <w:tcW w:w="2008" w:type="dxa"/>
            <w:shd w:val="clear" w:color="auto" w:fill="auto"/>
            <w:tcMar>
              <w:top w:w="57" w:type="dxa"/>
              <w:bottom w:w="57" w:type="dxa"/>
            </w:tcMar>
            <w:vAlign w:val="center"/>
          </w:tcPr>
          <w:p w14:paraId="576D5DBB"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服务器防火墙</w:t>
            </w:r>
          </w:p>
        </w:tc>
        <w:tc>
          <w:tcPr>
            <w:tcW w:w="2690" w:type="dxa"/>
            <w:shd w:val="clear" w:color="auto" w:fill="auto"/>
            <w:tcMar>
              <w:top w:w="57" w:type="dxa"/>
              <w:bottom w:w="57" w:type="dxa"/>
            </w:tcMar>
            <w:vAlign w:val="center"/>
          </w:tcPr>
          <w:p w14:paraId="19B1B55D"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AF8.0.35</w:t>
            </w:r>
          </w:p>
        </w:tc>
        <w:tc>
          <w:tcPr>
            <w:tcW w:w="710" w:type="dxa"/>
            <w:shd w:val="clear" w:color="auto" w:fill="auto"/>
            <w:tcMar>
              <w:top w:w="57" w:type="dxa"/>
              <w:bottom w:w="57" w:type="dxa"/>
            </w:tcMar>
            <w:vAlign w:val="center"/>
          </w:tcPr>
          <w:p w14:paraId="51876FE0"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3DBBBF7"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2FC6D989"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7A941856"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11DE48A2" w14:textId="77777777" w:rsidTr="005762A2">
        <w:trPr>
          <w:trHeight w:val="270"/>
        </w:trPr>
        <w:tc>
          <w:tcPr>
            <w:tcW w:w="686" w:type="dxa"/>
            <w:shd w:val="clear" w:color="auto" w:fill="auto"/>
            <w:tcMar>
              <w:top w:w="57" w:type="dxa"/>
              <w:bottom w:w="57" w:type="dxa"/>
            </w:tcMar>
            <w:vAlign w:val="center"/>
          </w:tcPr>
          <w:p w14:paraId="43C97DAE"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7</w:t>
            </w:r>
          </w:p>
        </w:tc>
        <w:tc>
          <w:tcPr>
            <w:tcW w:w="2008" w:type="dxa"/>
            <w:shd w:val="clear" w:color="auto" w:fill="auto"/>
            <w:tcMar>
              <w:top w:w="57" w:type="dxa"/>
              <w:bottom w:w="57" w:type="dxa"/>
            </w:tcMar>
            <w:vAlign w:val="center"/>
          </w:tcPr>
          <w:p w14:paraId="23E75A79"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威胁感知大数据平台</w:t>
            </w:r>
          </w:p>
        </w:tc>
        <w:tc>
          <w:tcPr>
            <w:tcW w:w="2690" w:type="dxa"/>
            <w:shd w:val="clear" w:color="auto" w:fill="auto"/>
            <w:tcMar>
              <w:top w:w="57" w:type="dxa"/>
              <w:bottom w:w="57" w:type="dxa"/>
            </w:tcMar>
            <w:vAlign w:val="center"/>
          </w:tcPr>
          <w:p w14:paraId="7D869AC3"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cs="华文仿宋"/>
                <w:sz w:val="21"/>
              </w:rPr>
              <w:t>V5.4.26</w:t>
            </w:r>
          </w:p>
        </w:tc>
        <w:tc>
          <w:tcPr>
            <w:tcW w:w="710" w:type="dxa"/>
            <w:shd w:val="clear" w:color="auto" w:fill="auto"/>
            <w:tcMar>
              <w:top w:w="57" w:type="dxa"/>
              <w:bottom w:w="57" w:type="dxa"/>
            </w:tcMar>
            <w:vAlign w:val="center"/>
          </w:tcPr>
          <w:p w14:paraId="2FEC1DA2"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10398DD2"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0B026D16"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c>
          <w:tcPr>
            <w:tcW w:w="786" w:type="dxa"/>
            <w:shd w:val="clear" w:color="auto" w:fill="auto"/>
            <w:tcMar>
              <w:top w:w="57" w:type="dxa"/>
              <w:bottom w:w="57" w:type="dxa"/>
            </w:tcMar>
            <w:vAlign w:val="center"/>
          </w:tcPr>
          <w:p w14:paraId="771F9684"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0</w:t>
            </w:r>
          </w:p>
        </w:tc>
      </w:tr>
      <w:tr w:rsidR="00251BD1" w:rsidRPr="00D870B9" w14:paraId="15E842E9" w14:textId="77777777" w:rsidTr="005762A2">
        <w:trPr>
          <w:trHeight w:val="270"/>
        </w:trPr>
        <w:tc>
          <w:tcPr>
            <w:tcW w:w="686" w:type="dxa"/>
            <w:shd w:val="clear" w:color="auto" w:fill="auto"/>
            <w:tcMar>
              <w:top w:w="57" w:type="dxa"/>
              <w:bottom w:w="57" w:type="dxa"/>
            </w:tcMar>
            <w:vAlign w:val="center"/>
          </w:tcPr>
          <w:p w14:paraId="179519F0"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8</w:t>
            </w:r>
          </w:p>
        </w:tc>
        <w:tc>
          <w:tcPr>
            <w:tcW w:w="2008" w:type="dxa"/>
            <w:shd w:val="clear" w:color="auto" w:fill="auto"/>
            <w:tcMar>
              <w:top w:w="57" w:type="dxa"/>
              <w:bottom w:w="57" w:type="dxa"/>
            </w:tcMar>
            <w:vAlign w:val="center"/>
          </w:tcPr>
          <w:p w14:paraId="4E10D0AC"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CVK01</w:t>
            </w:r>
          </w:p>
        </w:tc>
        <w:tc>
          <w:tcPr>
            <w:tcW w:w="2690" w:type="dxa"/>
            <w:shd w:val="clear" w:color="auto" w:fill="auto"/>
            <w:tcMar>
              <w:top w:w="57" w:type="dxa"/>
              <w:bottom w:w="57" w:type="dxa"/>
            </w:tcMar>
            <w:vAlign w:val="center"/>
          </w:tcPr>
          <w:p w14:paraId="76223112"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18C17089"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006E7F3"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33FD2740"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2</w:t>
            </w:r>
          </w:p>
        </w:tc>
        <w:tc>
          <w:tcPr>
            <w:tcW w:w="786" w:type="dxa"/>
            <w:shd w:val="clear" w:color="auto" w:fill="auto"/>
            <w:tcMar>
              <w:top w:w="57" w:type="dxa"/>
              <w:bottom w:w="57" w:type="dxa"/>
            </w:tcMar>
            <w:vAlign w:val="center"/>
          </w:tcPr>
          <w:p w14:paraId="11D79127"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2</w:t>
            </w:r>
          </w:p>
        </w:tc>
      </w:tr>
      <w:tr w:rsidR="00251BD1" w:rsidRPr="00D870B9" w14:paraId="61966DDD" w14:textId="77777777" w:rsidTr="005762A2">
        <w:trPr>
          <w:trHeight w:val="270"/>
        </w:trPr>
        <w:tc>
          <w:tcPr>
            <w:tcW w:w="686" w:type="dxa"/>
            <w:shd w:val="clear" w:color="auto" w:fill="auto"/>
            <w:tcMar>
              <w:top w:w="57" w:type="dxa"/>
              <w:bottom w:w="57" w:type="dxa"/>
            </w:tcMar>
            <w:vAlign w:val="center"/>
          </w:tcPr>
          <w:p w14:paraId="0A5BB1E6"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1</w:t>
            </w:r>
            <w:r>
              <w:rPr>
                <w:rFonts w:ascii="华文仿宋" w:hAnsi="华文仿宋"/>
                <w:color w:val="000000"/>
                <w:sz w:val="21"/>
                <w:szCs w:val="21"/>
              </w:rPr>
              <w:t>9</w:t>
            </w:r>
          </w:p>
        </w:tc>
        <w:tc>
          <w:tcPr>
            <w:tcW w:w="2008" w:type="dxa"/>
            <w:shd w:val="clear" w:color="auto" w:fill="auto"/>
            <w:tcMar>
              <w:top w:w="57" w:type="dxa"/>
              <w:bottom w:w="57" w:type="dxa"/>
            </w:tcMar>
            <w:vAlign w:val="center"/>
          </w:tcPr>
          <w:p w14:paraId="7AC48271"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CVK02</w:t>
            </w:r>
          </w:p>
        </w:tc>
        <w:tc>
          <w:tcPr>
            <w:tcW w:w="2690" w:type="dxa"/>
            <w:shd w:val="clear" w:color="auto" w:fill="auto"/>
            <w:tcMar>
              <w:top w:w="57" w:type="dxa"/>
              <w:bottom w:w="57" w:type="dxa"/>
            </w:tcMar>
            <w:vAlign w:val="center"/>
          </w:tcPr>
          <w:p w14:paraId="5FCD2A9A"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5CE83208"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52D43FD0"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33A0DF69"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3DA7989C"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2</w:t>
            </w:r>
          </w:p>
        </w:tc>
      </w:tr>
      <w:tr w:rsidR="00251BD1" w:rsidRPr="00D870B9" w14:paraId="238C9780" w14:textId="77777777" w:rsidTr="005762A2">
        <w:trPr>
          <w:trHeight w:val="270"/>
        </w:trPr>
        <w:tc>
          <w:tcPr>
            <w:tcW w:w="686" w:type="dxa"/>
            <w:shd w:val="clear" w:color="auto" w:fill="auto"/>
            <w:tcMar>
              <w:top w:w="57" w:type="dxa"/>
              <w:bottom w:w="57" w:type="dxa"/>
            </w:tcMar>
            <w:vAlign w:val="center"/>
          </w:tcPr>
          <w:p w14:paraId="6301A547"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0</w:t>
            </w:r>
          </w:p>
        </w:tc>
        <w:tc>
          <w:tcPr>
            <w:tcW w:w="2008" w:type="dxa"/>
            <w:shd w:val="clear" w:color="auto" w:fill="auto"/>
            <w:tcMar>
              <w:top w:w="57" w:type="dxa"/>
              <w:bottom w:w="57" w:type="dxa"/>
            </w:tcMar>
            <w:vAlign w:val="center"/>
          </w:tcPr>
          <w:p w14:paraId="512E8782"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CVK03</w:t>
            </w:r>
          </w:p>
        </w:tc>
        <w:tc>
          <w:tcPr>
            <w:tcW w:w="2690" w:type="dxa"/>
            <w:shd w:val="clear" w:color="auto" w:fill="auto"/>
            <w:tcMar>
              <w:top w:w="57" w:type="dxa"/>
              <w:bottom w:w="57" w:type="dxa"/>
            </w:tcMar>
            <w:vAlign w:val="center"/>
          </w:tcPr>
          <w:p w14:paraId="01116397"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132657C6"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101F816"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039728F8"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590B5A1B"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0D1FA46B" w14:textId="77777777" w:rsidTr="005762A2">
        <w:trPr>
          <w:trHeight w:val="270"/>
        </w:trPr>
        <w:tc>
          <w:tcPr>
            <w:tcW w:w="686" w:type="dxa"/>
            <w:shd w:val="clear" w:color="auto" w:fill="auto"/>
            <w:tcMar>
              <w:top w:w="57" w:type="dxa"/>
              <w:bottom w:w="57" w:type="dxa"/>
            </w:tcMar>
            <w:vAlign w:val="center"/>
          </w:tcPr>
          <w:p w14:paraId="639CCD3C"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1</w:t>
            </w:r>
          </w:p>
        </w:tc>
        <w:tc>
          <w:tcPr>
            <w:tcW w:w="2008" w:type="dxa"/>
            <w:shd w:val="clear" w:color="auto" w:fill="auto"/>
            <w:tcMar>
              <w:top w:w="57" w:type="dxa"/>
              <w:bottom w:w="57" w:type="dxa"/>
            </w:tcMar>
            <w:vAlign w:val="center"/>
          </w:tcPr>
          <w:p w14:paraId="117A586E"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CVK04</w:t>
            </w:r>
          </w:p>
        </w:tc>
        <w:tc>
          <w:tcPr>
            <w:tcW w:w="2690" w:type="dxa"/>
            <w:shd w:val="clear" w:color="auto" w:fill="auto"/>
            <w:tcMar>
              <w:top w:w="57" w:type="dxa"/>
              <w:bottom w:w="57" w:type="dxa"/>
            </w:tcMar>
            <w:vAlign w:val="center"/>
          </w:tcPr>
          <w:p w14:paraId="1D9F4170"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019E387D"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DE9BBDF"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7AD93725"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7A2589AD"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5FBE0451" w14:textId="77777777" w:rsidTr="005762A2">
        <w:trPr>
          <w:trHeight w:val="270"/>
        </w:trPr>
        <w:tc>
          <w:tcPr>
            <w:tcW w:w="686" w:type="dxa"/>
            <w:shd w:val="clear" w:color="auto" w:fill="auto"/>
            <w:tcMar>
              <w:top w:w="57" w:type="dxa"/>
              <w:bottom w:w="57" w:type="dxa"/>
            </w:tcMar>
            <w:vAlign w:val="center"/>
          </w:tcPr>
          <w:p w14:paraId="11F34603"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2</w:t>
            </w:r>
          </w:p>
        </w:tc>
        <w:tc>
          <w:tcPr>
            <w:tcW w:w="2008" w:type="dxa"/>
            <w:shd w:val="clear" w:color="auto" w:fill="auto"/>
            <w:tcMar>
              <w:top w:w="57" w:type="dxa"/>
              <w:bottom w:w="57" w:type="dxa"/>
            </w:tcMar>
            <w:vAlign w:val="center"/>
          </w:tcPr>
          <w:p w14:paraId="3CD189DA"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CVK05</w:t>
            </w:r>
          </w:p>
        </w:tc>
        <w:tc>
          <w:tcPr>
            <w:tcW w:w="2690" w:type="dxa"/>
            <w:shd w:val="clear" w:color="auto" w:fill="auto"/>
            <w:tcMar>
              <w:top w:w="57" w:type="dxa"/>
              <w:bottom w:w="57" w:type="dxa"/>
            </w:tcMar>
            <w:vAlign w:val="center"/>
          </w:tcPr>
          <w:p w14:paraId="4DA242D7"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64EB195B"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A389D70"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58FCA24F"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6EEB9B9F"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4CB8201D" w14:textId="77777777" w:rsidTr="005762A2">
        <w:trPr>
          <w:trHeight w:val="270"/>
        </w:trPr>
        <w:tc>
          <w:tcPr>
            <w:tcW w:w="686" w:type="dxa"/>
            <w:shd w:val="clear" w:color="auto" w:fill="auto"/>
            <w:tcMar>
              <w:top w:w="57" w:type="dxa"/>
              <w:bottom w:w="57" w:type="dxa"/>
            </w:tcMar>
            <w:vAlign w:val="center"/>
          </w:tcPr>
          <w:p w14:paraId="17B88473"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3</w:t>
            </w:r>
          </w:p>
        </w:tc>
        <w:tc>
          <w:tcPr>
            <w:tcW w:w="2008" w:type="dxa"/>
            <w:shd w:val="clear" w:color="auto" w:fill="auto"/>
            <w:tcMar>
              <w:top w:w="57" w:type="dxa"/>
              <w:bottom w:w="57" w:type="dxa"/>
            </w:tcMar>
            <w:vAlign w:val="center"/>
          </w:tcPr>
          <w:p w14:paraId="1CBDEE45"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CloudOS1</w:t>
            </w:r>
          </w:p>
        </w:tc>
        <w:tc>
          <w:tcPr>
            <w:tcW w:w="2690" w:type="dxa"/>
            <w:shd w:val="clear" w:color="auto" w:fill="auto"/>
            <w:tcMar>
              <w:top w:w="57" w:type="dxa"/>
              <w:bottom w:w="57" w:type="dxa"/>
            </w:tcMar>
            <w:vAlign w:val="center"/>
          </w:tcPr>
          <w:p w14:paraId="3D6A9346"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3CA0C5D6"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7ED281AC"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6CC5A901"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75F17F93"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1EF55936" w14:textId="77777777" w:rsidTr="005762A2">
        <w:trPr>
          <w:trHeight w:val="270"/>
        </w:trPr>
        <w:tc>
          <w:tcPr>
            <w:tcW w:w="686" w:type="dxa"/>
            <w:shd w:val="clear" w:color="auto" w:fill="auto"/>
            <w:tcMar>
              <w:top w:w="57" w:type="dxa"/>
              <w:bottom w:w="57" w:type="dxa"/>
            </w:tcMar>
            <w:vAlign w:val="center"/>
          </w:tcPr>
          <w:p w14:paraId="4EB4E029"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4</w:t>
            </w:r>
          </w:p>
        </w:tc>
        <w:tc>
          <w:tcPr>
            <w:tcW w:w="2008" w:type="dxa"/>
            <w:shd w:val="clear" w:color="auto" w:fill="auto"/>
            <w:tcMar>
              <w:top w:w="57" w:type="dxa"/>
              <w:bottom w:w="57" w:type="dxa"/>
            </w:tcMar>
            <w:vAlign w:val="center"/>
          </w:tcPr>
          <w:p w14:paraId="0C0866C1"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CloudOS2</w:t>
            </w:r>
          </w:p>
        </w:tc>
        <w:tc>
          <w:tcPr>
            <w:tcW w:w="2690" w:type="dxa"/>
            <w:shd w:val="clear" w:color="auto" w:fill="auto"/>
            <w:tcMar>
              <w:top w:w="57" w:type="dxa"/>
              <w:bottom w:w="57" w:type="dxa"/>
            </w:tcMar>
            <w:vAlign w:val="center"/>
          </w:tcPr>
          <w:p w14:paraId="395AB622"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6809FCC8"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62337AF7"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6C014EAA"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0933B00B"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49028F80" w14:textId="77777777" w:rsidTr="005762A2">
        <w:trPr>
          <w:trHeight w:val="270"/>
        </w:trPr>
        <w:tc>
          <w:tcPr>
            <w:tcW w:w="686" w:type="dxa"/>
            <w:shd w:val="clear" w:color="auto" w:fill="auto"/>
            <w:tcMar>
              <w:top w:w="57" w:type="dxa"/>
              <w:bottom w:w="57" w:type="dxa"/>
            </w:tcMar>
            <w:vAlign w:val="center"/>
          </w:tcPr>
          <w:p w14:paraId="456C1D78"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5</w:t>
            </w:r>
          </w:p>
        </w:tc>
        <w:tc>
          <w:tcPr>
            <w:tcW w:w="2008" w:type="dxa"/>
            <w:shd w:val="clear" w:color="auto" w:fill="auto"/>
            <w:tcMar>
              <w:top w:w="57" w:type="dxa"/>
              <w:bottom w:w="57" w:type="dxa"/>
            </w:tcMar>
            <w:vAlign w:val="center"/>
          </w:tcPr>
          <w:p w14:paraId="5FB36EEA"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CloudOS3</w:t>
            </w:r>
          </w:p>
        </w:tc>
        <w:tc>
          <w:tcPr>
            <w:tcW w:w="2690" w:type="dxa"/>
            <w:shd w:val="clear" w:color="auto" w:fill="auto"/>
            <w:tcMar>
              <w:top w:w="57" w:type="dxa"/>
              <w:bottom w:w="57" w:type="dxa"/>
            </w:tcMar>
            <w:vAlign w:val="center"/>
          </w:tcPr>
          <w:p w14:paraId="01B2FD8C"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4AB5A4F9"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3586B861"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0C5C3C81"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4989DD7B"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361D6370" w14:textId="77777777" w:rsidTr="005762A2">
        <w:trPr>
          <w:trHeight w:val="270"/>
        </w:trPr>
        <w:tc>
          <w:tcPr>
            <w:tcW w:w="686" w:type="dxa"/>
            <w:shd w:val="clear" w:color="auto" w:fill="auto"/>
            <w:tcMar>
              <w:top w:w="57" w:type="dxa"/>
              <w:bottom w:w="57" w:type="dxa"/>
            </w:tcMar>
            <w:vAlign w:val="center"/>
          </w:tcPr>
          <w:p w14:paraId="0247F6D9"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6</w:t>
            </w:r>
          </w:p>
        </w:tc>
        <w:tc>
          <w:tcPr>
            <w:tcW w:w="2008" w:type="dxa"/>
            <w:shd w:val="clear" w:color="auto" w:fill="auto"/>
            <w:tcMar>
              <w:top w:w="57" w:type="dxa"/>
              <w:bottom w:w="57" w:type="dxa"/>
            </w:tcMar>
            <w:vAlign w:val="center"/>
          </w:tcPr>
          <w:p w14:paraId="1DD5920A"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CVM01</w:t>
            </w:r>
          </w:p>
        </w:tc>
        <w:tc>
          <w:tcPr>
            <w:tcW w:w="2690" w:type="dxa"/>
            <w:shd w:val="clear" w:color="auto" w:fill="auto"/>
            <w:tcMar>
              <w:top w:w="57" w:type="dxa"/>
              <w:bottom w:w="57" w:type="dxa"/>
            </w:tcMar>
            <w:vAlign w:val="center"/>
          </w:tcPr>
          <w:p w14:paraId="25504DBF"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14C36724"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7587FE2"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092ED699"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64EB68B9"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7F23B053" w14:textId="77777777" w:rsidTr="005762A2">
        <w:trPr>
          <w:trHeight w:val="270"/>
        </w:trPr>
        <w:tc>
          <w:tcPr>
            <w:tcW w:w="686" w:type="dxa"/>
            <w:shd w:val="clear" w:color="auto" w:fill="auto"/>
            <w:tcMar>
              <w:top w:w="57" w:type="dxa"/>
              <w:bottom w:w="57" w:type="dxa"/>
            </w:tcMar>
            <w:vAlign w:val="center"/>
          </w:tcPr>
          <w:p w14:paraId="207C9E8D"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7</w:t>
            </w:r>
          </w:p>
        </w:tc>
        <w:tc>
          <w:tcPr>
            <w:tcW w:w="2008" w:type="dxa"/>
            <w:shd w:val="clear" w:color="auto" w:fill="auto"/>
            <w:tcMar>
              <w:top w:w="57" w:type="dxa"/>
              <w:bottom w:w="57" w:type="dxa"/>
            </w:tcMar>
            <w:vAlign w:val="center"/>
          </w:tcPr>
          <w:p w14:paraId="67DB390C"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CVM02</w:t>
            </w:r>
          </w:p>
        </w:tc>
        <w:tc>
          <w:tcPr>
            <w:tcW w:w="2690" w:type="dxa"/>
            <w:shd w:val="clear" w:color="auto" w:fill="auto"/>
            <w:tcMar>
              <w:top w:w="57" w:type="dxa"/>
              <w:bottom w:w="57" w:type="dxa"/>
            </w:tcMar>
            <w:vAlign w:val="center"/>
          </w:tcPr>
          <w:p w14:paraId="6028798B"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Centos7.6</w:t>
            </w:r>
          </w:p>
        </w:tc>
        <w:tc>
          <w:tcPr>
            <w:tcW w:w="710" w:type="dxa"/>
            <w:shd w:val="clear" w:color="auto" w:fill="auto"/>
            <w:tcMar>
              <w:top w:w="57" w:type="dxa"/>
              <w:bottom w:w="57" w:type="dxa"/>
            </w:tcMar>
            <w:vAlign w:val="center"/>
          </w:tcPr>
          <w:p w14:paraId="0BCBB0D3"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04B54A3"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04FABDB8"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224D00C8"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3D047ACC" w14:textId="77777777" w:rsidTr="005762A2">
        <w:trPr>
          <w:trHeight w:val="270"/>
        </w:trPr>
        <w:tc>
          <w:tcPr>
            <w:tcW w:w="686" w:type="dxa"/>
            <w:shd w:val="clear" w:color="auto" w:fill="auto"/>
            <w:tcMar>
              <w:top w:w="57" w:type="dxa"/>
              <w:bottom w:w="57" w:type="dxa"/>
            </w:tcMar>
            <w:vAlign w:val="center"/>
          </w:tcPr>
          <w:p w14:paraId="17305EC9"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8</w:t>
            </w:r>
          </w:p>
        </w:tc>
        <w:tc>
          <w:tcPr>
            <w:tcW w:w="2008" w:type="dxa"/>
            <w:shd w:val="clear" w:color="auto" w:fill="auto"/>
            <w:tcMar>
              <w:top w:w="57" w:type="dxa"/>
              <w:bottom w:w="57" w:type="dxa"/>
            </w:tcMar>
            <w:vAlign w:val="center"/>
          </w:tcPr>
          <w:p w14:paraId="35B0F799"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SDN01</w:t>
            </w:r>
          </w:p>
        </w:tc>
        <w:tc>
          <w:tcPr>
            <w:tcW w:w="2690" w:type="dxa"/>
            <w:shd w:val="clear" w:color="auto" w:fill="auto"/>
            <w:tcMar>
              <w:top w:w="57" w:type="dxa"/>
              <w:bottom w:w="57" w:type="dxa"/>
            </w:tcMar>
            <w:vAlign w:val="center"/>
          </w:tcPr>
          <w:p w14:paraId="6117735C"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H3Linux Release 1.1.2</w:t>
            </w:r>
          </w:p>
        </w:tc>
        <w:tc>
          <w:tcPr>
            <w:tcW w:w="710" w:type="dxa"/>
            <w:shd w:val="clear" w:color="auto" w:fill="auto"/>
            <w:tcMar>
              <w:top w:w="57" w:type="dxa"/>
              <w:bottom w:w="57" w:type="dxa"/>
            </w:tcMar>
            <w:vAlign w:val="center"/>
          </w:tcPr>
          <w:p w14:paraId="5BB174E6"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1DE8BA6"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1A02EF5"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493623B4"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03AFD416" w14:textId="77777777" w:rsidTr="005762A2">
        <w:trPr>
          <w:trHeight w:val="270"/>
        </w:trPr>
        <w:tc>
          <w:tcPr>
            <w:tcW w:w="686" w:type="dxa"/>
            <w:shd w:val="clear" w:color="auto" w:fill="auto"/>
            <w:tcMar>
              <w:top w:w="57" w:type="dxa"/>
              <w:bottom w:w="57" w:type="dxa"/>
            </w:tcMar>
            <w:vAlign w:val="center"/>
          </w:tcPr>
          <w:p w14:paraId="6FE7A5BE"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2</w:t>
            </w:r>
            <w:r>
              <w:rPr>
                <w:rFonts w:ascii="华文仿宋" w:hAnsi="华文仿宋"/>
                <w:color w:val="000000"/>
                <w:sz w:val="21"/>
                <w:szCs w:val="21"/>
              </w:rPr>
              <w:t>9</w:t>
            </w:r>
          </w:p>
        </w:tc>
        <w:tc>
          <w:tcPr>
            <w:tcW w:w="2008" w:type="dxa"/>
            <w:shd w:val="clear" w:color="auto" w:fill="auto"/>
            <w:tcMar>
              <w:top w:w="57" w:type="dxa"/>
              <w:bottom w:w="57" w:type="dxa"/>
            </w:tcMar>
            <w:vAlign w:val="center"/>
          </w:tcPr>
          <w:p w14:paraId="24CE6EB9"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SDN02</w:t>
            </w:r>
          </w:p>
        </w:tc>
        <w:tc>
          <w:tcPr>
            <w:tcW w:w="2690" w:type="dxa"/>
            <w:shd w:val="clear" w:color="auto" w:fill="auto"/>
            <w:tcMar>
              <w:top w:w="57" w:type="dxa"/>
              <w:bottom w:w="57" w:type="dxa"/>
            </w:tcMar>
            <w:vAlign w:val="center"/>
          </w:tcPr>
          <w:p w14:paraId="1E7A7D0F"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H3Linux Release 1.1.2</w:t>
            </w:r>
          </w:p>
        </w:tc>
        <w:tc>
          <w:tcPr>
            <w:tcW w:w="710" w:type="dxa"/>
            <w:shd w:val="clear" w:color="auto" w:fill="auto"/>
            <w:tcMar>
              <w:top w:w="57" w:type="dxa"/>
              <w:bottom w:w="57" w:type="dxa"/>
            </w:tcMar>
            <w:vAlign w:val="center"/>
          </w:tcPr>
          <w:p w14:paraId="5C1C77B9"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4B29D4CA"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1ED52865"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727B6A74"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224C2F90" w14:textId="77777777" w:rsidTr="005762A2">
        <w:trPr>
          <w:trHeight w:val="270"/>
        </w:trPr>
        <w:tc>
          <w:tcPr>
            <w:tcW w:w="686" w:type="dxa"/>
            <w:shd w:val="clear" w:color="auto" w:fill="auto"/>
            <w:tcMar>
              <w:top w:w="57" w:type="dxa"/>
              <w:bottom w:w="57" w:type="dxa"/>
            </w:tcMar>
            <w:vAlign w:val="center"/>
          </w:tcPr>
          <w:p w14:paraId="0B6811DC"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0</w:t>
            </w:r>
          </w:p>
        </w:tc>
        <w:tc>
          <w:tcPr>
            <w:tcW w:w="2008" w:type="dxa"/>
            <w:shd w:val="clear" w:color="auto" w:fill="auto"/>
            <w:tcMar>
              <w:top w:w="57" w:type="dxa"/>
              <w:bottom w:w="57" w:type="dxa"/>
            </w:tcMar>
            <w:vAlign w:val="center"/>
          </w:tcPr>
          <w:p w14:paraId="3281CB70"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SDN03</w:t>
            </w:r>
          </w:p>
        </w:tc>
        <w:tc>
          <w:tcPr>
            <w:tcW w:w="2690" w:type="dxa"/>
            <w:shd w:val="clear" w:color="auto" w:fill="auto"/>
            <w:tcMar>
              <w:top w:w="57" w:type="dxa"/>
              <w:bottom w:w="57" w:type="dxa"/>
            </w:tcMar>
            <w:vAlign w:val="center"/>
          </w:tcPr>
          <w:p w14:paraId="3866491A"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H3Linux Release 1.1.2</w:t>
            </w:r>
          </w:p>
        </w:tc>
        <w:tc>
          <w:tcPr>
            <w:tcW w:w="710" w:type="dxa"/>
            <w:shd w:val="clear" w:color="auto" w:fill="auto"/>
            <w:tcMar>
              <w:top w:w="57" w:type="dxa"/>
              <w:bottom w:w="57" w:type="dxa"/>
            </w:tcMar>
            <w:vAlign w:val="center"/>
          </w:tcPr>
          <w:p w14:paraId="470F33E0"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2D45F284"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6F757922"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c>
          <w:tcPr>
            <w:tcW w:w="786" w:type="dxa"/>
            <w:shd w:val="clear" w:color="auto" w:fill="auto"/>
            <w:tcMar>
              <w:top w:w="57" w:type="dxa"/>
              <w:bottom w:w="57" w:type="dxa"/>
            </w:tcMar>
            <w:vAlign w:val="center"/>
          </w:tcPr>
          <w:p w14:paraId="08B4FCA0"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2</w:t>
            </w:r>
          </w:p>
        </w:tc>
      </w:tr>
      <w:tr w:rsidR="00251BD1" w:rsidRPr="00D870B9" w14:paraId="3C81853D" w14:textId="77777777" w:rsidTr="005762A2">
        <w:trPr>
          <w:trHeight w:val="270"/>
        </w:trPr>
        <w:tc>
          <w:tcPr>
            <w:tcW w:w="686" w:type="dxa"/>
            <w:shd w:val="clear" w:color="auto" w:fill="auto"/>
            <w:tcMar>
              <w:top w:w="57" w:type="dxa"/>
              <w:bottom w:w="57" w:type="dxa"/>
            </w:tcMar>
            <w:vAlign w:val="center"/>
          </w:tcPr>
          <w:p w14:paraId="5FC96BF2"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1</w:t>
            </w:r>
          </w:p>
        </w:tc>
        <w:tc>
          <w:tcPr>
            <w:tcW w:w="2008" w:type="dxa"/>
            <w:shd w:val="clear" w:color="auto" w:fill="auto"/>
            <w:tcMar>
              <w:top w:w="57" w:type="dxa"/>
              <w:bottom w:w="57" w:type="dxa"/>
            </w:tcMar>
            <w:vAlign w:val="center"/>
          </w:tcPr>
          <w:p w14:paraId="4D3F0B70"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w:t>
            </w:r>
          </w:p>
        </w:tc>
        <w:tc>
          <w:tcPr>
            <w:tcW w:w="2690" w:type="dxa"/>
            <w:shd w:val="clear" w:color="auto" w:fill="auto"/>
            <w:tcMar>
              <w:top w:w="57" w:type="dxa"/>
              <w:bottom w:w="57" w:type="dxa"/>
            </w:tcMar>
            <w:vAlign w:val="center"/>
          </w:tcPr>
          <w:p w14:paraId="06A6B071"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10.0.5129</w:t>
            </w:r>
          </w:p>
        </w:tc>
        <w:tc>
          <w:tcPr>
            <w:tcW w:w="710" w:type="dxa"/>
            <w:shd w:val="clear" w:color="auto" w:fill="auto"/>
            <w:tcMar>
              <w:top w:w="57" w:type="dxa"/>
              <w:bottom w:w="57" w:type="dxa"/>
            </w:tcMar>
            <w:vAlign w:val="center"/>
          </w:tcPr>
          <w:p w14:paraId="43CB8FFB"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735F5B1C"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2C373397"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1</w:t>
            </w:r>
          </w:p>
        </w:tc>
        <w:tc>
          <w:tcPr>
            <w:tcW w:w="786" w:type="dxa"/>
            <w:shd w:val="clear" w:color="auto" w:fill="auto"/>
            <w:tcMar>
              <w:top w:w="57" w:type="dxa"/>
              <w:bottom w:w="57" w:type="dxa"/>
            </w:tcMar>
            <w:vAlign w:val="center"/>
          </w:tcPr>
          <w:p w14:paraId="5CC2E96B"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1</w:t>
            </w:r>
          </w:p>
        </w:tc>
      </w:tr>
      <w:tr w:rsidR="00251BD1" w:rsidRPr="00D870B9" w14:paraId="5A4F0EA1" w14:textId="77777777" w:rsidTr="005762A2">
        <w:trPr>
          <w:trHeight w:val="270"/>
        </w:trPr>
        <w:tc>
          <w:tcPr>
            <w:tcW w:w="686" w:type="dxa"/>
            <w:shd w:val="clear" w:color="auto" w:fill="auto"/>
            <w:tcMar>
              <w:top w:w="57" w:type="dxa"/>
              <w:bottom w:w="57" w:type="dxa"/>
            </w:tcMar>
            <w:vAlign w:val="center"/>
          </w:tcPr>
          <w:p w14:paraId="4FE1470E"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2</w:t>
            </w:r>
          </w:p>
        </w:tc>
        <w:tc>
          <w:tcPr>
            <w:tcW w:w="2008" w:type="dxa"/>
            <w:shd w:val="clear" w:color="auto" w:fill="auto"/>
            <w:tcMar>
              <w:top w:w="57" w:type="dxa"/>
              <w:bottom w:w="57" w:type="dxa"/>
            </w:tcMar>
            <w:vAlign w:val="center"/>
          </w:tcPr>
          <w:p w14:paraId="106FD262" w14:textId="77777777" w:rsidR="00251BD1" w:rsidRDefault="00251BD1" w:rsidP="005762A2">
            <w:pPr>
              <w:spacing w:line="240" w:lineRule="auto"/>
              <w:jc w:val="center"/>
              <w:rPr>
                <w:rFonts w:ascii="华文仿宋" w:hAnsi="华文仿宋" w:cs="华文仿宋"/>
                <w:sz w:val="21"/>
              </w:rP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2690" w:type="dxa"/>
            <w:shd w:val="clear" w:color="auto" w:fill="auto"/>
            <w:tcMar>
              <w:top w:w="57" w:type="dxa"/>
              <w:bottom w:w="57" w:type="dxa"/>
            </w:tcMar>
            <w:vAlign w:val="center"/>
          </w:tcPr>
          <w:p w14:paraId="2CE6BB77"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w:t>
            </w:r>
          </w:p>
        </w:tc>
        <w:tc>
          <w:tcPr>
            <w:tcW w:w="710" w:type="dxa"/>
            <w:shd w:val="clear" w:color="auto" w:fill="auto"/>
            <w:tcMar>
              <w:top w:w="57" w:type="dxa"/>
              <w:bottom w:w="57" w:type="dxa"/>
            </w:tcMar>
            <w:vAlign w:val="center"/>
          </w:tcPr>
          <w:p w14:paraId="2AB2911C"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1F75A096"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7E9E63EB"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1</w:t>
            </w:r>
          </w:p>
        </w:tc>
        <w:tc>
          <w:tcPr>
            <w:tcW w:w="786" w:type="dxa"/>
            <w:shd w:val="clear" w:color="auto" w:fill="auto"/>
            <w:tcMar>
              <w:top w:w="57" w:type="dxa"/>
              <w:bottom w:w="57" w:type="dxa"/>
            </w:tcMar>
            <w:vAlign w:val="center"/>
          </w:tcPr>
          <w:p w14:paraId="1D6C2EE0"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1</w:t>
            </w:r>
          </w:p>
        </w:tc>
      </w:tr>
      <w:tr w:rsidR="00251BD1" w:rsidRPr="00D870B9" w14:paraId="18F85207" w14:textId="77777777" w:rsidTr="005762A2">
        <w:trPr>
          <w:trHeight w:val="270"/>
        </w:trPr>
        <w:tc>
          <w:tcPr>
            <w:tcW w:w="686" w:type="dxa"/>
            <w:shd w:val="clear" w:color="auto" w:fill="auto"/>
            <w:tcMar>
              <w:top w:w="57" w:type="dxa"/>
              <w:bottom w:w="57" w:type="dxa"/>
            </w:tcMar>
            <w:vAlign w:val="center"/>
          </w:tcPr>
          <w:p w14:paraId="25F12CBA"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3</w:t>
            </w:r>
          </w:p>
        </w:tc>
        <w:tc>
          <w:tcPr>
            <w:tcW w:w="2008" w:type="dxa"/>
            <w:shd w:val="clear" w:color="auto" w:fill="auto"/>
            <w:tcMar>
              <w:top w:w="57" w:type="dxa"/>
              <w:bottom w:w="57" w:type="dxa"/>
            </w:tcMar>
            <w:vAlign w:val="center"/>
          </w:tcPr>
          <w:p w14:paraId="304DA72D"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CAS平台</w:t>
            </w:r>
          </w:p>
        </w:tc>
        <w:tc>
          <w:tcPr>
            <w:tcW w:w="2690" w:type="dxa"/>
            <w:shd w:val="clear" w:color="auto" w:fill="auto"/>
            <w:tcMar>
              <w:top w:w="57" w:type="dxa"/>
              <w:bottom w:w="57" w:type="dxa"/>
            </w:tcMar>
            <w:vAlign w:val="center"/>
          </w:tcPr>
          <w:p w14:paraId="2E132764"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w:t>
            </w:r>
          </w:p>
        </w:tc>
        <w:tc>
          <w:tcPr>
            <w:tcW w:w="710" w:type="dxa"/>
            <w:shd w:val="clear" w:color="auto" w:fill="auto"/>
            <w:tcMar>
              <w:top w:w="57" w:type="dxa"/>
              <w:bottom w:w="57" w:type="dxa"/>
            </w:tcMar>
            <w:vAlign w:val="center"/>
          </w:tcPr>
          <w:p w14:paraId="2FDAEA17"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7C53481F"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2202D050"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3</w:t>
            </w:r>
          </w:p>
        </w:tc>
        <w:tc>
          <w:tcPr>
            <w:tcW w:w="786" w:type="dxa"/>
            <w:shd w:val="clear" w:color="auto" w:fill="auto"/>
            <w:tcMar>
              <w:top w:w="57" w:type="dxa"/>
              <w:bottom w:w="57" w:type="dxa"/>
            </w:tcMar>
            <w:vAlign w:val="center"/>
          </w:tcPr>
          <w:p w14:paraId="60FE5B10"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3</w:t>
            </w:r>
          </w:p>
        </w:tc>
      </w:tr>
      <w:tr w:rsidR="00251BD1" w:rsidRPr="00D870B9" w14:paraId="7DFA482B" w14:textId="77777777" w:rsidTr="005762A2">
        <w:trPr>
          <w:trHeight w:val="270"/>
        </w:trPr>
        <w:tc>
          <w:tcPr>
            <w:tcW w:w="686" w:type="dxa"/>
            <w:shd w:val="clear" w:color="auto" w:fill="auto"/>
            <w:tcMar>
              <w:top w:w="57" w:type="dxa"/>
              <w:bottom w:w="57" w:type="dxa"/>
            </w:tcMar>
            <w:vAlign w:val="center"/>
          </w:tcPr>
          <w:p w14:paraId="096F8886"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3</w:t>
            </w:r>
            <w:r>
              <w:rPr>
                <w:rFonts w:ascii="华文仿宋" w:hAnsi="华文仿宋"/>
                <w:color w:val="000000"/>
                <w:sz w:val="21"/>
                <w:szCs w:val="21"/>
              </w:rPr>
              <w:t>4</w:t>
            </w:r>
          </w:p>
        </w:tc>
        <w:tc>
          <w:tcPr>
            <w:tcW w:w="2008" w:type="dxa"/>
            <w:shd w:val="clear" w:color="auto" w:fill="auto"/>
            <w:tcMar>
              <w:top w:w="57" w:type="dxa"/>
              <w:bottom w:w="57" w:type="dxa"/>
            </w:tcMar>
            <w:vAlign w:val="center"/>
          </w:tcPr>
          <w:p w14:paraId="16D53614"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SNA平台</w:t>
            </w:r>
          </w:p>
        </w:tc>
        <w:tc>
          <w:tcPr>
            <w:tcW w:w="2690" w:type="dxa"/>
            <w:shd w:val="clear" w:color="auto" w:fill="auto"/>
            <w:tcMar>
              <w:top w:w="57" w:type="dxa"/>
              <w:bottom w:w="57" w:type="dxa"/>
            </w:tcMar>
            <w:vAlign w:val="center"/>
          </w:tcPr>
          <w:p w14:paraId="0C8855FD" w14:textId="77777777" w:rsidR="00251BD1" w:rsidRDefault="00251BD1" w:rsidP="005762A2">
            <w:pPr>
              <w:spacing w:line="240" w:lineRule="auto"/>
              <w:jc w:val="center"/>
              <w:rPr>
                <w:rFonts w:ascii="华文仿宋" w:hAnsi="华文仿宋" w:cs="华文仿宋"/>
                <w:sz w:val="21"/>
              </w:rPr>
            </w:pPr>
            <w:r>
              <w:rPr>
                <w:rFonts w:ascii="华文仿宋" w:hAnsi="华文仿宋" w:cs="华文仿宋"/>
                <w:sz w:val="21"/>
              </w:rPr>
              <w:t>/</w:t>
            </w:r>
          </w:p>
        </w:tc>
        <w:tc>
          <w:tcPr>
            <w:tcW w:w="710" w:type="dxa"/>
            <w:shd w:val="clear" w:color="auto" w:fill="auto"/>
            <w:tcMar>
              <w:top w:w="57" w:type="dxa"/>
              <w:bottom w:w="57" w:type="dxa"/>
            </w:tcMar>
            <w:vAlign w:val="center"/>
          </w:tcPr>
          <w:p w14:paraId="655791A4" w14:textId="77777777" w:rsidR="00251BD1" w:rsidRPr="00D870B9" w:rsidRDefault="00251BD1" w:rsidP="005762A2">
            <w:pPr>
              <w:spacing w:line="240" w:lineRule="auto"/>
              <w:jc w:val="center"/>
              <w:rPr>
                <w:rFonts w:ascii="华文仿宋" w:hAnsi="华文仿宋"/>
                <w:color w:val="000000"/>
                <w:sz w:val="21"/>
                <w:szCs w:val="21"/>
              </w:rPr>
            </w:pPr>
            <w:r>
              <w:rPr>
                <w:rFonts w:ascii="华文仿宋" w:hAnsi="华文仿宋" w:hint="eastAsia"/>
                <w:color w:val="000000"/>
                <w:sz w:val="21"/>
                <w:szCs w:val="21"/>
              </w:rPr>
              <w:t>0</w:t>
            </w:r>
          </w:p>
        </w:tc>
        <w:tc>
          <w:tcPr>
            <w:tcW w:w="708" w:type="dxa"/>
            <w:shd w:val="clear" w:color="auto" w:fill="auto"/>
            <w:tcMar>
              <w:top w:w="57" w:type="dxa"/>
              <w:bottom w:w="57" w:type="dxa"/>
            </w:tcMar>
            <w:vAlign w:val="center"/>
          </w:tcPr>
          <w:p w14:paraId="6B7B2C66"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08" w:type="dxa"/>
            <w:shd w:val="clear" w:color="auto" w:fill="auto"/>
            <w:tcMar>
              <w:top w:w="57" w:type="dxa"/>
              <w:bottom w:w="57" w:type="dxa"/>
            </w:tcMar>
            <w:vAlign w:val="center"/>
          </w:tcPr>
          <w:p w14:paraId="6F632D81"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c>
          <w:tcPr>
            <w:tcW w:w="786" w:type="dxa"/>
            <w:shd w:val="clear" w:color="auto" w:fill="auto"/>
            <w:tcMar>
              <w:top w:w="57" w:type="dxa"/>
              <w:bottom w:w="57" w:type="dxa"/>
            </w:tcMar>
            <w:vAlign w:val="center"/>
          </w:tcPr>
          <w:p w14:paraId="4AD58FCB" w14:textId="77777777" w:rsidR="00251BD1" w:rsidRPr="00D870B9"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0</w:t>
            </w:r>
          </w:p>
        </w:tc>
      </w:tr>
      <w:tr w:rsidR="00251BD1" w:rsidRPr="00D870B9" w14:paraId="43483DC2" w14:textId="77777777" w:rsidTr="005762A2">
        <w:trPr>
          <w:trHeight w:val="270"/>
        </w:trPr>
        <w:tc>
          <w:tcPr>
            <w:tcW w:w="5384" w:type="dxa"/>
            <w:gridSpan w:val="3"/>
            <w:shd w:val="clear" w:color="auto" w:fill="auto"/>
            <w:tcMar>
              <w:top w:w="57" w:type="dxa"/>
              <w:bottom w:w="57" w:type="dxa"/>
            </w:tcMar>
            <w:vAlign w:val="center"/>
          </w:tcPr>
          <w:p w14:paraId="05AF8945" w14:textId="77777777" w:rsidR="00251BD1" w:rsidRDefault="00251BD1" w:rsidP="005762A2">
            <w:pPr>
              <w:spacing w:line="240" w:lineRule="auto"/>
              <w:jc w:val="center"/>
              <w:rPr>
                <w:rFonts w:ascii="华文仿宋" w:hAnsi="华文仿宋" w:cs="华文仿宋"/>
                <w:sz w:val="21"/>
              </w:rPr>
            </w:pPr>
            <w:r w:rsidRPr="00B846C7">
              <w:rPr>
                <w:rFonts w:ascii="华文仿宋" w:hAnsi="华文仿宋" w:cs="华文仿宋"/>
                <w:b/>
                <w:sz w:val="21"/>
                <w:szCs w:val="21"/>
              </w:rPr>
              <w:t>安全漏洞数量小计</w:t>
            </w:r>
          </w:p>
        </w:tc>
        <w:tc>
          <w:tcPr>
            <w:tcW w:w="710" w:type="dxa"/>
            <w:shd w:val="clear" w:color="auto" w:fill="auto"/>
            <w:tcMar>
              <w:top w:w="57" w:type="dxa"/>
              <w:bottom w:w="57" w:type="dxa"/>
            </w:tcMar>
            <w:vAlign w:val="center"/>
          </w:tcPr>
          <w:p w14:paraId="3A31C20E" w14:textId="77777777" w:rsidR="00251BD1" w:rsidRDefault="00251BD1" w:rsidP="005762A2">
            <w:pPr>
              <w:spacing w:line="240" w:lineRule="auto"/>
              <w:jc w:val="center"/>
              <w:rPr>
                <w:rFonts w:ascii="华文仿宋" w:hAnsi="华文仿宋"/>
                <w:color w:val="000000"/>
                <w:sz w:val="21"/>
                <w:szCs w:val="21"/>
              </w:rPr>
            </w:pPr>
            <w:r>
              <w:rPr>
                <w:rFonts w:ascii="华文仿宋" w:hAnsi="华文仿宋"/>
                <w:color w:val="000000"/>
                <w:sz w:val="21"/>
                <w:szCs w:val="21"/>
              </w:rPr>
              <w:t>0</w:t>
            </w:r>
          </w:p>
        </w:tc>
        <w:tc>
          <w:tcPr>
            <w:tcW w:w="708" w:type="dxa"/>
            <w:shd w:val="clear" w:color="auto" w:fill="auto"/>
            <w:tcMar>
              <w:top w:w="57" w:type="dxa"/>
              <w:bottom w:w="57" w:type="dxa"/>
            </w:tcMar>
            <w:vAlign w:val="center"/>
          </w:tcPr>
          <w:p w14:paraId="21EE7073" w14:textId="77777777" w:rsidR="00251BD1"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color w:val="000000"/>
                <w:kern w:val="0"/>
                <w:sz w:val="21"/>
                <w:szCs w:val="21"/>
              </w:rPr>
              <w:t>12</w:t>
            </w:r>
          </w:p>
        </w:tc>
        <w:tc>
          <w:tcPr>
            <w:tcW w:w="708" w:type="dxa"/>
            <w:shd w:val="clear" w:color="auto" w:fill="auto"/>
            <w:tcMar>
              <w:top w:w="57" w:type="dxa"/>
              <w:bottom w:w="57" w:type="dxa"/>
            </w:tcMar>
            <w:vAlign w:val="center"/>
          </w:tcPr>
          <w:p w14:paraId="535CABB1" w14:textId="77777777" w:rsidR="00251BD1"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6</w:t>
            </w:r>
            <w:r>
              <w:rPr>
                <w:rFonts w:ascii="华文仿宋" w:hAnsi="华文仿宋" w:cs="Times New Roman"/>
                <w:color w:val="000000"/>
                <w:kern w:val="0"/>
                <w:sz w:val="21"/>
                <w:szCs w:val="21"/>
              </w:rPr>
              <w:t>7</w:t>
            </w:r>
          </w:p>
        </w:tc>
        <w:tc>
          <w:tcPr>
            <w:tcW w:w="786" w:type="dxa"/>
            <w:shd w:val="clear" w:color="auto" w:fill="auto"/>
            <w:tcMar>
              <w:top w:w="57" w:type="dxa"/>
              <w:bottom w:w="57" w:type="dxa"/>
            </w:tcMar>
            <w:vAlign w:val="center"/>
          </w:tcPr>
          <w:p w14:paraId="25337CD2" w14:textId="77777777" w:rsidR="00251BD1" w:rsidRDefault="00251BD1" w:rsidP="005762A2">
            <w:pPr>
              <w:widowControl/>
              <w:spacing w:line="240" w:lineRule="auto"/>
              <w:jc w:val="center"/>
              <w:rPr>
                <w:rFonts w:ascii="华文仿宋" w:hAnsi="华文仿宋" w:cs="Times New Roman"/>
                <w:color w:val="000000"/>
                <w:kern w:val="0"/>
                <w:sz w:val="21"/>
                <w:szCs w:val="21"/>
              </w:rPr>
            </w:pPr>
            <w:r>
              <w:rPr>
                <w:rFonts w:ascii="华文仿宋" w:hAnsi="华文仿宋" w:cs="Times New Roman" w:hint="eastAsia"/>
                <w:color w:val="000000"/>
                <w:kern w:val="0"/>
                <w:sz w:val="21"/>
                <w:szCs w:val="21"/>
              </w:rPr>
              <w:t>7</w:t>
            </w:r>
            <w:r>
              <w:rPr>
                <w:rFonts w:ascii="华文仿宋" w:hAnsi="华文仿宋" w:cs="Times New Roman"/>
                <w:color w:val="000000"/>
                <w:kern w:val="0"/>
                <w:sz w:val="21"/>
                <w:szCs w:val="21"/>
              </w:rPr>
              <w:t>9</w:t>
            </w:r>
          </w:p>
        </w:tc>
      </w:tr>
    </w:tbl>
    <w:p w14:paraId="0E5D97B4" w14:textId="77777777" w:rsidR="00D772DE" w:rsidRDefault="008B0738">
      <w:pPr>
        <w:pStyle w:val="4"/>
      </w:pPr>
      <w:commentRangeStart w:id="140"/>
      <w:r>
        <w:rPr>
          <w:rFonts w:hint="eastAsia"/>
        </w:rPr>
        <w:t>漏洞扫描问题描述</w:t>
      </w:r>
      <w:commentRangeEnd w:id="140"/>
      <w:r w:rsidR="008A55F6">
        <w:rPr>
          <w:rStyle w:val="aff"/>
          <w:rFonts w:eastAsia="华文仿宋" w:cstheme="minorBidi"/>
          <w:b w:val="0"/>
          <w:bCs w:val="0"/>
        </w:rPr>
        <w:commentReference w:id="140"/>
      </w:r>
    </w:p>
    <w:p w14:paraId="37918A91" w14:textId="77777777" w:rsidR="00607876" w:rsidRDefault="003C11A7">
      <w:pPr>
        <w:ind w:firstLineChars="200" w:firstLine="480"/>
      </w:pPr>
      <w:r>
        <w:rPr>
          <w:rFonts w:hint="eastAsia"/>
        </w:rPr>
        <w:t>通过对漏洞扫描结果进行分析，</w:t>
      </w:r>
      <w:proofErr w:type="gramStart"/>
      <w:r>
        <w:rPr>
          <w:rFonts w:hint="eastAsia"/>
        </w:rPr>
        <w:t>私有云存在</w:t>
      </w:r>
      <w:proofErr w:type="gramEnd"/>
      <w:r>
        <w:rPr>
          <w:rFonts w:hint="eastAsia"/>
        </w:rPr>
        <w:t>的主要安全漏洞汇总如下表所示。</w:t>
      </w:r>
    </w:p>
    <w:p w14:paraId="657D9CAA" w14:textId="72752653"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sidR="00AB6439">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t>主要安全漏洞汇总表</w:t>
      </w: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3070"/>
        <w:gridCol w:w="2987"/>
        <w:gridCol w:w="1659"/>
      </w:tblGrid>
      <w:tr w:rsidR="00607876" w:rsidRPr="0033229E" w14:paraId="24B1925C" w14:textId="77777777" w:rsidTr="0033229E">
        <w:trPr>
          <w:trHeight w:hRule="exact" w:val="600"/>
          <w:tblHeader/>
        </w:trPr>
        <w:tc>
          <w:tcPr>
            <w:tcW w:w="663" w:type="dxa"/>
            <w:shd w:val="pct35" w:color="auto" w:fill="FFFFFF"/>
            <w:tcMar>
              <w:top w:w="15" w:type="dxa"/>
              <w:bottom w:w="15" w:type="dxa"/>
            </w:tcMar>
            <w:vAlign w:val="center"/>
          </w:tcPr>
          <w:p w14:paraId="1EF0043F" w14:textId="77777777" w:rsidR="00607876" w:rsidRPr="0033229E" w:rsidRDefault="003C11A7" w:rsidP="0033229E">
            <w:pPr>
              <w:spacing w:line="240" w:lineRule="auto"/>
              <w:jc w:val="center"/>
              <w:rPr>
                <w:rFonts w:ascii="华文仿宋" w:hAnsi="华文仿宋"/>
                <w:sz w:val="21"/>
                <w:szCs w:val="21"/>
              </w:rPr>
            </w:pPr>
            <w:r w:rsidRPr="0033229E">
              <w:rPr>
                <w:rFonts w:ascii="华文仿宋" w:hAnsi="华文仿宋" w:cs="华文仿宋"/>
                <w:b/>
                <w:sz w:val="21"/>
                <w:szCs w:val="21"/>
              </w:rPr>
              <w:lastRenderedPageBreak/>
              <w:t>序号</w:t>
            </w:r>
          </w:p>
        </w:tc>
        <w:tc>
          <w:tcPr>
            <w:tcW w:w="3070" w:type="dxa"/>
            <w:shd w:val="pct35" w:color="auto" w:fill="FFFFFF"/>
            <w:tcMar>
              <w:top w:w="15" w:type="dxa"/>
              <w:bottom w:w="15" w:type="dxa"/>
            </w:tcMar>
            <w:vAlign w:val="center"/>
          </w:tcPr>
          <w:p w14:paraId="78DF9A3C" w14:textId="77777777" w:rsidR="00607876" w:rsidRPr="0033229E" w:rsidRDefault="003C11A7" w:rsidP="0033229E">
            <w:pPr>
              <w:spacing w:line="240" w:lineRule="auto"/>
              <w:jc w:val="center"/>
              <w:rPr>
                <w:rFonts w:ascii="华文仿宋" w:hAnsi="华文仿宋"/>
                <w:sz w:val="21"/>
                <w:szCs w:val="21"/>
              </w:rPr>
            </w:pPr>
            <w:r w:rsidRPr="0033229E">
              <w:rPr>
                <w:rFonts w:ascii="华文仿宋" w:hAnsi="华文仿宋" w:cs="华文仿宋"/>
                <w:b/>
                <w:sz w:val="21"/>
                <w:szCs w:val="21"/>
              </w:rPr>
              <w:t>安全漏洞名称</w:t>
            </w:r>
          </w:p>
        </w:tc>
        <w:tc>
          <w:tcPr>
            <w:tcW w:w="2987" w:type="dxa"/>
            <w:shd w:val="pct35" w:color="auto" w:fill="FFFFFF"/>
            <w:tcMar>
              <w:top w:w="15" w:type="dxa"/>
              <w:bottom w:w="15" w:type="dxa"/>
            </w:tcMar>
            <w:vAlign w:val="center"/>
          </w:tcPr>
          <w:p w14:paraId="352CD63A" w14:textId="77777777" w:rsidR="00607876" w:rsidRPr="0033229E" w:rsidRDefault="003C11A7" w:rsidP="0033229E">
            <w:pPr>
              <w:spacing w:line="240" w:lineRule="auto"/>
              <w:jc w:val="center"/>
              <w:rPr>
                <w:rFonts w:ascii="华文仿宋" w:hAnsi="华文仿宋"/>
                <w:sz w:val="21"/>
                <w:szCs w:val="21"/>
              </w:rPr>
            </w:pPr>
            <w:commentRangeStart w:id="141"/>
            <w:r w:rsidRPr="0033229E">
              <w:rPr>
                <w:rFonts w:ascii="华文仿宋" w:hAnsi="华文仿宋" w:cs="华文仿宋"/>
                <w:b/>
                <w:sz w:val="21"/>
                <w:szCs w:val="21"/>
              </w:rPr>
              <w:t>关联资产/域名</w:t>
            </w:r>
          </w:p>
        </w:tc>
        <w:tc>
          <w:tcPr>
            <w:tcW w:w="1659" w:type="dxa"/>
            <w:shd w:val="pct35" w:color="auto" w:fill="FFFFFF"/>
            <w:tcMar>
              <w:top w:w="15" w:type="dxa"/>
              <w:bottom w:w="15" w:type="dxa"/>
            </w:tcMar>
            <w:vAlign w:val="center"/>
          </w:tcPr>
          <w:p w14:paraId="14232E3D" w14:textId="77777777" w:rsidR="00607876" w:rsidRPr="0033229E" w:rsidRDefault="003C11A7" w:rsidP="0033229E">
            <w:pPr>
              <w:spacing w:line="240" w:lineRule="auto"/>
              <w:jc w:val="center"/>
              <w:rPr>
                <w:rFonts w:ascii="华文仿宋" w:hAnsi="华文仿宋"/>
                <w:sz w:val="21"/>
                <w:szCs w:val="21"/>
              </w:rPr>
            </w:pPr>
            <w:r w:rsidRPr="0033229E">
              <w:rPr>
                <w:rFonts w:ascii="华文仿宋" w:hAnsi="华文仿宋" w:cs="华文仿宋"/>
                <w:b/>
                <w:sz w:val="21"/>
                <w:szCs w:val="21"/>
              </w:rPr>
              <w:t>严重程度</w:t>
            </w:r>
            <w:commentRangeEnd w:id="141"/>
            <w:r w:rsidR="001268CC">
              <w:rPr>
                <w:rStyle w:val="aff"/>
              </w:rPr>
              <w:commentReference w:id="141"/>
            </w:r>
          </w:p>
        </w:tc>
      </w:tr>
      <w:tr w:rsidR="00D85737" w:rsidRPr="0033229E" w14:paraId="32B4402A" w14:textId="77777777" w:rsidTr="0033229E">
        <w:tc>
          <w:tcPr>
            <w:tcW w:w="663" w:type="dxa"/>
            <w:tcMar>
              <w:top w:w="100" w:type="dxa"/>
              <w:bottom w:w="100" w:type="dxa"/>
            </w:tcMar>
            <w:vAlign w:val="center"/>
          </w:tcPr>
          <w:p w14:paraId="4B488FBD" w14:textId="350B0090" w:rsidR="00D85737" w:rsidRPr="0033229E" w:rsidRDefault="00184FAF" w:rsidP="0033229E">
            <w:pPr>
              <w:spacing w:line="240" w:lineRule="auto"/>
              <w:jc w:val="center"/>
              <w:rPr>
                <w:rFonts w:ascii="华文仿宋" w:hAnsi="华文仿宋"/>
                <w:sz w:val="21"/>
                <w:szCs w:val="21"/>
              </w:rPr>
            </w:pPr>
            <w:r>
              <w:rPr>
                <w:rFonts w:ascii="华文仿宋" w:hAnsi="华文仿宋" w:hint="eastAsia"/>
                <w:sz w:val="21"/>
                <w:szCs w:val="21"/>
              </w:rPr>
              <w:t>1</w:t>
            </w:r>
          </w:p>
        </w:tc>
        <w:tc>
          <w:tcPr>
            <w:tcW w:w="3070" w:type="dxa"/>
            <w:tcMar>
              <w:top w:w="100" w:type="dxa"/>
              <w:bottom w:w="100" w:type="dxa"/>
            </w:tcMar>
            <w:vAlign w:val="center"/>
          </w:tcPr>
          <w:p w14:paraId="39BF27F7" w14:textId="2823C3BD" w:rsidR="00D85737" w:rsidRPr="0033229E" w:rsidRDefault="00D85737" w:rsidP="0033229E">
            <w:pPr>
              <w:spacing w:line="240" w:lineRule="auto"/>
              <w:jc w:val="center"/>
              <w:rPr>
                <w:rFonts w:ascii="华文仿宋" w:hAnsi="华文仿宋"/>
                <w:sz w:val="21"/>
                <w:szCs w:val="21"/>
              </w:rPr>
            </w:pPr>
            <w:r w:rsidRPr="0033229E">
              <w:rPr>
                <w:rFonts w:ascii="华文仿宋" w:hAnsi="华文仿宋"/>
                <w:sz w:val="21"/>
                <w:szCs w:val="21"/>
              </w:rPr>
              <w:t>RC4 加密问题漏洞</w:t>
            </w:r>
          </w:p>
        </w:tc>
        <w:tc>
          <w:tcPr>
            <w:tcW w:w="2987" w:type="dxa"/>
            <w:tcMar>
              <w:top w:w="100" w:type="dxa"/>
              <w:bottom w:w="100" w:type="dxa"/>
            </w:tcMar>
            <w:vAlign w:val="center"/>
          </w:tcPr>
          <w:p w14:paraId="756D148E" w14:textId="317F5951"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核心交换机A、核心交换机B、Leaf交换机A、</w:t>
            </w:r>
            <w:r w:rsidRPr="0033229E">
              <w:rPr>
                <w:rFonts w:ascii="华文仿宋" w:hAnsi="华文仿宋"/>
                <w:sz w:val="21"/>
                <w:szCs w:val="21"/>
              </w:rPr>
              <w:t>L</w:t>
            </w:r>
            <w:r w:rsidRPr="0033229E">
              <w:rPr>
                <w:rFonts w:ascii="华文仿宋" w:hAnsi="华文仿宋" w:hint="eastAsia"/>
                <w:sz w:val="21"/>
                <w:szCs w:val="21"/>
              </w:rPr>
              <w:t>eaf交换机B、Spine交换机A、Spine交换机B</w:t>
            </w:r>
          </w:p>
        </w:tc>
        <w:tc>
          <w:tcPr>
            <w:tcW w:w="1659" w:type="dxa"/>
            <w:tcMar>
              <w:top w:w="100" w:type="dxa"/>
              <w:bottom w:w="100" w:type="dxa"/>
            </w:tcMar>
            <w:vAlign w:val="center"/>
          </w:tcPr>
          <w:p w14:paraId="74BA8604" w14:textId="4C8C10EE"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中危</w:t>
            </w:r>
          </w:p>
        </w:tc>
      </w:tr>
      <w:tr w:rsidR="00D85737" w:rsidRPr="0033229E" w14:paraId="034B3D6F" w14:textId="77777777" w:rsidTr="0033229E">
        <w:tc>
          <w:tcPr>
            <w:tcW w:w="663" w:type="dxa"/>
            <w:tcMar>
              <w:top w:w="100" w:type="dxa"/>
              <w:bottom w:w="100" w:type="dxa"/>
            </w:tcMar>
            <w:vAlign w:val="center"/>
          </w:tcPr>
          <w:p w14:paraId="76A7BF96" w14:textId="0221562E" w:rsidR="00D85737"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2</w:t>
            </w:r>
          </w:p>
        </w:tc>
        <w:tc>
          <w:tcPr>
            <w:tcW w:w="3070" w:type="dxa"/>
            <w:tcMar>
              <w:top w:w="100" w:type="dxa"/>
              <w:bottom w:w="100" w:type="dxa"/>
            </w:tcMar>
            <w:vAlign w:val="center"/>
          </w:tcPr>
          <w:p w14:paraId="1C6DC7F5" w14:textId="7F18EA05" w:rsidR="00D85737" w:rsidRPr="0033229E" w:rsidRDefault="00D85737" w:rsidP="0033229E">
            <w:pPr>
              <w:spacing w:line="240" w:lineRule="auto"/>
              <w:jc w:val="center"/>
              <w:rPr>
                <w:rFonts w:ascii="华文仿宋" w:hAnsi="华文仿宋"/>
                <w:sz w:val="21"/>
                <w:szCs w:val="21"/>
              </w:rPr>
            </w:pPr>
            <w:r w:rsidRPr="0033229E">
              <w:rPr>
                <w:rFonts w:ascii="华文仿宋" w:hAnsi="华文仿宋"/>
                <w:sz w:val="21"/>
                <w:szCs w:val="21"/>
              </w:rPr>
              <w:t>TLS/SSL协议 RC4算法安全漏洞(CVE-2013-2566)</w:t>
            </w:r>
          </w:p>
        </w:tc>
        <w:tc>
          <w:tcPr>
            <w:tcW w:w="2987" w:type="dxa"/>
            <w:tcMar>
              <w:top w:w="100" w:type="dxa"/>
              <w:bottom w:w="100" w:type="dxa"/>
            </w:tcMar>
            <w:vAlign w:val="center"/>
          </w:tcPr>
          <w:p w14:paraId="3A9CD0E7" w14:textId="6DE8C10B"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核心交换机A、核心交换机B、Leaf交换机A、</w:t>
            </w:r>
            <w:r w:rsidRPr="0033229E">
              <w:rPr>
                <w:rFonts w:ascii="华文仿宋" w:hAnsi="华文仿宋"/>
                <w:sz w:val="21"/>
                <w:szCs w:val="21"/>
              </w:rPr>
              <w:t>L</w:t>
            </w:r>
            <w:r w:rsidRPr="0033229E">
              <w:rPr>
                <w:rFonts w:ascii="华文仿宋" w:hAnsi="华文仿宋" w:hint="eastAsia"/>
                <w:sz w:val="21"/>
                <w:szCs w:val="21"/>
              </w:rPr>
              <w:t>eaf交换机B、Spine交换机A、Spine交换机B</w:t>
            </w:r>
          </w:p>
        </w:tc>
        <w:tc>
          <w:tcPr>
            <w:tcW w:w="1659" w:type="dxa"/>
            <w:tcMar>
              <w:top w:w="100" w:type="dxa"/>
              <w:bottom w:w="100" w:type="dxa"/>
            </w:tcMar>
            <w:vAlign w:val="center"/>
          </w:tcPr>
          <w:p w14:paraId="2D071206" w14:textId="0239B1A1"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中危</w:t>
            </w:r>
          </w:p>
        </w:tc>
      </w:tr>
      <w:tr w:rsidR="00D85737" w:rsidRPr="0033229E" w14:paraId="3F2AF122" w14:textId="77777777" w:rsidTr="0033229E">
        <w:tc>
          <w:tcPr>
            <w:tcW w:w="663" w:type="dxa"/>
            <w:tcMar>
              <w:top w:w="100" w:type="dxa"/>
              <w:bottom w:w="100" w:type="dxa"/>
            </w:tcMar>
            <w:vAlign w:val="center"/>
          </w:tcPr>
          <w:p w14:paraId="04291BA9" w14:textId="53F3C939" w:rsidR="00D85737"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3</w:t>
            </w:r>
          </w:p>
        </w:tc>
        <w:tc>
          <w:tcPr>
            <w:tcW w:w="3070" w:type="dxa"/>
            <w:tcMar>
              <w:top w:w="100" w:type="dxa"/>
              <w:bottom w:w="100" w:type="dxa"/>
            </w:tcMar>
            <w:vAlign w:val="center"/>
          </w:tcPr>
          <w:p w14:paraId="3816D0ED" w14:textId="79D6C324" w:rsidR="00D85737" w:rsidRPr="0033229E" w:rsidRDefault="00D85737" w:rsidP="0033229E">
            <w:pPr>
              <w:spacing w:line="240" w:lineRule="auto"/>
              <w:jc w:val="center"/>
              <w:rPr>
                <w:rFonts w:ascii="华文仿宋" w:hAnsi="华文仿宋"/>
                <w:sz w:val="21"/>
                <w:szCs w:val="21"/>
              </w:rPr>
            </w:pPr>
            <w:r w:rsidRPr="0033229E">
              <w:rPr>
                <w:rFonts w:ascii="华文仿宋" w:hAnsi="华文仿宋"/>
                <w:sz w:val="21"/>
                <w:szCs w:val="21"/>
              </w:rPr>
              <w:t>支持SSH弱MAC算法</w:t>
            </w:r>
          </w:p>
        </w:tc>
        <w:tc>
          <w:tcPr>
            <w:tcW w:w="2987" w:type="dxa"/>
            <w:tcMar>
              <w:top w:w="100" w:type="dxa"/>
              <w:bottom w:w="100" w:type="dxa"/>
            </w:tcMar>
            <w:vAlign w:val="center"/>
          </w:tcPr>
          <w:p w14:paraId="5E59F1B7" w14:textId="1542C826"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核心交换机A、核心交换机B、Leaf交换机A、</w:t>
            </w:r>
            <w:r w:rsidRPr="0033229E">
              <w:rPr>
                <w:rFonts w:ascii="华文仿宋" w:hAnsi="华文仿宋"/>
                <w:sz w:val="21"/>
                <w:szCs w:val="21"/>
              </w:rPr>
              <w:t>L</w:t>
            </w:r>
            <w:r w:rsidRPr="0033229E">
              <w:rPr>
                <w:rFonts w:ascii="华文仿宋" w:hAnsi="华文仿宋" w:hint="eastAsia"/>
                <w:sz w:val="21"/>
                <w:szCs w:val="21"/>
              </w:rPr>
              <w:t>eaf交换机B、Spine交换机A、Spine交换机B</w:t>
            </w:r>
          </w:p>
        </w:tc>
        <w:tc>
          <w:tcPr>
            <w:tcW w:w="1659" w:type="dxa"/>
            <w:tcMar>
              <w:top w:w="100" w:type="dxa"/>
              <w:bottom w:w="100" w:type="dxa"/>
            </w:tcMar>
            <w:vAlign w:val="center"/>
          </w:tcPr>
          <w:p w14:paraId="3B9ADD5C" w14:textId="66C72116" w:rsidR="00D85737" w:rsidRPr="0033229E" w:rsidRDefault="00D85737" w:rsidP="0033229E">
            <w:pPr>
              <w:spacing w:line="240" w:lineRule="auto"/>
              <w:jc w:val="center"/>
              <w:rPr>
                <w:rFonts w:ascii="华文仿宋" w:hAnsi="华文仿宋"/>
                <w:sz w:val="21"/>
                <w:szCs w:val="21"/>
              </w:rPr>
            </w:pPr>
            <w:proofErr w:type="gramStart"/>
            <w:r w:rsidRPr="0033229E">
              <w:rPr>
                <w:rFonts w:ascii="华文仿宋" w:hAnsi="华文仿宋" w:hint="eastAsia"/>
                <w:sz w:val="21"/>
                <w:szCs w:val="21"/>
              </w:rPr>
              <w:t>低危</w:t>
            </w:r>
            <w:proofErr w:type="gramEnd"/>
          </w:p>
        </w:tc>
      </w:tr>
      <w:tr w:rsidR="00D85737" w:rsidRPr="0033229E" w14:paraId="34A7B3BC" w14:textId="77777777" w:rsidTr="0033229E">
        <w:tc>
          <w:tcPr>
            <w:tcW w:w="663" w:type="dxa"/>
            <w:tcMar>
              <w:top w:w="100" w:type="dxa"/>
              <w:bottom w:w="100" w:type="dxa"/>
            </w:tcMar>
            <w:vAlign w:val="center"/>
          </w:tcPr>
          <w:p w14:paraId="6D716F9A" w14:textId="4A7B777C" w:rsidR="00D85737"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4</w:t>
            </w:r>
          </w:p>
        </w:tc>
        <w:tc>
          <w:tcPr>
            <w:tcW w:w="3070" w:type="dxa"/>
            <w:tcMar>
              <w:top w:w="100" w:type="dxa"/>
              <w:bottom w:w="100" w:type="dxa"/>
            </w:tcMar>
            <w:vAlign w:val="center"/>
          </w:tcPr>
          <w:p w14:paraId="33D36760" w14:textId="3F0929B3" w:rsidR="00D85737" w:rsidRPr="0033229E" w:rsidRDefault="00D85737" w:rsidP="0033229E">
            <w:pPr>
              <w:spacing w:line="240" w:lineRule="auto"/>
              <w:jc w:val="center"/>
              <w:rPr>
                <w:rFonts w:ascii="华文仿宋" w:hAnsi="华文仿宋"/>
                <w:sz w:val="21"/>
                <w:szCs w:val="21"/>
              </w:rPr>
            </w:pPr>
            <w:r w:rsidRPr="0033229E">
              <w:rPr>
                <w:rFonts w:ascii="华文仿宋" w:hAnsi="华文仿宋"/>
                <w:sz w:val="21"/>
                <w:szCs w:val="21"/>
              </w:rPr>
              <w:t>SSH版本信息可被获取</w:t>
            </w:r>
          </w:p>
        </w:tc>
        <w:tc>
          <w:tcPr>
            <w:tcW w:w="2987" w:type="dxa"/>
            <w:tcMar>
              <w:top w:w="100" w:type="dxa"/>
              <w:bottom w:w="100" w:type="dxa"/>
            </w:tcMar>
            <w:vAlign w:val="center"/>
          </w:tcPr>
          <w:p w14:paraId="50318E3D" w14:textId="7F7579F7"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核心交换机A、核心交换机B、Leaf交换机A、</w:t>
            </w:r>
            <w:r w:rsidRPr="0033229E">
              <w:rPr>
                <w:rFonts w:ascii="华文仿宋" w:hAnsi="华文仿宋"/>
                <w:sz w:val="21"/>
                <w:szCs w:val="21"/>
              </w:rPr>
              <w:t>L</w:t>
            </w:r>
            <w:r w:rsidRPr="0033229E">
              <w:rPr>
                <w:rFonts w:ascii="华文仿宋" w:hAnsi="华文仿宋" w:hint="eastAsia"/>
                <w:sz w:val="21"/>
                <w:szCs w:val="21"/>
              </w:rPr>
              <w:t>eaf交换机B、Spine交换机A、Spine交换机B</w:t>
            </w:r>
            <w:r w:rsidR="0033229E" w:rsidRPr="0033229E">
              <w:rPr>
                <w:rFonts w:ascii="华文仿宋" w:hAnsi="华文仿宋" w:hint="eastAsia"/>
                <w:sz w:val="21"/>
                <w:szCs w:val="21"/>
              </w:rPr>
              <w:t>、C</w:t>
            </w:r>
            <w:r w:rsidR="0033229E" w:rsidRPr="0033229E">
              <w:rPr>
                <w:rFonts w:ascii="华文仿宋" w:hAnsi="华文仿宋"/>
                <w:sz w:val="21"/>
                <w:szCs w:val="21"/>
              </w:rPr>
              <w:t>VK01</w:t>
            </w:r>
            <w:r w:rsidR="0033229E" w:rsidRPr="0033229E">
              <w:rPr>
                <w:rFonts w:ascii="华文仿宋" w:hAnsi="华文仿宋" w:hint="eastAsia"/>
                <w:sz w:val="21"/>
                <w:szCs w:val="21"/>
              </w:rPr>
              <w:t>、C</w:t>
            </w:r>
            <w:r w:rsidR="0033229E" w:rsidRPr="0033229E">
              <w:rPr>
                <w:rFonts w:ascii="华文仿宋" w:hAnsi="华文仿宋"/>
                <w:sz w:val="21"/>
                <w:szCs w:val="21"/>
              </w:rPr>
              <w:t>VK02</w:t>
            </w:r>
            <w:r w:rsidR="0033229E" w:rsidRPr="0033229E">
              <w:rPr>
                <w:rFonts w:ascii="华文仿宋" w:hAnsi="华文仿宋" w:hint="eastAsia"/>
                <w:sz w:val="21"/>
                <w:szCs w:val="21"/>
              </w:rPr>
              <w:t>、C</w:t>
            </w:r>
            <w:r w:rsidR="0033229E" w:rsidRPr="0033229E">
              <w:rPr>
                <w:rFonts w:ascii="华文仿宋" w:hAnsi="华文仿宋"/>
                <w:sz w:val="21"/>
                <w:szCs w:val="21"/>
              </w:rPr>
              <w:t>VK03</w:t>
            </w:r>
            <w:r w:rsidR="0033229E" w:rsidRPr="0033229E">
              <w:rPr>
                <w:rFonts w:ascii="华文仿宋" w:hAnsi="华文仿宋" w:hint="eastAsia"/>
                <w:sz w:val="21"/>
                <w:szCs w:val="21"/>
              </w:rPr>
              <w:t>、C</w:t>
            </w:r>
            <w:r w:rsidR="0033229E" w:rsidRPr="0033229E">
              <w:rPr>
                <w:rFonts w:ascii="华文仿宋" w:hAnsi="华文仿宋"/>
                <w:sz w:val="21"/>
                <w:szCs w:val="21"/>
              </w:rPr>
              <w:t>VK04</w:t>
            </w:r>
            <w:r w:rsidR="0033229E" w:rsidRPr="0033229E">
              <w:rPr>
                <w:rFonts w:ascii="华文仿宋" w:hAnsi="华文仿宋" w:hint="eastAsia"/>
                <w:sz w:val="21"/>
                <w:szCs w:val="21"/>
              </w:rPr>
              <w:t>、C</w:t>
            </w:r>
            <w:r w:rsidR="0033229E" w:rsidRPr="0033229E">
              <w:rPr>
                <w:rFonts w:ascii="华文仿宋" w:hAnsi="华文仿宋"/>
                <w:sz w:val="21"/>
                <w:szCs w:val="21"/>
              </w:rPr>
              <w:t>VK05</w:t>
            </w:r>
            <w:r w:rsidR="0033229E" w:rsidRPr="0033229E">
              <w:rPr>
                <w:rFonts w:ascii="华文仿宋" w:hAnsi="华文仿宋" w:hint="eastAsia"/>
                <w:sz w:val="21"/>
                <w:szCs w:val="21"/>
              </w:rPr>
              <w:t>、Cloud</w:t>
            </w:r>
            <w:r w:rsidR="0033229E" w:rsidRPr="0033229E">
              <w:rPr>
                <w:rFonts w:ascii="华文仿宋" w:hAnsi="华文仿宋"/>
                <w:sz w:val="21"/>
                <w:szCs w:val="21"/>
              </w:rPr>
              <w:t>OS1</w:t>
            </w:r>
            <w:r w:rsidR="0033229E" w:rsidRPr="0033229E">
              <w:rPr>
                <w:rFonts w:ascii="华文仿宋" w:hAnsi="华文仿宋" w:hint="eastAsia"/>
                <w:sz w:val="21"/>
                <w:szCs w:val="21"/>
              </w:rPr>
              <w:t>、Cloud</w:t>
            </w:r>
            <w:r w:rsidR="0033229E" w:rsidRPr="0033229E">
              <w:rPr>
                <w:rFonts w:ascii="华文仿宋" w:hAnsi="华文仿宋"/>
                <w:sz w:val="21"/>
                <w:szCs w:val="21"/>
              </w:rPr>
              <w:t>OS2</w:t>
            </w:r>
            <w:r w:rsidR="0033229E" w:rsidRPr="0033229E">
              <w:rPr>
                <w:rFonts w:ascii="华文仿宋" w:hAnsi="华文仿宋" w:hint="eastAsia"/>
                <w:sz w:val="21"/>
                <w:szCs w:val="21"/>
              </w:rPr>
              <w:t>、Cloud</w:t>
            </w:r>
            <w:r w:rsidR="0033229E" w:rsidRPr="0033229E">
              <w:rPr>
                <w:rFonts w:ascii="华文仿宋" w:hAnsi="华文仿宋"/>
                <w:sz w:val="21"/>
                <w:szCs w:val="21"/>
              </w:rPr>
              <w:t>OS3</w:t>
            </w:r>
            <w:r w:rsidR="0033229E" w:rsidRPr="0033229E">
              <w:rPr>
                <w:rFonts w:ascii="华文仿宋" w:hAnsi="华文仿宋" w:hint="eastAsia"/>
                <w:sz w:val="21"/>
                <w:szCs w:val="21"/>
              </w:rPr>
              <w:t>、C</w:t>
            </w:r>
            <w:r w:rsidR="0033229E" w:rsidRPr="0033229E">
              <w:rPr>
                <w:rFonts w:ascii="华文仿宋" w:hAnsi="华文仿宋"/>
                <w:sz w:val="21"/>
                <w:szCs w:val="21"/>
              </w:rPr>
              <w:t>VM01</w:t>
            </w:r>
            <w:r w:rsidR="0033229E" w:rsidRPr="0033229E">
              <w:rPr>
                <w:rFonts w:ascii="华文仿宋" w:hAnsi="华文仿宋" w:hint="eastAsia"/>
                <w:sz w:val="21"/>
                <w:szCs w:val="21"/>
              </w:rPr>
              <w:t>、C</w:t>
            </w:r>
            <w:r w:rsidR="0033229E" w:rsidRPr="0033229E">
              <w:rPr>
                <w:rFonts w:ascii="华文仿宋" w:hAnsi="华文仿宋"/>
                <w:sz w:val="21"/>
                <w:szCs w:val="21"/>
              </w:rPr>
              <w:t>VM02</w:t>
            </w:r>
            <w:r w:rsidR="0033229E" w:rsidRPr="0033229E">
              <w:rPr>
                <w:rFonts w:ascii="华文仿宋" w:hAnsi="华文仿宋" w:hint="eastAsia"/>
                <w:sz w:val="21"/>
                <w:szCs w:val="21"/>
              </w:rPr>
              <w:t>、S</w:t>
            </w:r>
            <w:r w:rsidR="0033229E" w:rsidRPr="0033229E">
              <w:rPr>
                <w:rFonts w:ascii="华文仿宋" w:hAnsi="华文仿宋"/>
                <w:sz w:val="21"/>
                <w:szCs w:val="21"/>
              </w:rPr>
              <w:t>DN01</w:t>
            </w:r>
            <w:r w:rsidR="0033229E" w:rsidRPr="0033229E">
              <w:rPr>
                <w:rFonts w:ascii="华文仿宋" w:hAnsi="华文仿宋" w:hint="eastAsia"/>
                <w:sz w:val="21"/>
                <w:szCs w:val="21"/>
              </w:rPr>
              <w:t>、S</w:t>
            </w:r>
            <w:r w:rsidR="0033229E" w:rsidRPr="0033229E">
              <w:rPr>
                <w:rFonts w:ascii="华文仿宋" w:hAnsi="华文仿宋"/>
                <w:sz w:val="21"/>
                <w:szCs w:val="21"/>
              </w:rPr>
              <w:t>DN02</w:t>
            </w:r>
            <w:r w:rsidR="0033229E" w:rsidRPr="0033229E">
              <w:rPr>
                <w:rFonts w:ascii="华文仿宋" w:hAnsi="华文仿宋" w:hint="eastAsia"/>
                <w:sz w:val="21"/>
                <w:szCs w:val="21"/>
              </w:rPr>
              <w:t>、S</w:t>
            </w:r>
            <w:r w:rsidR="0033229E" w:rsidRPr="0033229E">
              <w:rPr>
                <w:rFonts w:ascii="华文仿宋" w:hAnsi="华文仿宋"/>
                <w:sz w:val="21"/>
                <w:szCs w:val="21"/>
              </w:rPr>
              <w:t>ND03</w:t>
            </w:r>
          </w:p>
        </w:tc>
        <w:tc>
          <w:tcPr>
            <w:tcW w:w="1659" w:type="dxa"/>
            <w:tcMar>
              <w:top w:w="100" w:type="dxa"/>
              <w:bottom w:w="100" w:type="dxa"/>
            </w:tcMar>
            <w:vAlign w:val="center"/>
          </w:tcPr>
          <w:p w14:paraId="182A9520" w14:textId="004D478D" w:rsidR="00D85737" w:rsidRPr="0033229E" w:rsidRDefault="00D85737" w:rsidP="0033229E">
            <w:pPr>
              <w:spacing w:line="240" w:lineRule="auto"/>
              <w:jc w:val="center"/>
              <w:rPr>
                <w:rFonts w:ascii="华文仿宋" w:hAnsi="华文仿宋"/>
                <w:sz w:val="21"/>
                <w:szCs w:val="21"/>
              </w:rPr>
            </w:pPr>
            <w:proofErr w:type="gramStart"/>
            <w:r w:rsidRPr="0033229E">
              <w:rPr>
                <w:rFonts w:ascii="华文仿宋" w:hAnsi="华文仿宋" w:hint="eastAsia"/>
                <w:sz w:val="21"/>
                <w:szCs w:val="21"/>
              </w:rPr>
              <w:t>低危</w:t>
            </w:r>
            <w:proofErr w:type="gramEnd"/>
          </w:p>
        </w:tc>
      </w:tr>
      <w:tr w:rsidR="00D85737" w:rsidRPr="0033229E" w14:paraId="5C983601" w14:textId="77777777" w:rsidTr="0033229E">
        <w:tc>
          <w:tcPr>
            <w:tcW w:w="663" w:type="dxa"/>
            <w:tcMar>
              <w:top w:w="100" w:type="dxa"/>
              <w:bottom w:w="100" w:type="dxa"/>
            </w:tcMar>
            <w:vAlign w:val="center"/>
          </w:tcPr>
          <w:p w14:paraId="3A72BE90" w14:textId="7DA3B07A" w:rsidR="00D85737"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5</w:t>
            </w:r>
          </w:p>
        </w:tc>
        <w:tc>
          <w:tcPr>
            <w:tcW w:w="3070" w:type="dxa"/>
            <w:tcMar>
              <w:top w:w="100" w:type="dxa"/>
              <w:bottom w:w="100" w:type="dxa"/>
            </w:tcMar>
            <w:vAlign w:val="center"/>
          </w:tcPr>
          <w:p w14:paraId="5F057340" w14:textId="5D9187F9" w:rsidR="00D85737" w:rsidRPr="0033229E" w:rsidRDefault="00D85737" w:rsidP="0033229E">
            <w:pPr>
              <w:spacing w:line="240" w:lineRule="auto"/>
              <w:jc w:val="center"/>
              <w:rPr>
                <w:rFonts w:ascii="华文仿宋" w:hAnsi="华文仿宋"/>
                <w:sz w:val="21"/>
                <w:szCs w:val="21"/>
              </w:rPr>
            </w:pPr>
            <w:r w:rsidRPr="0033229E">
              <w:rPr>
                <w:rFonts w:ascii="华文仿宋" w:hAnsi="华文仿宋"/>
                <w:sz w:val="21"/>
                <w:szCs w:val="21"/>
              </w:rPr>
              <w:t>SSH协议支持的算法</w:t>
            </w:r>
          </w:p>
        </w:tc>
        <w:tc>
          <w:tcPr>
            <w:tcW w:w="2987" w:type="dxa"/>
            <w:tcMar>
              <w:top w:w="100" w:type="dxa"/>
              <w:bottom w:w="100" w:type="dxa"/>
            </w:tcMar>
            <w:vAlign w:val="center"/>
          </w:tcPr>
          <w:p w14:paraId="6F234F64" w14:textId="02198B8A"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核心交换机A、核心交换机B、Leaf交换机A、</w:t>
            </w:r>
            <w:r w:rsidRPr="0033229E">
              <w:rPr>
                <w:rFonts w:ascii="华文仿宋" w:hAnsi="华文仿宋"/>
                <w:sz w:val="21"/>
                <w:szCs w:val="21"/>
              </w:rPr>
              <w:t>L</w:t>
            </w:r>
            <w:r w:rsidRPr="0033229E">
              <w:rPr>
                <w:rFonts w:ascii="华文仿宋" w:hAnsi="华文仿宋" w:hint="eastAsia"/>
                <w:sz w:val="21"/>
                <w:szCs w:val="21"/>
              </w:rPr>
              <w:t>eaf交换机B、Spine交换机A、Spine交换机B</w:t>
            </w:r>
            <w:r w:rsidR="0033229E" w:rsidRPr="0033229E">
              <w:rPr>
                <w:rFonts w:ascii="华文仿宋" w:hAnsi="华文仿宋" w:hint="eastAsia"/>
                <w:sz w:val="21"/>
                <w:szCs w:val="21"/>
              </w:rPr>
              <w:t>、C</w:t>
            </w:r>
            <w:r w:rsidR="0033229E" w:rsidRPr="0033229E">
              <w:rPr>
                <w:rFonts w:ascii="华文仿宋" w:hAnsi="华文仿宋"/>
                <w:sz w:val="21"/>
                <w:szCs w:val="21"/>
              </w:rPr>
              <w:t>VK01</w:t>
            </w:r>
            <w:r w:rsidR="0033229E" w:rsidRPr="0033229E">
              <w:rPr>
                <w:rFonts w:ascii="华文仿宋" w:hAnsi="华文仿宋" w:hint="eastAsia"/>
                <w:sz w:val="21"/>
                <w:szCs w:val="21"/>
              </w:rPr>
              <w:t>、C</w:t>
            </w:r>
            <w:r w:rsidR="0033229E" w:rsidRPr="0033229E">
              <w:rPr>
                <w:rFonts w:ascii="华文仿宋" w:hAnsi="华文仿宋"/>
                <w:sz w:val="21"/>
                <w:szCs w:val="21"/>
              </w:rPr>
              <w:t>VK02</w:t>
            </w:r>
            <w:r w:rsidR="0033229E" w:rsidRPr="0033229E">
              <w:rPr>
                <w:rFonts w:ascii="华文仿宋" w:hAnsi="华文仿宋" w:hint="eastAsia"/>
                <w:sz w:val="21"/>
                <w:szCs w:val="21"/>
              </w:rPr>
              <w:t>、C</w:t>
            </w:r>
            <w:r w:rsidR="0033229E" w:rsidRPr="0033229E">
              <w:rPr>
                <w:rFonts w:ascii="华文仿宋" w:hAnsi="华文仿宋"/>
                <w:sz w:val="21"/>
                <w:szCs w:val="21"/>
              </w:rPr>
              <w:t>VK03</w:t>
            </w:r>
            <w:r w:rsidR="0033229E" w:rsidRPr="0033229E">
              <w:rPr>
                <w:rFonts w:ascii="华文仿宋" w:hAnsi="华文仿宋" w:hint="eastAsia"/>
                <w:sz w:val="21"/>
                <w:szCs w:val="21"/>
              </w:rPr>
              <w:t>、C</w:t>
            </w:r>
            <w:r w:rsidR="0033229E" w:rsidRPr="0033229E">
              <w:rPr>
                <w:rFonts w:ascii="华文仿宋" w:hAnsi="华文仿宋"/>
                <w:sz w:val="21"/>
                <w:szCs w:val="21"/>
              </w:rPr>
              <w:t>VK04</w:t>
            </w:r>
            <w:r w:rsidR="0033229E" w:rsidRPr="0033229E">
              <w:rPr>
                <w:rFonts w:ascii="华文仿宋" w:hAnsi="华文仿宋" w:hint="eastAsia"/>
                <w:sz w:val="21"/>
                <w:szCs w:val="21"/>
              </w:rPr>
              <w:t>、C</w:t>
            </w:r>
            <w:r w:rsidR="0033229E" w:rsidRPr="0033229E">
              <w:rPr>
                <w:rFonts w:ascii="华文仿宋" w:hAnsi="华文仿宋"/>
                <w:sz w:val="21"/>
                <w:szCs w:val="21"/>
              </w:rPr>
              <w:t>VK05</w:t>
            </w:r>
            <w:r w:rsidR="0033229E" w:rsidRPr="0033229E">
              <w:rPr>
                <w:rFonts w:ascii="华文仿宋" w:hAnsi="华文仿宋" w:hint="eastAsia"/>
                <w:sz w:val="21"/>
                <w:szCs w:val="21"/>
              </w:rPr>
              <w:t>、Cloud</w:t>
            </w:r>
            <w:r w:rsidR="0033229E" w:rsidRPr="0033229E">
              <w:rPr>
                <w:rFonts w:ascii="华文仿宋" w:hAnsi="华文仿宋"/>
                <w:sz w:val="21"/>
                <w:szCs w:val="21"/>
              </w:rPr>
              <w:t>OS1</w:t>
            </w:r>
            <w:r w:rsidR="0033229E" w:rsidRPr="0033229E">
              <w:rPr>
                <w:rFonts w:ascii="华文仿宋" w:hAnsi="华文仿宋" w:hint="eastAsia"/>
                <w:sz w:val="21"/>
                <w:szCs w:val="21"/>
              </w:rPr>
              <w:t>、Cloud</w:t>
            </w:r>
            <w:r w:rsidR="0033229E" w:rsidRPr="0033229E">
              <w:rPr>
                <w:rFonts w:ascii="华文仿宋" w:hAnsi="华文仿宋"/>
                <w:sz w:val="21"/>
                <w:szCs w:val="21"/>
              </w:rPr>
              <w:t>OS2</w:t>
            </w:r>
            <w:r w:rsidR="0033229E" w:rsidRPr="0033229E">
              <w:rPr>
                <w:rFonts w:ascii="华文仿宋" w:hAnsi="华文仿宋" w:hint="eastAsia"/>
                <w:sz w:val="21"/>
                <w:szCs w:val="21"/>
              </w:rPr>
              <w:t>、Cloud</w:t>
            </w:r>
            <w:r w:rsidR="0033229E" w:rsidRPr="0033229E">
              <w:rPr>
                <w:rFonts w:ascii="华文仿宋" w:hAnsi="华文仿宋"/>
                <w:sz w:val="21"/>
                <w:szCs w:val="21"/>
              </w:rPr>
              <w:t>OS3</w:t>
            </w:r>
            <w:r w:rsidR="0033229E" w:rsidRPr="0033229E">
              <w:rPr>
                <w:rFonts w:ascii="华文仿宋" w:hAnsi="华文仿宋" w:hint="eastAsia"/>
                <w:sz w:val="21"/>
                <w:szCs w:val="21"/>
              </w:rPr>
              <w:t>、C</w:t>
            </w:r>
            <w:r w:rsidR="0033229E" w:rsidRPr="0033229E">
              <w:rPr>
                <w:rFonts w:ascii="华文仿宋" w:hAnsi="华文仿宋"/>
                <w:sz w:val="21"/>
                <w:szCs w:val="21"/>
              </w:rPr>
              <w:t>VM01</w:t>
            </w:r>
            <w:r w:rsidR="0033229E" w:rsidRPr="0033229E">
              <w:rPr>
                <w:rFonts w:ascii="华文仿宋" w:hAnsi="华文仿宋" w:hint="eastAsia"/>
                <w:sz w:val="21"/>
                <w:szCs w:val="21"/>
              </w:rPr>
              <w:t>、C</w:t>
            </w:r>
            <w:r w:rsidR="0033229E" w:rsidRPr="0033229E">
              <w:rPr>
                <w:rFonts w:ascii="华文仿宋" w:hAnsi="华文仿宋"/>
                <w:sz w:val="21"/>
                <w:szCs w:val="21"/>
              </w:rPr>
              <w:t>VM02</w:t>
            </w:r>
            <w:r w:rsidR="0033229E" w:rsidRPr="0033229E">
              <w:rPr>
                <w:rFonts w:ascii="华文仿宋" w:hAnsi="华文仿宋" w:hint="eastAsia"/>
                <w:sz w:val="21"/>
                <w:szCs w:val="21"/>
              </w:rPr>
              <w:t>、S</w:t>
            </w:r>
            <w:r w:rsidR="0033229E" w:rsidRPr="0033229E">
              <w:rPr>
                <w:rFonts w:ascii="华文仿宋" w:hAnsi="华文仿宋"/>
                <w:sz w:val="21"/>
                <w:szCs w:val="21"/>
              </w:rPr>
              <w:t>DN01</w:t>
            </w:r>
            <w:r w:rsidR="0033229E" w:rsidRPr="0033229E">
              <w:rPr>
                <w:rFonts w:ascii="华文仿宋" w:hAnsi="华文仿宋" w:hint="eastAsia"/>
                <w:sz w:val="21"/>
                <w:szCs w:val="21"/>
              </w:rPr>
              <w:t>、S</w:t>
            </w:r>
            <w:r w:rsidR="0033229E" w:rsidRPr="0033229E">
              <w:rPr>
                <w:rFonts w:ascii="华文仿宋" w:hAnsi="华文仿宋"/>
                <w:sz w:val="21"/>
                <w:szCs w:val="21"/>
              </w:rPr>
              <w:t>DN02</w:t>
            </w:r>
            <w:r w:rsidR="0033229E" w:rsidRPr="0033229E">
              <w:rPr>
                <w:rFonts w:ascii="华文仿宋" w:hAnsi="华文仿宋" w:hint="eastAsia"/>
                <w:sz w:val="21"/>
                <w:szCs w:val="21"/>
              </w:rPr>
              <w:t>、S</w:t>
            </w:r>
            <w:r w:rsidR="0033229E" w:rsidRPr="0033229E">
              <w:rPr>
                <w:rFonts w:ascii="华文仿宋" w:hAnsi="华文仿宋"/>
                <w:sz w:val="21"/>
                <w:szCs w:val="21"/>
              </w:rPr>
              <w:t>ND03</w:t>
            </w:r>
          </w:p>
        </w:tc>
        <w:tc>
          <w:tcPr>
            <w:tcW w:w="1659" w:type="dxa"/>
            <w:tcMar>
              <w:top w:w="100" w:type="dxa"/>
              <w:bottom w:w="100" w:type="dxa"/>
            </w:tcMar>
            <w:vAlign w:val="center"/>
          </w:tcPr>
          <w:p w14:paraId="38A993CF" w14:textId="2FBE97AF" w:rsidR="00D85737" w:rsidRPr="0033229E" w:rsidRDefault="00D85737" w:rsidP="0033229E">
            <w:pPr>
              <w:spacing w:line="240" w:lineRule="auto"/>
              <w:jc w:val="center"/>
              <w:rPr>
                <w:rFonts w:ascii="华文仿宋" w:hAnsi="华文仿宋"/>
                <w:sz w:val="21"/>
                <w:szCs w:val="21"/>
              </w:rPr>
            </w:pPr>
            <w:proofErr w:type="gramStart"/>
            <w:r w:rsidRPr="0033229E">
              <w:rPr>
                <w:rFonts w:ascii="华文仿宋" w:hAnsi="华文仿宋" w:hint="eastAsia"/>
                <w:sz w:val="21"/>
                <w:szCs w:val="21"/>
              </w:rPr>
              <w:t>低危</w:t>
            </w:r>
            <w:proofErr w:type="gramEnd"/>
          </w:p>
        </w:tc>
      </w:tr>
      <w:tr w:rsidR="00D85737" w:rsidRPr="0033229E" w14:paraId="0914364A" w14:textId="77777777" w:rsidTr="0033229E">
        <w:tc>
          <w:tcPr>
            <w:tcW w:w="663" w:type="dxa"/>
            <w:tcMar>
              <w:top w:w="100" w:type="dxa"/>
              <w:bottom w:w="100" w:type="dxa"/>
            </w:tcMar>
            <w:vAlign w:val="center"/>
          </w:tcPr>
          <w:p w14:paraId="565C9AFB" w14:textId="0BB62FC2" w:rsidR="00D85737"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6</w:t>
            </w:r>
          </w:p>
        </w:tc>
        <w:tc>
          <w:tcPr>
            <w:tcW w:w="3070" w:type="dxa"/>
            <w:tcMar>
              <w:top w:w="100" w:type="dxa"/>
              <w:bottom w:w="100" w:type="dxa"/>
            </w:tcMar>
            <w:vAlign w:val="center"/>
          </w:tcPr>
          <w:p w14:paraId="39B26820" w14:textId="7373369E" w:rsidR="00D85737" w:rsidRPr="0033229E" w:rsidRDefault="00D85737" w:rsidP="0033229E">
            <w:pPr>
              <w:spacing w:line="240" w:lineRule="auto"/>
              <w:jc w:val="center"/>
              <w:rPr>
                <w:rFonts w:ascii="华文仿宋" w:hAnsi="华文仿宋"/>
                <w:sz w:val="21"/>
                <w:szCs w:val="21"/>
              </w:rPr>
            </w:pPr>
            <w:r w:rsidRPr="0033229E">
              <w:rPr>
                <w:rFonts w:ascii="华文仿宋" w:hAnsi="华文仿宋"/>
                <w:sz w:val="21"/>
                <w:szCs w:val="21"/>
              </w:rPr>
              <w:t>服务器加密通信支持的SSL加密算法（原理扫描）</w:t>
            </w:r>
          </w:p>
        </w:tc>
        <w:tc>
          <w:tcPr>
            <w:tcW w:w="2987" w:type="dxa"/>
            <w:tcMar>
              <w:top w:w="100" w:type="dxa"/>
              <w:bottom w:w="100" w:type="dxa"/>
            </w:tcMar>
            <w:vAlign w:val="center"/>
          </w:tcPr>
          <w:p w14:paraId="0C515E68" w14:textId="77F6FADE"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核心交换机A、核心交换机B、Leaf交换机A、</w:t>
            </w:r>
            <w:r w:rsidRPr="0033229E">
              <w:rPr>
                <w:rFonts w:ascii="华文仿宋" w:hAnsi="华文仿宋"/>
                <w:sz w:val="21"/>
                <w:szCs w:val="21"/>
              </w:rPr>
              <w:t>L</w:t>
            </w:r>
            <w:r w:rsidRPr="0033229E">
              <w:rPr>
                <w:rFonts w:ascii="华文仿宋" w:hAnsi="华文仿宋" w:hint="eastAsia"/>
                <w:sz w:val="21"/>
                <w:szCs w:val="21"/>
              </w:rPr>
              <w:t>eaf交换机B、Spine交换机A、Spine交换机B</w:t>
            </w:r>
          </w:p>
        </w:tc>
        <w:tc>
          <w:tcPr>
            <w:tcW w:w="1659" w:type="dxa"/>
            <w:tcMar>
              <w:top w:w="100" w:type="dxa"/>
              <w:bottom w:w="100" w:type="dxa"/>
            </w:tcMar>
            <w:vAlign w:val="center"/>
          </w:tcPr>
          <w:p w14:paraId="289F79E6" w14:textId="3DCDD58A" w:rsidR="00D85737" w:rsidRPr="0033229E" w:rsidRDefault="00D85737" w:rsidP="0033229E">
            <w:pPr>
              <w:spacing w:line="240" w:lineRule="auto"/>
              <w:jc w:val="center"/>
              <w:rPr>
                <w:rFonts w:ascii="华文仿宋" w:hAnsi="华文仿宋"/>
                <w:sz w:val="21"/>
                <w:szCs w:val="21"/>
              </w:rPr>
            </w:pPr>
            <w:proofErr w:type="gramStart"/>
            <w:r w:rsidRPr="0033229E">
              <w:rPr>
                <w:rFonts w:ascii="华文仿宋" w:hAnsi="华文仿宋" w:hint="eastAsia"/>
                <w:sz w:val="21"/>
                <w:szCs w:val="21"/>
              </w:rPr>
              <w:t>低危</w:t>
            </w:r>
            <w:proofErr w:type="gramEnd"/>
          </w:p>
        </w:tc>
      </w:tr>
      <w:tr w:rsidR="00D85737" w:rsidRPr="0033229E" w14:paraId="58971B9F" w14:textId="77777777" w:rsidTr="0033229E">
        <w:tc>
          <w:tcPr>
            <w:tcW w:w="663" w:type="dxa"/>
            <w:tcMar>
              <w:top w:w="100" w:type="dxa"/>
              <w:bottom w:w="100" w:type="dxa"/>
            </w:tcMar>
            <w:vAlign w:val="center"/>
          </w:tcPr>
          <w:p w14:paraId="67735E2B" w14:textId="26033247" w:rsidR="00D85737"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7</w:t>
            </w:r>
          </w:p>
        </w:tc>
        <w:tc>
          <w:tcPr>
            <w:tcW w:w="3070" w:type="dxa"/>
            <w:tcMar>
              <w:top w:w="100" w:type="dxa"/>
              <w:bottom w:w="100" w:type="dxa"/>
            </w:tcMar>
            <w:vAlign w:val="center"/>
          </w:tcPr>
          <w:p w14:paraId="4FF074AE" w14:textId="59878EE4" w:rsidR="00D85737" w:rsidRPr="0033229E" w:rsidRDefault="00D85737" w:rsidP="0033229E">
            <w:pPr>
              <w:spacing w:line="240" w:lineRule="auto"/>
              <w:jc w:val="center"/>
              <w:rPr>
                <w:rFonts w:ascii="华文仿宋" w:hAnsi="华文仿宋"/>
                <w:sz w:val="21"/>
                <w:szCs w:val="21"/>
              </w:rPr>
            </w:pPr>
            <w:r w:rsidRPr="0033229E">
              <w:rPr>
                <w:rFonts w:ascii="华文仿宋" w:hAnsi="华文仿宋"/>
                <w:sz w:val="21"/>
                <w:szCs w:val="21"/>
              </w:rPr>
              <w:t>服务器支持的SSL加密协议（原理扫描）</w:t>
            </w:r>
          </w:p>
        </w:tc>
        <w:tc>
          <w:tcPr>
            <w:tcW w:w="2987" w:type="dxa"/>
            <w:tcMar>
              <w:top w:w="100" w:type="dxa"/>
              <w:bottom w:w="100" w:type="dxa"/>
            </w:tcMar>
            <w:vAlign w:val="center"/>
          </w:tcPr>
          <w:p w14:paraId="56B927FA" w14:textId="590306E4"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核心交换机A、核心交换机B、Leaf交换机A、</w:t>
            </w:r>
            <w:r w:rsidRPr="0033229E">
              <w:rPr>
                <w:rFonts w:ascii="华文仿宋" w:hAnsi="华文仿宋"/>
                <w:sz w:val="21"/>
                <w:szCs w:val="21"/>
              </w:rPr>
              <w:t>L</w:t>
            </w:r>
            <w:r w:rsidRPr="0033229E">
              <w:rPr>
                <w:rFonts w:ascii="华文仿宋" w:hAnsi="华文仿宋" w:hint="eastAsia"/>
                <w:sz w:val="21"/>
                <w:szCs w:val="21"/>
              </w:rPr>
              <w:t>eaf交换机B、Spine交换机A、Spine交换机B</w:t>
            </w:r>
          </w:p>
        </w:tc>
        <w:tc>
          <w:tcPr>
            <w:tcW w:w="1659" w:type="dxa"/>
            <w:tcMar>
              <w:top w:w="100" w:type="dxa"/>
              <w:bottom w:w="100" w:type="dxa"/>
            </w:tcMar>
            <w:vAlign w:val="center"/>
          </w:tcPr>
          <w:p w14:paraId="183F89D3" w14:textId="1C85E381" w:rsidR="00D85737" w:rsidRPr="0033229E" w:rsidRDefault="00D85737" w:rsidP="0033229E">
            <w:pPr>
              <w:spacing w:line="240" w:lineRule="auto"/>
              <w:jc w:val="center"/>
              <w:rPr>
                <w:rFonts w:ascii="华文仿宋" w:hAnsi="华文仿宋"/>
                <w:sz w:val="21"/>
                <w:szCs w:val="21"/>
              </w:rPr>
            </w:pPr>
            <w:proofErr w:type="gramStart"/>
            <w:r w:rsidRPr="0033229E">
              <w:rPr>
                <w:rFonts w:ascii="华文仿宋" w:hAnsi="华文仿宋" w:hint="eastAsia"/>
                <w:sz w:val="21"/>
                <w:szCs w:val="21"/>
              </w:rPr>
              <w:t>低危</w:t>
            </w:r>
            <w:proofErr w:type="gramEnd"/>
          </w:p>
        </w:tc>
      </w:tr>
      <w:tr w:rsidR="00D85737" w:rsidRPr="0033229E" w14:paraId="679E4904" w14:textId="77777777" w:rsidTr="0033229E">
        <w:tc>
          <w:tcPr>
            <w:tcW w:w="663" w:type="dxa"/>
            <w:tcMar>
              <w:top w:w="100" w:type="dxa"/>
              <w:bottom w:w="100" w:type="dxa"/>
            </w:tcMar>
            <w:vAlign w:val="center"/>
          </w:tcPr>
          <w:p w14:paraId="380B96E7" w14:textId="63AC9067" w:rsidR="00D85737"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lastRenderedPageBreak/>
              <w:t>8</w:t>
            </w:r>
          </w:p>
        </w:tc>
        <w:tc>
          <w:tcPr>
            <w:tcW w:w="3070" w:type="dxa"/>
            <w:tcMar>
              <w:top w:w="100" w:type="dxa"/>
              <w:bottom w:w="100" w:type="dxa"/>
            </w:tcMar>
            <w:vAlign w:val="center"/>
          </w:tcPr>
          <w:p w14:paraId="2FA8E43A" w14:textId="1DEB3364" w:rsidR="00D85737" w:rsidRPr="0033229E" w:rsidRDefault="00D85737" w:rsidP="0033229E">
            <w:pPr>
              <w:spacing w:line="240" w:lineRule="auto"/>
              <w:jc w:val="center"/>
              <w:rPr>
                <w:rFonts w:ascii="华文仿宋" w:hAnsi="华文仿宋"/>
                <w:sz w:val="21"/>
                <w:szCs w:val="21"/>
              </w:rPr>
            </w:pPr>
            <w:r w:rsidRPr="0033229E">
              <w:rPr>
                <w:rFonts w:ascii="华文仿宋" w:hAnsi="华文仿宋"/>
                <w:sz w:val="21"/>
                <w:szCs w:val="21"/>
              </w:rPr>
              <w:t>HTTP Server类型和版本号</w:t>
            </w:r>
          </w:p>
        </w:tc>
        <w:tc>
          <w:tcPr>
            <w:tcW w:w="2987" w:type="dxa"/>
            <w:tcMar>
              <w:top w:w="100" w:type="dxa"/>
              <w:bottom w:w="100" w:type="dxa"/>
            </w:tcMar>
            <w:vAlign w:val="center"/>
          </w:tcPr>
          <w:p w14:paraId="7D484368" w14:textId="62024E6C" w:rsidR="00D85737" w:rsidRPr="0033229E" w:rsidRDefault="00D85737" w:rsidP="0033229E">
            <w:pPr>
              <w:spacing w:line="240" w:lineRule="auto"/>
              <w:jc w:val="center"/>
              <w:rPr>
                <w:rFonts w:ascii="华文仿宋" w:hAnsi="华文仿宋"/>
                <w:sz w:val="21"/>
                <w:szCs w:val="21"/>
              </w:rPr>
            </w:pPr>
            <w:r w:rsidRPr="0033229E">
              <w:rPr>
                <w:rFonts w:ascii="华文仿宋" w:hAnsi="华文仿宋" w:hint="eastAsia"/>
                <w:sz w:val="21"/>
                <w:szCs w:val="21"/>
              </w:rPr>
              <w:t>核心交换机A、核心交换机B、Leaf交换机A、</w:t>
            </w:r>
            <w:r w:rsidRPr="0033229E">
              <w:rPr>
                <w:rFonts w:ascii="华文仿宋" w:hAnsi="华文仿宋"/>
                <w:sz w:val="21"/>
                <w:szCs w:val="21"/>
              </w:rPr>
              <w:t>L</w:t>
            </w:r>
            <w:r w:rsidRPr="0033229E">
              <w:rPr>
                <w:rFonts w:ascii="华文仿宋" w:hAnsi="华文仿宋" w:hint="eastAsia"/>
                <w:sz w:val="21"/>
                <w:szCs w:val="21"/>
              </w:rPr>
              <w:t>eaf交换机B、Spine交换机A、Spine交换机B、亚</w:t>
            </w:r>
            <w:proofErr w:type="gramStart"/>
            <w:r w:rsidRPr="0033229E">
              <w:rPr>
                <w:rFonts w:ascii="华文仿宋" w:hAnsi="华文仿宋" w:hint="eastAsia"/>
                <w:sz w:val="21"/>
                <w:szCs w:val="21"/>
              </w:rPr>
              <w:t>信安全</w:t>
            </w:r>
            <w:proofErr w:type="gramEnd"/>
            <w:r w:rsidRPr="0033229E">
              <w:rPr>
                <w:rFonts w:ascii="华文仿宋" w:hAnsi="华文仿宋" w:hint="eastAsia"/>
                <w:sz w:val="21"/>
                <w:szCs w:val="21"/>
              </w:rPr>
              <w:t>服务器深度安全防护系统</w:t>
            </w:r>
          </w:p>
        </w:tc>
        <w:tc>
          <w:tcPr>
            <w:tcW w:w="1659" w:type="dxa"/>
            <w:tcMar>
              <w:top w:w="100" w:type="dxa"/>
              <w:bottom w:w="100" w:type="dxa"/>
            </w:tcMar>
            <w:vAlign w:val="center"/>
          </w:tcPr>
          <w:p w14:paraId="584EF1C7" w14:textId="38FDADE9" w:rsidR="00D85737" w:rsidRPr="0033229E" w:rsidRDefault="00D85737" w:rsidP="0033229E">
            <w:pPr>
              <w:spacing w:line="240" w:lineRule="auto"/>
              <w:jc w:val="center"/>
              <w:rPr>
                <w:rFonts w:ascii="华文仿宋" w:hAnsi="华文仿宋"/>
                <w:sz w:val="21"/>
                <w:szCs w:val="21"/>
              </w:rPr>
            </w:pPr>
            <w:proofErr w:type="gramStart"/>
            <w:r w:rsidRPr="0033229E">
              <w:rPr>
                <w:rFonts w:ascii="华文仿宋" w:hAnsi="华文仿宋" w:hint="eastAsia"/>
                <w:sz w:val="21"/>
                <w:szCs w:val="21"/>
              </w:rPr>
              <w:t>低危</w:t>
            </w:r>
            <w:proofErr w:type="gramEnd"/>
          </w:p>
        </w:tc>
      </w:tr>
      <w:tr w:rsidR="0033229E" w:rsidRPr="0033229E" w14:paraId="0C5B639D" w14:textId="77777777" w:rsidTr="0033229E">
        <w:tc>
          <w:tcPr>
            <w:tcW w:w="663" w:type="dxa"/>
            <w:tcMar>
              <w:top w:w="100" w:type="dxa"/>
              <w:bottom w:w="100" w:type="dxa"/>
            </w:tcMar>
            <w:vAlign w:val="center"/>
          </w:tcPr>
          <w:p w14:paraId="47F183F1" w14:textId="6E2CAB9D" w:rsidR="0033229E"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9</w:t>
            </w:r>
          </w:p>
        </w:tc>
        <w:tc>
          <w:tcPr>
            <w:tcW w:w="3070" w:type="dxa"/>
            <w:tcMar>
              <w:top w:w="100" w:type="dxa"/>
              <w:bottom w:w="100" w:type="dxa"/>
            </w:tcMar>
            <w:vAlign w:val="center"/>
          </w:tcPr>
          <w:p w14:paraId="175FA027" w14:textId="2233669C" w:rsidR="0033229E" w:rsidRDefault="0033229E" w:rsidP="0033229E">
            <w:pPr>
              <w:spacing w:line="240" w:lineRule="auto"/>
              <w:jc w:val="center"/>
              <w:rPr>
                <w:rFonts w:ascii="华文仿宋" w:hAnsi="华文仿宋"/>
                <w:sz w:val="21"/>
                <w:szCs w:val="21"/>
              </w:rPr>
            </w:pPr>
            <w:r>
              <w:rPr>
                <w:rFonts w:ascii="华文仿宋" w:hAnsi="华文仿宋" w:hint="eastAsia"/>
                <w:sz w:val="21"/>
                <w:szCs w:val="21"/>
              </w:rPr>
              <w:t>错误页面Web应用服务器版本泄露</w:t>
            </w:r>
          </w:p>
        </w:tc>
        <w:tc>
          <w:tcPr>
            <w:tcW w:w="2987" w:type="dxa"/>
            <w:tcMar>
              <w:top w:w="100" w:type="dxa"/>
              <w:bottom w:w="100" w:type="dxa"/>
            </w:tcMar>
            <w:vAlign w:val="center"/>
          </w:tcPr>
          <w:p w14:paraId="4A8FA559" w14:textId="4B953598" w:rsidR="0033229E" w:rsidRDefault="0033229E" w:rsidP="0033229E">
            <w:pPr>
              <w:spacing w:line="240" w:lineRule="auto"/>
              <w:jc w:val="center"/>
              <w:rPr>
                <w:rFonts w:ascii="华文仿宋" w:hAnsi="华文仿宋"/>
                <w:sz w:val="21"/>
                <w:szCs w:val="21"/>
              </w:rPr>
            </w:pPr>
            <w:proofErr w:type="spellStart"/>
            <w:r>
              <w:rPr>
                <w:rFonts w:ascii="华文仿宋" w:hAnsi="华文仿宋" w:hint="eastAsia"/>
                <w:sz w:val="21"/>
                <w:szCs w:val="21"/>
              </w:rPr>
              <w:t>Cloud</w:t>
            </w:r>
            <w:r>
              <w:rPr>
                <w:rFonts w:ascii="华文仿宋" w:hAnsi="华文仿宋"/>
                <w:sz w:val="21"/>
                <w:szCs w:val="21"/>
              </w:rPr>
              <w:t>OS</w:t>
            </w:r>
            <w:proofErr w:type="spellEnd"/>
            <w:r>
              <w:rPr>
                <w:rFonts w:ascii="华文仿宋" w:hAnsi="华文仿宋" w:hint="eastAsia"/>
                <w:sz w:val="21"/>
                <w:szCs w:val="21"/>
              </w:rPr>
              <w:t>平台</w:t>
            </w:r>
          </w:p>
        </w:tc>
        <w:tc>
          <w:tcPr>
            <w:tcW w:w="1659" w:type="dxa"/>
            <w:tcMar>
              <w:top w:w="100" w:type="dxa"/>
              <w:bottom w:w="100" w:type="dxa"/>
            </w:tcMar>
            <w:vAlign w:val="center"/>
          </w:tcPr>
          <w:p w14:paraId="03C7357B" w14:textId="366E9F17" w:rsidR="0033229E" w:rsidRPr="0033229E" w:rsidRDefault="0033229E" w:rsidP="0033229E">
            <w:pPr>
              <w:spacing w:line="240" w:lineRule="auto"/>
              <w:jc w:val="center"/>
              <w:rPr>
                <w:rFonts w:ascii="华文仿宋" w:hAnsi="华文仿宋"/>
                <w:sz w:val="21"/>
                <w:szCs w:val="21"/>
              </w:rPr>
            </w:pPr>
            <w:proofErr w:type="gramStart"/>
            <w:r w:rsidRPr="00B42EB9">
              <w:rPr>
                <w:rFonts w:ascii="华文仿宋" w:hAnsi="华文仿宋" w:hint="eastAsia"/>
                <w:sz w:val="21"/>
                <w:szCs w:val="21"/>
              </w:rPr>
              <w:t>低危</w:t>
            </w:r>
            <w:proofErr w:type="gramEnd"/>
          </w:p>
        </w:tc>
      </w:tr>
      <w:tr w:rsidR="0033229E" w:rsidRPr="0033229E" w14:paraId="18378BD9" w14:textId="77777777" w:rsidTr="0033229E">
        <w:tc>
          <w:tcPr>
            <w:tcW w:w="663" w:type="dxa"/>
            <w:tcMar>
              <w:top w:w="100" w:type="dxa"/>
              <w:bottom w:w="100" w:type="dxa"/>
            </w:tcMar>
            <w:vAlign w:val="center"/>
          </w:tcPr>
          <w:p w14:paraId="64B7709A" w14:textId="100730B0" w:rsidR="0033229E"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1</w:t>
            </w:r>
            <w:r>
              <w:rPr>
                <w:rFonts w:ascii="华文仿宋" w:hAnsi="华文仿宋" w:cs="华文仿宋"/>
                <w:sz w:val="21"/>
                <w:szCs w:val="21"/>
              </w:rPr>
              <w:t>0</w:t>
            </w:r>
          </w:p>
        </w:tc>
        <w:tc>
          <w:tcPr>
            <w:tcW w:w="3070" w:type="dxa"/>
            <w:tcMar>
              <w:top w:w="100" w:type="dxa"/>
              <w:bottom w:w="100" w:type="dxa"/>
            </w:tcMar>
            <w:vAlign w:val="center"/>
          </w:tcPr>
          <w:p w14:paraId="6C679F0E" w14:textId="08367F83" w:rsidR="0033229E" w:rsidRPr="0033229E" w:rsidRDefault="0033229E" w:rsidP="0033229E">
            <w:pPr>
              <w:spacing w:line="240" w:lineRule="auto"/>
              <w:jc w:val="center"/>
              <w:rPr>
                <w:rFonts w:ascii="华文仿宋" w:hAnsi="华文仿宋"/>
                <w:sz w:val="21"/>
                <w:szCs w:val="21"/>
              </w:rPr>
            </w:pPr>
            <w:r>
              <w:rPr>
                <w:rFonts w:ascii="华文仿宋" w:hAnsi="华文仿宋" w:hint="eastAsia"/>
                <w:sz w:val="21"/>
                <w:szCs w:val="21"/>
              </w:rPr>
              <w:t>E</w:t>
            </w:r>
            <w:r>
              <w:rPr>
                <w:rFonts w:ascii="华文仿宋" w:hAnsi="华文仿宋"/>
                <w:sz w:val="21"/>
                <w:szCs w:val="21"/>
              </w:rPr>
              <w:t>-Mail</w:t>
            </w:r>
            <w:r>
              <w:rPr>
                <w:rFonts w:ascii="华文仿宋" w:hAnsi="华文仿宋" w:hint="eastAsia"/>
                <w:sz w:val="21"/>
                <w:szCs w:val="21"/>
              </w:rPr>
              <w:t>地址</w:t>
            </w:r>
          </w:p>
        </w:tc>
        <w:tc>
          <w:tcPr>
            <w:tcW w:w="2987" w:type="dxa"/>
            <w:tcMar>
              <w:top w:w="100" w:type="dxa"/>
              <w:bottom w:w="100" w:type="dxa"/>
            </w:tcMar>
            <w:vAlign w:val="center"/>
          </w:tcPr>
          <w:p w14:paraId="5E4DD77E" w14:textId="12819BE9" w:rsidR="0033229E" w:rsidRPr="0033229E" w:rsidRDefault="0033229E" w:rsidP="0033229E">
            <w:pPr>
              <w:spacing w:line="240" w:lineRule="auto"/>
              <w:jc w:val="center"/>
              <w:rPr>
                <w:rFonts w:ascii="华文仿宋" w:hAnsi="华文仿宋"/>
                <w:sz w:val="21"/>
                <w:szCs w:val="21"/>
              </w:rPr>
            </w:pPr>
            <w:r>
              <w:rPr>
                <w:rFonts w:ascii="华文仿宋" w:hAnsi="华文仿宋" w:hint="eastAsia"/>
                <w:sz w:val="21"/>
                <w:szCs w:val="21"/>
              </w:rPr>
              <w:t>C</w:t>
            </w:r>
            <w:r>
              <w:rPr>
                <w:rFonts w:ascii="华文仿宋" w:hAnsi="华文仿宋"/>
                <w:sz w:val="21"/>
                <w:szCs w:val="21"/>
              </w:rPr>
              <w:t>AS</w:t>
            </w:r>
            <w:r>
              <w:rPr>
                <w:rFonts w:ascii="华文仿宋" w:hAnsi="华文仿宋" w:hint="eastAsia"/>
                <w:sz w:val="21"/>
                <w:szCs w:val="21"/>
              </w:rPr>
              <w:t>平台</w:t>
            </w:r>
          </w:p>
        </w:tc>
        <w:tc>
          <w:tcPr>
            <w:tcW w:w="1659" w:type="dxa"/>
            <w:tcMar>
              <w:top w:w="100" w:type="dxa"/>
              <w:bottom w:w="100" w:type="dxa"/>
            </w:tcMar>
            <w:vAlign w:val="center"/>
          </w:tcPr>
          <w:p w14:paraId="6B50DCE7" w14:textId="627D7A3E" w:rsidR="0033229E" w:rsidRPr="0033229E" w:rsidRDefault="0033229E" w:rsidP="0033229E">
            <w:pPr>
              <w:spacing w:line="240" w:lineRule="auto"/>
              <w:jc w:val="center"/>
              <w:rPr>
                <w:rFonts w:ascii="华文仿宋" w:hAnsi="华文仿宋"/>
                <w:sz w:val="21"/>
                <w:szCs w:val="21"/>
              </w:rPr>
            </w:pPr>
            <w:proofErr w:type="gramStart"/>
            <w:r w:rsidRPr="00B42EB9">
              <w:rPr>
                <w:rFonts w:ascii="华文仿宋" w:hAnsi="华文仿宋" w:hint="eastAsia"/>
                <w:sz w:val="21"/>
                <w:szCs w:val="21"/>
              </w:rPr>
              <w:t>低危</w:t>
            </w:r>
            <w:proofErr w:type="gramEnd"/>
          </w:p>
        </w:tc>
      </w:tr>
      <w:tr w:rsidR="0033229E" w:rsidRPr="0033229E" w14:paraId="6EB54E41" w14:textId="77777777" w:rsidTr="0033229E">
        <w:tc>
          <w:tcPr>
            <w:tcW w:w="663" w:type="dxa"/>
            <w:tcMar>
              <w:top w:w="100" w:type="dxa"/>
              <w:bottom w:w="100" w:type="dxa"/>
            </w:tcMar>
            <w:vAlign w:val="center"/>
          </w:tcPr>
          <w:p w14:paraId="315D044E" w14:textId="7897324A" w:rsidR="0033229E"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1</w:t>
            </w:r>
            <w:r>
              <w:rPr>
                <w:rFonts w:ascii="华文仿宋" w:hAnsi="华文仿宋" w:cs="华文仿宋"/>
                <w:sz w:val="21"/>
                <w:szCs w:val="21"/>
              </w:rPr>
              <w:t>1</w:t>
            </w:r>
          </w:p>
        </w:tc>
        <w:tc>
          <w:tcPr>
            <w:tcW w:w="3070" w:type="dxa"/>
            <w:tcMar>
              <w:top w:w="100" w:type="dxa"/>
              <w:bottom w:w="100" w:type="dxa"/>
            </w:tcMar>
            <w:vAlign w:val="center"/>
          </w:tcPr>
          <w:p w14:paraId="587AE7EC" w14:textId="3A5E21D5" w:rsidR="0033229E" w:rsidRDefault="0033229E" w:rsidP="0033229E">
            <w:pPr>
              <w:spacing w:line="240" w:lineRule="auto"/>
              <w:jc w:val="center"/>
              <w:rPr>
                <w:rFonts w:ascii="华文仿宋" w:hAnsi="华文仿宋"/>
                <w:sz w:val="21"/>
                <w:szCs w:val="21"/>
              </w:rPr>
            </w:pPr>
            <w:r>
              <w:rPr>
                <w:rFonts w:ascii="华文仿宋" w:hAnsi="华文仿宋" w:hint="eastAsia"/>
                <w:sz w:val="21"/>
                <w:szCs w:val="21"/>
              </w:rPr>
              <w:t>内网I</w:t>
            </w:r>
            <w:r>
              <w:rPr>
                <w:rFonts w:ascii="华文仿宋" w:hAnsi="华文仿宋"/>
                <w:sz w:val="21"/>
                <w:szCs w:val="21"/>
              </w:rPr>
              <w:t>P</w:t>
            </w:r>
          </w:p>
        </w:tc>
        <w:tc>
          <w:tcPr>
            <w:tcW w:w="2987" w:type="dxa"/>
            <w:tcMar>
              <w:top w:w="100" w:type="dxa"/>
              <w:bottom w:w="100" w:type="dxa"/>
            </w:tcMar>
          </w:tcPr>
          <w:p w14:paraId="7E201C6D" w14:textId="3E5DA503" w:rsidR="0033229E" w:rsidRDefault="0033229E" w:rsidP="0033229E">
            <w:pPr>
              <w:spacing w:line="240" w:lineRule="auto"/>
              <w:jc w:val="center"/>
              <w:rPr>
                <w:rFonts w:ascii="华文仿宋" w:hAnsi="华文仿宋"/>
                <w:sz w:val="21"/>
                <w:szCs w:val="21"/>
              </w:rPr>
            </w:pPr>
            <w:r w:rsidRPr="00AB05B3">
              <w:rPr>
                <w:rFonts w:ascii="华文仿宋" w:hAnsi="华文仿宋" w:hint="eastAsia"/>
                <w:sz w:val="21"/>
                <w:szCs w:val="21"/>
              </w:rPr>
              <w:t>C</w:t>
            </w:r>
            <w:r w:rsidRPr="00AB05B3">
              <w:rPr>
                <w:rFonts w:ascii="华文仿宋" w:hAnsi="华文仿宋"/>
                <w:sz w:val="21"/>
                <w:szCs w:val="21"/>
              </w:rPr>
              <w:t>AS</w:t>
            </w:r>
            <w:r w:rsidRPr="00AB05B3">
              <w:rPr>
                <w:rFonts w:ascii="华文仿宋" w:hAnsi="华文仿宋" w:hint="eastAsia"/>
                <w:sz w:val="21"/>
                <w:szCs w:val="21"/>
              </w:rPr>
              <w:t>平台</w:t>
            </w:r>
          </w:p>
        </w:tc>
        <w:tc>
          <w:tcPr>
            <w:tcW w:w="1659" w:type="dxa"/>
            <w:tcMar>
              <w:top w:w="100" w:type="dxa"/>
              <w:bottom w:w="100" w:type="dxa"/>
            </w:tcMar>
            <w:vAlign w:val="center"/>
          </w:tcPr>
          <w:p w14:paraId="30EF7DAE" w14:textId="02C786ED" w:rsidR="0033229E" w:rsidRPr="0033229E" w:rsidRDefault="0033229E" w:rsidP="0033229E">
            <w:pPr>
              <w:spacing w:line="240" w:lineRule="auto"/>
              <w:jc w:val="center"/>
              <w:rPr>
                <w:rFonts w:ascii="华文仿宋" w:hAnsi="华文仿宋"/>
                <w:sz w:val="21"/>
                <w:szCs w:val="21"/>
              </w:rPr>
            </w:pPr>
            <w:proofErr w:type="gramStart"/>
            <w:r w:rsidRPr="00B42EB9">
              <w:rPr>
                <w:rFonts w:ascii="华文仿宋" w:hAnsi="华文仿宋" w:hint="eastAsia"/>
                <w:sz w:val="21"/>
                <w:szCs w:val="21"/>
              </w:rPr>
              <w:t>低危</w:t>
            </w:r>
            <w:proofErr w:type="gramEnd"/>
          </w:p>
        </w:tc>
      </w:tr>
      <w:tr w:rsidR="0033229E" w:rsidRPr="0033229E" w14:paraId="427CC5B2" w14:textId="77777777" w:rsidTr="0033229E">
        <w:tc>
          <w:tcPr>
            <w:tcW w:w="663" w:type="dxa"/>
            <w:tcMar>
              <w:top w:w="100" w:type="dxa"/>
              <w:bottom w:w="100" w:type="dxa"/>
            </w:tcMar>
            <w:vAlign w:val="center"/>
          </w:tcPr>
          <w:p w14:paraId="4C27D908" w14:textId="22454177" w:rsidR="0033229E" w:rsidRPr="0033229E" w:rsidRDefault="00184FAF" w:rsidP="0033229E">
            <w:pPr>
              <w:spacing w:line="240" w:lineRule="auto"/>
              <w:jc w:val="center"/>
              <w:rPr>
                <w:rFonts w:ascii="华文仿宋" w:hAnsi="华文仿宋" w:cs="华文仿宋"/>
                <w:sz w:val="21"/>
                <w:szCs w:val="21"/>
              </w:rPr>
            </w:pPr>
            <w:r>
              <w:rPr>
                <w:rFonts w:ascii="华文仿宋" w:hAnsi="华文仿宋" w:cs="华文仿宋" w:hint="eastAsia"/>
                <w:sz w:val="21"/>
                <w:szCs w:val="21"/>
              </w:rPr>
              <w:t>1</w:t>
            </w:r>
            <w:r>
              <w:rPr>
                <w:rFonts w:ascii="华文仿宋" w:hAnsi="华文仿宋" w:cs="华文仿宋"/>
                <w:sz w:val="21"/>
                <w:szCs w:val="21"/>
              </w:rPr>
              <w:t>2</w:t>
            </w:r>
          </w:p>
        </w:tc>
        <w:tc>
          <w:tcPr>
            <w:tcW w:w="3070" w:type="dxa"/>
            <w:tcMar>
              <w:top w:w="100" w:type="dxa"/>
              <w:bottom w:w="100" w:type="dxa"/>
            </w:tcMar>
            <w:vAlign w:val="center"/>
          </w:tcPr>
          <w:p w14:paraId="2FBDF108" w14:textId="10058A8F" w:rsidR="0033229E" w:rsidRDefault="0033229E" w:rsidP="0033229E">
            <w:pPr>
              <w:spacing w:line="240" w:lineRule="auto"/>
              <w:jc w:val="center"/>
              <w:rPr>
                <w:rFonts w:ascii="华文仿宋" w:hAnsi="华文仿宋"/>
                <w:sz w:val="21"/>
                <w:szCs w:val="21"/>
              </w:rPr>
            </w:pPr>
            <w:r>
              <w:rPr>
                <w:rFonts w:ascii="华文仿宋" w:hAnsi="华文仿宋" w:hint="eastAsia"/>
                <w:sz w:val="21"/>
                <w:szCs w:val="21"/>
              </w:rPr>
              <w:t>电话号码</w:t>
            </w:r>
          </w:p>
        </w:tc>
        <w:tc>
          <w:tcPr>
            <w:tcW w:w="2987" w:type="dxa"/>
            <w:tcMar>
              <w:top w:w="100" w:type="dxa"/>
              <w:bottom w:w="100" w:type="dxa"/>
            </w:tcMar>
          </w:tcPr>
          <w:p w14:paraId="24D493AE" w14:textId="29904234" w:rsidR="0033229E" w:rsidRDefault="0033229E" w:rsidP="0033229E">
            <w:pPr>
              <w:spacing w:line="240" w:lineRule="auto"/>
              <w:jc w:val="center"/>
              <w:rPr>
                <w:rFonts w:ascii="华文仿宋" w:hAnsi="华文仿宋"/>
                <w:sz w:val="21"/>
                <w:szCs w:val="21"/>
              </w:rPr>
            </w:pPr>
            <w:r w:rsidRPr="00AB05B3">
              <w:rPr>
                <w:rFonts w:ascii="华文仿宋" w:hAnsi="华文仿宋" w:hint="eastAsia"/>
                <w:sz w:val="21"/>
                <w:szCs w:val="21"/>
              </w:rPr>
              <w:t>C</w:t>
            </w:r>
            <w:r w:rsidRPr="00AB05B3">
              <w:rPr>
                <w:rFonts w:ascii="华文仿宋" w:hAnsi="华文仿宋"/>
                <w:sz w:val="21"/>
                <w:szCs w:val="21"/>
              </w:rPr>
              <w:t>AS</w:t>
            </w:r>
            <w:r w:rsidRPr="00AB05B3">
              <w:rPr>
                <w:rFonts w:ascii="华文仿宋" w:hAnsi="华文仿宋" w:hint="eastAsia"/>
                <w:sz w:val="21"/>
                <w:szCs w:val="21"/>
              </w:rPr>
              <w:t>平台</w:t>
            </w:r>
          </w:p>
        </w:tc>
        <w:tc>
          <w:tcPr>
            <w:tcW w:w="1659" w:type="dxa"/>
            <w:tcMar>
              <w:top w:w="100" w:type="dxa"/>
              <w:bottom w:w="100" w:type="dxa"/>
            </w:tcMar>
            <w:vAlign w:val="center"/>
          </w:tcPr>
          <w:p w14:paraId="0A32308A" w14:textId="3B8FE2E0" w:rsidR="0033229E" w:rsidRPr="0033229E" w:rsidRDefault="0033229E" w:rsidP="0033229E">
            <w:pPr>
              <w:spacing w:line="240" w:lineRule="auto"/>
              <w:jc w:val="center"/>
              <w:rPr>
                <w:rFonts w:ascii="华文仿宋" w:hAnsi="华文仿宋"/>
                <w:sz w:val="21"/>
                <w:szCs w:val="21"/>
              </w:rPr>
            </w:pPr>
            <w:proofErr w:type="gramStart"/>
            <w:r w:rsidRPr="00B42EB9">
              <w:rPr>
                <w:rFonts w:ascii="华文仿宋" w:hAnsi="华文仿宋" w:hint="eastAsia"/>
                <w:sz w:val="21"/>
                <w:szCs w:val="21"/>
              </w:rPr>
              <w:t>低危</w:t>
            </w:r>
            <w:proofErr w:type="gramEnd"/>
          </w:p>
        </w:tc>
      </w:tr>
    </w:tbl>
    <w:p w14:paraId="2A20865A" w14:textId="77777777" w:rsidR="000559C7" w:rsidRDefault="000559C7" w:rsidP="000559C7">
      <w:pPr>
        <w:pStyle w:val="3"/>
      </w:pPr>
      <w:bookmarkStart w:id="142" w:name="_Toc83485948"/>
      <w:bookmarkStart w:id="143" w:name="_Toc86764224"/>
      <w:bookmarkStart w:id="144" w:name="_Toc88414661"/>
      <w:r>
        <w:rPr>
          <w:rFonts w:hint="eastAsia"/>
        </w:rPr>
        <w:t>渗透测试</w:t>
      </w:r>
      <w:bookmarkEnd w:id="142"/>
      <w:bookmarkEnd w:id="143"/>
      <w:bookmarkEnd w:id="144"/>
    </w:p>
    <w:p w14:paraId="3CCEEFDB" w14:textId="77777777" w:rsidR="000559C7" w:rsidRDefault="000559C7" w:rsidP="000559C7">
      <w:pPr>
        <w:pStyle w:val="4"/>
        <w:ind w:left="862" w:hanging="862"/>
      </w:pPr>
      <w:r>
        <w:t>渗透测试过程说明</w:t>
      </w:r>
    </w:p>
    <w:p w14:paraId="69D47122" w14:textId="77777777" w:rsidR="000559C7" w:rsidRPr="00870488" w:rsidRDefault="000559C7" w:rsidP="000559C7">
      <w:pPr>
        <w:ind w:firstLineChars="200" w:firstLine="480"/>
        <w:rPr>
          <w:rFonts w:ascii="华文仿宋" w:hAnsi="华文仿宋" w:cs="Times New Roman"/>
          <w:color w:val="000000"/>
        </w:rPr>
      </w:pPr>
      <w:r w:rsidRPr="00870488">
        <w:rPr>
          <w:rFonts w:ascii="华文仿宋" w:hAnsi="华文仿宋" w:cs="Times New Roman"/>
          <w:color w:val="000000"/>
        </w:rPr>
        <w:t>渗透测试由信息安全专业人员采用攻击者的视角、使用同攻击者相同的技术和工具来</w:t>
      </w:r>
      <w:r w:rsidRPr="00870488">
        <w:rPr>
          <w:rFonts w:ascii="华文仿宋" w:hAnsi="华文仿宋" w:cs="Times New Roman" w:hint="eastAsia"/>
          <w:color w:val="000000"/>
        </w:rPr>
        <w:t>发现</w:t>
      </w:r>
      <w:r w:rsidRPr="00870488">
        <w:rPr>
          <w:rFonts w:ascii="华文仿宋" w:hAnsi="华文仿宋" w:cs="Times New Roman"/>
          <w:color w:val="000000"/>
        </w:rPr>
        <w:t>信息系统</w:t>
      </w:r>
      <w:r w:rsidRPr="00870488">
        <w:rPr>
          <w:rFonts w:ascii="华文仿宋" w:hAnsi="华文仿宋" w:cs="Times New Roman" w:hint="eastAsia"/>
          <w:color w:val="000000"/>
        </w:rPr>
        <w:t>风险</w:t>
      </w:r>
      <w:r w:rsidRPr="00870488">
        <w:rPr>
          <w:rFonts w:ascii="华文仿宋" w:hAnsi="华文仿宋" w:cs="Times New Roman"/>
          <w:color w:val="000000"/>
        </w:rPr>
        <w:t>。</w:t>
      </w:r>
    </w:p>
    <w:p w14:paraId="1605179F" w14:textId="77777777" w:rsidR="000559C7" w:rsidRDefault="000559C7" w:rsidP="000559C7">
      <w:pPr>
        <w:ind w:firstLineChars="200" w:firstLine="480"/>
        <w:rPr>
          <w:rFonts w:ascii="华文仿宋" w:hAnsi="华文仿宋" w:cs="Times New Roman"/>
          <w:color w:val="000000"/>
        </w:rPr>
      </w:pPr>
      <w:r w:rsidRPr="00870488">
        <w:rPr>
          <w:rFonts w:ascii="华文仿宋" w:hAnsi="华文仿宋" w:cs="Times New Roman"/>
          <w:color w:val="000000"/>
        </w:rPr>
        <w:t>本次</w:t>
      </w:r>
      <w:r w:rsidRPr="00870488">
        <w:rPr>
          <w:rFonts w:ascii="华文仿宋" w:hAnsi="华文仿宋" w:cs="Times New Roman" w:hint="eastAsia"/>
          <w:color w:val="000000"/>
        </w:rPr>
        <w:t>渗透</w:t>
      </w:r>
      <w:r w:rsidRPr="00870488">
        <w:rPr>
          <w:rFonts w:ascii="华文仿宋" w:hAnsi="华文仿宋" w:cs="Times New Roman"/>
          <w:color w:val="000000"/>
        </w:rPr>
        <w:t>测试针对应用服务层面进行，测试范围</w:t>
      </w:r>
      <w:r w:rsidRPr="00870488">
        <w:rPr>
          <w:rFonts w:ascii="华文仿宋" w:hAnsi="华文仿宋" w:cs="Times New Roman" w:hint="eastAsia"/>
          <w:color w:val="000000"/>
        </w:rPr>
        <w:t>及流程如下</w:t>
      </w:r>
      <w:r w:rsidRPr="00870488">
        <w:rPr>
          <w:rFonts w:ascii="华文仿宋" w:hAnsi="华文仿宋" w:cs="Times New Roman"/>
          <w:color w:val="000000"/>
        </w:rPr>
        <w:t>：系统信息收集、配置管理测试、认证授权测试、会话管理测试、数据验证测试和业务逻辑安全测试等。</w:t>
      </w:r>
    </w:p>
    <w:p w14:paraId="5C67E250" w14:textId="77777777" w:rsidR="000559C7" w:rsidRPr="00870488" w:rsidRDefault="000559C7" w:rsidP="000559C7">
      <w:pPr>
        <w:ind w:firstLineChars="200" w:firstLine="480"/>
        <w:rPr>
          <w:rFonts w:ascii="华文仿宋" w:hAnsi="华文仿宋" w:cs="Times New Roman"/>
          <w:color w:val="000000"/>
        </w:rPr>
      </w:pPr>
      <w:r w:rsidRPr="00870488">
        <w:rPr>
          <w:rFonts w:ascii="华文仿宋" w:hAnsi="华文仿宋" w:cs="Times New Roman"/>
          <w:color w:val="000000"/>
        </w:rPr>
        <w:t>本次</w:t>
      </w:r>
      <w:r w:rsidRPr="00870488">
        <w:rPr>
          <w:rFonts w:ascii="华文仿宋" w:hAnsi="华文仿宋" w:cs="Times New Roman" w:hint="eastAsia"/>
          <w:color w:val="000000"/>
        </w:rPr>
        <w:t>测试</w:t>
      </w:r>
      <w:r w:rsidRPr="00870488">
        <w:rPr>
          <w:rFonts w:ascii="华文仿宋" w:hAnsi="华文仿宋" w:cs="Times New Roman"/>
          <w:color w:val="000000"/>
        </w:rPr>
        <w:t>使用的工具包括：</w:t>
      </w:r>
    </w:p>
    <w:tbl>
      <w:tblPr>
        <w:tblW w:w="8505"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09"/>
        <w:gridCol w:w="3544"/>
        <w:gridCol w:w="4252"/>
      </w:tblGrid>
      <w:tr w:rsidR="000559C7" w:rsidRPr="00870488" w14:paraId="01EB64E0" w14:textId="77777777" w:rsidTr="005762A2">
        <w:trPr>
          <w:trHeight w:val="467"/>
          <w:tblHeader/>
        </w:trPr>
        <w:tc>
          <w:tcPr>
            <w:tcW w:w="709" w:type="dxa"/>
            <w:shd w:val="clear" w:color="auto" w:fill="A6A6A6"/>
            <w:vAlign w:val="center"/>
          </w:tcPr>
          <w:p w14:paraId="1861EFB5" w14:textId="77777777" w:rsidR="000559C7" w:rsidRPr="000559C7" w:rsidRDefault="000559C7" w:rsidP="005762A2">
            <w:pPr>
              <w:spacing w:line="240" w:lineRule="auto"/>
              <w:jc w:val="center"/>
              <w:rPr>
                <w:rFonts w:ascii="华文仿宋" w:hAnsi="华文仿宋" w:cs="Times New Roman"/>
                <w:b/>
                <w:bCs/>
                <w:color w:val="000000"/>
                <w:kern w:val="0"/>
                <w:sz w:val="21"/>
                <w:szCs w:val="21"/>
              </w:rPr>
            </w:pPr>
            <w:r w:rsidRPr="000559C7">
              <w:rPr>
                <w:rFonts w:ascii="华文仿宋" w:hAnsi="华文仿宋" w:cs="Times New Roman"/>
                <w:b/>
                <w:bCs/>
                <w:color w:val="000000"/>
                <w:kern w:val="0"/>
                <w:sz w:val="21"/>
                <w:szCs w:val="21"/>
              </w:rPr>
              <w:t>序号</w:t>
            </w:r>
          </w:p>
        </w:tc>
        <w:tc>
          <w:tcPr>
            <w:tcW w:w="3544" w:type="dxa"/>
            <w:shd w:val="clear" w:color="auto" w:fill="A6A6A6"/>
            <w:vAlign w:val="center"/>
          </w:tcPr>
          <w:p w14:paraId="0035A1AA" w14:textId="77777777" w:rsidR="000559C7" w:rsidRPr="000559C7" w:rsidRDefault="000559C7" w:rsidP="005762A2">
            <w:pPr>
              <w:spacing w:line="240" w:lineRule="auto"/>
              <w:jc w:val="center"/>
              <w:rPr>
                <w:rFonts w:ascii="华文仿宋" w:hAnsi="华文仿宋" w:cs="Times New Roman"/>
                <w:b/>
                <w:bCs/>
                <w:color w:val="000000"/>
                <w:kern w:val="0"/>
                <w:sz w:val="21"/>
                <w:szCs w:val="21"/>
              </w:rPr>
            </w:pPr>
            <w:r w:rsidRPr="000559C7">
              <w:rPr>
                <w:rFonts w:ascii="华文仿宋" w:hAnsi="华文仿宋" w:cs="Times New Roman"/>
                <w:b/>
                <w:bCs/>
                <w:color w:val="000000"/>
                <w:kern w:val="0"/>
                <w:sz w:val="21"/>
                <w:szCs w:val="21"/>
              </w:rPr>
              <w:t>工具名称</w:t>
            </w:r>
          </w:p>
        </w:tc>
        <w:tc>
          <w:tcPr>
            <w:tcW w:w="4252" w:type="dxa"/>
            <w:shd w:val="clear" w:color="auto" w:fill="A6A6A6"/>
            <w:vAlign w:val="center"/>
          </w:tcPr>
          <w:p w14:paraId="24879EFF" w14:textId="77777777" w:rsidR="000559C7" w:rsidRPr="000559C7" w:rsidRDefault="000559C7" w:rsidP="005762A2">
            <w:pPr>
              <w:spacing w:line="240" w:lineRule="auto"/>
              <w:jc w:val="center"/>
              <w:rPr>
                <w:rFonts w:ascii="华文仿宋" w:hAnsi="华文仿宋" w:cs="Times New Roman"/>
                <w:b/>
                <w:bCs/>
                <w:color w:val="000000"/>
                <w:kern w:val="0"/>
                <w:sz w:val="21"/>
                <w:szCs w:val="21"/>
              </w:rPr>
            </w:pPr>
            <w:r w:rsidRPr="000559C7">
              <w:rPr>
                <w:rFonts w:ascii="华文仿宋" w:hAnsi="华文仿宋" w:cs="Times New Roman"/>
                <w:b/>
                <w:bCs/>
                <w:color w:val="000000"/>
                <w:kern w:val="0"/>
                <w:sz w:val="21"/>
                <w:szCs w:val="21"/>
              </w:rPr>
              <w:t>工具描述（厂商、版本、功能）</w:t>
            </w:r>
          </w:p>
        </w:tc>
      </w:tr>
      <w:tr w:rsidR="000559C7" w:rsidRPr="00870488" w14:paraId="518409D0" w14:textId="77777777" w:rsidTr="005762A2">
        <w:tc>
          <w:tcPr>
            <w:tcW w:w="709" w:type="dxa"/>
            <w:vAlign w:val="center"/>
          </w:tcPr>
          <w:p w14:paraId="3E8984C5" w14:textId="77777777" w:rsidR="000559C7" w:rsidRPr="00870488" w:rsidRDefault="000559C7" w:rsidP="000559C7">
            <w:pPr>
              <w:numPr>
                <w:ilvl w:val="0"/>
                <w:numId w:val="39"/>
              </w:numPr>
              <w:spacing w:line="240" w:lineRule="auto"/>
              <w:jc w:val="center"/>
              <w:rPr>
                <w:rFonts w:ascii="华文仿宋" w:hAnsi="华文仿宋" w:cs="Times New Roman"/>
                <w:sz w:val="21"/>
                <w:szCs w:val="21"/>
              </w:rPr>
            </w:pPr>
          </w:p>
        </w:tc>
        <w:tc>
          <w:tcPr>
            <w:tcW w:w="3544" w:type="dxa"/>
            <w:vAlign w:val="center"/>
          </w:tcPr>
          <w:p w14:paraId="3CB75788" w14:textId="77777777" w:rsidR="000559C7" w:rsidRPr="00870488" w:rsidRDefault="000559C7" w:rsidP="005762A2">
            <w:pPr>
              <w:spacing w:line="240" w:lineRule="auto"/>
              <w:jc w:val="center"/>
              <w:rPr>
                <w:rFonts w:ascii="华文仿宋" w:hAnsi="华文仿宋" w:cs="Times New Roman"/>
                <w:sz w:val="21"/>
                <w:szCs w:val="21"/>
              </w:rPr>
            </w:pPr>
            <w:proofErr w:type="spellStart"/>
            <w:r w:rsidRPr="00870488">
              <w:rPr>
                <w:rFonts w:ascii="华文仿宋" w:hAnsi="华文仿宋" w:cs="Times New Roman"/>
                <w:sz w:val="21"/>
                <w:szCs w:val="21"/>
              </w:rPr>
              <w:t>Burpsuite</w:t>
            </w:r>
            <w:proofErr w:type="spellEnd"/>
            <w:r w:rsidRPr="00870488">
              <w:rPr>
                <w:rFonts w:ascii="华文仿宋" w:hAnsi="华文仿宋" w:cs="Times New Roman"/>
                <w:sz w:val="21"/>
                <w:szCs w:val="21"/>
              </w:rPr>
              <w:t xml:space="preserve"> Professional</w:t>
            </w:r>
          </w:p>
        </w:tc>
        <w:tc>
          <w:tcPr>
            <w:tcW w:w="4252" w:type="dxa"/>
            <w:vAlign w:val="center"/>
          </w:tcPr>
          <w:p w14:paraId="60A5BE57" w14:textId="77777777" w:rsidR="000559C7" w:rsidRPr="00870488" w:rsidRDefault="000559C7" w:rsidP="005762A2">
            <w:pPr>
              <w:spacing w:line="240" w:lineRule="auto"/>
              <w:jc w:val="center"/>
              <w:rPr>
                <w:rFonts w:ascii="华文仿宋" w:hAnsi="华文仿宋" w:cs="Times New Roman"/>
                <w:sz w:val="21"/>
                <w:szCs w:val="21"/>
              </w:rPr>
            </w:pPr>
            <w:r w:rsidRPr="00870488">
              <w:rPr>
                <w:rFonts w:ascii="华文仿宋" w:hAnsi="华文仿宋" w:cs="Times New Roman"/>
                <w:sz w:val="21"/>
                <w:szCs w:val="21"/>
              </w:rPr>
              <w:t>V</w:t>
            </w:r>
            <w:r>
              <w:rPr>
                <w:rFonts w:ascii="华文仿宋" w:hAnsi="华文仿宋" w:cs="Times New Roman"/>
                <w:sz w:val="21"/>
                <w:szCs w:val="21"/>
              </w:rPr>
              <w:t>2021.5.1</w:t>
            </w:r>
            <w:r w:rsidRPr="00870488">
              <w:rPr>
                <w:rFonts w:ascii="华文仿宋" w:hAnsi="华文仿宋" w:cs="Times New Roman"/>
                <w:sz w:val="21"/>
                <w:szCs w:val="21"/>
              </w:rPr>
              <w:t xml:space="preserve"> web攻击工具平台</w:t>
            </w:r>
          </w:p>
        </w:tc>
      </w:tr>
      <w:tr w:rsidR="000559C7" w:rsidRPr="00870488" w14:paraId="069E322E" w14:textId="77777777" w:rsidTr="005762A2">
        <w:tc>
          <w:tcPr>
            <w:tcW w:w="709" w:type="dxa"/>
            <w:vAlign w:val="center"/>
          </w:tcPr>
          <w:p w14:paraId="51795437" w14:textId="77777777" w:rsidR="000559C7" w:rsidRPr="00870488" w:rsidRDefault="000559C7" w:rsidP="000559C7">
            <w:pPr>
              <w:numPr>
                <w:ilvl w:val="0"/>
                <w:numId w:val="39"/>
              </w:numPr>
              <w:spacing w:line="240" w:lineRule="auto"/>
              <w:jc w:val="center"/>
              <w:rPr>
                <w:rFonts w:ascii="华文仿宋" w:hAnsi="华文仿宋" w:cs="Times New Roman"/>
                <w:sz w:val="21"/>
                <w:szCs w:val="21"/>
              </w:rPr>
            </w:pPr>
          </w:p>
        </w:tc>
        <w:tc>
          <w:tcPr>
            <w:tcW w:w="3544" w:type="dxa"/>
            <w:vAlign w:val="center"/>
          </w:tcPr>
          <w:p w14:paraId="36A0B226" w14:textId="77777777" w:rsidR="000559C7" w:rsidRPr="00870488" w:rsidRDefault="000559C7" w:rsidP="005762A2">
            <w:pPr>
              <w:spacing w:line="240" w:lineRule="auto"/>
              <w:jc w:val="center"/>
              <w:rPr>
                <w:rFonts w:ascii="华文仿宋" w:hAnsi="华文仿宋" w:cs="Times New Roman"/>
                <w:sz w:val="21"/>
                <w:szCs w:val="21"/>
              </w:rPr>
            </w:pPr>
            <w:proofErr w:type="spellStart"/>
            <w:r w:rsidRPr="00870488">
              <w:rPr>
                <w:rFonts w:ascii="华文仿宋" w:hAnsi="华文仿宋" w:cs="Times New Roman" w:hint="eastAsia"/>
                <w:sz w:val="21"/>
                <w:szCs w:val="21"/>
              </w:rPr>
              <w:t>SQLMap</w:t>
            </w:r>
            <w:proofErr w:type="spellEnd"/>
          </w:p>
        </w:tc>
        <w:tc>
          <w:tcPr>
            <w:tcW w:w="4252" w:type="dxa"/>
            <w:vAlign w:val="center"/>
          </w:tcPr>
          <w:p w14:paraId="4DDF326C" w14:textId="77777777" w:rsidR="000559C7" w:rsidRPr="00870488" w:rsidRDefault="000559C7" w:rsidP="005762A2">
            <w:pPr>
              <w:spacing w:line="240" w:lineRule="auto"/>
              <w:jc w:val="center"/>
              <w:rPr>
                <w:rFonts w:ascii="华文仿宋" w:hAnsi="华文仿宋" w:cs="Times New Roman"/>
                <w:sz w:val="21"/>
                <w:szCs w:val="21"/>
              </w:rPr>
            </w:pPr>
            <w:r w:rsidRPr="00870488">
              <w:rPr>
                <w:rFonts w:ascii="华文仿宋" w:hAnsi="华文仿宋" w:cs="Times New Roman"/>
                <w:sz w:val="21"/>
                <w:szCs w:val="21"/>
              </w:rPr>
              <w:t>V1.</w:t>
            </w:r>
            <w:r>
              <w:rPr>
                <w:rFonts w:ascii="华文仿宋" w:hAnsi="华文仿宋" w:cs="Times New Roman"/>
                <w:sz w:val="21"/>
                <w:szCs w:val="21"/>
              </w:rPr>
              <w:t>5.6</w:t>
            </w:r>
            <w:r w:rsidRPr="00870488">
              <w:rPr>
                <w:rFonts w:ascii="华文仿宋" w:hAnsi="华文仿宋" w:cs="Times New Roman"/>
                <w:sz w:val="21"/>
                <w:szCs w:val="21"/>
              </w:rPr>
              <w:t xml:space="preserve"> SQL注入漏洞测试工具</w:t>
            </w:r>
          </w:p>
        </w:tc>
      </w:tr>
      <w:tr w:rsidR="000559C7" w:rsidRPr="00870488" w14:paraId="12616DA8" w14:textId="77777777" w:rsidTr="005762A2">
        <w:tc>
          <w:tcPr>
            <w:tcW w:w="709" w:type="dxa"/>
            <w:vAlign w:val="center"/>
          </w:tcPr>
          <w:p w14:paraId="7DF7B31F" w14:textId="77777777" w:rsidR="000559C7" w:rsidRPr="00870488" w:rsidRDefault="000559C7" w:rsidP="000559C7">
            <w:pPr>
              <w:numPr>
                <w:ilvl w:val="0"/>
                <w:numId w:val="39"/>
              </w:numPr>
              <w:spacing w:line="240" w:lineRule="auto"/>
              <w:jc w:val="center"/>
              <w:rPr>
                <w:rFonts w:ascii="华文仿宋" w:hAnsi="华文仿宋" w:cs="Times New Roman"/>
                <w:sz w:val="21"/>
                <w:szCs w:val="21"/>
              </w:rPr>
            </w:pPr>
          </w:p>
        </w:tc>
        <w:tc>
          <w:tcPr>
            <w:tcW w:w="3544" w:type="dxa"/>
            <w:vAlign w:val="center"/>
          </w:tcPr>
          <w:p w14:paraId="229FB71B" w14:textId="77777777" w:rsidR="000559C7" w:rsidRPr="00870488" w:rsidRDefault="000559C7" w:rsidP="005762A2">
            <w:pPr>
              <w:spacing w:line="240" w:lineRule="auto"/>
              <w:jc w:val="center"/>
              <w:rPr>
                <w:rFonts w:ascii="华文仿宋" w:hAnsi="华文仿宋" w:cs="Times New Roman"/>
                <w:sz w:val="21"/>
                <w:szCs w:val="21"/>
              </w:rPr>
            </w:pPr>
            <w:proofErr w:type="spellStart"/>
            <w:r w:rsidRPr="00870488">
              <w:rPr>
                <w:rFonts w:ascii="华文仿宋" w:hAnsi="华文仿宋" w:cs="Times New Roman"/>
                <w:sz w:val="21"/>
                <w:szCs w:val="21"/>
              </w:rPr>
              <w:t>Acunetix</w:t>
            </w:r>
            <w:proofErr w:type="spellEnd"/>
            <w:r w:rsidRPr="00870488">
              <w:rPr>
                <w:rFonts w:ascii="华文仿宋" w:hAnsi="华文仿宋" w:cs="Times New Roman"/>
                <w:sz w:val="21"/>
                <w:szCs w:val="21"/>
              </w:rPr>
              <w:t xml:space="preserve"> Web Vulnerability Scanner</w:t>
            </w:r>
          </w:p>
        </w:tc>
        <w:tc>
          <w:tcPr>
            <w:tcW w:w="4252" w:type="dxa"/>
            <w:vAlign w:val="center"/>
          </w:tcPr>
          <w:p w14:paraId="6440509C" w14:textId="77777777" w:rsidR="000559C7" w:rsidRPr="00870488" w:rsidRDefault="000559C7" w:rsidP="005762A2">
            <w:pPr>
              <w:spacing w:line="240" w:lineRule="auto"/>
              <w:jc w:val="center"/>
              <w:rPr>
                <w:rFonts w:ascii="华文仿宋" w:hAnsi="华文仿宋" w:cs="Times New Roman"/>
                <w:sz w:val="21"/>
                <w:szCs w:val="21"/>
              </w:rPr>
            </w:pPr>
            <w:r w:rsidRPr="00870488">
              <w:rPr>
                <w:rFonts w:ascii="华文仿宋" w:hAnsi="华文仿宋" w:cs="Times New Roman"/>
                <w:sz w:val="21"/>
                <w:szCs w:val="21"/>
              </w:rPr>
              <w:t>V1</w:t>
            </w:r>
            <w:r>
              <w:rPr>
                <w:rFonts w:ascii="华文仿宋" w:hAnsi="华文仿宋" w:cs="Times New Roman"/>
                <w:sz w:val="21"/>
                <w:szCs w:val="21"/>
              </w:rPr>
              <w:t>4</w:t>
            </w:r>
            <w:r w:rsidRPr="00870488">
              <w:rPr>
                <w:rFonts w:ascii="华文仿宋" w:hAnsi="华文仿宋" w:cs="Times New Roman"/>
                <w:sz w:val="21"/>
                <w:szCs w:val="21"/>
              </w:rPr>
              <w:t>应用安全扫描工具</w:t>
            </w:r>
          </w:p>
        </w:tc>
      </w:tr>
      <w:tr w:rsidR="000559C7" w:rsidRPr="00870488" w14:paraId="454768B5" w14:textId="77777777" w:rsidTr="005762A2">
        <w:tc>
          <w:tcPr>
            <w:tcW w:w="709" w:type="dxa"/>
            <w:vAlign w:val="center"/>
          </w:tcPr>
          <w:p w14:paraId="3EB8789C" w14:textId="77777777" w:rsidR="000559C7" w:rsidRPr="00870488" w:rsidRDefault="000559C7" w:rsidP="000559C7">
            <w:pPr>
              <w:numPr>
                <w:ilvl w:val="0"/>
                <w:numId w:val="39"/>
              </w:numPr>
              <w:spacing w:line="240" w:lineRule="auto"/>
              <w:jc w:val="center"/>
              <w:rPr>
                <w:rFonts w:ascii="华文仿宋" w:hAnsi="华文仿宋" w:cs="Times New Roman"/>
                <w:sz w:val="21"/>
                <w:szCs w:val="21"/>
              </w:rPr>
            </w:pPr>
          </w:p>
        </w:tc>
        <w:tc>
          <w:tcPr>
            <w:tcW w:w="3544" w:type="dxa"/>
            <w:vAlign w:val="center"/>
          </w:tcPr>
          <w:p w14:paraId="45F7C373" w14:textId="77777777" w:rsidR="000559C7" w:rsidRPr="00870488" w:rsidRDefault="000559C7" w:rsidP="005762A2">
            <w:pPr>
              <w:spacing w:line="240" w:lineRule="auto"/>
              <w:jc w:val="center"/>
              <w:rPr>
                <w:rFonts w:ascii="华文仿宋" w:hAnsi="华文仿宋" w:cs="Times New Roman"/>
                <w:sz w:val="21"/>
                <w:szCs w:val="21"/>
              </w:rPr>
            </w:pPr>
            <w:r w:rsidRPr="00870488">
              <w:rPr>
                <w:rFonts w:ascii="华文仿宋" w:hAnsi="华文仿宋" w:cs="Times New Roman"/>
                <w:sz w:val="21"/>
                <w:szCs w:val="21"/>
              </w:rPr>
              <w:t>Nmap</w:t>
            </w:r>
          </w:p>
        </w:tc>
        <w:tc>
          <w:tcPr>
            <w:tcW w:w="4252" w:type="dxa"/>
            <w:vAlign w:val="center"/>
          </w:tcPr>
          <w:p w14:paraId="4D11F741" w14:textId="77777777" w:rsidR="000559C7" w:rsidRPr="00870488" w:rsidRDefault="000559C7" w:rsidP="005762A2">
            <w:pPr>
              <w:spacing w:line="240" w:lineRule="auto"/>
              <w:jc w:val="center"/>
              <w:rPr>
                <w:rFonts w:ascii="华文仿宋" w:hAnsi="华文仿宋" w:cs="Times New Roman"/>
                <w:sz w:val="21"/>
                <w:szCs w:val="21"/>
              </w:rPr>
            </w:pPr>
            <w:r w:rsidRPr="00870488">
              <w:rPr>
                <w:rFonts w:ascii="华文仿宋" w:hAnsi="华文仿宋" w:cs="Times New Roman"/>
                <w:sz w:val="21"/>
                <w:szCs w:val="21"/>
              </w:rPr>
              <w:t>V7.</w:t>
            </w:r>
            <w:r>
              <w:rPr>
                <w:rFonts w:ascii="华文仿宋" w:hAnsi="华文仿宋" w:cs="Times New Roman"/>
                <w:sz w:val="21"/>
                <w:szCs w:val="21"/>
              </w:rPr>
              <w:t>91</w:t>
            </w:r>
            <w:r w:rsidRPr="00870488">
              <w:rPr>
                <w:rFonts w:ascii="华文仿宋" w:hAnsi="华文仿宋" w:cs="Times New Roman"/>
                <w:sz w:val="21"/>
                <w:szCs w:val="21"/>
              </w:rPr>
              <w:t xml:space="preserve"> 端口扫描工具</w:t>
            </w:r>
          </w:p>
        </w:tc>
      </w:tr>
    </w:tbl>
    <w:p w14:paraId="5F88B767" w14:textId="77777777" w:rsidR="000559C7" w:rsidRDefault="000559C7" w:rsidP="000559C7">
      <w:pPr>
        <w:ind w:firstLineChars="200" w:firstLine="480"/>
        <w:rPr>
          <w:rFonts w:ascii="华文仿宋" w:hAnsi="华文仿宋" w:cs="Times New Roman"/>
          <w:color w:val="000000"/>
        </w:rPr>
      </w:pPr>
      <w:r w:rsidRPr="00870488">
        <w:rPr>
          <w:rFonts w:ascii="华文仿宋" w:hAnsi="华文仿宋" w:cs="Times New Roman"/>
          <w:color w:val="000000"/>
        </w:rPr>
        <w:t>本次</w:t>
      </w:r>
      <w:r w:rsidRPr="00870488">
        <w:rPr>
          <w:rFonts w:ascii="华文仿宋" w:hAnsi="华文仿宋" w:cs="Times New Roman" w:hint="eastAsia"/>
          <w:color w:val="000000"/>
        </w:rPr>
        <w:t>测试</w:t>
      </w:r>
      <w:r>
        <w:rPr>
          <w:rFonts w:ascii="华文仿宋" w:hAnsi="华文仿宋" w:cs="Times New Roman" w:hint="eastAsia"/>
          <w:color w:val="000000"/>
        </w:rPr>
        <w:t>的对象</w:t>
      </w:r>
      <w:r w:rsidRPr="00870488">
        <w:rPr>
          <w:rFonts w:ascii="华文仿宋" w:hAnsi="华文仿宋" w:cs="Times New Roman"/>
          <w:color w:val="000000"/>
        </w:rPr>
        <w:t>包括：</w:t>
      </w:r>
    </w:p>
    <w:tbl>
      <w:tblPr>
        <w:tblW w:w="8505"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09"/>
        <w:gridCol w:w="3544"/>
        <w:gridCol w:w="4252"/>
      </w:tblGrid>
      <w:tr w:rsidR="000559C7" w:rsidRPr="00870488" w14:paraId="5E6C199B" w14:textId="77777777" w:rsidTr="005762A2">
        <w:trPr>
          <w:trHeight w:val="467"/>
          <w:tblHeader/>
        </w:trPr>
        <w:tc>
          <w:tcPr>
            <w:tcW w:w="709" w:type="dxa"/>
            <w:shd w:val="clear" w:color="auto" w:fill="A6A6A6"/>
            <w:vAlign w:val="center"/>
          </w:tcPr>
          <w:p w14:paraId="1AF0C77B" w14:textId="77777777" w:rsidR="000559C7" w:rsidRPr="000559C7" w:rsidRDefault="000559C7" w:rsidP="005762A2">
            <w:pPr>
              <w:spacing w:line="240" w:lineRule="auto"/>
              <w:jc w:val="center"/>
              <w:rPr>
                <w:rFonts w:ascii="华文仿宋" w:hAnsi="华文仿宋" w:cs="Times New Roman"/>
                <w:b/>
                <w:bCs/>
                <w:color w:val="000000"/>
                <w:kern w:val="0"/>
                <w:sz w:val="21"/>
                <w:szCs w:val="21"/>
              </w:rPr>
            </w:pPr>
            <w:r w:rsidRPr="000559C7">
              <w:rPr>
                <w:rFonts w:ascii="华文仿宋" w:hAnsi="华文仿宋" w:cs="Times New Roman"/>
                <w:b/>
                <w:bCs/>
                <w:color w:val="000000"/>
                <w:kern w:val="0"/>
                <w:sz w:val="21"/>
                <w:szCs w:val="21"/>
              </w:rPr>
              <w:t>序号</w:t>
            </w:r>
          </w:p>
        </w:tc>
        <w:tc>
          <w:tcPr>
            <w:tcW w:w="3544" w:type="dxa"/>
            <w:shd w:val="clear" w:color="auto" w:fill="A6A6A6"/>
            <w:vAlign w:val="center"/>
          </w:tcPr>
          <w:p w14:paraId="22218417" w14:textId="77777777" w:rsidR="000559C7" w:rsidRPr="000559C7" w:rsidRDefault="000559C7" w:rsidP="005762A2">
            <w:pPr>
              <w:spacing w:line="240" w:lineRule="auto"/>
              <w:jc w:val="center"/>
              <w:rPr>
                <w:rFonts w:ascii="华文仿宋" w:hAnsi="华文仿宋" w:cs="Times New Roman"/>
                <w:b/>
                <w:bCs/>
                <w:color w:val="000000"/>
                <w:kern w:val="0"/>
                <w:sz w:val="21"/>
                <w:szCs w:val="21"/>
              </w:rPr>
            </w:pPr>
            <w:commentRangeStart w:id="145"/>
            <w:r w:rsidRPr="000559C7">
              <w:rPr>
                <w:rFonts w:ascii="华文仿宋" w:hAnsi="华文仿宋" w:cs="Times New Roman"/>
                <w:b/>
                <w:bCs/>
                <w:color w:val="000000"/>
                <w:kern w:val="0"/>
                <w:sz w:val="21"/>
                <w:szCs w:val="21"/>
              </w:rPr>
              <w:t>被测对象名称</w:t>
            </w:r>
            <w:commentRangeEnd w:id="145"/>
            <w:r w:rsidR="00795EDC">
              <w:rPr>
                <w:rStyle w:val="aff"/>
              </w:rPr>
              <w:commentReference w:id="145"/>
            </w:r>
          </w:p>
        </w:tc>
        <w:tc>
          <w:tcPr>
            <w:tcW w:w="4252" w:type="dxa"/>
            <w:shd w:val="clear" w:color="auto" w:fill="A6A6A6"/>
            <w:vAlign w:val="center"/>
          </w:tcPr>
          <w:p w14:paraId="7AD527FD" w14:textId="77777777" w:rsidR="000559C7" w:rsidRPr="000559C7" w:rsidRDefault="000559C7" w:rsidP="005762A2">
            <w:pPr>
              <w:spacing w:line="240" w:lineRule="auto"/>
              <w:jc w:val="center"/>
              <w:rPr>
                <w:rFonts w:ascii="华文仿宋" w:hAnsi="华文仿宋" w:cs="Times New Roman"/>
                <w:b/>
                <w:bCs/>
                <w:color w:val="000000"/>
                <w:kern w:val="0"/>
                <w:sz w:val="21"/>
                <w:szCs w:val="21"/>
              </w:rPr>
            </w:pPr>
            <w:r w:rsidRPr="000559C7">
              <w:rPr>
                <w:rFonts w:ascii="华文仿宋" w:hAnsi="华文仿宋" w:cs="Times New Roman"/>
                <w:b/>
                <w:bCs/>
                <w:color w:val="000000"/>
                <w:kern w:val="0"/>
                <w:sz w:val="21"/>
                <w:szCs w:val="21"/>
              </w:rPr>
              <w:t>URL地址</w:t>
            </w:r>
          </w:p>
        </w:tc>
      </w:tr>
      <w:tr w:rsidR="000559C7" w:rsidRPr="00870488" w14:paraId="2E34C089" w14:textId="77777777" w:rsidTr="005762A2">
        <w:tc>
          <w:tcPr>
            <w:tcW w:w="709" w:type="dxa"/>
            <w:vAlign w:val="center"/>
          </w:tcPr>
          <w:p w14:paraId="741F4385" w14:textId="77777777" w:rsidR="000559C7" w:rsidRPr="00870488" w:rsidRDefault="000559C7" w:rsidP="000559C7">
            <w:pPr>
              <w:spacing w:line="240" w:lineRule="auto"/>
              <w:jc w:val="center"/>
              <w:rPr>
                <w:rFonts w:ascii="华文仿宋" w:hAnsi="华文仿宋" w:cs="Times New Roman"/>
                <w:sz w:val="21"/>
                <w:szCs w:val="21"/>
              </w:rPr>
            </w:pPr>
            <w:r>
              <w:rPr>
                <w:rFonts w:ascii="华文仿宋" w:hAnsi="华文仿宋" w:cs="Times New Roman" w:hint="eastAsia"/>
                <w:sz w:val="21"/>
                <w:szCs w:val="21"/>
              </w:rPr>
              <w:t>1</w:t>
            </w:r>
          </w:p>
        </w:tc>
        <w:tc>
          <w:tcPr>
            <w:tcW w:w="3544" w:type="dxa"/>
            <w:vAlign w:val="center"/>
          </w:tcPr>
          <w:p w14:paraId="6E6E3AF4" w14:textId="2C468810" w:rsidR="000559C7" w:rsidRPr="00870488" w:rsidRDefault="000559C7" w:rsidP="000559C7">
            <w:pPr>
              <w:spacing w:line="240" w:lineRule="auto"/>
              <w:jc w:val="center"/>
              <w:rPr>
                <w:rFonts w:ascii="华文仿宋" w:hAnsi="华文仿宋" w:cs="Times New Roman"/>
                <w:sz w:val="21"/>
                <w:szCs w:val="21"/>
              </w:rPr>
            </w:pPr>
            <w:proofErr w:type="spellStart"/>
            <w:r>
              <w:rPr>
                <w:rFonts w:ascii="华文仿宋" w:hAnsi="华文仿宋" w:cs="华文仿宋" w:hint="eastAsia"/>
                <w:sz w:val="21"/>
              </w:rPr>
              <w:t>Cloud</w:t>
            </w:r>
            <w:r>
              <w:rPr>
                <w:rFonts w:ascii="华文仿宋" w:hAnsi="华文仿宋" w:cs="华文仿宋"/>
                <w:sz w:val="21"/>
              </w:rPr>
              <w:t>OS</w:t>
            </w:r>
            <w:proofErr w:type="spellEnd"/>
            <w:r>
              <w:rPr>
                <w:rFonts w:ascii="华文仿宋" w:hAnsi="华文仿宋" w:cs="华文仿宋" w:hint="eastAsia"/>
                <w:sz w:val="21"/>
              </w:rPr>
              <w:t>平台</w:t>
            </w:r>
          </w:p>
        </w:tc>
        <w:tc>
          <w:tcPr>
            <w:tcW w:w="4252" w:type="dxa"/>
          </w:tcPr>
          <w:p w14:paraId="15D88360" w14:textId="1B39E595" w:rsidR="000559C7" w:rsidRPr="000559C7" w:rsidRDefault="000559C7" w:rsidP="000559C7">
            <w:pPr>
              <w:spacing w:line="240" w:lineRule="auto"/>
              <w:jc w:val="center"/>
              <w:rPr>
                <w:rFonts w:ascii="华文仿宋" w:hAnsi="华文仿宋" w:cs="Times New Roman"/>
                <w:sz w:val="21"/>
                <w:szCs w:val="21"/>
              </w:rPr>
            </w:pPr>
            <w:r w:rsidRPr="000559C7">
              <w:rPr>
                <w:rFonts w:ascii="华文仿宋" w:hAnsi="华文仿宋"/>
                <w:sz w:val="21"/>
                <w:szCs w:val="21"/>
              </w:rPr>
              <w:t>https://10.0.58.121</w:t>
            </w:r>
          </w:p>
        </w:tc>
      </w:tr>
      <w:tr w:rsidR="000559C7" w:rsidRPr="00870488" w14:paraId="249D8B64" w14:textId="77777777" w:rsidTr="005762A2">
        <w:tc>
          <w:tcPr>
            <w:tcW w:w="709" w:type="dxa"/>
            <w:vAlign w:val="center"/>
          </w:tcPr>
          <w:p w14:paraId="0C142F17" w14:textId="7978B186" w:rsidR="000559C7" w:rsidRDefault="000559C7" w:rsidP="000559C7">
            <w:pPr>
              <w:spacing w:line="240" w:lineRule="auto"/>
              <w:jc w:val="center"/>
              <w:rPr>
                <w:rFonts w:ascii="华文仿宋" w:hAnsi="华文仿宋" w:cs="Times New Roman"/>
                <w:sz w:val="21"/>
                <w:szCs w:val="21"/>
              </w:rPr>
            </w:pPr>
            <w:r>
              <w:rPr>
                <w:rFonts w:ascii="华文仿宋" w:hAnsi="华文仿宋" w:cs="Times New Roman" w:hint="eastAsia"/>
                <w:sz w:val="21"/>
                <w:szCs w:val="21"/>
              </w:rPr>
              <w:lastRenderedPageBreak/>
              <w:t>2</w:t>
            </w:r>
          </w:p>
        </w:tc>
        <w:tc>
          <w:tcPr>
            <w:tcW w:w="3544" w:type="dxa"/>
            <w:vAlign w:val="center"/>
          </w:tcPr>
          <w:p w14:paraId="7D5F31C9" w14:textId="5D2A64C0" w:rsidR="000559C7" w:rsidRDefault="000559C7" w:rsidP="000559C7">
            <w:pPr>
              <w:spacing w:line="240" w:lineRule="auto"/>
              <w:jc w:val="center"/>
              <w:rPr>
                <w:rFonts w:ascii="华文仿宋" w:hAnsi="华文仿宋" w:cs="华文仿宋"/>
                <w:sz w:val="21"/>
              </w:rPr>
            </w:pPr>
            <w:r>
              <w:rPr>
                <w:rFonts w:ascii="华文仿宋" w:hAnsi="华文仿宋" w:cs="华文仿宋" w:hint="eastAsia"/>
                <w:sz w:val="21"/>
              </w:rPr>
              <w:t>C</w:t>
            </w:r>
            <w:r>
              <w:rPr>
                <w:rFonts w:ascii="华文仿宋" w:hAnsi="华文仿宋" w:cs="华文仿宋"/>
                <w:sz w:val="21"/>
              </w:rPr>
              <w:t>AS</w:t>
            </w:r>
            <w:r>
              <w:rPr>
                <w:rFonts w:ascii="华文仿宋" w:hAnsi="华文仿宋" w:cs="华文仿宋" w:hint="eastAsia"/>
                <w:sz w:val="21"/>
              </w:rPr>
              <w:t>平台</w:t>
            </w:r>
          </w:p>
        </w:tc>
        <w:tc>
          <w:tcPr>
            <w:tcW w:w="4252" w:type="dxa"/>
          </w:tcPr>
          <w:p w14:paraId="4805E135" w14:textId="78C16151" w:rsidR="000559C7" w:rsidRPr="000559C7" w:rsidRDefault="000559C7" w:rsidP="000559C7">
            <w:pPr>
              <w:spacing w:line="240" w:lineRule="auto"/>
              <w:jc w:val="center"/>
              <w:rPr>
                <w:rFonts w:ascii="华文仿宋" w:hAnsi="华文仿宋" w:cs="Times New Roman"/>
                <w:sz w:val="21"/>
                <w:szCs w:val="21"/>
              </w:rPr>
            </w:pPr>
            <w:r w:rsidRPr="000559C7">
              <w:rPr>
                <w:rFonts w:ascii="华文仿宋" w:hAnsi="华文仿宋"/>
                <w:sz w:val="21"/>
                <w:szCs w:val="21"/>
              </w:rPr>
              <w:t>http</w:t>
            </w:r>
            <w:r>
              <w:rPr>
                <w:rFonts w:ascii="华文仿宋" w:hAnsi="华文仿宋" w:hint="eastAsia"/>
                <w:sz w:val="21"/>
                <w:szCs w:val="21"/>
              </w:rPr>
              <w:t>s</w:t>
            </w:r>
            <w:r w:rsidRPr="000559C7">
              <w:rPr>
                <w:rFonts w:ascii="华文仿宋" w:hAnsi="华文仿宋"/>
                <w:sz w:val="21"/>
                <w:szCs w:val="21"/>
              </w:rPr>
              <w:t>://10.0.58.123:8080</w:t>
            </w:r>
          </w:p>
        </w:tc>
      </w:tr>
      <w:tr w:rsidR="000559C7" w:rsidRPr="00870488" w14:paraId="30D3E208" w14:textId="77777777" w:rsidTr="005762A2">
        <w:tc>
          <w:tcPr>
            <w:tcW w:w="709" w:type="dxa"/>
            <w:vAlign w:val="center"/>
          </w:tcPr>
          <w:p w14:paraId="59571687" w14:textId="263F4BEE" w:rsidR="000559C7" w:rsidRDefault="000559C7" w:rsidP="000559C7">
            <w:pPr>
              <w:spacing w:line="240" w:lineRule="auto"/>
              <w:jc w:val="center"/>
              <w:rPr>
                <w:rFonts w:ascii="华文仿宋" w:hAnsi="华文仿宋" w:cs="Times New Roman"/>
                <w:sz w:val="21"/>
                <w:szCs w:val="21"/>
              </w:rPr>
            </w:pPr>
            <w:r>
              <w:rPr>
                <w:rFonts w:ascii="华文仿宋" w:hAnsi="华文仿宋" w:cs="Times New Roman" w:hint="eastAsia"/>
                <w:sz w:val="21"/>
                <w:szCs w:val="21"/>
              </w:rPr>
              <w:t>3</w:t>
            </w:r>
          </w:p>
        </w:tc>
        <w:tc>
          <w:tcPr>
            <w:tcW w:w="3544" w:type="dxa"/>
            <w:vAlign w:val="center"/>
          </w:tcPr>
          <w:p w14:paraId="7D08132E" w14:textId="260C6B87" w:rsidR="000559C7" w:rsidRDefault="000559C7" w:rsidP="000559C7">
            <w:pPr>
              <w:spacing w:line="240" w:lineRule="auto"/>
              <w:jc w:val="center"/>
              <w:rPr>
                <w:rFonts w:ascii="华文仿宋" w:hAnsi="华文仿宋" w:cs="华文仿宋"/>
                <w:sz w:val="21"/>
              </w:rPr>
            </w:pPr>
            <w:r>
              <w:rPr>
                <w:rFonts w:ascii="华文仿宋" w:hAnsi="华文仿宋" w:cs="华文仿宋" w:hint="eastAsia"/>
                <w:sz w:val="21"/>
              </w:rPr>
              <w:t>S</w:t>
            </w:r>
            <w:r>
              <w:rPr>
                <w:rFonts w:ascii="华文仿宋" w:hAnsi="华文仿宋" w:cs="华文仿宋"/>
                <w:sz w:val="21"/>
              </w:rPr>
              <w:t>NA</w:t>
            </w:r>
            <w:r>
              <w:rPr>
                <w:rFonts w:ascii="华文仿宋" w:hAnsi="华文仿宋" w:cs="华文仿宋" w:hint="eastAsia"/>
                <w:sz w:val="21"/>
              </w:rPr>
              <w:t>平台</w:t>
            </w:r>
          </w:p>
        </w:tc>
        <w:tc>
          <w:tcPr>
            <w:tcW w:w="4252" w:type="dxa"/>
          </w:tcPr>
          <w:p w14:paraId="39D4B942" w14:textId="51A8C59D" w:rsidR="000559C7" w:rsidRPr="000559C7" w:rsidRDefault="000559C7" w:rsidP="000559C7">
            <w:pPr>
              <w:spacing w:line="240" w:lineRule="auto"/>
              <w:jc w:val="center"/>
              <w:rPr>
                <w:rFonts w:ascii="华文仿宋" w:hAnsi="华文仿宋" w:cs="Times New Roman"/>
                <w:sz w:val="21"/>
                <w:szCs w:val="21"/>
              </w:rPr>
            </w:pPr>
            <w:r w:rsidRPr="000559C7">
              <w:rPr>
                <w:rFonts w:ascii="华文仿宋" w:hAnsi="华文仿宋"/>
                <w:sz w:val="21"/>
                <w:szCs w:val="21"/>
              </w:rPr>
              <w:t>https://10.0.58.122:10443/portal</w:t>
            </w:r>
          </w:p>
        </w:tc>
      </w:tr>
    </w:tbl>
    <w:p w14:paraId="5FBBFE8C" w14:textId="64E81838" w:rsidR="000559C7" w:rsidRDefault="000559C7" w:rsidP="000559C7">
      <w:pPr>
        <w:jc w:val="center"/>
      </w:pPr>
      <w:r>
        <w:rPr>
          <w:noProof/>
        </w:rPr>
        <w:drawing>
          <wp:inline distT="0" distB="0" distL="0" distR="0" wp14:anchorId="1818C4CA" wp14:editId="3693F343">
            <wp:extent cx="5274310" cy="60236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023610"/>
                    </a:xfrm>
                    <a:prstGeom prst="rect">
                      <a:avLst/>
                    </a:prstGeom>
                    <a:noFill/>
                    <a:ln>
                      <a:noFill/>
                    </a:ln>
                  </pic:spPr>
                </pic:pic>
              </a:graphicData>
            </a:graphic>
          </wp:inline>
        </w:drawing>
      </w:r>
      <w:r>
        <w:rPr>
          <w:rFonts w:hint="eastAsia"/>
        </w:rPr>
        <w:t>【渗透测试接入点】</w:t>
      </w:r>
    </w:p>
    <w:p w14:paraId="4A212244" w14:textId="77777777" w:rsidR="000559C7" w:rsidRDefault="000559C7" w:rsidP="000559C7">
      <w:pPr>
        <w:pStyle w:val="4"/>
        <w:ind w:left="862" w:hanging="862"/>
      </w:pPr>
      <w:r>
        <w:t>渗透测试问题描述</w:t>
      </w:r>
    </w:p>
    <w:p w14:paraId="742C69A2" w14:textId="367786F7" w:rsidR="000559C7" w:rsidRDefault="000559C7" w:rsidP="000559C7">
      <w:pPr>
        <w:ind w:firstLineChars="200" w:firstLine="480"/>
      </w:pPr>
      <w:r>
        <w:rPr>
          <w:rFonts w:hint="eastAsia"/>
        </w:rPr>
        <w:t>通过渗透测试发现，</w:t>
      </w:r>
      <w:proofErr w:type="gramStart"/>
      <w:r w:rsidR="000E2F6D">
        <w:rPr>
          <w:rFonts w:hint="eastAsia"/>
        </w:rPr>
        <w:t>私有云</w:t>
      </w:r>
      <w:r>
        <w:rPr>
          <w:rFonts w:hint="eastAsia"/>
        </w:rPr>
        <w:t>存在</w:t>
      </w:r>
      <w:proofErr w:type="gramEnd"/>
      <w:r>
        <w:rPr>
          <w:rFonts w:hint="eastAsia"/>
        </w:rPr>
        <w:t>的安全问题汇总如下表所示。</w:t>
      </w:r>
    </w:p>
    <w:p w14:paraId="66DD715F" w14:textId="77777777" w:rsidR="000559C7" w:rsidRDefault="000559C7" w:rsidP="000559C7">
      <w:pPr>
        <w:spacing w:beforeLines="50" w:before="156" w:afterLines="50" w:after="156"/>
        <w:jc w:val="center"/>
        <w:rPr>
          <w:rFonts w:ascii="华文仿宋" w:hAnsiTheme="majorEastAsia"/>
          <w:sz w:val="21"/>
          <w:szCs w:val="21"/>
        </w:rPr>
      </w:pPr>
      <w:commentRangeStart w:id="146"/>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t>渗透测试结果汇总表</w:t>
      </w:r>
      <w:commentRangeEnd w:id="146"/>
      <w:r w:rsidR="008A55F6">
        <w:rPr>
          <w:rStyle w:val="aff"/>
        </w:rPr>
        <w:commentReference w:id="146"/>
      </w:r>
    </w:p>
    <w:tbl>
      <w:tblPr>
        <w:tblW w:w="52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2489"/>
        <w:gridCol w:w="3153"/>
        <w:gridCol w:w="1991"/>
      </w:tblGrid>
      <w:tr w:rsidR="000559C7" w14:paraId="54D5830F" w14:textId="77777777" w:rsidTr="005762A2">
        <w:trPr>
          <w:trHeight w:hRule="exact" w:val="600"/>
          <w:tblHeader/>
        </w:trPr>
        <w:tc>
          <w:tcPr>
            <w:tcW w:w="600" w:type="dxa"/>
            <w:shd w:val="pct35" w:color="auto" w:fill="FFFFFF"/>
            <w:tcMar>
              <w:top w:w="15" w:type="dxa"/>
              <w:bottom w:w="15" w:type="dxa"/>
            </w:tcMar>
            <w:vAlign w:val="center"/>
          </w:tcPr>
          <w:p w14:paraId="58533DB9" w14:textId="77777777" w:rsidR="000559C7" w:rsidRDefault="000559C7" w:rsidP="005762A2">
            <w:pPr>
              <w:spacing w:line="240" w:lineRule="auto"/>
              <w:jc w:val="center"/>
            </w:pPr>
            <w:r>
              <w:rPr>
                <w:rFonts w:ascii="华文仿宋" w:hAnsi="华文仿宋" w:cs="华文仿宋"/>
                <w:b/>
                <w:sz w:val="21"/>
              </w:rPr>
              <w:lastRenderedPageBreak/>
              <w:t>序号</w:t>
            </w:r>
          </w:p>
        </w:tc>
        <w:tc>
          <w:tcPr>
            <w:tcW w:w="1500" w:type="dxa"/>
            <w:shd w:val="pct35" w:color="auto" w:fill="FFFFFF"/>
            <w:tcMar>
              <w:top w:w="15" w:type="dxa"/>
              <w:bottom w:w="15" w:type="dxa"/>
            </w:tcMar>
            <w:vAlign w:val="center"/>
          </w:tcPr>
          <w:p w14:paraId="0C73D7D9" w14:textId="77777777" w:rsidR="000559C7" w:rsidRDefault="000559C7" w:rsidP="005762A2">
            <w:pPr>
              <w:spacing w:line="240" w:lineRule="auto"/>
              <w:jc w:val="center"/>
            </w:pPr>
            <w:r>
              <w:rPr>
                <w:rFonts w:ascii="华文仿宋" w:hAnsi="华文仿宋" w:cs="华文仿宋"/>
                <w:b/>
                <w:sz w:val="21"/>
              </w:rPr>
              <w:t>安全问题</w:t>
            </w:r>
          </w:p>
        </w:tc>
        <w:tc>
          <w:tcPr>
            <w:tcW w:w="1900" w:type="dxa"/>
            <w:shd w:val="pct35" w:color="auto" w:fill="FFFFFF"/>
            <w:tcMar>
              <w:top w:w="15" w:type="dxa"/>
              <w:bottom w:w="15" w:type="dxa"/>
            </w:tcMar>
            <w:vAlign w:val="center"/>
          </w:tcPr>
          <w:p w14:paraId="532C5A0D" w14:textId="77777777" w:rsidR="000559C7" w:rsidRDefault="000559C7" w:rsidP="005762A2">
            <w:pPr>
              <w:spacing w:line="240" w:lineRule="auto"/>
              <w:jc w:val="center"/>
            </w:pPr>
            <w:r>
              <w:rPr>
                <w:rFonts w:ascii="华文仿宋" w:hAnsi="华文仿宋" w:cs="华文仿宋"/>
                <w:b/>
                <w:sz w:val="21"/>
              </w:rPr>
              <w:t>关联资产/域名</w:t>
            </w:r>
          </w:p>
        </w:tc>
        <w:tc>
          <w:tcPr>
            <w:tcW w:w="1200" w:type="dxa"/>
            <w:shd w:val="pct35" w:color="auto" w:fill="FFFFFF"/>
            <w:tcMar>
              <w:top w:w="15" w:type="dxa"/>
              <w:bottom w:w="15" w:type="dxa"/>
            </w:tcMar>
            <w:vAlign w:val="center"/>
          </w:tcPr>
          <w:p w14:paraId="678783BB" w14:textId="77777777" w:rsidR="000559C7" w:rsidRDefault="000559C7" w:rsidP="005762A2">
            <w:pPr>
              <w:spacing w:line="240" w:lineRule="auto"/>
              <w:jc w:val="center"/>
            </w:pPr>
            <w:r>
              <w:rPr>
                <w:rFonts w:ascii="华文仿宋" w:hAnsi="华文仿宋" w:cs="华文仿宋"/>
                <w:b/>
                <w:sz w:val="21"/>
              </w:rPr>
              <w:t>严重程度</w:t>
            </w:r>
          </w:p>
        </w:tc>
      </w:tr>
      <w:tr w:rsidR="000559C7" w14:paraId="0C4B2EF8" w14:textId="77777777" w:rsidTr="005762A2">
        <w:tc>
          <w:tcPr>
            <w:tcW w:w="600" w:type="dxa"/>
            <w:tcMar>
              <w:top w:w="100" w:type="dxa"/>
              <w:bottom w:w="100" w:type="dxa"/>
            </w:tcMar>
            <w:vAlign w:val="center"/>
          </w:tcPr>
          <w:p w14:paraId="1E11C665" w14:textId="77777777" w:rsidR="000559C7" w:rsidRDefault="000559C7" w:rsidP="005762A2">
            <w:pPr>
              <w:spacing w:line="240" w:lineRule="auto"/>
              <w:jc w:val="center"/>
            </w:pPr>
            <w:r>
              <w:rPr>
                <w:rFonts w:ascii="华文仿宋" w:hAnsi="华文仿宋" w:cs="华文仿宋"/>
                <w:sz w:val="21"/>
              </w:rPr>
              <w:t>1</w:t>
            </w:r>
          </w:p>
        </w:tc>
        <w:tc>
          <w:tcPr>
            <w:tcW w:w="1500" w:type="dxa"/>
            <w:tcMar>
              <w:top w:w="100" w:type="dxa"/>
              <w:bottom w:w="100" w:type="dxa"/>
            </w:tcMar>
            <w:vAlign w:val="center"/>
          </w:tcPr>
          <w:p w14:paraId="2AF4D268" w14:textId="2F475F00" w:rsidR="000559C7" w:rsidRPr="00825A60" w:rsidRDefault="00DE6EFE" w:rsidP="005762A2">
            <w:pPr>
              <w:spacing w:line="240" w:lineRule="auto"/>
              <w:jc w:val="center"/>
              <w:rPr>
                <w:rFonts w:ascii="华文仿宋" w:hAnsi="华文仿宋"/>
                <w:sz w:val="21"/>
                <w:szCs w:val="21"/>
              </w:rPr>
            </w:pPr>
            <w:proofErr w:type="spellStart"/>
            <w:r>
              <w:rPr>
                <w:rFonts w:ascii="华文仿宋" w:hAnsi="华文仿宋" w:hint="eastAsia"/>
                <w:sz w:val="21"/>
                <w:szCs w:val="21"/>
              </w:rPr>
              <w:t>Cloud</w:t>
            </w:r>
            <w:r>
              <w:rPr>
                <w:rFonts w:ascii="华文仿宋" w:hAnsi="华文仿宋"/>
                <w:sz w:val="21"/>
                <w:szCs w:val="21"/>
              </w:rPr>
              <w:t>OS</w:t>
            </w:r>
            <w:proofErr w:type="spellEnd"/>
            <w:r>
              <w:rPr>
                <w:rFonts w:ascii="华文仿宋" w:hAnsi="华文仿宋" w:hint="eastAsia"/>
                <w:sz w:val="21"/>
                <w:szCs w:val="21"/>
              </w:rPr>
              <w:t>平台存在Docker</w:t>
            </w:r>
            <w:r>
              <w:rPr>
                <w:rFonts w:ascii="华文仿宋" w:hAnsi="华文仿宋"/>
                <w:sz w:val="21"/>
                <w:szCs w:val="21"/>
              </w:rPr>
              <w:t xml:space="preserve"> Engine API</w:t>
            </w:r>
            <w:r>
              <w:rPr>
                <w:rFonts w:ascii="华文仿宋" w:hAnsi="华文仿宋" w:hint="eastAsia"/>
                <w:sz w:val="21"/>
                <w:szCs w:val="21"/>
              </w:rPr>
              <w:t>信息泄露</w:t>
            </w:r>
          </w:p>
        </w:tc>
        <w:tc>
          <w:tcPr>
            <w:tcW w:w="1900" w:type="dxa"/>
            <w:tcMar>
              <w:top w:w="100" w:type="dxa"/>
              <w:bottom w:w="100" w:type="dxa"/>
            </w:tcMar>
            <w:vAlign w:val="center"/>
          </w:tcPr>
          <w:p w14:paraId="0D389EB9" w14:textId="0DFECA57" w:rsidR="000559C7" w:rsidRPr="00825A60" w:rsidRDefault="00DE6EFE" w:rsidP="005762A2">
            <w:pPr>
              <w:spacing w:line="240" w:lineRule="auto"/>
              <w:jc w:val="center"/>
              <w:rPr>
                <w:rFonts w:ascii="华文仿宋" w:hAnsi="华文仿宋"/>
                <w:sz w:val="21"/>
                <w:szCs w:val="21"/>
              </w:rPr>
            </w:pPr>
            <w:proofErr w:type="spellStart"/>
            <w:r>
              <w:rPr>
                <w:rFonts w:ascii="华文仿宋" w:hAnsi="华文仿宋" w:hint="eastAsia"/>
                <w:sz w:val="21"/>
                <w:szCs w:val="21"/>
              </w:rPr>
              <w:t>CloudOS</w:t>
            </w:r>
            <w:proofErr w:type="spellEnd"/>
            <w:r>
              <w:rPr>
                <w:rFonts w:ascii="华文仿宋" w:hAnsi="华文仿宋" w:hint="eastAsia"/>
                <w:sz w:val="21"/>
                <w:szCs w:val="21"/>
              </w:rPr>
              <w:t>平台</w:t>
            </w:r>
          </w:p>
        </w:tc>
        <w:tc>
          <w:tcPr>
            <w:tcW w:w="1200" w:type="dxa"/>
            <w:tcMar>
              <w:top w:w="100" w:type="dxa"/>
              <w:bottom w:w="100" w:type="dxa"/>
            </w:tcMar>
            <w:vAlign w:val="center"/>
          </w:tcPr>
          <w:p w14:paraId="502DE8DC" w14:textId="77777777" w:rsidR="000559C7" w:rsidRPr="00825A60" w:rsidRDefault="000559C7" w:rsidP="005762A2">
            <w:pPr>
              <w:spacing w:line="240" w:lineRule="auto"/>
              <w:jc w:val="center"/>
              <w:rPr>
                <w:rFonts w:ascii="华文仿宋" w:hAnsi="华文仿宋"/>
                <w:sz w:val="21"/>
                <w:szCs w:val="21"/>
              </w:rPr>
            </w:pPr>
            <w:r w:rsidRPr="00825A60">
              <w:rPr>
                <w:rFonts w:ascii="华文仿宋" w:hAnsi="华文仿宋" w:hint="eastAsia"/>
                <w:sz w:val="21"/>
                <w:szCs w:val="21"/>
              </w:rPr>
              <w:t>中危</w:t>
            </w:r>
          </w:p>
        </w:tc>
      </w:tr>
      <w:tr w:rsidR="000559C7" w14:paraId="7463F90D" w14:textId="77777777" w:rsidTr="005762A2">
        <w:tc>
          <w:tcPr>
            <w:tcW w:w="600" w:type="dxa"/>
            <w:tcMar>
              <w:top w:w="100" w:type="dxa"/>
              <w:bottom w:w="100" w:type="dxa"/>
            </w:tcMar>
            <w:vAlign w:val="center"/>
          </w:tcPr>
          <w:p w14:paraId="3B559AEA" w14:textId="77777777" w:rsidR="000559C7" w:rsidRDefault="000559C7" w:rsidP="005762A2">
            <w:pPr>
              <w:spacing w:line="240" w:lineRule="auto"/>
              <w:jc w:val="center"/>
              <w:rPr>
                <w:rFonts w:ascii="华文仿宋" w:hAnsi="华文仿宋" w:cs="华文仿宋"/>
                <w:sz w:val="21"/>
              </w:rPr>
            </w:pPr>
            <w:r>
              <w:rPr>
                <w:rFonts w:ascii="华文仿宋" w:hAnsi="华文仿宋" w:cs="华文仿宋" w:hint="eastAsia"/>
                <w:sz w:val="21"/>
              </w:rPr>
              <w:t>2</w:t>
            </w:r>
          </w:p>
        </w:tc>
        <w:tc>
          <w:tcPr>
            <w:tcW w:w="1500" w:type="dxa"/>
            <w:tcMar>
              <w:top w:w="100" w:type="dxa"/>
              <w:bottom w:w="100" w:type="dxa"/>
            </w:tcMar>
            <w:vAlign w:val="center"/>
          </w:tcPr>
          <w:p w14:paraId="5E24CD09" w14:textId="661673B4" w:rsidR="000559C7" w:rsidRDefault="00DE6EFE" w:rsidP="005762A2">
            <w:pPr>
              <w:spacing w:line="240" w:lineRule="auto"/>
              <w:jc w:val="center"/>
              <w:rPr>
                <w:rFonts w:ascii="华文仿宋" w:hAnsi="华文仿宋" w:cs="华文仿宋"/>
                <w:sz w:val="21"/>
              </w:rPr>
            </w:pPr>
            <w:r>
              <w:rPr>
                <w:rFonts w:ascii="华文仿宋" w:hAnsi="华文仿宋" w:cs="华文仿宋" w:hint="eastAsia"/>
                <w:sz w:val="21"/>
              </w:rPr>
              <w:t>C</w:t>
            </w:r>
            <w:r>
              <w:rPr>
                <w:rFonts w:ascii="华文仿宋" w:hAnsi="华文仿宋" w:cs="华文仿宋"/>
                <w:sz w:val="21"/>
              </w:rPr>
              <w:t>AS</w:t>
            </w:r>
            <w:r>
              <w:rPr>
                <w:rFonts w:ascii="华文仿宋" w:hAnsi="华文仿宋" w:cs="华文仿宋" w:hint="eastAsia"/>
                <w:sz w:val="21"/>
              </w:rPr>
              <w:t>平台存在点击劫持</w:t>
            </w:r>
          </w:p>
        </w:tc>
        <w:tc>
          <w:tcPr>
            <w:tcW w:w="1900" w:type="dxa"/>
            <w:tcMar>
              <w:top w:w="100" w:type="dxa"/>
              <w:bottom w:w="100" w:type="dxa"/>
            </w:tcMar>
            <w:vAlign w:val="center"/>
          </w:tcPr>
          <w:p w14:paraId="44DABDCB" w14:textId="4041D489" w:rsidR="000559C7" w:rsidRPr="00825A60" w:rsidRDefault="00DE6EFE" w:rsidP="005762A2">
            <w:pPr>
              <w:spacing w:line="240" w:lineRule="auto"/>
              <w:jc w:val="center"/>
              <w:rPr>
                <w:rFonts w:ascii="华文仿宋" w:hAnsi="华文仿宋" w:cs="华文仿宋"/>
                <w:sz w:val="21"/>
                <w:szCs w:val="21"/>
              </w:rPr>
            </w:pPr>
            <w:r>
              <w:rPr>
                <w:rFonts w:ascii="华文仿宋" w:hAnsi="华文仿宋" w:cs="华文仿宋"/>
                <w:sz w:val="21"/>
                <w:szCs w:val="21"/>
              </w:rPr>
              <w:t>CAS</w:t>
            </w:r>
            <w:r>
              <w:rPr>
                <w:rFonts w:ascii="华文仿宋" w:hAnsi="华文仿宋" w:cs="华文仿宋" w:hint="eastAsia"/>
                <w:sz w:val="21"/>
                <w:szCs w:val="21"/>
              </w:rPr>
              <w:t>平台</w:t>
            </w:r>
          </w:p>
        </w:tc>
        <w:tc>
          <w:tcPr>
            <w:tcW w:w="1200" w:type="dxa"/>
            <w:tcMar>
              <w:top w:w="100" w:type="dxa"/>
              <w:bottom w:w="100" w:type="dxa"/>
            </w:tcMar>
            <w:vAlign w:val="center"/>
          </w:tcPr>
          <w:p w14:paraId="16AFE153" w14:textId="77777777" w:rsidR="000559C7" w:rsidRPr="00825A60" w:rsidRDefault="000559C7" w:rsidP="005762A2">
            <w:pPr>
              <w:spacing w:line="240" w:lineRule="auto"/>
              <w:jc w:val="center"/>
              <w:rPr>
                <w:sz w:val="21"/>
                <w:szCs w:val="21"/>
              </w:rPr>
            </w:pPr>
            <w:proofErr w:type="gramStart"/>
            <w:r w:rsidRPr="00825A60">
              <w:rPr>
                <w:rFonts w:hint="eastAsia"/>
                <w:sz w:val="21"/>
                <w:szCs w:val="21"/>
              </w:rPr>
              <w:t>低危</w:t>
            </w:r>
            <w:proofErr w:type="gramEnd"/>
          </w:p>
        </w:tc>
      </w:tr>
    </w:tbl>
    <w:p w14:paraId="075195F0" w14:textId="77777777" w:rsidR="00D772DE" w:rsidRDefault="008B0738">
      <w:pPr>
        <w:pStyle w:val="2"/>
      </w:pPr>
      <w:bookmarkStart w:id="147" w:name="_Toc88414662"/>
      <w:r>
        <w:rPr>
          <w:rFonts w:hint="eastAsia"/>
        </w:rPr>
        <w:t>单项测评小结</w:t>
      </w:r>
      <w:bookmarkEnd w:id="147"/>
    </w:p>
    <w:p w14:paraId="5FF1C152" w14:textId="77777777" w:rsidR="00D772DE" w:rsidRDefault="008B0738">
      <w:pPr>
        <w:pStyle w:val="3"/>
      </w:pPr>
      <w:bookmarkStart w:id="148" w:name="_Toc88414663"/>
      <w:r>
        <w:rPr>
          <w:rFonts w:hint="eastAsia"/>
        </w:rPr>
        <w:t>控制点符合情况汇总</w:t>
      </w:r>
      <w:bookmarkEnd w:id="148"/>
    </w:p>
    <w:p w14:paraId="58925C47" w14:textId="77777777" w:rsidR="00D772DE" w:rsidRPr="008D3F15" w:rsidRDefault="008B0738">
      <w:pPr>
        <w:ind w:firstLineChars="200" w:firstLine="480"/>
        <w:jc w:val="left"/>
      </w:pPr>
      <w:r w:rsidRPr="008D3F15">
        <w:rPr>
          <w:rFonts w:hint="eastAsia"/>
        </w:rPr>
        <w:t>根据单项测评结果汇总控制点符合情况如下表所示。</w:t>
      </w:r>
      <w:bookmarkStart w:id="149" w:name="_Toc43455337"/>
      <w:bookmarkStart w:id="150" w:name="_Toc534702757"/>
    </w:p>
    <w:bookmarkEnd w:id="149"/>
    <w:bookmarkEnd w:id="150"/>
    <w:p w14:paraId="01EAE271" w14:textId="77777777" w:rsidR="00607876" w:rsidRDefault="003C11A7">
      <w:pPr>
        <w:spacing w:beforeLines="50" w:before="156" w:afterLines="50" w:after="156"/>
        <w:jc w:val="center"/>
        <w:rPr>
          <w:rFonts w:ascii="华文仿宋" w:hAnsiTheme="majorEastAsia"/>
          <w:sz w:val="21"/>
          <w:szCs w:val="21"/>
        </w:rPr>
      </w:pPr>
      <w:commentRangeStart w:id="151"/>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t>控制点符合情况汇总表</w:t>
      </w:r>
      <w:commentRangeEnd w:id="151"/>
      <w:r w:rsidR="0057295E">
        <w:rPr>
          <w:rStyle w:val="aff"/>
        </w:rPr>
        <w:commentReference w:id="151"/>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988"/>
        <w:gridCol w:w="1185"/>
        <w:gridCol w:w="2568"/>
        <w:gridCol w:w="1383"/>
        <w:gridCol w:w="790"/>
        <w:gridCol w:w="790"/>
      </w:tblGrid>
      <w:tr w:rsidR="00607876" w14:paraId="7F7D988F" w14:textId="77777777">
        <w:trPr>
          <w:trHeight w:hRule="exact" w:val="450"/>
          <w:tblHeader/>
        </w:trPr>
        <w:tc>
          <w:tcPr>
            <w:tcW w:w="300" w:type="dxa"/>
            <w:vMerge w:val="restart"/>
            <w:shd w:val="pct35" w:color="auto" w:fill="FFFFFF"/>
            <w:tcMar>
              <w:top w:w="15" w:type="dxa"/>
              <w:bottom w:w="15" w:type="dxa"/>
            </w:tcMar>
            <w:vAlign w:val="center"/>
          </w:tcPr>
          <w:p w14:paraId="2AFDC9F1" w14:textId="77777777" w:rsidR="00607876" w:rsidRDefault="003C11A7">
            <w:pPr>
              <w:spacing w:line="240" w:lineRule="auto"/>
              <w:jc w:val="center"/>
            </w:pPr>
            <w:r>
              <w:rPr>
                <w:rFonts w:ascii="华文仿宋" w:hAnsi="华文仿宋" w:cs="华文仿宋"/>
                <w:b/>
                <w:sz w:val="21"/>
              </w:rPr>
              <w:t>序号</w:t>
            </w:r>
          </w:p>
        </w:tc>
        <w:tc>
          <w:tcPr>
            <w:tcW w:w="500" w:type="dxa"/>
            <w:vMerge w:val="restart"/>
            <w:shd w:val="pct35" w:color="auto" w:fill="FFFFFF"/>
            <w:tcMar>
              <w:top w:w="15" w:type="dxa"/>
              <w:bottom w:w="15" w:type="dxa"/>
            </w:tcMar>
            <w:vAlign w:val="center"/>
          </w:tcPr>
          <w:p w14:paraId="6538E191" w14:textId="77777777" w:rsidR="00607876" w:rsidRDefault="003C11A7">
            <w:pPr>
              <w:spacing w:line="240" w:lineRule="auto"/>
              <w:jc w:val="center"/>
            </w:pPr>
            <w:r>
              <w:rPr>
                <w:rFonts w:ascii="华文仿宋" w:hAnsi="华文仿宋" w:cs="华文仿宋"/>
                <w:b/>
                <w:sz w:val="21"/>
              </w:rPr>
              <w:t>通用/扩展</w:t>
            </w:r>
          </w:p>
        </w:tc>
        <w:tc>
          <w:tcPr>
            <w:tcW w:w="600" w:type="dxa"/>
            <w:vMerge w:val="restart"/>
            <w:shd w:val="pct35" w:color="auto" w:fill="FFFFFF"/>
            <w:tcMar>
              <w:top w:w="15" w:type="dxa"/>
              <w:bottom w:w="15" w:type="dxa"/>
            </w:tcMar>
            <w:vAlign w:val="center"/>
          </w:tcPr>
          <w:p w14:paraId="52325F4D" w14:textId="77777777" w:rsidR="00607876" w:rsidRDefault="003C11A7">
            <w:pPr>
              <w:spacing w:line="240" w:lineRule="auto"/>
              <w:jc w:val="center"/>
            </w:pPr>
            <w:r>
              <w:rPr>
                <w:rFonts w:ascii="华文仿宋" w:hAnsi="华文仿宋" w:cs="华文仿宋"/>
                <w:b/>
                <w:sz w:val="21"/>
              </w:rPr>
              <w:t>安全类</w:t>
            </w:r>
          </w:p>
        </w:tc>
        <w:tc>
          <w:tcPr>
            <w:tcW w:w="1300" w:type="dxa"/>
            <w:vMerge w:val="restart"/>
            <w:shd w:val="pct35" w:color="auto" w:fill="FFFFFF"/>
            <w:tcMar>
              <w:top w:w="15" w:type="dxa"/>
              <w:bottom w:w="15" w:type="dxa"/>
            </w:tcMar>
            <w:vAlign w:val="center"/>
          </w:tcPr>
          <w:p w14:paraId="717EEED4" w14:textId="77777777" w:rsidR="00607876" w:rsidRDefault="003C11A7">
            <w:pPr>
              <w:spacing w:line="240" w:lineRule="auto"/>
              <w:jc w:val="center"/>
            </w:pPr>
            <w:r>
              <w:rPr>
                <w:rFonts w:ascii="华文仿宋" w:hAnsi="华文仿宋" w:cs="华文仿宋"/>
                <w:b/>
                <w:sz w:val="21"/>
              </w:rPr>
              <w:t>控制点</w:t>
            </w:r>
          </w:p>
        </w:tc>
        <w:tc>
          <w:tcPr>
            <w:tcW w:w="1500" w:type="dxa"/>
            <w:gridSpan w:val="3"/>
            <w:shd w:val="pct35" w:color="auto" w:fill="FFFFFF"/>
            <w:tcMar>
              <w:top w:w="15" w:type="dxa"/>
              <w:bottom w:w="15" w:type="dxa"/>
            </w:tcMar>
            <w:vAlign w:val="center"/>
          </w:tcPr>
          <w:p w14:paraId="2D9D1D66" w14:textId="77777777" w:rsidR="00607876" w:rsidRDefault="003C11A7">
            <w:pPr>
              <w:spacing w:line="240" w:lineRule="auto"/>
              <w:jc w:val="center"/>
            </w:pPr>
            <w:r>
              <w:rPr>
                <w:rFonts w:ascii="华文仿宋" w:hAnsi="华文仿宋" w:cs="华文仿宋"/>
                <w:b/>
                <w:sz w:val="21"/>
              </w:rPr>
              <w:t>控制点符合情况</w:t>
            </w:r>
          </w:p>
        </w:tc>
      </w:tr>
      <w:tr w:rsidR="00607876" w14:paraId="151A7FC2" w14:textId="77777777">
        <w:trPr>
          <w:trHeight w:hRule="exact" w:val="900"/>
          <w:tblHeader/>
        </w:trPr>
        <w:tc>
          <w:tcPr>
            <w:tcW w:w="300" w:type="dxa"/>
            <w:vMerge/>
            <w:shd w:val="pct35" w:color="auto" w:fill="FFFFFF"/>
            <w:tcMar>
              <w:top w:w="15" w:type="dxa"/>
              <w:bottom w:w="15" w:type="dxa"/>
            </w:tcMar>
            <w:vAlign w:val="center"/>
          </w:tcPr>
          <w:p w14:paraId="1052A33C" w14:textId="77777777" w:rsidR="00607876" w:rsidRDefault="00607876">
            <w:pPr>
              <w:spacing w:line="240" w:lineRule="auto"/>
              <w:jc w:val="center"/>
            </w:pPr>
          </w:p>
        </w:tc>
        <w:tc>
          <w:tcPr>
            <w:tcW w:w="500" w:type="dxa"/>
            <w:vMerge/>
            <w:shd w:val="pct35" w:color="auto" w:fill="FFFFFF"/>
            <w:tcMar>
              <w:top w:w="15" w:type="dxa"/>
              <w:bottom w:w="15" w:type="dxa"/>
            </w:tcMar>
            <w:vAlign w:val="center"/>
          </w:tcPr>
          <w:p w14:paraId="4D4CDCE2" w14:textId="77777777" w:rsidR="00607876" w:rsidRDefault="00607876">
            <w:pPr>
              <w:spacing w:line="240" w:lineRule="auto"/>
              <w:jc w:val="center"/>
            </w:pPr>
          </w:p>
        </w:tc>
        <w:tc>
          <w:tcPr>
            <w:tcW w:w="600" w:type="dxa"/>
            <w:vMerge/>
            <w:shd w:val="pct35" w:color="auto" w:fill="FFFFFF"/>
            <w:tcMar>
              <w:top w:w="15" w:type="dxa"/>
              <w:bottom w:w="15" w:type="dxa"/>
            </w:tcMar>
            <w:vAlign w:val="center"/>
          </w:tcPr>
          <w:p w14:paraId="18C2AAC3" w14:textId="77777777" w:rsidR="00607876" w:rsidRDefault="00607876">
            <w:pPr>
              <w:spacing w:line="240" w:lineRule="auto"/>
              <w:jc w:val="center"/>
            </w:pPr>
          </w:p>
        </w:tc>
        <w:tc>
          <w:tcPr>
            <w:tcW w:w="1300" w:type="dxa"/>
            <w:vMerge/>
            <w:shd w:val="pct35" w:color="auto" w:fill="FFFFFF"/>
            <w:tcMar>
              <w:top w:w="15" w:type="dxa"/>
              <w:bottom w:w="15" w:type="dxa"/>
            </w:tcMar>
            <w:vAlign w:val="center"/>
          </w:tcPr>
          <w:p w14:paraId="7F1DBA73" w14:textId="77777777" w:rsidR="00607876" w:rsidRDefault="00607876">
            <w:pPr>
              <w:spacing w:line="240" w:lineRule="auto"/>
              <w:jc w:val="center"/>
            </w:pPr>
          </w:p>
        </w:tc>
        <w:tc>
          <w:tcPr>
            <w:tcW w:w="700" w:type="dxa"/>
            <w:shd w:val="pct35" w:color="auto" w:fill="FFFFFF"/>
            <w:tcMar>
              <w:top w:w="15" w:type="dxa"/>
              <w:bottom w:w="15" w:type="dxa"/>
            </w:tcMar>
            <w:vAlign w:val="center"/>
          </w:tcPr>
          <w:p w14:paraId="3286D626" w14:textId="77777777" w:rsidR="00607876" w:rsidRDefault="003C11A7">
            <w:pPr>
              <w:spacing w:line="240" w:lineRule="auto"/>
              <w:jc w:val="center"/>
            </w:pPr>
            <w:r>
              <w:rPr>
                <w:rFonts w:ascii="华文仿宋" w:hAnsi="华文仿宋" w:cs="华文仿宋"/>
                <w:b/>
                <w:sz w:val="21"/>
              </w:rPr>
              <w:t>符合</w:t>
            </w:r>
          </w:p>
        </w:tc>
        <w:tc>
          <w:tcPr>
            <w:tcW w:w="400" w:type="dxa"/>
            <w:shd w:val="pct35" w:color="auto" w:fill="FFFFFF"/>
            <w:tcMar>
              <w:top w:w="15" w:type="dxa"/>
              <w:bottom w:w="15" w:type="dxa"/>
            </w:tcMar>
            <w:vAlign w:val="center"/>
          </w:tcPr>
          <w:p w14:paraId="79D239C1" w14:textId="77777777" w:rsidR="00607876" w:rsidRDefault="003C11A7">
            <w:pPr>
              <w:spacing w:line="240" w:lineRule="auto"/>
              <w:jc w:val="center"/>
            </w:pPr>
            <w:r>
              <w:rPr>
                <w:rFonts w:ascii="华文仿宋" w:hAnsi="华文仿宋" w:cs="华文仿宋"/>
                <w:b/>
                <w:sz w:val="21"/>
              </w:rPr>
              <w:t>部分符合</w:t>
            </w:r>
          </w:p>
        </w:tc>
        <w:tc>
          <w:tcPr>
            <w:tcW w:w="400" w:type="dxa"/>
            <w:shd w:val="pct35" w:color="auto" w:fill="FFFFFF"/>
            <w:tcMar>
              <w:top w:w="15" w:type="dxa"/>
              <w:bottom w:w="15" w:type="dxa"/>
            </w:tcMar>
            <w:vAlign w:val="center"/>
          </w:tcPr>
          <w:p w14:paraId="10FEAC09" w14:textId="77777777" w:rsidR="00607876" w:rsidRDefault="003C11A7">
            <w:pPr>
              <w:spacing w:line="240" w:lineRule="auto"/>
              <w:jc w:val="center"/>
            </w:pPr>
            <w:r>
              <w:rPr>
                <w:rFonts w:ascii="华文仿宋" w:hAnsi="华文仿宋" w:cs="华文仿宋"/>
                <w:b/>
                <w:sz w:val="21"/>
              </w:rPr>
              <w:t>不符合</w:t>
            </w:r>
          </w:p>
        </w:tc>
      </w:tr>
      <w:tr w:rsidR="00607876" w14:paraId="56F734CE" w14:textId="77777777" w:rsidTr="00AB6439">
        <w:tc>
          <w:tcPr>
            <w:tcW w:w="300" w:type="dxa"/>
            <w:tcMar>
              <w:top w:w="100" w:type="dxa"/>
              <w:bottom w:w="100" w:type="dxa"/>
            </w:tcMar>
            <w:vAlign w:val="center"/>
          </w:tcPr>
          <w:p w14:paraId="34A3E894" w14:textId="77777777" w:rsidR="00607876" w:rsidRDefault="003C11A7">
            <w:pPr>
              <w:spacing w:line="240" w:lineRule="auto"/>
              <w:jc w:val="center"/>
            </w:pPr>
            <w:r>
              <w:rPr>
                <w:rFonts w:ascii="华文仿宋" w:hAnsi="华文仿宋" w:cs="华文仿宋"/>
                <w:sz w:val="21"/>
              </w:rPr>
              <w:t>1</w:t>
            </w:r>
          </w:p>
        </w:tc>
        <w:tc>
          <w:tcPr>
            <w:tcW w:w="500" w:type="dxa"/>
            <w:vMerge w:val="restart"/>
            <w:tcMar>
              <w:top w:w="100" w:type="dxa"/>
              <w:bottom w:w="100" w:type="dxa"/>
            </w:tcMar>
            <w:vAlign w:val="center"/>
          </w:tcPr>
          <w:p w14:paraId="0F1E4AF6" w14:textId="77777777" w:rsidR="00607876" w:rsidRDefault="003C11A7">
            <w:pPr>
              <w:spacing w:line="240" w:lineRule="auto"/>
              <w:jc w:val="center"/>
            </w:pPr>
            <w:r>
              <w:rPr>
                <w:rFonts w:ascii="华文仿宋" w:hAnsi="华文仿宋" w:cs="华文仿宋"/>
                <w:sz w:val="21"/>
              </w:rPr>
              <w:t>安全通用要求</w:t>
            </w:r>
          </w:p>
        </w:tc>
        <w:tc>
          <w:tcPr>
            <w:tcW w:w="600" w:type="dxa"/>
            <w:vMerge w:val="restart"/>
            <w:tcMar>
              <w:top w:w="100" w:type="dxa"/>
              <w:bottom w:w="100" w:type="dxa"/>
            </w:tcMar>
            <w:vAlign w:val="center"/>
          </w:tcPr>
          <w:p w14:paraId="182E8700" w14:textId="77777777" w:rsidR="00607876" w:rsidRDefault="003C11A7">
            <w:pPr>
              <w:spacing w:line="240" w:lineRule="auto"/>
              <w:jc w:val="center"/>
            </w:pPr>
            <w:r>
              <w:rPr>
                <w:rFonts w:ascii="华文仿宋" w:hAnsi="华文仿宋" w:cs="华文仿宋"/>
                <w:sz w:val="21"/>
              </w:rPr>
              <w:t>安全物理环境</w:t>
            </w:r>
          </w:p>
        </w:tc>
        <w:tc>
          <w:tcPr>
            <w:tcW w:w="1300" w:type="dxa"/>
            <w:shd w:val="clear" w:color="auto" w:fill="auto"/>
            <w:tcMar>
              <w:top w:w="100" w:type="dxa"/>
              <w:bottom w:w="100" w:type="dxa"/>
            </w:tcMar>
            <w:vAlign w:val="center"/>
          </w:tcPr>
          <w:p w14:paraId="4BFDD75A"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物理位置选择</w:t>
            </w:r>
          </w:p>
        </w:tc>
        <w:tc>
          <w:tcPr>
            <w:tcW w:w="700" w:type="dxa"/>
            <w:tcMar>
              <w:top w:w="100" w:type="dxa"/>
              <w:bottom w:w="100" w:type="dxa"/>
            </w:tcMar>
            <w:vAlign w:val="center"/>
          </w:tcPr>
          <w:p w14:paraId="643B750E"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806805D" w14:textId="77777777" w:rsidR="00607876" w:rsidRDefault="00607876">
            <w:pPr>
              <w:spacing w:line="240" w:lineRule="auto"/>
              <w:jc w:val="center"/>
            </w:pPr>
          </w:p>
        </w:tc>
        <w:tc>
          <w:tcPr>
            <w:tcW w:w="400" w:type="dxa"/>
            <w:tcMar>
              <w:top w:w="100" w:type="dxa"/>
              <w:bottom w:w="100" w:type="dxa"/>
            </w:tcMar>
            <w:vAlign w:val="center"/>
          </w:tcPr>
          <w:p w14:paraId="0C77474E" w14:textId="77777777" w:rsidR="00607876" w:rsidRDefault="00607876">
            <w:pPr>
              <w:spacing w:line="240" w:lineRule="auto"/>
              <w:jc w:val="center"/>
            </w:pPr>
          </w:p>
        </w:tc>
      </w:tr>
      <w:tr w:rsidR="00607876" w14:paraId="00C78180" w14:textId="77777777" w:rsidTr="00AB6439">
        <w:tc>
          <w:tcPr>
            <w:tcW w:w="300" w:type="dxa"/>
            <w:tcMar>
              <w:top w:w="100" w:type="dxa"/>
              <w:bottom w:w="100" w:type="dxa"/>
            </w:tcMar>
            <w:vAlign w:val="center"/>
          </w:tcPr>
          <w:p w14:paraId="64B1A8E3" w14:textId="77777777" w:rsidR="00607876" w:rsidRDefault="003C11A7">
            <w:pPr>
              <w:spacing w:line="240" w:lineRule="auto"/>
              <w:jc w:val="center"/>
            </w:pPr>
            <w:r>
              <w:rPr>
                <w:rFonts w:ascii="华文仿宋" w:hAnsi="华文仿宋" w:cs="华文仿宋"/>
                <w:sz w:val="21"/>
              </w:rPr>
              <w:t>2</w:t>
            </w:r>
          </w:p>
        </w:tc>
        <w:tc>
          <w:tcPr>
            <w:tcW w:w="500" w:type="dxa"/>
            <w:vMerge/>
            <w:tcMar>
              <w:top w:w="100" w:type="dxa"/>
              <w:bottom w:w="100" w:type="dxa"/>
            </w:tcMar>
            <w:vAlign w:val="center"/>
          </w:tcPr>
          <w:p w14:paraId="0EA8F571" w14:textId="77777777" w:rsidR="00607876" w:rsidRDefault="00607876">
            <w:pPr>
              <w:spacing w:line="240" w:lineRule="auto"/>
              <w:jc w:val="center"/>
            </w:pPr>
          </w:p>
        </w:tc>
        <w:tc>
          <w:tcPr>
            <w:tcW w:w="600" w:type="dxa"/>
            <w:vMerge/>
            <w:tcMar>
              <w:top w:w="100" w:type="dxa"/>
              <w:bottom w:w="100" w:type="dxa"/>
            </w:tcMar>
            <w:vAlign w:val="center"/>
          </w:tcPr>
          <w:p w14:paraId="02DCB5E3"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83A8407"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物理访问控制</w:t>
            </w:r>
          </w:p>
        </w:tc>
        <w:tc>
          <w:tcPr>
            <w:tcW w:w="700" w:type="dxa"/>
            <w:tcMar>
              <w:top w:w="100" w:type="dxa"/>
              <w:bottom w:w="100" w:type="dxa"/>
            </w:tcMar>
            <w:vAlign w:val="center"/>
          </w:tcPr>
          <w:p w14:paraId="27E7F416"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88BBDEC" w14:textId="77777777" w:rsidR="00607876" w:rsidRDefault="00607876">
            <w:pPr>
              <w:spacing w:line="240" w:lineRule="auto"/>
              <w:jc w:val="center"/>
            </w:pPr>
          </w:p>
        </w:tc>
        <w:tc>
          <w:tcPr>
            <w:tcW w:w="400" w:type="dxa"/>
            <w:tcMar>
              <w:top w:w="100" w:type="dxa"/>
              <w:bottom w:w="100" w:type="dxa"/>
            </w:tcMar>
            <w:vAlign w:val="center"/>
          </w:tcPr>
          <w:p w14:paraId="7401B69C" w14:textId="77777777" w:rsidR="00607876" w:rsidRDefault="00607876">
            <w:pPr>
              <w:spacing w:line="240" w:lineRule="auto"/>
              <w:jc w:val="center"/>
            </w:pPr>
          </w:p>
        </w:tc>
      </w:tr>
      <w:tr w:rsidR="00607876" w14:paraId="5F00979C" w14:textId="77777777" w:rsidTr="00AB6439">
        <w:tc>
          <w:tcPr>
            <w:tcW w:w="300" w:type="dxa"/>
            <w:tcMar>
              <w:top w:w="100" w:type="dxa"/>
              <w:bottom w:w="100" w:type="dxa"/>
            </w:tcMar>
            <w:vAlign w:val="center"/>
          </w:tcPr>
          <w:p w14:paraId="00BFC4AD" w14:textId="77777777" w:rsidR="00607876" w:rsidRDefault="003C11A7">
            <w:pPr>
              <w:spacing w:line="240" w:lineRule="auto"/>
              <w:jc w:val="center"/>
            </w:pPr>
            <w:r>
              <w:rPr>
                <w:rFonts w:ascii="华文仿宋" w:hAnsi="华文仿宋" w:cs="华文仿宋"/>
                <w:sz w:val="21"/>
              </w:rPr>
              <w:t>3</w:t>
            </w:r>
          </w:p>
        </w:tc>
        <w:tc>
          <w:tcPr>
            <w:tcW w:w="500" w:type="dxa"/>
            <w:vMerge/>
            <w:tcMar>
              <w:top w:w="100" w:type="dxa"/>
              <w:bottom w:w="100" w:type="dxa"/>
            </w:tcMar>
            <w:vAlign w:val="center"/>
          </w:tcPr>
          <w:p w14:paraId="57E8C4AA" w14:textId="77777777" w:rsidR="00607876" w:rsidRDefault="00607876">
            <w:pPr>
              <w:spacing w:line="240" w:lineRule="auto"/>
              <w:jc w:val="center"/>
            </w:pPr>
          </w:p>
        </w:tc>
        <w:tc>
          <w:tcPr>
            <w:tcW w:w="600" w:type="dxa"/>
            <w:vMerge/>
            <w:tcMar>
              <w:top w:w="100" w:type="dxa"/>
              <w:bottom w:w="100" w:type="dxa"/>
            </w:tcMar>
            <w:vAlign w:val="center"/>
          </w:tcPr>
          <w:p w14:paraId="17CD8C5B"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38E3B14"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防盗窃和防破坏</w:t>
            </w:r>
          </w:p>
        </w:tc>
        <w:tc>
          <w:tcPr>
            <w:tcW w:w="700" w:type="dxa"/>
            <w:tcMar>
              <w:top w:w="100" w:type="dxa"/>
              <w:bottom w:w="100" w:type="dxa"/>
            </w:tcMar>
            <w:vAlign w:val="center"/>
          </w:tcPr>
          <w:p w14:paraId="427D34B3"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85B86FA" w14:textId="77777777" w:rsidR="00607876" w:rsidRDefault="00607876">
            <w:pPr>
              <w:spacing w:line="240" w:lineRule="auto"/>
              <w:jc w:val="center"/>
            </w:pPr>
          </w:p>
        </w:tc>
        <w:tc>
          <w:tcPr>
            <w:tcW w:w="400" w:type="dxa"/>
            <w:tcMar>
              <w:top w:w="100" w:type="dxa"/>
              <w:bottom w:w="100" w:type="dxa"/>
            </w:tcMar>
            <w:vAlign w:val="center"/>
          </w:tcPr>
          <w:p w14:paraId="4A55F764" w14:textId="77777777" w:rsidR="00607876" w:rsidRDefault="00607876">
            <w:pPr>
              <w:spacing w:line="240" w:lineRule="auto"/>
              <w:jc w:val="center"/>
            </w:pPr>
          </w:p>
        </w:tc>
      </w:tr>
      <w:tr w:rsidR="00607876" w14:paraId="040A8B3C" w14:textId="77777777" w:rsidTr="00AB6439">
        <w:tc>
          <w:tcPr>
            <w:tcW w:w="300" w:type="dxa"/>
            <w:tcMar>
              <w:top w:w="100" w:type="dxa"/>
              <w:bottom w:w="100" w:type="dxa"/>
            </w:tcMar>
            <w:vAlign w:val="center"/>
          </w:tcPr>
          <w:p w14:paraId="34C5252C" w14:textId="77777777" w:rsidR="00607876" w:rsidRDefault="003C11A7">
            <w:pPr>
              <w:spacing w:line="240" w:lineRule="auto"/>
              <w:jc w:val="center"/>
            </w:pPr>
            <w:r>
              <w:rPr>
                <w:rFonts w:ascii="华文仿宋" w:hAnsi="华文仿宋" w:cs="华文仿宋"/>
                <w:sz w:val="21"/>
              </w:rPr>
              <w:t>4</w:t>
            </w:r>
          </w:p>
        </w:tc>
        <w:tc>
          <w:tcPr>
            <w:tcW w:w="500" w:type="dxa"/>
            <w:vMerge/>
            <w:tcMar>
              <w:top w:w="100" w:type="dxa"/>
              <w:bottom w:w="100" w:type="dxa"/>
            </w:tcMar>
            <w:vAlign w:val="center"/>
          </w:tcPr>
          <w:p w14:paraId="0A2FD93C" w14:textId="77777777" w:rsidR="00607876" w:rsidRDefault="00607876">
            <w:pPr>
              <w:spacing w:line="240" w:lineRule="auto"/>
              <w:jc w:val="center"/>
            </w:pPr>
          </w:p>
        </w:tc>
        <w:tc>
          <w:tcPr>
            <w:tcW w:w="600" w:type="dxa"/>
            <w:vMerge/>
            <w:tcMar>
              <w:top w:w="100" w:type="dxa"/>
              <w:bottom w:w="100" w:type="dxa"/>
            </w:tcMar>
            <w:vAlign w:val="center"/>
          </w:tcPr>
          <w:p w14:paraId="68AD9AE0"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71B7989"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防雷击</w:t>
            </w:r>
          </w:p>
        </w:tc>
        <w:tc>
          <w:tcPr>
            <w:tcW w:w="700" w:type="dxa"/>
            <w:tcMar>
              <w:top w:w="100" w:type="dxa"/>
              <w:bottom w:w="100" w:type="dxa"/>
            </w:tcMar>
            <w:vAlign w:val="center"/>
          </w:tcPr>
          <w:p w14:paraId="241267C5"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7123B2BA" w14:textId="77777777" w:rsidR="00607876" w:rsidRDefault="00607876">
            <w:pPr>
              <w:spacing w:line="240" w:lineRule="auto"/>
              <w:jc w:val="center"/>
            </w:pPr>
          </w:p>
        </w:tc>
        <w:tc>
          <w:tcPr>
            <w:tcW w:w="400" w:type="dxa"/>
            <w:tcMar>
              <w:top w:w="100" w:type="dxa"/>
              <w:bottom w:w="100" w:type="dxa"/>
            </w:tcMar>
            <w:vAlign w:val="center"/>
          </w:tcPr>
          <w:p w14:paraId="018C7253" w14:textId="77777777" w:rsidR="00607876" w:rsidRDefault="00607876">
            <w:pPr>
              <w:spacing w:line="240" w:lineRule="auto"/>
              <w:jc w:val="center"/>
            </w:pPr>
          </w:p>
        </w:tc>
      </w:tr>
      <w:tr w:rsidR="00607876" w14:paraId="34E648B2" w14:textId="77777777" w:rsidTr="00AB6439">
        <w:tc>
          <w:tcPr>
            <w:tcW w:w="300" w:type="dxa"/>
            <w:tcMar>
              <w:top w:w="100" w:type="dxa"/>
              <w:bottom w:w="100" w:type="dxa"/>
            </w:tcMar>
            <w:vAlign w:val="center"/>
          </w:tcPr>
          <w:p w14:paraId="238C2F4D" w14:textId="77777777" w:rsidR="00607876" w:rsidRDefault="003C11A7">
            <w:pPr>
              <w:spacing w:line="240" w:lineRule="auto"/>
              <w:jc w:val="center"/>
            </w:pPr>
            <w:r>
              <w:rPr>
                <w:rFonts w:ascii="华文仿宋" w:hAnsi="华文仿宋" w:cs="华文仿宋"/>
                <w:sz w:val="21"/>
              </w:rPr>
              <w:t>5</w:t>
            </w:r>
          </w:p>
        </w:tc>
        <w:tc>
          <w:tcPr>
            <w:tcW w:w="500" w:type="dxa"/>
            <w:vMerge/>
            <w:tcMar>
              <w:top w:w="100" w:type="dxa"/>
              <w:bottom w:w="100" w:type="dxa"/>
            </w:tcMar>
            <w:vAlign w:val="center"/>
          </w:tcPr>
          <w:p w14:paraId="53FF6C47" w14:textId="77777777" w:rsidR="00607876" w:rsidRDefault="00607876">
            <w:pPr>
              <w:spacing w:line="240" w:lineRule="auto"/>
              <w:jc w:val="center"/>
            </w:pPr>
          </w:p>
        </w:tc>
        <w:tc>
          <w:tcPr>
            <w:tcW w:w="600" w:type="dxa"/>
            <w:vMerge/>
            <w:tcMar>
              <w:top w:w="100" w:type="dxa"/>
              <w:bottom w:w="100" w:type="dxa"/>
            </w:tcMar>
            <w:vAlign w:val="center"/>
          </w:tcPr>
          <w:p w14:paraId="08E9CF67"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0CC657EC"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防火</w:t>
            </w:r>
          </w:p>
        </w:tc>
        <w:tc>
          <w:tcPr>
            <w:tcW w:w="700" w:type="dxa"/>
            <w:tcMar>
              <w:top w:w="100" w:type="dxa"/>
              <w:bottom w:w="100" w:type="dxa"/>
            </w:tcMar>
            <w:vAlign w:val="center"/>
          </w:tcPr>
          <w:p w14:paraId="3027A05F"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7B4039B8" w14:textId="77777777" w:rsidR="00607876" w:rsidRDefault="00607876">
            <w:pPr>
              <w:spacing w:line="240" w:lineRule="auto"/>
              <w:jc w:val="center"/>
            </w:pPr>
          </w:p>
        </w:tc>
        <w:tc>
          <w:tcPr>
            <w:tcW w:w="400" w:type="dxa"/>
            <w:tcMar>
              <w:top w:w="100" w:type="dxa"/>
              <w:bottom w:w="100" w:type="dxa"/>
            </w:tcMar>
            <w:vAlign w:val="center"/>
          </w:tcPr>
          <w:p w14:paraId="69F3468C" w14:textId="77777777" w:rsidR="00607876" w:rsidRDefault="00607876">
            <w:pPr>
              <w:spacing w:line="240" w:lineRule="auto"/>
              <w:jc w:val="center"/>
            </w:pPr>
          </w:p>
        </w:tc>
      </w:tr>
      <w:tr w:rsidR="00607876" w14:paraId="25F8E6EA" w14:textId="77777777" w:rsidTr="00AB6439">
        <w:tc>
          <w:tcPr>
            <w:tcW w:w="300" w:type="dxa"/>
            <w:tcMar>
              <w:top w:w="100" w:type="dxa"/>
              <w:bottom w:w="100" w:type="dxa"/>
            </w:tcMar>
            <w:vAlign w:val="center"/>
          </w:tcPr>
          <w:p w14:paraId="017F945B" w14:textId="77777777" w:rsidR="00607876" w:rsidRDefault="003C11A7">
            <w:pPr>
              <w:spacing w:line="240" w:lineRule="auto"/>
              <w:jc w:val="center"/>
            </w:pPr>
            <w:r>
              <w:rPr>
                <w:rFonts w:ascii="华文仿宋" w:hAnsi="华文仿宋" w:cs="华文仿宋"/>
                <w:sz w:val="21"/>
              </w:rPr>
              <w:t>6</w:t>
            </w:r>
          </w:p>
        </w:tc>
        <w:tc>
          <w:tcPr>
            <w:tcW w:w="500" w:type="dxa"/>
            <w:vMerge/>
            <w:tcMar>
              <w:top w:w="100" w:type="dxa"/>
              <w:bottom w:w="100" w:type="dxa"/>
            </w:tcMar>
            <w:vAlign w:val="center"/>
          </w:tcPr>
          <w:p w14:paraId="166B29AC" w14:textId="77777777" w:rsidR="00607876" w:rsidRDefault="00607876">
            <w:pPr>
              <w:spacing w:line="240" w:lineRule="auto"/>
              <w:jc w:val="center"/>
            </w:pPr>
          </w:p>
        </w:tc>
        <w:tc>
          <w:tcPr>
            <w:tcW w:w="600" w:type="dxa"/>
            <w:vMerge/>
            <w:tcMar>
              <w:top w:w="100" w:type="dxa"/>
              <w:bottom w:w="100" w:type="dxa"/>
            </w:tcMar>
            <w:vAlign w:val="center"/>
          </w:tcPr>
          <w:p w14:paraId="282A7152"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7F4A20DA"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防水和防潮</w:t>
            </w:r>
          </w:p>
        </w:tc>
        <w:tc>
          <w:tcPr>
            <w:tcW w:w="700" w:type="dxa"/>
            <w:tcMar>
              <w:top w:w="100" w:type="dxa"/>
              <w:bottom w:w="100" w:type="dxa"/>
            </w:tcMar>
            <w:vAlign w:val="center"/>
          </w:tcPr>
          <w:p w14:paraId="59DB4D62"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D348656" w14:textId="77777777" w:rsidR="00607876" w:rsidRDefault="00607876">
            <w:pPr>
              <w:spacing w:line="240" w:lineRule="auto"/>
              <w:jc w:val="center"/>
            </w:pPr>
          </w:p>
        </w:tc>
        <w:tc>
          <w:tcPr>
            <w:tcW w:w="400" w:type="dxa"/>
            <w:tcMar>
              <w:top w:w="100" w:type="dxa"/>
              <w:bottom w:w="100" w:type="dxa"/>
            </w:tcMar>
            <w:vAlign w:val="center"/>
          </w:tcPr>
          <w:p w14:paraId="731273FF" w14:textId="77777777" w:rsidR="00607876" w:rsidRDefault="00607876">
            <w:pPr>
              <w:spacing w:line="240" w:lineRule="auto"/>
              <w:jc w:val="center"/>
            </w:pPr>
          </w:p>
        </w:tc>
      </w:tr>
      <w:tr w:rsidR="00607876" w14:paraId="5A93CF6D" w14:textId="77777777" w:rsidTr="00AB6439">
        <w:tc>
          <w:tcPr>
            <w:tcW w:w="300" w:type="dxa"/>
            <w:tcMar>
              <w:top w:w="100" w:type="dxa"/>
              <w:bottom w:w="100" w:type="dxa"/>
            </w:tcMar>
            <w:vAlign w:val="center"/>
          </w:tcPr>
          <w:p w14:paraId="58BF5A6D" w14:textId="77777777" w:rsidR="00607876" w:rsidRDefault="003C11A7">
            <w:pPr>
              <w:spacing w:line="240" w:lineRule="auto"/>
              <w:jc w:val="center"/>
            </w:pPr>
            <w:r>
              <w:rPr>
                <w:rFonts w:ascii="华文仿宋" w:hAnsi="华文仿宋" w:cs="华文仿宋"/>
                <w:sz w:val="21"/>
              </w:rPr>
              <w:t>7</w:t>
            </w:r>
          </w:p>
        </w:tc>
        <w:tc>
          <w:tcPr>
            <w:tcW w:w="500" w:type="dxa"/>
            <w:vMerge/>
            <w:tcMar>
              <w:top w:w="100" w:type="dxa"/>
              <w:bottom w:w="100" w:type="dxa"/>
            </w:tcMar>
            <w:vAlign w:val="center"/>
          </w:tcPr>
          <w:p w14:paraId="3FFCE303" w14:textId="77777777" w:rsidR="00607876" w:rsidRDefault="00607876">
            <w:pPr>
              <w:spacing w:line="240" w:lineRule="auto"/>
              <w:jc w:val="center"/>
            </w:pPr>
          </w:p>
        </w:tc>
        <w:tc>
          <w:tcPr>
            <w:tcW w:w="600" w:type="dxa"/>
            <w:vMerge/>
            <w:tcMar>
              <w:top w:w="100" w:type="dxa"/>
              <w:bottom w:w="100" w:type="dxa"/>
            </w:tcMar>
            <w:vAlign w:val="center"/>
          </w:tcPr>
          <w:p w14:paraId="639DB4A4"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3427ED84"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防静电</w:t>
            </w:r>
          </w:p>
        </w:tc>
        <w:tc>
          <w:tcPr>
            <w:tcW w:w="700" w:type="dxa"/>
            <w:tcMar>
              <w:top w:w="100" w:type="dxa"/>
              <w:bottom w:w="100" w:type="dxa"/>
            </w:tcMar>
            <w:vAlign w:val="center"/>
          </w:tcPr>
          <w:p w14:paraId="7ACFB70B"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DAE15E3" w14:textId="77777777" w:rsidR="00607876" w:rsidRDefault="00607876">
            <w:pPr>
              <w:spacing w:line="240" w:lineRule="auto"/>
              <w:jc w:val="center"/>
            </w:pPr>
          </w:p>
        </w:tc>
        <w:tc>
          <w:tcPr>
            <w:tcW w:w="400" w:type="dxa"/>
            <w:tcMar>
              <w:top w:w="100" w:type="dxa"/>
              <w:bottom w:w="100" w:type="dxa"/>
            </w:tcMar>
            <w:vAlign w:val="center"/>
          </w:tcPr>
          <w:p w14:paraId="6A8A66BA" w14:textId="77777777" w:rsidR="00607876" w:rsidRDefault="00607876">
            <w:pPr>
              <w:spacing w:line="240" w:lineRule="auto"/>
              <w:jc w:val="center"/>
            </w:pPr>
          </w:p>
        </w:tc>
      </w:tr>
      <w:tr w:rsidR="00607876" w14:paraId="5531A932" w14:textId="77777777" w:rsidTr="00AB6439">
        <w:tc>
          <w:tcPr>
            <w:tcW w:w="300" w:type="dxa"/>
            <w:tcMar>
              <w:top w:w="100" w:type="dxa"/>
              <w:bottom w:w="100" w:type="dxa"/>
            </w:tcMar>
            <w:vAlign w:val="center"/>
          </w:tcPr>
          <w:p w14:paraId="73896AFA" w14:textId="77777777" w:rsidR="00607876" w:rsidRDefault="003C11A7">
            <w:pPr>
              <w:spacing w:line="240" w:lineRule="auto"/>
              <w:jc w:val="center"/>
            </w:pPr>
            <w:r>
              <w:rPr>
                <w:rFonts w:ascii="华文仿宋" w:hAnsi="华文仿宋" w:cs="华文仿宋"/>
                <w:sz w:val="21"/>
              </w:rPr>
              <w:t>8</w:t>
            </w:r>
          </w:p>
        </w:tc>
        <w:tc>
          <w:tcPr>
            <w:tcW w:w="500" w:type="dxa"/>
            <w:vMerge/>
            <w:tcMar>
              <w:top w:w="100" w:type="dxa"/>
              <w:bottom w:w="100" w:type="dxa"/>
            </w:tcMar>
            <w:vAlign w:val="center"/>
          </w:tcPr>
          <w:p w14:paraId="79D9E59D" w14:textId="77777777" w:rsidR="00607876" w:rsidRDefault="00607876">
            <w:pPr>
              <w:spacing w:line="240" w:lineRule="auto"/>
              <w:jc w:val="center"/>
            </w:pPr>
          </w:p>
        </w:tc>
        <w:tc>
          <w:tcPr>
            <w:tcW w:w="600" w:type="dxa"/>
            <w:vMerge/>
            <w:tcMar>
              <w:top w:w="100" w:type="dxa"/>
              <w:bottom w:w="100" w:type="dxa"/>
            </w:tcMar>
            <w:vAlign w:val="center"/>
          </w:tcPr>
          <w:p w14:paraId="374AAE59"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70F5EFA"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温湿度控制</w:t>
            </w:r>
          </w:p>
        </w:tc>
        <w:tc>
          <w:tcPr>
            <w:tcW w:w="700" w:type="dxa"/>
            <w:tcMar>
              <w:top w:w="100" w:type="dxa"/>
              <w:bottom w:w="100" w:type="dxa"/>
            </w:tcMar>
            <w:vAlign w:val="center"/>
          </w:tcPr>
          <w:p w14:paraId="33BB8413"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3BC68BEB" w14:textId="77777777" w:rsidR="00607876" w:rsidRDefault="00607876">
            <w:pPr>
              <w:spacing w:line="240" w:lineRule="auto"/>
              <w:jc w:val="center"/>
            </w:pPr>
          </w:p>
        </w:tc>
        <w:tc>
          <w:tcPr>
            <w:tcW w:w="400" w:type="dxa"/>
            <w:tcMar>
              <w:top w:w="100" w:type="dxa"/>
              <w:bottom w:w="100" w:type="dxa"/>
            </w:tcMar>
            <w:vAlign w:val="center"/>
          </w:tcPr>
          <w:p w14:paraId="4AF286FE" w14:textId="77777777" w:rsidR="00607876" w:rsidRDefault="00607876">
            <w:pPr>
              <w:spacing w:line="240" w:lineRule="auto"/>
              <w:jc w:val="center"/>
            </w:pPr>
          </w:p>
        </w:tc>
      </w:tr>
      <w:tr w:rsidR="00607876" w14:paraId="3ACBD379" w14:textId="77777777" w:rsidTr="00AB6439">
        <w:tc>
          <w:tcPr>
            <w:tcW w:w="300" w:type="dxa"/>
            <w:tcMar>
              <w:top w:w="100" w:type="dxa"/>
              <w:bottom w:w="100" w:type="dxa"/>
            </w:tcMar>
            <w:vAlign w:val="center"/>
          </w:tcPr>
          <w:p w14:paraId="6D34C4B8" w14:textId="77777777" w:rsidR="00607876" w:rsidRDefault="003C11A7">
            <w:pPr>
              <w:spacing w:line="240" w:lineRule="auto"/>
              <w:jc w:val="center"/>
            </w:pPr>
            <w:r>
              <w:rPr>
                <w:rFonts w:ascii="华文仿宋" w:hAnsi="华文仿宋" w:cs="华文仿宋"/>
                <w:sz w:val="21"/>
              </w:rPr>
              <w:t>9</w:t>
            </w:r>
          </w:p>
        </w:tc>
        <w:tc>
          <w:tcPr>
            <w:tcW w:w="500" w:type="dxa"/>
            <w:vMerge/>
            <w:tcMar>
              <w:top w:w="100" w:type="dxa"/>
              <w:bottom w:w="100" w:type="dxa"/>
            </w:tcMar>
            <w:vAlign w:val="center"/>
          </w:tcPr>
          <w:p w14:paraId="1C6BB3B8" w14:textId="77777777" w:rsidR="00607876" w:rsidRDefault="00607876">
            <w:pPr>
              <w:spacing w:line="240" w:lineRule="auto"/>
              <w:jc w:val="center"/>
            </w:pPr>
          </w:p>
        </w:tc>
        <w:tc>
          <w:tcPr>
            <w:tcW w:w="600" w:type="dxa"/>
            <w:vMerge/>
            <w:tcMar>
              <w:top w:w="100" w:type="dxa"/>
              <w:bottom w:w="100" w:type="dxa"/>
            </w:tcMar>
            <w:vAlign w:val="center"/>
          </w:tcPr>
          <w:p w14:paraId="6ADA4A78"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367D960"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电力供应</w:t>
            </w:r>
          </w:p>
        </w:tc>
        <w:tc>
          <w:tcPr>
            <w:tcW w:w="700" w:type="dxa"/>
            <w:tcMar>
              <w:top w:w="100" w:type="dxa"/>
              <w:bottom w:w="100" w:type="dxa"/>
            </w:tcMar>
            <w:vAlign w:val="center"/>
          </w:tcPr>
          <w:p w14:paraId="520B1469"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E1AE680" w14:textId="77777777" w:rsidR="00607876" w:rsidRDefault="00607876">
            <w:pPr>
              <w:spacing w:line="240" w:lineRule="auto"/>
              <w:jc w:val="center"/>
            </w:pPr>
          </w:p>
        </w:tc>
        <w:tc>
          <w:tcPr>
            <w:tcW w:w="400" w:type="dxa"/>
            <w:tcMar>
              <w:top w:w="100" w:type="dxa"/>
              <w:bottom w:w="100" w:type="dxa"/>
            </w:tcMar>
            <w:vAlign w:val="center"/>
          </w:tcPr>
          <w:p w14:paraId="3909749F" w14:textId="77777777" w:rsidR="00607876" w:rsidRDefault="00607876">
            <w:pPr>
              <w:spacing w:line="240" w:lineRule="auto"/>
              <w:jc w:val="center"/>
            </w:pPr>
          </w:p>
        </w:tc>
      </w:tr>
      <w:tr w:rsidR="00607876" w14:paraId="46AFF739" w14:textId="77777777" w:rsidTr="00AB6439">
        <w:tc>
          <w:tcPr>
            <w:tcW w:w="300" w:type="dxa"/>
            <w:tcMar>
              <w:top w:w="100" w:type="dxa"/>
              <w:bottom w:w="100" w:type="dxa"/>
            </w:tcMar>
            <w:vAlign w:val="center"/>
          </w:tcPr>
          <w:p w14:paraId="387CAF63" w14:textId="77777777" w:rsidR="00607876" w:rsidRDefault="003C11A7">
            <w:pPr>
              <w:spacing w:line="240" w:lineRule="auto"/>
              <w:jc w:val="center"/>
            </w:pPr>
            <w:r>
              <w:rPr>
                <w:rFonts w:ascii="华文仿宋" w:hAnsi="华文仿宋" w:cs="华文仿宋"/>
                <w:sz w:val="21"/>
              </w:rPr>
              <w:t>10</w:t>
            </w:r>
          </w:p>
        </w:tc>
        <w:tc>
          <w:tcPr>
            <w:tcW w:w="500" w:type="dxa"/>
            <w:vMerge/>
            <w:tcMar>
              <w:top w:w="100" w:type="dxa"/>
              <w:bottom w:w="100" w:type="dxa"/>
            </w:tcMar>
            <w:vAlign w:val="center"/>
          </w:tcPr>
          <w:p w14:paraId="2261280E" w14:textId="77777777" w:rsidR="00607876" w:rsidRDefault="00607876">
            <w:pPr>
              <w:spacing w:line="240" w:lineRule="auto"/>
              <w:jc w:val="center"/>
            </w:pPr>
          </w:p>
        </w:tc>
        <w:tc>
          <w:tcPr>
            <w:tcW w:w="600" w:type="dxa"/>
            <w:vMerge/>
            <w:tcMar>
              <w:top w:w="100" w:type="dxa"/>
              <w:bottom w:w="100" w:type="dxa"/>
            </w:tcMar>
            <w:vAlign w:val="center"/>
          </w:tcPr>
          <w:p w14:paraId="044A78AE"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38046BA6"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电磁防护</w:t>
            </w:r>
          </w:p>
        </w:tc>
        <w:tc>
          <w:tcPr>
            <w:tcW w:w="700" w:type="dxa"/>
            <w:tcMar>
              <w:top w:w="100" w:type="dxa"/>
              <w:bottom w:w="100" w:type="dxa"/>
            </w:tcMar>
            <w:vAlign w:val="center"/>
          </w:tcPr>
          <w:p w14:paraId="1CA2A13D" w14:textId="77777777" w:rsidR="00607876" w:rsidRDefault="00607876">
            <w:pPr>
              <w:spacing w:line="240" w:lineRule="auto"/>
              <w:jc w:val="center"/>
            </w:pPr>
          </w:p>
        </w:tc>
        <w:tc>
          <w:tcPr>
            <w:tcW w:w="400" w:type="dxa"/>
            <w:tcMar>
              <w:top w:w="100" w:type="dxa"/>
              <w:bottom w:w="100" w:type="dxa"/>
            </w:tcMar>
            <w:vAlign w:val="center"/>
          </w:tcPr>
          <w:p w14:paraId="26106426"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DDEC81D" w14:textId="77777777" w:rsidR="00607876" w:rsidRDefault="00607876">
            <w:pPr>
              <w:spacing w:line="240" w:lineRule="auto"/>
              <w:jc w:val="center"/>
            </w:pPr>
          </w:p>
        </w:tc>
      </w:tr>
      <w:tr w:rsidR="00607876" w14:paraId="71F9B2F7" w14:textId="77777777" w:rsidTr="00AB6439">
        <w:tc>
          <w:tcPr>
            <w:tcW w:w="300" w:type="dxa"/>
            <w:tcMar>
              <w:top w:w="100" w:type="dxa"/>
              <w:bottom w:w="100" w:type="dxa"/>
            </w:tcMar>
            <w:vAlign w:val="center"/>
          </w:tcPr>
          <w:p w14:paraId="67AC14C1" w14:textId="77777777" w:rsidR="00607876" w:rsidRDefault="003C11A7">
            <w:pPr>
              <w:spacing w:line="240" w:lineRule="auto"/>
              <w:jc w:val="center"/>
            </w:pPr>
            <w:r>
              <w:rPr>
                <w:rFonts w:ascii="华文仿宋" w:hAnsi="华文仿宋" w:cs="华文仿宋"/>
                <w:sz w:val="21"/>
              </w:rPr>
              <w:t>11</w:t>
            </w:r>
          </w:p>
        </w:tc>
        <w:tc>
          <w:tcPr>
            <w:tcW w:w="500" w:type="dxa"/>
            <w:vMerge/>
            <w:tcMar>
              <w:top w:w="100" w:type="dxa"/>
              <w:bottom w:w="100" w:type="dxa"/>
            </w:tcMar>
            <w:vAlign w:val="center"/>
          </w:tcPr>
          <w:p w14:paraId="4FA52227" w14:textId="77777777" w:rsidR="00607876" w:rsidRDefault="00607876">
            <w:pPr>
              <w:spacing w:line="240" w:lineRule="auto"/>
              <w:jc w:val="center"/>
            </w:pPr>
          </w:p>
        </w:tc>
        <w:tc>
          <w:tcPr>
            <w:tcW w:w="600" w:type="dxa"/>
            <w:vMerge w:val="restart"/>
            <w:tcMar>
              <w:top w:w="100" w:type="dxa"/>
              <w:bottom w:w="100" w:type="dxa"/>
            </w:tcMar>
            <w:vAlign w:val="center"/>
          </w:tcPr>
          <w:p w14:paraId="0D1C1D8B" w14:textId="77777777" w:rsidR="00607876" w:rsidRDefault="003C11A7">
            <w:pPr>
              <w:spacing w:line="240" w:lineRule="auto"/>
              <w:jc w:val="center"/>
            </w:pPr>
            <w:r>
              <w:rPr>
                <w:rFonts w:ascii="华文仿宋" w:hAnsi="华文仿宋" w:cs="华文仿宋"/>
                <w:sz w:val="21"/>
              </w:rPr>
              <w:t>安全通信网络</w:t>
            </w:r>
          </w:p>
        </w:tc>
        <w:tc>
          <w:tcPr>
            <w:tcW w:w="1300" w:type="dxa"/>
            <w:shd w:val="clear" w:color="auto" w:fill="auto"/>
            <w:tcMar>
              <w:top w:w="100" w:type="dxa"/>
              <w:bottom w:w="100" w:type="dxa"/>
            </w:tcMar>
            <w:vAlign w:val="center"/>
          </w:tcPr>
          <w:p w14:paraId="0AA61C24"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网络架构</w:t>
            </w:r>
          </w:p>
        </w:tc>
        <w:tc>
          <w:tcPr>
            <w:tcW w:w="700" w:type="dxa"/>
            <w:tcMar>
              <w:top w:w="100" w:type="dxa"/>
              <w:bottom w:w="100" w:type="dxa"/>
            </w:tcMar>
            <w:vAlign w:val="center"/>
          </w:tcPr>
          <w:p w14:paraId="21923EDD"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2825717" w14:textId="77777777" w:rsidR="00607876" w:rsidRDefault="00607876">
            <w:pPr>
              <w:spacing w:line="240" w:lineRule="auto"/>
              <w:jc w:val="center"/>
            </w:pPr>
          </w:p>
        </w:tc>
        <w:tc>
          <w:tcPr>
            <w:tcW w:w="400" w:type="dxa"/>
            <w:tcMar>
              <w:top w:w="100" w:type="dxa"/>
              <w:bottom w:w="100" w:type="dxa"/>
            </w:tcMar>
            <w:vAlign w:val="center"/>
          </w:tcPr>
          <w:p w14:paraId="5D53C6AD" w14:textId="77777777" w:rsidR="00607876" w:rsidRDefault="00607876">
            <w:pPr>
              <w:spacing w:line="240" w:lineRule="auto"/>
              <w:jc w:val="center"/>
            </w:pPr>
          </w:p>
        </w:tc>
      </w:tr>
      <w:tr w:rsidR="00607876" w14:paraId="37572177" w14:textId="77777777" w:rsidTr="00AB6439">
        <w:tc>
          <w:tcPr>
            <w:tcW w:w="300" w:type="dxa"/>
            <w:tcMar>
              <w:top w:w="100" w:type="dxa"/>
              <w:bottom w:w="100" w:type="dxa"/>
            </w:tcMar>
            <w:vAlign w:val="center"/>
          </w:tcPr>
          <w:p w14:paraId="13538F97" w14:textId="77777777" w:rsidR="00607876" w:rsidRDefault="003C11A7">
            <w:pPr>
              <w:spacing w:line="240" w:lineRule="auto"/>
              <w:jc w:val="center"/>
            </w:pPr>
            <w:r>
              <w:rPr>
                <w:rFonts w:ascii="华文仿宋" w:hAnsi="华文仿宋" w:cs="华文仿宋"/>
                <w:sz w:val="21"/>
              </w:rPr>
              <w:t>12</w:t>
            </w:r>
          </w:p>
        </w:tc>
        <w:tc>
          <w:tcPr>
            <w:tcW w:w="500" w:type="dxa"/>
            <w:vMerge/>
            <w:tcMar>
              <w:top w:w="100" w:type="dxa"/>
              <w:bottom w:w="100" w:type="dxa"/>
            </w:tcMar>
            <w:vAlign w:val="center"/>
          </w:tcPr>
          <w:p w14:paraId="07B85007" w14:textId="77777777" w:rsidR="00607876" w:rsidRDefault="00607876">
            <w:pPr>
              <w:spacing w:line="240" w:lineRule="auto"/>
              <w:jc w:val="center"/>
            </w:pPr>
          </w:p>
        </w:tc>
        <w:tc>
          <w:tcPr>
            <w:tcW w:w="600" w:type="dxa"/>
            <w:vMerge/>
            <w:tcMar>
              <w:top w:w="100" w:type="dxa"/>
              <w:bottom w:w="100" w:type="dxa"/>
            </w:tcMar>
            <w:vAlign w:val="center"/>
          </w:tcPr>
          <w:p w14:paraId="44E2CA8D"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B814AEE"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通信传输</w:t>
            </w:r>
          </w:p>
        </w:tc>
        <w:tc>
          <w:tcPr>
            <w:tcW w:w="700" w:type="dxa"/>
            <w:tcMar>
              <w:top w:w="100" w:type="dxa"/>
              <w:bottom w:w="100" w:type="dxa"/>
            </w:tcMar>
            <w:vAlign w:val="center"/>
          </w:tcPr>
          <w:p w14:paraId="3A245FC8"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207B54E6" w14:textId="77777777" w:rsidR="00607876" w:rsidRDefault="00607876">
            <w:pPr>
              <w:spacing w:line="240" w:lineRule="auto"/>
              <w:jc w:val="center"/>
            </w:pPr>
          </w:p>
        </w:tc>
        <w:tc>
          <w:tcPr>
            <w:tcW w:w="400" w:type="dxa"/>
            <w:tcMar>
              <w:top w:w="100" w:type="dxa"/>
              <w:bottom w:w="100" w:type="dxa"/>
            </w:tcMar>
            <w:vAlign w:val="center"/>
          </w:tcPr>
          <w:p w14:paraId="3674BBD8" w14:textId="77777777" w:rsidR="00607876" w:rsidRDefault="00607876">
            <w:pPr>
              <w:spacing w:line="240" w:lineRule="auto"/>
              <w:jc w:val="center"/>
            </w:pPr>
          </w:p>
        </w:tc>
      </w:tr>
      <w:tr w:rsidR="00607876" w14:paraId="142E20E1" w14:textId="77777777" w:rsidTr="00AB6439">
        <w:tc>
          <w:tcPr>
            <w:tcW w:w="300" w:type="dxa"/>
            <w:tcMar>
              <w:top w:w="100" w:type="dxa"/>
              <w:bottom w:w="100" w:type="dxa"/>
            </w:tcMar>
            <w:vAlign w:val="center"/>
          </w:tcPr>
          <w:p w14:paraId="24AB9D76" w14:textId="77777777" w:rsidR="00607876" w:rsidRDefault="003C11A7">
            <w:pPr>
              <w:spacing w:line="240" w:lineRule="auto"/>
              <w:jc w:val="center"/>
            </w:pPr>
            <w:r>
              <w:rPr>
                <w:rFonts w:ascii="华文仿宋" w:hAnsi="华文仿宋" w:cs="华文仿宋"/>
                <w:sz w:val="21"/>
              </w:rPr>
              <w:t>13</w:t>
            </w:r>
          </w:p>
        </w:tc>
        <w:tc>
          <w:tcPr>
            <w:tcW w:w="500" w:type="dxa"/>
            <w:vMerge/>
            <w:tcMar>
              <w:top w:w="100" w:type="dxa"/>
              <w:bottom w:w="100" w:type="dxa"/>
            </w:tcMar>
            <w:vAlign w:val="center"/>
          </w:tcPr>
          <w:p w14:paraId="66C4796D" w14:textId="77777777" w:rsidR="00607876" w:rsidRDefault="00607876">
            <w:pPr>
              <w:spacing w:line="240" w:lineRule="auto"/>
              <w:jc w:val="center"/>
            </w:pPr>
          </w:p>
        </w:tc>
        <w:tc>
          <w:tcPr>
            <w:tcW w:w="600" w:type="dxa"/>
            <w:vMerge/>
            <w:tcMar>
              <w:top w:w="100" w:type="dxa"/>
              <w:bottom w:w="100" w:type="dxa"/>
            </w:tcMar>
            <w:vAlign w:val="center"/>
          </w:tcPr>
          <w:p w14:paraId="1A734854"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3AA9069"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可信验证</w:t>
            </w:r>
          </w:p>
        </w:tc>
        <w:tc>
          <w:tcPr>
            <w:tcW w:w="700" w:type="dxa"/>
            <w:tcMar>
              <w:top w:w="100" w:type="dxa"/>
              <w:bottom w:w="100" w:type="dxa"/>
            </w:tcMar>
            <w:vAlign w:val="center"/>
          </w:tcPr>
          <w:p w14:paraId="5172FA70" w14:textId="77777777" w:rsidR="00607876" w:rsidRDefault="00607876">
            <w:pPr>
              <w:spacing w:line="240" w:lineRule="auto"/>
              <w:jc w:val="center"/>
            </w:pPr>
          </w:p>
        </w:tc>
        <w:tc>
          <w:tcPr>
            <w:tcW w:w="400" w:type="dxa"/>
            <w:tcMar>
              <w:top w:w="100" w:type="dxa"/>
              <w:bottom w:w="100" w:type="dxa"/>
            </w:tcMar>
            <w:vAlign w:val="center"/>
          </w:tcPr>
          <w:p w14:paraId="42FE82EA" w14:textId="77777777" w:rsidR="00607876" w:rsidRDefault="00607876">
            <w:pPr>
              <w:spacing w:line="240" w:lineRule="auto"/>
              <w:jc w:val="center"/>
            </w:pPr>
          </w:p>
        </w:tc>
        <w:tc>
          <w:tcPr>
            <w:tcW w:w="400" w:type="dxa"/>
            <w:tcMar>
              <w:top w:w="100" w:type="dxa"/>
              <w:bottom w:w="100" w:type="dxa"/>
            </w:tcMar>
            <w:vAlign w:val="center"/>
          </w:tcPr>
          <w:p w14:paraId="38F117E3" w14:textId="77777777" w:rsidR="00607876" w:rsidRDefault="003C11A7">
            <w:pPr>
              <w:spacing w:line="240" w:lineRule="auto"/>
              <w:jc w:val="center"/>
            </w:pPr>
            <w:r>
              <w:rPr>
                <w:rFonts w:ascii="华文仿宋" w:hAnsi="华文仿宋" w:cs="华文仿宋"/>
                <w:sz w:val="21"/>
              </w:rPr>
              <w:t>√</w:t>
            </w:r>
          </w:p>
        </w:tc>
      </w:tr>
      <w:tr w:rsidR="00607876" w14:paraId="7747FC62" w14:textId="77777777" w:rsidTr="00AB6439">
        <w:tc>
          <w:tcPr>
            <w:tcW w:w="300" w:type="dxa"/>
            <w:tcMar>
              <w:top w:w="100" w:type="dxa"/>
              <w:bottom w:w="100" w:type="dxa"/>
            </w:tcMar>
            <w:vAlign w:val="center"/>
          </w:tcPr>
          <w:p w14:paraId="48B0212B" w14:textId="77777777" w:rsidR="00607876" w:rsidRDefault="003C11A7">
            <w:pPr>
              <w:spacing w:line="240" w:lineRule="auto"/>
              <w:jc w:val="center"/>
            </w:pPr>
            <w:r>
              <w:rPr>
                <w:rFonts w:ascii="华文仿宋" w:hAnsi="华文仿宋" w:cs="华文仿宋"/>
                <w:sz w:val="21"/>
              </w:rPr>
              <w:lastRenderedPageBreak/>
              <w:t>14</w:t>
            </w:r>
          </w:p>
        </w:tc>
        <w:tc>
          <w:tcPr>
            <w:tcW w:w="500" w:type="dxa"/>
            <w:vMerge/>
            <w:tcMar>
              <w:top w:w="100" w:type="dxa"/>
              <w:bottom w:w="100" w:type="dxa"/>
            </w:tcMar>
            <w:vAlign w:val="center"/>
          </w:tcPr>
          <w:p w14:paraId="27F548C3" w14:textId="77777777" w:rsidR="00607876" w:rsidRDefault="00607876">
            <w:pPr>
              <w:spacing w:line="240" w:lineRule="auto"/>
              <w:jc w:val="center"/>
            </w:pPr>
          </w:p>
        </w:tc>
        <w:tc>
          <w:tcPr>
            <w:tcW w:w="600" w:type="dxa"/>
            <w:vMerge w:val="restart"/>
            <w:tcMar>
              <w:top w:w="100" w:type="dxa"/>
              <w:bottom w:w="100" w:type="dxa"/>
            </w:tcMar>
            <w:vAlign w:val="center"/>
          </w:tcPr>
          <w:p w14:paraId="07F52807" w14:textId="77777777" w:rsidR="00607876" w:rsidRDefault="003C11A7">
            <w:pPr>
              <w:spacing w:line="240" w:lineRule="auto"/>
              <w:jc w:val="center"/>
            </w:pPr>
            <w:r>
              <w:rPr>
                <w:rFonts w:ascii="华文仿宋" w:hAnsi="华文仿宋" w:cs="华文仿宋"/>
                <w:sz w:val="21"/>
              </w:rPr>
              <w:t>安全区域边界</w:t>
            </w:r>
          </w:p>
        </w:tc>
        <w:tc>
          <w:tcPr>
            <w:tcW w:w="1300" w:type="dxa"/>
            <w:shd w:val="clear" w:color="auto" w:fill="auto"/>
            <w:tcMar>
              <w:top w:w="100" w:type="dxa"/>
              <w:bottom w:w="100" w:type="dxa"/>
            </w:tcMar>
            <w:vAlign w:val="center"/>
          </w:tcPr>
          <w:p w14:paraId="630D3715"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边界防护</w:t>
            </w:r>
          </w:p>
        </w:tc>
        <w:tc>
          <w:tcPr>
            <w:tcW w:w="700" w:type="dxa"/>
            <w:tcMar>
              <w:top w:w="100" w:type="dxa"/>
              <w:bottom w:w="100" w:type="dxa"/>
            </w:tcMar>
            <w:vAlign w:val="center"/>
          </w:tcPr>
          <w:p w14:paraId="0D0716B8" w14:textId="77777777" w:rsidR="00607876" w:rsidRDefault="00607876">
            <w:pPr>
              <w:spacing w:line="240" w:lineRule="auto"/>
              <w:jc w:val="center"/>
            </w:pPr>
          </w:p>
        </w:tc>
        <w:tc>
          <w:tcPr>
            <w:tcW w:w="400" w:type="dxa"/>
            <w:tcMar>
              <w:top w:w="100" w:type="dxa"/>
              <w:bottom w:w="100" w:type="dxa"/>
            </w:tcMar>
            <w:vAlign w:val="center"/>
          </w:tcPr>
          <w:p w14:paraId="63FF4E82"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473BDDF" w14:textId="77777777" w:rsidR="00607876" w:rsidRDefault="00607876">
            <w:pPr>
              <w:spacing w:line="240" w:lineRule="auto"/>
              <w:jc w:val="center"/>
            </w:pPr>
          </w:p>
        </w:tc>
      </w:tr>
      <w:tr w:rsidR="00607876" w14:paraId="302A4F2D" w14:textId="77777777" w:rsidTr="00AB6439">
        <w:tc>
          <w:tcPr>
            <w:tcW w:w="300" w:type="dxa"/>
            <w:tcMar>
              <w:top w:w="100" w:type="dxa"/>
              <w:bottom w:w="100" w:type="dxa"/>
            </w:tcMar>
            <w:vAlign w:val="center"/>
          </w:tcPr>
          <w:p w14:paraId="1FAA3CC8" w14:textId="77777777" w:rsidR="00607876" w:rsidRDefault="003C11A7">
            <w:pPr>
              <w:spacing w:line="240" w:lineRule="auto"/>
              <w:jc w:val="center"/>
            </w:pPr>
            <w:r>
              <w:rPr>
                <w:rFonts w:ascii="华文仿宋" w:hAnsi="华文仿宋" w:cs="华文仿宋"/>
                <w:sz w:val="21"/>
              </w:rPr>
              <w:t>15</w:t>
            </w:r>
          </w:p>
        </w:tc>
        <w:tc>
          <w:tcPr>
            <w:tcW w:w="500" w:type="dxa"/>
            <w:vMerge/>
            <w:tcMar>
              <w:top w:w="100" w:type="dxa"/>
              <w:bottom w:w="100" w:type="dxa"/>
            </w:tcMar>
            <w:vAlign w:val="center"/>
          </w:tcPr>
          <w:p w14:paraId="60EA7DD3" w14:textId="77777777" w:rsidR="00607876" w:rsidRDefault="00607876">
            <w:pPr>
              <w:spacing w:line="240" w:lineRule="auto"/>
              <w:jc w:val="center"/>
            </w:pPr>
          </w:p>
        </w:tc>
        <w:tc>
          <w:tcPr>
            <w:tcW w:w="600" w:type="dxa"/>
            <w:vMerge/>
            <w:tcMar>
              <w:top w:w="100" w:type="dxa"/>
              <w:bottom w:w="100" w:type="dxa"/>
            </w:tcMar>
            <w:vAlign w:val="center"/>
          </w:tcPr>
          <w:p w14:paraId="1EE9F832"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10E36943"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访问控制</w:t>
            </w:r>
          </w:p>
        </w:tc>
        <w:tc>
          <w:tcPr>
            <w:tcW w:w="700" w:type="dxa"/>
            <w:tcMar>
              <w:top w:w="100" w:type="dxa"/>
              <w:bottom w:w="100" w:type="dxa"/>
            </w:tcMar>
            <w:vAlign w:val="center"/>
          </w:tcPr>
          <w:p w14:paraId="7F49F3AC" w14:textId="77777777" w:rsidR="00607876" w:rsidRDefault="00607876">
            <w:pPr>
              <w:spacing w:line="240" w:lineRule="auto"/>
              <w:jc w:val="center"/>
            </w:pPr>
          </w:p>
        </w:tc>
        <w:tc>
          <w:tcPr>
            <w:tcW w:w="400" w:type="dxa"/>
            <w:tcMar>
              <w:top w:w="100" w:type="dxa"/>
              <w:bottom w:w="100" w:type="dxa"/>
            </w:tcMar>
            <w:vAlign w:val="center"/>
          </w:tcPr>
          <w:p w14:paraId="53160080"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E1E0173" w14:textId="77777777" w:rsidR="00607876" w:rsidRDefault="00607876">
            <w:pPr>
              <w:spacing w:line="240" w:lineRule="auto"/>
              <w:jc w:val="center"/>
            </w:pPr>
          </w:p>
        </w:tc>
      </w:tr>
      <w:tr w:rsidR="00607876" w14:paraId="00BB936C" w14:textId="77777777" w:rsidTr="00AB6439">
        <w:tc>
          <w:tcPr>
            <w:tcW w:w="300" w:type="dxa"/>
            <w:tcMar>
              <w:top w:w="100" w:type="dxa"/>
              <w:bottom w:w="100" w:type="dxa"/>
            </w:tcMar>
            <w:vAlign w:val="center"/>
          </w:tcPr>
          <w:p w14:paraId="622C463D" w14:textId="77777777" w:rsidR="00607876" w:rsidRDefault="003C11A7">
            <w:pPr>
              <w:spacing w:line="240" w:lineRule="auto"/>
              <w:jc w:val="center"/>
            </w:pPr>
            <w:r>
              <w:rPr>
                <w:rFonts w:ascii="华文仿宋" w:hAnsi="华文仿宋" w:cs="华文仿宋"/>
                <w:sz w:val="21"/>
              </w:rPr>
              <w:t>16</w:t>
            </w:r>
          </w:p>
        </w:tc>
        <w:tc>
          <w:tcPr>
            <w:tcW w:w="500" w:type="dxa"/>
            <w:vMerge/>
            <w:tcMar>
              <w:top w:w="100" w:type="dxa"/>
              <w:bottom w:w="100" w:type="dxa"/>
            </w:tcMar>
            <w:vAlign w:val="center"/>
          </w:tcPr>
          <w:p w14:paraId="578F8AA5" w14:textId="77777777" w:rsidR="00607876" w:rsidRDefault="00607876">
            <w:pPr>
              <w:spacing w:line="240" w:lineRule="auto"/>
              <w:jc w:val="center"/>
            </w:pPr>
          </w:p>
        </w:tc>
        <w:tc>
          <w:tcPr>
            <w:tcW w:w="600" w:type="dxa"/>
            <w:vMerge/>
            <w:tcMar>
              <w:top w:w="100" w:type="dxa"/>
              <w:bottom w:w="100" w:type="dxa"/>
            </w:tcMar>
            <w:vAlign w:val="center"/>
          </w:tcPr>
          <w:p w14:paraId="38C6B8C7"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3AAB8628"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入侵防范</w:t>
            </w:r>
          </w:p>
        </w:tc>
        <w:tc>
          <w:tcPr>
            <w:tcW w:w="700" w:type="dxa"/>
            <w:tcMar>
              <w:top w:w="100" w:type="dxa"/>
              <w:bottom w:w="100" w:type="dxa"/>
            </w:tcMar>
            <w:vAlign w:val="center"/>
          </w:tcPr>
          <w:p w14:paraId="61467A88"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67D7909D" w14:textId="77777777" w:rsidR="00607876" w:rsidRDefault="00607876">
            <w:pPr>
              <w:spacing w:line="240" w:lineRule="auto"/>
              <w:jc w:val="center"/>
            </w:pPr>
          </w:p>
        </w:tc>
        <w:tc>
          <w:tcPr>
            <w:tcW w:w="400" w:type="dxa"/>
            <w:tcMar>
              <w:top w:w="100" w:type="dxa"/>
              <w:bottom w:w="100" w:type="dxa"/>
            </w:tcMar>
            <w:vAlign w:val="center"/>
          </w:tcPr>
          <w:p w14:paraId="53D3D5BD" w14:textId="77777777" w:rsidR="00607876" w:rsidRDefault="00607876">
            <w:pPr>
              <w:spacing w:line="240" w:lineRule="auto"/>
              <w:jc w:val="center"/>
            </w:pPr>
          </w:p>
        </w:tc>
      </w:tr>
      <w:tr w:rsidR="00607876" w14:paraId="1EABA8A4" w14:textId="77777777" w:rsidTr="00AB6439">
        <w:tc>
          <w:tcPr>
            <w:tcW w:w="300" w:type="dxa"/>
            <w:tcMar>
              <w:top w:w="100" w:type="dxa"/>
              <w:bottom w:w="100" w:type="dxa"/>
            </w:tcMar>
            <w:vAlign w:val="center"/>
          </w:tcPr>
          <w:p w14:paraId="37134EF5" w14:textId="77777777" w:rsidR="00607876" w:rsidRDefault="003C11A7">
            <w:pPr>
              <w:spacing w:line="240" w:lineRule="auto"/>
              <w:jc w:val="center"/>
            </w:pPr>
            <w:r>
              <w:rPr>
                <w:rFonts w:ascii="华文仿宋" w:hAnsi="华文仿宋" w:cs="华文仿宋"/>
                <w:sz w:val="21"/>
              </w:rPr>
              <w:t>17</w:t>
            </w:r>
          </w:p>
        </w:tc>
        <w:tc>
          <w:tcPr>
            <w:tcW w:w="500" w:type="dxa"/>
            <w:vMerge/>
            <w:tcMar>
              <w:top w:w="100" w:type="dxa"/>
              <w:bottom w:w="100" w:type="dxa"/>
            </w:tcMar>
            <w:vAlign w:val="center"/>
          </w:tcPr>
          <w:p w14:paraId="7AC8D3BC" w14:textId="77777777" w:rsidR="00607876" w:rsidRDefault="00607876">
            <w:pPr>
              <w:spacing w:line="240" w:lineRule="auto"/>
              <w:jc w:val="center"/>
            </w:pPr>
          </w:p>
        </w:tc>
        <w:tc>
          <w:tcPr>
            <w:tcW w:w="600" w:type="dxa"/>
            <w:vMerge/>
            <w:tcMar>
              <w:top w:w="100" w:type="dxa"/>
              <w:bottom w:w="100" w:type="dxa"/>
            </w:tcMar>
            <w:vAlign w:val="center"/>
          </w:tcPr>
          <w:p w14:paraId="056FCA96"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CBB9690"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恶意代码和垃圾邮件防范</w:t>
            </w:r>
          </w:p>
        </w:tc>
        <w:tc>
          <w:tcPr>
            <w:tcW w:w="700" w:type="dxa"/>
            <w:tcMar>
              <w:top w:w="100" w:type="dxa"/>
              <w:bottom w:w="100" w:type="dxa"/>
            </w:tcMar>
            <w:vAlign w:val="center"/>
          </w:tcPr>
          <w:p w14:paraId="338BE363"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89F14F9" w14:textId="77777777" w:rsidR="00607876" w:rsidRDefault="00607876">
            <w:pPr>
              <w:spacing w:line="240" w:lineRule="auto"/>
              <w:jc w:val="center"/>
            </w:pPr>
          </w:p>
        </w:tc>
        <w:tc>
          <w:tcPr>
            <w:tcW w:w="400" w:type="dxa"/>
            <w:tcMar>
              <w:top w:w="100" w:type="dxa"/>
              <w:bottom w:w="100" w:type="dxa"/>
            </w:tcMar>
            <w:vAlign w:val="center"/>
          </w:tcPr>
          <w:p w14:paraId="29F45D4A" w14:textId="77777777" w:rsidR="00607876" w:rsidRDefault="00607876">
            <w:pPr>
              <w:spacing w:line="240" w:lineRule="auto"/>
              <w:jc w:val="center"/>
            </w:pPr>
          </w:p>
        </w:tc>
      </w:tr>
      <w:tr w:rsidR="00607876" w14:paraId="6252FFDE" w14:textId="77777777" w:rsidTr="00AB6439">
        <w:tc>
          <w:tcPr>
            <w:tcW w:w="300" w:type="dxa"/>
            <w:tcMar>
              <w:top w:w="100" w:type="dxa"/>
              <w:bottom w:w="100" w:type="dxa"/>
            </w:tcMar>
            <w:vAlign w:val="center"/>
          </w:tcPr>
          <w:p w14:paraId="3A715D5E" w14:textId="77777777" w:rsidR="00607876" w:rsidRDefault="003C11A7">
            <w:pPr>
              <w:spacing w:line="240" w:lineRule="auto"/>
              <w:jc w:val="center"/>
            </w:pPr>
            <w:r>
              <w:rPr>
                <w:rFonts w:ascii="华文仿宋" w:hAnsi="华文仿宋" w:cs="华文仿宋"/>
                <w:sz w:val="21"/>
              </w:rPr>
              <w:t>18</w:t>
            </w:r>
          </w:p>
        </w:tc>
        <w:tc>
          <w:tcPr>
            <w:tcW w:w="500" w:type="dxa"/>
            <w:vMerge/>
            <w:tcMar>
              <w:top w:w="100" w:type="dxa"/>
              <w:bottom w:w="100" w:type="dxa"/>
            </w:tcMar>
            <w:vAlign w:val="center"/>
          </w:tcPr>
          <w:p w14:paraId="2A17A50F" w14:textId="77777777" w:rsidR="00607876" w:rsidRDefault="00607876">
            <w:pPr>
              <w:spacing w:line="240" w:lineRule="auto"/>
              <w:jc w:val="center"/>
            </w:pPr>
          </w:p>
        </w:tc>
        <w:tc>
          <w:tcPr>
            <w:tcW w:w="600" w:type="dxa"/>
            <w:vMerge/>
            <w:tcMar>
              <w:top w:w="100" w:type="dxa"/>
              <w:bottom w:w="100" w:type="dxa"/>
            </w:tcMar>
            <w:vAlign w:val="center"/>
          </w:tcPr>
          <w:p w14:paraId="6823F5FB"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6A08D9A"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安全审计</w:t>
            </w:r>
          </w:p>
        </w:tc>
        <w:tc>
          <w:tcPr>
            <w:tcW w:w="700" w:type="dxa"/>
            <w:tcMar>
              <w:top w:w="100" w:type="dxa"/>
              <w:bottom w:w="100" w:type="dxa"/>
            </w:tcMar>
            <w:vAlign w:val="center"/>
          </w:tcPr>
          <w:p w14:paraId="18652A9C"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7C205818" w14:textId="77777777" w:rsidR="00607876" w:rsidRDefault="00607876">
            <w:pPr>
              <w:spacing w:line="240" w:lineRule="auto"/>
              <w:jc w:val="center"/>
            </w:pPr>
          </w:p>
        </w:tc>
        <w:tc>
          <w:tcPr>
            <w:tcW w:w="400" w:type="dxa"/>
            <w:tcMar>
              <w:top w:w="100" w:type="dxa"/>
              <w:bottom w:w="100" w:type="dxa"/>
            </w:tcMar>
            <w:vAlign w:val="center"/>
          </w:tcPr>
          <w:p w14:paraId="7FE07E1C" w14:textId="77777777" w:rsidR="00607876" w:rsidRDefault="00607876">
            <w:pPr>
              <w:spacing w:line="240" w:lineRule="auto"/>
              <w:jc w:val="center"/>
            </w:pPr>
          </w:p>
        </w:tc>
      </w:tr>
      <w:tr w:rsidR="00607876" w14:paraId="4CF465F0" w14:textId="77777777" w:rsidTr="00AB6439">
        <w:tc>
          <w:tcPr>
            <w:tcW w:w="300" w:type="dxa"/>
            <w:tcMar>
              <w:top w:w="100" w:type="dxa"/>
              <w:bottom w:w="100" w:type="dxa"/>
            </w:tcMar>
            <w:vAlign w:val="center"/>
          </w:tcPr>
          <w:p w14:paraId="252EBFB1" w14:textId="77777777" w:rsidR="00607876" w:rsidRDefault="003C11A7">
            <w:pPr>
              <w:spacing w:line="240" w:lineRule="auto"/>
              <w:jc w:val="center"/>
            </w:pPr>
            <w:r>
              <w:rPr>
                <w:rFonts w:ascii="华文仿宋" w:hAnsi="华文仿宋" w:cs="华文仿宋"/>
                <w:sz w:val="21"/>
              </w:rPr>
              <w:t>19</w:t>
            </w:r>
          </w:p>
        </w:tc>
        <w:tc>
          <w:tcPr>
            <w:tcW w:w="500" w:type="dxa"/>
            <w:vMerge/>
            <w:tcMar>
              <w:top w:w="100" w:type="dxa"/>
              <w:bottom w:w="100" w:type="dxa"/>
            </w:tcMar>
            <w:vAlign w:val="center"/>
          </w:tcPr>
          <w:p w14:paraId="0D7CAD30" w14:textId="77777777" w:rsidR="00607876" w:rsidRDefault="00607876">
            <w:pPr>
              <w:spacing w:line="240" w:lineRule="auto"/>
              <w:jc w:val="center"/>
            </w:pPr>
          </w:p>
        </w:tc>
        <w:tc>
          <w:tcPr>
            <w:tcW w:w="600" w:type="dxa"/>
            <w:vMerge/>
            <w:tcMar>
              <w:top w:w="100" w:type="dxa"/>
              <w:bottom w:w="100" w:type="dxa"/>
            </w:tcMar>
            <w:vAlign w:val="center"/>
          </w:tcPr>
          <w:p w14:paraId="030CD3A6"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1E20262D"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可信验证</w:t>
            </w:r>
          </w:p>
        </w:tc>
        <w:tc>
          <w:tcPr>
            <w:tcW w:w="700" w:type="dxa"/>
            <w:tcMar>
              <w:top w:w="100" w:type="dxa"/>
              <w:bottom w:w="100" w:type="dxa"/>
            </w:tcMar>
            <w:vAlign w:val="center"/>
          </w:tcPr>
          <w:p w14:paraId="52655FE5" w14:textId="77777777" w:rsidR="00607876" w:rsidRDefault="00607876">
            <w:pPr>
              <w:spacing w:line="240" w:lineRule="auto"/>
              <w:jc w:val="center"/>
            </w:pPr>
          </w:p>
        </w:tc>
        <w:tc>
          <w:tcPr>
            <w:tcW w:w="400" w:type="dxa"/>
            <w:tcMar>
              <w:top w:w="100" w:type="dxa"/>
              <w:bottom w:w="100" w:type="dxa"/>
            </w:tcMar>
            <w:vAlign w:val="center"/>
          </w:tcPr>
          <w:p w14:paraId="161CB2FB" w14:textId="77777777" w:rsidR="00607876" w:rsidRDefault="00607876">
            <w:pPr>
              <w:spacing w:line="240" w:lineRule="auto"/>
              <w:jc w:val="center"/>
            </w:pPr>
          </w:p>
        </w:tc>
        <w:tc>
          <w:tcPr>
            <w:tcW w:w="400" w:type="dxa"/>
            <w:tcMar>
              <w:top w:w="100" w:type="dxa"/>
              <w:bottom w:w="100" w:type="dxa"/>
            </w:tcMar>
            <w:vAlign w:val="center"/>
          </w:tcPr>
          <w:p w14:paraId="660AF20A" w14:textId="77777777" w:rsidR="00607876" w:rsidRDefault="003C11A7">
            <w:pPr>
              <w:spacing w:line="240" w:lineRule="auto"/>
              <w:jc w:val="center"/>
            </w:pPr>
            <w:r>
              <w:rPr>
                <w:rFonts w:ascii="华文仿宋" w:hAnsi="华文仿宋" w:cs="华文仿宋"/>
                <w:sz w:val="21"/>
              </w:rPr>
              <w:t>√</w:t>
            </w:r>
          </w:p>
        </w:tc>
      </w:tr>
      <w:tr w:rsidR="00607876" w14:paraId="4F953686" w14:textId="77777777" w:rsidTr="00AB6439">
        <w:tc>
          <w:tcPr>
            <w:tcW w:w="300" w:type="dxa"/>
            <w:tcMar>
              <w:top w:w="100" w:type="dxa"/>
              <w:bottom w:w="100" w:type="dxa"/>
            </w:tcMar>
            <w:vAlign w:val="center"/>
          </w:tcPr>
          <w:p w14:paraId="56F78F23" w14:textId="77777777" w:rsidR="00607876" w:rsidRDefault="003C11A7">
            <w:pPr>
              <w:spacing w:line="240" w:lineRule="auto"/>
              <w:jc w:val="center"/>
            </w:pPr>
            <w:r>
              <w:rPr>
                <w:rFonts w:ascii="华文仿宋" w:hAnsi="华文仿宋" w:cs="华文仿宋"/>
                <w:sz w:val="21"/>
              </w:rPr>
              <w:t>20</w:t>
            </w:r>
          </w:p>
        </w:tc>
        <w:tc>
          <w:tcPr>
            <w:tcW w:w="500" w:type="dxa"/>
            <w:vMerge/>
            <w:tcMar>
              <w:top w:w="100" w:type="dxa"/>
              <w:bottom w:w="100" w:type="dxa"/>
            </w:tcMar>
            <w:vAlign w:val="center"/>
          </w:tcPr>
          <w:p w14:paraId="723B2194" w14:textId="77777777" w:rsidR="00607876" w:rsidRDefault="00607876">
            <w:pPr>
              <w:spacing w:line="240" w:lineRule="auto"/>
              <w:jc w:val="center"/>
            </w:pPr>
          </w:p>
        </w:tc>
        <w:tc>
          <w:tcPr>
            <w:tcW w:w="600" w:type="dxa"/>
            <w:vMerge w:val="restart"/>
            <w:tcMar>
              <w:top w:w="100" w:type="dxa"/>
              <w:bottom w:w="100" w:type="dxa"/>
            </w:tcMar>
            <w:vAlign w:val="center"/>
          </w:tcPr>
          <w:p w14:paraId="6184323C" w14:textId="77777777" w:rsidR="00607876" w:rsidRDefault="003C11A7">
            <w:pPr>
              <w:spacing w:line="240" w:lineRule="auto"/>
              <w:jc w:val="center"/>
            </w:pPr>
            <w:r>
              <w:rPr>
                <w:rFonts w:ascii="华文仿宋" w:hAnsi="华文仿宋" w:cs="华文仿宋"/>
                <w:sz w:val="21"/>
              </w:rPr>
              <w:t>安全计算环境</w:t>
            </w:r>
          </w:p>
        </w:tc>
        <w:tc>
          <w:tcPr>
            <w:tcW w:w="1300" w:type="dxa"/>
            <w:shd w:val="clear" w:color="auto" w:fill="auto"/>
            <w:tcMar>
              <w:top w:w="100" w:type="dxa"/>
              <w:bottom w:w="100" w:type="dxa"/>
            </w:tcMar>
            <w:vAlign w:val="center"/>
          </w:tcPr>
          <w:p w14:paraId="27881139"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身份鉴别</w:t>
            </w:r>
          </w:p>
        </w:tc>
        <w:tc>
          <w:tcPr>
            <w:tcW w:w="700" w:type="dxa"/>
            <w:tcMar>
              <w:top w:w="100" w:type="dxa"/>
              <w:bottom w:w="100" w:type="dxa"/>
            </w:tcMar>
            <w:vAlign w:val="center"/>
          </w:tcPr>
          <w:p w14:paraId="2A0980FD" w14:textId="77777777" w:rsidR="00607876" w:rsidRDefault="00607876">
            <w:pPr>
              <w:spacing w:line="240" w:lineRule="auto"/>
              <w:jc w:val="center"/>
            </w:pPr>
          </w:p>
        </w:tc>
        <w:tc>
          <w:tcPr>
            <w:tcW w:w="400" w:type="dxa"/>
            <w:tcMar>
              <w:top w:w="100" w:type="dxa"/>
              <w:bottom w:w="100" w:type="dxa"/>
            </w:tcMar>
            <w:vAlign w:val="center"/>
          </w:tcPr>
          <w:p w14:paraId="49A6361D"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876C5F6" w14:textId="77777777" w:rsidR="00607876" w:rsidRDefault="00607876">
            <w:pPr>
              <w:spacing w:line="240" w:lineRule="auto"/>
              <w:jc w:val="center"/>
            </w:pPr>
          </w:p>
        </w:tc>
      </w:tr>
      <w:tr w:rsidR="00607876" w14:paraId="02F51D6B" w14:textId="77777777" w:rsidTr="00AB6439">
        <w:tc>
          <w:tcPr>
            <w:tcW w:w="300" w:type="dxa"/>
            <w:tcMar>
              <w:top w:w="100" w:type="dxa"/>
              <w:bottom w:w="100" w:type="dxa"/>
            </w:tcMar>
            <w:vAlign w:val="center"/>
          </w:tcPr>
          <w:p w14:paraId="2A598973" w14:textId="77777777" w:rsidR="00607876" w:rsidRDefault="003C11A7">
            <w:pPr>
              <w:spacing w:line="240" w:lineRule="auto"/>
              <w:jc w:val="center"/>
            </w:pPr>
            <w:r>
              <w:rPr>
                <w:rFonts w:ascii="华文仿宋" w:hAnsi="华文仿宋" w:cs="华文仿宋"/>
                <w:sz w:val="21"/>
              </w:rPr>
              <w:t>21</w:t>
            </w:r>
          </w:p>
        </w:tc>
        <w:tc>
          <w:tcPr>
            <w:tcW w:w="500" w:type="dxa"/>
            <w:vMerge/>
            <w:tcMar>
              <w:top w:w="100" w:type="dxa"/>
              <w:bottom w:w="100" w:type="dxa"/>
            </w:tcMar>
            <w:vAlign w:val="center"/>
          </w:tcPr>
          <w:p w14:paraId="47FAC14A" w14:textId="77777777" w:rsidR="00607876" w:rsidRDefault="00607876">
            <w:pPr>
              <w:spacing w:line="240" w:lineRule="auto"/>
              <w:jc w:val="center"/>
            </w:pPr>
          </w:p>
        </w:tc>
        <w:tc>
          <w:tcPr>
            <w:tcW w:w="600" w:type="dxa"/>
            <w:vMerge/>
            <w:tcMar>
              <w:top w:w="100" w:type="dxa"/>
              <w:bottom w:w="100" w:type="dxa"/>
            </w:tcMar>
            <w:vAlign w:val="center"/>
          </w:tcPr>
          <w:p w14:paraId="79D61CC7"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61B09E3"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访问控制</w:t>
            </w:r>
          </w:p>
        </w:tc>
        <w:tc>
          <w:tcPr>
            <w:tcW w:w="700" w:type="dxa"/>
            <w:tcMar>
              <w:top w:w="100" w:type="dxa"/>
              <w:bottom w:w="100" w:type="dxa"/>
            </w:tcMar>
            <w:vAlign w:val="center"/>
          </w:tcPr>
          <w:p w14:paraId="76570C39" w14:textId="77777777" w:rsidR="00607876" w:rsidRDefault="00607876">
            <w:pPr>
              <w:spacing w:line="240" w:lineRule="auto"/>
              <w:jc w:val="center"/>
            </w:pPr>
          </w:p>
        </w:tc>
        <w:tc>
          <w:tcPr>
            <w:tcW w:w="400" w:type="dxa"/>
            <w:tcMar>
              <w:top w:w="100" w:type="dxa"/>
              <w:bottom w:w="100" w:type="dxa"/>
            </w:tcMar>
            <w:vAlign w:val="center"/>
          </w:tcPr>
          <w:p w14:paraId="047CE0D8"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5CA74F1" w14:textId="77777777" w:rsidR="00607876" w:rsidRDefault="00607876">
            <w:pPr>
              <w:spacing w:line="240" w:lineRule="auto"/>
              <w:jc w:val="center"/>
            </w:pPr>
          </w:p>
        </w:tc>
      </w:tr>
      <w:tr w:rsidR="00607876" w14:paraId="22CC276A" w14:textId="77777777" w:rsidTr="00AB6439">
        <w:tc>
          <w:tcPr>
            <w:tcW w:w="300" w:type="dxa"/>
            <w:tcMar>
              <w:top w:w="100" w:type="dxa"/>
              <w:bottom w:w="100" w:type="dxa"/>
            </w:tcMar>
            <w:vAlign w:val="center"/>
          </w:tcPr>
          <w:p w14:paraId="10763983" w14:textId="77777777" w:rsidR="00607876" w:rsidRDefault="003C11A7">
            <w:pPr>
              <w:spacing w:line="240" w:lineRule="auto"/>
              <w:jc w:val="center"/>
            </w:pPr>
            <w:r>
              <w:rPr>
                <w:rFonts w:ascii="华文仿宋" w:hAnsi="华文仿宋" w:cs="华文仿宋"/>
                <w:sz w:val="21"/>
              </w:rPr>
              <w:t>22</w:t>
            </w:r>
          </w:p>
        </w:tc>
        <w:tc>
          <w:tcPr>
            <w:tcW w:w="500" w:type="dxa"/>
            <w:vMerge/>
            <w:tcMar>
              <w:top w:w="100" w:type="dxa"/>
              <w:bottom w:w="100" w:type="dxa"/>
            </w:tcMar>
            <w:vAlign w:val="center"/>
          </w:tcPr>
          <w:p w14:paraId="22890D71" w14:textId="77777777" w:rsidR="00607876" w:rsidRDefault="00607876">
            <w:pPr>
              <w:spacing w:line="240" w:lineRule="auto"/>
              <w:jc w:val="center"/>
            </w:pPr>
          </w:p>
        </w:tc>
        <w:tc>
          <w:tcPr>
            <w:tcW w:w="600" w:type="dxa"/>
            <w:vMerge/>
            <w:tcMar>
              <w:top w:w="100" w:type="dxa"/>
              <w:bottom w:w="100" w:type="dxa"/>
            </w:tcMar>
            <w:vAlign w:val="center"/>
          </w:tcPr>
          <w:p w14:paraId="7ED57107"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D5E1699"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安全审计</w:t>
            </w:r>
          </w:p>
        </w:tc>
        <w:tc>
          <w:tcPr>
            <w:tcW w:w="700" w:type="dxa"/>
            <w:tcMar>
              <w:top w:w="100" w:type="dxa"/>
              <w:bottom w:w="100" w:type="dxa"/>
            </w:tcMar>
            <w:vAlign w:val="center"/>
          </w:tcPr>
          <w:p w14:paraId="7D95CB90"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76AF474C" w14:textId="77777777" w:rsidR="00607876" w:rsidRDefault="00607876">
            <w:pPr>
              <w:spacing w:line="240" w:lineRule="auto"/>
              <w:jc w:val="center"/>
            </w:pPr>
          </w:p>
        </w:tc>
        <w:tc>
          <w:tcPr>
            <w:tcW w:w="400" w:type="dxa"/>
            <w:tcMar>
              <w:top w:w="100" w:type="dxa"/>
              <w:bottom w:w="100" w:type="dxa"/>
            </w:tcMar>
            <w:vAlign w:val="center"/>
          </w:tcPr>
          <w:p w14:paraId="3D4F35B5" w14:textId="77777777" w:rsidR="00607876" w:rsidRDefault="00607876">
            <w:pPr>
              <w:spacing w:line="240" w:lineRule="auto"/>
              <w:jc w:val="center"/>
            </w:pPr>
          </w:p>
        </w:tc>
      </w:tr>
      <w:tr w:rsidR="00607876" w14:paraId="686AE5B4" w14:textId="77777777" w:rsidTr="00AB6439">
        <w:tc>
          <w:tcPr>
            <w:tcW w:w="300" w:type="dxa"/>
            <w:tcMar>
              <w:top w:w="100" w:type="dxa"/>
              <w:bottom w:w="100" w:type="dxa"/>
            </w:tcMar>
            <w:vAlign w:val="center"/>
          </w:tcPr>
          <w:p w14:paraId="0D10CC00" w14:textId="77777777" w:rsidR="00607876" w:rsidRDefault="003C11A7">
            <w:pPr>
              <w:spacing w:line="240" w:lineRule="auto"/>
              <w:jc w:val="center"/>
            </w:pPr>
            <w:r>
              <w:rPr>
                <w:rFonts w:ascii="华文仿宋" w:hAnsi="华文仿宋" w:cs="华文仿宋"/>
                <w:sz w:val="21"/>
              </w:rPr>
              <w:t>23</w:t>
            </w:r>
          </w:p>
        </w:tc>
        <w:tc>
          <w:tcPr>
            <w:tcW w:w="500" w:type="dxa"/>
            <w:vMerge/>
            <w:tcMar>
              <w:top w:w="100" w:type="dxa"/>
              <w:bottom w:w="100" w:type="dxa"/>
            </w:tcMar>
            <w:vAlign w:val="center"/>
          </w:tcPr>
          <w:p w14:paraId="586EE235" w14:textId="77777777" w:rsidR="00607876" w:rsidRDefault="00607876">
            <w:pPr>
              <w:spacing w:line="240" w:lineRule="auto"/>
              <w:jc w:val="center"/>
            </w:pPr>
          </w:p>
        </w:tc>
        <w:tc>
          <w:tcPr>
            <w:tcW w:w="600" w:type="dxa"/>
            <w:vMerge/>
            <w:tcMar>
              <w:top w:w="100" w:type="dxa"/>
              <w:bottom w:w="100" w:type="dxa"/>
            </w:tcMar>
            <w:vAlign w:val="center"/>
          </w:tcPr>
          <w:p w14:paraId="30E8ECA9"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72CBEE53"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入侵防范</w:t>
            </w:r>
          </w:p>
        </w:tc>
        <w:tc>
          <w:tcPr>
            <w:tcW w:w="700" w:type="dxa"/>
            <w:tcMar>
              <w:top w:w="100" w:type="dxa"/>
              <w:bottom w:w="100" w:type="dxa"/>
            </w:tcMar>
            <w:vAlign w:val="center"/>
          </w:tcPr>
          <w:p w14:paraId="1482EBAD" w14:textId="77777777" w:rsidR="00607876" w:rsidRDefault="00607876">
            <w:pPr>
              <w:spacing w:line="240" w:lineRule="auto"/>
              <w:jc w:val="center"/>
            </w:pPr>
          </w:p>
        </w:tc>
        <w:tc>
          <w:tcPr>
            <w:tcW w:w="400" w:type="dxa"/>
            <w:tcMar>
              <w:top w:w="100" w:type="dxa"/>
              <w:bottom w:w="100" w:type="dxa"/>
            </w:tcMar>
            <w:vAlign w:val="center"/>
          </w:tcPr>
          <w:p w14:paraId="7D9819B2"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F1EB74D" w14:textId="77777777" w:rsidR="00607876" w:rsidRDefault="00607876">
            <w:pPr>
              <w:spacing w:line="240" w:lineRule="auto"/>
              <w:jc w:val="center"/>
            </w:pPr>
          </w:p>
        </w:tc>
      </w:tr>
      <w:tr w:rsidR="00607876" w14:paraId="33B1C323" w14:textId="77777777" w:rsidTr="00AB6439">
        <w:tc>
          <w:tcPr>
            <w:tcW w:w="300" w:type="dxa"/>
            <w:tcMar>
              <w:top w:w="100" w:type="dxa"/>
              <w:bottom w:w="100" w:type="dxa"/>
            </w:tcMar>
            <w:vAlign w:val="center"/>
          </w:tcPr>
          <w:p w14:paraId="67FB1756" w14:textId="77777777" w:rsidR="00607876" w:rsidRDefault="003C11A7">
            <w:pPr>
              <w:spacing w:line="240" w:lineRule="auto"/>
              <w:jc w:val="center"/>
            </w:pPr>
            <w:r>
              <w:rPr>
                <w:rFonts w:ascii="华文仿宋" w:hAnsi="华文仿宋" w:cs="华文仿宋"/>
                <w:sz w:val="21"/>
              </w:rPr>
              <w:t>24</w:t>
            </w:r>
          </w:p>
        </w:tc>
        <w:tc>
          <w:tcPr>
            <w:tcW w:w="500" w:type="dxa"/>
            <w:vMerge/>
            <w:tcMar>
              <w:top w:w="100" w:type="dxa"/>
              <w:bottom w:w="100" w:type="dxa"/>
            </w:tcMar>
            <w:vAlign w:val="center"/>
          </w:tcPr>
          <w:p w14:paraId="26BB1C21" w14:textId="77777777" w:rsidR="00607876" w:rsidRDefault="00607876">
            <w:pPr>
              <w:spacing w:line="240" w:lineRule="auto"/>
              <w:jc w:val="center"/>
            </w:pPr>
          </w:p>
        </w:tc>
        <w:tc>
          <w:tcPr>
            <w:tcW w:w="600" w:type="dxa"/>
            <w:vMerge/>
            <w:tcMar>
              <w:top w:w="100" w:type="dxa"/>
              <w:bottom w:w="100" w:type="dxa"/>
            </w:tcMar>
            <w:vAlign w:val="center"/>
          </w:tcPr>
          <w:p w14:paraId="7332E850"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03074C76"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恶意代码防范</w:t>
            </w:r>
          </w:p>
        </w:tc>
        <w:tc>
          <w:tcPr>
            <w:tcW w:w="700" w:type="dxa"/>
            <w:tcMar>
              <w:top w:w="100" w:type="dxa"/>
              <w:bottom w:w="100" w:type="dxa"/>
            </w:tcMar>
            <w:vAlign w:val="center"/>
          </w:tcPr>
          <w:p w14:paraId="4A0D0709" w14:textId="77777777" w:rsidR="00607876" w:rsidRDefault="00607876">
            <w:pPr>
              <w:spacing w:line="240" w:lineRule="auto"/>
              <w:jc w:val="center"/>
            </w:pPr>
          </w:p>
        </w:tc>
        <w:tc>
          <w:tcPr>
            <w:tcW w:w="400" w:type="dxa"/>
            <w:tcMar>
              <w:top w:w="100" w:type="dxa"/>
              <w:bottom w:w="100" w:type="dxa"/>
            </w:tcMar>
            <w:vAlign w:val="center"/>
          </w:tcPr>
          <w:p w14:paraId="70D3B8A3"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55F4A4B" w14:textId="77777777" w:rsidR="00607876" w:rsidRDefault="00607876">
            <w:pPr>
              <w:spacing w:line="240" w:lineRule="auto"/>
              <w:jc w:val="center"/>
            </w:pPr>
          </w:p>
        </w:tc>
      </w:tr>
      <w:tr w:rsidR="00607876" w14:paraId="5BCEFD06" w14:textId="77777777" w:rsidTr="00AB6439">
        <w:tc>
          <w:tcPr>
            <w:tcW w:w="300" w:type="dxa"/>
            <w:tcMar>
              <w:top w:w="100" w:type="dxa"/>
              <w:bottom w:w="100" w:type="dxa"/>
            </w:tcMar>
            <w:vAlign w:val="center"/>
          </w:tcPr>
          <w:p w14:paraId="4597EFC7" w14:textId="77777777" w:rsidR="00607876" w:rsidRDefault="003C11A7">
            <w:pPr>
              <w:spacing w:line="240" w:lineRule="auto"/>
              <w:jc w:val="center"/>
            </w:pPr>
            <w:r>
              <w:rPr>
                <w:rFonts w:ascii="华文仿宋" w:hAnsi="华文仿宋" w:cs="华文仿宋"/>
                <w:sz w:val="21"/>
              </w:rPr>
              <w:t>25</w:t>
            </w:r>
          </w:p>
        </w:tc>
        <w:tc>
          <w:tcPr>
            <w:tcW w:w="500" w:type="dxa"/>
            <w:vMerge/>
            <w:tcMar>
              <w:top w:w="100" w:type="dxa"/>
              <w:bottom w:w="100" w:type="dxa"/>
            </w:tcMar>
            <w:vAlign w:val="center"/>
          </w:tcPr>
          <w:p w14:paraId="70D68BDE" w14:textId="77777777" w:rsidR="00607876" w:rsidRDefault="00607876">
            <w:pPr>
              <w:spacing w:line="240" w:lineRule="auto"/>
              <w:jc w:val="center"/>
            </w:pPr>
          </w:p>
        </w:tc>
        <w:tc>
          <w:tcPr>
            <w:tcW w:w="600" w:type="dxa"/>
            <w:vMerge/>
            <w:tcMar>
              <w:top w:w="100" w:type="dxa"/>
              <w:bottom w:w="100" w:type="dxa"/>
            </w:tcMar>
            <w:vAlign w:val="center"/>
          </w:tcPr>
          <w:p w14:paraId="71C0B709"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093AC9FC"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可信验证</w:t>
            </w:r>
          </w:p>
        </w:tc>
        <w:tc>
          <w:tcPr>
            <w:tcW w:w="700" w:type="dxa"/>
            <w:tcMar>
              <w:top w:w="100" w:type="dxa"/>
              <w:bottom w:w="100" w:type="dxa"/>
            </w:tcMar>
            <w:vAlign w:val="center"/>
          </w:tcPr>
          <w:p w14:paraId="2F6389D0" w14:textId="77777777" w:rsidR="00607876" w:rsidRDefault="00607876">
            <w:pPr>
              <w:spacing w:line="240" w:lineRule="auto"/>
              <w:jc w:val="center"/>
            </w:pPr>
          </w:p>
        </w:tc>
        <w:tc>
          <w:tcPr>
            <w:tcW w:w="400" w:type="dxa"/>
            <w:tcMar>
              <w:top w:w="100" w:type="dxa"/>
              <w:bottom w:w="100" w:type="dxa"/>
            </w:tcMar>
            <w:vAlign w:val="center"/>
          </w:tcPr>
          <w:p w14:paraId="18AAAC0F" w14:textId="77777777" w:rsidR="00607876" w:rsidRDefault="00607876">
            <w:pPr>
              <w:spacing w:line="240" w:lineRule="auto"/>
              <w:jc w:val="center"/>
            </w:pPr>
          </w:p>
        </w:tc>
        <w:tc>
          <w:tcPr>
            <w:tcW w:w="400" w:type="dxa"/>
            <w:tcMar>
              <w:top w:w="100" w:type="dxa"/>
              <w:bottom w:w="100" w:type="dxa"/>
            </w:tcMar>
            <w:vAlign w:val="center"/>
          </w:tcPr>
          <w:p w14:paraId="66977777" w14:textId="77777777" w:rsidR="00607876" w:rsidRDefault="003C11A7">
            <w:pPr>
              <w:spacing w:line="240" w:lineRule="auto"/>
              <w:jc w:val="center"/>
            </w:pPr>
            <w:r>
              <w:rPr>
                <w:rFonts w:ascii="华文仿宋" w:hAnsi="华文仿宋" w:cs="华文仿宋"/>
                <w:sz w:val="21"/>
              </w:rPr>
              <w:t>√</w:t>
            </w:r>
          </w:p>
        </w:tc>
      </w:tr>
      <w:tr w:rsidR="00607876" w14:paraId="62BC4498" w14:textId="77777777" w:rsidTr="00AB6439">
        <w:tc>
          <w:tcPr>
            <w:tcW w:w="300" w:type="dxa"/>
            <w:tcMar>
              <w:top w:w="100" w:type="dxa"/>
              <w:bottom w:w="100" w:type="dxa"/>
            </w:tcMar>
            <w:vAlign w:val="center"/>
          </w:tcPr>
          <w:p w14:paraId="2ECDC57E" w14:textId="77777777" w:rsidR="00607876" w:rsidRDefault="003C11A7">
            <w:pPr>
              <w:spacing w:line="240" w:lineRule="auto"/>
              <w:jc w:val="center"/>
            </w:pPr>
            <w:r>
              <w:rPr>
                <w:rFonts w:ascii="华文仿宋" w:hAnsi="华文仿宋" w:cs="华文仿宋"/>
                <w:sz w:val="21"/>
              </w:rPr>
              <w:t>26</w:t>
            </w:r>
          </w:p>
        </w:tc>
        <w:tc>
          <w:tcPr>
            <w:tcW w:w="500" w:type="dxa"/>
            <w:vMerge/>
            <w:tcMar>
              <w:top w:w="100" w:type="dxa"/>
              <w:bottom w:w="100" w:type="dxa"/>
            </w:tcMar>
            <w:vAlign w:val="center"/>
          </w:tcPr>
          <w:p w14:paraId="271E4559" w14:textId="77777777" w:rsidR="00607876" w:rsidRDefault="00607876">
            <w:pPr>
              <w:spacing w:line="240" w:lineRule="auto"/>
              <w:jc w:val="center"/>
            </w:pPr>
          </w:p>
        </w:tc>
        <w:tc>
          <w:tcPr>
            <w:tcW w:w="600" w:type="dxa"/>
            <w:vMerge/>
            <w:tcMar>
              <w:top w:w="100" w:type="dxa"/>
              <w:bottom w:w="100" w:type="dxa"/>
            </w:tcMar>
            <w:vAlign w:val="center"/>
          </w:tcPr>
          <w:p w14:paraId="4F572140"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CA37DBF"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数据完整性</w:t>
            </w:r>
          </w:p>
        </w:tc>
        <w:tc>
          <w:tcPr>
            <w:tcW w:w="700" w:type="dxa"/>
            <w:tcMar>
              <w:top w:w="100" w:type="dxa"/>
              <w:bottom w:w="100" w:type="dxa"/>
            </w:tcMar>
            <w:vAlign w:val="center"/>
          </w:tcPr>
          <w:p w14:paraId="071BFF01" w14:textId="77777777" w:rsidR="00607876" w:rsidRDefault="00607876">
            <w:pPr>
              <w:spacing w:line="240" w:lineRule="auto"/>
              <w:jc w:val="center"/>
            </w:pPr>
          </w:p>
        </w:tc>
        <w:tc>
          <w:tcPr>
            <w:tcW w:w="400" w:type="dxa"/>
            <w:tcMar>
              <w:top w:w="100" w:type="dxa"/>
              <w:bottom w:w="100" w:type="dxa"/>
            </w:tcMar>
            <w:vAlign w:val="center"/>
          </w:tcPr>
          <w:p w14:paraId="58126B14"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5A2D46D" w14:textId="77777777" w:rsidR="00607876" w:rsidRDefault="00607876">
            <w:pPr>
              <w:spacing w:line="240" w:lineRule="auto"/>
              <w:jc w:val="center"/>
            </w:pPr>
          </w:p>
        </w:tc>
      </w:tr>
      <w:tr w:rsidR="00607876" w14:paraId="1427ED18" w14:textId="77777777" w:rsidTr="00AB6439">
        <w:tc>
          <w:tcPr>
            <w:tcW w:w="300" w:type="dxa"/>
            <w:tcMar>
              <w:top w:w="100" w:type="dxa"/>
              <w:bottom w:w="100" w:type="dxa"/>
            </w:tcMar>
            <w:vAlign w:val="center"/>
          </w:tcPr>
          <w:p w14:paraId="6BA063BE" w14:textId="77777777" w:rsidR="00607876" w:rsidRDefault="003C11A7">
            <w:pPr>
              <w:spacing w:line="240" w:lineRule="auto"/>
              <w:jc w:val="center"/>
            </w:pPr>
            <w:r>
              <w:rPr>
                <w:rFonts w:ascii="华文仿宋" w:hAnsi="华文仿宋" w:cs="华文仿宋"/>
                <w:sz w:val="21"/>
              </w:rPr>
              <w:t>27</w:t>
            </w:r>
          </w:p>
        </w:tc>
        <w:tc>
          <w:tcPr>
            <w:tcW w:w="500" w:type="dxa"/>
            <w:vMerge/>
            <w:tcMar>
              <w:top w:w="100" w:type="dxa"/>
              <w:bottom w:w="100" w:type="dxa"/>
            </w:tcMar>
            <w:vAlign w:val="center"/>
          </w:tcPr>
          <w:p w14:paraId="031F58C7" w14:textId="77777777" w:rsidR="00607876" w:rsidRDefault="00607876">
            <w:pPr>
              <w:spacing w:line="240" w:lineRule="auto"/>
              <w:jc w:val="center"/>
            </w:pPr>
          </w:p>
        </w:tc>
        <w:tc>
          <w:tcPr>
            <w:tcW w:w="600" w:type="dxa"/>
            <w:vMerge/>
            <w:tcMar>
              <w:top w:w="100" w:type="dxa"/>
              <w:bottom w:w="100" w:type="dxa"/>
            </w:tcMar>
            <w:vAlign w:val="center"/>
          </w:tcPr>
          <w:p w14:paraId="649D7B5E"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0892C462"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数据保密性</w:t>
            </w:r>
          </w:p>
        </w:tc>
        <w:tc>
          <w:tcPr>
            <w:tcW w:w="700" w:type="dxa"/>
            <w:tcMar>
              <w:top w:w="100" w:type="dxa"/>
              <w:bottom w:w="100" w:type="dxa"/>
            </w:tcMar>
            <w:vAlign w:val="center"/>
          </w:tcPr>
          <w:p w14:paraId="0184980E" w14:textId="77777777" w:rsidR="00607876" w:rsidRDefault="00607876">
            <w:pPr>
              <w:spacing w:line="240" w:lineRule="auto"/>
              <w:jc w:val="center"/>
            </w:pPr>
          </w:p>
        </w:tc>
        <w:tc>
          <w:tcPr>
            <w:tcW w:w="400" w:type="dxa"/>
            <w:tcMar>
              <w:top w:w="100" w:type="dxa"/>
              <w:bottom w:w="100" w:type="dxa"/>
            </w:tcMar>
            <w:vAlign w:val="center"/>
          </w:tcPr>
          <w:p w14:paraId="56CA0A41"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FF85029" w14:textId="77777777" w:rsidR="00607876" w:rsidRDefault="00607876">
            <w:pPr>
              <w:spacing w:line="240" w:lineRule="auto"/>
              <w:jc w:val="center"/>
            </w:pPr>
          </w:p>
        </w:tc>
      </w:tr>
      <w:tr w:rsidR="00607876" w14:paraId="16B874CE" w14:textId="77777777" w:rsidTr="00AB6439">
        <w:tc>
          <w:tcPr>
            <w:tcW w:w="300" w:type="dxa"/>
            <w:tcMar>
              <w:top w:w="100" w:type="dxa"/>
              <w:bottom w:w="100" w:type="dxa"/>
            </w:tcMar>
            <w:vAlign w:val="center"/>
          </w:tcPr>
          <w:p w14:paraId="5ABF6E09" w14:textId="77777777" w:rsidR="00607876" w:rsidRDefault="003C11A7">
            <w:pPr>
              <w:spacing w:line="240" w:lineRule="auto"/>
              <w:jc w:val="center"/>
            </w:pPr>
            <w:r>
              <w:rPr>
                <w:rFonts w:ascii="华文仿宋" w:hAnsi="华文仿宋" w:cs="华文仿宋"/>
                <w:sz w:val="21"/>
              </w:rPr>
              <w:t>28</w:t>
            </w:r>
          </w:p>
        </w:tc>
        <w:tc>
          <w:tcPr>
            <w:tcW w:w="500" w:type="dxa"/>
            <w:vMerge/>
            <w:tcMar>
              <w:top w:w="100" w:type="dxa"/>
              <w:bottom w:w="100" w:type="dxa"/>
            </w:tcMar>
            <w:vAlign w:val="center"/>
          </w:tcPr>
          <w:p w14:paraId="7CED3192" w14:textId="77777777" w:rsidR="00607876" w:rsidRDefault="00607876">
            <w:pPr>
              <w:spacing w:line="240" w:lineRule="auto"/>
              <w:jc w:val="center"/>
            </w:pPr>
          </w:p>
        </w:tc>
        <w:tc>
          <w:tcPr>
            <w:tcW w:w="600" w:type="dxa"/>
            <w:vMerge/>
            <w:tcMar>
              <w:top w:w="100" w:type="dxa"/>
              <w:bottom w:w="100" w:type="dxa"/>
            </w:tcMar>
            <w:vAlign w:val="center"/>
          </w:tcPr>
          <w:p w14:paraId="3293BA3B"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85C3D93"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数据备份恢复</w:t>
            </w:r>
          </w:p>
        </w:tc>
        <w:tc>
          <w:tcPr>
            <w:tcW w:w="700" w:type="dxa"/>
            <w:tcMar>
              <w:top w:w="100" w:type="dxa"/>
              <w:bottom w:w="100" w:type="dxa"/>
            </w:tcMar>
            <w:vAlign w:val="center"/>
          </w:tcPr>
          <w:p w14:paraId="35B32FEE" w14:textId="77777777" w:rsidR="00607876" w:rsidRDefault="00607876">
            <w:pPr>
              <w:spacing w:line="240" w:lineRule="auto"/>
              <w:jc w:val="center"/>
            </w:pPr>
          </w:p>
        </w:tc>
        <w:tc>
          <w:tcPr>
            <w:tcW w:w="400" w:type="dxa"/>
            <w:tcMar>
              <w:top w:w="100" w:type="dxa"/>
              <w:bottom w:w="100" w:type="dxa"/>
            </w:tcMar>
            <w:vAlign w:val="center"/>
          </w:tcPr>
          <w:p w14:paraId="36429D25"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34936C8F" w14:textId="77777777" w:rsidR="00607876" w:rsidRDefault="00607876">
            <w:pPr>
              <w:spacing w:line="240" w:lineRule="auto"/>
              <w:jc w:val="center"/>
            </w:pPr>
          </w:p>
        </w:tc>
      </w:tr>
      <w:tr w:rsidR="00607876" w14:paraId="293ADF1A" w14:textId="77777777" w:rsidTr="00AB6439">
        <w:tc>
          <w:tcPr>
            <w:tcW w:w="300" w:type="dxa"/>
            <w:tcMar>
              <w:top w:w="100" w:type="dxa"/>
              <w:bottom w:w="100" w:type="dxa"/>
            </w:tcMar>
            <w:vAlign w:val="center"/>
          </w:tcPr>
          <w:p w14:paraId="3D65C7EC" w14:textId="77777777" w:rsidR="00607876" w:rsidRDefault="003C11A7">
            <w:pPr>
              <w:spacing w:line="240" w:lineRule="auto"/>
              <w:jc w:val="center"/>
            </w:pPr>
            <w:r>
              <w:rPr>
                <w:rFonts w:ascii="华文仿宋" w:hAnsi="华文仿宋" w:cs="华文仿宋"/>
                <w:sz w:val="21"/>
              </w:rPr>
              <w:t>29</w:t>
            </w:r>
          </w:p>
        </w:tc>
        <w:tc>
          <w:tcPr>
            <w:tcW w:w="500" w:type="dxa"/>
            <w:vMerge/>
            <w:tcMar>
              <w:top w:w="100" w:type="dxa"/>
              <w:bottom w:w="100" w:type="dxa"/>
            </w:tcMar>
            <w:vAlign w:val="center"/>
          </w:tcPr>
          <w:p w14:paraId="04B36E59" w14:textId="77777777" w:rsidR="00607876" w:rsidRDefault="00607876">
            <w:pPr>
              <w:spacing w:line="240" w:lineRule="auto"/>
              <w:jc w:val="center"/>
            </w:pPr>
          </w:p>
        </w:tc>
        <w:tc>
          <w:tcPr>
            <w:tcW w:w="600" w:type="dxa"/>
            <w:vMerge/>
            <w:tcMar>
              <w:top w:w="100" w:type="dxa"/>
              <w:bottom w:w="100" w:type="dxa"/>
            </w:tcMar>
            <w:vAlign w:val="center"/>
          </w:tcPr>
          <w:p w14:paraId="729CF5FD"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0A95EAD1"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剩余信息保护</w:t>
            </w:r>
          </w:p>
        </w:tc>
        <w:tc>
          <w:tcPr>
            <w:tcW w:w="700" w:type="dxa"/>
            <w:tcMar>
              <w:top w:w="100" w:type="dxa"/>
              <w:bottom w:w="100" w:type="dxa"/>
            </w:tcMar>
            <w:vAlign w:val="center"/>
          </w:tcPr>
          <w:p w14:paraId="345E09CD"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6AAC7F4" w14:textId="77777777" w:rsidR="00607876" w:rsidRDefault="00607876">
            <w:pPr>
              <w:spacing w:line="240" w:lineRule="auto"/>
              <w:jc w:val="center"/>
            </w:pPr>
          </w:p>
        </w:tc>
        <w:tc>
          <w:tcPr>
            <w:tcW w:w="400" w:type="dxa"/>
            <w:tcMar>
              <w:top w:w="100" w:type="dxa"/>
              <w:bottom w:w="100" w:type="dxa"/>
            </w:tcMar>
            <w:vAlign w:val="center"/>
          </w:tcPr>
          <w:p w14:paraId="30C5A43F" w14:textId="77777777" w:rsidR="00607876" w:rsidRDefault="00607876">
            <w:pPr>
              <w:spacing w:line="240" w:lineRule="auto"/>
              <w:jc w:val="center"/>
            </w:pPr>
          </w:p>
        </w:tc>
      </w:tr>
      <w:tr w:rsidR="00607876" w14:paraId="76784463" w14:textId="77777777" w:rsidTr="00AB6439">
        <w:tc>
          <w:tcPr>
            <w:tcW w:w="300" w:type="dxa"/>
            <w:tcMar>
              <w:top w:w="100" w:type="dxa"/>
              <w:bottom w:w="100" w:type="dxa"/>
            </w:tcMar>
            <w:vAlign w:val="center"/>
          </w:tcPr>
          <w:p w14:paraId="528DB698" w14:textId="77777777" w:rsidR="00607876" w:rsidRDefault="003C11A7">
            <w:pPr>
              <w:spacing w:line="240" w:lineRule="auto"/>
              <w:jc w:val="center"/>
            </w:pPr>
            <w:r>
              <w:rPr>
                <w:rFonts w:ascii="华文仿宋" w:hAnsi="华文仿宋" w:cs="华文仿宋"/>
                <w:sz w:val="21"/>
              </w:rPr>
              <w:t>30</w:t>
            </w:r>
          </w:p>
        </w:tc>
        <w:tc>
          <w:tcPr>
            <w:tcW w:w="500" w:type="dxa"/>
            <w:vMerge/>
            <w:tcMar>
              <w:top w:w="100" w:type="dxa"/>
              <w:bottom w:w="100" w:type="dxa"/>
            </w:tcMar>
            <w:vAlign w:val="center"/>
          </w:tcPr>
          <w:p w14:paraId="21A2D05E" w14:textId="77777777" w:rsidR="00607876" w:rsidRDefault="00607876">
            <w:pPr>
              <w:spacing w:line="240" w:lineRule="auto"/>
              <w:jc w:val="center"/>
            </w:pPr>
          </w:p>
        </w:tc>
        <w:tc>
          <w:tcPr>
            <w:tcW w:w="600" w:type="dxa"/>
            <w:vMerge w:val="restart"/>
            <w:tcMar>
              <w:top w:w="100" w:type="dxa"/>
              <w:bottom w:w="100" w:type="dxa"/>
            </w:tcMar>
            <w:vAlign w:val="center"/>
          </w:tcPr>
          <w:p w14:paraId="7E20763E" w14:textId="77777777" w:rsidR="00607876" w:rsidRDefault="003C11A7">
            <w:pPr>
              <w:spacing w:line="240" w:lineRule="auto"/>
              <w:jc w:val="center"/>
            </w:pPr>
            <w:r>
              <w:rPr>
                <w:rFonts w:ascii="华文仿宋" w:hAnsi="华文仿宋" w:cs="华文仿宋"/>
                <w:sz w:val="21"/>
              </w:rPr>
              <w:t>安全管理中心</w:t>
            </w:r>
          </w:p>
        </w:tc>
        <w:tc>
          <w:tcPr>
            <w:tcW w:w="1300" w:type="dxa"/>
            <w:shd w:val="clear" w:color="auto" w:fill="auto"/>
            <w:tcMar>
              <w:top w:w="100" w:type="dxa"/>
              <w:bottom w:w="100" w:type="dxa"/>
            </w:tcMar>
            <w:vAlign w:val="center"/>
          </w:tcPr>
          <w:p w14:paraId="3E652F65"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系统管理</w:t>
            </w:r>
          </w:p>
        </w:tc>
        <w:tc>
          <w:tcPr>
            <w:tcW w:w="700" w:type="dxa"/>
            <w:tcMar>
              <w:top w:w="100" w:type="dxa"/>
              <w:bottom w:w="100" w:type="dxa"/>
            </w:tcMar>
            <w:vAlign w:val="center"/>
          </w:tcPr>
          <w:p w14:paraId="4AD80DBB" w14:textId="77777777" w:rsidR="00607876" w:rsidRDefault="00607876">
            <w:pPr>
              <w:spacing w:line="240" w:lineRule="auto"/>
              <w:jc w:val="center"/>
            </w:pPr>
          </w:p>
        </w:tc>
        <w:tc>
          <w:tcPr>
            <w:tcW w:w="400" w:type="dxa"/>
            <w:tcMar>
              <w:top w:w="100" w:type="dxa"/>
              <w:bottom w:w="100" w:type="dxa"/>
            </w:tcMar>
            <w:vAlign w:val="center"/>
          </w:tcPr>
          <w:p w14:paraId="5D93A92E"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4CE3948" w14:textId="77777777" w:rsidR="00607876" w:rsidRDefault="00607876">
            <w:pPr>
              <w:spacing w:line="240" w:lineRule="auto"/>
              <w:jc w:val="center"/>
            </w:pPr>
          </w:p>
        </w:tc>
      </w:tr>
      <w:tr w:rsidR="00607876" w14:paraId="6AC1ADDB" w14:textId="77777777" w:rsidTr="00AB6439">
        <w:tc>
          <w:tcPr>
            <w:tcW w:w="300" w:type="dxa"/>
            <w:tcMar>
              <w:top w:w="100" w:type="dxa"/>
              <w:bottom w:w="100" w:type="dxa"/>
            </w:tcMar>
            <w:vAlign w:val="center"/>
          </w:tcPr>
          <w:p w14:paraId="7EE483DF" w14:textId="77777777" w:rsidR="00607876" w:rsidRDefault="003C11A7">
            <w:pPr>
              <w:spacing w:line="240" w:lineRule="auto"/>
              <w:jc w:val="center"/>
            </w:pPr>
            <w:r>
              <w:rPr>
                <w:rFonts w:ascii="华文仿宋" w:hAnsi="华文仿宋" w:cs="华文仿宋"/>
                <w:sz w:val="21"/>
              </w:rPr>
              <w:t>31</w:t>
            </w:r>
          </w:p>
        </w:tc>
        <w:tc>
          <w:tcPr>
            <w:tcW w:w="500" w:type="dxa"/>
            <w:vMerge/>
            <w:tcMar>
              <w:top w:w="100" w:type="dxa"/>
              <w:bottom w:w="100" w:type="dxa"/>
            </w:tcMar>
            <w:vAlign w:val="center"/>
          </w:tcPr>
          <w:p w14:paraId="1FA3F03C" w14:textId="77777777" w:rsidR="00607876" w:rsidRDefault="00607876">
            <w:pPr>
              <w:spacing w:line="240" w:lineRule="auto"/>
              <w:jc w:val="center"/>
            </w:pPr>
          </w:p>
        </w:tc>
        <w:tc>
          <w:tcPr>
            <w:tcW w:w="600" w:type="dxa"/>
            <w:vMerge/>
            <w:tcMar>
              <w:top w:w="100" w:type="dxa"/>
              <w:bottom w:w="100" w:type="dxa"/>
            </w:tcMar>
            <w:vAlign w:val="center"/>
          </w:tcPr>
          <w:p w14:paraId="6F43E8C3"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1B457F2C"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审计管理</w:t>
            </w:r>
          </w:p>
        </w:tc>
        <w:tc>
          <w:tcPr>
            <w:tcW w:w="700" w:type="dxa"/>
            <w:tcMar>
              <w:top w:w="100" w:type="dxa"/>
              <w:bottom w:w="100" w:type="dxa"/>
            </w:tcMar>
            <w:vAlign w:val="center"/>
          </w:tcPr>
          <w:p w14:paraId="542C780D"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90665FC" w14:textId="77777777" w:rsidR="00607876" w:rsidRDefault="00607876">
            <w:pPr>
              <w:spacing w:line="240" w:lineRule="auto"/>
              <w:jc w:val="center"/>
            </w:pPr>
          </w:p>
        </w:tc>
        <w:tc>
          <w:tcPr>
            <w:tcW w:w="400" w:type="dxa"/>
            <w:tcMar>
              <w:top w:w="100" w:type="dxa"/>
              <w:bottom w:w="100" w:type="dxa"/>
            </w:tcMar>
            <w:vAlign w:val="center"/>
          </w:tcPr>
          <w:p w14:paraId="15835788" w14:textId="77777777" w:rsidR="00607876" w:rsidRDefault="00607876">
            <w:pPr>
              <w:spacing w:line="240" w:lineRule="auto"/>
              <w:jc w:val="center"/>
            </w:pPr>
          </w:p>
        </w:tc>
      </w:tr>
      <w:tr w:rsidR="00607876" w14:paraId="7006D517" w14:textId="77777777" w:rsidTr="00AB6439">
        <w:tc>
          <w:tcPr>
            <w:tcW w:w="300" w:type="dxa"/>
            <w:tcMar>
              <w:top w:w="100" w:type="dxa"/>
              <w:bottom w:w="100" w:type="dxa"/>
            </w:tcMar>
            <w:vAlign w:val="center"/>
          </w:tcPr>
          <w:p w14:paraId="2337A644" w14:textId="77777777" w:rsidR="00607876" w:rsidRDefault="003C11A7">
            <w:pPr>
              <w:spacing w:line="240" w:lineRule="auto"/>
              <w:jc w:val="center"/>
            </w:pPr>
            <w:r>
              <w:rPr>
                <w:rFonts w:ascii="华文仿宋" w:hAnsi="华文仿宋" w:cs="华文仿宋"/>
                <w:sz w:val="21"/>
              </w:rPr>
              <w:t>32</w:t>
            </w:r>
          </w:p>
        </w:tc>
        <w:tc>
          <w:tcPr>
            <w:tcW w:w="500" w:type="dxa"/>
            <w:vMerge/>
            <w:tcMar>
              <w:top w:w="100" w:type="dxa"/>
              <w:bottom w:w="100" w:type="dxa"/>
            </w:tcMar>
            <w:vAlign w:val="center"/>
          </w:tcPr>
          <w:p w14:paraId="28F25446" w14:textId="77777777" w:rsidR="00607876" w:rsidRDefault="00607876">
            <w:pPr>
              <w:spacing w:line="240" w:lineRule="auto"/>
              <w:jc w:val="center"/>
            </w:pPr>
          </w:p>
        </w:tc>
        <w:tc>
          <w:tcPr>
            <w:tcW w:w="600" w:type="dxa"/>
            <w:vMerge/>
            <w:tcMar>
              <w:top w:w="100" w:type="dxa"/>
              <w:bottom w:w="100" w:type="dxa"/>
            </w:tcMar>
            <w:vAlign w:val="center"/>
          </w:tcPr>
          <w:p w14:paraId="7397C589"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0821D3F"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安全管理</w:t>
            </w:r>
          </w:p>
        </w:tc>
        <w:tc>
          <w:tcPr>
            <w:tcW w:w="700" w:type="dxa"/>
            <w:tcMar>
              <w:top w:w="100" w:type="dxa"/>
              <w:bottom w:w="100" w:type="dxa"/>
            </w:tcMar>
            <w:vAlign w:val="center"/>
          </w:tcPr>
          <w:p w14:paraId="3AA8B2C2" w14:textId="77777777" w:rsidR="00607876" w:rsidRDefault="00607876">
            <w:pPr>
              <w:spacing w:line="240" w:lineRule="auto"/>
              <w:jc w:val="center"/>
            </w:pPr>
          </w:p>
        </w:tc>
        <w:tc>
          <w:tcPr>
            <w:tcW w:w="400" w:type="dxa"/>
            <w:tcMar>
              <w:top w:w="100" w:type="dxa"/>
              <w:bottom w:w="100" w:type="dxa"/>
            </w:tcMar>
            <w:vAlign w:val="center"/>
          </w:tcPr>
          <w:p w14:paraId="74DE9125"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9731C06" w14:textId="77777777" w:rsidR="00607876" w:rsidRDefault="00607876">
            <w:pPr>
              <w:spacing w:line="240" w:lineRule="auto"/>
              <w:jc w:val="center"/>
            </w:pPr>
          </w:p>
        </w:tc>
      </w:tr>
      <w:tr w:rsidR="00607876" w14:paraId="433BBD6F" w14:textId="77777777" w:rsidTr="00AB6439">
        <w:tc>
          <w:tcPr>
            <w:tcW w:w="300" w:type="dxa"/>
            <w:tcMar>
              <w:top w:w="100" w:type="dxa"/>
              <w:bottom w:w="100" w:type="dxa"/>
            </w:tcMar>
            <w:vAlign w:val="center"/>
          </w:tcPr>
          <w:p w14:paraId="5129B510" w14:textId="77777777" w:rsidR="00607876" w:rsidRDefault="003C11A7">
            <w:pPr>
              <w:spacing w:line="240" w:lineRule="auto"/>
              <w:jc w:val="center"/>
            </w:pPr>
            <w:r>
              <w:rPr>
                <w:rFonts w:ascii="华文仿宋" w:hAnsi="华文仿宋" w:cs="华文仿宋"/>
                <w:sz w:val="21"/>
              </w:rPr>
              <w:t>33</w:t>
            </w:r>
          </w:p>
        </w:tc>
        <w:tc>
          <w:tcPr>
            <w:tcW w:w="500" w:type="dxa"/>
            <w:vMerge/>
            <w:tcMar>
              <w:top w:w="100" w:type="dxa"/>
              <w:bottom w:w="100" w:type="dxa"/>
            </w:tcMar>
            <w:vAlign w:val="center"/>
          </w:tcPr>
          <w:p w14:paraId="4813FB42" w14:textId="77777777" w:rsidR="00607876" w:rsidRDefault="00607876">
            <w:pPr>
              <w:spacing w:line="240" w:lineRule="auto"/>
              <w:jc w:val="center"/>
            </w:pPr>
          </w:p>
        </w:tc>
        <w:tc>
          <w:tcPr>
            <w:tcW w:w="600" w:type="dxa"/>
            <w:vMerge/>
            <w:tcMar>
              <w:top w:w="100" w:type="dxa"/>
              <w:bottom w:w="100" w:type="dxa"/>
            </w:tcMar>
            <w:vAlign w:val="center"/>
          </w:tcPr>
          <w:p w14:paraId="419AE1A7"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DCF92DD"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集中管控</w:t>
            </w:r>
          </w:p>
        </w:tc>
        <w:tc>
          <w:tcPr>
            <w:tcW w:w="700" w:type="dxa"/>
            <w:tcMar>
              <w:top w:w="100" w:type="dxa"/>
              <w:bottom w:w="100" w:type="dxa"/>
            </w:tcMar>
            <w:vAlign w:val="center"/>
          </w:tcPr>
          <w:p w14:paraId="4F422843" w14:textId="77777777" w:rsidR="00607876" w:rsidRDefault="00607876">
            <w:pPr>
              <w:spacing w:line="240" w:lineRule="auto"/>
              <w:jc w:val="center"/>
            </w:pPr>
          </w:p>
        </w:tc>
        <w:tc>
          <w:tcPr>
            <w:tcW w:w="400" w:type="dxa"/>
            <w:tcMar>
              <w:top w:w="100" w:type="dxa"/>
              <w:bottom w:w="100" w:type="dxa"/>
            </w:tcMar>
            <w:vAlign w:val="center"/>
          </w:tcPr>
          <w:p w14:paraId="380F7579"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41A6259" w14:textId="77777777" w:rsidR="00607876" w:rsidRDefault="00607876">
            <w:pPr>
              <w:spacing w:line="240" w:lineRule="auto"/>
              <w:jc w:val="center"/>
            </w:pPr>
          </w:p>
        </w:tc>
      </w:tr>
      <w:tr w:rsidR="00607876" w14:paraId="18D57078" w14:textId="77777777" w:rsidTr="00AB6439">
        <w:tc>
          <w:tcPr>
            <w:tcW w:w="300" w:type="dxa"/>
            <w:tcMar>
              <w:top w:w="100" w:type="dxa"/>
              <w:bottom w:w="100" w:type="dxa"/>
            </w:tcMar>
            <w:vAlign w:val="center"/>
          </w:tcPr>
          <w:p w14:paraId="65DF21A4" w14:textId="77777777" w:rsidR="00607876" w:rsidRDefault="003C11A7">
            <w:pPr>
              <w:spacing w:line="240" w:lineRule="auto"/>
              <w:jc w:val="center"/>
            </w:pPr>
            <w:r>
              <w:rPr>
                <w:rFonts w:ascii="华文仿宋" w:hAnsi="华文仿宋" w:cs="华文仿宋"/>
                <w:sz w:val="21"/>
              </w:rPr>
              <w:t>34</w:t>
            </w:r>
          </w:p>
        </w:tc>
        <w:tc>
          <w:tcPr>
            <w:tcW w:w="500" w:type="dxa"/>
            <w:vMerge/>
            <w:tcMar>
              <w:top w:w="100" w:type="dxa"/>
              <w:bottom w:w="100" w:type="dxa"/>
            </w:tcMar>
            <w:vAlign w:val="center"/>
          </w:tcPr>
          <w:p w14:paraId="3C1A7402" w14:textId="77777777" w:rsidR="00607876" w:rsidRDefault="00607876">
            <w:pPr>
              <w:spacing w:line="240" w:lineRule="auto"/>
              <w:jc w:val="center"/>
            </w:pPr>
          </w:p>
        </w:tc>
        <w:tc>
          <w:tcPr>
            <w:tcW w:w="600" w:type="dxa"/>
            <w:vMerge w:val="restart"/>
            <w:tcMar>
              <w:top w:w="100" w:type="dxa"/>
              <w:bottom w:w="100" w:type="dxa"/>
            </w:tcMar>
            <w:vAlign w:val="center"/>
          </w:tcPr>
          <w:p w14:paraId="5DE14BFD" w14:textId="77777777" w:rsidR="00607876" w:rsidRDefault="003C11A7">
            <w:pPr>
              <w:spacing w:line="240" w:lineRule="auto"/>
              <w:jc w:val="center"/>
            </w:pPr>
            <w:r>
              <w:rPr>
                <w:rFonts w:ascii="华文仿宋" w:hAnsi="华文仿宋" w:cs="华文仿宋"/>
                <w:sz w:val="21"/>
              </w:rPr>
              <w:t>安全管理制度</w:t>
            </w:r>
          </w:p>
        </w:tc>
        <w:tc>
          <w:tcPr>
            <w:tcW w:w="1300" w:type="dxa"/>
            <w:shd w:val="clear" w:color="auto" w:fill="auto"/>
            <w:tcMar>
              <w:top w:w="100" w:type="dxa"/>
              <w:bottom w:w="100" w:type="dxa"/>
            </w:tcMar>
            <w:vAlign w:val="center"/>
          </w:tcPr>
          <w:p w14:paraId="272D0BE4"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安全策略</w:t>
            </w:r>
          </w:p>
        </w:tc>
        <w:tc>
          <w:tcPr>
            <w:tcW w:w="700" w:type="dxa"/>
            <w:tcMar>
              <w:top w:w="100" w:type="dxa"/>
              <w:bottom w:w="100" w:type="dxa"/>
            </w:tcMar>
            <w:vAlign w:val="center"/>
          </w:tcPr>
          <w:p w14:paraId="062E01A6"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2E01EC49" w14:textId="77777777" w:rsidR="00607876" w:rsidRDefault="00607876">
            <w:pPr>
              <w:spacing w:line="240" w:lineRule="auto"/>
              <w:jc w:val="center"/>
            </w:pPr>
          </w:p>
        </w:tc>
        <w:tc>
          <w:tcPr>
            <w:tcW w:w="400" w:type="dxa"/>
            <w:tcMar>
              <w:top w:w="100" w:type="dxa"/>
              <w:bottom w:w="100" w:type="dxa"/>
            </w:tcMar>
            <w:vAlign w:val="center"/>
          </w:tcPr>
          <w:p w14:paraId="1AD28217" w14:textId="77777777" w:rsidR="00607876" w:rsidRDefault="00607876">
            <w:pPr>
              <w:spacing w:line="240" w:lineRule="auto"/>
              <w:jc w:val="center"/>
            </w:pPr>
          </w:p>
        </w:tc>
      </w:tr>
      <w:tr w:rsidR="00607876" w14:paraId="51B40880" w14:textId="77777777" w:rsidTr="00AB6439">
        <w:tc>
          <w:tcPr>
            <w:tcW w:w="300" w:type="dxa"/>
            <w:tcMar>
              <w:top w:w="100" w:type="dxa"/>
              <w:bottom w:w="100" w:type="dxa"/>
            </w:tcMar>
            <w:vAlign w:val="center"/>
          </w:tcPr>
          <w:p w14:paraId="4F486357" w14:textId="77777777" w:rsidR="00607876" w:rsidRDefault="003C11A7">
            <w:pPr>
              <w:spacing w:line="240" w:lineRule="auto"/>
              <w:jc w:val="center"/>
            </w:pPr>
            <w:r>
              <w:rPr>
                <w:rFonts w:ascii="华文仿宋" w:hAnsi="华文仿宋" w:cs="华文仿宋"/>
                <w:sz w:val="21"/>
              </w:rPr>
              <w:t>35</w:t>
            </w:r>
          </w:p>
        </w:tc>
        <w:tc>
          <w:tcPr>
            <w:tcW w:w="500" w:type="dxa"/>
            <w:vMerge/>
            <w:tcMar>
              <w:top w:w="100" w:type="dxa"/>
              <w:bottom w:w="100" w:type="dxa"/>
            </w:tcMar>
            <w:vAlign w:val="center"/>
          </w:tcPr>
          <w:p w14:paraId="2717DFD7" w14:textId="77777777" w:rsidR="00607876" w:rsidRDefault="00607876">
            <w:pPr>
              <w:spacing w:line="240" w:lineRule="auto"/>
              <w:jc w:val="center"/>
            </w:pPr>
          </w:p>
        </w:tc>
        <w:tc>
          <w:tcPr>
            <w:tcW w:w="600" w:type="dxa"/>
            <w:vMerge/>
            <w:tcMar>
              <w:top w:w="100" w:type="dxa"/>
              <w:bottom w:w="100" w:type="dxa"/>
            </w:tcMar>
            <w:vAlign w:val="center"/>
          </w:tcPr>
          <w:p w14:paraId="59F30FC6"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CB10282"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管理制度</w:t>
            </w:r>
          </w:p>
        </w:tc>
        <w:tc>
          <w:tcPr>
            <w:tcW w:w="700" w:type="dxa"/>
            <w:tcMar>
              <w:top w:w="100" w:type="dxa"/>
              <w:bottom w:w="100" w:type="dxa"/>
            </w:tcMar>
            <w:vAlign w:val="center"/>
          </w:tcPr>
          <w:p w14:paraId="0DBA1E6E"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382E1656" w14:textId="77777777" w:rsidR="00607876" w:rsidRDefault="00607876">
            <w:pPr>
              <w:spacing w:line="240" w:lineRule="auto"/>
              <w:jc w:val="center"/>
            </w:pPr>
          </w:p>
        </w:tc>
        <w:tc>
          <w:tcPr>
            <w:tcW w:w="400" w:type="dxa"/>
            <w:tcMar>
              <w:top w:w="100" w:type="dxa"/>
              <w:bottom w:w="100" w:type="dxa"/>
            </w:tcMar>
            <w:vAlign w:val="center"/>
          </w:tcPr>
          <w:p w14:paraId="5B1BB9CE" w14:textId="77777777" w:rsidR="00607876" w:rsidRDefault="00607876">
            <w:pPr>
              <w:spacing w:line="240" w:lineRule="auto"/>
              <w:jc w:val="center"/>
            </w:pPr>
          </w:p>
        </w:tc>
      </w:tr>
      <w:tr w:rsidR="00607876" w14:paraId="39ADD821" w14:textId="77777777" w:rsidTr="00AB6439">
        <w:tc>
          <w:tcPr>
            <w:tcW w:w="300" w:type="dxa"/>
            <w:tcMar>
              <w:top w:w="100" w:type="dxa"/>
              <w:bottom w:w="100" w:type="dxa"/>
            </w:tcMar>
            <w:vAlign w:val="center"/>
          </w:tcPr>
          <w:p w14:paraId="02B6E93A" w14:textId="77777777" w:rsidR="00607876" w:rsidRDefault="003C11A7">
            <w:pPr>
              <w:spacing w:line="240" w:lineRule="auto"/>
              <w:jc w:val="center"/>
            </w:pPr>
            <w:r>
              <w:rPr>
                <w:rFonts w:ascii="华文仿宋" w:hAnsi="华文仿宋" w:cs="华文仿宋"/>
                <w:sz w:val="21"/>
              </w:rPr>
              <w:t>36</w:t>
            </w:r>
          </w:p>
        </w:tc>
        <w:tc>
          <w:tcPr>
            <w:tcW w:w="500" w:type="dxa"/>
            <w:vMerge/>
            <w:tcMar>
              <w:top w:w="100" w:type="dxa"/>
              <w:bottom w:w="100" w:type="dxa"/>
            </w:tcMar>
            <w:vAlign w:val="center"/>
          </w:tcPr>
          <w:p w14:paraId="3E1DF790" w14:textId="77777777" w:rsidR="00607876" w:rsidRDefault="00607876">
            <w:pPr>
              <w:spacing w:line="240" w:lineRule="auto"/>
              <w:jc w:val="center"/>
            </w:pPr>
          </w:p>
        </w:tc>
        <w:tc>
          <w:tcPr>
            <w:tcW w:w="600" w:type="dxa"/>
            <w:vMerge/>
            <w:tcMar>
              <w:top w:w="100" w:type="dxa"/>
              <w:bottom w:w="100" w:type="dxa"/>
            </w:tcMar>
            <w:vAlign w:val="center"/>
          </w:tcPr>
          <w:p w14:paraId="1EAF3093"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1E7390A"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制定和发布</w:t>
            </w:r>
          </w:p>
        </w:tc>
        <w:tc>
          <w:tcPr>
            <w:tcW w:w="700" w:type="dxa"/>
            <w:tcMar>
              <w:top w:w="100" w:type="dxa"/>
              <w:bottom w:w="100" w:type="dxa"/>
            </w:tcMar>
            <w:vAlign w:val="center"/>
          </w:tcPr>
          <w:p w14:paraId="5E8412F7"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BD881DF" w14:textId="77777777" w:rsidR="00607876" w:rsidRDefault="00607876">
            <w:pPr>
              <w:spacing w:line="240" w:lineRule="auto"/>
              <w:jc w:val="center"/>
            </w:pPr>
          </w:p>
        </w:tc>
        <w:tc>
          <w:tcPr>
            <w:tcW w:w="400" w:type="dxa"/>
            <w:tcMar>
              <w:top w:w="100" w:type="dxa"/>
              <w:bottom w:w="100" w:type="dxa"/>
            </w:tcMar>
            <w:vAlign w:val="center"/>
          </w:tcPr>
          <w:p w14:paraId="0BFB1052" w14:textId="77777777" w:rsidR="00607876" w:rsidRDefault="00607876">
            <w:pPr>
              <w:spacing w:line="240" w:lineRule="auto"/>
              <w:jc w:val="center"/>
            </w:pPr>
          </w:p>
        </w:tc>
      </w:tr>
      <w:tr w:rsidR="00607876" w14:paraId="3ECC64E0" w14:textId="77777777" w:rsidTr="00AB6439">
        <w:tc>
          <w:tcPr>
            <w:tcW w:w="300" w:type="dxa"/>
            <w:tcMar>
              <w:top w:w="100" w:type="dxa"/>
              <w:bottom w:w="100" w:type="dxa"/>
            </w:tcMar>
            <w:vAlign w:val="center"/>
          </w:tcPr>
          <w:p w14:paraId="5D49489F" w14:textId="77777777" w:rsidR="00607876" w:rsidRDefault="003C11A7">
            <w:pPr>
              <w:spacing w:line="240" w:lineRule="auto"/>
              <w:jc w:val="center"/>
            </w:pPr>
            <w:r>
              <w:rPr>
                <w:rFonts w:ascii="华文仿宋" w:hAnsi="华文仿宋" w:cs="华文仿宋"/>
                <w:sz w:val="21"/>
              </w:rPr>
              <w:t>37</w:t>
            </w:r>
          </w:p>
        </w:tc>
        <w:tc>
          <w:tcPr>
            <w:tcW w:w="500" w:type="dxa"/>
            <w:vMerge/>
            <w:tcMar>
              <w:top w:w="100" w:type="dxa"/>
              <w:bottom w:w="100" w:type="dxa"/>
            </w:tcMar>
            <w:vAlign w:val="center"/>
          </w:tcPr>
          <w:p w14:paraId="5F73E569" w14:textId="77777777" w:rsidR="00607876" w:rsidRDefault="00607876">
            <w:pPr>
              <w:spacing w:line="240" w:lineRule="auto"/>
              <w:jc w:val="center"/>
            </w:pPr>
          </w:p>
        </w:tc>
        <w:tc>
          <w:tcPr>
            <w:tcW w:w="600" w:type="dxa"/>
            <w:vMerge/>
            <w:tcMar>
              <w:top w:w="100" w:type="dxa"/>
              <w:bottom w:w="100" w:type="dxa"/>
            </w:tcMar>
            <w:vAlign w:val="center"/>
          </w:tcPr>
          <w:p w14:paraId="7C34CB53"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10693BB9"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评审和修订</w:t>
            </w:r>
          </w:p>
        </w:tc>
        <w:tc>
          <w:tcPr>
            <w:tcW w:w="700" w:type="dxa"/>
            <w:tcMar>
              <w:top w:w="100" w:type="dxa"/>
              <w:bottom w:w="100" w:type="dxa"/>
            </w:tcMar>
            <w:vAlign w:val="center"/>
          </w:tcPr>
          <w:p w14:paraId="3024D265" w14:textId="77777777" w:rsidR="00607876" w:rsidRDefault="00607876">
            <w:pPr>
              <w:spacing w:line="240" w:lineRule="auto"/>
              <w:jc w:val="center"/>
            </w:pPr>
          </w:p>
        </w:tc>
        <w:tc>
          <w:tcPr>
            <w:tcW w:w="400" w:type="dxa"/>
            <w:tcMar>
              <w:top w:w="100" w:type="dxa"/>
              <w:bottom w:w="100" w:type="dxa"/>
            </w:tcMar>
            <w:vAlign w:val="center"/>
          </w:tcPr>
          <w:p w14:paraId="0FA82A49" w14:textId="77777777" w:rsidR="00607876" w:rsidRDefault="00607876">
            <w:pPr>
              <w:spacing w:line="240" w:lineRule="auto"/>
              <w:jc w:val="center"/>
            </w:pPr>
          </w:p>
        </w:tc>
        <w:tc>
          <w:tcPr>
            <w:tcW w:w="400" w:type="dxa"/>
            <w:tcMar>
              <w:top w:w="100" w:type="dxa"/>
              <w:bottom w:w="100" w:type="dxa"/>
            </w:tcMar>
            <w:vAlign w:val="center"/>
          </w:tcPr>
          <w:p w14:paraId="416AF1D6" w14:textId="77777777" w:rsidR="00607876" w:rsidRDefault="003C11A7">
            <w:pPr>
              <w:spacing w:line="240" w:lineRule="auto"/>
              <w:jc w:val="center"/>
            </w:pPr>
            <w:r>
              <w:rPr>
                <w:rFonts w:ascii="华文仿宋" w:hAnsi="华文仿宋" w:cs="华文仿宋"/>
                <w:sz w:val="21"/>
              </w:rPr>
              <w:t>√</w:t>
            </w:r>
          </w:p>
        </w:tc>
      </w:tr>
      <w:tr w:rsidR="00607876" w14:paraId="61BD3D4D" w14:textId="77777777" w:rsidTr="00AB6439">
        <w:tc>
          <w:tcPr>
            <w:tcW w:w="300" w:type="dxa"/>
            <w:tcMar>
              <w:top w:w="100" w:type="dxa"/>
              <w:bottom w:w="100" w:type="dxa"/>
            </w:tcMar>
            <w:vAlign w:val="center"/>
          </w:tcPr>
          <w:p w14:paraId="4246BFD0" w14:textId="77777777" w:rsidR="00607876" w:rsidRDefault="003C11A7">
            <w:pPr>
              <w:spacing w:line="240" w:lineRule="auto"/>
              <w:jc w:val="center"/>
            </w:pPr>
            <w:r>
              <w:rPr>
                <w:rFonts w:ascii="华文仿宋" w:hAnsi="华文仿宋" w:cs="华文仿宋"/>
                <w:sz w:val="21"/>
              </w:rPr>
              <w:lastRenderedPageBreak/>
              <w:t>38</w:t>
            </w:r>
          </w:p>
        </w:tc>
        <w:tc>
          <w:tcPr>
            <w:tcW w:w="500" w:type="dxa"/>
            <w:vMerge/>
            <w:tcMar>
              <w:top w:w="100" w:type="dxa"/>
              <w:bottom w:w="100" w:type="dxa"/>
            </w:tcMar>
            <w:vAlign w:val="center"/>
          </w:tcPr>
          <w:p w14:paraId="2F39719E" w14:textId="77777777" w:rsidR="00607876" w:rsidRDefault="00607876">
            <w:pPr>
              <w:spacing w:line="240" w:lineRule="auto"/>
              <w:jc w:val="center"/>
            </w:pPr>
          </w:p>
        </w:tc>
        <w:tc>
          <w:tcPr>
            <w:tcW w:w="600" w:type="dxa"/>
            <w:vMerge w:val="restart"/>
            <w:tcMar>
              <w:top w:w="100" w:type="dxa"/>
              <w:bottom w:w="100" w:type="dxa"/>
            </w:tcMar>
            <w:vAlign w:val="center"/>
          </w:tcPr>
          <w:p w14:paraId="49C8992F" w14:textId="77777777" w:rsidR="00607876" w:rsidRDefault="003C11A7">
            <w:pPr>
              <w:spacing w:line="240" w:lineRule="auto"/>
              <w:jc w:val="center"/>
            </w:pPr>
            <w:r>
              <w:rPr>
                <w:rFonts w:ascii="华文仿宋" w:hAnsi="华文仿宋" w:cs="华文仿宋"/>
                <w:sz w:val="21"/>
              </w:rPr>
              <w:t>安全管理机构</w:t>
            </w:r>
          </w:p>
        </w:tc>
        <w:tc>
          <w:tcPr>
            <w:tcW w:w="1300" w:type="dxa"/>
            <w:shd w:val="clear" w:color="auto" w:fill="auto"/>
            <w:tcMar>
              <w:top w:w="100" w:type="dxa"/>
              <w:bottom w:w="100" w:type="dxa"/>
            </w:tcMar>
            <w:vAlign w:val="center"/>
          </w:tcPr>
          <w:p w14:paraId="2FA9714C"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岗位设置</w:t>
            </w:r>
          </w:p>
        </w:tc>
        <w:tc>
          <w:tcPr>
            <w:tcW w:w="700" w:type="dxa"/>
            <w:tcMar>
              <w:top w:w="100" w:type="dxa"/>
              <w:bottom w:w="100" w:type="dxa"/>
            </w:tcMar>
            <w:vAlign w:val="center"/>
          </w:tcPr>
          <w:p w14:paraId="126C468E"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EDB762C" w14:textId="77777777" w:rsidR="00607876" w:rsidRDefault="00607876">
            <w:pPr>
              <w:spacing w:line="240" w:lineRule="auto"/>
              <w:jc w:val="center"/>
            </w:pPr>
          </w:p>
        </w:tc>
        <w:tc>
          <w:tcPr>
            <w:tcW w:w="400" w:type="dxa"/>
            <w:tcMar>
              <w:top w:w="100" w:type="dxa"/>
              <w:bottom w:w="100" w:type="dxa"/>
            </w:tcMar>
            <w:vAlign w:val="center"/>
          </w:tcPr>
          <w:p w14:paraId="245165DB" w14:textId="77777777" w:rsidR="00607876" w:rsidRDefault="00607876">
            <w:pPr>
              <w:spacing w:line="240" w:lineRule="auto"/>
              <w:jc w:val="center"/>
            </w:pPr>
          </w:p>
        </w:tc>
      </w:tr>
      <w:tr w:rsidR="00607876" w14:paraId="26F56A7A" w14:textId="77777777" w:rsidTr="00AB6439">
        <w:tc>
          <w:tcPr>
            <w:tcW w:w="300" w:type="dxa"/>
            <w:tcMar>
              <w:top w:w="100" w:type="dxa"/>
              <w:bottom w:w="100" w:type="dxa"/>
            </w:tcMar>
            <w:vAlign w:val="center"/>
          </w:tcPr>
          <w:p w14:paraId="33E59C66" w14:textId="77777777" w:rsidR="00607876" w:rsidRDefault="003C11A7">
            <w:pPr>
              <w:spacing w:line="240" w:lineRule="auto"/>
              <w:jc w:val="center"/>
            </w:pPr>
            <w:r>
              <w:rPr>
                <w:rFonts w:ascii="华文仿宋" w:hAnsi="华文仿宋" w:cs="华文仿宋"/>
                <w:sz w:val="21"/>
              </w:rPr>
              <w:t>39</w:t>
            </w:r>
          </w:p>
        </w:tc>
        <w:tc>
          <w:tcPr>
            <w:tcW w:w="500" w:type="dxa"/>
            <w:vMerge/>
            <w:tcMar>
              <w:top w:w="100" w:type="dxa"/>
              <w:bottom w:w="100" w:type="dxa"/>
            </w:tcMar>
            <w:vAlign w:val="center"/>
          </w:tcPr>
          <w:p w14:paraId="0AADBE57" w14:textId="77777777" w:rsidR="00607876" w:rsidRDefault="00607876">
            <w:pPr>
              <w:spacing w:line="240" w:lineRule="auto"/>
              <w:jc w:val="center"/>
            </w:pPr>
          </w:p>
        </w:tc>
        <w:tc>
          <w:tcPr>
            <w:tcW w:w="600" w:type="dxa"/>
            <w:vMerge/>
            <w:tcMar>
              <w:top w:w="100" w:type="dxa"/>
              <w:bottom w:w="100" w:type="dxa"/>
            </w:tcMar>
            <w:vAlign w:val="center"/>
          </w:tcPr>
          <w:p w14:paraId="466BB572"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D1CA5D7"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人员配备</w:t>
            </w:r>
          </w:p>
        </w:tc>
        <w:tc>
          <w:tcPr>
            <w:tcW w:w="700" w:type="dxa"/>
            <w:tcMar>
              <w:top w:w="100" w:type="dxa"/>
              <w:bottom w:w="100" w:type="dxa"/>
            </w:tcMar>
            <w:vAlign w:val="center"/>
          </w:tcPr>
          <w:p w14:paraId="3F12F143"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4BE6E1B" w14:textId="77777777" w:rsidR="00607876" w:rsidRDefault="00607876">
            <w:pPr>
              <w:spacing w:line="240" w:lineRule="auto"/>
              <w:jc w:val="center"/>
            </w:pPr>
          </w:p>
        </w:tc>
        <w:tc>
          <w:tcPr>
            <w:tcW w:w="400" w:type="dxa"/>
            <w:tcMar>
              <w:top w:w="100" w:type="dxa"/>
              <w:bottom w:w="100" w:type="dxa"/>
            </w:tcMar>
            <w:vAlign w:val="center"/>
          </w:tcPr>
          <w:p w14:paraId="2892E8B0" w14:textId="77777777" w:rsidR="00607876" w:rsidRDefault="00607876">
            <w:pPr>
              <w:spacing w:line="240" w:lineRule="auto"/>
              <w:jc w:val="center"/>
            </w:pPr>
          </w:p>
        </w:tc>
      </w:tr>
      <w:tr w:rsidR="00607876" w14:paraId="38E60DD3" w14:textId="77777777" w:rsidTr="00AB6439">
        <w:tc>
          <w:tcPr>
            <w:tcW w:w="300" w:type="dxa"/>
            <w:tcMar>
              <w:top w:w="100" w:type="dxa"/>
              <w:bottom w:w="100" w:type="dxa"/>
            </w:tcMar>
            <w:vAlign w:val="center"/>
          </w:tcPr>
          <w:p w14:paraId="30028930" w14:textId="77777777" w:rsidR="00607876" w:rsidRDefault="003C11A7">
            <w:pPr>
              <w:spacing w:line="240" w:lineRule="auto"/>
              <w:jc w:val="center"/>
            </w:pPr>
            <w:r>
              <w:rPr>
                <w:rFonts w:ascii="华文仿宋" w:hAnsi="华文仿宋" w:cs="华文仿宋"/>
                <w:sz w:val="21"/>
              </w:rPr>
              <w:t>40</w:t>
            </w:r>
          </w:p>
        </w:tc>
        <w:tc>
          <w:tcPr>
            <w:tcW w:w="500" w:type="dxa"/>
            <w:vMerge/>
            <w:tcMar>
              <w:top w:w="100" w:type="dxa"/>
              <w:bottom w:w="100" w:type="dxa"/>
            </w:tcMar>
            <w:vAlign w:val="center"/>
          </w:tcPr>
          <w:p w14:paraId="6C55B91F" w14:textId="77777777" w:rsidR="00607876" w:rsidRDefault="00607876">
            <w:pPr>
              <w:spacing w:line="240" w:lineRule="auto"/>
              <w:jc w:val="center"/>
            </w:pPr>
          </w:p>
        </w:tc>
        <w:tc>
          <w:tcPr>
            <w:tcW w:w="600" w:type="dxa"/>
            <w:vMerge/>
            <w:tcMar>
              <w:top w:w="100" w:type="dxa"/>
              <w:bottom w:w="100" w:type="dxa"/>
            </w:tcMar>
            <w:vAlign w:val="center"/>
          </w:tcPr>
          <w:p w14:paraId="2FABCD6E"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CF4AF7A"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授权和审批</w:t>
            </w:r>
          </w:p>
        </w:tc>
        <w:tc>
          <w:tcPr>
            <w:tcW w:w="700" w:type="dxa"/>
            <w:tcMar>
              <w:top w:w="100" w:type="dxa"/>
              <w:bottom w:w="100" w:type="dxa"/>
            </w:tcMar>
            <w:vAlign w:val="center"/>
          </w:tcPr>
          <w:p w14:paraId="01FCD635"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BB25E88" w14:textId="77777777" w:rsidR="00607876" w:rsidRDefault="00607876">
            <w:pPr>
              <w:spacing w:line="240" w:lineRule="auto"/>
              <w:jc w:val="center"/>
            </w:pPr>
          </w:p>
        </w:tc>
        <w:tc>
          <w:tcPr>
            <w:tcW w:w="400" w:type="dxa"/>
            <w:tcMar>
              <w:top w:w="100" w:type="dxa"/>
              <w:bottom w:w="100" w:type="dxa"/>
            </w:tcMar>
            <w:vAlign w:val="center"/>
          </w:tcPr>
          <w:p w14:paraId="64E178D9" w14:textId="77777777" w:rsidR="00607876" w:rsidRDefault="00607876">
            <w:pPr>
              <w:spacing w:line="240" w:lineRule="auto"/>
              <w:jc w:val="center"/>
            </w:pPr>
          </w:p>
        </w:tc>
      </w:tr>
      <w:tr w:rsidR="00607876" w14:paraId="541E9ABB" w14:textId="77777777" w:rsidTr="00AB6439">
        <w:tc>
          <w:tcPr>
            <w:tcW w:w="300" w:type="dxa"/>
            <w:tcMar>
              <w:top w:w="100" w:type="dxa"/>
              <w:bottom w:w="100" w:type="dxa"/>
            </w:tcMar>
            <w:vAlign w:val="center"/>
          </w:tcPr>
          <w:p w14:paraId="6CAD2E31" w14:textId="77777777" w:rsidR="00607876" w:rsidRDefault="003C11A7">
            <w:pPr>
              <w:spacing w:line="240" w:lineRule="auto"/>
              <w:jc w:val="center"/>
            </w:pPr>
            <w:r>
              <w:rPr>
                <w:rFonts w:ascii="华文仿宋" w:hAnsi="华文仿宋" w:cs="华文仿宋"/>
                <w:sz w:val="21"/>
              </w:rPr>
              <w:t>41</w:t>
            </w:r>
          </w:p>
        </w:tc>
        <w:tc>
          <w:tcPr>
            <w:tcW w:w="500" w:type="dxa"/>
            <w:vMerge/>
            <w:tcMar>
              <w:top w:w="100" w:type="dxa"/>
              <w:bottom w:w="100" w:type="dxa"/>
            </w:tcMar>
            <w:vAlign w:val="center"/>
          </w:tcPr>
          <w:p w14:paraId="4AD20623" w14:textId="77777777" w:rsidR="00607876" w:rsidRDefault="00607876">
            <w:pPr>
              <w:spacing w:line="240" w:lineRule="auto"/>
              <w:jc w:val="center"/>
            </w:pPr>
          </w:p>
        </w:tc>
        <w:tc>
          <w:tcPr>
            <w:tcW w:w="600" w:type="dxa"/>
            <w:vMerge/>
            <w:tcMar>
              <w:top w:w="100" w:type="dxa"/>
              <w:bottom w:w="100" w:type="dxa"/>
            </w:tcMar>
            <w:vAlign w:val="center"/>
          </w:tcPr>
          <w:p w14:paraId="76423BC3"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5FB99E1"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沟通和合作</w:t>
            </w:r>
          </w:p>
        </w:tc>
        <w:tc>
          <w:tcPr>
            <w:tcW w:w="700" w:type="dxa"/>
            <w:tcMar>
              <w:top w:w="100" w:type="dxa"/>
              <w:bottom w:w="100" w:type="dxa"/>
            </w:tcMar>
            <w:vAlign w:val="center"/>
          </w:tcPr>
          <w:p w14:paraId="004B3844"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60BA2EEA" w14:textId="77777777" w:rsidR="00607876" w:rsidRDefault="00607876">
            <w:pPr>
              <w:spacing w:line="240" w:lineRule="auto"/>
              <w:jc w:val="center"/>
            </w:pPr>
          </w:p>
        </w:tc>
        <w:tc>
          <w:tcPr>
            <w:tcW w:w="400" w:type="dxa"/>
            <w:tcMar>
              <w:top w:w="100" w:type="dxa"/>
              <w:bottom w:w="100" w:type="dxa"/>
            </w:tcMar>
            <w:vAlign w:val="center"/>
          </w:tcPr>
          <w:p w14:paraId="61A6B946" w14:textId="77777777" w:rsidR="00607876" w:rsidRDefault="00607876">
            <w:pPr>
              <w:spacing w:line="240" w:lineRule="auto"/>
              <w:jc w:val="center"/>
            </w:pPr>
          </w:p>
        </w:tc>
      </w:tr>
      <w:tr w:rsidR="00607876" w14:paraId="18A172CD" w14:textId="77777777" w:rsidTr="00AB6439">
        <w:tc>
          <w:tcPr>
            <w:tcW w:w="300" w:type="dxa"/>
            <w:tcMar>
              <w:top w:w="100" w:type="dxa"/>
              <w:bottom w:w="100" w:type="dxa"/>
            </w:tcMar>
            <w:vAlign w:val="center"/>
          </w:tcPr>
          <w:p w14:paraId="3522CBC8" w14:textId="77777777" w:rsidR="00607876" w:rsidRDefault="003C11A7">
            <w:pPr>
              <w:spacing w:line="240" w:lineRule="auto"/>
              <w:jc w:val="center"/>
            </w:pPr>
            <w:r>
              <w:rPr>
                <w:rFonts w:ascii="华文仿宋" w:hAnsi="华文仿宋" w:cs="华文仿宋"/>
                <w:sz w:val="21"/>
              </w:rPr>
              <w:t>42</w:t>
            </w:r>
          </w:p>
        </w:tc>
        <w:tc>
          <w:tcPr>
            <w:tcW w:w="500" w:type="dxa"/>
            <w:vMerge/>
            <w:tcMar>
              <w:top w:w="100" w:type="dxa"/>
              <w:bottom w:w="100" w:type="dxa"/>
            </w:tcMar>
            <w:vAlign w:val="center"/>
          </w:tcPr>
          <w:p w14:paraId="12F074F3" w14:textId="77777777" w:rsidR="00607876" w:rsidRDefault="00607876">
            <w:pPr>
              <w:spacing w:line="240" w:lineRule="auto"/>
              <w:jc w:val="center"/>
            </w:pPr>
          </w:p>
        </w:tc>
        <w:tc>
          <w:tcPr>
            <w:tcW w:w="600" w:type="dxa"/>
            <w:vMerge/>
            <w:tcMar>
              <w:top w:w="100" w:type="dxa"/>
              <w:bottom w:w="100" w:type="dxa"/>
            </w:tcMar>
            <w:vAlign w:val="center"/>
          </w:tcPr>
          <w:p w14:paraId="2DC35815"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3A16F43F"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审核和检查</w:t>
            </w:r>
          </w:p>
        </w:tc>
        <w:tc>
          <w:tcPr>
            <w:tcW w:w="700" w:type="dxa"/>
            <w:tcMar>
              <w:top w:w="100" w:type="dxa"/>
              <w:bottom w:w="100" w:type="dxa"/>
            </w:tcMar>
            <w:vAlign w:val="center"/>
          </w:tcPr>
          <w:p w14:paraId="1DA4EDD4"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B44A8CB" w14:textId="77777777" w:rsidR="00607876" w:rsidRDefault="00607876">
            <w:pPr>
              <w:spacing w:line="240" w:lineRule="auto"/>
              <w:jc w:val="center"/>
            </w:pPr>
          </w:p>
        </w:tc>
        <w:tc>
          <w:tcPr>
            <w:tcW w:w="400" w:type="dxa"/>
            <w:tcMar>
              <w:top w:w="100" w:type="dxa"/>
              <w:bottom w:w="100" w:type="dxa"/>
            </w:tcMar>
            <w:vAlign w:val="center"/>
          </w:tcPr>
          <w:p w14:paraId="740C5839" w14:textId="77777777" w:rsidR="00607876" w:rsidRDefault="00607876">
            <w:pPr>
              <w:spacing w:line="240" w:lineRule="auto"/>
              <w:jc w:val="center"/>
            </w:pPr>
          </w:p>
        </w:tc>
      </w:tr>
      <w:tr w:rsidR="00607876" w14:paraId="760EB26C" w14:textId="77777777" w:rsidTr="00AB6439">
        <w:tc>
          <w:tcPr>
            <w:tcW w:w="300" w:type="dxa"/>
            <w:tcMar>
              <w:top w:w="100" w:type="dxa"/>
              <w:bottom w:w="100" w:type="dxa"/>
            </w:tcMar>
            <w:vAlign w:val="center"/>
          </w:tcPr>
          <w:p w14:paraId="04BDF220" w14:textId="77777777" w:rsidR="00607876" w:rsidRDefault="003C11A7">
            <w:pPr>
              <w:spacing w:line="240" w:lineRule="auto"/>
              <w:jc w:val="center"/>
            </w:pPr>
            <w:r>
              <w:rPr>
                <w:rFonts w:ascii="华文仿宋" w:hAnsi="华文仿宋" w:cs="华文仿宋"/>
                <w:sz w:val="21"/>
              </w:rPr>
              <w:t>43</w:t>
            </w:r>
          </w:p>
        </w:tc>
        <w:tc>
          <w:tcPr>
            <w:tcW w:w="500" w:type="dxa"/>
            <w:vMerge/>
            <w:tcMar>
              <w:top w:w="100" w:type="dxa"/>
              <w:bottom w:w="100" w:type="dxa"/>
            </w:tcMar>
            <w:vAlign w:val="center"/>
          </w:tcPr>
          <w:p w14:paraId="05FE6C54" w14:textId="77777777" w:rsidR="00607876" w:rsidRDefault="00607876">
            <w:pPr>
              <w:spacing w:line="240" w:lineRule="auto"/>
              <w:jc w:val="center"/>
            </w:pPr>
          </w:p>
        </w:tc>
        <w:tc>
          <w:tcPr>
            <w:tcW w:w="600" w:type="dxa"/>
            <w:vMerge w:val="restart"/>
            <w:tcMar>
              <w:top w:w="100" w:type="dxa"/>
              <w:bottom w:w="100" w:type="dxa"/>
            </w:tcMar>
            <w:vAlign w:val="center"/>
          </w:tcPr>
          <w:p w14:paraId="0C8E768F" w14:textId="77777777" w:rsidR="00607876" w:rsidRDefault="003C11A7">
            <w:pPr>
              <w:spacing w:line="240" w:lineRule="auto"/>
              <w:jc w:val="center"/>
            </w:pPr>
            <w:r>
              <w:rPr>
                <w:rFonts w:ascii="华文仿宋" w:hAnsi="华文仿宋" w:cs="华文仿宋"/>
                <w:sz w:val="21"/>
              </w:rPr>
              <w:t>安全管理人员</w:t>
            </w:r>
          </w:p>
        </w:tc>
        <w:tc>
          <w:tcPr>
            <w:tcW w:w="1300" w:type="dxa"/>
            <w:shd w:val="clear" w:color="auto" w:fill="auto"/>
            <w:tcMar>
              <w:top w:w="100" w:type="dxa"/>
              <w:bottom w:w="100" w:type="dxa"/>
            </w:tcMar>
            <w:vAlign w:val="center"/>
          </w:tcPr>
          <w:p w14:paraId="50670D96"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人员录用</w:t>
            </w:r>
          </w:p>
        </w:tc>
        <w:tc>
          <w:tcPr>
            <w:tcW w:w="700" w:type="dxa"/>
            <w:tcMar>
              <w:top w:w="100" w:type="dxa"/>
              <w:bottom w:w="100" w:type="dxa"/>
            </w:tcMar>
            <w:vAlign w:val="center"/>
          </w:tcPr>
          <w:p w14:paraId="1C8111D4"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E95BFCB" w14:textId="77777777" w:rsidR="00607876" w:rsidRDefault="00607876">
            <w:pPr>
              <w:spacing w:line="240" w:lineRule="auto"/>
              <w:jc w:val="center"/>
            </w:pPr>
          </w:p>
        </w:tc>
        <w:tc>
          <w:tcPr>
            <w:tcW w:w="400" w:type="dxa"/>
            <w:tcMar>
              <w:top w:w="100" w:type="dxa"/>
              <w:bottom w:w="100" w:type="dxa"/>
            </w:tcMar>
            <w:vAlign w:val="center"/>
          </w:tcPr>
          <w:p w14:paraId="71EB970D" w14:textId="77777777" w:rsidR="00607876" w:rsidRDefault="00607876">
            <w:pPr>
              <w:spacing w:line="240" w:lineRule="auto"/>
              <w:jc w:val="center"/>
            </w:pPr>
          </w:p>
        </w:tc>
      </w:tr>
      <w:tr w:rsidR="00607876" w14:paraId="03668ED5" w14:textId="77777777" w:rsidTr="00AB6439">
        <w:tc>
          <w:tcPr>
            <w:tcW w:w="300" w:type="dxa"/>
            <w:tcMar>
              <w:top w:w="100" w:type="dxa"/>
              <w:bottom w:w="100" w:type="dxa"/>
            </w:tcMar>
            <w:vAlign w:val="center"/>
          </w:tcPr>
          <w:p w14:paraId="2CDFDE3C" w14:textId="77777777" w:rsidR="00607876" w:rsidRDefault="003C11A7">
            <w:pPr>
              <w:spacing w:line="240" w:lineRule="auto"/>
              <w:jc w:val="center"/>
            </w:pPr>
            <w:r>
              <w:rPr>
                <w:rFonts w:ascii="华文仿宋" w:hAnsi="华文仿宋" w:cs="华文仿宋"/>
                <w:sz w:val="21"/>
              </w:rPr>
              <w:t>44</w:t>
            </w:r>
          </w:p>
        </w:tc>
        <w:tc>
          <w:tcPr>
            <w:tcW w:w="500" w:type="dxa"/>
            <w:vMerge/>
            <w:tcMar>
              <w:top w:w="100" w:type="dxa"/>
              <w:bottom w:w="100" w:type="dxa"/>
            </w:tcMar>
            <w:vAlign w:val="center"/>
          </w:tcPr>
          <w:p w14:paraId="235D6729" w14:textId="77777777" w:rsidR="00607876" w:rsidRDefault="00607876">
            <w:pPr>
              <w:spacing w:line="240" w:lineRule="auto"/>
              <w:jc w:val="center"/>
            </w:pPr>
          </w:p>
        </w:tc>
        <w:tc>
          <w:tcPr>
            <w:tcW w:w="600" w:type="dxa"/>
            <w:vMerge/>
            <w:tcMar>
              <w:top w:w="100" w:type="dxa"/>
              <w:bottom w:w="100" w:type="dxa"/>
            </w:tcMar>
            <w:vAlign w:val="center"/>
          </w:tcPr>
          <w:p w14:paraId="514B4EAF"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11671A8"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人员离岗</w:t>
            </w:r>
          </w:p>
        </w:tc>
        <w:tc>
          <w:tcPr>
            <w:tcW w:w="700" w:type="dxa"/>
            <w:tcMar>
              <w:top w:w="100" w:type="dxa"/>
              <w:bottom w:w="100" w:type="dxa"/>
            </w:tcMar>
            <w:vAlign w:val="center"/>
          </w:tcPr>
          <w:p w14:paraId="65130AF4"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26981313" w14:textId="77777777" w:rsidR="00607876" w:rsidRDefault="00607876">
            <w:pPr>
              <w:spacing w:line="240" w:lineRule="auto"/>
              <w:jc w:val="center"/>
            </w:pPr>
          </w:p>
        </w:tc>
        <w:tc>
          <w:tcPr>
            <w:tcW w:w="400" w:type="dxa"/>
            <w:tcMar>
              <w:top w:w="100" w:type="dxa"/>
              <w:bottom w:w="100" w:type="dxa"/>
            </w:tcMar>
            <w:vAlign w:val="center"/>
          </w:tcPr>
          <w:p w14:paraId="332090FA" w14:textId="77777777" w:rsidR="00607876" w:rsidRDefault="00607876">
            <w:pPr>
              <w:spacing w:line="240" w:lineRule="auto"/>
              <w:jc w:val="center"/>
            </w:pPr>
          </w:p>
        </w:tc>
      </w:tr>
      <w:tr w:rsidR="00607876" w14:paraId="61C97190" w14:textId="77777777" w:rsidTr="00AB6439">
        <w:tc>
          <w:tcPr>
            <w:tcW w:w="300" w:type="dxa"/>
            <w:tcMar>
              <w:top w:w="100" w:type="dxa"/>
              <w:bottom w:w="100" w:type="dxa"/>
            </w:tcMar>
            <w:vAlign w:val="center"/>
          </w:tcPr>
          <w:p w14:paraId="108223D9" w14:textId="77777777" w:rsidR="00607876" w:rsidRDefault="003C11A7">
            <w:pPr>
              <w:spacing w:line="240" w:lineRule="auto"/>
              <w:jc w:val="center"/>
            </w:pPr>
            <w:r>
              <w:rPr>
                <w:rFonts w:ascii="华文仿宋" w:hAnsi="华文仿宋" w:cs="华文仿宋"/>
                <w:sz w:val="21"/>
              </w:rPr>
              <w:t>45</w:t>
            </w:r>
          </w:p>
        </w:tc>
        <w:tc>
          <w:tcPr>
            <w:tcW w:w="500" w:type="dxa"/>
            <w:vMerge/>
            <w:tcMar>
              <w:top w:w="100" w:type="dxa"/>
              <w:bottom w:w="100" w:type="dxa"/>
            </w:tcMar>
            <w:vAlign w:val="center"/>
          </w:tcPr>
          <w:p w14:paraId="6BA60496" w14:textId="77777777" w:rsidR="00607876" w:rsidRDefault="00607876">
            <w:pPr>
              <w:spacing w:line="240" w:lineRule="auto"/>
              <w:jc w:val="center"/>
            </w:pPr>
          </w:p>
        </w:tc>
        <w:tc>
          <w:tcPr>
            <w:tcW w:w="600" w:type="dxa"/>
            <w:vMerge/>
            <w:tcMar>
              <w:top w:w="100" w:type="dxa"/>
              <w:bottom w:w="100" w:type="dxa"/>
            </w:tcMar>
            <w:vAlign w:val="center"/>
          </w:tcPr>
          <w:p w14:paraId="5B0AD6A4"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9D93E00"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安全意识教育和培训</w:t>
            </w:r>
          </w:p>
        </w:tc>
        <w:tc>
          <w:tcPr>
            <w:tcW w:w="700" w:type="dxa"/>
            <w:tcMar>
              <w:top w:w="100" w:type="dxa"/>
              <w:bottom w:w="100" w:type="dxa"/>
            </w:tcMar>
            <w:vAlign w:val="center"/>
          </w:tcPr>
          <w:p w14:paraId="2E2C5979"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767137C4" w14:textId="77777777" w:rsidR="00607876" w:rsidRDefault="00607876">
            <w:pPr>
              <w:spacing w:line="240" w:lineRule="auto"/>
              <w:jc w:val="center"/>
            </w:pPr>
          </w:p>
        </w:tc>
        <w:tc>
          <w:tcPr>
            <w:tcW w:w="400" w:type="dxa"/>
            <w:tcMar>
              <w:top w:w="100" w:type="dxa"/>
              <w:bottom w:w="100" w:type="dxa"/>
            </w:tcMar>
            <w:vAlign w:val="center"/>
          </w:tcPr>
          <w:p w14:paraId="70755EF9" w14:textId="77777777" w:rsidR="00607876" w:rsidRDefault="00607876">
            <w:pPr>
              <w:spacing w:line="240" w:lineRule="auto"/>
              <w:jc w:val="center"/>
            </w:pPr>
          </w:p>
        </w:tc>
      </w:tr>
      <w:tr w:rsidR="00607876" w14:paraId="74009F61" w14:textId="77777777" w:rsidTr="00AB6439">
        <w:tc>
          <w:tcPr>
            <w:tcW w:w="300" w:type="dxa"/>
            <w:tcMar>
              <w:top w:w="100" w:type="dxa"/>
              <w:bottom w:w="100" w:type="dxa"/>
            </w:tcMar>
            <w:vAlign w:val="center"/>
          </w:tcPr>
          <w:p w14:paraId="08168BF0" w14:textId="77777777" w:rsidR="00607876" w:rsidRDefault="003C11A7">
            <w:pPr>
              <w:spacing w:line="240" w:lineRule="auto"/>
              <w:jc w:val="center"/>
            </w:pPr>
            <w:r>
              <w:rPr>
                <w:rFonts w:ascii="华文仿宋" w:hAnsi="华文仿宋" w:cs="华文仿宋"/>
                <w:sz w:val="21"/>
              </w:rPr>
              <w:t>46</w:t>
            </w:r>
          </w:p>
        </w:tc>
        <w:tc>
          <w:tcPr>
            <w:tcW w:w="500" w:type="dxa"/>
            <w:vMerge/>
            <w:tcMar>
              <w:top w:w="100" w:type="dxa"/>
              <w:bottom w:w="100" w:type="dxa"/>
            </w:tcMar>
            <w:vAlign w:val="center"/>
          </w:tcPr>
          <w:p w14:paraId="64033BDE" w14:textId="77777777" w:rsidR="00607876" w:rsidRDefault="00607876">
            <w:pPr>
              <w:spacing w:line="240" w:lineRule="auto"/>
              <w:jc w:val="center"/>
            </w:pPr>
          </w:p>
        </w:tc>
        <w:tc>
          <w:tcPr>
            <w:tcW w:w="600" w:type="dxa"/>
            <w:vMerge/>
            <w:tcMar>
              <w:top w:w="100" w:type="dxa"/>
              <w:bottom w:w="100" w:type="dxa"/>
            </w:tcMar>
            <w:vAlign w:val="center"/>
          </w:tcPr>
          <w:p w14:paraId="6B1CB100"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6BF48C8"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外部人员访问管理</w:t>
            </w:r>
          </w:p>
        </w:tc>
        <w:tc>
          <w:tcPr>
            <w:tcW w:w="700" w:type="dxa"/>
            <w:tcMar>
              <w:top w:w="100" w:type="dxa"/>
              <w:bottom w:w="100" w:type="dxa"/>
            </w:tcMar>
            <w:vAlign w:val="center"/>
          </w:tcPr>
          <w:p w14:paraId="3357FD32"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1992727" w14:textId="77777777" w:rsidR="00607876" w:rsidRDefault="00607876">
            <w:pPr>
              <w:spacing w:line="240" w:lineRule="auto"/>
              <w:jc w:val="center"/>
            </w:pPr>
          </w:p>
        </w:tc>
        <w:tc>
          <w:tcPr>
            <w:tcW w:w="400" w:type="dxa"/>
            <w:tcMar>
              <w:top w:w="100" w:type="dxa"/>
              <w:bottom w:w="100" w:type="dxa"/>
            </w:tcMar>
            <w:vAlign w:val="center"/>
          </w:tcPr>
          <w:p w14:paraId="7B7FE1A6" w14:textId="77777777" w:rsidR="00607876" w:rsidRDefault="00607876">
            <w:pPr>
              <w:spacing w:line="240" w:lineRule="auto"/>
              <w:jc w:val="center"/>
            </w:pPr>
          </w:p>
        </w:tc>
      </w:tr>
      <w:tr w:rsidR="00607876" w14:paraId="43ACB46F" w14:textId="77777777" w:rsidTr="00AB6439">
        <w:tc>
          <w:tcPr>
            <w:tcW w:w="300" w:type="dxa"/>
            <w:tcMar>
              <w:top w:w="100" w:type="dxa"/>
              <w:bottom w:w="100" w:type="dxa"/>
            </w:tcMar>
            <w:vAlign w:val="center"/>
          </w:tcPr>
          <w:p w14:paraId="56EF32AA" w14:textId="77777777" w:rsidR="00607876" w:rsidRDefault="003C11A7">
            <w:pPr>
              <w:spacing w:line="240" w:lineRule="auto"/>
              <w:jc w:val="center"/>
            </w:pPr>
            <w:r>
              <w:rPr>
                <w:rFonts w:ascii="华文仿宋" w:hAnsi="华文仿宋" w:cs="华文仿宋"/>
                <w:sz w:val="21"/>
              </w:rPr>
              <w:t>47</w:t>
            </w:r>
          </w:p>
        </w:tc>
        <w:tc>
          <w:tcPr>
            <w:tcW w:w="500" w:type="dxa"/>
            <w:vMerge/>
            <w:tcMar>
              <w:top w:w="100" w:type="dxa"/>
              <w:bottom w:w="100" w:type="dxa"/>
            </w:tcMar>
            <w:vAlign w:val="center"/>
          </w:tcPr>
          <w:p w14:paraId="31778949" w14:textId="77777777" w:rsidR="00607876" w:rsidRDefault="00607876">
            <w:pPr>
              <w:spacing w:line="240" w:lineRule="auto"/>
              <w:jc w:val="center"/>
            </w:pPr>
          </w:p>
        </w:tc>
        <w:tc>
          <w:tcPr>
            <w:tcW w:w="600" w:type="dxa"/>
            <w:vMerge w:val="restart"/>
            <w:tcMar>
              <w:top w:w="100" w:type="dxa"/>
              <w:bottom w:w="100" w:type="dxa"/>
            </w:tcMar>
            <w:vAlign w:val="center"/>
          </w:tcPr>
          <w:p w14:paraId="51DA9414" w14:textId="77777777" w:rsidR="00607876" w:rsidRDefault="003C11A7">
            <w:pPr>
              <w:spacing w:line="240" w:lineRule="auto"/>
              <w:jc w:val="center"/>
            </w:pPr>
            <w:r>
              <w:rPr>
                <w:rFonts w:ascii="华文仿宋" w:hAnsi="华文仿宋" w:cs="华文仿宋"/>
                <w:sz w:val="21"/>
              </w:rPr>
              <w:t>安全建设管理</w:t>
            </w:r>
          </w:p>
        </w:tc>
        <w:tc>
          <w:tcPr>
            <w:tcW w:w="1300" w:type="dxa"/>
            <w:shd w:val="clear" w:color="auto" w:fill="auto"/>
            <w:tcMar>
              <w:top w:w="100" w:type="dxa"/>
              <w:bottom w:w="100" w:type="dxa"/>
            </w:tcMar>
            <w:vAlign w:val="center"/>
          </w:tcPr>
          <w:p w14:paraId="496FA5F2"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定级和备案</w:t>
            </w:r>
          </w:p>
        </w:tc>
        <w:tc>
          <w:tcPr>
            <w:tcW w:w="700" w:type="dxa"/>
            <w:tcMar>
              <w:top w:w="100" w:type="dxa"/>
              <w:bottom w:w="100" w:type="dxa"/>
            </w:tcMar>
            <w:vAlign w:val="center"/>
          </w:tcPr>
          <w:p w14:paraId="5B3E1738"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780DA52B" w14:textId="77777777" w:rsidR="00607876" w:rsidRDefault="00607876">
            <w:pPr>
              <w:spacing w:line="240" w:lineRule="auto"/>
              <w:jc w:val="center"/>
            </w:pPr>
          </w:p>
        </w:tc>
        <w:tc>
          <w:tcPr>
            <w:tcW w:w="400" w:type="dxa"/>
            <w:tcMar>
              <w:top w:w="100" w:type="dxa"/>
              <w:bottom w:w="100" w:type="dxa"/>
            </w:tcMar>
            <w:vAlign w:val="center"/>
          </w:tcPr>
          <w:p w14:paraId="3E865D0E" w14:textId="77777777" w:rsidR="00607876" w:rsidRDefault="00607876">
            <w:pPr>
              <w:spacing w:line="240" w:lineRule="auto"/>
              <w:jc w:val="center"/>
            </w:pPr>
          </w:p>
        </w:tc>
      </w:tr>
      <w:tr w:rsidR="00607876" w14:paraId="1CE7DC59" w14:textId="77777777" w:rsidTr="00AB6439">
        <w:tc>
          <w:tcPr>
            <w:tcW w:w="300" w:type="dxa"/>
            <w:tcMar>
              <w:top w:w="100" w:type="dxa"/>
              <w:bottom w:w="100" w:type="dxa"/>
            </w:tcMar>
            <w:vAlign w:val="center"/>
          </w:tcPr>
          <w:p w14:paraId="5392D1B4" w14:textId="77777777" w:rsidR="00607876" w:rsidRDefault="003C11A7">
            <w:pPr>
              <w:spacing w:line="240" w:lineRule="auto"/>
              <w:jc w:val="center"/>
            </w:pPr>
            <w:r>
              <w:rPr>
                <w:rFonts w:ascii="华文仿宋" w:hAnsi="华文仿宋" w:cs="华文仿宋"/>
                <w:sz w:val="21"/>
              </w:rPr>
              <w:t>48</w:t>
            </w:r>
          </w:p>
        </w:tc>
        <w:tc>
          <w:tcPr>
            <w:tcW w:w="500" w:type="dxa"/>
            <w:vMerge/>
            <w:tcMar>
              <w:top w:w="100" w:type="dxa"/>
              <w:bottom w:w="100" w:type="dxa"/>
            </w:tcMar>
            <w:vAlign w:val="center"/>
          </w:tcPr>
          <w:p w14:paraId="4283B5E4" w14:textId="77777777" w:rsidR="00607876" w:rsidRDefault="00607876">
            <w:pPr>
              <w:spacing w:line="240" w:lineRule="auto"/>
              <w:jc w:val="center"/>
            </w:pPr>
          </w:p>
        </w:tc>
        <w:tc>
          <w:tcPr>
            <w:tcW w:w="600" w:type="dxa"/>
            <w:vMerge/>
            <w:tcMar>
              <w:top w:w="100" w:type="dxa"/>
              <w:bottom w:w="100" w:type="dxa"/>
            </w:tcMar>
            <w:vAlign w:val="center"/>
          </w:tcPr>
          <w:p w14:paraId="51E5BAF4"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7541F549"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安全方案设计</w:t>
            </w:r>
          </w:p>
        </w:tc>
        <w:tc>
          <w:tcPr>
            <w:tcW w:w="700" w:type="dxa"/>
            <w:tcMar>
              <w:top w:w="100" w:type="dxa"/>
              <w:bottom w:w="100" w:type="dxa"/>
            </w:tcMar>
            <w:vAlign w:val="center"/>
          </w:tcPr>
          <w:p w14:paraId="7E6BD8C4" w14:textId="77777777" w:rsidR="00607876" w:rsidRDefault="00607876">
            <w:pPr>
              <w:spacing w:line="240" w:lineRule="auto"/>
              <w:jc w:val="center"/>
            </w:pPr>
          </w:p>
        </w:tc>
        <w:tc>
          <w:tcPr>
            <w:tcW w:w="400" w:type="dxa"/>
            <w:tcMar>
              <w:top w:w="100" w:type="dxa"/>
              <w:bottom w:w="100" w:type="dxa"/>
            </w:tcMar>
            <w:vAlign w:val="center"/>
          </w:tcPr>
          <w:p w14:paraId="0A67E319"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E7FEE5A" w14:textId="77777777" w:rsidR="00607876" w:rsidRDefault="00607876">
            <w:pPr>
              <w:spacing w:line="240" w:lineRule="auto"/>
              <w:jc w:val="center"/>
            </w:pPr>
          </w:p>
        </w:tc>
      </w:tr>
      <w:tr w:rsidR="00607876" w14:paraId="779865EC" w14:textId="77777777" w:rsidTr="00AB6439">
        <w:tc>
          <w:tcPr>
            <w:tcW w:w="300" w:type="dxa"/>
            <w:tcMar>
              <w:top w:w="100" w:type="dxa"/>
              <w:bottom w:w="100" w:type="dxa"/>
            </w:tcMar>
            <w:vAlign w:val="center"/>
          </w:tcPr>
          <w:p w14:paraId="05FCFA28" w14:textId="77777777" w:rsidR="00607876" w:rsidRDefault="003C11A7">
            <w:pPr>
              <w:spacing w:line="240" w:lineRule="auto"/>
              <w:jc w:val="center"/>
            </w:pPr>
            <w:r>
              <w:rPr>
                <w:rFonts w:ascii="华文仿宋" w:hAnsi="华文仿宋" w:cs="华文仿宋"/>
                <w:sz w:val="21"/>
              </w:rPr>
              <w:t>49</w:t>
            </w:r>
          </w:p>
        </w:tc>
        <w:tc>
          <w:tcPr>
            <w:tcW w:w="500" w:type="dxa"/>
            <w:vMerge/>
            <w:tcMar>
              <w:top w:w="100" w:type="dxa"/>
              <w:bottom w:w="100" w:type="dxa"/>
            </w:tcMar>
            <w:vAlign w:val="center"/>
          </w:tcPr>
          <w:p w14:paraId="5515905F" w14:textId="77777777" w:rsidR="00607876" w:rsidRDefault="00607876">
            <w:pPr>
              <w:spacing w:line="240" w:lineRule="auto"/>
              <w:jc w:val="center"/>
            </w:pPr>
          </w:p>
        </w:tc>
        <w:tc>
          <w:tcPr>
            <w:tcW w:w="600" w:type="dxa"/>
            <w:vMerge/>
            <w:tcMar>
              <w:top w:w="100" w:type="dxa"/>
              <w:bottom w:w="100" w:type="dxa"/>
            </w:tcMar>
            <w:vAlign w:val="center"/>
          </w:tcPr>
          <w:p w14:paraId="37505D0F"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10EEC68"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产品采购和使用</w:t>
            </w:r>
          </w:p>
        </w:tc>
        <w:tc>
          <w:tcPr>
            <w:tcW w:w="700" w:type="dxa"/>
            <w:tcMar>
              <w:top w:w="100" w:type="dxa"/>
              <w:bottom w:w="100" w:type="dxa"/>
            </w:tcMar>
            <w:vAlign w:val="center"/>
          </w:tcPr>
          <w:p w14:paraId="54901118" w14:textId="77777777" w:rsidR="00607876" w:rsidRDefault="00607876">
            <w:pPr>
              <w:spacing w:line="240" w:lineRule="auto"/>
              <w:jc w:val="center"/>
            </w:pPr>
          </w:p>
        </w:tc>
        <w:tc>
          <w:tcPr>
            <w:tcW w:w="400" w:type="dxa"/>
            <w:tcMar>
              <w:top w:w="100" w:type="dxa"/>
              <w:bottom w:w="100" w:type="dxa"/>
            </w:tcMar>
            <w:vAlign w:val="center"/>
          </w:tcPr>
          <w:p w14:paraId="35ECB237"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47DC26B" w14:textId="77777777" w:rsidR="00607876" w:rsidRDefault="00607876">
            <w:pPr>
              <w:spacing w:line="240" w:lineRule="auto"/>
              <w:jc w:val="center"/>
            </w:pPr>
          </w:p>
        </w:tc>
      </w:tr>
      <w:tr w:rsidR="00607876" w14:paraId="2816AC0C" w14:textId="77777777" w:rsidTr="00AB6439">
        <w:tc>
          <w:tcPr>
            <w:tcW w:w="300" w:type="dxa"/>
            <w:tcMar>
              <w:top w:w="100" w:type="dxa"/>
              <w:bottom w:w="100" w:type="dxa"/>
            </w:tcMar>
            <w:vAlign w:val="center"/>
          </w:tcPr>
          <w:p w14:paraId="2C8B13E2" w14:textId="77777777" w:rsidR="00607876" w:rsidRDefault="003C11A7">
            <w:pPr>
              <w:spacing w:line="240" w:lineRule="auto"/>
              <w:jc w:val="center"/>
            </w:pPr>
            <w:r>
              <w:rPr>
                <w:rFonts w:ascii="华文仿宋" w:hAnsi="华文仿宋" w:cs="华文仿宋"/>
                <w:sz w:val="21"/>
              </w:rPr>
              <w:t>50</w:t>
            </w:r>
          </w:p>
        </w:tc>
        <w:tc>
          <w:tcPr>
            <w:tcW w:w="500" w:type="dxa"/>
            <w:vMerge/>
            <w:tcMar>
              <w:top w:w="100" w:type="dxa"/>
              <w:bottom w:w="100" w:type="dxa"/>
            </w:tcMar>
            <w:vAlign w:val="center"/>
          </w:tcPr>
          <w:p w14:paraId="6E869665" w14:textId="77777777" w:rsidR="00607876" w:rsidRDefault="00607876">
            <w:pPr>
              <w:spacing w:line="240" w:lineRule="auto"/>
              <w:jc w:val="center"/>
            </w:pPr>
          </w:p>
        </w:tc>
        <w:tc>
          <w:tcPr>
            <w:tcW w:w="600" w:type="dxa"/>
            <w:vMerge/>
            <w:tcMar>
              <w:top w:w="100" w:type="dxa"/>
              <w:bottom w:w="100" w:type="dxa"/>
            </w:tcMar>
            <w:vAlign w:val="center"/>
          </w:tcPr>
          <w:p w14:paraId="3C44A3F7"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30531D90"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外包软件开发</w:t>
            </w:r>
          </w:p>
        </w:tc>
        <w:tc>
          <w:tcPr>
            <w:tcW w:w="700" w:type="dxa"/>
            <w:tcMar>
              <w:top w:w="100" w:type="dxa"/>
              <w:bottom w:w="100" w:type="dxa"/>
            </w:tcMar>
            <w:vAlign w:val="center"/>
          </w:tcPr>
          <w:p w14:paraId="7FA1E730" w14:textId="77777777" w:rsidR="00607876" w:rsidRDefault="00607876">
            <w:pPr>
              <w:spacing w:line="240" w:lineRule="auto"/>
              <w:jc w:val="center"/>
            </w:pPr>
          </w:p>
        </w:tc>
        <w:tc>
          <w:tcPr>
            <w:tcW w:w="400" w:type="dxa"/>
            <w:tcMar>
              <w:top w:w="100" w:type="dxa"/>
              <w:bottom w:w="100" w:type="dxa"/>
            </w:tcMar>
            <w:vAlign w:val="center"/>
          </w:tcPr>
          <w:p w14:paraId="012F2064"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7FA4ADD" w14:textId="77777777" w:rsidR="00607876" w:rsidRDefault="00607876">
            <w:pPr>
              <w:spacing w:line="240" w:lineRule="auto"/>
              <w:jc w:val="center"/>
            </w:pPr>
          </w:p>
        </w:tc>
      </w:tr>
      <w:tr w:rsidR="00607876" w14:paraId="1DF53CAF" w14:textId="77777777" w:rsidTr="00AB6439">
        <w:tc>
          <w:tcPr>
            <w:tcW w:w="300" w:type="dxa"/>
            <w:tcMar>
              <w:top w:w="100" w:type="dxa"/>
              <w:bottom w:w="100" w:type="dxa"/>
            </w:tcMar>
            <w:vAlign w:val="center"/>
          </w:tcPr>
          <w:p w14:paraId="08D30A56" w14:textId="77777777" w:rsidR="00607876" w:rsidRDefault="003C11A7">
            <w:pPr>
              <w:spacing w:line="240" w:lineRule="auto"/>
              <w:jc w:val="center"/>
            </w:pPr>
            <w:r>
              <w:rPr>
                <w:rFonts w:ascii="华文仿宋" w:hAnsi="华文仿宋" w:cs="华文仿宋"/>
                <w:sz w:val="21"/>
              </w:rPr>
              <w:t>51</w:t>
            </w:r>
          </w:p>
        </w:tc>
        <w:tc>
          <w:tcPr>
            <w:tcW w:w="500" w:type="dxa"/>
            <w:vMerge/>
            <w:tcMar>
              <w:top w:w="100" w:type="dxa"/>
              <w:bottom w:w="100" w:type="dxa"/>
            </w:tcMar>
            <w:vAlign w:val="center"/>
          </w:tcPr>
          <w:p w14:paraId="23404964" w14:textId="77777777" w:rsidR="00607876" w:rsidRDefault="00607876">
            <w:pPr>
              <w:spacing w:line="240" w:lineRule="auto"/>
              <w:jc w:val="center"/>
            </w:pPr>
          </w:p>
        </w:tc>
        <w:tc>
          <w:tcPr>
            <w:tcW w:w="600" w:type="dxa"/>
            <w:vMerge/>
            <w:tcMar>
              <w:top w:w="100" w:type="dxa"/>
              <w:bottom w:w="100" w:type="dxa"/>
            </w:tcMar>
            <w:vAlign w:val="center"/>
          </w:tcPr>
          <w:p w14:paraId="744C4FBD"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E9BF604"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工程实施</w:t>
            </w:r>
          </w:p>
        </w:tc>
        <w:tc>
          <w:tcPr>
            <w:tcW w:w="700" w:type="dxa"/>
            <w:tcMar>
              <w:top w:w="100" w:type="dxa"/>
              <w:bottom w:w="100" w:type="dxa"/>
            </w:tcMar>
            <w:vAlign w:val="center"/>
          </w:tcPr>
          <w:p w14:paraId="3039CC59" w14:textId="77777777" w:rsidR="00607876" w:rsidRDefault="00607876">
            <w:pPr>
              <w:spacing w:line="240" w:lineRule="auto"/>
              <w:jc w:val="center"/>
            </w:pPr>
          </w:p>
        </w:tc>
        <w:tc>
          <w:tcPr>
            <w:tcW w:w="400" w:type="dxa"/>
            <w:tcMar>
              <w:top w:w="100" w:type="dxa"/>
              <w:bottom w:w="100" w:type="dxa"/>
            </w:tcMar>
            <w:vAlign w:val="center"/>
          </w:tcPr>
          <w:p w14:paraId="34614474"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28BF2FB" w14:textId="77777777" w:rsidR="00607876" w:rsidRDefault="00607876">
            <w:pPr>
              <w:spacing w:line="240" w:lineRule="auto"/>
              <w:jc w:val="center"/>
            </w:pPr>
          </w:p>
        </w:tc>
      </w:tr>
      <w:tr w:rsidR="00607876" w14:paraId="0A96E725" w14:textId="77777777" w:rsidTr="00AB6439">
        <w:tc>
          <w:tcPr>
            <w:tcW w:w="300" w:type="dxa"/>
            <w:tcMar>
              <w:top w:w="100" w:type="dxa"/>
              <w:bottom w:w="100" w:type="dxa"/>
            </w:tcMar>
            <w:vAlign w:val="center"/>
          </w:tcPr>
          <w:p w14:paraId="6425D393" w14:textId="77777777" w:rsidR="00607876" w:rsidRDefault="003C11A7">
            <w:pPr>
              <w:spacing w:line="240" w:lineRule="auto"/>
              <w:jc w:val="center"/>
            </w:pPr>
            <w:r>
              <w:rPr>
                <w:rFonts w:ascii="华文仿宋" w:hAnsi="华文仿宋" w:cs="华文仿宋"/>
                <w:sz w:val="21"/>
              </w:rPr>
              <w:t>52</w:t>
            </w:r>
          </w:p>
        </w:tc>
        <w:tc>
          <w:tcPr>
            <w:tcW w:w="500" w:type="dxa"/>
            <w:vMerge/>
            <w:tcMar>
              <w:top w:w="100" w:type="dxa"/>
              <w:bottom w:w="100" w:type="dxa"/>
            </w:tcMar>
            <w:vAlign w:val="center"/>
          </w:tcPr>
          <w:p w14:paraId="1A328B9E" w14:textId="77777777" w:rsidR="00607876" w:rsidRDefault="00607876">
            <w:pPr>
              <w:spacing w:line="240" w:lineRule="auto"/>
              <w:jc w:val="center"/>
            </w:pPr>
          </w:p>
        </w:tc>
        <w:tc>
          <w:tcPr>
            <w:tcW w:w="600" w:type="dxa"/>
            <w:vMerge/>
            <w:tcMar>
              <w:top w:w="100" w:type="dxa"/>
              <w:bottom w:w="100" w:type="dxa"/>
            </w:tcMar>
            <w:vAlign w:val="center"/>
          </w:tcPr>
          <w:p w14:paraId="2022DE61"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74B9E8A1"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测试验收</w:t>
            </w:r>
          </w:p>
        </w:tc>
        <w:tc>
          <w:tcPr>
            <w:tcW w:w="700" w:type="dxa"/>
            <w:tcMar>
              <w:top w:w="100" w:type="dxa"/>
              <w:bottom w:w="100" w:type="dxa"/>
            </w:tcMar>
            <w:vAlign w:val="center"/>
          </w:tcPr>
          <w:p w14:paraId="1B1E6DF0" w14:textId="77777777" w:rsidR="00607876" w:rsidRDefault="00607876">
            <w:pPr>
              <w:spacing w:line="240" w:lineRule="auto"/>
              <w:jc w:val="center"/>
            </w:pPr>
          </w:p>
        </w:tc>
        <w:tc>
          <w:tcPr>
            <w:tcW w:w="400" w:type="dxa"/>
            <w:tcMar>
              <w:top w:w="100" w:type="dxa"/>
              <w:bottom w:w="100" w:type="dxa"/>
            </w:tcMar>
            <w:vAlign w:val="center"/>
          </w:tcPr>
          <w:p w14:paraId="796C56FE"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C524110" w14:textId="77777777" w:rsidR="00607876" w:rsidRDefault="00607876">
            <w:pPr>
              <w:spacing w:line="240" w:lineRule="auto"/>
              <w:jc w:val="center"/>
            </w:pPr>
          </w:p>
        </w:tc>
      </w:tr>
      <w:tr w:rsidR="00607876" w14:paraId="22F7FD05" w14:textId="77777777" w:rsidTr="00AB6439">
        <w:tc>
          <w:tcPr>
            <w:tcW w:w="300" w:type="dxa"/>
            <w:tcMar>
              <w:top w:w="100" w:type="dxa"/>
              <w:bottom w:w="100" w:type="dxa"/>
            </w:tcMar>
            <w:vAlign w:val="center"/>
          </w:tcPr>
          <w:p w14:paraId="5A2E323C" w14:textId="77777777" w:rsidR="00607876" w:rsidRDefault="003C11A7">
            <w:pPr>
              <w:spacing w:line="240" w:lineRule="auto"/>
              <w:jc w:val="center"/>
            </w:pPr>
            <w:r>
              <w:rPr>
                <w:rFonts w:ascii="华文仿宋" w:hAnsi="华文仿宋" w:cs="华文仿宋"/>
                <w:sz w:val="21"/>
              </w:rPr>
              <w:t>53</w:t>
            </w:r>
          </w:p>
        </w:tc>
        <w:tc>
          <w:tcPr>
            <w:tcW w:w="500" w:type="dxa"/>
            <w:vMerge/>
            <w:tcMar>
              <w:top w:w="100" w:type="dxa"/>
              <w:bottom w:w="100" w:type="dxa"/>
            </w:tcMar>
            <w:vAlign w:val="center"/>
          </w:tcPr>
          <w:p w14:paraId="3949FFB0" w14:textId="77777777" w:rsidR="00607876" w:rsidRDefault="00607876">
            <w:pPr>
              <w:spacing w:line="240" w:lineRule="auto"/>
              <w:jc w:val="center"/>
            </w:pPr>
          </w:p>
        </w:tc>
        <w:tc>
          <w:tcPr>
            <w:tcW w:w="600" w:type="dxa"/>
            <w:vMerge/>
            <w:tcMar>
              <w:top w:w="100" w:type="dxa"/>
              <w:bottom w:w="100" w:type="dxa"/>
            </w:tcMar>
            <w:vAlign w:val="center"/>
          </w:tcPr>
          <w:p w14:paraId="66E2DF3F"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89B6BB3"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系统交付</w:t>
            </w:r>
          </w:p>
        </w:tc>
        <w:tc>
          <w:tcPr>
            <w:tcW w:w="700" w:type="dxa"/>
            <w:tcMar>
              <w:top w:w="100" w:type="dxa"/>
              <w:bottom w:w="100" w:type="dxa"/>
            </w:tcMar>
            <w:vAlign w:val="center"/>
          </w:tcPr>
          <w:p w14:paraId="6D7F7682"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DF25A2D" w14:textId="77777777" w:rsidR="00607876" w:rsidRDefault="00607876">
            <w:pPr>
              <w:spacing w:line="240" w:lineRule="auto"/>
              <w:jc w:val="center"/>
            </w:pPr>
          </w:p>
        </w:tc>
        <w:tc>
          <w:tcPr>
            <w:tcW w:w="400" w:type="dxa"/>
            <w:tcMar>
              <w:top w:w="100" w:type="dxa"/>
              <w:bottom w:w="100" w:type="dxa"/>
            </w:tcMar>
            <w:vAlign w:val="center"/>
          </w:tcPr>
          <w:p w14:paraId="657A616A" w14:textId="77777777" w:rsidR="00607876" w:rsidRDefault="00607876">
            <w:pPr>
              <w:spacing w:line="240" w:lineRule="auto"/>
              <w:jc w:val="center"/>
            </w:pPr>
          </w:p>
        </w:tc>
      </w:tr>
      <w:tr w:rsidR="00607876" w14:paraId="471AA97E" w14:textId="77777777" w:rsidTr="00AB6439">
        <w:tc>
          <w:tcPr>
            <w:tcW w:w="300" w:type="dxa"/>
            <w:tcMar>
              <w:top w:w="100" w:type="dxa"/>
              <w:bottom w:w="100" w:type="dxa"/>
            </w:tcMar>
            <w:vAlign w:val="center"/>
          </w:tcPr>
          <w:p w14:paraId="1EB276AB" w14:textId="77777777" w:rsidR="00607876" w:rsidRDefault="003C11A7">
            <w:pPr>
              <w:spacing w:line="240" w:lineRule="auto"/>
              <w:jc w:val="center"/>
            </w:pPr>
            <w:r>
              <w:rPr>
                <w:rFonts w:ascii="华文仿宋" w:hAnsi="华文仿宋" w:cs="华文仿宋"/>
                <w:sz w:val="21"/>
              </w:rPr>
              <w:t>54</w:t>
            </w:r>
          </w:p>
        </w:tc>
        <w:tc>
          <w:tcPr>
            <w:tcW w:w="500" w:type="dxa"/>
            <w:vMerge/>
            <w:tcMar>
              <w:top w:w="100" w:type="dxa"/>
              <w:bottom w:w="100" w:type="dxa"/>
            </w:tcMar>
            <w:vAlign w:val="center"/>
          </w:tcPr>
          <w:p w14:paraId="3F7F4D65" w14:textId="77777777" w:rsidR="00607876" w:rsidRDefault="00607876">
            <w:pPr>
              <w:spacing w:line="240" w:lineRule="auto"/>
              <w:jc w:val="center"/>
            </w:pPr>
          </w:p>
        </w:tc>
        <w:tc>
          <w:tcPr>
            <w:tcW w:w="600" w:type="dxa"/>
            <w:vMerge/>
            <w:tcMar>
              <w:top w:w="100" w:type="dxa"/>
              <w:bottom w:w="100" w:type="dxa"/>
            </w:tcMar>
            <w:vAlign w:val="center"/>
          </w:tcPr>
          <w:p w14:paraId="11C8FC47"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682E870"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等级测评</w:t>
            </w:r>
          </w:p>
        </w:tc>
        <w:tc>
          <w:tcPr>
            <w:tcW w:w="700" w:type="dxa"/>
            <w:tcMar>
              <w:top w:w="100" w:type="dxa"/>
              <w:bottom w:w="100" w:type="dxa"/>
            </w:tcMar>
            <w:vAlign w:val="center"/>
          </w:tcPr>
          <w:p w14:paraId="471BF6D1"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6D87982" w14:textId="77777777" w:rsidR="00607876" w:rsidRDefault="00607876">
            <w:pPr>
              <w:spacing w:line="240" w:lineRule="auto"/>
              <w:jc w:val="center"/>
            </w:pPr>
          </w:p>
        </w:tc>
        <w:tc>
          <w:tcPr>
            <w:tcW w:w="400" w:type="dxa"/>
            <w:tcMar>
              <w:top w:w="100" w:type="dxa"/>
              <w:bottom w:w="100" w:type="dxa"/>
            </w:tcMar>
            <w:vAlign w:val="center"/>
          </w:tcPr>
          <w:p w14:paraId="09BA31F1" w14:textId="77777777" w:rsidR="00607876" w:rsidRDefault="00607876">
            <w:pPr>
              <w:spacing w:line="240" w:lineRule="auto"/>
              <w:jc w:val="center"/>
            </w:pPr>
          </w:p>
        </w:tc>
      </w:tr>
      <w:tr w:rsidR="00607876" w14:paraId="741265F7" w14:textId="77777777" w:rsidTr="00AB6439">
        <w:tc>
          <w:tcPr>
            <w:tcW w:w="300" w:type="dxa"/>
            <w:tcMar>
              <w:top w:w="100" w:type="dxa"/>
              <w:bottom w:w="100" w:type="dxa"/>
            </w:tcMar>
            <w:vAlign w:val="center"/>
          </w:tcPr>
          <w:p w14:paraId="64E5106D" w14:textId="77777777" w:rsidR="00607876" w:rsidRDefault="003C11A7">
            <w:pPr>
              <w:spacing w:line="240" w:lineRule="auto"/>
              <w:jc w:val="center"/>
            </w:pPr>
            <w:r>
              <w:rPr>
                <w:rFonts w:ascii="华文仿宋" w:hAnsi="华文仿宋" w:cs="华文仿宋"/>
                <w:sz w:val="21"/>
              </w:rPr>
              <w:t>55</w:t>
            </w:r>
          </w:p>
        </w:tc>
        <w:tc>
          <w:tcPr>
            <w:tcW w:w="500" w:type="dxa"/>
            <w:vMerge/>
            <w:tcMar>
              <w:top w:w="100" w:type="dxa"/>
              <w:bottom w:w="100" w:type="dxa"/>
            </w:tcMar>
            <w:vAlign w:val="center"/>
          </w:tcPr>
          <w:p w14:paraId="42B414A4" w14:textId="77777777" w:rsidR="00607876" w:rsidRDefault="00607876">
            <w:pPr>
              <w:spacing w:line="240" w:lineRule="auto"/>
              <w:jc w:val="center"/>
            </w:pPr>
          </w:p>
        </w:tc>
        <w:tc>
          <w:tcPr>
            <w:tcW w:w="600" w:type="dxa"/>
            <w:vMerge/>
            <w:tcMar>
              <w:top w:w="100" w:type="dxa"/>
              <w:bottom w:w="100" w:type="dxa"/>
            </w:tcMar>
            <w:vAlign w:val="center"/>
          </w:tcPr>
          <w:p w14:paraId="1188B8C3"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524DADE"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服务供应商选择</w:t>
            </w:r>
          </w:p>
        </w:tc>
        <w:tc>
          <w:tcPr>
            <w:tcW w:w="700" w:type="dxa"/>
            <w:tcMar>
              <w:top w:w="100" w:type="dxa"/>
              <w:bottom w:w="100" w:type="dxa"/>
            </w:tcMar>
            <w:vAlign w:val="center"/>
          </w:tcPr>
          <w:p w14:paraId="31ED622C"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7ADBFE8F" w14:textId="77777777" w:rsidR="00607876" w:rsidRDefault="00607876">
            <w:pPr>
              <w:spacing w:line="240" w:lineRule="auto"/>
              <w:jc w:val="center"/>
            </w:pPr>
          </w:p>
        </w:tc>
        <w:tc>
          <w:tcPr>
            <w:tcW w:w="400" w:type="dxa"/>
            <w:tcMar>
              <w:top w:w="100" w:type="dxa"/>
              <w:bottom w:w="100" w:type="dxa"/>
            </w:tcMar>
            <w:vAlign w:val="center"/>
          </w:tcPr>
          <w:p w14:paraId="64C1A637" w14:textId="77777777" w:rsidR="00607876" w:rsidRDefault="00607876">
            <w:pPr>
              <w:spacing w:line="240" w:lineRule="auto"/>
              <w:jc w:val="center"/>
            </w:pPr>
          </w:p>
        </w:tc>
      </w:tr>
      <w:tr w:rsidR="00607876" w14:paraId="750637DC" w14:textId="77777777" w:rsidTr="00AB6439">
        <w:tc>
          <w:tcPr>
            <w:tcW w:w="300" w:type="dxa"/>
            <w:tcMar>
              <w:top w:w="100" w:type="dxa"/>
              <w:bottom w:w="100" w:type="dxa"/>
            </w:tcMar>
            <w:vAlign w:val="center"/>
          </w:tcPr>
          <w:p w14:paraId="00DEBAB5" w14:textId="77777777" w:rsidR="00607876" w:rsidRDefault="003C11A7">
            <w:pPr>
              <w:spacing w:line="240" w:lineRule="auto"/>
              <w:jc w:val="center"/>
            </w:pPr>
            <w:r>
              <w:rPr>
                <w:rFonts w:ascii="华文仿宋" w:hAnsi="华文仿宋" w:cs="华文仿宋"/>
                <w:sz w:val="21"/>
              </w:rPr>
              <w:t>56</w:t>
            </w:r>
          </w:p>
        </w:tc>
        <w:tc>
          <w:tcPr>
            <w:tcW w:w="500" w:type="dxa"/>
            <w:vMerge/>
            <w:tcMar>
              <w:top w:w="100" w:type="dxa"/>
              <w:bottom w:w="100" w:type="dxa"/>
            </w:tcMar>
            <w:vAlign w:val="center"/>
          </w:tcPr>
          <w:p w14:paraId="7BAD5C89" w14:textId="77777777" w:rsidR="00607876" w:rsidRDefault="00607876">
            <w:pPr>
              <w:spacing w:line="240" w:lineRule="auto"/>
              <w:jc w:val="center"/>
            </w:pPr>
          </w:p>
        </w:tc>
        <w:tc>
          <w:tcPr>
            <w:tcW w:w="600" w:type="dxa"/>
            <w:vMerge w:val="restart"/>
            <w:tcMar>
              <w:top w:w="100" w:type="dxa"/>
              <w:bottom w:w="100" w:type="dxa"/>
            </w:tcMar>
            <w:vAlign w:val="center"/>
          </w:tcPr>
          <w:p w14:paraId="44C3E91C"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1300" w:type="dxa"/>
            <w:shd w:val="clear" w:color="auto" w:fill="auto"/>
            <w:tcMar>
              <w:top w:w="100" w:type="dxa"/>
              <w:bottom w:w="100" w:type="dxa"/>
            </w:tcMar>
            <w:vAlign w:val="center"/>
          </w:tcPr>
          <w:p w14:paraId="2AD2A76C"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环境管理</w:t>
            </w:r>
          </w:p>
        </w:tc>
        <w:tc>
          <w:tcPr>
            <w:tcW w:w="700" w:type="dxa"/>
            <w:tcMar>
              <w:top w:w="100" w:type="dxa"/>
              <w:bottom w:w="100" w:type="dxa"/>
            </w:tcMar>
            <w:vAlign w:val="center"/>
          </w:tcPr>
          <w:p w14:paraId="6E6DA250"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7EF8CD39" w14:textId="77777777" w:rsidR="00607876" w:rsidRDefault="00607876">
            <w:pPr>
              <w:spacing w:line="240" w:lineRule="auto"/>
              <w:jc w:val="center"/>
            </w:pPr>
          </w:p>
        </w:tc>
        <w:tc>
          <w:tcPr>
            <w:tcW w:w="400" w:type="dxa"/>
            <w:tcMar>
              <w:top w:w="100" w:type="dxa"/>
              <w:bottom w:w="100" w:type="dxa"/>
            </w:tcMar>
            <w:vAlign w:val="center"/>
          </w:tcPr>
          <w:p w14:paraId="29E5EEC8" w14:textId="77777777" w:rsidR="00607876" w:rsidRDefault="00607876">
            <w:pPr>
              <w:spacing w:line="240" w:lineRule="auto"/>
              <w:jc w:val="center"/>
            </w:pPr>
          </w:p>
        </w:tc>
      </w:tr>
      <w:tr w:rsidR="00607876" w14:paraId="48C13D2D" w14:textId="77777777" w:rsidTr="00AB6439">
        <w:tc>
          <w:tcPr>
            <w:tcW w:w="300" w:type="dxa"/>
            <w:tcMar>
              <w:top w:w="100" w:type="dxa"/>
              <w:bottom w:w="100" w:type="dxa"/>
            </w:tcMar>
            <w:vAlign w:val="center"/>
          </w:tcPr>
          <w:p w14:paraId="0A99DE86" w14:textId="77777777" w:rsidR="00607876" w:rsidRDefault="003C11A7">
            <w:pPr>
              <w:spacing w:line="240" w:lineRule="auto"/>
              <w:jc w:val="center"/>
            </w:pPr>
            <w:r>
              <w:rPr>
                <w:rFonts w:ascii="华文仿宋" w:hAnsi="华文仿宋" w:cs="华文仿宋"/>
                <w:sz w:val="21"/>
              </w:rPr>
              <w:t>57</w:t>
            </w:r>
          </w:p>
        </w:tc>
        <w:tc>
          <w:tcPr>
            <w:tcW w:w="500" w:type="dxa"/>
            <w:vMerge/>
            <w:tcMar>
              <w:top w:w="100" w:type="dxa"/>
              <w:bottom w:w="100" w:type="dxa"/>
            </w:tcMar>
            <w:vAlign w:val="center"/>
          </w:tcPr>
          <w:p w14:paraId="4BFA67DC" w14:textId="77777777" w:rsidR="00607876" w:rsidRDefault="00607876">
            <w:pPr>
              <w:spacing w:line="240" w:lineRule="auto"/>
              <w:jc w:val="center"/>
            </w:pPr>
          </w:p>
        </w:tc>
        <w:tc>
          <w:tcPr>
            <w:tcW w:w="600" w:type="dxa"/>
            <w:vMerge/>
            <w:tcMar>
              <w:top w:w="100" w:type="dxa"/>
              <w:bottom w:w="100" w:type="dxa"/>
            </w:tcMar>
            <w:vAlign w:val="center"/>
          </w:tcPr>
          <w:p w14:paraId="606F5111"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985D377"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资产管理</w:t>
            </w:r>
          </w:p>
        </w:tc>
        <w:tc>
          <w:tcPr>
            <w:tcW w:w="700" w:type="dxa"/>
            <w:tcMar>
              <w:top w:w="100" w:type="dxa"/>
              <w:bottom w:w="100" w:type="dxa"/>
            </w:tcMar>
            <w:vAlign w:val="center"/>
          </w:tcPr>
          <w:p w14:paraId="0E0E515A"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653AA5B" w14:textId="77777777" w:rsidR="00607876" w:rsidRDefault="00607876">
            <w:pPr>
              <w:spacing w:line="240" w:lineRule="auto"/>
              <w:jc w:val="center"/>
            </w:pPr>
          </w:p>
        </w:tc>
        <w:tc>
          <w:tcPr>
            <w:tcW w:w="400" w:type="dxa"/>
            <w:tcMar>
              <w:top w:w="100" w:type="dxa"/>
              <w:bottom w:w="100" w:type="dxa"/>
            </w:tcMar>
            <w:vAlign w:val="center"/>
          </w:tcPr>
          <w:p w14:paraId="62BB5BE5" w14:textId="77777777" w:rsidR="00607876" w:rsidRDefault="00607876">
            <w:pPr>
              <w:spacing w:line="240" w:lineRule="auto"/>
              <w:jc w:val="center"/>
            </w:pPr>
          </w:p>
        </w:tc>
      </w:tr>
      <w:tr w:rsidR="00607876" w14:paraId="5FD9073E" w14:textId="77777777" w:rsidTr="00AB6439">
        <w:tc>
          <w:tcPr>
            <w:tcW w:w="300" w:type="dxa"/>
            <w:tcMar>
              <w:top w:w="100" w:type="dxa"/>
              <w:bottom w:w="100" w:type="dxa"/>
            </w:tcMar>
            <w:vAlign w:val="center"/>
          </w:tcPr>
          <w:p w14:paraId="3854D126" w14:textId="77777777" w:rsidR="00607876" w:rsidRDefault="003C11A7">
            <w:pPr>
              <w:spacing w:line="240" w:lineRule="auto"/>
              <w:jc w:val="center"/>
            </w:pPr>
            <w:r>
              <w:rPr>
                <w:rFonts w:ascii="华文仿宋" w:hAnsi="华文仿宋" w:cs="华文仿宋"/>
                <w:sz w:val="21"/>
              </w:rPr>
              <w:t>58</w:t>
            </w:r>
          </w:p>
        </w:tc>
        <w:tc>
          <w:tcPr>
            <w:tcW w:w="500" w:type="dxa"/>
            <w:vMerge/>
            <w:tcMar>
              <w:top w:w="100" w:type="dxa"/>
              <w:bottom w:w="100" w:type="dxa"/>
            </w:tcMar>
            <w:vAlign w:val="center"/>
          </w:tcPr>
          <w:p w14:paraId="28E86491" w14:textId="77777777" w:rsidR="00607876" w:rsidRDefault="00607876">
            <w:pPr>
              <w:spacing w:line="240" w:lineRule="auto"/>
              <w:jc w:val="center"/>
            </w:pPr>
          </w:p>
        </w:tc>
        <w:tc>
          <w:tcPr>
            <w:tcW w:w="600" w:type="dxa"/>
            <w:vMerge/>
            <w:tcMar>
              <w:top w:w="100" w:type="dxa"/>
              <w:bottom w:w="100" w:type="dxa"/>
            </w:tcMar>
            <w:vAlign w:val="center"/>
          </w:tcPr>
          <w:p w14:paraId="7666C645"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FD13CBA"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介质管理</w:t>
            </w:r>
          </w:p>
        </w:tc>
        <w:tc>
          <w:tcPr>
            <w:tcW w:w="700" w:type="dxa"/>
            <w:tcMar>
              <w:top w:w="100" w:type="dxa"/>
              <w:bottom w:w="100" w:type="dxa"/>
            </w:tcMar>
            <w:vAlign w:val="center"/>
          </w:tcPr>
          <w:p w14:paraId="7913888E" w14:textId="77777777" w:rsidR="00607876" w:rsidRDefault="00607876">
            <w:pPr>
              <w:spacing w:line="240" w:lineRule="auto"/>
              <w:jc w:val="center"/>
            </w:pPr>
          </w:p>
        </w:tc>
        <w:tc>
          <w:tcPr>
            <w:tcW w:w="400" w:type="dxa"/>
            <w:tcMar>
              <w:top w:w="100" w:type="dxa"/>
              <w:bottom w:w="100" w:type="dxa"/>
            </w:tcMar>
            <w:vAlign w:val="center"/>
          </w:tcPr>
          <w:p w14:paraId="7D6A9962" w14:textId="77777777" w:rsidR="00607876" w:rsidRDefault="00607876">
            <w:pPr>
              <w:spacing w:line="240" w:lineRule="auto"/>
              <w:jc w:val="center"/>
            </w:pPr>
          </w:p>
        </w:tc>
        <w:tc>
          <w:tcPr>
            <w:tcW w:w="400" w:type="dxa"/>
            <w:tcMar>
              <w:top w:w="100" w:type="dxa"/>
              <w:bottom w:w="100" w:type="dxa"/>
            </w:tcMar>
            <w:vAlign w:val="center"/>
          </w:tcPr>
          <w:p w14:paraId="7D8B30B8" w14:textId="77777777" w:rsidR="00607876" w:rsidRDefault="003C11A7">
            <w:pPr>
              <w:spacing w:line="240" w:lineRule="auto"/>
              <w:jc w:val="center"/>
            </w:pPr>
            <w:r>
              <w:rPr>
                <w:rFonts w:ascii="华文仿宋" w:hAnsi="华文仿宋" w:cs="华文仿宋"/>
                <w:sz w:val="21"/>
              </w:rPr>
              <w:t>√</w:t>
            </w:r>
          </w:p>
        </w:tc>
      </w:tr>
      <w:tr w:rsidR="00607876" w14:paraId="7C92E824" w14:textId="77777777" w:rsidTr="00AB6439">
        <w:tc>
          <w:tcPr>
            <w:tcW w:w="300" w:type="dxa"/>
            <w:tcMar>
              <w:top w:w="100" w:type="dxa"/>
              <w:bottom w:w="100" w:type="dxa"/>
            </w:tcMar>
            <w:vAlign w:val="center"/>
          </w:tcPr>
          <w:p w14:paraId="23F7ADDE" w14:textId="77777777" w:rsidR="00607876" w:rsidRDefault="003C11A7">
            <w:pPr>
              <w:spacing w:line="240" w:lineRule="auto"/>
              <w:jc w:val="center"/>
            </w:pPr>
            <w:r>
              <w:rPr>
                <w:rFonts w:ascii="华文仿宋" w:hAnsi="华文仿宋" w:cs="华文仿宋"/>
                <w:sz w:val="21"/>
              </w:rPr>
              <w:t>59</w:t>
            </w:r>
          </w:p>
        </w:tc>
        <w:tc>
          <w:tcPr>
            <w:tcW w:w="500" w:type="dxa"/>
            <w:vMerge/>
            <w:tcMar>
              <w:top w:w="100" w:type="dxa"/>
              <w:bottom w:w="100" w:type="dxa"/>
            </w:tcMar>
            <w:vAlign w:val="center"/>
          </w:tcPr>
          <w:p w14:paraId="6FD5D70A" w14:textId="77777777" w:rsidR="00607876" w:rsidRDefault="00607876">
            <w:pPr>
              <w:spacing w:line="240" w:lineRule="auto"/>
              <w:jc w:val="center"/>
            </w:pPr>
          </w:p>
        </w:tc>
        <w:tc>
          <w:tcPr>
            <w:tcW w:w="600" w:type="dxa"/>
            <w:vMerge/>
            <w:tcMar>
              <w:top w:w="100" w:type="dxa"/>
              <w:bottom w:w="100" w:type="dxa"/>
            </w:tcMar>
            <w:vAlign w:val="center"/>
          </w:tcPr>
          <w:p w14:paraId="79A7A014"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EB50C70"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设备维护管理</w:t>
            </w:r>
          </w:p>
        </w:tc>
        <w:tc>
          <w:tcPr>
            <w:tcW w:w="700" w:type="dxa"/>
            <w:tcMar>
              <w:top w:w="100" w:type="dxa"/>
              <w:bottom w:w="100" w:type="dxa"/>
            </w:tcMar>
            <w:vAlign w:val="center"/>
          </w:tcPr>
          <w:p w14:paraId="72AAF130"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22F3A9BD" w14:textId="77777777" w:rsidR="00607876" w:rsidRDefault="00607876">
            <w:pPr>
              <w:spacing w:line="240" w:lineRule="auto"/>
              <w:jc w:val="center"/>
            </w:pPr>
          </w:p>
        </w:tc>
        <w:tc>
          <w:tcPr>
            <w:tcW w:w="400" w:type="dxa"/>
            <w:tcMar>
              <w:top w:w="100" w:type="dxa"/>
              <w:bottom w:w="100" w:type="dxa"/>
            </w:tcMar>
            <w:vAlign w:val="center"/>
          </w:tcPr>
          <w:p w14:paraId="78C36F54" w14:textId="77777777" w:rsidR="00607876" w:rsidRDefault="00607876">
            <w:pPr>
              <w:spacing w:line="240" w:lineRule="auto"/>
              <w:jc w:val="center"/>
            </w:pPr>
          </w:p>
        </w:tc>
      </w:tr>
      <w:tr w:rsidR="00607876" w14:paraId="56304163" w14:textId="77777777" w:rsidTr="00AB6439">
        <w:tc>
          <w:tcPr>
            <w:tcW w:w="300" w:type="dxa"/>
            <w:tcMar>
              <w:top w:w="100" w:type="dxa"/>
              <w:bottom w:w="100" w:type="dxa"/>
            </w:tcMar>
            <w:vAlign w:val="center"/>
          </w:tcPr>
          <w:p w14:paraId="2AE0AC62" w14:textId="77777777" w:rsidR="00607876" w:rsidRDefault="003C11A7">
            <w:pPr>
              <w:spacing w:line="240" w:lineRule="auto"/>
              <w:jc w:val="center"/>
            </w:pPr>
            <w:r>
              <w:rPr>
                <w:rFonts w:ascii="华文仿宋" w:hAnsi="华文仿宋" w:cs="华文仿宋"/>
                <w:sz w:val="21"/>
              </w:rPr>
              <w:t>60</w:t>
            </w:r>
          </w:p>
        </w:tc>
        <w:tc>
          <w:tcPr>
            <w:tcW w:w="500" w:type="dxa"/>
            <w:vMerge/>
            <w:tcMar>
              <w:top w:w="100" w:type="dxa"/>
              <w:bottom w:w="100" w:type="dxa"/>
            </w:tcMar>
            <w:vAlign w:val="center"/>
          </w:tcPr>
          <w:p w14:paraId="0841F675" w14:textId="77777777" w:rsidR="00607876" w:rsidRDefault="00607876">
            <w:pPr>
              <w:spacing w:line="240" w:lineRule="auto"/>
              <w:jc w:val="center"/>
            </w:pPr>
          </w:p>
        </w:tc>
        <w:tc>
          <w:tcPr>
            <w:tcW w:w="600" w:type="dxa"/>
            <w:vMerge/>
            <w:tcMar>
              <w:top w:w="100" w:type="dxa"/>
              <w:bottom w:w="100" w:type="dxa"/>
            </w:tcMar>
            <w:vAlign w:val="center"/>
          </w:tcPr>
          <w:p w14:paraId="6598AB96"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CFB8577"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漏洞和风险管理</w:t>
            </w:r>
          </w:p>
        </w:tc>
        <w:tc>
          <w:tcPr>
            <w:tcW w:w="700" w:type="dxa"/>
            <w:tcMar>
              <w:top w:w="100" w:type="dxa"/>
              <w:bottom w:w="100" w:type="dxa"/>
            </w:tcMar>
            <w:vAlign w:val="center"/>
          </w:tcPr>
          <w:p w14:paraId="483BF641"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3F62F527" w14:textId="77777777" w:rsidR="00607876" w:rsidRDefault="00607876">
            <w:pPr>
              <w:spacing w:line="240" w:lineRule="auto"/>
              <w:jc w:val="center"/>
            </w:pPr>
          </w:p>
        </w:tc>
        <w:tc>
          <w:tcPr>
            <w:tcW w:w="400" w:type="dxa"/>
            <w:tcMar>
              <w:top w:w="100" w:type="dxa"/>
              <w:bottom w:w="100" w:type="dxa"/>
            </w:tcMar>
            <w:vAlign w:val="center"/>
          </w:tcPr>
          <w:p w14:paraId="5263B554" w14:textId="77777777" w:rsidR="00607876" w:rsidRDefault="00607876">
            <w:pPr>
              <w:spacing w:line="240" w:lineRule="auto"/>
              <w:jc w:val="center"/>
            </w:pPr>
          </w:p>
        </w:tc>
      </w:tr>
      <w:tr w:rsidR="00607876" w14:paraId="5749AF64" w14:textId="77777777" w:rsidTr="00AB6439">
        <w:tc>
          <w:tcPr>
            <w:tcW w:w="300" w:type="dxa"/>
            <w:tcMar>
              <w:top w:w="100" w:type="dxa"/>
              <w:bottom w:w="100" w:type="dxa"/>
            </w:tcMar>
            <w:vAlign w:val="center"/>
          </w:tcPr>
          <w:p w14:paraId="1449660F" w14:textId="77777777" w:rsidR="00607876" w:rsidRDefault="003C11A7">
            <w:pPr>
              <w:spacing w:line="240" w:lineRule="auto"/>
              <w:jc w:val="center"/>
            </w:pPr>
            <w:r>
              <w:rPr>
                <w:rFonts w:ascii="华文仿宋" w:hAnsi="华文仿宋" w:cs="华文仿宋"/>
                <w:sz w:val="21"/>
              </w:rPr>
              <w:t>61</w:t>
            </w:r>
          </w:p>
        </w:tc>
        <w:tc>
          <w:tcPr>
            <w:tcW w:w="500" w:type="dxa"/>
            <w:vMerge/>
            <w:tcMar>
              <w:top w:w="100" w:type="dxa"/>
              <w:bottom w:w="100" w:type="dxa"/>
            </w:tcMar>
            <w:vAlign w:val="center"/>
          </w:tcPr>
          <w:p w14:paraId="5EDD00EC" w14:textId="77777777" w:rsidR="00607876" w:rsidRDefault="00607876">
            <w:pPr>
              <w:spacing w:line="240" w:lineRule="auto"/>
              <w:jc w:val="center"/>
            </w:pPr>
          </w:p>
        </w:tc>
        <w:tc>
          <w:tcPr>
            <w:tcW w:w="600" w:type="dxa"/>
            <w:vMerge/>
            <w:tcMar>
              <w:top w:w="100" w:type="dxa"/>
              <w:bottom w:w="100" w:type="dxa"/>
            </w:tcMar>
            <w:vAlign w:val="center"/>
          </w:tcPr>
          <w:p w14:paraId="5F7955C5"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CDC3FF5"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网络和系统安全管理</w:t>
            </w:r>
          </w:p>
        </w:tc>
        <w:tc>
          <w:tcPr>
            <w:tcW w:w="700" w:type="dxa"/>
            <w:tcMar>
              <w:top w:w="100" w:type="dxa"/>
              <w:bottom w:w="100" w:type="dxa"/>
            </w:tcMar>
            <w:vAlign w:val="center"/>
          </w:tcPr>
          <w:p w14:paraId="388E683B"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A416B30" w14:textId="77777777" w:rsidR="00607876" w:rsidRDefault="00607876">
            <w:pPr>
              <w:spacing w:line="240" w:lineRule="auto"/>
              <w:jc w:val="center"/>
            </w:pPr>
          </w:p>
        </w:tc>
        <w:tc>
          <w:tcPr>
            <w:tcW w:w="400" w:type="dxa"/>
            <w:tcMar>
              <w:top w:w="100" w:type="dxa"/>
              <w:bottom w:w="100" w:type="dxa"/>
            </w:tcMar>
            <w:vAlign w:val="center"/>
          </w:tcPr>
          <w:p w14:paraId="4AB9DC6A" w14:textId="77777777" w:rsidR="00607876" w:rsidRDefault="00607876">
            <w:pPr>
              <w:spacing w:line="240" w:lineRule="auto"/>
              <w:jc w:val="center"/>
            </w:pPr>
          </w:p>
        </w:tc>
      </w:tr>
      <w:tr w:rsidR="00607876" w14:paraId="39761D65" w14:textId="77777777" w:rsidTr="00AB6439">
        <w:tc>
          <w:tcPr>
            <w:tcW w:w="300" w:type="dxa"/>
            <w:tcMar>
              <w:top w:w="100" w:type="dxa"/>
              <w:bottom w:w="100" w:type="dxa"/>
            </w:tcMar>
            <w:vAlign w:val="center"/>
          </w:tcPr>
          <w:p w14:paraId="40DA63D9" w14:textId="77777777" w:rsidR="00607876" w:rsidRDefault="003C11A7">
            <w:pPr>
              <w:spacing w:line="240" w:lineRule="auto"/>
              <w:jc w:val="center"/>
            </w:pPr>
            <w:r>
              <w:rPr>
                <w:rFonts w:ascii="华文仿宋" w:hAnsi="华文仿宋" w:cs="华文仿宋"/>
                <w:sz w:val="21"/>
              </w:rPr>
              <w:lastRenderedPageBreak/>
              <w:t>62</w:t>
            </w:r>
          </w:p>
        </w:tc>
        <w:tc>
          <w:tcPr>
            <w:tcW w:w="500" w:type="dxa"/>
            <w:vMerge/>
            <w:tcMar>
              <w:top w:w="100" w:type="dxa"/>
              <w:bottom w:w="100" w:type="dxa"/>
            </w:tcMar>
            <w:vAlign w:val="center"/>
          </w:tcPr>
          <w:p w14:paraId="1535517A" w14:textId="77777777" w:rsidR="00607876" w:rsidRDefault="00607876">
            <w:pPr>
              <w:spacing w:line="240" w:lineRule="auto"/>
              <w:jc w:val="center"/>
            </w:pPr>
          </w:p>
        </w:tc>
        <w:tc>
          <w:tcPr>
            <w:tcW w:w="600" w:type="dxa"/>
            <w:vMerge/>
            <w:tcMar>
              <w:top w:w="100" w:type="dxa"/>
              <w:bottom w:w="100" w:type="dxa"/>
            </w:tcMar>
            <w:vAlign w:val="center"/>
          </w:tcPr>
          <w:p w14:paraId="39838066"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04E1A30C"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恶意代码防范管理</w:t>
            </w:r>
          </w:p>
        </w:tc>
        <w:tc>
          <w:tcPr>
            <w:tcW w:w="700" w:type="dxa"/>
            <w:tcMar>
              <w:top w:w="100" w:type="dxa"/>
              <w:bottom w:w="100" w:type="dxa"/>
            </w:tcMar>
            <w:vAlign w:val="center"/>
          </w:tcPr>
          <w:p w14:paraId="5F38BC9A"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EA85775" w14:textId="77777777" w:rsidR="00607876" w:rsidRDefault="00607876">
            <w:pPr>
              <w:spacing w:line="240" w:lineRule="auto"/>
              <w:jc w:val="center"/>
            </w:pPr>
          </w:p>
        </w:tc>
        <w:tc>
          <w:tcPr>
            <w:tcW w:w="400" w:type="dxa"/>
            <w:tcMar>
              <w:top w:w="100" w:type="dxa"/>
              <w:bottom w:w="100" w:type="dxa"/>
            </w:tcMar>
            <w:vAlign w:val="center"/>
          </w:tcPr>
          <w:p w14:paraId="3B2FF27B" w14:textId="77777777" w:rsidR="00607876" w:rsidRDefault="00607876">
            <w:pPr>
              <w:spacing w:line="240" w:lineRule="auto"/>
              <w:jc w:val="center"/>
            </w:pPr>
          </w:p>
        </w:tc>
      </w:tr>
      <w:tr w:rsidR="00607876" w14:paraId="216E07C2" w14:textId="77777777" w:rsidTr="00AB6439">
        <w:tc>
          <w:tcPr>
            <w:tcW w:w="300" w:type="dxa"/>
            <w:tcMar>
              <w:top w:w="100" w:type="dxa"/>
              <w:bottom w:w="100" w:type="dxa"/>
            </w:tcMar>
            <w:vAlign w:val="center"/>
          </w:tcPr>
          <w:p w14:paraId="035274D3" w14:textId="77777777" w:rsidR="00607876" w:rsidRDefault="003C11A7">
            <w:pPr>
              <w:spacing w:line="240" w:lineRule="auto"/>
              <w:jc w:val="center"/>
            </w:pPr>
            <w:r>
              <w:rPr>
                <w:rFonts w:ascii="华文仿宋" w:hAnsi="华文仿宋" w:cs="华文仿宋"/>
                <w:sz w:val="21"/>
              </w:rPr>
              <w:t>63</w:t>
            </w:r>
          </w:p>
        </w:tc>
        <w:tc>
          <w:tcPr>
            <w:tcW w:w="500" w:type="dxa"/>
            <w:vMerge/>
            <w:tcMar>
              <w:top w:w="100" w:type="dxa"/>
              <w:bottom w:w="100" w:type="dxa"/>
            </w:tcMar>
            <w:vAlign w:val="center"/>
          </w:tcPr>
          <w:p w14:paraId="0D5880EC" w14:textId="77777777" w:rsidR="00607876" w:rsidRDefault="00607876">
            <w:pPr>
              <w:spacing w:line="240" w:lineRule="auto"/>
              <w:jc w:val="center"/>
            </w:pPr>
          </w:p>
        </w:tc>
        <w:tc>
          <w:tcPr>
            <w:tcW w:w="600" w:type="dxa"/>
            <w:vMerge/>
            <w:tcMar>
              <w:top w:w="100" w:type="dxa"/>
              <w:bottom w:w="100" w:type="dxa"/>
            </w:tcMar>
            <w:vAlign w:val="center"/>
          </w:tcPr>
          <w:p w14:paraId="17568F0B"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EBA510A"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配置管理</w:t>
            </w:r>
          </w:p>
        </w:tc>
        <w:tc>
          <w:tcPr>
            <w:tcW w:w="700" w:type="dxa"/>
            <w:tcMar>
              <w:top w:w="100" w:type="dxa"/>
              <w:bottom w:w="100" w:type="dxa"/>
            </w:tcMar>
            <w:vAlign w:val="center"/>
          </w:tcPr>
          <w:p w14:paraId="7CC3E7BD"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29E284A" w14:textId="77777777" w:rsidR="00607876" w:rsidRDefault="00607876">
            <w:pPr>
              <w:spacing w:line="240" w:lineRule="auto"/>
              <w:jc w:val="center"/>
            </w:pPr>
          </w:p>
        </w:tc>
        <w:tc>
          <w:tcPr>
            <w:tcW w:w="400" w:type="dxa"/>
            <w:tcMar>
              <w:top w:w="100" w:type="dxa"/>
              <w:bottom w:w="100" w:type="dxa"/>
            </w:tcMar>
            <w:vAlign w:val="center"/>
          </w:tcPr>
          <w:p w14:paraId="087C3E48" w14:textId="77777777" w:rsidR="00607876" w:rsidRDefault="00607876">
            <w:pPr>
              <w:spacing w:line="240" w:lineRule="auto"/>
              <w:jc w:val="center"/>
            </w:pPr>
          </w:p>
        </w:tc>
      </w:tr>
      <w:tr w:rsidR="00607876" w14:paraId="48492A13" w14:textId="77777777" w:rsidTr="00AB6439">
        <w:tc>
          <w:tcPr>
            <w:tcW w:w="300" w:type="dxa"/>
            <w:tcMar>
              <w:top w:w="100" w:type="dxa"/>
              <w:bottom w:w="100" w:type="dxa"/>
            </w:tcMar>
            <w:vAlign w:val="center"/>
          </w:tcPr>
          <w:p w14:paraId="152C5F68" w14:textId="77777777" w:rsidR="00607876" w:rsidRDefault="003C11A7">
            <w:pPr>
              <w:spacing w:line="240" w:lineRule="auto"/>
              <w:jc w:val="center"/>
            </w:pPr>
            <w:r>
              <w:rPr>
                <w:rFonts w:ascii="华文仿宋" w:hAnsi="华文仿宋" w:cs="华文仿宋"/>
                <w:sz w:val="21"/>
              </w:rPr>
              <w:t>64</w:t>
            </w:r>
          </w:p>
        </w:tc>
        <w:tc>
          <w:tcPr>
            <w:tcW w:w="500" w:type="dxa"/>
            <w:vMerge/>
            <w:tcMar>
              <w:top w:w="100" w:type="dxa"/>
              <w:bottom w:w="100" w:type="dxa"/>
            </w:tcMar>
            <w:vAlign w:val="center"/>
          </w:tcPr>
          <w:p w14:paraId="6254DD60" w14:textId="77777777" w:rsidR="00607876" w:rsidRDefault="00607876">
            <w:pPr>
              <w:spacing w:line="240" w:lineRule="auto"/>
              <w:jc w:val="center"/>
            </w:pPr>
          </w:p>
        </w:tc>
        <w:tc>
          <w:tcPr>
            <w:tcW w:w="600" w:type="dxa"/>
            <w:vMerge/>
            <w:tcMar>
              <w:top w:w="100" w:type="dxa"/>
              <w:bottom w:w="100" w:type="dxa"/>
            </w:tcMar>
            <w:vAlign w:val="center"/>
          </w:tcPr>
          <w:p w14:paraId="6CBDA418"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24D2AC0"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密码管理</w:t>
            </w:r>
          </w:p>
        </w:tc>
        <w:tc>
          <w:tcPr>
            <w:tcW w:w="700" w:type="dxa"/>
            <w:tcMar>
              <w:top w:w="100" w:type="dxa"/>
              <w:bottom w:w="100" w:type="dxa"/>
            </w:tcMar>
            <w:vAlign w:val="center"/>
          </w:tcPr>
          <w:p w14:paraId="256DCF4F" w14:textId="77777777" w:rsidR="00607876" w:rsidRDefault="00607876">
            <w:pPr>
              <w:spacing w:line="240" w:lineRule="auto"/>
              <w:jc w:val="center"/>
            </w:pPr>
          </w:p>
        </w:tc>
        <w:tc>
          <w:tcPr>
            <w:tcW w:w="400" w:type="dxa"/>
            <w:tcMar>
              <w:top w:w="100" w:type="dxa"/>
              <w:bottom w:w="100" w:type="dxa"/>
            </w:tcMar>
            <w:vAlign w:val="center"/>
          </w:tcPr>
          <w:p w14:paraId="00B6CF16" w14:textId="77777777" w:rsidR="00607876" w:rsidRDefault="00607876">
            <w:pPr>
              <w:spacing w:line="240" w:lineRule="auto"/>
              <w:jc w:val="center"/>
            </w:pPr>
          </w:p>
        </w:tc>
        <w:tc>
          <w:tcPr>
            <w:tcW w:w="400" w:type="dxa"/>
            <w:tcMar>
              <w:top w:w="100" w:type="dxa"/>
              <w:bottom w:w="100" w:type="dxa"/>
            </w:tcMar>
            <w:vAlign w:val="center"/>
          </w:tcPr>
          <w:p w14:paraId="00333A1D" w14:textId="77777777" w:rsidR="00607876" w:rsidRDefault="003C11A7">
            <w:pPr>
              <w:spacing w:line="240" w:lineRule="auto"/>
              <w:jc w:val="center"/>
            </w:pPr>
            <w:r>
              <w:rPr>
                <w:rFonts w:ascii="华文仿宋" w:hAnsi="华文仿宋" w:cs="华文仿宋"/>
                <w:sz w:val="21"/>
              </w:rPr>
              <w:t>√</w:t>
            </w:r>
          </w:p>
        </w:tc>
      </w:tr>
      <w:tr w:rsidR="00607876" w14:paraId="61C56801" w14:textId="77777777" w:rsidTr="00AB6439">
        <w:tc>
          <w:tcPr>
            <w:tcW w:w="300" w:type="dxa"/>
            <w:tcMar>
              <w:top w:w="100" w:type="dxa"/>
              <w:bottom w:w="100" w:type="dxa"/>
            </w:tcMar>
            <w:vAlign w:val="center"/>
          </w:tcPr>
          <w:p w14:paraId="39E00171" w14:textId="77777777" w:rsidR="00607876" w:rsidRDefault="003C11A7">
            <w:pPr>
              <w:spacing w:line="240" w:lineRule="auto"/>
              <w:jc w:val="center"/>
            </w:pPr>
            <w:r>
              <w:rPr>
                <w:rFonts w:ascii="华文仿宋" w:hAnsi="华文仿宋" w:cs="华文仿宋"/>
                <w:sz w:val="21"/>
              </w:rPr>
              <w:t>65</w:t>
            </w:r>
          </w:p>
        </w:tc>
        <w:tc>
          <w:tcPr>
            <w:tcW w:w="500" w:type="dxa"/>
            <w:vMerge/>
            <w:tcMar>
              <w:top w:w="100" w:type="dxa"/>
              <w:bottom w:w="100" w:type="dxa"/>
            </w:tcMar>
            <w:vAlign w:val="center"/>
          </w:tcPr>
          <w:p w14:paraId="61A414A8" w14:textId="77777777" w:rsidR="00607876" w:rsidRDefault="00607876">
            <w:pPr>
              <w:spacing w:line="240" w:lineRule="auto"/>
              <w:jc w:val="center"/>
            </w:pPr>
          </w:p>
        </w:tc>
        <w:tc>
          <w:tcPr>
            <w:tcW w:w="600" w:type="dxa"/>
            <w:vMerge/>
            <w:tcMar>
              <w:top w:w="100" w:type="dxa"/>
              <w:bottom w:w="100" w:type="dxa"/>
            </w:tcMar>
            <w:vAlign w:val="center"/>
          </w:tcPr>
          <w:p w14:paraId="6EB94B3E"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5887E09"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变更管理</w:t>
            </w:r>
          </w:p>
        </w:tc>
        <w:tc>
          <w:tcPr>
            <w:tcW w:w="700" w:type="dxa"/>
            <w:tcMar>
              <w:top w:w="100" w:type="dxa"/>
              <w:bottom w:w="100" w:type="dxa"/>
            </w:tcMar>
            <w:vAlign w:val="center"/>
          </w:tcPr>
          <w:p w14:paraId="70580A7D" w14:textId="77777777" w:rsidR="00607876" w:rsidRDefault="00607876">
            <w:pPr>
              <w:spacing w:line="240" w:lineRule="auto"/>
              <w:jc w:val="center"/>
            </w:pPr>
          </w:p>
        </w:tc>
        <w:tc>
          <w:tcPr>
            <w:tcW w:w="400" w:type="dxa"/>
            <w:tcMar>
              <w:top w:w="100" w:type="dxa"/>
              <w:bottom w:w="100" w:type="dxa"/>
            </w:tcMar>
            <w:vAlign w:val="center"/>
          </w:tcPr>
          <w:p w14:paraId="7C975AD6"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584C6A4" w14:textId="77777777" w:rsidR="00607876" w:rsidRDefault="00607876">
            <w:pPr>
              <w:spacing w:line="240" w:lineRule="auto"/>
              <w:jc w:val="center"/>
            </w:pPr>
          </w:p>
        </w:tc>
      </w:tr>
      <w:tr w:rsidR="00607876" w14:paraId="7CC8C33A" w14:textId="77777777" w:rsidTr="00AB6439">
        <w:tc>
          <w:tcPr>
            <w:tcW w:w="300" w:type="dxa"/>
            <w:tcMar>
              <w:top w:w="100" w:type="dxa"/>
              <w:bottom w:w="100" w:type="dxa"/>
            </w:tcMar>
            <w:vAlign w:val="center"/>
          </w:tcPr>
          <w:p w14:paraId="6D33D3D0" w14:textId="77777777" w:rsidR="00607876" w:rsidRDefault="003C11A7">
            <w:pPr>
              <w:spacing w:line="240" w:lineRule="auto"/>
              <w:jc w:val="center"/>
            </w:pPr>
            <w:r>
              <w:rPr>
                <w:rFonts w:ascii="华文仿宋" w:hAnsi="华文仿宋" w:cs="华文仿宋"/>
                <w:sz w:val="21"/>
              </w:rPr>
              <w:t>66</w:t>
            </w:r>
          </w:p>
        </w:tc>
        <w:tc>
          <w:tcPr>
            <w:tcW w:w="500" w:type="dxa"/>
            <w:vMerge/>
            <w:tcMar>
              <w:top w:w="100" w:type="dxa"/>
              <w:bottom w:w="100" w:type="dxa"/>
            </w:tcMar>
            <w:vAlign w:val="center"/>
          </w:tcPr>
          <w:p w14:paraId="7851D084" w14:textId="77777777" w:rsidR="00607876" w:rsidRDefault="00607876">
            <w:pPr>
              <w:spacing w:line="240" w:lineRule="auto"/>
              <w:jc w:val="center"/>
            </w:pPr>
          </w:p>
        </w:tc>
        <w:tc>
          <w:tcPr>
            <w:tcW w:w="600" w:type="dxa"/>
            <w:vMerge/>
            <w:tcMar>
              <w:top w:w="100" w:type="dxa"/>
              <w:bottom w:w="100" w:type="dxa"/>
            </w:tcMar>
            <w:vAlign w:val="center"/>
          </w:tcPr>
          <w:p w14:paraId="75B93ED4"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EAC33FD"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备份与恢复管理</w:t>
            </w:r>
          </w:p>
        </w:tc>
        <w:tc>
          <w:tcPr>
            <w:tcW w:w="700" w:type="dxa"/>
            <w:tcMar>
              <w:top w:w="100" w:type="dxa"/>
              <w:bottom w:w="100" w:type="dxa"/>
            </w:tcMar>
            <w:vAlign w:val="center"/>
          </w:tcPr>
          <w:p w14:paraId="0F535D2F"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C2A999C" w14:textId="77777777" w:rsidR="00607876" w:rsidRDefault="00607876">
            <w:pPr>
              <w:spacing w:line="240" w:lineRule="auto"/>
              <w:jc w:val="center"/>
            </w:pPr>
          </w:p>
        </w:tc>
        <w:tc>
          <w:tcPr>
            <w:tcW w:w="400" w:type="dxa"/>
            <w:tcMar>
              <w:top w:w="100" w:type="dxa"/>
              <w:bottom w:w="100" w:type="dxa"/>
            </w:tcMar>
            <w:vAlign w:val="center"/>
          </w:tcPr>
          <w:p w14:paraId="5953BEBA" w14:textId="77777777" w:rsidR="00607876" w:rsidRDefault="00607876">
            <w:pPr>
              <w:spacing w:line="240" w:lineRule="auto"/>
              <w:jc w:val="center"/>
            </w:pPr>
          </w:p>
        </w:tc>
      </w:tr>
      <w:tr w:rsidR="00607876" w14:paraId="53761666" w14:textId="77777777" w:rsidTr="00AB6439">
        <w:tc>
          <w:tcPr>
            <w:tcW w:w="300" w:type="dxa"/>
            <w:tcMar>
              <w:top w:w="100" w:type="dxa"/>
              <w:bottom w:w="100" w:type="dxa"/>
            </w:tcMar>
            <w:vAlign w:val="center"/>
          </w:tcPr>
          <w:p w14:paraId="3CF68A39" w14:textId="77777777" w:rsidR="00607876" w:rsidRDefault="003C11A7">
            <w:pPr>
              <w:spacing w:line="240" w:lineRule="auto"/>
              <w:jc w:val="center"/>
            </w:pPr>
            <w:r>
              <w:rPr>
                <w:rFonts w:ascii="华文仿宋" w:hAnsi="华文仿宋" w:cs="华文仿宋"/>
                <w:sz w:val="21"/>
              </w:rPr>
              <w:t>67</w:t>
            </w:r>
          </w:p>
        </w:tc>
        <w:tc>
          <w:tcPr>
            <w:tcW w:w="500" w:type="dxa"/>
            <w:vMerge/>
            <w:tcMar>
              <w:top w:w="100" w:type="dxa"/>
              <w:bottom w:w="100" w:type="dxa"/>
            </w:tcMar>
            <w:vAlign w:val="center"/>
          </w:tcPr>
          <w:p w14:paraId="592173D0" w14:textId="77777777" w:rsidR="00607876" w:rsidRDefault="00607876">
            <w:pPr>
              <w:spacing w:line="240" w:lineRule="auto"/>
              <w:jc w:val="center"/>
            </w:pPr>
          </w:p>
        </w:tc>
        <w:tc>
          <w:tcPr>
            <w:tcW w:w="600" w:type="dxa"/>
            <w:vMerge/>
            <w:tcMar>
              <w:top w:w="100" w:type="dxa"/>
              <w:bottom w:w="100" w:type="dxa"/>
            </w:tcMar>
            <w:vAlign w:val="center"/>
          </w:tcPr>
          <w:p w14:paraId="7364DADC"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7F2D2420"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安全事件处置</w:t>
            </w:r>
          </w:p>
        </w:tc>
        <w:tc>
          <w:tcPr>
            <w:tcW w:w="700" w:type="dxa"/>
            <w:tcMar>
              <w:top w:w="100" w:type="dxa"/>
              <w:bottom w:w="100" w:type="dxa"/>
            </w:tcMar>
            <w:vAlign w:val="center"/>
          </w:tcPr>
          <w:p w14:paraId="01CFE9B9"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204608B2" w14:textId="77777777" w:rsidR="00607876" w:rsidRDefault="00607876">
            <w:pPr>
              <w:spacing w:line="240" w:lineRule="auto"/>
              <w:jc w:val="center"/>
            </w:pPr>
          </w:p>
        </w:tc>
        <w:tc>
          <w:tcPr>
            <w:tcW w:w="400" w:type="dxa"/>
            <w:tcMar>
              <w:top w:w="100" w:type="dxa"/>
              <w:bottom w:w="100" w:type="dxa"/>
            </w:tcMar>
            <w:vAlign w:val="center"/>
          </w:tcPr>
          <w:p w14:paraId="39C847C5" w14:textId="77777777" w:rsidR="00607876" w:rsidRDefault="00607876">
            <w:pPr>
              <w:spacing w:line="240" w:lineRule="auto"/>
              <w:jc w:val="center"/>
            </w:pPr>
          </w:p>
        </w:tc>
      </w:tr>
      <w:tr w:rsidR="00607876" w14:paraId="1D3409A0" w14:textId="77777777" w:rsidTr="00AB6439">
        <w:tc>
          <w:tcPr>
            <w:tcW w:w="300" w:type="dxa"/>
            <w:tcMar>
              <w:top w:w="100" w:type="dxa"/>
              <w:bottom w:w="100" w:type="dxa"/>
            </w:tcMar>
            <w:vAlign w:val="center"/>
          </w:tcPr>
          <w:p w14:paraId="74462BFB" w14:textId="77777777" w:rsidR="00607876" w:rsidRDefault="003C11A7">
            <w:pPr>
              <w:spacing w:line="240" w:lineRule="auto"/>
              <w:jc w:val="center"/>
            </w:pPr>
            <w:r>
              <w:rPr>
                <w:rFonts w:ascii="华文仿宋" w:hAnsi="华文仿宋" w:cs="华文仿宋"/>
                <w:sz w:val="21"/>
              </w:rPr>
              <w:t>68</w:t>
            </w:r>
          </w:p>
        </w:tc>
        <w:tc>
          <w:tcPr>
            <w:tcW w:w="500" w:type="dxa"/>
            <w:vMerge/>
            <w:tcMar>
              <w:top w:w="100" w:type="dxa"/>
              <w:bottom w:w="100" w:type="dxa"/>
            </w:tcMar>
            <w:vAlign w:val="center"/>
          </w:tcPr>
          <w:p w14:paraId="43122FB9" w14:textId="77777777" w:rsidR="00607876" w:rsidRDefault="00607876">
            <w:pPr>
              <w:spacing w:line="240" w:lineRule="auto"/>
              <w:jc w:val="center"/>
            </w:pPr>
          </w:p>
        </w:tc>
        <w:tc>
          <w:tcPr>
            <w:tcW w:w="600" w:type="dxa"/>
            <w:vMerge/>
            <w:tcMar>
              <w:top w:w="100" w:type="dxa"/>
              <w:bottom w:w="100" w:type="dxa"/>
            </w:tcMar>
            <w:vAlign w:val="center"/>
          </w:tcPr>
          <w:p w14:paraId="2BBDA9A5"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621E5D3"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应急预案管理</w:t>
            </w:r>
          </w:p>
        </w:tc>
        <w:tc>
          <w:tcPr>
            <w:tcW w:w="700" w:type="dxa"/>
            <w:tcMar>
              <w:top w:w="100" w:type="dxa"/>
              <w:bottom w:w="100" w:type="dxa"/>
            </w:tcMar>
            <w:vAlign w:val="center"/>
          </w:tcPr>
          <w:p w14:paraId="7D7AA30B" w14:textId="77777777" w:rsidR="00607876" w:rsidRDefault="00607876">
            <w:pPr>
              <w:spacing w:line="240" w:lineRule="auto"/>
              <w:jc w:val="center"/>
            </w:pPr>
          </w:p>
        </w:tc>
        <w:tc>
          <w:tcPr>
            <w:tcW w:w="400" w:type="dxa"/>
            <w:tcMar>
              <w:top w:w="100" w:type="dxa"/>
              <w:bottom w:w="100" w:type="dxa"/>
            </w:tcMar>
            <w:vAlign w:val="center"/>
          </w:tcPr>
          <w:p w14:paraId="64CDE391"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9A01435" w14:textId="77777777" w:rsidR="00607876" w:rsidRDefault="00607876">
            <w:pPr>
              <w:spacing w:line="240" w:lineRule="auto"/>
              <w:jc w:val="center"/>
            </w:pPr>
          </w:p>
        </w:tc>
      </w:tr>
      <w:tr w:rsidR="00607876" w14:paraId="73FFD2A5" w14:textId="77777777" w:rsidTr="00AB6439">
        <w:tc>
          <w:tcPr>
            <w:tcW w:w="300" w:type="dxa"/>
            <w:tcMar>
              <w:top w:w="100" w:type="dxa"/>
              <w:bottom w:w="100" w:type="dxa"/>
            </w:tcMar>
            <w:vAlign w:val="center"/>
          </w:tcPr>
          <w:p w14:paraId="706206D4" w14:textId="77777777" w:rsidR="00607876" w:rsidRDefault="003C11A7">
            <w:pPr>
              <w:spacing w:line="240" w:lineRule="auto"/>
              <w:jc w:val="center"/>
            </w:pPr>
            <w:r>
              <w:rPr>
                <w:rFonts w:ascii="华文仿宋" w:hAnsi="华文仿宋" w:cs="华文仿宋"/>
                <w:sz w:val="21"/>
              </w:rPr>
              <w:t>69</w:t>
            </w:r>
          </w:p>
        </w:tc>
        <w:tc>
          <w:tcPr>
            <w:tcW w:w="500" w:type="dxa"/>
            <w:vMerge/>
            <w:tcMar>
              <w:top w:w="100" w:type="dxa"/>
              <w:bottom w:w="100" w:type="dxa"/>
            </w:tcMar>
            <w:vAlign w:val="center"/>
          </w:tcPr>
          <w:p w14:paraId="7BACECB2" w14:textId="77777777" w:rsidR="00607876" w:rsidRDefault="00607876">
            <w:pPr>
              <w:spacing w:line="240" w:lineRule="auto"/>
              <w:jc w:val="center"/>
            </w:pPr>
          </w:p>
        </w:tc>
        <w:tc>
          <w:tcPr>
            <w:tcW w:w="600" w:type="dxa"/>
            <w:vMerge/>
            <w:tcMar>
              <w:top w:w="100" w:type="dxa"/>
              <w:bottom w:w="100" w:type="dxa"/>
            </w:tcMar>
            <w:vAlign w:val="center"/>
          </w:tcPr>
          <w:p w14:paraId="34016845"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3509DF6E"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外包运</w:t>
            </w:r>
            <w:proofErr w:type="gramStart"/>
            <w:r w:rsidRPr="00AB6439">
              <w:rPr>
                <w:rFonts w:ascii="华文仿宋" w:hAnsi="华文仿宋" w:cs="华文仿宋"/>
                <w:color w:val="000000" w:themeColor="text1"/>
                <w:sz w:val="21"/>
              </w:rPr>
              <w:t>维管理</w:t>
            </w:r>
            <w:proofErr w:type="gramEnd"/>
          </w:p>
        </w:tc>
        <w:tc>
          <w:tcPr>
            <w:tcW w:w="700" w:type="dxa"/>
            <w:tcMar>
              <w:top w:w="100" w:type="dxa"/>
              <w:bottom w:w="100" w:type="dxa"/>
            </w:tcMar>
            <w:vAlign w:val="center"/>
          </w:tcPr>
          <w:p w14:paraId="56CD59EC"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EFFA035" w14:textId="77777777" w:rsidR="00607876" w:rsidRDefault="00607876">
            <w:pPr>
              <w:spacing w:line="240" w:lineRule="auto"/>
              <w:jc w:val="center"/>
            </w:pPr>
          </w:p>
        </w:tc>
        <w:tc>
          <w:tcPr>
            <w:tcW w:w="400" w:type="dxa"/>
            <w:tcMar>
              <w:top w:w="100" w:type="dxa"/>
              <w:bottom w:w="100" w:type="dxa"/>
            </w:tcMar>
            <w:vAlign w:val="center"/>
          </w:tcPr>
          <w:p w14:paraId="4FB1D331" w14:textId="77777777" w:rsidR="00607876" w:rsidRDefault="00607876">
            <w:pPr>
              <w:spacing w:line="240" w:lineRule="auto"/>
              <w:jc w:val="center"/>
            </w:pPr>
          </w:p>
        </w:tc>
      </w:tr>
      <w:tr w:rsidR="00607876" w14:paraId="46E4F3EB" w14:textId="77777777" w:rsidTr="00AB6439">
        <w:tc>
          <w:tcPr>
            <w:tcW w:w="300" w:type="dxa"/>
            <w:tcMar>
              <w:top w:w="100" w:type="dxa"/>
              <w:bottom w:w="100" w:type="dxa"/>
            </w:tcMar>
            <w:vAlign w:val="center"/>
          </w:tcPr>
          <w:p w14:paraId="3840E799" w14:textId="77777777" w:rsidR="00607876" w:rsidRDefault="003C11A7">
            <w:pPr>
              <w:spacing w:line="240" w:lineRule="auto"/>
              <w:jc w:val="center"/>
            </w:pPr>
            <w:r>
              <w:rPr>
                <w:rFonts w:ascii="华文仿宋" w:hAnsi="华文仿宋" w:cs="华文仿宋"/>
                <w:sz w:val="21"/>
              </w:rPr>
              <w:t>70</w:t>
            </w:r>
          </w:p>
        </w:tc>
        <w:tc>
          <w:tcPr>
            <w:tcW w:w="500" w:type="dxa"/>
            <w:vMerge w:val="restart"/>
            <w:tcMar>
              <w:top w:w="100" w:type="dxa"/>
              <w:bottom w:w="100" w:type="dxa"/>
            </w:tcMar>
            <w:vAlign w:val="center"/>
          </w:tcPr>
          <w:p w14:paraId="2D01A28A"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32C54653" w14:textId="77777777" w:rsidR="00607876" w:rsidRDefault="003C11A7">
            <w:pPr>
              <w:spacing w:line="240" w:lineRule="auto"/>
              <w:jc w:val="center"/>
            </w:pPr>
            <w:r>
              <w:rPr>
                <w:rFonts w:ascii="华文仿宋" w:hAnsi="华文仿宋" w:cs="华文仿宋"/>
                <w:sz w:val="21"/>
              </w:rPr>
              <w:t>安全物理环境</w:t>
            </w:r>
          </w:p>
        </w:tc>
        <w:tc>
          <w:tcPr>
            <w:tcW w:w="1300" w:type="dxa"/>
            <w:shd w:val="clear" w:color="auto" w:fill="auto"/>
            <w:tcMar>
              <w:top w:w="100" w:type="dxa"/>
              <w:bottom w:w="100" w:type="dxa"/>
            </w:tcMar>
            <w:vAlign w:val="center"/>
          </w:tcPr>
          <w:p w14:paraId="5527AED9"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基础设施位置</w:t>
            </w:r>
          </w:p>
        </w:tc>
        <w:tc>
          <w:tcPr>
            <w:tcW w:w="700" w:type="dxa"/>
            <w:tcMar>
              <w:top w:w="100" w:type="dxa"/>
              <w:bottom w:w="100" w:type="dxa"/>
            </w:tcMar>
            <w:vAlign w:val="center"/>
          </w:tcPr>
          <w:p w14:paraId="6E6BACB8"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33CE12A5" w14:textId="77777777" w:rsidR="00607876" w:rsidRDefault="00607876">
            <w:pPr>
              <w:spacing w:line="240" w:lineRule="auto"/>
              <w:jc w:val="center"/>
            </w:pPr>
          </w:p>
        </w:tc>
        <w:tc>
          <w:tcPr>
            <w:tcW w:w="400" w:type="dxa"/>
            <w:tcMar>
              <w:top w:w="100" w:type="dxa"/>
              <w:bottom w:w="100" w:type="dxa"/>
            </w:tcMar>
            <w:vAlign w:val="center"/>
          </w:tcPr>
          <w:p w14:paraId="03AE0AE7" w14:textId="77777777" w:rsidR="00607876" w:rsidRDefault="00607876">
            <w:pPr>
              <w:spacing w:line="240" w:lineRule="auto"/>
              <w:jc w:val="center"/>
            </w:pPr>
          </w:p>
        </w:tc>
      </w:tr>
      <w:tr w:rsidR="00607876" w14:paraId="350C579B" w14:textId="77777777" w:rsidTr="00AB6439">
        <w:tc>
          <w:tcPr>
            <w:tcW w:w="300" w:type="dxa"/>
            <w:tcMar>
              <w:top w:w="100" w:type="dxa"/>
              <w:bottom w:w="100" w:type="dxa"/>
            </w:tcMar>
            <w:vAlign w:val="center"/>
          </w:tcPr>
          <w:p w14:paraId="586E5A75" w14:textId="77777777" w:rsidR="00607876" w:rsidRDefault="003C11A7">
            <w:pPr>
              <w:spacing w:line="240" w:lineRule="auto"/>
              <w:jc w:val="center"/>
            </w:pPr>
            <w:r>
              <w:rPr>
                <w:rFonts w:ascii="华文仿宋" w:hAnsi="华文仿宋" w:cs="华文仿宋"/>
                <w:sz w:val="21"/>
              </w:rPr>
              <w:t>71</w:t>
            </w:r>
          </w:p>
        </w:tc>
        <w:tc>
          <w:tcPr>
            <w:tcW w:w="500" w:type="dxa"/>
            <w:vMerge/>
            <w:tcMar>
              <w:top w:w="100" w:type="dxa"/>
              <w:bottom w:w="100" w:type="dxa"/>
            </w:tcMar>
            <w:vAlign w:val="center"/>
          </w:tcPr>
          <w:p w14:paraId="1C911D69" w14:textId="77777777" w:rsidR="00607876" w:rsidRDefault="00607876">
            <w:pPr>
              <w:spacing w:line="240" w:lineRule="auto"/>
              <w:jc w:val="center"/>
            </w:pPr>
          </w:p>
        </w:tc>
        <w:tc>
          <w:tcPr>
            <w:tcW w:w="600" w:type="dxa"/>
            <w:tcMar>
              <w:top w:w="100" w:type="dxa"/>
              <w:bottom w:w="100" w:type="dxa"/>
            </w:tcMar>
            <w:vAlign w:val="center"/>
          </w:tcPr>
          <w:p w14:paraId="062215FF" w14:textId="77777777" w:rsidR="00607876" w:rsidRDefault="003C11A7">
            <w:pPr>
              <w:spacing w:line="240" w:lineRule="auto"/>
              <w:jc w:val="center"/>
            </w:pPr>
            <w:r>
              <w:rPr>
                <w:rFonts w:ascii="华文仿宋" w:hAnsi="华文仿宋" w:cs="华文仿宋"/>
                <w:sz w:val="21"/>
              </w:rPr>
              <w:t>安全通信网络</w:t>
            </w:r>
          </w:p>
        </w:tc>
        <w:tc>
          <w:tcPr>
            <w:tcW w:w="1300" w:type="dxa"/>
            <w:shd w:val="clear" w:color="auto" w:fill="auto"/>
            <w:tcMar>
              <w:top w:w="100" w:type="dxa"/>
              <w:bottom w:w="100" w:type="dxa"/>
            </w:tcMar>
            <w:vAlign w:val="center"/>
          </w:tcPr>
          <w:p w14:paraId="64B28ABC"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网络架构</w:t>
            </w:r>
          </w:p>
        </w:tc>
        <w:tc>
          <w:tcPr>
            <w:tcW w:w="700" w:type="dxa"/>
            <w:tcMar>
              <w:top w:w="100" w:type="dxa"/>
              <w:bottom w:w="100" w:type="dxa"/>
            </w:tcMar>
            <w:vAlign w:val="center"/>
          </w:tcPr>
          <w:p w14:paraId="308149DB"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6AFB1E30" w14:textId="77777777" w:rsidR="00607876" w:rsidRDefault="00607876">
            <w:pPr>
              <w:spacing w:line="240" w:lineRule="auto"/>
              <w:jc w:val="center"/>
            </w:pPr>
          </w:p>
        </w:tc>
        <w:tc>
          <w:tcPr>
            <w:tcW w:w="400" w:type="dxa"/>
            <w:tcMar>
              <w:top w:w="100" w:type="dxa"/>
              <w:bottom w:w="100" w:type="dxa"/>
            </w:tcMar>
            <w:vAlign w:val="center"/>
          </w:tcPr>
          <w:p w14:paraId="3EC20A27" w14:textId="77777777" w:rsidR="00607876" w:rsidRDefault="00607876">
            <w:pPr>
              <w:spacing w:line="240" w:lineRule="auto"/>
              <w:jc w:val="center"/>
            </w:pPr>
          </w:p>
        </w:tc>
      </w:tr>
      <w:tr w:rsidR="00607876" w14:paraId="3916B02E" w14:textId="77777777" w:rsidTr="00AB6439">
        <w:tc>
          <w:tcPr>
            <w:tcW w:w="300" w:type="dxa"/>
            <w:tcMar>
              <w:top w:w="100" w:type="dxa"/>
              <w:bottom w:w="100" w:type="dxa"/>
            </w:tcMar>
            <w:vAlign w:val="center"/>
          </w:tcPr>
          <w:p w14:paraId="35899C31" w14:textId="77777777" w:rsidR="00607876" w:rsidRDefault="003C11A7">
            <w:pPr>
              <w:spacing w:line="240" w:lineRule="auto"/>
              <w:jc w:val="center"/>
            </w:pPr>
            <w:r>
              <w:rPr>
                <w:rFonts w:ascii="华文仿宋" w:hAnsi="华文仿宋" w:cs="华文仿宋"/>
                <w:sz w:val="21"/>
              </w:rPr>
              <w:t>72</w:t>
            </w:r>
          </w:p>
        </w:tc>
        <w:tc>
          <w:tcPr>
            <w:tcW w:w="500" w:type="dxa"/>
            <w:vMerge/>
            <w:tcMar>
              <w:top w:w="100" w:type="dxa"/>
              <w:bottom w:w="100" w:type="dxa"/>
            </w:tcMar>
            <w:vAlign w:val="center"/>
          </w:tcPr>
          <w:p w14:paraId="7B39D731" w14:textId="77777777" w:rsidR="00607876" w:rsidRDefault="00607876">
            <w:pPr>
              <w:spacing w:line="240" w:lineRule="auto"/>
              <w:jc w:val="center"/>
            </w:pPr>
          </w:p>
        </w:tc>
        <w:tc>
          <w:tcPr>
            <w:tcW w:w="600" w:type="dxa"/>
            <w:vMerge w:val="restart"/>
            <w:tcMar>
              <w:top w:w="100" w:type="dxa"/>
              <w:bottom w:w="100" w:type="dxa"/>
            </w:tcMar>
            <w:vAlign w:val="center"/>
          </w:tcPr>
          <w:p w14:paraId="7501795E" w14:textId="77777777" w:rsidR="00607876" w:rsidRDefault="003C11A7">
            <w:pPr>
              <w:spacing w:line="240" w:lineRule="auto"/>
              <w:jc w:val="center"/>
            </w:pPr>
            <w:r>
              <w:rPr>
                <w:rFonts w:ascii="华文仿宋" w:hAnsi="华文仿宋" w:cs="华文仿宋"/>
                <w:sz w:val="21"/>
              </w:rPr>
              <w:t>安全区域边界</w:t>
            </w:r>
          </w:p>
        </w:tc>
        <w:tc>
          <w:tcPr>
            <w:tcW w:w="1300" w:type="dxa"/>
            <w:shd w:val="clear" w:color="auto" w:fill="auto"/>
            <w:tcMar>
              <w:top w:w="100" w:type="dxa"/>
              <w:bottom w:w="100" w:type="dxa"/>
            </w:tcMar>
            <w:vAlign w:val="center"/>
          </w:tcPr>
          <w:p w14:paraId="549A140B"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访问控制</w:t>
            </w:r>
          </w:p>
        </w:tc>
        <w:tc>
          <w:tcPr>
            <w:tcW w:w="700" w:type="dxa"/>
            <w:tcMar>
              <w:top w:w="100" w:type="dxa"/>
              <w:bottom w:w="100" w:type="dxa"/>
            </w:tcMar>
            <w:vAlign w:val="center"/>
          </w:tcPr>
          <w:p w14:paraId="35FFBE71"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2F39C3BA" w14:textId="77777777" w:rsidR="00607876" w:rsidRDefault="00607876">
            <w:pPr>
              <w:spacing w:line="240" w:lineRule="auto"/>
              <w:jc w:val="center"/>
            </w:pPr>
          </w:p>
        </w:tc>
        <w:tc>
          <w:tcPr>
            <w:tcW w:w="400" w:type="dxa"/>
            <w:tcMar>
              <w:top w:w="100" w:type="dxa"/>
              <w:bottom w:w="100" w:type="dxa"/>
            </w:tcMar>
            <w:vAlign w:val="center"/>
          </w:tcPr>
          <w:p w14:paraId="561685C5" w14:textId="77777777" w:rsidR="00607876" w:rsidRDefault="00607876">
            <w:pPr>
              <w:spacing w:line="240" w:lineRule="auto"/>
              <w:jc w:val="center"/>
            </w:pPr>
          </w:p>
        </w:tc>
      </w:tr>
      <w:tr w:rsidR="00607876" w14:paraId="1D38C471" w14:textId="77777777" w:rsidTr="00AB6439">
        <w:tc>
          <w:tcPr>
            <w:tcW w:w="300" w:type="dxa"/>
            <w:tcMar>
              <w:top w:w="100" w:type="dxa"/>
              <w:bottom w:w="100" w:type="dxa"/>
            </w:tcMar>
            <w:vAlign w:val="center"/>
          </w:tcPr>
          <w:p w14:paraId="3671B7D8" w14:textId="77777777" w:rsidR="00607876" w:rsidRDefault="003C11A7">
            <w:pPr>
              <w:spacing w:line="240" w:lineRule="auto"/>
              <w:jc w:val="center"/>
            </w:pPr>
            <w:r>
              <w:rPr>
                <w:rFonts w:ascii="华文仿宋" w:hAnsi="华文仿宋" w:cs="华文仿宋"/>
                <w:sz w:val="21"/>
              </w:rPr>
              <w:t>73</w:t>
            </w:r>
          </w:p>
        </w:tc>
        <w:tc>
          <w:tcPr>
            <w:tcW w:w="500" w:type="dxa"/>
            <w:vMerge/>
            <w:tcMar>
              <w:top w:w="100" w:type="dxa"/>
              <w:bottom w:w="100" w:type="dxa"/>
            </w:tcMar>
            <w:vAlign w:val="center"/>
          </w:tcPr>
          <w:p w14:paraId="43A698DC" w14:textId="77777777" w:rsidR="00607876" w:rsidRDefault="00607876">
            <w:pPr>
              <w:spacing w:line="240" w:lineRule="auto"/>
              <w:jc w:val="center"/>
            </w:pPr>
          </w:p>
        </w:tc>
        <w:tc>
          <w:tcPr>
            <w:tcW w:w="600" w:type="dxa"/>
            <w:vMerge/>
            <w:tcMar>
              <w:top w:w="100" w:type="dxa"/>
              <w:bottom w:w="100" w:type="dxa"/>
            </w:tcMar>
            <w:vAlign w:val="center"/>
          </w:tcPr>
          <w:p w14:paraId="6942FD05"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9F1A57F"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入侵防范</w:t>
            </w:r>
          </w:p>
        </w:tc>
        <w:tc>
          <w:tcPr>
            <w:tcW w:w="700" w:type="dxa"/>
            <w:tcMar>
              <w:top w:w="100" w:type="dxa"/>
              <w:bottom w:w="100" w:type="dxa"/>
            </w:tcMar>
            <w:vAlign w:val="center"/>
          </w:tcPr>
          <w:p w14:paraId="5666DC91"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32881F0" w14:textId="77777777" w:rsidR="00607876" w:rsidRDefault="00607876">
            <w:pPr>
              <w:spacing w:line="240" w:lineRule="auto"/>
              <w:jc w:val="center"/>
            </w:pPr>
          </w:p>
        </w:tc>
        <w:tc>
          <w:tcPr>
            <w:tcW w:w="400" w:type="dxa"/>
            <w:tcMar>
              <w:top w:w="100" w:type="dxa"/>
              <w:bottom w:w="100" w:type="dxa"/>
            </w:tcMar>
            <w:vAlign w:val="center"/>
          </w:tcPr>
          <w:p w14:paraId="040DB72C" w14:textId="77777777" w:rsidR="00607876" w:rsidRDefault="00607876">
            <w:pPr>
              <w:spacing w:line="240" w:lineRule="auto"/>
              <w:jc w:val="center"/>
            </w:pPr>
          </w:p>
        </w:tc>
      </w:tr>
      <w:tr w:rsidR="00607876" w14:paraId="740DBF76" w14:textId="77777777" w:rsidTr="00AB6439">
        <w:tc>
          <w:tcPr>
            <w:tcW w:w="300" w:type="dxa"/>
            <w:tcMar>
              <w:top w:w="100" w:type="dxa"/>
              <w:bottom w:w="100" w:type="dxa"/>
            </w:tcMar>
            <w:vAlign w:val="center"/>
          </w:tcPr>
          <w:p w14:paraId="25D4D208" w14:textId="77777777" w:rsidR="00607876" w:rsidRDefault="003C11A7">
            <w:pPr>
              <w:spacing w:line="240" w:lineRule="auto"/>
              <w:jc w:val="center"/>
            </w:pPr>
            <w:r>
              <w:rPr>
                <w:rFonts w:ascii="华文仿宋" w:hAnsi="华文仿宋" w:cs="华文仿宋"/>
                <w:sz w:val="21"/>
              </w:rPr>
              <w:t>74</w:t>
            </w:r>
          </w:p>
        </w:tc>
        <w:tc>
          <w:tcPr>
            <w:tcW w:w="500" w:type="dxa"/>
            <w:vMerge/>
            <w:tcMar>
              <w:top w:w="100" w:type="dxa"/>
              <w:bottom w:w="100" w:type="dxa"/>
            </w:tcMar>
            <w:vAlign w:val="center"/>
          </w:tcPr>
          <w:p w14:paraId="708A5279" w14:textId="77777777" w:rsidR="00607876" w:rsidRDefault="00607876">
            <w:pPr>
              <w:spacing w:line="240" w:lineRule="auto"/>
              <w:jc w:val="center"/>
            </w:pPr>
          </w:p>
        </w:tc>
        <w:tc>
          <w:tcPr>
            <w:tcW w:w="600" w:type="dxa"/>
            <w:vMerge/>
            <w:tcMar>
              <w:top w:w="100" w:type="dxa"/>
              <w:bottom w:w="100" w:type="dxa"/>
            </w:tcMar>
            <w:vAlign w:val="center"/>
          </w:tcPr>
          <w:p w14:paraId="058AD66F"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3A511825"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安全审计</w:t>
            </w:r>
          </w:p>
        </w:tc>
        <w:tc>
          <w:tcPr>
            <w:tcW w:w="700" w:type="dxa"/>
            <w:tcMar>
              <w:top w:w="100" w:type="dxa"/>
              <w:bottom w:w="100" w:type="dxa"/>
            </w:tcMar>
            <w:vAlign w:val="center"/>
          </w:tcPr>
          <w:p w14:paraId="541829A5"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3E026F7D" w14:textId="77777777" w:rsidR="00607876" w:rsidRDefault="00607876">
            <w:pPr>
              <w:spacing w:line="240" w:lineRule="auto"/>
              <w:jc w:val="center"/>
            </w:pPr>
          </w:p>
        </w:tc>
        <w:tc>
          <w:tcPr>
            <w:tcW w:w="400" w:type="dxa"/>
            <w:tcMar>
              <w:top w:w="100" w:type="dxa"/>
              <w:bottom w:w="100" w:type="dxa"/>
            </w:tcMar>
            <w:vAlign w:val="center"/>
          </w:tcPr>
          <w:p w14:paraId="7E7BF25C" w14:textId="77777777" w:rsidR="00607876" w:rsidRDefault="00607876">
            <w:pPr>
              <w:spacing w:line="240" w:lineRule="auto"/>
              <w:jc w:val="center"/>
            </w:pPr>
          </w:p>
        </w:tc>
      </w:tr>
      <w:tr w:rsidR="00607876" w14:paraId="1C51FD30" w14:textId="77777777" w:rsidTr="00AB6439">
        <w:tc>
          <w:tcPr>
            <w:tcW w:w="300" w:type="dxa"/>
            <w:tcMar>
              <w:top w:w="100" w:type="dxa"/>
              <w:bottom w:w="100" w:type="dxa"/>
            </w:tcMar>
            <w:vAlign w:val="center"/>
          </w:tcPr>
          <w:p w14:paraId="4E76FE70" w14:textId="77777777" w:rsidR="00607876" w:rsidRDefault="003C11A7">
            <w:pPr>
              <w:spacing w:line="240" w:lineRule="auto"/>
              <w:jc w:val="center"/>
            </w:pPr>
            <w:r>
              <w:rPr>
                <w:rFonts w:ascii="华文仿宋" w:hAnsi="华文仿宋" w:cs="华文仿宋"/>
                <w:sz w:val="21"/>
              </w:rPr>
              <w:t>75</w:t>
            </w:r>
          </w:p>
        </w:tc>
        <w:tc>
          <w:tcPr>
            <w:tcW w:w="500" w:type="dxa"/>
            <w:vMerge/>
            <w:tcMar>
              <w:top w:w="100" w:type="dxa"/>
              <w:bottom w:w="100" w:type="dxa"/>
            </w:tcMar>
            <w:vAlign w:val="center"/>
          </w:tcPr>
          <w:p w14:paraId="460BF02B" w14:textId="77777777" w:rsidR="00607876" w:rsidRDefault="00607876">
            <w:pPr>
              <w:spacing w:line="240" w:lineRule="auto"/>
              <w:jc w:val="center"/>
            </w:pPr>
          </w:p>
        </w:tc>
        <w:tc>
          <w:tcPr>
            <w:tcW w:w="600" w:type="dxa"/>
            <w:vMerge w:val="restart"/>
            <w:tcMar>
              <w:top w:w="100" w:type="dxa"/>
              <w:bottom w:w="100" w:type="dxa"/>
            </w:tcMar>
            <w:vAlign w:val="center"/>
          </w:tcPr>
          <w:p w14:paraId="53098786" w14:textId="77777777" w:rsidR="00607876" w:rsidRDefault="003C11A7">
            <w:pPr>
              <w:spacing w:line="240" w:lineRule="auto"/>
              <w:jc w:val="center"/>
            </w:pPr>
            <w:r>
              <w:rPr>
                <w:rFonts w:ascii="华文仿宋" w:hAnsi="华文仿宋" w:cs="华文仿宋"/>
                <w:sz w:val="21"/>
              </w:rPr>
              <w:t>安全计算环境</w:t>
            </w:r>
          </w:p>
        </w:tc>
        <w:tc>
          <w:tcPr>
            <w:tcW w:w="1300" w:type="dxa"/>
            <w:shd w:val="clear" w:color="auto" w:fill="auto"/>
            <w:tcMar>
              <w:top w:w="100" w:type="dxa"/>
              <w:bottom w:w="100" w:type="dxa"/>
            </w:tcMar>
            <w:vAlign w:val="center"/>
          </w:tcPr>
          <w:p w14:paraId="2FA0FAB8"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身份鉴别</w:t>
            </w:r>
          </w:p>
        </w:tc>
        <w:tc>
          <w:tcPr>
            <w:tcW w:w="700" w:type="dxa"/>
            <w:tcMar>
              <w:top w:w="100" w:type="dxa"/>
              <w:bottom w:w="100" w:type="dxa"/>
            </w:tcMar>
            <w:vAlign w:val="center"/>
          </w:tcPr>
          <w:p w14:paraId="4DBF32EB" w14:textId="77777777" w:rsidR="00607876" w:rsidRDefault="00607876">
            <w:pPr>
              <w:spacing w:line="240" w:lineRule="auto"/>
              <w:jc w:val="center"/>
            </w:pPr>
          </w:p>
        </w:tc>
        <w:tc>
          <w:tcPr>
            <w:tcW w:w="400" w:type="dxa"/>
            <w:tcMar>
              <w:top w:w="100" w:type="dxa"/>
              <w:bottom w:w="100" w:type="dxa"/>
            </w:tcMar>
            <w:vAlign w:val="center"/>
          </w:tcPr>
          <w:p w14:paraId="3B11458D" w14:textId="77777777" w:rsidR="00607876" w:rsidRDefault="00607876">
            <w:pPr>
              <w:spacing w:line="240" w:lineRule="auto"/>
              <w:jc w:val="center"/>
            </w:pPr>
          </w:p>
        </w:tc>
        <w:tc>
          <w:tcPr>
            <w:tcW w:w="400" w:type="dxa"/>
            <w:tcMar>
              <w:top w:w="100" w:type="dxa"/>
              <w:bottom w:w="100" w:type="dxa"/>
            </w:tcMar>
            <w:vAlign w:val="center"/>
          </w:tcPr>
          <w:p w14:paraId="20A60672" w14:textId="77777777" w:rsidR="00607876" w:rsidRDefault="003C11A7">
            <w:pPr>
              <w:spacing w:line="240" w:lineRule="auto"/>
              <w:jc w:val="center"/>
            </w:pPr>
            <w:r>
              <w:rPr>
                <w:rFonts w:ascii="华文仿宋" w:hAnsi="华文仿宋" w:cs="华文仿宋"/>
                <w:sz w:val="21"/>
              </w:rPr>
              <w:t>√</w:t>
            </w:r>
          </w:p>
        </w:tc>
      </w:tr>
      <w:tr w:rsidR="00607876" w14:paraId="55A6D0D5" w14:textId="77777777" w:rsidTr="00AB6439">
        <w:tc>
          <w:tcPr>
            <w:tcW w:w="300" w:type="dxa"/>
            <w:tcMar>
              <w:top w:w="100" w:type="dxa"/>
              <w:bottom w:w="100" w:type="dxa"/>
            </w:tcMar>
            <w:vAlign w:val="center"/>
          </w:tcPr>
          <w:p w14:paraId="106ACFA4" w14:textId="77777777" w:rsidR="00607876" w:rsidRDefault="003C11A7">
            <w:pPr>
              <w:spacing w:line="240" w:lineRule="auto"/>
              <w:jc w:val="center"/>
            </w:pPr>
            <w:r>
              <w:rPr>
                <w:rFonts w:ascii="华文仿宋" w:hAnsi="华文仿宋" w:cs="华文仿宋"/>
                <w:sz w:val="21"/>
              </w:rPr>
              <w:t>76</w:t>
            </w:r>
          </w:p>
        </w:tc>
        <w:tc>
          <w:tcPr>
            <w:tcW w:w="500" w:type="dxa"/>
            <w:vMerge/>
            <w:tcMar>
              <w:top w:w="100" w:type="dxa"/>
              <w:bottom w:w="100" w:type="dxa"/>
            </w:tcMar>
            <w:vAlign w:val="center"/>
          </w:tcPr>
          <w:p w14:paraId="6CAC78B4" w14:textId="77777777" w:rsidR="00607876" w:rsidRDefault="00607876">
            <w:pPr>
              <w:spacing w:line="240" w:lineRule="auto"/>
              <w:jc w:val="center"/>
            </w:pPr>
          </w:p>
        </w:tc>
        <w:tc>
          <w:tcPr>
            <w:tcW w:w="600" w:type="dxa"/>
            <w:vMerge/>
            <w:tcMar>
              <w:top w:w="100" w:type="dxa"/>
              <w:bottom w:w="100" w:type="dxa"/>
            </w:tcMar>
            <w:vAlign w:val="center"/>
          </w:tcPr>
          <w:p w14:paraId="2F9F7F16"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14DB45D6"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访问控制</w:t>
            </w:r>
          </w:p>
        </w:tc>
        <w:tc>
          <w:tcPr>
            <w:tcW w:w="700" w:type="dxa"/>
            <w:tcMar>
              <w:top w:w="100" w:type="dxa"/>
              <w:bottom w:w="100" w:type="dxa"/>
            </w:tcMar>
            <w:vAlign w:val="center"/>
          </w:tcPr>
          <w:p w14:paraId="3B12EA39"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5FB0717C" w14:textId="77777777" w:rsidR="00607876" w:rsidRDefault="00607876">
            <w:pPr>
              <w:spacing w:line="240" w:lineRule="auto"/>
              <w:jc w:val="center"/>
            </w:pPr>
          </w:p>
        </w:tc>
        <w:tc>
          <w:tcPr>
            <w:tcW w:w="400" w:type="dxa"/>
            <w:tcMar>
              <w:top w:w="100" w:type="dxa"/>
              <w:bottom w:w="100" w:type="dxa"/>
            </w:tcMar>
            <w:vAlign w:val="center"/>
          </w:tcPr>
          <w:p w14:paraId="0EFE87A7" w14:textId="77777777" w:rsidR="00607876" w:rsidRDefault="00607876">
            <w:pPr>
              <w:spacing w:line="240" w:lineRule="auto"/>
              <w:jc w:val="center"/>
            </w:pPr>
          </w:p>
        </w:tc>
      </w:tr>
      <w:tr w:rsidR="00607876" w14:paraId="28234423" w14:textId="77777777" w:rsidTr="00AB6439">
        <w:tc>
          <w:tcPr>
            <w:tcW w:w="300" w:type="dxa"/>
            <w:tcMar>
              <w:top w:w="100" w:type="dxa"/>
              <w:bottom w:w="100" w:type="dxa"/>
            </w:tcMar>
            <w:vAlign w:val="center"/>
          </w:tcPr>
          <w:p w14:paraId="7BA659EF" w14:textId="77777777" w:rsidR="00607876" w:rsidRDefault="003C11A7">
            <w:pPr>
              <w:spacing w:line="240" w:lineRule="auto"/>
              <w:jc w:val="center"/>
            </w:pPr>
            <w:r>
              <w:rPr>
                <w:rFonts w:ascii="华文仿宋" w:hAnsi="华文仿宋" w:cs="华文仿宋"/>
                <w:sz w:val="21"/>
              </w:rPr>
              <w:t>77</w:t>
            </w:r>
          </w:p>
        </w:tc>
        <w:tc>
          <w:tcPr>
            <w:tcW w:w="500" w:type="dxa"/>
            <w:vMerge/>
            <w:tcMar>
              <w:top w:w="100" w:type="dxa"/>
              <w:bottom w:w="100" w:type="dxa"/>
            </w:tcMar>
            <w:vAlign w:val="center"/>
          </w:tcPr>
          <w:p w14:paraId="37D52EDE" w14:textId="77777777" w:rsidR="00607876" w:rsidRDefault="00607876">
            <w:pPr>
              <w:spacing w:line="240" w:lineRule="auto"/>
              <w:jc w:val="center"/>
            </w:pPr>
          </w:p>
        </w:tc>
        <w:tc>
          <w:tcPr>
            <w:tcW w:w="600" w:type="dxa"/>
            <w:vMerge/>
            <w:tcMar>
              <w:top w:w="100" w:type="dxa"/>
              <w:bottom w:w="100" w:type="dxa"/>
            </w:tcMar>
            <w:vAlign w:val="center"/>
          </w:tcPr>
          <w:p w14:paraId="0873DD08"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5FF34256"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入侵防范</w:t>
            </w:r>
          </w:p>
        </w:tc>
        <w:tc>
          <w:tcPr>
            <w:tcW w:w="700" w:type="dxa"/>
            <w:tcMar>
              <w:top w:w="100" w:type="dxa"/>
              <w:bottom w:w="100" w:type="dxa"/>
            </w:tcMar>
            <w:vAlign w:val="center"/>
          </w:tcPr>
          <w:p w14:paraId="1244D38F" w14:textId="77777777" w:rsidR="00607876" w:rsidRDefault="00607876">
            <w:pPr>
              <w:spacing w:line="240" w:lineRule="auto"/>
              <w:jc w:val="center"/>
            </w:pPr>
          </w:p>
        </w:tc>
        <w:tc>
          <w:tcPr>
            <w:tcW w:w="400" w:type="dxa"/>
            <w:tcMar>
              <w:top w:w="100" w:type="dxa"/>
              <w:bottom w:w="100" w:type="dxa"/>
            </w:tcMar>
            <w:vAlign w:val="center"/>
          </w:tcPr>
          <w:p w14:paraId="7574C127"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1B22FBD1" w14:textId="77777777" w:rsidR="00607876" w:rsidRDefault="00607876">
            <w:pPr>
              <w:spacing w:line="240" w:lineRule="auto"/>
              <w:jc w:val="center"/>
            </w:pPr>
          </w:p>
        </w:tc>
      </w:tr>
      <w:tr w:rsidR="00607876" w14:paraId="55CF65BA" w14:textId="77777777" w:rsidTr="00AB6439">
        <w:tc>
          <w:tcPr>
            <w:tcW w:w="300" w:type="dxa"/>
            <w:tcMar>
              <w:top w:w="100" w:type="dxa"/>
              <w:bottom w:w="100" w:type="dxa"/>
            </w:tcMar>
            <w:vAlign w:val="center"/>
          </w:tcPr>
          <w:p w14:paraId="6BF9C9EE" w14:textId="77777777" w:rsidR="00607876" w:rsidRDefault="003C11A7">
            <w:pPr>
              <w:spacing w:line="240" w:lineRule="auto"/>
              <w:jc w:val="center"/>
            </w:pPr>
            <w:r>
              <w:rPr>
                <w:rFonts w:ascii="华文仿宋" w:hAnsi="华文仿宋" w:cs="华文仿宋"/>
                <w:sz w:val="21"/>
              </w:rPr>
              <w:t>78</w:t>
            </w:r>
          </w:p>
        </w:tc>
        <w:tc>
          <w:tcPr>
            <w:tcW w:w="500" w:type="dxa"/>
            <w:vMerge/>
            <w:tcMar>
              <w:top w:w="100" w:type="dxa"/>
              <w:bottom w:w="100" w:type="dxa"/>
            </w:tcMar>
            <w:vAlign w:val="center"/>
          </w:tcPr>
          <w:p w14:paraId="68C499C8" w14:textId="77777777" w:rsidR="00607876" w:rsidRDefault="00607876">
            <w:pPr>
              <w:spacing w:line="240" w:lineRule="auto"/>
              <w:jc w:val="center"/>
            </w:pPr>
          </w:p>
        </w:tc>
        <w:tc>
          <w:tcPr>
            <w:tcW w:w="600" w:type="dxa"/>
            <w:vMerge/>
            <w:tcMar>
              <w:top w:w="100" w:type="dxa"/>
              <w:bottom w:w="100" w:type="dxa"/>
            </w:tcMar>
            <w:vAlign w:val="center"/>
          </w:tcPr>
          <w:p w14:paraId="594C8444"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77B1325"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镜像和快照保护</w:t>
            </w:r>
          </w:p>
        </w:tc>
        <w:tc>
          <w:tcPr>
            <w:tcW w:w="700" w:type="dxa"/>
            <w:tcMar>
              <w:top w:w="100" w:type="dxa"/>
              <w:bottom w:w="100" w:type="dxa"/>
            </w:tcMar>
            <w:vAlign w:val="center"/>
          </w:tcPr>
          <w:p w14:paraId="779A689A" w14:textId="77777777" w:rsidR="00607876" w:rsidRDefault="00607876">
            <w:pPr>
              <w:spacing w:line="240" w:lineRule="auto"/>
              <w:jc w:val="center"/>
            </w:pPr>
          </w:p>
        </w:tc>
        <w:tc>
          <w:tcPr>
            <w:tcW w:w="400" w:type="dxa"/>
            <w:tcMar>
              <w:top w:w="100" w:type="dxa"/>
              <w:bottom w:w="100" w:type="dxa"/>
            </w:tcMar>
            <w:vAlign w:val="center"/>
          </w:tcPr>
          <w:p w14:paraId="79ABC6F1"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DFBF413" w14:textId="77777777" w:rsidR="00607876" w:rsidRDefault="00607876">
            <w:pPr>
              <w:spacing w:line="240" w:lineRule="auto"/>
              <w:jc w:val="center"/>
            </w:pPr>
          </w:p>
        </w:tc>
      </w:tr>
      <w:tr w:rsidR="00607876" w14:paraId="0C8E79B0" w14:textId="77777777" w:rsidTr="00AB6439">
        <w:tc>
          <w:tcPr>
            <w:tcW w:w="300" w:type="dxa"/>
            <w:tcMar>
              <w:top w:w="100" w:type="dxa"/>
              <w:bottom w:w="100" w:type="dxa"/>
            </w:tcMar>
            <w:vAlign w:val="center"/>
          </w:tcPr>
          <w:p w14:paraId="107E6ED5" w14:textId="77777777" w:rsidR="00607876" w:rsidRDefault="003C11A7">
            <w:pPr>
              <w:spacing w:line="240" w:lineRule="auto"/>
              <w:jc w:val="center"/>
            </w:pPr>
            <w:r>
              <w:rPr>
                <w:rFonts w:ascii="华文仿宋" w:hAnsi="华文仿宋" w:cs="华文仿宋"/>
                <w:sz w:val="21"/>
              </w:rPr>
              <w:t>79</w:t>
            </w:r>
          </w:p>
        </w:tc>
        <w:tc>
          <w:tcPr>
            <w:tcW w:w="500" w:type="dxa"/>
            <w:vMerge/>
            <w:tcMar>
              <w:top w:w="100" w:type="dxa"/>
              <w:bottom w:w="100" w:type="dxa"/>
            </w:tcMar>
            <w:vAlign w:val="center"/>
          </w:tcPr>
          <w:p w14:paraId="5D6EA82F" w14:textId="77777777" w:rsidR="00607876" w:rsidRDefault="00607876">
            <w:pPr>
              <w:spacing w:line="240" w:lineRule="auto"/>
              <w:jc w:val="center"/>
            </w:pPr>
          </w:p>
        </w:tc>
        <w:tc>
          <w:tcPr>
            <w:tcW w:w="600" w:type="dxa"/>
            <w:vMerge/>
            <w:tcMar>
              <w:top w:w="100" w:type="dxa"/>
              <w:bottom w:w="100" w:type="dxa"/>
            </w:tcMar>
            <w:vAlign w:val="center"/>
          </w:tcPr>
          <w:p w14:paraId="793705DC"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4EE8D39D"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数据完整性和保密性</w:t>
            </w:r>
          </w:p>
        </w:tc>
        <w:tc>
          <w:tcPr>
            <w:tcW w:w="700" w:type="dxa"/>
            <w:tcMar>
              <w:top w:w="100" w:type="dxa"/>
              <w:bottom w:w="100" w:type="dxa"/>
            </w:tcMar>
            <w:vAlign w:val="center"/>
          </w:tcPr>
          <w:p w14:paraId="550B1044"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247BDF90" w14:textId="77777777" w:rsidR="00607876" w:rsidRDefault="00607876">
            <w:pPr>
              <w:spacing w:line="240" w:lineRule="auto"/>
              <w:jc w:val="center"/>
            </w:pPr>
          </w:p>
        </w:tc>
        <w:tc>
          <w:tcPr>
            <w:tcW w:w="400" w:type="dxa"/>
            <w:tcMar>
              <w:top w:w="100" w:type="dxa"/>
              <w:bottom w:w="100" w:type="dxa"/>
            </w:tcMar>
            <w:vAlign w:val="center"/>
          </w:tcPr>
          <w:p w14:paraId="3F3C6F81" w14:textId="77777777" w:rsidR="00607876" w:rsidRDefault="00607876">
            <w:pPr>
              <w:spacing w:line="240" w:lineRule="auto"/>
              <w:jc w:val="center"/>
            </w:pPr>
          </w:p>
        </w:tc>
      </w:tr>
      <w:tr w:rsidR="00607876" w14:paraId="45DA2A42" w14:textId="77777777" w:rsidTr="00AB6439">
        <w:tc>
          <w:tcPr>
            <w:tcW w:w="300" w:type="dxa"/>
            <w:tcMar>
              <w:top w:w="100" w:type="dxa"/>
              <w:bottom w:w="100" w:type="dxa"/>
            </w:tcMar>
            <w:vAlign w:val="center"/>
          </w:tcPr>
          <w:p w14:paraId="50DF15E6" w14:textId="77777777" w:rsidR="00607876" w:rsidRDefault="003C11A7">
            <w:pPr>
              <w:spacing w:line="240" w:lineRule="auto"/>
              <w:jc w:val="center"/>
            </w:pPr>
            <w:r>
              <w:rPr>
                <w:rFonts w:ascii="华文仿宋" w:hAnsi="华文仿宋" w:cs="华文仿宋"/>
                <w:sz w:val="21"/>
              </w:rPr>
              <w:t>80</w:t>
            </w:r>
          </w:p>
        </w:tc>
        <w:tc>
          <w:tcPr>
            <w:tcW w:w="500" w:type="dxa"/>
            <w:vMerge/>
            <w:tcMar>
              <w:top w:w="100" w:type="dxa"/>
              <w:bottom w:w="100" w:type="dxa"/>
            </w:tcMar>
            <w:vAlign w:val="center"/>
          </w:tcPr>
          <w:p w14:paraId="195804E7" w14:textId="77777777" w:rsidR="00607876" w:rsidRDefault="00607876">
            <w:pPr>
              <w:spacing w:line="240" w:lineRule="auto"/>
              <w:jc w:val="center"/>
            </w:pPr>
          </w:p>
        </w:tc>
        <w:tc>
          <w:tcPr>
            <w:tcW w:w="600" w:type="dxa"/>
            <w:vMerge/>
            <w:tcMar>
              <w:top w:w="100" w:type="dxa"/>
              <w:bottom w:w="100" w:type="dxa"/>
            </w:tcMar>
            <w:vAlign w:val="center"/>
          </w:tcPr>
          <w:p w14:paraId="60C0DE6B"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62219A2B"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数据备份恢复</w:t>
            </w:r>
          </w:p>
        </w:tc>
        <w:tc>
          <w:tcPr>
            <w:tcW w:w="700" w:type="dxa"/>
            <w:tcMar>
              <w:top w:w="100" w:type="dxa"/>
              <w:bottom w:w="100" w:type="dxa"/>
            </w:tcMar>
            <w:vAlign w:val="center"/>
          </w:tcPr>
          <w:p w14:paraId="3E2441A8"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FF7A24D" w14:textId="77777777" w:rsidR="00607876" w:rsidRDefault="00607876">
            <w:pPr>
              <w:spacing w:line="240" w:lineRule="auto"/>
              <w:jc w:val="center"/>
            </w:pPr>
          </w:p>
        </w:tc>
        <w:tc>
          <w:tcPr>
            <w:tcW w:w="400" w:type="dxa"/>
            <w:tcMar>
              <w:top w:w="100" w:type="dxa"/>
              <w:bottom w:w="100" w:type="dxa"/>
            </w:tcMar>
            <w:vAlign w:val="center"/>
          </w:tcPr>
          <w:p w14:paraId="2A1A1667" w14:textId="77777777" w:rsidR="00607876" w:rsidRDefault="00607876">
            <w:pPr>
              <w:spacing w:line="240" w:lineRule="auto"/>
              <w:jc w:val="center"/>
            </w:pPr>
          </w:p>
        </w:tc>
      </w:tr>
      <w:tr w:rsidR="00607876" w14:paraId="77F3E12B" w14:textId="77777777" w:rsidTr="00AB6439">
        <w:tc>
          <w:tcPr>
            <w:tcW w:w="300" w:type="dxa"/>
            <w:tcMar>
              <w:top w:w="100" w:type="dxa"/>
              <w:bottom w:w="100" w:type="dxa"/>
            </w:tcMar>
            <w:vAlign w:val="center"/>
          </w:tcPr>
          <w:p w14:paraId="5D9412B2" w14:textId="77777777" w:rsidR="00607876" w:rsidRDefault="003C11A7">
            <w:pPr>
              <w:spacing w:line="240" w:lineRule="auto"/>
              <w:jc w:val="center"/>
            </w:pPr>
            <w:r>
              <w:rPr>
                <w:rFonts w:ascii="华文仿宋" w:hAnsi="华文仿宋" w:cs="华文仿宋"/>
                <w:sz w:val="21"/>
              </w:rPr>
              <w:t>81</w:t>
            </w:r>
          </w:p>
        </w:tc>
        <w:tc>
          <w:tcPr>
            <w:tcW w:w="500" w:type="dxa"/>
            <w:vMerge/>
            <w:tcMar>
              <w:top w:w="100" w:type="dxa"/>
              <w:bottom w:w="100" w:type="dxa"/>
            </w:tcMar>
            <w:vAlign w:val="center"/>
          </w:tcPr>
          <w:p w14:paraId="149E2603" w14:textId="77777777" w:rsidR="00607876" w:rsidRDefault="00607876">
            <w:pPr>
              <w:spacing w:line="240" w:lineRule="auto"/>
              <w:jc w:val="center"/>
            </w:pPr>
          </w:p>
        </w:tc>
        <w:tc>
          <w:tcPr>
            <w:tcW w:w="600" w:type="dxa"/>
            <w:vMerge/>
            <w:tcMar>
              <w:top w:w="100" w:type="dxa"/>
              <w:bottom w:w="100" w:type="dxa"/>
            </w:tcMar>
            <w:vAlign w:val="center"/>
          </w:tcPr>
          <w:p w14:paraId="1224F16C" w14:textId="77777777" w:rsidR="00607876" w:rsidRDefault="00607876">
            <w:pPr>
              <w:spacing w:line="240" w:lineRule="auto"/>
              <w:jc w:val="center"/>
            </w:pPr>
          </w:p>
        </w:tc>
        <w:tc>
          <w:tcPr>
            <w:tcW w:w="1300" w:type="dxa"/>
            <w:shd w:val="clear" w:color="auto" w:fill="auto"/>
            <w:tcMar>
              <w:top w:w="100" w:type="dxa"/>
              <w:bottom w:w="100" w:type="dxa"/>
            </w:tcMar>
            <w:vAlign w:val="center"/>
          </w:tcPr>
          <w:p w14:paraId="2E4E75C8"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剩余信息保护</w:t>
            </w:r>
          </w:p>
        </w:tc>
        <w:tc>
          <w:tcPr>
            <w:tcW w:w="700" w:type="dxa"/>
            <w:tcMar>
              <w:top w:w="100" w:type="dxa"/>
              <w:bottom w:w="100" w:type="dxa"/>
            </w:tcMar>
            <w:vAlign w:val="center"/>
          </w:tcPr>
          <w:p w14:paraId="13094051"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64F521EA" w14:textId="77777777" w:rsidR="00607876" w:rsidRDefault="00607876">
            <w:pPr>
              <w:spacing w:line="240" w:lineRule="auto"/>
              <w:jc w:val="center"/>
            </w:pPr>
          </w:p>
        </w:tc>
        <w:tc>
          <w:tcPr>
            <w:tcW w:w="400" w:type="dxa"/>
            <w:tcMar>
              <w:top w:w="100" w:type="dxa"/>
              <w:bottom w:w="100" w:type="dxa"/>
            </w:tcMar>
            <w:vAlign w:val="center"/>
          </w:tcPr>
          <w:p w14:paraId="2B22FA95" w14:textId="77777777" w:rsidR="00607876" w:rsidRDefault="00607876">
            <w:pPr>
              <w:spacing w:line="240" w:lineRule="auto"/>
              <w:jc w:val="center"/>
            </w:pPr>
          </w:p>
        </w:tc>
      </w:tr>
      <w:tr w:rsidR="00607876" w14:paraId="2EE17F61" w14:textId="77777777" w:rsidTr="00AB6439">
        <w:tc>
          <w:tcPr>
            <w:tcW w:w="300" w:type="dxa"/>
            <w:tcMar>
              <w:top w:w="100" w:type="dxa"/>
              <w:bottom w:w="100" w:type="dxa"/>
            </w:tcMar>
            <w:vAlign w:val="center"/>
          </w:tcPr>
          <w:p w14:paraId="621233EB" w14:textId="77777777" w:rsidR="00607876" w:rsidRDefault="003C11A7">
            <w:pPr>
              <w:spacing w:line="240" w:lineRule="auto"/>
              <w:jc w:val="center"/>
            </w:pPr>
            <w:r>
              <w:rPr>
                <w:rFonts w:ascii="华文仿宋" w:hAnsi="华文仿宋" w:cs="华文仿宋"/>
                <w:sz w:val="21"/>
              </w:rPr>
              <w:t>82</w:t>
            </w:r>
          </w:p>
        </w:tc>
        <w:tc>
          <w:tcPr>
            <w:tcW w:w="500" w:type="dxa"/>
            <w:vMerge/>
            <w:tcMar>
              <w:top w:w="100" w:type="dxa"/>
              <w:bottom w:w="100" w:type="dxa"/>
            </w:tcMar>
            <w:vAlign w:val="center"/>
          </w:tcPr>
          <w:p w14:paraId="6F5E9D9A" w14:textId="77777777" w:rsidR="00607876" w:rsidRDefault="00607876">
            <w:pPr>
              <w:spacing w:line="240" w:lineRule="auto"/>
              <w:jc w:val="center"/>
            </w:pPr>
          </w:p>
        </w:tc>
        <w:tc>
          <w:tcPr>
            <w:tcW w:w="600" w:type="dxa"/>
            <w:tcMar>
              <w:top w:w="100" w:type="dxa"/>
              <w:bottom w:w="100" w:type="dxa"/>
            </w:tcMar>
            <w:vAlign w:val="center"/>
          </w:tcPr>
          <w:p w14:paraId="1BD117FB" w14:textId="77777777" w:rsidR="00607876" w:rsidRDefault="003C11A7">
            <w:pPr>
              <w:spacing w:line="240" w:lineRule="auto"/>
              <w:jc w:val="center"/>
            </w:pPr>
            <w:r>
              <w:rPr>
                <w:rFonts w:ascii="华文仿宋" w:hAnsi="华文仿宋" w:cs="华文仿宋"/>
                <w:sz w:val="21"/>
              </w:rPr>
              <w:t>安全管理中心</w:t>
            </w:r>
          </w:p>
        </w:tc>
        <w:tc>
          <w:tcPr>
            <w:tcW w:w="1300" w:type="dxa"/>
            <w:shd w:val="clear" w:color="auto" w:fill="auto"/>
            <w:tcMar>
              <w:top w:w="100" w:type="dxa"/>
              <w:bottom w:w="100" w:type="dxa"/>
            </w:tcMar>
            <w:vAlign w:val="center"/>
          </w:tcPr>
          <w:p w14:paraId="3F91B58D"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t>集中管控</w:t>
            </w:r>
          </w:p>
        </w:tc>
        <w:tc>
          <w:tcPr>
            <w:tcW w:w="700" w:type="dxa"/>
            <w:tcMar>
              <w:top w:w="100" w:type="dxa"/>
              <w:bottom w:w="100" w:type="dxa"/>
            </w:tcMar>
            <w:vAlign w:val="center"/>
          </w:tcPr>
          <w:p w14:paraId="53EEB2FF"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0755B323" w14:textId="77777777" w:rsidR="00607876" w:rsidRDefault="00607876">
            <w:pPr>
              <w:spacing w:line="240" w:lineRule="auto"/>
              <w:jc w:val="center"/>
            </w:pPr>
          </w:p>
        </w:tc>
        <w:tc>
          <w:tcPr>
            <w:tcW w:w="400" w:type="dxa"/>
            <w:tcMar>
              <w:top w:w="100" w:type="dxa"/>
              <w:bottom w:w="100" w:type="dxa"/>
            </w:tcMar>
            <w:vAlign w:val="center"/>
          </w:tcPr>
          <w:p w14:paraId="7DC5F8AA" w14:textId="77777777" w:rsidR="00607876" w:rsidRDefault="00607876">
            <w:pPr>
              <w:spacing w:line="240" w:lineRule="auto"/>
              <w:jc w:val="center"/>
            </w:pPr>
          </w:p>
        </w:tc>
      </w:tr>
      <w:tr w:rsidR="00607876" w14:paraId="76ABEF03" w14:textId="77777777" w:rsidTr="00AB6439">
        <w:tc>
          <w:tcPr>
            <w:tcW w:w="300" w:type="dxa"/>
            <w:tcMar>
              <w:top w:w="100" w:type="dxa"/>
              <w:bottom w:w="100" w:type="dxa"/>
            </w:tcMar>
            <w:vAlign w:val="center"/>
          </w:tcPr>
          <w:p w14:paraId="1BE07C30" w14:textId="77777777" w:rsidR="00607876" w:rsidRDefault="003C11A7">
            <w:pPr>
              <w:spacing w:line="240" w:lineRule="auto"/>
              <w:jc w:val="center"/>
            </w:pPr>
            <w:r>
              <w:rPr>
                <w:rFonts w:ascii="华文仿宋" w:hAnsi="华文仿宋" w:cs="华文仿宋"/>
                <w:sz w:val="21"/>
              </w:rPr>
              <w:t>83</w:t>
            </w:r>
          </w:p>
        </w:tc>
        <w:tc>
          <w:tcPr>
            <w:tcW w:w="500" w:type="dxa"/>
            <w:vMerge/>
            <w:tcMar>
              <w:top w:w="100" w:type="dxa"/>
              <w:bottom w:w="100" w:type="dxa"/>
            </w:tcMar>
            <w:vAlign w:val="center"/>
          </w:tcPr>
          <w:p w14:paraId="0E091003" w14:textId="77777777" w:rsidR="00607876" w:rsidRDefault="00607876">
            <w:pPr>
              <w:spacing w:line="240" w:lineRule="auto"/>
              <w:jc w:val="center"/>
            </w:pPr>
          </w:p>
        </w:tc>
        <w:tc>
          <w:tcPr>
            <w:tcW w:w="600" w:type="dxa"/>
            <w:tcMar>
              <w:top w:w="100" w:type="dxa"/>
              <w:bottom w:w="100" w:type="dxa"/>
            </w:tcMar>
            <w:vAlign w:val="center"/>
          </w:tcPr>
          <w:p w14:paraId="0CB7FD03" w14:textId="77777777" w:rsidR="00607876" w:rsidRDefault="003C11A7">
            <w:pPr>
              <w:spacing w:line="240" w:lineRule="auto"/>
              <w:jc w:val="center"/>
            </w:pPr>
            <w:r>
              <w:rPr>
                <w:rFonts w:ascii="华文仿宋" w:hAnsi="华文仿宋" w:cs="华文仿宋"/>
                <w:sz w:val="21"/>
              </w:rPr>
              <w:t>安全建设</w:t>
            </w:r>
            <w:r>
              <w:rPr>
                <w:rFonts w:ascii="华文仿宋" w:hAnsi="华文仿宋" w:cs="华文仿宋"/>
                <w:sz w:val="21"/>
              </w:rPr>
              <w:lastRenderedPageBreak/>
              <w:t>管理</w:t>
            </w:r>
          </w:p>
        </w:tc>
        <w:tc>
          <w:tcPr>
            <w:tcW w:w="1300" w:type="dxa"/>
            <w:shd w:val="clear" w:color="auto" w:fill="auto"/>
            <w:tcMar>
              <w:top w:w="100" w:type="dxa"/>
              <w:bottom w:w="100" w:type="dxa"/>
            </w:tcMar>
            <w:vAlign w:val="center"/>
          </w:tcPr>
          <w:p w14:paraId="09721F3B" w14:textId="77777777" w:rsidR="00607876" w:rsidRPr="00AB6439" w:rsidRDefault="003C11A7">
            <w:pPr>
              <w:spacing w:line="240" w:lineRule="auto"/>
              <w:jc w:val="center"/>
              <w:rPr>
                <w:color w:val="000000" w:themeColor="text1"/>
              </w:rPr>
            </w:pPr>
            <w:r w:rsidRPr="00AB6439">
              <w:rPr>
                <w:rFonts w:ascii="华文仿宋" w:hAnsi="华文仿宋" w:cs="华文仿宋"/>
                <w:color w:val="000000" w:themeColor="text1"/>
                <w:sz w:val="21"/>
              </w:rPr>
              <w:lastRenderedPageBreak/>
              <w:t>供应链管理</w:t>
            </w:r>
          </w:p>
        </w:tc>
        <w:tc>
          <w:tcPr>
            <w:tcW w:w="700" w:type="dxa"/>
            <w:tcMar>
              <w:top w:w="100" w:type="dxa"/>
              <w:bottom w:w="100" w:type="dxa"/>
            </w:tcMar>
            <w:vAlign w:val="center"/>
          </w:tcPr>
          <w:p w14:paraId="7A24C451"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6F8C45DE" w14:textId="77777777" w:rsidR="00607876" w:rsidRDefault="00607876">
            <w:pPr>
              <w:spacing w:line="240" w:lineRule="auto"/>
              <w:jc w:val="center"/>
            </w:pPr>
          </w:p>
        </w:tc>
        <w:tc>
          <w:tcPr>
            <w:tcW w:w="400" w:type="dxa"/>
            <w:tcMar>
              <w:top w:w="100" w:type="dxa"/>
              <w:bottom w:w="100" w:type="dxa"/>
            </w:tcMar>
            <w:vAlign w:val="center"/>
          </w:tcPr>
          <w:p w14:paraId="73614BF5" w14:textId="77777777" w:rsidR="00607876" w:rsidRDefault="00607876">
            <w:pPr>
              <w:spacing w:line="240" w:lineRule="auto"/>
              <w:jc w:val="center"/>
            </w:pPr>
          </w:p>
        </w:tc>
      </w:tr>
      <w:tr w:rsidR="00607876" w14:paraId="5061D05A" w14:textId="77777777" w:rsidTr="00AB6439">
        <w:tc>
          <w:tcPr>
            <w:tcW w:w="300" w:type="dxa"/>
            <w:tcMar>
              <w:top w:w="100" w:type="dxa"/>
              <w:bottom w:w="100" w:type="dxa"/>
            </w:tcMar>
            <w:vAlign w:val="center"/>
          </w:tcPr>
          <w:p w14:paraId="3CFD2D6B" w14:textId="77777777" w:rsidR="00607876" w:rsidRDefault="003C11A7">
            <w:pPr>
              <w:spacing w:line="240" w:lineRule="auto"/>
              <w:jc w:val="center"/>
            </w:pPr>
            <w:r>
              <w:rPr>
                <w:rFonts w:ascii="华文仿宋" w:hAnsi="华文仿宋" w:cs="华文仿宋"/>
                <w:sz w:val="21"/>
              </w:rPr>
              <w:t>84</w:t>
            </w:r>
          </w:p>
        </w:tc>
        <w:tc>
          <w:tcPr>
            <w:tcW w:w="500" w:type="dxa"/>
            <w:vMerge/>
            <w:tcMar>
              <w:top w:w="100" w:type="dxa"/>
              <w:bottom w:w="100" w:type="dxa"/>
            </w:tcMar>
            <w:vAlign w:val="center"/>
          </w:tcPr>
          <w:p w14:paraId="57C427EE" w14:textId="77777777" w:rsidR="00607876" w:rsidRDefault="00607876">
            <w:pPr>
              <w:spacing w:line="240" w:lineRule="auto"/>
              <w:jc w:val="center"/>
            </w:pPr>
          </w:p>
        </w:tc>
        <w:tc>
          <w:tcPr>
            <w:tcW w:w="600" w:type="dxa"/>
            <w:tcMar>
              <w:top w:w="100" w:type="dxa"/>
              <w:bottom w:w="100" w:type="dxa"/>
            </w:tcMar>
            <w:vAlign w:val="center"/>
          </w:tcPr>
          <w:p w14:paraId="1B3CA8EF"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1300" w:type="dxa"/>
            <w:shd w:val="clear" w:color="auto" w:fill="auto"/>
            <w:tcMar>
              <w:top w:w="100" w:type="dxa"/>
              <w:bottom w:w="100" w:type="dxa"/>
            </w:tcMar>
            <w:vAlign w:val="center"/>
          </w:tcPr>
          <w:p w14:paraId="012999A4" w14:textId="77777777" w:rsidR="00607876" w:rsidRPr="00AB6439" w:rsidRDefault="003C11A7">
            <w:pPr>
              <w:spacing w:line="240" w:lineRule="auto"/>
              <w:jc w:val="center"/>
              <w:rPr>
                <w:color w:val="000000" w:themeColor="text1"/>
              </w:rPr>
            </w:pPr>
            <w:proofErr w:type="gramStart"/>
            <w:r w:rsidRPr="00AB6439">
              <w:rPr>
                <w:rFonts w:ascii="华文仿宋" w:hAnsi="华文仿宋" w:cs="华文仿宋"/>
                <w:color w:val="000000" w:themeColor="text1"/>
                <w:sz w:val="21"/>
              </w:rPr>
              <w:t>云计算</w:t>
            </w:r>
            <w:proofErr w:type="gramEnd"/>
            <w:r w:rsidRPr="00AB6439">
              <w:rPr>
                <w:rFonts w:ascii="华文仿宋" w:hAnsi="华文仿宋" w:cs="华文仿宋"/>
                <w:color w:val="000000" w:themeColor="text1"/>
                <w:sz w:val="21"/>
              </w:rPr>
              <w:t>环境管理</w:t>
            </w:r>
          </w:p>
        </w:tc>
        <w:tc>
          <w:tcPr>
            <w:tcW w:w="700" w:type="dxa"/>
            <w:tcMar>
              <w:top w:w="100" w:type="dxa"/>
              <w:bottom w:w="100" w:type="dxa"/>
            </w:tcMar>
            <w:vAlign w:val="center"/>
          </w:tcPr>
          <w:p w14:paraId="33F7E0A0" w14:textId="77777777" w:rsidR="00607876" w:rsidRDefault="003C11A7">
            <w:pPr>
              <w:spacing w:line="240" w:lineRule="auto"/>
              <w:jc w:val="center"/>
            </w:pPr>
            <w:r>
              <w:rPr>
                <w:rFonts w:ascii="华文仿宋" w:hAnsi="华文仿宋" w:cs="华文仿宋"/>
                <w:sz w:val="21"/>
              </w:rPr>
              <w:t>√</w:t>
            </w:r>
          </w:p>
        </w:tc>
        <w:tc>
          <w:tcPr>
            <w:tcW w:w="400" w:type="dxa"/>
            <w:tcMar>
              <w:top w:w="100" w:type="dxa"/>
              <w:bottom w:w="100" w:type="dxa"/>
            </w:tcMar>
            <w:vAlign w:val="center"/>
          </w:tcPr>
          <w:p w14:paraId="47712EDF" w14:textId="77777777" w:rsidR="00607876" w:rsidRDefault="00607876">
            <w:pPr>
              <w:spacing w:line="240" w:lineRule="auto"/>
              <w:jc w:val="center"/>
            </w:pPr>
          </w:p>
        </w:tc>
        <w:tc>
          <w:tcPr>
            <w:tcW w:w="400" w:type="dxa"/>
            <w:tcMar>
              <w:top w:w="100" w:type="dxa"/>
              <w:bottom w:w="100" w:type="dxa"/>
            </w:tcMar>
            <w:vAlign w:val="center"/>
          </w:tcPr>
          <w:p w14:paraId="5C1FF0B2" w14:textId="77777777" w:rsidR="00607876" w:rsidRDefault="00607876">
            <w:pPr>
              <w:spacing w:line="240" w:lineRule="auto"/>
              <w:jc w:val="center"/>
            </w:pPr>
          </w:p>
        </w:tc>
      </w:tr>
      <w:tr w:rsidR="00607876" w14:paraId="6856D126" w14:textId="77777777">
        <w:trPr>
          <w:trHeight w:hRule="exact" w:val="400"/>
        </w:trPr>
        <w:tc>
          <w:tcPr>
            <w:tcW w:w="2700" w:type="dxa"/>
            <w:gridSpan w:val="4"/>
            <w:shd w:val="clear" w:color="auto" w:fill="FFFFFF"/>
            <w:tcMar>
              <w:top w:w="15" w:type="dxa"/>
              <w:bottom w:w="15" w:type="dxa"/>
            </w:tcMar>
            <w:vAlign w:val="center"/>
          </w:tcPr>
          <w:p w14:paraId="5382F7EB" w14:textId="77777777" w:rsidR="00607876" w:rsidRDefault="003C11A7">
            <w:pPr>
              <w:spacing w:line="240" w:lineRule="auto"/>
              <w:jc w:val="center"/>
            </w:pPr>
            <w:r>
              <w:rPr>
                <w:rFonts w:ascii="华文仿宋" w:hAnsi="华文仿宋" w:cs="华文仿宋"/>
                <w:b/>
                <w:sz w:val="21"/>
              </w:rPr>
              <w:t>控制点符合情况数量统计</w:t>
            </w:r>
          </w:p>
        </w:tc>
        <w:tc>
          <w:tcPr>
            <w:tcW w:w="700" w:type="dxa"/>
            <w:shd w:val="clear" w:color="auto" w:fill="FFFFFF"/>
            <w:tcMar>
              <w:top w:w="15" w:type="dxa"/>
              <w:bottom w:w="15" w:type="dxa"/>
            </w:tcMar>
            <w:vAlign w:val="center"/>
          </w:tcPr>
          <w:p w14:paraId="626DC970" w14:textId="77777777" w:rsidR="00607876" w:rsidRDefault="003C11A7">
            <w:pPr>
              <w:spacing w:line="240" w:lineRule="auto"/>
              <w:jc w:val="center"/>
            </w:pPr>
            <w:r>
              <w:rPr>
                <w:rFonts w:ascii="华文仿宋" w:hAnsi="华文仿宋" w:cs="华文仿宋"/>
                <w:b/>
                <w:sz w:val="21"/>
              </w:rPr>
              <w:t>55</w:t>
            </w:r>
          </w:p>
        </w:tc>
        <w:tc>
          <w:tcPr>
            <w:tcW w:w="400" w:type="dxa"/>
            <w:shd w:val="clear" w:color="auto" w:fill="FFFFFF"/>
            <w:tcMar>
              <w:top w:w="15" w:type="dxa"/>
              <w:bottom w:w="15" w:type="dxa"/>
            </w:tcMar>
            <w:vAlign w:val="center"/>
          </w:tcPr>
          <w:p w14:paraId="28D5AA13" w14:textId="77777777" w:rsidR="00607876" w:rsidRDefault="003C11A7">
            <w:pPr>
              <w:spacing w:line="240" w:lineRule="auto"/>
              <w:jc w:val="center"/>
            </w:pPr>
            <w:r>
              <w:rPr>
                <w:rFonts w:ascii="华文仿宋" w:hAnsi="华文仿宋" w:cs="华文仿宋"/>
                <w:b/>
                <w:sz w:val="21"/>
              </w:rPr>
              <w:t>22</w:t>
            </w:r>
          </w:p>
        </w:tc>
        <w:tc>
          <w:tcPr>
            <w:tcW w:w="400" w:type="dxa"/>
            <w:shd w:val="clear" w:color="auto" w:fill="FFFFFF"/>
            <w:tcMar>
              <w:top w:w="15" w:type="dxa"/>
              <w:bottom w:w="15" w:type="dxa"/>
            </w:tcMar>
            <w:vAlign w:val="center"/>
          </w:tcPr>
          <w:p w14:paraId="27EA7352" w14:textId="77777777" w:rsidR="00607876" w:rsidRDefault="003C11A7">
            <w:pPr>
              <w:spacing w:line="240" w:lineRule="auto"/>
              <w:jc w:val="center"/>
            </w:pPr>
            <w:r>
              <w:rPr>
                <w:rFonts w:ascii="华文仿宋" w:hAnsi="华文仿宋" w:cs="华文仿宋"/>
                <w:b/>
                <w:sz w:val="21"/>
              </w:rPr>
              <w:t>7</w:t>
            </w:r>
          </w:p>
        </w:tc>
      </w:tr>
    </w:tbl>
    <w:p w14:paraId="65A2A021" w14:textId="77777777" w:rsidR="00D772DE" w:rsidRDefault="008B0738">
      <w:pPr>
        <w:pStyle w:val="3"/>
      </w:pPr>
      <w:bookmarkStart w:id="152" w:name="_Toc88414664"/>
      <w:r>
        <w:rPr>
          <w:rFonts w:hint="eastAsia"/>
        </w:rPr>
        <w:t>安全问题汇总</w:t>
      </w:r>
      <w:bookmarkEnd w:id="152"/>
    </w:p>
    <w:p w14:paraId="2AE5FF76"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w:t>
      </w:r>
      <w:r>
        <w:rPr>
          <w:rFonts w:eastAsia="黑体" w:hAnsiTheme="majorEastAsia"/>
          <w:b/>
          <w:sz w:val="21"/>
          <w:szCs w:val="21"/>
        </w:rPr>
        <w:fldChar w:fldCharType="end"/>
      </w:r>
      <w:r>
        <w:rPr>
          <w:rFonts w:eastAsia="黑体" w:hAnsiTheme="majorEastAsia"/>
          <w:b/>
          <w:sz w:val="21"/>
          <w:szCs w:val="21"/>
        </w:rPr>
        <w:t>安全问题汇总表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
        <w:gridCol w:w="1327"/>
        <w:gridCol w:w="1327"/>
        <w:gridCol w:w="996"/>
        <w:gridCol w:w="830"/>
        <w:gridCol w:w="830"/>
        <w:gridCol w:w="2157"/>
      </w:tblGrid>
      <w:tr w:rsidR="00607876" w14:paraId="02B273FE" w14:textId="77777777">
        <w:trPr>
          <w:trHeight w:hRule="exact" w:val="900"/>
          <w:tblHeader/>
        </w:trPr>
        <w:tc>
          <w:tcPr>
            <w:tcW w:w="500" w:type="dxa"/>
            <w:shd w:val="pct35" w:color="auto" w:fill="FFFFFF"/>
            <w:tcMar>
              <w:top w:w="15" w:type="dxa"/>
              <w:bottom w:w="15" w:type="dxa"/>
            </w:tcMar>
            <w:vAlign w:val="center"/>
          </w:tcPr>
          <w:p w14:paraId="548613CE" w14:textId="77777777" w:rsidR="00607876" w:rsidRDefault="003C11A7">
            <w:pPr>
              <w:spacing w:line="240" w:lineRule="auto"/>
              <w:jc w:val="center"/>
            </w:pPr>
            <w:r>
              <w:rPr>
                <w:rFonts w:ascii="华文仿宋" w:hAnsi="华文仿宋" w:cs="华文仿宋"/>
                <w:b/>
                <w:sz w:val="21"/>
              </w:rPr>
              <w:t>问题编号</w:t>
            </w:r>
          </w:p>
        </w:tc>
        <w:tc>
          <w:tcPr>
            <w:tcW w:w="800" w:type="dxa"/>
            <w:shd w:val="pct35" w:color="auto" w:fill="FFFFFF"/>
            <w:tcMar>
              <w:top w:w="15" w:type="dxa"/>
              <w:bottom w:w="15" w:type="dxa"/>
            </w:tcMar>
            <w:vAlign w:val="center"/>
          </w:tcPr>
          <w:p w14:paraId="36B299AE" w14:textId="77777777" w:rsidR="00607876" w:rsidRDefault="003C11A7">
            <w:pPr>
              <w:spacing w:line="240" w:lineRule="auto"/>
              <w:jc w:val="center"/>
            </w:pPr>
            <w:r>
              <w:rPr>
                <w:rFonts w:ascii="华文仿宋" w:hAnsi="华文仿宋" w:cs="华文仿宋"/>
                <w:b/>
                <w:sz w:val="21"/>
              </w:rPr>
              <w:t>安全问题</w:t>
            </w:r>
          </w:p>
        </w:tc>
        <w:tc>
          <w:tcPr>
            <w:tcW w:w="800" w:type="dxa"/>
            <w:shd w:val="pct35" w:color="auto" w:fill="FFFFFF"/>
            <w:tcMar>
              <w:top w:w="15" w:type="dxa"/>
              <w:bottom w:w="15" w:type="dxa"/>
            </w:tcMar>
            <w:vAlign w:val="center"/>
          </w:tcPr>
          <w:p w14:paraId="7CBE8BDD" w14:textId="77777777" w:rsidR="00607876" w:rsidRDefault="003C11A7">
            <w:pPr>
              <w:spacing w:line="240" w:lineRule="auto"/>
              <w:jc w:val="center"/>
            </w:pPr>
            <w:r>
              <w:rPr>
                <w:rFonts w:ascii="华文仿宋" w:hAnsi="华文仿宋" w:cs="华文仿宋"/>
                <w:b/>
                <w:sz w:val="21"/>
              </w:rPr>
              <w:t>测评对象</w:t>
            </w:r>
          </w:p>
        </w:tc>
        <w:tc>
          <w:tcPr>
            <w:tcW w:w="600" w:type="dxa"/>
            <w:shd w:val="pct35" w:color="auto" w:fill="FFFFFF"/>
            <w:tcMar>
              <w:top w:w="15" w:type="dxa"/>
              <w:bottom w:w="15" w:type="dxa"/>
            </w:tcMar>
            <w:vAlign w:val="center"/>
          </w:tcPr>
          <w:p w14:paraId="35088D74" w14:textId="77777777" w:rsidR="00607876" w:rsidRDefault="003C11A7">
            <w:pPr>
              <w:spacing w:line="240" w:lineRule="auto"/>
              <w:jc w:val="center"/>
            </w:pPr>
            <w:r>
              <w:rPr>
                <w:rFonts w:ascii="华文仿宋" w:hAnsi="华文仿宋" w:cs="华文仿宋"/>
                <w:b/>
                <w:sz w:val="21"/>
              </w:rPr>
              <w:t>通用/扩展</w:t>
            </w:r>
          </w:p>
        </w:tc>
        <w:tc>
          <w:tcPr>
            <w:tcW w:w="500" w:type="dxa"/>
            <w:shd w:val="pct35" w:color="auto" w:fill="FFFFFF"/>
            <w:tcMar>
              <w:top w:w="15" w:type="dxa"/>
              <w:bottom w:w="15" w:type="dxa"/>
            </w:tcMar>
            <w:vAlign w:val="center"/>
          </w:tcPr>
          <w:p w14:paraId="242771D6" w14:textId="77777777" w:rsidR="00607876" w:rsidRDefault="003C11A7">
            <w:pPr>
              <w:spacing w:line="240" w:lineRule="auto"/>
              <w:jc w:val="center"/>
            </w:pPr>
            <w:r>
              <w:rPr>
                <w:rFonts w:ascii="华文仿宋" w:hAnsi="华文仿宋" w:cs="华文仿宋"/>
                <w:b/>
                <w:sz w:val="21"/>
              </w:rPr>
              <w:t>安全类</w:t>
            </w:r>
          </w:p>
        </w:tc>
        <w:tc>
          <w:tcPr>
            <w:tcW w:w="500" w:type="dxa"/>
            <w:shd w:val="pct35" w:color="auto" w:fill="FFFFFF"/>
            <w:tcMar>
              <w:top w:w="15" w:type="dxa"/>
              <w:bottom w:w="15" w:type="dxa"/>
            </w:tcMar>
            <w:vAlign w:val="center"/>
          </w:tcPr>
          <w:p w14:paraId="1846D84A" w14:textId="77777777" w:rsidR="00607876" w:rsidRDefault="003C11A7">
            <w:pPr>
              <w:spacing w:line="240" w:lineRule="auto"/>
              <w:jc w:val="center"/>
            </w:pPr>
            <w:r>
              <w:rPr>
                <w:rFonts w:ascii="华文仿宋" w:hAnsi="华文仿宋" w:cs="华文仿宋"/>
                <w:b/>
                <w:sz w:val="21"/>
              </w:rPr>
              <w:t>控制点</w:t>
            </w:r>
          </w:p>
        </w:tc>
        <w:tc>
          <w:tcPr>
            <w:tcW w:w="1300" w:type="dxa"/>
            <w:shd w:val="pct35" w:color="auto" w:fill="FFFFFF"/>
            <w:tcMar>
              <w:top w:w="15" w:type="dxa"/>
              <w:bottom w:w="15" w:type="dxa"/>
            </w:tcMar>
            <w:vAlign w:val="center"/>
          </w:tcPr>
          <w:p w14:paraId="70E4558A" w14:textId="77777777" w:rsidR="00607876" w:rsidRDefault="003C11A7">
            <w:pPr>
              <w:spacing w:line="240" w:lineRule="auto"/>
              <w:jc w:val="center"/>
            </w:pPr>
            <w:r>
              <w:rPr>
                <w:rFonts w:ascii="华文仿宋" w:hAnsi="华文仿宋" w:cs="华文仿宋"/>
                <w:b/>
                <w:sz w:val="21"/>
              </w:rPr>
              <w:t>测评项</w:t>
            </w:r>
          </w:p>
        </w:tc>
      </w:tr>
      <w:tr w:rsidR="00607876" w14:paraId="347B6B6D" w14:textId="77777777">
        <w:tc>
          <w:tcPr>
            <w:tcW w:w="500" w:type="dxa"/>
            <w:tcMar>
              <w:top w:w="100" w:type="dxa"/>
              <w:bottom w:w="100" w:type="dxa"/>
            </w:tcMar>
            <w:vAlign w:val="center"/>
          </w:tcPr>
          <w:p w14:paraId="13187745" w14:textId="77777777" w:rsidR="00607876" w:rsidRDefault="003C11A7">
            <w:pPr>
              <w:spacing w:line="240" w:lineRule="auto"/>
              <w:jc w:val="center"/>
            </w:pPr>
            <w:r>
              <w:rPr>
                <w:rFonts w:ascii="华文仿宋" w:hAnsi="华文仿宋" w:cs="华文仿宋"/>
                <w:sz w:val="21"/>
              </w:rPr>
              <w:t>T1</w:t>
            </w:r>
          </w:p>
        </w:tc>
        <w:tc>
          <w:tcPr>
            <w:tcW w:w="800" w:type="dxa"/>
            <w:tcMar>
              <w:top w:w="100" w:type="dxa"/>
              <w:bottom w:w="100" w:type="dxa"/>
            </w:tcMar>
            <w:vAlign w:val="center"/>
          </w:tcPr>
          <w:p w14:paraId="2CA45B0D" w14:textId="77777777" w:rsidR="00607876" w:rsidRDefault="003C11A7">
            <w:pPr>
              <w:spacing w:line="240" w:lineRule="auto"/>
              <w:jc w:val="center"/>
            </w:pPr>
            <w:r>
              <w:rPr>
                <w:rFonts w:ascii="华文仿宋" w:hAnsi="华文仿宋" w:cs="华文仿宋"/>
                <w:sz w:val="21"/>
              </w:rPr>
              <w:t>未采取措施对关键设备实施电磁屏蔽防护。</w:t>
            </w:r>
          </w:p>
        </w:tc>
        <w:tc>
          <w:tcPr>
            <w:tcW w:w="800" w:type="dxa"/>
            <w:tcMar>
              <w:top w:w="100" w:type="dxa"/>
              <w:bottom w:w="100" w:type="dxa"/>
            </w:tcMar>
            <w:vAlign w:val="center"/>
          </w:tcPr>
          <w:p w14:paraId="3845C90E" w14:textId="77777777" w:rsidR="00607876" w:rsidRDefault="003C11A7">
            <w:pPr>
              <w:spacing w:line="240" w:lineRule="auto"/>
              <w:jc w:val="center"/>
            </w:pPr>
            <w:r>
              <w:rPr>
                <w:rFonts w:ascii="华文仿宋" w:hAnsi="华文仿宋" w:cs="华文仿宋"/>
                <w:sz w:val="21"/>
              </w:rPr>
              <w:t>物理机房</w:t>
            </w:r>
          </w:p>
        </w:tc>
        <w:tc>
          <w:tcPr>
            <w:tcW w:w="600" w:type="dxa"/>
            <w:tcMar>
              <w:top w:w="100" w:type="dxa"/>
              <w:bottom w:w="100" w:type="dxa"/>
            </w:tcMar>
            <w:vAlign w:val="center"/>
          </w:tcPr>
          <w:p w14:paraId="683EF4ED"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524715F1" w14:textId="77777777" w:rsidR="00607876" w:rsidRDefault="003C11A7">
            <w:pPr>
              <w:spacing w:line="240" w:lineRule="auto"/>
              <w:jc w:val="center"/>
            </w:pPr>
            <w:r>
              <w:rPr>
                <w:rFonts w:ascii="华文仿宋" w:hAnsi="华文仿宋" w:cs="华文仿宋"/>
                <w:sz w:val="21"/>
              </w:rPr>
              <w:t>安全物理环境</w:t>
            </w:r>
          </w:p>
        </w:tc>
        <w:tc>
          <w:tcPr>
            <w:tcW w:w="500" w:type="dxa"/>
            <w:tcMar>
              <w:top w:w="100" w:type="dxa"/>
              <w:bottom w:w="100" w:type="dxa"/>
            </w:tcMar>
            <w:vAlign w:val="center"/>
          </w:tcPr>
          <w:p w14:paraId="0C21A355" w14:textId="77777777" w:rsidR="00607876" w:rsidRDefault="003C11A7">
            <w:pPr>
              <w:spacing w:line="240" w:lineRule="auto"/>
              <w:jc w:val="center"/>
            </w:pPr>
            <w:r>
              <w:rPr>
                <w:rFonts w:ascii="华文仿宋" w:hAnsi="华文仿宋" w:cs="华文仿宋"/>
                <w:sz w:val="21"/>
              </w:rPr>
              <w:t>电磁防护</w:t>
            </w:r>
          </w:p>
        </w:tc>
        <w:tc>
          <w:tcPr>
            <w:tcW w:w="1300" w:type="dxa"/>
            <w:tcMar>
              <w:top w:w="100" w:type="dxa"/>
              <w:bottom w:w="100" w:type="dxa"/>
            </w:tcMar>
            <w:vAlign w:val="center"/>
          </w:tcPr>
          <w:p w14:paraId="0183B31F" w14:textId="77777777" w:rsidR="00607876" w:rsidRDefault="003C11A7">
            <w:pPr>
              <w:spacing w:line="240" w:lineRule="auto"/>
              <w:jc w:val="center"/>
            </w:pPr>
            <w:r>
              <w:rPr>
                <w:rFonts w:ascii="华文仿宋" w:hAnsi="华文仿宋" w:cs="华文仿宋"/>
                <w:sz w:val="21"/>
              </w:rPr>
              <w:t>b)应对关键设备实施电磁屏蔽。</w:t>
            </w:r>
          </w:p>
        </w:tc>
      </w:tr>
      <w:tr w:rsidR="00607876" w14:paraId="4CE5EE30" w14:textId="77777777">
        <w:tc>
          <w:tcPr>
            <w:tcW w:w="500" w:type="dxa"/>
            <w:tcMar>
              <w:top w:w="100" w:type="dxa"/>
              <w:bottom w:w="100" w:type="dxa"/>
            </w:tcMar>
            <w:vAlign w:val="center"/>
          </w:tcPr>
          <w:p w14:paraId="7DD51328" w14:textId="77777777" w:rsidR="00607876" w:rsidRDefault="003C11A7">
            <w:pPr>
              <w:spacing w:line="240" w:lineRule="auto"/>
              <w:jc w:val="center"/>
            </w:pPr>
            <w:r>
              <w:rPr>
                <w:rFonts w:ascii="华文仿宋" w:hAnsi="华文仿宋" w:cs="华文仿宋"/>
                <w:sz w:val="21"/>
              </w:rPr>
              <w:t>T2</w:t>
            </w:r>
          </w:p>
        </w:tc>
        <w:tc>
          <w:tcPr>
            <w:tcW w:w="800" w:type="dxa"/>
            <w:tcMar>
              <w:top w:w="100" w:type="dxa"/>
              <w:bottom w:w="100" w:type="dxa"/>
            </w:tcMar>
            <w:vAlign w:val="center"/>
          </w:tcPr>
          <w:p w14:paraId="724CD3B6" w14:textId="77777777" w:rsidR="00607876" w:rsidRDefault="003C11A7">
            <w:pPr>
              <w:spacing w:line="240" w:lineRule="auto"/>
              <w:jc w:val="center"/>
            </w:pPr>
            <w:r>
              <w:rPr>
                <w:rFonts w:ascii="华文仿宋" w:hAnsi="华文仿宋" w:cs="华文仿宋"/>
                <w:sz w:val="21"/>
              </w:rPr>
              <w:t>未基于可信根对通信设备的系统引导程序、系统程序、重要配置参数和应用程序等进行可信验证。</w:t>
            </w:r>
          </w:p>
        </w:tc>
        <w:tc>
          <w:tcPr>
            <w:tcW w:w="800" w:type="dxa"/>
            <w:tcMar>
              <w:top w:w="100" w:type="dxa"/>
              <w:bottom w:w="100" w:type="dxa"/>
            </w:tcMar>
            <w:vAlign w:val="center"/>
          </w:tcPr>
          <w:p w14:paraId="0862DE30" w14:textId="77777777" w:rsidR="00607876" w:rsidRDefault="003C11A7">
            <w:pPr>
              <w:spacing w:line="240" w:lineRule="auto"/>
              <w:jc w:val="center"/>
            </w:pPr>
            <w:r>
              <w:rPr>
                <w:rFonts w:ascii="华文仿宋" w:hAnsi="华文仿宋" w:cs="华文仿宋"/>
                <w:sz w:val="21"/>
              </w:rPr>
              <w:t>安全通信网络</w:t>
            </w:r>
          </w:p>
        </w:tc>
        <w:tc>
          <w:tcPr>
            <w:tcW w:w="600" w:type="dxa"/>
            <w:tcMar>
              <w:top w:w="100" w:type="dxa"/>
              <w:bottom w:w="100" w:type="dxa"/>
            </w:tcMar>
            <w:vAlign w:val="center"/>
          </w:tcPr>
          <w:p w14:paraId="53F28EA9"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1B57BE37" w14:textId="77777777" w:rsidR="00607876" w:rsidRDefault="003C11A7">
            <w:pPr>
              <w:spacing w:line="240" w:lineRule="auto"/>
              <w:jc w:val="center"/>
            </w:pPr>
            <w:r>
              <w:rPr>
                <w:rFonts w:ascii="华文仿宋" w:hAnsi="华文仿宋" w:cs="华文仿宋"/>
                <w:sz w:val="21"/>
              </w:rPr>
              <w:t>安全通信网络</w:t>
            </w:r>
          </w:p>
        </w:tc>
        <w:tc>
          <w:tcPr>
            <w:tcW w:w="500" w:type="dxa"/>
            <w:tcMar>
              <w:top w:w="100" w:type="dxa"/>
              <w:bottom w:w="100" w:type="dxa"/>
            </w:tcMar>
            <w:vAlign w:val="center"/>
          </w:tcPr>
          <w:p w14:paraId="10290F23" w14:textId="77777777" w:rsidR="00607876" w:rsidRDefault="003C11A7">
            <w:pPr>
              <w:spacing w:line="240" w:lineRule="auto"/>
              <w:jc w:val="center"/>
            </w:pPr>
            <w:r>
              <w:rPr>
                <w:rFonts w:ascii="华文仿宋" w:hAnsi="华文仿宋" w:cs="华文仿宋"/>
                <w:sz w:val="21"/>
              </w:rPr>
              <w:t>可信验证</w:t>
            </w:r>
          </w:p>
        </w:tc>
        <w:tc>
          <w:tcPr>
            <w:tcW w:w="1300" w:type="dxa"/>
            <w:tcMar>
              <w:top w:w="100" w:type="dxa"/>
              <w:bottom w:w="100" w:type="dxa"/>
            </w:tcMar>
            <w:vAlign w:val="center"/>
          </w:tcPr>
          <w:p w14:paraId="12366C50" w14:textId="77777777" w:rsidR="00607876" w:rsidRDefault="003C11A7">
            <w:pPr>
              <w:spacing w:line="240" w:lineRule="auto"/>
              <w:jc w:val="center"/>
            </w:pPr>
            <w:r>
              <w:rPr>
                <w:rFonts w:ascii="华文仿宋" w:hAnsi="华文仿宋" w:cs="华文仿宋"/>
                <w:sz w:val="21"/>
              </w:rPr>
              <w:t>可基于可信根对通信设备的系统引导程序、系统程序、重要配置参数和通信应用程序等进行可信验证，并在应用程序的关键执行环节进行动态可信验证，在检测到其可信性受到破坏后进行报警，并将验证结果形成审计记录送至安全管理中心。</w:t>
            </w:r>
          </w:p>
        </w:tc>
      </w:tr>
      <w:tr w:rsidR="00607876" w14:paraId="543196B6" w14:textId="77777777">
        <w:tc>
          <w:tcPr>
            <w:tcW w:w="500" w:type="dxa"/>
            <w:tcMar>
              <w:top w:w="100" w:type="dxa"/>
              <w:bottom w:w="100" w:type="dxa"/>
            </w:tcMar>
            <w:vAlign w:val="center"/>
          </w:tcPr>
          <w:p w14:paraId="2BEF78F6" w14:textId="77777777" w:rsidR="00607876" w:rsidRDefault="003C11A7">
            <w:pPr>
              <w:spacing w:line="240" w:lineRule="auto"/>
              <w:jc w:val="center"/>
            </w:pPr>
            <w:r>
              <w:rPr>
                <w:rFonts w:ascii="华文仿宋" w:hAnsi="华文仿宋" w:cs="华文仿宋"/>
                <w:sz w:val="21"/>
              </w:rPr>
              <w:t>T3</w:t>
            </w:r>
          </w:p>
        </w:tc>
        <w:tc>
          <w:tcPr>
            <w:tcW w:w="800" w:type="dxa"/>
            <w:tcMar>
              <w:top w:w="100" w:type="dxa"/>
              <w:bottom w:w="100" w:type="dxa"/>
            </w:tcMar>
            <w:vAlign w:val="center"/>
          </w:tcPr>
          <w:p w14:paraId="1D0040D3" w14:textId="77777777" w:rsidR="00607876" w:rsidRDefault="003C11A7">
            <w:pPr>
              <w:spacing w:line="240" w:lineRule="auto"/>
              <w:jc w:val="center"/>
            </w:pPr>
            <w:r>
              <w:rPr>
                <w:rFonts w:ascii="华文仿宋" w:hAnsi="华文仿宋" w:cs="华文仿宋"/>
                <w:sz w:val="21"/>
              </w:rPr>
              <w:t>未采取措施对非授权设备私自连入内部网络的行为进行检查和限制。</w:t>
            </w:r>
          </w:p>
        </w:tc>
        <w:tc>
          <w:tcPr>
            <w:tcW w:w="800" w:type="dxa"/>
            <w:tcMar>
              <w:top w:w="100" w:type="dxa"/>
              <w:bottom w:w="100" w:type="dxa"/>
            </w:tcMar>
            <w:vAlign w:val="center"/>
          </w:tcPr>
          <w:p w14:paraId="2DC38EC2" w14:textId="77777777" w:rsidR="00607876" w:rsidRDefault="003C11A7">
            <w:pPr>
              <w:spacing w:line="240" w:lineRule="auto"/>
              <w:jc w:val="center"/>
            </w:pPr>
            <w:r>
              <w:rPr>
                <w:rFonts w:ascii="华文仿宋" w:hAnsi="华文仿宋" w:cs="华文仿宋"/>
                <w:sz w:val="21"/>
              </w:rPr>
              <w:t>互联网边界、服务器边界</w:t>
            </w:r>
          </w:p>
        </w:tc>
        <w:tc>
          <w:tcPr>
            <w:tcW w:w="600" w:type="dxa"/>
            <w:tcMar>
              <w:top w:w="100" w:type="dxa"/>
              <w:bottom w:w="100" w:type="dxa"/>
            </w:tcMar>
            <w:vAlign w:val="center"/>
          </w:tcPr>
          <w:p w14:paraId="4248737B"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708308B4" w14:textId="77777777" w:rsidR="00607876" w:rsidRDefault="003C11A7">
            <w:pPr>
              <w:spacing w:line="240" w:lineRule="auto"/>
              <w:jc w:val="center"/>
            </w:pPr>
            <w:r>
              <w:rPr>
                <w:rFonts w:ascii="华文仿宋" w:hAnsi="华文仿宋" w:cs="华文仿宋"/>
                <w:sz w:val="21"/>
              </w:rPr>
              <w:t>安全区域边界</w:t>
            </w:r>
          </w:p>
        </w:tc>
        <w:tc>
          <w:tcPr>
            <w:tcW w:w="500" w:type="dxa"/>
            <w:tcMar>
              <w:top w:w="100" w:type="dxa"/>
              <w:bottom w:w="100" w:type="dxa"/>
            </w:tcMar>
            <w:vAlign w:val="center"/>
          </w:tcPr>
          <w:p w14:paraId="6DF1C51E" w14:textId="77777777" w:rsidR="00607876" w:rsidRDefault="003C11A7">
            <w:pPr>
              <w:spacing w:line="240" w:lineRule="auto"/>
              <w:jc w:val="center"/>
            </w:pPr>
            <w:r>
              <w:rPr>
                <w:rFonts w:ascii="华文仿宋" w:hAnsi="华文仿宋" w:cs="华文仿宋"/>
                <w:sz w:val="21"/>
              </w:rPr>
              <w:t>边界防护</w:t>
            </w:r>
          </w:p>
        </w:tc>
        <w:tc>
          <w:tcPr>
            <w:tcW w:w="1300" w:type="dxa"/>
            <w:tcMar>
              <w:top w:w="100" w:type="dxa"/>
              <w:bottom w:w="100" w:type="dxa"/>
            </w:tcMar>
            <w:vAlign w:val="center"/>
          </w:tcPr>
          <w:p w14:paraId="6F24071B" w14:textId="77777777" w:rsidR="00607876" w:rsidRDefault="003C11A7">
            <w:pPr>
              <w:spacing w:line="240" w:lineRule="auto"/>
              <w:jc w:val="center"/>
            </w:pPr>
            <w:r>
              <w:rPr>
                <w:rFonts w:ascii="华文仿宋" w:hAnsi="华文仿宋" w:cs="华文仿宋"/>
                <w:sz w:val="21"/>
              </w:rPr>
              <w:t>b)应能够对非授权设备私自联到内部网络的行为进行检查或限制；</w:t>
            </w:r>
          </w:p>
        </w:tc>
      </w:tr>
      <w:tr w:rsidR="00607876" w14:paraId="7F4C5B0A" w14:textId="77777777">
        <w:tc>
          <w:tcPr>
            <w:tcW w:w="500" w:type="dxa"/>
            <w:tcMar>
              <w:top w:w="100" w:type="dxa"/>
              <w:bottom w:w="100" w:type="dxa"/>
            </w:tcMar>
            <w:vAlign w:val="center"/>
          </w:tcPr>
          <w:p w14:paraId="0D6FA05B" w14:textId="77777777" w:rsidR="00607876" w:rsidRDefault="003C11A7">
            <w:pPr>
              <w:spacing w:line="240" w:lineRule="auto"/>
              <w:jc w:val="center"/>
            </w:pPr>
            <w:r>
              <w:rPr>
                <w:rFonts w:ascii="华文仿宋" w:hAnsi="华文仿宋" w:cs="华文仿宋"/>
                <w:sz w:val="21"/>
              </w:rPr>
              <w:t>T4</w:t>
            </w:r>
          </w:p>
        </w:tc>
        <w:tc>
          <w:tcPr>
            <w:tcW w:w="800" w:type="dxa"/>
            <w:tcMar>
              <w:top w:w="100" w:type="dxa"/>
              <w:bottom w:w="100" w:type="dxa"/>
            </w:tcMar>
            <w:vAlign w:val="center"/>
          </w:tcPr>
          <w:p w14:paraId="0E678D8A" w14:textId="77777777" w:rsidR="00607876" w:rsidRDefault="003C11A7">
            <w:pPr>
              <w:spacing w:line="240" w:lineRule="auto"/>
              <w:jc w:val="center"/>
            </w:pPr>
            <w:r>
              <w:rPr>
                <w:rFonts w:ascii="华文仿宋" w:hAnsi="华文仿宋" w:cs="华文仿宋"/>
                <w:sz w:val="21"/>
              </w:rPr>
              <w:t>未采取措施</w:t>
            </w:r>
            <w:r>
              <w:rPr>
                <w:rFonts w:ascii="华文仿宋" w:hAnsi="华文仿宋" w:cs="华文仿宋"/>
                <w:sz w:val="21"/>
              </w:rPr>
              <w:lastRenderedPageBreak/>
              <w:t>针对网络访问的数据流量实现基于应用协议和应用内容的访问控制。</w:t>
            </w:r>
          </w:p>
        </w:tc>
        <w:tc>
          <w:tcPr>
            <w:tcW w:w="800" w:type="dxa"/>
            <w:tcMar>
              <w:top w:w="100" w:type="dxa"/>
              <w:bottom w:w="100" w:type="dxa"/>
            </w:tcMar>
            <w:vAlign w:val="center"/>
          </w:tcPr>
          <w:p w14:paraId="35ADAFBD" w14:textId="77777777" w:rsidR="00607876" w:rsidRDefault="003C11A7">
            <w:pPr>
              <w:spacing w:line="240" w:lineRule="auto"/>
              <w:jc w:val="center"/>
            </w:pPr>
            <w:r>
              <w:rPr>
                <w:rFonts w:ascii="华文仿宋" w:hAnsi="华文仿宋" w:cs="华文仿宋"/>
                <w:sz w:val="21"/>
              </w:rPr>
              <w:lastRenderedPageBreak/>
              <w:t>互联网边</w:t>
            </w:r>
            <w:r>
              <w:rPr>
                <w:rFonts w:ascii="华文仿宋" w:hAnsi="华文仿宋" w:cs="华文仿宋"/>
                <w:sz w:val="21"/>
              </w:rPr>
              <w:lastRenderedPageBreak/>
              <w:t>界、服务器边界</w:t>
            </w:r>
          </w:p>
        </w:tc>
        <w:tc>
          <w:tcPr>
            <w:tcW w:w="600" w:type="dxa"/>
            <w:tcMar>
              <w:top w:w="100" w:type="dxa"/>
              <w:bottom w:w="100" w:type="dxa"/>
            </w:tcMar>
            <w:vAlign w:val="center"/>
          </w:tcPr>
          <w:p w14:paraId="633BBFDF" w14:textId="77777777" w:rsidR="00607876" w:rsidRDefault="003C11A7">
            <w:pPr>
              <w:spacing w:line="240" w:lineRule="auto"/>
              <w:jc w:val="center"/>
            </w:pPr>
            <w:r>
              <w:rPr>
                <w:rFonts w:ascii="华文仿宋" w:hAnsi="华文仿宋" w:cs="华文仿宋"/>
                <w:sz w:val="21"/>
              </w:rPr>
              <w:lastRenderedPageBreak/>
              <w:t>安全通</w:t>
            </w:r>
            <w:r>
              <w:rPr>
                <w:rFonts w:ascii="华文仿宋" w:hAnsi="华文仿宋" w:cs="华文仿宋"/>
                <w:sz w:val="21"/>
              </w:rPr>
              <w:lastRenderedPageBreak/>
              <w:t>用要求</w:t>
            </w:r>
          </w:p>
        </w:tc>
        <w:tc>
          <w:tcPr>
            <w:tcW w:w="500" w:type="dxa"/>
            <w:tcMar>
              <w:top w:w="100" w:type="dxa"/>
              <w:bottom w:w="100" w:type="dxa"/>
            </w:tcMar>
            <w:vAlign w:val="center"/>
          </w:tcPr>
          <w:p w14:paraId="063CC287" w14:textId="77777777" w:rsidR="00607876" w:rsidRDefault="003C11A7">
            <w:pPr>
              <w:spacing w:line="240" w:lineRule="auto"/>
              <w:jc w:val="center"/>
            </w:pPr>
            <w:r>
              <w:rPr>
                <w:rFonts w:ascii="华文仿宋" w:hAnsi="华文仿宋" w:cs="华文仿宋"/>
                <w:sz w:val="21"/>
              </w:rPr>
              <w:lastRenderedPageBreak/>
              <w:t>安全</w:t>
            </w:r>
            <w:r>
              <w:rPr>
                <w:rFonts w:ascii="华文仿宋" w:hAnsi="华文仿宋" w:cs="华文仿宋"/>
                <w:sz w:val="21"/>
              </w:rPr>
              <w:lastRenderedPageBreak/>
              <w:t>区域边界</w:t>
            </w:r>
          </w:p>
        </w:tc>
        <w:tc>
          <w:tcPr>
            <w:tcW w:w="500" w:type="dxa"/>
            <w:tcMar>
              <w:top w:w="100" w:type="dxa"/>
              <w:bottom w:w="100" w:type="dxa"/>
            </w:tcMar>
            <w:vAlign w:val="center"/>
          </w:tcPr>
          <w:p w14:paraId="63FF79D3" w14:textId="77777777" w:rsidR="00607876" w:rsidRDefault="003C11A7">
            <w:pPr>
              <w:spacing w:line="240" w:lineRule="auto"/>
              <w:jc w:val="center"/>
            </w:pPr>
            <w:r>
              <w:rPr>
                <w:rFonts w:ascii="华文仿宋" w:hAnsi="华文仿宋" w:cs="华文仿宋"/>
                <w:sz w:val="21"/>
              </w:rPr>
              <w:lastRenderedPageBreak/>
              <w:t>访问</w:t>
            </w:r>
            <w:r>
              <w:rPr>
                <w:rFonts w:ascii="华文仿宋" w:hAnsi="华文仿宋" w:cs="华文仿宋"/>
                <w:sz w:val="21"/>
              </w:rPr>
              <w:lastRenderedPageBreak/>
              <w:t>控制</w:t>
            </w:r>
          </w:p>
        </w:tc>
        <w:tc>
          <w:tcPr>
            <w:tcW w:w="1300" w:type="dxa"/>
            <w:tcMar>
              <w:top w:w="100" w:type="dxa"/>
              <w:bottom w:w="100" w:type="dxa"/>
            </w:tcMar>
            <w:vAlign w:val="center"/>
          </w:tcPr>
          <w:p w14:paraId="5AF18A1D" w14:textId="77777777" w:rsidR="00607876" w:rsidRDefault="003C11A7">
            <w:pPr>
              <w:spacing w:line="240" w:lineRule="auto"/>
              <w:jc w:val="center"/>
            </w:pPr>
            <w:r>
              <w:rPr>
                <w:rFonts w:ascii="华文仿宋" w:hAnsi="华文仿宋" w:cs="华文仿宋"/>
                <w:sz w:val="21"/>
              </w:rPr>
              <w:lastRenderedPageBreak/>
              <w:t>e)应对进出网络的数</w:t>
            </w:r>
            <w:r>
              <w:rPr>
                <w:rFonts w:ascii="华文仿宋" w:hAnsi="华文仿宋" w:cs="华文仿宋"/>
                <w:sz w:val="21"/>
              </w:rPr>
              <w:lastRenderedPageBreak/>
              <w:t>据流实现基于应用协议和应用内容的访问控制。</w:t>
            </w:r>
          </w:p>
        </w:tc>
      </w:tr>
      <w:tr w:rsidR="00607876" w14:paraId="4CFD78F6" w14:textId="77777777">
        <w:tc>
          <w:tcPr>
            <w:tcW w:w="500" w:type="dxa"/>
            <w:tcMar>
              <w:top w:w="100" w:type="dxa"/>
              <w:bottom w:w="100" w:type="dxa"/>
            </w:tcMar>
            <w:vAlign w:val="center"/>
          </w:tcPr>
          <w:p w14:paraId="2F4D8D0A" w14:textId="77777777" w:rsidR="00607876" w:rsidRDefault="003C11A7">
            <w:pPr>
              <w:spacing w:line="240" w:lineRule="auto"/>
              <w:jc w:val="center"/>
            </w:pPr>
            <w:r>
              <w:rPr>
                <w:rFonts w:ascii="华文仿宋" w:hAnsi="华文仿宋" w:cs="华文仿宋"/>
                <w:sz w:val="21"/>
              </w:rPr>
              <w:lastRenderedPageBreak/>
              <w:t>T5</w:t>
            </w:r>
          </w:p>
        </w:tc>
        <w:tc>
          <w:tcPr>
            <w:tcW w:w="800" w:type="dxa"/>
            <w:tcMar>
              <w:top w:w="100" w:type="dxa"/>
              <w:bottom w:w="100" w:type="dxa"/>
            </w:tcMar>
            <w:vAlign w:val="center"/>
          </w:tcPr>
          <w:p w14:paraId="4D287C98" w14:textId="77777777" w:rsidR="00607876" w:rsidRDefault="003C11A7">
            <w:pPr>
              <w:spacing w:line="240" w:lineRule="auto"/>
              <w:jc w:val="center"/>
            </w:pPr>
            <w:r>
              <w:rPr>
                <w:rFonts w:ascii="华文仿宋" w:hAnsi="华文仿宋" w:cs="华文仿宋"/>
                <w:sz w:val="21"/>
              </w:rPr>
              <w:t>未采取措施基于可信根对边界设备的系统引导程序、系统程序、重要配置参数和应用程序等进行可信验证。</w:t>
            </w:r>
          </w:p>
        </w:tc>
        <w:tc>
          <w:tcPr>
            <w:tcW w:w="800" w:type="dxa"/>
            <w:tcMar>
              <w:top w:w="100" w:type="dxa"/>
              <w:bottom w:w="100" w:type="dxa"/>
            </w:tcMar>
            <w:vAlign w:val="center"/>
          </w:tcPr>
          <w:p w14:paraId="2540A365" w14:textId="77777777" w:rsidR="00607876" w:rsidRDefault="003C11A7">
            <w:pPr>
              <w:spacing w:line="240" w:lineRule="auto"/>
              <w:jc w:val="center"/>
            </w:pPr>
            <w:r>
              <w:rPr>
                <w:rFonts w:ascii="华文仿宋" w:hAnsi="华文仿宋" w:cs="华文仿宋"/>
                <w:sz w:val="21"/>
              </w:rPr>
              <w:t>互联网边界、服务器边界</w:t>
            </w:r>
          </w:p>
        </w:tc>
        <w:tc>
          <w:tcPr>
            <w:tcW w:w="600" w:type="dxa"/>
            <w:tcMar>
              <w:top w:w="100" w:type="dxa"/>
              <w:bottom w:w="100" w:type="dxa"/>
            </w:tcMar>
            <w:vAlign w:val="center"/>
          </w:tcPr>
          <w:p w14:paraId="3BC91ACE"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2D1624C2" w14:textId="77777777" w:rsidR="00607876" w:rsidRDefault="003C11A7">
            <w:pPr>
              <w:spacing w:line="240" w:lineRule="auto"/>
              <w:jc w:val="center"/>
            </w:pPr>
            <w:r>
              <w:rPr>
                <w:rFonts w:ascii="华文仿宋" w:hAnsi="华文仿宋" w:cs="华文仿宋"/>
                <w:sz w:val="21"/>
              </w:rPr>
              <w:t>安全区域边界</w:t>
            </w:r>
          </w:p>
        </w:tc>
        <w:tc>
          <w:tcPr>
            <w:tcW w:w="500" w:type="dxa"/>
            <w:tcMar>
              <w:top w:w="100" w:type="dxa"/>
              <w:bottom w:w="100" w:type="dxa"/>
            </w:tcMar>
            <w:vAlign w:val="center"/>
          </w:tcPr>
          <w:p w14:paraId="458CEABC" w14:textId="77777777" w:rsidR="00607876" w:rsidRDefault="003C11A7">
            <w:pPr>
              <w:spacing w:line="240" w:lineRule="auto"/>
              <w:jc w:val="center"/>
            </w:pPr>
            <w:r>
              <w:rPr>
                <w:rFonts w:ascii="华文仿宋" w:hAnsi="华文仿宋" w:cs="华文仿宋"/>
                <w:sz w:val="21"/>
              </w:rPr>
              <w:t>可信验证</w:t>
            </w:r>
          </w:p>
        </w:tc>
        <w:tc>
          <w:tcPr>
            <w:tcW w:w="1300" w:type="dxa"/>
            <w:tcMar>
              <w:top w:w="100" w:type="dxa"/>
              <w:bottom w:w="100" w:type="dxa"/>
            </w:tcMar>
            <w:vAlign w:val="center"/>
          </w:tcPr>
          <w:p w14:paraId="4A161A58" w14:textId="77777777" w:rsidR="00607876" w:rsidRDefault="003C11A7">
            <w:pPr>
              <w:spacing w:line="240" w:lineRule="auto"/>
              <w:jc w:val="center"/>
            </w:pPr>
            <w:r>
              <w:rPr>
                <w:rFonts w:ascii="华文仿宋" w:hAnsi="华文仿宋" w:cs="华文仿宋"/>
                <w:sz w:val="21"/>
              </w:rPr>
              <w:t>可基于可信根对边界设备的系统引导程序、系统程序、重要配置参数和边界防护应用程序等进行可信验证，并在应用程序的关键执行环节进行动态可信验证，在检测到其可信性受到破坏后进行报警，并将验证结果形成审计记录送至安全管理中心。</w:t>
            </w:r>
          </w:p>
        </w:tc>
      </w:tr>
      <w:tr w:rsidR="00607876" w14:paraId="455ADC08" w14:textId="77777777">
        <w:tc>
          <w:tcPr>
            <w:tcW w:w="500" w:type="dxa"/>
            <w:tcMar>
              <w:top w:w="100" w:type="dxa"/>
              <w:bottom w:w="100" w:type="dxa"/>
            </w:tcMar>
            <w:vAlign w:val="center"/>
          </w:tcPr>
          <w:p w14:paraId="33164AC9" w14:textId="77777777" w:rsidR="00607876" w:rsidRDefault="003C11A7">
            <w:pPr>
              <w:spacing w:line="240" w:lineRule="auto"/>
              <w:jc w:val="center"/>
            </w:pPr>
            <w:r>
              <w:rPr>
                <w:rFonts w:ascii="华文仿宋" w:hAnsi="华文仿宋" w:cs="华文仿宋"/>
                <w:sz w:val="21"/>
              </w:rPr>
              <w:t>T6</w:t>
            </w:r>
          </w:p>
        </w:tc>
        <w:tc>
          <w:tcPr>
            <w:tcW w:w="800" w:type="dxa"/>
            <w:tcMar>
              <w:top w:w="100" w:type="dxa"/>
              <w:bottom w:w="100" w:type="dxa"/>
            </w:tcMar>
            <w:vAlign w:val="center"/>
          </w:tcPr>
          <w:p w14:paraId="793FDD8E" w14:textId="77777777" w:rsidR="00607876" w:rsidRDefault="003C11A7">
            <w:pPr>
              <w:spacing w:line="240" w:lineRule="auto"/>
              <w:jc w:val="center"/>
            </w:pPr>
            <w:r>
              <w:rPr>
                <w:rFonts w:ascii="华文仿宋" w:hAnsi="华文仿宋" w:cs="华文仿宋"/>
                <w:sz w:val="21"/>
              </w:rPr>
              <w:t>未采用两种或两种以上组合的鉴别技术对用户进行身份鉴别。</w:t>
            </w:r>
          </w:p>
        </w:tc>
        <w:tc>
          <w:tcPr>
            <w:tcW w:w="800" w:type="dxa"/>
            <w:tcMar>
              <w:top w:w="100" w:type="dxa"/>
              <w:bottom w:w="100" w:type="dxa"/>
            </w:tcMar>
            <w:vAlign w:val="center"/>
          </w:tcPr>
          <w:p w14:paraId="222376F1"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w:t>
            </w:r>
            <w:r>
              <w:rPr>
                <w:rFonts w:ascii="华文仿宋" w:hAnsi="华文仿宋" w:cs="华文仿宋"/>
                <w:sz w:val="21"/>
              </w:rPr>
              <w:lastRenderedPageBreak/>
              <w:t>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600" w:type="dxa"/>
            <w:tcMar>
              <w:top w:w="100" w:type="dxa"/>
              <w:bottom w:w="100" w:type="dxa"/>
            </w:tcMar>
            <w:vAlign w:val="center"/>
          </w:tcPr>
          <w:p w14:paraId="4596B3D2" w14:textId="77777777" w:rsidR="00607876" w:rsidRDefault="003C11A7">
            <w:pPr>
              <w:spacing w:line="240" w:lineRule="auto"/>
              <w:jc w:val="center"/>
            </w:pPr>
            <w:r>
              <w:rPr>
                <w:rFonts w:ascii="华文仿宋" w:hAnsi="华文仿宋" w:cs="华文仿宋"/>
                <w:sz w:val="21"/>
              </w:rPr>
              <w:lastRenderedPageBreak/>
              <w:t>安全通用要求</w:t>
            </w:r>
          </w:p>
        </w:tc>
        <w:tc>
          <w:tcPr>
            <w:tcW w:w="500" w:type="dxa"/>
            <w:tcMar>
              <w:top w:w="100" w:type="dxa"/>
              <w:bottom w:w="100" w:type="dxa"/>
            </w:tcMar>
            <w:vAlign w:val="center"/>
          </w:tcPr>
          <w:p w14:paraId="417D68F0"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032F9D60" w14:textId="77777777" w:rsidR="00607876" w:rsidRDefault="003C11A7">
            <w:pPr>
              <w:spacing w:line="240" w:lineRule="auto"/>
              <w:jc w:val="center"/>
            </w:pPr>
            <w:r>
              <w:rPr>
                <w:rFonts w:ascii="华文仿宋" w:hAnsi="华文仿宋" w:cs="华文仿宋"/>
                <w:sz w:val="21"/>
              </w:rPr>
              <w:t>身份鉴别</w:t>
            </w:r>
          </w:p>
        </w:tc>
        <w:tc>
          <w:tcPr>
            <w:tcW w:w="1300" w:type="dxa"/>
            <w:tcMar>
              <w:top w:w="100" w:type="dxa"/>
              <w:bottom w:w="100" w:type="dxa"/>
            </w:tcMar>
            <w:vAlign w:val="center"/>
          </w:tcPr>
          <w:p w14:paraId="54B52BB7" w14:textId="77777777" w:rsidR="00607876" w:rsidRDefault="003C11A7">
            <w:pPr>
              <w:spacing w:line="240" w:lineRule="auto"/>
              <w:jc w:val="center"/>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r>
      <w:tr w:rsidR="00607876" w14:paraId="1C013D89" w14:textId="77777777">
        <w:tc>
          <w:tcPr>
            <w:tcW w:w="500" w:type="dxa"/>
            <w:tcMar>
              <w:top w:w="100" w:type="dxa"/>
              <w:bottom w:w="100" w:type="dxa"/>
            </w:tcMar>
            <w:vAlign w:val="center"/>
          </w:tcPr>
          <w:p w14:paraId="49B7F380" w14:textId="77777777" w:rsidR="00607876" w:rsidRDefault="003C11A7">
            <w:pPr>
              <w:spacing w:line="240" w:lineRule="auto"/>
              <w:jc w:val="center"/>
            </w:pPr>
            <w:r>
              <w:rPr>
                <w:rFonts w:ascii="华文仿宋" w:hAnsi="华文仿宋" w:cs="华文仿宋"/>
                <w:sz w:val="21"/>
              </w:rPr>
              <w:t>T7</w:t>
            </w:r>
          </w:p>
        </w:tc>
        <w:tc>
          <w:tcPr>
            <w:tcW w:w="800" w:type="dxa"/>
            <w:tcMar>
              <w:top w:w="100" w:type="dxa"/>
              <w:bottom w:w="100" w:type="dxa"/>
            </w:tcMar>
            <w:vAlign w:val="center"/>
          </w:tcPr>
          <w:p w14:paraId="3105521D" w14:textId="77777777" w:rsidR="00607876" w:rsidRDefault="003C11A7">
            <w:pPr>
              <w:spacing w:line="240" w:lineRule="auto"/>
              <w:jc w:val="center"/>
            </w:pPr>
            <w:r>
              <w:rPr>
                <w:rFonts w:ascii="华文仿宋" w:hAnsi="华文仿宋" w:cs="华文仿宋"/>
                <w:sz w:val="21"/>
              </w:rPr>
              <w:t>未重命名或删除默认账户。</w:t>
            </w:r>
          </w:p>
        </w:tc>
        <w:tc>
          <w:tcPr>
            <w:tcW w:w="800" w:type="dxa"/>
            <w:tcMar>
              <w:top w:w="100" w:type="dxa"/>
              <w:bottom w:w="100" w:type="dxa"/>
            </w:tcMar>
            <w:vAlign w:val="center"/>
          </w:tcPr>
          <w:p w14:paraId="342BE97E"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w:t>
            </w:r>
            <w:r>
              <w:rPr>
                <w:rFonts w:ascii="华文仿宋" w:hAnsi="华文仿宋" w:cs="华文仿宋"/>
                <w:sz w:val="21"/>
              </w:rPr>
              <w:lastRenderedPageBreak/>
              <w:t>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B、CloudOS1、CloudOS2、CloudOS3、CVK01、CVK02、CVK03、CVK04、CVK05、CVM01、CVM02、SDN01、SDN02、SDN03、运维终端1、运维终端2、Leaf交换机A、Leaf交换机B、Spine交换机A、Spine交换机B、核心交换机A、核心交换机B</w:t>
            </w:r>
          </w:p>
        </w:tc>
        <w:tc>
          <w:tcPr>
            <w:tcW w:w="600" w:type="dxa"/>
            <w:tcMar>
              <w:top w:w="100" w:type="dxa"/>
              <w:bottom w:w="100" w:type="dxa"/>
            </w:tcMar>
            <w:vAlign w:val="center"/>
          </w:tcPr>
          <w:p w14:paraId="13A96124" w14:textId="77777777" w:rsidR="00607876" w:rsidRDefault="003C11A7">
            <w:pPr>
              <w:spacing w:line="240" w:lineRule="auto"/>
              <w:jc w:val="center"/>
            </w:pPr>
            <w:r>
              <w:rPr>
                <w:rFonts w:ascii="华文仿宋" w:hAnsi="华文仿宋" w:cs="华文仿宋"/>
                <w:sz w:val="21"/>
              </w:rPr>
              <w:lastRenderedPageBreak/>
              <w:t>安全通用要求</w:t>
            </w:r>
          </w:p>
        </w:tc>
        <w:tc>
          <w:tcPr>
            <w:tcW w:w="500" w:type="dxa"/>
            <w:tcMar>
              <w:top w:w="100" w:type="dxa"/>
              <w:bottom w:w="100" w:type="dxa"/>
            </w:tcMar>
            <w:vAlign w:val="center"/>
          </w:tcPr>
          <w:p w14:paraId="640057CD"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7C353660" w14:textId="77777777" w:rsidR="00607876" w:rsidRDefault="003C11A7">
            <w:pPr>
              <w:spacing w:line="240" w:lineRule="auto"/>
              <w:jc w:val="center"/>
            </w:pPr>
            <w:r>
              <w:rPr>
                <w:rFonts w:ascii="华文仿宋" w:hAnsi="华文仿宋" w:cs="华文仿宋"/>
                <w:sz w:val="21"/>
              </w:rPr>
              <w:t>访问控制</w:t>
            </w:r>
          </w:p>
        </w:tc>
        <w:tc>
          <w:tcPr>
            <w:tcW w:w="1300" w:type="dxa"/>
            <w:tcMar>
              <w:top w:w="100" w:type="dxa"/>
              <w:bottom w:w="100" w:type="dxa"/>
            </w:tcMar>
            <w:vAlign w:val="center"/>
          </w:tcPr>
          <w:p w14:paraId="2073F817" w14:textId="77777777" w:rsidR="00607876" w:rsidRDefault="003C11A7">
            <w:pPr>
              <w:spacing w:line="240" w:lineRule="auto"/>
              <w:jc w:val="center"/>
            </w:pPr>
            <w:r>
              <w:rPr>
                <w:rFonts w:ascii="华文仿宋" w:hAnsi="华文仿宋" w:cs="华文仿宋"/>
                <w:sz w:val="21"/>
              </w:rPr>
              <w:t>b)应重命名或删除默认账户，修改默认账户的默认口令；</w:t>
            </w:r>
          </w:p>
        </w:tc>
      </w:tr>
      <w:tr w:rsidR="00607876" w14:paraId="364474FD" w14:textId="77777777">
        <w:tc>
          <w:tcPr>
            <w:tcW w:w="500" w:type="dxa"/>
            <w:tcMar>
              <w:top w:w="100" w:type="dxa"/>
              <w:bottom w:w="100" w:type="dxa"/>
            </w:tcMar>
            <w:vAlign w:val="center"/>
          </w:tcPr>
          <w:p w14:paraId="76A26691" w14:textId="77777777" w:rsidR="00607876" w:rsidRDefault="003C11A7">
            <w:pPr>
              <w:spacing w:line="240" w:lineRule="auto"/>
              <w:jc w:val="center"/>
            </w:pPr>
            <w:r>
              <w:rPr>
                <w:rFonts w:ascii="华文仿宋" w:hAnsi="华文仿宋" w:cs="华文仿宋"/>
                <w:sz w:val="21"/>
              </w:rPr>
              <w:t>T8</w:t>
            </w:r>
          </w:p>
        </w:tc>
        <w:tc>
          <w:tcPr>
            <w:tcW w:w="800" w:type="dxa"/>
            <w:tcMar>
              <w:top w:w="100" w:type="dxa"/>
              <w:bottom w:w="100" w:type="dxa"/>
            </w:tcMar>
            <w:vAlign w:val="center"/>
          </w:tcPr>
          <w:p w14:paraId="4F45B28D" w14:textId="77777777" w:rsidR="00607876" w:rsidRDefault="003C11A7">
            <w:pPr>
              <w:spacing w:line="240" w:lineRule="auto"/>
              <w:jc w:val="center"/>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w:t>
            </w:r>
            <w:r>
              <w:rPr>
                <w:rFonts w:ascii="华文仿宋" w:hAnsi="华文仿宋" w:cs="华文仿宋"/>
                <w:sz w:val="21"/>
              </w:rPr>
              <w:lastRenderedPageBreak/>
              <w:t>通过安全标记控制主体对信息资源的访问。</w:t>
            </w:r>
          </w:p>
        </w:tc>
        <w:tc>
          <w:tcPr>
            <w:tcW w:w="800" w:type="dxa"/>
            <w:tcMar>
              <w:top w:w="100" w:type="dxa"/>
              <w:bottom w:w="100" w:type="dxa"/>
            </w:tcMar>
            <w:vAlign w:val="center"/>
          </w:tcPr>
          <w:p w14:paraId="3FDF9806" w14:textId="77777777" w:rsidR="00607876" w:rsidRDefault="003C11A7">
            <w:pPr>
              <w:spacing w:line="240" w:lineRule="auto"/>
              <w:jc w:val="center"/>
            </w:pPr>
            <w:r>
              <w:rPr>
                <w:rFonts w:ascii="华文仿宋" w:hAnsi="华文仿宋" w:cs="华文仿宋"/>
                <w:sz w:val="21"/>
              </w:rPr>
              <w:lastRenderedPageBreak/>
              <w:t>CAS平台、</w:t>
            </w:r>
            <w:proofErr w:type="spellStart"/>
            <w:r>
              <w:rPr>
                <w:rFonts w:ascii="华文仿宋" w:hAnsi="华文仿宋" w:cs="华文仿宋"/>
                <w:sz w:val="21"/>
              </w:rPr>
              <w:t>CloudOS</w:t>
            </w:r>
            <w:proofErr w:type="spellEnd"/>
            <w:r>
              <w:rPr>
                <w:rFonts w:ascii="华文仿宋" w:hAnsi="华文仿宋" w:cs="华文仿宋"/>
                <w:sz w:val="21"/>
              </w:rPr>
              <w:t>平台、SNA平台、H3C防</w:t>
            </w:r>
            <w:r>
              <w:rPr>
                <w:rFonts w:ascii="华文仿宋" w:hAnsi="华文仿宋" w:cs="华文仿宋"/>
                <w:sz w:val="21"/>
              </w:rPr>
              <w:lastRenderedPageBreak/>
              <w:t>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w:t>
            </w:r>
            <w:r>
              <w:rPr>
                <w:rFonts w:ascii="华文仿宋" w:hAnsi="华文仿宋" w:cs="华文仿宋"/>
                <w:sz w:val="21"/>
              </w:rPr>
              <w:lastRenderedPageBreak/>
              <w:t>核心交换机A、核心交换机B</w:t>
            </w:r>
          </w:p>
        </w:tc>
        <w:tc>
          <w:tcPr>
            <w:tcW w:w="600" w:type="dxa"/>
            <w:tcMar>
              <w:top w:w="100" w:type="dxa"/>
              <w:bottom w:w="100" w:type="dxa"/>
            </w:tcMar>
            <w:vAlign w:val="center"/>
          </w:tcPr>
          <w:p w14:paraId="7FD7FEFC" w14:textId="77777777" w:rsidR="00607876" w:rsidRDefault="003C11A7">
            <w:pPr>
              <w:spacing w:line="240" w:lineRule="auto"/>
              <w:jc w:val="center"/>
            </w:pPr>
            <w:r>
              <w:rPr>
                <w:rFonts w:ascii="华文仿宋" w:hAnsi="华文仿宋" w:cs="华文仿宋"/>
                <w:sz w:val="21"/>
              </w:rPr>
              <w:lastRenderedPageBreak/>
              <w:t>安全通用要求</w:t>
            </w:r>
          </w:p>
        </w:tc>
        <w:tc>
          <w:tcPr>
            <w:tcW w:w="500" w:type="dxa"/>
            <w:tcMar>
              <w:top w:w="100" w:type="dxa"/>
              <w:bottom w:w="100" w:type="dxa"/>
            </w:tcMar>
            <w:vAlign w:val="center"/>
          </w:tcPr>
          <w:p w14:paraId="1C5DFD77"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5CD171B4" w14:textId="77777777" w:rsidR="00607876" w:rsidRDefault="003C11A7">
            <w:pPr>
              <w:spacing w:line="240" w:lineRule="auto"/>
              <w:jc w:val="center"/>
            </w:pPr>
            <w:r>
              <w:rPr>
                <w:rFonts w:ascii="华文仿宋" w:hAnsi="华文仿宋" w:cs="华文仿宋"/>
                <w:sz w:val="21"/>
              </w:rPr>
              <w:t>访问控制</w:t>
            </w:r>
          </w:p>
        </w:tc>
        <w:tc>
          <w:tcPr>
            <w:tcW w:w="1300" w:type="dxa"/>
            <w:tcMar>
              <w:top w:w="100" w:type="dxa"/>
              <w:bottom w:w="100" w:type="dxa"/>
            </w:tcMar>
            <w:vAlign w:val="center"/>
          </w:tcPr>
          <w:p w14:paraId="6A03FE6C" w14:textId="77777777" w:rsidR="00607876" w:rsidRDefault="003C11A7">
            <w:pPr>
              <w:spacing w:line="240" w:lineRule="auto"/>
              <w:jc w:val="center"/>
            </w:pPr>
            <w:r>
              <w:rPr>
                <w:rFonts w:ascii="华文仿宋" w:hAnsi="华文仿宋" w:cs="华文仿宋"/>
                <w:sz w:val="21"/>
              </w:rPr>
              <w:t>g)应对重要主体和客体设置安全标记，并控制主体对有安全标记信息资源的访问。</w:t>
            </w:r>
          </w:p>
        </w:tc>
      </w:tr>
      <w:tr w:rsidR="00607876" w14:paraId="6C58000E" w14:textId="77777777">
        <w:tc>
          <w:tcPr>
            <w:tcW w:w="500" w:type="dxa"/>
            <w:tcMar>
              <w:top w:w="100" w:type="dxa"/>
              <w:bottom w:w="100" w:type="dxa"/>
            </w:tcMar>
            <w:vAlign w:val="center"/>
          </w:tcPr>
          <w:p w14:paraId="7B48DC22" w14:textId="77777777" w:rsidR="00607876" w:rsidRDefault="003C11A7">
            <w:pPr>
              <w:spacing w:line="240" w:lineRule="auto"/>
              <w:jc w:val="center"/>
            </w:pPr>
            <w:r>
              <w:rPr>
                <w:rFonts w:ascii="华文仿宋" w:hAnsi="华文仿宋" w:cs="华文仿宋"/>
                <w:sz w:val="21"/>
              </w:rPr>
              <w:lastRenderedPageBreak/>
              <w:t>T9</w:t>
            </w:r>
          </w:p>
        </w:tc>
        <w:tc>
          <w:tcPr>
            <w:tcW w:w="800" w:type="dxa"/>
            <w:tcMar>
              <w:top w:w="100" w:type="dxa"/>
              <w:bottom w:w="100" w:type="dxa"/>
            </w:tcMar>
            <w:vAlign w:val="center"/>
          </w:tcPr>
          <w:p w14:paraId="3531F678" w14:textId="77777777" w:rsidR="00607876" w:rsidRDefault="003C11A7">
            <w:pPr>
              <w:spacing w:line="240" w:lineRule="auto"/>
              <w:jc w:val="center"/>
            </w:pPr>
            <w:r>
              <w:rPr>
                <w:rFonts w:ascii="华文仿宋" w:hAnsi="华文仿宋" w:cs="华文仿宋"/>
                <w:sz w:val="21"/>
              </w:rPr>
              <w:t>未基于可信根对计算设备的系统引导程序、系统程序、重要配置参数和应用程序等进行可信验证。</w:t>
            </w:r>
          </w:p>
        </w:tc>
        <w:tc>
          <w:tcPr>
            <w:tcW w:w="800" w:type="dxa"/>
            <w:tcMar>
              <w:top w:w="100" w:type="dxa"/>
              <w:bottom w:w="100" w:type="dxa"/>
            </w:tcMar>
            <w:vAlign w:val="center"/>
          </w:tcPr>
          <w:p w14:paraId="58C925A5"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B、CloudOS1、CloudOS2、CloudOS3、CVK01、CVK02、CVK03、CVK04、CVK05、CVM01、CVM02、SDN01、SDN02、SDN03、运维终端1、</w:t>
            </w:r>
            <w:r>
              <w:rPr>
                <w:rFonts w:ascii="华文仿宋" w:hAnsi="华文仿宋" w:cs="华文仿宋"/>
                <w:sz w:val="21"/>
              </w:rPr>
              <w:lastRenderedPageBreak/>
              <w:t>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600" w:type="dxa"/>
            <w:tcMar>
              <w:top w:w="100" w:type="dxa"/>
              <w:bottom w:w="100" w:type="dxa"/>
            </w:tcMar>
            <w:vAlign w:val="center"/>
          </w:tcPr>
          <w:p w14:paraId="37B612CB" w14:textId="77777777" w:rsidR="00607876" w:rsidRDefault="003C11A7">
            <w:pPr>
              <w:spacing w:line="240" w:lineRule="auto"/>
              <w:jc w:val="center"/>
            </w:pPr>
            <w:r>
              <w:rPr>
                <w:rFonts w:ascii="华文仿宋" w:hAnsi="华文仿宋" w:cs="华文仿宋"/>
                <w:sz w:val="21"/>
              </w:rPr>
              <w:lastRenderedPageBreak/>
              <w:t>安全通用要求</w:t>
            </w:r>
          </w:p>
        </w:tc>
        <w:tc>
          <w:tcPr>
            <w:tcW w:w="500" w:type="dxa"/>
            <w:tcMar>
              <w:top w:w="100" w:type="dxa"/>
              <w:bottom w:w="100" w:type="dxa"/>
            </w:tcMar>
            <w:vAlign w:val="center"/>
          </w:tcPr>
          <w:p w14:paraId="5EFBC625"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7BED4F75" w14:textId="77777777" w:rsidR="00607876" w:rsidRDefault="003C11A7">
            <w:pPr>
              <w:spacing w:line="240" w:lineRule="auto"/>
              <w:jc w:val="center"/>
            </w:pPr>
            <w:r>
              <w:rPr>
                <w:rFonts w:ascii="华文仿宋" w:hAnsi="华文仿宋" w:cs="华文仿宋"/>
                <w:sz w:val="21"/>
              </w:rPr>
              <w:t>可信验证</w:t>
            </w:r>
          </w:p>
        </w:tc>
        <w:tc>
          <w:tcPr>
            <w:tcW w:w="1300" w:type="dxa"/>
            <w:tcMar>
              <w:top w:w="100" w:type="dxa"/>
              <w:bottom w:w="100" w:type="dxa"/>
            </w:tcMar>
            <w:vAlign w:val="center"/>
          </w:tcPr>
          <w:p w14:paraId="5A0E296C" w14:textId="77777777" w:rsidR="00607876" w:rsidRDefault="003C11A7">
            <w:pPr>
              <w:spacing w:line="240" w:lineRule="auto"/>
              <w:jc w:val="center"/>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r>
      <w:tr w:rsidR="00607876" w14:paraId="21137650" w14:textId="77777777">
        <w:tc>
          <w:tcPr>
            <w:tcW w:w="500" w:type="dxa"/>
            <w:tcMar>
              <w:top w:w="100" w:type="dxa"/>
              <w:bottom w:w="100" w:type="dxa"/>
            </w:tcMar>
            <w:vAlign w:val="center"/>
          </w:tcPr>
          <w:p w14:paraId="0707018A" w14:textId="77777777" w:rsidR="00607876" w:rsidRDefault="003C11A7">
            <w:pPr>
              <w:spacing w:line="240" w:lineRule="auto"/>
              <w:jc w:val="center"/>
            </w:pPr>
            <w:r>
              <w:rPr>
                <w:rFonts w:ascii="华文仿宋" w:hAnsi="华文仿宋" w:cs="华文仿宋"/>
                <w:sz w:val="21"/>
              </w:rPr>
              <w:t>T10</w:t>
            </w:r>
          </w:p>
        </w:tc>
        <w:tc>
          <w:tcPr>
            <w:tcW w:w="800" w:type="dxa"/>
            <w:tcMar>
              <w:top w:w="100" w:type="dxa"/>
              <w:bottom w:w="100" w:type="dxa"/>
            </w:tcMar>
            <w:vAlign w:val="center"/>
          </w:tcPr>
          <w:p w14:paraId="32D2C6B4" w14:textId="77777777" w:rsidR="00607876" w:rsidRDefault="003C11A7">
            <w:pPr>
              <w:spacing w:line="240" w:lineRule="auto"/>
              <w:jc w:val="center"/>
            </w:pPr>
            <w:r>
              <w:rPr>
                <w:rFonts w:ascii="华文仿宋" w:hAnsi="华文仿宋" w:cs="华文仿宋"/>
                <w:sz w:val="21"/>
              </w:rPr>
              <w:t>未采用校验技术或密码技术保证重要审计数据和重要配置数据在存储过程中的完整性。</w:t>
            </w:r>
          </w:p>
        </w:tc>
        <w:tc>
          <w:tcPr>
            <w:tcW w:w="800" w:type="dxa"/>
            <w:tcMar>
              <w:top w:w="100" w:type="dxa"/>
              <w:bottom w:w="100" w:type="dxa"/>
            </w:tcMar>
            <w:vAlign w:val="center"/>
          </w:tcPr>
          <w:p w14:paraId="5B1DAA60"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w:t>
            </w:r>
            <w:r>
              <w:rPr>
                <w:rFonts w:ascii="华文仿宋" w:hAnsi="华文仿宋" w:cs="华文仿宋"/>
                <w:sz w:val="21"/>
              </w:rPr>
              <w:lastRenderedPageBreak/>
              <w:t>CVK01、CVK02、CVK03、CVK04、CVK05、CVM01、CVM02、SDN01、SDN02、SDN03、运维终端1、运维终端2、亚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600" w:type="dxa"/>
            <w:tcMar>
              <w:top w:w="100" w:type="dxa"/>
              <w:bottom w:w="100" w:type="dxa"/>
            </w:tcMar>
            <w:vAlign w:val="center"/>
          </w:tcPr>
          <w:p w14:paraId="1C1E0D8D" w14:textId="77777777" w:rsidR="00607876" w:rsidRDefault="003C11A7">
            <w:pPr>
              <w:spacing w:line="240" w:lineRule="auto"/>
              <w:jc w:val="center"/>
            </w:pPr>
            <w:r>
              <w:rPr>
                <w:rFonts w:ascii="华文仿宋" w:hAnsi="华文仿宋" w:cs="华文仿宋"/>
                <w:sz w:val="21"/>
              </w:rPr>
              <w:lastRenderedPageBreak/>
              <w:t>安全通用要求</w:t>
            </w:r>
          </w:p>
        </w:tc>
        <w:tc>
          <w:tcPr>
            <w:tcW w:w="500" w:type="dxa"/>
            <w:tcMar>
              <w:top w:w="100" w:type="dxa"/>
              <w:bottom w:w="100" w:type="dxa"/>
            </w:tcMar>
            <w:vAlign w:val="center"/>
          </w:tcPr>
          <w:p w14:paraId="47FAAA8C"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766D8BE8" w14:textId="77777777" w:rsidR="00607876" w:rsidRDefault="003C11A7">
            <w:pPr>
              <w:spacing w:line="240" w:lineRule="auto"/>
              <w:jc w:val="center"/>
            </w:pPr>
            <w:r>
              <w:rPr>
                <w:rFonts w:ascii="华文仿宋" w:hAnsi="华文仿宋" w:cs="华文仿宋"/>
                <w:sz w:val="21"/>
              </w:rPr>
              <w:t>数据完整性</w:t>
            </w:r>
          </w:p>
        </w:tc>
        <w:tc>
          <w:tcPr>
            <w:tcW w:w="1300" w:type="dxa"/>
            <w:tcMar>
              <w:top w:w="100" w:type="dxa"/>
              <w:bottom w:w="100" w:type="dxa"/>
            </w:tcMar>
            <w:vAlign w:val="center"/>
          </w:tcPr>
          <w:p w14:paraId="639D3552" w14:textId="77777777" w:rsidR="00607876" w:rsidRDefault="003C11A7">
            <w:pPr>
              <w:spacing w:line="240" w:lineRule="auto"/>
              <w:jc w:val="center"/>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r>
      <w:tr w:rsidR="00607876" w14:paraId="585B008F" w14:textId="77777777">
        <w:tc>
          <w:tcPr>
            <w:tcW w:w="500" w:type="dxa"/>
            <w:tcMar>
              <w:top w:w="100" w:type="dxa"/>
              <w:bottom w:w="100" w:type="dxa"/>
            </w:tcMar>
            <w:vAlign w:val="center"/>
          </w:tcPr>
          <w:p w14:paraId="02AEA7A5" w14:textId="77777777" w:rsidR="00607876" w:rsidRDefault="003C11A7">
            <w:pPr>
              <w:spacing w:line="240" w:lineRule="auto"/>
              <w:jc w:val="center"/>
            </w:pPr>
            <w:r>
              <w:rPr>
                <w:rFonts w:ascii="华文仿宋" w:hAnsi="华文仿宋" w:cs="华文仿宋"/>
                <w:sz w:val="21"/>
              </w:rPr>
              <w:t>T11</w:t>
            </w:r>
          </w:p>
        </w:tc>
        <w:tc>
          <w:tcPr>
            <w:tcW w:w="800" w:type="dxa"/>
            <w:tcMar>
              <w:top w:w="100" w:type="dxa"/>
              <w:bottom w:w="100" w:type="dxa"/>
            </w:tcMar>
            <w:vAlign w:val="center"/>
          </w:tcPr>
          <w:p w14:paraId="01620A7C" w14:textId="77777777" w:rsidR="00607876" w:rsidRDefault="003C11A7">
            <w:pPr>
              <w:spacing w:line="240" w:lineRule="auto"/>
              <w:jc w:val="center"/>
            </w:pPr>
            <w:r>
              <w:rPr>
                <w:rFonts w:ascii="华文仿宋" w:hAnsi="华文仿宋" w:cs="华文仿宋"/>
                <w:sz w:val="21"/>
              </w:rPr>
              <w:t>未使用备份文件进行过备份恢复测试。</w:t>
            </w:r>
          </w:p>
        </w:tc>
        <w:tc>
          <w:tcPr>
            <w:tcW w:w="800" w:type="dxa"/>
            <w:tcMar>
              <w:top w:w="100" w:type="dxa"/>
              <w:bottom w:w="100" w:type="dxa"/>
            </w:tcMar>
            <w:vAlign w:val="center"/>
          </w:tcPr>
          <w:p w14:paraId="2938EA9A"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w:t>
            </w:r>
            <w:r>
              <w:rPr>
                <w:rFonts w:ascii="华文仿宋" w:hAnsi="华文仿宋" w:cs="华文仿宋"/>
                <w:sz w:val="21"/>
              </w:rPr>
              <w:lastRenderedPageBreak/>
              <w:t>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600" w:type="dxa"/>
            <w:tcMar>
              <w:top w:w="100" w:type="dxa"/>
              <w:bottom w:w="100" w:type="dxa"/>
            </w:tcMar>
            <w:vAlign w:val="center"/>
          </w:tcPr>
          <w:p w14:paraId="078CDF39" w14:textId="77777777" w:rsidR="00607876" w:rsidRDefault="003C11A7">
            <w:pPr>
              <w:spacing w:line="240" w:lineRule="auto"/>
              <w:jc w:val="center"/>
            </w:pPr>
            <w:r>
              <w:rPr>
                <w:rFonts w:ascii="华文仿宋" w:hAnsi="华文仿宋" w:cs="华文仿宋"/>
                <w:sz w:val="21"/>
              </w:rPr>
              <w:lastRenderedPageBreak/>
              <w:t>安全通用要求</w:t>
            </w:r>
          </w:p>
        </w:tc>
        <w:tc>
          <w:tcPr>
            <w:tcW w:w="500" w:type="dxa"/>
            <w:tcMar>
              <w:top w:w="100" w:type="dxa"/>
              <w:bottom w:w="100" w:type="dxa"/>
            </w:tcMar>
            <w:vAlign w:val="center"/>
          </w:tcPr>
          <w:p w14:paraId="425C46C4"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6913A01C" w14:textId="77777777" w:rsidR="00607876" w:rsidRDefault="003C11A7">
            <w:pPr>
              <w:spacing w:line="240" w:lineRule="auto"/>
              <w:jc w:val="center"/>
            </w:pPr>
            <w:r>
              <w:rPr>
                <w:rFonts w:ascii="华文仿宋" w:hAnsi="华文仿宋" w:cs="华文仿宋"/>
                <w:sz w:val="21"/>
              </w:rPr>
              <w:t>数据备份恢复</w:t>
            </w:r>
          </w:p>
        </w:tc>
        <w:tc>
          <w:tcPr>
            <w:tcW w:w="1300" w:type="dxa"/>
            <w:tcMar>
              <w:top w:w="100" w:type="dxa"/>
              <w:bottom w:w="100" w:type="dxa"/>
            </w:tcMar>
            <w:vAlign w:val="center"/>
          </w:tcPr>
          <w:p w14:paraId="30F23EAB" w14:textId="77777777" w:rsidR="00607876" w:rsidRDefault="003C11A7">
            <w:pPr>
              <w:spacing w:line="240" w:lineRule="auto"/>
              <w:jc w:val="center"/>
            </w:pPr>
            <w:r>
              <w:rPr>
                <w:rFonts w:ascii="华文仿宋" w:hAnsi="华文仿宋" w:cs="华文仿宋"/>
                <w:sz w:val="21"/>
              </w:rPr>
              <w:t>a)应提供重要数据的本地数据备份与恢复功能；</w:t>
            </w:r>
          </w:p>
        </w:tc>
      </w:tr>
      <w:tr w:rsidR="00607876" w14:paraId="50AA7C84" w14:textId="77777777">
        <w:tc>
          <w:tcPr>
            <w:tcW w:w="500" w:type="dxa"/>
            <w:tcMar>
              <w:top w:w="100" w:type="dxa"/>
              <w:bottom w:w="100" w:type="dxa"/>
            </w:tcMar>
            <w:vAlign w:val="center"/>
          </w:tcPr>
          <w:p w14:paraId="36315101" w14:textId="77777777" w:rsidR="00607876" w:rsidRDefault="003C11A7">
            <w:pPr>
              <w:spacing w:line="240" w:lineRule="auto"/>
              <w:jc w:val="center"/>
            </w:pPr>
            <w:r>
              <w:rPr>
                <w:rFonts w:ascii="华文仿宋" w:hAnsi="华文仿宋" w:cs="华文仿宋"/>
                <w:sz w:val="21"/>
              </w:rPr>
              <w:t>T12</w:t>
            </w:r>
          </w:p>
        </w:tc>
        <w:tc>
          <w:tcPr>
            <w:tcW w:w="800" w:type="dxa"/>
            <w:tcMar>
              <w:top w:w="100" w:type="dxa"/>
              <w:bottom w:w="100" w:type="dxa"/>
            </w:tcMar>
            <w:vAlign w:val="center"/>
          </w:tcPr>
          <w:p w14:paraId="1CFD7226" w14:textId="77777777" w:rsidR="00607876" w:rsidRDefault="003C11A7">
            <w:pPr>
              <w:spacing w:line="240" w:lineRule="auto"/>
              <w:jc w:val="center"/>
            </w:pPr>
            <w:r>
              <w:rPr>
                <w:rFonts w:ascii="华文仿宋" w:hAnsi="华文仿宋" w:cs="华文仿宋"/>
                <w:sz w:val="21"/>
              </w:rPr>
              <w:t>系统备份数据仅在本地保存，未利用通信网络将关键数据实时传送至</w:t>
            </w:r>
            <w:r>
              <w:rPr>
                <w:rFonts w:ascii="华文仿宋" w:hAnsi="华文仿宋" w:cs="华文仿宋"/>
                <w:sz w:val="21"/>
              </w:rPr>
              <w:lastRenderedPageBreak/>
              <w:t>备用场地。</w:t>
            </w:r>
          </w:p>
        </w:tc>
        <w:tc>
          <w:tcPr>
            <w:tcW w:w="800" w:type="dxa"/>
            <w:tcMar>
              <w:top w:w="100" w:type="dxa"/>
              <w:bottom w:w="100" w:type="dxa"/>
            </w:tcMar>
            <w:vAlign w:val="center"/>
          </w:tcPr>
          <w:p w14:paraId="4210ED07" w14:textId="77777777" w:rsidR="00607876" w:rsidRDefault="003C11A7">
            <w:pPr>
              <w:spacing w:line="240" w:lineRule="auto"/>
              <w:jc w:val="center"/>
            </w:pPr>
            <w:r>
              <w:rPr>
                <w:rFonts w:ascii="华文仿宋" w:hAnsi="华文仿宋" w:cs="华文仿宋"/>
                <w:sz w:val="21"/>
              </w:rPr>
              <w:lastRenderedPageBreak/>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w:t>
            </w:r>
            <w:r>
              <w:rPr>
                <w:rFonts w:ascii="华文仿宋" w:hAnsi="华文仿宋" w:cs="华文仿宋"/>
                <w:sz w:val="21"/>
              </w:rPr>
              <w:lastRenderedPageBreak/>
              <w:t>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600" w:type="dxa"/>
            <w:tcMar>
              <w:top w:w="100" w:type="dxa"/>
              <w:bottom w:w="100" w:type="dxa"/>
            </w:tcMar>
            <w:vAlign w:val="center"/>
          </w:tcPr>
          <w:p w14:paraId="1E61FB7D" w14:textId="77777777" w:rsidR="00607876" w:rsidRDefault="003C11A7">
            <w:pPr>
              <w:spacing w:line="240" w:lineRule="auto"/>
              <w:jc w:val="center"/>
            </w:pPr>
            <w:r>
              <w:rPr>
                <w:rFonts w:ascii="华文仿宋" w:hAnsi="华文仿宋" w:cs="华文仿宋"/>
                <w:sz w:val="21"/>
              </w:rPr>
              <w:lastRenderedPageBreak/>
              <w:t>安全通用要求</w:t>
            </w:r>
          </w:p>
        </w:tc>
        <w:tc>
          <w:tcPr>
            <w:tcW w:w="500" w:type="dxa"/>
            <w:tcMar>
              <w:top w:w="100" w:type="dxa"/>
              <w:bottom w:w="100" w:type="dxa"/>
            </w:tcMar>
            <w:vAlign w:val="center"/>
          </w:tcPr>
          <w:p w14:paraId="2FF9AB00"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1821E882" w14:textId="77777777" w:rsidR="00607876" w:rsidRDefault="003C11A7">
            <w:pPr>
              <w:spacing w:line="240" w:lineRule="auto"/>
              <w:jc w:val="center"/>
            </w:pPr>
            <w:r>
              <w:rPr>
                <w:rFonts w:ascii="华文仿宋" w:hAnsi="华文仿宋" w:cs="华文仿宋"/>
                <w:sz w:val="21"/>
              </w:rPr>
              <w:t>数据备份恢复</w:t>
            </w:r>
          </w:p>
        </w:tc>
        <w:tc>
          <w:tcPr>
            <w:tcW w:w="1300" w:type="dxa"/>
            <w:tcMar>
              <w:top w:w="100" w:type="dxa"/>
              <w:bottom w:w="100" w:type="dxa"/>
            </w:tcMar>
            <w:vAlign w:val="center"/>
          </w:tcPr>
          <w:p w14:paraId="67E17DF8" w14:textId="77777777" w:rsidR="00607876" w:rsidRDefault="003C11A7">
            <w:pPr>
              <w:spacing w:line="240" w:lineRule="auto"/>
              <w:jc w:val="center"/>
            </w:pPr>
            <w:r>
              <w:rPr>
                <w:rFonts w:ascii="华文仿宋" w:hAnsi="华文仿宋" w:cs="华文仿宋"/>
                <w:sz w:val="21"/>
              </w:rPr>
              <w:t>b)应提供异地实时备份功能，利用通信网络将重要数据实时备份至备份场地；</w:t>
            </w:r>
          </w:p>
        </w:tc>
      </w:tr>
      <w:tr w:rsidR="00607876" w14:paraId="6D417876" w14:textId="77777777">
        <w:tc>
          <w:tcPr>
            <w:tcW w:w="500" w:type="dxa"/>
            <w:tcMar>
              <w:top w:w="100" w:type="dxa"/>
              <w:bottom w:w="100" w:type="dxa"/>
            </w:tcMar>
            <w:vAlign w:val="center"/>
          </w:tcPr>
          <w:p w14:paraId="3777C399" w14:textId="77777777" w:rsidR="00607876" w:rsidRDefault="003C11A7">
            <w:pPr>
              <w:spacing w:line="240" w:lineRule="auto"/>
              <w:jc w:val="center"/>
            </w:pPr>
            <w:r>
              <w:rPr>
                <w:rFonts w:ascii="华文仿宋" w:hAnsi="华文仿宋" w:cs="华文仿宋"/>
                <w:sz w:val="21"/>
              </w:rPr>
              <w:t>T13</w:t>
            </w:r>
          </w:p>
        </w:tc>
        <w:tc>
          <w:tcPr>
            <w:tcW w:w="800" w:type="dxa"/>
            <w:tcMar>
              <w:top w:w="100" w:type="dxa"/>
              <w:bottom w:w="100" w:type="dxa"/>
            </w:tcMar>
            <w:vAlign w:val="center"/>
          </w:tcPr>
          <w:p w14:paraId="089790CA" w14:textId="77777777" w:rsidR="00607876" w:rsidRDefault="003C11A7">
            <w:pPr>
              <w:spacing w:line="240" w:lineRule="auto"/>
              <w:jc w:val="center"/>
            </w:pPr>
            <w:r>
              <w:rPr>
                <w:rFonts w:ascii="华文仿宋" w:hAnsi="华文仿宋" w:cs="华文仿宋"/>
                <w:sz w:val="21"/>
              </w:rPr>
              <w:t>未在远程管理云平台中设备时，在管理终端和云平台间建立双向身份验证机制。</w:t>
            </w:r>
          </w:p>
        </w:tc>
        <w:tc>
          <w:tcPr>
            <w:tcW w:w="800" w:type="dxa"/>
            <w:tcMar>
              <w:top w:w="100" w:type="dxa"/>
              <w:bottom w:w="100" w:type="dxa"/>
            </w:tcMar>
            <w:vAlign w:val="center"/>
          </w:tcPr>
          <w:p w14:paraId="399A3E72"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w:t>
            </w:r>
            <w:r>
              <w:rPr>
                <w:rFonts w:ascii="华文仿宋" w:hAnsi="华文仿宋" w:cs="华文仿宋"/>
                <w:sz w:val="21"/>
              </w:rPr>
              <w:lastRenderedPageBreak/>
              <w:t>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B、业务数据、CloudOS1、CloudOS2、CloudOS3、CVK01、CVK02、CVK03、CVK04、CVK05、CVM01、CVM02、SDN01、SDN02、SDN03、运维终端1、运维终端2、亚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w:t>
            </w:r>
            <w:r>
              <w:rPr>
                <w:rFonts w:ascii="华文仿宋" w:hAnsi="华文仿宋" w:cs="华文仿宋"/>
                <w:sz w:val="21"/>
              </w:rPr>
              <w:lastRenderedPageBreak/>
              <w:t>B</w:t>
            </w:r>
          </w:p>
        </w:tc>
        <w:tc>
          <w:tcPr>
            <w:tcW w:w="600" w:type="dxa"/>
            <w:tcMar>
              <w:top w:w="100" w:type="dxa"/>
              <w:bottom w:w="100" w:type="dxa"/>
            </w:tcMar>
            <w:vAlign w:val="center"/>
          </w:tcPr>
          <w:p w14:paraId="6D5A6391" w14:textId="77777777" w:rsidR="00607876" w:rsidRDefault="003C11A7">
            <w:pPr>
              <w:spacing w:line="240" w:lineRule="auto"/>
              <w:jc w:val="center"/>
            </w:pPr>
            <w:proofErr w:type="gramStart"/>
            <w:r>
              <w:rPr>
                <w:rFonts w:ascii="华文仿宋" w:hAnsi="华文仿宋" w:cs="华文仿宋"/>
                <w:sz w:val="21"/>
              </w:rPr>
              <w:lastRenderedPageBreak/>
              <w:t>云计算</w:t>
            </w:r>
            <w:proofErr w:type="gramEnd"/>
            <w:r>
              <w:rPr>
                <w:rFonts w:ascii="华文仿宋" w:hAnsi="华文仿宋" w:cs="华文仿宋"/>
                <w:sz w:val="21"/>
              </w:rPr>
              <w:t>安全扩展要求</w:t>
            </w:r>
          </w:p>
        </w:tc>
        <w:tc>
          <w:tcPr>
            <w:tcW w:w="500" w:type="dxa"/>
            <w:tcMar>
              <w:top w:w="100" w:type="dxa"/>
              <w:bottom w:w="100" w:type="dxa"/>
            </w:tcMar>
            <w:vAlign w:val="center"/>
          </w:tcPr>
          <w:p w14:paraId="3FAAAECE"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1200FBDE" w14:textId="77777777" w:rsidR="00607876" w:rsidRDefault="003C11A7">
            <w:pPr>
              <w:spacing w:line="240" w:lineRule="auto"/>
              <w:jc w:val="center"/>
            </w:pPr>
            <w:r>
              <w:rPr>
                <w:rFonts w:ascii="华文仿宋" w:hAnsi="华文仿宋" w:cs="华文仿宋"/>
                <w:sz w:val="21"/>
              </w:rPr>
              <w:t>身份鉴别</w:t>
            </w:r>
          </w:p>
        </w:tc>
        <w:tc>
          <w:tcPr>
            <w:tcW w:w="1300" w:type="dxa"/>
            <w:tcMar>
              <w:top w:w="100" w:type="dxa"/>
              <w:bottom w:w="100" w:type="dxa"/>
            </w:tcMar>
            <w:vAlign w:val="center"/>
          </w:tcPr>
          <w:p w14:paraId="4ACB1DC2" w14:textId="77777777" w:rsidR="00607876" w:rsidRDefault="003C11A7">
            <w:pPr>
              <w:spacing w:line="240" w:lineRule="auto"/>
              <w:jc w:val="center"/>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r>
      <w:tr w:rsidR="00607876" w14:paraId="769897DF" w14:textId="77777777">
        <w:tc>
          <w:tcPr>
            <w:tcW w:w="500" w:type="dxa"/>
            <w:tcMar>
              <w:top w:w="100" w:type="dxa"/>
              <w:bottom w:w="100" w:type="dxa"/>
            </w:tcMar>
            <w:vAlign w:val="center"/>
          </w:tcPr>
          <w:p w14:paraId="03B730AC" w14:textId="77777777" w:rsidR="00607876" w:rsidRDefault="003C11A7">
            <w:pPr>
              <w:spacing w:line="240" w:lineRule="auto"/>
              <w:jc w:val="center"/>
            </w:pPr>
            <w:r>
              <w:rPr>
                <w:rFonts w:ascii="华文仿宋" w:hAnsi="华文仿宋" w:cs="华文仿宋"/>
                <w:sz w:val="21"/>
              </w:rPr>
              <w:lastRenderedPageBreak/>
              <w:t>T14</w:t>
            </w:r>
          </w:p>
        </w:tc>
        <w:tc>
          <w:tcPr>
            <w:tcW w:w="800" w:type="dxa"/>
            <w:tcMar>
              <w:top w:w="100" w:type="dxa"/>
              <w:bottom w:w="100" w:type="dxa"/>
            </w:tcMar>
            <w:vAlign w:val="center"/>
          </w:tcPr>
          <w:p w14:paraId="25D2D5E2" w14:textId="77777777" w:rsidR="00607876" w:rsidRDefault="003C11A7">
            <w:pPr>
              <w:spacing w:line="240" w:lineRule="auto"/>
              <w:jc w:val="center"/>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800" w:type="dxa"/>
            <w:tcMar>
              <w:top w:w="100" w:type="dxa"/>
              <w:bottom w:w="100" w:type="dxa"/>
            </w:tcMar>
            <w:vAlign w:val="center"/>
          </w:tcPr>
          <w:p w14:paraId="2463F6B3"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B、业务数据、CloudOS1、CloudOS2、CloudOS3、CVK01、CVK02、CVK03、CVK04、CVK05、CVM01、CVM02、SDN01、SDN02、SDN03、运维终端1、运维终端</w:t>
            </w:r>
            <w:r>
              <w:rPr>
                <w:rFonts w:ascii="华文仿宋" w:hAnsi="华文仿宋" w:cs="华文仿宋"/>
                <w:sz w:val="21"/>
              </w:rPr>
              <w:lastRenderedPageBreak/>
              <w:t>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600" w:type="dxa"/>
            <w:tcMar>
              <w:top w:w="100" w:type="dxa"/>
              <w:bottom w:w="100" w:type="dxa"/>
            </w:tcMar>
            <w:vAlign w:val="center"/>
          </w:tcPr>
          <w:p w14:paraId="29FC0254" w14:textId="77777777" w:rsidR="00607876" w:rsidRDefault="003C11A7">
            <w:pPr>
              <w:spacing w:line="240" w:lineRule="auto"/>
              <w:jc w:val="center"/>
            </w:pPr>
            <w:proofErr w:type="gramStart"/>
            <w:r>
              <w:rPr>
                <w:rFonts w:ascii="华文仿宋" w:hAnsi="华文仿宋" w:cs="华文仿宋"/>
                <w:sz w:val="21"/>
              </w:rPr>
              <w:lastRenderedPageBreak/>
              <w:t>云计算</w:t>
            </w:r>
            <w:proofErr w:type="gramEnd"/>
            <w:r>
              <w:rPr>
                <w:rFonts w:ascii="华文仿宋" w:hAnsi="华文仿宋" w:cs="华文仿宋"/>
                <w:sz w:val="21"/>
              </w:rPr>
              <w:t>安全扩展要求</w:t>
            </w:r>
          </w:p>
        </w:tc>
        <w:tc>
          <w:tcPr>
            <w:tcW w:w="500" w:type="dxa"/>
            <w:tcMar>
              <w:top w:w="100" w:type="dxa"/>
              <w:bottom w:w="100" w:type="dxa"/>
            </w:tcMar>
            <w:vAlign w:val="center"/>
          </w:tcPr>
          <w:p w14:paraId="43F20710"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3705D3A5" w14:textId="77777777" w:rsidR="00607876" w:rsidRDefault="003C11A7">
            <w:pPr>
              <w:spacing w:line="240" w:lineRule="auto"/>
              <w:jc w:val="center"/>
            </w:pPr>
            <w:r>
              <w:rPr>
                <w:rFonts w:ascii="华文仿宋" w:hAnsi="华文仿宋" w:cs="华文仿宋"/>
                <w:sz w:val="21"/>
              </w:rPr>
              <w:t>入侵防范</w:t>
            </w:r>
          </w:p>
        </w:tc>
        <w:tc>
          <w:tcPr>
            <w:tcW w:w="1300" w:type="dxa"/>
            <w:tcMar>
              <w:top w:w="100" w:type="dxa"/>
              <w:bottom w:w="100" w:type="dxa"/>
            </w:tcMar>
            <w:vAlign w:val="center"/>
          </w:tcPr>
          <w:p w14:paraId="75952AD1" w14:textId="77777777" w:rsidR="00607876" w:rsidRDefault="003C11A7">
            <w:pPr>
              <w:spacing w:line="240" w:lineRule="auto"/>
              <w:jc w:val="center"/>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r>
      <w:tr w:rsidR="00607876" w14:paraId="47C0F405" w14:textId="77777777">
        <w:tc>
          <w:tcPr>
            <w:tcW w:w="500" w:type="dxa"/>
            <w:tcMar>
              <w:top w:w="100" w:type="dxa"/>
              <w:bottom w:w="100" w:type="dxa"/>
            </w:tcMar>
            <w:vAlign w:val="center"/>
          </w:tcPr>
          <w:p w14:paraId="57074145" w14:textId="77777777" w:rsidR="00607876" w:rsidRDefault="003C11A7">
            <w:pPr>
              <w:spacing w:line="240" w:lineRule="auto"/>
              <w:jc w:val="center"/>
            </w:pPr>
            <w:r>
              <w:rPr>
                <w:rFonts w:ascii="华文仿宋" w:hAnsi="华文仿宋" w:cs="华文仿宋"/>
                <w:sz w:val="21"/>
              </w:rPr>
              <w:t>T15</w:t>
            </w:r>
          </w:p>
        </w:tc>
        <w:tc>
          <w:tcPr>
            <w:tcW w:w="800" w:type="dxa"/>
            <w:tcMar>
              <w:top w:w="100" w:type="dxa"/>
              <w:bottom w:w="100" w:type="dxa"/>
            </w:tcMar>
            <w:vAlign w:val="center"/>
          </w:tcPr>
          <w:p w14:paraId="4C5FC643" w14:textId="77777777" w:rsidR="00607876" w:rsidRDefault="003C11A7">
            <w:pPr>
              <w:spacing w:line="240" w:lineRule="auto"/>
              <w:jc w:val="center"/>
            </w:pPr>
            <w:r>
              <w:rPr>
                <w:rFonts w:ascii="华文仿宋" w:hAnsi="华文仿宋" w:cs="华文仿宋"/>
                <w:sz w:val="21"/>
              </w:rPr>
              <w:t>未采取措施防止虚拟机镜像、快照中可能存在的敏感资源被非法访问。</w:t>
            </w:r>
          </w:p>
        </w:tc>
        <w:tc>
          <w:tcPr>
            <w:tcW w:w="800" w:type="dxa"/>
            <w:tcMar>
              <w:top w:w="100" w:type="dxa"/>
              <w:bottom w:w="100" w:type="dxa"/>
            </w:tcMar>
            <w:vAlign w:val="center"/>
          </w:tcPr>
          <w:p w14:paraId="1145DC26"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w:t>
            </w:r>
            <w:r>
              <w:rPr>
                <w:rFonts w:ascii="华文仿宋" w:hAnsi="华文仿宋" w:cs="华文仿宋"/>
                <w:sz w:val="21"/>
              </w:rPr>
              <w:lastRenderedPageBreak/>
              <w:t>CVK01、CVK02、CVK03、CVK04、CVK05、CVM01、CVM02、SDN01、SDN02、SDN03、运维终端1、运维终端2、亚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600" w:type="dxa"/>
            <w:tcMar>
              <w:top w:w="100" w:type="dxa"/>
              <w:bottom w:w="100" w:type="dxa"/>
            </w:tcMar>
            <w:vAlign w:val="center"/>
          </w:tcPr>
          <w:p w14:paraId="401B4F2F" w14:textId="77777777" w:rsidR="00607876" w:rsidRDefault="003C11A7">
            <w:pPr>
              <w:spacing w:line="240" w:lineRule="auto"/>
              <w:jc w:val="center"/>
            </w:pPr>
            <w:proofErr w:type="gramStart"/>
            <w:r>
              <w:rPr>
                <w:rFonts w:ascii="华文仿宋" w:hAnsi="华文仿宋" w:cs="华文仿宋"/>
                <w:sz w:val="21"/>
              </w:rPr>
              <w:lastRenderedPageBreak/>
              <w:t>云计算</w:t>
            </w:r>
            <w:proofErr w:type="gramEnd"/>
            <w:r>
              <w:rPr>
                <w:rFonts w:ascii="华文仿宋" w:hAnsi="华文仿宋" w:cs="华文仿宋"/>
                <w:sz w:val="21"/>
              </w:rPr>
              <w:t>安全扩展要求</w:t>
            </w:r>
          </w:p>
        </w:tc>
        <w:tc>
          <w:tcPr>
            <w:tcW w:w="500" w:type="dxa"/>
            <w:tcMar>
              <w:top w:w="100" w:type="dxa"/>
              <w:bottom w:w="100" w:type="dxa"/>
            </w:tcMar>
            <w:vAlign w:val="center"/>
          </w:tcPr>
          <w:p w14:paraId="72B98C72"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534DF177" w14:textId="77777777" w:rsidR="00607876" w:rsidRDefault="003C11A7">
            <w:pPr>
              <w:spacing w:line="240" w:lineRule="auto"/>
              <w:jc w:val="center"/>
            </w:pPr>
            <w:r>
              <w:rPr>
                <w:rFonts w:ascii="华文仿宋" w:hAnsi="华文仿宋" w:cs="华文仿宋"/>
                <w:sz w:val="21"/>
              </w:rPr>
              <w:t>镜像和快照保护</w:t>
            </w:r>
          </w:p>
        </w:tc>
        <w:tc>
          <w:tcPr>
            <w:tcW w:w="1300" w:type="dxa"/>
            <w:tcMar>
              <w:top w:w="100" w:type="dxa"/>
              <w:bottom w:w="100" w:type="dxa"/>
            </w:tcMar>
            <w:vAlign w:val="center"/>
          </w:tcPr>
          <w:p w14:paraId="70354C67" w14:textId="77777777" w:rsidR="00607876" w:rsidRDefault="003C11A7">
            <w:pPr>
              <w:spacing w:line="240" w:lineRule="auto"/>
              <w:jc w:val="center"/>
            </w:pPr>
            <w:r>
              <w:rPr>
                <w:rFonts w:ascii="华文仿宋" w:hAnsi="华文仿宋" w:cs="华文仿宋"/>
                <w:sz w:val="21"/>
              </w:rPr>
              <w:t>c)应采取密码技术或其他技术手段防止虚拟机镜像、快照中可能存在的敏感资源被非法访问。</w:t>
            </w:r>
          </w:p>
        </w:tc>
      </w:tr>
      <w:tr w:rsidR="00607876" w14:paraId="4139791B" w14:textId="77777777">
        <w:tc>
          <w:tcPr>
            <w:tcW w:w="500" w:type="dxa"/>
            <w:tcMar>
              <w:top w:w="100" w:type="dxa"/>
              <w:bottom w:w="100" w:type="dxa"/>
            </w:tcMar>
            <w:vAlign w:val="center"/>
          </w:tcPr>
          <w:p w14:paraId="505E2D2C" w14:textId="77777777" w:rsidR="00607876" w:rsidRDefault="003C11A7">
            <w:pPr>
              <w:spacing w:line="240" w:lineRule="auto"/>
              <w:jc w:val="center"/>
            </w:pPr>
            <w:r>
              <w:rPr>
                <w:rFonts w:ascii="华文仿宋" w:hAnsi="华文仿宋" w:cs="华文仿宋"/>
                <w:sz w:val="21"/>
              </w:rPr>
              <w:t>T16</w:t>
            </w:r>
          </w:p>
        </w:tc>
        <w:tc>
          <w:tcPr>
            <w:tcW w:w="800" w:type="dxa"/>
            <w:tcMar>
              <w:top w:w="100" w:type="dxa"/>
              <w:bottom w:w="100" w:type="dxa"/>
            </w:tcMar>
            <w:vAlign w:val="center"/>
          </w:tcPr>
          <w:p w14:paraId="47F7C428" w14:textId="77777777" w:rsidR="00607876" w:rsidRDefault="003C11A7">
            <w:pPr>
              <w:spacing w:line="240" w:lineRule="auto"/>
              <w:jc w:val="center"/>
            </w:pPr>
            <w:r>
              <w:rPr>
                <w:rFonts w:ascii="华文仿宋" w:hAnsi="华文仿宋" w:cs="华文仿宋"/>
                <w:sz w:val="21"/>
              </w:rPr>
              <w:t>未采用校验技术或密码技术保证重要审计数据在传输过程中的完整性。</w:t>
            </w:r>
          </w:p>
        </w:tc>
        <w:tc>
          <w:tcPr>
            <w:tcW w:w="800" w:type="dxa"/>
            <w:tcMar>
              <w:top w:w="100" w:type="dxa"/>
              <w:bottom w:w="100" w:type="dxa"/>
            </w:tcMar>
            <w:vAlign w:val="center"/>
          </w:tcPr>
          <w:p w14:paraId="072CFDD7" w14:textId="77777777" w:rsidR="00607876" w:rsidRDefault="003C11A7">
            <w:pPr>
              <w:spacing w:line="240" w:lineRule="auto"/>
              <w:jc w:val="center"/>
            </w:pPr>
            <w:r>
              <w:rPr>
                <w:rFonts w:ascii="华文仿宋" w:hAnsi="华文仿宋" w:cs="华文仿宋"/>
                <w:sz w:val="21"/>
              </w:rPr>
              <w:t>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w:t>
            </w:r>
            <w:proofErr w:type="gramStart"/>
            <w:r>
              <w:rPr>
                <w:rFonts w:ascii="华文仿宋" w:hAnsi="华文仿宋" w:cs="华文仿宋"/>
                <w:sz w:val="21"/>
              </w:rPr>
              <w:t>飞塔防火墙</w:t>
            </w:r>
            <w:proofErr w:type="gramEnd"/>
            <w:r>
              <w:rPr>
                <w:rFonts w:ascii="华文仿宋" w:hAnsi="华文仿宋" w:cs="华文仿宋"/>
                <w:sz w:val="21"/>
              </w:rPr>
              <w:lastRenderedPageBreak/>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600" w:type="dxa"/>
            <w:tcMar>
              <w:top w:w="100" w:type="dxa"/>
              <w:bottom w:w="100" w:type="dxa"/>
            </w:tcMar>
            <w:vAlign w:val="center"/>
          </w:tcPr>
          <w:p w14:paraId="6412C345" w14:textId="77777777" w:rsidR="00607876" w:rsidRDefault="003C11A7">
            <w:pPr>
              <w:spacing w:line="240" w:lineRule="auto"/>
              <w:jc w:val="center"/>
            </w:pPr>
            <w:r>
              <w:rPr>
                <w:rFonts w:ascii="华文仿宋" w:hAnsi="华文仿宋" w:cs="华文仿宋"/>
                <w:sz w:val="21"/>
              </w:rPr>
              <w:lastRenderedPageBreak/>
              <w:t>安全通用要求</w:t>
            </w:r>
          </w:p>
        </w:tc>
        <w:tc>
          <w:tcPr>
            <w:tcW w:w="500" w:type="dxa"/>
            <w:tcMar>
              <w:top w:w="100" w:type="dxa"/>
              <w:bottom w:w="100" w:type="dxa"/>
            </w:tcMar>
            <w:vAlign w:val="center"/>
          </w:tcPr>
          <w:p w14:paraId="3EDA27AD"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5230EA1E" w14:textId="77777777" w:rsidR="00607876" w:rsidRDefault="003C11A7">
            <w:pPr>
              <w:spacing w:line="240" w:lineRule="auto"/>
              <w:jc w:val="center"/>
            </w:pPr>
            <w:r>
              <w:rPr>
                <w:rFonts w:ascii="华文仿宋" w:hAnsi="华文仿宋" w:cs="华文仿宋"/>
                <w:sz w:val="21"/>
              </w:rPr>
              <w:t>数据完整性</w:t>
            </w:r>
          </w:p>
        </w:tc>
        <w:tc>
          <w:tcPr>
            <w:tcW w:w="1300" w:type="dxa"/>
            <w:tcMar>
              <w:top w:w="100" w:type="dxa"/>
              <w:bottom w:w="100" w:type="dxa"/>
            </w:tcMar>
            <w:vAlign w:val="center"/>
          </w:tcPr>
          <w:p w14:paraId="39926BAC" w14:textId="77777777" w:rsidR="00607876" w:rsidRDefault="003C11A7">
            <w:pPr>
              <w:spacing w:line="240" w:lineRule="auto"/>
              <w:jc w:val="center"/>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r>
      <w:tr w:rsidR="00607876" w14:paraId="615E5E67" w14:textId="77777777">
        <w:tc>
          <w:tcPr>
            <w:tcW w:w="500" w:type="dxa"/>
            <w:tcMar>
              <w:top w:w="100" w:type="dxa"/>
              <w:bottom w:w="100" w:type="dxa"/>
            </w:tcMar>
            <w:vAlign w:val="center"/>
          </w:tcPr>
          <w:p w14:paraId="54E7CF8F" w14:textId="77777777" w:rsidR="00607876" w:rsidRDefault="003C11A7">
            <w:pPr>
              <w:spacing w:line="240" w:lineRule="auto"/>
              <w:jc w:val="center"/>
            </w:pPr>
            <w:r>
              <w:rPr>
                <w:rFonts w:ascii="华文仿宋" w:hAnsi="华文仿宋" w:cs="华文仿宋"/>
                <w:sz w:val="21"/>
              </w:rPr>
              <w:t>T17</w:t>
            </w:r>
          </w:p>
        </w:tc>
        <w:tc>
          <w:tcPr>
            <w:tcW w:w="800" w:type="dxa"/>
            <w:tcMar>
              <w:top w:w="100" w:type="dxa"/>
              <w:bottom w:w="100" w:type="dxa"/>
            </w:tcMar>
            <w:vAlign w:val="center"/>
          </w:tcPr>
          <w:p w14:paraId="5C12771E" w14:textId="77777777" w:rsidR="00607876" w:rsidRDefault="003C11A7">
            <w:pPr>
              <w:spacing w:line="240" w:lineRule="auto"/>
              <w:jc w:val="center"/>
            </w:pPr>
            <w:r>
              <w:rPr>
                <w:rFonts w:ascii="华文仿宋" w:hAnsi="华文仿宋" w:cs="华文仿宋"/>
                <w:sz w:val="21"/>
              </w:rPr>
              <w:t>未采用校验技术或密码技术保证重要业务数据在存储过程中的完整性。</w:t>
            </w:r>
          </w:p>
        </w:tc>
        <w:tc>
          <w:tcPr>
            <w:tcW w:w="800" w:type="dxa"/>
            <w:tcMar>
              <w:top w:w="100" w:type="dxa"/>
              <w:bottom w:w="100" w:type="dxa"/>
            </w:tcMar>
            <w:vAlign w:val="center"/>
          </w:tcPr>
          <w:p w14:paraId="4B708F64" w14:textId="77777777" w:rsidR="00607876" w:rsidRDefault="003C11A7">
            <w:pPr>
              <w:spacing w:line="240" w:lineRule="auto"/>
              <w:jc w:val="center"/>
            </w:pPr>
            <w:r>
              <w:rPr>
                <w:rFonts w:ascii="华文仿宋" w:hAnsi="华文仿宋" w:cs="华文仿宋"/>
                <w:sz w:val="21"/>
              </w:rPr>
              <w:t>业务数据</w:t>
            </w:r>
          </w:p>
        </w:tc>
        <w:tc>
          <w:tcPr>
            <w:tcW w:w="600" w:type="dxa"/>
            <w:tcMar>
              <w:top w:w="100" w:type="dxa"/>
              <w:bottom w:w="100" w:type="dxa"/>
            </w:tcMar>
            <w:vAlign w:val="center"/>
          </w:tcPr>
          <w:p w14:paraId="3839D2D5"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1D5A179D"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24489A88" w14:textId="77777777" w:rsidR="00607876" w:rsidRDefault="003C11A7">
            <w:pPr>
              <w:spacing w:line="240" w:lineRule="auto"/>
              <w:jc w:val="center"/>
            </w:pPr>
            <w:r>
              <w:rPr>
                <w:rFonts w:ascii="华文仿宋" w:hAnsi="华文仿宋" w:cs="华文仿宋"/>
                <w:sz w:val="21"/>
              </w:rPr>
              <w:t>数据完整性</w:t>
            </w:r>
          </w:p>
        </w:tc>
        <w:tc>
          <w:tcPr>
            <w:tcW w:w="1300" w:type="dxa"/>
            <w:tcMar>
              <w:top w:w="100" w:type="dxa"/>
              <w:bottom w:w="100" w:type="dxa"/>
            </w:tcMar>
            <w:vAlign w:val="center"/>
          </w:tcPr>
          <w:p w14:paraId="105D2B9A" w14:textId="77777777" w:rsidR="00607876" w:rsidRDefault="003C11A7">
            <w:pPr>
              <w:spacing w:line="240" w:lineRule="auto"/>
              <w:jc w:val="center"/>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r>
      <w:tr w:rsidR="00607876" w14:paraId="50A2118D" w14:textId="77777777">
        <w:tc>
          <w:tcPr>
            <w:tcW w:w="500" w:type="dxa"/>
            <w:tcMar>
              <w:top w:w="100" w:type="dxa"/>
              <w:bottom w:w="100" w:type="dxa"/>
            </w:tcMar>
            <w:vAlign w:val="center"/>
          </w:tcPr>
          <w:p w14:paraId="7C587CBE" w14:textId="77777777" w:rsidR="00607876" w:rsidRDefault="003C11A7">
            <w:pPr>
              <w:spacing w:line="240" w:lineRule="auto"/>
              <w:jc w:val="center"/>
            </w:pPr>
            <w:r>
              <w:rPr>
                <w:rFonts w:ascii="华文仿宋" w:hAnsi="华文仿宋" w:cs="华文仿宋"/>
                <w:sz w:val="21"/>
              </w:rPr>
              <w:t>T18</w:t>
            </w:r>
          </w:p>
        </w:tc>
        <w:tc>
          <w:tcPr>
            <w:tcW w:w="800" w:type="dxa"/>
            <w:tcMar>
              <w:top w:w="100" w:type="dxa"/>
              <w:bottom w:w="100" w:type="dxa"/>
            </w:tcMar>
            <w:vAlign w:val="center"/>
          </w:tcPr>
          <w:p w14:paraId="69B6715E" w14:textId="77777777" w:rsidR="00607876" w:rsidRDefault="003C11A7">
            <w:pPr>
              <w:spacing w:line="240" w:lineRule="auto"/>
              <w:jc w:val="center"/>
            </w:pPr>
            <w:r>
              <w:rPr>
                <w:rFonts w:ascii="华文仿宋" w:hAnsi="华文仿宋" w:cs="华文仿宋"/>
                <w:sz w:val="21"/>
              </w:rPr>
              <w:t>未采用密码技术保证重要业务数据</w:t>
            </w:r>
            <w:r>
              <w:rPr>
                <w:rFonts w:ascii="华文仿宋" w:hAnsi="华文仿宋" w:cs="华文仿宋"/>
                <w:sz w:val="21"/>
              </w:rPr>
              <w:lastRenderedPageBreak/>
              <w:t>在存储过程中的保密性。</w:t>
            </w:r>
          </w:p>
        </w:tc>
        <w:tc>
          <w:tcPr>
            <w:tcW w:w="800" w:type="dxa"/>
            <w:tcMar>
              <w:top w:w="100" w:type="dxa"/>
              <w:bottom w:w="100" w:type="dxa"/>
            </w:tcMar>
            <w:vAlign w:val="center"/>
          </w:tcPr>
          <w:p w14:paraId="1728162B" w14:textId="77777777" w:rsidR="00607876" w:rsidRDefault="003C11A7">
            <w:pPr>
              <w:spacing w:line="240" w:lineRule="auto"/>
              <w:jc w:val="center"/>
            </w:pPr>
            <w:r>
              <w:rPr>
                <w:rFonts w:ascii="华文仿宋" w:hAnsi="华文仿宋" w:cs="华文仿宋"/>
                <w:sz w:val="21"/>
              </w:rPr>
              <w:lastRenderedPageBreak/>
              <w:t>业务数据</w:t>
            </w:r>
          </w:p>
        </w:tc>
        <w:tc>
          <w:tcPr>
            <w:tcW w:w="600" w:type="dxa"/>
            <w:tcMar>
              <w:top w:w="100" w:type="dxa"/>
              <w:bottom w:w="100" w:type="dxa"/>
            </w:tcMar>
            <w:vAlign w:val="center"/>
          </w:tcPr>
          <w:p w14:paraId="77E71C20"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782EF3C7"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3C4B18BF" w14:textId="77777777" w:rsidR="00607876" w:rsidRDefault="003C11A7">
            <w:pPr>
              <w:spacing w:line="240" w:lineRule="auto"/>
              <w:jc w:val="center"/>
            </w:pPr>
            <w:r>
              <w:rPr>
                <w:rFonts w:ascii="华文仿宋" w:hAnsi="华文仿宋" w:cs="华文仿宋"/>
                <w:sz w:val="21"/>
              </w:rPr>
              <w:t>数据保密性</w:t>
            </w:r>
          </w:p>
        </w:tc>
        <w:tc>
          <w:tcPr>
            <w:tcW w:w="1300" w:type="dxa"/>
            <w:tcMar>
              <w:top w:w="100" w:type="dxa"/>
              <w:bottom w:w="100" w:type="dxa"/>
            </w:tcMar>
            <w:vAlign w:val="center"/>
          </w:tcPr>
          <w:p w14:paraId="2801302E" w14:textId="77777777" w:rsidR="00607876" w:rsidRDefault="003C11A7">
            <w:pPr>
              <w:spacing w:line="240" w:lineRule="auto"/>
              <w:jc w:val="center"/>
            </w:pPr>
            <w:r>
              <w:rPr>
                <w:rFonts w:ascii="华文仿宋" w:hAnsi="华文仿宋" w:cs="华文仿宋"/>
                <w:sz w:val="21"/>
              </w:rPr>
              <w:t>b)应采用密码技术保证重要数据在存储过程中的保密性，包括</w:t>
            </w:r>
            <w:r>
              <w:rPr>
                <w:rFonts w:ascii="华文仿宋" w:hAnsi="华文仿宋" w:cs="华文仿宋"/>
                <w:sz w:val="21"/>
              </w:rPr>
              <w:lastRenderedPageBreak/>
              <w:t>但不限于鉴别数据、重要业务数据和重要个人信息等。</w:t>
            </w:r>
          </w:p>
        </w:tc>
      </w:tr>
      <w:tr w:rsidR="00607876" w14:paraId="7B6DD13C" w14:textId="77777777">
        <w:tc>
          <w:tcPr>
            <w:tcW w:w="500" w:type="dxa"/>
            <w:tcMar>
              <w:top w:w="100" w:type="dxa"/>
              <w:bottom w:w="100" w:type="dxa"/>
            </w:tcMar>
            <w:vAlign w:val="center"/>
          </w:tcPr>
          <w:p w14:paraId="74883AF1" w14:textId="77777777" w:rsidR="00607876" w:rsidRDefault="003C11A7">
            <w:pPr>
              <w:spacing w:line="240" w:lineRule="auto"/>
              <w:jc w:val="center"/>
            </w:pPr>
            <w:r>
              <w:rPr>
                <w:rFonts w:ascii="华文仿宋" w:hAnsi="华文仿宋" w:cs="华文仿宋"/>
                <w:sz w:val="21"/>
              </w:rPr>
              <w:lastRenderedPageBreak/>
              <w:t>T19</w:t>
            </w:r>
          </w:p>
        </w:tc>
        <w:tc>
          <w:tcPr>
            <w:tcW w:w="800" w:type="dxa"/>
            <w:tcMar>
              <w:top w:w="100" w:type="dxa"/>
              <w:bottom w:w="100" w:type="dxa"/>
            </w:tcMar>
            <w:vAlign w:val="center"/>
          </w:tcPr>
          <w:p w14:paraId="294A1EE5" w14:textId="77777777" w:rsidR="00607876" w:rsidRDefault="003C11A7">
            <w:pPr>
              <w:spacing w:line="240" w:lineRule="auto"/>
              <w:jc w:val="center"/>
            </w:pPr>
            <w:r>
              <w:rPr>
                <w:rFonts w:ascii="华文仿宋" w:hAnsi="华文仿宋" w:cs="华文仿宋"/>
                <w:sz w:val="21"/>
              </w:rPr>
              <w:t>未配置口令有效期策略。</w:t>
            </w:r>
          </w:p>
        </w:tc>
        <w:tc>
          <w:tcPr>
            <w:tcW w:w="800" w:type="dxa"/>
            <w:tcMar>
              <w:top w:w="100" w:type="dxa"/>
              <w:bottom w:w="100" w:type="dxa"/>
            </w:tcMar>
            <w:vAlign w:val="center"/>
          </w:tcPr>
          <w:p w14:paraId="1B900E09" w14:textId="77777777" w:rsidR="00607876" w:rsidRDefault="003C11A7">
            <w:pPr>
              <w:spacing w:line="240" w:lineRule="auto"/>
              <w:jc w:val="center"/>
            </w:pPr>
            <w:r>
              <w:rPr>
                <w:rFonts w:ascii="华文仿宋" w:hAnsi="华文仿宋" w:cs="华文仿宋"/>
                <w:sz w:val="21"/>
              </w:rPr>
              <w:t>CloudOS1、CloudOS2、CloudOS3、CVK01、CVK02、CVK03、CVK04、CVK05、CVM01、CVM02</w:t>
            </w:r>
          </w:p>
        </w:tc>
        <w:tc>
          <w:tcPr>
            <w:tcW w:w="600" w:type="dxa"/>
            <w:tcMar>
              <w:top w:w="100" w:type="dxa"/>
              <w:bottom w:w="100" w:type="dxa"/>
            </w:tcMar>
            <w:vAlign w:val="center"/>
          </w:tcPr>
          <w:p w14:paraId="007736C1"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787C4887"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52F748A5" w14:textId="77777777" w:rsidR="00607876" w:rsidRDefault="003C11A7">
            <w:pPr>
              <w:spacing w:line="240" w:lineRule="auto"/>
              <w:jc w:val="center"/>
            </w:pPr>
            <w:r>
              <w:rPr>
                <w:rFonts w:ascii="华文仿宋" w:hAnsi="华文仿宋" w:cs="华文仿宋"/>
                <w:sz w:val="21"/>
              </w:rPr>
              <w:t>身份鉴别</w:t>
            </w:r>
          </w:p>
        </w:tc>
        <w:tc>
          <w:tcPr>
            <w:tcW w:w="1300" w:type="dxa"/>
            <w:tcMar>
              <w:top w:w="100" w:type="dxa"/>
              <w:bottom w:w="100" w:type="dxa"/>
            </w:tcMar>
            <w:vAlign w:val="center"/>
          </w:tcPr>
          <w:p w14:paraId="73AAD301" w14:textId="77777777" w:rsidR="00607876" w:rsidRDefault="003C11A7">
            <w:pPr>
              <w:spacing w:line="240" w:lineRule="auto"/>
              <w:jc w:val="center"/>
            </w:pPr>
            <w:r>
              <w:rPr>
                <w:rFonts w:ascii="华文仿宋" w:hAnsi="华文仿宋" w:cs="华文仿宋"/>
                <w:sz w:val="21"/>
              </w:rPr>
              <w:t>a)应对登录的用户进行身份标识和鉴别，身份标识具有唯一性，身份鉴别信息具有复杂度要求并定期更换；</w:t>
            </w:r>
          </w:p>
        </w:tc>
      </w:tr>
      <w:tr w:rsidR="00607876" w14:paraId="5ED120DD" w14:textId="77777777">
        <w:tc>
          <w:tcPr>
            <w:tcW w:w="500" w:type="dxa"/>
            <w:tcMar>
              <w:top w:w="100" w:type="dxa"/>
              <w:bottom w:w="100" w:type="dxa"/>
            </w:tcMar>
            <w:vAlign w:val="center"/>
          </w:tcPr>
          <w:p w14:paraId="3F00DF03" w14:textId="77777777" w:rsidR="00607876" w:rsidRDefault="003C11A7">
            <w:pPr>
              <w:spacing w:line="240" w:lineRule="auto"/>
              <w:jc w:val="center"/>
            </w:pPr>
            <w:r>
              <w:rPr>
                <w:rFonts w:ascii="华文仿宋" w:hAnsi="华文仿宋" w:cs="华文仿宋"/>
                <w:sz w:val="21"/>
              </w:rPr>
              <w:t>T20</w:t>
            </w:r>
          </w:p>
        </w:tc>
        <w:tc>
          <w:tcPr>
            <w:tcW w:w="800" w:type="dxa"/>
            <w:tcMar>
              <w:top w:w="100" w:type="dxa"/>
              <w:bottom w:w="100" w:type="dxa"/>
            </w:tcMar>
            <w:vAlign w:val="center"/>
          </w:tcPr>
          <w:p w14:paraId="1F784571" w14:textId="77777777" w:rsidR="00607876" w:rsidRDefault="003C11A7">
            <w:pPr>
              <w:spacing w:line="240" w:lineRule="auto"/>
              <w:jc w:val="center"/>
            </w:pPr>
            <w:r>
              <w:rPr>
                <w:rFonts w:ascii="华文仿宋" w:hAnsi="华文仿宋" w:cs="华文仿宋"/>
                <w:sz w:val="21"/>
              </w:rPr>
              <w:t>未配置登录连接超时策略。</w:t>
            </w:r>
          </w:p>
        </w:tc>
        <w:tc>
          <w:tcPr>
            <w:tcW w:w="800" w:type="dxa"/>
            <w:tcMar>
              <w:top w:w="100" w:type="dxa"/>
              <w:bottom w:w="100" w:type="dxa"/>
            </w:tcMar>
            <w:vAlign w:val="center"/>
          </w:tcPr>
          <w:p w14:paraId="640CC13D" w14:textId="77777777" w:rsidR="00607876" w:rsidRDefault="003C11A7">
            <w:pPr>
              <w:spacing w:line="240" w:lineRule="auto"/>
              <w:jc w:val="center"/>
            </w:pPr>
            <w:r>
              <w:rPr>
                <w:rFonts w:ascii="华文仿宋" w:hAnsi="华文仿宋" w:cs="华文仿宋"/>
                <w:sz w:val="21"/>
              </w:rPr>
              <w:t>CloudOS1、CloudOS2、CloudOS3</w:t>
            </w:r>
          </w:p>
        </w:tc>
        <w:tc>
          <w:tcPr>
            <w:tcW w:w="600" w:type="dxa"/>
            <w:tcMar>
              <w:top w:w="100" w:type="dxa"/>
              <w:bottom w:w="100" w:type="dxa"/>
            </w:tcMar>
            <w:vAlign w:val="center"/>
          </w:tcPr>
          <w:p w14:paraId="585E1C0C"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2D66DEDD"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5E808A57" w14:textId="77777777" w:rsidR="00607876" w:rsidRDefault="003C11A7">
            <w:pPr>
              <w:spacing w:line="240" w:lineRule="auto"/>
              <w:jc w:val="center"/>
            </w:pPr>
            <w:r>
              <w:rPr>
                <w:rFonts w:ascii="华文仿宋" w:hAnsi="华文仿宋" w:cs="华文仿宋"/>
                <w:sz w:val="21"/>
              </w:rPr>
              <w:t>身份鉴别</w:t>
            </w:r>
          </w:p>
        </w:tc>
        <w:tc>
          <w:tcPr>
            <w:tcW w:w="1300" w:type="dxa"/>
            <w:tcMar>
              <w:top w:w="100" w:type="dxa"/>
              <w:bottom w:w="100" w:type="dxa"/>
            </w:tcMar>
            <w:vAlign w:val="center"/>
          </w:tcPr>
          <w:p w14:paraId="04482571" w14:textId="77777777" w:rsidR="00607876" w:rsidRDefault="003C11A7">
            <w:pPr>
              <w:spacing w:line="240" w:lineRule="auto"/>
              <w:jc w:val="center"/>
            </w:pPr>
            <w:r>
              <w:rPr>
                <w:rFonts w:ascii="华文仿宋" w:hAnsi="华文仿宋" w:cs="华文仿宋"/>
                <w:sz w:val="21"/>
              </w:rPr>
              <w:t>b)应具有登录失败处理功能，应配置并启用结束会话、限制非法登录次数和当登录连接超时自动退出等相关措施；</w:t>
            </w:r>
          </w:p>
        </w:tc>
      </w:tr>
      <w:tr w:rsidR="00607876" w14:paraId="0B88BC58" w14:textId="77777777">
        <w:tc>
          <w:tcPr>
            <w:tcW w:w="500" w:type="dxa"/>
            <w:tcMar>
              <w:top w:w="100" w:type="dxa"/>
              <w:bottom w:w="100" w:type="dxa"/>
            </w:tcMar>
            <w:vAlign w:val="center"/>
          </w:tcPr>
          <w:p w14:paraId="17E69CB3" w14:textId="77777777" w:rsidR="00607876" w:rsidRDefault="003C11A7">
            <w:pPr>
              <w:spacing w:line="240" w:lineRule="auto"/>
              <w:jc w:val="center"/>
            </w:pPr>
            <w:r>
              <w:rPr>
                <w:rFonts w:ascii="华文仿宋" w:hAnsi="华文仿宋" w:cs="华文仿宋"/>
                <w:sz w:val="21"/>
              </w:rPr>
              <w:t>T21</w:t>
            </w:r>
          </w:p>
        </w:tc>
        <w:tc>
          <w:tcPr>
            <w:tcW w:w="800" w:type="dxa"/>
            <w:tcMar>
              <w:top w:w="100" w:type="dxa"/>
              <w:bottom w:w="100" w:type="dxa"/>
            </w:tcMar>
            <w:vAlign w:val="center"/>
          </w:tcPr>
          <w:p w14:paraId="05162D69" w14:textId="77777777" w:rsidR="00607876" w:rsidRDefault="003C11A7">
            <w:pPr>
              <w:spacing w:line="240" w:lineRule="auto"/>
              <w:jc w:val="center"/>
            </w:pPr>
            <w:r>
              <w:rPr>
                <w:rFonts w:ascii="华文仿宋" w:hAnsi="华文仿宋" w:cs="华文仿宋"/>
                <w:sz w:val="21"/>
              </w:rPr>
              <w:t>未部署主机入侵防护软件，无法对主机重要节点进行入侵行为进行检查、限制并报警。</w:t>
            </w:r>
          </w:p>
        </w:tc>
        <w:tc>
          <w:tcPr>
            <w:tcW w:w="800" w:type="dxa"/>
            <w:tcMar>
              <w:top w:w="100" w:type="dxa"/>
              <w:bottom w:w="100" w:type="dxa"/>
            </w:tcMar>
            <w:vAlign w:val="center"/>
          </w:tcPr>
          <w:p w14:paraId="3ED8D954" w14:textId="77777777" w:rsidR="00607876" w:rsidRDefault="003C11A7">
            <w:pPr>
              <w:spacing w:line="240" w:lineRule="auto"/>
              <w:jc w:val="center"/>
            </w:pPr>
            <w:r>
              <w:rPr>
                <w:rFonts w:ascii="华文仿宋" w:hAnsi="华文仿宋" w:cs="华文仿宋"/>
                <w:sz w:val="21"/>
              </w:rPr>
              <w:t>CloudOS1、CloudOS2、CloudOS3、CVK01、CVK02、CVK03、CVK04、CVK05、CVM01、CVM02、SDN01、SDN02、SDN03、运维终端1、运维终端2</w:t>
            </w:r>
          </w:p>
        </w:tc>
        <w:tc>
          <w:tcPr>
            <w:tcW w:w="600" w:type="dxa"/>
            <w:tcMar>
              <w:top w:w="100" w:type="dxa"/>
              <w:bottom w:w="100" w:type="dxa"/>
            </w:tcMar>
            <w:vAlign w:val="center"/>
          </w:tcPr>
          <w:p w14:paraId="20165099"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131EB256"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1BAC3BED" w14:textId="77777777" w:rsidR="00607876" w:rsidRDefault="003C11A7">
            <w:pPr>
              <w:spacing w:line="240" w:lineRule="auto"/>
              <w:jc w:val="center"/>
            </w:pPr>
            <w:r>
              <w:rPr>
                <w:rFonts w:ascii="华文仿宋" w:hAnsi="华文仿宋" w:cs="华文仿宋"/>
                <w:sz w:val="21"/>
              </w:rPr>
              <w:t>入侵防范</w:t>
            </w:r>
          </w:p>
        </w:tc>
        <w:tc>
          <w:tcPr>
            <w:tcW w:w="1300" w:type="dxa"/>
            <w:tcMar>
              <w:top w:w="100" w:type="dxa"/>
              <w:bottom w:w="100" w:type="dxa"/>
            </w:tcMar>
            <w:vAlign w:val="center"/>
          </w:tcPr>
          <w:p w14:paraId="3983ACCB" w14:textId="77777777" w:rsidR="00607876" w:rsidRDefault="003C11A7">
            <w:pPr>
              <w:spacing w:line="240" w:lineRule="auto"/>
              <w:jc w:val="center"/>
            </w:pPr>
            <w:r>
              <w:rPr>
                <w:rFonts w:ascii="华文仿宋" w:hAnsi="华文仿宋" w:cs="华文仿宋"/>
                <w:sz w:val="21"/>
              </w:rPr>
              <w:t>f)应能够检测到对重要节点进行入侵的行为，并在发生严重入侵事件时提供报警。</w:t>
            </w:r>
          </w:p>
        </w:tc>
      </w:tr>
      <w:tr w:rsidR="00607876" w14:paraId="60223DE9" w14:textId="77777777">
        <w:tc>
          <w:tcPr>
            <w:tcW w:w="500" w:type="dxa"/>
            <w:tcMar>
              <w:top w:w="100" w:type="dxa"/>
              <w:bottom w:w="100" w:type="dxa"/>
            </w:tcMar>
            <w:vAlign w:val="center"/>
          </w:tcPr>
          <w:p w14:paraId="17AE3238" w14:textId="77777777" w:rsidR="00607876" w:rsidRDefault="003C11A7">
            <w:pPr>
              <w:spacing w:line="240" w:lineRule="auto"/>
              <w:jc w:val="center"/>
            </w:pPr>
            <w:r>
              <w:rPr>
                <w:rFonts w:ascii="华文仿宋" w:hAnsi="华文仿宋" w:cs="华文仿宋"/>
                <w:sz w:val="21"/>
              </w:rPr>
              <w:t>T22</w:t>
            </w:r>
          </w:p>
        </w:tc>
        <w:tc>
          <w:tcPr>
            <w:tcW w:w="800" w:type="dxa"/>
            <w:tcMar>
              <w:top w:w="100" w:type="dxa"/>
              <w:bottom w:w="100" w:type="dxa"/>
            </w:tcMar>
            <w:vAlign w:val="center"/>
          </w:tcPr>
          <w:p w14:paraId="10C9554E" w14:textId="77777777" w:rsidR="00607876" w:rsidRDefault="003C11A7">
            <w:pPr>
              <w:spacing w:line="240" w:lineRule="auto"/>
              <w:jc w:val="center"/>
            </w:pPr>
            <w:r>
              <w:rPr>
                <w:rFonts w:ascii="华文仿宋" w:hAnsi="华文仿宋" w:cs="华文仿宋"/>
                <w:sz w:val="21"/>
              </w:rPr>
              <w:t>未安装防恶意代码软件，无法识别入侵和病</w:t>
            </w:r>
            <w:r>
              <w:rPr>
                <w:rFonts w:ascii="华文仿宋" w:hAnsi="华文仿宋" w:cs="华文仿宋"/>
                <w:sz w:val="21"/>
              </w:rPr>
              <w:lastRenderedPageBreak/>
              <w:t>毒行为，并将其有效阻断。</w:t>
            </w:r>
          </w:p>
        </w:tc>
        <w:tc>
          <w:tcPr>
            <w:tcW w:w="800" w:type="dxa"/>
            <w:tcMar>
              <w:top w:w="100" w:type="dxa"/>
              <w:bottom w:w="100" w:type="dxa"/>
            </w:tcMar>
            <w:vAlign w:val="center"/>
          </w:tcPr>
          <w:p w14:paraId="16DA4557" w14:textId="77777777" w:rsidR="00607876" w:rsidRDefault="003C11A7">
            <w:pPr>
              <w:spacing w:line="240" w:lineRule="auto"/>
              <w:jc w:val="center"/>
            </w:pPr>
            <w:r>
              <w:rPr>
                <w:rFonts w:ascii="华文仿宋" w:hAnsi="华文仿宋" w:cs="华文仿宋"/>
                <w:sz w:val="21"/>
              </w:rPr>
              <w:lastRenderedPageBreak/>
              <w:t>CloudOS1、CloudOS2、CloudOS3、CVK01、</w:t>
            </w:r>
            <w:r>
              <w:rPr>
                <w:rFonts w:ascii="华文仿宋" w:hAnsi="华文仿宋" w:cs="华文仿宋"/>
                <w:sz w:val="21"/>
              </w:rPr>
              <w:lastRenderedPageBreak/>
              <w:t>CVK02、CVK03、CVK04、CVK05、CVM01、CVM02、SDN01、SDN02、SDN03</w:t>
            </w:r>
          </w:p>
        </w:tc>
        <w:tc>
          <w:tcPr>
            <w:tcW w:w="600" w:type="dxa"/>
            <w:tcMar>
              <w:top w:w="100" w:type="dxa"/>
              <w:bottom w:w="100" w:type="dxa"/>
            </w:tcMar>
            <w:vAlign w:val="center"/>
          </w:tcPr>
          <w:p w14:paraId="4EA2D054" w14:textId="77777777" w:rsidR="00607876" w:rsidRDefault="003C11A7">
            <w:pPr>
              <w:spacing w:line="240" w:lineRule="auto"/>
              <w:jc w:val="center"/>
            </w:pPr>
            <w:r>
              <w:rPr>
                <w:rFonts w:ascii="华文仿宋" w:hAnsi="华文仿宋" w:cs="华文仿宋"/>
                <w:sz w:val="21"/>
              </w:rPr>
              <w:lastRenderedPageBreak/>
              <w:t>安全通用要求</w:t>
            </w:r>
          </w:p>
        </w:tc>
        <w:tc>
          <w:tcPr>
            <w:tcW w:w="500" w:type="dxa"/>
            <w:tcMar>
              <w:top w:w="100" w:type="dxa"/>
              <w:bottom w:w="100" w:type="dxa"/>
            </w:tcMar>
            <w:vAlign w:val="center"/>
          </w:tcPr>
          <w:p w14:paraId="571F096B" w14:textId="77777777" w:rsidR="00607876" w:rsidRDefault="003C11A7">
            <w:pPr>
              <w:spacing w:line="240" w:lineRule="auto"/>
              <w:jc w:val="center"/>
            </w:pPr>
            <w:r>
              <w:rPr>
                <w:rFonts w:ascii="华文仿宋" w:hAnsi="华文仿宋" w:cs="华文仿宋"/>
                <w:sz w:val="21"/>
              </w:rPr>
              <w:t>安全计算环境</w:t>
            </w:r>
          </w:p>
        </w:tc>
        <w:tc>
          <w:tcPr>
            <w:tcW w:w="500" w:type="dxa"/>
            <w:tcMar>
              <w:top w:w="100" w:type="dxa"/>
              <w:bottom w:w="100" w:type="dxa"/>
            </w:tcMar>
            <w:vAlign w:val="center"/>
          </w:tcPr>
          <w:p w14:paraId="5CB94515" w14:textId="77777777" w:rsidR="00607876" w:rsidRDefault="003C11A7">
            <w:pPr>
              <w:spacing w:line="240" w:lineRule="auto"/>
              <w:jc w:val="center"/>
            </w:pPr>
            <w:r>
              <w:rPr>
                <w:rFonts w:ascii="华文仿宋" w:hAnsi="华文仿宋" w:cs="华文仿宋"/>
                <w:sz w:val="21"/>
              </w:rPr>
              <w:t>恶意代码防范</w:t>
            </w:r>
          </w:p>
        </w:tc>
        <w:tc>
          <w:tcPr>
            <w:tcW w:w="1300" w:type="dxa"/>
            <w:tcMar>
              <w:top w:w="100" w:type="dxa"/>
              <w:bottom w:w="100" w:type="dxa"/>
            </w:tcMar>
            <w:vAlign w:val="center"/>
          </w:tcPr>
          <w:p w14:paraId="4A9C1018" w14:textId="77777777" w:rsidR="00607876" w:rsidRDefault="003C11A7">
            <w:pPr>
              <w:spacing w:line="240" w:lineRule="auto"/>
              <w:jc w:val="center"/>
            </w:pPr>
            <w:r>
              <w:rPr>
                <w:rFonts w:ascii="华文仿宋" w:hAnsi="华文仿宋" w:cs="华文仿宋"/>
                <w:sz w:val="21"/>
              </w:rPr>
              <w:t>应采用免受恶意代码攻击的技术措施或主动免疫可信验证机制及时识别入侵和病毒</w:t>
            </w:r>
            <w:r>
              <w:rPr>
                <w:rFonts w:ascii="华文仿宋" w:hAnsi="华文仿宋" w:cs="华文仿宋"/>
                <w:sz w:val="21"/>
              </w:rPr>
              <w:lastRenderedPageBreak/>
              <w:t>行为，并将其有效阻断。</w:t>
            </w:r>
          </w:p>
        </w:tc>
      </w:tr>
      <w:tr w:rsidR="00607876" w14:paraId="59F6A0E4" w14:textId="77777777">
        <w:tc>
          <w:tcPr>
            <w:tcW w:w="500" w:type="dxa"/>
            <w:tcMar>
              <w:top w:w="100" w:type="dxa"/>
              <w:bottom w:w="100" w:type="dxa"/>
            </w:tcMar>
            <w:vAlign w:val="center"/>
          </w:tcPr>
          <w:p w14:paraId="1CAE01A4" w14:textId="77777777" w:rsidR="00607876" w:rsidRDefault="003C11A7">
            <w:pPr>
              <w:spacing w:line="240" w:lineRule="auto"/>
              <w:jc w:val="center"/>
            </w:pPr>
            <w:r>
              <w:rPr>
                <w:rFonts w:ascii="华文仿宋" w:hAnsi="华文仿宋" w:cs="华文仿宋"/>
                <w:sz w:val="21"/>
              </w:rPr>
              <w:lastRenderedPageBreak/>
              <w:t>T23</w:t>
            </w:r>
          </w:p>
        </w:tc>
        <w:tc>
          <w:tcPr>
            <w:tcW w:w="800" w:type="dxa"/>
            <w:tcMar>
              <w:top w:w="100" w:type="dxa"/>
              <w:bottom w:w="100" w:type="dxa"/>
            </w:tcMar>
            <w:vAlign w:val="center"/>
          </w:tcPr>
          <w:p w14:paraId="5A81BCEE" w14:textId="77777777" w:rsidR="00607876" w:rsidRDefault="003C11A7">
            <w:pPr>
              <w:spacing w:line="240" w:lineRule="auto"/>
              <w:jc w:val="center"/>
            </w:pPr>
            <w:r>
              <w:rPr>
                <w:rFonts w:ascii="华文仿宋" w:hAnsi="华文仿宋" w:cs="华文仿宋"/>
                <w:sz w:val="21"/>
              </w:rPr>
              <w:t>未限制网络设备、安全设备、服务器等仅通过</w:t>
            </w:r>
            <w:proofErr w:type="gramStart"/>
            <w:r>
              <w:rPr>
                <w:rFonts w:ascii="华文仿宋" w:hAnsi="华文仿宋" w:cs="华文仿宋"/>
                <w:sz w:val="21"/>
              </w:rPr>
              <w:t>堡垒机</w:t>
            </w:r>
            <w:proofErr w:type="gramEnd"/>
            <w:r>
              <w:rPr>
                <w:rFonts w:ascii="华文仿宋" w:hAnsi="华文仿宋" w:cs="华文仿宋"/>
                <w:sz w:val="21"/>
              </w:rPr>
              <w:t>进行运维管理，并对系统管理员的操作进行审计。</w:t>
            </w:r>
          </w:p>
        </w:tc>
        <w:tc>
          <w:tcPr>
            <w:tcW w:w="800" w:type="dxa"/>
            <w:tcMar>
              <w:top w:w="100" w:type="dxa"/>
              <w:bottom w:w="100" w:type="dxa"/>
            </w:tcMar>
            <w:vAlign w:val="center"/>
          </w:tcPr>
          <w:p w14:paraId="3E39D3D2" w14:textId="77777777" w:rsidR="00607876" w:rsidRDefault="003C11A7">
            <w:pPr>
              <w:spacing w:line="240" w:lineRule="auto"/>
              <w:jc w:val="center"/>
            </w:pPr>
            <w:r>
              <w:rPr>
                <w:rFonts w:ascii="华文仿宋" w:hAnsi="华文仿宋" w:cs="华文仿宋"/>
                <w:sz w:val="21"/>
              </w:rPr>
              <w:t>安全管理中心</w:t>
            </w:r>
          </w:p>
        </w:tc>
        <w:tc>
          <w:tcPr>
            <w:tcW w:w="600" w:type="dxa"/>
            <w:tcMar>
              <w:top w:w="100" w:type="dxa"/>
              <w:bottom w:w="100" w:type="dxa"/>
            </w:tcMar>
            <w:vAlign w:val="center"/>
          </w:tcPr>
          <w:p w14:paraId="4B800591"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09626332" w14:textId="77777777" w:rsidR="00607876" w:rsidRDefault="003C11A7">
            <w:pPr>
              <w:spacing w:line="240" w:lineRule="auto"/>
              <w:jc w:val="center"/>
            </w:pPr>
            <w:r>
              <w:rPr>
                <w:rFonts w:ascii="华文仿宋" w:hAnsi="华文仿宋" w:cs="华文仿宋"/>
                <w:sz w:val="21"/>
              </w:rPr>
              <w:t>安全管理中心</w:t>
            </w:r>
          </w:p>
        </w:tc>
        <w:tc>
          <w:tcPr>
            <w:tcW w:w="500" w:type="dxa"/>
            <w:tcMar>
              <w:top w:w="100" w:type="dxa"/>
              <w:bottom w:w="100" w:type="dxa"/>
            </w:tcMar>
            <w:vAlign w:val="center"/>
          </w:tcPr>
          <w:p w14:paraId="1E842EA3" w14:textId="77777777" w:rsidR="00607876" w:rsidRDefault="003C11A7">
            <w:pPr>
              <w:spacing w:line="240" w:lineRule="auto"/>
              <w:jc w:val="center"/>
            </w:pPr>
            <w:r>
              <w:rPr>
                <w:rFonts w:ascii="华文仿宋" w:hAnsi="华文仿宋" w:cs="华文仿宋"/>
                <w:sz w:val="21"/>
              </w:rPr>
              <w:t>系统管理</w:t>
            </w:r>
          </w:p>
        </w:tc>
        <w:tc>
          <w:tcPr>
            <w:tcW w:w="1300" w:type="dxa"/>
            <w:tcMar>
              <w:top w:w="100" w:type="dxa"/>
              <w:bottom w:w="100" w:type="dxa"/>
            </w:tcMar>
            <w:vAlign w:val="center"/>
          </w:tcPr>
          <w:p w14:paraId="4FFDE2E7" w14:textId="77777777" w:rsidR="00607876" w:rsidRDefault="003C11A7">
            <w:pPr>
              <w:spacing w:line="240" w:lineRule="auto"/>
              <w:jc w:val="center"/>
            </w:pPr>
            <w:r>
              <w:rPr>
                <w:rFonts w:ascii="华文仿宋" w:hAnsi="华文仿宋" w:cs="华文仿宋"/>
                <w:sz w:val="21"/>
              </w:rPr>
              <w:t>a)应对系统管理员进行身份鉴别，只允许其通过特定的命令或操作界面进行系统管理操作，并对这些操作进行审计；</w:t>
            </w:r>
          </w:p>
        </w:tc>
      </w:tr>
      <w:tr w:rsidR="00607876" w14:paraId="70D77297" w14:textId="77777777">
        <w:tc>
          <w:tcPr>
            <w:tcW w:w="500" w:type="dxa"/>
            <w:tcMar>
              <w:top w:w="100" w:type="dxa"/>
              <w:bottom w:w="100" w:type="dxa"/>
            </w:tcMar>
            <w:vAlign w:val="center"/>
          </w:tcPr>
          <w:p w14:paraId="65873706" w14:textId="77777777" w:rsidR="00607876" w:rsidRDefault="003C11A7">
            <w:pPr>
              <w:spacing w:line="240" w:lineRule="auto"/>
              <w:jc w:val="center"/>
            </w:pPr>
            <w:r>
              <w:rPr>
                <w:rFonts w:ascii="华文仿宋" w:hAnsi="华文仿宋" w:cs="华文仿宋"/>
                <w:sz w:val="21"/>
              </w:rPr>
              <w:t>T24</w:t>
            </w:r>
          </w:p>
        </w:tc>
        <w:tc>
          <w:tcPr>
            <w:tcW w:w="800" w:type="dxa"/>
            <w:tcMar>
              <w:top w:w="100" w:type="dxa"/>
              <w:bottom w:w="100" w:type="dxa"/>
            </w:tcMar>
            <w:vAlign w:val="center"/>
          </w:tcPr>
          <w:p w14:paraId="0F56C61D" w14:textId="77777777" w:rsidR="00607876" w:rsidRDefault="003C11A7">
            <w:pPr>
              <w:spacing w:line="240" w:lineRule="auto"/>
              <w:jc w:val="center"/>
            </w:pPr>
            <w:r>
              <w:rPr>
                <w:rFonts w:ascii="华文仿宋" w:hAnsi="华文仿宋" w:cs="华文仿宋"/>
                <w:sz w:val="21"/>
              </w:rPr>
              <w:t>未限制网络设备、安全设备、服务器等仅通过</w:t>
            </w:r>
            <w:proofErr w:type="gramStart"/>
            <w:r>
              <w:rPr>
                <w:rFonts w:ascii="华文仿宋" w:hAnsi="华文仿宋" w:cs="华文仿宋"/>
                <w:sz w:val="21"/>
              </w:rPr>
              <w:t>堡垒机</w:t>
            </w:r>
            <w:proofErr w:type="gramEnd"/>
            <w:r>
              <w:rPr>
                <w:rFonts w:ascii="华文仿宋" w:hAnsi="华文仿宋" w:cs="华文仿宋"/>
                <w:sz w:val="21"/>
              </w:rPr>
              <w:t>进行运维管理，并对安全管理员的操作进行审计。</w:t>
            </w:r>
          </w:p>
        </w:tc>
        <w:tc>
          <w:tcPr>
            <w:tcW w:w="800" w:type="dxa"/>
            <w:tcMar>
              <w:top w:w="100" w:type="dxa"/>
              <w:bottom w:w="100" w:type="dxa"/>
            </w:tcMar>
            <w:vAlign w:val="center"/>
          </w:tcPr>
          <w:p w14:paraId="0EFAED5A" w14:textId="77777777" w:rsidR="00607876" w:rsidRDefault="003C11A7">
            <w:pPr>
              <w:spacing w:line="240" w:lineRule="auto"/>
              <w:jc w:val="center"/>
            </w:pPr>
            <w:r>
              <w:rPr>
                <w:rFonts w:ascii="华文仿宋" w:hAnsi="华文仿宋" w:cs="华文仿宋"/>
                <w:sz w:val="21"/>
              </w:rPr>
              <w:t>安全管理中心</w:t>
            </w:r>
          </w:p>
        </w:tc>
        <w:tc>
          <w:tcPr>
            <w:tcW w:w="600" w:type="dxa"/>
            <w:tcMar>
              <w:top w:w="100" w:type="dxa"/>
              <w:bottom w:w="100" w:type="dxa"/>
            </w:tcMar>
            <w:vAlign w:val="center"/>
          </w:tcPr>
          <w:p w14:paraId="4B704C9E"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2E3828B5" w14:textId="77777777" w:rsidR="00607876" w:rsidRDefault="003C11A7">
            <w:pPr>
              <w:spacing w:line="240" w:lineRule="auto"/>
              <w:jc w:val="center"/>
            </w:pPr>
            <w:r>
              <w:rPr>
                <w:rFonts w:ascii="华文仿宋" w:hAnsi="华文仿宋" w:cs="华文仿宋"/>
                <w:sz w:val="21"/>
              </w:rPr>
              <w:t>安全管理中心</w:t>
            </w:r>
          </w:p>
        </w:tc>
        <w:tc>
          <w:tcPr>
            <w:tcW w:w="500" w:type="dxa"/>
            <w:tcMar>
              <w:top w:w="100" w:type="dxa"/>
              <w:bottom w:w="100" w:type="dxa"/>
            </w:tcMar>
            <w:vAlign w:val="center"/>
          </w:tcPr>
          <w:p w14:paraId="3B7E8364" w14:textId="77777777" w:rsidR="00607876" w:rsidRDefault="003C11A7">
            <w:pPr>
              <w:spacing w:line="240" w:lineRule="auto"/>
              <w:jc w:val="center"/>
            </w:pPr>
            <w:r>
              <w:rPr>
                <w:rFonts w:ascii="华文仿宋" w:hAnsi="华文仿宋" w:cs="华文仿宋"/>
                <w:sz w:val="21"/>
              </w:rPr>
              <w:t>安全管理</w:t>
            </w:r>
          </w:p>
        </w:tc>
        <w:tc>
          <w:tcPr>
            <w:tcW w:w="1300" w:type="dxa"/>
            <w:tcMar>
              <w:top w:w="100" w:type="dxa"/>
              <w:bottom w:w="100" w:type="dxa"/>
            </w:tcMar>
            <w:vAlign w:val="center"/>
          </w:tcPr>
          <w:p w14:paraId="7F8372C9" w14:textId="77777777" w:rsidR="00607876" w:rsidRDefault="003C11A7">
            <w:pPr>
              <w:spacing w:line="240" w:lineRule="auto"/>
              <w:jc w:val="center"/>
            </w:pPr>
            <w:r>
              <w:rPr>
                <w:rFonts w:ascii="华文仿宋" w:hAnsi="华文仿宋" w:cs="华文仿宋"/>
                <w:sz w:val="21"/>
              </w:rPr>
              <w:t>a)应对安全管理员进行身份鉴别，只允许其通过特定的命令或操作界面进行安全管理操作，并对这些操作进行审计；</w:t>
            </w:r>
          </w:p>
        </w:tc>
      </w:tr>
      <w:tr w:rsidR="00607876" w14:paraId="65C15F46" w14:textId="77777777">
        <w:tc>
          <w:tcPr>
            <w:tcW w:w="500" w:type="dxa"/>
            <w:tcMar>
              <w:top w:w="100" w:type="dxa"/>
              <w:bottom w:w="100" w:type="dxa"/>
            </w:tcMar>
            <w:vAlign w:val="center"/>
          </w:tcPr>
          <w:p w14:paraId="14540883" w14:textId="77777777" w:rsidR="00607876" w:rsidRDefault="003C11A7">
            <w:pPr>
              <w:spacing w:line="240" w:lineRule="auto"/>
              <w:jc w:val="center"/>
            </w:pPr>
            <w:r>
              <w:rPr>
                <w:rFonts w:ascii="华文仿宋" w:hAnsi="华文仿宋" w:cs="华文仿宋"/>
                <w:sz w:val="21"/>
              </w:rPr>
              <w:t>T25</w:t>
            </w:r>
          </w:p>
        </w:tc>
        <w:tc>
          <w:tcPr>
            <w:tcW w:w="800" w:type="dxa"/>
            <w:tcMar>
              <w:top w:w="100" w:type="dxa"/>
              <w:bottom w:w="100" w:type="dxa"/>
            </w:tcMar>
            <w:vAlign w:val="center"/>
          </w:tcPr>
          <w:p w14:paraId="76D75497" w14:textId="77777777" w:rsidR="00607876" w:rsidRDefault="003C11A7">
            <w:pPr>
              <w:spacing w:line="240" w:lineRule="auto"/>
              <w:jc w:val="center"/>
            </w:pPr>
            <w:r>
              <w:rPr>
                <w:rFonts w:ascii="华文仿宋" w:hAnsi="华文仿宋" w:cs="华文仿宋"/>
                <w:sz w:val="21"/>
              </w:rPr>
              <w:t>未采取措施对安全策略、恶意代码、补丁升级等进行统一集中管理。</w:t>
            </w:r>
          </w:p>
        </w:tc>
        <w:tc>
          <w:tcPr>
            <w:tcW w:w="800" w:type="dxa"/>
            <w:tcMar>
              <w:top w:w="100" w:type="dxa"/>
              <w:bottom w:w="100" w:type="dxa"/>
            </w:tcMar>
            <w:vAlign w:val="center"/>
          </w:tcPr>
          <w:p w14:paraId="3DD51E3D" w14:textId="77777777" w:rsidR="00607876" w:rsidRDefault="003C11A7">
            <w:pPr>
              <w:spacing w:line="240" w:lineRule="auto"/>
              <w:jc w:val="center"/>
            </w:pPr>
            <w:r>
              <w:rPr>
                <w:rFonts w:ascii="华文仿宋" w:hAnsi="华文仿宋" w:cs="华文仿宋"/>
                <w:sz w:val="21"/>
              </w:rPr>
              <w:t>安全管理中心</w:t>
            </w:r>
          </w:p>
        </w:tc>
        <w:tc>
          <w:tcPr>
            <w:tcW w:w="600" w:type="dxa"/>
            <w:tcMar>
              <w:top w:w="100" w:type="dxa"/>
              <w:bottom w:w="100" w:type="dxa"/>
            </w:tcMar>
            <w:vAlign w:val="center"/>
          </w:tcPr>
          <w:p w14:paraId="33F5EDE4"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7CB41499" w14:textId="77777777" w:rsidR="00607876" w:rsidRDefault="003C11A7">
            <w:pPr>
              <w:spacing w:line="240" w:lineRule="auto"/>
              <w:jc w:val="center"/>
            </w:pPr>
            <w:r>
              <w:rPr>
                <w:rFonts w:ascii="华文仿宋" w:hAnsi="华文仿宋" w:cs="华文仿宋"/>
                <w:sz w:val="21"/>
              </w:rPr>
              <w:t>安全管理中心</w:t>
            </w:r>
          </w:p>
        </w:tc>
        <w:tc>
          <w:tcPr>
            <w:tcW w:w="500" w:type="dxa"/>
            <w:tcMar>
              <w:top w:w="100" w:type="dxa"/>
              <w:bottom w:w="100" w:type="dxa"/>
            </w:tcMar>
            <w:vAlign w:val="center"/>
          </w:tcPr>
          <w:p w14:paraId="23872A72" w14:textId="77777777" w:rsidR="00607876" w:rsidRDefault="003C11A7">
            <w:pPr>
              <w:spacing w:line="240" w:lineRule="auto"/>
              <w:jc w:val="center"/>
            </w:pPr>
            <w:r>
              <w:rPr>
                <w:rFonts w:ascii="华文仿宋" w:hAnsi="华文仿宋" w:cs="华文仿宋"/>
                <w:sz w:val="21"/>
              </w:rPr>
              <w:t>集中管控</w:t>
            </w:r>
          </w:p>
        </w:tc>
        <w:tc>
          <w:tcPr>
            <w:tcW w:w="1300" w:type="dxa"/>
            <w:tcMar>
              <w:top w:w="100" w:type="dxa"/>
              <w:bottom w:w="100" w:type="dxa"/>
            </w:tcMar>
            <w:vAlign w:val="center"/>
          </w:tcPr>
          <w:p w14:paraId="13740A71" w14:textId="77777777" w:rsidR="00607876" w:rsidRDefault="003C11A7">
            <w:pPr>
              <w:spacing w:line="240" w:lineRule="auto"/>
              <w:jc w:val="center"/>
            </w:pPr>
            <w:r>
              <w:rPr>
                <w:rFonts w:ascii="华文仿宋" w:hAnsi="华文仿宋" w:cs="华文仿宋"/>
                <w:sz w:val="21"/>
              </w:rPr>
              <w:t>e)应对安全策略、恶意代码、补丁升级等安全相关事项进行集中管理；</w:t>
            </w:r>
          </w:p>
        </w:tc>
      </w:tr>
      <w:tr w:rsidR="00607876" w14:paraId="2A851286" w14:textId="77777777">
        <w:tc>
          <w:tcPr>
            <w:tcW w:w="500" w:type="dxa"/>
            <w:tcMar>
              <w:top w:w="100" w:type="dxa"/>
              <w:bottom w:w="100" w:type="dxa"/>
            </w:tcMar>
            <w:vAlign w:val="center"/>
          </w:tcPr>
          <w:p w14:paraId="4670F28C" w14:textId="77777777" w:rsidR="00607876" w:rsidRDefault="003C11A7">
            <w:pPr>
              <w:spacing w:line="240" w:lineRule="auto"/>
              <w:jc w:val="center"/>
            </w:pPr>
            <w:r>
              <w:rPr>
                <w:rFonts w:ascii="华文仿宋" w:hAnsi="华文仿宋" w:cs="华文仿宋"/>
                <w:sz w:val="21"/>
              </w:rPr>
              <w:t>T26</w:t>
            </w:r>
          </w:p>
        </w:tc>
        <w:tc>
          <w:tcPr>
            <w:tcW w:w="800" w:type="dxa"/>
            <w:tcMar>
              <w:top w:w="100" w:type="dxa"/>
              <w:bottom w:w="100" w:type="dxa"/>
            </w:tcMar>
            <w:vAlign w:val="center"/>
          </w:tcPr>
          <w:p w14:paraId="7615B0D5" w14:textId="77777777" w:rsidR="00607876" w:rsidRDefault="003C11A7">
            <w:pPr>
              <w:spacing w:line="240" w:lineRule="auto"/>
              <w:jc w:val="center"/>
            </w:pPr>
            <w:r>
              <w:rPr>
                <w:rFonts w:ascii="华文仿宋" w:hAnsi="华文仿宋" w:cs="华文仿宋"/>
                <w:sz w:val="21"/>
              </w:rPr>
              <w:t>未定期对安全管理制度进行论证、审定以及修</w:t>
            </w:r>
            <w:r>
              <w:rPr>
                <w:rFonts w:ascii="华文仿宋" w:hAnsi="华文仿宋" w:cs="华文仿宋"/>
                <w:sz w:val="21"/>
              </w:rPr>
              <w:lastRenderedPageBreak/>
              <w:t>订。</w:t>
            </w:r>
          </w:p>
        </w:tc>
        <w:tc>
          <w:tcPr>
            <w:tcW w:w="800" w:type="dxa"/>
            <w:tcMar>
              <w:top w:w="100" w:type="dxa"/>
              <w:bottom w:w="100" w:type="dxa"/>
            </w:tcMar>
            <w:vAlign w:val="center"/>
          </w:tcPr>
          <w:p w14:paraId="392DE2A0" w14:textId="77777777" w:rsidR="00607876" w:rsidRDefault="003C11A7">
            <w:pPr>
              <w:spacing w:line="240" w:lineRule="auto"/>
              <w:jc w:val="center"/>
            </w:pPr>
            <w:r>
              <w:rPr>
                <w:rFonts w:ascii="华文仿宋" w:hAnsi="华文仿宋" w:cs="华文仿宋"/>
                <w:sz w:val="21"/>
              </w:rPr>
              <w:lastRenderedPageBreak/>
              <w:t>制度或记录类文档</w:t>
            </w:r>
          </w:p>
        </w:tc>
        <w:tc>
          <w:tcPr>
            <w:tcW w:w="600" w:type="dxa"/>
            <w:tcMar>
              <w:top w:w="100" w:type="dxa"/>
              <w:bottom w:w="100" w:type="dxa"/>
            </w:tcMar>
            <w:vAlign w:val="center"/>
          </w:tcPr>
          <w:p w14:paraId="305BE8B8"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50FBB774" w14:textId="77777777" w:rsidR="00607876" w:rsidRDefault="003C11A7">
            <w:pPr>
              <w:spacing w:line="240" w:lineRule="auto"/>
              <w:jc w:val="center"/>
            </w:pPr>
            <w:r>
              <w:rPr>
                <w:rFonts w:ascii="华文仿宋" w:hAnsi="华文仿宋" w:cs="华文仿宋"/>
                <w:sz w:val="21"/>
              </w:rPr>
              <w:t>安全管理制度</w:t>
            </w:r>
          </w:p>
        </w:tc>
        <w:tc>
          <w:tcPr>
            <w:tcW w:w="500" w:type="dxa"/>
            <w:tcMar>
              <w:top w:w="100" w:type="dxa"/>
              <w:bottom w:w="100" w:type="dxa"/>
            </w:tcMar>
            <w:vAlign w:val="center"/>
          </w:tcPr>
          <w:p w14:paraId="63B9CA76" w14:textId="77777777" w:rsidR="00607876" w:rsidRDefault="003C11A7">
            <w:pPr>
              <w:spacing w:line="240" w:lineRule="auto"/>
              <w:jc w:val="center"/>
            </w:pPr>
            <w:r>
              <w:rPr>
                <w:rFonts w:ascii="华文仿宋" w:hAnsi="华文仿宋" w:cs="华文仿宋"/>
                <w:sz w:val="21"/>
              </w:rPr>
              <w:t>评审和修订</w:t>
            </w:r>
          </w:p>
        </w:tc>
        <w:tc>
          <w:tcPr>
            <w:tcW w:w="1300" w:type="dxa"/>
            <w:tcMar>
              <w:top w:w="100" w:type="dxa"/>
              <w:bottom w:w="100" w:type="dxa"/>
            </w:tcMar>
            <w:vAlign w:val="center"/>
          </w:tcPr>
          <w:p w14:paraId="6998EB3A" w14:textId="77777777" w:rsidR="00607876" w:rsidRDefault="003C11A7">
            <w:pPr>
              <w:spacing w:line="240" w:lineRule="auto"/>
              <w:jc w:val="center"/>
            </w:pPr>
            <w:r>
              <w:rPr>
                <w:rFonts w:ascii="华文仿宋" w:hAnsi="华文仿宋" w:cs="华文仿宋"/>
                <w:sz w:val="21"/>
              </w:rPr>
              <w:t>应定期对安全管理制度的合理性和适用性进行论证和审定，对存在不足或需要改进</w:t>
            </w:r>
            <w:r>
              <w:rPr>
                <w:rFonts w:ascii="华文仿宋" w:hAnsi="华文仿宋" w:cs="华文仿宋"/>
                <w:sz w:val="21"/>
              </w:rPr>
              <w:lastRenderedPageBreak/>
              <w:t>的安全管理制度进行修订。</w:t>
            </w:r>
          </w:p>
        </w:tc>
      </w:tr>
      <w:tr w:rsidR="00607876" w14:paraId="6EADFE61" w14:textId="77777777">
        <w:tc>
          <w:tcPr>
            <w:tcW w:w="500" w:type="dxa"/>
            <w:tcMar>
              <w:top w:w="100" w:type="dxa"/>
              <w:bottom w:w="100" w:type="dxa"/>
            </w:tcMar>
            <w:vAlign w:val="center"/>
          </w:tcPr>
          <w:p w14:paraId="4E245B39" w14:textId="77777777" w:rsidR="00607876" w:rsidRDefault="003C11A7">
            <w:pPr>
              <w:spacing w:line="240" w:lineRule="auto"/>
              <w:jc w:val="center"/>
            </w:pPr>
            <w:r>
              <w:rPr>
                <w:rFonts w:ascii="华文仿宋" w:hAnsi="华文仿宋" w:cs="华文仿宋"/>
                <w:sz w:val="21"/>
              </w:rPr>
              <w:lastRenderedPageBreak/>
              <w:t>T27</w:t>
            </w:r>
          </w:p>
        </w:tc>
        <w:tc>
          <w:tcPr>
            <w:tcW w:w="800" w:type="dxa"/>
            <w:tcMar>
              <w:top w:w="100" w:type="dxa"/>
              <w:bottom w:w="100" w:type="dxa"/>
            </w:tcMar>
            <w:vAlign w:val="center"/>
          </w:tcPr>
          <w:p w14:paraId="63CC6A8E" w14:textId="77777777" w:rsidR="00607876" w:rsidRDefault="003C11A7">
            <w:pPr>
              <w:spacing w:line="240" w:lineRule="auto"/>
              <w:jc w:val="center"/>
            </w:pPr>
            <w:r>
              <w:rPr>
                <w:rFonts w:ascii="华文仿宋" w:hAnsi="华文仿宋" w:cs="华文仿宋"/>
                <w:sz w:val="21"/>
              </w:rPr>
              <w:t>未组织相关部分和有关专家对安全方案进行论证和审查。</w:t>
            </w:r>
          </w:p>
        </w:tc>
        <w:tc>
          <w:tcPr>
            <w:tcW w:w="800" w:type="dxa"/>
            <w:tcMar>
              <w:top w:w="100" w:type="dxa"/>
              <w:bottom w:w="100" w:type="dxa"/>
            </w:tcMar>
            <w:vAlign w:val="center"/>
          </w:tcPr>
          <w:p w14:paraId="3420A30D"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631BFEEA"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440F4501" w14:textId="77777777" w:rsidR="00607876" w:rsidRDefault="003C11A7">
            <w:pPr>
              <w:spacing w:line="240" w:lineRule="auto"/>
              <w:jc w:val="center"/>
            </w:pPr>
            <w:r>
              <w:rPr>
                <w:rFonts w:ascii="华文仿宋" w:hAnsi="华文仿宋" w:cs="华文仿宋"/>
                <w:sz w:val="21"/>
              </w:rPr>
              <w:t>安全建设管理</w:t>
            </w:r>
          </w:p>
        </w:tc>
        <w:tc>
          <w:tcPr>
            <w:tcW w:w="500" w:type="dxa"/>
            <w:tcMar>
              <w:top w:w="100" w:type="dxa"/>
              <w:bottom w:w="100" w:type="dxa"/>
            </w:tcMar>
            <w:vAlign w:val="center"/>
          </w:tcPr>
          <w:p w14:paraId="18D703B8" w14:textId="77777777" w:rsidR="00607876" w:rsidRDefault="003C11A7">
            <w:pPr>
              <w:spacing w:line="240" w:lineRule="auto"/>
              <w:jc w:val="center"/>
            </w:pPr>
            <w:r>
              <w:rPr>
                <w:rFonts w:ascii="华文仿宋" w:hAnsi="华文仿宋" w:cs="华文仿宋"/>
                <w:sz w:val="21"/>
              </w:rPr>
              <w:t>安全方案设计</w:t>
            </w:r>
          </w:p>
        </w:tc>
        <w:tc>
          <w:tcPr>
            <w:tcW w:w="1300" w:type="dxa"/>
            <w:tcMar>
              <w:top w:w="100" w:type="dxa"/>
              <w:bottom w:w="100" w:type="dxa"/>
            </w:tcMar>
            <w:vAlign w:val="center"/>
          </w:tcPr>
          <w:p w14:paraId="0BB660D8" w14:textId="77777777" w:rsidR="00607876" w:rsidRDefault="003C11A7">
            <w:pPr>
              <w:spacing w:line="240" w:lineRule="auto"/>
              <w:jc w:val="center"/>
            </w:pPr>
            <w:r>
              <w:rPr>
                <w:rFonts w:ascii="华文仿宋" w:hAnsi="华文仿宋" w:cs="华文仿宋"/>
                <w:sz w:val="21"/>
              </w:rPr>
              <w:t>c)应组织相关部门和有关安全专家对安全整体规划及其配套文件的合理性和正确性进行论证和审定，经过批准后才能正式实施。</w:t>
            </w:r>
          </w:p>
        </w:tc>
      </w:tr>
      <w:tr w:rsidR="00607876" w14:paraId="04F32010" w14:textId="77777777">
        <w:tc>
          <w:tcPr>
            <w:tcW w:w="500" w:type="dxa"/>
            <w:tcMar>
              <w:top w:w="100" w:type="dxa"/>
              <w:bottom w:w="100" w:type="dxa"/>
            </w:tcMar>
            <w:vAlign w:val="center"/>
          </w:tcPr>
          <w:p w14:paraId="2404CD1F" w14:textId="77777777" w:rsidR="00607876" w:rsidRDefault="003C11A7">
            <w:pPr>
              <w:spacing w:line="240" w:lineRule="auto"/>
              <w:jc w:val="center"/>
            </w:pPr>
            <w:r>
              <w:rPr>
                <w:rFonts w:ascii="华文仿宋" w:hAnsi="华文仿宋" w:cs="华文仿宋"/>
                <w:sz w:val="21"/>
              </w:rPr>
              <w:t>T28</w:t>
            </w:r>
          </w:p>
        </w:tc>
        <w:tc>
          <w:tcPr>
            <w:tcW w:w="800" w:type="dxa"/>
            <w:tcMar>
              <w:top w:w="100" w:type="dxa"/>
              <w:bottom w:w="100" w:type="dxa"/>
            </w:tcMar>
            <w:vAlign w:val="center"/>
          </w:tcPr>
          <w:p w14:paraId="673DD7BB" w14:textId="77777777" w:rsidR="00607876" w:rsidRDefault="003C11A7">
            <w:pPr>
              <w:spacing w:line="240" w:lineRule="auto"/>
              <w:jc w:val="center"/>
            </w:pPr>
            <w:r>
              <w:rPr>
                <w:rFonts w:ascii="华文仿宋" w:hAnsi="华文仿宋" w:cs="华文仿宋"/>
                <w:sz w:val="21"/>
              </w:rPr>
              <w:t>该系统未使用密码产品，未采购和使用国家密码主管部门要求的密码产品。</w:t>
            </w:r>
          </w:p>
        </w:tc>
        <w:tc>
          <w:tcPr>
            <w:tcW w:w="800" w:type="dxa"/>
            <w:tcMar>
              <w:top w:w="100" w:type="dxa"/>
              <w:bottom w:w="100" w:type="dxa"/>
            </w:tcMar>
            <w:vAlign w:val="center"/>
          </w:tcPr>
          <w:p w14:paraId="4A8A06FC"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2C3ADA86"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68DE0C83" w14:textId="77777777" w:rsidR="00607876" w:rsidRDefault="003C11A7">
            <w:pPr>
              <w:spacing w:line="240" w:lineRule="auto"/>
              <w:jc w:val="center"/>
            </w:pPr>
            <w:r>
              <w:rPr>
                <w:rFonts w:ascii="华文仿宋" w:hAnsi="华文仿宋" w:cs="华文仿宋"/>
                <w:sz w:val="21"/>
              </w:rPr>
              <w:t>安全建设管理</w:t>
            </w:r>
          </w:p>
        </w:tc>
        <w:tc>
          <w:tcPr>
            <w:tcW w:w="500" w:type="dxa"/>
            <w:tcMar>
              <w:top w:w="100" w:type="dxa"/>
              <w:bottom w:w="100" w:type="dxa"/>
            </w:tcMar>
            <w:vAlign w:val="center"/>
          </w:tcPr>
          <w:p w14:paraId="2992E285" w14:textId="77777777" w:rsidR="00607876" w:rsidRDefault="003C11A7">
            <w:pPr>
              <w:spacing w:line="240" w:lineRule="auto"/>
              <w:jc w:val="center"/>
            </w:pPr>
            <w:r>
              <w:rPr>
                <w:rFonts w:ascii="华文仿宋" w:hAnsi="华文仿宋" w:cs="华文仿宋"/>
                <w:sz w:val="21"/>
              </w:rPr>
              <w:t>产品采购和使用</w:t>
            </w:r>
          </w:p>
        </w:tc>
        <w:tc>
          <w:tcPr>
            <w:tcW w:w="1300" w:type="dxa"/>
            <w:tcMar>
              <w:top w:w="100" w:type="dxa"/>
              <w:bottom w:w="100" w:type="dxa"/>
            </w:tcMar>
            <w:vAlign w:val="center"/>
          </w:tcPr>
          <w:p w14:paraId="0308D57F" w14:textId="77777777" w:rsidR="00607876" w:rsidRDefault="003C11A7">
            <w:pPr>
              <w:spacing w:line="240" w:lineRule="auto"/>
              <w:jc w:val="center"/>
            </w:pPr>
            <w:r>
              <w:rPr>
                <w:rFonts w:ascii="华文仿宋" w:hAnsi="华文仿宋" w:cs="华文仿宋"/>
                <w:sz w:val="21"/>
              </w:rPr>
              <w:t>b)应确保密码产品与服务的采购和使用符合国家密码管理主管部门的要求；</w:t>
            </w:r>
          </w:p>
        </w:tc>
      </w:tr>
      <w:tr w:rsidR="00607876" w14:paraId="44AE3523" w14:textId="77777777">
        <w:tc>
          <w:tcPr>
            <w:tcW w:w="500" w:type="dxa"/>
            <w:tcMar>
              <w:top w:w="100" w:type="dxa"/>
              <w:bottom w:w="100" w:type="dxa"/>
            </w:tcMar>
            <w:vAlign w:val="center"/>
          </w:tcPr>
          <w:p w14:paraId="7E21BEC2" w14:textId="77777777" w:rsidR="00607876" w:rsidRDefault="003C11A7">
            <w:pPr>
              <w:spacing w:line="240" w:lineRule="auto"/>
              <w:jc w:val="center"/>
            </w:pPr>
            <w:r>
              <w:rPr>
                <w:rFonts w:ascii="华文仿宋" w:hAnsi="华文仿宋" w:cs="华文仿宋"/>
                <w:sz w:val="21"/>
              </w:rPr>
              <w:t>T29</w:t>
            </w:r>
          </w:p>
        </w:tc>
        <w:tc>
          <w:tcPr>
            <w:tcW w:w="800" w:type="dxa"/>
            <w:tcMar>
              <w:top w:w="100" w:type="dxa"/>
              <w:bottom w:w="100" w:type="dxa"/>
            </w:tcMar>
            <w:vAlign w:val="center"/>
          </w:tcPr>
          <w:p w14:paraId="6FA00B1B" w14:textId="77777777" w:rsidR="00607876" w:rsidRDefault="003C11A7">
            <w:pPr>
              <w:spacing w:line="240" w:lineRule="auto"/>
              <w:jc w:val="center"/>
            </w:pPr>
            <w:r>
              <w:rPr>
                <w:rFonts w:ascii="华文仿宋" w:hAnsi="华文仿宋" w:cs="华文仿宋"/>
                <w:sz w:val="21"/>
              </w:rPr>
              <w:t>未对源代码进行审计工作，并出具相关审计报告。</w:t>
            </w:r>
          </w:p>
        </w:tc>
        <w:tc>
          <w:tcPr>
            <w:tcW w:w="800" w:type="dxa"/>
            <w:tcMar>
              <w:top w:w="100" w:type="dxa"/>
              <w:bottom w:w="100" w:type="dxa"/>
            </w:tcMar>
            <w:vAlign w:val="center"/>
          </w:tcPr>
          <w:p w14:paraId="69D6F86D"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770563E8"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24D6B438" w14:textId="77777777" w:rsidR="00607876" w:rsidRDefault="003C11A7">
            <w:pPr>
              <w:spacing w:line="240" w:lineRule="auto"/>
              <w:jc w:val="center"/>
            </w:pPr>
            <w:r>
              <w:rPr>
                <w:rFonts w:ascii="华文仿宋" w:hAnsi="华文仿宋" w:cs="华文仿宋"/>
                <w:sz w:val="21"/>
              </w:rPr>
              <w:t>安全建设管理</w:t>
            </w:r>
          </w:p>
        </w:tc>
        <w:tc>
          <w:tcPr>
            <w:tcW w:w="500" w:type="dxa"/>
            <w:tcMar>
              <w:top w:w="100" w:type="dxa"/>
              <w:bottom w:w="100" w:type="dxa"/>
            </w:tcMar>
            <w:vAlign w:val="center"/>
          </w:tcPr>
          <w:p w14:paraId="5BCC8269" w14:textId="77777777" w:rsidR="00607876" w:rsidRDefault="003C11A7">
            <w:pPr>
              <w:spacing w:line="240" w:lineRule="auto"/>
              <w:jc w:val="center"/>
            </w:pPr>
            <w:r>
              <w:rPr>
                <w:rFonts w:ascii="华文仿宋" w:hAnsi="华文仿宋" w:cs="华文仿宋"/>
                <w:sz w:val="21"/>
              </w:rPr>
              <w:t>外包软件开发</w:t>
            </w:r>
          </w:p>
        </w:tc>
        <w:tc>
          <w:tcPr>
            <w:tcW w:w="1300" w:type="dxa"/>
            <w:tcMar>
              <w:top w:w="100" w:type="dxa"/>
              <w:bottom w:w="100" w:type="dxa"/>
            </w:tcMar>
            <w:vAlign w:val="center"/>
          </w:tcPr>
          <w:p w14:paraId="4FB3ED94" w14:textId="77777777" w:rsidR="00607876" w:rsidRDefault="003C11A7">
            <w:pPr>
              <w:spacing w:line="240" w:lineRule="auto"/>
              <w:jc w:val="center"/>
            </w:pPr>
            <w:r>
              <w:rPr>
                <w:rFonts w:ascii="华文仿宋" w:hAnsi="华文仿宋" w:cs="华文仿宋"/>
                <w:sz w:val="21"/>
              </w:rPr>
              <w:t>c)应保证开发单位提供软件源代码，并审查软件中可能存在的后门和隐蔽信道。</w:t>
            </w:r>
          </w:p>
        </w:tc>
      </w:tr>
      <w:tr w:rsidR="00607876" w14:paraId="39610283" w14:textId="77777777">
        <w:tc>
          <w:tcPr>
            <w:tcW w:w="500" w:type="dxa"/>
            <w:tcMar>
              <w:top w:w="100" w:type="dxa"/>
              <w:bottom w:w="100" w:type="dxa"/>
            </w:tcMar>
            <w:vAlign w:val="center"/>
          </w:tcPr>
          <w:p w14:paraId="6A39488B" w14:textId="77777777" w:rsidR="00607876" w:rsidRDefault="003C11A7">
            <w:pPr>
              <w:spacing w:line="240" w:lineRule="auto"/>
              <w:jc w:val="center"/>
            </w:pPr>
            <w:r>
              <w:rPr>
                <w:rFonts w:ascii="华文仿宋" w:hAnsi="华文仿宋" w:cs="华文仿宋"/>
                <w:sz w:val="21"/>
              </w:rPr>
              <w:t>T30</w:t>
            </w:r>
          </w:p>
        </w:tc>
        <w:tc>
          <w:tcPr>
            <w:tcW w:w="800" w:type="dxa"/>
            <w:tcMar>
              <w:top w:w="100" w:type="dxa"/>
              <w:bottom w:w="100" w:type="dxa"/>
            </w:tcMar>
            <w:vAlign w:val="center"/>
          </w:tcPr>
          <w:p w14:paraId="32A0EB9E" w14:textId="77777777" w:rsidR="00607876" w:rsidRDefault="003C11A7">
            <w:pPr>
              <w:spacing w:line="240" w:lineRule="auto"/>
              <w:jc w:val="center"/>
            </w:pPr>
            <w:r>
              <w:rPr>
                <w:rFonts w:ascii="华文仿宋" w:hAnsi="华文仿宋" w:cs="华文仿宋"/>
                <w:sz w:val="21"/>
              </w:rPr>
              <w:t>未聘请第三方工程监理控制项目的实施过程。</w:t>
            </w:r>
          </w:p>
        </w:tc>
        <w:tc>
          <w:tcPr>
            <w:tcW w:w="800" w:type="dxa"/>
            <w:tcMar>
              <w:top w:w="100" w:type="dxa"/>
              <w:bottom w:w="100" w:type="dxa"/>
            </w:tcMar>
            <w:vAlign w:val="center"/>
          </w:tcPr>
          <w:p w14:paraId="627BCE2F"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42A1CD59"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544F94DD" w14:textId="77777777" w:rsidR="00607876" w:rsidRDefault="003C11A7">
            <w:pPr>
              <w:spacing w:line="240" w:lineRule="auto"/>
              <w:jc w:val="center"/>
            </w:pPr>
            <w:r>
              <w:rPr>
                <w:rFonts w:ascii="华文仿宋" w:hAnsi="华文仿宋" w:cs="华文仿宋"/>
                <w:sz w:val="21"/>
              </w:rPr>
              <w:t>安全建设管理</w:t>
            </w:r>
          </w:p>
        </w:tc>
        <w:tc>
          <w:tcPr>
            <w:tcW w:w="500" w:type="dxa"/>
            <w:tcMar>
              <w:top w:w="100" w:type="dxa"/>
              <w:bottom w:w="100" w:type="dxa"/>
            </w:tcMar>
            <w:vAlign w:val="center"/>
          </w:tcPr>
          <w:p w14:paraId="0C0ED1B5" w14:textId="77777777" w:rsidR="00607876" w:rsidRDefault="003C11A7">
            <w:pPr>
              <w:spacing w:line="240" w:lineRule="auto"/>
              <w:jc w:val="center"/>
            </w:pPr>
            <w:r>
              <w:rPr>
                <w:rFonts w:ascii="华文仿宋" w:hAnsi="华文仿宋" w:cs="华文仿宋"/>
                <w:sz w:val="21"/>
              </w:rPr>
              <w:t>工程实施</w:t>
            </w:r>
          </w:p>
        </w:tc>
        <w:tc>
          <w:tcPr>
            <w:tcW w:w="1300" w:type="dxa"/>
            <w:tcMar>
              <w:top w:w="100" w:type="dxa"/>
              <w:bottom w:w="100" w:type="dxa"/>
            </w:tcMar>
            <w:vAlign w:val="center"/>
          </w:tcPr>
          <w:p w14:paraId="2F8FC40D" w14:textId="77777777" w:rsidR="00607876" w:rsidRDefault="003C11A7">
            <w:pPr>
              <w:spacing w:line="240" w:lineRule="auto"/>
              <w:jc w:val="center"/>
            </w:pPr>
            <w:r>
              <w:rPr>
                <w:rFonts w:ascii="华文仿宋" w:hAnsi="华文仿宋" w:cs="华文仿宋"/>
                <w:sz w:val="21"/>
              </w:rPr>
              <w:t>c)应通过第三方工程监理控制项目的实施过程。</w:t>
            </w:r>
          </w:p>
        </w:tc>
      </w:tr>
      <w:tr w:rsidR="00607876" w14:paraId="0546A479" w14:textId="77777777">
        <w:tc>
          <w:tcPr>
            <w:tcW w:w="500" w:type="dxa"/>
            <w:tcMar>
              <w:top w:w="100" w:type="dxa"/>
              <w:bottom w:w="100" w:type="dxa"/>
            </w:tcMar>
            <w:vAlign w:val="center"/>
          </w:tcPr>
          <w:p w14:paraId="59AA229F" w14:textId="77777777" w:rsidR="00607876" w:rsidRDefault="003C11A7">
            <w:pPr>
              <w:spacing w:line="240" w:lineRule="auto"/>
              <w:jc w:val="center"/>
            </w:pPr>
            <w:r>
              <w:rPr>
                <w:rFonts w:ascii="华文仿宋" w:hAnsi="华文仿宋" w:cs="华文仿宋"/>
                <w:sz w:val="21"/>
              </w:rPr>
              <w:t>T31</w:t>
            </w:r>
          </w:p>
        </w:tc>
        <w:tc>
          <w:tcPr>
            <w:tcW w:w="800" w:type="dxa"/>
            <w:tcMar>
              <w:top w:w="100" w:type="dxa"/>
              <w:bottom w:w="100" w:type="dxa"/>
            </w:tcMar>
            <w:vAlign w:val="center"/>
          </w:tcPr>
          <w:p w14:paraId="6EFF0F17" w14:textId="77777777" w:rsidR="00607876" w:rsidRDefault="003C11A7">
            <w:pPr>
              <w:spacing w:line="240" w:lineRule="auto"/>
              <w:jc w:val="center"/>
            </w:pPr>
            <w:r>
              <w:rPr>
                <w:rFonts w:ascii="华文仿宋" w:hAnsi="华文仿宋" w:cs="华文仿宋"/>
                <w:sz w:val="21"/>
              </w:rPr>
              <w:t>安全测试未包含密码相关安全性测试内容。</w:t>
            </w:r>
          </w:p>
        </w:tc>
        <w:tc>
          <w:tcPr>
            <w:tcW w:w="800" w:type="dxa"/>
            <w:tcMar>
              <w:top w:w="100" w:type="dxa"/>
              <w:bottom w:w="100" w:type="dxa"/>
            </w:tcMar>
            <w:vAlign w:val="center"/>
          </w:tcPr>
          <w:p w14:paraId="49F2E3AF"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06159402"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04DBC5A1" w14:textId="77777777" w:rsidR="00607876" w:rsidRDefault="003C11A7">
            <w:pPr>
              <w:spacing w:line="240" w:lineRule="auto"/>
              <w:jc w:val="center"/>
            </w:pPr>
            <w:r>
              <w:rPr>
                <w:rFonts w:ascii="华文仿宋" w:hAnsi="华文仿宋" w:cs="华文仿宋"/>
                <w:sz w:val="21"/>
              </w:rPr>
              <w:t>安全建设管理</w:t>
            </w:r>
          </w:p>
        </w:tc>
        <w:tc>
          <w:tcPr>
            <w:tcW w:w="500" w:type="dxa"/>
            <w:tcMar>
              <w:top w:w="100" w:type="dxa"/>
              <w:bottom w:w="100" w:type="dxa"/>
            </w:tcMar>
            <w:vAlign w:val="center"/>
          </w:tcPr>
          <w:p w14:paraId="7E396E1A" w14:textId="77777777" w:rsidR="00607876" w:rsidRDefault="003C11A7">
            <w:pPr>
              <w:spacing w:line="240" w:lineRule="auto"/>
              <w:jc w:val="center"/>
            </w:pPr>
            <w:r>
              <w:rPr>
                <w:rFonts w:ascii="华文仿宋" w:hAnsi="华文仿宋" w:cs="华文仿宋"/>
                <w:sz w:val="21"/>
              </w:rPr>
              <w:t>测试验收</w:t>
            </w:r>
          </w:p>
        </w:tc>
        <w:tc>
          <w:tcPr>
            <w:tcW w:w="1300" w:type="dxa"/>
            <w:tcMar>
              <w:top w:w="100" w:type="dxa"/>
              <w:bottom w:w="100" w:type="dxa"/>
            </w:tcMar>
            <w:vAlign w:val="center"/>
          </w:tcPr>
          <w:p w14:paraId="7C41D99F" w14:textId="77777777" w:rsidR="00607876" w:rsidRDefault="003C11A7">
            <w:pPr>
              <w:spacing w:line="240" w:lineRule="auto"/>
              <w:jc w:val="center"/>
            </w:pPr>
            <w:r>
              <w:rPr>
                <w:rFonts w:ascii="华文仿宋" w:hAnsi="华文仿宋" w:cs="华文仿宋"/>
                <w:sz w:val="21"/>
              </w:rPr>
              <w:t>b)应进行上线前的安全性测试，并出具安全测试报告，安全测试报告应包含密码应用安全性测试相关内容。</w:t>
            </w:r>
          </w:p>
        </w:tc>
      </w:tr>
      <w:tr w:rsidR="00607876" w14:paraId="0D16871A" w14:textId="77777777">
        <w:tc>
          <w:tcPr>
            <w:tcW w:w="500" w:type="dxa"/>
            <w:tcMar>
              <w:top w:w="100" w:type="dxa"/>
              <w:bottom w:w="100" w:type="dxa"/>
            </w:tcMar>
            <w:vAlign w:val="center"/>
          </w:tcPr>
          <w:p w14:paraId="0220653E" w14:textId="77777777" w:rsidR="00607876" w:rsidRDefault="003C11A7">
            <w:pPr>
              <w:spacing w:line="240" w:lineRule="auto"/>
              <w:jc w:val="center"/>
            </w:pPr>
            <w:r>
              <w:rPr>
                <w:rFonts w:ascii="华文仿宋" w:hAnsi="华文仿宋" w:cs="华文仿宋"/>
                <w:sz w:val="21"/>
              </w:rPr>
              <w:t>T32</w:t>
            </w:r>
          </w:p>
        </w:tc>
        <w:tc>
          <w:tcPr>
            <w:tcW w:w="800" w:type="dxa"/>
            <w:tcMar>
              <w:top w:w="100" w:type="dxa"/>
              <w:bottom w:w="100" w:type="dxa"/>
            </w:tcMar>
            <w:vAlign w:val="center"/>
          </w:tcPr>
          <w:p w14:paraId="2FD8A03D" w14:textId="77777777" w:rsidR="00607876" w:rsidRDefault="003C11A7">
            <w:pPr>
              <w:spacing w:line="240" w:lineRule="auto"/>
              <w:jc w:val="center"/>
            </w:pPr>
            <w:r>
              <w:rPr>
                <w:rFonts w:ascii="华文仿宋" w:hAnsi="华文仿宋" w:cs="华文仿宋"/>
                <w:sz w:val="21"/>
              </w:rPr>
              <w:t>未建立介质管理制度对介质进行控制和保护，也未指定专人或专门的</w:t>
            </w:r>
            <w:r>
              <w:rPr>
                <w:rFonts w:ascii="华文仿宋" w:hAnsi="华文仿宋" w:cs="华文仿宋"/>
                <w:sz w:val="21"/>
              </w:rPr>
              <w:lastRenderedPageBreak/>
              <w:t>部门对介质进行管理并定期清算盘点。</w:t>
            </w:r>
          </w:p>
        </w:tc>
        <w:tc>
          <w:tcPr>
            <w:tcW w:w="800" w:type="dxa"/>
            <w:tcMar>
              <w:top w:w="100" w:type="dxa"/>
              <w:bottom w:w="100" w:type="dxa"/>
            </w:tcMar>
            <w:vAlign w:val="center"/>
          </w:tcPr>
          <w:p w14:paraId="24881E27" w14:textId="77777777" w:rsidR="00607876" w:rsidRDefault="003C11A7">
            <w:pPr>
              <w:spacing w:line="240" w:lineRule="auto"/>
              <w:jc w:val="center"/>
            </w:pPr>
            <w:r>
              <w:rPr>
                <w:rFonts w:ascii="华文仿宋" w:hAnsi="华文仿宋" w:cs="华文仿宋"/>
                <w:sz w:val="21"/>
              </w:rPr>
              <w:lastRenderedPageBreak/>
              <w:t>制度或记录类文档</w:t>
            </w:r>
          </w:p>
        </w:tc>
        <w:tc>
          <w:tcPr>
            <w:tcW w:w="600" w:type="dxa"/>
            <w:tcMar>
              <w:top w:w="100" w:type="dxa"/>
              <w:bottom w:w="100" w:type="dxa"/>
            </w:tcMar>
            <w:vAlign w:val="center"/>
          </w:tcPr>
          <w:p w14:paraId="14F98E6B"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44D966F4"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500" w:type="dxa"/>
            <w:tcMar>
              <w:top w:w="100" w:type="dxa"/>
              <w:bottom w:w="100" w:type="dxa"/>
            </w:tcMar>
            <w:vAlign w:val="center"/>
          </w:tcPr>
          <w:p w14:paraId="634F6E70" w14:textId="77777777" w:rsidR="00607876" w:rsidRDefault="003C11A7">
            <w:pPr>
              <w:spacing w:line="240" w:lineRule="auto"/>
              <w:jc w:val="center"/>
            </w:pPr>
            <w:r>
              <w:rPr>
                <w:rFonts w:ascii="华文仿宋" w:hAnsi="华文仿宋" w:cs="华文仿宋"/>
                <w:sz w:val="21"/>
              </w:rPr>
              <w:t>介质管理</w:t>
            </w:r>
          </w:p>
        </w:tc>
        <w:tc>
          <w:tcPr>
            <w:tcW w:w="1300" w:type="dxa"/>
            <w:tcMar>
              <w:top w:w="100" w:type="dxa"/>
              <w:bottom w:w="100" w:type="dxa"/>
            </w:tcMar>
            <w:vAlign w:val="center"/>
          </w:tcPr>
          <w:p w14:paraId="794CA9AF" w14:textId="77777777" w:rsidR="00607876" w:rsidRDefault="003C11A7">
            <w:pPr>
              <w:spacing w:line="240" w:lineRule="auto"/>
              <w:jc w:val="center"/>
            </w:pPr>
            <w:r>
              <w:rPr>
                <w:rFonts w:ascii="华文仿宋" w:hAnsi="华文仿宋" w:cs="华文仿宋"/>
                <w:sz w:val="21"/>
              </w:rPr>
              <w:t>a)应将介质存放在安全的环境中，对各类介质进行控制和保护，实行存储环境专人管理，并根据存档介质的目录清单定期</w:t>
            </w:r>
            <w:r>
              <w:rPr>
                <w:rFonts w:ascii="华文仿宋" w:hAnsi="华文仿宋" w:cs="华文仿宋"/>
                <w:sz w:val="21"/>
              </w:rPr>
              <w:lastRenderedPageBreak/>
              <w:t>盘点；</w:t>
            </w:r>
          </w:p>
        </w:tc>
      </w:tr>
      <w:tr w:rsidR="00607876" w14:paraId="43CF8C63" w14:textId="77777777">
        <w:tc>
          <w:tcPr>
            <w:tcW w:w="500" w:type="dxa"/>
            <w:tcMar>
              <w:top w:w="100" w:type="dxa"/>
              <w:bottom w:w="100" w:type="dxa"/>
            </w:tcMar>
            <w:vAlign w:val="center"/>
          </w:tcPr>
          <w:p w14:paraId="3449B2E8" w14:textId="77777777" w:rsidR="00607876" w:rsidRDefault="003C11A7">
            <w:pPr>
              <w:spacing w:line="240" w:lineRule="auto"/>
              <w:jc w:val="center"/>
            </w:pPr>
            <w:r>
              <w:rPr>
                <w:rFonts w:ascii="华文仿宋" w:hAnsi="华文仿宋" w:cs="华文仿宋"/>
                <w:sz w:val="21"/>
              </w:rPr>
              <w:lastRenderedPageBreak/>
              <w:t>T33</w:t>
            </w:r>
          </w:p>
        </w:tc>
        <w:tc>
          <w:tcPr>
            <w:tcW w:w="800" w:type="dxa"/>
            <w:tcMar>
              <w:top w:w="100" w:type="dxa"/>
              <w:bottom w:w="100" w:type="dxa"/>
            </w:tcMar>
            <w:vAlign w:val="center"/>
          </w:tcPr>
          <w:p w14:paraId="0A614C8B" w14:textId="77777777" w:rsidR="00607876" w:rsidRDefault="003C11A7">
            <w:pPr>
              <w:spacing w:line="240" w:lineRule="auto"/>
              <w:jc w:val="center"/>
            </w:pPr>
            <w:r>
              <w:rPr>
                <w:rFonts w:ascii="华文仿宋" w:hAnsi="华文仿宋" w:cs="华文仿宋"/>
                <w:sz w:val="21"/>
              </w:rPr>
              <w:t>未对介质在物理传输过程中的人员选择、打包、交付等进行控制，也未对介质的归档和查询等进行登记记录。</w:t>
            </w:r>
          </w:p>
        </w:tc>
        <w:tc>
          <w:tcPr>
            <w:tcW w:w="800" w:type="dxa"/>
            <w:tcMar>
              <w:top w:w="100" w:type="dxa"/>
              <w:bottom w:w="100" w:type="dxa"/>
            </w:tcMar>
            <w:vAlign w:val="center"/>
          </w:tcPr>
          <w:p w14:paraId="51C2374D"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22D077C4"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328F582C"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500" w:type="dxa"/>
            <w:tcMar>
              <w:top w:w="100" w:type="dxa"/>
              <w:bottom w:w="100" w:type="dxa"/>
            </w:tcMar>
            <w:vAlign w:val="center"/>
          </w:tcPr>
          <w:p w14:paraId="40364BC7" w14:textId="77777777" w:rsidR="00607876" w:rsidRDefault="003C11A7">
            <w:pPr>
              <w:spacing w:line="240" w:lineRule="auto"/>
              <w:jc w:val="center"/>
            </w:pPr>
            <w:r>
              <w:rPr>
                <w:rFonts w:ascii="华文仿宋" w:hAnsi="华文仿宋" w:cs="华文仿宋"/>
                <w:sz w:val="21"/>
              </w:rPr>
              <w:t>介质管理</w:t>
            </w:r>
          </w:p>
        </w:tc>
        <w:tc>
          <w:tcPr>
            <w:tcW w:w="1300" w:type="dxa"/>
            <w:tcMar>
              <w:top w:w="100" w:type="dxa"/>
              <w:bottom w:w="100" w:type="dxa"/>
            </w:tcMar>
            <w:vAlign w:val="center"/>
          </w:tcPr>
          <w:p w14:paraId="7E05E92E" w14:textId="77777777" w:rsidR="00607876" w:rsidRDefault="003C11A7">
            <w:pPr>
              <w:spacing w:line="240" w:lineRule="auto"/>
              <w:jc w:val="center"/>
            </w:pPr>
            <w:r>
              <w:rPr>
                <w:rFonts w:ascii="华文仿宋" w:hAnsi="华文仿宋" w:cs="华文仿宋"/>
                <w:sz w:val="21"/>
              </w:rPr>
              <w:t>b)应对介质在物理传输过程中的人员选择、打包、交付等情况进行控制，并对介质的归档和查询等进行登记记录。</w:t>
            </w:r>
          </w:p>
        </w:tc>
      </w:tr>
      <w:tr w:rsidR="00607876" w14:paraId="22E2674A" w14:textId="77777777">
        <w:tc>
          <w:tcPr>
            <w:tcW w:w="500" w:type="dxa"/>
            <w:tcMar>
              <w:top w:w="100" w:type="dxa"/>
              <w:bottom w:w="100" w:type="dxa"/>
            </w:tcMar>
            <w:vAlign w:val="center"/>
          </w:tcPr>
          <w:p w14:paraId="0C49836A" w14:textId="77777777" w:rsidR="00607876" w:rsidRDefault="003C11A7">
            <w:pPr>
              <w:spacing w:line="240" w:lineRule="auto"/>
              <w:jc w:val="center"/>
            </w:pPr>
            <w:r>
              <w:rPr>
                <w:rFonts w:ascii="华文仿宋" w:hAnsi="华文仿宋" w:cs="华文仿宋"/>
                <w:sz w:val="21"/>
              </w:rPr>
              <w:t>T34</w:t>
            </w:r>
          </w:p>
        </w:tc>
        <w:tc>
          <w:tcPr>
            <w:tcW w:w="800" w:type="dxa"/>
            <w:tcMar>
              <w:top w:w="100" w:type="dxa"/>
              <w:bottom w:w="100" w:type="dxa"/>
            </w:tcMar>
            <w:vAlign w:val="center"/>
          </w:tcPr>
          <w:p w14:paraId="7B433DFD" w14:textId="77777777" w:rsidR="00607876" w:rsidRDefault="003C11A7">
            <w:pPr>
              <w:spacing w:line="240" w:lineRule="auto"/>
              <w:jc w:val="center"/>
            </w:pPr>
            <w:r>
              <w:rPr>
                <w:rFonts w:ascii="华文仿宋" w:hAnsi="华文仿宋" w:cs="华文仿宋"/>
                <w:sz w:val="21"/>
              </w:rPr>
              <w:t>系统未使用密码产品，未遵循密码相关国家标准和行业标准。</w:t>
            </w:r>
          </w:p>
        </w:tc>
        <w:tc>
          <w:tcPr>
            <w:tcW w:w="800" w:type="dxa"/>
            <w:tcMar>
              <w:top w:w="100" w:type="dxa"/>
              <w:bottom w:w="100" w:type="dxa"/>
            </w:tcMar>
            <w:vAlign w:val="center"/>
          </w:tcPr>
          <w:p w14:paraId="5DAE13DC"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7A3CCFFC"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0A03FA6D"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500" w:type="dxa"/>
            <w:tcMar>
              <w:top w:w="100" w:type="dxa"/>
              <w:bottom w:w="100" w:type="dxa"/>
            </w:tcMar>
            <w:vAlign w:val="center"/>
          </w:tcPr>
          <w:p w14:paraId="55AACF15" w14:textId="77777777" w:rsidR="00607876" w:rsidRDefault="003C11A7">
            <w:pPr>
              <w:spacing w:line="240" w:lineRule="auto"/>
              <w:jc w:val="center"/>
            </w:pPr>
            <w:r>
              <w:rPr>
                <w:rFonts w:ascii="华文仿宋" w:hAnsi="华文仿宋" w:cs="华文仿宋"/>
                <w:sz w:val="21"/>
              </w:rPr>
              <w:t>密码管理</w:t>
            </w:r>
          </w:p>
        </w:tc>
        <w:tc>
          <w:tcPr>
            <w:tcW w:w="1300" w:type="dxa"/>
            <w:tcMar>
              <w:top w:w="100" w:type="dxa"/>
              <w:bottom w:w="100" w:type="dxa"/>
            </w:tcMar>
            <w:vAlign w:val="center"/>
          </w:tcPr>
          <w:p w14:paraId="14D74E45" w14:textId="77777777" w:rsidR="00607876" w:rsidRDefault="003C11A7">
            <w:pPr>
              <w:spacing w:line="240" w:lineRule="auto"/>
              <w:jc w:val="center"/>
            </w:pPr>
            <w:r>
              <w:rPr>
                <w:rFonts w:ascii="华文仿宋" w:hAnsi="华文仿宋" w:cs="华文仿宋"/>
                <w:sz w:val="21"/>
              </w:rPr>
              <w:t>a)应遵循密码相关国家标准和行业标准；</w:t>
            </w:r>
          </w:p>
        </w:tc>
      </w:tr>
      <w:tr w:rsidR="00607876" w14:paraId="55DA8DA5" w14:textId="77777777">
        <w:tc>
          <w:tcPr>
            <w:tcW w:w="500" w:type="dxa"/>
            <w:tcMar>
              <w:top w:w="100" w:type="dxa"/>
              <w:bottom w:w="100" w:type="dxa"/>
            </w:tcMar>
            <w:vAlign w:val="center"/>
          </w:tcPr>
          <w:p w14:paraId="62A13A87" w14:textId="77777777" w:rsidR="00607876" w:rsidRDefault="003C11A7">
            <w:pPr>
              <w:spacing w:line="240" w:lineRule="auto"/>
              <w:jc w:val="center"/>
            </w:pPr>
            <w:r>
              <w:rPr>
                <w:rFonts w:ascii="华文仿宋" w:hAnsi="华文仿宋" w:cs="华文仿宋"/>
                <w:sz w:val="21"/>
              </w:rPr>
              <w:t>T35</w:t>
            </w:r>
          </w:p>
        </w:tc>
        <w:tc>
          <w:tcPr>
            <w:tcW w:w="800" w:type="dxa"/>
            <w:tcMar>
              <w:top w:w="100" w:type="dxa"/>
              <w:bottom w:w="100" w:type="dxa"/>
            </w:tcMar>
            <w:vAlign w:val="center"/>
          </w:tcPr>
          <w:p w14:paraId="5E4F332B" w14:textId="77777777" w:rsidR="00607876" w:rsidRDefault="003C11A7">
            <w:pPr>
              <w:spacing w:line="240" w:lineRule="auto"/>
              <w:jc w:val="center"/>
            </w:pPr>
            <w:r>
              <w:rPr>
                <w:rFonts w:ascii="华文仿宋" w:hAnsi="华文仿宋" w:cs="华文仿宋"/>
                <w:sz w:val="21"/>
              </w:rPr>
              <w:t>未建立密码使用管理制度，未使用符合国家密码管理规定的密码技术和产品。</w:t>
            </w:r>
          </w:p>
        </w:tc>
        <w:tc>
          <w:tcPr>
            <w:tcW w:w="800" w:type="dxa"/>
            <w:tcMar>
              <w:top w:w="100" w:type="dxa"/>
              <w:bottom w:w="100" w:type="dxa"/>
            </w:tcMar>
            <w:vAlign w:val="center"/>
          </w:tcPr>
          <w:p w14:paraId="1F6AE891"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6368C463"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4542EF45"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500" w:type="dxa"/>
            <w:tcMar>
              <w:top w:w="100" w:type="dxa"/>
              <w:bottom w:w="100" w:type="dxa"/>
            </w:tcMar>
            <w:vAlign w:val="center"/>
          </w:tcPr>
          <w:p w14:paraId="33E1F3B9" w14:textId="77777777" w:rsidR="00607876" w:rsidRDefault="003C11A7">
            <w:pPr>
              <w:spacing w:line="240" w:lineRule="auto"/>
              <w:jc w:val="center"/>
            </w:pPr>
            <w:r>
              <w:rPr>
                <w:rFonts w:ascii="华文仿宋" w:hAnsi="华文仿宋" w:cs="华文仿宋"/>
                <w:sz w:val="21"/>
              </w:rPr>
              <w:t>密码管理</w:t>
            </w:r>
          </w:p>
        </w:tc>
        <w:tc>
          <w:tcPr>
            <w:tcW w:w="1300" w:type="dxa"/>
            <w:tcMar>
              <w:top w:w="100" w:type="dxa"/>
              <w:bottom w:w="100" w:type="dxa"/>
            </w:tcMar>
            <w:vAlign w:val="center"/>
          </w:tcPr>
          <w:p w14:paraId="7E4FC8E2" w14:textId="77777777" w:rsidR="00607876" w:rsidRDefault="003C11A7">
            <w:pPr>
              <w:spacing w:line="240" w:lineRule="auto"/>
              <w:jc w:val="center"/>
            </w:pPr>
            <w:r>
              <w:rPr>
                <w:rFonts w:ascii="华文仿宋" w:hAnsi="华文仿宋" w:cs="华文仿宋"/>
                <w:sz w:val="21"/>
              </w:rPr>
              <w:t>b)应使用国家密码管理主管部门认证核准的密码技术和产品。</w:t>
            </w:r>
          </w:p>
        </w:tc>
      </w:tr>
      <w:tr w:rsidR="00607876" w14:paraId="7DCF1A7A" w14:textId="77777777">
        <w:tc>
          <w:tcPr>
            <w:tcW w:w="500" w:type="dxa"/>
            <w:tcMar>
              <w:top w:w="100" w:type="dxa"/>
              <w:bottom w:w="100" w:type="dxa"/>
            </w:tcMar>
            <w:vAlign w:val="center"/>
          </w:tcPr>
          <w:p w14:paraId="3C78E369" w14:textId="77777777" w:rsidR="00607876" w:rsidRDefault="003C11A7">
            <w:pPr>
              <w:spacing w:line="240" w:lineRule="auto"/>
              <w:jc w:val="center"/>
            </w:pPr>
            <w:r>
              <w:rPr>
                <w:rFonts w:ascii="华文仿宋" w:hAnsi="华文仿宋" w:cs="华文仿宋"/>
                <w:sz w:val="21"/>
              </w:rPr>
              <w:t>T36</w:t>
            </w:r>
          </w:p>
        </w:tc>
        <w:tc>
          <w:tcPr>
            <w:tcW w:w="800" w:type="dxa"/>
            <w:tcMar>
              <w:top w:w="100" w:type="dxa"/>
              <w:bottom w:w="100" w:type="dxa"/>
            </w:tcMar>
            <w:vAlign w:val="center"/>
          </w:tcPr>
          <w:p w14:paraId="04B8FF47" w14:textId="77777777" w:rsidR="00607876" w:rsidRDefault="003C11A7">
            <w:pPr>
              <w:spacing w:line="240" w:lineRule="auto"/>
              <w:jc w:val="center"/>
            </w:pPr>
            <w:r>
              <w:rPr>
                <w:rFonts w:ascii="华文仿宋" w:hAnsi="华文仿宋" w:cs="华文仿宋"/>
                <w:sz w:val="21"/>
              </w:rPr>
              <w:t>未建立终止变更并从失败变更中恢复的程序。</w:t>
            </w:r>
          </w:p>
        </w:tc>
        <w:tc>
          <w:tcPr>
            <w:tcW w:w="800" w:type="dxa"/>
            <w:tcMar>
              <w:top w:w="100" w:type="dxa"/>
              <w:bottom w:w="100" w:type="dxa"/>
            </w:tcMar>
            <w:vAlign w:val="center"/>
          </w:tcPr>
          <w:p w14:paraId="4825E8E3"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716418BD"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2816076B"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500" w:type="dxa"/>
            <w:tcMar>
              <w:top w:w="100" w:type="dxa"/>
              <w:bottom w:w="100" w:type="dxa"/>
            </w:tcMar>
            <w:vAlign w:val="center"/>
          </w:tcPr>
          <w:p w14:paraId="702757FA" w14:textId="77777777" w:rsidR="00607876" w:rsidRDefault="003C11A7">
            <w:pPr>
              <w:spacing w:line="240" w:lineRule="auto"/>
              <w:jc w:val="center"/>
            </w:pPr>
            <w:r>
              <w:rPr>
                <w:rFonts w:ascii="华文仿宋" w:hAnsi="华文仿宋" w:cs="华文仿宋"/>
                <w:sz w:val="21"/>
              </w:rPr>
              <w:t>变更管理</w:t>
            </w:r>
          </w:p>
        </w:tc>
        <w:tc>
          <w:tcPr>
            <w:tcW w:w="1300" w:type="dxa"/>
            <w:tcMar>
              <w:top w:w="100" w:type="dxa"/>
              <w:bottom w:w="100" w:type="dxa"/>
            </w:tcMar>
            <w:vAlign w:val="center"/>
          </w:tcPr>
          <w:p w14:paraId="3067164B" w14:textId="77777777" w:rsidR="00607876" w:rsidRDefault="003C11A7">
            <w:pPr>
              <w:spacing w:line="240" w:lineRule="auto"/>
              <w:jc w:val="center"/>
            </w:pPr>
            <w:r>
              <w:rPr>
                <w:rFonts w:ascii="华文仿宋" w:hAnsi="华文仿宋" w:cs="华文仿宋"/>
                <w:sz w:val="21"/>
              </w:rPr>
              <w:t>c)应建立中止变更并从失败变更中恢复的程序，明确过程控制方法和人员职责，必要时对恢复过程进行演练。</w:t>
            </w:r>
          </w:p>
        </w:tc>
      </w:tr>
      <w:tr w:rsidR="00607876" w14:paraId="1601B904" w14:textId="77777777">
        <w:tc>
          <w:tcPr>
            <w:tcW w:w="500" w:type="dxa"/>
            <w:tcMar>
              <w:top w:w="100" w:type="dxa"/>
              <w:bottom w:w="100" w:type="dxa"/>
            </w:tcMar>
            <w:vAlign w:val="center"/>
          </w:tcPr>
          <w:p w14:paraId="0D37B55B" w14:textId="77777777" w:rsidR="00607876" w:rsidRDefault="003C11A7">
            <w:pPr>
              <w:spacing w:line="240" w:lineRule="auto"/>
              <w:jc w:val="center"/>
            </w:pPr>
            <w:r>
              <w:rPr>
                <w:rFonts w:ascii="华文仿宋" w:hAnsi="华文仿宋" w:cs="华文仿宋"/>
                <w:sz w:val="21"/>
              </w:rPr>
              <w:t>T37</w:t>
            </w:r>
          </w:p>
        </w:tc>
        <w:tc>
          <w:tcPr>
            <w:tcW w:w="800" w:type="dxa"/>
            <w:tcMar>
              <w:top w:w="100" w:type="dxa"/>
              <w:bottom w:w="100" w:type="dxa"/>
            </w:tcMar>
            <w:vAlign w:val="center"/>
          </w:tcPr>
          <w:p w14:paraId="2D35216D" w14:textId="77777777" w:rsidR="00607876" w:rsidRDefault="003C11A7">
            <w:pPr>
              <w:spacing w:line="240" w:lineRule="auto"/>
              <w:jc w:val="center"/>
            </w:pPr>
            <w:r>
              <w:rPr>
                <w:rFonts w:ascii="华文仿宋" w:hAnsi="华文仿宋" w:cs="华文仿宋"/>
                <w:sz w:val="21"/>
              </w:rPr>
              <w:t>未定期对原有的应急预案重新评估并定期修订</w:t>
            </w:r>
            <w:r>
              <w:rPr>
                <w:rFonts w:ascii="华文仿宋" w:hAnsi="华文仿宋" w:cs="华文仿宋"/>
                <w:sz w:val="21"/>
              </w:rPr>
              <w:lastRenderedPageBreak/>
              <w:t>完善。</w:t>
            </w:r>
          </w:p>
        </w:tc>
        <w:tc>
          <w:tcPr>
            <w:tcW w:w="800" w:type="dxa"/>
            <w:tcMar>
              <w:top w:w="100" w:type="dxa"/>
              <w:bottom w:w="100" w:type="dxa"/>
            </w:tcMar>
            <w:vAlign w:val="center"/>
          </w:tcPr>
          <w:p w14:paraId="6A50235E" w14:textId="77777777" w:rsidR="00607876" w:rsidRDefault="003C11A7">
            <w:pPr>
              <w:spacing w:line="240" w:lineRule="auto"/>
              <w:jc w:val="center"/>
            </w:pPr>
            <w:r>
              <w:rPr>
                <w:rFonts w:ascii="华文仿宋" w:hAnsi="华文仿宋" w:cs="华文仿宋"/>
                <w:sz w:val="21"/>
              </w:rPr>
              <w:lastRenderedPageBreak/>
              <w:t>制度或记录类文档</w:t>
            </w:r>
          </w:p>
        </w:tc>
        <w:tc>
          <w:tcPr>
            <w:tcW w:w="600" w:type="dxa"/>
            <w:tcMar>
              <w:top w:w="100" w:type="dxa"/>
              <w:bottom w:w="100" w:type="dxa"/>
            </w:tcMar>
            <w:vAlign w:val="center"/>
          </w:tcPr>
          <w:p w14:paraId="1F69C603" w14:textId="77777777" w:rsidR="00607876" w:rsidRDefault="003C11A7">
            <w:pPr>
              <w:spacing w:line="240" w:lineRule="auto"/>
              <w:jc w:val="center"/>
            </w:pPr>
            <w:r>
              <w:rPr>
                <w:rFonts w:ascii="华文仿宋" w:hAnsi="华文仿宋" w:cs="华文仿宋"/>
                <w:sz w:val="21"/>
              </w:rPr>
              <w:t>安全通用要求</w:t>
            </w:r>
          </w:p>
        </w:tc>
        <w:tc>
          <w:tcPr>
            <w:tcW w:w="500" w:type="dxa"/>
            <w:tcMar>
              <w:top w:w="100" w:type="dxa"/>
              <w:bottom w:w="100" w:type="dxa"/>
            </w:tcMar>
            <w:vAlign w:val="center"/>
          </w:tcPr>
          <w:p w14:paraId="37DE140B"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500" w:type="dxa"/>
            <w:tcMar>
              <w:top w:w="100" w:type="dxa"/>
              <w:bottom w:w="100" w:type="dxa"/>
            </w:tcMar>
            <w:vAlign w:val="center"/>
          </w:tcPr>
          <w:p w14:paraId="5DB3B140" w14:textId="77777777" w:rsidR="00607876" w:rsidRDefault="003C11A7">
            <w:pPr>
              <w:spacing w:line="240" w:lineRule="auto"/>
              <w:jc w:val="center"/>
            </w:pPr>
            <w:r>
              <w:rPr>
                <w:rFonts w:ascii="华文仿宋" w:hAnsi="华文仿宋" w:cs="华文仿宋"/>
                <w:sz w:val="21"/>
              </w:rPr>
              <w:t>应急预案管理</w:t>
            </w:r>
          </w:p>
        </w:tc>
        <w:tc>
          <w:tcPr>
            <w:tcW w:w="1300" w:type="dxa"/>
            <w:tcMar>
              <w:top w:w="100" w:type="dxa"/>
              <w:bottom w:w="100" w:type="dxa"/>
            </w:tcMar>
            <w:vAlign w:val="center"/>
          </w:tcPr>
          <w:p w14:paraId="51A3DA7C" w14:textId="77777777" w:rsidR="00607876" w:rsidRDefault="003C11A7">
            <w:pPr>
              <w:spacing w:line="240" w:lineRule="auto"/>
              <w:jc w:val="center"/>
            </w:pPr>
            <w:r>
              <w:rPr>
                <w:rFonts w:ascii="华文仿宋" w:hAnsi="华文仿宋" w:cs="华文仿宋"/>
                <w:sz w:val="21"/>
              </w:rPr>
              <w:t>d)应定期对原有的应急预案重新评估，修订完善。</w:t>
            </w:r>
          </w:p>
        </w:tc>
      </w:tr>
    </w:tbl>
    <w:p w14:paraId="5B238C7E" w14:textId="77777777" w:rsidR="00D772DE" w:rsidRPr="00096A0C" w:rsidRDefault="008B0738">
      <w:pPr>
        <w:pStyle w:val="1"/>
      </w:pPr>
      <w:bookmarkStart w:id="153" w:name="_Toc88414665"/>
      <w:r w:rsidRPr="00096A0C">
        <w:rPr>
          <w:rFonts w:hint="eastAsia"/>
        </w:rPr>
        <w:t>整体测评</w:t>
      </w:r>
      <w:bookmarkEnd w:id="153"/>
    </w:p>
    <w:p w14:paraId="7DD1A6E5" w14:textId="77777777" w:rsidR="00D772DE" w:rsidRDefault="008B0738">
      <w:pPr>
        <w:pStyle w:val="2"/>
      </w:pPr>
      <w:bookmarkStart w:id="154" w:name="_Toc88414666"/>
      <w:r>
        <w:rPr>
          <w:rFonts w:hint="eastAsia"/>
        </w:rPr>
        <w:t>安全控制点间安全测评</w:t>
      </w:r>
      <w:bookmarkEnd w:id="154"/>
    </w:p>
    <w:p w14:paraId="6EFC9952" w14:textId="77777777" w:rsidR="00607876" w:rsidRDefault="003C11A7">
      <w:pPr>
        <w:ind w:firstLineChars="200" w:firstLine="480"/>
      </w:pPr>
      <w:r>
        <w:rPr>
          <w:rFonts w:hint="eastAsia"/>
          <w:b/>
        </w:rPr>
        <w:t>入侵防范对身份鉴别的安全功能修正（安全计算环境）</w:t>
      </w:r>
    </w:p>
    <w:p w14:paraId="6B92E1FC" w14:textId="592C00F6" w:rsidR="00607876" w:rsidRDefault="003C11A7">
      <w:pPr>
        <w:ind w:firstLineChars="200" w:firstLine="480"/>
      </w:pPr>
      <w:commentRangeStart w:id="155"/>
      <w:r>
        <w:rPr>
          <w:rFonts w:hint="eastAsia"/>
        </w:rPr>
        <w:t>安全计算环境层面的身份鉴别中要求“</w:t>
      </w:r>
      <w:r>
        <w:rPr>
          <w:rFonts w:hint="eastAsia"/>
        </w:rPr>
        <w:t>d)</w:t>
      </w:r>
      <w:r>
        <w:rPr>
          <w:rFonts w:hint="eastAsia"/>
        </w:rPr>
        <w:t>应采用口令、密码技术、生物技术等两种或两种以上组合的鉴别技术对用户进行身份鉴别，且其中一种鉴别技术至少应使用密码技术来实现”，</w:t>
      </w:r>
      <w:commentRangeStart w:id="156"/>
      <w:r>
        <w:rPr>
          <w:rFonts w:hint="eastAsia"/>
        </w:rPr>
        <w:t>检查中发现未采用两种或两种以上组合的鉴别技术对用户进行身份鉴别。</w:t>
      </w:r>
      <w:commentRangeEnd w:id="155"/>
      <w:r w:rsidR="00000EAD">
        <w:rPr>
          <w:rStyle w:val="aff"/>
        </w:rPr>
        <w:commentReference w:id="155"/>
      </w:r>
      <w:commentRangeStart w:id="157"/>
      <w:r>
        <w:rPr>
          <w:rFonts w:hint="eastAsia"/>
        </w:rPr>
        <w:t>虽然所有测评对象身份鉴别方式仅采用用户名加口令的方式，未采取两种或两种以上的鉴别方式，</w:t>
      </w:r>
      <w:commentRangeEnd w:id="156"/>
      <w:r w:rsidR="00000EAD">
        <w:rPr>
          <w:rStyle w:val="aff"/>
        </w:rPr>
        <w:commentReference w:id="156"/>
      </w:r>
      <w:r>
        <w:rPr>
          <w:rFonts w:hint="eastAsia"/>
        </w:rPr>
        <w:t>但是所有测评对象的远程管理进行了地址限制，例如：通过边界配置</w:t>
      </w:r>
      <w:r>
        <w:rPr>
          <w:rFonts w:hint="eastAsia"/>
        </w:rPr>
        <w:t>ACL3001</w:t>
      </w:r>
      <w:r>
        <w:rPr>
          <w:rFonts w:hint="eastAsia"/>
        </w:rPr>
        <w:t>，仅允许</w:t>
      </w:r>
      <w:r>
        <w:rPr>
          <w:rFonts w:hint="eastAsia"/>
        </w:rPr>
        <w:t>10.*.1.*</w:t>
      </w:r>
      <w:r>
        <w:rPr>
          <w:rFonts w:hint="eastAsia"/>
        </w:rPr>
        <w:t>，</w:t>
      </w:r>
      <w:r>
        <w:rPr>
          <w:rFonts w:hint="eastAsia"/>
        </w:rPr>
        <w:t>192.*.9.*</w:t>
      </w:r>
      <w:r>
        <w:rPr>
          <w:rFonts w:hint="eastAsia"/>
        </w:rPr>
        <w:t>远程管理设备，通过服务器防火墙策略</w:t>
      </w:r>
      <w:proofErr w:type="gramStart"/>
      <w:r>
        <w:rPr>
          <w:rFonts w:hint="eastAsia"/>
        </w:rPr>
        <w:t>限制仅</w:t>
      </w:r>
      <w:proofErr w:type="gramEnd"/>
      <w:r>
        <w:rPr>
          <w:rFonts w:hint="eastAsia"/>
        </w:rPr>
        <w:t>允许总部员工有线、机房运维、网络监控平台等网段可远程管理设备等，在一定程度上降低了设备未采取双因子认证带来的威胁。对该问题起到一定补充作用，问题风险降低。</w:t>
      </w:r>
      <w:commentRangeEnd w:id="157"/>
      <w:r w:rsidR="00000EAD">
        <w:rPr>
          <w:rStyle w:val="aff"/>
        </w:rPr>
        <w:commentReference w:id="157"/>
      </w:r>
    </w:p>
    <w:p w14:paraId="7CF482D8" w14:textId="77777777" w:rsidR="00607876" w:rsidRDefault="003C11A7">
      <w:pPr>
        <w:ind w:firstLineChars="200" w:firstLine="480"/>
      </w:pPr>
      <w:r>
        <w:rPr>
          <w:rFonts w:hint="eastAsia"/>
          <w:b/>
        </w:rPr>
        <w:t>测试验收对外包软件开发的安全功能修正（安全建设管理）</w:t>
      </w:r>
    </w:p>
    <w:p w14:paraId="4B4C93E0" w14:textId="4A635508" w:rsidR="00607876" w:rsidRDefault="003C11A7">
      <w:pPr>
        <w:ind w:firstLineChars="200" w:firstLine="480"/>
      </w:pPr>
      <w:r>
        <w:rPr>
          <w:rFonts w:hint="eastAsia"/>
        </w:rPr>
        <w:t>安全建设管理层面的外包软件开发中要求“</w:t>
      </w:r>
      <w:r>
        <w:rPr>
          <w:rFonts w:hint="eastAsia"/>
        </w:rPr>
        <w:t>c)</w:t>
      </w:r>
      <w:r>
        <w:rPr>
          <w:rFonts w:hint="eastAsia"/>
        </w:rPr>
        <w:t>应保证开发单位提供软件源代码，并审查软件中可能存在的后门和隐蔽信道”，检查中发现未对源代码进行审计工作，并出具相关审计报告。虽然未对代码进行审计，但是该系统为</w:t>
      </w:r>
      <w:proofErr w:type="gramStart"/>
      <w:r>
        <w:rPr>
          <w:rFonts w:hint="eastAsia"/>
        </w:rPr>
        <w:t>云计算</w:t>
      </w:r>
      <w:proofErr w:type="gramEnd"/>
      <w:r>
        <w:rPr>
          <w:rFonts w:hint="eastAsia"/>
        </w:rPr>
        <w:t>平台，采用新华三的</w:t>
      </w:r>
      <w:proofErr w:type="gramStart"/>
      <w:r>
        <w:rPr>
          <w:rFonts w:hint="eastAsia"/>
        </w:rPr>
        <w:t>云计算</w:t>
      </w:r>
      <w:proofErr w:type="gramEnd"/>
      <w:r>
        <w:rPr>
          <w:rFonts w:hint="eastAsia"/>
        </w:rPr>
        <w:t>平台架构进行部署，该系统内部边界可控，仅允许总部员工有线</w:t>
      </w:r>
      <w:r>
        <w:rPr>
          <w:rFonts w:hint="eastAsia"/>
        </w:rPr>
        <w:t>10.*.1.*/24</w:t>
      </w:r>
      <w:r>
        <w:rPr>
          <w:rFonts w:hint="eastAsia"/>
        </w:rPr>
        <w:t>，机房运维</w:t>
      </w:r>
      <w:r>
        <w:rPr>
          <w:rFonts w:hint="eastAsia"/>
        </w:rPr>
        <w:t>10.*.2.*/24</w:t>
      </w:r>
      <w:r>
        <w:rPr>
          <w:rFonts w:hint="eastAsia"/>
        </w:rPr>
        <w:t>等访问内部服务器</w:t>
      </w:r>
      <w:r>
        <w:rPr>
          <w:rFonts w:hint="eastAsia"/>
        </w:rPr>
        <w:t>10.*.58.*/24</w:t>
      </w:r>
      <w:r>
        <w:rPr>
          <w:rFonts w:hint="eastAsia"/>
        </w:rPr>
        <w:t>网段</w:t>
      </w:r>
      <w:r>
        <w:rPr>
          <w:rFonts w:hint="eastAsia"/>
        </w:rPr>
        <w:lastRenderedPageBreak/>
        <w:t>和应用系统，且内部部署威胁感知大数据平台实时监控攻击行为等，在一定程度上减小了未对代码进行审计所带来的风险。对该问题起到一定补充作用，问题风险降低。</w:t>
      </w:r>
    </w:p>
    <w:p w14:paraId="53D1D882" w14:textId="77777777" w:rsidR="00D772DE" w:rsidRDefault="008B0738">
      <w:pPr>
        <w:pStyle w:val="2"/>
      </w:pPr>
      <w:bookmarkStart w:id="158" w:name="_Toc88414667"/>
      <w:r w:rsidRPr="00CD4478">
        <w:rPr>
          <w:rFonts w:hint="eastAsia"/>
        </w:rPr>
        <w:t>区域间</w:t>
      </w:r>
      <w:r>
        <w:rPr>
          <w:rFonts w:hint="eastAsia"/>
        </w:rPr>
        <w:t>安全测评</w:t>
      </w:r>
      <w:bookmarkEnd w:id="158"/>
    </w:p>
    <w:p w14:paraId="346BCECA" w14:textId="77777777" w:rsidR="00607876" w:rsidRDefault="003C11A7">
      <w:pPr>
        <w:ind w:firstLineChars="200" w:firstLine="480"/>
      </w:pPr>
      <w:r>
        <w:rPr>
          <w:rFonts w:hint="eastAsia"/>
          <w:b/>
        </w:rPr>
        <w:t>安全区域边界对安全计算环境的安全功能修正</w:t>
      </w:r>
    </w:p>
    <w:p w14:paraId="26E8F3E0" w14:textId="5FC1E4D4" w:rsidR="00607876" w:rsidRDefault="003C11A7">
      <w:pPr>
        <w:ind w:firstLineChars="200" w:firstLine="480"/>
      </w:pPr>
      <w:r>
        <w:rPr>
          <w:rFonts w:hint="eastAsia"/>
        </w:rPr>
        <w:t>安全计算环境层面的入侵防范中要求“</w:t>
      </w:r>
      <w:r>
        <w:rPr>
          <w:rFonts w:hint="eastAsia"/>
        </w:rPr>
        <w:t>f)</w:t>
      </w:r>
      <w:r>
        <w:rPr>
          <w:rFonts w:hint="eastAsia"/>
        </w:rPr>
        <w:t>应能够检测到对重要节点进行入侵的行为，并在发生严重入侵事件时提供报警”，检查中发现未部署主机入侵防护软件，无法对主机重要节点进行入侵行为进行检查、限制并报警。虽然主机层面未安装入侵防护软件，但是网络层面部署</w:t>
      </w:r>
      <w:proofErr w:type="gramStart"/>
      <w:r>
        <w:rPr>
          <w:rFonts w:hint="eastAsia"/>
        </w:rPr>
        <w:t>有飞塔防火墙</w:t>
      </w:r>
      <w:proofErr w:type="gramEnd"/>
      <w:r>
        <w:rPr>
          <w:rFonts w:hint="eastAsia"/>
        </w:rPr>
        <w:t>、服务器防火墙均集成入侵防护功能，已配置并启用相关策略，策略范围覆盖所有网络节点，可针对内外部入侵行为进行检测和限制，在发生严重入侵行为时通过邮件告警管理员，且已部署威胁感知大数据平台，可针对内部的网络行为进行集中监控和告警，在一定程度上降低了主机层面未安装入侵防护软件所带来的风险。对该问题起到一定补充作用，问题风险降低。</w:t>
      </w:r>
    </w:p>
    <w:p w14:paraId="51E09FB5" w14:textId="77777777" w:rsidR="00607876" w:rsidRDefault="003C11A7">
      <w:pPr>
        <w:ind w:firstLineChars="200" w:firstLine="480"/>
      </w:pPr>
      <w:r>
        <w:rPr>
          <w:rFonts w:hint="eastAsia"/>
          <w:b/>
        </w:rPr>
        <w:t>安全区域边界对安全计算环境的安全功能修正</w:t>
      </w:r>
    </w:p>
    <w:p w14:paraId="315BB999" w14:textId="2C747973" w:rsidR="00607876" w:rsidRDefault="003C11A7">
      <w:pPr>
        <w:ind w:firstLineChars="200" w:firstLine="480"/>
      </w:pPr>
      <w:r>
        <w:rPr>
          <w:rFonts w:hint="eastAsia"/>
        </w:rPr>
        <w:t>安全计算环境层面的恶意代码防范中要求“应采用免受恶意代码攻击的技术措施或主动免疫可信验证机制及时识别入侵和病毒行为，并将其有效阻断”，检查中发现未安装防恶意代码软件，无法识别入侵和病毒行为，并将其有效阻断。虽然主机层面未安装恶意代码防护软件，但是网络层面部署</w:t>
      </w:r>
      <w:proofErr w:type="gramStart"/>
      <w:r>
        <w:rPr>
          <w:rFonts w:hint="eastAsia"/>
        </w:rPr>
        <w:t>有飞塔防火墙</w:t>
      </w:r>
      <w:proofErr w:type="gramEnd"/>
      <w:r>
        <w:rPr>
          <w:rFonts w:hint="eastAsia"/>
        </w:rPr>
        <w:t>、服务器防火墙均集成恶意代码防护功能，已配置并启用相关策略，策略范围覆盖所有网络节点，可针对网络层面的恶意代码进行检测和清除，在一定程度上降低了主</w:t>
      </w:r>
      <w:r>
        <w:rPr>
          <w:rFonts w:hint="eastAsia"/>
        </w:rPr>
        <w:lastRenderedPageBreak/>
        <w:t>机层面未安装恶意代码防护软件所带来的风险。对该问题起到一定补充作用，问题风险降低。</w:t>
      </w:r>
    </w:p>
    <w:p w14:paraId="26EBEA11" w14:textId="77777777" w:rsidR="00D772DE" w:rsidRDefault="008B0738">
      <w:pPr>
        <w:pStyle w:val="2"/>
      </w:pPr>
      <w:bookmarkStart w:id="159" w:name="_Toc88414668"/>
      <w:r>
        <w:rPr>
          <w:rFonts w:hint="eastAsia"/>
        </w:rPr>
        <w:t>整体测评结果汇总</w:t>
      </w:r>
      <w:bookmarkEnd w:id="159"/>
    </w:p>
    <w:p w14:paraId="437F4C97" w14:textId="77777777" w:rsidR="00D772DE" w:rsidRPr="00A94E8D" w:rsidRDefault="008B0738">
      <w:pPr>
        <w:ind w:firstLineChars="200" w:firstLine="480"/>
      </w:pPr>
      <w:r w:rsidRPr="00A94E8D">
        <w:rPr>
          <w:rFonts w:hint="eastAsia"/>
        </w:rPr>
        <w:t>经整体测评后安全问题严重程度变化情况如下表所示。</w:t>
      </w:r>
    </w:p>
    <w:p w14:paraId="05AA2276"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4</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修正后的安全问题汇总表</w:t>
      </w:r>
    </w:p>
    <w:tbl>
      <w:tblPr>
        <w:tblW w:w="53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
        <w:gridCol w:w="2821"/>
        <w:gridCol w:w="1327"/>
        <w:gridCol w:w="2821"/>
        <w:gridCol w:w="996"/>
      </w:tblGrid>
      <w:tr w:rsidR="00607876" w14:paraId="10AC5849" w14:textId="77777777" w:rsidTr="0081299D">
        <w:trPr>
          <w:trHeight w:hRule="exact" w:val="900"/>
          <w:tblHeader/>
        </w:trPr>
        <w:tc>
          <w:tcPr>
            <w:tcW w:w="829" w:type="dxa"/>
            <w:shd w:val="pct35" w:color="auto" w:fill="FFFFFF"/>
            <w:tcMar>
              <w:top w:w="15" w:type="dxa"/>
              <w:bottom w:w="15" w:type="dxa"/>
            </w:tcMar>
            <w:vAlign w:val="center"/>
          </w:tcPr>
          <w:p w14:paraId="6AF8C808" w14:textId="77777777" w:rsidR="00607876" w:rsidRDefault="003C11A7">
            <w:pPr>
              <w:spacing w:line="240" w:lineRule="auto"/>
              <w:jc w:val="center"/>
            </w:pPr>
            <w:commentRangeStart w:id="160"/>
            <w:r>
              <w:rPr>
                <w:rFonts w:ascii="华文仿宋" w:hAnsi="华文仿宋" w:cs="华文仿宋"/>
                <w:b/>
                <w:sz w:val="21"/>
              </w:rPr>
              <w:t>问题编号</w:t>
            </w:r>
          </w:p>
        </w:tc>
        <w:tc>
          <w:tcPr>
            <w:tcW w:w="2821" w:type="dxa"/>
            <w:shd w:val="pct35" w:color="auto" w:fill="FFFFFF"/>
            <w:tcMar>
              <w:top w:w="15" w:type="dxa"/>
              <w:bottom w:w="15" w:type="dxa"/>
            </w:tcMar>
            <w:vAlign w:val="center"/>
          </w:tcPr>
          <w:p w14:paraId="651EB977" w14:textId="77777777" w:rsidR="00607876" w:rsidRDefault="003C11A7">
            <w:pPr>
              <w:spacing w:line="240" w:lineRule="auto"/>
              <w:jc w:val="center"/>
            </w:pPr>
            <w:r>
              <w:rPr>
                <w:rFonts w:ascii="华文仿宋" w:hAnsi="华文仿宋" w:cs="华文仿宋"/>
                <w:b/>
                <w:sz w:val="21"/>
              </w:rPr>
              <w:t>安全问题</w:t>
            </w:r>
            <w:commentRangeEnd w:id="160"/>
            <w:r w:rsidR="00795EDC">
              <w:rPr>
                <w:rStyle w:val="aff"/>
              </w:rPr>
              <w:commentReference w:id="160"/>
            </w:r>
          </w:p>
        </w:tc>
        <w:tc>
          <w:tcPr>
            <w:tcW w:w="1327" w:type="dxa"/>
            <w:shd w:val="pct35" w:color="auto" w:fill="FFFFFF"/>
            <w:tcMar>
              <w:top w:w="15" w:type="dxa"/>
              <w:bottom w:w="15" w:type="dxa"/>
            </w:tcMar>
            <w:vAlign w:val="center"/>
          </w:tcPr>
          <w:p w14:paraId="66BDED0F" w14:textId="77777777" w:rsidR="00607876" w:rsidRDefault="003C11A7">
            <w:pPr>
              <w:spacing w:line="240" w:lineRule="auto"/>
              <w:jc w:val="center"/>
            </w:pPr>
            <w:r>
              <w:rPr>
                <w:rFonts w:ascii="华文仿宋" w:hAnsi="华文仿宋" w:cs="华文仿宋"/>
                <w:b/>
                <w:sz w:val="21"/>
              </w:rPr>
              <w:t>测评对象</w:t>
            </w:r>
          </w:p>
        </w:tc>
        <w:tc>
          <w:tcPr>
            <w:tcW w:w="2821" w:type="dxa"/>
            <w:shd w:val="pct35" w:color="auto" w:fill="FFFFFF"/>
            <w:tcMar>
              <w:top w:w="15" w:type="dxa"/>
              <w:bottom w:w="15" w:type="dxa"/>
            </w:tcMar>
            <w:vAlign w:val="center"/>
          </w:tcPr>
          <w:p w14:paraId="1F3C48B2" w14:textId="77777777" w:rsidR="00607876" w:rsidRDefault="003C11A7">
            <w:pPr>
              <w:spacing w:line="240" w:lineRule="auto"/>
              <w:jc w:val="center"/>
            </w:pPr>
            <w:r>
              <w:rPr>
                <w:rFonts w:ascii="华文仿宋" w:hAnsi="华文仿宋" w:cs="华文仿宋"/>
                <w:b/>
                <w:sz w:val="21"/>
              </w:rPr>
              <w:t>整体测评描述</w:t>
            </w:r>
          </w:p>
        </w:tc>
        <w:tc>
          <w:tcPr>
            <w:tcW w:w="996" w:type="dxa"/>
            <w:shd w:val="pct35" w:color="auto" w:fill="FFFFFF"/>
            <w:tcMar>
              <w:top w:w="15" w:type="dxa"/>
              <w:bottom w:w="15" w:type="dxa"/>
            </w:tcMar>
            <w:vAlign w:val="center"/>
          </w:tcPr>
          <w:p w14:paraId="66BD8BE2" w14:textId="77777777" w:rsidR="00607876" w:rsidRDefault="003C11A7">
            <w:pPr>
              <w:spacing w:line="240" w:lineRule="auto"/>
              <w:jc w:val="center"/>
            </w:pPr>
            <w:r>
              <w:rPr>
                <w:rFonts w:ascii="华文仿宋" w:hAnsi="华文仿宋" w:cs="华文仿宋"/>
                <w:b/>
                <w:sz w:val="21"/>
              </w:rPr>
              <w:t>严重程度变化</w:t>
            </w:r>
          </w:p>
        </w:tc>
      </w:tr>
      <w:tr w:rsidR="00607876" w14:paraId="6C10F528" w14:textId="77777777" w:rsidTr="0081299D">
        <w:tc>
          <w:tcPr>
            <w:tcW w:w="829" w:type="dxa"/>
            <w:tcMar>
              <w:top w:w="100" w:type="dxa"/>
              <w:bottom w:w="100" w:type="dxa"/>
            </w:tcMar>
            <w:vAlign w:val="center"/>
          </w:tcPr>
          <w:p w14:paraId="3EC3B3AC" w14:textId="77777777" w:rsidR="00607876" w:rsidRDefault="003C11A7">
            <w:pPr>
              <w:spacing w:line="240" w:lineRule="auto"/>
              <w:jc w:val="center"/>
            </w:pPr>
            <w:r>
              <w:rPr>
                <w:rFonts w:ascii="华文仿宋" w:hAnsi="华文仿宋" w:cs="华文仿宋"/>
                <w:sz w:val="21"/>
              </w:rPr>
              <w:t>T6</w:t>
            </w:r>
          </w:p>
        </w:tc>
        <w:tc>
          <w:tcPr>
            <w:tcW w:w="2821" w:type="dxa"/>
            <w:tcMar>
              <w:top w:w="100" w:type="dxa"/>
              <w:bottom w:w="100" w:type="dxa"/>
            </w:tcMar>
            <w:vAlign w:val="center"/>
          </w:tcPr>
          <w:p w14:paraId="74D0AE70" w14:textId="77777777" w:rsidR="00607876" w:rsidRDefault="003C11A7">
            <w:pPr>
              <w:spacing w:line="240" w:lineRule="auto"/>
              <w:jc w:val="center"/>
            </w:pPr>
            <w:r>
              <w:rPr>
                <w:rFonts w:ascii="华文仿宋" w:hAnsi="华文仿宋" w:cs="华文仿宋"/>
                <w:sz w:val="21"/>
              </w:rPr>
              <w:t>未采用两种或两种以上组合的鉴别技术对用户进行身份鉴别。</w:t>
            </w:r>
          </w:p>
        </w:tc>
        <w:tc>
          <w:tcPr>
            <w:tcW w:w="1327" w:type="dxa"/>
            <w:tcMar>
              <w:top w:w="100" w:type="dxa"/>
              <w:bottom w:w="100" w:type="dxa"/>
            </w:tcMar>
            <w:vAlign w:val="center"/>
          </w:tcPr>
          <w:p w14:paraId="04C1008B"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w:t>
            </w:r>
            <w:r>
              <w:rPr>
                <w:rFonts w:ascii="华文仿宋" w:hAnsi="华文仿宋" w:cs="华文仿宋"/>
                <w:sz w:val="21"/>
              </w:rPr>
              <w:lastRenderedPageBreak/>
              <w:t>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2821" w:type="dxa"/>
            <w:tcMar>
              <w:top w:w="100" w:type="dxa"/>
              <w:bottom w:w="100" w:type="dxa"/>
            </w:tcMar>
            <w:vAlign w:val="center"/>
          </w:tcPr>
          <w:p w14:paraId="7B3E7FBA" w14:textId="77777777" w:rsidR="00607876" w:rsidRDefault="003C11A7">
            <w:pPr>
              <w:spacing w:line="240" w:lineRule="auto"/>
              <w:jc w:val="center"/>
            </w:pPr>
            <w:r>
              <w:rPr>
                <w:rFonts w:ascii="华文仿宋" w:hAnsi="华文仿宋" w:cs="华文仿宋"/>
                <w:sz w:val="21"/>
              </w:rPr>
              <w:lastRenderedPageBreak/>
              <w:t>虽然</w:t>
            </w:r>
            <w:proofErr w:type="gramStart"/>
            <w:r>
              <w:rPr>
                <w:rFonts w:ascii="华文仿宋" w:hAnsi="华文仿宋" w:cs="华文仿宋"/>
                <w:sz w:val="21"/>
              </w:rPr>
              <w:t>所有所有</w:t>
            </w:r>
            <w:proofErr w:type="gramEnd"/>
            <w:r>
              <w:rPr>
                <w:rFonts w:ascii="华文仿宋" w:hAnsi="华文仿宋" w:cs="华文仿宋"/>
                <w:sz w:val="21"/>
              </w:rPr>
              <w:t>测评对象身份鉴别方式仅采用用户名加口令的方式，未采取两种或两种以上的鉴别方式，但是所有测评对象的远程管理进行了地址限制，例如：通过边界配置ACL3001，仅允许10.*.1.*，192.*.9.*远程管理设备，通过服务器防火墙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允许总部员工有线、机房运维、网络监控平台等网段可远程管理设备等，在一定程度上降低了设备未采取双因子认证带来的威胁。</w:t>
            </w:r>
          </w:p>
        </w:tc>
        <w:tc>
          <w:tcPr>
            <w:tcW w:w="996" w:type="dxa"/>
            <w:tcMar>
              <w:top w:w="100" w:type="dxa"/>
              <w:bottom w:w="100" w:type="dxa"/>
            </w:tcMar>
            <w:vAlign w:val="center"/>
          </w:tcPr>
          <w:p w14:paraId="27B6FB5B" w14:textId="77777777" w:rsidR="00607876" w:rsidRDefault="003C11A7">
            <w:pPr>
              <w:spacing w:line="240" w:lineRule="auto"/>
              <w:jc w:val="center"/>
            </w:pPr>
            <w:r>
              <w:rPr>
                <w:rFonts w:ascii="华文仿宋" w:hAnsi="华文仿宋"/>
                <w:sz w:val="21"/>
                <w:szCs w:val="21"/>
              </w:rPr>
              <w:sym w:font="Wingdings 2" w:char="F0A3"/>
            </w:r>
            <w:r>
              <w:rPr>
                <w:rFonts w:ascii="华文仿宋" w:hAnsi="华文仿宋" w:cs="华文仿宋"/>
                <w:sz w:val="21"/>
              </w:rPr>
              <w:t>升高</w:t>
            </w:r>
          </w:p>
          <w:p w14:paraId="31D5A468" w14:textId="3163BB72" w:rsidR="00607876" w:rsidRDefault="00AB6439">
            <w:pPr>
              <w:spacing w:line="240" w:lineRule="auto"/>
              <w:jc w:val="center"/>
            </w:pPr>
            <w:r>
              <w:rPr>
                <w:rFonts w:ascii="华文仿宋" w:hAnsi="华文仿宋"/>
                <w:sz w:val="21"/>
                <w:szCs w:val="21"/>
              </w:rPr>
              <w:sym w:font="Wingdings 2" w:char="F052"/>
            </w:r>
            <w:r w:rsidR="003C11A7">
              <w:rPr>
                <w:rFonts w:ascii="华文仿宋" w:hAnsi="华文仿宋" w:cs="华文仿宋"/>
                <w:sz w:val="21"/>
              </w:rPr>
              <w:t>降低</w:t>
            </w:r>
          </w:p>
        </w:tc>
      </w:tr>
      <w:tr w:rsidR="00607876" w14:paraId="6F886F32" w14:textId="77777777" w:rsidTr="0081299D">
        <w:tc>
          <w:tcPr>
            <w:tcW w:w="829" w:type="dxa"/>
            <w:tcMar>
              <w:top w:w="100" w:type="dxa"/>
              <w:bottom w:w="100" w:type="dxa"/>
            </w:tcMar>
            <w:vAlign w:val="center"/>
          </w:tcPr>
          <w:p w14:paraId="6199F564" w14:textId="77777777" w:rsidR="00607876" w:rsidRDefault="003C11A7">
            <w:pPr>
              <w:spacing w:line="240" w:lineRule="auto"/>
              <w:jc w:val="center"/>
            </w:pPr>
            <w:r>
              <w:rPr>
                <w:rFonts w:ascii="华文仿宋" w:hAnsi="华文仿宋" w:cs="华文仿宋"/>
                <w:sz w:val="21"/>
              </w:rPr>
              <w:t>T21</w:t>
            </w:r>
          </w:p>
        </w:tc>
        <w:tc>
          <w:tcPr>
            <w:tcW w:w="2821" w:type="dxa"/>
            <w:tcMar>
              <w:top w:w="100" w:type="dxa"/>
              <w:bottom w:w="100" w:type="dxa"/>
            </w:tcMar>
            <w:vAlign w:val="center"/>
          </w:tcPr>
          <w:p w14:paraId="6A67F2E3" w14:textId="77777777" w:rsidR="00607876" w:rsidRDefault="003C11A7">
            <w:pPr>
              <w:spacing w:line="240" w:lineRule="auto"/>
              <w:jc w:val="center"/>
            </w:pPr>
            <w:r>
              <w:rPr>
                <w:rFonts w:ascii="华文仿宋" w:hAnsi="华文仿宋" w:cs="华文仿宋"/>
                <w:sz w:val="21"/>
              </w:rPr>
              <w:t>未部署主机入侵防护软件，无法对主机重要节点进行入侵行为进行检查、限制并报警。</w:t>
            </w:r>
          </w:p>
        </w:tc>
        <w:tc>
          <w:tcPr>
            <w:tcW w:w="1327" w:type="dxa"/>
            <w:tcMar>
              <w:top w:w="100" w:type="dxa"/>
              <w:bottom w:w="100" w:type="dxa"/>
            </w:tcMar>
            <w:vAlign w:val="center"/>
          </w:tcPr>
          <w:p w14:paraId="30DDEE72" w14:textId="77777777" w:rsidR="00607876" w:rsidRDefault="003C11A7">
            <w:pPr>
              <w:spacing w:line="240" w:lineRule="auto"/>
              <w:jc w:val="center"/>
            </w:pPr>
            <w:r>
              <w:rPr>
                <w:rFonts w:ascii="华文仿宋" w:hAnsi="华文仿宋" w:cs="华文仿宋"/>
                <w:sz w:val="21"/>
              </w:rPr>
              <w:t>CloudOS1、CloudOS2、CloudOS3、CVK01、CVK02、CVK03、CVK04、CVK05、CVM01、CVM02、SDN01、SDN02、SDN03、运维终端1、运维终端2</w:t>
            </w:r>
          </w:p>
        </w:tc>
        <w:tc>
          <w:tcPr>
            <w:tcW w:w="2821" w:type="dxa"/>
            <w:tcMar>
              <w:top w:w="100" w:type="dxa"/>
              <w:bottom w:w="100" w:type="dxa"/>
            </w:tcMar>
            <w:vAlign w:val="center"/>
          </w:tcPr>
          <w:p w14:paraId="4D11482E" w14:textId="77777777" w:rsidR="00607876" w:rsidRDefault="003C11A7">
            <w:pPr>
              <w:spacing w:line="240" w:lineRule="auto"/>
              <w:jc w:val="center"/>
            </w:pPr>
            <w:r>
              <w:rPr>
                <w:rFonts w:ascii="华文仿宋" w:hAnsi="华文仿宋" w:cs="华文仿宋"/>
                <w:sz w:val="21"/>
              </w:rPr>
              <w:t>虽然主机层面未安装入侵防护软件，但是网络层面部署</w:t>
            </w:r>
            <w:proofErr w:type="gramStart"/>
            <w:r>
              <w:rPr>
                <w:rFonts w:ascii="华文仿宋" w:hAnsi="华文仿宋" w:cs="华文仿宋"/>
                <w:sz w:val="21"/>
              </w:rPr>
              <w:t>有飞塔防火墙</w:t>
            </w:r>
            <w:proofErr w:type="gramEnd"/>
            <w:r>
              <w:rPr>
                <w:rFonts w:ascii="华文仿宋" w:hAnsi="华文仿宋" w:cs="华文仿宋"/>
                <w:sz w:val="21"/>
              </w:rPr>
              <w:t>、服务器防火墙均集成入侵防护功能，已配置并启用相关策略，策略范围覆盖所有网络节点，可针对内外部入侵行为进行检测和限制，在发生严重入侵行为时通过邮件告警管理员，且已部署威胁感知大数据平台，可针对内部的网络行为进行集中监控和告警，在一定程度上降低了主机层面未安装入侵防护软件所带来的风险。</w:t>
            </w:r>
          </w:p>
        </w:tc>
        <w:tc>
          <w:tcPr>
            <w:tcW w:w="996" w:type="dxa"/>
            <w:tcMar>
              <w:top w:w="100" w:type="dxa"/>
              <w:bottom w:w="100" w:type="dxa"/>
            </w:tcMar>
            <w:vAlign w:val="center"/>
          </w:tcPr>
          <w:p w14:paraId="2B0AF277" w14:textId="77777777" w:rsidR="00607876" w:rsidRDefault="003C11A7">
            <w:pPr>
              <w:spacing w:line="240" w:lineRule="auto"/>
              <w:jc w:val="center"/>
            </w:pPr>
            <w:r>
              <w:rPr>
                <w:rFonts w:ascii="华文仿宋" w:hAnsi="华文仿宋"/>
                <w:sz w:val="21"/>
                <w:szCs w:val="21"/>
              </w:rPr>
              <w:sym w:font="Wingdings 2" w:char="F0A3"/>
            </w:r>
            <w:r>
              <w:rPr>
                <w:rFonts w:ascii="华文仿宋" w:hAnsi="华文仿宋" w:cs="华文仿宋"/>
                <w:sz w:val="21"/>
              </w:rPr>
              <w:t>升高</w:t>
            </w:r>
          </w:p>
          <w:p w14:paraId="5E048C55" w14:textId="541DB1AA" w:rsidR="00607876" w:rsidRDefault="00AB6439">
            <w:pPr>
              <w:spacing w:line="240" w:lineRule="auto"/>
              <w:jc w:val="center"/>
            </w:pPr>
            <w:r>
              <w:rPr>
                <w:rFonts w:ascii="华文仿宋" w:hAnsi="华文仿宋"/>
                <w:sz w:val="21"/>
                <w:szCs w:val="21"/>
              </w:rPr>
              <w:sym w:font="Wingdings 2" w:char="F052"/>
            </w:r>
            <w:r w:rsidR="003C11A7">
              <w:rPr>
                <w:rFonts w:ascii="华文仿宋" w:hAnsi="华文仿宋" w:cs="华文仿宋"/>
                <w:sz w:val="21"/>
              </w:rPr>
              <w:t>降低</w:t>
            </w:r>
          </w:p>
        </w:tc>
      </w:tr>
      <w:tr w:rsidR="00607876" w14:paraId="700DE204" w14:textId="77777777" w:rsidTr="0081299D">
        <w:tc>
          <w:tcPr>
            <w:tcW w:w="829" w:type="dxa"/>
            <w:tcMar>
              <w:top w:w="100" w:type="dxa"/>
              <w:bottom w:w="100" w:type="dxa"/>
            </w:tcMar>
            <w:vAlign w:val="center"/>
          </w:tcPr>
          <w:p w14:paraId="601EB498" w14:textId="77777777" w:rsidR="00607876" w:rsidRDefault="003C11A7">
            <w:pPr>
              <w:spacing w:line="240" w:lineRule="auto"/>
              <w:jc w:val="center"/>
            </w:pPr>
            <w:r>
              <w:rPr>
                <w:rFonts w:ascii="华文仿宋" w:hAnsi="华文仿宋" w:cs="华文仿宋"/>
                <w:sz w:val="21"/>
              </w:rPr>
              <w:t>T22</w:t>
            </w:r>
          </w:p>
        </w:tc>
        <w:tc>
          <w:tcPr>
            <w:tcW w:w="2821" w:type="dxa"/>
            <w:tcMar>
              <w:top w:w="100" w:type="dxa"/>
              <w:bottom w:w="100" w:type="dxa"/>
            </w:tcMar>
            <w:vAlign w:val="center"/>
          </w:tcPr>
          <w:p w14:paraId="1503068F" w14:textId="77777777" w:rsidR="00607876" w:rsidRDefault="003C11A7">
            <w:pPr>
              <w:spacing w:line="240" w:lineRule="auto"/>
              <w:jc w:val="center"/>
            </w:pPr>
            <w:r>
              <w:rPr>
                <w:rFonts w:ascii="华文仿宋" w:hAnsi="华文仿宋" w:cs="华文仿宋"/>
                <w:sz w:val="21"/>
              </w:rPr>
              <w:t>未安装防恶意代码软件，无法识别入侵和病毒行为，并将其有效阻断。</w:t>
            </w:r>
          </w:p>
        </w:tc>
        <w:tc>
          <w:tcPr>
            <w:tcW w:w="1327" w:type="dxa"/>
            <w:tcMar>
              <w:top w:w="100" w:type="dxa"/>
              <w:bottom w:w="100" w:type="dxa"/>
            </w:tcMar>
            <w:vAlign w:val="center"/>
          </w:tcPr>
          <w:p w14:paraId="301F5F89" w14:textId="77777777" w:rsidR="00607876" w:rsidRDefault="003C11A7">
            <w:pPr>
              <w:spacing w:line="240" w:lineRule="auto"/>
              <w:jc w:val="center"/>
            </w:pPr>
            <w:r>
              <w:rPr>
                <w:rFonts w:ascii="华文仿宋" w:hAnsi="华文仿宋" w:cs="华文仿宋"/>
                <w:sz w:val="21"/>
              </w:rPr>
              <w:t>CloudOS1、CloudOS2、CloudOS3、CVK01、</w:t>
            </w:r>
            <w:r>
              <w:rPr>
                <w:rFonts w:ascii="华文仿宋" w:hAnsi="华文仿宋" w:cs="华文仿宋"/>
                <w:sz w:val="21"/>
              </w:rPr>
              <w:lastRenderedPageBreak/>
              <w:t>CVK02、CVK03、CVK04、CVK05、CVM01、CVM02、SDN01、SDN02、SDN03</w:t>
            </w:r>
          </w:p>
        </w:tc>
        <w:tc>
          <w:tcPr>
            <w:tcW w:w="2821" w:type="dxa"/>
            <w:tcMar>
              <w:top w:w="100" w:type="dxa"/>
              <w:bottom w:w="100" w:type="dxa"/>
            </w:tcMar>
            <w:vAlign w:val="center"/>
          </w:tcPr>
          <w:p w14:paraId="3EA0DE77" w14:textId="77777777" w:rsidR="00607876" w:rsidRDefault="003C11A7">
            <w:pPr>
              <w:spacing w:line="240" w:lineRule="auto"/>
              <w:jc w:val="center"/>
            </w:pPr>
            <w:r>
              <w:rPr>
                <w:rFonts w:ascii="华文仿宋" w:hAnsi="华文仿宋" w:cs="华文仿宋"/>
                <w:sz w:val="21"/>
              </w:rPr>
              <w:lastRenderedPageBreak/>
              <w:t>虽然主机层面未安装恶意代码防护软件，但是网络层面部署</w:t>
            </w:r>
            <w:proofErr w:type="gramStart"/>
            <w:r>
              <w:rPr>
                <w:rFonts w:ascii="华文仿宋" w:hAnsi="华文仿宋" w:cs="华文仿宋"/>
                <w:sz w:val="21"/>
              </w:rPr>
              <w:t>有飞塔防火墙</w:t>
            </w:r>
            <w:proofErr w:type="gramEnd"/>
            <w:r>
              <w:rPr>
                <w:rFonts w:ascii="华文仿宋" w:hAnsi="华文仿宋" w:cs="华文仿宋"/>
                <w:sz w:val="21"/>
              </w:rPr>
              <w:t>、服务器防火墙均集成恶意代码防护</w:t>
            </w:r>
            <w:r>
              <w:rPr>
                <w:rFonts w:ascii="华文仿宋" w:hAnsi="华文仿宋" w:cs="华文仿宋"/>
                <w:sz w:val="21"/>
              </w:rPr>
              <w:lastRenderedPageBreak/>
              <w:t>功能，已配置并启用相关策略，策略范围覆盖所有网络节点，可针对网络层面的恶意代码进行检测和清除，在一定程度上降低了主机层面未安装恶意代码防护软件所带来的风险。</w:t>
            </w:r>
          </w:p>
        </w:tc>
        <w:tc>
          <w:tcPr>
            <w:tcW w:w="996" w:type="dxa"/>
            <w:tcMar>
              <w:top w:w="100" w:type="dxa"/>
              <w:bottom w:w="100" w:type="dxa"/>
            </w:tcMar>
            <w:vAlign w:val="center"/>
          </w:tcPr>
          <w:p w14:paraId="3C8350F3" w14:textId="77777777" w:rsidR="00607876" w:rsidRDefault="003C11A7">
            <w:pPr>
              <w:spacing w:line="240" w:lineRule="auto"/>
              <w:jc w:val="center"/>
            </w:pPr>
            <w:r>
              <w:rPr>
                <w:rFonts w:ascii="华文仿宋" w:hAnsi="华文仿宋"/>
                <w:sz w:val="21"/>
                <w:szCs w:val="21"/>
              </w:rPr>
              <w:lastRenderedPageBreak/>
              <w:sym w:font="Wingdings 2" w:char="F0A3"/>
            </w:r>
            <w:r>
              <w:rPr>
                <w:rFonts w:ascii="华文仿宋" w:hAnsi="华文仿宋" w:cs="华文仿宋"/>
                <w:sz w:val="21"/>
              </w:rPr>
              <w:t>升高</w:t>
            </w:r>
          </w:p>
          <w:p w14:paraId="14C54C54" w14:textId="2E42208C" w:rsidR="00607876" w:rsidRDefault="00AB6439">
            <w:pPr>
              <w:spacing w:line="240" w:lineRule="auto"/>
              <w:jc w:val="center"/>
            </w:pPr>
            <w:r>
              <w:rPr>
                <w:rFonts w:ascii="华文仿宋" w:hAnsi="华文仿宋"/>
                <w:sz w:val="21"/>
                <w:szCs w:val="21"/>
              </w:rPr>
              <w:sym w:font="Wingdings 2" w:char="F052"/>
            </w:r>
            <w:r w:rsidR="003C11A7">
              <w:rPr>
                <w:rFonts w:ascii="华文仿宋" w:hAnsi="华文仿宋" w:cs="华文仿宋"/>
                <w:sz w:val="21"/>
              </w:rPr>
              <w:t>降低</w:t>
            </w:r>
          </w:p>
        </w:tc>
      </w:tr>
      <w:tr w:rsidR="00607876" w14:paraId="4034E339" w14:textId="77777777" w:rsidTr="0081299D">
        <w:tc>
          <w:tcPr>
            <w:tcW w:w="829" w:type="dxa"/>
            <w:tcMar>
              <w:top w:w="100" w:type="dxa"/>
              <w:bottom w:w="100" w:type="dxa"/>
            </w:tcMar>
            <w:vAlign w:val="center"/>
          </w:tcPr>
          <w:p w14:paraId="5FA4B9CC" w14:textId="77777777" w:rsidR="00607876" w:rsidRDefault="003C11A7">
            <w:pPr>
              <w:spacing w:line="240" w:lineRule="auto"/>
              <w:jc w:val="center"/>
            </w:pPr>
            <w:r>
              <w:rPr>
                <w:rFonts w:ascii="华文仿宋" w:hAnsi="华文仿宋" w:cs="华文仿宋"/>
                <w:sz w:val="21"/>
              </w:rPr>
              <w:t>T29</w:t>
            </w:r>
          </w:p>
        </w:tc>
        <w:tc>
          <w:tcPr>
            <w:tcW w:w="2821" w:type="dxa"/>
            <w:tcMar>
              <w:top w:w="100" w:type="dxa"/>
              <w:bottom w:w="100" w:type="dxa"/>
            </w:tcMar>
            <w:vAlign w:val="center"/>
          </w:tcPr>
          <w:p w14:paraId="4D78BB2C" w14:textId="77777777" w:rsidR="00607876" w:rsidRDefault="003C11A7">
            <w:pPr>
              <w:spacing w:line="240" w:lineRule="auto"/>
              <w:jc w:val="center"/>
            </w:pPr>
            <w:r>
              <w:rPr>
                <w:rFonts w:ascii="华文仿宋" w:hAnsi="华文仿宋" w:cs="华文仿宋"/>
                <w:sz w:val="21"/>
              </w:rPr>
              <w:t>未对源代码进行审计工作，并出具相关审计报告。</w:t>
            </w:r>
          </w:p>
        </w:tc>
        <w:tc>
          <w:tcPr>
            <w:tcW w:w="1327" w:type="dxa"/>
            <w:tcMar>
              <w:top w:w="100" w:type="dxa"/>
              <w:bottom w:w="100" w:type="dxa"/>
            </w:tcMar>
            <w:vAlign w:val="center"/>
          </w:tcPr>
          <w:p w14:paraId="2BB16EB0" w14:textId="77777777" w:rsidR="00607876" w:rsidRDefault="003C11A7">
            <w:pPr>
              <w:spacing w:line="240" w:lineRule="auto"/>
              <w:jc w:val="center"/>
            </w:pPr>
            <w:r>
              <w:rPr>
                <w:rFonts w:ascii="华文仿宋" w:hAnsi="华文仿宋" w:cs="华文仿宋"/>
                <w:sz w:val="21"/>
              </w:rPr>
              <w:t>制度或记录类文档</w:t>
            </w:r>
          </w:p>
        </w:tc>
        <w:tc>
          <w:tcPr>
            <w:tcW w:w="2821" w:type="dxa"/>
            <w:tcMar>
              <w:top w:w="100" w:type="dxa"/>
              <w:bottom w:w="100" w:type="dxa"/>
            </w:tcMar>
            <w:vAlign w:val="center"/>
          </w:tcPr>
          <w:p w14:paraId="50F01866" w14:textId="77777777" w:rsidR="00607876" w:rsidRDefault="003C11A7">
            <w:pPr>
              <w:spacing w:line="240" w:lineRule="auto"/>
              <w:jc w:val="center"/>
            </w:pPr>
            <w:r>
              <w:rPr>
                <w:rFonts w:ascii="华文仿宋" w:hAnsi="华文仿宋" w:cs="华文仿宋"/>
                <w:sz w:val="21"/>
              </w:rPr>
              <w:t>虽然未对代码进行审计，但是该系统为</w:t>
            </w:r>
            <w:proofErr w:type="gramStart"/>
            <w:r>
              <w:rPr>
                <w:rFonts w:ascii="华文仿宋" w:hAnsi="华文仿宋" w:cs="华文仿宋"/>
                <w:sz w:val="21"/>
              </w:rPr>
              <w:t>云计算</w:t>
            </w:r>
            <w:proofErr w:type="gramEnd"/>
            <w:r>
              <w:rPr>
                <w:rFonts w:ascii="华文仿宋" w:hAnsi="华文仿宋" w:cs="华文仿宋"/>
                <w:sz w:val="21"/>
              </w:rPr>
              <w:t>平台，采用新华三的</w:t>
            </w:r>
            <w:proofErr w:type="gramStart"/>
            <w:r>
              <w:rPr>
                <w:rFonts w:ascii="华文仿宋" w:hAnsi="华文仿宋" w:cs="华文仿宋"/>
                <w:sz w:val="21"/>
              </w:rPr>
              <w:t>云计算</w:t>
            </w:r>
            <w:proofErr w:type="gramEnd"/>
            <w:r>
              <w:rPr>
                <w:rFonts w:ascii="华文仿宋" w:hAnsi="华文仿宋" w:cs="华文仿宋"/>
                <w:sz w:val="21"/>
              </w:rPr>
              <w:t>平台架构进行部署，该系统内部边界可控，仅允许总部员工有线10.*.1.*/24，机房运维10.*.2.*/24等访问内部服务器10.*.58.*/24网段和应用系统，且内部部署威胁感知大数据平台实时监控攻击行为等，在一定程度上减小了未对代码进行审计所带来的风险。</w:t>
            </w:r>
          </w:p>
        </w:tc>
        <w:tc>
          <w:tcPr>
            <w:tcW w:w="996" w:type="dxa"/>
            <w:tcMar>
              <w:top w:w="100" w:type="dxa"/>
              <w:bottom w:w="100" w:type="dxa"/>
            </w:tcMar>
            <w:vAlign w:val="center"/>
          </w:tcPr>
          <w:p w14:paraId="25E4DF51" w14:textId="77777777" w:rsidR="00607876" w:rsidRDefault="003C11A7">
            <w:pPr>
              <w:spacing w:line="240" w:lineRule="auto"/>
              <w:jc w:val="center"/>
            </w:pPr>
            <w:r>
              <w:rPr>
                <w:rFonts w:ascii="华文仿宋" w:hAnsi="华文仿宋"/>
                <w:sz w:val="21"/>
                <w:szCs w:val="21"/>
              </w:rPr>
              <w:sym w:font="Wingdings 2" w:char="F0A3"/>
            </w:r>
            <w:r>
              <w:rPr>
                <w:rFonts w:ascii="华文仿宋" w:hAnsi="华文仿宋" w:cs="华文仿宋"/>
                <w:sz w:val="21"/>
              </w:rPr>
              <w:t>升高</w:t>
            </w:r>
          </w:p>
          <w:p w14:paraId="5857ED3B" w14:textId="7FD0C48F" w:rsidR="00607876" w:rsidRDefault="00AB6439">
            <w:pPr>
              <w:spacing w:line="240" w:lineRule="auto"/>
              <w:jc w:val="center"/>
            </w:pPr>
            <w:r>
              <w:rPr>
                <w:rFonts w:ascii="华文仿宋" w:hAnsi="华文仿宋"/>
                <w:sz w:val="21"/>
                <w:szCs w:val="21"/>
              </w:rPr>
              <w:sym w:font="Wingdings 2" w:char="F052"/>
            </w:r>
            <w:r w:rsidR="003C11A7">
              <w:rPr>
                <w:rFonts w:ascii="华文仿宋" w:hAnsi="华文仿宋" w:cs="华文仿宋"/>
                <w:sz w:val="21"/>
              </w:rPr>
              <w:t>降低</w:t>
            </w:r>
          </w:p>
        </w:tc>
      </w:tr>
    </w:tbl>
    <w:p w14:paraId="21B97851" w14:textId="77777777" w:rsidR="0081299D" w:rsidRDefault="0081299D" w:rsidP="0081299D">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3CEBE772" w14:textId="77777777" w:rsidR="00AB6439" w:rsidRDefault="00AB6439">
      <w:pPr>
        <w:widowControl/>
        <w:spacing w:line="240" w:lineRule="auto"/>
        <w:jc w:val="left"/>
      </w:pPr>
      <w:r>
        <w:br w:type="page"/>
      </w:r>
    </w:p>
    <w:p w14:paraId="47FDE609" w14:textId="071190EC" w:rsidR="00D772DE" w:rsidRDefault="008B0738">
      <w:pPr>
        <w:pStyle w:val="1"/>
      </w:pPr>
      <w:bookmarkStart w:id="161" w:name="_Toc88414669"/>
      <w:r>
        <w:rPr>
          <w:rFonts w:hint="eastAsia"/>
        </w:rPr>
        <w:lastRenderedPageBreak/>
        <w:t>安全问题风险分析</w:t>
      </w:r>
      <w:bookmarkEnd w:id="161"/>
    </w:p>
    <w:p w14:paraId="726EC96C" w14:textId="77777777" w:rsidR="002649CC" w:rsidRPr="00DF7CB6" w:rsidRDefault="002649CC" w:rsidP="002649CC">
      <w:pPr>
        <w:ind w:firstLineChars="200" w:firstLine="480"/>
        <w:rPr>
          <w:color w:val="000000" w:themeColor="text1"/>
        </w:rPr>
      </w:pPr>
      <w:bookmarkStart w:id="162" w:name="_Toc534702760"/>
      <w:bookmarkStart w:id="163" w:name="_Toc43455340"/>
      <w:r w:rsidRPr="00DF7CB6">
        <w:rPr>
          <w:rFonts w:hint="eastAsia"/>
          <w:color w:val="000000" w:themeColor="text1"/>
        </w:rPr>
        <w:t>针对等级测评结果中存</w:t>
      </w:r>
      <w:r>
        <w:rPr>
          <w:rFonts w:hint="eastAsia"/>
          <w:color w:val="000000" w:themeColor="text1"/>
        </w:rPr>
        <w:t>在的所有安全问题，采用风险分析的方法进行危害分析和风险等级判定</w:t>
      </w:r>
      <w:r w:rsidRPr="00DF7CB6">
        <w:rPr>
          <w:rFonts w:hint="eastAsia"/>
          <w:color w:val="000000" w:themeColor="text1"/>
        </w:rPr>
        <w:t>，得到</w:t>
      </w:r>
      <w:r>
        <w:rPr>
          <w:rFonts w:hint="eastAsia"/>
          <w:color w:val="000000" w:themeColor="text1"/>
        </w:rPr>
        <w:t>被测对象</w:t>
      </w:r>
      <w:r w:rsidRPr="00DF7CB6">
        <w:rPr>
          <w:rFonts w:hint="eastAsia"/>
          <w:color w:val="000000" w:themeColor="text1"/>
        </w:rPr>
        <w:t>安全问题风险分析表见表</w:t>
      </w:r>
      <w:r>
        <w:rPr>
          <w:color w:val="000000" w:themeColor="text1"/>
        </w:rPr>
        <w:t>5</w:t>
      </w:r>
      <w:r w:rsidRPr="00DF7CB6">
        <w:rPr>
          <w:rFonts w:hint="eastAsia"/>
          <w:color w:val="000000" w:themeColor="text1"/>
        </w:rPr>
        <w:t>-</w:t>
      </w:r>
      <w:r>
        <w:rPr>
          <w:color w:val="000000" w:themeColor="text1"/>
        </w:rPr>
        <w:t>1</w:t>
      </w:r>
      <w:r w:rsidRPr="00DF7CB6">
        <w:rPr>
          <w:rFonts w:hint="eastAsia"/>
          <w:color w:val="000000" w:themeColor="text1"/>
        </w:rPr>
        <w:t>。</w:t>
      </w:r>
    </w:p>
    <w:p w14:paraId="1F32327E" w14:textId="77777777" w:rsidR="00D772DE" w:rsidRDefault="002649CC" w:rsidP="0023697C">
      <w:pPr>
        <w:ind w:firstLineChars="200" w:firstLine="480"/>
        <w:rPr>
          <w:color w:val="000000" w:themeColor="text1"/>
        </w:rPr>
      </w:pPr>
      <w:r w:rsidRPr="00DF7CB6">
        <w:rPr>
          <w:rFonts w:hint="eastAsia"/>
          <w:color w:val="000000" w:themeColor="text1"/>
        </w:rPr>
        <w:t>风险分析主要结合关联资产和关联威胁分别分析安全问题可能产生的危害结果，找出可能对系统、单位、社会及国家造成的最大安全危害或损失（风险等级）。风险分析结果的判断综合了相关系统组件的重要程度、安全问题的严重程度、安全问题被关联威胁利用的可能性、所影响的相关业务应用以及发生安全事件可能的影响范围等因素。风险等级根据最大安全危害的严重程度进一步确定为“高”、“中”、“低”。</w:t>
      </w:r>
      <w:bookmarkEnd w:id="162"/>
      <w:bookmarkEnd w:id="163"/>
    </w:p>
    <w:p w14:paraId="63C7C1C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5</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安全问题风险分析</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
        <w:gridCol w:w="663"/>
        <w:gridCol w:w="2323"/>
        <w:gridCol w:w="830"/>
        <w:gridCol w:w="664"/>
        <w:gridCol w:w="2323"/>
        <w:gridCol w:w="664"/>
      </w:tblGrid>
      <w:tr w:rsidR="00607876" w14:paraId="27BF4842" w14:textId="77777777">
        <w:trPr>
          <w:trHeight w:hRule="exact" w:val="900"/>
          <w:tblHeader/>
        </w:trPr>
        <w:tc>
          <w:tcPr>
            <w:tcW w:w="500" w:type="dxa"/>
            <w:shd w:val="pct35" w:color="auto" w:fill="FFFFFF"/>
            <w:tcMar>
              <w:top w:w="15" w:type="dxa"/>
              <w:bottom w:w="15" w:type="dxa"/>
            </w:tcMar>
            <w:vAlign w:val="center"/>
          </w:tcPr>
          <w:p w14:paraId="01628787" w14:textId="77777777" w:rsidR="00607876" w:rsidRDefault="003C11A7">
            <w:pPr>
              <w:spacing w:line="240" w:lineRule="auto"/>
              <w:jc w:val="center"/>
            </w:pPr>
            <w:r>
              <w:rPr>
                <w:rFonts w:ascii="华文仿宋" w:hAnsi="华文仿宋" w:cs="华文仿宋"/>
                <w:b/>
                <w:sz w:val="21"/>
              </w:rPr>
              <w:t>序号</w:t>
            </w:r>
          </w:p>
        </w:tc>
        <w:tc>
          <w:tcPr>
            <w:tcW w:w="400" w:type="dxa"/>
            <w:shd w:val="pct35" w:color="auto" w:fill="FFFFFF"/>
            <w:tcMar>
              <w:top w:w="15" w:type="dxa"/>
              <w:bottom w:w="15" w:type="dxa"/>
            </w:tcMar>
            <w:vAlign w:val="center"/>
          </w:tcPr>
          <w:p w14:paraId="3BF60668" w14:textId="77777777" w:rsidR="00607876" w:rsidRDefault="003C11A7">
            <w:pPr>
              <w:spacing w:line="240" w:lineRule="auto"/>
              <w:jc w:val="center"/>
            </w:pPr>
            <w:r>
              <w:rPr>
                <w:rFonts w:ascii="华文仿宋" w:hAnsi="华文仿宋" w:cs="华文仿宋"/>
                <w:b/>
                <w:sz w:val="21"/>
              </w:rPr>
              <w:t>安全类</w:t>
            </w:r>
          </w:p>
        </w:tc>
        <w:tc>
          <w:tcPr>
            <w:tcW w:w="1400" w:type="dxa"/>
            <w:shd w:val="pct35" w:color="auto" w:fill="FFFFFF"/>
            <w:tcMar>
              <w:top w:w="15" w:type="dxa"/>
              <w:bottom w:w="15" w:type="dxa"/>
            </w:tcMar>
            <w:vAlign w:val="center"/>
          </w:tcPr>
          <w:p w14:paraId="68609EBE" w14:textId="77777777" w:rsidR="00607876" w:rsidRDefault="003C11A7">
            <w:pPr>
              <w:spacing w:line="240" w:lineRule="auto"/>
              <w:jc w:val="center"/>
            </w:pPr>
            <w:r>
              <w:rPr>
                <w:rFonts w:ascii="华文仿宋" w:hAnsi="华文仿宋" w:cs="华文仿宋"/>
                <w:b/>
                <w:sz w:val="21"/>
              </w:rPr>
              <w:t>安全问题</w:t>
            </w:r>
          </w:p>
        </w:tc>
        <w:tc>
          <w:tcPr>
            <w:tcW w:w="500" w:type="dxa"/>
            <w:shd w:val="pct35" w:color="auto" w:fill="FFFFFF"/>
            <w:tcMar>
              <w:top w:w="15" w:type="dxa"/>
              <w:bottom w:w="15" w:type="dxa"/>
            </w:tcMar>
            <w:vAlign w:val="center"/>
          </w:tcPr>
          <w:p w14:paraId="5DB6D7F5" w14:textId="77777777" w:rsidR="00607876" w:rsidRDefault="003C11A7">
            <w:pPr>
              <w:spacing w:line="240" w:lineRule="auto"/>
              <w:jc w:val="center"/>
            </w:pPr>
            <w:r>
              <w:rPr>
                <w:rFonts w:ascii="华文仿宋" w:hAnsi="华文仿宋" w:cs="华文仿宋"/>
                <w:b/>
                <w:sz w:val="21"/>
              </w:rPr>
              <w:t>关联资产</w:t>
            </w:r>
          </w:p>
        </w:tc>
        <w:tc>
          <w:tcPr>
            <w:tcW w:w="400" w:type="dxa"/>
            <w:shd w:val="pct35" w:color="auto" w:fill="FFFFFF"/>
            <w:tcMar>
              <w:top w:w="15" w:type="dxa"/>
              <w:bottom w:w="15" w:type="dxa"/>
            </w:tcMar>
            <w:vAlign w:val="center"/>
          </w:tcPr>
          <w:p w14:paraId="4A87B249" w14:textId="77777777" w:rsidR="00607876" w:rsidRDefault="003C11A7">
            <w:pPr>
              <w:spacing w:line="240" w:lineRule="auto"/>
              <w:jc w:val="center"/>
            </w:pPr>
            <w:commentRangeStart w:id="164"/>
            <w:r>
              <w:rPr>
                <w:rFonts w:ascii="华文仿宋" w:hAnsi="华文仿宋" w:cs="华文仿宋"/>
                <w:b/>
                <w:sz w:val="21"/>
              </w:rPr>
              <w:t>关联威胁</w:t>
            </w:r>
            <w:commentRangeEnd w:id="164"/>
            <w:r w:rsidR="00795EDC">
              <w:rPr>
                <w:rStyle w:val="aff"/>
              </w:rPr>
              <w:commentReference w:id="164"/>
            </w:r>
          </w:p>
        </w:tc>
        <w:tc>
          <w:tcPr>
            <w:tcW w:w="1400" w:type="dxa"/>
            <w:shd w:val="pct35" w:color="auto" w:fill="FFFFFF"/>
            <w:tcMar>
              <w:top w:w="15" w:type="dxa"/>
              <w:bottom w:w="15" w:type="dxa"/>
            </w:tcMar>
            <w:vAlign w:val="center"/>
          </w:tcPr>
          <w:p w14:paraId="52CF8405" w14:textId="77777777" w:rsidR="00607876" w:rsidRDefault="003C11A7">
            <w:pPr>
              <w:spacing w:line="240" w:lineRule="auto"/>
              <w:jc w:val="center"/>
            </w:pPr>
            <w:r>
              <w:rPr>
                <w:rFonts w:ascii="华文仿宋" w:hAnsi="华文仿宋" w:cs="华文仿宋"/>
                <w:b/>
                <w:sz w:val="21"/>
              </w:rPr>
              <w:t>危害分析结果</w:t>
            </w:r>
          </w:p>
        </w:tc>
        <w:tc>
          <w:tcPr>
            <w:tcW w:w="400" w:type="dxa"/>
            <w:shd w:val="pct35" w:color="auto" w:fill="FFFFFF"/>
            <w:tcMar>
              <w:top w:w="15" w:type="dxa"/>
              <w:bottom w:w="15" w:type="dxa"/>
            </w:tcMar>
            <w:vAlign w:val="center"/>
          </w:tcPr>
          <w:p w14:paraId="7E088410" w14:textId="77777777" w:rsidR="00607876" w:rsidRDefault="003C11A7">
            <w:pPr>
              <w:spacing w:line="240" w:lineRule="auto"/>
              <w:jc w:val="center"/>
            </w:pPr>
            <w:r>
              <w:rPr>
                <w:rFonts w:ascii="华文仿宋" w:hAnsi="华文仿宋" w:cs="华文仿宋"/>
                <w:b/>
                <w:sz w:val="21"/>
              </w:rPr>
              <w:t>风险等级</w:t>
            </w:r>
          </w:p>
        </w:tc>
      </w:tr>
      <w:tr w:rsidR="00607876" w14:paraId="4845B9E2" w14:textId="77777777">
        <w:tc>
          <w:tcPr>
            <w:tcW w:w="500" w:type="dxa"/>
            <w:tcMar>
              <w:top w:w="100" w:type="dxa"/>
              <w:bottom w:w="100" w:type="dxa"/>
            </w:tcMar>
            <w:vAlign w:val="center"/>
          </w:tcPr>
          <w:p w14:paraId="7043DBEC" w14:textId="77777777" w:rsidR="00607876" w:rsidRDefault="003C11A7">
            <w:pPr>
              <w:spacing w:line="240" w:lineRule="auto"/>
              <w:jc w:val="center"/>
            </w:pPr>
            <w:r>
              <w:rPr>
                <w:rFonts w:ascii="华文仿宋" w:hAnsi="华文仿宋" w:cs="华文仿宋"/>
                <w:sz w:val="21"/>
              </w:rPr>
              <w:t>1</w:t>
            </w:r>
          </w:p>
        </w:tc>
        <w:tc>
          <w:tcPr>
            <w:tcW w:w="400" w:type="dxa"/>
            <w:tcMar>
              <w:top w:w="100" w:type="dxa"/>
              <w:bottom w:w="100" w:type="dxa"/>
            </w:tcMar>
            <w:vAlign w:val="center"/>
          </w:tcPr>
          <w:p w14:paraId="7658E5AA" w14:textId="77777777" w:rsidR="00607876" w:rsidRDefault="003C11A7">
            <w:pPr>
              <w:spacing w:line="240" w:lineRule="auto"/>
              <w:jc w:val="center"/>
            </w:pPr>
            <w:r>
              <w:rPr>
                <w:rFonts w:ascii="华文仿宋" w:hAnsi="华文仿宋" w:cs="华文仿宋"/>
                <w:sz w:val="21"/>
              </w:rPr>
              <w:t>安全物理环境</w:t>
            </w:r>
          </w:p>
        </w:tc>
        <w:tc>
          <w:tcPr>
            <w:tcW w:w="1400" w:type="dxa"/>
            <w:tcMar>
              <w:top w:w="100" w:type="dxa"/>
              <w:bottom w:w="100" w:type="dxa"/>
            </w:tcMar>
            <w:vAlign w:val="center"/>
          </w:tcPr>
          <w:p w14:paraId="4B6FB18E" w14:textId="77777777" w:rsidR="00607876" w:rsidRDefault="003C11A7">
            <w:pPr>
              <w:spacing w:line="240" w:lineRule="auto"/>
              <w:jc w:val="center"/>
            </w:pPr>
            <w:r>
              <w:rPr>
                <w:rFonts w:ascii="华文仿宋" w:hAnsi="华文仿宋" w:cs="华文仿宋"/>
                <w:sz w:val="21"/>
              </w:rPr>
              <w:t>未采取措施对关键设备实施电磁屏蔽防护。</w:t>
            </w:r>
          </w:p>
        </w:tc>
        <w:tc>
          <w:tcPr>
            <w:tcW w:w="500" w:type="dxa"/>
            <w:tcMar>
              <w:top w:w="100" w:type="dxa"/>
              <w:bottom w:w="100" w:type="dxa"/>
            </w:tcMar>
            <w:vAlign w:val="center"/>
          </w:tcPr>
          <w:p w14:paraId="16FB65BC" w14:textId="77777777" w:rsidR="00607876" w:rsidRDefault="003C11A7">
            <w:pPr>
              <w:spacing w:line="240" w:lineRule="auto"/>
              <w:jc w:val="center"/>
            </w:pPr>
            <w:r>
              <w:rPr>
                <w:rFonts w:ascii="华文仿宋" w:hAnsi="华文仿宋" w:cs="华文仿宋"/>
                <w:sz w:val="21"/>
              </w:rPr>
              <w:t>物理机房</w:t>
            </w:r>
          </w:p>
        </w:tc>
        <w:tc>
          <w:tcPr>
            <w:tcW w:w="400" w:type="dxa"/>
            <w:tcMar>
              <w:top w:w="100" w:type="dxa"/>
              <w:bottom w:w="100" w:type="dxa"/>
            </w:tcMar>
            <w:vAlign w:val="center"/>
          </w:tcPr>
          <w:p w14:paraId="457AAC45" w14:textId="77777777" w:rsidR="00607876" w:rsidRDefault="003C11A7">
            <w:pPr>
              <w:spacing w:line="240" w:lineRule="auto"/>
              <w:jc w:val="center"/>
            </w:pPr>
            <w:r>
              <w:rPr>
                <w:rFonts w:ascii="华文仿宋" w:hAnsi="华文仿宋" w:cs="华文仿宋"/>
                <w:sz w:val="21"/>
              </w:rPr>
              <w:t>物理环境影响</w:t>
            </w:r>
          </w:p>
        </w:tc>
        <w:tc>
          <w:tcPr>
            <w:tcW w:w="1400" w:type="dxa"/>
            <w:tcMar>
              <w:top w:w="100" w:type="dxa"/>
              <w:bottom w:w="100" w:type="dxa"/>
            </w:tcMar>
            <w:vAlign w:val="center"/>
          </w:tcPr>
          <w:p w14:paraId="0E2FBE24" w14:textId="77777777" w:rsidR="00607876" w:rsidRDefault="003C11A7">
            <w:pPr>
              <w:spacing w:line="240" w:lineRule="auto"/>
              <w:jc w:val="center"/>
            </w:pPr>
            <w:r>
              <w:rPr>
                <w:rFonts w:ascii="华文仿宋" w:hAnsi="华文仿宋" w:cs="华文仿宋"/>
                <w:sz w:val="21"/>
              </w:rPr>
              <w:t>可能导致非授权人员通过特殊设备接收电磁信号，并从中分析窃取重要系统数据。</w:t>
            </w:r>
          </w:p>
        </w:tc>
        <w:tc>
          <w:tcPr>
            <w:tcW w:w="400" w:type="dxa"/>
            <w:tcMar>
              <w:top w:w="100" w:type="dxa"/>
              <w:bottom w:w="100" w:type="dxa"/>
            </w:tcMar>
            <w:vAlign w:val="center"/>
          </w:tcPr>
          <w:p w14:paraId="589E3435" w14:textId="77777777" w:rsidR="00607876" w:rsidRDefault="003C11A7">
            <w:pPr>
              <w:spacing w:line="240" w:lineRule="auto"/>
              <w:jc w:val="center"/>
            </w:pPr>
            <w:r>
              <w:rPr>
                <w:rFonts w:ascii="华文仿宋" w:hAnsi="华文仿宋" w:cs="华文仿宋"/>
                <w:sz w:val="21"/>
              </w:rPr>
              <w:t>中</w:t>
            </w:r>
          </w:p>
        </w:tc>
      </w:tr>
      <w:tr w:rsidR="00607876" w14:paraId="2C7FB59C" w14:textId="77777777">
        <w:tc>
          <w:tcPr>
            <w:tcW w:w="500" w:type="dxa"/>
            <w:tcMar>
              <w:top w:w="100" w:type="dxa"/>
              <w:bottom w:w="100" w:type="dxa"/>
            </w:tcMar>
            <w:vAlign w:val="center"/>
          </w:tcPr>
          <w:p w14:paraId="35F8EAC5" w14:textId="77777777" w:rsidR="00607876" w:rsidRDefault="003C11A7">
            <w:pPr>
              <w:spacing w:line="240" w:lineRule="auto"/>
              <w:jc w:val="center"/>
            </w:pPr>
            <w:r>
              <w:rPr>
                <w:rFonts w:ascii="华文仿宋" w:hAnsi="华文仿宋" w:cs="华文仿宋"/>
                <w:sz w:val="21"/>
              </w:rPr>
              <w:t>2</w:t>
            </w:r>
          </w:p>
        </w:tc>
        <w:tc>
          <w:tcPr>
            <w:tcW w:w="400" w:type="dxa"/>
            <w:tcMar>
              <w:top w:w="100" w:type="dxa"/>
              <w:bottom w:w="100" w:type="dxa"/>
            </w:tcMar>
            <w:vAlign w:val="center"/>
          </w:tcPr>
          <w:p w14:paraId="29534EFA" w14:textId="77777777" w:rsidR="00607876" w:rsidRDefault="003C11A7">
            <w:pPr>
              <w:spacing w:line="240" w:lineRule="auto"/>
              <w:jc w:val="center"/>
            </w:pPr>
            <w:r>
              <w:rPr>
                <w:rFonts w:ascii="华文仿宋" w:hAnsi="华文仿宋" w:cs="华文仿宋"/>
                <w:sz w:val="21"/>
              </w:rPr>
              <w:t>安全通信网络</w:t>
            </w:r>
          </w:p>
        </w:tc>
        <w:tc>
          <w:tcPr>
            <w:tcW w:w="1400" w:type="dxa"/>
            <w:tcMar>
              <w:top w:w="100" w:type="dxa"/>
              <w:bottom w:w="100" w:type="dxa"/>
            </w:tcMar>
            <w:vAlign w:val="center"/>
          </w:tcPr>
          <w:p w14:paraId="7C098444" w14:textId="77777777" w:rsidR="00607876" w:rsidRDefault="003C11A7">
            <w:pPr>
              <w:spacing w:line="240" w:lineRule="auto"/>
              <w:jc w:val="center"/>
            </w:pPr>
            <w:r>
              <w:rPr>
                <w:rFonts w:ascii="华文仿宋" w:hAnsi="华文仿宋" w:cs="华文仿宋"/>
                <w:sz w:val="21"/>
              </w:rPr>
              <w:t>未基于可信根对通信设备的系统引导程序、系统程序、重要配置参数和应用程序等进行可信验证。</w:t>
            </w:r>
          </w:p>
        </w:tc>
        <w:tc>
          <w:tcPr>
            <w:tcW w:w="500" w:type="dxa"/>
            <w:tcMar>
              <w:top w:w="100" w:type="dxa"/>
              <w:bottom w:w="100" w:type="dxa"/>
            </w:tcMar>
            <w:vAlign w:val="center"/>
          </w:tcPr>
          <w:p w14:paraId="14240E6E" w14:textId="77777777" w:rsidR="00607876" w:rsidRDefault="003C11A7">
            <w:pPr>
              <w:spacing w:line="240" w:lineRule="auto"/>
              <w:jc w:val="center"/>
            </w:pPr>
            <w:r>
              <w:rPr>
                <w:rFonts w:ascii="华文仿宋" w:hAnsi="华文仿宋" w:cs="华文仿宋"/>
                <w:sz w:val="21"/>
              </w:rPr>
              <w:t>安全通信网络</w:t>
            </w:r>
          </w:p>
        </w:tc>
        <w:tc>
          <w:tcPr>
            <w:tcW w:w="400" w:type="dxa"/>
            <w:tcMar>
              <w:top w:w="100" w:type="dxa"/>
              <w:bottom w:w="100" w:type="dxa"/>
            </w:tcMar>
            <w:vAlign w:val="center"/>
          </w:tcPr>
          <w:p w14:paraId="464A50D3" w14:textId="77777777" w:rsidR="00607876" w:rsidRDefault="003C11A7">
            <w:pPr>
              <w:spacing w:line="240" w:lineRule="auto"/>
              <w:jc w:val="center"/>
            </w:pPr>
            <w:r>
              <w:rPr>
                <w:rFonts w:ascii="华文仿宋" w:hAnsi="华文仿宋" w:cs="华文仿宋"/>
                <w:sz w:val="21"/>
              </w:rPr>
              <w:t>恶意攻击</w:t>
            </w:r>
          </w:p>
        </w:tc>
        <w:tc>
          <w:tcPr>
            <w:tcW w:w="1400" w:type="dxa"/>
            <w:tcMar>
              <w:top w:w="100" w:type="dxa"/>
              <w:bottom w:w="100" w:type="dxa"/>
            </w:tcMar>
            <w:vAlign w:val="center"/>
          </w:tcPr>
          <w:p w14:paraId="2C0B97B4" w14:textId="77777777" w:rsidR="00607876" w:rsidRDefault="003C11A7">
            <w:pPr>
              <w:spacing w:line="240" w:lineRule="auto"/>
              <w:jc w:val="center"/>
            </w:pPr>
            <w:r>
              <w:rPr>
                <w:rFonts w:ascii="华文仿宋" w:hAnsi="华文仿宋" w:cs="华文仿宋"/>
                <w:sz w:val="21"/>
              </w:rPr>
              <w:t>无可信链和可信验证，无法通过主动免疫可信验证技术提高系统自身安全防护能力，无法实现积极主动防御。</w:t>
            </w:r>
          </w:p>
        </w:tc>
        <w:tc>
          <w:tcPr>
            <w:tcW w:w="400" w:type="dxa"/>
            <w:tcMar>
              <w:top w:w="100" w:type="dxa"/>
              <w:bottom w:w="100" w:type="dxa"/>
            </w:tcMar>
            <w:vAlign w:val="center"/>
          </w:tcPr>
          <w:p w14:paraId="53C7A131" w14:textId="77777777" w:rsidR="00607876" w:rsidRDefault="003C11A7">
            <w:pPr>
              <w:spacing w:line="240" w:lineRule="auto"/>
              <w:jc w:val="center"/>
            </w:pPr>
            <w:r>
              <w:rPr>
                <w:rFonts w:ascii="华文仿宋" w:hAnsi="华文仿宋" w:cs="华文仿宋"/>
                <w:sz w:val="21"/>
              </w:rPr>
              <w:t>低</w:t>
            </w:r>
          </w:p>
        </w:tc>
      </w:tr>
      <w:tr w:rsidR="00607876" w14:paraId="127B3482" w14:textId="77777777">
        <w:tc>
          <w:tcPr>
            <w:tcW w:w="500" w:type="dxa"/>
            <w:tcMar>
              <w:top w:w="100" w:type="dxa"/>
              <w:bottom w:w="100" w:type="dxa"/>
            </w:tcMar>
            <w:vAlign w:val="center"/>
          </w:tcPr>
          <w:p w14:paraId="3A66EF39" w14:textId="77777777" w:rsidR="00607876" w:rsidRDefault="003C11A7">
            <w:pPr>
              <w:spacing w:line="240" w:lineRule="auto"/>
              <w:jc w:val="center"/>
            </w:pPr>
            <w:r>
              <w:rPr>
                <w:rFonts w:ascii="华文仿宋" w:hAnsi="华文仿宋" w:cs="华文仿宋"/>
                <w:sz w:val="21"/>
              </w:rPr>
              <w:t>3</w:t>
            </w:r>
          </w:p>
        </w:tc>
        <w:tc>
          <w:tcPr>
            <w:tcW w:w="400" w:type="dxa"/>
            <w:vMerge w:val="restart"/>
            <w:tcMar>
              <w:top w:w="100" w:type="dxa"/>
              <w:bottom w:w="100" w:type="dxa"/>
            </w:tcMar>
            <w:vAlign w:val="center"/>
          </w:tcPr>
          <w:p w14:paraId="19F43779" w14:textId="77777777" w:rsidR="00607876" w:rsidRDefault="003C11A7">
            <w:pPr>
              <w:spacing w:line="240" w:lineRule="auto"/>
              <w:jc w:val="center"/>
            </w:pPr>
            <w:r>
              <w:rPr>
                <w:rFonts w:ascii="华文仿宋" w:hAnsi="华文仿宋" w:cs="华文仿宋"/>
                <w:sz w:val="21"/>
              </w:rPr>
              <w:t>安全区域边界</w:t>
            </w:r>
          </w:p>
        </w:tc>
        <w:tc>
          <w:tcPr>
            <w:tcW w:w="1400" w:type="dxa"/>
            <w:tcMar>
              <w:top w:w="100" w:type="dxa"/>
              <w:bottom w:w="100" w:type="dxa"/>
            </w:tcMar>
            <w:vAlign w:val="center"/>
          </w:tcPr>
          <w:p w14:paraId="4900E7A9" w14:textId="77777777" w:rsidR="00607876" w:rsidRDefault="003C11A7">
            <w:pPr>
              <w:spacing w:line="240" w:lineRule="auto"/>
              <w:jc w:val="center"/>
            </w:pPr>
            <w:r>
              <w:rPr>
                <w:rFonts w:ascii="华文仿宋" w:hAnsi="华文仿宋" w:cs="华文仿宋"/>
                <w:sz w:val="21"/>
              </w:rPr>
              <w:t>未采取措施对非授权设备私自连入内部网络的行为进行检查和限制。</w:t>
            </w:r>
          </w:p>
        </w:tc>
        <w:tc>
          <w:tcPr>
            <w:tcW w:w="500" w:type="dxa"/>
            <w:tcMar>
              <w:top w:w="100" w:type="dxa"/>
              <w:bottom w:w="100" w:type="dxa"/>
            </w:tcMar>
            <w:vAlign w:val="center"/>
          </w:tcPr>
          <w:p w14:paraId="42C41BE8" w14:textId="77777777" w:rsidR="00607876" w:rsidRDefault="003C11A7">
            <w:pPr>
              <w:spacing w:line="240" w:lineRule="auto"/>
              <w:jc w:val="center"/>
            </w:pPr>
            <w:r>
              <w:rPr>
                <w:rFonts w:ascii="华文仿宋" w:hAnsi="华文仿宋" w:cs="华文仿宋"/>
                <w:sz w:val="21"/>
              </w:rPr>
              <w:t>互联网边界、服务器边界</w:t>
            </w:r>
          </w:p>
        </w:tc>
        <w:tc>
          <w:tcPr>
            <w:tcW w:w="400" w:type="dxa"/>
            <w:tcMar>
              <w:top w:w="100" w:type="dxa"/>
              <w:bottom w:w="100" w:type="dxa"/>
            </w:tcMar>
            <w:vAlign w:val="center"/>
          </w:tcPr>
          <w:p w14:paraId="786F6121" w14:textId="77777777" w:rsidR="00607876" w:rsidRDefault="003C11A7">
            <w:pPr>
              <w:spacing w:line="240" w:lineRule="auto"/>
              <w:jc w:val="center"/>
            </w:pPr>
            <w:r>
              <w:rPr>
                <w:rFonts w:ascii="华文仿宋" w:hAnsi="华文仿宋" w:cs="华文仿宋"/>
                <w:sz w:val="21"/>
              </w:rPr>
              <w:t>恶意攻击</w:t>
            </w:r>
          </w:p>
        </w:tc>
        <w:tc>
          <w:tcPr>
            <w:tcW w:w="1400" w:type="dxa"/>
            <w:tcMar>
              <w:top w:w="100" w:type="dxa"/>
              <w:bottom w:w="100" w:type="dxa"/>
            </w:tcMar>
            <w:vAlign w:val="center"/>
          </w:tcPr>
          <w:p w14:paraId="63EE24A0" w14:textId="77777777" w:rsidR="00607876" w:rsidRDefault="003C11A7">
            <w:pPr>
              <w:spacing w:line="240" w:lineRule="auto"/>
              <w:jc w:val="center"/>
            </w:pPr>
            <w:r>
              <w:rPr>
                <w:rFonts w:ascii="华文仿宋" w:hAnsi="华文仿宋" w:cs="华文仿宋"/>
                <w:sz w:val="21"/>
              </w:rPr>
              <w:t>可能导致黑客通过技术手段接入内部网络，进而攻击应用系统。</w:t>
            </w:r>
          </w:p>
        </w:tc>
        <w:tc>
          <w:tcPr>
            <w:tcW w:w="400" w:type="dxa"/>
            <w:tcMar>
              <w:top w:w="100" w:type="dxa"/>
              <w:bottom w:w="100" w:type="dxa"/>
            </w:tcMar>
            <w:vAlign w:val="center"/>
          </w:tcPr>
          <w:p w14:paraId="41FFEEDC" w14:textId="77777777" w:rsidR="00607876" w:rsidRDefault="003C11A7">
            <w:pPr>
              <w:spacing w:line="240" w:lineRule="auto"/>
              <w:jc w:val="center"/>
            </w:pPr>
            <w:r>
              <w:rPr>
                <w:rFonts w:ascii="华文仿宋" w:hAnsi="华文仿宋" w:cs="华文仿宋"/>
                <w:sz w:val="21"/>
              </w:rPr>
              <w:t>中</w:t>
            </w:r>
          </w:p>
        </w:tc>
      </w:tr>
      <w:tr w:rsidR="00607876" w14:paraId="288FFB3F" w14:textId="77777777">
        <w:tc>
          <w:tcPr>
            <w:tcW w:w="500" w:type="dxa"/>
            <w:tcMar>
              <w:top w:w="100" w:type="dxa"/>
              <w:bottom w:w="100" w:type="dxa"/>
            </w:tcMar>
            <w:vAlign w:val="center"/>
          </w:tcPr>
          <w:p w14:paraId="1B9A16C0" w14:textId="77777777" w:rsidR="00607876" w:rsidRDefault="003C11A7">
            <w:pPr>
              <w:spacing w:line="240" w:lineRule="auto"/>
              <w:jc w:val="center"/>
            </w:pPr>
            <w:r>
              <w:rPr>
                <w:rFonts w:ascii="华文仿宋" w:hAnsi="华文仿宋" w:cs="华文仿宋"/>
                <w:sz w:val="21"/>
              </w:rPr>
              <w:t>4</w:t>
            </w:r>
          </w:p>
        </w:tc>
        <w:tc>
          <w:tcPr>
            <w:tcW w:w="400" w:type="dxa"/>
            <w:vMerge/>
            <w:tcMar>
              <w:top w:w="100" w:type="dxa"/>
              <w:bottom w:w="100" w:type="dxa"/>
            </w:tcMar>
            <w:vAlign w:val="center"/>
          </w:tcPr>
          <w:p w14:paraId="01678E15" w14:textId="77777777" w:rsidR="00607876" w:rsidRDefault="00607876">
            <w:pPr>
              <w:spacing w:line="240" w:lineRule="auto"/>
              <w:jc w:val="center"/>
            </w:pPr>
          </w:p>
        </w:tc>
        <w:tc>
          <w:tcPr>
            <w:tcW w:w="1400" w:type="dxa"/>
            <w:tcMar>
              <w:top w:w="100" w:type="dxa"/>
              <w:bottom w:w="100" w:type="dxa"/>
            </w:tcMar>
            <w:vAlign w:val="center"/>
          </w:tcPr>
          <w:p w14:paraId="7CC2764B" w14:textId="77777777" w:rsidR="00607876" w:rsidRDefault="003C11A7">
            <w:pPr>
              <w:spacing w:line="240" w:lineRule="auto"/>
              <w:jc w:val="center"/>
            </w:pPr>
            <w:r>
              <w:rPr>
                <w:rFonts w:ascii="华文仿宋" w:hAnsi="华文仿宋" w:cs="华文仿宋"/>
                <w:sz w:val="21"/>
              </w:rPr>
              <w:t>未采取措施针对网络访问的数据流量实现基于</w:t>
            </w:r>
            <w:r>
              <w:rPr>
                <w:rFonts w:ascii="华文仿宋" w:hAnsi="华文仿宋" w:cs="华文仿宋"/>
                <w:sz w:val="21"/>
              </w:rPr>
              <w:lastRenderedPageBreak/>
              <w:t>应用协议和应用内容的访问控制。</w:t>
            </w:r>
          </w:p>
        </w:tc>
        <w:tc>
          <w:tcPr>
            <w:tcW w:w="500" w:type="dxa"/>
            <w:tcMar>
              <w:top w:w="100" w:type="dxa"/>
              <w:bottom w:w="100" w:type="dxa"/>
            </w:tcMar>
            <w:vAlign w:val="center"/>
          </w:tcPr>
          <w:p w14:paraId="4B412411" w14:textId="77777777" w:rsidR="00607876" w:rsidRDefault="003C11A7">
            <w:pPr>
              <w:spacing w:line="240" w:lineRule="auto"/>
              <w:jc w:val="center"/>
            </w:pPr>
            <w:r>
              <w:rPr>
                <w:rFonts w:ascii="华文仿宋" w:hAnsi="华文仿宋" w:cs="华文仿宋"/>
                <w:sz w:val="21"/>
              </w:rPr>
              <w:lastRenderedPageBreak/>
              <w:t>互联网边</w:t>
            </w:r>
            <w:r>
              <w:rPr>
                <w:rFonts w:ascii="华文仿宋" w:hAnsi="华文仿宋" w:cs="华文仿宋"/>
                <w:sz w:val="21"/>
              </w:rPr>
              <w:lastRenderedPageBreak/>
              <w:t>界、服务器边界</w:t>
            </w:r>
          </w:p>
        </w:tc>
        <w:tc>
          <w:tcPr>
            <w:tcW w:w="400" w:type="dxa"/>
            <w:tcMar>
              <w:top w:w="100" w:type="dxa"/>
              <w:bottom w:w="100" w:type="dxa"/>
            </w:tcMar>
            <w:vAlign w:val="center"/>
          </w:tcPr>
          <w:p w14:paraId="1D11791E" w14:textId="77777777" w:rsidR="00607876" w:rsidRDefault="003C11A7">
            <w:pPr>
              <w:spacing w:line="240" w:lineRule="auto"/>
              <w:jc w:val="center"/>
            </w:pPr>
            <w:r>
              <w:rPr>
                <w:rFonts w:ascii="华文仿宋" w:hAnsi="华文仿宋" w:cs="华文仿宋"/>
                <w:sz w:val="21"/>
              </w:rPr>
              <w:lastRenderedPageBreak/>
              <w:t>恶意攻击</w:t>
            </w:r>
          </w:p>
        </w:tc>
        <w:tc>
          <w:tcPr>
            <w:tcW w:w="1400" w:type="dxa"/>
            <w:tcMar>
              <w:top w:w="100" w:type="dxa"/>
              <w:bottom w:w="100" w:type="dxa"/>
            </w:tcMar>
            <w:vAlign w:val="center"/>
          </w:tcPr>
          <w:p w14:paraId="42603EAD" w14:textId="77777777" w:rsidR="00607876" w:rsidRDefault="003C11A7">
            <w:pPr>
              <w:spacing w:line="240" w:lineRule="auto"/>
              <w:jc w:val="center"/>
            </w:pPr>
            <w:r>
              <w:rPr>
                <w:rFonts w:ascii="华文仿宋" w:hAnsi="华文仿宋" w:cs="华文仿宋"/>
                <w:sz w:val="21"/>
              </w:rPr>
              <w:t>增加了应用系统受到网络攻击的风险。</w:t>
            </w:r>
          </w:p>
        </w:tc>
        <w:tc>
          <w:tcPr>
            <w:tcW w:w="400" w:type="dxa"/>
            <w:tcMar>
              <w:top w:w="100" w:type="dxa"/>
              <w:bottom w:w="100" w:type="dxa"/>
            </w:tcMar>
            <w:vAlign w:val="center"/>
          </w:tcPr>
          <w:p w14:paraId="01515755" w14:textId="77777777" w:rsidR="00607876" w:rsidRDefault="003C11A7">
            <w:pPr>
              <w:spacing w:line="240" w:lineRule="auto"/>
              <w:jc w:val="center"/>
            </w:pPr>
            <w:r>
              <w:rPr>
                <w:rFonts w:ascii="华文仿宋" w:hAnsi="华文仿宋" w:cs="华文仿宋"/>
                <w:sz w:val="21"/>
              </w:rPr>
              <w:t>中</w:t>
            </w:r>
          </w:p>
        </w:tc>
      </w:tr>
      <w:tr w:rsidR="00607876" w14:paraId="2492C861" w14:textId="77777777">
        <w:tc>
          <w:tcPr>
            <w:tcW w:w="500" w:type="dxa"/>
            <w:tcMar>
              <w:top w:w="100" w:type="dxa"/>
              <w:bottom w:w="100" w:type="dxa"/>
            </w:tcMar>
            <w:vAlign w:val="center"/>
          </w:tcPr>
          <w:p w14:paraId="36A66F8A" w14:textId="77777777" w:rsidR="00607876" w:rsidRDefault="003C11A7">
            <w:pPr>
              <w:spacing w:line="240" w:lineRule="auto"/>
              <w:jc w:val="center"/>
            </w:pPr>
            <w:r>
              <w:rPr>
                <w:rFonts w:ascii="华文仿宋" w:hAnsi="华文仿宋" w:cs="华文仿宋"/>
                <w:sz w:val="21"/>
              </w:rPr>
              <w:t>5</w:t>
            </w:r>
          </w:p>
        </w:tc>
        <w:tc>
          <w:tcPr>
            <w:tcW w:w="400" w:type="dxa"/>
            <w:vMerge/>
            <w:tcMar>
              <w:top w:w="100" w:type="dxa"/>
              <w:bottom w:w="100" w:type="dxa"/>
            </w:tcMar>
            <w:vAlign w:val="center"/>
          </w:tcPr>
          <w:p w14:paraId="2A11C355" w14:textId="77777777" w:rsidR="00607876" w:rsidRDefault="00607876">
            <w:pPr>
              <w:spacing w:line="240" w:lineRule="auto"/>
              <w:jc w:val="center"/>
            </w:pPr>
          </w:p>
        </w:tc>
        <w:tc>
          <w:tcPr>
            <w:tcW w:w="1400" w:type="dxa"/>
            <w:tcMar>
              <w:top w:w="100" w:type="dxa"/>
              <w:bottom w:w="100" w:type="dxa"/>
            </w:tcMar>
            <w:vAlign w:val="center"/>
          </w:tcPr>
          <w:p w14:paraId="067F6CE6" w14:textId="77777777" w:rsidR="00607876" w:rsidRDefault="003C11A7">
            <w:pPr>
              <w:spacing w:line="240" w:lineRule="auto"/>
              <w:jc w:val="center"/>
            </w:pPr>
            <w:r>
              <w:rPr>
                <w:rFonts w:ascii="华文仿宋" w:hAnsi="华文仿宋" w:cs="华文仿宋"/>
                <w:sz w:val="21"/>
              </w:rPr>
              <w:t>未采取措施基于可信根对边界设备的系统引导程序、系统程序、重要配置参数和应用程序等进行可信验证。</w:t>
            </w:r>
          </w:p>
        </w:tc>
        <w:tc>
          <w:tcPr>
            <w:tcW w:w="500" w:type="dxa"/>
            <w:tcMar>
              <w:top w:w="100" w:type="dxa"/>
              <w:bottom w:w="100" w:type="dxa"/>
            </w:tcMar>
            <w:vAlign w:val="center"/>
          </w:tcPr>
          <w:p w14:paraId="61815EF0" w14:textId="77777777" w:rsidR="00607876" w:rsidRDefault="003C11A7">
            <w:pPr>
              <w:spacing w:line="240" w:lineRule="auto"/>
              <w:jc w:val="center"/>
            </w:pPr>
            <w:r>
              <w:rPr>
                <w:rFonts w:ascii="华文仿宋" w:hAnsi="华文仿宋" w:cs="华文仿宋"/>
                <w:sz w:val="21"/>
              </w:rPr>
              <w:t>互联网边界、服务器边界</w:t>
            </w:r>
          </w:p>
        </w:tc>
        <w:tc>
          <w:tcPr>
            <w:tcW w:w="400" w:type="dxa"/>
            <w:tcMar>
              <w:top w:w="100" w:type="dxa"/>
              <w:bottom w:w="100" w:type="dxa"/>
            </w:tcMar>
            <w:vAlign w:val="center"/>
          </w:tcPr>
          <w:p w14:paraId="3B23FD8C" w14:textId="77777777" w:rsidR="00607876" w:rsidRDefault="003C11A7">
            <w:pPr>
              <w:spacing w:line="240" w:lineRule="auto"/>
              <w:jc w:val="center"/>
            </w:pPr>
            <w:r>
              <w:rPr>
                <w:rFonts w:ascii="华文仿宋" w:hAnsi="华文仿宋" w:cs="华文仿宋"/>
                <w:sz w:val="21"/>
              </w:rPr>
              <w:t>恶意攻击</w:t>
            </w:r>
          </w:p>
        </w:tc>
        <w:tc>
          <w:tcPr>
            <w:tcW w:w="1400" w:type="dxa"/>
            <w:tcMar>
              <w:top w:w="100" w:type="dxa"/>
              <w:bottom w:w="100" w:type="dxa"/>
            </w:tcMar>
            <w:vAlign w:val="center"/>
          </w:tcPr>
          <w:p w14:paraId="6EC2ADF6" w14:textId="77777777" w:rsidR="00607876" w:rsidRDefault="003C11A7">
            <w:pPr>
              <w:spacing w:line="240" w:lineRule="auto"/>
              <w:jc w:val="center"/>
            </w:pPr>
            <w:r>
              <w:rPr>
                <w:rFonts w:ascii="华文仿宋" w:hAnsi="华文仿宋" w:cs="华文仿宋"/>
                <w:sz w:val="21"/>
              </w:rPr>
              <w:t>无可信链和可信验证，无法通过主动免疫可信验证技术提高系统自身安全防护能力，无法实现积极主动防御。</w:t>
            </w:r>
          </w:p>
        </w:tc>
        <w:tc>
          <w:tcPr>
            <w:tcW w:w="400" w:type="dxa"/>
            <w:tcMar>
              <w:top w:w="100" w:type="dxa"/>
              <w:bottom w:w="100" w:type="dxa"/>
            </w:tcMar>
            <w:vAlign w:val="center"/>
          </w:tcPr>
          <w:p w14:paraId="3D98A8DC" w14:textId="77777777" w:rsidR="00607876" w:rsidRDefault="003C11A7">
            <w:pPr>
              <w:spacing w:line="240" w:lineRule="auto"/>
              <w:jc w:val="center"/>
            </w:pPr>
            <w:r>
              <w:rPr>
                <w:rFonts w:ascii="华文仿宋" w:hAnsi="华文仿宋" w:cs="华文仿宋"/>
                <w:sz w:val="21"/>
              </w:rPr>
              <w:t>低</w:t>
            </w:r>
          </w:p>
        </w:tc>
      </w:tr>
      <w:tr w:rsidR="00607876" w14:paraId="704CB29D" w14:textId="77777777">
        <w:tc>
          <w:tcPr>
            <w:tcW w:w="500" w:type="dxa"/>
            <w:tcMar>
              <w:top w:w="100" w:type="dxa"/>
              <w:bottom w:w="100" w:type="dxa"/>
            </w:tcMar>
            <w:vAlign w:val="center"/>
          </w:tcPr>
          <w:p w14:paraId="2E1DFD84" w14:textId="77777777" w:rsidR="00607876" w:rsidRDefault="003C11A7">
            <w:pPr>
              <w:spacing w:line="240" w:lineRule="auto"/>
              <w:jc w:val="center"/>
            </w:pPr>
            <w:r>
              <w:rPr>
                <w:rFonts w:ascii="华文仿宋" w:hAnsi="华文仿宋" w:cs="华文仿宋"/>
                <w:sz w:val="21"/>
              </w:rPr>
              <w:t>6</w:t>
            </w:r>
          </w:p>
        </w:tc>
        <w:tc>
          <w:tcPr>
            <w:tcW w:w="400" w:type="dxa"/>
            <w:vMerge w:val="restart"/>
            <w:tcMar>
              <w:top w:w="100" w:type="dxa"/>
              <w:bottom w:w="100" w:type="dxa"/>
            </w:tcMar>
            <w:vAlign w:val="center"/>
          </w:tcPr>
          <w:p w14:paraId="4F938758" w14:textId="77777777" w:rsidR="00607876" w:rsidRDefault="003C11A7">
            <w:pPr>
              <w:spacing w:line="240" w:lineRule="auto"/>
              <w:jc w:val="center"/>
            </w:pPr>
            <w:r>
              <w:rPr>
                <w:rFonts w:ascii="华文仿宋" w:hAnsi="华文仿宋" w:cs="华文仿宋"/>
                <w:sz w:val="21"/>
              </w:rPr>
              <w:t>安全计算环境</w:t>
            </w:r>
          </w:p>
        </w:tc>
        <w:tc>
          <w:tcPr>
            <w:tcW w:w="1400" w:type="dxa"/>
            <w:tcMar>
              <w:top w:w="100" w:type="dxa"/>
              <w:bottom w:w="100" w:type="dxa"/>
            </w:tcMar>
            <w:vAlign w:val="center"/>
          </w:tcPr>
          <w:p w14:paraId="69BC255D" w14:textId="77777777" w:rsidR="00607876" w:rsidRDefault="003C11A7">
            <w:pPr>
              <w:spacing w:line="240" w:lineRule="auto"/>
              <w:jc w:val="center"/>
            </w:pPr>
            <w:r>
              <w:rPr>
                <w:rFonts w:ascii="华文仿宋" w:hAnsi="华文仿宋" w:cs="华文仿宋"/>
                <w:sz w:val="21"/>
              </w:rPr>
              <w:t>未采用两种或两种以上组合的鉴别技术对用户进行身份鉴别。</w:t>
            </w:r>
          </w:p>
        </w:tc>
        <w:tc>
          <w:tcPr>
            <w:tcW w:w="500" w:type="dxa"/>
            <w:tcMar>
              <w:top w:w="100" w:type="dxa"/>
              <w:bottom w:w="100" w:type="dxa"/>
            </w:tcMar>
            <w:vAlign w:val="center"/>
          </w:tcPr>
          <w:p w14:paraId="71F25E4A"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w:t>
            </w:r>
            <w:r>
              <w:rPr>
                <w:rFonts w:ascii="华文仿宋" w:hAnsi="华文仿宋" w:cs="华文仿宋"/>
                <w:sz w:val="21"/>
              </w:rPr>
              <w:lastRenderedPageBreak/>
              <w:t>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w:t>
            </w:r>
            <w:r>
              <w:rPr>
                <w:rFonts w:ascii="华文仿宋" w:hAnsi="华文仿宋" w:cs="华文仿宋"/>
                <w:sz w:val="21"/>
              </w:rPr>
              <w:lastRenderedPageBreak/>
              <w:t>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400" w:type="dxa"/>
            <w:tcMar>
              <w:top w:w="100" w:type="dxa"/>
              <w:bottom w:w="100" w:type="dxa"/>
            </w:tcMar>
            <w:vAlign w:val="center"/>
          </w:tcPr>
          <w:p w14:paraId="7A18203C" w14:textId="77777777" w:rsidR="00607876" w:rsidRDefault="003C11A7">
            <w:pPr>
              <w:spacing w:line="240" w:lineRule="auto"/>
              <w:jc w:val="center"/>
            </w:pPr>
            <w:r>
              <w:rPr>
                <w:rFonts w:ascii="华文仿宋" w:hAnsi="华文仿宋" w:cs="华文仿宋"/>
                <w:sz w:val="21"/>
              </w:rPr>
              <w:lastRenderedPageBreak/>
              <w:t>恶意攻击</w:t>
            </w:r>
          </w:p>
        </w:tc>
        <w:tc>
          <w:tcPr>
            <w:tcW w:w="1400" w:type="dxa"/>
            <w:tcMar>
              <w:top w:w="100" w:type="dxa"/>
              <w:bottom w:w="100" w:type="dxa"/>
            </w:tcMar>
            <w:vAlign w:val="center"/>
          </w:tcPr>
          <w:p w14:paraId="0A99989C" w14:textId="77777777" w:rsidR="00607876" w:rsidRDefault="003C11A7">
            <w:pPr>
              <w:spacing w:line="240" w:lineRule="auto"/>
              <w:jc w:val="center"/>
            </w:pPr>
            <w:r>
              <w:rPr>
                <w:rFonts w:ascii="华文仿宋" w:hAnsi="华文仿宋" w:cs="华文仿宋"/>
                <w:sz w:val="21"/>
              </w:rPr>
              <w:t>用户名和口令安全强度有限，如果未采用</w:t>
            </w:r>
            <w:proofErr w:type="gramStart"/>
            <w:r>
              <w:rPr>
                <w:rFonts w:ascii="华文仿宋" w:hAnsi="华文仿宋" w:cs="华文仿宋"/>
                <w:sz w:val="21"/>
              </w:rPr>
              <w:t>双因素</w:t>
            </w:r>
            <w:proofErr w:type="gramEnd"/>
            <w:r>
              <w:rPr>
                <w:rFonts w:ascii="华文仿宋" w:hAnsi="华文仿宋" w:cs="华文仿宋"/>
                <w:sz w:val="21"/>
              </w:rPr>
              <w:t>认证，一旦用户名和口令被</w:t>
            </w:r>
            <w:proofErr w:type="gramStart"/>
            <w:r>
              <w:rPr>
                <w:rFonts w:ascii="华文仿宋" w:hAnsi="华文仿宋" w:cs="华文仿宋"/>
                <w:sz w:val="21"/>
              </w:rPr>
              <w:t>嗅探和</w:t>
            </w:r>
            <w:proofErr w:type="gramEnd"/>
            <w:r>
              <w:rPr>
                <w:rFonts w:ascii="华文仿宋" w:hAnsi="华文仿宋" w:cs="华文仿宋"/>
                <w:sz w:val="21"/>
              </w:rPr>
              <w:t>泄露，将再没有其它技术进行身份鉴别，存在非授权访问的风险。</w:t>
            </w:r>
          </w:p>
        </w:tc>
        <w:tc>
          <w:tcPr>
            <w:tcW w:w="400" w:type="dxa"/>
            <w:tcMar>
              <w:top w:w="100" w:type="dxa"/>
              <w:bottom w:w="100" w:type="dxa"/>
            </w:tcMar>
            <w:vAlign w:val="center"/>
          </w:tcPr>
          <w:p w14:paraId="4180410F" w14:textId="77777777" w:rsidR="00607876" w:rsidRDefault="003C11A7">
            <w:pPr>
              <w:spacing w:line="240" w:lineRule="auto"/>
              <w:jc w:val="center"/>
            </w:pPr>
            <w:r>
              <w:rPr>
                <w:rFonts w:ascii="华文仿宋" w:hAnsi="华文仿宋" w:cs="华文仿宋"/>
                <w:sz w:val="21"/>
              </w:rPr>
              <w:t>中</w:t>
            </w:r>
          </w:p>
        </w:tc>
      </w:tr>
      <w:tr w:rsidR="00607876" w14:paraId="6F1EB406" w14:textId="77777777">
        <w:tc>
          <w:tcPr>
            <w:tcW w:w="500" w:type="dxa"/>
            <w:tcMar>
              <w:top w:w="100" w:type="dxa"/>
              <w:bottom w:w="100" w:type="dxa"/>
            </w:tcMar>
            <w:vAlign w:val="center"/>
          </w:tcPr>
          <w:p w14:paraId="496D2CE4" w14:textId="77777777" w:rsidR="00607876" w:rsidRDefault="003C11A7">
            <w:pPr>
              <w:spacing w:line="240" w:lineRule="auto"/>
              <w:jc w:val="center"/>
            </w:pPr>
            <w:r>
              <w:rPr>
                <w:rFonts w:ascii="华文仿宋" w:hAnsi="华文仿宋" w:cs="华文仿宋"/>
                <w:sz w:val="21"/>
              </w:rPr>
              <w:lastRenderedPageBreak/>
              <w:t>7</w:t>
            </w:r>
          </w:p>
        </w:tc>
        <w:tc>
          <w:tcPr>
            <w:tcW w:w="400" w:type="dxa"/>
            <w:vMerge/>
            <w:tcMar>
              <w:top w:w="100" w:type="dxa"/>
              <w:bottom w:w="100" w:type="dxa"/>
            </w:tcMar>
            <w:vAlign w:val="center"/>
          </w:tcPr>
          <w:p w14:paraId="7C600A68" w14:textId="77777777" w:rsidR="00607876" w:rsidRDefault="00607876">
            <w:pPr>
              <w:spacing w:line="240" w:lineRule="auto"/>
              <w:jc w:val="center"/>
            </w:pPr>
          </w:p>
        </w:tc>
        <w:tc>
          <w:tcPr>
            <w:tcW w:w="1400" w:type="dxa"/>
            <w:tcMar>
              <w:top w:w="100" w:type="dxa"/>
              <w:bottom w:w="100" w:type="dxa"/>
            </w:tcMar>
            <w:vAlign w:val="center"/>
          </w:tcPr>
          <w:p w14:paraId="0B7C20FC" w14:textId="77777777" w:rsidR="00607876" w:rsidRDefault="003C11A7">
            <w:pPr>
              <w:spacing w:line="240" w:lineRule="auto"/>
              <w:jc w:val="center"/>
            </w:pPr>
            <w:r>
              <w:rPr>
                <w:rFonts w:ascii="华文仿宋" w:hAnsi="华文仿宋" w:cs="华文仿宋"/>
                <w:sz w:val="21"/>
              </w:rPr>
              <w:t>未重命名或删除默认账户。</w:t>
            </w:r>
          </w:p>
        </w:tc>
        <w:tc>
          <w:tcPr>
            <w:tcW w:w="500" w:type="dxa"/>
            <w:tcMar>
              <w:top w:w="100" w:type="dxa"/>
              <w:bottom w:w="100" w:type="dxa"/>
            </w:tcMar>
            <w:vAlign w:val="center"/>
          </w:tcPr>
          <w:p w14:paraId="340A17EC" w14:textId="77777777" w:rsidR="00607876" w:rsidRDefault="003C11A7">
            <w:pPr>
              <w:spacing w:line="240" w:lineRule="auto"/>
              <w:jc w:val="center"/>
            </w:pPr>
            <w:r>
              <w:rPr>
                <w:rFonts w:ascii="华文仿宋" w:hAnsi="华文仿宋" w:cs="华文仿宋"/>
                <w:sz w:val="21"/>
              </w:rPr>
              <w:t>CAS平</w:t>
            </w:r>
            <w:r>
              <w:rPr>
                <w:rFonts w:ascii="华文仿宋" w:hAnsi="华文仿宋" w:cs="华文仿宋"/>
                <w:sz w:val="21"/>
              </w:rPr>
              <w:lastRenderedPageBreak/>
              <w:t>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w:t>
            </w:r>
            <w:r>
              <w:rPr>
                <w:rFonts w:ascii="华文仿宋" w:hAnsi="华文仿宋" w:cs="华文仿宋"/>
                <w:sz w:val="21"/>
              </w:rPr>
              <w:lastRenderedPageBreak/>
              <w:t>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B、CloudOS1、CloudOS2、CloudOS3、CVK01、CVK02、CVK03、CVK04、CVK05、CVM01、CVM02、SDN01、SDN02、SDN03、运维终端1、运维终端</w:t>
            </w:r>
            <w:r>
              <w:rPr>
                <w:rFonts w:ascii="华文仿宋" w:hAnsi="华文仿宋" w:cs="华文仿宋"/>
                <w:sz w:val="21"/>
              </w:rPr>
              <w:lastRenderedPageBreak/>
              <w:t>2、Leaf交换机A、Leaf交换机B、Spine交换机A、Spine交换机B、核心交换机A、核心交换机B</w:t>
            </w:r>
          </w:p>
        </w:tc>
        <w:tc>
          <w:tcPr>
            <w:tcW w:w="400" w:type="dxa"/>
            <w:tcMar>
              <w:top w:w="100" w:type="dxa"/>
              <w:bottom w:w="100" w:type="dxa"/>
            </w:tcMar>
            <w:vAlign w:val="center"/>
          </w:tcPr>
          <w:p w14:paraId="0244914E" w14:textId="77777777" w:rsidR="00607876" w:rsidRDefault="003C11A7">
            <w:pPr>
              <w:spacing w:line="240" w:lineRule="auto"/>
              <w:jc w:val="center"/>
            </w:pPr>
            <w:r>
              <w:rPr>
                <w:rFonts w:ascii="华文仿宋" w:hAnsi="华文仿宋" w:cs="华文仿宋"/>
                <w:sz w:val="21"/>
              </w:rPr>
              <w:lastRenderedPageBreak/>
              <w:t>恶意攻击</w:t>
            </w:r>
          </w:p>
        </w:tc>
        <w:tc>
          <w:tcPr>
            <w:tcW w:w="1400" w:type="dxa"/>
            <w:tcMar>
              <w:top w:w="100" w:type="dxa"/>
              <w:bottom w:w="100" w:type="dxa"/>
            </w:tcMar>
            <w:vAlign w:val="center"/>
          </w:tcPr>
          <w:p w14:paraId="1B870546" w14:textId="77777777" w:rsidR="00607876" w:rsidRDefault="003C11A7">
            <w:pPr>
              <w:spacing w:line="240" w:lineRule="auto"/>
              <w:jc w:val="center"/>
            </w:pPr>
            <w:r>
              <w:rPr>
                <w:rFonts w:ascii="华文仿宋" w:hAnsi="华文仿宋" w:cs="华文仿宋"/>
                <w:sz w:val="21"/>
              </w:rPr>
              <w:t>恶意人员可能利用默认账户对系统进行试探攻</w:t>
            </w:r>
            <w:r>
              <w:rPr>
                <w:rFonts w:ascii="华文仿宋" w:hAnsi="华文仿宋" w:cs="华文仿宋"/>
                <w:sz w:val="21"/>
              </w:rPr>
              <w:lastRenderedPageBreak/>
              <w:t>击，存在潜在的安全隐患。</w:t>
            </w:r>
          </w:p>
        </w:tc>
        <w:tc>
          <w:tcPr>
            <w:tcW w:w="400" w:type="dxa"/>
            <w:tcMar>
              <w:top w:w="100" w:type="dxa"/>
              <w:bottom w:w="100" w:type="dxa"/>
            </w:tcMar>
            <w:vAlign w:val="center"/>
          </w:tcPr>
          <w:p w14:paraId="25E22128" w14:textId="77777777" w:rsidR="00607876" w:rsidRDefault="003C11A7">
            <w:pPr>
              <w:spacing w:line="240" w:lineRule="auto"/>
              <w:jc w:val="center"/>
            </w:pPr>
            <w:r>
              <w:rPr>
                <w:rFonts w:ascii="华文仿宋" w:hAnsi="华文仿宋" w:cs="华文仿宋"/>
                <w:sz w:val="21"/>
              </w:rPr>
              <w:lastRenderedPageBreak/>
              <w:t>中</w:t>
            </w:r>
          </w:p>
        </w:tc>
      </w:tr>
      <w:tr w:rsidR="00607876" w14:paraId="01A43D14" w14:textId="77777777">
        <w:tc>
          <w:tcPr>
            <w:tcW w:w="500" w:type="dxa"/>
            <w:tcMar>
              <w:top w:w="100" w:type="dxa"/>
              <w:bottom w:w="100" w:type="dxa"/>
            </w:tcMar>
            <w:vAlign w:val="center"/>
          </w:tcPr>
          <w:p w14:paraId="07ED48BD" w14:textId="77777777" w:rsidR="00607876" w:rsidRDefault="003C11A7">
            <w:pPr>
              <w:spacing w:line="240" w:lineRule="auto"/>
              <w:jc w:val="center"/>
            </w:pPr>
            <w:r>
              <w:rPr>
                <w:rFonts w:ascii="华文仿宋" w:hAnsi="华文仿宋" w:cs="华文仿宋"/>
                <w:sz w:val="21"/>
              </w:rPr>
              <w:lastRenderedPageBreak/>
              <w:t>8</w:t>
            </w:r>
          </w:p>
        </w:tc>
        <w:tc>
          <w:tcPr>
            <w:tcW w:w="400" w:type="dxa"/>
            <w:vMerge/>
            <w:tcMar>
              <w:top w:w="100" w:type="dxa"/>
              <w:bottom w:w="100" w:type="dxa"/>
            </w:tcMar>
            <w:vAlign w:val="center"/>
          </w:tcPr>
          <w:p w14:paraId="350C2632" w14:textId="77777777" w:rsidR="00607876" w:rsidRDefault="00607876">
            <w:pPr>
              <w:spacing w:line="240" w:lineRule="auto"/>
              <w:jc w:val="center"/>
            </w:pPr>
          </w:p>
        </w:tc>
        <w:tc>
          <w:tcPr>
            <w:tcW w:w="1400" w:type="dxa"/>
            <w:tcMar>
              <w:top w:w="100" w:type="dxa"/>
              <w:bottom w:w="100" w:type="dxa"/>
            </w:tcMar>
            <w:vAlign w:val="center"/>
          </w:tcPr>
          <w:p w14:paraId="2E221419" w14:textId="77777777" w:rsidR="00607876" w:rsidRDefault="003C11A7">
            <w:pPr>
              <w:spacing w:line="240" w:lineRule="auto"/>
              <w:jc w:val="center"/>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500" w:type="dxa"/>
            <w:tcMar>
              <w:top w:w="100" w:type="dxa"/>
              <w:bottom w:w="100" w:type="dxa"/>
            </w:tcMar>
            <w:vAlign w:val="center"/>
          </w:tcPr>
          <w:p w14:paraId="6C69C4F1"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w:t>
            </w:r>
            <w:r>
              <w:rPr>
                <w:rFonts w:ascii="华文仿宋" w:hAnsi="华文仿宋" w:cs="华文仿宋"/>
                <w:sz w:val="21"/>
              </w:rPr>
              <w:lastRenderedPageBreak/>
              <w:t>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w:t>
            </w:r>
            <w:r>
              <w:rPr>
                <w:rFonts w:ascii="华文仿宋" w:hAnsi="华文仿宋" w:cs="华文仿宋"/>
                <w:sz w:val="21"/>
              </w:rPr>
              <w:lastRenderedPageBreak/>
              <w:t>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w:t>
            </w:r>
            <w:r>
              <w:rPr>
                <w:rFonts w:ascii="华文仿宋" w:hAnsi="华文仿宋" w:cs="华文仿宋"/>
                <w:sz w:val="21"/>
              </w:rPr>
              <w:lastRenderedPageBreak/>
              <w:t>机B、核心交换机A、核心交换机B</w:t>
            </w:r>
          </w:p>
        </w:tc>
        <w:tc>
          <w:tcPr>
            <w:tcW w:w="400" w:type="dxa"/>
            <w:tcMar>
              <w:top w:w="100" w:type="dxa"/>
              <w:bottom w:w="100" w:type="dxa"/>
            </w:tcMar>
            <w:vAlign w:val="center"/>
          </w:tcPr>
          <w:p w14:paraId="30B544CB" w14:textId="77777777" w:rsidR="00607876" w:rsidRDefault="003C11A7">
            <w:pPr>
              <w:spacing w:line="240" w:lineRule="auto"/>
              <w:jc w:val="center"/>
            </w:pPr>
            <w:r>
              <w:rPr>
                <w:rFonts w:ascii="华文仿宋" w:hAnsi="华文仿宋" w:cs="华文仿宋"/>
                <w:sz w:val="21"/>
              </w:rPr>
              <w:lastRenderedPageBreak/>
              <w:t>越权或滥用</w:t>
            </w:r>
          </w:p>
        </w:tc>
        <w:tc>
          <w:tcPr>
            <w:tcW w:w="1400" w:type="dxa"/>
            <w:tcMar>
              <w:top w:w="100" w:type="dxa"/>
              <w:bottom w:w="100" w:type="dxa"/>
            </w:tcMar>
            <w:vAlign w:val="center"/>
          </w:tcPr>
          <w:p w14:paraId="351CE14F" w14:textId="77777777" w:rsidR="00607876" w:rsidRDefault="003C11A7">
            <w:pPr>
              <w:spacing w:line="240" w:lineRule="auto"/>
              <w:jc w:val="center"/>
            </w:pPr>
            <w:r>
              <w:rPr>
                <w:rFonts w:ascii="华文仿宋" w:hAnsi="华文仿宋" w:cs="华文仿宋"/>
                <w:sz w:val="21"/>
              </w:rPr>
              <w:t>恶意用户可能通过修改用户权限等方法，非授权访问重要信息资源，存在潜在的安全隐患。</w:t>
            </w:r>
          </w:p>
        </w:tc>
        <w:tc>
          <w:tcPr>
            <w:tcW w:w="400" w:type="dxa"/>
            <w:tcMar>
              <w:top w:w="100" w:type="dxa"/>
              <w:bottom w:w="100" w:type="dxa"/>
            </w:tcMar>
            <w:vAlign w:val="center"/>
          </w:tcPr>
          <w:p w14:paraId="2FFC6B11" w14:textId="77777777" w:rsidR="00607876" w:rsidRDefault="003C11A7">
            <w:pPr>
              <w:spacing w:line="240" w:lineRule="auto"/>
              <w:jc w:val="center"/>
            </w:pPr>
            <w:r>
              <w:rPr>
                <w:rFonts w:ascii="华文仿宋" w:hAnsi="华文仿宋" w:cs="华文仿宋"/>
                <w:sz w:val="21"/>
              </w:rPr>
              <w:t>低</w:t>
            </w:r>
          </w:p>
        </w:tc>
      </w:tr>
      <w:tr w:rsidR="00607876" w14:paraId="5A8317D3" w14:textId="77777777">
        <w:tc>
          <w:tcPr>
            <w:tcW w:w="500" w:type="dxa"/>
            <w:tcMar>
              <w:top w:w="100" w:type="dxa"/>
              <w:bottom w:w="100" w:type="dxa"/>
            </w:tcMar>
            <w:vAlign w:val="center"/>
          </w:tcPr>
          <w:p w14:paraId="14C7C9D6" w14:textId="77777777" w:rsidR="00607876" w:rsidRDefault="003C11A7">
            <w:pPr>
              <w:spacing w:line="240" w:lineRule="auto"/>
              <w:jc w:val="center"/>
            </w:pPr>
            <w:r>
              <w:rPr>
                <w:rFonts w:ascii="华文仿宋" w:hAnsi="华文仿宋" w:cs="华文仿宋"/>
                <w:sz w:val="21"/>
              </w:rPr>
              <w:lastRenderedPageBreak/>
              <w:t>9</w:t>
            </w:r>
          </w:p>
        </w:tc>
        <w:tc>
          <w:tcPr>
            <w:tcW w:w="400" w:type="dxa"/>
            <w:vMerge/>
            <w:tcMar>
              <w:top w:w="100" w:type="dxa"/>
              <w:bottom w:w="100" w:type="dxa"/>
            </w:tcMar>
            <w:vAlign w:val="center"/>
          </w:tcPr>
          <w:p w14:paraId="4F96D89B" w14:textId="77777777" w:rsidR="00607876" w:rsidRDefault="00607876">
            <w:pPr>
              <w:spacing w:line="240" w:lineRule="auto"/>
              <w:jc w:val="center"/>
            </w:pPr>
          </w:p>
        </w:tc>
        <w:tc>
          <w:tcPr>
            <w:tcW w:w="1400" w:type="dxa"/>
            <w:tcMar>
              <w:top w:w="100" w:type="dxa"/>
              <w:bottom w:w="100" w:type="dxa"/>
            </w:tcMar>
            <w:vAlign w:val="center"/>
          </w:tcPr>
          <w:p w14:paraId="69008AAF" w14:textId="77777777" w:rsidR="00607876" w:rsidRDefault="003C11A7">
            <w:pPr>
              <w:spacing w:line="240" w:lineRule="auto"/>
              <w:jc w:val="center"/>
            </w:pPr>
            <w:r>
              <w:rPr>
                <w:rFonts w:ascii="华文仿宋" w:hAnsi="华文仿宋" w:cs="华文仿宋"/>
                <w:sz w:val="21"/>
              </w:rPr>
              <w:t>未基于可信根对计算设备的系统引导程序、系统程序、重要配置参数和应用程序等进行可信验证。</w:t>
            </w:r>
          </w:p>
        </w:tc>
        <w:tc>
          <w:tcPr>
            <w:tcW w:w="500" w:type="dxa"/>
            <w:tcMar>
              <w:top w:w="100" w:type="dxa"/>
              <w:bottom w:w="100" w:type="dxa"/>
            </w:tcMar>
            <w:vAlign w:val="center"/>
          </w:tcPr>
          <w:p w14:paraId="54D551F6"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w:t>
            </w:r>
            <w:r>
              <w:rPr>
                <w:rFonts w:ascii="华文仿宋" w:hAnsi="华文仿宋" w:cs="华文仿宋"/>
                <w:sz w:val="21"/>
              </w:rPr>
              <w:lastRenderedPageBreak/>
              <w:t>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w:t>
            </w:r>
            <w:r>
              <w:rPr>
                <w:rFonts w:ascii="华文仿宋" w:hAnsi="华文仿宋" w:cs="华文仿宋"/>
                <w:sz w:val="21"/>
              </w:rPr>
              <w:lastRenderedPageBreak/>
              <w:t>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400" w:type="dxa"/>
            <w:tcMar>
              <w:top w:w="100" w:type="dxa"/>
              <w:bottom w:w="100" w:type="dxa"/>
            </w:tcMar>
            <w:vAlign w:val="center"/>
          </w:tcPr>
          <w:p w14:paraId="16B623E9" w14:textId="77777777" w:rsidR="00607876" w:rsidRDefault="003C11A7">
            <w:pPr>
              <w:spacing w:line="240" w:lineRule="auto"/>
              <w:jc w:val="center"/>
            </w:pPr>
            <w:r>
              <w:rPr>
                <w:rFonts w:ascii="华文仿宋" w:hAnsi="华文仿宋" w:cs="华文仿宋"/>
                <w:sz w:val="21"/>
              </w:rPr>
              <w:lastRenderedPageBreak/>
              <w:t>恶意攻击</w:t>
            </w:r>
          </w:p>
        </w:tc>
        <w:tc>
          <w:tcPr>
            <w:tcW w:w="1400" w:type="dxa"/>
            <w:tcMar>
              <w:top w:w="100" w:type="dxa"/>
              <w:bottom w:w="100" w:type="dxa"/>
            </w:tcMar>
            <w:vAlign w:val="center"/>
          </w:tcPr>
          <w:p w14:paraId="648C5771" w14:textId="77777777" w:rsidR="00607876" w:rsidRDefault="003C11A7">
            <w:pPr>
              <w:spacing w:line="240" w:lineRule="auto"/>
              <w:jc w:val="center"/>
            </w:pPr>
            <w:r>
              <w:rPr>
                <w:rFonts w:ascii="华文仿宋" w:hAnsi="华文仿宋" w:cs="华文仿宋"/>
                <w:sz w:val="21"/>
              </w:rPr>
              <w:t>无可信链和可信验证，不能通过主动免疫可信验证技术提高系统自身安全防护能力，不能实现积极主动防御。</w:t>
            </w:r>
          </w:p>
        </w:tc>
        <w:tc>
          <w:tcPr>
            <w:tcW w:w="400" w:type="dxa"/>
            <w:tcMar>
              <w:top w:w="100" w:type="dxa"/>
              <w:bottom w:w="100" w:type="dxa"/>
            </w:tcMar>
            <w:vAlign w:val="center"/>
          </w:tcPr>
          <w:p w14:paraId="770373EC" w14:textId="77777777" w:rsidR="00607876" w:rsidRDefault="003C11A7">
            <w:pPr>
              <w:spacing w:line="240" w:lineRule="auto"/>
              <w:jc w:val="center"/>
            </w:pPr>
            <w:r>
              <w:rPr>
                <w:rFonts w:ascii="华文仿宋" w:hAnsi="华文仿宋" w:cs="华文仿宋"/>
                <w:sz w:val="21"/>
              </w:rPr>
              <w:t>低</w:t>
            </w:r>
          </w:p>
        </w:tc>
      </w:tr>
      <w:tr w:rsidR="00607876" w14:paraId="073A5991" w14:textId="77777777">
        <w:tc>
          <w:tcPr>
            <w:tcW w:w="500" w:type="dxa"/>
            <w:tcMar>
              <w:top w:w="100" w:type="dxa"/>
              <w:bottom w:w="100" w:type="dxa"/>
            </w:tcMar>
            <w:vAlign w:val="center"/>
          </w:tcPr>
          <w:p w14:paraId="7235D37D" w14:textId="77777777" w:rsidR="00607876" w:rsidRDefault="003C11A7">
            <w:pPr>
              <w:spacing w:line="240" w:lineRule="auto"/>
              <w:jc w:val="center"/>
            </w:pPr>
            <w:r>
              <w:rPr>
                <w:rFonts w:ascii="华文仿宋" w:hAnsi="华文仿宋" w:cs="华文仿宋"/>
                <w:sz w:val="21"/>
              </w:rPr>
              <w:lastRenderedPageBreak/>
              <w:t>10</w:t>
            </w:r>
          </w:p>
        </w:tc>
        <w:tc>
          <w:tcPr>
            <w:tcW w:w="400" w:type="dxa"/>
            <w:vMerge/>
            <w:tcMar>
              <w:top w:w="100" w:type="dxa"/>
              <w:bottom w:w="100" w:type="dxa"/>
            </w:tcMar>
            <w:vAlign w:val="center"/>
          </w:tcPr>
          <w:p w14:paraId="15FF5A73" w14:textId="77777777" w:rsidR="00607876" w:rsidRDefault="00607876">
            <w:pPr>
              <w:spacing w:line="240" w:lineRule="auto"/>
              <w:jc w:val="center"/>
            </w:pPr>
          </w:p>
        </w:tc>
        <w:tc>
          <w:tcPr>
            <w:tcW w:w="1400" w:type="dxa"/>
            <w:tcMar>
              <w:top w:w="100" w:type="dxa"/>
              <w:bottom w:w="100" w:type="dxa"/>
            </w:tcMar>
            <w:vAlign w:val="center"/>
          </w:tcPr>
          <w:p w14:paraId="003DA0F5" w14:textId="77777777" w:rsidR="00607876" w:rsidRDefault="003C11A7">
            <w:pPr>
              <w:spacing w:line="240" w:lineRule="auto"/>
              <w:jc w:val="center"/>
            </w:pPr>
            <w:r>
              <w:rPr>
                <w:rFonts w:ascii="华文仿宋" w:hAnsi="华文仿宋" w:cs="华文仿宋"/>
                <w:sz w:val="21"/>
              </w:rPr>
              <w:t>未采用校验技术或密码</w:t>
            </w:r>
            <w:r>
              <w:rPr>
                <w:rFonts w:ascii="华文仿宋" w:hAnsi="华文仿宋" w:cs="华文仿宋"/>
                <w:sz w:val="21"/>
              </w:rPr>
              <w:lastRenderedPageBreak/>
              <w:t>技术保证重要审计数据和重要配置数据在存储过程中的完整性。</w:t>
            </w:r>
          </w:p>
        </w:tc>
        <w:tc>
          <w:tcPr>
            <w:tcW w:w="500" w:type="dxa"/>
            <w:tcMar>
              <w:top w:w="100" w:type="dxa"/>
              <w:bottom w:w="100" w:type="dxa"/>
            </w:tcMar>
            <w:vAlign w:val="center"/>
          </w:tcPr>
          <w:p w14:paraId="57548CCD" w14:textId="77777777" w:rsidR="00607876" w:rsidRDefault="003C11A7">
            <w:pPr>
              <w:spacing w:line="240" w:lineRule="auto"/>
              <w:jc w:val="center"/>
            </w:pPr>
            <w:r>
              <w:rPr>
                <w:rFonts w:ascii="华文仿宋" w:hAnsi="华文仿宋" w:cs="华文仿宋"/>
                <w:sz w:val="21"/>
              </w:rPr>
              <w:lastRenderedPageBreak/>
              <w:t>CAS</w:t>
            </w:r>
            <w:r>
              <w:rPr>
                <w:rFonts w:ascii="华文仿宋" w:hAnsi="华文仿宋" w:cs="华文仿宋"/>
                <w:sz w:val="21"/>
              </w:rPr>
              <w:lastRenderedPageBreak/>
              <w:t>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w:t>
            </w:r>
            <w:r>
              <w:rPr>
                <w:rFonts w:ascii="华文仿宋" w:hAnsi="华文仿宋" w:cs="华文仿宋"/>
                <w:sz w:val="21"/>
              </w:rPr>
              <w:lastRenderedPageBreak/>
              <w:t>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B、CloudOS1、CloudOS2、CloudOS3、CVK01、CVK02、CVK03、CVK04、CVK05、CVM01、CVM02、SDN01、SDN02、SDN03、运维终端1、运维</w:t>
            </w:r>
            <w:r>
              <w:rPr>
                <w:rFonts w:ascii="华文仿宋" w:hAnsi="华文仿宋" w:cs="华文仿宋"/>
                <w:sz w:val="21"/>
              </w:rPr>
              <w:lastRenderedPageBreak/>
              <w:t>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400" w:type="dxa"/>
            <w:tcMar>
              <w:top w:w="100" w:type="dxa"/>
              <w:bottom w:w="100" w:type="dxa"/>
            </w:tcMar>
            <w:vAlign w:val="center"/>
          </w:tcPr>
          <w:p w14:paraId="61AA7E59" w14:textId="77777777" w:rsidR="00607876" w:rsidRDefault="003C11A7">
            <w:pPr>
              <w:spacing w:line="240" w:lineRule="auto"/>
              <w:jc w:val="center"/>
            </w:pPr>
            <w:r>
              <w:rPr>
                <w:rFonts w:ascii="华文仿宋" w:hAnsi="华文仿宋" w:cs="华文仿宋"/>
                <w:sz w:val="21"/>
              </w:rPr>
              <w:lastRenderedPageBreak/>
              <w:t>篡改</w:t>
            </w:r>
          </w:p>
        </w:tc>
        <w:tc>
          <w:tcPr>
            <w:tcW w:w="1400" w:type="dxa"/>
            <w:tcMar>
              <w:top w:w="100" w:type="dxa"/>
              <w:bottom w:w="100" w:type="dxa"/>
            </w:tcMar>
            <w:vAlign w:val="center"/>
          </w:tcPr>
          <w:p w14:paraId="64BDF771" w14:textId="77777777" w:rsidR="00607876" w:rsidRDefault="003C11A7">
            <w:pPr>
              <w:spacing w:line="240" w:lineRule="auto"/>
              <w:jc w:val="center"/>
            </w:pPr>
            <w:r>
              <w:rPr>
                <w:rFonts w:ascii="华文仿宋" w:hAnsi="华文仿宋" w:cs="华文仿宋"/>
                <w:sz w:val="21"/>
              </w:rPr>
              <w:t>可能导致重要数据在存</w:t>
            </w:r>
            <w:r>
              <w:rPr>
                <w:rFonts w:ascii="华文仿宋" w:hAnsi="华文仿宋" w:cs="华文仿宋"/>
                <w:sz w:val="21"/>
              </w:rPr>
              <w:lastRenderedPageBreak/>
              <w:t>储过程中被恶意篡改，影响信息系统的正常运行。</w:t>
            </w:r>
          </w:p>
        </w:tc>
        <w:tc>
          <w:tcPr>
            <w:tcW w:w="400" w:type="dxa"/>
            <w:tcMar>
              <w:top w:w="100" w:type="dxa"/>
              <w:bottom w:w="100" w:type="dxa"/>
            </w:tcMar>
            <w:vAlign w:val="center"/>
          </w:tcPr>
          <w:p w14:paraId="66CAA575" w14:textId="77777777" w:rsidR="00607876" w:rsidRDefault="003C11A7">
            <w:pPr>
              <w:spacing w:line="240" w:lineRule="auto"/>
              <w:jc w:val="center"/>
            </w:pPr>
            <w:r>
              <w:rPr>
                <w:rFonts w:ascii="华文仿宋" w:hAnsi="华文仿宋" w:cs="华文仿宋"/>
                <w:sz w:val="21"/>
              </w:rPr>
              <w:lastRenderedPageBreak/>
              <w:t>中</w:t>
            </w:r>
          </w:p>
        </w:tc>
      </w:tr>
      <w:tr w:rsidR="00607876" w14:paraId="2CA0FA49" w14:textId="77777777">
        <w:tc>
          <w:tcPr>
            <w:tcW w:w="500" w:type="dxa"/>
            <w:tcMar>
              <w:top w:w="100" w:type="dxa"/>
              <w:bottom w:w="100" w:type="dxa"/>
            </w:tcMar>
            <w:vAlign w:val="center"/>
          </w:tcPr>
          <w:p w14:paraId="648ABDE8" w14:textId="77777777" w:rsidR="00607876" w:rsidRDefault="003C11A7">
            <w:pPr>
              <w:spacing w:line="240" w:lineRule="auto"/>
              <w:jc w:val="center"/>
            </w:pPr>
            <w:r>
              <w:rPr>
                <w:rFonts w:ascii="华文仿宋" w:hAnsi="华文仿宋" w:cs="华文仿宋"/>
                <w:sz w:val="21"/>
              </w:rPr>
              <w:lastRenderedPageBreak/>
              <w:t>11</w:t>
            </w:r>
          </w:p>
        </w:tc>
        <w:tc>
          <w:tcPr>
            <w:tcW w:w="400" w:type="dxa"/>
            <w:vMerge/>
            <w:tcMar>
              <w:top w:w="100" w:type="dxa"/>
              <w:bottom w:w="100" w:type="dxa"/>
            </w:tcMar>
            <w:vAlign w:val="center"/>
          </w:tcPr>
          <w:p w14:paraId="39A449E5" w14:textId="77777777" w:rsidR="00607876" w:rsidRDefault="00607876">
            <w:pPr>
              <w:spacing w:line="240" w:lineRule="auto"/>
              <w:jc w:val="center"/>
            </w:pPr>
          </w:p>
        </w:tc>
        <w:tc>
          <w:tcPr>
            <w:tcW w:w="1400" w:type="dxa"/>
            <w:tcMar>
              <w:top w:w="100" w:type="dxa"/>
              <w:bottom w:w="100" w:type="dxa"/>
            </w:tcMar>
            <w:vAlign w:val="center"/>
          </w:tcPr>
          <w:p w14:paraId="6EB39D25" w14:textId="77777777" w:rsidR="00607876" w:rsidRDefault="003C11A7">
            <w:pPr>
              <w:spacing w:line="240" w:lineRule="auto"/>
              <w:jc w:val="center"/>
            </w:pPr>
            <w:r>
              <w:rPr>
                <w:rFonts w:ascii="华文仿宋" w:hAnsi="华文仿宋" w:cs="华文仿宋"/>
                <w:sz w:val="21"/>
              </w:rPr>
              <w:t>未使用备份文件进行过备份恢复测试。</w:t>
            </w:r>
          </w:p>
        </w:tc>
        <w:tc>
          <w:tcPr>
            <w:tcW w:w="500" w:type="dxa"/>
            <w:tcMar>
              <w:top w:w="100" w:type="dxa"/>
              <w:bottom w:w="100" w:type="dxa"/>
            </w:tcMar>
            <w:vAlign w:val="center"/>
          </w:tcPr>
          <w:p w14:paraId="7BA0952A"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w:t>
            </w:r>
            <w:r>
              <w:rPr>
                <w:rFonts w:ascii="华文仿宋" w:hAnsi="华文仿宋" w:cs="华文仿宋"/>
                <w:sz w:val="21"/>
              </w:rPr>
              <w:lastRenderedPageBreak/>
              <w:t>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w:t>
            </w:r>
            <w:r>
              <w:rPr>
                <w:rFonts w:ascii="华文仿宋" w:hAnsi="华文仿宋" w:cs="华文仿宋"/>
                <w:sz w:val="21"/>
              </w:rPr>
              <w:lastRenderedPageBreak/>
              <w:t>塔防火墙</w:t>
            </w:r>
            <w:proofErr w:type="gramEnd"/>
            <w:r>
              <w:rPr>
                <w:rFonts w:ascii="华文仿宋" w:hAnsi="华文仿宋" w:cs="华文仿宋"/>
                <w:sz w:val="21"/>
              </w:rPr>
              <w:t>B、业务数据、CloudOS1、CloudOS2、CloudOS3、CVK01、CVK02、CVK03、CVK04、CVK05、CVM01、CVM02、SDN01、SDN02、SDN03、亚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w:t>
            </w:r>
            <w:r>
              <w:rPr>
                <w:rFonts w:ascii="华文仿宋" w:hAnsi="华文仿宋" w:cs="华文仿宋"/>
                <w:sz w:val="21"/>
              </w:rPr>
              <w:lastRenderedPageBreak/>
              <w:t>机A、Leaf交换机B、Spine交换机A、Spine交换机B、核心交换机A、核心交换机B</w:t>
            </w:r>
          </w:p>
        </w:tc>
        <w:tc>
          <w:tcPr>
            <w:tcW w:w="400" w:type="dxa"/>
            <w:tcMar>
              <w:top w:w="100" w:type="dxa"/>
              <w:bottom w:w="100" w:type="dxa"/>
            </w:tcMar>
            <w:vAlign w:val="center"/>
          </w:tcPr>
          <w:p w14:paraId="5A876EDB" w14:textId="77777777" w:rsidR="00607876" w:rsidRDefault="003C11A7">
            <w:pPr>
              <w:spacing w:line="240" w:lineRule="auto"/>
              <w:jc w:val="center"/>
            </w:pPr>
            <w:r>
              <w:rPr>
                <w:rFonts w:ascii="华文仿宋" w:hAnsi="华文仿宋" w:cs="华文仿宋"/>
                <w:sz w:val="21"/>
              </w:rPr>
              <w:lastRenderedPageBreak/>
              <w:t>软硬件故障</w:t>
            </w:r>
          </w:p>
        </w:tc>
        <w:tc>
          <w:tcPr>
            <w:tcW w:w="1400" w:type="dxa"/>
            <w:tcMar>
              <w:top w:w="100" w:type="dxa"/>
              <w:bottom w:w="100" w:type="dxa"/>
            </w:tcMar>
            <w:vAlign w:val="center"/>
          </w:tcPr>
          <w:p w14:paraId="18B4B87A" w14:textId="77777777" w:rsidR="00607876" w:rsidRDefault="003C11A7">
            <w:pPr>
              <w:spacing w:line="240" w:lineRule="auto"/>
              <w:jc w:val="center"/>
            </w:pPr>
            <w:r>
              <w:rPr>
                <w:rFonts w:ascii="华文仿宋" w:hAnsi="华文仿宋" w:cs="华文仿宋"/>
                <w:sz w:val="21"/>
              </w:rPr>
              <w:t>一旦出现故障，可能由于各种原因无法利用备份数据进行恢复，造成重要数据丢失。</w:t>
            </w:r>
          </w:p>
        </w:tc>
        <w:tc>
          <w:tcPr>
            <w:tcW w:w="400" w:type="dxa"/>
            <w:tcMar>
              <w:top w:w="100" w:type="dxa"/>
              <w:bottom w:w="100" w:type="dxa"/>
            </w:tcMar>
            <w:vAlign w:val="center"/>
          </w:tcPr>
          <w:p w14:paraId="6815EFE4" w14:textId="77777777" w:rsidR="00607876" w:rsidRDefault="003C11A7">
            <w:pPr>
              <w:spacing w:line="240" w:lineRule="auto"/>
              <w:jc w:val="center"/>
            </w:pPr>
            <w:r>
              <w:rPr>
                <w:rFonts w:ascii="华文仿宋" w:hAnsi="华文仿宋" w:cs="华文仿宋"/>
                <w:sz w:val="21"/>
              </w:rPr>
              <w:t>中</w:t>
            </w:r>
          </w:p>
        </w:tc>
      </w:tr>
      <w:tr w:rsidR="00607876" w14:paraId="5C47456F" w14:textId="77777777">
        <w:tc>
          <w:tcPr>
            <w:tcW w:w="500" w:type="dxa"/>
            <w:tcMar>
              <w:top w:w="100" w:type="dxa"/>
              <w:bottom w:w="100" w:type="dxa"/>
            </w:tcMar>
            <w:vAlign w:val="center"/>
          </w:tcPr>
          <w:p w14:paraId="36AE910C" w14:textId="77777777" w:rsidR="00607876" w:rsidRDefault="003C11A7">
            <w:pPr>
              <w:spacing w:line="240" w:lineRule="auto"/>
              <w:jc w:val="center"/>
            </w:pPr>
            <w:r>
              <w:rPr>
                <w:rFonts w:ascii="华文仿宋" w:hAnsi="华文仿宋" w:cs="华文仿宋"/>
                <w:sz w:val="21"/>
              </w:rPr>
              <w:lastRenderedPageBreak/>
              <w:t>12</w:t>
            </w:r>
          </w:p>
        </w:tc>
        <w:tc>
          <w:tcPr>
            <w:tcW w:w="400" w:type="dxa"/>
            <w:vMerge/>
            <w:tcMar>
              <w:top w:w="100" w:type="dxa"/>
              <w:bottom w:w="100" w:type="dxa"/>
            </w:tcMar>
            <w:vAlign w:val="center"/>
          </w:tcPr>
          <w:p w14:paraId="61FF3A9F" w14:textId="77777777" w:rsidR="00607876" w:rsidRDefault="00607876">
            <w:pPr>
              <w:spacing w:line="240" w:lineRule="auto"/>
              <w:jc w:val="center"/>
            </w:pPr>
          </w:p>
        </w:tc>
        <w:tc>
          <w:tcPr>
            <w:tcW w:w="1400" w:type="dxa"/>
            <w:tcMar>
              <w:top w:w="100" w:type="dxa"/>
              <w:bottom w:w="100" w:type="dxa"/>
            </w:tcMar>
            <w:vAlign w:val="center"/>
          </w:tcPr>
          <w:p w14:paraId="1778C79F" w14:textId="77777777" w:rsidR="00607876" w:rsidRDefault="003C11A7">
            <w:pPr>
              <w:spacing w:line="240" w:lineRule="auto"/>
              <w:jc w:val="center"/>
            </w:pPr>
            <w:r>
              <w:rPr>
                <w:rFonts w:ascii="华文仿宋" w:hAnsi="华文仿宋" w:cs="华文仿宋"/>
                <w:sz w:val="21"/>
              </w:rPr>
              <w:t>系统备份数据仅在本地保存，未利用通信网络将关键数据实时传送至备用场地。</w:t>
            </w:r>
          </w:p>
        </w:tc>
        <w:tc>
          <w:tcPr>
            <w:tcW w:w="500" w:type="dxa"/>
            <w:tcMar>
              <w:top w:w="100" w:type="dxa"/>
              <w:bottom w:w="100" w:type="dxa"/>
            </w:tcMar>
            <w:vAlign w:val="center"/>
          </w:tcPr>
          <w:p w14:paraId="0F8EDAC8"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lastRenderedPageBreak/>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B、业务数据、亚</w:t>
            </w:r>
            <w:proofErr w:type="gramStart"/>
            <w:r>
              <w:rPr>
                <w:rFonts w:ascii="华文仿宋" w:hAnsi="华文仿宋" w:cs="华文仿宋"/>
                <w:sz w:val="21"/>
              </w:rPr>
              <w:t>信安全</w:t>
            </w:r>
            <w:proofErr w:type="gramEnd"/>
            <w:r>
              <w:rPr>
                <w:rFonts w:ascii="华文仿宋" w:hAnsi="华文仿宋" w:cs="华文仿宋"/>
                <w:sz w:val="21"/>
              </w:rPr>
              <w:t>服务器深度安全防护系</w:t>
            </w:r>
            <w:r>
              <w:rPr>
                <w:rFonts w:ascii="华文仿宋" w:hAnsi="华文仿宋" w:cs="华文仿宋"/>
                <w:sz w:val="21"/>
              </w:rPr>
              <w:lastRenderedPageBreak/>
              <w:t>统、Leaf交换机A、Leaf交换机B、Spine交换机A、Spine交换机B、核心交换机A、核心交换机B</w:t>
            </w:r>
          </w:p>
        </w:tc>
        <w:tc>
          <w:tcPr>
            <w:tcW w:w="400" w:type="dxa"/>
            <w:tcMar>
              <w:top w:w="100" w:type="dxa"/>
              <w:bottom w:w="100" w:type="dxa"/>
            </w:tcMar>
            <w:vAlign w:val="center"/>
          </w:tcPr>
          <w:p w14:paraId="766BF116" w14:textId="77777777" w:rsidR="00607876" w:rsidRDefault="003C11A7">
            <w:pPr>
              <w:spacing w:line="240" w:lineRule="auto"/>
              <w:jc w:val="center"/>
            </w:pPr>
            <w:r>
              <w:rPr>
                <w:rFonts w:ascii="华文仿宋" w:hAnsi="华文仿宋" w:cs="华文仿宋"/>
                <w:sz w:val="21"/>
              </w:rPr>
              <w:lastRenderedPageBreak/>
              <w:t>物理环境影响</w:t>
            </w:r>
          </w:p>
        </w:tc>
        <w:tc>
          <w:tcPr>
            <w:tcW w:w="1400" w:type="dxa"/>
            <w:tcMar>
              <w:top w:w="100" w:type="dxa"/>
              <w:bottom w:w="100" w:type="dxa"/>
            </w:tcMar>
            <w:vAlign w:val="center"/>
          </w:tcPr>
          <w:p w14:paraId="260CCF4E" w14:textId="77777777" w:rsidR="00607876" w:rsidRDefault="003C11A7">
            <w:pPr>
              <w:spacing w:line="240" w:lineRule="auto"/>
              <w:jc w:val="center"/>
            </w:pPr>
            <w:r>
              <w:rPr>
                <w:rFonts w:ascii="华文仿宋" w:hAnsi="华文仿宋" w:cs="华文仿宋"/>
                <w:sz w:val="21"/>
              </w:rPr>
              <w:t>如机房遭受严重破坏，可能导致部分数据丢失。</w:t>
            </w:r>
          </w:p>
        </w:tc>
        <w:tc>
          <w:tcPr>
            <w:tcW w:w="400" w:type="dxa"/>
            <w:tcMar>
              <w:top w:w="100" w:type="dxa"/>
              <w:bottom w:w="100" w:type="dxa"/>
            </w:tcMar>
            <w:vAlign w:val="center"/>
          </w:tcPr>
          <w:p w14:paraId="5479B5FB" w14:textId="77777777" w:rsidR="00607876" w:rsidRDefault="003C11A7">
            <w:pPr>
              <w:spacing w:line="240" w:lineRule="auto"/>
              <w:jc w:val="center"/>
            </w:pPr>
            <w:r>
              <w:rPr>
                <w:rFonts w:ascii="华文仿宋" w:hAnsi="华文仿宋" w:cs="华文仿宋"/>
                <w:sz w:val="21"/>
              </w:rPr>
              <w:t>中</w:t>
            </w:r>
          </w:p>
        </w:tc>
      </w:tr>
      <w:tr w:rsidR="00607876" w14:paraId="4B24BE15" w14:textId="77777777">
        <w:tc>
          <w:tcPr>
            <w:tcW w:w="500" w:type="dxa"/>
            <w:tcMar>
              <w:top w:w="100" w:type="dxa"/>
              <w:bottom w:w="100" w:type="dxa"/>
            </w:tcMar>
            <w:vAlign w:val="center"/>
          </w:tcPr>
          <w:p w14:paraId="353F98B4" w14:textId="77777777" w:rsidR="00607876" w:rsidRDefault="003C11A7">
            <w:pPr>
              <w:spacing w:line="240" w:lineRule="auto"/>
              <w:jc w:val="center"/>
            </w:pPr>
            <w:r>
              <w:rPr>
                <w:rFonts w:ascii="华文仿宋" w:hAnsi="华文仿宋" w:cs="华文仿宋"/>
                <w:sz w:val="21"/>
              </w:rPr>
              <w:lastRenderedPageBreak/>
              <w:t>13</w:t>
            </w:r>
          </w:p>
        </w:tc>
        <w:tc>
          <w:tcPr>
            <w:tcW w:w="400" w:type="dxa"/>
            <w:vMerge/>
            <w:tcMar>
              <w:top w:w="100" w:type="dxa"/>
              <w:bottom w:w="100" w:type="dxa"/>
            </w:tcMar>
            <w:vAlign w:val="center"/>
          </w:tcPr>
          <w:p w14:paraId="63D20203" w14:textId="77777777" w:rsidR="00607876" w:rsidRDefault="00607876">
            <w:pPr>
              <w:spacing w:line="240" w:lineRule="auto"/>
              <w:jc w:val="center"/>
            </w:pPr>
          </w:p>
        </w:tc>
        <w:tc>
          <w:tcPr>
            <w:tcW w:w="1400" w:type="dxa"/>
            <w:tcMar>
              <w:top w:w="100" w:type="dxa"/>
              <w:bottom w:w="100" w:type="dxa"/>
            </w:tcMar>
            <w:vAlign w:val="center"/>
          </w:tcPr>
          <w:p w14:paraId="0AA41804" w14:textId="77777777" w:rsidR="00607876" w:rsidRDefault="003C11A7">
            <w:pPr>
              <w:spacing w:line="240" w:lineRule="auto"/>
              <w:jc w:val="center"/>
            </w:pPr>
            <w:r>
              <w:rPr>
                <w:rFonts w:ascii="华文仿宋" w:hAnsi="华文仿宋" w:cs="华文仿宋"/>
                <w:sz w:val="21"/>
              </w:rPr>
              <w:t>未在远程管理云平台中设备时，在管理终端和云平台间建立双向身份验证机制。</w:t>
            </w:r>
          </w:p>
        </w:tc>
        <w:tc>
          <w:tcPr>
            <w:tcW w:w="500" w:type="dxa"/>
            <w:tcMar>
              <w:top w:w="100" w:type="dxa"/>
              <w:bottom w:w="100" w:type="dxa"/>
            </w:tcMar>
            <w:vAlign w:val="center"/>
          </w:tcPr>
          <w:p w14:paraId="543A0CA5"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w:t>
            </w:r>
            <w:r>
              <w:rPr>
                <w:rFonts w:ascii="华文仿宋" w:hAnsi="华文仿宋" w:cs="华文仿宋"/>
                <w:sz w:val="21"/>
              </w:rPr>
              <w:lastRenderedPageBreak/>
              <w:t>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w:t>
            </w:r>
            <w:r>
              <w:rPr>
                <w:rFonts w:ascii="华文仿宋" w:hAnsi="华文仿宋" w:cs="华文仿宋"/>
                <w:sz w:val="21"/>
              </w:rPr>
              <w:lastRenderedPageBreak/>
              <w:t>CloudOS3、CVK01、CVK02、CVK03、CVK04、CVK05、CVM01、CVM02、SDN01、SDN02、SDN03、运维终端1、运维终端2、亚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w:t>
            </w:r>
            <w:r>
              <w:rPr>
                <w:rFonts w:ascii="华文仿宋" w:hAnsi="华文仿宋" w:cs="华文仿宋"/>
                <w:sz w:val="21"/>
              </w:rPr>
              <w:lastRenderedPageBreak/>
              <w:t>机B、Spine交换机A、Spine交换机B、核心交换机A、核心交换机B</w:t>
            </w:r>
          </w:p>
        </w:tc>
        <w:tc>
          <w:tcPr>
            <w:tcW w:w="400" w:type="dxa"/>
            <w:tcMar>
              <w:top w:w="100" w:type="dxa"/>
              <w:bottom w:w="100" w:type="dxa"/>
            </w:tcMar>
            <w:vAlign w:val="center"/>
          </w:tcPr>
          <w:p w14:paraId="520402D0" w14:textId="77777777" w:rsidR="00607876" w:rsidRDefault="003C11A7">
            <w:pPr>
              <w:spacing w:line="240" w:lineRule="auto"/>
              <w:jc w:val="center"/>
            </w:pPr>
            <w:r>
              <w:rPr>
                <w:rFonts w:ascii="华文仿宋" w:hAnsi="华文仿宋" w:cs="华文仿宋"/>
                <w:sz w:val="21"/>
              </w:rPr>
              <w:lastRenderedPageBreak/>
              <w:t>恶意攻击</w:t>
            </w:r>
          </w:p>
        </w:tc>
        <w:tc>
          <w:tcPr>
            <w:tcW w:w="1400" w:type="dxa"/>
            <w:tcMar>
              <w:top w:w="100" w:type="dxa"/>
              <w:bottom w:w="100" w:type="dxa"/>
            </w:tcMar>
            <w:vAlign w:val="center"/>
          </w:tcPr>
          <w:p w14:paraId="7EECBC7A" w14:textId="77777777" w:rsidR="00607876" w:rsidRDefault="003C11A7">
            <w:pPr>
              <w:spacing w:line="240" w:lineRule="auto"/>
              <w:jc w:val="center"/>
            </w:pPr>
            <w:r>
              <w:rPr>
                <w:rFonts w:ascii="华文仿宋" w:hAnsi="华文仿宋" w:cs="华文仿宋"/>
                <w:sz w:val="21"/>
              </w:rPr>
              <w:t>可能导致攻击者不可信管理终端接入，或者攻击者通过钓鱼或伪造</w:t>
            </w:r>
            <w:proofErr w:type="gramStart"/>
            <w:r>
              <w:rPr>
                <w:rFonts w:ascii="华文仿宋" w:hAnsi="华文仿宋" w:cs="华文仿宋"/>
                <w:sz w:val="21"/>
              </w:rPr>
              <w:t>云计算</w:t>
            </w:r>
            <w:proofErr w:type="gramEnd"/>
            <w:r>
              <w:rPr>
                <w:rFonts w:ascii="华文仿宋" w:hAnsi="华文仿宋" w:cs="华文仿宋"/>
                <w:sz w:val="21"/>
              </w:rPr>
              <w:t>平台服务界面的形式诱骗管理员提供敏感数据，导致管理终端和</w:t>
            </w:r>
            <w:proofErr w:type="gramStart"/>
            <w:r>
              <w:rPr>
                <w:rFonts w:ascii="华文仿宋" w:hAnsi="华文仿宋" w:cs="华文仿宋"/>
                <w:sz w:val="21"/>
              </w:rPr>
              <w:t>云计算</w:t>
            </w:r>
            <w:proofErr w:type="gramEnd"/>
            <w:r>
              <w:rPr>
                <w:rFonts w:ascii="华文仿宋" w:hAnsi="华文仿宋" w:cs="华文仿宋"/>
                <w:sz w:val="21"/>
              </w:rPr>
              <w:t>平台间通信被劫持或伪造。</w:t>
            </w:r>
          </w:p>
        </w:tc>
        <w:tc>
          <w:tcPr>
            <w:tcW w:w="400" w:type="dxa"/>
            <w:tcMar>
              <w:top w:w="100" w:type="dxa"/>
              <w:bottom w:w="100" w:type="dxa"/>
            </w:tcMar>
            <w:vAlign w:val="center"/>
          </w:tcPr>
          <w:p w14:paraId="5B078922" w14:textId="77777777" w:rsidR="00607876" w:rsidRDefault="003C11A7">
            <w:pPr>
              <w:spacing w:line="240" w:lineRule="auto"/>
              <w:jc w:val="center"/>
            </w:pPr>
            <w:r>
              <w:rPr>
                <w:rFonts w:ascii="华文仿宋" w:hAnsi="华文仿宋" w:cs="华文仿宋"/>
                <w:sz w:val="21"/>
              </w:rPr>
              <w:t>中</w:t>
            </w:r>
          </w:p>
        </w:tc>
      </w:tr>
      <w:tr w:rsidR="00607876" w14:paraId="0E6B37D9" w14:textId="77777777">
        <w:tc>
          <w:tcPr>
            <w:tcW w:w="500" w:type="dxa"/>
            <w:tcMar>
              <w:top w:w="100" w:type="dxa"/>
              <w:bottom w:w="100" w:type="dxa"/>
            </w:tcMar>
            <w:vAlign w:val="center"/>
          </w:tcPr>
          <w:p w14:paraId="5B9D1893" w14:textId="77777777" w:rsidR="00607876" w:rsidRDefault="003C11A7">
            <w:pPr>
              <w:spacing w:line="240" w:lineRule="auto"/>
              <w:jc w:val="center"/>
            </w:pPr>
            <w:r>
              <w:rPr>
                <w:rFonts w:ascii="华文仿宋" w:hAnsi="华文仿宋" w:cs="华文仿宋"/>
                <w:sz w:val="21"/>
              </w:rPr>
              <w:lastRenderedPageBreak/>
              <w:t>14</w:t>
            </w:r>
          </w:p>
        </w:tc>
        <w:tc>
          <w:tcPr>
            <w:tcW w:w="400" w:type="dxa"/>
            <w:vMerge/>
            <w:tcMar>
              <w:top w:w="100" w:type="dxa"/>
              <w:bottom w:w="100" w:type="dxa"/>
            </w:tcMar>
            <w:vAlign w:val="center"/>
          </w:tcPr>
          <w:p w14:paraId="34C49D4A" w14:textId="77777777" w:rsidR="00607876" w:rsidRDefault="00607876">
            <w:pPr>
              <w:spacing w:line="240" w:lineRule="auto"/>
              <w:jc w:val="center"/>
            </w:pPr>
          </w:p>
        </w:tc>
        <w:tc>
          <w:tcPr>
            <w:tcW w:w="1400" w:type="dxa"/>
            <w:tcMar>
              <w:top w:w="100" w:type="dxa"/>
              <w:bottom w:w="100" w:type="dxa"/>
            </w:tcMar>
            <w:vAlign w:val="center"/>
          </w:tcPr>
          <w:p w14:paraId="75D2EA35" w14:textId="77777777" w:rsidR="00607876" w:rsidRDefault="003C11A7">
            <w:pPr>
              <w:spacing w:line="240" w:lineRule="auto"/>
              <w:jc w:val="center"/>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500" w:type="dxa"/>
            <w:tcMar>
              <w:top w:w="100" w:type="dxa"/>
              <w:bottom w:w="100" w:type="dxa"/>
            </w:tcMar>
            <w:vAlign w:val="center"/>
          </w:tcPr>
          <w:p w14:paraId="376FFAA6"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w:t>
            </w:r>
            <w:r>
              <w:rPr>
                <w:rFonts w:ascii="华文仿宋" w:hAnsi="华文仿宋" w:cs="华文仿宋"/>
                <w:sz w:val="21"/>
              </w:rPr>
              <w:lastRenderedPageBreak/>
              <w:t>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B、业务数据、CloudOS1、CloudOS2、CloudOS3、CVK01、CVK02、CVK0</w:t>
            </w:r>
            <w:r>
              <w:rPr>
                <w:rFonts w:ascii="华文仿宋" w:hAnsi="华文仿宋" w:cs="华文仿宋"/>
                <w:sz w:val="21"/>
              </w:rPr>
              <w:lastRenderedPageBreak/>
              <w:t>3、CVK04、CVK05、CVM01、CVM02、SDN01、SDN02、SDN03、运维终端1、运维终端2、亚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w:t>
            </w:r>
            <w:r>
              <w:rPr>
                <w:rFonts w:ascii="华文仿宋" w:hAnsi="华文仿宋" w:cs="华文仿宋"/>
                <w:sz w:val="21"/>
              </w:rPr>
              <w:lastRenderedPageBreak/>
              <w:t>机B、核心交换机A、核心交换机B</w:t>
            </w:r>
          </w:p>
        </w:tc>
        <w:tc>
          <w:tcPr>
            <w:tcW w:w="400" w:type="dxa"/>
            <w:tcMar>
              <w:top w:w="100" w:type="dxa"/>
              <w:bottom w:w="100" w:type="dxa"/>
            </w:tcMar>
            <w:vAlign w:val="center"/>
          </w:tcPr>
          <w:p w14:paraId="5DEF94D5" w14:textId="77777777" w:rsidR="00607876" w:rsidRDefault="003C11A7">
            <w:pPr>
              <w:spacing w:line="240" w:lineRule="auto"/>
              <w:jc w:val="center"/>
            </w:pPr>
            <w:r>
              <w:rPr>
                <w:rFonts w:ascii="华文仿宋" w:hAnsi="华文仿宋" w:cs="华文仿宋"/>
                <w:sz w:val="21"/>
              </w:rPr>
              <w:lastRenderedPageBreak/>
              <w:t>恶意攻击</w:t>
            </w:r>
          </w:p>
        </w:tc>
        <w:tc>
          <w:tcPr>
            <w:tcW w:w="1400" w:type="dxa"/>
            <w:tcMar>
              <w:top w:w="100" w:type="dxa"/>
              <w:bottom w:w="100" w:type="dxa"/>
            </w:tcMar>
            <w:vAlign w:val="center"/>
          </w:tcPr>
          <w:p w14:paraId="4B2DAA1C" w14:textId="77777777" w:rsidR="00607876" w:rsidRDefault="003C11A7">
            <w:pPr>
              <w:spacing w:line="240" w:lineRule="auto"/>
              <w:jc w:val="center"/>
            </w:pPr>
            <w:r>
              <w:rPr>
                <w:rFonts w:ascii="华文仿宋" w:hAnsi="华文仿宋" w:cs="华文仿宋"/>
                <w:sz w:val="21"/>
              </w:rPr>
              <w:t>恶意用户可能通过获取虚拟机管理器权限或修改虚拟机管理权限等方式，非授权新建或重启虚拟机，存在潜在的安全隐患。</w:t>
            </w:r>
          </w:p>
        </w:tc>
        <w:tc>
          <w:tcPr>
            <w:tcW w:w="400" w:type="dxa"/>
            <w:tcMar>
              <w:top w:w="100" w:type="dxa"/>
              <w:bottom w:w="100" w:type="dxa"/>
            </w:tcMar>
            <w:vAlign w:val="center"/>
          </w:tcPr>
          <w:p w14:paraId="31E3E23E" w14:textId="77777777" w:rsidR="00607876" w:rsidRDefault="003C11A7">
            <w:pPr>
              <w:spacing w:line="240" w:lineRule="auto"/>
              <w:jc w:val="center"/>
            </w:pPr>
            <w:r>
              <w:rPr>
                <w:rFonts w:ascii="华文仿宋" w:hAnsi="华文仿宋" w:cs="华文仿宋"/>
                <w:sz w:val="21"/>
              </w:rPr>
              <w:t>中</w:t>
            </w:r>
          </w:p>
        </w:tc>
      </w:tr>
      <w:tr w:rsidR="00607876" w14:paraId="1424C665" w14:textId="77777777">
        <w:tc>
          <w:tcPr>
            <w:tcW w:w="500" w:type="dxa"/>
            <w:tcMar>
              <w:top w:w="100" w:type="dxa"/>
              <w:bottom w:w="100" w:type="dxa"/>
            </w:tcMar>
            <w:vAlign w:val="center"/>
          </w:tcPr>
          <w:p w14:paraId="424A32B5" w14:textId="77777777" w:rsidR="00607876" w:rsidRDefault="003C11A7">
            <w:pPr>
              <w:spacing w:line="240" w:lineRule="auto"/>
              <w:jc w:val="center"/>
            </w:pPr>
            <w:r>
              <w:rPr>
                <w:rFonts w:ascii="华文仿宋" w:hAnsi="华文仿宋" w:cs="华文仿宋"/>
                <w:sz w:val="21"/>
              </w:rPr>
              <w:lastRenderedPageBreak/>
              <w:t>15</w:t>
            </w:r>
          </w:p>
        </w:tc>
        <w:tc>
          <w:tcPr>
            <w:tcW w:w="400" w:type="dxa"/>
            <w:vMerge/>
            <w:tcMar>
              <w:top w:w="100" w:type="dxa"/>
              <w:bottom w:w="100" w:type="dxa"/>
            </w:tcMar>
            <w:vAlign w:val="center"/>
          </w:tcPr>
          <w:p w14:paraId="33883068" w14:textId="77777777" w:rsidR="00607876" w:rsidRDefault="00607876">
            <w:pPr>
              <w:spacing w:line="240" w:lineRule="auto"/>
              <w:jc w:val="center"/>
            </w:pPr>
          </w:p>
        </w:tc>
        <w:tc>
          <w:tcPr>
            <w:tcW w:w="1400" w:type="dxa"/>
            <w:tcMar>
              <w:top w:w="100" w:type="dxa"/>
              <w:bottom w:w="100" w:type="dxa"/>
            </w:tcMar>
            <w:vAlign w:val="center"/>
          </w:tcPr>
          <w:p w14:paraId="0AB5D9C8" w14:textId="77777777" w:rsidR="00607876" w:rsidRDefault="003C11A7">
            <w:pPr>
              <w:spacing w:line="240" w:lineRule="auto"/>
              <w:jc w:val="center"/>
            </w:pPr>
            <w:r>
              <w:rPr>
                <w:rFonts w:ascii="华文仿宋" w:hAnsi="华文仿宋" w:cs="华文仿宋"/>
                <w:sz w:val="21"/>
              </w:rPr>
              <w:t>未采取措施防止虚拟机镜像、快照中可能存在的敏感资源被非法访问。</w:t>
            </w:r>
          </w:p>
        </w:tc>
        <w:tc>
          <w:tcPr>
            <w:tcW w:w="500" w:type="dxa"/>
            <w:tcMar>
              <w:top w:w="100" w:type="dxa"/>
              <w:bottom w:w="100" w:type="dxa"/>
            </w:tcMar>
            <w:vAlign w:val="center"/>
          </w:tcPr>
          <w:p w14:paraId="7D707284"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w:t>
            </w:r>
            <w:r>
              <w:rPr>
                <w:rFonts w:ascii="华文仿宋" w:hAnsi="华文仿宋" w:cs="华文仿宋"/>
                <w:sz w:val="21"/>
              </w:rPr>
              <w:lastRenderedPageBreak/>
              <w:t>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B、业务数据、CloudOS1、CloudOS2、CloudOS3、CVK01、CVK02、CVK03、CVK04、CVK05、CVM01、</w:t>
            </w:r>
            <w:r>
              <w:rPr>
                <w:rFonts w:ascii="华文仿宋" w:hAnsi="华文仿宋" w:cs="华文仿宋"/>
                <w:sz w:val="21"/>
              </w:rPr>
              <w:lastRenderedPageBreak/>
              <w:t>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400" w:type="dxa"/>
            <w:tcMar>
              <w:top w:w="100" w:type="dxa"/>
              <w:bottom w:w="100" w:type="dxa"/>
            </w:tcMar>
            <w:vAlign w:val="center"/>
          </w:tcPr>
          <w:p w14:paraId="5DE6403E" w14:textId="77777777" w:rsidR="00607876" w:rsidRDefault="003C11A7">
            <w:pPr>
              <w:spacing w:line="240" w:lineRule="auto"/>
              <w:jc w:val="center"/>
            </w:pPr>
            <w:r>
              <w:rPr>
                <w:rFonts w:ascii="华文仿宋" w:hAnsi="华文仿宋" w:cs="华文仿宋"/>
                <w:sz w:val="21"/>
              </w:rPr>
              <w:lastRenderedPageBreak/>
              <w:t>越权或滥用</w:t>
            </w:r>
          </w:p>
        </w:tc>
        <w:tc>
          <w:tcPr>
            <w:tcW w:w="1400" w:type="dxa"/>
            <w:tcMar>
              <w:top w:w="100" w:type="dxa"/>
              <w:bottom w:w="100" w:type="dxa"/>
            </w:tcMar>
            <w:vAlign w:val="center"/>
          </w:tcPr>
          <w:p w14:paraId="653B61F6" w14:textId="77777777" w:rsidR="00607876" w:rsidRDefault="003C11A7">
            <w:pPr>
              <w:spacing w:line="240" w:lineRule="auto"/>
              <w:jc w:val="center"/>
            </w:pPr>
            <w:r>
              <w:rPr>
                <w:rFonts w:ascii="华文仿宋" w:hAnsi="华文仿宋" w:cs="华文仿宋"/>
                <w:sz w:val="21"/>
              </w:rPr>
              <w:t>可能导致虚拟机镜像、快照中可能存在的敏感资源被攻击者非法访问，使敏感信息遭遇泄漏。</w:t>
            </w:r>
          </w:p>
        </w:tc>
        <w:tc>
          <w:tcPr>
            <w:tcW w:w="400" w:type="dxa"/>
            <w:tcMar>
              <w:top w:w="100" w:type="dxa"/>
              <w:bottom w:w="100" w:type="dxa"/>
            </w:tcMar>
            <w:vAlign w:val="center"/>
          </w:tcPr>
          <w:p w14:paraId="322A1999" w14:textId="77777777" w:rsidR="00607876" w:rsidRDefault="003C11A7">
            <w:pPr>
              <w:spacing w:line="240" w:lineRule="auto"/>
              <w:jc w:val="center"/>
            </w:pPr>
            <w:r>
              <w:rPr>
                <w:rFonts w:ascii="华文仿宋" w:hAnsi="华文仿宋" w:cs="华文仿宋"/>
                <w:sz w:val="21"/>
              </w:rPr>
              <w:t>中</w:t>
            </w:r>
          </w:p>
        </w:tc>
      </w:tr>
      <w:tr w:rsidR="00607876" w14:paraId="715CEBFC" w14:textId="77777777">
        <w:tc>
          <w:tcPr>
            <w:tcW w:w="500" w:type="dxa"/>
            <w:tcMar>
              <w:top w:w="100" w:type="dxa"/>
              <w:bottom w:w="100" w:type="dxa"/>
            </w:tcMar>
            <w:vAlign w:val="center"/>
          </w:tcPr>
          <w:p w14:paraId="61DBD2ED" w14:textId="77777777" w:rsidR="00607876" w:rsidRDefault="003C11A7">
            <w:pPr>
              <w:spacing w:line="240" w:lineRule="auto"/>
              <w:jc w:val="center"/>
            </w:pPr>
            <w:r>
              <w:rPr>
                <w:rFonts w:ascii="华文仿宋" w:hAnsi="华文仿宋" w:cs="华文仿宋"/>
                <w:sz w:val="21"/>
              </w:rPr>
              <w:lastRenderedPageBreak/>
              <w:t>16</w:t>
            </w:r>
          </w:p>
        </w:tc>
        <w:tc>
          <w:tcPr>
            <w:tcW w:w="400" w:type="dxa"/>
            <w:vMerge/>
            <w:tcMar>
              <w:top w:w="100" w:type="dxa"/>
              <w:bottom w:w="100" w:type="dxa"/>
            </w:tcMar>
            <w:vAlign w:val="center"/>
          </w:tcPr>
          <w:p w14:paraId="4937BDD1" w14:textId="77777777" w:rsidR="00607876" w:rsidRDefault="00607876">
            <w:pPr>
              <w:spacing w:line="240" w:lineRule="auto"/>
              <w:jc w:val="center"/>
            </w:pPr>
          </w:p>
        </w:tc>
        <w:tc>
          <w:tcPr>
            <w:tcW w:w="1400" w:type="dxa"/>
            <w:tcMar>
              <w:top w:w="100" w:type="dxa"/>
              <w:bottom w:w="100" w:type="dxa"/>
            </w:tcMar>
            <w:vAlign w:val="center"/>
          </w:tcPr>
          <w:p w14:paraId="7A79CE18" w14:textId="77777777" w:rsidR="00607876" w:rsidRDefault="003C11A7">
            <w:pPr>
              <w:spacing w:line="240" w:lineRule="auto"/>
              <w:jc w:val="center"/>
            </w:pPr>
            <w:r>
              <w:rPr>
                <w:rFonts w:ascii="华文仿宋" w:hAnsi="华文仿宋" w:cs="华文仿宋"/>
                <w:sz w:val="21"/>
              </w:rPr>
              <w:t>未采用校验技术或密码技术保证重要审计数据在传输过程中的完整性。</w:t>
            </w:r>
          </w:p>
        </w:tc>
        <w:tc>
          <w:tcPr>
            <w:tcW w:w="500" w:type="dxa"/>
            <w:tcMar>
              <w:top w:w="100" w:type="dxa"/>
              <w:bottom w:w="100" w:type="dxa"/>
            </w:tcMar>
            <w:vAlign w:val="center"/>
          </w:tcPr>
          <w:p w14:paraId="2DE46063" w14:textId="77777777" w:rsidR="00607876" w:rsidRDefault="003C11A7">
            <w:pPr>
              <w:spacing w:line="240" w:lineRule="auto"/>
              <w:jc w:val="center"/>
            </w:pPr>
            <w:r>
              <w:rPr>
                <w:rFonts w:ascii="华文仿宋" w:hAnsi="华文仿宋" w:cs="华文仿宋"/>
                <w:sz w:val="21"/>
              </w:rPr>
              <w:t>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w:t>
            </w:r>
            <w:r>
              <w:rPr>
                <w:rFonts w:ascii="华文仿宋" w:hAnsi="华文仿宋" w:cs="华文仿宋"/>
                <w:sz w:val="21"/>
              </w:rPr>
              <w:lastRenderedPageBreak/>
              <w:t>OS1、CloudOS2、CloudOS3、CVK01、CVK02、CVK03、CVK04、CVK05、CVM01、CVM02、SDN01、SDN02、SDN03、亚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w:t>
            </w:r>
            <w:r>
              <w:rPr>
                <w:rFonts w:ascii="华文仿宋" w:hAnsi="华文仿宋" w:cs="华文仿宋"/>
                <w:sz w:val="21"/>
              </w:rPr>
              <w:lastRenderedPageBreak/>
              <w:t>交换机A、Spine交换机B、核心交换机A、核心交换机B</w:t>
            </w:r>
          </w:p>
        </w:tc>
        <w:tc>
          <w:tcPr>
            <w:tcW w:w="400" w:type="dxa"/>
            <w:tcMar>
              <w:top w:w="100" w:type="dxa"/>
              <w:bottom w:w="100" w:type="dxa"/>
            </w:tcMar>
            <w:vAlign w:val="center"/>
          </w:tcPr>
          <w:p w14:paraId="2D527E92" w14:textId="77777777" w:rsidR="00607876" w:rsidRDefault="003C11A7">
            <w:pPr>
              <w:spacing w:line="240" w:lineRule="auto"/>
              <w:jc w:val="center"/>
            </w:pPr>
            <w:r>
              <w:rPr>
                <w:rFonts w:ascii="华文仿宋" w:hAnsi="华文仿宋" w:cs="华文仿宋"/>
                <w:sz w:val="21"/>
              </w:rPr>
              <w:lastRenderedPageBreak/>
              <w:t>篡改</w:t>
            </w:r>
          </w:p>
        </w:tc>
        <w:tc>
          <w:tcPr>
            <w:tcW w:w="1400" w:type="dxa"/>
            <w:tcMar>
              <w:top w:w="100" w:type="dxa"/>
              <w:bottom w:w="100" w:type="dxa"/>
            </w:tcMar>
            <w:vAlign w:val="center"/>
          </w:tcPr>
          <w:p w14:paraId="50CE8141" w14:textId="77777777" w:rsidR="00607876" w:rsidRDefault="003C11A7">
            <w:pPr>
              <w:spacing w:line="240" w:lineRule="auto"/>
              <w:jc w:val="center"/>
            </w:pPr>
            <w:r>
              <w:rPr>
                <w:rFonts w:ascii="华文仿宋" w:hAnsi="华文仿宋" w:cs="华文仿宋"/>
                <w:sz w:val="21"/>
              </w:rPr>
              <w:t>可能导致重要数据在传输过程中被攻击者劫持、篡改，使重要数据的完整性遭到破坏。</w:t>
            </w:r>
          </w:p>
        </w:tc>
        <w:tc>
          <w:tcPr>
            <w:tcW w:w="400" w:type="dxa"/>
            <w:tcMar>
              <w:top w:w="100" w:type="dxa"/>
              <w:bottom w:w="100" w:type="dxa"/>
            </w:tcMar>
            <w:vAlign w:val="center"/>
          </w:tcPr>
          <w:p w14:paraId="1D4168C4" w14:textId="77777777" w:rsidR="00607876" w:rsidRDefault="003C11A7">
            <w:pPr>
              <w:spacing w:line="240" w:lineRule="auto"/>
              <w:jc w:val="center"/>
            </w:pPr>
            <w:r>
              <w:rPr>
                <w:rFonts w:ascii="华文仿宋" w:hAnsi="华文仿宋" w:cs="华文仿宋"/>
                <w:sz w:val="21"/>
              </w:rPr>
              <w:t>中</w:t>
            </w:r>
          </w:p>
        </w:tc>
      </w:tr>
      <w:tr w:rsidR="00607876" w14:paraId="12EBF167" w14:textId="77777777">
        <w:tc>
          <w:tcPr>
            <w:tcW w:w="500" w:type="dxa"/>
            <w:tcMar>
              <w:top w:w="100" w:type="dxa"/>
              <w:bottom w:w="100" w:type="dxa"/>
            </w:tcMar>
            <w:vAlign w:val="center"/>
          </w:tcPr>
          <w:p w14:paraId="14D61903" w14:textId="77777777" w:rsidR="00607876" w:rsidRDefault="003C11A7">
            <w:pPr>
              <w:spacing w:line="240" w:lineRule="auto"/>
              <w:jc w:val="center"/>
            </w:pPr>
            <w:r>
              <w:rPr>
                <w:rFonts w:ascii="华文仿宋" w:hAnsi="华文仿宋" w:cs="华文仿宋"/>
                <w:sz w:val="21"/>
              </w:rPr>
              <w:lastRenderedPageBreak/>
              <w:t>17</w:t>
            </w:r>
          </w:p>
        </w:tc>
        <w:tc>
          <w:tcPr>
            <w:tcW w:w="400" w:type="dxa"/>
            <w:vMerge/>
            <w:tcMar>
              <w:top w:w="100" w:type="dxa"/>
              <w:bottom w:w="100" w:type="dxa"/>
            </w:tcMar>
            <w:vAlign w:val="center"/>
          </w:tcPr>
          <w:p w14:paraId="748A424E" w14:textId="77777777" w:rsidR="00607876" w:rsidRDefault="00607876">
            <w:pPr>
              <w:spacing w:line="240" w:lineRule="auto"/>
              <w:jc w:val="center"/>
            </w:pPr>
          </w:p>
        </w:tc>
        <w:tc>
          <w:tcPr>
            <w:tcW w:w="1400" w:type="dxa"/>
            <w:tcMar>
              <w:top w:w="100" w:type="dxa"/>
              <w:bottom w:w="100" w:type="dxa"/>
            </w:tcMar>
            <w:vAlign w:val="center"/>
          </w:tcPr>
          <w:p w14:paraId="771EAFB5" w14:textId="77777777" w:rsidR="00607876" w:rsidRDefault="003C11A7">
            <w:pPr>
              <w:spacing w:line="240" w:lineRule="auto"/>
              <w:jc w:val="center"/>
            </w:pPr>
            <w:r>
              <w:rPr>
                <w:rFonts w:ascii="华文仿宋" w:hAnsi="华文仿宋" w:cs="华文仿宋"/>
                <w:sz w:val="21"/>
              </w:rPr>
              <w:t>未采用校验技术或密码技术保证重要业务数据在存储过程中的完整性。</w:t>
            </w:r>
          </w:p>
        </w:tc>
        <w:tc>
          <w:tcPr>
            <w:tcW w:w="500" w:type="dxa"/>
            <w:tcMar>
              <w:top w:w="100" w:type="dxa"/>
              <w:bottom w:w="100" w:type="dxa"/>
            </w:tcMar>
            <w:vAlign w:val="center"/>
          </w:tcPr>
          <w:p w14:paraId="6F4798E1" w14:textId="77777777" w:rsidR="00607876" w:rsidRDefault="003C11A7">
            <w:pPr>
              <w:spacing w:line="240" w:lineRule="auto"/>
              <w:jc w:val="center"/>
            </w:pPr>
            <w:r>
              <w:rPr>
                <w:rFonts w:ascii="华文仿宋" w:hAnsi="华文仿宋" w:cs="华文仿宋"/>
                <w:sz w:val="21"/>
              </w:rPr>
              <w:t>业务数据</w:t>
            </w:r>
          </w:p>
        </w:tc>
        <w:tc>
          <w:tcPr>
            <w:tcW w:w="400" w:type="dxa"/>
            <w:tcMar>
              <w:top w:w="100" w:type="dxa"/>
              <w:bottom w:w="100" w:type="dxa"/>
            </w:tcMar>
            <w:vAlign w:val="center"/>
          </w:tcPr>
          <w:p w14:paraId="28C0DFC2" w14:textId="77777777" w:rsidR="00607876" w:rsidRDefault="003C11A7">
            <w:pPr>
              <w:spacing w:line="240" w:lineRule="auto"/>
              <w:jc w:val="center"/>
            </w:pPr>
            <w:r>
              <w:rPr>
                <w:rFonts w:ascii="华文仿宋" w:hAnsi="华文仿宋" w:cs="华文仿宋"/>
                <w:sz w:val="21"/>
              </w:rPr>
              <w:t>篡改</w:t>
            </w:r>
          </w:p>
        </w:tc>
        <w:tc>
          <w:tcPr>
            <w:tcW w:w="1400" w:type="dxa"/>
            <w:tcMar>
              <w:top w:w="100" w:type="dxa"/>
              <w:bottom w:w="100" w:type="dxa"/>
            </w:tcMar>
            <w:vAlign w:val="center"/>
          </w:tcPr>
          <w:p w14:paraId="0A54DE3C" w14:textId="77777777" w:rsidR="00607876" w:rsidRDefault="003C11A7">
            <w:pPr>
              <w:spacing w:line="240" w:lineRule="auto"/>
              <w:jc w:val="center"/>
            </w:pPr>
            <w:r>
              <w:rPr>
                <w:rFonts w:ascii="华文仿宋" w:hAnsi="华文仿宋" w:cs="华文仿宋"/>
                <w:sz w:val="21"/>
              </w:rPr>
              <w:t>可能导致重要数据在存储过程中被恶意篡改，影响信息系统的正常运行。</w:t>
            </w:r>
          </w:p>
        </w:tc>
        <w:tc>
          <w:tcPr>
            <w:tcW w:w="400" w:type="dxa"/>
            <w:tcMar>
              <w:top w:w="100" w:type="dxa"/>
              <w:bottom w:w="100" w:type="dxa"/>
            </w:tcMar>
            <w:vAlign w:val="center"/>
          </w:tcPr>
          <w:p w14:paraId="74DE6595" w14:textId="77777777" w:rsidR="00607876" w:rsidRDefault="003C11A7">
            <w:pPr>
              <w:spacing w:line="240" w:lineRule="auto"/>
              <w:jc w:val="center"/>
            </w:pPr>
            <w:r>
              <w:rPr>
                <w:rFonts w:ascii="华文仿宋" w:hAnsi="华文仿宋" w:cs="华文仿宋"/>
                <w:sz w:val="21"/>
              </w:rPr>
              <w:t>中</w:t>
            </w:r>
          </w:p>
        </w:tc>
      </w:tr>
      <w:tr w:rsidR="00607876" w14:paraId="0E04DDE0" w14:textId="77777777">
        <w:tc>
          <w:tcPr>
            <w:tcW w:w="500" w:type="dxa"/>
            <w:tcMar>
              <w:top w:w="100" w:type="dxa"/>
              <w:bottom w:w="100" w:type="dxa"/>
            </w:tcMar>
            <w:vAlign w:val="center"/>
          </w:tcPr>
          <w:p w14:paraId="0098C208" w14:textId="77777777" w:rsidR="00607876" w:rsidRDefault="003C11A7">
            <w:pPr>
              <w:spacing w:line="240" w:lineRule="auto"/>
              <w:jc w:val="center"/>
            </w:pPr>
            <w:r>
              <w:rPr>
                <w:rFonts w:ascii="华文仿宋" w:hAnsi="华文仿宋" w:cs="华文仿宋"/>
                <w:sz w:val="21"/>
              </w:rPr>
              <w:t>18</w:t>
            </w:r>
          </w:p>
        </w:tc>
        <w:tc>
          <w:tcPr>
            <w:tcW w:w="400" w:type="dxa"/>
            <w:vMerge/>
            <w:tcMar>
              <w:top w:w="100" w:type="dxa"/>
              <w:bottom w:w="100" w:type="dxa"/>
            </w:tcMar>
            <w:vAlign w:val="center"/>
          </w:tcPr>
          <w:p w14:paraId="7F585690" w14:textId="77777777" w:rsidR="00607876" w:rsidRDefault="00607876">
            <w:pPr>
              <w:spacing w:line="240" w:lineRule="auto"/>
              <w:jc w:val="center"/>
            </w:pPr>
          </w:p>
        </w:tc>
        <w:tc>
          <w:tcPr>
            <w:tcW w:w="1400" w:type="dxa"/>
            <w:tcMar>
              <w:top w:w="100" w:type="dxa"/>
              <w:bottom w:w="100" w:type="dxa"/>
            </w:tcMar>
            <w:vAlign w:val="center"/>
          </w:tcPr>
          <w:p w14:paraId="7AFDD237" w14:textId="77777777" w:rsidR="00607876" w:rsidRDefault="003C11A7">
            <w:pPr>
              <w:spacing w:line="240" w:lineRule="auto"/>
              <w:jc w:val="center"/>
            </w:pPr>
            <w:r>
              <w:rPr>
                <w:rFonts w:ascii="华文仿宋" w:hAnsi="华文仿宋" w:cs="华文仿宋"/>
                <w:sz w:val="21"/>
              </w:rPr>
              <w:t>未采用密码技术保证重要业务数据在存储过程中的保密性。</w:t>
            </w:r>
          </w:p>
        </w:tc>
        <w:tc>
          <w:tcPr>
            <w:tcW w:w="500" w:type="dxa"/>
            <w:tcMar>
              <w:top w:w="100" w:type="dxa"/>
              <w:bottom w:w="100" w:type="dxa"/>
            </w:tcMar>
            <w:vAlign w:val="center"/>
          </w:tcPr>
          <w:p w14:paraId="76766FC1" w14:textId="77777777" w:rsidR="00607876" w:rsidRDefault="003C11A7">
            <w:pPr>
              <w:spacing w:line="240" w:lineRule="auto"/>
              <w:jc w:val="center"/>
            </w:pPr>
            <w:r>
              <w:rPr>
                <w:rFonts w:ascii="华文仿宋" w:hAnsi="华文仿宋" w:cs="华文仿宋"/>
                <w:sz w:val="21"/>
              </w:rPr>
              <w:t>业务数据</w:t>
            </w:r>
          </w:p>
        </w:tc>
        <w:tc>
          <w:tcPr>
            <w:tcW w:w="400" w:type="dxa"/>
            <w:tcMar>
              <w:top w:w="100" w:type="dxa"/>
              <w:bottom w:w="100" w:type="dxa"/>
            </w:tcMar>
            <w:vAlign w:val="center"/>
          </w:tcPr>
          <w:p w14:paraId="38AA2EFB" w14:textId="77777777" w:rsidR="00607876" w:rsidRDefault="003C11A7">
            <w:pPr>
              <w:spacing w:line="240" w:lineRule="auto"/>
              <w:jc w:val="center"/>
            </w:pPr>
            <w:r>
              <w:rPr>
                <w:rFonts w:ascii="华文仿宋" w:hAnsi="华文仿宋" w:cs="华文仿宋"/>
                <w:sz w:val="21"/>
              </w:rPr>
              <w:t>敏感信息泄露</w:t>
            </w:r>
          </w:p>
        </w:tc>
        <w:tc>
          <w:tcPr>
            <w:tcW w:w="1400" w:type="dxa"/>
            <w:tcMar>
              <w:top w:w="100" w:type="dxa"/>
              <w:bottom w:w="100" w:type="dxa"/>
            </w:tcMar>
            <w:vAlign w:val="center"/>
          </w:tcPr>
          <w:p w14:paraId="73D9345D" w14:textId="77777777" w:rsidR="00607876" w:rsidRDefault="003C11A7">
            <w:pPr>
              <w:spacing w:line="240" w:lineRule="auto"/>
              <w:jc w:val="center"/>
            </w:pPr>
            <w:r>
              <w:rPr>
                <w:rFonts w:ascii="华文仿宋" w:hAnsi="华文仿宋" w:cs="华文仿宋"/>
                <w:sz w:val="21"/>
              </w:rPr>
              <w:t>可能导致重要数据在存储过程中被攻击者直接盗用，</w:t>
            </w:r>
            <w:proofErr w:type="gramStart"/>
            <w:r>
              <w:rPr>
                <w:rFonts w:ascii="华文仿宋" w:hAnsi="华文仿宋" w:cs="华文仿宋"/>
                <w:sz w:val="21"/>
              </w:rPr>
              <w:t>使私密</w:t>
            </w:r>
            <w:proofErr w:type="gramEnd"/>
            <w:r>
              <w:rPr>
                <w:rFonts w:ascii="华文仿宋" w:hAnsi="华文仿宋" w:cs="华文仿宋"/>
                <w:sz w:val="21"/>
              </w:rPr>
              <w:t>信息遭遇泄漏。</w:t>
            </w:r>
          </w:p>
        </w:tc>
        <w:tc>
          <w:tcPr>
            <w:tcW w:w="400" w:type="dxa"/>
            <w:tcMar>
              <w:top w:w="100" w:type="dxa"/>
              <w:bottom w:w="100" w:type="dxa"/>
            </w:tcMar>
            <w:vAlign w:val="center"/>
          </w:tcPr>
          <w:p w14:paraId="6EBAC42D" w14:textId="77777777" w:rsidR="00607876" w:rsidRDefault="003C11A7">
            <w:pPr>
              <w:spacing w:line="240" w:lineRule="auto"/>
              <w:jc w:val="center"/>
            </w:pPr>
            <w:r>
              <w:rPr>
                <w:rFonts w:ascii="华文仿宋" w:hAnsi="华文仿宋" w:cs="华文仿宋"/>
                <w:sz w:val="21"/>
              </w:rPr>
              <w:t>中</w:t>
            </w:r>
          </w:p>
        </w:tc>
      </w:tr>
      <w:tr w:rsidR="00607876" w14:paraId="6987B9A2" w14:textId="77777777">
        <w:tc>
          <w:tcPr>
            <w:tcW w:w="500" w:type="dxa"/>
            <w:tcMar>
              <w:top w:w="100" w:type="dxa"/>
              <w:bottom w:w="100" w:type="dxa"/>
            </w:tcMar>
            <w:vAlign w:val="center"/>
          </w:tcPr>
          <w:p w14:paraId="6BC080A9" w14:textId="77777777" w:rsidR="00607876" w:rsidRDefault="003C11A7">
            <w:pPr>
              <w:spacing w:line="240" w:lineRule="auto"/>
              <w:jc w:val="center"/>
            </w:pPr>
            <w:r>
              <w:rPr>
                <w:rFonts w:ascii="华文仿宋" w:hAnsi="华文仿宋" w:cs="华文仿宋"/>
                <w:sz w:val="21"/>
              </w:rPr>
              <w:t>19</w:t>
            </w:r>
          </w:p>
        </w:tc>
        <w:tc>
          <w:tcPr>
            <w:tcW w:w="400" w:type="dxa"/>
            <w:vMerge/>
            <w:tcMar>
              <w:top w:w="100" w:type="dxa"/>
              <w:bottom w:w="100" w:type="dxa"/>
            </w:tcMar>
            <w:vAlign w:val="center"/>
          </w:tcPr>
          <w:p w14:paraId="5314CCA1" w14:textId="77777777" w:rsidR="00607876" w:rsidRDefault="00607876">
            <w:pPr>
              <w:spacing w:line="240" w:lineRule="auto"/>
              <w:jc w:val="center"/>
            </w:pPr>
          </w:p>
        </w:tc>
        <w:tc>
          <w:tcPr>
            <w:tcW w:w="1400" w:type="dxa"/>
            <w:tcMar>
              <w:top w:w="100" w:type="dxa"/>
              <w:bottom w:w="100" w:type="dxa"/>
            </w:tcMar>
            <w:vAlign w:val="center"/>
          </w:tcPr>
          <w:p w14:paraId="5FFB126E" w14:textId="77777777" w:rsidR="00607876" w:rsidRDefault="003C11A7">
            <w:pPr>
              <w:spacing w:line="240" w:lineRule="auto"/>
              <w:jc w:val="center"/>
            </w:pPr>
            <w:r>
              <w:rPr>
                <w:rFonts w:ascii="华文仿宋" w:hAnsi="华文仿宋" w:cs="华文仿宋"/>
                <w:sz w:val="21"/>
              </w:rPr>
              <w:t>未配置口令有效期策略。</w:t>
            </w:r>
          </w:p>
        </w:tc>
        <w:tc>
          <w:tcPr>
            <w:tcW w:w="500" w:type="dxa"/>
            <w:tcMar>
              <w:top w:w="100" w:type="dxa"/>
              <w:bottom w:w="100" w:type="dxa"/>
            </w:tcMar>
            <w:vAlign w:val="center"/>
          </w:tcPr>
          <w:p w14:paraId="3DFEECEA" w14:textId="77777777" w:rsidR="00607876" w:rsidRDefault="003C11A7">
            <w:pPr>
              <w:spacing w:line="240" w:lineRule="auto"/>
              <w:jc w:val="center"/>
            </w:pPr>
            <w:r>
              <w:rPr>
                <w:rFonts w:ascii="华文仿宋" w:hAnsi="华文仿宋" w:cs="华文仿宋"/>
                <w:sz w:val="21"/>
              </w:rPr>
              <w:t>CloudOS1、CloudOS2、CloudOS3、CVK01、CVK02、CVK03、CVK04、CVK05、CVM01、CVM0</w:t>
            </w:r>
            <w:r>
              <w:rPr>
                <w:rFonts w:ascii="华文仿宋" w:hAnsi="华文仿宋" w:cs="华文仿宋"/>
                <w:sz w:val="21"/>
              </w:rPr>
              <w:lastRenderedPageBreak/>
              <w:t>2</w:t>
            </w:r>
          </w:p>
        </w:tc>
        <w:tc>
          <w:tcPr>
            <w:tcW w:w="400" w:type="dxa"/>
            <w:tcMar>
              <w:top w:w="100" w:type="dxa"/>
              <w:bottom w:w="100" w:type="dxa"/>
            </w:tcMar>
            <w:vAlign w:val="center"/>
          </w:tcPr>
          <w:p w14:paraId="77D39682" w14:textId="77777777" w:rsidR="00607876" w:rsidRDefault="003C11A7">
            <w:pPr>
              <w:spacing w:line="240" w:lineRule="auto"/>
              <w:jc w:val="center"/>
            </w:pPr>
            <w:r>
              <w:rPr>
                <w:rFonts w:ascii="华文仿宋" w:hAnsi="华文仿宋" w:cs="华文仿宋"/>
                <w:sz w:val="21"/>
              </w:rPr>
              <w:lastRenderedPageBreak/>
              <w:t>恶意攻击</w:t>
            </w:r>
          </w:p>
        </w:tc>
        <w:tc>
          <w:tcPr>
            <w:tcW w:w="1400" w:type="dxa"/>
            <w:tcMar>
              <w:top w:w="100" w:type="dxa"/>
              <w:bottom w:w="100" w:type="dxa"/>
            </w:tcMar>
            <w:vAlign w:val="center"/>
          </w:tcPr>
          <w:p w14:paraId="0B4200B3" w14:textId="77777777" w:rsidR="00607876" w:rsidRDefault="003C11A7">
            <w:pPr>
              <w:spacing w:line="240" w:lineRule="auto"/>
              <w:jc w:val="center"/>
            </w:pPr>
            <w:r>
              <w:rPr>
                <w:rFonts w:ascii="华文仿宋" w:hAnsi="华文仿宋" w:cs="华文仿宋"/>
                <w:sz w:val="21"/>
              </w:rPr>
              <w:t>账户口令可能被长时间使用，恶意人员可</w:t>
            </w:r>
            <w:proofErr w:type="gramStart"/>
            <w:r>
              <w:rPr>
                <w:rFonts w:ascii="华文仿宋" w:hAnsi="华文仿宋" w:cs="华文仿宋"/>
                <w:sz w:val="21"/>
              </w:rPr>
              <w:t>通过猜解或</w:t>
            </w:r>
            <w:proofErr w:type="gramEnd"/>
            <w:r>
              <w:rPr>
                <w:rFonts w:ascii="华文仿宋" w:hAnsi="华文仿宋" w:cs="华文仿宋"/>
                <w:sz w:val="21"/>
              </w:rPr>
              <w:t>暴力破解的方式获取账户口令，存在非授权访问的风险。</w:t>
            </w:r>
          </w:p>
        </w:tc>
        <w:tc>
          <w:tcPr>
            <w:tcW w:w="400" w:type="dxa"/>
            <w:tcMar>
              <w:top w:w="100" w:type="dxa"/>
              <w:bottom w:w="100" w:type="dxa"/>
            </w:tcMar>
            <w:vAlign w:val="center"/>
          </w:tcPr>
          <w:p w14:paraId="7E219616" w14:textId="77777777" w:rsidR="00607876" w:rsidRDefault="003C11A7">
            <w:pPr>
              <w:spacing w:line="240" w:lineRule="auto"/>
              <w:jc w:val="center"/>
            </w:pPr>
            <w:r>
              <w:rPr>
                <w:rFonts w:ascii="华文仿宋" w:hAnsi="华文仿宋" w:cs="华文仿宋"/>
                <w:sz w:val="21"/>
              </w:rPr>
              <w:t>中</w:t>
            </w:r>
          </w:p>
        </w:tc>
      </w:tr>
      <w:tr w:rsidR="00607876" w14:paraId="465FD624" w14:textId="77777777">
        <w:tc>
          <w:tcPr>
            <w:tcW w:w="500" w:type="dxa"/>
            <w:tcMar>
              <w:top w:w="100" w:type="dxa"/>
              <w:bottom w:w="100" w:type="dxa"/>
            </w:tcMar>
            <w:vAlign w:val="center"/>
          </w:tcPr>
          <w:p w14:paraId="16E96E92" w14:textId="77777777" w:rsidR="00607876" w:rsidRDefault="003C11A7">
            <w:pPr>
              <w:spacing w:line="240" w:lineRule="auto"/>
              <w:jc w:val="center"/>
            </w:pPr>
            <w:r>
              <w:rPr>
                <w:rFonts w:ascii="华文仿宋" w:hAnsi="华文仿宋" w:cs="华文仿宋"/>
                <w:sz w:val="21"/>
              </w:rPr>
              <w:t>20</w:t>
            </w:r>
          </w:p>
        </w:tc>
        <w:tc>
          <w:tcPr>
            <w:tcW w:w="400" w:type="dxa"/>
            <w:vMerge/>
            <w:tcMar>
              <w:top w:w="100" w:type="dxa"/>
              <w:bottom w:w="100" w:type="dxa"/>
            </w:tcMar>
            <w:vAlign w:val="center"/>
          </w:tcPr>
          <w:p w14:paraId="14438E0A" w14:textId="77777777" w:rsidR="00607876" w:rsidRDefault="00607876">
            <w:pPr>
              <w:spacing w:line="240" w:lineRule="auto"/>
              <w:jc w:val="center"/>
            </w:pPr>
          </w:p>
        </w:tc>
        <w:tc>
          <w:tcPr>
            <w:tcW w:w="1400" w:type="dxa"/>
            <w:tcMar>
              <w:top w:w="100" w:type="dxa"/>
              <w:bottom w:w="100" w:type="dxa"/>
            </w:tcMar>
            <w:vAlign w:val="center"/>
          </w:tcPr>
          <w:p w14:paraId="7EACD58B" w14:textId="77777777" w:rsidR="00607876" w:rsidRDefault="003C11A7">
            <w:pPr>
              <w:spacing w:line="240" w:lineRule="auto"/>
              <w:jc w:val="center"/>
            </w:pPr>
            <w:r>
              <w:rPr>
                <w:rFonts w:ascii="华文仿宋" w:hAnsi="华文仿宋" w:cs="华文仿宋"/>
                <w:sz w:val="21"/>
              </w:rPr>
              <w:t>未配置登录连接超时策略。</w:t>
            </w:r>
          </w:p>
        </w:tc>
        <w:tc>
          <w:tcPr>
            <w:tcW w:w="500" w:type="dxa"/>
            <w:tcMar>
              <w:top w:w="100" w:type="dxa"/>
              <w:bottom w:w="100" w:type="dxa"/>
            </w:tcMar>
            <w:vAlign w:val="center"/>
          </w:tcPr>
          <w:p w14:paraId="47893360" w14:textId="77777777" w:rsidR="00607876" w:rsidRDefault="003C11A7">
            <w:pPr>
              <w:spacing w:line="240" w:lineRule="auto"/>
              <w:jc w:val="center"/>
            </w:pPr>
            <w:r>
              <w:rPr>
                <w:rFonts w:ascii="华文仿宋" w:hAnsi="华文仿宋" w:cs="华文仿宋"/>
                <w:sz w:val="21"/>
              </w:rPr>
              <w:t>CloudOS1、CloudOS2、CloudOS3</w:t>
            </w:r>
          </w:p>
        </w:tc>
        <w:tc>
          <w:tcPr>
            <w:tcW w:w="400" w:type="dxa"/>
            <w:tcMar>
              <w:top w:w="100" w:type="dxa"/>
              <w:bottom w:w="100" w:type="dxa"/>
            </w:tcMar>
            <w:vAlign w:val="center"/>
          </w:tcPr>
          <w:p w14:paraId="7584C9B5" w14:textId="77777777" w:rsidR="00607876" w:rsidRDefault="003C11A7">
            <w:pPr>
              <w:spacing w:line="240" w:lineRule="auto"/>
              <w:jc w:val="center"/>
            </w:pPr>
            <w:r>
              <w:rPr>
                <w:rFonts w:ascii="华文仿宋" w:hAnsi="华文仿宋" w:cs="华文仿宋"/>
                <w:sz w:val="21"/>
              </w:rPr>
              <w:t>无作为或操作失误</w:t>
            </w:r>
          </w:p>
        </w:tc>
        <w:tc>
          <w:tcPr>
            <w:tcW w:w="1400" w:type="dxa"/>
            <w:tcMar>
              <w:top w:w="100" w:type="dxa"/>
              <w:bottom w:w="100" w:type="dxa"/>
            </w:tcMar>
            <w:vAlign w:val="center"/>
          </w:tcPr>
          <w:p w14:paraId="023B0ACF" w14:textId="77777777" w:rsidR="00607876" w:rsidRDefault="003C11A7">
            <w:pPr>
              <w:spacing w:line="240" w:lineRule="auto"/>
              <w:jc w:val="center"/>
            </w:pPr>
            <w:r>
              <w:rPr>
                <w:rFonts w:ascii="华文仿宋" w:hAnsi="华文仿宋" w:cs="华文仿宋"/>
                <w:sz w:val="21"/>
              </w:rPr>
              <w:t>设备易被非授权人员恶意操作，存在非授权访问的风险。</w:t>
            </w:r>
          </w:p>
        </w:tc>
        <w:tc>
          <w:tcPr>
            <w:tcW w:w="400" w:type="dxa"/>
            <w:tcMar>
              <w:top w:w="100" w:type="dxa"/>
              <w:bottom w:w="100" w:type="dxa"/>
            </w:tcMar>
            <w:vAlign w:val="center"/>
          </w:tcPr>
          <w:p w14:paraId="2E1A69F6" w14:textId="77777777" w:rsidR="00607876" w:rsidRDefault="003C11A7">
            <w:pPr>
              <w:spacing w:line="240" w:lineRule="auto"/>
              <w:jc w:val="center"/>
            </w:pPr>
            <w:r>
              <w:rPr>
                <w:rFonts w:ascii="华文仿宋" w:hAnsi="华文仿宋" w:cs="华文仿宋"/>
                <w:sz w:val="21"/>
              </w:rPr>
              <w:t>中</w:t>
            </w:r>
          </w:p>
        </w:tc>
      </w:tr>
      <w:tr w:rsidR="00607876" w14:paraId="59F5A3AC" w14:textId="77777777">
        <w:tc>
          <w:tcPr>
            <w:tcW w:w="500" w:type="dxa"/>
            <w:tcMar>
              <w:top w:w="100" w:type="dxa"/>
              <w:bottom w:w="100" w:type="dxa"/>
            </w:tcMar>
            <w:vAlign w:val="center"/>
          </w:tcPr>
          <w:p w14:paraId="65A6F067" w14:textId="77777777" w:rsidR="00607876" w:rsidRDefault="003C11A7">
            <w:pPr>
              <w:spacing w:line="240" w:lineRule="auto"/>
              <w:jc w:val="center"/>
            </w:pPr>
            <w:r>
              <w:rPr>
                <w:rFonts w:ascii="华文仿宋" w:hAnsi="华文仿宋" w:cs="华文仿宋"/>
                <w:sz w:val="21"/>
              </w:rPr>
              <w:t>21</w:t>
            </w:r>
          </w:p>
        </w:tc>
        <w:tc>
          <w:tcPr>
            <w:tcW w:w="400" w:type="dxa"/>
            <w:vMerge/>
            <w:tcMar>
              <w:top w:w="100" w:type="dxa"/>
              <w:bottom w:w="100" w:type="dxa"/>
            </w:tcMar>
            <w:vAlign w:val="center"/>
          </w:tcPr>
          <w:p w14:paraId="50618AA4" w14:textId="77777777" w:rsidR="00607876" w:rsidRDefault="00607876">
            <w:pPr>
              <w:spacing w:line="240" w:lineRule="auto"/>
              <w:jc w:val="center"/>
            </w:pPr>
          </w:p>
        </w:tc>
        <w:tc>
          <w:tcPr>
            <w:tcW w:w="1400" w:type="dxa"/>
            <w:tcMar>
              <w:top w:w="100" w:type="dxa"/>
              <w:bottom w:w="100" w:type="dxa"/>
            </w:tcMar>
            <w:vAlign w:val="center"/>
          </w:tcPr>
          <w:p w14:paraId="49108CA5" w14:textId="77777777" w:rsidR="00607876" w:rsidRDefault="003C11A7">
            <w:pPr>
              <w:spacing w:line="240" w:lineRule="auto"/>
              <w:jc w:val="center"/>
            </w:pPr>
            <w:r>
              <w:rPr>
                <w:rFonts w:ascii="华文仿宋" w:hAnsi="华文仿宋" w:cs="华文仿宋"/>
                <w:sz w:val="21"/>
              </w:rPr>
              <w:t>未部署主机入侵防护软件，无法对主机重要节点进行入侵行为进行检查、限制并报警。</w:t>
            </w:r>
          </w:p>
        </w:tc>
        <w:tc>
          <w:tcPr>
            <w:tcW w:w="500" w:type="dxa"/>
            <w:tcMar>
              <w:top w:w="100" w:type="dxa"/>
              <w:bottom w:w="100" w:type="dxa"/>
            </w:tcMar>
            <w:vAlign w:val="center"/>
          </w:tcPr>
          <w:p w14:paraId="1AF07255" w14:textId="77777777" w:rsidR="00607876" w:rsidRDefault="003C11A7">
            <w:pPr>
              <w:spacing w:line="240" w:lineRule="auto"/>
              <w:jc w:val="center"/>
            </w:pPr>
            <w:r>
              <w:rPr>
                <w:rFonts w:ascii="华文仿宋" w:hAnsi="华文仿宋" w:cs="华文仿宋"/>
                <w:sz w:val="21"/>
              </w:rPr>
              <w:t>CloudOS1、CloudOS2、CloudOS3、CVK01、CVK02、CVK03、CVK04、CVK05、CVM01、CVM02、SDN01、SDN02、SDN03、运维终端1、运维终端2</w:t>
            </w:r>
          </w:p>
        </w:tc>
        <w:tc>
          <w:tcPr>
            <w:tcW w:w="400" w:type="dxa"/>
            <w:tcMar>
              <w:top w:w="100" w:type="dxa"/>
              <w:bottom w:w="100" w:type="dxa"/>
            </w:tcMar>
            <w:vAlign w:val="center"/>
          </w:tcPr>
          <w:p w14:paraId="155ED8EF" w14:textId="77777777" w:rsidR="00607876" w:rsidRDefault="003C11A7">
            <w:pPr>
              <w:spacing w:line="240" w:lineRule="auto"/>
              <w:jc w:val="center"/>
            </w:pPr>
            <w:r>
              <w:rPr>
                <w:rFonts w:ascii="华文仿宋" w:hAnsi="华文仿宋" w:cs="华文仿宋"/>
                <w:sz w:val="21"/>
              </w:rPr>
              <w:t>恶意攻击</w:t>
            </w:r>
          </w:p>
        </w:tc>
        <w:tc>
          <w:tcPr>
            <w:tcW w:w="1400" w:type="dxa"/>
            <w:tcMar>
              <w:top w:w="100" w:type="dxa"/>
              <w:bottom w:w="100" w:type="dxa"/>
            </w:tcMar>
            <w:vAlign w:val="center"/>
          </w:tcPr>
          <w:p w14:paraId="72B5092F" w14:textId="77777777" w:rsidR="00607876" w:rsidRDefault="003C11A7">
            <w:pPr>
              <w:spacing w:line="240" w:lineRule="auto"/>
              <w:jc w:val="center"/>
            </w:pPr>
            <w:r>
              <w:rPr>
                <w:rFonts w:ascii="华文仿宋" w:hAnsi="华文仿宋" w:cs="华文仿宋"/>
                <w:sz w:val="21"/>
              </w:rPr>
              <w:t>无法及时发现入侵行为，不便于对入侵行为进行分析并迅速响应。</w:t>
            </w:r>
          </w:p>
        </w:tc>
        <w:tc>
          <w:tcPr>
            <w:tcW w:w="400" w:type="dxa"/>
            <w:tcMar>
              <w:top w:w="100" w:type="dxa"/>
              <w:bottom w:w="100" w:type="dxa"/>
            </w:tcMar>
            <w:vAlign w:val="center"/>
          </w:tcPr>
          <w:p w14:paraId="262E5167" w14:textId="77777777" w:rsidR="00607876" w:rsidRDefault="003C11A7">
            <w:pPr>
              <w:spacing w:line="240" w:lineRule="auto"/>
              <w:jc w:val="center"/>
            </w:pPr>
            <w:r>
              <w:rPr>
                <w:rFonts w:ascii="华文仿宋" w:hAnsi="华文仿宋" w:cs="华文仿宋"/>
                <w:sz w:val="21"/>
              </w:rPr>
              <w:t>中</w:t>
            </w:r>
          </w:p>
        </w:tc>
      </w:tr>
      <w:tr w:rsidR="00607876" w14:paraId="144D7613" w14:textId="77777777">
        <w:tc>
          <w:tcPr>
            <w:tcW w:w="500" w:type="dxa"/>
            <w:tcMar>
              <w:top w:w="100" w:type="dxa"/>
              <w:bottom w:w="100" w:type="dxa"/>
            </w:tcMar>
            <w:vAlign w:val="center"/>
          </w:tcPr>
          <w:p w14:paraId="3F94F3B9" w14:textId="77777777" w:rsidR="00607876" w:rsidRDefault="003C11A7">
            <w:pPr>
              <w:spacing w:line="240" w:lineRule="auto"/>
              <w:jc w:val="center"/>
            </w:pPr>
            <w:r>
              <w:rPr>
                <w:rFonts w:ascii="华文仿宋" w:hAnsi="华文仿宋" w:cs="华文仿宋"/>
                <w:sz w:val="21"/>
              </w:rPr>
              <w:t>22</w:t>
            </w:r>
          </w:p>
        </w:tc>
        <w:tc>
          <w:tcPr>
            <w:tcW w:w="400" w:type="dxa"/>
            <w:vMerge/>
            <w:tcMar>
              <w:top w:w="100" w:type="dxa"/>
              <w:bottom w:w="100" w:type="dxa"/>
            </w:tcMar>
            <w:vAlign w:val="center"/>
          </w:tcPr>
          <w:p w14:paraId="5056CBCF" w14:textId="77777777" w:rsidR="00607876" w:rsidRDefault="00607876">
            <w:pPr>
              <w:spacing w:line="240" w:lineRule="auto"/>
              <w:jc w:val="center"/>
            </w:pPr>
          </w:p>
        </w:tc>
        <w:tc>
          <w:tcPr>
            <w:tcW w:w="1400" w:type="dxa"/>
            <w:tcMar>
              <w:top w:w="100" w:type="dxa"/>
              <w:bottom w:w="100" w:type="dxa"/>
            </w:tcMar>
            <w:vAlign w:val="center"/>
          </w:tcPr>
          <w:p w14:paraId="2CD5A89B" w14:textId="77777777" w:rsidR="00607876" w:rsidRDefault="003C11A7">
            <w:pPr>
              <w:spacing w:line="240" w:lineRule="auto"/>
              <w:jc w:val="center"/>
            </w:pPr>
            <w:r>
              <w:rPr>
                <w:rFonts w:ascii="华文仿宋" w:hAnsi="华文仿宋" w:cs="华文仿宋"/>
                <w:sz w:val="21"/>
              </w:rPr>
              <w:t>未安装防恶意代码软件，无法识别入侵和病</w:t>
            </w:r>
            <w:r>
              <w:rPr>
                <w:rFonts w:ascii="华文仿宋" w:hAnsi="华文仿宋" w:cs="华文仿宋"/>
                <w:sz w:val="21"/>
              </w:rPr>
              <w:lastRenderedPageBreak/>
              <w:t>毒行为，并将其有效阻断。</w:t>
            </w:r>
          </w:p>
        </w:tc>
        <w:tc>
          <w:tcPr>
            <w:tcW w:w="500" w:type="dxa"/>
            <w:tcMar>
              <w:top w:w="100" w:type="dxa"/>
              <w:bottom w:w="100" w:type="dxa"/>
            </w:tcMar>
            <w:vAlign w:val="center"/>
          </w:tcPr>
          <w:p w14:paraId="1BB20512" w14:textId="77777777" w:rsidR="00607876" w:rsidRDefault="003C11A7">
            <w:pPr>
              <w:spacing w:line="240" w:lineRule="auto"/>
              <w:jc w:val="center"/>
            </w:pPr>
            <w:r>
              <w:rPr>
                <w:rFonts w:ascii="华文仿宋" w:hAnsi="华文仿宋" w:cs="华文仿宋"/>
                <w:sz w:val="21"/>
              </w:rPr>
              <w:lastRenderedPageBreak/>
              <w:t>CloudOS1、</w:t>
            </w:r>
            <w:r>
              <w:rPr>
                <w:rFonts w:ascii="华文仿宋" w:hAnsi="华文仿宋" w:cs="华文仿宋"/>
                <w:sz w:val="21"/>
              </w:rPr>
              <w:lastRenderedPageBreak/>
              <w:t>CloudOS2、CloudOS3、CVK01、CVK02、CVK03、CVK04、CVK05、CVM01、CVM02、SDN01、SDN02、SDN03</w:t>
            </w:r>
          </w:p>
        </w:tc>
        <w:tc>
          <w:tcPr>
            <w:tcW w:w="400" w:type="dxa"/>
            <w:tcMar>
              <w:top w:w="100" w:type="dxa"/>
              <w:bottom w:w="100" w:type="dxa"/>
            </w:tcMar>
            <w:vAlign w:val="center"/>
          </w:tcPr>
          <w:p w14:paraId="17795750" w14:textId="77777777" w:rsidR="00607876" w:rsidRDefault="003C11A7">
            <w:pPr>
              <w:spacing w:line="240" w:lineRule="auto"/>
              <w:jc w:val="center"/>
            </w:pPr>
            <w:r>
              <w:rPr>
                <w:rFonts w:ascii="华文仿宋" w:hAnsi="华文仿宋" w:cs="华文仿宋"/>
                <w:sz w:val="21"/>
              </w:rPr>
              <w:lastRenderedPageBreak/>
              <w:t>恶意攻击</w:t>
            </w:r>
          </w:p>
        </w:tc>
        <w:tc>
          <w:tcPr>
            <w:tcW w:w="1400" w:type="dxa"/>
            <w:tcMar>
              <w:top w:w="100" w:type="dxa"/>
              <w:bottom w:w="100" w:type="dxa"/>
            </w:tcMar>
            <w:vAlign w:val="center"/>
          </w:tcPr>
          <w:p w14:paraId="25174E63" w14:textId="77777777" w:rsidR="00607876" w:rsidRDefault="003C11A7">
            <w:pPr>
              <w:spacing w:line="240" w:lineRule="auto"/>
              <w:jc w:val="center"/>
            </w:pPr>
            <w:r>
              <w:rPr>
                <w:rFonts w:ascii="华文仿宋" w:hAnsi="华文仿宋" w:cs="华文仿宋"/>
                <w:sz w:val="21"/>
              </w:rPr>
              <w:t>可能导致木马、病毒等恶意代码程序通过网</w:t>
            </w:r>
            <w:r>
              <w:rPr>
                <w:rFonts w:ascii="华文仿宋" w:hAnsi="华文仿宋" w:cs="华文仿宋"/>
                <w:sz w:val="21"/>
              </w:rPr>
              <w:lastRenderedPageBreak/>
              <w:t>络、存储介质对生产操作系统进行传染和破坏，对系统稳定和数据安全造成影响。</w:t>
            </w:r>
          </w:p>
        </w:tc>
        <w:tc>
          <w:tcPr>
            <w:tcW w:w="400" w:type="dxa"/>
            <w:tcMar>
              <w:top w:w="100" w:type="dxa"/>
              <w:bottom w:w="100" w:type="dxa"/>
            </w:tcMar>
            <w:vAlign w:val="center"/>
          </w:tcPr>
          <w:p w14:paraId="0A26F9E5" w14:textId="77777777" w:rsidR="00607876" w:rsidRDefault="003C11A7">
            <w:pPr>
              <w:spacing w:line="240" w:lineRule="auto"/>
              <w:jc w:val="center"/>
            </w:pPr>
            <w:r>
              <w:rPr>
                <w:rFonts w:ascii="华文仿宋" w:hAnsi="华文仿宋" w:cs="华文仿宋"/>
                <w:sz w:val="21"/>
              </w:rPr>
              <w:lastRenderedPageBreak/>
              <w:t>中</w:t>
            </w:r>
          </w:p>
        </w:tc>
      </w:tr>
      <w:tr w:rsidR="00607876" w14:paraId="49DABD94" w14:textId="77777777">
        <w:tc>
          <w:tcPr>
            <w:tcW w:w="500" w:type="dxa"/>
            <w:tcMar>
              <w:top w:w="100" w:type="dxa"/>
              <w:bottom w:w="100" w:type="dxa"/>
            </w:tcMar>
            <w:vAlign w:val="center"/>
          </w:tcPr>
          <w:p w14:paraId="7AB76CFF" w14:textId="77777777" w:rsidR="00607876" w:rsidRDefault="003C11A7">
            <w:pPr>
              <w:spacing w:line="240" w:lineRule="auto"/>
              <w:jc w:val="center"/>
            </w:pPr>
            <w:r>
              <w:rPr>
                <w:rFonts w:ascii="华文仿宋" w:hAnsi="华文仿宋" w:cs="华文仿宋"/>
                <w:sz w:val="21"/>
              </w:rPr>
              <w:t>23</w:t>
            </w:r>
          </w:p>
        </w:tc>
        <w:tc>
          <w:tcPr>
            <w:tcW w:w="400" w:type="dxa"/>
            <w:vMerge w:val="restart"/>
            <w:tcMar>
              <w:top w:w="100" w:type="dxa"/>
              <w:bottom w:w="100" w:type="dxa"/>
            </w:tcMar>
            <w:vAlign w:val="center"/>
          </w:tcPr>
          <w:p w14:paraId="69DD7862" w14:textId="77777777" w:rsidR="00607876" w:rsidRDefault="003C11A7">
            <w:pPr>
              <w:spacing w:line="240" w:lineRule="auto"/>
              <w:jc w:val="center"/>
            </w:pPr>
            <w:r>
              <w:rPr>
                <w:rFonts w:ascii="华文仿宋" w:hAnsi="华文仿宋" w:cs="华文仿宋"/>
                <w:sz w:val="21"/>
              </w:rPr>
              <w:t>安全管理中心</w:t>
            </w:r>
          </w:p>
        </w:tc>
        <w:tc>
          <w:tcPr>
            <w:tcW w:w="1400" w:type="dxa"/>
            <w:tcMar>
              <w:top w:w="100" w:type="dxa"/>
              <w:bottom w:w="100" w:type="dxa"/>
            </w:tcMar>
            <w:vAlign w:val="center"/>
          </w:tcPr>
          <w:p w14:paraId="70602A48" w14:textId="77777777" w:rsidR="00607876" w:rsidRDefault="003C11A7">
            <w:pPr>
              <w:spacing w:line="240" w:lineRule="auto"/>
              <w:jc w:val="center"/>
            </w:pPr>
            <w:r>
              <w:rPr>
                <w:rFonts w:ascii="华文仿宋" w:hAnsi="华文仿宋" w:cs="华文仿宋"/>
                <w:sz w:val="21"/>
              </w:rPr>
              <w:t>未限制网络设备、安全设备、服务器等仅通过</w:t>
            </w:r>
            <w:proofErr w:type="gramStart"/>
            <w:r>
              <w:rPr>
                <w:rFonts w:ascii="华文仿宋" w:hAnsi="华文仿宋" w:cs="华文仿宋"/>
                <w:sz w:val="21"/>
              </w:rPr>
              <w:t>堡垒机</w:t>
            </w:r>
            <w:proofErr w:type="gramEnd"/>
            <w:r>
              <w:rPr>
                <w:rFonts w:ascii="华文仿宋" w:hAnsi="华文仿宋" w:cs="华文仿宋"/>
                <w:sz w:val="21"/>
              </w:rPr>
              <w:t>进行运维管理，并对系统管理员的操作进行审计。</w:t>
            </w:r>
          </w:p>
        </w:tc>
        <w:tc>
          <w:tcPr>
            <w:tcW w:w="500" w:type="dxa"/>
            <w:tcMar>
              <w:top w:w="100" w:type="dxa"/>
              <w:bottom w:w="100" w:type="dxa"/>
            </w:tcMar>
            <w:vAlign w:val="center"/>
          </w:tcPr>
          <w:p w14:paraId="3442EE77" w14:textId="77777777" w:rsidR="00607876" w:rsidRDefault="003C11A7">
            <w:pPr>
              <w:spacing w:line="240" w:lineRule="auto"/>
              <w:jc w:val="center"/>
            </w:pPr>
            <w:r>
              <w:rPr>
                <w:rFonts w:ascii="华文仿宋" w:hAnsi="华文仿宋" w:cs="华文仿宋"/>
                <w:sz w:val="21"/>
              </w:rPr>
              <w:t>安全管理中心</w:t>
            </w:r>
          </w:p>
        </w:tc>
        <w:tc>
          <w:tcPr>
            <w:tcW w:w="400" w:type="dxa"/>
            <w:tcMar>
              <w:top w:w="100" w:type="dxa"/>
              <w:bottom w:w="100" w:type="dxa"/>
            </w:tcMar>
            <w:vAlign w:val="center"/>
          </w:tcPr>
          <w:p w14:paraId="06C30AB3"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037E22BD" w14:textId="77777777" w:rsidR="00607876" w:rsidRDefault="003C11A7">
            <w:pPr>
              <w:spacing w:line="240" w:lineRule="auto"/>
              <w:jc w:val="center"/>
            </w:pPr>
            <w:r>
              <w:rPr>
                <w:rFonts w:ascii="华文仿宋" w:hAnsi="华文仿宋" w:cs="华文仿宋"/>
                <w:sz w:val="21"/>
              </w:rPr>
              <w:t>无法对安全事件进行追溯，同时无法及时了解设备实际运行状况以及存在的安全隐患。</w:t>
            </w:r>
          </w:p>
        </w:tc>
        <w:tc>
          <w:tcPr>
            <w:tcW w:w="400" w:type="dxa"/>
            <w:tcMar>
              <w:top w:w="100" w:type="dxa"/>
              <w:bottom w:w="100" w:type="dxa"/>
            </w:tcMar>
            <w:vAlign w:val="center"/>
          </w:tcPr>
          <w:p w14:paraId="1907587F" w14:textId="77777777" w:rsidR="00607876" w:rsidRDefault="003C11A7">
            <w:pPr>
              <w:spacing w:line="240" w:lineRule="auto"/>
              <w:jc w:val="center"/>
            </w:pPr>
            <w:r>
              <w:rPr>
                <w:rFonts w:ascii="华文仿宋" w:hAnsi="华文仿宋" w:cs="华文仿宋"/>
                <w:sz w:val="21"/>
              </w:rPr>
              <w:t>中</w:t>
            </w:r>
          </w:p>
        </w:tc>
      </w:tr>
      <w:tr w:rsidR="00607876" w14:paraId="04FA955A" w14:textId="77777777">
        <w:tc>
          <w:tcPr>
            <w:tcW w:w="500" w:type="dxa"/>
            <w:tcMar>
              <w:top w:w="100" w:type="dxa"/>
              <w:bottom w:w="100" w:type="dxa"/>
            </w:tcMar>
            <w:vAlign w:val="center"/>
          </w:tcPr>
          <w:p w14:paraId="67A7AE81" w14:textId="77777777" w:rsidR="00607876" w:rsidRDefault="003C11A7">
            <w:pPr>
              <w:spacing w:line="240" w:lineRule="auto"/>
              <w:jc w:val="center"/>
            </w:pPr>
            <w:r>
              <w:rPr>
                <w:rFonts w:ascii="华文仿宋" w:hAnsi="华文仿宋" w:cs="华文仿宋"/>
                <w:sz w:val="21"/>
              </w:rPr>
              <w:t>24</w:t>
            </w:r>
          </w:p>
        </w:tc>
        <w:tc>
          <w:tcPr>
            <w:tcW w:w="400" w:type="dxa"/>
            <w:vMerge/>
            <w:tcMar>
              <w:top w:w="100" w:type="dxa"/>
              <w:bottom w:w="100" w:type="dxa"/>
            </w:tcMar>
            <w:vAlign w:val="center"/>
          </w:tcPr>
          <w:p w14:paraId="26DE7F9A" w14:textId="77777777" w:rsidR="00607876" w:rsidRDefault="00607876">
            <w:pPr>
              <w:spacing w:line="240" w:lineRule="auto"/>
              <w:jc w:val="center"/>
            </w:pPr>
          </w:p>
        </w:tc>
        <w:tc>
          <w:tcPr>
            <w:tcW w:w="1400" w:type="dxa"/>
            <w:tcMar>
              <w:top w:w="100" w:type="dxa"/>
              <w:bottom w:w="100" w:type="dxa"/>
            </w:tcMar>
            <w:vAlign w:val="center"/>
          </w:tcPr>
          <w:p w14:paraId="40D210A2" w14:textId="77777777" w:rsidR="00607876" w:rsidRDefault="003C11A7">
            <w:pPr>
              <w:spacing w:line="240" w:lineRule="auto"/>
              <w:jc w:val="center"/>
            </w:pPr>
            <w:r>
              <w:rPr>
                <w:rFonts w:ascii="华文仿宋" w:hAnsi="华文仿宋" w:cs="华文仿宋"/>
                <w:sz w:val="21"/>
              </w:rPr>
              <w:t>未限制网络设备、安全设备、服务器等仅通过</w:t>
            </w:r>
            <w:proofErr w:type="gramStart"/>
            <w:r>
              <w:rPr>
                <w:rFonts w:ascii="华文仿宋" w:hAnsi="华文仿宋" w:cs="华文仿宋"/>
                <w:sz w:val="21"/>
              </w:rPr>
              <w:t>堡垒机</w:t>
            </w:r>
            <w:proofErr w:type="gramEnd"/>
            <w:r>
              <w:rPr>
                <w:rFonts w:ascii="华文仿宋" w:hAnsi="华文仿宋" w:cs="华文仿宋"/>
                <w:sz w:val="21"/>
              </w:rPr>
              <w:t>进行运维管理，并对安全管理员的操作进行审计。</w:t>
            </w:r>
          </w:p>
        </w:tc>
        <w:tc>
          <w:tcPr>
            <w:tcW w:w="500" w:type="dxa"/>
            <w:tcMar>
              <w:top w:w="100" w:type="dxa"/>
              <w:bottom w:w="100" w:type="dxa"/>
            </w:tcMar>
            <w:vAlign w:val="center"/>
          </w:tcPr>
          <w:p w14:paraId="55D500F3" w14:textId="77777777" w:rsidR="00607876" w:rsidRDefault="003C11A7">
            <w:pPr>
              <w:spacing w:line="240" w:lineRule="auto"/>
              <w:jc w:val="center"/>
            </w:pPr>
            <w:r>
              <w:rPr>
                <w:rFonts w:ascii="华文仿宋" w:hAnsi="华文仿宋" w:cs="华文仿宋"/>
                <w:sz w:val="21"/>
              </w:rPr>
              <w:t>安全管理中心</w:t>
            </w:r>
          </w:p>
        </w:tc>
        <w:tc>
          <w:tcPr>
            <w:tcW w:w="400" w:type="dxa"/>
            <w:tcMar>
              <w:top w:w="100" w:type="dxa"/>
              <w:bottom w:w="100" w:type="dxa"/>
            </w:tcMar>
            <w:vAlign w:val="center"/>
          </w:tcPr>
          <w:p w14:paraId="67924BE8"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7276F71E" w14:textId="77777777" w:rsidR="00607876" w:rsidRDefault="003C11A7">
            <w:pPr>
              <w:spacing w:line="240" w:lineRule="auto"/>
              <w:jc w:val="center"/>
            </w:pPr>
            <w:r>
              <w:rPr>
                <w:rFonts w:ascii="华文仿宋" w:hAnsi="华文仿宋" w:cs="华文仿宋"/>
                <w:sz w:val="21"/>
              </w:rPr>
              <w:t>无法对安全事件进行追溯，同时无法及时了解设备实际运行状况以及存在的安全隐患。</w:t>
            </w:r>
          </w:p>
        </w:tc>
        <w:tc>
          <w:tcPr>
            <w:tcW w:w="400" w:type="dxa"/>
            <w:tcMar>
              <w:top w:w="100" w:type="dxa"/>
              <w:bottom w:w="100" w:type="dxa"/>
            </w:tcMar>
            <w:vAlign w:val="center"/>
          </w:tcPr>
          <w:p w14:paraId="58F3330E" w14:textId="77777777" w:rsidR="00607876" w:rsidRDefault="003C11A7">
            <w:pPr>
              <w:spacing w:line="240" w:lineRule="auto"/>
              <w:jc w:val="center"/>
            </w:pPr>
            <w:r>
              <w:rPr>
                <w:rFonts w:ascii="华文仿宋" w:hAnsi="华文仿宋" w:cs="华文仿宋"/>
                <w:sz w:val="21"/>
              </w:rPr>
              <w:t>中</w:t>
            </w:r>
          </w:p>
        </w:tc>
      </w:tr>
      <w:tr w:rsidR="00607876" w14:paraId="623AB329" w14:textId="77777777">
        <w:tc>
          <w:tcPr>
            <w:tcW w:w="500" w:type="dxa"/>
            <w:tcMar>
              <w:top w:w="100" w:type="dxa"/>
              <w:bottom w:w="100" w:type="dxa"/>
            </w:tcMar>
            <w:vAlign w:val="center"/>
          </w:tcPr>
          <w:p w14:paraId="1C405B70" w14:textId="77777777" w:rsidR="00607876" w:rsidRDefault="003C11A7">
            <w:pPr>
              <w:spacing w:line="240" w:lineRule="auto"/>
              <w:jc w:val="center"/>
            </w:pPr>
            <w:r>
              <w:rPr>
                <w:rFonts w:ascii="华文仿宋" w:hAnsi="华文仿宋" w:cs="华文仿宋"/>
                <w:sz w:val="21"/>
              </w:rPr>
              <w:t>25</w:t>
            </w:r>
          </w:p>
        </w:tc>
        <w:tc>
          <w:tcPr>
            <w:tcW w:w="400" w:type="dxa"/>
            <w:vMerge/>
            <w:tcMar>
              <w:top w:w="100" w:type="dxa"/>
              <w:bottom w:w="100" w:type="dxa"/>
            </w:tcMar>
            <w:vAlign w:val="center"/>
          </w:tcPr>
          <w:p w14:paraId="6C00A4F0" w14:textId="77777777" w:rsidR="00607876" w:rsidRDefault="00607876">
            <w:pPr>
              <w:spacing w:line="240" w:lineRule="auto"/>
              <w:jc w:val="center"/>
            </w:pPr>
          </w:p>
        </w:tc>
        <w:tc>
          <w:tcPr>
            <w:tcW w:w="1400" w:type="dxa"/>
            <w:tcMar>
              <w:top w:w="100" w:type="dxa"/>
              <w:bottom w:w="100" w:type="dxa"/>
            </w:tcMar>
            <w:vAlign w:val="center"/>
          </w:tcPr>
          <w:p w14:paraId="6FC46F70" w14:textId="77777777" w:rsidR="00607876" w:rsidRDefault="003C11A7">
            <w:pPr>
              <w:spacing w:line="240" w:lineRule="auto"/>
              <w:jc w:val="center"/>
            </w:pPr>
            <w:r>
              <w:rPr>
                <w:rFonts w:ascii="华文仿宋" w:hAnsi="华文仿宋" w:cs="华文仿宋"/>
                <w:sz w:val="21"/>
              </w:rPr>
              <w:t>未采取措施对安全策略、恶意代码、补丁升级等进行统一集中管理。</w:t>
            </w:r>
          </w:p>
        </w:tc>
        <w:tc>
          <w:tcPr>
            <w:tcW w:w="500" w:type="dxa"/>
            <w:tcMar>
              <w:top w:w="100" w:type="dxa"/>
              <w:bottom w:w="100" w:type="dxa"/>
            </w:tcMar>
            <w:vAlign w:val="center"/>
          </w:tcPr>
          <w:p w14:paraId="5DF41D63" w14:textId="77777777" w:rsidR="00607876" w:rsidRDefault="003C11A7">
            <w:pPr>
              <w:spacing w:line="240" w:lineRule="auto"/>
              <w:jc w:val="center"/>
            </w:pPr>
            <w:r>
              <w:rPr>
                <w:rFonts w:ascii="华文仿宋" w:hAnsi="华文仿宋" w:cs="华文仿宋"/>
                <w:sz w:val="21"/>
              </w:rPr>
              <w:t>安全管理中心</w:t>
            </w:r>
          </w:p>
        </w:tc>
        <w:tc>
          <w:tcPr>
            <w:tcW w:w="400" w:type="dxa"/>
            <w:tcMar>
              <w:top w:w="100" w:type="dxa"/>
              <w:bottom w:w="100" w:type="dxa"/>
            </w:tcMar>
            <w:vAlign w:val="center"/>
          </w:tcPr>
          <w:p w14:paraId="791848FC"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33B4EC93" w14:textId="77777777" w:rsidR="00607876" w:rsidRDefault="003C11A7">
            <w:pPr>
              <w:spacing w:line="240" w:lineRule="auto"/>
              <w:jc w:val="center"/>
            </w:pPr>
            <w:r>
              <w:rPr>
                <w:rFonts w:ascii="华文仿宋" w:hAnsi="华文仿宋" w:cs="华文仿宋"/>
                <w:sz w:val="21"/>
              </w:rPr>
              <w:t>无法对保护对象进行统一监视和控制，当安全事件发生时无法及时对威胁源进行阻断和干预。</w:t>
            </w:r>
          </w:p>
        </w:tc>
        <w:tc>
          <w:tcPr>
            <w:tcW w:w="400" w:type="dxa"/>
            <w:tcMar>
              <w:top w:w="100" w:type="dxa"/>
              <w:bottom w:w="100" w:type="dxa"/>
            </w:tcMar>
            <w:vAlign w:val="center"/>
          </w:tcPr>
          <w:p w14:paraId="3EE49526" w14:textId="77777777" w:rsidR="00607876" w:rsidRDefault="003C11A7">
            <w:pPr>
              <w:spacing w:line="240" w:lineRule="auto"/>
              <w:jc w:val="center"/>
            </w:pPr>
            <w:r>
              <w:rPr>
                <w:rFonts w:ascii="华文仿宋" w:hAnsi="华文仿宋" w:cs="华文仿宋"/>
                <w:sz w:val="21"/>
              </w:rPr>
              <w:t>中</w:t>
            </w:r>
          </w:p>
        </w:tc>
      </w:tr>
      <w:tr w:rsidR="00607876" w14:paraId="74AC600F" w14:textId="77777777">
        <w:tc>
          <w:tcPr>
            <w:tcW w:w="500" w:type="dxa"/>
            <w:tcMar>
              <w:top w:w="100" w:type="dxa"/>
              <w:bottom w:w="100" w:type="dxa"/>
            </w:tcMar>
            <w:vAlign w:val="center"/>
          </w:tcPr>
          <w:p w14:paraId="00F81C5E" w14:textId="77777777" w:rsidR="00607876" w:rsidRDefault="003C11A7">
            <w:pPr>
              <w:spacing w:line="240" w:lineRule="auto"/>
              <w:jc w:val="center"/>
            </w:pPr>
            <w:r>
              <w:rPr>
                <w:rFonts w:ascii="华文仿宋" w:hAnsi="华文仿宋" w:cs="华文仿宋"/>
                <w:sz w:val="21"/>
              </w:rPr>
              <w:lastRenderedPageBreak/>
              <w:t>26</w:t>
            </w:r>
          </w:p>
        </w:tc>
        <w:tc>
          <w:tcPr>
            <w:tcW w:w="400" w:type="dxa"/>
            <w:tcMar>
              <w:top w:w="100" w:type="dxa"/>
              <w:bottom w:w="100" w:type="dxa"/>
            </w:tcMar>
            <w:vAlign w:val="center"/>
          </w:tcPr>
          <w:p w14:paraId="4964E7E9" w14:textId="77777777" w:rsidR="00607876" w:rsidRDefault="003C11A7">
            <w:pPr>
              <w:spacing w:line="240" w:lineRule="auto"/>
              <w:jc w:val="center"/>
            </w:pPr>
            <w:r>
              <w:rPr>
                <w:rFonts w:ascii="华文仿宋" w:hAnsi="华文仿宋" w:cs="华文仿宋"/>
                <w:sz w:val="21"/>
              </w:rPr>
              <w:t>安全管理制度</w:t>
            </w:r>
          </w:p>
        </w:tc>
        <w:tc>
          <w:tcPr>
            <w:tcW w:w="1400" w:type="dxa"/>
            <w:tcMar>
              <w:top w:w="100" w:type="dxa"/>
              <w:bottom w:w="100" w:type="dxa"/>
            </w:tcMar>
            <w:vAlign w:val="center"/>
          </w:tcPr>
          <w:p w14:paraId="3F21C477" w14:textId="77777777" w:rsidR="00607876" w:rsidRDefault="003C11A7">
            <w:pPr>
              <w:spacing w:line="240" w:lineRule="auto"/>
              <w:jc w:val="center"/>
            </w:pPr>
            <w:r>
              <w:rPr>
                <w:rFonts w:ascii="华文仿宋" w:hAnsi="华文仿宋" w:cs="华文仿宋"/>
                <w:sz w:val="21"/>
              </w:rPr>
              <w:t>未定期对安全管理制度进行论证、审定以及修订。</w:t>
            </w:r>
          </w:p>
        </w:tc>
        <w:tc>
          <w:tcPr>
            <w:tcW w:w="500" w:type="dxa"/>
            <w:tcMar>
              <w:top w:w="100" w:type="dxa"/>
              <w:bottom w:w="100" w:type="dxa"/>
            </w:tcMar>
            <w:vAlign w:val="center"/>
          </w:tcPr>
          <w:p w14:paraId="0D7AE0FA"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3E157ED5"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59AF8B11" w14:textId="77777777" w:rsidR="00607876" w:rsidRDefault="003C11A7">
            <w:pPr>
              <w:spacing w:line="240" w:lineRule="auto"/>
              <w:jc w:val="center"/>
            </w:pPr>
            <w:r>
              <w:rPr>
                <w:rFonts w:ascii="华文仿宋" w:hAnsi="华文仿宋" w:cs="华文仿宋"/>
                <w:sz w:val="21"/>
              </w:rPr>
              <w:t>可能导致安全管理体系与现实情况不符，导致管理文档无法落地。</w:t>
            </w:r>
          </w:p>
        </w:tc>
        <w:tc>
          <w:tcPr>
            <w:tcW w:w="400" w:type="dxa"/>
            <w:tcMar>
              <w:top w:w="100" w:type="dxa"/>
              <w:bottom w:w="100" w:type="dxa"/>
            </w:tcMar>
            <w:vAlign w:val="center"/>
          </w:tcPr>
          <w:p w14:paraId="3E76F546" w14:textId="77777777" w:rsidR="00607876" w:rsidRDefault="003C11A7">
            <w:pPr>
              <w:spacing w:line="240" w:lineRule="auto"/>
              <w:jc w:val="center"/>
            </w:pPr>
            <w:r>
              <w:rPr>
                <w:rFonts w:ascii="华文仿宋" w:hAnsi="华文仿宋" w:cs="华文仿宋"/>
                <w:sz w:val="21"/>
              </w:rPr>
              <w:t>中</w:t>
            </w:r>
          </w:p>
        </w:tc>
      </w:tr>
      <w:tr w:rsidR="00607876" w14:paraId="1FCC5B41" w14:textId="77777777">
        <w:tc>
          <w:tcPr>
            <w:tcW w:w="500" w:type="dxa"/>
            <w:tcMar>
              <w:top w:w="100" w:type="dxa"/>
              <w:bottom w:w="100" w:type="dxa"/>
            </w:tcMar>
            <w:vAlign w:val="center"/>
          </w:tcPr>
          <w:p w14:paraId="13EE134B" w14:textId="77777777" w:rsidR="00607876" w:rsidRDefault="003C11A7">
            <w:pPr>
              <w:spacing w:line="240" w:lineRule="auto"/>
              <w:jc w:val="center"/>
            </w:pPr>
            <w:r>
              <w:rPr>
                <w:rFonts w:ascii="华文仿宋" w:hAnsi="华文仿宋" w:cs="华文仿宋"/>
                <w:sz w:val="21"/>
              </w:rPr>
              <w:t>27</w:t>
            </w:r>
          </w:p>
        </w:tc>
        <w:tc>
          <w:tcPr>
            <w:tcW w:w="400" w:type="dxa"/>
            <w:vMerge w:val="restart"/>
            <w:tcMar>
              <w:top w:w="100" w:type="dxa"/>
              <w:bottom w:w="100" w:type="dxa"/>
            </w:tcMar>
            <w:vAlign w:val="center"/>
          </w:tcPr>
          <w:p w14:paraId="2F66D0D4" w14:textId="77777777" w:rsidR="00607876" w:rsidRDefault="003C11A7">
            <w:pPr>
              <w:spacing w:line="240" w:lineRule="auto"/>
              <w:jc w:val="center"/>
            </w:pPr>
            <w:r>
              <w:rPr>
                <w:rFonts w:ascii="华文仿宋" w:hAnsi="华文仿宋" w:cs="华文仿宋"/>
                <w:sz w:val="21"/>
              </w:rPr>
              <w:t>安全建设管理</w:t>
            </w:r>
          </w:p>
        </w:tc>
        <w:tc>
          <w:tcPr>
            <w:tcW w:w="1400" w:type="dxa"/>
            <w:tcMar>
              <w:top w:w="100" w:type="dxa"/>
              <w:bottom w:w="100" w:type="dxa"/>
            </w:tcMar>
            <w:vAlign w:val="center"/>
          </w:tcPr>
          <w:p w14:paraId="166631C8" w14:textId="77777777" w:rsidR="00607876" w:rsidRDefault="003C11A7">
            <w:pPr>
              <w:spacing w:line="240" w:lineRule="auto"/>
              <w:jc w:val="center"/>
            </w:pPr>
            <w:r>
              <w:rPr>
                <w:rFonts w:ascii="华文仿宋" w:hAnsi="华文仿宋" w:cs="华文仿宋"/>
                <w:sz w:val="21"/>
              </w:rPr>
              <w:t>未组织相关部分和有关专家对安全方案进行论证和审查。</w:t>
            </w:r>
          </w:p>
        </w:tc>
        <w:tc>
          <w:tcPr>
            <w:tcW w:w="500" w:type="dxa"/>
            <w:tcMar>
              <w:top w:w="100" w:type="dxa"/>
              <w:bottom w:w="100" w:type="dxa"/>
            </w:tcMar>
            <w:vAlign w:val="center"/>
          </w:tcPr>
          <w:p w14:paraId="6990742F"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65C6278F"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7DE875C8" w14:textId="77777777" w:rsidR="00607876" w:rsidRDefault="003C11A7">
            <w:pPr>
              <w:spacing w:line="240" w:lineRule="auto"/>
              <w:jc w:val="center"/>
            </w:pPr>
            <w:r>
              <w:rPr>
                <w:rFonts w:ascii="华文仿宋" w:hAnsi="华文仿宋" w:cs="华文仿宋"/>
                <w:sz w:val="21"/>
              </w:rPr>
              <w:t>可能存在安全策略缺乏合理性和可行性，导致信息系统安全防御能力缺乏完整性、系统性，不足以满足业务发展需要。</w:t>
            </w:r>
          </w:p>
        </w:tc>
        <w:tc>
          <w:tcPr>
            <w:tcW w:w="400" w:type="dxa"/>
            <w:tcMar>
              <w:top w:w="100" w:type="dxa"/>
              <w:bottom w:w="100" w:type="dxa"/>
            </w:tcMar>
            <w:vAlign w:val="center"/>
          </w:tcPr>
          <w:p w14:paraId="59FB7BE1" w14:textId="77777777" w:rsidR="00607876" w:rsidRDefault="003C11A7">
            <w:pPr>
              <w:spacing w:line="240" w:lineRule="auto"/>
              <w:jc w:val="center"/>
            </w:pPr>
            <w:r>
              <w:rPr>
                <w:rFonts w:ascii="华文仿宋" w:hAnsi="华文仿宋" w:cs="华文仿宋"/>
                <w:sz w:val="21"/>
              </w:rPr>
              <w:t>中</w:t>
            </w:r>
          </w:p>
        </w:tc>
      </w:tr>
      <w:tr w:rsidR="00607876" w14:paraId="4D06146F" w14:textId="77777777">
        <w:tc>
          <w:tcPr>
            <w:tcW w:w="500" w:type="dxa"/>
            <w:tcMar>
              <w:top w:w="100" w:type="dxa"/>
              <w:bottom w:w="100" w:type="dxa"/>
            </w:tcMar>
            <w:vAlign w:val="center"/>
          </w:tcPr>
          <w:p w14:paraId="7DD59165" w14:textId="77777777" w:rsidR="00607876" w:rsidRDefault="003C11A7">
            <w:pPr>
              <w:spacing w:line="240" w:lineRule="auto"/>
              <w:jc w:val="center"/>
            </w:pPr>
            <w:r>
              <w:rPr>
                <w:rFonts w:ascii="华文仿宋" w:hAnsi="华文仿宋" w:cs="华文仿宋"/>
                <w:sz w:val="21"/>
              </w:rPr>
              <w:t>28</w:t>
            </w:r>
          </w:p>
        </w:tc>
        <w:tc>
          <w:tcPr>
            <w:tcW w:w="400" w:type="dxa"/>
            <w:vMerge/>
            <w:tcMar>
              <w:top w:w="100" w:type="dxa"/>
              <w:bottom w:w="100" w:type="dxa"/>
            </w:tcMar>
            <w:vAlign w:val="center"/>
          </w:tcPr>
          <w:p w14:paraId="0537C628" w14:textId="77777777" w:rsidR="00607876" w:rsidRDefault="00607876">
            <w:pPr>
              <w:spacing w:line="240" w:lineRule="auto"/>
              <w:jc w:val="center"/>
            </w:pPr>
          </w:p>
        </w:tc>
        <w:tc>
          <w:tcPr>
            <w:tcW w:w="1400" w:type="dxa"/>
            <w:tcMar>
              <w:top w:w="100" w:type="dxa"/>
              <w:bottom w:w="100" w:type="dxa"/>
            </w:tcMar>
            <w:vAlign w:val="center"/>
          </w:tcPr>
          <w:p w14:paraId="47B9A6C0" w14:textId="77777777" w:rsidR="00607876" w:rsidRDefault="003C11A7">
            <w:pPr>
              <w:spacing w:line="240" w:lineRule="auto"/>
              <w:jc w:val="center"/>
            </w:pPr>
            <w:r>
              <w:rPr>
                <w:rFonts w:ascii="华文仿宋" w:hAnsi="华文仿宋" w:cs="华文仿宋"/>
                <w:sz w:val="21"/>
              </w:rPr>
              <w:t>该系统未使用密码产品，未采购和使用国家密码主管部门要求的密码产品。</w:t>
            </w:r>
          </w:p>
        </w:tc>
        <w:tc>
          <w:tcPr>
            <w:tcW w:w="500" w:type="dxa"/>
            <w:tcMar>
              <w:top w:w="100" w:type="dxa"/>
              <w:bottom w:w="100" w:type="dxa"/>
            </w:tcMar>
            <w:vAlign w:val="center"/>
          </w:tcPr>
          <w:p w14:paraId="383EF2C3"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61F3E29A"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64491DE3" w14:textId="77777777" w:rsidR="00607876" w:rsidRDefault="003C11A7">
            <w:pPr>
              <w:spacing w:line="240" w:lineRule="auto"/>
              <w:jc w:val="center"/>
            </w:pPr>
            <w:r>
              <w:rPr>
                <w:rFonts w:ascii="华文仿宋" w:hAnsi="华文仿宋" w:cs="华文仿宋"/>
                <w:sz w:val="21"/>
              </w:rPr>
              <w:t>可能存在安全隐患，导致保护机制失效或恶意人员利用产品自身漏洞攻击信息系统。</w:t>
            </w:r>
          </w:p>
        </w:tc>
        <w:tc>
          <w:tcPr>
            <w:tcW w:w="400" w:type="dxa"/>
            <w:tcMar>
              <w:top w:w="100" w:type="dxa"/>
              <w:bottom w:w="100" w:type="dxa"/>
            </w:tcMar>
            <w:vAlign w:val="center"/>
          </w:tcPr>
          <w:p w14:paraId="640C758A" w14:textId="77777777" w:rsidR="00607876" w:rsidRDefault="003C11A7">
            <w:pPr>
              <w:spacing w:line="240" w:lineRule="auto"/>
              <w:jc w:val="center"/>
            </w:pPr>
            <w:r>
              <w:rPr>
                <w:rFonts w:ascii="华文仿宋" w:hAnsi="华文仿宋" w:cs="华文仿宋"/>
                <w:sz w:val="21"/>
              </w:rPr>
              <w:t>中</w:t>
            </w:r>
          </w:p>
        </w:tc>
      </w:tr>
      <w:tr w:rsidR="00607876" w14:paraId="5C4B5DE7" w14:textId="77777777">
        <w:tc>
          <w:tcPr>
            <w:tcW w:w="500" w:type="dxa"/>
            <w:tcMar>
              <w:top w:w="100" w:type="dxa"/>
              <w:bottom w:w="100" w:type="dxa"/>
            </w:tcMar>
            <w:vAlign w:val="center"/>
          </w:tcPr>
          <w:p w14:paraId="7D4AD657" w14:textId="77777777" w:rsidR="00607876" w:rsidRDefault="003C11A7">
            <w:pPr>
              <w:spacing w:line="240" w:lineRule="auto"/>
              <w:jc w:val="center"/>
            </w:pPr>
            <w:r>
              <w:rPr>
                <w:rFonts w:ascii="华文仿宋" w:hAnsi="华文仿宋" w:cs="华文仿宋"/>
                <w:sz w:val="21"/>
              </w:rPr>
              <w:t>29</w:t>
            </w:r>
          </w:p>
        </w:tc>
        <w:tc>
          <w:tcPr>
            <w:tcW w:w="400" w:type="dxa"/>
            <w:vMerge/>
            <w:tcMar>
              <w:top w:w="100" w:type="dxa"/>
              <w:bottom w:w="100" w:type="dxa"/>
            </w:tcMar>
            <w:vAlign w:val="center"/>
          </w:tcPr>
          <w:p w14:paraId="3B0DB6A6" w14:textId="77777777" w:rsidR="00607876" w:rsidRDefault="00607876">
            <w:pPr>
              <w:spacing w:line="240" w:lineRule="auto"/>
              <w:jc w:val="center"/>
            </w:pPr>
          </w:p>
        </w:tc>
        <w:tc>
          <w:tcPr>
            <w:tcW w:w="1400" w:type="dxa"/>
            <w:tcMar>
              <w:top w:w="100" w:type="dxa"/>
              <w:bottom w:w="100" w:type="dxa"/>
            </w:tcMar>
            <w:vAlign w:val="center"/>
          </w:tcPr>
          <w:p w14:paraId="1824DFA4" w14:textId="77777777" w:rsidR="00607876" w:rsidRDefault="003C11A7">
            <w:pPr>
              <w:spacing w:line="240" w:lineRule="auto"/>
              <w:jc w:val="center"/>
            </w:pPr>
            <w:r>
              <w:rPr>
                <w:rFonts w:ascii="华文仿宋" w:hAnsi="华文仿宋" w:cs="华文仿宋"/>
                <w:sz w:val="21"/>
              </w:rPr>
              <w:t>未对源代码进行审计工作，并出具相关审计报告。</w:t>
            </w:r>
          </w:p>
        </w:tc>
        <w:tc>
          <w:tcPr>
            <w:tcW w:w="500" w:type="dxa"/>
            <w:tcMar>
              <w:top w:w="100" w:type="dxa"/>
              <w:bottom w:w="100" w:type="dxa"/>
            </w:tcMar>
            <w:vAlign w:val="center"/>
          </w:tcPr>
          <w:p w14:paraId="59A4482E"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0E71EFFF"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4410B099" w14:textId="77777777" w:rsidR="00607876" w:rsidRDefault="003C11A7">
            <w:pPr>
              <w:spacing w:line="240" w:lineRule="auto"/>
              <w:jc w:val="center"/>
            </w:pPr>
            <w:r>
              <w:rPr>
                <w:rFonts w:ascii="华文仿宋" w:hAnsi="华文仿宋" w:cs="华文仿宋"/>
                <w:sz w:val="21"/>
              </w:rPr>
              <w:t>可能存在后门未在上线前被发现及处理。</w:t>
            </w:r>
          </w:p>
        </w:tc>
        <w:tc>
          <w:tcPr>
            <w:tcW w:w="400" w:type="dxa"/>
            <w:tcMar>
              <w:top w:w="100" w:type="dxa"/>
              <w:bottom w:w="100" w:type="dxa"/>
            </w:tcMar>
            <w:vAlign w:val="center"/>
          </w:tcPr>
          <w:p w14:paraId="4F53C8CE" w14:textId="77777777" w:rsidR="00607876" w:rsidRDefault="003C11A7">
            <w:pPr>
              <w:spacing w:line="240" w:lineRule="auto"/>
              <w:jc w:val="center"/>
            </w:pPr>
            <w:r>
              <w:rPr>
                <w:rFonts w:ascii="华文仿宋" w:hAnsi="华文仿宋" w:cs="华文仿宋"/>
                <w:sz w:val="21"/>
              </w:rPr>
              <w:t>中</w:t>
            </w:r>
          </w:p>
        </w:tc>
      </w:tr>
      <w:tr w:rsidR="00607876" w14:paraId="0B02BC9A" w14:textId="77777777">
        <w:tc>
          <w:tcPr>
            <w:tcW w:w="500" w:type="dxa"/>
            <w:tcMar>
              <w:top w:w="100" w:type="dxa"/>
              <w:bottom w:w="100" w:type="dxa"/>
            </w:tcMar>
            <w:vAlign w:val="center"/>
          </w:tcPr>
          <w:p w14:paraId="525E434E" w14:textId="77777777" w:rsidR="00607876" w:rsidRDefault="003C11A7">
            <w:pPr>
              <w:spacing w:line="240" w:lineRule="auto"/>
              <w:jc w:val="center"/>
            </w:pPr>
            <w:r>
              <w:rPr>
                <w:rFonts w:ascii="华文仿宋" w:hAnsi="华文仿宋" w:cs="华文仿宋"/>
                <w:sz w:val="21"/>
              </w:rPr>
              <w:t>30</w:t>
            </w:r>
          </w:p>
        </w:tc>
        <w:tc>
          <w:tcPr>
            <w:tcW w:w="400" w:type="dxa"/>
            <w:vMerge/>
            <w:tcMar>
              <w:top w:w="100" w:type="dxa"/>
              <w:bottom w:w="100" w:type="dxa"/>
            </w:tcMar>
            <w:vAlign w:val="center"/>
          </w:tcPr>
          <w:p w14:paraId="0548DFC1" w14:textId="77777777" w:rsidR="00607876" w:rsidRDefault="00607876">
            <w:pPr>
              <w:spacing w:line="240" w:lineRule="auto"/>
              <w:jc w:val="center"/>
            </w:pPr>
          </w:p>
        </w:tc>
        <w:tc>
          <w:tcPr>
            <w:tcW w:w="1400" w:type="dxa"/>
            <w:tcMar>
              <w:top w:w="100" w:type="dxa"/>
              <w:bottom w:w="100" w:type="dxa"/>
            </w:tcMar>
            <w:vAlign w:val="center"/>
          </w:tcPr>
          <w:p w14:paraId="57BCAF7A" w14:textId="77777777" w:rsidR="00607876" w:rsidRDefault="003C11A7">
            <w:pPr>
              <w:spacing w:line="240" w:lineRule="auto"/>
              <w:jc w:val="center"/>
            </w:pPr>
            <w:r>
              <w:rPr>
                <w:rFonts w:ascii="华文仿宋" w:hAnsi="华文仿宋" w:cs="华文仿宋"/>
                <w:sz w:val="21"/>
              </w:rPr>
              <w:t>未聘请第三方工程监理控制项目的实施过程。</w:t>
            </w:r>
          </w:p>
        </w:tc>
        <w:tc>
          <w:tcPr>
            <w:tcW w:w="500" w:type="dxa"/>
            <w:tcMar>
              <w:top w:w="100" w:type="dxa"/>
              <w:bottom w:w="100" w:type="dxa"/>
            </w:tcMar>
            <w:vAlign w:val="center"/>
          </w:tcPr>
          <w:p w14:paraId="7CA4B648"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55F1D5A0"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399D4380" w14:textId="77777777" w:rsidR="00607876" w:rsidRDefault="003C11A7">
            <w:pPr>
              <w:spacing w:line="240" w:lineRule="auto"/>
              <w:jc w:val="center"/>
            </w:pPr>
            <w:r>
              <w:rPr>
                <w:rFonts w:ascii="华文仿宋" w:hAnsi="华文仿宋" w:cs="华文仿宋"/>
                <w:sz w:val="21"/>
              </w:rPr>
              <w:t>可能导致工程实施缺少组织性，工程实施管理不到位。</w:t>
            </w:r>
          </w:p>
        </w:tc>
        <w:tc>
          <w:tcPr>
            <w:tcW w:w="400" w:type="dxa"/>
            <w:tcMar>
              <w:top w:w="100" w:type="dxa"/>
              <w:bottom w:w="100" w:type="dxa"/>
            </w:tcMar>
            <w:vAlign w:val="center"/>
          </w:tcPr>
          <w:p w14:paraId="61336050" w14:textId="77777777" w:rsidR="00607876" w:rsidRDefault="003C11A7">
            <w:pPr>
              <w:spacing w:line="240" w:lineRule="auto"/>
              <w:jc w:val="center"/>
            </w:pPr>
            <w:r>
              <w:rPr>
                <w:rFonts w:ascii="华文仿宋" w:hAnsi="华文仿宋" w:cs="华文仿宋"/>
                <w:sz w:val="21"/>
              </w:rPr>
              <w:t>中</w:t>
            </w:r>
          </w:p>
        </w:tc>
      </w:tr>
      <w:tr w:rsidR="00607876" w14:paraId="62D8329E" w14:textId="77777777">
        <w:tc>
          <w:tcPr>
            <w:tcW w:w="500" w:type="dxa"/>
            <w:tcMar>
              <w:top w:w="100" w:type="dxa"/>
              <w:bottom w:w="100" w:type="dxa"/>
            </w:tcMar>
            <w:vAlign w:val="center"/>
          </w:tcPr>
          <w:p w14:paraId="030A03C4" w14:textId="77777777" w:rsidR="00607876" w:rsidRDefault="003C11A7">
            <w:pPr>
              <w:spacing w:line="240" w:lineRule="auto"/>
              <w:jc w:val="center"/>
            </w:pPr>
            <w:r>
              <w:rPr>
                <w:rFonts w:ascii="华文仿宋" w:hAnsi="华文仿宋" w:cs="华文仿宋"/>
                <w:sz w:val="21"/>
              </w:rPr>
              <w:t>31</w:t>
            </w:r>
          </w:p>
        </w:tc>
        <w:tc>
          <w:tcPr>
            <w:tcW w:w="400" w:type="dxa"/>
            <w:vMerge/>
            <w:tcMar>
              <w:top w:w="100" w:type="dxa"/>
              <w:bottom w:w="100" w:type="dxa"/>
            </w:tcMar>
            <w:vAlign w:val="center"/>
          </w:tcPr>
          <w:p w14:paraId="323F22F0" w14:textId="77777777" w:rsidR="00607876" w:rsidRDefault="00607876">
            <w:pPr>
              <w:spacing w:line="240" w:lineRule="auto"/>
              <w:jc w:val="center"/>
            </w:pPr>
          </w:p>
        </w:tc>
        <w:tc>
          <w:tcPr>
            <w:tcW w:w="1400" w:type="dxa"/>
            <w:tcMar>
              <w:top w:w="100" w:type="dxa"/>
              <w:bottom w:w="100" w:type="dxa"/>
            </w:tcMar>
            <w:vAlign w:val="center"/>
          </w:tcPr>
          <w:p w14:paraId="3B2C1586" w14:textId="77777777" w:rsidR="00607876" w:rsidRDefault="003C11A7">
            <w:pPr>
              <w:spacing w:line="240" w:lineRule="auto"/>
              <w:jc w:val="center"/>
            </w:pPr>
            <w:r>
              <w:rPr>
                <w:rFonts w:ascii="华文仿宋" w:hAnsi="华文仿宋" w:cs="华文仿宋"/>
                <w:sz w:val="21"/>
              </w:rPr>
              <w:t>安全测试未包含密码相关安全性测试内容。</w:t>
            </w:r>
          </w:p>
        </w:tc>
        <w:tc>
          <w:tcPr>
            <w:tcW w:w="500" w:type="dxa"/>
            <w:tcMar>
              <w:top w:w="100" w:type="dxa"/>
              <w:bottom w:w="100" w:type="dxa"/>
            </w:tcMar>
            <w:vAlign w:val="center"/>
          </w:tcPr>
          <w:p w14:paraId="25429956"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0701420D"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564F9CFA" w14:textId="77777777" w:rsidR="00607876" w:rsidRDefault="003C11A7">
            <w:pPr>
              <w:spacing w:line="240" w:lineRule="auto"/>
              <w:jc w:val="center"/>
            </w:pPr>
            <w:r>
              <w:rPr>
                <w:rFonts w:ascii="华文仿宋" w:hAnsi="华文仿宋" w:cs="华文仿宋"/>
                <w:sz w:val="21"/>
              </w:rPr>
              <w:t>安全隐患可能在系统上线运行前未被发现并</w:t>
            </w:r>
            <w:proofErr w:type="gramStart"/>
            <w:r>
              <w:rPr>
                <w:rFonts w:ascii="华文仿宋" w:hAnsi="华文仿宋" w:cs="华文仿宋"/>
                <w:sz w:val="21"/>
              </w:rPr>
              <w:t>作出</w:t>
            </w:r>
            <w:proofErr w:type="gramEnd"/>
            <w:r>
              <w:rPr>
                <w:rFonts w:ascii="华文仿宋" w:hAnsi="华文仿宋" w:cs="华文仿宋"/>
                <w:sz w:val="21"/>
              </w:rPr>
              <w:t>相应的处理。</w:t>
            </w:r>
          </w:p>
        </w:tc>
        <w:tc>
          <w:tcPr>
            <w:tcW w:w="400" w:type="dxa"/>
            <w:tcMar>
              <w:top w:w="100" w:type="dxa"/>
              <w:bottom w:w="100" w:type="dxa"/>
            </w:tcMar>
            <w:vAlign w:val="center"/>
          </w:tcPr>
          <w:p w14:paraId="4745FBC3" w14:textId="77777777" w:rsidR="00607876" w:rsidRDefault="003C11A7">
            <w:pPr>
              <w:spacing w:line="240" w:lineRule="auto"/>
              <w:jc w:val="center"/>
            </w:pPr>
            <w:r>
              <w:rPr>
                <w:rFonts w:ascii="华文仿宋" w:hAnsi="华文仿宋" w:cs="华文仿宋"/>
                <w:sz w:val="21"/>
              </w:rPr>
              <w:t>中</w:t>
            </w:r>
          </w:p>
        </w:tc>
      </w:tr>
      <w:tr w:rsidR="00607876" w14:paraId="4E3806F4" w14:textId="77777777">
        <w:tc>
          <w:tcPr>
            <w:tcW w:w="500" w:type="dxa"/>
            <w:tcMar>
              <w:top w:w="100" w:type="dxa"/>
              <w:bottom w:w="100" w:type="dxa"/>
            </w:tcMar>
            <w:vAlign w:val="center"/>
          </w:tcPr>
          <w:p w14:paraId="1B1ABBE1" w14:textId="77777777" w:rsidR="00607876" w:rsidRDefault="003C11A7">
            <w:pPr>
              <w:spacing w:line="240" w:lineRule="auto"/>
              <w:jc w:val="center"/>
            </w:pPr>
            <w:r>
              <w:rPr>
                <w:rFonts w:ascii="华文仿宋" w:hAnsi="华文仿宋" w:cs="华文仿宋"/>
                <w:sz w:val="21"/>
              </w:rPr>
              <w:t>32</w:t>
            </w:r>
          </w:p>
        </w:tc>
        <w:tc>
          <w:tcPr>
            <w:tcW w:w="400" w:type="dxa"/>
            <w:vMerge w:val="restart"/>
            <w:tcMar>
              <w:top w:w="100" w:type="dxa"/>
              <w:bottom w:w="100" w:type="dxa"/>
            </w:tcMar>
            <w:vAlign w:val="center"/>
          </w:tcPr>
          <w:p w14:paraId="6BA67077"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1400" w:type="dxa"/>
            <w:tcMar>
              <w:top w:w="100" w:type="dxa"/>
              <w:bottom w:w="100" w:type="dxa"/>
            </w:tcMar>
            <w:vAlign w:val="center"/>
          </w:tcPr>
          <w:p w14:paraId="6B357B3D" w14:textId="77777777" w:rsidR="00607876" w:rsidRDefault="003C11A7">
            <w:pPr>
              <w:spacing w:line="240" w:lineRule="auto"/>
              <w:jc w:val="center"/>
            </w:pPr>
            <w:r>
              <w:rPr>
                <w:rFonts w:ascii="华文仿宋" w:hAnsi="华文仿宋" w:cs="华文仿宋"/>
                <w:sz w:val="21"/>
              </w:rPr>
              <w:t>未建立介质管理制度对介质进行控制和保护，也未指定专人或专门的部门对介质进行管理并定期清算盘点。</w:t>
            </w:r>
          </w:p>
        </w:tc>
        <w:tc>
          <w:tcPr>
            <w:tcW w:w="500" w:type="dxa"/>
            <w:tcMar>
              <w:top w:w="100" w:type="dxa"/>
              <w:bottom w:w="100" w:type="dxa"/>
            </w:tcMar>
            <w:vAlign w:val="center"/>
          </w:tcPr>
          <w:p w14:paraId="7DC5D6A8"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29C8E2D8"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1AB33D08" w14:textId="77777777" w:rsidR="00607876" w:rsidRDefault="003C11A7">
            <w:pPr>
              <w:spacing w:line="240" w:lineRule="auto"/>
              <w:jc w:val="center"/>
            </w:pPr>
            <w:r>
              <w:rPr>
                <w:rFonts w:ascii="华文仿宋" w:hAnsi="华文仿宋" w:cs="华文仿宋"/>
                <w:sz w:val="21"/>
              </w:rPr>
              <w:t>可能导致介质被未授权人员访问，导致系统敏感信息泄露等。</w:t>
            </w:r>
          </w:p>
        </w:tc>
        <w:tc>
          <w:tcPr>
            <w:tcW w:w="400" w:type="dxa"/>
            <w:tcMar>
              <w:top w:w="100" w:type="dxa"/>
              <w:bottom w:w="100" w:type="dxa"/>
            </w:tcMar>
            <w:vAlign w:val="center"/>
          </w:tcPr>
          <w:p w14:paraId="69391719" w14:textId="77777777" w:rsidR="00607876" w:rsidRDefault="003C11A7">
            <w:pPr>
              <w:spacing w:line="240" w:lineRule="auto"/>
              <w:jc w:val="center"/>
            </w:pPr>
            <w:r>
              <w:rPr>
                <w:rFonts w:ascii="华文仿宋" w:hAnsi="华文仿宋" w:cs="华文仿宋"/>
                <w:sz w:val="21"/>
              </w:rPr>
              <w:t>中</w:t>
            </w:r>
          </w:p>
        </w:tc>
      </w:tr>
      <w:tr w:rsidR="00607876" w14:paraId="658E9CB2" w14:textId="77777777">
        <w:tc>
          <w:tcPr>
            <w:tcW w:w="500" w:type="dxa"/>
            <w:tcMar>
              <w:top w:w="100" w:type="dxa"/>
              <w:bottom w:w="100" w:type="dxa"/>
            </w:tcMar>
            <w:vAlign w:val="center"/>
          </w:tcPr>
          <w:p w14:paraId="566F958E" w14:textId="77777777" w:rsidR="00607876" w:rsidRDefault="003C11A7">
            <w:pPr>
              <w:spacing w:line="240" w:lineRule="auto"/>
              <w:jc w:val="center"/>
            </w:pPr>
            <w:r>
              <w:rPr>
                <w:rFonts w:ascii="华文仿宋" w:hAnsi="华文仿宋" w:cs="华文仿宋"/>
                <w:sz w:val="21"/>
              </w:rPr>
              <w:t>33</w:t>
            </w:r>
          </w:p>
        </w:tc>
        <w:tc>
          <w:tcPr>
            <w:tcW w:w="400" w:type="dxa"/>
            <w:vMerge/>
            <w:tcMar>
              <w:top w:w="100" w:type="dxa"/>
              <w:bottom w:w="100" w:type="dxa"/>
            </w:tcMar>
            <w:vAlign w:val="center"/>
          </w:tcPr>
          <w:p w14:paraId="11C95D67" w14:textId="77777777" w:rsidR="00607876" w:rsidRDefault="00607876">
            <w:pPr>
              <w:spacing w:line="240" w:lineRule="auto"/>
              <w:jc w:val="center"/>
            </w:pPr>
          </w:p>
        </w:tc>
        <w:tc>
          <w:tcPr>
            <w:tcW w:w="1400" w:type="dxa"/>
            <w:tcMar>
              <w:top w:w="100" w:type="dxa"/>
              <w:bottom w:w="100" w:type="dxa"/>
            </w:tcMar>
            <w:vAlign w:val="center"/>
          </w:tcPr>
          <w:p w14:paraId="7510F2B6" w14:textId="77777777" w:rsidR="00607876" w:rsidRDefault="003C11A7">
            <w:pPr>
              <w:spacing w:line="240" w:lineRule="auto"/>
              <w:jc w:val="center"/>
            </w:pPr>
            <w:r>
              <w:rPr>
                <w:rFonts w:ascii="华文仿宋" w:hAnsi="华文仿宋" w:cs="华文仿宋"/>
                <w:sz w:val="21"/>
              </w:rPr>
              <w:t>未对介质在物理传输过程中的人员选择、打包、交付等进行控制，也未对介质的归档和查询等进行登记记录。</w:t>
            </w:r>
          </w:p>
        </w:tc>
        <w:tc>
          <w:tcPr>
            <w:tcW w:w="500" w:type="dxa"/>
            <w:tcMar>
              <w:top w:w="100" w:type="dxa"/>
              <w:bottom w:w="100" w:type="dxa"/>
            </w:tcMar>
            <w:vAlign w:val="center"/>
          </w:tcPr>
          <w:p w14:paraId="263C1619"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6A2878CC"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2DAF2166" w14:textId="77777777" w:rsidR="00607876" w:rsidRDefault="003C11A7">
            <w:pPr>
              <w:spacing w:line="240" w:lineRule="auto"/>
              <w:jc w:val="center"/>
            </w:pPr>
            <w:r>
              <w:rPr>
                <w:rFonts w:ascii="华文仿宋" w:hAnsi="华文仿宋" w:cs="华文仿宋"/>
                <w:sz w:val="21"/>
              </w:rPr>
              <w:t>可能导致归档介质的丢失，而不能及时发现，使介质的安全管理不到位。</w:t>
            </w:r>
          </w:p>
        </w:tc>
        <w:tc>
          <w:tcPr>
            <w:tcW w:w="400" w:type="dxa"/>
            <w:tcMar>
              <w:top w:w="100" w:type="dxa"/>
              <w:bottom w:w="100" w:type="dxa"/>
            </w:tcMar>
            <w:vAlign w:val="center"/>
          </w:tcPr>
          <w:p w14:paraId="32A10020" w14:textId="77777777" w:rsidR="00607876" w:rsidRDefault="003C11A7">
            <w:pPr>
              <w:spacing w:line="240" w:lineRule="auto"/>
              <w:jc w:val="center"/>
            </w:pPr>
            <w:r>
              <w:rPr>
                <w:rFonts w:ascii="华文仿宋" w:hAnsi="华文仿宋" w:cs="华文仿宋"/>
                <w:sz w:val="21"/>
              </w:rPr>
              <w:t>中</w:t>
            </w:r>
          </w:p>
        </w:tc>
      </w:tr>
      <w:tr w:rsidR="00607876" w14:paraId="638D9FCF" w14:textId="77777777">
        <w:tc>
          <w:tcPr>
            <w:tcW w:w="500" w:type="dxa"/>
            <w:tcMar>
              <w:top w:w="100" w:type="dxa"/>
              <w:bottom w:w="100" w:type="dxa"/>
            </w:tcMar>
            <w:vAlign w:val="center"/>
          </w:tcPr>
          <w:p w14:paraId="2B1E4709" w14:textId="77777777" w:rsidR="00607876" w:rsidRDefault="003C11A7">
            <w:pPr>
              <w:spacing w:line="240" w:lineRule="auto"/>
              <w:jc w:val="center"/>
            </w:pPr>
            <w:r>
              <w:rPr>
                <w:rFonts w:ascii="华文仿宋" w:hAnsi="华文仿宋" w:cs="华文仿宋"/>
                <w:sz w:val="21"/>
              </w:rPr>
              <w:lastRenderedPageBreak/>
              <w:t>34</w:t>
            </w:r>
          </w:p>
        </w:tc>
        <w:tc>
          <w:tcPr>
            <w:tcW w:w="400" w:type="dxa"/>
            <w:vMerge/>
            <w:tcMar>
              <w:top w:w="100" w:type="dxa"/>
              <w:bottom w:w="100" w:type="dxa"/>
            </w:tcMar>
            <w:vAlign w:val="center"/>
          </w:tcPr>
          <w:p w14:paraId="4397ED1A" w14:textId="77777777" w:rsidR="00607876" w:rsidRDefault="00607876">
            <w:pPr>
              <w:spacing w:line="240" w:lineRule="auto"/>
              <w:jc w:val="center"/>
            </w:pPr>
          </w:p>
        </w:tc>
        <w:tc>
          <w:tcPr>
            <w:tcW w:w="1400" w:type="dxa"/>
            <w:tcMar>
              <w:top w:w="100" w:type="dxa"/>
              <w:bottom w:w="100" w:type="dxa"/>
            </w:tcMar>
            <w:vAlign w:val="center"/>
          </w:tcPr>
          <w:p w14:paraId="366FC734" w14:textId="77777777" w:rsidR="00607876" w:rsidRDefault="003C11A7">
            <w:pPr>
              <w:spacing w:line="240" w:lineRule="auto"/>
              <w:jc w:val="center"/>
            </w:pPr>
            <w:r>
              <w:rPr>
                <w:rFonts w:ascii="华文仿宋" w:hAnsi="华文仿宋" w:cs="华文仿宋"/>
                <w:sz w:val="21"/>
              </w:rPr>
              <w:t>系统未使用密码产品，未遵循密码相关国家标准和行业标准。</w:t>
            </w:r>
          </w:p>
        </w:tc>
        <w:tc>
          <w:tcPr>
            <w:tcW w:w="500" w:type="dxa"/>
            <w:tcMar>
              <w:top w:w="100" w:type="dxa"/>
              <w:bottom w:w="100" w:type="dxa"/>
            </w:tcMar>
            <w:vAlign w:val="center"/>
          </w:tcPr>
          <w:p w14:paraId="7939D7AD"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3B13F41F"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07890EE0" w14:textId="77777777" w:rsidR="00607876" w:rsidRDefault="003C11A7">
            <w:pPr>
              <w:spacing w:line="240" w:lineRule="auto"/>
              <w:jc w:val="center"/>
            </w:pPr>
            <w:r>
              <w:rPr>
                <w:rFonts w:ascii="华文仿宋" w:hAnsi="华文仿宋" w:cs="华文仿宋"/>
                <w:sz w:val="21"/>
              </w:rPr>
              <w:t>密码使用管理不到位，存在违反国家政策的风险。</w:t>
            </w:r>
          </w:p>
        </w:tc>
        <w:tc>
          <w:tcPr>
            <w:tcW w:w="400" w:type="dxa"/>
            <w:tcMar>
              <w:top w:w="100" w:type="dxa"/>
              <w:bottom w:w="100" w:type="dxa"/>
            </w:tcMar>
            <w:vAlign w:val="center"/>
          </w:tcPr>
          <w:p w14:paraId="300C5109" w14:textId="77777777" w:rsidR="00607876" w:rsidRDefault="003C11A7">
            <w:pPr>
              <w:spacing w:line="240" w:lineRule="auto"/>
              <w:jc w:val="center"/>
            </w:pPr>
            <w:r>
              <w:rPr>
                <w:rFonts w:ascii="华文仿宋" w:hAnsi="华文仿宋" w:cs="华文仿宋"/>
                <w:sz w:val="21"/>
              </w:rPr>
              <w:t>中</w:t>
            </w:r>
          </w:p>
        </w:tc>
      </w:tr>
      <w:tr w:rsidR="00607876" w14:paraId="120952A0" w14:textId="77777777">
        <w:tc>
          <w:tcPr>
            <w:tcW w:w="500" w:type="dxa"/>
            <w:tcMar>
              <w:top w:w="100" w:type="dxa"/>
              <w:bottom w:w="100" w:type="dxa"/>
            </w:tcMar>
            <w:vAlign w:val="center"/>
          </w:tcPr>
          <w:p w14:paraId="4B38A45C" w14:textId="77777777" w:rsidR="00607876" w:rsidRDefault="003C11A7">
            <w:pPr>
              <w:spacing w:line="240" w:lineRule="auto"/>
              <w:jc w:val="center"/>
            </w:pPr>
            <w:r>
              <w:rPr>
                <w:rFonts w:ascii="华文仿宋" w:hAnsi="华文仿宋" w:cs="华文仿宋"/>
                <w:sz w:val="21"/>
              </w:rPr>
              <w:t>35</w:t>
            </w:r>
          </w:p>
        </w:tc>
        <w:tc>
          <w:tcPr>
            <w:tcW w:w="400" w:type="dxa"/>
            <w:vMerge/>
            <w:tcMar>
              <w:top w:w="100" w:type="dxa"/>
              <w:bottom w:w="100" w:type="dxa"/>
            </w:tcMar>
            <w:vAlign w:val="center"/>
          </w:tcPr>
          <w:p w14:paraId="5706474B" w14:textId="77777777" w:rsidR="00607876" w:rsidRDefault="00607876">
            <w:pPr>
              <w:spacing w:line="240" w:lineRule="auto"/>
              <w:jc w:val="center"/>
            </w:pPr>
          </w:p>
        </w:tc>
        <w:tc>
          <w:tcPr>
            <w:tcW w:w="1400" w:type="dxa"/>
            <w:tcMar>
              <w:top w:w="100" w:type="dxa"/>
              <w:bottom w:w="100" w:type="dxa"/>
            </w:tcMar>
            <w:vAlign w:val="center"/>
          </w:tcPr>
          <w:p w14:paraId="26E9FB56" w14:textId="77777777" w:rsidR="00607876" w:rsidRDefault="003C11A7">
            <w:pPr>
              <w:spacing w:line="240" w:lineRule="auto"/>
              <w:jc w:val="center"/>
            </w:pPr>
            <w:r>
              <w:rPr>
                <w:rFonts w:ascii="华文仿宋" w:hAnsi="华文仿宋" w:cs="华文仿宋"/>
                <w:sz w:val="21"/>
              </w:rPr>
              <w:t>未建立密码使用管理制度，未使用符合国家密码管理规定的密码技术和产品。</w:t>
            </w:r>
          </w:p>
        </w:tc>
        <w:tc>
          <w:tcPr>
            <w:tcW w:w="500" w:type="dxa"/>
            <w:tcMar>
              <w:top w:w="100" w:type="dxa"/>
              <w:bottom w:w="100" w:type="dxa"/>
            </w:tcMar>
            <w:vAlign w:val="center"/>
          </w:tcPr>
          <w:p w14:paraId="795BEC14"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567CB34D"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08F76A84" w14:textId="77777777" w:rsidR="00607876" w:rsidRDefault="003C11A7">
            <w:pPr>
              <w:spacing w:line="240" w:lineRule="auto"/>
              <w:jc w:val="center"/>
            </w:pPr>
            <w:r>
              <w:rPr>
                <w:rFonts w:ascii="华文仿宋" w:hAnsi="华文仿宋" w:cs="华文仿宋"/>
                <w:sz w:val="21"/>
              </w:rPr>
              <w:t>导致信息系统所使用的密码密钥及密码设备等管理不到位，存在违反国家政策的风险。</w:t>
            </w:r>
          </w:p>
        </w:tc>
        <w:tc>
          <w:tcPr>
            <w:tcW w:w="400" w:type="dxa"/>
            <w:tcMar>
              <w:top w:w="100" w:type="dxa"/>
              <w:bottom w:w="100" w:type="dxa"/>
            </w:tcMar>
            <w:vAlign w:val="center"/>
          </w:tcPr>
          <w:p w14:paraId="16BDFFC1" w14:textId="77777777" w:rsidR="00607876" w:rsidRDefault="003C11A7">
            <w:pPr>
              <w:spacing w:line="240" w:lineRule="auto"/>
              <w:jc w:val="center"/>
            </w:pPr>
            <w:r>
              <w:rPr>
                <w:rFonts w:ascii="华文仿宋" w:hAnsi="华文仿宋" w:cs="华文仿宋"/>
                <w:sz w:val="21"/>
              </w:rPr>
              <w:t>中</w:t>
            </w:r>
          </w:p>
        </w:tc>
      </w:tr>
      <w:tr w:rsidR="00607876" w14:paraId="633705FE" w14:textId="77777777">
        <w:tc>
          <w:tcPr>
            <w:tcW w:w="500" w:type="dxa"/>
            <w:tcMar>
              <w:top w:w="100" w:type="dxa"/>
              <w:bottom w:w="100" w:type="dxa"/>
            </w:tcMar>
            <w:vAlign w:val="center"/>
          </w:tcPr>
          <w:p w14:paraId="0AB390DB" w14:textId="77777777" w:rsidR="00607876" w:rsidRDefault="003C11A7">
            <w:pPr>
              <w:spacing w:line="240" w:lineRule="auto"/>
              <w:jc w:val="center"/>
            </w:pPr>
            <w:r>
              <w:rPr>
                <w:rFonts w:ascii="华文仿宋" w:hAnsi="华文仿宋" w:cs="华文仿宋"/>
                <w:sz w:val="21"/>
              </w:rPr>
              <w:t>36</w:t>
            </w:r>
          </w:p>
        </w:tc>
        <w:tc>
          <w:tcPr>
            <w:tcW w:w="400" w:type="dxa"/>
            <w:vMerge/>
            <w:tcMar>
              <w:top w:w="100" w:type="dxa"/>
              <w:bottom w:w="100" w:type="dxa"/>
            </w:tcMar>
            <w:vAlign w:val="center"/>
          </w:tcPr>
          <w:p w14:paraId="25C8D509" w14:textId="77777777" w:rsidR="00607876" w:rsidRDefault="00607876">
            <w:pPr>
              <w:spacing w:line="240" w:lineRule="auto"/>
              <w:jc w:val="center"/>
            </w:pPr>
          </w:p>
        </w:tc>
        <w:tc>
          <w:tcPr>
            <w:tcW w:w="1400" w:type="dxa"/>
            <w:tcMar>
              <w:top w:w="100" w:type="dxa"/>
              <w:bottom w:w="100" w:type="dxa"/>
            </w:tcMar>
            <w:vAlign w:val="center"/>
          </w:tcPr>
          <w:p w14:paraId="24A18BF2" w14:textId="77777777" w:rsidR="00607876" w:rsidRDefault="003C11A7">
            <w:pPr>
              <w:spacing w:line="240" w:lineRule="auto"/>
              <w:jc w:val="center"/>
            </w:pPr>
            <w:r>
              <w:rPr>
                <w:rFonts w:ascii="华文仿宋" w:hAnsi="华文仿宋" w:cs="华文仿宋"/>
                <w:sz w:val="21"/>
              </w:rPr>
              <w:t>未建立终止变更并从失败变更中恢复的程序。</w:t>
            </w:r>
          </w:p>
        </w:tc>
        <w:tc>
          <w:tcPr>
            <w:tcW w:w="500" w:type="dxa"/>
            <w:tcMar>
              <w:top w:w="100" w:type="dxa"/>
              <w:bottom w:w="100" w:type="dxa"/>
            </w:tcMar>
            <w:vAlign w:val="center"/>
          </w:tcPr>
          <w:p w14:paraId="648275F0"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7BF36CC6"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44A0DA0C" w14:textId="77777777" w:rsidR="00607876" w:rsidRDefault="003C11A7">
            <w:pPr>
              <w:spacing w:line="240" w:lineRule="auto"/>
              <w:jc w:val="center"/>
            </w:pPr>
            <w:r>
              <w:rPr>
                <w:rFonts w:ascii="华文仿宋" w:hAnsi="华文仿宋" w:cs="华文仿宋"/>
                <w:sz w:val="21"/>
              </w:rPr>
              <w:t>可能在变更过程中或变更后出现问题的情况下，存在无法回退的风险。</w:t>
            </w:r>
          </w:p>
        </w:tc>
        <w:tc>
          <w:tcPr>
            <w:tcW w:w="400" w:type="dxa"/>
            <w:tcMar>
              <w:top w:w="100" w:type="dxa"/>
              <w:bottom w:w="100" w:type="dxa"/>
            </w:tcMar>
            <w:vAlign w:val="center"/>
          </w:tcPr>
          <w:p w14:paraId="69D9CA69" w14:textId="77777777" w:rsidR="00607876" w:rsidRDefault="003C11A7">
            <w:pPr>
              <w:spacing w:line="240" w:lineRule="auto"/>
              <w:jc w:val="center"/>
            </w:pPr>
            <w:r>
              <w:rPr>
                <w:rFonts w:ascii="华文仿宋" w:hAnsi="华文仿宋" w:cs="华文仿宋"/>
                <w:sz w:val="21"/>
              </w:rPr>
              <w:t>中</w:t>
            </w:r>
          </w:p>
        </w:tc>
      </w:tr>
      <w:tr w:rsidR="00607876" w14:paraId="3B51419B" w14:textId="77777777">
        <w:tc>
          <w:tcPr>
            <w:tcW w:w="500" w:type="dxa"/>
            <w:tcMar>
              <w:top w:w="100" w:type="dxa"/>
              <w:bottom w:w="100" w:type="dxa"/>
            </w:tcMar>
            <w:vAlign w:val="center"/>
          </w:tcPr>
          <w:p w14:paraId="50EDD809" w14:textId="77777777" w:rsidR="00607876" w:rsidRDefault="003C11A7">
            <w:pPr>
              <w:spacing w:line="240" w:lineRule="auto"/>
              <w:jc w:val="center"/>
            </w:pPr>
            <w:r>
              <w:rPr>
                <w:rFonts w:ascii="华文仿宋" w:hAnsi="华文仿宋" w:cs="华文仿宋"/>
                <w:sz w:val="21"/>
              </w:rPr>
              <w:t>37</w:t>
            </w:r>
          </w:p>
        </w:tc>
        <w:tc>
          <w:tcPr>
            <w:tcW w:w="400" w:type="dxa"/>
            <w:vMerge/>
            <w:tcMar>
              <w:top w:w="100" w:type="dxa"/>
              <w:bottom w:w="100" w:type="dxa"/>
            </w:tcMar>
            <w:vAlign w:val="center"/>
          </w:tcPr>
          <w:p w14:paraId="4F85A749" w14:textId="77777777" w:rsidR="00607876" w:rsidRDefault="00607876">
            <w:pPr>
              <w:spacing w:line="240" w:lineRule="auto"/>
              <w:jc w:val="center"/>
            </w:pPr>
          </w:p>
        </w:tc>
        <w:tc>
          <w:tcPr>
            <w:tcW w:w="1400" w:type="dxa"/>
            <w:tcMar>
              <w:top w:w="100" w:type="dxa"/>
              <w:bottom w:w="100" w:type="dxa"/>
            </w:tcMar>
            <w:vAlign w:val="center"/>
          </w:tcPr>
          <w:p w14:paraId="556F8970" w14:textId="77777777" w:rsidR="00607876" w:rsidRDefault="003C11A7">
            <w:pPr>
              <w:spacing w:line="240" w:lineRule="auto"/>
              <w:jc w:val="center"/>
            </w:pPr>
            <w:r>
              <w:rPr>
                <w:rFonts w:ascii="华文仿宋" w:hAnsi="华文仿宋" w:cs="华文仿宋"/>
                <w:sz w:val="21"/>
              </w:rPr>
              <w:t>未定期对原有的应急预案重新评估并定期修订完善。</w:t>
            </w:r>
          </w:p>
        </w:tc>
        <w:tc>
          <w:tcPr>
            <w:tcW w:w="500" w:type="dxa"/>
            <w:tcMar>
              <w:top w:w="100" w:type="dxa"/>
              <w:bottom w:w="100" w:type="dxa"/>
            </w:tcMar>
            <w:vAlign w:val="center"/>
          </w:tcPr>
          <w:p w14:paraId="32F8796F" w14:textId="77777777" w:rsidR="00607876" w:rsidRDefault="003C11A7">
            <w:pPr>
              <w:spacing w:line="240" w:lineRule="auto"/>
              <w:jc w:val="center"/>
            </w:pPr>
            <w:r>
              <w:rPr>
                <w:rFonts w:ascii="华文仿宋" w:hAnsi="华文仿宋" w:cs="华文仿宋"/>
                <w:sz w:val="21"/>
              </w:rPr>
              <w:t>制度或记录类文档</w:t>
            </w:r>
          </w:p>
        </w:tc>
        <w:tc>
          <w:tcPr>
            <w:tcW w:w="400" w:type="dxa"/>
            <w:tcMar>
              <w:top w:w="100" w:type="dxa"/>
              <w:bottom w:w="100" w:type="dxa"/>
            </w:tcMar>
            <w:vAlign w:val="center"/>
          </w:tcPr>
          <w:p w14:paraId="015778CF" w14:textId="77777777" w:rsidR="00607876" w:rsidRDefault="003C11A7">
            <w:pPr>
              <w:spacing w:line="240" w:lineRule="auto"/>
              <w:jc w:val="center"/>
            </w:pPr>
            <w:r>
              <w:rPr>
                <w:rFonts w:ascii="华文仿宋" w:hAnsi="华文仿宋" w:cs="华文仿宋"/>
                <w:sz w:val="21"/>
              </w:rPr>
              <w:t>管理不到位</w:t>
            </w:r>
          </w:p>
        </w:tc>
        <w:tc>
          <w:tcPr>
            <w:tcW w:w="1400" w:type="dxa"/>
            <w:tcMar>
              <w:top w:w="100" w:type="dxa"/>
              <w:bottom w:w="100" w:type="dxa"/>
            </w:tcMar>
            <w:vAlign w:val="center"/>
          </w:tcPr>
          <w:p w14:paraId="13C25CBE" w14:textId="77777777" w:rsidR="00607876" w:rsidRDefault="003C11A7">
            <w:pPr>
              <w:spacing w:line="240" w:lineRule="auto"/>
              <w:jc w:val="center"/>
            </w:pPr>
            <w:r>
              <w:rPr>
                <w:rFonts w:ascii="华文仿宋" w:hAnsi="华文仿宋" w:cs="华文仿宋"/>
                <w:sz w:val="21"/>
              </w:rPr>
              <w:t>未及时更新应急预案，导致使用时出现错误或导致无法在规定时间内完成应急工作。</w:t>
            </w:r>
          </w:p>
        </w:tc>
        <w:tc>
          <w:tcPr>
            <w:tcW w:w="400" w:type="dxa"/>
            <w:tcMar>
              <w:top w:w="100" w:type="dxa"/>
              <w:bottom w:w="100" w:type="dxa"/>
            </w:tcMar>
            <w:vAlign w:val="center"/>
          </w:tcPr>
          <w:p w14:paraId="226C99B4" w14:textId="77777777" w:rsidR="00607876" w:rsidRDefault="003C11A7">
            <w:pPr>
              <w:spacing w:line="240" w:lineRule="auto"/>
              <w:jc w:val="center"/>
            </w:pPr>
            <w:r>
              <w:rPr>
                <w:rFonts w:ascii="华文仿宋" w:hAnsi="华文仿宋" w:cs="华文仿宋"/>
                <w:sz w:val="21"/>
              </w:rPr>
              <w:t>中</w:t>
            </w:r>
          </w:p>
        </w:tc>
      </w:tr>
    </w:tbl>
    <w:p w14:paraId="3B2E8206" w14:textId="7A017116" w:rsidR="00AB6439" w:rsidRDefault="00AB6439" w:rsidP="00AB6439"/>
    <w:p w14:paraId="245C6183" w14:textId="77777777" w:rsidR="00AB6439" w:rsidRDefault="00AB6439">
      <w:pPr>
        <w:widowControl/>
        <w:spacing w:line="240" w:lineRule="auto"/>
        <w:jc w:val="left"/>
      </w:pPr>
      <w:r>
        <w:br w:type="page"/>
      </w:r>
    </w:p>
    <w:p w14:paraId="374EA3C6" w14:textId="411ADE60" w:rsidR="00D772DE" w:rsidRDefault="008B0738">
      <w:pPr>
        <w:pStyle w:val="1"/>
      </w:pPr>
      <w:bookmarkStart w:id="165" w:name="_Toc88414670"/>
      <w:r>
        <w:rPr>
          <w:rFonts w:hint="eastAsia"/>
        </w:rPr>
        <w:lastRenderedPageBreak/>
        <w:t>等级测评结论</w:t>
      </w:r>
      <w:bookmarkEnd w:id="165"/>
    </w:p>
    <w:p w14:paraId="5EEDB799" w14:textId="77777777" w:rsidR="00D772DE" w:rsidRPr="007E302D" w:rsidRDefault="008B0738">
      <w:pPr>
        <w:ind w:firstLineChars="200" w:firstLine="480"/>
      </w:pPr>
      <w:r w:rsidRPr="007E302D">
        <w:rPr>
          <w:rFonts w:hint="eastAsia"/>
        </w:rPr>
        <w:t>等级测评结论由安全问题风险分析结果和综合得分共同确定，判定依据如下表所示。</w:t>
      </w:r>
    </w:p>
    <w:p w14:paraId="60A94C29" w14:textId="77777777" w:rsidR="00D772DE" w:rsidRDefault="008B0738">
      <w:pPr>
        <w:pStyle w:val="af0"/>
        <w:jc w:val="center"/>
        <w:rPr>
          <w:rFonts w:ascii="Times New Roman" w:hAnsi="Times New Roman"/>
          <w:b/>
          <w:sz w:val="21"/>
        </w:rPr>
      </w:pPr>
      <w:bookmarkStart w:id="166" w:name="_Toc534702761"/>
      <w:bookmarkStart w:id="167" w:name="_Toc43455341"/>
      <w:r>
        <w:rPr>
          <w:rFonts w:ascii="Times New Roman" w:hAnsi="Times New Roman"/>
          <w:b/>
          <w:sz w:val="21"/>
        </w:rPr>
        <w:t>表</w:t>
      </w:r>
      <w:r>
        <w:rPr>
          <w:rFonts w:ascii="Times New Roman" w:hAnsi="Times New Roman"/>
          <w:b/>
          <w:sz w:val="21"/>
        </w:rPr>
        <w:t xml:space="preserve"> </w:t>
      </w:r>
      <w:r>
        <w:rPr>
          <w:rFonts w:ascii="Times New Roman" w:hAnsi="Times New Roman"/>
          <w:b/>
          <w:sz w:val="21"/>
        </w:rPr>
        <w:fldChar w:fldCharType="begin"/>
      </w:r>
      <w:r>
        <w:rPr>
          <w:rFonts w:ascii="Times New Roman" w:hAnsi="Times New Roman"/>
          <w:b/>
          <w:sz w:val="21"/>
        </w:rPr>
        <w:instrText xml:space="preserve"> STYLEREF 1 \s </w:instrText>
      </w:r>
      <w:r>
        <w:rPr>
          <w:rFonts w:ascii="Times New Roman" w:hAnsi="Times New Roman"/>
          <w:b/>
          <w:sz w:val="21"/>
        </w:rPr>
        <w:fldChar w:fldCharType="separate"/>
      </w:r>
      <w:r w:rsidR="003C11A7">
        <w:rPr>
          <w:rFonts w:ascii="Times New Roman" w:hAnsi="Times New Roman"/>
          <w:b/>
          <w:noProof/>
          <w:sz w:val="21"/>
        </w:rPr>
        <w:t>6</w:t>
      </w:r>
      <w:r>
        <w:rPr>
          <w:rFonts w:ascii="Times New Roman" w:hAnsi="Times New Roman"/>
          <w:b/>
          <w:sz w:val="21"/>
        </w:rPr>
        <w:fldChar w:fldCharType="end"/>
      </w:r>
      <w:r>
        <w:rPr>
          <w:rFonts w:ascii="Times New Roman" w:hAnsi="Times New Roman"/>
          <w:b/>
          <w:sz w:val="21"/>
        </w:rPr>
        <w:noBreakHyphen/>
      </w:r>
      <w:r>
        <w:rPr>
          <w:rFonts w:ascii="Times New Roman" w:hAnsi="Times New Roman"/>
          <w:b/>
          <w:sz w:val="21"/>
        </w:rPr>
        <w:fldChar w:fldCharType="begin"/>
      </w:r>
      <w:r>
        <w:rPr>
          <w:rFonts w:ascii="Times New Roman" w:hAnsi="Times New Roman"/>
          <w:b/>
          <w:sz w:val="21"/>
        </w:rPr>
        <w:instrText xml:space="preserve"> SEQ </w:instrText>
      </w:r>
      <w:r>
        <w:rPr>
          <w:rFonts w:ascii="Times New Roman" w:hAnsi="Times New Roman"/>
          <w:b/>
          <w:sz w:val="21"/>
        </w:rPr>
        <w:instrText>表</w:instrText>
      </w:r>
      <w:r>
        <w:rPr>
          <w:rFonts w:ascii="Times New Roman" w:hAnsi="Times New Roman"/>
          <w:b/>
          <w:sz w:val="21"/>
        </w:rPr>
        <w:instrText xml:space="preserve"> \* ARABIC \s 1 </w:instrText>
      </w:r>
      <w:r>
        <w:rPr>
          <w:rFonts w:ascii="Times New Roman" w:hAnsi="Times New Roman"/>
          <w:b/>
          <w:sz w:val="21"/>
        </w:rPr>
        <w:fldChar w:fldCharType="separate"/>
      </w:r>
      <w:r w:rsidR="003C11A7">
        <w:rPr>
          <w:rFonts w:ascii="Times New Roman" w:hAnsi="Times New Roman"/>
          <w:b/>
          <w:noProof/>
          <w:sz w:val="21"/>
        </w:rPr>
        <w:t>1</w:t>
      </w:r>
      <w:r>
        <w:rPr>
          <w:rFonts w:ascii="Times New Roman" w:hAnsi="Times New Roman"/>
          <w:b/>
          <w:sz w:val="21"/>
        </w:rPr>
        <w:fldChar w:fldCharType="end"/>
      </w:r>
      <w:r>
        <w:rPr>
          <w:rFonts w:ascii="Times New Roman" w:hAnsi="Times New Roman"/>
          <w:b/>
          <w:sz w:val="21"/>
        </w:rPr>
        <w:t xml:space="preserve"> </w:t>
      </w:r>
      <w:r>
        <w:rPr>
          <w:rFonts w:ascii="Times New Roman" w:hAnsi="Times New Roman" w:hint="eastAsia"/>
          <w:b/>
          <w:sz w:val="21"/>
        </w:rPr>
        <w:t>等级测评结论判定依据</w:t>
      </w:r>
      <w:bookmarkEnd w:id="166"/>
      <w:bookmarkEnd w:id="16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6317"/>
      </w:tblGrid>
      <w:tr w:rsidR="00D772DE" w14:paraId="7124A211" w14:textId="77777777">
        <w:trPr>
          <w:trHeight w:val="70"/>
          <w:tblHeader/>
        </w:trPr>
        <w:tc>
          <w:tcPr>
            <w:tcW w:w="1979" w:type="dxa"/>
            <w:shd w:val="clear" w:color="auto" w:fill="A6A6A6" w:themeFill="background1" w:themeFillShade="A6"/>
            <w:tcMar>
              <w:top w:w="57" w:type="dxa"/>
              <w:bottom w:w="57" w:type="dxa"/>
            </w:tcMar>
            <w:vAlign w:val="center"/>
          </w:tcPr>
          <w:p w14:paraId="59DBAA18" w14:textId="77777777" w:rsidR="00D772DE" w:rsidRDefault="008B0738">
            <w:pPr>
              <w:spacing w:line="240" w:lineRule="auto"/>
              <w:jc w:val="center"/>
              <w:rPr>
                <w:b/>
                <w:sz w:val="21"/>
                <w:szCs w:val="21"/>
              </w:rPr>
            </w:pPr>
            <w:r>
              <w:rPr>
                <w:rFonts w:hint="eastAsia"/>
                <w:b/>
                <w:sz w:val="21"/>
                <w:szCs w:val="21"/>
              </w:rPr>
              <w:t>等级</w:t>
            </w:r>
            <w:r>
              <w:rPr>
                <w:b/>
                <w:sz w:val="21"/>
                <w:szCs w:val="21"/>
              </w:rPr>
              <w:t>测评结论</w:t>
            </w:r>
          </w:p>
        </w:tc>
        <w:tc>
          <w:tcPr>
            <w:tcW w:w="6317" w:type="dxa"/>
            <w:shd w:val="clear" w:color="auto" w:fill="A6A6A6" w:themeFill="background1" w:themeFillShade="A6"/>
            <w:tcMar>
              <w:top w:w="57" w:type="dxa"/>
              <w:bottom w:w="57" w:type="dxa"/>
            </w:tcMar>
            <w:vAlign w:val="center"/>
          </w:tcPr>
          <w:p w14:paraId="5B193575" w14:textId="77777777" w:rsidR="00D772DE" w:rsidRDefault="008B0738">
            <w:pPr>
              <w:spacing w:line="240" w:lineRule="auto"/>
              <w:jc w:val="center"/>
              <w:rPr>
                <w:b/>
                <w:sz w:val="21"/>
                <w:szCs w:val="21"/>
              </w:rPr>
            </w:pPr>
            <w:r>
              <w:rPr>
                <w:rFonts w:hint="eastAsia"/>
                <w:b/>
                <w:sz w:val="21"/>
                <w:szCs w:val="21"/>
              </w:rPr>
              <w:t>判定</w:t>
            </w:r>
            <w:r>
              <w:rPr>
                <w:b/>
                <w:sz w:val="21"/>
                <w:szCs w:val="21"/>
              </w:rPr>
              <w:t>依据</w:t>
            </w:r>
          </w:p>
        </w:tc>
      </w:tr>
      <w:tr w:rsidR="00D772DE" w14:paraId="34FAB8BE" w14:textId="77777777">
        <w:tc>
          <w:tcPr>
            <w:tcW w:w="1979" w:type="dxa"/>
            <w:tcMar>
              <w:top w:w="57" w:type="dxa"/>
              <w:bottom w:w="57" w:type="dxa"/>
            </w:tcMar>
            <w:vAlign w:val="center"/>
          </w:tcPr>
          <w:p w14:paraId="256A5AD7" w14:textId="77777777" w:rsidR="00D772DE" w:rsidRDefault="008B0738">
            <w:pPr>
              <w:spacing w:line="240" w:lineRule="auto"/>
              <w:jc w:val="center"/>
              <w:rPr>
                <w:b/>
                <w:sz w:val="21"/>
                <w:szCs w:val="21"/>
              </w:rPr>
            </w:pPr>
            <w:r>
              <w:rPr>
                <w:rFonts w:hint="eastAsia"/>
                <w:b/>
                <w:sz w:val="21"/>
                <w:szCs w:val="21"/>
              </w:rPr>
              <w:t>优</w:t>
            </w:r>
          </w:p>
        </w:tc>
        <w:tc>
          <w:tcPr>
            <w:tcW w:w="6317" w:type="dxa"/>
            <w:tcMar>
              <w:top w:w="57" w:type="dxa"/>
              <w:bottom w:w="57" w:type="dxa"/>
            </w:tcMar>
            <w:vAlign w:val="center"/>
          </w:tcPr>
          <w:p w14:paraId="7C2BBCE6" w14:textId="77777777" w:rsidR="00D772DE" w:rsidRDefault="008B0738">
            <w:pPr>
              <w:spacing w:line="240" w:lineRule="auto"/>
              <w:rPr>
                <w:sz w:val="21"/>
                <w:szCs w:val="21"/>
              </w:rPr>
            </w:pPr>
            <w:r>
              <w:rPr>
                <w:rFonts w:hint="eastAsia"/>
                <w:sz w:val="21"/>
                <w:szCs w:val="21"/>
              </w:rPr>
              <w:t>被测对象中存在安全问题，</w:t>
            </w:r>
            <w:r>
              <w:rPr>
                <w:sz w:val="21"/>
                <w:szCs w:val="21"/>
              </w:rPr>
              <w:t>但不会导致</w:t>
            </w:r>
            <w:r>
              <w:rPr>
                <w:rFonts w:hint="eastAsia"/>
                <w:sz w:val="21"/>
                <w:szCs w:val="21"/>
              </w:rPr>
              <w:t>被测对象</w:t>
            </w:r>
            <w:r>
              <w:rPr>
                <w:sz w:val="21"/>
                <w:szCs w:val="21"/>
              </w:rPr>
              <w:t>面临中</w:t>
            </w:r>
            <w:r>
              <w:rPr>
                <w:rFonts w:hint="eastAsia"/>
                <w:sz w:val="21"/>
                <w:szCs w:val="21"/>
              </w:rPr>
              <w:t>、</w:t>
            </w:r>
            <w:r>
              <w:rPr>
                <w:sz w:val="21"/>
                <w:szCs w:val="21"/>
              </w:rPr>
              <w:t>高等级安全风险</w:t>
            </w:r>
            <w:r>
              <w:rPr>
                <w:rFonts w:hint="eastAsia"/>
                <w:sz w:val="21"/>
                <w:szCs w:val="21"/>
              </w:rPr>
              <w:t>，且综合得分</w:t>
            </w:r>
            <w:r>
              <w:rPr>
                <w:sz w:val="21"/>
                <w:szCs w:val="21"/>
              </w:rPr>
              <w:t>90</w:t>
            </w:r>
            <w:r>
              <w:rPr>
                <w:rFonts w:hint="eastAsia"/>
                <w:sz w:val="21"/>
                <w:szCs w:val="21"/>
              </w:rPr>
              <w:t>分以上（含</w:t>
            </w:r>
            <w:r>
              <w:rPr>
                <w:rFonts w:hint="eastAsia"/>
                <w:sz w:val="21"/>
                <w:szCs w:val="21"/>
              </w:rPr>
              <w:t>9</w:t>
            </w:r>
            <w:r>
              <w:rPr>
                <w:sz w:val="21"/>
                <w:szCs w:val="21"/>
              </w:rPr>
              <w:t>0</w:t>
            </w:r>
            <w:r>
              <w:rPr>
                <w:sz w:val="21"/>
                <w:szCs w:val="21"/>
              </w:rPr>
              <w:t>分</w:t>
            </w:r>
            <w:r>
              <w:rPr>
                <w:rFonts w:hint="eastAsia"/>
                <w:sz w:val="21"/>
                <w:szCs w:val="21"/>
              </w:rPr>
              <w:t>）。</w:t>
            </w:r>
          </w:p>
        </w:tc>
      </w:tr>
      <w:tr w:rsidR="00D772DE" w14:paraId="54169095" w14:textId="77777777">
        <w:tc>
          <w:tcPr>
            <w:tcW w:w="1979" w:type="dxa"/>
            <w:tcMar>
              <w:top w:w="57" w:type="dxa"/>
              <w:bottom w:w="57" w:type="dxa"/>
            </w:tcMar>
            <w:vAlign w:val="center"/>
          </w:tcPr>
          <w:p w14:paraId="118E2E2A" w14:textId="77777777" w:rsidR="00D772DE" w:rsidRDefault="008B0738">
            <w:pPr>
              <w:spacing w:line="240" w:lineRule="auto"/>
              <w:jc w:val="center"/>
              <w:rPr>
                <w:b/>
                <w:sz w:val="21"/>
                <w:szCs w:val="21"/>
              </w:rPr>
            </w:pPr>
            <w:r>
              <w:rPr>
                <w:rFonts w:hint="eastAsia"/>
                <w:b/>
                <w:sz w:val="21"/>
                <w:szCs w:val="21"/>
              </w:rPr>
              <w:t>良</w:t>
            </w:r>
          </w:p>
        </w:tc>
        <w:tc>
          <w:tcPr>
            <w:tcW w:w="6317" w:type="dxa"/>
            <w:tcMar>
              <w:top w:w="57" w:type="dxa"/>
              <w:bottom w:w="57" w:type="dxa"/>
            </w:tcMar>
            <w:vAlign w:val="center"/>
          </w:tcPr>
          <w:p w14:paraId="168DAC45" w14:textId="77777777" w:rsidR="00D772DE" w:rsidRDefault="008B0738">
            <w:pPr>
              <w:spacing w:line="240" w:lineRule="auto"/>
              <w:rPr>
                <w:sz w:val="21"/>
                <w:szCs w:val="21"/>
              </w:rPr>
            </w:pPr>
            <w:r>
              <w:rPr>
                <w:rFonts w:hint="eastAsia"/>
                <w:sz w:val="21"/>
                <w:szCs w:val="21"/>
              </w:rPr>
              <w:t>被测对象</w:t>
            </w:r>
            <w:r>
              <w:rPr>
                <w:sz w:val="21"/>
                <w:szCs w:val="21"/>
              </w:rPr>
              <w:t>中存在</w:t>
            </w:r>
            <w:r>
              <w:rPr>
                <w:rFonts w:hint="eastAsia"/>
                <w:sz w:val="21"/>
                <w:szCs w:val="21"/>
              </w:rPr>
              <w:t>安全问题</w:t>
            </w:r>
            <w:r>
              <w:rPr>
                <w:sz w:val="21"/>
                <w:szCs w:val="21"/>
              </w:rPr>
              <w:t>，但不会导致</w:t>
            </w:r>
            <w:r>
              <w:rPr>
                <w:rFonts w:hint="eastAsia"/>
                <w:sz w:val="21"/>
                <w:szCs w:val="21"/>
              </w:rPr>
              <w:t>被测对象</w:t>
            </w:r>
            <w:r>
              <w:rPr>
                <w:sz w:val="21"/>
                <w:szCs w:val="21"/>
              </w:rPr>
              <w:t>面临高等级安全风险</w:t>
            </w:r>
            <w:r>
              <w:rPr>
                <w:rFonts w:hint="eastAsia"/>
                <w:sz w:val="21"/>
                <w:szCs w:val="21"/>
              </w:rPr>
              <w:t>，且综合得分</w:t>
            </w:r>
            <w:r>
              <w:rPr>
                <w:sz w:val="21"/>
                <w:szCs w:val="21"/>
              </w:rPr>
              <w:t>80</w:t>
            </w:r>
            <w:r>
              <w:rPr>
                <w:rFonts w:hint="eastAsia"/>
                <w:sz w:val="21"/>
                <w:szCs w:val="21"/>
              </w:rPr>
              <w:t>分以上（含</w:t>
            </w:r>
            <w:r>
              <w:rPr>
                <w:sz w:val="21"/>
                <w:szCs w:val="21"/>
              </w:rPr>
              <w:t>80</w:t>
            </w:r>
            <w:r>
              <w:rPr>
                <w:sz w:val="21"/>
                <w:szCs w:val="21"/>
              </w:rPr>
              <w:t>分</w:t>
            </w:r>
            <w:r>
              <w:rPr>
                <w:rFonts w:hint="eastAsia"/>
                <w:sz w:val="21"/>
                <w:szCs w:val="21"/>
              </w:rPr>
              <w:t>）。</w:t>
            </w:r>
          </w:p>
        </w:tc>
      </w:tr>
      <w:tr w:rsidR="00D772DE" w14:paraId="363D6F7D" w14:textId="77777777">
        <w:tc>
          <w:tcPr>
            <w:tcW w:w="1979" w:type="dxa"/>
            <w:tcMar>
              <w:top w:w="57" w:type="dxa"/>
              <w:bottom w:w="57" w:type="dxa"/>
            </w:tcMar>
            <w:vAlign w:val="center"/>
          </w:tcPr>
          <w:p w14:paraId="00B582D8" w14:textId="77777777" w:rsidR="00D772DE" w:rsidRDefault="008B0738">
            <w:pPr>
              <w:spacing w:line="240" w:lineRule="auto"/>
              <w:jc w:val="center"/>
              <w:rPr>
                <w:b/>
                <w:sz w:val="21"/>
                <w:szCs w:val="21"/>
              </w:rPr>
            </w:pPr>
            <w:r>
              <w:rPr>
                <w:rFonts w:hint="eastAsia"/>
                <w:b/>
                <w:sz w:val="21"/>
                <w:szCs w:val="21"/>
              </w:rPr>
              <w:t>中</w:t>
            </w:r>
          </w:p>
        </w:tc>
        <w:tc>
          <w:tcPr>
            <w:tcW w:w="6317" w:type="dxa"/>
            <w:tcMar>
              <w:top w:w="57" w:type="dxa"/>
              <w:bottom w:w="57" w:type="dxa"/>
            </w:tcMar>
            <w:vAlign w:val="center"/>
          </w:tcPr>
          <w:p w14:paraId="4E693C5C" w14:textId="77777777" w:rsidR="00D772DE" w:rsidRDefault="008B0738">
            <w:pPr>
              <w:spacing w:line="240" w:lineRule="auto"/>
              <w:rPr>
                <w:sz w:val="21"/>
                <w:szCs w:val="21"/>
              </w:rPr>
            </w:pPr>
            <w:r>
              <w:rPr>
                <w:rFonts w:hint="eastAsia"/>
                <w:sz w:val="21"/>
                <w:szCs w:val="21"/>
              </w:rPr>
              <w:t>被测对象</w:t>
            </w:r>
            <w:r>
              <w:rPr>
                <w:sz w:val="21"/>
                <w:szCs w:val="21"/>
              </w:rPr>
              <w:t>中存在</w:t>
            </w:r>
            <w:r>
              <w:rPr>
                <w:rFonts w:hint="eastAsia"/>
                <w:sz w:val="21"/>
                <w:szCs w:val="21"/>
              </w:rPr>
              <w:t>安全问题</w:t>
            </w:r>
            <w:r>
              <w:rPr>
                <w:sz w:val="21"/>
                <w:szCs w:val="21"/>
              </w:rPr>
              <w:t>，但不会导致</w:t>
            </w:r>
            <w:r>
              <w:rPr>
                <w:rFonts w:hint="eastAsia"/>
                <w:sz w:val="21"/>
                <w:szCs w:val="21"/>
              </w:rPr>
              <w:t>被测对象</w:t>
            </w:r>
            <w:r>
              <w:rPr>
                <w:sz w:val="21"/>
                <w:szCs w:val="21"/>
              </w:rPr>
              <w:t>面临高等级安全风险</w:t>
            </w:r>
            <w:r>
              <w:rPr>
                <w:rFonts w:hint="eastAsia"/>
                <w:sz w:val="21"/>
                <w:szCs w:val="21"/>
              </w:rPr>
              <w:t>，且综合得分</w:t>
            </w:r>
            <w:r>
              <w:rPr>
                <w:rFonts w:hint="eastAsia"/>
                <w:sz w:val="21"/>
                <w:szCs w:val="21"/>
              </w:rPr>
              <w:t>7</w:t>
            </w:r>
            <w:r>
              <w:rPr>
                <w:sz w:val="21"/>
                <w:szCs w:val="21"/>
              </w:rPr>
              <w:t>0</w:t>
            </w:r>
            <w:r>
              <w:rPr>
                <w:rFonts w:hint="eastAsia"/>
                <w:sz w:val="21"/>
                <w:szCs w:val="21"/>
              </w:rPr>
              <w:t>分以上（含</w:t>
            </w:r>
            <w:r>
              <w:rPr>
                <w:rFonts w:hint="eastAsia"/>
                <w:sz w:val="21"/>
                <w:szCs w:val="21"/>
              </w:rPr>
              <w:t>7</w:t>
            </w:r>
            <w:r>
              <w:rPr>
                <w:sz w:val="21"/>
                <w:szCs w:val="21"/>
              </w:rPr>
              <w:t>0</w:t>
            </w:r>
            <w:r>
              <w:rPr>
                <w:sz w:val="21"/>
                <w:szCs w:val="21"/>
              </w:rPr>
              <w:t>分</w:t>
            </w:r>
            <w:r>
              <w:rPr>
                <w:rFonts w:hint="eastAsia"/>
                <w:sz w:val="21"/>
                <w:szCs w:val="21"/>
              </w:rPr>
              <w:t>）。</w:t>
            </w:r>
          </w:p>
        </w:tc>
      </w:tr>
      <w:tr w:rsidR="00D772DE" w14:paraId="2E7FF9DD" w14:textId="77777777">
        <w:tc>
          <w:tcPr>
            <w:tcW w:w="1979" w:type="dxa"/>
            <w:tcMar>
              <w:top w:w="57" w:type="dxa"/>
              <w:bottom w:w="57" w:type="dxa"/>
            </w:tcMar>
            <w:vAlign w:val="center"/>
          </w:tcPr>
          <w:p w14:paraId="6DEADA16" w14:textId="77777777" w:rsidR="00D772DE" w:rsidRDefault="008B0738">
            <w:pPr>
              <w:spacing w:line="240" w:lineRule="auto"/>
              <w:jc w:val="center"/>
              <w:rPr>
                <w:b/>
                <w:sz w:val="21"/>
                <w:szCs w:val="21"/>
              </w:rPr>
            </w:pPr>
            <w:r>
              <w:rPr>
                <w:rFonts w:hint="eastAsia"/>
                <w:b/>
                <w:sz w:val="21"/>
                <w:szCs w:val="21"/>
              </w:rPr>
              <w:t>差</w:t>
            </w:r>
          </w:p>
        </w:tc>
        <w:tc>
          <w:tcPr>
            <w:tcW w:w="6317" w:type="dxa"/>
            <w:tcMar>
              <w:top w:w="57" w:type="dxa"/>
              <w:bottom w:w="57" w:type="dxa"/>
            </w:tcMar>
            <w:vAlign w:val="center"/>
          </w:tcPr>
          <w:p w14:paraId="65BD695D" w14:textId="77777777" w:rsidR="00D772DE" w:rsidRDefault="008B0738">
            <w:pPr>
              <w:spacing w:line="240" w:lineRule="auto"/>
              <w:rPr>
                <w:sz w:val="21"/>
                <w:szCs w:val="21"/>
              </w:rPr>
            </w:pPr>
            <w:r>
              <w:rPr>
                <w:rFonts w:hint="eastAsia"/>
                <w:sz w:val="21"/>
                <w:szCs w:val="21"/>
              </w:rPr>
              <w:t>被测对象中存在安全问题</w:t>
            </w:r>
            <w:r>
              <w:rPr>
                <w:sz w:val="21"/>
                <w:szCs w:val="21"/>
              </w:rPr>
              <w:t>，</w:t>
            </w:r>
            <w:r>
              <w:rPr>
                <w:rFonts w:hint="eastAsia"/>
                <w:sz w:val="21"/>
                <w:szCs w:val="21"/>
              </w:rPr>
              <w:t>且会</w:t>
            </w:r>
            <w:r>
              <w:rPr>
                <w:sz w:val="21"/>
                <w:szCs w:val="21"/>
              </w:rPr>
              <w:t>导致</w:t>
            </w:r>
            <w:r>
              <w:rPr>
                <w:rFonts w:hint="eastAsia"/>
                <w:sz w:val="21"/>
                <w:szCs w:val="21"/>
              </w:rPr>
              <w:t>被测对象</w:t>
            </w:r>
            <w:r>
              <w:rPr>
                <w:sz w:val="21"/>
                <w:szCs w:val="21"/>
              </w:rPr>
              <w:t>面临高等级安全风险</w:t>
            </w:r>
            <w:r>
              <w:rPr>
                <w:rFonts w:hint="eastAsia"/>
                <w:sz w:val="21"/>
                <w:szCs w:val="21"/>
              </w:rPr>
              <w:t>，或综合得分低于</w:t>
            </w:r>
            <w:r>
              <w:rPr>
                <w:rFonts w:hint="eastAsia"/>
                <w:sz w:val="21"/>
                <w:szCs w:val="21"/>
              </w:rPr>
              <w:t>7</w:t>
            </w:r>
            <w:r>
              <w:rPr>
                <w:sz w:val="21"/>
                <w:szCs w:val="21"/>
              </w:rPr>
              <w:t>0</w:t>
            </w:r>
            <w:r>
              <w:rPr>
                <w:rFonts w:hint="eastAsia"/>
                <w:sz w:val="21"/>
                <w:szCs w:val="21"/>
              </w:rPr>
              <w:t>分。</w:t>
            </w:r>
          </w:p>
        </w:tc>
      </w:tr>
    </w:tbl>
    <w:p w14:paraId="7EA16E65" w14:textId="77777777" w:rsidR="00D772DE" w:rsidRDefault="008B0738">
      <w:pPr>
        <w:ind w:firstLineChars="200" w:firstLine="480"/>
        <w:jc w:val="left"/>
        <w:rPr>
          <w:color w:val="000000" w:themeColor="text1"/>
        </w:rPr>
      </w:pPr>
      <w:r>
        <w:rPr>
          <w:rFonts w:hint="eastAsia"/>
          <w:color w:val="000000" w:themeColor="text1"/>
        </w:rPr>
        <w:t>综合得分计算方法如下：</w:t>
      </w:r>
    </w:p>
    <w:p w14:paraId="1215141A" w14:textId="77777777" w:rsidR="00D772DE" w:rsidRDefault="008B0738">
      <w:pPr>
        <w:ind w:firstLineChars="200" w:firstLine="480"/>
        <w:jc w:val="left"/>
      </w:pPr>
      <w:r>
        <w:rPr>
          <w:rFonts w:hint="eastAsia"/>
        </w:rPr>
        <w:t>设</w:t>
      </w:r>
      <w:r>
        <w:rPr>
          <w:position w:val="-4"/>
        </w:rPr>
        <w:object w:dxaOrig="299" w:dyaOrig="276" w14:anchorId="028E4207">
          <v:shape id="_x0000_i1026" type="#_x0000_t75" style="width:11.75pt;height:11.1pt" o:ole="">
            <v:imagedata r:id="rId28" o:title=""/>
          </v:shape>
          <o:OLEObject Type="Embed" ProgID="Equation.DSMT4" ShapeID="_x0000_i1026" DrawAspect="Content" ObjectID="_1703617707" r:id="rId29"/>
        </w:object>
      </w:r>
      <w:r>
        <w:t>为</w:t>
      </w:r>
      <w:r>
        <w:rPr>
          <w:rFonts w:hint="eastAsia"/>
        </w:rPr>
        <w:t>被测对象的</w:t>
      </w:r>
      <w:r>
        <w:t>综合得分</w:t>
      </w:r>
      <w:r>
        <w:rPr>
          <w:rFonts w:hint="eastAsia"/>
        </w:rPr>
        <w:t>，</w:t>
      </w:r>
      <w:r>
        <w:rPr>
          <w:position w:val="-10"/>
        </w:rPr>
        <w:object w:dxaOrig="873" w:dyaOrig="299" w14:anchorId="2687A531">
          <v:shape id="_x0000_i1027" type="#_x0000_t75" style="width:42.25pt;height:11.75pt" o:ole="">
            <v:imagedata r:id="rId30" o:title=""/>
          </v:shape>
          <o:OLEObject Type="Embed" ProgID="Equation.DSMT4" ShapeID="_x0000_i1027" DrawAspect="Content" ObjectID="_1703617708" r:id="rId31"/>
        </w:object>
      </w:r>
      <w:r>
        <w:rPr>
          <w:rFonts w:hint="eastAsia"/>
        </w:rPr>
        <w:t>，</w:t>
      </w:r>
      <w:r>
        <w:rPr>
          <w:rFonts w:hint="eastAsia"/>
          <w:position w:val="-10"/>
        </w:rPr>
        <w:object w:dxaOrig="276" w:dyaOrig="299" w14:anchorId="3CD90772">
          <v:shape id="_x0000_i1028" type="#_x0000_t75" style="width:11.1pt;height:11.75pt" o:ole="">
            <v:imagedata r:id="rId32" o:title=""/>
          </v:shape>
          <o:OLEObject Type="Embed" ProgID="Equation.DSMT4" ShapeID="_x0000_i1028" DrawAspect="Content" ObjectID="_1703617709" r:id="rId33"/>
        </w:object>
      </w:r>
      <w:r>
        <w:rPr>
          <w:rFonts w:hint="eastAsia"/>
        </w:rPr>
        <w:t>和</w:t>
      </w:r>
      <w:r>
        <w:rPr>
          <w:rFonts w:hint="eastAsia"/>
          <w:position w:val="-10"/>
        </w:rPr>
        <w:object w:dxaOrig="276" w:dyaOrig="299" w14:anchorId="6CFF6532">
          <v:shape id="_x0000_i1029" type="#_x0000_t75" style="width:11.1pt;height:11.75pt" o:ole="">
            <v:imagedata r:id="rId34" o:title=""/>
          </v:shape>
          <o:OLEObject Type="Embed" ProgID="Equation.DSMT4" ShapeID="_x0000_i1029" DrawAspect="Content" ObjectID="_1703617710" r:id="rId35"/>
        </w:object>
      </w:r>
      <w:r>
        <w:rPr>
          <w:rFonts w:hint="eastAsia"/>
        </w:rPr>
        <w:t>根据下列公式计算。</w:t>
      </w:r>
    </w:p>
    <w:p w14:paraId="4DB0E337" w14:textId="77777777" w:rsidR="00D772DE" w:rsidRDefault="008B0738">
      <w:pPr>
        <w:jc w:val="center"/>
        <w:rPr>
          <w:position w:val="-28"/>
        </w:rPr>
      </w:pPr>
      <w:r>
        <w:rPr>
          <w:rFonts w:hint="eastAsia"/>
          <w:position w:val="-68"/>
        </w:rPr>
        <w:object w:dxaOrig="4320" w:dyaOrig="1440" w14:anchorId="1CDA25A1">
          <v:shape id="_x0000_i1030" type="#_x0000_t75" style="width:3in;height:1in" o:ole="">
            <v:imagedata r:id="rId36" o:title=""/>
          </v:shape>
          <o:OLEObject Type="Embed" ProgID="Equation.DSMT4" ShapeID="_x0000_i1030" DrawAspect="Content" ObjectID="_1703617711" r:id="rId37"/>
        </w:object>
      </w:r>
    </w:p>
    <w:p w14:paraId="1609908C" w14:textId="77777777" w:rsidR="00D772DE" w:rsidRDefault="008B0738">
      <w:pPr>
        <w:jc w:val="center"/>
        <w:rPr>
          <w:position w:val="-28"/>
        </w:rPr>
      </w:pPr>
      <w:r>
        <w:rPr>
          <w:rFonts w:hint="eastAsia"/>
          <w:position w:val="-44"/>
        </w:rPr>
        <w:object w:dxaOrig="4466" w:dyaOrig="1011" w14:anchorId="77E24BB4">
          <v:shape id="_x0000_i1031" type="#_x0000_t75" style="width:221.55pt;height:47.75pt" o:ole="">
            <v:imagedata r:id="rId38" o:title=""/>
          </v:shape>
          <o:OLEObject Type="Embed" ProgID="Equation.DSMT4" ShapeID="_x0000_i1031" DrawAspect="Content" ObjectID="_1703617712" r:id="rId39"/>
        </w:object>
      </w:r>
    </w:p>
    <w:p w14:paraId="07FAFCFD" w14:textId="77777777" w:rsidR="00D772DE" w:rsidRPr="00C7711B" w:rsidRDefault="008B0738">
      <w:pPr>
        <w:ind w:firstLineChars="200" w:firstLine="480"/>
      </w:pPr>
      <w:r w:rsidRPr="00C7711B">
        <w:rPr>
          <w:rFonts w:hint="eastAsia"/>
        </w:rPr>
        <w:t>其中，</w:t>
      </w:r>
      <w:r w:rsidRPr="00C7711B">
        <w:rPr>
          <w:position w:val="-10"/>
        </w:rPr>
        <w:object w:dxaOrig="276" w:dyaOrig="276" w14:anchorId="3F7F3DC3">
          <v:shape id="_x0000_i1032" type="#_x0000_t75" style="width:11.1pt;height:11.1pt" o:ole="">
            <v:imagedata r:id="rId40" o:title=""/>
          </v:shape>
          <o:OLEObject Type="Embed" ProgID="Equation.DSMT4" ShapeID="_x0000_i1032" DrawAspect="Content" ObjectID="_1703617713" r:id="rId41"/>
        </w:object>
      </w:r>
      <w:r w:rsidRPr="00C7711B">
        <w:rPr>
          <w:rFonts w:hint="eastAsia"/>
        </w:rPr>
        <w:t>为关注系数，取值在</w:t>
      </w:r>
      <w:r w:rsidRPr="00C7711B">
        <w:t>0</w:t>
      </w:r>
      <w:r w:rsidRPr="00C7711B">
        <w:rPr>
          <w:rFonts w:hint="eastAsia"/>
        </w:rPr>
        <w:t>至</w:t>
      </w:r>
      <w:r w:rsidRPr="00C7711B">
        <w:t>1</w:t>
      </w:r>
      <w:r w:rsidRPr="00C7711B">
        <w:rPr>
          <w:rFonts w:hint="eastAsia"/>
        </w:rPr>
        <w:t>之间，由等级保护工作管理部门给出，默认值为</w:t>
      </w:r>
      <w:r w:rsidRPr="00C7711B">
        <w:t>0.5</w:t>
      </w:r>
      <w:r w:rsidRPr="00C7711B">
        <w:rPr>
          <w:rFonts w:hint="eastAsia"/>
        </w:rPr>
        <w:t>。</w:t>
      </w:r>
      <w:r w:rsidRPr="00C7711B">
        <w:rPr>
          <w:position w:val="-6"/>
        </w:rPr>
        <w:object w:dxaOrig="146" w:dyaOrig="146" w14:anchorId="0F7147F8">
          <v:shape id="_x0000_i1033" type="#_x0000_t75" style="width:6.25pt;height:6.25pt" o:ole="">
            <v:imagedata r:id="rId42" o:title=""/>
          </v:shape>
          <o:OLEObject Type="Embed" ProgID="Equation.DSMT4" ShapeID="_x0000_i1033" DrawAspect="Content" ObjectID="_1703617714" r:id="rId43"/>
        </w:object>
      </w:r>
      <w:r w:rsidRPr="00C7711B">
        <w:rPr>
          <w:rFonts w:hint="eastAsia"/>
        </w:rPr>
        <w:t>为被测对象涉及的总测评项数（不含不适用项，下同），</w:t>
      </w:r>
      <w:r w:rsidRPr="00C7711B">
        <w:rPr>
          <w:position w:val="-6"/>
        </w:rPr>
        <w:object w:dxaOrig="146" w:dyaOrig="299" w14:anchorId="07E2BEAD">
          <v:shape id="_x0000_i1034" type="#_x0000_t75" style="width:6.25pt;height:11.75pt" o:ole="">
            <v:imagedata r:id="rId44" o:title=""/>
          </v:shape>
          <o:OLEObject Type="Embed" ProgID="Equation.DSMT4" ShapeID="_x0000_i1034" DrawAspect="Content" ObjectID="_1703617715" r:id="rId45"/>
        </w:object>
      </w:r>
      <w:r w:rsidRPr="00C7711B">
        <w:rPr>
          <w:rFonts w:hint="eastAsia"/>
        </w:rPr>
        <w:t>为技术方面对应的总测评项数，</w:t>
      </w:r>
      <w:r w:rsidRPr="00C7711B">
        <w:rPr>
          <w:rFonts w:hint="eastAsia"/>
          <w:position w:val="-10"/>
        </w:rPr>
        <w:object w:dxaOrig="276" w:dyaOrig="299" w14:anchorId="20B9B490">
          <v:shape id="_x0000_i1035" type="#_x0000_t75" style="width:11.1pt;height:11.75pt" o:ole="">
            <v:imagedata r:id="rId32" o:title=""/>
          </v:shape>
          <o:OLEObject Type="Embed" ProgID="Equation.DSMT4" ShapeID="_x0000_i1035" DrawAspect="Content" ObjectID="_1703617716" r:id="rId46"/>
        </w:object>
      </w:r>
      <w:r w:rsidRPr="00C7711B">
        <w:rPr>
          <w:rFonts w:hint="eastAsia"/>
        </w:rPr>
        <w:t>为技术方面的得分，</w:t>
      </w:r>
      <w:r w:rsidRPr="00C7711B">
        <w:rPr>
          <w:position w:val="-6"/>
        </w:rPr>
        <w:object w:dxaOrig="276" w:dyaOrig="276" w14:anchorId="0F50B741">
          <v:shape id="_x0000_i1036" type="#_x0000_t75" style="width:11.1pt;height:11.1pt" o:ole="">
            <v:imagedata r:id="rId47" o:title=""/>
          </v:shape>
          <o:OLEObject Type="Embed" ProgID="Equation.DSMT4" ShapeID="_x0000_i1036" DrawAspect="Content" ObjectID="_1703617717" r:id="rId48"/>
        </w:object>
      </w:r>
      <w:r w:rsidRPr="00C7711B">
        <w:rPr>
          <w:rFonts w:hint="eastAsia"/>
        </w:rPr>
        <w:t>为管理方面对应的总测评项数，</w:t>
      </w:r>
      <w:r w:rsidRPr="00C7711B">
        <w:rPr>
          <w:rFonts w:hint="eastAsia"/>
          <w:position w:val="-10"/>
        </w:rPr>
        <w:object w:dxaOrig="276" w:dyaOrig="299" w14:anchorId="26930245">
          <v:shape id="_x0000_i1037" type="#_x0000_t75" style="width:11.1pt;height:11.75pt" o:ole="">
            <v:imagedata r:id="rId34" o:title=""/>
          </v:shape>
          <o:OLEObject Type="Embed" ProgID="Equation.DSMT4" ShapeID="_x0000_i1037" DrawAspect="Content" ObjectID="_1703617718" r:id="rId49"/>
        </w:object>
      </w:r>
      <w:r w:rsidRPr="00C7711B">
        <w:rPr>
          <w:rFonts w:hint="eastAsia"/>
        </w:rPr>
        <w:t>为管理方面的得分，</w:t>
      </w:r>
      <w:r w:rsidRPr="00C7711B">
        <w:rPr>
          <w:position w:val="-12"/>
        </w:rPr>
        <w:object w:dxaOrig="299" w:dyaOrig="437" w14:anchorId="70CAD9BF">
          <v:shape id="_x0000_i1038" type="#_x0000_t75" style="width:11.75pt;height:24.9pt" o:ole="">
            <v:imagedata r:id="rId50" o:title=""/>
          </v:shape>
          <o:OLEObject Type="Embed" ProgID="Equation.DSMT4" ShapeID="_x0000_i1038" DrawAspect="Content" ObjectID="_1703617719" r:id="rId51"/>
        </w:object>
      </w:r>
      <w:r w:rsidRPr="00C7711B">
        <w:rPr>
          <w:rFonts w:hint="eastAsia"/>
        </w:rPr>
        <w:t>为测评项</w:t>
      </w:r>
      <w:r w:rsidRPr="00C7711B">
        <w:rPr>
          <w:position w:val="-6"/>
        </w:rPr>
        <w:object w:dxaOrig="146" w:dyaOrig="299" w14:anchorId="31105592">
          <v:shape id="_x0000_i1039" type="#_x0000_t75" style="width:6.25pt;height:11.75pt" o:ole="">
            <v:imagedata r:id="rId52" o:title=""/>
          </v:shape>
          <o:OLEObject Type="Embed" ProgID="Equation.DSMT4" ShapeID="_x0000_i1039" DrawAspect="Content" ObjectID="_1703617720" r:id="rId53"/>
        </w:object>
      </w:r>
      <w:r w:rsidRPr="00C7711B">
        <w:rPr>
          <w:rFonts w:hint="eastAsia"/>
        </w:rPr>
        <w:t>的重要程度（分为一般、重要和关键），</w:t>
      </w:r>
      <w:r w:rsidRPr="00C7711B">
        <w:rPr>
          <w:position w:val="-12"/>
        </w:rPr>
        <w:object w:dxaOrig="276" w:dyaOrig="437" w14:anchorId="5AAF8C24">
          <v:shape id="_x0000_i1040" type="#_x0000_t75" style="width:11.1pt;height:24.9pt" o:ole="">
            <v:imagedata r:id="rId54" o:title=""/>
          </v:shape>
          <o:OLEObject Type="Embed" ProgID="Equation.DSMT4" ShapeID="_x0000_i1040" DrawAspect="Content" ObjectID="_1703617721" r:id="rId55"/>
        </w:object>
      </w:r>
      <w:r w:rsidRPr="00C7711B">
        <w:rPr>
          <w:rFonts w:hint="eastAsia"/>
        </w:rPr>
        <w:t>为测评项</w:t>
      </w:r>
      <w:r w:rsidRPr="00C7711B">
        <w:rPr>
          <w:position w:val="-6"/>
        </w:rPr>
        <w:object w:dxaOrig="146" w:dyaOrig="276" w14:anchorId="1BA03392">
          <v:shape id="_x0000_i1041" type="#_x0000_t75" style="width:6.25pt;height:11.1pt" o:ole="">
            <v:imagedata r:id="rId52" o:title=""/>
          </v:shape>
          <o:OLEObject Type="Embed" ProgID="Equation.DSMT4" ShapeID="_x0000_i1041" DrawAspect="Content" ObjectID="_1703617722" r:id="rId56"/>
        </w:object>
      </w:r>
      <w:r w:rsidRPr="00C7711B">
        <w:rPr>
          <w:rFonts w:hint="eastAsia"/>
        </w:rPr>
        <w:t>的得分。</w:t>
      </w:r>
    </w:p>
    <w:p w14:paraId="42C83D3E" w14:textId="77777777" w:rsidR="00D772DE" w:rsidRDefault="008B0738">
      <w:pPr>
        <w:ind w:firstLineChars="200" w:firstLine="480"/>
      </w:pPr>
      <w:r w:rsidRPr="00C7711B">
        <w:rPr>
          <w:rFonts w:hint="eastAsia"/>
        </w:rPr>
        <w:t>根据第</w:t>
      </w:r>
      <w:r w:rsidRPr="00C7711B">
        <w:t>5</w:t>
      </w:r>
      <w:r w:rsidRPr="00C7711B">
        <w:rPr>
          <w:rFonts w:hint="eastAsia"/>
        </w:rPr>
        <w:t>章安全问题风险分析结果统计高、中、低风险安全问题的数量，利</w:t>
      </w:r>
      <w:r w:rsidRPr="00C7711B">
        <w:rPr>
          <w:rFonts w:hint="eastAsia"/>
        </w:rPr>
        <w:lastRenderedPageBreak/>
        <w:t>用综合得分计算公式计算出被测对象的综合得分，并将相关结果填入下表。</w:t>
      </w:r>
    </w:p>
    <w:p w14:paraId="16E24A5E" w14:textId="77777777" w:rsidR="00D772DE" w:rsidRDefault="008B0738">
      <w:pPr>
        <w:pStyle w:val="af0"/>
        <w:keepNext/>
        <w:jc w:val="center"/>
        <w:rPr>
          <w:rFonts w:ascii="Times New Roman" w:hAnsi="Times New Roman"/>
          <w:b/>
          <w:sz w:val="21"/>
        </w:rPr>
      </w:pPr>
      <w:bookmarkStart w:id="168" w:name="_Toc43455342"/>
      <w:bookmarkStart w:id="169" w:name="_Toc534702762"/>
      <w:r>
        <w:rPr>
          <w:rFonts w:ascii="Times New Roman" w:hAnsi="Times New Roman"/>
          <w:b/>
          <w:sz w:val="21"/>
        </w:rPr>
        <w:t>表</w:t>
      </w:r>
      <w:r>
        <w:rPr>
          <w:rFonts w:ascii="Times New Roman" w:hAnsi="Times New Roman"/>
          <w:b/>
          <w:sz w:val="21"/>
        </w:rPr>
        <w:t xml:space="preserve"> </w:t>
      </w:r>
      <w:r w:rsidRPr="007610C8">
        <w:rPr>
          <w:rFonts w:ascii="Times New Roman" w:hAnsi="Times New Roman"/>
          <w:b/>
          <w:sz w:val="21"/>
        </w:rPr>
        <w:fldChar w:fldCharType="begin"/>
      </w:r>
      <w:r w:rsidRPr="007610C8">
        <w:rPr>
          <w:rFonts w:ascii="Times New Roman" w:hAnsi="Times New Roman"/>
          <w:b/>
          <w:sz w:val="21"/>
        </w:rPr>
        <w:instrText xml:space="preserve"> STYLEREF 1 \s </w:instrText>
      </w:r>
      <w:r w:rsidRPr="007610C8">
        <w:rPr>
          <w:rFonts w:ascii="Times New Roman" w:hAnsi="Times New Roman"/>
          <w:b/>
          <w:sz w:val="21"/>
        </w:rPr>
        <w:fldChar w:fldCharType="separate"/>
      </w:r>
      <w:r w:rsidR="003C11A7">
        <w:rPr>
          <w:rFonts w:ascii="Times New Roman" w:hAnsi="Times New Roman"/>
          <w:b/>
          <w:noProof/>
          <w:sz w:val="21"/>
        </w:rPr>
        <w:t>6</w:t>
      </w:r>
      <w:r w:rsidRPr="007610C8">
        <w:rPr>
          <w:rFonts w:ascii="Times New Roman" w:hAnsi="Times New Roman"/>
          <w:b/>
          <w:sz w:val="21"/>
        </w:rPr>
        <w:fldChar w:fldCharType="end"/>
      </w:r>
      <w:r w:rsidRPr="007610C8">
        <w:rPr>
          <w:rFonts w:ascii="Times New Roman" w:hAnsi="Times New Roman"/>
          <w:b/>
          <w:sz w:val="21"/>
        </w:rPr>
        <w:noBreakHyphen/>
      </w:r>
      <w:r w:rsidRPr="007610C8">
        <w:rPr>
          <w:rFonts w:ascii="Times New Roman" w:hAnsi="Times New Roman"/>
          <w:b/>
          <w:sz w:val="21"/>
        </w:rPr>
        <w:fldChar w:fldCharType="begin"/>
      </w:r>
      <w:r w:rsidRPr="007610C8">
        <w:rPr>
          <w:rFonts w:ascii="Times New Roman" w:hAnsi="Times New Roman"/>
          <w:b/>
          <w:sz w:val="21"/>
        </w:rPr>
        <w:instrText xml:space="preserve"> SEQ </w:instrText>
      </w:r>
      <w:r w:rsidRPr="007610C8">
        <w:rPr>
          <w:rFonts w:ascii="Times New Roman" w:hAnsi="Times New Roman"/>
          <w:b/>
          <w:sz w:val="21"/>
        </w:rPr>
        <w:instrText>表</w:instrText>
      </w:r>
      <w:r w:rsidRPr="007610C8">
        <w:rPr>
          <w:rFonts w:ascii="Times New Roman" w:hAnsi="Times New Roman"/>
          <w:b/>
          <w:sz w:val="21"/>
        </w:rPr>
        <w:instrText xml:space="preserve"> \* ARABIC \s 1 </w:instrText>
      </w:r>
      <w:r w:rsidRPr="007610C8">
        <w:rPr>
          <w:rFonts w:ascii="Times New Roman" w:hAnsi="Times New Roman"/>
          <w:b/>
          <w:sz w:val="21"/>
        </w:rPr>
        <w:fldChar w:fldCharType="separate"/>
      </w:r>
      <w:r w:rsidR="003C11A7">
        <w:rPr>
          <w:rFonts w:ascii="Times New Roman" w:hAnsi="Times New Roman"/>
          <w:b/>
          <w:noProof/>
          <w:sz w:val="21"/>
        </w:rPr>
        <w:t>2</w:t>
      </w:r>
      <w:r w:rsidRPr="007610C8">
        <w:rPr>
          <w:rFonts w:ascii="Times New Roman" w:hAnsi="Times New Roman"/>
          <w:b/>
          <w:sz w:val="21"/>
        </w:rPr>
        <w:fldChar w:fldCharType="end"/>
      </w:r>
      <w:r w:rsidRPr="007610C8">
        <w:rPr>
          <w:rFonts w:ascii="Times New Roman" w:hAnsi="Times New Roman"/>
          <w:b/>
          <w:sz w:val="21"/>
        </w:rPr>
        <w:t xml:space="preserve"> </w:t>
      </w:r>
      <w:r w:rsidRPr="007610C8">
        <w:rPr>
          <w:rFonts w:ascii="Times New Roman" w:hAnsi="Times New Roman" w:hint="eastAsia"/>
          <w:b/>
          <w:sz w:val="21"/>
        </w:rPr>
        <w:t>安全问题统计和综合得分</w:t>
      </w:r>
      <w:bookmarkEnd w:id="168"/>
      <w:bookmarkEnd w:id="169"/>
    </w:p>
    <w:tbl>
      <w:tblPr>
        <w:tblStyle w:val="aff1"/>
        <w:tblW w:w="8296" w:type="dxa"/>
        <w:tblLayout w:type="fixed"/>
        <w:tblLook w:val="04A0" w:firstRow="1" w:lastRow="0" w:firstColumn="1" w:lastColumn="0" w:noHBand="0" w:noVBand="1"/>
      </w:tblPr>
      <w:tblGrid>
        <w:gridCol w:w="2547"/>
        <w:gridCol w:w="1559"/>
        <w:gridCol w:w="1418"/>
        <w:gridCol w:w="1417"/>
        <w:gridCol w:w="1355"/>
      </w:tblGrid>
      <w:tr w:rsidR="00D772DE" w14:paraId="653452DD" w14:textId="77777777">
        <w:tc>
          <w:tcPr>
            <w:tcW w:w="2547" w:type="dxa"/>
            <w:vMerge w:val="restart"/>
            <w:shd w:val="clear" w:color="auto" w:fill="A6A6A6" w:themeFill="background1" w:themeFillShade="A6"/>
            <w:tcMar>
              <w:top w:w="57" w:type="dxa"/>
              <w:bottom w:w="57" w:type="dxa"/>
            </w:tcMar>
            <w:vAlign w:val="center"/>
          </w:tcPr>
          <w:p w14:paraId="024BBFA2" w14:textId="77777777" w:rsidR="00D772DE" w:rsidRDefault="008B0738">
            <w:pPr>
              <w:keepNext/>
              <w:spacing w:line="240" w:lineRule="auto"/>
              <w:jc w:val="center"/>
            </w:pPr>
            <w:r w:rsidRPr="007610C8">
              <w:rPr>
                <w:rFonts w:cs="宋体" w:hint="eastAsia"/>
                <w:b/>
                <w:kern w:val="0"/>
                <w:sz w:val="20"/>
                <w:szCs w:val="20"/>
              </w:rPr>
              <w:t>被测对象名称</w:t>
            </w:r>
          </w:p>
        </w:tc>
        <w:tc>
          <w:tcPr>
            <w:tcW w:w="4394" w:type="dxa"/>
            <w:gridSpan w:val="3"/>
            <w:shd w:val="clear" w:color="auto" w:fill="A6A6A6" w:themeFill="background1" w:themeFillShade="A6"/>
            <w:tcMar>
              <w:top w:w="57" w:type="dxa"/>
              <w:bottom w:w="57" w:type="dxa"/>
            </w:tcMar>
          </w:tcPr>
          <w:p w14:paraId="2F036845" w14:textId="77777777" w:rsidR="00D772DE" w:rsidRDefault="008B0738">
            <w:pPr>
              <w:keepNext/>
              <w:spacing w:line="240" w:lineRule="auto"/>
              <w:jc w:val="center"/>
            </w:pPr>
            <w:r w:rsidRPr="007610C8">
              <w:rPr>
                <w:rFonts w:cs="宋体" w:hint="eastAsia"/>
                <w:b/>
                <w:kern w:val="0"/>
                <w:sz w:val="20"/>
                <w:szCs w:val="20"/>
              </w:rPr>
              <w:t>安全问题数量</w:t>
            </w:r>
          </w:p>
        </w:tc>
        <w:tc>
          <w:tcPr>
            <w:tcW w:w="1355" w:type="dxa"/>
            <w:vMerge w:val="restart"/>
            <w:shd w:val="clear" w:color="auto" w:fill="A6A6A6" w:themeFill="background1" w:themeFillShade="A6"/>
            <w:tcMar>
              <w:top w:w="57" w:type="dxa"/>
              <w:bottom w:w="57" w:type="dxa"/>
            </w:tcMar>
            <w:vAlign w:val="center"/>
          </w:tcPr>
          <w:p w14:paraId="30C3DE4F" w14:textId="77777777" w:rsidR="00D772DE" w:rsidRDefault="008B0738">
            <w:pPr>
              <w:keepNext/>
              <w:spacing w:line="240" w:lineRule="auto"/>
              <w:jc w:val="center"/>
            </w:pPr>
            <w:r>
              <w:rPr>
                <w:rFonts w:cs="宋体" w:hint="eastAsia"/>
                <w:b/>
                <w:color w:val="000000"/>
                <w:kern w:val="0"/>
                <w:sz w:val="20"/>
                <w:szCs w:val="20"/>
              </w:rPr>
              <w:t>综合得分</w:t>
            </w:r>
          </w:p>
        </w:tc>
      </w:tr>
      <w:tr w:rsidR="00D772DE" w14:paraId="72F8D427" w14:textId="77777777">
        <w:tc>
          <w:tcPr>
            <w:tcW w:w="2547" w:type="dxa"/>
            <w:vMerge/>
            <w:shd w:val="clear" w:color="auto" w:fill="A6A6A6" w:themeFill="background1" w:themeFillShade="A6"/>
            <w:tcMar>
              <w:top w:w="57" w:type="dxa"/>
              <w:bottom w:w="57" w:type="dxa"/>
            </w:tcMar>
            <w:vAlign w:val="center"/>
          </w:tcPr>
          <w:p w14:paraId="235BE425" w14:textId="77777777" w:rsidR="00D772DE" w:rsidRDefault="00D772DE">
            <w:pPr>
              <w:spacing w:line="240" w:lineRule="auto"/>
              <w:jc w:val="center"/>
              <w:rPr>
                <w:rFonts w:cs="宋体"/>
                <w:b/>
                <w:color w:val="000000"/>
                <w:kern w:val="0"/>
                <w:sz w:val="20"/>
                <w:szCs w:val="20"/>
              </w:rPr>
            </w:pPr>
          </w:p>
        </w:tc>
        <w:tc>
          <w:tcPr>
            <w:tcW w:w="1559" w:type="dxa"/>
            <w:shd w:val="clear" w:color="auto" w:fill="A6A6A6" w:themeFill="background1" w:themeFillShade="A6"/>
            <w:tcMar>
              <w:top w:w="57" w:type="dxa"/>
              <w:bottom w:w="57" w:type="dxa"/>
            </w:tcMar>
          </w:tcPr>
          <w:p w14:paraId="174C1C96" w14:textId="77777777" w:rsidR="00D772DE" w:rsidRPr="006C1DB0" w:rsidRDefault="008B0738">
            <w:pPr>
              <w:spacing w:line="240" w:lineRule="auto"/>
              <w:jc w:val="center"/>
              <w:rPr>
                <w:rFonts w:cs="宋体"/>
                <w:b/>
                <w:color w:val="FF0000"/>
                <w:kern w:val="0"/>
                <w:sz w:val="20"/>
                <w:szCs w:val="20"/>
              </w:rPr>
            </w:pPr>
            <w:r w:rsidRPr="007610C8">
              <w:rPr>
                <w:rFonts w:cs="宋体" w:hint="eastAsia"/>
                <w:b/>
                <w:kern w:val="0"/>
                <w:sz w:val="20"/>
                <w:szCs w:val="20"/>
              </w:rPr>
              <w:t>高风险</w:t>
            </w:r>
          </w:p>
        </w:tc>
        <w:tc>
          <w:tcPr>
            <w:tcW w:w="1418" w:type="dxa"/>
            <w:shd w:val="clear" w:color="auto" w:fill="A6A6A6" w:themeFill="background1" w:themeFillShade="A6"/>
            <w:tcMar>
              <w:top w:w="57" w:type="dxa"/>
              <w:bottom w:w="57" w:type="dxa"/>
            </w:tcMar>
            <w:vAlign w:val="center"/>
          </w:tcPr>
          <w:p w14:paraId="5DF1625C" w14:textId="77777777" w:rsidR="00D772DE" w:rsidRPr="006C1DB0" w:rsidRDefault="008B0738">
            <w:pPr>
              <w:spacing w:line="240" w:lineRule="auto"/>
              <w:jc w:val="center"/>
              <w:rPr>
                <w:rFonts w:cs="宋体"/>
                <w:b/>
                <w:color w:val="FF0000"/>
                <w:kern w:val="0"/>
                <w:sz w:val="20"/>
                <w:szCs w:val="20"/>
              </w:rPr>
            </w:pPr>
            <w:r w:rsidRPr="007610C8">
              <w:rPr>
                <w:rFonts w:cs="宋体" w:hint="eastAsia"/>
                <w:b/>
                <w:kern w:val="0"/>
                <w:sz w:val="20"/>
                <w:szCs w:val="20"/>
              </w:rPr>
              <w:t>中风险</w:t>
            </w:r>
          </w:p>
        </w:tc>
        <w:tc>
          <w:tcPr>
            <w:tcW w:w="1417" w:type="dxa"/>
            <w:shd w:val="clear" w:color="auto" w:fill="A6A6A6" w:themeFill="background1" w:themeFillShade="A6"/>
            <w:tcMar>
              <w:top w:w="57" w:type="dxa"/>
              <w:bottom w:w="57" w:type="dxa"/>
            </w:tcMar>
            <w:vAlign w:val="center"/>
          </w:tcPr>
          <w:p w14:paraId="10574249" w14:textId="77777777" w:rsidR="00D772DE" w:rsidRPr="006C1DB0" w:rsidRDefault="008B0738">
            <w:pPr>
              <w:spacing w:line="240" w:lineRule="auto"/>
              <w:jc w:val="center"/>
              <w:rPr>
                <w:rFonts w:cs="宋体"/>
                <w:b/>
                <w:color w:val="FF0000"/>
                <w:kern w:val="0"/>
                <w:sz w:val="20"/>
                <w:szCs w:val="20"/>
              </w:rPr>
            </w:pPr>
            <w:r w:rsidRPr="007610C8">
              <w:rPr>
                <w:rFonts w:cs="宋体" w:hint="eastAsia"/>
                <w:b/>
                <w:kern w:val="0"/>
                <w:sz w:val="20"/>
                <w:szCs w:val="20"/>
              </w:rPr>
              <w:t>低风险</w:t>
            </w:r>
          </w:p>
        </w:tc>
        <w:tc>
          <w:tcPr>
            <w:tcW w:w="1355" w:type="dxa"/>
            <w:vMerge/>
            <w:shd w:val="clear" w:color="auto" w:fill="A6A6A6" w:themeFill="background1" w:themeFillShade="A6"/>
            <w:tcMar>
              <w:top w:w="57" w:type="dxa"/>
              <w:bottom w:w="57" w:type="dxa"/>
            </w:tcMar>
            <w:vAlign w:val="center"/>
          </w:tcPr>
          <w:p w14:paraId="7E969C58" w14:textId="77777777" w:rsidR="00D772DE" w:rsidRDefault="00D772DE">
            <w:pPr>
              <w:spacing w:line="240" w:lineRule="auto"/>
              <w:jc w:val="center"/>
              <w:rPr>
                <w:rFonts w:cs="宋体"/>
                <w:b/>
                <w:color w:val="000000"/>
                <w:kern w:val="0"/>
                <w:sz w:val="20"/>
                <w:szCs w:val="20"/>
              </w:rPr>
            </w:pPr>
          </w:p>
        </w:tc>
      </w:tr>
      <w:tr w:rsidR="00D772DE" w14:paraId="20D4CF64" w14:textId="77777777">
        <w:tc>
          <w:tcPr>
            <w:tcW w:w="2547" w:type="dxa"/>
            <w:tcMar>
              <w:top w:w="57" w:type="dxa"/>
              <w:bottom w:w="57" w:type="dxa"/>
            </w:tcMar>
          </w:tcPr>
          <w:p w14:paraId="4EEFC37E" w14:textId="77777777" w:rsidR="00607876" w:rsidRDefault="003C11A7">
            <w:pPr>
              <w:spacing w:line="240" w:lineRule="auto"/>
              <w:jc w:val="center"/>
            </w:pPr>
            <w:proofErr w:type="gramStart"/>
            <w:r>
              <w:rPr>
                <w:rFonts w:ascii="华文仿宋" w:hAnsi="华文仿宋" w:cs="宋体" w:hint="eastAsia"/>
                <w:color w:val="000000"/>
                <w:kern w:val="0"/>
                <w:sz w:val="20"/>
                <w:szCs w:val="20"/>
              </w:rPr>
              <w:t>私有云</w:t>
            </w:r>
            <w:proofErr w:type="gramEnd"/>
          </w:p>
        </w:tc>
        <w:tc>
          <w:tcPr>
            <w:tcW w:w="1559" w:type="dxa"/>
            <w:tcMar>
              <w:top w:w="57" w:type="dxa"/>
              <w:bottom w:w="57" w:type="dxa"/>
            </w:tcMar>
          </w:tcPr>
          <w:p w14:paraId="5F2BA531" w14:textId="77777777" w:rsidR="00607876" w:rsidRDefault="003C11A7">
            <w:pPr>
              <w:spacing w:line="240" w:lineRule="auto"/>
              <w:jc w:val="center"/>
            </w:pPr>
            <w:r>
              <w:rPr>
                <w:rFonts w:ascii="华文仿宋" w:hAnsi="华文仿宋" w:cs="宋体" w:hint="eastAsia"/>
                <w:color w:val="000000"/>
                <w:kern w:val="0"/>
                <w:sz w:val="20"/>
                <w:szCs w:val="20"/>
              </w:rPr>
              <w:t>0</w:t>
            </w:r>
          </w:p>
        </w:tc>
        <w:tc>
          <w:tcPr>
            <w:tcW w:w="1418" w:type="dxa"/>
            <w:tcMar>
              <w:top w:w="57" w:type="dxa"/>
              <w:bottom w:w="57" w:type="dxa"/>
            </w:tcMar>
          </w:tcPr>
          <w:p w14:paraId="286D42A3" w14:textId="77777777" w:rsidR="00607876" w:rsidRDefault="003C11A7">
            <w:pPr>
              <w:spacing w:line="240" w:lineRule="auto"/>
              <w:jc w:val="center"/>
            </w:pPr>
            <w:r>
              <w:rPr>
                <w:rFonts w:ascii="华文仿宋" w:hAnsi="华文仿宋" w:cs="宋体" w:hint="eastAsia"/>
                <w:color w:val="000000"/>
                <w:kern w:val="0"/>
                <w:sz w:val="20"/>
                <w:szCs w:val="20"/>
              </w:rPr>
              <w:t>33</w:t>
            </w:r>
          </w:p>
        </w:tc>
        <w:tc>
          <w:tcPr>
            <w:tcW w:w="1417" w:type="dxa"/>
            <w:tcMar>
              <w:top w:w="57" w:type="dxa"/>
              <w:bottom w:w="57" w:type="dxa"/>
            </w:tcMar>
          </w:tcPr>
          <w:p w14:paraId="02A22808" w14:textId="77777777" w:rsidR="00607876" w:rsidRDefault="003C11A7">
            <w:pPr>
              <w:spacing w:line="240" w:lineRule="auto"/>
              <w:jc w:val="center"/>
            </w:pPr>
            <w:r>
              <w:rPr>
                <w:rFonts w:ascii="华文仿宋" w:hAnsi="华文仿宋" w:cs="宋体" w:hint="eastAsia"/>
                <w:color w:val="000000"/>
                <w:kern w:val="0"/>
                <w:sz w:val="20"/>
                <w:szCs w:val="20"/>
              </w:rPr>
              <w:t>4</w:t>
            </w:r>
          </w:p>
        </w:tc>
        <w:tc>
          <w:tcPr>
            <w:tcW w:w="1355" w:type="dxa"/>
            <w:tcMar>
              <w:top w:w="57" w:type="dxa"/>
              <w:bottom w:w="57" w:type="dxa"/>
            </w:tcMar>
          </w:tcPr>
          <w:p w14:paraId="21E672F4" w14:textId="77777777" w:rsidR="00607876" w:rsidRDefault="003C11A7">
            <w:pPr>
              <w:spacing w:line="240" w:lineRule="auto"/>
              <w:jc w:val="center"/>
            </w:pPr>
            <w:r>
              <w:rPr>
                <w:rFonts w:ascii="华文仿宋" w:hAnsi="华文仿宋" w:cs="宋体" w:hint="eastAsia"/>
                <w:color w:val="000000"/>
                <w:kern w:val="0"/>
                <w:sz w:val="20"/>
                <w:szCs w:val="20"/>
              </w:rPr>
              <w:t>76.59</w:t>
            </w:r>
          </w:p>
        </w:tc>
      </w:tr>
    </w:tbl>
    <w:p w14:paraId="1F24E428" w14:textId="77777777" w:rsidR="00607876" w:rsidRDefault="003C11A7">
      <w:pPr>
        <w:ind w:firstLineChars="200" w:firstLine="480"/>
      </w:pPr>
      <w:r>
        <w:rPr>
          <w:rFonts w:hint="eastAsia"/>
        </w:rPr>
        <w:t>依据</w:t>
      </w:r>
      <w:r>
        <w:t>GB/T 22239</w:t>
      </w:r>
      <w:r>
        <w:rPr>
          <w:rFonts w:hint="eastAsia"/>
        </w:rPr>
        <w:t>—</w:t>
      </w:r>
      <w:r>
        <w:t>2019</w:t>
      </w:r>
      <w:r>
        <w:rPr>
          <w:rFonts w:hint="eastAsia"/>
        </w:rPr>
        <w:t>《信息安全技术</w:t>
      </w:r>
      <w:r>
        <w:t xml:space="preserve"> </w:t>
      </w:r>
      <w:r>
        <w:rPr>
          <w:rFonts w:hint="eastAsia"/>
        </w:rPr>
        <w:t>网络安全等级保护基本要求》和</w:t>
      </w:r>
      <w:r>
        <w:t>GB/T 28448</w:t>
      </w:r>
      <w:r>
        <w:rPr>
          <w:rFonts w:hint="eastAsia"/>
        </w:rPr>
        <w:t>—</w:t>
      </w:r>
      <w:r>
        <w:t>2019</w:t>
      </w:r>
      <w:r>
        <w:rPr>
          <w:rFonts w:hint="eastAsia"/>
        </w:rPr>
        <w:t>《信息安全技术</w:t>
      </w:r>
      <w:r>
        <w:t xml:space="preserve"> </w:t>
      </w:r>
      <w:r>
        <w:rPr>
          <w:rFonts w:hint="eastAsia"/>
        </w:rPr>
        <w:t>网络安全等级保护测评要求》的第</w:t>
      </w:r>
      <w:r>
        <w:rPr>
          <w:rFonts w:hint="eastAsia"/>
        </w:rPr>
        <w:t>3</w:t>
      </w:r>
      <w:r>
        <w:rPr>
          <w:rFonts w:hint="eastAsia"/>
        </w:rPr>
        <w:t>级要求，经对</w:t>
      </w:r>
      <w:proofErr w:type="gramStart"/>
      <w:r>
        <w:rPr>
          <w:rFonts w:hint="eastAsia"/>
        </w:rPr>
        <w:t>私有云</w:t>
      </w:r>
      <w:proofErr w:type="gramEnd"/>
      <w:r>
        <w:rPr>
          <w:rFonts w:hint="eastAsia"/>
        </w:rPr>
        <w:t>的安全保护状况进行综合分析评价后，等级测评结论如下：</w:t>
      </w:r>
    </w:p>
    <w:p w14:paraId="6551882E" w14:textId="3F4652B9" w:rsidR="00607876" w:rsidRDefault="00EF5F15">
      <w:pPr>
        <w:ind w:firstLineChars="200" w:firstLine="480"/>
      </w:pPr>
      <w:r>
        <w:rPr>
          <w:rFonts w:hint="eastAsia"/>
        </w:rPr>
        <w:t>私有云，</w:t>
      </w:r>
      <w:r w:rsidR="003C11A7">
        <w:rPr>
          <w:rFonts w:hint="eastAsia"/>
        </w:rPr>
        <w:t>本次等级测评的综合得分为</w:t>
      </w:r>
      <w:r w:rsidR="003C11A7">
        <w:rPr>
          <w:rFonts w:hint="eastAsia"/>
        </w:rPr>
        <w:t>76.59</w:t>
      </w:r>
      <w:r w:rsidR="003C11A7">
        <w:rPr>
          <w:rFonts w:hint="eastAsia"/>
        </w:rPr>
        <w:t>，但存在中等级安全风险，等级测评结论为中。</w:t>
      </w:r>
    </w:p>
    <w:p w14:paraId="1238A25D" w14:textId="77777777" w:rsidR="0081299D" w:rsidRDefault="0081299D" w:rsidP="0081299D">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015531B9" w14:textId="3C6125AD" w:rsidR="00EF5F15" w:rsidRDefault="00EF5F15">
      <w:pPr>
        <w:widowControl/>
        <w:spacing w:line="240" w:lineRule="auto"/>
        <w:jc w:val="left"/>
      </w:pPr>
      <w:r>
        <w:br w:type="page"/>
      </w:r>
    </w:p>
    <w:p w14:paraId="03E228A7" w14:textId="07E06092" w:rsidR="00D772DE" w:rsidRDefault="008B0738">
      <w:pPr>
        <w:pStyle w:val="1"/>
      </w:pPr>
      <w:bookmarkStart w:id="170" w:name="_Toc88414671"/>
      <w:r>
        <w:rPr>
          <w:rFonts w:hint="eastAsia"/>
        </w:rPr>
        <w:lastRenderedPageBreak/>
        <w:t>安全问题整改建议</w:t>
      </w:r>
      <w:bookmarkEnd w:id="170"/>
    </w:p>
    <w:p w14:paraId="163E3D47"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表</w:t>
      </w:r>
      <w:r>
        <w:rPr>
          <w:rFonts w:eastAsia="黑体" w:hAnsiTheme="majorEastAsia"/>
          <w:b/>
          <w:sz w:val="21"/>
          <w:szCs w:val="21"/>
        </w:rPr>
        <w:t xml:space="preserve"> </w:t>
      </w:r>
      <w:r>
        <w:rPr>
          <w:rFonts w:eastAsia="黑体" w:hAnsiTheme="majorEastAsia"/>
          <w:b/>
          <w:sz w:val="21"/>
          <w:szCs w:val="21"/>
        </w:rPr>
        <w:fldChar w:fldCharType="begin"/>
      </w:r>
      <w:r>
        <w:rPr>
          <w:rFonts w:eastAsia="黑体" w:hAnsiTheme="majorEastAsia"/>
          <w:b/>
          <w:sz w:val="21"/>
          <w:szCs w:val="21"/>
        </w:rPr>
        <w:instrText xml:space="preserve"> STYLEREF  \s 1 </w:instrText>
      </w:r>
      <w:r>
        <w:rPr>
          <w:rFonts w:eastAsia="黑体" w:hAnsiTheme="majorEastAsia"/>
          <w:b/>
          <w:sz w:val="21"/>
          <w:szCs w:val="21"/>
        </w:rPr>
        <w:fldChar w:fldCharType="separate"/>
      </w:r>
      <w:r>
        <w:rPr>
          <w:rFonts w:eastAsia="黑体" w:hAnsiTheme="majorEastAsia"/>
          <w:b/>
          <w:noProof/>
          <w:sz w:val="21"/>
          <w:szCs w:val="21"/>
        </w:rPr>
        <w:t>7</w:t>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表</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安全问题整改建议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1659"/>
        <w:gridCol w:w="1659"/>
        <w:gridCol w:w="1659"/>
        <w:gridCol w:w="1991"/>
      </w:tblGrid>
      <w:tr w:rsidR="00607876" w14:paraId="0699C3E6" w14:textId="77777777">
        <w:trPr>
          <w:trHeight w:hRule="exact" w:val="600"/>
          <w:tblHeader/>
        </w:trPr>
        <w:tc>
          <w:tcPr>
            <w:tcW w:w="800" w:type="dxa"/>
            <w:shd w:val="pct35" w:color="auto" w:fill="FFFFFF"/>
            <w:tcMar>
              <w:top w:w="15" w:type="dxa"/>
              <w:bottom w:w="15" w:type="dxa"/>
            </w:tcMar>
            <w:vAlign w:val="center"/>
          </w:tcPr>
          <w:p w14:paraId="6CC17F84" w14:textId="77777777" w:rsidR="00607876" w:rsidRDefault="003C11A7">
            <w:pPr>
              <w:spacing w:line="240" w:lineRule="auto"/>
              <w:jc w:val="center"/>
            </w:pPr>
            <w:r>
              <w:rPr>
                <w:rFonts w:ascii="华文仿宋" w:hAnsi="华文仿宋" w:cs="华文仿宋"/>
                <w:b/>
                <w:sz w:val="21"/>
              </w:rPr>
              <w:t>序号</w:t>
            </w:r>
          </w:p>
        </w:tc>
        <w:tc>
          <w:tcPr>
            <w:tcW w:w="1000" w:type="dxa"/>
            <w:shd w:val="pct35" w:color="auto" w:fill="FFFFFF"/>
            <w:tcMar>
              <w:top w:w="15" w:type="dxa"/>
              <w:bottom w:w="15" w:type="dxa"/>
            </w:tcMar>
            <w:vAlign w:val="center"/>
          </w:tcPr>
          <w:p w14:paraId="5645EA08" w14:textId="77777777" w:rsidR="00607876" w:rsidRDefault="003C11A7">
            <w:pPr>
              <w:spacing w:line="240" w:lineRule="auto"/>
              <w:jc w:val="center"/>
            </w:pPr>
            <w:r>
              <w:rPr>
                <w:rFonts w:ascii="华文仿宋" w:hAnsi="华文仿宋" w:cs="华文仿宋"/>
                <w:b/>
                <w:sz w:val="21"/>
              </w:rPr>
              <w:t>安全类</w:t>
            </w:r>
          </w:p>
        </w:tc>
        <w:tc>
          <w:tcPr>
            <w:tcW w:w="1000" w:type="dxa"/>
            <w:shd w:val="pct35" w:color="auto" w:fill="FFFFFF"/>
            <w:tcMar>
              <w:top w:w="15" w:type="dxa"/>
              <w:bottom w:w="15" w:type="dxa"/>
            </w:tcMar>
            <w:vAlign w:val="center"/>
          </w:tcPr>
          <w:p w14:paraId="53301124" w14:textId="77777777" w:rsidR="00607876" w:rsidRDefault="003C11A7">
            <w:pPr>
              <w:spacing w:line="240" w:lineRule="auto"/>
              <w:jc w:val="center"/>
            </w:pPr>
            <w:r>
              <w:rPr>
                <w:rFonts w:ascii="华文仿宋" w:hAnsi="华文仿宋" w:cs="华文仿宋"/>
                <w:b/>
                <w:sz w:val="21"/>
              </w:rPr>
              <w:t>安全问题</w:t>
            </w:r>
          </w:p>
        </w:tc>
        <w:tc>
          <w:tcPr>
            <w:tcW w:w="1000" w:type="dxa"/>
            <w:shd w:val="pct35" w:color="auto" w:fill="FFFFFF"/>
            <w:tcMar>
              <w:top w:w="15" w:type="dxa"/>
              <w:bottom w:w="15" w:type="dxa"/>
            </w:tcMar>
            <w:vAlign w:val="center"/>
          </w:tcPr>
          <w:p w14:paraId="760E82EB" w14:textId="77777777" w:rsidR="00607876" w:rsidRDefault="003C11A7">
            <w:pPr>
              <w:spacing w:line="240" w:lineRule="auto"/>
              <w:jc w:val="center"/>
            </w:pPr>
            <w:r>
              <w:rPr>
                <w:rFonts w:ascii="华文仿宋" w:hAnsi="华文仿宋" w:cs="华文仿宋"/>
                <w:b/>
                <w:sz w:val="21"/>
              </w:rPr>
              <w:t>关联资产</w:t>
            </w:r>
          </w:p>
        </w:tc>
        <w:tc>
          <w:tcPr>
            <w:tcW w:w="1200" w:type="dxa"/>
            <w:shd w:val="pct35" w:color="auto" w:fill="FFFFFF"/>
            <w:tcMar>
              <w:top w:w="15" w:type="dxa"/>
              <w:bottom w:w="15" w:type="dxa"/>
            </w:tcMar>
            <w:vAlign w:val="center"/>
          </w:tcPr>
          <w:p w14:paraId="25C16058" w14:textId="77777777" w:rsidR="00607876" w:rsidRDefault="003C11A7">
            <w:pPr>
              <w:spacing w:line="240" w:lineRule="auto"/>
              <w:jc w:val="center"/>
            </w:pPr>
            <w:r>
              <w:rPr>
                <w:rFonts w:ascii="华文仿宋" w:hAnsi="华文仿宋" w:cs="华文仿宋"/>
                <w:b/>
                <w:sz w:val="21"/>
              </w:rPr>
              <w:t>整改建议</w:t>
            </w:r>
          </w:p>
        </w:tc>
      </w:tr>
      <w:tr w:rsidR="00607876" w14:paraId="045A3F4F" w14:textId="77777777">
        <w:tc>
          <w:tcPr>
            <w:tcW w:w="800" w:type="dxa"/>
            <w:tcMar>
              <w:top w:w="100" w:type="dxa"/>
              <w:bottom w:w="100" w:type="dxa"/>
            </w:tcMar>
            <w:vAlign w:val="center"/>
          </w:tcPr>
          <w:p w14:paraId="53FCFD4F" w14:textId="77777777" w:rsidR="00607876" w:rsidRDefault="003C11A7">
            <w:pPr>
              <w:spacing w:line="240" w:lineRule="auto"/>
              <w:jc w:val="center"/>
            </w:pPr>
            <w:r>
              <w:rPr>
                <w:rFonts w:ascii="华文仿宋" w:hAnsi="华文仿宋" w:cs="华文仿宋"/>
                <w:sz w:val="21"/>
              </w:rPr>
              <w:t>1</w:t>
            </w:r>
          </w:p>
        </w:tc>
        <w:tc>
          <w:tcPr>
            <w:tcW w:w="1000" w:type="dxa"/>
            <w:tcMar>
              <w:top w:w="100" w:type="dxa"/>
              <w:bottom w:w="100" w:type="dxa"/>
            </w:tcMar>
            <w:vAlign w:val="center"/>
          </w:tcPr>
          <w:p w14:paraId="2B8EA6BA" w14:textId="77777777" w:rsidR="00607876" w:rsidRDefault="003C11A7">
            <w:pPr>
              <w:spacing w:line="240" w:lineRule="auto"/>
              <w:jc w:val="center"/>
            </w:pPr>
            <w:r>
              <w:rPr>
                <w:rFonts w:ascii="华文仿宋" w:hAnsi="华文仿宋" w:cs="华文仿宋"/>
                <w:sz w:val="21"/>
              </w:rPr>
              <w:t>安全物理环境</w:t>
            </w:r>
          </w:p>
        </w:tc>
        <w:tc>
          <w:tcPr>
            <w:tcW w:w="1000" w:type="dxa"/>
            <w:tcMar>
              <w:top w:w="100" w:type="dxa"/>
              <w:bottom w:w="100" w:type="dxa"/>
            </w:tcMar>
            <w:vAlign w:val="center"/>
          </w:tcPr>
          <w:p w14:paraId="1A9EFE0C" w14:textId="77777777" w:rsidR="00607876" w:rsidRDefault="003C11A7">
            <w:pPr>
              <w:spacing w:line="240" w:lineRule="auto"/>
              <w:jc w:val="center"/>
            </w:pPr>
            <w:r>
              <w:rPr>
                <w:rFonts w:ascii="华文仿宋" w:hAnsi="华文仿宋" w:cs="华文仿宋"/>
                <w:sz w:val="21"/>
              </w:rPr>
              <w:t>未采取措施对关键设备实施电磁屏蔽防护。</w:t>
            </w:r>
          </w:p>
        </w:tc>
        <w:tc>
          <w:tcPr>
            <w:tcW w:w="1000" w:type="dxa"/>
            <w:tcMar>
              <w:top w:w="100" w:type="dxa"/>
              <w:bottom w:w="100" w:type="dxa"/>
            </w:tcMar>
            <w:vAlign w:val="center"/>
          </w:tcPr>
          <w:p w14:paraId="6084C8FB" w14:textId="77777777" w:rsidR="00607876" w:rsidRDefault="003C11A7">
            <w:pPr>
              <w:spacing w:line="240" w:lineRule="auto"/>
              <w:jc w:val="center"/>
            </w:pPr>
            <w:r>
              <w:rPr>
                <w:rFonts w:ascii="华文仿宋" w:hAnsi="华文仿宋" w:cs="华文仿宋"/>
                <w:sz w:val="21"/>
              </w:rPr>
              <w:t>物理机房</w:t>
            </w:r>
          </w:p>
        </w:tc>
        <w:tc>
          <w:tcPr>
            <w:tcW w:w="1200" w:type="dxa"/>
            <w:tcMar>
              <w:top w:w="100" w:type="dxa"/>
              <w:bottom w:w="100" w:type="dxa"/>
            </w:tcMar>
            <w:vAlign w:val="center"/>
          </w:tcPr>
          <w:p w14:paraId="611F2EFB" w14:textId="77777777" w:rsidR="00607876" w:rsidRDefault="003C11A7">
            <w:pPr>
              <w:spacing w:line="240" w:lineRule="auto"/>
              <w:jc w:val="center"/>
            </w:pPr>
            <w:r>
              <w:rPr>
                <w:rFonts w:ascii="华文仿宋" w:hAnsi="华文仿宋" w:cs="华文仿宋"/>
                <w:sz w:val="21"/>
              </w:rPr>
              <w:t>建议采取电磁屏蔽措施，如使用电磁屏蔽机房、电磁屏蔽机柜等，对关键设备进行电磁屏蔽防护，以保证关键设备的保密性。</w:t>
            </w:r>
          </w:p>
        </w:tc>
      </w:tr>
      <w:tr w:rsidR="00607876" w14:paraId="591B73AB" w14:textId="77777777">
        <w:tc>
          <w:tcPr>
            <w:tcW w:w="800" w:type="dxa"/>
            <w:tcMar>
              <w:top w:w="100" w:type="dxa"/>
              <w:bottom w:w="100" w:type="dxa"/>
            </w:tcMar>
            <w:vAlign w:val="center"/>
          </w:tcPr>
          <w:p w14:paraId="153B714D" w14:textId="77777777" w:rsidR="00607876" w:rsidRDefault="003C11A7">
            <w:pPr>
              <w:spacing w:line="240" w:lineRule="auto"/>
              <w:jc w:val="center"/>
            </w:pPr>
            <w:r>
              <w:rPr>
                <w:rFonts w:ascii="华文仿宋" w:hAnsi="华文仿宋" w:cs="华文仿宋"/>
                <w:sz w:val="21"/>
              </w:rPr>
              <w:t>2</w:t>
            </w:r>
          </w:p>
        </w:tc>
        <w:tc>
          <w:tcPr>
            <w:tcW w:w="1000" w:type="dxa"/>
            <w:tcMar>
              <w:top w:w="100" w:type="dxa"/>
              <w:bottom w:w="100" w:type="dxa"/>
            </w:tcMar>
            <w:vAlign w:val="center"/>
          </w:tcPr>
          <w:p w14:paraId="247641E9" w14:textId="77777777" w:rsidR="00607876" w:rsidRDefault="003C11A7">
            <w:pPr>
              <w:spacing w:line="240" w:lineRule="auto"/>
              <w:jc w:val="center"/>
            </w:pPr>
            <w:r>
              <w:rPr>
                <w:rFonts w:ascii="华文仿宋" w:hAnsi="华文仿宋" w:cs="华文仿宋"/>
                <w:sz w:val="21"/>
              </w:rPr>
              <w:t>安全通信网络</w:t>
            </w:r>
          </w:p>
        </w:tc>
        <w:tc>
          <w:tcPr>
            <w:tcW w:w="1000" w:type="dxa"/>
            <w:tcMar>
              <w:top w:w="100" w:type="dxa"/>
              <w:bottom w:w="100" w:type="dxa"/>
            </w:tcMar>
            <w:vAlign w:val="center"/>
          </w:tcPr>
          <w:p w14:paraId="67CB3E31" w14:textId="77777777" w:rsidR="00607876" w:rsidRDefault="003C11A7">
            <w:pPr>
              <w:spacing w:line="240" w:lineRule="auto"/>
              <w:jc w:val="center"/>
            </w:pPr>
            <w:r>
              <w:rPr>
                <w:rFonts w:ascii="华文仿宋" w:hAnsi="华文仿宋" w:cs="华文仿宋"/>
                <w:sz w:val="21"/>
              </w:rPr>
              <w:t>未基于可信根对通信设备的系统引导程序、系统程序、重要配置参数和应用程序等进行可信验证。</w:t>
            </w:r>
          </w:p>
        </w:tc>
        <w:tc>
          <w:tcPr>
            <w:tcW w:w="1000" w:type="dxa"/>
            <w:tcMar>
              <w:top w:w="100" w:type="dxa"/>
              <w:bottom w:w="100" w:type="dxa"/>
            </w:tcMar>
            <w:vAlign w:val="center"/>
          </w:tcPr>
          <w:p w14:paraId="7B1DC0A1" w14:textId="77777777" w:rsidR="00607876" w:rsidRDefault="003C11A7">
            <w:pPr>
              <w:spacing w:line="240" w:lineRule="auto"/>
              <w:jc w:val="center"/>
            </w:pPr>
            <w:r>
              <w:rPr>
                <w:rFonts w:ascii="华文仿宋" w:hAnsi="华文仿宋" w:cs="华文仿宋"/>
                <w:sz w:val="21"/>
              </w:rPr>
              <w:t>安全通信网络</w:t>
            </w:r>
          </w:p>
        </w:tc>
        <w:tc>
          <w:tcPr>
            <w:tcW w:w="1200" w:type="dxa"/>
            <w:tcMar>
              <w:top w:w="100" w:type="dxa"/>
              <w:bottom w:w="100" w:type="dxa"/>
            </w:tcMar>
            <w:vAlign w:val="center"/>
          </w:tcPr>
          <w:p w14:paraId="3F73D0BB" w14:textId="77777777" w:rsidR="00607876" w:rsidRDefault="003C11A7">
            <w:pPr>
              <w:spacing w:line="240" w:lineRule="auto"/>
              <w:jc w:val="center"/>
            </w:pPr>
            <w:r>
              <w:rPr>
                <w:rFonts w:ascii="华文仿宋" w:hAnsi="华文仿宋" w:cs="华文仿宋"/>
                <w:sz w:val="21"/>
              </w:rPr>
              <w:t>建议基于可信根对通信设备的系统引导程序、系统程序、重要配置参数和应用程序等进行可信验证，并在应用程序的关键执行环节进行动态可信验证，在检测到其可信性受到破坏后进行报警。</w:t>
            </w:r>
          </w:p>
        </w:tc>
      </w:tr>
      <w:tr w:rsidR="00607876" w14:paraId="0466DA9E" w14:textId="77777777">
        <w:tc>
          <w:tcPr>
            <w:tcW w:w="800" w:type="dxa"/>
            <w:tcMar>
              <w:top w:w="100" w:type="dxa"/>
              <w:bottom w:w="100" w:type="dxa"/>
            </w:tcMar>
            <w:vAlign w:val="center"/>
          </w:tcPr>
          <w:p w14:paraId="0D3149E1" w14:textId="77777777" w:rsidR="00607876" w:rsidRDefault="003C11A7">
            <w:pPr>
              <w:spacing w:line="240" w:lineRule="auto"/>
              <w:jc w:val="center"/>
            </w:pPr>
            <w:r>
              <w:rPr>
                <w:rFonts w:ascii="华文仿宋" w:hAnsi="华文仿宋" w:cs="华文仿宋"/>
                <w:sz w:val="21"/>
              </w:rPr>
              <w:t>3</w:t>
            </w:r>
          </w:p>
        </w:tc>
        <w:tc>
          <w:tcPr>
            <w:tcW w:w="1000" w:type="dxa"/>
            <w:vMerge w:val="restart"/>
            <w:tcMar>
              <w:top w:w="100" w:type="dxa"/>
              <w:bottom w:w="100" w:type="dxa"/>
            </w:tcMar>
            <w:vAlign w:val="center"/>
          </w:tcPr>
          <w:p w14:paraId="36EBFFA6" w14:textId="77777777" w:rsidR="00607876" w:rsidRDefault="003C11A7">
            <w:pPr>
              <w:spacing w:line="240" w:lineRule="auto"/>
              <w:jc w:val="center"/>
            </w:pPr>
            <w:r>
              <w:rPr>
                <w:rFonts w:ascii="华文仿宋" w:hAnsi="华文仿宋" w:cs="华文仿宋"/>
                <w:sz w:val="21"/>
              </w:rPr>
              <w:t>安全区域边界</w:t>
            </w:r>
          </w:p>
        </w:tc>
        <w:tc>
          <w:tcPr>
            <w:tcW w:w="1000" w:type="dxa"/>
            <w:tcMar>
              <w:top w:w="100" w:type="dxa"/>
              <w:bottom w:w="100" w:type="dxa"/>
            </w:tcMar>
            <w:vAlign w:val="center"/>
          </w:tcPr>
          <w:p w14:paraId="16BB6504" w14:textId="77777777" w:rsidR="00607876" w:rsidRDefault="003C11A7">
            <w:pPr>
              <w:spacing w:line="240" w:lineRule="auto"/>
              <w:jc w:val="center"/>
            </w:pPr>
            <w:r>
              <w:rPr>
                <w:rFonts w:ascii="华文仿宋" w:hAnsi="华文仿宋" w:cs="华文仿宋"/>
                <w:sz w:val="21"/>
              </w:rPr>
              <w:t>未采取措施对非授权设备私自连入内部网络的行为进行检查和限制。</w:t>
            </w:r>
          </w:p>
        </w:tc>
        <w:tc>
          <w:tcPr>
            <w:tcW w:w="1000" w:type="dxa"/>
            <w:tcMar>
              <w:top w:w="100" w:type="dxa"/>
              <w:bottom w:w="100" w:type="dxa"/>
            </w:tcMar>
            <w:vAlign w:val="center"/>
          </w:tcPr>
          <w:p w14:paraId="2E1EF889" w14:textId="77777777" w:rsidR="00607876" w:rsidRDefault="003C11A7">
            <w:pPr>
              <w:spacing w:line="240" w:lineRule="auto"/>
              <w:jc w:val="center"/>
            </w:pPr>
            <w:r>
              <w:rPr>
                <w:rFonts w:ascii="华文仿宋" w:hAnsi="华文仿宋" w:cs="华文仿宋"/>
                <w:sz w:val="21"/>
              </w:rPr>
              <w:t>互联网边界、服务器边界</w:t>
            </w:r>
          </w:p>
        </w:tc>
        <w:tc>
          <w:tcPr>
            <w:tcW w:w="1200" w:type="dxa"/>
            <w:tcMar>
              <w:top w:w="100" w:type="dxa"/>
              <w:bottom w:w="100" w:type="dxa"/>
            </w:tcMar>
            <w:vAlign w:val="center"/>
          </w:tcPr>
          <w:p w14:paraId="75316E71" w14:textId="77777777" w:rsidR="00607876" w:rsidRDefault="003C11A7">
            <w:pPr>
              <w:spacing w:line="240" w:lineRule="auto"/>
              <w:jc w:val="center"/>
            </w:pPr>
            <w:r>
              <w:rPr>
                <w:rFonts w:ascii="华文仿宋" w:hAnsi="华文仿宋" w:cs="华文仿宋"/>
                <w:sz w:val="21"/>
              </w:rPr>
              <w:t>建议部署准入控制系统防范非法内联行为。</w:t>
            </w:r>
          </w:p>
        </w:tc>
      </w:tr>
      <w:tr w:rsidR="00607876" w14:paraId="1DCCE892" w14:textId="77777777">
        <w:tc>
          <w:tcPr>
            <w:tcW w:w="800" w:type="dxa"/>
            <w:tcMar>
              <w:top w:w="100" w:type="dxa"/>
              <w:bottom w:w="100" w:type="dxa"/>
            </w:tcMar>
            <w:vAlign w:val="center"/>
          </w:tcPr>
          <w:p w14:paraId="78DD92B9" w14:textId="77777777" w:rsidR="00607876" w:rsidRDefault="003C11A7">
            <w:pPr>
              <w:spacing w:line="240" w:lineRule="auto"/>
              <w:jc w:val="center"/>
            </w:pPr>
            <w:r>
              <w:rPr>
                <w:rFonts w:ascii="华文仿宋" w:hAnsi="华文仿宋" w:cs="华文仿宋"/>
                <w:sz w:val="21"/>
              </w:rPr>
              <w:t>4</w:t>
            </w:r>
          </w:p>
        </w:tc>
        <w:tc>
          <w:tcPr>
            <w:tcW w:w="1000" w:type="dxa"/>
            <w:vMerge/>
            <w:tcMar>
              <w:top w:w="100" w:type="dxa"/>
              <w:bottom w:w="100" w:type="dxa"/>
            </w:tcMar>
            <w:vAlign w:val="center"/>
          </w:tcPr>
          <w:p w14:paraId="6752AD4E" w14:textId="77777777" w:rsidR="00607876" w:rsidRDefault="00607876">
            <w:pPr>
              <w:spacing w:line="240" w:lineRule="auto"/>
              <w:jc w:val="center"/>
            </w:pPr>
          </w:p>
        </w:tc>
        <w:tc>
          <w:tcPr>
            <w:tcW w:w="1000" w:type="dxa"/>
            <w:tcMar>
              <w:top w:w="100" w:type="dxa"/>
              <w:bottom w:w="100" w:type="dxa"/>
            </w:tcMar>
            <w:vAlign w:val="center"/>
          </w:tcPr>
          <w:p w14:paraId="69CF6AF7" w14:textId="77777777" w:rsidR="00607876" w:rsidRDefault="003C11A7">
            <w:pPr>
              <w:spacing w:line="240" w:lineRule="auto"/>
              <w:jc w:val="center"/>
            </w:pPr>
            <w:r>
              <w:rPr>
                <w:rFonts w:ascii="华文仿宋" w:hAnsi="华文仿宋" w:cs="华文仿宋"/>
                <w:sz w:val="21"/>
              </w:rPr>
              <w:t>未采取措施针对网络访问的数据流量实现基于应用协议和应用内容的访问控制。</w:t>
            </w:r>
          </w:p>
        </w:tc>
        <w:tc>
          <w:tcPr>
            <w:tcW w:w="1000" w:type="dxa"/>
            <w:tcMar>
              <w:top w:w="100" w:type="dxa"/>
              <w:bottom w:w="100" w:type="dxa"/>
            </w:tcMar>
            <w:vAlign w:val="center"/>
          </w:tcPr>
          <w:p w14:paraId="55477992" w14:textId="77777777" w:rsidR="00607876" w:rsidRDefault="003C11A7">
            <w:pPr>
              <w:spacing w:line="240" w:lineRule="auto"/>
              <w:jc w:val="center"/>
            </w:pPr>
            <w:r>
              <w:rPr>
                <w:rFonts w:ascii="华文仿宋" w:hAnsi="华文仿宋" w:cs="华文仿宋"/>
                <w:sz w:val="21"/>
              </w:rPr>
              <w:t>互联网边界、服务器边界</w:t>
            </w:r>
          </w:p>
        </w:tc>
        <w:tc>
          <w:tcPr>
            <w:tcW w:w="1200" w:type="dxa"/>
            <w:tcMar>
              <w:top w:w="100" w:type="dxa"/>
              <w:bottom w:w="100" w:type="dxa"/>
            </w:tcMar>
            <w:vAlign w:val="center"/>
          </w:tcPr>
          <w:p w14:paraId="320FA8D6" w14:textId="77777777" w:rsidR="00607876" w:rsidRDefault="003C11A7">
            <w:pPr>
              <w:spacing w:line="240" w:lineRule="auto"/>
              <w:jc w:val="center"/>
            </w:pPr>
            <w:r>
              <w:rPr>
                <w:rFonts w:ascii="华文仿宋" w:hAnsi="华文仿宋" w:cs="华文仿宋"/>
                <w:sz w:val="21"/>
              </w:rPr>
              <w:t>建议在网络边界处部署应用层防护设备，并开启内容过滤策略防范应用层面的攻击。</w:t>
            </w:r>
          </w:p>
        </w:tc>
      </w:tr>
      <w:tr w:rsidR="00607876" w14:paraId="363E8B18" w14:textId="77777777">
        <w:tc>
          <w:tcPr>
            <w:tcW w:w="800" w:type="dxa"/>
            <w:tcMar>
              <w:top w:w="100" w:type="dxa"/>
              <w:bottom w:w="100" w:type="dxa"/>
            </w:tcMar>
            <w:vAlign w:val="center"/>
          </w:tcPr>
          <w:p w14:paraId="5902DFCF" w14:textId="77777777" w:rsidR="00607876" w:rsidRDefault="003C11A7">
            <w:pPr>
              <w:spacing w:line="240" w:lineRule="auto"/>
              <w:jc w:val="center"/>
            </w:pPr>
            <w:r>
              <w:rPr>
                <w:rFonts w:ascii="华文仿宋" w:hAnsi="华文仿宋" w:cs="华文仿宋"/>
                <w:sz w:val="21"/>
              </w:rPr>
              <w:t>5</w:t>
            </w:r>
          </w:p>
        </w:tc>
        <w:tc>
          <w:tcPr>
            <w:tcW w:w="1000" w:type="dxa"/>
            <w:vMerge/>
            <w:tcMar>
              <w:top w:w="100" w:type="dxa"/>
              <w:bottom w:w="100" w:type="dxa"/>
            </w:tcMar>
            <w:vAlign w:val="center"/>
          </w:tcPr>
          <w:p w14:paraId="5E50FFEF" w14:textId="77777777" w:rsidR="00607876" w:rsidRDefault="00607876">
            <w:pPr>
              <w:spacing w:line="240" w:lineRule="auto"/>
              <w:jc w:val="center"/>
            </w:pPr>
          </w:p>
        </w:tc>
        <w:tc>
          <w:tcPr>
            <w:tcW w:w="1000" w:type="dxa"/>
            <w:tcMar>
              <w:top w:w="100" w:type="dxa"/>
              <w:bottom w:w="100" w:type="dxa"/>
            </w:tcMar>
            <w:vAlign w:val="center"/>
          </w:tcPr>
          <w:p w14:paraId="647757B4" w14:textId="77777777" w:rsidR="00607876" w:rsidRDefault="003C11A7">
            <w:pPr>
              <w:spacing w:line="240" w:lineRule="auto"/>
              <w:jc w:val="center"/>
            </w:pPr>
            <w:r>
              <w:rPr>
                <w:rFonts w:ascii="华文仿宋" w:hAnsi="华文仿宋" w:cs="华文仿宋"/>
                <w:sz w:val="21"/>
              </w:rPr>
              <w:t>未采取措施基于可信根对边界设备的系统引导程序、系统程序、重要</w:t>
            </w:r>
            <w:r>
              <w:rPr>
                <w:rFonts w:ascii="华文仿宋" w:hAnsi="华文仿宋" w:cs="华文仿宋"/>
                <w:sz w:val="21"/>
              </w:rPr>
              <w:lastRenderedPageBreak/>
              <w:t>配置参数和应用程序等进行可信验证。</w:t>
            </w:r>
          </w:p>
        </w:tc>
        <w:tc>
          <w:tcPr>
            <w:tcW w:w="1000" w:type="dxa"/>
            <w:tcMar>
              <w:top w:w="100" w:type="dxa"/>
              <w:bottom w:w="100" w:type="dxa"/>
            </w:tcMar>
            <w:vAlign w:val="center"/>
          </w:tcPr>
          <w:p w14:paraId="516C7319" w14:textId="77777777" w:rsidR="00607876" w:rsidRDefault="003C11A7">
            <w:pPr>
              <w:spacing w:line="240" w:lineRule="auto"/>
              <w:jc w:val="center"/>
            </w:pPr>
            <w:r>
              <w:rPr>
                <w:rFonts w:ascii="华文仿宋" w:hAnsi="华文仿宋" w:cs="华文仿宋"/>
                <w:sz w:val="21"/>
              </w:rPr>
              <w:lastRenderedPageBreak/>
              <w:t>互联网边界、服务器边界</w:t>
            </w:r>
          </w:p>
        </w:tc>
        <w:tc>
          <w:tcPr>
            <w:tcW w:w="1200" w:type="dxa"/>
            <w:tcMar>
              <w:top w:w="100" w:type="dxa"/>
              <w:bottom w:w="100" w:type="dxa"/>
            </w:tcMar>
            <w:vAlign w:val="center"/>
          </w:tcPr>
          <w:p w14:paraId="488876B3" w14:textId="77777777" w:rsidR="00607876" w:rsidRDefault="003C11A7">
            <w:pPr>
              <w:spacing w:line="240" w:lineRule="auto"/>
              <w:jc w:val="center"/>
            </w:pPr>
            <w:r>
              <w:rPr>
                <w:rFonts w:ascii="华文仿宋" w:hAnsi="华文仿宋" w:cs="华文仿宋"/>
                <w:sz w:val="21"/>
              </w:rPr>
              <w:t>建议基于可信根对边界设备的系统引导程序、系统程序、重要配置参数和应用程序等进行</w:t>
            </w:r>
            <w:r>
              <w:rPr>
                <w:rFonts w:ascii="华文仿宋" w:hAnsi="华文仿宋" w:cs="华文仿宋"/>
                <w:sz w:val="21"/>
              </w:rPr>
              <w:lastRenderedPageBreak/>
              <w:t>可信验证，并在应用程序的关键执行环节进行动态可信验证，在检测到其可信性受到破坏后进行报警，并将验证结果形成审计记录送至安全管理中心。</w:t>
            </w:r>
          </w:p>
        </w:tc>
      </w:tr>
      <w:tr w:rsidR="00607876" w14:paraId="47573863" w14:textId="77777777">
        <w:tc>
          <w:tcPr>
            <w:tcW w:w="800" w:type="dxa"/>
            <w:tcMar>
              <w:top w:w="100" w:type="dxa"/>
              <w:bottom w:w="100" w:type="dxa"/>
            </w:tcMar>
            <w:vAlign w:val="center"/>
          </w:tcPr>
          <w:p w14:paraId="186AD7EF" w14:textId="77777777" w:rsidR="00607876" w:rsidRDefault="003C11A7">
            <w:pPr>
              <w:spacing w:line="240" w:lineRule="auto"/>
              <w:jc w:val="center"/>
            </w:pPr>
            <w:r>
              <w:rPr>
                <w:rFonts w:ascii="华文仿宋" w:hAnsi="华文仿宋" w:cs="华文仿宋"/>
                <w:sz w:val="21"/>
              </w:rPr>
              <w:lastRenderedPageBreak/>
              <w:t>6</w:t>
            </w:r>
          </w:p>
        </w:tc>
        <w:tc>
          <w:tcPr>
            <w:tcW w:w="1000" w:type="dxa"/>
            <w:vMerge w:val="restart"/>
            <w:tcMar>
              <w:top w:w="100" w:type="dxa"/>
              <w:bottom w:w="100" w:type="dxa"/>
            </w:tcMar>
            <w:vAlign w:val="center"/>
          </w:tcPr>
          <w:p w14:paraId="55EAB8D9" w14:textId="77777777" w:rsidR="00607876" w:rsidRDefault="003C11A7">
            <w:pPr>
              <w:spacing w:line="240" w:lineRule="auto"/>
              <w:jc w:val="center"/>
            </w:pPr>
            <w:r>
              <w:rPr>
                <w:rFonts w:ascii="华文仿宋" w:hAnsi="华文仿宋" w:cs="华文仿宋"/>
                <w:sz w:val="21"/>
              </w:rPr>
              <w:t>安全计算环境</w:t>
            </w:r>
          </w:p>
        </w:tc>
        <w:tc>
          <w:tcPr>
            <w:tcW w:w="1000" w:type="dxa"/>
            <w:tcMar>
              <w:top w:w="100" w:type="dxa"/>
              <w:bottom w:w="100" w:type="dxa"/>
            </w:tcMar>
            <w:vAlign w:val="center"/>
          </w:tcPr>
          <w:p w14:paraId="28C2528C" w14:textId="77777777" w:rsidR="00607876" w:rsidRDefault="003C11A7">
            <w:pPr>
              <w:spacing w:line="240" w:lineRule="auto"/>
              <w:jc w:val="center"/>
            </w:pPr>
            <w:r>
              <w:rPr>
                <w:rFonts w:ascii="华文仿宋" w:hAnsi="华文仿宋" w:cs="华文仿宋"/>
                <w:sz w:val="21"/>
              </w:rPr>
              <w:t>未采用两种或两种以上组合的鉴别技术对用户进行身份鉴别。</w:t>
            </w:r>
          </w:p>
        </w:tc>
        <w:tc>
          <w:tcPr>
            <w:tcW w:w="1000" w:type="dxa"/>
            <w:tcMar>
              <w:top w:w="100" w:type="dxa"/>
              <w:bottom w:w="100" w:type="dxa"/>
            </w:tcMar>
            <w:vAlign w:val="center"/>
          </w:tcPr>
          <w:p w14:paraId="41E5860C"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w:t>
            </w:r>
            <w:r>
              <w:rPr>
                <w:rFonts w:ascii="华文仿宋" w:hAnsi="华文仿宋" w:cs="华文仿宋"/>
                <w:sz w:val="21"/>
              </w:rPr>
              <w:lastRenderedPageBreak/>
              <w:t>度安全防护系统、Leaf交换机A、Leaf交换机B、Spine交换机A、Spine交换机B、核心交换机A、核心交换机B</w:t>
            </w:r>
          </w:p>
        </w:tc>
        <w:tc>
          <w:tcPr>
            <w:tcW w:w="1200" w:type="dxa"/>
            <w:tcMar>
              <w:top w:w="100" w:type="dxa"/>
              <w:bottom w:w="100" w:type="dxa"/>
            </w:tcMar>
            <w:vAlign w:val="center"/>
          </w:tcPr>
          <w:p w14:paraId="1D545540" w14:textId="77777777" w:rsidR="00607876" w:rsidRDefault="003C11A7">
            <w:pPr>
              <w:spacing w:line="240" w:lineRule="auto"/>
              <w:jc w:val="center"/>
            </w:pPr>
            <w:r>
              <w:rPr>
                <w:rFonts w:ascii="华文仿宋" w:hAnsi="华文仿宋" w:cs="华文仿宋"/>
                <w:sz w:val="21"/>
              </w:rPr>
              <w:lastRenderedPageBreak/>
              <w:t>建议采用两种或两种以上组合的鉴别技术对用户进行身份鉴别，并且其中一种鉴别技术为密码技术，如：数字证书、动态口令等。</w:t>
            </w:r>
          </w:p>
        </w:tc>
      </w:tr>
      <w:tr w:rsidR="00607876" w14:paraId="2DCAE7EB" w14:textId="77777777">
        <w:tc>
          <w:tcPr>
            <w:tcW w:w="800" w:type="dxa"/>
            <w:tcMar>
              <w:top w:w="100" w:type="dxa"/>
              <w:bottom w:w="100" w:type="dxa"/>
            </w:tcMar>
            <w:vAlign w:val="center"/>
          </w:tcPr>
          <w:p w14:paraId="781B1A62" w14:textId="77777777" w:rsidR="00607876" w:rsidRDefault="003C11A7">
            <w:pPr>
              <w:spacing w:line="240" w:lineRule="auto"/>
              <w:jc w:val="center"/>
            </w:pPr>
            <w:r>
              <w:rPr>
                <w:rFonts w:ascii="华文仿宋" w:hAnsi="华文仿宋" w:cs="华文仿宋"/>
                <w:sz w:val="21"/>
              </w:rPr>
              <w:t>7</w:t>
            </w:r>
          </w:p>
        </w:tc>
        <w:tc>
          <w:tcPr>
            <w:tcW w:w="1000" w:type="dxa"/>
            <w:vMerge/>
            <w:tcMar>
              <w:top w:w="100" w:type="dxa"/>
              <w:bottom w:w="100" w:type="dxa"/>
            </w:tcMar>
            <w:vAlign w:val="center"/>
          </w:tcPr>
          <w:p w14:paraId="42D01B6F" w14:textId="77777777" w:rsidR="00607876" w:rsidRDefault="00607876">
            <w:pPr>
              <w:spacing w:line="240" w:lineRule="auto"/>
              <w:jc w:val="center"/>
            </w:pPr>
          </w:p>
        </w:tc>
        <w:tc>
          <w:tcPr>
            <w:tcW w:w="1000" w:type="dxa"/>
            <w:tcMar>
              <w:top w:w="100" w:type="dxa"/>
              <w:bottom w:w="100" w:type="dxa"/>
            </w:tcMar>
            <w:vAlign w:val="center"/>
          </w:tcPr>
          <w:p w14:paraId="44B958A6" w14:textId="77777777" w:rsidR="00607876" w:rsidRDefault="003C11A7">
            <w:pPr>
              <w:spacing w:line="240" w:lineRule="auto"/>
              <w:jc w:val="center"/>
            </w:pPr>
            <w:r>
              <w:rPr>
                <w:rFonts w:ascii="华文仿宋" w:hAnsi="华文仿宋" w:cs="华文仿宋"/>
                <w:sz w:val="21"/>
              </w:rPr>
              <w:t>未重命名或删除默认账户。</w:t>
            </w:r>
          </w:p>
        </w:tc>
        <w:tc>
          <w:tcPr>
            <w:tcW w:w="1000" w:type="dxa"/>
            <w:tcMar>
              <w:top w:w="100" w:type="dxa"/>
              <w:bottom w:w="100" w:type="dxa"/>
            </w:tcMar>
            <w:vAlign w:val="center"/>
          </w:tcPr>
          <w:p w14:paraId="158AC4A7"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B、CloudOS1、CloudOS2、CloudOS3、CVK01、CVK02、CVK03、CVK04、CVK05、CVM01、CVM02、SDN01、SDN02、SDN03、运维终端1、运维终</w:t>
            </w:r>
            <w:r>
              <w:rPr>
                <w:rFonts w:ascii="华文仿宋" w:hAnsi="华文仿宋" w:cs="华文仿宋"/>
                <w:sz w:val="21"/>
              </w:rPr>
              <w:lastRenderedPageBreak/>
              <w:t>端2、Leaf交换机A、Leaf交换机B、Spine交换机A、Spine交换机B、核心交换机A、核心交换机B</w:t>
            </w:r>
          </w:p>
        </w:tc>
        <w:tc>
          <w:tcPr>
            <w:tcW w:w="1200" w:type="dxa"/>
            <w:tcMar>
              <w:top w:w="100" w:type="dxa"/>
              <w:bottom w:w="100" w:type="dxa"/>
            </w:tcMar>
            <w:vAlign w:val="center"/>
          </w:tcPr>
          <w:p w14:paraId="07A7072C" w14:textId="77777777" w:rsidR="00607876" w:rsidRDefault="003C11A7">
            <w:pPr>
              <w:spacing w:line="240" w:lineRule="auto"/>
              <w:jc w:val="center"/>
            </w:pPr>
            <w:r>
              <w:rPr>
                <w:rFonts w:ascii="华文仿宋" w:hAnsi="华文仿宋" w:cs="华文仿宋"/>
                <w:sz w:val="21"/>
              </w:rPr>
              <w:lastRenderedPageBreak/>
              <w:t>建议重命名或删除默认账户。</w:t>
            </w:r>
          </w:p>
        </w:tc>
      </w:tr>
      <w:tr w:rsidR="00607876" w14:paraId="6C12BDC1" w14:textId="77777777">
        <w:tc>
          <w:tcPr>
            <w:tcW w:w="800" w:type="dxa"/>
            <w:tcMar>
              <w:top w:w="100" w:type="dxa"/>
              <w:bottom w:w="100" w:type="dxa"/>
            </w:tcMar>
            <w:vAlign w:val="center"/>
          </w:tcPr>
          <w:p w14:paraId="5C300068" w14:textId="77777777" w:rsidR="00607876" w:rsidRDefault="003C11A7">
            <w:pPr>
              <w:spacing w:line="240" w:lineRule="auto"/>
              <w:jc w:val="center"/>
            </w:pPr>
            <w:r>
              <w:rPr>
                <w:rFonts w:ascii="华文仿宋" w:hAnsi="华文仿宋" w:cs="华文仿宋"/>
                <w:sz w:val="21"/>
              </w:rPr>
              <w:t>8</w:t>
            </w:r>
          </w:p>
        </w:tc>
        <w:tc>
          <w:tcPr>
            <w:tcW w:w="1000" w:type="dxa"/>
            <w:vMerge/>
            <w:tcMar>
              <w:top w:w="100" w:type="dxa"/>
              <w:bottom w:w="100" w:type="dxa"/>
            </w:tcMar>
            <w:vAlign w:val="center"/>
          </w:tcPr>
          <w:p w14:paraId="388C6E0C" w14:textId="77777777" w:rsidR="00607876" w:rsidRDefault="00607876">
            <w:pPr>
              <w:spacing w:line="240" w:lineRule="auto"/>
              <w:jc w:val="center"/>
            </w:pPr>
          </w:p>
        </w:tc>
        <w:tc>
          <w:tcPr>
            <w:tcW w:w="1000" w:type="dxa"/>
            <w:tcMar>
              <w:top w:w="100" w:type="dxa"/>
              <w:bottom w:w="100" w:type="dxa"/>
            </w:tcMar>
            <w:vAlign w:val="center"/>
          </w:tcPr>
          <w:p w14:paraId="7E669B25" w14:textId="77777777" w:rsidR="00607876" w:rsidRDefault="003C11A7">
            <w:pPr>
              <w:spacing w:line="240" w:lineRule="auto"/>
              <w:jc w:val="center"/>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1000" w:type="dxa"/>
            <w:tcMar>
              <w:top w:w="100" w:type="dxa"/>
              <w:bottom w:w="100" w:type="dxa"/>
            </w:tcMar>
            <w:vAlign w:val="center"/>
          </w:tcPr>
          <w:p w14:paraId="415AE403"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w:t>
            </w:r>
            <w:r>
              <w:rPr>
                <w:rFonts w:ascii="华文仿宋" w:hAnsi="华文仿宋" w:cs="华文仿宋"/>
                <w:sz w:val="21"/>
              </w:rPr>
              <w:lastRenderedPageBreak/>
              <w:t>统、Leaf交换机A、Leaf交换机B、Spine交换机A、Spine交换机B、核心交换机A、核心交换机B</w:t>
            </w:r>
          </w:p>
        </w:tc>
        <w:tc>
          <w:tcPr>
            <w:tcW w:w="1200" w:type="dxa"/>
            <w:tcMar>
              <w:top w:w="100" w:type="dxa"/>
              <w:bottom w:w="100" w:type="dxa"/>
            </w:tcMar>
            <w:vAlign w:val="center"/>
          </w:tcPr>
          <w:p w14:paraId="56EA0D72" w14:textId="77777777" w:rsidR="00607876" w:rsidRDefault="003C11A7">
            <w:pPr>
              <w:spacing w:line="240" w:lineRule="auto"/>
              <w:jc w:val="center"/>
            </w:pPr>
            <w:r>
              <w:rPr>
                <w:rFonts w:ascii="华文仿宋" w:hAnsi="华文仿宋" w:cs="华文仿宋"/>
                <w:sz w:val="21"/>
              </w:rPr>
              <w:lastRenderedPageBreak/>
              <w:t>建议对资源进行严格划分，并对重</w:t>
            </w:r>
            <w:proofErr w:type="gramStart"/>
            <w:r>
              <w:rPr>
                <w:rFonts w:ascii="华文仿宋" w:hAnsi="华文仿宋" w:cs="华文仿宋"/>
                <w:sz w:val="21"/>
              </w:rPr>
              <w:t>要主体</w:t>
            </w:r>
            <w:proofErr w:type="gramEnd"/>
            <w:r>
              <w:rPr>
                <w:rFonts w:ascii="华文仿宋" w:hAnsi="华文仿宋" w:cs="华文仿宋"/>
                <w:sz w:val="21"/>
              </w:rPr>
              <w:t>和客体进行分级标记，形成完整的资源分级和访问权限控制结构体系，依据安全标记控制主体对信息资源的访问。</w:t>
            </w:r>
          </w:p>
        </w:tc>
      </w:tr>
      <w:tr w:rsidR="00607876" w14:paraId="1B066A3D" w14:textId="77777777">
        <w:tc>
          <w:tcPr>
            <w:tcW w:w="800" w:type="dxa"/>
            <w:tcMar>
              <w:top w:w="100" w:type="dxa"/>
              <w:bottom w:w="100" w:type="dxa"/>
            </w:tcMar>
            <w:vAlign w:val="center"/>
          </w:tcPr>
          <w:p w14:paraId="2606922C" w14:textId="77777777" w:rsidR="00607876" w:rsidRDefault="003C11A7">
            <w:pPr>
              <w:spacing w:line="240" w:lineRule="auto"/>
              <w:jc w:val="center"/>
            </w:pPr>
            <w:r>
              <w:rPr>
                <w:rFonts w:ascii="华文仿宋" w:hAnsi="华文仿宋" w:cs="华文仿宋"/>
                <w:sz w:val="21"/>
              </w:rPr>
              <w:t>9</w:t>
            </w:r>
          </w:p>
        </w:tc>
        <w:tc>
          <w:tcPr>
            <w:tcW w:w="1000" w:type="dxa"/>
            <w:vMerge/>
            <w:tcMar>
              <w:top w:w="100" w:type="dxa"/>
              <w:bottom w:w="100" w:type="dxa"/>
            </w:tcMar>
            <w:vAlign w:val="center"/>
          </w:tcPr>
          <w:p w14:paraId="65225B9A" w14:textId="77777777" w:rsidR="00607876" w:rsidRDefault="00607876">
            <w:pPr>
              <w:spacing w:line="240" w:lineRule="auto"/>
              <w:jc w:val="center"/>
            </w:pPr>
          </w:p>
        </w:tc>
        <w:tc>
          <w:tcPr>
            <w:tcW w:w="1000" w:type="dxa"/>
            <w:tcMar>
              <w:top w:w="100" w:type="dxa"/>
              <w:bottom w:w="100" w:type="dxa"/>
            </w:tcMar>
            <w:vAlign w:val="center"/>
          </w:tcPr>
          <w:p w14:paraId="722116EE" w14:textId="77777777" w:rsidR="00607876" w:rsidRDefault="003C11A7">
            <w:pPr>
              <w:spacing w:line="240" w:lineRule="auto"/>
              <w:jc w:val="center"/>
            </w:pPr>
            <w:r>
              <w:rPr>
                <w:rFonts w:ascii="华文仿宋" w:hAnsi="华文仿宋" w:cs="华文仿宋"/>
                <w:sz w:val="21"/>
              </w:rPr>
              <w:t>未基于可信根对计算设备的系统引导程序、系统程序、重要配置参数和应用程序等进行可信验证。</w:t>
            </w:r>
          </w:p>
        </w:tc>
        <w:tc>
          <w:tcPr>
            <w:tcW w:w="1000" w:type="dxa"/>
            <w:tcMar>
              <w:top w:w="100" w:type="dxa"/>
              <w:bottom w:w="100" w:type="dxa"/>
            </w:tcMar>
            <w:vAlign w:val="center"/>
          </w:tcPr>
          <w:p w14:paraId="7A79AF8E"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lastRenderedPageBreak/>
              <w:t>服务器深度安全防护系统、Leaf交换机A、Leaf交换机B、Spine交换机A、Spine交换机B、核心交换机A、核心交换机B</w:t>
            </w:r>
          </w:p>
        </w:tc>
        <w:tc>
          <w:tcPr>
            <w:tcW w:w="1200" w:type="dxa"/>
            <w:tcMar>
              <w:top w:w="100" w:type="dxa"/>
              <w:bottom w:w="100" w:type="dxa"/>
            </w:tcMar>
            <w:vAlign w:val="center"/>
          </w:tcPr>
          <w:p w14:paraId="2950C79C" w14:textId="77777777" w:rsidR="00607876" w:rsidRDefault="003C11A7">
            <w:pPr>
              <w:spacing w:line="240" w:lineRule="auto"/>
              <w:jc w:val="center"/>
            </w:pPr>
            <w:r>
              <w:rPr>
                <w:rFonts w:ascii="华文仿宋" w:hAnsi="华文仿宋" w:cs="华文仿宋"/>
                <w:sz w:val="21"/>
              </w:rPr>
              <w:lastRenderedPageBreak/>
              <w:t>建议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r>
      <w:tr w:rsidR="00607876" w14:paraId="5B8129AF" w14:textId="77777777">
        <w:tc>
          <w:tcPr>
            <w:tcW w:w="800" w:type="dxa"/>
            <w:tcMar>
              <w:top w:w="100" w:type="dxa"/>
              <w:bottom w:w="100" w:type="dxa"/>
            </w:tcMar>
            <w:vAlign w:val="center"/>
          </w:tcPr>
          <w:p w14:paraId="60267356" w14:textId="77777777" w:rsidR="00607876" w:rsidRDefault="003C11A7">
            <w:pPr>
              <w:spacing w:line="240" w:lineRule="auto"/>
              <w:jc w:val="center"/>
            </w:pPr>
            <w:r>
              <w:rPr>
                <w:rFonts w:ascii="华文仿宋" w:hAnsi="华文仿宋" w:cs="华文仿宋"/>
                <w:sz w:val="21"/>
              </w:rPr>
              <w:t>10</w:t>
            </w:r>
          </w:p>
        </w:tc>
        <w:tc>
          <w:tcPr>
            <w:tcW w:w="1000" w:type="dxa"/>
            <w:vMerge/>
            <w:tcMar>
              <w:top w:w="100" w:type="dxa"/>
              <w:bottom w:w="100" w:type="dxa"/>
            </w:tcMar>
            <w:vAlign w:val="center"/>
          </w:tcPr>
          <w:p w14:paraId="3E238787" w14:textId="77777777" w:rsidR="00607876" w:rsidRDefault="00607876">
            <w:pPr>
              <w:spacing w:line="240" w:lineRule="auto"/>
              <w:jc w:val="center"/>
            </w:pPr>
          </w:p>
        </w:tc>
        <w:tc>
          <w:tcPr>
            <w:tcW w:w="1000" w:type="dxa"/>
            <w:tcMar>
              <w:top w:w="100" w:type="dxa"/>
              <w:bottom w:w="100" w:type="dxa"/>
            </w:tcMar>
            <w:vAlign w:val="center"/>
          </w:tcPr>
          <w:p w14:paraId="74132559" w14:textId="77777777" w:rsidR="00607876" w:rsidRDefault="003C11A7">
            <w:pPr>
              <w:spacing w:line="240" w:lineRule="auto"/>
              <w:jc w:val="center"/>
            </w:pPr>
            <w:r>
              <w:rPr>
                <w:rFonts w:ascii="华文仿宋" w:hAnsi="华文仿宋" w:cs="华文仿宋"/>
                <w:sz w:val="21"/>
              </w:rPr>
              <w:t>未采用校验技术或密码技术保证重要审计数据和重要配置数据在存储过程中的完整性。</w:t>
            </w:r>
          </w:p>
        </w:tc>
        <w:tc>
          <w:tcPr>
            <w:tcW w:w="1000" w:type="dxa"/>
            <w:tcMar>
              <w:top w:w="100" w:type="dxa"/>
              <w:bottom w:w="100" w:type="dxa"/>
            </w:tcMar>
            <w:vAlign w:val="center"/>
          </w:tcPr>
          <w:p w14:paraId="1D8CC956"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B、CloudOS1、CloudOS2、CloudOS3、CVK01、CVK02、CVK03、CVK04、CVK05、CVM01、CVM02、SDN01、SDN02、SDN03、运维终端1、运维终</w:t>
            </w:r>
            <w:r>
              <w:rPr>
                <w:rFonts w:ascii="华文仿宋" w:hAnsi="华文仿宋" w:cs="华文仿宋"/>
                <w:sz w:val="21"/>
              </w:rPr>
              <w:lastRenderedPageBreak/>
              <w:t>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1200" w:type="dxa"/>
            <w:tcMar>
              <w:top w:w="100" w:type="dxa"/>
              <w:bottom w:w="100" w:type="dxa"/>
            </w:tcMar>
            <w:vAlign w:val="center"/>
          </w:tcPr>
          <w:p w14:paraId="3D14A16A" w14:textId="77777777" w:rsidR="00607876" w:rsidRDefault="003C11A7">
            <w:pPr>
              <w:spacing w:line="240" w:lineRule="auto"/>
              <w:jc w:val="center"/>
            </w:pPr>
            <w:r>
              <w:rPr>
                <w:rFonts w:ascii="华文仿宋" w:hAnsi="华文仿宋" w:cs="华文仿宋"/>
                <w:sz w:val="21"/>
              </w:rPr>
              <w:lastRenderedPageBreak/>
              <w:t>建议在重要审计数据和重要配置数据存储时，采用经国家密码主管部门认可的校验技术或密码技术，保证其在存储过程中数据的完整性。</w:t>
            </w:r>
          </w:p>
        </w:tc>
      </w:tr>
      <w:tr w:rsidR="00607876" w14:paraId="555611A8" w14:textId="77777777">
        <w:tc>
          <w:tcPr>
            <w:tcW w:w="800" w:type="dxa"/>
            <w:tcMar>
              <w:top w:w="100" w:type="dxa"/>
              <w:bottom w:w="100" w:type="dxa"/>
            </w:tcMar>
            <w:vAlign w:val="center"/>
          </w:tcPr>
          <w:p w14:paraId="05291809" w14:textId="77777777" w:rsidR="00607876" w:rsidRDefault="003C11A7">
            <w:pPr>
              <w:spacing w:line="240" w:lineRule="auto"/>
              <w:jc w:val="center"/>
            </w:pPr>
            <w:r>
              <w:rPr>
                <w:rFonts w:ascii="华文仿宋" w:hAnsi="华文仿宋" w:cs="华文仿宋"/>
                <w:sz w:val="21"/>
              </w:rPr>
              <w:t>11</w:t>
            </w:r>
          </w:p>
        </w:tc>
        <w:tc>
          <w:tcPr>
            <w:tcW w:w="1000" w:type="dxa"/>
            <w:vMerge/>
            <w:tcMar>
              <w:top w:w="100" w:type="dxa"/>
              <w:bottom w:w="100" w:type="dxa"/>
            </w:tcMar>
            <w:vAlign w:val="center"/>
          </w:tcPr>
          <w:p w14:paraId="148BD59B" w14:textId="77777777" w:rsidR="00607876" w:rsidRDefault="00607876">
            <w:pPr>
              <w:spacing w:line="240" w:lineRule="auto"/>
              <w:jc w:val="center"/>
            </w:pPr>
          </w:p>
        </w:tc>
        <w:tc>
          <w:tcPr>
            <w:tcW w:w="1000" w:type="dxa"/>
            <w:tcMar>
              <w:top w:w="100" w:type="dxa"/>
              <w:bottom w:w="100" w:type="dxa"/>
            </w:tcMar>
            <w:vAlign w:val="center"/>
          </w:tcPr>
          <w:p w14:paraId="538E67F6" w14:textId="77777777" w:rsidR="00607876" w:rsidRDefault="003C11A7">
            <w:pPr>
              <w:spacing w:line="240" w:lineRule="auto"/>
              <w:jc w:val="center"/>
            </w:pPr>
            <w:r>
              <w:rPr>
                <w:rFonts w:ascii="华文仿宋" w:hAnsi="华文仿宋" w:cs="华文仿宋"/>
                <w:sz w:val="21"/>
              </w:rPr>
              <w:t>未使用备份文件进行过备份恢复测试。</w:t>
            </w:r>
          </w:p>
        </w:tc>
        <w:tc>
          <w:tcPr>
            <w:tcW w:w="1000" w:type="dxa"/>
            <w:tcMar>
              <w:top w:w="100" w:type="dxa"/>
              <w:bottom w:w="100" w:type="dxa"/>
            </w:tcMar>
            <w:vAlign w:val="center"/>
          </w:tcPr>
          <w:p w14:paraId="19371B3E"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B、业务数据、CloudOS1、CloudOS2、CloudOS3、CVK01、CVK02、CVK03、CVK04、CVK05、CVM01、CVM02、SDN01、SDN02、</w:t>
            </w:r>
            <w:r>
              <w:rPr>
                <w:rFonts w:ascii="华文仿宋" w:hAnsi="华文仿宋" w:cs="华文仿宋"/>
                <w:sz w:val="21"/>
              </w:rPr>
              <w:lastRenderedPageBreak/>
              <w:t>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1200" w:type="dxa"/>
            <w:tcMar>
              <w:top w:w="100" w:type="dxa"/>
              <w:bottom w:w="100" w:type="dxa"/>
            </w:tcMar>
            <w:vAlign w:val="center"/>
          </w:tcPr>
          <w:p w14:paraId="721CC8F3" w14:textId="77777777" w:rsidR="00607876" w:rsidRDefault="003C11A7">
            <w:pPr>
              <w:spacing w:line="240" w:lineRule="auto"/>
              <w:jc w:val="center"/>
            </w:pPr>
            <w:r>
              <w:rPr>
                <w:rFonts w:ascii="华文仿宋" w:hAnsi="华文仿宋" w:cs="华文仿宋"/>
                <w:sz w:val="21"/>
              </w:rPr>
              <w:lastRenderedPageBreak/>
              <w:t>建议定期对备份的数据进行恢复测试，确保在出现数据破坏时，可利用备份数据进行恢复，并妥善保存相关记录。</w:t>
            </w:r>
          </w:p>
        </w:tc>
      </w:tr>
      <w:tr w:rsidR="00607876" w14:paraId="4441848F" w14:textId="77777777">
        <w:tc>
          <w:tcPr>
            <w:tcW w:w="800" w:type="dxa"/>
            <w:tcMar>
              <w:top w:w="100" w:type="dxa"/>
              <w:bottom w:w="100" w:type="dxa"/>
            </w:tcMar>
            <w:vAlign w:val="center"/>
          </w:tcPr>
          <w:p w14:paraId="61F02BC7" w14:textId="77777777" w:rsidR="00607876" w:rsidRDefault="003C11A7">
            <w:pPr>
              <w:spacing w:line="240" w:lineRule="auto"/>
              <w:jc w:val="center"/>
            </w:pPr>
            <w:r>
              <w:rPr>
                <w:rFonts w:ascii="华文仿宋" w:hAnsi="华文仿宋" w:cs="华文仿宋"/>
                <w:sz w:val="21"/>
              </w:rPr>
              <w:t>12</w:t>
            </w:r>
          </w:p>
        </w:tc>
        <w:tc>
          <w:tcPr>
            <w:tcW w:w="1000" w:type="dxa"/>
            <w:vMerge/>
            <w:tcMar>
              <w:top w:w="100" w:type="dxa"/>
              <w:bottom w:w="100" w:type="dxa"/>
            </w:tcMar>
            <w:vAlign w:val="center"/>
          </w:tcPr>
          <w:p w14:paraId="55CC51A6" w14:textId="77777777" w:rsidR="00607876" w:rsidRDefault="00607876">
            <w:pPr>
              <w:spacing w:line="240" w:lineRule="auto"/>
              <w:jc w:val="center"/>
            </w:pPr>
          </w:p>
        </w:tc>
        <w:tc>
          <w:tcPr>
            <w:tcW w:w="1000" w:type="dxa"/>
            <w:tcMar>
              <w:top w:w="100" w:type="dxa"/>
              <w:bottom w:w="100" w:type="dxa"/>
            </w:tcMar>
            <w:vAlign w:val="center"/>
          </w:tcPr>
          <w:p w14:paraId="1A653DC6" w14:textId="77777777" w:rsidR="00607876" w:rsidRDefault="003C11A7">
            <w:pPr>
              <w:spacing w:line="240" w:lineRule="auto"/>
              <w:jc w:val="center"/>
            </w:pPr>
            <w:r>
              <w:rPr>
                <w:rFonts w:ascii="华文仿宋" w:hAnsi="华文仿宋" w:cs="华文仿宋"/>
                <w:sz w:val="21"/>
              </w:rPr>
              <w:t>系统备份数据仅在本地保存，未利用通信网络将关键数据实时传送至备用场地。</w:t>
            </w:r>
          </w:p>
        </w:tc>
        <w:tc>
          <w:tcPr>
            <w:tcW w:w="1000" w:type="dxa"/>
            <w:tcMar>
              <w:top w:w="100" w:type="dxa"/>
              <w:bottom w:w="100" w:type="dxa"/>
            </w:tcMar>
            <w:vAlign w:val="center"/>
          </w:tcPr>
          <w:p w14:paraId="38FFA10F"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1200" w:type="dxa"/>
            <w:tcMar>
              <w:top w:w="100" w:type="dxa"/>
              <w:bottom w:w="100" w:type="dxa"/>
            </w:tcMar>
            <w:vAlign w:val="center"/>
          </w:tcPr>
          <w:p w14:paraId="41D284E8" w14:textId="77777777" w:rsidR="00607876" w:rsidRDefault="003C11A7">
            <w:pPr>
              <w:spacing w:line="240" w:lineRule="auto"/>
              <w:jc w:val="center"/>
            </w:pPr>
            <w:r>
              <w:rPr>
                <w:rFonts w:ascii="华文仿宋" w:hAnsi="华文仿宋" w:cs="华文仿宋"/>
                <w:sz w:val="21"/>
              </w:rPr>
              <w:t>建议利用通信网络将重要数据实时传送至备用场地。</w:t>
            </w:r>
          </w:p>
        </w:tc>
      </w:tr>
      <w:tr w:rsidR="00607876" w14:paraId="23ABEB14" w14:textId="77777777">
        <w:tc>
          <w:tcPr>
            <w:tcW w:w="800" w:type="dxa"/>
            <w:tcMar>
              <w:top w:w="100" w:type="dxa"/>
              <w:bottom w:w="100" w:type="dxa"/>
            </w:tcMar>
            <w:vAlign w:val="center"/>
          </w:tcPr>
          <w:p w14:paraId="20873858" w14:textId="77777777" w:rsidR="00607876" w:rsidRDefault="003C11A7">
            <w:pPr>
              <w:spacing w:line="240" w:lineRule="auto"/>
              <w:jc w:val="center"/>
            </w:pPr>
            <w:r>
              <w:rPr>
                <w:rFonts w:ascii="华文仿宋" w:hAnsi="华文仿宋" w:cs="华文仿宋"/>
                <w:sz w:val="21"/>
              </w:rPr>
              <w:lastRenderedPageBreak/>
              <w:t>13</w:t>
            </w:r>
          </w:p>
        </w:tc>
        <w:tc>
          <w:tcPr>
            <w:tcW w:w="1000" w:type="dxa"/>
            <w:vMerge/>
            <w:tcMar>
              <w:top w:w="100" w:type="dxa"/>
              <w:bottom w:w="100" w:type="dxa"/>
            </w:tcMar>
            <w:vAlign w:val="center"/>
          </w:tcPr>
          <w:p w14:paraId="7E894C00" w14:textId="77777777" w:rsidR="00607876" w:rsidRDefault="00607876">
            <w:pPr>
              <w:spacing w:line="240" w:lineRule="auto"/>
              <w:jc w:val="center"/>
            </w:pPr>
          </w:p>
        </w:tc>
        <w:tc>
          <w:tcPr>
            <w:tcW w:w="1000" w:type="dxa"/>
            <w:tcMar>
              <w:top w:w="100" w:type="dxa"/>
              <w:bottom w:w="100" w:type="dxa"/>
            </w:tcMar>
            <w:vAlign w:val="center"/>
          </w:tcPr>
          <w:p w14:paraId="74359981" w14:textId="77777777" w:rsidR="00607876" w:rsidRDefault="003C11A7">
            <w:pPr>
              <w:spacing w:line="240" w:lineRule="auto"/>
              <w:jc w:val="center"/>
            </w:pPr>
            <w:r>
              <w:rPr>
                <w:rFonts w:ascii="华文仿宋" w:hAnsi="华文仿宋" w:cs="华文仿宋"/>
                <w:sz w:val="21"/>
              </w:rPr>
              <w:t>未在远程管理云平台中设备时，在管理终端和云平台间建立双向身份验证机制。</w:t>
            </w:r>
          </w:p>
        </w:tc>
        <w:tc>
          <w:tcPr>
            <w:tcW w:w="1000" w:type="dxa"/>
            <w:tcMar>
              <w:top w:w="100" w:type="dxa"/>
              <w:bottom w:w="100" w:type="dxa"/>
            </w:tcMar>
            <w:vAlign w:val="center"/>
          </w:tcPr>
          <w:p w14:paraId="474ECD4B"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B、业务数据、CloudOS1、CloudOS2、CloudOS3、CVK01、CVK02、CVK03、CVK04、CVK05、CVM01、CVM02、SDN01、SDN02、SDN03、运维终端1、运维终端2、亚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w:t>
            </w:r>
            <w:r>
              <w:rPr>
                <w:rFonts w:ascii="华文仿宋" w:hAnsi="华文仿宋" w:cs="华文仿宋"/>
                <w:sz w:val="21"/>
              </w:rPr>
              <w:lastRenderedPageBreak/>
              <w:t>交换机B</w:t>
            </w:r>
          </w:p>
        </w:tc>
        <w:tc>
          <w:tcPr>
            <w:tcW w:w="1200" w:type="dxa"/>
            <w:tcMar>
              <w:top w:w="100" w:type="dxa"/>
              <w:bottom w:w="100" w:type="dxa"/>
            </w:tcMar>
            <w:vAlign w:val="center"/>
          </w:tcPr>
          <w:p w14:paraId="35269196" w14:textId="77777777" w:rsidR="00607876" w:rsidRDefault="003C11A7">
            <w:pPr>
              <w:spacing w:line="240" w:lineRule="auto"/>
              <w:jc w:val="center"/>
            </w:pPr>
            <w:r>
              <w:rPr>
                <w:rFonts w:ascii="华文仿宋" w:hAnsi="华文仿宋" w:cs="华文仿宋"/>
                <w:sz w:val="21"/>
              </w:rPr>
              <w:lastRenderedPageBreak/>
              <w:t>建议在远程管理云平台中设备时，在管理终端和云平台间建立双向身份验证机制。</w:t>
            </w:r>
          </w:p>
        </w:tc>
      </w:tr>
      <w:tr w:rsidR="00607876" w14:paraId="0ACA4BAD" w14:textId="77777777">
        <w:tc>
          <w:tcPr>
            <w:tcW w:w="800" w:type="dxa"/>
            <w:tcMar>
              <w:top w:w="100" w:type="dxa"/>
              <w:bottom w:w="100" w:type="dxa"/>
            </w:tcMar>
            <w:vAlign w:val="center"/>
          </w:tcPr>
          <w:p w14:paraId="156631F7" w14:textId="77777777" w:rsidR="00607876" w:rsidRDefault="003C11A7">
            <w:pPr>
              <w:spacing w:line="240" w:lineRule="auto"/>
              <w:jc w:val="center"/>
            </w:pPr>
            <w:r>
              <w:rPr>
                <w:rFonts w:ascii="华文仿宋" w:hAnsi="华文仿宋" w:cs="华文仿宋"/>
                <w:sz w:val="21"/>
              </w:rPr>
              <w:lastRenderedPageBreak/>
              <w:t>14</w:t>
            </w:r>
          </w:p>
        </w:tc>
        <w:tc>
          <w:tcPr>
            <w:tcW w:w="1000" w:type="dxa"/>
            <w:vMerge/>
            <w:tcMar>
              <w:top w:w="100" w:type="dxa"/>
              <w:bottom w:w="100" w:type="dxa"/>
            </w:tcMar>
            <w:vAlign w:val="center"/>
          </w:tcPr>
          <w:p w14:paraId="0C978017" w14:textId="77777777" w:rsidR="00607876" w:rsidRDefault="00607876">
            <w:pPr>
              <w:spacing w:line="240" w:lineRule="auto"/>
              <w:jc w:val="center"/>
            </w:pPr>
          </w:p>
        </w:tc>
        <w:tc>
          <w:tcPr>
            <w:tcW w:w="1000" w:type="dxa"/>
            <w:tcMar>
              <w:top w:w="100" w:type="dxa"/>
              <w:bottom w:w="100" w:type="dxa"/>
            </w:tcMar>
            <w:vAlign w:val="center"/>
          </w:tcPr>
          <w:p w14:paraId="2B199E0A" w14:textId="77777777" w:rsidR="00607876" w:rsidRDefault="003C11A7">
            <w:pPr>
              <w:spacing w:line="240" w:lineRule="auto"/>
              <w:jc w:val="center"/>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1000" w:type="dxa"/>
            <w:tcMar>
              <w:top w:w="100" w:type="dxa"/>
              <w:bottom w:w="100" w:type="dxa"/>
            </w:tcMar>
            <w:vAlign w:val="center"/>
          </w:tcPr>
          <w:p w14:paraId="10D0BB81"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B、业务数据、CloudOS1、CloudOS2、CloudOS3、CVK01、CVK02、CVK03、CVK04、CVK05、CVM01、CVM02、SDN01、SDN02、SDN03、运维终端1、运维终端2、亚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w:t>
            </w:r>
            <w:r>
              <w:rPr>
                <w:rFonts w:ascii="华文仿宋" w:hAnsi="华文仿宋" w:cs="华文仿宋"/>
                <w:sz w:val="21"/>
              </w:rPr>
              <w:lastRenderedPageBreak/>
              <w:t>换机B、核心交换机A、核心交换机B</w:t>
            </w:r>
          </w:p>
        </w:tc>
        <w:tc>
          <w:tcPr>
            <w:tcW w:w="1200" w:type="dxa"/>
            <w:tcMar>
              <w:top w:w="100" w:type="dxa"/>
              <w:bottom w:w="100" w:type="dxa"/>
            </w:tcMar>
            <w:vAlign w:val="center"/>
          </w:tcPr>
          <w:p w14:paraId="32B5FD7C" w14:textId="77777777" w:rsidR="00607876" w:rsidRDefault="003C11A7">
            <w:pPr>
              <w:spacing w:line="240" w:lineRule="auto"/>
              <w:jc w:val="center"/>
            </w:pPr>
            <w:r>
              <w:rPr>
                <w:rFonts w:ascii="华文仿宋" w:hAnsi="华文仿宋" w:cs="华文仿宋"/>
                <w:sz w:val="21"/>
              </w:rPr>
              <w:lastRenderedPageBreak/>
              <w:t>建议采取措施对非授权新建虚拟机或者重新启用虚拟机等进行检测并告警。</w:t>
            </w:r>
          </w:p>
        </w:tc>
      </w:tr>
      <w:tr w:rsidR="00607876" w14:paraId="3DFD1E21" w14:textId="77777777">
        <w:tc>
          <w:tcPr>
            <w:tcW w:w="800" w:type="dxa"/>
            <w:tcMar>
              <w:top w:w="100" w:type="dxa"/>
              <w:bottom w:w="100" w:type="dxa"/>
            </w:tcMar>
            <w:vAlign w:val="center"/>
          </w:tcPr>
          <w:p w14:paraId="0DC5E638" w14:textId="77777777" w:rsidR="00607876" w:rsidRDefault="003C11A7">
            <w:pPr>
              <w:spacing w:line="240" w:lineRule="auto"/>
              <w:jc w:val="center"/>
            </w:pPr>
            <w:r>
              <w:rPr>
                <w:rFonts w:ascii="华文仿宋" w:hAnsi="华文仿宋" w:cs="华文仿宋"/>
                <w:sz w:val="21"/>
              </w:rPr>
              <w:t>15</w:t>
            </w:r>
          </w:p>
        </w:tc>
        <w:tc>
          <w:tcPr>
            <w:tcW w:w="1000" w:type="dxa"/>
            <w:vMerge/>
            <w:tcMar>
              <w:top w:w="100" w:type="dxa"/>
              <w:bottom w:w="100" w:type="dxa"/>
            </w:tcMar>
            <w:vAlign w:val="center"/>
          </w:tcPr>
          <w:p w14:paraId="7C1DB8EC" w14:textId="77777777" w:rsidR="00607876" w:rsidRDefault="00607876">
            <w:pPr>
              <w:spacing w:line="240" w:lineRule="auto"/>
              <w:jc w:val="center"/>
            </w:pPr>
          </w:p>
        </w:tc>
        <w:tc>
          <w:tcPr>
            <w:tcW w:w="1000" w:type="dxa"/>
            <w:tcMar>
              <w:top w:w="100" w:type="dxa"/>
              <w:bottom w:w="100" w:type="dxa"/>
            </w:tcMar>
            <w:vAlign w:val="center"/>
          </w:tcPr>
          <w:p w14:paraId="1B4C39FC" w14:textId="77777777" w:rsidR="00607876" w:rsidRDefault="003C11A7">
            <w:pPr>
              <w:spacing w:line="240" w:lineRule="auto"/>
              <w:jc w:val="center"/>
            </w:pPr>
            <w:r>
              <w:rPr>
                <w:rFonts w:ascii="华文仿宋" w:hAnsi="华文仿宋" w:cs="华文仿宋"/>
                <w:sz w:val="21"/>
              </w:rPr>
              <w:t>未采取措施防止虚拟机镜像、快照中可能存在的敏感资源被非法访问。</w:t>
            </w:r>
          </w:p>
        </w:tc>
        <w:tc>
          <w:tcPr>
            <w:tcW w:w="1000" w:type="dxa"/>
            <w:tcMar>
              <w:top w:w="100" w:type="dxa"/>
              <w:bottom w:w="100" w:type="dxa"/>
            </w:tcMar>
            <w:vAlign w:val="center"/>
          </w:tcPr>
          <w:p w14:paraId="565942F3" w14:textId="77777777" w:rsidR="00607876" w:rsidRDefault="003C11A7">
            <w:pPr>
              <w:spacing w:line="240" w:lineRule="auto"/>
              <w:jc w:val="center"/>
            </w:pPr>
            <w:r>
              <w:rPr>
                <w:rFonts w:ascii="华文仿宋" w:hAnsi="华文仿宋" w:cs="华文仿宋"/>
                <w:sz w:val="21"/>
              </w:rPr>
              <w:t>CAS平台、</w:t>
            </w:r>
            <w:proofErr w:type="spellStart"/>
            <w:r>
              <w:rPr>
                <w:rFonts w:ascii="华文仿宋" w:hAnsi="华文仿宋" w:cs="华文仿宋"/>
                <w:sz w:val="21"/>
              </w:rPr>
              <w:t>CloudOS</w:t>
            </w:r>
            <w:proofErr w:type="spellEnd"/>
            <w:r>
              <w:rPr>
                <w:rFonts w:ascii="华文仿宋" w:hAnsi="华文仿宋" w:cs="华文仿宋"/>
                <w:sz w:val="21"/>
              </w:rPr>
              <w:t>平台、SNA平台、H3C防火墙A、H3C防火墙B、威胁感知大数据平台、帕拉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B、服务器防火墙、深信服上网行为管理A、深信服上网行为管理B、综合日志审计系统、</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B、业务数据、CloudOS1、CloudOS2、CloudOS3、CVK01、CVK02、CVK03、CVK04、CVK05、CVM01、CVM02、SDN01、SDN02、SDN03、运维终端1、运维终端2、亚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w:t>
            </w:r>
            <w:r>
              <w:rPr>
                <w:rFonts w:ascii="华文仿宋" w:hAnsi="华文仿宋" w:cs="华文仿宋"/>
                <w:sz w:val="21"/>
              </w:rPr>
              <w:lastRenderedPageBreak/>
              <w:t>B、Spine交换机A、Spine交换机B、核心交换机A、核心交换机B</w:t>
            </w:r>
          </w:p>
        </w:tc>
        <w:tc>
          <w:tcPr>
            <w:tcW w:w="1200" w:type="dxa"/>
            <w:tcMar>
              <w:top w:w="100" w:type="dxa"/>
              <w:bottom w:w="100" w:type="dxa"/>
            </w:tcMar>
            <w:vAlign w:val="center"/>
          </w:tcPr>
          <w:p w14:paraId="396A4C47" w14:textId="77777777" w:rsidR="00607876" w:rsidRDefault="003C11A7">
            <w:pPr>
              <w:spacing w:line="240" w:lineRule="auto"/>
              <w:jc w:val="center"/>
            </w:pPr>
            <w:r>
              <w:rPr>
                <w:rFonts w:ascii="华文仿宋" w:hAnsi="华文仿宋" w:cs="华文仿宋"/>
                <w:sz w:val="21"/>
              </w:rPr>
              <w:lastRenderedPageBreak/>
              <w:t>建议采取密码技术或其他技术手段对虚拟机镜像、快照中敏感资源进行防护。</w:t>
            </w:r>
          </w:p>
        </w:tc>
      </w:tr>
      <w:tr w:rsidR="00607876" w14:paraId="20653256" w14:textId="77777777">
        <w:tc>
          <w:tcPr>
            <w:tcW w:w="800" w:type="dxa"/>
            <w:tcMar>
              <w:top w:w="100" w:type="dxa"/>
              <w:bottom w:w="100" w:type="dxa"/>
            </w:tcMar>
            <w:vAlign w:val="center"/>
          </w:tcPr>
          <w:p w14:paraId="3279A5C4" w14:textId="77777777" w:rsidR="00607876" w:rsidRDefault="003C11A7">
            <w:pPr>
              <w:spacing w:line="240" w:lineRule="auto"/>
              <w:jc w:val="center"/>
            </w:pPr>
            <w:r>
              <w:rPr>
                <w:rFonts w:ascii="华文仿宋" w:hAnsi="华文仿宋" w:cs="华文仿宋"/>
                <w:sz w:val="21"/>
              </w:rPr>
              <w:t>16</w:t>
            </w:r>
          </w:p>
        </w:tc>
        <w:tc>
          <w:tcPr>
            <w:tcW w:w="1000" w:type="dxa"/>
            <w:vMerge/>
            <w:tcMar>
              <w:top w:w="100" w:type="dxa"/>
              <w:bottom w:w="100" w:type="dxa"/>
            </w:tcMar>
            <w:vAlign w:val="center"/>
          </w:tcPr>
          <w:p w14:paraId="7FD91881" w14:textId="77777777" w:rsidR="00607876" w:rsidRDefault="00607876">
            <w:pPr>
              <w:spacing w:line="240" w:lineRule="auto"/>
              <w:jc w:val="center"/>
            </w:pPr>
          </w:p>
        </w:tc>
        <w:tc>
          <w:tcPr>
            <w:tcW w:w="1000" w:type="dxa"/>
            <w:tcMar>
              <w:top w:w="100" w:type="dxa"/>
              <w:bottom w:w="100" w:type="dxa"/>
            </w:tcMar>
            <w:vAlign w:val="center"/>
          </w:tcPr>
          <w:p w14:paraId="468E17EE" w14:textId="77777777" w:rsidR="00607876" w:rsidRDefault="003C11A7">
            <w:pPr>
              <w:spacing w:line="240" w:lineRule="auto"/>
              <w:jc w:val="center"/>
            </w:pPr>
            <w:r>
              <w:rPr>
                <w:rFonts w:ascii="华文仿宋" w:hAnsi="华文仿宋" w:cs="华文仿宋"/>
                <w:sz w:val="21"/>
              </w:rPr>
              <w:t>未采用校验技术或密码技术保证重要审计数据在传输过程中的完整性。</w:t>
            </w:r>
          </w:p>
        </w:tc>
        <w:tc>
          <w:tcPr>
            <w:tcW w:w="1000" w:type="dxa"/>
            <w:tcMar>
              <w:top w:w="100" w:type="dxa"/>
              <w:bottom w:w="100" w:type="dxa"/>
            </w:tcMar>
            <w:vAlign w:val="center"/>
          </w:tcPr>
          <w:p w14:paraId="5438E418" w14:textId="77777777" w:rsidR="00607876" w:rsidRDefault="003C11A7">
            <w:pPr>
              <w:spacing w:line="240" w:lineRule="auto"/>
              <w:jc w:val="center"/>
            </w:pPr>
            <w:r>
              <w:rPr>
                <w:rFonts w:ascii="华文仿宋" w:hAnsi="华文仿宋" w:cs="华文仿宋"/>
                <w:sz w:val="21"/>
              </w:rPr>
              <w:t>H3C防火墙A、H3C防火墙B、威胁感知大数据平台、帕拉</w:t>
            </w:r>
            <w:proofErr w:type="gramStart"/>
            <w:r>
              <w:rPr>
                <w:rFonts w:ascii="华文仿宋" w:hAnsi="华文仿宋" w:cs="华文仿宋"/>
                <w:sz w:val="21"/>
              </w:rPr>
              <w:t>迪堡垒机</w:t>
            </w:r>
            <w:proofErr w:type="gramEnd"/>
            <w:r>
              <w:rPr>
                <w:rFonts w:ascii="华文仿宋" w:hAnsi="华文仿宋" w:cs="华文仿宋"/>
                <w:sz w:val="21"/>
              </w:rPr>
              <w:t>A、帕拉</w:t>
            </w:r>
            <w:proofErr w:type="gramStart"/>
            <w:r>
              <w:rPr>
                <w:rFonts w:ascii="华文仿宋" w:hAnsi="华文仿宋" w:cs="华文仿宋"/>
                <w:sz w:val="21"/>
              </w:rPr>
              <w:t>迪堡垒机</w:t>
            </w:r>
            <w:proofErr w:type="gramEnd"/>
            <w:r>
              <w:rPr>
                <w:rFonts w:ascii="华文仿宋" w:hAnsi="华文仿宋" w:cs="华文仿宋"/>
                <w:sz w:val="21"/>
              </w:rPr>
              <w:t>B、服务器防火墙、深信服上网行为管理A、深信服上网行为管理B、</w:t>
            </w:r>
            <w:proofErr w:type="gramStart"/>
            <w:r>
              <w:rPr>
                <w:rFonts w:ascii="华文仿宋" w:hAnsi="华文仿宋" w:cs="华文仿宋"/>
                <w:sz w:val="21"/>
              </w:rPr>
              <w:t>飞塔防火墙</w:t>
            </w:r>
            <w:proofErr w:type="gramEnd"/>
            <w:r>
              <w:rPr>
                <w:rFonts w:ascii="华文仿宋" w:hAnsi="华文仿宋" w:cs="华文仿宋"/>
                <w:sz w:val="21"/>
              </w:rPr>
              <w:t>A、</w:t>
            </w:r>
            <w:proofErr w:type="gramStart"/>
            <w:r>
              <w:rPr>
                <w:rFonts w:ascii="华文仿宋" w:hAnsi="华文仿宋" w:cs="华文仿宋"/>
                <w:sz w:val="21"/>
              </w:rPr>
              <w:t>飞塔防火墙</w:t>
            </w:r>
            <w:proofErr w:type="gramEnd"/>
            <w:r>
              <w:rPr>
                <w:rFonts w:ascii="华文仿宋" w:hAnsi="华文仿宋" w:cs="华文仿宋"/>
                <w:sz w:val="21"/>
              </w:rPr>
              <w:t>B、CloudOS1、CloudOS2、CloudOS3、CVK01、CVK02、CVK03、CVK04、CVK05、CVM01、CVM02、SDN01、SDN02、SDN03、亚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服务器深度安全防护系统、Leaf交换机A、Leaf交换机B、Spine交换机A、Spine交换机B、核心交换机A、核心交换机B</w:t>
            </w:r>
          </w:p>
        </w:tc>
        <w:tc>
          <w:tcPr>
            <w:tcW w:w="1200" w:type="dxa"/>
            <w:tcMar>
              <w:top w:w="100" w:type="dxa"/>
              <w:bottom w:w="100" w:type="dxa"/>
            </w:tcMar>
            <w:vAlign w:val="center"/>
          </w:tcPr>
          <w:p w14:paraId="2593565F" w14:textId="77777777" w:rsidR="00607876" w:rsidRDefault="003C11A7">
            <w:pPr>
              <w:spacing w:line="240" w:lineRule="auto"/>
              <w:jc w:val="center"/>
            </w:pPr>
            <w:r>
              <w:rPr>
                <w:rFonts w:ascii="华文仿宋" w:hAnsi="华文仿宋" w:cs="华文仿宋"/>
                <w:sz w:val="21"/>
              </w:rPr>
              <w:t>建议采用校验</w:t>
            </w:r>
            <w:proofErr w:type="gramStart"/>
            <w:r>
              <w:rPr>
                <w:rFonts w:ascii="华文仿宋" w:hAnsi="华文仿宋" w:cs="华文仿宋"/>
                <w:sz w:val="21"/>
              </w:rPr>
              <w:t>码技术</w:t>
            </w:r>
            <w:proofErr w:type="gramEnd"/>
            <w:r>
              <w:rPr>
                <w:rFonts w:ascii="华文仿宋" w:hAnsi="华文仿宋" w:cs="华文仿宋"/>
                <w:sz w:val="21"/>
              </w:rPr>
              <w:t>或密码技术保证重要审计数据在传输过程中的完整性。</w:t>
            </w:r>
          </w:p>
        </w:tc>
      </w:tr>
      <w:tr w:rsidR="00607876" w14:paraId="6E369EE9" w14:textId="77777777">
        <w:tc>
          <w:tcPr>
            <w:tcW w:w="800" w:type="dxa"/>
            <w:tcMar>
              <w:top w:w="100" w:type="dxa"/>
              <w:bottom w:w="100" w:type="dxa"/>
            </w:tcMar>
            <w:vAlign w:val="center"/>
          </w:tcPr>
          <w:p w14:paraId="6548CD14" w14:textId="77777777" w:rsidR="00607876" w:rsidRDefault="003C11A7">
            <w:pPr>
              <w:spacing w:line="240" w:lineRule="auto"/>
              <w:jc w:val="center"/>
            </w:pPr>
            <w:r>
              <w:rPr>
                <w:rFonts w:ascii="华文仿宋" w:hAnsi="华文仿宋" w:cs="华文仿宋"/>
                <w:sz w:val="21"/>
              </w:rPr>
              <w:lastRenderedPageBreak/>
              <w:t>17</w:t>
            </w:r>
          </w:p>
        </w:tc>
        <w:tc>
          <w:tcPr>
            <w:tcW w:w="1000" w:type="dxa"/>
            <w:vMerge/>
            <w:tcMar>
              <w:top w:w="100" w:type="dxa"/>
              <w:bottom w:w="100" w:type="dxa"/>
            </w:tcMar>
            <w:vAlign w:val="center"/>
          </w:tcPr>
          <w:p w14:paraId="34F06F2E" w14:textId="77777777" w:rsidR="00607876" w:rsidRDefault="00607876">
            <w:pPr>
              <w:spacing w:line="240" w:lineRule="auto"/>
              <w:jc w:val="center"/>
            </w:pPr>
          </w:p>
        </w:tc>
        <w:tc>
          <w:tcPr>
            <w:tcW w:w="1000" w:type="dxa"/>
            <w:tcMar>
              <w:top w:w="100" w:type="dxa"/>
              <w:bottom w:w="100" w:type="dxa"/>
            </w:tcMar>
            <w:vAlign w:val="center"/>
          </w:tcPr>
          <w:p w14:paraId="06E5F54E" w14:textId="77777777" w:rsidR="00607876" w:rsidRDefault="003C11A7">
            <w:pPr>
              <w:spacing w:line="240" w:lineRule="auto"/>
              <w:jc w:val="center"/>
            </w:pPr>
            <w:r>
              <w:rPr>
                <w:rFonts w:ascii="华文仿宋" w:hAnsi="华文仿宋" w:cs="华文仿宋"/>
                <w:sz w:val="21"/>
              </w:rPr>
              <w:t>未采用校验技术或密码技术保证重要业务数据在存储过程中的完整性。</w:t>
            </w:r>
          </w:p>
        </w:tc>
        <w:tc>
          <w:tcPr>
            <w:tcW w:w="1000" w:type="dxa"/>
            <w:tcMar>
              <w:top w:w="100" w:type="dxa"/>
              <w:bottom w:w="100" w:type="dxa"/>
            </w:tcMar>
            <w:vAlign w:val="center"/>
          </w:tcPr>
          <w:p w14:paraId="3F0070A7" w14:textId="77777777" w:rsidR="00607876" w:rsidRDefault="003C11A7">
            <w:pPr>
              <w:spacing w:line="240" w:lineRule="auto"/>
              <w:jc w:val="center"/>
            </w:pPr>
            <w:r>
              <w:rPr>
                <w:rFonts w:ascii="华文仿宋" w:hAnsi="华文仿宋" w:cs="华文仿宋"/>
                <w:sz w:val="21"/>
              </w:rPr>
              <w:t>业务数据</w:t>
            </w:r>
          </w:p>
        </w:tc>
        <w:tc>
          <w:tcPr>
            <w:tcW w:w="1200" w:type="dxa"/>
            <w:tcMar>
              <w:top w:w="100" w:type="dxa"/>
              <w:bottom w:w="100" w:type="dxa"/>
            </w:tcMar>
            <w:vAlign w:val="center"/>
          </w:tcPr>
          <w:p w14:paraId="0EEE7CCE" w14:textId="77777777" w:rsidR="00607876" w:rsidRDefault="003C11A7">
            <w:pPr>
              <w:spacing w:line="240" w:lineRule="auto"/>
              <w:jc w:val="center"/>
            </w:pPr>
            <w:r>
              <w:rPr>
                <w:rFonts w:ascii="华文仿宋" w:hAnsi="华文仿宋" w:cs="华文仿宋"/>
                <w:sz w:val="21"/>
              </w:rPr>
              <w:t>建议在重要业务数据存储时，采用经国家密码主管部门认可的校验技术或密码技术，保证其在存储过程中数据的完整性。</w:t>
            </w:r>
          </w:p>
        </w:tc>
      </w:tr>
      <w:tr w:rsidR="00607876" w14:paraId="35440DE7" w14:textId="77777777">
        <w:tc>
          <w:tcPr>
            <w:tcW w:w="800" w:type="dxa"/>
            <w:tcMar>
              <w:top w:w="100" w:type="dxa"/>
              <w:bottom w:w="100" w:type="dxa"/>
            </w:tcMar>
            <w:vAlign w:val="center"/>
          </w:tcPr>
          <w:p w14:paraId="407B33B3" w14:textId="77777777" w:rsidR="00607876" w:rsidRDefault="003C11A7">
            <w:pPr>
              <w:spacing w:line="240" w:lineRule="auto"/>
              <w:jc w:val="center"/>
            </w:pPr>
            <w:r>
              <w:rPr>
                <w:rFonts w:ascii="华文仿宋" w:hAnsi="华文仿宋" w:cs="华文仿宋"/>
                <w:sz w:val="21"/>
              </w:rPr>
              <w:t>18</w:t>
            </w:r>
          </w:p>
        </w:tc>
        <w:tc>
          <w:tcPr>
            <w:tcW w:w="1000" w:type="dxa"/>
            <w:vMerge/>
            <w:tcMar>
              <w:top w:w="100" w:type="dxa"/>
              <w:bottom w:w="100" w:type="dxa"/>
            </w:tcMar>
            <w:vAlign w:val="center"/>
          </w:tcPr>
          <w:p w14:paraId="517B38F6" w14:textId="77777777" w:rsidR="00607876" w:rsidRDefault="00607876">
            <w:pPr>
              <w:spacing w:line="240" w:lineRule="auto"/>
              <w:jc w:val="center"/>
            </w:pPr>
          </w:p>
        </w:tc>
        <w:tc>
          <w:tcPr>
            <w:tcW w:w="1000" w:type="dxa"/>
            <w:tcMar>
              <w:top w:w="100" w:type="dxa"/>
              <w:bottom w:w="100" w:type="dxa"/>
            </w:tcMar>
            <w:vAlign w:val="center"/>
          </w:tcPr>
          <w:p w14:paraId="7F451486" w14:textId="77777777" w:rsidR="00607876" w:rsidRDefault="003C11A7">
            <w:pPr>
              <w:spacing w:line="240" w:lineRule="auto"/>
              <w:jc w:val="center"/>
            </w:pPr>
            <w:r>
              <w:rPr>
                <w:rFonts w:ascii="华文仿宋" w:hAnsi="华文仿宋" w:cs="华文仿宋"/>
                <w:sz w:val="21"/>
              </w:rPr>
              <w:t>未采用密码技术保证重要业务数据在存储过程中的保密性。</w:t>
            </w:r>
          </w:p>
        </w:tc>
        <w:tc>
          <w:tcPr>
            <w:tcW w:w="1000" w:type="dxa"/>
            <w:tcMar>
              <w:top w:w="100" w:type="dxa"/>
              <w:bottom w:w="100" w:type="dxa"/>
            </w:tcMar>
            <w:vAlign w:val="center"/>
          </w:tcPr>
          <w:p w14:paraId="18314CBF" w14:textId="77777777" w:rsidR="00607876" w:rsidRDefault="003C11A7">
            <w:pPr>
              <w:spacing w:line="240" w:lineRule="auto"/>
              <w:jc w:val="center"/>
            </w:pPr>
            <w:r>
              <w:rPr>
                <w:rFonts w:ascii="华文仿宋" w:hAnsi="华文仿宋" w:cs="华文仿宋"/>
                <w:sz w:val="21"/>
              </w:rPr>
              <w:t>业务数据</w:t>
            </w:r>
          </w:p>
        </w:tc>
        <w:tc>
          <w:tcPr>
            <w:tcW w:w="1200" w:type="dxa"/>
            <w:tcMar>
              <w:top w:w="100" w:type="dxa"/>
              <w:bottom w:w="100" w:type="dxa"/>
            </w:tcMar>
            <w:vAlign w:val="center"/>
          </w:tcPr>
          <w:p w14:paraId="3659FCCD" w14:textId="77777777" w:rsidR="00607876" w:rsidRDefault="003C11A7">
            <w:pPr>
              <w:spacing w:line="240" w:lineRule="auto"/>
              <w:jc w:val="center"/>
            </w:pPr>
            <w:r>
              <w:rPr>
                <w:rFonts w:ascii="华文仿宋" w:hAnsi="华文仿宋" w:cs="华文仿宋"/>
                <w:sz w:val="21"/>
              </w:rPr>
              <w:t>建议对重要业务数据采用经国家密码主管部门认可的密码技术，保证其在存储过程中数据的保密性。</w:t>
            </w:r>
          </w:p>
        </w:tc>
      </w:tr>
      <w:tr w:rsidR="00607876" w14:paraId="6CEAB33C" w14:textId="77777777">
        <w:tc>
          <w:tcPr>
            <w:tcW w:w="800" w:type="dxa"/>
            <w:tcMar>
              <w:top w:w="100" w:type="dxa"/>
              <w:bottom w:w="100" w:type="dxa"/>
            </w:tcMar>
            <w:vAlign w:val="center"/>
          </w:tcPr>
          <w:p w14:paraId="0ED6310F" w14:textId="77777777" w:rsidR="00607876" w:rsidRDefault="003C11A7">
            <w:pPr>
              <w:spacing w:line="240" w:lineRule="auto"/>
              <w:jc w:val="center"/>
            </w:pPr>
            <w:r>
              <w:rPr>
                <w:rFonts w:ascii="华文仿宋" w:hAnsi="华文仿宋" w:cs="华文仿宋"/>
                <w:sz w:val="21"/>
              </w:rPr>
              <w:t>19</w:t>
            </w:r>
          </w:p>
        </w:tc>
        <w:tc>
          <w:tcPr>
            <w:tcW w:w="1000" w:type="dxa"/>
            <w:vMerge/>
            <w:tcMar>
              <w:top w:w="100" w:type="dxa"/>
              <w:bottom w:w="100" w:type="dxa"/>
            </w:tcMar>
            <w:vAlign w:val="center"/>
          </w:tcPr>
          <w:p w14:paraId="4A24D3A1" w14:textId="77777777" w:rsidR="00607876" w:rsidRDefault="00607876">
            <w:pPr>
              <w:spacing w:line="240" w:lineRule="auto"/>
              <w:jc w:val="center"/>
            </w:pPr>
          </w:p>
        </w:tc>
        <w:tc>
          <w:tcPr>
            <w:tcW w:w="1000" w:type="dxa"/>
            <w:tcMar>
              <w:top w:w="100" w:type="dxa"/>
              <w:bottom w:w="100" w:type="dxa"/>
            </w:tcMar>
            <w:vAlign w:val="center"/>
          </w:tcPr>
          <w:p w14:paraId="01D7B6C3" w14:textId="77777777" w:rsidR="00607876" w:rsidRDefault="003C11A7">
            <w:pPr>
              <w:spacing w:line="240" w:lineRule="auto"/>
              <w:jc w:val="center"/>
            </w:pPr>
            <w:r>
              <w:rPr>
                <w:rFonts w:ascii="华文仿宋" w:hAnsi="华文仿宋" w:cs="华文仿宋"/>
                <w:sz w:val="21"/>
              </w:rPr>
              <w:t>未配置口令有效期策略。</w:t>
            </w:r>
          </w:p>
        </w:tc>
        <w:tc>
          <w:tcPr>
            <w:tcW w:w="1000" w:type="dxa"/>
            <w:tcMar>
              <w:top w:w="100" w:type="dxa"/>
              <w:bottom w:w="100" w:type="dxa"/>
            </w:tcMar>
            <w:vAlign w:val="center"/>
          </w:tcPr>
          <w:p w14:paraId="4B8B0033" w14:textId="77777777" w:rsidR="00607876" w:rsidRDefault="003C11A7">
            <w:pPr>
              <w:spacing w:line="240" w:lineRule="auto"/>
              <w:jc w:val="center"/>
            </w:pPr>
            <w:r>
              <w:rPr>
                <w:rFonts w:ascii="华文仿宋" w:hAnsi="华文仿宋" w:cs="华文仿宋"/>
                <w:sz w:val="21"/>
              </w:rPr>
              <w:t>CloudOS1、CloudOS2、CloudOS3、CVK01、CVK02、CVK03、CVK04、CVK05、CVM01、CVM02</w:t>
            </w:r>
          </w:p>
        </w:tc>
        <w:tc>
          <w:tcPr>
            <w:tcW w:w="1200" w:type="dxa"/>
            <w:tcMar>
              <w:top w:w="100" w:type="dxa"/>
              <w:bottom w:w="100" w:type="dxa"/>
            </w:tcMar>
            <w:vAlign w:val="center"/>
          </w:tcPr>
          <w:p w14:paraId="2E93888F" w14:textId="77777777" w:rsidR="00607876" w:rsidRDefault="003C11A7">
            <w:pPr>
              <w:spacing w:line="240" w:lineRule="auto"/>
              <w:jc w:val="center"/>
            </w:pPr>
            <w:r>
              <w:rPr>
                <w:rFonts w:ascii="华文仿宋" w:hAnsi="华文仿宋" w:cs="华文仿宋"/>
                <w:sz w:val="21"/>
              </w:rPr>
              <w:t>建议配置口令的有效期策略，定期更换口令，防止口令被轻易破解。</w:t>
            </w:r>
          </w:p>
        </w:tc>
      </w:tr>
      <w:tr w:rsidR="00607876" w14:paraId="17E5F567" w14:textId="77777777">
        <w:tc>
          <w:tcPr>
            <w:tcW w:w="800" w:type="dxa"/>
            <w:tcMar>
              <w:top w:w="100" w:type="dxa"/>
              <w:bottom w:w="100" w:type="dxa"/>
            </w:tcMar>
            <w:vAlign w:val="center"/>
          </w:tcPr>
          <w:p w14:paraId="02EAE41C" w14:textId="77777777" w:rsidR="00607876" w:rsidRDefault="003C11A7">
            <w:pPr>
              <w:spacing w:line="240" w:lineRule="auto"/>
              <w:jc w:val="center"/>
            </w:pPr>
            <w:r>
              <w:rPr>
                <w:rFonts w:ascii="华文仿宋" w:hAnsi="华文仿宋" w:cs="华文仿宋"/>
                <w:sz w:val="21"/>
              </w:rPr>
              <w:t>20</w:t>
            </w:r>
          </w:p>
        </w:tc>
        <w:tc>
          <w:tcPr>
            <w:tcW w:w="1000" w:type="dxa"/>
            <w:vMerge/>
            <w:tcMar>
              <w:top w:w="100" w:type="dxa"/>
              <w:bottom w:w="100" w:type="dxa"/>
            </w:tcMar>
            <w:vAlign w:val="center"/>
          </w:tcPr>
          <w:p w14:paraId="083DBB73" w14:textId="77777777" w:rsidR="00607876" w:rsidRDefault="00607876">
            <w:pPr>
              <w:spacing w:line="240" w:lineRule="auto"/>
              <w:jc w:val="center"/>
            </w:pPr>
          </w:p>
        </w:tc>
        <w:tc>
          <w:tcPr>
            <w:tcW w:w="1000" w:type="dxa"/>
            <w:tcMar>
              <w:top w:w="100" w:type="dxa"/>
              <w:bottom w:w="100" w:type="dxa"/>
            </w:tcMar>
            <w:vAlign w:val="center"/>
          </w:tcPr>
          <w:p w14:paraId="434CE3E0" w14:textId="77777777" w:rsidR="00607876" w:rsidRDefault="003C11A7">
            <w:pPr>
              <w:spacing w:line="240" w:lineRule="auto"/>
              <w:jc w:val="center"/>
            </w:pPr>
            <w:r>
              <w:rPr>
                <w:rFonts w:ascii="华文仿宋" w:hAnsi="华文仿宋" w:cs="华文仿宋"/>
                <w:sz w:val="21"/>
              </w:rPr>
              <w:t>未配置登录连接超时策略。</w:t>
            </w:r>
          </w:p>
        </w:tc>
        <w:tc>
          <w:tcPr>
            <w:tcW w:w="1000" w:type="dxa"/>
            <w:tcMar>
              <w:top w:w="100" w:type="dxa"/>
              <w:bottom w:w="100" w:type="dxa"/>
            </w:tcMar>
            <w:vAlign w:val="center"/>
          </w:tcPr>
          <w:p w14:paraId="77CEE294" w14:textId="77777777" w:rsidR="00607876" w:rsidRDefault="003C11A7">
            <w:pPr>
              <w:spacing w:line="240" w:lineRule="auto"/>
              <w:jc w:val="center"/>
            </w:pPr>
            <w:r>
              <w:rPr>
                <w:rFonts w:ascii="华文仿宋" w:hAnsi="华文仿宋" w:cs="华文仿宋"/>
                <w:sz w:val="21"/>
              </w:rPr>
              <w:t>CloudOS1、CloudOS2、CloudOS3</w:t>
            </w:r>
          </w:p>
        </w:tc>
        <w:tc>
          <w:tcPr>
            <w:tcW w:w="1200" w:type="dxa"/>
            <w:tcMar>
              <w:top w:w="100" w:type="dxa"/>
              <w:bottom w:w="100" w:type="dxa"/>
            </w:tcMar>
            <w:vAlign w:val="center"/>
          </w:tcPr>
          <w:p w14:paraId="56D72CFE" w14:textId="77777777" w:rsidR="00607876" w:rsidRDefault="003C11A7">
            <w:pPr>
              <w:spacing w:line="240" w:lineRule="auto"/>
              <w:jc w:val="center"/>
            </w:pPr>
            <w:r>
              <w:rPr>
                <w:rFonts w:ascii="华文仿宋" w:hAnsi="华文仿宋" w:cs="华文仿宋"/>
                <w:sz w:val="21"/>
              </w:rPr>
              <w:t>建议配置登录连接超时策略，严格限制登录超时时间。</w:t>
            </w:r>
          </w:p>
        </w:tc>
      </w:tr>
      <w:tr w:rsidR="00607876" w14:paraId="7B6AEAAD" w14:textId="77777777">
        <w:tc>
          <w:tcPr>
            <w:tcW w:w="800" w:type="dxa"/>
            <w:tcMar>
              <w:top w:w="100" w:type="dxa"/>
              <w:bottom w:w="100" w:type="dxa"/>
            </w:tcMar>
            <w:vAlign w:val="center"/>
          </w:tcPr>
          <w:p w14:paraId="6C041DD2" w14:textId="77777777" w:rsidR="00607876" w:rsidRDefault="003C11A7">
            <w:pPr>
              <w:spacing w:line="240" w:lineRule="auto"/>
              <w:jc w:val="center"/>
            </w:pPr>
            <w:r>
              <w:rPr>
                <w:rFonts w:ascii="华文仿宋" w:hAnsi="华文仿宋" w:cs="华文仿宋"/>
                <w:sz w:val="21"/>
              </w:rPr>
              <w:t>21</w:t>
            </w:r>
          </w:p>
        </w:tc>
        <w:tc>
          <w:tcPr>
            <w:tcW w:w="1000" w:type="dxa"/>
            <w:vMerge/>
            <w:tcMar>
              <w:top w:w="100" w:type="dxa"/>
              <w:bottom w:w="100" w:type="dxa"/>
            </w:tcMar>
            <w:vAlign w:val="center"/>
          </w:tcPr>
          <w:p w14:paraId="74F90456" w14:textId="77777777" w:rsidR="00607876" w:rsidRDefault="00607876">
            <w:pPr>
              <w:spacing w:line="240" w:lineRule="auto"/>
              <w:jc w:val="center"/>
            </w:pPr>
          </w:p>
        </w:tc>
        <w:tc>
          <w:tcPr>
            <w:tcW w:w="1000" w:type="dxa"/>
            <w:tcMar>
              <w:top w:w="100" w:type="dxa"/>
              <w:bottom w:w="100" w:type="dxa"/>
            </w:tcMar>
            <w:vAlign w:val="center"/>
          </w:tcPr>
          <w:p w14:paraId="10284B9C" w14:textId="77777777" w:rsidR="00607876" w:rsidRDefault="003C11A7">
            <w:pPr>
              <w:spacing w:line="240" w:lineRule="auto"/>
              <w:jc w:val="center"/>
            </w:pPr>
            <w:r>
              <w:rPr>
                <w:rFonts w:ascii="华文仿宋" w:hAnsi="华文仿宋" w:cs="华文仿宋"/>
                <w:sz w:val="21"/>
              </w:rPr>
              <w:t>未部署主机入侵防护软件，无法对主机重要节点进行入侵行为进行检查、限制并报警。</w:t>
            </w:r>
          </w:p>
        </w:tc>
        <w:tc>
          <w:tcPr>
            <w:tcW w:w="1000" w:type="dxa"/>
            <w:tcMar>
              <w:top w:w="100" w:type="dxa"/>
              <w:bottom w:w="100" w:type="dxa"/>
            </w:tcMar>
            <w:vAlign w:val="center"/>
          </w:tcPr>
          <w:p w14:paraId="74E95697" w14:textId="77777777" w:rsidR="00607876" w:rsidRDefault="003C11A7">
            <w:pPr>
              <w:spacing w:line="240" w:lineRule="auto"/>
              <w:jc w:val="center"/>
            </w:pPr>
            <w:r>
              <w:rPr>
                <w:rFonts w:ascii="华文仿宋" w:hAnsi="华文仿宋" w:cs="华文仿宋"/>
                <w:sz w:val="21"/>
              </w:rPr>
              <w:t>CloudOS1、CloudOS2、CloudOS3、CVK01、CVK02、CVK03、CVK04、CVK05、CVM01、CVM02、SDN01、SDN02、SDN03、运维</w:t>
            </w:r>
            <w:r>
              <w:rPr>
                <w:rFonts w:ascii="华文仿宋" w:hAnsi="华文仿宋" w:cs="华文仿宋"/>
                <w:sz w:val="21"/>
              </w:rPr>
              <w:lastRenderedPageBreak/>
              <w:t>终端1、运维终端2</w:t>
            </w:r>
          </w:p>
        </w:tc>
        <w:tc>
          <w:tcPr>
            <w:tcW w:w="1200" w:type="dxa"/>
            <w:tcMar>
              <w:top w:w="100" w:type="dxa"/>
              <w:bottom w:w="100" w:type="dxa"/>
            </w:tcMar>
            <w:vAlign w:val="center"/>
          </w:tcPr>
          <w:p w14:paraId="36ABE487" w14:textId="77777777" w:rsidR="00607876" w:rsidRDefault="003C11A7">
            <w:pPr>
              <w:spacing w:line="240" w:lineRule="auto"/>
              <w:jc w:val="center"/>
            </w:pPr>
            <w:r>
              <w:rPr>
                <w:rFonts w:ascii="华文仿宋" w:hAnsi="华文仿宋" w:cs="华文仿宋"/>
                <w:sz w:val="21"/>
              </w:rPr>
              <w:lastRenderedPageBreak/>
              <w:t>建议安装主机层入侵防护软件，对入侵的行为进行检测，并在发生严重入侵事件时提供报警。</w:t>
            </w:r>
          </w:p>
        </w:tc>
      </w:tr>
      <w:tr w:rsidR="00607876" w14:paraId="431918C3" w14:textId="77777777">
        <w:tc>
          <w:tcPr>
            <w:tcW w:w="800" w:type="dxa"/>
            <w:tcMar>
              <w:top w:w="100" w:type="dxa"/>
              <w:bottom w:w="100" w:type="dxa"/>
            </w:tcMar>
            <w:vAlign w:val="center"/>
          </w:tcPr>
          <w:p w14:paraId="4FB9F4AB" w14:textId="77777777" w:rsidR="00607876" w:rsidRDefault="003C11A7">
            <w:pPr>
              <w:spacing w:line="240" w:lineRule="auto"/>
              <w:jc w:val="center"/>
            </w:pPr>
            <w:r>
              <w:rPr>
                <w:rFonts w:ascii="华文仿宋" w:hAnsi="华文仿宋" w:cs="华文仿宋"/>
                <w:sz w:val="21"/>
              </w:rPr>
              <w:t>22</w:t>
            </w:r>
          </w:p>
        </w:tc>
        <w:tc>
          <w:tcPr>
            <w:tcW w:w="1000" w:type="dxa"/>
            <w:vMerge/>
            <w:tcMar>
              <w:top w:w="100" w:type="dxa"/>
              <w:bottom w:w="100" w:type="dxa"/>
            </w:tcMar>
            <w:vAlign w:val="center"/>
          </w:tcPr>
          <w:p w14:paraId="2BEC2DD9" w14:textId="77777777" w:rsidR="00607876" w:rsidRDefault="00607876">
            <w:pPr>
              <w:spacing w:line="240" w:lineRule="auto"/>
              <w:jc w:val="center"/>
            </w:pPr>
          </w:p>
        </w:tc>
        <w:tc>
          <w:tcPr>
            <w:tcW w:w="1000" w:type="dxa"/>
            <w:tcMar>
              <w:top w:w="100" w:type="dxa"/>
              <w:bottom w:w="100" w:type="dxa"/>
            </w:tcMar>
            <w:vAlign w:val="center"/>
          </w:tcPr>
          <w:p w14:paraId="1EA79CA0" w14:textId="77777777" w:rsidR="00607876" w:rsidRDefault="003C11A7">
            <w:pPr>
              <w:spacing w:line="240" w:lineRule="auto"/>
              <w:jc w:val="center"/>
            </w:pPr>
            <w:r>
              <w:rPr>
                <w:rFonts w:ascii="华文仿宋" w:hAnsi="华文仿宋" w:cs="华文仿宋"/>
                <w:sz w:val="21"/>
              </w:rPr>
              <w:t>未安装防恶意代码软件，无法识别入侵和病毒行为，并将其有效阻断。</w:t>
            </w:r>
          </w:p>
        </w:tc>
        <w:tc>
          <w:tcPr>
            <w:tcW w:w="1000" w:type="dxa"/>
            <w:tcMar>
              <w:top w:w="100" w:type="dxa"/>
              <w:bottom w:w="100" w:type="dxa"/>
            </w:tcMar>
            <w:vAlign w:val="center"/>
          </w:tcPr>
          <w:p w14:paraId="1F3061D8" w14:textId="77777777" w:rsidR="00607876" w:rsidRDefault="003C11A7">
            <w:pPr>
              <w:spacing w:line="240" w:lineRule="auto"/>
              <w:jc w:val="center"/>
            </w:pPr>
            <w:r>
              <w:rPr>
                <w:rFonts w:ascii="华文仿宋" w:hAnsi="华文仿宋" w:cs="华文仿宋"/>
                <w:sz w:val="21"/>
              </w:rPr>
              <w:t>CloudOS1、CloudOS2、CloudOS3、CVK01、CVK02、CVK03、CVK04、CVK05、CVM01、CVM02、SDN01、SDN02、SDN03</w:t>
            </w:r>
          </w:p>
        </w:tc>
        <w:tc>
          <w:tcPr>
            <w:tcW w:w="1200" w:type="dxa"/>
            <w:tcMar>
              <w:top w:w="100" w:type="dxa"/>
              <w:bottom w:w="100" w:type="dxa"/>
            </w:tcMar>
            <w:vAlign w:val="center"/>
          </w:tcPr>
          <w:p w14:paraId="1E266C65" w14:textId="77777777" w:rsidR="00607876" w:rsidRDefault="003C11A7">
            <w:pPr>
              <w:spacing w:line="240" w:lineRule="auto"/>
              <w:jc w:val="center"/>
            </w:pPr>
            <w:r>
              <w:rPr>
                <w:rFonts w:ascii="华文仿宋" w:hAnsi="华文仿宋" w:cs="华文仿宋"/>
                <w:sz w:val="21"/>
              </w:rPr>
              <w:t>建议安装防恶意代码软件，抵御各类恶意程序的侵害，对操作系统安全形成技术保护，并保证防恶意代码软件的规则库能够及时更新。</w:t>
            </w:r>
          </w:p>
        </w:tc>
      </w:tr>
      <w:tr w:rsidR="00607876" w14:paraId="1B81CC0A" w14:textId="77777777">
        <w:tc>
          <w:tcPr>
            <w:tcW w:w="800" w:type="dxa"/>
            <w:tcMar>
              <w:top w:w="100" w:type="dxa"/>
              <w:bottom w:w="100" w:type="dxa"/>
            </w:tcMar>
            <w:vAlign w:val="center"/>
          </w:tcPr>
          <w:p w14:paraId="34D7C1EA" w14:textId="77777777" w:rsidR="00607876" w:rsidRDefault="003C11A7">
            <w:pPr>
              <w:spacing w:line="240" w:lineRule="auto"/>
              <w:jc w:val="center"/>
            </w:pPr>
            <w:r>
              <w:rPr>
                <w:rFonts w:ascii="华文仿宋" w:hAnsi="华文仿宋" w:cs="华文仿宋"/>
                <w:sz w:val="21"/>
              </w:rPr>
              <w:t>23</w:t>
            </w:r>
          </w:p>
        </w:tc>
        <w:tc>
          <w:tcPr>
            <w:tcW w:w="1000" w:type="dxa"/>
            <w:vMerge w:val="restart"/>
            <w:tcMar>
              <w:top w:w="100" w:type="dxa"/>
              <w:bottom w:w="100" w:type="dxa"/>
            </w:tcMar>
            <w:vAlign w:val="center"/>
          </w:tcPr>
          <w:p w14:paraId="5436F603" w14:textId="77777777" w:rsidR="00607876" w:rsidRDefault="003C11A7">
            <w:pPr>
              <w:spacing w:line="240" w:lineRule="auto"/>
              <w:jc w:val="center"/>
            </w:pPr>
            <w:r>
              <w:rPr>
                <w:rFonts w:ascii="华文仿宋" w:hAnsi="华文仿宋" w:cs="华文仿宋"/>
                <w:sz w:val="21"/>
              </w:rPr>
              <w:t>安全管理中心</w:t>
            </w:r>
          </w:p>
        </w:tc>
        <w:tc>
          <w:tcPr>
            <w:tcW w:w="1000" w:type="dxa"/>
            <w:tcMar>
              <w:top w:w="100" w:type="dxa"/>
              <w:bottom w:w="100" w:type="dxa"/>
            </w:tcMar>
            <w:vAlign w:val="center"/>
          </w:tcPr>
          <w:p w14:paraId="5B88C048" w14:textId="77777777" w:rsidR="00607876" w:rsidRDefault="003C11A7">
            <w:pPr>
              <w:spacing w:line="240" w:lineRule="auto"/>
              <w:jc w:val="center"/>
            </w:pPr>
            <w:r>
              <w:rPr>
                <w:rFonts w:ascii="华文仿宋" w:hAnsi="华文仿宋" w:cs="华文仿宋"/>
                <w:sz w:val="21"/>
              </w:rPr>
              <w:t>未限制网络设备、安全设备、服务器等仅通过</w:t>
            </w:r>
            <w:proofErr w:type="gramStart"/>
            <w:r>
              <w:rPr>
                <w:rFonts w:ascii="华文仿宋" w:hAnsi="华文仿宋" w:cs="华文仿宋"/>
                <w:sz w:val="21"/>
              </w:rPr>
              <w:t>堡垒机</w:t>
            </w:r>
            <w:proofErr w:type="gramEnd"/>
            <w:r>
              <w:rPr>
                <w:rFonts w:ascii="华文仿宋" w:hAnsi="华文仿宋" w:cs="华文仿宋"/>
                <w:sz w:val="21"/>
              </w:rPr>
              <w:t>进行运维管理，并对系统管理员的操作进行审计。</w:t>
            </w:r>
          </w:p>
        </w:tc>
        <w:tc>
          <w:tcPr>
            <w:tcW w:w="1000" w:type="dxa"/>
            <w:tcMar>
              <w:top w:w="100" w:type="dxa"/>
              <w:bottom w:w="100" w:type="dxa"/>
            </w:tcMar>
            <w:vAlign w:val="center"/>
          </w:tcPr>
          <w:p w14:paraId="28457947" w14:textId="77777777" w:rsidR="00607876" w:rsidRDefault="003C11A7">
            <w:pPr>
              <w:spacing w:line="240" w:lineRule="auto"/>
              <w:jc w:val="center"/>
            </w:pPr>
            <w:r>
              <w:rPr>
                <w:rFonts w:ascii="华文仿宋" w:hAnsi="华文仿宋" w:cs="华文仿宋"/>
                <w:sz w:val="21"/>
              </w:rPr>
              <w:t>安全管理中心</w:t>
            </w:r>
          </w:p>
        </w:tc>
        <w:tc>
          <w:tcPr>
            <w:tcW w:w="1200" w:type="dxa"/>
            <w:tcMar>
              <w:top w:w="100" w:type="dxa"/>
              <w:bottom w:w="100" w:type="dxa"/>
            </w:tcMar>
            <w:vAlign w:val="center"/>
          </w:tcPr>
          <w:p w14:paraId="0C4A5A95" w14:textId="77777777" w:rsidR="00607876" w:rsidRDefault="003C11A7">
            <w:pPr>
              <w:spacing w:line="240" w:lineRule="auto"/>
              <w:jc w:val="center"/>
            </w:pPr>
            <w:r>
              <w:rPr>
                <w:rFonts w:ascii="华文仿宋" w:hAnsi="华文仿宋" w:cs="华文仿宋"/>
                <w:sz w:val="21"/>
              </w:rPr>
              <w:t>建议限制网络设备、安全设备、服务器仅通过</w:t>
            </w:r>
            <w:proofErr w:type="gramStart"/>
            <w:r>
              <w:rPr>
                <w:rFonts w:ascii="华文仿宋" w:hAnsi="华文仿宋" w:cs="华文仿宋"/>
                <w:sz w:val="21"/>
              </w:rPr>
              <w:t>堡垒机</w:t>
            </w:r>
            <w:proofErr w:type="gramEnd"/>
            <w:r>
              <w:rPr>
                <w:rFonts w:ascii="华文仿宋" w:hAnsi="华文仿宋" w:cs="华文仿宋"/>
                <w:sz w:val="21"/>
              </w:rPr>
              <w:t>进行运维管理，并对系统管理员的操作进行审计。</w:t>
            </w:r>
          </w:p>
        </w:tc>
      </w:tr>
      <w:tr w:rsidR="00607876" w14:paraId="79C3BE60" w14:textId="77777777">
        <w:tc>
          <w:tcPr>
            <w:tcW w:w="800" w:type="dxa"/>
            <w:tcMar>
              <w:top w:w="100" w:type="dxa"/>
              <w:bottom w:w="100" w:type="dxa"/>
            </w:tcMar>
            <w:vAlign w:val="center"/>
          </w:tcPr>
          <w:p w14:paraId="5D7D612A" w14:textId="77777777" w:rsidR="00607876" w:rsidRDefault="003C11A7">
            <w:pPr>
              <w:spacing w:line="240" w:lineRule="auto"/>
              <w:jc w:val="center"/>
            </w:pPr>
            <w:r>
              <w:rPr>
                <w:rFonts w:ascii="华文仿宋" w:hAnsi="华文仿宋" w:cs="华文仿宋"/>
                <w:sz w:val="21"/>
              </w:rPr>
              <w:t>24</w:t>
            </w:r>
          </w:p>
        </w:tc>
        <w:tc>
          <w:tcPr>
            <w:tcW w:w="1000" w:type="dxa"/>
            <w:vMerge/>
            <w:tcMar>
              <w:top w:w="100" w:type="dxa"/>
              <w:bottom w:w="100" w:type="dxa"/>
            </w:tcMar>
            <w:vAlign w:val="center"/>
          </w:tcPr>
          <w:p w14:paraId="2E0577AD" w14:textId="77777777" w:rsidR="00607876" w:rsidRDefault="00607876">
            <w:pPr>
              <w:spacing w:line="240" w:lineRule="auto"/>
              <w:jc w:val="center"/>
            </w:pPr>
          </w:p>
        </w:tc>
        <w:tc>
          <w:tcPr>
            <w:tcW w:w="1000" w:type="dxa"/>
            <w:tcMar>
              <w:top w:w="100" w:type="dxa"/>
              <w:bottom w:w="100" w:type="dxa"/>
            </w:tcMar>
            <w:vAlign w:val="center"/>
          </w:tcPr>
          <w:p w14:paraId="22CD0583" w14:textId="77777777" w:rsidR="00607876" w:rsidRDefault="003C11A7">
            <w:pPr>
              <w:spacing w:line="240" w:lineRule="auto"/>
              <w:jc w:val="center"/>
            </w:pPr>
            <w:r>
              <w:rPr>
                <w:rFonts w:ascii="华文仿宋" w:hAnsi="华文仿宋" w:cs="华文仿宋"/>
                <w:sz w:val="21"/>
              </w:rPr>
              <w:t>未限制网络设备、安全设备、服务器等仅通过</w:t>
            </w:r>
            <w:proofErr w:type="gramStart"/>
            <w:r>
              <w:rPr>
                <w:rFonts w:ascii="华文仿宋" w:hAnsi="华文仿宋" w:cs="华文仿宋"/>
                <w:sz w:val="21"/>
              </w:rPr>
              <w:t>堡垒机</w:t>
            </w:r>
            <w:proofErr w:type="gramEnd"/>
            <w:r>
              <w:rPr>
                <w:rFonts w:ascii="华文仿宋" w:hAnsi="华文仿宋" w:cs="华文仿宋"/>
                <w:sz w:val="21"/>
              </w:rPr>
              <w:t>进行运维管理，并对安全管理员的操作进行审计。</w:t>
            </w:r>
          </w:p>
        </w:tc>
        <w:tc>
          <w:tcPr>
            <w:tcW w:w="1000" w:type="dxa"/>
            <w:tcMar>
              <w:top w:w="100" w:type="dxa"/>
              <w:bottom w:w="100" w:type="dxa"/>
            </w:tcMar>
            <w:vAlign w:val="center"/>
          </w:tcPr>
          <w:p w14:paraId="2E592804" w14:textId="77777777" w:rsidR="00607876" w:rsidRDefault="003C11A7">
            <w:pPr>
              <w:spacing w:line="240" w:lineRule="auto"/>
              <w:jc w:val="center"/>
            </w:pPr>
            <w:r>
              <w:rPr>
                <w:rFonts w:ascii="华文仿宋" w:hAnsi="华文仿宋" w:cs="华文仿宋"/>
                <w:sz w:val="21"/>
              </w:rPr>
              <w:t>安全管理中心</w:t>
            </w:r>
          </w:p>
        </w:tc>
        <w:tc>
          <w:tcPr>
            <w:tcW w:w="1200" w:type="dxa"/>
            <w:tcMar>
              <w:top w:w="100" w:type="dxa"/>
              <w:bottom w:w="100" w:type="dxa"/>
            </w:tcMar>
            <w:vAlign w:val="center"/>
          </w:tcPr>
          <w:p w14:paraId="2D60E87D" w14:textId="77777777" w:rsidR="00607876" w:rsidRDefault="003C11A7">
            <w:pPr>
              <w:spacing w:line="240" w:lineRule="auto"/>
              <w:jc w:val="center"/>
            </w:pPr>
            <w:r>
              <w:rPr>
                <w:rFonts w:ascii="华文仿宋" w:hAnsi="华文仿宋" w:cs="华文仿宋"/>
                <w:sz w:val="21"/>
              </w:rPr>
              <w:t>建议限制网络设备、安全设备、服务器等仅通过</w:t>
            </w:r>
            <w:proofErr w:type="gramStart"/>
            <w:r>
              <w:rPr>
                <w:rFonts w:ascii="华文仿宋" w:hAnsi="华文仿宋" w:cs="华文仿宋"/>
                <w:sz w:val="21"/>
              </w:rPr>
              <w:t>堡垒机</w:t>
            </w:r>
            <w:proofErr w:type="gramEnd"/>
            <w:r>
              <w:rPr>
                <w:rFonts w:ascii="华文仿宋" w:hAnsi="华文仿宋" w:cs="华文仿宋"/>
                <w:sz w:val="21"/>
              </w:rPr>
              <w:t>进行运维管理，并对安全管理员的操作进行审计。</w:t>
            </w:r>
          </w:p>
        </w:tc>
      </w:tr>
      <w:tr w:rsidR="00607876" w14:paraId="1DD4129A" w14:textId="77777777">
        <w:tc>
          <w:tcPr>
            <w:tcW w:w="800" w:type="dxa"/>
            <w:tcMar>
              <w:top w:w="100" w:type="dxa"/>
              <w:bottom w:w="100" w:type="dxa"/>
            </w:tcMar>
            <w:vAlign w:val="center"/>
          </w:tcPr>
          <w:p w14:paraId="656B6734" w14:textId="77777777" w:rsidR="00607876" w:rsidRDefault="003C11A7">
            <w:pPr>
              <w:spacing w:line="240" w:lineRule="auto"/>
              <w:jc w:val="center"/>
            </w:pPr>
            <w:r>
              <w:rPr>
                <w:rFonts w:ascii="华文仿宋" w:hAnsi="华文仿宋" w:cs="华文仿宋"/>
                <w:sz w:val="21"/>
              </w:rPr>
              <w:t>25</w:t>
            </w:r>
          </w:p>
        </w:tc>
        <w:tc>
          <w:tcPr>
            <w:tcW w:w="1000" w:type="dxa"/>
            <w:vMerge/>
            <w:tcMar>
              <w:top w:w="100" w:type="dxa"/>
              <w:bottom w:w="100" w:type="dxa"/>
            </w:tcMar>
            <w:vAlign w:val="center"/>
          </w:tcPr>
          <w:p w14:paraId="64631952" w14:textId="77777777" w:rsidR="00607876" w:rsidRDefault="00607876">
            <w:pPr>
              <w:spacing w:line="240" w:lineRule="auto"/>
              <w:jc w:val="center"/>
            </w:pPr>
          </w:p>
        </w:tc>
        <w:tc>
          <w:tcPr>
            <w:tcW w:w="1000" w:type="dxa"/>
            <w:tcMar>
              <w:top w:w="100" w:type="dxa"/>
              <w:bottom w:w="100" w:type="dxa"/>
            </w:tcMar>
            <w:vAlign w:val="center"/>
          </w:tcPr>
          <w:p w14:paraId="48CF3A0D" w14:textId="77777777" w:rsidR="00607876" w:rsidRDefault="003C11A7">
            <w:pPr>
              <w:spacing w:line="240" w:lineRule="auto"/>
              <w:jc w:val="center"/>
            </w:pPr>
            <w:r>
              <w:rPr>
                <w:rFonts w:ascii="华文仿宋" w:hAnsi="华文仿宋" w:cs="华文仿宋"/>
                <w:sz w:val="21"/>
              </w:rPr>
              <w:t>未采取措施对安全策略、恶意代码、补丁升级等进行统一集中管理。</w:t>
            </w:r>
          </w:p>
        </w:tc>
        <w:tc>
          <w:tcPr>
            <w:tcW w:w="1000" w:type="dxa"/>
            <w:tcMar>
              <w:top w:w="100" w:type="dxa"/>
              <w:bottom w:w="100" w:type="dxa"/>
            </w:tcMar>
            <w:vAlign w:val="center"/>
          </w:tcPr>
          <w:p w14:paraId="50F2E7B4" w14:textId="77777777" w:rsidR="00607876" w:rsidRDefault="003C11A7">
            <w:pPr>
              <w:spacing w:line="240" w:lineRule="auto"/>
              <w:jc w:val="center"/>
            </w:pPr>
            <w:r>
              <w:rPr>
                <w:rFonts w:ascii="华文仿宋" w:hAnsi="华文仿宋" w:cs="华文仿宋"/>
                <w:sz w:val="21"/>
              </w:rPr>
              <w:t>安全管理中心</w:t>
            </w:r>
          </w:p>
        </w:tc>
        <w:tc>
          <w:tcPr>
            <w:tcW w:w="1200" w:type="dxa"/>
            <w:tcMar>
              <w:top w:w="100" w:type="dxa"/>
              <w:bottom w:w="100" w:type="dxa"/>
            </w:tcMar>
            <w:vAlign w:val="center"/>
          </w:tcPr>
          <w:p w14:paraId="11AFBC36" w14:textId="77777777" w:rsidR="00607876" w:rsidRDefault="003C11A7">
            <w:pPr>
              <w:spacing w:line="240" w:lineRule="auto"/>
              <w:jc w:val="center"/>
            </w:pPr>
            <w:r>
              <w:rPr>
                <w:rFonts w:ascii="华文仿宋" w:hAnsi="华文仿宋" w:cs="华文仿宋"/>
                <w:sz w:val="21"/>
              </w:rPr>
              <w:t>建议采取措施对安全策略、恶意代码防范策略、系统或设备的补丁升级进行统一管理。</w:t>
            </w:r>
          </w:p>
        </w:tc>
      </w:tr>
      <w:tr w:rsidR="00607876" w14:paraId="32341EFD" w14:textId="77777777">
        <w:tc>
          <w:tcPr>
            <w:tcW w:w="800" w:type="dxa"/>
            <w:tcMar>
              <w:top w:w="100" w:type="dxa"/>
              <w:bottom w:w="100" w:type="dxa"/>
            </w:tcMar>
            <w:vAlign w:val="center"/>
          </w:tcPr>
          <w:p w14:paraId="6BDA4D26" w14:textId="77777777" w:rsidR="00607876" w:rsidRDefault="003C11A7">
            <w:pPr>
              <w:spacing w:line="240" w:lineRule="auto"/>
              <w:jc w:val="center"/>
            </w:pPr>
            <w:r>
              <w:rPr>
                <w:rFonts w:ascii="华文仿宋" w:hAnsi="华文仿宋" w:cs="华文仿宋"/>
                <w:sz w:val="21"/>
              </w:rPr>
              <w:t>26</w:t>
            </w:r>
          </w:p>
        </w:tc>
        <w:tc>
          <w:tcPr>
            <w:tcW w:w="1000" w:type="dxa"/>
            <w:tcMar>
              <w:top w:w="100" w:type="dxa"/>
              <w:bottom w:w="100" w:type="dxa"/>
            </w:tcMar>
            <w:vAlign w:val="center"/>
          </w:tcPr>
          <w:p w14:paraId="30CE9547" w14:textId="77777777" w:rsidR="00607876" w:rsidRDefault="003C11A7">
            <w:pPr>
              <w:spacing w:line="240" w:lineRule="auto"/>
              <w:jc w:val="center"/>
            </w:pPr>
            <w:r>
              <w:rPr>
                <w:rFonts w:ascii="华文仿宋" w:hAnsi="华文仿宋" w:cs="华文仿宋"/>
                <w:sz w:val="21"/>
              </w:rPr>
              <w:t>安全管理制度</w:t>
            </w:r>
          </w:p>
        </w:tc>
        <w:tc>
          <w:tcPr>
            <w:tcW w:w="1000" w:type="dxa"/>
            <w:tcMar>
              <w:top w:w="100" w:type="dxa"/>
              <w:bottom w:w="100" w:type="dxa"/>
            </w:tcMar>
            <w:vAlign w:val="center"/>
          </w:tcPr>
          <w:p w14:paraId="0041A2FB" w14:textId="77777777" w:rsidR="00607876" w:rsidRDefault="003C11A7">
            <w:pPr>
              <w:spacing w:line="240" w:lineRule="auto"/>
              <w:jc w:val="center"/>
            </w:pPr>
            <w:r>
              <w:rPr>
                <w:rFonts w:ascii="华文仿宋" w:hAnsi="华文仿宋" w:cs="华文仿宋"/>
                <w:sz w:val="21"/>
              </w:rPr>
              <w:t>未定期对安全管理制度进行</w:t>
            </w:r>
            <w:r>
              <w:rPr>
                <w:rFonts w:ascii="华文仿宋" w:hAnsi="华文仿宋" w:cs="华文仿宋"/>
                <w:sz w:val="21"/>
              </w:rPr>
              <w:lastRenderedPageBreak/>
              <w:t>论证、审定以及修订。</w:t>
            </w:r>
          </w:p>
        </w:tc>
        <w:tc>
          <w:tcPr>
            <w:tcW w:w="1000" w:type="dxa"/>
            <w:tcMar>
              <w:top w:w="100" w:type="dxa"/>
              <w:bottom w:w="100" w:type="dxa"/>
            </w:tcMar>
            <w:vAlign w:val="center"/>
          </w:tcPr>
          <w:p w14:paraId="71163705" w14:textId="77777777" w:rsidR="00607876" w:rsidRDefault="003C11A7">
            <w:pPr>
              <w:spacing w:line="240" w:lineRule="auto"/>
              <w:jc w:val="center"/>
            </w:pPr>
            <w:r>
              <w:rPr>
                <w:rFonts w:ascii="华文仿宋" w:hAnsi="华文仿宋" w:cs="华文仿宋"/>
                <w:sz w:val="21"/>
              </w:rPr>
              <w:lastRenderedPageBreak/>
              <w:t>制度或记录类文档</w:t>
            </w:r>
          </w:p>
        </w:tc>
        <w:tc>
          <w:tcPr>
            <w:tcW w:w="1200" w:type="dxa"/>
            <w:tcMar>
              <w:top w:w="100" w:type="dxa"/>
              <w:bottom w:w="100" w:type="dxa"/>
            </w:tcMar>
            <w:vAlign w:val="center"/>
          </w:tcPr>
          <w:p w14:paraId="7C49B1BA" w14:textId="77777777" w:rsidR="00607876" w:rsidRDefault="003C11A7">
            <w:pPr>
              <w:spacing w:line="240" w:lineRule="auto"/>
              <w:jc w:val="center"/>
            </w:pPr>
            <w:r>
              <w:rPr>
                <w:rFonts w:ascii="华文仿宋" w:hAnsi="华文仿宋" w:cs="华文仿宋"/>
                <w:sz w:val="21"/>
              </w:rPr>
              <w:t>建议定期对安全管理制度进行论和审</w:t>
            </w:r>
            <w:r>
              <w:rPr>
                <w:rFonts w:ascii="华文仿宋" w:hAnsi="华文仿宋" w:cs="华文仿宋"/>
                <w:sz w:val="21"/>
              </w:rPr>
              <w:lastRenderedPageBreak/>
              <w:t>定，并根据审查结果对安全管理制度进行修订。</w:t>
            </w:r>
          </w:p>
        </w:tc>
      </w:tr>
      <w:tr w:rsidR="00607876" w14:paraId="53A66E11" w14:textId="77777777">
        <w:tc>
          <w:tcPr>
            <w:tcW w:w="800" w:type="dxa"/>
            <w:tcMar>
              <w:top w:w="100" w:type="dxa"/>
              <w:bottom w:w="100" w:type="dxa"/>
            </w:tcMar>
            <w:vAlign w:val="center"/>
          </w:tcPr>
          <w:p w14:paraId="1495917A" w14:textId="77777777" w:rsidR="00607876" w:rsidRDefault="003C11A7">
            <w:pPr>
              <w:spacing w:line="240" w:lineRule="auto"/>
              <w:jc w:val="center"/>
            </w:pPr>
            <w:r>
              <w:rPr>
                <w:rFonts w:ascii="华文仿宋" w:hAnsi="华文仿宋" w:cs="华文仿宋"/>
                <w:sz w:val="21"/>
              </w:rPr>
              <w:lastRenderedPageBreak/>
              <w:t>27</w:t>
            </w:r>
          </w:p>
        </w:tc>
        <w:tc>
          <w:tcPr>
            <w:tcW w:w="1000" w:type="dxa"/>
            <w:vMerge w:val="restart"/>
            <w:tcMar>
              <w:top w:w="100" w:type="dxa"/>
              <w:bottom w:w="100" w:type="dxa"/>
            </w:tcMar>
            <w:vAlign w:val="center"/>
          </w:tcPr>
          <w:p w14:paraId="48FAA653" w14:textId="77777777" w:rsidR="00607876" w:rsidRDefault="003C11A7">
            <w:pPr>
              <w:spacing w:line="240" w:lineRule="auto"/>
              <w:jc w:val="center"/>
            </w:pPr>
            <w:r>
              <w:rPr>
                <w:rFonts w:ascii="华文仿宋" w:hAnsi="华文仿宋" w:cs="华文仿宋"/>
                <w:sz w:val="21"/>
              </w:rPr>
              <w:t>安全建设管理</w:t>
            </w:r>
          </w:p>
        </w:tc>
        <w:tc>
          <w:tcPr>
            <w:tcW w:w="1000" w:type="dxa"/>
            <w:tcMar>
              <w:top w:w="100" w:type="dxa"/>
              <w:bottom w:w="100" w:type="dxa"/>
            </w:tcMar>
            <w:vAlign w:val="center"/>
          </w:tcPr>
          <w:p w14:paraId="52CB900C" w14:textId="77777777" w:rsidR="00607876" w:rsidRDefault="003C11A7">
            <w:pPr>
              <w:spacing w:line="240" w:lineRule="auto"/>
              <w:jc w:val="center"/>
            </w:pPr>
            <w:r>
              <w:rPr>
                <w:rFonts w:ascii="华文仿宋" w:hAnsi="华文仿宋" w:cs="华文仿宋"/>
                <w:sz w:val="21"/>
              </w:rPr>
              <w:t>未组织相关部分和有关专家对安全方案进行论证和审查。</w:t>
            </w:r>
          </w:p>
        </w:tc>
        <w:tc>
          <w:tcPr>
            <w:tcW w:w="1000" w:type="dxa"/>
            <w:tcMar>
              <w:top w:w="100" w:type="dxa"/>
              <w:bottom w:w="100" w:type="dxa"/>
            </w:tcMar>
            <w:vAlign w:val="center"/>
          </w:tcPr>
          <w:p w14:paraId="66620AA7"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5A3F90E4" w14:textId="77777777" w:rsidR="00607876" w:rsidRDefault="003C11A7">
            <w:pPr>
              <w:spacing w:line="240" w:lineRule="auto"/>
              <w:jc w:val="center"/>
            </w:pPr>
            <w:r>
              <w:rPr>
                <w:rFonts w:ascii="华文仿宋" w:hAnsi="华文仿宋" w:cs="华文仿宋"/>
                <w:sz w:val="21"/>
              </w:rPr>
              <w:t>建议组织相关部门和有关安全技术专家对总体安全策略、安全技术框架、安全管理策略、总体建设规划、详细设计方案等相关配套文件的合理性和正确性进行论证和审定，并且经过批准后，才能正式实施。</w:t>
            </w:r>
          </w:p>
        </w:tc>
      </w:tr>
      <w:tr w:rsidR="00607876" w14:paraId="392DB14E" w14:textId="77777777">
        <w:tc>
          <w:tcPr>
            <w:tcW w:w="800" w:type="dxa"/>
            <w:tcMar>
              <w:top w:w="100" w:type="dxa"/>
              <w:bottom w:w="100" w:type="dxa"/>
            </w:tcMar>
            <w:vAlign w:val="center"/>
          </w:tcPr>
          <w:p w14:paraId="32D969F4" w14:textId="77777777" w:rsidR="00607876" w:rsidRDefault="003C11A7">
            <w:pPr>
              <w:spacing w:line="240" w:lineRule="auto"/>
              <w:jc w:val="center"/>
            </w:pPr>
            <w:r>
              <w:rPr>
                <w:rFonts w:ascii="华文仿宋" w:hAnsi="华文仿宋" w:cs="华文仿宋"/>
                <w:sz w:val="21"/>
              </w:rPr>
              <w:t>28</w:t>
            </w:r>
          </w:p>
        </w:tc>
        <w:tc>
          <w:tcPr>
            <w:tcW w:w="1000" w:type="dxa"/>
            <w:vMerge/>
            <w:tcMar>
              <w:top w:w="100" w:type="dxa"/>
              <w:bottom w:w="100" w:type="dxa"/>
            </w:tcMar>
            <w:vAlign w:val="center"/>
          </w:tcPr>
          <w:p w14:paraId="59C27F12" w14:textId="77777777" w:rsidR="00607876" w:rsidRDefault="00607876">
            <w:pPr>
              <w:spacing w:line="240" w:lineRule="auto"/>
              <w:jc w:val="center"/>
            </w:pPr>
          </w:p>
        </w:tc>
        <w:tc>
          <w:tcPr>
            <w:tcW w:w="1000" w:type="dxa"/>
            <w:tcMar>
              <w:top w:w="100" w:type="dxa"/>
              <w:bottom w:w="100" w:type="dxa"/>
            </w:tcMar>
            <w:vAlign w:val="center"/>
          </w:tcPr>
          <w:p w14:paraId="1591AFAE" w14:textId="77777777" w:rsidR="00607876" w:rsidRDefault="003C11A7">
            <w:pPr>
              <w:spacing w:line="240" w:lineRule="auto"/>
              <w:jc w:val="center"/>
            </w:pPr>
            <w:r>
              <w:rPr>
                <w:rFonts w:ascii="华文仿宋" w:hAnsi="华文仿宋" w:cs="华文仿宋"/>
                <w:sz w:val="21"/>
              </w:rPr>
              <w:t>该系统未使用密码产品，未采购和使用国家密码主管部门要求的密码产品。</w:t>
            </w:r>
          </w:p>
        </w:tc>
        <w:tc>
          <w:tcPr>
            <w:tcW w:w="1000" w:type="dxa"/>
            <w:tcMar>
              <w:top w:w="100" w:type="dxa"/>
              <w:bottom w:w="100" w:type="dxa"/>
            </w:tcMar>
            <w:vAlign w:val="center"/>
          </w:tcPr>
          <w:p w14:paraId="110D6D65"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4B2A8499" w14:textId="77777777" w:rsidR="00607876" w:rsidRDefault="003C11A7">
            <w:pPr>
              <w:spacing w:line="240" w:lineRule="auto"/>
              <w:jc w:val="center"/>
            </w:pPr>
            <w:r>
              <w:rPr>
                <w:rFonts w:ascii="华文仿宋" w:hAnsi="华文仿宋" w:cs="华文仿宋"/>
                <w:sz w:val="21"/>
              </w:rPr>
              <w:t>建议采购和使用符合国家密码主管部门的要求的密码产品。</w:t>
            </w:r>
          </w:p>
        </w:tc>
      </w:tr>
      <w:tr w:rsidR="00607876" w14:paraId="70BCC103" w14:textId="77777777">
        <w:tc>
          <w:tcPr>
            <w:tcW w:w="800" w:type="dxa"/>
            <w:tcMar>
              <w:top w:w="100" w:type="dxa"/>
              <w:bottom w:w="100" w:type="dxa"/>
            </w:tcMar>
            <w:vAlign w:val="center"/>
          </w:tcPr>
          <w:p w14:paraId="28F7E15E" w14:textId="77777777" w:rsidR="00607876" w:rsidRDefault="003C11A7">
            <w:pPr>
              <w:spacing w:line="240" w:lineRule="auto"/>
              <w:jc w:val="center"/>
            </w:pPr>
            <w:r>
              <w:rPr>
                <w:rFonts w:ascii="华文仿宋" w:hAnsi="华文仿宋" w:cs="华文仿宋"/>
                <w:sz w:val="21"/>
              </w:rPr>
              <w:t>29</w:t>
            </w:r>
          </w:p>
        </w:tc>
        <w:tc>
          <w:tcPr>
            <w:tcW w:w="1000" w:type="dxa"/>
            <w:vMerge/>
            <w:tcMar>
              <w:top w:w="100" w:type="dxa"/>
              <w:bottom w:w="100" w:type="dxa"/>
            </w:tcMar>
            <w:vAlign w:val="center"/>
          </w:tcPr>
          <w:p w14:paraId="488D996E" w14:textId="77777777" w:rsidR="00607876" w:rsidRDefault="00607876">
            <w:pPr>
              <w:spacing w:line="240" w:lineRule="auto"/>
              <w:jc w:val="center"/>
            </w:pPr>
          </w:p>
        </w:tc>
        <w:tc>
          <w:tcPr>
            <w:tcW w:w="1000" w:type="dxa"/>
            <w:tcMar>
              <w:top w:w="100" w:type="dxa"/>
              <w:bottom w:w="100" w:type="dxa"/>
            </w:tcMar>
            <w:vAlign w:val="center"/>
          </w:tcPr>
          <w:p w14:paraId="7B43F955" w14:textId="77777777" w:rsidR="00607876" w:rsidRDefault="003C11A7">
            <w:pPr>
              <w:spacing w:line="240" w:lineRule="auto"/>
              <w:jc w:val="center"/>
            </w:pPr>
            <w:r>
              <w:rPr>
                <w:rFonts w:ascii="华文仿宋" w:hAnsi="华文仿宋" w:cs="华文仿宋"/>
                <w:sz w:val="21"/>
              </w:rPr>
              <w:t>未对源代码进行审计工作，并出具相关审计报告。</w:t>
            </w:r>
          </w:p>
        </w:tc>
        <w:tc>
          <w:tcPr>
            <w:tcW w:w="1000" w:type="dxa"/>
            <w:tcMar>
              <w:top w:w="100" w:type="dxa"/>
              <w:bottom w:w="100" w:type="dxa"/>
            </w:tcMar>
            <w:vAlign w:val="center"/>
          </w:tcPr>
          <w:p w14:paraId="79C1330D"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03D07FA0" w14:textId="77777777" w:rsidR="00607876" w:rsidRDefault="003C11A7">
            <w:pPr>
              <w:spacing w:line="240" w:lineRule="auto"/>
              <w:jc w:val="center"/>
            </w:pPr>
            <w:r>
              <w:rPr>
                <w:rFonts w:ascii="华文仿宋" w:hAnsi="华文仿宋" w:cs="华文仿宋"/>
                <w:sz w:val="21"/>
              </w:rPr>
              <w:t>建议对源代码进行审计并出具相关审计报告。</w:t>
            </w:r>
          </w:p>
        </w:tc>
      </w:tr>
      <w:tr w:rsidR="00607876" w14:paraId="3C2815E5" w14:textId="77777777">
        <w:tc>
          <w:tcPr>
            <w:tcW w:w="800" w:type="dxa"/>
            <w:tcMar>
              <w:top w:w="100" w:type="dxa"/>
              <w:bottom w:w="100" w:type="dxa"/>
            </w:tcMar>
            <w:vAlign w:val="center"/>
          </w:tcPr>
          <w:p w14:paraId="14459085" w14:textId="77777777" w:rsidR="00607876" w:rsidRDefault="003C11A7">
            <w:pPr>
              <w:spacing w:line="240" w:lineRule="auto"/>
              <w:jc w:val="center"/>
            </w:pPr>
            <w:r>
              <w:rPr>
                <w:rFonts w:ascii="华文仿宋" w:hAnsi="华文仿宋" w:cs="华文仿宋"/>
                <w:sz w:val="21"/>
              </w:rPr>
              <w:t>30</w:t>
            </w:r>
          </w:p>
        </w:tc>
        <w:tc>
          <w:tcPr>
            <w:tcW w:w="1000" w:type="dxa"/>
            <w:vMerge/>
            <w:tcMar>
              <w:top w:w="100" w:type="dxa"/>
              <w:bottom w:w="100" w:type="dxa"/>
            </w:tcMar>
            <w:vAlign w:val="center"/>
          </w:tcPr>
          <w:p w14:paraId="4BC5FEAE" w14:textId="77777777" w:rsidR="00607876" w:rsidRDefault="00607876">
            <w:pPr>
              <w:spacing w:line="240" w:lineRule="auto"/>
              <w:jc w:val="center"/>
            </w:pPr>
          </w:p>
        </w:tc>
        <w:tc>
          <w:tcPr>
            <w:tcW w:w="1000" w:type="dxa"/>
            <w:tcMar>
              <w:top w:w="100" w:type="dxa"/>
              <w:bottom w:w="100" w:type="dxa"/>
            </w:tcMar>
            <w:vAlign w:val="center"/>
          </w:tcPr>
          <w:p w14:paraId="05C8342E" w14:textId="77777777" w:rsidR="00607876" w:rsidRDefault="003C11A7">
            <w:pPr>
              <w:spacing w:line="240" w:lineRule="auto"/>
              <w:jc w:val="center"/>
            </w:pPr>
            <w:r>
              <w:rPr>
                <w:rFonts w:ascii="华文仿宋" w:hAnsi="华文仿宋" w:cs="华文仿宋"/>
                <w:sz w:val="21"/>
              </w:rPr>
              <w:t>未聘请第三方工程监理控制项目的实施过程。</w:t>
            </w:r>
          </w:p>
        </w:tc>
        <w:tc>
          <w:tcPr>
            <w:tcW w:w="1000" w:type="dxa"/>
            <w:tcMar>
              <w:top w:w="100" w:type="dxa"/>
              <w:bottom w:w="100" w:type="dxa"/>
            </w:tcMar>
            <w:vAlign w:val="center"/>
          </w:tcPr>
          <w:p w14:paraId="6C866974"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7B886F70" w14:textId="77777777" w:rsidR="00607876" w:rsidRDefault="003C11A7">
            <w:pPr>
              <w:spacing w:line="240" w:lineRule="auto"/>
              <w:jc w:val="center"/>
            </w:pPr>
            <w:r>
              <w:rPr>
                <w:rFonts w:ascii="华文仿宋" w:hAnsi="华文仿宋" w:cs="华文仿宋"/>
                <w:sz w:val="21"/>
              </w:rPr>
              <w:t>建议聘请第三方工程监理的方式控制项目的实施过程，保障项目质量。</w:t>
            </w:r>
          </w:p>
        </w:tc>
      </w:tr>
      <w:tr w:rsidR="00607876" w14:paraId="100E81D3" w14:textId="77777777">
        <w:tc>
          <w:tcPr>
            <w:tcW w:w="800" w:type="dxa"/>
            <w:tcMar>
              <w:top w:w="100" w:type="dxa"/>
              <w:bottom w:w="100" w:type="dxa"/>
            </w:tcMar>
            <w:vAlign w:val="center"/>
          </w:tcPr>
          <w:p w14:paraId="68DCD5EB" w14:textId="77777777" w:rsidR="00607876" w:rsidRDefault="003C11A7">
            <w:pPr>
              <w:spacing w:line="240" w:lineRule="auto"/>
              <w:jc w:val="center"/>
            </w:pPr>
            <w:r>
              <w:rPr>
                <w:rFonts w:ascii="华文仿宋" w:hAnsi="华文仿宋" w:cs="华文仿宋"/>
                <w:sz w:val="21"/>
              </w:rPr>
              <w:t>31</w:t>
            </w:r>
          </w:p>
        </w:tc>
        <w:tc>
          <w:tcPr>
            <w:tcW w:w="1000" w:type="dxa"/>
            <w:vMerge/>
            <w:tcMar>
              <w:top w:w="100" w:type="dxa"/>
              <w:bottom w:w="100" w:type="dxa"/>
            </w:tcMar>
            <w:vAlign w:val="center"/>
          </w:tcPr>
          <w:p w14:paraId="7B078F81" w14:textId="77777777" w:rsidR="00607876" w:rsidRDefault="00607876">
            <w:pPr>
              <w:spacing w:line="240" w:lineRule="auto"/>
              <w:jc w:val="center"/>
            </w:pPr>
          </w:p>
        </w:tc>
        <w:tc>
          <w:tcPr>
            <w:tcW w:w="1000" w:type="dxa"/>
            <w:tcMar>
              <w:top w:w="100" w:type="dxa"/>
              <w:bottom w:w="100" w:type="dxa"/>
            </w:tcMar>
            <w:vAlign w:val="center"/>
          </w:tcPr>
          <w:p w14:paraId="6C1940B8" w14:textId="77777777" w:rsidR="00607876" w:rsidRDefault="003C11A7">
            <w:pPr>
              <w:spacing w:line="240" w:lineRule="auto"/>
              <w:jc w:val="center"/>
            </w:pPr>
            <w:r>
              <w:rPr>
                <w:rFonts w:ascii="华文仿宋" w:hAnsi="华文仿宋" w:cs="华文仿宋"/>
                <w:sz w:val="21"/>
              </w:rPr>
              <w:t>安全测试未包含密码相关安全性测试内容。</w:t>
            </w:r>
          </w:p>
        </w:tc>
        <w:tc>
          <w:tcPr>
            <w:tcW w:w="1000" w:type="dxa"/>
            <w:tcMar>
              <w:top w:w="100" w:type="dxa"/>
              <w:bottom w:w="100" w:type="dxa"/>
            </w:tcMar>
            <w:vAlign w:val="center"/>
          </w:tcPr>
          <w:p w14:paraId="1FD4D299"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42A005E2" w14:textId="77777777" w:rsidR="00607876" w:rsidRDefault="003C11A7">
            <w:pPr>
              <w:spacing w:line="240" w:lineRule="auto"/>
              <w:jc w:val="center"/>
            </w:pPr>
            <w:r>
              <w:rPr>
                <w:rFonts w:ascii="华文仿宋" w:hAnsi="华文仿宋" w:cs="华文仿宋"/>
                <w:sz w:val="21"/>
              </w:rPr>
              <w:t>建议对系统开展密码应用安全性测试或测评工作并遵照国家密码管理局印发的有关规定执行。</w:t>
            </w:r>
          </w:p>
        </w:tc>
      </w:tr>
      <w:tr w:rsidR="00607876" w14:paraId="1103E91C" w14:textId="77777777">
        <w:tc>
          <w:tcPr>
            <w:tcW w:w="800" w:type="dxa"/>
            <w:tcMar>
              <w:top w:w="100" w:type="dxa"/>
              <w:bottom w:w="100" w:type="dxa"/>
            </w:tcMar>
            <w:vAlign w:val="center"/>
          </w:tcPr>
          <w:p w14:paraId="17974383" w14:textId="77777777" w:rsidR="00607876" w:rsidRDefault="003C11A7">
            <w:pPr>
              <w:spacing w:line="240" w:lineRule="auto"/>
              <w:jc w:val="center"/>
            </w:pPr>
            <w:r>
              <w:rPr>
                <w:rFonts w:ascii="华文仿宋" w:hAnsi="华文仿宋" w:cs="华文仿宋"/>
                <w:sz w:val="21"/>
              </w:rPr>
              <w:t>32</w:t>
            </w:r>
          </w:p>
        </w:tc>
        <w:tc>
          <w:tcPr>
            <w:tcW w:w="1000" w:type="dxa"/>
            <w:vMerge w:val="restart"/>
            <w:tcMar>
              <w:top w:w="100" w:type="dxa"/>
              <w:bottom w:w="100" w:type="dxa"/>
            </w:tcMar>
            <w:vAlign w:val="center"/>
          </w:tcPr>
          <w:p w14:paraId="2105B37C"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1000" w:type="dxa"/>
            <w:tcMar>
              <w:top w:w="100" w:type="dxa"/>
              <w:bottom w:w="100" w:type="dxa"/>
            </w:tcMar>
            <w:vAlign w:val="center"/>
          </w:tcPr>
          <w:p w14:paraId="72C36D0B" w14:textId="77777777" w:rsidR="00607876" w:rsidRDefault="003C11A7">
            <w:pPr>
              <w:spacing w:line="240" w:lineRule="auto"/>
              <w:jc w:val="center"/>
            </w:pPr>
            <w:r>
              <w:rPr>
                <w:rFonts w:ascii="华文仿宋" w:hAnsi="华文仿宋" w:cs="华文仿宋"/>
                <w:sz w:val="21"/>
              </w:rPr>
              <w:t>未建立介质管理制度对介质进行控制和保</w:t>
            </w:r>
            <w:r>
              <w:rPr>
                <w:rFonts w:ascii="华文仿宋" w:hAnsi="华文仿宋" w:cs="华文仿宋"/>
                <w:sz w:val="21"/>
              </w:rPr>
              <w:lastRenderedPageBreak/>
              <w:t>护，也未指定专人或专门的部门对介质进行管理并定期清算盘点。</w:t>
            </w:r>
          </w:p>
        </w:tc>
        <w:tc>
          <w:tcPr>
            <w:tcW w:w="1000" w:type="dxa"/>
            <w:tcMar>
              <w:top w:w="100" w:type="dxa"/>
              <w:bottom w:w="100" w:type="dxa"/>
            </w:tcMar>
            <w:vAlign w:val="center"/>
          </w:tcPr>
          <w:p w14:paraId="4E3B2666" w14:textId="77777777" w:rsidR="00607876" w:rsidRDefault="003C11A7">
            <w:pPr>
              <w:spacing w:line="240" w:lineRule="auto"/>
              <w:jc w:val="center"/>
            </w:pPr>
            <w:r>
              <w:rPr>
                <w:rFonts w:ascii="华文仿宋" w:hAnsi="华文仿宋" w:cs="华文仿宋"/>
                <w:sz w:val="21"/>
              </w:rPr>
              <w:lastRenderedPageBreak/>
              <w:t>制度或记录类文档</w:t>
            </w:r>
          </w:p>
        </w:tc>
        <w:tc>
          <w:tcPr>
            <w:tcW w:w="1200" w:type="dxa"/>
            <w:tcMar>
              <w:top w:w="100" w:type="dxa"/>
              <w:bottom w:w="100" w:type="dxa"/>
            </w:tcMar>
            <w:vAlign w:val="center"/>
          </w:tcPr>
          <w:p w14:paraId="4E3CE401" w14:textId="77777777" w:rsidR="00607876" w:rsidRDefault="003C11A7">
            <w:pPr>
              <w:spacing w:line="240" w:lineRule="auto"/>
              <w:jc w:val="center"/>
            </w:pPr>
            <w:r>
              <w:rPr>
                <w:rFonts w:ascii="华文仿宋" w:hAnsi="华文仿宋" w:cs="华文仿宋"/>
                <w:sz w:val="21"/>
              </w:rPr>
              <w:t>建议建立介质安全管理制度，对介质的存放环境、使</w:t>
            </w:r>
            <w:r>
              <w:rPr>
                <w:rFonts w:ascii="华文仿宋" w:hAnsi="华文仿宋" w:cs="华文仿宋"/>
                <w:sz w:val="21"/>
              </w:rPr>
              <w:lastRenderedPageBreak/>
              <w:t>用、维护和销毁等方面</w:t>
            </w:r>
            <w:proofErr w:type="gramStart"/>
            <w:r>
              <w:rPr>
                <w:rFonts w:ascii="华文仿宋" w:hAnsi="华文仿宋" w:cs="华文仿宋"/>
                <w:sz w:val="21"/>
              </w:rPr>
              <w:t>作出</w:t>
            </w:r>
            <w:proofErr w:type="gramEnd"/>
            <w:r>
              <w:rPr>
                <w:rFonts w:ascii="华文仿宋" w:hAnsi="华文仿宋" w:cs="华文仿宋"/>
                <w:sz w:val="21"/>
              </w:rPr>
              <w:t>规定，并指定专人或专门的部分对介质进行管理并定期进行清算盘点。</w:t>
            </w:r>
          </w:p>
        </w:tc>
      </w:tr>
      <w:tr w:rsidR="00607876" w14:paraId="443E6C6B" w14:textId="77777777">
        <w:tc>
          <w:tcPr>
            <w:tcW w:w="800" w:type="dxa"/>
            <w:tcMar>
              <w:top w:w="100" w:type="dxa"/>
              <w:bottom w:w="100" w:type="dxa"/>
            </w:tcMar>
            <w:vAlign w:val="center"/>
          </w:tcPr>
          <w:p w14:paraId="5E129C7B" w14:textId="77777777" w:rsidR="00607876" w:rsidRDefault="003C11A7">
            <w:pPr>
              <w:spacing w:line="240" w:lineRule="auto"/>
              <w:jc w:val="center"/>
            </w:pPr>
            <w:r>
              <w:rPr>
                <w:rFonts w:ascii="华文仿宋" w:hAnsi="华文仿宋" w:cs="华文仿宋"/>
                <w:sz w:val="21"/>
              </w:rPr>
              <w:lastRenderedPageBreak/>
              <w:t>33</w:t>
            </w:r>
          </w:p>
        </w:tc>
        <w:tc>
          <w:tcPr>
            <w:tcW w:w="1000" w:type="dxa"/>
            <w:vMerge/>
            <w:tcMar>
              <w:top w:w="100" w:type="dxa"/>
              <w:bottom w:w="100" w:type="dxa"/>
            </w:tcMar>
            <w:vAlign w:val="center"/>
          </w:tcPr>
          <w:p w14:paraId="0B09F533" w14:textId="77777777" w:rsidR="00607876" w:rsidRDefault="00607876">
            <w:pPr>
              <w:spacing w:line="240" w:lineRule="auto"/>
              <w:jc w:val="center"/>
            </w:pPr>
          </w:p>
        </w:tc>
        <w:tc>
          <w:tcPr>
            <w:tcW w:w="1000" w:type="dxa"/>
            <w:tcMar>
              <w:top w:w="100" w:type="dxa"/>
              <w:bottom w:w="100" w:type="dxa"/>
            </w:tcMar>
            <w:vAlign w:val="center"/>
          </w:tcPr>
          <w:p w14:paraId="18106931" w14:textId="77777777" w:rsidR="00607876" w:rsidRDefault="003C11A7">
            <w:pPr>
              <w:spacing w:line="240" w:lineRule="auto"/>
              <w:jc w:val="center"/>
            </w:pPr>
            <w:r>
              <w:rPr>
                <w:rFonts w:ascii="华文仿宋" w:hAnsi="华文仿宋" w:cs="华文仿宋"/>
                <w:sz w:val="21"/>
              </w:rPr>
              <w:t>未对介质在物理传输过程中的人员选择、打包、交付等进行控制，也未对介质的归档和查询等进行登记记录。</w:t>
            </w:r>
          </w:p>
        </w:tc>
        <w:tc>
          <w:tcPr>
            <w:tcW w:w="1000" w:type="dxa"/>
            <w:tcMar>
              <w:top w:w="100" w:type="dxa"/>
              <w:bottom w:w="100" w:type="dxa"/>
            </w:tcMar>
            <w:vAlign w:val="center"/>
          </w:tcPr>
          <w:p w14:paraId="48A0311A"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4488840B" w14:textId="77777777" w:rsidR="00607876" w:rsidRDefault="003C11A7">
            <w:pPr>
              <w:spacing w:line="240" w:lineRule="auto"/>
              <w:jc w:val="center"/>
            </w:pPr>
            <w:r>
              <w:rPr>
                <w:rFonts w:ascii="华文仿宋" w:hAnsi="华文仿宋" w:cs="华文仿宋"/>
                <w:sz w:val="21"/>
              </w:rPr>
              <w:t>建议对介质在物理传输过程中的人员选择、打包、交付等情况进行控制，对介质归档和查询等进行登记记录。</w:t>
            </w:r>
          </w:p>
        </w:tc>
      </w:tr>
      <w:tr w:rsidR="00607876" w14:paraId="1F7852BF" w14:textId="77777777">
        <w:tc>
          <w:tcPr>
            <w:tcW w:w="800" w:type="dxa"/>
            <w:tcMar>
              <w:top w:w="100" w:type="dxa"/>
              <w:bottom w:w="100" w:type="dxa"/>
            </w:tcMar>
            <w:vAlign w:val="center"/>
          </w:tcPr>
          <w:p w14:paraId="29D21738" w14:textId="77777777" w:rsidR="00607876" w:rsidRDefault="003C11A7">
            <w:pPr>
              <w:spacing w:line="240" w:lineRule="auto"/>
              <w:jc w:val="center"/>
            </w:pPr>
            <w:r>
              <w:rPr>
                <w:rFonts w:ascii="华文仿宋" w:hAnsi="华文仿宋" w:cs="华文仿宋"/>
                <w:sz w:val="21"/>
              </w:rPr>
              <w:t>34</w:t>
            </w:r>
          </w:p>
        </w:tc>
        <w:tc>
          <w:tcPr>
            <w:tcW w:w="1000" w:type="dxa"/>
            <w:vMerge/>
            <w:tcMar>
              <w:top w:w="100" w:type="dxa"/>
              <w:bottom w:w="100" w:type="dxa"/>
            </w:tcMar>
            <w:vAlign w:val="center"/>
          </w:tcPr>
          <w:p w14:paraId="7BD18AB8" w14:textId="77777777" w:rsidR="00607876" w:rsidRDefault="00607876">
            <w:pPr>
              <w:spacing w:line="240" w:lineRule="auto"/>
              <w:jc w:val="center"/>
            </w:pPr>
          </w:p>
        </w:tc>
        <w:tc>
          <w:tcPr>
            <w:tcW w:w="1000" w:type="dxa"/>
            <w:tcMar>
              <w:top w:w="100" w:type="dxa"/>
              <w:bottom w:w="100" w:type="dxa"/>
            </w:tcMar>
            <w:vAlign w:val="center"/>
          </w:tcPr>
          <w:p w14:paraId="30C3AAB5" w14:textId="77777777" w:rsidR="00607876" w:rsidRDefault="003C11A7">
            <w:pPr>
              <w:spacing w:line="240" w:lineRule="auto"/>
              <w:jc w:val="center"/>
            </w:pPr>
            <w:r>
              <w:rPr>
                <w:rFonts w:ascii="华文仿宋" w:hAnsi="华文仿宋" w:cs="华文仿宋"/>
                <w:sz w:val="21"/>
              </w:rPr>
              <w:t>系统未使用密码产品，未遵循密码相关国家标准和行业标准。</w:t>
            </w:r>
          </w:p>
        </w:tc>
        <w:tc>
          <w:tcPr>
            <w:tcW w:w="1000" w:type="dxa"/>
            <w:tcMar>
              <w:top w:w="100" w:type="dxa"/>
              <w:bottom w:w="100" w:type="dxa"/>
            </w:tcMar>
            <w:vAlign w:val="center"/>
          </w:tcPr>
          <w:p w14:paraId="5D78B0F4"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7A295A40" w14:textId="77777777" w:rsidR="00607876" w:rsidRDefault="003C11A7">
            <w:pPr>
              <w:spacing w:line="240" w:lineRule="auto"/>
              <w:jc w:val="center"/>
            </w:pPr>
            <w:r>
              <w:rPr>
                <w:rFonts w:ascii="华文仿宋" w:hAnsi="华文仿宋" w:cs="华文仿宋"/>
                <w:sz w:val="21"/>
              </w:rPr>
              <w:t>建议使用的密码遵循密码相关的国家标准和行业标准。</w:t>
            </w:r>
          </w:p>
        </w:tc>
      </w:tr>
      <w:tr w:rsidR="00607876" w14:paraId="79F7CAA1" w14:textId="77777777">
        <w:tc>
          <w:tcPr>
            <w:tcW w:w="800" w:type="dxa"/>
            <w:tcMar>
              <w:top w:w="100" w:type="dxa"/>
              <w:bottom w:w="100" w:type="dxa"/>
            </w:tcMar>
            <w:vAlign w:val="center"/>
          </w:tcPr>
          <w:p w14:paraId="660B28D9" w14:textId="77777777" w:rsidR="00607876" w:rsidRDefault="003C11A7">
            <w:pPr>
              <w:spacing w:line="240" w:lineRule="auto"/>
              <w:jc w:val="center"/>
            </w:pPr>
            <w:r>
              <w:rPr>
                <w:rFonts w:ascii="华文仿宋" w:hAnsi="华文仿宋" w:cs="华文仿宋"/>
                <w:sz w:val="21"/>
              </w:rPr>
              <w:t>35</w:t>
            </w:r>
          </w:p>
        </w:tc>
        <w:tc>
          <w:tcPr>
            <w:tcW w:w="1000" w:type="dxa"/>
            <w:vMerge/>
            <w:tcMar>
              <w:top w:w="100" w:type="dxa"/>
              <w:bottom w:w="100" w:type="dxa"/>
            </w:tcMar>
            <w:vAlign w:val="center"/>
          </w:tcPr>
          <w:p w14:paraId="552B0744" w14:textId="77777777" w:rsidR="00607876" w:rsidRDefault="00607876">
            <w:pPr>
              <w:spacing w:line="240" w:lineRule="auto"/>
              <w:jc w:val="center"/>
            </w:pPr>
          </w:p>
        </w:tc>
        <w:tc>
          <w:tcPr>
            <w:tcW w:w="1000" w:type="dxa"/>
            <w:tcMar>
              <w:top w:w="100" w:type="dxa"/>
              <w:bottom w:w="100" w:type="dxa"/>
            </w:tcMar>
            <w:vAlign w:val="center"/>
          </w:tcPr>
          <w:p w14:paraId="6EC28DE6" w14:textId="77777777" w:rsidR="00607876" w:rsidRDefault="003C11A7">
            <w:pPr>
              <w:spacing w:line="240" w:lineRule="auto"/>
              <w:jc w:val="center"/>
            </w:pPr>
            <w:r>
              <w:rPr>
                <w:rFonts w:ascii="华文仿宋" w:hAnsi="华文仿宋" w:cs="华文仿宋"/>
                <w:sz w:val="21"/>
              </w:rPr>
              <w:t>未建立密码使用管理制度，未使用符合国家密码管理规定的密码技术和产品。</w:t>
            </w:r>
          </w:p>
        </w:tc>
        <w:tc>
          <w:tcPr>
            <w:tcW w:w="1000" w:type="dxa"/>
            <w:tcMar>
              <w:top w:w="100" w:type="dxa"/>
              <w:bottom w:w="100" w:type="dxa"/>
            </w:tcMar>
            <w:vAlign w:val="center"/>
          </w:tcPr>
          <w:p w14:paraId="38CA945C"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4EAA652A" w14:textId="77777777" w:rsidR="00607876" w:rsidRDefault="003C11A7">
            <w:pPr>
              <w:spacing w:line="240" w:lineRule="auto"/>
              <w:jc w:val="center"/>
            </w:pPr>
            <w:r>
              <w:rPr>
                <w:rFonts w:ascii="华文仿宋" w:hAnsi="华文仿宋" w:cs="华文仿宋"/>
                <w:sz w:val="21"/>
              </w:rPr>
              <w:t>建议建立密码使用管理制度，使用符合国家密码管理规定的密码技术和产品。</w:t>
            </w:r>
          </w:p>
        </w:tc>
      </w:tr>
      <w:tr w:rsidR="00607876" w14:paraId="11324BEE" w14:textId="77777777">
        <w:tc>
          <w:tcPr>
            <w:tcW w:w="800" w:type="dxa"/>
            <w:tcMar>
              <w:top w:w="100" w:type="dxa"/>
              <w:bottom w:w="100" w:type="dxa"/>
            </w:tcMar>
            <w:vAlign w:val="center"/>
          </w:tcPr>
          <w:p w14:paraId="3225828B" w14:textId="77777777" w:rsidR="00607876" w:rsidRDefault="003C11A7">
            <w:pPr>
              <w:spacing w:line="240" w:lineRule="auto"/>
              <w:jc w:val="center"/>
            </w:pPr>
            <w:r>
              <w:rPr>
                <w:rFonts w:ascii="华文仿宋" w:hAnsi="华文仿宋" w:cs="华文仿宋"/>
                <w:sz w:val="21"/>
              </w:rPr>
              <w:t>36</w:t>
            </w:r>
          </w:p>
        </w:tc>
        <w:tc>
          <w:tcPr>
            <w:tcW w:w="1000" w:type="dxa"/>
            <w:vMerge/>
            <w:tcMar>
              <w:top w:w="100" w:type="dxa"/>
              <w:bottom w:w="100" w:type="dxa"/>
            </w:tcMar>
            <w:vAlign w:val="center"/>
          </w:tcPr>
          <w:p w14:paraId="640DD24E" w14:textId="77777777" w:rsidR="00607876" w:rsidRDefault="00607876">
            <w:pPr>
              <w:spacing w:line="240" w:lineRule="auto"/>
              <w:jc w:val="center"/>
            </w:pPr>
          </w:p>
        </w:tc>
        <w:tc>
          <w:tcPr>
            <w:tcW w:w="1000" w:type="dxa"/>
            <w:tcMar>
              <w:top w:w="100" w:type="dxa"/>
              <w:bottom w:w="100" w:type="dxa"/>
            </w:tcMar>
            <w:vAlign w:val="center"/>
          </w:tcPr>
          <w:p w14:paraId="0149E2F1" w14:textId="77777777" w:rsidR="00607876" w:rsidRDefault="003C11A7">
            <w:pPr>
              <w:spacing w:line="240" w:lineRule="auto"/>
              <w:jc w:val="center"/>
            </w:pPr>
            <w:r>
              <w:rPr>
                <w:rFonts w:ascii="华文仿宋" w:hAnsi="华文仿宋" w:cs="华文仿宋"/>
                <w:sz w:val="21"/>
              </w:rPr>
              <w:t>未建立终止变更并从失败变更中恢复的程序。</w:t>
            </w:r>
          </w:p>
        </w:tc>
        <w:tc>
          <w:tcPr>
            <w:tcW w:w="1000" w:type="dxa"/>
            <w:tcMar>
              <w:top w:w="100" w:type="dxa"/>
              <w:bottom w:w="100" w:type="dxa"/>
            </w:tcMar>
            <w:vAlign w:val="center"/>
          </w:tcPr>
          <w:p w14:paraId="0A93DA8C"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6533D9AA" w14:textId="77777777" w:rsidR="00607876" w:rsidRDefault="003C11A7">
            <w:pPr>
              <w:spacing w:line="240" w:lineRule="auto"/>
              <w:jc w:val="center"/>
            </w:pPr>
            <w:r>
              <w:rPr>
                <w:rFonts w:ascii="华文仿宋" w:hAnsi="华文仿宋" w:cs="华文仿宋"/>
                <w:sz w:val="21"/>
              </w:rPr>
              <w:t>建议建立中止变更并从失败变更中恢复的文件化程序，明确过程控制方法和人员职责，必要时对恢复过程进行演练。</w:t>
            </w:r>
          </w:p>
        </w:tc>
      </w:tr>
      <w:tr w:rsidR="00607876" w14:paraId="731D5977" w14:textId="77777777">
        <w:tc>
          <w:tcPr>
            <w:tcW w:w="800" w:type="dxa"/>
            <w:tcMar>
              <w:top w:w="100" w:type="dxa"/>
              <w:bottom w:w="100" w:type="dxa"/>
            </w:tcMar>
            <w:vAlign w:val="center"/>
          </w:tcPr>
          <w:p w14:paraId="51979A50" w14:textId="77777777" w:rsidR="00607876" w:rsidRDefault="003C11A7">
            <w:pPr>
              <w:spacing w:line="240" w:lineRule="auto"/>
              <w:jc w:val="center"/>
            </w:pPr>
            <w:r>
              <w:rPr>
                <w:rFonts w:ascii="华文仿宋" w:hAnsi="华文仿宋" w:cs="华文仿宋"/>
                <w:sz w:val="21"/>
              </w:rPr>
              <w:t>37</w:t>
            </w:r>
          </w:p>
        </w:tc>
        <w:tc>
          <w:tcPr>
            <w:tcW w:w="1000" w:type="dxa"/>
            <w:vMerge/>
            <w:tcMar>
              <w:top w:w="100" w:type="dxa"/>
              <w:bottom w:w="100" w:type="dxa"/>
            </w:tcMar>
            <w:vAlign w:val="center"/>
          </w:tcPr>
          <w:p w14:paraId="4007D963" w14:textId="77777777" w:rsidR="00607876" w:rsidRDefault="00607876">
            <w:pPr>
              <w:spacing w:line="240" w:lineRule="auto"/>
              <w:jc w:val="center"/>
            </w:pPr>
          </w:p>
        </w:tc>
        <w:tc>
          <w:tcPr>
            <w:tcW w:w="1000" w:type="dxa"/>
            <w:tcMar>
              <w:top w:w="100" w:type="dxa"/>
              <w:bottom w:w="100" w:type="dxa"/>
            </w:tcMar>
            <w:vAlign w:val="center"/>
          </w:tcPr>
          <w:p w14:paraId="082B7B24" w14:textId="77777777" w:rsidR="00607876" w:rsidRDefault="003C11A7">
            <w:pPr>
              <w:spacing w:line="240" w:lineRule="auto"/>
              <w:jc w:val="center"/>
            </w:pPr>
            <w:r>
              <w:rPr>
                <w:rFonts w:ascii="华文仿宋" w:hAnsi="华文仿宋" w:cs="华文仿宋"/>
                <w:sz w:val="21"/>
              </w:rPr>
              <w:t>未定期对原有的应急预案重新评估并定期修订完善。</w:t>
            </w:r>
          </w:p>
        </w:tc>
        <w:tc>
          <w:tcPr>
            <w:tcW w:w="1000" w:type="dxa"/>
            <w:tcMar>
              <w:top w:w="100" w:type="dxa"/>
              <w:bottom w:w="100" w:type="dxa"/>
            </w:tcMar>
            <w:vAlign w:val="center"/>
          </w:tcPr>
          <w:p w14:paraId="071FD532" w14:textId="77777777" w:rsidR="00607876" w:rsidRDefault="003C11A7">
            <w:pPr>
              <w:spacing w:line="240" w:lineRule="auto"/>
              <w:jc w:val="center"/>
            </w:pPr>
            <w:r>
              <w:rPr>
                <w:rFonts w:ascii="华文仿宋" w:hAnsi="华文仿宋" w:cs="华文仿宋"/>
                <w:sz w:val="21"/>
              </w:rPr>
              <w:t>制度或记录类文档</w:t>
            </w:r>
          </w:p>
        </w:tc>
        <w:tc>
          <w:tcPr>
            <w:tcW w:w="1200" w:type="dxa"/>
            <w:tcMar>
              <w:top w:w="100" w:type="dxa"/>
              <w:bottom w:w="100" w:type="dxa"/>
            </w:tcMar>
            <w:vAlign w:val="center"/>
          </w:tcPr>
          <w:p w14:paraId="6B428CB8" w14:textId="77777777" w:rsidR="00607876" w:rsidRDefault="003C11A7">
            <w:pPr>
              <w:spacing w:line="240" w:lineRule="auto"/>
              <w:jc w:val="center"/>
            </w:pPr>
            <w:r>
              <w:rPr>
                <w:rFonts w:ascii="华文仿宋" w:hAnsi="华文仿宋" w:cs="华文仿宋"/>
                <w:sz w:val="21"/>
              </w:rPr>
              <w:t>建议定期对应急预案进行审查和根据实际情况更新的内容，并定期进行修订完善。</w:t>
            </w:r>
          </w:p>
        </w:tc>
      </w:tr>
    </w:tbl>
    <w:p w14:paraId="47FE165A" w14:textId="77777777" w:rsidR="00D772DE" w:rsidRDefault="008B0738">
      <w:pPr>
        <w:jc w:val="center"/>
      </w:pPr>
      <w:r>
        <w:rPr>
          <w:rFonts w:hint="eastAsia"/>
        </w:rPr>
        <w:t>【正文结束】</w:t>
      </w:r>
    </w:p>
    <w:p w14:paraId="79AC58BA" w14:textId="77777777" w:rsidR="00D772DE" w:rsidRDefault="00D772DE">
      <w:pPr>
        <w:jc w:val="left"/>
        <w:sectPr w:rsidR="00D772DE">
          <w:footerReference w:type="default" r:id="rId57"/>
          <w:pgSz w:w="11906" w:h="16838"/>
          <w:pgMar w:top="1440" w:right="1800" w:bottom="1440" w:left="1800" w:header="851" w:footer="992" w:gutter="0"/>
          <w:pgNumType w:start="1"/>
          <w:cols w:space="425"/>
          <w:docGrid w:type="lines" w:linePitch="312"/>
        </w:sectPr>
      </w:pPr>
    </w:p>
    <w:p w14:paraId="63D4D633" w14:textId="77777777" w:rsidR="00D772DE" w:rsidRDefault="008B0738">
      <w:pPr>
        <w:pStyle w:val="a"/>
      </w:pPr>
      <w:bookmarkStart w:id="171" w:name="_Toc88414672"/>
      <w:r>
        <w:rPr>
          <w:rFonts w:hint="eastAsia"/>
        </w:rPr>
        <w:lastRenderedPageBreak/>
        <w:t>被测对象资产</w:t>
      </w:r>
      <w:bookmarkEnd w:id="171"/>
    </w:p>
    <w:p w14:paraId="772A3B77" w14:textId="77777777" w:rsidR="00D772DE" w:rsidRPr="00967D18" w:rsidRDefault="008B0738" w:rsidP="00967D18">
      <w:pPr>
        <w:pStyle w:val="a0"/>
      </w:pPr>
      <w:bookmarkStart w:id="172" w:name="_Toc88414673"/>
      <w:r>
        <w:rPr>
          <w:rFonts w:hint="eastAsia"/>
        </w:rPr>
        <w:t>物理机房</w:t>
      </w:r>
      <w:bookmarkEnd w:id="172"/>
    </w:p>
    <w:p w14:paraId="2A383560"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\r 1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物理机房</w:t>
      </w:r>
    </w:p>
    <w:tbl>
      <w:tblPr>
        <w:tblW w:w="4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327"/>
        <w:gridCol w:w="3318"/>
        <w:gridCol w:w="1327"/>
        <w:gridCol w:w="1327"/>
      </w:tblGrid>
      <w:tr w:rsidR="00607876" w14:paraId="72188DDA" w14:textId="77777777">
        <w:trPr>
          <w:trHeight w:hRule="exact" w:val="450"/>
          <w:tblHeader/>
        </w:trPr>
        <w:tc>
          <w:tcPr>
            <w:tcW w:w="400" w:type="dxa"/>
            <w:shd w:val="pct35" w:color="auto" w:fill="FFFFFF"/>
            <w:tcMar>
              <w:top w:w="15" w:type="dxa"/>
              <w:bottom w:w="15" w:type="dxa"/>
            </w:tcMar>
            <w:vAlign w:val="center"/>
          </w:tcPr>
          <w:p w14:paraId="49646224" w14:textId="77777777" w:rsidR="00607876" w:rsidRDefault="003C11A7">
            <w:pPr>
              <w:spacing w:line="240" w:lineRule="auto"/>
              <w:jc w:val="center"/>
            </w:pPr>
            <w:r>
              <w:rPr>
                <w:rFonts w:ascii="华文仿宋" w:hAnsi="华文仿宋" w:cs="华文仿宋"/>
                <w:b/>
                <w:sz w:val="21"/>
              </w:rPr>
              <w:t>序号</w:t>
            </w:r>
          </w:p>
        </w:tc>
        <w:tc>
          <w:tcPr>
            <w:tcW w:w="800" w:type="dxa"/>
            <w:shd w:val="pct35" w:color="auto" w:fill="FFFFFF"/>
            <w:tcMar>
              <w:top w:w="15" w:type="dxa"/>
              <w:bottom w:w="15" w:type="dxa"/>
            </w:tcMar>
            <w:vAlign w:val="center"/>
          </w:tcPr>
          <w:p w14:paraId="2B15D6BF" w14:textId="77777777" w:rsidR="00607876" w:rsidRDefault="003C11A7">
            <w:pPr>
              <w:spacing w:line="240" w:lineRule="auto"/>
              <w:jc w:val="center"/>
            </w:pPr>
            <w:r>
              <w:rPr>
                <w:rFonts w:ascii="华文仿宋" w:hAnsi="华文仿宋" w:cs="华文仿宋"/>
                <w:b/>
                <w:sz w:val="21"/>
              </w:rPr>
              <w:t>机房名称</w:t>
            </w:r>
          </w:p>
        </w:tc>
        <w:tc>
          <w:tcPr>
            <w:tcW w:w="2000" w:type="dxa"/>
            <w:shd w:val="pct35" w:color="auto" w:fill="FFFFFF"/>
            <w:tcMar>
              <w:top w:w="15" w:type="dxa"/>
              <w:bottom w:w="15" w:type="dxa"/>
            </w:tcMar>
            <w:vAlign w:val="center"/>
          </w:tcPr>
          <w:p w14:paraId="7FDC24CA" w14:textId="77777777" w:rsidR="00607876" w:rsidRDefault="003C11A7">
            <w:pPr>
              <w:spacing w:line="240" w:lineRule="auto"/>
              <w:jc w:val="center"/>
            </w:pPr>
            <w:r>
              <w:rPr>
                <w:rFonts w:ascii="华文仿宋" w:hAnsi="华文仿宋" w:cs="华文仿宋"/>
                <w:b/>
                <w:sz w:val="21"/>
              </w:rPr>
              <w:t>物理位置</w:t>
            </w:r>
          </w:p>
        </w:tc>
        <w:tc>
          <w:tcPr>
            <w:tcW w:w="800" w:type="dxa"/>
            <w:shd w:val="pct35" w:color="auto" w:fill="FFFFFF"/>
            <w:tcMar>
              <w:top w:w="15" w:type="dxa"/>
              <w:bottom w:w="15" w:type="dxa"/>
            </w:tcMar>
            <w:vAlign w:val="center"/>
          </w:tcPr>
          <w:p w14:paraId="3B7C5D8F" w14:textId="77777777" w:rsidR="00607876" w:rsidRDefault="003C11A7">
            <w:pPr>
              <w:spacing w:line="240" w:lineRule="auto"/>
              <w:jc w:val="center"/>
            </w:pPr>
            <w:r>
              <w:rPr>
                <w:rFonts w:ascii="华文仿宋" w:hAnsi="华文仿宋" w:cs="华文仿宋"/>
                <w:b/>
                <w:sz w:val="21"/>
              </w:rPr>
              <w:t>重要程度</w:t>
            </w:r>
          </w:p>
        </w:tc>
        <w:tc>
          <w:tcPr>
            <w:tcW w:w="800" w:type="dxa"/>
            <w:shd w:val="pct35" w:color="auto" w:fill="FFFFFF"/>
            <w:tcMar>
              <w:top w:w="15" w:type="dxa"/>
              <w:bottom w:w="15" w:type="dxa"/>
            </w:tcMar>
            <w:vAlign w:val="center"/>
          </w:tcPr>
          <w:p w14:paraId="2D1DFA50" w14:textId="77777777" w:rsidR="00607876" w:rsidRDefault="003C11A7">
            <w:pPr>
              <w:spacing w:line="240" w:lineRule="auto"/>
              <w:jc w:val="center"/>
            </w:pPr>
            <w:r>
              <w:rPr>
                <w:rFonts w:ascii="华文仿宋" w:hAnsi="华文仿宋" w:cs="华文仿宋"/>
                <w:b/>
                <w:sz w:val="21"/>
              </w:rPr>
              <w:t>备注</w:t>
            </w:r>
          </w:p>
        </w:tc>
      </w:tr>
      <w:tr w:rsidR="00607876" w14:paraId="23D8166B" w14:textId="77777777">
        <w:tc>
          <w:tcPr>
            <w:tcW w:w="400" w:type="dxa"/>
            <w:tcMar>
              <w:top w:w="100" w:type="dxa"/>
              <w:bottom w:w="100" w:type="dxa"/>
            </w:tcMar>
            <w:vAlign w:val="center"/>
          </w:tcPr>
          <w:p w14:paraId="3306C647" w14:textId="77777777" w:rsidR="00607876" w:rsidRDefault="003C11A7">
            <w:pPr>
              <w:spacing w:line="240" w:lineRule="auto"/>
              <w:jc w:val="center"/>
            </w:pPr>
            <w:r>
              <w:rPr>
                <w:rFonts w:ascii="华文仿宋" w:hAnsi="华文仿宋" w:cs="华文仿宋"/>
                <w:sz w:val="21"/>
              </w:rPr>
              <w:t>1</w:t>
            </w:r>
          </w:p>
        </w:tc>
        <w:tc>
          <w:tcPr>
            <w:tcW w:w="800" w:type="dxa"/>
            <w:tcMar>
              <w:top w:w="100" w:type="dxa"/>
              <w:bottom w:w="100" w:type="dxa"/>
            </w:tcMar>
            <w:vAlign w:val="center"/>
          </w:tcPr>
          <w:p w14:paraId="25F162CB" w14:textId="77777777" w:rsidR="00607876" w:rsidRDefault="003C11A7">
            <w:pPr>
              <w:spacing w:line="240" w:lineRule="auto"/>
              <w:jc w:val="center"/>
            </w:pPr>
            <w:r>
              <w:rPr>
                <w:rFonts w:ascii="华文仿宋" w:hAnsi="华文仿宋" w:cs="华文仿宋"/>
                <w:sz w:val="21"/>
              </w:rPr>
              <w:t>物理机房</w:t>
            </w:r>
          </w:p>
        </w:tc>
        <w:tc>
          <w:tcPr>
            <w:tcW w:w="2000" w:type="dxa"/>
            <w:tcMar>
              <w:top w:w="100" w:type="dxa"/>
              <w:bottom w:w="100" w:type="dxa"/>
            </w:tcMar>
            <w:vAlign w:val="center"/>
          </w:tcPr>
          <w:p w14:paraId="3867C6C9" w14:textId="77777777" w:rsidR="00607876" w:rsidRDefault="003C11A7">
            <w:pPr>
              <w:spacing w:line="240" w:lineRule="auto"/>
              <w:jc w:val="center"/>
            </w:pPr>
            <w:r>
              <w:rPr>
                <w:rFonts w:ascii="华文仿宋" w:hAnsi="华文仿宋" w:cs="华文仿宋"/>
                <w:sz w:val="21"/>
              </w:rPr>
              <w:t>浙江省杭州市西湖区古荡街道文三西路52号15楼</w:t>
            </w:r>
          </w:p>
        </w:tc>
        <w:tc>
          <w:tcPr>
            <w:tcW w:w="800" w:type="dxa"/>
            <w:tcMar>
              <w:top w:w="100" w:type="dxa"/>
              <w:bottom w:w="100" w:type="dxa"/>
            </w:tcMar>
            <w:vAlign w:val="center"/>
          </w:tcPr>
          <w:p w14:paraId="0041D9FA" w14:textId="77777777" w:rsidR="00607876" w:rsidRDefault="003C11A7">
            <w:pPr>
              <w:spacing w:line="240" w:lineRule="auto"/>
              <w:jc w:val="center"/>
            </w:pPr>
            <w:r>
              <w:rPr>
                <w:rFonts w:ascii="华文仿宋" w:hAnsi="华文仿宋" w:cs="华文仿宋"/>
                <w:sz w:val="21"/>
              </w:rPr>
              <w:t>关键</w:t>
            </w:r>
          </w:p>
        </w:tc>
        <w:tc>
          <w:tcPr>
            <w:tcW w:w="800" w:type="dxa"/>
            <w:tcMar>
              <w:top w:w="100" w:type="dxa"/>
              <w:bottom w:w="100" w:type="dxa"/>
            </w:tcMar>
            <w:vAlign w:val="center"/>
          </w:tcPr>
          <w:p w14:paraId="7953EDD6" w14:textId="77777777" w:rsidR="00607876" w:rsidRDefault="003C11A7">
            <w:pPr>
              <w:spacing w:line="240" w:lineRule="auto"/>
              <w:jc w:val="center"/>
            </w:pPr>
            <w:r>
              <w:rPr>
                <w:rFonts w:ascii="华文仿宋" w:hAnsi="华文仿宋" w:cs="华文仿宋"/>
                <w:sz w:val="21"/>
              </w:rPr>
              <w:t>1</w:t>
            </w:r>
          </w:p>
        </w:tc>
      </w:tr>
    </w:tbl>
    <w:p w14:paraId="33E0C97C" w14:textId="77777777" w:rsidR="00D772DE" w:rsidRDefault="008B0738">
      <w:pPr>
        <w:pStyle w:val="a0"/>
      </w:pPr>
      <w:bookmarkStart w:id="173" w:name="_Toc88414674"/>
      <w:r>
        <w:rPr>
          <w:rFonts w:hint="eastAsia"/>
        </w:rPr>
        <w:t>网络设备</w:t>
      </w:r>
      <w:bookmarkEnd w:id="173"/>
    </w:p>
    <w:p w14:paraId="519E5FE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t>网络设备</w:t>
      </w:r>
    </w:p>
    <w:tbl>
      <w:tblPr>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1161"/>
        <w:gridCol w:w="1079"/>
        <w:gridCol w:w="1128"/>
        <w:gridCol w:w="1128"/>
        <w:gridCol w:w="830"/>
        <w:gridCol w:w="1161"/>
        <w:gridCol w:w="830"/>
      </w:tblGrid>
      <w:tr w:rsidR="00607876" w14:paraId="270E6F95" w14:textId="77777777" w:rsidTr="00EF5F15">
        <w:trPr>
          <w:trHeight w:hRule="exact" w:val="900"/>
          <w:tblHeader/>
        </w:trPr>
        <w:tc>
          <w:tcPr>
            <w:tcW w:w="664" w:type="dxa"/>
            <w:shd w:val="pct35" w:color="auto" w:fill="FFFFFF"/>
            <w:tcMar>
              <w:top w:w="15" w:type="dxa"/>
              <w:bottom w:w="15" w:type="dxa"/>
            </w:tcMar>
            <w:vAlign w:val="center"/>
          </w:tcPr>
          <w:p w14:paraId="43D11FAB" w14:textId="77777777" w:rsidR="00607876" w:rsidRDefault="003C11A7">
            <w:pPr>
              <w:spacing w:line="240" w:lineRule="auto"/>
              <w:jc w:val="center"/>
            </w:pPr>
            <w:r>
              <w:rPr>
                <w:rFonts w:ascii="华文仿宋" w:hAnsi="华文仿宋" w:cs="华文仿宋"/>
                <w:b/>
                <w:sz w:val="21"/>
              </w:rPr>
              <w:t>序号</w:t>
            </w:r>
          </w:p>
        </w:tc>
        <w:tc>
          <w:tcPr>
            <w:tcW w:w="1161" w:type="dxa"/>
            <w:shd w:val="pct35" w:color="auto" w:fill="FFFFFF"/>
            <w:tcMar>
              <w:top w:w="15" w:type="dxa"/>
              <w:bottom w:w="15" w:type="dxa"/>
            </w:tcMar>
            <w:vAlign w:val="center"/>
          </w:tcPr>
          <w:p w14:paraId="48B8B04C" w14:textId="77777777" w:rsidR="00607876" w:rsidRDefault="003C11A7">
            <w:pPr>
              <w:spacing w:line="240" w:lineRule="auto"/>
              <w:jc w:val="center"/>
            </w:pPr>
            <w:r>
              <w:rPr>
                <w:rFonts w:ascii="华文仿宋" w:hAnsi="华文仿宋" w:cs="华文仿宋"/>
                <w:b/>
                <w:sz w:val="21"/>
              </w:rPr>
              <w:t>设备名称</w:t>
            </w:r>
          </w:p>
        </w:tc>
        <w:tc>
          <w:tcPr>
            <w:tcW w:w="1079" w:type="dxa"/>
            <w:shd w:val="pct35" w:color="auto" w:fill="FFFFFF"/>
            <w:tcMar>
              <w:top w:w="15" w:type="dxa"/>
              <w:bottom w:w="15" w:type="dxa"/>
            </w:tcMar>
            <w:vAlign w:val="center"/>
          </w:tcPr>
          <w:p w14:paraId="705030E4" w14:textId="77777777" w:rsidR="00607876" w:rsidRDefault="003C11A7">
            <w:pPr>
              <w:spacing w:line="240" w:lineRule="auto"/>
              <w:jc w:val="center"/>
            </w:pPr>
            <w:r>
              <w:rPr>
                <w:rFonts w:ascii="华文仿宋" w:hAnsi="华文仿宋" w:cs="华文仿宋"/>
                <w:b/>
                <w:sz w:val="21"/>
              </w:rPr>
              <w:t>是否虚拟设备</w:t>
            </w:r>
          </w:p>
        </w:tc>
        <w:tc>
          <w:tcPr>
            <w:tcW w:w="1128" w:type="dxa"/>
            <w:shd w:val="pct35" w:color="auto" w:fill="FFFFFF"/>
            <w:tcMar>
              <w:top w:w="15" w:type="dxa"/>
              <w:bottom w:w="15" w:type="dxa"/>
            </w:tcMar>
            <w:vAlign w:val="center"/>
          </w:tcPr>
          <w:p w14:paraId="4F70A080" w14:textId="77777777" w:rsidR="00607876" w:rsidRDefault="003C11A7">
            <w:pPr>
              <w:spacing w:line="240" w:lineRule="auto"/>
              <w:jc w:val="center"/>
            </w:pPr>
            <w:r>
              <w:rPr>
                <w:rFonts w:ascii="华文仿宋" w:hAnsi="华文仿宋" w:cs="华文仿宋"/>
                <w:b/>
                <w:sz w:val="21"/>
              </w:rPr>
              <w:t>系统及版本</w:t>
            </w:r>
          </w:p>
        </w:tc>
        <w:tc>
          <w:tcPr>
            <w:tcW w:w="1128" w:type="dxa"/>
            <w:shd w:val="pct35" w:color="auto" w:fill="FFFFFF"/>
            <w:tcMar>
              <w:top w:w="15" w:type="dxa"/>
              <w:bottom w:w="15" w:type="dxa"/>
            </w:tcMar>
            <w:vAlign w:val="center"/>
          </w:tcPr>
          <w:p w14:paraId="2ECA2A24" w14:textId="77777777" w:rsidR="00607876" w:rsidRDefault="003C11A7">
            <w:pPr>
              <w:spacing w:line="240" w:lineRule="auto"/>
              <w:jc w:val="center"/>
            </w:pPr>
            <w:r>
              <w:rPr>
                <w:rFonts w:ascii="华文仿宋" w:hAnsi="华文仿宋" w:cs="华文仿宋"/>
                <w:b/>
                <w:sz w:val="21"/>
              </w:rPr>
              <w:t>品牌及型号</w:t>
            </w:r>
          </w:p>
        </w:tc>
        <w:tc>
          <w:tcPr>
            <w:tcW w:w="830" w:type="dxa"/>
            <w:shd w:val="pct35" w:color="auto" w:fill="FFFFFF"/>
            <w:tcMar>
              <w:top w:w="15" w:type="dxa"/>
              <w:bottom w:w="15" w:type="dxa"/>
            </w:tcMar>
            <w:vAlign w:val="center"/>
          </w:tcPr>
          <w:p w14:paraId="1CBF602D" w14:textId="77777777" w:rsidR="00607876" w:rsidRDefault="003C11A7">
            <w:pPr>
              <w:spacing w:line="240" w:lineRule="auto"/>
              <w:jc w:val="center"/>
            </w:pPr>
            <w:r>
              <w:rPr>
                <w:rFonts w:ascii="华文仿宋" w:hAnsi="华文仿宋" w:cs="华文仿宋"/>
                <w:b/>
                <w:sz w:val="21"/>
              </w:rPr>
              <w:t>用途</w:t>
            </w:r>
          </w:p>
        </w:tc>
        <w:tc>
          <w:tcPr>
            <w:tcW w:w="1161" w:type="dxa"/>
            <w:shd w:val="pct35" w:color="auto" w:fill="FFFFFF"/>
            <w:tcMar>
              <w:top w:w="15" w:type="dxa"/>
              <w:bottom w:w="15" w:type="dxa"/>
            </w:tcMar>
            <w:vAlign w:val="center"/>
          </w:tcPr>
          <w:p w14:paraId="74D9618E" w14:textId="77777777" w:rsidR="00607876" w:rsidRDefault="003C11A7">
            <w:pPr>
              <w:spacing w:line="240" w:lineRule="auto"/>
              <w:jc w:val="center"/>
            </w:pPr>
            <w:r>
              <w:rPr>
                <w:rFonts w:ascii="华文仿宋" w:hAnsi="华文仿宋" w:cs="华文仿宋"/>
                <w:b/>
                <w:sz w:val="21"/>
              </w:rPr>
              <w:t>重要程度</w:t>
            </w:r>
          </w:p>
        </w:tc>
        <w:tc>
          <w:tcPr>
            <w:tcW w:w="830" w:type="dxa"/>
            <w:shd w:val="pct35" w:color="auto" w:fill="FFFFFF"/>
            <w:tcMar>
              <w:top w:w="15" w:type="dxa"/>
              <w:bottom w:w="15" w:type="dxa"/>
            </w:tcMar>
            <w:vAlign w:val="center"/>
          </w:tcPr>
          <w:p w14:paraId="5280822A" w14:textId="77777777" w:rsidR="00607876" w:rsidRDefault="003C11A7">
            <w:pPr>
              <w:spacing w:line="240" w:lineRule="auto"/>
              <w:jc w:val="center"/>
            </w:pPr>
            <w:r>
              <w:rPr>
                <w:rFonts w:ascii="华文仿宋" w:hAnsi="华文仿宋" w:cs="华文仿宋"/>
                <w:b/>
                <w:sz w:val="21"/>
              </w:rPr>
              <w:t>备注</w:t>
            </w:r>
          </w:p>
        </w:tc>
      </w:tr>
      <w:tr w:rsidR="00607876" w14:paraId="0E6514A2" w14:textId="77777777" w:rsidTr="00EF5F15">
        <w:tc>
          <w:tcPr>
            <w:tcW w:w="664" w:type="dxa"/>
            <w:tcMar>
              <w:top w:w="100" w:type="dxa"/>
              <w:bottom w:w="100" w:type="dxa"/>
            </w:tcMar>
            <w:vAlign w:val="center"/>
          </w:tcPr>
          <w:p w14:paraId="6FDB774D" w14:textId="77777777" w:rsidR="00607876" w:rsidRDefault="003C11A7">
            <w:pPr>
              <w:spacing w:line="240" w:lineRule="auto"/>
              <w:jc w:val="center"/>
            </w:pPr>
            <w:r>
              <w:rPr>
                <w:rFonts w:ascii="华文仿宋" w:hAnsi="华文仿宋" w:cs="华文仿宋"/>
                <w:sz w:val="21"/>
              </w:rPr>
              <w:t>1</w:t>
            </w:r>
          </w:p>
        </w:tc>
        <w:tc>
          <w:tcPr>
            <w:tcW w:w="1161" w:type="dxa"/>
            <w:tcMar>
              <w:top w:w="100" w:type="dxa"/>
              <w:bottom w:w="100" w:type="dxa"/>
            </w:tcMar>
            <w:vAlign w:val="center"/>
          </w:tcPr>
          <w:p w14:paraId="517CAC73" w14:textId="77777777" w:rsidR="00607876" w:rsidRDefault="003C11A7">
            <w:pPr>
              <w:spacing w:line="240" w:lineRule="auto"/>
              <w:jc w:val="center"/>
            </w:pPr>
            <w:r>
              <w:rPr>
                <w:rFonts w:ascii="华文仿宋" w:hAnsi="华文仿宋" w:cs="华文仿宋"/>
                <w:sz w:val="21"/>
              </w:rPr>
              <w:t>核心交换机A</w:t>
            </w:r>
          </w:p>
        </w:tc>
        <w:tc>
          <w:tcPr>
            <w:tcW w:w="1079" w:type="dxa"/>
            <w:tcMar>
              <w:top w:w="100" w:type="dxa"/>
              <w:bottom w:w="100" w:type="dxa"/>
            </w:tcMar>
            <w:vAlign w:val="center"/>
          </w:tcPr>
          <w:p w14:paraId="36F08BC6" w14:textId="77777777" w:rsidR="00607876" w:rsidRDefault="003C11A7">
            <w:pPr>
              <w:spacing w:line="240" w:lineRule="auto"/>
              <w:jc w:val="center"/>
            </w:pPr>
            <w:r>
              <w:rPr>
                <w:rFonts w:ascii="华文仿宋" w:hAnsi="华文仿宋" w:cs="华文仿宋"/>
                <w:sz w:val="21"/>
              </w:rPr>
              <w:t>否</w:t>
            </w:r>
          </w:p>
        </w:tc>
        <w:tc>
          <w:tcPr>
            <w:tcW w:w="1128" w:type="dxa"/>
            <w:tcMar>
              <w:top w:w="100" w:type="dxa"/>
              <w:bottom w:w="100" w:type="dxa"/>
            </w:tcMar>
            <w:vAlign w:val="center"/>
          </w:tcPr>
          <w:p w14:paraId="452EF628" w14:textId="77777777" w:rsidR="00607876" w:rsidRDefault="003C11A7">
            <w:pPr>
              <w:spacing w:line="240" w:lineRule="auto"/>
              <w:jc w:val="center"/>
            </w:pPr>
            <w:r>
              <w:rPr>
                <w:rFonts w:ascii="华文仿宋" w:hAnsi="华文仿宋" w:cs="华文仿宋"/>
                <w:sz w:val="21"/>
              </w:rPr>
              <w:t>Version 7.1.045, Release 7184</w:t>
            </w:r>
          </w:p>
        </w:tc>
        <w:tc>
          <w:tcPr>
            <w:tcW w:w="1128" w:type="dxa"/>
            <w:tcMar>
              <w:top w:w="100" w:type="dxa"/>
              <w:bottom w:w="100" w:type="dxa"/>
            </w:tcMar>
            <w:vAlign w:val="center"/>
          </w:tcPr>
          <w:p w14:paraId="35A64475" w14:textId="77777777" w:rsidR="00607876" w:rsidRDefault="003C11A7">
            <w:pPr>
              <w:spacing w:line="240" w:lineRule="auto"/>
              <w:jc w:val="center"/>
            </w:pPr>
            <w:r>
              <w:rPr>
                <w:rFonts w:ascii="华文仿宋" w:hAnsi="华文仿宋" w:cs="华文仿宋"/>
                <w:sz w:val="21"/>
              </w:rPr>
              <w:t>H3C S10506</w:t>
            </w:r>
          </w:p>
        </w:tc>
        <w:tc>
          <w:tcPr>
            <w:tcW w:w="830" w:type="dxa"/>
            <w:tcMar>
              <w:top w:w="100" w:type="dxa"/>
              <w:bottom w:w="100" w:type="dxa"/>
            </w:tcMar>
            <w:vAlign w:val="center"/>
          </w:tcPr>
          <w:p w14:paraId="469D13DF" w14:textId="77777777" w:rsidR="00607876" w:rsidRDefault="003C11A7">
            <w:pPr>
              <w:spacing w:line="240" w:lineRule="auto"/>
              <w:jc w:val="center"/>
            </w:pPr>
            <w:r>
              <w:rPr>
                <w:rFonts w:ascii="华文仿宋" w:hAnsi="华文仿宋" w:cs="华文仿宋"/>
                <w:sz w:val="21"/>
              </w:rPr>
              <w:t>核心数据交换</w:t>
            </w:r>
          </w:p>
        </w:tc>
        <w:tc>
          <w:tcPr>
            <w:tcW w:w="1161" w:type="dxa"/>
            <w:tcMar>
              <w:top w:w="100" w:type="dxa"/>
              <w:bottom w:w="100" w:type="dxa"/>
            </w:tcMar>
            <w:vAlign w:val="center"/>
          </w:tcPr>
          <w:p w14:paraId="131023E9" w14:textId="77777777" w:rsidR="00607876" w:rsidRDefault="003C11A7">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6D3E6993" w14:textId="76E1A4EE" w:rsidR="00607876" w:rsidRPr="00EF5F15" w:rsidRDefault="00EF5F15">
            <w:pPr>
              <w:spacing w:line="240" w:lineRule="auto"/>
              <w:jc w:val="center"/>
              <w:rPr>
                <w:rFonts w:ascii="华文仿宋" w:hAnsi="华文仿宋"/>
                <w:sz w:val="21"/>
                <w:szCs w:val="21"/>
              </w:rPr>
            </w:pPr>
            <w:r w:rsidRPr="00EF5F15">
              <w:rPr>
                <w:rFonts w:ascii="华文仿宋" w:hAnsi="华文仿宋" w:hint="eastAsia"/>
                <w:sz w:val="21"/>
                <w:szCs w:val="21"/>
              </w:rPr>
              <w:t>1</w:t>
            </w:r>
          </w:p>
        </w:tc>
      </w:tr>
      <w:tr w:rsidR="00607876" w14:paraId="6F877206" w14:textId="77777777" w:rsidTr="00EF5F15">
        <w:tc>
          <w:tcPr>
            <w:tcW w:w="664" w:type="dxa"/>
            <w:tcMar>
              <w:top w:w="100" w:type="dxa"/>
              <w:bottom w:w="100" w:type="dxa"/>
            </w:tcMar>
            <w:vAlign w:val="center"/>
          </w:tcPr>
          <w:p w14:paraId="56D53170" w14:textId="77777777" w:rsidR="00607876" w:rsidRDefault="003C11A7">
            <w:pPr>
              <w:spacing w:line="240" w:lineRule="auto"/>
              <w:jc w:val="center"/>
            </w:pPr>
            <w:r>
              <w:rPr>
                <w:rFonts w:ascii="华文仿宋" w:hAnsi="华文仿宋" w:cs="华文仿宋"/>
                <w:sz w:val="21"/>
              </w:rPr>
              <w:t>2</w:t>
            </w:r>
          </w:p>
        </w:tc>
        <w:tc>
          <w:tcPr>
            <w:tcW w:w="1161" w:type="dxa"/>
            <w:tcMar>
              <w:top w:w="100" w:type="dxa"/>
              <w:bottom w:w="100" w:type="dxa"/>
            </w:tcMar>
            <w:vAlign w:val="center"/>
          </w:tcPr>
          <w:p w14:paraId="4BD6846E" w14:textId="77777777" w:rsidR="00607876" w:rsidRDefault="003C11A7">
            <w:pPr>
              <w:spacing w:line="240" w:lineRule="auto"/>
              <w:jc w:val="center"/>
            </w:pPr>
            <w:r>
              <w:rPr>
                <w:rFonts w:ascii="华文仿宋" w:hAnsi="华文仿宋" w:cs="华文仿宋"/>
                <w:sz w:val="21"/>
              </w:rPr>
              <w:t>Spine交换机A</w:t>
            </w:r>
          </w:p>
        </w:tc>
        <w:tc>
          <w:tcPr>
            <w:tcW w:w="1079" w:type="dxa"/>
            <w:tcMar>
              <w:top w:w="100" w:type="dxa"/>
              <w:bottom w:w="100" w:type="dxa"/>
            </w:tcMar>
            <w:vAlign w:val="center"/>
          </w:tcPr>
          <w:p w14:paraId="7FA35BA1" w14:textId="77777777" w:rsidR="00607876" w:rsidRDefault="003C11A7">
            <w:pPr>
              <w:spacing w:line="240" w:lineRule="auto"/>
              <w:jc w:val="center"/>
            </w:pPr>
            <w:r>
              <w:rPr>
                <w:rFonts w:ascii="华文仿宋" w:hAnsi="华文仿宋" w:cs="华文仿宋"/>
                <w:sz w:val="21"/>
              </w:rPr>
              <w:t>否</w:t>
            </w:r>
          </w:p>
        </w:tc>
        <w:tc>
          <w:tcPr>
            <w:tcW w:w="1128" w:type="dxa"/>
            <w:tcMar>
              <w:top w:w="100" w:type="dxa"/>
              <w:bottom w:w="100" w:type="dxa"/>
            </w:tcMar>
            <w:vAlign w:val="center"/>
          </w:tcPr>
          <w:p w14:paraId="38FF305E" w14:textId="77777777" w:rsidR="00607876" w:rsidRDefault="003C11A7">
            <w:pPr>
              <w:spacing w:line="240" w:lineRule="auto"/>
              <w:jc w:val="center"/>
            </w:pPr>
            <w:r>
              <w:rPr>
                <w:rFonts w:ascii="华文仿宋" w:hAnsi="华文仿宋" w:cs="华文仿宋"/>
                <w:sz w:val="21"/>
              </w:rPr>
              <w:t>Version 7.1.070, Release 6607</w:t>
            </w:r>
          </w:p>
        </w:tc>
        <w:tc>
          <w:tcPr>
            <w:tcW w:w="1128" w:type="dxa"/>
            <w:tcMar>
              <w:top w:w="100" w:type="dxa"/>
              <w:bottom w:w="100" w:type="dxa"/>
            </w:tcMar>
            <w:vAlign w:val="center"/>
          </w:tcPr>
          <w:p w14:paraId="30EF49CF" w14:textId="77777777" w:rsidR="00607876" w:rsidRDefault="003C11A7">
            <w:pPr>
              <w:spacing w:line="240" w:lineRule="auto"/>
              <w:jc w:val="center"/>
            </w:pPr>
            <w:r>
              <w:rPr>
                <w:rFonts w:ascii="华文仿宋" w:hAnsi="华文仿宋" w:cs="华文仿宋"/>
                <w:sz w:val="21"/>
              </w:rPr>
              <w:t>H3C S9850</w:t>
            </w:r>
          </w:p>
        </w:tc>
        <w:tc>
          <w:tcPr>
            <w:tcW w:w="830" w:type="dxa"/>
            <w:tcMar>
              <w:top w:w="100" w:type="dxa"/>
              <w:bottom w:w="100" w:type="dxa"/>
            </w:tcMar>
            <w:vAlign w:val="center"/>
          </w:tcPr>
          <w:p w14:paraId="66EF64DC" w14:textId="77777777" w:rsidR="00607876" w:rsidRDefault="003C11A7">
            <w:pPr>
              <w:spacing w:line="240" w:lineRule="auto"/>
              <w:jc w:val="center"/>
            </w:pPr>
            <w:r>
              <w:rPr>
                <w:rFonts w:ascii="华文仿宋" w:hAnsi="华文仿宋" w:cs="华文仿宋"/>
                <w:sz w:val="21"/>
              </w:rPr>
              <w:t>数据交换</w:t>
            </w:r>
          </w:p>
        </w:tc>
        <w:tc>
          <w:tcPr>
            <w:tcW w:w="1161" w:type="dxa"/>
            <w:tcMar>
              <w:top w:w="100" w:type="dxa"/>
              <w:bottom w:w="100" w:type="dxa"/>
            </w:tcMar>
            <w:vAlign w:val="center"/>
          </w:tcPr>
          <w:p w14:paraId="08FD43E3" w14:textId="77777777" w:rsidR="00607876" w:rsidRDefault="003C11A7">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77220785" w14:textId="49813A2B" w:rsidR="00607876" w:rsidRPr="00EF5F15" w:rsidRDefault="00EF5F15">
            <w:pPr>
              <w:spacing w:line="240" w:lineRule="auto"/>
              <w:jc w:val="center"/>
              <w:rPr>
                <w:rFonts w:ascii="华文仿宋" w:hAnsi="华文仿宋"/>
                <w:sz w:val="21"/>
                <w:szCs w:val="21"/>
              </w:rPr>
            </w:pPr>
            <w:r w:rsidRPr="00EF5F15">
              <w:rPr>
                <w:rFonts w:ascii="华文仿宋" w:hAnsi="华文仿宋" w:hint="eastAsia"/>
                <w:sz w:val="21"/>
                <w:szCs w:val="21"/>
              </w:rPr>
              <w:t>1</w:t>
            </w:r>
          </w:p>
        </w:tc>
      </w:tr>
      <w:tr w:rsidR="00607876" w14:paraId="6E791589" w14:textId="77777777" w:rsidTr="00EF5F15">
        <w:tc>
          <w:tcPr>
            <w:tcW w:w="664" w:type="dxa"/>
            <w:tcMar>
              <w:top w:w="100" w:type="dxa"/>
              <w:bottom w:w="100" w:type="dxa"/>
            </w:tcMar>
            <w:vAlign w:val="center"/>
          </w:tcPr>
          <w:p w14:paraId="3A2E41FF" w14:textId="77777777" w:rsidR="00607876" w:rsidRDefault="003C11A7">
            <w:pPr>
              <w:spacing w:line="240" w:lineRule="auto"/>
              <w:jc w:val="center"/>
            </w:pPr>
            <w:r>
              <w:rPr>
                <w:rFonts w:ascii="华文仿宋" w:hAnsi="华文仿宋" w:cs="华文仿宋"/>
                <w:sz w:val="21"/>
              </w:rPr>
              <w:t>3</w:t>
            </w:r>
          </w:p>
        </w:tc>
        <w:tc>
          <w:tcPr>
            <w:tcW w:w="1161" w:type="dxa"/>
            <w:tcMar>
              <w:top w:w="100" w:type="dxa"/>
              <w:bottom w:w="100" w:type="dxa"/>
            </w:tcMar>
            <w:vAlign w:val="center"/>
          </w:tcPr>
          <w:p w14:paraId="1BA6AA2E" w14:textId="77777777" w:rsidR="00607876" w:rsidRDefault="003C11A7">
            <w:pPr>
              <w:spacing w:line="240" w:lineRule="auto"/>
              <w:jc w:val="center"/>
            </w:pPr>
            <w:r>
              <w:rPr>
                <w:rFonts w:ascii="华文仿宋" w:hAnsi="华文仿宋" w:cs="华文仿宋"/>
                <w:sz w:val="21"/>
              </w:rPr>
              <w:t>Leaf交换机A</w:t>
            </w:r>
          </w:p>
        </w:tc>
        <w:tc>
          <w:tcPr>
            <w:tcW w:w="1079" w:type="dxa"/>
            <w:tcMar>
              <w:top w:w="100" w:type="dxa"/>
              <w:bottom w:w="100" w:type="dxa"/>
            </w:tcMar>
            <w:vAlign w:val="center"/>
          </w:tcPr>
          <w:p w14:paraId="63DB78AE" w14:textId="77777777" w:rsidR="00607876" w:rsidRDefault="003C11A7">
            <w:pPr>
              <w:spacing w:line="240" w:lineRule="auto"/>
              <w:jc w:val="center"/>
            </w:pPr>
            <w:r>
              <w:rPr>
                <w:rFonts w:ascii="华文仿宋" w:hAnsi="华文仿宋" w:cs="华文仿宋"/>
                <w:sz w:val="21"/>
              </w:rPr>
              <w:t>否</w:t>
            </w:r>
          </w:p>
        </w:tc>
        <w:tc>
          <w:tcPr>
            <w:tcW w:w="1128" w:type="dxa"/>
            <w:tcMar>
              <w:top w:w="100" w:type="dxa"/>
              <w:bottom w:w="100" w:type="dxa"/>
            </w:tcMar>
            <w:vAlign w:val="center"/>
          </w:tcPr>
          <w:p w14:paraId="75B1A079" w14:textId="77777777" w:rsidR="00607876" w:rsidRDefault="003C11A7">
            <w:pPr>
              <w:spacing w:line="240" w:lineRule="auto"/>
              <w:jc w:val="center"/>
            </w:pPr>
            <w:r>
              <w:rPr>
                <w:rFonts w:ascii="华文仿宋" w:hAnsi="华文仿宋" w:cs="华文仿宋"/>
                <w:sz w:val="21"/>
              </w:rPr>
              <w:t>Version 7.1.070, Release 2702</w:t>
            </w:r>
          </w:p>
        </w:tc>
        <w:tc>
          <w:tcPr>
            <w:tcW w:w="1128" w:type="dxa"/>
            <w:tcMar>
              <w:top w:w="100" w:type="dxa"/>
              <w:bottom w:w="100" w:type="dxa"/>
            </w:tcMar>
            <w:vAlign w:val="center"/>
          </w:tcPr>
          <w:p w14:paraId="3A662610" w14:textId="77777777" w:rsidR="00607876" w:rsidRDefault="003C11A7">
            <w:pPr>
              <w:spacing w:line="240" w:lineRule="auto"/>
              <w:jc w:val="center"/>
            </w:pPr>
            <w:r>
              <w:rPr>
                <w:rFonts w:ascii="华文仿宋" w:hAnsi="华文仿宋" w:cs="华文仿宋"/>
                <w:sz w:val="21"/>
              </w:rPr>
              <w:t>H3C S6800</w:t>
            </w:r>
          </w:p>
        </w:tc>
        <w:tc>
          <w:tcPr>
            <w:tcW w:w="830" w:type="dxa"/>
            <w:tcMar>
              <w:top w:w="100" w:type="dxa"/>
              <w:bottom w:w="100" w:type="dxa"/>
            </w:tcMar>
            <w:vAlign w:val="center"/>
          </w:tcPr>
          <w:p w14:paraId="7BCF010F" w14:textId="77777777" w:rsidR="00607876" w:rsidRDefault="003C11A7">
            <w:pPr>
              <w:spacing w:line="240" w:lineRule="auto"/>
              <w:jc w:val="center"/>
            </w:pPr>
            <w:r>
              <w:rPr>
                <w:rFonts w:ascii="华文仿宋" w:hAnsi="华文仿宋" w:cs="华文仿宋"/>
                <w:sz w:val="21"/>
              </w:rPr>
              <w:t>数据交换</w:t>
            </w:r>
          </w:p>
        </w:tc>
        <w:tc>
          <w:tcPr>
            <w:tcW w:w="1161" w:type="dxa"/>
            <w:tcMar>
              <w:top w:w="100" w:type="dxa"/>
              <w:bottom w:w="100" w:type="dxa"/>
            </w:tcMar>
            <w:vAlign w:val="center"/>
          </w:tcPr>
          <w:p w14:paraId="4F68A711" w14:textId="77777777" w:rsidR="00607876" w:rsidRDefault="003C11A7">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7CDE1283" w14:textId="7DA15943" w:rsidR="00607876" w:rsidRPr="00EF5F15" w:rsidRDefault="00EF5F15">
            <w:pPr>
              <w:spacing w:line="240" w:lineRule="auto"/>
              <w:jc w:val="center"/>
              <w:rPr>
                <w:rFonts w:ascii="华文仿宋" w:hAnsi="华文仿宋"/>
                <w:sz w:val="21"/>
                <w:szCs w:val="21"/>
              </w:rPr>
            </w:pPr>
            <w:r w:rsidRPr="00EF5F15">
              <w:rPr>
                <w:rFonts w:ascii="华文仿宋" w:hAnsi="华文仿宋" w:hint="eastAsia"/>
                <w:sz w:val="21"/>
                <w:szCs w:val="21"/>
              </w:rPr>
              <w:t>1</w:t>
            </w:r>
          </w:p>
        </w:tc>
      </w:tr>
      <w:tr w:rsidR="00607876" w14:paraId="61C34A55" w14:textId="77777777" w:rsidTr="00EF5F15">
        <w:tc>
          <w:tcPr>
            <w:tcW w:w="664" w:type="dxa"/>
            <w:tcMar>
              <w:top w:w="100" w:type="dxa"/>
              <w:bottom w:w="100" w:type="dxa"/>
            </w:tcMar>
            <w:vAlign w:val="center"/>
          </w:tcPr>
          <w:p w14:paraId="363C22FA" w14:textId="77777777" w:rsidR="00607876" w:rsidRDefault="003C11A7">
            <w:pPr>
              <w:spacing w:line="240" w:lineRule="auto"/>
              <w:jc w:val="center"/>
            </w:pPr>
            <w:r>
              <w:rPr>
                <w:rFonts w:ascii="华文仿宋" w:hAnsi="华文仿宋" w:cs="华文仿宋"/>
                <w:sz w:val="21"/>
              </w:rPr>
              <w:t>4</w:t>
            </w:r>
          </w:p>
        </w:tc>
        <w:tc>
          <w:tcPr>
            <w:tcW w:w="1161" w:type="dxa"/>
            <w:tcMar>
              <w:top w:w="100" w:type="dxa"/>
              <w:bottom w:w="100" w:type="dxa"/>
            </w:tcMar>
            <w:vAlign w:val="center"/>
          </w:tcPr>
          <w:p w14:paraId="3C16B48D" w14:textId="77777777" w:rsidR="00607876" w:rsidRDefault="003C11A7">
            <w:pPr>
              <w:spacing w:line="240" w:lineRule="auto"/>
              <w:jc w:val="center"/>
            </w:pPr>
            <w:r>
              <w:rPr>
                <w:rFonts w:ascii="华文仿宋" w:hAnsi="华文仿宋" w:cs="华文仿宋"/>
                <w:sz w:val="21"/>
              </w:rPr>
              <w:t>管理交换机</w:t>
            </w:r>
          </w:p>
        </w:tc>
        <w:tc>
          <w:tcPr>
            <w:tcW w:w="1079" w:type="dxa"/>
            <w:tcMar>
              <w:top w:w="100" w:type="dxa"/>
              <w:bottom w:w="100" w:type="dxa"/>
            </w:tcMar>
            <w:vAlign w:val="center"/>
          </w:tcPr>
          <w:p w14:paraId="4E1955FF" w14:textId="77777777" w:rsidR="00607876" w:rsidRDefault="003C11A7">
            <w:pPr>
              <w:spacing w:line="240" w:lineRule="auto"/>
              <w:jc w:val="center"/>
            </w:pPr>
            <w:r>
              <w:rPr>
                <w:rFonts w:ascii="华文仿宋" w:hAnsi="华文仿宋" w:cs="华文仿宋"/>
                <w:sz w:val="21"/>
              </w:rPr>
              <w:t>否</w:t>
            </w:r>
          </w:p>
        </w:tc>
        <w:tc>
          <w:tcPr>
            <w:tcW w:w="1128" w:type="dxa"/>
            <w:tcMar>
              <w:top w:w="100" w:type="dxa"/>
              <w:bottom w:w="100" w:type="dxa"/>
            </w:tcMar>
            <w:vAlign w:val="center"/>
          </w:tcPr>
          <w:p w14:paraId="3D04EA22" w14:textId="77777777" w:rsidR="00607876" w:rsidRDefault="003C11A7">
            <w:pPr>
              <w:spacing w:line="240" w:lineRule="auto"/>
              <w:jc w:val="center"/>
            </w:pPr>
            <w:r>
              <w:rPr>
                <w:rFonts w:ascii="华文仿宋" w:hAnsi="华文仿宋" w:cs="华文仿宋"/>
                <w:sz w:val="21"/>
              </w:rPr>
              <w:t>Version 7.1.070, Release 1312</w:t>
            </w:r>
          </w:p>
        </w:tc>
        <w:tc>
          <w:tcPr>
            <w:tcW w:w="1128" w:type="dxa"/>
            <w:tcMar>
              <w:top w:w="100" w:type="dxa"/>
              <w:bottom w:w="100" w:type="dxa"/>
            </w:tcMar>
            <w:vAlign w:val="center"/>
          </w:tcPr>
          <w:p w14:paraId="0096F3AC" w14:textId="77777777" w:rsidR="00607876" w:rsidRDefault="003C11A7">
            <w:pPr>
              <w:spacing w:line="240" w:lineRule="auto"/>
              <w:jc w:val="center"/>
            </w:pPr>
            <w:r>
              <w:rPr>
                <w:rFonts w:ascii="华文仿宋" w:hAnsi="华文仿宋" w:cs="华文仿宋"/>
                <w:sz w:val="21"/>
              </w:rPr>
              <w:t>H3C S5560-34C-EI</w:t>
            </w:r>
          </w:p>
        </w:tc>
        <w:tc>
          <w:tcPr>
            <w:tcW w:w="830" w:type="dxa"/>
            <w:tcMar>
              <w:top w:w="100" w:type="dxa"/>
              <w:bottom w:w="100" w:type="dxa"/>
            </w:tcMar>
            <w:vAlign w:val="center"/>
          </w:tcPr>
          <w:p w14:paraId="3A0EAE61" w14:textId="77777777" w:rsidR="00607876" w:rsidRDefault="003C11A7">
            <w:pPr>
              <w:spacing w:line="240" w:lineRule="auto"/>
              <w:jc w:val="center"/>
            </w:pPr>
            <w:r>
              <w:rPr>
                <w:rFonts w:ascii="华文仿宋" w:hAnsi="华文仿宋" w:cs="华文仿宋"/>
                <w:sz w:val="21"/>
              </w:rPr>
              <w:t>数据交换</w:t>
            </w:r>
          </w:p>
        </w:tc>
        <w:tc>
          <w:tcPr>
            <w:tcW w:w="1161" w:type="dxa"/>
            <w:tcMar>
              <w:top w:w="100" w:type="dxa"/>
              <w:bottom w:w="100" w:type="dxa"/>
            </w:tcMar>
            <w:vAlign w:val="center"/>
          </w:tcPr>
          <w:p w14:paraId="60448F1D" w14:textId="77777777" w:rsidR="00607876" w:rsidRDefault="003C11A7">
            <w:pPr>
              <w:spacing w:line="240" w:lineRule="auto"/>
              <w:jc w:val="center"/>
            </w:pPr>
            <w:r>
              <w:rPr>
                <w:rFonts w:ascii="华文仿宋" w:hAnsi="华文仿宋" w:cs="华文仿宋"/>
                <w:sz w:val="21"/>
              </w:rPr>
              <w:t>一般</w:t>
            </w:r>
          </w:p>
        </w:tc>
        <w:tc>
          <w:tcPr>
            <w:tcW w:w="830" w:type="dxa"/>
            <w:tcMar>
              <w:top w:w="100" w:type="dxa"/>
              <w:bottom w:w="100" w:type="dxa"/>
            </w:tcMar>
            <w:vAlign w:val="center"/>
          </w:tcPr>
          <w:p w14:paraId="4133229A" w14:textId="261FE1B2" w:rsidR="00607876" w:rsidRDefault="00EF5F15">
            <w:pPr>
              <w:spacing w:line="240" w:lineRule="auto"/>
              <w:jc w:val="center"/>
            </w:pPr>
            <w:r>
              <w:rPr>
                <w:rFonts w:ascii="华文仿宋" w:hAnsi="华文仿宋" w:cs="华文仿宋" w:hint="eastAsia"/>
                <w:sz w:val="21"/>
              </w:rPr>
              <w:t>纯二层交换机，不进行管理</w:t>
            </w:r>
          </w:p>
        </w:tc>
      </w:tr>
      <w:tr w:rsidR="00EF5F15" w14:paraId="4DABE1FC" w14:textId="77777777" w:rsidTr="00EF5F15">
        <w:tc>
          <w:tcPr>
            <w:tcW w:w="664" w:type="dxa"/>
            <w:tcMar>
              <w:top w:w="100" w:type="dxa"/>
              <w:bottom w:w="100" w:type="dxa"/>
            </w:tcMar>
            <w:vAlign w:val="center"/>
          </w:tcPr>
          <w:p w14:paraId="1C07774C" w14:textId="77777777" w:rsidR="00EF5F15" w:rsidRDefault="00EF5F15" w:rsidP="00EF5F15">
            <w:pPr>
              <w:spacing w:line="240" w:lineRule="auto"/>
              <w:jc w:val="center"/>
            </w:pPr>
            <w:r>
              <w:rPr>
                <w:rFonts w:ascii="华文仿宋" w:hAnsi="华文仿宋" w:cs="华文仿宋"/>
                <w:sz w:val="21"/>
              </w:rPr>
              <w:t>5</w:t>
            </w:r>
          </w:p>
        </w:tc>
        <w:tc>
          <w:tcPr>
            <w:tcW w:w="1161" w:type="dxa"/>
            <w:tcMar>
              <w:top w:w="100" w:type="dxa"/>
              <w:bottom w:w="100" w:type="dxa"/>
            </w:tcMar>
            <w:vAlign w:val="center"/>
          </w:tcPr>
          <w:p w14:paraId="65785EF9" w14:textId="77777777" w:rsidR="00EF5F15" w:rsidRDefault="00EF5F15" w:rsidP="00EF5F15">
            <w:pPr>
              <w:spacing w:line="240" w:lineRule="auto"/>
              <w:jc w:val="center"/>
            </w:pPr>
            <w:r>
              <w:rPr>
                <w:rFonts w:ascii="华文仿宋" w:hAnsi="华文仿宋" w:cs="华文仿宋"/>
                <w:sz w:val="21"/>
              </w:rPr>
              <w:t>FC光纤交换机</w:t>
            </w:r>
          </w:p>
        </w:tc>
        <w:tc>
          <w:tcPr>
            <w:tcW w:w="1079" w:type="dxa"/>
            <w:tcMar>
              <w:top w:w="100" w:type="dxa"/>
              <w:bottom w:w="100" w:type="dxa"/>
            </w:tcMar>
            <w:vAlign w:val="center"/>
          </w:tcPr>
          <w:p w14:paraId="55E0516B" w14:textId="77777777" w:rsidR="00EF5F15" w:rsidRDefault="00EF5F15" w:rsidP="00EF5F15">
            <w:pPr>
              <w:spacing w:line="240" w:lineRule="auto"/>
              <w:jc w:val="center"/>
            </w:pPr>
            <w:r>
              <w:rPr>
                <w:rFonts w:ascii="华文仿宋" w:hAnsi="华文仿宋" w:cs="华文仿宋"/>
                <w:sz w:val="21"/>
              </w:rPr>
              <w:t>否</w:t>
            </w:r>
          </w:p>
        </w:tc>
        <w:tc>
          <w:tcPr>
            <w:tcW w:w="1128" w:type="dxa"/>
            <w:tcMar>
              <w:top w:w="100" w:type="dxa"/>
              <w:bottom w:w="100" w:type="dxa"/>
            </w:tcMar>
            <w:vAlign w:val="center"/>
          </w:tcPr>
          <w:p w14:paraId="19A06358" w14:textId="77777777" w:rsidR="00EF5F15" w:rsidRDefault="00EF5F15" w:rsidP="00EF5F15">
            <w:pPr>
              <w:spacing w:line="240" w:lineRule="auto"/>
              <w:jc w:val="center"/>
            </w:pPr>
            <w:r>
              <w:rPr>
                <w:rFonts w:ascii="华文仿宋" w:hAnsi="华文仿宋" w:cs="华文仿宋"/>
                <w:sz w:val="21"/>
              </w:rPr>
              <w:t>Version 5.20.99, Release 1022</w:t>
            </w:r>
          </w:p>
        </w:tc>
        <w:tc>
          <w:tcPr>
            <w:tcW w:w="1128" w:type="dxa"/>
            <w:tcMar>
              <w:top w:w="100" w:type="dxa"/>
              <w:bottom w:w="100" w:type="dxa"/>
            </w:tcMar>
            <w:vAlign w:val="center"/>
          </w:tcPr>
          <w:p w14:paraId="390FE8E8" w14:textId="77777777" w:rsidR="00EF5F15" w:rsidRDefault="00EF5F15" w:rsidP="00EF5F15">
            <w:pPr>
              <w:spacing w:line="240" w:lineRule="auto"/>
              <w:jc w:val="center"/>
            </w:pPr>
            <w:r>
              <w:rPr>
                <w:rFonts w:ascii="华文仿宋" w:hAnsi="华文仿宋" w:cs="华文仿宋"/>
                <w:sz w:val="21"/>
              </w:rPr>
              <w:t>SN3000B</w:t>
            </w:r>
          </w:p>
        </w:tc>
        <w:tc>
          <w:tcPr>
            <w:tcW w:w="830" w:type="dxa"/>
            <w:tcMar>
              <w:top w:w="100" w:type="dxa"/>
              <w:bottom w:w="100" w:type="dxa"/>
            </w:tcMar>
            <w:vAlign w:val="center"/>
          </w:tcPr>
          <w:p w14:paraId="3266E021" w14:textId="77777777" w:rsidR="00EF5F15" w:rsidRDefault="00EF5F15" w:rsidP="00EF5F15">
            <w:pPr>
              <w:spacing w:line="240" w:lineRule="auto"/>
              <w:jc w:val="center"/>
            </w:pPr>
            <w:r>
              <w:rPr>
                <w:rFonts w:ascii="华文仿宋" w:hAnsi="华文仿宋" w:cs="华文仿宋"/>
                <w:sz w:val="21"/>
              </w:rPr>
              <w:t>存储数据交换</w:t>
            </w:r>
          </w:p>
        </w:tc>
        <w:tc>
          <w:tcPr>
            <w:tcW w:w="1161" w:type="dxa"/>
            <w:tcMar>
              <w:top w:w="100" w:type="dxa"/>
              <w:bottom w:w="100" w:type="dxa"/>
            </w:tcMar>
            <w:vAlign w:val="center"/>
          </w:tcPr>
          <w:p w14:paraId="2FB10F48" w14:textId="77777777" w:rsidR="00EF5F15" w:rsidRDefault="00EF5F15" w:rsidP="00EF5F15">
            <w:pPr>
              <w:spacing w:line="240" w:lineRule="auto"/>
              <w:jc w:val="center"/>
            </w:pPr>
            <w:r>
              <w:rPr>
                <w:rFonts w:ascii="华文仿宋" w:hAnsi="华文仿宋" w:cs="华文仿宋"/>
                <w:sz w:val="21"/>
              </w:rPr>
              <w:t>一般</w:t>
            </w:r>
          </w:p>
        </w:tc>
        <w:tc>
          <w:tcPr>
            <w:tcW w:w="830" w:type="dxa"/>
            <w:tcMar>
              <w:top w:w="100" w:type="dxa"/>
              <w:bottom w:w="100" w:type="dxa"/>
            </w:tcMar>
          </w:tcPr>
          <w:p w14:paraId="36A406F6" w14:textId="7EA2B48A" w:rsidR="00EF5F15" w:rsidRDefault="00EF5F15" w:rsidP="00EF5F15">
            <w:pPr>
              <w:spacing w:line="240" w:lineRule="auto"/>
              <w:jc w:val="center"/>
            </w:pPr>
            <w:r w:rsidRPr="007F28A8">
              <w:rPr>
                <w:rFonts w:ascii="华文仿宋" w:hAnsi="华文仿宋" w:cs="华文仿宋" w:hint="eastAsia"/>
                <w:sz w:val="21"/>
              </w:rPr>
              <w:t>纯二层交换机，</w:t>
            </w:r>
            <w:r w:rsidRPr="007F28A8">
              <w:rPr>
                <w:rFonts w:ascii="华文仿宋" w:hAnsi="华文仿宋" w:cs="华文仿宋" w:hint="eastAsia"/>
                <w:sz w:val="21"/>
              </w:rPr>
              <w:lastRenderedPageBreak/>
              <w:t>不进行管理</w:t>
            </w:r>
          </w:p>
        </w:tc>
      </w:tr>
      <w:tr w:rsidR="00EF5F15" w14:paraId="33405F1D" w14:textId="77777777" w:rsidTr="00EF5F15">
        <w:tc>
          <w:tcPr>
            <w:tcW w:w="664" w:type="dxa"/>
            <w:tcMar>
              <w:top w:w="100" w:type="dxa"/>
              <w:bottom w:w="100" w:type="dxa"/>
            </w:tcMar>
            <w:vAlign w:val="center"/>
          </w:tcPr>
          <w:p w14:paraId="5609597C" w14:textId="77777777" w:rsidR="00EF5F15" w:rsidRDefault="00EF5F15" w:rsidP="00EF5F15">
            <w:pPr>
              <w:spacing w:line="240" w:lineRule="auto"/>
              <w:jc w:val="center"/>
            </w:pPr>
            <w:r>
              <w:rPr>
                <w:rFonts w:ascii="华文仿宋" w:hAnsi="华文仿宋" w:cs="华文仿宋"/>
                <w:sz w:val="21"/>
              </w:rPr>
              <w:lastRenderedPageBreak/>
              <w:t>6</w:t>
            </w:r>
          </w:p>
        </w:tc>
        <w:tc>
          <w:tcPr>
            <w:tcW w:w="1161" w:type="dxa"/>
            <w:tcMar>
              <w:top w:w="100" w:type="dxa"/>
              <w:bottom w:w="100" w:type="dxa"/>
            </w:tcMar>
            <w:vAlign w:val="center"/>
          </w:tcPr>
          <w:p w14:paraId="3FBADB30" w14:textId="77777777" w:rsidR="00EF5F15" w:rsidRDefault="00EF5F15" w:rsidP="00EF5F15">
            <w:pPr>
              <w:spacing w:line="240" w:lineRule="auto"/>
              <w:jc w:val="center"/>
            </w:pPr>
            <w:r>
              <w:rPr>
                <w:rFonts w:ascii="华文仿宋" w:hAnsi="华文仿宋" w:cs="华文仿宋"/>
                <w:sz w:val="21"/>
              </w:rPr>
              <w:t>外联线路接入交换机</w:t>
            </w:r>
          </w:p>
        </w:tc>
        <w:tc>
          <w:tcPr>
            <w:tcW w:w="1079" w:type="dxa"/>
            <w:tcMar>
              <w:top w:w="100" w:type="dxa"/>
              <w:bottom w:w="100" w:type="dxa"/>
            </w:tcMar>
            <w:vAlign w:val="center"/>
          </w:tcPr>
          <w:p w14:paraId="7E77A4EA" w14:textId="77777777" w:rsidR="00EF5F15" w:rsidRDefault="00EF5F15" w:rsidP="00EF5F15">
            <w:pPr>
              <w:spacing w:line="240" w:lineRule="auto"/>
              <w:jc w:val="center"/>
            </w:pPr>
            <w:r>
              <w:rPr>
                <w:rFonts w:ascii="华文仿宋" w:hAnsi="华文仿宋" w:cs="华文仿宋"/>
                <w:sz w:val="21"/>
              </w:rPr>
              <w:t>否</w:t>
            </w:r>
          </w:p>
        </w:tc>
        <w:tc>
          <w:tcPr>
            <w:tcW w:w="1128" w:type="dxa"/>
            <w:tcMar>
              <w:top w:w="100" w:type="dxa"/>
              <w:bottom w:w="100" w:type="dxa"/>
            </w:tcMar>
            <w:vAlign w:val="center"/>
          </w:tcPr>
          <w:p w14:paraId="4EFE951A" w14:textId="77777777" w:rsidR="00EF5F15" w:rsidRDefault="00EF5F15" w:rsidP="00EF5F15">
            <w:pPr>
              <w:spacing w:line="240" w:lineRule="auto"/>
              <w:jc w:val="center"/>
            </w:pPr>
            <w:r>
              <w:rPr>
                <w:rFonts w:ascii="华文仿宋" w:hAnsi="华文仿宋" w:cs="华文仿宋"/>
                <w:sz w:val="21"/>
              </w:rPr>
              <w:t>Version 5.20.13, Release 1112</w:t>
            </w:r>
          </w:p>
        </w:tc>
        <w:tc>
          <w:tcPr>
            <w:tcW w:w="1128" w:type="dxa"/>
            <w:tcMar>
              <w:top w:w="100" w:type="dxa"/>
              <w:bottom w:w="100" w:type="dxa"/>
            </w:tcMar>
            <w:vAlign w:val="center"/>
          </w:tcPr>
          <w:p w14:paraId="17AAD619" w14:textId="77777777" w:rsidR="00EF5F15" w:rsidRDefault="00EF5F15" w:rsidP="00EF5F15">
            <w:pPr>
              <w:spacing w:line="240" w:lineRule="auto"/>
              <w:jc w:val="center"/>
            </w:pPr>
            <w:r>
              <w:rPr>
                <w:rFonts w:ascii="华文仿宋" w:hAnsi="华文仿宋" w:cs="华文仿宋"/>
                <w:sz w:val="21"/>
              </w:rPr>
              <w:t>H3C S5110-28P</w:t>
            </w:r>
          </w:p>
        </w:tc>
        <w:tc>
          <w:tcPr>
            <w:tcW w:w="830" w:type="dxa"/>
            <w:tcMar>
              <w:top w:w="100" w:type="dxa"/>
              <w:bottom w:w="100" w:type="dxa"/>
            </w:tcMar>
            <w:vAlign w:val="center"/>
          </w:tcPr>
          <w:p w14:paraId="0FE433C8" w14:textId="77777777" w:rsidR="00EF5F15" w:rsidRDefault="00EF5F15" w:rsidP="00EF5F15">
            <w:pPr>
              <w:spacing w:line="240" w:lineRule="auto"/>
              <w:jc w:val="center"/>
            </w:pPr>
            <w:proofErr w:type="gramStart"/>
            <w:r>
              <w:rPr>
                <w:rFonts w:ascii="华文仿宋" w:hAnsi="华文仿宋" w:cs="华文仿宋"/>
                <w:sz w:val="21"/>
              </w:rPr>
              <w:t>外链线路</w:t>
            </w:r>
            <w:proofErr w:type="gramEnd"/>
            <w:r>
              <w:rPr>
                <w:rFonts w:ascii="华文仿宋" w:hAnsi="华文仿宋" w:cs="华文仿宋"/>
                <w:sz w:val="21"/>
              </w:rPr>
              <w:t>接入</w:t>
            </w:r>
          </w:p>
        </w:tc>
        <w:tc>
          <w:tcPr>
            <w:tcW w:w="1161" w:type="dxa"/>
            <w:tcMar>
              <w:top w:w="100" w:type="dxa"/>
              <w:bottom w:w="100" w:type="dxa"/>
            </w:tcMar>
            <w:vAlign w:val="center"/>
          </w:tcPr>
          <w:p w14:paraId="40A34A0F" w14:textId="77777777" w:rsidR="00EF5F15" w:rsidRDefault="00EF5F15" w:rsidP="00EF5F15">
            <w:pPr>
              <w:spacing w:line="240" w:lineRule="auto"/>
              <w:jc w:val="center"/>
            </w:pPr>
            <w:r>
              <w:rPr>
                <w:rFonts w:ascii="华文仿宋" w:hAnsi="华文仿宋" w:cs="华文仿宋"/>
                <w:sz w:val="21"/>
              </w:rPr>
              <w:t>一般</w:t>
            </w:r>
          </w:p>
        </w:tc>
        <w:tc>
          <w:tcPr>
            <w:tcW w:w="830" w:type="dxa"/>
            <w:tcMar>
              <w:top w:w="100" w:type="dxa"/>
              <w:bottom w:w="100" w:type="dxa"/>
            </w:tcMar>
          </w:tcPr>
          <w:p w14:paraId="535D0973" w14:textId="42F510C3" w:rsidR="00EF5F15" w:rsidRDefault="00EF5F15" w:rsidP="00EF5F15">
            <w:pPr>
              <w:spacing w:line="240" w:lineRule="auto"/>
              <w:jc w:val="center"/>
            </w:pPr>
            <w:r w:rsidRPr="007F28A8">
              <w:rPr>
                <w:rFonts w:ascii="华文仿宋" w:hAnsi="华文仿宋" w:cs="华文仿宋" w:hint="eastAsia"/>
                <w:sz w:val="21"/>
              </w:rPr>
              <w:t>纯二层交换机，不进行管理</w:t>
            </w:r>
          </w:p>
        </w:tc>
      </w:tr>
      <w:tr w:rsidR="00607876" w14:paraId="61C727B7" w14:textId="77777777" w:rsidTr="00EF5F15">
        <w:tc>
          <w:tcPr>
            <w:tcW w:w="664" w:type="dxa"/>
            <w:tcMar>
              <w:top w:w="100" w:type="dxa"/>
              <w:bottom w:w="100" w:type="dxa"/>
            </w:tcMar>
            <w:vAlign w:val="center"/>
          </w:tcPr>
          <w:p w14:paraId="478DA950" w14:textId="77777777" w:rsidR="00607876" w:rsidRDefault="003C11A7">
            <w:pPr>
              <w:spacing w:line="240" w:lineRule="auto"/>
              <w:jc w:val="center"/>
            </w:pPr>
            <w:r>
              <w:rPr>
                <w:rFonts w:ascii="华文仿宋" w:hAnsi="华文仿宋" w:cs="华文仿宋"/>
                <w:sz w:val="21"/>
              </w:rPr>
              <w:t>7</w:t>
            </w:r>
          </w:p>
        </w:tc>
        <w:tc>
          <w:tcPr>
            <w:tcW w:w="1161" w:type="dxa"/>
            <w:tcMar>
              <w:top w:w="100" w:type="dxa"/>
              <w:bottom w:w="100" w:type="dxa"/>
            </w:tcMar>
            <w:vAlign w:val="center"/>
          </w:tcPr>
          <w:p w14:paraId="20A52A5F" w14:textId="77777777" w:rsidR="00607876" w:rsidRDefault="003C11A7">
            <w:pPr>
              <w:spacing w:line="240" w:lineRule="auto"/>
              <w:jc w:val="center"/>
            </w:pPr>
            <w:r>
              <w:rPr>
                <w:rFonts w:ascii="华文仿宋" w:hAnsi="华文仿宋" w:cs="华文仿宋"/>
                <w:sz w:val="21"/>
              </w:rPr>
              <w:t>核心交换机B</w:t>
            </w:r>
          </w:p>
        </w:tc>
        <w:tc>
          <w:tcPr>
            <w:tcW w:w="1079" w:type="dxa"/>
            <w:tcMar>
              <w:top w:w="100" w:type="dxa"/>
              <w:bottom w:w="100" w:type="dxa"/>
            </w:tcMar>
            <w:vAlign w:val="center"/>
          </w:tcPr>
          <w:p w14:paraId="7B573CD9" w14:textId="77777777" w:rsidR="00607876" w:rsidRDefault="003C11A7">
            <w:pPr>
              <w:spacing w:line="240" w:lineRule="auto"/>
              <w:jc w:val="center"/>
            </w:pPr>
            <w:r>
              <w:rPr>
                <w:rFonts w:ascii="华文仿宋" w:hAnsi="华文仿宋" w:cs="华文仿宋"/>
                <w:sz w:val="21"/>
              </w:rPr>
              <w:t>否</w:t>
            </w:r>
          </w:p>
        </w:tc>
        <w:tc>
          <w:tcPr>
            <w:tcW w:w="1128" w:type="dxa"/>
            <w:tcMar>
              <w:top w:w="100" w:type="dxa"/>
              <w:bottom w:w="100" w:type="dxa"/>
            </w:tcMar>
            <w:vAlign w:val="center"/>
          </w:tcPr>
          <w:p w14:paraId="5CC655D4" w14:textId="77777777" w:rsidR="00607876" w:rsidRDefault="003C11A7">
            <w:pPr>
              <w:spacing w:line="240" w:lineRule="auto"/>
              <w:jc w:val="center"/>
            </w:pPr>
            <w:r>
              <w:rPr>
                <w:rFonts w:ascii="华文仿宋" w:hAnsi="华文仿宋" w:cs="华文仿宋"/>
                <w:sz w:val="21"/>
              </w:rPr>
              <w:t>Version 7.1.045, Release 7184</w:t>
            </w:r>
          </w:p>
        </w:tc>
        <w:tc>
          <w:tcPr>
            <w:tcW w:w="1128" w:type="dxa"/>
            <w:tcMar>
              <w:top w:w="100" w:type="dxa"/>
              <w:bottom w:w="100" w:type="dxa"/>
            </w:tcMar>
            <w:vAlign w:val="center"/>
          </w:tcPr>
          <w:p w14:paraId="3FD78FBD" w14:textId="77777777" w:rsidR="00607876" w:rsidRDefault="003C11A7">
            <w:pPr>
              <w:spacing w:line="240" w:lineRule="auto"/>
              <w:jc w:val="center"/>
            </w:pPr>
            <w:r>
              <w:rPr>
                <w:rFonts w:ascii="华文仿宋" w:hAnsi="华文仿宋" w:cs="华文仿宋"/>
                <w:sz w:val="21"/>
              </w:rPr>
              <w:t>H3C S10506</w:t>
            </w:r>
          </w:p>
        </w:tc>
        <w:tc>
          <w:tcPr>
            <w:tcW w:w="830" w:type="dxa"/>
            <w:tcMar>
              <w:top w:w="100" w:type="dxa"/>
              <w:bottom w:w="100" w:type="dxa"/>
            </w:tcMar>
            <w:vAlign w:val="center"/>
          </w:tcPr>
          <w:p w14:paraId="4BB22AD0" w14:textId="77777777" w:rsidR="00607876" w:rsidRDefault="003C11A7">
            <w:pPr>
              <w:spacing w:line="240" w:lineRule="auto"/>
              <w:jc w:val="center"/>
            </w:pPr>
            <w:r>
              <w:rPr>
                <w:rFonts w:ascii="华文仿宋" w:hAnsi="华文仿宋" w:cs="华文仿宋"/>
                <w:sz w:val="21"/>
              </w:rPr>
              <w:t>核心数据交换</w:t>
            </w:r>
          </w:p>
        </w:tc>
        <w:tc>
          <w:tcPr>
            <w:tcW w:w="1161" w:type="dxa"/>
            <w:tcMar>
              <w:top w:w="100" w:type="dxa"/>
              <w:bottom w:w="100" w:type="dxa"/>
            </w:tcMar>
            <w:vAlign w:val="center"/>
          </w:tcPr>
          <w:p w14:paraId="0D214FA6" w14:textId="77777777" w:rsidR="00607876" w:rsidRDefault="003C11A7">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51F93DDD" w14:textId="4E90E1C7" w:rsidR="00607876" w:rsidRPr="00EF5F15" w:rsidRDefault="00EF5F15">
            <w:pPr>
              <w:spacing w:line="240" w:lineRule="auto"/>
              <w:jc w:val="center"/>
              <w:rPr>
                <w:rFonts w:ascii="华文仿宋" w:hAnsi="华文仿宋"/>
                <w:sz w:val="21"/>
                <w:szCs w:val="21"/>
              </w:rPr>
            </w:pPr>
            <w:r w:rsidRPr="00EF5F15">
              <w:rPr>
                <w:rFonts w:ascii="华文仿宋" w:hAnsi="华文仿宋" w:hint="eastAsia"/>
                <w:sz w:val="21"/>
                <w:szCs w:val="21"/>
              </w:rPr>
              <w:t>1</w:t>
            </w:r>
          </w:p>
        </w:tc>
      </w:tr>
      <w:tr w:rsidR="00EF5F15" w14:paraId="5FF2CB23" w14:textId="77777777" w:rsidTr="00EF5F15">
        <w:tc>
          <w:tcPr>
            <w:tcW w:w="664" w:type="dxa"/>
            <w:tcMar>
              <w:top w:w="100" w:type="dxa"/>
              <w:bottom w:w="100" w:type="dxa"/>
            </w:tcMar>
            <w:vAlign w:val="center"/>
          </w:tcPr>
          <w:p w14:paraId="304B8EEB" w14:textId="77777777" w:rsidR="00EF5F15" w:rsidRDefault="00EF5F15" w:rsidP="00EF5F15">
            <w:pPr>
              <w:spacing w:line="240" w:lineRule="auto"/>
              <w:jc w:val="center"/>
            </w:pPr>
            <w:r>
              <w:rPr>
                <w:rFonts w:ascii="华文仿宋" w:hAnsi="华文仿宋" w:cs="华文仿宋"/>
                <w:sz w:val="21"/>
              </w:rPr>
              <w:t>8</w:t>
            </w:r>
          </w:p>
        </w:tc>
        <w:tc>
          <w:tcPr>
            <w:tcW w:w="1161" w:type="dxa"/>
            <w:tcMar>
              <w:top w:w="100" w:type="dxa"/>
              <w:bottom w:w="100" w:type="dxa"/>
            </w:tcMar>
            <w:vAlign w:val="center"/>
          </w:tcPr>
          <w:p w14:paraId="5DB69560" w14:textId="77777777" w:rsidR="00EF5F15" w:rsidRDefault="00EF5F15" w:rsidP="00EF5F15">
            <w:pPr>
              <w:spacing w:line="240" w:lineRule="auto"/>
              <w:jc w:val="center"/>
            </w:pPr>
            <w:r>
              <w:rPr>
                <w:rFonts w:ascii="华文仿宋" w:hAnsi="华文仿宋" w:cs="华文仿宋"/>
                <w:sz w:val="21"/>
              </w:rPr>
              <w:t>Spine交换机B</w:t>
            </w:r>
          </w:p>
        </w:tc>
        <w:tc>
          <w:tcPr>
            <w:tcW w:w="1079" w:type="dxa"/>
            <w:tcMar>
              <w:top w:w="100" w:type="dxa"/>
              <w:bottom w:w="100" w:type="dxa"/>
            </w:tcMar>
            <w:vAlign w:val="center"/>
          </w:tcPr>
          <w:p w14:paraId="408D7312" w14:textId="77777777" w:rsidR="00EF5F15" w:rsidRDefault="00EF5F15" w:rsidP="00EF5F15">
            <w:pPr>
              <w:spacing w:line="240" w:lineRule="auto"/>
              <w:jc w:val="center"/>
            </w:pPr>
            <w:r>
              <w:rPr>
                <w:rFonts w:ascii="华文仿宋" w:hAnsi="华文仿宋" w:cs="华文仿宋"/>
                <w:sz w:val="21"/>
              </w:rPr>
              <w:t>否</w:t>
            </w:r>
          </w:p>
        </w:tc>
        <w:tc>
          <w:tcPr>
            <w:tcW w:w="1128" w:type="dxa"/>
            <w:tcMar>
              <w:top w:w="100" w:type="dxa"/>
              <w:bottom w:w="100" w:type="dxa"/>
            </w:tcMar>
            <w:vAlign w:val="center"/>
          </w:tcPr>
          <w:p w14:paraId="0D84424C" w14:textId="77777777" w:rsidR="00EF5F15" w:rsidRDefault="00EF5F15" w:rsidP="00EF5F15">
            <w:pPr>
              <w:spacing w:line="240" w:lineRule="auto"/>
              <w:jc w:val="center"/>
            </w:pPr>
            <w:r>
              <w:rPr>
                <w:rFonts w:ascii="华文仿宋" w:hAnsi="华文仿宋" w:cs="华文仿宋"/>
                <w:sz w:val="21"/>
              </w:rPr>
              <w:t>Version 7.1.070, Release 6607</w:t>
            </w:r>
          </w:p>
        </w:tc>
        <w:tc>
          <w:tcPr>
            <w:tcW w:w="1128" w:type="dxa"/>
            <w:tcMar>
              <w:top w:w="100" w:type="dxa"/>
              <w:bottom w:w="100" w:type="dxa"/>
            </w:tcMar>
            <w:vAlign w:val="center"/>
          </w:tcPr>
          <w:p w14:paraId="25F01F66" w14:textId="77777777" w:rsidR="00EF5F15" w:rsidRDefault="00EF5F15" w:rsidP="00EF5F15">
            <w:pPr>
              <w:spacing w:line="240" w:lineRule="auto"/>
              <w:jc w:val="center"/>
            </w:pPr>
            <w:r>
              <w:rPr>
                <w:rFonts w:ascii="华文仿宋" w:hAnsi="华文仿宋" w:cs="华文仿宋"/>
                <w:sz w:val="21"/>
              </w:rPr>
              <w:t>H3C S9850</w:t>
            </w:r>
          </w:p>
        </w:tc>
        <w:tc>
          <w:tcPr>
            <w:tcW w:w="830" w:type="dxa"/>
            <w:tcMar>
              <w:top w:w="100" w:type="dxa"/>
              <w:bottom w:w="100" w:type="dxa"/>
            </w:tcMar>
            <w:vAlign w:val="center"/>
          </w:tcPr>
          <w:p w14:paraId="07F151F7" w14:textId="77777777" w:rsidR="00EF5F15" w:rsidRDefault="00EF5F15" w:rsidP="00EF5F15">
            <w:pPr>
              <w:spacing w:line="240" w:lineRule="auto"/>
              <w:jc w:val="center"/>
            </w:pPr>
            <w:r>
              <w:rPr>
                <w:rFonts w:ascii="华文仿宋" w:hAnsi="华文仿宋" w:cs="华文仿宋"/>
                <w:sz w:val="21"/>
              </w:rPr>
              <w:t>数据交换</w:t>
            </w:r>
          </w:p>
        </w:tc>
        <w:tc>
          <w:tcPr>
            <w:tcW w:w="1161" w:type="dxa"/>
            <w:tcMar>
              <w:top w:w="100" w:type="dxa"/>
              <w:bottom w:w="100" w:type="dxa"/>
            </w:tcMar>
            <w:vAlign w:val="center"/>
          </w:tcPr>
          <w:p w14:paraId="4FE23643" w14:textId="77777777" w:rsidR="00EF5F15" w:rsidRDefault="00EF5F15" w:rsidP="00EF5F15">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344897C2" w14:textId="0B3F692E" w:rsidR="00EF5F15" w:rsidRDefault="00EF5F15" w:rsidP="00EF5F15">
            <w:pPr>
              <w:spacing w:line="240" w:lineRule="auto"/>
              <w:jc w:val="center"/>
            </w:pPr>
            <w:r w:rsidRPr="0009528E">
              <w:rPr>
                <w:rFonts w:ascii="华文仿宋" w:hAnsi="华文仿宋" w:hint="eastAsia"/>
                <w:sz w:val="21"/>
                <w:szCs w:val="21"/>
              </w:rPr>
              <w:t>1</w:t>
            </w:r>
          </w:p>
        </w:tc>
      </w:tr>
      <w:tr w:rsidR="00EF5F15" w14:paraId="35B8A983" w14:textId="77777777" w:rsidTr="00EF5F15">
        <w:tc>
          <w:tcPr>
            <w:tcW w:w="664" w:type="dxa"/>
            <w:tcMar>
              <w:top w:w="100" w:type="dxa"/>
              <w:bottom w:w="100" w:type="dxa"/>
            </w:tcMar>
            <w:vAlign w:val="center"/>
          </w:tcPr>
          <w:p w14:paraId="0067D982" w14:textId="77777777" w:rsidR="00EF5F15" w:rsidRDefault="00EF5F15" w:rsidP="00EF5F15">
            <w:pPr>
              <w:spacing w:line="240" w:lineRule="auto"/>
              <w:jc w:val="center"/>
            </w:pPr>
            <w:r>
              <w:rPr>
                <w:rFonts w:ascii="华文仿宋" w:hAnsi="华文仿宋" w:cs="华文仿宋"/>
                <w:sz w:val="21"/>
              </w:rPr>
              <w:t>9</w:t>
            </w:r>
          </w:p>
        </w:tc>
        <w:tc>
          <w:tcPr>
            <w:tcW w:w="1161" w:type="dxa"/>
            <w:tcMar>
              <w:top w:w="100" w:type="dxa"/>
              <w:bottom w:w="100" w:type="dxa"/>
            </w:tcMar>
            <w:vAlign w:val="center"/>
          </w:tcPr>
          <w:p w14:paraId="2B0FF0E6" w14:textId="77777777" w:rsidR="00EF5F15" w:rsidRDefault="00EF5F15" w:rsidP="00EF5F15">
            <w:pPr>
              <w:spacing w:line="240" w:lineRule="auto"/>
              <w:jc w:val="center"/>
            </w:pPr>
            <w:r>
              <w:rPr>
                <w:rFonts w:ascii="华文仿宋" w:hAnsi="华文仿宋" w:cs="华文仿宋"/>
                <w:sz w:val="21"/>
              </w:rPr>
              <w:t>Leaf交换机B</w:t>
            </w:r>
          </w:p>
        </w:tc>
        <w:tc>
          <w:tcPr>
            <w:tcW w:w="1079" w:type="dxa"/>
            <w:tcMar>
              <w:top w:w="100" w:type="dxa"/>
              <w:bottom w:w="100" w:type="dxa"/>
            </w:tcMar>
            <w:vAlign w:val="center"/>
          </w:tcPr>
          <w:p w14:paraId="1D996287" w14:textId="77777777" w:rsidR="00EF5F15" w:rsidRDefault="00EF5F15" w:rsidP="00EF5F15">
            <w:pPr>
              <w:spacing w:line="240" w:lineRule="auto"/>
              <w:jc w:val="center"/>
            </w:pPr>
            <w:r>
              <w:rPr>
                <w:rFonts w:ascii="华文仿宋" w:hAnsi="华文仿宋" w:cs="华文仿宋"/>
                <w:sz w:val="21"/>
              </w:rPr>
              <w:t>否</w:t>
            </w:r>
          </w:p>
        </w:tc>
        <w:tc>
          <w:tcPr>
            <w:tcW w:w="1128" w:type="dxa"/>
            <w:tcMar>
              <w:top w:w="100" w:type="dxa"/>
              <w:bottom w:w="100" w:type="dxa"/>
            </w:tcMar>
            <w:vAlign w:val="center"/>
          </w:tcPr>
          <w:p w14:paraId="20659509" w14:textId="77777777" w:rsidR="00EF5F15" w:rsidRDefault="00EF5F15" w:rsidP="00EF5F15">
            <w:pPr>
              <w:spacing w:line="240" w:lineRule="auto"/>
              <w:jc w:val="center"/>
            </w:pPr>
            <w:r>
              <w:rPr>
                <w:rFonts w:ascii="华文仿宋" w:hAnsi="华文仿宋" w:cs="华文仿宋"/>
                <w:sz w:val="21"/>
              </w:rPr>
              <w:t>Version 7.1.070, Release 2702</w:t>
            </w:r>
          </w:p>
        </w:tc>
        <w:tc>
          <w:tcPr>
            <w:tcW w:w="1128" w:type="dxa"/>
            <w:tcMar>
              <w:top w:w="100" w:type="dxa"/>
              <w:bottom w:w="100" w:type="dxa"/>
            </w:tcMar>
            <w:vAlign w:val="center"/>
          </w:tcPr>
          <w:p w14:paraId="74133263" w14:textId="77777777" w:rsidR="00EF5F15" w:rsidRDefault="00EF5F15" w:rsidP="00EF5F15">
            <w:pPr>
              <w:spacing w:line="240" w:lineRule="auto"/>
              <w:jc w:val="center"/>
            </w:pPr>
            <w:r>
              <w:rPr>
                <w:rFonts w:ascii="华文仿宋" w:hAnsi="华文仿宋" w:cs="华文仿宋"/>
                <w:sz w:val="21"/>
              </w:rPr>
              <w:t>H3C S6800</w:t>
            </w:r>
          </w:p>
        </w:tc>
        <w:tc>
          <w:tcPr>
            <w:tcW w:w="830" w:type="dxa"/>
            <w:tcMar>
              <w:top w:w="100" w:type="dxa"/>
              <w:bottom w:w="100" w:type="dxa"/>
            </w:tcMar>
            <w:vAlign w:val="center"/>
          </w:tcPr>
          <w:p w14:paraId="1F81020B" w14:textId="77777777" w:rsidR="00EF5F15" w:rsidRDefault="00EF5F15" w:rsidP="00EF5F15">
            <w:pPr>
              <w:spacing w:line="240" w:lineRule="auto"/>
              <w:jc w:val="center"/>
            </w:pPr>
            <w:r>
              <w:rPr>
                <w:rFonts w:ascii="华文仿宋" w:hAnsi="华文仿宋" w:cs="华文仿宋"/>
                <w:sz w:val="21"/>
              </w:rPr>
              <w:t>数据交换</w:t>
            </w:r>
          </w:p>
        </w:tc>
        <w:tc>
          <w:tcPr>
            <w:tcW w:w="1161" w:type="dxa"/>
            <w:tcMar>
              <w:top w:w="100" w:type="dxa"/>
              <w:bottom w:w="100" w:type="dxa"/>
            </w:tcMar>
            <w:vAlign w:val="center"/>
          </w:tcPr>
          <w:p w14:paraId="33382010" w14:textId="77777777" w:rsidR="00EF5F15" w:rsidRDefault="00EF5F15" w:rsidP="00EF5F15">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0B32C4E8" w14:textId="1AB2BB04" w:rsidR="00EF5F15" w:rsidRDefault="00EF5F15" w:rsidP="00EF5F15">
            <w:pPr>
              <w:spacing w:line="240" w:lineRule="auto"/>
              <w:jc w:val="center"/>
            </w:pPr>
            <w:r w:rsidRPr="0009528E">
              <w:rPr>
                <w:rFonts w:ascii="华文仿宋" w:hAnsi="华文仿宋" w:hint="eastAsia"/>
                <w:sz w:val="21"/>
                <w:szCs w:val="21"/>
              </w:rPr>
              <w:t>1</w:t>
            </w:r>
          </w:p>
        </w:tc>
      </w:tr>
    </w:tbl>
    <w:p w14:paraId="084BC708" w14:textId="77777777" w:rsidR="00D772DE" w:rsidRPr="006817B4" w:rsidRDefault="008B0738" w:rsidP="006817B4">
      <w:pPr>
        <w:pStyle w:val="a0"/>
      </w:pPr>
      <w:bookmarkStart w:id="174" w:name="_Toc88414675"/>
      <w:r>
        <w:rPr>
          <w:rFonts w:hint="eastAsia"/>
        </w:rPr>
        <w:t>安全设备</w:t>
      </w:r>
      <w:bookmarkEnd w:id="174"/>
    </w:p>
    <w:p w14:paraId="5E1F397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t>安全设备</w:t>
      </w:r>
    </w:p>
    <w:tbl>
      <w:tblPr>
        <w:tblW w:w="4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1161"/>
        <w:gridCol w:w="996"/>
        <w:gridCol w:w="996"/>
        <w:gridCol w:w="996"/>
        <w:gridCol w:w="1327"/>
        <w:gridCol w:w="1161"/>
        <w:gridCol w:w="664"/>
      </w:tblGrid>
      <w:tr w:rsidR="00607876" w14:paraId="3F30A507" w14:textId="77777777" w:rsidTr="00EF5F15">
        <w:trPr>
          <w:trHeight w:hRule="exact" w:val="900"/>
          <w:tblHeader/>
        </w:trPr>
        <w:tc>
          <w:tcPr>
            <w:tcW w:w="663" w:type="dxa"/>
            <w:shd w:val="pct35" w:color="auto" w:fill="FFFFFF"/>
            <w:tcMar>
              <w:top w:w="15" w:type="dxa"/>
              <w:bottom w:w="15" w:type="dxa"/>
            </w:tcMar>
            <w:vAlign w:val="center"/>
          </w:tcPr>
          <w:p w14:paraId="6EECC04E" w14:textId="77777777" w:rsidR="00607876" w:rsidRDefault="003C11A7">
            <w:pPr>
              <w:spacing w:line="240" w:lineRule="auto"/>
              <w:jc w:val="center"/>
            </w:pPr>
            <w:r>
              <w:rPr>
                <w:rFonts w:ascii="华文仿宋" w:hAnsi="华文仿宋" w:cs="华文仿宋"/>
                <w:b/>
                <w:sz w:val="21"/>
              </w:rPr>
              <w:t>序号</w:t>
            </w:r>
          </w:p>
        </w:tc>
        <w:tc>
          <w:tcPr>
            <w:tcW w:w="1161" w:type="dxa"/>
            <w:shd w:val="pct35" w:color="auto" w:fill="FFFFFF"/>
            <w:tcMar>
              <w:top w:w="15" w:type="dxa"/>
              <w:bottom w:w="15" w:type="dxa"/>
            </w:tcMar>
            <w:vAlign w:val="center"/>
          </w:tcPr>
          <w:p w14:paraId="0B9A5904" w14:textId="77777777" w:rsidR="00607876" w:rsidRDefault="003C11A7">
            <w:pPr>
              <w:spacing w:line="240" w:lineRule="auto"/>
              <w:jc w:val="center"/>
            </w:pPr>
            <w:r>
              <w:rPr>
                <w:rFonts w:ascii="华文仿宋" w:hAnsi="华文仿宋" w:cs="华文仿宋"/>
                <w:b/>
                <w:sz w:val="21"/>
              </w:rPr>
              <w:t>设备名称</w:t>
            </w:r>
          </w:p>
        </w:tc>
        <w:tc>
          <w:tcPr>
            <w:tcW w:w="996" w:type="dxa"/>
            <w:shd w:val="pct35" w:color="auto" w:fill="FFFFFF"/>
            <w:tcMar>
              <w:top w:w="15" w:type="dxa"/>
              <w:bottom w:w="15" w:type="dxa"/>
            </w:tcMar>
            <w:vAlign w:val="center"/>
          </w:tcPr>
          <w:p w14:paraId="3B55987D" w14:textId="77777777" w:rsidR="00607876" w:rsidRDefault="003C11A7">
            <w:pPr>
              <w:spacing w:line="240" w:lineRule="auto"/>
              <w:jc w:val="center"/>
            </w:pPr>
            <w:r>
              <w:rPr>
                <w:rFonts w:ascii="华文仿宋" w:hAnsi="华文仿宋" w:cs="华文仿宋"/>
                <w:b/>
                <w:sz w:val="21"/>
              </w:rPr>
              <w:t>是否虚拟设备</w:t>
            </w:r>
          </w:p>
        </w:tc>
        <w:tc>
          <w:tcPr>
            <w:tcW w:w="996" w:type="dxa"/>
            <w:shd w:val="pct35" w:color="auto" w:fill="FFFFFF"/>
            <w:tcMar>
              <w:top w:w="15" w:type="dxa"/>
              <w:bottom w:w="15" w:type="dxa"/>
            </w:tcMar>
            <w:vAlign w:val="center"/>
          </w:tcPr>
          <w:p w14:paraId="5DC7C96D" w14:textId="77777777" w:rsidR="00607876" w:rsidRDefault="003C11A7">
            <w:pPr>
              <w:spacing w:line="240" w:lineRule="auto"/>
              <w:jc w:val="center"/>
            </w:pPr>
            <w:r>
              <w:rPr>
                <w:rFonts w:ascii="华文仿宋" w:hAnsi="华文仿宋" w:cs="华文仿宋"/>
                <w:b/>
                <w:sz w:val="21"/>
              </w:rPr>
              <w:t>系统及版本</w:t>
            </w:r>
          </w:p>
        </w:tc>
        <w:tc>
          <w:tcPr>
            <w:tcW w:w="996" w:type="dxa"/>
            <w:shd w:val="pct35" w:color="auto" w:fill="FFFFFF"/>
            <w:tcMar>
              <w:top w:w="15" w:type="dxa"/>
              <w:bottom w:w="15" w:type="dxa"/>
            </w:tcMar>
            <w:vAlign w:val="center"/>
          </w:tcPr>
          <w:p w14:paraId="54874884" w14:textId="77777777" w:rsidR="00607876" w:rsidRDefault="003C11A7">
            <w:pPr>
              <w:spacing w:line="240" w:lineRule="auto"/>
              <w:jc w:val="center"/>
            </w:pPr>
            <w:r>
              <w:rPr>
                <w:rFonts w:ascii="华文仿宋" w:hAnsi="华文仿宋" w:cs="华文仿宋"/>
                <w:b/>
                <w:sz w:val="21"/>
              </w:rPr>
              <w:t>品牌及型号</w:t>
            </w:r>
          </w:p>
        </w:tc>
        <w:tc>
          <w:tcPr>
            <w:tcW w:w="1327" w:type="dxa"/>
            <w:shd w:val="pct35" w:color="auto" w:fill="FFFFFF"/>
            <w:tcMar>
              <w:top w:w="15" w:type="dxa"/>
              <w:bottom w:w="15" w:type="dxa"/>
            </w:tcMar>
            <w:vAlign w:val="center"/>
          </w:tcPr>
          <w:p w14:paraId="64F5DBB3" w14:textId="77777777" w:rsidR="00607876" w:rsidRDefault="003C11A7">
            <w:pPr>
              <w:spacing w:line="240" w:lineRule="auto"/>
              <w:jc w:val="center"/>
            </w:pPr>
            <w:r>
              <w:rPr>
                <w:rFonts w:ascii="华文仿宋" w:hAnsi="华文仿宋" w:cs="华文仿宋"/>
                <w:b/>
                <w:sz w:val="21"/>
              </w:rPr>
              <w:t>用途</w:t>
            </w:r>
          </w:p>
        </w:tc>
        <w:tc>
          <w:tcPr>
            <w:tcW w:w="1161" w:type="dxa"/>
            <w:shd w:val="pct35" w:color="auto" w:fill="FFFFFF"/>
            <w:tcMar>
              <w:top w:w="15" w:type="dxa"/>
              <w:bottom w:w="15" w:type="dxa"/>
            </w:tcMar>
            <w:vAlign w:val="center"/>
          </w:tcPr>
          <w:p w14:paraId="46FA4382" w14:textId="77777777" w:rsidR="00607876" w:rsidRDefault="003C11A7">
            <w:pPr>
              <w:spacing w:line="240" w:lineRule="auto"/>
              <w:jc w:val="center"/>
            </w:pPr>
            <w:r>
              <w:rPr>
                <w:rFonts w:ascii="华文仿宋" w:hAnsi="华文仿宋" w:cs="华文仿宋"/>
                <w:b/>
                <w:sz w:val="21"/>
              </w:rPr>
              <w:t>重要程度</w:t>
            </w:r>
          </w:p>
        </w:tc>
        <w:tc>
          <w:tcPr>
            <w:tcW w:w="664" w:type="dxa"/>
            <w:shd w:val="pct35" w:color="auto" w:fill="FFFFFF"/>
            <w:tcMar>
              <w:top w:w="15" w:type="dxa"/>
              <w:bottom w:w="15" w:type="dxa"/>
            </w:tcMar>
            <w:vAlign w:val="center"/>
          </w:tcPr>
          <w:p w14:paraId="09FCB822" w14:textId="77777777" w:rsidR="00607876" w:rsidRDefault="003C11A7">
            <w:pPr>
              <w:spacing w:line="240" w:lineRule="auto"/>
              <w:jc w:val="center"/>
            </w:pPr>
            <w:r>
              <w:rPr>
                <w:rFonts w:ascii="华文仿宋" w:hAnsi="华文仿宋" w:cs="华文仿宋"/>
                <w:b/>
                <w:sz w:val="21"/>
              </w:rPr>
              <w:t>备注</w:t>
            </w:r>
          </w:p>
        </w:tc>
      </w:tr>
      <w:tr w:rsidR="00EF5F15" w14:paraId="4B959B34" w14:textId="77777777" w:rsidTr="00EF5F15">
        <w:tc>
          <w:tcPr>
            <w:tcW w:w="663" w:type="dxa"/>
            <w:tcMar>
              <w:top w:w="100" w:type="dxa"/>
              <w:bottom w:w="100" w:type="dxa"/>
            </w:tcMar>
            <w:vAlign w:val="center"/>
          </w:tcPr>
          <w:p w14:paraId="4837CB9E" w14:textId="77777777" w:rsidR="00EF5F15" w:rsidRDefault="00EF5F15" w:rsidP="00EF5F15">
            <w:pPr>
              <w:spacing w:line="240" w:lineRule="auto"/>
              <w:jc w:val="center"/>
            </w:pPr>
            <w:r>
              <w:rPr>
                <w:rFonts w:ascii="华文仿宋" w:hAnsi="华文仿宋" w:cs="华文仿宋"/>
                <w:sz w:val="21"/>
              </w:rPr>
              <w:t>1</w:t>
            </w:r>
          </w:p>
        </w:tc>
        <w:tc>
          <w:tcPr>
            <w:tcW w:w="1161" w:type="dxa"/>
            <w:tcMar>
              <w:top w:w="100" w:type="dxa"/>
              <w:bottom w:w="100" w:type="dxa"/>
            </w:tcMar>
            <w:vAlign w:val="center"/>
          </w:tcPr>
          <w:p w14:paraId="1F8B5094" w14:textId="77777777" w:rsidR="00EF5F15" w:rsidRDefault="00EF5F15" w:rsidP="00EF5F15">
            <w:pPr>
              <w:spacing w:line="240" w:lineRule="auto"/>
              <w:jc w:val="center"/>
            </w:pPr>
            <w:proofErr w:type="gramStart"/>
            <w:r>
              <w:rPr>
                <w:rFonts w:ascii="华文仿宋" w:hAnsi="华文仿宋" w:cs="华文仿宋"/>
                <w:sz w:val="21"/>
              </w:rPr>
              <w:t>飞塔防火墙</w:t>
            </w:r>
            <w:proofErr w:type="gramEnd"/>
            <w:r>
              <w:rPr>
                <w:rFonts w:ascii="华文仿宋" w:hAnsi="华文仿宋" w:cs="华文仿宋"/>
                <w:sz w:val="21"/>
              </w:rPr>
              <w:t>A</w:t>
            </w:r>
          </w:p>
        </w:tc>
        <w:tc>
          <w:tcPr>
            <w:tcW w:w="996" w:type="dxa"/>
            <w:tcMar>
              <w:top w:w="100" w:type="dxa"/>
              <w:bottom w:w="100" w:type="dxa"/>
            </w:tcMar>
            <w:vAlign w:val="center"/>
          </w:tcPr>
          <w:p w14:paraId="3E9F11FC"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7781D0AD" w14:textId="77777777" w:rsidR="00EF5F15" w:rsidRDefault="00EF5F15" w:rsidP="00EF5F15">
            <w:pPr>
              <w:spacing w:line="240" w:lineRule="auto"/>
              <w:jc w:val="center"/>
            </w:pPr>
            <w:r>
              <w:rPr>
                <w:rFonts w:ascii="华文仿宋" w:hAnsi="华文仿宋" w:cs="华文仿宋"/>
                <w:sz w:val="21"/>
              </w:rPr>
              <w:t>V6.4.3 build1778(GA)</w:t>
            </w:r>
          </w:p>
        </w:tc>
        <w:tc>
          <w:tcPr>
            <w:tcW w:w="996" w:type="dxa"/>
            <w:tcMar>
              <w:top w:w="100" w:type="dxa"/>
              <w:bottom w:w="100" w:type="dxa"/>
            </w:tcMar>
            <w:vAlign w:val="center"/>
          </w:tcPr>
          <w:p w14:paraId="4A2F7EC6" w14:textId="77777777" w:rsidR="00EF5F15" w:rsidRDefault="00EF5F15" w:rsidP="00EF5F15">
            <w:pPr>
              <w:spacing w:line="240" w:lineRule="auto"/>
              <w:jc w:val="center"/>
            </w:pPr>
            <w:proofErr w:type="gramStart"/>
            <w:r>
              <w:rPr>
                <w:rFonts w:ascii="华文仿宋" w:hAnsi="华文仿宋" w:cs="华文仿宋"/>
                <w:sz w:val="21"/>
              </w:rPr>
              <w:t>飞塔</w:t>
            </w:r>
            <w:proofErr w:type="gramEnd"/>
            <w:r>
              <w:rPr>
                <w:rFonts w:ascii="华文仿宋" w:hAnsi="华文仿宋" w:cs="华文仿宋"/>
                <w:sz w:val="21"/>
              </w:rPr>
              <w:t>FG-600E</w:t>
            </w:r>
          </w:p>
        </w:tc>
        <w:tc>
          <w:tcPr>
            <w:tcW w:w="1327" w:type="dxa"/>
            <w:tcMar>
              <w:top w:w="100" w:type="dxa"/>
              <w:bottom w:w="100" w:type="dxa"/>
            </w:tcMar>
            <w:vAlign w:val="center"/>
          </w:tcPr>
          <w:p w14:paraId="1B1F4A93" w14:textId="77777777" w:rsidR="00EF5F15" w:rsidRDefault="00EF5F15" w:rsidP="00EF5F15">
            <w:pPr>
              <w:spacing w:line="240" w:lineRule="auto"/>
              <w:jc w:val="center"/>
            </w:pPr>
            <w:r>
              <w:rPr>
                <w:rFonts w:ascii="华文仿宋" w:hAnsi="华文仿宋" w:cs="华文仿宋"/>
                <w:sz w:val="21"/>
              </w:rPr>
              <w:t>访问控制、入侵防护、恶意代码防护</w:t>
            </w:r>
          </w:p>
        </w:tc>
        <w:tc>
          <w:tcPr>
            <w:tcW w:w="1161" w:type="dxa"/>
            <w:tcMar>
              <w:top w:w="100" w:type="dxa"/>
              <w:bottom w:w="100" w:type="dxa"/>
            </w:tcMar>
            <w:vAlign w:val="center"/>
          </w:tcPr>
          <w:p w14:paraId="1A7C984F" w14:textId="77777777" w:rsidR="00EF5F15" w:rsidRDefault="00EF5F15" w:rsidP="00EF5F15">
            <w:pPr>
              <w:spacing w:line="240" w:lineRule="auto"/>
              <w:jc w:val="center"/>
            </w:pPr>
            <w:r>
              <w:rPr>
                <w:rFonts w:ascii="华文仿宋" w:hAnsi="华文仿宋" w:cs="华文仿宋"/>
                <w:sz w:val="21"/>
              </w:rPr>
              <w:t>关键</w:t>
            </w:r>
          </w:p>
        </w:tc>
        <w:tc>
          <w:tcPr>
            <w:tcW w:w="664" w:type="dxa"/>
            <w:tcMar>
              <w:top w:w="100" w:type="dxa"/>
              <w:bottom w:w="100" w:type="dxa"/>
            </w:tcMar>
            <w:vAlign w:val="center"/>
          </w:tcPr>
          <w:p w14:paraId="38EBDD4D" w14:textId="07F0F0C9" w:rsidR="00EF5F15" w:rsidRDefault="00EF5F15" w:rsidP="00EF5F15">
            <w:pPr>
              <w:spacing w:line="240" w:lineRule="auto"/>
              <w:jc w:val="center"/>
            </w:pPr>
            <w:r w:rsidRPr="00625426">
              <w:rPr>
                <w:rFonts w:ascii="华文仿宋" w:hAnsi="华文仿宋" w:hint="eastAsia"/>
                <w:sz w:val="21"/>
                <w:szCs w:val="21"/>
              </w:rPr>
              <w:t>1</w:t>
            </w:r>
          </w:p>
        </w:tc>
      </w:tr>
      <w:tr w:rsidR="00EF5F15" w14:paraId="2B60C56D" w14:textId="77777777" w:rsidTr="00EF5F15">
        <w:tc>
          <w:tcPr>
            <w:tcW w:w="663" w:type="dxa"/>
            <w:tcMar>
              <w:top w:w="100" w:type="dxa"/>
              <w:bottom w:w="100" w:type="dxa"/>
            </w:tcMar>
            <w:vAlign w:val="center"/>
          </w:tcPr>
          <w:p w14:paraId="456FF7A0" w14:textId="77777777" w:rsidR="00EF5F15" w:rsidRDefault="00EF5F15" w:rsidP="00EF5F15">
            <w:pPr>
              <w:spacing w:line="240" w:lineRule="auto"/>
              <w:jc w:val="center"/>
            </w:pPr>
            <w:r>
              <w:rPr>
                <w:rFonts w:ascii="华文仿宋" w:hAnsi="华文仿宋" w:cs="华文仿宋"/>
                <w:sz w:val="21"/>
              </w:rPr>
              <w:t>2</w:t>
            </w:r>
          </w:p>
        </w:tc>
        <w:tc>
          <w:tcPr>
            <w:tcW w:w="1161" w:type="dxa"/>
            <w:tcMar>
              <w:top w:w="100" w:type="dxa"/>
              <w:bottom w:w="100" w:type="dxa"/>
            </w:tcMar>
            <w:vAlign w:val="center"/>
          </w:tcPr>
          <w:p w14:paraId="737B97E1" w14:textId="77777777" w:rsidR="00EF5F15" w:rsidRDefault="00EF5F15" w:rsidP="00EF5F15">
            <w:pPr>
              <w:spacing w:line="240" w:lineRule="auto"/>
              <w:jc w:val="center"/>
            </w:pPr>
            <w:proofErr w:type="gramStart"/>
            <w:r>
              <w:rPr>
                <w:rFonts w:ascii="华文仿宋" w:hAnsi="华文仿宋" w:cs="华文仿宋"/>
                <w:sz w:val="21"/>
              </w:rPr>
              <w:t>飞塔防火墙</w:t>
            </w:r>
            <w:proofErr w:type="gramEnd"/>
            <w:r>
              <w:rPr>
                <w:rFonts w:ascii="华文仿宋" w:hAnsi="华文仿宋" w:cs="华文仿宋"/>
                <w:sz w:val="21"/>
              </w:rPr>
              <w:t>B</w:t>
            </w:r>
          </w:p>
        </w:tc>
        <w:tc>
          <w:tcPr>
            <w:tcW w:w="996" w:type="dxa"/>
            <w:tcMar>
              <w:top w:w="100" w:type="dxa"/>
              <w:bottom w:w="100" w:type="dxa"/>
            </w:tcMar>
            <w:vAlign w:val="center"/>
          </w:tcPr>
          <w:p w14:paraId="677E7C03"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7A6860DE" w14:textId="77777777" w:rsidR="00EF5F15" w:rsidRDefault="00EF5F15" w:rsidP="00EF5F15">
            <w:pPr>
              <w:spacing w:line="240" w:lineRule="auto"/>
              <w:jc w:val="center"/>
            </w:pPr>
            <w:r>
              <w:rPr>
                <w:rFonts w:ascii="华文仿宋" w:hAnsi="华文仿宋" w:cs="华文仿宋"/>
                <w:sz w:val="21"/>
              </w:rPr>
              <w:t>V6.4.3 build1778(GA)</w:t>
            </w:r>
          </w:p>
        </w:tc>
        <w:tc>
          <w:tcPr>
            <w:tcW w:w="996" w:type="dxa"/>
            <w:tcMar>
              <w:top w:w="100" w:type="dxa"/>
              <w:bottom w:w="100" w:type="dxa"/>
            </w:tcMar>
            <w:vAlign w:val="center"/>
          </w:tcPr>
          <w:p w14:paraId="1159266D" w14:textId="77777777" w:rsidR="00EF5F15" w:rsidRDefault="00EF5F15" w:rsidP="00EF5F15">
            <w:pPr>
              <w:spacing w:line="240" w:lineRule="auto"/>
              <w:jc w:val="center"/>
            </w:pPr>
            <w:proofErr w:type="gramStart"/>
            <w:r>
              <w:rPr>
                <w:rFonts w:ascii="华文仿宋" w:hAnsi="华文仿宋" w:cs="华文仿宋"/>
                <w:sz w:val="21"/>
              </w:rPr>
              <w:t>飞塔</w:t>
            </w:r>
            <w:proofErr w:type="gramEnd"/>
            <w:r>
              <w:rPr>
                <w:rFonts w:ascii="华文仿宋" w:hAnsi="华文仿宋" w:cs="华文仿宋"/>
                <w:sz w:val="21"/>
              </w:rPr>
              <w:t>FG-600E</w:t>
            </w:r>
          </w:p>
        </w:tc>
        <w:tc>
          <w:tcPr>
            <w:tcW w:w="1327" w:type="dxa"/>
            <w:tcMar>
              <w:top w:w="100" w:type="dxa"/>
              <w:bottom w:w="100" w:type="dxa"/>
            </w:tcMar>
            <w:vAlign w:val="center"/>
          </w:tcPr>
          <w:p w14:paraId="2423EE27" w14:textId="77777777" w:rsidR="00EF5F15" w:rsidRDefault="00EF5F15" w:rsidP="00EF5F15">
            <w:pPr>
              <w:spacing w:line="240" w:lineRule="auto"/>
              <w:jc w:val="center"/>
            </w:pPr>
            <w:r>
              <w:rPr>
                <w:rFonts w:ascii="华文仿宋" w:hAnsi="华文仿宋" w:cs="华文仿宋"/>
                <w:sz w:val="21"/>
              </w:rPr>
              <w:t>访问控制、入侵防护、恶意代码防</w:t>
            </w:r>
            <w:r>
              <w:rPr>
                <w:rFonts w:ascii="华文仿宋" w:hAnsi="华文仿宋" w:cs="华文仿宋"/>
                <w:sz w:val="21"/>
              </w:rPr>
              <w:lastRenderedPageBreak/>
              <w:t>护</w:t>
            </w:r>
          </w:p>
        </w:tc>
        <w:tc>
          <w:tcPr>
            <w:tcW w:w="1161" w:type="dxa"/>
            <w:tcMar>
              <w:top w:w="100" w:type="dxa"/>
              <w:bottom w:w="100" w:type="dxa"/>
            </w:tcMar>
            <w:vAlign w:val="center"/>
          </w:tcPr>
          <w:p w14:paraId="11741DBF" w14:textId="77777777" w:rsidR="00EF5F15" w:rsidRDefault="00EF5F15" w:rsidP="00EF5F15">
            <w:pPr>
              <w:spacing w:line="240" w:lineRule="auto"/>
              <w:jc w:val="center"/>
            </w:pPr>
            <w:r>
              <w:rPr>
                <w:rFonts w:ascii="华文仿宋" w:hAnsi="华文仿宋" w:cs="华文仿宋"/>
                <w:sz w:val="21"/>
              </w:rPr>
              <w:lastRenderedPageBreak/>
              <w:t>关键</w:t>
            </w:r>
          </w:p>
        </w:tc>
        <w:tc>
          <w:tcPr>
            <w:tcW w:w="664" w:type="dxa"/>
            <w:tcMar>
              <w:top w:w="100" w:type="dxa"/>
              <w:bottom w:w="100" w:type="dxa"/>
            </w:tcMar>
            <w:vAlign w:val="center"/>
          </w:tcPr>
          <w:p w14:paraId="2EA5D81E" w14:textId="4151FC20" w:rsidR="00EF5F15" w:rsidRDefault="00EF5F15" w:rsidP="00EF5F15">
            <w:pPr>
              <w:spacing w:line="240" w:lineRule="auto"/>
              <w:jc w:val="center"/>
            </w:pPr>
            <w:r w:rsidRPr="00625426">
              <w:rPr>
                <w:rFonts w:ascii="华文仿宋" w:hAnsi="华文仿宋" w:hint="eastAsia"/>
                <w:sz w:val="21"/>
                <w:szCs w:val="21"/>
              </w:rPr>
              <w:t>1</w:t>
            </w:r>
          </w:p>
        </w:tc>
      </w:tr>
      <w:tr w:rsidR="00EF5F15" w14:paraId="4C8DDD2C" w14:textId="77777777" w:rsidTr="00EF5F15">
        <w:tc>
          <w:tcPr>
            <w:tcW w:w="663" w:type="dxa"/>
            <w:tcMar>
              <w:top w:w="100" w:type="dxa"/>
              <w:bottom w:w="100" w:type="dxa"/>
            </w:tcMar>
            <w:vAlign w:val="center"/>
          </w:tcPr>
          <w:p w14:paraId="3A82A7DC" w14:textId="77777777" w:rsidR="00EF5F15" w:rsidRDefault="00EF5F15" w:rsidP="00EF5F15">
            <w:pPr>
              <w:spacing w:line="240" w:lineRule="auto"/>
              <w:jc w:val="center"/>
            </w:pPr>
            <w:r>
              <w:rPr>
                <w:rFonts w:ascii="华文仿宋" w:hAnsi="华文仿宋" w:cs="华文仿宋"/>
                <w:sz w:val="21"/>
              </w:rPr>
              <w:t>3</w:t>
            </w:r>
          </w:p>
        </w:tc>
        <w:tc>
          <w:tcPr>
            <w:tcW w:w="1161" w:type="dxa"/>
            <w:tcMar>
              <w:top w:w="100" w:type="dxa"/>
              <w:bottom w:w="100" w:type="dxa"/>
            </w:tcMar>
            <w:vAlign w:val="center"/>
          </w:tcPr>
          <w:p w14:paraId="416E84C7" w14:textId="77777777" w:rsidR="00EF5F15" w:rsidRDefault="00EF5F15" w:rsidP="00EF5F15">
            <w:pPr>
              <w:spacing w:line="240" w:lineRule="auto"/>
              <w:jc w:val="center"/>
            </w:pPr>
            <w:r>
              <w:rPr>
                <w:rFonts w:ascii="华文仿宋" w:hAnsi="华文仿宋" w:cs="华文仿宋"/>
                <w:sz w:val="21"/>
              </w:rPr>
              <w:t>深信服上网行为管理A</w:t>
            </w:r>
          </w:p>
        </w:tc>
        <w:tc>
          <w:tcPr>
            <w:tcW w:w="996" w:type="dxa"/>
            <w:tcMar>
              <w:top w:w="100" w:type="dxa"/>
              <w:bottom w:w="100" w:type="dxa"/>
            </w:tcMar>
            <w:vAlign w:val="center"/>
          </w:tcPr>
          <w:p w14:paraId="47E8A8AC"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439BBB48" w14:textId="77777777" w:rsidR="00EF5F15" w:rsidRDefault="00EF5F15" w:rsidP="00EF5F15">
            <w:pPr>
              <w:spacing w:line="240" w:lineRule="auto"/>
              <w:jc w:val="center"/>
            </w:pPr>
            <w:r>
              <w:rPr>
                <w:rFonts w:ascii="华文仿宋" w:hAnsi="华文仿宋" w:cs="华文仿宋"/>
                <w:sz w:val="21"/>
              </w:rPr>
              <w:t>AC11.9R1</w:t>
            </w:r>
          </w:p>
        </w:tc>
        <w:tc>
          <w:tcPr>
            <w:tcW w:w="996" w:type="dxa"/>
            <w:tcMar>
              <w:top w:w="100" w:type="dxa"/>
              <w:bottom w:w="100" w:type="dxa"/>
            </w:tcMar>
            <w:vAlign w:val="center"/>
          </w:tcPr>
          <w:p w14:paraId="486C891B" w14:textId="77777777" w:rsidR="00EF5F15" w:rsidRDefault="00EF5F15" w:rsidP="00EF5F15">
            <w:pPr>
              <w:spacing w:line="240" w:lineRule="auto"/>
              <w:jc w:val="center"/>
            </w:pPr>
            <w:r>
              <w:rPr>
                <w:rFonts w:ascii="华文仿宋" w:hAnsi="华文仿宋" w:cs="华文仿宋"/>
                <w:sz w:val="21"/>
              </w:rPr>
              <w:t>深信服AC-3300-HY</w:t>
            </w:r>
          </w:p>
        </w:tc>
        <w:tc>
          <w:tcPr>
            <w:tcW w:w="1327" w:type="dxa"/>
            <w:tcMar>
              <w:top w:w="100" w:type="dxa"/>
              <w:bottom w:w="100" w:type="dxa"/>
            </w:tcMar>
            <w:vAlign w:val="center"/>
          </w:tcPr>
          <w:p w14:paraId="06D4A362" w14:textId="77777777" w:rsidR="00EF5F15" w:rsidRDefault="00EF5F15" w:rsidP="00EF5F15">
            <w:pPr>
              <w:spacing w:line="240" w:lineRule="auto"/>
              <w:jc w:val="center"/>
            </w:pPr>
            <w:r>
              <w:rPr>
                <w:rFonts w:ascii="华文仿宋" w:hAnsi="华文仿宋" w:cs="华文仿宋"/>
                <w:sz w:val="21"/>
              </w:rPr>
              <w:t>行为审计和外联控制</w:t>
            </w:r>
          </w:p>
        </w:tc>
        <w:tc>
          <w:tcPr>
            <w:tcW w:w="1161" w:type="dxa"/>
            <w:tcMar>
              <w:top w:w="100" w:type="dxa"/>
              <w:bottom w:w="100" w:type="dxa"/>
            </w:tcMar>
            <w:vAlign w:val="center"/>
          </w:tcPr>
          <w:p w14:paraId="268CA086" w14:textId="77777777" w:rsidR="00EF5F15" w:rsidRDefault="00EF5F15" w:rsidP="00EF5F15">
            <w:pPr>
              <w:spacing w:line="240" w:lineRule="auto"/>
              <w:jc w:val="center"/>
            </w:pPr>
            <w:r>
              <w:rPr>
                <w:rFonts w:ascii="华文仿宋" w:hAnsi="华文仿宋" w:cs="华文仿宋"/>
                <w:sz w:val="21"/>
              </w:rPr>
              <w:t>重要</w:t>
            </w:r>
          </w:p>
        </w:tc>
        <w:tc>
          <w:tcPr>
            <w:tcW w:w="664" w:type="dxa"/>
            <w:tcMar>
              <w:top w:w="100" w:type="dxa"/>
              <w:bottom w:w="100" w:type="dxa"/>
            </w:tcMar>
            <w:vAlign w:val="center"/>
          </w:tcPr>
          <w:p w14:paraId="7BF6F7D0" w14:textId="01423ECE" w:rsidR="00EF5F15" w:rsidRDefault="00EF5F15" w:rsidP="00EF5F15">
            <w:pPr>
              <w:spacing w:line="240" w:lineRule="auto"/>
              <w:jc w:val="center"/>
            </w:pPr>
            <w:r w:rsidRPr="00625426">
              <w:rPr>
                <w:rFonts w:ascii="华文仿宋" w:hAnsi="华文仿宋" w:hint="eastAsia"/>
                <w:sz w:val="21"/>
                <w:szCs w:val="21"/>
              </w:rPr>
              <w:t>1</w:t>
            </w:r>
          </w:p>
        </w:tc>
      </w:tr>
      <w:tr w:rsidR="00EF5F15" w14:paraId="12788BA3" w14:textId="77777777" w:rsidTr="00EF5F15">
        <w:tc>
          <w:tcPr>
            <w:tcW w:w="663" w:type="dxa"/>
            <w:tcMar>
              <w:top w:w="100" w:type="dxa"/>
              <w:bottom w:w="100" w:type="dxa"/>
            </w:tcMar>
            <w:vAlign w:val="center"/>
          </w:tcPr>
          <w:p w14:paraId="796ACF80" w14:textId="77777777" w:rsidR="00EF5F15" w:rsidRDefault="00EF5F15" w:rsidP="00EF5F15">
            <w:pPr>
              <w:spacing w:line="240" w:lineRule="auto"/>
              <w:jc w:val="center"/>
            </w:pPr>
            <w:r>
              <w:rPr>
                <w:rFonts w:ascii="华文仿宋" w:hAnsi="华文仿宋" w:cs="华文仿宋"/>
                <w:sz w:val="21"/>
              </w:rPr>
              <w:t>4</w:t>
            </w:r>
          </w:p>
        </w:tc>
        <w:tc>
          <w:tcPr>
            <w:tcW w:w="1161" w:type="dxa"/>
            <w:tcMar>
              <w:top w:w="100" w:type="dxa"/>
              <w:bottom w:w="100" w:type="dxa"/>
            </w:tcMar>
            <w:vAlign w:val="center"/>
          </w:tcPr>
          <w:p w14:paraId="11A75EA2" w14:textId="77777777" w:rsidR="00EF5F15" w:rsidRDefault="00EF5F15" w:rsidP="00EF5F15">
            <w:pPr>
              <w:spacing w:line="240" w:lineRule="auto"/>
              <w:jc w:val="center"/>
            </w:pPr>
            <w:r>
              <w:rPr>
                <w:rFonts w:ascii="华文仿宋" w:hAnsi="华文仿宋" w:cs="华文仿宋"/>
                <w:sz w:val="21"/>
              </w:rPr>
              <w:t>深信服上网行为管理B</w:t>
            </w:r>
          </w:p>
        </w:tc>
        <w:tc>
          <w:tcPr>
            <w:tcW w:w="996" w:type="dxa"/>
            <w:tcMar>
              <w:top w:w="100" w:type="dxa"/>
              <w:bottom w:w="100" w:type="dxa"/>
            </w:tcMar>
            <w:vAlign w:val="center"/>
          </w:tcPr>
          <w:p w14:paraId="5CE62D83"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056CF16E" w14:textId="77777777" w:rsidR="00EF5F15" w:rsidRDefault="00EF5F15" w:rsidP="00EF5F15">
            <w:pPr>
              <w:spacing w:line="240" w:lineRule="auto"/>
              <w:jc w:val="center"/>
            </w:pPr>
            <w:r>
              <w:rPr>
                <w:rFonts w:ascii="华文仿宋" w:hAnsi="华文仿宋" w:cs="华文仿宋"/>
                <w:sz w:val="21"/>
              </w:rPr>
              <w:t>AC11.9R1</w:t>
            </w:r>
          </w:p>
        </w:tc>
        <w:tc>
          <w:tcPr>
            <w:tcW w:w="996" w:type="dxa"/>
            <w:tcMar>
              <w:top w:w="100" w:type="dxa"/>
              <w:bottom w:w="100" w:type="dxa"/>
            </w:tcMar>
            <w:vAlign w:val="center"/>
          </w:tcPr>
          <w:p w14:paraId="3F76BF96" w14:textId="77777777" w:rsidR="00EF5F15" w:rsidRDefault="00EF5F15" w:rsidP="00EF5F15">
            <w:pPr>
              <w:spacing w:line="240" w:lineRule="auto"/>
              <w:jc w:val="center"/>
            </w:pPr>
            <w:r>
              <w:rPr>
                <w:rFonts w:ascii="华文仿宋" w:hAnsi="华文仿宋" w:cs="华文仿宋"/>
                <w:sz w:val="21"/>
              </w:rPr>
              <w:t>深信服AC-3300-HY</w:t>
            </w:r>
          </w:p>
        </w:tc>
        <w:tc>
          <w:tcPr>
            <w:tcW w:w="1327" w:type="dxa"/>
            <w:tcMar>
              <w:top w:w="100" w:type="dxa"/>
              <w:bottom w:w="100" w:type="dxa"/>
            </w:tcMar>
            <w:vAlign w:val="center"/>
          </w:tcPr>
          <w:p w14:paraId="49A0A0ED" w14:textId="77777777" w:rsidR="00EF5F15" w:rsidRDefault="00EF5F15" w:rsidP="00EF5F15">
            <w:pPr>
              <w:spacing w:line="240" w:lineRule="auto"/>
              <w:jc w:val="center"/>
            </w:pPr>
            <w:r>
              <w:rPr>
                <w:rFonts w:ascii="华文仿宋" w:hAnsi="华文仿宋" w:cs="华文仿宋"/>
                <w:sz w:val="21"/>
              </w:rPr>
              <w:t>行为审计和外联控制</w:t>
            </w:r>
          </w:p>
        </w:tc>
        <w:tc>
          <w:tcPr>
            <w:tcW w:w="1161" w:type="dxa"/>
            <w:tcMar>
              <w:top w:w="100" w:type="dxa"/>
              <w:bottom w:w="100" w:type="dxa"/>
            </w:tcMar>
            <w:vAlign w:val="center"/>
          </w:tcPr>
          <w:p w14:paraId="324A9038" w14:textId="77777777" w:rsidR="00EF5F15" w:rsidRDefault="00EF5F15" w:rsidP="00EF5F15">
            <w:pPr>
              <w:spacing w:line="240" w:lineRule="auto"/>
              <w:jc w:val="center"/>
            </w:pPr>
            <w:r>
              <w:rPr>
                <w:rFonts w:ascii="华文仿宋" w:hAnsi="华文仿宋" w:cs="华文仿宋"/>
                <w:sz w:val="21"/>
              </w:rPr>
              <w:t>重要</w:t>
            </w:r>
          </w:p>
        </w:tc>
        <w:tc>
          <w:tcPr>
            <w:tcW w:w="664" w:type="dxa"/>
            <w:tcMar>
              <w:top w:w="100" w:type="dxa"/>
              <w:bottom w:w="100" w:type="dxa"/>
            </w:tcMar>
            <w:vAlign w:val="center"/>
          </w:tcPr>
          <w:p w14:paraId="718B924D" w14:textId="65701CE1" w:rsidR="00EF5F15" w:rsidRDefault="00EF5F15" w:rsidP="00EF5F15">
            <w:pPr>
              <w:spacing w:line="240" w:lineRule="auto"/>
              <w:jc w:val="center"/>
            </w:pPr>
            <w:r w:rsidRPr="00625426">
              <w:rPr>
                <w:rFonts w:ascii="华文仿宋" w:hAnsi="华文仿宋" w:hint="eastAsia"/>
                <w:sz w:val="21"/>
                <w:szCs w:val="21"/>
              </w:rPr>
              <w:t>1</w:t>
            </w:r>
          </w:p>
        </w:tc>
      </w:tr>
      <w:tr w:rsidR="00EF5F15" w14:paraId="70243E66" w14:textId="77777777" w:rsidTr="00EF5F15">
        <w:tc>
          <w:tcPr>
            <w:tcW w:w="663" w:type="dxa"/>
            <w:tcMar>
              <w:top w:w="100" w:type="dxa"/>
              <w:bottom w:w="100" w:type="dxa"/>
            </w:tcMar>
            <w:vAlign w:val="center"/>
          </w:tcPr>
          <w:p w14:paraId="3591A2D7" w14:textId="77777777" w:rsidR="00EF5F15" w:rsidRDefault="00EF5F15" w:rsidP="00EF5F15">
            <w:pPr>
              <w:spacing w:line="240" w:lineRule="auto"/>
              <w:jc w:val="center"/>
            </w:pPr>
            <w:r>
              <w:rPr>
                <w:rFonts w:ascii="华文仿宋" w:hAnsi="华文仿宋" w:cs="华文仿宋"/>
                <w:sz w:val="21"/>
              </w:rPr>
              <w:t>5</w:t>
            </w:r>
          </w:p>
        </w:tc>
        <w:tc>
          <w:tcPr>
            <w:tcW w:w="1161" w:type="dxa"/>
            <w:tcMar>
              <w:top w:w="100" w:type="dxa"/>
              <w:bottom w:w="100" w:type="dxa"/>
            </w:tcMar>
            <w:vAlign w:val="center"/>
          </w:tcPr>
          <w:p w14:paraId="2F20D58B" w14:textId="77777777" w:rsidR="00EF5F15" w:rsidRDefault="00EF5F15" w:rsidP="00EF5F15">
            <w:pPr>
              <w:spacing w:line="240" w:lineRule="auto"/>
              <w:jc w:val="cente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A</w:t>
            </w:r>
          </w:p>
        </w:tc>
        <w:tc>
          <w:tcPr>
            <w:tcW w:w="996" w:type="dxa"/>
            <w:tcMar>
              <w:top w:w="100" w:type="dxa"/>
              <w:bottom w:w="100" w:type="dxa"/>
            </w:tcMar>
            <w:vAlign w:val="center"/>
          </w:tcPr>
          <w:p w14:paraId="19ACFB42"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1C2FCA93" w14:textId="77777777" w:rsidR="00EF5F15" w:rsidRDefault="00EF5F15" w:rsidP="00EF5F15">
            <w:pPr>
              <w:spacing w:line="240" w:lineRule="auto"/>
              <w:jc w:val="center"/>
            </w:pPr>
            <w:r>
              <w:rPr>
                <w:rFonts w:ascii="华文仿宋" w:hAnsi="华文仿宋" w:cs="华文仿宋"/>
                <w:sz w:val="21"/>
              </w:rPr>
              <w:t>ST00001B090</w:t>
            </w:r>
          </w:p>
        </w:tc>
        <w:tc>
          <w:tcPr>
            <w:tcW w:w="996" w:type="dxa"/>
            <w:tcMar>
              <w:top w:w="100" w:type="dxa"/>
              <w:bottom w:w="100" w:type="dxa"/>
            </w:tcMar>
            <w:vAlign w:val="center"/>
          </w:tcPr>
          <w:p w14:paraId="707B3AB2" w14:textId="77777777" w:rsidR="00EF5F15" w:rsidRDefault="00EF5F15" w:rsidP="00EF5F15">
            <w:pPr>
              <w:spacing w:line="240" w:lineRule="auto"/>
              <w:jc w:val="center"/>
            </w:pPr>
            <w:r>
              <w:rPr>
                <w:rFonts w:ascii="华文仿宋" w:hAnsi="华文仿宋" w:cs="华文仿宋"/>
                <w:sz w:val="21"/>
              </w:rPr>
              <w:t>帕拉</w:t>
            </w:r>
            <w:proofErr w:type="gramStart"/>
            <w:r>
              <w:rPr>
                <w:rFonts w:ascii="华文仿宋" w:hAnsi="华文仿宋" w:cs="华文仿宋"/>
                <w:sz w:val="21"/>
              </w:rPr>
              <w:t>迪</w:t>
            </w:r>
            <w:proofErr w:type="gramEnd"/>
            <w:r>
              <w:rPr>
                <w:rFonts w:ascii="华文仿宋" w:hAnsi="华文仿宋" w:cs="华文仿宋"/>
                <w:sz w:val="21"/>
              </w:rPr>
              <w:t>Core4A-UTM</w:t>
            </w:r>
          </w:p>
        </w:tc>
        <w:tc>
          <w:tcPr>
            <w:tcW w:w="1327" w:type="dxa"/>
            <w:tcMar>
              <w:top w:w="100" w:type="dxa"/>
              <w:bottom w:w="100" w:type="dxa"/>
            </w:tcMar>
            <w:vAlign w:val="center"/>
          </w:tcPr>
          <w:p w14:paraId="4287C1F0" w14:textId="77777777" w:rsidR="00EF5F15" w:rsidRDefault="00EF5F15" w:rsidP="00EF5F15">
            <w:pPr>
              <w:spacing w:line="240" w:lineRule="auto"/>
              <w:jc w:val="center"/>
            </w:pPr>
            <w:proofErr w:type="gramStart"/>
            <w:r>
              <w:rPr>
                <w:rFonts w:ascii="华文仿宋" w:hAnsi="华文仿宋" w:cs="华文仿宋"/>
                <w:sz w:val="21"/>
              </w:rPr>
              <w:t>安全运</w:t>
            </w:r>
            <w:proofErr w:type="gramEnd"/>
            <w:r>
              <w:rPr>
                <w:rFonts w:ascii="华文仿宋" w:hAnsi="华文仿宋" w:cs="华文仿宋"/>
                <w:sz w:val="21"/>
              </w:rPr>
              <w:t>维</w:t>
            </w:r>
          </w:p>
        </w:tc>
        <w:tc>
          <w:tcPr>
            <w:tcW w:w="1161" w:type="dxa"/>
            <w:tcMar>
              <w:top w:w="100" w:type="dxa"/>
              <w:bottom w:w="100" w:type="dxa"/>
            </w:tcMar>
            <w:vAlign w:val="center"/>
          </w:tcPr>
          <w:p w14:paraId="6D27F704" w14:textId="77777777" w:rsidR="00EF5F15" w:rsidRDefault="00EF5F15" w:rsidP="00EF5F15">
            <w:pPr>
              <w:spacing w:line="240" w:lineRule="auto"/>
              <w:jc w:val="center"/>
            </w:pPr>
            <w:r>
              <w:rPr>
                <w:rFonts w:ascii="华文仿宋" w:hAnsi="华文仿宋" w:cs="华文仿宋"/>
                <w:sz w:val="21"/>
              </w:rPr>
              <w:t>重要</w:t>
            </w:r>
          </w:p>
        </w:tc>
        <w:tc>
          <w:tcPr>
            <w:tcW w:w="664" w:type="dxa"/>
            <w:tcMar>
              <w:top w:w="100" w:type="dxa"/>
              <w:bottom w:w="100" w:type="dxa"/>
            </w:tcMar>
            <w:vAlign w:val="center"/>
          </w:tcPr>
          <w:p w14:paraId="313C44B2" w14:textId="1910DED9" w:rsidR="00EF5F15" w:rsidRDefault="00EF5F15" w:rsidP="00EF5F15">
            <w:pPr>
              <w:spacing w:line="240" w:lineRule="auto"/>
              <w:jc w:val="center"/>
            </w:pPr>
            <w:r w:rsidRPr="00625426">
              <w:rPr>
                <w:rFonts w:ascii="华文仿宋" w:hAnsi="华文仿宋" w:hint="eastAsia"/>
                <w:sz w:val="21"/>
                <w:szCs w:val="21"/>
              </w:rPr>
              <w:t>1</w:t>
            </w:r>
          </w:p>
        </w:tc>
      </w:tr>
      <w:tr w:rsidR="00EF5F15" w14:paraId="6E9B604E" w14:textId="77777777" w:rsidTr="00EF5F15">
        <w:tc>
          <w:tcPr>
            <w:tcW w:w="663" w:type="dxa"/>
            <w:tcMar>
              <w:top w:w="100" w:type="dxa"/>
              <w:bottom w:w="100" w:type="dxa"/>
            </w:tcMar>
            <w:vAlign w:val="center"/>
          </w:tcPr>
          <w:p w14:paraId="397AB1D0" w14:textId="77777777" w:rsidR="00EF5F15" w:rsidRDefault="00EF5F15" w:rsidP="00EF5F15">
            <w:pPr>
              <w:spacing w:line="240" w:lineRule="auto"/>
              <w:jc w:val="center"/>
            </w:pPr>
            <w:r>
              <w:rPr>
                <w:rFonts w:ascii="华文仿宋" w:hAnsi="华文仿宋" w:cs="华文仿宋"/>
                <w:sz w:val="21"/>
              </w:rPr>
              <w:t>6</w:t>
            </w:r>
          </w:p>
        </w:tc>
        <w:tc>
          <w:tcPr>
            <w:tcW w:w="1161" w:type="dxa"/>
            <w:tcMar>
              <w:top w:w="100" w:type="dxa"/>
              <w:bottom w:w="100" w:type="dxa"/>
            </w:tcMar>
            <w:vAlign w:val="center"/>
          </w:tcPr>
          <w:p w14:paraId="33043BA0" w14:textId="77777777" w:rsidR="00EF5F15" w:rsidRDefault="00EF5F15" w:rsidP="00EF5F15">
            <w:pPr>
              <w:spacing w:line="240" w:lineRule="auto"/>
              <w:jc w:val="cente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B</w:t>
            </w:r>
          </w:p>
        </w:tc>
        <w:tc>
          <w:tcPr>
            <w:tcW w:w="996" w:type="dxa"/>
            <w:tcMar>
              <w:top w:w="100" w:type="dxa"/>
              <w:bottom w:w="100" w:type="dxa"/>
            </w:tcMar>
            <w:vAlign w:val="center"/>
          </w:tcPr>
          <w:p w14:paraId="44703268"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1F4A8BFC" w14:textId="77777777" w:rsidR="00EF5F15" w:rsidRDefault="00EF5F15" w:rsidP="00EF5F15">
            <w:pPr>
              <w:spacing w:line="240" w:lineRule="auto"/>
              <w:jc w:val="center"/>
            </w:pPr>
            <w:r>
              <w:rPr>
                <w:rFonts w:ascii="华文仿宋" w:hAnsi="华文仿宋" w:cs="华文仿宋"/>
                <w:sz w:val="21"/>
              </w:rPr>
              <w:t>ST00001B090</w:t>
            </w:r>
          </w:p>
        </w:tc>
        <w:tc>
          <w:tcPr>
            <w:tcW w:w="996" w:type="dxa"/>
            <w:tcMar>
              <w:top w:w="100" w:type="dxa"/>
              <w:bottom w:w="100" w:type="dxa"/>
            </w:tcMar>
            <w:vAlign w:val="center"/>
          </w:tcPr>
          <w:p w14:paraId="09E911F9" w14:textId="77777777" w:rsidR="00EF5F15" w:rsidRDefault="00EF5F15" w:rsidP="00EF5F15">
            <w:pPr>
              <w:spacing w:line="240" w:lineRule="auto"/>
              <w:jc w:val="center"/>
            </w:pPr>
            <w:r>
              <w:rPr>
                <w:rFonts w:ascii="华文仿宋" w:hAnsi="华文仿宋" w:cs="华文仿宋"/>
                <w:sz w:val="21"/>
              </w:rPr>
              <w:t>帕拉</w:t>
            </w:r>
            <w:proofErr w:type="gramStart"/>
            <w:r>
              <w:rPr>
                <w:rFonts w:ascii="华文仿宋" w:hAnsi="华文仿宋" w:cs="华文仿宋"/>
                <w:sz w:val="21"/>
              </w:rPr>
              <w:t>迪</w:t>
            </w:r>
            <w:proofErr w:type="gramEnd"/>
            <w:r>
              <w:rPr>
                <w:rFonts w:ascii="华文仿宋" w:hAnsi="华文仿宋" w:cs="华文仿宋"/>
                <w:sz w:val="21"/>
              </w:rPr>
              <w:t>Core4A-UTM</w:t>
            </w:r>
          </w:p>
        </w:tc>
        <w:tc>
          <w:tcPr>
            <w:tcW w:w="1327" w:type="dxa"/>
            <w:tcMar>
              <w:top w:w="100" w:type="dxa"/>
              <w:bottom w:w="100" w:type="dxa"/>
            </w:tcMar>
            <w:vAlign w:val="center"/>
          </w:tcPr>
          <w:p w14:paraId="4D63459D" w14:textId="77777777" w:rsidR="00EF5F15" w:rsidRDefault="00EF5F15" w:rsidP="00EF5F15">
            <w:pPr>
              <w:spacing w:line="240" w:lineRule="auto"/>
              <w:jc w:val="center"/>
            </w:pPr>
            <w:proofErr w:type="gramStart"/>
            <w:r>
              <w:rPr>
                <w:rFonts w:ascii="华文仿宋" w:hAnsi="华文仿宋" w:cs="华文仿宋"/>
                <w:sz w:val="21"/>
              </w:rPr>
              <w:t>安全运</w:t>
            </w:r>
            <w:proofErr w:type="gramEnd"/>
            <w:r>
              <w:rPr>
                <w:rFonts w:ascii="华文仿宋" w:hAnsi="华文仿宋" w:cs="华文仿宋"/>
                <w:sz w:val="21"/>
              </w:rPr>
              <w:t>维</w:t>
            </w:r>
          </w:p>
        </w:tc>
        <w:tc>
          <w:tcPr>
            <w:tcW w:w="1161" w:type="dxa"/>
            <w:tcMar>
              <w:top w:w="100" w:type="dxa"/>
              <w:bottom w:w="100" w:type="dxa"/>
            </w:tcMar>
            <w:vAlign w:val="center"/>
          </w:tcPr>
          <w:p w14:paraId="74726ECD" w14:textId="77777777" w:rsidR="00EF5F15" w:rsidRDefault="00EF5F15" w:rsidP="00EF5F15">
            <w:pPr>
              <w:spacing w:line="240" w:lineRule="auto"/>
              <w:jc w:val="center"/>
            </w:pPr>
            <w:r>
              <w:rPr>
                <w:rFonts w:ascii="华文仿宋" w:hAnsi="华文仿宋" w:cs="华文仿宋"/>
                <w:sz w:val="21"/>
              </w:rPr>
              <w:t>重要</w:t>
            </w:r>
          </w:p>
        </w:tc>
        <w:tc>
          <w:tcPr>
            <w:tcW w:w="664" w:type="dxa"/>
            <w:tcMar>
              <w:top w:w="100" w:type="dxa"/>
              <w:bottom w:w="100" w:type="dxa"/>
            </w:tcMar>
            <w:vAlign w:val="center"/>
          </w:tcPr>
          <w:p w14:paraId="65119559" w14:textId="3741FA7B" w:rsidR="00EF5F15" w:rsidRDefault="00EF5F15" w:rsidP="00EF5F15">
            <w:pPr>
              <w:spacing w:line="240" w:lineRule="auto"/>
              <w:jc w:val="center"/>
            </w:pPr>
            <w:r w:rsidRPr="00625426">
              <w:rPr>
                <w:rFonts w:ascii="华文仿宋" w:hAnsi="华文仿宋" w:hint="eastAsia"/>
                <w:sz w:val="21"/>
                <w:szCs w:val="21"/>
              </w:rPr>
              <w:t>1</w:t>
            </w:r>
          </w:p>
        </w:tc>
      </w:tr>
      <w:tr w:rsidR="00EF5F15" w14:paraId="458FB877" w14:textId="77777777" w:rsidTr="00EF5F15">
        <w:tc>
          <w:tcPr>
            <w:tcW w:w="663" w:type="dxa"/>
            <w:tcMar>
              <w:top w:w="100" w:type="dxa"/>
              <w:bottom w:w="100" w:type="dxa"/>
            </w:tcMar>
            <w:vAlign w:val="center"/>
          </w:tcPr>
          <w:p w14:paraId="59CA7C88" w14:textId="77777777" w:rsidR="00EF5F15" w:rsidRDefault="00EF5F15" w:rsidP="00EF5F15">
            <w:pPr>
              <w:spacing w:line="240" w:lineRule="auto"/>
              <w:jc w:val="center"/>
            </w:pPr>
            <w:r>
              <w:rPr>
                <w:rFonts w:ascii="华文仿宋" w:hAnsi="华文仿宋" w:cs="华文仿宋"/>
                <w:sz w:val="21"/>
              </w:rPr>
              <w:t>7</w:t>
            </w:r>
          </w:p>
        </w:tc>
        <w:tc>
          <w:tcPr>
            <w:tcW w:w="1161" w:type="dxa"/>
            <w:tcMar>
              <w:top w:w="100" w:type="dxa"/>
              <w:bottom w:w="100" w:type="dxa"/>
            </w:tcMar>
            <w:vAlign w:val="center"/>
          </w:tcPr>
          <w:p w14:paraId="48185256" w14:textId="77777777" w:rsidR="00EF5F15" w:rsidRDefault="00EF5F15" w:rsidP="00EF5F15">
            <w:pPr>
              <w:spacing w:line="240" w:lineRule="auto"/>
              <w:jc w:val="center"/>
            </w:pPr>
            <w:r>
              <w:rPr>
                <w:rFonts w:ascii="华文仿宋" w:hAnsi="华文仿宋" w:cs="华文仿宋"/>
                <w:sz w:val="21"/>
              </w:rPr>
              <w:t>H3C防火墙A</w:t>
            </w:r>
          </w:p>
        </w:tc>
        <w:tc>
          <w:tcPr>
            <w:tcW w:w="996" w:type="dxa"/>
            <w:tcMar>
              <w:top w:w="100" w:type="dxa"/>
              <w:bottom w:w="100" w:type="dxa"/>
            </w:tcMar>
            <w:vAlign w:val="center"/>
          </w:tcPr>
          <w:p w14:paraId="681B7A6B"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01343829" w14:textId="77777777" w:rsidR="00EF5F15" w:rsidRDefault="00EF5F15" w:rsidP="00EF5F15">
            <w:pPr>
              <w:spacing w:line="240" w:lineRule="auto"/>
              <w:jc w:val="center"/>
            </w:pPr>
            <w:proofErr w:type="spellStart"/>
            <w:r>
              <w:rPr>
                <w:rFonts w:ascii="华文仿宋" w:hAnsi="华文仿宋" w:cs="华文仿宋"/>
                <w:sz w:val="21"/>
              </w:rPr>
              <w:t>Vesion</w:t>
            </w:r>
            <w:proofErr w:type="spellEnd"/>
            <w:r>
              <w:rPr>
                <w:rFonts w:ascii="华文仿宋" w:hAnsi="华文仿宋" w:cs="华文仿宋"/>
                <w:sz w:val="21"/>
              </w:rPr>
              <w:t xml:space="preserve"> </w:t>
            </w:r>
            <w:proofErr w:type="gramStart"/>
            <w:r>
              <w:rPr>
                <w:rFonts w:ascii="华文仿宋" w:hAnsi="华文仿宋" w:cs="华文仿宋"/>
                <w:sz w:val="21"/>
              </w:rPr>
              <w:t>7.1.064,Release</w:t>
            </w:r>
            <w:proofErr w:type="gramEnd"/>
            <w:r>
              <w:rPr>
                <w:rFonts w:ascii="华文仿宋" w:hAnsi="华文仿宋" w:cs="华文仿宋"/>
                <w:sz w:val="21"/>
              </w:rPr>
              <w:t xml:space="preserve"> 9608P30</w:t>
            </w:r>
          </w:p>
        </w:tc>
        <w:tc>
          <w:tcPr>
            <w:tcW w:w="996" w:type="dxa"/>
            <w:tcMar>
              <w:top w:w="100" w:type="dxa"/>
              <w:bottom w:w="100" w:type="dxa"/>
            </w:tcMar>
            <w:vAlign w:val="center"/>
          </w:tcPr>
          <w:p w14:paraId="4B5B35D7" w14:textId="77777777" w:rsidR="00EF5F15" w:rsidRDefault="00EF5F15" w:rsidP="00EF5F15">
            <w:pPr>
              <w:spacing w:line="240" w:lineRule="auto"/>
              <w:jc w:val="center"/>
            </w:pPr>
            <w:r>
              <w:rPr>
                <w:rFonts w:ascii="华文仿宋" w:hAnsi="华文仿宋" w:cs="华文仿宋"/>
                <w:sz w:val="21"/>
              </w:rPr>
              <w:t>H3C F5030-D</w:t>
            </w:r>
          </w:p>
        </w:tc>
        <w:tc>
          <w:tcPr>
            <w:tcW w:w="1327" w:type="dxa"/>
            <w:tcMar>
              <w:top w:w="100" w:type="dxa"/>
              <w:bottom w:w="100" w:type="dxa"/>
            </w:tcMar>
            <w:vAlign w:val="center"/>
          </w:tcPr>
          <w:p w14:paraId="052D54BF" w14:textId="77777777" w:rsidR="00EF5F15" w:rsidRDefault="00EF5F15" w:rsidP="00EF5F15">
            <w:pPr>
              <w:spacing w:line="240" w:lineRule="auto"/>
              <w:jc w:val="center"/>
            </w:pPr>
            <w:r>
              <w:rPr>
                <w:rFonts w:ascii="华文仿宋" w:hAnsi="华文仿宋" w:cs="华文仿宋"/>
                <w:sz w:val="21"/>
              </w:rPr>
              <w:t>东西向流量访问控制</w:t>
            </w:r>
          </w:p>
        </w:tc>
        <w:tc>
          <w:tcPr>
            <w:tcW w:w="1161" w:type="dxa"/>
            <w:tcMar>
              <w:top w:w="100" w:type="dxa"/>
              <w:bottom w:w="100" w:type="dxa"/>
            </w:tcMar>
            <w:vAlign w:val="center"/>
          </w:tcPr>
          <w:p w14:paraId="3718E7F2" w14:textId="77777777" w:rsidR="00EF5F15" w:rsidRDefault="00EF5F15" w:rsidP="00EF5F15">
            <w:pPr>
              <w:spacing w:line="240" w:lineRule="auto"/>
              <w:jc w:val="center"/>
            </w:pPr>
            <w:r>
              <w:rPr>
                <w:rFonts w:ascii="华文仿宋" w:hAnsi="华文仿宋" w:cs="华文仿宋"/>
                <w:sz w:val="21"/>
              </w:rPr>
              <w:t>重要</w:t>
            </w:r>
          </w:p>
        </w:tc>
        <w:tc>
          <w:tcPr>
            <w:tcW w:w="664" w:type="dxa"/>
            <w:tcMar>
              <w:top w:w="100" w:type="dxa"/>
              <w:bottom w:w="100" w:type="dxa"/>
            </w:tcMar>
            <w:vAlign w:val="center"/>
          </w:tcPr>
          <w:p w14:paraId="51871078" w14:textId="79331DBE" w:rsidR="00EF5F15" w:rsidRDefault="00EF5F15" w:rsidP="00EF5F15">
            <w:pPr>
              <w:spacing w:line="240" w:lineRule="auto"/>
              <w:jc w:val="center"/>
            </w:pPr>
            <w:r w:rsidRPr="00625426">
              <w:rPr>
                <w:rFonts w:ascii="华文仿宋" w:hAnsi="华文仿宋" w:hint="eastAsia"/>
                <w:sz w:val="21"/>
                <w:szCs w:val="21"/>
              </w:rPr>
              <w:t>1</w:t>
            </w:r>
          </w:p>
        </w:tc>
      </w:tr>
      <w:tr w:rsidR="00EF5F15" w14:paraId="6995E4A1" w14:textId="77777777" w:rsidTr="00EF5F15">
        <w:tc>
          <w:tcPr>
            <w:tcW w:w="663" w:type="dxa"/>
            <w:tcMar>
              <w:top w:w="100" w:type="dxa"/>
              <w:bottom w:w="100" w:type="dxa"/>
            </w:tcMar>
            <w:vAlign w:val="center"/>
          </w:tcPr>
          <w:p w14:paraId="35A48426" w14:textId="77777777" w:rsidR="00EF5F15" w:rsidRDefault="00EF5F15" w:rsidP="00EF5F15">
            <w:pPr>
              <w:spacing w:line="240" w:lineRule="auto"/>
              <w:jc w:val="center"/>
            </w:pPr>
            <w:r>
              <w:rPr>
                <w:rFonts w:ascii="华文仿宋" w:hAnsi="华文仿宋" w:cs="华文仿宋"/>
                <w:sz w:val="21"/>
              </w:rPr>
              <w:t>8</w:t>
            </w:r>
          </w:p>
        </w:tc>
        <w:tc>
          <w:tcPr>
            <w:tcW w:w="1161" w:type="dxa"/>
            <w:tcMar>
              <w:top w:w="100" w:type="dxa"/>
              <w:bottom w:w="100" w:type="dxa"/>
            </w:tcMar>
            <w:vAlign w:val="center"/>
          </w:tcPr>
          <w:p w14:paraId="036E7442" w14:textId="77777777" w:rsidR="00EF5F15" w:rsidRDefault="00EF5F15" w:rsidP="00EF5F15">
            <w:pPr>
              <w:spacing w:line="240" w:lineRule="auto"/>
              <w:jc w:val="center"/>
            </w:pPr>
            <w:r>
              <w:rPr>
                <w:rFonts w:ascii="华文仿宋" w:hAnsi="华文仿宋" w:cs="华文仿宋"/>
                <w:sz w:val="21"/>
              </w:rPr>
              <w:t>H3C防火墙B</w:t>
            </w:r>
          </w:p>
        </w:tc>
        <w:tc>
          <w:tcPr>
            <w:tcW w:w="996" w:type="dxa"/>
            <w:tcMar>
              <w:top w:w="100" w:type="dxa"/>
              <w:bottom w:w="100" w:type="dxa"/>
            </w:tcMar>
            <w:vAlign w:val="center"/>
          </w:tcPr>
          <w:p w14:paraId="3F6EC245"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171FB70C" w14:textId="77777777" w:rsidR="00EF5F15" w:rsidRDefault="00EF5F15" w:rsidP="00EF5F15">
            <w:pPr>
              <w:spacing w:line="240" w:lineRule="auto"/>
              <w:jc w:val="center"/>
            </w:pPr>
            <w:proofErr w:type="spellStart"/>
            <w:r>
              <w:rPr>
                <w:rFonts w:ascii="华文仿宋" w:hAnsi="华文仿宋" w:cs="华文仿宋"/>
                <w:sz w:val="21"/>
              </w:rPr>
              <w:t>Vesion</w:t>
            </w:r>
            <w:proofErr w:type="spellEnd"/>
            <w:r>
              <w:rPr>
                <w:rFonts w:ascii="华文仿宋" w:hAnsi="华文仿宋" w:cs="华文仿宋"/>
                <w:sz w:val="21"/>
              </w:rPr>
              <w:t xml:space="preserve"> </w:t>
            </w:r>
            <w:proofErr w:type="gramStart"/>
            <w:r>
              <w:rPr>
                <w:rFonts w:ascii="华文仿宋" w:hAnsi="华文仿宋" w:cs="华文仿宋"/>
                <w:sz w:val="21"/>
              </w:rPr>
              <w:t>7.1.064,Release</w:t>
            </w:r>
            <w:proofErr w:type="gramEnd"/>
            <w:r>
              <w:rPr>
                <w:rFonts w:ascii="华文仿宋" w:hAnsi="华文仿宋" w:cs="华文仿宋"/>
                <w:sz w:val="21"/>
              </w:rPr>
              <w:t xml:space="preserve"> 9608P30</w:t>
            </w:r>
          </w:p>
        </w:tc>
        <w:tc>
          <w:tcPr>
            <w:tcW w:w="996" w:type="dxa"/>
            <w:tcMar>
              <w:top w:w="100" w:type="dxa"/>
              <w:bottom w:w="100" w:type="dxa"/>
            </w:tcMar>
            <w:vAlign w:val="center"/>
          </w:tcPr>
          <w:p w14:paraId="36BE0301" w14:textId="77777777" w:rsidR="00EF5F15" w:rsidRDefault="00EF5F15" w:rsidP="00EF5F15">
            <w:pPr>
              <w:spacing w:line="240" w:lineRule="auto"/>
              <w:jc w:val="center"/>
            </w:pPr>
            <w:r>
              <w:rPr>
                <w:rFonts w:ascii="华文仿宋" w:hAnsi="华文仿宋" w:cs="华文仿宋"/>
                <w:sz w:val="21"/>
              </w:rPr>
              <w:t>H3C F5030-D</w:t>
            </w:r>
          </w:p>
        </w:tc>
        <w:tc>
          <w:tcPr>
            <w:tcW w:w="1327" w:type="dxa"/>
            <w:tcMar>
              <w:top w:w="100" w:type="dxa"/>
              <w:bottom w:w="100" w:type="dxa"/>
            </w:tcMar>
            <w:vAlign w:val="center"/>
          </w:tcPr>
          <w:p w14:paraId="32860752" w14:textId="77777777" w:rsidR="00EF5F15" w:rsidRDefault="00EF5F15" w:rsidP="00EF5F15">
            <w:pPr>
              <w:spacing w:line="240" w:lineRule="auto"/>
              <w:jc w:val="center"/>
            </w:pPr>
            <w:r>
              <w:rPr>
                <w:rFonts w:ascii="华文仿宋" w:hAnsi="华文仿宋" w:cs="华文仿宋"/>
                <w:sz w:val="21"/>
              </w:rPr>
              <w:t>东西向流量访问控制</w:t>
            </w:r>
          </w:p>
        </w:tc>
        <w:tc>
          <w:tcPr>
            <w:tcW w:w="1161" w:type="dxa"/>
            <w:tcMar>
              <w:top w:w="100" w:type="dxa"/>
              <w:bottom w:w="100" w:type="dxa"/>
            </w:tcMar>
            <w:vAlign w:val="center"/>
          </w:tcPr>
          <w:p w14:paraId="5AD392FA" w14:textId="77777777" w:rsidR="00EF5F15" w:rsidRDefault="00EF5F15" w:rsidP="00EF5F15">
            <w:pPr>
              <w:spacing w:line="240" w:lineRule="auto"/>
              <w:jc w:val="center"/>
            </w:pPr>
            <w:r>
              <w:rPr>
                <w:rFonts w:ascii="华文仿宋" w:hAnsi="华文仿宋" w:cs="华文仿宋"/>
                <w:sz w:val="21"/>
              </w:rPr>
              <w:t>重要</w:t>
            </w:r>
          </w:p>
        </w:tc>
        <w:tc>
          <w:tcPr>
            <w:tcW w:w="664" w:type="dxa"/>
            <w:tcMar>
              <w:top w:w="100" w:type="dxa"/>
              <w:bottom w:w="100" w:type="dxa"/>
            </w:tcMar>
            <w:vAlign w:val="center"/>
          </w:tcPr>
          <w:p w14:paraId="01BA77E3" w14:textId="3908F2CB" w:rsidR="00EF5F15" w:rsidRDefault="00EF5F15" w:rsidP="00EF5F15">
            <w:pPr>
              <w:spacing w:line="240" w:lineRule="auto"/>
              <w:jc w:val="center"/>
            </w:pPr>
            <w:r w:rsidRPr="00625426">
              <w:rPr>
                <w:rFonts w:ascii="华文仿宋" w:hAnsi="华文仿宋" w:hint="eastAsia"/>
                <w:sz w:val="21"/>
                <w:szCs w:val="21"/>
              </w:rPr>
              <w:t>1</w:t>
            </w:r>
          </w:p>
        </w:tc>
      </w:tr>
      <w:tr w:rsidR="00EF5F15" w14:paraId="43C546D5" w14:textId="77777777" w:rsidTr="00EF5F15">
        <w:tc>
          <w:tcPr>
            <w:tcW w:w="663" w:type="dxa"/>
            <w:tcMar>
              <w:top w:w="100" w:type="dxa"/>
              <w:bottom w:w="100" w:type="dxa"/>
            </w:tcMar>
            <w:vAlign w:val="center"/>
          </w:tcPr>
          <w:p w14:paraId="3670D1ED" w14:textId="77777777" w:rsidR="00EF5F15" w:rsidRDefault="00EF5F15" w:rsidP="00EF5F15">
            <w:pPr>
              <w:spacing w:line="240" w:lineRule="auto"/>
              <w:jc w:val="center"/>
            </w:pPr>
            <w:r>
              <w:rPr>
                <w:rFonts w:ascii="华文仿宋" w:hAnsi="华文仿宋" w:cs="华文仿宋"/>
                <w:sz w:val="21"/>
              </w:rPr>
              <w:t>9</w:t>
            </w:r>
          </w:p>
        </w:tc>
        <w:tc>
          <w:tcPr>
            <w:tcW w:w="1161" w:type="dxa"/>
            <w:tcMar>
              <w:top w:w="100" w:type="dxa"/>
              <w:bottom w:w="100" w:type="dxa"/>
            </w:tcMar>
            <w:vAlign w:val="center"/>
          </w:tcPr>
          <w:p w14:paraId="21324EFC" w14:textId="77777777" w:rsidR="00EF5F15" w:rsidRDefault="00EF5F15" w:rsidP="00EF5F15">
            <w:pPr>
              <w:spacing w:line="240" w:lineRule="auto"/>
              <w:jc w:val="center"/>
            </w:pPr>
            <w:r>
              <w:rPr>
                <w:rFonts w:ascii="华文仿宋" w:hAnsi="华文仿宋" w:cs="华文仿宋"/>
                <w:sz w:val="21"/>
              </w:rPr>
              <w:t>综合日志审计系统</w:t>
            </w:r>
          </w:p>
        </w:tc>
        <w:tc>
          <w:tcPr>
            <w:tcW w:w="996" w:type="dxa"/>
            <w:tcMar>
              <w:top w:w="100" w:type="dxa"/>
              <w:bottom w:w="100" w:type="dxa"/>
            </w:tcMar>
            <w:vAlign w:val="center"/>
          </w:tcPr>
          <w:p w14:paraId="220CE3E1"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638EE968" w14:textId="77777777" w:rsidR="00EF5F15" w:rsidRDefault="00EF5F15" w:rsidP="00EF5F15">
            <w:pPr>
              <w:spacing w:line="240" w:lineRule="auto"/>
              <w:jc w:val="center"/>
            </w:pPr>
            <w:r>
              <w:rPr>
                <w:rFonts w:ascii="华文仿宋" w:hAnsi="华文仿宋" w:cs="华文仿宋"/>
                <w:sz w:val="21"/>
              </w:rPr>
              <w:t>E1107</w:t>
            </w:r>
          </w:p>
        </w:tc>
        <w:tc>
          <w:tcPr>
            <w:tcW w:w="996" w:type="dxa"/>
            <w:tcMar>
              <w:top w:w="100" w:type="dxa"/>
              <w:bottom w:w="100" w:type="dxa"/>
            </w:tcMar>
            <w:vAlign w:val="center"/>
          </w:tcPr>
          <w:p w14:paraId="7C9D1D3C" w14:textId="77777777" w:rsidR="00EF5F15" w:rsidRDefault="00EF5F15" w:rsidP="00EF5F15">
            <w:pPr>
              <w:spacing w:line="240" w:lineRule="auto"/>
              <w:jc w:val="center"/>
            </w:pPr>
            <w:r>
              <w:rPr>
                <w:rFonts w:ascii="华文仿宋" w:hAnsi="华文仿宋" w:cs="华文仿宋"/>
                <w:sz w:val="21"/>
              </w:rPr>
              <w:t>H3C CSAP-SA</w:t>
            </w:r>
          </w:p>
        </w:tc>
        <w:tc>
          <w:tcPr>
            <w:tcW w:w="1327" w:type="dxa"/>
            <w:tcMar>
              <w:top w:w="100" w:type="dxa"/>
              <w:bottom w:w="100" w:type="dxa"/>
            </w:tcMar>
            <w:vAlign w:val="center"/>
          </w:tcPr>
          <w:p w14:paraId="32777A90" w14:textId="77777777" w:rsidR="00EF5F15" w:rsidRDefault="00EF5F15" w:rsidP="00EF5F15">
            <w:pPr>
              <w:spacing w:line="240" w:lineRule="auto"/>
              <w:jc w:val="center"/>
            </w:pPr>
            <w:r>
              <w:rPr>
                <w:rFonts w:ascii="华文仿宋" w:hAnsi="华文仿宋" w:cs="华文仿宋"/>
                <w:sz w:val="21"/>
              </w:rPr>
              <w:t>日志审计</w:t>
            </w:r>
          </w:p>
        </w:tc>
        <w:tc>
          <w:tcPr>
            <w:tcW w:w="1161" w:type="dxa"/>
            <w:tcMar>
              <w:top w:w="100" w:type="dxa"/>
              <w:bottom w:w="100" w:type="dxa"/>
            </w:tcMar>
            <w:vAlign w:val="center"/>
          </w:tcPr>
          <w:p w14:paraId="2CA5B237" w14:textId="77777777" w:rsidR="00EF5F15" w:rsidRDefault="00EF5F15" w:rsidP="00EF5F15">
            <w:pPr>
              <w:spacing w:line="240" w:lineRule="auto"/>
              <w:jc w:val="center"/>
            </w:pPr>
            <w:r>
              <w:rPr>
                <w:rFonts w:ascii="华文仿宋" w:hAnsi="华文仿宋" w:cs="华文仿宋"/>
                <w:sz w:val="21"/>
              </w:rPr>
              <w:t>重要</w:t>
            </w:r>
          </w:p>
        </w:tc>
        <w:tc>
          <w:tcPr>
            <w:tcW w:w="664" w:type="dxa"/>
            <w:tcMar>
              <w:top w:w="100" w:type="dxa"/>
              <w:bottom w:w="100" w:type="dxa"/>
            </w:tcMar>
            <w:vAlign w:val="center"/>
          </w:tcPr>
          <w:p w14:paraId="6BB2C1E4" w14:textId="27571776" w:rsidR="00EF5F15" w:rsidRDefault="00EF5F15" w:rsidP="00EF5F15">
            <w:pPr>
              <w:spacing w:line="240" w:lineRule="auto"/>
              <w:jc w:val="center"/>
            </w:pPr>
            <w:r w:rsidRPr="00625426">
              <w:rPr>
                <w:rFonts w:ascii="华文仿宋" w:hAnsi="华文仿宋" w:hint="eastAsia"/>
                <w:sz w:val="21"/>
                <w:szCs w:val="21"/>
              </w:rPr>
              <w:t>1</w:t>
            </w:r>
          </w:p>
        </w:tc>
      </w:tr>
      <w:tr w:rsidR="00EF5F15" w14:paraId="6A1804F0" w14:textId="77777777" w:rsidTr="00EF5F15">
        <w:tc>
          <w:tcPr>
            <w:tcW w:w="663" w:type="dxa"/>
            <w:tcMar>
              <w:top w:w="100" w:type="dxa"/>
              <w:bottom w:w="100" w:type="dxa"/>
            </w:tcMar>
            <w:vAlign w:val="center"/>
          </w:tcPr>
          <w:p w14:paraId="023B2EBA" w14:textId="77777777" w:rsidR="00EF5F15" w:rsidRDefault="00EF5F15" w:rsidP="00EF5F15">
            <w:pPr>
              <w:spacing w:line="240" w:lineRule="auto"/>
              <w:jc w:val="center"/>
            </w:pPr>
            <w:r>
              <w:rPr>
                <w:rFonts w:ascii="华文仿宋" w:hAnsi="华文仿宋" w:cs="华文仿宋"/>
                <w:sz w:val="21"/>
              </w:rPr>
              <w:t>10</w:t>
            </w:r>
          </w:p>
        </w:tc>
        <w:tc>
          <w:tcPr>
            <w:tcW w:w="1161" w:type="dxa"/>
            <w:tcMar>
              <w:top w:w="100" w:type="dxa"/>
              <w:bottom w:w="100" w:type="dxa"/>
            </w:tcMar>
            <w:vAlign w:val="center"/>
          </w:tcPr>
          <w:p w14:paraId="337C44C7" w14:textId="77777777" w:rsidR="00EF5F15" w:rsidRDefault="00EF5F15" w:rsidP="00EF5F15">
            <w:pPr>
              <w:spacing w:line="240" w:lineRule="auto"/>
              <w:jc w:val="center"/>
            </w:pPr>
            <w:r>
              <w:rPr>
                <w:rFonts w:ascii="华文仿宋" w:hAnsi="华文仿宋" w:cs="华文仿宋"/>
                <w:sz w:val="21"/>
              </w:rPr>
              <w:t>服务器防火墙</w:t>
            </w:r>
          </w:p>
        </w:tc>
        <w:tc>
          <w:tcPr>
            <w:tcW w:w="996" w:type="dxa"/>
            <w:tcMar>
              <w:top w:w="100" w:type="dxa"/>
              <w:bottom w:w="100" w:type="dxa"/>
            </w:tcMar>
            <w:vAlign w:val="center"/>
          </w:tcPr>
          <w:p w14:paraId="41674A68"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329E4688" w14:textId="77777777" w:rsidR="00EF5F15" w:rsidRDefault="00EF5F15" w:rsidP="00EF5F15">
            <w:pPr>
              <w:spacing w:line="240" w:lineRule="auto"/>
              <w:jc w:val="center"/>
            </w:pPr>
            <w:r>
              <w:rPr>
                <w:rFonts w:ascii="华文仿宋" w:hAnsi="华文仿宋" w:cs="华文仿宋"/>
                <w:sz w:val="21"/>
              </w:rPr>
              <w:t>AF8.0.35</w:t>
            </w:r>
          </w:p>
        </w:tc>
        <w:tc>
          <w:tcPr>
            <w:tcW w:w="996" w:type="dxa"/>
            <w:tcMar>
              <w:top w:w="100" w:type="dxa"/>
              <w:bottom w:w="100" w:type="dxa"/>
            </w:tcMar>
            <w:vAlign w:val="center"/>
          </w:tcPr>
          <w:p w14:paraId="7D04A592" w14:textId="77777777" w:rsidR="00EF5F15" w:rsidRDefault="00EF5F15" w:rsidP="00EF5F15">
            <w:pPr>
              <w:spacing w:line="240" w:lineRule="auto"/>
              <w:jc w:val="center"/>
            </w:pPr>
            <w:r>
              <w:rPr>
                <w:rFonts w:ascii="华文仿宋" w:hAnsi="华文仿宋" w:cs="华文仿宋"/>
                <w:sz w:val="21"/>
              </w:rPr>
              <w:t>深信服AF-1000</w:t>
            </w:r>
          </w:p>
        </w:tc>
        <w:tc>
          <w:tcPr>
            <w:tcW w:w="1327" w:type="dxa"/>
            <w:tcMar>
              <w:top w:w="100" w:type="dxa"/>
              <w:bottom w:w="100" w:type="dxa"/>
            </w:tcMar>
            <w:vAlign w:val="center"/>
          </w:tcPr>
          <w:p w14:paraId="3650CDE5" w14:textId="77777777" w:rsidR="00EF5F15" w:rsidRDefault="00EF5F15" w:rsidP="00EF5F15">
            <w:pPr>
              <w:spacing w:line="240" w:lineRule="auto"/>
              <w:jc w:val="center"/>
            </w:pPr>
            <w:r>
              <w:rPr>
                <w:rFonts w:ascii="华文仿宋" w:hAnsi="华文仿宋" w:cs="华文仿宋"/>
                <w:sz w:val="21"/>
              </w:rPr>
              <w:t>访问控制、入侵防护、恶意代码防护</w:t>
            </w:r>
          </w:p>
        </w:tc>
        <w:tc>
          <w:tcPr>
            <w:tcW w:w="1161" w:type="dxa"/>
            <w:tcMar>
              <w:top w:w="100" w:type="dxa"/>
              <w:bottom w:w="100" w:type="dxa"/>
            </w:tcMar>
            <w:vAlign w:val="center"/>
          </w:tcPr>
          <w:p w14:paraId="54F7ADC5" w14:textId="77777777" w:rsidR="00EF5F15" w:rsidRDefault="00EF5F15" w:rsidP="00EF5F15">
            <w:pPr>
              <w:spacing w:line="240" w:lineRule="auto"/>
              <w:jc w:val="center"/>
            </w:pPr>
            <w:r>
              <w:rPr>
                <w:rFonts w:ascii="华文仿宋" w:hAnsi="华文仿宋" w:cs="华文仿宋"/>
                <w:sz w:val="21"/>
              </w:rPr>
              <w:t>关键</w:t>
            </w:r>
          </w:p>
        </w:tc>
        <w:tc>
          <w:tcPr>
            <w:tcW w:w="664" w:type="dxa"/>
            <w:tcMar>
              <w:top w:w="100" w:type="dxa"/>
              <w:bottom w:w="100" w:type="dxa"/>
            </w:tcMar>
            <w:vAlign w:val="center"/>
          </w:tcPr>
          <w:p w14:paraId="3CD247C4" w14:textId="532BC8CE" w:rsidR="00EF5F15" w:rsidRDefault="00EF5F15" w:rsidP="00EF5F15">
            <w:pPr>
              <w:spacing w:line="240" w:lineRule="auto"/>
              <w:jc w:val="center"/>
            </w:pPr>
            <w:r w:rsidRPr="00625426">
              <w:rPr>
                <w:rFonts w:ascii="华文仿宋" w:hAnsi="华文仿宋" w:hint="eastAsia"/>
                <w:sz w:val="21"/>
                <w:szCs w:val="21"/>
              </w:rPr>
              <w:t>1</w:t>
            </w:r>
          </w:p>
        </w:tc>
      </w:tr>
      <w:tr w:rsidR="00EF5F15" w14:paraId="14456BC1" w14:textId="77777777" w:rsidTr="00EF5F15">
        <w:tc>
          <w:tcPr>
            <w:tcW w:w="663" w:type="dxa"/>
            <w:tcMar>
              <w:top w:w="100" w:type="dxa"/>
              <w:bottom w:w="100" w:type="dxa"/>
            </w:tcMar>
            <w:vAlign w:val="center"/>
          </w:tcPr>
          <w:p w14:paraId="36826A1E" w14:textId="77777777" w:rsidR="00EF5F15" w:rsidRDefault="00EF5F15" w:rsidP="00EF5F15">
            <w:pPr>
              <w:spacing w:line="240" w:lineRule="auto"/>
              <w:jc w:val="center"/>
            </w:pPr>
            <w:r>
              <w:rPr>
                <w:rFonts w:ascii="华文仿宋" w:hAnsi="华文仿宋" w:cs="华文仿宋"/>
                <w:sz w:val="21"/>
              </w:rPr>
              <w:t>11</w:t>
            </w:r>
          </w:p>
        </w:tc>
        <w:tc>
          <w:tcPr>
            <w:tcW w:w="1161" w:type="dxa"/>
            <w:tcMar>
              <w:top w:w="100" w:type="dxa"/>
              <w:bottom w:w="100" w:type="dxa"/>
            </w:tcMar>
            <w:vAlign w:val="center"/>
          </w:tcPr>
          <w:p w14:paraId="442DCF33" w14:textId="77777777" w:rsidR="00EF5F15" w:rsidRDefault="00EF5F15" w:rsidP="00EF5F15">
            <w:pPr>
              <w:spacing w:line="240" w:lineRule="auto"/>
              <w:jc w:val="center"/>
            </w:pPr>
            <w:r>
              <w:rPr>
                <w:rFonts w:ascii="华文仿宋" w:hAnsi="华文仿宋" w:cs="华文仿宋"/>
                <w:sz w:val="21"/>
              </w:rPr>
              <w:t>威胁感知大数据平台</w:t>
            </w:r>
          </w:p>
        </w:tc>
        <w:tc>
          <w:tcPr>
            <w:tcW w:w="996" w:type="dxa"/>
            <w:tcMar>
              <w:top w:w="100" w:type="dxa"/>
              <w:bottom w:w="100" w:type="dxa"/>
            </w:tcMar>
            <w:vAlign w:val="center"/>
          </w:tcPr>
          <w:p w14:paraId="2C72AA40" w14:textId="77777777" w:rsidR="00EF5F15" w:rsidRDefault="00EF5F15" w:rsidP="00EF5F15">
            <w:pPr>
              <w:spacing w:line="240" w:lineRule="auto"/>
              <w:jc w:val="center"/>
            </w:pPr>
            <w:r>
              <w:rPr>
                <w:rFonts w:ascii="华文仿宋" w:hAnsi="华文仿宋" w:cs="华文仿宋"/>
                <w:sz w:val="21"/>
              </w:rPr>
              <w:t>否</w:t>
            </w:r>
          </w:p>
        </w:tc>
        <w:tc>
          <w:tcPr>
            <w:tcW w:w="996" w:type="dxa"/>
            <w:tcMar>
              <w:top w:w="100" w:type="dxa"/>
              <w:bottom w:w="100" w:type="dxa"/>
            </w:tcMar>
            <w:vAlign w:val="center"/>
          </w:tcPr>
          <w:p w14:paraId="45FA211B" w14:textId="77777777" w:rsidR="00EF5F15" w:rsidRDefault="00EF5F15" w:rsidP="00EF5F15">
            <w:pPr>
              <w:spacing w:line="240" w:lineRule="auto"/>
              <w:jc w:val="center"/>
            </w:pPr>
            <w:r>
              <w:rPr>
                <w:rFonts w:ascii="华文仿宋" w:hAnsi="华文仿宋" w:cs="华文仿宋"/>
                <w:sz w:val="21"/>
              </w:rPr>
              <w:t>V5.4.26</w:t>
            </w:r>
          </w:p>
        </w:tc>
        <w:tc>
          <w:tcPr>
            <w:tcW w:w="996" w:type="dxa"/>
            <w:tcMar>
              <w:top w:w="100" w:type="dxa"/>
              <w:bottom w:w="100" w:type="dxa"/>
            </w:tcMar>
            <w:vAlign w:val="center"/>
          </w:tcPr>
          <w:p w14:paraId="27D4EA11" w14:textId="77777777" w:rsidR="00EF5F15" w:rsidRDefault="00EF5F15" w:rsidP="00EF5F15">
            <w:pPr>
              <w:spacing w:line="240" w:lineRule="auto"/>
              <w:jc w:val="center"/>
            </w:pPr>
            <w:proofErr w:type="gramStart"/>
            <w:r>
              <w:rPr>
                <w:rFonts w:ascii="华文仿宋" w:hAnsi="华文仿宋" w:cs="华文仿宋"/>
                <w:sz w:val="21"/>
              </w:rPr>
              <w:t>迪</w:t>
            </w:r>
            <w:proofErr w:type="gramEnd"/>
            <w:r>
              <w:rPr>
                <w:rFonts w:ascii="华文仿宋" w:hAnsi="华文仿宋" w:cs="华文仿宋"/>
                <w:sz w:val="21"/>
              </w:rPr>
              <w:t>普</w:t>
            </w:r>
          </w:p>
        </w:tc>
        <w:tc>
          <w:tcPr>
            <w:tcW w:w="1327" w:type="dxa"/>
            <w:tcMar>
              <w:top w:w="100" w:type="dxa"/>
              <w:bottom w:w="100" w:type="dxa"/>
            </w:tcMar>
            <w:vAlign w:val="center"/>
          </w:tcPr>
          <w:p w14:paraId="2E245F2D" w14:textId="77777777" w:rsidR="00EF5F15" w:rsidRDefault="00EF5F15" w:rsidP="00EF5F15">
            <w:pPr>
              <w:spacing w:line="240" w:lineRule="auto"/>
              <w:jc w:val="center"/>
            </w:pPr>
            <w:r>
              <w:rPr>
                <w:rFonts w:ascii="华文仿宋" w:hAnsi="华文仿宋" w:cs="华文仿宋"/>
                <w:sz w:val="21"/>
              </w:rPr>
              <w:t>威胁集中分析和报警</w:t>
            </w:r>
          </w:p>
        </w:tc>
        <w:tc>
          <w:tcPr>
            <w:tcW w:w="1161" w:type="dxa"/>
            <w:tcMar>
              <w:top w:w="100" w:type="dxa"/>
              <w:bottom w:w="100" w:type="dxa"/>
            </w:tcMar>
            <w:vAlign w:val="center"/>
          </w:tcPr>
          <w:p w14:paraId="44640263" w14:textId="77777777" w:rsidR="00EF5F15" w:rsidRDefault="00EF5F15" w:rsidP="00EF5F15">
            <w:pPr>
              <w:spacing w:line="240" w:lineRule="auto"/>
              <w:jc w:val="center"/>
            </w:pPr>
            <w:r>
              <w:rPr>
                <w:rFonts w:ascii="华文仿宋" w:hAnsi="华文仿宋" w:cs="华文仿宋"/>
                <w:sz w:val="21"/>
              </w:rPr>
              <w:t>重要</w:t>
            </w:r>
          </w:p>
        </w:tc>
        <w:tc>
          <w:tcPr>
            <w:tcW w:w="664" w:type="dxa"/>
            <w:tcMar>
              <w:top w:w="100" w:type="dxa"/>
              <w:bottom w:w="100" w:type="dxa"/>
            </w:tcMar>
            <w:vAlign w:val="center"/>
          </w:tcPr>
          <w:p w14:paraId="4BBC5CEA" w14:textId="51C376DA" w:rsidR="00EF5F15" w:rsidRDefault="00EF5F15" w:rsidP="00EF5F15">
            <w:pPr>
              <w:spacing w:line="240" w:lineRule="auto"/>
              <w:jc w:val="center"/>
            </w:pPr>
            <w:r w:rsidRPr="00625426">
              <w:rPr>
                <w:rFonts w:ascii="华文仿宋" w:hAnsi="华文仿宋" w:hint="eastAsia"/>
                <w:sz w:val="21"/>
                <w:szCs w:val="21"/>
              </w:rPr>
              <w:t>1</w:t>
            </w:r>
          </w:p>
        </w:tc>
      </w:tr>
    </w:tbl>
    <w:p w14:paraId="4643906C" w14:textId="77777777" w:rsidR="00D772DE" w:rsidRDefault="008B0738">
      <w:pPr>
        <w:pStyle w:val="a0"/>
      </w:pPr>
      <w:bookmarkStart w:id="175" w:name="_Toc88414676"/>
      <w:r>
        <w:rPr>
          <w:rFonts w:hint="eastAsia"/>
        </w:rPr>
        <w:t>服务器</w:t>
      </w:r>
      <w:r>
        <w:rPr>
          <w:rFonts w:hint="eastAsia"/>
        </w:rPr>
        <w:t>/</w:t>
      </w:r>
      <w:r>
        <w:rPr>
          <w:rFonts w:hint="eastAsia"/>
        </w:rPr>
        <w:t>存储设备</w:t>
      </w:r>
      <w:bookmarkEnd w:id="175"/>
    </w:p>
    <w:p w14:paraId="290859C0"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w:t>
      </w:r>
      <w:r>
        <w:rPr>
          <w:rFonts w:eastAsia="黑体" w:hAnsiTheme="majorEastAsia"/>
          <w:b/>
          <w:sz w:val="21"/>
          <w:szCs w:val="21"/>
        </w:rPr>
        <w:fldChar w:fldCharType="end"/>
      </w:r>
      <w:r>
        <w:rPr>
          <w:rFonts w:eastAsia="黑体" w:hAnsiTheme="majorEastAsia"/>
          <w:b/>
          <w:sz w:val="21"/>
          <w:szCs w:val="21"/>
        </w:rPr>
        <w:t>服务器</w:t>
      </w:r>
      <w:r>
        <w:rPr>
          <w:rFonts w:eastAsia="黑体" w:hAnsiTheme="majorEastAsia"/>
          <w:b/>
          <w:sz w:val="21"/>
          <w:szCs w:val="21"/>
        </w:rPr>
        <w:t>/</w:t>
      </w:r>
      <w:r>
        <w:rPr>
          <w:rFonts w:eastAsia="黑体" w:hAnsiTheme="majorEastAsia"/>
          <w:b/>
          <w:sz w:val="21"/>
          <w:szCs w:val="21"/>
        </w:rPr>
        <w:t>存储设备</w:t>
      </w: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829"/>
        <w:gridCol w:w="1077"/>
        <w:gridCol w:w="996"/>
        <w:gridCol w:w="830"/>
        <w:gridCol w:w="996"/>
        <w:gridCol w:w="996"/>
        <w:gridCol w:w="830"/>
        <w:gridCol w:w="830"/>
      </w:tblGrid>
      <w:tr w:rsidR="00607876" w14:paraId="71C7BDD6" w14:textId="77777777" w:rsidTr="00EF5F15">
        <w:trPr>
          <w:trHeight w:hRule="exact" w:val="1350"/>
          <w:tblHeader/>
        </w:trPr>
        <w:tc>
          <w:tcPr>
            <w:tcW w:w="663" w:type="dxa"/>
            <w:shd w:val="pct35" w:color="auto" w:fill="FFFFFF"/>
            <w:tcMar>
              <w:top w:w="15" w:type="dxa"/>
              <w:bottom w:w="15" w:type="dxa"/>
            </w:tcMar>
            <w:vAlign w:val="center"/>
          </w:tcPr>
          <w:p w14:paraId="4067DE69" w14:textId="77777777" w:rsidR="00607876" w:rsidRDefault="003C11A7">
            <w:pPr>
              <w:spacing w:line="240" w:lineRule="auto"/>
              <w:jc w:val="center"/>
            </w:pPr>
            <w:r>
              <w:rPr>
                <w:rFonts w:ascii="华文仿宋" w:hAnsi="华文仿宋" w:cs="华文仿宋"/>
                <w:b/>
                <w:sz w:val="21"/>
              </w:rPr>
              <w:lastRenderedPageBreak/>
              <w:t>序号</w:t>
            </w:r>
          </w:p>
        </w:tc>
        <w:tc>
          <w:tcPr>
            <w:tcW w:w="829" w:type="dxa"/>
            <w:shd w:val="pct35" w:color="auto" w:fill="FFFFFF"/>
            <w:tcMar>
              <w:top w:w="15" w:type="dxa"/>
              <w:bottom w:w="15" w:type="dxa"/>
            </w:tcMar>
            <w:vAlign w:val="center"/>
          </w:tcPr>
          <w:p w14:paraId="6BCC3CCE" w14:textId="77777777" w:rsidR="00607876" w:rsidRDefault="003C11A7">
            <w:pPr>
              <w:spacing w:line="240" w:lineRule="auto"/>
              <w:jc w:val="center"/>
            </w:pPr>
            <w:r>
              <w:rPr>
                <w:rFonts w:ascii="华文仿宋" w:hAnsi="华文仿宋" w:cs="华文仿宋"/>
                <w:b/>
                <w:sz w:val="21"/>
              </w:rPr>
              <w:t>设备名称</w:t>
            </w:r>
          </w:p>
        </w:tc>
        <w:tc>
          <w:tcPr>
            <w:tcW w:w="1077" w:type="dxa"/>
            <w:shd w:val="pct35" w:color="auto" w:fill="FFFFFF"/>
            <w:tcMar>
              <w:top w:w="15" w:type="dxa"/>
              <w:bottom w:w="15" w:type="dxa"/>
            </w:tcMar>
            <w:vAlign w:val="center"/>
          </w:tcPr>
          <w:p w14:paraId="1545A2CD" w14:textId="77777777" w:rsidR="00607876" w:rsidRDefault="003C11A7">
            <w:pPr>
              <w:spacing w:line="240" w:lineRule="auto"/>
              <w:jc w:val="center"/>
            </w:pPr>
            <w:r>
              <w:rPr>
                <w:rFonts w:ascii="华文仿宋" w:hAnsi="华文仿宋" w:cs="华文仿宋"/>
                <w:b/>
                <w:sz w:val="21"/>
              </w:rPr>
              <w:t>所属业务应用系统/平台名称</w:t>
            </w:r>
          </w:p>
        </w:tc>
        <w:tc>
          <w:tcPr>
            <w:tcW w:w="996" w:type="dxa"/>
            <w:shd w:val="pct35" w:color="auto" w:fill="FFFFFF"/>
            <w:tcMar>
              <w:top w:w="15" w:type="dxa"/>
              <w:bottom w:w="15" w:type="dxa"/>
            </w:tcMar>
            <w:vAlign w:val="center"/>
          </w:tcPr>
          <w:p w14:paraId="2B833E9B" w14:textId="77777777" w:rsidR="00607876" w:rsidRDefault="003C11A7">
            <w:pPr>
              <w:spacing w:line="240" w:lineRule="auto"/>
              <w:jc w:val="center"/>
            </w:pPr>
            <w:r>
              <w:rPr>
                <w:rFonts w:ascii="华文仿宋" w:hAnsi="华文仿宋" w:cs="华文仿宋"/>
                <w:b/>
                <w:sz w:val="21"/>
              </w:rPr>
              <w:t>是否虚拟设备</w:t>
            </w:r>
          </w:p>
        </w:tc>
        <w:tc>
          <w:tcPr>
            <w:tcW w:w="830" w:type="dxa"/>
            <w:shd w:val="pct35" w:color="auto" w:fill="FFFFFF"/>
            <w:tcMar>
              <w:top w:w="15" w:type="dxa"/>
              <w:bottom w:w="15" w:type="dxa"/>
            </w:tcMar>
            <w:vAlign w:val="center"/>
          </w:tcPr>
          <w:p w14:paraId="6505999F" w14:textId="77777777" w:rsidR="00607876" w:rsidRDefault="003C11A7">
            <w:pPr>
              <w:spacing w:line="240" w:lineRule="auto"/>
              <w:jc w:val="center"/>
            </w:pPr>
            <w:r>
              <w:rPr>
                <w:rFonts w:ascii="华文仿宋" w:hAnsi="华文仿宋" w:cs="华文仿宋"/>
                <w:b/>
                <w:sz w:val="21"/>
              </w:rPr>
              <w:t>操作系统及版本</w:t>
            </w:r>
          </w:p>
        </w:tc>
        <w:tc>
          <w:tcPr>
            <w:tcW w:w="996" w:type="dxa"/>
            <w:shd w:val="pct35" w:color="auto" w:fill="FFFFFF"/>
            <w:tcMar>
              <w:top w:w="15" w:type="dxa"/>
              <w:bottom w:w="15" w:type="dxa"/>
            </w:tcMar>
            <w:vAlign w:val="center"/>
          </w:tcPr>
          <w:p w14:paraId="22E35662" w14:textId="77777777" w:rsidR="00607876" w:rsidRDefault="003C11A7">
            <w:pPr>
              <w:spacing w:line="240" w:lineRule="auto"/>
              <w:jc w:val="center"/>
            </w:pPr>
            <w:r>
              <w:rPr>
                <w:rFonts w:ascii="华文仿宋" w:hAnsi="华文仿宋" w:cs="华文仿宋"/>
                <w:b/>
                <w:sz w:val="21"/>
              </w:rPr>
              <w:t>数据库管理系统及版本</w:t>
            </w:r>
          </w:p>
        </w:tc>
        <w:tc>
          <w:tcPr>
            <w:tcW w:w="996" w:type="dxa"/>
            <w:shd w:val="pct35" w:color="auto" w:fill="FFFFFF"/>
            <w:tcMar>
              <w:top w:w="15" w:type="dxa"/>
              <w:bottom w:w="15" w:type="dxa"/>
            </w:tcMar>
            <w:vAlign w:val="center"/>
          </w:tcPr>
          <w:p w14:paraId="0675BD7B" w14:textId="77777777" w:rsidR="00607876" w:rsidRDefault="003C11A7">
            <w:pPr>
              <w:spacing w:line="240" w:lineRule="auto"/>
              <w:jc w:val="center"/>
            </w:pPr>
            <w:r>
              <w:rPr>
                <w:rFonts w:ascii="华文仿宋" w:hAnsi="华文仿宋" w:cs="华文仿宋"/>
                <w:b/>
                <w:sz w:val="21"/>
              </w:rPr>
              <w:t>中间件及版本</w:t>
            </w:r>
          </w:p>
        </w:tc>
        <w:tc>
          <w:tcPr>
            <w:tcW w:w="830" w:type="dxa"/>
            <w:shd w:val="pct35" w:color="auto" w:fill="FFFFFF"/>
            <w:tcMar>
              <w:top w:w="15" w:type="dxa"/>
              <w:bottom w:w="15" w:type="dxa"/>
            </w:tcMar>
            <w:vAlign w:val="center"/>
          </w:tcPr>
          <w:p w14:paraId="6DF2BCEC" w14:textId="77777777" w:rsidR="00607876" w:rsidRDefault="003C11A7">
            <w:pPr>
              <w:spacing w:line="240" w:lineRule="auto"/>
              <w:jc w:val="center"/>
            </w:pPr>
            <w:r>
              <w:rPr>
                <w:rFonts w:ascii="华文仿宋" w:hAnsi="华文仿宋" w:cs="华文仿宋"/>
                <w:b/>
                <w:sz w:val="21"/>
              </w:rPr>
              <w:t>重要程度</w:t>
            </w:r>
          </w:p>
        </w:tc>
        <w:tc>
          <w:tcPr>
            <w:tcW w:w="830" w:type="dxa"/>
            <w:shd w:val="pct35" w:color="auto" w:fill="FFFFFF"/>
            <w:tcMar>
              <w:top w:w="15" w:type="dxa"/>
              <w:bottom w:w="15" w:type="dxa"/>
            </w:tcMar>
            <w:vAlign w:val="center"/>
          </w:tcPr>
          <w:p w14:paraId="14468E24" w14:textId="77777777" w:rsidR="00607876" w:rsidRDefault="003C11A7">
            <w:pPr>
              <w:spacing w:line="240" w:lineRule="auto"/>
              <w:jc w:val="center"/>
            </w:pPr>
            <w:r>
              <w:rPr>
                <w:rFonts w:ascii="华文仿宋" w:hAnsi="华文仿宋" w:cs="华文仿宋"/>
                <w:b/>
                <w:sz w:val="21"/>
              </w:rPr>
              <w:t>备注</w:t>
            </w:r>
          </w:p>
        </w:tc>
      </w:tr>
      <w:tr w:rsidR="00EF5F15" w14:paraId="1C58E63D" w14:textId="77777777" w:rsidTr="00EF5F15">
        <w:tc>
          <w:tcPr>
            <w:tcW w:w="663" w:type="dxa"/>
            <w:tcMar>
              <w:top w:w="100" w:type="dxa"/>
              <w:bottom w:w="100" w:type="dxa"/>
            </w:tcMar>
            <w:vAlign w:val="center"/>
          </w:tcPr>
          <w:p w14:paraId="16CAB4E1" w14:textId="77777777" w:rsidR="00EF5F15" w:rsidRDefault="00EF5F15" w:rsidP="00EF5F15">
            <w:pPr>
              <w:spacing w:line="240" w:lineRule="auto"/>
              <w:jc w:val="center"/>
            </w:pPr>
            <w:r>
              <w:rPr>
                <w:rFonts w:ascii="华文仿宋" w:hAnsi="华文仿宋" w:cs="华文仿宋"/>
                <w:sz w:val="21"/>
              </w:rPr>
              <w:t>1</w:t>
            </w:r>
          </w:p>
        </w:tc>
        <w:tc>
          <w:tcPr>
            <w:tcW w:w="829" w:type="dxa"/>
            <w:tcMar>
              <w:top w:w="100" w:type="dxa"/>
              <w:bottom w:w="100" w:type="dxa"/>
            </w:tcMar>
            <w:vAlign w:val="center"/>
          </w:tcPr>
          <w:p w14:paraId="7989D235" w14:textId="77777777" w:rsidR="00EF5F15" w:rsidRDefault="00EF5F15" w:rsidP="00EF5F15">
            <w:pPr>
              <w:spacing w:line="240" w:lineRule="auto"/>
              <w:jc w:val="center"/>
            </w:pPr>
            <w:r>
              <w:rPr>
                <w:rFonts w:ascii="华文仿宋" w:hAnsi="华文仿宋" w:cs="华文仿宋"/>
                <w:sz w:val="21"/>
              </w:rPr>
              <w:t>CVK01</w:t>
            </w:r>
          </w:p>
        </w:tc>
        <w:tc>
          <w:tcPr>
            <w:tcW w:w="1077" w:type="dxa"/>
            <w:tcMar>
              <w:top w:w="100" w:type="dxa"/>
              <w:bottom w:w="100" w:type="dxa"/>
            </w:tcMar>
            <w:vAlign w:val="center"/>
          </w:tcPr>
          <w:p w14:paraId="37523D7B"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690D65D5"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42088787"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5C441624"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3B124396"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46B7A988" w14:textId="77777777" w:rsidR="00EF5F15" w:rsidRDefault="00EF5F15" w:rsidP="00EF5F15">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0EEFB0A8" w14:textId="312D340B" w:rsidR="00EF5F15" w:rsidRDefault="00EF5F15" w:rsidP="00EF5F15">
            <w:pPr>
              <w:spacing w:line="240" w:lineRule="auto"/>
              <w:jc w:val="center"/>
            </w:pPr>
            <w:r w:rsidRPr="00584AD4">
              <w:rPr>
                <w:rFonts w:ascii="华文仿宋" w:hAnsi="华文仿宋" w:hint="eastAsia"/>
                <w:sz w:val="21"/>
                <w:szCs w:val="21"/>
              </w:rPr>
              <w:t>1</w:t>
            </w:r>
          </w:p>
        </w:tc>
      </w:tr>
      <w:tr w:rsidR="00EF5F15" w14:paraId="2503B6BD" w14:textId="77777777" w:rsidTr="00EF5F15">
        <w:tc>
          <w:tcPr>
            <w:tcW w:w="663" w:type="dxa"/>
            <w:tcMar>
              <w:top w:w="100" w:type="dxa"/>
              <w:bottom w:w="100" w:type="dxa"/>
            </w:tcMar>
            <w:vAlign w:val="center"/>
          </w:tcPr>
          <w:p w14:paraId="19857766" w14:textId="77777777" w:rsidR="00EF5F15" w:rsidRDefault="00EF5F15" w:rsidP="00EF5F15">
            <w:pPr>
              <w:spacing w:line="240" w:lineRule="auto"/>
              <w:jc w:val="center"/>
            </w:pPr>
            <w:r>
              <w:rPr>
                <w:rFonts w:ascii="华文仿宋" w:hAnsi="华文仿宋" w:cs="华文仿宋"/>
                <w:sz w:val="21"/>
              </w:rPr>
              <w:t>2</w:t>
            </w:r>
          </w:p>
        </w:tc>
        <w:tc>
          <w:tcPr>
            <w:tcW w:w="829" w:type="dxa"/>
            <w:tcMar>
              <w:top w:w="100" w:type="dxa"/>
              <w:bottom w:w="100" w:type="dxa"/>
            </w:tcMar>
            <w:vAlign w:val="center"/>
          </w:tcPr>
          <w:p w14:paraId="3042313D" w14:textId="77777777" w:rsidR="00EF5F15" w:rsidRDefault="00EF5F15" w:rsidP="00EF5F15">
            <w:pPr>
              <w:spacing w:line="240" w:lineRule="auto"/>
              <w:jc w:val="center"/>
            </w:pPr>
            <w:r>
              <w:rPr>
                <w:rFonts w:ascii="华文仿宋" w:hAnsi="华文仿宋" w:cs="华文仿宋"/>
                <w:sz w:val="21"/>
              </w:rPr>
              <w:t>CVK02</w:t>
            </w:r>
          </w:p>
        </w:tc>
        <w:tc>
          <w:tcPr>
            <w:tcW w:w="1077" w:type="dxa"/>
            <w:tcMar>
              <w:top w:w="100" w:type="dxa"/>
              <w:bottom w:w="100" w:type="dxa"/>
            </w:tcMar>
            <w:vAlign w:val="center"/>
          </w:tcPr>
          <w:p w14:paraId="7667B8F0"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042ECFD8"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12E8404D"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72F7919A"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1E99B3AA"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098E37D5" w14:textId="77777777" w:rsidR="00EF5F15" w:rsidRDefault="00EF5F15" w:rsidP="00EF5F15">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3000AD43" w14:textId="2E32512E" w:rsidR="00EF5F15" w:rsidRDefault="00EF5F15" w:rsidP="00EF5F15">
            <w:pPr>
              <w:spacing w:line="240" w:lineRule="auto"/>
              <w:jc w:val="center"/>
            </w:pPr>
            <w:r w:rsidRPr="00584AD4">
              <w:rPr>
                <w:rFonts w:ascii="华文仿宋" w:hAnsi="华文仿宋" w:hint="eastAsia"/>
                <w:sz w:val="21"/>
                <w:szCs w:val="21"/>
              </w:rPr>
              <w:t>1</w:t>
            </w:r>
          </w:p>
        </w:tc>
      </w:tr>
      <w:tr w:rsidR="00EF5F15" w14:paraId="587B52F9" w14:textId="77777777" w:rsidTr="00EF5F15">
        <w:tc>
          <w:tcPr>
            <w:tcW w:w="663" w:type="dxa"/>
            <w:tcMar>
              <w:top w:w="100" w:type="dxa"/>
              <w:bottom w:w="100" w:type="dxa"/>
            </w:tcMar>
            <w:vAlign w:val="center"/>
          </w:tcPr>
          <w:p w14:paraId="1A862A82" w14:textId="77777777" w:rsidR="00EF5F15" w:rsidRDefault="00EF5F15" w:rsidP="00EF5F15">
            <w:pPr>
              <w:spacing w:line="240" w:lineRule="auto"/>
              <w:jc w:val="center"/>
            </w:pPr>
            <w:r>
              <w:rPr>
                <w:rFonts w:ascii="华文仿宋" w:hAnsi="华文仿宋" w:cs="华文仿宋"/>
                <w:sz w:val="21"/>
              </w:rPr>
              <w:t>3</w:t>
            </w:r>
          </w:p>
        </w:tc>
        <w:tc>
          <w:tcPr>
            <w:tcW w:w="829" w:type="dxa"/>
            <w:tcMar>
              <w:top w:w="100" w:type="dxa"/>
              <w:bottom w:w="100" w:type="dxa"/>
            </w:tcMar>
            <w:vAlign w:val="center"/>
          </w:tcPr>
          <w:p w14:paraId="28197965" w14:textId="77777777" w:rsidR="00EF5F15" w:rsidRDefault="00EF5F15" w:rsidP="00EF5F15">
            <w:pPr>
              <w:spacing w:line="240" w:lineRule="auto"/>
              <w:jc w:val="center"/>
            </w:pPr>
            <w:r>
              <w:rPr>
                <w:rFonts w:ascii="华文仿宋" w:hAnsi="华文仿宋" w:cs="华文仿宋"/>
                <w:sz w:val="21"/>
              </w:rPr>
              <w:t>CVK03</w:t>
            </w:r>
          </w:p>
        </w:tc>
        <w:tc>
          <w:tcPr>
            <w:tcW w:w="1077" w:type="dxa"/>
            <w:tcMar>
              <w:top w:w="100" w:type="dxa"/>
              <w:bottom w:w="100" w:type="dxa"/>
            </w:tcMar>
            <w:vAlign w:val="center"/>
          </w:tcPr>
          <w:p w14:paraId="7452EC0F"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2C36E985"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51A966B6"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6AD63453"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36A236AF"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0818AC06" w14:textId="77777777" w:rsidR="00EF5F15" w:rsidRDefault="00EF5F15" w:rsidP="00EF5F15">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358C0A7E" w14:textId="5B611A9D" w:rsidR="00EF5F15" w:rsidRDefault="00EF5F15" w:rsidP="00EF5F15">
            <w:pPr>
              <w:spacing w:line="240" w:lineRule="auto"/>
              <w:jc w:val="center"/>
            </w:pPr>
            <w:r w:rsidRPr="00584AD4">
              <w:rPr>
                <w:rFonts w:ascii="华文仿宋" w:hAnsi="华文仿宋" w:hint="eastAsia"/>
                <w:sz w:val="21"/>
                <w:szCs w:val="21"/>
              </w:rPr>
              <w:t>1</w:t>
            </w:r>
          </w:p>
        </w:tc>
      </w:tr>
      <w:tr w:rsidR="00EF5F15" w14:paraId="52D8383B" w14:textId="77777777" w:rsidTr="00EF5F15">
        <w:tc>
          <w:tcPr>
            <w:tcW w:w="663" w:type="dxa"/>
            <w:tcMar>
              <w:top w:w="100" w:type="dxa"/>
              <w:bottom w:w="100" w:type="dxa"/>
            </w:tcMar>
            <w:vAlign w:val="center"/>
          </w:tcPr>
          <w:p w14:paraId="0E2AF413" w14:textId="77777777" w:rsidR="00EF5F15" w:rsidRDefault="00EF5F15" w:rsidP="00EF5F15">
            <w:pPr>
              <w:spacing w:line="240" w:lineRule="auto"/>
              <w:jc w:val="center"/>
            </w:pPr>
            <w:r>
              <w:rPr>
                <w:rFonts w:ascii="华文仿宋" w:hAnsi="华文仿宋" w:cs="华文仿宋"/>
                <w:sz w:val="21"/>
              </w:rPr>
              <w:t>4</w:t>
            </w:r>
          </w:p>
        </w:tc>
        <w:tc>
          <w:tcPr>
            <w:tcW w:w="829" w:type="dxa"/>
            <w:tcMar>
              <w:top w:w="100" w:type="dxa"/>
              <w:bottom w:w="100" w:type="dxa"/>
            </w:tcMar>
            <w:vAlign w:val="center"/>
          </w:tcPr>
          <w:p w14:paraId="20E239AC" w14:textId="77777777" w:rsidR="00EF5F15" w:rsidRDefault="00EF5F15" w:rsidP="00EF5F15">
            <w:pPr>
              <w:spacing w:line="240" w:lineRule="auto"/>
              <w:jc w:val="center"/>
            </w:pPr>
            <w:r>
              <w:rPr>
                <w:rFonts w:ascii="华文仿宋" w:hAnsi="华文仿宋" w:cs="华文仿宋"/>
                <w:sz w:val="21"/>
              </w:rPr>
              <w:t>CVK04</w:t>
            </w:r>
          </w:p>
        </w:tc>
        <w:tc>
          <w:tcPr>
            <w:tcW w:w="1077" w:type="dxa"/>
            <w:tcMar>
              <w:top w:w="100" w:type="dxa"/>
              <w:bottom w:w="100" w:type="dxa"/>
            </w:tcMar>
            <w:vAlign w:val="center"/>
          </w:tcPr>
          <w:p w14:paraId="21CB3AE0"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0C9E707B"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354DCEA4"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04FD26A6"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7EC06333"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35AAA4DF" w14:textId="77777777" w:rsidR="00EF5F15" w:rsidRDefault="00EF5F15" w:rsidP="00EF5F15">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6E83D6E6" w14:textId="3746EF1F" w:rsidR="00EF5F15" w:rsidRDefault="00EF5F15" w:rsidP="00EF5F15">
            <w:pPr>
              <w:spacing w:line="240" w:lineRule="auto"/>
              <w:jc w:val="center"/>
            </w:pPr>
            <w:r w:rsidRPr="00584AD4">
              <w:rPr>
                <w:rFonts w:ascii="华文仿宋" w:hAnsi="华文仿宋" w:hint="eastAsia"/>
                <w:sz w:val="21"/>
                <w:szCs w:val="21"/>
              </w:rPr>
              <w:t>1</w:t>
            </w:r>
          </w:p>
        </w:tc>
      </w:tr>
      <w:tr w:rsidR="00EF5F15" w14:paraId="3FC556C2" w14:textId="77777777" w:rsidTr="00EF5F15">
        <w:tc>
          <w:tcPr>
            <w:tcW w:w="663" w:type="dxa"/>
            <w:tcMar>
              <w:top w:w="100" w:type="dxa"/>
              <w:bottom w:w="100" w:type="dxa"/>
            </w:tcMar>
            <w:vAlign w:val="center"/>
          </w:tcPr>
          <w:p w14:paraId="4BF200E1" w14:textId="77777777" w:rsidR="00EF5F15" w:rsidRDefault="00EF5F15" w:rsidP="00EF5F15">
            <w:pPr>
              <w:spacing w:line="240" w:lineRule="auto"/>
              <w:jc w:val="center"/>
            </w:pPr>
            <w:r>
              <w:rPr>
                <w:rFonts w:ascii="华文仿宋" w:hAnsi="华文仿宋" w:cs="华文仿宋"/>
                <w:sz w:val="21"/>
              </w:rPr>
              <w:t>5</w:t>
            </w:r>
          </w:p>
        </w:tc>
        <w:tc>
          <w:tcPr>
            <w:tcW w:w="829" w:type="dxa"/>
            <w:tcMar>
              <w:top w:w="100" w:type="dxa"/>
              <w:bottom w:w="100" w:type="dxa"/>
            </w:tcMar>
            <w:vAlign w:val="center"/>
          </w:tcPr>
          <w:p w14:paraId="1E18A297" w14:textId="77777777" w:rsidR="00EF5F15" w:rsidRDefault="00EF5F15" w:rsidP="00EF5F15">
            <w:pPr>
              <w:spacing w:line="240" w:lineRule="auto"/>
              <w:jc w:val="center"/>
            </w:pPr>
            <w:r>
              <w:rPr>
                <w:rFonts w:ascii="华文仿宋" w:hAnsi="华文仿宋" w:cs="华文仿宋"/>
                <w:sz w:val="21"/>
              </w:rPr>
              <w:t>CVK05</w:t>
            </w:r>
          </w:p>
        </w:tc>
        <w:tc>
          <w:tcPr>
            <w:tcW w:w="1077" w:type="dxa"/>
            <w:tcMar>
              <w:top w:w="100" w:type="dxa"/>
              <w:bottom w:w="100" w:type="dxa"/>
            </w:tcMar>
            <w:vAlign w:val="center"/>
          </w:tcPr>
          <w:p w14:paraId="32222F15"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64750341"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780AD184"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5214AD4A"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7E48BEEE"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47D1A280" w14:textId="77777777" w:rsidR="00EF5F15" w:rsidRDefault="00EF5F15" w:rsidP="00EF5F15">
            <w:pPr>
              <w:spacing w:line="240" w:lineRule="auto"/>
              <w:jc w:val="center"/>
            </w:pPr>
            <w:r>
              <w:rPr>
                <w:rFonts w:ascii="华文仿宋" w:hAnsi="华文仿宋" w:cs="华文仿宋"/>
                <w:sz w:val="21"/>
              </w:rPr>
              <w:t>关键</w:t>
            </w:r>
          </w:p>
        </w:tc>
        <w:tc>
          <w:tcPr>
            <w:tcW w:w="830" w:type="dxa"/>
            <w:tcMar>
              <w:top w:w="100" w:type="dxa"/>
              <w:bottom w:w="100" w:type="dxa"/>
            </w:tcMar>
            <w:vAlign w:val="center"/>
          </w:tcPr>
          <w:p w14:paraId="5053F405" w14:textId="37505C4B" w:rsidR="00EF5F15" w:rsidRDefault="00EF5F15" w:rsidP="00EF5F15">
            <w:pPr>
              <w:spacing w:line="240" w:lineRule="auto"/>
              <w:jc w:val="center"/>
            </w:pPr>
            <w:r w:rsidRPr="00584AD4">
              <w:rPr>
                <w:rFonts w:ascii="华文仿宋" w:hAnsi="华文仿宋" w:hint="eastAsia"/>
                <w:sz w:val="21"/>
                <w:szCs w:val="21"/>
              </w:rPr>
              <w:t>1</w:t>
            </w:r>
          </w:p>
        </w:tc>
      </w:tr>
      <w:tr w:rsidR="00EF5F15" w14:paraId="78422CFD" w14:textId="77777777" w:rsidTr="00EF5F15">
        <w:tc>
          <w:tcPr>
            <w:tcW w:w="663" w:type="dxa"/>
            <w:tcMar>
              <w:top w:w="100" w:type="dxa"/>
              <w:bottom w:w="100" w:type="dxa"/>
            </w:tcMar>
            <w:vAlign w:val="center"/>
          </w:tcPr>
          <w:p w14:paraId="109E1C62" w14:textId="77777777" w:rsidR="00EF5F15" w:rsidRDefault="00EF5F15" w:rsidP="00EF5F15">
            <w:pPr>
              <w:spacing w:line="240" w:lineRule="auto"/>
              <w:jc w:val="center"/>
            </w:pPr>
            <w:r>
              <w:rPr>
                <w:rFonts w:ascii="华文仿宋" w:hAnsi="华文仿宋" w:cs="华文仿宋"/>
                <w:sz w:val="21"/>
              </w:rPr>
              <w:t>6</w:t>
            </w:r>
          </w:p>
        </w:tc>
        <w:tc>
          <w:tcPr>
            <w:tcW w:w="829" w:type="dxa"/>
            <w:tcMar>
              <w:top w:w="100" w:type="dxa"/>
              <w:bottom w:w="100" w:type="dxa"/>
            </w:tcMar>
            <w:vAlign w:val="center"/>
          </w:tcPr>
          <w:p w14:paraId="1CB38F28" w14:textId="77777777" w:rsidR="00EF5F15" w:rsidRDefault="00EF5F15" w:rsidP="00EF5F15">
            <w:pPr>
              <w:spacing w:line="240" w:lineRule="auto"/>
              <w:jc w:val="center"/>
            </w:pPr>
            <w:r>
              <w:rPr>
                <w:rFonts w:ascii="华文仿宋" w:hAnsi="华文仿宋" w:cs="华文仿宋"/>
                <w:sz w:val="21"/>
              </w:rPr>
              <w:t>CloudOS1</w:t>
            </w:r>
          </w:p>
        </w:tc>
        <w:tc>
          <w:tcPr>
            <w:tcW w:w="1077" w:type="dxa"/>
            <w:tcMar>
              <w:top w:w="100" w:type="dxa"/>
              <w:bottom w:w="100" w:type="dxa"/>
            </w:tcMar>
            <w:vAlign w:val="center"/>
          </w:tcPr>
          <w:p w14:paraId="2F87A3CF" w14:textId="77777777" w:rsidR="00EF5F15" w:rsidRDefault="00EF5F15" w:rsidP="00EF5F15">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996" w:type="dxa"/>
            <w:tcMar>
              <w:top w:w="100" w:type="dxa"/>
              <w:bottom w:w="100" w:type="dxa"/>
            </w:tcMar>
            <w:vAlign w:val="center"/>
          </w:tcPr>
          <w:p w14:paraId="01A41179"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0E3EF732"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209E0166"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68A868ED"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1FCE3D81" w14:textId="77777777" w:rsidR="00EF5F15" w:rsidRDefault="00EF5F15" w:rsidP="00EF5F15">
            <w:pPr>
              <w:spacing w:line="240" w:lineRule="auto"/>
              <w:jc w:val="center"/>
            </w:pPr>
            <w:r>
              <w:rPr>
                <w:rFonts w:ascii="华文仿宋" w:hAnsi="华文仿宋" w:cs="华文仿宋"/>
                <w:sz w:val="21"/>
              </w:rPr>
              <w:t>重要</w:t>
            </w:r>
          </w:p>
        </w:tc>
        <w:tc>
          <w:tcPr>
            <w:tcW w:w="830" w:type="dxa"/>
            <w:tcMar>
              <w:top w:w="100" w:type="dxa"/>
              <w:bottom w:w="100" w:type="dxa"/>
            </w:tcMar>
            <w:vAlign w:val="center"/>
          </w:tcPr>
          <w:p w14:paraId="461A4126" w14:textId="20F16F88" w:rsidR="00EF5F15" w:rsidRDefault="00EF5F15" w:rsidP="00EF5F15">
            <w:pPr>
              <w:spacing w:line="240" w:lineRule="auto"/>
              <w:jc w:val="center"/>
            </w:pPr>
            <w:r w:rsidRPr="00584AD4">
              <w:rPr>
                <w:rFonts w:ascii="华文仿宋" w:hAnsi="华文仿宋" w:hint="eastAsia"/>
                <w:sz w:val="21"/>
                <w:szCs w:val="21"/>
              </w:rPr>
              <w:t>1</w:t>
            </w:r>
          </w:p>
        </w:tc>
      </w:tr>
      <w:tr w:rsidR="00EF5F15" w14:paraId="72F4BFDE" w14:textId="77777777" w:rsidTr="00EF5F15">
        <w:tc>
          <w:tcPr>
            <w:tcW w:w="663" w:type="dxa"/>
            <w:tcMar>
              <w:top w:w="100" w:type="dxa"/>
              <w:bottom w:w="100" w:type="dxa"/>
            </w:tcMar>
            <w:vAlign w:val="center"/>
          </w:tcPr>
          <w:p w14:paraId="1DC4CC1D" w14:textId="77777777" w:rsidR="00EF5F15" w:rsidRDefault="00EF5F15" w:rsidP="00EF5F15">
            <w:pPr>
              <w:spacing w:line="240" w:lineRule="auto"/>
              <w:jc w:val="center"/>
            </w:pPr>
            <w:r>
              <w:rPr>
                <w:rFonts w:ascii="华文仿宋" w:hAnsi="华文仿宋" w:cs="华文仿宋"/>
                <w:sz w:val="21"/>
              </w:rPr>
              <w:t>7</w:t>
            </w:r>
          </w:p>
        </w:tc>
        <w:tc>
          <w:tcPr>
            <w:tcW w:w="829" w:type="dxa"/>
            <w:tcMar>
              <w:top w:w="100" w:type="dxa"/>
              <w:bottom w:w="100" w:type="dxa"/>
            </w:tcMar>
            <w:vAlign w:val="center"/>
          </w:tcPr>
          <w:p w14:paraId="21D74516" w14:textId="77777777" w:rsidR="00EF5F15" w:rsidRDefault="00EF5F15" w:rsidP="00EF5F15">
            <w:pPr>
              <w:spacing w:line="240" w:lineRule="auto"/>
              <w:jc w:val="center"/>
            </w:pPr>
            <w:r>
              <w:rPr>
                <w:rFonts w:ascii="华文仿宋" w:hAnsi="华文仿宋" w:cs="华文仿宋"/>
                <w:sz w:val="21"/>
              </w:rPr>
              <w:t>CloudOS2</w:t>
            </w:r>
          </w:p>
        </w:tc>
        <w:tc>
          <w:tcPr>
            <w:tcW w:w="1077" w:type="dxa"/>
            <w:tcMar>
              <w:top w:w="100" w:type="dxa"/>
              <w:bottom w:w="100" w:type="dxa"/>
            </w:tcMar>
            <w:vAlign w:val="center"/>
          </w:tcPr>
          <w:p w14:paraId="5A821A95" w14:textId="77777777" w:rsidR="00EF5F15" w:rsidRDefault="00EF5F15" w:rsidP="00EF5F15">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996" w:type="dxa"/>
            <w:tcMar>
              <w:top w:w="100" w:type="dxa"/>
              <w:bottom w:w="100" w:type="dxa"/>
            </w:tcMar>
            <w:vAlign w:val="center"/>
          </w:tcPr>
          <w:p w14:paraId="4C42ABCE"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34C5EA55"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27BB9952"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62F59B7B"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035A9C79" w14:textId="77777777" w:rsidR="00EF5F15" w:rsidRDefault="00EF5F15" w:rsidP="00EF5F15">
            <w:pPr>
              <w:spacing w:line="240" w:lineRule="auto"/>
              <w:jc w:val="center"/>
            </w:pPr>
            <w:r>
              <w:rPr>
                <w:rFonts w:ascii="华文仿宋" w:hAnsi="华文仿宋" w:cs="华文仿宋"/>
                <w:sz w:val="21"/>
              </w:rPr>
              <w:t>重要</w:t>
            </w:r>
          </w:p>
        </w:tc>
        <w:tc>
          <w:tcPr>
            <w:tcW w:w="830" w:type="dxa"/>
            <w:tcMar>
              <w:top w:w="100" w:type="dxa"/>
              <w:bottom w:w="100" w:type="dxa"/>
            </w:tcMar>
            <w:vAlign w:val="center"/>
          </w:tcPr>
          <w:p w14:paraId="463178D1" w14:textId="6950766A" w:rsidR="00EF5F15" w:rsidRDefault="00EF5F15" w:rsidP="00EF5F15">
            <w:pPr>
              <w:spacing w:line="240" w:lineRule="auto"/>
              <w:jc w:val="center"/>
            </w:pPr>
            <w:r w:rsidRPr="00584AD4">
              <w:rPr>
                <w:rFonts w:ascii="华文仿宋" w:hAnsi="华文仿宋" w:hint="eastAsia"/>
                <w:sz w:val="21"/>
                <w:szCs w:val="21"/>
              </w:rPr>
              <w:t>1</w:t>
            </w:r>
          </w:p>
        </w:tc>
      </w:tr>
      <w:tr w:rsidR="00EF5F15" w14:paraId="6B865980" w14:textId="77777777" w:rsidTr="00EF5F15">
        <w:tc>
          <w:tcPr>
            <w:tcW w:w="663" w:type="dxa"/>
            <w:tcMar>
              <w:top w:w="100" w:type="dxa"/>
              <w:bottom w:w="100" w:type="dxa"/>
            </w:tcMar>
            <w:vAlign w:val="center"/>
          </w:tcPr>
          <w:p w14:paraId="32718E9A" w14:textId="77777777" w:rsidR="00EF5F15" w:rsidRDefault="00EF5F15" w:rsidP="00EF5F15">
            <w:pPr>
              <w:spacing w:line="240" w:lineRule="auto"/>
              <w:jc w:val="center"/>
            </w:pPr>
            <w:r>
              <w:rPr>
                <w:rFonts w:ascii="华文仿宋" w:hAnsi="华文仿宋" w:cs="华文仿宋"/>
                <w:sz w:val="21"/>
              </w:rPr>
              <w:t>8</w:t>
            </w:r>
          </w:p>
        </w:tc>
        <w:tc>
          <w:tcPr>
            <w:tcW w:w="829" w:type="dxa"/>
            <w:tcMar>
              <w:top w:w="100" w:type="dxa"/>
              <w:bottom w:w="100" w:type="dxa"/>
            </w:tcMar>
            <w:vAlign w:val="center"/>
          </w:tcPr>
          <w:p w14:paraId="49787399" w14:textId="77777777" w:rsidR="00EF5F15" w:rsidRDefault="00EF5F15" w:rsidP="00EF5F15">
            <w:pPr>
              <w:spacing w:line="240" w:lineRule="auto"/>
              <w:jc w:val="center"/>
            </w:pPr>
            <w:r>
              <w:rPr>
                <w:rFonts w:ascii="华文仿宋" w:hAnsi="华文仿宋" w:cs="华文仿宋"/>
                <w:sz w:val="21"/>
              </w:rPr>
              <w:t>CloudOS3</w:t>
            </w:r>
          </w:p>
        </w:tc>
        <w:tc>
          <w:tcPr>
            <w:tcW w:w="1077" w:type="dxa"/>
            <w:tcMar>
              <w:top w:w="100" w:type="dxa"/>
              <w:bottom w:w="100" w:type="dxa"/>
            </w:tcMar>
            <w:vAlign w:val="center"/>
          </w:tcPr>
          <w:p w14:paraId="2CF7A3A1" w14:textId="77777777" w:rsidR="00EF5F15" w:rsidRDefault="00EF5F15" w:rsidP="00EF5F15">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996" w:type="dxa"/>
            <w:tcMar>
              <w:top w:w="100" w:type="dxa"/>
              <w:bottom w:w="100" w:type="dxa"/>
            </w:tcMar>
            <w:vAlign w:val="center"/>
          </w:tcPr>
          <w:p w14:paraId="334D124F"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2EC42ABB"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36A80D18"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680B1E4B"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0D961584" w14:textId="77777777" w:rsidR="00EF5F15" w:rsidRDefault="00EF5F15" w:rsidP="00EF5F15">
            <w:pPr>
              <w:spacing w:line="240" w:lineRule="auto"/>
              <w:jc w:val="center"/>
            </w:pPr>
            <w:r>
              <w:rPr>
                <w:rFonts w:ascii="华文仿宋" w:hAnsi="华文仿宋" w:cs="华文仿宋"/>
                <w:sz w:val="21"/>
              </w:rPr>
              <w:t>重要</w:t>
            </w:r>
          </w:p>
        </w:tc>
        <w:tc>
          <w:tcPr>
            <w:tcW w:w="830" w:type="dxa"/>
            <w:tcMar>
              <w:top w:w="100" w:type="dxa"/>
              <w:bottom w:w="100" w:type="dxa"/>
            </w:tcMar>
            <w:vAlign w:val="center"/>
          </w:tcPr>
          <w:p w14:paraId="51C41C81" w14:textId="4EDBC1AF" w:rsidR="00EF5F15" w:rsidRDefault="00EF5F15" w:rsidP="00EF5F15">
            <w:pPr>
              <w:spacing w:line="240" w:lineRule="auto"/>
              <w:jc w:val="center"/>
            </w:pPr>
            <w:r w:rsidRPr="00584AD4">
              <w:rPr>
                <w:rFonts w:ascii="华文仿宋" w:hAnsi="华文仿宋" w:hint="eastAsia"/>
                <w:sz w:val="21"/>
                <w:szCs w:val="21"/>
              </w:rPr>
              <w:t>1</w:t>
            </w:r>
          </w:p>
        </w:tc>
      </w:tr>
      <w:tr w:rsidR="00EF5F15" w14:paraId="4687E65D" w14:textId="77777777" w:rsidTr="00EF5F15">
        <w:tc>
          <w:tcPr>
            <w:tcW w:w="663" w:type="dxa"/>
            <w:tcMar>
              <w:top w:w="100" w:type="dxa"/>
              <w:bottom w:w="100" w:type="dxa"/>
            </w:tcMar>
            <w:vAlign w:val="center"/>
          </w:tcPr>
          <w:p w14:paraId="1C247F22" w14:textId="77777777" w:rsidR="00EF5F15" w:rsidRDefault="00EF5F15" w:rsidP="00EF5F15">
            <w:pPr>
              <w:spacing w:line="240" w:lineRule="auto"/>
              <w:jc w:val="center"/>
            </w:pPr>
            <w:r>
              <w:rPr>
                <w:rFonts w:ascii="华文仿宋" w:hAnsi="华文仿宋" w:cs="华文仿宋"/>
                <w:sz w:val="21"/>
              </w:rPr>
              <w:t>9</w:t>
            </w:r>
          </w:p>
        </w:tc>
        <w:tc>
          <w:tcPr>
            <w:tcW w:w="829" w:type="dxa"/>
            <w:tcMar>
              <w:top w:w="100" w:type="dxa"/>
              <w:bottom w:w="100" w:type="dxa"/>
            </w:tcMar>
            <w:vAlign w:val="center"/>
          </w:tcPr>
          <w:p w14:paraId="3F2E0A1A" w14:textId="77777777" w:rsidR="00EF5F15" w:rsidRDefault="00EF5F15" w:rsidP="00EF5F15">
            <w:pPr>
              <w:spacing w:line="240" w:lineRule="auto"/>
              <w:jc w:val="center"/>
            </w:pPr>
            <w:r>
              <w:rPr>
                <w:rFonts w:ascii="华文仿宋" w:hAnsi="华文仿宋" w:cs="华文仿宋"/>
                <w:sz w:val="21"/>
              </w:rPr>
              <w:t>CVM01</w:t>
            </w:r>
          </w:p>
        </w:tc>
        <w:tc>
          <w:tcPr>
            <w:tcW w:w="1077" w:type="dxa"/>
            <w:tcMar>
              <w:top w:w="100" w:type="dxa"/>
              <w:bottom w:w="100" w:type="dxa"/>
            </w:tcMar>
            <w:vAlign w:val="center"/>
          </w:tcPr>
          <w:p w14:paraId="64465D9C" w14:textId="77777777" w:rsidR="00EF5F15" w:rsidRDefault="00EF5F15" w:rsidP="00EF5F15">
            <w:pPr>
              <w:spacing w:line="240" w:lineRule="auto"/>
              <w:jc w:val="center"/>
            </w:pPr>
            <w:r>
              <w:rPr>
                <w:rFonts w:ascii="华文仿宋" w:hAnsi="华文仿宋" w:cs="华文仿宋"/>
                <w:sz w:val="21"/>
              </w:rPr>
              <w:t>CAS平台</w:t>
            </w:r>
          </w:p>
        </w:tc>
        <w:tc>
          <w:tcPr>
            <w:tcW w:w="996" w:type="dxa"/>
            <w:tcMar>
              <w:top w:w="100" w:type="dxa"/>
              <w:bottom w:w="100" w:type="dxa"/>
            </w:tcMar>
            <w:vAlign w:val="center"/>
          </w:tcPr>
          <w:p w14:paraId="7A822586"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6DE68F8C"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411DD017"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2FC4E14A"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2F03B30B" w14:textId="77777777" w:rsidR="00EF5F15" w:rsidRDefault="00EF5F15" w:rsidP="00EF5F15">
            <w:pPr>
              <w:spacing w:line="240" w:lineRule="auto"/>
              <w:jc w:val="center"/>
            </w:pPr>
            <w:r>
              <w:rPr>
                <w:rFonts w:ascii="华文仿宋" w:hAnsi="华文仿宋" w:cs="华文仿宋"/>
                <w:sz w:val="21"/>
              </w:rPr>
              <w:t>重要</w:t>
            </w:r>
          </w:p>
        </w:tc>
        <w:tc>
          <w:tcPr>
            <w:tcW w:w="830" w:type="dxa"/>
            <w:tcMar>
              <w:top w:w="100" w:type="dxa"/>
              <w:bottom w:w="100" w:type="dxa"/>
            </w:tcMar>
            <w:vAlign w:val="center"/>
          </w:tcPr>
          <w:p w14:paraId="3BF87AB3" w14:textId="5FA2361B" w:rsidR="00EF5F15" w:rsidRDefault="00EF5F15" w:rsidP="00EF5F15">
            <w:pPr>
              <w:spacing w:line="240" w:lineRule="auto"/>
              <w:jc w:val="center"/>
            </w:pPr>
            <w:r w:rsidRPr="00584AD4">
              <w:rPr>
                <w:rFonts w:ascii="华文仿宋" w:hAnsi="华文仿宋" w:hint="eastAsia"/>
                <w:sz w:val="21"/>
                <w:szCs w:val="21"/>
              </w:rPr>
              <w:t>1</w:t>
            </w:r>
          </w:p>
        </w:tc>
      </w:tr>
      <w:tr w:rsidR="00EF5F15" w14:paraId="5490DCE2" w14:textId="77777777" w:rsidTr="00EF5F15">
        <w:tc>
          <w:tcPr>
            <w:tcW w:w="663" w:type="dxa"/>
            <w:tcMar>
              <w:top w:w="100" w:type="dxa"/>
              <w:bottom w:w="100" w:type="dxa"/>
            </w:tcMar>
            <w:vAlign w:val="center"/>
          </w:tcPr>
          <w:p w14:paraId="669D669C" w14:textId="77777777" w:rsidR="00EF5F15" w:rsidRDefault="00EF5F15" w:rsidP="00EF5F15">
            <w:pPr>
              <w:spacing w:line="240" w:lineRule="auto"/>
              <w:jc w:val="center"/>
            </w:pPr>
            <w:r>
              <w:rPr>
                <w:rFonts w:ascii="华文仿宋" w:hAnsi="华文仿宋" w:cs="华文仿宋"/>
                <w:sz w:val="21"/>
              </w:rPr>
              <w:t>10</w:t>
            </w:r>
          </w:p>
        </w:tc>
        <w:tc>
          <w:tcPr>
            <w:tcW w:w="829" w:type="dxa"/>
            <w:tcMar>
              <w:top w:w="100" w:type="dxa"/>
              <w:bottom w:w="100" w:type="dxa"/>
            </w:tcMar>
            <w:vAlign w:val="center"/>
          </w:tcPr>
          <w:p w14:paraId="3F764CEF" w14:textId="77777777" w:rsidR="00EF5F15" w:rsidRDefault="00EF5F15" w:rsidP="00EF5F15">
            <w:pPr>
              <w:spacing w:line="240" w:lineRule="auto"/>
              <w:jc w:val="center"/>
            </w:pPr>
            <w:r>
              <w:rPr>
                <w:rFonts w:ascii="华文仿宋" w:hAnsi="华文仿宋" w:cs="华文仿宋"/>
                <w:sz w:val="21"/>
              </w:rPr>
              <w:t>CVM02</w:t>
            </w:r>
          </w:p>
        </w:tc>
        <w:tc>
          <w:tcPr>
            <w:tcW w:w="1077" w:type="dxa"/>
            <w:tcMar>
              <w:top w:w="100" w:type="dxa"/>
              <w:bottom w:w="100" w:type="dxa"/>
            </w:tcMar>
            <w:vAlign w:val="center"/>
          </w:tcPr>
          <w:p w14:paraId="387233A2" w14:textId="77777777" w:rsidR="00EF5F15" w:rsidRDefault="00EF5F15" w:rsidP="00EF5F15">
            <w:pPr>
              <w:spacing w:line="240" w:lineRule="auto"/>
              <w:jc w:val="center"/>
            </w:pPr>
            <w:r>
              <w:rPr>
                <w:rFonts w:ascii="华文仿宋" w:hAnsi="华文仿宋" w:cs="华文仿宋"/>
                <w:sz w:val="21"/>
              </w:rPr>
              <w:t>CAS平台</w:t>
            </w:r>
          </w:p>
        </w:tc>
        <w:tc>
          <w:tcPr>
            <w:tcW w:w="996" w:type="dxa"/>
            <w:tcMar>
              <w:top w:w="100" w:type="dxa"/>
              <w:bottom w:w="100" w:type="dxa"/>
            </w:tcMar>
            <w:vAlign w:val="center"/>
          </w:tcPr>
          <w:p w14:paraId="10339A48"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26B27A20" w14:textId="77777777" w:rsidR="00EF5F15" w:rsidRDefault="00EF5F15" w:rsidP="00EF5F15">
            <w:pPr>
              <w:spacing w:line="240" w:lineRule="auto"/>
              <w:jc w:val="center"/>
            </w:pPr>
            <w:r>
              <w:rPr>
                <w:rFonts w:ascii="华文仿宋" w:hAnsi="华文仿宋" w:cs="华文仿宋"/>
                <w:sz w:val="21"/>
              </w:rPr>
              <w:t>Centos7.6</w:t>
            </w:r>
          </w:p>
        </w:tc>
        <w:tc>
          <w:tcPr>
            <w:tcW w:w="996" w:type="dxa"/>
            <w:tcMar>
              <w:top w:w="100" w:type="dxa"/>
              <w:bottom w:w="100" w:type="dxa"/>
            </w:tcMar>
            <w:vAlign w:val="center"/>
          </w:tcPr>
          <w:p w14:paraId="2803D96B"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36B8B5C3"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6721D626" w14:textId="77777777" w:rsidR="00EF5F15" w:rsidRDefault="00EF5F15" w:rsidP="00EF5F15">
            <w:pPr>
              <w:spacing w:line="240" w:lineRule="auto"/>
              <w:jc w:val="center"/>
            </w:pPr>
            <w:r>
              <w:rPr>
                <w:rFonts w:ascii="华文仿宋" w:hAnsi="华文仿宋" w:cs="华文仿宋"/>
                <w:sz w:val="21"/>
              </w:rPr>
              <w:t>重要</w:t>
            </w:r>
          </w:p>
        </w:tc>
        <w:tc>
          <w:tcPr>
            <w:tcW w:w="830" w:type="dxa"/>
            <w:tcMar>
              <w:top w:w="100" w:type="dxa"/>
              <w:bottom w:w="100" w:type="dxa"/>
            </w:tcMar>
            <w:vAlign w:val="center"/>
          </w:tcPr>
          <w:p w14:paraId="1821679E" w14:textId="6D029A59" w:rsidR="00EF5F15" w:rsidRDefault="00EF5F15" w:rsidP="00EF5F15">
            <w:pPr>
              <w:spacing w:line="240" w:lineRule="auto"/>
              <w:jc w:val="center"/>
            </w:pPr>
            <w:r w:rsidRPr="00584AD4">
              <w:rPr>
                <w:rFonts w:ascii="华文仿宋" w:hAnsi="华文仿宋" w:hint="eastAsia"/>
                <w:sz w:val="21"/>
                <w:szCs w:val="21"/>
              </w:rPr>
              <w:t>1</w:t>
            </w:r>
          </w:p>
        </w:tc>
      </w:tr>
      <w:tr w:rsidR="00EF5F15" w14:paraId="6D14761A" w14:textId="77777777" w:rsidTr="00EF5F15">
        <w:tc>
          <w:tcPr>
            <w:tcW w:w="663" w:type="dxa"/>
            <w:tcMar>
              <w:top w:w="100" w:type="dxa"/>
              <w:bottom w:w="100" w:type="dxa"/>
            </w:tcMar>
            <w:vAlign w:val="center"/>
          </w:tcPr>
          <w:p w14:paraId="5476A4B0" w14:textId="77777777" w:rsidR="00EF5F15" w:rsidRDefault="00EF5F15" w:rsidP="00EF5F15">
            <w:pPr>
              <w:spacing w:line="240" w:lineRule="auto"/>
              <w:jc w:val="center"/>
            </w:pPr>
            <w:r>
              <w:rPr>
                <w:rFonts w:ascii="华文仿宋" w:hAnsi="华文仿宋" w:cs="华文仿宋"/>
                <w:sz w:val="21"/>
              </w:rPr>
              <w:t>11</w:t>
            </w:r>
          </w:p>
        </w:tc>
        <w:tc>
          <w:tcPr>
            <w:tcW w:w="829" w:type="dxa"/>
            <w:tcMar>
              <w:top w:w="100" w:type="dxa"/>
              <w:bottom w:w="100" w:type="dxa"/>
            </w:tcMar>
            <w:vAlign w:val="center"/>
          </w:tcPr>
          <w:p w14:paraId="6698E4ED" w14:textId="77777777" w:rsidR="00EF5F15" w:rsidRDefault="00EF5F15" w:rsidP="00EF5F15">
            <w:pPr>
              <w:spacing w:line="240" w:lineRule="auto"/>
              <w:jc w:val="center"/>
            </w:pPr>
            <w:r>
              <w:rPr>
                <w:rFonts w:ascii="华文仿宋" w:hAnsi="华文仿宋" w:cs="华文仿宋"/>
                <w:sz w:val="21"/>
              </w:rPr>
              <w:t>SDN01</w:t>
            </w:r>
          </w:p>
        </w:tc>
        <w:tc>
          <w:tcPr>
            <w:tcW w:w="1077" w:type="dxa"/>
            <w:tcMar>
              <w:top w:w="100" w:type="dxa"/>
              <w:bottom w:w="100" w:type="dxa"/>
            </w:tcMar>
            <w:vAlign w:val="center"/>
          </w:tcPr>
          <w:p w14:paraId="12935502" w14:textId="77777777" w:rsidR="00EF5F15" w:rsidRDefault="00EF5F15" w:rsidP="00EF5F15">
            <w:pPr>
              <w:spacing w:line="240" w:lineRule="auto"/>
              <w:jc w:val="center"/>
            </w:pPr>
            <w:r>
              <w:rPr>
                <w:rFonts w:ascii="华文仿宋" w:hAnsi="华文仿宋" w:cs="华文仿宋"/>
                <w:sz w:val="21"/>
              </w:rPr>
              <w:t>SNA平台</w:t>
            </w:r>
          </w:p>
        </w:tc>
        <w:tc>
          <w:tcPr>
            <w:tcW w:w="996" w:type="dxa"/>
            <w:tcMar>
              <w:top w:w="100" w:type="dxa"/>
              <w:bottom w:w="100" w:type="dxa"/>
            </w:tcMar>
            <w:vAlign w:val="center"/>
          </w:tcPr>
          <w:p w14:paraId="3930D956"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220E8725" w14:textId="77777777" w:rsidR="00EF5F15" w:rsidRDefault="00EF5F15" w:rsidP="00EF5F15">
            <w:pPr>
              <w:spacing w:line="240" w:lineRule="auto"/>
              <w:jc w:val="center"/>
            </w:pPr>
            <w:r>
              <w:rPr>
                <w:rFonts w:ascii="华文仿宋" w:hAnsi="华文仿宋" w:cs="华文仿宋"/>
                <w:sz w:val="21"/>
              </w:rPr>
              <w:t>H3Linux Release 1.1.2</w:t>
            </w:r>
          </w:p>
        </w:tc>
        <w:tc>
          <w:tcPr>
            <w:tcW w:w="996" w:type="dxa"/>
            <w:tcMar>
              <w:top w:w="100" w:type="dxa"/>
              <w:bottom w:w="100" w:type="dxa"/>
            </w:tcMar>
            <w:vAlign w:val="center"/>
          </w:tcPr>
          <w:p w14:paraId="2263542F"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57A15C53"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645FC068" w14:textId="77777777" w:rsidR="00EF5F15" w:rsidRDefault="00EF5F15" w:rsidP="00EF5F15">
            <w:pPr>
              <w:spacing w:line="240" w:lineRule="auto"/>
              <w:jc w:val="center"/>
            </w:pPr>
            <w:r>
              <w:rPr>
                <w:rFonts w:ascii="华文仿宋" w:hAnsi="华文仿宋" w:cs="华文仿宋"/>
                <w:sz w:val="21"/>
              </w:rPr>
              <w:t>重要</w:t>
            </w:r>
          </w:p>
        </w:tc>
        <w:tc>
          <w:tcPr>
            <w:tcW w:w="830" w:type="dxa"/>
            <w:tcMar>
              <w:top w:w="100" w:type="dxa"/>
              <w:bottom w:w="100" w:type="dxa"/>
            </w:tcMar>
            <w:vAlign w:val="center"/>
          </w:tcPr>
          <w:p w14:paraId="486530F8" w14:textId="17E841CB" w:rsidR="00EF5F15" w:rsidRDefault="00EF5F15" w:rsidP="00EF5F15">
            <w:pPr>
              <w:spacing w:line="240" w:lineRule="auto"/>
              <w:jc w:val="center"/>
            </w:pPr>
            <w:r w:rsidRPr="00584AD4">
              <w:rPr>
                <w:rFonts w:ascii="华文仿宋" w:hAnsi="华文仿宋" w:hint="eastAsia"/>
                <w:sz w:val="21"/>
                <w:szCs w:val="21"/>
              </w:rPr>
              <w:t>1</w:t>
            </w:r>
          </w:p>
        </w:tc>
      </w:tr>
      <w:tr w:rsidR="00EF5F15" w14:paraId="3C28AFD7" w14:textId="77777777" w:rsidTr="00EF5F15">
        <w:tc>
          <w:tcPr>
            <w:tcW w:w="663" w:type="dxa"/>
            <w:tcMar>
              <w:top w:w="100" w:type="dxa"/>
              <w:bottom w:w="100" w:type="dxa"/>
            </w:tcMar>
            <w:vAlign w:val="center"/>
          </w:tcPr>
          <w:p w14:paraId="4503C5BF" w14:textId="77777777" w:rsidR="00EF5F15" w:rsidRDefault="00EF5F15" w:rsidP="00EF5F15">
            <w:pPr>
              <w:spacing w:line="240" w:lineRule="auto"/>
              <w:jc w:val="center"/>
            </w:pPr>
            <w:r>
              <w:rPr>
                <w:rFonts w:ascii="华文仿宋" w:hAnsi="华文仿宋" w:cs="华文仿宋"/>
                <w:sz w:val="21"/>
              </w:rPr>
              <w:t>12</w:t>
            </w:r>
          </w:p>
        </w:tc>
        <w:tc>
          <w:tcPr>
            <w:tcW w:w="829" w:type="dxa"/>
            <w:tcMar>
              <w:top w:w="100" w:type="dxa"/>
              <w:bottom w:w="100" w:type="dxa"/>
            </w:tcMar>
            <w:vAlign w:val="center"/>
          </w:tcPr>
          <w:p w14:paraId="3CC6056E" w14:textId="77777777" w:rsidR="00EF5F15" w:rsidRDefault="00EF5F15" w:rsidP="00EF5F15">
            <w:pPr>
              <w:spacing w:line="240" w:lineRule="auto"/>
              <w:jc w:val="center"/>
            </w:pPr>
            <w:r>
              <w:rPr>
                <w:rFonts w:ascii="华文仿宋" w:hAnsi="华文仿宋" w:cs="华文仿宋"/>
                <w:sz w:val="21"/>
              </w:rPr>
              <w:t>SDN02</w:t>
            </w:r>
          </w:p>
        </w:tc>
        <w:tc>
          <w:tcPr>
            <w:tcW w:w="1077" w:type="dxa"/>
            <w:tcMar>
              <w:top w:w="100" w:type="dxa"/>
              <w:bottom w:w="100" w:type="dxa"/>
            </w:tcMar>
            <w:vAlign w:val="center"/>
          </w:tcPr>
          <w:p w14:paraId="13CB2D06" w14:textId="77777777" w:rsidR="00EF5F15" w:rsidRDefault="00EF5F15" w:rsidP="00EF5F15">
            <w:pPr>
              <w:spacing w:line="240" w:lineRule="auto"/>
              <w:jc w:val="center"/>
            </w:pPr>
            <w:r>
              <w:rPr>
                <w:rFonts w:ascii="华文仿宋" w:hAnsi="华文仿宋" w:cs="华文仿宋"/>
                <w:sz w:val="21"/>
              </w:rPr>
              <w:t>SNA平台</w:t>
            </w:r>
          </w:p>
        </w:tc>
        <w:tc>
          <w:tcPr>
            <w:tcW w:w="996" w:type="dxa"/>
            <w:tcMar>
              <w:top w:w="100" w:type="dxa"/>
              <w:bottom w:w="100" w:type="dxa"/>
            </w:tcMar>
            <w:vAlign w:val="center"/>
          </w:tcPr>
          <w:p w14:paraId="748AED68"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10C2B1C2" w14:textId="77777777" w:rsidR="00EF5F15" w:rsidRDefault="00EF5F15" w:rsidP="00EF5F15">
            <w:pPr>
              <w:spacing w:line="240" w:lineRule="auto"/>
              <w:jc w:val="center"/>
            </w:pPr>
            <w:r>
              <w:rPr>
                <w:rFonts w:ascii="华文仿宋" w:hAnsi="华文仿宋" w:cs="华文仿宋"/>
                <w:sz w:val="21"/>
              </w:rPr>
              <w:t>H3Linux Release 1.1.2</w:t>
            </w:r>
          </w:p>
        </w:tc>
        <w:tc>
          <w:tcPr>
            <w:tcW w:w="996" w:type="dxa"/>
            <w:tcMar>
              <w:top w:w="100" w:type="dxa"/>
              <w:bottom w:w="100" w:type="dxa"/>
            </w:tcMar>
            <w:vAlign w:val="center"/>
          </w:tcPr>
          <w:p w14:paraId="182A2670"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24114AB1"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466B1E06" w14:textId="77777777" w:rsidR="00EF5F15" w:rsidRDefault="00EF5F15" w:rsidP="00EF5F15">
            <w:pPr>
              <w:spacing w:line="240" w:lineRule="auto"/>
              <w:jc w:val="center"/>
            </w:pPr>
            <w:r>
              <w:rPr>
                <w:rFonts w:ascii="华文仿宋" w:hAnsi="华文仿宋" w:cs="华文仿宋"/>
                <w:sz w:val="21"/>
              </w:rPr>
              <w:t>重要</w:t>
            </w:r>
          </w:p>
        </w:tc>
        <w:tc>
          <w:tcPr>
            <w:tcW w:w="830" w:type="dxa"/>
            <w:tcMar>
              <w:top w:w="100" w:type="dxa"/>
              <w:bottom w:w="100" w:type="dxa"/>
            </w:tcMar>
            <w:vAlign w:val="center"/>
          </w:tcPr>
          <w:p w14:paraId="166BAF17" w14:textId="4430CD28" w:rsidR="00EF5F15" w:rsidRDefault="00EF5F15" w:rsidP="00EF5F15">
            <w:pPr>
              <w:spacing w:line="240" w:lineRule="auto"/>
              <w:jc w:val="center"/>
            </w:pPr>
            <w:r w:rsidRPr="00584AD4">
              <w:rPr>
                <w:rFonts w:ascii="华文仿宋" w:hAnsi="华文仿宋" w:hint="eastAsia"/>
                <w:sz w:val="21"/>
                <w:szCs w:val="21"/>
              </w:rPr>
              <w:t>1</w:t>
            </w:r>
          </w:p>
        </w:tc>
      </w:tr>
      <w:tr w:rsidR="00EF5F15" w14:paraId="43F154D4" w14:textId="77777777" w:rsidTr="00EF5F15">
        <w:tc>
          <w:tcPr>
            <w:tcW w:w="663" w:type="dxa"/>
            <w:tcMar>
              <w:top w:w="100" w:type="dxa"/>
              <w:bottom w:w="100" w:type="dxa"/>
            </w:tcMar>
            <w:vAlign w:val="center"/>
          </w:tcPr>
          <w:p w14:paraId="7FEEA491" w14:textId="77777777" w:rsidR="00EF5F15" w:rsidRDefault="00EF5F15" w:rsidP="00EF5F15">
            <w:pPr>
              <w:spacing w:line="240" w:lineRule="auto"/>
              <w:jc w:val="center"/>
            </w:pPr>
            <w:r>
              <w:rPr>
                <w:rFonts w:ascii="华文仿宋" w:hAnsi="华文仿宋" w:cs="华文仿宋"/>
                <w:sz w:val="21"/>
              </w:rPr>
              <w:t>13</w:t>
            </w:r>
          </w:p>
        </w:tc>
        <w:tc>
          <w:tcPr>
            <w:tcW w:w="829" w:type="dxa"/>
            <w:tcMar>
              <w:top w:w="100" w:type="dxa"/>
              <w:bottom w:w="100" w:type="dxa"/>
            </w:tcMar>
            <w:vAlign w:val="center"/>
          </w:tcPr>
          <w:p w14:paraId="012C4A3D" w14:textId="77777777" w:rsidR="00EF5F15" w:rsidRDefault="00EF5F15" w:rsidP="00EF5F15">
            <w:pPr>
              <w:spacing w:line="240" w:lineRule="auto"/>
              <w:jc w:val="center"/>
            </w:pPr>
            <w:r>
              <w:rPr>
                <w:rFonts w:ascii="华文仿宋" w:hAnsi="华文仿宋" w:cs="华文仿宋"/>
                <w:sz w:val="21"/>
              </w:rPr>
              <w:t>SDN03</w:t>
            </w:r>
          </w:p>
        </w:tc>
        <w:tc>
          <w:tcPr>
            <w:tcW w:w="1077" w:type="dxa"/>
            <w:tcMar>
              <w:top w:w="100" w:type="dxa"/>
              <w:bottom w:w="100" w:type="dxa"/>
            </w:tcMar>
            <w:vAlign w:val="center"/>
          </w:tcPr>
          <w:p w14:paraId="1B28A781" w14:textId="77777777" w:rsidR="00EF5F15" w:rsidRDefault="00EF5F15" w:rsidP="00EF5F15">
            <w:pPr>
              <w:spacing w:line="240" w:lineRule="auto"/>
              <w:jc w:val="center"/>
            </w:pPr>
            <w:r>
              <w:rPr>
                <w:rFonts w:ascii="华文仿宋" w:hAnsi="华文仿宋" w:cs="华文仿宋"/>
                <w:sz w:val="21"/>
              </w:rPr>
              <w:t>SNA平台</w:t>
            </w:r>
          </w:p>
        </w:tc>
        <w:tc>
          <w:tcPr>
            <w:tcW w:w="996" w:type="dxa"/>
            <w:tcMar>
              <w:top w:w="100" w:type="dxa"/>
              <w:bottom w:w="100" w:type="dxa"/>
            </w:tcMar>
            <w:vAlign w:val="center"/>
          </w:tcPr>
          <w:p w14:paraId="01AED330"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2AE896D1" w14:textId="77777777" w:rsidR="00EF5F15" w:rsidRDefault="00EF5F15" w:rsidP="00EF5F15">
            <w:pPr>
              <w:spacing w:line="240" w:lineRule="auto"/>
              <w:jc w:val="center"/>
            </w:pPr>
            <w:r>
              <w:rPr>
                <w:rFonts w:ascii="华文仿宋" w:hAnsi="华文仿宋" w:cs="华文仿宋"/>
                <w:sz w:val="21"/>
              </w:rPr>
              <w:t xml:space="preserve">H3Linux Release </w:t>
            </w:r>
            <w:r>
              <w:rPr>
                <w:rFonts w:ascii="华文仿宋" w:hAnsi="华文仿宋" w:cs="华文仿宋"/>
                <w:sz w:val="21"/>
              </w:rPr>
              <w:lastRenderedPageBreak/>
              <w:t>1.1.2</w:t>
            </w:r>
          </w:p>
        </w:tc>
        <w:tc>
          <w:tcPr>
            <w:tcW w:w="996" w:type="dxa"/>
            <w:tcMar>
              <w:top w:w="100" w:type="dxa"/>
              <w:bottom w:w="100" w:type="dxa"/>
            </w:tcMar>
            <w:vAlign w:val="center"/>
          </w:tcPr>
          <w:p w14:paraId="37EE9EDE" w14:textId="77777777" w:rsidR="00EF5F15" w:rsidRDefault="00EF5F15" w:rsidP="00EF5F15">
            <w:pPr>
              <w:spacing w:line="240" w:lineRule="auto"/>
              <w:jc w:val="center"/>
            </w:pPr>
            <w:r>
              <w:rPr>
                <w:rFonts w:ascii="华文仿宋" w:hAnsi="华文仿宋" w:cs="华文仿宋"/>
                <w:sz w:val="21"/>
              </w:rPr>
              <w:lastRenderedPageBreak/>
              <w:t>/</w:t>
            </w:r>
          </w:p>
        </w:tc>
        <w:tc>
          <w:tcPr>
            <w:tcW w:w="996" w:type="dxa"/>
            <w:tcMar>
              <w:top w:w="100" w:type="dxa"/>
              <w:bottom w:w="100" w:type="dxa"/>
            </w:tcMar>
            <w:vAlign w:val="center"/>
          </w:tcPr>
          <w:p w14:paraId="58516FB2"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4736D4EF" w14:textId="77777777" w:rsidR="00EF5F15" w:rsidRDefault="00EF5F15" w:rsidP="00EF5F15">
            <w:pPr>
              <w:spacing w:line="240" w:lineRule="auto"/>
              <w:jc w:val="center"/>
            </w:pPr>
            <w:r>
              <w:rPr>
                <w:rFonts w:ascii="华文仿宋" w:hAnsi="华文仿宋" w:cs="华文仿宋"/>
                <w:sz w:val="21"/>
              </w:rPr>
              <w:t>重要</w:t>
            </w:r>
          </w:p>
        </w:tc>
        <w:tc>
          <w:tcPr>
            <w:tcW w:w="830" w:type="dxa"/>
            <w:tcMar>
              <w:top w:w="100" w:type="dxa"/>
              <w:bottom w:w="100" w:type="dxa"/>
            </w:tcMar>
            <w:vAlign w:val="center"/>
          </w:tcPr>
          <w:p w14:paraId="1D93A36D" w14:textId="1F3B4B27" w:rsidR="00EF5F15" w:rsidRDefault="00EF5F15" w:rsidP="00EF5F15">
            <w:pPr>
              <w:spacing w:line="240" w:lineRule="auto"/>
              <w:jc w:val="center"/>
            </w:pPr>
            <w:r w:rsidRPr="00584AD4">
              <w:rPr>
                <w:rFonts w:ascii="华文仿宋" w:hAnsi="华文仿宋" w:hint="eastAsia"/>
                <w:sz w:val="21"/>
                <w:szCs w:val="21"/>
              </w:rPr>
              <w:t>1</w:t>
            </w:r>
          </w:p>
        </w:tc>
      </w:tr>
      <w:tr w:rsidR="00EF5F15" w14:paraId="33865439" w14:textId="77777777" w:rsidTr="00EF5F15">
        <w:tc>
          <w:tcPr>
            <w:tcW w:w="663" w:type="dxa"/>
            <w:tcMar>
              <w:top w:w="100" w:type="dxa"/>
              <w:bottom w:w="100" w:type="dxa"/>
            </w:tcMar>
            <w:vAlign w:val="center"/>
          </w:tcPr>
          <w:p w14:paraId="1C5026C1" w14:textId="77777777" w:rsidR="00EF5F15" w:rsidRDefault="00EF5F15" w:rsidP="00EF5F15">
            <w:pPr>
              <w:spacing w:line="240" w:lineRule="auto"/>
              <w:jc w:val="center"/>
            </w:pPr>
            <w:r>
              <w:rPr>
                <w:rFonts w:ascii="华文仿宋" w:hAnsi="华文仿宋" w:cs="华文仿宋"/>
                <w:sz w:val="21"/>
              </w:rPr>
              <w:t>14</w:t>
            </w:r>
          </w:p>
        </w:tc>
        <w:tc>
          <w:tcPr>
            <w:tcW w:w="829" w:type="dxa"/>
            <w:tcMar>
              <w:top w:w="100" w:type="dxa"/>
              <w:bottom w:w="100" w:type="dxa"/>
            </w:tcMar>
            <w:vAlign w:val="center"/>
          </w:tcPr>
          <w:p w14:paraId="49EB7681" w14:textId="77777777" w:rsidR="00EF5F15" w:rsidRDefault="00EF5F15" w:rsidP="00EF5F15">
            <w:pPr>
              <w:spacing w:line="240" w:lineRule="auto"/>
              <w:jc w:val="center"/>
            </w:pPr>
            <w:r>
              <w:rPr>
                <w:rFonts w:ascii="华文仿宋" w:hAnsi="华文仿宋" w:cs="华文仿宋"/>
                <w:sz w:val="21"/>
              </w:rPr>
              <w:t>核心存储HEP-01</w:t>
            </w:r>
          </w:p>
        </w:tc>
        <w:tc>
          <w:tcPr>
            <w:tcW w:w="1077" w:type="dxa"/>
            <w:tcMar>
              <w:top w:w="100" w:type="dxa"/>
              <w:bottom w:w="100" w:type="dxa"/>
            </w:tcMar>
            <w:vAlign w:val="center"/>
          </w:tcPr>
          <w:p w14:paraId="692E1C23"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28FA4C6C"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25529FAE"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6DC4A4E2"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2BF667AA"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26F3BE73" w14:textId="77777777" w:rsidR="00EF5F15" w:rsidRDefault="00EF5F15" w:rsidP="00EF5F15">
            <w:pPr>
              <w:spacing w:line="240" w:lineRule="auto"/>
              <w:jc w:val="center"/>
            </w:pPr>
            <w:r>
              <w:rPr>
                <w:rFonts w:ascii="华文仿宋" w:hAnsi="华文仿宋" w:cs="华文仿宋"/>
                <w:sz w:val="21"/>
              </w:rPr>
              <w:t>一般</w:t>
            </w:r>
          </w:p>
        </w:tc>
        <w:tc>
          <w:tcPr>
            <w:tcW w:w="830" w:type="dxa"/>
            <w:tcMar>
              <w:top w:w="100" w:type="dxa"/>
              <w:bottom w:w="100" w:type="dxa"/>
            </w:tcMar>
            <w:vAlign w:val="center"/>
          </w:tcPr>
          <w:p w14:paraId="6FDE0583" w14:textId="40BEE5EB" w:rsidR="00EF5F15" w:rsidRDefault="00EF5F15" w:rsidP="00EF5F15">
            <w:pPr>
              <w:spacing w:line="240" w:lineRule="auto"/>
              <w:jc w:val="center"/>
            </w:pPr>
            <w:r w:rsidRPr="00584AD4">
              <w:rPr>
                <w:rFonts w:ascii="华文仿宋" w:hAnsi="华文仿宋" w:hint="eastAsia"/>
                <w:sz w:val="21"/>
                <w:szCs w:val="21"/>
              </w:rPr>
              <w:t>1</w:t>
            </w:r>
          </w:p>
        </w:tc>
      </w:tr>
      <w:tr w:rsidR="00EF5F15" w14:paraId="617C0C3B" w14:textId="77777777" w:rsidTr="00EF5F15">
        <w:tc>
          <w:tcPr>
            <w:tcW w:w="663" w:type="dxa"/>
            <w:tcMar>
              <w:top w:w="100" w:type="dxa"/>
              <w:bottom w:w="100" w:type="dxa"/>
            </w:tcMar>
            <w:vAlign w:val="center"/>
          </w:tcPr>
          <w:p w14:paraId="4359DC42" w14:textId="77777777" w:rsidR="00EF5F15" w:rsidRDefault="00EF5F15" w:rsidP="00EF5F15">
            <w:pPr>
              <w:spacing w:line="240" w:lineRule="auto"/>
              <w:jc w:val="center"/>
            </w:pPr>
            <w:r>
              <w:rPr>
                <w:rFonts w:ascii="华文仿宋" w:hAnsi="华文仿宋" w:cs="华文仿宋"/>
                <w:sz w:val="21"/>
              </w:rPr>
              <w:t>15</w:t>
            </w:r>
          </w:p>
        </w:tc>
        <w:tc>
          <w:tcPr>
            <w:tcW w:w="829" w:type="dxa"/>
            <w:tcMar>
              <w:top w:w="100" w:type="dxa"/>
              <w:bottom w:w="100" w:type="dxa"/>
            </w:tcMar>
            <w:vAlign w:val="center"/>
          </w:tcPr>
          <w:p w14:paraId="6963A9BD" w14:textId="77777777" w:rsidR="00EF5F15" w:rsidRDefault="00EF5F15" w:rsidP="00EF5F15">
            <w:pPr>
              <w:spacing w:line="240" w:lineRule="auto"/>
              <w:jc w:val="center"/>
            </w:pPr>
            <w:r>
              <w:rPr>
                <w:rFonts w:ascii="华文仿宋" w:hAnsi="华文仿宋" w:cs="华文仿宋"/>
                <w:sz w:val="21"/>
              </w:rPr>
              <w:t>核心存储HEP-02</w:t>
            </w:r>
          </w:p>
        </w:tc>
        <w:tc>
          <w:tcPr>
            <w:tcW w:w="1077" w:type="dxa"/>
            <w:tcMar>
              <w:top w:w="100" w:type="dxa"/>
              <w:bottom w:w="100" w:type="dxa"/>
            </w:tcMar>
            <w:vAlign w:val="center"/>
          </w:tcPr>
          <w:p w14:paraId="2F73A8BA"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031CC516" w14:textId="77777777" w:rsidR="00EF5F15" w:rsidRDefault="00EF5F15" w:rsidP="00EF5F15">
            <w:pPr>
              <w:spacing w:line="240" w:lineRule="auto"/>
              <w:jc w:val="center"/>
            </w:pPr>
            <w:r>
              <w:rPr>
                <w:rFonts w:ascii="华文仿宋" w:hAnsi="华文仿宋" w:cs="华文仿宋"/>
                <w:sz w:val="21"/>
              </w:rPr>
              <w:t>否</w:t>
            </w:r>
          </w:p>
        </w:tc>
        <w:tc>
          <w:tcPr>
            <w:tcW w:w="830" w:type="dxa"/>
            <w:tcMar>
              <w:top w:w="100" w:type="dxa"/>
              <w:bottom w:w="100" w:type="dxa"/>
            </w:tcMar>
            <w:vAlign w:val="center"/>
          </w:tcPr>
          <w:p w14:paraId="01C1847C"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780431F5" w14:textId="77777777" w:rsidR="00EF5F15" w:rsidRDefault="00EF5F15" w:rsidP="00EF5F15">
            <w:pPr>
              <w:spacing w:line="240" w:lineRule="auto"/>
              <w:jc w:val="center"/>
            </w:pPr>
            <w:r>
              <w:rPr>
                <w:rFonts w:ascii="华文仿宋" w:hAnsi="华文仿宋" w:cs="华文仿宋"/>
                <w:sz w:val="21"/>
              </w:rPr>
              <w:t>/</w:t>
            </w:r>
          </w:p>
        </w:tc>
        <w:tc>
          <w:tcPr>
            <w:tcW w:w="996" w:type="dxa"/>
            <w:tcMar>
              <w:top w:w="100" w:type="dxa"/>
              <w:bottom w:w="100" w:type="dxa"/>
            </w:tcMar>
            <w:vAlign w:val="center"/>
          </w:tcPr>
          <w:p w14:paraId="53FD7B95" w14:textId="77777777" w:rsidR="00EF5F15" w:rsidRDefault="00EF5F15" w:rsidP="00EF5F15">
            <w:pPr>
              <w:spacing w:line="240" w:lineRule="auto"/>
              <w:jc w:val="center"/>
            </w:pPr>
            <w:r>
              <w:rPr>
                <w:rFonts w:ascii="华文仿宋" w:hAnsi="华文仿宋" w:cs="华文仿宋"/>
                <w:sz w:val="21"/>
              </w:rPr>
              <w:t>/</w:t>
            </w:r>
          </w:p>
        </w:tc>
        <w:tc>
          <w:tcPr>
            <w:tcW w:w="830" w:type="dxa"/>
            <w:tcMar>
              <w:top w:w="100" w:type="dxa"/>
              <w:bottom w:w="100" w:type="dxa"/>
            </w:tcMar>
            <w:vAlign w:val="center"/>
          </w:tcPr>
          <w:p w14:paraId="3E7AF7F1" w14:textId="77777777" w:rsidR="00EF5F15" w:rsidRDefault="00EF5F15" w:rsidP="00EF5F15">
            <w:pPr>
              <w:spacing w:line="240" w:lineRule="auto"/>
              <w:jc w:val="center"/>
            </w:pPr>
            <w:r>
              <w:rPr>
                <w:rFonts w:ascii="华文仿宋" w:hAnsi="华文仿宋" w:cs="华文仿宋"/>
                <w:sz w:val="21"/>
              </w:rPr>
              <w:t>一般</w:t>
            </w:r>
          </w:p>
        </w:tc>
        <w:tc>
          <w:tcPr>
            <w:tcW w:w="830" w:type="dxa"/>
            <w:tcMar>
              <w:top w:w="100" w:type="dxa"/>
              <w:bottom w:w="100" w:type="dxa"/>
            </w:tcMar>
            <w:vAlign w:val="center"/>
          </w:tcPr>
          <w:p w14:paraId="0E86B936" w14:textId="76873E89" w:rsidR="00EF5F15" w:rsidRDefault="00EF5F15" w:rsidP="00EF5F15">
            <w:pPr>
              <w:spacing w:line="240" w:lineRule="auto"/>
              <w:jc w:val="center"/>
            </w:pPr>
            <w:r w:rsidRPr="00584AD4">
              <w:rPr>
                <w:rFonts w:ascii="华文仿宋" w:hAnsi="华文仿宋" w:hint="eastAsia"/>
                <w:sz w:val="21"/>
                <w:szCs w:val="21"/>
              </w:rPr>
              <w:t>1</w:t>
            </w:r>
          </w:p>
        </w:tc>
      </w:tr>
    </w:tbl>
    <w:p w14:paraId="6EEE1570" w14:textId="77777777" w:rsidR="00D772DE" w:rsidRPr="004A7F92" w:rsidRDefault="008B0738">
      <w:pPr>
        <w:pStyle w:val="a0"/>
      </w:pPr>
      <w:bookmarkStart w:id="176" w:name="_Toc88414677"/>
      <w:r w:rsidRPr="004A7F92">
        <w:rPr>
          <w:rFonts w:hint="eastAsia"/>
        </w:rPr>
        <w:t>终端设备</w:t>
      </w:r>
      <w:bookmarkEnd w:id="176"/>
    </w:p>
    <w:p w14:paraId="3EB95A0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w:t>
      </w:r>
      <w:r>
        <w:rPr>
          <w:rFonts w:eastAsia="黑体" w:hAnsiTheme="majorEastAsia"/>
          <w:b/>
          <w:sz w:val="21"/>
          <w:szCs w:val="21"/>
        </w:rPr>
        <w:fldChar w:fldCharType="end"/>
      </w:r>
      <w:r>
        <w:rPr>
          <w:rFonts w:eastAsia="黑体" w:hAnsiTheme="majorEastAsia"/>
          <w:b/>
          <w:sz w:val="21"/>
          <w:szCs w:val="21"/>
        </w:rPr>
        <w:t>终端设备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1659"/>
        <w:gridCol w:w="996"/>
        <w:gridCol w:w="1659"/>
        <w:gridCol w:w="1659"/>
        <w:gridCol w:w="664"/>
        <w:gridCol w:w="996"/>
      </w:tblGrid>
      <w:tr w:rsidR="00607876" w14:paraId="5C641C99" w14:textId="77777777" w:rsidTr="00EF5F15">
        <w:trPr>
          <w:trHeight w:hRule="exact" w:val="900"/>
          <w:tblHeader/>
        </w:trPr>
        <w:tc>
          <w:tcPr>
            <w:tcW w:w="663" w:type="dxa"/>
            <w:shd w:val="pct35" w:color="auto" w:fill="FFFFFF"/>
            <w:tcMar>
              <w:top w:w="15" w:type="dxa"/>
              <w:bottom w:w="15" w:type="dxa"/>
            </w:tcMar>
            <w:vAlign w:val="center"/>
          </w:tcPr>
          <w:p w14:paraId="67BEBCFD" w14:textId="77777777" w:rsidR="00607876" w:rsidRDefault="003C11A7">
            <w:pPr>
              <w:spacing w:line="240" w:lineRule="auto"/>
              <w:jc w:val="center"/>
            </w:pPr>
            <w:r>
              <w:rPr>
                <w:rFonts w:ascii="华文仿宋" w:hAnsi="华文仿宋" w:cs="华文仿宋"/>
                <w:b/>
                <w:sz w:val="21"/>
              </w:rPr>
              <w:t>序号</w:t>
            </w:r>
          </w:p>
        </w:tc>
        <w:tc>
          <w:tcPr>
            <w:tcW w:w="1659" w:type="dxa"/>
            <w:shd w:val="pct35" w:color="auto" w:fill="FFFFFF"/>
            <w:tcMar>
              <w:top w:w="15" w:type="dxa"/>
              <w:bottom w:w="15" w:type="dxa"/>
            </w:tcMar>
            <w:vAlign w:val="center"/>
          </w:tcPr>
          <w:p w14:paraId="1B6533F1" w14:textId="77777777" w:rsidR="00607876" w:rsidRDefault="003C11A7">
            <w:pPr>
              <w:spacing w:line="240" w:lineRule="auto"/>
              <w:jc w:val="center"/>
            </w:pPr>
            <w:r>
              <w:rPr>
                <w:rFonts w:ascii="华文仿宋" w:hAnsi="华文仿宋" w:cs="华文仿宋"/>
                <w:b/>
                <w:sz w:val="21"/>
              </w:rPr>
              <w:t>设备名称</w:t>
            </w:r>
          </w:p>
        </w:tc>
        <w:tc>
          <w:tcPr>
            <w:tcW w:w="996" w:type="dxa"/>
            <w:shd w:val="pct35" w:color="auto" w:fill="FFFFFF"/>
            <w:tcMar>
              <w:top w:w="15" w:type="dxa"/>
              <w:bottom w:w="15" w:type="dxa"/>
            </w:tcMar>
            <w:vAlign w:val="center"/>
          </w:tcPr>
          <w:p w14:paraId="14866BF6" w14:textId="77777777" w:rsidR="00607876" w:rsidRDefault="003C11A7">
            <w:pPr>
              <w:spacing w:line="240" w:lineRule="auto"/>
              <w:jc w:val="center"/>
            </w:pPr>
            <w:r>
              <w:rPr>
                <w:rFonts w:ascii="华文仿宋" w:hAnsi="华文仿宋" w:cs="华文仿宋"/>
                <w:b/>
                <w:sz w:val="21"/>
              </w:rPr>
              <w:t>是否虚拟设备</w:t>
            </w:r>
          </w:p>
        </w:tc>
        <w:tc>
          <w:tcPr>
            <w:tcW w:w="1659" w:type="dxa"/>
            <w:shd w:val="pct35" w:color="auto" w:fill="FFFFFF"/>
            <w:tcMar>
              <w:top w:w="15" w:type="dxa"/>
              <w:bottom w:w="15" w:type="dxa"/>
            </w:tcMar>
            <w:vAlign w:val="center"/>
          </w:tcPr>
          <w:p w14:paraId="03E873D1" w14:textId="77777777" w:rsidR="00607876" w:rsidRDefault="003C11A7">
            <w:pPr>
              <w:spacing w:line="240" w:lineRule="auto"/>
              <w:jc w:val="center"/>
            </w:pPr>
            <w:r>
              <w:rPr>
                <w:rFonts w:ascii="华文仿宋" w:hAnsi="华文仿宋" w:cs="华文仿宋"/>
                <w:b/>
                <w:sz w:val="21"/>
              </w:rPr>
              <w:t>操作系统/控制软件及版本</w:t>
            </w:r>
          </w:p>
        </w:tc>
        <w:tc>
          <w:tcPr>
            <w:tcW w:w="1659" w:type="dxa"/>
            <w:shd w:val="pct35" w:color="auto" w:fill="FFFFFF"/>
            <w:tcMar>
              <w:top w:w="15" w:type="dxa"/>
              <w:bottom w:w="15" w:type="dxa"/>
            </w:tcMar>
            <w:vAlign w:val="center"/>
          </w:tcPr>
          <w:p w14:paraId="07AFDC4A" w14:textId="77777777" w:rsidR="00607876" w:rsidRDefault="003C11A7">
            <w:pPr>
              <w:spacing w:line="240" w:lineRule="auto"/>
              <w:jc w:val="center"/>
            </w:pPr>
            <w:r>
              <w:rPr>
                <w:rFonts w:ascii="华文仿宋" w:hAnsi="华文仿宋" w:cs="华文仿宋"/>
                <w:b/>
                <w:sz w:val="21"/>
              </w:rPr>
              <w:t>用途</w:t>
            </w:r>
          </w:p>
        </w:tc>
        <w:tc>
          <w:tcPr>
            <w:tcW w:w="664" w:type="dxa"/>
            <w:shd w:val="pct35" w:color="auto" w:fill="FFFFFF"/>
            <w:tcMar>
              <w:top w:w="15" w:type="dxa"/>
              <w:bottom w:w="15" w:type="dxa"/>
            </w:tcMar>
            <w:vAlign w:val="center"/>
          </w:tcPr>
          <w:p w14:paraId="00A2C1AD" w14:textId="77777777" w:rsidR="00607876" w:rsidRDefault="003C11A7">
            <w:pPr>
              <w:spacing w:line="240" w:lineRule="auto"/>
              <w:jc w:val="center"/>
            </w:pPr>
            <w:r>
              <w:rPr>
                <w:rFonts w:ascii="华文仿宋" w:hAnsi="华文仿宋" w:cs="华文仿宋"/>
                <w:b/>
                <w:sz w:val="21"/>
              </w:rPr>
              <w:t>重要程度</w:t>
            </w:r>
          </w:p>
        </w:tc>
        <w:tc>
          <w:tcPr>
            <w:tcW w:w="996" w:type="dxa"/>
            <w:shd w:val="pct35" w:color="auto" w:fill="FFFFFF"/>
            <w:tcMar>
              <w:top w:w="15" w:type="dxa"/>
              <w:bottom w:w="15" w:type="dxa"/>
            </w:tcMar>
            <w:vAlign w:val="center"/>
          </w:tcPr>
          <w:p w14:paraId="7EECC590" w14:textId="77777777" w:rsidR="00607876" w:rsidRDefault="003C11A7">
            <w:pPr>
              <w:spacing w:line="240" w:lineRule="auto"/>
              <w:jc w:val="center"/>
            </w:pPr>
            <w:r>
              <w:rPr>
                <w:rFonts w:ascii="华文仿宋" w:hAnsi="华文仿宋" w:cs="华文仿宋"/>
                <w:b/>
                <w:sz w:val="21"/>
              </w:rPr>
              <w:t>备注</w:t>
            </w:r>
          </w:p>
        </w:tc>
      </w:tr>
      <w:tr w:rsidR="00EF5F15" w14:paraId="63D0F0A8" w14:textId="77777777" w:rsidTr="00EF5F15">
        <w:tc>
          <w:tcPr>
            <w:tcW w:w="663" w:type="dxa"/>
            <w:tcMar>
              <w:top w:w="100" w:type="dxa"/>
              <w:bottom w:w="100" w:type="dxa"/>
            </w:tcMar>
            <w:vAlign w:val="center"/>
          </w:tcPr>
          <w:p w14:paraId="07AA058F" w14:textId="77777777" w:rsidR="00EF5F15" w:rsidRDefault="00EF5F15" w:rsidP="00EF5F15">
            <w:pPr>
              <w:spacing w:line="240" w:lineRule="auto"/>
              <w:jc w:val="center"/>
            </w:pPr>
            <w:r>
              <w:rPr>
                <w:rFonts w:ascii="华文仿宋" w:hAnsi="华文仿宋" w:cs="华文仿宋"/>
                <w:sz w:val="21"/>
              </w:rPr>
              <w:t>1</w:t>
            </w:r>
          </w:p>
        </w:tc>
        <w:tc>
          <w:tcPr>
            <w:tcW w:w="1659" w:type="dxa"/>
            <w:tcMar>
              <w:top w:w="100" w:type="dxa"/>
              <w:bottom w:w="100" w:type="dxa"/>
            </w:tcMar>
            <w:vAlign w:val="center"/>
          </w:tcPr>
          <w:p w14:paraId="20A3E89D" w14:textId="77777777" w:rsidR="00EF5F15" w:rsidRDefault="00EF5F15" w:rsidP="00EF5F15">
            <w:pPr>
              <w:spacing w:line="240" w:lineRule="auto"/>
              <w:jc w:val="center"/>
            </w:pPr>
            <w:r>
              <w:rPr>
                <w:rFonts w:ascii="华文仿宋" w:hAnsi="华文仿宋" w:cs="华文仿宋"/>
                <w:sz w:val="21"/>
              </w:rPr>
              <w:t>运维终端1</w:t>
            </w:r>
          </w:p>
        </w:tc>
        <w:tc>
          <w:tcPr>
            <w:tcW w:w="996" w:type="dxa"/>
            <w:tcMar>
              <w:top w:w="100" w:type="dxa"/>
              <w:bottom w:w="100" w:type="dxa"/>
            </w:tcMar>
            <w:vAlign w:val="center"/>
          </w:tcPr>
          <w:p w14:paraId="4B1F8236" w14:textId="77777777" w:rsidR="00EF5F15" w:rsidRDefault="00EF5F15" w:rsidP="00EF5F15">
            <w:pPr>
              <w:spacing w:line="240" w:lineRule="auto"/>
              <w:jc w:val="center"/>
            </w:pPr>
            <w:r>
              <w:rPr>
                <w:rFonts w:ascii="华文仿宋" w:hAnsi="华文仿宋" w:cs="华文仿宋"/>
                <w:sz w:val="21"/>
              </w:rPr>
              <w:t>否</w:t>
            </w:r>
          </w:p>
        </w:tc>
        <w:tc>
          <w:tcPr>
            <w:tcW w:w="1659" w:type="dxa"/>
            <w:tcMar>
              <w:top w:w="100" w:type="dxa"/>
              <w:bottom w:w="100" w:type="dxa"/>
            </w:tcMar>
            <w:vAlign w:val="center"/>
          </w:tcPr>
          <w:p w14:paraId="12D32DC8" w14:textId="77777777" w:rsidR="00EF5F15" w:rsidRDefault="00EF5F15" w:rsidP="00EF5F15">
            <w:pPr>
              <w:spacing w:line="240" w:lineRule="auto"/>
              <w:jc w:val="center"/>
            </w:pPr>
            <w:r>
              <w:rPr>
                <w:rFonts w:ascii="华文仿宋" w:hAnsi="华文仿宋" w:cs="华文仿宋"/>
                <w:sz w:val="21"/>
              </w:rPr>
              <w:t>Windows 10</w:t>
            </w:r>
          </w:p>
        </w:tc>
        <w:tc>
          <w:tcPr>
            <w:tcW w:w="1659" w:type="dxa"/>
            <w:tcMar>
              <w:top w:w="100" w:type="dxa"/>
              <w:bottom w:w="100" w:type="dxa"/>
            </w:tcMar>
            <w:vAlign w:val="center"/>
          </w:tcPr>
          <w:p w14:paraId="4A90152B" w14:textId="77777777" w:rsidR="00EF5F15" w:rsidRDefault="00EF5F15" w:rsidP="00EF5F15">
            <w:pPr>
              <w:spacing w:line="240" w:lineRule="auto"/>
              <w:jc w:val="center"/>
            </w:pPr>
            <w:r>
              <w:rPr>
                <w:rFonts w:ascii="华文仿宋" w:hAnsi="华文仿宋" w:cs="华文仿宋"/>
                <w:sz w:val="21"/>
              </w:rPr>
              <w:t>运维管控</w:t>
            </w:r>
          </w:p>
        </w:tc>
        <w:tc>
          <w:tcPr>
            <w:tcW w:w="664" w:type="dxa"/>
            <w:tcMar>
              <w:top w:w="100" w:type="dxa"/>
              <w:bottom w:w="100" w:type="dxa"/>
            </w:tcMar>
            <w:vAlign w:val="center"/>
          </w:tcPr>
          <w:p w14:paraId="1488DF5A" w14:textId="77777777" w:rsidR="00EF5F15" w:rsidRDefault="00EF5F15" w:rsidP="00EF5F15">
            <w:pPr>
              <w:spacing w:line="240" w:lineRule="auto"/>
              <w:jc w:val="center"/>
            </w:pPr>
            <w:r>
              <w:rPr>
                <w:rFonts w:ascii="华文仿宋" w:hAnsi="华文仿宋" w:cs="华文仿宋"/>
                <w:sz w:val="21"/>
              </w:rPr>
              <w:t>一般</w:t>
            </w:r>
          </w:p>
        </w:tc>
        <w:tc>
          <w:tcPr>
            <w:tcW w:w="996" w:type="dxa"/>
            <w:tcMar>
              <w:top w:w="100" w:type="dxa"/>
              <w:bottom w:w="100" w:type="dxa"/>
            </w:tcMar>
          </w:tcPr>
          <w:p w14:paraId="61ED332B" w14:textId="6ED2A253" w:rsidR="00EF5F15" w:rsidRDefault="00EF5F15" w:rsidP="00EF5F15">
            <w:pPr>
              <w:spacing w:line="240" w:lineRule="auto"/>
              <w:jc w:val="center"/>
            </w:pPr>
            <w:r w:rsidRPr="00746BA1">
              <w:rPr>
                <w:rFonts w:ascii="华文仿宋" w:hAnsi="华文仿宋" w:hint="eastAsia"/>
                <w:sz w:val="21"/>
                <w:szCs w:val="21"/>
              </w:rPr>
              <w:t>1</w:t>
            </w:r>
          </w:p>
        </w:tc>
      </w:tr>
      <w:tr w:rsidR="00EF5F15" w14:paraId="35367129" w14:textId="77777777" w:rsidTr="00EF5F15">
        <w:tc>
          <w:tcPr>
            <w:tcW w:w="663" w:type="dxa"/>
            <w:tcMar>
              <w:top w:w="100" w:type="dxa"/>
              <w:bottom w:w="100" w:type="dxa"/>
            </w:tcMar>
            <w:vAlign w:val="center"/>
          </w:tcPr>
          <w:p w14:paraId="61AD366B" w14:textId="77777777" w:rsidR="00EF5F15" w:rsidRDefault="00EF5F15" w:rsidP="00EF5F15">
            <w:pPr>
              <w:spacing w:line="240" w:lineRule="auto"/>
              <w:jc w:val="center"/>
            </w:pPr>
            <w:r>
              <w:rPr>
                <w:rFonts w:ascii="华文仿宋" w:hAnsi="华文仿宋" w:cs="华文仿宋"/>
                <w:sz w:val="21"/>
              </w:rPr>
              <w:t>2</w:t>
            </w:r>
          </w:p>
        </w:tc>
        <w:tc>
          <w:tcPr>
            <w:tcW w:w="1659" w:type="dxa"/>
            <w:tcMar>
              <w:top w:w="100" w:type="dxa"/>
              <w:bottom w:w="100" w:type="dxa"/>
            </w:tcMar>
            <w:vAlign w:val="center"/>
          </w:tcPr>
          <w:p w14:paraId="4D0D9B76" w14:textId="77777777" w:rsidR="00EF5F15" w:rsidRDefault="00EF5F15" w:rsidP="00EF5F15">
            <w:pPr>
              <w:spacing w:line="240" w:lineRule="auto"/>
              <w:jc w:val="center"/>
            </w:pPr>
            <w:r>
              <w:rPr>
                <w:rFonts w:ascii="华文仿宋" w:hAnsi="华文仿宋" w:cs="华文仿宋"/>
                <w:sz w:val="21"/>
              </w:rPr>
              <w:t>运维终端2</w:t>
            </w:r>
          </w:p>
        </w:tc>
        <w:tc>
          <w:tcPr>
            <w:tcW w:w="996" w:type="dxa"/>
            <w:tcMar>
              <w:top w:w="100" w:type="dxa"/>
              <w:bottom w:w="100" w:type="dxa"/>
            </w:tcMar>
            <w:vAlign w:val="center"/>
          </w:tcPr>
          <w:p w14:paraId="1E11C99F" w14:textId="77777777" w:rsidR="00EF5F15" w:rsidRDefault="00EF5F15" w:rsidP="00EF5F15">
            <w:pPr>
              <w:spacing w:line="240" w:lineRule="auto"/>
              <w:jc w:val="center"/>
            </w:pPr>
            <w:r>
              <w:rPr>
                <w:rFonts w:ascii="华文仿宋" w:hAnsi="华文仿宋" w:cs="华文仿宋"/>
                <w:sz w:val="21"/>
              </w:rPr>
              <w:t>否</w:t>
            </w:r>
          </w:p>
        </w:tc>
        <w:tc>
          <w:tcPr>
            <w:tcW w:w="1659" w:type="dxa"/>
            <w:tcMar>
              <w:top w:w="100" w:type="dxa"/>
              <w:bottom w:w="100" w:type="dxa"/>
            </w:tcMar>
            <w:vAlign w:val="center"/>
          </w:tcPr>
          <w:p w14:paraId="2B70A4BE" w14:textId="77777777" w:rsidR="00EF5F15" w:rsidRDefault="00EF5F15" w:rsidP="00EF5F15">
            <w:pPr>
              <w:spacing w:line="240" w:lineRule="auto"/>
              <w:jc w:val="center"/>
            </w:pPr>
            <w:r>
              <w:rPr>
                <w:rFonts w:ascii="华文仿宋" w:hAnsi="华文仿宋" w:cs="华文仿宋"/>
                <w:sz w:val="21"/>
              </w:rPr>
              <w:t>Windows 10</w:t>
            </w:r>
          </w:p>
        </w:tc>
        <w:tc>
          <w:tcPr>
            <w:tcW w:w="1659" w:type="dxa"/>
            <w:tcMar>
              <w:top w:w="100" w:type="dxa"/>
              <w:bottom w:w="100" w:type="dxa"/>
            </w:tcMar>
            <w:vAlign w:val="center"/>
          </w:tcPr>
          <w:p w14:paraId="1B6CC78C" w14:textId="77777777" w:rsidR="00EF5F15" w:rsidRDefault="00EF5F15" w:rsidP="00EF5F15">
            <w:pPr>
              <w:spacing w:line="240" w:lineRule="auto"/>
              <w:jc w:val="center"/>
            </w:pPr>
            <w:r>
              <w:rPr>
                <w:rFonts w:ascii="华文仿宋" w:hAnsi="华文仿宋" w:cs="华文仿宋"/>
                <w:sz w:val="21"/>
              </w:rPr>
              <w:t>运维管控</w:t>
            </w:r>
          </w:p>
        </w:tc>
        <w:tc>
          <w:tcPr>
            <w:tcW w:w="664" w:type="dxa"/>
            <w:tcMar>
              <w:top w:w="100" w:type="dxa"/>
              <w:bottom w:w="100" w:type="dxa"/>
            </w:tcMar>
            <w:vAlign w:val="center"/>
          </w:tcPr>
          <w:p w14:paraId="372FF404" w14:textId="77777777" w:rsidR="00EF5F15" w:rsidRDefault="00EF5F15" w:rsidP="00EF5F15">
            <w:pPr>
              <w:spacing w:line="240" w:lineRule="auto"/>
              <w:jc w:val="center"/>
            </w:pPr>
            <w:r>
              <w:rPr>
                <w:rFonts w:ascii="华文仿宋" w:hAnsi="华文仿宋" w:cs="华文仿宋"/>
                <w:sz w:val="21"/>
              </w:rPr>
              <w:t>一般</w:t>
            </w:r>
          </w:p>
        </w:tc>
        <w:tc>
          <w:tcPr>
            <w:tcW w:w="996" w:type="dxa"/>
            <w:tcMar>
              <w:top w:w="100" w:type="dxa"/>
              <w:bottom w:w="100" w:type="dxa"/>
            </w:tcMar>
          </w:tcPr>
          <w:p w14:paraId="45B11319" w14:textId="21AA3DC5" w:rsidR="00EF5F15" w:rsidRDefault="00EF5F15" w:rsidP="00EF5F15">
            <w:pPr>
              <w:spacing w:line="240" w:lineRule="auto"/>
              <w:jc w:val="center"/>
            </w:pPr>
            <w:r w:rsidRPr="00746BA1">
              <w:rPr>
                <w:rFonts w:ascii="华文仿宋" w:hAnsi="华文仿宋" w:hint="eastAsia"/>
                <w:sz w:val="21"/>
                <w:szCs w:val="21"/>
              </w:rPr>
              <w:t>1</w:t>
            </w:r>
          </w:p>
        </w:tc>
      </w:tr>
      <w:tr w:rsidR="00607876" w14:paraId="1D15EB91" w14:textId="77777777" w:rsidTr="00EF5F15">
        <w:tc>
          <w:tcPr>
            <w:tcW w:w="663" w:type="dxa"/>
            <w:tcMar>
              <w:top w:w="100" w:type="dxa"/>
              <w:bottom w:w="100" w:type="dxa"/>
            </w:tcMar>
            <w:vAlign w:val="center"/>
          </w:tcPr>
          <w:p w14:paraId="04A00BE3" w14:textId="77777777" w:rsidR="00607876" w:rsidRDefault="003C11A7">
            <w:pPr>
              <w:spacing w:line="240" w:lineRule="auto"/>
              <w:jc w:val="center"/>
            </w:pPr>
            <w:r>
              <w:rPr>
                <w:rFonts w:ascii="华文仿宋" w:hAnsi="华文仿宋" w:cs="华文仿宋"/>
                <w:sz w:val="21"/>
              </w:rPr>
              <w:t>3</w:t>
            </w:r>
          </w:p>
        </w:tc>
        <w:tc>
          <w:tcPr>
            <w:tcW w:w="1659" w:type="dxa"/>
            <w:tcMar>
              <w:top w:w="100" w:type="dxa"/>
              <w:bottom w:w="100" w:type="dxa"/>
            </w:tcMar>
            <w:vAlign w:val="center"/>
          </w:tcPr>
          <w:p w14:paraId="0AF4BCB7" w14:textId="77777777" w:rsidR="00607876" w:rsidRDefault="003C11A7">
            <w:pPr>
              <w:spacing w:line="240" w:lineRule="auto"/>
              <w:jc w:val="center"/>
            </w:pPr>
            <w:r>
              <w:rPr>
                <w:rFonts w:ascii="华文仿宋" w:hAnsi="华文仿宋" w:cs="华文仿宋"/>
                <w:sz w:val="21"/>
              </w:rPr>
              <w:t>运维终端</w:t>
            </w:r>
          </w:p>
        </w:tc>
        <w:tc>
          <w:tcPr>
            <w:tcW w:w="996" w:type="dxa"/>
            <w:tcMar>
              <w:top w:w="100" w:type="dxa"/>
              <w:bottom w:w="100" w:type="dxa"/>
            </w:tcMar>
            <w:vAlign w:val="center"/>
          </w:tcPr>
          <w:p w14:paraId="69F86343" w14:textId="77777777" w:rsidR="00607876" w:rsidRDefault="003C11A7">
            <w:pPr>
              <w:spacing w:line="240" w:lineRule="auto"/>
              <w:jc w:val="center"/>
            </w:pPr>
            <w:r>
              <w:rPr>
                <w:rFonts w:ascii="华文仿宋" w:hAnsi="华文仿宋" w:cs="华文仿宋"/>
                <w:sz w:val="21"/>
              </w:rPr>
              <w:t>否</w:t>
            </w:r>
          </w:p>
        </w:tc>
        <w:tc>
          <w:tcPr>
            <w:tcW w:w="1659" w:type="dxa"/>
            <w:tcMar>
              <w:top w:w="100" w:type="dxa"/>
              <w:bottom w:w="100" w:type="dxa"/>
            </w:tcMar>
            <w:vAlign w:val="center"/>
          </w:tcPr>
          <w:p w14:paraId="7904F6AD" w14:textId="77777777" w:rsidR="00607876" w:rsidRDefault="003C11A7">
            <w:pPr>
              <w:spacing w:line="240" w:lineRule="auto"/>
              <w:jc w:val="center"/>
            </w:pPr>
            <w:r>
              <w:rPr>
                <w:rFonts w:ascii="华文仿宋" w:hAnsi="华文仿宋" w:cs="华文仿宋"/>
                <w:sz w:val="21"/>
              </w:rPr>
              <w:t>Windows 10</w:t>
            </w:r>
          </w:p>
        </w:tc>
        <w:tc>
          <w:tcPr>
            <w:tcW w:w="1659" w:type="dxa"/>
            <w:tcMar>
              <w:top w:w="100" w:type="dxa"/>
              <w:bottom w:w="100" w:type="dxa"/>
            </w:tcMar>
            <w:vAlign w:val="center"/>
          </w:tcPr>
          <w:p w14:paraId="4E7835EB" w14:textId="77777777" w:rsidR="00607876" w:rsidRDefault="003C11A7">
            <w:pPr>
              <w:spacing w:line="240" w:lineRule="auto"/>
              <w:jc w:val="center"/>
            </w:pPr>
            <w:r>
              <w:rPr>
                <w:rFonts w:ascii="华文仿宋" w:hAnsi="华文仿宋" w:cs="华文仿宋"/>
                <w:sz w:val="21"/>
              </w:rPr>
              <w:t>运维管控</w:t>
            </w:r>
          </w:p>
        </w:tc>
        <w:tc>
          <w:tcPr>
            <w:tcW w:w="664" w:type="dxa"/>
            <w:tcMar>
              <w:top w:w="100" w:type="dxa"/>
              <w:bottom w:w="100" w:type="dxa"/>
            </w:tcMar>
            <w:vAlign w:val="center"/>
          </w:tcPr>
          <w:p w14:paraId="74B967F0" w14:textId="77777777" w:rsidR="00607876" w:rsidRDefault="003C11A7">
            <w:pPr>
              <w:spacing w:line="240" w:lineRule="auto"/>
              <w:jc w:val="center"/>
            </w:pPr>
            <w:r>
              <w:rPr>
                <w:rFonts w:ascii="华文仿宋" w:hAnsi="华文仿宋" w:cs="华文仿宋"/>
                <w:sz w:val="21"/>
              </w:rPr>
              <w:t>一般</w:t>
            </w:r>
          </w:p>
        </w:tc>
        <w:tc>
          <w:tcPr>
            <w:tcW w:w="996" w:type="dxa"/>
            <w:tcMar>
              <w:top w:w="100" w:type="dxa"/>
              <w:bottom w:w="100" w:type="dxa"/>
            </w:tcMar>
            <w:vAlign w:val="center"/>
          </w:tcPr>
          <w:p w14:paraId="07D54DCA" w14:textId="1B106C89" w:rsidR="00607876" w:rsidRDefault="003C11A7">
            <w:pPr>
              <w:spacing w:line="240" w:lineRule="auto"/>
              <w:jc w:val="center"/>
            </w:pPr>
            <w:r>
              <w:rPr>
                <w:rFonts w:ascii="华文仿宋" w:hAnsi="华文仿宋" w:cs="华文仿宋"/>
                <w:sz w:val="21"/>
              </w:rPr>
              <w:t>4</w:t>
            </w:r>
          </w:p>
        </w:tc>
      </w:tr>
    </w:tbl>
    <w:p w14:paraId="6CFAE174" w14:textId="0A54EF6A" w:rsidR="00D772DE" w:rsidRDefault="008B0738">
      <w:pPr>
        <w:pStyle w:val="a0"/>
      </w:pPr>
      <w:bookmarkStart w:id="177" w:name="_Toc88414678"/>
      <w:r w:rsidRPr="00B92950">
        <w:rPr>
          <w:rFonts w:hint="eastAsia"/>
        </w:rPr>
        <w:t>其他系统或设备</w:t>
      </w:r>
      <w:bookmarkEnd w:id="177"/>
    </w:p>
    <w:p w14:paraId="77716FB9" w14:textId="5C65C23F" w:rsidR="00EF5F15" w:rsidRPr="00EF5F15" w:rsidRDefault="00EF5F15" w:rsidP="00EF5F15">
      <w:pPr>
        <w:ind w:firstLineChars="200" w:firstLine="480"/>
      </w:pPr>
      <w:r>
        <w:rPr>
          <w:rFonts w:hint="eastAsia"/>
        </w:rPr>
        <w:t>该系统不涉及其他系统或设备。</w:t>
      </w:r>
    </w:p>
    <w:p w14:paraId="6FA81FCA"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w:t>
      </w:r>
      <w:r>
        <w:rPr>
          <w:rFonts w:eastAsia="黑体" w:hAnsiTheme="majorEastAsia"/>
          <w:b/>
          <w:sz w:val="21"/>
          <w:szCs w:val="21"/>
        </w:rPr>
        <w:fldChar w:fldCharType="end"/>
      </w:r>
      <w:r>
        <w:rPr>
          <w:rFonts w:eastAsia="黑体" w:hAnsiTheme="majorEastAsia"/>
          <w:b/>
          <w:sz w:val="21"/>
          <w:szCs w:val="21"/>
        </w:rPr>
        <w:t>其他设备</w:t>
      </w:r>
    </w:p>
    <w:tbl>
      <w:tblPr>
        <w:tblW w:w="51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161"/>
        <w:gridCol w:w="1493"/>
        <w:gridCol w:w="1493"/>
        <w:gridCol w:w="1327"/>
        <w:gridCol w:w="1327"/>
        <w:gridCol w:w="996"/>
      </w:tblGrid>
      <w:tr w:rsidR="00607876" w14:paraId="67228AA1" w14:textId="77777777">
        <w:trPr>
          <w:trHeight w:hRule="exact" w:val="1350"/>
          <w:tblHeader/>
        </w:trPr>
        <w:tc>
          <w:tcPr>
            <w:tcW w:w="400" w:type="dxa"/>
            <w:shd w:val="pct35" w:color="auto" w:fill="FFFFFF"/>
            <w:tcMar>
              <w:top w:w="15" w:type="dxa"/>
              <w:bottom w:w="15" w:type="dxa"/>
            </w:tcMar>
            <w:vAlign w:val="center"/>
          </w:tcPr>
          <w:p w14:paraId="1FD883F1" w14:textId="77777777" w:rsidR="00607876" w:rsidRDefault="003C11A7">
            <w:pPr>
              <w:spacing w:line="240" w:lineRule="auto"/>
              <w:jc w:val="center"/>
            </w:pPr>
            <w:r>
              <w:rPr>
                <w:rFonts w:ascii="华文仿宋" w:hAnsi="华文仿宋" w:cs="华文仿宋"/>
                <w:b/>
                <w:sz w:val="21"/>
              </w:rPr>
              <w:t>序号</w:t>
            </w:r>
          </w:p>
        </w:tc>
        <w:tc>
          <w:tcPr>
            <w:tcW w:w="700" w:type="dxa"/>
            <w:shd w:val="pct35" w:color="auto" w:fill="FFFFFF"/>
            <w:tcMar>
              <w:top w:w="15" w:type="dxa"/>
              <w:bottom w:w="15" w:type="dxa"/>
            </w:tcMar>
            <w:vAlign w:val="center"/>
          </w:tcPr>
          <w:p w14:paraId="504A7C42" w14:textId="77777777" w:rsidR="00607876" w:rsidRDefault="003C11A7">
            <w:pPr>
              <w:spacing w:line="240" w:lineRule="auto"/>
              <w:jc w:val="center"/>
            </w:pPr>
            <w:r>
              <w:rPr>
                <w:rFonts w:ascii="华文仿宋" w:hAnsi="华文仿宋" w:cs="华文仿宋"/>
                <w:b/>
                <w:sz w:val="21"/>
              </w:rPr>
              <w:t>设备名称</w:t>
            </w:r>
          </w:p>
        </w:tc>
        <w:tc>
          <w:tcPr>
            <w:tcW w:w="900" w:type="dxa"/>
            <w:shd w:val="pct35" w:color="auto" w:fill="FFFFFF"/>
            <w:tcMar>
              <w:top w:w="15" w:type="dxa"/>
              <w:bottom w:w="15" w:type="dxa"/>
            </w:tcMar>
            <w:vAlign w:val="center"/>
          </w:tcPr>
          <w:p w14:paraId="548DC34C" w14:textId="77777777" w:rsidR="00607876" w:rsidRDefault="003C11A7">
            <w:pPr>
              <w:spacing w:line="240" w:lineRule="auto"/>
              <w:jc w:val="center"/>
            </w:pPr>
            <w:r>
              <w:rPr>
                <w:rFonts w:ascii="华文仿宋" w:hAnsi="华文仿宋" w:cs="华文仿宋"/>
                <w:b/>
                <w:sz w:val="21"/>
              </w:rPr>
              <w:t>是否虚拟设备</w:t>
            </w:r>
          </w:p>
        </w:tc>
        <w:tc>
          <w:tcPr>
            <w:tcW w:w="900" w:type="dxa"/>
            <w:shd w:val="pct35" w:color="auto" w:fill="FFFFFF"/>
            <w:tcMar>
              <w:top w:w="15" w:type="dxa"/>
              <w:bottom w:w="15" w:type="dxa"/>
            </w:tcMar>
            <w:vAlign w:val="center"/>
          </w:tcPr>
          <w:p w14:paraId="5D8A13D9" w14:textId="77777777" w:rsidR="00607876" w:rsidRDefault="003C11A7">
            <w:pPr>
              <w:spacing w:line="240" w:lineRule="auto"/>
              <w:jc w:val="center"/>
            </w:pPr>
            <w:r>
              <w:rPr>
                <w:rFonts w:ascii="华文仿宋" w:hAnsi="华文仿宋" w:cs="华文仿宋"/>
                <w:b/>
                <w:sz w:val="21"/>
              </w:rPr>
              <w:t>操作系统/控制软件及版本</w:t>
            </w:r>
          </w:p>
        </w:tc>
        <w:tc>
          <w:tcPr>
            <w:tcW w:w="800" w:type="dxa"/>
            <w:shd w:val="pct35" w:color="auto" w:fill="FFFFFF"/>
            <w:tcMar>
              <w:top w:w="15" w:type="dxa"/>
              <w:bottom w:w="15" w:type="dxa"/>
            </w:tcMar>
            <w:vAlign w:val="center"/>
          </w:tcPr>
          <w:p w14:paraId="1528527D" w14:textId="77777777" w:rsidR="00607876" w:rsidRDefault="003C11A7">
            <w:pPr>
              <w:spacing w:line="240" w:lineRule="auto"/>
              <w:jc w:val="center"/>
            </w:pPr>
            <w:r>
              <w:rPr>
                <w:rFonts w:ascii="华文仿宋" w:hAnsi="华文仿宋" w:cs="华文仿宋"/>
                <w:b/>
                <w:sz w:val="21"/>
              </w:rPr>
              <w:t>设备类别/用途</w:t>
            </w:r>
          </w:p>
        </w:tc>
        <w:tc>
          <w:tcPr>
            <w:tcW w:w="800" w:type="dxa"/>
            <w:shd w:val="pct35" w:color="auto" w:fill="FFFFFF"/>
            <w:tcMar>
              <w:top w:w="15" w:type="dxa"/>
              <w:bottom w:w="15" w:type="dxa"/>
            </w:tcMar>
            <w:vAlign w:val="center"/>
          </w:tcPr>
          <w:p w14:paraId="46F1330B" w14:textId="77777777" w:rsidR="00607876" w:rsidRDefault="003C11A7">
            <w:pPr>
              <w:spacing w:line="240" w:lineRule="auto"/>
              <w:jc w:val="center"/>
            </w:pPr>
            <w:r>
              <w:rPr>
                <w:rFonts w:ascii="华文仿宋" w:hAnsi="华文仿宋" w:cs="华文仿宋"/>
                <w:b/>
                <w:sz w:val="21"/>
              </w:rPr>
              <w:t>重要程度</w:t>
            </w:r>
          </w:p>
        </w:tc>
        <w:tc>
          <w:tcPr>
            <w:tcW w:w="600" w:type="dxa"/>
            <w:shd w:val="pct35" w:color="auto" w:fill="FFFFFF"/>
            <w:tcMar>
              <w:top w:w="15" w:type="dxa"/>
              <w:bottom w:w="15" w:type="dxa"/>
            </w:tcMar>
            <w:vAlign w:val="center"/>
          </w:tcPr>
          <w:p w14:paraId="2E3FF83A" w14:textId="77777777" w:rsidR="00607876" w:rsidRDefault="003C11A7">
            <w:pPr>
              <w:spacing w:line="240" w:lineRule="auto"/>
              <w:jc w:val="center"/>
            </w:pPr>
            <w:r>
              <w:rPr>
                <w:rFonts w:ascii="华文仿宋" w:hAnsi="华文仿宋" w:cs="华文仿宋"/>
                <w:b/>
                <w:sz w:val="21"/>
              </w:rPr>
              <w:t>备注</w:t>
            </w:r>
          </w:p>
        </w:tc>
      </w:tr>
      <w:tr w:rsidR="00607876" w14:paraId="0C024ABF" w14:textId="77777777">
        <w:tc>
          <w:tcPr>
            <w:tcW w:w="400" w:type="dxa"/>
            <w:tcMar>
              <w:top w:w="100" w:type="dxa"/>
              <w:bottom w:w="100" w:type="dxa"/>
            </w:tcMar>
            <w:vAlign w:val="center"/>
          </w:tcPr>
          <w:p w14:paraId="332D4038" w14:textId="5B87F87E" w:rsidR="00607876" w:rsidRDefault="00EF5F15">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6A05763D" w14:textId="759C2E9D" w:rsidR="00607876" w:rsidRDefault="00EF5F15">
            <w:pPr>
              <w:spacing w:line="240" w:lineRule="auto"/>
              <w:jc w:val="center"/>
            </w:pPr>
            <w:r>
              <w:rPr>
                <w:rFonts w:ascii="华文仿宋" w:hAnsi="华文仿宋" w:cs="华文仿宋" w:hint="eastAsia"/>
                <w:sz w:val="21"/>
              </w:rPr>
              <w:t>/</w:t>
            </w:r>
          </w:p>
        </w:tc>
        <w:tc>
          <w:tcPr>
            <w:tcW w:w="900" w:type="dxa"/>
            <w:tcMar>
              <w:top w:w="100" w:type="dxa"/>
              <w:bottom w:w="100" w:type="dxa"/>
            </w:tcMar>
            <w:vAlign w:val="center"/>
          </w:tcPr>
          <w:p w14:paraId="6E95F074" w14:textId="79ED6416" w:rsidR="00607876" w:rsidRDefault="00EF5F15">
            <w:pPr>
              <w:spacing w:line="240" w:lineRule="auto"/>
              <w:jc w:val="center"/>
            </w:pPr>
            <w:r>
              <w:rPr>
                <w:rFonts w:ascii="华文仿宋" w:hAnsi="华文仿宋" w:cs="华文仿宋" w:hint="eastAsia"/>
                <w:sz w:val="21"/>
              </w:rPr>
              <w:t>/</w:t>
            </w:r>
          </w:p>
        </w:tc>
        <w:tc>
          <w:tcPr>
            <w:tcW w:w="900" w:type="dxa"/>
            <w:tcMar>
              <w:top w:w="100" w:type="dxa"/>
              <w:bottom w:w="100" w:type="dxa"/>
            </w:tcMar>
            <w:vAlign w:val="center"/>
          </w:tcPr>
          <w:p w14:paraId="09367A5F" w14:textId="77777777" w:rsidR="00607876" w:rsidRDefault="003C11A7">
            <w:pPr>
              <w:spacing w:line="240" w:lineRule="auto"/>
              <w:jc w:val="center"/>
            </w:pPr>
            <w:r>
              <w:rPr>
                <w:rFonts w:ascii="华文仿宋" w:hAnsi="华文仿宋" w:cs="华文仿宋"/>
                <w:sz w:val="21"/>
              </w:rPr>
              <w:t>/</w:t>
            </w:r>
          </w:p>
        </w:tc>
        <w:tc>
          <w:tcPr>
            <w:tcW w:w="800" w:type="dxa"/>
            <w:tcMar>
              <w:top w:w="100" w:type="dxa"/>
              <w:bottom w:w="100" w:type="dxa"/>
            </w:tcMar>
            <w:vAlign w:val="center"/>
          </w:tcPr>
          <w:p w14:paraId="0A01351A" w14:textId="77777777" w:rsidR="00607876" w:rsidRDefault="003C11A7">
            <w:pPr>
              <w:spacing w:line="240" w:lineRule="auto"/>
              <w:jc w:val="center"/>
            </w:pPr>
            <w:r>
              <w:rPr>
                <w:rFonts w:ascii="华文仿宋" w:hAnsi="华文仿宋" w:cs="华文仿宋"/>
                <w:sz w:val="21"/>
              </w:rPr>
              <w:t>/</w:t>
            </w:r>
          </w:p>
        </w:tc>
        <w:tc>
          <w:tcPr>
            <w:tcW w:w="800" w:type="dxa"/>
            <w:tcMar>
              <w:top w:w="100" w:type="dxa"/>
              <w:bottom w:w="100" w:type="dxa"/>
            </w:tcMar>
            <w:vAlign w:val="center"/>
          </w:tcPr>
          <w:p w14:paraId="6B5EEED3" w14:textId="4AE49A34" w:rsidR="00607876" w:rsidRDefault="00EF5F15">
            <w:pPr>
              <w:spacing w:line="240" w:lineRule="auto"/>
              <w:jc w:val="center"/>
            </w:pPr>
            <w:r>
              <w:rPr>
                <w:rFonts w:ascii="华文仿宋" w:hAnsi="华文仿宋" w:cs="华文仿宋" w:hint="eastAsia"/>
                <w:sz w:val="21"/>
              </w:rPr>
              <w:t>/</w:t>
            </w:r>
          </w:p>
        </w:tc>
        <w:tc>
          <w:tcPr>
            <w:tcW w:w="600" w:type="dxa"/>
            <w:tcMar>
              <w:top w:w="100" w:type="dxa"/>
              <w:bottom w:w="100" w:type="dxa"/>
            </w:tcMar>
            <w:vAlign w:val="center"/>
          </w:tcPr>
          <w:p w14:paraId="33FD0053" w14:textId="60207F90" w:rsidR="00607876" w:rsidRDefault="00EF5F15">
            <w:pPr>
              <w:spacing w:line="240" w:lineRule="auto"/>
              <w:jc w:val="center"/>
            </w:pPr>
            <w:r>
              <w:rPr>
                <w:rFonts w:hint="eastAsia"/>
              </w:rPr>
              <w:t>/</w:t>
            </w:r>
          </w:p>
        </w:tc>
      </w:tr>
    </w:tbl>
    <w:p w14:paraId="4EFA25A7" w14:textId="77777777" w:rsidR="00D772DE" w:rsidRDefault="008B0738">
      <w:pPr>
        <w:pStyle w:val="a0"/>
      </w:pPr>
      <w:bookmarkStart w:id="178" w:name="_Toc88414679"/>
      <w:r>
        <w:rPr>
          <w:rFonts w:hint="eastAsia"/>
        </w:rPr>
        <w:t>系统管理软件</w:t>
      </w:r>
      <w:r>
        <w:rPr>
          <w:rFonts w:hint="eastAsia"/>
        </w:rPr>
        <w:t>/</w:t>
      </w:r>
      <w:r>
        <w:rPr>
          <w:rFonts w:hint="eastAsia"/>
        </w:rPr>
        <w:t>平台</w:t>
      </w:r>
      <w:bookmarkEnd w:id="178"/>
    </w:p>
    <w:p w14:paraId="6D834E3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w:t>
      </w:r>
      <w:r>
        <w:rPr>
          <w:rFonts w:eastAsia="黑体" w:hAnsiTheme="majorEastAsia"/>
          <w:b/>
          <w:sz w:val="21"/>
          <w:szCs w:val="21"/>
        </w:rPr>
        <w:fldChar w:fldCharType="end"/>
      </w:r>
      <w:r>
        <w:rPr>
          <w:rFonts w:eastAsia="黑体" w:hAnsiTheme="majorEastAsia"/>
          <w:b/>
          <w:sz w:val="21"/>
          <w:szCs w:val="21"/>
        </w:rPr>
        <w:t>系统管理软件</w:t>
      </w:r>
      <w:r>
        <w:rPr>
          <w:rFonts w:eastAsia="黑体" w:hAnsiTheme="majorEastAsia"/>
          <w:b/>
          <w:sz w:val="21"/>
          <w:szCs w:val="21"/>
        </w:rPr>
        <w:t>/</w:t>
      </w:r>
      <w:r>
        <w:rPr>
          <w:rFonts w:eastAsia="黑体" w:hAnsiTheme="majorEastAsia"/>
          <w:b/>
          <w:sz w:val="21"/>
          <w:szCs w:val="21"/>
        </w:rPr>
        <w:t>平台</w:t>
      </w:r>
    </w:p>
    <w:tbl>
      <w:tblPr>
        <w:tblW w:w="51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1493"/>
        <w:gridCol w:w="1659"/>
        <w:gridCol w:w="1327"/>
        <w:gridCol w:w="1659"/>
        <w:gridCol w:w="664"/>
        <w:gridCol w:w="996"/>
      </w:tblGrid>
      <w:tr w:rsidR="00607876" w14:paraId="74CAB862" w14:textId="77777777" w:rsidTr="00EF5F15">
        <w:trPr>
          <w:trHeight w:hRule="exact" w:val="900"/>
          <w:tblHeader/>
        </w:trPr>
        <w:tc>
          <w:tcPr>
            <w:tcW w:w="664" w:type="dxa"/>
            <w:shd w:val="pct35" w:color="auto" w:fill="FFFFFF"/>
            <w:tcMar>
              <w:top w:w="15" w:type="dxa"/>
              <w:bottom w:w="15" w:type="dxa"/>
            </w:tcMar>
            <w:vAlign w:val="center"/>
          </w:tcPr>
          <w:p w14:paraId="615C3F96" w14:textId="77777777" w:rsidR="00607876" w:rsidRDefault="003C11A7">
            <w:pPr>
              <w:spacing w:line="240" w:lineRule="auto"/>
              <w:jc w:val="center"/>
            </w:pPr>
            <w:r>
              <w:rPr>
                <w:rFonts w:ascii="华文仿宋" w:hAnsi="华文仿宋" w:cs="华文仿宋"/>
                <w:b/>
                <w:sz w:val="21"/>
              </w:rPr>
              <w:lastRenderedPageBreak/>
              <w:t>序号</w:t>
            </w:r>
          </w:p>
        </w:tc>
        <w:tc>
          <w:tcPr>
            <w:tcW w:w="1493" w:type="dxa"/>
            <w:shd w:val="pct35" w:color="auto" w:fill="FFFFFF"/>
            <w:tcMar>
              <w:top w:w="15" w:type="dxa"/>
              <w:bottom w:w="15" w:type="dxa"/>
            </w:tcMar>
            <w:vAlign w:val="center"/>
          </w:tcPr>
          <w:p w14:paraId="2B0052E8" w14:textId="77777777" w:rsidR="00607876" w:rsidRDefault="003C11A7">
            <w:pPr>
              <w:spacing w:line="240" w:lineRule="auto"/>
              <w:jc w:val="center"/>
            </w:pPr>
            <w:r>
              <w:rPr>
                <w:rFonts w:ascii="华文仿宋" w:hAnsi="华文仿宋" w:cs="华文仿宋"/>
                <w:b/>
                <w:sz w:val="21"/>
              </w:rPr>
              <w:t>系统管理软件/平台名称</w:t>
            </w:r>
          </w:p>
        </w:tc>
        <w:tc>
          <w:tcPr>
            <w:tcW w:w="1659" w:type="dxa"/>
            <w:shd w:val="pct35" w:color="auto" w:fill="FFFFFF"/>
            <w:tcMar>
              <w:top w:w="15" w:type="dxa"/>
              <w:bottom w:w="15" w:type="dxa"/>
            </w:tcMar>
            <w:vAlign w:val="center"/>
          </w:tcPr>
          <w:p w14:paraId="467959F5" w14:textId="77777777" w:rsidR="00607876" w:rsidRDefault="003C11A7">
            <w:pPr>
              <w:spacing w:line="240" w:lineRule="auto"/>
              <w:jc w:val="center"/>
            </w:pPr>
            <w:r>
              <w:rPr>
                <w:rFonts w:ascii="华文仿宋" w:hAnsi="华文仿宋" w:cs="华文仿宋"/>
                <w:b/>
                <w:sz w:val="21"/>
              </w:rPr>
              <w:t>所在设备名称</w:t>
            </w:r>
          </w:p>
        </w:tc>
        <w:tc>
          <w:tcPr>
            <w:tcW w:w="1327" w:type="dxa"/>
            <w:shd w:val="pct35" w:color="auto" w:fill="FFFFFF"/>
            <w:tcMar>
              <w:top w:w="15" w:type="dxa"/>
              <w:bottom w:w="15" w:type="dxa"/>
            </w:tcMar>
            <w:vAlign w:val="center"/>
          </w:tcPr>
          <w:p w14:paraId="387CF760" w14:textId="77777777" w:rsidR="00607876" w:rsidRDefault="003C11A7">
            <w:pPr>
              <w:spacing w:line="240" w:lineRule="auto"/>
              <w:jc w:val="center"/>
            </w:pPr>
            <w:r>
              <w:rPr>
                <w:rFonts w:ascii="华文仿宋" w:hAnsi="华文仿宋" w:cs="华文仿宋"/>
                <w:b/>
                <w:sz w:val="21"/>
              </w:rPr>
              <w:t>版本</w:t>
            </w:r>
          </w:p>
        </w:tc>
        <w:tc>
          <w:tcPr>
            <w:tcW w:w="1659" w:type="dxa"/>
            <w:shd w:val="pct35" w:color="auto" w:fill="FFFFFF"/>
            <w:tcMar>
              <w:top w:w="15" w:type="dxa"/>
              <w:bottom w:w="15" w:type="dxa"/>
            </w:tcMar>
            <w:vAlign w:val="center"/>
          </w:tcPr>
          <w:p w14:paraId="2D2B02E1" w14:textId="77777777" w:rsidR="00607876" w:rsidRDefault="003C11A7">
            <w:pPr>
              <w:spacing w:line="240" w:lineRule="auto"/>
              <w:jc w:val="center"/>
            </w:pPr>
            <w:r>
              <w:rPr>
                <w:rFonts w:ascii="华文仿宋" w:hAnsi="华文仿宋" w:cs="华文仿宋"/>
                <w:b/>
                <w:sz w:val="21"/>
              </w:rPr>
              <w:t>主要功能</w:t>
            </w:r>
          </w:p>
        </w:tc>
        <w:tc>
          <w:tcPr>
            <w:tcW w:w="664" w:type="dxa"/>
            <w:shd w:val="pct35" w:color="auto" w:fill="FFFFFF"/>
            <w:tcMar>
              <w:top w:w="15" w:type="dxa"/>
              <w:bottom w:w="15" w:type="dxa"/>
            </w:tcMar>
            <w:vAlign w:val="center"/>
          </w:tcPr>
          <w:p w14:paraId="661A45E1" w14:textId="77777777" w:rsidR="00607876" w:rsidRDefault="003C11A7">
            <w:pPr>
              <w:spacing w:line="240" w:lineRule="auto"/>
              <w:jc w:val="center"/>
            </w:pPr>
            <w:r>
              <w:rPr>
                <w:rFonts w:ascii="华文仿宋" w:hAnsi="华文仿宋" w:cs="华文仿宋"/>
                <w:b/>
                <w:sz w:val="21"/>
              </w:rPr>
              <w:t>重要程度</w:t>
            </w:r>
          </w:p>
        </w:tc>
        <w:tc>
          <w:tcPr>
            <w:tcW w:w="996" w:type="dxa"/>
            <w:shd w:val="pct35" w:color="auto" w:fill="FFFFFF"/>
            <w:tcMar>
              <w:top w:w="15" w:type="dxa"/>
              <w:bottom w:w="15" w:type="dxa"/>
            </w:tcMar>
            <w:vAlign w:val="center"/>
          </w:tcPr>
          <w:p w14:paraId="18F7C845" w14:textId="77777777" w:rsidR="00607876" w:rsidRDefault="003C11A7">
            <w:pPr>
              <w:spacing w:line="240" w:lineRule="auto"/>
              <w:jc w:val="center"/>
            </w:pPr>
            <w:r>
              <w:rPr>
                <w:rFonts w:ascii="华文仿宋" w:hAnsi="华文仿宋" w:cs="华文仿宋"/>
                <w:b/>
                <w:sz w:val="21"/>
              </w:rPr>
              <w:t>备注</w:t>
            </w:r>
          </w:p>
        </w:tc>
      </w:tr>
      <w:tr w:rsidR="00607876" w14:paraId="3BCB5A13" w14:textId="77777777" w:rsidTr="00EF5F15">
        <w:tc>
          <w:tcPr>
            <w:tcW w:w="664" w:type="dxa"/>
            <w:tcMar>
              <w:top w:w="100" w:type="dxa"/>
              <w:bottom w:w="100" w:type="dxa"/>
            </w:tcMar>
            <w:vAlign w:val="center"/>
          </w:tcPr>
          <w:p w14:paraId="20108615" w14:textId="77777777" w:rsidR="00607876" w:rsidRDefault="003C11A7">
            <w:pPr>
              <w:spacing w:line="240" w:lineRule="auto"/>
              <w:jc w:val="center"/>
            </w:pPr>
            <w:r>
              <w:rPr>
                <w:rFonts w:ascii="华文仿宋" w:hAnsi="华文仿宋" w:cs="华文仿宋"/>
                <w:sz w:val="21"/>
              </w:rPr>
              <w:t>1</w:t>
            </w:r>
          </w:p>
        </w:tc>
        <w:tc>
          <w:tcPr>
            <w:tcW w:w="1493" w:type="dxa"/>
            <w:tcMar>
              <w:top w:w="100" w:type="dxa"/>
              <w:bottom w:w="100" w:type="dxa"/>
            </w:tcMar>
            <w:vAlign w:val="center"/>
          </w:tcPr>
          <w:p w14:paraId="34F49E7C" w14:textId="77777777" w:rsidR="00607876" w:rsidRDefault="003C11A7">
            <w:pPr>
              <w:spacing w:line="240" w:lineRule="auto"/>
              <w:jc w:val="center"/>
            </w:pPr>
            <w:r>
              <w:rPr>
                <w:rFonts w:ascii="华文仿宋" w:hAnsi="华文仿宋" w:cs="华文仿宋"/>
                <w:sz w:val="21"/>
              </w:rPr>
              <w:t>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w:t>
            </w:r>
          </w:p>
        </w:tc>
        <w:tc>
          <w:tcPr>
            <w:tcW w:w="1659" w:type="dxa"/>
            <w:tcMar>
              <w:top w:w="100" w:type="dxa"/>
              <w:bottom w:w="100" w:type="dxa"/>
            </w:tcMar>
            <w:vAlign w:val="center"/>
          </w:tcPr>
          <w:p w14:paraId="2770C022" w14:textId="77777777" w:rsidR="00607876" w:rsidRDefault="003C11A7">
            <w:pPr>
              <w:spacing w:line="240" w:lineRule="auto"/>
              <w:jc w:val="center"/>
            </w:pPr>
            <w:r>
              <w:rPr>
                <w:rFonts w:ascii="华文仿宋" w:hAnsi="华文仿宋" w:cs="华文仿宋"/>
                <w:sz w:val="21"/>
              </w:rPr>
              <w:t>/</w:t>
            </w:r>
          </w:p>
        </w:tc>
        <w:tc>
          <w:tcPr>
            <w:tcW w:w="1327" w:type="dxa"/>
            <w:tcMar>
              <w:top w:w="100" w:type="dxa"/>
              <w:bottom w:w="100" w:type="dxa"/>
            </w:tcMar>
            <w:vAlign w:val="center"/>
          </w:tcPr>
          <w:p w14:paraId="2B879DF6" w14:textId="77777777" w:rsidR="00607876" w:rsidRDefault="003C11A7">
            <w:pPr>
              <w:spacing w:line="240" w:lineRule="auto"/>
              <w:jc w:val="center"/>
            </w:pPr>
            <w:r>
              <w:rPr>
                <w:rFonts w:ascii="华文仿宋" w:hAnsi="华文仿宋" w:cs="华文仿宋"/>
                <w:sz w:val="21"/>
              </w:rPr>
              <w:t>10.0.5129</w:t>
            </w:r>
          </w:p>
        </w:tc>
        <w:tc>
          <w:tcPr>
            <w:tcW w:w="1659" w:type="dxa"/>
            <w:tcMar>
              <w:top w:w="100" w:type="dxa"/>
              <w:bottom w:w="100" w:type="dxa"/>
            </w:tcMar>
            <w:vAlign w:val="center"/>
          </w:tcPr>
          <w:p w14:paraId="0CC3B665" w14:textId="77777777" w:rsidR="00607876" w:rsidRDefault="003C11A7">
            <w:pPr>
              <w:spacing w:line="240" w:lineRule="auto"/>
              <w:jc w:val="center"/>
            </w:pPr>
            <w:r>
              <w:rPr>
                <w:rFonts w:ascii="华文仿宋" w:hAnsi="华文仿宋" w:cs="华文仿宋"/>
                <w:sz w:val="21"/>
              </w:rPr>
              <w:t>主机层恶意代码防护</w:t>
            </w:r>
          </w:p>
        </w:tc>
        <w:tc>
          <w:tcPr>
            <w:tcW w:w="664" w:type="dxa"/>
            <w:tcMar>
              <w:top w:w="100" w:type="dxa"/>
              <w:bottom w:w="100" w:type="dxa"/>
            </w:tcMar>
            <w:vAlign w:val="center"/>
          </w:tcPr>
          <w:p w14:paraId="4B38F3DE" w14:textId="77777777" w:rsidR="00607876" w:rsidRDefault="003C11A7">
            <w:pPr>
              <w:spacing w:line="240" w:lineRule="auto"/>
              <w:jc w:val="center"/>
            </w:pPr>
            <w:r>
              <w:rPr>
                <w:rFonts w:ascii="华文仿宋" w:hAnsi="华文仿宋" w:cs="华文仿宋"/>
                <w:sz w:val="21"/>
              </w:rPr>
              <w:t>重要</w:t>
            </w:r>
          </w:p>
        </w:tc>
        <w:tc>
          <w:tcPr>
            <w:tcW w:w="996" w:type="dxa"/>
            <w:tcMar>
              <w:top w:w="100" w:type="dxa"/>
              <w:bottom w:w="100" w:type="dxa"/>
            </w:tcMar>
            <w:vAlign w:val="center"/>
          </w:tcPr>
          <w:p w14:paraId="62F067CF" w14:textId="3E353C4C" w:rsidR="00607876" w:rsidRDefault="00EF5F15">
            <w:pPr>
              <w:spacing w:line="240" w:lineRule="auto"/>
              <w:jc w:val="center"/>
            </w:pPr>
            <w:r w:rsidRPr="00EF5F15">
              <w:rPr>
                <w:rFonts w:ascii="华文仿宋" w:hAnsi="华文仿宋" w:hint="eastAsia"/>
                <w:sz w:val="21"/>
                <w:szCs w:val="21"/>
              </w:rPr>
              <w:t>1</w:t>
            </w:r>
          </w:p>
        </w:tc>
      </w:tr>
    </w:tbl>
    <w:p w14:paraId="77B18B38" w14:textId="77777777" w:rsidR="00EF5F15" w:rsidRPr="002810EF" w:rsidRDefault="00EF5F15" w:rsidP="00EF5F15">
      <w:pPr>
        <w:ind w:firstLineChars="200" w:firstLine="480"/>
      </w:pPr>
      <w:r w:rsidRPr="002810EF">
        <w:rPr>
          <w:rFonts w:hint="eastAsia"/>
        </w:rPr>
        <w:t>该系统为</w:t>
      </w:r>
      <w:r>
        <w:rPr>
          <w:rFonts w:hint="eastAsia"/>
        </w:rPr>
        <w:t>浙江省建设投资集团股份有限公司</w:t>
      </w:r>
      <w:r w:rsidRPr="002810EF">
        <w:rPr>
          <w:rFonts w:hint="eastAsia"/>
        </w:rPr>
        <w:t>提供</w:t>
      </w:r>
      <w:proofErr w:type="gramStart"/>
      <w:r w:rsidRPr="002810EF">
        <w:rPr>
          <w:rFonts w:hint="eastAsia"/>
        </w:rPr>
        <w:t>云计算</w:t>
      </w:r>
      <w:proofErr w:type="gramEnd"/>
      <w:r w:rsidRPr="002810EF">
        <w:rPr>
          <w:rFonts w:hint="eastAsia"/>
        </w:rPr>
        <w:t>虚拟资源服务，且不提供租户侧的数据库服务，均由租户自行搭建和运维管理。</w:t>
      </w:r>
    </w:p>
    <w:p w14:paraId="034B57A2" w14:textId="467FE6E0" w:rsidR="00D772DE" w:rsidRDefault="008B0738">
      <w:pPr>
        <w:pStyle w:val="a0"/>
      </w:pPr>
      <w:bookmarkStart w:id="179" w:name="_Toc88414680"/>
      <w:r>
        <w:rPr>
          <w:rFonts w:hint="eastAsia"/>
        </w:rPr>
        <w:t>业务应用系统</w:t>
      </w:r>
      <w:r>
        <w:rPr>
          <w:rFonts w:hint="eastAsia"/>
        </w:rPr>
        <w:t>/</w:t>
      </w:r>
      <w:r>
        <w:rPr>
          <w:rFonts w:hint="eastAsia"/>
        </w:rPr>
        <w:t>平台</w:t>
      </w:r>
      <w:bookmarkEnd w:id="179"/>
    </w:p>
    <w:p w14:paraId="7C6D955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8</w:t>
      </w:r>
      <w:r>
        <w:rPr>
          <w:rFonts w:eastAsia="黑体" w:hAnsiTheme="majorEastAsia"/>
          <w:b/>
          <w:sz w:val="21"/>
          <w:szCs w:val="21"/>
        </w:rPr>
        <w:fldChar w:fldCharType="end"/>
      </w:r>
      <w:r>
        <w:rPr>
          <w:rFonts w:eastAsia="黑体" w:hAnsiTheme="majorEastAsia"/>
          <w:b/>
          <w:sz w:val="21"/>
          <w:szCs w:val="21"/>
        </w:rPr>
        <w:t>业务应用系统</w:t>
      </w:r>
      <w:r>
        <w:rPr>
          <w:rFonts w:eastAsia="黑体" w:hAnsiTheme="majorEastAsia"/>
          <w:b/>
          <w:sz w:val="21"/>
          <w:szCs w:val="21"/>
        </w:rPr>
        <w:t>/</w:t>
      </w:r>
      <w:r>
        <w:rPr>
          <w:rFonts w:eastAsia="黑体" w:hAnsiTheme="majorEastAsia"/>
          <w:b/>
          <w:sz w:val="21"/>
          <w:szCs w:val="21"/>
        </w:rPr>
        <w:t>平台</w:t>
      </w: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1576"/>
        <w:gridCol w:w="1659"/>
        <w:gridCol w:w="1493"/>
        <w:gridCol w:w="1659"/>
        <w:gridCol w:w="664"/>
        <w:gridCol w:w="664"/>
      </w:tblGrid>
      <w:tr w:rsidR="00607876" w14:paraId="501FBDD3" w14:textId="77777777" w:rsidTr="00EF5F15">
        <w:trPr>
          <w:trHeight w:hRule="exact" w:val="900"/>
          <w:tblHeader/>
        </w:trPr>
        <w:tc>
          <w:tcPr>
            <w:tcW w:w="664" w:type="dxa"/>
            <w:shd w:val="pct35" w:color="auto" w:fill="FFFFFF"/>
            <w:tcMar>
              <w:top w:w="15" w:type="dxa"/>
              <w:bottom w:w="15" w:type="dxa"/>
            </w:tcMar>
            <w:vAlign w:val="center"/>
          </w:tcPr>
          <w:p w14:paraId="13068931" w14:textId="77777777" w:rsidR="00607876" w:rsidRDefault="003C11A7">
            <w:pPr>
              <w:spacing w:line="240" w:lineRule="auto"/>
              <w:jc w:val="center"/>
            </w:pPr>
            <w:r>
              <w:rPr>
                <w:rFonts w:ascii="华文仿宋" w:hAnsi="华文仿宋" w:cs="华文仿宋"/>
                <w:b/>
                <w:sz w:val="21"/>
              </w:rPr>
              <w:t>序号</w:t>
            </w:r>
          </w:p>
        </w:tc>
        <w:tc>
          <w:tcPr>
            <w:tcW w:w="1576" w:type="dxa"/>
            <w:shd w:val="pct35" w:color="auto" w:fill="FFFFFF"/>
            <w:tcMar>
              <w:top w:w="15" w:type="dxa"/>
              <w:bottom w:w="15" w:type="dxa"/>
            </w:tcMar>
            <w:vAlign w:val="center"/>
          </w:tcPr>
          <w:p w14:paraId="7CC9E6E7" w14:textId="77777777" w:rsidR="00607876" w:rsidRDefault="003C11A7">
            <w:pPr>
              <w:spacing w:line="240" w:lineRule="auto"/>
              <w:jc w:val="center"/>
            </w:pPr>
            <w:r>
              <w:rPr>
                <w:rFonts w:ascii="华文仿宋" w:hAnsi="华文仿宋" w:cs="华文仿宋"/>
                <w:b/>
                <w:sz w:val="21"/>
              </w:rPr>
              <w:t>业务应用系统/平台名称</w:t>
            </w:r>
          </w:p>
        </w:tc>
        <w:tc>
          <w:tcPr>
            <w:tcW w:w="1659" w:type="dxa"/>
            <w:shd w:val="pct35" w:color="auto" w:fill="FFFFFF"/>
            <w:tcMar>
              <w:top w:w="15" w:type="dxa"/>
              <w:bottom w:w="15" w:type="dxa"/>
            </w:tcMar>
            <w:vAlign w:val="center"/>
          </w:tcPr>
          <w:p w14:paraId="68AC1E68" w14:textId="77777777" w:rsidR="00607876" w:rsidRDefault="003C11A7">
            <w:pPr>
              <w:spacing w:line="240" w:lineRule="auto"/>
              <w:jc w:val="center"/>
            </w:pPr>
            <w:r>
              <w:rPr>
                <w:rFonts w:ascii="华文仿宋" w:hAnsi="华文仿宋" w:cs="华文仿宋"/>
                <w:b/>
                <w:sz w:val="21"/>
              </w:rPr>
              <w:t>主要功能</w:t>
            </w:r>
          </w:p>
        </w:tc>
        <w:tc>
          <w:tcPr>
            <w:tcW w:w="1493" w:type="dxa"/>
            <w:shd w:val="pct35" w:color="auto" w:fill="FFFFFF"/>
            <w:tcMar>
              <w:top w:w="15" w:type="dxa"/>
              <w:bottom w:w="15" w:type="dxa"/>
            </w:tcMar>
            <w:vAlign w:val="center"/>
          </w:tcPr>
          <w:p w14:paraId="2E176A9A" w14:textId="77777777" w:rsidR="00607876" w:rsidRDefault="003C11A7">
            <w:pPr>
              <w:spacing w:line="240" w:lineRule="auto"/>
              <w:jc w:val="center"/>
            </w:pPr>
            <w:r>
              <w:rPr>
                <w:rFonts w:ascii="华文仿宋" w:hAnsi="华文仿宋" w:cs="华文仿宋"/>
                <w:b/>
                <w:sz w:val="21"/>
              </w:rPr>
              <w:t>业务应用软件及版本</w:t>
            </w:r>
          </w:p>
        </w:tc>
        <w:tc>
          <w:tcPr>
            <w:tcW w:w="1659" w:type="dxa"/>
            <w:shd w:val="pct35" w:color="auto" w:fill="FFFFFF"/>
            <w:tcMar>
              <w:top w:w="15" w:type="dxa"/>
              <w:bottom w:w="15" w:type="dxa"/>
            </w:tcMar>
            <w:vAlign w:val="center"/>
          </w:tcPr>
          <w:p w14:paraId="53616239" w14:textId="77777777" w:rsidR="00607876" w:rsidRDefault="003C11A7">
            <w:pPr>
              <w:spacing w:line="240" w:lineRule="auto"/>
              <w:jc w:val="center"/>
            </w:pPr>
            <w:r>
              <w:rPr>
                <w:rFonts w:ascii="华文仿宋" w:hAnsi="华文仿宋" w:cs="华文仿宋"/>
                <w:b/>
                <w:sz w:val="21"/>
              </w:rPr>
              <w:t>开发厂商</w:t>
            </w:r>
          </w:p>
        </w:tc>
        <w:tc>
          <w:tcPr>
            <w:tcW w:w="664" w:type="dxa"/>
            <w:shd w:val="pct35" w:color="auto" w:fill="FFFFFF"/>
            <w:tcMar>
              <w:top w:w="15" w:type="dxa"/>
              <w:bottom w:w="15" w:type="dxa"/>
            </w:tcMar>
            <w:vAlign w:val="center"/>
          </w:tcPr>
          <w:p w14:paraId="5A01FB19" w14:textId="77777777" w:rsidR="00607876" w:rsidRDefault="003C11A7">
            <w:pPr>
              <w:spacing w:line="240" w:lineRule="auto"/>
              <w:jc w:val="center"/>
            </w:pPr>
            <w:r>
              <w:rPr>
                <w:rFonts w:ascii="华文仿宋" w:hAnsi="华文仿宋" w:cs="华文仿宋"/>
                <w:b/>
                <w:sz w:val="21"/>
              </w:rPr>
              <w:t>重要程度</w:t>
            </w:r>
          </w:p>
        </w:tc>
        <w:tc>
          <w:tcPr>
            <w:tcW w:w="664" w:type="dxa"/>
            <w:shd w:val="pct35" w:color="auto" w:fill="FFFFFF"/>
            <w:tcMar>
              <w:top w:w="15" w:type="dxa"/>
              <w:bottom w:w="15" w:type="dxa"/>
            </w:tcMar>
            <w:vAlign w:val="center"/>
          </w:tcPr>
          <w:p w14:paraId="190AD87C" w14:textId="77777777" w:rsidR="00607876" w:rsidRDefault="003C11A7">
            <w:pPr>
              <w:spacing w:line="240" w:lineRule="auto"/>
              <w:jc w:val="center"/>
            </w:pPr>
            <w:r>
              <w:rPr>
                <w:rFonts w:ascii="华文仿宋" w:hAnsi="华文仿宋" w:cs="华文仿宋"/>
                <w:b/>
                <w:sz w:val="21"/>
              </w:rPr>
              <w:t>备注</w:t>
            </w:r>
          </w:p>
        </w:tc>
      </w:tr>
      <w:tr w:rsidR="00EF5F15" w14:paraId="27039220" w14:textId="77777777" w:rsidTr="00EF5F15">
        <w:tc>
          <w:tcPr>
            <w:tcW w:w="664" w:type="dxa"/>
            <w:tcMar>
              <w:top w:w="100" w:type="dxa"/>
              <w:bottom w:w="100" w:type="dxa"/>
            </w:tcMar>
            <w:vAlign w:val="center"/>
          </w:tcPr>
          <w:p w14:paraId="6CC22B01" w14:textId="77777777" w:rsidR="00EF5F15" w:rsidRDefault="00EF5F15" w:rsidP="00EF5F15">
            <w:pPr>
              <w:spacing w:line="240" w:lineRule="auto"/>
              <w:jc w:val="center"/>
            </w:pPr>
            <w:r>
              <w:rPr>
                <w:rFonts w:ascii="华文仿宋" w:hAnsi="华文仿宋" w:cs="华文仿宋"/>
                <w:sz w:val="21"/>
              </w:rPr>
              <w:t>1</w:t>
            </w:r>
          </w:p>
        </w:tc>
        <w:tc>
          <w:tcPr>
            <w:tcW w:w="1576" w:type="dxa"/>
            <w:tcMar>
              <w:top w:w="100" w:type="dxa"/>
              <w:bottom w:w="100" w:type="dxa"/>
            </w:tcMar>
            <w:vAlign w:val="center"/>
          </w:tcPr>
          <w:p w14:paraId="6FF8C005" w14:textId="77777777" w:rsidR="00EF5F15" w:rsidRDefault="00EF5F15" w:rsidP="00EF5F15">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1659" w:type="dxa"/>
            <w:tcMar>
              <w:top w:w="100" w:type="dxa"/>
              <w:bottom w:w="100" w:type="dxa"/>
            </w:tcMar>
            <w:vAlign w:val="center"/>
          </w:tcPr>
          <w:p w14:paraId="34EB66FE" w14:textId="77777777" w:rsidR="00EF5F15" w:rsidRDefault="00EF5F15" w:rsidP="00EF5F15">
            <w:pPr>
              <w:spacing w:line="240" w:lineRule="auto"/>
              <w:jc w:val="center"/>
            </w:pPr>
            <w:r>
              <w:rPr>
                <w:rFonts w:ascii="华文仿宋" w:hAnsi="华文仿宋" w:cs="华文仿宋"/>
                <w:sz w:val="21"/>
              </w:rPr>
              <w:t>用于</w:t>
            </w:r>
            <w:proofErr w:type="gramStart"/>
            <w:r>
              <w:rPr>
                <w:rFonts w:ascii="华文仿宋" w:hAnsi="华文仿宋" w:cs="华文仿宋"/>
                <w:sz w:val="21"/>
              </w:rPr>
              <w:t>私有云</w:t>
            </w:r>
            <w:proofErr w:type="gramEnd"/>
            <w:r>
              <w:rPr>
                <w:rFonts w:ascii="华文仿宋" w:hAnsi="华文仿宋" w:cs="华文仿宋"/>
                <w:sz w:val="21"/>
              </w:rPr>
              <w:t>平台创建网络及虚拟机。</w:t>
            </w:r>
          </w:p>
        </w:tc>
        <w:tc>
          <w:tcPr>
            <w:tcW w:w="1493" w:type="dxa"/>
            <w:tcMar>
              <w:top w:w="100" w:type="dxa"/>
              <w:bottom w:w="100" w:type="dxa"/>
            </w:tcMar>
            <w:vAlign w:val="center"/>
          </w:tcPr>
          <w:p w14:paraId="45DAFCC2" w14:textId="77777777" w:rsidR="00EF5F15" w:rsidRDefault="00EF5F15" w:rsidP="00EF5F15">
            <w:pPr>
              <w:spacing w:line="240" w:lineRule="auto"/>
              <w:jc w:val="center"/>
            </w:pPr>
            <w:r>
              <w:rPr>
                <w:rFonts w:ascii="华文仿宋" w:hAnsi="华文仿宋" w:cs="华文仿宋"/>
                <w:sz w:val="21"/>
              </w:rPr>
              <w:t>/</w:t>
            </w:r>
          </w:p>
        </w:tc>
        <w:tc>
          <w:tcPr>
            <w:tcW w:w="1659" w:type="dxa"/>
            <w:tcMar>
              <w:top w:w="100" w:type="dxa"/>
              <w:bottom w:w="100" w:type="dxa"/>
            </w:tcMar>
            <w:vAlign w:val="center"/>
          </w:tcPr>
          <w:p w14:paraId="7D1F7A2F" w14:textId="77777777" w:rsidR="00EF5F15" w:rsidRDefault="00EF5F15" w:rsidP="00EF5F15">
            <w:pPr>
              <w:spacing w:line="240" w:lineRule="auto"/>
              <w:jc w:val="center"/>
            </w:pPr>
            <w:r>
              <w:rPr>
                <w:rFonts w:ascii="华文仿宋" w:hAnsi="华文仿宋" w:cs="华文仿宋"/>
                <w:sz w:val="21"/>
              </w:rPr>
              <w:t>新华三技术有限公司</w:t>
            </w:r>
          </w:p>
        </w:tc>
        <w:tc>
          <w:tcPr>
            <w:tcW w:w="664" w:type="dxa"/>
            <w:tcMar>
              <w:top w:w="100" w:type="dxa"/>
              <w:bottom w:w="100" w:type="dxa"/>
            </w:tcMar>
            <w:vAlign w:val="center"/>
          </w:tcPr>
          <w:p w14:paraId="3B9F69DD" w14:textId="77777777" w:rsidR="00EF5F15" w:rsidRDefault="00EF5F15" w:rsidP="00EF5F15">
            <w:pPr>
              <w:spacing w:line="240" w:lineRule="auto"/>
              <w:jc w:val="center"/>
            </w:pPr>
            <w:r>
              <w:rPr>
                <w:rFonts w:ascii="华文仿宋" w:hAnsi="华文仿宋" w:cs="华文仿宋"/>
                <w:sz w:val="21"/>
              </w:rPr>
              <w:t>关键</w:t>
            </w:r>
          </w:p>
        </w:tc>
        <w:tc>
          <w:tcPr>
            <w:tcW w:w="664" w:type="dxa"/>
            <w:tcMar>
              <w:top w:w="100" w:type="dxa"/>
              <w:bottom w:w="100" w:type="dxa"/>
            </w:tcMar>
            <w:vAlign w:val="center"/>
          </w:tcPr>
          <w:p w14:paraId="6DAD28CF" w14:textId="4F8F9805" w:rsidR="00EF5F15" w:rsidRDefault="00EF5F15" w:rsidP="00EF5F15">
            <w:pPr>
              <w:spacing w:line="240" w:lineRule="auto"/>
              <w:jc w:val="center"/>
            </w:pPr>
            <w:r w:rsidRPr="00C17A77">
              <w:rPr>
                <w:rFonts w:ascii="华文仿宋" w:hAnsi="华文仿宋" w:hint="eastAsia"/>
                <w:sz w:val="21"/>
                <w:szCs w:val="21"/>
              </w:rPr>
              <w:t>1</w:t>
            </w:r>
          </w:p>
        </w:tc>
      </w:tr>
      <w:tr w:rsidR="00EF5F15" w14:paraId="2D608150" w14:textId="77777777" w:rsidTr="00EF5F15">
        <w:tc>
          <w:tcPr>
            <w:tcW w:w="664" w:type="dxa"/>
            <w:tcMar>
              <w:top w:w="100" w:type="dxa"/>
              <w:bottom w:w="100" w:type="dxa"/>
            </w:tcMar>
            <w:vAlign w:val="center"/>
          </w:tcPr>
          <w:p w14:paraId="4F099217" w14:textId="77777777" w:rsidR="00EF5F15" w:rsidRDefault="00EF5F15" w:rsidP="00EF5F15">
            <w:pPr>
              <w:spacing w:line="240" w:lineRule="auto"/>
              <w:jc w:val="center"/>
            </w:pPr>
            <w:r>
              <w:rPr>
                <w:rFonts w:ascii="华文仿宋" w:hAnsi="华文仿宋" w:cs="华文仿宋"/>
                <w:sz w:val="21"/>
              </w:rPr>
              <w:t>2</w:t>
            </w:r>
          </w:p>
        </w:tc>
        <w:tc>
          <w:tcPr>
            <w:tcW w:w="1576" w:type="dxa"/>
            <w:tcMar>
              <w:top w:w="100" w:type="dxa"/>
              <w:bottom w:w="100" w:type="dxa"/>
            </w:tcMar>
            <w:vAlign w:val="center"/>
          </w:tcPr>
          <w:p w14:paraId="3D366C99" w14:textId="77777777" w:rsidR="00EF5F15" w:rsidRDefault="00EF5F15" w:rsidP="00EF5F15">
            <w:pPr>
              <w:spacing w:line="240" w:lineRule="auto"/>
              <w:jc w:val="center"/>
            </w:pPr>
            <w:r>
              <w:rPr>
                <w:rFonts w:ascii="华文仿宋" w:hAnsi="华文仿宋" w:cs="华文仿宋"/>
                <w:sz w:val="21"/>
              </w:rPr>
              <w:t>CAS平台</w:t>
            </w:r>
          </w:p>
        </w:tc>
        <w:tc>
          <w:tcPr>
            <w:tcW w:w="1659" w:type="dxa"/>
            <w:tcMar>
              <w:top w:w="100" w:type="dxa"/>
              <w:bottom w:w="100" w:type="dxa"/>
            </w:tcMar>
            <w:vAlign w:val="center"/>
          </w:tcPr>
          <w:p w14:paraId="6BF1072A" w14:textId="77777777" w:rsidR="00EF5F15" w:rsidRDefault="00EF5F15" w:rsidP="00EF5F15">
            <w:pPr>
              <w:spacing w:line="240" w:lineRule="auto"/>
              <w:jc w:val="center"/>
            </w:pPr>
            <w:r>
              <w:rPr>
                <w:rFonts w:ascii="华文仿宋" w:hAnsi="华文仿宋" w:cs="华文仿宋"/>
                <w:sz w:val="21"/>
              </w:rPr>
              <w:t>用于</w:t>
            </w:r>
            <w:proofErr w:type="gramStart"/>
            <w:r>
              <w:rPr>
                <w:rFonts w:ascii="华文仿宋" w:hAnsi="华文仿宋" w:cs="华文仿宋"/>
                <w:sz w:val="21"/>
              </w:rPr>
              <w:t>私有云</w:t>
            </w:r>
            <w:proofErr w:type="gramEnd"/>
            <w:r>
              <w:rPr>
                <w:rFonts w:ascii="华文仿宋" w:hAnsi="华文仿宋" w:cs="华文仿宋"/>
                <w:sz w:val="21"/>
              </w:rPr>
              <w:t>平台底层资源创建和控制。</w:t>
            </w:r>
          </w:p>
        </w:tc>
        <w:tc>
          <w:tcPr>
            <w:tcW w:w="1493" w:type="dxa"/>
            <w:tcMar>
              <w:top w:w="100" w:type="dxa"/>
              <w:bottom w:w="100" w:type="dxa"/>
            </w:tcMar>
            <w:vAlign w:val="center"/>
          </w:tcPr>
          <w:p w14:paraId="18ACD171" w14:textId="77777777" w:rsidR="00EF5F15" w:rsidRDefault="00EF5F15" w:rsidP="00EF5F15">
            <w:pPr>
              <w:spacing w:line="240" w:lineRule="auto"/>
              <w:jc w:val="center"/>
            </w:pPr>
            <w:r>
              <w:rPr>
                <w:rFonts w:ascii="华文仿宋" w:hAnsi="华文仿宋" w:cs="华文仿宋"/>
                <w:sz w:val="21"/>
              </w:rPr>
              <w:t>/</w:t>
            </w:r>
          </w:p>
        </w:tc>
        <w:tc>
          <w:tcPr>
            <w:tcW w:w="1659" w:type="dxa"/>
            <w:tcMar>
              <w:top w:w="100" w:type="dxa"/>
              <w:bottom w:w="100" w:type="dxa"/>
            </w:tcMar>
            <w:vAlign w:val="center"/>
          </w:tcPr>
          <w:p w14:paraId="38EBA734" w14:textId="77777777" w:rsidR="00EF5F15" w:rsidRDefault="00EF5F15" w:rsidP="00EF5F15">
            <w:pPr>
              <w:spacing w:line="240" w:lineRule="auto"/>
              <w:jc w:val="center"/>
            </w:pPr>
            <w:r>
              <w:rPr>
                <w:rFonts w:ascii="华文仿宋" w:hAnsi="华文仿宋" w:cs="华文仿宋"/>
                <w:sz w:val="21"/>
              </w:rPr>
              <w:t>新华三技术有限公司</w:t>
            </w:r>
          </w:p>
        </w:tc>
        <w:tc>
          <w:tcPr>
            <w:tcW w:w="664" w:type="dxa"/>
            <w:tcMar>
              <w:top w:w="100" w:type="dxa"/>
              <w:bottom w:w="100" w:type="dxa"/>
            </w:tcMar>
            <w:vAlign w:val="center"/>
          </w:tcPr>
          <w:p w14:paraId="437A56D9" w14:textId="77777777" w:rsidR="00EF5F15" w:rsidRDefault="00EF5F15" w:rsidP="00EF5F15">
            <w:pPr>
              <w:spacing w:line="240" w:lineRule="auto"/>
              <w:jc w:val="center"/>
            </w:pPr>
            <w:r>
              <w:rPr>
                <w:rFonts w:ascii="华文仿宋" w:hAnsi="华文仿宋" w:cs="华文仿宋"/>
                <w:sz w:val="21"/>
              </w:rPr>
              <w:t>关键</w:t>
            </w:r>
          </w:p>
        </w:tc>
        <w:tc>
          <w:tcPr>
            <w:tcW w:w="664" w:type="dxa"/>
            <w:tcMar>
              <w:top w:w="100" w:type="dxa"/>
              <w:bottom w:w="100" w:type="dxa"/>
            </w:tcMar>
            <w:vAlign w:val="center"/>
          </w:tcPr>
          <w:p w14:paraId="47629E52" w14:textId="5977AC89" w:rsidR="00EF5F15" w:rsidRDefault="00EF5F15" w:rsidP="00EF5F15">
            <w:pPr>
              <w:spacing w:line="240" w:lineRule="auto"/>
              <w:jc w:val="center"/>
            </w:pPr>
            <w:r w:rsidRPr="00C17A77">
              <w:rPr>
                <w:rFonts w:ascii="华文仿宋" w:hAnsi="华文仿宋" w:hint="eastAsia"/>
                <w:sz w:val="21"/>
                <w:szCs w:val="21"/>
              </w:rPr>
              <w:t>1</w:t>
            </w:r>
          </w:p>
        </w:tc>
      </w:tr>
      <w:tr w:rsidR="00EF5F15" w14:paraId="33928732" w14:textId="77777777" w:rsidTr="00EF5F15">
        <w:tc>
          <w:tcPr>
            <w:tcW w:w="664" w:type="dxa"/>
            <w:tcMar>
              <w:top w:w="100" w:type="dxa"/>
              <w:bottom w:w="100" w:type="dxa"/>
            </w:tcMar>
            <w:vAlign w:val="center"/>
          </w:tcPr>
          <w:p w14:paraId="6A4DA583" w14:textId="77777777" w:rsidR="00EF5F15" w:rsidRDefault="00EF5F15" w:rsidP="00EF5F15">
            <w:pPr>
              <w:spacing w:line="240" w:lineRule="auto"/>
              <w:jc w:val="center"/>
            </w:pPr>
            <w:r>
              <w:rPr>
                <w:rFonts w:ascii="华文仿宋" w:hAnsi="华文仿宋" w:cs="华文仿宋"/>
                <w:sz w:val="21"/>
              </w:rPr>
              <w:t>3</w:t>
            </w:r>
          </w:p>
        </w:tc>
        <w:tc>
          <w:tcPr>
            <w:tcW w:w="1576" w:type="dxa"/>
            <w:tcMar>
              <w:top w:w="100" w:type="dxa"/>
              <w:bottom w:w="100" w:type="dxa"/>
            </w:tcMar>
            <w:vAlign w:val="center"/>
          </w:tcPr>
          <w:p w14:paraId="3FD38F6C" w14:textId="77777777" w:rsidR="00EF5F15" w:rsidRDefault="00EF5F15" w:rsidP="00EF5F15">
            <w:pPr>
              <w:spacing w:line="240" w:lineRule="auto"/>
              <w:jc w:val="center"/>
            </w:pPr>
            <w:r>
              <w:rPr>
                <w:rFonts w:ascii="华文仿宋" w:hAnsi="华文仿宋" w:cs="华文仿宋"/>
                <w:sz w:val="21"/>
              </w:rPr>
              <w:t>SNA平台</w:t>
            </w:r>
          </w:p>
        </w:tc>
        <w:tc>
          <w:tcPr>
            <w:tcW w:w="1659" w:type="dxa"/>
            <w:tcMar>
              <w:top w:w="100" w:type="dxa"/>
              <w:bottom w:w="100" w:type="dxa"/>
            </w:tcMar>
            <w:vAlign w:val="center"/>
          </w:tcPr>
          <w:p w14:paraId="3231ED3D" w14:textId="77777777" w:rsidR="00EF5F15" w:rsidRDefault="00EF5F15" w:rsidP="00EF5F15">
            <w:pPr>
              <w:spacing w:line="240" w:lineRule="auto"/>
              <w:jc w:val="center"/>
            </w:pPr>
            <w:r>
              <w:rPr>
                <w:rFonts w:ascii="华文仿宋" w:hAnsi="华文仿宋" w:cs="华文仿宋"/>
                <w:sz w:val="21"/>
              </w:rPr>
              <w:t>用于</w:t>
            </w:r>
            <w:proofErr w:type="gramStart"/>
            <w:r>
              <w:rPr>
                <w:rFonts w:ascii="华文仿宋" w:hAnsi="华文仿宋" w:cs="华文仿宋"/>
                <w:sz w:val="21"/>
              </w:rPr>
              <w:t>私有云</w:t>
            </w:r>
            <w:proofErr w:type="gramEnd"/>
            <w:r>
              <w:rPr>
                <w:rFonts w:ascii="华文仿宋" w:hAnsi="华文仿宋" w:cs="华文仿宋"/>
                <w:sz w:val="21"/>
              </w:rPr>
              <w:t>平台控制网络虚拟化功能。</w:t>
            </w:r>
          </w:p>
        </w:tc>
        <w:tc>
          <w:tcPr>
            <w:tcW w:w="1493" w:type="dxa"/>
            <w:tcMar>
              <w:top w:w="100" w:type="dxa"/>
              <w:bottom w:w="100" w:type="dxa"/>
            </w:tcMar>
            <w:vAlign w:val="center"/>
          </w:tcPr>
          <w:p w14:paraId="4067102E" w14:textId="77777777" w:rsidR="00EF5F15" w:rsidRDefault="00EF5F15" w:rsidP="00EF5F15">
            <w:pPr>
              <w:spacing w:line="240" w:lineRule="auto"/>
              <w:jc w:val="center"/>
            </w:pPr>
            <w:r>
              <w:rPr>
                <w:rFonts w:ascii="华文仿宋" w:hAnsi="华文仿宋" w:cs="华文仿宋"/>
                <w:sz w:val="21"/>
              </w:rPr>
              <w:t>/</w:t>
            </w:r>
          </w:p>
        </w:tc>
        <w:tc>
          <w:tcPr>
            <w:tcW w:w="1659" w:type="dxa"/>
            <w:tcMar>
              <w:top w:w="100" w:type="dxa"/>
              <w:bottom w:w="100" w:type="dxa"/>
            </w:tcMar>
            <w:vAlign w:val="center"/>
          </w:tcPr>
          <w:p w14:paraId="4CE49871" w14:textId="77777777" w:rsidR="00EF5F15" w:rsidRDefault="00EF5F15" w:rsidP="00EF5F15">
            <w:pPr>
              <w:spacing w:line="240" w:lineRule="auto"/>
              <w:jc w:val="center"/>
            </w:pPr>
            <w:r>
              <w:rPr>
                <w:rFonts w:ascii="华文仿宋" w:hAnsi="华文仿宋" w:cs="华文仿宋"/>
                <w:sz w:val="21"/>
              </w:rPr>
              <w:t>新华三技术有限公司</w:t>
            </w:r>
          </w:p>
        </w:tc>
        <w:tc>
          <w:tcPr>
            <w:tcW w:w="664" w:type="dxa"/>
            <w:tcMar>
              <w:top w:w="100" w:type="dxa"/>
              <w:bottom w:w="100" w:type="dxa"/>
            </w:tcMar>
            <w:vAlign w:val="center"/>
          </w:tcPr>
          <w:p w14:paraId="78B8F7D2" w14:textId="77777777" w:rsidR="00EF5F15" w:rsidRDefault="00EF5F15" w:rsidP="00EF5F15">
            <w:pPr>
              <w:spacing w:line="240" w:lineRule="auto"/>
              <w:jc w:val="center"/>
            </w:pPr>
            <w:r>
              <w:rPr>
                <w:rFonts w:ascii="华文仿宋" w:hAnsi="华文仿宋" w:cs="华文仿宋"/>
                <w:sz w:val="21"/>
              </w:rPr>
              <w:t>关键</w:t>
            </w:r>
          </w:p>
        </w:tc>
        <w:tc>
          <w:tcPr>
            <w:tcW w:w="664" w:type="dxa"/>
            <w:tcMar>
              <w:top w:w="100" w:type="dxa"/>
              <w:bottom w:w="100" w:type="dxa"/>
            </w:tcMar>
            <w:vAlign w:val="center"/>
          </w:tcPr>
          <w:p w14:paraId="6B082C25" w14:textId="582F14BF" w:rsidR="00EF5F15" w:rsidRDefault="00EF5F15" w:rsidP="00EF5F15">
            <w:pPr>
              <w:spacing w:line="240" w:lineRule="auto"/>
              <w:jc w:val="center"/>
            </w:pPr>
            <w:r w:rsidRPr="00C17A77">
              <w:rPr>
                <w:rFonts w:ascii="华文仿宋" w:hAnsi="华文仿宋" w:hint="eastAsia"/>
                <w:sz w:val="21"/>
                <w:szCs w:val="21"/>
              </w:rPr>
              <w:t>1</w:t>
            </w:r>
          </w:p>
        </w:tc>
      </w:tr>
    </w:tbl>
    <w:p w14:paraId="17595778" w14:textId="77777777" w:rsidR="00D772DE" w:rsidRPr="006D7355" w:rsidRDefault="008B0738">
      <w:pPr>
        <w:pStyle w:val="a0"/>
      </w:pPr>
      <w:bookmarkStart w:id="180" w:name="_Toc88414681"/>
      <w:commentRangeStart w:id="181"/>
      <w:r>
        <w:rPr>
          <w:rFonts w:hint="eastAsia"/>
        </w:rPr>
        <w:t>数据</w:t>
      </w:r>
      <w:r w:rsidRPr="006D7355">
        <w:rPr>
          <w:rFonts w:hint="eastAsia"/>
        </w:rPr>
        <w:t>资源</w:t>
      </w:r>
      <w:bookmarkEnd w:id="180"/>
      <w:commentRangeEnd w:id="181"/>
      <w:r w:rsidR="00F87670">
        <w:rPr>
          <w:rStyle w:val="aff"/>
          <w:rFonts w:eastAsia="华文仿宋"/>
          <w:b w:val="0"/>
        </w:rPr>
        <w:commentReference w:id="181"/>
      </w:r>
    </w:p>
    <w:p w14:paraId="597D42F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9</w:t>
      </w:r>
      <w:r>
        <w:rPr>
          <w:rFonts w:eastAsia="黑体" w:hAnsiTheme="majorEastAsia"/>
          <w:b/>
          <w:sz w:val="21"/>
          <w:szCs w:val="21"/>
        </w:rPr>
        <w:fldChar w:fldCharType="end"/>
      </w:r>
      <w:r>
        <w:rPr>
          <w:rFonts w:eastAsia="黑体" w:hAnsiTheme="majorEastAsia"/>
          <w:b/>
          <w:sz w:val="21"/>
          <w:szCs w:val="21"/>
        </w:rPr>
        <w:t>数据资源</w:t>
      </w:r>
    </w:p>
    <w:tbl>
      <w:tblPr>
        <w:tblW w:w="51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1659"/>
        <w:gridCol w:w="2572"/>
        <w:gridCol w:w="2489"/>
        <w:gridCol w:w="1078"/>
      </w:tblGrid>
      <w:tr w:rsidR="00607876" w14:paraId="5BE49554" w14:textId="77777777">
        <w:trPr>
          <w:trHeight w:hRule="exact" w:val="600"/>
          <w:tblHeader/>
        </w:trPr>
        <w:tc>
          <w:tcPr>
            <w:tcW w:w="400" w:type="dxa"/>
            <w:shd w:val="pct35" w:color="auto" w:fill="FFFFFF"/>
            <w:tcMar>
              <w:top w:w="15" w:type="dxa"/>
              <w:bottom w:w="15" w:type="dxa"/>
            </w:tcMar>
            <w:vAlign w:val="center"/>
          </w:tcPr>
          <w:p w14:paraId="357E527F" w14:textId="77777777" w:rsidR="00607876" w:rsidRDefault="003C11A7">
            <w:pPr>
              <w:spacing w:line="240" w:lineRule="auto"/>
              <w:jc w:val="center"/>
            </w:pPr>
            <w:r>
              <w:rPr>
                <w:rFonts w:ascii="华文仿宋" w:hAnsi="华文仿宋" w:cs="华文仿宋"/>
                <w:b/>
                <w:sz w:val="21"/>
              </w:rPr>
              <w:t>序号</w:t>
            </w:r>
          </w:p>
        </w:tc>
        <w:tc>
          <w:tcPr>
            <w:tcW w:w="1000" w:type="dxa"/>
            <w:shd w:val="pct35" w:color="auto" w:fill="FFFFFF"/>
            <w:tcMar>
              <w:top w:w="15" w:type="dxa"/>
              <w:bottom w:w="15" w:type="dxa"/>
            </w:tcMar>
            <w:vAlign w:val="center"/>
          </w:tcPr>
          <w:p w14:paraId="4A2FB365" w14:textId="77777777" w:rsidR="00607876" w:rsidRDefault="003C11A7">
            <w:pPr>
              <w:spacing w:line="240" w:lineRule="auto"/>
              <w:jc w:val="center"/>
            </w:pPr>
            <w:r>
              <w:rPr>
                <w:rFonts w:ascii="华文仿宋" w:hAnsi="华文仿宋" w:cs="华文仿宋"/>
                <w:b/>
                <w:sz w:val="21"/>
              </w:rPr>
              <w:t>数据类别</w:t>
            </w:r>
          </w:p>
        </w:tc>
        <w:tc>
          <w:tcPr>
            <w:tcW w:w="1550" w:type="dxa"/>
            <w:shd w:val="pct35" w:color="auto" w:fill="FFFFFF"/>
            <w:tcMar>
              <w:top w:w="15" w:type="dxa"/>
              <w:bottom w:w="15" w:type="dxa"/>
            </w:tcMar>
            <w:vAlign w:val="center"/>
          </w:tcPr>
          <w:p w14:paraId="2301FAB1" w14:textId="77777777" w:rsidR="00607876" w:rsidRDefault="003C11A7">
            <w:pPr>
              <w:spacing w:line="240" w:lineRule="auto"/>
              <w:jc w:val="center"/>
            </w:pPr>
            <w:r>
              <w:rPr>
                <w:rFonts w:ascii="华文仿宋" w:hAnsi="华文仿宋" w:cs="华文仿宋"/>
                <w:b/>
                <w:sz w:val="21"/>
              </w:rPr>
              <w:t>所属业务应用</w:t>
            </w:r>
          </w:p>
        </w:tc>
        <w:tc>
          <w:tcPr>
            <w:tcW w:w="1500" w:type="dxa"/>
            <w:shd w:val="pct35" w:color="auto" w:fill="FFFFFF"/>
            <w:tcMar>
              <w:top w:w="15" w:type="dxa"/>
              <w:bottom w:w="15" w:type="dxa"/>
            </w:tcMar>
            <w:vAlign w:val="center"/>
          </w:tcPr>
          <w:p w14:paraId="1DFB1957" w14:textId="77777777" w:rsidR="00607876" w:rsidRDefault="003C11A7">
            <w:pPr>
              <w:spacing w:line="240" w:lineRule="auto"/>
              <w:jc w:val="center"/>
            </w:pPr>
            <w:r>
              <w:rPr>
                <w:rFonts w:ascii="华文仿宋" w:hAnsi="华文仿宋" w:cs="华文仿宋"/>
                <w:b/>
                <w:sz w:val="21"/>
              </w:rPr>
              <w:t>安全防护需求</w:t>
            </w:r>
          </w:p>
        </w:tc>
        <w:tc>
          <w:tcPr>
            <w:tcW w:w="650" w:type="dxa"/>
            <w:shd w:val="pct35" w:color="auto" w:fill="FFFFFF"/>
            <w:tcMar>
              <w:top w:w="15" w:type="dxa"/>
              <w:bottom w:w="15" w:type="dxa"/>
            </w:tcMar>
            <w:vAlign w:val="center"/>
          </w:tcPr>
          <w:p w14:paraId="4507EB8F" w14:textId="77777777" w:rsidR="00607876" w:rsidRDefault="003C11A7">
            <w:pPr>
              <w:spacing w:line="240" w:lineRule="auto"/>
              <w:jc w:val="center"/>
            </w:pPr>
            <w:r>
              <w:rPr>
                <w:rFonts w:ascii="华文仿宋" w:hAnsi="华文仿宋" w:cs="华文仿宋"/>
                <w:b/>
                <w:sz w:val="21"/>
              </w:rPr>
              <w:t>重要程度</w:t>
            </w:r>
          </w:p>
        </w:tc>
      </w:tr>
      <w:tr w:rsidR="00607876" w14:paraId="05BA8DFD" w14:textId="77777777">
        <w:tc>
          <w:tcPr>
            <w:tcW w:w="400" w:type="dxa"/>
            <w:tcMar>
              <w:top w:w="100" w:type="dxa"/>
              <w:bottom w:w="100" w:type="dxa"/>
            </w:tcMar>
            <w:vAlign w:val="center"/>
          </w:tcPr>
          <w:p w14:paraId="6B41A32F" w14:textId="77777777" w:rsidR="00607876" w:rsidRDefault="003C11A7">
            <w:pPr>
              <w:spacing w:line="240" w:lineRule="auto"/>
              <w:jc w:val="center"/>
            </w:pPr>
            <w:r>
              <w:rPr>
                <w:rFonts w:ascii="华文仿宋" w:hAnsi="华文仿宋" w:cs="华文仿宋"/>
                <w:sz w:val="21"/>
              </w:rPr>
              <w:t>1</w:t>
            </w:r>
          </w:p>
        </w:tc>
        <w:tc>
          <w:tcPr>
            <w:tcW w:w="1000" w:type="dxa"/>
            <w:tcMar>
              <w:top w:w="100" w:type="dxa"/>
              <w:bottom w:w="100" w:type="dxa"/>
            </w:tcMar>
            <w:vAlign w:val="center"/>
          </w:tcPr>
          <w:p w14:paraId="501E42F3" w14:textId="77777777" w:rsidR="00607876" w:rsidRDefault="003C11A7">
            <w:pPr>
              <w:spacing w:line="240" w:lineRule="auto"/>
              <w:jc w:val="center"/>
            </w:pPr>
            <w:r>
              <w:rPr>
                <w:rFonts w:ascii="华文仿宋" w:hAnsi="华文仿宋" w:cs="华文仿宋"/>
                <w:sz w:val="21"/>
              </w:rPr>
              <w:t>业务数据</w:t>
            </w:r>
          </w:p>
        </w:tc>
        <w:tc>
          <w:tcPr>
            <w:tcW w:w="1550" w:type="dxa"/>
            <w:tcMar>
              <w:top w:w="100" w:type="dxa"/>
              <w:bottom w:w="100" w:type="dxa"/>
            </w:tcMar>
            <w:vAlign w:val="center"/>
          </w:tcPr>
          <w:p w14:paraId="33FB4E4D" w14:textId="77777777"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平台、CAS平台、SNA平台</w:t>
            </w:r>
          </w:p>
        </w:tc>
        <w:tc>
          <w:tcPr>
            <w:tcW w:w="1500" w:type="dxa"/>
            <w:tcMar>
              <w:top w:w="100" w:type="dxa"/>
              <w:bottom w:w="100" w:type="dxa"/>
            </w:tcMar>
            <w:vAlign w:val="center"/>
          </w:tcPr>
          <w:p w14:paraId="4AF7BAA3" w14:textId="77777777" w:rsidR="00607876" w:rsidRDefault="003C11A7">
            <w:pPr>
              <w:spacing w:line="240" w:lineRule="auto"/>
              <w:jc w:val="center"/>
            </w:pPr>
            <w:r>
              <w:rPr>
                <w:rFonts w:ascii="华文仿宋" w:hAnsi="华文仿宋" w:cs="华文仿宋"/>
                <w:sz w:val="21"/>
              </w:rPr>
              <w:t>保密性、完整性、备份和恢复</w:t>
            </w:r>
          </w:p>
        </w:tc>
        <w:tc>
          <w:tcPr>
            <w:tcW w:w="650" w:type="dxa"/>
            <w:tcMar>
              <w:top w:w="100" w:type="dxa"/>
              <w:bottom w:w="100" w:type="dxa"/>
            </w:tcMar>
            <w:vAlign w:val="center"/>
          </w:tcPr>
          <w:p w14:paraId="1CBFD0D0" w14:textId="77777777" w:rsidR="00607876" w:rsidRDefault="003C11A7">
            <w:pPr>
              <w:spacing w:line="240" w:lineRule="auto"/>
              <w:jc w:val="center"/>
            </w:pPr>
            <w:r>
              <w:rPr>
                <w:rFonts w:ascii="华文仿宋" w:hAnsi="华文仿宋" w:cs="华文仿宋"/>
                <w:sz w:val="21"/>
              </w:rPr>
              <w:t>重要</w:t>
            </w:r>
          </w:p>
        </w:tc>
      </w:tr>
    </w:tbl>
    <w:p w14:paraId="60E5CEE4" w14:textId="064F133E" w:rsidR="00D772DE" w:rsidRDefault="008B0738">
      <w:pPr>
        <w:pStyle w:val="a0"/>
      </w:pPr>
      <w:bookmarkStart w:id="182" w:name="_Toc88414682"/>
      <w:r w:rsidRPr="00C056EB">
        <w:rPr>
          <w:rFonts w:hint="eastAsia"/>
        </w:rPr>
        <w:t>密码产品</w:t>
      </w:r>
      <w:bookmarkEnd w:id="182"/>
    </w:p>
    <w:p w14:paraId="22A1DB09" w14:textId="432B838D" w:rsidR="00EF5F15" w:rsidRPr="00EF5F15" w:rsidRDefault="00EF5F15" w:rsidP="00EF5F15">
      <w:pPr>
        <w:ind w:firstLineChars="200" w:firstLine="480"/>
      </w:pPr>
      <w:r>
        <w:rPr>
          <w:rFonts w:hint="eastAsia"/>
        </w:rPr>
        <w:t>该系统不涉及密码产品。</w:t>
      </w:r>
    </w:p>
    <w:p w14:paraId="6B3EF29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10</w:t>
      </w:r>
      <w:r>
        <w:rPr>
          <w:rFonts w:eastAsia="黑体" w:hAnsiTheme="majorEastAsia"/>
          <w:b/>
          <w:sz w:val="21"/>
          <w:szCs w:val="21"/>
        </w:rPr>
        <w:fldChar w:fldCharType="end"/>
      </w:r>
      <w:r>
        <w:rPr>
          <w:rFonts w:eastAsia="黑体" w:hAnsiTheme="majorEastAsia"/>
          <w:b/>
          <w:sz w:val="21"/>
          <w:szCs w:val="21"/>
        </w:rPr>
        <w:t>密码产品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659"/>
        <w:gridCol w:w="1161"/>
        <w:gridCol w:w="1493"/>
        <w:gridCol w:w="1161"/>
        <w:gridCol w:w="830"/>
        <w:gridCol w:w="1327"/>
      </w:tblGrid>
      <w:tr w:rsidR="00607876" w14:paraId="7A5CABA0" w14:textId="77777777">
        <w:trPr>
          <w:trHeight w:hRule="exact" w:val="900"/>
          <w:tblHeader/>
        </w:trPr>
        <w:tc>
          <w:tcPr>
            <w:tcW w:w="400" w:type="dxa"/>
            <w:shd w:val="pct35" w:color="auto" w:fill="FFFFFF"/>
            <w:tcMar>
              <w:top w:w="15" w:type="dxa"/>
              <w:bottom w:w="15" w:type="dxa"/>
            </w:tcMar>
            <w:vAlign w:val="center"/>
          </w:tcPr>
          <w:p w14:paraId="68EC9A89" w14:textId="77777777" w:rsidR="00607876" w:rsidRDefault="003C11A7">
            <w:pPr>
              <w:spacing w:line="240" w:lineRule="auto"/>
              <w:jc w:val="center"/>
            </w:pPr>
            <w:r>
              <w:rPr>
                <w:rFonts w:ascii="华文仿宋" w:hAnsi="华文仿宋" w:cs="华文仿宋"/>
                <w:b/>
                <w:sz w:val="21"/>
              </w:rPr>
              <w:lastRenderedPageBreak/>
              <w:t>序号</w:t>
            </w:r>
          </w:p>
        </w:tc>
        <w:tc>
          <w:tcPr>
            <w:tcW w:w="1000" w:type="dxa"/>
            <w:shd w:val="pct35" w:color="auto" w:fill="FFFFFF"/>
            <w:tcMar>
              <w:top w:w="15" w:type="dxa"/>
              <w:bottom w:w="15" w:type="dxa"/>
            </w:tcMar>
            <w:vAlign w:val="center"/>
          </w:tcPr>
          <w:p w14:paraId="57F16F55" w14:textId="77777777" w:rsidR="00607876" w:rsidRDefault="003C11A7">
            <w:pPr>
              <w:spacing w:line="240" w:lineRule="auto"/>
              <w:jc w:val="center"/>
            </w:pPr>
            <w:r>
              <w:rPr>
                <w:rFonts w:ascii="华文仿宋" w:hAnsi="华文仿宋" w:cs="华文仿宋"/>
                <w:b/>
                <w:sz w:val="21"/>
              </w:rPr>
              <w:t>产品/模块名称</w:t>
            </w:r>
          </w:p>
        </w:tc>
        <w:tc>
          <w:tcPr>
            <w:tcW w:w="700" w:type="dxa"/>
            <w:shd w:val="pct35" w:color="auto" w:fill="FFFFFF"/>
            <w:tcMar>
              <w:top w:w="15" w:type="dxa"/>
              <w:bottom w:w="15" w:type="dxa"/>
            </w:tcMar>
            <w:vAlign w:val="center"/>
          </w:tcPr>
          <w:p w14:paraId="6448E97E" w14:textId="77777777" w:rsidR="00607876" w:rsidRDefault="003C11A7">
            <w:pPr>
              <w:spacing w:line="240" w:lineRule="auto"/>
              <w:jc w:val="center"/>
            </w:pPr>
            <w:r>
              <w:rPr>
                <w:rFonts w:ascii="华文仿宋" w:hAnsi="华文仿宋" w:cs="华文仿宋"/>
                <w:b/>
                <w:sz w:val="21"/>
              </w:rPr>
              <w:t>生产厂商</w:t>
            </w:r>
          </w:p>
        </w:tc>
        <w:tc>
          <w:tcPr>
            <w:tcW w:w="900" w:type="dxa"/>
            <w:shd w:val="pct35" w:color="auto" w:fill="FFFFFF"/>
            <w:tcMar>
              <w:top w:w="15" w:type="dxa"/>
              <w:bottom w:w="15" w:type="dxa"/>
            </w:tcMar>
            <w:vAlign w:val="center"/>
          </w:tcPr>
          <w:p w14:paraId="5C3269E7" w14:textId="77777777" w:rsidR="00607876" w:rsidRDefault="003C11A7">
            <w:pPr>
              <w:spacing w:line="240" w:lineRule="auto"/>
              <w:jc w:val="center"/>
            </w:pPr>
            <w:proofErr w:type="gramStart"/>
            <w:r>
              <w:rPr>
                <w:rFonts w:ascii="华文仿宋" w:hAnsi="华文仿宋" w:cs="华文仿宋"/>
                <w:b/>
                <w:sz w:val="21"/>
              </w:rPr>
              <w:t>商密型号</w:t>
            </w:r>
            <w:proofErr w:type="gramEnd"/>
          </w:p>
        </w:tc>
        <w:tc>
          <w:tcPr>
            <w:tcW w:w="700" w:type="dxa"/>
            <w:shd w:val="pct35" w:color="auto" w:fill="FFFFFF"/>
            <w:tcMar>
              <w:top w:w="15" w:type="dxa"/>
              <w:bottom w:w="15" w:type="dxa"/>
            </w:tcMar>
            <w:vAlign w:val="center"/>
          </w:tcPr>
          <w:p w14:paraId="1515A8AC" w14:textId="77777777" w:rsidR="00607876" w:rsidRDefault="003C11A7">
            <w:pPr>
              <w:spacing w:line="240" w:lineRule="auto"/>
              <w:jc w:val="center"/>
            </w:pPr>
            <w:r>
              <w:rPr>
                <w:rFonts w:ascii="华文仿宋" w:hAnsi="华文仿宋" w:cs="华文仿宋"/>
                <w:b/>
                <w:sz w:val="21"/>
              </w:rPr>
              <w:t>密码算法</w:t>
            </w:r>
          </w:p>
        </w:tc>
        <w:tc>
          <w:tcPr>
            <w:tcW w:w="500" w:type="dxa"/>
            <w:shd w:val="pct35" w:color="auto" w:fill="FFFFFF"/>
            <w:tcMar>
              <w:top w:w="15" w:type="dxa"/>
              <w:bottom w:w="15" w:type="dxa"/>
            </w:tcMar>
            <w:vAlign w:val="center"/>
          </w:tcPr>
          <w:p w14:paraId="7AF49B95" w14:textId="77777777" w:rsidR="00607876" w:rsidRDefault="003C11A7">
            <w:pPr>
              <w:spacing w:line="240" w:lineRule="auto"/>
              <w:jc w:val="center"/>
            </w:pPr>
            <w:r>
              <w:rPr>
                <w:rFonts w:ascii="华文仿宋" w:hAnsi="华文仿宋" w:cs="华文仿宋"/>
                <w:b/>
                <w:sz w:val="21"/>
              </w:rPr>
              <w:t>用途</w:t>
            </w:r>
          </w:p>
        </w:tc>
        <w:tc>
          <w:tcPr>
            <w:tcW w:w="800" w:type="dxa"/>
            <w:shd w:val="pct35" w:color="auto" w:fill="FFFFFF"/>
            <w:tcMar>
              <w:top w:w="15" w:type="dxa"/>
              <w:bottom w:w="15" w:type="dxa"/>
            </w:tcMar>
            <w:vAlign w:val="center"/>
          </w:tcPr>
          <w:p w14:paraId="15019FD0" w14:textId="77777777" w:rsidR="00607876" w:rsidRDefault="003C11A7">
            <w:pPr>
              <w:spacing w:line="240" w:lineRule="auto"/>
              <w:jc w:val="center"/>
            </w:pPr>
            <w:r>
              <w:rPr>
                <w:rFonts w:ascii="华文仿宋" w:hAnsi="华文仿宋" w:cs="华文仿宋"/>
                <w:b/>
                <w:sz w:val="21"/>
              </w:rPr>
              <w:t>重要程度</w:t>
            </w:r>
          </w:p>
        </w:tc>
      </w:tr>
      <w:tr w:rsidR="00607876" w14:paraId="3B1B8325" w14:textId="77777777">
        <w:tc>
          <w:tcPr>
            <w:tcW w:w="400" w:type="dxa"/>
            <w:tcMar>
              <w:top w:w="100" w:type="dxa"/>
              <w:bottom w:w="100" w:type="dxa"/>
            </w:tcMar>
            <w:vAlign w:val="center"/>
          </w:tcPr>
          <w:p w14:paraId="50311AC0" w14:textId="4FA84AEC" w:rsidR="00607876" w:rsidRDefault="00EF5F15">
            <w:pPr>
              <w:spacing w:line="240" w:lineRule="auto"/>
              <w:jc w:val="center"/>
            </w:pPr>
            <w:r>
              <w:rPr>
                <w:rFonts w:ascii="华文仿宋" w:hAnsi="华文仿宋" w:cs="华文仿宋"/>
                <w:sz w:val="21"/>
              </w:rPr>
              <w:t>/</w:t>
            </w:r>
          </w:p>
        </w:tc>
        <w:tc>
          <w:tcPr>
            <w:tcW w:w="1000" w:type="dxa"/>
            <w:tcMar>
              <w:top w:w="100" w:type="dxa"/>
              <w:bottom w:w="100" w:type="dxa"/>
            </w:tcMar>
            <w:vAlign w:val="center"/>
          </w:tcPr>
          <w:p w14:paraId="06DC1AE2" w14:textId="01390657" w:rsidR="00607876" w:rsidRDefault="00EF5F15">
            <w:pPr>
              <w:spacing w:line="240" w:lineRule="auto"/>
              <w:jc w:val="center"/>
            </w:pPr>
            <w:r>
              <w:rPr>
                <w:rFonts w:ascii="华文仿宋" w:hAnsi="华文仿宋" w:cs="华文仿宋" w:hint="eastAsia"/>
                <w:sz w:val="21"/>
              </w:rPr>
              <w:t>/</w:t>
            </w:r>
          </w:p>
        </w:tc>
        <w:tc>
          <w:tcPr>
            <w:tcW w:w="700" w:type="dxa"/>
            <w:tcMar>
              <w:top w:w="100" w:type="dxa"/>
              <w:bottom w:w="100" w:type="dxa"/>
            </w:tcMar>
            <w:vAlign w:val="center"/>
          </w:tcPr>
          <w:p w14:paraId="45000F7E" w14:textId="77777777" w:rsidR="00607876" w:rsidRDefault="003C11A7">
            <w:pPr>
              <w:spacing w:line="240" w:lineRule="auto"/>
              <w:jc w:val="center"/>
            </w:pPr>
            <w:r>
              <w:rPr>
                <w:rFonts w:ascii="华文仿宋" w:hAnsi="华文仿宋" w:cs="华文仿宋"/>
                <w:sz w:val="21"/>
              </w:rPr>
              <w:t>/</w:t>
            </w:r>
          </w:p>
        </w:tc>
        <w:tc>
          <w:tcPr>
            <w:tcW w:w="900" w:type="dxa"/>
            <w:tcMar>
              <w:top w:w="100" w:type="dxa"/>
              <w:bottom w:w="100" w:type="dxa"/>
            </w:tcMar>
            <w:vAlign w:val="center"/>
          </w:tcPr>
          <w:p w14:paraId="2E5F21E0" w14:textId="77777777" w:rsidR="00607876" w:rsidRDefault="003C11A7">
            <w:pPr>
              <w:spacing w:line="240" w:lineRule="auto"/>
              <w:jc w:val="center"/>
            </w:pPr>
            <w:r>
              <w:rPr>
                <w:rFonts w:ascii="华文仿宋" w:hAnsi="华文仿宋" w:cs="华文仿宋"/>
                <w:sz w:val="21"/>
              </w:rPr>
              <w:t>/</w:t>
            </w:r>
          </w:p>
        </w:tc>
        <w:tc>
          <w:tcPr>
            <w:tcW w:w="700" w:type="dxa"/>
            <w:tcMar>
              <w:top w:w="100" w:type="dxa"/>
              <w:bottom w:w="100" w:type="dxa"/>
            </w:tcMar>
            <w:vAlign w:val="center"/>
          </w:tcPr>
          <w:p w14:paraId="12A364B2" w14:textId="77777777" w:rsidR="00607876" w:rsidRDefault="003C11A7">
            <w:pPr>
              <w:spacing w:line="240" w:lineRule="auto"/>
              <w:jc w:val="center"/>
            </w:pPr>
            <w:r>
              <w:rPr>
                <w:rFonts w:ascii="华文仿宋" w:hAnsi="华文仿宋" w:cs="华文仿宋"/>
                <w:sz w:val="21"/>
              </w:rPr>
              <w:t>/</w:t>
            </w:r>
          </w:p>
        </w:tc>
        <w:tc>
          <w:tcPr>
            <w:tcW w:w="500" w:type="dxa"/>
            <w:tcMar>
              <w:top w:w="100" w:type="dxa"/>
              <w:bottom w:w="100" w:type="dxa"/>
            </w:tcMar>
            <w:vAlign w:val="center"/>
          </w:tcPr>
          <w:p w14:paraId="215ABDBC" w14:textId="77777777" w:rsidR="00607876" w:rsidRDefault="003C11A7">
            <w:pPr>
              <w:spacing w:line="240" w:lineRule="auto"/>
              <w:jc w:val="center"/>
            </w:pPr>
            <w:r>
              <w:rPr>
                <w:rFonts w:ascii="华文仿宋" w:hAnsi="华文仿宋" w:cs="华文仿宋"/>
                <w:sz w:val="21"/>
              </w:rPr>
              <w:t>/</w:t>
            </w:r>
          </w:p>
        </w:tc>
        <w:tc>
          <w:tcPr>
            <w:tcW w:w="800" w:type="dxa"/>
            <w:tcMar>
              <w:top w:w="100" w:type="dxa"/>
              <w:bottom w:w="100" w:type="dxa"/>
            </w:tcMar>
            <w:vAlign w:val="center"/>
          </w:tcPr>
          <w:p w14:paraId="312D8A33" w14:textId="58F17801" w:rsidR="00607876" w:rsidRDefault="00EF5F15">
            <w:pPr>
              <w:spacing w:line="240" w:lineRule="auto"/>
              <w:jc w:val="center"/>
            </w:pPr>
            <w:r>
              <w:rPr>
                <w:rFonts w:ascii="华文仿宋" w:hAnsi="华文仿宋" w:cs="华文仿宋" w:hint="eastAsia"/>
                <w:sz w:val="21"/>
              </w:rPr>
              <w:t>/</w:t>
            </w:r>
          </w:p>
        </w:tc>
      </w:tr>
    </w:tbl>
    <w:p w14:paraId="2982FA42" w14:textId="77777777" w:rsidR="00D772DE" w:rsidRDefault="008B0738">
      <w:pPr>
        <w:pStyle w:val="a0"/>
      </w:pPr>
      <w:bookmarkStart w:id="183" w:name="_Toc88414683"/>
      <w:r>
        <w:rPr>
          <w:rFonts w:hint="eastAsia"/>
        </w:rPr>
        <w:t>安全相关人员</w:t>
      </w:r>
      <w:bookmarkEnd w:id="183"/>
    </w:p>
    <w:p w14:paraId="20C78B52"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11</w:t>
      </w:r>
      <w:r>
        <w:rPr>
          <w:rFonts w:eastAsia="黑体" w:hAnsiTheme="majorEastAsia"/>
          <w:b/>
          <w:sz w:val="21"/>
          <w:szCs w:val="21"/>
        </w:rPr>
        <w:fldChar w:fldCharType="end"/>
      </w:r>
      <w:r>
        <w:rPr>
          <w:rFonts w:eastAsia="黑体" w:hAnsiTheme="majorEastAsia"/>
          <w:b/>
          <w:sz w:val="21"/>
          <w:szCs w:val="21"/>
        </w:rPr>
        <w:t>安全相关人员</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1659"/>
        <w:gridCol w:w="2489"/>
        <w:gridCol w:w="2157"/>
        <w:gridCol w:w="1327"/>
      </w:tblGrid>
      <w:tr w:rsidR="00607876" w14:paraId="6EE4BA42" w14:textId="77777777">
        <w:trPr>
          <w:trHeight w:hRule="exact" w:val="600"/>
          <w:tblHeader/>
        </w:trPr>
        <w:tc>
          <w:tcPr>
            <w:tcW w:w="400" w:type="dxa"/>
            <w:shd w:val="pct35" w:color="auto" w:fill="FFFFFF"/>
            <w:tcMar>
              <w:top w:w="15" w:type="dxa"/>
              <w:bottom w:w="15" w:type="dxa"/>
            </w:tcMar>
            <w:vAlign w:val="center"/>
          </w:tcPr>
          <w:p w14:paraId="22389E5C" w14:textId="77777777" w:rsidR="00607876" w:rsidRDefault="003C11A7">
            <w:pPr>
              <w:spacing w:line="240" w:lineRule="auto"/>
              <w:jc w:val="center"/>
            </w:pPr>
            <w:r>
              <w:rPr>
                <w:rFonts w:ascii="华文仿宋" w:hAnsi="华文仿宋" w:cs="华文仿宋"/>
                <w:b/>
                <w:sz w:val="21"/>
              </w:rPr>
              <w:t>序号</w:t>
            </w:r>
          </w:p>
        </w:tc>
        <w:tc>
          <w:tcPr>
            <w:tcW w:w="1000" w:type="dxa"/>
            <w:shd w:val="pct35" w:color="auto" w:fill="FFFFFF"/>
            <w:tcMar>
              <w:top w:w="15" w:type="dxa"/>
              <w:bottom w:w="15" w:type="dxa"/>
            </w:tcMar>
            <w:vAlign w:val="center"/>
          </w:tcPr>
          <w:p w14:paraId="711FF387" w14:textId="77777777" w:rsidR="00607876" w:rsidRDefault="003C11A7">
            <w:pPr>
              <w:spacing w:line="240" w:lineRule="auto"/>
              <w:jc w:val="center"/>
            </w:pPr>
            <w:r>
              <w:rPr>
                <w:rFonts w:ascii="华文仿宋" w:hAnsi="华文仿宋" w:cs="华文仿宋"/>
                <w:b/>
                <w:sz w:val="21"/>
              </w:rPr>
              <w:t>姓名</w:t>
            </w:r>
          </w:p>
        </w:tc>
        <w:tc>
          <w:tcPr>
            <w:tcW w:w="1500" w:type="dxa"/>
            <w:shd w:val="pct35" w:color="auto" w:fill="FFFFFF"/>
            <w:tcMar>
              <w:top w:w="15" w:type="dxa"/>
              <w:bottom w:w="15" w:type="dxa"/>
            </w:tcMar>
            <w:vAlign w:val="center"/>
          </w:tcPr>
          <w:p w14:paraId="71CE8683" w14:textId="77777777" w:rsidR="00607876" w:rsidRDefault="003C11A7">
            <w:pPr>
              <w:spacing w:line="240" w:lineRule="auto"/>
              <w:jc w:val="center"/>
            </w:pPr>
            <w:r>
              <w:rPr>
                <w:rFonts w:ascii="华文仿宋" w:hAnsi="华文仿宋" w:cs="华文仿宋"/>
                <w:b/>
                <w:sz w:val="21"/>
              </w:rPr>
              <w:t>岗位/角色</w:t>
            </w:r>
          </w:p>
        </w:tc>
        <w:tc>
          <w:tcPr>
            <w:tcW w:w="1300" w:type="dxa"/>
            <w:shd w:val="pct35" w:color="auto" w:fill="FFFFFF"/>
            <w:tcMar>
              <w:top w:w="15" w:type="dxa"/>
              <w:bottom w:w="15" w:type="dxa"/>
            </w:tcMar>
            <w:vAlign w:val="center"/>
          </w:tcPr>
          <w:p w14:paraId="1B0B5531" w14:textId="77777777" w:rsidR="00607876" w:rsidRDefault="003C11A7">
            <w:pPr>
              <w:spacing w:line="240" w:lineRule="auto"/>
              <w:jc w:val="center"/>
            </w:pPr>
            <w:r>
              <w:rPr>
                <w:rFonts w:ascii="华文仿宋" w:hAnsi="华文仿宋" w:cs="华文仿宋"/>
                <w:b/>
                <w:sz w:val="21"/>
              </w:rPr>
              <w:t>联系方式</w:t>
            </w:r>
          </w:p>
        </w:tc>
        <w:tc>
          <w:tcPr>
            <w:tcW w:w="800" w:type="dxa"/>
            <w:shd w:val="pct35" w:color="auto" w:fill="FFFFFF"/>
            <w:tcMar>
              <w:top w:w="15" w:type="dxa"/>
              <w:bottom w:w="15" w:type="dxa"/>
            </w:tcMar>
            <w:vAlign w:val="center"/>
          </w:tcPr>
          <w:p w14:paraId="1CCFE72F" w14:textId="77777777" w:rsidR="00607876" w:rsidRDefault="003C11A7">
            <w:pPr>
              <w:spacing w:line="240" w:lineRule="auto"/>
              <w:jc w:val="center"/>
            </w:pPr>
            <w:r>
              <w:rPr>
                <w:rFonts w:ascii="华文仿宋" w:hAnsi="华文仿宋" w:cs="华文仿宋"/>
                <w:b/>
                <w:sz w:val="21"/>
              </w:rPr>
              <w:t>所属单位</w:t>
            </w:r>
          </w:p>
        </w:tc>
      </w:tr>
      <w:tr w:rsidR="00607876" w14:paraId="79DF60D3" w14:textId="77777777">
        <w:tc>
          <w:tcPr>
            <w:tcW w:w="400" w:type="dxa"/>
            <w:tcMar>
              <w:top w:w="100" w:type="dxa"/>
              <w:bottom w:w="100" w:type="dxa"/>
            </w:tcMar>
            <w:vAlign w:val="center"/>
          </w:tcPr>
          <w:p w14:paraId="57CA5B0E" w14:textId="77777777" w:rsidR="00607876" w:rsidRDefault="003C11A7">
            <w:pPr>
              <w:spacing w:line="240" w:lineRule="auto"/>
              <w:jc w:val="center"/>
            </w:pPr>
            <w:r>
              <w:rPr>
                <w:rFonts w:ascii="华文仿宋" w:hAnsi="华文仿宋" w:cs="华文仿宋"/>
                <w:sz w:val="21"/>
              </w:rPr>
              <w:t>1</w:t>
            </w:r>
          </w:p>
        </w:tc>
        <w:tc>
          <w:tcPr>
            <w:tcW w:w="1000" w:type="dxa"/>
            <w:tcMar>
              <w:top w:w="100" w:type="dxa"/>
              <w:bottom w:w="100" w:type="dxa"/>
            </w:tcMar>
            <w:vAlign w:val="center"/>
          </w:tcPr>
          <w:p w14:paraId="09140347" w14:textId="77777777" w:rsidR="00607876" w:rsidRDefault="003C11A7">
            <w:pPr>
              <w:spacing w:line="240" w:lineRule="auto"/>
              <w:jc w:val="center"/>
            </w:pPr>
            <w:r>
              <w:rPr>
                <w:rFonts w:ascii="华文仿宋" w:hAnsi="华文仿宋" w:cs="华文仿宋"/>
                <w:sz w:val="21"/>
              </w:rPr>
              <w:t>郑辉</w:t>
            </w:r>
          </w:p>
        </w:tc>
        <w:tc>
          <w:tcPr>
            <w:tcW w:w="1500" w:type="dxa"/>
            <w:tcMar>
              <w:top w:w="100" w:type="dxa"/>
              <w:bottom w:w="100" w:type="dxa"/>
            </w:tcMar>
            <w:vAlign w:val="center"/>
          </w:tcPr>
          <w:p w14:paraId="5FCE7071" w14:textId="77777777" w:rsidR="00607876" w:rsidRDefault="003C11A7">
            <w:pPr>
              <w:spacing w:line="240" w:lineRule="auto"/>
              <w:jc w:val="center"/>
            </w:pPr>
            <w:r>
              <w:rPr>
                <w:rFonts w:ascii="华文仿宋" w:hAnsi="华文仿宋" w:cs="华文仿宋"/>
                <w:sz w:val="21"/>
              </w:rPr>
              <w:t>安全管理员</w:t>
            </w:r>
          </w:p>
        </w:tc>
        <w:tc>
          <w:tcPr>
            <w:tcW w:w="1300" w:type="dxa"/>
            <w:tcMar>
              <w:top w:w="100" w:type="dxa"/>
              <w:bottom w:w="100" w:type="dxa"/>
            </w:tcMar>
            <w:vAlign w:val="center"/>
          </w:tcPr>
          <w:p w14:paraId="0DBC7AFE" w14:textId="77777777" w:rsidR="00607876" w:rsidRDefault="003C11A7">
            <w:pPr>
              <w:spacing w:line="240" w:lineRule="auto"/>
              <w:jc w:val="center"/>
            </w:pPr>
            <w:r>
              <w:rPr>
                <w:rFonts w:ascii="华文仿宋" w:hAnsi="华文仿宋" w:cs="华文仿宋"/>
                <w:sz w:val="21"/>
              </w:rPr>
              <w:t>0571-88260691</w:t>
            </w:r>
          </w:p>
        </w:tc>
        <w:tc>
          <w:tcPr>
            <w:tcW w:w="800" w:type="dxa"/>
            <w:tcMar>
              <w:top w:w="100" w:type="dxa"/>
              <w:bottom w:w="100" w:type="dxa"/>
            </w:tcMar>
            <w:vAlign w:val="center"/>
          </w:tcPr>
          <w:p w14:paraId="12C710E2" w14:textId="47ED017C" w:rsidR="00607876" w:rsidRDefault="007E1EE9">
            <w:pPr>
              <w:spacing w:line="240" w:lineRule="auto"/>
              <w:jc w:val="center"/>
            </w:pPr>
            <w:r>
              <w:rPr>
                <w:rFonts w:ascii="华文仿宋" w:hAnsi="华文仿宋" w:cs="华文仿宋"/>
                <w:sz w:val="21"/>
              </w:rPr>
              <w:t>浙江省建设投资集团股份有限公司</w:t>
            </w:r>
          </w:p>
        </w:tc>
      </w:tr>
      <w:tr w:rsidR="00607876" w14:paraId="65032E06" w14:textId="77777777">
        <w:tc>
          <w:tcPr>
            <w:tcW w:w="400" w:type="dxa"/>
            <w:tcMar>
              <w:top w:w="100" w:type="dxa"/>
              <w:bottom w:w="100" w:type="dxa"/>
            </w:tcMar>
            <w:vAlign w:val="center"/>
          </w:tcPr>
          <w:p w14:paraId="09927DBC" w14:textId="77777777" w:rsidR="00607876" w:rsidRDefault="003C11A7">
            <w:pPr>
              <w:spacing w:line="240" w:lineRule="auto"/>
              <w:jc w:val="center"/>
            </w:pPr>
            <w:r>
              <w:rPr>
                <w:rFonts w:ascii="华文仿宋" w:hAnsi="华文仿宋" w:cs="华文仿宋"/>
                <w:sz w:val="21"/>
              </w:rPr>
              <w:t>2</w:t>
            </w:r>
          </w:p>
        </w:tc>
        <w:tc>
          <w:tcPr>
            <w:tcW w:w="1000" w:type="dxa"/>
            <w:tcMar>
              <w:top w:w="100" w:type="dxa"/>
              <w:bottom w:w="100" w:type="dxa"/>
            </w:tcMar>
            <w:vAlign w:val="center"/>
          </w:tcPr>
          <w:p w14:paraId="53EE4B2B" w14:textId="77777777" w:rsidR="00607876" w:rsidRDefault="003C11A7">
            <w:pPr>
              <w:spacing w:line="240" w:lineRule="auto"/>
              <w:jc w:val="center"/>
            </w:pPr>
            <w:r>
              <w:rPr>
                <w:rFonts w:ascii="华文仿宋" w:hAnsi="华文仿宋" w:cs="华文仿宋"/>
                <w:sz w:val="21"/>
              </w:rPr>
              <w:t>李明明</w:t>
            </w:r>
          </w:p>
        </w:tc>
        <w:tc>
          <w:tcPr>
            <w:tcW w:w="1500" w:type="dxa"/>
            <w:tcMar>
              <w:top w:w="100" w:type="dxa"/>
              <w:bottom w:w="100" w:type="dxa"/>
            </w:tcMar>
            <w:vAlign w:val="center"/>
          </w:tcPr>
          <w:p w14:paraId="77C6A176" w14:textId="77777777" w:rsidR="00607876" w:rsidRDefault="003C11A7">
            <w:pPr>
              <w:spacing w:line="240" w:lineRule="auto"/>
              <w:jc w:val="center"/>
            </w:pPr>
            <w:r>
              <w:rPr>
                <w:rFonts w:ascii="华文仿宋" w:hAnsi="华文仿宋" w:cs="华文仿宋"/>
                <w:sz w:val="21"/>
              </w:rPr>
              <w:t>系统管理员/审计管理员</w:t>
            </w:r>
          </w:p>
        </w:tc>
        <w:tc>
          <w:tcPr>
            <w:tcW w:w="1300" w:type="dxa"/>
            <w:tcMar>
              <w:top w:w="100" w:type="dxa"/>
              <w:bottom w:w="100" w:type="dxa"/>
            </w:tcMar>
            <w:vAlign w:val="center"/>
          </w:tcPr>
          <w:p w14:paraId="1A2D1AD7" w14:textId="77777777" w:rsidR="00607876" w:rsidRDefault="003C11A7">
            <w:pPr>
              <w:spacing w:line="240" w:lineRule="auto"/>
              <w:jc w:val="center"/>
            </w:pPr>
            <w:r>
              <w:rPr>
                <w:rFonts w:ascii="华文仿宋" w:hAnsi="华文仿宋" w:cs="华文仿宋"/>
                <w:sz w:val="21"/>
              </w:rPr>
              <w:t>13626815240</w:t>
            </w:r>
          </w:p>
        </w:tc>
        <w:tc>
          <w:tcPr>
            <w:tcW w:w="800" w:type="dxa"/>
            <w:tcMar>
              <w:top w:w="100" w:type="dxa"/>
              <w:bottom w:w="100" w:type="dxa"/>
            </w:tcMar>
            <w:vAlign w:val="center"/>
          </w:tcPr>
          <w:p w14:paraId="4F6B5E08" w14:textId="51E033B7" w:rsidR="00607876" w:rsidRDefault="007E1EE9">
            <w:pPr>
              <w:spacing w:line="240" w:lineRule="auto"/>
              <w:jc w:val="center"/>
            </w:pPr>
            <w:r>
              <w:rPr>
                <w:rFonts w:ascii="华文仿宋" w:hAnsi="华文仿宋" w:cs="华文仿宋"/>
                <w:sz w:val="21"/>
              </w:rPr>
              <w:t>浙江省建设投资集团股份有限公司</w:t>
            </w:r>
          </w:p>
        </w:tc>
      </w:tr>
      <w:tr w:rsidR="00607876" w14:paraId="57C44D0F" w14:textId="77777777">
        <w:tc>
          <w:tcPr>
            <w:tcW w:w="400" w:type="dxa"/>
            <w:tcMar>
              <w:top w:w="100" w:type="dxa"/>
              <w:bottom w:w="100" w:type="dxa"/>
            </w:tcMar>
            <w:vAlign w:val="center"/>
          </w:tcPr>
          <w:p w14:paraId="46098335" w14:textId="77777777" w:rsidR="00607876" w:rsidRDefault="003C11A7">
            <w:pPr>
              <w:spacing w:line="240" w:lineRule="auto"/>
              <w:jc w:val="center"/>
            </w:pPr>
            <w:r>
              <w:rPr>
                <w:rFonts w:ascii="华文仿宋" w:hAnsi="华文仿宋" w:cs="华文仿宋"/>
                <w:sz w:val="21"/>
              </w:rPr>
              <w:t>3</w:t>
            </w:r>
          </w:p>
        </w:tc>
        <w:tc>
          <w:tcPr>
            <w:tcW w:w="1000" w:type="dxa"/>
            <w:tcMar>
              <w:top w:w="100" w:type="dxa"/>
              <w:bottom w:w="100" w:type="dxa"/>
            </w:tcMar>
            <w:vAlign w:val="center"/>
          </w:tcPr>
          <w:p w14:paraId="75FB58B9" w14:textId="77777777" w:rsidR="00607876" w:rsidRDefault="003C11A7">
            <w:pPr>
              <w:spacing w:line="240" w:lineRule="auto"/>
              <w:jc w:val="center"/>
            </w:pPr>
            <w:proofErr w:type="gramStart"/>
            <w:r>
              <w:rPr>
                <w:rFonts w:ascii="华文仿宋" w:hAnsi="华文仿宋" w:cs="华文仿宋"/>
                <w:sz w:val="21"/>
              </w:rPr>
              <w:t>关俭</w:t>
            </w:r>
            <w:proofErr w:type="gramEnd"/>
          </w:p>
        </w:tc>
        <w:tc>
          <w:tcPr>
            <w:tcW w:w="1500" w:type="dxa"/>
            <w:tcMar>
              <w:top w:w="100" w:type="dxa"/>
              <w:bottom w:w="100" w:type="dxa"/>
            </w:tcMar>
            <w:vAlign w:val="center"/>
          </w:tcPr>
          <w:p w14:paraId="4687B48E" w14:textId="77777777" w:rsidR="00607876" w:rsidRDefault="003C11A7">
            <w:pPr>
              <w:spacing w:line="240" w:lineRule="auto"/>
              <w:jc w:val="center"/>
            </w:pPr>
            <w:r>
              <w:rPr>
                <w:rFonts w:ascii="华文仿宋" w:hAnsi="华文仿宋" w:cs="华文仿宋"/>
                <w:sz w:val="21"/>
              </w:rPr>
              <w:t>系统管理员/应用管理员</w:t>
            </w:r>
          </w:p>
        </w:tc>
        <w:tc>
          <w:tcPr>
            <w:tcW w:w="1300" w:type="dxa"/>
            <w:tcMar>
              <w:top w:w="100" w:type="dxa"/>
              <w:bottom w:w="100" w:type="dxa"/>
            </w:tcMar>
            <w:vAlign w:val="center"/>
          </w:tcPr>
          <w:p w14:paraId="5F269575" w14:textId="77777777" w:rsidR="00607876" w:rsidRDefault="003C11A7">
            <w:pPr>
              <w:spacing w:line="240" w:lineRule="auto"/>
              <w:jc w:val="center"/>
            </w:pPr>
            <w:r>
              <w:rPr>
                <w:rFonts w:ascii="华文仿宋" w:hAnsi="华文仿宋" w:cs="华文仿宋"/>
                <w:sz w:val="21"/>
              </w:rPr>
              <w:t>13588759167</w:t>
            </w:r>
          </w:p>
        </w:tc>
        <w:tc>
          <w:tcPr>
            <w:tcW w:w="800" w:type="dxa"/>
            <w:tcMar>
              <w:top w:w="100" w:type="dxa"/>
              <w:bottom w:w="100" w:type="dxa"/>
            </w:tcMar>
            <w:vAlign w:val="center"/>
          </w:tcPr>
          <w:p w14:paraId="66409C97" w14:textId="4DB10143" w:rsidR="00607876" w:rsidRDefault="007E1EE9">
            <w:pPr>
              <w:spacing w:line="240" w:lineRule="auto"/>
              <w:jc w:val="center"/>
            </w:pPr>
            <w:r>
              <w:rPr>
                <w:rFonts w:ascii="华文仿宋" w:hAnsi="华文仿宋" w:cs="华文仿宋"/>
                <w:sz w:val="21"/>
              </w:rPr>
              <w:t>浙江省建设投资集团股份有限公司</w:t>
            </w:r>
          </w:p>
        </w:tc>
      </w:tr>
      <w:tr w:rsidR="00607876" w14:paraId="3965BEB6" w14:textId="77777777">
        <w:tc>
          <w:tcPr>
            <w:tcW w:w="400" w:type="dxa"/>
            <w:tcMar>
              <w:top w:w="100" w:type="dxa"/>
              <w:bottom w:w="100" w:type="dxa"/>
            </w:tcMar>
            <w:vAlign w:val="center"/>
          </w:tcPr>
          <w:p w14:paraId="20CD0A20" w14:textId="77777777" w:rsidR="00607876" w:rsidRDefault="003C11A7">
            <w:pPr>
              <w:spacing w:line="240" w:lineRule="auto"/>
              <w:jc w:val="center"/>
            </w:pPr>
            <w:r>
              <w:rPr>
                <w:rFonts w:ascii="华文仿宋" w:hAnsi="华文仿宋" w:cs="华文仿宋"/>
                <w:sz w:val="21"/>
              </w:rPr>
              <w:t>4</w:t>
            </w:r>
          </w:p>
        </w:tc>
        <w:tc>
          <w:tcPr>
            <w:tcW w:w="1000" w:type="dxa"/>
            <w:tcMar>
              <w:top w:w="100" w:type="dxa"/>
              <w:bottom w:w="100" w:type="dxa"/>
            </w:tcMar>
            <w:vAlign w:val="center"/>
          </w:tcPr>
          <w:p w14:paraId="750A20A6" w14:textId="77777777" w:rsidR="00607876" w:rsidRDefault="003C11A7">
            <w:pPr>
              <w:spacing w:line="240" w:lineRule="auto"/>
              <w:jc w:val="center"/>
            </w:pPr>
            <w:r>
              <w:rPr>
                <w:rFonts w:ascii="华文仿宋" w:hAnsi="华文仿宋" w:cs="华文仿宋"/>
                <w:sz w:val="21"/>
              </w:rPr>
              <w:t>张振</w:t>
            </w:r>
          </w:p>
        </w:tc>
        <w:tc>
          <w:tcPr>
            <w:tcW w:w="1500" w:type="dxa"/>
            <w:tcMar>
              <w:top w:w="100" w:type="dxa"/>
              <w:bottom w:w="100" w:type="dxa"/>
            </w:tcMar>
            <w:vAlign w:val="center"/>
          </w:tcPr>
          <w:p w14:paraId="209374E5" w14:textId="77777777" w:rsidR="00607876" w:rsidRDefault="003C11A7">
            <w:pPr>
              <w:spacing w:line="240" w:lineRule="auto"/>
              <w:jc w:val="center"/>
            </w:pPr>
            <w:r>
              <w:rPr>
                <w:rFonts w:ascii="华文仿宋" w:hAnsi="华文仿宋" w:cs="华文仿宋"/>
                <w:sz w:val="21"/>
              </w:rPr>
              <w:t>审计管理员</w:t>
            </w:r>
          </w:p>
        </w:tc>
        <w:tc>
          <w:tcPr>
            <w:tcW w:w="1300" w:type="dxa"/>
            <w:tcMar>
              <w:top w:w="100" w:type="dxa"/>
              <w:bottom w:w="100" w:type="dxa"/>
            </w:tcMar>
            <w:vAlign w:val="center"/>
          </w:tcPr>
          <w:p w14:paraId="53F840F1" w14:textId="77777777" w:rsidR="00607876" w:rsidRDefault="003C11A7">
            <w:pPr>
              <w:spacing w:line="240" w:lineRule="auto"/>
              <w:jc w:val="center"/>
            </w:pPr>
            <w:r>
              <w:rPr>
                <w:rFonts w:ascii="华文仿宋" w:hAnsi="华文仿宋" w:cs="华文仿宋"/>
                <w:sz w:val="21"/>
              </w:rPr>
              <w:t>13454113928</w:t>
            </w:r>
          </w:p>
        </w:tc>
        <w:tc>
          <w:tcPr>
            <w:tcW w:w="800" w:type="dxa"/>
            <w:tcMar>
              <w:top w:w="100" w:type="dxa"/>
              <w:bottom w:w="100" w:type="dxa"/>
            </w:tcMar>
            <w:vAlign w:val="center"/>
          </w:tcPr>
          <w:p w14:paraId="75E04FE3" w14:textId="48884A21" w:rsidR="00607876" w:rsidRDefault="007E1EE9">
            <w:pPr>
              <w:spacing w:line="240" w:lineRule="auto"/>
              <w:jc w:val="center"/>
            </w:pPr>
            <w:r>
              <w:rPr>
                <w:rFonts w:ascii="华文仿宋" w:hAnsi="华文仿宋" w:cs="华文仿宋"/>
                <w:sz w:val="21"/>
              </w:rPr>
              <w:t>浙江省建设投资集团股份有限公司</w:t>
            </w:r>
          </w:p>
        </w:tc>
      </w:tr>
      <w:tr w:rsidR="00607876" w14:paraId="15DE791D" w14:textId="77777777">
        <w:tc>
          <w:tcPr>
            <w:tcW w:w="400" w:type="dxa"/>
            <w:tcMar>
              <w:top w:w="100" w:type="dxa"/>
              <w:bottom w:w="100" w:type="dxa"/>
            </w:tcMar>
            <w:vAlign w:val="center"/>
          </w:tcPr>
          <w:p w14:paraId="0F5220B7" w14:textId="77777777" w:rsidR="00607876" w:rsidRDefault="003C11A7">
            <w:pPr>
              <w:spacing w:line="240" w:lineRule="auto"/>
              <w:jc w:val="center"/>
            </w:pPr>
            <w:r>
              <w:rPr>
                <w:rFonts w:ascii="华文仿宋" w:hAnsi="华文仿宋" w:cs="华文仿宋"/>
                <w:sz w:val="21"/>
              </w:rPr>
              <w:t>5</w:t>
            </w:r>
          </w:p>
        </w:tc>
        <w:tc>
          <w:tcPr>
            <w:tcW w:w="1000" w:type="dxa"/>
            <w:tcMar>
              <w:top w:w="100" w:type="dxa"/>
              <w:bottom w:w="100" w:type="dxa"/>
            </w:tcMar>
            <w:vAlign w:val="center"/>
          </w:tcPr>
          <w:p w14:paraId="5CBDC2BA" w14:textId="77777777" w:rsidR="00607876" w:rsidRDefault="003C11A7">
            <w:pPr>
              <w:spacing w:line="240" w:lineRule="auto"/>
              <w:jc w:val="center"/>
            </w:pPr>
            <w:proofErr w:type="gramStart"/>
            <w:r>
              <w:rPr>
                <w:rFonts w:ascii="华文仿宋" w:hAnsi="华文仿宋" w:cs="华文仿宋"/>
                <w:sz w:val="21"/>
              </w:rPr>
              <w:t>赖晋宝</w:t>
            </w:r>
            <w:proofErr w:type="gramEnd"/>
          </w:p>
        </w:tc>
        <w:tc>
          <w:tcPr>
            <w:tcW w:w="1500" w:type="dxa"/>
            <w:tcMar>
              <w:top w:w="100" w:type="dxa"/>
              <w:bottom w:w="100" w:type="dxa"/>
            </w:tcMar>
            <w:vAlign w:val="center"/>
          </w:tcPr>
          <w:p w14:paraId="76E446E3" w14:textId="77777777" w:rsidR="00607876" w:rsidRDefault="003C11A7">
            <w:pPr>
              <w:spacing w:line="240" w:lineRule="auto"/>
              <w:jc w:val="center"/>
            </w:pPr>
            <w:r>
              <w:rPr>
                <w:rFonts w:ascii="华文仿宋" w:hAnsi="华文仿宋" w:cs="华文仿宋"/>
                <w:sz w:val="21"/>
              </w:rPr>
              <w:t>网络管理员/机房管理员</w:t>
            </w:r>
          </w:p>
        </w:tc>
        <w:tc>
          <w:tcPr>
            <w:tcW w:w="1300" w:type="dxa"/>
            <w:tcMar>
              <w:top w:w="100" w:type="dxa"/>
              <w:bottom w:w="100" w:type="dxa"/>
            </w:tcMar>
            <w:vAlign w:val="center"/>
          </w:tcPr>
          <w:p w14:paraId="2E807331" w14:textId="77777777" w:rsidR="00607876" w:rsidRDefault="003C11A7">
            <w:pPr>
              <w:spacing w:line="240" w:lineRule="auto"/>
              <w:jc w:val="center"/>
            </w:pPr>
            <w:r>
              <w:rPr>
                <w:rFonts w:ascii="华文仿宋" w:hAnsi="华文仿宋" w:cs="华文仿宋"/>
                <w:sz w:val="21"/>
              </w:rPr>
              <w:t>13758191743</w:t>
            </w:r>
          </w:p>
        </w:tc>
        <w:tc>
          <w:tcPr>
            <w:tcW w:w="800" w:type="dxa"/>
            <w:tcMar>
              <w:top w:w="100" w:type="dxa"/>
              <w:bottom w:w="100" w:type="dxa"/>
            </w:tcMar>
            <w:vAlign w:val="center"/>
          </w:tcPr>
          <w:p w14:paraId="10CFFB0A" w14:textId="5ACE622E" w:rsidR="00607876" w:rsidRDefault="007E1EE9">
            <w:pPr>
              <w:spacing w:line="240" w:lineRule="auto"/>
              <w:jc w:val="center"/>
            </w:pPr>
            <w:r>
              <w:rPr>
                <w:rFonts w:ascii="华文仿宋" w:hAnsi="华文仿宋" w:cs="华文仿宋"/>
                <w:sz w:val="21"/>
              </w:rPr>
              <w:t>浙江省建设投资集团股份有限公司</w:t>
            </w:r>
          </w:p>
        </w:tc>
      </w:tr>
      <w:tr w:rsidR="00607876" w14:paraId="60AFCC66" w14:textId="77777777">
        <w:tc>
          <w:tcPr>
            <w:tcW w:w="400" w:type="dxa"/>
            <w:tcMar>
              <w:top w:w="100" w:type="dxa"/>
              <w:bottom w:w="100" w:type="dxa"/>
            </w:tcMar>
            <w:vAlign w:val="center"/>
          </w:tcPr>
          <w:p w14:paraId="12D91625" w14:textId="77777777" w:rsidR="00607876" w:rsidRDefault="003C11A7">
            <w:pPr>
              <w:spacing w:line="240" w:lineRule="auto"/>
              <w:jc w:val="center"/>
            </w:pPr>
            <w:r>
              <w:rPr>
                <w:rFonts w:ascii="华文仿宋" w:hAnsi="华文仿宋" w:cs="华文仿宋"/>
                <w:sz w:val="21"/>
              </w:rPr>
              <w:t>6</w:t>
            </w:r>
          </w:p>
        </w:tc>
        <w:tc>
          <w:tcPr>
            <w:tcW w:w="1000" w:type="dxa"/>
            <w:tcMar>
              <w:top w:w="100" w:type="dxa"/>
              <w:bottom w:w="100" w:type="dxa"/>
            </w:tcMar>
            <w:vAlign w:val="center"/>
          </w:tcPr>
          <w:p w14:paraId="2D333D4B" w14:textId="77777777" w:rsidR="00607876" w:rsidRDefault="003C11A7">
            <w:pPr>
              <w:spacing w:line="240" w:lineRule="auto"/>
              <w:jc w:val="center"/>
            </w:pPr>
            <w:r>
              <w:rPr>
                <w:rFonts w:ascii="华文仿宋" w:hAnsi="华文仿宋" w:cs="华文仿宋"/>
                <w:sz w:val="21"/>
              </w:rPr>
              <w:t>李任华</w:t>
            </w:r>
          </w:p>
        </w:tc>
        <w:tc>
          <w:tcPr>
            <w:tcW w:w="1500" w:type="dxa"/>
            <w:tcMar>
              <w:top w:w="100" w:type="dxa"/>
              <w:bottom w:w="100" w:type="dxa"/>
            </w:tcMar>
            <w:vAlign w:val="center"/>
          </w:tcPr>
          <w:p w14:paraId="21C33466" w14:textId="77777777" w:rsidR="00607876" w:rsidRDefault="003C11A7">
            <w:pPr>
              <w:spacing w:line="240" w:lineRule="auto"/>
              <w:jc w:val="center"/>
            </w:pPr>
            <w:r>
              <w:rPr>
                <w:rFonts w:ascii="华文仿宋" w:hAnsi="华文仿宋" w:cs="华文仿宋"/>
                <w:sz w:val="21"/>
              </w:rPr>
              <w:t>安全管理员</w:t>
            </w:r>
          </w:p>
        </w:tc>
        <w:tc>
          <w:tcPr>
            <w:tcW w:w="1300" w:type="dxa"/>
            <w:tcMar>
              <w:top w:w="100" w:type="dxa"/>
              <w:bottom w:w="100" w:type="dxa"/>
            </w:tcMar>
            <w:vAlign w:val="center"/>
          </w:tcPr>
          <w:p w14:paraId="58BDF1D6" w14:textId="77777777" w:rsidR="00607876" w:rsidRDefault="003C11A7">
            <w:pPr>
              <w:spacing w:line="240" w:lineRule="auto"/>
              <w:jc w:val="center"/>
            </w:pPr>
            <w:r>
              <w:rPr>
                <w:rFonts w:ascii="华文仿宋" w:hAnsi="华文仿宋" w:cs="华文仿宋"/>
                <w:sz w:val="21"/>
              </w:rPr>
              <w:t>19805812519</w:t>
            </w:r>
          </w:p>
        </w:tc>
        <w:tc>
          <w:tcPr>
            <w:tcW w:w="800" w:type="dxa"/>
            <w:tcMar>
              <w:top w:w="100" w:type="dxa"/>
              <w:bottom w:w="100" w:type="dxa"/>
            </w:tcMar>
            <w:vAlign w:val="center"/>
          </w:tcPr>
          <w:p w14:paraId="09F39535" w14:textId="29E973BF" w:rsidR="00607876" w:rsidRDefault="007E1EE9">
            <w:pPr>
              <w:spacing w:line="240" w:lineRule="auto"/>
              <w:jc w:val="center"/>
            </w:pPr>
            <w:r>
              <w:rPr>
                <w:rFonts w:ascii="华文仿宋" w:hAnsi="华文仿宋" w:cs="华文仿宋"/>
                <w:sz w:val="21"/>
              </w:rPr>
              <w:t>浙江省建设投资集团股份有限公司</w:t>
            </w:r>
          </w:p>
        </w:tc>
      </w:tr>
    </w:tbl>
    <w:p w14:paraId="53413D18" w14:textId="77777777" w:rsidR="00D772DE" w:rsidRDefault="008B0738">
      <w:pPr>
        <w:pStyle w:val="a0"/>
      </w:pPr>
      <w:bookmarkStart w:id="184" w:name="_Toc88414684"/>
      <w:r>
        <w:rPr>
          <w:rFonts w:hint="eastAsia"/>
        </w:rPr>
        <w:t>安全管理文档</w:t>
      </w:r>
      <w:bookmarkEnd w:id="184"/>
    </w:p>
    <w:p w14:paraId="08D1ABF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A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12</w:t>
      </w:r>
      <w:r>
        <w:rPr>
          <w:rFonts w:eastAsia="黑体" w:hAnsiTheme="majorEastAsia"/>
          <w:b/>
          <w:sz w:val="21"/>
          <w:szCs w:val="21"/>
        </w:rPr>
        <w:fldChar w:fldCharType="end"/>
      </w:r>
      <w:r>
        <w:rPr>
          <w:rFonts w:eastAsia="黑体" w:hAnsiTheme="majorEastAsia"/>
          <w:b/>
          <w:sz w:val="21"/>
          <w:szCs w:val="21"/>
        </w:rPr>
        <w:t>安全管理文档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2987"/>
        <w:gridCol w:w="4646"/>
      </w:tblGrid>
      <w:tr w:rsidR="00607876" w14:paraId="76031540" w14:textId="77777777">
        <w:trPr>
          <w:trHeight w:hRule="exact" w:val="600"/>
          <w:tblHeader/>
        </w:trPr>
        <w:tc>
          <w:tcPr>
            <w:tcW w:w="400" w:type="dxa"/>
            <w:shd w:val="pct35" w:color="auto" w:fill="FFFFFF"/>
            <w:tcMar>
              <w:top w:w="15" w:type="dxa"/>
              <w:bottom w:w="15" w:type="dxa"/>
            </w:tcMar>
            <w:vAlign w:val="center"/>
          </w:tcPr>
          <w:p w14:paraId="6EBF124C" w14:textId="77777777" w:rsidR="00607876" w:rsidRDefault="003C11A7">
            <w:pPr>
              <w:spacing w:line="240" w:lineRule="auto"/>
              <w:jc w:val="center"/>
            </w:pPr>
            <w:r>
              <w:rPr>
                <w:rFonts w:ascii="华文仿宋" w:hAnsi="华文仿宋" w:cs="华文仿宋"/>
                <w:b/>
                <w:sz w:val="21"/>
              </w:rPr>
              <w:t>序号</w:t>
            </w:r>
          </w:p>
        </w:tc>
        <w:tc>
          <w:tcPr>
            <w:tcW w:w="1800" w:type="dxa"/>
            <w:shd w:val="pct35" w:color="auto" w:fill="FFFFFF"/>
            <w:tcMar>
              <w:top w:w="15" w:type="dxa"/>
              <w:bottom w:w="15" w:type="dxa"/>
            </w:tcMar>
            <w:vAlign w:val="center"/>
          </w:tcPr>
          <w:p w14:paraId="332DD935" w14:textId="77777777" w:rsidR="00607876" w:rsidRDefault="003C11A7">
            <w:pPr>
              <w:spacing w:line="240" w:lineRule="auto"/>
              <w:jc w:val="center"/>
            </w:pPr>
            <w:r>
              <w:rPr>
                <w:rFonts w:ascii="华文仿宋" w:hAnsi="华文仿宋" w:cs="华文仿宋"/>
                <w:b/>
                <w:sz w:val="21"/>
              </w:rPr>
              <w:t>文档名称</w:t>
            </w:r>
          </w:p>
        </w:tc>
        <w:tc>
          <w:tcPr>
            <w:tcW w:w="2800" w:type="dxa"/>
            <w:shd w:val="pct35" w:color="auto" w:fill="FFFFFF"/>
            <w:tcMar>
              <w:top w:w="15" w:type="dxa"/>
              <w:bottom w:w="15" w:type="dxa"/>
            </w:tcMar>
            <w:vAlign w:val="center"/>
          </w:tcPr>
          <w:p w14:paraId="00F299CE" w14:textId="77777777" w:rsidR="00607876" w:rsidRDefault="003C11A7">
            <w:pPr>
              <w:spacing w:line="240" w:lineRule="auto"/>
              <w:jc w:val="center"/>
            </w:pPr>
            <w:r>
              <w:rPr>
                <w:rFonts w:ascii="华文仿宋" w:hAnsi="华文仿宋" w:cs="华文仿宋"/>
                <w:b/>
                <w:sz w:val="21"/>
              </w:rPr>
              <w:t>主要内容</w:t>
            </w:r>
          </w:p>
        </w:tc>
      </w:tr>
      <w:tr w:rsidR="00607876" w14:paraId="56F2D401" w14:textId="77777777">
        <w:tc>
          <w:tcPr>
            <w:tcW w:w="400" w:type="dxa"/>
            <w:tcMar>
              <w:top w:w="100" w:type="dxa"/>
              <w:bottom w:w="100" w:type="dxa"/>
            </w:tcMar>
            <w:vAlign w:val="center"/>
          </w:tcPr>
          <w:p w14:paraId="6F5338E7" w14:textId="77777777" w:rsidR="00607876" w:rsidRDefault="003C11A7">
            <w:pPr>
              <w:spacing w:line="240" w:lineRule="auto"/>
              <w:jc w:val="center"/>
            </w:pPr>
            <w:r>
              <w:rPr>
                <w:rFonts w:ascii="华文仿宋" w:hAnsi="华文仿宋" w:cs="华文仿宋"/>
                <w:sz w:val="21"/>
              </w:rPr>
              <w:t>1</w:t>
            </w:r>
          </w:p>
        </w:tc>
        <w:tc>
          <w:tcPr>
            <w:tcW w:w="1800" w:type="dxa"/>
            <w:tcMar>
              <w:top w:w="100" w:type="dxa"/>
              <w:bottom w:w="100" w:type="dxa"/>
            </w:tcMar>
            <w:vAlign w:val="center"/>
          </w:tcPr>
          <w:p w14:paraId="66BAD6A6" w14:textId="77777777" w:rsidR="00607876" w:rsidRDefault="003C11A7">
            <w:pPr>
              <w:spacing w:line="240" w:lineRule="auto"/>
              <w:jc w:val="center"/>
            </w:pPr>
            <w:r>
              <w:rPr>
                <w:rFonts w:ascii="华文仿宋" w:hAnsi="华文仿宋" w:cs="华文仿宋"/>
                <w:sz w:val="21"/>
              </w:rPr>
              <w:t>《ZJJT-XX-01-2020信息安全策略》</w:t>
            </w:r>
          </w:p>
        </w:tc>
        <w:tc>
          <w:tcPr>
            <w:tcW w:w="2800" w:type="dxa"/>
            <w:tcMar>
              <w:top w:w="100" w:type="dxa"/>
              <w:bottom w:w="100" w:type="dxa"/>
            </w:tcMar>
            <w:vAlign w:val="center"/>
          </w:tcPr>
          <w:p w14:paraId="28C98B54" w14:textId="77777777" w:rsidR="00607876" w:rsidRDefault="003C11A7">
            <w:pPr>
              <w:spacing w:line="240" w:lineRule="auto"/>
              <w:jc w:val="center"/>
            </w:pPr>
            <w:r>
              <w:rPr>
                <w:rFonts w:ascii="华文仿宋" w:hAnsi="华文仿宋" w:cs="华文仿宋"/>
                <w:sz w:val="21"/>
              </w:rPr>
              <w:t>包含总体适用范围、信息安全职责等。</w:t>
            </w:r>
          </w:p>
        </w:tc>
      </w:tr>
      <w:tr w:rsidR="00607876" w14:paraId="08844350" w14:textId="77777777">
        <w:tc>
          <w:tcPr>
            <w:tcW w:w="400" w:type="dxa"/>
            <w:tcMar>
              <w:top w:w="100" w:type="dxa"/>
              <w:bottom w:w="100" w:type="dxa"/>
            </w:tcMar>
            <w:vAlign w:val="center"/>
          </w:tcPr>
          <w:p w14:paraId="3CBC16EF" w14:textId="77777777" w:rsidR="00607876" w:rsidRDefault="003C11A7">
            <w:pPr>
              <w:spacing w:line="240" w:lineRule="auto"/>
              <w:jc w:val="center"/>
            </w:pPr>
            <w:r>
              <w:rPr>
                <w:rFonts w:ascii="华文仿宋" w:hAnsi="华文仿宋" w:cs="华文仿宋"/>
                <w:sz w:val="21"/>
              </w:rPr>
              <w:t>2</w:t>
            </w:r>
          </w:p>
        </w:tc>
        <w:tc>
          <w:tcPr>
            <w:tcW w:w="1800" w:type="dxa"/>
            <w:tcMar>
              <w:top w:w="100" w:type="dxa"/>
              <w:bottom w:w="100" w:type="dxa"/>
            </w:tcMar>
            <w:vAlign w:val="center"/>
          </w:tcPr>
          <w:p w14:paraId="16C8B03C" w14:textId="77777777" w:rsidR="00607876" w:rsidRDefault="003C11A7">
            <w:pPr>
              <w:spacing w:line="240" w:lineRule="auto"/>
              <w:jc w:val="center"/>
            </w:pPr>
            <w:r>
              <w:rPr>
                <w:rFonts w:ascii="华文仿宋" w:hAnsi="华文仿宋" w:cs="华文仿宋"/>
                <w:sz w:val="21"/>
              </w:rPr>
              <w:t>《ZJJT-XX-02-2020网络与信</w:t>
            </w:r>
            <w:r>
              <w:rPr>
                <w:rFonts w:ascii="华文仿宋" w:hAnsi="华文仿宋" w:cs="华文仿宋"/>
                <w:sz w:val="21"/>
              </w:rPr>
              <w:lastRenderedPageBreak/>
              <w:t>息安全管理制度》</w:t>
            </w:r>
          </w:p>
        </w:tc>
        <w:tc>
          <w:tcPr>
            <w:tcW w:w="2800" w:type="dxa"/>
            <w:tcMar>
              <w:top w:w="100" w:type="dxa"/>
              <w:bottom w:w="100" w:type="dxa"/>
            </w:tcMar>
            <w:vAlign w:val="center"/>
          </w:tcPr>
          <w:p w14:paraId="2C1DA65F" w14:textId="77777777" w:rsidR="00607876" w:rsidRDefault="003C11A7">
            <w:pPr>
              <w:spacing w:line="240" w:lineRule="auto"/>
              <w:jc w:val="center"/>
            </w:pPr>
            <w:r>
              <w:rPr>
                <w:rFonts w:ascii="华文仿宋" w:hAnsi="华文仿宋" w:cs="华文仿宋"/>
                <w:sz w:val="21"/>
              </w:rPr>
              <w:lastRenderedPageBreak/>
              <w:t>包含人员管理、信息安全建设、信息安全事件严</w:t>
            </w:r>
            <w:r>
              <w:rPr>
                <w:rFonts w:ascii="华文仿宋" w:hAnsi="华文仿宋" w:cs="华文仿宋"/>
                <w:sz w:val="21"/>
              </w:rPr>
              <w:lastRenderedPageBreak/>
              <w:t>重程度级别划分等。</w:t>
            </w:r>
          </w:p>
        </w:tc>
      </w:tr>
      <w:tr w:rsidR="00607876" w14:paraId="15F77086" w14:textId="77777777">
        <w:tc>
          <w:tcPr>
            <w:tcW w:w="400" w:type="dxa"/>
            <w:tcMar>
              <w:top w:w="100" w:type="dxa"/>
              <w:bottom w:w="100" w:type="dxa"/>
            </w:tcMar>
            <w:vAlign w:val="center"/>
          </w:tcPr>
          <w:p w14:paraId="5516FB66" w14:textId="77777777" w:rsidR="00607876" w:rsidRDefault="003C11A7">
            <w:pPr>
              <w:spacing w:line="240" w:lineRule="auto"/>
              <w:jc w:val="center"/>
            </w:pPr>
            <w:r>
              <w:rPr>
                <w:rFonts w:ascii="华文仿宋" w:hAnsi="华文仿宋" w:cs="华文仿宋"/>
                <w:sz w:val="21"/>
              </w:rPr>
              <w:lastRenderedPageBreak/>
              <w:t>3</w:t>
            </w:r>
          </w:p>
        </w:tc>
        <w:tc>
          <w:tcPr>
            <w:tcW w:w="1800" w:type="dxa"/>
            <w:tcMar>
              <w:top w:w="100" w:type="dxa"/>
              <w:bottom w:w="100" w:type="dxa"/>
            </w:tcMar>
            <w:vAlign w:val="center"/>
          </w:tcPr>
          <w:p w14:paraId="6DB75FC1" w14:textId="77777777" w:rsidR="00607876" w:rsidRDefault="003C11A7">
            <w:pPr>
              <w:spacing w:line="240" w:lineRule="auto"/>
              <w:jc w:val="center"/>
            </w:pPr>
            <w:r>
              <w:rPr>
                <w:rFonts w:ascii="华文仿宋" w:hAnsi="华文仿宋" w:cs="华文仿宋"/>
                <w:sz w:val="21"/>
              </w:rPr>
              <w:t>《ZJJT-XX-04-2020数据备份与恢复管理制度》</w:t>
            </w:r>
          </w:p>
        </w:tc>
        <w:tc>
          <w:tcPr>
            <w:tcW w:w="2800" w:type="dxa"/>
            <w:tcMar>
              <w:top w:w="100" w:type="dxa"/>
              <w:bottom w:w="100" w:type="dxa"/>
            </w:tcMar>
            <w:vAlign w:val="center"/>
          </w:tcPr>
          <w:p w14:paraId="2EE157F0" w14:textId="77777777" w:rsidR="00607876" w:rsidRDefault="003C11A7">
            <w:pPr>
              <w:spacing w:line="240" w:lineRule="auto"/>
              <w:jc w:val="center"/>
            </w:pPr>
            <w:r>
              <w:rPr>
                <w:rFonts w:ascii="华文仿宋" w:hAnsi="华文仿宋" w:cs="华文仿宋"/>
                <w:sz w:val="21"/>
              </w:rPr>
              <w:t>包含数据备份及恢复措施等。</w:t>
            </w:r>
          </w:p>
        </w:tc>
      </w:tr>
      <w:tr w:rsidR="00607876" w14:paraId="55DCCB8D" w14:textId="77777777">
        <w:tc>
          <w:tcPr>
            <w:tcW w:w="400" w:type="dxa"/>
            <w:tcMar>
              <w:top w:w="100" w:type="dxa"/>
              <w:bottom w:w="100" w:type="dxa"/>
            </w:tcMar>
            <w:vAlign w:val="center"/>
          </w:tcPr>
          <w:p w14:paraId="50A49274" w14:textId="77777777" w:rsidR="00607876" w:rsidRDefault="003C11A7">
            <w:pPr>
              <w:spacing w:line="240" w:lineRule="auto"/>
              <w:jc w:val="center"/>
            </w:pPr>
            <w:r>
              <w:rPr>
                <w:rFonts w:ascii="华文仿宋" w:hAnsi="华文仿宋" w:cs="华文仿宋"/>
                <w:sz w:val="21"/>
              </w:rPr>
              <w:t>4</w:t>
            </w:r>
          </w:p>
        </w:tc>
        <w:tc>
          <w:tcPr>
            <w:tcW w:w="1800" w:type="dxa"/>
            <w:tcMar>
              <w:top w:w="100" w:type="dxa"/>
              <w:bottom w:w="100" w:type="dxa"/>
            </w:tcMar>
            <w:vAlign w:val="center"/>
          </w:tcPr>
          <w:p w14:paraId="54935ACF" w14:textId="77777777" w:rsidR="00607876" w:rsidRDefault="003C11A7">
            <w:pPr>
              <w:spacing w:line="240" w:lineRule="auto"/>
              <w:jc w:val="center"/>
            </w:pPr>
            <w:r>
              <w:rPr>
                <w:rFonts w:ascii="华文仿宋" w:hAnsi="华文仿宋" w:cs="华文仿宋"/>
                <w:sz w:val="21"/>
              </w:rPr>
              <w:t>《ZJJT-XX-05-2020机房管理制度》</w:t>
            </w:r>
          </w:p>
        </w:tc>
        <w:tc>
          <w:tcPr>
            <w:tcW w:w="2800" w:type="dxa"/>
            <w:tcMar>
              <w:top w:w="100" w:type="dxa"/>
              <w:bottom w:w="100" w:type="dxa"/>
            </w:tcMar>
            <w:vAlign w:val="center"/>
          </w:tcPr>
          <w:p w14:paraId="340F9BE7" w14:textId="77777777" w:rsidR="00607876" w:rsidRDefault="003C11A7">
            <w:pPr>
              <w:spacing w:line="240" w:lineRule="auto"/>
              <w:jc w:val="center"/>
            </w:pPr>
            <w:r>
              <w:rPr>
                <w:rFonts w:ascii="华文仿宋" w:hAnsi="华文仿宋" w:cs="华文仿宋"/>
                <w:sz w:val="21"/>
              </w:rPr>
              <w:t>包含机房进出管理、机房守则、机房建设等。</w:t>
            </w:r>
          </w:p>
        </w:tc>
      </w:tr>
      <w:tr w:rsidR="00607876" w14:paraId="1F0078B3" w14:textId="77777777">
        <w:tc>
          <w:tcPr>
            <w:tcW w:w="400" w:type="dxa"/>
            <w:tcMar>
              <w:top w:w="100" w:type="dxa"/>
              <w:bottom w:w="100" w:type="dxa"/>
            </w:tcMar>
            <w:vAlign w:val="center"/>
          </w:tcPr>
          <w:p w14:paraId="1279C9E0" w14:textId="77777777" w:rsidR="00607876" w:rsidRDefault="003C11A7">
            <w:pPr>
              <w:spacing w:line="240" w:lineRule="auto"/>
              <w:jc w:val="center"/>
            </w:pPr>
            <w:r>
              <w:rPr>
                <w:rFonts w:ascii="华文仿宋" w:hAnsi="华文仿宋" w:cs="华文仿宋"/>
                <w:sz w:val="21"/>
              </w:rPr>
              <w:t>5</w:t>
            </w:r>
          </w:p>
        </w:tc>
        <w:tc>
          <w:tcPr>
            <w:tcW w:w="1800" w:type="dxa"/>
            <w:tcMar>
              <w:top w:w="100" w:type="dxa"/>
              <w:bottom w:w="100" w:type="dxa"/>
            </w:tcMar>
            <w:vAlign w:val="center"/>
          </w:tcPr>
          <w:p w14:paraId="65424E32" w14:textId="77777777" w:rsidR="00607876" w:rsidRDefault="003C11A7">
            <w:pPr>
              <w:spacing w:line="240" w:lineRule="auto"/>
              <w:jc w:val="center"/>
            </w:pPr>
            <w:r>
              <w:rPr>
                <w:rFonts w:ascii="华文仿宋" w:hAnsi="华文仿宋" w:cs="华文仿宋"/>
                <w:sz w:val="21"/>
              </w:rPr>
              <w:t>《ZJJT-XX-06-2020信息资产管理制度》</w:t>
            </w:r>
          </w:p>
        </w:tc>
        <w:tc>
          <w:tcPr>
            <w:tcW w:w="2800" w:type="dxa"/>
            <w:tcMar>
              <w:top w:w="100" w:type="dxa"/>
              <w:bottom w:w="100" w:type="dxa"/>
            </w:tcMar>
            <w:vAlign w:val="center"/>
          </w:tcPr>
          <w:p w14:paraId="3BBEBA5E" w14:textId="77777777" w:rsidR="00607876" w:rsidRDefault="003C11A7">
            <w:pPr>
              <w:spacing w:line="240" w:lineRule="auto"/>
              <w:jc w:val="center"/>
            </w:pPr>
            <w:r>
              <w:rPr>
                <w:rFonts w:ascii="华文仿宋" w:hAnsi="华文仿宋" w:cs="华文仿宋"/>
                <w:sz w:val="21"/>
              </w:rPr>
              <w:t>包含信息资产分类、处理管理办法。</w:t>
            </w:r>
          </w:p>
        </w:tc>
      </w:tr>
      <w:tr w:rsidR="00607876" w14:paraId="6445C75D" w14:textId="77777777">
        <w:tc>
          <w:tcPr>
            <w:tcW w:w="400" w:type="dxa"/>
            <w:tcMar>
              <w:top w:w="100" w:type="dxa"/>
              <w:bottom w:w="100" w:type="dxa"/>
            </w:tcMar>
            <w:vAlign w:val="center"/>
          </w:tcPr>
          <w:p w14:paraId="7023289E" w14:textId="77777777" w:rsidR="00607876" w:rsidRDefault="003C11A7">
            <w:pPr>
              <w:spacing w:line="240" w:lineRule="auto"/>
              <w:jc w:val="center"/>
            </w:pPr>
            <w:r>
              <w:rPr>
                <w:rFonts w:ascii="华文仿宋" w:hAnsi="华文仿宋" w:cs="华文仿宋"/>
                <w:sz w:val="21"/>
              </w:rPr>
              <w:t>6</w:t>
            </w:r>
          </w:p>
        </w:tc>
        <w:tc>
          <w:tcPr>
            <w:tcW w:w="1800" w:type="dxa"/>
            <w:tcMar>
              <w:top w:w="100" w:type="dxa"/>
              <w:bottom w:w="100" w:type="dxa"/>
            </w:tcMar>
            <w:vAlign w:val="center"/>
          </w:tcPr>
          <w:p w14:paraId="0FDA1B14" w14:textId="77777777" w:rsidR="00607876" w:rsidRDefault="003C11A7">
            <w:pPr>
              <w:spacing w:line="240" w:lineRule="auto"/>
              <w:jc w:val="center"/>
            </w:pPr>
            <w:r>
              <w:rPr>
                <w:rFonts w:ascii="华文仿宋" w:hAnsi="华文仿宋" w:cs="华文仿宋"/>
                <w:sz w:val="21"/>
              </w:rPr>
              <w:t>《ZJJT-XX-10-2020信息安全员管理制度》</w:t>
            </w:r>
          </w:p>
        </w:tc>
        <w:tc>
          <w:tcPr>
            <w:tcW w:w="2800" w:type="dxa"/>
            <w:tcMar>
              <w:top w:w="100" w:type="dxa"/>
              <w:bottom w:w="100" w:type="dxa"/>
            </w:tcMar>
            <w:vAlign w:val="center"/>
          </w:tcPr>
          <w:p w14:paraId="3D4D9479" w14:textId="77777777" w:rsidR="00607876" w:rsidRDefault="003C11A7">
            <w:pPr>
              <w:spacing w:line="240" w:lineRule="auto"/>
              <w:jc w:val="center"/>
            </w:pPr>
            <w:r>
              <w:rPr>
                <w:rFonts w:ascii="华文仿宋" w:hAnsi="华文仿宋" w:cs="华文仿宋"/>
                <w:sz w:val="21"/>
              </w:rPr>
              <w:t>包含信息安全员聘用和管理、信息安全教育培训和考核等。</w:t>
            </w:r>
          </w:p>
        </w:tc>
      </w:tr>
      <w:tr w:rsidR="00607876" w14:paraId="2A65F084" w14:textId="77777777">
        <w:tc>
          <w:tcPr>
            <w:tcW w:w="400" w:type="dxa"/>
            <w:tcMar>
              <w:top w:w="100" w:type="dxa"/>
              <w:bottom w:w="100" w:type="dxa"/>
            </w:tcMar>
            <w:vAlign w:val="center"/>
          </w:tcPr>
          <w:p w14:paraId="63FE19B8" w14:textId="77777777" w:rsidR="00607876" w:rsidRDefault="003C11A7">
            <w:pPr>
              <w:spacing w:line="240" w:lineRule="auto"/>
              <w:jc w:val="center"/>
            </w:pPr>
            <w:r>
              <w:rPr>
                <w:rFonts w:ascii="华文仿宋" w:hAnsi="华文仿宋" w:cs="华文仿宋"/>
                <w:sz w:val="21"/>
              </w:rPr>
              <w:t>7</w:t>
            </w:r>
          </w:p>
        </w:tc>
        <w:tc>
          <w:tcPr>
            <w:tcW w:w="1800" w:type="dxa"/>
            <w:tcMar>
              <w:top w:w="100" w:type="dxa"/>
              <w:bottom w:w="100" w:type="dxa"/>
            </w:tcMar>
            <w:vAlign w:val="center"/>
          </w:tcPr>
          <w:p w14:paraId="262D8701" w14:textId="77777777" w:rsidR="00607876" w:rsidRDefault="003C11A7">
            <w:pPr>
              <w:spacing w:line="240" w:lineRule="auto"/>
              <w:jc w:val="center"/>
            </w:pPr>
            <w:r>
              <w:rPr>
                <w:rFonts w:ascii="华文仿宋" w:hAnsi="华文仿宋" w:cs="华文仿宋"/>
                <w:sz w:val="21"/>
              </w:rPr>
              <w:t>《ZJJT-XX-11-2020外部人员访问控制管理制度》</w:t>
            </w:r>
          </w:p>
        </w:tc>
        <w:tc>
          <w:tcPr>
            <w:tcW w:w="2800" w:type="dxa"/>
            <w:tcMar>
              <w:top w:w="100" w:type="dxa"/>
              <w:bottom w:w="100" w:type="dxa"/>
            </w:tcMar>
            <w:vAlign w:val="center"/>
          </w:tcPr>
          <w:p w14:paraId="3BA0FF11" w14:textId="77777777" w:rsidR="00607876" w:rsidRDefault="003C11A7">
            <w:pPr>
              <w:spacing w:line="240" w:lineRule="auto"/>
              <w:jc w:val="center"/>
            </w:pPr>
            <w:r>
              <w:rPr>
                <w:rFonts w:ascii="华文仿宋" w:hAnsi="华文仿宋" w:cs="华文仿宋"/>
                <w:sz w:val="21"/>
              </w:rPr>
              <w:t>包含外部人员访问控制与管理等。</w:t>
            </w:r>
          </w:p>
        </w:tc>
      </w:tr>
      <w:tr w:rsidR="00607876" w14:paraId="564F2D4D" w14:textId="77777777">
        <w:tc>
          <w:tcPr>
            <w:tcW w:w="400" w:type="dxa"/>
            <w:tcMar>
              <w:top w:w="100" w:type="dxa"/>
              <w:bottom w:w="100" w:type="dxa"/>
            </w:tcMar>
            <w:vAlign w:val="center"/>
          </w:tcPr>
          <w:p w14:paraId="23C8BA6B" w14:textId="77777777" w:rsidR="00607876" w:rsidRDefault="003C11A7">
            <w:pPr>
              <w:spacing w:line="240" w:lineRule="auto"/>
              <w:jc w:val="center"/>
            </w:pPr>
            <w:r>
              <w:rPr>
                <w:rFonts w:ascii="华文仿宋" w:hAnsi="华文仿宋" w:cs="华文仿宋"/>
                <w:sz w:val="21"/>
              </w:rPr>
              <w:t>8</w:t>
            </w:r>
          </w:p>
        </w:tc>
        <w:tc>
          <w:tcPr>
            <w:tcW w:w="1800" w:type="dxa"/>
            <w:tcMar>
              <w:top w:w="100" w:type="dxa"/>
              <w:bottom w:w="100" w:type="dxa"/>
            </w:tcMar>
            <w:vAlign w:val="center"/>
          </w:tcPr>
          <w:p w14:paraId="66A452C4" w14:textId="77777777" w:rsidR="00607876" w:rsidRDefault="003C11A7">
            <w:pPr>
              <w:spacing w:line="240" w:lineRule="auto"/>
              <w:jc w:val="center"/>
            </w:pPr>
            <w:r>
              <w:rPr>
                <w:rFonts w:ascii="华文仿宋" w:hAnsi="华文仿宋" w:cs="华文仿宋"/>
                <w:sz w:val="21"/>
              </w:rPr>
              <w:t>《ZJJT-XX-12-2020信息安全人员培训和教育管理制度》</w:t>
            </w:r>
          </w:p>
        </w:tc>
        <w:tc>
          <w:tcPr>
            <w:tcW w:w="2800" w:type="dxa"/>
            <w:tcMar>
              <w:top w:w="100" w:type="dxa"/>
              <w:bottom w:w="100" w:type="dxa"/>
            </w:tcMar>
            <w:vAlign w:val="center"/>
          </w:tcPr>
          <w:p w14:paraId="49081660" w14:textId="77777777" w:rsidR="00607876" w:rsidRDefault="003C11A7">
            <w:pPr>
              <w:spacing w:line="240" w:lineRule="auto"/>
              <w:jc w:val="center"/>
            </w:pPr>
            <w:r>
              <w:rPr>
                <w:rFonts w:ascii="华文仿宋" w:hAnsi="华文仿宋" w:cs="华文仿宋"/>
                <w:sz w:val="21"/>
              </w:rPr>
              <w:t>包含培训要求、培训内容等。</w:t>
            </w:r>
          </w:p>
        </w:tc>
      </w:tr>
      <w:tr w:rsidR="00607876" w14:paraId="2F8C480D" w14:textId="77777777">
        <w:tc>
          <w:tcPr>
            <w:tcW w:w="400" w:type="dxa"/>
            <w:tcMar>
              <w:top w:w="100" w:type="dxa"/>
              <w:bottom w:w="100" w:type="dxa"/>
            </w:tcMar>
            <w:vAlign w:val="center"/>
          </w:tcPr>
          <w:p w14:paraId="3689C74D" w14:textId="77777777" w:rsidR="00607876" w:rsidRDefault="003C11A7">
            <w:pPr>
              <w:spacing w:line="240" w:lineRule="auto"/>
              <w:jc w:val="center"/>
            </w:pPr>
            <w:r>
              <w:rPr>
                <w:rFonts w:ascii="华文仿宋" w:hAnsi="华文仿宋" w:cs="华文仿宋"/>
                <w:sz w:val="21"/>
              </w:rPr>
              <w:t>9</w:t>
            </w:r>
          </w:p>
        </w:tc>
        <w:tc>
          <w:tcPr>
            <w:tcW w:w="1800" w:type="dxa"/>
            <w:tcMar>
              <w:top w:w="100" w:type="dxa"/>
              <w:bottom w:w="100" w:type="dxa"/>
            </w:tcMar>
            <w:vAlign w:val="center"/>
          </w:tcPr>
          <w:p w14:paraId="5EAFB721" w14:textId="77777777" w:rsidR="00607876" w:rsidRDefault="003C11A7">
            <w:pPr>
              <w:spacing w:line="240" w:lineRule="auto"/>
              <w:jc w:val="center"/>
            </w:pPr>
            <w:r>
              <w:rPr>
                <w:rFonts w:ascii="华文仿宋" w:hAnsi="华文仿宋" w:cs="华文仿宋"/>
                <w:sz w:val="21"/>
              </w:rPr>
              <w:t>《ZJJT-XX-16-2020信息系统安全补丁管理制度》</w:t>
            </w:r>
          </w:p>
        </w:tc>
        <w:tc>
          <w:tcPr>
            <w:tcW w:w="2800" w:type="dxa"/>
            <w:tcMar>
              <w:top w:w="100" w:type="dxa"/>
              <w:bottom w:w="100" w:type="dxa"/>
            </w:tcMar>
            <w:vAlign w:val="center"/>
          </w:tcPr>
          <w:p w14:paraId="161144E2" w14:textId="77777777" w:rsidR="00607876" w:rsidRDefault="003C11A7">
            <w:pPr>
              <w:spacing w:line="240" w:lineRule="auto"/>
              <w:jc w:val="center"/>
            </w:pPr>
            <w:r>
              <w:rPr>
                <w:rFonts w:ascii="华文仿宋" w:hAnsi="华文仿宋" w:cs="华文仿宋"/>
                <w:sz w:val="21"/>
              </w:rPr>
              <w:t>包含补丁更新、补丁测试等。</w:t>
            </w:r>
          </w:p>
        </w:tc>
      </w:tr>
      <w:tr w:rsidR="00607876" w14:paraId="19136BB5" w14:textId="77777777">
        <w:tc>
          <w:tcPr>
            <w:tcW w:w="400" w:type="dxa"/>
            <w:tcMar>
              <w:top w:w="100" w:type="dxa"/>
              <w:bottom w:w="100" w:type="dxa"/>
            </w:tcMar>
            <w:vAlign w:val="center"/>
          </w:tcPr>
          <w:p w14:paraId="33B4EC2C" w14:textId="77777777" w:rsidR="00607876" w:rsidRDefault="003C11A7">
            <w:pPr>
              <w:spacing w:line="240" w:lineRule="auto"/>
              <w:jc w:val="center"/>
            </w:pPr>
            <w:r>
              <w:rPr>
                <w:rFonts w:ascii="华文仿宋" w:hAnsi="华文仿宋" w:cs="华文仿宋"/>
                <w:sz w:val="21"/>
              </w:rPr>
              <w:t>10</w:t>
            </w:r>
          </w:p>
        </w:tc>
        <w:tc>
          <w:tcPr>
            <w:tcW w:w="1800" w:type="dxa"/>
            <w:tcMar>
              <w:top w:w="100" w:type="dxa"/>
              <w:bottom w:w="100" w:type="dxa"/>
            </w:tcMar>
            <w:vAlign w:val="center"/>
          </w:tcPr>
          <w:p w14:paraId="3ED51878" w14:textId="77777777" w:rsidR="00607876" w:rsidRDefault="003C11A7">
            <w:pPr>
              <w:spacing w:line="240" w:lineRule="auto"/>
              <w:jc w:val="center"/>
            </w:pPr>
            <w:r>
              <w:rPr>
                <w:rFonts w:ascii="华文仿宋" w:hAnsi="华文仿宋" w:cs="华文仿宋"/>
                <w:sz w:val="21"/>
              </w:rPr>
              <w:t>《ZJJT-XX-17-2020信息安全机构管理制度》</w:t>
            </w:r>
          </w:p>
        </w:tc>
        <w:tc>
          <w:tcPr>
            <w:tcW w:w="2800" w:type="dxa"/>
            <w:tcMar>
              <w:top w:w="100" w:type="dxa"/>
              <w:bottom w:w="100" w:type="dxa"/>
            </w:tcMar>
            <w:vAlign w:val="center"/>
          </w:tcPr>
          <w:p w14:paraId="10188E2F" w14:textId="77777777" w:rsidR="00607876" w:rsidRDefault="003C11A7">
            <w:pPr>
              <w:spacing w:line="240" w:lineRule="auto"/>
              <w:jc w:val="center"/>
            </w:pPr>
            <w:r>
              <w:rPr>
                <w:rFonts w:ascii="华文仿宋" w:hAnsi="华文仿宋" w:cs="华文仿宋"/>
                <w:sz w:val="21"/>
              </w:rPr>
              <w:t>包含安全管理员、安全审计员等各岗位职责以及各岗位人员统计。</w:t>
            </w:r>
          </w:p>
        </w:tc>
      </w:tr>
      <w:tr w:rsidR="00607876" w14:paraId="706505D4" w14:textId="77777777">
        <w:tc>
          <w:tcPr>
            <w:tcW w:w="400" w:type="dxa"/>
            <w:tcMar>
              <w:top w:w="100" w:type="dxa"/>
              <w:bottom w:w="100" w:type="dxa"/>
            </w:tcMar>
            <w:vAlign w:val="center"/>
          </w:tcPr>
          <w:p w14:paraId="1917AEEF" w14:textId="77777777" w:rsidR="00607876" w:rsidRDefault="003C11A7">
            <w:pPr>
              <w:spacing w:line="240" w:lineRule="auto"/>
              <w:jc w:val="center"/>
            </w:pPr>
            <w:r>
              <w:rPr>
                <w:rFonts w:ascii="华文仿宋" w:hAnsi="华文仿宋" w:cs="华文仿宋"/>
                <w:sz w:val="21"/>
              </w:rPr>
              <w:t>11</w:t>
            </w:r>
          </w:p>
        </w:tc>
        <w:tc>
          <w:tcPr>
            <w:tcW w:w="1800" w:type="dxa"/>
            <w:tcMar>
              <w:top w:w="100" w:type="dxa"/>
              <w:bottom w:w="100" w:type="dxa"/>
            </w:tcMar>
            <w:vAlign w:val="center"/>
          </w:tcPr>
          <w:p w14:paraId="3C9ED8CC" w14:textId="77777777" w:rsidR="00607876" w:rsidRDefault="003C11A7">
            <w:pPr>
              <w:spacing w:line="240" w:lineRule="auto"/>
              <w:jc w:val="center"/>
            </w:pPr>
            <w:r>
              <w:rPr>
                <w:rFonts w:ascii="华文仿宋" w:hAnsi="华文仿宋" w:cs="华文仿宋"/>
                <w:sz w:val="21"/>
              </w:rPr>
              <w:t>《ZJJT-XX-18-2020信息系统管理授权审批管理制度》</w:t>
            </w:r>
          </w:p>
        </w:tc>
        <w:tc>
          <w:tcPr>
            <w:tcW w:w="2800" w:type="dxa"/>
            <w:tcMar>
              <w:top w:w="100" w:type="dxa"/>
              <w:bottom w:w="100" w:type="dxa"/>
            </w:tcMar>
            <w:vAlign w:val="center"/>
          </w:tcPr>
          <w:p w14:paraId="34EFD903" w14:textId="77777777" w:rsidR="00607876" w:rsidRDefault="003C11A7">
            <w:pPr>
              <w:spacing w:line="240" w:lineRule="auto"/>
              <w:jc w:val="center"/>
            </w:pPr>
            <w:r>
              <w:rPr>
                <w:rFonts w:ascii="华文仿宋" w:hAnsi="华文仿宋" w:cs="华文仿宋"/>
                <w:sz w:val="21"/>
              </w:rPr>
              <w:t>包含信息系统的授权审批流程。</w:t>
            </w:r>
          </w:p>
        </w:tc>
      </w:tr>
      <w:tr w:rsidR="00607876" w14:paraId="50F99264" w14:textId="77777777">
        <w:tc>
          <w:tcPr>
            <w:tcW w:w="400" w:type="dxa"/>
            <w:tcMar>
              <w:top w:w="100" w:type="dxa"/>
              <w:bottom w:w="100" w:type="dxa"/>
            </w:tcMar>
            <w:vAlign w:val="center"/>
          </w:tcPr>
          <w:p w14:paraId="6E9D89A1" w14:textId="77777777" w:rsidR="00607876" w:rsidRDefault="003C11A7">
            <w:pPr>
              <w:spacing w:line="240" w:lineRule="auto"/>
              <w:jc w:val="center"/>
            </w:pPr>
            <w:r>
              <w:rPr>
                <w:rFonts w:ascii="华文仿宋" w:hAnsi="华文仿宋" w:cs="华文仿宋"/>
                <w:sz w:val="21"/>
              </w:rPr>
              <w:t>12</w:t>
            </w:r>
          </w:p>
        </w:tc>
        <w:tc>
          <w:tcPr>
            <w:tcW w:w="1800" w:type="dxa"/>
            <w:tcMar>
              <w:top w:w="100" w:type="dxa"/>
              <w:bottom w:w="100" w:type="dxa"/>
            </w:tcMar>
            <w:vAlign w:val="center"/>
          </w:tcPr>
          <w:p w14:paraId="2CB5C9D2" w14:textId="77777777" w:rsidR="00607876" w:rsidRDefault="003C11A7">
            <w:pPr>
              <w:spacing w:line="240" w:lineRule="auto"/>
              <w:jc w:val="center"/>
            </w:pPr>
            <w:r>
              <w:rPr>
                <w:rFonts w:ascii="华文仿宋" w:hAnsi="华文仿宋" w:cs="华文仿宋"/>
                <w:sz w:val="21"/>
              </w:rPr>
              <w:t>《ZJJY-XX-21-2020信息安全产品采购管理制度》</w:t>
            </w:r>
          </w:p>
        </w:tc>
        <w:tc>
          <w:tcPr>
            <w:tcW w:w="2800" w:type="dxa"/>
            <w:tcMar>
              <w:top w:w="100" w:type="dxa"/>
              <w:bottom w:w="100" w:type="dxa"/>
            </w:tcMar>
            <w:vAlign w:val="center"/>
          </w:tcPr>
          <w:p w14:paraId="550C3928" w14:textId="77777777" w:rsidR="00607876" w:rsidRDefault="003C11A7">
            <w:pPr>
              <w:spacing w:line="240" w:lineRule="auto"/>
              <w:jc w:val="center"/>
            </w:pPr>
            <w:r>
              <w:rPr>
                <w:rFonts w:ascii="华文仿宋" w:hAnsi="华文仿宋" w:cs="华文仿宋"/>
                <w:sz w:val="21"/>
              </w:rPr>
              <w:t>包含设备采购、软件采购等采购管理制度。</w:t>
            </w:r>
          </w:p>
        </w:tc>
      </w:tr>
      <w:tr w:rsidR="00607876" w14:paraId="236A4FFB" w14:textId="77777777">
        <w:tc>
          <w:tcPr>
            <w:tcW w:w="400" w:type="dxa"/>
            <w:tcMar>
              <w:top w:w="100" w:type="dxa"/>
              <w:bottom w:w="100" w:type="dxa"/>
            </w:tcMar>
            <w:vAlign w:val="center"/>
          </w:tcPr>
          <w:p w14:paraId="1171DE86" w14:textId="77777777" w:rsidR="00607876" w:rsidRDefault="003C11A7">
            <w:pPr>
              <w:spacing w:line="240" w:lineRule="auto"/>
              <w:jc w:val="center"/>
            </w:pPr>
            <w:r>
              <w:rPr>
                <w:rFonts w:ascii="华文仿宋" w:hAnsi="华文仿宋" w:cs="华文仿宋"/>
                <w:sz w:val="21"/>
              </w:rPr>
              <w:t>13</w:t>
            </w:r>
          </w:p>
        </w:tc>
        <w:tc>
          <w:tcPr>
            <w:tcW w:w="1800" w:type="dxa"/>
            <w:tcMar>
              <w:top w:w="100" w:type="dxa"/>
              <w:bottom w:w="100" w:type="dxa"/>
            </w:tcMar>
            <w:vAlign w:val="center"/>
          </w:tcPr>
          <w:p w14:paraId="58726623" w14:textId="77777777" w:rsidR="00607876" w:rsidRDefault="003C11A7">
            <w:pPr>
              <w:spacing w:line="240" w:lineRule="auto"/>
              <w:jc w:val="center"/>
            </w:pPr>
            <w:r>
              <w:rPr>
                <w:rFonts w:ascii="华文仿宋" w:hAnsi="华文仿宋" w:cs="华文仿宋"/>
                <w:sz w:val="21"/>
              </w:rPr>
              <w:t>《ZJJY-XX-22-2020信息安全外包运维管理制度》</w:t>
            </w:r>
          </w:p>
        </w:tc>
        <w:tc>
          <w:tcPr>
            <w:tcW w:w="2800" w:type="dxa"/>
            <w:tcMar>
              <w:top w:w="100" w:type="dxa"/>
              <w:bottom w:w="100" w:type="dxa"/>
            </w:tcMar>
            <w:vAlign w:val="center"/>
          </w:tcPr>
          <w:p w14:paraId="37C5340B" w14:textId="77777777" w:rsidR="00607876" w:rsidRDefault="003C11A7">
            <w:pPr>
              <w:spacing w:line="240" w:lineRule="auto"/>
              <w:jc w:val="center"/>
            </w:pPr>
            <w:r>
              <w:rPr>
                <w:rFonts w:ascii="华文仿宋" w:hAnsi="华文仿宋" w:cs="华文仿宋"/>
                <w:sz w:val="21"/>
              </w:rPr>
              <w:t>包含外包服务合同管理要求、外包服务监控与评价等。</w:t>
            </w:r>
          </w:p>
        </w:tc>
      </w:tr>
      <w:tr w:rsidR="00607876" w14:paraId="719BF99F" w14:textId="77777777">
        <w:tc>
          <w:tcPr>
            <w:tcW w:w="400" w:type="dxa"/>
            <w:tcMar>
              <w:top w:w="100" w:type="dxa"/>
              <w:bottom w:w="100" w:type="dxa"/>
            </w:tcMar>
            <w:vAlign w:val="center"/>
          </w:tcPr>
          <w:p w14:paraId="408B1CB0" w14:textId="77777777" w:rsidR="00607876" w:rsidRDefault="003C11A7">
            <w:pPr>
              <w:spacing w:line="240" w:lineRule="auto"/>
              <w:jc w:val="center"/>
            </w:pPr>
            <w:r>
              <w:rPr>
                <w:rFonts w:ascii="华文仿宋" w:hAnsi="华文仿宋" w:cs="华文仿宋"/>
                <w:sz w:val="21"/>
              </w:rPr>
              <w:t>14</w:t>
            </w:r>
          </w:p>
        </w:tc>
        <w:tc>
          <w:tcPr>
            <w:tcW w:w="1800" w:type="dxa"/>
            <w:tcMar>
              <w:top w:w="100" w:type="dxa"/>
              <w:bottom w:w="100" w:type="dxa"/>
            </w:tcMar>
            <w:vAlign w:val="center"/>
          </w:tcPr>
          <w:p w14:paraId="33D850DF" w14:textId="77777777" w:rsidR="00607876" w:rsidRDefault="003C11A7">
            <w:pPr>
              <w:spacing w:line="240" w:lineRule="auto"/>
              <w:jc w:val="center"/>
            </w:pPr>
            <w:r>
              <w:rPr>
                <w:rFonts w:ascii="华文仿宋" w:hAnsi="华文仿宋" w:cs="华文仿宋"/>
                <w:sz w:val="21"/>
              </w:rPr>
              <w:t>《ZJJY-XX-23-2020信息系统工程实施管理制度》</w:t>
            </w:r>
          </w:p>
        </w:tc>
        <w:tc>
          <w:tcPr>
            <w:tcW w:w="2800" w:type="dxa"/>
            <w:tcMar>
              <w:top w:w="100" w:type="dxa"/>
              <w:bottom w:w="100" w:type="dxa"/>
            </w:tcMar>
            <w:vAlign w:val="center"/>
          </w:tcPr>
          <w:p w14:paraId="0CA3590D" w14:textId="77777777" w:rsidR="00607876" w:rsidRDefault="003C11A7">
            <w:pPr>
              <w:spacing w:line="240" w:lineRule="auto"/>
              <w:jc w:val="center"/>
            </w:pPr>
            <w:r>
              <w:rPr>
                <w:rFonts w:ascii="华文仿宋" w:hAnsi="华文仿宋" w:cs="华文仿宋"/>
                <w:sz w:val="21"/>
              </w:rPr>
              <w:t>包含工程实施管理、实施人员行为准则等。</w:t>
            </w:r>
          </w:p>
        </w:tc>
      </w:tr>
      <w:tr w:rsidR="00607876" w14:paraId="4DB2A77A" w14:textId="77777777">
        <w:tc>
          <w:tcPr>
            <w:tcW w:w="400" w:type="dxa"/>
            <w:tcMar>
              <w:top w:w="100" w:type="dxa"/>
              <w:bottom w:w="100" w:type="dxa"/>
            </w:tcMar>
            <w:vAlign w:val="center"/>
          </w:tcPr>
          <w:p w14:paraId="07C447EB" w14:textId="77777777" w:rsidR="00607876" w:rsidRDefault="003C11A7">
            <w:pPr>
              <w:spacing w:line="240" w:lineRule="auto"/>
              <w:jc w:val="center"/>
            </w:pPr>
            <w:r>
              <w:rPr>
                <w:rFonts w:ascii="华文仿宋" w:hAnsi="华文仿宋" w:cs="华文仿宋"/>
                <w:sz w:val="21"/>
              </w:rPr>
              <w:t>15</w:t>
            </w:r>
          </w:p>
        </w:tc>
        <w:tc>
          <w:tcPr>
            <w:tcW w:w="1800" w:type="dxa"/>
            <w:tcMar>
              <w:top w:w="100" w:type="dxa"/>
              <w:bottom w:w="100" w:type="dxa"/>
            </w:tcMar>
            <w:vAlign w:val="center"/>
          </w:tcPr>
          <w:p w14:paraId="1007BF4B" w14:textId="77777777" w:rsidR="00607876" w:rsidRDefault="003C11A7">
            <w:pPr>
              <w:spacing w:line="240" w:lineRule="auto"/>
              <w:jc w:val="center"/>
            </w:pPr>
            <w:r>
              <w:rPr>
                <w:rFonts w:ascii="华文仿宋" w:hAnsi="华文仿宋" w:cs="华文仿宋"/>
                <w:sz w:val="21"/>
              </w:rPr>
              <w:t>《aZJJT-XXBG-02-2020-B网络与信息系统安全运行月报》</w:t>
            </w:r>
          </w:p>
        </w:tc>
        <w:tc>
          <w:tcPr>
            <w:tcW w:w="2800" w:type="dxa"/>
            <w:tcMar>
              <w:top w:w="100" w:type="dxa"/>
              <w:bottom w:w="100" w:type="dxa"/>
            </w:tcMar>
            <w:vAlign w:val="center"/>
          </w:tcPr>
          <w:p w14:paraId="14424736" w14:textId="77777777" w:rsidR="00607876" w:rsidRDefault="003C11A7">
            <w:pPr>
              <w:spacing w:line="240" w:lineRule="auto"/>
              <w:jc w:val="center"/>
            </w:pPr>
            <w:r>
              <w:rPr>
                <w:rFonts w:ascii="华文仿宋" w:hAnsi="华文仿宋" w:cs="华文仿宋"/>
                <w:sz w:val="21"/>
              </w:rPr>
              <w:t>网络与信息系统安全运行月报。</w:t>
            </w:r>
          </w:p>
        </w:tc>
      </w:tr>
      <w:tr w:rsidR="00607876" w14:paraId="7A47ADE5" w14:textId="77777777">
        <w:tc>
          <w:tcPr>
            <w:tcW w:w="400" w:type="dxa"/>
            <w:tcMar>
              <w:top w:w="100" w:type="dxa"/>
              <w:bottom w:w="100" w:type="dxa"/>
            </w:tcMar>
            <w:vAlign w:val="center"/>
          </w:tcPr>
          <w:p w14:paraId="59CFCA63" w14:textId="77777777" w:rsidR="00607876" w:rsidRDefault="003C11A7">
            <w:pPr>
              <w:spacing w:line="240" w:lineRule="auto"/>
              <w:jc w:val="center"/>
            </w:pPr>
            <w:r>
              <w:rPr>
                <w:rFonts w:ascii="华文仿宋" w:hAnsi="华文仿宋" w:cs="华文仿宋"/>
                <w:sz w:val="21"/>
              </w:rPr>
              <w:t>16</w:t>
            </w:r>
          </w:p>
        </w:tc>
        <w:tc>
          <w:tcPr>
            <w:tcW w:w="1800" w:type="dxa"/>
            <w:tcMar>
              <w:top w:w="100" w:type="dxa"/>
              <w:bottom w:w="100" w:type="dxa"/>
            </w:tcMar>
            <w:vAlign w:val="center"/>
          </w:tcPr>
          <w:p w14:paraId="1394145B" w14:textId="77777777" w:rsidR="00607876" w:rsidRDefault="003C11A7">
            <w:pPr>
              <w:spacing w:line="240" w:lineRule="auto"/>
              <w:jc w:val="center"/>
            </w:pPr>
            <w:r>
              <w:rPr>
                <w:rFonts w:ascii="华文仿宋" w:hAnsi="华文仿宋" w:cs="华文仿宋"/>
                <w:sz w:val="21"/>
              </w:rPr>
              <w:t>《ZJJT-XX-03-2020计算机病毒防治管理制度》</w:t>
            </w:r>
          </w:p>
        </w:tc>
        <w:tc>
          <w:tcPr>
            <w:tcW w:w="2800" w:type="dxa"/>
            <w:tcMar>
              <w:top w:w="100" w:type="dxa"/>
              <w:bottom w:w="100" w:type="dxa"/>
            </w:tcMar>
            <w:vAlign w:val="center"/>
          </w:tcPr>
          <w:p w14:paraId="32DD991D" w14:textId="77777777" w:rsidR="00607876" w:rsidRDefault="003C11A7">
            <w:pPr>
              <w:spacing w:line="240" w:lineRule="auto"/>
              <w:jc w:val="center"/>
            </w:pPr>
            <w:r>
              <w:rPr>
                <w:rFonts w:ascii="华文仿宋" w:hAnsi="华文仿宋" w:cs="华文仿宋"/>
                <w:sz w:val="21"/>
              </w:rPr>
              <w:t>包含计算机病毒防治管理、指定计算机病毒防治工作的管理部门以及具体职责。</w:t>
            </w:r>
          </w:p>
        </w:tc>
      </w:tr>
      <w:tr w:rsidR="00607876" w14:paraId="01147E67" w14:textId="77777777">
        <w:tc>
          <w:tcPr>
            <w:tcW w:w="400" w:type="dxa"/>
            <w:tcMar>
              <w:top w:w="100" w:type="dxa"/>
              <w:bottom w:w="100" w:type="dxa"/>
            </w:tcMar>
            <w:vAlign w:val="center"/>
          </w:tcPr>
          <w:p w14:paraId="2AE72B85" w14:textId="77777777" w:rsidR="00607876" w:rsidRDefault="003C11A7">
            <w:pPr>
              <w:spacing w:line="240" w:lineRule="auto"/>
              <w:jc w:val="center"/>
            </w:pPr>
            <w:r>
              <w:rPr>
                <w:rFonts w:ascii="华文仿宋" w:hAnsi="华文仿宋" w:cs="华文仿宋"/>
                <w:sz w:val="21"/>
              </w:rPr>
              <w:t>17</w:t>
            </w:r>
          </w:p>
        </w:tc>
        <w:tc>
          <w:tcPr>
            <w:tcW w:w="1800" w:type="dxa"/>
            <w:tcMar>
              <w:top w:w="100" w:type="dxa"/>
              <w:bottom w:w="100" w:type="dxa"/>
            </w:tcMar>
            <w:vAlign w:val="center"/>
          </w:tcPr>
          <w:p w14:paraId="017D5494" w14:textId="77777777" w:rsidR="00607876" w:rsidRDefault="003C11A7">
            <w:pPr>
              <w:spacing w:line="240" w:lineRule="auto"/>
              <w:jc w:val="center"/>
            </w:pPr>
            <w:r>
              <w:rPr>
                <w:rFonts w:ascii="华文仿宋" w:hAnsi="华文仿宋" w:cs="华文仿宋"/>
                <w:sz w:val="21"/>
              </w:rPr>
              <w:t>《ZJJT-XX-07-2020信息设备运维管理制度》</w:t>
            </w:r>
          </w:p>
        </w:tc>
        <w:tc>
          <w:tcPr>
            <w:tcW w:w="2800" w:type="dxa"/>
            <w:tcMar>
              <w:top w:w="100" w:type="dxa"/>
              <w:bottom w:w="100" w:type="dxa"/>
            </w:tcMar>
            <w:vAlign w:val="center"/>
          </w:tcPr>
          <w:p w14:paraId="40225B47" w14:textId="77777777" w:rsidR="00607876" w:rsidRDefault="003C11A7">
            <w:pPr>
              <w:spacing w:line="240" w:lineRule="auto"/>
              <w:jc w:val="center"/>
            </w:pPr>
            <w:r>
              <w:rPr>
                <w:rFonts w:ascii="华文仿宋" w:hAnsi="华文仿宋" w:cs="华文仿宋"/>
                <w:sz w:val="21"/>
              </w:rPr>
              <w:t>包含网络管理员具体职责、运</w:t>
            </w:r>
            <w:proofErr w:type="gramStart"/>
            <w:r>
              <w:rPr>
                <w:rFonts w:ascii="华文仿宋" w:hAnsi="华文仿宋" w:cs="华文仿宋"/>
                <w:sz w:val="21"/>
              </w:rPr>
              <w:t>维操作</w:t>
            </w:r>
            <w:proofErr w:type="gramEnd"/>
            <w:r>
              <w:rPr>
                <w:rFonts w:ascii="华文仿宋" w:hAnsi="华文仿宋" w:cs="华文仿宋"/>
                <w:sz w:val="21"/>
              </w:rPr>
              <w:t>管理等。</w:t>
            </w:r>
          </w:p>
        </w:tc>
      </w:tr>
      <w:tr w:rsidR="00607876" w14:paraId="6AE5A004" w14:textId="77777777">
        <w:tc>
          <w:tcPr>
            <w:tcW w:w="400" w:type="dxa"/>
            <w:tcMar>
              <w:top w:w="100" w:type="dxa"/>
              <w:bottom w:w="100" w:type="dxa"/>
            </w:tcMar>
            <w:vAlign w:val="center"/>
          </w:tcPr>
          <w:p w14:paraId="0A41D890" w14:textId="77777777" w:rsidR="00607876" w:rsidRDefault="003C11A7">
            <w:pPr>
              <w:spacing w:line="240" w:lineRule="auto"/>
              <w:jc w:val="center"/>
            </w:pPr>
            <w:r>
              <w:rPr>
                <w:rFonts w:ascii="华文仿宋" w:hAnsi="华文仿宋" w:cs="华文仿宋"/>
                <w:sz w:val="21"/>
              </w:rPr>
              <w:lastRenderedPageBreak/>
              <w:t>18</w:t>
            </w:r>
          </w:p>
        </w:tc>
        <w:tc>
          <w:tcPr>
            <w:tcW w:w="1800" w:type="dxa"/>
            <w:tcMar>
              <w:top w:w="100" w:type="dxa"/>
              <w:bottom w:w="100" w:type="dxa"/>
            </w:tcMar>
            <w:vAlign w:val="center"/>
          </w:tcPr>
          <w:p w14:paraId="1B1DC70F" w14:textId="77777777" w:rsidR="00607876" w:rsidRDefault="003C11A7">
            <w:pPr>
              <w:spacing w:line="240" w:lineRule="auto"/>
              <w:jc w:val="center"/>
            </w:pPr>
            <w:r>
              <w:rPr>
                <w:rFonts w:ascii="华文仿宋" w:hAnsi="华文仿宋" w:cs="华文仿宋"/>
                <w:sz w:val="21"/>
              </w:rPr>
              <w:t>《ZJJT-XX-08-2020信息系统巡检管理制度》</w:t>
            </w:r>
          </w:p>
        </w:tc>
        <w:tc>
          <w:tcPr>
            <w:tcW w:w="2800" w:type="dxa"/>
            <w:tcMar>
              <w:top w:w="100" w:type="dxa"/>
              <w:bottom w:w="100" w:type="dxa"/>
            </w:tcMar>
            <w:vAlign w:val="center"/>
          </w:tcPr>
          <w:p w14:paraId="606A5903" w14:textId="77777777" w:rsidR="00607876" w:rsidRDefault="003C11A7">
            <w:pPr>
              <w:spacing w:line="240" w:lineRule="auto"/>
              <w:jc w:val="center"/>
            </w:pPr>
            <w:r>
              <w:rPr>
                <w:rFonts w:ascii="华文仿宋" w:hAnsi="华文仿宋" w:cs="华文仿宋"/>
                <w:sz w:val="21"/>
              </w:rPr>
              <w:t>包含巡检的方式、过程等管理办法。</w:t>
            </w:r>
          </w:p>
        </w:tc>
      </w:tr>
      <w:tr w:rsidR="00607876" w14:paraId="40957BC6" w14:textId="77777777">
        <w:tc>
          <w:tcPr>
            <w:tcW w:w="400" w:type="dxa"/>
            <w:tcMar>
              <w:top w:w="100" w:type="dxa"/>
              <w:bottom w:w="100" w:type="dxa"/>
            </w:tcMar>
            <w:vAlign w:val="center"/>
          </w:tcPr>
          <w:p w14:paraId="0638AC66" w14:textId="77777777" w:rsidR="00607876" w:rsidRDefault="003C11A7">
            <w:pPr>
              <w:spacing w:line="240" w:lineRule="auto"/>
              <w:jc w:val="center"/>
            </w:pPr>
            <w:r>
              <w:rPr>
                <w:rFonts w:ascii="华文仿宋" w:hAnsi="华文仿宋" w:cs="华文仿宋"/>
                <w:sz w:val="21"/>
              </w:rPr>
              <w:t>19</w:t>
            </w:r>
          </w:p>
        </w:tc>
        <w:tc>
          <w:tcPr>
            <w:tcW w:w="1800" w:type="dxa"/>
            <w:tcMar>
              <w:top w:w="100" w:type="dxa"/>
              <w:bottom w:w="100" w:type="dxa"/>
            </w:tcMar>
            <w:vAlign w:val="center"/>
          </w:tcPr>
          <w:p w14:paraId="473A6ABE" w14:textId="77777777" w:rsidR="00607876" w:rsidRDefault="003C11A7">
            <w:pPr>
              <w:spacing w:line="240" w:lineRule="auto"/>
              <w:jc w:val="center"/>
            </w:pPr>
            <w:r>
              <w:rPr>
                <w:rFonts w:ascii="华文仿宋" w:hAnsi="华文仿宋" w:cs="华文仿宋"/>
                <w:sz w:val="21"/>
              </w:rPr>
              <w:t>《ZJJT-XX-09-2020信息网络管理制度》</w:t>
            </w:r>
          </w:p>
        </w:tc>
        <w:tc>
          <w:tcPr>
            <w:tcW w:w="2800" w:type="dxa"/>
            <w:tcMar>
              <w:top w:w="100" w:type="dxa"/>
              <w:bottom w:w="100" w:type="dxa"/>
            </w:tcMar>
            <w:vAlign w:val="center"/>
          </w:tcPr>
          <w:p w14:paraId="271DE2E0" w14:textId="77777777" w:rsidR="00607876" w:rsidRDefault="003C11A7">
            <w:pPr>
              <w:spacing w:line="240" w:lineRule="auto"/>
              <w:jc w:val="center"/>
            </w:pPr>
            <w:r>
              <w:rPr>
                <w:rFonts w:ascii="华文仿宋" w:hAnsi="华文仿宋" w:cs="华文仿宋"/>
                <w:sz w:val="21"/>
              </w:rPr>
              <w:t>包含网络接入管理、网络运行管理等。</w:t>
            </w:r>
          </w:p>
        </w:tc>
      </w:tr>
      <w:tr w:rsidR="00607876" w14:paraId="2A35311C" w14:textId="77777777">
        <w:tc>
          <w:tcPr>
            <w:tcW w:w="400" w:type="dxa"/>
            <w:tcMar>
              <w:top w:w="100" w:type="dxa"/>
              <w:bottom w:w="100" w:type="dxa"/>
            </w:tcMar>
            <w:vAlign w:val="center"/>
          </w:tcPr>
          <w:p w14:paraId="41BA30F3" w14:textId="77777777" w:rsidR="00607876" w:rsidRDefault="003C11A7">
            <w:pPr>
              <w:spacing w:line="240" w:lineRule="auto"/>
              <w:jc w:val="center"/>
            </w:pPr>
            <w:r>
              <w:rPr>
                <w:rFonts w:ascii="华文仿宋" w:hAnsi="华文仿宋" w:cs="华文仿宋"/>
                <w:sz w:val="21"/>
              </w:rPr>
              <w:t>20</w:t>
            </w:r>
          </w:p>
        </w:tc>
        <w:tc>
          <w:tcPr>
            <w:tcW w:w="1800" w:type="dxa"/>
            <w:tcMar>
              <w:top w:w="100" w:type="dxa"/>
              <w:bottom w:w="100" w:type="dxa"/>
            </w:tcMar>
            <w:vAlign w:val="center"/>
          </w:tcPr>
          <w:p w14:paraId="1EF4A1D6" w14:textId="77777777" w:rsidR="00607876" w:rsidRDefault="003C11A7">
            <w:pPr>
              <w:spacing w:line="240" w:lineRule="auto"/>
              <w:jc w:val="center"/>
            </w:pPr>
            <w:r>
              <w:rPr>
                <w:rFonts w:ascii="华文仿宋" w:hAnsi="华文仿宋" w:cs="华文仿宋"/>
                <w:sz w:val="21"/>
              </w:rPr>
              <w:t>《ZJJT-XX-13-2020网络设备安全管理制度》</w:t>
            </w:r>
          </w:p>
        </w:tc>
        <w:tc>
          <w:tcPr>
            <w:tcW w:w="2800" w:type="dxa"/>
            <w:tcMar>
              <w:top w:w="100" w:type="dxa"/>
              <w:bottom w:w="100" w:type="dxa"/>
            </w:tcMar>
            <w:vAlign w:val="center"/>
          </w:tcPr>
          <w:p w14:paraId="29F15421" w14:textId="77777777" w:rsidR="00607876" w:rsidRDefault="003C11A7">
            <w:pPr>
              <w:spacing w:line="240" w:lineRule="auto"/>
              <w:jc w:val="center"/>
            </w:pPr>
            <w:r>
              <w:rPr>
                <w:rFonts w:ascii="华文仿宋" w:hAnsi="华文仿宋" w:cs="华文仿宋"/>
                <w:sz w:val="21"/>
              </w:rPr>
              <w:t>包含网络设备/安全设备安全管理、系统升级和补丁安全等。</w:t>
            </w:r>
          </w:p>
        </w:tc>
      </w:tr>
      <w:tr w:rsidR="00607876" w14:paraId="2FDFD9A4" w14:textId="77777777">
        <w:tc>
          <w:tcPr>
            <w:tcW w:w="400" w:type="dxa"/>
            <w:tcMar>
              <w:top w:w="100" w:type="dxa"/>
              <w:bottom w:w="100" w:type="dxa"/>
            </w:tcMar>
            <w:vAlign w:val="center"/>
          </w:tcPr>
          <w:p w14:paraId="55A9BEB6" w14:textId="77777777" w:rsidR="00607876" w:rsidRDefault="003C11A7">
            <w:pPr>
              <w:spacing w:line="240" w:lineRule="auto"/>
              <w:jc w:val="center"/>
            </w:pPr>
            <w:r>
              <w:rPr>
                <w:rFonts w:ascii="华文仿宋" w:hAnsi="华文仿宋" w:cs="华文仿宋"/>
                <w:sz w:val="21"/>
              </w:rPr>
              <w:t>21</w:t>
            </w:r>
          </w:p>
        </w:tc>
        <w:tc>
          <w:tcPr>
            <w:tcW w:w="1800" w:type="dxa"/>
            <w:tcMar>
              <w:top w:w="100" w:type="dxa"/>
              <w:bottom w:w="100" w:type="dxa"/>
            </w:tcMar>
            <w:vAlign w:val="center"/>
          </w:tcPr>
          <w:p w14:paraId="6C062727" w14:textId="77777777" w:rsidR="00607876" w:rsidRDefault="003C11A7">
            <w:pPr>
              <w:spacing w:line="240" w:lineRule="auto"/>
              <w:jc w:val="center"/>
            </w:pPr>
            <w:r>
              <w:rPr>
                <w:rFonts w:ascii="华文仿宋" w:hAnsi="华文仿宋" w:cs="华文仿宋"/>
                <w:sz w:val="21"/>
              </w:rPr>
              <w:t>《ZJJT-XX-14-2020业务应用系统软件安全管理制度》</w:t>
            </w:r>
          </w:p>
        </w:tc>
        <w:tc>
          <w:tcPr>
            <w:tcW w:w="2800" w:type="dxa"/>
            <w:tcMar>
              <w:top w:w="100" w:type="dxa"/>
              <w:bottom w:w="100" w:type="dxa"/>
            </w:tcMar>
            <w:vAlign w:val="center"/>
          </w:tcPr>
          <w:p w14:paraId="4318F79B" w14:textId="77777777" w:rsidR="00607876" w:rsidRDefault="003C11A7">
            <w:pPr>
              <w:spacing w:line="240" w:lineRule="auto"/>
              <w:jc w:val="center"/>
            </w:pPr>
            <w:r>
              <w:rPr>
                <w:rFonts w:ascii="华文仿宋" w:hAnsi="华文仿宋" w:cs="华文仿宋"/>
                <w:sz w:val="21"/>
              </w:rPr>
              <w:t>包含业务应用系统软件的具体配置要求等。</w:t>
            </w:r>
          </w:p>
        </w:tc>
      </w:tr>
      <w:tr w:rsidR="00607876" w14:paraId="6A1A7E61" w14:textId="77777777">
        <w:tc>
          <w:tcPr>
            <w:tcW w:w="400" w:type="dxa"/>
            <w:tcMar>
              <w:top w:w="100" w:type="dxa"/>
              <w:bottom w:w="100" w:type="dxa"/>
            </w:tcMar>
            <w:vAlign w:val="center"/>
          </w:tcPr>
          <w:p w14:paraId="39AD245F" w14:textId="77777777" w:rsidR="00607876" w:rsidRDefault="003C11A7">
            <w:pPr>
              <w:spacing w:line="240" w:lineRule="auto"/>
              <w:jc w:val="center"/>
            </w:pPr>
            <w:r>
              <w:rPr>
                <w:rFonts w:ascii="华文仿宋" w:hAnsi="华文仿宋" w:cs="华文仿宋"/>
                <w:sz w:val="21"/>
              </w:rPr>
              <w:t>22</w:t>
            </w:r>
          </w:p>
        </w:tc>
        <w:tc>
          <w:tcPr>
            <w:tcW w:w="1800" w:type="dxa"/>
            <w:tcMar>
              <w:top w:w="100" w:type="dxa"/>
              <w:bottom w:w="100" w:type="dxa"/>
            </w:tcMar>
            <w:vAlign w:val="center"/>
          </w:tcPr>
          <w:p w14:paraId="42592867" w14:textId="77777777" w:rsidR="00607876" w:rsidRDefault="003C11A7">
            <w:pPr>
              <w:spacing w:line="240" w:lineRule="auto"/>
              <w:jc w:val="center"/>
            </w:pPr>
            <w:r>
              <w:rPr>
                <w:rFonts w:ascii="华文仿宋" w:hAnsi="华文仿宋" w:cs="华文仿宋"/>
                <w:sz w:val="21"/>
              </w:rPr>
              <w:t>《ZJJT-XX-15-2020计算机网络系统测试管理制度》</w:t>
            </w:r>
          </w:p>
        </w:tc>
        <w:tc>
          <w:tcPr>
            <w:tcW w:w="2800" w:type="dxa"/>
            <w:tcMar>
              <w:top w:w="100" w:type="dxa"/>
              <w:bottom w:w="100" w:type="dxa"/>
            </w:tcMar>
            <w:vAlign w:val="center"/>
          </w:tcPr>
          <w:p w14:paraId="716FD3BA" w14:textId="77777777" w:rsidR="00607876" w:rsidRDefault="003C11A7">
            <w:pPr>
              <w:spacing w:line="240" w:lineRule="auto"/>
              <w:jc w:val="center"/>
            </w:pPr>
            <w:r>
              <w:rPr>
                <w:rFonts w:ascii="华文仿宋" w:hAnsi="华文仿宋" w:cs="华文仿宋"/>
                <w:sz w:val="21"/>
              </w:rPr>
              <w:t>包含计算机网络系统测试要求、测试实施步骤、测试方案等。</w:t>
            </w:r>
          </w:p>
        </w:tc>
      </w:tr>
      <w:tr w:rsidR="00607876" w14:paraId="54E41738" w14:textId="77777777">
        <w:tc>
          <w:tcPr>
            <w:tcW w:w="400" w:type="dxa"/>
            <w:tcMar>
              <w:top w:w="100" w:type="dxa"/>
              <w:bottom w:w="100" w:type="dxa"/>
            </w:tcMar>
            <w:vAlign w:val="center"/>
          </w:tcPr>
          <w:p w14:paraId="156F3A2A" w14:textId="77777777" w:rsidR="00607876" w:rsidRDefault="003C11A7">
            <w:pPr>
              <w:spacing w:line="240" w:lineRule="auto"/>
              <w:jc w:val="center"/>
            </w:pPr>
            <w:r>
              <w:rPr>
                <w:rFonts w:ascii="华文仿宋" w:hAnsi="华文仿宋" w:cs="华文仿宋"/>
                <w:sz w:val="21"/>
              </w:rPr>
              <w:t>23</w:t>
            </w:r>
          </w:p>
        </w:tc>
        <w:tc>
          <w:tcPr>
            <w:tcW w:w="1800" w:type="dxa"/>
            <w:tcMar>
              <w:top w:w="100" w:type="dxa"/>
              <w:bottom w:w="100" w:type="dxa"/>
            </w:tcMar>
            <w:vAlign w:val="center"/>
          </w:tcPr>
          <w:p w14:paraId="67171873" w14:textId="77777777" w:rsidR="00607876" w:rsidRDefault="003C11A7">
            <w:pPr>
              <w:spacing w:line="240" w:lineRule="auto"/>
              <w:jc w:val="center"/>
            </w:pPr>
            <w:r>
              <w:rPr>
                <w:rFonts w:ascii="华文仿宋" w:hAnsi="华文仿宋" w:cs="华文仿宋"/>
                <w:sz w:val="21"/>
              </w:rPr>
              <w:t>《ZJJY-XX-19-2020系统安全管理制度》</w:t>
            </w:r>
          </w:p>
        </w:tc>
        <w:tc>
          <w:tcPr>
            <w:tcW w:w="2800" w:type="dxa"/>
            <w:tcMar>
              <w:top w:w="100" w:type="dxa"/>
              <w:bottom w:w="100" w:type="dxa"/>
            </w:tcMar>
            <w:vAlign w:val="center"/>
          </w:tcPr>
          <w:p w14:paraId="7C11E0A5" w14:textId="77777777" w:rsidR="00607876" w:rsidRDefault="003C11A7">
            <w:pPr>
              <w:spacing w:line="240" w:lineRule="auto"/>
              <w:jc w:val="center"/>
            </w:pPr>
            <w:r>
              <w:rPr>
                <w:rFonts w:ascii="华文仿宋" w:hAnsi="华文仿宋" w:cs="华文仿宋"/>
                <w:sz w:val="21"/>
              </w:rPr>
              <w:t>包含用户账户管理、文件系统管理、系统安全管理、数据库管理、日志安全管理等。</w:t>
            </w:r>
          </w:p>
        </w:tc>
      </w:tr>
      <w:tr w:rsidR="00607876" w14:paraId="01B1BA85" w14:textId="77777777">
        <w:tc>
          <w:tcPr>
            <w:tcW w:w="400" w:type="dxa"/>
            <w:tcMar>
              <w:top w:w="100" w:type="dxa"/>
              <w:bottom w:w="100" w:type="dxa"/>
            </w:tcMar>
            <w:vAlign w:val="center"/>
          </w:tcPr>
          <w:p w14:paraId="4D5BB428" w14:textId="77777777" w:rsidR="00607876" w:rsidRDefault="003C11A7">
            <w:pPr>
              <w:spacing w:line="240" w:lineRule="auto"/>
              <w:jc w:val="center"/>
            </w:pPr>
            <w:r>
              <w:rPr>
                <w:rFonts w:ascii="华文仿宋" w:hAnsi="华文仿宋" w:cs="华文仿宋"/>
                <w:sz w:val="21"/>
              </w:rPr>
              <w:t>24</w:t>
            </w:r>
          </w:p>
        </w:tc>
        <w:tc>
          <w:tcPr>
            <w:tcW w:w="1800" w:type="dxa"/>
            <w:tcMar>
              <w:top w:w="100" w:type="dxa"/>
              <w:bottom w:w="100" w:type="dxa"/>
            </w:tcMar>
            <w:vAlign w:val="center"/>
          </w:tcPr>
          <w:p w14:paraId="521B4330" w14:textId="77777777" w:rsidR="00607876" w:rsidRDefault="003C11A7">
            <w:pPr>
              <w:spacing w:line="240" w:lineRule="auto"/>
              <w:jc w:val="center"/>
            </w:pPr>
            <w:r>
              <w:rPr>
                <w:rFonts w:ascii="华文仿宋" w:hAnsi="华文仿宋" w:cs="华文仿宋"/>
                <w:sz w:val="21"/>
              </w:rPr>
              <w:t>《ZJJY-XX-20-2020软件开发管理制度》</w:t>
            </w:r>
          </w:p>
        </w:tc>
        <w:tc>
          <w:tcPr>
            <w:tcW w:w="2800" w:type="dxa"/>
            <w:tcMar>
              <w:top w:w="100" w:type="dxa"/>
              <w:bottom w:w="100" w:type="dxa"/>
            </w:tcMar>
            <w:vAlign w:val="center"/>
          </w:tcPr>
          <w:p w14:paraId="7AED6E69" w14:textId="77777777" w:rsidR="00607876" w:rsidRDefault="003C11A7">
            <w:pPr>
              <w:spacing w:line="240" w:lineRule="auto"/>
              <w:jc w:val="center"/>
            </w:pPr>
            <w:r>
              <w:rPr>
                <w:rFonts w:ascii="华文仿宋" w:hAnsi="华文仿宋" w:cs="华文仿宋"/>
                <w:sz w:val="21"/>
              </w:rPr>
              <w:t>包含外包软件开发管理、信息系统安全整体测试等。</w:t>
            </w:r>
          </w:p>
        </w:tc>
      </w:tr>
      <w:tr w:rsidR="00607876" w14:paraId="26B6E3E1" w14:textId="77777777">
        <w:tc>
          <w:tcPr>
            <w:tcW w:w="400" w:type="dxa"/>
            <w:tcMar>
              <w:top w:w="100" w:type="dxa"/>
              <w:bottom w:w="100" w:type="dxa"/>
            </w:tcMar>
            <w:vAlign w:val="center"/>
          </w:tcPr>
          <w:p w14:paraId="1A4D23E9" w14:textId="77777777" w:rsidR="00607876" w:rsidRDefault="003C11A7">
            <w:pPr>
              <w:spacing w:line="240" w:lineRule="auto"/>
              <w:jc w:val="center"/>
            </w:pPr>
            <w:r>
              <w:rPr>
                <w:rFonts w:ascii="华文仿宋" w:hAnsi="华文仿宋" w:cs="华文仿宋"/>
                <w:sz w:val="21"/>
              </w:rPr>
              <w:t>25</w:t>
            </w:r>
          </w:p>
        </w:tc>
        <w:tc>
          <w:tcPr>
            <w:tcW w:w="1800" w:type="dxa"/>
            <w:tcMar>
              <w:top w:w="100" w:type="dxa"/>
              <w:bottom w:w="100" w:type="dxa"/>
            </w:tcMar>
            <w:vAlign w:val="center"/>
          </w:tcPr>
          <w:p w14:paraId="1C675FD7" w14:textId="77777777" w:rsidR="00607876" w:rsidRDefault="003C11A7">
            <w:pPr>
              <w:spacing w:line="240" w:lineRule="auto"/>
              <w:jc w:val="center"/>
            </w:pPr>
            <w:r>
              <w:rPr>
                <w:rFonts w:ascii="华文仿宋" w:hAnsi="华文仿宋" w:cs="华文仿宋"/>
                <w:sz w:val="21"/>
              </w:rPr>
              <w:t>《ZJJY-XX-24-2020信息系统数据质量管理制度》</w:t>
            </w:r>
          </w:p>
        </w:tc>
        <w:tc>
          <w:tcPr>
            <w:tcW w:w="2800" w:type="dxa"/>
            <w:tcMar>
              <w:top w:w="100" w:type="dxa"/>
              <w:bottom w:w="100" w:type="dxa"/>
            </w:tcMar>
            <w:vAlign w:val="center"/>
          </w:tcPr>
          <w:p w14:paraId="44D47C71" w14:textId="77777777" w:rsidR="00607876" w:rsidRDefault="003C11A7">
            <w:pPr>
              <w:spacing w:line="240" w:lineRule="auto"/>
              <w:jc w:val="center"/>
            </w:pPr>
            <w:r>
              <w:rPr>
                <w:rFonts w:ascii="华文仿宋" w:hAnsi="华文仿宋" w:cs="华文仿宋"/>
                <w:sz w:val="21"/>
              </w:rPr>
              <w:t>包含数据质量管理职责、检查与考核等。</w:t>
            </w:r>
          </w:p>
        </w:tc>
      </w:tr>
      <w:tr w:rsidR="00607876" w14:paraId="67681AA3" w14:textId="77777777">
        <w:tc>
          <w:tcPr>
            <w:tcW w:w="400" w:type="dxa"/>
            <w:tcMar>
              <w:top w:w="100" w:type="dxa"/>
              <w:bottom w:w="100" w:type="dxa"/>
            </w:tcMar>
            <w:vAlign w:val="center"/>
          </w:tcPr>
          <w:p w14:paraId="5150E6A2" w14:textId="77777777" w:rsidR="00607876" w:rsidRDefault="003C11A7">
            <w:pPr>
              <w:spacing w:line="240" w:lineRule="auto"/>
              <w:jc w:val="center"/>
            </w:pPr>
            <w:r>
              <w:rPr>
                <w:rFonts w:ascii="华文仿宋" w:hAnsi="华文仿宋" w:cs="华文仿宋"/>
                <w:sz w:val="21"/>
              </w:rPr>
              <w:t>26</w:t>
            </w:r>
          </w:p>
        </w:tc>
        <w:tc>
          <w:tcPr>
            <w:tcW w:w="1800" w:type="dxa"/>
            <w:tcMar>
              <w:top w:w="100" w:type="dxa"/>
              <w:bottom w:w="100" w:type="dxa"/>
            </w:tcMar>
            <w:vAlign w:val="center"/>
          </w:tcPr>
          <w:p w14:paraId="27ACC206" w14:textId="77777777" w:rsidR="00607876" w:rsidRDefault="003C11A7">
            <w:pPr>
              <w:spacing w:line="240" w:lineRule="auto"/>
              <w:jc w:val="center"/>
            </w:pPr>
            <w:r>
              <w:rPr>
                <w:rFonts w:ascii="华文仿宋" w:hAnsi="华文仿宋" w:cs="华文仿宋"/>
                <w:sz w:val="21"/>
              </w:rPr>
              <w:t>《aZJJT-XXBG-02-2020-A网络与信息安全事故情况报告表》</w:t>
            </w:r>
          </w:p>
        </w:tc>
        <w:tc>
          <w:tcPr>
            <w:tcW w:w="2800" w:type="dxa"/>
            <w:tcMar>
              <w:top w:w="100" w:type="dxa"/>
              <w:bottom w:w="100" w:type="dxa"/>
            </w:tcMar>
            <w:vAlign w:val="center"/>
          </w:tcPr>
          <w:p w14:paraId="299C2C9C" w14:textId="77777777" w:rsidR="00607876" w:rsidRDefault="003C11A7">
            <w:pPr>
              <w:spacing w:line="240" w:lineRule="auto"/>
              <w:jc w:val="center"/>
            </w:pPr>
            <w:r>
              <w:rPr>
                <w:rFonts w:ascii="华文仿宋" w:hAnsi="华文仿宋" w:cs="华文仿宋"/>
                <w:sz w:val="21"/>
              </w:rPr>
              <w:t>包含网络与信息安全事故的记录表单。</w:t>
            </w:r>
          </w:p>
        </w:tc>
      </w:tr>
      <w:tr w:rsidR="00607876" w14:paraId="327E8F62" w14:textId="77777777">
        <w:tc>
          <w:tcPr>
            <w:tcW w:w="400" w:type="dxa"/>
            <w:tcMar>
              <w:top w:w="100" w:type="dxa"/>
              <w:bottom w:w="100" w:type="dxa"/>
            </w:tcMar>
            <w:vAlign w:val="center"/>
          </w:tcPr>
          <w:p w14:paraId="1FD2C160" w14:textId="77777777" w:rsidR="00607876" w:rsidRDefault="003C11A7">
            <w:pPr>
              <w:spacing w:line="240" w:lineRule="auto"/>
              <w:jc w:val="center"/>
            </w:pPr>
            <w:r>
              <w:rPr>
                <w:rFonts w:ascii="华文仿宋" w:hAnsi="华文仿宋" w:cs="华文仿宋"/>
                <w:sz w:val="21"/>
              </w:rPr>
              <w:t>27</w:t>
            </w:r>
          </w:p>
        </w:tc>
        <w:tc>
          <w:tcPr>
            <w:tcW w:w="1800" w:type="dxa"/>
            <w:tcMar>
              <w:top w:w="100" w:type="dxa"/>
              <w:bottom w:w="100" w:type="dxa"/>
            </w:tcMar>
            <w:vAlign w:val="center"/>
          </w:tcPr>
          <w:p w14:paraId="73513166" w14:textId="77777777" w:rsidR="00607876" w:rsidRDefault="003C11A7">
            <w:pPr>
              <w:spacing w:line="240" w:lineRule="auto"/>
              <w:jc w:val="center"/>
            </w:pPr>
            <w:r>
              <w:rPr>
                <w:rFonts w:ascii="华文仿宋" w:hAnsi="华文仿宋" w:cs="华文仿宋"/>
                <w:sz w:val="21"/>
              </w:rPr>
              <w:t>《aZJJT-XXBG-02-2020-C网络与重要信息系统敏感时期安全运行日报》</w:t>
            </w:r>
          </w:p>
        </w:tc>
        <w:tc>
          <w:tcPr>
            <w:tcW w:w="2800" w:type="dxa"/>
            <w:tcMar>
              <w:top w:w="100" w:type="dxa"/>
              <w:bottom w:w="100" w:type="dxa"/>
            </w:tcMar>
            <w:vAlign w:val="center"/>
          </w:tcPr>
          <w:p w14:paraId="0CE118BC" w14:textId="77777777" w:rsidR="00607876" w:rsidRDefault="003C11A7">
            <w:pPr>
              <w:spacing w:line="240" w:lineRule="auto"/>
              <w:jc w:val="center"/>
            </w:pPr>
            <w:r>
              <w:rPr>
                <w:rFonts w:ascii="华文仿宋" w:hAnsi="华文仿宋" w:cs="华文仿宋"/>
                <w:sz w:val="21"/>
              </w:rPr>
              <w:t>包含网络与重要信息系统敏感时期的运行日报记录内容。</w:t>
            </w:r>
          </w:p>
        </w:tc>
      </w:tr>
      <w:tr w:rsidR="00607876" w14:paraId="4E20A805" w14:textId="77777777">
        <w:tc>
          <w:tcPr>
            <w:tcW w:w="400" w:type="dxa"/>
            <w:tcMar>
              <w:top w:w="100" w:type="dxa"/>
              <w:bottom w:w="100" w:type="dxa"/>
            </w:tcMar>
            <w:vAlign w:val="center"/>
          </w:tcPr>
          <w:p w14:paraId="3C4F6716" w14:textId="77777777" w:rsidR="00607876" w:rsidRDefault="003C11A7">
            <w:pPr>
              <w:spacing w:line="240" w:lineRule="auto"/>
              <w:jc w:val="center"/>
            </w:pPr>
            <w:r>
              <w:rPr>
                <w:rFonts w:ascii="华文仿宋" w:hAnsi="华文仿宋" w:cs="华文仿宋"/>
                <w:sz w:val="21"/>
              </w:rPr>
              <w:t>28</w:t>
            </w:r>
          </w:p>
        </w:tc>
        <w:tc>
          <w:tcPr>
            <w:tcW w:w="1800" w:type="dxa"/>
            <w:tcMar>
              <w:top w:w="100" w:type="dxa"/>
              <w:bottom w:w="100" w:type="dxa"/>
            </w:tcMar>
            <w:vAlign w:val="center"/>
          </w:tcPr>
          <w:p w14:paraId="4D329194" w14:textId="77777777" w:rsidR="00607876" w:rsidRDefault="003C11A7">
            <w:pPr>
              <w:spacing w:line="240" w:lineRule="auto"/>
              <w:jc w:val="center"/>
            </w:pPr>
            <w:r>
              <w:rPr>
                <w:rFonts w:ascii="华文仿宋" w:hAnsi="华文仿宋" w:cs="华文仿宋"/>
                <w:sz w:val="21"/>
              </w:rPr>
              <w:t>《aZJJT-XXBG-02-2020-D离岗保密承诺书》</w:t>
            </w:r>
          </w:p>
        </w:tc>
        <w:tc>
          <w:tcPr>
            <w:tcW w:w="2800" w:type="dxa"/>
            <w:tcMar>
              <w:top w:w="100" w:type="dxa"/>
              <w:bottom w:w="100" w:type="dxa"/>
            </w:tcMar>
            <w:vAlign w:val="center"/>
          </w:tcPr>
          <w:p w14:paraId="2807CBC2" w14:textId="77777777" w:rsidR="00607876" w:rsidRDefault="003C11A7">
            <w:pPr>
              <w:spacing w:line="240" w:lineRule="auto"/>
              <w:jc w:val="center"/>
            </w:pPr>
            <w:r>
              <w:rPr>
                <w:rFonts w:ascii="华文仿宋" w:hAnsi="华文仿宋" w:cs="华文仿宋"/>
                <w:sz w:val="21"/>
              </w:rPr>
              <w:t>包含离岗保密协议相关内容。</w:t>
            </w:r>
          </w:p>
        </w:tc>
      </w:tr>
      <w:tr w:rsidR="00607876" w14:paraId="14E8BE98" w14:textId="77777777">
        <w:tc>
          <w:tcPr>
            <w:tcW w:w="400" w:type="dxa"/>
            <w:tcMar>
              <w:top w:w="100" w:type="dxa"/>
              <w:bottom w:w="100" w:type="dxa"/>
            </w:tcMar>
            <w:vAlign w:val="center"/>
          </w:tcPr>
          <w:p w14:paraId="55DA99C9" w14:textId="77777777" w:rsidR="00607876" w:rsidRDefault="003C11A7">
            <w:pPr>
              <w:spacing w:line="240" w:lineRule="auto"/>
              <w:jc w:val="center"/>
            </w:pPr>
            <w:r>
              <w:rPr>
                <w:rFonts w:ascii="华文仿宋" w:hAnsi="华文仿宋" w:cs="华文仿宋"/>
                <w:sz w:val="21"/>
              </w:rPr>
              <w:t>29</w:t>
            </w:r>
          </w:p>
        </w:tc>
        <w:tc>
          <w:tcPr>
            <w:tcW w:w="1800" w:type="dxa"/>
            <w:tcMar>
              <w:top w:w="100" w:type="dxa"/>
              <w:bottom w:w="100" w:type="dxa"/>
            </w:tcMar>
            <w:vAlign w:val="center"/>
          </w:tcPr>
          <w:p w14:paraId="3E4AA948" w14:textId="77777777" w:rsidR="00607876" w:rsidRDefault="003C11A7">
            <w:pPr>
              <w:spacing w:line="240" w:lineRule="auto"/>
              <w:jc w:val="center"/>
            </w:pPr>
            <w:r>
              <w:rPr>
                <w:rFonts w:ascii="华文仿宋" w:hAnsi="华文仿宋" w:cs="华文仿宋"/>
                <w:sz w:val="21"/>
              </w:rPr>
              <w:t>《aZJJT-XXBG-02-2020-F保密协议(供应商)》</w:t>
            </w:r>
          </w:p>
        </w:tc>
        <w:tc>
          <w:tcPr>
            <w:tcW w:w="2800" w:type="dxa"/>
            <w:tcMar>
              <w:top w:w="100" w:type="dxa"/>
              <w:bottom w:w="100" w:type="dxa"/>
            </w:tcMar>
            <w:vAlign w:val="center"/>
          </w:tcPr>
          <w:p w14:paraId="514D1342" w14:textId="77777777" w:rsidR="00607876" w:rsidRDefault="003C11A7">
            <w:pPr>
              <w:spacing w:line="240" w:lineRule="auto"/>
              <w:jc w:val="center"/>
            </w:pPr>
            <w:r>
              <w:rPr>
                <w:rFonts w:ascii="华文仿宋" w:hAnsi="华文仿宋" w:cs="华文仿宋"/>
                <w:sz w:val="21"/>
              </w:rPr>
              <w:t>包含供应商保密协议相关内容。</w:t>
            </w:r>
          </w:p>
        </w:tc>
      </w:tr>
      <w:tr w:rsidR="00607876" w14:paraId="4F545B43" w14:textId="77777777">
        <w:tc>
          <w:tcPr>
            <w:tcW w:w="400" w:type="dxa"/>
            <w:tcMar>
              <w:top w:w="100" w:type="dxa"/>
              <w:bottom w:w="100" w:type="dxa"/>
            </w:tcMar>
            <w:vAlign w:val="center"/>
          </w:tcPr>
          <w:p w14:paraId="3FE48B1C" w14:textId="77777777" w:rsidR="00607876" w:rsidRDefault="003C11A7">
            <w:pPr>
              <w:spacing w:line="240" w:lineRule="auto"/>
              <w:jc w:val="center"/>
            </w:pPr>
            <w:r>
              <w:rPr>
                <w:rFonts w:ascii="华文仿宋" w:hAnsi="华文仿宋" w:cs="华文仿宋"/>
                <w:sz w:val="21"/>
              </w:rPr>
              <w:t>30</w:t>
            </w:r>
          </w:p>
        </w:tc>
        <w:tc>
          <w:tcPr>
            <w:tcW w:w="1800" w:type="dxa"/>
            <w:tcMar>
              <w:top w:w="100" w:type="dxa"/>
              <w:bottom w:w="100" w:type="dxa"/>
            </w:tcMar>
            <w:vAlign w:val="center"/>
          </w:tcPr>
          <w:p w14:paraId="3DB98C5C" w14:textId="77777777" w:rsidR="00607876" w:rsidRDefault="003C11A7">
            <w:pPr>
              <w:spacing w:line="240" w:lineRule="auto"/>
              <w:jc w:val="center"/>
            </w:pPr>
            <w:r>
              <w:rPr>
                <w:rFonts w:ascii="华文仿宋" w:hAnsi="华文仿宋" w:cs="华文仿宋"/>
                <w:sz w:val="21"/>
              </w:rPr>
              <w:t>《aZJJT-XXBG-03-2020-A恶意代码分析报告》</w:t>
            </w:r>
          </w:p>
        </w:tc>
        <w:tc>
          <w:tcPr>
            <w:tcW w:w="2800" w:type="dxa"/>
            <w:tcMar>
              <w:top w:w="100" w:type="dxa"/>
              <w:bottom w:w="100" w:type="dxa"/>
            </w:tcMar>
            <w:vAlign w:val="center"/>
          </w:tcPr>
          <w:p w14:paraId="124A8170" w14:textId="77777777" w:rsidR="00607876" w:rsidRDefault="003C11A7">
            <w:pPr>
              <w:spacing w:line="240" w:lineRule="auto"/>
              <w:jc w:val="center"/>
            </w:pPr>
            <w:r>
              <w:rPr>
                <w:rFonts w:ascii="华文仿宋" w:hAnsi="华文仿宋" w:cs="华文仿宋"/>
                <w:sz w:val="21"/>
              </w:rPr>
              <w:t>包含恶意代码分析相关内容。</w:t>
            </w:r>
          </w:p>
        </w:tc>
      </w:tr>
      <w:tr w:rsidR="00607876" w14:paraId="37EB6E31" w14:textId="77777777">
        <w:tc>
          <w:tcPr>
            <w:tcW w:w="400" w:type="dxa"/>
            <w:tcMar>
              <w:top w:w="100" w:type="dxa"/>
              <w:bottom w:w="100" w:type="dxa"/>
            </w:tcMar>
            <w:vAlign w:val="center"/>
          </w:tcPr>
          <w:p w14:paraId="723DEE4E" w14:textId="77777777" w:rsidR="00607876" w:rsidRDefault="003C11A7">
            <w:pPr>
              <w:spacing w:line="240" w:lineRule="auto"/>
              <w:jc w:val="center"/>
            </w:pPr>
            <w:r>
              <w:rPr>
                <w:rFonts w:ascii="华文仿宋" w:hAnsi="华文仿宋" w:cs="华文仿宋"/>
                <w:sz w:val="21"/>
              </w:rPr>
              <w:t>31</w:t>
            </w:r>
          </w:p>
        </w:tc>
        <w:tc>
          <w:tcPr>
            <w:tcW w:w="1800" w:type="dxa"/>
            <w:tcMar>
              <w:top w:w="100" w:type="dxa"/>
              <w:bottom w:w="100" w:type="dxa"/>
            </w:tcMar>
            <w:vAlign w:val="center"/>
          </w:tcPr>
          <w:p w14:paraId="4CEC25CA" w14:textId="77777777" w:rsidR="00607876" w:rsidRDefault="003C11A7">
            <w:pPr>
              <w:spacing w:line="240" w:lineRule="auto"/>
              <w:jc w:val="center"/>
            </w:pPr>
            <w:r>
              <w:rPr>
                <w:rFonts w:ascii="华文仿宋" w:hAnsi="华文仿宋" w:cs="华文仿宋"/>
                <w:sz w:val="21"/>
              </w:rPr>
              <w:t>《aZJJT-XXBG-03-2020-B恶意代码特征库更新记录表》</w:t>
            </w:r>
          </w:p>
        </w:tc>
        <w:tc>
          <w:tcPr>
            <w:tcW w:w="2800" w:type="dxa"/>
            <w:tcMar>
              <w:top w:w="100" w:type="dxa"/>
              <w:bottom w:w="100" w:type="dxa"/>
            </w:tcMar>
            <w:vAlign w:val="center"/>
          </w:tcPr>
          <w:p w14:paraId="1A728F2D" w14:textId="77777777" w:rsidR="00607876" w:rsidRDefault="003C11A7">
            <w:pPr>
              <w:spacing w:line="240" w:lineRule="auto"/>
              <w:jc w:val="center"/>
            </w:pPr>
            <w:r>
              <w:rPr>
                <w:rFonts w:ascii="华文仿宋" w:hAnsi="华文仿宋" w:cs="华文仿宋"/>
                <w:sz w:val="21"/>
              </w:rPr>
              <w:t>包含恶意代码规则库更新记录表单。</w:t>
            </w:r>
          </w:p>
        </w:tc>
      </w:tr>
      <w:tr w:rsidR="00607876" w14:paraId="057BAD17" w14:textId="77777777">
        <w:tc>
          <w:tcPr>
            <w:tcW w:w="400" w:type="dxa"/>
            <w:tcMar>
              <w:top w:w="100" w:type="dxa"/>
              <w:bottom w:w="100" w:type="dxa"/>
            </w:tcMar>
            <w:vAlign w:val="center"/>
          </w:tcPr>
          <w:p w14:paraId="5DEF1428" w14:textId="77777777" w:rsidR="00607876" w:rsidRDefault="003C11A7">
            <w:pPr>
              <w:spacing w:line="240" w:lineRule="auto"/>
              <w:jc w:val="center"/>
            </w:pPr>
            <w:r>
              <w:rPr>
                <w:rFonts w:ascii="华文仿宋" w:hAnsi="华文仿宋" w:cs="华文仿宋"/>
                <w:sz w:val="21"/>
              </w:rPr>
              <w:t>32</w:t>
            </w:r>
          </w:p>
        </w:tc>
        <w:tc>
          <w:tcPr>
            <w:tcW w:w="1800" w:type="dxa"/>
            <w:tcMar>
              <w:top w:w="100" w:type="dxa"/>
              <w:bottom w:w="100" w:type="dxa"/>
            </w:tcMar>
            <w:vAlign w:val="center"/>
          </w:tcPr>
          <w:p w14:paraId="37E531E0" w14:textId="77777777" w:rsidR="00607876" w:rsidRDefault="003C11A7">
            <w:pPr>
              <w:spacing w:line="240" w:lineRule="auto"/>
              <w:jc w:val="center"/>
            </w:pPr>
            <w:r>
              <w:rPr>
                <w:rFonts w:ascii="华文仿宋" w:hAnsi="华文仿宋" w:cs="华文仿宋"/>
                <w:sz w:val="21"/>
              </w:rPr>
              <w:t>《aZJJT-XXBG-07-2020-A系统（设备）操作记录表》</w:t>
            </w:r>
          </w:p>
        </w:tc>
        <w:tc>
          <w:tcPr>
            <w:tcW w:w="2800" w:type="dxa"/>
            <w:tcMar>
              <w:top w:w="100" w:type="dxa"/>
              <w:bottom w:w="100" w:type="dxa"/>
            </w:tcMar>
            <w:vAlign w:val="center"/>
          </w:tcPr>
          <w:p w14:paraId="6EB73511" w14:textId="77777777" w:rsidR="00607876" w:rsidRDefault="003C11A7">
            <w:pPr>
              <w:spacing w:line="240" w:lineRule="auto"/>
              <w:jc w:val="center"/>
            </w:pPr>
            <w:r>
              <w:rPr>
                <w:rFonts w:ascii="华文仿宋" w:hAnsi="华文仿宋" w:cs="华文仿宋"/>
                <w:sz w:val="21"/>
              </w:rPr>
              <w:t>包含系统和设备操作记录内容。</w:t>
            </w:r>
          </w:p>
        </w:tc>
      </w:tr>
      <w:tr w:rsidR="00607876" w14:paraId="35E42999" w14:textId="77777777">
        <w:tc>
          <w:tcPr>
            <w:tcW w:w="400" w:type="dxa"/>
            <w:tcMar>
              <w:top w:w="100" w:type="dxa"/>
              <w:bottom w:w="100" w:type="dxa"/>
            </w:tcMar>
            <w:vAlign w:val="center"/>
          </w:tcPr>
          <w:p w14:paraId="74ABEBA6" w14:textId="77777777" w:rsidR="00607876" w:rsidRDefault="003C11A7">
            <w:pPr>
              <w:spacing w:line="240" w:lineRule="auto"/>
              <w:jc w:val="center"/>
            </w:pPr>
            <w:r>
              <w:rPr>
                <w:rFonts w:ascii="华文仿宋" w:hAnsi="华文仿宋" w:cs="华文仿宋"/>
                <w:sz w:val="21"/>
              </w:rPr>
              <w:lastRenderedPageBreak/>
              <w:t>33</w:t>
            </w:r>
          </w:p>
        </w:tc>
        <w:tc>
          <w:tcPr>
            <w:tcW w:w="1800" w:type="dxa"/>
            <w:tcMar>
              <w:top w:w="100" w:type="dxa"/>
              <w:bottom w:w="100" w:type="dxa"/>
            </w:tcMar>
            <w:vAlign w:val="center"/>
          </w:tcPr>
          <w:p w14:paraId="027C242A" w14:textId="77777777" w:rsidR="00607876" w:rsidRDefault="003C11A7">
            <w:pPr>
              <w:spacing w:line="240" w:lineRule="auto"/>
              <w:jc w:val="center"/>
            </w:pPr>
            <w:r>
              <w:rPr>
                <w:rFonts w:ascii="华文仿宋" w:hAnsi="华文仿宋" w:cs="华文仿宋"/>
                <w:sz w:val="21"/>
              </w:rPr>
              <w:t>《aZJJT-XXBG-07-2020-C配置变更记录表》</w:t>
            </w:r>
          </w:p>
        </w:tc>
        <w:tc>
          <w:tcPr>
            <w:tcW w:w="2800" w:type="dxa"/>
            <w:tcMar>
              <w:top w:w="100" w:type="dxa"/>
              <w:bottom w:w="100" w:type="dxa"/>
            </w:tcMar>
            <w:vAlign w:val="center"/>
          </w:tcPr>
          <w:p w14:paraId="6F83FF40" w14:textId="77777777" w:rsidR="00607876" w:rsidRDefault="003C11A7">
            <w:pPr>
              <w:spacing w:line="240" w:lineRule="auto"/>
              <w:jc w:val="center"/>
            </w:pPr>
            <w:r>
              <w:rPr>
                <w:rFonts w:ascii="华文仿宋" w:hAnsi="华文仿宋" w:cs="华文仿宋"/>
                <w:sz w:val="21"/>
              </w:rPr>
              <w:t>包含系统变更相关记录内容。</w:t>
            </w:r>
          </w:p>
        </w:tc>
      </w:tr>
      <w:tr w:rsidR="00607876" w14:paraId="001FE7D5" w14:textId="77777777">
        <w:tc>
          <w:tcPr>
            <w:tcW w:w="400" w:type="dxa"/>
            <w:tcMar>
              <w:top w:w="100" w:type="dxa"/>
              <w:bottom w:w="100" w:type="dxa"/>
            </w:tcMar>
            <w:vAlign w:val="center"/>
          </w:tcPr>
          <w:p w14:paraId="0D1C99FE" w14:textId="77777777" w:rsidR="00607876" w:rsidRDefault="003C11A7">
            <w:pPr>
              <w:spacing w:line="240" w:lineRule="auto"/>
              <w:jc w:val="center"/>
            </w:pPr>
            <w:r>
              <w:rPr>
                <w:rFonts w:ascii="华文仿宋" w:hAnsi="华文仿宋" w:cs="华文仿宋"/>
                <w:sz w:val="21"/>
              </w:rPr>
              <w:t>34</w:t>
            </w:r>
          </w:p>
        </w:tc>
        <w:tc>
          <w:tcPr>
            <w:tcW w:w="1800" w:type="dxa"/>
            <w:tcMar>
              <w:top w:w="100" w:type="dxa"/>
              <w:bottom w:w="100" w:type="dxa"/>
            </w:tcMar>
            <w:vAlign w:val="center"/>
          </w:tcPr>
          <w:p w14:paraId="1D4C5CB9" w14:textId="77777777" w:rsidR="00607876" w:rsidRDefault="003C11A7">
            <w:pPr>
              <w:spacing w:line="240" w:lineRule="auto"/>
              <w:jc w:val="center"/>
            </w:pPr>
            <w:r>
              <w:rPr>
                <w:rFonts w:ascii="华文仿宋" w:hAnsi="华文仿宋" w:cs="华文仿宋"/>
                <w:sz w:val="21"/>
              </w:rPr>
              <w:t>《aZJJT-XXBG-08-2020-A巡视记录表》</w:t>
            </w:r>
          </w:p>
        </w:tc>
        <w:tc>
          <w:tcPr>
            <w:tcW w:w="2800" w:type="dxa"/>
            <w:tcMar>
              <w:top w:w="100" w:type="dxa"/>
              <w:bottom w:w="100" w:type="dxa"/>
            </w:tcMar>
            <w:vAlign w:val="center"/>
          </w:tcPr>
          <w:p w14:paraId="158DE892" w14:textId="77777777" w:rsidR="00607876" w:rsidRDefault="003C11A7">
            <w:pPr>
              <w:spacing w:line="240" w:lineRule="auto"/>
              <w:jc w:val="center"/>
            </w:pPr>
            <w:r>
              <w:rPr>
                <w:rFonts w:ascii="华文仿宋" w:hAnsi="华文仿宋" w:cs="华文仿宋"/>
                <w:sz w:val="21"/>
              </w:rPr>
              <w:t>包含巡检记录相关内容。</w:t>
            </w:r>
          </w:p>
        </w:tc>
      </w:tr>
      <w:tr w:rsidR="00607876" w14:paraId="2997625A" w14:textId="77777777">
        <w:tc>
          <w:tcPr>
            <w:tcW w:w="400" w:type="dxa"/>
            <w:tcMar>
              <w:top w:w="100" w:type="dxa"/>
              <w:bottom w:w="100" w:type="dxa"/>
            </w:tcMar>
            <w:vAlign w:val="center"/>
          </w:tcPr>
          <w:p w14:paraId="630D9218" w14:textId="77777777" w:rsidR="00607876" w:rsidRDefault="003C11A7">
            <w:pPr>
              <w:spacing w:line="240" w:lineRule="auto"/>
              <w:jc w:val="center"/>
            </w:pPr>
            <w:r>
              <w:rPr>
                <w:rFonts w:ascii="华文仿宋" w:hAnsi="华文仿宋" w:cs="华文仿宋"/>
                <w:sz w:val="21"/>
              </w:rPr>
              <w:t>35</w:t>
            </w:r>
          </w:p>
        </w:tc>
        <w:tc>
          <w:tcPr>
            <w:tcW w:w="1800" w:type="dxa"/>
            <w:tcMar>
              <w:top w:w="100" w:type="dxa"/>
              <w:bottom w:w="100" w:type="dxa"/>
            </w:tcMar>
            <w:vAlign w:val="center"/>
          </w:tcPr>
          <w:p w14:paraId="1AAA9A02" w14:textId="77777777" w:rsidR="00607876" w:rsidRDefault="003C11A7">
            <w:pPr>
              <w:spacing w:line="240" w:lineRule="auto"/>
              <w:jc w:val="center"/>
            </w:pPr>
            <w:r>
              <w:rPr>
                <w:rFonts w:ascii="华文仿宋" w:hAnsi="华文仿宋" w:cs="华文仿宋"/>
                <w:sz w:val="21"/>
              </w:rPr>
              <w:t>《aZJJT-XXBG-08-2020-B设备巡查记录表》</w:t>
            </w:r>
          </w:p>
        </w:tc>
        <w:tc>
          <w:tcPr>
            <w:tcW w:w="2800" w:type="dxa"/>
            <w:tcMar>
              <w:top w:w="100" w:type="dxa"/>
              <w:bottom w:w="100" w:type="dxa"/>
            </w:tcMar>
            <w:vAlign w:val="center"/>
          </w:tcPr>
          <w:p w14:paraId="1DE3072F" w14:textId="77777777" w:rsidR="00607876" w:rsidRDefault="003C11A7">
            <w:pPr>
              <w:spacing w:line="240" w:lineRule="auto"/>
              <w:jc w:val="center"/>
            </w:pPr>
            <w:r>
              <w:rPr>
                <w:rFonts w:ascii="华文仿宋" w:hAnsi="华文仿宋" w:cs="华文仿宋"/>
                <w:sz w:val="21"/>
              </w:rPr>
              <w:t>包含设备巡检记录表单内容。</w:t>
            </w:r>
          </w:p>
        </w:tc>
      </w:tr>
      <w:tr w:rsidR="00607876" w14:paraId="35858CF3" w14:textId="77777777">
        <w:tc>
          <w:tcPr>
            <w:tcW w:w="400" w:type="dxa"/>
            <w:tcMar>
              <w:top w:w="100" w:type="dxa"/>
              <w:bottom w:w="100" w:type="dxa"/>
            </w:tcMar>
            <w:vAlign w:val="center"/>
          </w:tcPr>
          <w:p w14:paraId="2FA4ED17" w14:textId="77777777" w:rsidR="00607876" w:rsidRDefault="003C11A7">
            <w:pPr>
              <w:spacing w:line="240" w:lineRule="auto"/>
              <w:jc w:val="center"/>
            </w:pPr>
            <w:r>
              <w:rPr>
                <w:rFonts w:ascii="华文仿宋" w:hAnsi="华文仿宋" w:cs="华文仿宋"/>
                <w:sz w:val="21"/>
              </w:rPr>
              <w:t>36</w:t>
            </w:r>
          </w:p>
        </w:tc>
        <w:tc>
          <w:tcPr>
            <w:tcW w:w="1800" w:type="dxa"/>
            <w:tcMar>
              <w:top w:w="100" w:type="dxa"/>
              <w:bottom w:w="100" w:type="dxa"/>
            </w:tcMar>
            <w:vAlign w:val="center"/>
          </w:tcPr>
          <w:p w14:paraId="65284F63" w14:textId="77777777" w:rsidR="00607876" w:rsidRDefault="003C11A7">
            <w:pPr>
              <w:spacing w:line="240" w:lineRule="auto"/>
              <w:jc w:val="center"/>
            </w:pPr>
            <w:r>
              <w:rPr>
                <w:rFonts w:ascii="华文仿宋" w:hAnsi="华文仿宋" w:cs="华文仿宋"/>
                <w:sz w:val="21"/>
              </w:rPr>
              <w:t>《aZJJT-XXBG-10-2020-A人员离岗交接清单》</w:t>
            </w:r>
          </w:p>
        </w:tc>
        <w:tc>
          <w:tcPr>
            <w:tcW w:w="2800" w:type="dxa"/>
            <w:tcMar>
              <w:top w:w="100" w:type="dxa"/>
              <w:bottom w:w="100" w:type="dxa"/>
            </w:tcMar>
            <w:vAlign w:val="center"/>
          </w:tcPr>
          <w:p w14:paraId="567A8678" w14:textId="77777777" w:rsidR="00607876" w:rsidRDefault="003C11A7">
            <w:pPr>
              <w:spacing w:line="240" w:lineRule="auto"/>
              <w:jc w:val="center"/>
            </w:pPr>
            <w:r>
              <w:rPr>
                <w:rFonts w:ascii="华文仿宋" w:hAnsi="华文仿宋" w:cs="华文仿宋"/>
                <w:sz w:val="21"/>
              </w:rPr>
              <w:t>包含人员离岗时交接的内容清单。</w:t>
            </w:r>
          </w:p>
        </w:tc>
      </w:tr>
      <w:tr w:rsidR="00607876" w14:paraId="61611D2E" w14:textId="77777777">
        <w:tc>
          <w:tcPr>
            <w:tcW w:w="400" w:type="dxa"/>
            <w:tcMar>
              <w:top w:w="100" w:type="dxa"/>
              <w:bottom w:w="100" w:type="dxa"/>
            </w:tcMar>
            <w:vAlign w:val="center"/>
          </w:tcPr>
          <w:p w14:paraId="5F7D1A92" w14:textId="77777777" w:rsidR="00607876" w:rsidRDefault="003C11A7">
            <w:pPr>
              <w:spacing w:line="240" w:lineRule="auto"/>
              <w:jc w:val="center"/>
            </w:pPr>
            <w:r>
              <w:rPr>
                <w:rFonts w:ascii="华文仿宋" w:hAnsi="华文仿宋" w:cs="华文仿宋"/>
                <w:sz w:val="21"/>
              </w:rPr>
              <w:t>37</w:t>
            </w:r>
          </w:p>
        </w:tc>
        <w:tc>
          <w:tcPr>
            <w:tcW w:w="1800" w:type="dxa"/>
            <w:tcMar>
              <w:top w:w="100" w:type="dxa"/>
              <w:bottom w:w="100" w:type="dxa"/>
            </w:tcMar>
            <w:vAlign w:val="center"/>
          </w:tcPr>
          <w:p w14:paraId="5D713A24" w14:textId="77777777" w:rsidR="00607876" w:rsidRDefault="003C11A7">
            <w:pPr>
              <w:spacing w:line="240" w:lineRule="auto"/>
              <w:jc w:val="center"/>
            </w:pPr>
            <w:r>
              <w:rPr>
                <w:rFonts w:ascii="华文仿宋" w:hAnsi="华文仿宋" w:cs="华文仿宋"/>
                <w:sz w:val="21"/>
              </w:rPr>
              <w:t>《aZJJT-XXBG-10-2020-C保密协议》</w:t>
            </w:r>
          </w:p>
        </w:tc>
        <w:tc>
          <w:tcPr>
            <w:tcW w:w="2800" w:type="dxa"/>
            <w:tcMar>
              <w:top w:w="100" w:type="dxa"/>
              <w:bottom w:w="100" w:type="dxa"/>
            </w:tcMar>
            <w:vAlign w:val="center"/>
          </w:tcPr>
          <w:p w14:paraId="5BD04E85" w14:textId="77777777" w:rsidR="00607876" w:rsidRDefault="003C11A7">
            <w:pPr>
              <w:spacing w:line="240" w:lineRule="auto"/>
              <w:jc w:val="center"/>
            </w:pPr>
            <w:proofErr w:type="gramStart"/>
            <w:r>
              <w:rPr>
                <w:rFonts w:ascii="华文仿宋" w:hAnsi="华文仿宋" w:cs="华文仿宋"/>
                <w:sz w:val="21"/>
              </w:rPr>
              <w:t>包含建投集团</w:t>
            </w:r>
            <w:proofErr w:type="gramEnd"/>
            <w:r>
              <w:rPr>
                <w:rFonts w:ascii="华文仿宋" w:hAnsi="华文仿宋" w:cs="华文仿宋"/>
                <w:sz w:val="21"/>
              </w:rPr>
              <w:t>保密协议内容。</w:t>
            </w:r>
          </w:p>
        </w:tc>
      </w:tr>
      <w:tr w:rsidR="00607876" w14:paraId="7695158E" w14:textId="77777777">
        <w:tc>
          <w:tcPr>
            <w:tcW w:w="400" w:type="dxa"/>
            <w:tcMar>
              <w:top w:w="100" w:type="dxa"/>
              <w:bottom w:w="100" w:type="dxa"/>
            </w:tcMar>
            <w:vAlign w:val="center"/>
          </w:tcPr>
          <w:p w14:paraId="65A957E2" w14:textId="77777777" w:rsidR="00607876" w:rsidRDefault="003C11A7">
            <w:pPr>
              <w:spacing w:line="240" w:lineRule="auto"/>
              <w:jc w:val="center"/>
            </w:pPr>
            <w:r>
              <w:rPr>
                <w:rFonts w:ascii="华文仿宋" w:hAnsi="华文仿宋" w:cs="华文仿宋"/>
                <w:sz w:val="21"/>
              </w:rPr>
              <w:t>38</w:t>
            </w:r>
          </w:p>
        </w:tc>
        <w:tc>
          <w:tcPr>
            <w:tcW w:w="1800" w:type="dxa"/>
            <w:tcMar>
              <w:top w:w="100" w:type="dxa"/>
              <w:bottom w:w="100" w:type="dxa"/>
            </w:tcMar>
            <w:vAlign w:val="center"/>
          </w:tcPr>
          <w:p w14:paraId="2C9D61B4" w14:textId="77777777" w:rsidR="00607876" w:rsidRDefault="003C11A7">
            <w:pPr>
              <w:spacing w:line="240" w:lineRule="auto"/>
              <w:jc w:val="center"/>
            </w:pPr>
            <w:r>
              <w:rPr>
                <w:rFonts w:ascii="华文仿宋" w:hAnsi="华文仿宋" w:cs="华文仿宋"/>
                <w:sz w:val="21"/>
              </w:rPr>
              <w:t>《aZJJT-XXBG-11-2020-A外部人员访问申请授权表》</w:t>
            </w:r>
          </w:p>
        </w:tc>
        <w:tc>
          <w:tcPr>
            <w:tcW w:w="2800" w:type="dxa"/>
            <w:tcMar>
              <w:top w:w="100" w:type="dxa"/>
              <w:bottom w:w="100" w:type="dxa"/>
            </w:tcMar>
            <w:vAlign w:val="center"/>
          </w:tcPr>
          <w:p w14:paraId="2CB9FFBF" w14:textId="77777777" w:rsidR="00607876" w:rsidRDefault="003C11A7">
            <w:pPr>
              <w:spacing w:line="240" w:lineRule="auto"/>
              <w:jc w:val="center"/>
            </w:pPr>
            <w:r>
              <w:rPr>
                <w:rFonts w:ascii="华文仿宋" w:hAnsi="华文仿宋" w:cs="华文仿宋"/>
                <w:sz w:val="21"/>
              </w:rPr>
              <w:t>包含外部人员访问申请的相关记录内容。</w:t>
            </w:r>
          </w:p>
        </w:tc>
      </w:tr>
      <w:tr w:rsidR="00607876" w14:paraId="23073A1A" w14:textId="77777777">
        <w:tc>
          <w:tcPr>
            <w:tcW w:w="400" w:type="dxa"/>
            <w:tcMar>
              <w:top w:w="100" w:type="dxa"/>
              <w:bottom w:w="100" w:type="dxa"/>
            </w:tcMar>
            <w:vAlign w:val="center"/>
          </w:tcPr>
          <w:p w14:paraId="5068DA40" w14:textId="77777777" w:rsidR="00607876" w:rsidRDefault="003C11A7">
            <w:pPr>
              <w:spacing w:line="240" w:lineRule="auto"/>
              <w:jc w:val="center"/>
            </w:pPr>
            <w:r>
              <w:rPr>
                <w:rFonts w:ascii="华文仿宋" w:hAnsi="华文仿宋" w:cs="华文仿宋"/>
                <w:sz w:val="21"/>
              </w:rPr>
              <w:t>39</w:t>
            </w:r>
          </w:p>
        </w:tc>
        <w:tc>
          <w:tcPr>
            <w:tcW w:w="1800" w:type="dxa"/>
            <w:tcMar>
              <w:top w:w="100" w:type="dxa"/>
              <w:bottom w:w="100" w:type="dxa"/>
            </w:tcMar>
            <w:vAlign w:val="center"/>
          </w:tcPr>
          <w:p w14:paraId="6189B838" w14:textId="77777777" w:rsidR="00607876" w:rsidRDefault="003C11A7">
            <w:pPr>
              <w:spacing w:line="240" w:lineRule="auto"/>
              <w:jc w:val="center"/>
            </w:pPr>
            <w:r>
              <w:rPr>
                <w:rFonts w:ascii="华文仿宋" w:hAnsi="华文仿宋" w:cs="华文仿宋"/>
                <w:sz w:val="21"/>
              </w:rPr>
              <w:t>《aZJJT-XXBG-12-2020-培训记录表》</w:t>
            </w:r>
          </w:p>
        </w:tc>
        <w:tc>
          <w:tcPr>
            <w:tcW w:w="2800" w:type="dxa"/>
            <w:tcMar>
              <w:top w:w="100" w:type="dxa"/>
              <w:bottom w:w="100" w:type="dxa"/>
            </w:tcMar>
            <w:vAlign w:val="center"/>
          </w:tcPr>
          <w:p w14:paraId="7B6D168E" w14:textId="77777777" w:rsidR="00607876" w:rsidRDefault="003C11A7">
            <w:pPr>
              <w:spacing w:line="240" w:lineRule="auto"/>
              <w:jc w:val="center"/>
            </w:pPr>
            <w:r>
              <w:rPr>
                <w:rFonts w:ascii="华文仿宋" w:hAnsi="华文仿宋" w:cs="华文仿宋"/>
                <w:sz w:val="21"/>
              </w:rPr>
              <w:t>包含培训有关记录表单。</w:t>
            </w:r>
          </w:p>
        </w:tc>
      </w:tr>
      <w:tr w:rsidR="00607876" w14:paraId="2DE1A141" w14:textId="77777777">
        <w:tc>
          <w:tcPr>
            <w:tcW w:w="400" w:type="dxa"/>
            <w:tcMar>
              <w:top w:w="100" w:type="dxa"/>
              <w:bottom w:w="100" w:type="dxa"/>
            </w:tcMar>
            <w:vAlign w:val="center"/>
          </w:tcPr>
          <w:p w14:paraId="674CBC4D" w14:textId="77777777" w:rsidR="00607876" w:rsidRDefault="003C11A7">
            <w:pPr>
              <w:spacing w:line="240" w:lineRule="auto"/>
              <w:jc w:val="center"/>
            </w:pPr>
            <w:r>
              <w:rPr>
                <w:rFonts w:ascii="华文仿宋" w:hAnsi="华文仿宋" w:cs="华文仿宋"/>
                <w:sz w:val="21"/>
              </w:rPr>
              <w:t>40</w:t>
            </w:r>
          </w:p>
        </w:tc>
        <w:tc>
          <w:tcPr>
            <w:tcW w:w="1800" w:type="dxa"/>
            <w:tcMar>
              <w:top w:w="100" w:type="dxa"/>
              <w:bottom w:w="100" w:type="dxa"/>
            </w:tcMar>
            <w:vAlign w:val="center"/>
          </w:tcPr>
          <w:p w14:paraId="05E0D368" w14:textId="77777777" w:rsidR="00607876" w:rsidRDefault="003C11A7">
            <w:pPr>
              <w:spacing w:line="240" w:lineRule="auto"/>
              <w:jc w:val="center"/>
            </w:pPr>
            <w:r>
              <w:rPr>
                <w:rFonts w:ascii="华文仿宋" w:hAnsi="华文仿宋" w:cs="华文仿宋"/>
                <w:sz w:val="21"/>
              </w:rPr>
              <w:t>《aZJJT-XXBG-16-2020系统补丁更新记录表》</w:t>
            </w:r>
          </w:p>
        </w:tc>
        <w:tc>
          <w:tcPr>
            <w:tcW w:w="2800" w:type="dxa"/>
            <w:tcMar>
              <w:top w:w="100" w:type="dxa"/>
              <w:bottom w:w="100" w:type="dxa"/>
            </w:tcMar>
            <w:vAlign w:val="center"/>
          </w:tcPr>
          <w:p w14:paraId="1D1AF2CF" w14:textId="77777777" w:rsidR="00607876" w:rsidRDefault="003C11A7">
            <w:pPr>
              <w:spacing w:line="240" w:lineRule="auto"/>
              <w:jc w:val="center"/>
            </w:pPr>
            <w:r>
              <w:rPr>
                <w:rFonts w:ascii="华文仿宋" w:hAnsi="华文仿宋" w:cs="华文仿宋"/>
                <w:sz w:val="21"/>
              </w:rPr>
              <w:t>包含系统补丁更新记录相关内容。</w:t>
            </w:r>
          </w:p>
        </w:tc>
      </w:tr>
      <w:tr w:rsidR="00607876" w14:paraId="442DBCED" w14:textId="77777777">
        <w:tc>
          <w:tcPr>
            <w:tcW w:w="400" w:type="dxa"/>
            <w:tcMar>
              <w:top w:w="100" w:type="dxa"/>
              <w:bottom w:w="100" w:type="dxa"/>
            </w:tcMar>
            <w:vAlign w:val="center"/>
          </w:tcPr>
          <w:p w14:paraId="43F3FAFA" w14:textId="77777777" w:rsidR="00607876" w:rsidRDefault="003C11A7">
            <w:pPr>
              <w:spacing w:line="240" w:lineRule="auto"/>
              <w:jc w:val="center"/>
            </w:pPr>
            <w:r>
              <w:rPr>
                <w:rFonts w:ascii="华文仿宋" w:hAnsi="华文仿宋" w:cs="华文仿宋"/>
                <w:sz w:val="21"/>
              </w:rPr>
              <w:t>41</w:t>
            </w:r>
          </w:p>
        </w:tc>
        <w:tc>
          <w:tcPr>
            <w:tcW w:w="1800" w:type="dxa"/>
            <w:tcMar>
              <w:top w:w="100" w:type="dxa"/>
              <w:bottom w:w="100" w:type="dxa"/>
            </w:tcMar>
            <w:vAlign w:val="center"/>
          </w:tcPr>
          <w:p w14:paraId="01F023CA" w14:textId="77777777" w:rsidR="00607876" w:rsidRDefault="003C11A7">
            <w:pPr>
              <w:spacing w:line="240" w:lineRule="auto"/>
              <w:jc w:val="center"/>
            </w:pPr>
            <w:r>
              <w:rPr>
                <w:rFonts w:ascii="华文仿宋" w:hAnsi="华文仿宋" w:cs="华文仿宋"/>
                <w:sz w:val="21"/>
              </w:rPr>
              <w:t>《a机房出入登记表》</w:t>
            </w:r>
          </w:p>
        </w:tc>
        <w:tc>
          <w:tcPr>
            <w:tcW w:w="2800" w:type="dxa"/>
            <w:tcMar>
              <w:top w:w="100" w:type="dxa"/>
              <w:bottom w:w="100" w:type="dxa"/>
            </w:tcMar>
            <w:vAlign w:val="center"/>
          </w:tcPr>
          <w:p w14:paraId="74999D20" w14:textId="77777777" w:rsidR="00607876" w:rsidRDefault="003C11A7">
            <w:pPr>
              <w:spacing w:line="240" w:lineRule="auto"/>
              <w:jc w:val="center"/>
            </w:pPr>
            <w:r>
              <w:rPr>
                <w:rFonts w:ascii="华文仿宋" w:hAnsi="华文仿宋" w:cs="华文仿宋"/>
                <w:sz w:val="21"/>
              </w:rPr>
              <w:t>包含机房出入登记相关内容。</w:t>
            </w:r>
          </w:p>
        </w:tc>
      </w:tr>
      <w:tr w:rsidR="00607876" w14:paraId="54447B84" w14:textId="77777777">
        <w:tc>
          <w:tcPr>
            <w:tcW w:w="400" w:type="dxa"/>
            <w:tcMar>
              <w:top w:w="100" w:type="dxa"/>
              <w:bottom w:w="100" w:type="dxa"/>
            </w:tcMar>
            <w:vAlign w:val="center"/>
          </w:tcPr>
          <w:p w14:paraId="29B5BB06" w14:textId="77777777" w:rsidR="00607876" w:rsidRDefault="003C11A7">
            <w:pPr>
              <w:spacing w:line="240" w:lineRule="auto"/>
              <w:jc w:val="center"/>
            </w:pPr>
            <w:r>
              <w:rPr>
                <w:rFonts w:ascii="华文仿宋" w:hAnsi="华文仿宋" w:cs="华文仿宋"/>
                <w:sz w:val="21"/>
              </w:rPr>
              <w:t>42</w:t>
            </w:r>
          </w:p>
        </w:tc>
        <w:tc>
          <w:tcPr>
            <w:tcW w:w="1800" w:type="dxa"/>
            <w:tcMar>
              <w:top w:w="100" w:type="dxa"/>
              <w:bottom w:w="100" w:type="dxa"/>
            </w:tcMar>
            <w:vAlign w:val="center"/>
          </w:tcPr>
          <w:p w14:paraId="3BD49060" w14:textId="77777777" w:rsidR="00607876" w:rsidRDefault="003C11A7">
            <w:pPr>
              <w:spacing w:line="240" w:lineRule="auto"/>
              <w:jc w:val="center"/>
            </w:pPr>
            <w:r>
              <w:rPr>
                <w:rFonts w:ascii="华文仿宋" w:hAnsi="华文仿宋" w:cs="华文仿宋"/>
                <w:sz w:val="21"/>
              </w:rPr>
              <w:t>《网络安全培训计划》</w:t>
            </w:r>
          </w:p>
        </w:tc>
        <w:tc>
          <w:tcPr>
            <w:tcW w:w="2800" w:type="dxa"/>
            <w:tcMar>
              <w:top w:w="100" w:type="dxa"/>
              <w:bottom w:w="100" w:type="dxa"/>
            </w:tcMar>
            <w:vAlign w:val="center"/>
          </w:tcPr>
          <w:p w14:paraId="64B37961" w14:textId="77777777" w:rsidR="00607876" w:rsidRDefault="003C11A7">
            <w:pPr>
              <w:spacing w:line="240" w:lineRule="auto"/>
              <w:jc w:val="center"/>
            </w:pPr>
            <w:r>
              <w:rPr>
                <w:rFonts w:ascii="华文仿宋" w:hAnsi="华文仿宋" w:cs="华文仿宋"/>
                <w:sz w:val="21"/>
              </w:rPr>
              <w:t>包含安全培训计划、方案、时间、地点等内容。</w:t>
            </w:r>
          </w:p>
        </w:tc>
      </w:tr>
      <w:tr w:rsidR="00607876" w14:paraId="173E3090" w14:textId="77777777">
        <w:tc>
          <w:tcPr>
            <w:tcW w:w="400" w:type="dxa"/>
            <w:tcMar>
              <w:top w:w="100" w:type="dxa"/>
              <w:bottom w:w="100" w:type="dxa"/>
            </w:tcMar>
            <w:vAlign w:val="center"/>
          </w:tcPr>
          <w:p w14:paraId="62436BC4" w14:textId="77777777" w:rsidR="00607876" w:rsidRDefault="003C11A7">
            <w:pPr>
              <w:spacing w:line="240" w:lineRule="auto"/>
              <w:jc w:val="center"/>
            </w:pPr>
            <w:r>
              <w:rPr>
                <w:rFonts w:ascii="华文仿宋" w:hAnsi="华文仿宋" w:cs="华文仿宋"/>
                <w:sz w:val="21"/>
              </w:rPr>
              <w:t>43</w:t>
            </w:r>
          </w:p>
        </w:tc>
        <w:tc>
          <w:tcPr>
            <w:tcW w:w="1800" w:type="dxa"/>
            <w:tcMar>
              <w:top w:w="100" w:type="dxa"/>
              <w:bottom w:w="100" w:type="dxa"/>
            </w:tcMar>
            <w:vAlign w:val="center"/>
          </w:tcPr>
          <w:p w14:paraId="4F8A1EDC" w14:textId="77777777" w:rsidR="00607876" w:rsidRDefault="003C11A7">
            <w:pPr>
              <w:spacing w:line="240" w:lineRule="auto"/>
              <w:jc w:val="center"/>
            </w:pPr>
            <w:r>
              <w:rPr>
                <w:rFonts w:ascii="华文仿宋" w:hAnsi="华文仿宋" w:cs="华文仿宋"/>
                <w:sz w:val="21"/>
              </w:rPr>
              <w:t>《03浙江省建设投资集团股份有限公司私有云系统应急预案》</w:t>
            </w:r>
          </w:p>
        </w:tc>
        <w:tc>
          <w:tcPr>
            <w:tcW w:w="2800" w:type="dxa"/>
            <w:tcMar>
              <w:top w:w="100" w:type="dxa"/>
              <w:bottom w:w="100" w:type="dxa"/>
            </w:tcMar>
            <w:vAlign w:val="center"/>
          </w:tcPr>
          <w:p w14:paraId="00CEC3E7"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私有云系统</w:t>
            </w:r>
            <w:proofErr w:type="gramEnd"/>
            <w:r>
              <w:rPr>
                <w:rFonts w:ascii="华文仿宋" w:hAnsi="华文仿宋" w:cs="华文仿宋"/>
                <w:sz w:val="21"/>
              </w:rPr>
              <w:t>相关应急预案方案。</w:t>
            </w:r>
          </w:p>
        </w:tc>
      </w:tr>
      <w:tr w:rsidR="00607876" w14:paraId="4526ADA8" w14:textId="77777777">
        <w:tc>
          <w:tcPr>
            <w:tcW w:w="400" w:type="dxa"/>
            <w:tcMar>
              <w:top w:w="100" w:type="dxa"/>
              <w:bottom w:w="100" w:type="dxa"/>
            </w:tcMar>
            <w:vAlign w:val="center"/>
          </w:tcPr>
          <w:p w14:paraId="47D9CE45" w14:textId="77777777" w:rsidR="00607876" w:rsidRDefault="003C11A7">
            <w:pPr>
              <w:spacing w:line="240" w:lineRule="auto"/>
              <w:jc w:val="center"/>
            </w:pPr>
            <w:r>
              <w:rPr>
                <w:rFonts w:ascii="华文仿宋" w:hAnsi="华文仿宋" w:cs="华文仿宋"/>
                <w:sz w:val="21"/>
              </w:rPr>
              <w:t>44</w:t>
            </w:r>
          </w:p>
        </w:tc>
        <w:tc>
          <w:tcPr>
            <w:tcW w:w="1800" w:type="dxa"/>
            <w:tcMar>
              <w:top w:w="100" w:type="dxa"/>
              <w:bottom w:w="100" w:type="dxa"/>
            </w:tcMar>
            <w:vAlign w:val="center"/>
          </w:tcPr>
          <w:p w14:paraId="09CAF6C3" w14:textId="77777777" w:rsidR="00607876" w:rsidRDefault="003C11A7">
            <w:pPr>
              <w:spacing w:line="240" w:lineRule="auto"/>
              <w:jc w:val="center"/>
            </w:pPr>
            <w:r>
              <w:rPr>
                <w:rFonts w:ascii="华文仿宋" w:hAnsi="华文仿宋" w:cs="华文仿宋"/>
                <w:sz w:val="21"/>
              </w:rPr>
              <w:t>《04浙江省建设投资集团股份有限公司私有云系统应急演练记录》</w:t>
            </w:r>
          </w:p>
        </w:tc>
        <w:tc>
          <w:tcPr>
            <w:tcW w:w="2800" w:type="dxa"/>
            <w:tcMar>
              <w:top w:w="100" w:type="dxa"/>
              <w:bottom w:w="100" w:type="dxa"/>
            </w:tcMar>
            <w:vAlign w:val="center"/>
          </w:tcPr>
          <w:p w14:paraId="4A694FC9"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私有云系统</w:t>
            </w:r>
            <w:proofErr w:type="gramEnd"/>
            <w:r>
              <w:rPr>
                <w:rFonts w:ascii="华文仿宋" w:hAnsi="华文仿宋" w:cs="华文仿宋"/>
                <w:sz w:val="21"/>
              </w:rPr>
              <w:t>应急演练相关记录。</w:t>
            </w:r>
          </w:p>
        </w:tc>
      </w:tr>
      <w:tr w:rsidR="00607876" w14:paraId="4CA33209" w14:textId="77777777">
        <w:tc>
          <w:tcPr>
            <w:tcW w:w="400" w:type="dxa"/>
            <w:tcMar>
              <w:top w:w="100" w:type="dxa"/>
              <w:bottom w:w="100" w:type="dxa"/>
            </w:tcMar>
            <w:vAlign w:val="center"/>
          </w:tcPr>
          <w:p w14:paraId="77E0E57D" w14:textId="77777777" w:rsidR="00607876" w:rsidRDefault="003C11A7">
            <w:pPr>
              <w:spacing w:line="240" w:lineRule="auto"/>
              <w:jc w:val="center"/>
            </w:pPr>
            <w:r>
              <w:rPr>
                <w:rFonts w:ascii="华文仿宋" w:hAnsi="华文仿宋" w:cs="华文仿宋"/>
                <w:sz w:val="21"/>
              </w:rPr>
              <w:t>45</w:t>
            </w:r>
          </w:p>
        </w:tc>
        <w:tc>
          <w:tcPr>
            <w:tcW w:w="1800" w:type="dxa"/>
            <w:tcMar>
              <w:top w:w="100" w:type="dxa"/>
              <w:bottom w:w="100" w:type="dxa"/>
            </w:tcMar>
            <w:vAlign w:val="center"/>
          </w:tcPr>
          <w:p w14:paraId="09D0D5FD" w14:textId="77777777" w:rsidR="00607876" w:rsidRDefault="003C11A7">
            <w:pPr>
              <w:spacing w:line="240" w:lineRule="auto"/>
              <w:jc w:val="center"/>
            </w:pPr>
            <w:r>
              <w:rPr>
                <w:rFonts w:ascii="华文仿宋" w:hAnsi="华文仿宋" w:cs="华文仿宋"/>
                <w:sz w:val="21"/>
              </w:rPr>
              <w:t>《关于成立信息安全管理工作领导小组的通知》</w:t>
            </w:r>
          </w:p>
        </w:tc>
        <w:tc>
          <w:tcPr>
            <w:tcW w:w="2800" w:type="dxa"/>
            <w:tcMar>
              <w:top w:w="100" w:type="dxa"/>
              <w:bottom w:w="100" w:type="dxa"/>
            </w:tcMar>
            <w:vAlign w:val="center"/>
          </w:tcPr>
          <w:p w14:paraId="2BADFBD7" w14:textId="77777777" w:rsidR="00607876" w:rsidRDefault="003C11A7">
            <w:pPr>
              <w:spacing w:line="240" w:lineRule="auto"/>
              <w:jc w:val="center"/>
            </w:pPr>
            <w:r>
              <w:rPr>
                <w:rFonts w:ascii="华文仿宋" w:hAnsi="华文仿宋" w:cs="华文仿宋"/>
                <w:sz w:val="21"/>
              </w:rPr>
              <w:t>包含信息安全领导小组成立的红头文件的详细内容。</w:t>
            </w:r>
          </w:p>
        </w:tc>
      </w:tr>
      <w:tr w:rsidR="00607876" w14:paraId="00F647EB" w14:textId="77777777">
        <w:tc>
          <w:tcPr>
            <w:tcW w:w="400" w:type="dxa"/>
            <w:tcMar>
              <w:top w:w="100" w:type="dxa"/>
              <w:bottom w:w="100" w:type="dxa"/>
            </w:tcMar>
            <w:vAlign w:val="center"/>
          </w:tcPr>
          <w:p w14:paraId="2BC34F53" w14:textId="77777777" w:rsidR="00607876" w:rsidRDefault="003C11A7">
            <w:pPr>
              <w:spacing w:line="240" w:lineRule="auto"/>
              <w:jc w:val="center"/>
            </w:pPr>
            <w:r>
              <w:rPr>
                <w:rFonts w:ascii="华文仿宋" w:hAnsi="华文仿宋" w:cs="华文仿宋"/>
                <w:sz w:val="21"/>
              </w:rPr>
              <w:t>46</w:t>
            </w:r>
          </w:p>
        </w:tc>
        <w:tc>
          <w:tcPr>
            <w:tcW w:w="1800" w:type="dxa"/>
            <w:tcMar>
              <w:top w:w="100" w:type="dxa"/>
              <w:bottom w:w="100" w:type="dxa"/>
            </w:tcMar>
            <w:vAlign w:val="center"/>
          </w:tcPr>
          <w:p w14:paraId="7EC6E4A3" w14:textId="77777777" w:rsidR="00607876" w:rsidRDefault="003C11A7">
            <w:pPr>
              <w:spacing w:line="240" w:lineRule="auto"/>
              <w:jc w:val="center"/>
            </w:pPr>
            <w:r>
              <w:rPr>
                <w:rFonts w:ascii="华文仿宋" w:hAnsi="华文仿宋" w:cs="华文仿宋"/>
                <w:sz w:val="21"/>
              </w:rPr>
              <w:t>《私有云安全设计方案》</w:t>
            </w:r>
          </w:p>
        </w:tc>
        <w:tc>
          <w:tcPr>
            <w:tcW w:w="2800" w:type="dxa"/>
            <w:tcMar>
              <w:top w:w="100" w:type="dxa"/>
              <w:bottom w:w="100" w:type="dxa"/>
            </w:tcMar>
            <w:vAlign w:val="center"/>
          </w:tcPr>
          <w:p w14:paraId="2F3E37FA"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私有云安全</w:t>
            </w:r>
            <w:proofErr w:type="gramEnd"/>
            <w:r>
              <w:rPr>
                <w:rFonts w:ascii="华文仿宋" w:hAnsi="华文仿宋" w:cs="华文仿宋"/>
                <w:sz w:val="21"/>
              </w:rPr>
              <w:t>方案设计的相关内容。</w:t>
            </w:r>
          </w:p>
        </w:tc>
      </w:tr>
      <w:tr w:rsidR="00607876" w14:paraId="59C8275D" w14:textId="77777777">
        <w:tc>
          <w:tcPr>
            <w:tcW w:w="400" w:type="dxa"/>
            <w:tcMar>
              <w:top w:w="100" w:type="dxa"/>
              <w:bottom w:w="100" w:type="dxa"/>
            </w:tcMar>
            <w:vAlign w:val="center"/>
          </w:tcPr>
          <w:p w14:paraId="0331AA89" w14:textId="77777777" w:rsidR="00607876" w:rsidRDefault="003C11A7">
            <w:pPr>
              <w:spacing w:line="240" w:lineRule="auto"/>
              <w:jc w:val="center"/>
            </w:pPr>
            <w:r>
              <w:rPr>
                <w:rFonts w:ascii="华文仿宋" w:hAnsi="华文仿宋" w:cs="华文仿宋"/>
                <w:sz w:val="21"/>
              </w:rPr>
              <w:t>47</w:t>
            </w:r>
          </w:p>
        </w:tc>
        <w:tc>
          <w:tcPr>
            <w:tcW w:w="1800" w:type="dxa"/>
            <w:tcMar>
              <w:top w:w="100" w:type="dxa"/>
              <w:bottom w:w="100" w:type="dxa"/>
            </w:tcMar>
            <w:vAlign w:val="center"/>
          </w:tcPr>
          <w:p w14:paraId="23680B09" w14:textId="77777777" w:rsidR="00607876" w:rsidRDefault="003C11A7">
            <w:pPr>
              <w:spacing w:line="240" w:lineRule="auto"/>
              <w:jc w:val="center"/>
            </w:pPr>
            <w:r>
              <w:rPr>
                <w:rFonts w:ascii="华文仿宋" w:hAnsi="华文仿宋" w:cs="华文仿宋"/>
                <w:sz w:val="21"/>
              </w:rPr>
              <w:t>《产品选型测试记录表》</w:t>
            </w:r>
          </w:p>
        </w:tc>
        <w:tc>
          <w:tcPr>
            <w:tcW w:w="2800" w:type="dxa"/>
            <w:tcMar>
              <w:top w:w="100" w:type="dxa"/>
              <w:bottom w:w="100" w:type="dxa"/>
            </w:tcMar>
            <w:vAlign w:val="center"/>
          </w:tcPr>
          <w:p w14:paraId="697C1F42" w14:textId="77777777" w:rsidR="00607876" w:rsidRDefault="003C11A7">
            <w:pPr>
              <w:spacing w:line="240" w:lineRule="auto"/>
              <w:jc w:val="center"/>
            </w:pPr>
            <w:r>
              <w:rPr>
                <w:rFonts w:ascii="华文仿宋" w:hAnsi="华文仿宋" w:cs="华文仿宋"/>
                <w:sz w:val="21"/>
              </w:rPr>
              <w:t>包含产品选型测试相关记录表单。</w:t>
            </w:r>
          </w:p>
        </w:tc>
      </w:tr>
      <w:tr w:rsidR="00607876" w14:paraId="102E9F73" w14:textId="77777777">
        <w:tc>
          <w:tcPr>
            <w:tcW w:w="400" w:type="dxa"/>
            <w:tcMar>
              <w:top w:w="100" w:type="dxa"/>
              <w:bottom w:w="100" w:type="dxa"/>
            </w:tcMar>
            <w:vAlign w:val="center"/>
          </w:tcPr>
          <w:p w14:paraId="6E9B1105" w14:textId="77777777" w:rsidR="00607876" w:rsidRDefault="003C11A7">
            <w:pPr>
              <w:spacing w:line="240" w:lineRule="auto"/>
              <w:jc w:val="center"/>
            </w:pPr>
            <w:r>
              <w:rPr>
                <w:rFonts w:ascii="华文仿宋" w:hAnsi="华文仿宋" w:cs="华文仿宋"/>
                <w:sz w:val="21"/>
              </w:rPr>
              <w:t>48</w:t>
            </w:r>
          </w:p>
        </w:tc>
        <w:tc>
          <w:tcPr>
            <w:tcW w:w="1800" w:type="dxa"/>
            <w:tcMar>
              <w:top w:w="100" w:type="dxa"/>
              <w:bottom w:w="100" w:type="dxa"/>
            </w:tcMar>
            <w:vAlign w:val="center"/>
          </w:tcPr>
          <w:p w14:paraId="4DE8DEC8" w14:textId="77777777" w:rsidR="00607876" w:rsidRDefault="003C11A7">
            <w:pPr>
              <w:spacing w:line="240" w:lineRule="auto"/>
              <w:jc w:val="center"/>
            </w:pPr>
            <w:r>
              <w:rPr>
                <w:rFonts w:ascii="华文仿宋" w:hAnsi="华文仿宋" w:cs="华文仿宋"/>
                <w:sz w:val="21"/>
              </w:rPr>
              <w:t>《私有云测试验收方案》</w:t>
            </w:r>
          </w:p>
        </w:tc>
        <w:tc>
          <w:tcPr>
            <w:tcW w:w="2800" w:type="dxa"/>
            <w:tcMar>
              <w:top w:w="100" w:type="dxa"/>
              <w:bottom w:w="100" w:type="dxa"/>
            </w:tcMar>
            <w:vAlign w:val="center"/>
          </w:tcPr>
          <w:p w14:paraId="79B78322"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私有云系统</w:t>
            </w:r>
            <w:proofErr w:type="gramEnd"/>
            <w:r>
              <w:rPr>
                <w:rFonts w:ascii="华文仿宋" w:hAnsi="华文仿宋" w:cs="华文仿宋"/>
                <w:sz w:val="21"/>
              </w:rPr>
              <w:t>验收测试方法、验收测试内容、验收测试预期结果。</w:t>
            </w:r>
          </w:p>
        </w:tc>
      </w:tr>
      <w:tr w:rsidR="00607876" w14:paraId="16BEE34C" w14:textId="77777777">
        <w:tc>
          <w:tcPr>
            <w:tcW w:w="400" w:type="dxa"/>
            <w:tcMar>
              <w:top w:w="100" w:type="dxa"/>
              <w:bottom w:w="100" w:type="dxa"/>
            </w:tcMar>
            <w:vAlign w:val="center"/>
          </w:tcPr>
          <w:p w14:paraId="67A7A810" w14:textId="77777777" w:rsidR="00607876" w:rsidRDefault="003C11A7">
            <w:pPr>
              <w:spacing w:line="240" w:lineRule="auto"/>
              <w:jc w:val="center"/>
            </w:pPr>
            <w:r>
              <w:rPr>
                <w:rFonts w:ascii="华文仿宋" w:hAnsi="华文仿宋" w:cs="华文仿宋"/>
                <w:sz w:val="21"/>
              </w:rPr>
              <w:t>49</w:t>
            </w:r>
          </w:p>
        </w:tc>
        <w:tc>
          <w:tcPr>
            <w:tcW w:w="1800" w:type="dxa"/>
            <w:tcMar>
              <w:top w:w="100" w:type="dxa"/>
              <w:bottom w:w="100" w:type="dxa"/>
            </w:tcMar>
            <w:vAlign w:val="center"/>
          </w:tcPr>
          <w:p w14:paraId="25E74AE0" w14:textId="77777777" w:rsidR="00607876" w:rsidRDefault="003C11A7">
            <w:pPr>
              <w:spacing w:line="240" w:lineRule="auto"/>
              <w:jc w:val="center"/>
            </w:pPr>
            <w:r>
              <w:rPr>
                <w:rFonts w:ascii="华文仿宋" w:hAnsi="华文仿宋" w:cs="华文仿宋"/>
                <w:sz w:val="21"/>
              </w:rPr>
              <w:t>《浙江省建设投资集团股份有</w:t>
            </w:r>
            <w:r>
              <w:rPr>
                <w:rFonts w:ascii="华文仿宋" w:hAnsi="华文仿宋" w:cs="华文仿宋"/>
                <w:sz w:val="21"/>
              </w:rPr>
              <w:lastRenderedPageBreak/>
              <w:t>限公司私有云风险评估报告》</w:t>
            </w:r>
          </w:p>
        </w:tc>
        <w:tc>
          <w:tcPr>
            <w:tcW w:w="2800" w:type="dxa"/>
            <w:tcMar>
              <w:top w:w="100" w:type="dxa"/>
              <w:bottom w:w="100" w:type="dxa"/>
            </w:tcMar>
            <w:vAlign w:val="center"/>
          </w:tcPr>
          <w:p w14:paraId="35303DC8" w14:textId="77777777" w:rsidR="00607876" w:rsidRDefault="003C11A7">
            <w:pPr>
              <w:spacing w:line="240" w:lineRule="auto"/>
              <w:jc w:val="center"/>
            </w:pPr>
            <w:r>
              <w:rPr>
                <w:rFonts w:ascii="华文仿宋" w:hAnsi="华文仿宋" w:cs="华文仿宋"/>
                <w:sz w:val="21"/>
              </w:rPr>
              <w:lastRenderedPageBreak/>
              <w:t>包含</w:t>
            </w:r>
            <w:proofErr w:type="gramStart"/>
            <w:r>
              <w:rPr>
                <w:rFonts w:ascii="华文仿宋" w:hAnsi="华文仿宋" w:cs="华文仿宋"/>
                <w:sz w:val="21"/>
              </w:rPr>
              <w:t>私有云</w:t>
            </w:r>
            <w:proofErr w:type="gramEnd"/>
            <w:r>
              <w:rPr>
                <w:rFonts w:ascii="华文仿宋" w:hAnsi="华文仿宋" w:cs="华文仿宋"/>
                <w:sz w:val="21"/>
              </w:rPr>
              <w:t>的风险评估过程、内容和结果。</w:t>
            </w:r>
          </w:p>
        </w:tc>
      </w:tr>
      <w:tr w:rsidR="00607876" w14:paraId="43DFFE32" w14:textId="77777777">
        <w:tc>
          <w:tcPr>
            <w:tcW w:w="400" w:type="dxa"/>
            <w:tcMar>
              <w:top w:w="100" w:type="dxa"/>
              <w:bottom w:w="100" w:type="dxa"/>
            </w:tcMar>
            <w:vAlign w:val="center"/>
          </w:tcPr>
          <w:p w14:paraId="34229295" w14:textId="77777777" w:rsidR="00607876" w:rsidRDefault="003C11A7">
            <w:pPr>
              <w:spacing w:line="240" w:lineRule="auto"/>
              <w:jc w:val="center"/>
            </w:pPr>
            <w:r>
              <w:rPr>
                <w:rFonts w:ascii="华文仿宋" w:hAnsi="华文仿宋" w:cs="华文仿宋"/>
                <w:sz w:val="21"/>
              </w:rPr>
              <w:t>50</w:t>
            </w:r>
          </w:p>
        </w:tc>
        <w:tc>
          <w:tcPr>
            <w:tcW w:w="1800" w:type="dxa"/>
            <w:tcMar>
              <w:top w:w="100" w:type="dxa"/>
              <w:bottom w:w="100" w:type="dxa"/>
            </w:tcMar>
            <w:vAlign w:val="center"/>
          </w:tcPr>
          <w:p w14:paraId="2D5E2BE8" w14:textId="77777777" w:rsidR="00607876" w:rsidRDefault="003C11A7">
            <w:pPr>
              <w:spacing w:line="240" w:lineRule="auto"/>
              <w:jc w:val="center"/>
            </w:pPr>
            <w:r>
              <w:rPr>
                <w:rFonts w:ascii="华文仿宋" w:hAnsi="华文仿宋" w:cs="华文仿宋"/>
                <w:sz w:val="21"/>
              </w:rPr>
              <w:t>《私有云系统实施方案》</w:t>
            </w:r>
          </w:p>
        </w:tc>
        <w:tc>
          <w:tcPr>
            <w:tcW w:w="2800" w:type="dxa"/>
            <w:tcMar>
              <w:top w:w="100" w:type="dxa"/>
              <w:bottom w:w="100" w:type="dxa"/>
            </w:tcMar>
            <w:vAlign w:val="center"/>
          </w:tcPr>
          <w:p w14:paraId="10C72B97"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私有云实施</w:t>
            </w:r>
            <w:proofErr w:type="gramEnd"/>
            <w:r>
              <w:rPr>
                <w:rFonts w:ascii="华文仿宋" w:hAnsi="华文仿宋" w:cs="华文仿宋"/>
                <w:sz w:val="21"/>
              </w:rPr>
              <w:t>建设的全部流程，以及合理建议。</w:t>
            </w:r>
          </w:p>
        </w:tc>
      </w:tr>
      <w:tr w:rsidR="00607876" w14:paraId="734B3D99" w14:textId="77777777">
        <w:tc>
          <w:tcPr>
            <w:tcW w:w="400" w:type="dxa"/>
            <w:tcMar>
              <w:top w:w="100" w:type="dxa"/>
              <w:bottom w:w="100" w:type="dxa"/>
            </w:tcMar>
            <w:vAlign w:val="center"/>
          </w:tcPr>
          <w:p w14:paraId="0327A2CD" w14:textId="77777777" w:rsidR="00607876" w:rsidRDefault="003C11A7">
            <w:pPr>
              <w:spacing w:line="240" w:lineRule="auto"/>
              <w:jc w:val="center"/>
            </w:pPr>
            <w:r>
              <w:rPr>
                <w:rFonts w:ascii="华文仿宋" w:hAnsi="华文仿宋" w:cs="华文仿宋"/>
                <w:sz w:val="21"/>
              </w:rPr>
              <w:t>51</w:t>
            </w:r>
          </w:p>
        </w:tc>
        <w:tc>
          <w:tcPr>
            <w:tcW w:w="1800" w:type="dxa"/>
            <w:tcMar>
              <w:top w:w="100" w:type="dxa"/>
              <w:bottom w:w="100" w:type="dxa"/>
            </w:tcMar>
            <w:vAlign w:val="center"/>
          </w:tcPr>
          <w:p w14:paraId="229D55C3" w14:textId="77777777" w:rsidR="00607876" w:rsidRDefault="003C11A7">
            <w:pPr>
              <w:spacing w:line="240" w:lineRule="auto"/>
              <w:jc w:val="center"/>
            </w:pPr>
            <w:r>
              <w:rPr>
                <w:rFonts w:ascii="华文仿宋" w:hAnsi="华文仿宋" w:cs="华文仿宋"/>
                <w:sz w:val="21"/>
              </w:rPr>
              <w:t>《技术培训记录》</w:t>
            </w:r>
          </w:p>
        </w:tc>
        <w:tc>
          <w:tcPr>
            <w:tcW w:w="2800" w:type="dxa"/>
            <w:tcMar>
              <w:top w:w="100" w:type="dxa"/>
              <w:bottom w:w="100" w:type="dxa"/>
            </w:tcMar>
            <w:vAlign w:val="center"/>
          </w:tcPr>
          <w:p w14:paraId="08EFD1AB" w14:textId="77777777" w:rsidR="00607876" w:rsidRDefault="003C11A7">
            <w:pPr>
              <w:spacing w:line="240" w:lineRule="auto"/>
              <w:jc w:val="center"/>
            </w:pPr>
            <w:r>
              <w:rPr>
                <w:rFonts w:ascii="华文仿宋" w:hAnsi="华文仿宋" w:cs="华文仿宋"/>
                <w:sz w:val="21"/>
              </w:rPr>
              <w:t>包含运行维护人员相关培训情况，包括培训内容、培训时间、参与人员等。</w:t>
            </w:r>
          </w:p>
        </w:tc>
      </w:tr>
      <w:tr w:rsidR="00607876" w14:paraId="12CCC7A2" w14:textId="77777777">
        <w:tc>
          <w:tcPr>
            <w:tcW w:w="400" w:type="dxa"/>
            <w:tcMar>
              <w:top w:w="100" w:type="dxa"/>
              <w:bottom w:w="100" w:type="dxa"/>
            </w:tcMar>
            <w:vAlign w:val="center"/>
          </w:tcPr>
          <w:p w14:paraId="2887046E" w14:textId="77777777" w:rsidR="00607876" w:rsidRDefault="003C11A7">
            <w:pPr>
              <w:spacing w:line="240" w:lineRule="auto"/>
              <w:jc w:val="center"/>
            </w:pPr>
            <w:r>
              <w:rPr>
                <w:rFonts w:ascii="华文仿宋" w:hAnsi="华文仿宋" w:cs="华文仿宋"/>
                <w:sz w:val="21"/>
              </w:rPr>
              <w:t>52</w:t>
            </w:r>
          </w:p>
        </w:tc>
        <w:tc>
          <w:tcPr>
            <w:tcW w:w="1800" w:type="dxa"/>
            <w:tcMar>
              <w:top w:w="100" w:type="dxa"/>
              <w:bottom w:w="100" w:type="dxa"/>
            </w:tcMar>
            <w:vAlign w:val="center"/>
          </w:tcPr>
          <w:p w14:paraId="5EC1AE86" w14:textId="77777777" w:rsidR="00607876" w:rsidRDefault="003C11A7">
            <w:pPr>
              <w:spacing w:line="240" w:lineRule="auto"/>
              <w:jc w:val="center"/>
            </w:pPr>
            <w:r>
              <w:rPr>
                <w:rFonts w:ascii="华文仿宋" w:hAnsi="华文仿宋" w:cs="华文仿宋"/>
                <w:sz w:val="21"/>
              </w:rPr>
              <w:t>《私有云操作手册》</w:t>
            </w:r>
          </w:p>
        </w:tc>
        <w:tc>
          <w:tcPr>
            <w:tcW w:w="2800" w:type="dxa"/>
            <w:tcMar>
              <w:top w:w="100" w:type="dxa"/>
              <w:bottom w:w="100" w:type="dxa"/>
            </w:tcMar>
            <w:vAlign w:val="center"/>
          </w:tcPr>
          <w:p w14:paraId="47513E38"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私有云系统</w:t>
            </w:r>
            <w:proofErr w:type="gramEnd"/>
            <w:r>
              <w:rPr>
                <w:rFonts w:ascii="华文仿宋" w:hAnsi="华文仿宋" w:cs="华文仿宋"/>
                <w:sz w:val="21"/>
              </w:rPr>
              <w:t>日常运行维护以及详细操作指导。</w:t>
            </w:r>
          </w:p>
        </w:tc>
      </w:tr>
      <w:tr w:rsidR="00607876" w14:paraId="12B6150C" w14:textId="77777777">
        <w:tc>
          <w:tcPr>
            <w:tcW w:w="400" w:type="dxa"/>
            <w:tcMar>
              <w:top w:w="100" w:type="dxa"/>
              <w:bottom w:w="100" w:type="dxa"/>
            </w:tcMar>
            <w:vAlign w:val="center"/>
          </w:tcPr>
          <w:p w14:paraId="55134ACC" w14:textId="77777777" w:rsidR="00607876" w:rsidRDefault="003C11A7">
            <w:pPr>
              <w:spacing w:line="240" w:lineRule="auto"/>
              <w:jc w:val="center"/>
            </w:pPr>
            <w:r>
              <w:rPr>
                <w:rFonts w:ascii="华文仿宋" w:hAnsi="华文仿宋" w:cs="华文仿宋"/>
                <w:sz w:val="21"/>
              </w:rPr>
              <w:t>53</w:t>
            </w:r>
          </w:p>
        </w:tc>
        <w:tc>
          <w:tcPr>
            <w:tcW w:w="1800" w:type="dxa"/>
            <w:tcMar>
              <w:top w:w="100" w:type="dxa"/>
              <w:bottom w:w="100" w:type="dxa"/>
            </w:tcMar>
            <w:vAlign w:val="center"/>
          </w:tcPr>
          <w:p w14:paraId="60294FBF" w14:textId="77777777" w:rsidR="00607876" w:rsidRDefault="003C11A7">
            <w:pPr>
              <w:spacing w:line="240" w:lineRule="auto"/>
              <w:jc w:val="center"/>
            </w:pPr>
            <w:r>
              <w:rPr>
                <w:rFonts w:ascii="华文仿宋" w:hAnsi="华文仿宋" w:cs="华文仿宋"/>
                <w:sz w:val="21"/>
              </w:rPr>
              <w:t>《浙江省建设投资集团股份有限公司安全整改报告》</w:t>
            </w:r>
          </w:p>
        </w:tc>
        <w:tc>
          <w:tcPr>
            <w:tcW w:w="2800" w:type="dxa"/>
            <w:tcMar>
              <w:top w:w="100" w:type="dxa"/>
              <w:bottom w:w="100" w:type="dxa"/>
            </w:tcMar>
            <w:vAlign w:val="center"/>
          </w:tcPr>
          <w:p w14:paraId="2BE531D9" w14:textId="77777777" w:rsidR="00607876" w:rsidRDefault="003C11A7">
            <w:pPr>
              <w:spacing w:line="240" w:lineRule="auto"/>
              <w:jc w:val="center"/>
            </w:pPr>
            <w:r>
              <w:rPr>
                <w:rFonts w:ascii="华文仿宋" w:hAnsi="华文仿宋" w:cs="华文仿宋"/>
                <w:sz w:val="21"/>
              </w:rPr>
              <w:t>包含</w:t>
            </w:r>
            <w:proofErr w:type="gramStart"/>
            <w:r>
              <w:rPr>
                <w:rFonts w:ascii="华文仿宋" w:hAnsi="华文仿宋" w:cs="华文仿宋"/>
                <w:sz w:val="21"/>
              </w:rPr>
              <w:t>私有云系统</w:t>
            </w:r>
            <w:proofErr w:type="gramEnd"/>
            <w:r>
              <w:rPr>
                <w:rFonts w:ascii="华文仿宋" w:hAnsi="华文仿宋" w:cs="华文仿宋"/>
                <w:sz w:val="21"/>
              </w:rPr>
              <w:t>针对风评的结果，进行安全整改的记录过程。</w:t>
            </w:r>
          </w:p>
        </w:tc>
      </w:tr>
      <w:tr w:rsidR="00607876" w14:paraId="4C64F88E" w14:textId="77777777">
        <w:tc>
          <w:tcPr>
            <w:tcW w:w="400" w:type="dxa"/>
            <w:tcMar>
              <w:top w:w="100" w:type="dxa"/>
              <w:bottom w:w="100" w:type="dxa"/>
            </w:tcMar>
            <w:vAlign w:val="center"/>
          </w:tcPr>
          <w:p w14:paraId="6E521E36" w14:textId="77777777" w:rsidR="00607876" w:rsidRDefault="003C11A7">
            <w:pPr>
              <w:spacing w:line="240" w:lineRule="auto"/>
              <w:jc w:val="center"/>
            </w:pPr>
            <w:r>
              <w:rPr>
                <w:rFonts w:ascii="华文仿宋" w:hAnsi="华文仿宋" w:cs="华文仿宋"/>
                <w:sz w:val="21"/>
              </w:rPr>
              <w:t>54</w:t>
            </w:r>
          </w:p>
        </w:tc>
        <w:tc>
          <w:tcPr>
            <w:tcW w:w="1800" w:type="dxa"/>
            <w:tcMar>
              <w:top w:w="100" w:type="dxa"/>
              <w:bottom w:w="100" w:type="dxa"/>
            </w:tcMar>
            <w:vAlign w:val="center"/>
          </w:tcPr>
          <w:p w14:paraId="5F5DE7F0" w14:textId="77777777" w:rsidR="00607876" w:rsidRDefault="003C11A7">
            <w:pPr>
              <w:spacing w:line="240" w:lineRule="auto"/>
              <w:jc w:val="center"/>
            </w:pPr>
            <w:r>
              <w:rPr>
                <w:rFonts w:ascii="华文仿宋" w:hAnsi="华文仿宋" w:cs="华文仿宋"/>
                <w:sz w:val="21"/>
              </w:rPr>
              <w:t>《华三交换机操作手册》</w:t>
            </w:r>
          </w:p>
        </w:tc>
        <w:tc>
          <w:tcPr>
            <w:tcW w:w="2800" w:type="dxa"/>
            <w:tcMar>
              <w:top w:w="100" w:type="dxa"/>
              <w:bottom w:w="100" w:type="dxa"/>
            </w:tcMar>
            <w:vAlign w:val="center"/>
          </w:tcPr>
          <w:p w14:paraId="3097D8CD" w14:textId="77777777" w:rsidR="00607876" w:rsidRDefault="003C11A7">
            <w:pPr>
              <w:spacing w:line="240" w:lineRule="auto"/>
              <w:jc w:val="center"/>
            </w:pPr>
            <w:r>
              <w:rPr>
                <w:rFonts w:ascii="华文仿宋" w:hAnsi="华文仿宋" w:cs="华文仿宋"/>
                <w:sz w:val="21"/>
              </w:rPr>
              <w:t>包含华三交换机详细的操作流程及命令更能等。</w:t>
            </w:r>
          </w:p>
        </w:tc>
      </w:tr>
      <w:tr w:rsidR="00607876" w14:paraId="7510878E" w14:textId="77777777">
        <w:tc>
          <w:tcPr>
            <w:tcW w:w="400" w:type="dxa"/>
            <w:tcMar>
              <w:top w:w="100" w:type="dxa"/>
              <w:bottom w:w="100" w:type="dxa"/>
            </w:tcMar>
            <w:vAlign w:val="center"/>
          </w:tcPr>
          <w:p w14:paraId="58A02F62" w14:textId="77777777" w:rsidR="00607876" w:rsidRDefault="003C11A7">
            <w:pPr>
              <w:spacing w:line="240" w:lineRule="auto"/>
              <w:jc w:val="center"/>
            </w:pPr>
            <w:r>
              <w:rPr>
                <w:rFonts w:ascii="华文仿宋" w:hAnsi="华文仿宋" w:cs="华文仿宋"/>
                <w:sz w:val="21"/>
              </w:rPr>
              <w:t>55</w:t>
            </w:r>
          </w:p>
        </w:tc>
        <w:tc>
          <w:tcPr>
            <w:tcW w:w="1800" w:type="dxa"/>
            <w:tcMar>
              <w:top w:w="100" w:type="dxa"/>
              <w:bottom w:w="100" w:type="dxa"/>
            </w:tcMar>
            <w:vAlign w:val="center"/>
          </w:tcPr>
          <w:p w14:paraId="1446AD9A" w14:textId="77777777" w:rsidR="00607876" w:rsidRDefault="003C11A7">
            <w:pPr>
              <w:spacing w:line="240" w:lineRule="auto"/>
              <w:jc w:val="center"/>
            </w:pPr>
            <w:r>
              <w:rPr>
                <w:rFonts w:ascii="华文仿宋" w:hAnsi="华文仿宋" w:cs="华文仿宋"/>
                <w:sz w:val="21"/>
              </w:rPr>
              <w:t>《深信服防火墙操作手册》</w:t>
            </w:r>
          </w:p>
        </w:tc>
        <w:tc>
          <w:tcPr>
            <w:tcW w:w="2800" w:type="dxa"/>
            <w:tcMar>
              <w:top w:w="100" w:type="dxa"/>
              <w:bottom w:w="100" w:type="dxa"/>
            </w:tcMar>
            <w:vAlign w:val="center"/>
          </w:tcPr>
          <w:p w14:paraId="767EAF1B" w14:textId="77777777" w:rsidR="00607876" w:rsidRDefault="003C11A7">
            <w:pPr>
              <w:spacing w:line="240" w:lineRule="auto"/>
              <w:jc w:val="center"/>
            </w:pPr>
            <w:r>
              <w:rPr>
                <w:rFonts w:ascii="华文仿宋" w:hAnsi="华文仿宋" w:cs="华文仿宋"/>
                <w:sz w:val="21"/>
              </w:rPr>
              <w:t>包含深信服防火墙详细的操作流程及功能配置。</w:t>
            </w:r>
          </w:p>
        </w:tc>
      </w:tr>
      <w:tr w:rsidR="00607876" w14:paraId="66F80CF2" w14:textId="77777777">
        <w:tc>
          <w:tcPr>
            <w:tcW w:w="400" w:type="dxa"/>
            <w:tcMar>
              <w:top w:w="100" w:type="dxa"/>
              <w:bottom w:w="100" w:type="dxa"/>
            </w:tcMar>
            <w:vAlign w:val="center"/>
          </w:tcPr>
          <w:p w14:paraId="162D5065" w14:textId="77777777" w:rsidR="00607876" w:rsidRDefault="003C11A7">
            <w:pPr>
              <w:spacing w:line="240" w:lineRule="auto"/>
              <w:jc w:val="center"/>
            </w:pPr>
            <w:r>
              <w:rPr>
                <w:rFonts w:ascii="华文仿宋" w:hAnsi="华文仿宋" w:cs="华文仿宋"/>
                <w:sz w:val="21"/>
              </w:rPr>
              <w:t>56</w:t>
            </w:r>
          </w:p>
        </w:tc>
        <w:tc>
          <w:tcPr>
            <w:tcW w:w="1800" w:type="dxa"/>
            <w:tcMar>
              <w:top w:w="100" w:type="dxa"/>
              <w:bottom w:w="100" w:type="dxa"/>
            </w:tcMar>
            <w:vAlign w:val="center"/>
          </w:tcPr>
          <w:p w14:paraId="6371E544" w14:textId="77777777" w:rsidR="00607876" w:rsidRDefault="003C11A7">
            <w:pPr>
              <w:spacing w:line="240" w:lineRule="auto"/>
              <w:jc w:val="center"/>
            </w:pPr>
            <w:r>
              <w:rPr>
                <w:rFonts w:ascii="华文仿宋" w:hAnsi="华文仿宋" w:cs="华文仿宋"/>
                <w:sz w:val="21"/>
              </w:rPr>
              <w:t>《运维审批记录》</w:t>
            </w:r>
          </w:p>
        </w:tc>
        <w:tc>
          <w:tcPr>
            <w:tcW w:w="2800" w:type="dxa"/>
            <w:tcMar>
              <w:top w:w="100" w:type="dxa"/>
              <w:bottom w:w="100" w:type="dxa"/>
            </w:tcMar>
            <w:vAlign w:val="center"/>
          </w:tcPr>
          <w:p w14:paraId="237552D9" w14:textId="77777777" w:rsidR="00607876" w:rsidRDefault="003C11A7">
            <w:pPr>
              <w:spacing w:line="240" w:lineRule="auto"/>
              <w:jc w:val="center"/>
            </w:pPr>
            <w:r>
              <w:rPr>
                <w:rFonts w:ascii="华文仿宋" w:hAnsi="华文仿宋" w:cs="华文仿宋"/>
                <w:sz w:val="21"/>
              </w:rPr>
              <w:t>包含运维开通，运维工具，运维权限分配、审核等相关记录。</w:t>
            </w:r>
          </w:p>
        </w:tc>
      </w:tr>
      <w:tr w:rsidR="00607876" w14:paraId="00537098" w14:textId="77777777">
        <w:tc>
          <w:tcPr>
            <w:tcW w:w="400" w:type="dxa"/>
            <w:tcMar>
              <w:top w:w="100" w:type="dxa"/>
              <w:bottom w:w="100" w:type="dxa"/>
            </w:tcMar>
            <w:vAlign w:val="center"/>
          </w:tcPr>
          <w:p w14:paraId="55159001" w14:textId="77777777" w:rsidR="00607876" w:rsidRDefault="003C11A7">
            <w:pPr>
              <w:spacing w:line="240" w:lineRule="auto"/>
              <w:jc w:val="center"/>
            </w:pPr>
            <w:r>
              <w:rPr>
                <w:rFonts w:ascii="华文仿宋" w:hAnsi="华文仿宋" w:cs="华文仿宋"/>
                <w:sz w:val="21"/>
              </w:rPr>
              <w:t>57</w:t>
            </w:r>
          </w:p>
        </w:tc>
        <w:tc>
          <w:tcPr>
            <w:tcW w:w="1800" w:type="dxa"/>
            <w:tcMar>
              <w:top w:w="100" w:type="dxa"/>
              <w:bottom w:w="100" w:type="dxa"/>
            </w:tcMar>
            <w:vAlign w:val="center"/>
          </w:tcPr>
          <w:p w14:paraId="37426C60" w14:textId="77777777" w:rsidR="00607876" w:rsidRDefault="003C11A7">
            <w:pPr>
              <w:spacing w:line="240" w:lineRule="auto"/>
              <w:jc w:val="center"/>
            </w:pPr>
            <w:r>
              <w:rPr>
                <w:rFonts w:ascii="华文仿宋" w:hAnsi="华文仿宋" w:cs="华文仿宋"/>
                <w:sz w:val="21"/>
              </w:rPr>
              <w:t>《漏洞修补记录表》</w:t>
            </w:r>
          </w:p>
        </w:tc>
        <w:tc>
          <w:tcPr>
            <w:tcW w:w="2800" w:type="dxa"/>
            <w:tcMar>
              <w:top w:w="100" w:type="dxa"/>
              <w:bottom w:w="100" w:type="dxa"/>
            </w:tcMar>
            <w:vAlign w:val="center"/>
          </w:tcPr>
          <w:p w14:paraId="0A447BF1" w14:textId="77777777" w:rsidR="00607876" w:rsidRDefault="003C11A7">
            <w:pPr>
              <w:spacing w:line="240" w:lineRule="auto"/>
              <w:jc w:val="center"/>
            </w:pPr>
            <w:r>
              <w:rPr>
                <w:rFonts w:ascii="华文仿宋" w:hAnsi="华文仿宋" w:cs="华文仿宋"/>
                <w:sz w:val="21"/>
              </w:rPr>
              <w:t>包含系统和设备漏洞修补的维护记录内容。</w:t>
            </w:r>
          </w:p>
        </w:tc>
      </w:tr>
      <w:tr w:rsidR="00607876" w14:paraId="561D3E91" w14:textId="77777777">
        <w:tc>
          <w:tcPr>
            <w:tcW w:w="400" w:type="dxa"/>
            <w:tcMar>
              <w:top w:w="100" w:type="dxa"/>
              <w:bottom w:w="100" w:type="dxa"/>
            </w:tcMar>
            <w:vAlign w:val="center"/>
          </w:tcPr>
          <w:p w14:paraId="1C1338DC" w14:textId="77777777" w:rsidR="00607876" w:rsidRDefault="003C11A7">
            <w:pPr>
              <w:spacing w:line="240" w:lineRule="auto"/>
              <w:jc w:val="center"/>
            </w:pPr>
            <w:r>
              <w:rPr>
                <w:rFonts w:ascii="华文仿宋" w:hAnsi="华文仿宋" w:cs="华文仿宋"/>
                <w:sz w:val="21"/>
              </w:rPr>
              <w:t>58</w:t>
            </w:r>
          </w:p>
        </w:tc>
        <w:tc>
          <w:tcPr>
            <w:tcW w:w="1800" w:type="dxa"/>
            <w:tcMar>
              <w:top w:w="100" w:type="dxa"/>
              <w:bottom w:w="100" w:type="dxa"/>
            </w:tcMar>
            <w:vAlign w:val="center"/>
          </w:tcPr>
          <w:p w14:paraId="287907E6" w14:textId="77777777" w:rsidR="00607876" w:rsidRDefault="003C11A7">
            <w:pPr>
              <w:spacing w:line="240" w:lineRule="auto"/>
              <w:jc w:val="center"/>
            </w:pPr>
            <w:r>
              <w:rPr>
                <w:rFonts w:ascii="华文仿宋" w:hAnsi="华文仿宋" w:cs="华文仿宋"/>
                <w:sz w:val="21"/>
              </w:rPr>
              <w:t>《技能考核记录》</w:t>
            </w:r>
          </w:p>
        </w:tc>
        <w:tc>
          <w:tcPr>
            <w:tcW w:w="2800" w:type="dxa"/>
            <w:tcMar>
              <w:top w:w="100" w:type="dxa"/>
              <w:bottom w:w="100" w:type="dxa"/>
            </w:tcMar>
            <w:vAlign w:val="center"/>
          </w:tcPr>
          <w:p w14:paraId="4630B85A" w14:textId="77777777" w:rsidR="00607876" w:rsidRDefault="003C11A7">
            <w:pPr>
              <w:spacing w:line="240" w:lineRule="auto"/>
              <w:jc w:val="center"/>
            </w:pPr>
            <w:r>
              <w:rPr>
                <w:rFonts w:ascii="华文仿宋" w:hAnsi="华文仿宋" w:cs="华文仿宋"/>
                <w:sz w:val="21"/>
              </w:rPr>
              <w:t>包含对不同岗位的人员技能考核记录。</w:t>
            </w:r>
          </w:p>
        </w:tc>
      </w:tr>
    </w:tbl>
    <w:p w14:paraId="34879C5D" w14:textId="71F073BA" w:rsidR="00EF5F15" w:rsidRDefault="00EF5F15" w:rsidP="00EF5F15"/>
    <w:p w14:paraId="3094AC2B" w14:textId="77777777" w:rsidR="00EF5F15" w:rsidRDefault="00EF5F15">
      <w:pPr>
        <w:widowControl/>
        <w:spacing w:line="240" w:lineRule="auto"/>
        <w:jc w:val="left"/>
      </w:pPr>
      <w:r>
        <w:br w:type="page"/>
      </w:r>
    </w:p>
    <w:p w14:paraId="3AF633C4" w14:textId="56D29C01" w:rsidR="00D772DE" w:rsidRDefault="008B0738">
      <w:pPr>
        <w:pStyle w:val="a"/>
      </w:pPr>
      <w:bookmarkStart w:id="185" w:name="_Toc88414685"/>
      <w:commentRangeStart w:id="186"/>
      <w:r>
        <w:rPr>
          <w:rFonts w:hint="eastAsia"/>
        </w:rPr>
        <w:lastRenderedPageBreak/>
        <w:t>上次测评问题整改情况说明</w:t>
      </w:r>
      <w:bookmarkEnd w:id="185"/>
      <w:commentRangeEnd w:id="186"/>
      <w:r w:rsidR="00000EAD">
        <w:rPr>
          <w:rStyle w:val="aff"/>
          <w:rFonts w:eastAsia="华文仿宋"/>
          <w:b w:val="0"/>
        </w:rPr>
        <w:commentReference w:id="186"/>
      </w:r>
    </w:p>
    <w:p w14:paraId="3F7CFCE4" w14:textId="59CC96D8" w:rsidR="00EF5F15" w:rsidRPr="00EF5F15" w:rsidRDefault="00EF5F15" w:rsidP="00EF5F15">
      <w:pPr>
        <w:ind w:firstLineChars="200" w:firstLine="420"/>
        <w:rPr>
          <w:sz w:val="21"/>
          <w:szCs w:val="21"/>
        </w:rPr>
      </w:pPr>
      <w:r w:rsidRPr="00EF5F15">
        <w:rPr>
          <w:rFonts w:hint="eastAsia"/>
          <w:sz w:val="21"/>
          <w:szCs w:val="21"/>
        </w:rPr>
        <w:t>浙江省建设投资集团股份有限公司</w:t>
      </w:r>
      <w:proofErr w:type="gramStart"/>
      <w:r w:rsidRPr="00EF5F15">
        <w:rPr>
          <w:rFonts w:hint="eastAsia"/>
          <w:sz w:val="21"/>
          <w:szCs w:val="21"/>
        </w:rPr>
        <w:t>私有云系统</w:t>
      </w:r>
      <w:proofErr w:type="gramEnd"/>
      <w:r w:rsidRPr="00EF5F15">
        <w:rPr>
          <w:rFonts w:hint="eastAsia"/>
          <w:sz w:val="21"/>
          <w:szCs w:val="21"/>
        </w:rPr>
        <w:t>为首次进行网络安全等级保护测评。</w:t>
      </w:r>
    </w:p>
    <w:p w14:paraId="1CF2306E" w14:textId="77777777" w:rsidR="0081299D" w:rsidRDefault="0081299D" w:rsidP="0081299D">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6C9BDDEF" w14:textId="329E1528" w:rsidR="00B4091C" w:rsidRDefault="00B4091C">
      <w:pPr>
        <w:widowControl/>
        <w:spacing w:line="240" w:lineRule="auto"/>
        <w:jc w:val="left"/>
      </w:pPr>
      <w:r>
        <w:br w:type="page"/>
      </w:r>
    </w:p>
    <w:p w14:paraId="52D85CB2" w14:textId="1B5A88B9" w:rsidR="00D772DE" w:rsidRDefault="00EF5F15">
      <w:pPr>
        <w:pStyle w:val="a"/>
      </w:pPr>
      <w:bookmarkStart w:id="187" w:name="_Toc88414686"/>
      <w:r>
        <w:rPr>
          <w:rFonts w:hint="eastAsia"/>
        </w:rPr>
        <w:lastRenderedPageBreak/>
        <w:t>单项测评结果汇总</w:t>
      </w:r>
      <w:bookmarkEnd w:id="187"/>
    </w:p>
    <w:p w14:paraId="5168FAAB" w14:textId="77777777" w:rsidR="00D772DE" w:rsidRPr="004D4688" w:rsidRDefault="008B0738" w:rsidP="004D4688">
      <w:pPr>
        <w:pStyle w:val="a0"/>
      </w:pPr>
      <w:bookmarkStart w:id="188" w:name="_Toc88414687"/>
      <w:r>
        <w:rPr>
          <w:rFonts w:hint="eastAsia"/>
        </w:rPr>
        <w:t>安全物理环境</w:t>
      </w:r>
      <w:bookmarkEnd w:id="188"/>
    </w:p>
    <w:p w14:paraId="43656270"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\r 1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安全物理环境单项测评结果汇总表（安全通用要求部分）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663"/>
        <w:gridCol w:w="1326"/>
        <w:gridCol w:w="581"/>
        <w:gridCol w:w="581"/>
        <w:gridCol w:w="581"/>
        <w:gridCol w:w="581"/>
        <w:gridCol w:w="581"/>
        <w:gridCol w:w="581"/>
        <w:gridCol w:w="581"/>
        <w:gridCol w:w="581"/>
        <w:gridCol w:w="581"/>
        <w:gridCol w:w="581"/>
      </w:tblGrid>
      <w:tr w:rsidR="00607876" w14:paraId="14F657AF" w14:textId="77777777">
        <w:trPr>
          <w:trHeight w:hRule="exact" w:val="450"/>
          <w:tblHeader/>
        </w:trPr>
        <w:tc>
          <w:tcPr>
            <w:tcW w:w="300" w:type="dxa"/>
            <w:vMerge w:val="restart"/>
            <w:shd w:val="pct35" w:color="auto" w:fill="FFFFFF"/>
            <w:tcMar>
              <w:top w:w="15" w:type="dxa"/>
              <w:bottom w:w="15" w:type="dxa"/>
            </w:tcMar>
            <w:vAlign w:val="center"/>
          </w:tcPr>
          <w:p w14:paraId="237E473E"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3E7FE639"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4BAFE43C" w14:textId="77777777" w:rsidR="00607876" w:rsidRDefault="003C11A7">
            <w:pPr>
              <w:spacing w:line="240" w:lineRule="auto"/>
              <w:jc w:val="center"/>
            </w:pPr>
            <w:r>
              <w:rPr>
                <w:rFonts w:ascii="华文仿宋" w:hAnsi="华文仿宋" w:cs="华文仿宋"/>
                <w:b/>
                <w:sz w:val="21"/>
              </w:rPr>
              <w:t>符合情况</w:t>
            </w:r>
          </w:p>
        </w:tc>
        <w:tc>
          <w:tcPr>
            <w:tcW w:w="3500" w:type="dxa"/>
            <w:gridSpan w:val="10"/>
            <w:shd w:val="pct35" w:color="auto" w:fill="FFFFFF"/>
            <w:tcMar>
              <w:top w:w="15" w:type="dxa"/>
              <w:bottom w:w="15" w:type="dxa"/>
            </w:tcMar>
            <w:vAlign w:val="center"/>
          </w:tcPr>
          <w:p w14:paraId="35D3AF3C" w14:textId="77777777" w:rsidR="00607876" w:rsidRDefault="003C11A7">
            <w:pPr>
              <w:spacing w:line="240" w:lineRule="auto"/>
              <w:jc w:val="center"/>
            </w:pPr>
            <w:r>
              <w:rPr>
                <w:rFonts w:ascii="华文仿宋" w:hAnsi="华文仿宋" w:cs="华文仿宋"/>
                <w:b/>
                <w:sz w:val="21"/>
              </w:rPr>
              <w:t>安全通用要求</w:t>
            </w:r>
          </w:p>
        </w:tc>
      </w:tr>
      <w:tr w:rsidR="00607876" w14:paraId="73528997" w14:textId="77777777">
        <w:trPr>
          <w:tblHeader/>
        </w:trPr>
        <w:tc>
          <w:tcPr>
            <w:tcW w:w="300" w:type="dxa"/>
            <w:vMerge/>
            <w:shd w:val="pct35" w:color="auto" w:fill="FFFFFF"/>
            <w:tcMar>
              <w:top w:w="15" w:type="dxa"/>
              <w:bottom w:w="15" w:type="dxa"/>
            </w:tcMar>
            <w:vAlign w:val="center"/>
          </w:tcPr>
          <w:p w14:paraId="498E819B"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7B0EF783"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083A657D" w14:textId="77777777" w:rsidR="00607876" w:rsidRDefault="00607876">
            <w:pPr>
              <w:spacing w:line="240" w:lineRule="auto"/>
              <w:jc w:val="center"/>
            </w:pPr>
          </w:p>
        </w:tc>
        <w:tc>
          <w:tcPr>
            <w:tcW w:w="350" w:type="dxa"/>
            <w:shd w:val="pct35" w:color="auto" w:fill="FFFFFF"/>
            <w:tcMar>
              <w:top w:w="15" w:type="dxa"/>
              <w:bottom w:w="15" w:type="dxa"/>
            </w:tcMar>
            <w:vAlign w:val="center"/>
          </w:tcPr>
          <w:p w14:paraId="43541A7E" w14:textId="77777777" w:rsidR="00607876" w:rsidRDefault="003C11A7">
            <w:pPr>
              <w:spacing w:line="240" w:lineRule="auto"/>
              <w:jc w:val="center"/>
            </w:pPr>
            <w:r>
              <w:rPr>
                <w:rFonts w:ascii="华文仿宋" w:hAnsi="华文仿宋" w:cs="华文仿宋"/>
                <w:b/>
                <w:sz w:val="21"/>
              </w:rPr>
              <w:t>物理位置选择</w:t>
            </w:r>
          </w:p>
        </w:tc>
        <w:tc>
          <w:tcPr>
            <w:tcW w:w="350" w:type="dxa"/>
            <w:shd w:val="pct35" w:color="auto" w:fill="FFFFFF"/>
            <w:tcMar>
              <w:top w:w="15" w:type="dxa"/>
              <w:bottom w:w="15" w:type="dxa"/>
            </w:tcMar>
            <w:vAlign w:val="center"/>
          </w:tcPr>
          <w:p w14:paraId="0C892274" w14:textId="77777777" w:rsidR="00607876" w:rsidRDefault="003C11A7">
            <w:pPr>
              <w:spacing w:line="240" w:lineRule="auto"/>
              <w:jc w:val="center"/>
            </w:pPr>
            <w:r>
              <w:rPr>
                <w:rFonts w:ascii="华文仿宋" w:hAnsi="华文仿宋" w:cs="华文仿宋"/>
                <w:b/>
                <w:sz w:val="21"/>
              </w:rPr>
              <w:t>物理访问控制</w:t>
            </w:r>
          </w:p>
        </w:tc>
        <w:tc>
          <w:tcPr>
            <w:tcW w:w="350" w:type="dxa"/>
            <w:shd w:val="pct35" w:color="auto" w:fill="FFFFFF"/>
            <w:tcMar>
              <w:top w:w="15" w:type="dxa"/>
              <w:bottom w:w="15" w:type="dxa"/>
            </w:tcMar>
            <w:vAlign w:val="center"/>
          </w:tcPr>
          <w:p w14:paraId="03FB64FB" w14:textId="77777777" w:rsidR="00607876" w:rsidRDefault="003C11A7">
            <w:pPr>
              <w:spacing w:line="240" w:lineRule="auto"/>
              <w:jc w:val="center"/>
            </w:pPr>
            <w:r>
              <w:rPr>
                <w:rFonts w:ascii="华文仿宋" w:hAnsi="华文仿宋" w:cs="华文仿宋"/>
                <w:b/>
                <w:sz w:val="21"/>
              </w:rPr>
              <w:t>防盗窃和防破坏</w:t>
            </w:r>
          </w:p>
        </w:tc>
        <w:tc>
          <w:tcPr>
            <w:tcW w:w="350" w:type="dxa"/>
            <w:shd w:val="pct35" w:color="auto" w:fill="FFFFFF"/>
            <w:tcMar>
              <w:top w:w="15" w:type="dxa"/>
              <w:bottom w:w="15" w:type="dxa"/>
            </w:tcMar>
            <w:vAlign w:val="center"/>
          </w:tcPr>
          <w:p w14:paraId="5E5DA46F" w14:textId="77777777" w:rsidR="00607876" w:rsidRDefault="003C11A7">
            <w:pPr>
              <w:spacing w:line="240" w:lineRule="auto"/>
              <w:jc w:val="center"/>
            </w:pPr>
            <w:r>
              <w:rPr>
                <w:rFonts w:ascii="华文仿宋" w:hAnsi="华文仿宋" w:cs="华文仿宋"/>
                <w:b/>
                <w:sz w:val="21"/>
              </w:rPr>
              <w:t>防雷击</w:t>
            </w:r>
          </w:p>
        </w:tc>
        <w:tc>
          <w:tcPr>
            <w:tcW w:w="350" w:type="dxa"/>
            <w:shd w:val="pct35" w:color="auto" w:fill="FFFFFF"/>
            <w:tcMar>
              <w:top w:w="15" w:type="dxa"/>
              <w:bottom w:w="15" w:type="dxa"/>
            </w:tcMar>
            <w:vAlign w:val="center"/>
          </w:tcPr>
          <w:p w14:paraId="497A1974" w14:textId="77777777" w:rsidR="00607876" w:rsidRDefault="003C11A7">
            <w:pPr>
              <w:spacing w:line="240" w:lineRule="auto"/>
              <w:jc w:val="center"/>
            </w:pPr>
            <w:r>
              <w:rPr>
                <w:rFonts w:ascii="华文仿宋" w:hAnsi="华文仿宋" w:cs="华文仿宋"/>
                <w:b/>
                <w:sz w:val="21"/>
              </w:rPr>
              <w:t>防火</w:t>
            </w:r>
          </w:p>
        </w:tc>
        <w:tc>
          <w:tcPr>
            <w:tcW w:w="350" w:type="dxa"/>
            <w:shd w:val="pct35" w:color="auto" w:fill="FFFFFF"/>
            <w:tcMar>
              <w:top w:w="15" w:type="dxa"/>
              <w:bottom w:w="15" w:type="dxa"/>
            </w:tcMar>
            <w:vAlign w:val="center"/>
          </w:tcPr>
          <w:p w14:paraId="6C2F5CE4" w14:textId="77777777" w:rsidR="00607876" w:rsidRDefault="003C11A7">
            <w:pPr>
              <w:spacing w:line="240" w:lineRule="auto"/>
              <w:jc w:val="center"/>
            </w:pPr>
            <w:r>
              <w:rPr>
                <w:rFonts w:ascii="华文仿宋" w:hAnsi="华文仿宋" w:cs="华文仿宋"/>
                <w:b/>
                <w:sz w:val="21"/>
              </w:rPr>
              <w:t>防水和防潮</w:t>
            </w:r>
          </w:p>
        </w:tc>
        <w:tc>
          <w:tcPr>
            <w:tcW w:w="350" w:type="dxa"/>
            <w:shd w:val="pct35" w:color="auto" w:fill="FFFFFF"/>
            <w:tcMar>
              <w:top w:w="15" w:type="dxa"/>
              <w:bottom w:w="15" w:type="dxa"/>
            </w:tcMar>
            <w:vAlign w:val="center"/>
          </w:tcPr>
          <w:p w14:paraId="700B8A4A" w14:textId="77777777" w:rsidR="00607876" w:rsidRDefault="003C11A7">
            <w:pPr>
              <w:spacing w:line="240" w:lineRule="auto"/>
              <w:jc w:val="center"/>
            </w:pPr>
            <w:r>
              <w:rPr>
                <w:rFonts w:ascii="华文仿宋" w:hAnsi="华文仿宋" w:cs="华文仿宋"/>
                <w:b/>
                <w:sz w:val="21"/>
              </w:rPr>
              <w:t>防静电</w:t>
            </w:r>
          </w:p>
        </w:tc>
        <w:tc>
          <w:tcPr>
            <w:tcW w:w="350" w:type="dxa"/>
            <w:shd w:val="pct35" w:color="auto" w:fill="FFFFFF"/>
            <w:tcMar>
              <w:top w:w="15" w:type="dxa"/>
              <w:bottom w:w="15" w:type="dxa"/>
            </w:tcMar>
            <w:vAlign w:val="center"/>
          </w:tcPr>
          <w:p w14:paraId="05C535A4" w14:textId="77777777" w:rsidR="00607876" w:rsidRDefault="003C11A7">
            <w:pPr>
              <w:spacing w:line="240" w:lineRule="auto"/>
              <w:jc w:val="center"/>
            </w:pPr>
            <w:r>
              <w:rPr>
                <w:rFonts w:ascii="华文仿宋" w:hAnsi="华文仿宋" w:cs="华文仿宋"/>
                <w:b/>
                <w:sz w:val="21"/>
              </w:rPr>
              <w:t>温湿度控制</w:t>
            </w:r>
          </w:p>
        </w:tc>
        <w:tc>
          <w:tcPr>
            <w:tcW w:w="350" w:type="dxa"/>
            <w:shd w:val="pct35" w:color="auto" w:fill="FFFFFF"/>
            <w:tcMar>
              <w:top w:w="15" w:type="dxa"/>
              <w:bottom w:w="15" w:type="dxa"/>
            </w:tcMar>
            <w:vAlign w:val="center"/>
          </w:tcPr>
          <w:p w14:paraId="79A798AF" w14:textId="77777777" w:rsidR="00607876" w:rsidRDefault="003C11A7">
            <w:pPr>
              <w:spacing w:line="240" w:lineRule="auto"/>
              <w:jc w:val="center"/>
            </w:pPr>
            <w:r>
              <w:rPr>
                <w:rFonts w:ascii="华文仿宋" w:hAnsi="华文仿宋" w:cs="华文仿宋"/>
                <w:b/>
                <w:sz w:val="21"/>
              </w:rPr>
              <w:t>电力供应</w:t>
            </w:r>
          </w:p>
        </w:tc>
        <w:tc>
          <w:tcPr>
            <w:tcW w:w="350" w:type="dxa"/>
            <w:shd w:val="pct35" w:color="auto" w:fill="FFFFFF"/>
            <w:tcMar>
              <w:top w:w="15" w:type="dxa"/>
              <w:bottom w:w="15" w:type="dxa"/>
            </w:tcMar>
            <w:vAlign w:val="center"/>
          </w:tcPr>
          <w:p w14:paraId="2D99760D" w14:textId="77777777" w:rsidR="00607876" w:rsidRDefault="003C11A7">
            <w:pPr>
              <w:spacing w:line="240" w:lineRule="auto"/>
              <w:jc w:val="center"/>
            </w:pPr>
            <w:r>
              <w:rPr>
                <w:rFonts w:ascii="华文仿宋" w:hAnsi="华文仿宋" w:cs="华文仿宋"/>
                <w:b/>
                <w:sz w:val="21"/>
              </w:rPr>
              <w:t>电磁防护</w:t>
            </w:r>
          </w:p>
        </w:tc>
      </w:tr>
      <w:tr w:rsidR="00607876" w14:paraId="3EBC860B" w14:textId="77777777">
        <w:tc>
          <w:tcPr>
            <w:tcW w:w="300" w:type="dxa"/>
            <w:vMerge w:val="restart"/>
            <w:tcMar>
              <w:top w:w="100" w:type="dxa"/>
              <w:bottom w:w="100" w:type="dxa"/>
            </w:tcMar>
            <w:vAlign w:val="center"/>
          </w:tcPr>
          <w:p w14:paraId="407560E3"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7212C831" w14:textId="77777777" w:rsidR="00607876" w:rsidRDefault="003C11A7">
            <w:pPr>
              <w:spacing w:line="240" w:lineRule="auto"/>
              <w:jc w:val="center"/>
            </w:pPr>
            <w:r>
              <w:rPr>
                <w:rFonts w:ascii="华文仿宋" w:hAnsi="华文仿宋" w:cs="华文仿宋"/>
                <w:sz w:val="21"/>
              </w:rPr>
              <w:t>物理机房</w:t>
            </w:r>
          </w:p>
        </w:tc>
        <w:tc>
          <w:tcPr>
            <w:tcW w:w="800" w:type="dxa"/>
            <w:tcMar>
              <w:top w:w="100" w:type="dxa"/>
              <w:bottom w:w="100" w:type="dxa"/>
            </w:tcMar>
            <w:vAlign w:val="center"/>
          </w:tcPr>
          <w:p w14:paraId="5596F6F0" w14:textId="77777777" w:rsidR="00607876" w:rsidRDefault="003C11A7">
            <w:pPr>
              <w:spacing w:line="240" w:lineRule="auto"/>
              <w:jc w:val="center"/>
            </w:pPr>
            <w:r>
              <w:rPr>
                <w:rFonts w:ascii="华文仿宋" w:hAnsi="华文仿宋" w:cs="华文仿宋"/>
                <w:sz w:val="21"/>
              </w:rPr>
              <w:t>符合</w:t>
            </w:r>
          </w:p>
        </w:tc>
        <w:tc>
          <w:tcPr>
            <w:tcW w:w="350" w:type="dxa"/>
            <w:tcMar>
              <w:top w:w="100" w:type="dxa"/>
              <w:bottom w:w="100" w:type="dxa"/>
            </w:tcMar>
            <w:vAlign w:val="center"/>
          </w:tcPr>
          <w:p w14:paraId="1B8C27D6" w14:textId="77777777" w:rsidR="00607876" w:rsidRDefault="003C11A7">
            <w:pPr>
              <w:spacing w:line="240" w:lineRule="auto"/>
              <w:jc w:val="center"/>
            </w:pPr>
            <w:r>
              <w:rPr>
                <w:rFonts w:ascii="华文仿宋" w:hAnsi="华文仿宋" w:cs="华文仿宋"/>
                <w:sz w:val="21"/>
              </w:rPr>
              <w:t>2</w:t>
            </w:r>
          </w:p>
        </w:tc>
        <w:tc>
          <w:tcPr>
            <w:tcW w:w="350" w:type="dxa"/>
            <w:tcMar>
              <w:top w:w="100" w:type="dxa"/>
              <w:bottom w:w="100" w:type="dxa"/>
            </w:tcMar>
            <w:vAlign w:val="center"/>
          </w:tcPr>
          <w:p w14:paraId="6AE0FDA1" w14:textId="77777777" w:rsidR="00607876" w:rsidRDefault="003C11A7">
            <w:pPr>
              <w:spacing w:line="240" w:lineRule="auto"/>
              <w:jc w:val="center"/>
            </w:pPr>
            <w:r>
              <w:rPr>
                <w:rFonts w:ascii="华文仿宋" w:hAnsi="华文仿宋" w:cs="华文仿宋"/>
                <w:sz w:val="21"/>
              </w:rPr>
              <w:t>1</w:t>
            </w:r>
          </w:p>
        </w:tc>
        <w:tc>
          <w:tcPr>
            <w:tcW w:w="350" w:type="dxa"/>
            <w:tcMar>
              <w:top w:w="100" w:type="dxa"/>
              <w:bottom w:w="100" w:type="dxa"/>
            </w:tcMar>
            <w:vAlign w:val="center"/>
          </w:tcPr>
          <w:p w14:paraId="546EEEDE" w14:textId="77777777" w:rsidR="00607876" w:rsidRDefault="003C11A7">
            <w:pPr>
              <w:spacing w:line="240" w:lineRule="auto"/>
              <w:jc w:val="center"/>
            </w:pPr>
            <w:r>
              <w:rPr>
                <w:rFonts w:ascii="华文仿宋" w:hAnsi="华文仿宋" w:cs="华文仿宋"/>
                <w:sz w:val="21"/>
              </w:rPr>
              <w:t>3</w:t>
            </w:r>
          </w:p>
        </w:tc>
        <w:tc>
          <w:tcPr>
            <w:tcW w:w="350" w:type="dxa"/>
            <w:tcMar>
              <w:top w:w="100" w:type="dxa"/>
              <w:bottom w:w="100" w:type="dxa"/>
            </w:tcMar>
            <w:vAlign w:val="center"/>
          </w:tcPr>
          <w:p w14:paraId="3ECE8B59" w14:textId="77777777" w:rsidR="00607876" w:rsidRDefault="003C11A7">
            <w:pPr>
              <w:spacing w:line="240" w:lineRule="auto"/>
              <w:jc w:val="center"/>
            </w:pPr>
            <w:r>
              <w:rPr>
                <w:rFonts w:ascii="华文仿宋" w:hAnsi="华文仿宋" w:cs="华文仿宋"/>
                <w:sz w:val="21"/>
              </w:rPr>
              <w:t>2</w:t>
            </w:r>
          </w:p>
        </w:tc>
        <w:tc>
          <w:tcPr>
            <w:tcW w:w="350" w:type="dxa"/>
            <w:tcMar>
              <w:top w:w="100" w:type="dxa"/>
              <w:bottom w:w="100" w:type="dxa"/>
            </w:tcMar>
            <w:vAlign w:val="center"/>
          </w:tcPr>
          <w:p w14:paraId="14C4A0DD" w14:textId="77777777" w:rsidR="00607876" w:rsidRDefault="003C11A7">
            <w:pPr>
              <w:spacing w:line="240" w:lineRule="auto"/>
              <w:jc w:val="center"/>
            </w:pPr>
            <w:r>
              <w:rPr>
                <w:rFonts w:ascii="华文仿宋" w:hAnsi="华文仿宋" w:cs="华文仿宋"/>
                <w:sz w:val="21"/>
              </w:rPr>
              <w:t>3</w:t>
            </w:r>
          </w:p>
        </w:tc>
        <w:tc>
          <w:tcPr>
            <w:tcW w:w="350" w:type="dxa"/>
            <w:tcMar>
              <w:top w:w="100" w:type="dxa"/>
              <w:bottom w:w="100" w:type="dxa"/>
            </w:tcMar>
            <w:vAlign w:val="center"/>
          </w:tcPr>
          <w:p w14:paraId="565BF55B" w14:textId="77777777" w:rsidR="00607876" w:rsidRDefault="003C11A7">
            <w:pPr>
              <w:spacing w:line="240" w:lineRule="auto"/>
              <w:jc w:val="center"/>
            </w:pPr>
            <w:r>
              <w:rPr>
                <w:rFonts w:ascii="华文仿宋" w:hAnsi="华文仿宋" w:cs="华文仿宋"/>
                <w:sz w:val="21"/>
              </w:rPr>
              <w:t>3</w:t>
            </w:r>
          </w:p>
        </w:tc>
        <w:tc>
          <w:tcPr>
            <w:tcW w:w="350" w:type="dxa"/>
            <w:tcMar>
              <w:top w:w="100" w:type="dxa"/>
              <w:bottom w:w="100" w:type="dxa"/>
            </w:tcMar>
            <w:vAlign w:val="center"/>
          </w:tcPr>
          <w:p w14:paraId="20E0914E" w14:textId="77777777" w:rsidR="00607876" w:rsidRDefault="003C11A7">
            <w:pPr>
              <w:spacing w:line="240" w:lineRule="auto"/>
              <w:jc w:val="center"/>
            </w:pPr>
            <w:r>
              <w:rPr>
                <w:rFonts w:ascii="华文仿宋" w:hAnsi="华文仿宋" w:cs="华文仿宋"/>
                <w:sz w:val="21"/>
              </w:rPr>
              <w:t>2</w:t>
            </w:r>
          </w:p>
        </w:tc>
        <w:tc>
          <w:tcPr>
            <w:tcW w:w="350" w:type="dxa"/>
            <w:tcMar>
              <w:top w:w="100" w:type="dxa"/>
              <w:bottom w:w="100" w:type="dxa"/>
            </w:tcMar>
            <w:vAlign w:val="center"/>
          </w:tcPr>
          <w:p w14:paraId="623330BB" w14:textId="77777777" w:rsidR="00607876" w:rsidRDefault="003C11A7">
            <w:pPr>
              <w:spacing w:line="240" w:lineRule="auto"/>
              <w:jc w:val="center"/>
            </w:pPr>
            <w:r>
              <w:rPr>
                <w:rFonts w:ascii="华文仿宋" w:hAnsi="华文仿宋" w:cs="华文仿宋"/>
                <w:sz w:val="21"/>
              </w:rPr>
              <w:t>1</w:t>
            </w:r>
          </w:p>
        </w:tc>
        <w:tc>
          <w:tcPr>
            <w:tcW w:w="350" w:type="dxa"/>
            <w:tcMar>
              <w:top w:w="100" w:type="dxa"/>
              <w:bottom w:w="100" w:type="dxa"/>
            </w:tcMar>
            <w:vAlign w:val="center"/>
          </w:tcPr>
          <w:p w14:paraId="60E15624" w14:textId="77777777" w:rsidR="00607876" w:rsidRDefault="003C11A7">
            <w:pPr>
              <w:spacing w:line="240" w:lineRule="auto"/>
              <w:jc w:val="center"/>
            </w:pPr>
            <w:r>
              <w:rPr>
                <w:rFonts w:ascii="华文仿宋" w:hAnsi="华文仿宋" w:cs="华文仿宋"/>
                <w:sz w:val="21"/>
              </w:rPr>
              <w:t>3</w:t>
            </w:r>
          </w:p>
        </w:tc>
        <w:tc>
          <w:tcPr>
            <w:tcW w:w="350" w:type="dxa"/>
            <w:tcMar>
              <w:top w:w="100" w:type="dxa"/>
              <w:bottom w:w="100" w:type="dxa"/>
            </w:tcMar>
            <w:vAlign w:val="center"/>
          </w:tcPr>
          <w:p w14:paraId="3FB2859C" w14:textId="77777777" w:rsidR="00607876" w:rsidRDefault="003C11A7">
            <w:pPr>
              <w:spacing w:line="240" w:lineRule="auto"/>
              <w:jc w:val="center"/>
            </w:pPr>
            <w:r>
              <w:rPr>
                <w:rFonts w:ascii="华文仿宋" w:hAnsi="华文仿宋" w:cs="华文仿宋"/>
                <w:sz w:val="21"/>
              </w:rPr>
              <w:t>1</w:t>
            </w:r>
          </w:p>
        </w:tc>
      </w:tr>
      <w:tr w:rsidR="00607876" w14:paraId="18C88A3B" w14:textId="77777777">
        <w:tc>
          <w:tcPr>
            <w:tcW w:w="300" w:type="dxa"/>
            <w:vMerge/>
            <w:tcMar>
              <w:top w:w="100" w:type="dxa"/>
              <w:bottom w:w="100" w:type="dxa"/>
            </w:tcMar>
            <w:vAlign w:val="center"/>
          </w:tcPr>
          <w:p w14:paraId="616F1BB3" w14:textId="77777777" w:rsidR="00607876" w:rsidRDefault="00607876">
            <w:pPr>
              <w:spacing w:line="240" w:lineRule="auto"/>
              <w:jc w:val="center"/>
            </w:pPr>
          </w:p>
        </w:tc>
        <w:tc>
          <w:tcPr>
            <w:tcW w:w="400" w:type="dxa"/>
            <w:vMerge/>
            <w:tcMar>
              <w:top w:w="100" w:type="dxa"/>
              <w:bottom w:w="100" w:type="dxa"/>
            </w:tcMar>
            <w:vAlign w:val="center"/>
          </w:tcPr>
          <w:p w14:paraId="7E869BB5" w14:textId="77777777" w:rsidR="00607876" w:rsidRDefault="00607876">
            <w:pPr>
              <w:spacing w:line="240" w:lineRule="auto"/>
              <w:jc w:val="center"/>
            </w:pPr>
          </w:p>
        </w:tc>
        <w:tc>
          <w:tcPr>
            <w:tcW w:w="800" w:type="dxa"/>
            <w:tcMar>
              <w:top w:w="100" w:type="dxa"/>
              <w:bottom w:w="100" w:type="dxa"/>
            </w:tcMar>
            <w:vAlign w:val="center"/>
          </w:tcPr>
          <w:p w14:paraId="0D106E5C" w14:textId="77777777" w:rsidR="00607876" w:rsidRDefault="003C11A7">
            <w:pPr>
              <w:spacing w:line="240" w:lineRule="auto"/>
              <w:jc w:val="center"/>
            </w:pPr>
            <w:r>
              <w:rPr>
                <w:rFonts w:ascii="华文仿宋" w:hAnsi="华文仿宋" w:cs="华文仿宋"/>
                <w:sz w:val="21"/>
              </w:rPr>
              <w:t>部分符合</w:t>
            </w:r>
          </w:p>
        </w:tc>
        <w:tc>
          <w:tcPr>
            <w:tcW w:w="350" w:type="dxa"/>
            <w:tcMar>
              <w:top w:w="100" w:type="dxa"/>
              <w:bottom w:w="100" w:type="dxa"/>
            </w:tcMar>
            <w:vAlign w:val="center"/>
          </w:tcPr>
          <w:p w14:paraId="4A667FC9"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59411CFB"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3201B6A8"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06C90CF9"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6A0359F0"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1D9E2FD8"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589E3B46"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4954C30C"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53CB7C4C"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406C60C0" w14:textId="77777777" w:rsidR="00607876" w:rsidRDefault="003C11A7">
            <w:pPr>
              <w:spacing w:line="240" w:lineRule="auto"/>
              <w:jc w:val="center"/>
            </w:pPr>
            <w:r>
              <w:rPr>
                <w:rFonts w:ascii="华文仿宋" w:hAnsi="华文仿宋" w:cs="华文仿宋"/>
                <w:sz w:val="21"/>
              </w:rPr>
              <w:t>0</w:t>
            </w:r>
          </w:p>
        </w:tc>
      </w:tr>
      <w:tr w:rsidR="00607876" w14:paraId="3372D47A" w14:textId="77777777">
        <w:tc>
          <w:tcPr>
            <w:tcW w:w="300" w:type="dxa"/>
            <w:vMerge/>
            <w:tcMar>
              <w:top w:w="100" w:type="dxa"/>
              <w:bottom w:w="100" w:type="dxa"/>
            </w:tcMar>
            <w:vAlign w:val="center"/>
          </w:tcPr>
          <w:p w14:paraId="606BC329" w14:textId="77777777" w:rsidR="00607876" w:rsidRDefault="00607876">
            <w:pPr>
              <w:spacing w:line="240" w:lineRule="auto"/>
              <w:jc w:val="center"/>
            </w:pPr>
          </w:p>
        </w:tc>
        <w:tc>
          <w:tcPr>
            <w:tcW w:w="400" w:type="dxa"/>
            <w:vMerge/>
            <w:tcMar>
              <w:top w:w="100" w:type="dxa"/>
              <w:bottom w:w="100" w:type="dxa"/>
            </w:tcMar>
            <w:vAlign w:val="center"/>
          </w:tcPr>
          <w:p w14:paraId="212AF1E9" w14:textId="77777777" w:rsidR="00607876" w:rsidRDefault="00607876">
            <w:pPr>
              <w:spacing w:line="240" w:lineRule="auto"/>
              <w:jc w:val="center"/>
            </w:pPr>
          </w:p>
        </w:tc>
        <w:tc>
          <w:tcPr>
            <w:tcW w:w="800" w:type="dxa"/>
            <w:tcMar>
              <w:top w:w="100" w:type="dxa"/>
              <w:bottom w:w="100" w:type="dxa"/>
            </w:tcMar>
            <w:vAlign w:val="center"/>
          </w:tcPr>
          <w:p w14:paraId="078F2E59" w14:textId="77777777" w:rsidR="00607876" w:rsidRDefault="003C11A7">
            <w:pPr>
              <w:spacing w:line="240" w:lineRule="auto"/>
              <w:jc w:val="center"/>
            </w:pPr>
            <w:r>
              <w:rPr>
                <w:rFonts w:ascii="华文仿宋" w:hAnsi="华文仿宋" w:cs="华文仿宋"/>
                <w:sz w:val="21"/>
              </w:rPr>
              <w:t>不符合</w:t>
            </w:r>
          </w:p>
        </w:tc>
        <w:tc>
          <w:tcPr>
            <w:tcW w:w="350" w:type="dxa"/>
            <w:tcMar>
              <w:top w:w="100" w:type="dxa"/>
              <w:bottom w:w="100" w:type="dxa"/>
            </w:tcMar>
            <w:vAlign w:val="center"/>
          </w:tcPr>
          <w:p w14:paraId="1AF1B060"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45081483"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6207C3EC"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5EF428DF"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57D0E1AE"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036EB4EB"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491F53A4"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51D8A43A"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7F212340"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35525AD1" w14:textId="77777777" w:rsidR="00607876" w:rsidRDefault="003C11A7">
            <w:pPr>
              <w:spacing w:line="240" w:lineRule="auto"/>
              <w:jc w:val="center"/>
            </w:pPr>
            <w:r>
              <w:rPr>
                <w:rFonts w:ascii="华文仿宋" w:hAnsi="华文仿宋" w:cs="华文仿宋"/>
                <w:sz w:val="21"/>
              </w:rPr>
              <w:t>1</w:t>
            </w:r>
          </w:p>
        </w:tc>
      </w:tr>
      <w:tr w:rsidR="00607876" w14:paraId="679A462B" w14:textId="77777777">
        <w:tc>
          <w:tcPr>
            <w:tcW w:w="300" w:type="dxa"/>
            <w:vMerge/>
            <w:tcMar>
              <w:top w:w="100" w:type="dxa"/>
              <w:bottom w:w="100" w:type="dxa"/>
            </w:tcMar>
            <w:vAlign w:val="center"/>
          </w:tcPr>
          <w:p w14:paraId="574E09E9" w14:textId="77777777" w:rsidR="00607876" w:rsidRDefault="00607876">
            <w:pPr>
              <w:spacing w:line="240" w:lineRule="auto"/>
              <w:jc w:val="center"/>
            </w:pPr>
          </w:p>
        </w:tc>
        <w:tc>
          <w:tcPr>
            <w:tcW w:w="400" w:type="dxa"/>
            <w:vMerge/>
            <w:tcMar>
              <w:top w:w="100" w:type="dxa"/>
              <w:bottom w:w="100" w:type="dxa"/>
            </w:tcMar>
            <w:vAlign w:val="center"/>
          </w:tcPr>
          <w:p w14:paraId="67DF1552" w14:textId="77777777" w:rsidR="00607876" w:rsidRDefault="00607876">
            <w:pPr>
              <w:spacing w:line="240" w:lineRule="auto"/>
              <w:jc w:val="center"/>
            </w:pPr>
          </w:p>
        </w:tc>
        <w:tc>
          <w:tcPr>
            <w:tcW w:w="800" w:type="dxa"/>
            <w:tcMar>
              <w:top w:w="100" w:type="dxa"/>
              <w:bottom w:w="100" w:type="dxa"/>
            </w:tcMar>
            <w:vAlign w:val="center"/>
          </w:tcPr>
          <w:p w14:paraId="7441D748" w14:textId="77777777" w:rsidR="00607876" w:rsidRDefault="003C11A7">
            <w:pPr>
              <w:spacing w:line="240" w:lineRule="auto"/>
              <w:jc w:val="center"/>
            </w:pPr>
            <w:r>
              <w:rPr>
                <w:rFonts w:ascii="华文仿宋" w:hAnsi="华文仿宋" w:cs="华文仿宋"/>
                <w:sz w:val="21"/>
              </w:rPr>
              <w:t>不适用</w:t>
            </w:r>
          </w:p>
        </w:tc>
        <w:tc>
          <w:tcPr>
            <w:tcW w:w="350" w:type="dxa"/>
            <w:tcMar>
              <w:top w:w="100" w:type="dxa"/>
              <w:bottom w:w="100" w:type="dxa"/>
            </w:tcMar>
            <w:vAlign w:val="center"/>
          </w:tcPr>
          <w:p w14:paraId="1CECE5F6"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473ECB22"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4F03BD1B"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5D7A81E9"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3FD69DF6"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2776C9CD"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13287260"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11B8897F"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6F7F7E96" w14:textId="77777777" w:rsidR="00607876" w:rsidRDefault="003C11A7">
            <w:pPr>
              <w:spacing w:line="240" w:lineRule="auto"/>
              <w:jc w:val="center"/>
            </w:pPr>
            <w:r>
              <w:rPr>
                <w:rFonts w:ascii="华文仿宋" w:hAnsi="华文仿宋" w:cs="华文仿宋"/>
                <w:sz w:val="21"/>
              </w:rPr>
              <w:t>0</w:t>
            </w:r>
          </w:p>
        </w:tc>
        <w:tc>
          <w:tcPr>
            <w:tcW w:w="350" w:type="dxa"/>
            <w:tcMar>
              <w:top w:w="100" w:type="dxa"/>
              <w:bottom w:w="100" w:type="dxa"/>
            </w:tcMar>
            <w:vAlign w:val="center"/>
          </w:tcPr>
          <w:p w14:paraId="09283C34" w14:textId="77777777" w:rsidR="00607876" w:rsidRDefault="003C11A7">
            <w:pPr>
              <w:spacing w:line="240" w:lineRule="auto"/>
              <w:jc w:val="center"/>
            </w:pPr>
            <w:r>
              <w:rPr>
                <w:rFonts w:ascii="华文仿宋" w:hAnsi="华文仿宋" w:cs="华文仿宋"/>
                <w:sz w:val="21"/>
              </w:rPr>
              <w:t>0</w:t>
            </w:r>
          </w:p>
        </w:tc>
      </w:tr>
    </w:tbl>
    <w:p w14:paraId="2482D11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t>安全物理环境单项测评结果汇总表（安全扩展要求部分）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
        <w:gridCol w:w="664"/>
        <w:gridCol w:w="1327"/>
        <w:gridCol w:w="5807"/>
      </w:tblGrid>
      <w:tr w:rsidR="00607876" w14:paraId="449CA2C7" w14:textId="77777777">
        <w:trPr>
          <w:trHeight w:hRule="exact" w:val="450"/>
          <w:tblHeader/>
        </w:trPr>
        <w:tc>
          <w:tcPr>
            <w:tcW w:w="300" w:type="dxa"/>
            <w:vMerge w:val="restart"/>
            <w:shd w:val="pct35" w:color="auto" w:fill="FFFFFF"/>
            <w:tcMar>
              <w:top w:w="15" w:type="dxa"/>
              <w:bottom w:w="15" w:type="dxa"/>
            </w:tcMar>
            <w:vAlign w:val="center"/>
          </w:tcPr>
          <w:p w14:paraId="499B2CCD"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61129414"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20C7BAC7" w14:textId="77777777" w:rsidR="00607876" w:rsidRDefault="003C11A7">
            <w:pPr>
              <w:spacing w:line="240" w:lineRule="auto"/>
              <w:jc w:val="center"/>
            </w:pPr>
            <w:r>
              <w:rPr>
                <w:rFonts w:ascii="华文仿宋" w:hAnsi="华文仿宋" w:cs="华文仿宋"/>
                <w:b/>
                <w:sz w:val="21"/>
              </w:rPr>
              <w:t>符合情况</w:t>
            </w:r>
          </w:p>
        </w:tc>
        <w:tc>
          <w:tcPr>
            <w:tcW w:w="3500" w:type="dxa"/>
            <w:shd w:val="pct35" w:color="auto" w:fill="FFFFFF"/>
            <w:tcMar>
              <w:top w:w="15" w:type="dxa"/>
              <w:bottom w:w="15" w:type="dxa"/>
            </w:tcMar>
            <w:vAlign w:val="center"/>
          </w:tcPr>
          <w:p w14:paraId="29553345" w14:textId="77777777" w:rsidR="00607876" w:rsidRDefault="003C11A7">
            <w:pPr>
              <w:spacing w:line="240" w:lineRule="auto"/>
              <w:jc w:val="center"/>
            </w:pPr>
            <w:r>
              <w:rPr>
                <w:rFonts w:ascii="华文仿宋" w:hAnsi="华文仿宋" w:cs="华文仿宋"/>
                <w:b/>
                <w:sz w:val="21"/>
              </w:rPr>
              <w:t>安全扩展要求</w:t>
            </w:r>
          </w:p>
        </w:tc>
      </w:tr>
      <w:tr w:rsidR="00607876" w14:paraId="208AE33F" w14:textId="77777777">
        <w:trPr>
          <w:tblHeader/>
        </w:trPr>
        <w:tc>
          <w:tcPr>
            <w:tcW w:w="300" w:type="dxa"/>
            <w:vMerge/>
            <w:shd w:val="pct35" w:color="auto" w:fill="FFFFFF"/>
            <w:tcMar>
              <w:top w:w="15" w:type="dxa"/>
              <w:bottom w:w="15" w:type="dxa"/>
            </w:tcMar>
            <w:vAlign w:val="center"/>
          </w:tcPr>
          <w:p w14:paraId="481D756C"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2D2E94DD"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6F11B9F3" w14:textId="77777777" w:rsidR="00607876" w:rsidRDefault="00607876">
            <w:pPr>
              <w:spacing w:line="240" w:lineRule="auto"/>
              <w:jc w:val="center"/>
            </w:pPr>
          </w:p>
        </w:tc>
        <w:tc>
          <w:tcPr>
            <w:tcW w:w="3500" w:type="dxa"/>
            <w:shd w:val="pct35" w:color="auto" w:fill="FFFFFF"/>
            <w:tcMar>
              <w:top w:w="15" w:type="dxa"/>
              <w:bottom w:w="15" w:type="dxa"/>
            </w:tcMar>
            <w:vAlign w:val="center"/>
          </w:tcPr>
          <w:p w14:paraId="16178D0D" w14:textId="77777777" w:rsidR="00607876" w:rsidRDefault="003C11A7">
            <w:pPr>
              <w:spacing w:line="240" w:lineRule="auto"/>
              <w:jc w:val="center"/>
            </w:pPr>
            <w:r>
              <w:rPr>
                <w:rFonts w:ascii="华文仿宋" w:hAnsi="华文仿宋" w:cs="华文仿宋"/>
                <w:b/>
                <w:sz w:val="21"/>
              </w:rPr>
              <w:t>基础设施位置（云计算）</w:t>
            </w:r>
          </w:p>
        </w:tc>
      </w:tr>
      <w:tr w:rsidR="00607876" w14:paraId="6712282A" w14:textId="77777777">
        <w:tc>
          <w:tcPr>
            <w:tcW w:w="300" w:type="dxa"/>
            <w:vMerge w:val="restart"/>
            <w:tcMar>
              <w:top w:w="100" w:type="dxa"/>
              <w:bottom w:w="100" w:type="dxa"/>
            </w:tcMar>
            <w:vAlign w:val="center"/>
          </w:tcPr>
          <w:p w14:paraId="0B3CB238"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328DC904" w14:textId="77777777" w:rsidR="00607876" w:rsidRDefault="003C11A7">
            <w:pPr>
              <w:spacing w:line="240" w:lineRule="auto"/>
              <w:jc w:val="center"/>
            </w:pPr>
            <w:r>
              <w:rPr>
                <w:rFonts w:ascii="华文仿宋" w:hAnsi="华文仿宋" w:cs="华文仿宋"/>
                <w:sz w:val="21"/>
              </w:rPr>
              <w:t>物理机房</w:t>
            </w:r>
          </w:p>
        </w:tc>
        <w:tc>
          <w:tcPr>
            <w:tcW w:w="800" w:type="dxa"/>
            <w:tcMar>
              <w:top w:w="100" w:type="dxa"/>
              <w:bottom w:w="100" w:type="dxa"/>
            </w:tcMar>
            <w:vAlign w:val="center"/>
          </w:tcPr>
          <w:p w14:paraId="04655A8D" w14:textId="77777777" w:rsidR="00607876" w:rsidRDefault="003C11A7">
            <w:pPr>
              <w:spacing w:line="240" w:lineRule="auto"/>
              <w:jc w:val="center"/>
            </w:pPr>
            <w:r>
              <w:rPr>
                <w:rFonts w:ascii="华文仿宋" w:hAnsi="华文仿宋" w:cs="华文仿宋"/>
                <w:sz w:val="21"/>
              </w:rPr>
              <w:t>符合</w:t>
            </w:r>
          </w:p>
        </w:tc>
        <w:tc>
          <w:tcPr>
            <w:tcW w:w="3500" w:type="dxa"/>
            <w:tcMar>
              <w:top w:w="100" w:type="dxa"/>
              <w:bottom w:w="100" w:type="dxa"/>
            </w:tcMar>
            <w:vAlign w:val="center"/>
          </w:tcPr>
          <w:p w14:paraId="3F4F7A43" w14:textId="77777777" w:rsidR="00607876" w:rsidRDefault="003C11A7">
            <w:pPr>
              <w:spacing w:line="240" w:lineRule="auto"/>
              <w:jc w:val="center"/>
            </w:pPr>
            <w:r>
              <w:rPr>
                <w:rFonts w:ascii="华文仿宋" w:hAnsi="华文仿宋" w:cs="华文仿宋"/>
                <w:sz w:val="21"/>
              </w:rPr>
              <w:t>1</w:t>
            </w:r>
          </w:p>
        </w:tc>
      </w:tr>
      <w:tr w:rsidR="00607876" w14:paraId="4795E608" w14:textId="77777777">
        <w:tc>
          <w:tcPr>
            <w:tcW w:w="300" w:type="dxa"/>
            <w:vMerge/>
            <w:tcMar>
              <w:top w:w="100" w:type="dxa"/>
              <w:bottom w:w="100" w:type="dxa"/>
            </w:tcMar>
            <w:vAlign w:val="center"/>
          </w:tcPr>
          <w:p w14:paraId="3E9BCC91" w14:textId="77777777" w:rsidR="00607876" w:rsidRDefault="00607876">
            <w:pPr>
              <w:spacing w:line="240" w:lineRule="auto"/>
              <w:jc w:val="center"/>
            </w:pPr>
          </w:p>
        </w:tc>
        <w:tc>
          <w:tcPr>
            <w:tcW w:w="400" w:type="dxa"/>
            <w:vMerge/>
            <w:tcMar>
              <w:top w:w="100" w:type="dxa"/>
              <w:bottom w:w="100" w:type="dxa"/>
            </w:tcMar>
            <w:vAlign w:val="center"/>
          </w:tcPr>
          <w:p w14:paraId="7A03B36F" w14:textId="77777777" w:rsidR="00607876" w:rsidRDefault="00607876">
            <w:pPr>
              <w:spacing w:line="240" w:lineRule="auto"/>
              <w:jc w:val="center"/>
            </w:pPr>
          </w:p>
        </w:tc>
        <w:tc>
          <w:tcPr>
            <w:tcW w:w="800" w:type="dxa"/>
            <w:tcMar>
              <w:top w:w="100" w:type="dxa"/>
              <w:bottom w:w="100" w:type="dxa"/>
            </w:tcMar>
            <w:vAlign w:val="center"/>
          </w:tcPr>
          <w:p w14:paraId="7B07A494" w14:textId="77777777" w:rsidR="00607876" w:rsidRDefault="003C11A7">
            <w:pPr>
              <w:spacing w:line="240" w:lineRule="auto"/>
              <w:jc w:val="center"/>
            </w:pPr>
            <w:r>
              <w:rPr>
                <w:rFonts w:ascii="华文仿宋" w:hAnsi="华文仿宋" w:cs="华文仿宋"/>
                <w:sz w:val="21"/>
              </w:rPr>
              <w:t>部分符合</w:t>
            </w:r>
          </w:p>
        </w:tc>
        <w:tc>
          <w:tcPr>
            <w:tcW w:w="3500" w:type="dxa"/>
            <w:tcMar>
              <w:top w:w="100" w:type="dxa"/>
              <w:bottom w:w="100" w:type="dxa"/>
            </w:tcMar>
            <w:vAlign w:val="center"/>
          </w:tcPr>
          <w:p w14:paraId="6F41BA53" w14:textId="77777777" w:rsidR="00607876" w:rsidRDefault="003C11A7">
            <w:pPr>
              <w:spacing w:line="240" w:lineRule="auto"/>
              <w:jc w:val="center"/>
            </w:pPr>
            <w:r>
              <w:rPr>
                <w:rFonts w:ascii="华文仿宋" w:hAnsi="华文仿宋" w:cs="华文仿宋"/>
                <w:sz w:val="21"/>
              </w:rPr>
              <w:t>0</w:t>
            </w:r>
          </w:p>
        </w:tc>
      </w:tr>
      <w:tr w:rsidR="00607876" w14:paraId="2175E3DC" w14:textId="77777777">
        <w:tc>
          <w:tcPr>
            <w:tcW w:w="300" w:type="dxa"/>
            <w:vMerge/>
            <w:tcMar>
              <w:top w:w="100" w:type="dxa"/>
              <w:bottom w:w="100" w:type="dxa"/>
            </w:tcMar>
            <w:vAlign w:val="center"/>
          </w:tcPr>
          <w:p w14:paraId="5CA69FB0" w14:textId="77777777" w:rsidR="00607876" w:rsidRDefault="00607876">
            <w:pPr>
              <w:spacing w:line="240" w:lineRule="auto"/>
              <w:jc w:val="center"/>
            </w:pPr>
          </w:p>
        </w:tc>
        <w:tc>
          <w:tcPr>
            <w:tcW w:w="400" w:type="dxa"/>
            <w:vMerge/>
            <w:tcMar>
              <w:top w:w="100" w:type="dxa"/>
              <w:bottom w:w="100" w:type="dxa"/>
            </w:tcMar>
            <w:vAlign w:val="center"/>
          </w:tcPr>
          <w:p w14:paraId="7F491A85" w14:textId="77777777" w:rsidR="00607876" w:rsidRDefault="00607876">
            <w:pPr>
              <w:spacing w:line="240" w:lineRule="auto"/>
              <w:jc w:val="center"/>
            </w:pPr>
          </w:p>
        </w:tc>
        <w:tc>
          <w:tcPr>
            <w:tcW w:w="800" w:type="dxa"/>
            <w:tcMar>
              <w:top w:w="100" w:type="dxa"/>
              <w:bottom w:w="100" w:type="dxa"/>
            </w:tcMar>
            <w:vAlign w:val="center"/>
          </w:tcPr>
          <w:p w14:paraId="328B5CA0" w14:textId="77777777" w:rsidR="00607876" w:rsidRDefault="003C11A7">
            <w:pPr>
              <w:spacing w:line="240" w:lineRule="auto"/>
              <w:jc w:val="center"/>
            </w:pPr>
            <w:r>
              <w:rPr>
                <w:rFonts w:ascii="华文仿宋" w:hAnsi="华文仿宋" w:cs="华文仿宋"/>
                <w:sz w:val="21"/>
              </w:rPr>
              <w:t>不符合</w:t>
            </w:r>
          </w:p>
        </w:tc>
        <w:tc>
          <w:tcPr>
            <w:tcW w:w="3500" w:type="dxa"/>
            <w:tcMar>
              <w:top w:w="100" w:type="dxa"/>
              <w:bottom w:w="100" w:type="dxa"/>
            </w:tcMar>
            <w:vAlign w:val="center"/>
          </w:tcPr>
          <w:p w14:paraId="276D26CA" w14:textId="77777777" w:rsidR="00607876" w:rsidRDefault="003C11A7">
            <w:pPr>
              <w:spacing w:line="240" w:lineRule="auto"/>
              <w:jc w:val="center"/>
            </w:pPr>
            <w:r>
              <w:rPr>
                <w:rFonts w:ascii="华文仿宋" w:hAnsi="华文仿宋" w:cs="华文仿宋"/>
                <w:sz w:val="21"/>
              </w:rPr>
              <w:t>0</w:t>
            </w:r>
          </w:p>
        </w:tc>
      </w:tr>
      <w:tr w:rsidR="00607876" w14:paraId="4D90A357" w14:textId="77777777">
        <w:tc>
          <w:tcPr>
            <w:tcW w:w="300" w:type="dxa"/>
            <w:vMerge/>
            <w:tcMar>
              <w:top w:w="100" w:type="dxa"/>
              <w:bottom w:w="100" w:type="dxa"/>
            </w:tcMar>
            <w:vAlign w:val="center"/>
          </w:tcPr>
          <w:p w14:paraId="42B3258B" w14:textId="77777777" w:rsidR="00607876" w:rsidRDefault="00607876">
            <w:pPr>
              <w:spacing w:line="240" w:lineRule="auto"/>
              <w:jc w:val="center"/>
            </w:pPr>
          </w:p>
        </w:tc>
        <w:tc>
          <w:tcPr>
            <w:tcW w:w="400" w:type="dxa"/>
            <w:vMerge/>
            <w:tcMar>
              <w:top w:w="100" w:type="dxa"/>
              <w:bottom w:w="100" w:type="dxa"/>
            </w:tcMar>
            <w:vAlign w:val="center"/>
          </w:tcPr>
          <w:p w14:paraId="6DB42F4B" w14:textId="77777777" w:rsidR="00607876" w:rsidRDefault="00607876">
            <w:pPr>
              <w:spacing w:line="240" w:lineRule="auto"/>
              <w:jc w:val="center"/>
            </w:pPr>
          </w:p>
        </w:tc>
        <w:tc>
          <w:tcPr>
            <w:tcW w:w="800" w:type="dxa"/>
            <w:tcMar>
              <w:top w:w="100" w:type="dxa"/>
              <w:bottom w:w="100" w:type="dxa"/>
            </w:tcMar>
            <w:vAlign w:val="center"/>
          </w:tcPr>
          <w:p w14:paraId="34873C5E" w14:textId="77777777" w:rsidR="00607876" w:rsidRDefault="003C11A7">
            <w:pPr>
              <w:spacing w:line="240" w:lineRule="auto"/>
              <w:jc w:val="center"/>
            </w:pPr>
            <w:r>
              <w:rPr>
                <w:rFonts w:ascii="华文仿宋" w:hAnsi="华文仿宋" w:cs="华文仿宋"/>
                <w:sz w:val="21"/>
              </w:rPr>
              <w:t>不适用</w:t>
            </w:r>
          </w:p>
        </w:tc>
        <w:tc>
          <w:tcPr>
            <w:tcW w:w="3500" w:type="dxa"/>
            <w:tcMar>
              <w:top w:w="100" w:type="dxa"/>
              <w:bottom w:w="100" w:type="dxa"/>
            </w:tcMar>
            <w:vAlign w:val="center"/>
          </w:tcPr>
          <w:p w14:paraId="4323C02F" w14:textId="77777777" w:rsidR="00607876" w:rsidRDefault="003C11A7">
            <w:pPr>
              <w:spacing w:line="240" w:lineRule="auto"/>
              <w:jc w:val="center"/>
            </w:pPr>
            <w:r>
              <w:rPr>
                <w:rFonts w:ascii="华文仿宋" w:hAnsi="华文仿宋" w:cs="华文仿宋"/>
                <w:sz w:val="21"/>
              </w:rPr>
              <w:t>0</w:t>
            </w:r>
          </w:p>
        </w:tc>
      </w:tr>
    </w:tbl>
    <w:p w14:paraId="40D71965" w14:textId="77777777" w:rsidR="00D772DE" w:rsidRDefault="008B0738">
      <w:pPr>
        <w:pStyle w:val="a0"/>
      </w:pPr>
      <w:bookmarkStart w:id="189" w:name="_Toc88414688"/>
      <w:r>
        <w:rPr>
          <w:rFonts w:hint="eastAsia"/>
        </w:rPr>
        <w:t>安全通信网络</w:t>
      </w:r>
      <w:bookmarkEnd w:id="189"/>
    </w:p>
    <w:p w14:paraId="16F61AE6"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t>安全通信网络单项测评结果汇总表（安全通用要求部分）</w:t>
      </w:r>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664"/>
        <w:gridCol w:w="1327"/>
        <w:gridCol w:w="1925"/>
        <w:gridCol w:w="1925"/>
        <w:gridCol w:w="1925"/>
      </w:tblGrid>
      <w:tr w:rsidR="00607876" w14:paraId="7CF58F25" w14:textId="77777777">
        <w:trPr>
          <w:trHeight w:hRule="exact" w:val="450"/>
          <w:tblHeader/>
        </w:trPr>
        <w:tc>
          <w:tcPr>
            <w:tcW w:w="300" w:type="dxa"/>
            <w:vMerge w:val="restart"/>
            <w:shd w:val="pct35" w:color="auto" w:fill="FFFFFF"/>
            <w:tcMar>
              <w:top w:w="15" w:type="dxa"/>
              <w:bottom w:w="15" w:type="dxa"/>
            </w:tcMar>
            <w:vAlign w:val="center"/>
          </w:tcPr>
          <w:p w14:paraId="7A72AFE9"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1CD36CFE"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7608FCC0" w14:textId="77777777" w:rsidR="00607876" w:rsidRDefault="003C11A7">
            <w:pPr>
              <w:spacing w:line="240" w:lineRule="auto"/>
              <w:jc w:val="center"/>
            </w:pPr>
            <w:r>
              <w:rPr>
                <w:rFonts w:ascii="华文仿宋" w:hAnsi="华文仿宋" w:cs="华文仿宋"/>
                <w:b/>
                <w:sz w:val="21"/>
              </w:rPr>
              <w:t>符合情况</w:t>
            </w:r>
          </w:p>
        </w:tc>
        <w:tc>
          <w:tcPr>
            <w:tcW w:w="3480" w:type="dxa"/>
            <w:gridSpan w:val="3"/>
            <w:shd w:val="pct35" w:color="auto" w:fill="FFFFFF"/>
            <w:tcMar>
              <w:top w:w="15" w:type="dxa"/>
              <w:bottom w:w="15" w:type="dxa"/>
            </w:tcMar>
            <w:vAlign w:val="center"/>
          </w:tcPr>
          <w:p w14:paraId="51D53F98" w14:textId="77777777" w:rsidR="00607876" w:rsidRDefault="003C11A7">
            <w:pPr>
              <w:spacing w:line="240" w:lineRule="auto"/>
              <w:jc w:val="center"/>
            </w:pPr>
            <w:r>
              <w:rPr>
                <w:rFonts w:ascii="华文仿宋" w:hAnsi="华文仿宋" w:cs="华文仿宋"/>
                <w:b/>
                <w:sz w:val="21"/>
              </w:rPr>
              <w:t>安全通用要求</w:t>
            </w:r>
          </w:p>
        </w:tc>
      </w:tr>
      <w:tr w:rsidR="00607876" w14:paraId="48D1F970" w14:textId="77777777">
        <w:trPr>
          <w:tblHeader/>
        </w:trPr>
        <w:tc>
          <w:tcPr>
            <w:tcW w:w="300" w:type="dxa"/>
            <w:vMerge/>
            <w:shd w:val="pct35" w:color="auto" w:fill="FFFFFF"/>
            <w:tcMar>
              <w:top w:w="15" w:type="dxa"/>
              <w:bottom w:w="15" w:type="dxa"/>
            </w:tcMar>
            <w:vAlign w:val="center"/>
          </w:tcPr>
          <w:p w14:paraId="738171FA"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47FE879E"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0AA5A5B9" w14:textId="77777777" w:rsidR="00607876" w:rsidRDefault="00607876">
            <w:pPr>
              <w:spacing w:line="240" w:lineRule="auto"/>
              <w:jc w:val="center"/>
            </w:pPr>
          </w:p>
        </w:tc>
        <w:tc>
          <w:tcPr>
            <w:tcW w:w="1160" w:type="dxa"/>
            <w:shd w:val="pct35" w:color="auto" w:fill="FFFFFF"/>
            <w:tcMar>
              <w:top w:w="15" w:type="dxa"/>
              <w:bottom w:w="15" w:type="dxa"/>
            </w:tcMar>
            <w:vAlign w:val="center"/>
          </w:tcPr>
          <w:p w14:paraId="0FD35E36" w14:textId="77777777" w:rsidR="00607876" w:rsidRDefault="003C11A7">
            <w:pPr>
              <w:spacing w:line="240" w:lineRule="auto"/>
              <w:jc w:val="center"/>
            </w:pPr>
            <w:r>
              <w:rPr>
                <w:rFonts w:ascii="华文仿宋" w:hAnsi="华文仿宋" w:cs="华文仿宋"/>
                <w:b/>
                <w:sz w:val="21"/>
              </w:rPr>
              <w:t>网络架构</w:t>
            </w:r>
          </w:p>
        </w:tc>
        <w:tc>
          <w:tcPr>
            <w:tcW w:w="1160" w:type="dxa"/>
            <w:shd w:val="pct35" w:color="auto" w:fill="FFFFFF"/>
            <w:tcMar>
              <w:top w:w="15" w:type="dxa"/>
              <w:bottom w:w="15" w:type="dxa"/>
            </w:tcMar>
            <w:vAlign w:val="center"/>
          </w:tcPr>
          <w:p w14:paraId="3AD1F357" w14:textId="77777777" w:rsidR="00607876" w:rsidRDefault="003C11A7">
            <w:pPr>
              <w:spacing w:line="240" w:lineRule="auto"/>
              <w:jc w:val="center"/>
            </w:pPr>
            <w:r>
              <w:rPr>
                <w:rFonts w:ascii="华文仿宋" w:hAnsi="华文仿宋" w:cs="华文仿宋"/>
                <w:b/>
                <w:sz w:val="21"/>
              </w:rPr>
              <w:t>通信传输</w:t>
            </w:r>
          </w:p>
        </w:tc>
        <w:tc>
          <w:tcPr>
            <w:tcW w:w="1160" w:type="dxa"/>
            <w:shd w:val="pct35" w:color="auto" w:fill="FFFFFF"/>
            <w:tcMar>
              <w:top w:w="15" w:type="dxa"/>
              <w:bottom w:w="15" w:type="dxa"/>
            </w:tcMar>
            <w:vAlign w:val="center"/>
          </w:tcPr>
          <w:p w14:paraId="23713383" w14:textId="77777777" w:rsidR="00607876" w:rsidRDefault="003C11A7">
            <w:pPr>
              <w:spacing w:line="240" w:lineRule="auto"/>
              <w:jc w:val="center"/>
            </w:pPr>
            <w:r>
              <w:rPr>
                <w:rFonts w:ascii="华文仿宋" w:hAnsi="华文仿宋" w:cs="华文仿宋"/>
                <w:b/>
                <w:sz w:val="21"/>
              </w:rPr>
              <w:t>可信验证</w:t>
            </w:r>
          </w:p>
        </w:tc>
      </w:tr>
      <w:tr w:rsidR="00607876" w14:paraId="35D7AD8C" w14:textId="77777777">
        <w:tc>
          <w:tcPr>
            <w:tcW w:w="300" w:type="dxa"/>
            <w:vMerge w:val="restart"/>
            <w:tcMar>
              <w:top w:w="100" w:type="dxa"/>
              <w:bottom w:w="100" w:type="dxa"/>
            </w:tcMar>
            <w:vAlign w:val="center"/>
          </w:tcPr>
          <w:p w14:paraId="3A5B1727"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5394085C" w14:textId="77777777" w:rsidR="00607876" w:rsidRDefault="003C11A7">
            <w:pPr>
              <w:spacing w:line="240" w:lineRule="auto"/>
              <w:jc w:val="center"/>
            </w:pPr>
            <w:r>
              <w:rPr>
                <w:rFonts w:ascii="华文仿宋" w:hAnsi="华文仿宋" w:cs="华文仿宋"/>
                <w:sz w:val="21"/>
              </w:rPr>
              <w:t>安全通信</w:t>
            </w:r>
            <w:r>
              <w:rPr>
                <w:rFonts w:ascii="华文仿宋" w:hAnsi="华文仿宋" w:cs="华文仿宋"/>
                <w:sz w:val="21"/>
              </w:rPr>
              <w:lastRenderedPageBreak/>
              <w:t>网络</w:t>
            </w:r>
          </w:p>
        </w:tc>
        <w:tc>
          <w:tcPr>
            <w:tcW w:w="800" w:type="dxa"/>
            <w:tcMar>
              <w:top w:w="100" w:type="dxa"/>
              <w:bottom w:w="100" w:type="dxa"/>
            </w:tcMar>
            <w:vAlign w:val="center"/>
          </w:tcPr>
          <w:p w14:paraId="71119F6A" w14:textId="77777777" w:rsidR="00607876" w:rsidRDefault="003C11A7">
            <w:pPr>
              <w:spacing w:line="240" w:lineRule="auto"/>
              <w:jc w:val="center"/>
            </w:pPr>
            <w:r>
              <w:rPr>
                <w:rFonts w:ascii="华文仿宋" w:hAnsi="华文仿宋" w:cs="华文仿宋"/>
                <w:sz w:val="21"/>
              </w:rPr>
              <w:lastRenderedPageBreak/>
              <w:t>符合</w:t>
            </w:r>
          </w:p>
        </w:tc>
        <w:tc>
          <w:tcPr>
            <w:tcW w:w="1160" w:type="dxa"/>
            <w:tcMar>
              <w:top w:w="100" w:type="dxa"/>
              <w:bottom w:w="100" w:type="dxa"/>
            </w:tcMar>
            <w:vAlign w:val="center"/>
          </w:tcPr>
          <w:p w14:paraId="4C1D9839" w14:textId="77777777" w:rsidR="00607876" w:rsidRDefault="003C11A7">
            <w:pPr>
              <w:spacing w:line="240" w:lineRule="auto"/>
              <w:jc w:val="center"/>
            </w:pPr>
            <w:r>
              <w:rPr>
                <w:rFonts w:ascii="华文仿宋" w:hAnsi="华文仿宋" w:cs="华文仿宋"/>
                <w:sz w:val="21"/>
              </w:rPr>
              <w:t>5</w:t>
            </w:r>
          </w:p>
        </w:tc>
        <w:tc>
          <w:tcPr>
            <w:tcW w:w="1160" w:type="dxa"/>
            <w:tcMar>
              <w:top w:w="100" w:type="dxa"/>
              <w:bottom w:w="100" w:type="dxa"/>
            </w:tcMar>
            <w:vAlign w:val="center"/>
          </w:tcPr>
          <w:p w14:paraId="2665A025" w14:textId="77777777" w:rsidR="00607876" w:rsidRDefault="003C11A7">
            <w:pPr>
              <w:spacing w:line="240" w:lineRule="auto"/>
              <w:jc w:val="center"/>
            </w:pPr>
            <w:r>
              <w:rPr>
                <w:rFonts w:ascii="华文仿宋" w:hAnsi="华文仿宋" w:cs="华文仿宋"/>
                <w:sz w:val="21"/>
              </w:rPr>
              <w:t>2</w:t>
            </w:r>
          </w:p>
        </w:tc>
        <w:tc>
          <w:tcPr>
            <w:tcW w:w="1160" w:type="dxa"/>
            <w:tcMar>
              <w:top w:w="100" w:type="dxa"/>
              <w:bottom w:w="100" w:type="dxa"/>
            </w:tcMar>
            <w:vAlign w:val="center"/>
          </w:tcPr>
          <w:p w14:paraId="23BD7253" w14:textId="77777777" w:rsidR="00607876" w:rsidRDefault="003C11A7">
            <w:pPr>
              <w:spacing w:line="240" w:lineRule="auto"/>
              <w:jc w:val="center"/>
            </w:pPr>
            <w:r>
              <w:rPr>
                <w:rFonts w:ascii="华文仿宋" w:hAnsi="华文仿宋" w:cs="华文仿宋"/>
                <w:sz w:val="21"/>
              </w:rPr>
              <w:t>0</w:t>
            </w:r>
          </w:p>
        </w:tc>
      </w:tr>
      <w:tr w:rsidR="00607876" w14:paraId="4AE93BDB" w14:textId="77777777">
        <w:tc>
          <w:tcPr>
            <w:tcW w:w="300" w:type="dxa"/>
            <w:vMerge/>
            <w:tcMar>
              <w:top w:w="100" w:type="dxa"/>
              <w:bottom w:w="100" w:type="dxa"/>
            </w:tcMar>
            <w:vAlign w:val="center"/>
          </w:tcPr>
          <w:p w14:paraId="2E29B412" w14:textId="77777777" w:rsidR="00607876" w:rsidRDefault="00607876">
            <w:pPr>
              <w:spacing w:line="240" w:lineRule="auto"/>
              <w:jc w:val="center"/>
            </w:pPr>
          </w:p>
        </w:tc>
        <w:tc>
          <w:tcPr>
            <w:tcW w:w="400" w:type="dxa"/>
            <w:vMerge/>
            <w:tcMar>
              <w:top w:w="100" w:type="dxa"/>
              <w:bottom w:w="100" w:type="dxa"/>
            </w:tcMar>
            <w:vAlign w:val="center"/>
          </w:tcPr>
          <w:p w14:paraId="10EDD2B6" w14:textId="77777777" w:rsidR="00607876" w:rsidRDefault="00607876">
            <w:pPr>
              <w:spacing w:line="240" w:lineRule="auto"/>
              <w:jc w:val="center"/>
            </w:pPr>
          </w:p>
        </w:tc>
        <w:tc>
          <w:tcPr>
            <w:tcW w:w="800" w:type="dxa"/>
            <w:tcMar>
              <w:top w:w="100" w:type="dxa"/>
              <w:bottom w:w="100" w:type="dxa"/>
            </w:tcMar>
            <w:vAlign w:val="center"/>
          </w:tcPr>
          <w:p w14:paraId="0EB93E20" w14:textId="77777777" w:rsidR="00607876" w:rsidRDefault="003C11A7">
            <w:pPr>
              <w:spacing w:line="240" w:lineRule="auto"/>
              <w:jc w:val="center"/>
            </w:pPr>
            <w:r>
              <w:rPr>
                <w:rFonts w:ascii="华文仿宋" w:hAnsi="华文仿宋" w:cs="华文仿宋"/>
                <w:sz w:val="21"/>
              </w:rPr>
              <w:t>部分符合</w:t>
            </w:r>
          </w:p>
        </w:tc>
        <w:tc>
          <w:tcPr>
            <w:tcW w:w="1160" w:type="dxa"/>
            <w:tcMar>
              <w:top w:w="100" w:type="dxa"/>
              <w:bottom w:w="100" w:type="dxa"/>
            </w:tcMar>
            <w:vAlign w:val="center"/>
          </w:tcPr>
          <w:p w14:paraId="73911954"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2085A534"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421F6EC4" w14:textId="77777777" w:rsidR="00607876" w:rsidRDefault="003C11A7">
            <w:pPr>
              <w:spacing w:line="240" w:lineRule="auto"/>
              <w:jc w:val="center"/>
            </w:pPr>
            <w:r>
              <w:rPr>
                <w:rFonts w:ascii="华文仿宋" w:hAnsi="华文仿宋" w:cs="华文仿宋"/>
                <w:sz w:val="21"/>
              </w:rPr>
              <w:t>0</w:t>
            </w:r>
          </w:p>
        </w:tc>
      </w:tr>
      <w:tr w:rsidR="00607876" w14:paraId="3D1DA3D0" w14:textId="77777777">
        <w:tc>
          <w:tcPr>
            <w:tcW w:w="300" w:type="dxa"/>
            <w:vMerge/>
            <w:tcMar>
              <w:top w:w="100" w:type="dxa"/>
              <w:bottom w:w="100" w:type="dxa"/>
            </w:tcMar>
            <w:vAlign w:val="center"/>
          </w:tcPr>
          <w:p w14:paraId="70AA148D" w14:textId="77777777" w:rsidR="00607876" w:rsidRDefault="00607876">
            <w:pPr>
              <w:spacing w:line="240" w:lineRule="auto"/>
              <w:jc w:val="center"/>
            </w:pPr>
          </w:p>
        </w:tc>
        <w:tc>
          <w:tcPr>
            <w:tcW w:w="400" w:type="dxa"/>
            <w:vMerge/>
            <w:tcMar>
              <w:top w:w="100" w:type="dxa"/>
              <w:bottom w:w="100" w:type="dxa"/>
            </w:tcMar>
            <w:vAlign w:val="center"/>
          </w:tcPr>
          <w:p w14:paraId="47E356D0" w14:textId="77777777" w:rsidR="00607876" w:rsidRDefault="00607876">
            <w:pPr>
              <w:spacing w:line="240" w:lineRule="auto"/>
              <w:jc w:val="center"/>
            </w:pPr>
          </w:p>
        </w:tc>
        <w:tc>
          <w:tcPr>
            <w:tcW w:w="800" w:type="dxa"/>
            <w:tcMar>
              <w:top w:w="100" w:type="dxa"/>
              <w:bottom w:w="100" w:type="dxa"/>
            </w:tcMar>
            <w:vAlign w:val="center"/>
          </w:tcPr>
          <w:p w14:paraId="7786517C" w14:textId="77777777" w:rsidR="00607876" w:rsidRDefault="003C11A7">
            <w:pPr>
              <w:spacing w:line="240" w:lineRule="auto"/>
              <w:jc w:val="center"/>
            </w:pPr>
            <w:r>
              <w:rPr>
                <w:rFonts w:ascii="华文仿宋" w:hAnsi="华文仿宋" w:cs="华文仿宋"/>
                <w:sz w:val="21"/>
              </w:rPr>
              <w:t>不符合</w:t>
            </w:r>
          </w:p>
        </w:tc>
        <w:tc>
          <w:tcPr>
            <w:tcW w:w="1160" w:type="dxa"/>
            <w:tcMar>
              <w:top w:w="100" w:type="dxa"/>
              <w:bottom w:w="100" w:type="dxa"/>
            </w:tcMar>
            <w:vAlign w:val="center"/>
          </w:tcPr>
          <w:p w14:paraId="76F0FFC6"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16914758"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5E6AAA8C" w14:textId="77777777" w:rsidR="00607876" w:rsidRDefault="003C11A7">
            <w:pPr>
              <w:spacing w:line="240" w:lineRule="auto"/>
              <w:jc w:val="center"/>
            </w:pPr>
            <w:r>
              <w:rPr>
                <w:rFonts w:ascii="华文仿宋" w:hAnsi="华文仿宋" w:cs="华文仿宋"/>
                <w:sz w:val="21"/>
              </w:rPr>
              <w:t>1</w:t>
            </w:r>
          </w:p>
        </w:tc>
      </w:tr>
      <w:tr w:rsidR="00607876" w14:paraId="588A3401" w14:textId="77777777">
        <w:tc>
          <w:tcPr>
            <w:tcW w:w="300" w:type="dxa"/>
            <w:vMerge/>
            <w:tcMar>
              <w:top w:w="100" w:type="dxa"/>
              <w:bottom w:w="100" w:type="dxa"/>
            </w:tcMar>
            <w:vAlign w:val="center"/>
          </w:tcPr>
          <w:p w14:paraId="35222C11" w14:textId="77777777" w:rsidR="00607876" w:rsidRDefault="00607876">
            <w:pPr>
              <w:spacing w:line="240" w:lineRule="auto"/>
              <w:jc w:val="center"/>
            </w:pPr>
          </w:p>
        </w:tc>
        <w:tc>
          <w:tcPr>
            <w:tcW w:w="400" w:type="dxa"/>
            <w:vMerge/>
            <w:tcMar>
              <w:top w:w="100" w:type="dxa"/>
              <w:bottom w:w="100" w:type="dxa"/>
            </w:tcMar>
            <w:vAlign w:val="center"/>
          </w:tcPr>
          <w:p w14:paraId="7B016948" w14:textId="77777777" w:rsidR="00607876" w:rsidRDefault="00607876">
            <w:pPr>
              <w:spacing w:line="240" w:lineRule="auto"/>
              <w:jc w:val="center"/>
            </w:pPr>
          </w:p>
        </w:tc>
        <w:tc>
          <w:tcPr>
            <w:tcW w:w="800" w:type="dxa"/>
            <w:tcMar>
              <w:top w:w="100" w:type="dxa"/>
              <w:bottom w:w="100" w:type="dxa"/>
            </w:tcMar>
            <w:vAlign w:val="center"/>
          </w:tcPr>
          <w:p w14:paraId="0030D896" w14:textId="77777777" w:rsidR="00607876" w:rsidRDefault="003C11A7">
            <w:pPr>
              <w:spacing w:line="240" w:lineRule="auto"/>
              <w:jc w:val="center"/>
            </w:pPr>
            <w:r>
              <w:rPr>
                <w:rFonts w:ascii="华文仿宋" w:hAnsi="华文仿宋" w:cs="华文仿宋"/>
                <w:sz w:val="21"/>
              </w:rPr>
              <w:t>不适用</w:t>
            </w:r>
          </w:p>
        </w:tc>
        <w:tc>
          <w:tcPr>
            <w:tcW w:w="1160" w:type="dxa"/>
            <w:tcMar>
              <w:top w:w="100" w:type="dxa"/>
              <w:bottom w:w="100" w:type="dxa"/>
            </w:tcMar>
            <w:vAlign w:val="center"/>
          </w:tcPr>
          <w:p w14:paraId="6CF1957B"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0B008939"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2E9D0309" w14:textId="77777777" w:rsidR="00607876" w:rsidRDefault="003C11A7">
            <w:pPr>
              <w:spacing w:line="240" w:lineRule="auto"/>
              <w:jc w:val="center"/>
            </w:pPr>
            <w:r>
              <w:rPr>
                <w:rFonts w:ascii="华文仿宋" w:hAnsi="华文仿宋" w:cs="华文仿宋"/>
                <w:sz w:val="21"/>
              </w:rPr>
              <w:t>0</w:t>
            </w:r>
          </w:p>
        </w:tc>
      </w:tr>
    </w:tbl>
    <w:p w14:paraId="48F9EBF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w:t>
      </w:r>
      <w:r>
        <w:rPr>
          <w:rFonts w:eastAsia="黑体" w:hAnsiTheme="majorEastAsia"/>
          <w:b/>
          <w:sz w:val="21"/>
          <w:szCs w:val="21"/>
        </w:rPr>
        <w:fldChar w:fldCharType="end"/>
      </w:r>
      <w:r>
        <w:rPr>
          <w:rFonts w:eastAsia="黑体" w:hAnsiTheme="majorEastAsia"/>
          <w:b/>
          <w:sz w:val="21"/>
          <w:szCs w:val="21"/>
        </w:rPr>
        <w:t>安全通信网络单项测评结果汇总表（安全扩展要求部分）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
        <w:gridCol w:w="664"/>
        <w:gridCol w:w="1327"/>
        <w:gridCol w:w="5807"/>
      </w:tblGrid>
      <w:tr w:rsidR="00607876" w14:paraId="292D976B" w14:textId="77777777">
        <w:trPr>
          <w:trHeight w:hRule="exact" w:val="450"/>
          <w:tblHeader/>
        </w:trPr>
        <w:tc>
          <w:tcPr>
            <w:tcW w:w="300" w:type="dxa"/>
            <w:vMerge w:val="restart"/>
            <w:shd w:val="pct35" w:color="auto" w:fill="FFFFFF"/>
            <w:tcMar>
              <w:top w:w="15" w:type="dxa"/>
              <w:bottom w:w="15" w:type="dxa"/>
            </w:tcMar>
            <w:vAlign w:val="center"/>
          </w:tcPr>
          <w:p w14:paraId="36DF631D"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32EA2255"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5B33E5B4" w14:textId="77777777" w:rsidR="00607876" w:rsidRDefault="003C11A7">
            <w:pPr>
              <w:spacing w:line="240" w:lineRule="auto"/>
              <w:jc w:val="center"/>
            </w:pPr>
            <w:r>
              <w:rPr>
                <w:rFonts w:ascii="华文仿宋" w:hAnsi="华文仿宋" w:cs="华文仿宋"/>
                <w:b/>
                <w:sz w:val="21"/>
              </w:rPr>
              <w:t>符合情况</w:t>
            </w:r>
          </w:p>
        </w:tc>
        <w:tc>
          <w:tcPr>
            <w:tcW w:w="3500" w:type="dxa"/>
            <w:shd w:val="pct35" w:color="auto" w:fill="FFFFFF"/>
            <w:tcMar>
              <w:top w:w="15" w:type="dxa"/>
              <w:bottom w:w="15" w:type="dxa"/>
            </w:tcMar>
            <w:vAlign w:val="center"/>
          </w:tcPr>
          <w:p w14:paraId="71000786" w14:textId="77777777" w:rsidR="00607876" w:rsidRDefault="003C11A7">
            <w:pPr>
              <w:spacing w:line="240" w:lineRule="auto"/>
              <w:jc w:val="center"/>
            </w:pPr>
            <w:r>
              <w:rPr>
                <w:rFonts w:ascii="华文仿宋" w:hAnsi="华文仿宋" w:cs="华文仿宋"/>
                <w:b/>
                <w:sz w:val="21"/>
              </w:rPr>
              <w:t>安全扩展要求</w:t>
            </w:r>
          </w:p>
        </w:tc>
      </w:tr>
      <w:tr w:rsidR="00607876" w14:paraId="23BD178B" w14:textId="77777777">
        <w:trPr>
          <w:tblHeader/>
        </w:trPr>
        <w:tc>
          <w:tcPr>
            <w:tcW w:w="300" w:type="dxa"/>
            <w:vMerge/>
            <w:shd w:val="pct35" w:color="auto" w:fill="FFFFFF"/>
            <w:tcMar>
              <w:top w:w="15" w:type="dxa"/>
              <w:bottom w:w="15" w:type="dxa"/>
            </w:tcMar>
            <w:vAlign w:val="center"/>
          </w:tcPr>
          <w:p w14:paraId="5516A189"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603FF16A"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101D57E3" w14:textId="77777777" w:rsidR="00607876" w:rsidRDefault="00607876">
            <w:pPr>
              <w:spacing w:line="240" w:lineRule="auto"/>
              <w:jc w:val="center"/>
            </w:pPr>
          </w:p>
        </w:tc>
        <w:tc>
          <w:tcPr>
            <w:tcW w:w="3500" w:type="dxa"/>
            <w:shd w:val="pct35" w:color="auto" w:fill="FFFFFF"/>
            <w:tcMar>
              <w:top w:w="15" w:type="dxa"/>
              <w:bottom w:w="15" w:type="dxa"/>
            </w:tcMar>
            <w:vAlign w:val="center"/>
          </w:tcPr>
          <w:p w14:paraId="50C153EA" w14:textId="77777777" w:rsidR="00607876" w:rsidRDefault="003C11A7">
            <w:pPr>
              <w:spacing w:line="240" w:lineRule="auto"/>
              <w:jc w:val="center"/>
            </w:pPr>
            <w:r>
              <w:rPr>
                <w:rFonts w:ascii="华文仿宋" w:hAnsi="华文仿宋" w:cs="华文仿宋"/>
                <w:b/>
                <w:sz w:val="21"/>
              </w:rPr>
              <w:t>网络架构（云计算）</w:t>
            </w:r>
          </w:p>
        </w:tc>
      </w:tr>
      <w:tr w:rsidR="00607876" w14:paraId="055AB3CB" w14:textId="77777777">
        <w:tc>
          <w:tcPr>
            <w:tcW w:w="300" w:type="dxa"/>
            <w:vMerge w:val="restart"/>
            <w:tcMar>
              <w:top w:w="100" w:type="dxa"/>
              <w:bottom w:w="100" w:type="dxa"/>
            </w:tcMar>
            <w:vAlign w:val="center"/>
          </w:tcPr>
          <w:p w14:paraId="283CF9AD"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464334F1" w14:textId="77777777" w:rsidR="00607876" w:rsidRDefault="003C11A7">
            <w:pPr>
              <w:spacing w:line="240" w:lineRule="auto"/>
              <w:jc w:val="center"/>
            </w:pPr>
            <w:r>
              <w:rPr>
                <w:rFonts w:ascii="华文仿宋" w:hAnsi="华文仿宋" w:cs="华文仿宋"/>
                <w:sz w:val="21"/>
              </w:rPr>
              <w:t>安全通信网络</w:t>
            </w:r>
          </w:p>
        </w:tc>
        <w:tc>
          <w:tcPr>
            <w:tcW w:w="800" w:type="dxa"/>
            <w:tcMar>
              <w:top w:w="100" w:type="dxa"/>
              <w:bottom w:w="100" w:type="dxa"/>
            </w:tcMar>
            <w:vAlign w:val="center"/>
          </w:tcPr>
          <w:p w14:paraId="1B52EC40" w14:textId="77777777" w:rsidR="00607876" w:rsidRDefault="003C11A7">
            <w:pPr>
              <w:spacing w:line="240" w:lineRule="auto"/>
              <w:jc w:val="center"/>
            </w:pPr>
            <w:r>
              <w:rPr>
                <w:rFonts w:ascii="华文仿宋" w:hAnsi="华文仿宋" w:cs="华文仿宋"/>
                <w:sz w:val="21"/>
              </w:rPr>
              <w:t>符合</w:t>
            </w:r>
          </w:p>
        </w:tc>
        <w:tc>
          <w:tcPr>
            <w:tcW w:w="3500" w:type="dxa"/>
            <w:tcMar>
              <w:top w:w="100" w:type="dxa"/>
              <w:bottom w:w="100" w:type="dxa"/>
            </w:tcMar>
            <w:vAlign w:val="center"/>
          </w:tcPr>
          <w:p w14:paraId="573E1FE7" w14:textId="77777777" w:rsidR="00607876" w:rsidRDefault="003C11A7">
            <w:pPr>
              <w:spacing w:line="240" w:lineRule="auto"/>
              <w:jc w:val="center"/>
            </w:pPr>
            <w:r>
              <w:rPr>
                <w:rFonts w:ascii="华文仿宋" w:hAnsi="华文仿宋" w:cs="华文仿宋"/>
                <w:sz w:val="21"/>
              </w:rPr>
              <w:t>5</w:t>
            </w:r>
          </w:p>
        </w:tc>
      </w:tr>
      <w:tr w:rsidR="00607876" w14:paraId="5837044E" w14:textId="77777777">
        <w:tc>
          <w:tcPr>
            <w:tcW w:w="300" w:type="dxa"/>
            <w:vMerge/>
            <w:tcMar>
              <w:top w:w="100" w:type="dxa"/>
              <w:bottom w:w="100" w:type="dxa"/>
            </w:tcMar>
            <w:vAlign w:val="center"/>
          </w:tcPr>
          <w:p w14:paraId="03B0222E" w14:textId="77777777" w:rsidR="00607876" w:rsidRDefault="00607876">
            <w:pPr>
              <w:spacing w:line="240" w:lineRule="auto"/>
              <w:jc w:val="center"/>
            </w:pPr>
          </w:p>
        </w:tc>
        <w:tc>
          <w:tcPr>
            <w:tcW w:w="400" w:type="dxa"/>
            <w:vMerge/>
            <w:tcMar>
              <w:top w:w="100" w:type="dxa"/>
              <w:bottom w:w="100" w:type="dxa"/>
            </w:tcMar>
            <w:vAlign w:val="center"/>
          </w:tcPr>
          <w:p w14:paraId="171BF15E" w14:textId="77777777" w:rsidR="00607876" w:rsidRDefault="00607876">
            <w:pPr>
              <w:spacing w:line="240" w:lineRule="auto"/>
              <w:jc w:val="center"/>
            </w:pPr>
          </w:p>
        </w:tc>
        <w:tc>
          <w:tcPr>
            <w:tcW w:w="800" w:type="dxa"/>
            <w:tcMar>
              <w:top w:w="100" w:type="dxa"/>
              <w:bottom w:w="100" w:type="dxa"/>
            </w:tcMar>
            <w:vAlign w:val="center"/>
          </w:tcPr>
          <w:p w14:paraId="26074E89" w14:textId="77777777" w:rsidR="00607876" w:rsidRDefault="003C11A7">
            <w:pPr>
              <w:spacing w:line="240" w:lineRule="auto"/>
              <w:jc w:val="center"/>
            </w:pPr>
            <w:r>
              <w:rPr>
                <w:rFonts w:ascii="华文仿宋" w:hAnsi="华文仿宋" w:cs="华文仿宋"/>
                <w:sz w:val="21"/>
              </w:rPr>
              <w:t>部分符合</w:t>
            </w:r>
          </w:p>
        </w:tc>
        <w:tc>
          <w:tcPr>
            <w:tcW w:w="3500" w:type="dxa"/>
            <w:tcMar>
              <w:top w:w="100" w:type="dxa"/>
              <w:bottom w:w="100" w:type="dxa"/>
            </w:tcMar>
            <w:vAlign w:val="center"/>
          </w:tcPr>
          <w:p w14:paraId="015C97C5" w14:textId="77777777" w:rsidR="00607876" w:rsidRDefault="003C11A7">
            <w:pPr>
              <w:spacing w:line="240" w:lineRule="auto"/>
              <w:jc w:val="center"/>
            </w:pPr>
            <w:r>
              <w:rPr>
                <w:rFonts w:ascii="华文仿宋" w:hAnsi="华文仿宋" w:cs="华文仿宋"/>
                <w:sz w:val="21"/>
              </w:rPr>
              <w:t>0</w:t>
            </w:r>
          </w:p>
        </w:tc>
      </w:tr>
      <w:tr w:rsidR="00607876" w14:paraId="7A4783CD" w14:textId="77777777">
        <w:tc>
          <w:tcPr>
            <w:tcW w:w="300" w:type="dxa"/>
            <w:vMerge/>
            <w:tcMar>
              <w:top w:w="100" w:type="dxa"/>
              <w:bottom w:w="100" w:type="dxa"/>
            </w:tcMar>
            <w:vAlign w:val="center"/>
          </w:tcPr>
          <w:p w14:paraId="51AD16D4" w14:textId="77777777" w:rsidR="00607876" w:rsidRDefault="00607876">
            <w:pPr>
              <w:spacing w:line="240" w:lineRule="auto"/>
              <w:jc w:val="center"/>
            </w:pPr>
          </w:p>
        </w:tc>
        <w:tc>
          <w:tcPr>
            <w:tcW w:w="400" w:type="dxa"/>
            <w:vMerge/>
            <w:tcMar>
              <w:top w:w="100" w:type="dxa"/>
              <w:bottom w:w="100" w:type="dxa"/>
            </w:tcMar>
            <w:vAlign w:val="center"/>
          </w:tcPr>
          <w:p w14:paraId="785196EF" w14:textId="77777777" w:rsidR="00607876" w:rsidRDefault="00607876">
            <w:pPr>
              <w:spacing w:line="240" w:lineRule="auto"/>
              <w:jc w:val="center"/>
            </w:pPr>
          </w:p>
        </w:tc>
        <w:tc>
          <w:tcPr>
            <w:tcW w:w="800" w:type="dxa"/>
            <w:tcMar>
              <w:top w:w="100" w:type="dxa"/>
              <w:bottom w:w="100" w:type="dxa"/>
            </w:tcMar>
            <w:vAlign w:val="center"/>
          </w:tcPr>
          <w:p w14:paraId="6D183972" w14:textId="77777777" w:rsidR="00607876" w:rsidRDefault="003C11A7">
            <w:pPr>
              <w:spacing w:line="240" w:lineRule="auto"/>
              <w:jc w:val="center"/>
            </w:pPr>
            <w:r>
              <w:rPr>
                <w:rFonts w:ascii="华文仿宋" w:hAnsi="华文仿宋" w:cs="华文仿宋"/>
                <w:sz w:val="21"/>
              </w:rPr>
              <w:t>不符合</w:t>
            </w:r>
          </w:p>
        </w:tc>
        <w:tc>
          <w:tcPr>
            <w:tcW w:w="3500" w:type="dxa"/>
            <w:tcMar>
              <w:top w:w="100" w:type="dxa"/>
              <w:bottom w:w="100" w:type="dxa"/>
            </w:tcMar>
            <w:vAlign w:val="center"/>
          </w:tcPr>
          <w:p w14:paraId="5560B689" w14:textId="77777777" w:rsidR="00607876" w:rsidRDefault="003C11A7">
            <w:pPr>
              <w:spacing w:line="240" w:lineRule="auto"/>
              <w:jc w:val="center"/>
            </w:pPr>
            <w:r>
              <w:rPr>
                <w:rFonts w:ascii="华文仿宋" w:hAnsi="华文仿宋" w:cs="华文仿宋"/>
                <w:sz w:val="21"/>
              </w:rPr>
              <w:t>0</w:t>
            </w:r>
          </w:p>
        </w:tc>
      </w:tr>
      <w:tr w:rsidR="00607876" w14:paraId="48430298" w14:textId="77777777">
        <w:tc>
          <w:tcPr>
            <w:tcW w:w="300" w:type="dxa"/>
            <w:vMerge/>
            <w:tcMar>
              <w:top w:w="100" w:type="dxa"/>
              <w:bottom w:w="100" w:type="dxa"/>
            </w:tcMar>
            <w:vAlign w:val="center"/>
          </w:tcPr>
          <w:p w14:paraId="24984E1A" w14:textId="77777777" w:rsidR="00607876" w:rsidRDefault="00607876">
            <w:pPr>
              <w:spacing w:line="240" w:lineRule="auto"/>
              <w:jc w:val="center"/>
            </w:pPr>
          </w:p>
        </w:tc>
        <w:tc>
          <w:tcPr>
            <w:tcW w:w="400" w:type="dxa"/>
            <w:vMerge/>
            <w:tcMar>
              <w:top w:w="100" w:type="dxa"/>
              <w:bottom w:w="100" w:type="dxa"/>
            </w:tcMar>
            <w:vAlign w:val="center"/>
          </w:tcPr>
          <w:p w14:paraId="01F91464" w14:textId="77777777" w:rsidR="00607876" w:rsidRDefault="00607876">
            <w:pPr>
              <w:spacing w:line="240" w:lineRule="auto"/>
              <w:jc w:val="center"/>
            </w:pPr>
          </w:p>
        </w:tc>
        <w:tc>
          <w:tcPr>
            <w:tcW w:w="800" w:type="dxa"/>
            <w:tcMar>
              <w:top w:w="100" w:type="dxa"/>
              <w:bottom w:w="100" w:type="dxa"/>
            </w:tcMar>
            <w:vAlign w:val="center"/>
          </w:tcPr>
          <w:p w14:paraId="4B8FE4BE" w14:textId="77777777" w:rsidR="00607876" w:rsidRDefault="003C11A7">
            <w:pPr>
              <w:spacing w:line="240" w:lineRule="auto"/>
              <w:jc w:val="center"/>
            </w:pPr>
            <w:r>
              <w:rPr>
                <w:rFonts w:ascii="华文仿宋" w:hAnsi="华文仿宋" w:cs="华文仿宋"/>
                <w:sz w:val="21"/>
              </w:rPr>
              <w:t>不适用</w:t>
            </w:r>
          </w:p>
        </w:tc>
        <w:tc>
          <w:tcPr>
            <w:tcW w:w="3500" w:type="dxa"/>
            <w:tcMar>
              <w:top w:w="100" w:type="dxa"/>
              <w:bottom w:w="100" w:type="dxa"/>
            </w:tcMar>
            <w:vAlign w:val="center"/>
          </w:tcPr>
          <w:p w14:paraId="6A473181" w14:textId="77777777" w:rsidR="00607876" w:rsidRDefault="003C11A7">
            <w:pPr>
              <w:spacing w:line="240" w:lineRule="auto"/>
              <w:jc w:val="center"/>
            </w:pPr>
            <w:r>
              <w:rPr>
                <w:rFonts w:ascii="华文仿宋" w:hAnsi="华文仿宋" w:cs="华文仿宋"/>
                <w:sz w:val="21"/>
              </w:rPr>
              <w:t>0</w:t>
            </w:r>
          </w:p>
        </w:tc>
      </w:tr>
    </w:tbl>
    <w:p w14:paraId="4DC76E2A" w14:textId="77777777" w:rsidR="00D772DE" w:rsidRDefault="008B0738">
      <w:pPr>
        <w:pStyle w:val="a0"/>
      </w:pPr>
      <w:bookmarkStart w:id="190" w:name="_Toc88414689"/>
      <w:r>
        <w:rPr>
          <w:rFonts w:hint="eastAsia"/>
        </w:rPr>
        <w:t>安全区域边界</w:t>
      </w:r>
      <w:bookmarkEnd w:id="190"/>
    </w:p>
    <w:p w14:paraId="76DA1F24"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w:t>
      </w:r>
      <w:r>
        <w:rPr>
          <w:rFonts w:eastAsia="黑体" w:hAnsiTheme="majorEastAsia"/>
          <w:b/>
          <w:sz w:val="21"/>
          <w:szCs w:val="21"/>
        </w:rPr>
        <w:fldChar w:fldCharType="end"/>
      </w:r>
      <w:r>
        <w:rPr>
          <w:rFonts w:eastAsia="黑体" w:hAnsiTheme="majorEastAsia"/>
          <w:b/>
          <w:sz w:val="21"/>
          <w:szCs w:val="21"/>
        </w:rPr>
        <w:t>安全区域边界单项测评结果汇总表（安全通用要求部分）</w:t>
      </w:r>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
        <w:gridCol w:w="665"/>
        <w:gridCol w:w="1327"/>
        <w:gridCol w:w="962"/>
        <w:gridCol w:w="962"/>
        <w:gridCol w:w="962"/>
        <w:gridCol w:w="962"/>
        <w:gridCol w:w="962"/>
        <w:gridCol w:w="962"/>
      </w:tblGrid>
      <w:tr w:rsidR="00607876" w14:paraId="1ABD8419" w14:textId="77777777">
        <w:trPr>
          <w:trHeight w:hRule="exact" w:val="450"/>
          <w:tblHeader/>
        </w:trPr>
        <w:tc>
          <w:tcPr>
            <w:tcW w:w="300" w:type="dxa"/>
            <w:vMerge w:val="restart"/>
            <w:shd w:val="pct35" w:color="auto" w:fill="FFFFFF"/>
            <w:tcMar>
              <w:top w:w="15" w:type="dxa"/>
              <w:bottom w:w="15" w:type="dxa"/>
            </w:tcMar>
            <w:vAlign w:val="center"/>
          </w:tcPr>
          <w:p w14:paraId="28E998C6"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24969E9A"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414F360A" w14:textId="77777777" w:rsidR="00607876" w:rsidRDefault="003C11A7">
            <w:pPr>
              <w:spacing w:line="240" w:lineRule="auto"/>
              <w:jc w:val="center"/>
            </w:pPr>
            <w:r>
              <w:rPr>
                <w:rFonts w:ascii="华文仿宋" w:hAnsi="华文仿宋" w:cs="华文仿宋"/>
                <w:b/>
                <w:sz w:val="21"/>
              </w:rPr>
              <w:t>符合情况</w:t>
            </w:r>
          </w:p>
        </w:tc>
        <w:tc>
          <w:tcPr>
            <w:tcW w:w="3480" w:type="dxa"/>
            <w:gridSpan w:val="6"/>
            <w:shd w:val="pct35" w:color="auto" w:fill="FFFFFF"/>
            <w:tcMar>
              <w:top w:w="15" w:type="dxa"/>
              <w:bottom w:w="15" w:type="dxa"/>
            </w:tcMar>
            <w:vAlign w:val="center"/>
          </w:tcPr>
          <w:p w14:paraId="16D8EB09" w14:textId="77777777" w:rsidR="00607876" w:rsidRDefault="003C11A7">
            <w:pPr>
              <w:spacing w:line="240" w:lineRule="auto"/>
              <w:jc w:val="center"/>
            </w:pPr>
            <w:r>
              <w:rPr>
                <w:rFonts w:ascii="华文仿宋" w:hAnsi="华文仿宋" w:cs="华文仿宋"/>
                <w:b/>
                <w:sz w:val="21"/>
              </w:rPr>
              <w:t>安全通用要求</w:t>
            </w:r>
          </w:p>
        </w:tc>
      </w:tr>
      <w:tr w:rsidR="00607876" w14:paraId="7E522204" w14:textId="77777777">
        <w:trPr>
          <w:tblHeader/>
        </w:trPr>
        <w:tc>
          <w:tcPr>
            <w:tcW w:w="300" w:type="dxa"/>
            <w:vMerge/>
            <w:shd w:val="pct35" w:color="auto" w:fill="FFFFFF"/>
            <w:tcMar>
              <w:top w:w="15" w:type="dxa"/>
              <w:bottom w:w="15" w:type="dxa"/>
            </w:tcMar>
            <w:vAlign w:val="center"/>
          </w:tcPr>
          <w:p w14:paraId="73818606"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4AFF974E"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4A5C6061" w14:textId="77777777" w:rsidR="00607876" w:rsidRDefault="00607876">
            <w:pPr>
              <w:spacing w:line="240" w:lineRule="auto"/>
              <w:jc w:val="center"/>
            </w:pPr>
          </w:p>
        </w:tc>
        <w:tc>
          <w:tcPr>
            <w:tcW w:w="580" w:type="dxa"/>
            <w:shd w:val="pct35" w:color="auto" w:fill="FFFFFF"/>
            <w:tcMar>
              <w:top w:w="15" w:type="dxa"/>
              <w:bottom w:w="15" w:type="dxa"/>
            </w:tcMar>
            <w:vAlign w:val="center"/>
          </w:tcPr>
          <w:p w14:paraId="54EA494C" w14:textId="77777777" w:rsidR="00607876" w:rsidRDefault="003C11A7">
            <w:pPr>
              <w:spacing w:line="240" w:lineRule="auto"/>
              <w:jc w:val="center"/>
            </w:pPr>
            <w:r>
              <w:rPr>
                <w:rFonts w:ascii="华文仿宋" w:hAnsi="华文仿宋" w:cs="华文仿宋"/>
                <w:b/>
                <w:sz w:val="21"/>
              </w:rPr>
              <w:t>边界防护</w:t>
            </w:r>
          </w:p>
        </w:tc>
        <w:tc>
          <w:tcPr>
            <w:tcW w:w="580" w:type="dxa"/>
            <w:shd w:val="pct35" w:color="auto" w:fill="FFFFFF"/>
            <w:tcMar>
              <w:top w:w="15" w:type="dxa"/>
              <w:bottom w:w="15" w:type="dxa"/>
            </w:tcMar>
            <w:vAlign w:val="center"/>
          </w:tcPr>
          <w:p w14:paraId="3B0ABD34" w14:textId="77777777" w:rsidR="00607876" w:rsidRDefault="003C11A7">
            <w:pPr>
              <w:spacing w:line="240" w:lineRule="auto"/>
              <w:jc w:val="center"/>
            </w:pPr>
            <w:r>
              <w:rPr>
                <w:rFonts w:ascii="华文仿宋" w:hAnsi="华文仿宋" w:cs="华文仿宋"/>
                <w:b/>
                <w:sz w:val="21"/>
              </w:rPr>
              <w:t>访问控制</w:t>
            </w:r>
          </w:p>
        </w:tc>
        <w:tc>
          <w:tcPr>
            <w:tcW w:w="580" w:type="dxa"/>
            <w:shd w:val="pct35" w:color="auto" w:fill="FFFFFF"/>
            <w:tcMar>
              <w:top w:w="15" w:type="dxa"/>
              <w:bottom w:w="15" w:type="dxa"/>
            </w:tcMar>
            <w:vAlign w:val="center"/>
          </w:tcPr>
          <w:p w14:paraId="26095081" w14:textId="77777777" w:rsidR="00607876" w:rsidRDefault="003C11A7">
            <w:pPr>
              <w:spacing w:line="240" w:lineRule="auto"/>
              <w:jc w:val="center"/>
            </w:pPr>
            <w:r>
              <w:rPr>
                <w:rFonts w:ascii="华文仿宋" w:hAnsi="华文仿宋" w:cs="华文仿宋"/>
                <w:b/>
                <w:sz w:val="21"/>
              </w:rPr>
              <w:t>入侵防范</w:t>
            </w:r>
          </w:p>
        </w:tc>
        <w:tc>
          <w:tcPr>
            <w:tcW w:w="580" w:type="dxa"/>
            <w:shd w:val="pct35" w:color="auto" w:fill="FFFFFF"/>
            <w:tcMar>
              <w:top w:w="15" w:type="dxa"/>
              <w:bottom w:w="15" w:type="dxa"/>
            </w:tcMar>
            <w:vAlign w:val="center"/>
          </w:tcPr>
          <w:p w14:paraId="4E622BD2" w14:textId="77777777" w:rsidR="00607876" w:rsidRDefault="003C11A7">
            <w:pPr>
              <w:spacing w:line="240" w:lineRule="auto"/>
              <w:jc w:val="center"/>
            </w:pPr>
            <w:r>
              <w:rPr>
                <w:rFonts w:ascii="华文仿宋" w:hAnsi="华文仿宋" w:cs="华文仿宋"/>
                <w:b/>
                <w:sz w:val="21"/>
              </w:rPr>
              <w:t>恶意代码和垃圾邮件防范</w:t>
            </w:r>
          </w:p>
        </w:tc>
        <w:tc>
          <w:tcPr>
            <w:tcW w:w="580" w:type="dxa"/>
            <w:shd w:val="pct35" w:color="auto" w:fill="FFFFFF"/>
            <w:tcMar>
              <w:top w:w="15" w:type="dxa"/>
              <w:bottom w:w="15" w:type="dxa"/>
            </w:tcMar>
            <w:vAlign w:val="center"/>
          </w:tcPr>
          <w:p w14:paraId="2737F1A8" w14:textId="77777777" w:rsidR="00607876" w:rsidRDefault="003C11A7">
            <w:pPr>
              <w:spacing w:line="240" w:lineRule="auto"/>
              <w:jc w:val="center"/>
            </w:pPr>
            <w:r>
              <w:rPr>
                <w:rFonts w:ascii="华文仿宋" w:hAnsi="华文仿宋" w:cs="华文仿宋"/>
                <w:b/>
                <w:sz w:val="21"/>
              </w:rPr>
              <w:t>安全审计</w:t>
            </w:r>
          </w:p>
        </w:tc>
        <w:tc>
          <w:tcPr>
            <w:tcW w:w="580" w:type="dxa"/>
            <w:shd w:val="pct35" w:color="auto" w:fill="FFFFFF"/>
            <w:tcMar>
              <w:top w:w="15" w:type="dxa"/>
              <w:bottom w:w="15" w:type="dxa"/>
            </w:tcMar>
            <w:vAlign w:val="center"/>
          </w:tcPr>
          <w:p w14:paraId="283E6FC2" w14:textId="77777777" w:rsidR="00607876" w:rsidRDefault="003C11A7">
            <w:pPr>
              <w:spacing w:line="240" w:lineRule="auto"/>
              <w:jc w:val="center"/>
            </w:pPr>
            <w:r>
              <w:rPr>
                <w:rFonts w:ascii="华文仿宋" w:hAnsi="华文仿宋" w:cs="华文仿宋"/>
                <w:b/>
                <w:sz w:val="21"/>
              </w:rPr>
              <w:t>可信验证</w:t>
            </w:r>
          </w:p>
        </w:tc>
      </w:tr>
      <w:tr w:rsidR="00607876" w14:paraId="6CA1D1E9" w14:textId="77777777">
        <w:tc>
          <w:tcPr>
            <w:tcW w:w="300" w:type="dxa"/>
            <w:vMerge w:val="restart"/>
            <w:tcMar>
              <w:top w:w="100" w:type="dxa"/>
              <w:bottom w:w="100" w:type="dxa"/>
            </w:tcMar>
            <w:vAlign w:val="center"/>
          </w:tcPr>
          <w:p w14:paraId="2FEFEAAA"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220A554D" w14:textId="77777777" w:rsidR="00607876" w:rsidRDefault="003C11A7">
            <w:pPr>
              <w:spacing w:line="240" w:lineRule="auto"/>
              <w:jc w:val="center"/>
            </w:pPr>
            <w:r>
              <w:rPr>
                <w:rFonts w:ascii="华文仿宋" w:hAnsi="华文仿宋" w:cs="华文仿宋"/>
                <w:sz w:val="21"/>
              </w:rPr>
              <w:t>服务器边界</w:t>
            </w:r>
          </w:p>
        </w:tc>
        <w:tc>
          <w:tcPr>
            <w:tcW w:w="800" w:type="dxa"/>
            <w:tcMar>
              <w:top w:w="100" w:type="dxa"/>
              <w:bottom w:w="100" w:type="dxa"/>
            </w:tcMar>
            <w:vAlign w:val="center"/>
          </w:tcPr>
          <w:p w14:paraId="017720C6" w14:textId="77777777" w:rsidR="00607876" w:rsidRDefault="003C11A7">
            <w:pPr>
              <w:spacing w:line="240" w:lineRule="auto"/>
              <w:jc w:val="center"/>
            </w:pPr>
            <w:r>
              <w:rPr>
                <w:rFonts w:ascii="华文仿宋" w:hAnsi="华文仿宋" w:cs="华文仿宋"/>
                <w:sz w:val="21"/>
              </w:rPr>
              <w:t>符合</w:t>
            </w:r>
          </w:p>
        </w:tc>
        <w:tc>
          <w:tcPr>
            <w:tcW w:w="580" w:type="dxa"/>
            <w:tcMar>
              <w:top w:w="100" w:type="dxa"/>
              <w:bottom w:w="100" w:type="dxa"/>
            </w:tcMar>
            <w:vAlign w:val="center"/>
          </w:tcPr>
          <w:p w14:paraId="52310F70" w14:textId="77777777" w:rsidR="00607876" w:rsidRDefault="003C11A7">
            <w:pPr>
              <w:spacing w:line="240" w:lineRule="auto"/>
              <w:jc w:val="center"/>
            </w:pPr>
            <w:r>
              <w:rPr>
                <w:rFonts w:ascii="华文仿宋" w:hAnsi="华文仿宋" w:cs="华文仿宋"/>
                <w:sz w:val="21"/>
              </w:rPr>
              <w:t>2</w:t>
            </w:r>
          </w:p>
        </w:tc>
        <w:tc>
          <w:tcPr>
            <w:tcW w:w="580" w:type="dxa"/>
            <w:tcMar>
              <w:top w:w="100" w:type="dxa"/>
              <w:bottom w:w="100" w:type="dxa"/>
            </w:tcMar>
            <w:vAlign w:val="center"/>
          </w:tcPr>
          <w:p w14:paraId="3F2A2EC7" w14:textId="77777777" w:rsidR="00607876" w:rsidRDefault="003C11A7">
            <w:pPr>
              <w:spacing w:line="240" w:lineRule="auto"/>
              <w:jc w:val="center"/>
            </w:pPr>
            <w:r>
              <w:rPr>
                <w:rFonts w:ascii="华文仿宋" w:hAnsi="华文仿宋" w:cs="华文仿宋"/>
                <w:sz w:val="21"/>
              </w:rPr>
              <w:t>4</w:t>
            </w:r>
          </w:p>
        </w:tc>
        <w:tc>
          <w:tcPr>
            <w:tcW w:w="580" w:type="dxa"/>
            <w:tcMar>
              <w:top w:w="100" w:type="dxa"/>
              <w:bottom w:w="100" w:type="dxa"/>
            </w:tcMar>
            <w:vAlign w:val="center"/>
          </w:tcPr>
          <w:p w14:paraId="50516D98" w14:textId="77777777" w:rsidR="00607876" w:rsidRDefault="003C11A7">
            <w:pPr>
              <w:spacing w:line="240" w:lineRule="auto"/>
              <w:jc w:val="center"/>
            </w:pPr>
            <w:r>
              <w:rPr>
                <w:rFonts w:ascii="华文仿宋" w:hAnsi="华文仿宋" w:cs="华文仿宋"/>
                <w:sz w:val="21"/>
              </w:rPr>
              <w:t>4</w:t>
            </w:r>
          </w:p>
        </w:tc>
        <w:tc>
          <w:tcPr>
            <w:tcW w:w="580" w:type="dxa"/>
            <w:tcMar>
              <w:top w:w="100" w:type="dxa"/>
              <w:bottom w:w="100" w:type="dxa"/>
            </w:tcMar>
            <w:vAlign w:val="center"/>
          </w:tcPr>
          <w:p w14:paraId="5EE6503C"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44A0FCD7" w14:textId="77777777" w:rsidR="00607876" w:rsidRDefault="003C11A7">
            <w:pPr>
              <w:spacing w:line="240" w:lineRule="auto"/>
              <w:jc w:val="center"/>
            </w:pPr>
            <w:r>
              <w:rPr>
                <w:rFonts w:ascii="华文仿宋" w:hAnsi="华文仿宋" w:cs="华文仿宋"/>
                <w:sz w:val="21"/>
              </w:rPr>
              <w:t>4</w:t>
            </w:r>
          </w:p>
        </w:tc>
        <w:tc>
          <w:tcPr>
            <w:tcW w:w="580" w:type="dxa"/>
            <w:tcMar>
              <w:top w:w="100" w:type="dxa"/>
              <w:bottom w:w="100" w:type="dxa"/>
            </w:tcMar>
            <w:vAlign w:val="center"/>
          </w:tcPr>
          <w:p w14:paraId="6F10A549" w14:textId="77777777" w:rsidR="00607876" w:rsidRDefault="003C11A7">
            <w:pPr>
              <w:spacing w:line="240" w:lineRule="auto"/>
              <w:jc w:val="center"/>
            </w:pPr>
            <w:r>
              <w:rPr>
                <w:rFonts w:ascii="华文仿宋" w:hAnsi="华文仿宋" w:cs="华文仿宋"/>
                <w:sz w:val="21"/>
              </w:rPr>
              <w:t>0</w:t>
            </w:r>
          </w:p>
        </w:tc>
      </w:tr>
      <w:tr w:rsidR="00607876" w14:paraId="6A94471F" w14:textId="77777777">
        <w:tc>
          <w:tcPr>
            <w:tcW w:w="300" w:type="dxa"/>
            <w:vMerge/>
            <w:tcMar>
              <w:top w:w="100" w:type="dxa"/>
              <w:bottom w:w="100" w:type="dxa"/>
            </w:tcMar>
            <w:vAlign w:val="center"/>
          </w:tcPr>
          <w:p w14:paraId="16FEC32B" w14:textId="77777777" w:rsidR="00607876" w:rsidRDefault="00607876">
            <w:pPr>
              <w:spacing w:line="240" w:lineRule="auto"/>
              <w:jc w:val="center"/>
            </w:pPr>
          </w:p>
        </w:tc>
        <w:tc>
          <w:tcPr>
            <w:tcW w:w="400" w:type="dxa"/>
            <w:vMerge/>
            <w:tcMar>
              <w:top w:w="100" w:type="dxa"/>
              <w:bottom w:w="100" w:type="dxa"/>
            </w:tcMar>
            <w:vAlign w:val="center"/>
          </w:tcPr>
          <w:p w14:paraId="46921546" w14:textId="77777777" w:rsidR="00607876" w:rsidRDefault="00607876">
            <w:pPr>
              <w:spacing w:line="240" w:lineRule="auto"/>
              <w:jc w:val="center"/>
            </w:pPr>
          </w:p>
        </w:tc>
        <w:tc>
          <w:tcPr>
            <w:tcW w:w="800" w:type="dxa"/>
            <w:tcMar>
              <w:top w:w="100" w:type="dxa"/>
              <w:bottom w:w="100" w:type="dxa"/>
            </w:tcMar>
            <w:vAlign w:val="center"/>
          </w:tcPr>
          <w:p w14:paraId="6D46F14C" w14:textId="77777777" w:rsidR="00607876" w:rsidRDefault="003C11A7">
            <w:pPr>
              <w:spacing w:line="240" w:lineRule="auto"/>
              <w:jc w:val="center"/>
            </w:pPr>
            <w:r>
              <w:rPr>
                <w:rFonts w:ascii="华文仿宋" w:hAnsi="华文仿宋" w:cs="华文仿宋"/>
                <w:sz w:val="21"/>
              </w:rPr>
              <w:t>部分符合</w:t>
            </w:r>
          </w:p>
        </w:tc>
        <w:tc>
          <w:tcPr>
            <w:tcW w:w="580" w:type="dxa"/>
            <w:tcMar>
              <w:top w:w="100" w:type="dxa"/>
              <w:bottom w:w="100" w:type="dxa"/>
            </w:tcMar>
            <w:vAlign w:val="center"/>
          </w:tcPr>
          <w:p w14:paraId="55A3ECC4"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0CBEF44C"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14AEB9F7"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0E20EE9B"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206E7ACA"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49695FFD" w14:textId="77777777" w:rsidR="00607876" w:rsidRDefault="003C11A7">
            <w:pPr>
              <w:spacing w:line="240" w:lineRule="auto"/>
              <w:jc w:val="center"/>
            </w:pPr>
            <w:r>
              <w:rPr>
                <w:rFonts w:ascii="华文仿宋" w:hAnsi="华文仿宋" w:cs="华文仿宋"/>
                <w:sz w:val="21"/>
              </w:rPr>
              <w:t>0</w:t>
            </w:r>
          </w:p>
        </w:tc>
      </w:tr>
      <w:tr w:rsidR="00607876" w14:paraId="589D4C9E" w14:textId="77777777">
        <w:tc>
          <w:tcPr>
            <w:tcW w:w="300" w:type="dxa"/>
            <w:vMerge/>
            <w:tcMar>
              <w:top w:w="100" w:type="dxa"/>
              <w:bottom w:w="100" w:type="dxa"/>
            </w:tcMar>
            <w:vAlign w:val="center"/>
          </w:tcPr>
          <w:p w14:paraId="557964C6" w14:textId="77777777" w:rsidR="00607876" w:rsidRDefault="00607876">
            <w:pPr>
              <w:spacing w:line="240" w:lineRule="auto"/>
              <w:jc w:val="center"/>
            </w:pPr>
          </w:p>
        </w:tc>
        <w:tc>
          <w:tcPr>
            <w:tcW w:w="400" w:type="dxa"/>
            <w:vMerge/>
            <w:tcMar>
              <w:top w:w="100" w:type="dxa"/>
              <w:bottom w:w="100" w:type="dxa"/>
            </w:tcMar>
            <w:vAlign w:val="center"/>
          </w:tcPr>
          <w:p w14:paraId="2D1BEB14" w14:textId="77777777" w:rsidR="00607876" w:rsidRDefault="00607876">
            <w:pPr>
              <w:spacing w:line="240" w:lineRule="auto"/>
              <w:jc w:val="center"/>
            </w:pPr>
          </w:p>
        </w:tc>
        <w:tc>
          <w:tcPr>
            <w:tcW w:w="800" w:type="dxa"/>
            <w:tcMar>
              <w:top w:w="100" w:type="dxa"/>
              <w:bottom w:w="100" w:type="dxa"/>
            </w:tcMar>
            <w:vAlign w:val="center"/>
          </w:tcPr>
          <w:p w14:paraId="23162E5E" w14:textId="77777777" w:rsidR="00607876" w:rsidRDefault="003C11A7">
            <w:pPr>
              <w:spacing w:line="240" w:lineRule="auto"/>
              <w:jc w:val="center"/>
            </w:pPr>
            <w:r>
              <w:rPr>
                <w:rFonts w:ascii="华文仿宋" w:hAnsi="华文仿宋" w:cs="华文仿宋"/>
                <w:sz w:val="21"/>
              </w:rPr>
              <w:t>不符合</w:t>
            </w:r>
          </w:p>
        </w:tc>
        <w:tc>
          <w:tcPr>
            <w:tcW w:w="580" w:type="dxa"/>
            <w:tcMar>
              <w:top w:w="100" w:type="dxa"/>
              <w:bottom w:w="100" w:type="dxa"/>
            </w:tcMar>
            <w:vAlign w:val="center"/>
          </w:tcPr>
          <w:p w14:paraId="24FD864B"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2D15C34A"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36F1B1C5"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713D9BC5"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638DC029"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5011DECD" w14:textId="77777777" w:rsidR="00607876" w:rsidRDefault="003C11A7">
            <w:pPr>
              <w:spacing w:line="240" w:lineRule="auto"/>
              <w:jc w:val="center"/>
            </w:pPr>
            <w:r>
              <w:rPr>
                <w:rFonts w:ascii="华文仿宋" w:hAnsi="华文仿宋" w:cs="华文仿宋"/>
                <w:sz w:val="21"/>
              </w:rPr>
              <w:t>1</w:t>
            </w:r>
          </w:p>
        </w:tc>
      </w:tr>
      <w:tr w:rsidR="00607876" w14:paraId="170F63AF" w14:textId="77777777">
        <w:tc>
          <w:tcPr>
            <w:tcW w:w="300" w:type="dxa"/>
            <w:vMerge/>
            <w:tcMar>
              <w:top w:w="100" w:type="dxa"/>
              <w:bottom w:w="100" w:type="dxa"/>
            </w:tcMar>
            <w:vAlign w:val="center"/>
          </w:tcPr>
          <w:p w14:paraId="259123B0" w14:textId="77777777" w:rsidR="00607876" w:rsidRDefault="00607876">
            <w:pPr>
              <w:spacing w:line="240" w:lineRule="auto"/>
              <w:jc w:val="center"/>
            </w:pPr>
          </w:p>
        </w:tc>
        <w:tc>
          <w:tcPr>
            <w:tcW w:w="400" w:type="dxa"/>
            <w:vMerge/>
            <w:tcMar>
              <w:top w:w="100" w:type="dxa"/>
              <w:bottom w:w="100" w:type="dxa"/>
            </w:tcMar>
            <w:vAlign w:val="center"/>
          </w:tcPr>
          <w:p w14:paraId="4C12EC0E" w14:textId="77777777" w:rsidR="00607876" w:rsidRDefault="00607876">
            <w:pPr>
              <w:spacing w:line="240" w:lineRule="auto"/>
              <w:jc w:val="center"/>
            </w:pPr>
          </w:p>
        </w:tc>
        <w:tc>
          <w:tcPr>
            <w:tcW w:w="800" w:type="dxa"/>
            <w:tcMar>
              <w:top w:w="100" w:type="dxa"/>
              <w:bottom w:w="100" w:type="dxa"/>
            </w:tcMar>
            <w:vAlign w:val="center"/>
          </w:tcPr>
          <w:p w14:paraId="0CF6BC1E" w14:textId="77777777" w:rsidR="00607876" w:rsidRDefault="003C11A7">
            <w:pPr>
              <w:spacing w:line="240" w:lineRule="auto"/>
              <w:jc w:val="center"/>
            </w:pPr>
            <w:r>
              <w:rPr>
                <w:rFonts w:ascii="华文仿宋" w:hAnsi="华文仿宋" w:cs="华文仿宋"/>
                <w:sz w:val="21"/>
              </w:rPr>
              <w:t>不适用</w:t>
            </w:r>
          </w:p>
        </w:tc>
        <w:tc>
          <w:tcPr>
            <w:tcW w:w="580" w:type="dxa"/>
            <w:tcMar>
              <w:top w:w="100" w:type="dxa"/>
              <w:bottom w:w="100" w:type="dxa"/>
            </w:tcMar>
            <w:vAlign w:val="center"/>
          </w:tcPr>
          <w:p w14:paraId="709B7501"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16E4AAB7"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5D75F1FD"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10D16A01"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4CDC5BD7"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3CBC18C7" w14:textId="77777777" w:rsidR="00607876" w:rsidRDefault="003C11A7">
            <w:pPr>
              <w:spacing w:line="240" w:lineRule="auto"/>
              <w:jc w:val="center"/>
            </w:pPr>
            <w:r>
              <w:rPr>
                <w:rFonts w:ascii="华文仿宋" w:hAnsi="华文仿宋" w:cs="华文仿宋"/>
                <w:sz w:val="21"/>
              </w:rPr>
              <w:t>0</w:t>
            </w:r>
          </w:p>
        </w:tc>
      </w:tr>
      <w:tr w:rsidR="00607876" w14:paraId="036C892F" w14:textId="77777777">
        <w:tc>
          <w:tcPr>
            <w:tcW w:w="300" w:type="dxa"/>
            <w:vMerge w:val="restart"/>
            <w:tcMar>
              <w:top w:w="100" w:type="dxa"/>
              <w:bottom w:w="100" w:type="dxa"/>
            </w:tcMar>
            <w:vAlign w:val="center"/>
          </w:tcPr>
          <w:p w14:paraId="446FFECD"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178ECA3A" w14:textId="77777777" w:rsidR="00607876" w:rsidRDefault="003C11A7">
            <w:pPr>
              <w:spacing w:line="240" w:lineRule="auto"/>
              <w:jc w:val="center"/>
            </w:pPr>
            <w:r>
              <w:rPr>
                <w:rFonts w:ascii="华文仿宋" w:hAnsi="华文仿宋" w:cs="华文仿宋"/>
                <w:sz w:val="21"/>
              </w:rPr>
              <w:t>互联网边界</w:t>
            </w:r>
          </w:p>
        </w:tc>
        <w:tc>
          <w:tcPr>
            <w:tcW w:w="800" w:type="dxa"/>
            <w:tcMar>
              <w:top w:w="100" w:type="dxa"/>
              <w:bottom w:w="100" w:type="dxa"/>
            </w:tcMar>
            <w:vAlign w:val="center"/>
          </w:tcPr>
          <w:p w14:paraId="5BF0DF0C" w14:textId="77777777" w:rsidR="00607876" w:rsidRDefault="003C11A7">
            <w:pPr>
              <w:spacing w:line="240" w:lineRule="auto"/>
              <w:jc w:val="center"/>
            </w:pPr>
            <w:r>
              <w:rPr>
                <w:rFonts w:ascii="华文仿宋" w:hAnsi="华文仿宋" w:cs="华文仿宋"/>
                <w:sz w:val="21"/>
              </w:rPr>
              <w:t>符合</w:t>
            </w:r>
          </w:p>
        </w:tc>
        <w:tc>
          <w:tcPr>
            <w:tcW w:w="580" w:type="dxa"/>
            <w:tcMar>
              <w:top w:w="100" w:type="dxa"/>
              <w:bottom w:w="100" w:type="dxa"/>
            </w:tcMar>
            <w:vAlign w:val="center"/>
          </w:tcPr>
          <w:p w14:paraId="42A9B03E" w14:textId="77777777" w:rsidR="00607876" w:rsidRDefault="003C11A7">
            <w:pPr>
              <w:spacing w:line="240" w:lineRule="auto"/>
              <w:jc w:val="center"/>
            </w:pPr>
            <w:r>
              <w:rPr>
                <w:rFonts w:ascii="华文仿宋" w:hAnsi="华文仿宋" w:cs="华文仿宋"/>
                <w:sz w:val="21"/>
              </w:rPr>
              <w:t>2</w:t>
            </w:r>
          </w:p>
        </w:tc>
        <w:tc>
          <w:tcPr>
            <w:tcW w:w="580" w:type="dxa"/>
            <w:tcMar>
              <w:top w:w="100" w:type="dxa"/>
              <w:bottom w:w="100" w:type="dxa"/>
            </w:tcMar>
            <w:vAlign w:val="center"/>
          </w:tcPr>
          <w:p w14:paraId="02DB0F0C" w14:textId="77777777" w:rsidR="00607876" w:rsidRDefault="003C11A7">
            <w:pPr>
              <w:spacing w:line="240" w:lineRule="auto"/>
              <w:jc w:val="center"/>
            </w:pPr>
            <w:r>
              <w:rPr>
                <w:rFonts w:ascii="华文仿宋" w:hAnsi="华文仿宋" w:cs="华文仿宋"/>
                <w:sz w:val="21"/>
              </w:rPr>
              <w:t>4</w:t>
            </w:r>
          </w:p>
        </w:tc>
        <w:tc>
          <w:tcPr>
            <w:tcW w:w="580" w:type="dxa"/>
            <w:tcMar>
              <w:top w:w="100" w:type="dxa"/>
              <w:bottom w:w="100" w:type="dxa"/>
            </w:tcMar>
            <w:vAlign w:val="center"/>
          </w:tcPr>
          <w:p w14:paraId="28DCEEA4" w14:textId="77777777" w:rsidR="00607876" w:rsidRDefault="003C11A7">
            <w:pPr>
              <w:spacing w:line="240" w:lineRule="auto"/>
              <w:jc w:val="center"/>
            </w:pPr>
            <w:r>
              <w:rPr>
                <w:rFonts w:ascii="华文仿宋" w:hAnsi="华文仿宋" w:cs="华文仿宋"/>
                <w:sz w:val="21"/>
              </w:rPr>
              <w:t>4</w:t>
            </w:r>
          </w:p>
        </w:tc>
        <w:tc>
          <w:tcPr>
            <w:tcW w:w="580" w:type="dxa"/>
            <w:tcMar>
              <w:top w:w="100" w:type="dxa"/>
              <w:bottom w:w="100" w:type="dxa"/>
            </w:tcMar>
            <w:vAlign w:val="center"/>
          </w:tcPr>
          <w:p w14:paraId="3EBBD4A9"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46DA2206" w14:textId="77777777" w:rsidR="00607876" w:rsidRDefault="003C11A7">
            <w:pPr>
              <w:spacing w:line="240" w:lineRule="auto"/>
              <w:jc w:val="center"/>
            </w:pPr>
            <w:r>
              <w:rPr>
                <w:rFonts w:ascii="华文仿宋" w:hAnsi="华文仿宋" w:cs="华文仿宋"/>
                <w:sz w:val="21"/>
              </w:rPr>
              <w:t>4</w:t>
            </w:r>
          </w:p>
        </w:tc>
        <w:tc>
          <w:tcPr>
            <w:tcW w:w="580" w:type="dxa"/>
            <w:tcMar>
              <w:top w:w="100" w:type="dxa"/>
              <w:bottom w:w="100" w:type="dxa"/>
            </w:tcMar>
            <w:vAlign w:val="center"/>
          </w:tcPr>
          <w:p w14:paraId="395816B9" w14:textId="77777777" w:rsidR="00607876" w:rsidRDefault="003C11A7">
            <w:pPr>
              <w:spacing w:line="240" w:lineRule="auto"/>
              <w:jc w:val="center"/>
            </w:pPr>
            <w:r>
              <w:rPr>
                <w:rFonts w:ascii="华文仿宋" w:hAnsi="华文仿宋" w:cs="华文仿宋"/>
                <w:sz w:val="21"/>
              </w:rPr>
              <w:t>0</w:t>
            </w:r>
          </w:p>
        </w:tc>
      </w:tr>
      <w:tr w:rsidR="00607876" w14:paraId="01B630EE" w14:textId="77777777">
        <w:tc>
          <w:tcPr>
            <w:tcW w:w="300" w:type="dxa"/>
            <w:vMerge/>
            <w:tcMar>
              <w:top w:w="100" w:type="dxa"/>
              <w:bottom w:w="100" w:type="dxa"/>
            </w:tcMar>
            <w:vAlign w:val="center"/>
          </w:tcPr>
          <w:p w14:paraId="75D7789C" w14:textId="77777777" w:rsidR="00607876" w:rsidRDefault="00607876">
            <w:pPr>
              <w:spacing w:line="240" w:lineRule="auto"/>
              <w:jc w:val="center"/>
            </w:pPr>
          </w:p>
        </w:tc>
        <w:tc>
          <w:tcPr>
            <w:tcW w:w="400" w:type="dxa"/>
            <w:vMerge/>
            <w:tcMar>
              <w:top w:w="100" w:type="dxa"/>
              <w:bottom w:w="100" w:type="dxa"/>
            </w:tcMar>
            <w:vAlign w:val="center"/>
          </w:tcPr>
          <w:p w14:paraId="663ADCC6" w14:textId="77777777" w:rsidR="00607876" w:rsidRDefault="00607876">
            <w:pPr>
              <w:spacing w:line="240" w:lineRule="auto"/>
              <w:jc w:val="center"/>
            </w:pPr>
          </w:p>
        </w:tc>
        <w:tc>
          <w:tcPr>
            <w:tcW w:w="800" w:type="dxa"/>
            <w:tcMar>
              <w:top w:w="100" w:type="dxa"/>
              <w:bottom w:w="100" w:type="dxa"/>
            </w:tcMar>
            <w:vAlign w:val="center"/>
          </w:tcPr>
          <w:p w14:paraId="7B348B8A" w14:textId="77777777" w:rsidR="00607876" w:rsidRDefault="003C11A7">
            <w:pPr>
              <w:spacing w:line="240" w:lineRule="auto"/>
              <w:jc w:val="center"/>
            </w:pPr>
            <w:r>
              <w:rPr>
                <w:rFonts w:ascii="华文仿宋" w:hAnsi="华文仿宋" w:cs="华文仿宋"/>
                <w:sz w:val="21"/>
              </w:rPr>
              <w:t>部分符合</w:t>
            </w:r>
          </w:p>
        </w:tc>
        <w:tc>
          <w:tcPr>
            <w:tcW w:w="580" w:type="dxa"/>
            <w:tcMar>
              <w:top w:w="100" w:type="dxa"/>
              <w:bottom w:w="100" w:type="dxa"/>
            </w:tcMar>
            <w:vAlign w:val="center"/>
          </w:tcPr>
          <w:p w14:paraId="29DA37C0"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33999C17"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2705E1F1"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27B9AE3F"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195E7C9B"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58DF185B" w14:textId="77777777" w:rsidR="00607876" w:rsidRDefault="003C11A7">
            <w:pPr>
              <w:spacing w:line="240" w:lineRule="auto"/>
              <w:jc w:val="center"/>
            </w:pPr>
            <w:r>
              <w:rPr>
                <w:rFonts w:ascii="华文仿宋" w:hAnsi="华文仿宋" w:cs="华文仿宋"/>
                <w:sz w:val="21"/>
              </w:rPr>
              <w:t>0</w:t>
            </w:r>
          </w:p>
        </w:tc>
      </w:tr>
      <w:tr w:rsidR="00607876" w14:paraId="05B68426" w14:textId="77777777">
        <w:tc>
          <w:tcPr>
            <w:tcW w:w="300" w:type="dxa"/>
            <w:vMerge/>
            <w:tcMar>
              <w:top w:w="100" w:type="dxa"/>
              <w:bottom w:w="100" w:type="dxa"/>
            </w:tcMar>
            <w:vAlign w:val="center"/>
          </w:tcPr>
          <w:p w14:paraId="457FD415" w14:textId="77777777" w:rsidR="00607876" w:rsidRDefault="00607876">
            <w:pPr>
              <w:spacing w:line="240" w:lineRule="auto"/>
              <w:jc w:val="center"/>
            </w:pPr>
          </w:p>
        </w:tc>
        <w:tc>
          <w:tcPr>
            <w:tcW w:w="400" w:type="dxa"/>
            <w:vMerge/>
            <w:tcMar>
              <w:top w:w="100" w:type="dxa"/>
              <w:bottom w:w="100" w:type="dxa"/>
            </w:tcMar>
            <w:vAlign w:val="center"/>
          </w:tcPr>
          <w:p w14:paraId="53F7F742" w14:textId="77777777" w:rsidR="00607876" w:rsidRDefault="00607876">
            <w:pPr>
              <w:spacing w:line="240" w:lineRule="auto"/>
              <w:jc w:val="center"/>
            </w:pPr>
          </w:p>
        </w:tc>
        <w:tc>
          <w:tcPr>
            <w:tcW w:w="800" w:type="dxa"/>
            <w:tcMar>
              <w:top w:w="100" w:type="dxa"/>
              <w:bottom w:w="100" w:type="dxa"/>
            </w:tcMar>
            <w:vAlign w:val="center"/>
          </w:tcPr>
          <w:p w14:paraId="6AD57059" w14:textId="77777777" w:rsidR="00607876" w:rsidRDefault="003C11A7">
            <w:pPr>
              <w:spacing w:line="240" w:lineRule="auto"/>
              <w:jc w:val="center"/>
            </w:pPr>
            <w:r>
              <w:rPr>
                <w:rFonts w:ascii="华文仿宋" w:hAnsi="华文仿宋" w:cs="华文仿宋"/>
                <w:sz w:val="21"/>
              </w:rPr>
              <w:t>不符合</w:t>
            </w:r>
          </w:p>
        </w:tc>
        <w:tc>
          <w:tcPr>
            <w:tcW w:w="580" w:type="dxa"/>
            <w:tcMar>
              <w:top w:w="100" w:type="dxa"/>
              <w:bottom w:w="100" w:type="dxa"/>
            </w:tcMar>
            <w:vAlign w:val="center"/>
          </w:tcPr>
          <w:p w14:paraId="1943EA37"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5D7CF866"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1E5258A5"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581F6185"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46ED1245"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0FE2AA93" w14:textId="77777777" w:rsidR="00607876" w:rsidRDefault="003C11A7">
            <w:pPr>
              <w:spacing w:line="240" w:lineRule="auto"/>
              <w:jc w:val="center"/>
            </w:pPr>
            <w:r>
              <w:rPr>
                <w:rFonts w:ascii="华文仿宋" w:hAnsi="华文仿宋" w:cs="华文仿宋"/>
                <w:sz w:val="21"/>
              </w:rPr>
              <w:t>1</w:t>
            </w:r>
          </w:p>
        </w:tc>
      </w:tr>
      <w:tr w:rsidR="00607876" w14:paraId="4412CFB8" w14:textId="77777777">
        <w:tc>
          <w:tcPr>
            <w:tcW w:w="300" w:type="dxa"/>
            <w:vMerge/>
            <w:tcMar>
              <w:top w:w="100" w:type="dxa"/>
              <w:bottom w:w="100" w:type="dxa"/>
            </w:tcMar>
            <w:vAlign w:val="center"/>
          </w:tcPr>
          <w:p w14:paraId="45F868DE" w14:textId="77777777" w:rsidR="00607876" w:rsidRDefault="00607876">
            <w:pPr>
              <w:spacing w:line="240" w:lineRule="auto"/>
              <w:jc w:val="center"/>
            </w:pPr>
          </w:p>
        </w:tc>
        <w:tc>
          <w:tcPr>
            <w:tcW w:w="400" w:type="dxa"/>
            <w:vMerge/>
            <w:tcMar>
              <w:top w:w="100" w:type="dxa"/>
              <w:bottom w:w="100" w:type="dxa"/>
            </w:tcMar>
            <w:vAlign w:val="center"/>
          </w:tcPr>
          <w:p w14:paraId="65DBD5ED" w14:textId="77777777" w:rsidR="00607876" w:rsidRDefault="00607876">
            <w:pPr>
              <w:spacing w:line="240" w:lineRule="auto"/>
              <w:jc w:val="center"/>
            </w:pPr>
          </w:p>
        </w:tc>
        <w:tc>
          <w:tcPr>
            <w:tcW w:w="800" w:type="dxa"/>
            <w:tcMar>
              <w:top w:w="100" w:type="dxa"/>
              <w:bottom w:w="100" w:type="dxa"/>
            </w:tcMar>
            <w:vAlign w:val="center"/>
          </w:tcPr>
          <w:p w14:paraId="3DAAD7AA" w14:textId="77777777" w:rsidR="00607876" w:rsidRDefault="003C11A7">
            <w:pPr>
              <w:spacing w:line="240" w:lineRule="auto"/>
              <w:jc w:val="center"/>
            </w:pPr>
            <w:r>
              <w:rPr>
                <w:rFonts w:ascii="华文仿宋" w:hAnsi="华文仿宋" w:cs="华文仿宋"/>
                <w:sz w:val="21"/>
              </w:rPr>
              <w:t>不适用</w:t>
            </w:r>
          </w:p>
        </w:tc>
        <w:tc>
          <w:tcPr>
            <w:tcW w:w="580" w:type="dxa"/>
            <w:tcMar>
              <w:top w:w="100" w:type="dxa"/>
              <w:bottom w:w="100" w:type="dxa"/>
            </w:tcMar>
            <w:vAlign w:val="center"/>
          </w:tcPr>
          <w:p w14:paraId="5E20642E"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1BB0273C"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4FDDD933"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0CE26068" w14:textId="77777777" w:rsidR="00607876" w:rsidRDefault="003C11A7">
            <w:pPr>
              <w:spacing w:line="240" w:lineRule="auto"/>
              <w:jc w:val="center"/>
            </w:pPr>
            <w:r>
              <w:rPr>
                <w:rFonts w:ascii="华文仿宋" w:hAnsi="华文仿宋" w:cs="华文仿宋"/>
                <w:sz w:val="21"/>
              </w:rPr>
              <w:t>1</w:t>
            </w:r>
          </w:p>
        </w:tc>
        <w:tc>
          <w:tcPr>
            <w:tcW w:w="580" w:type="dxa"/>
            <w:tcMar>
              <w:top w:w="100" w:type="dxa"/>
              <w:bottom w:w="100" w:type="dxa"/>
            </w:tcMar>
            <w:vAlign w:val="center"/>
          </w:tcPr>
          <w:p w14:paraId="63993851" w14:textId="77777777" w:rsidR="00607876" w:rsidRDefault="003C11A7">
            <w:pPr>
              <w:spacing w:line="240" w:lineRule="auto"/>
              <w:jc w:val="center"/>
            </w:pPr>
            <w:r>
              <w:rPr>
                <w:rFonts w:ascii="华文仿宋" w:hAnsi="华文仿宋" w:cs="华文仿宋"/>
                <w:sz w:val="21"/>
              </w:rPr>
              <w:t>0</w:t>
            </w:r>
          </w:p>
        </w:tc>
        <w:tc>
          <w:tcPr>
            <w:tcW w:w="580" w:type="dxa"/>
            <w:tcMar>
              <w:top w:w="100" w:type="dxa"/>
              <w:bottom w:w="100" w:type="dxa"/>
            </w:tcMar>
            <w:vAlign w:val="center"/>
          </w:tcPr>
          <w:p w14:paraId="081260A8" w14:textId="77777777" w:rsidR="00607876" w:rsidRDefault="003C11A7">
            <w:pPr>
              <w:spacing w:line="240" w:lineRule="auto"/>
              <w:jc w:val="center"/>
            </w:pPr>
            <w:r>
              <w:rPr>
                <w:rFonts w:ascii="华文仿宋" w:hAnsi="华文仿宋" w:cs="华文仿宋"/>
                <w:sz w:val="21"/>
              </w:rPr>
              <w:t>0</w:t>
            </w:r>
          </w:p>
        </w:tc>
      </w:tr>
    </w:tbl>
    <w:p w14:paraId="20B792A6"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w:t>
      </w:r>
      <w:r>
        <w:rPr>
          <w:rFonts w:eastAsia="黑体" w:hAnsiTheme="majorEastAsia"/>
          <w:b/>
          <w:sz w:val="21"/>
          <w:szCs w:val="21"/>
        </w:rPr>
        <w:fldChar w:fldCharType="end"/>
      </w:r>
      <w:r>
        <w:rPr>
          <w:rFonts w:eastAsia="黑体" w:hAnsiTheme="majorEastAsia"/>
          <w:b/>
          <w:sz w:val="21"/>
          <w:szCs w:val="21"/>
        </w:rPr>
        <w:t>安全区域边界单项测评结果汇总表（安全扩展要求部分）</w:t>
      </w:r>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664"/>
        <w:gridCol w:w="1327"/>
        <w:gridCol w:w="1925"/>
        <w:gridCol w:w="1925"/>
        <w:gridCol w:w="1925"/>
      </w:tblGrid>
      <w:tr w:rsidR="00607876" w14:paraId="430FD44C" w14:textId="77777777">
        <w:trPr>
          <w:trHeight w:hRule="exact" w:val="450"/>
          <w:tblHeader/>
        </w:trPr>
        <w:tc>
          <w:tcPr>
            <w:tcW w:w="300" w:type="dxa"/>
            <w:vMerge w:val="restart"/>
            <w:shd w:val="pct35" w:color="auto" w:fill="FFFFFF"/>
            <w:tcMar>
              <w:top w:w="15" w:type="dxa"/>
              <w:bottom w:w="15" w:type="dxa"/>
            </w:tcMar>
            <w:vAlign w:val="center"/>
          </w:tcPr>
          <w:p w14:paraId="3D81A4C0" w14:textId="77777777" w:rsidR="00607876" w:rsidRDefault="003C11A7">
            <w:pPr>
              <w:spacing w:line="240" w:lineRule="auto"/>
              <w:jc w:val="center"/>
            </w:pPr>
            <w:r>
              <w:rPr>
                <w:rFonts w:ascii="华文仿宋" w:hAnsi="华文仿宋" w:cs="华文仿宋"/>
                <w:b/>
                <w:sz w:val="21"/>
              </w:rPr>
              <w:lastRenderedPageBreak/>
              <w:t>序号</w:t>
            </w:r>
          </w:p>
        </w:tc>
        <w:tc>
          <w:tcPr>
            <w:tcW w:w="400" w:type="dxa"/>
            <w:vMerge w:val="restart"/>
            <w:shd w:val="pct35" w:color="auto" w:fill="FFFFFF"/>
            <w:tcMar>
              <w:top w:w="15" w:type="dxa"/>
              <w:bottom w:w="15" w:type="dxa"/>
            </w:tcMar>
            <w:vAlign w:val="center"/>
          </w:tcPr>
          <w:p w14:paraId="319A274D"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01E28EBE" w14:textId="77777777" w:rsidR="00607876" w:rsidRDefault="003C11A7">
            <w:pPr>
              <w:spacing w:line="240" w:lineRule="auto"/>
              <w:jc w:val="center"/>
            </w:pPr>
            <w:r>
              <w:rPr>
                <w:rFonts w:ascii="华文仿宋" w:hAnsi="华文仿宋" w:cs="华文仿宋"/>
                <w:b/>
                <w:sz w:val="21"/>
              </w:rPr>
              <w:t>符合情况</w:t>
            </w:r>
          </w:p>
        </w:tc>
        <w:tc>
          <w:tcPr>
            <w:tcW w:w="3480" w:type="dxa"/>
            <w:gridSpan w:val="3"/>
            <w:shd w:val="pct35" w:color="auto" w:fill="FFFFFF"/>
            <w:tcMar>
              <w:top w:w="15" w:type="dxa"/>
              <w:bottom w:w="15" w:type="dxa"/>
            </w:tcMar>
            <w:vAlign w:val="center"/>
          </w:tcPr>
          <w:p w14:paraId="6B8AB35D" w14:textId="77777777" w:rsidR="00607876" w:rsidRDefault="003C11A7">
            <w:pPr>
              <w:spacing w:line="240" w:lineRule="auto"/>
              <w:jc w:val="center"/>
            </w:pPr>
            <w:r>
              <w:rPr>
                <w:rFonts w:ascii="华文仿宋" w:hAnsi="华文仿宋" w:cs="华文仿宋"/>
                <w:b/>
                <w:sz w:val="21"/>
              </w:rPr>
              <w:t>安全扩展要求</w:t>
            </w:r>
          </w:p>
        </w:tc>
      </w:tr>
      <w:tr w:rsidR="00607876" w14:paraId="1E94F357" w14:textId="77777777">
        <w:trPr>
          <w:tblHeader/>
        </w:trPr>
        <w:tc>
          <w:tcPr>
            <w:tcW w:w="300" w:type="dxa"/>
            <w:vMerge/>
            <w:shd w:val="pct35" w:color="auto" w:fill="FFFFFF"/>
            <w:tcMar>
              <w:top w:w="15" w:type="dxa"/>
              <w:bottom w:w="15" w:type="dxa"/>
            </w:tcMar>
            <w:vAlign w:val="center"/>
          </w:tcPr>
          <w:p w14:paraId="51504C89"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10951750"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42AC0EFC" w14:textId="77777777" w:rsidR="00607876" w:rsidRDefault="00607876">
            <w:pPr>
              <w:spacing w:line="240" w:lineRule="auto"/>
              <w:jc w:val="center"/>
            </w:pPr>
          </w:p>
        </w:tc>
        <w:tc>
          <w:tcPr>
            <w:tcW w:w="1160" w:type="dxa"/>
            <w:shd w:val="pct35" w:color="auto" w:fill="FFFFFF"/>
            <w:tcMar>
              <w:top w:w="15" w:type="dxa"/>
              <w:bottom w:w="15" w:type="dxa"/>
            </w:tcMar>
            <w:vAlign w:val="center"/>
          </w:tcPr>
          <w:p w14:paraId="5DC7B8DB" w14:textId="77777777" w:rsidR="00607876" w:rsidRDefault="003C11A7">
            <w:pPr>
              <w:spacing w:line="240" w:lineRule="auto"/>
              <w:jc w:val="center"/>
            </w:pPr>
            <w:r>
              <w:rPr>
                <w:rFonts w:ascii="华文仿宋" w:hAnsi="华文仿宋" w:cs="华文仿宋"/>
                <w:b/>
                <w:sz w:val="21"/>
              </w:rPr>
              <w:t>访问控制（云计算）</w:t>
            </w:r>
          </w:p>
        </w:tc>
        <w:tc>
          <w:tcPr>
            <w:tcW w:w="1160" w:type="dxa"/>
            <w:shd w:val="pct35" w:color="auto" w:fill="FFFFFF"/>
            <w:tcMar>
              <w:top w:w="15" w:type="dxa"/>
              <w:bottom w:w="15" w:type="dxa"/>
            </w:tcMar>
            <w:vAlign w:val="center"/>
          </w:tcPr>
          <w:p w14:paraId="520B8532" w14:textId="77777777" w:rsidR="00607876" w:rsidRDefault="003C11A7">
            <w:pPr>
              <w:spacing w:line="240" w:lineRule="auto"/>
              <w:jc w:val="center"/>
            </w:pPr>
            <w:r>
              <w:rPr>
                <w:rFonts w:ascii="华文仿宋" w:hAnsi="华文仿宋" w:cs="华文仿宋"/>
                <w:b/>
                <w:sz w:val="21"/>
              </w:rPr>
              <w:t>入侵防范（云计算）</w:t>
            </w:r>
          </w:p>
        </w:tc>
        <w:tc>
          <w:tcPr>
            <w:tcW w:w="1160" w:type="dxa"/>
            <w:shd w:val="pct35" w:color="auto" w:fill="FFFFFF"/>
            <w:tcMar>
              <w:top w:w="15" w:type="dxa"/>
              <w:bottom w:w="15" w:type="dxa"/>
            </w:tcMar>
            <w:vAlign w:val="center"/>
          </w:tcPr>
          <w:p w14:paraId="1F01AEA0" w14:textId="77777777" w:rsidR="00607876" w:rsidRDefault="003C11A7">
            <w:pPr>
              <w:spacing w:line="240" w:lineRule="auto"/>
              <w:jc w:val="center"/>
            </w:pPr>
            <w:r>
              <w:rPr>
                <w:rFonts w:ascii="华文仿宋" w:hAnsi="华文仿宋" w:cs="华文仿宋"/>
                <w:b/>
                <w:sz w:val="21"/>
              </w:rPr>
              <w:t>安全审计（云计算）</w:t>
            </w:r>
          </w:p>
        </w:tc>
      </w:tr>
      <w:tr w:rsidR="00607876" w14:paraId="583F38E4" w14:textId="77777777">
        <w:tc>
          <w:tcPr>
            <w:tcW w:w="300" w:type="dxa"/>
            <w:vMerge w:val="restart"/>
            <w:tcMar>
              <w:top w:w="100" w:type="dxa"/>
              <w:bottom w:w="100" w:type="dxa"/>
            </w:tcMar>
            <w:vAlign w:val="center"/>
          </w:tcPr>
          <w:p w14:paraId="53480175"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0C6CCFD5" w14:textId="77777777" w:rsidR="00607876" w:rsidRDefault="003C11A7">
            <w:pPr>
              <w:spacing w:line="240" w:lineRule="auto"/>
              <w:jc w:val="center"/>
            </w:pPr>
            <w:r>
              <w:rPr>
                <w:rFonts w:ascii="华文仿宋" w:hAnsi="华文仿宋" w:cs="华文仿宋"/>
                <w:sz w:val="21"/>
              </w:rPr>
              <w:t>服务器边界</w:t>
            </w:r>
          </w:p>
        </w:tc>
        <w:tc>
          <w:tcPr>
            <w:tcW w:w="800" w:type="dxa"/>
            <w:tcMar>
              <w:top w:w="100" w:type="dxa"/>
              <w:bottom w:w="100" w:type="dxa"/>
            </w:tcMar>
            <w:vAlign w:val="center"/>
          </w:tcPr>
          <w:p w14:paraId="456DC830" w14:textId="77777777" w:rsidR="00607876" w:rsidRDefault="003C11A7">
            <w:pPr>
              <w:spacing w:line="240" w:lineRule="auto"/>
              <w:jc w:val="center"/>
            </w:pPr>
            <w:r>
              <w:rPr>
                <w:rFonts w:ascii="华文仿宋" w:hAnsi="华文仿宋" w:cs="华文仿宋"/>
                <w:sz w:val="21"/>
              </w:rPr>
              <w:t>符合</w:t>
            </w:r>
          </w:p>
        </w:tc>
        <w:tc>
          <w:tcPr>
            <w:tcW w:w="1160" w:type="dxa"/>
            <w:tcMar>
              <w:top w:w="100" w:type="dxa"/>
              <w:bottom w:w="100" w:type="dxa"/>
            </w:tcMar>
            <w:vAlign w:val="center"/>
          </w:tcPr>
          <w:p w14:paraId="1FA5C0EA" w14:textId="77777777" w:rsidR="00607876" w:rsidRDefault="003C11A7">
            <w:pPr>
              <w:spacing w:line="240" w:lineRule="auto"/>
              <w:jc w:val="center"/>
            </w:pPr>
            <w:r>
              <w:rPr>
                <w:rFonts w:ascii="华文仿宋" w:hAnsi="华文仿宋" w:cs="华文仿宋"/>
                <w:sz w:val="21"/>
              </w:rPr>
              <w:t>2</w:t>
            </w:r>
          </w:p>
        </w:tc>
        <w:tc>
          <w:tcPr>
            <w:tcW w:w="1160" w:type="dxa"/>
            <w:tcMar>
              <w:top w:w="100" w:type="dxa"/>
              <w:bottom w:w="100" w:type="dxa"/>
            </w:tcMar>
            <w:vAlign w:val="center"/>
          </w:tcPr>
          <w:p w14:paraId="34E6A4EE" w14:textId="77777777" w:rsidR="00607876" w:rsidRDefault="003C11A7">
            <w:pPr>
              <w:spacing w:line="240" w:lineRule="auto"/>
              <w:jc w:val="center"/>
            </w:pPr>
            <w:r>
              <w:rPr>
                <w:rFonts w:ascii="华文仿宋" w:hAnsi="华文仿宋" w:cs="华文仿宋"/>
                <w:sz w:val="21"/>
              </w:rPr>
              <w:t>4</w:t>
            </w:r>
          </w:p>
        </w:tc>
        <w:tc>
          <w:tcPr>
            <w:tcW w:w="1160" w:type="dxa"/>
            <w:tcMar>
              <w:top w:w="100" w:type="dxa"/>
              <w:bottom w:w="100" w:type="dxa"/>
            </w:tcMar>
            <w:vAlign w:val="center"/>
          </w:tcPr>
          <w:p w14:paraId="0F5202B9" w14:textId="77777777" w:rsidR="00607876" w:rsidRDefault="003C11A7">
            <w:pPr>
              <w:spacing w:line="240" w:lineRule="auto"/>
              <w:jc w:val="center"/>
            </w:pPr>
            <w:r>
              <w:rPr>
                <w:rFonts w:ascii="华文仿宋" w:hAnsi="华文仿宋" w:cs="华文仿宋"/>
                <w:sz w:val="21"/>
              </w:rPr>
              <w:t>2</w:t>
            </w:r>
          </w:p>
        </w:tc>
      </w:tr>
      <w:tr w:rsidR="00607876" w14:paraId="32725EF2" w14:textId="77777777">
        <w:tc>
          <w:tcPr>
            <w:tcW w:w="300" w:type="dxa"/>
            <w:vMerge/>
            <w:tcMar>
              <w:top w:w="100" w:type="dxa"/>
              <w:bottom w:w="100" w:type="dxa"/>
            </w:tcMar>
            <w:vAlign w:val="center"/>
          </w:tcPr>
          <w:p w14:paraId="0C7659D3" w14:textId="77777777" w:rsidR="00607876" w:rsidRDefault="00607876">
            <w:pPr>
              <w:spacing w:line="240" w:lineRule="auto"/>
              <w:jc w:val="center"/>
            </w:pPr>
          </w:p>
        </w:tc>
        <w:tc>
          <w:tcPr>
            <w:tcW w:w="400" w:type="dxa"/>
            <w:vMerge/>
            <w:tcMar>
              <w:top w:w="100" w:type="dxa"/>
              <w:bottom w:w="100" w:type="dxa"/>
            </w:tcMar>
            <w:vAlign w:val="center"/>
          </w:tcPr>
          <w:p w14:paraId="3360A2B5" w14:textId="77777777" w:rsidR="00607876" w:rsidRDefault="00607876">
            <w:pPr>
              <w:spacing w:line="240" w:lineRule="auto"/>
              <w:jc w:val="center"/>
            </w:pPr>
          </w:p>
        </w:tc>
        <w:tc>
          <w:tcPr>
            <w:tcW w:w="800" w:type="dxa"/>
            <w:tcMar>
              <w:top w:w="100" w:type="dxa"/>
              <w:bottom w:w="100" w:type="dxa"/>
            </w:tcMar>
            <w:vAlign w:val="center"/>
          </w:tcPr>
          <w:p w14:paraId="1D4ED64B" w14:textId="77777777" w:rsidR="00607876" w:rsidRDefault="003C11A7">
            <w:pPr>
              <w:spacing w:line="240" w:lineRule="auto"/>
              <w:jc w:val="center"/>
            </w:pPr>
            <w:r>
              <w:rPr>
                <w:rFonts w:ascii="华文仿宋" w:hAnsi="华文仿宋" w:cs="华文仿宋"/>
                <w:sz w:val="21"/>
              </w:rPr>
              <w:t>部分符合</w:t>
            </w:r>
          </w:p>
        </w:tc>
        <w:tc>
          <w:tcPr>
            <w:tcW w:w="1160" w:type="dxa"/>
            <w:tcMar>
              <w:top w:w="100" w:type="dxa"/>
              <w:bottom w:w="100" w:type="dxa"/>
            </w:tcMar>
            <w:vAlign w:val="center"/>
          </w:tcPr>
          <w:p w14:paraId="747FBB3B"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633ECB48"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7B0964F1" w14:textId="77777777" w:rsidR="00607876" w:rsidRDefault="003C11A7">
            <w:pPr>
              <w:spacing w:line="240" w:lineRule="auto"/>
              <w:jc w:val="center"/>
            </w:pPr>
            <w:r>
              <w:rPr>
                <w:rFonts w:ascii="华文仿宋" w:hAnsi="华文仿宋" w:cs="华文仿宋"/>
                <w:sz w:val="21"/>
              </w:rPr>
              <w:t>0</w:t>
            </w:r>
          </w:p>
        </w:tc>
      </w:tr>
      <w:tr w:rsidR="00607876" w14:paraId="02DBD5D2" w14:textId="77777777">
        <w:tc>
          <w:tcPr>
            <w:tcW w:w="300" w:type="dxa"/>
            <w:vMerge/>
            <w:tcMar>
              <w:top w:w="100" w:type="dxa"/>
              <w:bottom w:w="100" w:type="dxa"/>
            </w:tcMar>
            <w:vAlign w:val="center"/>
          </w:tcPr>
          <w:p w14:paraId="68B14B3E" w14:textId="77777777" w:rsidR="00607876" w:rsidRDefault="00607876">
            <w:pPr>
              <w:spacing w:line="240" w:lineRule="auto"/>
              <w:jc w:val="center"/>
            </w:pPr>
          </w:p>
        </w:tc>
        <w:tc>
          <w:tcPr>
            <w:tcW w:w="400" w:type="dxa"/>
            <w:vMerge/>
            <w:tcMar>
              <w:top w:w="100" w:type="dxa"/>
              <w:bottom w:w="100" w:type="dxa"/>
            </w:tcMar>
            <w:vAlign w:val="center"/>
          </w:tcPr>
          <w:p w14:paraId="74A087DA" w14:textId="77777777" w:rsidR="00607876" w:rsidRDefault="00607876">
            <w:pPr>
              <w:spacing w:line="240" w:lineRule="auto"/>
              <w:jc w:val="center"/>
            </w:pPr>
          </w:p>
        </w:tc>
        <w:tc>
          <w:tcPr>
            <w:tcW w:w="800" w:type="dxa"/>
            <w:tcMar>
              <w:top w:w="100" w:type="dxa"/>
              <w:bottom w:w="100" w:type="dxa"/>
            </w:tcMar>
            <w:vAlign w:val="center"/>
          </w:tcPr>
          <w:p w14:paraId="4D88997A" w14:textId="77777777" w:rsidR="00607876" w:rsidRDefault="003C11A7">
            <w:pPr>
              <w:spacing w:line="240" w:lineRule="auto"/>
              <w:jc w:val="center"/>
            </w:pPr>
            <w:r>
              <w:rPr>
                <w:rFonts w:ascii="华文仿宋" w:hAnsi="华文仿宋" w:cs="华文仿宋"/>
                <w:sz w:val="21"/>
              </w:rPr>
              <w:t>不符合</w:t>
            </w:r>
          </w:p>
        </w:tc>
        <w:tc>
          <w:tcPr>
            <w:tcW w:w="1160" w:type="dxa"/>
            <w:tcMar>
              <w:top w:w="100" w:type="dxa"/>
              <w:bottom w:w="100" w:type="dxa"/>
            </w:tcMar>
            <w:vAlign w:val="center"/>
          </w:tcPr>
          <w:p w14:paraId="0C74AABA"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72C64708"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3B9FF737" w14:textId="77777777" w:rsidR="00607876" w:rsidRDefault="003C11A7">
            <w:pPr>
              <w:spacing w:line="240" w:lineRule="auto"/>
              <w:jc w:val="center"/>
            </w:pPr>
            <w:r>
              <w:rPr>
                <w:rFonts w:ascii="华文仿宋" w:hAnsi="华文仿宋" w:cs="华文仿宋"/>
                <w:sz w:val="21"/>
              </w:rPr>
              <w:t>0</w:t>
            </w:r>
          </w:p>
        </w:tc>
      </w:tr>
      <w:tr w:rsidR="00607876" w14:paraId="27A8E20B" w14:textId="77777777">
        <w:tc>
          <w:tcPr>
            <w:tcW w:w="300" w:type="dxa"/>
            <w:vMerge/>
            <w:tcMar>
              <w:top w:w="100" w:type="dxa"/>
              <w:bottom w:w="100" w:type="dxa"/>
            </w:tcMar>
            <w:vAlign w:val="center"/>
          </w:tcPr>
          <w:p w14:paraId="46A68ECA" w14:textId="77777777" w:rsidR="00607876" w:rsidRDefault="00607876">
            <w:pPr>
              <w:spacing w:line="240" w:lineRule="auto"/>
              <w:jc w:val="center"/>
            </w:pPr>
          </w:p>
        </w:tc>
        <w:tc>
          <w:tcPr>
            <w:tcW w:w="400" w:type="dxa"/>
            <w:vMerge/>
            <w:tcMar>
              <w:top w:w="100" w:type="dxa"/>
              <w:bottom w:w="100" w:type="dxa"/>
            </w:tcMar>
            <w:vAlign w:val="center"/>
          </w:tcPr>
          <w:p w14:paraId="7EC0A962" w14:textId="77777777" w:rsidR="00607876" w:rsidRDefault="00607876">
            <w:pPr>
              <w:spacing w:line="240" w:lineRule="auto"/>
              <w:jc w:val="center"/>
            </w:pPr>
          </w:p>
        </w:tc>
        <w:tc>
          <w:tcPr>
            <w:tcW w:w="800" w:type="dxa"/>
            <w:tcMar>
              <w:top w:w="100" w:type="dxa"/>
              <w:bottom w:w="100" w:type="dxa"/>
            </w:tcMar>
            <w:vAlign w:val="center"/>
          </w:tcPr>
          <w:p w14:paraId="402F08D1" w14:textId="77777777" w:rsidR="00607876" w:rsidRDefault="003C11A7">
            <w:pPr>
              <w:spacing w:line="240" w:lineRule="auto"/>
              <w:jc w:val="center"/>
            </w:pPr>
            <w:r>
              <w:rPr>
                <w:rFonts w:ascii="华文仿宋" w:hAnsi="华文仿宋" w:cs="华文仿宋"/>
                <w:sz w:val="21"/>
              </w:rPr>
              <w:t>不适用</w:t>
            </w:r>
          </w:p>
        </w:tc>
        <w:tc>
          <w:tcPr>
            <w:tcW w:w="1160" w:type="dxa"/>
            <w:tcMar>
              <w:top w:w="100" w:type="dxa"/>
              <w:bottom w:w="100" w:type="dxa"/>
            </w:tcMar>
            <w:vAlign w:val="center"/>
          </w:tcPr>
          <w:p w14:paraId="67720946"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1CDAA9FC"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0BB7DD13" w14:textId="77777777" w:rsidR="00607876" w:rsidRDefault="003C11A7">
            <w:pPr>
              <w:spacing w:line="240" w:lineRule="auto"/>
              <w:jc w:val="center"/>
            </w:pPr>
            <w:r>
              <w:rPr>
                <w:rFonts w:ascii="华文仿宋" w:hAnsi="华文仿宋" w:cs="华文仿宋"/>
                <w:sz w:val="21"/>
              </w:rPr>
              <w:t>0</w:t>
            </w:r>
          </w:p>
        </w:tc>
      </w:tr>
      <w:tr w:rsidR="00607876" w14:paraId="7B7BC55D" w14:textId="77777777">
        <w:tc>
          <w:tcPr>
            <w:tcW w:w="300" w:type="dxa"/>
            <w:vMerge w:val="restart"/>
            <w:tcMar>
              <w:top w:w="100" w:type="dxa"/>
              <w:bottom w:w="100" w:type="dxa"/>
            </w:tcMar>
            <w:vAlign w:val="center"/>
          </w:tcPr>
          <w:p w14:paraId="14F4860F"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03C79A8F" w14:textId="77777777" w:rsidR="00607876" w:rsidRDefault="003C11A7">
            <w:pPr>
              <w:spacing w:line="240" w:lineRule="auto"/>
              <w:jc w:val="center"/>
            </w:pPr>
            <w:r>
              <w:rPr>
                <w:rFonts w:ascii="华文仿宋" w:hAnsi="华文仿宋" w:cs="华文仿宋"/>
                <w:sz w:val="21"/>
              </w:rPr>
              <w:t>互联网边界</w:t>
            </w:r>
          </w:p>
        </w:tc>
        <w:tc>
          <w:tcPr>
            <w:tcW w:w="800" w:type="dxa"/>
            <w:tcMar>
              <w:top w:w="100" w:type="dxa"/>
              <w:bottom w:w="100" w:type="dxa"/>
            </w:tcMar>
            <w:vAlign w:val="center"/>
          </w:tcPr>
          <w:p w14:paraId="1B8120C4" w14:textId="77777777" w:rsidR="00607876" w:rsidRDefault="003C11A7">
            <w:pPr>
              <w:spacing w:line="240" w:lineRule="auto"/>
              <w:jc w:val="center"/>
            </w:pPr>
            <w:r>
              <w:rPr>
                <w:rFonts w:ascii="华文仿宋" w:hAnsi="华文仿宋" w:cs="华文仿宋"/>
                <w:sz w:val="21"/>
              </w:rPr>
              <w:t>符合</w:t>
            </w:r>
          </w:p>
        </w:tc>
        <w:tc>
          <w:tcPr>
            <w:tcW w:w="1160" w:type="dxa"/>
            <w:tcMar>
              <w:top w:w="100" w:type="dxa"/>
              <w:bottom w:w="100" w:type="dxa"/>
            </w:tcMar>
            <w:vAlign w:val="center"/>
          </w:tcPr>
          <w:p w14:paraId="43D2B740" w14:textId="77777777" w:rsidR="00607876" w:rsidRDefault="003C11A7">
            <w:pPr>
              <w:spacing w:line="240" w:lineRule="auto"/>
              <w:jc w:val="center"/>
            </w:pPr>
            <w:r>
              <w:rPr>
                <w:rFonts w:ascii="华文仿宋" w:hAnsi="华文仿宋" w:cs="华文仿宋"/>
                <w:sz w:val="21"/>
              </w:rPr>
              <w:t>2</w:t>
            </w:r>
          </w:p>
        </w:tc>
        <w:tc>
          <w:tcPr>
            <w:tcW w:w="1160" w:type="dxa"/>
            <w:tcMar>
              <w:top w:w="100" w:type="dxa"/>
              <w:bottom w:w="100" w:type="dxa"/>
            </w:tcMar>
            <w:vAlign w:val="center"/>
          </w:tcPr>
          <w:p w14:paraId="05CCE6FF" w14:textId="77777777" w:rsidR="00607876" w:rsidRDefault="003C11A7">
            <w:pPr>
              <w:spacing w:line="240" w:lineRule="auto"/>
              <w:jc w:val="center"/>
            </w:pPr>
            <w:r>
              <w:rPr>
                <w:rFonts w:ascii="华文仿宋" w:hAnsi="华文仿宋" w:cs="华文仿宋"/>
                <w:sz w:val="21"/>
              </w:rPr>
              <w:t>4</w:t>
            </w:r>
          </w:p>
        </w:tc>
        <w:tc>
          <w:tcPr>
            <w:tcW w:w="1160" w:type="dxa"/>
            <w:tcMar>
              <w:top w:w="100" w:type="dxa"/>
              <w:bottom w:w="100" w:type="dxa"/>
            </w:tcMar>
            <w:vAlign w:val="center"/>
          </w:tcPr>
          <w:p w14:paraId="20C688D3" w14:textId="77777777" w:rsidR="00607876" w:rsidRDefault="003C11A7">
            <w:pPr>
              <w:spacing w:line="240" w:lineRule="auto"/>
              <w:jc w:val="center"/>
            </w:pPr>
            <w:r>
              <w:rPr>
                <w:rFonts w:ascii="华文仿宋" w:hAnsi="华文仿宋" w:cs="华文仿宋"/>
                <w:sz w:val="21"/>
              </w:rPr>
              <w:t>2</w:t>
            </w:r>
          </w:p>
        </w:tc>
      </w:tr>
      <w:tr w:rsidR="00607876" w14:paraId="7E35F393" w14:textId="77777777">
        <w:tc>
          <w:tcPr>
            <w:tcW w:w="300" w:type="dxa"/>
            <w:vMerge/>
            <w:tcMar>
              <w:top w:w="100" w:type="dxa"/>
              <w:bottom w:w="100" w:type="dxa"/>
            </w:tcMar>
            <w:vAlign w:val="center"/>
          </w:tcPr>
          <w:p w14:paraId="564F8243" w14:textId="77777777" w:rsidR="00607876" w:rsidRDefault="00607876">
            <w:pPr>
              <w:spacing w:line="240" w:lineRule="auto"/>
              <w:jc w:val="center"/>
            </w:pPr>
          </w:p>
        </w:tc>
        <w:tc>
          <w:tcPr>
            <w:tcW w:w="400" w:type="dxa"/>
            <w:vMerge/>
            <w:tcMar>
              <w:top w:w="100" w:type="dxa"/>
              <w:bottom w:w="100" w:type="dxa"/>
            </w:tcMar>
            <w:vAlign w:val="center"/>
          </w:tcPr>
          <w:p w14:paraId="43451962" w14:textId="77777777" w:rsidR="00607876" w:rsidRDefault="00607876">
            <w:pPr>
              <w:spacing w:line="240" w:lineRule="auto"/>
              <w:jc w:val="center"/>
            </w:pPr>
          </w:p>
        </w:tc>
        <w:tc>
          <w:tcPr>
            <w:tcW w:w="800" w:type="dxa"/>
            <w:tcMar>
              <w:top w:w="100" w:type="dxa"/>
              <w:bottom w:w="100" w:type="dxa"/>
            </w:tcMar>
            <w:vAlign w:val="center"/>
          </w:tcPr>
          <w:p w14:paraId="4CEBA4A9" w14:textId="77777777" w:rsidR="00607876" w:rsidRDefault="003C11A7">
            <w:pPr>
              <w:spacing w:line="240" w:lineRule="auto"/>
              <w:jc w:val="center"/>
            </w:pPr>
            <w:r>
              <w:rPr>
                <w:rFonts w:ascii="华文仿宋" w:hAnsi="华文仿宋" w:cs="华文仿宋"/>
                <w:sz w:val="21"/>
              </w:rPr>
              <w:t>部分符合</w:t>
            </w:r>
          </w:p>
        </w:tc>
        <w:tc>
          <w:tcPr>
            <w:tcW w:w="1160" w:type="dxa"/>
            <w:tcMar>
              <w:top w:w="100" w:type="dxa"/>
              <w:bottom w:w="100" w:type="dxa"/>
            </w:tcMar>
            <w:vAlign w:val="center"/>
          </w:tcPr>
          <w:p w14:paraId="0718BBFE"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5AF0B585"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5F709CA3" w14:textId="77777777" w:rsidR="00607876" w:rsidRDefault="003C11A7">
            <w:pPr>
              <w:spacing w:line="240" w:lineRule="auto"/>
              <w:jc w:val="center"/>
            </w:pPr>
            <w:r>
              <w:rPr>
                <w:rFonts w:ascii="华文仿宋" w:hAnsi="华文仿宋" w:cs="华文仿宋"/>
                <w:sz w:val="21"/>
              </w:rPr>
              <w:t>0</w:t>
            </w:r>
          </w:p>
        </w:tc>
      </w:tr>
      <w:tr w:rsidR="00607876" w14:paraId="7BD3444A" w14:textId="77777777">
        <w:tc>
          <w:tcPr>
            <w:tcW w:w="300" w:type="dxa"/>
            <w:vMerge/>
            <w:tcMar>
              <w:top w:w="100" w:type="dxa"/>
              <w:bottom w:w="100" w:type="dxa"/>
            </w:tcMar>
            <w:vAlign w:val="center"/>
          </w:tcPr>
          <w:p w14:paraId="76CE50D9" w14:textId="77777777" w:rsidR="00607876" w:rsidRDefault="00607876">
            <w:pPr>
              <w:spacing w:line="240" w:lineRule="auto"/>
              <w:jc w:val="center"/>
            </w:pPr>
          </w:p>
        </w:tc>
        <w:tc>
          <w:tcPr>
            <w:tcW w:w="400" w:type="dxa"/>
            <w:vMerge/>
            <w:tcMar>
              <w:top w:w="100" w:type="dxa"/>
              <w:bottom w:w="100" w:type="dxa"/>
            </w:tcMar>
            <w:vAlign w:val="center"/>
          </w:tcPr>
          <w:p w14:paraId="64009E2C" w14:textId="77777777" w:rsidR="00607876" w:rsidRDefault="00607876">
            <w:pPr>
              <w:spacing w:line="240" w:lineRule="auto"/>
              <w:jc w:val="center"/>
            </w:pPr>
          </w:p>
        </w:tc>
        <w:tc>
          <w:tcPr>
            <w:tcW w:w="800" w:type="dxa"/>
            <w:tcMar>
              <w:top w:w="100" w:type="dxa"/>
              <w:bottom w:w="100" w:type="dxa"/>
            </w:tcMar>
            <w:vAlign w:val="center"/>
          </w:tcPr>
          <w:p w14:paraId="06C0FC3E" w14:textId="77777777" w:rsidR="00607876" w:rsidRDefault="003C11A7">
            <w:pPr>
              <w:spacing w:line="240" w:lineRule="auto"/>
              <w:jc w:val="center"/>
            </w:pPr>
            <w:r>
              <w:rPr>
                <w:rFonts w:ascii="华文仿宋" w:hAnsi="华文仿宋" w:cs="华文仿宋"/>
                <w:sz w:val="21"/>
              </w:rPr>
              <w:t>不符合</w:t>
            </w:r>
          </w:p>
        </w:tc>
        <w:tc>
          <w:tcPr>
            <w:tcW w:w="1160" w:type="dxa"/>
            <w:tcMar>
              <w:top w:w="100" w:type="dxa"/>
              <w:bottom w:w="100" w:type="dxa"/>
            </w:tcMar>
            <w:vAlign w:val="center"/>
          </w:tcPr>
          <w:p w14:paraId="34998C79"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01AECF69"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2A578D44" w14:textId="77777777" w:rsidR="00607876" w:rsidRDefault="003C11A7">
            <w:pPr>
              <w:spacing w:line="240" w:lineRule="auto"/>
              <w:jc w:val="center"/>
            </w:pPr>
            <w:r>
              <w:rPr>
                <w:rFonts w:ascii="华文仿宋" w:hAnsi="华文仿宋" w:cs="华文仿宋"/>
                <w:sz w:val="21"/>
              </w:rPr>
              <w:t>0</w:t>
            </w:r>
          </w:p>
        </w:tc>
      </w:tr>
      <w:tr w:rsidR="00607876" w14:paraId="176F37F0" w14:textId="77777777">
        <w:tc>
          <w:tcPr>
            <w:tcW w:w="300" w:type="dxa"/>
            <w:vMerge/>
            <w:tcMar>
              <w:top w:w="100" w:type="dxa"/>
              <w:bottom w:w="100" w:type="dxa"/>
            </w:tcMar>
            <w:vAlign w:val="center"/>
          </w:tcPr>
          <w:p w14:paraId="72EFD2E0" w14:textId="77777777" w:rsidR="00607876" w:rsidRDefault="00607876">
            <w:pPr>
              <w:spacing w:line="240" w:lineRule="auto"/>
              <w:jc w:val="center"/>
            </w:pPr>
          </w:p>
        </w:tc>
        <w:tc>
          <w:tcPr>
            <w:tcW w:w="400" w:type="dxa"/>
            <w:vMerge/>
            <w:tcMar>
              <w:top w:w="100" w:type="dxa"/>
              <w:bottom w:w="100" w:type="dxa"/>
            </w:tcMar>
            <w:vAlign w:val="center"/>
          </w:tcPr>
          <w:p w14:paraId="7579CF49" w14:textId="77777777" w:rsidR="00607876" w:rsidRDefault="00607876">
            <w:pPr>
              <w:spacing w:line="240" w:lineRule="auto"/>
              <w:jc w:val="center"/>
            </w:pPr>
          </w:p>
        </w:tc>
        <w:tc>
          <w:tcPr>
            <w:tcW w:w="800" w:type="dxa"/>
            <w:tcMar>
              <w:top w:w="100" w:type="dxa"/>
              <w:bottom w:w="100" w:type="dxa"/>
            </w:tcMar>
            <w:vAlign w:val="center"/>
          </w:tcPr>
          <w:p w14:paraId="5D1223B8" w14:textId="77777777" w:rsidR="00607876" w:rsidRDefault="003C11A7">
            <w:pPr>
              <w:spacing w:line="240" w:lineRule="auto"/>
              <w:jc w:val="center"/>
            </w:pPr>
            <w:r>
              <w:rPr>
                <w:rFonts w:ascii="华文仿宋" w:hAnsi="华文仿宋" w:cs="华文仿宋"/>
                <w:sz w:val="21"/>
              </w:rPr>
              <w:t>不适用</w:t>
            </w:r>
          </w:p>
        </w:tc>
        <w:tc>
          <w:tcPr>
            <w:tcW w:w="1160" w:type="dxa"/>
            <w:tcMar>
              <w:top w:w="100" w:type="dxa"/>
              <w:bottom w:w="100" w:type="dxa"/>
            </w:tcMar>
            <w:vAlign w:val="center"/>
          </w:tcPr>
          <w:p w14:paraId="1BF141F5"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117C0E00" w14:textId="77777777" w:rsidR="00607876" w:rsidRDefault="003C11A7">
            <w:pPr>
              <w:spacing w:line="240" w:lineRule="auto"/>
              <w:jc w:val="center"/>
            </w:pPr>
            <w:r>
              <w:rPr>
                <w:rFonts w:ascii="华文仿宋" w:hAnsi="华文仿宋" w:cs="华文仿宋"/>
                <w:sz w:val="21"/>
              </w:rPr>
              <w:t>0</w:t>
            </w:r>
          </w:p>
        </w:tc>
        <w:tc>
          <w:tcPr>
            <w:tcW w:w="1160" w:type="dxa"/>
            <w:tcMar>
              <w:top w:w="100" w:type="dxa"/>
              <w:bottom w:w="100" w:type="dxa"/>
            </w:tcMar>
            <w:vAlign w:val="center"/>
          </w:tcPr>
          <w:p w14:paraId="5F31E01A" w14:textId="77777777" w:rsidR="00607876" w:rsidRDefault="003C11A7">
            <w:pPr>
              <w:spacing w:line="240" w:lineRule="auto"/>
              <w:jc w:val="center"/>
            </w:pPr>
            <w:r>
              <w:rPr>
                <w:rFonts w:ascii="华文仿宋" w:hAnsi="华文仿宋" w:cs="华文仿宋"/>
                <w:sz w:val="21"/>
              </w:rPr>
              <w:t>0</w:t>
            </w:r>
          </w:p>
        </w:tc>
      </w:tr>
    </w:tbl>
    <w:p w14:paraId="20C1BAA5" w14:textId="77777777" w:rsidR="00D772DE" w:rsidRDefault="008B0738" w:rsidP="00673AD6">
      <w:pPr>
        <w:pStyle w:val="a0"/>
      </w:pPr>
      <w:bookmarkStart w:id="191" w:name="_Toc88414690"/>
      <w:r>
        <w:rPr>
          <w:rFonts w:hint="eastAsia"/>
        </w:rPr>
        <w:t>安全计算环境</w:t>
      </w:r>
      <w:bookmarkEnd w:id="191"/>
    </w:p>
    <w:p w14:paraId="43221838" w14:textId="77777777" w:rsidR="00D772DE" w:rsidRPr="006E022D" w:rsidRDefault="008B0738" w:rsidP="00B4091C">
      <w:pPr>
        <w:pStyle w:val="a1"/>
      </w:pPr>
      <w:bookmarkStart w:id="192" w:name="_Toc88414691"/>
      <w:commentRangeStart w:id="193"/>
      <w:r w:rsidRPr="006E022D">
        <w:rPr>
          <w:rFonts w:hint="eastAsia"/>
        </w:rPr>
        <w:t>网络设备</w:t>
      </w:r>
      <w:bookmarkEnd w:id="192"/>
      <w:commentRangeEnd w:id="193"/>
      <w:r w:rsidR="00BF3A68">
        <w:rPr>
          <w:rStyle w:val="aff"/>
          <w:rFonts w:eastAsia="华文仿宋"/>
          <w:b w:val="0"/>
        </w:rPr>
        <w:commentReference w:id="193"/>
      </w:r>
    </w:p>
    <w:p w14:paraId="0E07F2BD"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w:t>
      </w:r>
      <w:r>
        <w:rPr>
          <w:rFonts w:eastAsia="黑体" w:hAnsiTheme="majorEastAsia"/>
          <w:b/>
          <w:sz w:val="21"/>
          <w:szCs w:val="21"/>
        </w:rPr>
        <w:fldChar w:fldCharType="end"/>
      </w:r>
      <w:r>
        <w:rPr>
          <w:rFonts w:eastAsia="黑体" w:hAnsiTheme="majorEastAsia"/>
          <w:b/>
          <w:sz w:val="21"/>
          <w:szCs w:val="21"/>
        </w:rPr>
        <w:t>安全计算环境单项测评结果汇总表（安全通用要求部分）</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
        <w:gridCol w:w="665"/>
        <w:gridCol w:w="1328"/>
        <w:gridCol w:w="515"/>
        <w:gridCol w:w="514"/>
        <w:gridCol w:w="514"/>
        <w:gridCol w:w="514"/>
        <w:gridCol w:w="514"/>
        <w:gridCol w:w="514"/>
        <w:gridCol w:w="514"/>
        <w:gridCol w:w="514"/>
        <w:gridCol w:w="514"/>
        <w:gridCol w:w="514"/>
        <w:gridCol w:w="514"/>
      </w:tblGrid>
      <w:tr w:rsidR="00607876" w14:paraId="741773D2" w14:textId="77777777">
        <w:trPr>
          <w:trHeight w:hRule="exact" w:val="450"/>
          <w:tblHeader/>
        </w:trPr>
        <w:tc>
          <w:tcPr>
            <w:tcW w:w="300" w:type="dxa"/>
            <w:vMerge w:val="restart"/>
            <w:shd w:val="pct35" w:color="auto" w:fill="FFFFFF"/>
            <w:tcMar>
              <w:top w:w="15" w:type="dxa"/>
              <w:bottom w:w="15" w:type="dxa"/>
            </w:tcMar>
            <w:vAlign w:val="center"/>
          </w:tcPr>
          <w:p w14:paraId="61F800B1"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023F83CF"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59B05931" w14:textId="77777777" w:rsidR="00607876" w:rsidRDefault="003C11A7">
            <w:pPr>
              <w:spacing w:line="240" w:lineRule="auto"/>
              <w:jc w:val="center"/>
            </w:pPr>
            <w:r>
              <w:rPr>
                <w:rFonts w:ascii="华文仿宋" w:hAnsi="华文仿宋" w:cs="华文仿宋"/>
                <w:b/>
                <w:sz w:val="21"/>
              </w:rPr>
              <w:t>符合情况</w:t>
            </w:r>
          </w:p>
        </w:tc>
        <w:tc>
          <w:tcPr>
            <w:tcW w:w="3410" w:type="dxa"/>
            <w:gridSpan w:val="11"/>
            <w:shd w:val="pct35" w:color="auto" w:fill="FFFFFF"/>
            <w:tcMar>
              <w:top w:w="15" w:type="dxa"/>
              <w:bottom w:w="15" w:type="dxa"/>
            </w:tcMar>
            <w:vAlign w:val="center"/>
          </w:tcPr>
          <w:p w14:paraId="5D5A8119" w14:textId="77777777" w:rsidR="00607876" w:rsidRDefault="003C11A7">
            <w:pPr>
              <w:spacing w:line="240" w:lineRule="auto"/>
              <w:jc w:val="center"/>
            </w:pPr>
            <w:r>
              <w:rPr>
                <w:rFonts w:ascii="华文仿宋" w:hAnsi="华文仿宋" w:cs="华文仿宋"/>
                <w:b/>
                <w:sz w:val="21"/>
              </w:rPr>
              <w:t>安全通用要求</w:t>
            </w:r>
          </w:p>
        </w:tc>
      </w:tr>
      <w:tr w:rsidR="00607876" w14:paraId="4F156444" w14:textId="77777777">
        <w:trPr>
          <w:tblHeader/>
        </w:trPr>
        <w:tc>
          <w:tcPr>
            <w:tcW w:w="300" w:type="dxa"/>
            <w:vMerge/>
            <w:shd w:val="pct35" w:color="auto" w:fill="FFFFFF"/>
            <w:tcMar>
              <w:top w:w="15" w:type="dxa"/>
              <w:bottom w:w="15" w:type="dxa"/>
            </w:tcMar>
            <w:vAlign w:val="center"/>
          </w:tcPr>
          <w:p w14:paraId="42C33407"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55AFCA62"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53F3E346" w14:textId="77777777" w:rsidR="00607876" w:rsidRDefault="00607876">
            <w:pPr>
              <w:spacing w:line="240" w:lineRule="auto"/>
              <w:jc w:val="center"/>
            </w:pPr>
          </w:p>
        </w:tc>
        <w:tc>
          <w:tcPr>
            <w:tcW w:w="310" w:type="dxa"/>
            <w:shd w:val="pct35" w:color="auto" w:fill="FFFFFF"/>
            <w:tcMar>
              <w:top w:w="15" w:type="dxa"/>
              <w:bottom w:w="15" w:type="dxa"/>
            </w:tcMar>
            <w:vAlign w:val="center"/>
          </w:tcPr>
          <w:p w14:paraId="4E62CDD2" w14:textId="77777777" w:rsidR="00607876" w:rsidRDefault="003C11A7">
            <w:pPr>
              <w:spacing w:line="240" w:lineRule="auto"/>
              <w:jc w:val="center"/>
            </w:pPr>
            <w:r>
              <w:rPr>
                <w:rFonts w:ascii="华文仿宋" w:hAnsi="华文仿宋" w:cs="华文仿宋"/>
                <w:b/>
                <w:sz w:val="21"/>
              </w:rPr>
              <w:t>身份鉴别</w:t>
            </w:r>
          </w:p>
        </w:tc>
        <w:tc>
          <w:tcPr>
            <w:tcW w:w="310" w:type="dxa"/>
            <w:shd w:val="pct35" w:color="auto" w:fill="FFFFFF"/>
            <w:tcMar>
              <w:top w:w="15" w:type="dxa"/>
              <w:bottom w:w="15" w:type="dxa"/>
            </w:tcMar>
            <w:vAlign w:val="center"/>
          </w:tcPr>
          <w:p w14:paraId="3F7EBF84" w14:textId="77777777" w:rsidR="00607876" w:rsidRDefault="003C11A7">
            <w:pPr>
              <w:spacing w:line="240" w:lineRule="auto"/>
              <w:jc w:val="center"/>
            </w:pPr>
            <w:r>
              <w:rPr>
                <w:rFonts w:ascii="华文仿宋" w:hAnsi="华文仿宋" w:cs="华文仿宋"/>
                <w:b/>
                <w:sz w:val="21"/>
              </w:rPr>
              <w:t>访问控制</w:t>
            </w:r>
          </w:p>
        </w:tc>
        <w:tc>
          <w:tcPr>
            <w:tcW w:w="310" w:type="dxa"/>
            <w:shd w:val="pct35" w:color="auto" w:fill="FFFFFF"/>
            <w:tcMar>
              <w:top w:w="15" w:type="dxa"/>
              <w:bottom w:w="15" w:type="dxa"/>
            </w:tcMar>
            <w:vAlign w:val="center"/>
          </w:tcPr>
          <w:p w14:paraId="7C85F6B4" w14:textId="77777777" w:rsidR="00607876" w:rsidRDefault="003C11A7">
            <w:pPr>
              <w:spacing w:line="240" w:lineRule="auto"/>
              <w:jc w:val="center"/>
            </w:pPr>
            <w:r>
              <w:rPr>
                <w:rFonts w:ascii="华文仿宋" w:hAnsi="华文仿宋" w:cs="华文仿宋"/>
                <w:b/>
                <w:sz w:val="21"/>
              </w:rPr>
              <w:t>安全审计</w:t>
            </w:r>
          </w:p>
        </w:tc>
        <w:tc>
          <w:tcPr>
            <w:tcW w:w="310" w:type="dxa"/>
            <w:shd w:val="pct35" w:color="auto" w:fill="FFFFFF"/>
            <w:tcMar>
              <w:top w:w="15" w:type="dxa"/>
              <w:bottom w:w="15" w:type="dxa"/>
            </w:tcMar>
            <w:vAlign w:val="center"/>
          </w:tcPr>
          <w:p w14:paraId="3A5649BB" w14:textId="77777777" w:rsidR="00607876" w:rsidRDefault="003C11A7">
            <w:pPr>
              <w:spacing w:line="240" w:lineRule="auto"/>
              <w:jc w:val="center"/>
            </w:pPr>
            <w:r>
              <w:rPr>
                <w:rFonts w:ascii="华文仿宋" w:hAnsi="华文仿宋" w:cs="华文仿宋"/>
                <w:b/>
                <w:sz w:val="21"/>
              </w:rPr>
              <w:t>入侵防范</w:t>
            </w:r>
          </w:p>
        </w:tc>
        <w:tc>
          <w:tcPr>
            <w:tcW w:w="310" w:type="dxa"/>
            <w:shd w:val="pct35" w:color="auto" w:fill="FFFFFF"/>
            <w:tcMar>
              <w:top w:w="15" w:type="dxa"/>
              <w:bottom w:w="15" w:type="dxa"/>
            </w:tcMar>
            <w:vAlign w:val="center"/>
          </w:tcPr>
          <w:p w14:paraId="1B576BF8" w14:textId="77777777" w:rsidR="00607876" w:rsidRDefault="003C11A7">
            <w:pPr>
              <w:spacing w:line="240" w:lineRule="auto"/>
              <w:jc w:val="center"/>
            </w:pPr>
            <w:r>
              <w:rPr>
                <w:rFonts w:ascii="华文仿宋" w:hAnsi="华文仿宋" w:cs="华文仿宋"/>
                <w:b/>
                <w:sz w:val="21"/>
              </w:rPr>
              <w:t>恶意代码防范</w:t>
            </w:r>
          </w:p>
        </w:tc>
        <w:tc>
          <w:tcPr>
            <w:tcW w:w="310" w:type="dxa"/>
            <w:shd w:val="pct35" w:color="auto" w:fill="FFFFFF"/>
            <w:tcMar>
              <w:top w:w="15" w:type="dxa"/>
              <w:bottom w:w="15" w:type="dxa"/>
            </w:tcMar>
            <w:vAlign w:val="center"/>
          </w:tcPr>
          <w:p w14:paraId="03D5C531" w14:textId="77777777" w:rsidR="00607876" w:rsidRDefault="003C11A7">
            <w:pPr>
              <w:spacing w:line="240" w:lineRule="auto"/>
              <w:jc w:val="center"/>
            </w:pPr>
            <w:r>
              <w:rPr>
                <w:rFonts w:ascii="华文仿宋" w:hAnsi="华文仿宋" w:cs="华文仿宋"/>
                <w:b/>
                <w:sz w:val="21"/>
              </w:rPr>
              <w:t>可信验证</w:t>
            </w:r>
          </w:p>
        </w:tc>
        <w:tc>
          <w:tcPr>
            <w:tcW w:w="310" w:type="dxa"/>
            <w:shd w:val="pct35" w:color="auto" w:fill="FFFFFF"/>
            <w:tcMar>
              <w:top w:w="15" w:type="dxa"/>
              <w:bottom w:w="15" w:type="dxa"/>
            </w:tcMar>
            <w:vAlign w:val="center"/>
          </w:tcPr>
          <w:p w14:paraId="3AFA8FD7" w14:textId="77777777" w:rsidR="00607876" w:rsidRDefault="003C11A7">
            <w:pPr>
              <w:spacing w:line="240" w:lineRule="auto"/>
              <w:jc w:val="center"/>
            </w:pPr>
            <w:r>
              <w:rPr>
                <w:rFonts w:ascii="华文仿宋" w:hAnsi="华文仿宋" w:cs="华文仿宋"/>
                <w:b/>
                <w:sz w:val="21"/>
              </w:rPr>
              <w:t>数据完整性</w:t>
            </w:r>
          </w:p>
        </w:tc>
        <w:tc>
          <w:tcPr>
            <w:tcW w:w="310" w:type="dxa"/>
            <w:shd w:val="pct35" w:color="auto" w:fill="FFFFFF"/>
            <w:tcMar>
              <w:top w:w="15" w:type="dxa"/>
              <w:bottom w:w="15" w:type="dxa"/>
            </w:tcMar>
            <w:vAlign w:val="center"/>
          </w:tcPr>
          <w:p w14:paraId="396CF6EF" w14:textId="77777777" w:rsidR="00607876" w:rsidRDefault="003C11A7">
            <w:pPr>
              <w:spacing w:line="240" w:lineRule="auto"/>
              <w:jc w:val="center"/>
            </w:pPr>
            <w:r>
              <w:rPr>
                <w:rFonts w:ascii="华文仿宋" w:hAnsi="华文仿宋" w:cs="华文仿宋"/>
                <w:b/>
                <w:sz w:val="21"/>
              </w:rPr>
              <w:t>数据保密性</w:t>
            </w:r>
          </w:p>
        </w:tc>
        <w:tc>
          <w:tcPr>
            <w:tcW w:w="310" w:type="dxa"/>
            <w:shd w:val="pct35" w:color="auto" w:fill="FFFFFF"/>
            <w:tcMar>
              <w:top w:w="15" w:type="dxa"/>
              <w:bottom w:w="15" w:type="dxa"/>
            </w:tcMar>
            <w:vAlign w:val="center"/>
          </w:tcPr>
          <w:p w14:paraId="244A01C6" w14:textId="77777777" w:rsidR="00607876" w:rsidRDefault="003C11A7">
            <w:pPr>
              <w:spacing w:line="240" w:lineRule="auto"/>
              <w:jc w:val="center"/>
            </w:pPr>
            <w:r>
              <w:rPr>
                <w:rFonts w:ascii="华文仿宋" w:hAnsi="华文仿宋" w:cs="华文仿宋"/>
                <w:b/>
                <w:sz w:val="21"/>
              </w:rPr>
              <w:t>数据备份恢复</w:t>
            </w:r>
          </w:p>
        </w:tc>
        <w:tc>
          <w:tcPr>
            <w:tcW w:w="310" w:type="dxa"/>
            <w:shd w:val="pct35" w:color="auto" w:fill="FFFFFF"/>
            <w:tcMar>
              <w:top w:w="15" w:type="dxa"/>
              <w:bottom w:w="15" w:type="dxa"/>
            </w:tcMar>
            <w:vAlign w:val="center"/>
          </w:tcPr>
          <w:p w14:paraId="4632BF54" w14:textId="77777777" w:rsidR="00607876" w:rsidRDefault="003C11A7">
            <w:pPr>
              <w:spacing w:line="240" w:lineRule="auto"/>
              <w:jc w:val="center"/>
            </w:pPr>
            <w:r>
              <w:rPr>
                <w:rFonts w:ascii="华文仿宋" w:hAnsi="华文仿宋" w:cs="华文仿宋"/>
                <w:b/>
                <w:sz w:val="21"/>
              </w:rPr>
              <w:t>剩余信息保护</w:t>
            </w:r>
          </w:p>
        </w:tc>
        <w:tc>
          <w:tcPr>
            <w:tcW w:w="310" w:type="dxa"/>
            <w:shd w:val="pct35" w:color="auto" w:fill="FFFFFF"/>
            <w:tcMar>
              <w:top w:w="15" w:type="dxa"/>
              <w:bottom w:w="15" w:type="dxa"/>
            </w:tcMar>
            <w:vAlign w:val="center"/>
          </w:tcPr>
          <w:p w14:paraId="23E2CE69" w14:textId="77777777" w:rsidR="00607876" w:rsidRDefault="003C11A7">
            <w:pPr>
              <w:spacing w:line="240" w:lineRule="auto"/>
              <w:jc w:val="center"/>
            </w:pPr>
            <w:r>
              <w:rPr>
                <w:rFonts w:ascii="华文仿宋" w:hAnsi="华文仿宋" w:cs="华文仿宋"/>
                <w:b/>
                <w:sz w:val="21"/>
              </w:rPr>
              <w:t>个人信息保护</w:t>
            </w:r>
          </w:p>
        </w:tc>
      </w:tr>
      <w:tr w:rsidR="00607876" w14:paraId="242669DE" w14:textId="77777777">
        <w:tc>
          <w:tcPr>
            <w:tcW w:w="300" w:type="dxa"/>
            <w:vMerge w:val="restart"/>
            <w:tcMar>
              <w:top w:w="100" w:type="dxa"/>
              <w:bottom w:w="100" w:type="dxa"/>
            </w:tcMar>
            <w:vAlign w:val="center"/>
          </w:tcPr>
          <w:p w14:paraId="02B4618B"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5D0EC6FE" w14:textId="77777777" w:rsidR="00607876" w:rsidRDefault="003C11A7">
            <w:pPr>
              <w:spacing w:line="240" w:lineRule="auto"/>
              <w:jc w:val="center"/>
            </w:pPr>
            <w:r>
              <w:rPr>
                <w:rFonts w:ascii="华文仿宋" w:hAnsi="华文仿宋" w:cs="华文仿宋"/>
                <w:sz w:val="21"/>
              </w:rPr>
              <w:t>Leaf交换机A</w:t>
            </w:r>
          </w:p>
        </w:tc>
        <w:tc>
          <w:tcPr>
            <w:tcW w:w="800" w:type="dxa"/>
            <w:tcMar>
              <w:top w:w="100" w:type="dxa"/>
              <w:bottom w:w="100" w:type="dxa"/>
            </w:tcMar>
            <w:vAlign w:val="center"/>
          </w:tcPr>
          <w:p w14:paraId="1AF4F2A4"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420D4B6E"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13138A3D"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6FAB0060"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0E3A6840"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71BE1F0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5B8A60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7C6692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1BC0A3A"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5E13AD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C9B604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FC8C47B" w14:textId="77777777" w:rsidR="00607876" w:rsidRDefault="003C11A7">
            <w:pPr>
              <w:spacing w:line="240" w:lineRule="auto"/>
              <w:jc w:val="center"/>
            </w:pPr>
            <w:r>
              <w:rPr>
                <w:rFonts w:ascii="华文仿宋" w:hAnsi="华文仿宋" w:cs="华文仿宋"/>
                <w:sz w:val="21"/>
              </w:rPr>
              <w:t>0</w:t>
            </w:r>
          </w:p>
        </w:tc>
      </w:tr>
      <w:tr w:rsidR="00607876" w14:paraId="4FF1FF24" w14:textId="77777777">
        <w:tc>
          <w:tcPr>
            <w:tcW w:w="300" w:type="dxa"/>
            <w:vMerge/>
            <w:tcMar>
              <w:top w:w="100" w:type="dxa"/>
              <w:bottom w:w="100" w:type="dxa"/>
            </w:tcMar>
            <w:vAlign w:val="center"/>
          </w:tcPr>
          <w:p w14:paraId="70B8328D" w14:textId="77777777" w:rsidR="00607876" w:rsidRDefault="00607876">
            <w:pPr>
              <w:spacing w:line="240" w:lineRule="auto"/>
              <w:jc w:val="center"/>
            </w:pPr>
          </w:p>
        </w:tc>
        <w:tc>
          <w:tcPr>
            <w:tcW w:w="400" w:type="dxa"/>
            <w:vMerge/>
            <w:tcMar>
              <w:top w:w="100" w:type="dxa"/>
              <w:bottom w:w="100" w:type="dxa"/>
            </w:tcMar>
            <w:vAlign w:val="center"/>
          </w:tcPr>
          <w:p w14:paraId="6578414F" w14:textId="77777777" w:rsidR="00607876" w:rsidRDefault="00607876">
            <w:pPr>
              <w:spacing w:line="240" w:lineRule="auto"/>
              <w:jc w:val="center"/>
            </w:pPr>
          </w:p>
        </w:tc>
        <w:tc>
          <w:tcPr>
            <w:tcW w:w="800" w:type="dxa"/>
            <w:tcMar>
              <w:top w:w="100" w:type="dxa"/>
              <w:bottom w:w="100" w:type="dxa"/>
            </w:tcMar>
            <w:vAlign w:val="center"/>
          </w:tcPr>
          <w:p w14:paraId="516E57BA"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1128673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60C915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B312AD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468C8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8AA10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250CFB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13DFD5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22CEC9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07D2B9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CFEAF7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19EB0D0" w14:textId="77777777" w:rsidR="00607876" w:rsidRDefault="003C11A7">
            <w:pPr>
              <w:spacing w:line="240" w:lineRule="auto"/>
              <w:jc w:val="center"/>
            </w:pPr>
            <w:r>
              <w:rPr>
                <w:rFonts w:ascii="华文仿宋" w:hAnsi="华文仿宋" w:cs="华文仿宋"/>
                <w:sz w:val="21"/>
              </w:rPr>
              <w:t>0</w:t>
            </w:r>
          </w:p>
        </w:tc>
      </w:tr>
      <w:tr w:rsidR="00607876" w14:paraId="45C6217A" w14:textId="77777777">
        <w:tc>
          <w:tcPr>
            <w:tcW w:w="300" w:type="dxa"/>
            <w:vMerge/>
            <w:tcMar>
              <w:top w:w="100" w:type="dxa"/>
              <w:bottom w:w="100" w:type="dxa"/>
            </w:tcMar>
            <w:vAlign w:val="center"/>
          </w:tcPr>
          <w:p w14:paraId="11D5F148" w14:textId="77777777" w:rsidR="00607876" w:rsidRDefault="00607876">
            <w:pPr>
              <w:spacing w:line="240" w:lineRule="auto"/>
              <w:jc w:val="center"/>
            </w:pPr>
          </w:p>
        </w:tc>
        <w:tc>
          <w:tcPr>
            <w:tcW w:w="400" w:type="dxa"/>
            <w:vMerge/>
            <w:tcMar>
              <w:top w:w="100" w:type="dxa"/>
              <w:bottom w:w="100" w:type="dxa"/>
            </w:tcMar>
            <w:vAlign w:val="center"/>
          </w:tcPr>
          <w:p w14:paraId="57960B88" w14:textId="77777777" w:rsidR="00607876" w:rsidRDefault="00607876">
            <w:pPr>
              <w:spacing w:line="240" w:lineRule="auto"/>
              <w:jc w:val="center"/>
            </w:pPr>
          </w:p>
        </w:tc>
        <w:tc>
          <w:tcPr>
            <w:tcW w:w="800" w:type="dxa"/>
            <w:tcMar>
              <w:top w:w="100" w:type="dxa"/>
              <w:bottom w:w="100" w:type="dxa"/>
            </w:tcMar>
            <w:vAlign w:val="center"/>
          </w:tcPr>
          <w:p w14:paraId="324538F9"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24A776C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783C33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4E4436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3F9E7D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540B3E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E4325C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10CE9E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7754B7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9DD995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551129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2425511" w14:textId="77777777" w:rsidR="00607876" w:rsidRDefault="003C11A7">
            <w:pPr>
              <w:spacing w:line="240" w:lineRule="auto"/>
              <w:jc w:val="center"/>
            </w:pPr>
            <w:r>
              <w:rPr>
                <w:rFonts w:ascii="华文仿宋" w:hAnsi="华文仿宋" w:cs="华文仿宋"/>
                <w:sz w:val="21"/>
              </w:rPr>
              <w:t>0</w:t>
            </w:r>
          </w:p>
        </w:tc>
      </w:tr>
      <w:tr w:rsidR="00607876" w14:paraId="433FA9D3" w14:textId="77777777">
        <w:tc>
          <w:tcPr>
            <w:tcW w:w="300" w:type="dxa"/>
            <w:vMerge/>
            <w:tcMar>
              <w:top w:w="100" w:type="dxa"/>
              <w:bottom w:w="100" w:type="dxa"/>
            </w:tcMar>
            <w:vAlign w:val="center"/>
          </w:tcPr>
          <w:p w14:paraId="5CFF16EB" w14:textId="77777777" w:rsidR="00607876" w:rsidRDefault="00607876">
            <w:pPr>
              <w:spacing w:line="240" w:lineRule="auto"/>
              <w:jc w:val="center"/>
            </w:pPr>
          </w:p>
        </w:tc>
        <w:tc>
          <w:tcPr>
            <w:tcW w:w="400" w:type="dxa"/>
            <w:vMerge/>
            <w:tcMar>
              <w:top w:w="100" w:type="dxa"/>
              <w:bottom w:w="100" w:type="dxa"/>
            </w:tcMar>
            <w:vAlign w:val="center"/>
          </w:tcPr>
          <w:p w14:paraId="411F1ECC" w14:textId="77777777" w:rsidR="00607876" w:rsidRDefault="00607876">
            <w:pPr>
              <w:spacing w:line="240" w:lineRule="auto"/>
              <w:jc w:val="center"/>
            </w:pPr>
          </w:p>
        </w:tc>
        <w:tc>
          <w:tcPr>
            <w:tcW w:w="800" w:type="dxa"/>
            <w:tcMar>
              <w:top w:w="100" w:type="dxa"/>
              <w:bottom w:w="100" w:type="dxa"/>
            </w:tcMar>
            <w:vAlign w:val="center"/>
          </w:tcPr>
          <w:p w14:paraId="61ED4163"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65F2658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F2DE1D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E3D708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6130E89"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42184A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4EA96D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6A99B5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3B8F4E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9991B4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1B7BA25"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06D115C" w14:textId="77777777" w:rsidR="00607876" w:rsidRDefault="003C11A7">
            <w:pPr>
              <w:spacing w:line="240" w:lineRule="auto"/>
              <w:jc w:val="center"/>
            </w:pPr>
            <w:r>
              <w:rPr>
                <w:rFonts w:ascii="华文仿宋" w:hAnsi="华文仿宋" w:cs="华文仿宋"/>
                <w:sz w:val="21"/>
              </w:rPr>
              <w:t>2</w:t>
            </w:r>
          </w:p>
        </w:tc>
      </w:tr>
      <w:tr w:rsidR="00607876" w14:paraId="21862785" w14:textId="77777777">
        <w:tc>
          <w:tcPr>
            <w:tcW w:w="300" w:type="dxa"/>
            <w:vMerge w:val="restart"/>
            <w:tcMar>
              <w:top w:w="100" w:type="dxa"/>
              <w:bottom w:w="100" w:type="dxa"/>
            </w:tcMar>
            <w:vAlign w:val="center"/>
          </w:tcPr>
          <w:p w14:paraId="7C62CE5A"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75935691" w14:textId="77777777" w:rsidR="00607876" w:rsidRDefault="003C11A7">
            <w:pPr>
              <w:spacing w:line="240" w:lineRule="auto"/>
              <w:jc w:val="center"/>
            </w:pPr>
            <w:r>
              <w:rPr>
                <w:rFonts w:ascii="华文仿宋" w:hAnsi="华文仿宋" w:cs="华文仿宋"/>
                <w:sz w:val="21"/>
              </w:rPr>
              <w:t>Leaf交换机B</w:t>
            </w:r>
          </w:p>
        </w:tc>
        <w:tc>
          <w:tcPr>
            <w:tcW w:w="800" w:type="dxa"/>
            <w:tcMar>
              <w:top w:w="100" w:type="dxa"/>
              <w:bottom w:w="100" w:type="dxa"/>
            </w:tcMar>
            <w:vAlign w:val="center"/>
          </w:tcPr>
          <w:p w14:paraId="306CECE4"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5DC8B62D"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7801C3E5"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76C52971"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04D3BAA2"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49AB7F9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34A9A2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0096D6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4B756C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888A6B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D6FE06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01361F" w14:textId="77777777" w:rsidR="00607876" w:rsidRDefault="003C11A7">
            <w:pPr>
              <w:spacing w:line="240" w:lineRule="auto"/>
              <w:jc w:val="center"/>
            </w:pPr>
            <w:r>
              <w:rPr>
                <w:rFonts w:ascii="华文仿宋" w:hAnsi="华文仿宋" w:cs="华文仿宋"/>
                <w:sz w:val="21"/>
              </w:rPr>
              <w:t>0</w:t>
            </w:r>
          </w:p>
        </w:tc>
      </w:tr>
      <w:tr w:rsidR="00607876" w14:paraId="6C409F37" w14:textId="77777777">
        <w:tc>
          <w:tcPr>
            <w:tcW w:w="300" w:type="dxa"/>
            <w:vMerge/>
            <w:tcMar>
              <w:top w:w="100" w:type="dxa"/>
              <w:bottom w:w="100" w:type="dxa"/>
            </w:tcMar>
            <w:vAlign w:val="center"/>
          </w:tcPr>
          <w:p w14:paraId="32A6CE24" w14:textId="77777777" w:rsidR="00607876" w:rsidRDefault="00607876">
            <w:pPr>
              <w:spacing w:line="240" w:lineRule="auto"/>
              <w:jc w:val="center"/>
            </w:pPr>
          </w:p>
        </w:tc>
        <w:tc>
          <w:tcPr>
            <w:tcW w:w="400" w:type="dxa"/>
            <w:vMerge/>
            <w:tcMar>
              <w:top w:w="100" w:type="dxa"/>
              <w:bottom w:w="100" w:type="dxa"/>
            </w:tcMar>
            <w:vAlign w:val="center"/>
          </w:tcPr>
          <w:p w14:paraId="443F1717" w14:textId="77777777" w:rsidR="00607876" w:rsidRDefault="00607876">
            <w:pPr>
              <w:spacing w:line="240" w:lineRule="auto"/>
              <w:jc w:val="center"/>
            </w:pPr>
          </w:p>
        </w:tc>
        <w:tc>
          <w:tcPr>
            <w:tcW w:w="800" w:type="dxa"/>
            <w:tcMar>
              <w:top w:w="100" w:type="dxa"/>
              <w:bottom w:w="100" w:type="dxa"/>
            </w:tcMar>
            <w:vAlign w:val="center"/>
          </w:tcPr>
          <w:p w14:paraId="4365A94B"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2E1C773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516521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457554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6E7AD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A6BC7A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3D8009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9BFC19"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B2310F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B4FA5C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998BF4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3EDFE46" w14:textId="77777777" w:rsidR="00607876" w:rsidRDefault="003C11A7">
            <w:pPr>
              <w:spacing w:line="240" w:lineRule="auto"/>
              <w:jc w:val="center"/>
            </w:pPr>
            <w:r>
              <w:rPr>
                <w:rFonts w:ascii="华文仿宋" w:hAnsi="华文仿宋" w:cs="华文仿宋"/>
                <w:sz w:val="21"/>
              </w:rPr>
              <w:t>0</w:t>
            </w:r>
          </w:p>
        </w:tc>
      </w:tr>
      <w:tr w:rsidR="00607876" w14:paraId="4555094C" w14:textId="77777777">
        <w:tc>
          <w:tcPr>
            <w:tcW w:w="300" w:type="dxa"/>
            <w:vMerge/>
            <w:tcMar>
              <w:top w:w="100" w:type="dxa"/>
              <w:bottom w:w="100" w:type="dxa"/>
            </w:tcMar>
            <w:vAlign w:val="center"/>
          </w:tcPr>
          <w:p w14:paraId="0628EE61" w14:textId="77777777" w:rsidR="00607876" w:rsidRDefault="00607876">
            <w:pPr>
              <w:spacing w:line="240" w:lineRule="auto"/>
              <w:jc w:val="center"/>
            </w:pPr>
          </w:p>
        </w:tc>
        <w:tc>
          <w:tcPr>
            <w:tcW w:w="400" w:type="dxa"/>
            <w:vMerge/>
            <w:tcMar>
              <w:top w:w="100" w:type="dxa"/>
              <w:bottom w:w="100" w:type="dxa"/>
            </w:tcMar>
            <w:vAlign w:val="center"/>
          </w:tcPr>
          <w:p w14:paraId="6B4DBA34" w14:textId="77777777" w:rsidR="00607876" w:rsidRDefault="00607876">
            <w:pPr>
              <w:spacing w:line="240" w:lineRule="auto"/>
              <w:jc w:val="center"/>
            </w:pPr>
          </w:p>
        </w:tc>
        <w:tc>
          <w:tcPr>
            <w:tcW w:w="800" w:type="dxa"/>
            <w:tcMar>
              <w:top w:w="100" w:type="dxa"/>
              <w:bottom w:w="100" w:type="dxa"/>
            </w:tcMar>
            <w:vAlign w:val="center"/>
          </w:tcPr>
          <w:p w14:paraId="1FED5B39"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6FD156C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CFAC53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B6BCBE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17B4F3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29ABE1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57B01F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B068FE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5CAAB5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B1B109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857C28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9CF6B53" w14:textId="77777777" w:rsidR="00607876" w:rsidRDefault="003C11A7">
            <w:pPr>
              <w:spacing w:line="240" w:lineRule="auto"/>
              <w:jc w:val="center"/>
            </w:pPr>
            <w:r>
              <w:rPr>
                <w:rFonts w:ascii="华文仿宋" w:hAnsi="华文仿宋" w:cs="华文仿宋"/>
                <w:sz w:val="21"/>
              </w:rPr>
              <w:t>0</w:t>
            </w:r>
          </w:p>
        </w:tc>
      </w:tr>
      <w:tr w:rsidR="00607876" w14:paraId="488F1295" w14:textId="77777777">
        <w:tc>
          <w:tcPr>
            <w:tcW w:w="300" w:type="dxa"/>
            <w:vMerge/>
            <w:tcMar>
              <w:top w:w="100" w:type="dxa"/>
              <w:bottom w:w="100" w:type="dxa"/>
            </w:tcMar>
            <w:vAlign w:val="center"/>
          </w:tcPr>
          <w:p w14:paraId="6A5280A6" w14:textId="77777777" w:rsidR="00607876" w:rsidRDefault="00607876">
            <w:pPr>
              <w:spacing w:line="240" w:lineRule="auto"/>
              <w:jc w:val="center"/>
            </w:pPr>
          </w:p>
        </w:tc>
        <w:tc>
          <w:tcPr>
            <w:tcW w:w="400" w:type="dxa"/>
            <w:vMerge/>
            <w:tcMar>
              <w:top w:w="100" w:type="dxa"/>
              <w:bottom w:w="100" w:type="dxa"/>
            </w:tcMar>
            <w:vAlign w:val="center"/>
          </w:tcPr>
          <w:p w14:paraId="7A1E4A8D" w14:textId="77777777" w:rsidR="00607876" w:rsidRDefault="00607876">
            <w:pPr>
              <w:spacing w:line="240" w:lineRule="auto"/>
              <w:jc w:val="center"/>
            </w:pPr>
          </w:p>
        </w:tc>
        <w:tc>
          <w:tcPr>
            <w:tcW w:w="800" w:type="dxa"/>
            <w:tcMar>
              <w:top w:w="100" w:type="dxa"/>
              <w:bottom w:w="100" w:type="dxa"/>
            </w:tcMar>
            <w:vAlign w:val="center"/>
          </w:tcPr>
          <w:p w14:paraId="771EF2CA"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79551B0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0FBC2A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68318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941CBBB"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C31B92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A98B61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F8DFDD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5504CD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A0BA3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5155961"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F129FF3" w14:textId="77777777" w:rsidR="00607876" w:rsidRDefault="003C11A7">
            <w:pPr>
              <w:spacing w:line="240" w:lineRule="auto"/>
              <w:jc w:val="center"/>
            </w:pPr>
            <w:r>
              <w:rPr>
                <w:rFonts w:ascii="华文仿宋" w:hAnsi="华文仿宋" w:cs="华文仿宋"/>
                <w:sz w:val="21"/>
              </w:rPr>
              <w:t>2</w:t>
            </w:r>
          </w:p>
        </w:tc>
      </w:tr>
      <w:tr w:rsidR="00607876" w14:paraId="0E7A8086" w14:textId="77777777">
        <w:tc>
          <w:tcPr>
            <w:tcW w:w="300" w:type="dxa"/>
            <w:vMerge w:val="restart"/>
            <w:tcMar>
              <w:top w:w="100" w:type="dxa"/>
              <w:bottom w:w="100" w:type="dxa"/>
            </w:tcMar>
            <w:vAlign w:val="center"/>
          </w:tcPr>
          <w:p w14:paraId="33C8A7C9" w14:textId="77777777" w:rsidR="00607876" w:rsidRDefault="003C11A7">
            <w:pPr>
              <w:spacing w:line="240" w:lineRule="auto"/>
              <w:jc w:val="center"/>
            </w:pPr>
            <w:r>
              <w:rPr>
                <w:rFonts w:ascii="华文仿宋" w:hAnsi="华文仿宋" w:cs="华文仿宋"/>
                <w:sz w:val="21"/>
              </w:rPr>
              <w:lastRenderedPageBreak/>
              <w:t>3</w:t>
            </w:r>
          </w:p>
        </w:tc>
        <w:tc>
          <w:tcPr>
            <w:tcW w:w="400" w:type="dxa"/>
            <w:vMerge w:val="restart"/>
            <w:tcMar>
              <w:top w:w="100" w:type="dxa"/>
              <w:bottom w:w="100" w:type="dxa"/>
            </w:tcMar>
            <w:vAlign w:val="center"/>
          </w:tcPr>
          <w:p w14:paraId="33D992B3" w14:textId="77777777" w:rsidR="00607876" w:rsidRDefault="003C11A7">
            <w:pPr>
              <w:spacing w:line="240" w:lineRule="auto"/>
              <w:jc w:val="center"/>
            </w:pPr>
            <w:r>
              <w:rPr>
                <w:rFonts w:ascii="华文仿宋" w:hAnsi="华文仿宋" w:cs="华文仿宋"/>
                <w:sz w:val="21"/>
              </w:rPr>
              <w:t>Spine交换机A</w:t>
            </w:r>
          </w:p>
        </w:tc>
        <w:tc>
          <w:tcPr>
            <w:tcW w:w="800" w:type="dxa"/>
            <w:tcMar>
              <w:top w:w="100" w:type="dxa"/>
              <w:bottom w:w="100" w:type="dxa"/>
            </w:tcMar>
            <w:vAlign w:val="center"/>
          </w:tcPr>
          <w:p w14:paraId="3CDDBE36"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21D6E7A6"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4C819077"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218FF1CF"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2A3C5E1A"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8F2E55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955D31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C8EE21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840E3B"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522B5B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FA2F85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A1EE66B" w14:textId="77777777" w:rsidR="00607876" w:rsidRDefault="003C11A7">
            <w:pPr>
              <w:spacing w:line="240" w:lineRule="auto"/>
              <w:jc w:val="center"/>
            </w:pPr>
            <w:r>
              <w:rPr>
                <w:rFonts w:ascii="华文仿宋" w:hAnsi="华文仿宋" w:cs="华文仿宋"/>
                <w:sz w:val="21"/>
              </w:rPr>
              <w:t>0</w:t>
            </w:r>
          </w:p>
        </w:tc>
      </w:tr>
      <w:tr w:rsidR="00607876" w14:paraId="481221A6" w14:textId="77777777">
        <w:tc>
          <w:tcPr>
            <w:tcW w:w="300" w:type="dxa"/>
            <w:vMerge/>
            <w:tcMar>
              <w:top w:w="100" w:type="dxa"/>
              <w:bottom w:w="100" w:type="dxa"/>
            </w:tcMar>
            <w:vAlign w:val="center"/>
          </w:tcPr>
          <w:p w14:paraId="0CA14CA8" w14:textId="77777777" w:rsidR="00607876" w:rsidRDefault="00607876">
            <w:pPr>
              <w:spacing w:line="240" w:lineRule="auto"/>
              <w:jc w:val="center"/>
            </w:pPr>
          </w:p>
        </w:tc>
        <w:tc>
          <w:tcPr>
            <w:tcW w:w="400" w:type="dxa"/>
            <w:vMerge/>
            <w:tcMar>
              <w:top w:w="100" w:type="dxa"/>
              <w:bottom w:w="100" w:type="dxa"/>
            </w:tcMar>
            <w:vAlign w:val="center"/>
          </w:tcPr>
          <w:p w14:paraId="23067072" w14:textId="77777777" w:rsidR="00607876" w:rsidRDefault="00607876">
            <w:pPr>
              <w:spacing w:line="240" w:lineRule="auto"/>
              <w:jc w:val="center"/>
            </w:pPr>
          </w:p>
        </w:tc>
        <w:tc>
          <w:tcPr>
            <w:tcW w:w="800" w:type="dxa"/>
            <w:tcMar>
              <w:top w:w="100" w:type="dxa"/>
              <w:bottom w:w="100" w:type="dxa"/>
            </w:tcMar>
            <w:vAlign w:val="center"/>
          </w:tcPr>
          <w:p w14:paraId="49148DB8"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348DB08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ABAC97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AD0D06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7D89D6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C1BF81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808C17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2F23CB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210B79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60C82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9EBF41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BFEC682" w14:textId="77777777" w:rsidR="00607876" w:rsidRDefault="003C11A7">
            <w:pPr>
              <w:spacing w:line="240" w:lineRule="auto"/>
              <w:jc w:val="center"/>
            </w:pPr>
            <w:r>
              <w:rPr>
                <w:rFonts w:ascii="华文仿宋" w:hAnsi="华文仿宋" w:cs="华文仿宋"/>
                <w:sz w:val="21"/>
              </w:rPr>
              <w:t>0</w:t>
            </w:r>
          </w:p>
        </w:tc>
      </w:tr>
      <w:tr w:rsidR="00607876" w14:paraId="0BFCBEA8" w14:textId="77777777">
        <w:tc>
          <w:tcPr>
            <w:tcW w:w="300" w:type="dxa"/>
            <w:vMerge/>
            <w:tcMar>
              <w:top w:w="100" w:type="dxa"/>
              <w:bottom w:w="100" w:type="dxa"/>
            </w:tcMar>
            <w:vAlign w:val="center"/>
          </w:tcPr>
          <w:p w14:paraId="7AA1AE86" w14:textId="77777777" w:rsidR="00607876" w:rsidRDefault="00607876">
            <w:pPr>
              <w:spacing w:line="240" w:lineRule="auto"/>
              <w:jc w:val="center"/>
            </w:pPr>
          </w:p>
        </w:tc>
        <w:tc>
          <w:tcPr>
            <w:tcW w:w="400" w:type="dxa"/>
            <w:vMerge/>
            <w:tcMar>
              <w:top w:w="100" w:type="dxa"/>
              <w:bottom w:w="100" w:type="dxa"/>
            </w:tcMar>
            <w:vAlign w:val="center"/>
          </w:tcPr>
          <w:p w14:paraId="27B146FD" w14:textId="77777777" w:rsidR="00607876" w:rsidRDefault="00607876">
            <w:pPr>
              <w:spacing w:line="240" w:lineRule="auto"/>
              <w:jc w:val="center"/>
            </w:pPr>
          </w:p>
        </w:tc>
        <w:tc>
          <w:tcPr>
            <w:tcW w:w="800" w:type="dxa"/>
            <w:tcMar>
              <w:top w:w="100" w:type="dxa"/>
              <w:bottom w:w="100" w:type="dxa"/>
            </w:tcMar>
            <w:vAlign w:val="center"/>
          </w:tcPr>
          <w:p w14:paraId="56FD1892"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46A48FE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230615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513F03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F3807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094333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07CB01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A7C8BF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713721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00D3FB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751208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E598980" w14:textId="77777777" w:rsidR="00607876" w:rsidRDefault="003C11A7">
            <w:pPr>
              <w:spacing w:line="240" w:lineRule="auto"/>
              <w:jc w:val="center"/>
            </w:pPr>
            <w:r>
              <w:rPr>
                <w:rFonts w:ascii="华文仿宋" w:hAnsi="华文仿宋" w:cs="华文仿宋"/>
                <w:sz w:val="21"/>
              </w:rPr>
              <w:t>0</w:t>
            </w:r>
          </w:p>
        </w:tc>
      </w:tr>
      <w:tr w:rsidR="00607876" w14:paraId="5DC697CD" w14:textId="77777777">
        <w:tc>
          <w:tcPr>
            <w:tcW w:w="300" w:type="dxa"/>
            <w:vMerge/>
            <w:tcMar>
              <w:top w:w="100" w:type="dxa"/>
              <w:bottom w:w="100" w:type="dxa"/>
            </w:tcMar>
            <w:vAlign w:val="center"/>
          </w:tcPr>
          <w:p w14:paraId="7A2AED9F" w14:textId="77777777" w:rsidR="00607876" w:rsidRDefault="00607876">
            <w:pPr>
              <w:spacing w:line="240" w:lineRule="auto"/>
              <w:jc w:val="center"/>
            </w:pPr>
          </w:p>
        </w:tc>
        <w:tc>
          <w:tcPr>
            <w:tcW w:w="400" w:type="dxa"/>
            <w:vMerge/>
            <w:tcMar>
              <w:top w:w="100" w:type="dxa"/>
              <w:bottom w:w="100" w:type="dxa"/>
            </w:tcMar>
            <w:vAlign w:val="center"/>
          </w:tcPr>
          <w:p w14:paraId="5BEAEE9C" w14:textId="77777777" w:rsidR="00607876" w:rsidRDefault="00607876">
            <w:pPr>
              <w:spacing w:line="240" w:lineRule="auto"/>
              <w:jc w:val="center"/>
            </w:pPr>
          </w:p>
        </w:tc>
        <w:tc>
          <w:tcPr>
            <w:tcW w:w="800" w:type="dxa"/>
            <w:tcMar>
              <w:top w:w="100" w:type="dxa"/>
              <w:bottom w:w="100" w:type="dxa"/>
            </w:tcMar>
            <w:vAlign w:val="center"/>
          </w:tcPr>
          <w:p w14:paraId="5ED0CEA1"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0B93EF4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54F22C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7F5F7A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22B50FD"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2CEA2A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C43732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2A4B73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16A1D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4B603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DB5FC49"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99C571B" w14:textId="77777777" w:rsidR="00607876" w:rsidRDefault="003C11A7">
            <w:pPr>
              <w:spacing w:line="240" w:lineRule="auto"/>
              <w:jc w:val="center"/>
            </w:pPr>
            <w:r>
              <w:rPr>
                <w:rFonts w:ascii="华文仿宋" w:hAnsi="华文仿宋" w:cs="华文仿宋"/>
                <w:sz w:val="21"/>
              </w:rPr>
              <w:t>2</w:t>
            </w:r>
          </w:p>
        </w:tc>
      </w:tr>
      <w:tr w:rsidR="00607876" w14:paraId="792FE78B" w14:textId="77777777">
        <w:tc>
          <w:tcPr>
            <w:tcW w:w="300" w:type="dxa"/>
            <w:vMerge w:val="restart"/>
            <w:tcMar>
              <w:top w:w="100" w:type="dxa"/>
              <w:bottom w:w="100" w:type="dxa"/>
            </w:tcMar>
            <w:vAlign w:val="center"/>
          </w:tcPr>
          <w:p w14:paraId="26BA6A04" w14:textId="77777777" w:rsidR="00607876" w:rsidRDefault="003C11A7">
            <w:pPr>
              <w:spacing w:line="240" w:lineRule="auto"/>
              <w:jc w:val="center"/>
            </w:pPr>
            <w:r>
              <w:rPr>
                <w:rFonts w:ascii="华文仿宋" w:hAnsi="华文仿宋" w:cs="华文仿宋"/>
                <w:sz w:val="21"/>
              </w:rPr>
              <w:t>4</w:t>
            </w:r>
          </w:p>
        </w:tc>
        <w:tc>
          <w:tcPr>
            <w:tcW w:w="400" w:type="dxa"/>
            <w:vMerge w:val="restart"/>
            <w:tcMar>
              <w:top w:w="100" w:type="dxa"/>
              <w:bottom w:w="100" w:type="dxa"/>
            </w:tcMar>
            <w:vAlign w:val="center"/>
          </w:tcPr>
          <w:p w14:paraId="5881ED6C" w14:textId="77777777" w:rsidR="00607876" w:rsidRDefault="003C11A7">
            <w:pPr>
              <w:spacing w:line="240" w:lineRule="auto"/>
              <w:jc w:val="center"/>
            </w:pPr>
            <w:r>
              <w:rPr>
                <w:rFonts w:ascii="华文仿宋" w:hAnsi="华文仿宋" w:cs="华文仿宋"/>
                <w:sz w:val="21"/>
              </w:rPr>
              <w:t>Spine交换机B</w:t>
            </w:r>
          </w:p>
        </w:tc>
        <w:tc>
          <w:tcPr>
            <w:tcW w:w="800" w:type="dxa"/>
            <w:tcMar>
              <w:top w:w="100" w:type="dxa"/>
              <w:bottom w:w="100" w:type="dxa"/>
            </w:tcMar>
            <w:vAlign w:val="center"/>
          </w:tcPr>
          <w:p w14:paraId="0B7E3D80"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050A153F"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6EDDB8C6"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4B06682F"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4FD7AE69"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204ADC1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2EA586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34EB03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CCB731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40C1BC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F920E3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371510" w14:textId="77777777" w:rsidR="00607876" w:rsidRDefault="003C11A7">
            <w:pPr>
              <w:spacing w:line="240" w:lineRule="auto"/>
              <w:jc w:val="center"/>
            </w:pPr>
            <w:r>
              <w:rPr>
                <w:rFonts w:ascii="华文仿宋" w:hAnsi="华文仿宋" w:cs="华文仿宋"/>
                <w:sz w:val="21"/>
              </w:rPr>
              <w:t>0</w:t>
            </w:r>
          </w:p>
        </w:tc>
      </w:tr>
      <w:tr w:rsidR="00607876" w14:paraId="012A1FDB" w14:textId="77777777">
        <w:tc>
          <w:tcPr>
            <w:tcW w:w="300" w:type="dxa"/>
            <w:vMerge/>
            <w:tcMar>
              <w:top w:w="100" w:type="dxa"/>
              <w:bottom w:w="100" w:type="dxa"/>
            </w:tcMar>
            <w:vAlign w:val="center"/>
          </w:tcPr>
          <w:p w14:paraId="3DD2AC71" w14:textId="77777777" w:rsidR="00607876" w:rsidRDefault="00607876">
            <w:pPr>
              <w:spacing w:line="240" w:lineRule="auto"/>
              <w:jc w:val="center"/>
            </w:pPr>
          </w:p>
        </w:tc>
        <w:tc>
          <w:tcPr>
            <w:tcW w:w="400" w:type="dxa"/>
            <w:vMerge/>
            <w:tcMar>
              <w:top w:w="100" w:type="dxa"/>
              <w:bottom w:w="100" w:type="dxa"/>
            </w:tcMar>
            <w:vAlign w:val="center"/>
          </w:tcPr>
          <w:p w14:paraId="562E4916" w14:textId="77777777" w:rsidR="00607876" w:rsidRDefault="00607876">
            <w:pPr>
              <w:spacing w:line="240" w:lineRule="auto"/>
              <w:jc w:val="center"/>
            </w:pPr>
          </w:p>
        </w:tc>
        <w:tc>
          <w:tcPr>
            <w:tcW w:w="800" w:type="dxa"/>
            <w:tcMar>
              <w:top w:w="100" w:type="dxa"/>
              <w:bottom w:w="100" w:type="dxa"/>
            </w:tcMar>
            <w:vAlign w:val="center"/>
          </w:tcPr>
          <w:p w14:paraId="48B6A942"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228821C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B843F6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B81658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E1FCED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54F0B5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471C38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B67904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F16B30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DF1F7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EC5C3F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3FB77A8" w14:textId="77777777" w:rsidR="00607876" w:rsidRDefault="003C11A7">
            <w:pPr>
              <w:spacing w:line="240" w:lineRule="auto"/>
              <w:jc w:val="center"/>
            </w:pPr>
            <w:r>
              <w:rPr>
                <w:rFonts w:ascii="华文仿宋" w:hAnsi="华文仿宋" w:cs="华文仿宋"/>
                <w:sz w:val="21"/>
              </w:rPr>
              <w:t>0</w:t>
            </w:r>
          </w:p>
        </w:tc>
      </w:tr>
      <w:tr w:rsidR="00607876" w14:paraId="79B716F6" w14:textId="77777777">
        <w:tc>
          <w:tcPr>
            <w:tcW w:w="300" w:type="dxa"/>
            <w:vMerge/>
            <w:tcMar>
              <w:top w:w="100" w:type="dxa"/>
              <w:bottom w:w="100" w:type="dxa"/>
            </w:tcMar>
            <w:vAlign w:val="center"/>
          </w:tcPr>
          <w:p w14:paraId="4814D466" w14:textId="77777777" w:rsidR="00607876" w:rsidRDefault="00607876">
            <w:pPr>
              <w:spacing w:line="240" w:lineRule="auto"/>
              <w:jc w:val="center"/>
            </w:pPr>
          </w:p>
        </w:tc>
        <w:tc>
          <w:tcPr>
            <w:tcW w:w="400" w:type="dxa"/>
            <w:vMerge/>
            <w:tcMar>
              <w:top w:w="100" w:type="dxa"/>
              <w:bottom w:w="100" w:type="dxa"/>
            </w:tcMar>
            <w:vAlign w:val="center"/>
          </w:tcPr>
          <w:p w14:paraId="62251D9A" w14:textId="77777777" w:rsidR="00607876" w:rsidRDefault="00607876">
            <w:pPr>
              <w:spacing w:line="240" w:lineRule="auto"/>
              <w:jc w:val="center"/>
            </w:pPr>
          </w:p>
        </w:tc>
        <w:tc>
          <w:tcPr>
            <w:tcW w:w="800" w:type="dxa"/>
            <w:tcMar>
              <w:top w:w="100" w:type="dxa"/>
              <w:bottom w:w="100" w:type="dxa"/>
            </w:tcMar>
            <w:vAlign w:val="center"/>
          </w:tcPr>
          <w:p w14:paraId="44ED8C5D"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682EA97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127563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D22CFE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B8F721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917CE2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14C1E8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03B3C7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B8C6A6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DA562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7279EC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6035A96" w14:textId="77777777" w:rsidR="00607876" w:rsidRDefault="003C11A7">
            <w:pPr>
              <w:spacing w:line="240" w:lineRule="auto"/>
              <w:jc w:val="center"/>
            </w:pPr>
            <w:r>
              <w:rPr>
                <w:rFonts w:ascii="华文仿宋" w:hAnsi="华文仿宋" w:cs="华文仿宋"/>
                <w:sz w:val="21"/>
              </w:rPr>
              <w:t>0</w:t>
            </w:r>
          </w:p>
        </w:tc>
      </w:tr>
      <w:tr w:rsidR="00607876" w14:paraId="5A56C6AC" w14:textId="77777777">
        <w:tc>
          <w:tcPr>
            <w:tcW w:w="300" w:type="dxa"/>
            <w:vMerge/>
            <w:tcMar>
              <w:top w:w="100" w:type="dxa"/>
              <w:bottom w:w="100" w:type="dxa"/>
            </w:tcMar>
            <w:vAlign w:val="center"/>
          </w:tcPr>
          <w:p w14:paraId="7FF8DFE9" w14:textId="77777777" w:rsidR="00607876" w:rsidRDefault="00607876">
            <w:pPr>
              <w:spacing w:line="240" w:lineRule="auto"/>
              <w:jc w:val="center"/>
            </w:pPr>
          </w:p>
        </w:tc>
        <w:tc>
          <w:tcPr>
            <w:tcW w:w="400" w:type="dxa"/>
            <w:vMerge/>
            <w:tcMar>
              <w:top w:w="100" w:type="dxa"/>
              <w:bottom w:w="100" w:type="dxa"/>
            </w:tcMar>
            <w:vAlign w:val="center"/>
          </w:tcPr>
          <w:p w14:paraId="09B2FA4A" w14:textId="77777777" w:rsidR="00607876" w:rsidRDefault="00607876">
            <w:pPr>
              <w:spacing w:line="240" w:lineRule="auto"/>
              <w:jc w:val="center"/>
            </w:pPr>
          </w:p>
        </w:tc>
        <w:tc>
          <w:tcPr>
            <w:tcW w:w="800" w:type="dxa"/>
            <w:tcMar>
              <w:top w:w="100" w:type="dxa"/>
              <w:bottom w:w="100" w:type="dxa"/>
            </w:tcMar>
            <w:vAlign w:val="center"/>
          </w:tcPr>
          <w:p w14:paraId="32389A1D"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407D0AF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81AD46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852C35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A1BBCB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5246EF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1C2889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EFF214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ABCC5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5CB575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4E2526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97F7921" w14:textId="77777777" w:rsidR="00607876" w:rsidRDefault="003C11A7">
            <w:pPr>
              <w:spacing w:line="240" w:lineRule="auto"/>
              <w:jc w:val="center"/>
            </w:pPr>
            <w:r>
              <w:rPr>
                <w:rFonts w:ascii="华文仿宋" w:hAnsi="华文仿宋" w:cs="华文仿宋"/>
                <w:sz w:val="21"/>
              </w:rPr>
              <w:t>2</w:t>
            </w:r>
          </w:p>
        </w:tc>
      </w:tr>
      <w:tr w:rsidR="00607876" w14:paraId="11827969" w14:textId="77777777">
        <w:tc>
          <w:tcPr>
            <w:tcW w:w="300" w:type="dxa"/>
            <w:vMerge w:val="restart"/>
            <w:tcMar>
              <w:top w:w="100" w:type="dxa"/>
              <w:bottom w:w="100" w:type="dxa"/>
            </w:tcMar>
            <w:vAlign w:val="center"/>
          </w:tcPr>
          <w:p w14:paraId="4E108C99" w14:textId="77777777" w:rsidR="00607876" w:rsidRDefault="003C11A7">
            <w:pPr>
              <w:spacing w:line="240" w:lineRule="auto"/>
              <w:jc w:val="center"/>
            </w:pPr>
            <w:r>
              <w:rPr>
                <w:rFonts w:ascii="华文仿宋" w:hAnsi="华文仿宋" w:cs="华文仿宋"/>
                <w:sz w:val="21"/>
              </w:rPr>
              <w:t>5</w:t>
            </w:r>
          </w:p>
        </w:tc>
        <w:tc>
          <w:tcPr>
            <w:tcW w:w="400" w:type="dxa"/>
            <w:vMerge w:val="restart"/>
            <w:tcMar>
              <w:top w:w="100" w:type="dxa"/>
              <w:bottom w:w="100" w:type="dxa"/>
            </w:tcMar>
            <w:vAlign w:val="center"/>
          </w:tcPr>
          <w:p w14:paraId="6BEEBACC" w14:textId="77777777" w:rsidR="00607876" w:rsidRDefault="003C11A7">
            <w:pPr>
              <w:spacing w:line="240" w:lineRule="auto"/>
              <w:jc w:val="center"/>
            </w:pPr>
            <w:r>
              <w:rPr>
                <w:rFonts w:ascii="华文仿宋" w:hAnsi="华文仿宋" w:cs="华文仿宋"/>
                <w:sz w:val="21"/>
              </w:rPr>
              <w:t>核心交换机A</w:t>
            </w:r>
          </w:p>
        </w:tc>
        <w:tc>
          <w:tcPr>
            <w:tcW w:w="800" w:type="dxa"/>
            <w:tcMar>
              <w:top w:w="100" w:type="dxa"/>
              <w:bottom w:w="100" w:type="dxa"/>
            </w:tcMar>
            <w:vAlign w:val="center"/>
          </w:tcPr>
          <w:p w14:paraId="40810F8F"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323EA6B5"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288E4BB7"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75FB7CC6"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4BEEBB34"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20909CB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6D92F1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4F03C9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50CE95"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A121BA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3BB69F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7DD57EA" w14:textId="77777777" w:rsidR="00607876" w:rsidRDefault="003C11A7">
            <w:pPr>
              <w:spacing w:line="240" w:lineRule="auto"/>
              <w:jc w:val="center"/>
            </w:pPr>
            <w:r>
              <w:rPr>
                <w:rFonts w:ascii="华文仿宋" w:hAnsi="华文仿宋" w:cs="华文仿宋"/>
                <w:sz w:val="21"/>
              </w:rPr>
              <w:t>0</w:t>
            </w:r>
          </w:p>
        </w:tc>
      </w:tr>
      <w:tr w:rsidR="00607876" w14:paraId="103BCCB7" w14:textId="77777777">
        <w:tc>
          <w:tcPr>
            <w:tcW w:w="300" w:type="dxa"/>
            <w:vMerge/>
            <w:tcMar>
              <w:top w:w="100" w:type="dxa"/>
              <w:bottom w:w="100" w:type="dxa"/>
            </w:tcMar>
            <w:vAlign w:val="center"/>
          </w:tcPr>
          <w:p w14:paraId="55787CF9" w14:textId="77777777" w:rsidR="00607876" w:rsidRDefault="00607876">
            <w:pPr>
              <w:spacing w:line="240" w:lineRule="auto"/>
              <w:jc w:val="center"/>
            </w:pPr>
          </w:p>
        </w:tc>
        <w:tc>
          <w:tcPr>
            <w:tcW w:w="400" w:type="dxa"/>
            <w:vMerge/>
            <w:tcMar>
              <w:top w:w="100" w:type="dxa"/>
              <w:bottom w:w="100" w:type="dxa"/>
            </w:tcMar>
            <w:vAlign w:val="center"/>
          </w:tcPr>
          <w:p w14:paraId="0A5F2F68" w14:textId="77777777" w:rsidR="00607876" w:rsidRDefault="00607876">
            <w:pPr>
              <w:spacing w:line="240" w:lineRule="auto"/>
              <w:jc w:val="center"/>
            </w:pPr>
          </w:p>
        </w:tc>
        <w:tc>
          <w:tcPr>
            <w:tcW w:w="800" w:type="dxa"/>
            <w:tcMar>
              <w:top w:w="100" w:type="dxa"/>
              <w:bottom w:w="100" w:type="dxa"/>
            </w:tcMar>
            <w:vAlign w:val="center"/>
          </w:tcPr>
          <w:p w14:paraId="00AA5F2F"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23123C9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DABD86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49ADC4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4023A1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47C85A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82107D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3697F7"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7709A3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5D7EF2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7FE86E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A894C2A" w14:textId="77777777" w:rsidR="00607876" w:rsidRDefault="003C11A7">
            <w:pPr>
              <w:spacing w:line="240" w:lineRule="auto"/>
              <w:jc w:val="center"/>
            </w:pPr>
            <w:r>
              <w:rPr>
                <w:rFonts w:ascii="华文仿宋" w:hAnsi="华文仿宋" w:cs="华文仿宋"/>
                <w:sz w:val="21"/>
              </w:rPr>
              <w:t>0</w:t>
            </w:r>
          </w:p>
        </w:tc>
      </w:tr>
      <w:tr w:rsidR="00607876" w14:paraId="2F733315" w14:textId="77777777">
        <w:tc>
          <w:tcPr>
            <w:tcW w:w="300" w:type="dxa"/>
            <w:vMerge/>
            <w:tcMar>
              <w:top w:w="100" w:type="dxa"/>
              <w:bottom w:w="100" w:type="dxa"/>
            </w:tcMar>
            <w:vAlign w:val="center"/>
          </w:tcPr>
          <w:p w14:paraId="612939B5" w14:textId="77777777" w:rsidR="00607876" w:rsidRDefault="00607876">
            <w:pPr>
              <w:spacing w:line="240" w:lineRule="auto"/>
              <w:jc w:val="center"/>
            </w:pPr>
          </w:p>
        </w:tc>
        <w:tc>
          <w:tcPr>
            <w:tcW w:w="400" w:type="dxa"/>
            <w:vMerge/>
            <w:tcMar>
              <w:top w:w="100" w:type="dxa"/>
              <w:bottom w:w="100" w:type="dxa"/>
            </w:tcMar>
            <w:vAlign w:val="center"/>
          </w:tcPr>
          <w:p w14:paraId="0597BB8F" w14:textId="77777777" w:rsidR="00607876" w:rsidRDefault="00607876">
            <w:pPr>
              <w:spacing w:line="240" w:lineRule="auto"/>
              <w:jc w:val="center"/>
            </w:pPr>
          </w:p>
        </w:tc>
        <w:tc>
          <w:tcPr>
            <w:tcW w:w="800" w:type="dxa"/>
            <w:tcMar>
              <w:top w:w="100" w:type="dxa"/>
              <w:bottom w:w="100" w:type="dxa"/>
            </w:tcMar>
            <w:vAlign w:val="center"/>
          </w:tcPr>
          <w:p w14:paraId="29031885"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76D0694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46497A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21A8BB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F6E4E6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C2D9B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2693C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5FFF46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750461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D9EF54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634220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909FE73" w14:textId="77777777" w:rsidR="00607876" w:rsidRDefault="003C11A7">
            <w:pPr>
              <w:spacing w:line="240" w:lineRule="auto"/>
              <w:jc w:val="center"/>
            </w:pPr>
            <w:r>
              <w:rPr>
                <w:rFonts w:ascii="华文仿宋" w:hAnsi="华文仿宋" w:cs="华文仿宋"/>
                <w:sz w:val="21"/>
              </w:rPr>
              <w:t>0</w:t>
            </w:r>
          </w:p>
        </w:tc>
      </w:tr>
      <w:tr w:rsidR="00607876" w14:paraId="194288AD" w14:textId="77777777">
        <w:tc>
          <w:tcPr>
            <w:tcW w:w="300" w:type="dxa"/>
            <w:vMerge/>
            <w:tcMar>
              <w:top w:w="100" w:type="dxa"/>
              <w:bottom w:w="100" w:type="dxa"/>
            </w:tcMar>
            <w:vAlign w:val="center"/>
          </w:tcPr>
          <w:p w14:paraId="717B7408" w14:textId="77777777" w:rsidR="00607876" w:rsidRDefault="00607876">
            <w:pPr>
              <w:spacing w:line="240" w:lineRule="auto"/>
              <w:jc w:val="center"/>
            </w:pPr>
          </w:p>
        </w:tc>
        <w:tc>
          <w:tcPr>
            <w:tcW w:w="400" w:type="dxa"/>
            <w:vMerge/>
            <w:tcMar>
              <w:top w:w="100" w:type="dxa"/>
              <w:bottom w:w="100" w:type="dxa"/>
            </w:tcMar>
            <w:vAlign w:val="center"/>
          </w:tcPr>
          <w:p w14:paraId="281F5B15" w14:textId="77777777" w:rsidR="00607876" w:rsidRDefault="00607876">
            <w:pPr>
              <w:spacing w:line="240" w:lineRule="auto"/>
              <w:jc w:val="center"/>
            </w:pPr>
          </w:p>
        </w:tc>
        <w:tc>
          <w:tcPr>
            <w:tcW w:w="800" w:type="dxa"/>
            <w:tcMar>
              <w:top w:w="100" w:type="dxa"/>
              <w:bottom w:w="100" w:type="dxa"/>
            </w:tcMar>
            <w:vAlign w:val="center"/>
          </w:tcPr>
          <w:p w14:paraId="55F5F7FD"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58378A1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B869E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EC3471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48C03F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A81123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4A5A37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7E2A3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02622C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20FDE0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C5171E"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514C7D1" w14:textId="77777777" w:rsidR="00607876" w:rsidRDefault="003C11A7">
            <w:pPr>
              <w:spacing w:line="240" w:lineRule="auto"/>
              <w:jc w:val="center"/>
            </w:pPr>
            <w:r>
              <w:rPr>
                <w:rFonts w:ascii="华文仿宋" w:hAnsi="华文仿宋" w:cs="华文仿宋"/>
                <w:sz w:val="21"/>
              </w:rPr>
              <w:t>2</w:t>
            </w:r>
          </w:p>
        </w:tc>
      </w:tr>
      <w:tr w:rsidR="00607876" w14:paraId="5E9D4C2D" w14:textId="77777777">
        <w:tc>
          <w:tcPr>
            <w:tcW w:w="300" w:type="dxa"/>
            <w:vMerge w:val="restart"/>
            <w:tcMar>
              <w:top w:w="100" w:type="dxa"/>
              <w:bottom w:w="100" w:type="dxa"/>
            </w:tcMar>
            <w:vAlign w:val="center"/>
          </w:tcPr>
          <w:p w14:paraId="28820FF8" w14:textId="77777777" w:rsidR="00607876" w:rsidRDefault="003C11A7">
            <w:pPr>
              <w:spacing w:line="240" w:lineRule="auto"/>
              <w:jc w:val="center"/>
            </w:pPr>
            <w:r>
              <w:rPr>
                <w:rFonts w:ascii="华文仿宋" w:hAnsi="华文仿宋" w:cs="华文仿宋"/>
                <w:sz w:val="21"/>
              </w:rPr>
              <w:t>6</w:t>
            </w:r>
          </w:p>
        </w:tc>
        <w:tc>
          <w:tcPr>
            <w:tcW w:w="400" w:type="dxa"/>
            <w:vMerge w:val="restart"/>
            <w:tcMar>
              <w:top w:w="100" w:type="dxa"/>
              <w:bottom w:w="100" w:type="dxa"/>
            </w:tcMar>
            <w:vAlign w:val="center"/>
          </w:tcPr>
          <w:p w14:paraId="20AB5CA3" w14:textId="77777777" w:rsidR="00607876" w:rsidRDefault="003C11A7">
            <w:pPr>
              <w:spacing w:line="240" w:lineRule="auto"/>
              <w:jc w:val="center"/>
            </w:pPr>
            <w:r>
              <w:rPr>
                <w:rFonts w:ascii="华文仿宋" w:hAnsi="华文仿宋" w:cs="华文仿宋"/>
                <w:sz w:val="21"/>
              </w:rPr>
              <w:t>核心交换机B</w:t>
            </w:r>
          </w:p>
        </w:tc>
        <w:tc>
          <w:tcPr>
            <w:tcW w:w="800" w:type="dxa"/>
            <w:tcMar>
              <w:top w:w="100" w:type="dxa"/>
              <w:bottom w:w="100" w:type="dxa"/>
            </w:tcMar>
            <w:vAlign w:val="center"/>
          </w:tcPr>
          <w:p w14:paraId="690D8DE3"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480931E7"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23CC4F19"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7003464C"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48ACD81B"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29EB5F7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5B977D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7388F9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FE944B5"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2FDBE1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B71D57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9161129" w14:textId="77777777" w:rsidR="00607876" w:rsidRDefault="003C11A7">
            <w:pPr>
              <w:spacing w:line="240" w:lineRule="auto"/>
              <w:jc w:val="center"/>
            </w:pPr>
            <w:r>
              <w:rPr>
                <w:rFonts w:ascii="华文仿宋" w:hAnsi="华文仿宋" w:cs="华文仿宋"/>
                <w:sz w:val="21"/>
              </w:rPr>
              <w:t>0</w:t>
            </w:r>
          </w:p>
        </w:tc>
      </w:tr>
      <w:tr w:rsidR="00607876" w14:paraId="70907CF9" w14:textId="77777777">
        <w:tc>
          <w:tcPr>
            <w:tcW w:w="300" w:type="dxa"/>
            <w:vMerge/>
            <w:tcMar>
              <w:top w:w="100" w:type="dxa"/>
              <w:bottom w:w="100" w:type="dxa"/>
            </w:tcMar>
            <w:vAlign w:val="center"/>
          </w:tcPr>
          <w:p w14:paraId="538044F8" w14:textId="77777777" w:rsidR="00607876" w:rsidRDefault="00607876">
            <w:pPr>
              <w:spacing w:line="240" w:lineRule="auto"/>
              <w:jc w:val="center"/>
            </w:pPr>
          </w:p>
        </w:tc>
        <w:tc>
          <w:tcPr>
            <w:tcW w:w="400" w:type="dxa"/>
            <w:vMerge/>
            <w:tcMar>
              <w:top w:w="100" w:type="dxa"/>
              <w:bottom w:w="100" w:type="dxa"/>
            </w:tcMar>
            <w:vAlign w:val="center"/>
          </w:tcPr>
          <w:p w14:paraId="7AE2CA23" w14:textId="77777777" w:rsidR="00607876" w:rsidRDefault="00607876">
            <w:pPr>
              <w:spacing w:line="240" w:lineRule="auto"/>
              <w:jc w:val="center"/>
            </w:pPr>
          </w:p>
        </w:tc>
        <w:tc>
          <w:tcPr>
            <w:tcW w:w="800" w:type="dxa"/>
            <w:tcMar>
              <w:top w:w="100" w:type="dxa"/>
              <w:bottom w:w="100" w:type="dxa"/>
            </w:tcMar>
            <w:vAlign w:val="center"/>
          </w:tcPr>
          <w:p w14:paraId="69719E11"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46C9EE0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BBD8C6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1C07A6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2393B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FE76B7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C136C3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02BFAC4"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23FD0D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53AFB2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2C200D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7A7846F" w14:textId="77777777" w:rsidR="00607876" w:rsidRDefault="003C11A7">
            <w:pPr>
              <w:spacing w:line="240" w:lineRule="auto"/>
              <w:jc w:val="center"/>
            </w:pPr>
            <w:r>
              <w:rPr>
                <w:rFonts w:ascii="华文仿宋" w:hAnsi="华文仿宋" w:cs="华文仿宋"/>
                <w:sz w:val="21"/>
              </w:rPr>
              <w:t>0</w:t>
            </w:r>
          </w:p>
        </w:tc>
      </w:tr>
      <w:tr w:rsidR="00607876" w14:paraId="2B1AFAE1" w14:textId="77777777">
        <w:tc>
          <w:tcPr>
            <w:tcW w:w="300" w:type="dxa"/>
            <w:vMerge/>
            <w:tcMar>
              <w:top w:w="100" w:type="dxa"/>
              <w:bottom w:w="100" w:type="dxa"/>
            </w:tcMar>
            <w:vAlign w:val="center"/>
          </w:tcPr>
          <w:p w14:paraId="721756F6" w14:textId="77777777" w:rsidR="00607876" w:rsidRDefault="00607876">
            <w:pPr>
              <w:spacing w:line="240" w:lineRule="auto"/>
              <w:jc w:val="center"/>
            </w:pPr>
          </w:p>
        </w:tc>
        <w:tc>
          <w:tcPr>
            <w:tcW w:w="400" w:type="dxa"/>
            <w:vMerge/>
            <w:tcMar>
              <w:top w:w="100" w:type="dxa"/>
              <w:bottom w:w="100" w:type="dxa"/>
            </w:tcMar>
            <w:vAlign w:val="center"/>
          </w:tcPr>
          <w:p w14:paraId="04701AF9" w14:textId="77777777" w:rsidR="00607876" w:rsidRDefault="00607876">
            <w:pPr>
              <w:spacing w:line="240" w:lineRule="auto"/>
              <w:jc w:val="center"/>
            </w:pPr>
          </w:p>
        </w:tc>
        <w:tc>
          <w:tcPr>
            <w:tcW w:w="800" w:type="dxa"/>
            <w:tcMar>
              <w:top w:w="100" w:type="dxa"/>
              <w:bottom w:w="100" w:type="dxa"/>
            </w:tcMar>
            <w:vAlign w:val="center"/>
          </w:tcPr>
          <w:p w14:paraId="5BC782D2"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0FF28D4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721BDB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478242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00F734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BC69B2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D3BD72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BB9C9C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7EFCF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FBB342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BCC53E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BC4E77" w14:textId="77777777" w:rsidR="00607876" w:rsidRDefault="003C11A7">
            <w:pPr>
              <w:spacing w:line="240" w:lineRule="auto"/>
              <w:jc w:val="center"/>
            </w:pPr>
            <w:r>
              <w:rPr>
                <w:rFonts w:ascii="华文仿宋" w:hAnsi="华文仿宋" w:cs="华文仿宋"/>
                <w:sz w:val="21"/>
              </w:rPr>
              <w:t>0</w:t>
            </w:r>
          </w:p>
        </w:tc>
      </w:tr>
      <w:tr w:rsidR="00607876" w14:paraId="76FC86D5" w14:textId="77777777">
        <w:tc>
          <w:tcPr>
            <w:tcW w:w="300" w:type="dxa"/>
            <w:vMerge/>
            <w:tcMar>
              <w:top w:w="100" w:type="dxa"/>
              <w:bottom w:w="100" w:type="dxa"/>
            </w:tcMar>
            <w:vAlign w:val="center"/>
          </w:tcPr>
          <w:p w14:paraId="451766CD" w14:textId="77777777" w:rsidR="00607876" w:rsidRDefault="00607876">
            <w:pPr>
              <w:spacing w:line="240" w:lineRule="auto"/>
              <w:jc w:val="center"/>
            </w:pPr>
          </w:p>
        </w:tc>
        <w:tc>
          <w:tcPr>
            <w:tcW w:w="400" w:type="dxa"/>
            <w:vMerge/>
            <w:tcMar>
              <w:top w:w="100" w:type="dxa"/>
              <w:bottom w:w="100" w:type="dxa"/>
            </w:tcMar>
            <w:vAlign w:val="center"/>
          </w:tcPr>
          <w:p w14:paraId="2DCF90E1" w14:textId="77777777" w:rsidR="00607876" w:rsidRDefault="00607876">
            <w:pPr>
              <w:spacing w:line="240" w:lineRule="auto"/>
              <w:jc w:val="center"/>
            </w:pPr>
          </w:p>
        </w:tc>
        <w:tc>
          <w:tcPr>
            <w:tcW w:w="800" w:type="dxa"/>
            <w:tcMar>
              <w:top w:w="100" w:type="dxa"/>
              <w:bottom w:w="100" w:type="dxa"/>
            </w:tcMar>
            <w:vAlign w:val="center"/>
          </w:tcPr>
          <w:p w14:paraId="0EF5C961"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063B463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B01536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E911F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644857"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638103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FD3DDC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DF12C6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4091C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265C6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AB2FF8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002D044" w14:textId="77777777" w:rsidR="00607876" w:rsidRDefault="003C11A7">
            <w:pPr>
              <w:spacing w:line="240" w:lineRule="auto"/>
              <w:jc w:val="center"/>
            </w:pPr>
            <w:r>
              <w:rPr>
                <w:rFonts w:ascii="华文仿宋" w:hAnsi="华文仿宋" w:cs="华文仿宋"/>
                <w:sz w:val="21"/>
              </w:rPr>
              <w:t>2</w:t>
            </w:r>
          </w:p>
        </w:tc>
      </w:tr>
    </w:tbl>
    <w:p w14:paraId="50CD9A2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8</w:t>
      </w:r>
      <w:r>
        <w:rPr>
          <w:rFonts w:eastAsia="黑体" w:hAnsiTheme="majorEastAsia"/>
          <w:b/>
          <w:sz w:val="21"/>
          <w:szCs w:val="21"/>
        </w:rPr>
        <w:fldChar w:fldCharType="end"/>
      </w:r>
      <w:r>
        <w:rPr>
          <w:rFonts w:eastAsia="黑体" w:hAnsiTheme="majorEastAsia"/>
          <w:b/>
          <w:sz w:val="21"/>
          <w:szCs w:val="21"/>
        </w:rPr>
        <w:t>安全计算环境单项测评结果汇总表（安全扩展要求部分）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663"/>
        <w:gridCol w:w="1326"/>
        <w:gridCol w:w="830"/>
        <w:gridCol w:w="830"/>
        <w:gridCol w:w="830"/>
        <w:gridCol w:w="830"/>
        <w:gridCol w:w="830"/>
        <w:gridCol w:w="830"/>
        <w:gridCol w:w="830"/>
      </w:tblGrid>
      <w:tr w:rsidR="00607876" w14:paraId="0722695B" w14:textId="77777777">
        <w:trPr>
          <w:trHeight w:hRule="exact" w:val="450"/>
          <w:tblHeader/>
        </w:trPr>
        <w:tc>
          <w:tcPr>
            <w:tcW w:w="300" w:type="dxa"/>
            <w:vMerge w:val="restart"/>
            <w:shd w:val="pct35" w:color="auto" w:fill="FFFFFF"/>
            <w:tcMar>
              <w:top w:w="15" w:type="dxa"/>
              <w:bottom w:w="15" w:type="dxa"/>
            </w:tcMar>
            <w:vAlign w:val="center"/>
          </w:tcPr>
          <w:p w14:paraId="7AA0B9D6" w14:textId="77777777" w:rsidR="00607876" w:rsidRDefault="003C11A7">
            <w:pPr>
              <w:spacing w:line="240" w:lineRule="auto"/>
              <w:jc w:val="center"/>
            </w:pPr>
            <w:r>
              <w:rPr>
                <w:rFonts w:ascii="华文仿宋" w:hAnsi="华文仿宋" w:cs="华文仿宋"/>
                <w:b/>
                <w:sz w:val="21"/>
              </w:rPr>
              <w:lastRenderedPageBreak/>
              <w:t>序号</w:t>
            </w:r>
          </w:p>
        </w:tc>
        <w:tc>
          <w:tcPr>
            <w:tcW w:w="400" w:type="dxa"/>
            <w:vMerge w:val="restart"/>
            <w:shd w:val="pct35" w:color="auto" w:fill="FFFFFF"/>
            <w:tcMar>
              <w:top w:w="15" w:type="dxa"/>
              <w:bottom w:w="15" w:type="dxa"/>
            </w:tcMar>
            <w:vAlign w:val="center"/>
          </w:tcPr>
          <w:p w14:paraId="030652DD"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24A58F2D" w14:textId="77777777" w:rsidR="00607876" w:rsidRDefault="003C11A7">
            <w:pPr>
              <w:spacing w:line="240" w:lineRule="auto"/>
              <w:jc w:val="center"/>
            </w:pPr>
            <w:r>
              <w:rPr>
                <w:rFonts w:ascii="华文仿宋" w:hAnsi="华文仿宋" w:cs="华文仿宋"/>
                <w:b/>
                <w:sz w:val="21"/>
              </w:rPr>
              <w:t>符合情况</w:t>
            </w:r>
          </w:p>
        </w:tc>
        <w:tc>
          <w:tcPr>
            <w:tcW w:w="3500" w:type="dxa"/>
            <w:gridSpan w:val="7"/>
            <w:shd w:val="pct35" w:color="auto" w:fill="FFFFFF"/>
            <w:tcMar>
              <w:top w:w="15" w:type="dxa"/>
              <w:bottom w:w="15" w:type="dxa"/>
            </w:tcMar>
            <w:vAlign w:val="center"/>
          </w:tcPr>
          <w:p w14:paraId="7E726F3D" w14:textId="77777777" w:rsidR="00607876" w:rsidRDefault="003C11A7">
            <w:pPr>
              <w:spacing w:line="240" w:lineRule="auto"/>
              <w:jc w:val="center"/>
            </w:pPr>
            <w:r>
              <w:rPr>
                <w:rFonts w:ascii="华文仿宋" w:hAnsi="华文仿宋" w:cs="华文仿宋"/>
                <w:b/>
                <w:sz w:val="21"/>
              </w:rPr>
              <w:t>安全扩展要求</w:t>
            </w:r>
          </w:p>
        </w:tc>
      </w:tr>
      <w:tr w:rsidR="00607876" w14:paraId="25AFE456" w14:textId="77777777">
        <w:trPr>
          <w:tblHeader/>
        </w:trPr>
        <w:tc>
          <w:tcPr>
            <w:tcW w:w="300" w:type="dxa"/>
            <w:vMerge/>
            <w:shd w:val="pct35" w:color="auto" w:fill="FFFFFF"/>
            <w:tcMar>
              <w:top w:w="15" w:type="dxa"/>
              <w:bottom w:w="15" w:type="dxa"/>
            </w:tcMar>
            <w:vAlign w:val="center"/>
          </w:tcPr>
          <w:p w14:paraId="4E3074A4"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33F79457"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3C02A280" w14:textId="77777777" w:rsidR="00607876" w:rsidRDefault="00607876">
            <w:pPr>
              <w:spacing w:line="240" w:lineRule="auto"/>
              <w:jc w:val="center"/>
            </w:pPr>
          </w:p>
        </w:tc>
        <w:tc>
          <w:tcPr>
            <w:tcW w:w="500" w:type="dxa"/>
            <w:shd w:val="pct35" w:color="auto" w:fill="FFFFFF"/>
            <w:tcMar>
              <w:top w:w="15" w:type="dxa"/>
              <w:bottom w:w="15" w:type="dxa"/>
            </w:tcMar>
            <w:vAlign w:val="center"/>
          </w:tcPr>
          <w:p w14:paraId="4C20DA9F" w14:textId="77777777" w:rsidR="00607876" w:rsidRDefault="003C11A7">
            <w:pPr>
              <w:spacing w:line="240" w:lineRule="auto"/>
              <w:jc w:val="center"/>
            </w:pPr>
            <w:r>
              <w:rPr>
                <w:rFonts w:ascii="华文仿宋" w:hAnsi="华文仿宋" w:cs="华文仿宋"/>
                <w:b/>
                <w:sz w:val="21"/>
              </w:rPr>
              <w:t>身份鉴别（云计算）</w:t>
            </w:r>
          </w:p>
        </w:tc>
        <w:tc>
          <w:tcPr>
            <w:tcW w:w="500" w:type="dxa"/>
            <w:shd w:val="pct35" w:color="auto" w:fill="FFFFFF"/>
            <w:tcMar>
              <w:top w:w="15" w:type="dxa"/>
              <w:bottom w:w="15" w:type="dxa"/>
            </w:tcMar>
            <w:vAlign w:val="center"/>
          </w:tcPr>
          <w:p w14:paraId="236FE29A" w14:textId="77777777" w:rsidR="00607876" w:rsidRDefault="003C11A7">
            <w:pPr>
              <w:spacing w:line="240" w:lineRule="auto"/>
              <w:jc w:val="center"/>
            </w:pPr>
            <w:r>
              <w:rPr>
                <w:rFonts w:ascii="华文仿宋" w:hAnsi="华文仿宋" w:cs="华文仿宋"/>
                <w:b/>
                <w:sz w:val="21"/>
              </w:rPr>
              <w:t>访问控制（云计算）</w:t>
            </w:r>
          </w:p>
        </w:tc>
        <w:tc>
          <w:tcPr>
            <w:tcW w:w="500" w:type="dxa"/>
            <w:shd w:val="pct35" w:color="auto" w:fill="FFFFFF"/>
            <w:tcMar>
              <w:top w:w="15" w:type="dxa"/>
              <w:bottom w:w="15" w:type="dxa"/>
            </w:tcMar>
            <w:vAlign w:val="center"/>
          </w:tcPr>
          <w:p w14:paraId="1654E372" w14:textId="77777777" w:rsidR="00607876" w:rsidRDefault="003C11A7">
            <w:pPr>
              <w:spacing w:line="240" w:lineRule="auto"/>
              <w:jc w:val="center"/>
            </w:pPr>
            <w:r>
              <w:rPr>
                <w:rFonts w:ascii="华文仿宋" w:hAnsi="华文仿宋" w:cs="华文仿宋"/>
                <w:b/>
                <w:sz w:val="21"/>
              </w:rPr>
              <w:t>入侵防范（云计算）</w:t>
            </w:r>
          </w:p>
        </w:tc>
        <w:tc>
          <w:tcPr>
            <w:tcW w:w="500" w:type="dxa"/>
            <w:shd w:val="pct35" w:color="auto" w:fill="FFFFFF"/>
            <w:tcMar>
              <w:top w:w="15" w:type="dxa"/>
              <w:bottom w:w="15" w:type="dxa"/>
            </w:tcMar>
            <w:vAlign w:val="center"/>
          </w:tcPr>
          <w:p w14:paraId="51A65A6A" w14:textId="77777777" w:rsidR="00607876" w:rsidRDefault="003C11A7">
            <w:pPr>
              <w:spacing w:line="240" w:lineRule="auto"/>
              <w:jc w:val="center"/>
            </w:pPr>
            <w:r>
              <w:rPr>
                <w:rFonts w:ascii="华文仿宋" w:hAnsi="华文仿宋" w:cs="华文仿宋"/>
                <w:b/>
                <w:sz w:val="21"/>
              </w:rPr>
              <w:t>镜像和快照保护（云计算）</w:t>
            </w:r>
          </w:p>
        </w:tc>
        <w:tc>
          <w:tcPr>
            <w:tcW w:w="500" w:type="dxa"/>
            <w:shd w:val="pct35" w:color="auto" w:fill="FFFFFF"/>
            <w:tcMar>
              <w:top w:w="15" w:type="dxa"/>
              <w:bottom w:w="15" w:type="dxa"/>
            </w:tcMar>
            <w:vAlign w:val="center"/>
          </w:tcPr>
          <w:p w14:paraId="75E771B7" w14:textId="77777777" w:rsidR="00607876" w:rsidRDefault="003C11A7">
            <w:pPr>
              <w:spacing w:line="240" w:lineRule="auto"/>
              <w:jc w:val="center"/>
            </w:pPr>
            <w:r>
              <w:rPr>
                <w:rFonts w:ascii="华文仿宋" w:hAnsi="华文仿宋" w:cs="华文仿宋"/>
                <w:b/>
                <w:sz w:val="21"/>
              </w:rPr>
              <w:t>数据完整性和保密性（云计算）</w:t>
            </w:r>
          </w:p>
        </w:tc>
        <w:tc>
          <w:tcPr>
            <w:tcW w:w="500" w:type="dxa"/>
            <w:shd w:val="pct35" w:color="auto" w:fill="FFFFFF"/>
            <w:tcMar>
              <w:top w:w="15" w:type="dxa"/>
              <w:bottom w:w="15" w:type="dxa"/>
            </w:tcMar>
            <w:vAlign w:val="center"/>
          </w:tcPr>
          <w:p w14:paraId="4B02782F" w14:textId="77777777" w:rsidR="00607876" w:rsidRDefault="003C11A7">
            <w:pPr>
              <w:spacing w:line="240" w:lineRule="auto"/>
              <w:jc w:val="center"/>
            </w:pPr>
            <w:r>
              <w:rPr>
                <w:rFonts w:ascii="华文仿宋" w:hAnsi="华文仿宋" w:cs="华文仿宋"/>
                <w:b/>
                <w:sz w:val="21"/>
              </w:rPr>
              <w:t>数据备份恢复（云计算）</w:t>
            </w:r>
          </w:p>
        </w:tc>
        <w:tc>
          <w:tcPr>
            <w:tcW w:w="500" w:type="dxa"/>
            <w:shd w:val="pct35" w:color="auto" w:fill="FFFFFF"/>
            <w:tcMar>
              <w:top w:w="15" w:type="dxa"/>
              <w:bottom w:w="15" w:type="dxa"/>
            </w:tcMar>
            <w:vAlign w:val="center"/>
          </w:tcPr>
          <w:p w14:paraId="38C982E9" w14:textId="77777777" w:rsidR="00607876" w:rsidRDefault="003C11A7">
            <w:pPr>
              <w:spacing w:line="240" w:lineRule="auto"/>
              <w:jc w:val="center"/>
            </w:pPr>
            <w:r>
              <w:rPr>
                <w:rFonts w:ascii="华文仿宋" w:hAnsi="华文仿宋" w:cs="华文仿宋"/>
                <w:b/>
                <w:sz w:val="21"/>
              </w:rPr>
              <w:t>剩余信息保护（云计算）</w:t>
            </w:r>
          </w:p>
        </w:tc>
      </w:tr>
      <w:tr w:rsidR="00607876" w14:paraId="420EF38C" w14:textId="77777777">
        <w:tc>
          <w:tcPr>
            <w:tcW w:w="300" w:type="dxa"/>
            <w:vMerge w:val="restart"/>
            <w:tcMar>
              <w:top w:w="100" w:type="dxa"/>
              <w:bottom w:w="100" w:type="dxa"/>
            </w:tcMar>
            <w:vAlign w:val="center"/>
          </w:tcPr>
          <w:p w14:paraId="67D779DA"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506A8C64" w14:textId="77777777" w:rsidR="00607876" w:rsidRDefault="003C11A7">
            <w:pPr>
              <w:spacing w:line="240" w:lineRule="auto"/>
              <w:jc w:val="center"/>
            </w:pPr>
            <w:r>
              <w:rPr>
                <w:rFonts w:ascii="华文仿宋" w:hAnsi="华文仿宋" w:cs="华文仿宋"/>
                <w:sz w:val="21"/>
              </w:rPr>
              <w:t>核心交换机A</w:t>
            </w:r>
          </w:p>
        </w:tc>
        <w:tc>
          <w:tcPr>
            <w:tcW w:w="800" w:type="dxa"/>
            <w:tcMar>
              <w:top w:w="100" w:type="dxa"/>
              <w:bottom w:w="100" w:type="dxa"/>
            </w:tcMar>
            <w:vAlign w:val="center"/>
          </w:tcPr>
          <w:p w14:paraId="2298BD42"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58A15A2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10C677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13E9AC7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689936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6E928F7"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19D5754F"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2D02088E" w14:textId="77777777" w:rsidR="00607876" w:rsidRDefault="003C11A7">
            <w:pPr>
              <w:spacing w:line="240" w:lineRule="auto"/>
              <w:jc w:val="center"/>
            </w:pPr>
            <w:r>
              <w:rPr>
                <w:rFonts w:ascii="华文仿宋" w:hAnsi="华文仿宋" w:cs="华文仿宋"/>
                <w:sz w:val="21"/>
              </w:rPr>
              <w:t>2</w:t>
            </w:r>
          </w:p>
        </w:tc>
      </w:tr>
      <w:tr w:rsidR="00607876" w14:paraId="42E8769E" w14:textId="77777777">
        <w:tc>
          <w:tcPr>
            <w:tcW w:w="300" w:type="dxa"/>
            <w:vMerge/>
            <w:tcMar>
              <w:top w:w="100" w:type="dxa"/>
              <w:bottom w:w="100" w:type="dxa"/>
            </w:tcMar>
            <w:vAlign w:val="center"/>
          </w:tcPr>
          <w:p w14:paraId="52A21208" w14:textId="77777777" w:rsidR="00607876" w:rsidRDefault="00607876">
            <w:pPr>
              <w:spacing w:line="240" w:lineRule="auto"/>
              <w:jc w:val="center"/>
            </w:pPr>
          </w:p>
        </w:tc>
        <w:tc>
          <w:tcPr>
            <w:tcW w:w="400" w:type="dxa"/>
            <w:vMerge/>
            <w:tcMar>
              <w:top w:w="100" w:type="dxa"/>
              <w:bottom w:w="100" w:type="dxa"/>
            </w:tcMar>
            <w:vAlign w:val="center"/>
          </w:tcPr>
          <w:p w14:paraId="2E9AA462" w14:textId="77777777" w:rsidR="00607876" w:rsidRDefault="00607876">
            <w:pPr>
              <w:spacing w:line="240" w:lineRule="auto"/>
              <w:jc w:val="center"/>
            </w:pPr>
          </w:p>
        </w:tc>
        <w:tc>
          <w:tcPr>
            <w:tcW w:w="800" w:type="dxa"/>
            <w:tcMar>
              <w:top w:w="100" w:type="dxa"/>
              <w:bottom w:w="100" w:type="dxa"/>
            </w:tcMar>
            <w:vAlign w:val="center"/>
          </w:tcPr>
          <w:p w14:paraId="7DA11785"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281033F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0A56A5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4EC36A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4F9C2B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CAEDD3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B69437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04D5CA8" w14:textId="77777777" w:rsidR="00607876" w:rsidRDefault="003C11A7">
            <w:pPr>
              <w:spacing w:line="240" w:lineRule="auto"/>
              <w:jc w:val="center"/>
            </w:pPr>
            <w:r>
              <w:rPr>
                <w:rFonts w:ascii="华文仿宋" w:hAnsi="华文仿宋" w:cs="华文仿宋"/>
                <w:sz w:val="21"/>
              </w:rPr>
              <w:t>0</w:t>
            </w:r>
          </w:p>
        </w:tc>
      </w:tr>
      <w:tr w:rsidR="00607876" w14:paraId="41329B84" w14:textId="77777777">
        <w:tc>
          <w:tcPr>
            <w:tcW w:w="300" w:type="dxa"/>
            <w:vMerge/>
            <w:tcMar>
              <w:top w:w="100" w:type="dxa"/>
              <w:bottom w:w="100" w:type="dxa"/>
            </w:tcMar>
            <w:vAlign w:val="center"/>
          </w:tcPr>
          <w:p w14:paraId="6B1B6037" w14:textId="77777777" w:rsidR="00607876" w:rsidRDefault="00607876">
            <w:pPr>
              <w:spacing w:line="240" w:lineRule="auto"/>
              <w:jc w:val="center"/>
            </w:pPr>
          </w:p>
        </w:tc>
        <w:tc>
          <w:tcPr>
            <w:tcW w:w="400" w:type="dxa"/>
            <w:vMerge/>
            <w:tcMar>
              <w:top w:w="100" w:type="dxa"/>
              <w:bottom w:w="100" w:type="dxa"/>
            </w:tcMar>
            <w:vAlign w:val="center"/>
          </w:tcPr>
          <w:p w14:paraId="14470F80" w14:textId="77777777" w:rsidR="00607876" w:rsidRDefault="00607876">
            <w:pPr>
              <w:spacing w:line="240" w:lineRule="auto"/>
              <w:jc w:val="center"/>
            </w:pPr>
          </w:p>
        </w:tc>
        <w:tc>
          <w:tcPr>
            <w:tcW w:w="800" w:type="dxa"/>
            <w:tcMar>
              <w:top w:w="100" w:type="dxa"/>
              <w:bottom w:w="100" w:type="dxa"/>
            </w:tcMar>
            <w:vAlign w:val="center"/>
          </w:tcPr>
          <w:p w14:paraId="052A5C2C"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451EC01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7BB8CA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11047F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8A5083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E394F7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7AA8EF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53AF0C0" w14:textId="77777777" w:rsidR="00607876" w:rsidRDefault="003C11A7">
            <w:pPr>
              <w:spacing w:line="240" w:lineRule="auto"/>
              <w:jc w:val="center"/>
            </w:pPr>
            <w:r>
              <w:rPr>
                <w:rFonts w:ascii="华文仿宋" w:hAnsi="华文仿宋" w:cs="华文仿宋"/>
                <w:sz w:val="21"/>
              </w:rPr>
              <w:t>0</w:t>
            </w:r>
          </w:p>
        </w:tc>
      </w:tr>
      <w:tr w:rsidR="00607876" w14:paraId="396A99F7" w14:textId="77777777">
        <w:tc>
          <w:tcPr>
            <w:tcW w:w="300" w:type="dxa"/>
            <w:vMerge/>
            <w:tcMar>
              <w:top w:w="100" w:type="dxa"/>
              <w:bottom w:w="100" w:type="dxa"/>
            </w:tcMar>
            <w:vAlign w:val="center"/>
          </w:tcPr>
          <w:p w14:paraId="4D84DF69" w14:textId="77777777" w:rsidR="00607876" w:rsidRDefault="00607876">
            <w:pPr>
              <w:spacing w:line="240" w:lineRule="auto"/>
              <w:jc w:val="center"/>
            </w:pPr>
          </w:p>
        </w:tc>
        <w:tc>
          <w:tcPr>
            <w:tcW w:w="400" w:type="dxa"/>
            <w:vMerge/>
            <w:tcMar>
              <w:top w:w="100" w:type="dxa"/>
              <w:bottom w:w="100" w:type="dxa"/>
            </w:tcMar>
            <w:vAlign w:val="center"/>
          </w:tcPr>
          <w:p w14:paraId="7D7B8B6B" w14:textId="77777777" w:rsidR="00607876" w:rsidRDefault="00607876">
            <w:pPr>
              <w:spacing w:line="240" w:lineRule="auto"/>
              <w:jc w:val="center"/>
            </w:pPr>
          </w:p>
        </w:tc>
        <w:tc>
          <w:tcPr>
            <w:tcW w:w="800" w:type="dxa"/>
            <w:tcMar>
              <w:top w:w="100" w:type="dxa"/>
              <w:bottom w:w="100" w:type="dxa"/>
            </w:tcMar>
            <w:vAlign w:val="center"/>
          </w:tcPr>
          <w:p w14:paraId="07A084A1"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340CD89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BDE43B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8D7BC8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768A88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515942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7E0E7CB"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A2931DD" w14:textId="77777777" w:rsidR="00607876" w:rsidRDefault="003C11A7">
            <w:pPr>
              <w:spacing w:line="240" w:lineRule="auto"/>
              <w:jc w:val="center"/>
            </w:pPr>
            <w:r>
              <w:rPr>
                <w:rFonts w:ascii="华文仿宋" w:hAnsi="华文仿宋" w:cs="华文仿宋"/>
                <w:sz w:val="21"/>
              </w:rPr>
              <w:t>0</w:t>
            </w:r>
          </w:p>
        </w:tc>
      </w:tr>
      <w:tr w:rsidR="00607876" w14:paraId="237776D2" w14:textId="77777777">
        <w:tc>
          <w:tcPr>
            <w:tcW w:w="300" w:type="dxa"/>
            <w:vMerge w:val="restart"/>
            <w:tcMar>
              <w:top w:w="100" w:type="dxa"/>
              <w:bottom w:w="100" w:type="dxa"/>
            </w:tcMar>
            <w:vAlign w:val="center"/>
          </w:tcPr>
          <w:p w14:paraId="49A178CA"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52A3B1FA" w14:textId="77777777" w:rsidR="00607876" w:rsidRDefault="003C11A7">
            <w:pPr>
              <w:spacing w:line="240" w:lineRule="auto"/>
              <w:jc w:val="center"/>
            </w:pPr>
            <w:r>
              <w:rPr>
                <w:rFonts w:ascii="华文仿宋" w:hAnsi="华文仿宋" w:cs="华文仿宋"/>
                <w:sz w:val="21"/>
              </w:rPr>
              <w:t>核心交换机B</w:t>
            </w:r>
          </w:p>
        </w:tc>
        <w:tc>
          <w:tcPr>
            <w:tcW w:w="800" w:type="dxa"/>
            <w:tcMar>
              <w:top w:w="100" w:type="dxa"/>
              <w:bottom w:w="100" w:type="dxa"/>
            </w:tcMar>
            <w:vAlign w:val="center"/>
          </w:tcPr>
          <w:p w14:paraId="6CEFA06E"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3FEA894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3A16999"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25CCF4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D888F3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AEB0235"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64C071D6"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45DBFCA1" w14:textId="77777777" w:rsidR="00607876" w:rsidRDefault="003C11A7">
            <w:pPr>
              <w:spacing w:line="240" w:lineRule="auto"/>
              <w:jc w:val="center"/>
            </w:pPr>
            <w:r>
              <w:rPr>
                <w:rFonts w:ascii="华文仿宋" w:hAnsi="华文仿宋" w:cs="华文仿宋"/>
                <w:sz w:val="21"/>
              </w:rPr>
              <w:t>2</w:t>
            </w:r>
          </w:p>
        </w:tc>
      </w:tr>
      <w:tr w:rsidR="00607876" w14:paraId="50E00905" w14:textId="77777777">
        <w:tc>
          <w:tcPr>
            <w:tcW w:w="300" w:type="dxa"/>
            <w:vMerge/>
            <w:tcMar>
              <w:top w:w="100" w:type="dxa"/>
              <w:bottom w:w="100" w:type="dxa"/>
            </w:tcMar>
            <w:vAlign w:val="center"/>
          </w:tcPr>
          <w:p w14:paraId="391610F5" w14:textId="77777777" w:rsidR="00607876" w:rsidRDefault="00607876">
            <w:pPr>
              <w:spacing w:line="240" w:lineRule="auto"/>
              <w:jc w:val="center"/>
            </w:pPr>
          </w:p>
        </w:tc>
        <w:tc>
          <w:tcPr>
            <w:tcW w:w="400" w:type="dxa"/>
            <w:vMerge/>
            <w:tcMar>
              <w:top w:w="100" w:type="dxa"/>
              <w:bottom w:w="100" w:type="dxa"/>
            </w:tcMar>
            <w:vAlign w:val="center"/>
          </w:tcPr>
          <w:p w14:paraId="1E956976" w14:textId="77777777" w:rsidR="00607876" w:rsidRDefault="00607876">
            <w:pPr>
              <w:spacing w:line="240" w:lineRule="auto"/>
              <w:jc w:val="center"/>
            </w:pPr>
          </w:p>
        </w:tc>
        <w:tc>
          <w:tcPr>
            <w:tcW w:w="800" w:type="dxa"/>
            <w:tcMar>
              <w:top w:w="100" w:type="dxa"/>
              <w:bottom w:w="100" w:type="dxa"/>
            </w:tcMar>
            <w:vAlign w:val="center"/>
          </w:tcPr>
          <w:p w14:paraId="64FBA144"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24669FE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010E72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380067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1854B3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1A34F2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121552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6CC90E8" w14:textId="77777777" w:rsidR="00607876" w:rsidRDefault="003C11A7">
            <w:pPr>
              <w:spacing w:line="240" w:lineRule="auto"/>
              <w:jc w:val="center"/>
            </w:pPr>
            <w:r>
              <w:rPr>
                <w:rFonts w:ascii="华文仿宋" w:hAnsi="华文仿宋" w:cs="华文仿宋"/>
                <w:sz w:val="21"/>
              </w:rPr>
              <w:t>0</w:t>
            </w:r>
          </w:p>
        </w:tc>
      </w:tr>
      <w:tr w:rsidR="00607876" w14:paraId="75EA4399" w14:textId="77777777">
        <w:tc>
          <w:tcPr>
            <w:tcW w:w="300" w:type="dxa"/>
            <w:vMerge/>
            <w:tcMar>
              <w:top w:w="100" w:type="dxa"/>
              <w:bottom w:w="100" w:type="dxa"/>
            </w:tcMar>
            <w:vAlign w:val="center"/>
          </w:tcPr>
          <w:p w14:paraId="3DC6DE82" w14:textId="77777777" w:rsidR="00607876" w:rsidRDefault="00607876">
            <w:pPr>
              <w:spacing w:line="240" w:lineRule="auto"/>
              <w:jc w:val="center"/>
            </w:pPr>
          </w:p>
        </w:tc>
        <w:tc>
          <w:tcPr>
            <w:tcW w:w="400" w:type="dxa"/>
            <w:vMerge/>
            <w:tcMar>
              <w:top w:w="100" w:type="dxa"/>
              <w:bottom w:w="100" w:type="dxa"/>
            </w:tcMar>
            <w:vAlign w:val="center"/>
          </w:tcPr>
          <w:p w14:paraId="1152E4F7" w14:textId="77777777" w:rsidR="00607876" w:rsidRDefault="00607876">
            <w:pPr>
              <w:spacing w:line="240" w:lineRule="auto"/>
              <w:jc w:val="center"/>
            </w:pPr>
          </w:p>
        </w:tc>
        <w:tc>
          <w:tcPr>
            <w:tcW w:w="800" w:type="dxa"/>
            <w:tcMar>
              <w:top w:w="100" w:type="dxa"/>
              <w:bottom w:w="100" w:type="dxa"/>
            </w:tcMar>
            <w:vAlign w:val="center"/>
          </w:tcPr>
          <w:p w14:paraId="34269300"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46E2347A"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F03FF1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75EF0BA"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045C65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FD6EF5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3A8C07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BED33D5" w14:textId="77777777" w:rsidR="00607876" w:rsidRDefault="003C11A7">
            <w:pPr>
              <w:spacing w:line="240" w:lineRule="auto"/>
              <w:jc w:val="center"/>
            </w:pPr>
            <w:r>
              <w:rPr>
                <w:rFonts w:ascii="华文仿宋" w:hAnsi="华文仿宋" w:cs="华文仿宋"/>
                <w:sz w:val="21"/>
              </w:rPr>
              <w:t>0</w:t>
            </w:r>
          </w:p>
        </w:tc>
      </w:tr>
      <w:tr w:rsidR="00607876" w14:paraId="157BEC59" w14:textId="77777777">
        <w:tc>
          <w:tcPr>
            <w:tcW w:w="300" w:type="dxa"/>
            <w:vMerge/>
            <w:tcMar>
              <w:top w:w="100" w:type="dxa"/>
              <w:bottom w:w="100" w:type="dxa"/>
            </w:tcMar>
            <w:vAlign w:val="center"/>
          </w:tcPr>
          <w:p w14:paraId="373040E4" w14:textId="77777777" w:rsidR="00607876" w:rsidRDefault="00607876">
            <w:pPr>
              <w:spacing w:line="240" w:lineRule="auto"/>
              <w:jc w:val="center"/>
            </w:pPr>
          </w:p>
        </w:tc>
        <w:tc>
          <w:tcPr>
            <w:tcW w:w="400" w:type="dxa"/>
            <w:vMerge/>
            <w:tcMar>
              <w:top w:w="100" w:type="dxa"/>
              <w:bottom w:w="100" w:type="dxa"/>
            </w:tcMar>
            <w:vAlign w:val="center"/>
          </w:tcPr>
          <w:p w14:paraId="51362B7E" w14:textId="77777777" w:rsidR="00607876" w:rsidRDefault="00607876">
            <w:pPr>
              <w:spacing w:line="240" w:lineRule="auto"/>
              <w:jc w:val="center"/>
            </w:pPr>
          </w:p>
        </w:tc>
        <w:tc>
          <w:tcPr>
            <w:tcW w:w="800" w:type="dxa"/>
            <w:tcMar>
              <w:top w:w="100" w:type="dxa"/>
              <w:bottom w:w="100" w:type="dxa"/>
            </w:tcMar>
            <w:vAlign w:val="center"/>
          </w:tcPr>
          <w:p w14:paraId="262F5140"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004CBAE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AA9E6D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3087F5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809591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9ACA84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FBF85D5"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17DE30B" w14:textId="77777777" w:rsidR="00607876" w:rsidRDefault="003C11A7">
            <w:pPr>
              <w:spacing w:line="240" w:lineRule="auto"/>
              <w:jc w:val="center"/>
            </w:pPr>
            <w:r>
              <w:rPr>
                <w:rFonts w:ascii="华文仿宋" w:hAnsi="华文仿宋" w:cs="华文仿宋"/>
                <w:sz w:val="21"/>
              </w:rPr>
              <w:t>0</w:t>
            </w:r>
          </w:p>
        </w:tc>
      </w:tr>
      <w:tr w:rsidR="00607876" w14:paraId="2D5FE208" w14:textId="77777777">
        <w:tc>
          <w:tcPr>
            <w:tcW w:w="300" w:type="dxa"/>
            <w:vMerge w:val="restart"/>
            <w:tcMar>
              <w:top w:w="100" w:type="dxa"/>
              <w:bottom w:w="100" w:type="dxa"/>
            </w:tcMar>
            <w:vAlign w:val="center"/>
          </w:tcPr>
          <w:p w14:paraId="4E26D385" w14:textId="77777777" w:rsidR="00607876" w:rsidRDefault="003C11A7">
            <w:pPr>
              <w:spacing w:line="240" w:lineRule="auto"/>
              <w:jc w:val="center"/>
            </w:pPr>
            <w:r>
              <w:rPr>
                <w:rFonts w:ascii="华文仿宋" w:hAnsi="华文仿宋" w:cs="华文仿宋"/>
                <w:sz w:val="21"/>
              </w:rPr>
              <w:t>3</w:t>
            </w:r>
          </w:p>
        </w:tc>
        <w:tc>
          <w:tcPr>
            <w:tcW w:w="400" w:type="dxa"/>
            <w:vMerge w:val="restart"/>
            <w:tcMar>
              <w:top w:w="100" w:type="dxa"/>
              <w:bottom w:w="100" w:type="dxa"/>
            </w:tcMar>
            <w:vAlign w:val="center"/>
          </w:tcPr>
          <w:p w14:paraId="428D7034" w14:textId="77777777" w:rsidR="00607876" w:rsidRDefault="003C11A7">
            <w:pPr>
              <w:spacing w:line="240" w:lineRule="auto"/>
              <w:jc w:val="center"/>
            </w:pPr>
            <w:r>
              <w:rPr>
                <w:rFonts w:ascii="华文仿宋" w:hAnsi="华文仿宋" w:cs="华文仿宋"/>
                <w:sz w:val="21"/>
              </w:rPr>
              <w:t>Leaf交换机A</w:t>
            </w:r>
          </w:p>
        </w:tc>
        <w:tc>
          <w:tcPr>
            <w:tcW w:w="800" w:type="dxa"/>
            <w:tcMar>
              <w:top w:w="100" w:type="dxa"/>
              <w:bottom w:w="100" w:type="dxa"/>
            </w:tcMar>
            <w:vAlign w:val="center"/>
          </w:tcPr>
          <w:p w14:paraId="47166164"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40A325C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DEC0A3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350ED8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2B4E5B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0DDE550"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0BB3189E"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70C414D3" w14:textId="77777777" w:rsidR="00607876" w:rsidRDefault="003C11A7">
            <w:pPr>
              <w:spacing w:line="240" w:lineRule="auto"/>
              <w:jc w:val="center"/>
            </w:pPr>
            <w:r>
              <w:rPr>
                <w:rFonts w:ascii="华文仿宋" w:hAnsi="华文仿宋" w:cs="华文仿宋"/>
                <w:sz w:val="21"/>
              </w:rPr>
              <w:t>2</w:t>
            </w:r>
          </w:p>
        </w:tc>
      </w:tr>
      <w:tr w:rsidR="00607876" w14:paraId="188E7209" w14:textId="77777777">
        <w:tc>
          <w:tcPr>
            <w:tcW w:w="300" w:type="dxa"/>
            <w:vMerge/>
            <w:tcMar>
              <w:top w:w="100" w:type="dxa"/>
              <w:bottom w:w="100" w:type="dxa"/>
            </w:tcMar>
            <w:vAlign w:val="center"/>
          </w:tcPr>
          <w:p w14:paraId="526F1EA7" w14:textId="77777777" w:rsidR="00607876" w:rsidRDefault="00607876">
            <w:pPr>
              <w:spacing w:line="240" w:lineRule="auto"/>
              <w:jc w:val="center"/>
            </w:pPr>
          </w:p>
        </w:tc>
        <w:tc>
          <w:tcPr>
            <w:tcW w:w="400" w:type="dxa"/>
            <w:vMerge/>
            <w:tcMar>
              <w:top w:w="100" w:type="dxa"/>
              <w:bottom w:w="100" w:type="dxa"/>
            </w:tcMar>
            <w:vAlign w:val="center"/>
          </w:tcPr>
          <w:p w14:paraId="0BF7CD07" w14:textId="77777777" w:rsidR="00607876" w:rsidRDefault="00607876">
            <w:pPr>
              <w:spacing w:line="240" w:lineRule="auto"/>
              <w:jc w:val="center"/>
            </w:pPr>
          </w:p>
        </w:tc>
        <w:tc>
          <w:tcPr>
            <w:tcW w:w="800" w:type="dxa"/>
            <w:tcMar>
              <w:top w:w="100" w:type="dxa"/>
              <w:bottom w:w="100" w:type="dxa"/>
            </w:tcMar>
            <w:vAlign w:val="center"/>
          </w:tcPr>
          <w:p w14:paraId="3C814FA6"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47D95F6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92EEDC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864DDF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0A2F05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5EC181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D662C5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3BEC4BE" w14:textId="77777777" w:rsidR="00607876" w:rsidRDefault="003C11A7">
            <w:pPr>
              <w:spacing w:line="240" w:lineRule="auto"/>
              <w:jc w:val="center"/>
            </w:pPr>
            <w:r>
              <w:rPr>
                <w:rFonts w:ascii="华文仿宋" w:hAnsi="华文仿宋" w:cs="华文仿宋"/>
                <w:sz w:val="21"/>
              </w:rPr>
              <w:t>0</w:t>
            </w:r>
          </w:p>
        </w:tc>
      </w:tr>
      <w:tr w:rsidR="00607876" w14:paraId="3957F176" w14:textId="77777777">
        <w:tc>
          <w:tcPr>
            <w:tcW w:w="300" w:type="dxa"/>
            <w:vMerge/>
            <w:tcMar>
              <w:top w:w="100" w:type="dxa"/>
              <w:bottom w:w="100" w:type="dxa"/>
            </w:tcMar>
            <w:vAlign w:val="center"/>
          </w:tcPr>
          <w:p w14:paraId="2BB981E9" w14:textId="77777777" w:rsidR="00607876" w:rsidRDefault="00607876">
            <w:pPr>
              <w:spacing w:line="240" w:lineRule="auto"/>
              <w:jc w:val="center"/>
            </w:pPr>
          </w:p>
        </w:tc>
        <w:tc>
          <w:tcPr>
            <w:tcW w:w="400" w:type="dxa"/>
            <w:vMerge/>
            <w:tcMar>
              <w:top w:w="100" w:type="dxa"/>
              <w:bottom w:w="100" w:type="dxa"/>
            </w:tcMar>
            <w:vAlign w:val="center"/>
          </w:tcPr>
          <w:p w14:paraId="06B99BCB" w14:textId="77777777" w:rsidR="00607876" w:rsidRDefault="00607876">
            <w:pPr>
              <w:spacing w:line="240" w:lineRule="auto"/>
              <w:jc w:val="center"/>
            </w:pPr>
          </w:p>
        </w:tc>
        <w:tc>
          <w:tcPr>
            <w:tcW w:w="800" w:type="dxa"/>
            <w:tcMar>
              <w:top w:w="100" w:type="dxa"/>
              <w:bottom w:w="100" w:type="dxa"/>
            </w:tcMar>
            <w:vAlign w:val="center"/>
          </w:tcPr>
          <w:p w14:paraId="199A6D8D"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469738B"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C82739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39A18E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9B9A7FD"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26E617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F9EC44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8DE0AFA" w14:textId="77777777" w:rsidR="00607876" w:rsidRDefault="003C11A7">
            <w:pPr>
              <w:spacing w:line="240" w:lineRule="auto"/>
              <w:jc w:val="center"/>
            </w:pPr>
            <w:r>
              <w:rPr>
                <w:rFonts w:ascii="华文仿宋" w:hAnsi="华文仿宋" w:cs="华文仿宋"/>
                <w:sz w:val="21"/>
              </w:rPr>
              <w:t>0</w:t>
            </w:r>
          </w:p>
        </w:tc>
      </w:tr>
      <w:tr w:rsidR="00607876" w14:paraId="61BB5E4B" w14:textId="77777777">
        <w:tc>
          <w:tcPr>
            <w:tcW w:w="300" w:type="dxa"/>
            <w:vMerge/>
            <w:tcMar>
              <w:top w:w="100" w:type="dxa"/>
              <w:bottom w:w="100" w:type="dxa"/>
            </w:tcMar>
            <w:vAlign w:val="center"/>
          </w:tcPr>
          <w:p w14:paraId="7DD71122" w14:textId="77777777" w:rsidR="00607876" w:rsidRDefault="00607876">
            <w:pPr>
              <w:spacing w:line="240" w:lineRule="auto"/>
              <w:jc w:val="center"/>
            </w:pPr>
          </w:p>
        </w:tc>
        <w:tc>
          <w:tcPr>
            <w:tcW w:w="400" w:type="dxa"/>
            <w:vMerge/>
            <w:tcMar>
              <w:top w:w="100" w:type="dxa"/>
              <w:bottom w:w="100" w:type="dxa"/>
            </w:tcMar>
            <w:vAlign w:val="center"/>
          </w:tcPr>
          <w:p w14:paraId="3EB93A51" w14:textId="77777777" w:rsidR="00607876" w:rsidRDefault="00607876">
            <w:pPr>
              <w:spacing w:line="240" w:lineRule="auto"/>
              <w:jc w:val="center"/>
            </w:pPr>
          </w:p>
        </w:tc>
        <w:tc>
          <w:tcPr>
            <w:tcW w:w="800" w:type="dxa"/>
            <w:tcMar>
              <w:top w:w="100" w:type="dxa"/>
              <w:bottom w:w="100" w:type="dxa"/>
            </w:tcMar>
            <w:vAlign w:val="center"/>
          </w:tcPr>
          <w:p w14:paraId="62FEFDBB"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6B58D3A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9BBF2D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A60588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D3224B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7B848B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3CB720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EE21138" w14:textId="77777777" w:rsidR="00607876" w:rsidRDefault="003C11A7">
            <w:pPr>
              <w:spacing w:line="240" w:lineRule="auto"/>
              <w:jc w:val="center"/>
            </w:pPr>
            <w:r>
              <w:rPr>
                <w:rFonts w:ascii="华文仿宋" w:hAnsi="华文仿宋" w:cs="华文仿宋"/>
                <w:sz w:val="21"/>
              </w:rPr>
              <w:t>0</w:t>
            </w:r>
          </w:p>
        </w:tc>
      </w:tr>
      <w:tr w:rsidR="00607876" w14:paraId="3792DB77" w14:textId="77777777">
        <w:tc>
          <w:tcPr>
            <w:tcW w:w="300" w:type="dxa"/>
            <w:vMerge w:val="restart"/>
            <w:tcMar>
              <w:top w:w="100" w:type="dxa"/>
              <w:bottom w:w="100" w:type="dxa"/>
            </w:tcMar>
            <w:vAlign w:val="center"/>
          </w:tcPr>
          <w:p w14:paraId="6C1D51FD" w14:textId="77777777" w:rsidR="00607876" w:rsidRDefault="003C11A7">
            <w:pPr>
              <w:spacing w:line="240" w:lineRule="auto"/>
              <w:jc w:val="center"/>
            </w:pPr>
            <w:r>
              <w:rPr>
                <w:rFonts w:ascii="华文仿宋" w:hAnsi="华文仿宋" w:cs="华文仿宋"/>
                <w:sz w:val="21"/>
              </w:rPr>
              <w:t>4</w:t>
            </w:r>
          </w:p>
        </w:tc>
        <w:tc>
          <w:tcPr>
            <w:tcW w:w="400" w:type="dxa"/>
            <w:vMerge w:val="restart"/>
            <w:tcMar>
              <w:top w:w="100" w:type="dxa"/>
              <w:bottom w:w="100" w:type="dxa"/>
            </w:tcMar>
            <w:vAlign w:val="center"/>
          </w:tcPr>
          <w:p w14:paraId="3BDF4295" w14:textId="77777777" w:rsidR="00607876" w:rsidRDefault="003C11A7">
            <w:pPr>
              <w:spacing w:line="240" w:lineRule="auto"/>
              <w:jc w:val="center"/>
            </w:pPr>
            <w:r>
              <w:rPr>
                <w:rFonts w:ascii="华文仿宋" w:hAnsi="华文仿宋" w:cs="华文仿宋"/>
                <w:sz w:val="21"/>
              </w:rPr>
              <w:t>Leaf交换机B</w:t>
            </w:r>
          </w:p>
        </w:tc>
        <w:tc>
          <w:tcPr>
            <w:tcW w:w="800" w:type="dxa"/>
            <w:tcMar>
              <w:top w:w="100" w:type="dxa"/>
              <w:bottom w:w="100" w:type="dxa"/>
            </w:tcMar>
            <w:vAlign w:val="center"/>
          </w:tcPr>
          <w:p w14:paraId="7F0A28B7"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43C8E57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D18298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2FCE57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AFC21D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5ABB2BC"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06F4D0F5"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790107BD" w14:textId="77777777" w:rsidR="00607876" w:rsidRDefault="003C11A7">
            <w:pPr>
              <w:spacing w:line="240" w:lineRule="auto"/>
              <w:jc w:val="center"/>
            </w:pPr>
            <w:r>
              <w:rPr>
                <w:rFonts w:ascii="华文仿宋" w:hAnsi="华文仿宋" w:cs="华文仿宋"/>
                <w:sz w:val="21"/>
              </w:rPr>
              <w:t>2</w:t>
            </w:r>
          </w:p>
        </w:tc>
      </w:tr>
      <w:tr w:rsidR="00607876" w14:paraId="68895711" w14:textId="77777777">
        <w:tc>
          <w:tcPr>
            <w:tcW w:w="300" w:type="dxa"/>
            <w:vMerge/>
            <w:tcMar>
              <w:top w:w="100" w:type="dxa"/>
              <w:bottom w:w="100" w:type="dxa"/>
            </w:tcMar>
            <w:vAlign w:val="center"/>
          </w:tcPr>
          <w:p w14:paraId="17FA3D2C" w14:textId="77777777" w:rsidR="00607876" w:rsidRDefault="00607876">
            <w:pPr>
              <w:spacing w:line="240" w:lineRule="auto"/>
              <w:jc w:val="center"/>
            </w:pPr>
          </w:p>
        </w:tc>
        <w:tc>
          <w:tcPr>
            <w:tcW w:w="400" w:type="dxa"/>
            <w:vMerge/>
            <w:tcMar>
              <w:top w:w="100" w:type="dxa"/>
              <w:bottom w:w="100" w:type="dxa"/>
            </w:tcMar>
            <w:vAlign w:val="center"/>
          </w:tcPr>
          <w:p w14:paraId="76098BC3" w14:textId="77777777" w:rsidR="00607876" w:rsidRDefault="00607876">
            <w:pPr>
              <w:spacing w:line="240" w:lineRule="auto"/>
              <w:jc w:val="center"/>
            </w:pPr>
          </w:p>
        </w:tc>
        <w:tc>
          <w:tcPr>
            <w:tcW w:w="800" w:type="dxa"/>
            <w:tcMar>
              <w:top w:w="100" w:type="dxa"/>
              <w:bottom w:w="100" w:type="dxa"/>
            </w:tcMar>
            <w:vAlign w:val="center"/>
          </w:tcPr>
          <w:p w14:paraId="67439C51"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27D0BF9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E5300D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153EAA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B5F065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7838F2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D187B1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F367DE9" w14:textId="77777777" w:rsidR="00607876" w:rsidRDefault="003C11A7">
            <w:pPr>
              <w:spacing w:line="240" w:lineRule="auto"/>
              <w:jc w:val="center"/>
            </w:pPr>
            <w:r>
              <w:rPr>
                <w:rFonts w:ascii="华文仿宋" w:hAnsi="华文仿宋" w:cs="华文仿宋"/>
                <w:sz w:val="21"/>
              </w:rPr>
              <w:t>0</w:t>
            </w:r>
          </w:p>
        </w:tc>
      </w:tr>
      <w:tr w:rsidR="00607876" w14:paraId="128962F8" w14:textId="77777777">
        <w:tc>
          <w:tcPr>
            <w:tcW w:w="300" w:type="dxa"/>
            <w:vMerge/>
            <w:tcMar>
              <w:top w:w="100" w:type="dxa"/>
              <w:bottom w:w="100" w:type="dxa"/>
            </w:tcMar>
            <w:vAlign w:val="center"/>
          </w:tcPr>
          <w:p w14:paraId="77DE1817" w14:textId="77777777" w:rsidR="00607876" w:rsidRDefault="00607876">
            <w:pPr>
              <w:spacing w:line="240" w:lineRule="auto"/>
              <w:jc w:val="center"/>
            </w:pPr>
          </w:p>
        </w:tc>
        <w:tc>
          <w:tcPr>
            <w:tcW w:w="400" w:type="dxa"/>
            <w:vMerge/>
            <w:tcMar>
              <w:top w:w="100" w:type="dxa"/>
              <w:bottom w:w="100" w:type="dxa"/>
            </w:tcMar>
            <w:vAlign w:val="center"/>
          </w:tcPr>
          <w:p w14:paraId="1E4F204C" w14:textId="77777777" w:rsidR="00607876" w:rsidRDefault="00607876">
            <w:pPr>
              <w:spacing w:line="240" w:lineRule="auto"/>
              <w:jc w:val="center"/>
            </w:pPr>
          </w:p>
        </w:tc>
        <w:tc>
          <w:tcPr>
            <w:tcW w:w="800" w:type="dxa"/>
            <w:tcMar>
              <w:top w:w="100" w:type="dxa"/>
              <w:bottom w:w="100" w:type="dxa"/>
            </w:tcMar>
            <w:vAlign w:val="center"/>
          </w:tcPr>
          <w:p w14:paraId="5C96B37D"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1C709EE0"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78BB06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4FAF54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AA13FF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71F10D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DD6C1F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2DC8FE6" w14:textId="77777777" w:rsidR="00607876" w:rsidRDefault="003C11A7">
            <w:pPr>
              <w:spacing w:line="240" w:lineRule="auto"/>
              <w:jc w:val="center"/>
            </w:pPr>
            <w:r>
              <w:rPr>
                <w:rFonts w:ascii="华文仿宋" w:hAnsi="华文仿宋" w:cs="华文仿宋"/>
                <w:sz w:val="21"/>
              </w:rPr>
              <w:t>0</w:t>
            </w:r>
          </w:p>
        </w:tc>
      </w:tr>
      <w:tr w:rsidR="00607876" w14:paraId="08BB8467" w14:textId="77777777">
        <w:tc>
          <w:tcPr>
            <w:tcW w:w="300" w:type="dxa"/>
            <w:vMerge/>
            <w:tcMar>
              <w:top w:w="100" w:type="dxa"/>
              <w:bottom w:w="100" w:type="dxa"/>
            </w:tcMar>
            <w:vAlign w:val="center"/>
          </w:tcPr>
          <w:p w14:paraId="3BA673AC" w14:textId="77777777" w:rsidR="00607876" w:rsidRDefault="00607876">
            <w:pPr>
              <w:spacing w:line="240" w:lineRule="auto"/>
              <w:jc w:val="center"/>
            </w:pPr>
          </w:p>
        </w:tc>
        <w:tc>
          <w:tcPr>
            <w:tcW w:w="400" w:type="dxa"/>
            <w:vMerge/>
            <w:tcMar>
              <w:top w:w="100" w:type="dxa"/>
              <w:bottom w:w="100" w:type="dxa"/>
            </w:tcMar>
            <w:vAlign w:val="center"/>
          </w:tcPr>
          <w:p w14:paraId="7BB0746F" w14:textId="77777777" w:rsidR="00607876" w:rsidRDefault="00607876">
            <w:pPr>
              <w:spacing w:line="240" w:lineRule="auto"/>
              <w:jc w:val="center"/>
            </w:pPr>
          </w:p>
        </w:tc>
        <w:tc>
          <w:tcPr>
            <w:tcW w:w="800" w:type="dxa"/>
            <w:tcMar>
              <w:top w:w="100" w:type="dxa"/>
              <w:bottom w:w="100" w:type="dxa"/>
            </w:tcMar>
            <w:vAlign w:val="center"/>
          </w:tcPr>
          <w:p w14:paraId="3B6FB631"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47AD56F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FEECB9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704B1E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A2A9DA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FEFC1C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E8BCA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A9A9E66" w14:textId="77777777" w:rsidR="00607876" w:rsidRDefault="003C11A7">
            <w:pPr>
              <w:spacing w:line="240" w:lineRule="auto"/>
              <w:jc w:val="center"/>
            </w:pPr>
            <w:r>
              <w:rPr>
                <w:rFonts w:ascii="华文仿宋" w:hAnsi="华文仿宋" w:cs="华文仿宋"/>
                <w:sz w:val="21"/>
              </w:rPr>
              <w:t>0</w:t>
            </w:r>
          </w:p>
        </w:tc>
      </w:tr>
      <w:tr w:rsidR="00607876" w14:paraId="0CC2A675" w14:textId="77777777">
        <w:tc>
          <w:tcPr>
            <w:tcW w:w="300" w:type="dxa"/>
            <w:vMerge w:val="restart"/>
            <w:tcMar>
              <w:top w:w="100" w:type="dxa"/>
              <w:bottom w:w="100" w:type="dxa"/>
            </w:tcMar>
            <w:vAlign w:val="center"/>
          </w:tcPr>
          <w:p w14:paraId="1CD312A0" w14:textId="77777777" w:rsidR="00607876" w:rsidRDefault="003C11A7">
            <w:pPr>
              <w:spacing w:line="240" w:lineRule="auto"/>
              <w:jc w:val="center"/>
            </w:pPr>
            <w:r>
              <w:rPr>
                <w:rFonts w:ascii="华文仿宋" w:hAnsi="华文仿宋" w:cs="华文仿宋"/>
                <w:sz w:val="21"/>
              </w:rPr>
              <w:t>5</w:t>
            </w:r>
          </w:p>
        </w:tc>
        <w:tc>
          <w:tcPr>
            <w:tcW w:w="400" w:type="dxa"/>
            <w:vMerge w:val="restart"/>
            <w:tcMar>
              <w:top w:w="100" w:type="dxa"/>
              <w:bottom w:w="100" w:type="dxa"/>
            </w:tcMar>
            <w:vAlign w:val="center"/>
          </w:tcPr>
          <w:p w14:paraId="687E483C" w14:textId="77777777" w:rsidR="00607876" w:rsidRDefault="003C11A7">
            <w:pPr>
              <w:spacing w:line="240" w:lineRule="auto"/>
              <w:jc w:val="center"/>
            </w:pPr>
            <w:r>
              <w:rPr>
                <w:rFonts w:ascii="华文仿宋" w:hAnsi="华文仿宋" w:cs="华文仿宋"/>
                <w:sz w:val="21"/>
              </w:rPr>
              <w:t>Spine交换机A</w:t>
            </w:r>
          </w:p>
        </w:tc>
        <w:tc>
          <w:tcPr>
            <w:tcW w:w="800" w:type="dxa"/>
            <w:tcMar>
              <w:top w:w="100" w:type="dxa"/>
              <w:bottom w:w="100" w:type="dxa"/>
            </w:tcMar>
            <w:vAlign w:val="center"/>
          </w:tcPr>
          <w:p w14:paraId="4FA603E8"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2EF0BA8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4302E9F"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7796D5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8648BCD"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4543893"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6E0B380A"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3F71D344" w14:textId="77777777" w:rsidR="00607876" w:rsidRDefault="003C11A7">
            <w:pPr>
              <w:spacing w:line="240" w:lineRule="auto"/>
              <w:jc w:val="center"/>
            </w:pPr>
            <w:r>
              <w:rPr>
                <w:rFonts w:ascii="华文仿宋" w:hAnsi="华文仿宋" w:cs="华文仿宋"/>
                <w:sz w:val="21"/>
              </w:rPr>
              <w:t>2</w:t>
            </w:r>
          </w:p>
        </w:tc>
      </w:tr>
      <w:tr w:rsidR="00607876" w14:paraId="44411A7C" w14:textId="77777777">
        <w:tc>
          <w:tcPr>
            <w:tcW w:w="300" w:type="dxa"/>
            <w:vMerge/>
            <w:tcMar>
              <w:top w:w="100" w:type="dxa"/>
              <w:bottom w:w="100" w:type="dxa"/>
            </w:tcMar>
            <w:vAlign w:val="center"/>
          </w:tcPr>
          <w:p w14:paraId="2278864F" w14:textId="77777777" w:rsidR="00607876" w:rsidRDefault="00607876">
            <w:pPr>
              <w:spacing w:line="240" w:lineRule="auto"/>
              <w:jc w:val="center"/>
            </w:pPr>
          </w:p>
        </w:tc>
        <w:tc>
          <w:tcPr>
            <w:tcW w:w="400" w:type="dxa"/>
            <w:vMerge/>
            <w:tcMar>
              <w:top w:w="100" w:type="dxa"/>
              <w:bottom w:w="100" w:type="dxa"/>
            </w:tcMar>
            <w:vAlign w:val="center"/>
          </w:tcPr>
          <w:p w14:paraId="04C55A32" w14:textId="77777777" w:rsidR="00607876" w:rsidRDefault="00607876">
            <w:pPr>
              <w:spacing w:line="240" w:lineRule="auto"/>
              <w:jc w:val="center"/>
            </w:pPr>
          </w:p>
        </w:tc>
        <w:tc>
          <w:tcPr>
            <w:tcW w:w="800" w:type="dxa"/>
            <w:tcMar>
              <w:top w:w="100" w:type="dxa"/>
              <w:bottom w:w="100" w:type="dxa"/>
            </w:tcMar>
            <w:vAlign w:val="center"/>
          </w:tcPr>
          <w:p w14:paraId="2221ED4F"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0A99AB9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457B88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44F37F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E22AA3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2E7DAC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3C0573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4DD98F1" w14:textId="77777777" w:rsidR="00607876" w:rsidRDefault="003C11A7">
            <w:pPr>
              <w:spacing w:line="240" w:lineRule="auto"/>
              <w:jc w:val="center"/>
            </w:pPr>
            <w:r>
              <w:rPr>
                <w:rFonts w:ascii="华文仿宋" w:hAnsi="华文仿宋" w:cs="华文仿宋"/>
                <w:sz w:val="21"/>
              </w:rPr>
              <w:t>0</w:t>
            </w:r>
          </w:p>
        </w:tc>
      </w:tr>
      <w:tr w:rsidR="00607876" w14:paraId="28163362" w14:textId="77777777">
        <w:tc>
          <w:tcPr>
            <w:tcW w:w="300" w:type="dxa"/>
            <w:vMerge/>
            <w:tcMar>
              <w:top w:w="100" w:type="dxa"/>
              <w:bottom w:w="100" w:type="dxa"/>
            </w:tcMar>
            <w:vAlign w:val="center"/>
          </w:tcPr>
          <w:p w14:paraId="10A1E516" w14:textId="77777777" w:rsidR="00607876" w:rsidRDefault="00607876">
            <w:pPr>
              <w:spacing w:line="240" w:lineRule="auto"/>
              <w:jc w:val="center"/>
            </w:pPr>
          </w:p>
        </w:tc>
        <w:tc>
          <w:tcPr>
            <w:tcW w:w="400" w:type="dxa"/>
            <w:vMerge/>
            <w:tcMar>
              <w:top w:w="100" w:type="dxa"/>
              <w:bottom w:w="100" w:type="dxa"/>
            </w:tcMar>
            <w:vAlign w:val="center"/>
          </w:tcPr>
          <w:p w14:paraId="2DDE2EE5" w14:textId="77777777" w:rsidR="00607876" w:rsidRDefault="00607876">
            <w:pPr>
              <w:spacing w:line="240" w:lineRule="auto"/>
              <w:jc w:val="center"/>
            </w:pPr>
          </w:p>
        </w:tc>
        <w:tc>
          <w:tcPr>
            <w:tcW w:w="800" w:type="dxa"/>
            <w:tcMar>
              <w:top w:w="100" w:type="dxa"/>
              <w:bottom w:w="100" w:type="dxa"/>
            </w:tcMar>
            <w:vAlign w:val="center"/>
          </w:tcPr>
          <w:p w14:paraId="3FB9DFFB"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8D2836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F0759B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8087DEA"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8D3770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38B80C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9D8DFC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00EEFE7" w14:textId="77777777" w:rsidR="00607876" w:rsidRDefault="003C11A7">
            <w:pPr>
              <w:spacing w:line="240" w:lineRule="auto"/>
              <w:jc w:val="center"/>
            </w:pPr>
            <w:r>
              <w:rPr>
                <w:rFonts w:ascii="华文仿宋" w:hAnsi="华文仿宋" w:cs="华文仿宋"/>
                <w:sz w:val="21"/>
              </w:rPr>
              <w:t>0</w:t>
            </w:r>
          </w:p>
        </w:tc>
      </w:tr>
      <w:tr w:rsidR="00607876" w14:paraId="09DB5F20" w14:textId="77777777">
        <w:tc>
          <w:tcPr>
            <w:tcW w:w="300" w:type="dxa"/>
            <w:vMerge/>
            <w:tcMar>
              <w:top w:w="100" w:type="dxa"/>
              <w:bottom w:w="100" w:type="dxa"/>
            </w:tcMar>
            <w:vAlign w:val="center"/>
          </w:tcPr>
          <w:p w14:paraId="76BDEE7F" w14:textId="77777777" w:rsidR="00607876" w:rsidRDefault="00607876">
            <w:pPr>
              <w:spacing w:line="240" w:lineRule="auto"/>
              <w:jc w:val="center"/>
            </w:pPr>
          </w:p>
        </w:tc>
        <w:tc>
          <w:tcPr>
            <w:tcW w:w="400" w:type="dxa"/>
            <w:vMerge/>
            <w:tcMar>
              <w:top w:w="100" w:type="dxa"/>
              <w:bottom w:w="100" w:type="dxa"/>
            </w:tcMar>
            <w:vAlign w:val="center"/>
          </w:tcPr>
          <w:p w14:paraId="6F736B4E" w14:textId="77777777" w:rsidR="00607876" w:rsidRDefault="00607876">
            <w:pPr>
              <w:spacing w:line="240" w:lineRule="auto"/>
              <w:jc w:val="center"/>
            </w:pPr>
          </w:p>
        </w:tc>
        <w:tc>
          <w:tcPr>
            <w:tcW w:w="800" w:type="dxa"/>
            <w:tcMar>
              <w:top w:w="100" w:type="dxa"/>
              <w:bottom w:w="100" w:type="dxa"/>
            </w:tcMar>
            <w:vAlign w:val="center"/>
          </w:tcPr>
          <w:p w14:paraId="39E88234"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27D7C9E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C69618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1D07F1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6A894E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C6481C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6D3D42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77E0D92" w14:textId="77777777" w:rsidR="00607876" w:rsidRDefault="003C11A7">
            <w:pPr>
              <w:spacing w:line="240" w:lineRule="auto"/>
              <w:jc w:val="center"/>
            </w:pPr>
            <w:r>
              <w:rPr>
                <w:rFonts w:ascii="华文仿宋" w:hAnsi="华文仿宋" w:cs="华文仿宋"/>
                <w:sz w:val="21"/>
              </w:rPr>
              <w:t>0</w:t>
            </w:r>
          </w:p>
        </w:tc>
      </w:tr>
      <w:tr w:rsidR="00607876" w14:paraId="316E592B" w14:textId="77777777">
        <w:tc>
          <w:tcPr>
            <w:tcW w:w="300" w:type="dxa"/>
            <w:vMerge w:val="restart"/>
            <w:tcMar>
              <w:top w:w="100" w:type="dxa"/>
              <w:bottom w:w="100" w:type="dxa"/>
            </w:tcMar>
            <w:vAlign w:val="center"/>
          </w:tcPr>
          <w:p w14:paraId="3FDD143C" w14:textId="77777777" w:rsidR="00607876" w:rsidRDefault="003C11A7">
            <w:pPr>
              <w:spacing w:line="240" w:lineRule="auto"/>
              <w:jc w:val="center"/>
            </w:pPr>
            <w:r>
              <w:rPr>
                <w:rFonts w:ascii="华文仿宋" w:hAnsi="华文仿宋" w:cs="华文仿宋"/>
                <w:sz w:val="21"/>
              </w:rPr>
              <w:lastRenderedPageBreak/>
              <w:t>6</w:t>
            </w:r>
          </w:p>
        </w:tc>
        <w:tc>
          <w:tcPr>
            <w:tcW w:w="400" w:type="dxa"/>
            <w:vMerge w:val="restart"/>
            <w:tcMar>
              <w:top w:w="100" w:type="dxa"/>
              <w:bottom w:w="100" w:type="dxa"/>
            </w:tcMar>
            <w:vAlign w:val="center"/>
          </w:tcPr>
          <w:p w14:paraId="1F5E11D3" w14:textId="77777777" w:rsidR="00607876" w:rsidRDefault="003C11A7">
            <w:pPr>
              <w:spacing w:line="240" w:lineRule="auto"/>
              <w:jc w:val="center"/>
            </w:pPr>
            <w:r>
              <w:rPr>
                <w:rFonts w:ascii="华文仿宋" w:hAnsi="华文仿宋" w:cs="华文仿宋"/>
                <w:sz w:val="21"/>
              </w:rPr>
              <w:t>Spine交换机B</w:t>
            </w:r>
          </w:p>
        </w:tc>
        <w:tc>
          <w:tcPr>
            <w:tcW w:w="800" w:type="dxa"/>
            <w:tcMar>
              <w:top w:w="100" w:type="dxa"/>
              <w:bottom w:w="100" w:type="dxa"/>
            </w:tcMar>
            <w:vAlign w:val="center"/>
          </w:tcPr>
          <w:p w14:paraId="76DE7ED3"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50B4672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3E7135F"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2DEFE2D"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FC9D5F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D217755"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07EBF098"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01799C50" w14:textId="77777777" w:rsidR="00607876" w:rsidRDefault="003C11A7">
            <w:pPr>
              <w:spacing w:line="240" w:lineRule="auto"/>
              <w:jc w:val="center"/>
            </w:pPr>
            <w:r>
              <w:rPr>
                <w:rFonts w:ascii="华文仿宋" w:hAnsi="华文仿宋" w:cs="华文仿宋"/>
                <w:sz w:val="21"/>
              </w:rPr>
              <w:t>2</w:t>
            </w:r>
          </w:p>
        </w:tc>
      </w:tr>
      <w:tr w:rsidR="00607876" w14:paraId="080E80E5" w14:textId="77777777">
        <w:tc>
          <w:tcPr>
            <w:tcW w:w="300" w:type="dxa"/>
            <w:vMerge/>
            <w:tcMar>
              <w:top w:w="100" w:type="dxa"/>
              <w:bottom w:w="100" w:type="dxa"/>
            </w:tcMar>
            <w:vAlign w:val="center"/>
          </w:tcPr>
          <w:p w14:paraId="715F919F" w14:textId="77777777" w:rsidR="00607876" w:rsidRDefault="00607876">
            <w:pPr>
              <w:spacing w:line="240" w:lineRule="auto"/>
              <w:jc w:val="center"/>
            </w:pPr>
          </w:p>
        </w:tc>
        <w:tc>
          <w:tcPr>
            <w:tcW w:w="400" w:type="dxa"/>
            <w:vMerge/>
            <w:tcMar>
              <w:top w:w="100" w:type="dxa"/>
              <w:bottom w:w="100" w:type="dxa"/>
            </w:tcMar>
            <w:vAlign w:val="center"/>
          </w:tcPr>
          <w:p w14:paraId="7A6285A5" w14:textId="77777777" w:rsidR="00607876" w:rsidRDefault="00607876">
            <w:pPr>
              <w:spacing w:line="240" w:lineRule="auto"/>
              <w:jc w:val="center"/>
            </w:pPr>
          </w:p>
        </w:tc>
        <w:tc>
          <w:tcPr>
            <w:tcW w:w="800" w:type="dxa"/>
            <w:tcMar>
              <w:top w:w="100" w:type="dxa"/>
              <w:bottom w:w="100" w:type="dxa"/>
            </w:tcMar>
            <w:vAlign w:val="center"/>
          </w:tcPr>
          <w:p w14:paraId="30ADFD5C"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1DDD73F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3B761E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D341FE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3B8CF3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3F232D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D95555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4F7F8BF" w14:textId="77777777" w:rsidR="00607876" w:rsidRDefault="003C11A7">
            <w:pPr>
              <w:spacing w:line="240" w:lineRule="auto"/>
              <w:jc w:val="center"/>
            </w:pPr>
            <w:r>
              <w:rPr>
                <w:rFonts w:ascii="华文仿宋" w:hAnsi="华文仿宋" w:cs="华文仿宋"/>
                <w:sz w:val="21"/>
              </w:rPr>
              <w:t>0</w:t>
            </w:r>
          </w:p>
        </w:tc>
      </w:tr>
      <w:tr w:rsidR="00607876" w14:paraId="14DB3FE6" w14:textId="77777777">
        <w:tc>
          <w:tcPr>
            <w:tcW w:w="300" w:type="dxa"/>
            <w:vMerge/>
            <w:tcMar>
              <w:top w:w="100" w:type="dxa"/>
              <w:bottom w:w="100" w:type="dxa"/>
            </w:tcMar>
            <w:vAlign w:val="center"/>
          </w:tcPr>
          <w:p w14:paraId="2F738BF0" w14:textId="77777777" w:rsidR="00607876" w:rsidRDefault="00607876">
            <w:pPr>
              <w:spacing w:line="240" w:lineRule="auto"/>
              <w:jc w:val="center"/>
            </w:pPr>
          </w:p>
        </w:tc>
        <w:tc>
          <w:tcPr>
            <w:tcW w:w="400" w:type="dxa"/>
            <w:vMerge/>
            <w:tcMar>
              <w:top w:w="100" w:type="dxa"/>
              <w:bottom w:w="100" w:type="dxa"/>
            </w:tcMar>
            <w:vAlign w:val="center"/>
          </w:tcPr>
          <w:p w14:paraId="7ECC393F" w14:textId="77777777" w:rsidR="00607876" w:rsidRDefault="00607876">
            <w:pPr>
              <w:spacing w:line="240" w:lineRule="auto"/>
              <w:jc w:val="center"/>
            </w:pPr>
          </w:p>
        </w:tc>
        <w:tc>
          <w:tcPr>
            <w:tcW w:w="800" w:type="dxa"/>
            <w:tcMar>
              <w:top w:w="100" w:type="dxa"/>
              <w:bottom w:w="100" w:type="dxa"/>
            </w:tcMar>
            <w:vAlign w:val="center"/>
          </w:tcPr>
          <w:p w14:paraId="7BBD1587"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1FEFCEC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DDBC5E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34468E5"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278C638"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E5958E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4B5029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F3239AC" w14:textId="77777777" w:rsidR="00607876" w:rsidRDefault="003C11A7">
            <w:pPr>
              <w:spacing w:line="240" w:lineRule="auto"/>
              <w:jc w:val="center"/>
            </w:pPr>
            <w:r>
              <w:rPr>
                <w:rFonts w:ascii="华文仿宋" w:hAnsi="华文仿宋" w:cs="华文仿宋"/>
                <w:sz w:val="21"/>
              </w:rPr>
              <w:t>0</w:t>
            </w:r>
          </w:p>
        </w:tc>
      </w:tr>
      <w:tr w:rsidR="00607876" w14:paraId="41FC9FFA" w14:textId="77777777">
        <w:tc>
          <w:tcPr>
            <w:tcW w:w="300" w:type="dxa"/>
            <w:vMerge/>
            <w:tcMar>
              <w:top w:w="100" w:type="dxa"/>
              <w:bottom w:w="100" w:type="dxa"/>
            </w:tcMar>
            <w:vAlign w:val="center"/>
          </w:tcPr>
          <w:p w14:paraId="3A2F07D0" w14:textId="77777777" w:rsidR="00607876" w:rsidRDefault="00607876">
            <w:pPr>
              <w:spacing w:line="240" w:lineRule="auto"/>
              <w:jc w:val="center"/>
            </w:pPr>
          </w:p>
        </w:tc>
        <w:tc>
          <w:tcPr>
            <w:tcW w:w="400" w:type="dxa"/>
            <w:vMerge/>
            <w:tcMar>
              <w:top w:w="100" w:type="dxa"/>
              <w:bottom w:w="100" w:type="dxa"/>
            </w:tcMar>
            <w:vAlign w:val="center"/>
          </w:tcPr>
          <w:p w14:paraId="394B8550" w14:textId="77777777" w:rsidR="00607876" w:rsidRDefault="00607876">
            <w:pPr>
              <w:spacing w:line="240" w:lineRule="auto"/>
              <w:jc w:val="center"/>
            </w:pPr>
          </w:p>
        </w:tc>
        <w:tc>
          <w:tcPr>
            <w:tcW w:w="800" w:type="dxa"/>
            <w:tcMar>
              <w:top w:w="100" w:type="dxa"/>
              <w:bottom w:w="100" w:type="dxa"/>
            </w:tcMar>
            <w:vAlign w:val="center"/>
          </w:tcPr>
          <w:p w14:paraId="2146243B"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1AE8C0E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E3E279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182212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83F9A4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B0E9B5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A69402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2CDF353" w14:textId="77777777" w:rsidR="00607876" w:rsidRDefault="003C11A7">
            <w:pPr>
              <w:spacing w:line="240" w:lineRule="auto"/>
              <w:jc w:val="center"/>
            </w:pPr>
            <w:r>
              <w:rPr>
                <w:rFonts w:ascii="华文仿宋" w:hAnsi="华文仿宋" w:cs="华文仿宋"/>
                <w:sz w:val="21"/>
              </w:rPr>
              <w:t>0</w:t>
            </w:r>
          </w:p>
        </w:tc>
      </w:tr>
    </w:tbl>
    <w:p w14:paraId="13921815" w14:textId="77777777" w:rsidR="00D772DE" w:rsidRPr="0046308A" w:rsidRDefault="008B0738" w:rsidP="00B4091C">
      <w:pPr>
        <w:pStyle w:val="a1"/>
      </w:pPr>
      <w:bookmarkStart w:id="194" w:name="_Toc88414692"/>
      <w:r w:rsidRPr="0046308A">
        <w:rPr>
          <w:rFonts w:hint="eastAsia"/>
        </w:rPr>
        <w:t>安全设备</w:t>
      </w:r>
      <w:bookmarkEnd w:id="194"/>
    </w:p>
    <w:p w14:paraId="66B2A46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9</w:t>
      </w:r>
      <w:r>
        <w:rPr>
          <w:rFonts w:eastAsia="黑体" w:hAnsiTheme="majorEastAsia"/>
          <w:b/>
          <w:sz w:val="21"/>
          <w:szCs w:val="21"/>
        </w:rPr>
        <w:fldChar w:fldCharType="end"/>
      </w:r>
      <w:r>
        <w:rPr>
          <w:rFonts w:eastAsia="黑体" w:hAnsiTheme="majorEastAsia"/>
          <w:b/>
          <w:sz w:val="21"/>
          <w:szCs w:val="21"/>
        </w:rPr>
        <w:t>安全计算环境单项测评结果汇总表（安全通用要求部分）</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
        <w:gridCol w:w="665"/>
        <w:gridCol w:w="1328"/>
        <w:gridCol w:w="515"/>
        <w:gridCol w:w="514"/>
        <w:gridCol w:w="514"/>
        <w:gridCol w:w="514"/>
        <w:gridCol w:w="514"/>
        <w:gridCol w:w="514"/>
        <w:gridCol w:w="514"/>
        <w:gridCol w:w="514"/>
        <w:gridCol w:w="514"/>
        <w:gridCol w:w="514"/>
        <w:gridCol w:w="514"/>
      </w:tblGrid>
      <w:tr w:rsidR="00607876" w14:paraId="73EBF6C0" w14:textId="77777777">
        <w:trPr>
          <w:trHeight w:hRule="exact" w:val="450"/>
          <w:tblHeader/>
        </w:trPr>
        <w:tc>
          <w:tcPr>
            <w:tcW w:w="300" w:type="dxa"/>
            <w:vMerge w:val="restart"/>
            <w:shd w:val="pct35" w:color="auto" w:fill="FFFFFF"/>
            <w:tcMar>
              <w:top w:w="15" w:type="dxa"/>
              <w:bottom w:w="15" w:type="dxa"/>
            </w:tcMar>
            <w:vAlign w:val="center"/>
          </w:tcPr>
          <w:p w14:paraId="6E5B291D"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3A4521DD"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0930FD85" w14:textId="77777777" w:rsidR="00607876" w:rsidRDefault="003C11A7">
            <w:pPr>
              <w:spacing w:line="240" w:lineRule="auto"/>
              <w:jc w:val="center"/>
            </w:pPr>
            <w:r>
              <w:rPr>
                <w:rFonts w:ascii="华文仿宋" w:hAnsi="华文仿宋" w:cs="华文仿宋"/>
                <w:b/>
                <w:sz w:val="21"/>
              </w:rPr>
              <w:t>符合情况</w:t>
            </w:r>
          </w:p>
        </w:tc>
        <w:tc>
          <w:tcPr>
            <w:tcW w:w="3410" w:type="dxa"/>
            <w:gridSpan w:val="11"/>
            <w:shd w:val="pct35" w:color="auto" w:fill="FFFFFF"/>
            <w:tcMar>
              <w:top w:w="15" w:type="dxa"/>
              <w:bottom w:w="15" w:type="dxa"/>
            </w:tcMar>
            <w:vAlign w:val="center"/>
          </w:tcPr>
          <w:p w14:paraId="377A8FD0" w14:textId="77777777" w:rsidR="00607876" w:rsidRDefault="003C11A7">
            <w:pPr>
              <w:spacing w:line="240" w:lineRule="auto"/>
              <w:jc w:val="center"/>
            </w:pPr>
            <w:r>
              <w:rPr>
                <w:rFonts w:ascii="华文仿宋" w:hAnsi="华文仿宋" w:cs="华文仿宋"/>
                <w:b/>
                <w:sz w:val="21"/>
              </w:rPr>
              <w:t>安全通用要求</w:t>
            </w:r>
          </w:p>
        </w:tc>
      </w:tr>
      <w:tr w:rsidR="00607876" w14:paraId="016504F6" w14:textId="77777777">
        <w:trPr>
          <w:tblHeader/>
        </w:trPr>
        <w:tc>
          <w:tcPr>
            <w:tcW w:w="300" w:type="dxa"/>
            <w:vMerge/>
            <w:shd w:val="pct35" w:color="auto" w:fill="FFFFFF"/>
            <w:tcMar>
              <w:top w:w="15" w:type="dxa"/>
              <w:bottom w:w="15" w:type="dxa"/>
            </w:tcMar>
            <w:vAlign w:val="center"/>
          </w:tcPr>
          <w:p w14:paraId="3E661BEF"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6E4A8726"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3C2FA927" w14:textId="77777777" w:rsidR="00607876" w:rsidRDefault="00607876">
            <w:pPr>
              <w:spacing w:line="240" w:lineRule="auto"/>
              <w:jc w:val="center"/>
            </w:pPr>
          </w:p>
        </w:tc>
        <w:tc>
          <w:tcPr>
            <w:tcW w:w="310" w:type="dxa"/>
            <w:shd w:val="pct35" w:color="auto" w:fill="FFFFFF"/>
            <w:tcMar>
              <w:top w:w="15" w:type="dxa"/>
              <w:bottom w:w="15" w:type="dxa"/>
            </w:tcMar>
            <w:vAlign w:val="center"/>
          </w:tcPr>
          <w:p w14:paraId="0B7909D3" w14:textId="77777777" w:rsidR="00607876" w:rsidRDefault="003C11A7">
            <w:pPr>
              <w:spacing w:line="240" w:lineRule="auto"/>
              <w:jc w:val="center"/>
            </w:pPr>
            <w:r>
              <w:rPr>
                <w:rFonts w:ascii="华文仿宋" w:hAnsi="华文仿宋" w:cs="华文仿宋"/>
                <w:b/>
                <w:sz w:val="21"/>
              </w:rPr>
              <w:t>身份鉴别</w:t>
            </w:r>
          </w:p>
        </w:tc>
        <w:tc>
          <w:tcPr>
            <w:tcW w:w="310" w:type="dxa"/>
            <w:shd w:val="pct35" w:color="auto" w:fill="FFFFFF"/>
            <w:tcMar>
              <w:top w:w="15" w:type="dxa"/>
              <w:bottom w:w="15" w:type="dxa"/>
            </w:tcMar>
            <w:vAlign w:val="center"/>
          </w:tcPr>
          <w:p w14:paraId="3D7A9029" w14:textId="77777777" w:rsidR="00607876" w:rsidRDefault="003C11A7">
            <w:pPr>
              <w:spacing w:line="240" w:lineRule="auto"/>
              <w:jc w:val="center"/>
            </w:pPr>
            <w:r>
              <w:rPr>
                <w:rFonts w:ascii="华文仿宋" w:hAnsi="华文仿宋" w:cs="华文仿宋"/>
                <w:b/>
                <w:sz w:val="21"/>
              </w:rPr>
              <w:t>访问控制</w:t>
            </w:r>
          </w:p>
        </w:tc>
        <w:tc>
          <w:tcPr>
            <w:tcW w:w="310" w:type="dxa"/>
            <w:shd w:val="pct35" w:color="auto" w:fill="FFFFFF"/>
            <w:tcMar>
              <w:top w:w="15" w:type="dxa"/>
              <w:bottom w:w="15" w:type="dxa"/>
            </w:tcMar>
            <w:vAlign w:val="center"/>
          </w:tcPr>
          <w:p w14:paraId="21F94AB1" w14:textId="77777777" w:rsidR="00607876" w:rsidRDefault="003C11A7">
            <w:pPr>
              <w:spacing w:line="240" w:lineRule="auto"/>
              <w:jc w:val="center"/>
            </w:pPr>
            <w:r>
              <w:rPr>
                <w:rFonts w:ascii="华文仿宋" w:hAnsi="华文仿宋" w:cs="华文仿宋"/>
                <w:b/>
                <w:sz w:val="21"/>
              </w:rPr>
              <w:t>安全审计</w:t>
            </w:r>
          </w:p>
        </w:tc>
        <w:tc>
          <w:tcPr>
            <w:tcW w:w="310" w:type="dxa"/>
            <w:shd w:val="pct35" w:color="auto" w:fill="FFFFFF"/>
            <w:tcMar>
              <w:top w:w="15" w:type="dxa"/>
              <w:bottom w:w="15" w:type="dxa"/>
            </w:tcMar>
            <w:vAlign w:val="center"/>
          </w:tcPr>
          <w:p w14:paraId="73B31AF3" w14:textId="77777777" w:rsidR="00607876" w:rsidRDefault="003C11A7">
            <w:pPr>
              <w:spacing w:line="240" w:lineRule="auto"/>
              <w:jc w:val="center"/>
            </w:pPr>
            <w:r>
              <w:rPr>
                <w:rFonts w:ascii="华文仿宋" w:hAnsi="华文仿宋" w:cs="华文仿宋"/>
                <w:b/>
                <w:sz w:val="21"/>
              </w:rPr>
              <w:t>入侵防范</w:t>
            </w:r>
          </w:p>
        </w:tc>
        <w:tc>
          <w:tcPr>
            <w:tcW w:w="310" w:type="dxa"/>
            <w:shd w:val="pct35" w:color="auto" w:fill="FFFFFF"/>
            <w:tcMar>
              <w:top w:w="15" w:type="dxa"/>
              <w:bottom w:w="15" w:type="dxa"/>
            </w:tcMar>
            <w:vAlign w:val="center"/>
          </w:tcPr>
          <w:p w14:paraId="391DD463" w14:textId="77777777" w:rsidR="00607876" w:rsidRDefault="003C11A7">
            <w:pPr>
              <w:spacing w:line="240" w:lineRule="auto"/>
              <w:jc w:val="center"/>
            </w:pPr>
            <w:r>
              <w:rPr>
                <w:rFonts w:ascii="华文仿宋" w:hAnsi="华文仿宋" w:cs="华文仿宋"/>
                <w:b/>
                <w:sz w:val="21"/>
              </w:rPr>
              <w:t>恶意代码防范</w:t>
            </w:r>
          </w:p>
        </w:tc>
        <w:tc>
          <w:tcPr>
            <w:tcW w:w="310" w:type="dxa"/>
            <w:shd w:val="pct35" w:color="auto" w:fill="FFFFFF"/>
            <w:tcMar>
              <w:top w:w="15" w:type="dxa"/>
              <w:bottom w:w="15" w:type="dxa"/>
            </w:tcMar>
            <w:vAlign w:val="center"/>
          </w:tcPr>
          <w:p w14:paraId="4869BA66" w14:textId="77777777" w:rsidR="00607876" w:rsidRDefault="003C11A7">
            <w:pPr>
              <w:spacing w:line="240" w:lineRule="auto"/>
              <w:jc w:val="center"/>
            </w:pPr>
            <w:r>
              <w:rPr>
                <w:rFonts w:ascii="华文仿宋" w:hAnsi="华文仿宋" w:cs="华文仿宋"/>
                <w:b/>
                <w:sz w:val="21"/>
              </w:rPr>
              <w:t>可信验证</w:t>
            </w:r>
          </w:p>
        </w:tc>
        <w:tc>
          <w:tcPr>
            <w:tcW w:w="310" w:type="dxa"/>
            <w:shd w:val="pct35" w:color="auto" w:fill="FFFFFF"/>
            <w:tcMar>
              <w:top w:w="15" w:type="dxa"/>
              <w:bottom w:w="15" w:type="dxa"/>
            </w:tcMar>
            <w:vAlign w:val="center"/>
          </w:tcPr>
          <w:p w14:paraId="1B20AC21" w14:textId="77777777" w:rsidR="00607876" w:rsidRDefault="003C11A7">
            <w:pPr>
              <w:spacing w:line="240" w:lineRule="auto"/>
              <w:jc w:val="center"/>
            </w:pPr>
            <w:r>
              <w:rPr>
                <w:rFonts w:ascii="华文仿宋" w:hAnsi="华文仿宋" w:cs="华文仿宋"/>
                <w:b/>
                <w:sz w:val="21"/>
              </w:rPr>
              <w:t>数据完整性</w:t>
            </w:r>
          </w:p>
        </w:tc>
        <w:tc>
          <w:tcPr>
            <w:tcW w:w="310" w:type="dxa"/>
            <w:shd w:val="pct35" w:color="auto" w:fill="FFFFFF"/>
            <w:tcMar>
              <w:top w:w="15" w:type="dxa"/>
              <w:bottom w:w="15" w:type="dxa"/>
            </w:tcMar>
            <w:vAlign w:val="center"/>
          </w:tcPr>
          <w:p w14:paraId="4F7835FE" w14:textId="77777777" w:rsidR="00607876" w:rsidRDefault="003C11A7">
            <w:pPr>
              <w:spacing w:line="240" w:lineRule="auto"/>
              <w:jc w:val="center"/>
            </w:pPr>
            <w:r>
              <w:rPr>
                <w:rFonts w:ascii="华文仿宋" w:hAnsi="华文仿宋" w:cs="华文仿宋"/>
                <w:b/>
                <w:sz w:val="21"/>
              </w:rPr>
              <w:t>数据保密性</w:t>
            </w:r>
          </w:p>
        </w:tc>
        <w:tc>
          <w:tcPr>
            <w:tcW w:w="310" w:type="dxa"/>
            <w:shd w:val="pct35" w:color="auto" w:fill="FFFFFF"/>
            <w:tcMar>
              <w:top w:w="15" w:type="dxa"/>
              <w:bottom w:w="15" w:type="dxa"/>
            </w:tcMar>
            <w:vAlign w:val="center"/>
          </w:tcPr>
          <w:p w14:paraId="51BC4077" w14:textId="77777777" w:rsidR="00607876" w:rsidRDefault="003C11A7">
            <w:pPr>
              <w:spacing w:line="240" w:lineRule="auto"/>
              <w:jc w:val="center"/>
            </w:pPr>
            <w:r>
              <w:rPr>
                <w:rFonts w:ascii="华文仿宋" w:hAnsi="华文仿宋" w:cs="华文仿宋"/>
                <w:b/>
                <w:sz w:val="21"/>
              </w:rPr>
              <w:t>数据备份恢复</w:t>
            </w:r>
          </w:p>
        </w:tc>
        <w:tc>
          <w:tcPr>
            <w:tcW w:w="310" w:type="dxa"/>
            <w:shd w:val="pct35" w:color="auto" w:fill="FFFFFF"/>
            <w:tcMar>
              <w:top w:w="15" w:type="dxa"/>
              <w:bottom w:w="15" w:type="dxa"/>
            </w:tcMar>
            <w:vAlign w:val="center"/>
          </w:tcPr>
          <w:p w14:paraId="3E020459" w14:textId="77777777" w:rsidR="00607876" w:rsidRDefault="003C11A7">
            <w:pPr>
              <w:spacing w:line="240" w:lineRule="auto"/>
              <w:jc w:val="center"/>
            </w:pPr>
            <w:r>
              <w:rPr>
                <w:rFonts w:ascii="华文仿宋" w:hAnsi="华文仿宋" w:cs="华文仿宋"/>
                <w:b/>
                <w:sz w:val="21"/>
              </w:rPr>
              <w:t>剩余信息保护</w:t>
            </w:r>
          </w:p>
        </w:tc>
        <w:tc>
          <w:tcPr>
            <w:tcW w:w="310" w:type="dxa"/>
            <w:shd w:val="pct35" w:color="auto" w:fill="FFFFFF"/>
            <w:tcMar>
              <w:top w:w="15" w:type="dxa"/>
              <w:bottom w:w="15" w:type="dxa"/>
            </w:tcMar>
            <w:vAlign w:val="center"/>
          </w:tcPr>
          <w:p w14:paraId="6E6DB27B" w14:textId="77777777" w:rsidR="00607876" w:rsidRDefault="003C11A7">
            <w:pPr>
              <w:spacing w:line="240" w:lineRule="auto"/>
              <w:jc w:val="center"/>
            </w:pPr>
            <w:r>
              <w:rPr>
                <w:rFonts w:ascii="华文仿宋" w:hAnsi="华文仿宋" w:cs="华文仿宋"/>
                <w:b/>
                <w:sz w:val="21"/>
              </w:rPr>
              <w:t>个人信息保护</w:t>
            </w:r>
          </w:p>
        </w:tc>
      </w:tr>
      <w:tr w:rsidR="00607876" w14:paraId="33BC85AD" w14:textId="77777777">
        <w:tc>
          <w:tcPr>
            <w:tcW w:w="300" w:type="dxa"/>
            <w:vMerge w:val="restart"/>
            <w:tcMar>
              <w:top w:w="100" w:type="dxa"/>
              <w:bottom w:w="100" w:type="dxa"/>
            </w:tcMar>
            <w:vAlign w:val="center"/>
          </w:tcPr>
          <w:p w14:paraId="1B7BF09D"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7CCA870E" w14:textId="77777777" w:rsidR="00607876" w:rsidRDefault="003C11A7">
            <w:pPr>
              <w:spacing w:line="240" w:lineRule="auto"/>
              <w:jc w:val="center"/>
            </w:pPr>
            <w:r>
              <w:rPr>
                <w:rFonts w:ascii="华文仿宋" w:hAnsi="华文仿宋" w:cs="华文仿宋"/>
                <w:sz w:val="21"/>
              </w:rPr>
              <w:t>H3C防火墙A</w:t>
            </w:r>
          </w:p>
        </w:tc>
        <w:tc>
          <w:tcPr>
            <w:tcW w:w="800" w:type="dxa"/>
            <w:tcMar>
              <w:top w:w="100" w:type="dxa"/>
              <w:bottom w:w="100" w:type="dxa"/>
            </w:tcMar>
            <w:vAlign w:val="center"/>
          </w:tcPr>
          <w:p w14:paraId="00AC2F7F"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68A6B955"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5F20D36F"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095C41AA"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334FBF4C"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56A845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2643DF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AA9512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C9BB9C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D34163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244F18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9F3A98F" w14:textId="77777777" w:rsidR="00607876" w:rsidRDefault="003C11A7">
            <w:pPr>
              <w:spacing w:line="240" w:lineRule="auto"/>
              <w:jc w:val="center"/>
            </w:pPr>
            <w:r>
              <w:rPr>
                <w:rFonts w:ascii="华文仿宋" w:hAnsi="华文仿宋" w:cs="华文仿宋"/>
                <w:sz w:val="21"/>
              </w:rPr>
              <w:t>0</w:t>
            </w:r>
          </w:p>
        </w:tc>
      </w:tr>
      <w:tr w:rsidR="00607876" w14:paraId="072C209F" w14:textId="77777777">
        <w:tc>
          <w:tcPr>
            <w:tcW w:w="300" w:type="dxa"/>
            <w:vMerge/>
            <w:tcMar>
              <w:top w:w="100" w:type="dxa"/>
              <w:bottom w:w="100" w:type="dxa"/>
            </w:tcMar>
            <w:vAlign w:val="center"/>
          </w:tcPr>
          <w:p w14:paraId="62611690" w14:textId="77777777" w:rsidR="00607876" w:rsidRDefault="00607876">
            <w:pPr>
              <w:spacing w:line="240" w:lineRule="auto"/>
              <w:jc w:val="center"/>
            </w:pPr>
          </w:p>
        </w:tc>
        <w:tc>
          <w:tcPr>
            <w:tcW w:w="400" w:type="dxa"/>
            <w:vMerge/>
            <w:tcMar>
              <w:top w:w="100" w:type="dxa"/>
              <w:bottom w:w="100" w:type="dxa"/>
            </w:tcMar>
            <w:vAlign w:val="center"/>
          </w:tcPr>
          <w:p w14:paraId="41AB6E8D" w14:textId="77777777" w:rsidR="00607876" w:rsidRDefault="00607876">
            <w:pPr>
              <w:spacing w:line="240" w:lineRule="auto"/>
              <w:jc w:val="center"/>
            </w:pPr>
          </w:p>
        </w:tc>
        <w:tc>
          <w:tcPr>
            <w:tcW w:w="800" w:type="dxa"/>
            <w:tcMar>
              <w:top w:w="100" w:type="dxa"/>
              <w:bottom w:w="100" w:type="dxa"/>
            </w:tcMar>
            <w:vAlign w:val="center"/>
          </w:tcPr>
          <w:p w14:paraId="68BCE1B3"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312B7EF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B3D6D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A46375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2C6163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4E2CD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61C1D0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F92D1AE"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E82CE9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B3C2A2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E2B10E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3396C6" w14:textId="77777777" w:rsidR="00607876" w:rsidRDefault="003C11A7">
            <w:pPr>
              <w:spacing w:line="240" w:lineRule="auto"/>
              <w:jc w:val="center"/>
            </w:pPr>
            <w:r>
              <w:rPr>
                <w:rFonts w:ascii="华文仿宋" w:hAnsi="华文仿宋" w:cs="华文仿宋"/>
                <w:sz w:val="21"/>
              </w:rPr>
              <w:t>0</w:t>
            </w:r>
          </w:p>
        </w:tc>
      </w:tr>
      <w:tr w:rsidR="00607876" w14:paraId="1EB1ADD8" w14:textId="77777777">
        <w:tc>
          <w:tcPr>
            <w:tcW w:w="300" w:type="dxa"/>
            <w:vMerge/>
            <w:tcMar>
              <w:top w:w="100" w:type="dxa"/>
              <w:bottom w:w="100" w:type="dxa"/>
            </w:tcMar>
            <w:vAlign w:val="center"/>
          </w:tcPr>
          <w:p w14:paraId="42EC1C73" w14:textId="77777777" w:rsidR="00607876" w:rsidRDefault="00607876">
            <w:pPr>
              <w:spacing w:line="240" w:lineRule="auto"/>
              <w:jc w:val="center"/>
            </w:pPr>
          </w:p>
        </w:tc>
        <w:tc>
          <w:tcPr>
            <w:tcW w:w="400" w:type="dxa"/>
            <w:vMerge/>
            <w:tcMar>
              <w:top w:w="100" w:type="dxa"/>
              <w:bottom w:w="100" w:type="dxa"/>
            </w:tcMar>
            <w:vAlign w:val="center"/>
          </w:tcPr>
          <w:p w14:paraId="770C3374" w14:textId="77777777" w:rsidR="00607876" w:rsidRDefault="00607876">
            <w:pPr>
              <w:spacing w:line="240" w:lineRule="auto"/>
              <w:jc w:val="center"/>
            </w:pPr>
          </w:p>
        </w:tc>
        <w:tc>
          <w:tcPr>
            <w:tcW w:w="800" w:type="dxa"/>
            <w:tcMar>
              <w:top w:w="100" w:type="dxa"/>
              <w:bottom w:w="100" w:type="dxa"/>
            </w:tcMar>
            <w:vAlign w:val="center"/>
          </w:tcPr>
          <w:p w14:paraId="2A1ED484"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7BCB8AA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A939D3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C03DBD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B15A72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BACAD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104E9C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48A712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E23E5E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2375E4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128ACB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761FE1" w14:textId="77777777" w:rsidR="00607876" w:rsidRDefault="003C11A7">
            <w:pPr>
              <w:spacing w:line="240" w:lineRule="auto"/>
              <w:jc w:val="center"/>
            </w:pPr>
            <w:r>
              <w:rPr>
                <w:rFonts w:ascii="华文仿宋" w:hAnsi="华文仿宋" w:cs="华文仿宋"/>
                <w:sz w:val="21"/>
              </w:rPr>
              <w:t>0</w:t>
            </w:r>
          </w:p>
        </w:tc>
      </w:tr>
      <w:tr w:rsidR="00607876" w14:paraId="2567DA1C" w14:textId="77777777">
        <w:tc>
          <w:tcPr>
            <w:tcW w:w="300" w:type="dxa"/>
            <w:vMerge/>
            <w:tcMar>
              <w:top w:w="100" w:type="dxa"/>
              <w:bottom w:w="100" w:type="dxa"/>
            </w:tcMar>
            <w:vAlign w:val="center"/>
          </w:tcPr>
          <w:p w14:paraId="2166F1CD" w14:textId="77777777" w:rsidR="00607876" w:rsidRDefault="00607876">
            <w:pPr>
              <w:spacing w:line="240" w:lineRule="auto"/>
              <w:jc w:val="center"/>
            </w:pPr>
          </w:p>
        </w:tc>
        <w:tc>
          <w:tcPr>
            <w:tcW w:w="400" w:type="dxa"/>
            <w:vMerge/>
            <w:tcMar>
              <w:top w:w="100" w:type="dxa"/>
              <w:bottom w:w="100" w:type="dxa"/>
            </w:tcMar>
            <w:vAlign w:val="center"/>
          </w:tcPr>
          <w:p w14:paraId="05571BC2" w14:textId="77777777" w:rsidR="00607876" w:rsidRDefault="00607876">
            <w:pPr>
              <w:spacing w:line="240" w:lineRule="auto"/>
              <w:jc w:val="center"/>
            </w:pPr>
          </w:p>
        </w:tc>
        <w:tc>
          <w:tcPr>
            <w:tcW w:w="800" w:type="dxa"/>
            <w:tcMar>
              <w:top w:w="100" w:type="dxa"/>
              <w:bottom w:w="100" w:type="dxa"/>
            </w:tcMar>
            <w:vAlign w:val="center"/>
          </w:tcPr>
          <w:p w14:paraId="79D087E0"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4FF98CE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39E769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13788E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A8C7CF5"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AA297D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AA744C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E0773C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EF20E6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71EA52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DB1F9F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FCF7929" w14:textId="77777777" w:rsidR="00607876" w:rsidRDefault="003C11A7">
            <w:pPr>
              <w:spacing w:line="240" w:lineRule="auto"/>
              <w:jc w:val="center"/>
            </w:pPr>
            <w:r>
              <w:rPr>
                <w:rFonts w:ascii="华文仿宋" w:hAnsi="华文仿宋" w:cs="华文仿宋"/>
                <w:sz w:val="21"/>
              </w:rPr>
              <w:t>2</w:t>
            </w:r>
          </w:p>
        </w:tc>
      </w:tr>
      <w:tr w:rsidR="00607876" w14:paraId="55BDC0DF" w14:textId="77777777">
        <w:tc>
          <w:tcPr>
            <w:tcW w:w="300" w:type="dxa"/>
            <w:vMerge w:val="restart"/>
            <w:tcMar>
              <w:top w:w="100" w:type="dxa"/>
              <w:bottom w:w="100" w:type="dxa"/>
            </w:tcMar>
            <w:vAlign w:val="center"/>
          </w:tcPr>
          <w:p w14:paraId="1C273133"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269740E1" w14:textId="77777777" w:rsidR="00607876" w:rsidRDefault="003C11A7">
            <w:pPr>
              <w:spacing w:line="240" w:lineRule="auto"/>
              <w:jc w:val="center"/>
            </w:pPr>
            <w:r>
              <w:rPr>
                <w:rFonts w:ascii="华文仿宋" w:hAnsi="华文仿宋" w:cs="华文仿宋"/>
                <w:sz w:val="21"/>
              </w:rPr>
              <w:t>H3C防火墙B</w:t>
            </w:r>
          </w:p>
        </w:tc>
        <w:tc>
          <w:tcPr>
            <w:tcW w:w="800" w:type="dxa"/>
            <w:tcMar>
              <w:top w:w="100" w:type="dxa"/>
              <w:bottom w:w="100" w:type="dxa"/>
            </w:tcMar>
            <w:vAlign w:val="center"/>
          </w:tcPr>
          <w:p w14:paraId="13A0B8EE"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17E336FD"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02C1480E"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4BF5E0C8"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32BD2C21"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E52C5C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7B452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C19CB4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984D44"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1D907D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E0D95C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A3887C8" w14:textId="77777777" w:rsidR="00607876" w:rsidRDefault="003C11A7">
            <w:pPr>
              <w:spacing w:line="240" w:lineRule="auto"/>
              <w:jc w:val="center"/>
            </w:pPr>
            <w:r>
              <w:rPr>
                <w:rFonts w:ascii="华文仿宋" w:hAnsi="华文仿宋" w:cs="华文仿宋"/>
                <w:sz w:val="21"/>
              </w:rPr>
              <w:t>0</w:t>
            </w:r>
          </w:p>
        </w:tc>
      </w:tr>
      <w:tr w:rsidR="00607876" w14:paraId="75AC6A92" w14:textId="77777777">
        <w:tc>
          <w:tcPr>
            <w:tcW w:w="300" w:type="dxa"/>
            <w:vMerge/>
            <w:tcMar>
              <w:top w:w="100" w:type="dxa"/>
              <w:bottom w:w="100" w:type="dxa"/>
            </w:tcMar>
            <w:vAlign w:val="center"/>
          </w:tcPr>
          <w:p w14:paraId="6B9D1435" w14:textId="77777777" w:rsidR="00607876" w:rsidRDefault="00607876">
            <w:pPr>
              <w:spacing w:line="240" w:lineRule="auto"/>
              <w:jc w:val="center"/>
            </w:pPr>
          </w:p>
        </w:tc>
        <w:tc>
          <w:tcPr>
            <w:tcW w:w="400" w:type="dxa"/>
            <w:vMerge/>
            <w:tcMar>
              <w:top w:w="100" w:type="dxa"/>
              <w:bottom w:w="100" w:type="dxa"/>
            </w:tcMar>
            <w:vAlign w:val="center"/>
          </w:tcPr>
          <w:p w14:paraId="041D365C" w14:textId="77777777" w:rsidR="00607876" w:rsidRDefault="00607876">
            <w:pPr>
              <w:spacing w:line="240" w:lineRule="auto"/>
              <w:jc w:val="center"/>
            </w:pPr>
          </w:p>
        </w:tc>
        <w:tc>
          <w:tcPr>
            <w:tcW w:w="800" w:type="dxa"/>
            <w:tcMar>
              <w:top w:w="100" w:type="dxa"/>
              <w:bottom w:w="100" w:type="dxa"/>
            </w:tcMar>
            <w:vAlign w:val="center"/>
          </w:tcPr>
          <w:p w14:paraId="6FBB19B2"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77D5BD4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DCBDB5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0AB2EA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22A0C3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2239FE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BB944F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D989E5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2FF2FD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2DA585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D7AEAC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8D957A" w14:textId="77777777" w:rsidR="00607876" w:rsidRDefault="003C11A7">
            <w:pPr>
              <w:spacing w:line="240" w:lineRule="auto"/>
              <w:jc w:val="center"/>
            </w:pPr>
            <w:r>
              <w:rPr>
                <w:rFonts w:ascii="华文仿宋" w:hAnsi="华文仿宋" w:cs="华文仿宋"/>
                <w:sz w:val="21"/>
              </w:rPr>
              <w:t>0</w:t>
            </w:r>
          </w:p>
        </w:tc>
      </w:tr>
      <w:tr w:rsidR="00607876" w14:paraId="3AABB6A6" w14:textId="77777777">
        <w:tc>
          <w:tcPr>
            <w:tcW w:w="300" w:type="dxa"/>
            <w:vMerge/>
            <w:tcMar>
              <w:top w:w="100" w:type="dxa"/>
              <w:bottom w:w="100" w:type="dxa"/>
            </w:tcMar>
            <w:vAlign w:val="center"/>
          </w:tcPr>
          <w:p w14:paraId="7281499D" w14:textId="77777777" w:rsidR="00607876" w:rsidRDefault="00607876">
            <w:pPr>
              <w:spacing w:line="240" w:lineRule="auto"/>
              <w:jc w:val="center"/>
            </w:pPr>
          </w:p>
        </w:tc>
        <w:tc>
          <w:tcPr>
            <w:tcW w:w="400" w:type="dxa"/>
            <w:vMerge/>
            <w:tcMar>
              <w:top w:w="100" w:type="dxa"/>
              <w:bottom w:w="100" w:type="dxa"/>
            </w:tcMar>
            <w:vAlign w:val="center"/>
          </w:tcPr>
          <w:p w14:paraId="64F1FF7F" w14:textId="77777777" w:rsidR="00607876" w:rsidRDefault="00607876">
            <w:pPr>
              <w:spacing w:line="240" w:lineRule="auto"/>
              <w:jc w:val="center"/>
            </w:pPr>
          </w:p>
        </w:tc>
        <w:tc>
          <w:tcPr>
            <w:tcW w:w="800" w:type="dxa"/>
            <w:tcMar>
              <w:top w:w="100" w:type="dxa"/>
              <w:bottom w:w="100" w:type="dxa"/>
            </w:tcMar>
            <w:vAlign w:val="center"/>
          </w:tcPr>
          <w:p w14:paraId="32E3A7E5"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62ACC03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857483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77A22F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39C7EC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5B772D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9BDECA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62C021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58A37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082E84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916283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2127F55" w14:textId="77777777" w:rsidR="00607876" w:rsidRDefault="003C11A7">
            <w:pPr>
              <w:spacing w:line="240" w:lineRule="auto"/>
              <w:jc w:val="center"/>
            </w:pPr>
            <w:r>
              <w:rPr>
                <w:rFonts w:ascii="华文仿宋" w:hAnsi="华文仿宋" w:cs="华文仿宋"/>
                <w:sz w:val="21"/>
              </w:rPr>
              <w:t>0</w:t>
            </w:r>
          </w:p>
        </w:tc>
      </w:tr>
      <w:tr w:rsidR="00607876" w14:paraId="492B228D" w14:textId="77777777">
        <w:tc>
          <w:tcPr>
            <w:tcW w:w="300" w:type="dxa"/>
            <w:vMerge/>
            <w:tcMar>
              <w:top w:w="100" w:type="dxa"/>
              <w:bottom w:w="100" w:type="dxa"/>
            </w:tcMar>
            <w:vAlign w:val="center"/>
          </w:tcPr>
          <w:p w14:paraId="688ABED1" w14:textId="77777777" w:rsidR="00607876" w:rsidRDefault="00607876">
            <w:pPr>
              <w:spacing w:line="240" w:lineRule="auto"/>
              <w:jc w:val="center"/>
            </w:pPr>
          </w:p>
        </w:tc>
        <w:tc>
          <w:tcPr>
            <w:tcW w:w="400" w:type="dxa"/>
            <w:vMerge/>
            <w:tcMar>
              <w:top w:w="100" w:type="dxa"/>
              <w:bottom w:w="100" w:type="dxa"/>
            </w:tcMar>
            <w:vAlign w:val="center"/>
          </w:tcPr>
          <w:p w14:paraId="2DC740D4" w14:textId="77777777" w:rsidR="00607876" w:rsidRDefault="00607876">
            <w:pPr>
              <w:spacing w:line="240" w:lineRule="auto"/>
              <w:jc w:val="center"/>
            </w:pPr>
          </w:p>
        </w:tc>
        <w:tc>
          <w:tcPr>
            <w:tcW w:w="800" w:type="dxa"/>
            <w:tcMar>
              <w:top w:w="100" w:type="dxa"/>
              <w:bottom w:w="100" w:type="dxa"/>
            </w:tcMar>
            <w:vAlign w:val="center"/>
          </w:tcPr>
          <w:p w14:paraId="500EC3E1"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617D77C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5694D3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3C2E4E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6D37FA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AD5036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8F1842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4689DC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7A60B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DDD42F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C5DF82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C050F5C" w14:textId="77777777" w:rsidR="00607876" w:rsidRDefault="003C11A7">
            <w:pPr>
              <w:spacing w:line="240" w:lineRule="auto"/>
              <w:jc w:val="center"/>
            </w:pPr>
            <w:r>
              <w:rPr>
                <w:rFonts w:ascii="华文仿宋" w:hAnsi="华文仿宋" w:cs="华文仿宋"/>
                <w:sz w:val="21"/>
              </w:rPr>
              <w:t>2</w:t>
            </w:r>
          </w:p>
        </w:tc>
      </w:tr>
      <w:tr w:rsidR="00607876" w14:paraId="0C470270" w14:textId="77777777">
        <w:tc>
          <w:tcPr>
            <w:tcW w:w="300" w:type="dxa"/>
            <w:vMerge w:val="restart"/>
            <w:tcMar>
              <w:top w:w="100" w:type="dxa"/>
              <w:bottom w:w="100" w:type="dxa"/>
            </w:tcMar>
            <w:vAlign w:val="center"/>
          </w:tcPr>
          <w:p w14:paraId="16D944CE" w14:textId="77777777" w:rsidR="00607876" w:rsidRDefault="003C11A7">
            <w:pPr>
              <w:spacing w:line="240" w:lineRule="auto"/>
              <w:jc w:val="center"/>
            </w:pPr>
            <w:r>
              <w:rPr>
                <w:rFonts w:ascii="华文仿宋" w:hAnsi="华文仿宋" w:cs="华文仿宋"/>
                <w:sz w:val="21"/>
              </w:rPr>
              <w:t>3</w:t>
            </w:r>
          </w:p>
        </w:tc>
        <w:tc>
          <w:tcPr>
            <w:tcW w:w="400" w:type="dxa"/>
            <w:vMerge w:val="restart"/>
            <w:tcMar>
              <w:top w:w="100" w:type="dxa"/>
              <w:bottom w:w="100" w:type="dxa"/>
            </w:tcMar>
            <w:vAlign w:val="center"/>
          </w:tcPr>
          <w:p w14:paraId="2831548D" w14:textId="77777777" w:rsidR="00607876" w:rsidRDefault="003C11A7">
            <w:pPr>
              <w:spacing w:line="240" w:lineRule="auto"/>
              <w:jc w:val="center"/>
            </w:pPr>
            <w:r>
              <w:rPr>
                <w:rFonts w:ascii="华文仿宋" w:hAnsi="华文仿宋" w:cs="华文仿宋"/>
                <w:sz w:val="21"/>
              </w:rPr>
              <w:t>威胁</w:t>
            </w:r>
            <w:r>
              <w:rPr>
                <w:rFonts w:ascii="华文仿宋" w:hAnsi="华文仿宋" w:cs="华文仿宋"/>
                <w:sz w:val="21"/>
              </w:rPr>
              <w:lastRenderedPageBreak/>
              <w:t>感知大数据平台</w:t>
            </w:r>
          </w:p>
        </w:tc>
        <w:tc>
          <w:tcPr>
            <w:tcW w:w="800" w:type="dxa"/>
            <w:tcMar>
              <w:top w:w="100" w:type="dxa"/>
              <w:bottom w:w="100" w:type="dxa"/>
            </w:tcMar>
            <w:vAlign w:val="center"/>
          </w:tcPr>
          <w:p w14:paraId="0785642B" w14:textId="77777777" w:rsidR="00607876" w:rsidRDefault="003C11A7">
            <w:pPr>
              <w:spacing w:line="240" w:lineRule="auto"/>
              <w:jc w:val="center"/>
            </w:pPr>
            <w:r>
              <w:rPr>
                <w:rFonts w:ascii="华文仿宋" w:hAnsi="华文仿宋" w:cs="华文仿宋"/>
                <w:sz w:val="21"/>
              </w:rPr>
              <w:lastRenderedPageBreak/>
              <w:t>符合</w:t>
            </w:r>
          </w:p>
        </w:tc>
        <w:tc>
          <w:tcPr>
            <w:tcW w:w="310" w:type="dxa"/>
            <w:tcMar>
              <w:top w:w="100" w:type="dxa"/>
              <w:bottom w:w="100" w:type="dxa"/>
            </w:tcMar>
            <w:vAlign w:val="center"/>
          </w:tcPr>
          <w:p w14:paraId="236068EA"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44A5A1B0"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2138BE1F"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8E2754B"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42BA836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84FF95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1E0A5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E7EEC11"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63320D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27EC73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AC97C4" w14:textId="77777777" w:rsidR="00607876" w:rsidRDefault="003C11A7">
            <w:pPr>
              <w:spacing w:line="240" w:lineRule="auto"/>
              <w:jc w:val="center"/>
            </w:pPr>
            <w:r>
              <w:rPr>
                <w:rFonts w:ascii="华文仿宋" w:hAnsi="华文仿宋" w:cs="华文仿宋"/>
                <w:sz w:val="21"/>
              </w:rPr>
              <w:t>0</w:t>
            </w:r>
          </w:p>
        </w:tc>
      </w:tr>
      <w:tr w:rsidR="00607876" w14:paraId="6AE02D46" w14:textId="77777777">
        <w:tc>
          <w:tcPr>
            <w:tcW w:w="300" w:type="dxa"/>
            <w:vMerge/>
            <w:tcMar>
              <w:top w:w="100" w:type="dxa"/>
              <w:bottom w:w="100" w:type="dxa"/>
            </w:tcMar>
            <w:vAlign w:val="center"/>
          </w:tcPr>
          <w:p w14:paraId="1B353A10" w14:textId="77777777" w:rsidR="00607876" w:rsidRDefault="00607876">
            <w:pPr>
              <w:spacing w:line="240" w:lineRule="auto"/>
              <w:jc w:val="center"/>
            </w:pPr>
          </w:p>
        </w:tc>
        <w:tc>
          <w:tcPr>
            <w:tcW w:w="400" w:type="dxa"/>
            <w:vMerge/>
            <w:tcMar>
              <w:top w:w="100" w:type="dxa"/>
              <w:bottom w:w="100" w:type="dxa"/>
            </w:tcMar>
            <w:vAlign w:val="center"/>
          </w:tcPr>
          <w:p w14:paraId="64013434" w14:textId="77777777" w:rsidR="00607876" w:rsidRDefault="00607876">
            <w:pPr>
              <w:spacing w:line="240" w:lineRule="auto"/>
              <w:jc w:val="center"/>
            </w:pPr>
          </w:p>
        </w:tc>
        <w:tc>
          <w:tcPr>
            <w:tcW w:w="800" w:type="dxa"/>
            <w:tcMar>
              <w:top w:w="100" w:type="dxa"/>
              <w:bottom w:w="100" w:type="dxa"/>
            </w:tcMar>
            <w:vAlign w:val="center"/>
          </w:tcPr>
          <w:p w14:paraId="1D3C982B"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38A664F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27C2C2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0B7890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C107A6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F33B4D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DADF25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5363FE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D3E746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003A9E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79A7FC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D25B6BC" w14:textId="77777777" w:rsidR="00607876" w:rsidRDefault="003C11A7">
            <w:pPr>
              <w:spacing w:line="240" w:lineRule="auto"/>
              <w:jc w:val="center"/>
            </w:pPr>
            <w:r>
              <w:rPr>
                <w:rFonts w:ascii="华文仿宋" w:hAnsi="华文仿宋" w:cs="华文仿宋"/>
                <w:sz w:val="21"/>
              </w:rPr>
              <w:t>0</w:t>
            </w:r>
          </w:p>
        </w:tc>
      </w:tr>
      <w:tr w:rsidR="00607876" w14:paraId="0412628A" w14:textId="77777777">
        <w:tc>
          <w:tcPr>
            <w:tcW w:w="300" w:type="dxa"/>
            <w:vMerge/>
            <w:tcMar>
              <w:top w:w="100" w:type="dxa"/>
              <w:bottom w:w="100" w:type="dxa"/>
            </w:tcMar>
            <w:vAlign w:val="center"/>
          </w:tcPr>
          <w:p w14:paraId="3535D49C" w14:textId="77777777" w:rsidR="00607876" w:rsidRDefault="00607876">
            <w:pPr>
              <w:spacing w:line="240" w:lineRule="auto"/>
              <w:jc w:val="center"/>
            </w:pPr>
          </w:p>
        </w:tc>
        <w:tc>
          <w:tcPr>
            <w:tcW w:w="400" w:type="dxa"/>
            <w:vMerge/>
            <w:tcMar>
              <w:top w:w="100" w:type="dxa"/>
              <w:bottom w:w="100" w:type="dxa"/>
            </w:tcMar>
            <w:vAlign w:val="center"/>
          </w:tcPr>
          <w:p w14:paraId="6D2A3A03" w14:textId="77777777" w:rsidR="00607876" w:rsidRDefault="00607876">
            <w:pPr>
              <w:spacing w:line="240" w:lineRule="auto"/>
              <w:jc w:val="center"/>
            </w:pPr>
          </w:p>
        </w:tc>
        <w:tc>
          <w:tcPr>
            <w:tcW w:w="800" w:type="dxa"/>
            <w:tcMar>
              <w:top w:w="100" w:type="dxa"/>
              <w:bottom w:w="100" w:type="dxa"/>
            </w:tcMar>
            <w:vAlign w:val="center"/>
          </w:tcPr>
          <w:p w14:paraId="08008106"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1662877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CF2BFB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7B2664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20AFA4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A31388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D51B99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349414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C590FF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C636C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230EF4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A582F10" w14:textId="77777777" w:rsidR="00607876" w:rsidRDefault="003C11A7">
            <w:pPr>
              <w:spacing w:line="240" w:lineRule="auto"/>
              <w:jc w:val="center"/>
            </w:pPr>
            <w:r>
              <w:rPr>
                <w:rFonts w:ascii="华文仿宋" w:hAnsi="华文仿宋" w:cs="华文仿宋"/>
                <w:sz w:val="21"/>
              </w:rPr>
              <w:t>0</w:t>
            </w:r>
          </w:p>
        </w:tc>
      </w:tr>
      <w:tr w:rsidR="00607876" w14:paraId="7802DC7F" w14:textId="77777777">
        <w:tc>
          <w:tcPr>
            <w:tcW w:w="300" w:type="dxa"/>
            <w:vMerge/>
            <w:tcMar>
              <w:top w:w="100" w:type="dxa"/>
              <w:bottom w:w="100" w:type="dxa"/>
            </w:tcMar>
            <w:vAlign w:val="center"/>
          </w:tcPr>
          <w:p w14:paraId="505B06EC" w14:textId="77777777" w:rsidR="00607876" w:rsidRDefault="00607876">
            <w:pPr>
              <w:spacing w:line="240" w:lineRule="auto"/>
              <w:jc w:val="center"/>
            </w:pPr>
          </w:p>
        </w:tc>
        <w:tc>
          <w:tcPr>
            <w:tcW w:w="400" w:type="dxa"/>
            <w:vMerge/>
            <w:tcMar>
              <w:top w:w="100" w:type="dxa"/>
              <w:bottom w:w="100" w:type="dxa"/>
            </w:tcMar>
            <w:vAlign w:val="center"/>
          </w:tcPr>
          <w:p w14:paraId="4F256DD1" w14:textId="77777777" w:rsidR="00607876" w:rsidRDefault="00607876">
            <w:pPr>
              <w:spacing w:line="240" w:lineRule="auto"/>
              <w:jc w:val="center"/>
            </w:pPr>
          </w:p>
        </w:tc>
        <w:tc>
          <w:tcPr>
            <w:tcW w:w="800" w:type="dxa"/>
            <w:tcMar>
              <w:top w:w="100" w:type="dxa"/>
              <w:bottom w:w="100" w:type="dxa"/>
            </w:tcMar>
            <w:vAlign w:val="center"/>
          </w:tcPr>
          <w:p w14:paraId="69F2BBD9"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201D544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03685C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6B6EB4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26DB1C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54AF49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7962D0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7496BA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6B311D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EBF9BA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7C4156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8755320" w14:textId="77777777" w:rsidR="00607876" w:rsidRDefault="003C11A7">
            <w:pPr>
              <w:spacing w:line="240" w:lineRule="auto"/>
              <w:jc w:val="center"/>
            </w:pPr>
            <w:r>
              <w:rPr>
                <w:rFonts w:ascii="华文仿宋" w:hAnsi="华文仿宋" w:cs="华文仿宋"/>
                <w:sz w:val="21"/>
              </w:rPr>
              <w:t>2</w:t>
            </w:r>
          </w:p>
        </w:tc>
      </w:tr>
      <w:tr w:rsidR="00607876" w14:paraId="38CB5FAE" w14:textId="77777777">
        <w:tc>
          <w:tcPr>
            <w:tcW w:w="300" w:type="dxa"/>
            <w:vMerge w:val="restart"/>
            <w:tcMar>
              <w:top w:w="100" w:type="dxa"/>
              <w:bottom w:w="100" w:type="dxa"/>
            </w:tcMar>
            <w:vAlign w:val="center"/>
          </w:tcPr>
          <w:p w14:paraId="20D1E73B" w14:textId="77777777" w:rsidR="00607876" w:rsidRDefault="003C11A7">
            <w:pPr>
              <w:spacing w:line="240" w:lineRule="auto"/>
              <w:jc w:val="center"/>
            </w:pPr>
            <w:r>
              <w:rPr>
                <w:rFonts w:ascii="华文仿宋" w:hAnsi="华文仿宋" w:cs="华文仿宋"/>
                <w:sz w:val="21"/>
              </w:rPr>
              <w:t>4</w:t>
            </w:r>
          </w:p>
        </w:tc>
        <w:tc>
          <w:tcPr>
            <w:tcW w:w="400" w:type="dxa"/>
            <w:vMerge w:val="restart"/>
            <w:tcMar>
              <w:top w:w="100" w:type="dxa"/>
              <w:bottom w:w="100" w:type="dxa"/>
            </w:tcMar>
            <w:vAlign w:val="center"/>
          </w:tcPr>
          <w:p w14:paraId="2FA075E9" w14:textId="77777777" w:rsidR="00607876" w:rsidRDefault="003C11A7">
            <w:pPr>
              <w:spacing w:line="240" w:lineRule="auto"/>
              <w:jc w:val="cente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A</w:t>
            </w:r>
          </w:p>
        </w:tc>
        <w:tc>
          <w:tcPr>
            <w:tcW w:w="800" w:type="dxa"/>
            <w:tcMar>
              <w:top w:w="100" w:type="dxa"/>
              <w:bottom w:w="100" w:type="dxa"/>
            </w:tcMar>
            <w:vAlign w:val="center"/>
          </w:tcPr>
          <w:p w14:paraId="39D83D51"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37B525D1"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3B789127"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1B6550EC"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8DE39B7"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2058DC0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BFCC08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A7283F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3D3F7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6B7D28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51558C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EFB4678" w14:textId="77777777" w:rsidR="00607876" w:rsidRDefault="003C11A7">
            <w:pPr>
              <w:spacing w:line="240" w:lineRule="auto"/>
              <w:jc w:val="center"/>
            </w:pPr>
            <w:r>
              <w:rPr>
                <w:rFonts w:ascii="华文仿宋" w:hAnsi="华文仿宋" w:cs="华文仿宋"/>
                <w:sz w:val="21"/>
              </w:rPr>
              <w:t>0</w:t>
            </w:r>
          </w:p>
        </w:tc>
      </w:tr>
      <w:tr w:rsidR="00607876" w14:paraId="60063F13" w14:textId="77777777">
        <w:tc>
          <w:tcPr>
            <w:tcW w:w="300" w:type="dxa"/>
            <w:vMerge/>
            <w:tcMar>
              <w:top w:w="100" w:type="dxa"/>
              <w:bottom w:w="100" w:type="dxa"/>
            </w:tcMar>
            <w:vAlign w:val="center"/>
          </w:tcPr>
          <w:p w14:paraId="6D227A3D" w14:textId="77777777" w:rsidR="00607876" w:rsidRDefault="00607876">
            <w:pPr>
              <w:spacing w:line="240" w:lineRule="auto"/>
              <w:jc w:val="center"/>
            </w:pPr>
          </w:p>
        </w:tc>
        <w:tc>
          <w:tcPr>
            <w:tcW w:w="400" w:type="dxa"/>
            <w:vMerge/>
            <w:tcMar>
              <w:top w:w="100" w:type="dxa"/>
              <w:bottom w:w="100" w:type="dxa"/>
            </w:tcMar>
            <w:vAlign w:val="center"/>
          </w:tcPr>
          <w:p w14:paraId="5EB862CE" w14:textId="77777777" w:rsidR="00607876" w:rsidRDefault="00607876">
            <w:pPr>
              <w:spacing w:line="240" w:lineRule="auto"/>
              <w:jc w:val="center"/>
            </w:pPr>
          </w:p>
        </w:tc>
        <w:tc>
          <w:tcPr>
            <w:tcW w:w="800" w:type="dxa"/>
            <w:tcMar>
              <w:top w:w="100" w:type="dxa"/>
              <w:bottom w:w="100" w:type="dxa"/>
            </w:tcMar>
            <w:vAlign w:val="center"/>
          </w:tcPr>
          <w:p w14:paraId="62B3615C"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16AAEF2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6A6424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34968B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2434D4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AF7C4D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E46C96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CA9BD9A"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6DB8B7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F82623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7FEE03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7EBE6E8" w14:textId="77777777" w:rsidR="00607876" w:rsidRDefault="003C11A7">
            <w:pPr>
              <w:spacing w:line="240" w:lineRule="auto"/>
              <w:jc w:val="center"/>
            </w:pPr>
            <w:r>
              <w:rPr>
                <w:rFonts w:ascii="华文仿宋" w:hAnsi="华文仿宋" w:cs="华文仿宋"/>
                <w:sz w:val="21"/>
              </w:rPr>
              <w:t>0</w:t>
            </w:r>
          </w:p>
        </w:tc>
      </w:tr>
      <w:tr w:rsidR="00607876" w14:paraId="57FC35D3" w14:textId="77777777">
        <w:tc>
          <w:tcPr>
            <w:tcW w:w="300" w:type="dxa"/>
            <w:vMerge/>
            <w:tcMar>
              <w:top w:w="100" w:type="dxa"/>
              <w:bottom w:w="100" w:type="dxa"/>
            </w:tcMar>
            <w:vAlign w:val="center"/>
          </w:tcPr>
          <w:p w14:paraId="6AAEB236" w14:textId="77777777" w:rsidR="00607876" w:rsidRDefault="00607876">
            <w:pPr>
              <w:spacing w:line="240" w:lineRule="auto"/>
              <w:jc w:val="center"/>
            </w:pPr>
          </w:p>
        </w:tc>
        <w:tc>
          <w:tcPr>
            <w:tcW w:w="400" w:type="dxa"/>
            <w:vMerge/>
            <w:tcMar>
              <w:top w:w="100" w:type="dxa"/>
              <w:bottom w:w="100" w:type="dxa"/>
            </w:tcMar>
            <w:vAlign w:val="center"/>
          </w:tcPr>
          <w:p w14:paraId="4AF7BA8D" w14:textId="77777777" w:rsidR="00607876" w:rsidRDefault="00607876">
            <w:pPr>
              <w:spacing w:line="240" w:lineRule="auto"/>
              <w:jc w:val="center"/>
            </w:pPr>
          </w:p>
        </w:tc>
        <w:tc>
          <w:tcPr>
            <w:tcW w:w="800" w:type="dxa"/>
            <w:tcMar>
              <w:top w:w="100" w:type="dxa"/>
              <w:bottom w:w="100" w:type="dxa"/>
            </w:tcMar>
            <w:vAlign w:val="center"/>
          </w:tcPr>
          <w:p w14:paraId="1CBC9382"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0973A55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49BB10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3E36E5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70D427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2BCC6C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F225C1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433C71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6A2E1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177666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C9F3CE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3F137F4" w14:textId="77777777" w:rsidR="00607876" w:rsidRDefault="003C11A7">
            <w:pPr>
              <w:spacing w:line="240" w:lineRule="auto"/>
              <w:jc w:val="center"/>
            </w:pPr>
            <w:r>
              <w:rPr>
                <w:rFonts w:ascii="华文仿宋" w:hAnsi="华文仿宋" w:cs="华文仿宋"/>
                <w:sz w:val="21"/>
              </w:rPr>
              <w:t>0</w:t>
            </w:r>
          </w:p>
        </w:tc>
      </w:tr>
      <w:tr w:rsidR="00607876" w14:paraId="6CD22DD5" w14:textId="77777777">
        <w:tc>
          <w:tcPr>
            <w:tcW w:w="300" w:type="dxa"/>
            <w:vMerge/>
            <w:tcMar>
              <w:top w:w="100" w:type="dxa"/>
              <w:bottom w:w="100" w:type="dxa"/>
            </w:tcMar>
            <w:vAlign w:val="center"/>
          </w:tcPr>
          <w:p w14:paraId="01A9C39C" w14:textId="77777777" w:rsidR="00607876" w:rsidRDefault="00607876">
            <w:pPr>
              <w:spacing w:line="240" w:lineRule="auto"/>
              <w:jc w:val="center"/>
            </w:pPr>
          </w:p>
        </w:tc>
        <w:tc>
          <w:tcPr>
            <w:tcW w:w="400" w:type="dxa"/>
            <w:vMerge/>
            <w:tcMar>
              <w:top w:w="100" w:type="dxa"/>
              <w:bottom w:w="100" w:type="dxa"/>
            </w:tcMar>
            <w:vAlign w:val="center"/>
          </w:tcPr>
          <w:p w14:paraId="68C1F6FC" w14:textId="77777777" w:rsidR="00607876" w:rsidRDefault="00607876">
            <w:pPr>
              <w:spacing w:line="240" w:lineRule="auto"/>
              <w:jc w:val="center"/>
            </w:pPr>
          </w:p>
        </w:tc>
        <w:tc>
          <w:tcPr>
            <w:tcW w:w="800" w:type="dxa"/>
            <w:tcMar>
              <w:top w:w="100" w:type="dxa"/>
              <w:bottom w:w="100" w:type="dxa"/>
            </w:tcMar>
            <w:vAlign w:val="center"/>
          </w:tcPr>
          <w:p w14:paraId="742D0E0B"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7F80A1E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CFCF9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35BC85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322A94B"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3C598B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E80384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7FB3A6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BFB857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B3CD59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7DBD3A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752C165" w14:textId="77777777" w:rsidR="00607876" w:rsidRDefault="003C11A7">
            <w:pPr>
              <w:spacing w:line="240" w:lineRule="auto"/>
              <w:jc w:val="center"/>
            </w:pPr>
            <w:r>
              <w:rPr>
                <w:rFonts w:ascii="华文仿宋" w:hAnsi="华文仿宋" w:cs="华文仿宋"/>
                <w:sz w:val="21"/>
              </w:rPr>
              <w:t>2</w:t>
            </w:r>
          </w:p>
        </w:tc>
      </w:tr>
      <w:tr w:rsidR="00607876" w14:paraId="58A562D5" w14:textId="77777777">
        <w:tc>
          <w:tcPr>
            <w:tcW w:w="300" w:type="dxa"/>
            <w:vMerge w:val="restart"/>
            <w:tcMar>
              <w:top w:w="100" w:type="dxa"/>
              <w:bottom w:w="100" w:type="dxa"/>
            </w:tcMar>
            <w:vAlign w:val="center"/>
          </w:tcPr>
          <w:p w14:paraId="56354508" w14:textId="77777777" w:rsidR="00607876" w:rsidRDefault="003C11A7">
            <w:pPr>
              <w:spacing w:line="240" w:lineRule="auto"/>
              <w:jc w:val="center"/>
            </w:pPr>
            <w:r>
              <w:rPr>
                <w:rFonts w:ascii="华文仿宋" w:hAnsi="华文仿宋" w:cs="华文仿宋"/>
                <w:sz w:val="21"/>
              </w:rPr>
              <w:t>5</w:t>
            </w:r>
          </w:p>
        </w:tc>
        <w:tc>
          <w:tcPr>
            <w:tcW w:w="400" w:type="dxa"/>
            <w:vMerge w:val="restart"/>
            <w:tcMar>
              <w:top w:w="100" w:type="dxa"/>
              <w:bottom w:w="100" w:type="dxa"/>
            </w:tcMar>
            <w:vAlign w:val="center"/>
          </w:tcPr>
          <w:p w14:paraId="54A61919" w14:textId="77777777" w:rsidR="00607876" w:rsidRDefault="003C11A7">
            <w:pPr>
              <w:spacing w:line="240" w:lineRule="auto"/>
              <w:jc w:val="cente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B</w:t>
            </w:r>
          </w:p>
        </w:tc>
        <w:tc>
          <w:tcPr>
            <w:tcW w:w="800" w:type="dxa"/>
            <w:tcMar>
              <w:top w:w="100" w:type="dxa"/>
              <w:bottom w:w="100" w:type="dxa"/>
            </w:tcMar>
            <w:vAlign w:val="center"/>
          </w:tcPr>
          <w:p w14:paraId="031DC215"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27AB459F"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709A9BC2"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76565EC1"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A7E06ED"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7FDC92D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BF9BBF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6ACAA6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91209AE"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40A575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BC66DF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766FA2" w14:textId="77777777" w:rsidR="00607876" w:rsidRDefault="003C11A7">
            <w:pPr>
              <w:spacing w:line="240" w:lineRule="auto"/>
              <w:jc w:val="center"/>
            </w:pPr>
            <w:r>
              <w:rPr>
                <w:rFonts w:ascii="华文仿宋" w:hAnsi="华文仿宋" w:cs="华文仿宋"/>
                <w:sz w:val="21"/>
              </w:rPr>
              <w:t>0</w:t>
            </w:r>
          </w:p>
        </w:tc>
      </w:tr>
      <w:tr w:rsidR="00607876" w14:paraId="70990E60" w14:textId="77777777">
        <w:tc>
          <w:tcPr>
            <w:tcW w:w="300" w:type="dxa"/>
            <w:vMerge/>
            <w:tcMar>
              <w:top w:w="100" w:type="dxa"/>
              <w:bottom w:w="100" w:type="dxa"/>
            </w:tcMar>
            <w:vAlign w:val="center"/>
          </w:tcPr>
          <w:p w14:paraId="5BCD5C12" w14:textId="77777777" w:rsidR="00607876" w:rsidRDefault="00607876">
            <w:pPr>
              <w:spacing w:line="240" w:lineRule="auto"/>
              <w:jc w:val="center"/>
            </w:pPr>
          </w:p>
        </w:tc>
        <w:tc>
          <w:tcPr>
            <w:tcW w:w="400" w:type="dxa"/>
            <w:vMerge/>
            <w:tcMar>
              <w:top w:w="100" w:type="dxa"/>
              <w:bottom w:w="100" w:type="dxa"/>
            </w:tcMar>
            <w:vAlign w:val="center"/>
          </w:tcPr>
          <w:p w14:paraId="7051FE72" w14:textId="77777777" w:rsidR="00607876" w:rsidRDefault="00607876">
            <w:pPr>
              <w:spacing w:line="240" w:lineRule="auto"/>
              <w:jc w:val="center"/>
            </w:pPr>
          </w:p>
        </w:tc>
        <w:tc>
          <w:tcPr>
            <w:tcW w:w="800" w:type="dxa"/>
            <w:tcMar>
              <w:top w:w="100" w:type="dxa"/>
              <w:bottom w:w="100" w:type="dxa"/>
            </w:tcMar>
            <w:vAlign w:val="center"/>
          </w:tcPr>
          <w:p w14:paraId="149B4870"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2436AF4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0EE1DC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9F9ABA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A3B9E6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C39BD9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E2B760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5C473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324937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D3A4CE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0A5A38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D7FF2F9" w14:textId="77777777" w:rsidR="00607876" w:rsidRDefault="003C11A7">
            <w:pPr>
              <w:spacing w:line="240" w:lineRule="auto"/>
              <w:jc w:val="center"/>
            </w:pPr>
            <w:r>
              <w:rPr>
                <w:rFonts w:ascii="华文仿宋" w:hAnsi="华文仿宋" w:cs="华文仿宋"/>
                <w:sz w:val="21"/>
              </w:rPr>
              <w:t>0</w:t>
            </w:r>
          </w:p>
        </w:tc>
      </w:tr>
      <w:tr w:rsidR="00607876" w14:paraId="4DE3F215" w14:textId="77777777">
        <w:tc>
          <w:tcPr>
            <w:tcW w:w="300" w:type="dxa"/>
            <w:vMerge/>
            <w:tcMar>
              <w:top w:w="100" w:type="dxa"/>
              <w:bottom w:w="100" w:type="dxa"/>
            </w:tcMar>
            <w:vAlign w:val="center"/>
          </w:tcPr>
          <w:p w14:paraId="3AC96380" w14:textId="77777777" w:rsidR="00607876" w:rsidRDefault="00607876">
            <w:pPr>
              <w:spacing w:line="240" w:lineRule="auto"/>
              <w:jc w:val="center"/>
            </w:pPr>
          </w:p>
        </w:tc>
        <w:tc>
          <w:tcPr>
            <w:tcW w:w="400" w:type="dxa"/>
            <w:vMerge/>
            <w:tcMar>
              <w:top w:w="100" w:type="dxa"/>
              <w:bottom w:w="100" w:type="dxa"/>
            </w:tcMar>
            <w:vAlign w:val="center"/>
          </w:tcPr>
          <w:p w14:paraId="5AFAEB42" w14:textId="77777777" w:rsidR="00607876" w:rsidRDefault="00607876">
            <w:pPr>
              <w:spacing w:line="240" w:lineRule="auto"/>
              <w:jc w:val="center"/>
            </w:pPr>
          </w:p>
        </w:tc>
        <w:tc>
          <w:tcPr>
            <w:tcW w:w="800" w:type="dxa"/>
            <w:tcMar>
              <w:top w:w="100" w:type="dxa"/>
              <w:bottom w:w="100" w:type="dxa"/>
            </w:tcMar>
            <w:vAlign w:val="center"/>
          </w:tcPr>
          <w:p w14:paraId="672020EF"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569C687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96139F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1F94ED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52319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0467E5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B69F12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A55305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12B9AB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0DC6CE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3499EF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A6488E2" w14:textId="77777777" w:rsidR="00607876" w:rsidRDefault="003C11A7">
            <w:pPr>
              <w:spacing w:line="240" w:lineRule="auto"/>
              <w:jc w:val="center"/>
            </w:pPr>
            <w:r>
              <w:rPr>
                <w:rFonts w:ascii="华文仿宋" w:hAnsi="华文仿宋" w:cs="华文仿宋"/>
                <w:sz w:val="21"/>
              </w:rPr>
              <w:t>0</w:t>
            </w:r>
          </w:p>
        </w:tc>
      </w:tr>
      <w:tr w:rsidR="00607876" w14:paraId="643E106D" w14:textId="77777777">
        <w:tc>
          <w:tcPr>
            <w:tcW w:w="300" w:type="dxa"/>
            <w:vMerge/>
            <w:tcMar>
              <w:top w:w="100" w:type="dxa"/>
              <w:bottom w:w="100" w:type="dxa"/>
            </w:tcMar>
            <w:vAlign w:val="center"/>
          </w:tcPr>
          <w:p w14:paraId="3CCB015F" w14:textId="77777777" w:rsidR="00607876" w:rsidRDefault="00607876">
            <w:pPr>
              <w:spacing w:line="240" w:lineRule="auto"/>
              <w:jc w:val="center"/>
            </w:pPr>
          </w:p>
        </w:tc>
        <w:tc>
          <w:tcPr>
            <w:tcW w:w="400" w:type="dxa"/>
            <w:vMerge/>
            <w:tcMar>
              <w:top w:w="100" w:type="dxa"/>
              <w:bottom w:w="100" w:type="dxa"/>
            </w:tcMar>
            <w:vAlign w:val="center"/>
          </w:tcPr>
          <w:p w14:paraId="53006903" w14:textId="77777777" w:rsidR="00607876" w:rsidRDefault="00607876">
            <w:pPr>
              <w:spacing w:line="240" w:lineRule="auto"/>
              <w:jc w:val="center"/>
            </w:pPr>
          </w:p>
        </w:tc>
        <w:tc>
          <w:tcPr>
            <w:tcW w:w="800" w:type="dxa"/>
            <w:tcMar>
              <w:top w:w="100" w:type="dxa"/>
              <w:bottom w:w="100" w:type="dxa"/>
            </w:tcMar>
            <w:vAlign w:val="center"/>
          </w:tcPr>
          <w:p w14:paraId="51C96737"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36897BA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358906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7A7984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388C63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129D6B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D1F326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0DD601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7BB9DD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3A2C18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5E841DE"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A33E751" w14:textId="77777777" w:rsidR="00607876" w:rsidRDefault="003C11A7">
            <w:pPr>
              <w:spacing w:line="240" w:lineRule="auto"/>
              <w:jc w:val="center"/>
            </w:pPr>
            <w:r>
              <w:rPr>
                <w:rFonts w:ascii="华文仿宋" w:hAnsi="华文仿宋" w:cs="华文仿宋"/>
                <w:sz w:val="21"/>
              </w:rPr>
              <w:t>2</w:t>
            </w:r>
          </w:p>
        </w:tc>
      </w:tr>
      <w:tr w:rsidR="00607876" w14:paraId="7FFEF428" w14:textId="77777777">
        <w:tc>
          <w:tcPr>
            <w:tcW w:w="300" w:type="dxa"/>
            <w:vMerge w:val="restart"/>
            <w:tcMar>
              <w:top w:w="100" w:type="dxa"/>
              <w:bottom w:w="100" w:type="dxa"/>
            </w:tcMar>
            <w:vAlign w:val="center"/>
          </w:tcPr>
          <w:p w14:paraId="3C09050F" w14:textId="77777777" w:rsidR="00607876" w:rsidRDefault="003C11A7">
            <w:pPr>
              <w:spacing w:line="240" w:lineRule="auto"/>
              <w:jc w:val="center"/>
            </w:pPr>
            <w:r>
              <w:rPr>
                <w:rFonts w:ascii="华文仿宋" w:hAnsi="华文仿宋" w:cs="华文仿宋"/>
                <w:sz w:val="21"/>
              </w:rPr>
              <w:t>6</w:t>
            </w:r>
          </w:p>
        </w:tc>
        <w:tc>
          <w:tcPr>
            <w:tcW w:w="400" w:type="dxa"/>
            <w:vMerge w:val="restart"/>
            <w:tcMar>
              <w:top w:w="100" w:type="dxa"/>
              <w:bottom w:w="100" w:type="dxa"/>
            </w:tcMar>
            <w:vAlign w:val="center"/>
          </w:tcPr>
          <w:p w14:paraId="4113D3A9" w14:textId="77777777" w:rsidR="00607876" w:rsidRDefault="003C11A7">
            <w:pPr>
              <w:spacing w:line="240" w:lineRule="auto"/>
              <w:jc w:val="center"/>
            </w:pPr>
            <w:r>
              <w:rPr>
                <w:rFonts w:ascii="华文仿宋" w:hAnsi="华文仿宋" w:cs="华文仿宋"/>
                <w:sz w:val="21"/>
              </w:rPr>
              <w:t>服务器防火墙</w:t>
            </w:r>
          </w:p>
        </w:tc>
        <w:tc>
          <w:tcPr>
            <w:tcW w:w="800" w:type="dxa"/>
            <w:tcMar>
              <w:top w:w="100" w:type="dxa"/>
              <w:bottom w:w="100" w:type="dxa"/>
            </w:tcMar>
            <w:vAlign w:val="center"/>
          </w:tcPr>
          <w:p w14:paraId="30ABD19D"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4A9537FF"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599201CF"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515C49AD"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5C8345C4"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33185AD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8613CB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562760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D56733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88FA15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92D203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33A55EB" w14:textId="77777777" w:rsidR="00607876" w:rsidRDefault="003C11A7">
            <w:pPr>
              <w:spacing w:line="240" w:lineRule="auto"/>
              <w:jc w:val="center"/>
            </w:pPr>
            <w:r>
              <w:rPr>
                <w:rFonts w:ascii="华文仿宋" w:hAnsi="华文仿宋" w:cs="华文仿宋"/>
                <w:sz w:val="21"/>
              </w:rPr>
              <w:t>0</w:t>
            </w:r>
          </w:p>
        </w:tc>
      </w:tr>
      <w:tr w:rsidR="00607876" w14:paraId="43B4315E" w14:textId="77777777">
        <w:tc>
          <w:tcPr>
            <w:tcW w:w="300" w:type="dxa"/>
            <w:vMerge/>
            <w:tcMar>
              <w:top w:w="100" w:type="dxa"/>
              <w:bottom w:w="100" w:type="dxa"/>
            </w:tcMar>
            <w:vAlign w:val="center"/>
          </w:tcPr>
          <w:p w14:paraId="72E98FEC" w14:textId="77777777" w:rsidR="00607876" w:rsidRDefault="00607876">
            <w:pPr>
              <w:spacing w:line="240" w:lineRule="auto"/>
              <w:jc w:val="center"/>
            </w:pPr>
          </w:p>
        </w:tc>
        <w:tc>
          <w:tcPr>
            <w:tcW w:w="400" w:type="dxa"/>
            <w:vMerge/>
            <w:tcMar>
              <w:top w:w="100" w:type="dxa"/>
              <w:bottom w:w="100" w:type="dxa"/>
            </w:tcMar>
            <w:vAlign w:val="center"/>
          </w:tcPr>
          <w:p w14:paraId="0543586F" w14:textId="77777777" w:rsidR="00607876" w:rsidRDefault="00607876">
            <w:pPr>
              <w:spacing w:line="240" w:lineRule="auto"/>
              <w:jc w:val="center"/>
            </w:pPr>
          </w:p>
        </w:tc>
        <w:tc>
          <w:tcPr>
            <w:tcW w:w="800" w:type="dxa"/>
            <w:tcMar>
              <w:top w:w="100" w:type="dxa"/>
              <w:bottom w:w="100" w:type="dxa"/>
            </w:tcMar>
            <w:vAlign w:val="center"/>
          </w:tcPr>
          <w:p w14:paraId="03A44C01"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5104863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59F0E7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1FA63B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DD11D3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A5A420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3A42DB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C7A5BD0"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D20F2F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167EC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E0A218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5B45F2E" w14:textId="77777777" w:rsidR="00607876" w:rsidRDefault="003C11A7">
            <w:pPr>
              <w:spacing w:line="240" w:lineRule="auto"/>
              <w:jc w:val="center"/>
            </w:pPr>
            <w:r>
              <w:rPr>
                <w:rFonts w:ascii="华文仿宋" w:hAnsi="华文仿宋" w:cs="华文仿宋"/>
                <w:sz w:val="21"/>
              </w:rPr>
              <w:t>0</w:t>
            </w:r>
          </w:p>
        </w:tc>
      </w:tr>
      <w:tr w:rsidR="00607876" w14:paraId="58434DDF" w14:textId="77777777">
        <w:tc>
          <w:tcPr>
            <w:tcW w:w="300" w:type="dxa"/>
            <w:vMerge/>
            <w:tcMar>
              <w:top w:w="100" w:type="dxa"/>
              <w:bottom w:w="100" w:type="dxa"/>
            </w:tcMar>
            <w:vAlign w:val="center"/>
          </w:tcPr>
          <w:p w14:paraId="72D6ABD3" w14:textId="77777777" w:rsidR="00607876" w:rsidRDefault="00607876">
            <w:pPr>
              <w:spacing w:line="240" w:lineRule="auto"/>
              <w:jc w:val="center"/>
            </w:pPr>
          </w:p>
        </w:tc>
        <w:tc>
          <w:tcPr>
            <w:tcW w:w="400" w:type="dxa"/>
            <w:vMerge/>
            <w:tcMar>
              <w:top w:w="100" w:type="dxa"/>
              <w:bottom w:w="100" w:type="dxa"/>
            </w:tcMar>
            <w:vAlign w:val="center"/>
          </w:tcPr>
          <w:p w14:paraId="308AC533" w14:textId="77777777" w:rsidR="00607876" w:rsidRDefault="00607876">
            <w:pPr>
              <w:spacing w:line="240" w:lineRule="auto"/>
              <w:jc w:val="center"/>
            </w:pPr>
          </w:p>
        </w:tc>
        <w:tc>
          <w:tcPr>
            <w:tcW w:w="800" w:type="dxa"/>
            <w:tcMar>
              <w:top w:w="100" w:type="dxa"/>
              <w:bottom w:w="100" w:type="dxa"/>
            </w:tcMar>
            <w:vAlign w:val="center"/>
          </w:tcPr>
          <w:p w14:paraId="56BBFFA1"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054AB5F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E3426A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1BB2DD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4DB00F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0C054A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D7D47F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A3F984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C13CF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4DE9B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C0CCF1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271F150" w14:textId="77777777" w:rsidR="00607876" w:rsidRDefault="003C11A7">
            <w:pPr>
              <w:spacing w:line="240" w:lineRule="auto"/>
              <w:jc w:val="center"/>
            </w:pPr>
            <w:r>
              <w:rPr>
                <w:rFonts w:ascii="华文仿宋" w:hAnsi="华文仿宋" w:cs="华文仿宋"/>
                <w:sz w:val="21"/>
              </w:rPr>
              <w:t>0</w:t>
            </w:r>
          </w:p>
        </w:tc>
      </w:tr>
      <w:tr w:rsidR="00607876" w14:paraId="7808E843" w14:textId="77777777">
        <w:tc>
          <w:tcPr>
            <w:tcW w:w="300" w:type="dxa"/>
            <w:vMerge/>
            <w:tcMar>
              <w:top w:w="100" w:type="dxa"/>
              <w:bottom w:w="100" w:type="dxa"/>
            </w:tcMar>
            <w:vAlign w:val="center"/>
          </w:tcPr>
          <w:p w14:paraId="290F4C9D" w14:textId="77777777" w:rsidR="00607876" w:rsidRDefault="00607876">
            <w:pPr>
              <w:spacing w:line="240" w:lineRule="auto"/>
              <w:jc w:val="center"/>
            </w:pPr>
          </w:p>
        </w:tc>
        <w:tc>
          <w:tcPr>
            <w:tcW w:w="400" w:type="dxa"/>
            <w:vMerge/>
            <w:tcMar>
              <w:top w:w="100" w:type="dxa"/>
              <w:bottom w:w="100" w:type="dxa"/>
            </w:tcMar>
            <w:vAlign w:val="center"/>
          </w:tcPr>
          <w:p w14:paraId="4AFAEC64" w14:textId="77777777" w:rsidR="00607876" w:rsidRDefault="00607876">
            <w:pPr>
              <w:spacing w:line="240" w:lineRule="auto"/>
              <w:jc w:val="center"/>
            </w:pPr>
          </w:p>
        </w:tc>
        <w:tc>
          <w:tcPr>
            <w:tcW w:w="800" w:type="dxa"/>
            <w:tcMar>
              <w:top w:w="100" w:type="dxa"/>
              <w:bottom w:w="100" w:type="dxa"/>
            </w:tcMar>
            <w:vAlign w:val="center"/>
          </w:tcPr>
          <w:p w14:paraId="174B8B80"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483378C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9AE3F5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CC1CC6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1CB110A"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659780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15DDA9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897A1F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2DECD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E3685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726BE0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454E603" w14:textId="77777777" w:rsidR="00607876" w:rsidRDefault="003C11A7">
            <w:pPr>
              <w:spacing w:line="240" w:lineRule="auto"/>
              <w:jc w:val="center"/>
            </w:pPr>
            <w:r>
              <w:rPr>
                <w:rFonts w:ascii="华文仿宋" w:hAnsi="华文仿宋" w:cs="华文仿宋"/>
                <w:sz w:val="21"/>
              </w:rPr>
              <w:t>2</w:t>
            </w:r>
          </w:p>
        </w:tc>
      </w:tr>
      <w:tr w:rsidR="00607876" w14:paraId="1BA69F60" w14:textId="77777777">
        <w:tc>
          <w:tcPr>
            <w:tcW w:w="300" w:type="dxa"/>
            <w:vMerge w:val="restart"/>
            <w:tcMar>
              <w:top w:w="100" w:type="dxa"/>
              <w:bottom w:w="100" w:type="dxa"/>
            </w:tcMar>
            <w:vAlign w:val="center"/>
          </w:tcPr>
          <w:p w14:paraId="08C35731" w14:textId="77777777" w:rsidR="00607876" w:rsidRDefault="003C11A7">
            <w:pPr>
              <w:spacing w:line="240" w:lineRule="auto"/>
              <w:jc w:val="center"/>
            </w:pPr>
            <w:r>
              <w:rPr>
                <w:rFonts w:ascii="华文仿宋" w:hAnsi="华文仿宋" w:cs="华文仿宋"/>
                <w:sz w:val="21"/>
              </w:rPr>
              <w:t>7</w:t>
            </w:r>
          </w:p>
        </w:tc>
        <w:tc>
          <w:tcPr>
            <w:tcW w:w="400" w:type="dxa"/>
            <w:vMerge w:val="restart"/>
            <w:tcMar>
              <w:top w:w="100" w:type="dxa"/>
              <w:bottom w:w="100" w:type="dxa"/>
            </w:tcMar>
            <w:vAlign w:val="center"/>
          </w:tcPr>
          <w:p w14:paraId="48F4A839" w14:textId="77777777" w:rsidR="00607876" w:rsidRDefault="003C11A7">
            <w:pPr>
              <w:spacing w:line="240" w:lineRule="auto"/>
              <w:jc w:val="center"/>
            </w:pPr>
            <w:r>
              <w:rPr>
                <w:rFonts w:ascii="华文仿宋" w:hAnsi="华文仿宋" w:cs="华文仿宋"/>
                <w:sz w:val="21"/>
              </w:rPr>
              <w:t>深信服上网行为管理A</w:t>
            </w:r>
          </w:p>
        </w:tc>
        <w:tc>
          <w:tcPr>
            <w:tcW w:w="800" w:type="dxa"/>
            <w:tcMar>
              <w:top w:w="100" w:type="dxa"/>
              <w:bottom w:w="100" w:type="dxa"/>
            </w:tcMar>
            <w:vAlign w:val="center"/>
          </w:tcPr>
          <w:p w14:paraId="6CE6801A"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61CD46C7"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1B211856"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5FAF5F20"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5E13E31"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0D1BC96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E0A219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B7D8B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9023202"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44559C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3922C7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9BFBC47" w14:textId="77777777" w:rsidR="00607876" w:rsidRDefault="003C11A7">
            <w:pPr>
              <w:spacing w:line="240" w:lineRule="auto"/>
              <w:jc w:val="center"/>
            </w:pPr>
            <w:r>
              <w:rPr>
                <w:rFonts w:ascii="华文仿宋" w:hAnsi="华文仿宋" w:cs="华文仿宋"/>
                <w:sz w:val="21"/>
              </w:rPr>
              <w:t>0</w:t>
            </w:r>
          </w:p>
        </w:tc>
      </w:tr>
      <w:tr w:rsidR="00607876" w14:paraId="724CFB09" w14:textId="77777777">
        <w:tc>
          <w:tcPr>
            <w:tcW w:w="300" w:type="dxa"/>
            <w:vMerge/>
            <w:tcMar>
              <w:top w:w="100" w:type="dxa"/>
              <w:bottom w:w="100" w:type="dxa"/>
            </w:tcMar>
            <w:vAlign w:val="center"/>
          </w:tcPr>
          <w:p w14:paraId="623CE676" w14:textId="77777777" w:rsidR="00607876" w:rsidRDefault="00607876">
            <w:pPr>
              <w:spacing w:line="240" w:lineRule="auto"/>
              <w:jc w:val="center"/>
            </w:pPr>
          </w:p>
        </w:tc>
        <w:tc>
          <w:tcPr>
            <w:tcW w:w="400" w:type="dxa"/>
            <w:vMerge/>
            <w:tcMar>
              <w:top w:w="100" w:type="dxa"/>
              <w:bottom w:w="100" w:type="dxa"/>
            </w:tcMar>
            <w:vAlign w:val="center"/>
          </w:tcPr>
          <w:p w14:paraId="55622CBC" w14:textId="77777777" w:rsidR="00607876" w:rsidRDefault="00607876">
            <w:pPr>
              <w:spacing w:line="240" w:lineRule="auto"/>
              <w:jc w:val="center"/>
            </w:pPr>
          </w:p>
        </w:tc>
        <w:tc>
          <w:tcPr>
            <w:tcW w:w="800" w:type="dxa"/>
            <w:tcMar>
              <w:top w:w="100" w:type="dxa"/>
              <w:bottom w:w="100" w:type="dxa"/>
            </w:tcMar>
            <w:vAlign w:val="center"/>
          </w:tcPr>
          <w:p w14:paraId="325B0968"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9849DD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FA830C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26301F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B4EBD1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B7FD5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B7E7CB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E838CB1"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7B920B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28F21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1DBF52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E58DE17" w14:textId="77777777" w:rsidR="00607876" w:rsidRDefault="003C11A7">
            <w:pPr>
              <w:spacing w:line="240" w:lineRule="auto"/>
              <w:jc w:val="center"/>
            </w:pPr>
            <w:r>
              <w:rPr>
                <w:rFonts w:ascii="华文仿宋" w:hAnsi="华文仿宋" w:cs="华文仿宋"/>
                <w:sz w:val="21"/>
              </w:rPr>
              <w:t>0</w:t>
            </w:r>
          </w:p>
        </w:tc>
      </w:tr>
      <w:tr w:rsidR="00607876" w14:paraId="6210E701" w14:textId="77777777">
        <w:tc>
          <w:tcPr>
            <w:tcW w:w="300" w:type="dxa"/>
            <w:vMerge/>
            <w:tcMar>
              <w:top w:w="100" w:type="dxa"/>
              <w:bottom w:w="100" w:type="dxa"/>
            </w:tcMar>
            <w:vAlign w:val="center"/>
          </w:tcPr>
          <w:p w14:paraId="0E476A94" w14:textId="77777777" w:rsidR="00607876" w:rsidRDefault="00607876">
            <w:pPr>
              <w:spacing w:line="240" w:lineRule="auto"/>
              <w:jc w:val="center"/>
            </w:pPr>
          </w:p>
        </w:tc>
        <w:tc>
          <w:tcPr>
            <w:tcW w:w="400" w:type="dxa"/>
            <w:vMerge/>
            <w:tcMar>
              <w:top w:w="100" w:type="dxa"/>
              <w:bottom w:w="100" w:type="dxa"/>
            </w:tcMar>
            <w:vAlign w:val="center"/>
          </w:tcPr>
          <w:p w14:paraId="64D06F3A" w14:textId="77777777" w:rsidR="00607876" w:rsidRDefault="00607876">
            <w:pPr>
              <w:spacing w:line="240" w:lineRule="auto"/>
              <w:jc w:val="center"/>
            </w:pPr>
          </w:p>
        </w:tc>
        <w:tc>
          <w:tcPr>
            <w:tcW w:w="800" w:type="dxa"/>
            <w:tcMar>
              <w:top w:w="100" w:type="dxa"/>
              <w:bottom w:w="100" w:type="dxa"/>
            </w:tcMar>
            <w:vAlign w:val="center"/>
          </w:tcPr>
          <w:p w14:paraId="2B47FE81"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03FB6D1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F93BC4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1A9E15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D372E6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FD320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74873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5731E1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C55660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3377A4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259B81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6F78E0B" w14:textId="77777777" w:rsidR="00607876" w:rsidRDefault="003C11A7">
            <w:pPr>
              <w:spacing w:line="240" w:lineRule="auto"/>
              <w:jc w:val="center"/>
            </w:pPr>
            <w:r>
              <w:rPr>
                <w:rFonts w:ascii="华文仿宋" w:hAnsi="华文仿宋" w:cs="华文仿宋"/>
                <w:sz w:val="21"/>
              </w:rPr>
              <w:t>0</w:t>
            </w:r>
          </w:p>
        </w:tc>
      </w:tr>
      <w:tr w:rsidR="00607876" w14:paraId="1579321E" w14:textId="77777777">
        <w:tc>
          <w:tcPr>
            <w:tcW w:w="300" w:type="dxa"/>
            <w:vMerge/>
            <w:tcMar>
              <w:top w:w="100" w:type="dxa"/>
              <w:bottom w:w="100" w:type="dxa"/>
            </w:tcMar>
            <w:vAlign w:val="center"/>
          </w:tcPr>
          <w:p w14:paraId="3D7AF53E" w14:textId="77777777" w:rsidR="00607876" w:rsidRDefault="00607876">
            <w:pPr>
              <w:spacing w:line="240" w:lineRule="auto"/>
              <w:jc w:val="center"/>
            </w:pPr>
          </w:p>
        </w:tc>
        <w:tc>
          <w:tcPr>
            <w:tcW w:w="400" w:type="dxa"/>
            <w:vMerge/>
            <w:tcMar>
              <w:top w:w="100" w:type="dxa"/>
              <w:bottom w:w="100" w:type="dxa"/>
            </w:tcMar>
            <w:vAlign w:val="center"/>
          </w:tcPr>
          <w:p w14:paraId="311F2A3C" w14:textId="77777777" w:rsidR="00607876" w:rsidRDefault="00607876">
            <w:pPr>
              <w:spacing w:line="240" w:lineRule="auto"/>
              <w:jc w:val="center"/>
            </w:pPr>
          </w:p>
        </w:tc>
        <w:tc>
          <w:tcPr>
            <w:tcW w:w="800" w:type="dxa"/>
            <w:tcMar>
              <w:top w:w="100" w:type="dxa"/>
              <w:bottom w:w="100" w:type="dxa"/>
            </w:tcMar>
            <w:vAlign w:val="center"/>
          </w:tcPr>
          <w:p w14:paraId="13A40A0E"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17226EC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F00FB9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3C0E99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ACED50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BCF085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080D90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A1314C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910B5F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1227E6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57366B"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3CF5EEC" w14:textId="77777777" w:rsidR="00607876" w:rsidRDefault="003C11A7">
            <w:pPr>
              <w:spacing w:line="240" w:lineRule="auto"/>
              <w:jc w:val="center"/>
            </w:pPr>
            <w:r>
              <w:rPr>
                <w:rFonts w:ascii="华文仿宋" w:hAnsi="华文仿宋" w:cs="华文仿宋"/>
                <w:sz w:val="21"/>
              </w:rPr>
              <w:t>2</w:t>
            </w:r>
          </w:p>
        </w:tc>
      </w:tr>
      <w:tr w:rsidR="00607876" w14:paraId="3B3484ED" w14:textId="77777777">
        <w:tc>
          <w:tcPr>
            <w:tcW w:w="300" w:type="dxa"/>
            <w:vMerge w:val="restart"/>
            <w:tcMar>
              <w:top w:w="100" w:type="dxa"/>
              <w:bottom w:w="100" w:type="dxa"/>
            </w:tcMar>
            <w:vAlign w:val="center"/>
          </w:tcPr>
          <w:p w14:paraId="65846D15" w14:textId="77777777" w:rsidR="00607876" w:rsidRDefault="003C11A7">
            <w:pPr>
              <w:spacing w:line="240" w:lineRule="auto"/>
              <w:jc w:val="center"/>
            </w:pPr>
            <w:r>
              <w:rPr>
                <w:rFonts w:ascii="华文仿宋" w:hAnsi="华文仿宋" w:cs="华文仿宋"/>
                <w:sz w:val="21"/>
              </w:rPr>
              <w:t>8</w:t>
            </w:r>
          </w:p>
        </w:tc>
        <w:tc>
          <w:tcPr>
            <w:tcW w:w="400" w:type="dxa"/>
            <w:vMerge w:val="restart"/>
            <w:tcMar>
              <w:top w:w="100" w:type="dxa"/>
              <w:bottom w:w="100" w:type="dxa"/>
            </w:tcMar>
            <w:vAlign w:val="center"/>
          </w:tcPr>
          <w:p w14:paraId="2459A3B6" w14:textId="77777777" w:rsidR="00607876" w:rsidRDefault="003C11A7">
            <w:pPr>
              <w:spacing w:line="240" w:lineRule="auto"/>
              <w:jc w:val="center"/>
            </w:pPr>
            <w:r>
              <w:rPr>
                <w:rFonts w:ascii="华文仿宋" w:hAnsi="华文仿宋" w:cs="华文仿宋"/>
                <w:sz w:val="21"/>
              </w:rPr>
              <w:t>深信服上网行为管</w:t>
            </w:r>
            <w:r>
              <w:rPr>
                <w:rFonts w:ascii="华文仿宋" w:hAnsi="华文仿宋" w:cs="华文仿宋"/>
                <w:sz w:val="21"/>
              </w:rPr>
              <w:lastRenderedPageBreak/>
              <w:t>理B</w:t>
            </w:r>
          </w:p>
        </w:tc>
        <w:tc>
          <w:tcPr>
            <w:tcW w:w="800" w:type="dxa"/>
            <w:tcMar>
              <w:top w:w="100" w:type="dxa"/>
              <w:bottom w:w="100" w:type="dxa"/>
            </w:tcMar>
            <w:vAlign w:val="center"/>
          </w:tcPr>
          <w:p w14:paraId="1DEA31DE" w14:textId="77777777" w:rsidR="00607876" w:rsidRDefault="003C11A7">
            <w:pPr>
              <w:spacing w:line="240" w:lineRule="auto"/>
              <w:jc w:val="center"/>
            </w:pPr>
            <w:r>
              <w:rPr>
                <w:rFonts w:ascii="华文仿宋" w:hAnsi="华文仿宋" w:cs="华文仿宋"/>
                <w:sz w:val="21"/>
              </w:rPr>
              <w:lastRenderedPageBreak/>
              <w:t>符合</w:t>
            </w:r>
          </w:p>
        </w:tc>
        <w:tc>
          <w:tcPr>
            <w:tcW w:w="310" w:type="dxa"/>
            <w:tcMar>
              <w:top w:w="100" w:type="dxa"/>
              <w:bottom w:w="100" w:type="dxa"/>
            </w:tcMar>
            <w:vAlign w:val="center"/>
          </w:tcPr>
          <w:p w14:paraId="3C87E6B1"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44A9F45C"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47104204"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55C17010"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78F5032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A8609B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32F8DB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25C965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4FFB6C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1130AB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28DF674" w14:textId="77777777" w:rsidR="00607876" w:rsidRDefault="003C11A7">
            <w:pPr>
              <w:spacing w:line="240" w:lineRule="auto"/>
              <w:jc w:val="center"/>
            </w:pPr>
            <w:r>
              <w:rPr>
                <w:rFonts w:ascii="华文仿宋" w:hAnsi="华文仿宋" w:cs="华文仿宋"/>
                <w:sz w:val="21"/>
              </w:rPr>
              <w:t>0</w:t>
            </w:r>
          </w:p>
        </w:tc>
      </w:tr>
      <w:tr w:rsidR="00607876" w14:paraId="5294B80E" w14:textId="77777777">
        <w:tc>
          <w:tcPr>
            <w:tcW w:w="300" w:type="dxa"/>
            <w:vMerge/>
            <w:tcMar>
              <w:top w:w="100" w:type="dxa"/>
              <w:bottom w:w="100" w:type="dxa"/>
            </w:tcMar>
            <w:vAlign w:val="center"/>
          </w:tcPr>
          <w:p w14:paraId="68DC4832" w14:textId="77777777" w:rsidR="00607876" w:rsidRDefault="00607876">
            <w:pPr>
              <w:spacing w:line="240" w:lineRule="auto"/>
              <w:jc w:val="center"/>
            </w:pPr>
          </w:p>
        </w:tc>
        <w:tc>
          <w:tcPr>
            <w:tcW w:w="400" w:type="dxa"/>
            <w:vMerge/>
            <w:tcMar>
              <w:top w:w="100" w:type="dxa"/>
              <w:bottom w:w="100" w:type="dxa"/>
            </w:tcMar>
            <w:vAlign w:val="center"/>
          </w:tcPr>
          <w:p w14:paraId="65CA86AB" w14:textId="77777777" w:rsidR="00607876" w:rsidRDefault="00607876">
            <w:pPr>
              <w:spacing w:line="240" w:lineRule="auto"/>
              <w:jc w:val="center"/>
            </w:pPr>
          </w:p>
        </w:tc>
        <w:tc>
          <w:tcPr>
            <w:tcW w:w="800" w:type="dxa"/>
            <w:tcMar>
              <w:top w:w="100" w:type="dxa"/>
              <w:bottom w:w="100" w:type="dxa"/>
            </w:tcMar>
            <w:vAlign w:val="center"/>
          </w:tcPr>
          <w:p w14:paraId="259D4C87"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1E8D9AE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97D65A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AB2165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D10749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B56261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3001AA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60B010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F34837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CA4AFC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4F8DBB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A127EBC" w14:textId="77777777" w:rsidR="00607876" w:rsidRDefault="003C11A7">
            <w:pPr>
              <w:spacing w:line="240" w:lineRule="auto"/>
              <w:jc w:val="center"/>
            </w:pPr>
            <w:r>
              <w:rPr>
                <w:rFonts w:ascii="华文仿宋" w:hAnsi="华文仿宋" w:cs="华文仿宋"/>
                <w:sz w:val="21"/>
              </w:rPr>
              <w:t>0</w:t>
            </w:r>
          </w:p>
        </w:tc>
      </w:tr>
      <w:tr w:rsidR="00607876" w14:paraId="07004DD4" w14:textId="77777777">
        <w:tc>
          <w:tcPr>
            <w:tcW w:w="300" w:type="dxa"/>
            <w:vMerge/>
            <w:tcMar>
              <w:top w:w="100" w:type="dxa"/>
              <w:bottom w:w="100" w:type="dxa"/>
            </w:tcMar>
            <w:vAlign w:val="center"/>
          </w:tcPr>
          <w:p w14:paraId="2E65CF0C" w14:textId="77777777" w:rsidR="00607876" w:rsidRDefault="00607876">
            <w:pPr>
              <w:spacing w:line="240" w:lineRule="auto"/>
              <w:jc w:val="center"/>
            </w:pPr>
          </w:p>
        </w:tc>
        <w:tc>
          <w:tcPr>
            <w:tcW w:w="400" w:type="dxa"/>
            <w:vMerge/>
            <w:tcMar>
              <w:top w:w="100" w:type="dxa"/>
              <w:bottom w:w="100" w:type="dxa"/>
            </w:tcMar>
            <w:vAlign w:val="center"/>
          </w:tcPr>
          <w:p w14:paraId="12C4D0A9" w14:textId="77777777" w:rsidR="00607876" w:rsidRDefault="00607876">
            <w:pPr>
              <w:spacing w:line="240" w:lineRule="auto"/>
              <w:jc w:val="center"/>
            </w:pPr>
          </w:p>
        </w:tc>
        <w:tc>
          <w:tcPr>
            <w:tcW w:w="800" w:type="dxa"/>
            <w:tcMar>
              <w:top w:w="100" w:type="dxa"/>
              <w:bottom w:w="100" w:type="dxa"/>
            </w:tcMar>
            <w:vAlign w:val="center"/>
          </w:tcPr>
          <w:p w14:paraId="238599F2"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576F956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EC29A7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AAD3E4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33AB1F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DC9FC7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E8243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CC360C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E6373C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85C69F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C59DAB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E283184" w14:textId="77777777" w:rsidR="00607876" w:rsidRDefault="003C11A7">
            <w:pPr>
              <w:spacing w:line="240" w:lineRule="auto"/>
              <w:jc w:val="center"/>
            </w:pPr>
            <w:r>
              <w:rPr>
                <w:rFonts w:ascii="华文仿宋" w:hAnsi="华文仿宋" w:cs="华文仿宋"/>
                <w:sz w:val="21"/>
              </w:rPr>
              <w:t>0</w:t>
            </w:r>
          </w:p>
        </w:tc>
      </w:tr>
      <w:tr w:rsidR="00607876" w14:paraId="22FF0773" w14:textId="77777777">
        <w:tc>
          <w:tcPr>
            <w:tcW w:w="300" w:type="dxa"/>
            <w:vMerge/>
            <w:tcMar>
              <w:top w:w="100" w:type="dxa"/>
              <w:bottom w:w="100" w:type="dxa"/>
            </w:tcMar>
            <w:vAlign w:val="center"/>
          </w:tcPr>
          <w:p w14:paraId="31B66C53" w14:textId="77777777" w:rsidR="00607876" w:rsidRDefault="00607876">
            <w:pPr>
              <w:spacing w:line="240" w:lineRule="auto"/>
              <w:jc w:val="center"/>
            </w:pPr>
          </w:p>
        </w:tc>
        <w:tc>
          <w:tcPr>
            <w:tcW w:w="400" w:type="dxa"/>
            <w:vMerge/>
            <w:tcMar>
              <w:top w:w="100" w:type="dxa"/>
              <w:bottom w:w="100" w:type="dxa"/>
            </w:tcMar>
            <w:vAlign w:val="center"/>
          </w:tcPr>
          <w:p w14:paraId="3E66695F" w14:textId="77777777" w:rsidR="00607876" w:rsidRDefault="00607876">
            <w:pPr>
              <w:spacing w:line="240" w:lineRule="auto"/>
              <w:jc w:val="center"/>
            </w:pPr>
          </w:p>
        </w:tc>
        <w:tc>
          <w:tcPr>
            <w:tcW w:w="800" w:type="dxa"/>
            <w:tcMar>
              <w:top w:w="100" w:type="dxa"/>
              <w:bottom w:w="100" w:type="dxa"/>
            </w:tcMar>
            <w:vAlign w:val="center"/>
          </w:tcPr>
          <w:p w14:paraId="79E52458"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66B0451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569C2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CB265F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2FF1CC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000135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DF23BD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0EF1F3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08C847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9C20DF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9E7C91"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F1DBD97" w14:textId="77777777" w:rsidR="00607876" w:rsidRDefault="003C11A7">
            <w:pPr>
              <w:spacing w:line="240" w:lineRule="auto"/>
              <w:jc w:val="center"/>
            </w:pPr>
            <w:r>
              <w:rPr>
                <w:rFonts w:ascii="华文仿宋" w:hAnsi="华文仿宋" w:cs="华文仿宋"/>
                <w:sz w:val="21"/>
              </w:rPr>
              <w:t>2</w:t>
            </w:r>
          </w:p>
        </w:tc>
      </w:tr>
      <w:tr w:rsidR="00607876" w14:paraId="2475C2F5" w14:textId="77777777">
        <w:tc>
          <w:tcPr>
            <w:tcW w:w="300" w:type="dxa"/>
            <w:vMerge w:val="restart"/>
            <w:tcMar>
              <w:top w:w="100" w:type="dxa"/>
              <w:bottom w:w="100" w:type="dxa"/>
            </w:tcMar>
            <w:vAlign w:val="center"/>
          </w:tcPr>
          <w:p w14:paraId="2CCD8618" w14:textId="77777777" w:rsidR="00607876" w:rsidRDefault="003C11A7">
            <w:pPr>
              <w:spacing w:line="240" w:lineRule="auto"/>
              <w:jc w:val="center"/>
            </w:pPr>
            <w:r>
              <w:rPr>
                <w:rFonts w:ascii="华文仿宋" w:hAnsi="华文仿宋" w:cs="华文仿宋"/>
                <w:sz w:val="21"/>
              </w:rPr>
              <w:t>9</w:t>
            </w:r>
          </w:p>
        </w:tc>
        <w:tc>
          <w:tcPr>
            <w:tcW w:w="400" w:type="dxa"/>
            <w:vMerge w:val="restart"/>
            <w:tcMar>
              <w:top w:w="100" w:type="dxa"/>
              <w:bottom w:w="100" w:type="dxa"/>
            </w:tcMar>
            <w:vAlign w:val="center"/>
          </w:tcPr>
          <w:p w14:paraId="639E0CDA" w14:textId="77777777" w:rsidR="00607876" w:rsidRDefault="003C11A7">
            <w:pPr>
              <w:spacing w:line="240" w:lineRule="auto"/>
              <w:jc w:val="center"/>
            </w:pPr>
            <w:r>
              <w:rPr>
                <w:rFonts w:ascii="华文仿宋" w:hAnsi="华文仿宋" w:cs="华文仿宋"/>
                <w:sz w:val="21"/>
              </w:rPr>
              <w:t>综合日志审计系统</w:t>
            </w:r>
          </w:p>
        </w:tc>
        <w:tc>
          <w:tcPr>
            <w:tcW w:w="800" w:type="dxa"/>
            <w:tcMar>
              <w:top w:w="100" w:type="dxa"/>
              <w:bottom w:w="100" w:type="dxa"/>
            </w:tcMar>
            <w:vAlign w:val="center"/>
          </w:tcPr>
          <w:p w14:paraId="415FE1A2"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165FE6E9"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782A3110"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05A92A67"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45CC60FF"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4CB1FD9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35A535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B3CD18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73F1179"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98DF1E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84EA9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727FF32" w14:textId="77777777" w:rsidR="00607876" w:rsidRDefault="003C11A7">
            <w:pPr>
              <w:spacing w:line="240" w:lineRule="auto"/>
              <w:jc w:val="center"/>
            </w:pPr>
            <w:r>
              <w:rPr>
                <w:rFonts w:ascii="华文仿宋" w:hAnsi="华文仿宋" w:cs="华文仿宋"/>
                <w:sz w:val="21"/>
              </w:rPr>
              <w:t>0</w:t>
            </w:r>
          </w:p>
        </w:tc>
      </w:tr>
      <w:tr w:rsidR="00607876" w14:paraId="58D858F0" w14:textId="77777777">
        <w:tc>
          <w:tcPr>
            <w:tcW w:w="300" w:type="dxa"/>
            <w:vMerge/>
            <w:tcMar>
              <w:top w:w="100" w:type="dxa"/>
              <w:bottom w:w="100" w:type="dxa"/>
            </w:tcMar>
            <w:vAlign w:val="center"/>
          </w:tcPr>
          <w:p w14:paraId="54C507C5" w14:textId="77777777" w:rsidR="00607876" w:rsidRDefault="00607876">
            <w:pPr>
              <w:spacing w:line="240" w:lineRule="auto"/>
              <w:jc w:val="center"/>
            </w:pPr>
          </w:p>
        </w:tc>
        <w:tc>
          <w:tcPr>
            <w:tcW w:w="400" w:type="dxa"/>
            <w:vMerge/>
            <w:tcMar>
              <w:top w:w="100" w:type="dxa"/>
              <w:bottom w:w="100" w:type="dxa"/>
            </w:tcMar>
            <w:vAlign w:val="center"/>
          </w:tcPr>
          <w:p w14:paraId="25C7F772" w14:textId="77777777" w:rsidR="00607876" w:rsidRDefault="00607876">
            <w:pPr>
              <w:spacing w:line="240" w:lineRule="auto"/>
              <w:jc w:val="center"/>
            </w:pPr>
          </w:p>
        </w:tc>
        <w:tc>
          <w:tcPr>
            <w:tcW w:w="800" w:type="dxa"/>
            <w:tcMar>
              <w:top w:w="100" w:type="dxa"/>
              <w:bottom w:w="100" w:type="dxa"/>
            </w:tcMar>
            <w:vAlign w:val="center"/>
          </w:tcPr>
          <w:p w14:paraId="036C92F4"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774E598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CC92E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A2CE7F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7CB90C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77CDB0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BECA8F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11ACF6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C9309F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FF326D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E270B6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AEE73AB" w14:textId="77777777" w:rsidR="00607876" w:rsidRDefault="003C11A7">
            <w:pPr>
              <w:spacing w:line="240" w:lineRule="auto"/>
              <w:jc w:val="center"/>
            </w:pPr>
            <w:r>
              <w:rPr>
                <w:rFonts w:ascii="华文仿宋" w:hAnsi="华文仿宋" w:cs="华文仿宋"/>
                <w:sz w:val="21"/>
              </w:rPr>
              <w:t>0</w:t>
            </w:r>
          </w:p>
        </w:tc>
      </w:tr>
      <w:tr w:rsidR="00607876" w14:paraId="7911429B" w14:textId="77777777">
        <w:tc>
          <w:tcPr>
            <w:tcW w:w="300" w:type="dxa"/>
            <w:vMerge/>
            <w:tcMar>
              <w:top w:w="100" w:type="dxa"/>
              <w:bottom w:w="100" w:type="dxa"/>
            </w:tcMar>
            <w:vAlign w:val="center"/>
          </w:tcPr>
          <w:p w14:paraId="7ED8C5BA" w14:textId="77777777" w:rsidR="00607876" w:rsidRDefault="00607876">
            <w:pPr>
              <w:spacing w:line="240" w:lineRule="auto"/>
              <w:jc w:val="center"/>
            </w:pPr>
          </w:p>
        </w:tc>
        <w:tc>
          <w:tcPr>
            <w:tcW w:w="400" w:type="dxa"/>
            <w:vMerge/>
            <w:tcMar>
              <w:top w:w="100" w:type="dxa"/>
              <w:bottom w:w="100" w:type="dxa"/>
            </w:tcMar>
            <w:vAlign w:val="center"/>
          </w:tcPr>
          <w:p w14:paraId="5D2668E7" w14:textId="77777777" w:rsidR="00607876" w:rsidRDefault="00607876">
            <w:pPr>
              <w:spacing w:line="240" w:lineRule="auto"/>
              <w:jc w:val="center"/>
            </w:pPr>
          </w:p>
        </w:tc>
        <w:tc>
          <w:tcPr>
            <w:tcW w:w="800" w:type="dxa"/>
            <w:tcMar>
              <w:top w:w="100" w:type="dxa"/>
              <w:bottom w:w="100" w:type="dxa"/>
            </w:tcMar>
            <w:vAlign w:val="center"/>
          </w:tcPr>
          <w:p w14:paraId="25935B55"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2123978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D7A0DF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E76550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CA801E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45CA14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0A2FAE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780441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EBFF2F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D9408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D8C6D0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F4083E8" w14:textId="77777777" w:rsidR="00607876" w:rsidRDefault="003C11A7">
            <w:pPr>
              <w:spacing w:line="240" w:lineRule="auto"/>
              <w:jc w:val="center"/>
            </w:pPr>
            <w:r>
              <w:rPr>
                <w:rFonts w:ascii="华文仿宋" w:hAnsi="华文仿宋" w:cs="华文仿宋"/>
                <w:sz w:val="21"/>
              </w:rPr>
              <w:t>0</w:t>
            </w:r>
          </w:p>
        </w:tc>
      </w:tr>
      <w:tr w:rsidR="00607876" w14:paraId="201EFADF" w14:textId="77777777">
        <w:tc>
          <w:tcPr>
            <w:tcW w:w="300" w:type="dxa"/>
            <w:vMerge/>
            <w:tcMar>
              <w:top w:w="100" w:type="dxa"/>
              <w:bottom w:w="100" w:type="dxa"/>
            </w:tcMar>
            <w:vAlign w:val="center"/>
          </w:tcPr>
          <w:p w14:paraId="263520A8" w14:textId="77777777" w:rsidR="00607876" w:rsidRDefault="00607876">
            <w:pPr>
              <w:spacing w:line="240" w:lineRule="auto"/>
              <w:jc w:val="center"/>
            </w:pPr>
          </w:p>
        </w:tc>
        <w:tc>
          <w:tcPr>
            <w:tcW w:w="400" w:type="dxa"/>
            <w:vMerge/>
            <w:tcMar>
              <w:top w:w="100" w:type="dxa"/>
              <w:bottom w:w="100" w:type="dxa"/>
            </w:tcMar>
            <w:vAlign w:val="center"/>
          </w:tcPr>
          <w:p w14:paraId="5F3299AE" w14:textId="77777777" w:rsidR="00607876" w:rsidRDefault="00607876">
            <w:pPr>
              <w:spacing w:line="240" w:lineRule="auto"/>
              <w:jc w:val="center"/>
            </w:pPr>
          </w:p>
        </w:tc>
        <w:tc>
          <w:tcPr>
            <w:tcW w:w="800" w:type="dxa"/>
            <w:tcMar>
              <w:top w:w="100" w:type="dxa"/>
              <w:bottom w:w="100" w:type="dxa"/>
            </w:tcMar>
            <w:vAlign w:val="center"/>
          </w:tcPr>
          <w:p w14:paraId="333EA172"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04C4683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DDE924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E9E32D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61035FE"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6F448B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496364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1ACF23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2D44F0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5E91B8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AD215A2"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894D0E7" w14:textId="77777777" w:rsidR="00607876" w:rsidRDefault="003C11A7">
            <w:pPr>
              <w:spacing w:line="240" w:lineRule="auto"/>
              <w:jc w:val="center"/>
            </w:pPr>
            <w:r>
              <w:rPr>
                <w:rFonts w:ascii="华文仿宋" w:hAnsi="华文仿宋" w:cs="华文仿宋"/>
                <w:sz w:val="21"/>
              </w:rPr>
              <w:t>2</w:t>
            </w:r>
          </w:p>
        </w:tc>
      </w:tr>
      <w:tr w:rsidR="00607876" w14:paraId="085AEB63" w14:textId="77777777">
        <w:tc>
          <w:tcPr>
            <w:tcW w:w="300" w:type="dxa"/>
            <w:vMerge w:val="restart"/>
            <w:tcMar>
              <w:top w:w="100" w:type="dxa"/>
              <w:bottom w:w="100" w:type="dxa"/>
            </w:tcMar>
            <w:vAlign w:val="center"/>
          </w:tcPr>
          <w:p w14:paraId="5F8B0564" w14:textId="77777777" w:rsidR="00607876" w:rsidRDefault="003C11A7">
            <w:pPr>
              <w:spacing w:line="240" w:lineRule="auto"/>
              <w:jc w:val="center"/>
            </w:pPr>
            <w:r>
              <w:rPr>
                <w:rFonts w:ascii="华文仿宋" w:hAnsi="华文仿宋" w:cs="华文仿宋"/>
                <w:sz w:val="21"/>
              </w:rPr>
              <w:t>10</w:t>
            </w:r>
          </w:p>
        </w:tc>
        <w:tc>
          <w:tcPr>
            <w:tcW w:w="400" w:type="dxa"/>
            <w:vMerge w:val="restart"/>
            <w:tcMar>
              <w:top w:w="100" w:type="dxa"/>
              <w:bottom w:w="100" w:type="dxa"/>
            </w:tcMar>
            <w:vAlign w:val="center"/>
          </w:tcPr>
          <w:p w14:paraId="735AB8FF" w14:textId="77777777" w:rsidR="00607876" w:rsidRDefault="003C11A7">
            <w:pPr>
              <w:spacing w:line="240" w:lineRule="auto"/>
              <w:jc w:val="center"/>
            </w:pPr>
            <w:proofErr w:type="gramStart"/>
            <w:r>
              <w:rPr>
                <w:rFonts w:ascii="华文仿宋" w:hAnsi="华文仿宋" w:cs="华文仿宋"/>
                <w:sz w:val="21"/>
              </w:rPr>
              <w:t>飞塔防火墙</w:t>
            </w:r>
            <w:proofErr w:type="gramEnd"/>
            <w:r>
              <w:rPr>
                <w:rFonts w:ascii="华文仿宋" w:hAnsi="华文仿宋" w:cs="华文仿宋"/>
                <w:sz w:val="21"/>
              </w:rPr>
              <w:t>A</w:t>
            </w:r>
          </w:p>
        </w:tc>
        <w:tc>
          <w:tcPr>
            <w:tcW w:w="800" w:type="dxa"/>
            <w:tcMar>
              <w:top w:w="100" w:type="dxa"/>
              <w:bottom w:w="100" w:type="dxa"/>
            </w:tcMar>
            <w:vAlign w:val="center"/>
          </w:tcPr>
          <w:p w14:paraId="7A780F83"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6AF7FE9C"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46EFA7C6"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73042F91"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02A1C950"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3B4AA7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4FBD3F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BFED76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A9AB19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B9B842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82ADDD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8E1224" w14:textId="77777777" w:rsidR="00607876" w:rsidRDefault="003C11A7">
            <w:pPr>
              <w:spacing w:line="240" w:lineRule="auto"/>
              <w:jc w:val="center"/>
            </w:pPr>
            <w:r>
              <w:rPr>
                <w:rFonts w:ascii="华文仿宋" w:hAnsi="华文仿宋" w:cs="华文仿宋"/>
                <w:sz w:val="21"/>
              </w:rPr>
              <w:t>0</w:t>
            </w:r>
          </w:p>
        </w:tc>
      </w:tr>
      <w:tr w:rsidR="00607876" w14:paraId="12B559FC" w14:textId="77777777">
        <w:tc>
          <w:tcPr>
            <w:tcW w:w="300" w:type="dxa"/>
            <w:vMerge/>
            <w:tcMar>
              <w:top w:w="100" w:type="dxa"/>
              <w:bottom w:w="100" w:type="dxa"/>
            </w:tcMar>
            <w:vAlign w:val="center"/>
          </w:tcPr>
          <w:p w14:paraId="2304F5A1" w14:textId="77777777" w:rsidR="00607876" w:rsidRDefault="00607876">
            <w:pPr>
              <w:spacing w:line="240" w:lineRule="auto"/>
              <w:jc w:val="center"/>
            </w:pPr>
          </w:p>
        </w:tc>
        <w:tc>
          <w:tcPr>
            <w:tcW w:w="400" w:type="dxa"/>
            <w:vMerge/>
            <w:tcMar>
              <w:top w:w="100" w:type="dxa"/>
              <w:bottom w:w="100" w:type="dxa"/>
            </w:tcMar>
            <w:vAlign w:val="center"/>
          </w:tcPr>
          <w:p w14:paraId="104FF1F7" w14:textId="77777777" w:rsidR="00607876" w:rsidRDefault="00607876">
            <w:pPr>
              <w:spacing w:line="240" w:lineRule="auto"/>
              <w:jc w:val="center"/>
            </w:pPr>
          </w:p>
        </w:tc>
        <w:tc>
          <w:tcPr>
            <w:tcW w:w="800" w:type="dxa"/>
            <w:tcMar>
              <w:top w:w="100" w:type="dxa"/>
              <w:bottom w:w="100" w:type="dxa"/>
            </w:tcMar>
            <w:vAlign w:val="center"/>
          </w:tcPr>
          <w:p w14:paraId="6602475A"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0078318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E0F9AE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7B6212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122B1F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B123C5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A1360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A3D71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C7F9CB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6AB1E8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DBDD31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657005A" w14:textId="77777777" w:rsidR="00607876" w:rsidRDefault="003C11A7">
            <w:pPr>
              <w:spacing w:line="240" w:lineRule="auto"/>
              <w:jc w:val="center"/>
            </w:pPr>
            <w:r>
              <w:rPr>
                <w:rFonts w:ascii="华文仿宋" w:hAnsi="华文仿宋" w:cs="华文仿宋"/>
                <w:sz w:val="21"/>
              </w:rPr>
              <w:t>0</w:t>
            </w:r>
          </w:p>
        </w:tc>
      </w:tr>
      <w:tr w:rsidR="00607876" w14:paraId="11D8662C" w14:textId="77777777">
        <w:tc>
          <w:tcPr>
            <w:tcW w:w="300" w:type="dxa"/>
            <w:vMerge/>
            <w:tcMar>
              <w:top w:w="100" w:type="dxa"/>
              <w:bottom w:w="100" w:type="dxa"/>
            </w:tcMar>
            <w:vAlign w:val="center"/>
          </w:tcPr>
          <w:p w14:paraId="5249D17E" w14:textId="77777777" w:rsidR="00607876" w:rsidRDefault="00607876">
            <w:pPr>
              <w:spacing w:line="240" w:lineRule="auto"/>
              <w:jc w:val="center"/>
            </w:pPr>
          </w:p>
        </w:tc>
        <w:tc>
          <w:tcPr>
            <w:tcW w:w="400" w:type="dxa"/>
            <w:vMerge/>
            <w:tcMar>
              <w:top w:w="100" w:type="dxa"/>
              <w:bottom w:w="100" w:type="dxa"/>
            </w:tcMar>
            <w:vAlign w:val="center"/>
          </w:tcPr>
          <w:p w14:paraId="74F6AA68" w14:textId="77777777" w:rsidR="00607876" w:rsidRDefault="00607876">
            <w:pPr>
              <w:spacing w:line="240" w:lineRule="auto"/>
              <w:jc w:val="center"/>
            </w:pPr>
          </w:p>
        </w:tc>
        <w:tc>
          <w:tcPr>
            <w:tcW w:w="800" w:type="dxa"/>
            <w:tcMar>
              <w:top w:w="100" w:type="dxa"/>
              <w:bottom w:w="100" w:type="dxa"/>
            </w:tcMar>
            <w:vAlign w:val="center"/>
          </w:tcPr>
          <w:p w14:paraId="35F45D9B"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7AB7C6A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74D734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14C26A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174005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A3D75C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2DB1B6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AB7BB7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9F13F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2CE388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C5C9E9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3CDC33" w14:textId="77777777" w:rsidR="00607876" w:rsidRDefault="003C11A7">
            <w:pPr>
              <w:spacing w:line="240" w:lineRule="auto"/>
              <w:jc w:val="center"/>
            </w:pPr>
            <w:r>
              <w:rPr>
                <w:rFonts w:ascii="华文仿宋" w:hAnsi="华文仿宋" w:cs="华文仿宋"/>
                <w:sz w:val="21"/>
              </w:rPr>
              <w:t>0</w:t>
            </w:r>
          </w:p>
        </w:tc>
      </w:tr>
      <w:tr w:rsidR="00607876" w14:paraId="1920030C" w14:textId="77777777">
        <w:tc>
          <w:tcPr>
            <w:tcW w:w="300" w:type="dxa"/>
            <w:vMerge/>
            <w:tcMar>
              <w:top w:w="100" w:type="dxa"/>
              <w:bottom w:w="100" w:type="dxa"/>
            </w:tcMar>
            <w:vAlign w:val="center"/>
          </w:tcPr>
          <w:p w14:paraId="35D47110" w14:textId="77777777" w:rsidR="00607876" w:rsidRDefault="00607876">
            <w:pPr>
              <w:spacing w:line="240" w:lineRule="auto"/>
              <w:jc w:val="center"/>
            </w:pPr>
          </w:p>
        </w:tc>
        <w:tc>
          <w:tcPr>
            <w:tcW w:w="400" w:type="dxa"/>
            <w:vMerge/>
            <w:tcMar>
              <w:top w:w="100" w:type="dxa"/>
              <w:bottom w:w="100" w:type="dxa"/>
            </w:tcMar>
            <w:vAlign w:val="center"/>
          </w:tcPr>
          <w:p w14:paraId="32024CCD" w14:textId="77777777" w:rsidR="00607876" w:rsidRDefault="00607876">
            <w:pPr>
              <w:spacing w:line="240" w:lineRule="auto"/>
              <w:jc w:val="center"/>
            </w:pPr>
          </w:p>
        </w:tc>
        <w:tc>
          <w:tcPr>
            <w:tcW w:w="800" w:type="dxa"/>
            <w:tcMar>
              <w:top w:w="100" w:type="dxa"/>
              <w:bottom w:w="100" w:type="dxa"/>
            </w:tcMar>
            <w:vAlign w:val="center"/>
          </w:tcPr>
          <w:p w14:paraId="1D493415"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1C5FDAC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58D34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EADC2C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B16156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940B4D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2675A0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1F58CE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2BED1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32428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72FD67D"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1446D3F" w14:textId="77777777" w:rsidR="00607876" w:rsidRDefault="003C11A7">
            <w:pPr>
              <w:spacing w:line="240" w:lineRule="auto"/>
              <w:jc w:val="center"/>
            </w:pPr>
            <w:r>
              <w:rPr>
                <w:rFonts w:ascii="华文仿宋" w:hAnsi="华文仿宋" w:cs="华文仿宋"/>
                <w:sz w:val="21"/>
              </w:rPr>
              <w:t>2</w:t>
            </w:r>
          </w:p>
        </w:tc>
      </w:tr>
      <w:tr w:rsidR="00607876" w14:paraId="3D1C99F7" w14:textId="77777777">
        <w:tc>
          <w:tcPr>
            <w:tcW w:w="300" w:type="dxa"/>
            <w:vMerge w:val="restart"/>
            <w:tcMar>
              <w:top w:w="100" w:type="dxa"/>
              <w:bottom w:w="100" w:type="dxa"/>
            </w:tcMar>
            <w:vAlign w:val="center"/>
          </w:tcPr>
          <w:p w14:paraId="7C21B22E" w14:textId="77777777" w:rsidR="00607876" w:rsidRDefault="003C11A7">
            <w:pPr>
              <w:spacing w:line="240" w:lineRule="auto"/>
              <w:jc w:val="center"/>
            </w:pPr>
            <w:r>
              <w:rPr>
                <w:rFonts w:ascii="华文仿宋" w:hAnsi="华文仿宋" w:cs="华文仿宋"/>
                <w:sz w:val="21"/>
              </w:rPr>
              <w:t>11</w:t>
            </w:r>
          </w:p>
        </w:tc>
        <w:tc>
          <w:tcPr>
            <w:tcW w:w="400" w:type="dxa"/>
            <w:vMerge w:val="restart"/>
            <w:tcMar>
              <w:top w:w="100" w:type="dxa"/>
              <w:bottom w:w="100" w:type="dxa"/>
            </w:tcMar>
            <w:vAlign w:val="center"/>
          </w:tcPr>
          <w:p w14:paraId="33BD9236" w14:textId="77777777" w:rsidR="00607876" w:rsidRDefault="003C11A7">
            <w:pPr>
              <w:spacing w:line="240" w:lineRule="auto"/>
              <w:jc w:val="center"/>
            </w:pPr>
            <w:proofErr w:type="gramStart"/>
            <w:r>
              <w:rPr>
                <w:rFonts w:ascii="华文仿宋" w:hAnsi="华文仿宋" w:cs="华文仿宋"/>
                <w:sz w:val="21"/>
              </w:rPr>
              <w:t>飞塔防火墙</w:t>
            </w:r>
            <w:proofErr w:type="gramEnd"/>
            <w:r>
              <w:rPr>
                <w:rFonts w:ascii="华文仿宋" w:hAnsi="华文仿宋" w:cs="华文仿宋"/>
                <w:sz w:val="21"/>
              </w:rPr>
              <w:t>B</w:t>
            </w:r>
          </w:p>
        </w:tc>
        <w:tc>
          <w:tcPr>
            <w:tcW w:w="800" w:type="dxa"/>
            <w:tcMar>
              <w:top w:w="100" w:type="dxa"/>
              <w:bottom w:w="100" w:type="dxa"/>
            </w:tcMar>
            <w:vAlign w:val="center"/>
          </w:tcPr>
          <w:p w14:paraId="0A9EF311"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0EDF97AA"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32CA08FC"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0BC7762E"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7E0D72E3"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4FD66C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5D958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93E015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AC6EB6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C42BFF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7CB3AD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A9E7C8A" w14:textId="77777777" w:rsidR="00607876" w:rsidRDefault="003C11A7">
            <w:pPr>
              <w:spacing w:line="240" w:lineRule="auto"/>
              <w:jc w:val="center"/>
            </w:pPr>
            <w:r>
              <w:rPr>
                <w:rFonts w:ascii="华文仿宋" w:hAnsi="华文仿宋" w:cs="华文仿宋"/>
                <w:sz w:val="21"/>
              </w:rPr>
              <w:t>0</w:t>
            </w:r>
          </w:p>
        </w:tc>
      </w:tr>
      <w:tr w:rsidR="00607876" w14:paraId="7A520AD1" w14:textId="77777777">
        <w:tc>
          <w:tcPr>
            <w:tcW w:w="300" w:type="dxa"/>
            <w:vMerge/>
            <w:tcMar>
              <w:top w:w="100" w:type="dxa"/>
              <w:bottom w:w="100" w:type="dxa"/>
            </w:tcMar>
            <w:vAlign w:val="center"/>
          </w:tcPr>
          <w:p w14:paraId="0D4B7EC9" w14:textId="77777777" w:rsidR="00607876" w:rsidRDefault="00607876">
            <w:pPr>
              <w:spacing w:line="240" w:lineRule="auto"/>
              <w:jc w:val="center"/>
            </w:pPr>
          </w:p>
        </w:tc>
        <w:tc>
          <w:tcPr>
            <w:tcW w:w="400" w:type="dxa"/>
            <w:vMerge/>
            <w:tcMar>
              <w:top w:w="100" w:type="dxa"/>
              <w:bottom w:w="100" w:type="dxa"/>
            </w:tcMar>
            <w:vAlign w:val="center"/>
          </w:tcPr>
          <w:p w14:paraId="244BA7A2" w14:textId="77777777" w:rsidR="00607876" w:rsidRDefault="00607876">
            <w:pPr>
              <w:spacing w:line="240" w:lineRule="auto"/>
              <w:jc w:val="center"/>
            </w:pPr>
          </w:p>
        </w:tc>
        <w:tc>
          <w:tcPr>
            <w:tcW w:w="800" w:type="dxa"/>
            <w:tcMar>
              <w:top w:w="100" w:type="dxa"/>
              <w:bottom w:w="100" w:type="dxa"/>
            </w:tcMar>
            <w:vAlign w:val="center"/>
          </w:tcPr>
          <w:p w14:paraId="056AB7B0"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A15998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9AEB70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EB0D7E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15831A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F76BBD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911534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8B532F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A70C6F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38E6D3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9FFBAC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2AC62AC" w14:textId="77777777" w:rsidR="00607876" w:rsidRDefault="003C11A7">
            <w:pPr>
              <w:spacing w:line="240" w:lineRule="auto"/>
              <w:jc w:val="center"/>
            </w:pPr>
            <w:r>
              <w:rPr>
                <w:rFonts w:ascii="华文仿宋" w:hAnsi="华文仿宋" w:cs="华文仿宋"/>
                <w:sz w:val="21"/>
              </w:rPr>
              <w:t>0</w:t>
            </w:r>
          </w:p>
        </w:tc>
      </w:tr>
      <w:tr w:rsidR="00607876" w14:paraId="2DEF5B07" w14:textId="77777777">
        <w:tc>
          <w:tcPr>
            <w:tcW w:w="300" w:type="dxa"/>
            <w:vMerge/>
            <w:tcMar>
              <w:top w:w="100" w:type="dxa"/>
              <w:bottom w:w="100" w:type="dxa"/>
            </w:tcMar>
            <w:vAlign w:val="center"/>
          </w:tcPr>
          <w:p w14:paraId="3875E5D1" w14:textId="77777777" w:rsidR="00607876" w:rsidRDefault="00607876">
            <w:pPr>
              <w:spacing w:line="240" w:lineRule="auto"/>
              <w:jc w:val="center"/>
            </w:pPr>
          </w:p>
        </w:tc>
        <w:tc>
          <w:tcPr>
            <w:tcW w:w="400" w:type="dxa"/>
            <w:vMerge/>
            <w:tcMar>
              <w:top w:w="100" w:type="dxa"/>
              <w:bottom w:w="100" w:type="dxa"/>
            </w:tcMar>
            <w:vAlign w:val="center"/>
          </w:tcPr>
          <w:p w14:paraId="1DFE605D" w14:textId="77777777" w:rsidR="00607876" w:rsidRDefault="00607876">
            <w:pPr>
              <w:spacing w:line="240" w:lineRule="auto"/>
              <w:jc w:val="center"/>
            </w:pPr>
          </w:p>
        </w:tc>
        <w:tc>
          <w:tcPr>
            <w:tcW w:w="800" w:type="dxa"/>
            <w:tcMar>
              <w:top w:w="100" w:type="dxa"/>
              <w:bottom w:w="100" w:type="dxa"/>
            </w:tcMar>
            <w:vAlign w:val="center"/>
          </w:tcPr>
          <w:p w14:paraId="42C396AB"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6477F18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879352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CF9486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25C51F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AC15EC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75EB1C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6D791F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708573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60613A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22D86A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7936DFD" w14:textId="77777777" w:rsidR="00607876" w:rsidRDefault="003C11A7">
            <w:pPr>
              <w:spacing w:line="240" w:lineRule="auto"/>
              <w:jc w:val="center"/>
            </w:pPr>
            <w:r>
              <w:rPr>
                <w:rFonts w:ascii="华文仿宋" w:hAnsi="华文仿宋" w:cs="华文仿宋"/>
                <w:sz w:val="21"/>
              </w:rPr>
              <w:t>0</w:t>
            </w:r>
          </w:p>
        </w:tc>
      </w:tr>
      <w:tr w:rsidR="00607876" w14:paraId="70C86725" w14:textId="77777777">
        <w:tc>
          <w:tcPr>
            <w:tcW w:w="300" w:type="dxa"/>
            <w:vMerge/>
            <w:tcMar>
              <w:top w:w="100" w:type="dxa"/>
              <w:bottom w:w="100" w:type="dxa"/>
            </w:tcMar>
            <w:vAlign w:val="center"/>
          </w:tcPr>
          <w:p w14:paraId="5283E665" w14:textId="77777777" w:rsidR="00607876" w:rsidRDefault="00607876">
            <w:pPr>
              <w:spacing w:line="240" w:lineRule="auto"/>
              <w:jc w:val="center"/>
            </w:pPr>
          </w:p>
        </w:tc>
        <w:tc>
          <w:tcPr>
            <w:tcW w:w="400" w:type="dxa"/>
            <w:vMerge/>
            <w:tcMar>
              <w:top w:w="100" w:type="dxa"/>
              <w:bottom w:w="100" w:type="dxa"/>
            </w:tcMar>
            <w:vAlign w:val="center"/>
          </w:tcPr>
          <w:p w14:paraId="292A9C24" w14:textId="77777777" w:rsidR="00607876" w:rsidRDefault="00607876">
            <w:pPr>
              <w:spacing w:line="240" w:lineRule="auto"/>
              <w:jc w:val="center"/>
            </w:pPr>
          </w:p>
        </w:tc>
        <w:tc>
          <w:tcPr>
            <w:tcW w:w="800" w:type="dxa"/>
            <w:tcMar>
              <w:top w:w="100" w:type="dxa"/>
              <w:bottom w:w="100" w:type="dxa"/>
            </w:tcMar>
            <w:vAlign w:val="center"/>
          </w:tcPr>
          <w:p w14:paraId="62B4D6AF"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4E9CEDF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61CFE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71D37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DC9801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643339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B1E134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BD636D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031B8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6446EE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A5E56E0"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0379E81" w14:textId="77777777" w:rsidR="00607876" w:rsidRDefault="003C11A7">
            <w:pPr>
              <w:spacing w:line="240" w:lineRule="auto"/>
              <w:jc w:val="center"/>
            </w:pPr>
            <w:r>
              <w:rPr>
                <w:rFonts w:ascii="华文仿宋" w:hAnsi="华文仿宋" w:cs="华文仿宋"/>
                <w:sz w:val="21"/>
              </w:rPr>
              <w:t>2</w:t>
            </w:r>
          </w:p>
        </w:tc>
      </w:tr>
    </w:tbl>
    <w:p w14:paraId="5329DDB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10</w:t>
      </w:r>
      <w:r>
        <w:rPr>
          <w:rFonts w:eastAsia="黑体" w:hAnsiTheme="majorEastAsia"/>
          <w:b/>
          <w:sz w:val="21"/>
          <w:szCs w:val="21"/>
        </w:rPr>
        <w:fldChar w:fldCharType="end"/>
      </w:r>
      <w:r>
        <w:rPr>
          <w:rFonts w:eastAsia="黑体" w:hAnsiTheme="majorEastAsia"/>
          <w:b/>
          <w:sz w:val="21"/>
          <w:szCs w:val="21"/>
        </w:rPr>
        <w:t>安全计算环境单项测评结果汇总表（安全扩展要求部分）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663"/>
        <w:gridCol w:w="1326"/>
        <w:gridCol w:w="830"/>
        <w:gridCol w:w="830"/>
        <w:gridCol w:w="830"/>
        <w:gridCol w:w="830"/>
        <w:gridCol w:w="830"/>
        <w:gridCol w:w="830"/>
        <w:gridCol w:w="830"/>
      </w:tblGrid>
      <w:tr w:rsidR="00607876" w14:paraId="011BD6A3" w14:textId="77777777">
        <w:trPr>
          <w:trHeight w:hRule="exact" w:val="450"/>
          <w:tblHeader/>
        </w:trPr>
        <w:tc>
          <w:tcPr>
            <w:tcW w:w="300" w:type="dxa"/>
            <w:vMerge w:val="restart"/>
            <w:shd w:val="pct35" w:color="auto" w:fill="FFFFFF"/>
            <w:tcMar>
              <w:top w:w="15" w:type="dxa"/>
              <w:bottom w:w="15" w:type="dxa"/>
            </w:tcMar>
            <w:vAlign w:val="center"/>
          </w:tcPr>
          <w:p w14:paraId="082AC312"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6B8A2F00"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2F3A0C4F" w14:textId="77777777" w:rsidR="00607876" w:rsidRDefault="003C11A7">
            <w:pPr>
              <w:spacing w:line="240" w:lineRule="auto"/>
              <w:jc w:val="center"/>
            </w:pPr>
            <w:r>
              <w:rPr>
                <w:rFonts w:ascii="华文仿宋" w:hAnsi="华文仿宋" w:cs="华文仿宋"/>
                <w:b/>
                <w:sz w:val="21"/>
              </w:rPr>
              <w:t>符合情况</w:t>
            </w:r>
          </w:p>
        </w:tc>
        <w:tc>
          <w:tcPr>
            <w:tcW w:w="3500" w:type="dxa"/>
            <w:gridSpan w:val="7"/>
            <w:shd w:val="pct35" w:color="auto" w:fill="FFFFFF"/>
            <w:tcMar>
              <w:top w:w="15" w:type="dxa"/>
              <w:bottom w:w="15" w:type="dxa"/>
            </w:tcMar>
            <w:vAlign w:val="center"/>
          </w:tcPr>
          <w:p w14:paraId="60F70F89" w14:textId="77777777" w:rsidR="00607876" w:rsidRDefault="003C11A7">
            <w:pPr>
              <w:spacing w:line="240" w:lineRule="auto"/>
              <w:jc w:val="center"/>
            </w:pPr>
            <w:r>
              <w:rPr>
                <w:rFonts w:ascii="华文仿宋" w:hAnsi="华文仿宋" w:cs="华文仿宋"/>
                <w:b/>
                <w:sz w:val="21"/>
              </w:rPr>
              <w:t>安全扩展要求</w:t>
            </w:r>
          </w:p>
        </w:tc>
      </w:tr>
      <w:tr w:rsidR="00607876" w14:paraId="53BF8C4E" w14:textId="77777777">
        <w:trPr>
          <w:tblHeader/>
        </w:trPr>
        <w:tc>
          <w:tcPr>
            <w:tcW w:w="300" w:type="dxa"/>
            <w:vMerge/>
            <w:shd w:val="pct35" w:color="auto" w:fill="FFFFFF"/>
            <w:tcMar>
              <w:top w:w="15" w:type="dxa"/>
              <w:bottom w:w="15" w:type="dxa"/>
            </w:tcMar>
            <w:vAlign w:val="center"/>
          </w:tcPr>
          <w:p w14:paraId="2405D2DB"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0E76D269"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7F72C39F" w14:textId="77777777" w:rsidR="00607876" w:rsidRDefault="00607876">
            <w:pPr>
              <w:spacing w:line="240" w:lineRule="auto"/>
              <w:jc w:val="center"/>
            </w:pPr>
          </w:p>
        </w:tc>
        <w:tc>
          <w:tcPr>
            <w:tcW w:w="500" w:type="dxa"/>
            <w:shd w:val="pct35" w:color="auto" w:fill="FFFFFF"/>
            <w:tcMar>
              <w:top w:w="15" w:type="dxa"/>
              <w:bottom w:w="15" w:type="dxa"/>
            </w:tcMar>
            <w:vAlign w:val="center"/>
          </w:tcPr>
          <w:p w14:paraId="70C7992A" w14:textId="77777777" w:rsidR="00607876" w:rsidRDefault="003C11A7">
            <w:pPr>
              <w:spacing w:line="240" w:lineRule="auto"/>
              <w:jc w:val="center"/>
            </w:pPr>
            <w:r>
              <w:rPr>
                <w:rFonts w:ascii="华文仿宋" w:hAnsi="华文仿宋" w:cs="华文仿宋"/>
                <w:b/>
                <w:sz w:val="21"/>
              </w:rPr>
              <w:t>身份鉴别（云计算）</w:t>
            </w:r>
          </w:p>
        </w:tc>
        <w:tc>
          <w:tcPr>
            <w:tcW w:w="500" w:type="dxa"/>
            <w:shd w:val="pct35" w:color="auto" w:fill="FFFFFF"/>
            <w:tcMar>
              <w:top w:w="15" w:type="dxa"/>
              <w:bottom w:w="15" w:type="dxa"/>
            </w:tcMar>
            <w:vAlign w:val="center"/>
          </w:tcPr>
          <w:p w14:paraId="344BE628" w14:textId="77777777" w:rsidR="00607876" w:rsidRDefault="003C11A7">
            <w:pPr>
              <w:spacing w:line="240" w:lineRule="auto"/>
              <w:jc w:val="center"/>
            </w:pPr>
            <w:r>
              <w:rPr>
                <w:rFonts w:ascii="华文仿宋" w:hAnsi="华文仿宋" w:cs="华文仿宋"/>
                <w:b/>
                <w:sz w:val="21"/>
              </w:rPr>
              <w:t>访问控制（云计算）</w:t>
            </w:r>
          </w:p>
        </w:tc>
        <w:tc>
          <w:tcPr>
            <w:tcW w:w="500" w:type="dxa"/>
            <w:shd w:val="pct35" w:color="auto" w:fill="FFFFFF"/>
            <w:tcMar>
              <w:top w:w="15" w:type="dxa"/>
              <w:bottom w:w="15" w:type="dxa"/>
            </w:tcMar>
            <w:vAlign w:val="center"/>
          </w:tcPr>
          <w:p w14:paraId="5EC956C9" w14:textId="77777777" w:rsidR="00607876" w:rsidRDefault="003C11A7">
            <w:pPr>
              <w:spacing w:line="240" w:lineRule="auto"/>
              <w:jc w:val="center"/>
            </w:pPr>
            <w:r>
              <w:rPr>
                <w:rFonts w:ascii="华文仿宋" w:hAnsi="华文仿宋" w:cs="华文仿宋"/>
                <w:b/>
                <w:sz w:val="21"/>
              </w:rPr>
              <w:t>入侵防范（云计算）</w:t>
            </w:r>
          </w:p>
        </w:tc>
        <w:tc>
          <w:tcPr>
            <w:tcW w:w="500" w:type="dxa"/>
            <w:shd w:val="pct35" w:color="auto" w:fill="FFFFFF"/>
            <w:tcMar>
              <w:top w:w="15" w:type="dxa"/>
              <w:bottom w:w="15" w:type="dxa"/>
            </w:tcMar>
            <w:vAlign w:val="center"/>
          </w:tcPr>
          <w:p w14:paraId="6D133715" w14:textId="77777777" w:rsidR="00607876" w:rsidRDefault="003C11A7">
            <w:pPr>
              <w:spacing w:line="240" w:lineRule="auto"/>
              <w:jc w:val="center"/>
            </w:pPr>
            <w:r>
              <w:rPr>
                <w:rFonts w:ascii="华文仿宋" w:hAnsi="华文仿宋" w:cs="华文仿宋"/>
                <w:b/>
                <w:sz w:val="21"/>
              </w:rPr>
              <w:t>镜像和快照保护（云计算）</w:t>
            </w:r>
          </w:p>
        </w:tc>
        <w:tc>
          <w:tcPr>
            <w:tcW w:w="500" w:type="dxa"/>
            <w:shd w:val="pct35" w:color="auto" w:fill="FFFFFF"/>
            <w:tcMar>
              <w:top w:w="15" w:type="dxa"/>
              <w:bottom w:w="15" w:type="dxa"/>
            </w:tcMar>
            <w:vAlign w:val="center"/>
          </w:tcPr>
          <w:p w14:paraId="15350735" w14:textId="77777777" w:rsidR="00607876" w:rsidRDefault="003C11A7">
            <w:pPr>
              <w:spacing w:line="240" w:lineRule="auto"/>
              <w:jc w:val="center"/>
            </w:pPr>
            <w:r>
              <w:rPr>
                <w:rFonts w:ascii="华文仿宋" w:hAnsi="华文仿宋" w:cs="华文仿宋"/>
                <w:b/>
                <w:sz w:val="21"/>
              </w:rPr>
              <w:t>数据完整性和保密性（云计算）</w:t>
            </w:r>
          </w:p>
        </w:tc>
        <w:tc>
          <w:tcPr>
            <w:tcW w:w="500" w:type="dxa"/>
            <w:shd w:val="pct35" w:color="auto" w:fill="FFFFFF"/>
            <w:tcMar>
              <w:top w:w="15" w:type="dxa"/>
              <w:bottom w:w="15" w:type="dxa"/>
            </w:tcMar>
            <w:vAlign w:val="center"/>
          </w:tcPr>
          <w:p w14:paraId="2E62495B" w14:textId="77777777" w:rsidR="00607876" w:rsidRDefault="003C11A7">
            <w:pPr>
              <w:spacing w:line="240" w:lineRule="auto"/>
              <w:jc w:val="center"/>
            </w:pPr>
            <w:r>
              <w:rPr>
                <w:rFonts w:ascii="华文仿宋" w:hAnsi="华文仿宋" w:cs="华文仿宋"/>
                <w:b/>
                <w:sz w:val="21"/>
              </w:rPr>
              <w:t>数据备份恢复（云计算）</w:t>
            </w:r>
          </w:p>
        </w:tc>
        <w:tc>
          <w:tcPr>
            <w:tcW w:w="500" w:type="dxa"/>
            <w:shd w:val="pct35" w:color="auto" w:fill="FFFFFF"/>
            <w:tcMar>
              <w:top w:w="15" w:type="dxa"/>
              <w:bottom w:w="15" w:type="dxa"/>
            </w:tcMar>
            <w:vAlign w:val="center"/>
          </w:tcPr>
          <w:p w14:paraId="0BA4FE61" w14:textId="77777777" w:rsidR="00607876" w:rsidRDefault="003C11A7">
            <w:pPr>
              <w:spacing w:line="240" w:lineRule="auto"/>
              <w:jc w:val="center"/>
            </w:pPr>
            <w:r>
              <w:rPr>
                <w:rFonts w:ascii="华文仿宋" w:hAnsi="华文仿宋" w:cs="华文仿宋"/>
                <w:b/>
                <w:sz w:val="21"/>
              </w:rPr>
              <w:t>剩余信息保护（云计算）</w:t>
            </w:r>
          </w:p>
        </w:tc>
      </w:tr>
      <w:tr w:rsidR="00607876" w14:paraId="3A5619F2" w14:textId="77777777">
        <w:tc>
          <w:tcPr>
            <w:tcW w:w="300" w:type="dxa"/>
            <w:vMerge w:val="restart"/>
            <w:tcMar>
              <w:top w:w="100" w:type="dxa"/>
              <w:bottom w:w="100" w:type="dxa"/>
            </w:tcMar>
            <w:vAlign w:val="center"/>
          </w:tcPr>
          <w:p w14:paraId="76766798"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37713B90" w14:textId="77777777" w:rsidR="00607876" w:rsidRDefault="003C11A7">
            <w:pPr>
              <w:spacing w:line="240" w:lineRule="auto"/>
              <w:jc w:val="center"/>
            </w:pPr>
            <w:r>
              <w:rPr>
                <w:rFonts w:ascii="华文仿宋" w:hAnsi="华文仿宋" w:cs="华文仿宋"/>
                <w:sz w:val="21"/>
              </w:rPr>
              <w:t>H3C</w:t>
            </w:r>
            <w:r>
              <w:rPr>
                <w:rFonts w:ascii="华文仿宋" w:hAnsi="华文仿宋" w:cs="华文仿宋"/>
                <w:sz w:val="21"/>
              </w:rPr>
              <w:lastRenderedPageBreak/>
              <w:t>防火墙A</w:t>
            </w:r>
          </w:p>
        </w:tc>
        <w:tc>
          <w:tcPr>
            <w:tcW w:w="800" w:type="dxa"/>
            <w:tcMar>
              <w:top w:w="100" w:type="dxa"/>
              <w:bottom w:w="100" w:type="dxa"/>
            </w:tcMar>
            <w:vAlign w:val="center"/>
          </w:tcPr>
          <w:p w14:paraId="0E06DB35" w14:textId="77777777" w:rsidR="00607876" w:rsidRDefault="003C11A7">
            <w:pPr>
              <w:spacing w:line="240" w:lineRule="auto"/>
              <w:jc w:val="center"/>
            </w:pPr>
            <w:r>
              <w:rPr>
                <w:rFonts w:ascii="华文仿宋" w:hAnsi="华文仿宋" w:cs="华文仿宋"/>
                <w:sz w:val="21"/>
              </w:rPr>
              <w:lastRenderedPageBreak/>
              <w:t>符合</w:t>
            </w:r>
          </w:p>
        </w:tc>
        <w:tc>
          <w:tcPr>
            <w:tcW w:w="500" w:type="dxa"/>
            <w:tcMar>
              <w:top w:w="100" w:type="dxa"/>
              <w:bottom w:w="100" w:type="dxa"/>
            </w:tcMar>
            <w:vAlign w:val="center"/>
          </w:tcPr>
          <w:p w14:paraId="3814363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A703A56"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E7AE01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AF3AD19"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1444A49"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73E2A0D1"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58406B02" w14:textId="77777777" w:rsidR="00607876" w:rsidRDefault="003C11A7">
            <w:pPr>
              <w:spacing w:line="240" w:lineRule="auto"/>
              <w:jc w:val="center"/>
            </w:pPr>
            <w:r>
              <w:rPr>
                <w:rFonts w:ascii="华文仿宋" w:hAnsi="华文仿宋" w:cs="华文仿宋"/>
                <w:sz w:val="21"/>
              </w:rPr>
              <w:t>2</w:t>
            </w:r>
          </w:p>
        </w:tc>
      </w:tr>
      <w:tr w:rsidR="00607876" w14:paraId="45E52A96" w14:textId="77777777">
        <w:tc>
          <w:tcPr>
            <w:tcW w:w="300" w:type="dxa"/>
            <w:vMerge/>
            <w:tcMar>
              <w:top w:w="100" w:type="dxa"/>
              <w:bottom w:w="100" w:type="dxa"/>
            </w:tcMar>
            <w:vAlign w:val="center"/>
          </w:tcPr>
          <w:p w14:paraId="142E3A2D" w14:textId="77777777" w:rsidR="00607876" w:rsidRDefault="00607876">
            <w:pPr>
              <w:spacing w:line="240" w:lineRule="auto"/>
              <w:jc w:val="center"/>
            </w:pPr>
          </w:p>
        </w:tc>
        <w:tc>
          <w:tcPr>
            <w:tcW w:w="400" w:type="dxa"/>
            <w:vMerge/>
            <w:tcMar>
              <w:top w:w="100" w:type="dxa"/>
              <w:bottom w:w="100" w:type="dxa"/>
            </w:tcMar>
            <w:vAlign w:val="center"/>
          </w:tcPr>
          <w:p w14:paraId="4C7A7AFB" w14:textId="77777777" w:rsidR="00607876" w:rsidRDefault="00607876">
            <w:pPr>
              <w:spacing w:line="240" w:lineRule="auto"/>
              <w:jc w:val="center"/>
            </w:pPr>
          </w:p>
        </w:tc>
        <w:tc>
          <w:tcPr>
            <w:tcW w:w="800" w:type="dxa"/>
            <w:tcMar>
              <w:top w:w="100" w:type="dxa"/>
              <w:bottom w:w="100" w:type="dxa"/>
            </w:tcMar>
            <w:vAlign w:val="center"/>
          </w:tcPr>
          <w:p w14:paraId="11CCD696"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7A51057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14AAEC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9208D9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0E3DC2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080998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08FC60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6AC2A71" w14:textId="77777777" w:rsidR="00607876" w:rsidRDefault="003C11A7">
            <w:pPr>
              <w:spacing w:line="240" w:lineRule="auto"/>
              <w:jc w:val="center"/>
            </w:pPr>
            <w:r>
              <w:rPr>
                <w:rFonts w:ascii="华文仿宋" w:hAnsi="华文仿宋" w:cs="华文仿宋"/>
                <w:sz w:val="21"/>
              </w:rPr>
              <w:t>0</w:t>
            </w:r>
          </w:p>
        </w:tc>
      </w:tr>
      <w:tr w:rsidR="00607876" w14:paraId="69E098FA" w14:textId="77777777">
        <w:tc>
          <w:tcPr>
            <w:tcW w:w="300" w:type="dxa"/>
            <w:vMerge/>
            <w:tcMar>
              <w:top w:w="100" w:type="dxa"/>
              <w:bottom w:w="100" w:type="dxa"/>
            </w:tcMar>
            <w:vAlign w:val="center"/>
          </w:tcPr>
          <w:p w14:paraId="039F87F3" w14:textId="77777777" w:rsidR="00607876" w:rsidRDefault="00607876">
            <w:pPr>
              <w:spacing w:line="240" w:lineRule="auto"/>
              <w:jc w:val="center"/>
            </w:pPr>
          </w:p>
        </w:tc>
        <w:tc>
          <w:tcPr>
            <w:tcW w:w="400" w:type="dxa"/>
            <w:vMerge/>
            <w:tcMar>
              <w:top w:w="100" w:type="dxa"/>
              <w:bottom w:w="100" w:type="dxa"/>
            </w:tcMar>
            <w:vAlign w:val="center"/>
          </w:tcPr>
          <w:p w14:paraId="1A2F2562" w14:textId="77777777" w:rsidR="00607876" w:rsidRDefault="00607876">
            <w:pPr>
              <w:spacing w:line="240" w:lineRule="auto"/>
              <w:jc w:val="center"/>
            </w:pPr>
          </w:p>
        </w:tc>
        <w:tc>
          <w:tcPr>
            <w:tcW w:w="800" w:type="dxa"/>
            <w:tcMar>
              <w:top w:w="100" w:type="dxa"/>
              <w:bottom w:w="100" w:type="dxa"/>
            </w:tcMar>
            <w:vAlign w:val="center"/>
          </w:tcPr>
          <w:p w14:paraId="1DB9EB9B"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00906C55"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F98B63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0945FA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726B45B"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2E1D85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D35F7F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A76C7EC" w14:textId="77777777" w:rsidR="00607876" w:rsidRDefault="003C11A7">
            <w:pPr>
              <w:spacing w:line="240" w:lineRule="auto"/>
              <w:jc w:val="center"/>
            </w:pPr>
            <w:r>
              <w:rPr>
                <w:rFonts w:ascii="华文仿宋" w:hAnsi="华文仿宋" w:cs="华文仿宋"/>
                <w:sz w:val="21"/>
              </w:rPr>
              <w:t>0</w:t>
            </w:r>
          </w:p>
        </w:tc>
      </w:tr>
      <w:tr w:rsidR="00607876" w14:paraId="41742576" w14:textId="77777777">
        <w:tc>
          <w:tcPr>
            <w:tcW w:w="300" w:type="dxa"/>
            <w:vMerge/>
            <w:tcMar>
              <w:top w:w="100" w:type="dxa"/>
              <w:bottom w:w="100" w:type="dxa"/>
            </w:tcMar>
            <w:vAlign w:val="center"/>
          </w:tcPr>
          <w:p w14:paraId="68598C67" w14:textId="77777777" w:rsidR="00607876" w:rsidRDefault="00607876">
            <w:pPr>
              <w:spacing w:line="240" w:lineRule="auto"/>
              <w:jc w:val="center"/>
            </w:pPr>
          </w:p>
        </w:tc>
        <w:tc>
          <w:tcPr>
            <w:tcW w:w="400" w:type="dxa"/>
            <w:vMerge/>
            <w:tcMar>
              <w:top w:w="100" w:type="dxa"/>
              <w:bottom w:w="100" w:type="dxa"/>
            </w:tcMar>
            <w:vAlign w:val="center"/>
          </w:tcPr>
          <w:p w14:paraId="4E6C4699" w14:textId="77777777" w:rsidR="00607876" w:rsidRDefault="00607876">
            <w:pPr>
              <w:spacing w:line="240" w:lineRule="auto"/>
              <w:jc w:val="center"/>
            </w:pPr>
          </w:p>
        </w:tc>
        <w:tc>
          <w:tcPr>
            <w:tcW w:w="800" w:type="dxa"/>
            <w:tcMar>
              <w:top w:w="100" w:type="dxa"/>
              <w:bottom w:w="100" w:type="dxa"/>
            </w:tcMar>
            <w:vAlign w:val="center"/>
          </w:tcPr>
          <w:p w14:paraId="2ADD4D1A"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06E3990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472F01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872A6C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175387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904506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58E309A"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AEB56F7" w14:textId="77777777" w:rsidR="00607876" w:rsidRDefault="003C11A7">
            <w:pPr>
              <w:spacing w:line="240" w:lineRule="auto"/>
              <w:jc w:val="center"/>
            </w:pPr>
            <w:r>
              <w:rPr>
                <w:rFonts w:ascii="华文仿宋" w:hAnsi="华文仿宋" w:cs="华文仿宋"/>
                <w:sz w:val="21"/>
              </w:rPr>
              <w:t>0</w:t>
            </w:r>
          </w:p>
        </w:tc>
      </w:tr>
      <w:tr w:rsidR="00607876" w14:paraId="799EDD5E" w14:textId="77777777">
        <w:tc>
          <w:tcPr>
            <w:tcW w:w="300" w:type="dxa"/>
            <w:vMerge w:val="restart"/>
            <w:tcMar>
              <w:top w:w="100" w:type="dxa"/>
              <w:bottom w:w="100" w:type="dxa"/>
            </w:tcMar>
            <w:vAlign w:val="center"/>
          </w:tcPr>
          <w:p w14:paraId="1FCDF0A4"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3A959613" w14:textId="77777777" w:rsidR="00607876" w:rsidRDefault="003C11A7">
            <w:pPr>
              <w:spacing w:line="240" w:lineRule="auto"/>
              <w:jc w:val="center"/>
            </w:pPr>
            <w:r>
              <w:rPr>
                <w:rFonts w:ascii="华文仿宋" w:hAnsi="华文仿宋" w:cs="华文仿宋"/>
                <w:sz w:val="21"/>
              </w:rPr>
              <w:t>H3C防火墙B</w:t>
            </w:r>
          </w:p>
        </w:tc>
        <w:tc>
          <w:tcPr>
            <w:tcW w:w="800" w:type="dxa"/>
            <w:tcMar>
              <w:top w:w="100" w:type="dxa"/>
              <w:bottom w:w="100" w:type="dxa"/>
            </w:tcMar>
            <w:vAlign w:val="center"/>
          </w:tcPr>
          <w:p w14:paraId="17AB3038"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1D659B9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E0F32D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81D6DE5"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C0DA83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2FBC88E"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7049E9CB"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5E9AF466" w14:textId="77777777" w:rsidR="00607876" w:rsidRDefault="003C11A7">
            <w:pPr>
              <w:spacing w:line="240" w:lineRule="auto"/>
              <w:jc w:val="center"/>
            </w:pPr>
            <w:r>
              <w:rPr>
                <w:rFonts w:ascii="华文仿宋" w:hAnsi="华文仿宋" w:cs="华文仿宋"/>
                <w:sz w:val="21"/>
              </w:rPr>
              <w:t>2</w:t>
            </w:r>
          </w:p>
        </w:tc>
      </w:tr>
      <w:tr w:rsidR="00607876" w14:paraId="02A08F79" w14:textId="77777777">
        <w:tc>
          <w:tcPr>
            <w:tcW w:w="300" w:type="dxa"/>
            <w:vMerge/>
            <w:tcMar>
              <w:top w:w="100" w:type="dxa"/>
              <w:bottom w:w="100" w:type="dxa"/>
            </w:tcMar>
            <w:vAlign w:val="center"/>
          </w:tcPr>
          <w:p w14:paraId="5E9F6A10" w14:textId="77777777" w:rsidR="00607876" w:rsidRDefault="00607876">
            <w:pPr>
              <w:spacing w:line="240" w:lineRule="auto"/>
              <w:jc w:val="center"/>
            </w:pPr>
          </w:p>
        </w:tc>
        <w:tc>
          <w:tcPr>
            <w:tcW w:w="400" w:type="dxa"/>
            <w:vMerge/>
            <w:tcMar>
              <w:top w:w="100" w:type="dxa"/>
              <w:bottom w:w="100" w:type="dxa"/>
            </w:tcMar>
            <w:vAlign w:val="center"/>
          </w:tcPr>
          <w:p w14:paraId="24B4DF07" w14:textId="77777777" w:rsidR="00607876" w:rsidRDefault="00607876">
            <w:pPr>
              <w:spacing w:line="240" w:lineRule="auto"/>
              <w:jc w:val="center"/>
            </w:pPr>
          </w:p>
        </w:tc>
        <w:tc>
          <w:tcPr>
            <w:tcW w:w="800" w:type="dxa"/>
            <w:tcMar>
              <w:top w:w="100" w:type="dxa"/>
              <w:bottom w:w="100" w:type="dxa"/>
            </w:tcMar>
            <w:vAlign w:val="center"/>
          </w:tcPr>
          <w:p w14:paraId="49DCC2A5"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3524092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27F4B5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87A61B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A0253E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65ADE1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707630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16F3712" w14:textId="77777777" w:rsidR="00607876" w:rsidRDefault="003C11A7">
            <w:pPr>
              <w:spacing w:line="240" w:lineRule="auto"/>
              <w:jc w:val="center"/>
            </w:pPr>
            <w:r>
              <w:rPr>
                <w:rFonts w:ascii="华文仿宋" w:hAnsi="华文仿宋" w:cs="华文仿宋"/>
                <w:sz w:val="21"/>
              </w:rPr>
              <w:t>0</w:t>
            </w:r>
          </w:p>
        </w:tc>
      </w:tr>
      <w:tr w:rsidR="00607876" w14:paraId="4B271D4C" w14:textId="77777777">
        <w:tc>
          <w:tcPr>
            <w:tcW w:w="300" w:type="dxa"/>
            <w:vMerge/>
            <w:tcMar>
              <w:top w:w="100" w:type="dxa"/>
              <w:bottom w:w="100" w:type="dxa"/>
            </w:tcMar>
            <w:vAlign w:val="center"/>
          </w:tcPr>
          <w:p w14:paraId="64ACD7F1" w14:textId="77777777" w:rsidR="00607876" w:rsidRDefault="00607876">
            <w:pPr>
              <w:spacing w:line="240" w:lineRule="auto"/>
              <w:jc w:val="center"/>
            </w:pPr>
          </w:p>
        </w:tc>
        <w:tc>
          <w:tcPr>
            <w:tcW w:w="400" w:type="dxa"/>
            <w:vMerge/>
            <w:tcMar>
              <w:top w:w="100" w:type="dxa"/>
              <w:bottom w:w="100" w:type="dxa"/>
            </w:tcMar>
            <w:vAlign w:val="center"/>
          </w:tcPr>
          <w:p w14:paraId="55E5213A" w14:textId="77777777" w:rsidR="00607876" w:rsidRDefault="00607876">
            <w:pPr>
              <w:spacing w:line="240" w:lineRule="auto"/>
              <w:jc w:val="center"/>
            </w:pPr>
          </w:p>
        </w:tc>
        <w:tc>
          <w:tcPr>
            <w:tcW w:w="800" w:type="dxa"/>
            <w:tcMar>
              <w:top w:w="100" w:type="dxa"/>
              <w:bottom w:w="100" w:type="dxa"/>
            </w:tcMar>
            <w:vAlign w:val="center"/>
          </w:tcPr>
          <w:p w14:paraId="52389565"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FC8300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DE7BC2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E294FA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1E1715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0C5EED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469B9F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70F907F" w14:textId="77777777" w:rsidR="00607876" w:rsidRDefault="003C11A7">
            <w:pPr>
              <w:spacing w:line="240" w:lineRule="auto"/>
              <w:jc w:val="center"/>
            </w:pPr>
            <w:r>
              <w:rPr>
                <w:rFonts w:ascii="华文仿宋" w:hAnsi="华文仿宋" w:cs="华文仿宋"/>
                <w:sz w:val="21"/>
              </w:rPr>
              <w:t>0</w:t>
            </w:r>
          </w:p>
        </w:tc>
      </w:tr>
      <w:tr w:rsidR="00607876" w14:paraId="0EAE4EEC" w14:textId="77777777">
        <w:tc>
          <w:tcPr>
            <w:tcW w:w="300" w:type="dxa"/>
            <w:vMerge/>
            <w:tcMar>
              <w:top w:w="100" w:type="dxa"/>
              <w:bottom w:w="100" w:type="dxa"/>
            </w:tcMar>
            <w:vAlign w:val="center"/>
          </w:tcPr>
          <w:p w14:paraId="369BB930" w14:textId="77777777" w:rsidR="00607876" w:rsidRDefault="00607876">
            <w:pPr>
              <w:spacing w:line="240" w:lineRule="auto"/>
              <w:jc w:val="center"/>
            </w:pPr>
          </w:p>
        </w:tc>
        <w:tc>
          <w:tcPr>
            <w:tcW w:w="400" w:type="dxa"/>
            <w:vMerge/>
            <w:tcMar>
              <w:top w:w="100" w:type="dxa"/>
              <w:bottom w:w="100" w:type="dxa"/>
            </w:tcMar>
            <w:vAlign w:val="center"/>
          </w:tcPr>
          <w:p w14:paraId="0F1C3258" w14:textId="77777777" w:rsidR="00607876" w:rsidRDefault="00607876">
            <w:pPr>
              <w:spacing w:line="240" w:lineRule="auto"/>
              <w:jc w:val="center"/>
            </w:pPr>
          </w:p>
        </w:tc>
        <w:tc>
          <w:tcPr>
            <w:tcW w:w="800" w:type="dxa"/>
            <w:tcMar>
              <w:top w:w="100" w:type="dxa"/>
              <w:bottom w:w="100" w:type="dxa"/>
            </w:tcMar>
            <w:vAlign w:val="center"/>
          </w:tcPr>
          <w:p w14:paraId="47C40D85"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47477FF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D04AF4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7C4DF0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6ACFE2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59E627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833B888"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33B22AF" w14:textId="77777777" w:rsidR="00607876" w:rsidRDefault="003C11A7">
            <w:pPr>
              <w:spacing w:line="240" w:lineRule="auto"/>
              <w:jc w:val="center"/>
            </w:pPr>
            <w:r>
              <w:rPr>
                <w:rFonts w:ascii="华文仿宋" w:hAnsi="华文仿宋" w:cs="华文仿宋"/>
                <w:sz w:val="21"/>
              </w:rPr>
              <w:t>0</w:t>
            </w:r>
          </w:p>
        </w:tc>
      </w:tr>
      <w:tr w:rsidR="00607876" w14:paraId="56010F7E" w14:textId="77777777">
        <w:tc>
          <w:tcPr>
            <w:tcW w:w="300" w:type="dxa"/>
            <w:vMerge w:val="restart"/>
            <w:tcMar>
              <w:top w:w="100" w:type="dxa"/>
              <w:bottom w:w="100" w:type="dxa"/>
            </w:tcMar>
            <w:vAlign w:val="center"/>
          </w:tcPr>
          <w:p w14:paraId="501661D1" w14:textId="77777777" w:rsidR="00607876" w:rsidRDefault="003C11A7">
            <w:pPr>
              <w:spacing w:line="240" w:lineRule="auto"/>
              <w:jc w:val="center"/>
            </w:pPr>
            <w:r>
              <w:rPr>
                <w:rFonts w:ascii="华文仿宋" w:hAnsi="华文仿宋" w:cs="华文仿宋"/>
                <w:sz w:val="21"/>
              </w:rPr>
              <w:t>3</w:t>
            </w:r>
          </w:p>
        </w:tc>
        <w:tc>
          <w:tcPr>
            <w:tcW w:w="400" w:type="dxa"/>
            <w:vMerge w:val="restart"/>
            <w:tcMar>
              <w:top w:w="100" w:type="dxa"/>
              <w:bottom w:w="100" w:type="dxa"/>
            </w:tcMar>
            <w:vAlign w:val="center"/>
          </w:tcPr>
          <w:p w14:paraId="05B3749B" w14:textId="77777777" w:rsidR="00607876" w:rsidRDefault="003C11A7">
            <w:pPr>
              <w:spacing w:line="240" w:lineRule="auto"/>
              <w:jc w:val="center"/>
            </w:pPr>
            <w:r>
              <w:rPr>
                <w:rFonts w:ascii="华文仿宋" w:hAnsi="华文仿宋" w:cs="华文仿宋"/>
                <w:sz w:val="21"/>
              </w:rPr>
              <w:t>威胁感知大数据平台</w:t>
            </w:r>
          </w:p>
        </w:tc>
        <w:tc>
          <w:tcPr>
            <w:tcW w:w="800" w:type="dxa"/>
            <w:tcMar>
              <w:top w:w="100" w:type="dxa"/>
              <w:bottom w:w="100" w:type="dxa"/>
            </w:tcMar>
            <w:vAlign w:val="center"/>
          </w:tcPr>
          <w:p w14:paraId="508D2471"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51BBDD7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F2CE77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8B89F03"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DB92DAE"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141A1BCB"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48A8FB56"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15BEDBC0" w14:textId="77777777" w:rsidR="00607876" w:rsidRDefault="003C11A7">
            <w:pPr>
              <w:spacing w:line="240" w:lineRule="auto"/>
              <w:jc w:val="center"/>
            </w:pPr>
            <w:r>
              <w:rPr>
                <w:rFonts w:ascii="华文仿宋" w:hAnsi="华文仿宋" w:cs="华文仿宋"/>
                <w:sz w:val="21"/>
              </w:rPr>
              <w:t>2</w:t>
            </w:r>
          </w:p>
        </w:tc>
      </w:tr>
      <w:tr w:rsidR="00607876" w14:paraId="6D552F05" w14:textId="77777777">
        <w:tc>
          <w:tcPr>
            <w:tcW w:w="300" w:type="dxa"/>
            <w:vMerge/>
            <w:tcMar>
              <w:top w:w="100" w:type="dxa"/>
              <w:bottom w:w="100" w:type="dxa"/>
            </w:tcMar>
            <w:vAlign w:val="center"/>
          </w:tcPr>
          <w:p w14:paraId="01BC3E34" w14:textId="77777777" w:rsidR="00607876" w:rsidRDefault="00607876">
            <w:pPr>
              <w:spacing w:line="240" w:lineRule="auto"/>
              <w:jc w:val="center"/>
            </w:pPr>
          </w:p>
        </w:tc>
        <w:tc>
          <w:tcPr>
            <w:tcW w:w="400" w:type="dxa"/>
            <w:vMerge/>
            <w:tcMar>
              <w:top w:w="100" w:type="dxa"/>
              <w:bottom w:w="100" w:type="dxa"/>
            </w:tcMar>
            <w:vAlign w:val="center"/>
          </w:tcPr>
          <w:p w14:paraId="2DAAF3CF" w14:textId="77777777" w:rsidR="00607876" w:rsidRDefault="00607876">
            <w:pPr>
              <w:spacing w:line="240" w:lineRule="auto"/>
              <w:jc w:val="center"/>
            </w:pPr>
          </w:p>
        </w:tc>
        <w:tc>
          <w:tcPr>
            <w:tcW w:w="800" w:type="dxa"/>
            <w:tcMar>
              <w:top w:w="100" w:type="dxa"/>
              <w:bottom w:w="100" w:type="dxa"/>
            </w:tcMar>
            <w:vAlign w:val="center"/>
          </w:tcPr>
          <w:p w14:paraId="12581868"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58AD0DD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1F8FCE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80BC15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60473F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3E1509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5DCF7B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916DE26" w14:textId="77777777" w:rsidR="00607876" w:rsidRDefault="003C11A7">
            <w:pPr>
              <w:spacing w:line="240" w:lineRule="auto"/>
              <w:jc w:val="center"/>
            </w:pPr>
            <w:r>
              <w:rPr>
                <w:rFonts w:ascii="华文仿宋" w:hAnsi="华文仿宋" w:cs="华文仿宋"/>
                <w:sz w:val="21"/>
              </w:rPr>
              <w:t>0</w:t>
            </w:r>
          </w:p>
        </w:tc>
      </w:tr>
      <w:tr w:rsidR="00607876" w14:paraId="1907C35F" w14:textId="77777777">
        <w:tc>
          <w:tcPr>
            <w:tcW w:w="300" w:type="dxa"/>
            <w:vMerge/>
            <w:tcMar>
              <w:top w:w="100" w:type="dxa"/>
              <w:bottom w:w="100" w:type="dxa"/>
            </w:tcMar>
            <w:vAlign w:val="center"/>
          </w:tcPr>
          <w:p w14:paraId="77F9BD23" w14:textId="77777777" w:rsidR="00607876" w:rsidRDefault="00607876">
            <w:pPr>
              <w:spacing w:line="240" w:lineRule="auto"/>
              <w:jc w:val="center"/>
            </w:pPr>
          </w:p>
        </w:tc>
        <w:tc>
          <w:tcPr>
            <w:tcW w:w="400" w:type="dxa"/>
            <w:vMerge/>
            <w:tcMar>
              <w:top w:w="100" w:type="dxa"/>
              <w:bottom w:w="100" w:type="dxa"/>
            </w:tcMar>
            <w:vAlign w:val="center"/>
          </w:tcPr>
          <w:p w14:paraId="42D9DE54" w14:textId="77777777" w:rsidR="00607876" w:rsidRDefault="00607876">
            <w:pPr>
              <w:spacing w:line="240" w:lineRule="auto"/>
              <w:jc w:val="center"/>
            </w:pPr>
          </w:p>
        </w:tc>
        <w:tc>
          <w:tcPr>
            <w:tcW w:w="800" w:type="dxa"/>
            <w:tcMar>
              <w:top w:w="100" w:type="dxa"/>
              <w:bottom w:w="100" w:type="dxa"/>
            </w:tcMar>
            <w:vAlign w:val="center"/>
          </w:tcPr>
          <w:p w14:paraId="3B3304AC"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2F47114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46DAB2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E4AD38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7A1A0E8"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EA6CD5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02002A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713AE06" w14:textId="77777777" w:rsidR="00607876" w:rsidRDefault="003C11A7">
            <w:pPr>
              <w:spacing w:line="240" w:lineRule="auto"/>
              <w:jc w:val="center"/>
            </w:pPr>
            <w:r>
              <w:rPr>
                <w:rFonts w:ascii="华文仿宋" w:hAnsi="华文仿宋" w:cs="华文仿宋"/>
                <w:sz w:val="21"/>
              </w:rPr>
              <w:t>0</w:t>
            </w:r>
          </w:p>
        </w:tc>
      </w:tr>
      <w:tr w:rsidR="00607876" w14:paraId="08FCA64F" w14:textId="77777777">
        <w:tc>
          <w:tcPr>
            <w:tcW w:w="300" w:type="dxa"/>
            <w:vMerge/>
            <w:tcMar>
              <w:top w:w="100" w:type="dxa"/>
              <w:bottom w:w="100" w:type="dxa"/>
            </w:tcMar>
            <w:vAlign w:val="center"/>
          </w:tcPr>
          <w:p w14:paraId="59DEC6E9" w14:textId="77777777" w:rsidR="00607876" w:rsidRDefault="00607876">
            <w:pPr>
              <w:spacing w:line="240" w:lineRule="auto"/>
              <w:jc w:val="center"/>
            </w:pPr>
          </w:p>
        </w:tc>
        <w:tc>
          <w:tcPr>
            <w:tcW w:w="400" w:type="dxa"/>
            <w:vMerge/>
            <w:tcMar>
              <w:top w:w="100" w:type="dxa"/>
              <w:bottom w:w="100" w:type="dxa"/>
            </w:tcMar>
            <w:vAlign w:val="center"/>
          </w:tcPr>
          <w:p w14:paraId="5281C9B6" w14:textId="77777777" w:rsidR="00607876" w:rsidRDefault="00607876">
            <w:pPr>
              <w:spacing w:line="240" w:lineRule="auto"/>
              <w:jc w:val="center"/>
            </w:pPr>
          </w:p>
        </w:tc>
        <w:tc>
          <w:tcPr>
            <w:tcW w:w="800" w:type="dxa"/>
            <w:tcMar>
              <w:top w:w="100" w:type="dxa"/>
              <w:bottom w:w="100" w:type="dxa"/>
            </w:tcMar>
            <w:vAlign w:val="center"/>
          </w:tcPr>
          <w:p w14:paraId="582428A0"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7E37765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0C3B6E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F4BB67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6A4068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D9BBA0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A3C1C3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F137858" w14:textId="77777777" w:rsidR="00607876" w:rsidRDefault="003C11A7">
            <w:pPr>
              <w:spacing w:line="240" w:lineRule="auto"/>
              <w:jc w:val="center"/>
            </w:pPr>
            <w:r>
              <w:rPr>
                <w:rFonts w:ascii="华文仿宋" w:hAnsi="华文仿宋" w:cs="华文仿宋"/>
                <w:sz w:val="21"/>
              </w:rPr>
              <w:t>0</w:t>
            </w:r>
          </w:p>
        </w:tc>
      </w:tr>
      <w:tr w:rsidR="00607876" w14:paraId="01BFB24F" w14:textId="77777777">
        <w:tc>
          <w:tcPr>
            <w:tcW w:w="300" w:type="dxa"/>
            <w:vMerge w:val="restart"/>
            <w:tcMar>
              <w:top w:w="100" w:type="dxa"/>
              <w:bottom w:w="100" w:type="dxa"/>
            </w:tcMar>
            <w:vAlign w:val="center"/>
          </w:tcPr>
          <w:p w14:paraId="5F84CC1C" w14:textId="77777777" w:rsidR="00607876" w:rsidRDefault="003C11A7">
            <w:pPr>
              <w:spacing w:line="240" w:lineRule="auto"/>
              <w:jc w:val="center"/>
            </w:pPr>
            <w:r>
              <w:rPr>
                <w:rFonts w:ascii="华文仿宋" w:hAnsi="华文仿宋" w:cs="华文仿宋"/>
                <w:sz w:val="21"/>
              </w:rPr>
              <w:t>4</w:t>
            </w:r>
          </w:p>
        </w:tc>
        <w:tc>
          <w:tcPr>
            <w:tcW w:w="400" w:type="dxa"/>
            <w:vMerge w:val="restart"/>
            <w:tcMar>
              <w:top w:w="100" w:type="dxa"/>
              <w:bottom w:w="100" w:type="dxa"/>
            </w:tcMar>
            <w:vAlign w:val="center"/>
          </w:tcPr>
          <w:p w14:paraId="04973CD8" w14:textId="77777777" w:rsidR="00607876" w:rsidRDefault="003C11A7">
            <w:pPr>
              <w:spacing w:line="240" w:lineRule="auto"/>
              <w:jc w:val="cente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A</w:t>
            </w:r>
          </w:p>
        </w:tc>
        <w:tc>
          <w:tcPr>
            <w:tcW w:w="800" w:type="dxa"/>
            <w:tcMar>
              <w:top w:w="100" w:type="dxa"/>
              <w:bottom w:w="100" w:type="dxa"/>
            </w:tcMar>
            <w:vAlign w:val="center"/>
          </w:tcPr>
          <w:p w14:paraId="3905E8CF"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32C12BD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7BB740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D5F0EB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2C4DBC6"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5300B7A"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5F352B46"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15CA021C" w14:textId="77777777" w:rsidR="00607876" w:rsidRDefault="003C11A7">
            <w:pPr>
              <w:spacing w:line="240" w:lineRule="auto"/>
              <w:jc w:val="center"/>
            </w:pPr>
            <w:r>
              <w:rPr>
                <w:rFonts w:ascii="华文仿宋" w:hAnsi="华文仿宋" w:cs="华文仿宋"/>
                <w:sz w:val="21"/>
              </w:rPr>
              <w:t>2</w:t>
            </w:r>
          </w:p>
        </w:tc>
      </w:tr>
      <w:tr w:rsidR="00607876" w14:paraId="350D5463" w14:textId="77777777">
        <w:tc>
          <w:tcPr>
            <w:tcW w:w="300" w:type="dxa"/>
            <w:vMerge/>
            <w:tcMar>
              <w:top w:w="100" w:type="dxa"/>
              <w:bottom w:w="100" w:type="dxa"/>
            </w:tcMar>
            <w:vAlign w:val="center"/>
          </w:tcPr>
          <w:p w14:paraId="322834C7" w14:textId="77777777" w:rsidR="00607876" w:rsidRDefault="00607876">
            <w:pPr>
              <w:spacing w:line="240" w:lineRule="auto"/>
              <w:jc w:val="center"/>
            </w:pPr>
          </w:p>
        </w:tc>
        <w:tc>
          <w:tcPr>
            <w:tcW w:w="400" w:type="dxa"/>
            <w:vMerge/>
            <w:tcMar>
              <w:top w:w="100" w:type="dxa"/>
              <w:bottom w:w="100" w:type="dxa"/>
            </w:tcMar>
            <w:vAlign w:val="center"/>
          </w:tcPr>
          <w:p w14:paraId="4B7D72FD" w14:textId="77777777" w:rsidR="00607876" w:rsidRDefault="00607876">
            <w:pPr>
              <w:spacing w:line="240" w:lineRule="auto"/>
              <w:jc w:val="center"/>
            </w:pPr>
          </w:p>
        </w:tc>
        <w:tc>
          <w:tcPr>
            <w:tcW w:w="800" w:type="dxa"/>
            <w:tcMar>
              <w:top w:w="100" w:type="dxa"/>
              <w:bottom w:w="100" w:type="dxa"/>
            </w:tcMar>
            <w:vAlign w:val="center"/>
          </w:tcPr>
          <w:p w14:paraId="26B12356"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74A5626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7BCB9D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E31945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F13B7E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282CFB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F668AB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E5AC3B" w14:textId="77777777" w:rsidR="00607876" w:rsidRDefault="003C11A7">
            <w:pPr>
              <w:spacing w:line="240" w:lineRule="auto"/>
              <w:jc w:val="center"/>
            </w:pPr>
            <w:r>
              <w:rPr>
                <w:rFonts w:ascii="华文仿宋" w:hAnsi="华文仿宋" w:cs="华文仿宋"/>
                <w:sz w:val="21"/>
              </w:rPr>
              <w:t>0</w:t>
            </w:r>
          </w:p>
        </w:tc>
      </w:tr>
      <w:tr w:rsidR="00607876" w14:paraId="29BD5966" w14:textId="77777777">
        <w:tc>
          <w:tcPr>
            <w:tcW w:w="300" w:type="dxa"/>
            <w:vMerge/>
            <w:tcMar>
              <w:top w:w="100" w:type="dxa"/>
              <w:bottom w:w="100" w:type="dxa"/>
            </w:tcMar>
            <w:vAlign w:val="center"/>
          </w:tcPr>
          <w:p w14:paraId="5B6B24AB" w14:textId="77777777" w:rsidR="00607876" w:rsidRDefault="00607876">
            <w:pPr>
              <w:spacing w:line="240" w:lineRule="auto"/>
              <w:jc w:val="center"/>
            </w:pPr>
          </w:p>
        </w:tc>
        <w:tc>
          <w:tcPr>
            <w:tcW w:w="400" w:type="dxa"/>
            <w:vMerge/>
            <w:tcMar>
              <w:top w:w="100" w:type="dxa"/>
              <w:bottom w:w="100" w:type="dxa"/>
            </w:tcMar>
            <w:vAlign w:val="center"/>
          </w:tcPr>
          <w:p w14:paraId="386A91A2" w14:textId="77777777" w:rsidR="00607876" w:rsidRDefault="00607876">
            <w:pPr>
              <w:spacing w:line="240" w:lineRule="auto"/>
              <w:jc w:val="center"/>
            </w:pPr>
          </w:p>
        </w:tc>
        <w:tc>
          <w:tcPr>
            <w:tcW w:w="800" w:type="dxa"/>
            <w:tcMar>
              <w:top w:w="100" w:type="dxa"/>
              <w:bottom w:w="100" w:type="dxa"/>
            </w:tcMar>
            <w:vAlign w:val="center"/>
          </w:tcPr>
          <w:p w14:paraId="6B61C1B3"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2050E5AB"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A878B7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CFF275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395ABF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FF22D3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8BE848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FF01E0B" w14:textId="77777777" w:rsidR="00607876" w:rsidRDefault="003C11A7">
            <w:pPr>
              <w:spacing w:line="240" w:lineRule="auto"/>
              <w:jc w:val="center"/>
            </w:pPr>
            <w:r>
              <w:rPr>
                <w:rFonts w:ascii="华文仿宋" w:hAnsi="华文仿宋" w:cs="华文仿宋"/>
                <w:sz w:val="21"/>
              </w:rPr>
              <w:t>0</w:t>
            </w:r>
          </w:p>
        </w:tc>
      </w:tr>
      <w:tr w:rsidR="00607876" w14:paraId="164092C5" w14:textId="77777777">
        <w:tc>
          <w:tcPr>
            <w:tcW w:w="300" w:type="dxa"/>
            <w:vMerge/>
            <w:tcMar>
              <w:top w:w="100" w:type="dxa"/>
              <w:bottom w:w="100" w:type="dxa"/>
            </w:tcMar>
            <w:vAlign w:val="center"/>
          </w:tcPr>
          <w:p w14:paraId="601B69E1" w14:textId="77777777" w:rsidR="00607876" w:rsidRDefault="00607876">
            <w:pPr>
              <w:spacing w:line="240" w:lineRule="auto"/>
              <w:jc w:val="center"/>
            </w:pPr>
          </w:p>
        </w:tc>
        <w:tc>
          <w:tcPr>
            <w:tcW w:w="400" w:type="dxa"/>
            <w:vMerge/>
            <w:tcMar>
              <w:top w:w="100" w:type="dxa"/>
              <w:bottom w:w="100" w:type="dxa"/>
            </w:tcMar>
            <w:vAlign w:val="center"/>
          </w:tcPr>
          <w:p w14:paraId="16B9D60D" w14:textId="77777777" w:rsidR="00607876" w:rsidRDefault="00607876">
            <w:pPr>
              <w:spacing w:line="240" w:lineRule="auto"/>
              <w:jc w:val="center"/>
            </w:pPr>
          </w:p>
        </w:tc>
        <w:tc>
          <w:tcPr>
            <w:tcW w:w="800" w:type="dxa"/>
            <w:tcMar>
              <w:top w:w="100" w:type="dxa"/>
              <w:bottom w:w="100" w:type="dxa"/>
            </w:tcMar>
            <w:vAlign w:val="center"/>
          </w:tcPr>
          <w:p w14:paraId="7255671E"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5161E52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3A101B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2CC206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C02DA9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489ADC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0DC5E9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126BD80" w14:textId="77777777" w:rsidR="00607876" w:rsidRDefault="003C11A7">
            <w:pPr>
              <w:spacing w:line="240" w:lineRule="auto"/>
              <w:jc w:val="center"/>
            </w:pPr>
            <w:r>
              <w:rPr>
                <w:rFonts w:ascii="华文仿宋" w:hAnsi="华文仿宋" w:cs="华文仿宋"/>
                <w:sz w:val="21"/>
              </w:rPr>
              <w:t>0</w:t>
            </w:r>
          </w:p>
        </w:tc>
      </w:tr>
      <w:tr w:rsidR="00607876" w14:paraId="7046E07A" w14:textId="77777777">
        <w:tc>
          <w:tcPr>
            <w:tcW w:w="300" w:type="dxa"/>
            <w:vMerge w:val="restart"/>
            <w:tcMar>
              <w:top w:w="100" w:type="dxa"/>
              <w:bottom w:w="100" w:type="dxa"/>
            </w:tcMar>
            <w:vAlign w:val="center"/>
          </w:tcPr>
          <w:p w14:paraId="464B5D0B" w14:textId="77777777" w:rsidR="00607876" w:rsidRDefault="003C11A7">
            <w:pPr>
              <w:spacing w:line="240" w:lineRule="auto"/>
              <w:jc w:val="center"/>
            </w:pPr>
            <w:r>
              <w:rPr>
                <w:rFonts w:ascii="华文仿宋" w:hAnsi="华文仿宋" w:cs="华文仿宋"/>
                <w:sz w:val="21"/>
              </w:rPr>
              <w:t>5</w:t>
            </w:r>
          </w:p>
        </w:tc>
        <w:tc>
          <w:tcPr>
            <w:tcW w:w="400" w:type="dxa"/>
            <w:vMerge w:val="restart"/>
            <w:tcMar>
              <w:top w:w="100" w:type="dxa"/>
              <w:bottom w:w="100" w:type="dxa"/>
            </w:tcMar>
            <w:vAlign w:val="center"/>
          </w:tcPr>
          <w:p w14:paraId="543D41CA" w14:textId="77777777" w:rsidR="00607876" w:rsidRDefault="003C11A7">
            <w:pPr>
              <w:spacing w:line="240" w:lineRule="auto"/>
              <w:jc w:val="center"/>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B</w:t>
            </w:r>
          </w:p>
        </w:tc>
        <w:tc>
          <w:tcPr>
            <w:tcW w:w="800" w:type="dxa"/>
            <w:tcMar>
              <w:top w:w="100" w:type="dxa"/>
              <w:bottom w:w="100" w:type="dxa"/>
            </w:tcMar>
            <w:vAlign w:val="center"/>
          </w:tcPr>
          <w:p w14:paraId="4D11D792"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4087D92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6A364B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55BCAB9"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1D7CF9E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E8C76A0"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4DAFB230"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6853C203" w14:textId="77777777" w:rsidR="00607876" w:rsidRDefault="003C11A7">
            <w:pPr>
              <w:spacing w:line="240" w:lineRule="auto"/>
              <w:jc w:val="center"/>
            </w:pPr>
            <w:r>
              <w:rPr>
                <w:rFonts w:ascii="华文仿宋" w:hAnsi="华文仿宋" w:cs="华文仿宋"/>
                <w:sz w:val="21"/>
              </w:rPr>
              <w:t>2</w:t>
            </w:r>
          </w:p>
        </w:tc>
      </w:tr>
      <w:tr w:rsidR="00607876" w14:paraId="0A84BB6B" w14:textId="77777777">
        <w:tc>
          <w:tcPr>
            <w:tcW w:w="300" w:type="dxa"/>
            <w:vMerge/>
            <w:tcMar>
              <w:top w:w="100" w:type="dxa"/>
              <w:bottom w:w="100" w:type="dxa"/>
            </w:tcMar>
            <w:vAlign w:val="center"/>
          </w:tcPr>
          <w:p w14:paraId="6A1E9E08" w14:textId="77777777" w:rsidR="00607876" w:rsidRDefault="00607876">
            <w:pPr>
              <w:spacing w:line="240" w:lineRule="auto"/>
              <w:jc w:val="center"/>
            </w:pPr>
          </w:p>
        </w:tc>
        <w:tc>
          <w:tcPr>
            <w:tcW w:w="400" w:type="dxa"/>
            <w:vMerge/>
            <w:tcMar>
              <w:top w:w="100" w:type="dxa"/>
              <w:bottom w:w="100" w:type="dxa"/>
            </w:tcMar>
            <w:vAlign w:val="center"/>
          </w:tcPr>
          <w:p w14:paraId="33A18088" w14:textId="77777777" w:rsidR="00607876" w:rsidRDefault="00607876">
            <w:pPr>
              <w:spacing w:line="240" w:lineRule="auto"/>
              <w:jc w:val="center"/>
            </w:pPr>
          </w:p>
        </w:tc>
        <w:tc>
          <w:tcPr>
            <w:tcW w:w="800" w:type="dxa"/>
            <w:tcMar>
              <w:top w:w="100" w:type="dxa"/>
              <w:bottom w:w="100" w:type="dxa"/>
            </w:tcMar>
            <w:vAlign w:val="center"/>
          </w:tcPr>
          <w:p w14:paraId="55CCC343"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2B6BC3B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04056A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F48A18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0698A9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BF7895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25BD1E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7914159" w14:textId="77777777" w:rsidR="00607876" w:rsidRDefault="003C11A7">
            <w:pPr>
              <w:spacing w:line="240" w:lineRule="auto"/>
              <w:jc w:val="center"/>
            </w:pPr>
            <w:r>
              <w:rPr>
                <w:rFonts w:ascii="华文仿宋" w:hAnsi="华文仿宋" w:cs="华文仿宋"/>
                <w:sz w:val="21"/>
              </w:rPr>
              <w:t>0</w:t>
            </w:r>
          </w:p>
        </w:tc>
      </w:tr>
      <w:tr w:rsidR="00607876" w14:paraId="159C2372" w14:textId="77777777">
        <w:tc>
          <w:tcPr>
            <w:tcW w:w="300" w:type="dxa"/>
            <w:vMerge/>
            <w:tcMar>
              <w:top w:w="100" w:type="dxa"/>
              <w:bottom w:w="100" w:type="dxa"/>
            </w:tcMar>
            <w:vAlign w:val="center"/>
          </w:tcPr>
          <w:p w14:paraId="2116A14F" w14:textId="77777777" w:rsidR="00607876" w:rsidRDefault="00607876">
            <w:pPr>
              <w:spacing w:line="240" w:lineRule="auto"/>
              <w:jc w:val="center"/>
            </w:pPr>
          </w:p>
        </w:tc>
        <w:tc>
          <w:tcPr>
            <w:tcW w:w="400" w:type="dxa"/>
            <w:vMerge/>
            <w:tcMar>
              <w:top w:w="100" w:type="dxa"/>
              <w:bottom w:w="100" w:type="dxa"/>
            </w:tcMar>
            <w:vAlign w:val="center"/>
          </w:tcPr>
          <w:p w14:paraId="7C371855" w14:textId="77777777" w:rsidR="00607876" w:rsidRDefault="00607876">
            <w:pPr>
              <w:spacing w:line="240" w:lineRule="auto"/>
              <w:jc w:val="center"/>
            </w:pPr>
          </w:p>
        </w:tc>
        <w:tc>
          <w:tcPr>
            <w:tcW w:w="800" w:type="dxa"/>
            <w:tcMar>
              <w:top w:w="100" w:type="dxa"/>
              <w:bottom w:w="100" w:type="dxa"/>
            </w:tcMar>
            <w:vAlign w:val="center"/>
          </w:tcPr>
          <w:p w14:paraId="68AD5D67"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DE5213E"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A3925C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D6B56D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9EECF7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999066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E96996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2878F95" w14:textId="77777777" w:rsidR="00607876" w:rsidRDefault="003C11A7">
            <w:pPr>
              <w:spacing w:line="240" w:lineRule="auto"/>
              <w:jc w:val="center"/>
            </w:pPr>
            <w:r>
              <w:rPr>
                <w:rFonts w:ascii="华文仿宋" w:hAnsi="华文仿宋" w:cs="华文仿宋"/>
                <w:sz w:val="21"/>
              </w:rPr>
              <w:t>0</w:t>
            </w:r>
          </w:p>
        </w:tc>
      </w:tr>
      <w:tr w:rsidR="00607876" w14:paraId="286E3AD1" w14:textId="77777777">
        <w:tc>
          <w:tcPr>
            <w:tcW w:w="300" w:type="dxa"/>
            <w:vMerge/>
            <w:tcMar>
              <w:top w:w="100" w:type="dxa"/>
              <w:bottom w:w="100" w:type="dxa"/>
            </w:tcMar>
            <w:vAlign w:val="center"/>
          </w:tcPr>
          <w:p w14:paraId="22087780" w14:textId="77777777" w:rsidR="00607876" w:rsidRDefault="00607876">
            <w:pPr>
              <w:spacing w:line="240" w:lineRule="auto"/>
              <w:jc w:val="center"/>
            </w:pPr>
          </w:p>
        </w:tc>
        <w:tc>
          <w:tcPr>
            <w:tcW w:w="400" w:type="dxa"/>
            <w:vMerge/>
            <w:tcMar>
              <w:top w:w="100" w:type="dxa"/>
              <w:bottom w:w="100" w:type="dxa"/>
            </w:tcMar>
            <w:vAlign w:val="center"/>
          </w:tcPr>
          <w:p w14:paraId="39DD2DFC" w14:textId="77777777" w:rsidR="00607876" w:rsidRDefault="00607876">
            <w:pPr>
              <w:spacing w:line="240" w:lineRule="auto"/>
              <w:jc w:val="center"/>
            </w:pPr>
          </w:p>
        </w:tc>
        <w:tc>
          <w:tcPr>
            <w:tcW w:w="800" w:type="dxa"/>
            <w:tcMar>
              <w:top w:w="100" w:type="dxa"/>
              <w:bottom w:w="100" w:type="dxa"/>
            </w:tcMar>
            <w:vAlign w:val="center"/>
          </w:tcPr>
          <w:p w14:paraId="7539F722"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4BCAC45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CDB3A8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160859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EF0B43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33E5FB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AEB0975"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5D6B1C2" w14:textId="77777777" w:rsidR="00607876" w:rsidRDefault="003C11A7">
            <w:pPr>
              <w:spacing w:line="240" w:lineRule="auto"/>
              <w:jc w:val="center"/>
            </w:pPr>
            <w:r>
              <w:rPr>
                <w:rFonts w:ascii="华文仿宋" w:hAnsi="华文仿宋" w:cs="华文仿宋"/>
                <w:sz w:val="21"/>
              </w:rPr>
              <w:t>0</w:t>
            </w:r>
          </w:p>
        </w:tc>
      </w:tr>
      <w:tr w:rsidR="00607876" w14:paraId="0A5A20A5" w14:textId="77777777">
        <w:tc>
          <w:tcPr>
            <w:tcW w:w="300" w:type="dxa"/>
            <w:vMerge w:val="restart"/>
            <w:tcMar>
              <w:top w:w="100" w:type="dxa"/>
              <w:bottom w:w="100" w:type="dxa"/>
            </w:tcMar>
            <w:vAlign w:val="center"/>
          </w:tcPr>
          <w:p w14:paraId="27D32783" w14:textId="77777777" w:rsidR="00607876" w:rsidRDefault="003C11A7">
            <w:pPr>
              <w:spacing w:line="240" w:lineRule="auto"/>
              <w:jc w:val="center"/>
            </w:pPr>
            <w:r>
              <w:rPr>
                <w:rFonts w:ascii="华文仿宋" w:hAnsi="华文仿宋" w:cs="华文仿宋"/>
                <w:sz w:val="21"/>
              </w:rPr>
              <w:t>6</w:t>
            </w:r>
          </w:p>
        </w:tc>
        <w:tc>
          <w:tcPr>
            <w:tcW w:w="400" w:type="dxa"/>
            <w:vMerge w:val="restart"/>
            <w:tcMar>
              <w:top w:w="100" w:type="dxa"/>
              <w:bottom w:w="100" w:type="dxa"/>
            </w:tcMar>
            <w:vAlign w:val="center"/>
          </w:tcPr>
          <w:p w14:paraId="6A9FA048" w14:textId="77777777" w:rsidR="00607876" w:rsidRDefault="003C11A7">
            <w:pPr>
              <w:spacing w:line="240" w:lineRule="auto"/>
              <w:jc w:val="center"/>
            </w:pPr>
            <w:r>
              <w:rPr>
                <w:rFonts w:ascii="华文仿宋" w:hAnsi="华文仿宋" w:cs="华文仿宋"/>
                <w:sz w:val="21"/>
              </w:rPr>
              <w:t>服务</w:t>
            </w:r>
            <w:r>
              <w:rPr>
                <w:rFonts w:ascii="华文仿宋" w:hAnsi="华文仿宋" w:cs="华文仿宋"/>
                <w:sz w:val="21"/>
              </w:rPr>
              <w:lastRenderedPageBreak/>
              <w:t>器防火墙</w:t>
            </w:r>
          </w:p>
        </w:tc>
        <w:tc>
          <w:tcPr>
            <w:tcW w:w="800" w:type="dxa"/>
            <w:tcMar>
              <w:top w:w="100" w:type="dxa"/>
              <w:bottom w:w="100" w:type="dxa"/>
            </w:tcMar>
            <w:vAlign w:val="center"/>
          </w:tcPr>
          <w:p w14:paraId="08D4E63E" w14:textId="77777777" w:rsidR="00607876" w:rsidRDefault="003C11A7">
            <w:pPr>
              <w:spacing w:line="240" w:lineRule="auto"/>
              <w:jc w:val="center"/>
            </w:pPr>
            <w:r>
              <w:rPr>
                <w:rFonts w:ascii="华文仿宋" w:hAnsi="华文仿宋" w:cs="华文仿宋"/>
                <w:sz w:val="21"/>
              </w:rPr>
              <w:lastRenderedPageBreak/>
              <w:t>符合</w:t>
            </w:r>
          </w:p>
        </w:tc>
        <w:tc>
          <w:tcPr>
            <w:tcW w:w="500" w:type="dxa"/>
            <w:tcMar>
              <w:top w:w="100" w:type="dxa"/>
              <w:bottom w:w="100" w:type="dxa"/>
            </w:tcMar>
            <w:vAlign w:val="center"/>
          </w:tcPr>
          <w:p w14:paraId="6A91843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B89BB1F"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1DDC743F"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D64629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F26FC30"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15A5CCA1"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14A7F476" w14:textId="77777777" w:rsidR="00607876" w:rsidRDefault="003C11A7">
            <w:pPr>
              <w:spacing w:line="240" w:lineRule="auto"/>
              <w:jc w:val="center"/>
            </w:pPr>
            <w:r>
              <w:rPr>
                <w:rFonts w:ascii="华文仿宋" w:hAnsi="华文仿宋" w:cs="华文仿宋"/>
                <w:sz w:val="21"/>
              </w:rPr>
              <w:t>2</w:t>
            </w:r>
          </w:p>
        </w:tc>
      </w:tr>
      <w:tr w:rsidR="00607876" w14:paraId="78C382AF" w14:textId="77777777">
        <w:tc>
          <w:tcPr>
            <w:tcW w:w="300" w:type="dxa"/>
            <w:vMerge/>
            <w:tcMar>
              <w:top w:w="100" w:type="dxa"/>
              <w:bottom w:w="100" w:type="dxa"/>
            </w:tcMar>
            <w:vAlign w:val="center"/>
          </w:tcPr>
          <w:p w14:paraId="3EA3223F" w14:textId="77777777" w:rsidR="00607876" w:rsidRDefault="00607876">
            <w:pPr>
              <w:spacing w:line="240" w:lineRule="auto"/>
              <w:jc w:val="center"/>
            </w:pPr>
          </w:p>
        </w:tc>
        <w:tc>
          <w:tcPr>
            <w:tcW w:w="400" w:type="dxa"/>
            <w:vMerge/>
            <w:tcMar>
              <w:top w:w="100" w:type="dxa"/>
              <w:bottom w:w="100" w:type="dxa"/>
            </w:tcMar>
            <w:vAlign w:val="center"/>
          </w:tcPr>
          <w:p w14:paraId="1365AF98" w14:textId="77777777" w:rsidR="00607876" w:rsidRDefault="00607876">
            <w:pPr>
              <w:spacing w:line="240" w:lineRule="auto"/>
              <w:jc w:val="center"/>
            </w:pPr>
          </w:p>
        </w:tc>
        <w:tc>
          <w:tcPr>
            <w:tcW w:w="800" w:type="dxa"/>
            <w:tcMar>
              <w:top w:w="100" w:type="dxa"/>
              <w:bottom w:w="100" w:type="dxa"/>
            </w:tcMar>
            <w:vAlign w:val="center"/>
          </w:tcPr>
          <w:p w14:paraId="3F0E127E"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19E82F1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6230A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0F09D0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9C5F2A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9FA14C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9FD140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CF5B23B" w14:textId="77777777" w:rsidR="00607876" w:rsidRDefault="003C11A7">
            <w:pPr>
              <w:spacing w:line="240" w:lineRule="auto"/>
              <w:jc w:val="center"/>
            </w:pPr>
            <w:r>
              <w:rPr>
                <w:rFonts w:ascii="华文仿宋" w:hAnsi="华文仿宋" w:cs="华文仿宋"/>
                <w:sz w:val="21"/>
              </w:rPr>
              <w:t>0</w:t>
            </w:r>
          </w:p>
        </w:tc>
      </w:tr>
      <w:tr w:rsidR="00607876" w14:paraId="04778D73" w14:textId="77777777">
        <w:tc>
          <w:tcPr>
            <w:tcW w:w="300" w:type="dxa"/>
            <w:vMerge/>
            <w:tcMar>
              <w:top w:w="100" w:type="dxa"/>
              <w:bottom w:w="100" w:type="dxa"/>
            </w:tcMar>
            <w:vAlign w:val="center"/>
          </w:tcPr>
          <w:p w14:paraId="7F795A26" w14:textId="77777777" w:rsidR="00607876" w:rsidRDefault="00607876">
            <w:pPr>
              <w:spacing w:line="240" w:lineRule="auto"/>
              <w:jc w:val="center"/>
            </w:pPr>
          </w:p>
        </w:tc>
        <w:tc>
          <w:tcPr>
            <w:tcW w:w="400" w:type="dxa"/>
            <w:vMerge/>
            <w:tcMar>
              <w:top w:w="100" w:type="dxa"/>
              <w:bottom w:w="100" w:type="dxa"/>
            </w:tcMar>
            <w:vAlign w:val="center"/>
          </w:tcPr>
          <w:p w14:paraId="6D845744" w14:textId="77777777" w:rsidR="00607876" w:rsidRDefault="00607876">
            <w:pPr>
              <w:spacing w:line="240" w:lineRule="auto"/>
              <w:jc w:val="center"/>
            </w:pPr>
          </w:p>
        </w:tc>
        <w:tc>
          <w:tcPr>
            <w:tcW w:w="800" w:type="dxa"/>
            <w:tcMar>
              <w:top w:w="100" w:type="dxa"/>
              <w:bottom w:w="100" w:type="dxa"/>
            </w:tcMar>
            <w:vAlign w:val="center"/>
          </w:tcPr>
          <w:p w14:paraId="0914C876"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7D5B1AF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B26C6E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9AA77B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BBEBC55"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F4BEC7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EBB2DC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DD80D00" w14:textId="77777777" w:rsidR="00607876" w:rsidRDefault="003C11A7">
            <w:pPr>
              <w:spacing w:line="240" w:lineRule="auto"/>
              <w:jc w:val="center"/>
            </w:pPr>
            <w:r>
              <w:rPr>
                <w:rFonts w:ascii="华文仿宋" w:hAnsi="华文仿宋" w:cs="华文仿宋"/>
                <w:sz w:val="21"/>
              </w:rPr>
              <w:t>0</w:t>
            </w:r>
          </w:p>
        </w:tc>
      </w:tr>
      <w:tr w:rsidR="00607876" w14:paraId="116BDB4A" w14:textId="77777777">
        <w:tc>
          <w:tcPr>
            <w:tcW w:w="300" w:type="dxa"/>
            <w:vMerge/>
            <w:tcMar>
              <w:top w:w="100" w:type="dxa"/>
              <w:bottom w:w="100" w:type="dxa"/>
            </w:tcMar>
            <w:vAlign w:val="center"/>
          </w:tcPr>
          <w:p w14:paraId="797A1D16" w14:textId="77777777" w:rsidR="00607876" w:rsidRDefault="00607876">
            <w:pPr>
              <w:spacing w:line="240" w:lineRule="auto"/>
              <w:jc w:val="center"/>
            </w:pPr>
          </w:p>
        </w:tc>
        <w:tc>
          <w:tcPr>
            <w:tcW w:w="400" w:type="dxa"/>
            <w:vMerge/>
            <w:tcMar>
              <w:top w:w="100" w:type="dxa"/>
              <w:bottom w:w="100" w:type="dxa"/>
            </w:tcMar>
            <w:vAlign w:val="center"/>
          </w:tcPr>
          <w:p w14:paraId="5CBACA8E" w14:textId="77777777" w:rsidR="00607876" w:rsidRDefault="00607876">
            <w:pPr>
              <w:spacing w:line="240" w:lineRule="auto"/>
              <w:jc w:val="center"/>
            </w:pPr>
          </w:p>
        </w:tc>
        <w:tc>
          <w:tcPr>
            <w:tcW w:w="800" w:type="dxa"/>
            <w:tcMar>
              <w:top w:w="100" w:type="dxa"/>
              <w:bottom w:w="100" w:type="dxa"/>
            </w:tcMar>
            <w:vAlign w:val="center"/>
          </w:tcPr>
          <w:p w14:paraId="04F98347"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732DFE8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68A62A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5F8546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2CAA6D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36E90F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3BD3DC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DF815DE" w14:textId="77777777" w:rsidR="00607876" w:rsidRDefault="003C11A7">
            <w:pPr>
              <w:spacing w:line="240" w:lineRule="auto"/>
              <w:jc w:val="center"/>
            </w:pPr>
            <w:r>
              <w:rPr>
                <w:rFonts w:ascii="华文仿宋" w:hAnsi="华文仿宋" w:cs="华文仿宋"/>
                <w:sz w:val="21"/>
              </w:rPr>
              <w:t>0</w:t>
            </w:r>
          </w:p>
        </w:tc>
      </w:tr>
      <w:tr w:rsidR="00607876" w14:paraId="4F4F9020" w14:textId="77777777">
        <w:tc>
          <w:tcPr>
            <w:tcW w:w="300" w:type="dxa"/>
            <w:vMerge w:val="restart"/>
            <w:tcMar>
              <w:top w:w="100" w:type="dxa"/>
              <w:bottom w:w="100" w:type="dxa"/>
            </w:tcMar>
            <w:vAlign w:val="center"/>
          </w:tcPr>
          <w:p w14:paraId="71C86019" w14:textId="77777777" w:rsidR="00607876" w:rsidRDefault="003C11A7">
            <w:pPr>
              <w:spacing w:line="240" w:lineRule="auto"/>
              <w:jc w:val="center"/>
            </w:pPr>
            <w:r>
              <w:rPr>
                <w:rFonts w:ascii="华文仿宋" w:hAnsi="华文仿宋" w:cs="华文仿宋"/>
                <w:sz w:val="21"/>
              </w:rPr>
              <w:t>7</w:t>
            </w:r>
          </w:p>
        </w:tc>
        <w:tc>
          <w:tcPr>
            <w:tcW w:w="400" w:type="dxa"/>
            <w:vMerge w:val="restart"/>
            <w:tcMar>
              <w:top w:w="100" w:type="dxa"/>
              <w:bottom w:w="100" w:type="dxa"/>
            </w:tcMar>
            <w:vAlign w:val="center"/>
          </w:tcPr>
          <w:p w14:paraId="2F1BA475" w14:textId="77777777" w:rsidR="00607876" w:rsidRDefault="003C11A7">
            <w:pPr>
              <w:spacing w:line="240" w:lineRule="auto"/>
              <w:jc w:val="center"/>
            </w:pPr>
            <w:r>
              <w:rPr>
                <w:rFonts w:ascii="华文仿宋" w:hAnsi="华文仿宋" w:cs="华文仿宋"/>
                <w:sz w:val="21"/>
              </w:rPr>
              <w:t>深信服上网行为管理A</w:t>
            </w:r>
          </w:p>
        </w:tc>
        <w:tc>
          <w:tcPr>
            <w:tcW w:w="800" w:type="dxa"/>
            <w:tcMar>
              <w:top w:w="100" w:type="dxa"/>
              <w:bottom w:w="100" w:type="dxa"/>
            </w:tcMar>
            <w:vAlign w:val="center"/>
          </w:tcPr>
          <w:p w14:paraId="5280DC44"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348F0CA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EE4FE0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1F1C4C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13161022"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075B108"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4E156116"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253A7963" w14:textId="77777777" w:rsidR="00607876" w:rsidRDefault="003C11A7">
            <w:pPr>
              <w:spacing w:line="240" w:lineRule="auto"/>
              <w:jc w:val="center"/>
            </w:pPr>
            <w:r>
              <w:rPr>
                <w:rFonts w:ascii="华文仿宋" w:hAnsi="华文仿宋" w:cs="华文仿宋"/>
                <w:sz w:val="21"/>
              </w:rPr>
              <w:t>2</w:t>
            </w:r>
          </w:p>
        </w:tc>
      </w:tr>
      <w:tr w:rsidR="00607876" w14:paraId="714D234C" w14:textId="77777777">
        <w:tc>
          <w:tcPr>
            <w:tcW w:w="300" w:type="dxa"/>
            <w:vMerge/>
            <w:tcMar>
              <w:top w:w="100" w:type="dxa"/>
              <w:bottom w:w="100" w:type="dxa"/>
            </w:tcMar>
            <w:vAlign w:val="center"/>
          </w:tcPr>
          <w:p w14:paraId="3A58E834" w14:textId="77777777" w:rsidR="00607876" w:rsidRDefault="00607876">
            <w:pPr>
              <w:spacing w:line="240" w:lineRule="auto"/>
              <w:jc w:val="center"/>
            </w:pPr>
          </w:p>
        </w:tc>
        <w:tc>
          <w:tcPr>
            <w:tcW w:w="400" w:type="dxa"/>
            <w:vMerge/>
            <w:tcMar>
              <w:top w:w="100" w:type="dxa"/>
              <w:bottom w:w="100" w:type="dxa"/>
            </w:tcMar>
            <w:vAlign w:val="center"/>
          </w:tcPr>
          <w:p w14:paraId="7FD0DECA" w14:textId="77777777" w:rsidR="00607876" w:rsidRDefault="00607876">
            <w:pPr>
              <w:spacing w:line="240" w:lineRule="auto"/>
              <w:jc w:val="center"/>
            </w:pPr>
          </w:p>
        </w:tc>
        <w:tc>
          <w:tcPr>
            <w:tcW w:w="800" w:type="dxa"/>
            <w:tcMar>
              <w:top w:w="100" w:type="dxa"/>
              <w:bottom w:w="100" w:type="dxa"/>
            </w:tcMar>
            <w:vAlign w:val="center"/>
          </w:tcPr>
          <w:p w14:paraId="0AFFEBAA"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17008B0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AE2AD8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52855B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76DD58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A579C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63DAA0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6B177C8" w14:textId="77777777" w:rsidR="00607876" w:rsidRDefault="003C11A7">
            <w:pPr>
              <w:spacing w:line="240" w:lineRule="auto"/>
              <w:jc w:val="center"/>
            </w:pPr>
            <w:r>
              <w:rPr>
                <w:rFonts w:ascii="华文仿宋" w:hAnsi="华文仿宋" w:cs="华文仿宋"/>
                <w:sz w:val="21"/>
              </w:rPr>
              <w:t>0</w:t>
            </w:r>
          </w:p>
        </w:tc>
      </w:tr>
      <w:tr w:rsidR="00607876" w14:paraId="0E3165BA" w14:textId="77777777">
        <w:tc>
          <w:tcPr>
            <w:tcW w:w="300" w:type="dxa"/>
            <w:vMerge/>
            <w:tcMar>
              <w:top w:w="100" w:type="dxa"/>
              <w:bottom w:w="100" w:type="dxa"/>
            </w:tcMar>
            <w:vAlign w:val="center"/>
          </w:tcPr>
          <w:p w14:paraId="37500D2D" w14:textId="77777777" w:rsidR="00607876" w:rsidRDefault="00607876">
            <w:pPr>
              <w:spacing w:line="240" w:lineRule="auto"/>
              <w:jc w:val="center"/>
            </w:pPr>
          </w:p>
        </w:tc>
        <w:tc>
          <w:tcPr>
            <w:tcW w:w="400" w:type="dxa"/>
            <w:vMerge/>
            <w:tcMar>
              <w:top w:w="100" w:type="dxa"/>
              <w:bottom w:w="100" w:type="dxa"/>
            </w:tcMar>
            <w:vAlign w:val="center"/>
          </w:tcPr>
          <w:p w14:paraId="151646D9" w14:textId="77777777" w:rsidR="00607876" w:rsidRDefault="00607876">
            <w:pPr>
              <w:spacing w:line="240" w:lineRule="auto"/>
              <w:jc w:val="center"/>
            </w:pPr>
          </w:p>
        </w:tc>
        <w:tc>
          <w:tcPr>
            <w:tcW w:w="800" w:type="dxa"/>
            <w:tcMar>
              <w:top w:w="100" w:type="dxa"/>
              <w:bottom w:w="100" w:type="dxa"/>
            </w:tcMar>
            <w:vAlign w:val="center"/>
          </w:tcPr>
          <w:p w14:paraId="12A8C1F6"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6F25A6A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277158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D82CE1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E2A0D1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E45348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FFDCF1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6FEF608" w14:textId="77777777" w:rsidR="00607876" w:rsidRDefault="003C11A7">
            <w:pPr>
              <w:spacing w:line="240" w:lineRule="auto"/>
              <w:jc w:val="center"/>
            </w:pPr>
            <w:r>
              <w:rPr>
                <w:rFonts w:ascii="华文仿宋" w:hAnsi="华文仿宋" w:cs="华文仿宋"/>
                <w:sz w:val="21"/>
              </w:rPr>
              <w:t>0</w:t>
            </w:r>
          </w:p>
        </w:tc>
      </w:tr>
      <w:tr w:rsidR="00607876" w14:paraId="70C0229F" w14:textId="77777777">
        <w:tc>
          <w:tcPr>
            <w:tcW w:w="300" w:type="dxa"/>
            <w:vMerge/>
            <w:tcMar>
              <w:top w:w="100" w:type="dxa"/>
              <w:bottom w:w="100" w:type="dxa"/>
            </w:tcMar>
            <w:vAlign w:val="center"/>
          </w:tcPr>
          <w:p w14:paraId="18185BBA" w14:textId="77777777" w:rsidR="00607876" w:rsidRDefault="00607876">
            <w:pPr>
              <w:spacing w:line="240" w:lineRule="auto"/>
              <w:jc w:val="center"/>
            </w:pPr>
          </w:p>
        </w:tc>
        <w:tc>
          <w:tcPr>
            <w:tcW w:w="400" w:type="dxa"/>
            <w:vMerge/>
            <w:tcMar>
              <w:top w:w="100" w:type="dxa"/>
              <w:bottom w:w="100" w:type="dxa"/>
            </w:tcMar>
            <w:vAlign w:val="center"/>
          </w:tcPr>
          <w:p w14:paraId="7983A929" w14:textId="77777777" w:rsidR="00607876" w:rsidRDefault="00607876">
            <w:pPr>
              <w:spacing w:line="240" w:lineRule="auto"/>
              <w:jc w:val="center"/>
            </w:pPr>
          </w:p>
        </w:tc>
        <w:tc>
          <w:tcPr>
            <w:tcW w:w="800" w:type="dxa"/>
            <w:tcMar>
              <w:top w:w="100" w:type="dxa"/>
              <w:bottom w:w="100" w:type="dxa"/>
            </w:tcMar>
            <w:vAlign w:val="center"/>
          </w:tcPr>
          <w:p w14:paraId="4AFD8BBF"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7BE6EFF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59168F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674C47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8A0EE6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0E7C17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5F59AF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A47D4EC" w14:textId="77777777" w:rsidR="00607876" w:rsidRDefault="003C11A7">
            <w:pPr>
              <w:spacing w:line="240" w:lineRule="auto"/>
              <w:jc w:val="center"/>
            </w:pPr>
            <w:r>
              <w:rPr>
                <w:rFonts w:ascii="华文仿宋" w:hAnsi="华文仿宋" w:cs="华文仿宋"/>
                <w:sz w:val="21"/>
              </w:rPr>
              <w:t>0</w:t>
            </w:r>
          </w:p>
        </w:tc>
      </w:tr>
      <w:tr w:rsidR="00607876" w14:paraId="5CE6AE93" w14:textId="77777777">
        <w:tc>
          <w:tcPr>
            <w:tcW w:w="300" w:type="dxa"/>
            <w:vMerge w:val="restart"/>
            <w:tcMar>
              <w:top w:w="100" w:type="dxa"/>
              <w:bottom w:w="100" w:type="dxa"/>
            </w:tcMar>
            <w:vAlign w:val="center"/>
          </w:tcPr>
          <w:p w14:paraId="15FD1325" w14:textId="77777777" w:rsidR="00607876" w:rsidRDefault="003C11A7">
            <w:pPr>
              <w:spacing w:line="240" w:lineRule="auto"/>
              <w:jc w:val="center"/>
            </w:pPr>
            <w:r>
              <w:rPr>
                <w:rFonts w:ascii="华文仿宋" w:hAnsi="华文仿宋" w:cs="华文仿宋"/>
                <w:sz w:val="21"/>
              </w:rPr>
              <w:t>8</w:t>
            </w:r>
          </w:p>
        </w:tc>
        <w:tc>
          <w:tcPr>
            <w:tcW w:w="400" w:type="dxa"/>
            <w:vMerge w:val="restart"/>
            <w:tcMar>
              <w:top w:w="100" w:type="dxa"/>
              <w:bottom w:w="100" w:type="dxa"/>
            </w:tcMar>
            <w:vAlign w:val="center"/>
          </w:tcPr>
          <w:p w14:paraId="28D41CC7" w14:textId="77777777" w:rsidR="00607876" w:rsidRDefault="003C11A7">
            <w:pPr>
              <w:spacing w:line="240" w:lineRule="auto"/>
              <w:jc w:val="center"/>
            </w:pPr>
            <w:r>
              <w:rPr>
                <w:rFonts w:ascii="华文仿宋" w:hAnsi="华文仿宋" w:cs="华文仿宋"/>
                <w:sz w:val="21"/>
              </w:rPr>
              <w:t>深信服上网行为管理B</w:t>
            </w:r>
          </w:p>
        </w:tc>
        <w:tc>
          <w:tcPr>
            <w:tcW w:w="800" w:type="dxa"/>
            <w:tcMar>
              <w:top w:w="100" w:type="dxa"/>
              <w:bottom w:w="100" w:type="dxa"/>
            </w:tcMar>
            <w:vAlign w:val="center"/>
          </w:tcPr>
          <w:p w14:paraId="6C60C9D1"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582B5AB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244588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3050D6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3E02ADE"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9D9698D"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04B33D70"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6B48A4C9" w14:textId="77777777" w:rsidR="00607876" w:rsidRDefault="003C11A7">
            <w:pPr>
              <w:spacing w:line="240" w:lineRule="auto"/>
              <w:jc w:val="center"/>
            </w:pPr>
            <w:r>
              <w:rPr>
                <w:rFonts w:ascii="华文仿宋" w:hAnsi="华文仿宋" w:cs="华文仿宋"/>
                <w:sz w:val="21"/>
              </w:rPr>
              <w:t>2</w:t>
            </w:r>
          </w:p>
        </w:tc>
      </w:tr>
      <w:tr w:rsidR="00607876" w14:paraId="1E188CED" w14:textId="77777777">
        <w:tc>
          <w:tcPr>
            <w:tcW w:w="300" w:type="dxa"/>
            <w:vMerge/>
            <w:tcMar>
              <w:top w:w="100" w:type="dxa"/>
              <w:bottom w:w="100" w:type="dxa"/>
            </w:tcMar>
            <w:vAlign w:val="center"/>
          </w:tcPr>
          <w:p w14:paraId="18C42B7A" w14:textId="77777777" w:rsidR="00607876" w:rsidRDefault="00607876">
            <w:pPr>
              <w:spacing w:line="240" w:lineRule="auto"/>
              <w:jc w:val="center"/>
            </w:pPr>
          </w:p>
        </w:tc>
        <w:tc>
          <w:tcPr>
            <w:tcW w:w="400" w:type="dxa"/>
            <w:vMerge/>
            <w:tcMar>
              <w:top w:w="100" w:type="dxa"/>
              <w:bottom w:w="100" w:type="dxa"/>
            </w:tcMar>
            <w:vAlign w:val="center"/>
          </w:tcPr>
          <w:p w14:paraId="38C49447" w14:textId="77777777" w:rsidR="00607876" w:rsidRDefault="00607876">
            <w:pPr>
              <w:spacing w:line="240" w:lineRule="auto"/>
              <w:jc w:val="center"/>
            </w:pPr>
          </w:p>
        </w:tc>
        <w:tc>
          <w:tcPr>
            <w:tcW w:w="800" w:type="dxa"/>
            <w:tcMar>
              <w:top w:w="100" w:type="dxa"/>
              <w:bottom w:w="100" w:type="dxa"/>
            </w:tcMar>
            <w:vAlign w:val="center"/>
          </w:tcPr>
          <w:p w14:paraId="68794108"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0EC0B69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2285FF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1F5922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4F4570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CBA98B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D820FD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1A6264F" w14:textId="77777777" w:rsidR="00607876" w:rsidRDefault="003C11A7">
            <w:pPr>
              <w:spacing w:line="240" w:lineRule="auto"/>
              <w:jc w:val="center"/>
            </w:pPr>
            <w:r>
              <w:rPr>
                <w:rFonts w:ascii="华文仿宋" w:hAnsi="华文仿宋" w:cs="华文仿宋"/>
                <w:sz w:val="21"/>
              </w:rPr>
              <w:t>0</w:t>
            </w:r>
          </w:p>
        </w:tc>
      </w:tr>
      <w:tr w:rsidR="00607876" w14:paraId="40A777F4" w14:textId="77777777">
        <w:tc>
          <w:tcPr>
            <w:tcW w:w="300" w:type="dxa"/>
            <w:vMerge/>
            <w:tcMar>
              <w:top w:w="100" w:type="dxa"/>
              <w:bottom w:w="100" w:type="dxa"/>
            </w:tcMar>
            <w:vAlign w:val="center"/>
          </w:tcPr>
          <w:p w14:paraId="2EE32CFA" w14:textId="77777777" w:rsidR="00607876" w:rsidRDefault="00607876">
            <w:pPr>
              <w:spacing w:line="240" w:lineRule="auto"/>
              <w:jc w:val="center"/>
            </w:pPr>
          </w:p>
        </w:tc>
        <w:tc>
          <w:tcPr>
            <w:tcW w:w="400" w:type="dxa"/>
            <w:vMerge/>
            <w:tcMar>
              <w:top w:w="100" w:type="dxa"/>
              <w:bottom w:w="100" w:type="dxa"/>
            </w:tcMar>
            <w:vAlign w:val="center"/>
          </w:tcPr>
          <w:p w14:paraId="5C41343B" w14:textId="77777777" w:rsidR="00607876" w:rsidRDefault="00607876">
            <w:pPr>
              <w:spacing w:line="240" w:lineRule="auto"/>
              <w:jc w:val="center"/>
            </w:pPr>
          </w:p>
        </w:tc>
        <w:tc>
          <w:tcPr>
            <w:tcW w:w="800" w:type="dxa"/>
            <w:tcMar>
              <w:top w:w="100" w:type="dxa"/>
              <w:bottom w:w="100" w:type="dxa"/>
            </w:tcMar>
            <w:vAlign w:val="center"/>
          </w:tcPr>
          <w:p w14:paraId="4C7DAB3A"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0C1EAA3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F74A0C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849A162"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BC0D5F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FDD226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17D695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33EF0C5" w14:textId="77777777" w:rsidR="00607876" w:rsidRDefault="003C11A7">
            <w:pPr>
              <w:spacing w:line="240" w:lineRule="auto"/>
              <w:jc w:val="center"/>
            </w:pPr>
            <w:r>
              <w:rPr>
                <w:rFonts w:ascii="华文仿宋" w:hAnsi="华文仿宋" w:cs="华文仿宋"/>
                <w:sz w:val="21"/>
              </w:rPr>
              <w:t>0</w:t>
            </w:r>
          </w:p>
        </w:tc>
      </w:tr>
      <w:tr w:rsidR="00607876" w14:paraId="36BCC0B9" w14:textId="77777777">
        <w:tc>
          <w:tcPr>
            <w:tcW w:w="300" w:type="dxa"/>
            <w:vMerge/>
            <w:tcMar>
              <w:top w:w="100" w:type="dxa"/>
              <w:bottom w:w="100" w:type="dxa"/>
            </w:tcMar>
            <w:vAlign w:val="center"/>
          </w:tcPr>
          <w:p w14:paraId="73B1A2EE" w14:textId="77777777" w:rsidR="00607876" w:rsidRDefault="00607876">
            <w:pPr>
              <w:spacing w:line="240" w:lineRule="auto"/>
              <w:jc w:val="center"/>
            </w:pPr>
          </w:p>
        </w:tc>
        <w:tc>
          <w:tcPr>
            <w:tcW w:w="400" w:type="dxa"/>
            <w:vMerge/>
            <w:tcMar>
              <w:top w:w="100" w:type="dxa"/>
              <w:bottom w:w="100" w:type="dxa"/>
            </w:tcMar>
            <w:vAlign w:val="center"/>
          </w:tcPr>
          <w:p w14:paraId="00C475C2" w14:textId="77777777" w:rsidR="00607876" w:rsidRDefault="00607876">
            <w:pPr>
              <w:spacing w:line="240" w:lineRule="auto"/>
              <w:jc w:val="center"/>
            </w:pPr>
          </w:p>
        </w:tc>
        <w:tc>
          <w:tcPr>
            <w:tcW w:w="800" w:type="dxa"/>
            <w:tcMar>
              <w:top w:w="100" w:type="dxa"/>
              <w:bottom w:w="100" w:type="dxa"/>
            </w:tcMar>
            <w:vAlign w:val="center"/>
          </w:tcPr>
          <w:p w14:paraId="0BE6392B"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1A2BE81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174561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716D53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1FE1A3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C40D53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E413CCB"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7C61FBF" w14:textId="77777777" w:rsidR="00607876" w:rsidRDefault="003C11A7">
            <w:pPr>
              <w:spacing w:line="240" w:lineRule="auto"/>
              <w:jc w:val="center"/>
            </w:pPr>
            <w:r>
              <w:rPr>
                <w:rFonts w:ascii="华文仿宋" w:hAnsi="华文仿宋" w:cs="华文仿宋"/>
                <w:sz w:val="21"/>
              </w:rPr>
              <w:t>0</w:t>
            </w:r>
          </w:p>
        </w:tc>
      </w:tr>
      <w:tr w:rsidR="00607876" w14:paraId="5C7AF4BF" w14:textId="77777777">
        <w:tc>
          <w:tcPr>
            <w:tcW w:w="300" w:type="dxa"/>
            <w:vMerge w:val="restart"/>
            <w:tcMar>
              <w:top w:w="100" w:type="dxa"/>
              <w:bottom w:w="100" w:type="dxa"/>
            </w:tcMar>
            <w:vAlign w:val="center"/>
          </w:tcPr>
          <w:p w14:paraId="023A46FD" w14:textId="77777777" w:rsidR="00607876" w:rsidRDefault="003C11A7">
            <w:pPr>
              <w:spacing w:line="240" w:lineRule="auto"/>
              <w:jc w:val="center"/>
            </w:pPr>
            <w:r>
              <w:rPr>
                <w:rFonts w:ascii="华文仿宋" w:hAnsi="华文仿宋" w:cs="华文仿宋"/>
                <w:sz w:val="21"/>
              </w:rPr>
              <w:t>9</w:t>
            </w:r>
          </w:p>
        </w:tc>
        <w:tc>
          <w:tcPr>
            <w:tcW w:w="400" w:type="dxa"/>
            <w:vMerge w:val="restart"/>
            <w:tcMar>
              <w:top w:w="100" w:type="dxa"/>
              <w:bottom w:w="100" w:type="dxa"/>
            </w:tcMar>
            <w:vAlign w:val="center"/>
          </w:tcPr>
          <w:p w14:paraId="10C1F9DB" w14:textId="77777777" w:rsidR="00607876" w:rsidRDefault="003C11A7">
            <w:pPr>
              <w:spacing w:line="240" w:lineRule="auto"/>
              <w:jc w:val="center"/>
            </w:pPr>
            <w:r>
              <w:rPr>
                <w:rFonts w:ascii="华文仿宋" w:hAnsi="华文仿宋" w:cs="华文仿宋"/>
                <w:sz w:val="21"/>
              </w:rPr>
              <w:t>综合日志审计系统</w:t>
            </w:r>
          </w:p>
        </w:tc>
        <w:tc>
          <w:tcPr>
            <w:tcW w:w="800" w:type="dxa"/>
            <w:tcMar>
              <w:top w:w="100" w:type="dxa"/>
              <w:bottom w:w="100" w:type="dxa"/>
            </w:tcMar>
            <w:vAlign w:val="center"/>
          </w:tcPr>
          <w:p w14:paraId="7C9B04E6"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6217E13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926F58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6A64F59"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53F0D9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EF8D788"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6B716468"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7825C81D" w14:textId="77777777" w:rsidR="00607876" w:rsidRDefault="003C11A7">
            <w:pPr>
              <w:spacing w:line="240" w:lineRule="auto"/>
              <w:jc w:val="center"/>
            </w:pPr>
            <w:r>
              <w:rPr>
                <w:rFonts w:ascii="华文仿宋" w:hAnsi="华文仿宋" w:cs="华文仿宋"/>
                <w:sz w:val="21"/>
              </w:rPr>
              <w:t>2</w:t>
            </w:r>
          </w:p>
        </w:tc>
      </w:tr>
      <w:tr w:rsidR="00607876" w14:paraId="6D207781" w14:textId="77777777">
        <w:tc>
          <w:tcPr>
            <w:tcW w:w="300" w:type="dxa"/>
            <w:vMerge/>
            <w:tcMar>
              <w:top w:w="100" w:type="dxa"/>
              <w:bottom w:w="100" w:type="dxa"/>
            </w:tcMar>
            <w:vAlign w:val="center"/>
          </w:tcPr>
          <w:p w14:paraId="740C3919" w14:textId="77777777" w:rsidR="00607876" w:rsidRDefault="00607876">
            <w:pPr>
              <w:spacing w:line="240" w:lineRule="auto"/>
              <w:jc w:val="center"/>
            </w:pPr>
          </w:p>
        </w:tc>
        <w:tc>
          <w:tcPr>
            <w:tcW w:w="400" w:type="dxa"/>
            <w:vMerge/>
            <w:tcMar>
              <w:top w:w="100" w:type="dxa"/>
              <w:bottom w:w="100" w:type="dxa"/>
            </w:tcMar>
            <w:vAlign w:val="center"/>
          </w:tcPr>
          <w:p w14:paraId="13F75BA3" w14:textId="77777777" w:rsidR="00607876" w:rsidRDefault="00607876">
            <w:pPr>
              <w:spacing w:line="240" w:lineRule="auto"/>
              <w:jc w:val="center"/>
            </w:pPr>
          </w:p>
        </w:tc>
        <w:tc>
          <w:tcPr>
            <w:tcW w:w="800" w:type="dxa"/>
            <w:tcMar>
              <w:top w:w="100" w:type="dxa"/>
              <w:bottom w:w="100" w:type="dxa"/>
            </w:tcMar>
            <w:vAlign w:val="center"/>
          </w:tcPr>
          <w:p w14:paraId="138330E4"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2AF768E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0804A1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4A7754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74BEB1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687465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EA3830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1E584B2" w14:textId="77777777" w:rsidR="00607876" w:rsidRDefault="003C11A7">
            <w:pPr>
              <w:spacing w:line="240" w:lineRule="auto"/>
              <w:jc w:val="center"/>
            </w:pPr>
            <w:r>
              <w:rPr>
                <w:rFonts w:ascii="华文仿宋" w:hAnsi="华文仿宋" w:cs="华文仿宋"/>
                <w:sz w:val="21"/>
              </w:rPr>
              <w:t>0</w:t>
            </w:r>
          </w:p>
        </w:tc>
      </w:tr>
      <w:tr w:rsidR="00607876" w14:paraId="095416D5" w14:textId="77777777">
        <w:tc>
          <w:tcPr>
            <w:tcW w:w="300" w:type="dxa"/>
            <w:vMerge/>
            <w:tcMar>
              <w:top w:w="100" w:type="dxa"/>
              <w:bottom w:w="100" w:type="dxa"/>
            </w:tcMar>
            <w:vAlign w:val="center"/>
          </w:tcPr>
          <w:p w14:paraId="11957DB6" w14:textId="77777777" w:rsidR="00607876" w:rsidRDefault="00607876">
            <w:pPr>
              <w:spacing w:line="240" w:lineRule="auto"/>
              <w:jc w:val="center"/>
            </w:pPr>
          </w:p>
        </w:tc>
        <w:tc>
          <w:tcPr>
            <w:tcW w:w="400" w:type="dxa"/>
            <w:vMerge/>
            <w:tcMar>
              <w:top w:w="100" w:type="dxa"/>
              <w:bottom w:w="100" w:type="dxa"/>
            </w:tcMar>
            <w:vAlign w:val="center"/>
          </w:tcPr>
          <w:p w14:paraId="2F046DAF" w14:textId="77777777" w:rsidR="00607876" w:rsidRDefault="00607876">
            <w:pPr>
              <w:spacing w:line="240" w:lineRule="auto"/>
              <w:jc w:val="center"/>
            </w:pPr>
          </w:p>
        </w:tc>
        <w:tc>
          <w:tcPr>
            <w:tcW w:w="800" w:type="dxa"/>
            <w:tcMar>
              <w:top w:w="100" w:type="dxa"/>
              <w:bottom w:w="100" w:type="dxa"/>
            </w:tcMar>
            <w:vAlign w:val="center"/>
          </w:tcPr>
          <w:p w14:paraId="57F09FC0"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452D660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9B0469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A90776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34189F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4561FE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7126E4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91C9A30" w14:textId="77777777" w:rsidR="00607876" w:rsidRDefault="003C11A7">
            <w:pPr>
              <w:spacing w:line="240" w:lineRule="auto"/>
              <w:jc w:val="center"/>
            </w:pPr>
            <w:r>
              <w:rPr>
                <w:rFonts w:ascii="华文仿宋" w:hAnsi="华文仿宋" w:cs="华文仿宋"/>
                <w:sz w:val="21"/>
              </w:rPr>
              <w:t>0</w:t>
            </w:r>
          </w:p>
        </w:tc>
      </w:tr>
      <w:tr w:rsidR="00607876" w14:paraId="211CF0AD" w14:textId="77777777">
        <w:tc>
          <w:tcPr>
            <w:tcW w:w="300" w:type="dxa"/>
            <w:vMerge/>
            <w:tcMar>
              <w:top w:w="100" w:type="dxa"/>
              <w:bottom w:w="100" w:type="dxa"/>
            </w:tcMar>
            <w:vAlign w:val="center"/>
          </w:tcPr>
          <w:p w14:paraId="79FC925D" w14:textId="77777777" w:rsidR="00607876" w:rsidRDefault="00607876">
            <w:pPr>
              <w:spacing w:line="240" w:lineRule="auto"/>
              <w:jc w:val="center"/>
            </w:pPr>
          </w:p>
        </w:tc>
        <w:tc>
          <w:tcPr>
            <w:tcW w:w="400" w:type="dxa"/>
            <w:vMerge/>
            <w:tcMar>
              <w:top w:w="100" w:type="dxa"/>
              <w:bottom w:w="100" w:type="dxa"/>
            </w:tcMar>
            <w:vAlign w:val="center"/>
          </w:tcPr>
          <w:p w14:paraId="6987E155" w14:textId="77777777" w:rsidR="00607876" w:rsidRDefault="00607876">
            <w:pPr>
              <w:spacing w:line="240" w:lineRule="auto"/>
              <w:jc w:val="center"/>
            </w:pPr>
          </w:p>
        </w:tc>
        <w:tc>
          <w:tcPr>
            <w:tcW w:w="800" w:type="dxa"/>
            <w:tcMar>
              <w:top w:w="100" w:type="dxa"/>
              <w:bottom w:w="100" w:type="dxa"/>
            </w:tcMar>
            <w:vAlign w:val="center"/>
          </w:tcPr>
          <w:p w14:paraId="1CDC7B48"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5172473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823869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5F0094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49FE2C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4CA950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AC3E6A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873E4CA" w14:textId="77777777" w:rsidR="00607876" w:rsidRDefault="003C11A7">
            <w:pPr>
              <w:spacing w:line="240" w:lineRule="auto"/>
              <w:jc w:val="center"/>
            </w:pPr>
            <w:r>
              <w:rPr>
                <w:rFonts w:ascii="华文仿宋" w:hAnsi="华文仿宋" w:cs="华文仿宋"/>
                <w:sz w:val="21"/>
              </w:rPr>
              <w:t>0</w:t>
            </w:r>
          </w:p>
        </w:tc>
      </w:tr>
      <w:tr w:rsidR="00607876" w14:paraId="36153E9A" w14:textId="77777777">
        <w:tc>
          <w:tcPr>
            <w:tcW w:w="300" w:type="dxa"/>
            <w:vMerge w:val="restart"/>
            <w:tcMar>
              <w:top w:w="100" w:type="dxa"/>
              <w:bottom w:w="100" w:type="dxa"/>
            </w:tcMar>
            <w:vAlign w:val="center"/>
          </w:tcPr>
          <w:p w14:paraId="6E49E7C6" w14:textId="77777777" w:rsidR="00607876" w:rsidRDefault="003C11A7">
            <w:pPr>
              <w:spacing w:line="240" w:lineRule="auto"/>
              <w:jc w:val="center"/>
            </w:pPr>
            <w:r>
              <w:rPr>
                <w:rFonts w:ascii="华文仿宋" w:hAnsi="华文仿宋" w:cs="华文仿宋"/>
                <w:sz w:val="21"/>
              </w:rPr>
              <w:t>10</w:t>
            </w:r>
          </w:p>
        </w:tc>
        <w:tc>
          <w:tcPr>
            <w:tcW w:w="400" w:type="dxa"/>
            <w:vMerge w:val="restart"/>
            <w:tcMar>
              <w:top w:w="100" w:type="dxa"/>
              <w:bottom w:w="100" w:type="dxa"/>
            </w:tcMar>
            <w:vAlign w:val="center"/>
          </w:tcPr>
          <w:p w14:paraId="244D8959" w14:textId="77777777" w:rsidR="00607876" w:rsidRDefault="003C11A7">
            <w:pPr>
              <w:spacing w:line="240" w:lineRule="auto"/>
              <w:jc w:val="center"/>
            </w:pPr>
            <w:proofErr w:type="gramStart"/>
            <w:r>
              <w:rPr>
                <w:rFonts w:ascii="华文仿宋" w:hAnsi="华文仿宋" w:cs="华文仿宋"/>
                <w:sz w:val="21"/>
              </w:rPr>
              <w:t>飞塔防火墙</w:t>
            </w:r>
            <w:proofErr w:type="gramEnd"/>
            <w:r>
              <w:rPr>
                <w:rFonts w:ascii="华文仿宋" w:hAnsi="华文仿宋" w:cs="华文仿宋"/>
                <w:sz w:val="21"/>
              </w:rPr>
              <w:t>A</w:t>
            </w:r>
          </w:p>
        </w:tc>
        <w:tc>
          <w:tcPr>
            <w:tcW w:w="800" w:type="dxa"/>
            <w:tcMar>
              <w:top w:w="100" w:type="dxa"/>
              <w:bottom w:w="100" w:type="dxa"/>
            </w:tcMar>
            <w:vAlign w:val="center"/>
          </w:tcPr>
          <w:p w14:paraId="4D9ADCE5"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4919148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23683D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06CE3C3"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C6A981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058910E"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50C1877F"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2B7802EE" w14:textId="77777777" w:rsidR="00607876" w:rsidRDefault="003C11A7">
            <w:pPr>
              <w:spacing w:line="240" w:lineRule="auto"/>
              <w:jc w:val="center"/>
            </w:pPr>
            <w:r>
              <w:rPr>
                <w:rFonts w:ascii="华文仿宋" w:hAnsi="华文仿宋" w:cs="华文仿宋"/>
                <w:sz w:val="21"/>
              </w:rPr>
              <w:t>2</w:t>
            </w:r>
          </w:p>
        </w:tc>
      </w:tr>
      <w:tr w:rsidR="00607876" w14:paraId="7E5CC0E6" w14:textId="77777777">
        <w:tc>
          <w:tcPr>
            <w:tcW w:w="300" w:type="dxa"/>
            <w:vMerge/>
            <w:tcMar>
              <w:top w:w="100" w:type="dxa"/>
              <w:bottom w:w="100" w:type="dxa"/>
            </w:tcMar>
            <w:vAlign w:val="center"/>
          </w:tcPr>
          <w:p w14:paraId="680F6120" w14:textId="77777777" w:rsidR="00607876" w:rsidRDefault="00607876">
            <w:pPr>
              <w:spacing w:line="240" w:lineRule="auto"/>
              <w:jc w:val="center"/>
            </w:pPr>
          </w:p>
        </w:tc>
        <w:tc>
          <w:tcPr>
            <w:tcW w:w="400" w:type="dxa"/>
            <w:vMerge/>
            <w:tcMar>
              <w:top w:w="100" w:type="dxa"/>
              <w:bottom w:w="100" w:type="dxa"/>
            </w:tcMar>
            <w:vAlign w:val="center"/>
          </w:tcPr>
          <w:p w14:paraId="310DF7E5" w14:textId="77777777" w:rsidR="00607876" w:rsidRDefault="00607876">
            <w:pPr>
              <w:spacing w:line="240" w:lineRule="auto"/>
              <w:jc w:val="center"/>
            </w:pPr>
          </w:p>
        </w:tc>
        <w:tc>
          <w:tcPr>
            <w:tcW w:w="800" w:type="dxa"/>
            <w:tcMar>
              <w:top w:w="100" w:type="dxa"/>
              <w:bottom w:w="100" w:type="dxa"/>
            </w:tcMar>
            <w:vAlign w:val="center"/>
          </w:tcPr>
          <w:p w14:paraId="7FEBDBE9"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1660840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FB639F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CDB8E4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DED2A4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E7CD23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59A818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368965A" w14:textId="77777777" w:rsidR="00607876" w:rsidRDefault="003C11A7">
            <w:pPr>
              <w:spacing w:line="240" w:lineRule="auto"/>
              <w:jc w:val="center"/>
            </w:pPr>
            <w:r>
              <w:rPr>
                <w:rFonts w:ascii="华文仿宋" w:hAnsi="华文仿宋" w:cs="华文仿宋"/>
                <w:sz w:val="21"/>
              </w:rPr>
              <w:t>0</w:t>
            </w:r>
          </w:p>
        </w:tc>
      </w:tr>
      <w:tr w:rsidR="00607876" w14:paraId="4201C6E0" w14:textId="77777777">
        <w:tc>
          <w:tcPr>
            <w:tcW w:w="300" w:type="dxa"/>
            <w:vMerge/>
            <w:tcMar>
              <w:top w:w="100" w:type="dxa"/>
              <w:bottom w:w="100" w:type="dxa"/>
            </w:tcMar>
            <w:vAlign w:val="center"/>
          </w:tcPr>
          <w:p w14:paraId="47613F53" w14:textId="77777777" w:rsidR="00607876" w:rsidRDefault="00607876">
            <w:pPr>
              <w:spacing w:line="240" w:lineRule="auto"/>
              <w:jc w:val="center"/>
            </w:pPr>
          </w:p>
        </w:tc>
        <w:tc>
          <w:tcPr>
            <w:tcW w:w="400" w:type="dxa"/>
            <w:vMerge/>
            <w:tcMar>
              <w:top w:w="100" w:type="dxa"/>
              <w:bottom w:w="100" w:type="dxa"/>
            </w:tcMar>
            <w:vAlign w:val="center"/>
          </w:tcPr>
          <w:p w14:paraId="78C73215" w14:textId="77777777" w:rsidR="00607876" w:rsidRDefault="00607876">
            <w:pPr>
              <w:spacing w:line="240" w:lineRule="auto"/>
              <w:jc w:val="center"/>
            </w:pPr>
          </w:p>
        </w:tc>
        <w:tc>
          <w:tcPr>
            <w:tcW w:w="800" w:type="dxa"/>
            <w:tcMar>
              <w:top w:w="100" w:type="dxa"/>
              <w:bottom w:w="100" w:type="dxa"/>
            </w:tcMar>
            <w:vAlign w:val="center"/>
          </w:tcPr>
          <w:p w14:paraId="0CD95528"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08A4870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ADC9A1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C1044F0"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7318A32"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28F864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71FB4D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668EABA" w14:textId="77777777" w:rsidR="00607876" w:rsidRDefault="003C11A7">
            <w:pPr>
              <w:spacing w:line="240" w:lineRule="auto"/>
              <w:jc w:val="center"/>
            </w:pPr>
            <w:r>
              <w:rPr>
                <w:rFonts w:ascii="华文仿宋" w:hAnsi="华文仿宋" w:cs="华文仿宋"/>
                <w:sz w:val="21"/>
              </w:rPr>
              <w:t>0</w:t>
            </w:r>
          </w:p>
        </w:tc>
      </w:tr>
      <w:tr w:rsidR="00607876" w14:paraId="345AFE12" w14:textId="77777777">
        <w:tc>
          <w:tcPr>
            <w:tcW w:w="300" w:type="dxa"/>
            <w:vMerge/>
            <w:tcMar>
              <w:top w:w="100" w:type="dxa"/>
              <w:bottom w:w="100" w:type="dxa"/>
            </w:tcMar>
            <w:vAlign w:val="center"/>
          </w:tcPr>
          <w:p w14:paraId="59374907" w14:textId="77777777" w:rsidR="00607876" w:rsidRDefault="00607876">
            <w:pPr>
              <w:spacing w:line="240" w:lineRule="auto"/>
              <w:jc w:val="center"/>
            </w:pPr>
          </w:p>
        </w:tc>
        <w:tc>
          <w:tcPr>
            <w:tcW w:w="400" w:type="dxa"/>
            <w:vMerge/>
            <w:tcMar>
              <w:top w:w="100" w:type="dxa"/>
              <w:bottom w:w="100" w:type="dxa"/>
            </w:tcMar>
            <w:vAlign w:val="center"/>
          </w:tcPr>
          <w:p w14:paraId="38F98096" w14:textId="77777777" w:rsidR="00607876" w:rsidRDefault="00607876">
            <w:pPr>
              <w:spacing w:line="240" w:lineRule="auto"/>
              <w:jc w:val="center"/>
            </w:pPr>
          </w:p>
        </w:tc>
        <w:tc>
          <w:tcPr>
            <w:tcW w:w="800" w:type="dxa"/>
            <w:tcMar>
              <w:top w:w="100" w:type="dxa"/>
              <w:bottom w:w="100" w:type="dxa"/>
            </w:tcMar>
            <w:vAlign w:val="center"/>
          </w:tcPr>
          <w:p w14:paraId="56C6DBAC"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25E645E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E138DE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F377D2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EC84D4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548908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BDD63A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74605D7" w14:textId="77777777" w:rsidR="00607876" w:rsidRDefault="003C11A7">
            <w:pPr>
              <w:spacing w:line="240" w:lineRule="auto"/>
              <w:jc w:val="center"/>
            </w:pPr>
            <w:r>
              <w:rPr>
                <w:rFonts w:ascii="华文仿宋" w:hAnsi="华文仿宋" w:cs="华文仿宋"/>
                <w:sz w:val="21"/>
              </w:rPr>
              <w:t>0</w:t>
            </w:r>
          </w:p>
        </w:tc>
      </w:tr>
      <w:tr w:rsidR="00607876" w14:paraId="17816D6E" w14:textId="77777777">
        <w:tc>
          <w:tcPr>
            <w:tcW w:w="300" w:type="dxa"/>
            <w:vMerge w:val="restart"/>
            <w:tcMar>
              <w:top w:w="100" w:type="dxa"/>
              <w:bottom w:w="100" w:type="dxa"/>
            </w:tcMar>
            <w:vAlign w:val="center"/>
          </w:tcPr>
          <w:p w14:paraId="21D1C0C6" w14:textId="77777777" w:rsidR="00607876" w:rsidRDefault="003C11A7">
            <w:pPr>
              <w:spacing w:line="240" w:lineRule="auto"/>
              <w:jc w:val="center"/>
            </w:pPr>
            <w:r>
              <w:rPr>
                <w:rFonts w:ascii="华文仿宋" w:hAnsi="华文仿宋" w:cs="华文仿宋"/>
                <w:sz w:val="21"/>
              </w:rPr>
              <w:t>11</w:t>
            </w:r>
          </w:p>
        </w:tc>
        <w:tc>
          <w:tcPr>
            <w:tcW w:w="400" w:type="dxa"/>
            <w:vMerge w:val="restart"/>
            <w:tcMar>
              <w:top w:w="100" w:type="dxa"/>
              <w:bottom w:w="100" w:type="dxa"/>
            </w:tcMar>
            <w:vAlign w:val="center"/>
          </w:tcPr>
          <w:p w14:paraId="06DD234E" w14:textId="77777777" w:rsidR="00607876" w:rsidRDefault="003C11A7">
            <w:pPr>
              <w:spacing w:line="240" w:lineRule="auto"/>
              <w:jc w:val="center"/>
            </w:pPr>
            <w:proofErr w:type="gramStart"/>
            <w:r>
              <w:rPr>
                <w:rFonts w:ascii="华文仿宋" w:hAnsi="华文仿宋" w:cs="华文仿宋"/>
                <w:sz w:val="21"/>
              </w:rPr>
              <w:t>飞塔</w:t>
            </w:r>
            <w:r>
              <w:rPr>
                <w:rFonts w:ascii="华文仿宋" w:hAnsi="华文仿宋" w:cs="华文仿宋"/>
                <w:sz w:val="21"/>
              </w:rPr>
              <w:lastRenderedPageBreak/>
              <w:t>防火墙</w:t>
            </w:r>
            <w:proofErr w:type="gramEnd"/>
            <w:r>
              <w:rPr>
                <w:rFonts w:ascii="华文仿宋" w:hAnsi="华文仿宋" w:cs="华文仿宋"/>
                <w:sz w:val="21"/>
              </w:rPr>
              <w:t>B</w:t>
            </w:r>
          </w:p>
        </w:tc>
        <w:tc>
          <w:tcPr>
            <w:tcW w:w="800" w:type="dxa"/>
            <w:tcMar>
              <w:top w:w="100" w:type="dxa"/>
              <w:bottom w:w="100" w:type="dxa"/>
            </w:tcMar>
            <w:vAlign w:val="center"/>
          </w:tcPr>
          <w:p w14:paraId="6CA023BA" w14:textId="77777777" w:rsidR="00607876" w:rsidRDefault="003C11A7">
            <w:pPr>
              <w:spacing w:line="240" w:lineRule="auto"/>
              <w:jc w:val="center"/>
            </w:pPr>
            <w:r>
              <w:rPr>
                <w:rFonts w:ascii="华文仿宋" w:hAnsi="华文仿宋" w:cs="华文仿宋"/>
                <w:sz w:val="21"/>
              </w:rPr>
              <w:lastRenderedPageBreak/>
              <w:t>符合</w:t>
            </w:r>
          </w:p>
        </w:tc>
        <w:tc>
          <w:tcPr>
            <w:tcW w:w="500" w:type="dxa"/>
            <w:tcMar>
              <w:top w:w="100" w:type="dxa"/>
              <w:bottom w:w="100" w:type="dxa"/>
            </w:tcMar>
            <w:vAlign w:val="center"/>
          </w:tcPr>
          <w:p w14:paraId="56877FD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740634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C2C69A9"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EDE694F"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57AF1B6"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4897B041"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7E517EFB" w14:textId="77777777" w:rsidR="00607876" w:rsidRDefault="003C11A7">
            <w:pPr>
              <w:spacing w:line="240" w:lineRule="auto"/>
              <w:jc w:val="center"/>
            </w:pPr>
            <w:r>
              <w:rPr>
                <w:rFonts w:ascii="华文仿宋" w:hAnsi="华文仿宋" w:cs="华文仿宋"/>
                <w:sz w:val="21"/>
              </w:rPr>
              <w:t>2</w:t>
            </w:r>
          </w:p>
        </w:tc>
      </w:tr>
      <w:tr w:rsidR="00607876" w14:paraId="395EA30D" w14:textId="77777777">
        <w:tc>
          <w:tcPr>
            <w:tcW w:w="300" w:type="dxa"/>
            <w:vMerge/>
            <w:tcMar>
              <w:top w:w="100" w:type="dxa"/>
              <w:bottom w:w="100" w:type="dxa"/>
            </w:tcMar>
            <w:vAlign w:val="center"/>
          </w:tcPr>
          <w:p w14:paraId="5B4FCD61" w14:textId="77777777" w:rsidR="00607876" w:rsidRDefault="00607876">
            <w:pPr>
              <w:spacing w:line="240" w:lineRule="auto"/>
              <w:jc w:val="center"/>
            </w:pPr>
          </w:p>
        </w:tc>
        <w:tc>
          <w:tcPr>
            <w:tcW w:w="400" w:type="dxa"/>
            <w:vMerge/>
            <w:tcMar>
              <w:top w:w="100" w:type="dxa"/>
              <w:bottom w:w="100" w:type="dxa"/>
            </w:tcMar>
            <w:vAlign w:val="center"/>
          </w:tcPr>
          <w:p w14:paraId="1F86F9D3" w14:textId="77777777" w:rsidR="00607876" w:rsidRDefault="00607876">
            <w:pPr>
              <w:spacing w:line="240" w:lineRule="auto"/>
              <w:jc w:val="center"/>
            </w:pPr>
          </w:p>
        </w:tc>
        <w:tc>
          <w:tcPr>
            <w:tcW w:w="800" w:type="dxa"/>
            <w:tcMar>
              <w:top w:w="100" w:type="dxa"/>
              <w:bottom w:w="100" w:type="dxa"/>
            </w:tcMar>
            <w:vAlign w:val="center"/>
          </w:tcPr>
          <w:p w14:paraId="182AE999"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4150532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193887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3E8048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702256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860C38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339918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2906AD1" w14:textId="77777777" w:rsidR="00607876" w:rsidRDefault="003C11A7">
            <w:pPr>
              <w:spacing w:line="240" w:lineRule="auto"/>
              <w:jc w:val="center"/>
            </w:pPr>
            <w:r>
              <w:rPr>
                <w:rFonts w:ascii="华文仿宋" w:hAnsi="华文仿宋" w:cs="华文仿宋"/>
                <w:sz w:val="21"/>
              </w:rPr>
              <w:t>0</w:t>
            </w:r>
          </w:p>
        </w:tc>
      </w:tr>
      <w:tr w:rsidR="00607876" w14:paraId="1AE6AC6B" w14:textId="77777777">
        <w:tc>
          <w:tcPr>
            <w:tcW w:w="300" w:type="dxa"/>
            <w:vMerge/>
            <w:tcMar>
              <w:top w:w="100" w:type="dxa"/>
              <w:bottom w:w="100" w:type="dxa"/>
            </w:tcMar>
            <w:vAlign w:val="center"/>
          </w:tcPr>
          <w:p w14:paraId="7EA1FC5D" w14:textId="77777777" w:rsidR="00607876" w:rsidRDefault="00607876">
            <w:pPr>
              <w:spacing w:line="240" w:lineRule="auto"/>
              <w:jc w:val="center"/>
            </w:pPr>
          </w:p>
        </w:tc>
        <w:tc>
          <w:tcPr>
            <w:tcW w:w="400" w:type="dxa"/>
            <w:vMerge/>
            <w:tcMar>
              <w:top w:w="100" w:type="dxa"/>
              <w:bottom w:w="100" w:type="dxa"/>
            </w:tcMar>
            <w:vAlign w:val="center"/>
          </w:tcPr>
          <w:p w14:paraId="275B8967" w14:textId="77777777" w:rsidR="00607876" w:rsidRDefault="00607876">
            <w:pPr>
              <w:spacing w:line="240" w:lineRule="auto"/>
              <w:jc w:val="center"/>
            </w:pPr>
          </w:p>
        </w:tc>
        <w:tc>
          <w:tcPr>
            <w:tcW w:w="800" w:type="dxa"/>
            <w:tcMar>
              <w:top w:w="100" w:type="dxa"/>
              <w:bottom w:w="100" w:type="dxa"/>
            </w:tcMar>
            <w:vAlign w:val="center"/>
          </w:tcPr>
          <w:p w14:paraId="7DB2F394"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53779B0"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C4437C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01C4A7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860D50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5D835E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298645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B4D2DE6" w14:textId="77777777" w:rsidR="00607876" w:rsidRDefault="003C11A7">
            <w:pPr>
              <w:spacing w:line="240" w:lineRule="auto"/>
              <w:jc w:val="center"/>
            </w:pPr>
            <w:r>
              <w:rPr>
                <w:rFonts w:ascii="华文仿宋" w:hAnsi="华文仿宋" w:cs="华文仿宋"/>
                <w:sz w:val="21"/>
              </w:rPr>
              <w:t>0</w:t>
            </w:r>
          </w:p>
        </w:tc>
      </w:tr>
      <w:tr w:rsidR="00607876" w14:paraId="6578A383" w14:textId="77777777">
        <w:tc>
          <w:tcPr>
            <w:tcW w:w="300" w:type="dxa"/>
            <w:vMerge/>
            <w:tcMar>
              <w:top w:w="100" w:type="dxa"/>
              <w:bottom w:w="100" w:type="dxa"/>
            </w:tcMar>
            <w:vAlign w:val="center"/>
          </w:tcPr>
          <w:p w14:paraId="1E7152E0" w14:textId="77777777" w:rsidR="00607876" w:rsidRDefault="00607876">
            <w:pPr>
              <w:spacing w:line="240" w:lineRule="auto"/>
              <w:jc w:val="center"/>
            </w:pPr>
          </w:p>
        </w:tc>
        <w:tc>
          <w:tcPr>
            <w:tcW w:w="400" w:type="dxa"/>
            <w:vMerge/>
            <w:tcMar>
              <w:top w:w="100" w:type="dxa"/>
              <w:bottom w:w="100" w:type="dxa"/>
            </w:tcMar>
            <w:vAlign w:val="center"/>
          </w:tcPr>
          <w:p w14:paraId="7C851238" w14:textId="77777777" w:rsidR="00607876" w:rsidRDefault="00607876">
            <w:pPr>
              <w:spacing w:line="240" w:lineRule="auto"/>
              <w:jc w:val="center"/>
            </w:pPr>
          </w:p>
        </w:tc>
        <w:tc>
          <w:tcPr>
            <w:tcW w:w="800" w:type="dxa"/>
            <w:tcMar>
              <w:top w:w="100" w:type="dxa"/>
              <w:bottom w:w="100" w:type="dxa"/>
            </w:tcMar>
            <w:vAlign w:val="center"/>
          </w:tcPr>
          <w:p w14:paraId="1818ED0D"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0F4AC53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27BCED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2BB6A2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AE4DFD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96B39D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19753BB"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5743095" w14:textId="77777777" w:rsidR="00607876" w:rsidRDefault="003C11A7">
            <w:pPr>
              <w:spacing w:line="240" w:lineRule="auto"/>
              <w:jc w:val="center"/>
            </w:pPr>
            <w:r>
              <w:rPr>
                <w:rFonts w:ascii="华文仿宋" w:hAnsi="华文仿宋" w:cs="华文仿宋"/>
                <w:sz w:val="21"/>
              </w:rPr>
              <w:t>0</w:t>
            </w:r>
          </w:p>
        </w:tc>
      </w:tr>
    </w:tbl>
    <w:p w14:paraId="6025BB32" w14:textId="77777777" w:rsidR="00D772DE" w:rsidRDefault="008B0738" w:rsidP="00B4091C">
      <w:pPr>
        <w:pStyle w:val="a1"/>
      </w:pPr>
      <w:bookmarkStart w:id="195" w:name="_Toc88414693"/>
      <w:r>
        <w:rPr>
          <w:rFonts w:hint="eastAsia"/>
        </w:rPr>
        <w:t>服务器和终端</w:t>
      </w:r>
      <w:bookmarkEnd w:id="195"/>
    </w:p>
    <w:p w14:paraId="228B488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11</w:t>
      </w:r>
      <w:r>
        <w:rPr>
          <w:rFonts w:eastAsia="黑体" w:hAnsiTheme="majorEastAsia"/>
          <w:b/>
          <w:sz w:val="21"/>
          <w:szCs w:val="21"/>
        </w:rPr>
        <w:fldChar w:fldCharType="end"/>
      </w:r>
      <w:r>
        <w:rPr>
          <w:rFonts w:eastAsia="黑体" w:hAnsiTheme="majorEastAsia"/>
          <w:b/>
          <w:sz w:val="21"/>
          <w:szCs w:val="21"/>
        </w:rPr>
        <w:t>安全计算环境单项测评结果汇总表（安全通用要求部分）</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
        <w:gridCol w:w="665"/>
        <w:gridCol w:w="1328"/>
        <w:gridCol w:w="515"/>
        <w:gridCol w:w="514"/>
        <w:gridCol w:w="514"/>
        <w:gridCol w:w="514"/>
        <w:gridCol w:w="514"/>
        <w:gridCol w:w="514"/>
        <w:gridCol w:w="514"/>
        <w:gridCol w:w="514"/>
        <w:gridCol w:w="514"/>
        <w:gridCol w:w="514"/>
        <w:gridCol w:w="514"/>
      </w:tblGrid>
      <w:tr w:rsidR="00607876" w14:paraId="4C1CA70F" w14:textId="77777777">
        <w:trPr>
          <w:trHeight w:hRule="exact" w:val="450"/>
          <w:tblHeader/>
        </w:trPr>
        <w:tc>
          <w:tcPr>
            <w:tcW w:w="300" w:type="dxa"/>
            <w:vMerge w:val="restart"/>
            <w:shd w:val="pct35" w:color="auto" w:fill="FFFFFF"/>
            <w:tcMar>
              <w:top w:w="15" w:type="dxa"/>
              <w:bottom w:w="15" w:type="dxa"/>
            </w:tcMar>
            <w:vAlign w:val="center"/>
          </w:tcPr>
          <w:p w14:paraId="54694073"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64DA4F78"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2627AAAD" w14:textId="77777777" w:rsidR="00607876" w:rsidRDefault="003C11A7">
            <w:pPr>
              <w:spacing w:line="240" w:lineRule="auto"/>
              <w:jc w:val="center"/>
            </w:pPr>
            <w:r>
              <w:rPr>
                <w:rFonts w:ascii="华文仿宋" w:hAnsi="华文仿宋" w:cs="华文仿宋"/>
                <w:b/>
                <w:sz w:val="21"/>
              </w:rPr>
              <w:t>符合情况</w:t>
            </w:r>
          </w:p>
        </w:tc>
        <w:tc>
          <w:tcPr>
            <w:tcW w:w="3410" w:type="dxa"/>
            <w:gridSpan w:val="11"/>
            <w:shd w:val="pct35" w:color="auto" w:fill="FFFFFF"/>
            <w:tcMar>
              <w:top w:w="15" w:type="dxa"/>
              <w:bottom w:w="15" w:type="dxa"/>
            </w:tcMar>
            <w:vAlign w:val="center"/>
          </w:tcPr>
          <w:p w14:paraId="5ACB80E5" w14:textId="77777777" w:rsidR="00607876" w:rsidRDefault="003C11A7">
            <w:pPr>
              <w:spacing w:line="240" w:lineRule="auto"/>
              <w:jc w:val="center"/>
            </w:pPr>
            <w:r>
              <w:rPr>
                <w:rFonts w:ascii="华文仿宋" w:hAnsi="华文仿宋" w:cs="华文仿宋"/>
                <w:b/>
                <w:sz w:val="21"/>
              </w:rPr>
              <w:t>安全通用要求</w:t>
            </w:r>
          </w:p>
        </w:tc>
      </w:tr>
      <w:tr w:rsidR="00607876" w14:paraId="065ED59E" w14:textId="77777777">
        <w:trPr>
          <w:tblHeader/>
        </w:trPr>
        <w:tc>
          <w:tcPr>
            <w:tcW w:w="300" w:type="dxa"/>
            <w:vMerge/>
            <w:shd w:val="pct35" w:color="auto" w:fill="FFFFFF"/>
            <w:tcMar>
              <w:top w:w="15" w:type="dxa"/>
              <w:bottom w:w="15" w:type="dxa"/>
            </w:tcMar>
            <w:vAlign w:val="center"/>
          </w:tcPr>
          <w:p w14:paraId="0241CA70"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30FFD1F4"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61263803" w14:textId="77777777" w:rsidR="00607876" w:rsidRDefault="00607876">
            <w:pPr>
              <w:spacing w:line="240" w:lineRule="auto"/>
              <w:jc w:val="center"/>
            </w:pPr>
          </w:p>
        </w:tc>
        <w:tc>
          <w:tcPr>
            <w:tcW w:w="310" w:type="dxa"/>
            <w:shd w:val="pct35" w:color="auto" w:fill="FFFFFF"/>
            <w:tcMar>
              <w:top w:w="15" w:type="dxa"/>
              <w:bottom w:w="15" w:type="dxa"/>
            </w:tcMar>
            <w:vAlign w:val="center"/>
          </w:tcPr>
          <w:p w14:paraId="123FA8AE" w14:textId="77777777" w:rsidR="00607876" w:rsidRDefault="003C11A7">
            <w:pPr>
              <w:spacing w:line="240" w:lineRule="auto"/>
              <w:jc w:val="center"/>
            </w:pPr>
            <w:r>
              <w:rPr>
                <w:rFonts w:ascii="华文仿宋" w:hAnsi="华文仿宋" w:cs="华文仿宋"/>
                <w:b/>
                <w:sz w:val="21"/>
              </w:rPr>
              <w:t>身份鉴别</w:t>
            </w:r>
          </w:p>
        </w:tc>
        <w:tc>
          <w:tcPr>
            <w:tcW w:w="310" w:type="dxa"/>
            <w:shd w:val="pct35" w:color="auto" w:fill="FFFFFF"/>
            <w:tcMar>
              <w:top w:w="15" w:type="dxa"/>
              <w:bottom w:w="15" w:type="dxa"/>
            </w:tcMar>
            <w:vAlign w:val="center"/>
          </w:tcPr>
          <w:p w14:paraId="2F36C9AB" w14:textId="77777777" w:rsidR="00607876" w:rsidRDefault="003C11A7">
            <w:pPr>
              <w:spacing w:line="240" w:lineRule="auto"/>
              <w:jc w:val="center"/>
            </w:pPr>
            <w:r>
              <w:rPr>
                <w:rFonts w:ascii="华文仿宋" w:hAnsi="华文仿宋" w:cs="华文仿宋"/>
                <w:b/>
                <w:sz w:val="21"/>
              </w:rPr>
              <w:t>访问控制</w:t>
            </w:r>
          </w:p>
        </w:tc>
        <w:tc>
          <w:tcPr>
            <w:tcW w:w="310" w:type="dxa"/>
            <w:shd w:val="pct35" w:color="auto" w:fill="FFFFFF"/>
            <w:tcMar>
              <w:top w:w="15" w:type="dxa"/>
              <w:bottom w:w="15" w:type="dxa"/>
            </w:tcMar>
            <w:vAlign w:val="center"/>
          </w:tcPr>
          <w:p w14:paraId="63E37046" w14:textId="77777777" w:rsidR="00607876" w:rsidRDefault="003C11A7">
            <w:pPr>
              <w:spacing w:line="240" w:lineRule="auto"/>
              <w:jc w:val="center"/>
            </w:pPr>
            <w:r>
              <w:rPr>
                <w:rFonts w:ascii="华文仿宋" w:hAnsi="华文仿宋" w:cs="华文仿宋"/>
                <w:b/>
                <w:sz w:val="21"/>
              </w:rPr>
              <w:t>安全审计</w:t>
            </w:r>
          </w:p>
        </w:tc>
        <w:tc>
          <w:tcPr>
            <w:tcW w:w="310" w:type="dxa"/>
            <w:shd w:val="pct35" w:color="auto" w:fill="FFFFFF"/>
            <w:tcMar>
              <w:top w:w="15" w:type="dxa"/>
              <w:bottom w:w="15" w:type="dxa"/>
            </w:tcMar>
            <w:vAlign w:val="center"/>
          </w:tcPr>
          <w:p w14:paraId="27570E64" w14:textId="77777777" w:rsidR="00607876" w:rsidRDefault="003C11A7">
            <w:pPr>
              <w:spacing w:line="240" w:lineRule="auto"/>
              <w:jc w:val="center"/>
            </w:pPr>
            <w:r>
              <w:rPr>
                <w:rFonts w:ascii="华文仿宋" w:hAnsi="华文仿宋" w:cs="华文仿宋"/>
                <w:b/>
                <w:sz w:val="21"/>
              </w:rPr>
              <w:t>入侵防范</w:t>
            </w:r>
          </w:p>
        </w:tc>
        <w:tc>
          <w:tcPr>
            <w:tcW w:w="310" w:type="dxa"/>
            <w:shd w:val="pct35" w:color="auto" w:fill="FFFFFF"/>
            <w:tcMar>
              <w:top w:w="15" w:type="dxa"/>
              <w:bottom w:w="15" w:type="dxa"/>
            </w:tcMar>
            <w:vAlign w:val="center"/>
          </w:tcPr>
          <w:p w14:paraId="51CFC774" w14:textId="77777777" w:rsidR="00607876" w:rsidRDefault="003C11A7">
            <w:pPr>
              <w:spacing w:line="240" w:lineRule="auto"/>
              <w:jc w:val="center"/>
            </w:pPr>
            <w:r>
              <w:rPr>
                <w:rFonts w:ascii="华文仿宋" w:hAnsi="华文仿宋" w:cs="华文仿宋"/>
                <w:b/>
                <w:sz w:val="21"/>
              </w:rPr>
              <w:t>恶意代码防范</w:t>
            </w:r>
          </w:p>
        </w:tc>
        <w:tc>
          <w:tcPr>
            <w:tcW w:w="310" w:type="dxa"/>
            <w:shd w:val="pct35" w:color="auto" w:fill="FFFFFF"/>
            <w:tcMar>
              <w:top w:w="15" w:type="dxa"/>
              <w:bottom w:w="15" w:type="dxa"/>
            </w:tcMar>
            <w:vAlign w:val="center"/>
          </w:tcPr>
          <w:p w14:paraId="2B237EAA" w14:textId="77777777" w:rsidR="00607876" w:rsidRDefault="003C11A7">
            <w:pPr>
              <w:spacing w:line="240" w:lineRule="auto"/>
              <w:jc w:val="center"/>
            </w:pPr>
            <w:r>
              <w:rPr>
                <w:rFonts w:ascii="华文仿宋" w:hAnsi="华文仿宋" w:cs="华文仿宋"/>
                <w:b/>
                <w:sz w:val="21"/>
              </w:rPr>
              <w:t>可信验证</w:t>
            </w:r>
          </w:p>
        </w:tc>
        <w:tc>
          <w:tcPr>
            <w:tcW w:w="310" w:type="dxa"/>
            <w:shd w:val="pct35" w:color="auto" w:fill="FFFFFF"/>
            <w:tcMar>
              <w:top w:w="15" w:type="dxa"/>
              <w:bottom w:w="15" w:type="dxa"/>
            </w:tcMar>
            <w:vAlign w:val="center"/>
          </w:tcPr>
          <w:p w14:paraId="0BBF0B37" w14:textId="77777777" w:rsidR="00607876" w:rsidRDefault="003C11A7">
            <w:pPr>
              <w:spacing w:line="240" w:lineRule="auto"/>
              <w:jc w:val="center"/>
            </w:pPr>
            <w:r>
              <w:rPr>
                <w:rFonts w:ascii="华文仿宋" w:hAnsi="华文仿宋" w:cs="华文仿宋"/>
                <w:b/>
                <w:sz w:val="21"/>
              </w:rPr>
              <w:t>数据完整性</w:t>
            </w:r>
          </w:p>
        </w:tc>
        <w:tc>
          <w:tcPr>
            <w:tcW w:w="310" w:type="dxa"/>
            <w:shd w:val="pct35" w:color="auto" w:fill="FFFFFF"/>
            <w:tcMar>
              <w:top w:w="15" w:type="dxa"/>
              <w:bottom w:w="15" w:type="dxa"/>
            </w:tcMar>
            <w:vAlign w:val="center"/>
          </w:tcPr>
          <w:p w14:paraId="3B1DED16" w14:textId="77777777" w:rsidR="00607876" w:rsidRDefault="003C11A7">
            <w:pPr>
              <w:spacing w:line="240" w:lineRule="auto"/>
              <w:jc w:val="center"/>
            </w:pPr>
            <w:r>
              <w:rPr>
                <w:rFonts w:ascii="华文仿宋" w:hAnsi="华文仿宋" w:cs="华文仿宋"/>
                <w:b/>
                <w:sz w:val="21"/>
              </w:rPr>
              <w:t>数据保密性</w:t>
            </w:r>
          </w:p>
        </w:tc>
        <w:tc>
          <w:tcPr>
            <w:tcW w:w="310" w:type="dxa"/>
            <w:shd w:val="pct35" w:color="auto" w:fill="FFFFFF"/>
            <w:tcMar>
              <w:top w:w="15" w:type="dxa"/>
              <w:bottom w:w="15" w:type="dxa"/>
            </w:tcMar>
            <w:vAlign w:val="center"/>
          </w:tcPr>
          <w:p w14:paraId="061D3000" w14:textId="77777777" w:rsidR="00607876" w:rsidRDefault="003C11A7">
            <w:pPr>
              <w:spacing w:line="240" w:lineRule="auto"/>
              <w:jc w:val="center"/>
            </w:pPr>
            <w:r>
              <w:rPr>
                <w:rFonts w:ascii="华文仿宋" w:hAnsi="华文仿宋" w:cs="华文仿宋"/>
                <w:b/>
                <w:sz w:val="21"/>
              </w:rPr>
              <w:t>数据备份恢复</w:t>
            </w:r>
          </w:p>
        </w:tc>
        <w:tc>
          <w:tcPr>
            <w:tcW w:w="310" w:type="dxa"/>
            <w:shd w:val="pct35" w:color="auto" w:fill="FFFFFF"/>
            <w:tcMar>
              <w:top w:w="15" w:type="dxa"/>
              <w:bottom w:w="15" w:type="dxa"/>
            </w:tcMar>
            <w:vAlign w:val="center"/>
          </w:tcPr>
          <w:p w14:paraId="28C71CA9" w14:textId="77777777" w:rsidR="00607876" w:rsidRDefault="003C11A7">
            <w:pPr>
              <w:spacing w:line="240" w:lineRule="auto"/>
              <w:jc w:val="center"/>
            </w:pPr>
            <w:r>
              <w:rPr>
                <w:rFonts w:ascii="华文仿宋" w:hAnsi="华文仿宋" w:cs="华文仿宋"/>
                <w:b/>
                <w:sz w:val="21"/>
              </w:rPr>
              <w:t>剩余信息保护</w:t>
            </w:r>
          </w:p>
        </w:tc>
        <w:tc>
          <w:tcPr>
            <w:tcW w:w="310" w:type="dxa"/>
            <w:shd w:val="pct35" w:color="auto" w:fill="FFFFFF"/>
            <w:tcMar>
              <w:top w:w="15" w:type="dxa"/>
              <w:bottom w:w="15" w:type="dxa"/>
            </w:tcMar>
            <w:vAlign w:val="center"/>
          </w:tcPr>
          <w:p w14:paraId="79A33CC2" w14:textId="77777777" w:rsidR="00607876" w:rsidRDefault="003C11A7">
            <w:pPr>
              <w:spacing w:line="240" w:lineRule="auto"/>
              <w:jc w:val="center"/>
            </w:pPr>
            <w:r>
              <w:rPr>
                <w:rFonts w:ascii="华文仿宋" w:hAnsi="华文仿宋" w:cs="华文仿宋"/>
                <w:b/>
                <w:sz w:val="21"/>
              </w:rPr>
              <w:t>个人信息保护</w:t>
            </w:r>
          </w:p>
        </w:tc>
      </w:tr>
      <w:tr w:rsidR="00607876" w14:paraId="28946E46" w14:textId="77777777">
        <w:tc>
          <w:tcPr>
            <w:tcW w:w="300" w:type="dxa"/>
            <w:vMerge w:val="restart"/>
            <w:tcMar>
              <w:top w:w="100" w:type="dxa"/>
              <w:bottom w:w="100" w:type="dxa"/>
            </w:tcMar>
            <w:vAlign w:val="center"/>
          </w:tcPr>
          <w:p w14:paraId="7F35BAAD"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4B478C76" w14:textId="77777777" w:rsidR="00607876" w:rsidRDefault="003C11A7">
            <w:pPr>
              <w:spacing w:line="240" w:lineRule="auto"/>
              <w:jc w:val="center"/>
            </w:pPr>
            <w:r>
              <w:rPr>
                <w:rFonts w:ascii="华文仿宋" w:hAnsi="华文仿宋" w:cs="华文仿宋"/>
                <w:sz w:val="21"/>
              </w:rPr>
              <w:t>CloudOS1</w:t>
            </w:r>
          </w:p>
        </w:tc>
        <w:tc>
          <w:tcPr>
            <w:tcW w:w="800" w:type="dxa"/>
            <w:tcMar>
              <w:top w:w="100" w:type="dxa"/>
              <w:bottom w:w="100" w:type="dxa"/>
            </w:tcMar>
            <w:vAlign w:val="center"/>
          </w:tcPr>
          <w:p w14:paraId="12E47066"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60B8B14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874C6EF"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23007AC5"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4729707"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B18E1F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A2060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6CDAB4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B2FDAB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5E6934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9AD84E7"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0D077E6" w14:textId="77777777" w:rsidR="00607876" w:rsidRDefault="003C11A7">
            <w:pPr>
              <w:spacing w:line="240" w:lineRule="auto"/>
              <w:jc w:val="center"/>
            </w:pPr>
            <w:r>
              <w:rPr>
                <w:rFonts w:ascii="华文仿宋" w:hAnsi="华文仿宋" w:cs="华文仿宋"/>
                <w:sz w:val="21"/>
              </w:rPr>
              <w:t>0</w:t>
            </w:r>
          </w:p>
        </w:tc>
      </w:tr>
      <w:tr w:rsidR="00607876" w14:paraId="62C24DC4" w14:textId="77777777">
        <w:tc>
          <w:tcPr>
            <w:tcW w:w="300" w:type="dxa"/>
            <w:vMerge/>
            <w:tcMar>
              <w:top w:w="100" w:type="dxa"/>
              <w:bottom w:w="100" w:type="dxa"/>
            </w:tcMar>
            <w:vAlign w:val="center"/>
          </w:tcPr>
          <w:p w14:paraId="6157445A" w14:textId="77777777" w:rsidR="00607876" w:rsidRDefault="00607876">
            <w:pPr>
              <w:spacing w:line="240" w:lineRule="auto"/>
              <w:jc w:val="center"/>
            </w:pPr>
          </w:p>
        </w:tc>
        <w:tc>
          <w:tcPr>
            <w:tcW w:w="400" w:type="dxa"/>
            <w:vMerge/>
            <w:tcMar>
              <w:top w:w="100" w:type="dxa"/>
              <w:bottom w:w="100" w:type="dxa"/>
            </w:tcMar>
            <w:vAlign w:val="center"/>
          </w:tcPr>
          <w:p w14:paraId="6BE61120" w14:textId="77777777" w:rsidR="00607876" w:rsidRDefault="00607876">
            <w:pPr>
              <w:spacing w:line="240" w:lineRule="auto"/>
              <w:jc w:val="center"/>
            </w:pPr>
          </w:p>
        </w:tc>
        <w:tc>
          <w:tcPr>
            <w:tcW w:w="800" w:type="dxa"/>
            <w:tcMar>
              <w:top w:w="100" w:type="dxa"/>
              <w:bottom w:w="100" w:type="dxa"/>
            </w:tcMar>
            <w:vAlign w:val="center"/>
          </w:tcPr>
          <w:p w14:paraId="742BF00F"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54A55DF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712C9E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6D9C3A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B345BE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2B66C2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B60200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BABE02"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418356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FC5B91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F5A66D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A275A5C" w14:textId="77777777" w:rsidR="00607876" w:rsidRDefault="003C11A7">
            <w:pPr>
              <w:spacing w:line="240" w:lineRule="auto"/>
              <w:jc w:val="center"/>
            </w:pPr>
            <w:r>
              <w:rPr>
                <w:rFonts w:ascii="华文仿宋" w:hAnsi="华文仿宋" w:cs="华文仿宋"/>
                <w:sz w:val="21"/>
              </w:rPr>
              <w:t>0</w:t>
            </w:r>
          </w:p>
        </w:tc>
      </w:tr>
      <w:tr w:rsidR="00607876" w14:paraId="13FC3374" w14:textId="77777777">
        <w:tc>
          <w:tcPr>
            <w:tcW w:w="300" w:type="dxa"/>
            <w:vMerge/>
            <w:tcMar>
              <w:top w:w="100" w:type="dxa"/>
              <w:bottom w:w="100" w:type="dxa"/>
            </w:tcMar>
            <w:vAlign w:val="center"/>
          </w:tcPr>
          <w:p w14:paraId="532E49F2" w14:textId="77777777" w:rsidR="00607876" w:rsidRDefault="00607876">
            <w:pPr>
              <w:spacing w:line="240" w:lineRule="auto"/>
              <w:jc w:val="center"/>
            </w:pPr>
          </w:p>
        </w:tc>
        <w:tc>
          <w:tcPr>
            <w:tcW w:w="400" w:type="dxa"/>
            <w:vMerge/>
            <w:tcMar>
              <w:top w:w="100" w:type="dxa"/>
              <w:bottom w:w="100" w:type="dxa"/>
            </w:tcMar>
            <w:vAlign w:val="center"/>
          </w:tcPr>
          <w:p w14:paraId="31D7986A" w14:textId="77777777" w:rsidR="00607876" w:rsidRDefault="00607876">
            <w:pPr>
              <w:spacing w:line="240" w:lineRule="auto"/>
              <w:jc w:val="center"/>
            </w:pPr>
          </w:p>
        </w:tc>
        <w:tc>
          <w:tcPr>
            <w:tcW w:w="800" w:type="dxa"/>
            <w:tcMar>
              <w:top w:w="100" w:type="dxa"/>
              <w:bottom w:w="100" w:type="dxa"/>
            </w:tcMar>
            <w:vAlign w:val="center"/>
          </w:tcPr>
          <w:p w14:paraId="36FEE9A2"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6C55BE7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079F56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1C7BC7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6970C5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BC0FB9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57F7F5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744A65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FAD1B0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EF214A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80F77A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6F116B" w14:textId="77777777" w:rsidR="00607876" w:rsidRDefault="003C11A7">
            <w:pPr>
              <w:spacing w:line="240" w:lineRule="auto"/>
              <w:jc w:val="center"/>
            </w:pPr>
            <w:r>
              <w:rPr>
                <w:rFonts w:ascii="华文仿宋" w:hAnsi="华文仿宋" w:cs="华文仿宋"/>
                <w:sz w:val="21"/>
              </w:rPr>
              <w:t>0</w:t>
            </w:r>
          </w:p>
        </w:tc>
      </w:tr>
      <w:tr w:rsidR="00607876" w14:paraId="6CE95628" w14:textId="77777777">
        <w:tc>
          <w:tcPr>
            <w:tcW w:w="300" w:type="dxa"/>
            <w:vMerge/>
            <w:tcMar>
              <w:top w:w="100" w:type="dxa"/>
              <w:bottom w:w="100" w:type="dxa"/>
            </w:tcMar>
            <w:vAlign w:val="center"/>
          </w:tcPr>
          <w:p w14:paraId="4D4EAD1A" w14:textId="77777777" w:rsidR="00607876" w:rsidRDefault="00607876">
            <w:pPr>
              <w:spacing w:line="240" w:lineRule="auto"/>
              <w:jc w:val="center"/>
            </w:pPr>
          </w:p>
        </w:tc>
        <w:tc>
          <w:tcPr>
            <w:tcW w:w="400" w:type="dxa"/>
            <w:vMerge/>
            <w:tcMar>
              <w:top w:w="100" w:type="dxa"/>
              <w:bottom w:w="100" w:type="dxa"/>
            </w:tcMar>
            <w:vAlign w:val="center"/>
          </w:tcPr>
          <w:p w14:paraId="5E538E9E" w14:textId="77777777" w:rsidR="00607876" w:rsidRDefault="00607876">
            <w:pPr>
              <w:spacing w:line="240" w:lineRule="auto"/>
              <w:jc w:val="center"/>
            </w:pPr>
          </w:p>
        </w:tc>
        <w:tc>
          <w:tcPr>
            <w:tcW w:w="800" w:type="dxa"/>
            <w:tcMar>
              <w:top w:w="100" w:type="dxa"/>
              <w:bottom w:w="100" w:type="dxa"/>
            </w:tcMar>
            <w:vAlign w:val="center"/>
          </w:tcPr>
          <w:p w14:paraId="46932AE0"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16E0A74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37ED2D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36C7AB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3ABD5A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230638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66EF2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F2C04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3C84F3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693095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1DAB9E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F19D411" w14:textId="77777777" w:rsidR="00607876" w:rsidRDefault="003C11A7">
            <w:pPr>
              <w:spacing w:line="240" w:lineRule="auto"/>
              <w:jc w:val="center"/>
            </w:pPr>
            <w:r>
              <w:rPr>
                <w:rFonts w:ascii="华文仿宋" w:hAnsi="华文仿宋" w:cs="华文仿宋"/>
                <w:sz w:val="21"/>
              </w:rPr>
              <w:t>2</w:t>
            </w:r>
          </w:p>
        </w:tc>
      </w:tr>
      <w:tr w:rsidR="00607876" w14:paraId="68F7417A" w14:textId="77777777">
        <w:tc>
          <w:tcPr>
            <w:tcW w:w="300" w:type="dxa"/>
            <w:vMerge w:val="restart"/>
            <w:tcMar>
              <w:top w:w="100" w:type="dxa"/>
              <w:bottom w:w="100" w:type="dxa"/>
            </w:tcMar>
            <w:vAlign w:val="center"/>
          </w:tcPr>
          <w:p w14:paraId="4E9B2F65"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32762111" w14:textId="77777777" w:rsidR="00607876" w:rsidRDefault="003C11A7">
            <w:pPr>
              <w:spacing w:line="240" w:lineRule="auto"/>
              <w:jc w:val="center"/>
            </w:pPr>
            <w:r>
              <w:rPr>
                <w:rFonts w:ascii="华文仿宋" w:hAnsi="华文仿宋" w:cs="华文仿宋"/>
                <w:sz w:val="21"/>
              </w:rPr>
              <w:t>CloudOS2</w:t>
            </w:r>
          </w:p>
        </w:tc>
        <w:tc>
          <w:tcPr>
            <w:tcW w:w="800" w:type="dxa"/>
            <w:tcMar>
              <w:top w:w="100" w:type="dxa"/>
              <w:bottom w:w="100" w:type="dxa"/>
            </w:tcMar>
            <w:vAlign w:val="center"/>
          </w:tcPr>
          <w:p w14:paraId="78DF47D0"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28D2F11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F7718C7"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56FE70F2"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7A3FC7E8"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7BE500D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B5F52F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2FD98A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5D5315A"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ED333D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779B440"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304C49C" w14:textId="77777777" w:rsidR="00607876" w:rsidRDefault="003C11A7">
            <w:pPr>
              <w:spacing w:line="240" w:lineRule="auto"/>
              <w:jc w:val="center"/>
            </w:pPr>
            <w:r>
              <w:rPr>
                <w:rFonts w:ascii="华文仿宋" w:hAnsi="华文仿宋" w:cs="华文仿宋"/>
                <w:sz w:val="21"/>
              </w:rPr>
              <w:t>0</w:t>
            </w:r>
          </w:p>
        </w:tc>
      </w:tr>
      <w:tr w:rsidR="00607876" w14:paraId="7A0353DB" w14:textId="77777777">
        <w:tc>
          <w:tcPr>
            <w:tcW w:w="300" w:type="dxa"/>
            <w:vMerge/>
            <w:tcMar>
              <w:top w:w="100" w:type="dxa"/>
              <w:bottom w:w="100" w:type="dxa"/>
            </w:tcMar>
            <w:vAlign w:val="center"/>
          </w:tcPr>
          <w:p w14:paraId="7097D6FC" w14:textId="77777777" w:rsidR="00607876" w:rsidRDefault="00607876">
            <w:pPr>
              <w:spacing w:line="240" w:lineRule="auto"/>
              <w:jc w:val="center"/>
            </w:pPr>
          </w:p>
        </w:tc>
        <w:tc>
          <w:tcPr>
            <w:tcW w:w="400" w:type="dxa"/>
            <w:vMerge/>
            <w:tcMar>
              <w:top w:w="100" w:type="dxa"/>
              <w:bottom w:w="100" w:type="dxa"/>
            </w:tcMar>
            <w:vAlign w:val="center"/>
          </w:tcPr>
          <w:p w14:paraId="0C1F8772" w14:textId="77777777" w:rsidR="00607876" w:rsidRDefault="00607876">
            <w:pPr>
              <w:spacing w:line="240" w:lineRule="auto"/>
              <w:jc w:val="center"/>
            </w:pPr>
          </w:p>
        </w:tc>
        <w:tc>
          <w:tcPr>
            <w:tcW w:w="800" w:type="dxa"/>
            <w:tcMar>
              <w:top w:w="100" w:type="dxa"/>
              <w:bottom w:w="100" w:type="dxa"/>
            </w:tcMar>
            <w:vAlign w:val="center"/>
          </w:tcPr>
          <w:p w14:paraId="309BEAAB"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8867C2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A56FDA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64DBCB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F4CC80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FA202A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4C287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5B943B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F68495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ED2FB8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F08513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D20AFC1" w14:textId="77777777" w:rsidR="00607876" w:rsidRDefault="003C11A7">
            <w:pPr>
              <w:spacing w:line="240" w:lineRule="auto"/>
              <w:jc w:val="center"/>
            </w:pPr>
            <w:r>
              <w:rPr>
                <w:rFonts w:ascii="华文仿宋" w:hAnsi="华文仿宋" w:cs="华文仿宋"/>
                <w:sz w:val="21"/>
              </w:rPr>
              <w:t>0</w:t>
            </w:r>
          </w:p>
        </w:tc>
      </w:tr>
      <w:tr w:rsidR="00607876" w14:paraId="5E0FB15E" w14:textId="77777777">
        <w:tc>
          <w:tcPr>
            <w:tcW w:w="300" w:type="dxa"/>
            <w:vMerge/>
            <w:tcMar>
              <w:top w:w="100" w:type="dxa"/>
              <w:bottom w:w="100" w:type="dxa"/>
            </w:tcMar>
            <w:vAlign w:val="center"/>
          </w:tcPr>
          <w:p w14:paraId="6CB4E31B" w14:textId="77777777" w:rsidR="00607876" w:rsidRDefault="00607876">
            <w:pPr>
              <w:spacing w:line="240" w:lineRule="auto"/>
              <w:jc w:val="center"/>
            </w:pPr>
          </w:p>
        </w:tc>
        <w:tc>
          <w:tcPr>
            <w:tcW w:w="400" w:type="dxa"/>
            <w:vMerge/>
            <w:tcMar>
              <w:top w:w="100" w:type="dxa"/>
              <w:bottom w:w="100" w:type="dxa"/>
            </w:tcMar>
            <w:vAlign w:val="center"/>
          </w:tcPr>
          <w:p w14:paraId="72796809" w14:textId="77777777" w:rsidR="00607876" w:rsidRDefault="00607876">
            <w:pPr>
              <w:spacing w:line="240" w:lineRule="auto"/>
              <w:jc w:val="center"/>
            </w:pPr>
          </w:p>
        </w:tc>
        <w:tc>
          <w:tcPr>
            <w:tcW w:w="800" w:type="dxa"/>
            <w:tcMar>
              <w:top w:w="100" w:type="dxa"/>
              <w:bottom w:w="100" w:type="dxa"/>
            </w:tcMar>
            <w:vAlign w:val="center"/>
          </w:tcPr>
          <w:p w14:paraId="36990A65"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2830988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B58A36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282566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D39841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28E061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D8C1A4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2D9475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93F41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B07AB0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039573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2D3451F" w14:textId="77777777" w:rsidR="00607876" w:rsidRDefault="003C11A7">
            <w:pPr>
              <w:spacing w:line="240" w:lineRule="auto"/>
              <w:jc w:val="center"/>
            </w:pPr>
            <w:r>
              <w:rPr>
                <w:rFonts w:ascii="华文仿宋" w:hAnsi="华文仿宋" w:cs="华文仿宋"/>
                <w:sz w:val="21"/>
              </w:rPr>
              <w:t>0</w:t>
            </w:r>
          </w:p>
        </w:tc>
      </w:tr>
      <w:tr w:rsidR="00607876" w14:paraId="174EB15F" w14:textId="77777777">
        <w:tc>
          <w:tcPr>
            <w:tcW w:w="300" w:type="dxa"/>
            <w:vMerge/>
            <w:tcMar>
              <w:top w:w="100" w:type="dxa"/>
              <w:bottom w:w="100" w:type="dxa"/>
            </w:tcMar>
            <w:vAlign w:val="center"/>
          </w:tcPr>
          <w:p w14:paraId="1B144DB3" w14:textId="77777777" w:rsidR="00607876" w:rsidRDefault="00607876">
            <w:pPr>
              <w:spacing w:line="240" w:lineRule="auto"/>
              <w:jc w:val="center"/>
            </w:pPr>
          </w:p>
        </w:tc>
        <w:tc>
          <w:tcPr>
            <w:tcW w:w="400" w:type="dxa"/>
            <w:vMerge/>
            <w:tcMar>
              <w:top w:w="100" w:type="dxa"/>
              <w:bottom w:w="100" w:type="dxa"/>
            </w:tcMar>
            <w:vAlign w:val="center"/>
          </w:tcPr>
          <w:p w14:paraId="74F58ABD" w14:textId="77777777" w:rsidR="00607876" w:rsidRDefault="00607876">
            <w:pPr>
              <w:spacing w:line="240" w:lineRule="auto"/>
              <w:jc w:val="center"/>
            </w:pPr>
          </w:p>
        </w:tc>
        <w:tc>
          <w:tcPr>
            <w:tcW w:w="800" w:type="dxa"/>
            <w:tcMar>
              <w:top w:w="100" w:type="dxa"/>
              <w:bottom w:w="100" w:type="dxa"/>
            </w:tcMar>
            <w:vAlign w:val="center"/>
          </w:tcPr>
          <w:p w14:paraId="0AD87624"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2D38F1C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C9F7F8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DEC7F5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DEEF7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795C2E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7622E5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C98C26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B67D55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970739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A0EA9B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92A19B" w14:textId="77777777" w:rsidR="00607876" w:rsidRDefault="003C11A7">
            <w:pPr>
              <w:spacing w:line="240" w:lineRule="auto"/>
              <w:jc w:val="center"/>
            </w:pPr>
            <w:r>
              <w:rPr>
                <w:rFonts w:ascii="华文仿宋" w:hAnsi="华文仿宋" w:cs="华文仿宋"/>
                <w:sz w:val="21"/>
              </w:rPr>
              <w:t>2</w:t>
            </w:r>
          </w:p>
        </w:tc>
      </w:tr>
      <w:tr w:rsidR="00607876" w14:paraId="39627BD8" w14:textId="77777777">
        <w:tc>
          <w:tcPr>
            <w:tcW w:w="300" w:type="dxa"/>
            <w:vMerge w:val="restart"/>
            <w:tcMar>
              <w:top w:w="100" w:type="dxa"/>
              <w:bottom w:w="100" w:type="dxa"/>
            </w:tcMar>
            <w:vAlign w:val="center"/>
          </w:tcPr>
          <w:p w14:paraId="40F738DE" w14:textId="77777777" w:rsidR="00607876" w:rsidRDefault="003C11A7">
            <w:pPr>
              <w:spacing w:line="240" w:lineRule="auto"/>
              <w:jc w:val="center"/>
            </w:pPr>
            <w:r>
              <w:rPr>
                <w:rFonts w:ascii="华文仿宋" w:hAnsi="华文仿宋" w:cs="华文仿宋"/>
                <w:sz w:val="21"/>
              </w:rPr>
              <w:t>3</w:t>
            </w:r>
          </w:p>
        </w:tc>
        <w:tc>
          <w:tcPr>
            <w:tcW w:w="400" w:type="dxa"/>
            <w:vMerge w:val="restart"/>
            <w:tcMar>
              <w:top w:w="100" w:type="dxa"/>
              <w:bottom w:w="100" w:type="dxa"/>
            </w:tcMar>
            <w:vAlign w:val="center"/>
          </w:tcPr>
          <w:p w14:paraId="674D6EB1" w14:textId="77777777" w:rsidR="00607876" w:rsidRDefault="003C11A7">
            <w:pPr>
              <w:spacing w:line="240" w:lineRule="auto"/>
              <w:jc w:val="center"/>
            </w:pPr>
            <w:r>
              <w:rPr>
                <w:rFonts w:ascii="华文仿宋" w:hAnsi="华文仿宋" w:cs="华文仿宋"/>
                <w:sz w:val="21"/>
              </w:rPr>
              <w:t>CloudOS</w:t>
            </w:r>
            <w:r>
              <w:rPr>
                <w:rFonts w:ascii="华文仿宋" w:hAnsi="华文仿宋" w:cs="华文仿宋"/>
                <w:sz w:val="21"/>
              </w:rPr>
              <w:lastRenderedPageBreak/>
              <w:t>3</w:t>
            </w:r>
          </w:p>
        </w:tc>
        <w:tc>
          <w:tcPr>
            <w:tcW w:w="800" w:type="dxa"/>
            <w:tcMar>
              <w:top w:w="100" w:type="dxa"/>
              <w:bottom w:w="100" w:type="dxa"/>
            </w:tcMar>
            <w:vAlign w:val="center"/>
          </w:tcPr>
          <w:p w14:paraId="209C7889" w14:textId="77777777" w:rsidR="00607876" w:rsidRDefault="003C11A7">
            <w:pPr>
              <w:spacing w:line="240" w:lineRule="auto"/>
              <w:jc w:val="center"/>
            </w:pPr>
            <w:r>
              <w:rPr>
                <w:rFonts w:ascii="华文仿宋" w:hAnsi="华文仿宋" w:cs="华文仿宋"/>
                <w:sz w:val="21"/>
              </w:rPr>
              <w:lastRenderedPageBreak/>
              <w:t>符合</w:t>
            </w:r>
          </w:p>
        </w:tc>
        <w:tc>
          <w:tcPr>
            <w:tcW w:w="310" w:type="dxa"/>
            <w:tcMar>
              <w:top w:w="100" w:type="dxa"/>
              <w:bottom w:w="100" w:type="dxa"/>
            </w:tcMar>
            <w:vAlign w:val="center"/>
          </w:tcPr>
          <w:p w14:paraId="2DC8D96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D489EF5"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3606D760"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3F814475"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5D2C1A6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FD38A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073661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61F565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B404257"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B3DCB50"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CAD8F62" w14:textId="77777777" w:rsidR="00607876" w:rsidRDefault="003C11A7">
            <w:pPr>
              <w:spacing w:line="240" w:lineRule="auto"/>
              <w:jc w:val="center"/>
            </w:pPr>
            <w:r>
              <w:rPr>
                <w:rFonts w:ascii="华文仿宋" w:hAnsi="华文仿宋" w:cs="华文仿宋"/>
                <w:sz w:val="21"/>
              </w:rPr>
              <w:t>0</w:t>
            </w:r>
          </w:p>
        </w:tc>
      </w:tr>
      <w:tr w:rsidR="00607876" w14:paraId="658C8EF8" w14:textId="77777777">
        <w:tc>
          <w:tcPr>
            <w:tcW w:w="300" w:type="dxa"/>
            <w:vMerge/>
            <w:tcMar>
              <w:top w:w="100" w:type="dxa"/>
              <w:bottom w:w="100" w:type="dxa"/>
            </w:tcMar>
            <w:vAlign w:val="center"/>
          </w:tcPr>
          <w:p w14:paraId="1235CDC3" w14:textId="77777777" w:rsidR="00607876" w:rsidRDefault="00607876">
            <w:pPr>
              <w:spacing w:line="240" w:lineRule="auto"/>
              <w:jc w:val="center"/>
            </w:pPr>
          </w:p>
        </w:tc>
        <w:tc>
          <w:tcPr>
            <w:tcW w:w="400" w:type="dxa"/>
            <w:vMerge/>
            <w:tcMar>
              <w:top w:w="100" w:type="dxa"/>
              <w:bottom w:w="100" w:type="dxa"/>
            </w:tcMar>
            <w:vAlign w:val="center"/>
          </w:tcPr>
          <w:p w14:paraId="35235F79" w14:textId="77777777" w:rsidR="00607876" w:rsidRDefault="00607876">
            <w:pPr>
              <w:spacing w:line="240" w:lineRule="auto"/>
              <w:jc w:val="center"/>
            </w:pPr>
          </w:p>
        </w:tc>
        <w:tc>
          <w:tcPr>
            <w:tcW w:w="800" w:type="dxa"/>
            <w:tcMar>
              <w:top w:w="100" w:type="dxa"/>
              <w:bottom w:w="100" w:type="dxa"/>
            </w:tcMar>
            <w:vAlign w:val="center"/>
          </w:tcPr>
          <w:p w14:paraId="29127030"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4366A300"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3880E5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59BFE0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6DDA4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D5C311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D4CC1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2A7B001"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618020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212EDC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B38FBA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1C1CE0" w14:textId="77777777" w:rsidR="00607876" w:rsidRDefault="003C11A7">
            <w:pPr>
              <w:spacing w:line="240" w:lineRule="auto"/>
              <w:jc w:val="center"/>
            </w:pPr>
            <w:r>
              <w:rPr>
                <w:rFonts w:ascii="华文仿宋" w:hAnsi="华文仿宋" w:cs="华文仿宋"/>
                <w:sz w:val="21"/>
              </w:rPr>
              <w:t>0</w:t>
            </w:r>
          </w:p>
        </w:tc>
      </w:tr>
      <w:tr w:rsidR="00607876" w14:paraId="5B33F3E4" w14:textId="77777777">
        <w:tc>
          <w:tcPr>
            <w:tcW w:w="300" w:type="dxa"/>
            <w:vMerge/>
            <w:tcMar>
              <w:top w:w="100" w:type="dxa"/>
              <w:bottom w:w="100" w:type="dxa"/>
            </w:tcMar>
            <w:vAlign w:val="center"/>
          </w:tcPr>
          <w:p w14:paraId="5C55B8E0" w14:textId="77777777" w:rsidR="00607876" w:rsidRDefault="00607876">
            <w:pPr>
              <w:spacing w:line="240" w:lineRule="auto"/>
              <w:jc w:val="center"/>
            </w:pPr>
          </w:p>
        </w:tc>
        <w:tc>
          <w:tcPr>
            <w:tcW w:w="400" w:type="dxa"/>
            <w:vMerge/>
            <w:tcMar>
              <w:top w:w="100" w:type="dxa"/>
              <w:bottom w:w="100" w:type="dxa"/>
            </w:tcMar>
            <w:vAlign w:val="center"/>
          </w:tcPr>
          <w:p w14:paraId="5FA26215" w14:textId="77777777" w:rsidR="00607876" w:rsidRDefault="00607876">
            <w:pPr>
              <w:spacing w:line="240" w:lineRule="auto"/>
              <w:jc w:val="center"/>
            </w:pPr>
          </w:p>
        </w:tc>
        <w:tc>
          <w:tcPr>
            <w:tcW w:w="800" w:type="dxa"/>
            <w:tcMar>
              <w:top w:w="100" w:type="dxa"/>
              <w:bottom w:w="100" w:type="dxa"/>
            </w:tcMar>
            <w:vAlign w:val="center"/>
          </w:tcPr>
          <w:p w14:paraId="7399B15E"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6A36590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201974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215CB7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92CAA4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18CD87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358CD9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0D489A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4B0A28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758FCD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BE8FF5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98F676" w14:textId="77777777" w:rsidR="00607876" w:rsidRDefault="003C11A7">
            <w:pPr>
              <w:spacing w:line="240" w:lineRule="auto"/>
              <w:jc w:val="center"/>
            </w:pPr>
            <w:r>
              <w:rPr>
                <w:rFonts w:ascii="华文仿宋" w:hAnsi="华文仿宋" w:cs="华文仿宋"/>
                <w:sz w:val="21"/>
              </w:rPr>
              <w:t>0</w:t>
            </w:r>
          </w:p>
        </w:tc>
      </w:tr>
      <w:tr w:rsidR="00607876" w14:paraId="019CE45B" w14:textId="77777777">
        <w:tc>
          <w:tcPr>
            <w:tcW w:w="300" w:type="dxa"/>
            <w:vMerge/>
            <w:tcMar>
              <w:top w:w="100" w:type="dxa"/>
              <w:bottom w:w="100" w:type="dxa"/>
            </w:tcMar>
            <w:vAlign w:val="center"/>
          </w:tcPr>
          <w:p w14:paraId="732068A9" w14:textId="77777777" w:rsidR="00607876" w:rsidRDefault="00607876">
            <w:pPr>
              <w:spacing w:line="240" w:lineRule="auto"/>
              <w:jc w:val="center"/>
            </w:pPr>
          </w:p>
        </w:tc>
        <w:tc>
          <w:tcPr>
            <w:tcW w:w="400" w:type="dxa"/>
            <w:vMerge/>
            <w:tcMar>
              <w:top w:w="100" w:type="dxa"/>
              <w:bottom w:w="100" w:type="dxa"/>
            </w:tcMar>
            <w:vAlign w:val="center"/>
          </w:tcPr>
          <w:p w14:paraId="3D5C1EBF" w14:textId="77777777" w:rsidR="00607876" w:rsidRDefault="00607876">
            <w:pPr>
              <w:spacing w:line="240" w:lineRule="auto"/>
              <w:jc w:val="center"/>
            </w:pPr>
          </w:p>
        </w:tc>
        <w:tc>
          <w:tcPr>
            <w:tcW w:w="800" w:type="dxa"/>
            <w:tcMar>
              <w:top w:w="100" w:type="dxa"/>
              <w:bottom w:w="100" w:type="dxa"/>
            </w:tcMar>
            <w:vAlign w:val="center"/>
          </w:tcPr>
          <w:p w14:paraId="121448E6"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2F3D6C4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26FDFF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8F10B4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24BAF1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C88D3A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2CA6C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40601F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586685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05E15B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730EB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D07DC58" w14:textId="77777777" w:rsidR="00607876" w:rsidRDefault="003C11A7">
            <w:pPr>
              <w:spacing w:line="240" w:lineRule="auto"/>
              <w:jc w:val="center"/>
            </w:pPr>
            <w:r>
              <w:rPr>
                <w:rFonts w:ascii="华文仿宋" w:hAnsi="华文仿宋" w:cs="华文仿宋"/>
                <w:sz w:val="21"/>
              </w:rPr>
              <w:t>2</w:t>
            </w:r>
          </w:p>
        </w:tc>
      </w:tr>
      <w:tr w:rsidR="00607876" w14:paraId="78C22355" w14:textId="77777777">
        <w:tc>
          <w:tcPr>
            <w:tcW w:w="300" w:type="dxa"/>
            <w:vMerge w:val="restart"/>
            <w:tcMar>
              <w:top w:w="100" w:type="dxa"/>
              <w:bottom w:w="100" w:type="dxa"/>
            </w:tcMar>
            <w:vAlign w:val="center"/>
          </w:tcPr>
          <w:p w14:paraId="7AF11600" w14:textId="77777777" w:rsidR="00607876" w:rsidRDefault="003C11A7">
            <w:pPr>
              <w:spacing w:line="240" w:lineRule="auto"/>
              <w:jc w:val="center"/>
            </w:pPr>
            <w:r>
              <w:rPr>
                <w:rFonts w:ascii="华文仿宋" w:hAnsi="华文仿宋" w:cs="华文仿宋"/>
                <w:sz w:val="21"/>
              </w:rPr>
              <w:t>4</w:t>
            </w:r>
          </w:p>
        </w:tc>
        <w:tc>
          <w:tcPr>
            <w:tcW w:w="400" w:type="dxa"/>
            <w:vMerge w:val="restart"/>
            <w:tcMar>
              <w:top w:w="100" w:type="dxa"/>
              <w:bottom w:w="100" w:type="dxa"/>
            </w:tcMar>
            <w:vAlign w:val="center"/>
          </w:tcPr>
          <w:p w14:paraId="0DE5FEE2" w14:textId="77777777" w:rsidR="00607876" w:rsidRDefault="003C11A7">
            <w:pPr>
              <w:spacing w:line="240" w:lineRule="auto"/>
              <w:jc w:val="center"/>
            </w:pPr>
            <w:r>
              <w:rPr>
                <w:rFonts w:ascii="华文仿宋" w:hAnsi="华文仿宋" w:cs="华文仿宋"/>
                <w:sz w:val="21"/>
              </w:rPr>
              <w:t>CVK01</w:t>
            </w:r>
          </w:p>
        </w:tc>
        <w:tc>
          <w:tcPr>
            <w:tcW w:w="800" w:type="dxa"/>
            <w:tcMar>
              <w:top w:w="100" w:type="dxa"/>
              <w:bottom w:w="100" w:type="dxa"/>
            </w:tcMar>
            <w:vAlign w:val="center"/>
          </w:tcPr>
          <w:p w14:paraId="4B6FCCF0"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1B15ECCE"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32A579B"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7A6F94B2"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25A86421"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48161C6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4B9FA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738075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B7F116B"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4CBE3CD"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CEF169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B41DCD9" w14:textId="77777777" w:rsidR="00607876" w:rsidRDefault="003C11A7">
            <w:pPr>
              <w:spacing w:line="240" w:lineRule="auto"/>
              <w:jc w:val="center"/>
            </w:pPr>
            <w:r>
              <w:rPr>
                <w:rFonts w:ascii="华文仿宋" w:hAnsi="华文仿宋" w:cs="华文仿宋"/>
                <w:sz w:val="21"/>
              </w:rPr>
              <w:t>0</w:t>
            </w:r>
          </w:p>
        </w:tc>
      </w:tr>
      <w:tr w:rsidR="00607876" w14:paraId="6D9979B5" w14:textId="77777777">
        <w:tc>
          <w:tcPr>
            <w:tcW w:w="300" w:type="dxa"/>
            <w:vMerge/>
            <w:tcMar>
              <w:top w:w="100" w:type="dxa"/>
              <w:bottom w:w="100" w:type="dxa"/>
            </w:tcMar>
            <w:vAlign w:val="center"/>
          </w:tcPr>
          <w:p w14:paraId="4AD25E0D" w14:textId="77777777" w:rsidR="00607876" w:rsidRDefault="00607876">
            <w:pPr>
              <w:spacing w:line="240" w:lineRule="auto"/>
              <w:jc w:val="center"/>
            </w:pPr>
          </w:p>
        </w:tc>
        <w:tc>
          <w:tcPr>
            <w:tcW w:w="400" w:type="dxa"/>
            <w:vMerge/>
            <w:tcMar>
              <w:top w:w="100" w:type="dxa"/>
              <w:bottom w:w="100" w:type="dxa"/>
            </w:tcMar>
            <w:vAlign w:val="center"/>
          </w:tcPr>
          <w:p w14:paraId="036F0167" w14:textId="77777777" w:rsidR="00607876" w:rsidRDefault="00607876">
            <w:pPr>
              <w:spacing w:line="240" w:lineRule="auto"/>
              <w:jc w:val="center"/>
            </w:pPr>
          </w:p>
        </w:tc>
        <w:tc>
          <w:tcPr>
            <w:tcW w:w="800" w:type="dxa"/>
            <w:tcMar>
              <w:top w:w="100" w:type="dxa"/>
              <w:bottom w:w="100" w:type="dxa"/>
            </w:tcMar>
            <w:vAlign w:val="center"/>
          </w:tcPr>
          <w:p w14:paraId="54957660"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04EB364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E8E808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BE6D95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22C03C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D9A56E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504421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F676CD4"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DC6D50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E69F5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D7ACE5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B4B2A0F" w14:textId="77777777" w:rsidR="00607876" w:rsidRDefault="003C11A7">
            <w:pPr>
              <w:spacing w:line="240" w:lineRule="auto"/>
              <w:jc w:val="center"/>
            </w:pPr>
            <w:r>
              <w:rPr>
                <w:rFonts w:ascii="华文仿宋" w:hAnsi="华文仿宋" w:cs="华文仿宋"/>
                <w:sz w:val="21"/>
              </w:rPr>
              <w:t>0</w:t>
            </w:r>
          </w:p>
        </w:tc>
      </w:tr>
      <w:tr w:rsidR="00607876" w14:paraId="70578C4C" w14:textId="77777777">
        <w:tc>
          <w:tcPr>
            <w:tcW w:w="300" w:type="dxa"/>
            <w:vMerge/>
            <w:tcMar>
              <w:top w:w="100" w:type="dxa"/>
              <w:bottom w:w="100" w:type="dxa"/>
            </w:tcMar>
            <w:vAlign w:val="center"/>
          </w:tcPr>
          <w:p w14:paraId="33DF030D" w14:textId="77777777" w:rsidR="00607876" w:rsidRDefault="00607876">
            <w:pPr>
              <w:spacing w:line="240" w:lineRule="auto"/>
              <w:jc w:val="center"/>
            </w:pPr>
          </w:p>
        </w:tc>
        <w:tc>
          <w:tcPr>
            <w:tcW w:w="400" w:type="dxa"/>
            <w:vMerge/>
            <w:tcMar>
              <w:top w:w="100" w:type="dxa"/>
              <w:bottom w:w="100" w:type="dxa"/>
            </w:tcMar>
            <w:vAlign w:val="center"/>
          </w:tcPr>
          <w:p w14:paraId="0D84CB97" w14:textId="77777777" w:rsidR="00607876" w:rsidRDefault="00607876">
            <w:pPr>
              <w:spacing w:line="240" w:lineRule="auto"/>
              <w:jc w:val="center"/>
            </w:pPr>
          </w:p>
        </w:tc>
        <w:tc>
          <w:tcPr>
            <w:tcW w:w="800" w:type="dxa"/>
            <w:tcMar>
              <w:top w:w="100" w:type="dxa"/>
              <w:bottom w:w="100" w:type="dxa"/>
            </w:tcMar>
            <w:vAlign w:val="center"/>
          </w:tcPr>
          <w:p w14:paraId="3A83065F"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4F982BE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BD9EC8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253D12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48CBF4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6920FE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C7820D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79022A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8F59E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979EEC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CB2B8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E51B9F4" w14:textId="77777777" w:rsidR="00607876" w:rsidRDefault="003C11A7">
            <w:pPr>
              <w:spacing w:line="240" w:lineRule="auto"/>
              <w:jc w:val="center"/>
            </w:pPr>
            <w:r>
              <w:rPr>
                <w:rFonts w:ascii="华文仿宋" w:hAnsi="华文仿宋" w:cs="华文仿宋"/>
                <w:sz w:val="21"/>
              </w:rPr>
              <w:t>0</w:t>
            </w:r>
          </w:p>
        </w:tc>
      </w:tr>
      <w:tr w:rsidR="00607876" w14:paraId="63A72C57" w14:textId="77777777">
        <w:tc>
          <w:tcPr>
            <w:tcW w:w="300" w:type="dxa"/>
            <w:vMerge/>
            <w:tcMar>
              <w:top w:w="100" w:type="dxa"/>
              <w:bottom w:w="100" w:type="dxa"/>
            </w:tcMar>
            <w:vAlign w:val="center"/>
          </w:tcPr>
          <w:p w14:paraId="69AE2476" w14:textId="77777777" w:rsidR="00607876" w:rsidRDefault="00607876">
            <w:pPr>
              <w:spacing w:line="240" w:lineRule="auto"/>
              <w:jc w:val="center"/>
            </w:pPr>
          </w:p>
        </w:tc>
        <w:tc>
          <w:tcPr>
            <w:tcW w:w="400" w:type="dxa"/>
            <w:vMerge/>
            <w:tcMar>
              <w:top w:w="100" w:type="dxa"/>
              <w:bottom w:w="100" w:type="dxa"/>
            </w:tcMar>
            <w:vAlign w:val="center"/>
          </w:tcPr>
          <w:p w14:paraId="58B9AF96" w14:textId="77777777" w:rsidR="00607876" w:rsidRDefault="00607876">
            <w:pPr>
              <w:spacing w:line="240" w:lineRule="auto"/>
              <w:jc w:val="center"/>
            </w:pPr>
          </w:p>
        </w:tc>
        <w:tc>
          <w:tcPr>
            <w:tcW w:w="800" w:type="dxa"/>
            <w:tcMar>
              <w:top w:w="100" w:type="dxa"/>
              <w:bottom w:w="100" w:type="dxa"/>
            </w:tcMar>
            <w:vAlign w:val="center"/>
          </w:tcPr>
          <w:p w14:paraId="6691FCD5"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099D747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888A63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D5E127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CF6D11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3BF6CB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1BA85C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BAA8F9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953501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C34AA6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B7AB4D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D77AFFC" w14:textId="77777777" w:rsidR="00607876" w:rsidRDefault="003C11A7">
            <w:pPr>
              <w:spacing w:line="240" w:lineRule="auto"/>
              <w:jc w:val="center"/>
            </w:pPr>
            <w:r>
              <w:rPr>
                <w:rFonts w:ascii="华文仿宋" w:hAnsi="华文仿宋" w:cs="华文仿宋"/>
                <w:sz w:val="21"/>
              </w:rPr>
              <w:t>2</w:t>
            </w:r>
          </w:p>
        </w:tc>
      </w:tr>
      <w:tr w:rsidR="00607876" w14:paraId="3E229F61" w14:textId="77777777">
        <w:tc>
          <w:tcPr>
            <w:tcW w:w="300" w:type="dxa"/>
            <w:vMerge w:val="restart"/>
            <w:tcMar>
              <w:top w:w="100" w:type="dxa"/>
              <w:bottom w:w="100" w:type="dxa"/>
            </w:tcMar>
            <w:vAlign w:val="center"/>
          </w:tcPr>
          <w:p w14:paraId="1F5CDE9F" w14:textId="77777777" w:rsidR="00607876" w:rsidRDefault="003C11A7">
            <w:pPr>
              <w:spacing w:line="240" w:lineRule="auto"/>
              <w:jc w:val="center"/>
            </w:pPr>
            <w:r>
              <w:rPr>
                <w:rFonts w:ascii="华文仿宋" w:hAnsi="华文仿宋" w:cs="华文仿宋"/>
                <w:sz w:val="21"/>
              </w:rPr>
              <w:t>5</w:t>
            </w:r>
          </w:p>
        </w:tc>
        <w:tc>
          <w:tcPr>
            <w:tcW w:w="400" w:type="dxa"/>
            <w:vMerge w:val="restart"/>
            <w:tcMar>
              <w:top w:w="100" w:type="dxa"/>
              <w:bottom w:w="100" w:type="dxa"/>
            </w:tcMar>
            <w:vAlign w:val="center"/>
          </w:tcPr>
          <w:p w14:paraId="48D54B82" w14:textId="77777777" w:rsidR="00607876" w:rsidRDefault="003C11A7">
            <w:pPr>
              <w:spacing w:line="240" w:lineRule="auto"/>
              <w:jc w:val="center"/>
            </w:pPr>
            <w:r>
              <w:rPr>
                <w:rFonts w:ascii="华文仿宋" w:hAnsi="华文仿宋" w:cs="华文仿宋"/>
                <w:sz w:val="21"/>
              </w:rPr>
              <w:t>CVK02</w:t>
            </w:r>
          </w:p>
        </w:tc>
        <w:tc>
          <w:tcPr>
            <w:tcW w:w="800" w:type="dxa"/>
            <w:tcMar>
              <w:top w:w="100" w:type="dxa"/>
              <w:bottom w:w="100" w:type="dxa"/>
            </w:tcMar>
            <w:vAlign w:val="center"/>
          </w:tcPr>
          <w:p w14:paraId="39BE9A96"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603D369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76457B6"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4F85A992"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55C738AE"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56D6419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49F9B5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A17561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C4F539A"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A471635"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42BD23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02D1F9C" w14:textId="77777777" w:rsidR="00607876" w:rsidRDefault="003C11A7">
            <w:pPr>
              <w:spacing w:line="240" w:lineRule="auto"/>
              <w:jc w:val="center"/>
            </w:pPr>
            <w:r>
              <w:rPr>
                <w:rFonts w:ascii="华文仿宋" w:hAnsi="华文仿宋" w:cs="华文仿宋"/>
                <w:sz w:val="21"/>
              </w:rPr>
              <w:t>0</w:t>
            </w:r>
          </w:p>
        </w:tc>
      </w:tr>
      <w:tr w:rsidR="00607876" w14:paraId="3025CDDE" w14:textId="77777777">
        <w:tc>
          <w:tcPr>
            <w:tcW w:w="300" w:type="dxa"/>
            <w:vMerge/>
            <w:tcMar>
              <w:top w:w="100" w:type="dxa"/>
              <w:bottom w:w="100" w:type="dxa"/>
            </w:tcMar>
            <w:vAlign w:val="center"/>
          </w:tcPr>
          <w:p w14:paraId="514921CE" w14:textId="77777777" w:rsidR="00607876" w:rsidRDefault="00607876">
            <w:pPr>
              <w:spacing w:line="240" w:lineRule="auto"/>
              <w:jc w:val="center"/>
            </w:pPr>
          </w:p>
        </w:tc>
        <w:tc>
          <w:tcPr>
            <w:tcW w:w="400" w:type="dxa"/>
            <w:vMerge/>
            <w:tcMar>
              <w:top w:w="100" w:type="dxa"/>
              <w:bottom w:w="100" w:type="dxa"/>
            </w:tcMar>
            <w:vAlign w:val="center"/>
          </w:tcPr>
          <w:p w14:paraId="7DA2C64E" w14:textId="77777777" w:rsidR="00607876" w:rsidRDefault="00607876">
            <w:pPr>
              <w:spacing w:line="240" w:lineRule="auto"/>
              <w:jc w:val="center"/>
            </w:pPr>
          </w:p>
        </w:tc>
        <w:tc>
          <w:tcPr>
            <w:tcW w:w="800" w:type="dxa"/>
            <w:tcMar>
              <w:top w:w="100" w:type="dxa"/>
              <w:bottom w:w="100" w:type="dxa"/>
            </w:tcMar>
            <w:vAlign w:val="center"/>
          </w:tcPr>
          <w:p w14:paraId="689EA2CF"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28D8BE6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E0E7CF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CDDFFD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BAD376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F32F86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1716C8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75D4557"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03A13B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1240B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A48CCD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5E8698B" w14:textId="77777777" w:rsidR="00607876" w:rsidRDefault="003C11A7">
            <w:pPr>
              <w:spacing w:line="240" w:lineRule="auto"/>
              <w:jc w:val="center"/>
            </w:pPr>
            <w:r>
              <w:rPr>
                <w:rFonts w:ascii="华文仿宋" w:hAnsi="华文仿宋" w:cs="华文仿宋"/>
                <w:sz w:val="21"/>
              </w:rPr>
              <w:t>0</w:t>
            </w:r>
          </w:p>
        </w:tc>
      </w:tr>
      <w:tr w:rsidR="00607876" w14:paraId="750C1536" w14:textId="77777777">
        <w:tc>
          <w:tcPr>
            <w:tcW w:w="300" w:type="dxa"/>
            <w:vMerge/>
            <w:tcMar>
              <w:top w:w="100" w:type="dxa"/>
              <w:bottom w:w="100" w:type="dxa"/>
            </w:tcMar>
            <w:vAlign w:val="center"/>
          </w:tcPr>
          <w:p w14:paraId="3557855B" w14:textId="77777777" w:rsidR="00607876" w:rsidRDefault="00607876">
            <w:pPr>
              <w:spacing w:line="240" w:lineRule="auto"/>
              <w:jc w:val="center"/>
            </w:pPr>
          </w:p>
        </w:tc>
        <w:tc>
          <w:tcPr>
            <w:tcW w:w="400" w:type="dxa"/>
            <w:vMerge/>
            <w:tcMar>
              <w:top w:w="100" w:type="dxa"/>
              <w:bottom w:w="100" w:type="dxa"/>
            </w:tcMar>
            <w:vAlign w:val="center"/>
          </w:tcPr>
          <w:p w14:paraId="79A3C760" w14:textId="77777777" w:rsidR="00607876" w:rsidRDefault="00607876">
            <w:pPr>
              <w:spacing w:line="240" w:lineRule="auto"/>
              <w:jc w:val="center"/>
            </w:pPr>
          </w:p>
        </w:tc>
        <w:tc>
          <w:tcPr>
            <w:tcW w:w="800" w:type="dxa"/>
            <w:tcMar>
              <w:top w:w="100" w:type="dxa"/>
              <w:bottom w:w="100" w:type="dxa"/>
            </w:tcMar>
            <w:vAlign w:val="center"/>
          </w:tcPr>
          <w:p w14:paraId="1B24AD7B"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6920080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CE18F5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4442A4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6160E4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72E8DA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FFC89D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641F9D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199D9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DC0964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0531B5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F4D56EA" w14:textId="77777777" w:rsidR="00607876" w:rsidRDefault="003C11A7">
            <w:pPr>
              <w:spacing w:line="240" w:lineRule="auto"/>
              <w:jc w:val="center"/>
            </w:pPr>
            <w:r>
              <w:rPr>
                <w:rFonts w:ascii="华文仿宋" w:hAnsi="华文仿宋" w:cs="华文仿宋"/>
                <w:sz w:val="21"/>
              </w:rPr>
              <w:t>0</w:t>
            </w:r>
          </w:p>
        </w:tc>
      </w:tr>
      <w:tr w:rsidR="00607876" w14:paraId="2BCE6ACB" w14:textId="77777777">
        <w:tc>
          <w:tcPr>
            <w:tcW w:w="300" w:type="dxa"/>
            <w:vMerge/>
            <w:tcMar>
              <w:top w:w="100" w:type="dxa"/>
              <w:bottom w:w="100" w:type="dxa"/>
            </w:tcMar>
            <w:vAlign w:val="center"/>
          </w:tcPr>
          <w:p w14:paraId="6B96C063" w14:textId="77777777" w:rsidR="00607876" w:rsidRDefault="00607876">
            <w:pPr>
              <w:spacing w:line="240" w:lineRule="auto"/>
              <w:jc w:val="center"/>
            </w:pPr>
          </w:p>
        </w:tc>
        <w:tc>
          <w:tcPr>
            <w:tcW w:w="400" w:type="dxa"/>
            <w:vMerge/>
            <w:tcMar>
              <w:top w:w="100" w:type="dxa"/>
              <w:bottom w:w="100" w:type="dxa"/>
            </w:tcMar>
            <w:vAlign w:val="center"/>
          </w:tcPr>
          <w:p w14:paraId="115F74E7" w14:textId="77777777" w:rsidR="00607876" w:rsidRDefault="00607876">
            <w:pPr>
              <w:spacing w:line="240" w:lineRule="auto"/>
              <w:jc w:val="center"/>
            </w:pPr>
          </w:p>
        </w:tc>
        <w:tc>
          <w:tcPr>
            <w:tcW w:w="800" w:type="dxa"/>
            <w:tcMar>
              <w:top w:w="100" w:type="dxa"/>
              <w:bottom w:w="100" w:type="dxa"/>
            </w:tcMar>
            <w:vAlign w:val="center"/>
          </w:tcPr>
          <w:p w14:paraId="16147ACB"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2AB76C0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9B9124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BFFFD2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A05BB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0EBA0C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A839A3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C09C2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933726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5B8214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3E238A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8A4228D" w14:textId="77777777" w:rsidR="00607876" w:rsidRDefault="003C11A7">
            <w:pPr>
              <w:spacing w:line="240" w:lineRule="auto"/>
              <w:jc w:val="center"/>
            </w:pPr>
            <w:r>
              <w:rPr>
                <w:rFonts w:ascii="华文仿宋" w:hAnsi="华文仿宋" w:cs="华文仿宋"/>
                <w:sz w:val="21"/>
              </w:rPr>
              <w:t>2</w:t>
            </w:r>
          </w:p>
        </w:tc>
      </w:tr>
      <w:tr w:rsidR="00607876" w14:paraId="7F6499EC" w14:textId="77777777">
        <w:tc>
          <w:tcPr>
            <w:tcW w:w="300" w:type="dxa"/>
            <w:vMerge w:val="restart"/>
            <w:tcMar>
              <w:top w:w="100" w:type="dxa"/>
              <w:bottom w:w="100" w:type="dxa"/>
            </w:tcMar>
            <w:vAlign w:val="center"/>
          </w:tcPr>
          <w:p w14:paraId="28E3B2FB" w14:textId="77777777" w:rsidR="00607876" w:rsidRDefault="003C11A7">
            <w:pPr>
              <w:spacing w:line="240" w:lineRule="auto"/>
              <w:jc w:val="center"/>
            </w:pPr>
            <w:r>
              <w:rPr>
                <w:rFonts w:ascii="华文仿宋" w:hAnsi="华文仿宋" w:cs="华文仿宋"/>
                <w:sz w:val="21"/>
              </w:rPr>
              <w:t>6</w:t>
            </w:r>
          </w:p>
        </w:tc>
        <w:tc>
          <w:tcPr>
            <w:tcW w:w="400" w:type="dxa"/>
            <w:vMerge w:val="restart"/>
            <w:tcMar>
              <w:top w:w="100" w:type="dxa"/>
              <w:bottom w:w="100" w:type="dxa"/>
            </w:tcMar>
            <w:vAlign w:val="center"/>
          </w:tcPr>
          <w:p w14:paraId="42561ABB" w14:textId="77777777" w:rsidR="00607876" w:rsidRDefault="003C11A7">
            <w:pPr>
              <w:spacing w:line="240" w:lineRule="auto"/>
              <w:jc w:val="center"/>
            </w:pPr>
            <w:r>
              <w:rPr>
                <w:rFonts w:ascii="华文仿宋" w:hAnsi="华文仿宋" w:cs="华文仿宋"/>
                <w:sz w:val="21"/>
              </w:rPr>
              <w:t>CVK03</w:t>
            </w:r>
          </w:p>
        </w:tc>
        <w:tc>
          <w:tcPr>
            <w:tcW w:w="800" w:type="dxa"/>
            <w:tcMar>
              <w:top w:w="100" w:type="dxa"/>
              <w:bottom w:w="100" w:type="dxa"/>
            </w:tcMar>
            <w:vAlign w:val="center"/>
          </w:tcPr>
          <w:p w14:paraId="7C4C3FB6"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143529C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6903FC2"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76EAE378"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2C25654F"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31AC652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DB0B69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F59DEF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CBFD0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DB6D81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A8C255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D819602" w14:textId="77777777" w:rsidR="00607876" w:rsidRDefault="003C11A7">
            <w:pPr>
              <w:spacing w:line="240" w:lineRule="auto"/>
              <w:jc w:val="center"/>
            </w:pPr>
            <w:r>
              <w:rPr>
                <w:rFonts w:ascii="华文仿宋" w:hAnsi="华文仿宋" w:cs="华文仿宋"/>
                <w:sz w:val="21"/>
              </w:rPr>
              <w:t>0</w:t>
            </w:r>
          </w:p>
        </w:tc>
      </w:tr>
      <w:tr w:rsidR="00607876" w14:paraId="02C851E2" w14:textId="77777777">
        <w:tc>
          <w:tcPr>
            <w:tcW w:w="300" w:type="dxa"/>
            <w:vMerge/>
            <w:tcMar>
              <w:top w:w="100" w:type="dxa"/>
              <w:bottom w:w="100" w:type="dxa"/>
            </w:tcMar>
            <w:vAlign w:val="center"/>
          </w:tcPr>
          <w:p w14:paraId="5171F2B6" w14:textId="77777777" w:rsidR="00607876" w:rsidRDefault="00607876">
            <w:pPr>
              <w:spacing w:line="240" w:lineRule="auto"/>
              <w:jc w:val="center"/>
            </w:pPr>
          </w:p>
        </w:tc>
        <w:tc>
          <w:tcPr>
            <w:tcW w:w="400" w:type="dxa"/>
            <w:vMerge/>
            <w:tcMar>
              <w:top w:w="100" w:type="dxa"/>
              <w:bottom w:w="100" w:type="dxa"/>
            </w:tcMar>
            <w:vAlign w:val="center"/>
          </w:tcPr>
          <w:p w14:paraId="1B791340" w14:textId="77777777" w:rsidR="00607876" w:rsidRDefault="00607876">
            <w:pPr>
              <w:spacing w:line="240" w:lineRule="auto"/>
              <w:jc w:val="center"/>
            </w:pPr>
          </w:p>
        </w:tc>
        <w:tc>
          <w:tcPr>
            <w:tcW w:w="800" w:type="dxa"/>
            <w:tcMar>
              <w:top w:w="100" w:type="dxa"/>
              <w:bottom w:w="100" w:type="dxa"/>
            </w:tcMar>
            <w:vAlign w:val="center"/>
          </w:tcPr>
          <w:p w14:paraId="0EE43DA5"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51D89A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937AE8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82F547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AC8813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912245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8085BF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3BD0E70"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6DFB44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F130C1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8C3861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FFC72AE" w14:textId="77777777" w:rsidR="00607876" w:rsidRDefault="003C11A7">
            <w:pPr>
              <w:spacing w:line="240" w:lineRule="auto"/>
              <w:jc w:val="center"/>
            </w:pPr>
            <w:r>
              <w:rPr>
                <w:rFonts w:ascii="华文仿宋" w:hAnsi="华文仿宋" w:cs="华文仿宋"/>
                <w:sz w:val="21"/>
              </w:rPr>
              <w:t>0</w:t>
            </w:r>
          </w:p>
        </w:tc>
      </w:tr>
      <w:tr w:rsidR="00607876" w14:paraId="79157BA2" w14:textId="77777777">
        <w:tc>
          <w:tcPr>
            <w:tcW w:w="300" w:type="dxa"/>
            <w:vMerge/>
            <w:tcMar>
              <w:top w:w="100" w:type="dxa"/>
              <w:bottom w:w="100" w:type="dxa"/>
            </w:tcMar>
            <w:vAlign w:val="center"/>
          </w:tcPr>
          <w:p w14:paraId="59FA0851" w14:textId="77777777" w:rsidR="00607876" w:rsidRDefault="00607876">
            <w:pPr>
              <w:spacing w:line="240" w:lineRule="auto"/>
              <w:jc w:val="center"/>
            </w:pPr>
          </w:p>
        </w:tc>
        <w:tc>
          <w:tcPr>
            <w:tcW w:w="400" w:type="dxa"/>
            <w:vMerge/>
            <w:tcMar>
              <w:top w:w="100" w:type="dxa"/>
              <w:bottom w:w="100" w:type="dxa"/>
            </w:tcMar>
            <w:vAlign w:val="center"/>
          </w:tcPr>
          <w:p w14:paraId="681DF4A0" w14:textId="77777777" w:rsidR="00607876" w:rsidRDefault="00607876">
            <w:pPr>
              <w:spacing w:line="240" w:lineRule="auto"/>
              <w:jc w:val="center"/>
            </w:pPr>
          </w:p>
        </w:tc>
        <w:tc>
          <w:tcPr>
            <w:tcW w:w="800" w:type="dxa"/>
            <w:tcMar>
              <w:top w:w="100" w:type="dxa"/>
              <w:bottom w:w="100" w:type="dxa"/>
            </w:tcMar>
            <w:vAlign w:val="center"/>
          </w:tcPr>
          <w:p w14:paraId="603E8FDD"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5B22072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3790BE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5CB7C1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A64FF0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F99C7D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993E0A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91DB82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2DF84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29A5BF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6C5DD1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FC02343" w14:textId="77777777" w:rsidR="00607876" w:rsidRDefault="003C11A7">
            <w:pPr>
              <w:spacing w:line="240" w:lineRule="auto"/>
              <w:jc w:val="center"/>
            </w:pPr>
            <w:r>
              <w:rPr>
                <w:rFonts w:ascii="华文仿宋" w:hAnsi="华文仿宋" w:cs="华文仿宋"/>
                <w:sz w:val="21"/>
              </w:rPr>
              <w:t>0</w:t>
            </w:r>
          </w:p>
        </w:tc>
      </w:tr>
      <w:tr w:rsidR="00607876" w14:paraId="3295F244" w14:textId="77777777">
        <w:tc>
          <w:tcPr>
            <w:tcW w:w="300" w:type="dxa"/>
            <w:vMerge/>
            <w:tcMar>
              <w:top w:w="100" w:type="dxa"/>
              <w:bottom w:w="100" w:type="dxa"/>
            </w:tcMar>
            <w:vAlign w:val="center"/>
          </w:tcPr>
          <w:p w14:paraId="4834DBD4" w14:textId="77777777" w:rsidR="00607876" w:rsidRDefault="00607876">
            <w:pPr>
              <w:spacing w:line="240" w:lineRule="auto"/>
              <w:jc w:val="center"/>
            </w:pPr>
          </w:p>
        </w:tc>
        <w:tc>
          <w:tcPr>
            <w:tcW w:w="400" w:type="dxa"/>
            <w:vMerge/>
            <w:tcMar>
              <w:top w:w="100" w:type="dxa"/>
              <w:bottom w:w="100" w:type="dxa"/>
            </w:tcMar>
            <w:vAlign w:val="center"/>
          </w:tcPr>
          <w:p w14:paraId="2EE23619" w14:textId="77777777" w:rsidR="00607876" w:rsidRDefault="00607876">
            <w:pPr>
              <w:spacing w:line="240" w:lineRule="auto"/>
              <w:jc w:val="center"/>
            </w:pPr>
          </w:p>
        </w:tc>
        <w:tc>
          <w:tcPr>
            <w:tcW w:w="800" w:type="dxa"/>
            <w:tcMar>
              <w:top w:w="100" w:type="dxa"/>
              <w:bottom w:w="100" w:type="dxa"/>
            </w:tcMar>
            <w:vAlign w:val="center"/>
          </w:tcPr>
          <w:p w14:paraId="37422E01"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00EBBCC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EB6AF2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16B661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038081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09A8FA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85CFD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C831A3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92534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92933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62610D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D604DD0" w14:textId="77777777" w:rsidR="00607876" w:rsidRDefault="003C11A7">
            <w:pPr>
              <w:spacing w:line="240" w:lineRule="auto"/>
              <w:jc w:val="center"/>
            </w:pPr>
            <w:r>
              <w:rPr>
                <w:rFonts w:ascii="华文仿宋" w:hAnsi="华文仿宋" w:cs="华文仿宋"/>
                <w:sz w:val="21"/>
              </w:rPr>
              <w:t>2</w:t>
            </w:r>
          </w:p>
        </w:tc>
      </w:tr>
      <w:tr w:rsidR="00607876" w14:paraId="6E66873B" w14:textId="77777777">
        <w:tc>
          <w:tcPr>
            <w:tcW w:w="300" w:type="dxa"/>
            <w:vMerge w:val="restart"/>
            <w:tcMar>
              <w:top w:w="100" w:type="dxa"/>
              <w:bottom w:w="100" w:type="dxa"/>
            </w:tcMar>
            <w:vAlign w:val="center"/>
          </w:tcPr>
          <w:p w14:paraId="3D7BDC0B" w14:textId="77777777" w:rsidR="00607876" w:rsidRDefault="003C11A7">
            <w:pPr>
              <w:spacing w:line="240" w:lineRule="auto"/>
              <w:jc w:val="center"/>
            </w:pPr>
            <w:r>
              <w:rPr>
                <w:rFonts w:ascii="华文仿宋" w:hAnsi="华文仿宋" w:cs="华文仿宋"/>
                <w:sz w:val="21"/>
              </w:rPr>
              <w:t>7</w:t>
            </w:r>
          </w:p>
        </w:tc>
        <w:tc>
          <w:tcPr>
            <w:tcW w:w="400" w:type="dxa"/>
            <w:vMerge w:val="restart"/>
            <w:tcMar>
              <w:top w:w="100" w:type="dxa"/>
              <w:bottom w:w="100" w:type="dxa"/>
            </w:tcMar>
            <w:vAlign w:val="center"/>
          </w:tcPr>
          <w:p w14:paraId="53B55475" w14:textId="77777777" w:rsidR="00607876" w:rsidRDefault="003C11A7">
            <w:pPr>
              <w:spacing w:line="240" w:lineRule="auto"/>
              <w:jc w:val="center"/>
            </w:pPr>
            <w:r>
              <w:rPr>
                <w:rFonts w:ascii="华文仿宋" w:hAnsi="华文仿宋" w:cs="华文仿宋"/>
                <w:sz w:val="21"/>
              </w:rPr>
              <w:t>CVK04</w:t>
            </w:r>
          </w:p>
        </w:tc>
        <w:tc>
          <w:tcPr>
            <w:tcW w:w="800" w:type="dxa"/>
            <w:tcMar>
              <w:top w:w="100" w:type="dxa"/>
              <w:bottom w:w="100" w:type="dxa"/>
            </w:tcMar>
            <w:vAlign w:val="center"/>
          </w:tcPr>
          <w:p w14:paraId="6E75EAC3"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3CBC280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957C798"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5790D727"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A9AD133"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5058902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09F275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B457F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5A097F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CF3DA9D"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216B617"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C547057" w14:textId="77777777" w:rsidR="00607876" w:rsidRDefault="003C11A7">
            <w:pPr>
              <w:spacing w:line="240" w:lineRule="auto"/>
              <w:jc w:val="center"/>
            </w:pPr>
            <w:r>
              <w:rPr>
                <w:rFonts w:ascii="华文仿宋" w:hAnsi="华文仿宋" w:cs="华文仿宋"/>
                <w:sz w:val="21"/>
              </w:rPr>
              <w:t>0</w:t>
            </w:r>
          </w:p>
        </w:tc>
      </w:tr>
      <w:tr w:rsidR="00607876" w14:paraId="717564BE" w14:textId="77777777">
        <w:tc>
          <w:tcPr>
            <w:tcW w:w="300" w:type="dxa"/>
            <w:vMerge/>
            <w:tcMar>
              <w:top w:w="100" w:type="dxa"/>
              <w:bottom w:w="100" w:type="dxa"/>
            </w:tcMar>
            <w:vAlign w:val="center"/>
          </w:tcPr>
          <w:p w14:paraId="6E5EC32A" w14:textId="77777777" w:rsidR="00607876" w:rsidRDefault="00607876">
            <w:pPr>
              <w:spacing w:line="240" w:lineRule="auto"/>
              <w:jc w:val="center"/>
            </w:pPr>
          </w:p>
        </w:tc>
        <w:tc>
          <w:tcPr>
            <w:tcW w:w="400" w:type="dxa"/>
            <w:vMerge/>
            <w:tcMar>
              <w:top w:w="100" w:type="dxa"/>
              <w:bottom w:w="100" w:type="dxa"/>
            </w:tcMar>
            <w:vAlign w:val="center"/>
          </w:tcPr>
          <w:p w14:paraId="44720F47" w14:textId="77777777" w:rsidR="00607876" w:rsidRDefault="00607876">
            <w:pPr>
              <w:spacing w:line="240" w:lineRule="auto"/>
              <w:jc w:val="center"/>
            </w:pPr>
          </w:p>
        </w:tc>
        <w:tc>
          <w:tcPr>
            <w:tcW w:w="800" w:type="dxa"/>
            <w:tcMar>
              <w:top w:w="100" w:type="dxa"/>
              <w:bottom w:w="100" w:type="dxa"/>
            </w:tcMar>
            <w:vAlign w:val="center"/>
          </w:tcPr>
          <w:p w14:paraId="66C0FBB8"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1485B56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88C4DE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994DCC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EE6739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9EC612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C573EE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A15E150"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471A46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6BC3A3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E12180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731ED9D" w14:textId="77777777" w:rsidR="00607876" w:rsidRDefault="003C11A7">
            <w:pPr>
              <w:spacing w:line="240" w:lineRule="auto"/>
              <w:jc w:val="center"/>
            </w:pPr>
            <w:r>
              <w:rPr>
                <w:rFonts w:ascii="华文仿宋" w:hAnsi="华文仿宋" w:cs="华文仿宋"/>
                <w:sz w:val="21"/>
              </w:rPr>
              <w:t>0</w:t>
            </w:r>
          </w:p>
        </w:tc>
      </w:tr>
      <w:tr w:rsidR="00607876" w14:paraId="1D1F5810" w14:textId="77777777">
        <w:tc>
          <w:tcPr>
            <w:tcW w:w="300" w:type="dxa"/>
            <w:vMerge/>
            <w:tcMar>
              <w:top w:w="100" w:type="dxa"/>
              <w:bottom w:w="100" w:type="dxa"/>
            </w:tcMar>
            <w:vAlign w:val="center"/>
          </w:tcPr>
          <w:p w14:paraId="3FA6BC84" w14:textId="77777777" w:rsidR="00607876" w:rsidRDefault="00607876">
            <w:pPr>
              <w:spacing w:line="240" w:lineRule="auto"/>
              <w:jc w:val="center"/>
            </w:pPr>
          </w:p>
        </w:tc>
        <w:tc>
          <w:tcPr>
            <w:tcW w:w="400" w:type="dxa"/>
            <w:vMerge/>
            <w:tcMar>
              <w:top w:w="100" w:type="dxa"/>
              <w:bottom w:w="100" w:type="dxa"/>
            </w:tcMar>
            <w:vAlign w:val="center"/>
          </w:tcPr>
          <w:p w14:paraId="7A9AF894" w14:textId="77777777" w:rsidR="00607876" w:rsidRDefault="00607876">
            <w:pPr>
              <w:spacing w:line="240" w:lineRule="auto"/>
              <w:jc w:val="center"/>
            </w:pPr>
          </w:p>
        </w:tc>
        <w:tc>
          <w:tcPr>
            <w:tcW w:w="800" w:type="dxa"/>
            <w:tcMar>
              <w:top w:w="100" w:type="dxa"/>
              <w:bottom w:w="100" w:type="dxa"/>
            </w:tcMar>
            <w:vAlign w:val="center"/>
          </w:tcPr>
          <w:p w14:paraId="263F43CC"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6418B0A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23E558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C63175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8370E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D8DF60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A251EC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D1B5C4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DB0571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0A609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627E95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2F1403" w14:textId="77777777" w:rsidR="00607876" w:rsidRDefault="003C11A7">
            <w:pPr>
              <w:spacing w:line="240" w:lineRule="auto"/>
              <w:jc w:val="center"/>
            </w:pPr>
            <w:r>
              <w:rPr>
                <w:rFonts w:ascii="华文仿宋" w:hAnsi="华文仿宋" w:cs="华文仿宋"/>
                <w:sz w:val="21"/>
              </w:rPr>
              <w:t>0</w:t>
            </w:r>
          </w:p>
        </w:tc>
      </w:tr>
      <w:tr w:rsidR="00607876" w14:paraId="792F42AB" w14:textId="77777777">
        <w:tc>
          <w:tcPr>
            <w:tcW w:w="300" w:type="dxa"/>
            <w:vMerge/>
            <w:tcMar>
              <w:top w:w="100" w:type="dxa"/>
              <w:bottom w:w="100" w:type="dxa"/>
            </w:tcMar>
            <w:vAlign w:val="center"/>
          </w:tcPr>
          <w:p w14:paraId="56820E4A" w14:textId="77777777" w:rsidR="00607876" w:rsidRDefault="00607876">
            <w:pPr>
              <w:spacing w:line="240" w:lineRule="auto"/>
              <w:jc w:val="center"/>
            </w:pPr>
          </w:p>
        </w:tc>
        <w:tc>
          <w:tcPr>
            <w:tcW w:w="400" w:type="dxa"/>
            <w:vMerge/>
            <w:tcMar>
              <w:top w:w="100" w:type="dxa"/>
              <w:bottom w:w="100" w:type="dxa"/>
            </w:tcMar>
            <w:vAlign w:val="center"/>
          </w:tcPr>
          <w:p w14:paraId="566B1ABA" w14:textId="77777777" w:rsidR="00607876" w:rsidRDefault="00607876">
            <w:pPr>
              <w:spacing w:line="240" w:lineRule="auto"/>
              <w:jc w:val="center"/>
            </w:pPr>
          </w:p>
        </w:tc>
        <w:tc>
          <w:tcPr>
            <w:tcW w:w="800" w:type="dxa"/>
            <w:tcMar>
              <w:top w:w="100" w:type="dxa"/>
              <w:bottom w:w="100" w:type="dxa"/>
            </w:tcMar>
            <w:vAlign w:val="center"/>
          </w:tcPr>
          <w:p w14:paraId="65ED3659"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584AD9E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A978B5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2C9DA4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C6D24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A7E698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EA42C0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B3AC2C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84FB7F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5507C5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BBF86C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DA334D8" w14:textId="77777777" w:rsidR="00607876" w:rsidRDefault="003C11A7">
            <w:pPr>
              <w:spacing w:line="240" w:lineRule="auto"/>
              <w:jc w:val="center"/>
            </w:pPr>
            <w:r>
              <w:rPr>
                <w:rFonts w:ascii="华文仿宋" w:hAnsi="华文仿宋" w:cs="华文仿宋"/>
                <w:sz w:val="21"/>
              </w:rPr>
              <w:t>2</w:t>
            </w:r>
          </w:p>
        </w:tc>
      </w:tr>
      <w:tr w:rsidR="00607876" w14:paraId="3ACE5336" w14:textId="77777777">
        <w:tc>
          <w:tcPr>
            <w:tcW w:w="300" w:type="dxa"/>
            <w:vMerge w:val="restart"/>
            <w:tcMar>
              <w:top w:w="100" w:type="dxa"/>
              <w:bottom w:w="100" w:type="dxa"/>
            </w:tcMar>
            <w:vAlign w:val="center"/>
          </w:tcPr>
          <w:p w14:paraId="251D923C" w14:textId="77777777" w:rsidR="00607876" w:rsidRDefault="003C11A7">
            <w:pPr>
              <w:spacing w:line="240" w:lineRule="auto"/>
              <w:jc w:val="center"/>
            </w:pPr>
            <w:r>
              <w:rPr>
                <w:rFonts w:ascii="华文仿宋" w:hAnsi="华文仿宋" w:cs="华文仿宋"/>
                <w:sz w:val="21"/>
              </w:rPr>
              <w:t>8</w:t>
            </w:r>
          </w:p>
        </w:tc>
        <w:tc>
          <w:tcPr>
            <w:tcW w:w="400" w:type="dxa"/>
            <w:vMerge w:val="restart"/>
            <w:tcMar>
              <w:top w:w="100" w:type="dxa"/>
              <w:bottom w:w="100" w:type="dxa"/>
            </w:tcMar>
            <w:vAlign w:val="center"/>
          </w:tcPr>
          <w:p w14:paraId="7A7FC1DD" w14:textId="77777777" w:rsidR="00607876" w:rsidRDefault="003C11A7">
            <w:pPr>
              <w:spacing w:line="240" w:lineRule="auto"/>
              <w:jc w:val="center"/>
            </w:pPr>
            <w:r>
              <w:rPr>
                <w:rFonts w:ascii="华文仿宋" w:hAnsi="华文仿宋" w:cs="华文仿宋"/>
                <w:sz w:val="21"/>
              </w:rPr>
              <w:t>CVK05</w:t>
            </w:r>
          </w:p>
        </w:tc>
        <w:tc>
          <w:tcPr>
            <w:tcW w:w="800" w:type="dxa"/>
            <w:tcMar>
              <w:top w:w="100" w:type="dxa"/>
              <w:bottom w:w="100" w:type="dxa"/>
            </w:tcMar>
            <w:vAlign w:val="center"/>
          </w:tcPr>
          <w:p w14:paraId="123D32B9"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50CFAB5D"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9EDE58D"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468C3919"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0C775CFC"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5A36EE6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8651B3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9D119F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5DDF989"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FBAF0A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1B0435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2142B4F" w14:textId="77777777" w:rsidR="00607876" w:rsidRDefault="003C11A7">
            <w:pPr>
              <w:spacing w:line="240" w:lineRule="auto"/>
              <w:jc w:val="center"/>
            </w:pPr>
            <w:r>
              <w:rPr>
                <w:rFonts w:ascii="华文仿宋" w:hAnsi="华文仿宋" w:cs="华文仿宋"/>
                <w:sz w:val="21"/>
              </w:rPr>
              <w:t>0</w:t>
            </w:r>
          </w:p>
        </w:tc>
      </w:tr>
      <w:tr w:rsidR="00607876" w14:paraId="782C35ED" w14:textId="77777777">
        <w:tc>
          <w:tcPr>
            <w:tcW w:w="300" w:type="dxa"/>
            <w:vMerge/>
            <w:tcMar>
              <w:top w:w="100" w:type="dxa"/>
              <w:bottom w:w="100" w:type="dxa"/>
            </w:tcMar>
            <w:vAlign w:val="center"/>
          </w:tcPr>
          <w:p w14:paraId="185B2379" w14:textId="77777777" w:rsidR="00607876" w:rsidRDefault="00607876">
            <w:pPr>
              <w:spacing w:line="240" w:lineRule="auto"/>
              <w:jc w:val="center"/>
            </w:pPr>
          </w:p>
        </w:tc>
        <w:tc>
          <w:tcPr>
            <w:tcW w:w="400" w:type="dxa"/>
            <w:vMerge/>
            <w:tcMar>
              <w:top w:w="100" w:type="dxa"/>
              <w:bottom w:w="100" w:type="dxa"/>
            </w:tcMar>
            <w:vAlign w:val="center"/>
          </w:tcPr>
          <w:p w14:paraId="7B6C9F29" w14:textId="77777777" w:rsidR="00607876" w:rsidRDefault="00607876">
            <w:pPr>
              <w:spacing w:line="240" w:lineRule="auto"/>
              <w:jc w:val="center"/>
            </w:pPr>
          </w:p>
        </w:tc>
        <w:tc>
          <w:tcPr>
            <w:tcW w:w="800" w:type="dxa"/>
            <w:tcMar>
              <w:top w:w="100" w:type="dxa"/>
              <w:bottom w:w="100" w:type="dxa"/>
            </w:tcMar>
            <w:vAlign w:val="center"/>
          </w:tcPr>
          <w:p w14:paraId="1122EFAB"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04512BB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906047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6E5F09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E4AD26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77595B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FCD24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21C27B1"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D2B7DB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8832CE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B5E55C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D0DDEE1" w14:textId="77777777" w:rsidR="00607876" w:rsidRDefault="003C11A7">
            <w:pPr>
              <w:spacing w:line="240" w:lineRule="auto"/>
              <w:jc w:val="center"/>
            </w:pPr>
            <w:r>
              <w:rPr>
                <w:rFonts w:ascii="华文仿宋" w:hAnsi="华文仿宋" w:cs="华文仿宋"/>
                <w:sz w:val="21"/>
              </w:rPr>
              <w:t>0</w:t>
            </w:r>
          </w:p>
        </w:tc>
      </w:tr>
      <w:tr w:rsidR="00607876" w14:paraId="73DA9A7B" w14:textId="77777777">
        <w:tc>
          <w:tcPr>
            <w:tcW w:w="300" w:type="dxa"/>
            <w:vMerge/>
            <w:tcMar>
              <w:top w:w="100" w:type="dxa"/>
              <w:bottom w:w="100" w:type="dxa"/>
            </w:tcMar>
            <w:vAlign w:val="center"/>
          </w:tcPr>
          <w:p w14:paraId="531DBD48" w14:textId="77777777" w:rsidR="00607876" w:rsidRDefault="00607876">
            <w:pPr>
              <w:spacing w:line="240" w:lineRule="auto"/>
              <w:jc w:val="center"/>
            </w:pPr>
          </w:p>
        </w:tc>
        <w:tc>
          <w:tcPr>
            <w:tcW w:w="400" w:type="dxa"/>
            <w:vMerge/>
            <w:tcMar>
              <w:top w:w="100" w:type="dxa"/>
              <w:bottom w:w="100" w:type="dxa"/>
            </w:tcMar>
            <w:vAlign w:val="center"/>
          </w:tcPr>
          <w:p w14:paraId="36F35A7C" w14:textId="77777777" w:rsidR="00607876" w:rsidRDefault="00607876">
            <w:pPr>
              <w:spacing w:line="240" w:lineRule="auto"/>
              <w:jc w:val="center"/>
            </w:pPr>
          </w:p>
        </w:tc>
        <w:tc>
          <w:tcPr>
            <w:tcW w:w="800" w:type="dxa"/>
            <w:tcMar>
              <w:top w:w="100" w:type="dxa"/>
              <w:bottom w:w="100" w:type="dxa"/>
            </w:tcMar>
            <w:vAlign w:val="center"/>
          </w:tcPr>
          <w:p w14:paraId="30E30D08"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1177B86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8EA591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168324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5E8C3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736D8F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E2DC57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CFDEC6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631AC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906818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9A41E5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2BD015" w14:textId="77777777" w:rsidR="00607876" w:rsidRDefault="003C11A7">
            <w:pPr>
              <w:spacing w:line="240" w:lineRule="auto"/>
              <w:jc w:val="center"/>
            </w:pPr>
            <w:r>
              <w:rPr>
                <w:rFonts w:ascii="华文仿宋" w:hAnsi="华文仿宋" w:cs="华文仿宋"/>
                <w:sz w:val="21"/>
              </w:rPr>
              <w:t>0</w:t>
            </w:r>
          </w:p>
        </w:tc>
      </w:tr>
      <w:tr w:rsidR="00607876" w14:paraId="3C3E23AF" w14:textId="77777777">
        <w:tc>
          <w:tcPr>
            <w:tcW w:w="300" w:type="dxa"/>
            <w:vMerge/>
            <w:tcMar>
              <w:top w:w="100" w:type="dxa"/>
              <w:bottom w:w="100" w:type="dxa"/>
            </w:tcMar>
            <w:vAlign w:val="center"/>
          </w:tcPr>
          <w:p w14:paraId="24654D42" w14:textId="77777777" w:rsidR="00607876" w:rsidRDefault="00607876">
            <w:pPr>
              <w:spacing w:line="240" w:lineRule="auto"/>
              <w:jc w:val="center"/>
            </w:pPr>
          </w:p>
        </w:tc>
        <w:tc>
          <w:tcPr>
            <w:tcW w:w="400" w:type="dxa"/>
            <w:vMerge/>
            <w:tcMar>
              <w:top w:w="100" w:type="dxa"/>
              <w:bottom w:w="100" w:type="dxa"/>
            </w:tcMar>
            <w:vAlign w:val="center"/>
          </w:tcPr>
          <w:p w14:paraId="5D519818" w14:textId="77777777" w:rsidR="00607876" w:rsidRDefault="00607876">
            <w:pPr>
              <w:spacing w:line="240" w:lineRule="auto"/>
              <w:jc w:val="center"/>
            </w:pPr>
          </w:p>
        </w:tc>
        <w:tc>
          <w:tcPr>
            <w:tcW w:w="800" w:type="dxa"/>
            <w:tcMar>
              <w:top w:w="100" w:type="dxa"/>
              <w:bottom w:w="100" w:type="dxa"/>
            </w:tcMar>
            <w:vAlign w:val="center"/>
          </w:tcPr>
          <w:p w14:paraId="1E44B6A0"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4D1ECCC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1A3A28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D9FB90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38A88D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4B0F35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373B91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9900CC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64635C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E8B1D0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9E5F67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62D8B1A" w14:textId="77777777" w:rsidR="00607876" w:rsidRDefault="003C11A7">
            <w:pPr>
              <w:spacing w:line="240" w:lineRule="auto"/>
              <w:jc w:val="center"/>
            </w:pPr>
            <w:r>
              <w:rPr>
                <w:rFonts w:ascii="华文仿宋" w:hAnsi="华文仿宋" w:cs="华文仿宋"/>
                <w:sz w:val="21"/>
              </w:rPr>
              <w:t>2</w:t>
            </w:r>
          </w:p>
        </w:tc>
      </w:tr>
      <w:tr w:rsidR="00607876" w14:paraId="542D0AA2" w14:textId="77777777">
        <w:tc>
          <w:tcPr>
            <w:tcW w:w="300" w:type="dxa"/>
            <w:vMerge w:val="restart"/>
            <w:tcMar>
              <w:top w:w="100" w:type="dxa"/>
              <w:bottom w:w="100" w:type="dxa"/>
            </w:tcMar>
            <w:vAlign w:val="center"/>
          </w:tcPr>
          <w:p w14:paraId="36EBD61A" w14:textId="77777777" w:rsidR="00607876" w:rsidRDefault="003C11A7">
            <w:pPr>
              <w:spacing w:line="240" w:lineRule="auto"/>
              <w:jc w:val="center"/>
            </w:pPr>
            <w:r>
              <w:rPr>
                <w:rFonts w:ascii="华文仿宋" w:hAnsi="华文仿宋" w:cs="华文仿宋"/>
                <w:sz w:val="21"/>
              </w:rPr>
              <w:lastRenderedPageBreak/>
              <w:t>9</w:t>
            </w:r>
          </w:p>
        </w:tc>
        <w:tc>
          <w:tcPr>
            <w:tcW w:w="400" w:type="dxa"/>
            <w:vMerge w:val="restart"/>
            <w:tcMar>
              <w:top w:w="100" w:type="dxa"/>
              <w:bottom w:w="100" w:type="dxa"/>
            </w:tcMar>
            <w:vAlign w:val="center"/>
          </w:tcPr>
          <w:p w14:paraId="10818202" w14:textId="77777777" w:rsidR="00607876" w:rsidRDefault="003C11A7">
            <w:pPr>
              <w:spacing w:line="240" w:lineRule="auto"/>
              <w:jc w:val="center"/>
            </w:pPr>
            <w:r>
              <w:rPr>
                <w:rFonts w:ascii="华文仿宋" w:hAnsi="华文仿宋" w:cs="华文仿宋"/>
                <w:sz w:val="21"/>
              </w:rPr>
              <w:t>CVM01</w:t>
            </w:r>
          </w:p>
        </w:tc>
        <w:tc>
          <w:tcPr>
            <w:tcW w:w="800" w:type="dxa"/>
            <w:tcMar>
              <w:top w:w="100" w:type="dxa"/>
              <w:bottom w:w="100" w:type="dxa"/>
            </w:tcMar>
            <w:vAlign w:val="center"/>
          </w:tcPr>
          <w:p w14:paraId="5365430B"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6EC9DF4D"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18872CD"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7AA8F69D"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3F09E490"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7992482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BE6997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89B5FE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BBACE6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88D02B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4ADC9E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A28395A" w14:textId="77777777" w:rsidR="00607876" w:rsidRDefault="003C11A7">
            <w:pPr>
              <w:spacing w:line="240" w:lineRule="auto"/>
              <w:jc w:val="center"/>
            </w:pPr>
            <w:r>
              <w:rPr>
                <w:rFonts w:ascii="华文仿宋" w:hAnsi="华文仿宋" w:cs="华文仿宋"/>
                <w:sz w:val="21"/>
              </w:rPr>
              <w:t>0</w:t>
            </w:r>
          </w:p>
        </w:tc>
      </w:tr>
      <w:tr w:rsidR="00607876" w14:paraId="610723A0" w14:textId="77777777">
        <w:tc>
          <w:tcPr>
            <w:tcW w:w="300" w:type="dxa"/>
            <w:vMerge/>
            <w:tcMar>
              <w:top w:w="100" w:type="dxa"/>
              <w:bottom w:w="100" w:type="dxa"/>
            </w:tcMar>
            <w:vAlign w:val="center"/>
          </w:tcPr>
          <w:p w14:paraId="5EFDD9FE" w14:textId="77777777" w:rsidR="00607876" w:rsidRDefault="00607876">
            <w:pPr>
              <w:spacing w:line="240" w:lineRule="auto"/>
              <w:jc w:val="center"/>
            </w:pPr>
          </w:p>
        </w:tc>
        <w:tc>
          <w:tcPr>
            <w:tcW w:w="400" w:type="dxa"/>
            <w:vMerge/>
            <w:tcMar>
              <w:top w:w="100" w:type="dxa"/>
              <w:bottom w:w="100" w:type="dxa"/>
            </w:tcMar>
            <w:vAlign w:val="center"/>
          </w:tcPr>
          <w:p w14:paraId="4BA0C9C0" w14:textId="77777777" w:rsidR="00607876" w:rsidRDefault="00607876">
            <w:pPr>
              <w:spacing w:line="240" w:lineRule="auto"/>
              <w:jc w:val="center"/>
            </w:pPr>
          </w:p>
        </w:tc>
        <w:tc>
          <w:tcPr>
            <w:tcW w:w="800" w:type="dxa"/>
            <w:tcMar>
              <w:top w:w="100" w:type="dxa"/>
              <w:bottom w:w="100" w:type="dxa"/>
            </w:tcMar>
            <w:vAlign w:val="center"/>
          </w:tcPr>
          <w:p w14:paraId="7268BAD7"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36D4C01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ADB1C0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2CF56A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73BB57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8AD283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5EC903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6627D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D14097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4BD408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B614A6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E6FC5E1" w14:textId="77777777" w:rsidR="00607876" w:rsidRDefault="003C11A7">
            <w:pPr>
              <w:spacing w:line="240" w:lineRule="auto"/>
              <w:jc w:val="center"/>
            </w:pPr>
            <w:r>
              <w:rPr>
                <w:rFonts w:ascii="华文仿宋" w:hAnsi="华文仿宋" w:cs="华文仿宋"/>
                <w:sz w:val="21"/>
              </w:rPr>
              <w:t>0</w:t>
            </w:r>
          </w:p>
        </w:tc>
      </w:tr>
      <w:tr w:rsidR="00607876" w14:paraId="351A454A" w14:textId="77777777">
        <w:tc>
          <w:tcPr>
            <w:tcW w:w="300" w:type="dxa"/>
            <w:vMerge/>
            <w:tcMar>
              <w:top w:w="100" w:type="dxa"/>
              <w:bottom w:w="100" w:type="dxa"/>
            </w:tcMar>
            <w:vAlign w:val="center"/>
          </w:tcPr>
          <w:p w14:paraId="69EE97A0" w14:textId="77777777" w:rsidR="00607876" w:rsidRDefault="00607876">
            <w:pPr>
              <w:spacing w:line="240" w:lineRule="auto"/>
              <w:jc w:val="center"/>
            </w:pPr>
          </w:p>
        </w:tc>
        <w:tc>
          <w:tcPr>
            <w:tcW w:w="400" w:type="dxa"/>
            <w:vMerge/>
            <w:tcMar>
              <w:top w:w="100" w:type="dxa"/>
              <w:bottom w:w="100" w:type="dxa"/>
            </w:tcMar>
            <w:vAlign w:val="center"/>
          </w:tcPr>
          <w:p w14:paraId="013BC18D" w14:textId="77777777" w:rsidR="00607876" w:rsidRDefault="00607876">
            <w:pPr>
              <w:spacing w:line="240" w:lineRule="auto"/>
              <w:jc w:val="center"/>
            </w:pPr>
          </w:p>
        </w:tc>
        <w:tc>
          <w:tcPr>
            <w:tcW w:w="800" w:type="dxa"/>
            <w:tcMar>
              <w:top w:w="100" w:type="dxa"/>
              <w:bottom w:w="100" w:type="dxa"/>
            </w:tcMar>
            <w:vAlign w:val="center"/>
          </w:tcPr>
          <w:p w14:paraId="6C7CEB54"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0F5CDCB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88B5C5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561B6D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0AF41A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E7743D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0727F9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394F68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C287D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E3010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0AB37E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38D0C35" w14:textId="77777777" w:rsidR="00607876" w:rsidRDefault="003C11A7">
            <w:pPr>
              <w:spacing w:line="240" w:lineRule="auto"/>
              <w:jc w:val="center"/>
            </w:pPr>
            <w:r>
              <w:rPr>
                <w:rFonts w:ascii="华文仿宋" w:hAnsi="华文仿宋" w:cs="华文仿宋"/>
                <w:sz w:val="21"/>
              </w:rPr>
              <w:t>0</w:t>
            </w:r>
          </w:p>
        </w:tc>
      </w:tr>
      <w:tr w:rsidR="00607876" w14:paraId="54CA5B74" w14:textId="77777777">
        <w:tc>
          <w:tcPr>
            <w:tcW w:w="300" w:type="dxa"/>
            <w:vMerge/>
            <w:tcMar>
              <w:top w:w="100" w:type="dxa"/>
              <w:bottom w:w="100" w:type="dxa"/>
            </w:tcMar>
            <w:vAlign w:val="center"/>
          </w:tcPr>
          <w:p w14:paraId="4BE10146" w14:textId="77777777" w:rsidR="00607876" w:rsidRDefault="00607876">
            <w:pPr>
              <w:spacing w:line="240" w:lineRule="auto"/>
              <w:jc w:val="center"/>
            </w:pPr>
          </w:p>
        </w:tc>
        <w:tc>
          <w:tcPr>
            <w:tcW w:w="400" w:type="dxa"/>
            <w:vMerge/>
            <w:tcMar>
              <w:top w:w="100" w:type="dxa"/>
              <w:bottom w:w="100" w:type="dxa"/>
            </w:tcMar>
            <w:vAlign w:val="center"/>
          </w:tcPr>
          <w:p w14:paraId="11FAA8A8" w14:textId="77777777" w:rsidR="00607876" w:rsidRDefault="00607876">
            <w:pPr>
              <w:spacing w:line="240" w:lineRule="auto"/>
              <w:jc w:val="center"/>
            </w:pPr>
          </w:p>
        </w:tc>
        <w:tc>
          <w:tcPr>
            <w:tcW w:w="800" w:type="dxa"/>
            <w:tcMar>
              <w:top w:w="100" w:type="dxa"/>
              <w:bottom w:w="100" w:type="dxa"/>
            </w:tcMar>
            <w:vAlign w:val="center"/>
          </w:tcPr>
          <w:p w14:paraId="582500C8"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1E9BEB0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E93198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C46D7D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4D3026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E0F5B0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E248EF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B8E392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A3384A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575D62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A6B42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A59DEF0" w14:textId="77777777" w:rsidR="00607876" w:rsidRDefault="003C11A7">
            <w:pPr>
              <w:spacing w:line="240" w:lineRule="auto"/>
              <w:jc w:val="center"/>
            </w:pPr>
            <w:r>
              <w:rPr>
                <w:rFonts w:ascii="华文仿宋" w:hAnsi="华文仿宋" w:cs="华文仿宋"/>
                <w:sz w:val="21"/>
              </w:rPr>
              <w:t>2</w:t>
            </w:r>
          </w:p>
        </w:tc>
      </w:tr>
      <w:tr w:rsidR="00607876" w14:paraId="7187B6D1" w14:textId="77777777">
        <w:tc>
          <w:tcPr>
            <w:tcW w:w="300" w:type="dxa"/>
            <w:vMerge w:val="restart"/>
            <w:tcMar>
              <w:top w:w="100" w:type="dxa"/>
              <w:bottom w:w="100" w:type="dxa"/>
            </w:tcMar>
            <w:vAlign w:val="center"/>
          </w:tcPr>
          <w:p w14:paraId="722348CE" w14:textId="77777777" w:rsidR="00607876" w:rsidRDefault="003C11A7">
            <w:pPr>
              <w:spacing w:line="240" w:lineRule="auto"/>
              <w:jc w:val="center"/>
            </w:pPr>
            <w:r>
              <w:rPr>
                <w:rFonts w:ascii="华文仿宋" w:hAnsi="华文仿宋" w:cs="华文仿宋"/>
                <w:sz w:val="21"/>
              </w:rPr>
              <w:t>10</w:t>
            </w:r>
          </w:p>
        </w:tc>
        <w:tc>
          <w:tcPr>
            <w:tcW w:w="400" w:type="dxa"/>
            <w:vMerge w:val="restart"/>
            <w:tcMar>
              <w:top w:w="100" w:type="dxa"/>
              <w:bottom w:w="100" w:type="dxa"/>
            </w:tcMar>
            <w:vAlign w:val="center"/>
          </w:tcPr>
          <w:p w14:paraId="4EACF49B" w14:textId="77777777" w:rsidR="00607876" w:rsidRDefault="003C11A7">
            <w:pPr>
              <w:spacing w:line="240" w:lineRule="auto"/>
              <w:jc w:val="center"/>
            </w:pPr>
            <w:r>
              <w:rPr>
                <w:rFonts w:ascii="华文仿宋" w:hAnsi="华文仿宋" w:cs="华文仿宋"/>
                <w:sz w:val="21"/>
              </w:rPr>
              <w:t>CVM02</w:t>
            </w:r>
          </w:p>
        </w:tc>
        <w:tc>
          <w:tcPr>
            <w:tcW w:w="800" w:type="dxa"/>
            <w:tcMar>
              <w:top w:w="100" w:type="dxa"/>
              <w:bottom w:w="100" w:type="dxa"/>
            </w:tcMar>
            <w:vAlign w:val="center"/>
          </w:tcPr>
          <w:p w14:paraId="5C30BC31"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54B0947E"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53D86CF"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74696F4A"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0BDF5DA7"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318753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C554C2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57E64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A296D9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25EC84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935EDA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4EB4A22" w14:textId="77777777" w:rsidR="00607876" w:rsidRDefault="003C11A7">
            <w:pPr>
              <w:spacing w:line="240" w:lineRule="auto"/>
              <w:jc w:val="center"/>
            </w:pPr>
            <w:r>
              <w:rPr>
                <w:rFonts w:ascii="华文仿宋" w:hAnsi="华文仿宋" w:cs="华文仿宋"/>
                <w:sz w:val="21"/>
              </w:rPr>
              <w:t>0</w:t>
            </w:r>
          </w:p>
        </w:tc>
      </w:tr>
      <w:tr w:rsidR="00607876" w14:paraId="7693104B" w14:textId="77777777">
        <w:tc>
          <w:tcPr>
            <w:tcW w:w="300" w:type="dxa"/>
            <w:vMerge/>
            <w:tcMar>
              <w:top w:w="100" w:type="dxa"/>
              <w:bottom w:w="100" w:type="dxa"/>
            </w:tcMar>
            <w:vAlign w:val="center"/>
          </w:tcPr>
          <w:p w14:paraId="7E7D602A" w14:textId="77777777" w:rsidR="00607876" w:rsidRDefault="00607876">
            <w:pPr>
              <w:spacing w:line="240" w:lineRule="auto"/>
              <w:jc w:val="center"/>
            </w:pPr>
          </w:p>
        </w:tc>
        <w:tc>
          <w:tcPr>
            <w:tcW w:w="400" w:type="dxa"/>
            <w:vMerge/>
            <w:tcMar>
              <w:top w:w="100" w:type="dxa"/>
              <w:bottom w:w="100" w:type="dxa"/>
            </w:tcMar>
            <w:vAlign w:val="center"/>
          </w:tcPr>
          <w:p w14:paraId="2ADF2F5C" w14:textId="77777777" w:rsidR="00607876" w:rsidRDefault="00607876">
            <w:pPr>
              <w:spacing w:line="240" w:lineRule="auto"/>
              <w:jc w:val="center"/>
            </w:pPr>
          </w:p>
        </w:tc>
        <w:tc>
          <w:tcPr>
            <w:tcW w:w="800" w:type="dxa"/>
            <w:tcMar>
              <w:top w:w="100" w:type="dxa"/>
              <w:bottom w:w="100" w:type="dxa"/>
            </w:tcMar>
            <w:vAlign w:val="center"/>
          </w:tcPr>
          <w:p w14:paraId="4F2898E3"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37E2CB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A85F95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0BB536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D7C47C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D971B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7EC13B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6BE4031"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BB18A0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509183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8F1EDF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43C2C0" w14:textId="77777777" w:rsidR="00607876" w:rsidRDefault="003C11A7">
            <w:pPr>
              <w:spacing w:line="240" w:lineRule="auto"/>
              <w:jc w:val="center"/>
            </w:pPr>
            <w:r>
              <w:rPr>
                <w:rFonts w:ascii="华文仿宋" w:hAnsi="华文仿宋" w:cs="华文仿宋"/>
                <w:sz w:val="21"/>
              </w:rPr>
              <w:t>0</w:t>
            </w:r>
          </w:p>
        </w:tc>
      </w:tr>
      <w:tr w:rsidR="00607876" w14:paraId="1A59493E" w14:textId="77777777">
        <w:tc>
          <w:tcPr>
            <w:tcW w:w="300" w:type="dxa"/>
            <w:vMerge/>
            <w:tcMar>
              <w:top w:w="100" w:type="dxa"/>
              <w:bottom w:w="100" w:type="dxa"/>
            </w:tcMar>
            <w:vAlign w:val="center"/>
          </w:tcPr>
          <w:p w14:paraId="02E51791" w14:textId="77777777" w:rsidR="00607876" w:rsidRDefault="00607876">
            <w:pPr>
              <w:spacing w:line="240" w:lineRule="auto"/>
              <w:jc w:val="center"/>
            </w:pPr>
          </w:p>
        </w:tc>
        <w:tc>
          <w:tcPr>
            <w:tcW w:w="400" w:type="dxa"/>
            <w:vMerge/>
            <w:tcMar>
              <w:top w:w="100" w:type="dxa"/>
              <w:bottom w:w="100" w:type="dxa"/>
            </w:tcMar>
            <w:vAlign w:val="center"/>
          </w:tcPr>
          <w:p w14:paraId="29C5D524" w14:textId="77777777" w:rsidR="00607876" w:rsidRDefault="00607876">
            <w:pPr>
              <w:spacing w:line="240" w:lineRule="auto"/>
              <w:jc w:val="center"/>
            </w:pPr>
          </w:p>
        </w:tc>
        <w:tc>
          <w:tcPr>
            <w:tcW w:w="800" w:type="dxa"/>
            <w:tcMar>
              <w:top w:w="100" w:type="dxa"/>
              <w:bottom w:w="100" w:type="dxa"/>
            </w:tcMar>
            <w:vAlign w:val="center"/>
          </w:tcPr>
          <w:p w14:paraId="258E9A27"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6ABC8D0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E7A3A1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213D00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D1FD16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8B0BC0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F2B069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0A83D0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139E02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5A05C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C9B63B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04CB8C7" w14:textId="77777777" w:rsidR="00607876" w:rsidRDefault="003C11A7">
            <w:pPr>
              <w:spacing w:line="240" w:lineRule="auto"/>
              <w:jc w:val="center"/>
            </w:pPr>
            <w:r>
              <w:rPr>
                <w:rFonts w:ascii="华文仿宋" w:hAnsi="华文仿宋" w:cs="华文仿宋"/>
                <w:sz w:val="21"/>
              </w:rPr>
              <w:t>0</w:t>
            </w:r>
          </w:p>
        </w:tc>
      </w:tr>
      <w:tr w:rsidR="00607876" w14:paraId="6909460C" w14:textId="77777777">
        <w:tc>
          <w:tcPr>
            <w:tcW w:w="300" w:type="dxa"/>
            <w:vMerge/>
            <w:tcMar>
              <w:top w:w="100" w:type="dxa"/>
              <w:bottom w:w="100" w:type="dxa"/>
            </w:tcMar>
            <w:vAlign w:val="center"/>
          </w:tcPr>
          <w:p w14:paraId="6E5B83AC" w14:textId="77777777" w:rsidR="00607876" w:rsidRDefault="00607876">
            <w:pPr>
              <w:spacing w:line="240" w:lineRule="auto"/>
              <w:jc w:val="center"/>
            </w:pPr>
          </w:p>
        </w:tc>
        <w:tc>
          <w:tcPr>
            <w:tcW w:w="400" w:type="dxa"/>
            <w:vMerge/>
            <w:tcMar>
              <w:top w:w="100" w:type="dxa"/>
              <w:bottom w:w="100" w:type="dxa"/>
            </w:tcMar>
            <w:vAlign w:val="center"/>
          </w:tcPr>
          <w:p w14:paraId="47D755E0" w14:textId="77777777" w:rsidR="00607876" w:rsidRDefault="00607876">
            <w:pPr>
              <w:spacing w:line="240" w:lineRule="auto"/>
              <w:jc w:val="center"/>
            </w:pPr>
          </w:p>
        </w:tc>
        <w:tc>
          <w:tcPr>
            <w:tcW w:w="800" w:type="dxa"/>
            <w:tcMar>
              <w:top w:w="100" w:type="dxa"/>
              <w:bottom w:w="100" w:type="dxa"/>
            </w:tcMar>
            <w:vAlign w:val="center"/>
          </w:tcPr>
          <w:p w14:paraId="2B06501D"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2C3C24E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A61816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9ACFB3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2E67C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B507F0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A2731C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CAE46A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D99C4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B4D5CB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1EB655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E9AF081" w14:textId="77777777" w:rsidR="00607876" w:rsidRDefault="003C11A7">
            <w:pPr>
              <w:spacing w:line="240" w:lineRule="auto"/>
              <w:jc w:val="center"/>
            </w:pPr>
            <w:r>
              <w:rPr>
                <w:rFonts w:ascii="华文仿宋" w:hAnsi="华文仿宋" w:cs="华文仿宋"/>
                <w:sz w:val="21"/>
              </w:rPr>
              <w:t>2</w:t>
            </w:r>
          </w:p>
        </w:tc>
      </w:tr>
      <w:tr w:rsidR="00607876" w14:paraId="66EDAE5D" w14:textId="77777777">
        <w:tc>
          <w:tcPr>
            <w:tcW w:w="300" w:type="dxa"/>
            <w:vMerge w:val="restart"/>
            <w:tcMar>
              <w:top w:w="100" w:type="dxa"/>
              <w:bottom w:w="100" w:type="dxa"/>
            </w:tcMar>
            <w:vAlign w:val="center"/>
          </w:tcPr>
          <w:p w14:paraId="23D13B9D" w14:textId="77777777" w:rsidR="00607876" w:rsidRDefault="003C11A7">
            <w:pPr>
              <w:spacing w:line="240" w:lineRule="auto"/>
              <w:jc w:val="center"/>
            </w:pPr>
            <w:r>
              <w:rPr>
                <w:rFonts w:ascii="华文仿宋" w:hAnsi="华文仿宋" w:cs="华文仿宋"/>
                <w:sz w:val="21"/>
              </w:rPr>
              <w:t>11</w:t>
            </w:r>
          </w:p>
        </w:tc>
        <w:tc>
          <w:tcPr>
            <w:tcW w:w="400" w:type="dxa"/>
            <w:vMerge w:val="restart"/>
            <w:tcMar>
              <w:top w:w="100" w:type="dxa"/>
              <w:bottom w:w="100" w:type="dxa"/>
            </w:tcMar>
            <w:vAlign w:val="center"/>
          </w:tcPr>
          <w:p w14:paraId="2CE8B62D" w14:textId="77777777" w:rsidR="00607876" w:rsidRDefault="003C11A7">
            <w:pPr>
              <w:spacing w:line="240" w:lineRule="auto"/>
              <w:jc w:val="center"/>
            </w:pPr>
            <w:r>
              <w:rPr>
                <w:rFonts w:ascii="华文仿宋" w:hAnsi="华文仿宋" w:cs="华文仿宋"/>
                <w:sz w:val="21"/>
              </w:rPr>
              <w:t>SDN01</w:t>
            </w:r>
          </w:p>
        </w:tc>
        <w:tc>
          <w:tcPr>
            <w:tcW w:w="800" w:type="dxa"/>
            <w:tcMar>
              <w:top w:w="100" w:type="dxa"/>
              <w:bottom w:w="100" w:type="dxa"/>
            </w:tcMar>
            <w:vAlign w:val="center"/>
          </w:tcPr>
          <w:p w14:paraId="76A1A267"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31E04341"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0380D595"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008E54C1"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F561640"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54A0808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C70646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EC9CD8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EDF1175"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EAD85C0"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1F10532"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6611EF6" w14:textId="77777777" w:rsidR="00607876" w:rsidRDefault="003C11A7">
            <w:pPr>
              <w:spacing w:line="240" w:lineRule="auto"/>
              <w:jc w:val="center"/>
            </w:pPr>
            <w:r>
              <w:rPr>
                <w:rFonts w:ascii="华文仿宋" w:hAnsi="华文仿宋" w:cs="华文仿宋"/>
                <w:sz w:val="21"/>
              </w:rPr>
              <w:t>0</w:t>
            </w:r>
          </w:p>
        </w:tc>
      </w:tr>
      <w:tr w:rsidR="00607876" w14:paraId="1641CE71" w14:textId="77777777">
        <w:tc>
          <w:tcPr>
            <w:tcW w:w="300" w:type="dxa"/>
            <w:vMerge/>
            <w:tcMar>
              <w:top w:w="100" w:type="dxa"/>
              <w:bottom w:w="100" w:type="dxa"/>
            </w:tcMar>
            <w:vAlign w:val="center"/>
          </w:tcPr>
          <w:p w14:paraId="47470E4F" w14:textId="77777777" w:rsidR="00607876" w:rsidRDefault="00607876">
            <w:pPr>
              <w:spacing w:line="240" w:lineRule="auto"/>
              <w:jc w:val="center"/>
            </w:pPr>
          </w:p>
        </w:tc>
        <w:tc>
          <w:tcPr>
            <w:tcW w:w="400" w:type="dxa"/>
            <w:vMerge/>
            <w:tcMar>
              <w:top w:w="100" w:type="dxa"/>
              <w:bottom w:w="100" w:type="dxa"/>
            </w:tcMar>
            <w:vAlign w:val="center"/>
          </w:tcPr>
          <w:p w14:paraId="0BFCD574" w14:textId="77777777" w:rsidR="00607876" w:rsidRDefault="00607876">
            <w:pPr>
              <w:spacing w:line="240" w:lineRule="auto"/>
              <w:jc w:val="center"/>
            </w:pPr>
          </w:p>
        </w:tc>
        <w:tc>
          <w:tcPr>
            <w:tcW w:w="800" w:type="dxa"/>
            <w:tcMar>
              <w:top w:w="100" w:type="dxa"/>
              <w:bottom w:w="100" w:type="dxa"/>
            </w:tcMar>
            <w:vAlign w:val="center"/>
          </w:tcPr>
          <w:p w14:paraId="7D957411"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992A17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94944A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ADB55C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B771D2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3A5EA7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F20786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BB8B2FB"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7B728A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9FE7B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989F94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D2DEF4A" w14:textId="77777777" w:rsidR="00607876" w:rsidRDefault="003C11A7">
            <w:pPr>
              <w:spacing w:line="240" w:lineRule="auto"/>
              <w:jc w:val="center"/>
            </w:pPr>
            <w:r>
              <w:rPr>
                <w:rFonts w:ascii="华文仿宋" w:hAnsi="华文仿宋" w:cs="华文仿宋"/>
                <w:sz w:val="21"/>
              </w:rPr>
              <w:t>0</w:t>
            </w:r>
          </w:p>
        </w:tc>
      </w:tr>
      <w:tr w:rsidR="00607876" w14:paraId="0DE8983C" w14:textId="77777777">
        <w:tc>
          <w:tcPr>
            <w:tcW w:w="300" w:type="dxa"/>
            <w:vMerge/>
            <w:tcMar>
              <w:top w:w="100" w:type="dxa"/>
              <w:bottom w:w="100" w:type="dxa"/>
            </w:tcMar>
            <w:vAlign w:val="center"/>
          </w:tcPr>
          <w:p w14:paraId="75996F88" w14:textId="77777777" w:rsidR="00607876" w:rsidRDefault="00607876">
            <w:pPr>
              <w:spacing w:line="240" w:lineRule="auto"/>
              <w:jc w:val="center"/>
            </w:pPr>
          </w:p>
        </w:tc>
        <w:tc>
          <w:tcPr>
            <w:tcW w:w="400" w:type="dxa"/>
            <w:vMerge/>
            <w:tcMar>
              <w:top w:w="100" w:type="dxa"/>
              <w:bottom w:w="100" w:type="dxa"/>
            </w:tcMar>
            <w:vAlign w:val="center"/>
          </w:tcPr>
          <w:p w14:paraId="1A58B43D" w14:textId="77777777" w:rsidR="00607876" w:rsidRDefault="00607876">
            <w:pPr>
              <w:spacing w:line="240" w:lineRule="auto"/>
              <w:jc w:val="center"/>
            </w:pPr>
          </w:p>
        </w:tc>
        <w:tc>
          <w:tcPr>
            <w:tcW w:w="800" w:type="dxa"/>
            <w:tcMar>
              <w:top w:w="100" w:type="dxa"/>
              <w:bottom w:w="100" w:type="dxa"/>
            </w:tcMar>
            <w:vAlign w:val="center"/>
          </w:tcPr>
          <w:p w14:paraId="58073724"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27DB35A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FA5E56B"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A5EF19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76819A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FAC308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BCE41E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2C2D76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7CDF21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2CC4EB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2F59D5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3A14BDF" w14:textId="77777777" w:rsidR="00607876" w:rsidRDefault="003C11A7">
            <w:pPr>
              <w:spacing w:line="240" w:lineRule="auto"/>
              <w:jc w:val="center"/>
            </w:pPr>
            <w:r>
              <w:rPr>
                <w:rFonts w:ascii="华文仿宋" w:hAnsi="华文仿宋" w:cs="华文仿宋"/>
                <w:sz w:val="21"/>
              </w:rPr>
              <w:t>0</w:t>
            </w:r>
          </w:p>
        </w:tc>
      </w:tr>
      <w:tr w:rsidR="00607876" w14:paraId="6539B7E1" w14:textId="77777777">
        <w:tc>
          <w:tcPr>
            <w:tcW w:w="300" w:type="dxa"/>
            <w:vMerge/>
            <w:tcMar>
              <w:top w:w="100" w:type="dxa"/>
              <w:bottom w:w="100" w:type="dxa"/>
            </w:tcMar>
            <w:vAlign w:val="center"/>
          </w:tcPr>
          <w:p w14:paraId="2F24F0C4" w14:textId="77777777" w:rsidR="00607876" w:rsidRDefault="00607876">
            <w:pPr>
              <w:spacing w:line="240" w:lineRule="auto"/>
              <w:jc w:val="center"/>
            </w:pPr>
          </w:p>
        </w:tc>
        <w:tc>
          <w:tcPr>
            <w:tcW w:w="400" w:type="dxa"/>
            <w:vMerge/>
            <w:tcMar>
              <w:top w:w="100" w:type="dxa"/>
              <w:bottom w:w="100" w:type="dxa"/>
            </w:tcMar>
            <w:vAlign w:val="center"/>
          </w:tcPr>
          <w:p w14:paraId="3735672B" w14:textId="77777777" w:rsidR="00607876" w:rsidRDefault="00607876">
            <w:pPr>
              <w:spacing w:line="240" w:lineRule="auto"/>
              <w:jc w:val="center"/>
            </w:pPr>
          </w:p>
        </w:tc>
        <w:tc>
          <w:tcPr>
            <w:tcW w:w="800" w:type="dxa"/>
            <w:tcMar>
              <w:top w:w="100" w:type="dxa"/>
              <w:bottom w:w="100" w:type="dxa"/>
            </w:tcMar>
            <w:vAlign w:val="center"/>
          </w:tcPr>
          <w:p w14:paraId="16C3BFE7"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6EA5CE3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9E60BB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95D758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1729F6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559E05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4009D6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6A482C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039721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D9E05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F809EE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5E002E" w14:textId="77777777" w:rsidR="00607876" w:rsidRDefault="003C11A7">
            <w:pPr>
              <w:spacing w:line="240" w:lineRule="auto"/>
              <w:jc w:val="center"/>
            </w:pPr>
            <w:r>
              <w:rPr>
                <w:rFonts w:ascii="华文仿宋" w:hAnsi="华文仿宋" w:cs="华文仿宋"/>
                <w:sz w:val="21"/>
              </w:rPr>
              <w:t>2</w:t>
            </w:r>
          </w:p>
        </w:tc>
      </w:tr>
      <w:tr w:rsidR="00607876" w14:paraId="02F43FF1" w14:textId="77777777">
        <w:tc>
          <w:tcPr>
            <w:tcW w:w="300" w:type="dxa"/>
            <w:vMerge w:val="restart"/>
            <w:tcMar>
              <w:top w:w="100" w:type="dxa"/>
              <w:bottom w:w="100" w:type="dxa"/>
            </w:tcMar>
            <w:vAlign w:val="center"/>
          </w:tcPr>
          <w:p w14:paraId="72502467" w14:textId="77777777" w:rsidR="00607876" w:rsidRDefault="003C11A7">
            <w:pPr>
              <w:spacing w:line="240" w:lineRule="auto"/>
              <w:jc w:val="center"/>
            </w:pPr>
            <w:r>
              <w:rPr>
                <w:rFonts w:ascii="华文仿宋" w:hAnsi="华文仿宋" w:cs="华文仿宋"/>
                <w:sz w:val="21"/>
              </w:rPr>
              <w:t>12</w:t>
            </w:r>
          </w:p>
        </w:tc>
        <w:tc>
          <w:tcPr>
            <w:tcW w:w="400" w:type="dxa"/>
            <w:vMerge w:val="restart"/>
            <w:tcMar>
              <w:top w:w="100" w:type="dxa"/>
              <w:bottom w:w="100" w:type="dxa"/>
            </w:tcMar>
            <w:vAlign w:val="center"/>
          </w:tcPr>
          <w:p w14:paraId="07917251" w14:textId="77777777" w:rsidR="00607876" w:rsidRDefault="003C11A7">
            <w:pPr>
              <w:spacing w:line="240" w:lineRule="auto"/>
              <w:jc w:val="center"/>
            </w:pPr>
            <w:r>
              <w:rPr>
                <w:rFonts w:ascii="华文仿宋" w:hAnsi="华文仿宋" w:cs="华文仿宋"/>
                <w:sz w:val="21"/>
              </w:rPr>
              <w:t>SDN02</w:t>
            </w:r>
          </w:p>
        </w:tc>
        <w:tc>
          <w:tcPr>
            <w:tcW w:w="800" w:type="dxa"/>
            <w:tcMar>
              <w:top w:w="100" w:type="dxa"/>
              <w:bottom w:w="100" w:type="dxa"/>
            </w:tcMar>
            <w:vAlign w:val="center"/>
          </w:tcPr>
          <w:p w14:paraId="71DB3A4E"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0258BAF9"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2109A705"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0A592604"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9141E9A"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33E6C7C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78BAC6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4610C3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A1D461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01679C1"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949D10F"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FE5EE50" w14:textId="77777777" w:rsidR="00607876" w:rsidRDefault="003C11A7">
            <w:pPr>
              <w:spacing w:line="240" w:lineRule="auto"/>
              <w:jc w:val="center"/>
            </w:pPr>
            <w:r>
              <w:rPr>
                <w:rFonts w:ascii="华文仿宋" w:hAnsi="华文仿宋" w:cs="华文仿宋"/>
                <w:sz w:val="21"/>
              </w:rPr>
              <w:t>0</w:t>
            </w:r>
          </w:p>
        </w:tc>
      </w:tr>
      <w:tr w:rsidR="00607876" w14:paraId="77077636" w14:textId="77777777">
        <w:tc>
          <w:tcPr>
            <w:tcW w:w="300" w:type="dxa"/>
            <w:vMerge/>
            <w:tcMar>
              <w:top w:w="100" w:type="dxa"/>
              <w:bottom w:w="100" w:type="dxa"/>
            </w:tcMar>
            <w:vAlign w:val="center"/>
          </w:tcPr>
          <w:p w14:paraId="6F45C1F6" w14:textId="77777777" w:rsidR="00607876" w:rsidRDefault="00607876">
            <w:pPr>
              <w:spacing w:line="240" w:lineRule="auto"/>
              <w:jc w:val="center"/>
            </w:pPr>
          </w:p>
        </w:tc>
        <w:tc>
          <w:tcPr>
            <w:tcW w:w="400" w:type="dxa"/>
            <w:vMerge/>
            <w:tcMar>
              <w:top w:w="100" w:type="dxa"/>
              <w:bottom w:w="100" w:type="dxa"/>
            </w:tcMar>
            <w:vAlign w:val="center"/>
          </w:tcPr>
          <w:p w14:paraId="622EEA29" w14:textId="77777777" w:rsidR="00607876" w:rsidRDefault="00607876">
            <w:pPr>
              <w:spacing w:line="240" w:lineRule="auto"/>
              <w:jc w:val="center"/>
            </w:pPr>
          </w:p>
        </w:tc>
        <w:tc>
          <w:tcPr>
            <w:tcW w:w="800" w:type="dxa"/>
            <w:tcMar>
              <w:top w:w="100" w:type="dxa"/>
              <w:bottom w:w="100" w:type="dxa"/>
            </w:tcMar>
            <w:vAlign w:val="center"/>
          </w:tcPr>
          <w:p w14:paraId="3CDA181D"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15DBD59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D9EFA5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6F7DE8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E21074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223DD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0AC0AC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2700D7"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A57EB9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9F584C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AF485D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1C03D95" w14:textId="77777777" w:rsidR="00607876" w:rsidRDefault="003C11A7">
            <w:pPr>
              <w:spacing w:line="240" w:lineRule="auto"/>
              <w:jc w:val="center"/>
            </w:pPr>
            <w:r>
              <w:rPr>
                <w:rFonts w:ascii="华文仿宋" w:hAnsi="华文仿宋" w:cs="华文仿宋"/>
                <w:sz w:val="21"/>
              </w:rPr>
              <w:t>0</w:t>
            </w:r>
          </w:p>
        </w:tc>
      </w:tr>
      <w:tr w:rsidR="00607876" w14:paraId="0CEF234A" w14:textId="77777777">
        <w:tc>
          <w:tcPr>
            <w:tcW w:w="300" w:type="dxa"/>
            <w:vMerge/>
            <w:tcMar>
              <w:top w:w="100" w:type="dxa"/>
              <w:bottom w:w="100" w:type="dxa"/>
            </w:tcMar>
            <w:vAlign w:val="center"/>
          </w:tcPr>
          <w:p w14:paraId="744EE3D5" w14:textId="77777777" w:rsidR="00607876" w:rsidRDefault="00607876">
            <w:pPr>
              <w:spacing w:line="240" w:lineRule="auto"/>
              <w:jc w:val="center"/>
            </w:pPr>
          </w:p>
        </w:tc>
        <w:tc>
          <w:tcPr>
            <w:tcW w:w="400" w:type="dxa"/>
            <w:vMerge/>
            <w:tcMar>
              <w:top w:w="100" w:type="dxa"/>
              <w:bottom w:w="100" w:type="dxa"/>
            </w:tcMar>
            <w:vAlign w:val="center"/>
          </w:tcPr>
          <w:p w14:paraId="11876A14" w14:textId="77777777" w:rsidR="00607876" w:rsidRDefault="00607876">
            <w:pPr>
              <w:spacing w:line="240" w:lineRule="auto"/>
              <w:jc w:val="center"/>
            </w:pPr>
          </w:p>
        </w:tc>
        <w:tc>
          <w:tcPr>
            <w:tcW w:w="800" w:type="dxa"/>
            <w:tcMar>
              <w:top w:w="100" w:type="dxa"/>
              <w:bottom w:w="100" w:type="dxa"/>
            </w:tcMar>
            <w:vAlign w:val="center"/>
          </w:tcPr>
          <w:p w14:paraId="12FD32F2"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169831C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7BB4EA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7C62E7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8F09EF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20F0B2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62B8B1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F83ECD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21B4C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F20BA0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8DEE9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1080D32" w14:textId="77777777" w:rsidR="00607876" w:rsidRDefault="003C11A7">
            <w:pPr>
              <w:spacing w:line="240" w:lineRule="auto"/>
              <w:jc w:val="center"/>
            </w:pPr>
            <w:r>
              <w:rPr>
                <w:rFonts w:ascii="华文仿宋" w:hAnsi="华文仿宋" w:cs="华文仿宋"/>
                <w:sz w:val="21"/>
              </w:rPr>
              <w:t>0</w:t>
            </w:r>
          </w:p>
        </w:tc>
      </w:tr>
      <w:tr w:rsidR="00607876" w14:paraId="555A5717" w14:textId="77777777">
        <w:tc>
          <w:tcPr>
            <w:tcW w:w="300" w:type="dxa"/>
            <w:vMerge/>
            <w:tcMar>
              <w:top w:w="100" w:type="dxa"/>
              <w:bottom w:w="100" w:type="dxa"/>
            </w:tcMar>
            <w:vAlign w:val="center"/>
          </w:tcPr>
          <w:p w14:paraId="4D29857B" w14:textId="77777777" w:rsidR="00607876" w:rsidRDefault="00607876">
            <w:pPr>
              <w:spacing w:line="240" w:lineRule="auto"/>
              <w:jc w:val="center"/>
            </w:pPr>
          </w:p>
        </w:tc>
        <w:tc>
          <w:tcPr>
            <w:tcW w:w="400" w:type="dxa"/>
            <w:vMerge/>
            <w:tcMar>
              <w:top w:w="100" w:type="dxa"/>
              <w:bottom w:w="100" w:type="dxa"/>
            </w:tcMar>
            <w:vAlign w:val="center"/>
          </w:tcPr>
          <w:p w14:paraId="4CF290FB" w14:textId="77777777" w:rsidR="00607876" w:rsidRDefault="00607876">
            <w:pPr>
              <w:spacing w:line="240" w:lineRule="auto"/>
              <w:jc w:val="center"/>
            </w:pPr>
          </w:p>
        </w:tc>
        <w:tc>
          <w:tcPr>
            <w:tcW w:w="800" w:type="dxa"/>
            <w:tcMar>
              <w:top w:w="100" w:type="dxa"/>
              <w:bottom w:w="100" w:type="dxa"/>
            </w:tcMar>
            <w:vAlign w:val="center"/>
          </w:tcPr>
          <w:p w14:paraId="10B0CA19"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6945DD8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51341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E48A70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3CB2B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7A154B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33C1E2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5E0CB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71BCCE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090D21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ED8DF8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104EF3A" w14:textId="77777777" w:rsidR="00607876" w:rsidRDefault="003C11A7">
            <w:pPr>
              <w:spacing w:line="240" w:lineRule="auto"/>
              <w:jc w:val="center"/>
            </w:pPr>
            <w:r>
              <w:rPr>
                <w:rFonts w:ascii="华文仿宋" w:hAnsi="华文仿宋" w:cs="华文仿宋"/>
                <w:sz w:val="21"/>
              </w:rPr>
              <w:t>2</w:t>
            </w:r>
          </w:p>
        </w:tc>
      </w:tr>
      <w:tr w:rsidR="00607876" w14:paraId="1F00F7C5" w14:textId="77777777">
        <w:tc>
          <w:tcPr>
            <w:tcW w:w="300" w:type="dxa"/>
            <w:vMerge w:val="restart"/>
            <w:tcMar>
              <w:top w:w="100" w:type="dxa"/>
              <w:bottom w:w="100" w:type="dxa"/>
            </w:tcMar>
            <w:vAlign w:val="center"/>
          </w:tcPr>
          <w:p w14:paraId="05CBF117" w14:textId="77777777" w:rsidR="00607876" w:rsidRDefault="003C11A7">
            <w:pPr>
              <w:spacing w:line="240" w:lineRule="auto"/>
              <w:jc w:val="center"/>
            </w:pPr>
            <w:r>
              <w:rPr>
                <w:rFonts w:ascii="华文仿宋" w:hAnsi="华文仿宋" w:cs="华文仿宋"/>
                <w:sz w:val="21"/>
              </w:rPr>
              <w:t>13</w:t>
            </w:r>
          </w:p>
        </w:tc>
        <w:tc>
          <w:tcPr>
            <w:tcW w:w="400" w:type="dxa"/>
            <w:vMerge w:val="restart"/>
            <w:tcMar>
              <w:top w:w="100" w:type="dxa"/>
              <w:bottom w:w="100" w:type="dxa"/>
            </w:tcMar>
            <w:vAlign w:val="center"/>
          </w:tcPr>
          <w:p w14:paraId="7BECA9C3" w14:textId="77777777" w:rsidR="00607876" w:rsidRDefault="003C11A7">
            <w:pPr>
              <w:spacing w:line="240" w:lineRule="auto"/>
              <w:jc w:val="center"/>
            </w:pPr>
            <w:r>
              <w:rPr>
                <w:rFonts w:ascii="华文仿宋" w:hAnsi="华文仿宋" w:cs="华文仿宋"/>
                <w:sz w:val="21"/>
              </w:rPr>
              <w:t>SDN03</w:t>
            </w:r>
          </w:p>
        </w:tc>
        <w:tc>
          <w:tcPr>
            <w:tcW w:w="800" w:type="dxa"/>
            <w:tcMar>
              <w:top w:w="100" w:type="dxa"/>
              <w:bottom w:w="100" w:type="dxa"/>
            </w:tcMar>
            <w:vAlign w:val="center"/>
          </w:tcPr>
          <w:p w14:paraId="413996B3"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59572A6A"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0003191A"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11E69FD6"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578EA0B8"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5B8A18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71A733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CC1F7E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4FBE8B"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64DB6BB"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E6814C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09F1DEE7" w14:textId="77777777" w:rsidR="00607876" w:rsidRDefault="003C11A7">
            <w:pPr>
              <w:spacing w:line="240" w:lineRule="auto"/>
              <w:jc w:val="center"/>
            </w:pPr>
            <w:r>
              <w:rPr>
                <w:rFonts w:ascii="华文仿宋" w:hAnsi="华文仿宋" w:cs="华文仿宋"/>
                <w:sz w:val="21"/>
              </w:rPr>
              <w:t>0</w:t>
            </w:r>
          </w:p>
        </w:tc>
      </w:tr>
      <w:tr w:rsidR="00607876" w14:paraId="76F6F56E" w14:textId="77777777">
        <w:tc>
          <w:tcPr>
            <w:tcW w:w="300" w:type="dxa"/>
            <w:vMerge/>
            <w:tcMar>
              <w:top w:w="100" w:type="dxa"/>
              <w:bottom w:w="100" w:type="dxa"/>
            </w:tcMar>
            <w:vAlign w:val="center"/>
          </w:tcPr>
          <w:p w14:paraId="032E0EB8" w14:textId="77777777" w:rsidR="00607876" w:rsidRDefault="00607876">
            <w:pPr>
              <w:spacing w:line="240" w:lineRule="auto"/>
              <w:jc w:val="center"/>
            </w:pPr>
          </w:p>
        </w:tc>
        <w:tc>
          <w:tcPr>
            <w:tcW w:w="400" w:type="dxa"/>
            <w:vMerge/>
            <w:tcMar>
              <w:top w:w="100" w:type="dxa"/>
              <w:bottom w:w="100" w:type="dxa"/>
            </w:tcMar>
            <w:vAlign w:val="center"/>
          </w:tcPr>
          <w:p w14:paraId="18F76DA1" w14:textId="77777777" w:rsidR="00607876" w:rsidRDefault="00607876">
            <w:pPr>
              <w:spacing w:line="240" w:lineRule="auto"/>
              <w:jc w:val="center"/>
            </w:pPr>
          </w:p>
        </w:tc>
        <w:tc>
          <w:tcPr>
            <w:tcW w:w="800" w:type="dxa"/>
            <w:tcMar>
              <w:top w:w="100" w:type="dxa"/>
              <w:bottom w:w="100" w:type="dxa"/>
            </w:tcMar>
            <w:vAlign w:val="center"/>
          </w:tcPr>
          <w:p w14:paraId="67358996"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0BEC370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006F05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53EFE5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CAF328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83363D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8A7C3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9CAF6AE"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A6668B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5CC502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A2CDFC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91EB27" w14:textId="77777777" w:rsidR="00607876" w:rsidRDefault="003C11A7">
            <w:pPr>
              <w:spacing w:line="240" w:lineRule="auto"/>
              <w:jc w:val="center"/>
            </w:pPr>
            <w:r>
              <w:rPr>
                <w:rFonts w:ascii="华文仿宋" w:hAnsi="华文仿宋" w:cs="华文仿宋"/>
                <w:sz w:val="21"/>
              </w:rPr>
              <w:t>0</w:t>
            </w:r>
          </w:p>
        </w:tc>
      </w:tr>
      <w:tr w:rsidR="00607876" w14:paraId="22C914C1" w14:textId="77777777">
        <w:tc>
          <w:tcPr>
            <w:tcW w:w="300" w:type="dxa"/>
            <w:vMerge/>
            <w:tcMar>
              <w:top w:w="100" w:type="dxa"/>
              <w:bottom w:w="100" w:type="dxa"/>
            </w:tcMar>
            <w:vAlign w:val="center"/>
          </w:tcPr>
          <w:p w14:paraId="7B327AFD" w14:textId="77777777" w:rsidR="00607876" w:rsidRDefault="00607876">
            <w:pPr>
              <w:spacing w:line="240" w:lineRule="auto"/>
              <w:jc w:val="center"/>
            </w:pPr>
          </w:p>
        </w:tc>
        <w:tc>
          <w:tcPr>
            <w:tcW w:w="400" w:type="dxa"/>
            <w:vMerge/>
            <w:tcMar>
              <w:top w:w="100" w:type="dxa"/>
              <w:bottom w:w="100" w:type="dxa"/>
            </w:tcMar>
            <w:vAlign w:val="center"/>
          </w:tcPr>
          <w:p w14:paraId="5AA529D4" w14:textId="77777777" w:rsidR="00607876" w:rsidRDefault="00607876">
            <w:pPr>
              <w:spacing w:line="240" w:lineRule="auto"/>
              <w:jc w:val="center"/>
            </w:pPr>
          </w:p>
        </w:tc>
        <w:tc>
          <w:tcPr>
            <w:tcW w:w="800" w:type="dxa"/>
            <w:tcMar>
              <w:top w:w="100" w:type="dxa"/>
              <w:bottom w:w="100" w:type="dxa"/>
            </w:tcMar>
            <w:vAlign w:val="center"/>
          </w:tcPr>
          <w:p w14:paraId="0D4295D7"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4E7B1B3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3CF089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889178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E58FA0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67D944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AAEFDB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647B0E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75AE8A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59B70B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73FB22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1A1AF26" w14:textId="77777777" w:rsidR="00607876" w:rsidRDefault="003C11A7">
            <w:pPr>
              <w:spacing w:line="240" w:lineRule="auto"/>
              <w:jc w:val="center"/>
            </w:pPr>
            <w:r>
              <w:rPr>
                <w:rFonts w:ascii="华文仿宋" w:hAnsi="华文仿宋" w:cs="华文仿宋"/>
                <w:sz w:val="21"/>
              </w:rPr>
              <w:t>0</w:t>
            </w:r>
          </w:p>
        </w:tc>
      </w:tr>
      <w:tr w:rsidR="00607876" w14:paraId="4B33F85D" w14:textId="77777777">
        <w:tc>
          <w:tcPr>
            <w:tcW w:w="300" w:type="dxa"/>
            <w:vMerge/>
            <w:tcMar>
              <w:top w:w="100" w:type="dxa"/>
              <w:bottom w:w="100" w:type="dxa"/>
            </w:tcMar>
            <w:vAlign w:val="center"/>
          </w:tcPr>
          <w:p w14:paraId="172E02B0" w14:textId="77777777" w:rsidR="00607876" w:rsidRDefault="00607876">
            <w:pPr>
              <w:spacing w:line="240" w:lineRule="auto"/>
              <w:jc w:val="center"/>
            </w:pPr>
          </w:p>
        </w:tc>
        <w:tc>
          <w:tcPr>
            <w:tcW w:w="400" w:type="dxa"/>
            <w:vMerge/>
            <w:tcMar>
              <w:top w:w="100" w:type="dxa"/>
              <w:bottom w:w="100" w:type="dxa"/>
            </w:tcMar>
            <w:vAlign w:val="center"/>
          </w:tcPr>
          <w:p w14:paraId="5B29D3DB" w14:textId="77777777" w:rsidR="00607876" w:rsidRDefault="00607876">
            <w:pPr>
              <w:spacing w:line="240" w:lineRule="auto"/>
              <w:jc w:val="center"/>
            </w:pPr>
          </w:p>
        </w:tc>
        <w:tc>
          <w:tcPr>
            <w:tcW w:w="800" w:type="dxa"/>
            <w:tcMar>
              <w:top w:w="100" w:type="dxa"/>
              <w:bottom w:w="100" w:type="dxa"/>
            </w:tcMar>
            <w:vAlign w:val="center"/>
          </w:tcPr>
          <w:p w14:paraId="6EB1620E"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260BA9B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87A002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B65E1D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E95DBF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625152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7A98BB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E62438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AC452A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8A4942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CD3BBA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1D31E07" w14:textId="77777777" w:rsidR="00607876" w:rsidRDefault="003C11A7">
            <w:pPr>
              <w:spacing w:line="240" w:lineRule="auto"/>
              <w:jc w:val="center"/>
            </w:pPr>
            <w:r>
              <w:rPr>
                <w:rFonts w:ascii="华文仿宋" w:hAnsi="华文仿宋" w:cs="华文仿宋"/>
                <w:sz w:val="21"/>
              </w:rPr>
              <w:t>2</w:t>
            </w:r>
          </w:p>
        </w:tc>
      </w:tr>
      <w:tr w:rsidR="00607876" w14:paraId="7AC692CE" w14:textId="77777777">
        <w:tc>
          <w:tcPr>
            <w:tcW w:w="300" w:type="dxa"/>
            <w:vMerge w:val="restart"/>
            <w:tcMar>
              <w:top w:w="100" w:type="dxa"/>
              <w:bottom w:w="100" w:type="dxa"/>
            </w:tcMar>
            <w:vAlign w:val="center"/>
          </w:tcPr>
          <w:p w14:paraId="23CBF183" w14:textId="77777777" w:rsidR="00607876" w:rsidRDefault="003C11A7">
            <w:pPr>
              <w:spacing w:line="240" w:lineRule="auto"/>
              <w:jc w:val="center"/>
            </w:pPr>
            <w:r>
              <w:rPr>
                <w:rFonts w:ascii="华文仿宋" w:hAnsi="华文仿宋" w:cs="华文仿宋"/>
                <w:sz w:val="21"/>
              </w:rPr>
              <w:t>14</w:t>
            </w:r>
          </w:p>
        </w:tc>
        <w:tc>
          <w:tcPr>
            <w:tcW w:w="400" w:type="dxa"/>
            <w:vMerge w:val="restart"/>
            <w:tcMar>
              <w:top w:w="100" w:type="dxa"/>
              <w:bottom w:w="100" w:type="dxa"/>
            </w:tcMar>
            <w:vAlign w:val="center"/>
          </w:tcPr>
          <w:p w14:paraId="61FCED61" w14:textId="77777777" w:rsidR="00607876" w:rsidRDefault="003C11A7">
            <w:pPr>
              <w:spacing w:line="240" w:lineRule="auto"/>
              <w:jc w:val="center"/>
            </w:pPr>
            <w:r>
              <w:rPr>
                <w:rFonts w:ascii="华文仿宋" w:hAnsi="华文仿宋" w:cs="华文仿宋"/>
                <w:sz w:val="21"/>
              </w:rPr>
              <w:t>运维终端</w:t>
            </w:r>
            <w:r>
              <w:rPr>
                <w:rFonts w:ascii="华文仿宋" w:hAnsi="华文仿宋" w:cs="华文仿宋"/>
                <w:sz w:val="21"/>
              </w:rPr>
              <w:lastRenderedPageBreak/>
              <w:t>1</w:t>
            </w:r>
          </w:p>
        </w:tc>
        <w:tc>
          <w:tcPr>
            <w:tcW w:w="800" w:type="dxa"/>
            <w:tcMar>
              <w:top w:w="100" w:type="dxa"/>
              <w:bottom w:w="100" w:type="dxa"/>
            </w:tcMar>
            <w:vAlign w:val="center"/>
          </w:tcPr>
          <w:p w14:paraId="3F2B8452" w14:textId="77777777" w:rsidR="00607876" w:rsidRDefault="003C11A7">
            <w:pPr>
              <w:spacing w:line="240" w:lineRule="auto"/>
              <w:jc w:val="center"/>
            </w:pPr>
            <w:r>
              <w:rPr>
                <w:rFonts w:ascii="华文仿宋" w:hAnsi="华文仿宋" w:cs="华文仿宋"/>
                <w:sz w:val="21"/>
              </w:rPr>
              <w:lastRenderedPageBreak/>
              <w:t>符合</w:t>
            </w:r>
          </w:p>
        </w:tc>
        <w:tc>
          <w:tcPr>
            <w:tcW w:w="310" w:type="dxa"/>
            <w:tcMar>
              <w:top w:w="100" w:type="dxa"/>
              <w:bottom w:w="100" w:type="dxa"/>
            </w:tcMar>
            <w:vAlign w:val="center"/>
          </w:tcPr>
          <w:p w14:paraId="03800EB7"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2C13C8C"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A3CBE4C"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775D319D"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4D45433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530F73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287D49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F36AE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859668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C01D5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D337970" w14:textId="77777777" w:rsidR="00607876" w:rsidRDefault="003C11A7">
            <w:pPr>
              <w:spacing w:line="240" w:lineRule="auto"/>
              <w:jc w:val="center"/>
            </w:pPr>
            <w:r>
              <w:rPr>
                <w:rFonts w:ascii="华文仿宋" w:hAnsi="华文仿宋" w:cs="华文仿宋"/>
                <w:sz w:val="21"/>
              </w:rPr>
              <w:t>0</w:t>
            </w:r>
          </w:p>
        </w:tc>
      </w:tr>
      <w:tr w:rsidR="00607876" w14:paraId="104B8E38" w14:textId="77777777">
        <w:tc>
          <w:tcPr>
            <w:tcW w:w="300" w:type="dxa"/>
            <w:vMerge/>
            <w:tcMar>
              <w:top w:w="100" w:type="dxa"/>
              <w:bottom w:w="100" w:type="dxa"/>
            </w:tcMar>
            <w:vAlign w:val="center"/>
          </w:tcPr>
          <w:p w14:paraId="2EFACFDD" w14:textId="77777777" w:rsidR="00607876" w:rsidRDefault="00607876">
            <w:pPr>
              <w:spacing w:line="240" w:lineRule="auto"/>
              <w:jc w:val="center"/>
            </w:pPr>
          </w:p>
        </w:tc>
        <w:tc>
          <w:tcPr>
            <w:tcW w:w="400" w:type="dxa"/>
            <w:vMerge/>
            <w:tcMar>
              <w:top w:w="100" w:type="dxa"/>
              <w:bottom w:w="100" w:type="dxa"/>
            </w:tcMar>
            <w:vAlign w:val="center"/>
          </w:tcPr>
          <w:p w14:paraId="670521D5" w14:textId="77777777" w:rsidR="00607876" w:rsidRDefault="00607876">
            <w:pPr>
              <w:spacing w:line="240" w:lineRule="auto"/>
              <w:jc w:val="center"/>
            </w:pPr>
          </w:p>
        </w:tc>
        <w:tc>
          <w:tcPr>
            <w:tcW w:w="800" w:type="dxa"/>
            <w:tcMar>
              <w:top w:w="100" w:type="dxa"/>
              <w:bottom w:w="100" w:type="dxa"/>
            </w:tcMar>
            <w:vAlign w:val="center"/>
          </w:tcPr>
          <w:p w14:paraId="4AEFCC55"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C7EBE8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5613A1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DFE121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707F93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7F12B3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A13D49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5CE949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128585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3D23E3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3A90BA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7303AC5" w14:textId="77777777" w:rsidR="00607876" w:rsidRDefault="003C11A7">
            <w:pPr>
              <w:spacing w:line="240" w:lineRule="auto"/>
              <w:jc w:val="center"/>
            </w:pPr>
            <w:r>
              <w:rPr>
                <w:rFonts w:ascii="华文仿宋" w:hAnsi="华文仿宋" w:cs="华文仿宋"/>
                <w:sz w:val="21"/>
              </w:rPr>
              <w:t>0</w:t>
            </w:r>
          </w:p>
        </w:tc>
      </w:tr>
      <w:tr w:rsidR="00607876" w14:paraId="68AFC8DC" w14:textId="77777777">
        <w:tc>
          <w:tcPr>
            <w:tcW w:w="300" w:type="dxa"/>
            <w:vMerge/>
            <w:tcMar>
              <w:top w:w="100" w:type="dxa"/>
              <w:bottom w:w="100" w:type="dxa"/>
            </w:tcMar>
            <w:vAlign w:val="center"/>
          </w:tcPr>
          <w:p w14:paraId="3D9BB2C4" w14:textId="77777777" w:rsidR="00607876" w:rsidRDefault="00607876">
            <w:pPr>
              <w:spacing w:line="240" w:lineRule="auto"/>
              <w:jc w:val="center"/>
            </w:pPr>
          </w:p>
        </w:tc>
        <w:tc>
          <w:tcPr>
            <w:tcW w:w="400" w:type="dxa"/>
            <w:vMerge/>
            <w:tcMar>
              <w:top w:w="100" w:type="dxa"/>
              <w:bottom w:w="100" w:type="dxa"/>
            </w:tcMar>
            <w:vAlign w:val="center"/>
          </w:tcPr>
          <w:p w14:paraId="1925DA6E" w14:textId="77777777" w:rsidR="00607876" w:rsidRDefault="00607876">
            <w:pPr>
              <w:spacing w:line="240" w:lineRule="auto"/>
              <w:jc w:val="center"/>
            </w:pPr>
          </w:p>
        </w:tc>
        <w:tc>
          <w:tcPr>
            <w:tcW w:w="800" w:type="dxa"/>
            <w:tcMar>
              <w:top w:w="100" w:type="dxa"/>
              <w:bottom w:w="100" w:type="dxa"/>
            </w:tcMar>
            <w:vAlign w:val="center"/>
          </w:tcPr>
          <w:p w14:paraId="5C395D8A"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1FC65E1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8143B8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B3B583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EB52BF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763D28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B91842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8879B9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568DE6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327DFA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BBB7D7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2C8B40B" w14:textId="77777777" w:rsidR="00607876" w:rsidRDefault="003C11A7">
            <w:pPr>
              <w:spacing w:line="240" w:lineRule="auto"/>
              <w:jc w:val="center"/>
            </w:pPr>
            <w:r>
              <w:rPr>
                <w:rFonts w:ascii="华文仿宋" w:hAnsi="华文仿宋" w:cs="华文仿宋"/>
                <w:sz w:val="21"/>
              </w:rPr>
              <w:t>0</w:t>
            </w:r>
          </w:p>
        </w:tc>
      </w:tr>
      <w:tr w:rsidR="00607876" w14:paraId="7979B2DE" w14:textId="77777777">
        <w:tc>
          <w:tcPr>
            <w:tcW w:w="300" w:type="dxa"/>
            <w:vMerge/>
            <w:tcMar>
              <w:top w:w="100" w:type="dxa"/>
              <w:bottom w:w="100" w:type="dxa"/>
            </w:tcMar>
            <w:vAlign w:val="center"/>
          </w:tcPr>
          <w:p w14:paraId="3AB988F9" w14:textId="77777777" w:rsidR="00607876" w:rsidRDefault="00607876">
            <w:pPr>
              <w:spacing w:line="240" w:lineRule="auto"/>
              <w:jc w:val="center"/>
            </w:pPr>
          </w:p>
        </w:tc>
        <w:tc>
          <w:tcPr>
            <w:tcW w:w="400" w:type="dxa"/>
            <w:vMerge/>
            <w:tcMar>
              <w:top w:w="100" w:type="dxa"/>
              <w:bottom w:w="100" w:type="dxa"/>
            </w:tcMar>
            <w:vAlign w:val="center"/>
          </w:tcPr>
          <w:p w14:paraId="7AC89C42" w14:textId="77777777" w:rsidR="00607876" w:rsidRDefault="00607876">
            <w:pPr>
              <w:spacing w:line="240" w:lineRule="auto"/>
              <w:jc w:val="center"/>
            </w:pPr>
          </w:p>
        </w:tc>
        <w:tc>
          <w:tcPr>
            <w:tcW w:w="800" w:type="dxa"/>
            <w:tcMar>
              <w:top w:w="100" w:type="dxa"/>
              <w:bottom w:w="100" w:type="dxa"/>
            </w:tcMar>
            <w:vAlign w:val="center"/>
          </w:tcPr>
          <w:p w14:paraId="7D1F8E14"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3E9A8A14"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9B001FF"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0049809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ED6B204"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2D780DC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1B5A11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F1339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353F74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7412739"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698A686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DD54309" w14:textId="77777777" w:rsidR="00607876" w:rsidRDefault="003C11A7">
            <w:pPr>
              <w:spacing w:line="240" w:lineRule="auto"/>
              <w:jc w:val="center"/>
            </w:pPr>
            <w:r>
              <w:rPr>
                <w:rFonts w:ascii="华文仿宋" w:hAnsi="华文仿宋" w:cs="华文仿宋"/>
                <w:sz w:val="21"/>
              </w:rPr>
              <w:t>2</w:t>
            </w:r>
          </w:p>
        </w:tc>
      </w:tr>
      <w:tr w:rsidR="00607876" w14:paraId="6445D724" w14:textId="77777777">
        <w:tc>
          <w:tcPr>
            <w:tcW w:w="300" w:type="dxa"/>
            <w:vMerge w:val="restart"/>
            <w:tcMar>
              <w:top w:w="100" w:type="dxa"/>
              <w:bottom w:w="100" w:type="dxa"/>
            </w:tcMar>
            <w:vAlign w:val="center"/>
          </w:tcPr>
          <w:p w14:paraId="4CCFDF91" w14:textId="77777777" w:rsidR="00607876" w:rsidRDefault="003C11A7">
            <w:pPr>
              <w:spacing w:line="240" w:lineRule="auto"/>
              <w:jc w:val="center"/>
            </w:pPr>
            <w:r>
              <w:rPr>
                <w:rFonts w:ascii="华文仿宋" w:hAnsi="华文仿宋" w:cs="华文仿宋"/>
                <w:sz w:val="21"/>
              </w:rPr>
              <w:t>15</w:t>
            </w:r>
          </w:p>
        </w:tc>
        <w:tc>
          <w:tcPr>
            <w:tcW w:w="400" w:type="dxa"/>
            <w:vMerge w:val="restart"/>
            <w:tcMar>
              <w:top w:w="100" w:type="dxa"/>
              <w:bottom w:w="100" w:type="dxa"/>
            </w:tcMar>
            <w:vAlign w:val="center"/>
          </w:tcPr>
          <w:p w14:paraId="5DC08D53" w14:textId="77777777" w:rsidR="00607876" w:rsidRDefault="003C11A7">
            <w:pPr>
              <w:spacing w:line="240" w:lineRule="auto"/>
              <w:jc w:val="center"/>
            </w:pPr>
            <w:r>
              <w:rPr>
                <w:rFonts w:ascii="华文仿宋" w:hAnsi="华文仿宋" w:cs="华文仿宋"/>
                <w:sz w:val="21"/>
              </w:rPr>
              <w:t>运维终端2</w:t>
            </w:r>
          </w:p>
        </w:tc>
        <w:tc>
          <w:tcPr>
            <w:tcW w:w="800" w:type="dxa"/>
            <w:tcMar>
              <w:top w:w="100" w:type="dxa"/>
              <w:bottom w:w="100" w:type="dxa"/>
            </w:tcMar>
            <w:vAlign w:val="center"/>
          </w:tcPr>
          <w:p w14:paraId="3EFA8637"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2BFBB663"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290B599"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3493B348"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21519F02"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534DDF0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D70E39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ED7AA2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2A6E6D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7F2B60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3ED26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61BD1A1" w14:textId="77777777" w:rsidR="00607876" w:rsidRDefault="003C11A7">
            <w:pPr>
              <w:spacing w:line="240" w:lineRule="auto"/>
              <w:jc w:val="center"/>
            </w:pPr>
            <w:r>
              <w:rPr>
                <w:rFonts w:ascii="华文仿宋" w:hAnsi="华文仿宋" w:cs="华文仿宋"/>
                <w:sz w:val="21"/>
              </w:rPr>
              <w:t>0</w:t>
            </w:r>
          </w:p>
        </w:tc>
      </w:tr>
      <w:tr w:rsidR="00607876" w14:paraId="61BDDC0E" w14:textId="77777777">
        <w:tc>
          <w:tcPr>
            <w:tcW w:w="300" w:type="dxa"/>
            <w:vMerge/>
            <w:tcMar>
              <w:top w:w="100" w:type="dxa"/>
              <w:bottom w:w="100" w:type="dxa"/>
            </w:tcMar>
            <w:vAlign w:val="center"/>
          </w:tcPr>
          <w:p w14:paraId="665B6F1F" w14:textId="77777777" w:rsidR="00607876" w:rsidRDefault="00607876">
            <w:pPr>
              <w:spacing w:line="240" w:lineRule="auto"/>
              <w:jc w:val="center"/>
            </w:pPr>
          </w:p>
        </w:tc>
        <w:tc>
          <w:tcPr>
            <w:tcW w:w="400" w:type="dxa"/>
            <w:vMerge/>
            <w:tcMar>
              <w:top w:w="100" w:type="dxa"/>
              <w:bottom w:w="100" w:type="dxa"/>
            </w:tcMar>
            <w:vAlign w:val="center"/>
          </w:tcPr>
          <w:p w14:paraId="5CC2D971" w14:textId="77777777" w:rsidR="00607876" w:rsidRDefault="00607876">
            <w:pPr>
              <w:spacing w:line="240" w:lineRule="auto"/>
              <w:jc w:val="center"/>
            </w:pPr>
          </w:p>
        </w:tc>
        <w:tc>
          <w:tcPr>
            <w:tcW w:w="800" w:type="dxa"/>
            <w:tcMar>
              <w:top w:w="100" w:type="dxa"/>
              <w:bottom w:w="100" w:type="dxa"/>
            </w:tcMar>
            <w:vAlign w:val="center"/>
          </w:tcPr>
          <w:p w14:paraId="3A1CB472"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7A433E9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0C459F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7BCBE3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EDAEBA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8F1B3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137EA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6EF4BB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538DDB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19F53D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60DB3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6C79577" w14:textId="77777777" w:rsidR="00607876" w:rsidRDefault="003C11A7">
            <w:pPr>
              <w:spacing w:line="240" w:lineRule="auto"/>
              <w:jc w:val="center"/>
            </w:pPr>
            <w:r>
              <w:rPr>
                <w:rFonts w:ascii="华文仿宋" w:hAnsi="华文仿宋" w:cs="华文仿宋"/>
                <w:sz w:val="21"/>
              </w:rPr>
              <w:t>0</w:t>
            </w:r>
          </w:p>
        </w:tc>
      </w:tr>
      <w:tr w:rsidR="00607876" w14:paraId="28A99E5A" w14:textId="77777777">
        <w:tc>
          <w:tcPr>
            <w:tcW w:w="300" w:type="dxa"/>
            <w:vMerge/>
            <w:tcMar>
              <w:top w:w="100" w:type="dxa"/>
              <w:bottom w:w="100" w:type="dxa"/>
            </w:tcMar>
            <w:vAlign w:val="center"/>
          </w:tcPr>
          <w:p w14:paraId="4BAFFF98" w14:textId="77777777" w:rsidR="00607876" w:rsidRDefault="00607876">
            <w:pPr>
              <w:spacing w:line="240" w:lineRule="auto"/>
              <w:jc w:val="center"/>
            </w:pPr>
          </w:p>
        </w:tc>
        <w:tc>
          <w:tcPr>
            <w:tcW w:w="400" w:type="dxa"/>
            <w:vMerge/>
            <w:tcMar>
              <w:top w:w="100" w:type="dxa"/>
              <w:bottom w:w="100" w:type="dxa"/>
            </w:tcMar>
            <w:vAlign w:val="center"/>
          </w:tcPr>
          <w:p w14:paraId="39ED4362" w14:textId="77777777" w:rsidR="00607876" w:rsidRDefault="00607876">
            <w:pPr>
              <w:spacing w:line="240" w:lineRule="auto"/>
              <w:jc w:val="center"/>
            </w:pPr>
          </w:p>
        </w:tc>
        <w:tc>
          <w:tcPr>
            <w:tcW w:w="800" w:type="dxa"/>
            <w:tcMar>
              <w:top w:w="100" w:type="dxa"/>
              <w:bottom w:w="100" w:type="dxa"/>
            </w:tcMar>
            <w:vAlign w:val="center"/>
          </w:tcPr>
          <w:p w14:paraId="5E3EE649"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2E1556A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3A9761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72355A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98A0B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75B1C5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D5A4F5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CA225A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38C47B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7A850F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F35BAA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B46DD6E" w14:textId="77777777" w:rsidR="00607876" w:rsidRDefault="003C11A7">
            <w:pPr>
              <w:spacing w:line="240" w:lineRule="auto"/>
              <w:jc w:val="center"/>
            </w:pPr>
            <w:r>
              <w:rPr>
                <w:rFonts w:ascii="华文仿宋" w:hAnsi="华文仿宋" w:cs="华文仿宋"/>
                <w:sz w:val="21"/>
              </w:rPr>
              <w:t>0</w:t>
            </w:r>
          </w:p>
        </w:tc>
      </w:tr>
      <w:tr w:rsidR="00607876" w14:paraId="629A98FC" w14:textId="77777777">
        <w:tc>
          <w:tcPr>
            <w:tcW w:w="300" w:type="dxa"/>
            <w:vMerge/>
            <w:tcMar>
              <w:top w:w="100" w:type="dxa"/>
              <w:bottom w:w="100" w:type="dxa"/>
            </w:tcMar>
            <w:vAlign w:val="center"/>
          </w:tcPr>
          <w:p w14:paraId="0E2CB0EC" w14:textId="77777777" w:rsidR="00607876" w:rsidRDefault="00607876">
            <w:pPr>
              <w:spacing w:line="240" w:lineRule="auto"/>
              <w:jc w:val="center"/>
            </w:pPr>
          </w:p>
        </w:tc>
        <w:tc>
          <w:tcPr>
            <w:tcW w:w="400" w:type="dxa"/>
            <w:vMerge/>
            <w:tcMar>
              <w:top w:w="100" w:type="dxa"/>
              <w:bottom w:w="100" w:type="dxa"/>
            </w:tcMar>
            <w:vAlign w:val="center"/>
          </w:tcPr>
          <w:p w14:paraId="638C197C" w14:textId="77777777" w:rsidR="00607876" w:rsidRDefault="00607876">
            <w:pPr>
              <w:spacing w:line="240" w:lineRule="auto"/>
              <w:jc w:val="center"/>
            </w:pPr>
          </w:p>
        </w:tc>
        <w:tc>
          <w:tcPr>
            <w:tcW w:w="800" w:type="dxa"/>
            <w:tcMar>
              <w:top w:w="100" w:type="dxa"/>
              <w:bottom w:w="100" w:type="dxa"/>
            </w:tcMar>
            <w:vAlign w:val="center"/>
          </w:tcPr>
          <w:p w14:paraId="10BA9C64"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620E62D8"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CF2F35A"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F6E995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0FD69B0"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14CC38B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9A88BA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202CD2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085A2B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1C12EBD"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5B2AC8B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36346AA" w14:textId="77777777" w:rsidR="00607876" w:rsidRDefault="003C11A7">
            <w:pPr>
              <w:spacing w:line="240" w:lineRule="auto"/>
              <w:jc w:val="center"/>
            </w:pPr>
            <w:r>
              <w:rPr>
                <w:rFonts w:ascii="华文仿宋" w:hAnsi="华文仿宋" w:cs="华文仿宋"/>
                <w:sz w:val="21"/>
              </w:rPr>
              <w:t>2</w:t>
            </w:r>
          </w:p>
        </w:tc>
      </w:tr>
    </w:tbl>
    <w:p w14:paraId="5FEBE25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12</w:t>
      </w:r>
      <w:r>
        <w:rPr>
          <w:rFonts w:eastAsia="黑体" w:hAnsiTheme="majorEastAsia"/>
          <w:b/>
          <w:sz w:val="21"/>
          <w:szCs w:val="21"/>
        </w:rPr>
        <w:fldChar w:fldCharType="end"/>
      </w:r>
      <w:r>
        <w:rPr>
          <w:rFonts w:eastAsia="黑体" w:hAnsiTheme="majorEastAsia"/>
          <w:b/>
          <w:sz w:val="21"/>
          <w:szCs w:val="21"/>
        </w:rPr>
        <w:t>安全计算环境单项测评结果汇总表（安全扩展要求部分）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663"/>
        <w:gridCol w:w="1326"/>
        <w:gridCol w:w="830"/>
        <w:gridCol w:w="830"/>
        <w:gridCol w:w="830"/>
        <w:gridCol w:w="830"/>
        <w:gridCol w:w="830"/>
        <w:gridCol w:w="830"/>
        <w:gridCol w:w="830"/>
      </w:tblGrid>
      <w:tr w:rsidR="00607876" w14:paraId="515A201F" w14:textId="77777777">
        <w:trPr>
          <w:trHeight w:hRule="exact" w:val="450"/>
          <w:tblHeader/>
        </w:trPr>
        <w:tc>
          <w:tcPr>
            <w:tcW w:w="300" w:type="dxa"/>
            <w:vMerge w:val="restart"/>
            <w:shd w:val="pct35" w:color="auto" w:fill="FFFFFF"/>
            <w:tcMar>
              <w:top w:w="15" w:type="dxa"/>
              <w:bottom w:w="15" w:type="dxa"/>
            </w:tcMar>
            <w:vAlign w:val="center"/>
          </w:tcPr>
          <w:p w14:paraId="77575243"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6BFBBDB0"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33A8F1C3" w14:textId="77777777" w:rsidR="00607876" w:rsidRDefault="003C11A7">
            <w:pPr>
              <w:spacing w:line="240" w:lineRule="auto"/>
              <w:jc w:val="center"/>
            </w:pPr>
            <w:r>
              <w:rPr>
                <w:rFonts w:ascii="华文仿宋" w:hAnsi="华文仿宋" w:cs="华文仿宋"/>
                <w:b/>
                <w:sz w:val="21"/>
              </w:rPr>
              <w:t>符合情况</w:t>
            </w:r>
          </w:p>
        </w:tc>
        <w:tc>
          <w:tcPr>
            <w:tcW w:w="3500" w:type="dxa"/>
            <w:gridSpan w:val="7"/>
            <w:shd w:val="pct35" w:color="auto" w:fill="FFFFFF"/>
            <w:tcMar>
              <w:top w:w="15" w:type="dxa"/>
              <w:bottom w:w="15" w:type="dxa"/>
            </w:tcMar>
            <w:vAlign w:val="center"/>
          </w:tcPr>
          <w:p w14:paraId="734FA42C" w14:textId="77777777" w:rsidR="00607876" w:rsidRDefault="003C11A7">
            <w:pPr>
              <w:spacing w:line="240" w:lineRule="auto"/>
              <w:jc w:val="center"/>
            </w:pPr>
            <w:r>
              <w:rPr>
                <w:rFonts w:ascii="华文仿宋" w:hAnsi="华文仿宋" w:cs="华文仿宋"/>
                <w:b/>
                <w:sz w:val="21"/>
              </w:rPr>
              <w:t>安全扩展要求</w:t>
            </w:r>
          </w:p>
        </w:tc>
      </w:tr>
      <w:tr w:rsidR="00607876" w14:paraId="10761439" w14:textId="77777777">
        <w:trPr>
          <w:tblHeader/>
        </w:trPr>
        <w:tc>
          <w:tcPr>
            <w:tcW w:w="300" w:type="dxa"/>
            <w:vMerge/>
            <w:shd w:val="pct35" w:color="auto" w:fill="FFFFFF"/>
            <w:tcMar>
              <w:top w:w="15" w:type="dxa"/>
              <w:bottom w:w="15" w:type="dxa"/>
            </w:tcMar>
            <w:vAlign w:val="center"/>
          </w:tcPr>
          <w:p w14:paraId="098F3416"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55CDD5E8"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5493FBAC" w14:textId="77777777" w:rsidR="00607876" w:rsidRDefault="00607876">
            <w:pPr>
              <w:spacing w:line="240" w:lineRule="auto"/>
              <w:jc w:val="center"/>
            </w:pPr>
          </w:p>
        </w:tc>
        <w:tc>
          <w:tcPr>
            <w:tcW w:w="500" w:type="dxa"/>
            <w:shd w:val="pct35" w:color="auto" w:fill="FFFFFF"/>
            <w:tcMar>
              <w:top w:w="15" w:type="dxa"/>
              <w:bottom w:w="15" w:type="dxa"/>
            </w:tcMar>
            <w:vAlign w:val="center"/>
          </w:tcPr>
          <w:p w14:paraId="4C2ADFE2" w14:textId="77777777" w:rsidR="00607876" w:rsidRDefault="003C11A7">
            <w:pPr>
              <w:spacing w:line="240" w:lineRule="auto"/>
              <w:jc w:val="center"/>
            </w:pPr>
            <w:r>
              <w:rPr>
                <w:rFonts w:ascii="华文仿宋" w:hAnsi="华文仿宋" w:cs="华文仿宋"/>
                <w:b/>
                <w:sz w:val="21"/>
              </w:rPr>
              <w:t>身份鉴别（云计算）</w:t>
            </w:r>
          </w:p>
        </w:tc>
        <w:tc>
          <w:tcPr>
            <w:tcW w:w="500" w:type="dxa"/>
            <w:shd w:val="pct35" w:color="auto" w:fill="FFFFFF"/>
            <w:tcMar>
              <w:top w:w="15" w:type="dxa"/>
              <w:bottom w:w="15" w:type="dxa"/>
            </w:tcMar>
            <w:vAlign w:val="center"/>
          </w:tcPr>
          <w:p w14:paraId="23DBB83F" w14:textId="77777777" w:rsidR="00607876" w:rsidRDefault="003C11A7">
            <w:pPr>
              <w:spacing w:line="240" w:lineRule="auto"/>
              <w:jc w:val="center"/>
            </w:pPr>
            <w:r>
              <w:rPr>
                <w:rFonts w:ascii="华文仿宋" w:hAnsi="华文仿宋" w:cs="华文仿宋"/>
                <w:b/>
                <w:sz w:val="21"/>
              </w:rPr>
              <w:t>访问控制（云计算）</w:t>
            </w:r>
          </w:p>
        </w:tc>
        <w:tc>
          <w:tcPr>
            <w:tcW w:w="500" w:type="dxa"/>
            <w:shd w:val="pct35" w:color="auto" w:fill="FFFFFF"/>
            <w:tcMar>
              <w:top w:w="15" w:type="dxa"/>
              <w:bottom w:w="15" w:type="dxa"/>
            </w:tcMar>
            <w:vAlign w:val="center"/>
          </w:tcPr>
          <w:p w14:paraId="3F3805E1" w14:textId="77777777" w:rsidR="00607876" w:rsidRDefault="003C11A7">
            <w:pPr>
              <w:spacing w:line="240" w:lineRule="auto"/>
              <w:jc w:val="center"/>
            </w:pPr>
            <w:r>
              <w:rPr>
                <w:rFonts w:ascii="华文仿宋" w:hAnsi="华文仿宋" w:cs="华文仿宋"/>
                <w:b/>
                <w:sz w:val="21"/>
              </w:rPr>
              <w:t>入侵防范（云计算）</w:t>
            </w:r>
          </w:p>
        </w:tc>
        <w:tc>
          <w:tcPr>
            <w:tcW w:w="500" w:type="dxa"/>
            <w:shd w:val="pct35" w:color="auto" w:fill="FFFFFF"/>
            <w:tcMar>
              <w:top w:w="15" w:type="dxa"/>
              <w:bottom w:w="15" w:type="dxa"/>
            </w:tcMar>
            <w:vAlign w:val="center"/>
          </w:tcPr>
          <w:p w14:paraId="63465D08" w14:textId="77777777" w:rsidR="00607876" w:rsidRDefault="003C11A7">
            <w:pPr>
              <w:spacing w:line="240" w:lineRule="auto"/>
              <w:jc w:val="center"/>
            </w:pPr>
            <w:r>
              <w:rPr>
                <w:rFonts w:ascii="华文仿宋" w:hAnsi="华文仿宋" w:cs="华文仿宋"/>
                <w:b/>
                <w:sz w:val="21"/>
              </w:rPr>
              <w:t>镜像和快照保护（云计算）</w:t>
            </w:r>
          </w:p>
        </w:tc>
        <w:tc>
          <w:tcPr>
            <w:tcW w:w="500" w:type="dxa"/>
            <w:shd w:val="pct35" w:color="auto" w:fill="FFFFFF"/>
            <w:tcMar>
              <w:top w:w="15" w:type="dxa"/>
              <w:bottom w:w="15" w:type="dxa"/>
            </w:tcMar>
            <w:vAlign w:val="center"/>
          </w:tcPr>
          <w:p w14:paraId="1D6BE303" w14:textId="77777777" w:rsidR="00607876" w:rsidRDefault="003C11A7">
            <w:pPr>
              <w:spacing w:line="240" w:lineRule="auto"/>
              <w:jc w:val="center"/>
            </w:pPr>
            <w:r>
              <w:rPr>
                <w:rFonts w:ascii="华文仿宋" w:hAnsi="华文仿宋" w:cs="华文仿宋"/>
                <w:b/>
                <w:sz w:val="21"/>
              </w:rPr>
              <w:t>数据完整性和保密性（云计算）</w:t>
            </w:r>
          </w:p>
        </w:tc>
        <w:tc>
          <w:tcPr>
            <w:tcW w:w="500" w:type="dxa"/>
            <w:shd w:val="pct35" w:color="auto" w:fill="FFFFFF"/>
            <w:tcMar>
              <w:top w:w="15" w:type="dxa"/>
              <w:bottom w:w="15" w:type="dxa"/>
            </w:tcMar>
            <w:vAlign w:val="center"/>
          </w:tcPr>
          <w:p w14:paraId="4EF09B2B" w14:textId="77777777" w:rsidR="00607876" w:rsidRDefault="003C11A7">
            <w:pPr>
              <w:spacing w:line="240" w:lineRule="auto"/>
              <w:jc w:val="center"/>
            </w:pPr>
            <w:r>
              <w:rPr>
                <w:rFonts w:ascii="华文仿宋" w:hAnsi="华文仿宋" w:cs="华文仿宋"/>
                <w:b/>
                <w:sz w:val="21"/>
              </w:rPr>
              <w:t>数据备份恢复（云计算）</w:t>
            </w:r>
          </w:p>
        </w:tc>
        <w:tc>
          <w:tcPr>
            <w:tcW w:w="500" w:type="dxa"/>
            <w:shd w:val="pct35" w:color="auto" w:fill="FFFFFF"/>
            <w:tcMar>
              <w:top w:w="15" w:type="dxa"/>
              <w:bottom w:w="15" w:type="dxa"/>
            </w:tcMar>
            <w:vAlign w:val="center"/>
          </w:tcPr>
          <w:p w14:paraId="7F7D997C" w14:textId="77777777" w:rsidR="00607876" w:rsidRDefault="003C11A7">
            <w:pPr>
              <w:spacing w:line="240" w:lineRule="auto"/>
              <w:jc w:val="center"/>
            </w:pPr>
            <w:r>
              <w:rPr>
                <w:rFonts w:ascii="华文仿宋" w:hAnsi="华文仿宋" w:cs="华文仿宋"/>
                <w:b/>
                <w:sz w:val="21"/>
              </w:rPr>
              <w:t>剩余信息保护（云计算）</w:t>
            </w:r>
          </w:p>
        </w:tc>
      </w:tr>
      <w:tr w:rsidR="00607876" w14:paraId="1A75A4A4" w14:textId="77777777">
        <w:tc>
          <w:tcPr>
            <w:tcW w:w="300" w:type="dxa"/>
            <w:vMerge w:val="restart"/>
            <w:tcMar>
              <w:top w:w="100" w:type="dxa"/>
              <w:bottom w:w="100" w:type="dxa"/>
            </w:tcMar>
            <w:vAlign w:val="center"/>
          </w:tcPr>
          <w:p w14:paraId="1CF29105"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20B23D24" w14:textId="77777777" w:rsidR="00607876" w:rsidRDefault="003C11A7">
            <w:pPr>
              <w:spacing w:line="240" w:lineRule="auto"/>
              <w:jc w:val="center"/>
            </w:pPr>
            <w:r>
              <w:rPr>
                <w:rFonts w:ascii="华文仿宋" w:hAnsi="华文仿宋" w:cs="华文仿宋"/>
                <w:sz w:val="21"/>
              </w:rPr>
              <w:t>CloudOS1</w:t>
            </w:r>
          </w:p>
        </w:tc>
        <w:tc>
          <w:tcPr>
            <w:tcW w:w="800" w:type="dxa"/>
            <w:tcMar>
              <w:top w:w="100" w:type="dxa"/>
              <w:bottom w:w="100" w:type="dxa"/>
            </w:tcMar>
            <w:vAlign w:val="center"/>
          </w:tcPr>
          <w:p w14:paraId="70E05D20"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6A6186A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A78134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B887DBC"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E4C6133"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339BB71"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18D8B6B2"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4CE57992" w14:textId="77777777" w:rsidR="00607876" w:rsidRDefault="003C11A7">
            <w:pPr>
              <w:spacing w:line="240" w:lineRule="auto"/>
              <w:jc w:val="center"/>
            </w:pPr>
            <w:r>
              <w:rPr>
                <w:rFonts w:ascii="华文仿宋" w:hAnsi="华文仿宋" w:cs="华文仿宋"/>
                <w:sz w:val="21"/>
              </w:rPr>
              <w:t>2</w:t>
            </w:r>
          </w:p>
        </w:tc>
      </w:tr>
      <w:tr w:rsidR="00607876" w14:paraId="504B1620" w14:textId="77777777">
        <w:tc>
          <w:tcPr>
            <w:tcW w:w="300" w:type="dxa"/>
            <w:vMerge/>
            <w:tcMar>
              <w:top w:w="100" w:type="dxa"/>
              <w:bottom w:w="100" w:type="dxa"/>
            </w:tcMar>
            <w:vAlign w:val="center"/>
          </w:tcPr>
          <w:p w14:paraId="2E39EFCF" w14:textId="77777777" w:rsidR="00607876" w:rsidRDefault="00607876">
            <w:pPr>
              <w:spacing w:line="240" w:lineRule="auto"/>
              <w:jc w:val="center"/>
            </w:pPr>
          </w:p>
        </w:tc>
        <w:tc>
          <w:tcPr>
            <w:tcW w:w="400" w:type="dxa"/>
            <w:vMerge/>
            <w:tcMar>
              <w:top w:w="100" w:type="dxa"/>
              <w:bottom w:w="100" w:type="dxa"/>
            </w:tcMar>
            <w:vAlign w:val="center"/>
          </w:tcPr>
          <w:p w14:paraId="7FB1B5EE" w14:textId="77777777" w:rsidR="00607876" w:rsidRDefault="00607876">
            <w:pPr>
              <w:spacing w:line="240" w:lineRule="auto"/>
              <w:jc w:val="center"/>
            </w:pPr>
          </w:p>
        </w:tc>
        <w:tc>
          <w:tcPr>
            <w:tcW w:w="800" w:type="dxa"/>
            <w:tcMar>
              <w:top w:w="100" w:type="dxa"/>
              <w:bottom w:w="100" w:type="dxa"/>
            </w:tcMar>
            <w:vAlign w:val="center"/>
          </w:tcPr>
          <w:p w14:paraId="5F9D7494"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368E3B3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981901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A8141D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BC757C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98041F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870840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F865A83" w14:textId="77777777" w:rsidR="00607876" w:rsidRDefault="003C11A7">
            <w:pPr>
              <w:spacing w:line="240" w:lineRule="auto"/>
              <w:jc w:val="center"/>
            </w:pPr>
            <w:r>
              <w:rPr>
                <w:rFonts w:ascii="华文仿宋" w:hAnsi="华文仿宋" w:cs="华文仿宋"/>
                <w:sz w:val="21"/>
              </w:rPr>
              <w:t>0</w:t>
            </w:r>
          </w:p>
        </w:tc>
      </w:tr>
      <w:tr w:rsidR="00607876" w14:paraId="11005CD8" w14:textId="77777777">
        <w:tc>
          <w:tcPr>
            <w:tcW w:w="300" w:type="dxa"/>
            <w:vMerge/>
            <w:tcMar>
              <w:top w:w="100" w:type="dxa"/>
              <w:bottom w:w="100" w:type="dxa"/>
            </w:tcMar>
            <w:vAlign w:val="center"/>
          </w:tcPr>
          <w:p w14:paraId="6B9CAEDA" w14:textId="77777777" w:rsidR="00607876" w:rsidRDefault="00607876">
            <w:pPr>
              <w:spacing w:line="240" w:lineRule="auto"/>
              <w:jc w:val="center"/>
            </w:pPr>
          </w:p>
        </w:tc>
        <w:tc>
          <w:tcPr>
            <w:tcW w:w="400" w:type="dxa"/>
            <w:vMerge/>
            <w:tcMar>
              <w:top w:w="100" w:type="dxa"/>
              <w:bottom w:w="100" w:type="dxa"/>
            </w:tcMar>
            <w:vAlign w:val="center"/>
          </w:tcPr>
          <w:p w14:paraId="74ECCA3E" w14:textId="77777777" w:rsidR="00607876" w:rsidRDefault="00607876">
            <w:pPr>
              <w:spacing w:line="240" w:lineRule="auto"/>
              <w:jc w:val="center"/>
            </w:pPr>
          </w:p>
        </w:tc>
        <w:tc>
          <w:tcPr>
            <w:tcW w:w="800" w:type="dxa"/>
            <w:tcMar>
              <w:top w:w="100" w:type="dxa"/>
              <w:bottom w:w="100" w:type="dxa"/>
            </w:tcMar>
            <w:vAlign w:val="center"/>
          </w:tcPr>
          <w:p w14:paraId="3B179FD7"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145BC390"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F6A379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8E3723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8A2C54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77758A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8912EC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4BB5032" w14:textId="77777777" w:rsidR="00607876" w:rsidRDefault="003C11A7">
            <w:pPr>
              <w:spacing w:line="240" w:lineRule="auto"/>
              <w:jc w:val="center"/>
            </w:pPr>
            <w:r>
              <w:rPr>
                <w:rFonts w:ascii="华文仿宋" w:hAnsi="华文仿宋" w:cs="华文仿宋"/>
                <w:sz w:val="21"/>
              </w:rPr>
              <w:t>0</w:t>
            </w:r>
          </w:p>
        </w:tc>
      </w:tr>
      <w:tr w:rsidR="00607876" w14:paraId="1F7E4A39" w14:textId="77777777">
        <w:tc>
          <w:tcPr>
            <w:tcW w:w="300" w:type="dxa"/>
            <w:vMerge/>
            <w:tcMar>
              <w:top w:w="100" w:type="dxa"/>
              <w:bottom w:w="100" w:type="dxa"/>
            </w:tcMar>
            <w:vAlign w:val="center"/>
          </w:tcPr>
          <w:p w14:paraId="55F6734E" w14:textId="77777777" w:rsidR="00607876" w:rsidRDefault="00607876">
            <w:pPr>
              <w:spacing w:line="240" w:lineRule="auto"/>
              <w:jc w:val="center"/>
            </w:pPr>
          </w:p>
        </w:tc>
        <w:tc>
          <w:tcPr>
            <w:tcW w:w="400" w:type="dxa"/>
            <w:vMerge/>
            <w:tcMar>
              <w:top w:w="100" w:type="dxa"/>
              <w:bottom w:w="100" w:type="dxa"/>
            </w:tcMar>
            <w:vAlign w:val="center"/>
          </w:tcPr>
          <w:p w14:paraId="6AB250F3" w14:textId="77777777" w:rsidR="00607876" w:rsidRDefault="00607876">
            <w:pPr>
              <w:spacing w:line="240" w:lineRule="auto"/>
              <w:jc w:val="center"/>
            </w:pPr>
          </w:p>
        </w:tc>
        <w:tc>
          <w:tcPr>
            <w:tcW w:w="800" w:type="dxa"/>
            <w:tcMar>
              <w:top w:w="100" w:type="dxa"/>
              <w:bottom w:w="100" w:type="dxa"/>
            </w:tcMar>
            <w:vAlign w:val="center"/>
          </w:tcPr>
          <w:p w14:paraId="55D85D68"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6884448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54608D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ACF295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8715EF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054452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BEEB255"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F3C1854" w14:textId="77777777" w:rsidR="00607876" w:rsidRDefault="003C11A7">
            <w:pPr>
              <w:spacing w:line="240" w:lineRule="auto"/>
              <w:jc w:val="center"/>
            </w:pPr>
            <w:r>
              <w:rPr>
                <w:rFonts w:ascii="华文仿宋" w:hAnsi="华文仿宋" w:cs="华文仿宋"/>
                <w:sz w:val="21"/>
              </w:rPr>
              <w:t>0</w:t>
            </w:r>
          </w:p>
        </w:tc>
      </w:tr>
      <w:tr w:rsidR="00607876" w14:paraId="4FAA4CE8" w14:textId="77777777">
        <w:tc>
          <w:tcPr>
            <w:tcW w:w="300" w:type="dxa"/>
            <w:vMerge w:val="restart"/>
            <w:tcMar>
              <w:top w:w="100" w:type="dxa"/>
              <w:bottom w:w="100" w:type="dxa"/>
            </w:tcMar>
            <w:vAlign w:val="center"/>
          </w:tcPr>
          <w:p w14:paraId="4AF24246"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4AE561E7" w14:textId="77777777" w:rsidR="00607876" w:rsidRDefault="003C11A7">
            <w:pPr>
              <w:spacing w:line="240" w:lineRule="auto"/>
              <w:jc w:val="center"/>
            </w:pPr>
            <w:r>
              <w:rPr>
                <w:rFonts w:ascii="华文仿宋" w:hAnsi="华文仿宋" w:cs="华文仿宋"/>
                <w:sz w:val="21"/>
              </w:rPr>
              <w:t>CloudOS2</w:t>
            </w:r>
          </w:p>
        </w:tc>
        <w:tc>
          <w:tcPr>
            <w:tcW w:w="800" w:type="dxa"/>
            <w:tcMar>
              <w:top w:w="100" w:type="dxa"/>
              <w:bottom w:w="100" w:type="dxa"/>
            </w:tcMar>
            <w:vAlign w:val="center"/>
          </w:tcPr>
          <w:p w14:paraId="5CE9B907"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0D6C20C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83246F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BD92EF3"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5EAE31E"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F17AA46"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09EC1800"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41615FF0" w14:textId="77777777" w:rsidR="00607876" w:rsidRDefault="003C11A7">
            <w:pPr>
              <w:spacing w:line="240" w:lineRule="auto"/>
              <w:jc w:val="center"/>
            </w:pPr>
            <w:r>
              <w:rPr>
                <w:rFonts w:ascii="华文仿宋" w:hAnsi="华文仿宋" w:cs="华文仿宋"/>
                <w:sz w:val="21"/>
              </w:rPr>
              <w:t>2</w:t>
            </w:r>
          </w:p>
        </w:tc>
      </w:tr>
      <w:tr w:rsidR="00607876" w14:paraId="42BA2039" w14:textId="77777777">
        <w:tc>
          <w:tcPr>
            <w:tcW w:w="300" w:type="dxa"/>
            <w:vMerge/>
            <w:tcMar>
              <w:top w:w="100" w:type="dxa"/>
              <w:bottom w:w="100" w:type="dxa"/>
            </w:tcMar>
            <w:vAlign w:val="center"/>
          </w:tcPr>
          <w:p w14:paraId="53554E80" w14:textId="77777777" w:rsidR="00607876" w:rsidRDefault="00607876">
            <w:pPr>
              <w:spacing w:line="240" w:lineRule="auto"/>
              <w:jc w:val="center"/>
            </w:pPr>
          </w:p>
        </w:tc>
        <w:tc>
          <w:tcPr>
            <w:tcW w:w="400" w:type="dxa"/>
            <w:vMerge/>
            <w:tcMar>
              <w:top w:w="100" w:type="dxa"/>
              <w:bottom w:w="100" w:type="dxa"/>
            </w:tcMar>
            <w:vAlign w:val="center"/>
          </w:tcPr>
          <w:p w14:paraId="0AB165C3" w14:textId="77777777" w:rsidR="00607876" w:rsidRDefault="00607876">
            <w:pPr>
              <w:spacing w:line="240" w:lineRule="auto"/>
              <w:jc w:val="center"/>
            </w:pPr>
          </w:p>
        </w:tc>
        <w:tc>
          <w:tcPr>
            <w:tcW w:w="800" w:type="dxa"/>
            <w:tcMar>
              <w:top w:w="100" w:type="dxa"/>
              <w:bottom w:w="100" w:type="dxa"/>
            </w:tcMar>
            <w:vAlign w:val="center"/>
          </w:tcPr>
          <w:p w14:paraId="52999479"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68E1CD5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9900F6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6AA9E4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A860F4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4053E0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829A2E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05C5F21" w14:textId="77777777" w:rsidR="00607876" w:rsidRDefault="003C11A7">
            <w:pPr>
              <w:spacing w:line="240" w:lineRule="auto"/>
              <w:jc w:val="center"/>
            </w:pPr>
            <w:r>
              <w:rPr>
                <w:rFonts w:ascii="华文仿宋" w:hAnsi="华文仿宋" w:cs="华文仿宋"/>
                <w:sz w:val="21"/>
              </w:rPr>
              <w:t>0</w:t>
            </w:r>
          </w:p>
        </w:tc>
      </w:tr>
      <w:tr w:rsidR="00607876" w14:paraId="140ED6BB" w14:textId="77777777">
        <w:tc>
          <w:tcPr>
            <w:tcW w:w="300" w:type="dxa"/>
            <w:vMerge/>
            <w:tcMar>
              <w:top w:w="100" w:type="dxa"/>
              <w:bottom w:w="100" w:type="dxa"/>
            </w:tcMar>
            <w:vAlign w:val="center"/>
          </w:tcPr>
          <w:p w14:paraId="7972FD20" w14:textId="77777777" w:rsidR="00607876" w:rsidRDefault="00607876">
            <w:pPr>
              <w:spacing w:line="240" w:lineRule="auto"/>
              <w:jc w:val="center"/>
            </w:pPr>
          </w:p>
        </w:tc>
        <w:tc>
          <w:tcPr>
            <w:tcW w:w="400" w:type="dxa"/>
            <w:vMerge/>
            <w:tcMar>
              <w:top w:w="100" w:type="dxa"/>
              <w:bottom w:w="100" w:type="dxa"/>
            </w:tcMar>
            <w:vAlign w:val="center"/>
          </w:tcPr>
          <w:p w14:paraId="4B65AD56" w14:textId="77777777" w:rsidR="00607876" w:rsidRDefault="00607876">
            <w:pPr>
              <w:spacing w:line="240" w:lineRule="auto"/>
              <w:jc w:val="center"/>
            </w:pPr>
          </w:p>
        </w:tc>
        <w:tc>
          <w:tcPr>
            <w:tcW w:w="800" w:type="dxa"/>
            <w:tcMar>
              <w:top w:w="100" w:type="dxa"/>
              <w:bottom w:w="100" w:type="dxa"/>
            </w:tcMar>
            <w:vAlign w:val="center"/>
          </w:tcPr>
          <w:p w14:paraId="16B787B3"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19DD8E22"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3A2795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B166B1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616C1F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21D247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30D828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854B0C8" w14:textId="77777777" w:rsidR="00607876" w:rsidRDefault="003C11A7">
            <w:pPr>
              <w:spacing w:line="240" w:lineRule="auto"/>
              <w:jc w:val="center"/>
            </w:pPr>
            <w:r>
              <w:rPr>
                <w:rFonts w:ascii="华文仿宋" w:hAnsi="华文仿宋" w:cs="华文仿宋"/>
                <w:sz w:val="21"/>
              </w:rPr>
              <w:t>0</w:t>
            </w:r>
          </w:p>
        </w:tc>
      </w:tr>
      <w:tr w:rsidR="00607876" w14:paraId="54F67086" w14:textId="77777777">
        <w:tc>
          <w:tcPr>
            <w:tcW w:w="300" w:type="dxa"/>
            <w:vMerge/>
            <w:tcMar>
              <w:top w:w="100" w:type="dxa"/>
              <w:bottom w:w="100" w:type="dxa"/>
            </w:tcMar>
            <w:vAlign w:val="center"/>
          </w:tcPr>
          <w:p w14:paraId="185070E5" w14:textId="77777777" w:rsidR="00607876" w:rsidRDefault="00607876">
            <w:pPr>
              <w:spacing w:line="240" w:lineRule="auto"/>
              <w:jc w:val="center"/>
            </w:pPr>
          </w:p>
        </w:tc>
        <w:tc>
          <w:tcPr>
            <w:tcW w:w="400" w:type="dxa"/>
            <w:vMerge/>
            <w:tcMar>
              <w:top w:w="100" w:type="dxa"/>
              <w:bottom w:w="100" w:type="dxa"/>
            </w:tcMar>
            <w:vAlign w:val="center"/>
          </w:tcPr>
          <w:p w14:paraId="6107B411" w14:textId="77777777" w:rsidR="00607876" w:rsidRDefault="00607876">
            <w:pPr>
              <w:spacing w:line="240" w:lineRule="auto"/>
              <w:jc w:val="center"/>
            </w:pPr>
          </w:p>
        </w:tc>
        <w:tc>
          <w:tcPr>
            <w:tcW w:w="800" w:type="dxa"/>
            <w:tcMar>
              <w:top w:w="100" w:type="dxa"/>
              <w:bottom w:w="100" w:type="dxa"/>
            </w:tcMar>
            <w:vAlign w:val="center"/>
          </w:tcPr>
          <w:p w14:paraId="7F93D6D3"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65A5570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307D96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F2BC03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C7A1DF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3DBEBE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6F6346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E45C07D" w14:textId="77777777" w:rsidR="00607876" w:rsidRDefault="003C11A7">
            <w:pPr>
              <w:spacing w:line="240" w:lineRule="auto"/>
              <w:jc w:val="center"/>
            </w:pPr>
            <w:r>
              <w:rPr>
                <w:rFonts w:ascii="华文仿宋" w:hAnsi="华文仿宋" w:cs="华文仿宋"/>
                <w:sz w:val="21"/>
              </w:rPr>
              <w:t>0</w:t>
            </w:r>
          </w:p>
        </w:tc>
      </w:tr>
      <w:tr w:rsidR="00607876" w14:paraId="22D2DE18" w14:textId="77777777">
        <w:tc>
          <w:tcPr>
            <w:tcW w:w="300" w:type="dxa"/>
            <w:vMerge w:val="restart"/>
            <w:tcMar>
              <w:top w:w="100" w:type="dxa"/>
              <w:bottom w:w="100" w:type="dxa"/>
            </w:tcMar>
            <w:vAlign w:val="center"/>
          </w:tcPr>
          <w:p w14:paraId="0D479AED" w14:textId="77777777" w:rsidR="00607876" w:rsidRDefault="003C11A7">
            <w:pPr>
              <w:spacing w:line="240" w:lineRule="auto"/>
              <w:jc w:val="center"/>
            </w:pPr>
            <w:r>
              <w:rPr>
                <w:rFonts w:ascii="华文仿宋" w:hAnsi="华文仿宋" w:cs="华文仿宋"/>
                <w:sz w:val="21"/>
              </w:rPr>
              <w:lastRenderedPageBreak/>
              <w:t>3</w:t>
            </w:r>
          </w:p>
        </w:tc>
        <w:tc>
          <w:tcPr>
            <w:tcW w:w="400" w:type="dxa"/>
            <w:vMerge w:val="restart"/>
            <w:tcMar>
              <w:top w:w="100" w:type="dxa"/>
              <w:bottom w:w="100" w:type="dxa"/>
            </w:tcMar>
            <w:vAlign w:val="center"/>
          </w:tcPr>
          <w:p w14:paraId="0F0F2C33" w14:textId="77777777" w:rsidR="00607876" w:rsidRDefault="003C11A7">
            <w:pPr>
              <w:spacing w:line="240" w:lineRule="auto"/>
              <w:jc w:val="center"/>
            </w:pPr>
            <w:r>
              <w:rPr>
                <w:rFonts w:ascii="华文仿宋" w:hAnsi="华文仿宋" w:cs="华文仿宋"/>
                <w:sz w:val="21"/>
              </w:rPr>
              <w:t>CloudOS3</w:t>
            </w:r>
          </w:p>
        </w:tc>
        <w:tc>
          <w:tcPr>
            <w:tcW w:w="800" w:type="dxa"/>
            <w:tcMar>
              <w:top w:w="100" w:type="dxa"/>
              <w:bottom w:w="100" w:type="dxa"/>
            </w:tcMar>
            <w:vAlign w:val="center"/>
          </w:tcPr>
          <w:p w14:paraId="541F598C"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51BB327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58BDA92"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14CD6A0"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BD28BD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74ACD03"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5BA797C6"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47765CCC" w14:textId="77777777" w:rsidR="00607876" w:rsidRDefault="003C11A7">
            <w:pPr>
              <w:spacing w:line="240" w:lineRule="auto"/>
              <w:jc w:val="center"/>
            </w:pPr>
            <w:r>
              <w:rPr>
                <w:rFonts w:ascii="华文仿宋" w:hAnsi="华文仿宋" w:cs="华文仿宋"/>
                <w:sz w:val="21"/>
              </w:rPr>
              <w:t>2</w:t>
            </w:r>
          </w:p>
        </w:tc>
      </w:tr>
      <w:tr w:rsidR="00607876" w14:paraId="386A6E7D" w14:textId="77777777">
        <w:tc>
          <w:tcPr>
            <w:tcW w:w="300" w:type="dxa"/>
            <w:vMerge/>
            <w:tcMar>
              <w:top w:w="100" w:type="dxa"/>
              <w:bottom w:w="100" w:type="dxa"/>
            </w:tcMar>
            <w:vAlign w:val="center"/>
          </w:tcPr>
          <w:p w14:paraId="0E9F0C59" w14:textId="77777777" w:rsidR="00607876" w:rsidRDefault="00607876">
            <w:pPr>
              <w:spacing w:line="240" w:lineRule="auto"/>
              <w:jc w:val="center"/>
            </w:pPr>
          </w:p>
        </w:tc>
        <w:tc>
          <w:tcPr>
            <w:tcW w:w="400" w:type="dxa"/>
            <w:vMerge/>
            <w:tcMar>
              <w:top w:w="100" w:type="dxa"/>
              <w:bottom w:w="100" w:type="dxa"/>
            </w:tcMar>
            <w:vAlign w:val="center"/>
          </w:tcPr>
          <w:p w14:paraId="06A96CB4" w14:textId="77777777" w:rsidR="00607876" w:rsidRDefault="00607876">
            <w:pPr>
              <w:spacing w:line="240" w:lineRule="auto"/>
              <w:jc w:val="center"/>
            </w:pPr>
          </w:p>
        </w:tc>
        <w:tc>
          <w:tcPr>
            <w:tcW w:w="800" w:type="dxa"/>
            <w:tcMar>
              <w:top w:w="100" w:type="dxa"/>
              <w:bottom w:w="100" w:type="dxa"/>
            </w:tcMar>
            <w:vAlign w:val="center"/>
          </w:tcPr>
          <w:p w14:paraId="2CBBFBF9"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42BE5D5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C0FC34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3C41BA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565450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91637A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4628D5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3D40902" w14:textId="77777777" w:rsidR="00607876" w:rsidRDefault="003C11A7">
            <w:pPr>
              <w:spacing w:line="240" w:lineRule="auto"/>
              <w:jc w:val="center"/>
            </w:pPr>
            <w:r>
              <w:rPr>
                <w:rFonts w:ascii="华文仿宋" w:hAnsi="华文仿宋" w:cs="华文仿宋"/>
                <w:sz w:val="21"/>
              </w:rPr>
              <w:t>0</w:t>
            </w:r>
          </w:p>
        </w:tc>
      </w:tr>
      <w:tr w:rsidR="00607876" w14:paraId="1CB235AF" w14:textId="77777777">
        <w:tc>
          <w:tcPr>
            <w:tcW w:w="300" w:type="dxa"/>
            <w:vMerge/>
            <w:tcMar>
              <w:top w:w="100" w:type="dxa"/>
              <w:bottom w:w="100" w:type="dxa"/>
            </w:tcMar>
            <w:vAlign w:val="center"/>
          </w:tcPr>
          <w:p w14:paraId="661D864D" w14:textId="77777777" w:rsidR="00607876" w:rsidRDefault="00607876">
            <w:pPr>
              <w:spacing w:line="240" w:lineRule="auto"/>
              <w:jc w:val="center"/>
            </w:pPr>
          </w:p>
        </w:tc>
        <w:tc>
          <w:tcPr>
            <w:tcW w:w="400" w:type="dxa"/>
            <w:vMerge/>
            <w:tcMar>
              <w:top w:w="100" w:type="dxa"/>
              <w:bottom w:w="100" w:type="dxa"/>
            </w:tcMar>
            <w:vAlign w:val="center"/>
          </w:tcPr>
          <w:p w14:paraId="15B63076" w14:textId="77777777" w:rsidR="00607876" w:rsidRDefault="00607876">
            <w:pPr>
              <w:spacing w:line="240" w:lineRule="auto"/>
              <w:jc w:val="center"/>
            </w:pPr>
          </w:p>
        </w:tc>
        <w:tc>
          <w:tcPr>
            <w:tcW w:w="800" w:type="dxa"/>
            <w:tcMar>
              <w:top w:w="100" w:type="dxa"/>
              <w:bottom w:w="100" w:type="dxa"/>
            </w:tcMar>
            <w:vAlign w:val="center"/>
          </w:tcPr>
          <w:p w14:paraId="096DD558"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59E467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402379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41B9F6E"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2C0174D"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E4AC4B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56A190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24E9B8E" w14:textId="77777777" w:rsidR="00607876" w:rsidRDefault="003C11A7">
            <w:pPr>
              <w:spacing w:line="240" w:lineRule="auto"/>
              <w:jc w:val="center"/>
            </w:pPr>
            <w:r>
              <w:rPr>
                <w:rFonts w:ascii="华文仿宋" w:hAnsi="华文仿宋" w:cs="华文仿宋"/>
                <w:sz w:val="21"/>
              </w:rPr>
              <w:t>0</w:t>
            </w:r>
          </w:p>
        </w:tc>
      </w:tr>
      <w:tr w:rsidR="00607876" w14:paraId="669307A0" w14:textId="77777777">
        <w:tc>
          <w:tcPr>
            <w:tcW w:w="300" w:type="dxa"/>
            <w:vMerge/>
            <w:tcMar>
              <w:top w:w="100" w:type="dxa"/>
              <w:bottom w:w="100" w:type="dxa"/>
            </w:tcMar>
            <w:vAlign w:val="center"/>
          </w:tcPr>
          <w:p w14:paraId="7BC23CA9" w14:textId="77777777" w:rsidR="00607876" w:rsidRDefault="00607876">
            <w:pPr>
              <w:spacing w:line="240" w:lineRule="auto"/>
              <w:jc w:val="center"/>
            </w:pPr>
          </w:p>
        </w:tc>
        <w:tc>
          <w:tcPr>
            <w:tcW w:w="400" w:type="dxa"/>
            <w:vMerge/>
            <w:tcMar>
              <w:top w:w="100" w:type="dxa"/>
              <w:bottom w:w="100" w:type="dxa"/>
            </w:tcMar>
            <w:vAlign w:val="center"/>
          </w:tcPr>
          <w:p w14:paraId="659E182D" w14:textId="77777777" w:rsidR="00607876" w:rsidRDefault="00607876">
            <w:pPr>
              <w:spacing w:line="240" w:lineRule="auto"/>
              <w:jc w:val="center"/>
            </w:pPr>
          </w:p>
        </w:tc>
        <w:tc>
          <w:tcPr>
            <w:tcW w:w="800" w:type="dxa"/>
            <w:tcMar>
              <w:top w:w="100" w:type="dxa"/>
              <w:bottom w:w="100" w:type="dxa"/>
            </w:tcMar>
            <w:vAlign w:val="center"/>
          </w:tcPr>
          <w:p w14:paraId="7D126F0E"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473B5DD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B8B5DA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C951FD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FF285B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5FFBF4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F5ACB4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9366379" w14:textId="77777777" w:rsidR="00607876" w:rsidRDefault="003C11A7">
            <w:pPr>
              <w:spacing w:line="240" w:lineRule="auto"/>
              <w:jc w:val="center"/>
            </w:pPr>
            <w:r>
              <w:rPr>
                <w:rFonts w:ascii="华文仿宋" w:hAnsi="华文仿宋" w:cs="华文仿宋"/>
                <w:sz w:val="21"/>
              </w:rPr>
              <w:t>0</w:t>
            </w:r>
          </w:p>
        </w:tc>
      </w:tr>
      <w:tr w:rsidR="00607876" w14:paraId="04A27D30" w14:textId="77777777">
        <w:tc>
          <w:tcPr>
            <w:tcW w:w="300" w:type="dxa"/>
            <w:vMerge w:val="restart"/>
            <w:tcMar>
              <w:top w:w="100" w:type="dxa"/>
              <w:bottom w:w="100" w:type="dxa"/>
            </w:tcMar>
            <w:vAlign w:val="center"/>
          </w:tcPr>
          <w:p w14:paraId="319869D4" w14:textId="77777777" w:rsidR="00607876" w:rsidRDefault="003C11A7">
            <w:pPr>
              <w:spacing w:line="240" w:lineRule="auto"/>
              <w:jc w:val="center"/>
            </w:pPr>
            <w:r>
              <w:rPr>
                <w:rFonts w:ascii="华文仿宋" w:hAnsi="华文仿宋" w:cs="华文仿宋"/>
                <w:sz w:val="21"/>
              </w:rPr>
              <w:t>4</w:t>
            </w:r>
          </w:p>
        </w:tc>
        <w:tc>
          <w:tcPr>
            <w:tcW w:w="400" w:type="dxa"/>
            <w:vMerge w:val="restart"/>
            <w:tcMar>
              <w:top w:w="100" w:type="dxa"/>
              <w:bottom w:w="100" w:type="dxa"/>
            </w:tcMar>
            <w:vAlign w:val="center"/>
          </w:tcPr>
          <w:p w14:paraId="3F20C8A7" w14:textId="77777777" w:rsidR="00607876" w:rsidRDefault="003C11A7">
            <w:pPr>
              <w:spacing w:line="240" w:lineRule="auto"/>
              <w:jc w:val="center"/>
            </w:pPr>
            <w:r>
              <w:rPr>
                <w:rFonts w:ascii="华文仿宋" w:hAnsi="华文仿宋" w:cs="华文仿宋"/>
                <w:sz w:val="21"/>
              </w:rPr>
              <w:t>CVK01</w:t>
            </w:r>
          </w:p>
        </w:tc>
        <w:tc>
          <w:tcPr>
            <w:tcW w:w="800" w:type="dxa"/>
            <w:tcMar>
              <w:top w:w="100" w:type="dxa"/>
              <w:bottom w:w="100" w:type="dxa"/>
            </w:tcMar>
            <w:vAlign w:val="center"/>
          </w:tcPr>
          <w:p w14:paraId="67BE71F4"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10267BD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F6933D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1F7291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1F0D4C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F1F22AA"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6881CE30"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56D00025" w14:textId="77777777" w:rsidR="00607876" w:rsidRDefault="003C11A7">
            <w:pPr>
              <w:spacing w:line="240" w:lineRule="auto"/>
              <w:jc w:val="center"/>
            </w:pPr>
            <w:r>
              <w:rPr>
                <w:rFonts w:ascii="华文仿宋" w:hAnsi="华文仿宋" w:cs="华文仿宋"/>
                <w:sz w:val="21"/>
              </w:rPr>
              <w:t>2</w:t>
            </w:r>
          </w:p>
        </w:tc>
      </w:tr>
      <w:tr w:rsidR="00607876" w14:paraId="6997B32B" w14:textId="77777777">
        <w:tc>
          <w:tcPr>
            <w:tcW w:w="300" w:type="dxa"/>
            <w:vMerge/>
            <w:tcMar>
              <w:top w:w="100" w:type="dxa"/>
              <w:bottom w:w="100" w:type="dxa"/>
            </w:tcMar>
            <w:vAlign w:val="center"/>
          </w:tcPr>
          <w:p w14:paraId="68A94392" w14:textId="77777777" w:rsidR="00607876" w:rsidRDefault="00607876">
            <w:pPr>
              <w:spacing w:line="240" w:lineRule="auto"/>
              <w:jc w:val="center"/>
            </w:pPr>
          </w:p>
        </w:tc>
        <w:tc>
          <w:tcPr>
            <w:tcW w:w="400" w:type="dxa"/>
            <w:vMerge/>
            <w:tcMar>
              <w:top w:w="100" w:type="dxa"/>
              <w:bottom w:w="100" w:type="dxa"/>
            </w:tcMar>
            <w:vAlign w:val="center"/>
          </w:tcPr>
          <w:p w14:paraId="40922D87" w14:textId="77777777" w:rsidR="00607876" w:rsidRDefault="00607876">
            <w:pPr>
              <w:spacing w:line="240" w:lineRule="auto"/>
              <w:jc w:val="center"/>
            </w:pPr>
          </w:p>
        </w:tc>
        <w:tc>
          <w:tcPr>
            <w:tcW w:w="800" w:type="dxa"/>
            <w:tcMar>
              <w:top w:w="100" w:type="dxa"/>
              <w:bottom w:w="100" w:type="dxa"/>
            </w:tcMar>
            <w:vAlign w:val="center"/>
          </w:tcPr>
          <w:p w14:paraId="42E966B0"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0F15553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071F7D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F3CDD8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D0C2EC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76B904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48B345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B648038" w14:textId="77777777" w:rsidR="00607876" w:rsidRDefault="003C11A7">
            <w:pPr>
              <w:spacing w:line="240" w:lineRule="auto"/>
              <w:jc w:val="center"/>
            </w:pPr>
            <w:r>
              <w:rPr>
                <w:rFonts w:ascii="华文仿宋" w:hAnsi="华文仿宋" w:cs="华文仿宋"/>
                <w:sz w:val="21"/>
              </w:rPr>
              <w:t>0</w:t>
            </w:r>
          </w:p>
        </w:tc>
      </w:tr>
      <w:tr w:rsidR="00607876" w14:paraId="1EB9EBA8" w14:textId="77777777">
        <w:tc>
          <w:tcPr>
            <w:tcW w:w="300" w:type="dxa"/>
            <w:vMerge/>
            <w:tcMar>
              <w:top w:w="100" w:type="dxa"/>
              <w:bottom w:w="100" w:type="dxa"/>
            </w:tcMar>
            <w:vAlign w:val="center"/>
          </w:tcPr>
          <w:p w14:paraId="7BC155C1" w14:textId="77777777" w:rsidR="00607876" w:rsidRDefault="00607876">
            <w:pPr>
              <w:spacing w:line="240" w:lineRule="auto"/>
              <w:jc w:val="center"/>
            </w:pPr>
          </w:p>
        </w:tc>
        <w:tc>
          <w:tcPr>
            <w:tcW w:w="400" w:type="dxa"/>
            <w:vMerge/>
            <w:tcMar>
              <w:top w:w="100" w:type="dxa"/>
              <w:bottom w:w="100" w:type="dxa"/>
            </w:tcMar>
            <w:vAlign w:val="center"/>
          </w:tcPr>
          <w:p w14:paraId="4303C4D9" w14:textId="77777777" w:rsidR="00607876" w:rsidRDefault="00607876">
            <w:pPr>
              <w:spacing w:line="240" w:lineRule="auto"/>
              <w:jc w:val="center"/>
            </w:pPr>
          </w:p>
        </w:tc>
        <w:tc>
          <w:tcPr>
            <w:tcW w:w="800" w:type="dxa"/>
            <w:tcMar>
              <w:top w:w="100" w:type="dxa"/>
              <w:bottom w:w="100" w:type="dxa"/>
            </w:tcMar>
            <w:vAlign w:val="center"/>
          </w:tcPr>
          <w:p w14:paraId="02A39CDE"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9C5909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B47F30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2442B8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C47239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02D95F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FDE5E5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0D74D36" w14:textId="77777777" w:rsidR="00607876" w:rsidRDefault="003C11A7">
            <w:pPr>
              <w:spacing w:line="240" w:lineRule="auto"/>
              <w:jc w:val="center"/>
            </w:pPr>
            <w:r>
              <w:rPr>
                <w:rFonts w:ascii="华文仿宋" w:hAnsi="华文仿宋" w:cs="华文仿宋"/>
                <w:sz w:val="21"/>
              </w:rPr>
              <w:t>0</w:t>
            </w:r>
          </w:p>
        </w:tc>
      </w:tr>
      <w:tr w:rsidR="00607876" w14:paraId="2A05D7B9" w14:textId="77777777">
        <w:tc>
          <w:tcPr>
            <w:tcW w:w="300" w:type="dxa"/>
            <w:vMerge/>
            <w:tcMar>
              <w:top w:w="100" w:type="dxa"/>
              <w:bottom w:w="100" w:type="dxa"/>
            </w:tcMar>
            <w:vAlign w:val="center"/>
          </w:tcPr>
          <w:p w14:paraId="5D925A1B" w14:textId="77777777" w:rsidR="00607876" w:rsidRDefault="00607876">
            <w:pPr>
              <w:spacing w:line="240" w:lineRule="auto"/>
              <w:jc w:val="center"/>
            </w:pPr>
          </w:p>
        </w:tc>
        <w:tc>
          <w:tcPr>
            <w:tcW w:w="400" w:type="dxa"/>
            <w:vMerge/>
            <w:tcMar>
              <w:top w:w="100" w:type="dxa"/>
              <w:bottom w:w="100" w:type="dxa"/>
            </w:tcMar>
            <w:vAlign w:val="center"/>
          </w:tcPr>
          <w:p w14:paraId="5297A1FD" w14:textId="77777777" w:rsidR="00607876" w:rsidRDefault="00607876">
            <w:pPr>
              <w:spacing w:line="240" w:lineRule="auto"/>
              <w:jc w:val="center"/>
            </w:pPr>
          </w:p>
        </w:tc>
        <w:tc>
          <w:tcPr>
            <w:tcW w:w="800" w:type="dxa"/>
            <w:tcMar>
              <w:top w:w="100" w:type="dxa"/>
              <w:bottom w:w="100" w:type="dxa"/>
            </w:tcMar>
            <w:vAlign w:val="center"/>
          </w:tcPr>
          <w:p w14:paraId="1E2E3B22"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6E9F411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E921DD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68F004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70B129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ED5008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C80F99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AF37CC1" w14:textId="77777777" w:rsidR="00607876" w:rsidRDefault="003C11A7">
            <w:pPr>
              <w:spacing w:line="240" w:lineRule="auto"/>
              <w:jc w:val="center"/>
            </w:pPr>
            <w:r>
              <w:rPr>
                <w:rFonts w:ascii="华文仿宋" w:hAnsi="华文仿宋" w:cs="华文仿宋"/>
                <w:sz w:val="21"/>
              </w:rPr>
              <w:t>0</w:t>
            </w:r>
          </w:p>
        </w:tc>
      </w:tr>
      <w:tr w:rsidR="00607876" w14:paraId="53566BC8" w14:textId="77777777">
        <w:tc>
          <w:tcPr>
            <w:tcW w:w="300" w:type="dxa"/>
            <w:vMerge w:val="restart"/>
            <w:tcMar>
              <w:top w:w="100" w:type="dxa"/>
              <w:bottom w:w="100" w:type="dxa"/>
            </w:tcMar>
            <w:vAlign w:val="center"/>
          </w:tcPr>
          <w:p w14:paraId="3D31A55B" w14:textId="77777777" w:rsidR="00607876" w:rsidRDefault="003C11A7">
            <w:pPr>
              <w:spacing w:line="240" w:lineRule="auto"/>
              <w:jc w:val="center"/>
            </w:pPr>
            <w:r>
              <w:rPr>
                <w:rFonts w:ascii="华文仿宋" w:hAnsi="华文仿宋" w:cs="华文仿宋"/>
                <w:sz w:val="21"/>
              </w:rPr>
              <w:t>5</w:t>
            </w:r>
          </w:p>
        </w:tc>
        <w:tc>
          <w:tcPr>
            <w:tcW w:w="400" w:type="dxa"/>
            <w:vMerge w:val="restart"/>
            <w:tcMar>
              <w:top w:w="100" w:type="dxa"/>
              <w:bottom w:w="100" w:type="dxa"/>
            </w:tcMar>
            <w:vAlign w:val="center"/>
          </w:tcPr>
          <w:p w14:paraId="34A16309" w14:textId="77777777" w:rsidR="00607876" w:rsidRDefault="003C11A7">
            <w:pPr>
              <w:spacing w:line="240" w:lineRule="auto"/>
              <w:jc w:val="center"/>
            </w:pPr>
            <w:r>
              <w:rPr>
                <w:rFonts w:ascii="华文仿宋" w:hAnsi="华文仿宋" w:cs="华文仿宋"/>
                <w:sz w:val="21"/>
              </w:rPr>
              <w:t>CVK02</w:t>
            </w:r>
          </w:p>
        </w:tc>
        <w:tc>
          <w:tcPr>
            <w:tcW w:w="800" w:type="dxa"/>
            <w:tcMar>
              <w:top w:w="100" w:type="dxa"/>
              <w:bottom w:w="100" w:type="dxa"/>
            </w:tcMar>
            <w:vAlign w:val="center"/>
          </w:tcPr>
          <w:p w14:paraId="2E6114FB"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5D6EAA5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988A3B0"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9FC94F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9EBB5A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2A48D0E"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1DC40D35"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053B69CC" w14:textId="77777777" w:rsidR="00607876" w:rsidRDefault="003C11A7">
            <w:pPr>
              <w:spacing w:line="240" w:lineRule="auto"/>
              <w:jc w:val="center"/>
            </w:pPr>
            <w:r>
              <w:rPr>
                <w:rFonts w:ascii="华文仿宋" w:hAnsi="华文仿宋" w:cs="华文仿宋"/>
                <w:sz w:val="21"/>
              </w:rPr>
              <w:t>2</w:t>
            </w:r>
          </w:p>
        </w:tc>
      </w:tr>
      <w:tr w:rsidR="00607876" w14:paraId="3C62D1D9" w14:textId="77777777">
        <w:tc>
          <w:tcPr>
            <w:tcW w:w="300" w:type="dxa"/>
            <w:vMerge/>
            <w:tcMar>
              <w:top w:w="100" w:type="dxa"/>
              <w:bottom w:w="100" w:type="dxa"/>
            </w:tcMar>
            <w:vAlign w:val="center"/>
          </w:tcPr>
          <w:p w14:paraId="3571CC19" w14:textId="77777777" w:rsidR="00607876" w:rsidRDefault="00607876">
            <w:pPr>
              <w:spacing w:line="240" w:lineRule="auto"/>
              <w:jc w:val="center"/>
            </w:pPr>
          </w:p>
        </w:tc>
        <w:tc>
          <w:tcPr>
            <w:tcW w:w="400" w:type="dxa"/>
            <w:vMerge/>
            <w:tcMar>
              <w:top w:w="100" w:type="dxa"/>
              <w:bottom w:w="100" w:type="dxa"/>
            </w:tcMar>
            <w:vAlign w:val="center"/>
          </w:tcPr>
          <w:p w14:paraId="69AF98E5" w14:textId="77777777" w:rsidR="00607876" w:rsidRDefault="00607876">
            <w:pPr>
              <w:spacing w:line="240" w:lineRule="auto"/>
              <w:jc w:val="center"/>
            </w:pPr>
          </w:p>
        </w:tc>
        <w:tc>
          <w:tcPr>
            <w:tcW w:w="800" w:type="dxa"/>
            <w:tcMar>
              <w:top w:w="100" w:type="dxa"/>
              <w:bottom w:w="100" w:type="dxa"/>
            </w:tcMar>
            <w:vAlign w:val="center"/>
          </w:tcPr>
          <w:p w14:paraId="108983C7"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0691231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8FAF86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F17535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CE6047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F46B98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748378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886F49D" w14:textId="77777777" w:rsidR="00607876" w:rsidRDefault="003C11A7">
            <w:pPr>
              <w:spacing w:line="240" w:lineRule="auto"/>
              <w:jc w:val="center"/>
            </w:pPr>
            <w:r>
              <w:rPr>
                <w:rFonts w:ascii="华文仿宋" w:hAnsi="华文仿宋" w:cs="华文仿宋"/>
                <w:sz w:val="21"/>
              </w:rPr>
              <w:t>0</w:t>
            </w:r>
          </w:p>
        </w:tc>
      </w:tr>
      <w:tr w:rsidR="00607876" w14:paraId="59C14A51" w14:textId="77777777">
        <w:tc>
          <w:tcPr>
            <w:tcW w:w="300" w:type="dxa"/>
            <w:vMerge/>
            <w:tcMar>
              <w:top w:w="100" w:type="dxa"/>
              <w:bottom w:w="100" w:type="dxa"/>
            </w:tcMar>
            <w:vAlign w:val="center"/>
          </w:tcPr>
          <w:p w14:paraId="36194F1E" w14:textId="77777777" w:rsidR="00607876" w:rsidRDefault="00607876">
            <w:pPr>
              <w:spacing w:line="240" w:lineRule="auto"/>
              <w:jc w:val="center"/>
            </w:pPr>
          </w:p>
        </w:tc>
        <w:tc>
          <w:tcPr>
            <w:tcW w:w="400" w:type="dxa"/>
            <w:vMerge/>
            <w:tcMar>
              <w:top w:w="100" w:type="dxa"/>
              <w:bottom w:w="100" w:type="dxa"/>
            </w:tcMar>
            <w:vAlign w:val="center"/>
          </w:tcPr>
          <w:p w14:paraId="03FD1136" w14:textId="77777777" w:rsidR="00607876" w:rsidRDefault="00607876">
            <w:pPr>
              <w:spacing w:line="240" w:lineRule="auto"/>
              <w:jc w:val="center"/>
            </w:pPr>
          </w:p>
        </w:tc>
        <w:tc>
          <w:tcPr>
            <w:tcW w:w="800" w:type="dxa"/>
            <w:tcMar>
              <w:top w:w="100" w:type="dxa"/>
              <w:bottom w:w="100" w:type="dxa"/>
            </w:tcMar>
            <w:vAlign w:val="center"/>
          </w:tcPr>
          <w:p w14:paraId="1E89F9E5"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2E447F4A"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4D3FD1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3A158F0"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FDDB325"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72E88F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F49C67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C4EE558" w14:textId="77777777" w:rsidR="00607876" w:rsidRDefault="003C11A7">
            <w:pPr>
              <w:spacing w:line="240" w:lineRule="auto"/>
              <w:jc w:val="center"/>
            </w:pPr>
            <w:r>
              <w:rPr>
                <w:rFonts w:ascii="华文仿宋" w:hAnsi="华文仿宋" w:cs="华文仿宋"/>
                <w:sz w:val="21"/>
              </w:rPr>
              <w:t>0</w:t>
            </w:r>
          </w:p>
        </w:tc>
      </w:tr>
      <w:tr w:rsidR="00607876" w14:paraId="347B9139" w14:textId="77777777">
        <w:tc>
          <w:tcPr>
            <w:tcW w:w="300" w:type="dxa"/>
            <w:vMerge/>
            <w:tcMar>
              <w:top w:w="100" w:type="dxa"/>
              <w:bottom w:w="100" w:type="dxa"/>
            </w:tcMar>
            <w:vAlign w:val="center"/>
          </w:tcPr>
          <w:p w14:paraId="674CEE19" w14:textId="77777777" w:rsidR="00607876" w:rsidRDefault="00607876">
            <w:pPr>
              <w:spacing w:line="240" w:lineRule="auto"/>
              <w:jc w:val="center"/>
            </w:pPr>
          </w:p>
        </w:tc>
        <w:tc>
          <w:tcPr>
            <w:tcW w:w="400" w:type="dxa"/>
            <w:vMerge/>
            <w:tcMar>
              <w:top w:w="100" w:type="dxa"/>
              <w:bottom w:w="100" w:type="dxa"/>
            </w:tcMar>
            <w:vAlign w:val="center"/>
          </w:tcPr>
          <w:p w14:paraId="0D572BC6" w14:textId="77777777" w:rsidR="00607876" w:rsidRDefault="00607876">
            <w:pPr>
              <w:spacing w:line="240" w:lineRule="auto"/>
              <w:jc w:val="center"/>
            </w:pPr>
          </w:p>
        </w:tc>
        <w:tc>
          <w:tcPr>
            <w:tcW w:w="800" w:type="dxa"/>
            <w:tcMar>
              <w:top w:w="100" w:type="dxa"/>
              <w:bottom w:w="100" w:type="dxa"/>
            </w:tcMar>
            <w:vAlign w:val="center"/>
          </w:tcPr>
          <w:p w14:paraId="6436F39D"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2B2CC01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ED1844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6CC566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81CB47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04438D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4452A0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C6A48E7" w14:textId="77777777" w:rsidR="00607876" w:rsidRDefault="003C11A7">
            <w:pPr>
              <w:spacing w:line="240" w:lineRule="auto"/>
              <w:jc w:val="center"/>
            </w:pPr>
            <w:r>
              <w:rPr>
                <w:rFonts w:ascii="华文仿宋" w:hAnsi="华文仿宋" w:cs="华文仿宋"/>
                <w:sz w:val="21"/>
              </w:rPr>
              <w:t>0</w:t>
            </w:r>
          </w:p>
        </w:tc>
      </w:tr>
      <w:tr w:rsidR="00607876" w14:paraId="093410D8" w14:textId="77777777">
        <w:tc>
          <w:tcPr>
            <w:tcW w:w="300" w:type="dxa"/>
            <w:vMerge w:val="restart"/>
            <w:tcMar>
              <w:top w:w="100" w:type="dxa"/>
              <w:bottom w:w="100" w:type="dxa"/>
            </w:tcMar>
            <w:vAlign w:val="center"/>
          </w:tcPr>
          <w:p w14:paraId="037F003E" w14:textId="77777777" w:rsidR="00607876" w:rsidRDefault="003C11A7">
            <w:pPr>
              <w:spacing w:line="240" w:lineRule="auto"/>
              <w:jc w:val="center"/>
            </w:pPr>
            <w:r>
              <w:rPr>
                <w:rFonts w:ascii="华文仿宋" w:hAnsi="华文仿宋" w:cs="华文仿宋"/>
                <w:sz w:val="21"/>
              </w:rPr>
              <w:t>6</w:t>
            </w:r>
          </w:p>
        </w:tc>
        <w:tc>
          <w:tcPr>
            <w:tcW w:w="400" w:type="dxa"/>
            <w:vMerge w:val="restart"/>
            <w:tcMar>
              <w:top w:w="100" w:type="dxa"/>
              <w:bottom w:w="100" w:type="dxa"/>
            </w:tcMar>
            <w:vAlign w:val="center"/>
          </w:tcPr>
          <w:p w14:paraId="3A38F768" w14:textId="77777777" w:rsidR="00607876" w:rsidRDefault="003C11A7">
            <w:pPr>
              <w:spacing w:line="240" w:lineRule="auto"/>
              <w:jc w:val="center"/>
            </w:pPr>
            <w:r>
              <w:rPr>
                <w:rFonts w:ascii="华文仿宋" w:hAnsi="华文仿宋" w:cs="华文仿宋"/>
                <w:sz w:val="21"/>
              </w:rPr>
              <w:t>CVK03</w:t>
            </w:r>
          </w:p>
        </w:tc>
        <w:tc>
          <w:tcPr>
            <w:tcW w:w="800" w:type="dxa"/>
            <w:tcMar>
              <w:top w:w="100" w:type="dxa"/>
              <w:bottom w:w="100" w:type="dxa"/>
            </w:tcMar>
            <w:vAlign w:val="center"/>
          </w:tcPr>
          <w:p w14:paraId="3678230E"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39E5947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77E9FC2"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FC3A43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F801B3C"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0A1C8A7"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699B922C"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10438438" w14:textId="77777777" w:rsidR="00607876" w:rsidRDefault="003C11A7">
            <w:pPr>
              <w:spacing w:line="240" w:lineRule="auto"/>
              <w:jc w:val="center"/>
            </w:pPr>
            <w:r>
              <w:rPr>
                <w:rFonts w:ascii="华文仿宋" w:hAnsi="华文仿宋" w:cs="华文仿宋"/>
                <w:sz w:val="21"/>
              </w:rPr>
              <w:t>2</w:t>
            </w:r>
          </w:p>
        </w:tc>
      </w:tr>
      <w:tr w:rsidR="00607876" w14:paraId="222506F6" w14:textId="77777777">
        <w:tc>
          <w:tcPr>
            <w:tcW w:w="300" w:type="dxa"/>
            <w:vMerge/>
            <w:tcMar>
              <w:top w:w="100" w:type="dxa"/>
              <w:bottom w:w="100" w:type="dxa"/>
            </w:tcMar>
            <w:vAlign w:val="center"/>
          </w:tcPr>
          <w:p w14:paraId="2D76E04C" w14:textId="77777777" w:rsidR="00607876" w:rsidRDefault="00607876">
            <w:pPr>
              <w:spacing w:line="240" w:lineRule="auto"/>
              <w:jc w:val="center"/>
            </w:pPr>
          </w:p>
        </w:tc>
        <w:tc>
          <w:tcPr>
            <w:tcW w:w="400" w:type="dxa"/>
            <w:vMerge/>
            <w:tcMar>
              <w:top w:w="100" w:type="dxa"/>
              <w:bottom w:w="100" w:type="dxa"/>
            </w:tcMar>
            <w:vAlign w:val="center"/>
          </w:tcPr>
          <w:p w14:paraId="4487956E" w14:textId="77777777" w:rsidR="00607876" w:rsidRDefault="00607876">
            <w:pPr>
              <w:spacing w:line="240" w:lineRule="auto"/>
              <w:jc w:val="center"/>
            </w:pPr>
          </w:p>
        </w:tc>
        <w:tc>
          <w:tcPr>
            <w:tcW w:w="800" w:type="dxa"/>
            <w:tcMar>
              <w:top w:w="100" w:type="dxa"/>
              <w:bottom w:w="100" w:type="dxa"/>
            </w:tcMar>
            <w:vAlign w:val="center"/>
          </w:tcPr>
          <w:p w14:paraId="207C844A"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63EBD0D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8B8A12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E0B1A1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AF5357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C1187F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7994E1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F54C561" w14:textId="77777777" w:rsidR="00607876" w:rsidRDefault="003C11A7">
            <w:pPr>
              <w:spacing w:line="240" w:lineRule="auto"/>
              <w:jc w:val="center"/>
            </w:pPr>
            <w:r>
              <w:rPr>
                <w:rFonts w:ascii="华文仿宋" w:hAnsi="华文仿宋" w:cs="华文仿宋"/>
                <w:sz w:val="21"/>
              </w:rPr>
              <w:t>0</w:t>
            </w:r>
          </w:p>
        </w:tc>
      </w:tr>
      <w:tr w:rsidR="00607876" w14:paraId="0F626E49" w14:textId="77777777">
        <w:tc>
          <w:tcPr>
            <w:tcW w:w="300" w:type="dxa"/>
            <w:vMerge/>
            <w:tcMar>
              <w:top w:w="100" w:type="dxa"/>
              <w:bottom w:w="100" w:type="dxa"/>
            </w:tcMar>
            <w:vAlign w:val="center"/>
          </w:tcPr>
          <w:p w14:paraId="0188D46D" w14:textId="77777777" w:rsidR="00607876" w:rsidRDefault="00607876">
            <w:pPr>
              <w:spacing w:line="240" w:lineRule="auto"/>
              <w:jc w:val="center"/>
            </w:pPr>
          </w:p>
        </w:tc>
        <w:tc>
          <w:tcPr>
            <w:tcW w:w="400" w:type="dxa"/>
            <w:vMerge/>
            <w:tcMar>
              <w:top w:w="100" w:type="dxa"/>
              <w:bottom w:w="100" w:type="dxa"/>
            </w:tcMar>
            <w:vAlign w:val="center"/>
          </w:tcPr>
          <w:p w14:paraId="794A10E4" w14:textId="77777777" w:rsidR="00607876" w:rsidRDefault="00607876">
            <w:pPr>
              <w:spacing w:line="240" w:lineRule="auto"/>
              <w:jc w:val="center"/>
            </w:pPr>
          </w:p>
        </w:tc>
        <w:tc>
          <w:tcPr>
            <w:tcW w:w="800" w:type="dxa"/>
            <w:tcMar>
              <w:top w:w="100" w:type="dxa"/>
              <w:bottom w:w="100" w:type="dxa"/>
            </w:tcMar>
            <w:vAlign w:val="center"/>
          </w:tcPr>
          <w:p w14:paraId="2976FCFB"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4D3FBD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370DB4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98A51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A01E74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6116D2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596128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9522500" w14:textId="77777777" w:rsidR="00607876" w:rsidRDefault="003C11A7">
            <w:pPr>
              <w:spacing w:line="240" w:lineRule="auto"/>
              <w:jc w:val="center"/>
            </w:pPr>
            <w:r>
              <w:rPr>
                <w:rFonts w:ascii="华文仿宋" w:hAnsi="华文仿宋" w:cs="华文仿宋"/>
                <w:sz w:val="21"/>
              </w:rPr>
              <w:t>0</w:t>
            </w:r>
          </w:p>
        </w:tc>
      </w:tr>
      <w:tr w:rsidR="00607876" w14:paraId="286FA87F" w14:textId="77777777">
        <w:tc>
          <w:tcPr>
            <w:tcW w:w="300" w:type="dxa"/>
            <w:vMerge/>
            <w:tcMar>
              <w:top w:w="100" w:type="dxa"/>
              <w:bottom w:w="100" w:type="dxa"/>
            </w:tcMar>
            <w:vAlign w:val="center"/>
          </w:tcPr>
          <w:p w14:paraId="4E2D8E9B" w14:textId="77777777" w:rsidR="00607876" w:rsidRDefault="00607876">
            <w:pPr>
              <w:spacing w:line="240" w:lineRule="auto"/>
              <w:jc w:val="center"/>
            </w:pPr>
          </w:p>
        </w:tc>
        <w:tc>
          <w:tcPr>
            <w:tcW w:w="400" w:type="dxa"/>
            <w:vMerge/>
            <w:tcMar>
              <w:top w:w="100" w:type="dxa"/>
              <w:bottom w:w="100" w:type="dxa"/>
            </w:tcMar>
            <w:vAlign w:val="center"/>
          </w:tcPr>
          <w:p w14:paraId="44C4B0F7" w14:textId="77777777" w:rsidR="00607876" w:rsidRDefault="00607876">
            <w:pPr>
              <w:spacing w:line="240" w:lineRule="auto"/>
              <w:jc w:val="center"/>
            </w:pPr>
          </w:p>
        </w:tc>
        <w:tc>
          <w:tcPr>
            <w:tcW w:w="800" w:type="dxa"/>
            <w:tcMar>
              <w:top w:w="100" w:type="dxa"/>
              <w:bottom w:w="100" w:type="dxa"/>
            </w:tcMar>
            <w:vAlign w:val="center"/>
          </w:tcPr>
          <w:p w14:paraId="48C5D9B5"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693DD6C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464C0C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845104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C8F2AA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B64D40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626548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78585EE" w14:textId="77777777" w:rsidR="00607876" w:rsidRDefault="003C11A7">
            <w:pPr>
              <w:spacing w:line="240" w:lineRule="auto"/>
              <w:jc w:val="center"/>
            </w:pPr>
            <w:r>
              <w:rPr>
                <w:rFonts w:ascii="华文仿宋" w:hAnsi="华文仿宋" w:cs="华文仿宋"/>
                <w:sz w:val="21"/>
              </w:rPr>
              <w:t>0</w:t>
            </w:r>
          </w:p>
        </w:tc>
      </w:tr>
      <w:tr w:rsidR="00607876" w14:paraId="371D1AC1" w14:textId="77777777">
        <w:tc>
          <w:tcPr>
            <w:tcW w:w="300" w:type="dxa"/>
            <w:vMerge w:val="restart"/>
            <w:tcMar>
              <w:top w:w="100" w:type="dxa"/>
              <w:bottom w:w="100" w:type="dxa"/>
            </w:tcMar>
            <w:vAlign w:val="center"/>
          </w:tcPr>
          <w:p w14:paraId="5E9FC9FB" w14:textId="77777777" w:rsidR="00607876" w:rsidRDefault="003C11A7">
            <w:pPr>
              <w:spacing w:line="240" w:lineRule="auto"/>
              <w:jc w:val="center"/>
            </w:pPr>
            <w:r>
              <w:rPr>
                <w:rFonts w:ascii="华文仿宋" w:hAnsi="华文仿宋" w:cs="华文仿宋"/>
                <w:sz w:val="21"/>
              </w:rPr>
              <w:t>7</w:t>
            </w:r>
          </w:p>
        </w:tc>
        <w:tc>
          <w:tcPr>
            <w:tcW w:w="400" w:type="dxa"/>
            <w:vMerge w:val="restart"/>
            <w:tcMar>
              <w:top w:w="100" w:type="dxa"/>
              <w:bottom w:w="100" w:type="dxa"/>
            </w:tcMar>
            <w:vAlign w:val="center"/>
          </w:tcPr>
          <w:p w14:paraId="331484B7" w14:textId="77777777" w:rsidR="00607876" w:rsidRDefault="003C11A7">
            <w:pPr>
              <w:spacing w:line="240" w:lineRule="auto"/>
              <w:jc w:val="center"/>
            </w:pPr>
            <w:r>
              <w:rPr>
                <w:rFonts w:ascii="华文仿宋" w:hAnsi="华文仿宋" w:cs="华文仿宋"/>
                <w:sz w:val="21"/>
              </w:rPr>
              <w:t>CVK04</w:t>
            </w:r>
          </w:p>
        </w:tc>
        <w:tc>
          <w:tcPr>
            <w:tcW w:w="800" w:type="dxa"/>
            <w:tcMar>
              <w:top w:w="100" w:type="dxa"/>
              <w:bottom w:w="100" w:type="dxa"/>
            </w:tcMar>
            <w:vAlign w:val="center"/>
          </w:tcPr>
          <w:p w14:paraId="353434DA"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2EDC56E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5FEAF3D"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695906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2D17FB5"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A1D16C0"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58FE8EFA"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38BFF4BF" w14:textId="77777777" w:rsidR="00607876" w:rsidRDefault="003C11A7">
            <w:pPr>
              <w:spacing w:line="240" w:lineRule="auto"/>
              <w:jc w:val="center"/>
            </w:pPr>
            <w:r>
              <w:rPr>
                <w:rFonts w:ascii="华文仿宋" w:hAnsi="华文仿宋" w:cs="华文仿宋"/>
                <w:sz w:val="21"/>
              </w:rPr>
              <w:t>2</w:t>
            </w:r>
          </w:p>
        </w:tc>
      </w:tr>
      <w:tr w:rsidR="00607876" w14:paraId="43CBFF44" w14:textId="77777777">
        <w:tc>
          <w:tcPr>
            <w:tcW w:w="300" w:type="dxa"/>
            <w:vMerge/>
            <w:tcMar>
              <w:top w:w="100" w:type="dxa"/>
              <w:bottom w:w="100" w:type="dxa"/>
            </w:tcMar>
            <w:vAlign w:val="center"/>
          </w:tcPr>
          <w:p w14:paraId="72983002" w14:textId="77777777" w:rsidR="00607876" w:rsidRDefault="00607876">
            <w:pPr>
              <w:spacing w:line="240" w:lineRule="auto"/>
              <w:jc w:val="center"/>
            </w:pPr>
          </w:p>
        </w:tc>
        <w:tc>
          <w:tcPr>
            <w:tcW w:w="400" w:type="dxa"/>
            <w:vMerge/>
            <w:tcMar>
              <w:top w:w="100" w:type="dxa"/>
              <w:bottom w:w="100" w:type="dxa"/>
            </w:tcMar>
            <w:vAlign w:val="center"/>
          </w:tcPr>
          <w:p w14:paraId="5376AB05" w14:textId="77777777" w:rsidR="00607876" w:rsidRDefault="00607876">
            <w:pPr>
              <w:spacing w:line="240" w:lineRule="auto"/>
              <w:jc w:val="center"/>
            </w:pPr>
          </w:p>
        </w:tc>
        <w:tc>
          <w:tcPr>
            <w:tcW w:w="800" w:type="dxa"/>
            <w:tcMar>
              <w:top w:w="100" w:type="dxa"/>
              <w:bottom w:w="100" w:type="dxa"/>
            </w:tcMar>
            <w:vAlign w:val="center"/>
          </w:tcPr>
          <w:p w14:paraId="0A8BC70C"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2F5FBDE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703FBC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EDF3DD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5532EB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333769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858AE4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D23DC6C" w14:textId="77777777" w:rsidR="00607876" w:rsidRDefault="003C11A7">
            <w:pPr>
              <w:spacing w:line="240" w:lineRule="auto"/>
              <w:jc w:val="center"/>
            </w:pPr>
            <w:r>
              <w:rPr>
                <w:rFonts w:ascii="华文仿宋" w:hAnsi="华文仿宋" w:cs="华文仿宋"/>
                <w:sz w:val="21"/>
              </w:rPr>
              <w:t>0</w:t>
            </w:r>
          </w:p>
        </w:tc>
      </w:tr>
      <w:tr w:rsidR="00607876" w14:paraId="71A1F186" w14:textId="77777777">
        <w:tc>
          <w:tcPr>
            <w:tcW w:w="300" w:type="dxa"/>
            <w:vMerge/>
            <w:tcMar>
              <w:top w:w="100" w:type="dxa"/>
              <w:bottom w:w="100" w:type="dxa"/>
            </w:tcMar>
            <w:vAlign w:val="center"/>
          </w:tcPr>
          <w:p w14:paraId="040C99FD" w14:textId="77777777" w:rsidR="00607876" w:rsidRDefault="00607876">
            <w:pPr>
              <w:spacing w:line="240" w:lineRule="auto"/>
              <w:jc w:val="center"/>
            </w:pPr>
          </w:p>
        </w:tc>
        <w:tc>
          <w:tcPr>
            <w:tcW w:w="400" w:type="dxa"/>
            <w:vMerge/>
            <w:tcMar>
              <w:top w:w="100" w:type="dxa"/>
              <w:bottom w:w="100" w:type="dxa"/>
            </w:tcMar>
            <w:vAlign w:val="center"/>
          </w:tcPr>
          <w:p w14:paraId="727C40EB" w14:textId="77777777" w:rsidR="00607876" w:rsidRDefault="00607876">
            <w:pPr>
              <w:spacing w:line="240" w:lineRule="auto"/>
              <w:jc w:val="center"/>
            </w:pPr>
          </w:p>
        </w:tc>
        <w:tc>
          <w:tcPr>
            <w:tcW w:w="800" w:type="dxa"/>
            <w:tcMar>
              <w:top w:w="100" w:type="dxa"/>
              <w:bottom w:w="100" w:type="dxa"/>
            </w:tcMar>
            <w:vAlign w:val="center"/>
          </w:tcPr>
          <w:p w14:paraId="23D3788D"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02C4726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56556D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BC27C1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F201982"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D7F7A2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E7EE40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4FF4FB7" w14:textId="77777777" w:rsidR="00607876" w:rsidRDefault="003C11A7">
            <w:pPr>
              <w:spacing w:line="240" w:lineRule="auto"/>
              <w:jc w:val="center"/>
            </w:pPr>
            <w:r>
              <w:rPr>
                <w:rFonts w:ascii="华文仿宋" w:hAnsi="华文仿宋" w:cs="华文仿宋"/>
                <w:sz w:val="21"/>
              </w:rPr>
              <w:t>0</w:t>
            </w:r>
          </w:p>
        </w:tc>
      </w:tr>
      <w:tr w:rsidR="00607876" w14:paraId="49F4F4E1" w14:textId="77777777">
        <w:tc>
          <w:tcPr>
            <w:tcW w:w="300" w:type="dxa"/>
            <w:vMerge/>
            <w:tcMar>
              <w:top w:w="100" w:type="dxa"/>
              <w:bottom w:w="100" w:type="dxa"/>
            </w:tcMar>
            <w:vAlign w:val="center"/>
          </w:tcPr>
          <w:p w14:paraId="6CBB9DE9" w14:textId="77777777" w:rsidR="00607876" w:rsidRDefault="00607876">
            <w:pPr>
              <w:spacing w:line="240" w:lineRule="auto"/>
              <w:jc w:val="center"/>
            </w:pPr>
          </w:p>
        </w:tc>
        <w:tc>
          <w:tcPr>
            <w:tcW w:w="400" w:type="dxa"/>
            <w:vMerge/>
            <w:tcMar>
              <w:top w:w="100" w:type="dxa"/>
              <w:bottom w:w="100" w:type="dxa"/>
            </w:tcMar>
            <w:vAlign w:val="center"/>
          </w:tcPr>
          <w:p w14:paraId="74A5D3C6" w14:textId="77777777" w:rsidR="00607876" w:rsidRDefault="00607876">
            <w:pPr>
              <w:spacing w:line="240" w:lineRule="auto"/>
              <w:jc w:val="center"/>
            </w:pPr>
          </w:p>
        </w:tc>
        <w:tc>
          <w:tcPr>
            <w:tcW w:w="800" w:type="dxa"/>
            <w:tcMar>
              <w:top w:w="100" w:type="dxa"/>
              <w:bottom w:w="100" w:type="dxa"/>
            </w:tcMar>
            <w:vAlign w:val="center"/>
          </w:tcPr>
          <w:p w14:paraId="18BA54EF"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3F590DF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67AB9D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D375A0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F855C8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A3B009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4930D2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86D7380" w14:textId="77777777" w:rsidR="00607876" w:rsidRDefault="003C11A7">
            <w:pPr>
              <w:spacing w:line="240" w:lineRule="auto"/>
              <w:jc w:val="center"/>
            </w:pPr>
            <w:r>
              <w:rPr>
                <w:rFonts w:ascii="华文仿宋" w:hAnsi="华文仿宋" w:cs="华文仿宋"/>
                <w:sz w:val="21"/>
              </w:rPr>
              <w:t>0</w:t>
            </w:r>
          </w:p>
        </w:tc>
      </w:tr>
      <w:tr w:rsidR="00607876" w14:paraId="206633E1" w14:textId="77777777">
        <w:tc>
          <w:tcPr>
            <w:tcW w:w="300" w:type="dxa"/>
            <w:vMerge w:val="restart"/>
            <w:tcMar>
              <w:top w:w="100" w:type="dxa"/>
              <w:bottom w:w="100" w:type="dxa"/>
            </w:tcMar>
            <w:vAlign w:val="center"/>
          </w:tcPr>
          <w:p w14:paraId="55632D7C" w14:textId="77777777" w:rsidR="00607876" w:rsidRDefault="003C11A7">
            <w:pPr>
              <w:spacing w:line="240" w:lineRule="auto"/>
              <w:jc w:val="center"/>
            </w:pPr>
            <w:r>
              <w:rPr>
                <w:rFonts w:ascii="华文仿宋" w:hAnsi="华文仿宋" w:cs="华文仿宋"/>
                <w:sz w:val="21"/>
              </w:rPr>
              <w:lastRenderedPageBreak/>
              <w:t>8</w:t>
            </w:r>
          </w:p>
        </w:tc>
        <w:tc>
          <w:tcPr>
            <w:tcW w:w="400" w:type="dxa"/>
            <w:vMerge w:val="restart"/>
            <w:tcMar>
              <w:top w:w="100" w:type="dxa"/>
              <w:bottom w:w="100" w:type="dxa"/>
            </w:tcMar>
            <w:vAlign w:val="center"/>
          </w:tcPr>
          <w:p w14:paraId="58D4CE67" w14:textId="77777777" w:rsidR="00607876" w:rsidRDefault="003C11A7">
            <w:pPr>
              <w:spacing w:line="240" w:lineRule="auto"/>
              <w:jc w:val="center"/>
            </w:pPr>
            <w:r>
              <w:rPr>
                <w:rFonts w:ascii="华文仿宋" w:hAnsi="华文仿宋" w:cs="华文仿宋"/>
                <w:sz w:val="21"/>
              </w:rPr>
              <w:t>CVK05</w:t>
            </w:r>
          </w:p>
        </w:tc>
        <w:tc>
          <w:tcPr>
            <w:tcW w:w="800" w:type="dxa"/>
            <w:tcMar>
              <w:top w:w="100" w:type="dxa"/>
              <w:bottom w:w="100" w:type="dxa"/>
            </w:tcMar>
            <w:vAlign w:val="center"/>
          </w:tcPr>
          <w:p w14:paraId="76FF35E2"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37C3119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186BCAC"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9010520"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72E730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BFF4ADA"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1BE76457"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17011A9A" w14:textId="77777777" w:rsidR="00607876" w:rsidRDefault="003C11A7">
            <w:pPr>
              <w:spacing w:line="240" w:lineRule="auto"/>
              <w:jc w:val="center"/>
            </w:pPr>
            <w:r>
              <w:rPr>
                <w:rFonts w:ascii="华文仿宋" w:hAnsi="华文仿宋" w:cs="华文仿宋"/>
                <w:sz w:val="21"/>
              </w:rPr>
              <w:t>2</w:t>
            </w:r>
          </w:p>
        </w:tc>
      </w:tr>
      <w:tr w:rsidR="00607876" w14:paraId="049A39DB" w14:textId="77777777">
        <w:tc>
          <w:tcPr>
            <w:tcW w:w="300" w:type="dxa"/>
            <w:vMerge/>
            <w:tcMar>
              <w:top w:w="100" w:type="dxa"/>
              <w:bottom w:w="100" w:type="dxa"/>
            </w:tcMar>
            <w:vAlign w:val="center"/>
          </w:tcPr>
          <w:p w14:paraId="0BE0FF7B" w14:textId="77777777" w:rsidR="00607876" w:rsidRDefault="00607876">
            <w:pPr>
              <w:spacing w:line="240" w:lineRule="auto"/>
              <w:jc w:val="center"/>
            </w:pPr>
          </w:p>
        </w:tc>
        <w:tc>
          <w:tcPr>
            <w:tcW w:w="400" w:type="dxa"/>
            <w:vMerge/>
            <w:tcMar>
              <w:top w:w="100" w:type="dxa"/>
              <w:bottom w:w="100" w:type="dxa"/>
            </w:tcMar>
            <w:vAlign w:val="center"/>
          </w:tcPr>
          <w:p w14:paraId="51B5C2C3" w14:textId="77777777" w:rsidR="00607876" w:rsidRDefault="00607876">
            <w:pPr>
              <w:spacing w:line="240" w:lineRule="auto"/>
              <w:jc w:val="center"/>
            </w:pPr>
          </w:p>
        </w:tc>
        <w:tc>
          <w:tcPr>
            <w:tcW w:w="800" w:type="dxa"/>
            <w:tcMar>
              <w:top w:w="100" w:type="dxa"/>
              <w:bottom w:w="100" w:type="dxa"/>
            </w:tcMar>
            <w:vAlign w:val="center"/>
          </w:tcPr>
          <w:p w14:paraId="44FD8BB4"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4DE5629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40316E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592D85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D833B0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E7C742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781CD1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9A6F1E2" w14:textId="77777777" w:rsidR="00607876" w:rsidRDefault="003C11A7">
            <w:pPr>
              <w:spacing w:line="240" w:lineRule="auto"/>
              <w:jc w:val="center"/>
            </w:pPr>
            <w:r>
              <w:rPr>
                <w:rFonts w:ascii="华文仿宋" w:hAnsi="华文仿宋" w:cs="华文仿宋"/>
                <w:sz w:val="21"/>
              </w:rPr>
              <w:t>0</w:t>
            </w:r>
          </w:p>
        </w:tc>
      </w:tr>
      <w:tr w:rsidR="00607876" w14:paraId="41821286" w14:textId="77777777">
        <w:tc>
          <w:tcPr>
            <w:tcW w:w="300" w:type="dxa"/>
            <w:vMerge/>
            <w:tcMar>
              <w:top w:w="100" w:type="dxa"/>
              <w:bottom w:w="100" w:type="dxa"/>
            </w:tcMar>
            <w:vAlign w:val="center"/>
          </w:tcPr>
          <w:p w14:paraId="2BAA365D" w14:textId="77777777" w:rsidR="00607876" w:rsidRDefault="00607876">
            <w:pPr>
              <w:spacing w:line="240" w:lineRule="auto"/>
              <w:jc w:val="center"/>
            </w:pPr>
          </w:p>
        </w:tc>
        <w:tc>
          <w:tcPr>
            <w:tcW w:w="400" w:type="dxa"/>
            <w:vMerge/>
            <w:tcMar>
              <w:top w:w="100" w:type="dxa"/>
              <w:bottom w:w="100" w:type="dxa"/>
            </w:tcMar>
            <w:vAlign w:val="center"/>
          </w:tcPr>
          <w:p w14:paraId="3BF46347" w14:textId="77777777" w:rsidR="00607876" w:rsidRDefault="00607876">
            <w:pPr>
              <w:spacing w:line="240" w:lineRule="auto"/>
              <w:jc w:val="center"/>
            </w:pPr>
          </w:p>
        </w:tc>
        <w:tc>
          <w:tcPr>
            <w:tcW w:w="800" w:type="dxa"/>
            <w:tcMar>
              <w:top w:w="100" w:type="dxa"/>
              <w:bottom w:w="100" w:type="dxa"/>
            </w:tcMar>
            <w:vAlign w:val="center"/>
          </w:tcPr>
          <w:p w14:paraId="29917E4D"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4DA70BD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C7E15F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C1D7CE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24E3B8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E4F9DE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F69DFF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BC2F6C7" w14:textId="77777777" w:rsidR="00607876" w:rsidRDefault="003C11A7">
            <w:pPr>
              <w:spacing w:line="240" w:lineRule="auto"/>
              <w:jc w:val="center"/>
            </w:pPr>
            <w:r>
              <w:rPr>
                <w:rFonts w:ascii="华文仿宋" w:hAnsi="华文仿宋" w:cs="华文仿宋"/>
                <w:sz w:val="21"/>
              </w:rPr>
              <w:t>0</w:t>
            </w:r>
          </w:p>
        </w:tc>
      </w:tr>
      <w:tr w:rsidR="00607876" w14:paraId="35F843CD" w14:textId="77777777">
        <w:tc>
          <w:tcPr>
            <w:tcW w:w="300" w:type="dxa"/>
            <w:vMerge/>
            <w:tcMar>
              <w:top w:w="100" w:type="dxa"/>
              <w:bottom w:w="100" w:type="dxa"/>
            </w:tcMar>
            <w:vAlign w:val="center"/>
          </w:tcPr>
          <w:p w14:paraId="360D7D8A" w14:textId="77777777" w:rsidR="00607876" w:rsidRDefault="00607876">
            <w:pPr>
              <w:spacing w:line="240" w:lineRule="auto"/>
              <w:jc w:val="center"/>
            </w:pPr>
          </w:p>
        </w:tc>
        <w:tc>
          <w:tcPr>
            <w:tcW w:w="400" w:type="dxa"/>
            <w:vMerge/>
            <w:tcMar>
              <w:top w:w="100" w:type="dxa"/>
              <w:bottom w:w="100" w:type="dxa"/>
            </w:tcMar>
            <w:vAlign w:val="center"/>
          </w:tcPr>
          <w:p w14:paraId="3E95EF53" w14:textId="77777777" w:rsidR="00607876" w:rsidRDefault="00607876">
            <w:pPr>
              <w:spacing w:line="240" w:lineRule="auto"/>
              <w:jc w:val="center"/>
            </w:pPr>
          </w:p>
        </w:tc>
        <w:tc>
          <w:tcPr>
            <w:tcW w:w="800" w:type="dxa"/>
            <w:tcMar>
              <w:top w:w="100" w:type="dxa"/>
              <w:bottom w:w="100" w:type="dxa"/>
            </w:tcMar>
            <w:vAlign w:val="center"/>
          </w:tcPr>
          <w:p w14:paraId="190B14FA"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59307BC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409940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E7FB6D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497279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5D65D2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BC0EC8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33EA979" w14:textId="77777777" w:rsidR="00607876" w:rsidRDefault="003C11A7">
            <w:pPr>
              <w:spacing w:line="240" w:lineRule="auto"/>
              <w:jc w:val="center"/>
            </w:pPr>
            <w:r>
              <w:rPr>
                <w:rFonts w:ascii="华文仿宋" w:hAnsi="华文仿宋" w:cs="华文仿宋"/>
                <w:sz w:val="21"/>
              </w:rPr>
              <w:t>0</w:t>
            </w:r>
          </w:p>
        </w:tc>
      </w:tr>
      <w:tr w:rsidR="00607876" w14:paraId="686B66FF" w14:textId="77777777">
        <w:tc>
          <w:tcPr>
            <w:tcW w:w="300" w:type="dxa"/>
            <w:vMerge w:val="restart"/>
            <w:tcMar>
              <w:top w:w="100" w:type="dxa"/>
              <w:bottom w:w="100" w:type="dxa"/>
            </w:tcMar>
            <w:vAlign w:val="center"/>
          </w:tcPr>
          <w:p w14:paraId="104DD5D5" w14:textId="77777777" w:rsidR="00607876" w:rsidRDefault="003C11A7">
            <w:pPr>
              <w:spacing w:line="240" w:lineRule="auto"/>
              <w:jc w:val="center"/>
            </w:pPr>
            <w:r>
              <w:rPr>
                <w:rFonts w:ascii="华文仿宋" w:hAnsi="华文仿宋" w:cs="华文仿宋"/>
                <w:sz w:val="21"/>
              </w:rPr>
              <w:t>9</w:t>
            </w:r>
          </w:p>
        </w:tc>
        <w:tc>
          <w:tcPr>
            <w:tcW w:w="400" w:type="dxa"/>
            <w:vMerge w:val="restart"/>
            <w:tcMar>
              <w:top w:w="100" w:type="dxa"/>
              <w:bottom w:w="100" w:type="dxa"/>
            </w:tcMar>
            <w:vAlign w:val="center"/>
          </w:tcPr>
          <w:p w14:paraId="1511155D" w14:textId="77777777" w:rsidR="00607876" w:rsidRDefault="003C11A7">
            <w:pPr>
              <w:spacing w:line="240" w:lineRule="auto"/>
              <w:jc w:val="center"/>
            </w:pPr>
            <w:r>
              <w:rPr>
                <w:rFonts w:ascii="华文仿宋" w:hAnsi="华文仿宋" w:cs="华文仿宋"/>
                <w:sz w:val="21"/>
              </w:rPr>
              <w:t>CVM01</w:t>
            </w:r>
          </w:p>
        </w:tc>
        <w:tc>
          <w:tcPr>
            <w:tcW w:w="800" w:type="dxa"/>
            <w:tcMar>
              <w:top w:w="100" w:type="dxa"/>
              <w:bottom w:w="100" w:type="dxa"/>
            </w:tcMar>
            <w:vAlign w:val="center"/>
          </w:tcPr>
          <w:p w14:paraId="4B6D411D"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3967D57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F743D12"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957C065"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67CA8E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76860F5"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7A5C9C4C"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4DE51535" w14:textId="77777777" w:rsidR="00607876" w:rsidRDefault="003C11A7">
            <w:pPr>
              <w:spacing w:line="240" w:lineRule="auto"/>
              <w:jc w:val="center"/>
            </w:pPr>
            <w:r>
              <w:rPr>
                <w:rFonts w:ascii="华文仿宋" w:hAnsi="华文仿宋" w:cs="华文仿宋"/>
                <w:sz w:val="21"/>
              </w:rPr>
              <w:t>2</w:t>
            </w:r>
          </w:p>
        </w:tc>
      </w:tr>
      <w:tr w:rsidR="00607876" w14:paraId="4A87B3F7" w14:textId="77777777">
        <w:tc>
          <w:tcPr>
            <w:tcW w:w="300" w:type="dxa"/>
            <w:vMerge/>
            <w:tcMar>
              <w:top w:w="100" w:type="dxa"/>
              <w:bottom w:w="100" w:type="dxa"/>
            </w:tcMar>
            <w:vAlign w:val="center"/>
          </w:tcPr>
          <w:p w14:paraId="7B5B2F2E" w14:textId="77777777" w:rsidR="00607876" w:rsidRDefault="00607876">
            <w:pPr>
              <w:spacing w:line="240" w:lineRule="auto"/>
              <w:jc w:val="center"/>
            </w:pPr>
          </w:p>
        </w:tc>
        <w:tc>
          <w:tcPr>
            <w:tcW w:w="400" w:type="dxa"/>
            <w:vMerge/>
            <w:tcMar>
              <w:top w:w="100" w:type="dxa"/>
              <w:bottom w:w="100" w:type="dxa"/>
            </w:tcMar>
            <w:vAlign w:val="center"/>
          </w:tcPr>
          <w:p w14:paraId="742E0326" w14:textId="77777777" w:rsidR="00607876" w:rsidRDefault="00607876">
            <w:pPr>
              <w:spacing w:line="240" w:lineRule="auto"/>
              <w:jc w:val="center"/>
            </w:pPr>
          </w:p>
        </w:tc>
        <w:tc>
          <w:tcPr>
            <w:tcW w:w="800" w:type="dxa"/>
            <w:tcMar>
              <w:top w:w="100" w:type="dxa"/>
              <w:bottom w:w="100" w:type="dxa"/>
            </w:tcMar>
            <w:vAlign w:val="center"/>
          </w:tcPr>
          <w:p w14:paraId="243BCA5C"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24CEE12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FA02B5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EABC62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EDEAC2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F800F8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EE10F2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B0E3157" w14:textId="77777777" w:rsidR="00607876" w:rsidRDefault="003C11A7">
            <w:pPr>
              <w:spacing w:line="240" w:lineRule="auto"/>
              <w:jc w:val="center"/>
            </w:pPr>
            <w:r>
              <w:rPr>
                <w:rFonts w:ascii="华文仿宋" w:hAnsi="华文仿宋" w:cs="华文仿宋"/>
                <w:sz w:val="21"/>
              </w:rPr>
              <w:t>0</w:t>
            </w:r>
          </w:p>
        </w:tc>
      </w:tr>
      <w:tr w:rsidR="00607876" w14:paraId="041A57BE" w14:textId="77777777">
        <w:tc>
          <w:tcPr>
            <w:tcW w:w="300" w:type="dxa"/>
            <w:vMerge/>
            <w:tcMar>
              <w:top w:w="100" w:type="dxa"/>
              <w:bottom w:w="100" w:type="dxa"/>
            </w:tcMar>
            <w:vAlign w:val="center"/>
          </w:tcPr>
          <w:p w14:paraId="530FF102" w14:textId="77777777" w:rsidR="00607876" w:rsidRDefault="00607876">
            <w:pPr>
              <w:spacing w:line="240" w:lineRule="auto"/>
              <w:jc w:val="center"/>
            </w:pPr>
          </w:p>
        </w:tc>
        <w:tc>
          <w:tcPr>
            <w:tcW w:w="400" w:type="dxa"/>
            <w:vMerge/>
            <w:tcMar>
              <w:top w:w="100" w:type="dxa"/>
              <w:bottom w:w="100" w:type="dxa"/>
            </w:tcMar>
            <w:vAlign w:val="center"/>
          </w:tcPr>
          <w:p w14:paraId="259DB13F" w14:textId="77777777" w:rsidR="00607876" w:rsidRDefault="00607876">
            <w:pPr>
              <w:spacing w:line="240" w:lineRule="auto"/>
              <w:jc w:val="center"/>
            </w:pPr>
          </w:p>
        </w:tc>
        <w:tc>
          <w:tcPr>
            <w:tcW w:w="800" w:type="dxa"/>
            <w:tcMar>
              <w:top w:w="100" w:type="dxa"/>
              <w:bottom w:w="100" w:type="dxa"/>
            </w:tcMar>
            <w:vAlign w:val="center"/>
          </w:tcPr>
          <w:p w14:paraId="2DA5775C"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3FE0C41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CD04F2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E792AA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9659425"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8F11C9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4E3B6B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EE436E2" w14:textId="77777777" w:rsidR="00607876" w:rsidRDefault="003C11A7">
            <w:pPr>
              <w:spacing w:line="240" w:lineRule="auto"/>
              <w:jc w:val="center"/>
            </w:pPr>
            <w:r>
              <w:rPr>
                <w:rFonts w:ascii="华文仿宋" w:hAnsi="华文仿宋" w:cs="华文仿宋"/>
                <w:sz w:val="21"/>
              </w:rPr>
              <w:t>0</w:t>
            </w:r>
          </w:p>
        </w:tc>
      </w:tr>
      <w:tr w:rsidR="00607876" w14:paraId="55C98892" w14:textId="77777777">
        <w:tc>
          <w:tcPr>
            <w:tcW w:w="300" w:type="dxa"/>
            <w:vMerge/>
            <w:tcMar>
              <w:top w:w="100" w:type="dxa"/>
              <w:bottom w:w="100" w:type="dxa"/>
            </w:tcMar>
            <w:vAlign w:val="center"/>
          </w:tcPr>
          <w:p w14:paraId="01A4CD1F" w14:textId="77777777" w:rsidR="00607876" w:rsidRDefault="00607876">
            <w:pPr>
              <w:spacing w:line="240" w:lineRule="auto"/>
              <w:jc w:val="center"/>
            </w:pPr>
          </w:p>
        </w:tc>
        <w:tc>
          <w:tcPr>
            <w:tcW w:w="400" w:type="dxa"/>
            <w:vMerge/>
            <w:tcMar>
              <w:top w:w="100" w:type="dxa"/>
              <w:bottom w:w="100" w:type="dxa"/>
            </w:tcMar>
            <w:vAlign w:val="center"/>
          </w:tcPr>
          <w:p w14:paraId="2A5DE179" w14:textId="77777777" w:rsidR="00607876" w:rsidRDefault="00607876">
            <w:pPr>
              <w:spacing w:line="240" w:lineRule="auto"/>
              <w:jc w:val="center"/>
            </w:pPr>
          </w:p>
        </w:tc>
        <w:tc>
          <w:tcPr>
            <w:tcW w:w="800" w:type="dxa"/>
            <w:tcMar>
              <w:top w:w="100" w:type="dxa"/>
              <w:bottom w:w="100" w:type="dxa"/>
            </w:tcMar>
            <w:vAlign w:val="center"/>
          </w:tcPr>
          <w:p w14:paraId="6E9FB62C"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001CABD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6F8032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39D0E8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B4293A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42836C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5C95AF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8B368D5" w14:textId="77777777" w:rsidR="00607876" w:rsidRDefault="003C11A7">
            <w:pPr>
              <w:spacing w:line="240" w:lineRule="auto"/>
              <w:jc w:val="center"/>
            </w:pPr>
            <w:r>
              <w:rPr>
                <w:rFonts w:ascii="华文仿宋" w:hAnsi="华文仿宋" w:cs="华文仿宋"/>
                <w:sz w:val="21"/>
              </w:rPr>
              <w:t>0</w:t>
            </w:r>
          </w:p>
        </w:tc>
      </w:tr>
      <w:tr w:rsidR="00607876" w14:paraId="3DC1242F" w14:textId="77777777">
        <w:tc>
          <w:tcPr>
            <w:tcW w:w="300" w:type="dxa"/>
            <w:vMerge w:val="restart"/>
            <w:tcMar>
              <w:top w:w="100" w:type="dxa"/>
              <w:bottom w:w="100" w:type="dxa"/>
            </w:tcMar>
            <w:vAlign w:val="center"/>
          </w:tcPr>
          <w:p w14:paraId="2F893709" w14:textId="77777777" w:rsidR="00607876" w:rsidRDefault="003C11A7">
            <w:pPr>
              <w:spacing w:line="240" w:lineRule="auto"/>
              <w:jc w:val="center"/>
            </w:pPr>
            <w:r>
              <w:rPr>
                <w:rFonts w:ascii="华文仿宋" w:hAnsi="华文仿宋" w:cs="华文仿宋"/>
                <w:sz w:val="21"/>
              </w:rPr>
              <w:t>10</w:t>
            </w:r>
          </w:p>
        </w:tc>
        <w:tc>
          <w:tcPr>
            <w:tcW w:w="400" w:type="dxa"/>
            <w:vMerge w:val="restart"/>
            <w:tcMar>
              <w:top w:w="100" w:type="dxa"/>
              <w:bottom w:w="100" w:type="dxa"/>
            </w:tcMar>
            <w:vAlign w:val="center"/>
          </w:tcPr>
          <w:p w14:paraId="3E11209F" w14:textId="77777777" w:rsidR="00607876" w:rsidRDefault="003C11A7">
            <w:pPr>
              <w:spacing w:line="240" w:lineRule="auto"/>
              <w:jc w:val="center"/>
            </w:pPr>
            <w:r>
              <w:rPr>
                <w:rFonts w:ascii="华文仿宋" w:hAnsi="华文仿宋" w:cs="华文仿宋"/>
                <w:sz w:val="21"/>
              </w:rPr>
              <w:t>CVM02</w:t>
            </w:r>
          </w:p>
        </w:tc>
        <w:tc>
          <w:tcPr>
            <w:tcW w:w="800" w:type="dxa"/>
            <w:tcMar>
              <w:top w:w="100" w:type="dxa"/>
              <w:bottom w:w="100" w:type="dxa"/>
            </w:tcMar>
            <w:vAlign w:val="center"/>
          </w:tcPr>
          <w:p w14:paraId="321D5120"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29BDF88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7F49DA5"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E50C922"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C4129D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AEF0D1F"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6FD74D61"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31C06A77" w14:textId="77777777" w:rsidR="00607876" w:rsidRDefault="003C11A7">
            <w:pPr>
              <w:spacing w:line="240" w:lineRule="auto"/>
              <w:jc w:val="center"/>
            </w:pPr>
            <w:r>
              <w:rPr>
                <w:rFonts w:ascii="华文仿宋" w:hAnsi="华文仿宋" w:cs="华文仿宋"/>
                <w:sz w:val="21"/>
              </w:rPr>
              <w:t>2</w:t>
            </w:r>
          </w:p>
        </w:tc>
      </w:tr>
      <w:tr w:rsidR="00607876" w14:paraId="15A07E63" w14:textId="77777777">
        <w:tc>
          <w:tcPr>
            <w:tcW w:w="300" w:type="dxa"/>
            <w:vMerge/>
            <w:tcMar>
              <w:top w:w="100" w:type="dxa"/>
              <w:bottom w:w="100" w:type="dxa"/>
            </w:tcMar>
            <w:vAlign w:val="center"/>
          </w:tcPr>
          <w:p w14:paraId="3595E775" w14:textId="77777777" w:rsidR="00607876" w:rsidRDefault="00607876">
            <w:pPr>
              <w:spacing w:line="240" w:lineRule="auto"/>
              <w:jc w:val="center"/>
            </w:pPr>
          </w:p>
        </w:tc>
        <w:tc>
          <w:tcPr>
            <w:tcW w:w="400" w:type="dxa"/>
            <w:vMerge/>
            <w:tcMar>
              <w:top w:w="100" w:type="dxa"/>
              <w:bottom w:w="100" w:type="dxa"/>
            </w:tcMar>
            <w:vAlign w:val="center"/>
          </w:tcPr>
          <w:p w14:paraId="52DD38D0" w14:textId="77777777" w:rsidR="00607876" w:rsidRDefault="00607876">
            <w:pPr>
              <w:spacing w:line="240" w:lineRule="auto"/>
              <w:jc w:val="center"/>
            </w:pPr>
          </w:p>
        </w:tc>
        <w:tc>
          <w:tcPr>
            <w:tcW w:w="800" w:type="dxa"/>
            <w:tcMar>
              <w:top w:w="100" w:type="dxa"/>
              <w:bottom w:w="100" w:type="dxa"/>
            </w:tcMar>
            <w:vAlign w:val="center"/>
          </w:tcPr>
          <w:p w14:paraId="0BD95E14"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2CFAE8E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0C6A6C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FF8587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565931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4C96B8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E2E98B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CA4B42A" w14:textId="77777777" w:rsidR="00607876" w:rsidRDefault="003C11A7">
            <w:pPr>
              <w:spacing w:line="240" w:lineRule="auto"/>
              <w:jc w:val="center"/>
            </w:pPr>
            <w:r>
              <w:rPr>
                <w:rFonts w:ascii="华文仿宋" w:hAnsi="华文仿宋" w:cs="华文仿宋"/>
                <w:sz w:val="21"/>
              </w:rPr>
              <w:t>0</w:t>
            </w:r>
          </w:p>
        </w:tc>
      </w:tr>
      <w:tr w:rsidR="00607876" w14:paraId="50E8750C" w14:textId="77777777">
        <w:tc>
          <w:tcPr>
            <w:tcW w:w="300" w:type="dxa"/>
            <w:vMerge/>
            <w:tcMar>
              <w:top w:w="100" w:type="dxa"/>
              <w:bottom w:w="100" w:type="dxa"/>
            </w:tcMar>
            <w:vAlign w:val="center"/>
          </w:tcPr>
          <w:p w14:paraId="491D483F" w14:textId="77777777" w:rsidR="00607876" w:rsidRDefault="00607876">
            <w:pPr>
              <w:spacing w:line="240" w:lineRule="auto"/>
              <w:jc w:val="center"/>
            </w:pPr>
          </w:p>
        </w:tc>
        <w:tc>
          <w:tcPr>
            <w:tcW w:w="400" w:type="dxa"/>
            <w:vMerge/>
            <w:tcMar>
              <w:top w:w="100" w:type="dxa"/>
              <w:bottom w:w="100" w:type="dxa"/>
            </w:tcMar>
            <w:vAlign w:val="center"/>
          </w:tcPr>
          <w:p w14:paraId="03698024" w14:textId="77777777" w:rsidR="00607876" w:rsidRDefault="00607876">
            <w:pPr>
              <w:spacing w:line="240" w:lineRule="auto"/>
              <w:jc w:val="center"/>
            </w:pPr>
          </w:p>
        </w:tc>
        <w:tc>
          <w:tcPr>
            <w:tcW w:w="800" w:type="dxa"/>
            <w:tcMar>
              <w:top w:w="100" w:type="dxa"/>
              <w:bottom w:w="100" w:type="dxa"/>
            </w:tcMar>
            <w:vAlign w:val="center"/>
          </w:tcPr>
          <w:p w14:paraId="0165A419"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3354FD58"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E87DD8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D4A711B"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BE1C790"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FB1C65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212C81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5928441" w14:textId="77777777" w:rsidR="00607876" w:rsidRDefault="003C11A7">
            <w:pPr>
              <w:spacing w:line="240" w:lineRule="auto"/>
              <w:jc w:val="center"/>
            </w:pPr>
            <w:r>
              <w:rPr>
                <w:rFonts w:ascii="华文仿宋" w:hAnsi="华文仿宋" w:cs="华文仿宋"/>
                <w:sz w:val="21"/>
              </w:rPr>
              <w:t>0</w:t>
            </w:r>
          </w:p>
        </w:tc>
      </w:tr>
      <w:tr w:rsidR="00607876" w14:paraId="612E6157" w14:textId="77777777">
        <w:tc>
          <w:tcPr>
            <w:tcW w:w="300" w:type="dxa"/>
            <w:vMerge/>
            <w:tcMar>
              <w:top w:w="100" w:type="dxa"/>
              <w:bottom w:w="100" w:type="dxa"/>
            </w:tcMar>
            <w:vAlign w:val="center"/>
          </w:tcPr>
          <w:p w14:paraId="00DF397C" w14:textId="77777777" w:rsidR="00607876" w:rsidRDefault="00607876">
            <w:pPr>
              <w:spacing w:line="240" w:lineRule="auto"/>
              <w:jc w:val="center"/>
            </w:pPr>
          </w:p>
        </w:tc>
        <w:tc>
          <w:tcPr>
            <w:tcW w:w="400" w:type="dxa"/>
            <w:vMerge/>
            <w:tcMar>
              <w:top w:w="100" w:type="dxa"/>
              <w:bottom w:w="100" w:type="dxa"/>
            </w:tcMar>
            <w:vAlign w:val="center"/>
          </w:tcPr>
          <w:p w14:paraId="0EAD01A6" w14:textId="77777777" w:rsidR="00607876" w:rsidRDefault="00607876">
            <w:pPr>
              <w:spacing w:line="240" w:lineRule="auto"/>
              <w:jc w:val="center"/>
            </w:pPr>
          </w:p>
        </w:tc>
        <w:tc>
          <w:tcPr>
            <w:tcW w:w="800" w:type="dxa"/>
            <w:tcMar>
              <w:top w:w="100" w:type="dxa"/>
              <w:bottom w:w="100" w:type="dxa"/>
            </w:tcMar>
            <w:vAlign w:val="center"/>
          </w:tcPr>
          <w:p w14:paraId="1E24E83E"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08EE549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A2F568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516F69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CFF890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237A60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E9635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395B430" w14:textId="77777777" w:rsidR="00607876" w:rsidRDefault="003C11A7">
            <w:pPr>
              <w:spacing w:line="240" w:lineRule="auto"/>
              <w:jc w:val="center"/>
            </w:pPr>
            <w:r>
              <w:rPr>
                <w:rFonts w:ascii="华文仿宋" w:hAnsi="华文仿宋" w:cs="华文仿宋"/>
                <w:sz w:val="21"/>
              </w:rPr>
              <w:t>0</w:t>
            </w:r>
          </w:p>
        </w:tc>
      </w:tr>
      <w:tr w:rsidR="00607876" w14:paraId="4D81FFF8" w14:textId="77777777">
        <w:tc>
          <w:tcPr>
            <w:tcW w:w="300" w:type="dxa"/>
            <w:vMerge w:val="restart"/>
            <w:tcMar>
              <w:top w:w="100" w:type="dxa"/>
              <w:bottom w:w="100" w:type="dxa"/>
            </w:tcMar>
            <w:vAlign w:val="center"/>
          </w:tcPr>
          <w:p w14:paraId="4B592085" w14:textId="77777777" w:rsidR="00607876" w:rsidRDefault="003C11A7">
            <w:pPr>
              <w:spacing w:line="240" w:lineRule="auto"/>
              <w:jc w:val="center"/>
            </w:pPr>
            <w:r>
              <w:rPr>
                <w:rFonts w:ascii="华文仿宋" w:hAnsi="华文仿宋" w:cs="华文仿宋"/>
                <w:sz w:val="21"/>
              </w:rPr>
              <w:t>11</w:t>
            </w:r>
          </w:p>
        </w:tc>
        <w:tc>
          <w:tcPr>
            <w:tcW w:w="400" w:type="dxa"/>
            <w:vMerge w:val="restart"/>
            <w:tcMar>
              <w:top w:w="100" w:type="dxa"/>
              <w:bottom w:w="100" w:type="dxa"/>
            </w:tcMar>
            <w:vAlign w:val="center"/>
          </w:tcPr>
          <w:p w14:paraId="354166F5" w14:textId="77777777" w:rsidR="00607876" w:rsidRDefault="003C11A7">
            <w:pPr>
              <w:spacing w:line="240" w:lineRule="auto"/>
              <w:jc w:val="center"/>
            </w:pPr>
            <w:r>
              <w:rPr>
                <w:rFonts w:ascii="华文仿宋" w:hAnsi="华文仿宋" w:cs="华文仿宋"/>
                <w:sz w:val="21"/>
              </w:rPr>
              <w:t>SDN01</w:t>
            </w:r>
          </w:p>
        </w:tc>
        <w:tc>
          <w:tcPr>
            <w:tcW w:w="800" w:type="dxa"/>
            <w:tcMar>
              <w:top w:w="100" w:type="dxa"/>
              <w:bottom w:w="100" w:type="dxa"/>
            </w:tcMar>
            <w:vAlign w:val="center"/>
          </w:tcPr>
          <w:p w14:paraId="29179A46"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09863E0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E068122"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A94F973"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032939C"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F55918D"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20BDABCF"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2774F905" w14:textId="77777777" w:rsidR="00607876" w:rsidRDefault="003C11A7">
            <w:pPr>
              <w:spacing w:line="240" w:lineRule="auto"/>
              <w:jc w:val="center"/>
            </w:pPr>
            <w:r>
              <w:rPr>
                <w:rFonts w:ascii="华文仿宋" w:hAnsi="华文仿宋" w:cs="华文仿宋"/>
                <w:sz w:val="21"/>
              </w:rPr>
              <w:t>2</w:t>
            </w:r>
          </w:p>
        </w:tc>
      </w:tr>
      <w:tr w:rsidR="00607876" w14:paraId="409FA773" w14:textId="77777777">
        <w:tc>
          <w:tcPr>
            <w:tcW w:w="300" w:type="dxa"/>
            <w:vMerge/>
            <w:tcMar>
              <w:top w:w="100" w:type="dxa"/>
              <w:bottom w:w="100" w:type="dxa"/>
            </w:tcMar>
            <w:vAlign w:val="center"/>
          </w:tcPr>
          <w:p w14:paraId="0F45AE0E" w14:textId="77777777" w:rsidR="00607876" w:rsidRDefault="00607876">
            <w:pPr>
              <w:spacing w:line="240" w:lineRule="auto"/>
              <w:jc w:val="center"/>
            </w:pPr>
          </w:p>
        </w:tc>
        <w:tc>
          <w:tcPr>
            <w:tcW w:w="400" w:type="dxa"/>
            <w:vMerge/>
            <w:tcMar>
              <w:top w:w="100" w:type="dxa"/>
              <w:bottom w:w="100" w:type="dxa"/>
            </w:tcMar>
            <w:vAlign w:val="center"/>
          </w:tcPr>
          <w:p w14:paraId="7F330435" w14:textId="77777777" w:rsidR="00607876" w:rsidRDefault="00607876">
            <w:pPr>
              <w:spacing w:line="240" w:lineRule="auto"/>
              <w:jc w:val="center"/>
            </w:pPr>
          </w:p>
        </w:tc>
        <w:tc>
          <w:tcPr>
            <w:tcW w:w="800" w:type="dxa"/>
            <w:tcMar>
              <w:top w:w="100" w:type="dxa"/>
              <w:bottom w:w="100" w:type="dxa"/>
            </w:tcMar>
            <w:vAlign w:val="center"/>
          </w:tcPr>
          <w:p w14:paraId="63355D23"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1142F98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16BACD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AD3D86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C20D44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27BCBB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242AF8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354A08A" w14:textId="77777777" w:rsidR="00607876" w:rsidRDefault="003C11A7">
            <w:pPr>
              <w:spacing w:line="240" w:lineRule="auto"/>
              <w:jc w:val="center"/>
            </w:pPr>
            <w:r>
              <w:rPr>
                <w:rFonts w:ascii="华文仿宋" w:hAnsi="华文仿宋" w:cs="华文仿宋"/>
                <w:sz w:val="21"/>
              </w:rPr>
              <w:t>0</w:t>
            </w:r>
          </w:p>
        </w:tc>
      </w:tr>
      <w:tr w:rsidR="00607876" w14:paraId="2C990C1F" w14:textId="77777777">
        <w:tc>
          <w:tcPr>
            <w:tcW w:w="300" w:type="dxa"/>
            <w:vMerge/>
            <w:tcMar>
              <w:top w:w="100" w:type="dxa"/>
              <w:bottom w:w="100" w:type="dxa"/>
            </w:tcMar>
            <w:vAlign w:val="center"/>
          </w:tcPr>
          <w:p w14:paraId="47E7AE09" w14:textId="77777777" w:rsidR="00607876" w:rsidRDefault="00607876">
            <w:pPr>
              <w:spacing w:line="240" w:lineRule="auto"/>
              <w:jc w:val="center"/>
            </w:pPr>
          </w:p>
        </w:tc>
        <w:tc>
          <w:tcPr>
            <w:tcW w:w="400" w:type="dxa"/>
            <w:vMerge/>
            <w:tcMar>
              <w:top w:w="100" w:type="dxa"/>
              <w:bottom w:w="100" w:type="dxa"/>
            </w:tcMar>
            <w:vAlign w:val="center"/>
          </w:tcPr>
          <w:p w14:paraId="1E0C5F25" w14:textId="77777777" w:rsidR="00607876" w:rsidRDefault="00607876">
            <w:pPr>
              <w:spacing w:line="240" w:lineRule="auto"/>
              <w:jc w:val="center"/>
            </w:pPr>
          </w:p>
        </w:tc>
        <w:tc>
          <w:tcPr>
            <w:tcW w:w="800" w:type="dxa"/>
            <w:tcMar>
              <w:top w:w="100" w:type="dxa"/>
              <w:bottom w:w="100" w:type="dxa"/>
            </w:tcMar>
            <w:vAlign w:val="center"/>
          </w:tcPr>
          <w:p w14:paraId="5BAADA0B"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447BBC6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9F77E2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6B07E7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BF1115F"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A34377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03F99E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3011BED" w14:textId="77777777" w:rsidR="00607876" w:rsidRDefault="003C11A7">
            <w:pPr>
              <w:spacing w:line="240" w:lineRule="auto"/>
              <w:jc w:val="center"/>
            </w:pPr>
            <w:r>
              <w:rPr>
                <w:rFonts w:ascii="华文仿宋" w:hAnsi="华文仿宋" w:cs="华文仿宋"/>
                <w:sz w:val="21"/>
              </w:rPr>
              <w:t>0</w:t>
            </w:r>
          </w:p>
        </w:tc>
      </w:tr>
      <w:tr w:rsidR="00607876" w14:paraId="4F0DDAEC" w14:textId="77777777">
        <w:tc>
          <w:tcPr>
            <w:tcW w:w="300" w:type="dxa"/>
            <w:vMerge/>
            <w:tcMar>
              <w:top w:w="100" w:type="dxa"/>
              <w:bottom w:w="100" w:type="dxa"/>
            </w:tcMar>
            <w:vAlign w:val="center"/>
          </w:tcPr>
          <w:p w14:paraId="0672BD82" w14:textId="77777777" w:rsidR="00607876" w:rsidRDefault="00607876">
            <w:pPr>
              <w:spacing w:line="240" w:lineRule="auto"/>
              <w:jc w:val="center"/>
            </w:pPr>
          </w:p>
        </w:tc>
        <w:tc>
          <w:tcPr>
            <w:tcW w:w="400" w:type="dxa"/>
            <w:vMerge/>
            <w:tcMar>
              <w:top w:w="100" w:type="dxa"/>
              <w:bottom w:w="100" w:type="dxa"/>
            </w:tcMar>
            <w:vAlign w:val="center"/>
          </w:tcPr>
          <w:p w14:paraId="7ADCD933" w14:textId="77777777" w:rsidR="00607876" w:rsidRDefault="00607876">
            <w:pPr>
              <w:spacing w:line="240" w:lineRule="auto"/>
              <w:jc w:val="center"/>
            </w:pPr>
          </w:p>
        </w:tc>
        <w:tc>
          <w:tcPr>
            <w:tcW w:w="800" w:type="dxa"/>
            <w:tcMar>
              <w:top w:w="100" w:type="dxa"/>
              <w:bottom w:w="100" w:type="dxa"/>
            </w:tcMar>
            <w:vAlign w:val="center"/>
          </w:tcPr>
          <w:p w14:paraId="0585637B"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6946132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05A15E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B077BD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925B12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60B0AA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0A4737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FEDC0E5" w14:textId="77777777" w:rsidR="00607876" w:rsidRDefault="003C11A7">
            <w:pPr>
              <w:spacing w:line="240" w:lineRule="auto"/>
              <w:jc w:val="center"/>
            </w:pPr>
            <w:r>
              <w:rPr>
                <w:rFonts w:ascii="华文仿宋" w:hAnsi="华文仿宋" w:cs="华文仿宋"/>
                <w:sz w:val="21"/>
              </w:rPr>
              <w:t>0</w:t>
            </w:r>
          </w:p>
        </w:tc>
      </w:tr>
      <w:tr w:rsidR="00607876" w14:paraId="33B9D84C" w14:textId="77777777">
        <w:tc>
          <w:tcPr>
            <w:tcW w:w="300" w:type="dxa"/>
            <w:vMerge w:val="restart"/>
            <w:tcMar>
              <w:top w:w="100" w:type="dxa"/>
              <w:bottom w:w="100" w:type="dxa"/>
            </w:tcMar>
            <w:vAlign w:val="center"/>
          </w:tcPr>
          <w:p w14:paraId="61945F62" w14:textId="77777777" w:rsidR="00607876" w:rsidRDefault="003C11A7">
            <w:pPr>
              <w:spacing w:line="240" w:lineRule="auto"/>
              <w:jc w:val="center"/>
            </w:pPr>
            <w:r>
              <w:rPr>
                <w:rFonts w:ascii="华文仿宋" w:hAnsi="华文仿宋" w:cs="华文仿宋"/>
                <w:sz w:val="21"/>
              </w:rPr>
              <w:t>12</w:t>
            </w:r>
          </w:p>
        </w:tc>
        <w:tc>
          <w:tcPr>
            <w:tcW w:w="400" w:type="dxa"/>
            <w:vMerge w:val="restart"/>
            <w:tcMar>
              <w:top w:w="100" w:type="dxa"/>
              <w:bottom w:w="100" w:type="dxa"/>
            </w:tcMar>
            <w:vAlign w:val="center"/>
          </w:tcPr>
          <w:p w14:paraId="141C0FAA" w14:textId="77777777" w:rsidR="00607876" w:rsidRDefault="003C11A7">
            <w:pPr>
              <w:spacing w:line="240" w:lineRule="auto"/>
              <w:jc w:val="center"/>
            </w:pPr>
            <w:r>
              <w:rPr>
                <w:rFonts w:ascii="华文仿宋" w:hAnsi="华文仿宋" w:cs="华文仿宋"/>
                <w:sz w:val="21"/>
              </w:rPr>
              <w:t>SDN02</w:t>
            </w:r>
          </w:p>
        </w:tc>
        <w:tc>
          <w:tcPr>
            <w:tcW w:w="800" w:type="dxa"/>
            <w:tcMar>
              <w:top w:w="100" w:type="dxa"/>
              <w:bottom w:w="100" w:type="dxa"/>
            </w:tcMar>
            <w:vAlign w:val="center"/>
          </w:tcPr>
          <w:p w14:paraId="1391B72A"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582C87E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F663A8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FE01AD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371B29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1BDD55ED"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15361D5F"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581188CC" w14:textId="77777777" w:rsidR="00607876" w:rsidRDefault="003C11A7">
            <w:pPr>
              <w:spacing w:line="240" w:lineRule="auto"/>
              <w:jc w:val="center"/>
            </w:pPr>
            <w:r>
              <w:rPr>
                <w:rFonts w:ascii="华文仿宋" w:hAnsi="华文仿宋" w:cs="华文仿宋"/>
                <w:sz w:val="21"/>
              </w:rPr>
              <w:t>2</w:t>
            </w:r>
          </w:p>
        </w:tc>
      </w:tr>
      <w:tr w:rsidR="00607876" w14:paraId="09BEF84F" w14:textId="77777777">
        <w:tc>
          <w:tcPr>
            <w:tcW w:w="300" w:type="dxa"/>
            <w:vMerge/>
            <w:tcMar>
              <w:top w:w="100" w:type="dxa"/>
              <w:bottom w:w="100" w:type="dxa"/>
            </w:tcMar>
            <w:vAlign w:val="center"/>
          </w:tcPr>
          <w:p w14:paraId="7BAB9B72" w14:textId="77777777" w:rsidR="00607876" w:rsidRDefault="00607876">
            <w:pPr>
              <w:spacing w:line="240" w:lineRule="auto"/>
              <w:jc w:val="center"/>
            </w:pPr>
          </w:p>
        </w:tc>
        <w:tc>
          <w:tcPr>
            <w:tcW w:w="400" w:type="dxa"/>
            <w:vMerge/>
            <w:tcMar>
              <w:top w:w="100" w:type="dxa"/>
              <w:bottom w:w="100" w:type="dxa"/>
            </w:tcMar>
            <w:vAlign w:val="center"/>
          </w:tcPr>
          <w:p w14:paraId="01775B54" w14:textId="77777777" w:rsidR="00607876" w:rsidRDefault="00607876">
            <w:pPr>
              <w:spacing w:line="240" w:lineRule="auto"/>
              <w:jc w:val="center"/>
            </w:pPr>
          </w:p>
        </w:tc>
        <w:tc>
          <w:tcPr>
            <w:tcW w:w="800" w:type="dxa"/>
            <w:tcMar>
              <w:top w:w="100" w:type="dxa"/>
              <w:bottom w:w="100" w:type="dxa"/>
            </w:tcMar>
            <w:vAlign w:val="center"/>
          </w:tcPr>
          <w:p w14:paraId="5AF7632E"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5FA4C85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FA73EE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E24D05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559DB8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3475A7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365E58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722B677" w14:textId="77777777" w:rsidR="00607876" w:rsidRDefault="003C11A7">
            <w:pPr>
              <w:spacing w:line="240" w:lineRule="auto"/>
              <w:jc w:val="center"/>
            </w:pPr>
            <w:r>
              <w:rPr>
                <w:rFonts w:ascii="华文仿宋" w:hAnsi="华文仿宋" w:cs="华文仿宋"/>
                <w:sz w:val="21"/>
              </w:rPr>
              <w:t>0</w:t>
            </w:r>
          </w:p>
        </w:tc>
      </w:tr>
      <w:tr w:rsidR="00607876" w14:paraId="664C900A" w14:textId="77777777">
        <w:tc>
          <w:tcPr>
            <w:tcW w:w="300" w:type="dxa"/>
            <w:vMerge/>
            <w:tcMar>
              <w:top w:w="100" w:type="dxa"/>
              <w:bottom w:w="100" w:type="dxa"/>
            </w:tcMar>
            <w:vAlign w:val="center"/>
          </w:tcPr>
          <w:p w14:paraId="7E489296" w14:textId="77777777" w:rsidR="00607876" w:rsidRDefault="00607876">
            <w:pPr>
              <w:spacing w:line="240" w:lineRule="auto"/>
              <w:jc w:val="center"/>
            </w:pPr>
          </w:p>
        </w:tc>
        <w:tc>
          <w:tcPr>
            <w:tcW w:w="400" w:type="dxa"/>
            <w:vMerge/>
            <w:tcMar>
              <w:top w:w="100" w:type="dxa"/>
              <w:bottom w:w="100" w:type="dxa"/>
            </w:tcMar>
            <w:vAlign w:val="center"/>
          </w:tcPr>
          <w:p w14:paraId="412C84EB" w14:textId="77777777" w:rsidR="00607876" w:rsidRDefault="00607876">
            <w:pPr>
              <w:spacing w:line="240" w:lineRule="auto"/>
              <w:jc w:val="center"/>
            </w:pPr>
          </w:p>
        </w:tc>
        <w:tc>
          <w:tcPr>
            <w:tcW w:w="800" w:type="dxa"/>
            <w:tcMar>
              <w:top w:w="100" w:type="dxa"/>
              <w:bottom w:w="100" w:type="dxa"/>
            </w:tcMar>
            <w:vAlign w:val="center"/>
          </w:tcPr>
          <w:p w14:paraId="63F41219"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2567240C"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0DEA77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8CB688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E75FD4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F816F8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3A0110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EBA90A9" w14:textId="77777777" w:rsidR="00607876" w:rsidRDefault="003C11A7">
            <w:pPr>
              <w:spacing w:line="240" w:lineRule="auto"/>
              <w:jc w:val="center"/>
            </w:pPr>
            <w:r>
              <w:rPr>
                <w:rFonts w:ascii="华文仿宋" w:hAnsi="华文仿宋" w:cs="华文仿宋"/>
                <w:sz w:val="21"/>
              </w:rPr>
              <w:t>0</w:t>
            </w:r>
          </w:p>
        </w:tc>
      </w:tr>
      <w:tr w:rsidR="00607876" w14:paraId="36F8FB87" w14:textId="77777777">
        <w:tc>
          <w:tcPr>
            <w:tcW w:w="300" w:type="dxa"/>
            <w:vMerge/>
            <w:tcMar>
              <w:top w:w="100" w:type="dxa"/>
              <w:bottom w:w="100" w:type="dxa"/>
            </w:tcMar>
            <w:vAlign w:val="center"/>
          </w:tcPr>
          <w:p w14:paraId="223EB803" w14:textId="77777777" w:rsidR="00607876" w:rsidRDefault="00607876">
            <w:pPr>
              <w:spacing w:line="240" w:lineRule="auto"/>
              <w:jc w:val="center"/>
            </w:pPr>
          </w:p>
        </w:tc>
        <w:tc>
          <w:tcPr>
            <w:tcW w:w="400" w:type="dxa"/>
            <w:vMerge/>
            <w:tcMar>
              <w:top w:w="100" w:type="dxa"/>
              <w:bottom w:w="100" w:type="dxa"/>
            </w:tcMar>
            <w:vAlign w:val="center"/>
          </w:tcPr>
          <w:p w14:paraId="5B25FF8A" w14:textId="77777777" w:rsidR="00607876" w:rsidRDefault="00607876">
            <w:pPr>
              <w:spacing w:line="240" w:lineRule="auto"/>
              <w:jc w:val="center"/>
            </w:pPr>
          </w:p>
        </w:tc>
        <w:tc>
          <w:tcPr>
            <w:tcW w:w="800" w:type="dxa"/>
            <w:tcMar>
              <w:top w:w="100" w:type="dxa"/>
              <w:bottom w:w="100" w:type="dxa"/>
            </w:tcMar>
            <w:vAlign w:val="center"/>
          </w:tcPr>
          <w:p w14:paraId="5BC930AA"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505CDA4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52F8F1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C9069D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B3A830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EC1766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EE8964D"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BDAE111" w14:textId="77777777" w:rsidR="00607876" w:rsidRDefault="003C11A7">
            <w:pPr>
              <w:spacing w:line="240" w:lineRule="auto"/>
              <w:jc w:val="center"/>
            </w:pPr>
            <w:r>
              <w:rPr>
                <w:rFonts w:ascii="华文仿宋" w:hAnsi="华文仿宋" w:cs="华文仿宋"/>
                <w:sz w:val="21"/>
              </w:rPr>
              <w:t>0</w:t>
            </w:r>
          </w:p>
        </w:tc>
      </w:tr>
      <w:tr w:rsidR="00607876" w14:paraId="321DC7AC" w14:textId="77777777">
        <w:tc>
          <w:tcPr>
            <w:tcW w:w="300" w:type="dxa"/>
            <w:vMerge w:val="restart"/>
            <w:tcMar>
              <w:top w:w="100" w:type="dxa"/>
              <w:bottom w:w="100" w:type="dxa"/>
            </w:tcMar>
            <w:vAlign w:val="center"/>
          </w:tcPr>
          <w:p w14:paraId="08D64649" w14:textId="77777777" w:rsidR="00607876" w:rsidRDefault="003C11A7">
            <w:pPr>
              <w:spacing w:line="240" w:lineRule="auto"/>
              <w:jc w:val="center"/>
            </w:pPr>
            <w:r>
              <w:rPr>
                <w:rFonts w:ascii="华文仿宋" w:hAnsi="华文仿宋" w:cs="华文仿宋"/>
                <w:sz w:val="21"/>
              </w:rPr>
              <w:lastRenderedPageBreak/>
              <w:t>13</w:t>
            </w:r>
          </w:p>
        </w:tc>
        <w:tc>
          <w:tcPr>
            <w:tcW w:w="400" w:type="dxa"/>
            <w:vMerge w:val="restart"/>
            <w:tcMar>
              <w:top w:w="100" w:type="dxa"/>
              <w:bottom w:w="100" w:type="dxa"/>
            </w:tcMar>
            <w:vAlign w:val="center"/>
          </w:tcPr>
          <w:p w14:paraId="1F5302A3" w14:textId="77777777" w:rsidR="00607876" w:rsidRDefault="003C11A7">
            <w:pPr>
              <w:spacing w:line="240" w:lineRule="auto"/>
              <w:jc w:val="center"/>
            </w:pPr>
            <w:r>
              <w:rPr>
                <w:rFonts w:ascii="华文仿宋" w:hAnsi="华文仿宋" w:cs="华文仿宋"/>
                <w:sz w:val="21"/>
              </w:rPr>
              <w:t>SDN03</w:t>
            </w:r>
          </w:p>
        </w:tc>
        <w:tc>
          <w:tcPr>
            <w:tcW w:w="800" w:type="dxa"/>
            <w:tcMar>
              <w:top w:w="100" w:type="dxa"/>
              <w:bottom w:w="100" w:type="dxa"/>
            </w:tcMar>
            <w:vAlign w:val="center"/>
          </w:tcPr>
          <w:p w14:paraId="4E98EFD2"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5C35258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DEC9403"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7F7223C"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EE94E6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771DA4D"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25D092BE"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4D9A4389" w14:textId="77777777" w:rsidR="00607876" w:rsidRDefault="003C11A7">
            <w:pPr>
              <w:spacing w:line="240" w:lineRule="auto"/>
              <w:jc w:val="center"/>
            </w:pPr>
            <w:r>
              <w:rPr>
                <w:rFonts w:ascii="华文仿宋" w:hAnsi="华文仿宋" w:cs="华文仿宋"/>
                <w:sz w:val="21"/>
              </w:rPr>
              <w:t>2</w:t>
            </w:r>
          </w:p>
        </w:tc>
      </w:tr>
      <w:tr w:rsidR="00607876" w14:paraId="388464DD" w14:textId="77777777">
        <w:tc>
          <w:tcPr>
            <w:tcW w:w="300" w:type="dxa"/>
            <w:vMerge/>
            <w:tcMar>
              <w:top w:w="100" w:type="dxa"/>
              <w:bottom w:w="100" w:type="dxa"/>
            </w:tcMar>
            <w:vAlign w:val="center"/>
          </w:tcPr>
          <w:p w14:paraId="3B81D05A" w14:textId="77777777" w:rsidR="00607876" w:rsidRDefault="00607876">
            <w:pPr>
              <w:spacing w:line="240" w:lineRule="auto"/>
              <w:jc w:val="center"/>
            </w:pPr>
          </w:p>
        </w:tc>
        <w:tc>
          <w:tcPr>
            <w:tcW w:w="400" w:type="dxa"/>
            <w:vMerge/>
            <w:tcMar>
              <w:top w:w="100" w:type="dxa"/>
              <w:bottom w:w="100" w:type="dxa"/>
            </w:tcMar>
            <w:vAlign w:val="center"/>
          </w:tcPr>
          <w:p w14:paraId="7E22CF61" w14:textId="77777777" w:rsidR="00607876" w:rsidRDefault="00607876">
            <w:pPr>
              <w:spacing w:line="240" w:lineRule="auto"/>
              <w:jc w:val="center"/>
            </w:pPr>
          </w:p>
        </w:tc>
        <w:tc>
          <w:tcPr>
            <w:tcW w:w="800" w:type="dxa"/>
            <w:tcMar>
              <w:top w:w="100" w:type="dxa"/>
              <w:bottom w:w="100" w:type="dxa"/>
            </w:tcMar>
            <w:vAlign w:val="center"/>
          </w:tcPr>
          <w:p w14:paraId="187AAF68"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35A7E34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4C7D57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156186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EF38BF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04CC34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BEBF2C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5CD856D" w14:textId="77777777" w:rsidR="00607876" w:rsidRDefault="003C11A7">
            <w:pPr>
              <w:spacing w:line="240" w:lineRule="auto"/>
              <w:jc w:val="center"/>
            </w:pPr>
            <w:r>
              <w:rPr>
                <w:rFonts w:ascii="华文仿宋" w:hAnsi="华文仿宋" w:cs="华文仿宋"/>
                <w:sz w:val="21"/>
              </w:rPr>
              <w:t>0</w:t>
            </w:r>
          </w:p>
        </w:tc>
      </w:tr>
      <w:tr w:rsidR="00607876" w14:paraId="27878E87" w14:textId="77777777">
        <w:tc>
          <w:tcPr>
            <w:tcW w:w="300" w:type="dxa"/>
            <w:vMerge/>
            <w:tcMar>
              <w:top w:w="100" w:type="dxa"/>
              <w:bottom w:w="100" w:type="dxa"/>
            </w:tcMar>
            <w:vAlign w:val="center"/>
          </w:tcPr>
          <w:p w14:paraId="4A1E49F3" w14:textId="77777777" w:rsidR="00607876" w:rsidRDefault="00607876">
            <w:pPr>
              <w:spacing w:line="240" w:lineRule="auto"/>
              <w:jc w:val="center"/>
            </w:pPr>
          </w:p>
        </w:tc>
        <w:tc>
          <w:tcPr>
            <w:tcW w:w="400" w:type="dxa"/>
            <w:vMerge/>
            <w:tcMar>
              <w:top w:w="100" w:type="dxa"/>
              <w:bottom w:w="100" w:type="dxa"/>
            </w:tcMar>
            <w:vAlign w:val="center"/>
          </w:tcPr>
          <w:p w14:paraId="0707DD0D" w14:textId="77777777" w:rsidR="00607876" w:rsidRDefault="00607876">
            <w:pPr>
              <w:spacing w:line="240" w:lineRule="auto"/>
              <w:jc w:val="center"/>
            </w:pPr>
          </w:p>
        </w:tc>
        <w:tc>
          <w:tcPr>
            <w:tcW w:w="800" w:type="dxa"/>
            <w:tcMar>
              <w:top w:w="100" w:type="dxa"/>
              <w:bottom w:w="100" w:type="dxa"/>
            </w:tcMar>
            <w:vAlign w:val="center"/>
          </w:tcPr>
          <w:p w14:paraId="53B7F32B"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2F8A258"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778EF2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57A5A5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1E8B2E5"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723B54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FED9C6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99656AA" w14:textId="77777777" w:rsidR="00607876" w:rsidRDefault="003C11A7">
            <w:pPr>
              <w:spacing w:line="240" w:lineRule="auto"/>
              <w:jc w:val="center"/>
            </w:pPr>
            <w:r>
              <w:rPr>
                <w:rFonts w:ascii="华文仿宋" w:hAnsi="华文仿宋" w:cs="华文仿宋"/>
                <w:sz w:val="21"/>
              </w:rPr>
              <w:t>0</w:t>
            </w:r>
          </w:p>
        </w:tc>
      </w:tr>
      <w:tr w:rsidR="00607876" w14:paraId="1FB04354" w14:textId="77777777">
        <w:tc>
          <w:tcPr>
            <w:tcW w:w="300" w:type="dxa"/>
            <w:vMerge/>
            <w:tcMar>
              <w:top w:w="100" w:type="dxa"/>
              <w:bottom w:w="100" w:type="dxa"/>
            </w:tcMar>
            <w:vAlign w:val="center"/>
          </w:tcPr>
          <w:p w14:paraId="1673918F" w14:textId="77777777" w:rsidR="00607876" w:rsidRDefault="00607876">
            <w:pPr>
              <w:spacing w:line="240" w:lineRule="auto"/>
              <w:jc w:val="center"/>
            </w:pPr>
          </w:p>
        </w:tc>
        <w:tc>
          <w:tcPr>
            <w:tcW w:w="400" w:type="dxa"/>
            <w:vMerge/>
            <w:tcMar>
              <w:top w:w="100" w:type="dxa"/>
              <w:bottom w:w="100" w:type="dxa"/>
            </w:tcMar>
            <w:vAlign w:val="center"/>
          </w:tcPr>
          <w:p w14:paraId="6AA3DD7C" w14:textId="77777777" w:rsidR="00607876" w:rsidRDefault="00607876">
            <w:pPr>
              <w:spacing w:line="240" w:lineRule="auto"/>
              <w:jc w:val="center"/>
            </w:pPr>
          </w:p>
        </w:tc>
        <w:tc>
          <w:tcPr>
            <w:tcW w:w="800" w:type="dxa"/>
            <w:tcMar>
              <w:top w:w="100" w:type="dxa"/>
              <w:bottom w:w="100" w:type="dxa"/>
            </w:tcMar>
            <w:vAlign w:val="center"/>
          </w:tcPr>
          <w:p w14:paraId="2B74C347"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39743D7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B67647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886C9D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5FAA41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B769FE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0E284E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D10FC6A" w14:textId="77777777" w:rsidR="00607876" w:rsidRDefault="003C11A7">
            <w:pPr>
              <w:spacing w:line="240" w:lineRule="auto"/>
              <w:jc w:val="center"/>
            </w:pPr>
            <w:r>
              <w:rPr>
                <w:rFonts w:ascii="华文仿宋" w:hAnsi="华文仿宋" w:cs="华文仿宋"/>
                <w:sz w:val="21"/>
              </w:rPr>
              <w:t>0</w:t>
            </w:r>
          </w:p>
        </w:tc>
      </w:tr>
      <w:tr w:rsidR="00607876" w14:paraId="27F4F9B2" w14:textId="77777777">
        <w:tc>
          <w:tcPr>
            <w:tcW w:w="300" w:type="dxa"/>
            <w:vMerge w:val="restart"/>
            <w:tcMar>
              <w:top w:w="100" w:type="dxa"/>
              <w:bottom w:w="100" w:type="dxa"/>
            </w:tcMar>
            <w:vAlign w:val="center"/>
          </w:tcPr>
          <w:p w14:paraId="4813B8AB" w14:textId="77777777" w:rsidR="00607876" w:rsidRDefault="003C11A7">
            <w:pPr>
              <w:spacing w:line="240" w:lineRule="auto"/>
              <w:jc w:val="center"/>
            </w:pPr>
            <w:r>
              <w:rPr>
                <w:rFonts w:ascii="华文仿宋" w:hAnsi="华文仿宋" w:cs="华文仿宋"/>
                <w:sz w:val="21"/>
              </w:rPr>
              <w:t>14</w:t>
            </w:r>
          </w:p>
        </w:tc>
        <w:tc>
          <w:tcPr>
            <w:tcW w:w="400" w:type="dxa"/>
            <w:vMerge w:val="restart"/>
            <w:tcMar>
              <w:top w:w="100" w:type="dxa"/>
              <w:bottom w:w="100" w:type="dxa"/>
            </w:tcMar>
            <w:vAlign w:val="center"/>
          </w:tcPr>
          <w:p w14:paraId="37A05914" w14:textId="77777777" w:rsidR="00607876" w:rsidRDefault="003C11A7">
            <w:pPr>
              <w:spacing w:line="240" w:lineRule="auto"/>
              <w:jc w:val="center"/>
            </w:pPr>
            <w:r>
              <w:rPr>
                <w:rFonts w:ascii="华文仿宋" w:hAnsi="华文仿宋" w:cs="华文仿宋"/>
                <w:sz w:val="21"/>
              </w:rPr>
              <w:t>运维终端1</w:t>
            </w:r>
          </w:p>
        </w:tc>
        <w:tc>
          <w:tcPr>
            <w:tcW w:w="800" w:type="dxa"/>
            <w:tcMar>
              <w:top w:w="100" w:type="dxa"/>
              <w:bottom w:w="100" w:type="dxa"/>
            </w:tcMar>
            <w:vAlign w:val="center"/>
          </w:tcPr>
          <w:p w14:paraId="1D862FC1"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3FE2D0A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6AC8AA"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AA11E9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21F5203"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699F7B0"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7BBFD00F"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089DC757" w14:textId="77777777" w:rsidR="00607876" w:rsidRDefault="003C11A7">
            <w:pPr>
              <w:spacing w:line="240" w:lineRule="auto"/>
              <w:jc w:val="center"/>
            </w:pPr>
            <w:r>
              <w:rPr>
                <w:rFonts w:ascii="华文仿宋" w:hAnsi="华文仿宋" w:cs="华文仿宋"/>
                <w:sz w:val="21"/>
              </w:rPr>
              <w:t>2</w:t>
            </w:r>
          </w:p>
        </w:tc>
      </w:tr>
      <w:tr w:rsidR="00607876" w14:paraId="13C72645" w14:textId="77777777">
        <w:tc>
          <w:tcPr>
            <w:tcW w:w="300" w:type="dxa"/>
            <w:vMerge/>
            <w:tcMar>
              <w:top w:w="100" w:type="dxa"/>
              <w:bottom w:w="100" w:type="dxa"/>
            </w:tcMar>
            <w:vAlign w:val="center"/>
          </w:tcPr>
          <w:p w14:paraId="7C1BF821" w14:textId="77777777" w:rsidR="00607876" w:rsidRDefault="00607876">
            <w:pPr>
              <w:spacing w:line="240" w:lineRule="auto"/>
              <w:jc w:val="center"/>
            </w:pPr>
          </w:p>
        </w:tc>
        <w:tc>
          <w:tcPr>
            <w:tcW w:w="400" w:type="dxa"/>
            <w:vMerge/>
            <w:tcMar>
              <w:top w:w="100" w:type="dxa"/>
              <w:bottom w:w="100" w:type="dxa"/>
            </w:tcMar>
            <w:vAlign w:val="center"/>
          </w:tcPr>
          <w:p w14:paraId="580AFB5B" w14:textId="77777777" w:rsidR="00607876" w:rsidRDefault="00607876">
            <w:pPr>
              <w:spacing w:line="240" w:lineRule="auto"/>
              <w:jc w:val="center"/>
            </w:pPr>
          </w:p>
        </w:tc>
        <w:tc>
          <w:tcPr>
            <w:tcW w:w="800" w:type="dxa"/>
            <w:tcMar>
              <w:top w:w="100" w:type="dxa"/>
              <w:bottom w:w="100" w:type="dxa"/>
            </w:tcMar>
            <w:vAlign w:val="center"/>
          </w:tcPr>
          <w:p w14:paraId="3859A528"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6221B3D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1FE184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BF714D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0E7784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AFD7B5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97223C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AD47633" w14:textId="77777777" w:rsidR="00607876" w:rsidRDefault="003C11A7">
            <w:pPr>
              <w:spacing w:line="240" w:lineRule="auto"/>
              <w:jc w:val="center"/>
            </w:pPr>
            <w:r>
              <w:rPr>
                <w:rFonts w:ascii="华文仿宋" w:hAnsi="华文仿宋" w:cs="华文仿宋"/>
                <w:sz w:val="21"/>
              </w:rPr>
              <w:t>0</w:t>
            </w:r>
          </w:p>
        </w:tc>
      </w:tr>
      <w:tr w:rsidR="00607876" w14:paraId="75D86FDE" w14:textId="77777777">
        <w:tc>
          <w:tcPr>
            <w:tcW w:w="300" w:type="dxa"/>
            <w:vMerge/>
            <w:tcMar>
              <w:top w:w="100" w:type="dxa"/>
              <w:bottom w:w="100" w:type="dxa"/>
            </w:tcMar>
            <w:vAlign w:val="center"/>
          </w:tcPr>
          <w:p w14:paraId="5A13F131" w14:textId="77777777" w:rsidR="00607876" w:rsidRDefault="00607876">
            <w:pPr>
              <w:spacing w:line="240" w:lineRule="auto"/>
              <w:jc w:val="center"/>
            </w:pPr>
          </w:p>
        </w:tc>
        <w:tc>
          <w:tcPr>
            <w:tcW w:w="400" w:type="dxa"/>
            <w:vMerge/>
            <w:tcMar>
              <w:top w:w="100" w:type="dxa"/>
              <w:bottom w:w="100" w:type="dxa"/>
            </w:tcMar>
            <w:vAlign w:val="center"/>
          </w:tcPr>
          <w:p w14:paraId="4A18D39F" w14:textId="77777777" w:rsidR="00607876" w:rsidRDefault="00607876">
            <w:pPr>
              <w:spacing w:line="240" w:lineRule="auto"/>
              <w:jc w:val="center"/>
            </w:pPr>
          </w:p>
        </w:tc>
        <w:tc>
          <w:tcPr>
            <w:tcW w:w="800" w:type="dxa"/>
            <w:tcMar>
              <w:top w:w="100" w:type="dxa"/>
              <w:bottom w:w="100" w:type="dxa"/>
            </w:tcMar>
            <w:vAlign w:val="center"/>
          </w:tcPr>
          <w:p w14:paraId="357B470A"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561210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A3CCD9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9A77DE8"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99610A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D09118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FF18F5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11460F5" w14:textId="77777777" w:rsidR="00607876" w:rsidRDefault="003C11A7">
            <w:pPr>
              <w:spacing w:line="240" w:lineRule="auto"/>
              <w:jc w:val="center"/>
            </w:pPr>
            <w:r>
              <w:rPr>
                <w:rFonts w:ascii="华文仿宋" w:hAnsi="华文仿宋" w:cs="华文仿宋"/>
                <w:sz w:val="21"/>
              </w:rPr>
              <w:t>0</w:t>
            </w:r>
          </w:p>
        </w:tc>
      </w:tr>
      <w:tr w:rsidR="00607876" w14:paraId="03E115ED" w14:textId="77777777">
        <w:tc>
          <w:tcPr>
            <w:tcW w:w="300" w:type="dxa"/>
            <w:vMerge/>
            <w:tcMar>
              <w:top w:w="100" w:type="dxa"/>
              <w:bottom w:w="100" w:type="dxa"/>
            </w:tcMar>
            <w:vAlign w:val="center"/>
          </w:tcPr>
          <w:p w14:paraId="0B4881D3" w14:textId="77777777" w:rsidR="00607876" w:rsidRDefault="00607876">
            <w:pPr>
              <w:spacing w:line="240" w:lineRule="auto"/>
              <w:jc w:val="center"/>
            </w:pPr>
          </w:p>
        </w:tc>
        <w:tc>
          <w:tcPr>
            <w:tcW w:w="400" w:type="dxa"/>
            <w:vMerge/>
            <w:tcMar>
              <w:top w:w="100" w:type="dxa"/>
              <w:bottom w:w="100" w:type="dxa"/>
            </w:tcMar>
            <w:vAlign w:val="center"/>
          </w:tcPr>
          <w:p w14:paraId="77A93DF6" w14:textId="77777777" w:rsidR="00607876" w:rsidRDefault="00607876">
            <w:pPr>
              <w:spacing w:line="240" w:lineRule="auto"/>
              <w:jc w:val="center"/>
            </w:pPr>
          </w:p>
        </w:tc>
        <w:tc>
          <w:tcPr>
            <w:tcW w:w="800" w:type="dxa"/>
            <w:tcMar>
              <w:top w:w="100" w:type="dxa"/>
              <w:bottom w:w="100" w:type="dxa"/>
            </w:tcMar>
            <w:vAlign w:val="center"/>
          </w:tcPr>
          <w:p w14:paraId="32BAFD0E"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4A8AD12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A85F76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070A2B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C1E920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BD5110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7FBF8E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887FC26" w14:textId="77777777" w:rsidR="00607876" w:rsidRDefault="003C11A7">
            <w:pPr>
              <w:spacing w:line="240" w:lineRule="auto"/>
              <w:jc w:val="center"/>
            </w:pPr>
            <w:r>
              <w:rPr>
                <w:rFonts w:ascii="华文仿宋" w:hAnsi="华文仿宋" w:cs="华文仿宋"/>
                <w:sz w:val="21"/>
              </w:rPr>
              <w:t>0</w:t>
            </w:r>
          </w:p>
        </w:tc>
      </w:tr>
      <w:tr w:rsidR="00607876" w14:paraId="2CB830C8" w14:textId="77777777">
        <w:tc>
          <w:tcPr>
            <w:tcW w:w="300" w:type="dxa"/>
            <w:vMerge w:val="restart"/>
            <w:tcMar>
              <w:top w:w="100" w:type="dxa"/>
              <w:bottom w:w="100" w:type="dxa"/>
            </w:tcMar>
            <w:vAlign w:val="center"/>
          </w:tcPr>
          <w:p w14:paraId="6D12C996" w14:textId="77777777" w:rsidR="00607876" w:rsidRDefault="003C11A7">
            <w:pPr>
              <w:spacing w:line="240" w:lineRule="auto"/>
              <w:jc w:val="center"/>
            </w:pPr>
            <w:r>
              <w:rPr>
                <w:rFonts w:ascii="华文仿宋" w:hAnsi="华文仿宋" w:cs="华文仿宋"/>
                <w:sz w:val="21"/>
              </w:rPr>
              <w:t>15</w:t>
            </w:r>
          </w:p>
        </w:tc>
        <w:tc>
          <w:tcPr>
            <w:tcW w:w="400" w:type="dxa"/>
            <w:vMerge w:val="restart"/>
            <w:tcMar>
              <w:top w:w="100" w:type="dxa"/>
              <w:bottom w:w="100" w:type="dxa"/>
            </w:tcMar>
            <w:vAlign w:val="center"/>
          </w:tcPr>
          <w:p w14:paraId="04CC6AF1" w14:textId="77777777" w:rsidR="00607876" w:rsidRDefault="003C11A7">
            <w:pPr>
              <w:spacing w:line="240" w:lineRule="auto"/>
              <w:jc w:val="center"/>
            </w:pPr>
            <w:r>
              <w:rPr>
                <w:rFonts w:ascii="华文仿宋" w:hAnsi="华文仿宋" w:cs="华文仿宋"/>
                <w:sz w:val="21"/>
              </w:rPr>
              <w:t>运维终端2</w:t>
            </w:r>
          </w:p>
        </w:tc>
        <w:tc>
          <w:tcPr>
            <w:tcW w:w="800" w:type="dxa"/>
            <w:tcMar>
              <w:top w:w="100" w:type="dxa"/>
              <w:bottom w:w="100" w:type="dxa"/>
            </w:tcMar>
            <w:vAlign w:val="center"/>
          </w:tcPr>
          <w:p w14:paraId="312F654F"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024E65A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49ED5B2"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2C78C437"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00C457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1D133F4"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31C2F60D"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1F662578" w14:textId="77777777" w:rsidR="00607876" w:rsidRDefault="003C11A7">
            <w:pPr>
              <w:spacing w:line="240" w:lineRule="auto"/>
              <w:jc w:val="center"/>
            </w:pPr>
            <w:r>
              <w:rPr>
                <w:rFonts w:ascii="华文仿宋" w:hAnsi="华文仿宋" w:cs="华文仿宋"/>
                <w:sz w:val="21"/>
              </w:rPr>
              <w:t>2</w:t>
            </w:r>
          </w:p>
        </w:tc>
      </w:tr>
      <w:tr w:rsidR="00607876" w14:paraId="7C002192" w14:textId="77777777">
        <w:tc>
          <w:tcPr>
            <w:tcW w:w="300" w:type="dxa"/>
            <w:vMerge/>
            <w:tcMar>
              <w:top w:w="100" w:type="dxa"/>
              <w:bottom w:w="100" w:type="dxa"/>
            </w:tcMar>
            <w:vAlign w:val="center"/>
          </w:tcPr>
          <w:p w14:paraId="3134275F" w14:textId="77777777" w:rsidR="00607876" w:rsidRDefault="00607876">
            <w:pPr>
              <w:spacing w:line="240" w:lineRule="auto"/>
              <w:jc w:val="center"/>
            </w:pPr>
          </w:p>
        </w:tc>
        <w:tc>
          <w:tcPr>
            <w:tcW w:w="400" w:type="dxa"/>
            <w:vMerge/>
            <w:tcMar>
              <w:top w:w="100" w:type="dxa"/>
              <w:bottom w:w="100" w:type="dxa"/>
            </w:tcMar>
            <w:vAlign w:val="center"/>
          </w:tcPr>
          <w:p w14:paraId="38D742A0" w14:textId="77777777" w:rsidR="00607876" w:rsidRDefault="00607876">
            <w:pPr>
              <w:spacing w:line="240" w:lineRule="auto"/>
              <w:jc w:val="center"/>
            </w:pPr>
          </w:p>
        </w:tc>
        <w:tc>
          <w:tcPr>
            <w:tcW w:w="800" w:type="dxa"/>
            <w:tcMar>
              <w:top w:w="100" w:type="dxa"/>
              <w:bottom w:w="100" w:type="dxa"/>
            </w:tcMar>
            <w:vAlign w:val="center"/>
          </w:tcPr>
          <w:p w14:paraId="3523C92B"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38E956A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AAF25C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C4A2C7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497FEB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6144CA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3CDCB7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90410AB" w14:textId="77777777" w:rsidR="00607876" w:rsidRDefault="003C11A7">
            <w:pPr>
              <w:spacing w:line="240" w:lineRule="auto"/>
              <w:jc w:val="center"/>
            </w:pPr>
            <w:r>
              <w:rPr>
                <w:rFonts w:ascii="华文仿宋" w:hAnsi="华文仿宋" w:cs="华文仿宋"/>
                <w:sz w:val="21"/>
              </w:rPr>
              <w:t>0</w:t>
            </w:r>
          </w:p>
        </w:tc>
      </w:tr>
      <w:tr w:rsidR="00607876" w14:paraId="7ACA3C5F" w14:textId="77777777">
        <w:tc>
          <w:tcPr>
            <w:tcW w:w="300" w:type="dxa"/>
            <w:vMerge/>
            <w:tcMar>
              <w:top w:w="100" w:type="dxa"/>
              <w:bottom w:w="100" w:type="dxa"/>
            </w:tcMar>
            <w:vAlign w:val="center"/>
          </w:tcPr>
          <w:p w14:paraId="2C14D9BF" w14:textId="77777777" w:rsidR="00607876" w:rsidRDefault="00607876">
            <w:pPr>
              <w:spacing w:line="240" w:lineRule="auto"/>
              <w:jc w:val="center"/>
            </w:pPr>
          </w:p>
        </w:tc>
        <w:tc>
          <w:tcPr>
            <w:tcW w:w="400" w:type="dxa"/>
            <w:vMerge/>
            <w:tcMar>
              <w:top w:w="100" w:type="dxa"/>
              <w:bottom w:w="100" w:type="dxa"/>
            </w:tcMar>
            <w:vAlign w:val="center"/>
          </w:tcPr>
          <w:p w14:paraId="36F24A08" w14:textId="77777777" w:rsidR="00607876" w:rsidRDefault="00607876">
            <w:pPr>
              <w:spacing w:line="240" w:lineRule="auto"/>
              <w:jc w:val="center"/>
            </w:pPr>
          </w:p>
        </w:tc>
        <w:tc>
          <w:tcPr>
            <w:tcW w:w="800" w:type="dxa"/>
            <w:tcMar>
              <w:top w:w="100" w:type="dxa"/>
              <w:bottom w:w="100" w:type="dxa"/>
            </w:tcMar>
            <w:vAlign w:val="center"/>
          </w:tcPr>
          <w:p w14:paraId="080EDFFD"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3DB3A08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F22876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AB06562"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C2E55F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8A3C34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D86AA7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246A239" w14:textId="77777777" w:rsidR="00607876" w:rsidRDefault="003C11A7">
            <w:pPr>
              <w:spacing w:line="240" w:lineRule="auto"/>
              <w:jc w:val="center"/>
            </w:pPr>
            <w:r>
              <w:rPr>
                <w:rFonts w:ascii="华文仿宋" w:hAnsi="华文仿宋" w:cs="华文仿宋"/>
                <w:sz w:val="21"/>
              </w:rPr>
              <w:t>0</w:t>
            </w:r>
          </w:p>
        </w:tc>
      </w:tr>
      <w:tr w:rsidR="00607876" w14:paraId="09E246C1" w14:textId="77777777">
        <w:tc>
          <w:tcPr>
            <w:tcW w:w="300" w:type="dxa"/>
            <w:vMerge/>
            <w:tcMar>
              <w:top w:w="100" w:type="dxa"/>
              <w:bottom w:w="100" w:type="dxa"/>
            </w:tcMar>
            <w:vAlign w:val="center"/>
          </w:tcPr>
          <w:p w14:paraId="3B7AF648" w14:textId="77777777" w:rsidR="00607876" w:rsidRDefault="00607876">
            <w:pPr>
              <w:spacing w:line="240" w:lineRule="auto"/>
              <w:jc w:val="center"/>
            </w:pPr>
          </w:p>
        </w:tc>
        <w:tc>
          <w:tcPr>
            <w:tcW w:w="400" w:type="dxa"/>
            <w:vMerge/>
            <w:tcMar>
              <w:top w:w="100" w:type="dxa"/>
              <w:bottom w:w="100" w:type="dxa"/>
            </w:tcMar>
            <w:vAlign w:val="center"/>
          </w:tcPr>
          <w:p w14:paraId="7747060A" w14:textId="77777777" w:rsidR="00607876" w:rsidRDefault="00607876">
            <w:pPr>
              <w:spacing w:line="240" w:lineRule="auto"/>
              <w:jc w:val="center"/>
            </w:pPr>
          </w:p>
        </w:tc>
        <w:tc>
          <w:tcPr>
            <w:tcW w:w="800" w:type="dxa"/>
            <w:tcMar>
              <w:top w:w="100" w:type="dxa"/>
              <w:bottom w:w="100" w:type="dxa"/>
            </w:tcMar>
            <w:vAlign w:val="center"/>
          </w:tcPr>
          <w:p w14:paraId="7ABF9E52"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2429B73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F65689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06AD6A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DBA991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A8F026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B5D2D53"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60A08A30" w14:textId="77777777" w:rsidR="00607876" w:rsidRDefault="003C11A7">
            <w:pPr>
              <w:spacing w:line="240" w:lineRule="auto"/>
              <w:jc w:val="center"/>
            </w:pPr>
            <w:r>
              <w:rPr>
                <w:rFonts w:ascii="华文仿宋" w:hAnsi="华文仿宋" w:cs="华文仿宋"/>
                <w:sz w:val="21"/>
              </w:rPr>
              <w:t>0</w:t>
            </w:r>
          </w:p>
        </w:tc>
      </w:tr>
    </w:tbl>
    <w:p w14:paraId="48C1227E" w14:textId="77777777" w:rsidR="00D772DE" w:rsidRPr="00C75207" w:rsidRDefault="008B0738" w:rsidP="00B4091C">
      <w:pPr>
        <w:pStyle w:val="a1"/>
      </w:pPr>
      <w:bookmarkStart w:id="196" w:name="_Toc88414694"/>
      <w:r w:rsidRPr="00C75207">
        <w:rPr>
          <w:rFonts w:hint="eastAsia"/>
        </w:rPr>
        <w:t>系统管理软件</w:t>
      </w:r>
      <w:r w:rsidRPr="00C75207">
        <w:t>/</w:t>
      </w:r>
      <w:r w:rsidRPr="00C75207">
        <w:rPr>
          <w:rFonts w:hint="eastAsia"/>
        </w:rPr>
        <w:t>平台</w:t>
      </w:r>
      <w:bookmarkEnd w:id="196"/>
    </w:p>
    <w:p w14:paraId="34552772"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13</w:t>
      </w:r>
      <w:r>
        <w:rPr>
          <w:rFonts w:eastAsia="黑体" w:hAnsiTheme="majorEastAsia"/>
          <w:b/>
          <w:sz w:val="21"/>
          <w:szCs w:val="21"/>
        </w:rPr>
        <w:fldChar w:fldCharType="end"/>
      </w:r>
      <w:r>
        <w:rPr>
          <w:rFonts w:eastAsia="黑体" w:hAnsiTheme="majorEastAsia"/>
          <w:b/>
          <w:sz w:val="21"/>
          <w:szCs w:val="21"/>
        </w:rPr>
        <w:t>安全计算环境单项测评结果汇总表（安全通用要求部分）</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
        <w:gridCol w:w="665"/>
        <w:gridCol w:w="1328"/>
        <w:gridCol w:w="515"/>
        <w:gridCol w:w="514"/>
        <w:gridCol w:w="514"/>
        <w:gridCol w:w="514"/>
        <w:gridCol w:w="514"/>
        <w:gridCol w:w="514"/>
        <w:gridCol w:w="514"/>
        <w:gridCol w:w="514"/>
        <w:gridCol w:w="514"/>
        <w:gridCol w:w="514"/>
        <w:gridCol w:w="514"/>
      </w:tblGrid>
      <w:tr w:rsidR="00607876" w14:paraId="28CE36D4" w14:textId="77777777">
        <w:trPr>
          <w:trHeight w:hRule="exact" w:val="450"/>
          <w:tblHeader/>
        </w:trPr>
        <w:tc>
          <w:tcPr>
            <w:tcW w:w="300" w:type="dxa"/>
            <w:vMerge w:val="restart"/>
            <w:shd w:val="pct35" w:color="auto" w:fill="FFFFFF"/>
            <w:tcMar>
              <w:top w:w="15" w:type="dxa"/>
              <w:bottom w:w="15" w:type="dxa"/>
            </w:tcMar>
            <w:vAlign w:val="center"/>
          </w:tcPr>
          <w:p w14:paraId="41D71AED"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7430E01E"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1212DFEE" w14:textId="77777777" w:rsidR="00607876" w:rsidRDefault="003C11A7">
            <w:pPr>
              <w:spacing w:line="240" w:lineRule="auto"/>
              <w:jc w:val="center"/>
            </w:pPr>
            <w:r>
              <w:rPr>
                <w:rFonts w:ascii="华文仿宋" w:hAnsi="华文仿宋" w:cs="华文仿宋"/>
                <w:b/>
                <w:sz w:val="21"/>
              </w:rPr>
              <w:t>符合情况</w:t>
            </w:r>
          </w:p>
        </w:tc>
        <w:tc>
          <w:tcPr>
            <w:tcW w:w="3410" w:type="dxa"/>
            <w:gridSpan w:val="11"/>
            <w:shd w:val="pct35" w:color="auto" w:fill="FFFFFF"/>
            <w:tcMar>
              <w:top w:w="15" w:type="dxa"/>
              <w:bottom w:w="15" w:type="dxa"/>
            </w:tcMar>
            <w:vAlign w:val="center"/>
          </w:tcPr>
          <w:p w14:paraId="792558D7" w14:textId="77777777" w:rsidR="00607876" w:rsidRDefault="003C11A7">
            <w:pPr>
              <w:spacing w:line="240" w:lineRule="auto"/>
              <w:jc w:val="center"/>
            </w:pPr>
            <w:r>
              <w:rPr>
                <w:rFonts w:ascii="华文仿宋" w:hAnsi="华文仿宋" w:cs="华文仿宋"/>
                <w:b/>
                <w:sz w:val="21"/>
              </w:rPr>
              <w:t>安全通用要求</w:t>
            </w:r>
          </w:p>
        </w:tc>
      </w:tr>
      <w:tr w:rsidR="00607876" w14:paraId="428C1F2D" w14:textId="77777777">
        <w:trPr>
          <w:tblHeader/>
        </w:trPr>
        <w:tc>
          <w:tcPr>
            <w:tcW w:w="300" w:type="dxa"/>
            <w:vMerge/>
            <w:shd w:val="pct35" w:color="auto" w:fill="FFFFFF"/>
            <w:tcMar>
              <w:top w:w="15" w:type="dxa"/>
              <w:bottom w:w="15" w:type="dxa"/>
            </w:tcMar>
            <w:vAlign w:val="center"/>
          </w:tcPr>
          <w:p w14:paraId="0A1A2D46"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29478A22"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388AFA91" w14:textId="77777777" w:rsidR="00607876" w:rsidRDefault="00607876">
            <w:pPr>
              <w:spacing w:line="240" w:lineRule="auto"/>
              <w:jc w:val="center"/>
            </w:pPr>
          </w:p>
        </w:tc>
        <w:tc>
          <w:tcPr>
            <w:tcW w:w="310" w:type="dxa"/>
            <w:shd w:val="pct35" w:color="auto" w:fill="FFFFFF"/>
            <w:tcMar>
              <w:top w:w="15" w:type="dxa"/>
              <w:bottom w:w="15" w:type="dxa"/>
            </w:tcMar>
            <w:vAlign w:val="center"/>
          </w:tcPr>
          <w:p w14:paraId="46BB59B4" w14:textId="77777777" w:rsidR="00607876" w:rsidRDefault="003C11A7">
            <w:pPr>
              <w:spacing w:line="240" w:lineRule="auto"/>
              <w:jc w:val="center"/>
            </w:pPr>
            <w:r>
              <w:rPr>
                <w:rFonts w:ascii="华文仿宋" w:hAnsi="华文仿宋" w:cs="华文仿宋"/>
                <w:b/>
                <w:sz w:val="21"/>
              </w:rPr>
              <w:t>身份鉴别</w:t>
            </w:r>
          </w:p>
        </w:tc>
        <w:tc>
          <w:tcPr>
            <w:tcW w:w="310" w:type="dxa"/>
            <w:shd w:val="pct35" w:color="auto" w:fill="FFFFFF"/>
            <w:tcMar>
              <w:top w:w="15" w:type="dxa"/>
              <w:bottom w:w="15" w:type="dxa"/>
            </w:tcMar>
            <w:vAlign w:val="center"/>
          </w:tcPr>
          <w:p w14:paraId="1C6D1DBE" w14:textId="77777777" w:rsidR="00607876" w:rsidRDefault="003C11A7">
            <w:pPr>
              <w:spacing w:line="240" w:lineRule="auto"/>
              <w:jc w:val="center"/>
            </w:pPr>
            <w:r>
              <w:rPr>
                <w:rFonts w:ascii="华文仿宋" w:hAnsi="华文仿宋" w:cs="华文仿宋"/>
                <w:b/>
                <w:sz w:val="21"/>
              </w:rPr>
              <w:t>访问控制</w:t>
            </w:r>
          </w:p>
        </w:tc>
        <w:tc>
          <w:tcPr>
            <w:tcW w:w="310" w:type="dxa"/>
            <w:shd w:val="pct35" w:color="auto" w:fill="FFFFFF"/>
            <w:tcMar>
              <w:top w:w="15" w:type="dxa"/>
              <w:bottom w:w="15" w:type="dxa"/>
            </w:tcMar>
            <w:vAlign w:val="center"/>
          </w:tcPr>
          <w:p w14:paraId="211AC337" w14:textId="77777777" w:rsidR="00607876" w:rsidRDefault="003C11A7">
            <w:pPr>
              <w:spacing w:line="240" w:lineRule="auto"/>
              <w:jc w:val="center"/>
            </w:pPr>
            <w:r>
              <w:rPr>
                <w:rFonts w:ascii="华文仿宋" w:hAnsi="华文仿宋" w:cs="华文仿宋"/>
                <w:b/>
                <w:sz w:val="21"/>
              </w:rPr>
              <w:t>安全审计</w:t>
            </w:r>
          </w:p>
        </w:tc>
        <w:tc>
          <w:tcPr>
            <w:tcW w:w="310" w:type="dxa"/>
            <w:shd w:val="pct35" w:color="auto" w:fill="FFFFFF"/>
            <w:tcMar>
              <w:top w:w="15" w:type="dxa"/>
              <w:bottom w:w="15" w:type="dxa"/>
            </w:tcMar>
            <w:vAlign w:val="center"/>
          </w:tcPr>
          <w:p w14:paraId="1ABFC982" w14:textId="77777777" w:rsidR="00607876" w:rsidRDefault="003C11A7">
            <w:pPr>
              <w:spacing w:line="240" w:lineRule="auto"/>
              <w:jc w:val="center"/>
            </w:pPr>
            <w:r>
              <w:rPr>
                <w:rFonts w:ascii="华文仿宋" w:hAnsi="华文仿宋" w:cs="华文仿宋"/>
                <w:b/>
                <w:sz w:val="21"/>
              </w:rPr>
              <w:t>入侵防范</w:t>
            </w:r>
          </w:p>
        </w:tc>
        <w:tc>
          <w:tcPr>
            <w:tcW w:w="310" w:type="dxa"/>
            <w:shd w:val="pct35" w:color="auto" w:fill="FFFFFF"/>
            <w:tcMar>
              <w:top w:w="15" w:type="dxa"/>
              <w:bottom w:w="15" w:type="dxa"/>
            </w:tcMar>
            <w:vAlign w:val="center"/>
          </w:tcPr>
          <w:p w14:paraId="4AA2405D" w14:textId="77777777" w:rsidR="00607876" w:rsidRDefault="003C11A7">
            <w:pPr>
              <w:spacing w:line="240" w:lineRule="auto"/>
              <w:jc w:val="center"/>
            </w:pPr>
            <w:r>
              <w:rPr>
                <w:rFonts w:ascii="华文仿宋" w:hAnsi="华文仿宋" w:cs="华文仿宋"/>
                <w:b/>
                <w:sz w:val="21"/>
              </w:rPr>
              <w:t>恶意代码防范</w:t>
            </w:r>
          </w:p>
        </w:tc>
        <w:tc>
          <w:tcPr>
            <w:tcW w:w="310" w:type="dxa"/>
            <w:shd w:val="pct35" w:color="auto" w:fill="FFFFFF"/>
            <w:tcMar>
              <w:top w:w="15" w:type="dxa"/>
              <w:bottom w:w="15" w:type="dxa"/>
            </w:tcMar>
            <w:vAlign w:val="center"/>
          </w:tcPr>
          <w:p w14:paraId="4D8C1C35" w14:textId="77777777" w:rsidR="00607876" w:rsidRDefault="003C11A7">
            <w:pPr>
              <w:spacing w:line="240" w:lineRule="auto"/>
              <w:jc w:val="center"/>
            </w:pPr>
            <w:r>
              <w:rPr>
                <w:rFonts w:ascii="华文仿宋" w:hAnsi="华文仿宋" w:cs="华文仿宋"/>
                <w:b/>
                <w:sz w:val="21"/>
              </w:rPr>
              <w:t>可信验证</w:t>
            </w:r>
          </w:p>
        </w:tc>
        <w:tc>
          <w:tcPr>
            <w:tcW w:w="310" w:type="dxa"/>
            <w:shd w:val="pct35" w:color="auto" w:fill="FFFFFF"/>
            <w:tcMar>
              <w:top w:w="15" w:type="dxa"/>
              <w:bottom w:w="15" w:type="dxa"/>
            </w:tcMar>
            <w:vAlign w:val="center"/>
          </w:tcPr>
          <w:p w14:paraId="1322F0BA" w14:textId="77777777" w:rsidR="00607876" w:rsidRDefault="003C11A7">
            <w:pPr>
              <w:spacing w:line="240" w:lineRule="auto"/>
              <w:jc w:val="center"/>
            </w:pPr>
            <w:r>
              <w:rPr>
                <w:rFonts w:ascii="华文仿宋" w:hAnsi="华文仿宋" w:cs="华文仿宋"/>
                <w:b/>
                <w:sz w:val="21"/>
              </w:rPr>
              <w:t>数据完整性</w:t>
            </w:r>
          </w:p>
        </w:tc>
        <w:tc>
          <w:tcPr>
            <w:tcW w:w="310" w:type="dxa"/>
            <w:shd w:val="pct35" w:color="auto" w:fill="FFFFFF"/>
            <w:tcMar>
              <w:top w:w="15" w:type="dxa"/>
              <w:bottom w:w="15" w:type="dxa"/>
            </w:tcMar>
            <w:vAlign w:val="center"/>
          </w:tcPr>
          <w:p w14:paraId="3E79D062" w14:textId="77777777" w:rsidR="00607876" w:rsidRDefault="003C11A7">
            <w:pPr>
              <w:spacing w:line="240" w:lineRule="auto"/>
              <w:jc w:val="center"/>
            </w:pPr>
            <w:r>
              <w:rPr>
                <w:rFonts w:ascii="华文仿宋" w:hAnsi="华文仿宋" w:cs="华文仿宋"/>
                <w:b/>
                <w:sz w:val="21"/>
              </w:rPr>
              <w:t>数据保密性</w:t>
            </w:r>
          </w:p>
        </w:tc>
        <w:tc>
          <w:tcPr>
            <w:tcW w:w="310" w:type="dxa"/>
            <w:shd w:val="pct35" w:color="auto" w:fill="FFFFFF"/>
            <w:tcMar>
              <w:top w:w="15" w:type="dxa"/>
              <w:bottom w:w="15" w:type="dxa"/>
            </w:tcMar>
            <w:vAlign w:val="center"/>
          </w:tcPr>
          <w:p w14:paraId="623C1E02" w14:textId="77777777" w:rsidR="00607876" w:rsidRDefault="003C11A7">
            <w:pPr>
              <w:spacing w:line="240" w:lineRule="auto"/>
              <w:jc w:val="center"/>
            </w:pPr>
            <w:r>
              <w:rPr>
                <w:rFonts w:ascii="华文仿宋" w:hAnsi="华文仿宋" w:cs="华文仿宋"/>
                <w:b/>
                <w:sz w:val="21"/>
              </w:rPr>
              <w:t>数据备份恢复</w:t>
            </w:r>
          </w:p>
        </w:tc>
        <w:tc>
          <w:tcPr>
            <w:tcW w:w="310" w:type="dxa"/>
            <w:shd w:val="pct35" w:color="auto" w:fill="FFFFFF"/>
            <w:tcMar>
              <w:top w:w="15" w:type="dxa"/>
              <w:bottom w:w="15" w:type="dxa"/>
            </w:tcMar>
            <w:vAlign w:val="center"/>
          </w:tcPr>
          <w:p w14:paraId="37582DD6" w14:textId="77777777" w:rsidR="00607876" w:rsidRDefault="003C11A7">
            <w:pPr>
              <w:spacing w:line="240" w:lineRule="auto"/>
              <w:jc w:val="center"/>
            </w:pPr>
            <w:r>
              <w:rPr>
                <w:rFonts w:ascii="华文仿宋" w:hAnsi="华文仿宋" w:cs="华文仿宋"/>
                <w:b/>
                <w:sz w:val="21"/>
              </w:rPr>
              <w:t>剩余信息保护</w:t>
            </w:r>
          </w:p>
        </w:tc>
        <w:tc>
          <w:tcPr>
            <w:tcW w:w="310" w:type="dxa"/>
            <w:shd w:val="pct35" w:color="auto" w:fill="FFFFFF"/>
            <w:tcMar>
              <w:top w:w="15" w:type="dxa"/>
              <w:bottom w:w="15" w:type="dxa"/>
            </w:tcMar>
            <w:vAlign w:val="center"/>
          </w:tcPr>
          <w:p w14:paraId="4CE32EED" w14:textId="77777777" w:rsidR="00607876" w:rsidRDefault="003C11A7">
            <w:pPr>
              <w:spacing w:line="240" w:lineRule="auto"/>
              <w:jc w:val="center"/>
            </w:pPr>
            <w:r>
              <w:rPr>
                <w:rFonts w:ascii="华文仿宋" w:hAnsi="华文仿宋" w:cs="华文仿宋"/>
                <w:b/>
                <w:sz w:val="21"/>
              </w:rPr>
              <w:t>个人信息保护</w:t>
            </w:r>
          </w:p>
        </w:tc>
      </w:tr>
      <w:tr w:rsidR="00607876" w14:paraId="04B7ECC6" w14:textId="77777777">
        <w:tc>
          <w:tcPr>
            <w:tcW w:w="300" w:type="dxa"/>
            <w:vMerge w:val="restart"/>
            <w:tcMar>
              <w:top w:w="100" w:type="dxa"/>
              <w:bottom w:w="100" w:type="dxa"/>
            </w:tcMar>
            <w:vAlign w:val="center"/>
          </w:tcPr>
          <w:p w14:paraId="1494DC77"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2DDA6FEA" w14:textId="77777777" w:rsidR="00607876" w:rsidRDefault="003C11A7">
            <w:pPr>
              <w:spacing w:line="240" w:lineRule="auto"/>
              <w:jc w:val="center"/>
            </w:pPr>
            <w:r>
              <w:rPr>
                <w:rFonts w:ascii="华文仿宋" w:hAnsi="华文仿宋" w:cs="华文仿宋"/>
                <w:sz w:val="21"/>
              </w:rPr>
              <w:t>亚</w:t>
            </w:r>
            <w:proofErr w:type="gramStart"/>
            <w:r>
              <w:rPr>
                <w:rFonts w:ascii="华文仿宋" w:hAnsi="华文仿宋" w:cs="华文仿宋"/>
                <w:sz w:val="21"/>
              </w:rPr>
              <w:t>信</w:t>
            </w:r>
            <w:r>
              <w:rPr>
                <w:rFonts w:ascii="华文仿宋" w:hAnsi="华文仿宋" w:cs="华文仿宋"/>
                <w:sz w:val="21"/>
              </w:rPr>
              <w:lastRenderedPageBreak/>
              <w:t>安全</w:t>
            </w:r>
            <w:proofErr w:type="gramEnd"/>
            <w:r>
              <w:rPr>
                <w:rFonts w:ascii="华文仿宋" w:hAnsi="华文仿宋" w:cs="华文仿宋"/>
                <w:sz w:val="21"/>
              </w:rPr>
              <w:t>服务器深度安全防护系统</w:t>
            </w:r>
          </w:p>
        </w:tc>
        <w:tc>
          <w:tcPr>
            <w:tcW w:w="800" w:type="dxa"/>
            <w:tcMar>
              <w:top w:w="100" w:type="dxa"/>
              <w:bottom w:w="100" w:type="dxa"/>
            </w:tcMar>
            <w:vAlign w:val="center"/>
          </w:tcPr>
          <w:p w14:paraId="30041DB4" w14:textId="77777777" w:rsidR="00607876" w:rsidRDefault="003C11A7">
            <w:pPr>
              <w:spacing w:line="240" w:lineRule="auto"/>
              <w:jc w:val="center"/>
            </w:pPr>
            <w:r>
              <w:rPr>
                <w:rFonts w:ascii="华文仿宋" w:hAnsi="华文仿宋" w:cs="华文仿宋"/>
                <w:sz w:val="21"/>
              </w:rPr>
              <w:lastRenderedPageBreak/>
              <w:t>符合</w:t>
            </w:r>
          </w:p>
        </w:tc>
        <w:tc>
          <w:tcPr>
            <w:tcW w:w="310" w:type="dxa"/>
            <w:tcMar>
              <w:top w:w="100" w:type="dxa"/>
              <w:bottom w:w="100" w:type="dxa"/>
            </w:tcMar>
            <w:vAlign w:val="center"/>
          </w:tcPr>
          <w:p w14:paraId="28F456FD"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40B9DE29" w14:textId="77777777" w:rsidR="00607876" w:rsidRDefault="003C11A7">
            <w:pPr>
              <w:spacing w:line="240" w:lineRule="auto"/>
              <w:jc w:val="center"/>
            </w:pPr>
            <w:r>
              <w:rPr>
                <w:rFonts w:ascii="华文仿宋" w:hAnsi="华文仿宋" w:cs="华文仿宋"/>
                <w:sz w:val="21"/>
              </w:rPr>
              <w:t>6</w:t>
            </w:r>
          </w:p>
        </w:tc>
        <w:tc>
          <w:tcPr>
            <w:tcW w:w="310" w:type="dxa"/>
            <w:tcMar>
              <w:top w:w="100" w:type="dxa"/>
              <w:bottom w:w="100" w:type="dxa"/>
            </w:tcMar>
            <w:vAlign w:val="center"/>
          </w:tcPr>
          <w:p w14:paraId="358C91DA"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CC4328E"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3DD4740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A74604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D9D4F1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6EF1486"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6CF307F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285337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B13768E" w14:textId="77777777" w:rsidR="00607876" w:rsidRDefault="003C11A7">
            <w:pPr>
              <w:spacing w:line="240" w:lineRule="auto"/>
              <w:jc w:val="center"/>
            </w:pPr>
            <w:r>
              <w:rPr>
                <w:rFonts w:ascii="华文仿宋" w:hAnsi="华文仿宋" w:cs="华文仿宋"/>
                <w:sz w:val="21"/>
              </w:rPr>
              <w:t>0</w:t>
            </w:r>
          </w:p>
        </w:tc>
      </w:tr>
      <w:tr w:rsidR="00607876" w14:paraId="51E06576" w14:textId="77777777">
        <w:tc>
          <w:tcPr>
            <w:tcW w:w="300" w:type="dxa"/>
            <w:vMerge/>
            <w:tcMar>
              <w:top w:w="100" w:type="dxa"/>
              <w:bottom w:w="100" w:type="dxa"/>
            </w:tcMar>
            <w:vAlign w:val="center"/>
          </w:tcPr>
          <w:p w14:paraId="1F030A79" w14:textId="77777777" w:rsidR="00607876" w:rsidRDefault="00607876">
            <w:pPr>
              <w:spacing w:line="240" w:lineRule="auto"/>
              <w:jc w:val="center"/>
            </w:pPr>
          </w:p>
        </w:tc>
        <w:tc>
          <w:tcPr>
            <w:tcW w:w="400" w:type="dxa"/>
            <w:vMerge/>
            <w:tcMar>
              <w:top w:w="100" w:type="dxa"/>
              <w:bottom w:w="100" w:type="dxa"/>
            </w:tcMar>
            <w:vAlign w:val="center"/>
          </w:tcPr>
          <w:p w14:paraId="52B593AE" w14:textId="77777777" w:rsidR="00607876" w:rsidRDefault="00607876">
            <w:pPr>
              <w:spacing w:line="240" w:lineRule="auto"/>
              <w:jc w:val="center"/>
            </w:pPr>
          </w:p>
        </w:tc>
        <w:tc>
          <w:tcPr>
            <w:tcW w:w="800" w:type="dxa"/>
            <w:tcMar>
              <w:top w:w="100" w:type="dxa"/>
              <w:bottom w:w="100" w:type="dxa"/>
            </w:tcMar>
            <w:vAlign w:val="center"/>
          </w:tcPr>
          <w:p w14:paraId="1AEF5E3E"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BFF36C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8E6653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9C5A38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E1E725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116463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E9032B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F6CA62"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52BEF00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20A77D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6A410E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F2A392E" w14:textId="77777777" w:rsidR="00607876" w:rsidRDefault="003C11A7">
            <w:pPr>
              <w:spacing w:line="240" w:lineRule="auto"/>
              <w:jc w:val="center"/>
            </w:pPr>
            <w:r>
              <w:rPr>
                <w:rFonts w:ascii="华文仿宋" w:hAnsi="华文仿宋" w:cs="华文仿宋"/>
                <w:sz w:val="21"/>
              </w:rPr>
              <w:t>0</w:t>
            </w:r>
          </w:p>
        </w:tc>
      </w:tr>
      <w:tr w:rsidR="00607876" w14:paraId="7CAB6C37" w14:textId="77777777">
        <w:tc>
          <w:tcPr>
            <w:tcW w:w="300" w:type="dxa"/>
            <w:vMerge/>
            <w:tcMar>
              <w:top w:w="100" w:type="dxa"/>
              <w:bottom w:w="100" w:type="dxa"/>
            </w:tcMar>
            <w:vAlign w:val="center"/>
          </w:tcPr>
          <w:p w14:paraId="28A15236" w14:textId="77777777" w:rsidR="00607876" w:rsidRDefault="00607876">
            <w:pPr>
              <w:spacing w:line="240" w:lineRule="auto"/>
              <w:jc w:val="center"/>
            </w:pPr>
          </w:p>
        </w:tc>
        <w:tc>
          <w:tcPr>
            <w:tcW w:w="400" w:type="dxa"/>
            <w:vMerge/>
            <w:tcMar>
              <w:top w:w="100" w:type="dxa"/>
              <w:bottom w:w="100" w:type="dxa"/>
            </w:tcMar>
            <w:vAlign w:val="center"/>
          </w:tcPr>
          <w:p w14:paraId="4FDB9C23" w14:textId="77777777" w:rsidR="00607876" w:rsidRDefault="00607876">
            <w:pPr>
              <w:spacing w:line="240" w:lineRule="auto"/>
              <w:jc w:val="center"/>
            </w:pPr>
          </w:p>
        </w:tc>
        <w:tc>
          <w:tcPr>
            <w:tcW w:w="800" w:type="dxa"/>
            <w:tcMar>
              <w:top w:w="100" w:type="dxa"/>
              <w:bottom w:w="100" w:type="dxa"/>
            </w:tcMar>
            <w:vAlign w:val="center"/>
          </w:tcPr>
          <w:p w14:paraId="3701BF3C"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5912367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ABF582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9A4C3F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FF2D6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87EA61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DB74F2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C64298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999761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F53E84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10203A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5529858" w14:textId="77777777" w:rsidR="00607876" w:rsidRDefault="003C11A7">
            <w:pPr>
              <w:spacing w:line="240" w:lineRule="auto"/>
              <w:jc w:val="center"/>
            </w:pPr>
            <w:r>
              <w:rPr>
                <w:rFonts w:ascii="华文仿宋" w:hAnsi="华文仿宋" w:cs="华文仿宋"/>
                <w:sz w:val="21"/>
              </w:rPr>
              <w:t>0</w:t>
            </w:r>
          </w:p>
        </w:tc>
      </w:tr>
      <w:tr w:rsidR="00607876" w14:paraId="3D643ED9" w14:textId="77777777">
        <w:tc>
          <w:tcPr>
            <w:tcW w:w="300" w:type="dxa"/>
            <w:vMerge/>
            <w:tcMar>
              <w:top w:w="100" w:type="dxa"/>
              <w:bottom w:w="100" w:type="dxa"/>
            </w:tcMar>
            <w:vAlign w:val="center"/>
          </w:tcPr>
          <w:p w14:paraId="57636ABF" w14:textId="77777777" w:rsidR="00607876" w:rsidRDefault="00607876">
            <w:pPr>
              <w:spacing w:line="240" w:lineRule="auto"/>
              <w:jc w:val="center"/>
            </w:pPr>
          </w:p>
        </w:tc>
        <w:tc>
          <w:tcPr>
            <w:tcW w:w="400" w:type="dxa"/>
            <w:vMerge/>
            <w:tcMar>
              <w:top w:w="100" w:type="dxa"/>
              <w:bottom w:w="100" w:type="dxa"/>
            </w:tcMar>
            <w:vAlign w:val="center"/>
          </w:tcPr>
          <w:p w14:paraId="1C030977" w14:textId="77777777" w:rsidR="00607876" w:rsidRDefault="00607876">
            <w:pPr>
              <w:spacing w:line="240" w:lineRule="auto"/>
              <w:jc w:val="center"/>
            </w:pPr>
          </w:p>
        </w:tc>
        <w:tc>
          <w:tcPr>
            <w:tcW w:w="800" w:type="dxa"/>
            <w:tcMar>
              <w:top w:w="100" w:type="dxa"/>
              <w:bottom w:w="100" w:type="dxa"/>
            </w:tcMar>
            <w:vAlign w:val="center"/>
          </w:tcPr>
          <w:p w14:paraId="3B8ED92C"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722E36A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1F2FA4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177975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3F489BE"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75501E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33710D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28E406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64A8F8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570360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CD4C52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99CBF50" w14:textId="77777777" w:rsidR="00607876" w:rsidRDefault="003C11A7">
            <w:pPr>
              <w:spacing w:line="240" w:lineRule="auto"/>
              <w:jc w:val="center"/>
            </w:pPr>
            <w:r>
              <w:rPr>
                <w:rFonts w:ascii="华文仿宋" w:hAnsi="华文仿宋" w:cs="华文仿宋"/>
                <w:sz w:val="21"/>
              </w:rPr>
              <w:t>2</w:t>
            </w:r>
          </w:p>
        </w:tc>
      </w:tr>
    </w:tbl>
    <w:p w14:paraId="49CBDC0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14</w:t>
      </w:r>
      <w:r>
        <w:rPr>
          <w:rFonts w:eastAsia="黑体" w:hAnsiTheme="majorEastAsia"/>
          <w:b/>
          <w:sz w:val="21"/>
          <w:szCs w:val="21"/>
        </w:rPr>
        <w:fldChar w:fldCharType="end"/>
      </w:r>
      <w:r>
        <w:rPr>
          <w:rFonts w:eastAsia="黑体" w:hAnsiTheme="majorEastAsia"/>
          <w:b/>
          <w:sz w:val="21"/>
          <w:szCs w:val="21"/>
        </w:rPr>
        <w:t>安全计算环境单项测评结果汇总表（安全扩展要求部分）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663"/>
        <w:gridCol w:w="1326"/>
        <w:gridCol w:w="830"/>
        <w:gridCol w:w="830"/>
        <w:gridCol w:w="830"/>
        <w:gridCol w:w="830"/>
        <w:gridCol w:w="830"/>
        <w:gridCol w:w="830"/>
        <w:gridCol w:w="830"/>
      </w:tblGrid>
      <w:tr w:rsidR="00607876" w14:paraId="7E04E9FF" w14:textId="77777777">
        <w:trPr>
          <w:trHeight w:hRule="exact" w:val="450"/>
          <w:tblHeader/>
        </w:trPr>
        <w:tc>
          <w:tcPr>
            <w:tcW w:w="300" w:type="dxa"/>
            <w:vMerge w:val="restart"/>
            <w:shd w:val="pct35" w:color="auto" w:fill="FFFFFF"/>
            <w:tcMar>
              <w:top w:w="15" w:type="dxa"/>
              <w:bottom w:w="15" w:type="dxa"/>
            </w:tcMar>
            <w:vAlign w:val="center"/>
          </w:tcPr>
          <w:p w14:paraId="2CC5DB08"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3D70827F"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204B0BA5" w14:textId="77777777" w:rsidR="00607876" w:rsidRDefault="003C11A7">
            <w:pPr>
              <w:spacing w:line="240" w:lineRule="auto"/>
              <w:jc w:val="center"/>
            </w:pPr>
            <w:r>
              <w:rPr>
                <w:rFonts w:ascii="华文仿宋" w:hAnsi="华文仿宋" w:cs="华文仿宋"/>
                <w:b/>
                <w:sz w:val="21"/>
              </w:rPr>
              <w:t>符合情况</w:t>
            </w:r>
          </w:p>
        </w:tc>
        <w:tc>
          <w:tcPr>
            <w:tcW w:w="3500" w:type="dxa"/>
            <w:gridSpan w:val="7"/>
            <w:shd w:val="pct35" w:color="auto" w:fill="FFFFFF"/>
            <w:tcMar>
              <w:top w:w="15" w:type="dxa"/>
              <w:bottom w:w="15" w:type="dxa"/>
            </w:tcMar>
            <w:vAlign w:val="center"/>
          </w:tcPr>
          <w:p w14:paraId="7A0A73AF" w14:textId="77777777" w:rsidR="00607876" w:rsidRDefault="003C11A7">
            <w:pPr>
              <w:spacing w:line="240" w:lineRule="auto"/>
              <w:jc w:val="center"/>
            </w:pPr>
            <w:r>
              <w:rPr>
                <w:rFonts w:ascii="华文仿宋" w:hAnsi="华文仿宋" w:cs="华文仿宋"/>
                <w:b/>
                <w:sz w:val="21"/>
              </w:rPr>
              <w:t>安全扩展要求</w:t>
            </w:r>
          </w:p>
        </w:tc>
      </w:tr>
      <w:tr w:rsidR="00607876" w14:paraId="33A63411" w14:textId="77777777">
        <w:trPr>
          <w:tblHeader/>
        </w:trPr>
        <w:tc>
          <w:tcPr>
            <w:tcW w:w="300" w:type="dxa"/>
            <w:vMerge/>
            <w:shd w:val="pct35" w:color="auto" w:fill="FFFFFF"/>
            <w:tcMar>
              <w:top w:w="15" w:type="dxa"/>
              <w:bottom w:w="15" w:type="dxa"/>
            </w:tcMar>
            <w:vAlign w:val="center"/>
          </w:tcPr>
          <w:p w14:paraId="1D91CB5B"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7D33354D"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3090C39C" w14:textId="77777777" w:rsidR="00607876" w:rsidRDefault="00607876">
            <w:pPr>
              <w:spacing w:line="240" w:lineRule="auto"/>
              <w:jc w:val="center"/>
            </w:pPr>
          </w:p>
        </w:tc>
        <w:tc>
          <w:tcPr>
            <w:tcW w:w="500" w:type="dxa"/>
            <w:shd w:val="pct35" w:color="auto" w:fill="FFFFFF"/>
            <w:tcMar>
              <w:top w:w="15" w:type="dxa"/>
              <w:bottom w:w="15" w:type="dxa"/>
            </w:tcMar>
            <w:vAlign w:val="center"/>
          </w:tcPr>
          <w:p w14:paraId="3CACFC3B" w14:textId="77777777" w:rsidR="00607876" w:rsidRDefault="003C11A7">
            <w:pPr>
              <w:spacing w:line="240" w:lineRule="auto"/>
              <w:jc w:val="center"/>
            </w:pPr>
            <w:r>
              <w:rPr>
                <w:rFonts w:ascii="华文仿宋" w:hAnsi="华文仿宋" w:cs="华文仿宋"/>
                <w:b/>
                <w:sz w:val="21"/>
              </w:rPr>
              <w:t>身份鉴别（云计算）</w:t>
            </w:r>
          </w:p>
        </w:tc>
        <w:tc>
          <w:tcPr>
            <w:tcW w:w="500" w:type="dxa"/>
            <w:shd w:val="pct35" w:color="auto" w:fill="FFFFFF"/>
            <w:tcMar>
              <w:top w:w="15" w:type="dxa"/>
              <w:bottom w:w="15" w:type="dxa"/>
            </w:tcMar>
            <w:vAlign w:val="center"/>
          </w:tcPr>
          <w:p w14:paraId="535544FD" w14:textId="77777777" w:rsidR="00607876" w:rsidRDefault="003C11A7">
            <w:pPr>
              <w:spacing w:line="240" w:lineRule="auto"/>
              <w:jc w:val="center"/>
            </w:pPr>
            <w:r>
              <w:rPr>
                <w:rFonts w:ascii="华文仿宋" w:hAnsi="华文仿宋" w:cs="华文仿宋"/>
                <w:b/>
                <w:sz w:val="21"/>
              </w:rPr>
              <w:t>访问控制（云计算）</w:t>
            </w:r>
          </w:p>
        </w:tc>
        <w:tc>
          <w:tcPr>
            <w:tcW w:w="500" w:type="dxa"/>
            <w:shd w:val="pct35" w:color="auto" w:fill="FFFFFF"/>
            <w:tcMar>
              <w:top w:w="15" w:type="dxa"/>
              <w:bottom w:w="15" w:type="dxa"/>
            </w:tcMar>
            <w:vAlign w:val="center"/>
          </w:tcPr>
          <w:p w14:paraId="09448AC9" w14:textId="77777777" w:rsidR="00607876" w:rsidRDefault="003C11A7">
            <w:pPr>
              <w:spacing w:line="240" w:lineRule="auto"/>
              <w:jc w:val="center"/>
            </w:pPr>
            <w:r>
              <w:rPr>
                <w:rFonts w:ascii="华文仿宋" w:hAnsi="华文仿宋" w:cs="华文仿宋"/>
                <w:b/>
                <w:sz w:val="21"/>
              </w:rPr>
              <w:t>入侵防范（云计算）</w:t>
            </w:r>
          </w:p>
        </w:tc>
        <w:tc>
          <w:tcPr>
            <w:tcW w:w="500" w:type="dxa"/>
            <w:shd w:val="pct35" w:color="auto" w:fill="FFFFFF"/>
            <w:tcMar>
              <w:top w:w="15" w:type="dxa"/>
              <w:bottom w:w="15" w:type="dxa"/>
            </w:tcMar>
            <w:vAlign w:val="center"/>
          </w:tcPr>
          <w:p w14:paraId="258CF193" w14:textId="77777777" w:rsidR="00607876" w:rsidRDefault="003C11A7">
            <w:pPr>
              <w:spacing w:line="240" w:lineRule="auto"/>
              <w:jc w:val="center"/>
            </w:pPr>
            <w:r>
              <w:rPr>
                <w:rFonts w:ascii="华文仿宋" w:hAnsi="华文仿宋" w:cs="华文仿宋"/>
                <w:b/>
                <w:sz w:val="21"/>
              </w:rPr>
              <w:t>镜像和快照保护（云计算）</w:t>
            </w:r>
          </w:p>
        </w:tc>
        <w:tc>
          <w:tcPr>
            <w:tcW w:w="500" w:type="dxa"/>
            <w:shd w:val="pct35" w:color="auto" w:fill="FFFFFF"/>
            <w:tcMar>
              <w:top w:w="15" w:type="dxa"/>
              <w:bottom w:w="15" w:type="dxa"/>
            </w:tcMar>
            <w:vAlign w:val="center"/>
          </w:tcPr>
          <w:p w14:paraId="2B1C62DB" w14:textId="77777777" w:rsidR="00607876" w:rsidRDefault="003C11A7">
            <w:pPr>
              <w:spacing w:line="240" w:lineRule="auto"/>
              <w:jc w:val="center"/>
            </w:pPr>
            <w:r>
              <w:rPr>
                <w:rFonts w:ascii="华文仿宋" w:hAnsi="华文仿宋" w:cs="华文仿宋"/>
                <w:b/>
                <w:sz w:val="21"/>
              </w:rPr>
              <w:t>数据完整性和保密性（云计算）</w:t>
            </w:r>
          </w:p>
        </w:tc>
        <w:tc>
          <w:tcPr>
            <w:tcW w:w="500" w:type="dxa"/>
            <w:shd w:val="pct35" w:color="auto" w:fill="FFFFFF"/>
            <w:tcMar>
              <w:top w:w="15" w:type="dxa"/>
              <w:bottom w:w="15" w:type="dxa"/>
            </w:tcMar>
            <w:vAlign w:val="center"/>
          </w:tcPr>
          <w:p w14:paraId="7B0925D9" w14:textId="77777777" w:rsidR="00607876" w:rsidRDefault="003C11A7">
            <w:pPr>
              <w:spacing w:line="240" w:lineRule="auto"/>
              <w:jc w:val="center"/>
            </w:pPr>
            <w:r>
              <w:rPr>
                <w:rFonts w:ascii="华文仿宋" w:hAnsi="华文仿宋" w:cs="华文仿宋"/>
                <w:b/>
                <w:sz w:val="21"/>
              </w:rPr>
              <w:t>数据备份恢复（云计算）</w:t>
            </w:r>
          </w:p>
        </w:tc>
        <w:tc>
          <w:tcPr>
            <w:tcW w:w="500" w:type="dxa"/>
            <w:shd w:val="pct35" w:color="auto" w:fill="FFFFFF"/>
            <w:tcMar>
              <w:top w:w="15" w:type="dxa"/>
              <w:bottom w:w="15" w:type="dxa"/>
            </w:tcMar>
            <w:vAlign w:val="center"/>
          </w:tcPr>
          <w:p w14:paraId="28FE022D" w14:textId="77777777" w:rsidR="00607876" w:rsidRDefault="003C11A7">
            <w:pPr>
              <w:spacing w:line="240" w:lineRule="auto"/>
              <w:jc w:val="center"/>
            </w:pPr>
            <w:r>
              <w:rPr>
                <w:rFonts w:ascii="华文仿宋" w:hAnsi="华文仿宋" w:cs="华文仿宋"/>
                <w:b/>
                <w:sz w:val="21"/>
              </w:rPr>
              <w:t>剩余信息保护（云计算）</w:t>
            </w:r>
          </w:p>
        </w:tc>
      </w:tr>
      <w:tr w:rsidR="00607876" w14:paraId="5AED12BF" w14:textId="77777777">
        <w:tc>
          <w:tcPr>
            <w:tcW w:w="300" w:type="dxa"/>
            <w:vMerge w:val="restart"/>
            <w:tcMar>
              <w:top w:w="100" w:type="dxa"/>
              <w:bottom w:w="100" w:type="dxa"/>
            </w:tcMar>
            <w:vAlign w:val="center"/>
          </w:tcPr>
          <w:p w14:paraId="0A28411A"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45563C84" w14:textId="77777777" w:rsidR="00607876" w:rsidRDefault="003C11A7">
            <w:pPr>
              <w:spacing w:line="240" w:lineRule="auto"/>
              <w:jc w:val="center"/>
            </w:pPr>
            <w:r>
              <w:rPr>
                <w:rFonts w:ascii="华文仿宋" w:hAnsi="华文仿宋" w:cs="华文仿宋"/>
                <w:sz w:val="21"/>
              </w:rPr>
              <w:t>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w:t>
            </w:r>
          </w:p>
        </w:tc>
        <w:tc>
          <w:tcPr>
            <w:tcW w:w="800" w:type="dxa"/>
            <w:tcMar>
              <w:top w:w="100" w:type="dxa"/>
              <w:bottom w:w="100" w:type="dxa"/>
            </w:tcMar>
            <w:vAlign w:val="center"/>
          </w:tcPr>
          <w:p w14:paraId="185C6507"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2B9C858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EBC3B0E"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63250D8"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354304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FCC19E2"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3409DF00"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79BCCC0D" w14:textId="77777777" w:rsidR="00607876" w:rsidRDefault="003C11A7">
            <w:pPr>
              <w:spacing w:line="240" w:lineRule="auto"/>
              <w:jc w:val="center"/>
            </w:pPr>
            <w:r>
              <w:rPr>
                <w:rFonts w:ascii="华文仿宋" w:hAnsi="华文仿宋" w:cs="华文仿宋"/>
                <w:sz w:val="21"/>
              </w:rPr>
              <w:t>2</w:t>
            </w:r>
          </w:p>
        </w:tc>
      </w:tr>
      <w:tr w:rsidR="00607876" w14:paraId="59F2CC09" w14:textId="77777777">
        <w:tc>
          <w:tcPr>
            <w:tcW w:w="300" w:type="dxa"/>
            <w:vMerge/>
            <w:tcMar>
              <w:top w:w="100" w:type="dxa"/>
              <w:bottom w:w="100" w:type="dxa"/>
            </w:tcMar>
            <w:vAlign w:val="center"/>
          </w:tcPr>
          <w:p w14:paraId="53F50553" w14:textId="77777777" w:rsidR="00607876" w:rsidRDefault="00607876">
            <w:pPr>
              <w:spacing w:line="240" w:lineRule="auto"/>
              <w:jc w:val="center"/>
            </w:pPr>
          </w:p>
        </w:tc>
        <w:tc>
          <w:tcPr>
            <w:tcW w:w="400" w:type="dxa"/>
            <w:vMerge/>
            <w:tcMar>
              <w:top w:w="100" w:type="dxa"/>
              <w:bottom w:w="100" w:type="dxa"/>
            </w:tcMar>
            <w:vAlign w:val="center"/>
          </w:tcPr>
          <w:p w14:paraId="79DA161E" w14:textId="77777777" w:rsidR="00607876" w:rsidRDefault="00607876">
            <w:pPr>
              <w:spacing w:line="240" w:lineRule="auto"/>
              <w:jc w:val="center"/>
            </w:pPr>
          </w:p>
        </w:tc>
        <w:tc>
          <w:tcPr>
            <w:tcW w:w="800" w:type="dxa"/>
            <w:tcMar>
              <w:top w:w="100" w:type="dxa"/>
              <w:bottom w:w="100" w:type="dxa"/>
            </w:tcMar>
            <w:vAlign w:val="center"/>
          </w:tcPr>
          <w:p w14:paraId="3E8F7C5A"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21A2617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D82B54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A7044F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012CD8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C62F83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DA8B0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A14C5BE" w14:textId="77777777" w:rsidR="00607876" w:rsidRDefault="003C11A7">
            <w:pPr>
              <w:spacing w:line="240" w:lineRule="auto"/>
              <w:jc w:val="center"/>
            </w:pPr>
            <w:r>
              <w:rPr>
                <w:rFonts w:ascii="华文仿宋" w:hAnsi="华文仿宋" w:cs="华文仿宋"/>
                <w:sz w:val="21"/>
              </w:rPr>
              <w:t>0</w:t>
            </w:r>
          </w:p>
        </w:tc>
      </w:tr>
      <w:tr w:rsidR="00607876" w14:paraId="75C5968D" w14:textId="77777777">
        <w:tc>
          <w:tcPr>
            <w:tcW w:w="300" w:type="dxa"/>
            <w:vMerge/>
            <w:tcMar>
              <w:top w:w="100" w:type="dxa"/>
              <w:bottom w:w="100" w:type="dxa"/>
            </w:tcMar>
            <w:vAlign w:val="center"/>
          </w:tcPr>
          <w:p w14:paraId="528A5015" w14:textId="77777777" w:rsidR="00607876" w:rsidRDefault="00607876">
            <w:pPr>
              <w:spacing w:line="240" w:lineRule="auto"/>
              <w:jc w:val="center"/>
            </w:pPr>
          </w:p>
        </w:tc>
        <w:tc>
          <w:tcPr>
            <w:tcW w:w="400" w:type="dxa"/>
            <w:vMerge/>
            <w:tcMar>
              <w:top w:w="100" w:type="dxa"/>
              <w:bottom w:w="100" w:type="dxa"/>
            </w:tcMar>
            <w:vAlign w:val="center"/>
          </w:tcPr>
          <w:p w14:paraId="1F2F152A" w14:textId="77777777" w:rsidR="00607876" w:rsidRDefault="00607876">
            <w:pPr>
              <w:spacing w:line="240" w:lineRule="auto"/>
              <w:jc w:val="center"/>
            </w:pPr>
          </w:p>
        </w:tc>
        <w:tc>
          <w:tcPr>
            <w:tcW w:w="800" w:type="dxa"/>
            <w:tcMar>
              <w:top w:w="100" w:type="dxa"/>
              <w:bottom w:w="100" w:type="dxa"/>
            </w:tcMar>
            <w:vAlign w:val="center"/>
          </w:tcPr>
          <w:p w14:paraId="6C4BB66F"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2FA2B9C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0BE186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7BC079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37BADE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ACA66E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1DAA7C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C633A70" w14:textId="77777777" w:rsidR="00607876" w:rsidRDefault="003C11A7">
            <w:pPr>
              <w:spacing w:line="240" w:lineRule="auto"/>
              <w:jc w:val="center"/>
            </w:pPr>
            <w:r>
              <w:rPr>
                <w:rFonts w:ascii="华文仿宋" w:hAnsi="华文仿宋" w:cs="华文仿宋"/>
                <w:sz w:val="21"/>
              </w:rPr>
              <w:t>0</w:t>
            </w:r>
          </w:p>
        </w:tc>
      </w:tr>
      <w:tr w:rsidR="00607876" w14:paraId="5A2EE146" w14:textId="77777777">
        <w:tc>
          <w:tcPr>
            <w:tcW w:w="300" w:type="dxa"/>
            <w:vMerge/>
            <w:tcMar>
              <w:top w:w="100" w:type="dxa"/>
              <w:bottom w:w="100" w:type="dxa"/>
            </w:tcMar>
            <w:vAlign w:val="center"/>
          </w:tcPr>
          <w:p w14:paraId="382DA472" w14:textId="77777777" w:rsidR="00607876" w:rsidRDefault="00607876">
            <w:pPr>
              <w:spacing w:line="240" w:lineRule="auto"/>
              <w:jc w:val="center"/>
            </w:pPr>
          </w:p>
        </w:tc>
        <w:tc>
          <w:tcPr>
            <w:tcW w:w="400" w:type="dxa"/>
            <w:vMerge/>
            <w:tcMar>
              <w:top w:w="100" w:type="dxa"/>
              <w:bottom w:w="100" w:type="dxa"/>
            </w:tcMar>
            <w:vAlign w:val="center"/>
          </w:tcPr>
          <w:p w14:paraId="4A0A81C1" w14:textId="77777777" w:rsidR="00607876" w:rsidRDefault="00607876">
            <w:pPr>
              <w:spacing w:line="240" w:lineRule="auto"/>
              <w:jc w:val="center"/>
            </w:pPr>
          </w:p>
        </w:tc>
        <w:tc>
          <w:tcPr>
            <w:tcW w:w="800" w:type="dxa"/>
            <w:tcMar>
              <w:top w:w="100" w:type="dxa"/>
              <w:bottom w:w="100" w:type="dxa"/>
            </w:tcMar>
            <w:vAlign w:val="center"/>
          </w:tcPr>
          <w:p w14:paraId="1020A8E0"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4FFB521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7894FD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9C7CA6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0ABFA2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0A7866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5DAE82B"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A09848C" w14:textId="77777777" w:rsidR="00607876" w:rsidRDefault="003C11A7">
            <w:pPr>
              <w:spacing w:line="240" w:lineRule="auto"/>
              <w:jc w:val="center"/>
            </w:pPr>
            <w:r>
              <w:rPr>
                <w:rFonts w:ascii="华文仿宋" w:hAnsi="华文仿宋" w:cs="华文仿宋"/>
                <w:sz w:val="21"/>
              </w:rPr>
              <w:t>0</w:t>
            </w:r>
          </w:p>
        </w:tc>
      </w:tr>
    </w:tbl>
    <w:p w14:paraId="5385225B" w14:textId="77777777" w:rsidR="00D772DE" w:rsidRPr="007B497F" w:rsidRDefault="008B0738" w:rsidP="00B4091C">
      <w:pPr>
        <w:pStyle w:val="a1"/>
      </w:pPr>
      <w:bookmarkStart w:id="197" w:name="_Toc88414695"/>
      <w:r w:rsidRPr="007B497F">
        <w:rPr>
          <w:rFonts w:hint="eastAsia"/>
        </w:rPr>
        <w:t>业务应用系统</w:t>
      </w:r>
      <w:r w:rsidRPr="007B497F">
        <w:t>/</w:t>
      </w:r>
      <w:r w:rsidRPr="007B497F">
        <w:rPr>
          <w:rFonts w:hint="eastAsia"/>
        </w:rPr>
        <w:t>平台</w:t>
      </w:r>
      <w:bookmarkEnd w:id="197"/>
    </w:p>
    <w:p w14:paraId="3583D46D"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15</w:t>
      </w:r>
      <w:r>
        <w:rPr>
          <w:rFonts w:eastAsia="黑体" w:hAnsiTheme="majorEastAsia"/>
          <w:b/>
          <w:sz w:val="21"/>
          <w:szCs w:val="21"/>
        </w:rPr>
        <w:fldChar w:fldCharType="end"/>
      </w:r>
      <w:r>
        <w:rPr>
          <w:rFonts w:eastAsia="黑体" w:hAnsiTheme="majorEastAsia"/>
          <w:b/>
          <w:sz w:val="21"/>
          <w:szCs w:val="21"/>
        </w:rPr>
        <w:t>安全计算环境单项测评结果汇总表（安全通用要求部分）</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
        <w:gridCol w:w="665"/>
        <w:gridCol w:w="1328"/>
        <w:gridCol w:w="515"/>
        <w:gridCol w:w="514"/>
        <w:gridCol w:w="514"/>
        <w:gridCol w:w="514"/>
        <w:gridCol w:w="514"/>
        <w:gridCol w:w="514"/>
        <w:gridCol w:w="514"/>
        <w:gridCol w:w="514"/>
        <w:gridCol w:w="514"/>
        <w:gridCol w:w="514"/>
        <w:gridCol w:w="514"/>
      </w:tblGrid>
      <w:tr w:rsidR="00607876" w14:paraId="5B603005" w14:textId="77777777">
        <w:trPr>
          <w:trHeight w:hRule="exact" w:val="450"/>
          <w:tblHeader/>
        </w:trPr>
        <w:tc>
          <w:tcPr>
            <w:tcW w:w="300" w:type="dxa"/>
            <w:vMerge w:val="restart"/>
            <w:shd w:val="pct35" w:color="auto" w:fill="FFFFFF"/>
            <w:tcMar>
              <w:top w:w="15" w:type="dxa"/>
              <w:bottom w:w="15" w:type="dxa"/>
            </w:tcMar>
            <w:vAlign w:val="center"/>
          </w:tcPr>
          <w:p w14:paraId="1D792B7F" w14:textId="77777777" w:rsidR="00607876" w:rsidRDefault="003C11A7">
            <w:pPr>
              <w:spacing w:line="240" w:lineRule="auto"/>
              <w:jc w:val="center"/>
            </w:pPr>
            <w:r>
              <w:rPr>
                <w:rFonts w:ascii="华文仿宋" w:hAnsi="华文仿宋" w:cs="华文仿宋"/>
                <w:b/>
                <w:sz w:val="21"/>
              </w:rPr>
              <w:lastRenderedPageBreak/>
              <w:t>序号</w:t>
            </w:r>
          </w:p>
        </w:tc>
        <w:tc>
          <w:tcPr>
            <w:tcW w:w="400" w:type="dxa"/>
            <w:vMerge w:val="restart"/>
            <w:shd w:val="pct35" w:color="auto" w:fill="FFFFFF"/>
            <w:tcMar>
              <w:top w:w="15" w:type="dxa"/>
              <w:bottom w:w="15" w:type="dxa"/>
            </w:tcMar>
            <w:vAlign w:val="center"/>
          </w:tcPr>
          <w:p w14:paraId="4C866F11"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5C5FC766" w14:textId="77777777" w:rsidR="00607876" w:rsidRDefault="003C11A7">
            <w:pPr>
              <w:spacing w:line="240" w:lineRule="auto"/>
              <w:jc w:val="center"/>
            </w:pPr>
            <w:r>
              <w:rPr>
                <w:rFonts w:ascii="华文仿宋" w:hAnsi="华文仿宋" w:cs="华文仿宋"/>
                <w:b/>
                <w:sz w:val="21"/>
              </w:rPr>
              <w:t>符合情况</w:t>
            </w:r>
          </w:p>
        </w:tc>
        <w:tc>
          <w:tcPr>
            <w:tcW w:w="3410" w:type="dxa"/>
            <w:gridSpan w:val="11"/>
            <w:shd w:val="pct35" w:color="auto" w:fill="FFFFFF"/>
            <w:tcMar>
              <w:top w:w="15" w:type="dxa"/>
              <w:bottom w:w="15" w:type="dxa"/>
            </w:tcMar>
            <w:vAlign w:val="center"/>
          </w:tcPr>
          <w:p w14:paraId="6171874B" w14:textId="77777777" w:rsidR="00607876" w:rsidRDefault="003C11A7">
            <w:pPr>
              <w:spacing w:line="240" w:lineRule="auto"/>
              <w:jc w:val="center"/>
            </w:pPr>
            <w:r>
              <w:rPr>
                <w:rFonts w:ascii="华文仿宋" w:hAnsi="华文仿宋" w:cs="华文仿宋"/>
                <w:b/>
                <w:sz w:val="21"/>
              </w:rPr>
              <w:t>安全通用要求</w:t>
            </w:r>
          </w:p>
        </w:tc>
      </w:tr>
      <w:tr w:rsidR="00607876" w14:paraId="75EFE807" w14:textId="77777777">
        <w:trPr>
          <w:tblHeader/>
        </w:trPr>
        <w:tc>
          <w:tcPr>
            <w:tcW w:w="300" w:type="dxa"/>
            <w:vMerge/>
            <w:shd w:val="pct35" w:color="auto" w:fill="FFFFFF"/>
            <w:tcMar>
              <w:top w:w="15" w:type="dxa"/>
              <w:bottom w:w="15" w:type="dxa"/>
            </w:tcMar>
            <w:vAlign w:val="center"/>
          </w:tcPr>
          <w:p w14:paraId="141F1F9D"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090C7DD0"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3F435BBF" w14:textId="77777777" w:rsidR="00607876" w:rsidRDefault="00607876">
            <w:pPr>
              <w:spacing w:line="240" w:lineRule="auto"/>
              <w:jc w:val="center"/>
            </w:pPr>
          </w:p>
        </w:tc>
        <w:tc>
          <w:tcPr>
            <w:tcW w:w="310" w:type="dxa"/>
            <w:shd w:val="pct35" w:color="auto" w:fill="FFFFFF"/>
            <w:tcMar>
              <w:top w:w="15" w:type="dxa"/>
              <w:bottom w:w="15" w:type="dxa"/>
            </w:tcMar>
            <w:vAlign w:val="center"/>
          </w:tcPr>
          <w:p w14:paraId="1623774B" w14:textId="77777777" w:rsidR="00607876" w:rsidRDefault="003C11A7">
            <w:pPr>
              <w:spacing w:line="240" w:lineRule="auto"/>
              <w:jc w:val="center"/>
            </w:pPr>
            <w:r>
              <w:rPr>
                <w:rFonts w:ascii="华文仿宋" w:hAnsi="华文仿宋" w:cs="华文仿宋"/>
                <w:b/>
                <w:sz w:val="21"/>
              </w:rPr>
              <w:t>身份鉴别</w:t>
            </w:r>
          </w:p>
        </w:tc>
        <w:tc>
          <w:tcPr>
            <w:tcW w:w="310" w:type="dxa"/>
            <w:shd w:val="pct35" w:color="auto" w:fill="FFFFFF"/>
            <w:tcMar>
              <w:top w:w="15" w:type="dxa"/>
              <w:bottom w:w="15" w:type="dxa"/>
            </w:tcMar>
            <w:vAlign w:val="center"/>
          </w:tcPr>
          <w:p w14:paraId="69A447F8" w14:textId="77777777" w:rsidR="00607876" w:rsidRDefault="003C11A7">
            <w:pPr>
              <w:spacing w:line="240" w:lineRule="auto"/>
              <w:jc w:val="center"/>
            </w:pPr>
            <w:r>
              <w:rPr>
                <w:rFonts w:ascii="华文仿宋" w:hAnsi="华文仿宋" w:cs="华文仿宋"/>
                <w:b/>
                <w:sz w:val="21"/>
              </w:rPr>
              <w:t>访问控制</w:t>
            </w:r>
          </w:p>
        </w:tc>
        <w:tc>
          <w:tcPr>
            <w:tcW w:w="310" w:type="dxa"/>
            <w:shd w:val="pct35" w:color="auto" w:fill="FFFFFF"/>
            <w:tcMar>
              <w:top w:w="15" w:type="dxa"/>
              <w:bottom w:w="15" w:type="dxa"/>
            </w:tcMar>
            <w:vAlign w:val="center"/>
          </w:tcPr>
          <w:p w14:paraId="5E69D91F" w14:textId="77777777" w:rsidR="00607876" w:rsidRDefault="003C11A7">
            <w:pPr>
              <w:spacing w:line="240" w:lineRule="auto"/>
              <w:jc w:val="center"/>
            </w:pPr>
            <w:r>
              <w:rPr>
                <w:rFonts w:ascii="华文仿宋" w:hAnsi="华文仿宋" w:cs="华文仿宋"/>
                <w:b/>
                <w:sz w:val="21"/>
              </w:rPr>
              <w:t>安全审计</w:t>
            </w:r>
          </w:p>
        </w:tc>
        <w:tc>
          <w:tcPr>
            <w:tcW w:w="310" w:type="dxa"/>
            <w:shd w:val="pct35" w:color="auto" w:fill="FFFFFF"/>
            <w:tcMar>
              <w:top w:w="15" w:type="dxa"/>
              <w:bottom w:w="15" w:type="dxa"/>
            </w:tcMar>
            <w:vAlign w:val="center"/>
          </w:tcPr>
          <w:p w14:paraId="1DBB66E9" w14:textId="77777777" w:rsidR="00607876" w:rsidRDefault="003C11A7">
            <w:pPr>
              <w:spacing w:line="240" w:lineRule="auto"/>
              <w:jc w:val="center"/>
            </w:pPr>
            <w:r>
              <w:rPr>
                <w:rFonts w:ascii="华文仿宋" w:hAnsi="华文仿宋" w:cs="华文仿宋"/>
                <w:b/>
                <w:sz w:val="21"/>
              </w:rPr>
              <w:t>入侵防范</w:t>
            </w:r>
          </w:p>
        </w:tc>
        <w:tc>
          <w:tcPr>
            <w:tcW w:w="310" w:type="dxa"/>
            <w:shd w:val="pct35" w:color="auto" w:fill="FFFFFF"/>
            <w:tcMar>
              <w:top w:w="15" w:type="dxa"/>
              <w:bottom w:w="15" w:type="dxa"/>
            </w:tcMar>
            <w:vAlign w:val="center"/>
          </w:tcPr>
          <w:p w14:paraId="3967BAA8" w14:textId="77777777" w:rsidR="00607876" w:rsidRDefault="003C11A7">
            <w:pPr>
              <w:spacing w:line="240" w:lineRule="auto"/>
              <w:jc w:val="center"/>
            </w:pPr>
            <w:r>
              <w:rPr>
                <w:rFonts w:ascii="华文仿宋" w:hAnsi="华文仿宋" w:cs="华文仿宋"/>
                <w:b/>
                <w:sz w:val="21"/>
              </w:rPr>
              <w:t>恶意代码防范</w:t>
            </w:r>
          </w:p>
        </w:tc>
        <w:tc>
          <w:tcPr>
            <w:tcW w:w="310" w:type="dxa"/>
            <w:shd w:val="pct35" w:color="auto" w:fill="FFFFFF"/>
            <w:tcMar>
              <w:top w:w="15" w:type="dxa"/>
              <w:bottom w:w="15" w:type="dxa"/>
            </w:tcMar>
            <w:vAlign w:val="center"/>
          </w:tcPr>
          <w:p w14:paraId="5B7099D8" w14:textId="77777777" w:rsidR="00607876" w:rsidRDefault="003C11A7">
            <w:pPr>
              <w:spacing w:line="240" w:lineRule="auto"/>
              <w:jc w:val="center"/>
            </w:pPr>
            <w:r>
              <w:rPr>
                <w:rFonts w:ascii="华文仿宋" w:hAnsi="华文仿宋" w:cs="华文仿宋"/>
                <w:b/>
                <w:sz w:val="21"/>
              </w:rPr>
              <w:t>可信验证</w:t>
            </w:r>
          </w:p>
        </w:tc>
        <w:tc>
          <w:tcPr>
            <w:tcW w:w="310" w:type="dxa"/>
            <w:shd w:val="pct35" w:color="auto" w:fill="FFFFFF"/>
            <w:tcMar>
              <w:top w:w="15" w:type="dxa"/>
              <w:bottom w:w="15" w:type="dxa"/>
            </w:tcMar>
            <w:vAlign w:val="center"/>
          </w:tcPr>
          <w:p w14:paraId="09CAD302" w14:textId="77777777" w:rsidR="00607876" w:rsidRDefault="003C11A7">
            <w:pPr>
              <w:spacing w:line="240" w:lineRule="auto"/>
              <w:jc w:val="center"/>
            </w:pPr>
            <w:r>
              <w:rPr>
                <w:rFonts w:ascii="华文仿宋" w:hAnsi="华文仿宋" w:cs="华文仿宋"/>
                <w:b/>
                <w:sz w:val="21"/>
              </w:rPr>
              <w:t>数据完整性</w:t>
            </w:r>
          </w:p>
        </w:tc>
        <w:tc>
          <w:tcPr>
            <w:tcW w:w="310" w:type="dxa"/>
            <w:shd w:val="pct35" w:color="auto" w:fill="FFFFFF"/>
            <w:tcMar>
              <w:top w:w="15" w:type="dxa"/>
              <w:bottom w:w="15" w:type="dxa"/>
            </w:tcMar>
            <w:vAlign w:val="center"/>
          </w:tcPr>
          <w:p w14:paraId="450D978B" w14:textId="77777777" w:rsidR="00607876" w:rsidRDefault="003C11A7">
            <w:pPr>
              <w:spacing w:line="240" w:lineRule="auto"/>
              <w:jc w:val="center"/>
            </w:pPr>
            <w:r>
              <w:rPr>
                <w:rFonts w:ascii="华文仿宋" w:hAnsi="华文仿宋" w:cs="华文仿宋"/>
                <w:b/>
                <w:sz w:val="21"/>
              </w:rPr>
              <w:t>数据保密性</w:t>
            </w:r>
          </w:p>
        </w:tc>
        <w:tc>
          <w:tcPr>
            <w:tcW w:w="310" w:type="dxa"/>
            <w:shd w:val="pct35" w:color="auto" w:fill="FFFFFF"/>
            <w:tcMar>
              <w:top w:w="15" w:type="dxa"/>
              <w:bottom w:w="15" w:type="dxa"/>
            </w:tcMar>
            <w:vAlign w:val="center"/>
          </w:tcPr>
          <w:p w14:paraId="357B8298" w14:textId="77777777" w:rsidR="00607876" w:rsidRDefault="003C11A7">
            <w:pPr>
              <w:spacing w:line="240" w:lineRule="auto"/>
              <w:jc w:val="center"/>
            </w:pPr>
            <w:r>
              <w:rPr>
                <w:rFonts w:ascii="华文仿宋" w:hAnsi="华文仿宋" w:cs="华文仿宋"/>
                <w:b/>
                <w:sz w:val="21"/>
              </w:rPr>
              <w:t>数据备份恢复</w:t>
            </w:r>
          </w:p>
        </w:tc>
        <w:tc>
          <w:tcPr>
            <w:tcW w:w="310" w:type="dxa"/>
            <w:shd w:val="pct35" w:color="auto" w:fill="FFFFFF"/>
            <w:tcMar>
              <w:top w:w="15" w:type="dxa"/>
              <w:bottom w:w="15" w:type="dxa"/>
            </w:tcMar>
            <w:vAlign w:val="center"/>
          </w:tcPr>
          <w:p w14:paraId="5E4DC58D" w14:textId="77777777" w:rsidR="00607876" w:rsidRDefault="003C11A7">
            <w:pPr>
              <w:spacing w:line="240" w:lineRule="auto"/>
              <w:jc w:val="center"/>
            </w:pPr>
            <w:r>
              <w:rPr>
                <w:rFonts w:ascii="华文仿宋" w:hAnsi="华文仿宋" w:cs="华文仿宋"/>
                <w:b/>
                <w:sz w:val="21"/>
              </w:rPr>
              <w:t>剩余信息保护</w:t>
            </w:r>
          </w:p>
        </w:tc>
        <w:tc>
          <w:tcPr>
            <w:tcW w:w="310" w:type="dxa"/>
            <w:shd w:val="pct35" w:color="auto" w:fill="FFFFFF"/>
            <w:tcMar>
              <w:top w:w="15" w:type="dxa"/>
              <w:bottom w:w="15" w:type="dxa"/>
            </w:tcMar>
            <w:vAlign w:val="center"/>
          </w:tcPr>
          <w:p w14:paraId="68A0A53C" w14:textId="77777777" w:rsidR="00607876" w:rsidRDefault="003C11A7">
            <w:pPr>
              <w:spacing w:line="240" w:lineRule="auto"/>
              <w:jc w:val="center"/>
            </w:pPr>
            <w:r>
              <w:rPr>
                <w:rFonts w:ascii="华文仿宋" w:hAnsi="华文仿宋" w:cs="华文仿宋"/>
                <w:b/>
                <w:sz w:val="21"/>
              </w:rPr>
              <w:t>个人信息保护</w:t>
            </w:r>
          </w:p>
        </w:tc>
      </w:tr>
      <w:tr w:rsidR="00607876" w14:paraId="4A03FAC5" w14:textId="77777777">
        <w:tc>
          <w:tcPr>
            <w:tcW w:w="300" w:type="dxa"/>
            <w:vMerge w:val="restart"/>
            <w:tcMar>
              <w:top w:w="100" w:type="dxa"/>
              <w:bottom w:w="100" w:type="dxa"/>
            </w:tcMar>
            <w:vAlign w:val="center"/>
          </w:tcPr>
          <w:p w14:paraId="0FA550B4"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5415BC1E" w14:textId="77777777" w:rsidR="00607876" w:rsidRDefault="003C11A7">
            <w:pPr>
              <w:spacing w:line="240" w:lineRule="auto"/>
              <w:jc w:val="center"/>
            </w:pPr>
            <w:r>
              <w:rPr>
                <w:rFonts w:ascii="华文仿宋" w:hAnsi="华文仿宋" w:cs="华文仿宋"/>
                <w:sz w:val="21"/>
              </w:rPr>
              <w:t>CAS平台</w:t>
            </w:r>
          </w:p>
        </w:tc>
        <w:tc>
          <w:tcPr>
            <w:tcW w:w="800" w:type="dxa"/>
            <w:tcMar>
              <w:top w:w="100" w:type="dxa"/>
              <w:bottom w:w="100" w:type="dxa"/>
            </w:tcMar>
            <w:vAlign w:val="center"/>
          </w:tcPr>
          <w:p w14:paraId="60DEA39D"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58379A45"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682639E8"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1D886841"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15143977"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43ED586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3646C6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E9EE21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0536051"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49A301D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D8A0C5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40835C8" w14:textId="77777777" w:rsidR="00607876" w:rsidRDefault="003C11A7">
            <w:pPr>
              <w:spacing w:line="240" w:lineRule="auto"/>
              <w:jc w:val="center"/>
            </w:pPr>
            <w:r>
              <w:rPr>
                <w:rFonts w:ascii="华文仿宋" w:hAnsi="华文仿宋" w:cs="华文仿宋"/>
                <w:sz w:val="21"/>
              </w:rPr>
              <w:t>0</w:t>
            </w:r>
          </w:p>
        </w:tc>
      </w:tr>
      <w:tr w:rsidR="00607876" w14:paraId="41BE69D4" w14:textId="77777777">
        <w:tc>
          <w:tcPr>
            <w:tcW w:w="300" w:type="dxa"/>
            <w:vMerge/>
            <w:tcMar>
              <w:top w:w="100" w:type="dxa"/>
              <w:bottom w:w="100" w:type="dxa"/>
            </w:tcMar>
            <w:vAlign w:val="center"/>
          </w:tcPr>
          <w:p w14:paraId="15B82B7D" w14:textId="77777777" w:rsidR="00607876" w:rsidRDefault="00607876">
            <w:pPr>
              <w:spacing w:line="240" w:lineRule="auto"/>
              <w:jc w:val="center"/>
            </w:pPr>
          </w:p>
        </w:tc>
        <w:tc>
          <w:tcPr>
            <w:tcW w:w="400" w:type="dxa"/>
            <w:vMerge/>
            <w:tcMar>
              <w:top w:w="100" w:type="dxa"/>
              <w:bottom w:w="100" w:type="dxa"/>
            </w:tcMar>
            <w:vAlign w:val="center"/>
          </w:tcPr>
          <w:p w14:paraId="55691EAB" w14:textId="77777777" w:rsidR="00607876" w:rsidRDefault="00607876">
            <w:pPr>
              <w:spacing w:line="240" w:lineRule="auto"/>
              <w:jc w:val="center"/>
            </w:pPr>
          </w:p>
        </w:tc>
        <w:tc>
          <w:tcPr>
            <w:tcW w:w="800" w:type="dxa"/>
            <w:tcMar>
              <w:top w:w="100" w:type="dxa"/>
              <w:bottom w:w="100" w:type="dxa"/>
            </w:tcMar>
            <w:vAlign w:val="center"/>
          </w:tcPr>
          <w:p w14:paraId="3CCA722B"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3D8AB29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CF30675"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24B6CA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2950F3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B74F60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0EACC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B0831E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46F474E"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C0F53D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30FB35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C60342C" w14:textId="77777777" w:rsidR="00607876" w:rsidRDefault="003C11A7">
            <w:pPr>
              <w:spacing w:line="240" w:lineRule="auto"/>
              <w:jc w:val="center"/>
            </w:pPr>
            <w:r>
              <w:rPr>
                <w:rFonts w:ascii="华文仿宋" w:hAnsi="华文仿宋" w:cs="华文仿宋"/>
                <w:sz w:val="21"/>
              </w:rPr>
              <w:t>0</w:t>
            </w:r>
          </w:p>
        </w:tc>
      </w:tr>
      <w:tr w:rsidR="00607876" w14:paraId="2E4C8B29" w14:textId="77777777">
        <w:tc>
          <w:tcPr>
            <w:tcW w:w="300" w:type="dxa"/>
            <w:vMerge/>
            <w:tcMar>
              <w:top w:w="100" w:type="dxa"/>
              <w:bottom w:w="100" w:type="dxa"/>
            </w:tcMar>
            <w:vAlign w:val="center"/>
          </w:tcPr>
          <w:p w14:paraId="40EECEF2" w14:textId="77777777" w:rsidR="00607876" w:rsidRDefault="00607876">
            <w:pPr>
              <w:spacing w:line="240" w:lineRule="auto"/>
              <w:jc w:val="center"/>
            </w:pPr>
          </w:p>
        </w:tc>
        <w:tc>
          <w:tcPr>
            <w:tcW w:w="400" w:type="dxa"/>
            <w:vMerge/>
            <w:tcMar>
              <w:top w:w="100" w:type="dxa"/>
              <w:bottom w:w="100" w:type="dxa"/>
            </w:tcMar>
            <w:vAlign w:val="center"/>
          </w:tcPr>
          <w:p w14:paraId="2485E718" w14:textId="77777777" w:rsidR="00607876" w:rsidRDefault="00607876">
            <w:pPr>
              <w:spacing w:line="240" w:lineRule="auto"/>
              <w:jc w:val="center"/>
            </w:pPr>
          </w:p>
        </w:tc>
        <w:tc>
          <w:tcPr>
            <w:tcW w:w="800" w:type="dxa"/>
            <w:tcMar>
              <w:top w:w="100" w:type="dxa"/>
              <w:bottom w:w="100" w:type="dxa"/>
            </w:tcMar>
            <w:vAlign w:val="center"/>
          </w:tcPr>
          <w:p w14:paraId="3FFF3AA4"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3D7984E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9EBD41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734C8E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F0C2FA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8C8BB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7D9672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A57951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D00781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60BDC4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00D718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EC9C9B9" w14:textId="77777777" w:rsidR="00607876" w:rsidRDefault="003C11A7">
            <w:pPr>
              <w:spacing w:line="240" w:lineRule="auto"/>
              <w:jc w:val="center"/>
            </w:pPr>
            <w:r>
              <w:rPr>
                <w:rFonts w:ascii="华文仿宋" w:hAnsi="华文仿宋" w:cs="华文仿宋"/>
                <w:sz w:val="21"/>
              </w:rPr>
              <w:t>0</w:t>
            </w:r>
          </w:p>
        </w:tc>
      </w:tr>
      <w:tr w:rsidR="00607876" w14:paraId="1EE5E74B" w14:textId="77777777">
        <w:tc>
          <w:tcPr>
            <w:tcW w:w="300" w:type="dxa"/>
            <w:vMerge/>
            <w:tcMar>
              <w:top w:w="100" w:type="dxa"/>
              <w:bottom w:w="100" w:type="dxa"/>
            </w:tcMar>
            <w:vAlign w:val="center"/>
          </w:tcPr>
          <w:p w14:paraId="49836C46" w14:textId="77777777" w:rsidR="00607876" w:rsidRDefault="00607876">
            <w:pPr>
              <w:spacing w:line="240" w:lineRule="auto"/>
              <w:jc w:val="center"/>
            </w:pPr>
          </w:p>
        </w:tc>
        <w:tc>
          <w:tcPr>
            <w:tcW w:w="400" w:type="dxa"/>
            <w:vMerge/>
            <w:tcMar>
              <w:top w:w="100" w:type="dxa"/>
              <w:bottom w:w="100" w:type="dxa"/>
            </w:tcMar>
            <w:vAlign w:val="center"/>
          </w:tcPr>
          <w:p w14:paraId="51DDA51A" w14:textId="77777777" w:rsidR="00607876" w:rsidRDefault="00607876">
            <w:pPr>
              <w:spacing w:line="240" w:lineRule="auto"/>
              <w:jc w:val="center"/>
            </w:pPr>
          </w:p>
        </w:tc>
        <w:tc>
          <w:tcPr>
            <w:tcW w:w="800" w:type="dxa"/>
            <w:tcMar>
              <w:top w:w="100" w:type="dxa"/>
              <w:bottom w:w="100" w:type="dxa"/>
            </w:tcMar>
            <w:vAlign w:val="center"/>
          </w:tcPr>
          <w:p w14:paraId="3F13B0F6"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7178910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960943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922870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CA1EB5B"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7ACEF28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03AF12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042ED7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29BD46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F3050C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B97C89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8F660A1" w14:textId="77777777" w:rsidR="00607876" w:rsidRDefault="003C11A7">
            <w:pPr>
              <w:spacing w:line="240" w:lineRule="auto"/>
              <w:jc w:val="center"/>
            </w:pPr>
            <w:r>
              <w:rPr>
                <w:rFonts w:ascii="华文仿宋" w:hAnsi="华文仿宋" w:cs="华文仿宋"/>
                <w:sz w:val="21"/>
              </w:rPr>
              <w:t>2</w:t>
            </w:r>
          </w:p>
        </w:tc>
      </w:tr>
      <w:tr w:rsidR="00607876" w14:paraId="71A178C0" w14:textId="77777777">
        <w:tc>
          <w:tcPr>
            <w:tcW w:w="300" w:type="dxa"/>
            <w:vMerge w:val="restart"/>
            <w:tcMar>
              <w:top w:w="100" w:type="dxa"/>
              <w:bottom w:w="100" w:type="dxa"/>
            </w:tcMar>
            <w:vAlign w:val="center"/>
          </w:tcPr>
          <w:p w14:paraId="74E6E3D0"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58BE8BE9" w14:textId="77777777"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800" w:type="dxa"/>
            <w:tcMar>
              <w:top w:w="100" w:type="dxa"/>
              <w:bottom w:w="100" w:type="dxa"/>
            </w:tcMar>
            <w:vAlign w:val="center"/>
          </w:tcPr>
          <w:p w14:paraId="210A5279"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240AA3DB"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473CCF5E"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02EC1594"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36048CBB"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6797C417"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44A954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C4C8B7E"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F905969"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FC2D5B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08D3BF2"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5419FEF" w14:textId="77777777" w:rsidR="00607876" w:rsidRDefault="003C11A7">
            <w:pPr>
              <w:spacing w:line="240" w:lineRule="auto"/>
              <w:jc w:val="center"/>
            </w:pPr>
            <w:r>
              <w:rPr>
                <w:rFonts w:ascii="华文仿宋" w:hAnsi="华文仿宋" w:cs="华文仿宋"/>
                <w:sz w:val="21"/>
              </w:rPr>
              <w:t>0</w:t>
            </w:r>
          </w:p>
        </w:tc>
      </w:tr>
      <w:tr w:rsidR="00607876" w14:paraId="560720AC" w14:textId="77777777">
        <w:tc>
          <w:tcPr>
            <w:tcW w:w="300" w:type="dxa"/>
            <w:vMerge/>
            <w:tcMar>
              <w:top w:w="100" w:type="dxa"/>
              <w:bottom w:w="100" w:type="dxa"/>
            </w:tcMar>
            <w:vAlign w:val="center"/>
          </w:tcPr>
          <w:p w14:paraId="5AA2515D" w14:textId="77777777" w:rsidR="00607876" w:rsidRDefault="00607876">
            <w:pPr>
              <w:spacing w:line="240" w:lineRule="auto"/>
              <w:jc w:val="center"/>
            </w:pPr>
          </w:p>
        </w:tc>
        <w:tc>
          <w:tcPr>
            <w:tcW w:w="400" w:type="dxa"/>
            <w:vMerge/>
            <w:tcMar>
              <w:top w:w="100" w:type="dxa"/>
              <w:bottom w:w="100" w:type="dxa"/>
            </w:tcMar>
            <w:vAlign w:val="center"/>
          </w:tcPr>
          <w:p w14:paraId="2018411E" w14:textId="77777777" w:rsidR="00607876" w:rsidRDefault="00607876">
            <w:pPr>
              <w:spacing w:line="240" w:lineRule="auto"/>
              <w:jc w:val="center"/>
            </w:pPr>
          </w:p>
        </w:tc>
        <w:tc>
          <w:tcPr>
            <w:tcW w:w="800" w:type="dxa"/>
            <w:tcMar>
              <w:top w:w="100" w:type="dxa"/>
              <w:bottom w:w="100" w:type="dxa"/>
            </w:tcMar>
            <w:vAlign w:val="center"/>
          </w:tcPr>
          <w:p w14:paraId="5D86D7B1"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190D793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4EF291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6090EF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4909E0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B0B737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15A99C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BC9CAB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773D36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831F3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E507AC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0833EA5" w14:textId="77777777" w:rsidR="00607876" w:rsidRDefault="003C11A7">
            <w:pPr>
              <w:spacing w:line="240" w:lineRule="auto"/>
              <w:jc w:val="center"/>
            </w:pPr>
            <w:r>
              <w:rPr>
                <w:rFonts w:ascii="华文仿宋" w:hAnsi="华文仿宋" w:cs="华文仿宋"/>
                <w:sz w:val="21"/>
              </w:rPr>
              <w:t>0</w:t>
            </w:r>
          </w:p>
        </w:tc>
      </w:tr>
      <w:tr w:rsidR="00607876" w14:paraId="6F5FE2DD" w14:textId="77777777">
        <w:tc>
          <w:tcPr>
            <w:tcW w:w="300" w:type="dxa"/>
            <w:vMerge/>
            <w:tcMar>
              <w:top w:w="100" w:type="dxa"/>
              <w:bottom w:w="100" w:type="dxa"/>
            </w:tcMar>
            <w:vAlign w:val="center"/>
          </w:tcPr>
          <w:p w14:paraId="6A7D536E" w14:textId="77777777" w:rsidR="00607876" w:rsidRDefault="00607876">
            <w:pPr>
              <w:spacing w:line="240" w:lineRule="auto"/>
              <w:jc w:val="center"/>
            </w:pPr>
          </w:p>
        </w:tc>
        <w:tc>
          <w:tcPr>
            <w:tcW w:w="400" w:type="dxa"/>
            <w:vMerge/>
            <w:tcMar>
              <w:top w:w="100" w:type="dxa"/>
              <w:bottom w:w="100" w:type="dxa"/>
            </w:tcMar>
            <w:vAlign w:val="center"/>
          </w:tcPr>
          <w:p w14:paraId="64F680D8" w14:textId="77777777" w:rsidR="00607876" w:rsidRDefault="00607876">
            <w:pPr>
              <w:spacing w:line="240" w:lineRule="auto"/>
              <w:jc w:val="center"/>
            </w:pPr>
          </w:p>
        </w:tc>
        <w:tc>
          <w:tcPr>
            <w:tcW w:w="800" w:type="dxa"/>
            <w:tcMar>
              <w:top w:w="100" w:type="dxa"/>
              <w:bottom w:w="100" w:type="dxa"/>
            </w:tcMar>
            <w:vAlign w:val="center"/>
          </w:tcPr>
          <w:p w14:paraId="5FB9CF29"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764D38E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B8DBE8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7D41B2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21E77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2BA246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A12C78D"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D7E410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920E2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135A8C4"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2981C7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08953C7" w14:textId="77777777" w:rsidR="00607876" w:rsidRDefault="003C11A7">
            <w:pPr>
              <w:spacing w:line="240" w:lineRule="auto"/>
              <w:jc w:val="center"/>
            </w:pPr>
            <w:r>
              <w:rPr>
                <w:rFonts w:ascii="华文仿宋" w:hAnsi="华文仿宋" w:cs="华文仿宋"/>
                <w:sz w:val="21"/>
              </w:rPr>
              <w:t>0</w:t>
            </w:r>
          </w:p>
        </w:tc>
      </w:tr>
      <w:tr w:rsidR="00607876" w14:paraId="7AB81882" w14:textId="77777777">
        <w:tc>
          <w:tcPr>
            <w:tcW w:w="300" w:type="dxa"/>
            <w:vMerge/>
            <w:tcMar>
              <w:top w:w="100" w:type="dxa"/>
              <w:bottom w:w="100" w:type="dxa"/>
            </w:tcMar>
            <w:vAlign w:val="center"/>
          </w:tcPr>
          <w:p w14:paraId="4C8F35DD" w14:textId="77777777" w:rsidR="00607876" w:rsidRDefault="00607876">
            <w:pPr>
              <w:spacing w:line="240" w:lineRule="auto"/>
              <w:jc w:val="center"/>
            </w:pPr>
          </w:p>
        </w:tc>
        <w:tc>
          <w:tcPr>
            <w:tcW w:w="400" w:type="dxa"/>
            <w:vMerge/>
            <w:tcMar>
              <w:top w:w="100" w:type="dxa"/>
              <w:bottom w:w="100" w:type="dxa"/>
            </w:tcMar>
            <w:vAlign w:val="center"/>
          </w:tcPr>
          <w:p w14:paraId="2D12499C" w14:textId="77777777" w:rsidR="00607876" w:rsidRDefault="00607876">
            <w:pPr>
              <w:spacing w:line="240" w:lineRule="auto"/>
              <w:jc w:val="center"/>
            </w:pPr>
          </w:p>
        </w:tc>
        <w:tc>
          <w:tcPr>
            <w:tcW w:w="800" w:type="dxa"/>
            <w:tcMar>
              <w:top w:w="100" w:type="dxa"/>
              <w:bottom w:w="100" w:type="dxa"/>
            </w:tcMar>
            <w:vAlign w:val="center"/>
          </w:tcPr>
          <w:p w14:paraId="319EB5D9"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30B306F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F1E45D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769E70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4CFD70C"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5479BE5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D88581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2A92D1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F32F1E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076965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07156C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71AD05C" w14:textId="77777777" w:rsidR="00607876" w:rsidRDefault="003C11A7">
            <w:pPr>
              <w:spacing w:line="240" w:lineRule="auto"/>
              <w:jc w:val="center"/>
            </w:pPr>
            <w:r>
              <w:rPr>
                <w:rFonts w:ascii="华文仿宋" w:hAnsi="华文仿宋" w:cs="华文仿宋"/>
                <w:sz w:val="21"/>
              </w:rPr>
              <w:t>2</w:t>
            </w:r>
          </w:p>
        </w:tc>
      </w:tr>
      <w:tr w:rsidR="00607876" w14:paraId="375969EF" w14:textId="77777777">
        <w:tc>
          <w:tcPr>
            <w:tcW w:w="300" w:type="dxa"/>
            <w:vMerge w:val="restart"/>
            <w:tcMar>
              <w:top w:w="100" w:type="dxa"/>
              <w:bottom w:w="100" w:type="dxa"/>
            </w:tcMar>
            <w:vAlign w:val="center"/>
          </w:tcPr>
          <w:p w14:paraId="03913CB0" w14:textId="77777777" w:rsidR="00607876" w:rsidRDefault="003C11A7">
            <w:pPr>
              <w:spacing w:line="240" w:lineRule="auto"/>
              <w:jc w:val="center"/>
            </w:pPr>
            <w:r>
              <w:rPr>
                <w:rFonts w:ascii="华文仿宋" w:hAnsi="华文仿宋" w:cs="华文仿宋"/>
                <w:sz w:val="21"/>
              </w:rPr>
              <w:t>3</w:t>
            </w:r>
          </w:p>
        </w:tc>
        <w:tc>
          <w:tcPr>
            <w:tcW w:w="400" w:type="dxa"/>
            <w:vMerge w:val="restart"/>
            <w:tcMar>
              <w:top w:w="100" w:type="dxa"/>
              <w:bottom w:w="100" w:type="dxa"/>
            </w:tcMar>
            <w:vAlign w:val="center"/>
          </w:tcPr>
          <w:p w14:paraId="75D1D4C5" w14:textId="77777777" w:rsidR="00607876" w:rsidRDefault="003C11A7">
            <w:pPr>
              <w:spacing w:line="240" w:lineRule="auto"/>
              <w:jc w:val="center"/>
            </w:pPr>
            <w:r>
              <w:rPr>
                <w:rFonts w:ascii="华文仿宋" w:hAnsi="华文仿宋" w:cs="华文仿宋"/>
                <w:sz w:val="21"/>
              </w:rPr>
              <w:t>SNA平台</w:t>
            </w:r>
          </w:p>
        </w:tc>
        <w:tc>
          <w:tcPr>
            <w:tcW w:w="800" w:type="dxa"/>
            <w:tcMar>
              <w:top w:w="100" w:type="dxa"/>
              <w:bottom w:w="100" w:type="dxa"/>
            </w:tcMar>
            <w:vAlign w:val="center"/>
          </w:tcPr>
          <w:p w14:paraId="0DDC898C"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60957CA0"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61DAEBE0" w14:textId="77777777" w:rsidR="00607876" w:rsidRDefault="003C11A7">
            <w:pPr>
              <w:spacing w:line="240" w:lineRule="auto"/>
              <w:jc w:val="center"/>
            </w:pPr>
            <w:r>
              <w:rPr>
                <w:rFonts w:ascii="华文仿宋" w:hAnsi="华文仿宋" w:cs="华文仿宋"/>
                <w:sz w:val="21"/>
              </w:rPr>
              <w:t>5</w:t>
            </w:r>
          </w:p>
        </w:tc>
        <w:tc>
          <w:tcPr>
            <w:tcW w:w="310" w:type="dxa"/>
            <w:tcMar>
              <w:top w:w="100" w:type="dxa"/>
              <w:bottom w:w="100" w:type="dxa"/>
            </w:tcMar>
            <w:vAlign w:val="center"/>
          </w:tcPr>
          <w:p w14:paraId="2697E3D7"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2C0C856D"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776763A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4674C0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9DC3EF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167AFAB" w14:textId="77777777" w:rsidR="00607876" w:rsidRDefault="003C11A7">
            <w:pPr>
              <w:spacing w:line="240" w:lineRule="auto"/>
              <w:jc w:val="center"/>
            </w:pPr>
            <w:r>
              <w:rPr>
                <w:rFonts w:ascii="华文仿宋" w:hAnsi="华文仿宋" w:cs="华文仿宋"/>
                <w:sz w:val="21"/>
              </w:rPr>
              <w:t>2</w:t>
            </w:r>
          </w:p>
        </w:tc>
        <w:tc>
          <w:tcPr>
            <w:tcW w:w="310" w:type="dxa"/>
            <w:tcMar>
              <w:top w:w="100" w:type="dxa"/>
              <w:bottom w:w="100" w:type="dxa"/>
            </w:tcMar>
            <w:vAlign w:val="center"/>
          </w:tcPr>
          <w:p w14:paraId="71CB003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D4610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59B069C" w14:textId="77777777" w:rsidR="00607876" w:rsidRDefault="003C11A7">
            <w:pPr>
              <w:spacing w:line="240" w:lineRule="auto"/>
              <w:jc w:val="center"/>
            </w:pPr>
            <w:r>
              <w:rPr>
                <w:rFonts w:ascii="华文仿宋" w:hAnsi="华文仿宋" w:cs="华文仿宋"/>
                <w:sz w:val="21"/>
              </w:rPr>
              <w:t>0</w:t>
            </w:r>
          </w:p>
        </w:tc>
      </w:tr>
      <w:tr w:rsidR="00607876" w14:paraId="317DD2AB" w14:textId="77777777">
        <w:tc>
          <w:tcPr>
            <w:tcW w:w="300" w:type="dxa"/>
            <w:vMerge/>
            <w:tcMar>
              <w:top w:w="100" w:type="dxa"/>
              <w:bottom w:w="100" w:type="dxa"/>
            </w:tcMar>
            <w:vAlign w:val="center"/>
          </w:tcPr>
          <w:p w14:paraId="7C41D8CD" w14:textId="77777777" w:rsidR="00607876" w:rsidRDefault="00607876">
            <w:pPr>
              <w:spacing w:line="240" w:lineRule="auto"/>
              <w:jc w:val="center"/>
            </w:pPr>
          </w:p>
        </w:tc>
        <w:tc>
          <w:tcPr>
            <w:tcW w:w="400" w:type="dxa"/>
            <w:vMerge/>
            <w:tcMar>
              <w:top w:w="100" w:type="dxa"/>
              <w:bottom w:w="100" w:type="dxa"/>
            </w:tcMar>
            <w:vAlign w:val="center"/>
          </w:tcPr>
          <w:p w14:paraId="05272EA8" w14:textId="77777777" w:rsidR="00607876" w:rsidRDefault="00607876">
            <w:pPr>
              <w:spacing w:line="240" w:lineRule="auto"/>
              <w:jc w:val="center"/>
            </w:pPr>
          </w:p>
        </w:tc>
        <w:tc>
          <w:tcPr>
            <w:tcW w:w="800" w:type="dxa"/>
            <w:tcMar>
              <w:top w:w="100" w:type="dxa"/>
              <w:bottom w:w="100" w:type="dxa"/>
            </w:tcMar>
            <w:vAlign w:val="center"/>
          </w:tcPr>
          <w:p w14:paraId="4B359203"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12F52A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F82E18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B11EFF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A3002B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EE414F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F0551AC"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A1B1CB0"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D28405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C3815A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EA28FC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D730B1B" w14:textId="77777777" w:rsidR="00607876" w:rsidRDefault="003C11A7">
            <w:pPr>
              <w:spacing w:line="240" w:lineRule="auto"/>
              <w:jc w:val="center"/>
            </w:pPr>
            <w:r>
              <w:rPr>
                <w:rFonts w:ascii="华文仿宋" w:hAnsi="华文仿宋" w:cs="华文仿宋"/>
                <w:sz w:val="21"/>
              </w:rPr>
              <w:t>0</w:t>
            </w:r>
          </w:p>
        </w:tc>
      </w:tr>
      <w:tr w:rsidR="00607876" w14:paraId="3DA966F5" w14:textId="77777777">
        <w:tc>
          <w:tcPr>
            <w:tcW w:w="300" w:type="dxa"/>
            <w:vMerge/>
            <w:tcMar>
              <w:top w:w="100" w:type="dxa"/>
              <w:bottom w:w="100" w:type="dxa"/>
            </w:tcMar>
            <w:vAlign w:val="center"/>
          </w:tcPr>
          <w:p w14:paraId="4307A504" w14:textId="77777777" w:rsidR="00607876" w:rsidRDefault="00607876">
            <w:pPr>
              <w:spacing w:line="240" w:lineRule="auto"/>
              <w:jc w:val="center"/>
            </w:pPr>
          </w:p>
        </w:tc>
        <w:tc>
          <w:tcPr>
            <w:tcW w:w="400" w:type="dxa"/>
            <w:vMerge/>
            <w:tcMar>
              <w:top w:w="100" w:type="dxa"/>
              <w:bottom w:w="100" w:type="dxa"/>
            </w:tcMar>
            <w:vAlign w:val="center"/>
          </w:tcPr>
          <w:p w14:paraId="17525B74" w14:textId="77777777" w:rsidR="00607876" w:rsidRDefault="00607876">
            <w:pPr>
              <w:spacing w:line="240" w:lineRule="auto"/>
              <w:jc w:val="center"/>
            </w:pPr>
          </w:p>
        </w:tc>
        <w:tc>
          <w:tcPr>
            <w:tcW w:w="800" w:type="dxa"/>
            <w:tcMar>
              <w:top w:w="100" w:type="dxa"/>
              <w:bottom w:w="100" w:type="dxa"/>
            </w:tcMar>
            <w:vAlign w:val="center"/>
          </w:tcPr>
          <w:p w14:paraId="4D8B322E"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7010DBA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1C7D12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9AF178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D26CB3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44F054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68A37C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F8AB5F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773BB6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DE9C6E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C811769"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F6C0285" w14:textId="77777777" w:rsidR="00607876" w:rsidRDefault="003C11A7">
            <w:pPr>
              <w:spacing w:line="240" w:lineRule="auto"/>
              <w:jc w:val="center"/>
            </w:pPr>
            <w:r>
              <w:rPr>
                <w:rFonts w:ascii="华文仿宋" w:hAnsi="华文仿宋" w:cs="华文仿宋"/>
                <w:sz w:val="21"/>
              </w:rPr>
              <w:t>0</w:t>
            </w:r>
          </w:p>
        </w:tc>
      </w:tr>
      <w:tr w:rsidR="00607876" w14:paraId="65891A6E" w14:textId="77777777">
        <w:tc>
          <w:tcPr>
            <w:tcW w:w="300" w:type="dxa"/>
            <w:vMerge/>
            <w:tcMar>
              <w:top w:w="100" w:type="dxa"/>
              <w:bottom w:w="100" w:type="dxa"/>
            </w:tcMar>
            <w:vAlign w:val="center"/>
          </w:tcPr>
          <w:p w14:paraId="26DF9926" w14:textId="77777777" w:rsidR="00607876" w:rsidRDefault="00607876">
            <w:pPr>
              <w:spacing w:line="240" w:lineRule="auto"/>
              <w:jc w:val="center"/>
            </w:pPr>
          </w:p>
        </w:tc>
        <w:tc>
          <w:tcPr>
            <w:tcW w:w="400" w:type="dxa"/>
            <w:vMerge/>
            <w:tcMar>
              <w:top w:w="100" w:type="dxa"/>
              <w:bottom w:w="100" w:type="dxa"/>
            </w:tcMar>
            <w:vAlign w:val="center"/>
          </w:tcPr>
          <w:p w14:paraId="6B031FF8" w14:textId="77777777" w:rsidR="00607876" w:rsidRDefault="00607876">
            <w:pPr>
              <w:spacing w:line="240" w:lineRule="auto"/>
              <w:jc w:val="center"/>
            </w:pPr>
          </w:p>
        </w:tc>
        <w:tc>
          <w:tcPr>
            <w:tcW w:w="800" w:type="dxa"/>
            <w:tcMar>
              <w:top w:w="100" w:type="dxa"/>
              <w:bottom w:w="100" w:type="dxa"/>
            </w:tcMar>
            <w:vAlign w:val="center"/>
          </w:tcPr>
          <w:p w14:paraId="71EE4CC6"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5E04467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510D4F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1C60FD8"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65AB9B2" w14:textId="77777777" w:rsidR="00607876" w:rsidRDefault="003C11A7">
            <w:pPr>
              <w:spacing w:line="240" w:lineRule="auto"/>
              <w:jc w:val="center"/>
            </w:pPr>
            <w:r>
              <w:rPr>
                <w:rFonts w:ascii="华文仿宋" w:hAnsi="华文仿宋" w:cs="华文仿宋"/>
                <w:sz w:val="21"/>
              </w:rPr>
              <w:t>3</w:t>
            </w:r>
          </w:p>
        </w:tc>
        <w:tc>
          <w:tcPr>
            <w:tcW w:w="310" w:type="dxa"/>
            <w:tcMar>
              <w:top w:w="100" w:type="dxa"/>
              <w:bottom w:w="100" w:type="dxa"/>
            </w:tcMar>
            <w:vAlign w:val="center"/>
          </w:tcPr>
          <w:p w14:paraId="5192AE8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33ECBE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B21731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D487A0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7ED62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CEB88FC"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2F3296E" w14:textId="77777777" w:rsidR="00607876" w:rsidRDefault="003C11A7">
            <w:pPr>
              <w:spacing w:line="240" w:lineRule="auto"/>
              <w:jc w:val="center"/>
            </w:pPr>
            <w:r>
              <w:rPr>
                <w:rFonts w:ascii="华文仿宋" w:hAnsi="华文仿宋" w:cs="华文仿宋"/>
                <w:sz w:val="21"/>
              </w:rPr>
              <w:t>2</w:t>
            </w:r>
          </w:p>
        </w:tc>
      </w:tr>
    </w:tbl>
    <w:p w14:paraId="57C7D40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16</w:t>
      </w:r>
      <w:r>
        <w:rPr>
          <w:rFonts w:eastAsia="黑体" w:hAnsiTheme="majorEastAsia"/>
          <w:b/>
          <w:sz w:val="21"/>
          <w:szCs w:val="21"/>
        </w:rPr>
        <w:fldChar w:fldCharType="end"/>
      </w:r>
      <w:r>
        <w:rPr>
          <w:rFonts w:eastAsia="黑体" w:hAnsiTheme="majorEastAsia"/>
          <w:b/>
          <w:sz w:val="21"/>
          <w:szCs w:val="21"/>
        </w:rPr>
        <w:t>安全计算环境单项测评结果汇总表（安全扩展要求部分）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663"/>
        <w:gridCol w:w="1326"/>
        <w:gridCol w:w="830"/>
        <w:gridCol w:w="830"/>
        <w:gridCol w:w="830"/>
        <w:gridCol w:w="830"/>
        <w:gridCol w:w="830"/>
        <w:gridCol w:w="830"/>
        <w:gridCol w:w="830"/>
      </w:tblGrid>
      <w:tr w:rsidR="00607876" w14:paraId="4B7D138A" w14:textId="77777777">
        <w:trPr>
          <w:trHeight w:hRule="exact" w:val="450"/>
          <w:tblHeader/>
        </w:trPr>
        <w:tc>
          <w:tcPr>
            <w:tcW w:w="300" w:type="dxa"/>
            <w:vMerge w:val="restart"/>
            <w:shd w:val="pct35" w:color="auto" w:fill="FFFFFF"/>
            <w:tcMar>
              <w:top w:w="15" w:type="dxa"/>
              <w:bottom w:w="15" w:type="dxa"/>
            </w:tcMar>
            <w:vAlign w:val="center"/>
          </w:tcPr>
          <w:p w14:paraId="281D6011"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09FB3203"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04BA5BA9" w14:textId="77777777" w:rsidR="00607876" w:rsidRDefault="003C11A7">
            <w:pPr>
              <w:spacing w:line="240" w:lineRule="auto"/>
              <w:jc w:val="center"/>
            </w:pPr>
            <w:r>
              <w:rPr>
                <w:rFonts w:ascii="华文仿宋" w:hAnsi="华文仿宋" w:cs="华文仿宋"/>
                <w:b/>
                <w:sz w:val="21"/>
              </w:rPr>
              <w:t>符合情况</w:t>
            </w:r>
          </w:p>
        </w:tc>
        <w:tc>
          <w:tcPr>
            <w:tcW w:w="3500" w:type="dxa"/>
            <w:gridSpan w:val="7"/>
            <w:shd w:val="pct35" w:color="auto" w:fill="FFFFFF"/>
            <w:tcMar>
              <w:top w:w="15" w:type="dxa"/>
              <w:bottom w:w="15" w:type="dxa"/>
            </w:tcMar>
            <w:vAlign w:val="center"/>
          </w:tcPr>
          <w:p w14:paraId="7C5B0934" w14:textId="77777777" w:rsidR="00607876" w:rsidRDefault="003C11A7">
            <w:pPr>
              <w:spacing w:line="240" w:lineRule="auto"/>
              <w:jc w:val="center"/>
            </w:pPr>
            <w:r>
              <w:rPr>
                <w:rFonts w:ascii="华文仿宋" w:hAnsi="华文仿宋" w:cs="华文仿宋"/>
                <w:b/>
                <w:sz w:val="21"/>
              </w:rPr>
              <w:t>安全扩展要求</w:t>
            </w:r>
          </w:p>
        </w:tc>
      </w:tr>
      <w:tr w:rsidR="00607876" w14:paraId="6D9B64E0" w14:textId="77777777">
        <w:trPr>
          <w:tblHeader/>
        </w:trPr>
        <w:tc>
          <w:tcPr>
            <w:tcW w:w="300" w:type="dxa"/>
            <w:vMerge/>
            <w:shd w:val="pct35" w:color="auto" w:fill="FFFFFF"/>
            <w:tcMar>
              <w:top w:w="15" w:type="dxa"/>
              <w:bottom w:w="15" w:type="dxa"/>
            </w:tcMar>
            <w:vAlign w:val="center"/>
          </w:tcPr>
          <w:p w14:paraId="18637485"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3A79CE8F"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6DF61F49" w14:textId="77777777" w:rsidR="00607876" w:rsidRDefault="00607876">
            <w:pPr>
              <w:spacing w:line="240" w:lineRule="auto"/>
              <w:jc w:val="center"/>
            </w:pPr>
          </w:p>
        </w:tc>
        <w:tc>
          <w:tcPr>
            <w:tcW w:w="500" w:type="dxa"/>
            <w:shd w:val="pct35" w:color="auto" w:fill="FFFFFF"/>
            <w:tcMar>
              <w:top w:w="15" w:type="dxa"/>
              <w:bottom w:w="15" w:type="dxa"/>
            </w:tcMar>
            <w:vAlign w:val="center"/>
          </w:tcPr>
          <w:p w14:paraId="161B1D79" w14:textId="77777777" w:rsidR="00607876" w:rsidRDefault="003C11A7">
            <w:pPr>
              <w:spacing w:line="240" w:lineRule="auto"/>
              <w:jc w:val="center"/>
            </w:pPr>
            <w:r>
              <w:rPr>
                <w:rFonts w:ascii="华文仿宋" w:hAnsi="华文仿宋" w:cs="华文仿宋"/>
                <w:b/>
                <w:sz w:val="21"/>
              </w:rPr>
              <w:t>身份鉴别（云计算）</w:t>
            </w:r>
          </w:p>
        </w:tc>
        <w:tc>
          <w:tcPr>
            <w:tcW w:w="500" w:type="dxa"/>
            <w:shd w:val="pct35" w:color="auto" w:fill="FFFFFF"/>
            <w:tcMar>
              <w:top w:w="15" w:type="dxa"/>
              <w:bottom w:w="15" w:type="dxa"/>
            </w:tcMar>
            <w:vAlign w:val="center"/>
          </w:tcPr>
          <w:p w14:paraId="29465871" w14:textId="77777777" w:rsidR="00607876" w:rsidRDefault="003C11A7">
            <w:pPr>
              <w:spacing w:line="240" w:lineRule="auto"/>
              <w:jc w:val="center"/>
            </w:pPr>
            <w:r>
              <w:rPr>
                <w:rFonts w:ascii="华文仿宋" w:hAnsi="华文仿宋" w:cs="华文仿宋"/>
                <w:b/>
                <w:sz w:val="21"/>
              </w:rPr>
              <w:t>访问控制（云计算）</w:t>
            </w:r>
          </w:p>
        </w:tc>
        <w:tc>
          <w:tcPr>
            <w:tcW w:w="500" w:type="dxa"/>
            <w:shd w:val="pct35" w:color="auto" w:fill="FFFFFF"/>
            <w:tcMar>
              <w:top w:w="15" w:type="dxa"/>
              <w:bottom w:w="15" w:type="dxa"/>
            </w:tcMar>
            <w:vAlign w:val="center"/>
          </w:tcPr>
          <w:p w14:paraId="0ABBA459" w14:textId="77777777" w:rsidR="00607876" w:rsidRDefault="003C11A7">
            <w:pPr>
              <w:spacing w:line="240" w:lineRule="auto"/>
              <w:jc w:val="center"/>
            </w:pPr>
            <w:r>
              <w:rPr>
                <w:rFonts w:ascii="华文仿宋" w:hAnsi="华文仿宋" w:cs="华文仿宋"/>
                <w:b/>
                <w:sz w:val="21"/>
              </w:rPr>
              <w:t>入侵防范（云计算）</w:t>
            </w:r>
          </w:p>
        </w:tc>
        <w:tc>
          <w:tcPr>
            <w:tcW w:w="500" w:type="dxa"/>
            <w:shd w:val="pct35" w:color="auto" w:fill="FFFFFF"/>
            <w:tcMar>
              <w:top w:w="15" w:type="dxa"/>
              <w:bottom w:w="15" w:type="dxa"/>
            </w:tcMar>
            <w:vAlign w:val="center"/>
          </w:tcPr>
          <w:p w14:paraId="5B9C8DC6" w14:textId="77777777" w:rsidR="00607876" w:rsidRDefault="003C11A7">
            <w:pPr>
              <w:spacing w:line="240" w:lineRule="auto"/>
              <w:jc w:val="center"/>
            </w:pPr>
            <w:r>
              <w:rPr>
                <w:rFonts w:ascii="华文仿宋" w:hAnsi="华文仿宋" w:cs="华文仿宋"/>
                <w:b/>
                <w:sz w:val="21"/>
              </w:rPr>
              <w:t>镜像和快照保护（云计算）</w:t>
            </w:r>
          </w:p>
        </w:tc>
        <w:tc>
          <w:tcPr>
            <w:tcW w:w="500" w:type="dxa"/>
            <w:shd w:val="pct35" w:color="auto" w:fill="FFFFFF"/>
            <w:tcMar>
              <w:top w:w="15" w:type="dxa"/>
              <w:bottom w:w="15" w:type="dxa"/>
            </w:tcMar>
            <w:vAlign w:val="center"/>
          </w:tcPr>
          <w:p w14:paraId="1FF7BB8D" w14:textId="77777777" w:rsidR="00607876" w:rsidRDefault="003C11A7">
            <w:pPr>
              <w:spacing w:line="240" w:lineRule="auto"/>
              <w:jc w:val="center"/>
            </w:pPr>
            <w:r>
              <w:rPr>
                <w:rFonts w:ascii="华文仿宋" w:hAnsi="华文仿宋" w:cs="华文仿宋"/>
                <w:b/>
                <w:sz w:val="21"/>
              </w:rPr>
              <w:t>数据完整性和保密性（云计算）</w:t>
            </w:r>
          </w:p>
        </w:tc>
        <w:tc>
          <w:tcPr>
            <w:tcW w:w="500" w:type="dxa"/>
            <w:shd w:val="pct35" w:color="auto" w:fill="FFFFFF"/>
            <w:tcMar>
              <w:top w:w="15" w:type="dxa"/>
              <w:bottom w:w="15" w:type="dxa"/>
            </w:tcMar>
            <w:vAlign w:val="center"/>
          </w:tcPr>
          <w:p w14:paraId="7DE2C2CC" w14:textId="77777777" w:rsidR="00607876" w:rsidRDefault="003C11A7">
            <w:pPr>
              <w:spacing w:line="240" w:lineRule="auto"/>
              <w:jc w:val="center"/>
            </w:pPr>
            <w:r>
              <w:rPr>
                <w:rFonts w:ascii="华文仿宋" w:hAnsi="华文仿宋" w:cs="华文仿宋"/>
                <w:b/>
                <w:sz w:val="21"/>
              </w:rPr>
              <w:t>数据备份恢复（云计算）</w:t>
            </w:r>
          </w:p>
        </w:tc>
        <w:tc>
          <w:tcPr>
            <w:tcW w:w="500" w:type="dxa"/>
            <w:shd w:val="pct35" w:color="auto" w:fill="FFFFFF"/>
            <w:tcMar>
              <w:top w:w="15" w:type="dxa"/>
              <w:bottom w:w="15" w:type="dxa"/>
            </w:tcMar>
            <w:vAlign w:val="center"/>
          </w:tcPr>
          <w:p w14:paraId="7F57FD3F" w14:textId="77777777" w:rsidR="00607876" w:rsidRDefault="003C11A7">
            <w:pPr>
              <w:spacing w:line="240" w:lineRule="auto"/>
              <w:jc w:val="center"/>
            </w:pPr>
            <w:r>
              <w:rPr>
                <w:rFonts w:ascii="华文仿宋" w:hAnsi="华文仿宋" w:cs="华文仿宋"/>
                <w:b/>
                <w:sz w:val="21"/>
              </w:rPr>
              <w:t>剩余信息保护（云计算）</w:t>
            </w:r>
          </w:p>
        </w:tc>
      </w:tr>
      <w:tr w:rsidR="00607876" w14:paraId="0D3266F4" w14:textId="77777777">
        <w:tc>
          <w:tcPr>
            <w:tcW w:w="300" w:type="dxa"/>
            <w:vMerge w:val="restart"/>
            <w:tcMar>
              <w:top w:w="100" w:type="dxa"/>
              <w:bottom w:w="100" w:type="dxa"/>
            </w:tcMar>
            <w:vAlign w:val="center"/>
          </w:tcPr>
          <w:p w14:paraId="7D79E37A"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4818B422" w14:textId="77777777" w:rsidR="00607876" w:rsidRDefault="003C11A7">
            <w:pPr>
              <w:spacing w:line="240" w:lineRule="auto"/>
              <w:jc w:val="center"/>
            </w:pPr>
            <w:r>
              <w:rPr>
                <w:rFonts w:ascii="华文仿宋" w:hAnsi="华文仿宋" w:cs="华文仿宋"/>
                <w:sz w:val="21"/>
              </w:rPr>
              <w:t>CAS平台</w:t>
            </w:r>
          </w:p>
        </w:tc>
        <w:tc>
          <w:tcPr>
            <w:tcW w:w="800" w:type="dxa"/>
            <w:tcMar>
              <w:top w:w="100" w:type="dxa"/>
              <w:bottom w:w="100" w:type="dxa"/>
            </w:tcMar>
            <w:vAlign w:val="center"/>
          </w:tcPr>
          <w:p w14:paraId="76C35D15"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3FD6DB9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0B27470"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929C4F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2759D6E"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525682A"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1719FFFB"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5B7E092A" w14:textId="77777777" w:rsidR="00607876" w:rsidRDefault="003C11A7">
            <w:pPr>
              <w:spacing w:line="240" w:lineRule="auto"/>
              <w:jc w:val="center"/>
            </w:pPr>
            <w:r>
              <w:rPr>
                <w:rFonts w:ascii="华文仿宋" w:hAnsi="华文仿宋" w:cs="华文仿宋"/>
                <w:sz w:val="21"/>
              </w:rPr>
              <w:t>2</w:t>
            </w:r>
          </w:p>
        </w:tc>
      </w:tr>
      <w:tr w:rsidR="00607876" w14:paraId="1429F690" w14:textId="77777777">
        <w:tc>
          <w:tcPr>
            <w:tcW w:w="300" w:type="dxa"/>
            <w:vMerge/>
            <w:tcMar>
              <w:top w:w="100" w:type="dxa"/>
              <w:bottom w:w="100" w:type="dxa"/>
            </w:tcMar>
            <w:vAlign w:val="center"/>
          </w:tcPr>
          <w:p w14:paraId="61A4582F" w14:textId="77777777" w:rsidR="00607876" w:rsidRDefault="00607876">
            <w:pPr>
              <w:spacing w:line="240" w:lineRule="auto"/>
              <w:jc w:val="center"/>
            </w:pPr>
          </w:p>
        </w:tc>
        <w:tc>
          <w:tcPr>
            <w:tcW w:w="400" w:type="dxa"/>
            <w:vMerge/>
            <w:tcMar>
              <w:top w:w="100" w:type="dxa"/>
              <w:bottom w:w="100" w:type="dxa"/>
            </w:tcMar>
            <w:vAlign w:val="center"/>
          </w:tcPr>
          <w:p w14:paraId="78D7F017" w14:textId="77777777" w:rsidR="00607876" w:rsidRDefault="00607876">
            <w:pPr>
              <w:spacing w:line="240" w:lineRule="auto"/>
              <w:jc w:val="center"/>
            </w:pPr>
          </w:p>
        </w:tc>
        <w:tc>
          <w:tcPr>
            <w:tcW w:w="800" w:type="dxa"/>
            <w:tcMar>
              <w:top w:w="100" w:type="dxa"/>
              <w:bottom w:w="100" w:type="dxa"/>
            </w:tcMar>
            <w:vAlign w:val="center"/>
          </w:tcPr>
          <w:p w14:paraId="0F22AD93"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4069A6C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02F4FD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21601F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156DA1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BF9916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04AF4B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69B7025" w14:textId="77777777" w:rsidR="00607876" w:rsidRDefault="003C11A7">
            <w:pPr>
              <w:spacing w:line="240" w:lineRule="auto"/>
              <w:jc w:val="center"/>
            </w:pPr>
            <w:r>
              <w:rPr>
                <w:rFonts w:ascii="华文仿宋" w:hAnsi="华文仿宋" w:cs="华文仿宋"/>
                <w:sz w:val="21"/>
              </w:rPr>
              <w:t>0</w:t>
            </w:r>
          </w:p>
        </w:tc>
      </w:tr>
      <w:tr w:rsidR="00607876" w14:paraId="174B6C92" w14:textId="77777777">
        <w:tc>
          <w:tcPr>
            <w:tcW w:w="300" w:type="dxa"/>
            <w:vMerge/>
            <w:tcMar>
              <w:top w:w="100" w:type="dxa"/>
              <w:bottom w:w="100" w:type="dxa"/>
            </w:tcMar>
            <w:vAlign w:val="center"/>
          </w:tcPr>
          <w:p w14:paraId="28E4B1DA" w14:textId="77777777" w:rsidR="00607876" w:rsidRDefault="00607876">
            <w:pPr>
              <w:spacing w:line="240" w:lineRule="auto"/>
              <w:jc w:val="center"/>
            </w:pPr>
          </w:p>
        </w:tc>
        <w:tc>
          <w:tcPr>
            <w:tcW w:w="400" w:type="dxa"/>
            <w:vMerge/>
            <w:tcMar>
              <w:top w:w="100" w:type="dxa"/>
              <w:bottom w:w="100" w:type="dxa"/>
            </w:tcMar>
            <w:vAlign w:val="center"/>
          </w:tcPr>
          <w:p w14:paraId="6887D33B" w14:textId="77777777" w:rsidR="00607876" w:rsidRDefault="00607876">
            <w:pPr>
              <w:spacing w:line="240" w:lineRule="auto"/>
              <w:jc w:val="center"/>
            </w:pPr>
          </w:p>
        </w:tc>
        <w:tc>
          <w:tcPr>
            <w:tcW w:w="800" w:type="dxa"/>
            <w:tcMar>
              <w:top w:w="100" w:type="dxa"/>
              <w:bottom w:w="100" w:type="dxa"/>
            </w:tcMar>
            <w:vAlign w:val="center"/>
          </w:tcPr>
          <w:p w14:paraId="3DBF72DF"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74A6B930"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B1B610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465DCF4"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2DA31D6"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7B6DD9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D5FFDF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69FB0B8" w14:textId="77777777" w:rsidR="00607876" w:rsidRDefault="003C11A7">
            <w:pPr>
              <w:spacing w:line="240" w:lineRule="auto"/>
              <w:jc w:val="center"/>
            </w:pPr>
            <w:r>
              <w:rPr>
                <w:rFonts w:ascii="华文仿宋" w:hAnsi="华文仿宋" w:cs="华文仿宋"/>
                <w:sz w:val="21"/>
              </w:rPr>
              <w:t>0</w:t>
            </w:r>
          </w:p>
        </w:tc>
      </w:tr>
      <w:tr w:rsidR="00607876" w14:paraId="4DB45D35" w14:textId="77777777">
        <w:tc>
          <w:tcPr>
            <w:tcW w:w="300" w:type="dxa"/>
            <w:vMerge/>
            <w:tcMar>
              <w:top w:w="100" w:type="dxa"/>
              <w:bottom w:w="100" w:type="dxa"/>
            </w:tcMar>
            <w:vAlign w:val="center"/>
          </w:tcPr>
          <w:p w14:paraId="4390DBD4" w14:textId="77777777" w:rsidR="00607876" w:rsidRDefault="00607876">
            <w:pPr>
              <w:spacing w:line="240" w:lineRule="auto"/>
              <w:jc w:val="center"/>
            </w:pPr>
          </w:p>
        </w:tc>
        <w:tc>
          <w:tcPr>
            <w:tcW w:w="400" w:type="dxa"/>
            <w:vMerge/>
            <w:tcMar>
              <w:top w:w="100" w:type="dxa"/>
              <w:bottom w:w="100" w:type="dxa"/>
            </w:tcMar>
            <w:vAlign w:val="center"/>
          </w:tcPr>
          <w:p w14:paraId="274E3619" w14:textId="77777777" w:rsidR="00607876" w:rsidRDefault="00607876">
            <w:pPr>
              <w:spacing w:line="240" w:lineRule="auto"/>
              <w:jc w:val="center"/>
            </w:pPr>
          </w:p>
        </w:tc>
        <w:tc>
          <w:tcPr>
            <w:tcW w:w="800" w:type="dxa"/>
            <w:tcMar>
              <w:top w:w="100" w:type="dxa"/>
              <w:bottom w:w="100" w:type="dxa"/>
            </w:tcMar>
            <w:vAlign w:val="center"/>
          </w:tcPr>
          <w:p w14:paraId="7E7E2E00"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49B7BCC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8D2AF4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59A45F4"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A7A665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4B553D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5DAA4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35A63D2" w14:textId="77777777" w:rsidR="00607876" w:rsidRDefault="003C11A7">
            <w:pPr>
              <w:spacing w:line="240" w:lineRule="auto"/>
              <w:jc w:val="center"/>
            </w:pPr>
            <w:r>
              <w:rPr>
                <w:rFonts w:ascii="华文仿宋" w:hAnsi="华文仿宋" w:cs="华文仿宋"/>
                <w:sz w:val="21"/>
              </w:rPr>
              <w:t>0</w:t>
            </w:r>
          </w:p>
        </w:tc>
      </w:tr>
      <w:tr w:rsidR="00607876" w14:paraId="095FA94E" w14:textId="77777777">
        <w:tc>
          <w:tcPr>
            <w:tcW w:w="300" w:type="dxa"/>
            <w:vMerge w:val="restart"/>
            <w:tcMar>
              <w:top w:w="100" w:type="dxa"/>
              <w:bottom w:w="100" w:type="dxa"/>
            </w:tcMar>
            <w:vAlign w:val="center"/>
          </w:tcPr>
          <w:p w14:paraId="1B68A601" w14:textId="77777777" w:rsidR="00607876" w:rsidRDefault="003C11A7">
            <w:pPr>
              <w:spacing w:line="240" w:lineRule="auto"/>
              <w:jc w:val="center"/>
            </w:pPr>
            <w:r>
              <w:rPr>
                <w:rFonts w:ascii="华文仿宋" w:hAnsi="华文仿宋" w:cs="华文仿宋"/>
                <w:sz w:val="21"/>
              </w:rPr>
              <w:t>2</w:t>
            </w:r>
          </w:p>
        </w:tc>
        <w:tc>
          <w:tcPr>
            <w:tcW w:w="400" w:type="dxa"/>
            <w:vMerge w:val="restart"/>
            <w:tcMar>
              <w:top w:w="100" w:type="dxa"/>
              <w:bottom w:w="100" w:type="dxa"/>
            </w:tcMar>
            <w:vAlign w:val="center"/>
          </w:tcPr>
          <w:p w14:paraId="18B52F7C" w14:textId="77777777" w:rsidR="00607876" w:rsidRDefault="003C11A7">
            <w:pPr>
              <w:spacing w:line="240" w:lineRule="auto"/>
              <w:jc w:val="center"/>
            </w:pPr>
            <w:proofErr w:type="spellStart"/>
            <w:r>
              <w:rPr>
                <w:rFonts w:ascii="华文仿宋" w:hAnsi="华文仿宋" w:cs="华文仿宋"/>
                <w:sz w:val="21"/>
              </w:rPr>
              <w:t>CloudOS</w:t>
            </w:r>
            <w:proofErr w:type="spellEnd"/>
            <w:r>
              <w:rPr>
                <w:rFonts w:ascii="华文仿宋" w:hAnsi="华文仿宋" w:cs="华文仿宋"/>
                <w:sz w:val="21"/>
              </w:rPr>
              <w:t>平台</w:t>
            </w:r>
          </w:p>
        </w:tc>
        <w:tc>
          <w:tcPr>
            <w:tcW w:w="800" w:type="dxa"/>
            <w:tcMar>
              <w:top w:w="100" w:type="dxa"/>
              <w:bottom w:w="100" w:type="dxa"/>
            </w:tcMar>
            <w:vAlign w:val="center"/>
          </w:tcPr>
          <w:p w14:paraId="79EB6795"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56F1C08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373EF8F"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61BA05B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387ACD65"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5A267C33"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11778892"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31BF0CED" w14:textId="77777777" w:rsidR="00607876" w:rsidRDefault="003C11A7">
            <w:pPr>
              <w:spacing w:line="240" w:lineRule="auto"/>
              <w:jc w:val="center"/>
            </w:pPr>
            <w:r>
              <w:rPr>
                <w:rFonts w:ascii="华文仿宋" w:hAnsi="华文仿宋" w:cs="华文仿宋"/>
                <w:sz w:val="21"/>
              </w:rPr>
              <w:t>2</w:t>
            </w:r>
          </w:p>
        </w:tc>
      </w:tr>
      <w:tr w:rsidR="00607876" w14:paraId="589B8EF6" w14:textId="77777777">
        <w:tc>
          <w:tcPr>
            <w:tcW w:w="300" w:type="dxa"/>
            <w:vMerge/>
            <w:tcMar>
              <w:top w:w="100" w:type="dxa"/>
              <w:bottom w:w="100" w:type="dxa"/>
            </w:tcMar>
            <w:vAlign w:val="center"/>
          </w:tcPr>
          <w:p w14:paraId="35EEDA92" w14:textId="77777777" w:rsidR="00607876" w:rsidRDefault="00607876">
            <w:pPr>
              <w:spacing w:line="240" w:lineRule="auto"/>
              <w:jc w:val="center"/>
            </w:pPr>
          </w:p>
        </w:tc>
        <w:tc>
          <w:tcPr>
            <w:tcW w:w="400" w:type="dxa"/>
            <w:vMerge/>
            <w:tcMar>
              <w:top w:w="100" w:type="dxa"/>
              <w:bottom w:w="100" w:type="dxa"/>
            </w:tcMar>
            <w:vAlign w:val="center"/>
          </w:tcPr>
          <w:p w14:paraId="2743E696" w14:textId="77777777" w:rsidR="00607876" w:rsidRDefault="00607876">
            <w:pPr>
              <w:spacing w:line="240" w:lineRule="auto"/>
              <w:jc w:val="center"/>
            </w:pPr>
          </w:p>
        </w:tc>
        <w:tc>
          <w:tcPr>
            <w:tcW w:w="800" w:type="dxa"/>
            <w:tcMar>
              <w:top w:w="100" w:type="dxa"/>
              <w:bottom w:w="100" w:type="dxa"/>
            </w:tcMar>
            <w:vAlign w:val="center"/>
          </w:tcPr>
          <w:p w14:paraId="72F1D045"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41CFE7B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FF9530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AF36E4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7D9F30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F4E3D8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79B048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10ADBB5" w14:textId="77777777" w:rsidR="00607876" w:rsidRDefault="003C11A7">
            <w:pPr>
              <w:spacing w:line="240" w:lineRule="auto"/>
              <w:jc w:val="center"/>
            </w:pPr>
            <w:r>
              <w:rPr>
                <w:rFonts w:ascii="华文仿宋" w:hAnsi="华文仿宋" w:cs="华文仿宋"/>
                <w:sz w:val="21"/>
              </w:rPr>
              <w:t>0</w:t>
            </w:r>
          </w:p>
        </w:tc>
      </w:tr>
      <w:tr w:rsidR="00607876" w14:paraId="7FD09949" w14:textId="77777777">
        <w:tc>
          <w:tcPr>
            <w:tcW w:w="300" w:type="dxa"/>
            <w:vMerge/>
            <w:tcMar>
              <w:top w:w="100" w:type="dxa"/>
              <w:bottom w:w="100" w:type="dxa"/>
            </w:tcMar>
            <w:vAlign w:val="center"/>
          </w:tcPr>
          <w:p w14:paraId="62C855E5" w14:textId="77777777" w:rsidR="00607876" w:rsidRDefault="00607876">
            <w:pPr>
              <w:spacing w:line="240" w:lineRule="auto"/>
              <w:jc w:val="center"/>
            </w:pPr>
          </w:p>
        </w:tc>
        <w:tc>
          <w:tcPr>
            <w:tcW w:w="400" w:type="dxa"/>
            <w:vMerge/>
            <w:tcMar>
              <w:top w:w="100" w:type="dxa"/>
              <w:bottom w:w="100" w:type="dxa"/>
            </w:tcMar>
            <w:vAlign w:val="center"/>
          </w:tcPr>
          <w:p w14:paraId="3A942CED" w14:textId="77777777" w:rsidR="00607876" w:rsidRDefault="00607876">
            <w:pPr>
              <w:spacing w:line="240" w:lineRule="auto"/>
              <w:jc w:val="center"/>
            </w:pPr>
          </w:p>
        </w:tc>
        <w:tc>
          <w:tcPr>
            <w:tcW w:w="800" w:type="dxa"/>
            <w:tcMar>
              <w:top w:w="100" w:type="dxa"/>
              <w:bottom w:w="100" w:type="dxa"/>
            </w:tcMar>
            <w:vAlign w:val="center"/>
          </w:tcPr>
          <w:p w14:paraId="618C47CD"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5DAB7D28"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6ED40C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6DAAC38"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E0DB457"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5ECC38D5"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BAD2B4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D6326B4" w14:textId="77777777" w:rsidR="00607876" w:rsidRDefault="003C11A7">
            <w:pPr>
              <w:spacing w:line="240" w:lineRule="auto"/>
              <w:jc w:val="center"/>
            </w:pPr>
            <w:r>
              <w:rPr>
                <w:rFonts w:ascii="华文仿宋" w:hAnsi="华文仿宋" w:cs="华文仿宋"/>
                <w:sz w:val="21"/>
              </w:rPr>
              <w:t>0</w:t>
            </w:r>
          </w:p>
        </w:tc>
      </w:tr>
      <w:tr w:rsidR="00607876" w14:paraId="1C65783E" w14:textId="77777777">
        <w:tc>
          <w:tcPr>
            <w:tcW w:w="300" w:type="dxa"/>
            <w:vMerge/>
            <w:tcMar>
              <w:top w:w="100" w:type="dxa"/>
              <w:bottom w:w="100" w:type="dxa"/>
            </w:tcMar>
            <w:vAlign w:val="center"/>
          </w:tcPr>
          <w:p w14:paraId="009573D1" w14:textId="77777777" w:rsidR="00607876" w:rsidRDefault="00607876">
            <w:pPr>
              <w:spacing w:line="240" w:lineRule="auto"/>
              <w:jc w:val="center"/>
            </w:pPr>
          </w:p>
        </w:tc>
        <w:tc>
          <w:tcPr>
            <w:tcW w:w="400" w:type="dxa"/>
            <w:vMerge/>
            <w:tcMar>
              <w:top w:w="100" w:type="dxa"/>
              <w:bottom w:w="100" w:type="dxa"/>
            </w:tcMar>
            <w:vAlign w:val="center"/>
          </w:tcPr>
          <w:p w14:paraId="0088DACB" w14:textId="77777777" w:rsidR="00607876" w:rsidRDefault="00607876">
            <w:pPr>
              <w:spacing w:line="240" w:lineRule="auto"/>
              <w:jc w:val="center"/>
            </w:pPr>
          </w:p>
        </w:tc>
        <w:tc>
          <w:tcPr>
            <w:tcW w:w="800" w:type="dxa"/>
            <w:tcMar>
              <w:top w:w="100" w:type="dxa"/>
              <w:bottom w:w="100" w:type="dxa"/>
            </w:tcMar>
            <w:vAlign w:val="center"/>
          </w:tcPr>
          <w:p w14:paraId="1D3E4443"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78CD8B4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063FDB1"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7082CA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FA66CE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EAC6E0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806EB7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C845960" w14:textId="77777777" w:rsidR="00607876" w:rsidRDefault="003C11A7">
            <w:pPr>
              <w:spacing w:line="240" w:lineRule="auto"/>
              <w:jc w:val="center"/>
            </w:pPr>
            <w:r>
              <w:rPr>
                <w:rFonts w:ascii="华文仿宋" w:hAnsi="华文仿宋" w:cs="华文仿宋"/>
                <w:sz w:val="21"/>
              </w:rPr>
              <w:t>0</w:t>
            </w:r>
          </w:p>
        </w:tc>
      </w:tr>
      <w:tr w:rsidR="00607876" w14:paraId="19DC3B0F" w14:textId="77777777">
        <w:tc>
          <w:tcPr>
            <w:tcW w:w="300" w:type="dxa"/>
            <w:vMerge w:val="restart"/>
            <w:tcMar>
              <w:top w:w="100" w:type="dxa"/>
              <w:bottom w:w="100" w:type="dxa"/>
            </w:tcMar>
            <w:vAlign w:val="center"/>
          </w:tcPr>
          <w:p w14:paraId="7BC2971F" w14:textId="77777777" w:rsidR="00607876" w:rsidRDefault="003C11A7">
            <w:pPr>
              <w:spacing w:line="240" w:lineRule="auto"/>
              <w:jc w:val="center"/>
            </w:pPr>
            <w:r>
              <w:rPr>
                <w:rFonts w:ascii="华文仿宋" w:hAnsi="华文仿宋" w:cs="华文仿宋"/>
                <w:sz w:val="21"/>
              </w:rPr>
              <w:t>3</w:t>
            </w:r>
          </w:p>
        </w:tc>
        <w:tc>
          <w:tcPr>
            <w:tcW w:w="400" w:type="dxa"/>
            <w:vMerge w:val="restart"/>
            <w:tcMar>
              <w:top w:w="100" w:type="dxa"/>
              <w:bottom w:w="100" w:type="dxa"/>
            </w:tcMar>
            <w:vAlign w:val="center"/>
          </w:tcPr>
          <w:p w14:paraId="732C6DBB" w14:textId="77777777" w:rsidR="00607876" w:rsidRDefault="003C11A7">
            <w:pPr>
              <w:spacing w:line="240" w:lineRule="auto"/>
              <w:jc w:val="center"/>
            </w:pPr>
            <w:r>
              <w:rPr>
                <w:rFonts w:ascii="华文仿宋" w:hAnsi="华文仿宋" w:cs="华文仿宋"/>
                <w:sz w:val="21"/>
              </w:rPr>
              <w:t>SNA平台</w:t>
            </w:r>
          </w:p>
        </w:tc>
        <w:tc>
          <w:tcPr>
            <w:tcW w:w="800" w:type="dxa"/>
            <w:tcMar>
              <w:top w:w="100" w:type="dxa"/>
              <w:bottom w:w="100" w:type="dxa"/>
            </w:tcMar>
            <w:vAlign w:val="center"/>
          </w:tcPr>
          <w:p w14:paraId="0A7A8750"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19A5BC9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640ACFF"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7A3978B1"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9D81823"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222B7AE"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48ED5432"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53C3CEAA" w14:textId="77777777" w:rsidR="00607876" w:rsidRDefault="003C11A7">
            <w:pPr>
              <w:spacing w:line="240" w:lineRule="auto"/>
              <w:jc w:val="center"/>
            </w:pPr>
            <w:r>
              <w:rPr>
                <w:rFonts w:ascii="华文仿宋" w:hAnsi="华文仿宋" w:cs="华文仿宋"/>
                <w:sz w:val="21"/>
              </w:rPr>
              <w:t>2</w:t>
            </w:r>
          </w:p>
        </w:tc>
      </w:tr>
      <w:tr w:rsidR="00607876" w14:paraId="7316FB79" w14:textId="77777777">
        <w:tc>
          <w:tcPr>
            <w:tcW w:w="300" w:type="dxa"/>
            <w:vMerge/>
            <w:tcMar>
              <w:top w:w="100" w:type="dxa"/>
              <w:bottom w:w="100" w:type="dxa"/>
            </w:tcMar>
            <w:vAlign w:val="center"/>
          </w:tcPr>
          <w:p w14:paraId="30D2661F" w14:textId="77777777" w:rsidR="00607876" w:rsidRDefault="00607876">
            <w:pPr>
              <w:spacing w:line="240" w:lineRule="auto"/>
              <w:jc w:val="center"/>
            </w:pPr>
          </w:p>
        </w:tc>
        <w:tc>
          <w:tcPr>
            <w:tcW w:w="400" w:type="dxa"/>
            <w:vMerge/>
            <w:tcMar>
              <w:top w:w="100" w:type="dxa"/>
              <w:bottom w:w="100" w:type="dxa"/>
            </w:tcMar>
            <w:vAlign w:val="center"/>
          </w:tcPr>
          <w:p w14:paraId="12A48B88" w14:textId="77777777" w:rsidR="00607876" w:rsidRDefault="00607876">
            <w:pPr>
              <w:spacing w:line="240" w:lineRule="auto"/>
              <w:jc w:val="center"/>
            </w:pPr>
          </w:p>
        </w:tc>
        <w:tc>
          <w:tcPr>
            <w:tcW w:w="800" w:type="dxa"/>
            <w:tcMar>
              <w:top w:w="100" w:type="dxa"/>
              <w:bottom w:w="100" w:type="dxa"/>
            </w:tcMar>
            <w:vAlign w:val="center"/>
          </w:tcPr>
          <w:p w14:paraId="4D8992D5"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31D2D89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0CBB8D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27F4C2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89A310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E58380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96AD34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239163D" w14:textId="77777777" w:rsidR="00607876" w:rsidRDefault="003C11A7">
            <w:pPr>
              <w:spacing w:line="240" w:lineRule="auto"/>
              <w:jc w:val="center"/>
            </w:pPr>
            <w:r>
              <w:rPr>
                <w:rFonts w:ascii="华文仿宋" w:hAnsi="华文仿宋" w:cs="华文仿宋"/>
                <w:sz w:val="21"/>
              </w:rPr>
              <w:t>0</w:t>
            </w:r>
          </w:p>
        </w:tc>
      </w:tr>
      <w:tr w:rsidR="00607876" w14:paraId="388E129B" w14:textId="77777777">
        <w:tc>
          <w:tcPr>
            <w:tcW w:w="300" w:type="dxa"/>
            <w:vMerge/>
            <w:tcMar>
              <w:top w:w="100" w:type="dxa"/>
              <w:bottom w:w="100" w:type="dxa"/>
            </w:tcMar>
            <w:vAlign w:val="center"/>
          </w:tcPr>
          <w:p w14:paraId="53BA3E94" w14:textId="77777777" w:rsidR="00607876" w:rsidRDefault="00607876">
            <w:pPr>
              <w:spacing w:line="240" w:lineRule="auto"/>
              <w:jc w:val="center"/>
            </w:pPr>
          </w:p>
        </w:tc>
        <w:tc>
          <w:tcPr>
            <w:tcW w:w="400" w:type="dxa"/>
            <w:vMerge/>
            <w:tcMar>
              <w:top w:w="100" w:type="dxa"/>
              <w:bottom w:w="100" w:type="dxa"/>
            </w:tcMar>
            <w:vAlign w:val="center"/>
          </w:tcPr>
          <w:p w14:paraId="2AFF83B7" w14:textId="77777777" w:rsidR="00607876" w:rsidRDefault="00607876">
            <w:pPr>
              <w:spacing w:line="240" w:lineRule="auto"/>
              <w:jc w:val="center"/>
            </w:pPr>
          </w:p>
        </w:tc>
        <w:tc>
          <w:tcPr>
            <w:tcW w:w="800" w:type="dxa"/>
            <w:tcMar>
              <w:top w:w="100" w:type="dxa"/>
              <w:bottom w:w="100" w:type="dxa"/>
            </w:tcMar>
            <w:vAlign w:val="center"/>
          </w:tcPr>
          <w:p w14:paraId="276CD60E"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155C9102"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B33BCD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AE13A8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1D8F61DA"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20A9B7F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2A04764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83A1D98" w14:textId="77777777" w:rsidR="00607876" w:rsidRDefault="003C11A7">
            <w:pPr>
              <w:spacing w:line="240" w:lineRule="auto"/>
              <w:jc w:val="center"/>
            </w:pPr>
            <w:r>
              <w:rPr>
                <w:rFonts w:ascii="华文仿宋" w:hAnsi="华文仿宋" w:cs="华文仿宋"/>
                <w:sz w:val="21"/>
              </w:rPr>
              <w:t>0</w:t>
            </w:r>
          </w:p>
        </w:tc>
      </w:tr>
      <w:tr w:rsidR="00607876" w14:paraId="7D20812A" w14:textId="77777777">
        <w:tc>
          <w:tcPr>
            <w:tcW w:w="300" w:type="dxa"/>
            <w:vMerge/>
            <w:tcMar>
              <w:top w:w="100" w:type="dxa"/>
              <w:bottom w:w="100" w:type="dxa"/>
            </w:tcMar>
            <w:vAlign w:val="center"/>
          </w:tcPr>
          <w:p w14:paraId="3D6C9B9A" w14:textId="77777777" w:rsidR="00607876" w:rsidRDefault="00607876">
            <w:pPr>
              <w:spacing w:line="240" w:lineRule="auto"/>
              <w:jc w:val="center"/>
            </w:pPr>
          </w:p>
        </w:tc>
        <w:tc>
          <w:tcPr>
            <w:tcW w:w="400" w:type="dxa"/>
            <w:vMerge/>
            <w:tcMar>
              <w:top w:w="100" w:type="dxa"/>
              <w:bottom w:w="100" w:type="dxa"/>
            </w:tcMar>
            <w:vAlign w:val="center"/>
          </w:tcPr>
          <w:p w14:paraId="0A9A2DE1" w14:textId="77777777" w:rsidR="00607876" w:rsidRDefault="00607876">
            <w:pPr>
              <w:spacing w:line="240" w:lineRule="auto"/>
              <w:jc w:val="center"/>
            </w:pPr>
          </w:p>
        </w:tc>
        <w:tc>
          <w:tcPr>
            <w:tcW w:w="800" w:type="dxa"/>
            <w:tcMar>
              <w:top w:w="100" w:type="dxa"/>
              <w:bottom w:w="100" w:type="dxa"/>
            </w:tcMar>
            <w:vAlign w:val="center"/>
          </w:tcPr>
          <w:p w14:paraId="57DEB66D"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16095B73"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0061B2E"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54D635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4E9D4B6"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991F6CC"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FB5A5A1"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69FD7A4" w14:textId="77777777" w:rsidR="00607876" w:rsidRDefault="003C11A7">
            <w:pPr>
              <w:spacing w:line="240" w:lineRule="auto"/>
              <w:jc w:val="center"/>
            </w:pPr>
            <w:r>
              <w:rPr>
                <w:rFonts w:ascii="华文仿宋" w:hAnsi="华文仿宋" w:cs="华文仿宋"/>
                <w:sz w:val="21"/>
              </w:rPr>
              <w:t>0</w:t>
            </w:r>
          </w:p>
        </w:tc>
      </w:tr>
    </w:tbl>
    <w:p w14:paraId="63082709" w14:textId="77777777" w:rsidR="001B636E" w:rsidRPr="001B636E" w:rsidRDefault="001B636E">
      <w:pPr>
        <w:rPr>
          <w:color w:val="FF0000"/>
        </w:rPr>
      </w:pPr>
    </w:p>
    <w:p w14:paraId="4ACE6AFF" w14:textId="77777777" w:rsidR="00D772DE" w:rsidRPr="004F0068" w:rsidRDefault="008B0738" w:rsidP="00B4091C">
      <w:pPr>
        <w:pStyle w:val="a1"/>
      </w:pPr>
      <w:bookmarkStart w:id="198" w:name="_Toc88414696"/>
      <w:r w:rsidRPr="004F0068">
        <w:rPr>
          <w:rFonts w:hint="eastAsia"/>
        </w:rPr>
        <w:t>数</w:t>
      </w:r>
      <w:r w:rsidR="00EC560A" w:rsidRPr="004F0068">
        <w:rPr>
          <w:rFonts w:hint="eastAsia"/>
        </w:rPr>
        <w:t>据资源</w:t>
      </w:r>
      <w:bookmarkEnd w:id="198"/>
    </w:p>
    <w:p w14:paraId="6BEB939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17</w:t>
      </w:r>
      <w:r>
        <w:rPr>
          <w:rFonts w:eastAsia="黑体" w:hAnsiTheme="majorEastAsia"/>
          <w:b/>
          <w:sz w:val="21"/>
          <w:szCs w:val="21"/>
        </w:rPr>
        <w:fldChar w:fldCharType="end"/>
      </w:r>
      <w:r>
        <w:rPr>
          <w:rFonts w:eastAsia="黑体" w:hAnsiTheme="majorEastAsia"/>
          <w:b/>
          <w:sz w:val="21"/>
          <w:szCs w:val="21"/>
        </w:rPr>
        <w:t>安全计算环境单项测评结果汇总表（安全通用要求部分）</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
        <w:gridCol w:w="665"/>
        <w:gridCol w:w="1328"/>
        <w:gridCol w:w="515"/>
        <w:gridCol w:w="514"/>
        <w:gridCol w:w="514"/>
        <w:gridCol w:w="514"/>
        <w:gridCol w:w="514"/>
        <w:gridCol w:w="514"/>
        <w:gridCol w:w="514"/>
        <w:gridCol w:w="514"/>
        <w:gridCol w:w="514"/>
        <w:gridCol w:w="514"/>
        <w:gridCol w:w="514"/>
      </w:tblGrid>
      <w:tr w:rsidR="00607876" w14:paraId="103A63C1" w14:textId="77777777">
        <w:trPr>
          <w:trHeight w:hRule="exact" w:val="450"/>
          <w:tblHeader/>
        </w:trPr>
        <w:tc>
          <w:tcPr>
            <w:tcW w:w="300" w:type="dxa"/>
            <w:vMerge w:val="restart"/>
            <w:shd w:val="pct35" w:color="auto" w:fill="FFFFFF"/>
            <w:tcMar>
              <w:top w:w="15" w:type="dxa"/>
              <w:bottom w:w="15" w:type="dxa"/>
            </w:tcMar>
            <w:vAlign w:val="center"/>
          </w:tcPr>
          <w:p w14:paraId="478A420D"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1E14D51A"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203FFAE6" w14:textId="77777777" w:rsidR="00607876" w:rsidRDefault="003C11A7">
            <w:pPr>
              <w:spacing w:line="240" w:lineRule="auto"/>
              <w:jc w:val="center"/>
            </w:pPr>
            <w:r>
              <w:rPr>
                <w:rFonts w:ascii="华文仿宋" w:hAnsi="华文仿宋" w:cs="华文仿宋"/>
                <w:b/>
                <w:sz w:val="21"/>
              </w:rPr>
              <w:t>符合情况</w:t>
            </w:r>
          </w:p>
        </w:tc>
        <w:tc>
          <w:tcPr>
            <w:tcW w:w="3410" w:type="dxa"/>
            <w:gridSpan w:val="11"/>
            <w:shd w:val="pct35" w:color="auto" w:fill="FFFFFF"/>
            <w:tcMar>
              <w:top w:w="15" w:type="dxa"/>
              <w:bottom w:w="15" w:type="dxa"/>
            </w:tcMar>
            <w:vAlign w:val="center"/>
          </w:tcPr>
          <w:p w14:paraId="518902B9" w14:textId="77777777" w:rsidR="00607876" w:rsidRDefault="003C11A7">
            <w:pPr>
              <w:spacing w:line="240" w:lineRule="auto"/>
              <w:jc w:val="center"/>
            </w:pPr>
            <w:r>
              <w:rPr>
                <w:rFonts w:ascii="华文仿宋" w:hAnsi="华文仿宋" w:cs="华文仿宋"/>
                <w:b/>
                <w:sz w:val="21"/>
              </w:rPr>
              <w:t>安全通用要求</w:t>
            </w:r>
          </w:p>
        </w:tc>
      </w:tr>
      <w:tr w:rsidR="00607876" w14:paraId="08029290" w14:textId="77777777">
        <w:trPr>
          <w:tblHeader/>
        </w:trPr>
        <w:tc>
          <w:tcPr>
            <w:tcW w:w="300" w:type="dxa"/>
            <w:vMerge/>
            <w:shd w:val="pct35" w:color="auto" w:fill="FFFFFF"/>
            <w:tcMar>
              <w:top w:w="15" w:type="dxa"/>
              <w:bottom w:w="15" w:type="dxa"/>
            </w:tcMar>
            <w:vAlign w:val="center"/>
          </w:tcPr>
          <w:p w14:paraId="2B118FD9"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5BC83C2A"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2BB90A46" w14:textId="77777777" w:rsidR="00607876" w:rsidRDefault="00607876">
            <w:pPr>
              <w:spacing w:line="240" w:lineRule="auto"/>
              <w:jc w:val="center"/>
            </w:pPr>
          </w:p>
        </w:tc>
        <w:tc>
          <w:tcPr>
            <w:tcW w:w="310" w:type="dxa"/>
            <w:shd w:val="pct35" w:color="auto" w:fill="FFFFFF"/>
            <w:tcMar>
              <w:top w:w="15" w:type="dxa"/>
              <w:bottom w:w="15" w:type="dxa"/>
            </w:tcMar>
            <w:vAlign w:val="center"/>
          </w:tcPr>
          <w:p w14:paraId="74CBF24C" w14:textId="77777777" w:rsidR="00607876" w:rsidRDefault="003C11A7">
            <w:pPr>
              <w:spacing w:line="240" w:lineRule="auto"/>
              <w:jc w:val="center"/>
            </w:pPr>
            <w:r>
              <w:rPr>
                <w:rFonts w:ascii="华文仿宋" w:hAnsi="华文仿宋" w:cs="华文仿宋"/>
                <w:b/>
                <w:sz w:val="21"/>
              </w:rPr>
              <w:t>身份鉴别</w:t>
            </w:r>
          </w:p>
        </w:tc>
        <w:tc>
          <w:tcPr>
            <w:tcW w:w="310" w:type="dxa"/>
            <w:shd w:val="pct35" w:color="auto" w:fill="FFFFFF"/>
            <w:tcMar>
              <w:top w:w="15" w:type="dxa"/>
              <w:bottom w:w="15" w:type="dxa"/>
            </w:tcMar>
            <w:vAlign w:val="center"/>
          </w:tcPr>
          <w:p w14:paraId="4F1B49C4" w14:textId="77777777" w:rsidR="00607876" w:rsidRDefault="003C11A7">
            <w:pPr>
              <w:spacing w:line="240" w:lineRule="auto"/>
              <w:jc w:val="center"/>
            </w:pPr>
            <w:r>
              <w:rPr>
                <w:rFonts w:ascii="华文仿宋" w:hAnsi="华文仿宋" w:cs="华文仿宋"/>
                <w:b/>
                <w:sz w:val="21"/>
              </w:rPr>
              <w:t>访问控制</w:t>
            </w:r>
          </w:p>
        </w:tc>
        <w:tc>
          <w:tcPr>
            <w:tcW w:w="310" w:type="dxa"/>
            <w:shd w:val="pct35" w:color="auto" w:fill="FFFFFF"/>
            <w:tcMar>
              <w:top w:w="15" w:type="dxa"/>
              <w:bottom w:w="15" w:type="dxa"/>
            </w:tcMar>
            <w:vAlign w:val="center"/>
          </w:tcPr>
          <w:p w14:paraId="64E9BD4A" w14:textId="77777777" w:rsidR="00607876" w:rsidRDefault="003C11A7">
            <w:pPr>
              <w:spacing w:line="240" w:lineRule="auto"/>
              <w:jc w:val="center"/>
            </w:pPr>
            <w:r>
              <w:rPr>
                <w:rFonts w:ascii="华文仿宋" w:hAnsi="华文仿宋" w:cs="华文仿宋"/>
                <w:b/>
                <w:sz w:val="21"/>
              </w:rPr>
              <w:t>安全审计</w:t>
            </w:r>
          </w:p>
        </w:tc>
        <w:tc>
          <w:tcPr>
            <w:tcW w:w="310" w:type="dxa"/>
            <w:shd w:val="pct35" w:color="auto" w:fill="FFFFFF"/>
            <w:tcMar>
              <w:top w:w="15" w:type="dxa"/>
              <w:bottom w:w="15" w:type="dxa"/>
            </w:tcMar>
            <w:vAlign w:val="center"/>
          </w:tcPr>
          <w:p w14:paraId="760FBEF5" w14:textId="77777777" w:rsidR="00607876" w:rsidRDefault="003C11A7">
            <w:pPr>
              <w:spacing w:line="240" w:lineRule="auto"/>
              <w:jc w:val="center"/>
            </w:pPr>
            <w:r>
              <w:rPr>
                <w:rFonts w:ascii="华文仿宋" w:hAnsi="华文仿宋" w:cs="华文仿宋"/>
                <w:b/>
                <w:sz w:val="21"/>
              </w:rPr>
              <w:t>入侵防范</w:t>
            </w:r>
          </w:p>
        </w:tc>
        <w:tc>
          <w:tcPr>
            <w:tcW w:w="310" w:type="dxa"/>
            <w:shd w:val="pct35" w:color="auto" w:fill="FFFFFF"/>
            <w:tcMar>
              <w:top w:w="15" w:type="dxa"/>
              <w:bottom w:w="15" w:type="dxa"/>
            </w:tcMar>
            <w:vAlign w:val="center"/>
          </w:tcPr>
          <w:p w14:paraId="551DBF9A" w14:textId="77777777" w:rsidR="00607876" w:rsidRDefault="003C11A7">
            <w:pPr>
              <w:spacing w:line="240" w:lineRule="auto"/>
              <w:jc w:val="center"/>
            </w:pPr>
            <w:r>
              <w:rPr>
                <w:rFonts w:ascii="华文仿宋" w:hAnsi="华文仿宋" w:cs="华文仿宋"/>
                <w:b/>
                <w:sz w:val="21"/>
              </w:rPr>
              <w:t>恶意代码防范</w:t>
            </w:r>
          </w:p>
        </w:tc>
        <w:tc>
          <w:tcPr>
            <w:tcW w:w="310" w:type="dxa"/>
            <w:shd w:val="pct35" w:color="auto" w:fill="FFFFFF"/>
            <w:tcMar>
              <w:top w:w="15" w:type="dxa"/>
              <w:bottom w:w="15" w:type="dxa"/>
            </w:tcMar>
            <w:vAlign w:val="center"/>
          </w:tcPr>
          <w:p w14:paraId="714C67DC" w14:textId="77777777" w:rsidR="00607876" w:rsidRDefault="003C11A7">
            <w:pPr>
              <w:spacing w:line="240" w:lineRule="auto"/>
              <w:jc w:val="center"/>
            </w:pPr>
            <w:r>
              <w:rPr>
                <w:rFonts w:ascii="华文仿宋" w:hAnsi="华文仿宋" w:cs="华文仿宋"/>
                <w:b/>
                <w:sz w:val="21"/>
              </w:rPr>
              <w:t>可信验证</w:t>
            </w:r>
          </w:p>
        </w:tc>
        <w:tc>
          <w:tcPr>
            <w:tcW w:w="310" w:type="dxa"/>
            <w:shd w:val="pct35" w:color="auto" w:fill="FFFFFF"/>
            <w:tcMar>
              <w:top w:w="15" w:type="dxa"/>
              <w:bottom w:w="15" w:type="dxa"/>
            </w:tcMar>
            <w:vAlign w:val="center"/>
          </w:tcPr>
          <w:p w14:paraId="1B3958DD" w14:textId="77777777" w:rsidR="00607876" w:rsidRDefault="003C11A7">
            <w:pPr>
              <w:spacing w:line="240" w:lineRule="auto"/>
              <w:jc w:val="center"/>
            </w:pPr>
            <w:r>
              <w:rPr>
                <w:rFonts w:ascii="华文仿宋" w:hAnsi="华文仿宋" w:cs="华文仿宋"/>
                <w:b/>
                <w:sz w:val="21"/>
              </w:rPr>
              <w:t>数据完整性</w:t>
            </w:r>
          </w:p>
        </w:tc>
        <w:tc>
          <w:tcPr>
            <w:tcW w:w="310" w:type="dxa"/>
            <w:shd w:val="pct35" w:color="auto" w:fill="FFFFFF"/>
            <w:tcMar>
              <w:top w:w="15" w:type="dxa"/>
              <w:bottom w:w="15" w:type="dxa"/>
            </w:tcMar>
            <w:vAlign w:val="center"/>
          </w:tcPr>
          <w:p w14:paraId="0212C62B" w14:textId="77777777" w:rsidR="00607876" w:rsidRDefault="003C11A7">
            <w:pPr>
              <w:spacing w:line="240" w:lineRule="auto"/>
              <w:jc w:val="center"/>
            </w:pPr>
            <w:r>
              <w:rPr>
                <w:rFonts w:ascii="华文仿宋" w:hAnsi="华文仿宋" w:cs="华文仿宋"/>
                <w:b/>
                <w:sz w:val="21"/>
              </w:rPr>
              <w:t>数据保密性</w:t>
            </w:r>
          </w:p>
        </w:tc>
        <w:tc>
          <w:tcPr>
            <w:tcW w:w="310" w:type="dxa"/>
            <w:shd w:val="pct35" w:color="auto" w:fill="FFFFFF"/>
            <w:tcMar>
              <w:top w:w="15" w:type="dxa"/>
              <w:bottom w:w="15" w:type="dxa"/>
            </w:tcMar>
            <w:vAlign w:val="center"/>
          </w:tcPr>
          <w:p w14:paraId="254915B9" w14:textId="77777777" w:rsidR="00607876" w:rsidRDefault="003C11A7">
            <w:pPr>
              <w:spacing w:line="240" w:lineRule="auto"/>
              <w:jc w:val="center"/>
            </w:pPr>
            <w:r>
              <w:rPr>
                <w:rFonts w:ascii="华文仿宋" w:hAnsi="华文仿宋" w:cs="华文仿宋"/>
                <w:b/>
                <w:sz w:val="21"/>
              </w:rPr>
              <w:t>数据备份恢复</w:t>
            </w:r>
          </w:p>
        </w:tc>
        <w:tc>
          <w:tcPr>
            <w:tcW w:w="310" w:type="dxa"/>
            <w:shd w:val="pct35" w:color="auto" w:fill="FFFFFF"/>
            <w:tcMar>
              <w:top w:w="15" w:type="dxa"/>
              <w:bottom w:w="15" w:type="dxa"/>
            </w:tcMar>
            <w:vAlign w:val="center"/>
          </w:tcPr>
          <w:p w14:paraId="7FD3133A" w14:textId="77777777" w:rsidR="00607876" w:rsidRDefault="003C11A7">
            <w:pPr>
              <w:spacing w:line="240" w:lineRule="auto"/>
              <w:jc w:val="center"/>
            </w:pPr>
            <w:r>
              <w:rPr>
                <w:rFonts w:ascii="华文仿宋" w:hAnsi="华文仿宋" w:cs="华文仿宋"/>
                <w:b/>
                <w:sz w:val="21"/>
              </w:rPr>
              <w:t>剩余信息保护</w:t>
            </w:r>
          </w:p>
        </w:tc>
        <w:tc>
          <w:tcPr>
            <w:tcW w:w="310" w:type="dxa"/>
            <w:shd w:val="pct35" w:color="auto" w:fill="FFFFFF"/>
            <w:tcMar>
              <w:top w:w="15" w:type="dxa"/>
              <w:bottom w:w="15" w:type="dxa"/>
            </w:tcMar>
            <w:vAlign w:val="center"/>
          </w:tcPr>
          <w:p w14:paraId="5F9591AD" w14:textId="77777777" w:rsidR="00607876" w:rsidRDefault="003C11A7">
            <w:pPr>
              <w:spacing w:line="240" w:lineRule="auto"/>
              <w:jc w:val="center"/>
            </w:pPr>
            <w:r>
              <w:rPr>
                <w:rFonts w:ascii="华文仿宋" w:hAnsi="华文仿宋" w:cs="华文仿宋"/>
                <w:b/>
                <w:sz w:val="21"/>
              </w:rPr>
              <w:t>个人信息保护</w:t>
            </w:r>
          </w:p>
        </w:tc>
      </w:tr>
      <w:tr w:rsidR="00607876" w14:paraId="6233A617" w14:textId="77777777">
        <w:tc>
          <w:tcPr>
            <w:tcW w:w="300" w:type="dxa"/>
            <w:vMerge w:val="restart"/>
            <w:tcMar>
              <w:top w:w="100" w:type="dxa"/>
              <w:bottom w:w="100" w:type="dxa"/>
            </w:tcMar>
            <w:vAlign w:val="center"/>
          </w:tcPr>
          <w:p w14:paraId="65BD4353"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28CCBD04" w14:textId="77777777" w:rsidR="00607876" w:rsidRDefault="003C11A7">
            <w:pPr>
              <w:spacing w:line="240" w:lineRule="auto"/>
              <w:jc w:val="center"/>
            </w:pPr>
            <w:r>
              <w:rPr>
                <w:rFonts w:ascii="华文仿宋" w:hAnsi="华文仿宋" w:cs="华文仿宋"/>
                <w:sz w:val="21"/>
              </w:rPr>
              <w:t>业务数据</w:t>
            </w:r>
          </w:p>
        </w:tc>
        <w:tc>
          <w:tcPr>
            <w:tcW w:w="800" w:type="dxa"/>
            <w:tcMar>
              <w:top w:w="100" w:type="dxa"/>
              <w:bottom w:w="100" w:type="dxa"/>
            </w:tcMar>
            <w:vAlign w:val="center"/>
          </w:tcPr>
          <w:p w14:paraId="517C1194" w14:textId="77777777" w:rsidR="00607876" w:rsidRDefault="003C11A7">
            <w:pPr>
              <w:spacing w:line="240" w:lineRule="auto"/>
              <w:jc w:val="center"/>
            </w:pPr>
            <w:r>
              <w:rPr>
                <w:rFonts w:ascii="华文仿宋" w:hAnsi="华文仿宋" w:cs="华文仿宋"/>
                <w:sz w:val="21"/>
              </w:rPr>
              <w:t>符合</w:t>
            </w:r>
          </w:p>
        </w:tc>
        <w:tc>
          <w:tcPr>
            <w:tcW w:w="310" w:type="dxa"/>
            <w:tcMar>
              <w:top w:w="100" w:type="dxa"/>
              <w:bottom w:w="100" w:type="dxa"/>
            </w:tcMar>
            <w:vAlign w:val="center"/>
          </w:tcPr>
          <w:p w14:paraId="1FBB2D6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AC9FC6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1E4941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911473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6E6BAB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C94CF6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3E45CC3"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AC751D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0B9CB839"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16541EE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4314BBF" w14:textId="77777777" w:rsidR="00607876" w:rsidRDefault="003C11A7">
            <w:pPr>
              <w:spacing w:line="240" w:lineRule="auto"/>
              <w:jc w:val="center"/>
            </w:pPr>
            <w:r>
              <w:rPr>
                <w:rFonts w:ascii="华文仿宋" w:hAnsi="华文仿宋" w:cs="华文仿宋"/>
                <w:sz w:val="21"/>
              </w:rPr>
              <w:t>0</w:t>
            </w:r>
          </w:p>
        </w:tc>
      </w:tr>
      <w:tr w:rsidR="00607876" w14:paraId="690612F3" w14:textId="77777777">
        <w:tc>
          <w:tcPr>
            <w:tcW w:w="300" w:type="dxa"/>
            <w:vMerge/>
            <w:tcMar>
              <w:top w:w="100" w:type="dxa"/>
              <w:bottom w:w="100" w:type="dxa"/>
            </w:tcMar>
            <w:vAlign w:val="center"/>
          </w:tcPr>
          <w:p w14:paraId="7277BA09" w14:textId="77777777" w:rsidR="00607876" w:rsidRDefault="00607876">
            <w:pPr>
              <w:spacing w:line="240" w:lineRule="auto"/>
              <w:jc w:val="center"/>
            </w:pPr>
          </w:p>
        </w:tc>
        <w:tc>
          <w:tcPr>
            <w:tcW w:w="400" w:type="dxa"/>
            <w:vMerge/>
            <w:tcMar>
              <w:top w:w="100" w:type="dxa"/>
              <w:bottom w:w="100" w:type="dxa"/>
            </w:tcMar>
            <w:vAlign w:val="center"/>
          </w:tcPr>
          <w:p w14:paraId="7628EADF" w14:textId="77777777" w:rsidR="00607876" w:rsidRDefault="00607876">
            <w:pPr>
              <w:spacing w:line="240" w:lineRule="auto"/>
              <w:jc w:val="center"/>
            </w:pPr>
          </w:p>
        </w:tc>
        <w:tc>
          <w:tcPr>
            <w:tcW w:w="800" w:type="dxa"/>
            <w:tcMar>
              <w:top w:w="100" w:type="dxa"/>
              <w:bottom w:w="100" w:type="dxa"/>
            </w:tcMar>
            <w:vAlign w:val="center"/>
          </w:tcPr>
          <w:p w14:paraId="1AC753BE" w14:textId="77777777" w:rsidR="00607876" w:rsidRDefault="003C11A7">
            <w:pPr>
              <w:spacing w:line="240" w:lineRule="auto"/>
              <w:jc w:val="center"/>
            </w:pPr>
            <w:r>
              <w:rPr>
                <w:rFonts w:ascii="华文仿宋" w:hAnsi="华文仿宋" w:cs="华文仿宋"/>
                <w:sz w:val="21"/>
              </w:rPr>
              <w:t>部分符合</w:t>
            </w:r>
          </w:p>
        </w:tc>
        <w:tc>
          <w:tcPr>
            <w:tcW w:w="310" w:type="dxa"/>
            <w:tcMar>
              <w:top w:w="100" w:type="dxa"/>
              <w:bottom w:w="100" w:type="dxa"/>
            </w:tcMar>
            <w:vAlign w:val="center"/>
          </w:tcPr>
          <w:p w14:paraId="6BE454B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192251B"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EA63AC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A29A016"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09EF43E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B0C116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904E0F4"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B36DB7D"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28F24F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88B3BA0"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107B6609" w14:textId="77777777" w:rsidR="00607876" w:rsidRDefault="003C11A7">
            <w:pPr>
              <w:spacing w:line="240" w:lineRule="auto"/>
              <w:jc w:val="center"/>
            </w:pPr>
            <w:r>
              <w:rPr>
                <w:rFonts w:ascii="华文仿宋" w:hAnsi="华文仿宋" w:cs="华文仿宋"/>
                <w:sz w:val="21"/>
              </w:rPr>
              <w:t>0</w:t>
            </w:r>
          </w:p>
        </w:tc>
      </w:tr>
      <w:tr w:rsidR="00607876" w14:paraId="592688FB" w14:textId="77777777">
        <w:tc>
          <w:tcPr>
            <w:tcW w:w="300" w:type="dxa"/>
            <w:vMerge/>
            <w:tcMar>
              <w:top w:w="100" w:type="dxa"/>
              <w:bottom w:w="100" w:type="dxa"/>
            </w:tcMar>
            <w:vAlign w:val="center"/>
          </w:tcPr>
          <w:p w14:paraId="2911F083" w14:textId="77777777" w:rsidR="00607876" w:rsidRDefault="00607876">
            <w:pPr>
              <w:spacing w:line="240" w:lineRule="auto"/>
              <w:jc w:val="center"/>
            </w:pPr>
          </w:p>
        </w:tc>
        <w:tc>
          <w:tcPr>
            <w:tcW w:w="400" w:type="dxa"/>
            <w:vMerge/>
            <w:tcMar>
              <w:top w:w="100" w:type="dxa"/>
              <w:bottom w:w="100" w:type="dxa"/>
            </w:tcMar>
            <w:vAlign w:val="center"/>
          </w:tcPr>
          <w:p w14:paraId="30448B36" w14:textId="77777777" w:rsidR="00607876" w:rsidRDefault="00607876">
            <w:pPr>
              <w:spacing w:line="240" w:lineRule="auto"/>
              <w:jc w:val="center"/>
            </w:pPr>
          </w:p>
        </w:tc>
        <w:tc>
          <w:tcPr>
            <w:tcW w:w="800" w:type="dxa"/>
            <w:tcMar>
              <w:top w:w="100" w:type="dxa"/>
              <w:bottom w:w="100" w:type="dxa"/>
            </w:tcMar>
            <w:vAlign w:val="center"/>
          </w:tcPr>
          <w:p w14:paraId="509D643E" w14:textId="77777777" w:rsidR="00607876" w:rsidRDefault="003C11A7">
            <w:pPr>
              <w:spacing w:line="240" w:lineRule="auto"/>
              <w:jc w:val="center"/>
            </w:pPr>
            <w:r>
              <w:rPr>
                <w:rFonts w:ascii="华文仿宋" w:hAnsi="华文仿宋" w:cs="华文仿宋"/>
                <w:sz w:val="21"/>
              </w:rPr>
              <w:t>不符合</w:t>
            </w:r>
          </w:p>
        </w:tc>
        <w:tc>
          <w:tcPr>
            <w:tcW w:w="310" w:type="dxa"/>
            <w:tcMar>
              <w:top w:w="100" w:type="dxa"/>
              <w:bottom w:w="100" w:type="dxa"/>
            </w:tcMar>
            <w:vAlign w:val="center"/>
          </w:tcPr>
          <w:p w14:paraId="411B7F4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6EDCD8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7BF3C4D5"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1D31012"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91C639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4124BA7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3913678A"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3877E4F6"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6A97844F"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51BBCDD3"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2CD3EC8C" w14:textId="77777777" w:rsidR="00607876" w:rsidRDefault="003C11A7">
            <w:pPr>
              <w:spacing w:line="240" w:lineRule="auto"/>
              <w:jc w:val="center"/>
            </w:pPr>
            <w:r>
              <w:rPr>
                <w:rFonts w:ascii="华文仿宋" w:hAnsi="华文仿宋" w:cs="华文仿宋"/>
                <w:sz w:val="21"/>
              </w:rPr>
              <w:t>0</w:t>
            </w:r>
          </w:p>
        </w:tc>
      </w:tr>
      <w:tr w:rsidR="00607876" w14:paraId="641A616E" w14:textId="77777777">
        <w:tc>
          <w:tcPr>
            <w:tcW w:w="300" w:type="dxa"/>
            <w:vMerge/>
            <w:tcMar>
              <w:top w:w="100" w:type="dxa"/>
              <w:bottom w:w="100" w:type="dxa"/>
            </w:tcMar>
            <w:vAlign w:val="center"/>
          </w:tcPr>
          <w:p w14:paraId="3661E205" w14:textId="77777777" w:rsidR="00607876" w:rsidRDefault="00607876">
            <w:pPr>
              <w:spacing w:line="240" w:lineRule="auto"/>
              <w:jc w:val="center"/>
            </w:pPr>
          </w:p>
        </w:tc>
        <w:tc>
          <w:tcPr>
            <w:tcW w:w="400" w:type="dxa"/>
            <w:vMerge/>
            <w:tcMar>
              <w:top w:w="100" w:type="dxa"/>
              <w:bottom w:w="100" w:type="dxa"/>
            </w:tcMar>
            <w:vAlign w:val="center"/>
          </w:tcPr>
          <w:p w14:paraId="6428B5AD" w14:textId="77777777" w:rsidR="00607876" w:rsidRDefault="00607876">
            <w:pPr>
              <w:spacing w:line="240" w:lineRule="auto"/>
              <w:jc w:val="center"/>
            </w:pPr>
          </w:p>
        </w:tc>
        <w:tc>
          <w:tcPr>
            <w:tcW w:w="800" w:type="dxa"/>
            <w:tcMar>
              <w:top w:w="100" w:type="dxa"/>
              <w:bottom w:w="100" w:type="dxa"/>
            </w:tcMar>
            <w:vAlign w:val="center"/>
          </w:tcPr>
          <w:p w14:paraId="08CEA237" w14:textId="77777777" w:rsidR="00607876" w:rsidRDefault="003C11A7">
            <w:pPr>
              <w:spacing w:line="240" w:lineRule="auto"/>
              <w:jc w:val="center"/>
            </w:pPr>
            <w:r>
              <w:rPr>
                <w:rFonts w:ascii="华文仿宋" w:hAnsi="华文仿宋" w:cs="华文仿宋"/>
                <w:sz w:val="21"/>
              </w:rPr>
              <w:t>不适用</w:t>
            </w:r>
          </w:p>
        </w:tc>
        <w:tc>
          <w:tcPr>
            <w:tcW w:w="310" w:type="dxa"/>
            <w:tcMar>
              <w:top w:w="100" w:type="dxa"/>
              <w:bottom w:w="100" w:type="dxa"/>
            </w:tcMar>
            <w:vAlign w:val="center"/>
          </w:tcPr>
          <w:p w14:paraId="7A31CED3"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3D8735B" w14:textId="77777777" w:rsidR="00607876" w:rsidRDefault="003C11A7">
            <w:pPr>
              <w:spacing w:line="240" w:lineRule="auto"/>
              <w:jc w:val="center"/>
            </w:pPr>
            <w:r>
              <w:rPr>
                <w:rFonts w:ascii="华文仿宋" w:hAnsi="华文仿宋" w:cs="华文仿宋"/>
                <w:sz w:val="21"/>
              </w:rPr>
              <w:t>7</w:t>
            </w:r>
          </w:p>
        </w:tc>
        <w:tc>
          <w:tcPr>
            <w:tcW w:w="310" w:type="dxa"/>
            <w:tcMar>
              <w:top w:w="100" w:type="dxa"/>
              <w:bottom w:w="100" w:type="dxa"/>
            </w:tcMar>
            <w:vAlign w:val="center"/>
          </w:tcPr>
          <w:p w14:paraId="01CE49E5" w14:textId="77777777" w:rsidR="00607876" w:rsidRDefault="003C11A7">
            <w:pPr>
              <w:spacing w:line="240" w:lineRule="auto"/>
              <w:jc w:val="center"/>
            </w:pPr>
            <w:r>
              <w:rPr>
                <w:rFonts w:ascii="华文仿宋" w:hAnsi="华文仿宋" w:cs="华文仿宋"/>
                <w:sz w:val="21"/>
              </w:rPr>
              <w:t>4</w:t>
            </w:r>
          </w:p>
        </w:tc>
        <w:tc>
          <w:tcPr>
            <w:tcW w:w="310" w:type="dxa"/>
            <w:tcMar>
              <w:top w:w="100" w:type="dxa"/>
              <w:bottom w:w="100" w:type="dxa"/>
            </w:tcMar>
            <w:vAlign w:val="center"/>
          </w:tcPr>
          <w:p w14:paraId="61F595E1" w14:textId="77777777" w:rsidR="00607876" w:rsidRDefault="003C11A7">
            <w:pPr>
              <w:spacing w:line="240" w:lineRule="auto"/>
              <w:jc w:val="center"/>
            </w:pPr>
            <w:r>
              <w:rPr>
                <w:rFonts w:ascii="华文仿宋" w:hAnsi="华文仿宋" w:cs="华文仿宋"/>
                <w:sz w:val="21"/>
              </w:rPr>
              <w:t>6</w:t>
            </w:r>
          </w:p>
        </w:tc>
        <w:tc>
          <w:tcPr>
            <w:tcW w:w="310" w:type="dxa"/>
            <w:tcMar>
              <w:top w:w="100" w:type="dxa"/>
              <w:bottom w:w="100" w:type="dxa"/>
            </w:tcMar>
            <w:vAlign w:val="center"/>
          </w:tcPr>
          <w:p w14:paraId="2583C1B8"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4AAB6651"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2C810D4A"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DE79DE1"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69A0C44F" w14:textId="77777777" w:rsidR="00607876" w:rsidRDefault="003C11A7">
            <w:pPr>
              <w:spacing w:line="240" w:lineRule="auto"/>
              <w:jc w:val="center"/>
            </w:pPr>
            <w:r>
              <w:rPr>
                <w:rFonts w:ascii="华文仿宋" w:hAnsi="华文仿宋" w:cs="华文仿宋"/>
                <w:sz w:val="21"/>
              </w:rPr>
              <w:t>0</w:t>
            </w:r>
          </w:p>
        </w:tc>
        <w:tc>
          <w:tcPr>
            <w:tcW w:w="310" w:type="dxa"/>
            <w:tcMar>
              <w:top w:w="100" w:type="dxa"/>
              <w:bottom w:w="100" w:type="dxa"/>
            </w:tcMar>
            <w:vAlign w:val="center"/>
          </w:tcPr>
          <w:p w14:paraId="57980967" w14:textId="77777777" w:rsidR="00607876" w:rsidRDefault="003C11A7">
            <w:pPr>
              <w:spacing w:line="240" w:lineRule="auto"/>
              <w:jc w:val="center"/>
            </w:pPr>
            <w:r>
              <w:rPr>
                <w:rFonts w:ascii="华文仿宋" w:hAnsi="华文仿宋" w:cs="华文仿宋"/>
                <w:sz w:val="21"/>
              </w:rPr>
              <w:t>1</w:t>
            </w:r>
          </w:p>
        </w:tc>
        <w:tc>
          <w:tcPr>
            <w:tcW w:w="310" w:type="dxa"/>
            <w:tcMar>
              <w:top w:w="100" w:type="dxa"/>
              <w:bottom w:w="100" w:type="dxa"/>
            </w:tcMar>
            <w:vAlign w:val="center"/>
          </w:tcPr>
          <w:p w14:paraId="7EAD942C" w14:textId="77777777" w:rsidR="00607876" w:rsidRDefault="003C11A7">
            <w:pPr>
              <w:spacing w:line="240" w:lineRule="auto"/>
              <w:jc w:val="center"/>
            </w:pPr>
            <w:r>
              <w:rPr>
                <w:rFonts w:ascii="华文仿宋" w:hAnsi="华文仿宋" w:cs="华文仿宋"/>
                <w:sz w:val="21"/>
              </w:rPr>
              <w:t>2</w:t>
            </w:r>
          </w:p>
        </w:tc>
      </w:tr>
    </w:tbl>
    <w:p w14:paraId="6318A62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18</w:t>
      </w:r>
      <w:r>
        <w:rPr>
          <w:rFonts w:eastAsia="黑体" w:hAnsiTheme="majorEastAsia"/>
          <w:b/>
          <w:sz w:val="21"/>
          <w:szCs w:val="21"/>
        </w:rPr>
        <w:fldChar w:fldCharType="end"/>
      </w:r>
      <w:r>
        <w:rPr>
          <w:rFonts w:eastAsia="黑体" w:hAnsiTheme="majorEastAsia"/>
          <w:b/>
          <w:sz w:val="21"/>
          <w:szCs w:val="21"/>
        </w:rPr>
        <w:t>安全计算环境单项测评结果汇总表（安全扩展要求部分）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7"/>
        <w:gridCol w:w="663"/>
        <w:gridCol w:w="1326"/>
        <w:gridCol w:w="830"/>
        <w:gridCol w:w="830"/>
        <w:gridCol w:w="830"/>
        <w:gridCol w:w="830"/>
        <w:gridCol w:w="830"/>
        <w:gridCol w:w="830"/>
        <w:gridCol w:w="830"/>
      </w:tblGrid>
      <w:tr w:rsidR="00607876" w14:paraId="72559664" w14:textId="77777777">
        <w:trPr>
          <w:trHeight w:hRule="exact" w:val="450"/>
          <w:tblHeader/>
        </w:trPr>
        <w:tc>
          <w:tcPr>
            <w:tcW w:w="300" w:type="dxa"/>
            <w:vMerge w:val="restart"/>
            <w:shd w:val="pct35" w:color="auto" w:fill="FFFFFF"/>
            <w:tcMar>
              <w:top w:w="15" w:type="dxa"/>
              <w:bottom w:w="15" w:type="dxa"/>
            </w:tcMar>
            <w:vAlign w:val="center"/>
          </w:tcPr>
          <w:p w14:paraId="43AA32C7" w14:textId="77777777" w:rsidR="00607876" w:rsidRDefault="003C11A7">
            <w:pPr>
              <w:spacing w:line="240" w:lineRule="auto"/>
              <w:jc w:val="center"/>
            </w:pPr>
            <w:r>
              <w:rPr>
                <w:rFonts w:ascii="华文仿宋" w:hAnsi="华文仿宋" w:cs="华文仿宋"/>
                <w:b/>
                <w:sz w:val="21"/>
              </w:rPr>
              <w:t>序号</w:t>
            </w:r>
          </w:p>
        </w:tc>
        <w:tc>
          <w:tcPr>
            <w:tcW w:w="400" w:type="dxa"/>
            <w:vMerge w:val="restart"/>
            <w:shd w:val="pct35" w:color="auto" w:fill="FFFFFF"/>
            <w:tcMar>
              <w:top w:w="15" w:type="dxa"/>
              <w:bottom w:w="15" w:type="dxa"/>
            </w:tcMar>
            <w:vAlign w:val="center"/>
          </w:tcPr>
          <w:p w14:paraId="736AE09E"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663815EA" w14:textId="77777777" w:rsidR="00607876" w:rsidRDefault="003C11A7">
            <w:pPr>
              <w:spacing w:line="240" w:lineRule="auto"/>
              <w:jc w:val="center"/>
            </w:pPr>
            <w:r>
              <w:rPr>
                <w:rFonts w:ascii="华文仿宋" w:hAnsi="华文仿宋" w:cs="华文仿宋"/>
                <w:b/>
                <w:sz w:val="21"/>
              </w:rPr>
              <w:t>符合情况</w:t>
            </w:r>
          </w:p>
        </w:tc>
        <w:tc>
          <w:tcPr>
            <w:tcW w:w="3500" w:type="dxa"/>
            <w:gridSpan w:val="7"/>
            <w:shd w:val="pct35" w:color="auto" w:fill="FFFFFF"/>
            <w:tcMar>
              <w:top w:w="15" w:type="dxa"/>
              <w:bottom w:w="15" w:type="dxa"/>
            </w:tcMar>
            <w:vAlign w:val="center"/>
          </w:tcPr>
          <w:p w14:paraId="10ADB06A" w14:textId="77777777" w:rsidR="00607876" w:rsidRDefault="003C11A7">
            <w:pPr>
              <w:spacing w:line="240" w:lineRule="auto"/>
              <w:jc w:val="center"/>
            </w:pPr>
            <w:r>
              <w:rPr>
                <w:rFonts w:ascii="华文仿宋" w:hAnsi="华文仿宋" w:cs="华文仿宋"/>
                <w:b/>
                <w:sz w:val="21"/>
              </w:rPr>
              <w:t>安全扩展要求</w:t>
            </w:r>
          </w:p>
        </w:tc>
      </w:tr>
      <w:tr w:rsidR="00607876" w14:paraId="281FE1C2" w14:textId="77777777">
        <w:trPr>
          <w:tblHeader/>
        </w:trPr>
        <w:tc>
          <w:tcPr>
            <w:tcW w:w="300" w:type="dxa"/>
            <w:vMerge/>
            <w:shd w:val="pct35" w:color="auto" w:fill="FFFFFF"/>
            <w:tcMar>
              <w:top w:w="15" w:type="dxa"/>
              <w:bottom w:w="15" w:type="dxa"/>
            </w:tcMar>
            <w:vAlign w:val="center"/>
          </w:tcPr>
          <w:p w14:paraId="587769E5" w14:textId="77777777" w:rsidR="00607876" w:rsidRDefault="00607876">
            <w:pPr>
              <w:spacing w:line="240" w:lineRule="auto"/>
              <w:jc w:val="center"/>
            </w:pPr>
          </w:p>
        </w:tc>
        <w:tc>
          <w:tcPr>
            <w:tcW w:w="400" w:type="dxa"/>
            <w:vMerge/>
            <w:shd w:val="pct35" w:color="auto" w:fill="FFFFFF"/>
            <w:tcMar>
              <w:top w:w="15" w:type="dxa"/>
              <w:bottom w:w="15" w:type="dxa"/>
            </w:tcMar>
            <w:vAlign w:val="center"/>
          </w:tcPr>
          <w:p w14:paraId="782661DC"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738535CC" w14:textId="77777777" w:rsidR="00607876" w:rsidRDefault="00607876">
            <w:pPr>
              <w:spacing w:line="240" w:lineRule="auto"/>
              <w:jc w:val="center"/>
            </w:pPr>
          </w:p>
        </w:tc>
        <w:tc>
          <w:tcPr>
            <w:tcW w:w="500" w:type="dxa"/>
            <w:shd w:val="pct35" w:color="auto" w:fill="FFFFFF"/>
            <w:tcMar>
              <w:top w:w="15" w:type="dxa"/>
              <w:bottom w:w="15" w:type="dxa"/>
            </w:tcMar>
            <w:vAlign w:val="center"/>
          </w:tcPr>
          <w:p w14:paraId="586DBD22" w14:textId="77777777" w:rsidR="00607876" w:rsidRDefault="003C11A7">
            <w:pPr>
              <w:spacing w:line="240" w:lineRule="auto"/>
              <w:jc w:val="center"/>
            </w:pPr>
            <w:r>
              <w:rPr>
                <w:rFonts w:ascii="华文仿宋" w:hAnsi="华文仿宋" w:cs="华文仿宋"/>
                <w:b/>
                <w:sz w:val="21"/>
              </w:rPr>
              <w:t>身份鉴别（云计算）</w:t>
            </w:r>
          </w:p>
        </w:tc>
        <w:tc>
          <w:tcPr>
            <w:tcW w:w="500" w:type="dxa"/>
            <w:shd w:val="pct35" w:color="auto" w:fill="FFFFFF"/>
            <w:tcMar>
              <w:top w:w="15" w:type="dxa"/>
              <w:bottom w:w="15" w:type="dxa"/>
            </w:tcMar>
            <w:vAlign w:val="center"/>
          </w:tcPr>
          <w:p w14:paraId="04FD9C18" w14:textId="77777777" w:rsidR="00607876" w:rsidRDefault="003C11A7">
            <w:pPr>
              <w:spacing w:line="240" w:lineRule="auto"/>
              <w:jc w:val="center"/>
            </w:pPr>
            <w:r>
              <w:rPr>
                <w:rFonts w:ascii="华文仿宋" w:hAnsi="华文仿宋" w:cs="华文仿宋"/>
                <w:b/>
                <w:sz w:val="21"/>
              </w:rPr>
              <w:t>访问控制（云计算）</w:t>
            </w:r>
          </w:p>
        </w:tc>
        <w:tc>
          <w:tcPr>
            <w:tcW w:w="500" w:type="dxa"/>
            <w:shd w:val="pct35" w:color="auto" w:fill="FFFFFF"/>
            <w:tcMar>
              <w:top w:w="15" w:type="dxa"/>
              <w:bottom w:w="15" w:type="dxa"/>
            </w:tcMar>
            <w:vAlign w:val="center"/>
          </w:tcPr>
          <w:p w14:paraId="1059F6ED" w14:textId="77777777" w:rsidR="00607876" w:rsidRDefault="003C11A7">
            <w:pPr>
              <w:spacing w:line="240" w:lineRule="auto"/>
              <w:jc w:val="center"/>
            </w:pPr>
            <w:r>
              <w:rPr>
                <w:rFonts w:ascii="华文仿宋" w:hAnsi="华文仿宋" w:cs="华文仿宋"/>
                <w:b/>
                <w:sz w:val="21"/>
              </w:rPr>
              <w:t>入侵防范（云计算）</w:t>
            </w:r>
          </w:p>
        </w:tc>
        <w:tc>
          <w:tcPr>
            <w:tcW w:w="500" w:type="dxa"/>
            <w:shd w:val="pct35" w:color="auto" w:fill="FFFFFF"/>
            <w:tcMar>
              <w:top w:w="15" w:type="dxa"/>
              <w:bottom w:w="15" w:type="dxa"/>
            </w:tcMar>
            <w:vAlign w:val="center"/>
          </w:tcPr>
          <w:p w14:paraId="66628A08" w14:textId="77777777" w:rsidR="00607876" w:rsidRDefault="003C11A7">
            <w:pPr>
              <w:spacing w:line="240" w:lineRule="auto"/>
              <w:jc w:val="center"/>
            </w:pPr>
            <w:r>
              <w:rPr>
                <w:rFonts w:ascii="华文仿宋" w:hAnsi="华文仿宋" w:cs="华文仿宋"/>
                <w:b/>
                <w:sz w:val="21"/>
              </w:rPr>
              <w:t>镜像和快照保护（云计算）</w:t>
            </w:r>
          </w:p>
        </w:tc>
        <w:tc>
          <w:tcPr>
            <w:tcW w:w="500" w:type="dxa"/>
            <w:shd w:val="pct35" w:color="auto" w:fill="FFFFFF"/>
            <w:tcMar>
              <w:top w:w="15" w:type="dxa"/>
              <w:bottom w:w="15" w:type="dxa"/>
            </w:tcMar>
            <w:vAlign w:val="center"/>
          </w:tcPr>
          <w:p w14:paraId="6D564DFD" w14:textId="77777777" w:rsidR="00607876" w:rsidRDefault="003C11A7">
            <w:pPr>
              <w:spacing w:line="240" w:lineRule="auto"/>
              <w:jc w:val="center"/>
            </w:pPr>
            <w:r>
              <w:rPr>
                <w:rFonts w:ascii="华文仿宋" w:hAnsi="华文仿宋" w:cs="华文仿宋"/>
                <w:b/>
                <w:sz w:val="21"/>
              </w:rPr>
              <w:t>数据完整性和保密性（云计算）</w:t>
            </w:r>
          </w:p>
        </w:tc>
        <w:tc>
          <w:tcPr>
            <w:tcW w:w="500" w:type="dxa"/>
            <w:shd w:val="pct35" w:color="auto" w:fill="FFFFFF"/>
            <w:tcMar>
              <w:top w:w="15" w:type="dxa"/>
              <w:bottom w:w="15" w:type="dxa"/>
            </w:tcMar>
            <w:vAlign w:val="center"/>
          </w:tcPr>
          <w:p w14:paraId="22FAD122" w14:textId="77777777" w:rsidR="00607876" w:rsidRDefault="003C11A7">
            <w:pPr>
              <w:spacing w:line="240" w:lineRule="auto"/>
              <w:jc w:val="center"/>
            </w:pPr>
            <w:r>
              <w:rPr>
                <w:rFonts w:ascii="华文仿宋" w:hAnsi="华文仿宋" w:cs="华文仿宋"/>
                <w:b/>
                <w:sz w:val="21"/>
              </w:rPr>
              <w:t>数据备份恢复（云计算）</w:t>
            </w:r>
          </w:p>
        </w:tc>
        <w:tc>
          <w:tcPr>
            <w:tcW w:w="500" w:type="dxa"/>
            <w:shd w:val="pct35" w:color="auto" w:fill="FFFFFF"/>
            <w:tcMar>
              <w:top w:w="15" w:type="dxa"/>
              <w:bottom w:w="15" w:type="dxa"/>
            </w:tcMar>
            <w:vAlign w:val="center"/>
          </w:tcPr>
          <w:p w14:paraId="0B35C053" w14:textId="77777777" w:rsidR="00607876" w:rsidRDefault="003C11A7">
            <w:pPr>
              <w:spacing w:line="240" w:lineRule="auto"/>
              <w:jc w:val="center"/>
            </w:pPr>
            <w:r>
              <w:rPr>
                <w:rFonts w:ascii="华文仿宋" w:hAnsi="华文仿宋" w:cs="华文仿宋"/>
                <w:b/>
                <w:sz w:val="21"/>
              </w:rPr>
              <w:t>剩余信息保护（云计算）</w:t>
            </w:r>
          </w:p>
        </w:tc>
      </w:tr>
      <w:tr w:rsidR="00607876" w14:paraId="5517861D" w14:textId="77777777">
        <w:tc>
          <w:tcPr>
            <w:tcW w:w="300" w:type="dxa"/>
            <w:vMerge w:val="restart"/>
            <w:tcMar>
              <w:top w:w="100" w:type="dxa"/>
              <w:bottom w:w="100" w:type="dxa"/>
            </w:tcMar>
            <w:vAlign w:val="center"/>
          </w:tcPr>
          <w:p w14:paraId="6A248C64" w14:textId="77777777" w:rsidR="00607876" w:rsidRDefault="003C11A7">
            <w:pPr>
              <w:spacing w:line="240" w:lineRule="auto"/>
              <w:jc w:val="center"/>
            </w:pPr>
            <w:r>
              <w:rPr>
                <w:rFonts w:ascii="华文仿宋" w:hAnsi="华文仿宋" w:cs="华文仿宋"/>
                <w:sz w:val="21"/>
              </w:rPr>
              <w:t>1</w:t>
            </w:r>
          </w:p>
        </w:tc>
        <w:tc>
          <w:tcPr>
            <w:tcW w:w="400" w:type="dxa"/>
            <w:vMerge w:val="restart"/>
            <w:tcMar>
              <w:top w:w="100" w:type="dxa"/>
              <w:bottom w:w="100" w:type="dxa"/>
            </w:tcMar>
            <w:vAlign w:val="center"/>
          </w:tcPr>
          <w:p w14:paraId="172ACC05" w14:textId="77777777" w:rsidR="00607876" w:rsidRDefault="003C11A7">
            <w:pPr>
              <w:spacing w:line="240" w:lineRule="auto"/>
              <w:jc w:val="center"/>
            </w:pPr>
            <w:r>
              <w:rPr>
                <w:rFonts w:ascii="华文仿宋" w:hAnsi="华文仿宋" w:cs="华文仿宋"/>
                <w:sz w:val="21"/>
              </w:rPr>
              <w:t>业务数据</w:t>
            </w:r>
          </w:p>
        </w:tc>
        <w:tc>
          <w:tcPr>
            <w:tcW w:w="800" w:type="dxa"/>
            <w:tcMar>
              <w:top w:w="100" w:type="dxa"/>
              <w:bottom w:w="100" w:type="dxa"/>
            </w:tcMar>
            <w:vAlign w:val="center"/>
          </w:tcPr>
          <w:p w14:paraId="5FE1A0AD" w14:textId="77777777" w:rsidR="00607876" w:rsidRDefault="003C11A7">
            <w:pPr>
              <w:spacing w:line="240" w:lineRule="auto"/>
              <w:jc w:val="center"/>
            </w:pPr>
            <w:r>
              <w:rPr>
                <w:rFonts w:ascii="华文仿宋" w:hAnsi="华文仿宋" w:cs="华文仿宋"/>
                <w:sz w:val="21"/>
              </w:rPr>
              <w:t>符合</w:t>
            </w:r>
          </w:p>
        </w:tc>
        <w:tc>
          <w:tcPr>
            <w:tcW w:w="500" w:type="dxa"/>
            <w:tcMar>
              <w:top w:w="100" w:type="dxa"/>
              <w:bottom w:w="100" w:type="dxa"/>
            </w:tcMar>
            <w:vAlign w:val="center"/>
          </w:tcPr>
          <w:p w14:paraId="6DDDE3E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47D6464"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09814F2F"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0C7857B" w14:textId="77777777" w:rsidR="00607876" w:rsidRDefault="003C11A7">
            <w:pPr>
              <w:spacing w:line="240" w:lineRule="auto"/>
              <w:jc w:val="center"/>
            </w:pPr>
            <w:r>
              <w:rPr>
                <w:rFonts w:ascii="华文仿宋" w:hAnsi="华文仿宋" w:cs="华文仿宋"/>
                <w:sz w:val="21"/>
              </w:rPr>
              <w:t>2</w:t>
            </w:r>
          </w:p>
        </w:tc>
        <w:tc>
          <w:tcPr>
            <w:tcW w:w="500" w:type="dxa"/>
            <w:tcMar>
              <w:top w:w="100" w:type="dxa"/>
              <w:bottom w:w="100" w:type="dxa"/>
            </w:tcMar>
            <w:vAlign w:val="center"/>
          </w:tcPr>
          <w:p w14:paraId="41589D7E" w14:textId="77777777" w:rsidR="00607876" w:rsidRDefault="003C11A7">
            <w:pPr>
              <w:spacing w:line="240" w:lineRule="auto"/>
              <w:jc w:val="center"/>
            </w:pPr>
            <w:r>
              <w:rPr>
                <w:rFonts w:ascii="华文仿宋" w:hAnsi="华文仿宋" w:cs="华文仿宋"/>
                <w:sz w:val="21"/>
              </w:rPr>
              <w:t>4</w:t>
            </w:r>
          </w:p>
        </w:tc>
        <w:tc>
          <w:tcPr>
            <w:tcW w:w="500" w:type="dxa"/>
            <w:tcMar>
              <w:top w:w="100" w:type="dxa"/>
              <w:bottom w:w="100" w:type="dxa"/>
            </w:tcMar>
            <w:vAlign w:val="center"/>
          </w:tcPr>
          <w:p w14:paraId="7F9ED47E" w14:textId="77777777" w:rsidR="00607876" w:rsidRDefault="003C11A7">
            <w:pPr>
              <w:spacing w:line="240" w:lineRule="auto"/>
              <w:jc w:val="center"/>
            </w:pPr>
            <w:r>
              <w:rPr>
                <w:rFonts w:ascii="华文仿宋" w:hAnsi="华文仿宋" w:cs="华文仿宋"/>
                <w:sz w:val="21"/>
              </w:rPr>
              <w:t>3</w:t>
            </w:r>
          </w:p>
        </w:tc>
        <w:tc>
          <w:tcPr>
            <w:tcW w:w="500" w:type="dxa"/>
            <w:tcMar>
              <w:top w:w="100" w:type="dxa"/>
              <w:bottom w:w="100" w:type="dxa"/>
            </w:tcMar>
            <w:vAlign w:val="center"/>
          </w:tcPr>
          <w:p w14:paraId="0B4AF14B" w14:textId="77777777" w:rsidR="00607876" w:rsidRDefault="003C11A7">
            <w:pPr>
              <w:spacing w:line="240" w:lineRule="auto"/>
              <w:jc w:val="center"/>
            </w:pPr>
            <w:r>
              <w:rPr>
                <w:rFonts w:ascii="华文仿宋" w:hAnsi="华文仿宋" w:cs="华文仿宋"/>
                <w:sz w:val="21"/>
              </w:rPr>
              <w:t>2</w:t>
            </w:r>
          </w:p>
        </w:tc>
      </w:tr>
      <w:tr w:rsidR="00607876" w14:paraId="5058CBC8" w14:textId="77777777">
        <w:tc>
          <w:tcPr>
            <w:tcW w:w="300" w:type="dxa"/>
            <w:vMerge/>
            <w:tcMar>
              <w:top w:w="100" w:type="dxa"/>
              <w:bottom w:w="100" w:type="dxa"/>
            </w:tcMar>
            <w:vAlign w:val="center"/>
          </w:tcPr>
          <w:p w14:paraId="0280E566" w14:textId="77777777" w:rsidR="00607876" w:rsidRDefault="00607876">
            <w:pPr>
              <w:spacing w:line="240" w:lineRule="auto"/>
              <w:jc w:val="center"/>
            </w:pPr>
          </w:p>
        </w:tc>
        <w:tc>
          <w:tcPr>
            <w:tcW w:w="400" w:type="dxa"/>
            <w:vMerge/>
            <w:tcMar>
              <w:top w:w="100" w:type="dxa"/>
              <w:bottom w:w="100" w:type="dxa"/>
            </w:tcMar>
            <w:vAlign w:val="center"/>
          </w:tcPr>
          <w:p w14:paraId="25ED2BE2" w14:textId="77777777" w:rsidR="00607876" w:rsidRDefault="00607876">
            <w:pPr>
              <w:spacing w:line="240" w:lineRule="auto"/>
              <w:jc w:val="center"/>
            </w:pPr>
          </w:p>
        </w:tc>
        <w:tc>
          <w:tcPr>
            <w:tcW w:w="800" w:type="dxa"/>
            <w:tcMar>
              <w:top w:w="100" w:type="dxa"/>
              <w:bottom w:w="100" w:type="dxa"/>
            </w:tcMar>
            <w:vAlign w:val="center"/>
          </w:tcPr>
          <w:p w14:paraId="16B94EEE" w14:textId="77777777" w:rsidR="00607876" w:rsidRDefault="003C11A7">
            <w:pPr>
              <w:spacing w:line="240" w:lineRule="auto"/>
              <w:jc w:val="center"/>
            </w:pPr>
            <w:r>
              <w:rPr>
                <w:rFonts w:ascii="华文仿宋" w:hAnsi="华文仿宋" w:cs="华文仿宋"/>
                <w:sz w:val="21"/>
              </w:rPr>
              <w:t>部分符合</w:t>
            </w:r>
          </w:p>
        </w:tc>
        <w:tc>
          <w:tcPr>
            <w:tcW w:w="500" w:type="dxa"/>
            <w:tcMar>
              <w:top w:w="100" w:type="dxa"/>
              <w:bottom w:w="100" w:type="dxa"/>
            </w:tcMar>
            <w:vAlign w:val="center"/>
          </w:tcPr>
          <w:p w14:paraId="5E15B210"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15CF319"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65E6AD0B"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D896A38"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BBCC8D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4730DB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1CE3203F" w14:textId="77777777" w:rsidR="00607876" w:rsidRDefault="003C11A7">
            <w:pPr>
              <w:spacing w:line="240" w:lineRule="auto"/>
              <w:jc w:val="center"/>
            </w:pPr>
            <w:r>
              <w:rPr>
                <w:rFonts w:ascii="华文仿宋" w:hAnsi="华文仿宋" w:cs="华文仿宋"/>
                <w:sz w:val="21"/>
              </w:rPr>
              <w:t>0</w:t>
            </w:r>
          </w:p>
        </w:tc>
      </w:tr>
      <w:tr w:rsidR="00607876" w14:paraId="71181AD3" w14:textId="77777777">
        <w:tc>
          <w:tcPr>
            <w:tcW w:w="300" w:type="dxa"/>
            <w:vMerge/>
            <w:tcMar>
              <w:top w:w="100" w:type="dxa"/>
              <w:bottom w:w="100" w:type="dxa"/>
            </w:tcMar>
            <w:vAlign w:val="center"/>
          </w:tcPr>
          <w:p w14:paraId="798E88A7" w14:textId="77777777" w:rsidR="00607876" w:rsidRDefault="00607876">
            <w:pPr>
              <w:spacing w:line="240" w:lineRule="auto"/>
              <w:jc w:val="center"/>
            </w:pPr>
          </w:p>
        </w:tc>
        <w:tc>
          <w:tcPr>
            <w:tcW w:w="400" w:type="dxa"/>
            <w:vMerge/>
            <w:tcMar>
              <w:top w:w="100" w:type="dxa"/>
              <w:bottom w:w="100" w:type="dxa"/>
            </w:tcMar>
            <w:vAlign w:val="center"/>
          </w:tcPr>
          <w:p w14:paraId="6C1D5611" w14:textId="77777777" w:rsidR="00607876" w:rsidRDefault="00607876">
            <w:pPr>
              <w:spacing w:line="240" w:lineRule="auto"/>
              <w:jc w:val="center"/>
            </w:pPr>
          </w:p>
        </w:tc>
        <w:tc>
          <w:tcPr>
            <w:tcW w:w="800" w:type="dxa"/>
            <w:tcMar>
              <w:top w:w="100" w:type="dxa"/>
              <w:bottom w:w="100" w:type="dxa"/>
            </w:tcMar>
            <w:vAlign w:val="center"/>
          </w:tcPr>
          <w:p w14:paraId="3C7BBD7E" w14:textId="77777777" w:rsidR="00607876" w:rsidRDefault="003C11A7">
            <w:pPr>
              <w:spacing w:line="240" w:lineRule="auto"/>
              <w:jc w:val="center"/>
            </w:pPr>
            <w:r>
              <w:rPr>
                <w:rFonts w:ascii="华文仿宋" w:hAnsi="华文仿宋" w:cs="华文仿宋"/>
                <w:sz w:val="21"/>
              </w:rPr>
              <w:t>不符合</w:t>
            </w:r>
          </w:p>
        </w:tc>
        <w:tc>
          <w:tcPr>
            <w:tcW w:w="500" w:type="dxa"/>
            <w:tcMar>
              <w:top w:w="100" w:type="dxa"/>
              <w:bottom w:w="100" w:type="dxa"/>
            </w:tcMar>
            <w:vAlign w:val="center"/>
          </w:tcPr>
          <w:p w14:paraId="7221533A"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0382CAB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BA77EA9"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73B2EB5D"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31FC440D"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35CB648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6DCD65A" w14:textId="77777777" w:rsidR="00607876" w:rsidRDefault="003C11A7">
            <w:pPr>
              <w:spacing w:line="240" w:lineRule="auto"/>
              <w:jc w:val="center"/>
            </w:pPr>
            <w:r>
              <w:rPr>
                <w:rFonts w:ascii="华文仿宋" w:hAnsi="华文仿宋" w:cs="华文仿宋"/>
                <w:sz w:val="21"/>
              </w:rPr>
              <w:t>0</w:t>
            </w:r>
          </w:p>
        </w:tc>
      </w:tr>
      <w:tr w:rsidR="00607876" w14:paraId="2C2717A5" w14:textId="77777777">
        <w:tc>
          <w:tcPr>
            <w:tcW w:w="300" w:type="dxa"/>
            <w:vMerge/>
            <w:tcMar>
              <w:top w:w="100" w:type="dxa"/>
              <w:bottom w:w="100" w:type="dxa"/>
            </w:tcMar>
            <w:vAlign w:val="center"/>
          </w:tcPr>
          <w:p w14:paraId="44CA1294" w14:textId="77777777" w:rsidR="00607876" w:rsidRDefault="00607876">
            <w:pPr>
              <w:spacing w:line="240" w:lineRule="auto"/>
              <w:jc w:val="center"/>
            </w:pPr>
          </w:p>
        </w:tc>
        <w:tc>
          <w:tcPr>
            <w:tcW w:w="400" w:type="dxa"/>
            <w:vMerge/>
            <w:tcMar>
              <w:top w:w="100" w:type="dxa"/>
              <w:bottom w:w="100" w:type="dxa"/>
            </w:tcMar>
            <w:vAlign w:val="center"/>
          </w:tcPr>
          <w:p w14:paraId="17379069" w14:textId="77777777" w:rsidR="00607876" w:rsidRDefault="00607876">
            <w:pPr>
              <w:spacing w:line="240" w:lineRule="auto"/>
              <w:jc w:val="center"/>
            </w:pPr>
          </w:p>
        </w:tc>
        <w:tc>
          <w:tcPr>
            <w:tcW w:w="800" w:type="dxa"/>
            <w:tcMar>
              <w:top w:w="100" w:type="dxa"/>
              <w:bottom w:w="100" w:type="dxa"/>
            </w:tcMar>
            <w:vAlign w:val="center"/>
          </w:tcPr>
          <w:p w14:paraId="49ABBB0D" w14:textId="77777777" w:rsidR="00607876" w:rsidRDefault="003C11A7">
            <w:pPr>
              <w:spacing w:line="240" w:lineRule="auto"/>
              <w:jc w:val="center"/>
            </w:pPr>
            <w:r>
              <w:rPr>
                <w:rFonts w:ascii="华文仿宋" w:hAnsi="华文仿宋" w:cs="华文仿宋"/>
                <w:sz w:val="21"/>
              </w:rPr>
              <w:t>不适用</w:t>
            </w:r>
          </w:p>
        </w:tc>
        <w:tc>
          <w:tcPr>
            <w:tcW w:w="500" w:type="dxa"/>
            <w:tcMar>
              <w:top w:w="100" w:type="dxa"/>
              <w:bottom w:w="100" w:type="dxa"/>
            </w:tcMar>
            <w:vAlign w:val="center"/>
          </w:tcPr>
          <w:p w14:paraId="5C33B05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46002862"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F1A1557"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76B166FF"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0EC92DEA" w14:textId="77777777" w:rsidR="00607876" w:rsidRDefault="003C11A7">
            <w:pPr>
              <w:spacing w:line="240" w:lineRule="auto"/>
              <w:jc w:val="center"/>
            </w:pPr>
            <w:r>
              <w:rPr>
                <w:rFonts w:ascii="华文仿宋" w:hAnsi="华文仿宋" w:cs="华文仿宋"/>
                <w:sz w:val="21"/>
              </w:rPr>
              <w:t>0</w:t>
            </w:r>
          </w:p>
        </w:tc>
        <w:tc>
          <w:tcPr>
            <w:tcW w:w="500" w:type="dxa"/>
            <w:tcMar>
              <w:top w:w="100" w:type="dxa"/>
              <w:bottom w:w="100" w:type="dxa"/>
            </w:tcMar>
            <w:vAlign w:val="center"/>
          </w:tcPr>
          <w:p w14:paraId="56F3256D" w14:textId="77777777" w:rsidR="00607876" w:rsidRDefault="003C11A7">
            <w:pPr>
              <w:spacing w:line="240" w:lineRule="auto"/>
              <w:jc w:val="center"/>
            </w:pPr>
            <w:r>
              <w:rPr>
                <w:rFonts w:ascii="华文仿宋" w:hAnsi="华文仿宋" w:cs="华文仿宋"/>
                <w:sz w:val="21"/>
              </w:rPr>
              <w:t>1</w:t>
            </w:r>
          </w:p>
        </w:tc>
        <w:tc>
          <w:tcPr>
            <w:tcW w:w="500" w:type="dxa"/>
            <w:tcMar>
              <w:top w:w="100" w:type="dxa"/>
              <w:bottom w:w="100" w:type="dxa"/>
            </w:tcMar>
            <w:vAlign w:val="center"/>
          </w:tcPr>
          <w:p w14:paraId="48EFA203" w14:textId="77777777" w:rsidR="00607876" w:rsidRDefault="003C11A7">
            <w:pPr>
              <w:spacing w:line="240" w:lineRule="auto"/>
              <w:jc w:val="center"/>
            </w:pPr>
            <w:r>
              <w:rPr>
                <w:rFonts w:ascii="华文仿宋" w:hAnsi="华文仿宋" w:cs="华文仿宋"/>
                <w:sz w:val="21"/>
              </w:rPr>
              <w:t>0</w:t>
            </w:r>
          </w:p>
        </w:tc>
      </w:tr>
    </w:tbl>
    <w:p w14:paraId="72C2E483" w14:textId="77777777" w:rsidR="00C64B85" w:rsidRPr="00C64B85" w:rsidRDefault="00C64B85">
      <w:pPr>
        <w:rPr>
          <w:color w:val="FF0000"/>
        </w:rPr>
      </w:pPr>
    </w:p>
    <w:p w14:paraId="39C5720C" w14:textId="77777777" w:rsidR="00D772DE" w:rsidRDefault="008B0738" w:rsidP="00B4091C">
      <w:pPr>
        <w:pStyle w:val="a1"/>
      </w:pPr>
      <w:bookmarkStart w:id="199" w:name="_Toc88414697"/>
      <w:r w:rsidRPr="004740DB">
        <w:rPr>
          <w:rFonts w:hint="eastAsia"/>
        </w:rPr>
        <w:t>其他系统或设备</w:t>
      </w:r>
      <w:bookmarkEnd w:id="199"/>
    </w:p>
    <w:p w14:paraId="66B504F5" w14:textId="77777777" w:rsidR="00607876" w:rsidRDefault="003C11A7">
      <w:r>
        <w:t>本次测评不包含</w:t>
      </w:r>
      <w:r>
        <w:t>“</w:t>
      </w:r>
      <w:r>
        <w:t>安全计算环境单项测评结果汇总表（安全通用要求部分）</w:t>
      </w:r>
      <w:r>
        <w:t>”</w:t>
      </w:r>
      <w:r>
        <w:t>。</w:t>
      </w:r>
    </w:p>
    <w:p w14:paraId="498C1999" w14:textId="77777777" w:rsidR="00292980" w:rsidRPr="00292980" w:rsidRDefault="00292980" w:rsidP="006A0125"/>
    <w:p w14:paraId="1EBEE052" w14:textId="77777777" w:rsidR="00F34E41" w:rsidRDefault="008B0738" w:rsidP="00F34E41">
      <w:pPr>
        <w:pStyle w:val="a0"/>
      </w:pPr>
      <w:bookmarkStart w:id="200" w:name="_Toc88414698"/>
      <w:r>
        <w:rPr>
          <w:rFonts w:hint="eastAsia"/>
        </w:rPr>
        <w:t>安全管理中心</w:t>
      </w:r>
      <w:bookmarkEnd w:id="200"/>
    </w:p>
    <w:p w14:paraId="1BB0662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19</w:t>
      </w:r>
      <w:r>
        <w:rPr>
          <w:rFonts w:eastAsia="黑体" w:hAnsiTheme="majorEastAsia"/>
          <w:b/>
          <w:sz w:val="21"/>
          <w:szCs w:val="21"/>
        </w:rPr>
        <w:fldChar w:fldCharType="end"/>
      </w:r>
      <w:r>
        <w:rPr>
          <w:rFonts w:eastAsia="黑体" w:hAnsiTheme="majorEastAsia"/>
          <w:b/>
          <w:sz w:val="21"/>
          <w:szCs w:val="21"/>
        </w:rPr>
        <w:t>安全管理中心单项测评结果汇总表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1326"/>
        <w:gridCol w:w="1327"/>
        <w:gridCol w:w="996"/>
        <w:gridCol w:w="996"/>
        <w:gridCol w:w="996"/>
        <w:gridCol w:w="996"/>
        <w:gridCol w:w="996"/>
      </w:tblGrid>
      <w:tr w:rsidR="00607876" w14:paraId="7513204E" w14:textId="77777777">
        <w:trPr>
          <w:trHeight w:hRule="exact" w:val="600"/>
          <w:tblHeader/>
        </w:trPr>
        <w:tc>
          <w:tcPr>
            <w:tcW w:w="400" w:type="dxa"/>
            <w:vMerge w:val="restart"/>
            <w:shd w:val="pct35" w:color="auto" w:fill="FFFFFF"/>
            <w:tcMar>
              <w:top w:w="15" w:type="dxa"/>
              <w:bottom w:w="15" w:type="dxa"/>
            </w:tcMar>
            <w:vAlign w:val="center"/>
          </w:tcPr>
          <w:p w14:paraId="594CDBFC" w14:textId="77777777" w:rsidR="00607876" w:rsidRDefault="003C11A7">
            <w:pPr>
              <w:spacing w:line="240" w:lineRule="auto"/>
              <w:jc w:val="center"/>
            </w:pPr>
            <w:r>
              <w:rPr>
                <w:rFonts w:ascii="华文仿宋" w:hAnsi="华文仿宋" w:cs="华文仿宋"/>
                <w:b/>
                <w:sz w:val="21"/>
              </w:rPr>
              <w:lastRenderedPageBreak/>
              <w:t>序号</w:t>
            </w:r>
          </w:p>
        </w:tc>
        <w:tc>
          <w:tcPr>
            <w:tcW w:w="800" w:type="dxa"/>
            <w:vMerge w:val="restart"/>
            <w:shd w:val="pct35" w:color="auto" w:fill="FFFFFF"/>
            <w:tcMar>
              <w:top w:w="15" w:type="dxa"/>
              <w:bottom w:w="15" w:type="dxa"/>
            </w:tcMar>
            <w:vAlign w:val="center"/>
          </w:tcPr>
          <w:p w14:paraId="74A03440" w14:textId="77777777" w:rsidR="00607876" w:rsidRDefault="003C11A7">
            <w:pPr>
              <w:spacing w:line="240" w:lineRule="auto"/>
              <w:jc w:val="center"/>
            </w:pPr>
            <w:r>
              <w:rPr>
                <w:rFonts w:ascii="华文仿宋" w:hAnsi="华文仿宋" w:cs="华文仿宋"/>
                <w:b/>
                <w:sz w:val="21"/>
              </w:rPr>
              <w:t>测评对象</w:t>
            </w:r>
          </w:p>
        </w:tc>
        <w:tc>
          <w:tcPr>
            <w:tcW w:w="800" w:type="dxa"/>
            <w:vMerge w:val="restart"/>
            <w:shd w:val="pct35" w:color="auto" w:fill="FFFFFF"/>
            <w:tcMar>
              <w:top w:w="15" w:type="dxa"/>
              <w:bottom w:w="15" w:type="dxa"/>
            </w:tcMar>
            <w:vAlign w:val="center"/>
          </w:tcPr>
          <w:p w14:paraId="4101760F" w14:textId="77777777" w:rsidR="00607876" w:rsidRDefault="003C11A7">
            <w:pPr>
              <w:spacing w:line="240" w:lineRule="auto"/>
              <w:jc w:val="center"/>
            </w:pPr>
            <w:r>
              <w:rPr>
                <w:rFonts w:ascii="华文仿宋" w:hAnsi="华文仿宋" w:cs="华文仿宋"/>
                <w:b/>
                <w:sz w:val="21"/>
              </w:rPr>
              <w:t>符合情况</w:t>
            </w:r>
          </w:p>
        </w:tc>
        <w:tc>
          <w:tcPr>
            <w:tcW w:w="2400" w:type="dxa"/>
            <w:gridSpan w:val="4"/>
            <w:shd w:val="pct35" w:color="auto" w:fill="FFFFFF"/>
            <w:tcMar>
              <w:top w:w="15" w:type="dxa"/>
              <w:bottom w:w="15" w:type="dxa"/>
            </w:tcMar>
            <w:vAlign w:val="center"/>
          </w:tcPr>
          <w:p w14:paraId="701AEC32" w14:textId="77777777" w:rsidR="00607876" w:rsidRDefault="003C11A7">
            <w:pPr>
              <w:spacing w:line="240" w:lineRule="auto"/>
              <w:jc w:val="center"/>
            </w:pPr>
            <w:r>
              <w:rPr>
                <w:rFonts w:ascii="华文仿宋" w:hAnsi="华文仿宋" w:cs="华文仿宋"/>
                <w:b/>
                <w:sz w:val="21"/>
              </w:rPr>
              <w:t>安全通用要求</w:t>
            </w:r>
          </w:p>
        </w:tc>
        <w:tc>
          <w:tcPr>
            <w:tcW w:w="600" w:type="dxa"/>
            <w:shd w:val="pct35" w:color="auto" w:fill="FFFFFF"/>
            <w:tcMar>
              <w:top w:w="15" w:type="dxa"/>
              <w:bottom w:w="15" w:type="dxa"/>
            </w:tcMar>
            <w:vAlign w:val="center"/>
          </w:tcPr>
          <w:p w14:paraId="53E436B2" w14:textId="77777777" w:rsidR="00607876" w:rsidRDefault="003C11A7">
            <w:pPr>
              <w:spacing w:line="240" w:lineRule="auto"/>
              <w:jc w:val="center"/>
            </w:pPr>
            <w:r>
              <w:rPr>
                <w:rFonts w:ascii="华文仿宋" w:hAnsi="华文仿宋" w:cs="华文仿宋"/>
                <w:b/>
                <w:sz w:val="21"/>
              </w:rPr>
              <w:t>安全扩展要求</w:t>
            </w:r>
          </w:p>
        </w:tc>
      </w:tr>
      <w:tr w:rsidR="00607876" w14:paraId="045CA191" w14:textId="77777777">
        <w:trPr>
          <w:tblHeader/>
        </w:trPr>
        <w:tc>
          <w:tcPr>
            <w:tcW w:w="400" w:type="dxa"/>
            <w:vMerge/>
            <w:shd w:val="pct35" w:color="auto" w:fill="FFFFFF"/>
            <w:tcMar>
              <w:top w:w="15" w:type="dxa"/>
              <w:bottom w:w="15" w:type="dxa"/>
            </w:tcMar>
            <w:vAlign w:val="center"/>
          </w:tcPr>
          <w:p w14:paraId="79CB41C6"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05A74970"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7DB8EE94" w14:textId="77777777" w:rsidR="00607876" w:rsidRDefault="00607876">
            <w:pPr>
              <w:spacing w:line="240" w:lineRule="auto"/>
              <w:jc w:val="center"/>
            </w:pPr>
          </w:p>
        </w:tc>
        <w:tc>
          <w:tcPr>
            <w:tcW w:w="600" w:type="dxa"/>
            <w:shd w:val="pct35" w:color="auto" w:fill="FFFFFF"/>
            <w:tcMar>
              <w:top w:w="15" w:type="dxa"/>
              <w:bottom w:w="15" w:type="dxa"/>
            </w:tcMar>
            <w:vAlign w:val="center"/>
          </w:tcPr>
          <w:p w14:paraId="3AA59A01" w14:textId="77777777" w:rsidR="00607876" w:rsidRDefault="003C11A7">
            <w:pPr>
              <w:spacing w:line="240" w:lineRule="auto"/>
              <w:jc w:val="center"/>
            </w:pPr>
            <w:r>
              <w:rPr>
                <w:rFonts w:ascii="华文仿宋" w:hAnsi="华文仿宋" w:cs="华文仿宋"/>
                <w:b/>
                <w:sz w:val="21"/>
              </w:rPr>
              <w:t>系统管理</w:t>
            </w:r>
          </w:p>
        </w:tc>
        <w:tc>
          <w:tcPr>
            <w:tcW w:w="600" w:type="dxa"/>
            <w:shd w:val="pct35" w:color="auto" w:fill="FFFFFF"/>
            <w:tcMar>
              <w:top w:w="15" w:type="dxa"/>
              <w:bottom w:w="15" w:type="dxa"/>
            </w:tcMar>
            <w:vAlign w:val="center"/>
          </w:tcPr>
          <w:p w14:paraId="7E11E41D" w14:textId="77777777" w:rsidR="00607876" w:rsidRDefault="003C11A7">
            <w:pPr>
              <w:spacing w:line="240" w:lineRule="auto"/>
              <w:jc w:val="center"/>
            </w:pPr>
            <w:r>
              <w:rPr>
                <w:rFonts w:ascii="华文仿宋" w:hAnsi="华文仿宋" w:cs="华文仿宋"/>
                <w:b/>
                <w:sz w:val="21"/>
              </w:rPr>
              <w:t>审计管理</w:t>
            </w:r>
          </w:p>
        </w:tc>
        <w:tc>
          <w:tcPr>
            <w:tcW w:w="600" w:type="dxa"/>
            <w:shd w:val="pct35" w:color="auto" w:fill="FFFFFF"/>
            <w:tcMar>
              <w:top w:w="15" w:type="dxa"/>
              <w:bottom w:w="15" w:type="dxa"/>
            </w:tcMar>
            <w:vAlign w:val="center"/>
          </w:tcPr>
          <w:p w14:paraId="0F691EE1" w14:textId="77777777" w:rsidR="00607876" w:rsidRDefault="003C11A7">
            <w:pPr>
              <w:spacing w:line="240" w:lineRule="auto"/>
              <w:jc w:val="center"/>
            </w:pPr>
            <w:r>
              <w:rPr>
                <w:rFonts w:ascii="华文仿宋" w:hAnsi="华文仿宋" w:cs="华文仿宋"/>
                <w:b/>
                <w:sz w:val="21"/>
              </w:rPr>
              <w:t>安全管理</w:t>
            </w:r>
          </w:p>
        </w:tc>
        <w:tc>
          <w:tcPr>
            <w:tcW w:w="600" w:type="dxa"/>
            <w:shd w:val="pct35" w:color="auto" w:fill="FFFFFF"/>
            <w:tcMar>
              <w:top w:w="15" w:type="dxa"/>
              <w:bottom w:w="15" w:type="dxa"/>
            </w:tcMar>
            <w:vAlign w:val="center"/>
          </w:tcPr>
          <w:p w14:paraId="4ED25868" w14:textId="77777777" w:rsidR="00607876" w:rsidRDefault="003C11A7">
            <w:pPr>
              <w:spacing w:line="240" w:lineRule="auto"/>
              <w:jc w:val="center"/>
            </w:pPr>
            <w:r>
              <w:rPr>
                <w:rFonts w:ascii="华文仿宋" w:hAnsi="华文仿宋" w:cs="华文仿宋"/>
                <w:b/>
                <w:sz w:val="21"/>
              </w:rPr>
              <w:t>集中管控</w:t>
            </w:r>
          </w:p>
        </w:tc>
        <w:tc>
          <w:tcPr>
            <w:tcW w:w="600" w:type="dxa"/>
            <w:shd w:val="pct35" w:color="auto" w:fill="FFFFFF"/>
            <w:tcMar>
              <w:top w:w="15" w:type="dxa"/>
              <w:bottom w:w="15" w:type="dxa"/>
            </w:tcMar>
            <w:vAlign w:val="center"/>
          </w:tcPr>
          <w:p w14:paraId="7696703C" w14:textId="77777777" w:rsidR="00607876" w:rsidRDefault="003C11A7">
            <w:pPr>
              <w:spacing w:line="240" w:lineRule="auto"/>
              <w:jc w:val="center"/>
            </w:pPr>
            <w:r>
              <w:rPr>
                <w:rFonts w:ascii="华文仿宋" w:hAnsi="华文仿宋" w:cs="华文仿宋"/>
                <w:b/>
                <w:sz w:val="21"/>
              </w:rPr>
              <w:t>集中管控（云计算）</w:t>
            </w:r>
          </w:p>
        </w:tc>
      </w:tr>
      <w:tr w:rsidR="00607876" w14:paraId="77847CDD" w14:textId="77777777">
        <w:tc>
          <w:tcPr>
            <w:tcW w:w="400" w:type="dxa"/>
            <w:vMerge w:val="restart"/>
            <w:tcMar>
              <w:top w:w="100" w:type="dxa"/>
              <w:bottom w:w="100" w:type="dxa"/>
            </w:tcMar>
            <w:vAlign w:val="center"/>
          </w:tcPr>
          <w:p w14:paraId="70AEDD36" w14:textId="77777777" w:rsidR="00607876" w:rsidRDefault="003C11A7">
            <w:pPr>
              <w:spacing w:line="240" w:lineRule="auto"/>
              <w:jc w:val="center"/>
            </w:pPr>
            <w:r>
              <w:rPr>
                <w:rFonts w:ascii="华文仿宋" w:hAnsi="华文仿宋" w:cs="华文仿宋"/>
                <w:sz w:val="21"/>
              </w:rPr>
              <w:t>1</w:t>
            </w:r>
          </w:p>
        </w:tc>
        <w:tc>
          <w:tcPr>
            <w:tcW w:w="800" w:type="dxa"/>
            <w:vMerge w:val="restart"/>
            <w:tcMar>
              <w:top w:w="100" w:type="dxa"/>
              <w:bottom w:w="100" w:type="dxa"/>
            </w:tcMar>
            <w:vAlign w:val="center"/>
          </w:tcPr>
          <w:p w14:paraId="7F6960E4" w14:textId="77777777" w:rsidR="00607876" w:rsidRDefault="003C11A7">
            <w:pPr>
              <w:spacing w:line="240" w:lineRule="auto"/>
              <w:jc w:val="center"/>
            </w:pPr>
            <w:r>
              <w:rPr>
                <w:rFonts w:ascii="华文仿宋" w:hAnsi="华文仿宋" w:cs="华文仿宋"/>
                <w:sz w:val="21"/>
              </w:rPr>
              <w:t>安全管理中心</w:t>
            </w:r>
          </w:p>
        </w:tc>
        <w:tc>
          <w:tcPr>
            <w:tcW w:w="800" w:type="dxa"/>
            <w:tcMar>
              <w:top w:w="100" w:type="dxa"/>
              <w:bottom w:w="100" w:type="dxa"/>
            </w:tcMar>
            <w:vAlign w:val="center"/>
          </w:tcPr>
          <w:p w14:paraId="08B709D6" w14:textId="77777777" w:rsidR="00607876" w:rsidRDefault="003C11A7">
            <w:pPr>
              <w:spacing w:line="240" w:lineRule="auto"/>
              <w:jc w:val="center"/>
            </w:pPr>
            <w:r>
              <w:rPr>
                <w:rFonts w:ascii="华文仿宋" w:hAnsi="华文仿宋" w:cs="华文仿宋"/>
                <w:sz w:val="21"/>
              </w:rPr>
              <w:t>符合</w:t>
            </w:r>
          </w:p>
        </w:tc>
        <w:tc>
          <w:tcPr>
            <w:tcW w:w="600" w:type="dxa"/>
            <w:tcMar>
              <w:top w:w="100" w:type="dxa"/>
              <w:bottom w:w="100" w:type="dxa"/>
            </w:tcMar>
            <w:vAlign w:val="center"/>
          </w:tcPr>
          <w:p w14:paraId="710105B8" w14:textId="77777777" w:rsidR="00607876" w:rsidRDefault="003C11A7">
            <w:pPr>
              <w:spacing w:line="240" w:lineRule="auto"/>
              <w:jc w:val="center"/>
            </w:pPr>
            <w:r>
              <w:rPr>
                <w:rFonts w:ascii="华文仿宋" w:hAnsi="华文仿宋" w:cs="华文仿宋"/>
                <w:sz w:val="21"/>
              </w:rPr>
              <w:t>1</w:t>
            </w:r>
          </w:p>
        </w:tc>
        <w:tc>
          <w:tcPr>
            <w:tcW w:w="600" w:type="dxa"/>
            <w:tcMar>
              <w:top w:w="100" w:type="dxa"/>
              <w:bottom w:w="100" w:type="dxa"/>
            </w:tcMar>
            <w:vAlign w:val="center"/>
          </w:tcPr>
          <w:p w14:paraId="4F455FC6" w14:textId="77777777" w:rsidR="00607876" w:rsidRDefault="003C11A7">
            <w:pPr>
              <w:spacing w:line="240" w:lineRule="auto"/>
              <w:jc w:val="center"/>
            </w:pPr>
            <w:r>
              <w:rPr>
                <w:rFonts w:ascii="华文仿宋" w:hAnsi="华文仿宋" w:cs="华文仿宋"/>
                <w:sz w:val="21"/>
              </w:rPr>
              <w:t>2</w:t>
            </w:r>
          </w:p>
        </w:tc>
        <w:tc>
          <w:tcPr>
            <w:tcW w:w="600" w:type="dxa"/>
            <w:tcMar>
              <w:top w:w="100" w:type="dxa"/>
              <w:bottom w:w="100" w:type="dxa"/>
            </w:tcMar>
            <w:vAlign w:val="center"/>
          </w:tcPr>
          <w:p w14:paraId="3378198E" w14:textId="77777777" w:rsidR="00607876" w:rsidRDefault="003C11A7">
            <w:pPr>
              <w:spacing w:line="240" w:lineRule="auto"/>
              <w:jc w:val="center"/>
            </w:pPr>
            <w:r>
              <w:rPr>
                <w:rFonts w:ascii="华文仿宋" w:hAnsi="华文仿宋" w:cs="华文仿宋"/>
                <w:sz w:val="21"/>
              </w:rPr>
              <w:t>1</w:t>
            </w:r>
          </w:p>
        </w:tc>
        <w:tc>
          <w:tcPr>
            <w:tcW w:w="600" w:type="dxa"/>
            <w:tcMar>
              <w:top w:w="100" w:type="dxa"/>
              <w:bottom w:w="100" w:type="dxa"/>
            </w:tcMar>
            <w:vAlign w:val="center"/>
          </w:tcPr>
          <w:p w14:paraId="21792245" w14:textId="77777777" w:rsidR="00607876" w:rsidRDefault="003C11A7">
            <w:pPr>
              <w:spacing w:line="240" w:lineRule="auto"/>
              <w:jc w:val="center"/>
            </w:pPr>
            <w:r>
              <w:rPr>
                <w:rFonts w:ascii="华文仿宋" w:hAnsi="华文仿宋" w:cs="华文仿宋"/>
                <w:sz w:val="21"/>
              </w:rPr>
              <w:t>5</w:t>
            </w:r>
          </w:p>
        </w:tc>
        <w:tc>
          <w:tcPr>
            <w:tcW w:w="600" w:type="dxa"/>
            <w:tcMar>
              <w:top w:w="100" w:type="dxa"/>
              <w:bottom w:w="100" w:type="dxa"/>
            </w:tcMar>
            <w:vAlign w:val="center"/>
          </w:tcPr>
          <w:p w14:paraId="3F24880F" w14:textId="77777777" w:rsidR="00607876" w:rsidRDefault="003C11A7">
            <w:pPr>
              <w:spacing w:line="240" w:lineRule="auto"/>
              <w:jc w:val="center"/>
            </w:pPr>
            <w:r>
              <w:rPr>
                <w:rFonts w:ascii="华文仿宋" w:hAnsi="华文仿宋" w:cs="华文仿宋"/>
                <w:sz w:val="21"/>
              </w:rPr>
              <w:t>4</w:t>
            </w:r>
          </w:p>
        </w:tc>
      </w:tr>
      <w:tr w:rsidR="00607876" w14:paraId="55184FDD" w14:textId="77777777">
        <w:tc>
          <w:tcPr>
            <w:tcW w:w="400" w:type="dxa"/>
            <w:vMerge/>
            <w:tcMar>
              <w:top w:w="100" w:type="dxa"/>
              <w:bottom w:w="100" w:type="dxa"/>
            </w:tcMar>
            <w:vAlign w:val="center"/>
          </w:tcPr>
          <w:p w14:paraId="30B72D30" w14:textId="77777777" w:rsidR="00607876" w:rsidRDefault="00607876">
            <w:pPr>
              <w:spacing w:line="240" w:lineRule="auto"/>
              <w:jc w:val="center"/>
            </w:pPr>
          </w:p>
        </w:tc>
        <w:tc>
          <w:tcPr>
            <w:tcW w:w="800" w:type="dxa"/>
            <w:vMerge/>
            <w:tcMar>
              <w:top w:w="100" w:type="dxa"/>
              <w:bottom w:w="100" w:type="dxa"/>
            </w:tcMar>
            <w:vAlign w:val="center"/>
          </w:tcPr>
          <w:p w14:paraId="7E4D4A7F" w14:textId="77777777" w:rsidR="00607876" w:rsidRDefault="00607876">
            <w:pPr>
              <w:spacing w:line="240" w:lineRule="auto"/>
              <w:jc w:val="center"/>
            </w:pPr>
          </w:p>
        </w:tc>
        <w:tc>
          <w:tcPr>
            <w:tcW w:w="800" w:type="dxa"/>
            <w:tcMar>
              <w:top w:w="100" w:type="dxa"/>
              <w:bottom w:w="100" w:type="dxa"/>
            </w:tcMar>
            <w:vAlign w:val="center"/>
          </w:tcPr>
          <w:p w14:paraId="762FF5F3" w14:textId="77777777" w:rsidR="00607876" w:rsidRDefault="003C11A7">
            <w:pPr>
              <w:spacing w:line="240" w:lineRule="auto"/>
              <w:jc w:val="center"/>
            </w:pPr>
            <w:r>
              <w:rPr>
                <w:rFonts w:ascii="华文仿宋" w:hAnsi="华文仿宋" w:cs="华文仿宋"/>
                <w:sz w:val="21"/>
              </w:rPr>
              <w:t>部分符合</w:t>
            </w:r>
          </w:p>
        </w:tc>
        <w:tc>
          <w:tcPr>
            <w:tcW w:w="600" w:type="dxa"/>
            <w:tcMar>
              <w:top w:w="100" w:type="dxa"/>
              <w:bottom w:w="100" w:type="dxa"/>
            </w:tcMar>
            <w:vAlign w:val="center"/>
          </w:tcPr>
          <w:p w14:paraId="28FB6962" w14:textId="77777777" w:rsidR="00607876" w:rsidRDefault="003C11A7">
            <w:pPr>
              <w:spacing w:line="240" w:lineRule="auto"/>
              <w:jc w:val="center"/>
            </w:pPr>
            <w:r>
              <w:rPr>
                <w:rFonts w:ascii="华文仿宋" w:hAnsi="华文仿宋" w:cs="华文仿宋"/>
                <w:sz w:val="21"/>
              </w:rPr>
              <w:t>1</w:t>
            </w:r>
          </w:p>
        </w:tc>
        <w:tc>
          <w:tcPr>
            <w:tcW w:w="600" w:type="dxa"/>
            <w:tcMar>
              <w:top w:w="100" w:type="dxa"/>
              <w:bottom w:w="100" w:type="dxa"/>
            </w:tcMar>
            <w:vAlign w:val="center"/>
          </w:tcPr>
          <w:p w14:paraId="5006A30D" w14:textId="77777777" w:rsidR="00607876" w:rsidRDefault="003C11A7">
            <w:pPr>
              <w:spacing w:line="240" w:lineRule="auto"/>
              <w:jc w:val="center"/>
            </w:pPr>
            <w:r>
              <w:rPr>
                <w:rFonts w:ascii="华文仿宋" w:hAnsi="华文仿宋" w:cs="华文仿宋"/>
                <w:sz w:val="21"/>
              </w:rPr>
              <w:t>0</w:t>
            </w:r>
          </w:p>
        </w:tc>
        <w:tc>
          <w:tcPr>
            <w:tcW w:w="600" w:type="dxa"/>
            <w:tcMar>
              <w:top w:w="100" w:type="dxa"/>
              <w:bottom w:w="100" w:type="dxa"/>
            </w:tcMar>
            <w:vAlign w:val="center"/>
          </w:tcPr>
          <w:p w14:paraId="29AA0A62" w14:textId="77777777" w:rsidR="00607876" w:rsidRDefault="003C11A7">
            <w:pPr>
              <w:spacing w:line="240" w:lineRule="auto"/>
              <w:jc w:val="center"/>
            </w:pPr>
            <w:r>
              <w:rPr>
                <w:rFonts w:ascii="华文仿宋" w:hAnsi="华文仿宋" w:cs="华文仿宋"/>
                <w:sz w:val="21"/>
              </w:rPr>
              <w:t>1</w:t>
            </w:r>
          </w:p>
        </w:tc>
        <w:tc>
          <w:tcPr>
            <w:tcW w:w="600" w:type="dxa"/>
            <w:tcMar>
              <w:top w:w="100" w:type="dxa"/>
              <w:bottom w:w="100" w:type="dxa"/>
            </w:tcMar>
            <w:vAlign w:val="center"/>
          </w:tcPr>
          <w:p w14:paraId="7B5D1136" w14:textId="77777777" w:rsidR="00607876" w:rsidRDefault="003C11A7">
            <w:pPr>
              <w:spacing w:line="240" w:lineRule="auto"/>
              <w:jc w:val="center"/>
            </w:pPr>
            <w:r>
              <w:rPr>
                <w:rFonts w:ascii="华文仿宋" w:hAnsi="华文仿宋" w:cs="华文仿宋"/>
                <w:sz w:val="21"/>
              </w:rPr>
              <w:t>0</w:t>
            </w:r>
          </w:p>
        </w:tc>
        <w:tc>
          <w:tcPr>
            <w:tcW w:w="600" w:type="dxa"/>
            <w:tcMar>
              <w:top w:w="100" w:type="dxa"/>
              <w:bottom w:w="100" w:type="dxa"/>
            </w:tcMar>
            <w:vAlign w:val="center"/>
          </w:tcPr>
          <w:p w14:paraId="3C6A4CFD" w14:textId="77777777" w:rsidR="00607876" w:rsidRDefault="003C11A7">
            <w:pPr>
              <w:spacing w:line="240" w:lineRule="auto"/>
              <w:jc w:val="center"/>
            </w:pPr>
            <w:r>
              <w:rPr>
                <w:rFonts w:ascii="华文仿宋" w:hAnsi="华文仿宋" w:cs="华文仿宋"/>
                <w:sz w:val="21"/>
              </w:rPr>
              <w:t>0</w:t>
            </w:r>
          </w:p>
        </w:tc>
      </w:tr>
      <w:tr w:rsidR="00607876" w14:paraId="21FC06EC" w14:textId="77777777">
        <w:tc>
          <w:tcPr>
            <w:tcW w:w="400" w:type="dxa"/>
            <w:vMerge/>
            <w:tcMar>
              <w:top w:w="100" w:type="dxa"/>
              <w:bottom w:w="100" w:type="dxa"/>
            </w:tcMar>
            <w:vAlign w:val="center"/>
          </w:tcPr>
          <w:p w14:paraId="20BCB5D7" w14:textId="77777777" w:rsidR="00607876" w:rsidRDefault="00607876">
            <w:pPr>
              <w:spacing w:line="240" w:lineRule="auto"/>
              <w:jc w:val="center"/>
            </w:pPr>
          </w:p>
        </w:tc>
        <w:tc>
          <w:tcPr>
            <w:tcW w:w="800" w:type="dxa"/>
            <w:vMerge/>
            <w:tcMar>
              <w:top w:w="100" w:type="dxa"/>
              <w:bottom w:w="100" w:type="dxa"/>
            </w:tcMar>
            <w:vAlign w:val="center"/>
          </w:tcPr>
          <w:p w14:paraId="0298C9CF" w14:textId="77777777" w:rsidR="00607876" w:rsidRDefault="00607876">
            <w:pPr>
              <w:spacing w:line="240" w:lineRule="auto"/>
              <w:jc w:val="center"/>
            </w:pPr>
          </w:p>
        </w:tc>
        <w:tc>
          <w:tcPr>
            <w:tcW w:w="800" w:type="dxa"/>
            <w:tcMar>
              <w:top w:w="100" w:type="dxa"/>
              <w:bottom w:w="100" w:type="dxa"/>
            </w:tcMar>
            <w:vAlign w:val="center"/>
          </w:tcPr>
          <w:p w14:paraId="3A82AF5D" w14:textId="77777777" w:rsidR="00607876" w:rsidRDefault="003C11A7">
            <w:pPr>
              <w:spacing w:line="240" w:lineRule="auto"/>
              <w:jc w:val="center"/>
            </w:pPr>
            <w:r>
              <w:rPr>
                <w:rFonts w:ascii="华文仿宋" w:hAnsi="华文仿宋" w:cs="华文仿宋"/>
                <w:sz w:val="21"/>
              </w:rPr>
              <w:t>不符合</w:t>
            </w:r>
          </w:p>
        </w:tc>
        <w:tc>
          <w:tcPr>
            <w:tcW w:w="600" w:type="dxa"/>
            <w:tcMar>
              <w:top w:w="100" w:type="dxa"/>
              <w:bottom w:w="100" w:type="dxa"/>
            </w:tcMar>
            <w:vAlign w:val="center"/>
          </w:tcPr>
          <w:p w14:paraId="428E6039" w14:textId="77777777" w:rsidR="00607876" w:rsidRDefault="003C11A7">
            <w:pPr>
              <w:spacing w:line="240" w:lineRule="auto"/>
              <w:jc w:val="center"/>
            </w:pPr>
            <w:r>
              <w:rPr>
                <w:rFonts w:ascii="华文仿宋" w:hAnsi="华文仿宋" w:cs="华文仿宋"/>
                <w:sz w:val="21"/>
              </w:rPr>
              <w:t>0</w:t>
            </w:r>
          </w:p>
        </w:tc>
        <w:tc>
          <w:tcPr>
            <w:tcW w:w="600" w:type="dxa"/>
            <w:tcMar>
              <w:top w:w="100" w:type="dxa"/>
              <w:bottom w:w="100" w:type="dxa"/>
            </w:tcMar>
            <w:vAlign w:val="center"/>
          </w:tcPr>
          <w:p w14:paraId="6B0E4897" w14:textId="77777777" w:rsidR="00607876" w:rsidRDefault="003C11A7">
            <w:pPr>
              <w:spacing w:line="240" w:lineRule="auto"/>
              <w:jc w:val="center"/>
            </w:pPr>
            <w:r>
              <w:rPr>
                <w:rFonts w:ascii="华文仿宋" w:hAnsi="华文仿宋" w:cs="华文仿宋"/>
                <w:sz w:val="21"/>
              </w:rPr>
              <w:t>0</w:t>
            </w:r>
          </w:p>
        </w:tc>
        <w:tc>
          <w:tcPr>
            <w:tcW w:w="600" w:type="dxa"/>
            <w:tcMar>
              <w:top w:w="100" w:type="dxa"/>
              <w:bottom w:w="100" w:type="dxa"/>
            </w:tcMar>
            <w:vAlign w:val="center"/>
          </w:tcPr>
          <w:p w14:paraId="1E03B98D" w14:textId="77777777" w:rsidR="00607876" w:rsidRDefault="003C11A7">
            <w:pPr>
              <w:spacing w:line="240" w:lineRule="auto"/>
              <w:jc w:val="center"/>
            </w:pPr>
            <w:r>
              <w:rPr>
                <w:rFonts w:ascii="华文仿宋" w:hAnsi="华文仿宋" w:cs="华文仿宋"/>
                <w:sz w:val="21"/>
              </w:rPr>
              <w:t>0</w:t>
            </w:r>
          </w:p>
        </w:tc>
        <w:tc>
          <w:tcPr>
            <w:tcW w:w="600" w:type="dxa"/>
            <w:tcMar>
              <w:top w:w="100" w:type="dxa"/>
              <w:bottom w:w="100" w:type="dxa"/>
            </w:tcMar>
            <w:vAlign w:val="center"/>
          </w:tcPr>
          <w:p w14:paraId="0FF210E5" w14:textId="77777777" w:rsidR="00607876" w:rsidRDefault="003C11A7">
            <w:pPr>
              <w:spacing w:line="240" w:lineRule="auto"/>
              <w:jc w:val="center"/>
            </w:pPr>
            <w:r>
              <w:rPr>
                <w:rFonts w:ascii="华文仿宋" w:hAnsi="华文仿宋" w:cs="华文仿宋"/>
                <w:sz w:val="21"/>
              </w:rPr>
              <w:t>1</w:t>
            </w:r>
          </w:p>
        </w:tc>
        <w:tc>
          <w:tcPr>
            <w:tcW w:w="600" w:type="dxa"/>
            <w:tcMar>
              <w:top w:w="100" w:type="dxa"/>
              <w:bottom w:w="100" w:type="dxa"/>
            </w:tcMar>
            <w:vAlign w:val="center"/>
          </w:tcPr>
          <w:p w14:paraId="547EDD48" w14:textId="77777777" w:rsidR="00607876" w:rsidRDefault="003C11A7">
            <w:pPr>
              <w:spacing w:line="240" w:lineRule="auto"/>
              <w:jc w:val="center"/>
            </w:pPr>
            <w:r>
              <w:rPr>
                <w:rFonts w:ascii="华文仿宋" w:hAnsi="华文仿宋" w:cs="华文仿宋"/>
                <w:sz w:val="21"/>
              </w:rPr>
              <w:t>0</w:t>
            </w:r>
          </w:p>
        </w:tc>
      </w:tr>
      <w:tr w:rsidR="00607876" w14:paraId="071FD1AF" w14:textId="77777777">
        <w:tc>
          <w:tcPr>
            <w:tcW w:w="400" w:type="dxa"/>
            <w:vMerge/>
            <w:tcMar>
              <w:top w:w="100" w:type="dxa"/>
              <w:bottom w:w="100" w:type="dxa"/>
            </w:tcMar>
            <w:vAlign w:val="center"/>
          </w:tcPr>
          <w:p w14:paraId="5CA2578F" w14:textId="77777777" w:rsidR="00607876" w:rsidRDefault="00607876">
            <w:pPr>
              <w:spacing w:line="240" w:lineRule="auto"/>
              <w:jc w:val="center"/>
            </w:pPr>
          </w:p>
        </w:tc>
        <w:tc>
          <w:tcPr>
            <w:tcW w:w="800" w:type="dxa"/>
            <w:vMerge/>
            <w:tcMar>
              <w:top w:w="100" w:type="dxa"/>
              <w:bottom w:w="100" w:type="dxa"/>
            </w:tcMar>
            <w:vAlign w:val="center"/>
          </w:tcPr>
          <w:p w14:paraId="5B060242" w14:textId="77777777" w:rsidR="00607876" w:rsidRDefault="00607876">
            <w:pPr>
              <w:spacing w:line="240" w:lineRule="auto"/>
              <w:jc w:val="center"/>
            </w:pPr>
          </w:p>
        </w:tc>
        <w:tc>
          <w:tcPr>
            <w:tcW w:w="800" w:type="dxa"/>
            <w:tcMar>
              <w:top w:w="100" w:type="dxa"/>
              <w:bottom w:w="100" w:type="dxa"/>
            </w:tcMar>
            <w:vAlign w:val="center"/>
          </w:tcPr>
          <w:p w14:paraId="10917ABE" w14:textId="77777777" w:rsidR="00607876" w:rsidRDefault="003C11A7">
            <w:pPr>
              <w:spacing w:line="240" w:lineRule="auto"/>
              <w:jc w:val="center"/>
            </w:pPr>
            <w:r>
              <w:rPr>
                <w:rFonts w:ascii="华文仿宋" w:hAnsi="华文仿宋" w:cs="华文仿宋"/>
                <w:sz w:val="21"/>
              </w:rPr>
              <w:t>不适用</w:t>
            </w:r>
          </w:p>
        </w:tc>
        <w:tc>
          <w:tcPr>
            <w:tcW w:w="600" w:type="dxa"/>
            <w:tcMar>
              <w:top w:w="100" w:type="dxa"/>
              <w:bottom w:w="100" w:type="dxa"/>
            </w:tcMar>
            <w:vAlign w:val="center"/>
          </w:tcPr>
          <w:p w14:paraId="381E798E" w14:textId="77777777" w:rsidR="00607876" w:rsidRDefault="003C11A7">
            <w:pPr>
              <w:spacing w:line="240" w:lineRule="auto"/>
              <w:jc w:val="center"/>
            </w:pPr>
            <w:r>
              <w:rPr>
                <w:rFonts w:ascii="华文仿宋" w:hAnsi="华文仿宋" w:cs="华文仿宋"/>
                <w:sz w:val="21"/>
              </w:rPr>
              <w:t>0</w:t>
            </w:r>
          </w:p>
        </w:tc>
        <w:tc>
          <w:tcPr>
            <w:tcW w:w="600" w:type="dxa"/>
            <w:tcMar>
              <w:top w:w="100" w:type="dxa"/>
              <w:bottom w:w="100" w:type="dxa"/>
            </w:tcMar>
            <w:vAlign w:val="center"/>
          </w:tcPr>
          <w:p w14:paraId="042A0EB6" w14:textId="77777777" w:rsidR="00607876" w:rsidRDefault="003C11A7">
            <w:pPr>
              <w:spacing w:line="240" w:lineRule="auto"/>
              <w:jc w:val="center"/>
            </w:pPr>
            <w:r>
              <w:rPr>
                <w:rFonts w:ascii="华文仿宋" w:hAnsi="华文仿宋" w:cs="华文仿宋"/>
                <w:sz w:val="21"/>
              </w:rPr>
              <w:t>0</w:t>
            </w:r>
          </w:p>
        </w:tc>
        <w:tc>
          <w:tcPr>
            <w:tcW w:w="600" w:type="dxa"/>
            <w:tcMar>
              <w:top w:w="100" w:type="dxa"/>
              <w:bottom w:w="100" w:type="dxa"/>
            </w:tcMar>
            <w:vAlign w:val="center"/>
          </w:tcPr>
          <w:p w14:paraId="5C831297" w14:textId="77777777" w:rsidR="00607876" w:rsidRDefault="003C11A7">
            <w:pPr>
              <w:spacing w:line="240" w:lineRule="auto"/>
              <w:jc w:val="center"/>
            </w:pPr>
            <w:r>
              <w:rPr>
                <w:rFonts w:ascii="华文仿宋" w:hAnsi="华文仿宋" w:cs="华文仿宋"/>
                <w:sz w:val="21"/>
              </w:rPr>
              <w:t>0</w:t>
            </w:r>
          </w:p>
        </w:tc>
        <w:tc>
          <w:tcPr>
            <w:tcW w:w="600" w:type="dxa"/>
            <w:tcMar>
              <w:top w:w="100" w:type="dxa"/>
              <w:bottom w:w="100" w:type="dxa"/>
            </w:tcMar>
            <w:vAlign w:val="center"/>
          </w:tcPr>
          <w:p w14:paraId="2B6D06B8" w14:textId="77777777" w:rsidR="00607876" w:rsidRDefault="003C11A7">
            <w:pPr>
              <w:spacing w:line="240" w:lineRule="auto"/>
              <w:jc w:val="center"/>
            </w:pPr>
            <w:r>
              <w:rPr>
                <w:rFonts w:ascii="华文仿宋" w:hAnsi="华文仿宋" w:cs="华文仿宋"/>
                <w:sz w:val="21"/>
              </w:rPr>
              <w:t>0</w:t>
            </w:r>
          </w:p>
        </w:tc>
        <w:tc>
          <w:tcPr>
            <w:tcW w:w="600" w:type="dxa"/>
            <w:tcMar>
              <w:top w:w="100" w:type="dxa"/>
              <w:bottom w:w="100" w:type="dxa"/>
            </w:tcMar>
            <w:vAlign w:val="center"/>
          </w:tcPr>
          <w:p w14:paraId="10A78ED9" w14:textId="77777777" w:rsidR="00607876" w:rsidRDefault="003C11A7">
            <w:pPr>
              <w:spacing w:line="240" w:lineRule="auto"/>
              <w:jc w:val="center"/>
            </w:pPr>
            <w:r>
              <w:rPr>
                <w:rFonts w:ascii="华文仿宋" w:hAnsi="华文仿宋" w:cs="华文仿宋"/>
                <w:sz w:val="21"/>
              </w:rPr>
              <w:t>0</w:t>
            </w:r>
          </w:p>
        </w:tc>
      </w:tr>
    </w:tbl>
    <w:p w14:paraId="6ABBD88D" w14:textId="77777777" w:rsidR="00D772DE" w:rsidRDefault="008B0738">
      <w:pPr>
        <w:pStyle w:val="a0"/>
      </w:pPr>
      <w:bookmarkStart w:id="201" w:name="_Toc88414699"/>
      <w:r>
        <w:rPr>
          <w:rFonts w:hint="eastAsia"/>
        </w:rPr>
        <w:t>安全管理制度</w:t>
      </w:r>
      <w:bookmarkEnd w:id="201"/>
    </w:p>
    <w:p w14:paraId="436F78F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20</w:t>
      </w:r>
      <w:r>
        <w:rPr>
          <w:rFonts w:eastAsia="黑体" w:hAnsiTheme="majorEastAsia"/>
          <w:b/>
          <w:sz w:val="21"/>
          <w:szCs w:val="21"/>
        </w:rPr>
        <w:fldChar w:fldCharType="end"/>
      </w:r>
      <w:r>
        <w:rPr>
          <w:rFonts w:eastAsia="黑体" w:hAnsiTheme="majorEastAsia"/>
          <w:b/>
          <w:sz w:val="21"/>
          <w:szCs w:val="21"/>
        </w:rPr>
        <w:t>安全管理制度单项测评结果汇总表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1328"/>
        <w:gridCol w:w="996"/>
        <w:gridCol w:w="1161"/>
        <w:gridCol w:w="1161"/>
        <w:gridCol w:w="1161"/>
        <w:gridCol w:w="1161"/>
      </w:tblGrid>
      <w:tr w:rsidR="00607876" w14:paraId="4077E06D" w14:textId="77777777">
        <w:trPr>
          <w:trHeight w:hRule="exact" w:val="450"/>
          <w:tblHeader/>
        </w:trPr>
        <w:tc>
          <w:tcPr>
            <w:tcW w:w="800" w:type="dxa"/>
            <w:vMerge w:val="restart"/>
            <w:shd w:val="pct35" w:color="auto" w:fill="FFFFFF"/>
            <w:tcMar>
              <w:top w:w="15" w:type="dxa"/>
              <w:bottom w:w="15" w:type="dxa"/>
            </w:tcMar>
            <w:vAlign w:val="center"/>
          </w:tcPr>
          <w:p w14:paraId="26811445" w14:textId="77777777" w:rsidR="00607876" w:rsidRDefault="003C11A7">
            <w:pPr>
              <w:spacing w:line="240" w:lineRule="auto"/>
              <w:jc w:val="center"/>
            </w:pPr>
            <w:r>
              <w:rPr>
                <w:rFonts w:ascii="华文仿宋" w:hAnsi="华文仿宋" w:cs="华文仿宋"/>
                <w:b/>
                <w:sz w:val="21"/>
              </w:rPr>
              <w:t>序号</w:t>
            </w:r>
          </w:p>
        </w:tc>
        <w:tc>
          <w:tcPr>
            <w:tcW w:w="800" w:type="dxa"/>
            <w:vMerge w:val="restart"/>
            <w:shd w:val="pct35" w:color="auto" w:fill="FFFFFF"/>
            <w:tcMar>
              <w:top w:w="15" w:type="dxa"/>
              <w:bottom w:w="15" w:type="dxa"/>
            </w:tcMar>
            <w:vAlign w:val="center"/>
          </w:tcPr>
          <w:p w14:paraId="40F361CD" w14:textId="77777777" w:rsidR="00607876" w:rsidRDefault="003C11A7">
            <w:pPr>
              <w:spacing w:line="240" w:lineRule="auto"/>
              <w:jc w:val="center"/>
            </w:pPr>
            <w:r>
              <w:rPr>
                <w:rFonts w:ascii="华文仿宋" w:hAnsi="华文仿宋" w:cs="华文仿宋"/>
                <w:b/>
                <w:sz w:val="21"/>
              </w:rPr>
              <w:t>测评对象</w:t>
            </w:r>
          </w:p>
        </w:tc>
        <w:tc>
          <w:tcPr>
            <w:tcW w:w="600" w:type="dxa"/>
            <w:vMerge w:val="restart"/>
            <w:shd w:val="pct35" w:color="auto" w:fill="FFFFFF"/>
            <w:tcMar>
              <w:top w:w="15" w:type="dxa"/>
              <w:bottom w:w="15" w:type="dxa"/>
            </w:tcMar>
            <w:vAlign w:val="center"/>
          </w:tcPr>
          <w:p w14:paraId="53FBBAEE" w14:textId="77777777" w:rsidR="00607876" w:rsidRDefault="003C11A7">
            <w:pPr>
              <w:spacing w:line="240" w:lineRule="auto"/>
              <w:jc w:val="center"/>
            </w:pPr>
            <w:r>
              <w:rPr>
                <w:rFonts w:ascii="华文仿宋" w:hAnsi="华文仿宋" w:cs="华文仿宋"/>
                <w:b/>
                <w:sz w:val="21"/>
              </w:rPr>
              <w:t>符合情况</w:t>
            </w:r>
          </w:p>
        </w:tc>
        <w:tc>
          <w:tcPr>
            <w:tcW w:w="2800" w:type="dxa"/>
            <w:gridSpan w:val="4"/>
            <w:shd w:val="pct35" w:color="auto" w:fill="FFFFFF"/>
            <w:tcMar>
              <w:top w:w="15" w:type="dxa"/>
              <w:bottom w:w="15" w:type="dxa"/>
            </w:tcMar>
            <w:vAlign w:val="center"/>
          </w:tcPr>
          <w:p w14:paraId="7B3F24E8" w14:textId="77777777" w:rsidR="00607876" w:rsidRDefault="003C11A7">
            <w:pPr>
              <w:spacing w:line="240" w:lineRule="auto"/>
              <w:jc w:val="center"/>
            </w:pPr>
            <w:r>
              <w:rPr>
                <w:rFonts w:ascii="华文仿宋" w:hAnsi="华文仿宋" w:cs="华文仿宋"/>
                <w:b/>
                <w:sz w:val="21"/>
              </w:rPr>
              <w:t>安全通用要求</w:t>
            </w:r>
          </w:p>
        </w:tc>
      </w:tr>
      <w:tr w:rsidR="00607876" w14:paraId="40B55DE7" w14:textId="77777777">
        <w:trPr>
          <w:tblHeader/>
        </w:trPr>
        <w:tc>
          <w:tcPr>
            <w:tcW w:w="800" w:type="dxa"/>
            <w:vMerge/>
            <w:shd w:val="pct35" w:color="auto" w:fill="FFFFFF"/>
            <w:tcMar>
              <w:top w:w="15" w:type="dxa"/>
              <w:bottom w:w="15" w:type="dxa"/>
            </w:tcMar>
            <w:vAlign w:val="center"/>
          </w:tcPr>
          <w:p w14:paraId="51E99116"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086FCA85" w14:textId="77777777" w:rsidR="00607876" w:rsidRDefault="00607876">
            <w:pPr>
              <w:spacing w:line="240" w:lineRule="auto"/>
              <w:jc w:val="center"/>
            </w:pPr>
          </w:p>
        </w:tc>
        <w:tc>
          <w:tcPr>
            <w:tcW w:w="600" w:type="dxa"/>
            <w:vMerge/>
            <w:shd w:val="pct35" w:color="auto" w:fill="FFFFFF"/>
            <w:tcMar>
              <w:top w:w="15" w:type="dxa"/>
              <w:bottom w:w="15" w:type="dxa"/>
            </w:tcMar>
            <w:vAlign w:val="center"/>
          </w:tcPr>
          <w:p w14:paraId="43B8F568" w14:textId="77777777" w:rsidR="00607876" w:rsidRDefault="00607876">
            <w:pPr>
              <w:spacing w:line="240" w:lineRule="auto"/>
              <w:jc w:val="center"/>
            </w:pPr>
          </w:p>
        </w:tc>
        <w:tc>
          <w:tcPr>
            <w:tcW w:w="700" w:type="dxa"/>
            <w:shd w:val="pct35" w:color="auto" w:fill="FFFFFF"/>
            <w:tcMar>
              <w:top w:w="15" w:type="dxa"/>
              <w:bottom w:w="15" w:type="dxa"/>
            </w:tcMar>
            <w:vAlign w:val="center"/>
          </w:tcPr>
          <w:p w14:paraId="29AB6D40" w14:textId="77777777" w:rsidR="00607876" w:rsidRDefault="003C11A7">
            <w:pPr>
              <w:spacing w:line="240" w:lineRule="auto"/>
              <w:jc w:val="center"/>
            </w:pPr>
            <w:r>
              <w:rPr>
                <w:rFonts w:ascii="华文仿宋" w:hAnsi="华文仿宋" w:cs="华文仿宋"/>
                <w:b/>
                <w:sz w:val="21"/>
              </w:rPr>
              <w:t>安全策略</w:t>
            </w:r>
          </w:p>
        </w:tc>
        <w:tc>
          <w:tcPr>
            <w:tcW w:w="700" w:type="dxa"/>
            <w:shd w:val="pct35" w:color="auto" w:fill="FFFFFF"/>
            <w:tcMar>
              <w:top w:w="15" w:type="dxa"/>
              <w:bottom w:w="15" w:type="dxa"/>
            </w:tcMar>
            <w:vAlign w:val="center"/>
          </w:tcPr>
          <w:p w14:paraId="308AFB41" w14:textId="77777777" w:rsidR="00607876" w:rsidRDefault="003C11A7">
            <w:pPr>
              <w:spacing w:line="240" w:lineRule="auto"/>
              <w:jc w:val="center"/>
            </w:pPr>
            <w:r>
              <w:rPr>
                <w:rFonts w:ascii="华文仿宋" w:hAnsi="华文仿宋" w:cs="华文仿宋"/>
                <w:b/>
                <w:sz w:val="21"/>
              </w:rPr>
              <w:t>管理制度</w:t>
            </w:r>
          </w:p>
        </w:tc>
        <w:tc>
          <w:tcPr>
            <w:tcW w:w="700" w:type="dxa"/>
            <w:shd w:val="pct35" w:color="auto" w:fill="FFFFFF"/>
            <w:tcMar>
              <w:top w:w="15" w:type="dxa"/>
              <w:bottom w:w="15" w:type="dxa"/>
            </w:tcMar>
            <w:vAlign w:val="center"/>
          </w:tcPr>
          <w:p w14:paraId="5ED5BFA2" w14:textId="77777777" w:rsidR="00607876" w:rsidRDefault="003C11A7">
            <w:pPr>
              <w:spacing w:line="240" w:lineRule="auto"/>
              <w:jc w:val="center"/>
            </w:pPr>
            <w:r>
              <w:rPr>
                <w:rFonts w:ascii="华文仿宋" w:hAnsi="华文仿宋" w:cs="华文仿宋"/>
                <w:b/>
                <w:sz w:val="21"/>
              </w:rPr>
              <w:t>制定和发布</w:t>
            </w:r>
          </w:p>
        </w:tc>
        <w:tc>
          <w:tcPr>
            <w:tcW w:w="700" w:type="dxa"/>
            <w:shd w:val="pct35" w:color="auto" w:fill="FFFFFF"/>
            <w:tcMar>
              <w:top w:w="15" w:type="dxa"/>
              <w:bottom w:w="15" w:type="dxa"/>
            </w:tcMar>
            <w:vAlign w:val="center"/>
          </w:tcPr>
          <w:p w14:paraId="49258D95" w14:textId="77777777" w:rsidR="00607876" w:rsidRDefault="003C11A7">
            <w:pPr>
              <w:spacing w:line="240" w:lineRule="auto"/>
              <w:jc w:val="center"/>
            </w:pPr>
            <w:r>
              <w:rPr>
                <w:rFonts w:ascii="华文仿宋" w:hAnsi="华文仿宋" w:cs="华文仿宋"/>
                <w:b/>
                <w:sz w:val="21"/>
              </w:rPr>
              <w:t>评审和修订</w:t>
            </w:r>
          </w:p>
        </w:tc>
      </w:tr>
      <w:tr w:rsidR="00607876" w14:paraId="7F5128DA" w14:textId="77777777">
        <w:tc>
          <w:tcPr>
            <w:tcW w:w="800" w:type="dxa"/>
            <w:vMerge w:val="restart"/>
            <w:tcMar>
              <w:top w:w="100" w:type="dxa"/>
              <w:bottom w:w="100" w:type="dxa"/>
            </w:tcMar>
            <w:vAlign w:val="center"/>
          </w:tcPr>
          <w:p w14:paraId="08E0396B" w14:textId="77777777" w:rsidR="00607876" w:rsidRDefault="003C11A7">
            <w:pPr>
              <w:spacing w:line="240" w:lineRule="auto"/>
              <w:jc w:val="center"/>
            </w:pPr>
            <w:r>
              <w:rPr>
                <w:rFonts w:ascii="华文仿宋" w:hAnsi="华文仿宋" w:cs="华文仿宋"/>
                <w:sz w:val="21"/>
              </w:rPr>
              <w:t>1</w:t>
            </w:r>
          </w:p>
        </w:tc>
        <w:tc>
          <w:tcPr>
            <w:tcW w:w="800" w:type="dxa"/>
            <w:vMerge w:val="restart"/>
            <w:tcMar>
              <w:top w:w="100" w:type="dxa"/>
              <w:bottom w:w="100" w:type="dxa"/>
            </w:tcMar>
            <w:vAlign w:val="center"/>
          </w:tcPr>
          <w:p w14:paraId="1D0770D3"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418015E9" w14:textId="77777777" w:rsidR="00607876" w:rsidRDefault="003C11A7">
            <w:pPr>
              <w:spacing w:line="240" w:lineRule="auto"/>
              <w:jc w:val="center"/>
            </w:pPr>
            <w:r>
              <w:rPr>
                <w:rFonts w:ascii="华文仿宋" w:hAnsi="华文仿宋" w:cs="华文仿宋"/>
                <w:sz w:val="21"/>
              </w:rPr>
              <w:t>符合</w:t>
            </w:r>
          </w:p>
        </w:tc>
        <w:tc>
          <w:tcPr>
            <w:tcW w:w="700" w:type="dxa"/>
            <w:tcMar>
              <w:top w:w="100" w:type="dxa"/>
              <w:bottom w:w="100" w:type="dxa"/>
            </w:tcMar>
            <w:vAlign w:val="center"/>
          </w:tcPr>
          <w:p w14:paraId="69D55B84" w14:textId="77777777" w:rsidR="00607876" w:rsidRDefault="003C11A7">
            <w:pPr>
              <w:spacing w:line="240" w:lineRule="auto"/>
              <w:jc w:val="center"/>
            </w:pPr>
            <w:r>
              <w:rPr>
                <w:rFonts w:ascii="华文仿宋" w:hAnsi="华文仿宋" w:cs="华文仿宋"/>
                <w:sz w:val="21"/>
              </w:rPr>
              <w:t>1</w:t>
            </w:r>
          </w:p>
        </w:tc>
        <w:tc>
          <w:tcPr>
            <w:tcW w:w="700" w:type="dxa"/>
            <w:tcMar>
              <w:top w:w="100" w:type="dxa"/>
              <w:bottom w:w="100" w:type="dxa"/>
            </w:tcMar>
            <w:vAlign w:val="center"/>
          </w:tcPr>
          <w:p w14:paraId="3924C8EB" w14:textId="77777777" w:rsidR="00607876" w:rsidRDefault="003C11A7">
            <w:pPr>
              <w:spacing w:line="240" w:lineRule="auto"/>
              <w:jc w:val="center"/>
            </w:pPr>
            <w:r>
              <w:rPr>
                <w:rFonts w:ascii="华文仿宋" w:hAnsi="华文仿宋" w:cs="华文仿宋"/>
                <w:sz w:val="21"/>
              </w:rPr>
              <w:t>3</w:t>
            </w:r>
          </w:p>
        </w:tc>
        <w:tc>
          <w:tcPr>
            <w:tcW w:w="700" w:type="dxa"/>
            <w:tcMar>
              <w:top w:w="100" w:type="dxa"/>
              <w:bottom w:w="100" w:type="dxa"/>
            </w:tcMar>
            <w:vAlign w:val="center"/>
          </w:tcPr>
          <w:p w14:paraId="533CC3C6" w14:textId="77777777" w:rsidR="00607876" w:rsidRDefault="003C11A7">
            <w:pPr>
              <w:spacing w:line="240" w:lineRule="auto"/>
              <w:jc w:val="center"/>
            </w:pPr>
            <w:r>
              <w:rPr>
                <w:rFonts w:ascii="华文仿宋" w:hAnsi="华文仿宋" w:cs="华文仿宋"/>
                <w:sz w:val="21"/>
              </w:rPr>
              <w:t>2</w:t>
            </w:r>
          </w:p>
        </w:tc>
        <w:tc>
          <w:tcPr>
            <w:tcW w:w="700" w:type="dxa"/>
            <w:tcMar>
              <w:top w:w="100" w:type="dxa"/>
              <w:bottom w:w="100" w:type="dxa"/>
            </w:tcMar>
            <w:vAlign w:val="center"/>
          </w:tcPr>
          <w:p w14:paraId="5D2F6C0D" w14:textId="77777777" w:rsidR="00607876" w:rsidRDefault="003C11A7">
            <w:pPr>
              <w:spacing w:line="240" w:lineRule="auto"/>
              <w:jc w:val="center"/>
            </w:pPr>
            <w:r>
              <w:rPr>
                <w:rFonts w:ascii="华文仿宋" w:hAnsi="华文仿宋" w:cs="华文仿宋"/>
                <w:sz w:val="21"/>
              </w:rPr>
              <w:t>0</w:t>
            </w:r>
          </w:p>
        </w:tc>
      </w:tr>
      <w:tr w:rsidR="00607876" w14:paraId="4C129A35" w14:textId="77777777">
        <w:tc>
          <w:tcPr>
            <w:tcW w:w="800" w:type="dxa"/>
            <w:vMerge/>
            <w:tcMar>
              <w:top w:w="100" w:type="dxa"/>
              <w:bottom w:w="100" w:type="dxa"/>
            </w:tcMar>
            <w:vAlign w:val="center"/>
          </w:tcPr>
          <w:p w14:paraId="6799363E" w14:textId="77777777" w:rsidR="00607876" w:rsidRDefault="00607876">
            <w:pPr>
              <w:spacing w:line="240" w:lineRule="auto"/>
              <w:jc w:val="center"/>
            </w:pPr>
          </w:p>
        </w:tc>
        <w:tc>
          <w:tcPr>
            <w:tcW w:w="800" w:type="dxa"/>
            <w:vMerge/>
            <w:tcMar>
              <w:top w:w="100" w:type="dxa"/>
              <w:bottom w:w="100" w:type="dxa"/>
            </w:tcMar>
            <w:vAlign w:val="center"/>
          </w:tcPr>
          <w:p w14:paraId="7BC2DCE2" w14:textId="77777777" w:rsidR="00607876" w:rsidRDefault="00607876">
            <w:pPr>
              <w:spacing w:line="240" w:lineRule="auto"/>
              <w:jc w:val="center"/>
            </w:pPr>
          </w:p>
        </w:tc>
        <w:tc>
          <w:tcPr>
            <w:tcW w:w="600" w:type="dxa"/>
            <w:tcMar>
              <w:top w:w="100" w:type="dxa"/>
              <w:bottom w:w="100" w:type="dxa"/>
            </w:tcMar>
            <w:vAlign w:val="center"/>
          </w:tcPr>
          <w:p w14:paraId="7DA0CDAC" w14:textId="77777777" w:rsidR="00607876" w:rsidRDefault="003C11A7">
            <w:pPr>
              <w:spacing w:line="240" w:lineRule="auto"/>
              <w:jc w:val="center"/>
            </w:pPr>
            <w:r>
              <w:rPr>
                <w:rFonts w:ascii="华文仿宋" w:hAnsi="华文仿宋" w:cs="华文仿宋"/>
                <w:sz w:val="21"/>
              </w:rPr>
              <w:t>部分符合</w:t>
            </w:r>
          </w:p>
        </w:tc>
        <w:tc>
          <w:tcPr>
            <w:tcW w:w="700" w:type="dxa"/>
            <w:tcMar>
              <w:top w:w="100" w:type="dxa"/>
              <w:bottom w:w="100" w:type="dxa"/>
            </w:tcMar>
            <w:vAlign w:val="center"/>
          </w:tcPr>
          <w:p w14:paraId="1CFF3E31"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07019746"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6315181E"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3B4B1FE0" w14:textId="77777777" w:rsidR="00607876" w:rsidRDefault="003C11A7">
            <w:pPr>
              <w:spacing w:line="240" w:lineRule="auto"/>
              <w:jc w:val="center"/>
            </w:pPr>
            <w:r>
              <w:rPr>
                <w:rFonts w:ascii="华文仿宋" w:hAnsi="华文仿宋" w:cs="华文仿宋"/>
                <w:sz w:val="21"/>
              </w:rPr>
              <w:t>0</w:t>
            </w:r>
          </w:p>
        </w:tc>
      </w:tr>
      <w:tr w:rsidR="00607876" w14:paraId="5024C873" w14:textId="77777777">
        <w:tc>
          <w:tcPr>
            <w:tcW w:w="800" w:type="dxa"/>
            <w:vMerge/>
            <w:tcMar>
              <w:top w:w="100" w:type="dxa"/>
              <w:bottom w:w="100" w:type="dxa"/>
            </w:tcMar>
            <w:vAlign w:val="center"/>
          </w:tcPr>
          <w:p w14:paraId="00B2C830" w14:textId="77777777" w:rsidR="00607876" w:rsidRDefault="00607876">
            <w:pPr>
              <w:spacing w:line="240" w:lineRule="auto"/>
              <w:jc w:val="center"/>
            </w:pPr>
          </w:p>
        </w:tc>
        <w:tc>
          <w:tcPr>
            <w:tcW w:w="800" w:type="dxa"/>
            <w:vMerge/>
            <w:tcMar>
              <w:top w:w="100" w:type="dxa"/>
              <w:bottom w:w="100" w:type="dxa"/>
            </w:tcMar>
            <w:vAlign w:val="center"/>
          </w:tcPr>
          <w:p w14:paraId="65B68040" w14:textId="77777777" w:rsidR="00607876" w:rsidRDefault="00607876">
            <w:pPr>
              <w:spacing w:line="240" w:lineRule="auto"/>
              <w:jc w:val="center"/>
            </w:pPr>
          </w:p>
        </w:tc>
        <w:tc>
          <w:tcPr>
            <w:tcW w:w="600" w:type="dxa"/>
            <w:tcMar>
              <w:top w:w="100" w:type="dxa"/>
              <w:bottom w:w="100" w:type="dxa"/>
            </w:tcMar>
            <w:vAlign w:val="center"/>
          </w:tcPr>
          <w:p w14:paraId="2562F48A" w14:textId="77777777" w:rsidR="00607876" w:rsidRDefault="003C11A7">
            <w:pPr>
              <w:spacing w:line="240" w:lineRule="auto"/>
              <w:jc w:val="center"/>
            </w:pPr>
            <w:r>
              <w:rPr>
                <w:rFonts w:ascii="华文仿宋" w:hAnsi="华文仿宋" w:cs="华文仿宋"/>
                <w:sz w:val="21"/>
              </w:rPr>
              <w:t>不符合</w:t>
            </w:r>
          </w:p>
        </w:tc>
        <w:tc>
          <w:tcPr>
            <w:tcW w:w="700" w:type="dxa"/>
            <w:tcMar>
              <w:top w:w="100" w:type="dxa"/>
              <w:bottom w:w="100" w:type="dxa"/>
            </w:tcMar>
            <w:vAlign w:val="center"/>
          </w:tcPr>
          <w:p w14:paraId="604C168A"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6209A61D"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27369BA6"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74FE0578" w14:textId="77777777" w:rsidR="00607876" w:rsidRDefault="003C11A7">
            <w:pPr>
              <w:spacing w:line="240" w:lineRule="auto"/>
              <w:jc w:val="center"/>
            </w:pPr>
            <w:r>
              <w:rPr>
                <w:rFonts w:ascii="华文仿宋" w:hAnsi="华文仿宋" w:cs="华文仿宋"/>
                <w:sz w:val="21"/>
              </w:rPr>
              <w:t>1</w:t>
            </w:r>
          </w:p>
        </w:tc>
      </w:tr>
      <w:tr w:rsidR="00607876" w14:paraId="7D31B742" w14:textId="77777777">
        <w:tc>
          <w:tcPr>
            <w:tcW w:w="800" w:type="dxa"/>
            <w:vMerge/>
            <w:tcMar>
              <w:top w:w="100" w:type="dxa"/>
              <w:bottom w:w="100" w:type="dxa"/>
            </w:tcMar>
            <w:vAlign w:val="center"/>
          </w:tcPr>
          <w:p w14:paraId="2E2AC75C" w14:textId="77777777" w:rsidR="00607876" w:rsidRDefault="00607876">
            <w:pPr>
              <w:spacing w:line="240" w:lineRule="auto"/>
              <w:jc w:val="center"/>
            </w:pPr>
          </w:p>
        </w:tc>
        <w:tc>
          <w:tcPr>
            <w:tcW w:w="800" w:type="dxa"/>
            <w:vMerge/>
            <w:tcMar>
              <w:top w:w="100" w:type="dxa"/>
              <w:bottom w:w="100" w:type="dxa"/>
            </w:tcMar>
            <w:vAlign w:val="center"/>
          </w:tcPr>
          <w:p w14:paraId="3A2ED742" w14:textId="77777777" w:rsidR="00607876" w:rsidRDefault="00607876">
            <w:pPr>
              <w:spacing w:line="240" w:lineRule="auto"/>
              <w:jc w:val="center"/>
            </w:pPr>
          </w:p>
        </w:tc>
        <w:tc>
          <w:tcPr>
            <w:tcW w:w="600" w:type="dxa"/>
            <w:tcMar>
              <w:top w:w="100" w:type="dxa"/>
              <w:bottom w:w="100" w:type="dxa"/>
            </w:tcMar>
            <w:vAlign w:val="center"/>
          </w:tcPr>
          <w:p w14:paraId="3204D9B7" w14:textId="77777777" w:rsidR="00607876" w:rsidRDefault="003C11A7">
            <w:pPr>
              <w:spacing w:line="240" w:lineRule="auto"/>
              <w:jc w:val="center"/>
            </w:pPr>
            <w:r>
              <w:rPr>
                <w:rFonts w:ascii="华文仿宋" w:hAnsi="华文仿宋" w:cs="华文仿宋"/>
                <w:sz w:val="21"/>
              </w:rPr>
              <w:t>不适用</w:t>
            </w:r>
          </w:p>
        </w:tc>
        <w:tc>
          <w:tcPr>
            <w:tcW w:w="700" w:type="dxa"/>
            <w:tcMar>
              <w:top w:w="100" w:type="dxa"/>
              <w:bottom w:w="100" w:type="dxa"/>
            </w:tcMar>
            <w:vAlign w:val="center"/>
          </w:tcPr>
          <w:p w14:paraId="7F211A0B"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33F10CA9"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417F8231"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53B260A0" w14:textId="77777777" w:rsidR="00607876" w:rsidRDefault="003C11A7">
            <w:pPr>
              <w:spacing w:line="240" w:lineRule="auto"/>
              <w:jc w:val="center"/>
            </w:pPr>
            <w:r>
              <w:rPr>
                <w:rFonts w:ascii="华文仿宋" w:hAnsi="华文仿宋" w:cs="华文仿宋"/>
                <w:sz w:val="21"/>
              </w:rPr>
              <w:t>0</w:t>
            </w:r>
          </w:p>
        </w:tc>
      </w:tr>
    </w:tbl>
    <w:p w14:paraId="775056B5" w14:textId="77777777" w:rsidR="00D772DE" w:rsidRDefault="008B0738">
      <w:pPr>
        <w:pStyle w:val="a0"/>
      </w:pPr>
      <w:bookmarkStart w:id="202" w:name="_Toc88414700"/>
      <w:r>
        <w:rPr>
          <w:rFonts w:hint="eastAsia"/>
        </w:rPr>
        <w:t>安全管理机构</w:t>
      </w:r>
      <w:bookmarkEnd w:id="202"/>
    </w:p>
    <w:p w14:paraId="601B682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21</w:t>
      </w:r>
      <w:r>
        <w:rPr>
          <w:rFonts w:eastAsia="黑体" w:hAnsiTheme="majorEastAsia"/>
          <w:b/>
          <w:sz w:val="21"/>
          <w:szCs w:val="21"/>
        </w:rPr>
        <w:fldChar w:fldCharType="end"/>
      </w:r>
      <w:r>
        <w:rPr>
          <w:rFonts w:eastAsia="黑体" w:hAnsiTheme="majorEastAsia"/>
          <w:b/>
          <w:sz w:val="21"/>
          <w:szCs w:val="21"/>
        </w:rPr>
        <w:t>安全管理机构单项测评结果汇总表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1327"/>
        <w:gridCol w:w="996"/>
        <w:gridCol w:w="929"/>
        <w:gridCol w:w="929"/>
        <w:gridCol w:w="929"/>
        <w:gridCol w:w="929"/>
        <w:gridCol w:w="929"/>
      </w:tblGrid>
      <w:tr w:rsidR="00607876" w14:paraId="7E2F1F55" w14:textId="77777777">
        <w:trPr>
          <w:trHeight w:hRule="exact" w:val="450"/>
          <w:tblHeader/>
        </w:trPr>
        <w:tc>
          <w:tcPr>
            <w:tcW w:w="800" w:type="dxa"/>
            <w:vMerge w:val="restart"/>
            <w:shd w:val="pct35" w:color="auto" w:fill="FFFFFF"/>
            <w:tcMar>
              <w:top w:w="15" w:type="dxa"/>
              <w:bottom w:w="15" w:type="dxa"/>
            </w:tcMar>
            <w:vAlign w:val="center"/>
          </w:tcPr>
          <w:p w14:paraId="1677402A" w14:textId="77777777" w:rsidR="00607876" w:rsidRDefault="003C11A7">
            <w:pPr>
              <w:spacing w:line="240" w:lineRule="auto"/>
              <w:jc w:val="center"/>
            </w:pPr>
            <w:r>
              <w:rPr>
                <w:rFonts w:ascii="华文仿宋" w:hAnsi="华文仿宋" w:cs="华文仿宋"/>
                <w:b/>
                <w:sz w:val="21"/>
              </w:rPr>
              <w:t>序号</w:t>
            </w:r>
          </w:p>
        </w:tc>
        <w:tc>
          <w:tcPr>
            <w:tcW w:w="800" w:type="dxa"/>
            <w:vMerge w:val="restart"/>
            <w:shd w:val="pct35" w:color="auto" w:fill="FFFFFF"/>
            <w:tcMar>
              <w:top w:w="15" w:type="dxa"/>
              <w:bottom w:w="15" w:type="dxa"/>
            </w:tcMar>
            <w:vAlign w:val="center"/>
          </w:tcPr>
          <w:p w14:paraId="77E5543C" w14:textId="77777777" w:rsidR="00607876" w:rsidRDefault="003C11A7">
            <w:pPr>
              <w:spacing w:line="240" w:lineRule="auto"/>
              <w:jc w:val="center"/>
            </w:pPr>
            <w:r>
              <w:rPr>
                <w:rFonts w:ascii="华文仿宋" w:hAnsi="华文仿宋" w:cs="华文仿宋"/>
                <w:b/>
                <w:sz w:val="21"/>
              </w:rPr>
              <w:t>测评对象</w:t>
            </w:r>
          </w:p>
        </w:tc>
        <w:tc>
          <w:tcPr>
            <w:tcW w:w="600" w:type="dxa"/>
            <w:vMerge w:val="restart"/>
            <w:shd w:val="pct35" w:color="auto" w:fill="FFFFFF"/>
            <w:tcMar>
              <w:top w:w="15" w:type="dxa"/>
              <w:bottom w:w="15" w:type="dxa"/>
            </w:tcMar>
            <w:vAlign w:val="center"/>
          </w:tcPr>
          <w:p w14:paraId="33DD7EDA" w14:textId="77777777" w:rsidR="00607876" w:rsidRDefault="003C11A7">
            <w:pPr>
              <w:spacing w:line="240" w:lineRule="auto"/>
              <w:jc w:val="center"/>
            </w:pPr>
            <w:r>
              <w:rPr>
                <w:rFonts w:ascii="华文仿宋" w:hAnsi="华文仿宋" w:cs="华文仿宋"/>
                <w:b/>
                <w:sz w:val="21"/>
              </w:rPr>
              <w:t>符合情况</w:t>
            </w:r>
          </w:p>
        </w:tc>
        <w:tc>
          <w:tcPr>
            <w:tcW w:w="2800" w:type="dxa"/>
            <w:gridSpan w:val="5"/>
            <w:shd w:val="pct35" w:color="auto" w:fill="FFFFFF"/>
            <w:tcMar>
              <w:top w:w="15" w:type="dxa"/>
              <w:bottom w:w="15" w:type="dxa"/>
            </w:tcMar>
            <w:vAlign w:val="center"/>
          </w:tcPr>
          <w:p w14:paraId="5358512D" w14:textId="77777777" w:rsidR="00607876" w:rsidRDefault="003C11A7">
            <w:pPr>
              <w:spacing w:line="240" w:lineRule="auto"/>
              <w:jc w:val="center"/>
            </w:pPr>
            <w:r>
              <w:rPr>
                <w:rFonts w:ascii="华文仿宋" w:hAnsi="华文仿宋" w:cs="华文仿宋"/>
                <w:b/>
                <w:sz w:val="21"/>
              </w:rPr>
              <w:t>安全通用要求</w:t>
            </w:r>
          </w:p>
        </w:tc>
      </w:tr>
      <w:tr w:rsidR="00607876" w14:paraId="2C056BFB" w14:textId="77777777">
        <w:trPr>
          <w:tblHeader/>
        </w:trPr>
        <w:tc>
          <w:tcPr>
            <w:tcW w:w="800" w:type="dxa"/>
            <w:vMerge/>
            <w:shd w:val="pct35" w:color="auto" w:fill="FFFFFF"/>
            <w:tcMar>
              <w:top w:w="15" w:type="dxa"/>
              <w:bottom w:w="15" w:type="dxa"/>
            </w:tcMar>
            <w:vAlign w:val="center"/>
          </w:tcPr>
          <w:p w14:paraId="70D206F9"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44626B7A" w14:textId="77777777" w:rsidR="00607876" w:rsidRDefault="00607876">
            <w:pPr>
              <w:spacing w:line="240" w:lineRule="auto"/>
              <w:jc w:val="center"/>
            </w:pPr>
          </w:p>
        </w:tc>
        <w:tc>
          <w:tcPr>
            <w:tcW w:w="600" w:type="dxa"/>
            <w:vMerge/>
            <w:shd w:val="pct35" w:color="auto" w:fill="FFFFFF"/>
            <w:tcMar>
              <w:top w:w="15" w:type="dxa"/>
              <w:bottom w:w="15" w:type="dxa"/>
            </w:tcMar>
            <w:vAlign w:val="center"/>
          </w:tcPr>
          <w:p w14:paraId="0EC20C41" w14:textId="77777777" w:rsidR="00607876" w:rsidRDefault="00607876">
            <w:pPr>
              <w:spacing w:line="240" w:lineRule="auto"/>
              <w:jc w:val="center"/>
            </w:pPr>
          </w:p>
        </w:tc>
        <w:tc>
          <w:tcPr>
            <w:tcW w:w="560" w:type="dxa"/>
            <w:shd w:val="pct35" w:color="auto" w:fill="FFFFFF"/>
            <w:tcMar>
              <w:top w:w="15" w:type="dxa"/>
              <w:bottom w:w="15" w:type="dxa"/>
            </w:tcMar>
            <w:vAlign w:val="center"/>
          </w:tcPr>
          <w:p w14:paraId="455CC06D" w14:textId="77777777" w:rsidR="00607876" w:rsidRDefault="003C11A7">
            <w:pPr>
              <w:spacing w:line="240" w:lineRule="auto"/>
              <w:jc w:val="center"/>
            </w:pPr>
            <w:r>
              <w:rPr>
                <w:rFonts w:ascii="华文仿宋" w:hAnsi="华文仿宋" w:cs="华文仿宋"/>
                <w:b/>
                <w:sz w:val="21"/>
              </w:rPr>
              <w:t>岗位设置</w:t>
            </w:r>
          </w:p>
        </w:tc>
        <w:tc>
          <w:tcPr>
            <w:tcW w:w="560" w:type="dxa"/>
            <w:shd w:val="pct35" w:color="auto" w:fill="FFFFFF"/>
            <w:tcMar>
              <w:top w:w="15" w:type="dxa"/>
              <w:bottom w:w="15" w:type="dxa"/>
            </w:tcMar>
            <w:vAlign w:val="center"/>
          </w:tcPr>
          <w:p w14:paraId="124EF2E3" w14:textId="77777777" w:rsidR="00607876" w:rsidRDefault="003C11A7">
            <w:pPr>
              <w:spacing w:line="240" w:lineRule="auto"/>
              <w:jc w:val="center"/>
            </w:pPr>
            <w:r>
              <w:rPr>
                <w:rFonts w:ascii="华文仿宋" w:hAnsi="华文仿宋" w:cs="华文仿宋"/>
                <w:b/>
                <w:sz w:val="21"/>
              </w:rPr>
              <w:t>人员配备</w:t>
            </w:r>
          </w:p>
        </w:tc>
        <w:tc>
          <w:tcPr>
            <w:tcW w:w="560" w:type="dxa"/>
            <w:shd w:val="pct35" w:color="auto" w:fill="FFFFFF"/>
            <w:tcMar>
              <w:top w:w="15" w:type="dxa"/>
              <w:bottom w:w="15" w:type="dxa"/>
            </w:tcMar>
            <w:vAlign w:val="center"/>
          </w:tcPr>
          <w:p w14:paraId="79C8A768" w14:textId="77777777" w:rsidR="00607876" w:rsidRDefault="003C11A7">
            <w:pPr>
              <w:spacing w:line="240" w:lineRule="auto"/>
              <w:jc w:val="center"/>
            </w:pPr>
            <w:r>
              <w:rPr>
                <w:rFonts w:ascii="华文仿宋" w:hAnsi="华文仿宋" w:cs="华文仿宋"/>
                <w:b/>
                <w:sz w:val="21"/>
              </w:rPr>
              <w:t>授权和审批</w:t>
            </w:r>
          </w:p>
        </w:tc>
        <w:tc>
          <w:tcPr>
            <w:tcW w:w="560" w:type="dxa"/>
            <w:shd w:val="pct35" w:color="auto" w:fill="FFFFFF"/>
            <w:tcMar>
              <w:top w:w="15" w:type="dxa"/>
              <w:bottom w:w="15" w:type="dxa"/>
            </w:tcMar>
            <w:vAlign w:val="center"/>
          </w:tcPr>
          <w:p w14:paraId="21CB42C9" w14:textId="77777777" w:rsidR="00607876" w:rsidRDefault="003C11A7">
            <w:pPr>
              <w:spacing w:line="240" w:lineRule="auto"/>
              <w:jc w:val="center"/>
            </w:pPr>
            <w:r>
              <w:rPr>
                <w:rFonts w:ascii="华文仿宋" w:hAnsi="华文仿宋" w:cs="华文仿宋"/>
                <w:b/>
                <w:sz w:val="21"/>
              </w:rPr>
              <w:t>沟通和合作</w:t>
            </w:r>
          </w:p>
        </w:tc>
        <w:tc>
          <w:tcPr>
            <w:tcW w:w="560" w:type="dxa"/>
            <w:shd w:val="pct35" w:color="auto" w:fill="FFFFFF"/>
            <w:tcMar>
              <w:top w:w="15" w:type="dxa"/>
              <w:bottom w:w="15" w:type="dxa"/>
            </w:tcMar>
            <w:vAlign w:val="center"/>
          </w:tcPr>
          <w:p w14:paraId="0DCDD231" w14:textId="77777777" w:rsidR="00607876" w:rsidRDefault="003C11A7">
            <w:pPr>
              <w:spacing w:line="240" w:lineRule="auto"/>
              <w:jc w:val="center"/>
            </w:pPr>
            <w:r>
              <w:rPr>
                <w:rFonts w:ascii="华文仿宋" w:hAnsi="华文仿宋" w:cs="华文仿宋"/>
                <w:b/>
                <w:sz w:val="21"/>
              </w:rPr>
              <w:t>审核和检查</w:t>
            </w:r>
          </w:p>
        </w:tc>
      </w:tr>
      <w:tr w:rsidR="00607876" w14:paraId="754020E6" w14:textId="77777777">
        <w:tc>
          <w:tcPr>
            <w:tcW w:w="800" w:type="dxa"/>
            <w:vMerge w:val="restart"/>
            <w:tcMar>
              <w:top w:w="100" w:type="dxa"/>
              <w:bottom w:w="100" w:type="dxa"/>
            </w:tcMar>
            <w:vAlign w:val="center"/>
          </w:tcPr>
          <w:p w14:paraId="670C4F47" w14:textId="77777777" w:rsidR="00607876" w:rsidRDefault="003C11A7">
            <w:pPr>
              <w:spacing w:line="240" w:lineRule="auto"/>
              <w:jc w:val="center"/>
            </w:pPr>
            <w:r>
              <w:rPr>
                <w:rFonts w:ascii="华文仿宋" w:hAnsi="华文仿宋" w:cs="华文仿宋"/>
                <w:sz w:val="21"/>
              </w:rPr>
              <w:t>1</w:t>
            </w:r>
          </w:p>
        </w:tc>
        <w:tc>
          <w:tcPr>
            <w:tcW w:w="800" w:type="dxa"/>
            <w:vMerge w:val="restart"/>
            <w:tcMar>
              <w:top w:w="100" w:type="dxa"/>
              <w:bottom w:w="100" w:type="dxa"/>
            </w:tcMar>
            <w:vAlign w:val="center"/>
          </w:tcPr>
          <w:p w14:paraId="5E4A417D"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61BF4B6C" w14:textId="77777777" w:rsidR="00607876" w:rsidRDefault="003C11A7">
            <w:pPr>
              <w:spacing w:line="240" w:lineRule="auto"/>
              <w:jc w:val="center"/>
            </w:pPr>
            <w:r>
              <w:rPr>
                <w:rFonts w:ascii="华文仿宋" w:hAnsi="华文仿宋" w:cs="华文仿宋"/>
                <w:sz w:val="21"/>
              </w:rPr>
              <w:t>符合</w:t>
            </w:r>
          </w:p>
        </w:tc>
        <w:tc>
          <w:tcPr>
            <w:tcW w:w="560" w:type="dxa"/>
            <w:tcMar>
              <w:top w:w="100" w:type="dxa"/>
              <w:bottom w:w="100" w:type="dxa"/>
            </w:tcMar>
            <w:vAlign w:val="center"/>
          </w:tcPr>
          <w:p w14:paraId="02BD6779" w14:textId="77777777" w:rsidR="00607876" w:rsidRDefault="003C11A7">
            <w:pPr>
              <w:spacing w:line="240" w:lineRule="auto"/>
              <w:jc w:val="center"/>
            </w:pPr>
            <w:r>
              <w:rPr>
                <w:rFonts w:ascii="华文仿宋" w:hAnsi="华文仿宋" w:cs="华文仿宋"/>
                <w:sz w:val="21"/>
              </w:rPr>
              <w:t>3</w:t>
            </w:r>
          </w:p>
        </w:tc>
        <w:tc>
          <w:tcPr>
            <w:tcW w:w="560" w:type="dxa"/>
            <w:tcMar>
              <w:top w:w="100" w:type="dxa"/>
              <w:bottom w:w="100" w:type="dxa"/>
            </w:tcMar>
            <w:vAlign w:val="center"/>
          </w:tcPr>
          <w:p w14:paraId="37373C63" w14:textId="77777777" w:rsidR="00607876" w:rsidRDefault="003C11A7">
            <w:pPr>
              <w:spacing w:line="240" w:lineRule="auto"/>
              <w:jc w:val="center"/>
            </w:pPr>
            <w:r>
              <w:rPr>
                <w:rFonts w:ascii="华文仿宋" w:hAnsi="华文仿宋" w:cs="华文仿宋"/>
                <w:sz w:val="21"/>
              </w:rPr>
              <w:t>2</w:t>
            </w:r>
          </w:p>
        </w:tc>
        <w:tc>
          <w:tcPr>
            <w:tcW w:w="560" w:type="dxa"/>
            <w:tcMar>
              <w:top w:w="100" w:type="dxa"/>
              <w:bottom w:w="100" w:type="dxa"/>
            </w:tcMar>
            <w:vAlign w:val="center"/>
          </w:tcPr>
          <w:p w14:paraId="5D147AFB" w14:textId="77777777" w:rsidR="00607876" w:rsidRDefault="003C11A7">
            <w:pPr>
              <w:spacing w:line="240" w:lineRule="auto"/>
              <w:jc w:val="center"/>
            </w:pPr>
            <w:r>
              <w:rPr>
                <w:rFonts w:ascii="华文仿宋" w:hAnsi="华文仿宋" w:cs="华文仿宋"/>
                <w:sz w:val="21"/>
              </w:rPr>
              <w:t>3</w:t>
            </w:r>
          </w:p>
        </w:tc>
        <w:tc>
          <w:tcPr>
            <w:tcW w:w="560" w:type="dxa"/>
            <w:tcMar>
              <w:top w:w="100" w:type="dxa"/>
              <w:bottom w:w="100" w:type="dxa"/>
            </w:tcMar>
            <w:vAlign w:val="center"/>
          </w:tcPr>
          <w:p w14:paraId="75BED7EE" w14:textId="77777777" w:rsidR="00607876" w:rsidRDefault="003C11A7">
            <w:pPr>
              <w:spacing w:line="240" w:lineRule="auto"/>
              <w:jc w:val="center"/>
            </w:pPr>
            <w:r>
              <w:rPr>
                <w:rFonts w:ascii="华文仿宋" w:hAnsi="华文仿宋" w:cs="华文仿宋"/>
                <w:sz w:val="21"/>
              </w:rPr>
              <w:t>3</w:t>
            </w:r>
          </w:p>
        </w:tc>
        <w:tc>
          <w:tcPr>
            <w:tcW w:w="560" w:type="dxa"/>
            <w:tcMar>
              <w:top w:w="100" w:type="dxa"/>
              <w:bottom w:w="100" w:type="dxa"/>
            </w:tcMar>
            <w:vAlign w:val="center"/>
          </w:tcPr>
          <w:p w14:paraId="356EC31E" w14:textId="77777777" w:rsidR="00607876" w:rsidRDefault="003C11A7">
            <w:pPr>
              <w:spacing w:line="240" w:lineRule="auto"/>
              <w:jc w:val="center"/>
            </w:pPr>
            <w:r>
              <w:rPr>
                <w:rFonts w:ascii="华文仿宋" w:hAnsi="华文仿宋" w:cs="华文仿宋"/>
                <w:sz w:val="21"/>
              </w:rPr>
              <w:t>3</w:t>
            </w:r>
          </w:p>
        </w:tc>
      </w:tr>
      <w:tr w:rsidR="00607876" w14:paraId="45506D12" w14:textId="77777777">
        <w:tc>
          <w:tcPr>
            <w:tcW w:w="800" w:type="dxa"/>
            <w:vMerge/>
            <w:tcMar>
              <w:top w:w="100" w:type="dxa"/>
              <w:bottom w:w="100" w:type="dxa"/>
            </w:tcMar>
            <w:vAlign w:val="center"/>
          </w:tcPr>
          <w:p w14:paraId="383B10F0" w14:textId="77777777" w:rsidR="00607876" w:rsidRDefault="00607876">
            <w:pPr>
              <w:spacing w:line="240" w:lineRule="auto"/>
              <w:jc w:val="center"/>
            </w:pPr>
          </w:p>
        </w:tc>
        <w:tc>
          <w:tcPr>
            <w:tcW w:w="800" w:type="dxa"/>
            <w:vMerge/>
            <w:tcMar>
              <w:top w:w="100" w:type="dxa"/>
              <w:bottom w:w="100" w:type="dxa"/>
            </w:tcMar>
            <w:vAlign w:val="center"/>
          </w:tcPr>
          <w:p w14:paraId="4D05AAEB" w14:textId="77777777" w:rsidR="00607876" w:rsidRDefault="00607876">
            <w:pPr>
              <w:spacing w:line="240" w:lineRule="auto"/>
              <w:jc w:val="center"/>
            </w:pPr>
          </w:p>
        </w:tc>
        <w:tc>
          <w:tcPr>
            <w:tcW w:w="600" w:type="dxa"/>
            <w:tcMar>
              <w:top w:w="100" w:type="dxa"/>
              <w:bottom w:w="100" w:type="dxa"/>
            </w:tcMar>
            <w:vAlign w:val="center"/>
          </w:tcPr>
          <w:p w14:paraId="6D7ACA24" w14:textId="77777777" w:rsidR="00607876" w:rsidRDefault="003C11A7">
            <w:pPr>
              <w:spacing w:line="240" w:lineRule="auto"/>
              <w:jc w:val="center"/>
            </w:pPr>
            <w:r>
              <w:rPr>
                <w:rFonts w:ascii="华文仿宋" w:hAnsi="华文仿宋" w:cs="华文仿宋"/>
                <w:sz w:val="21"/>
              </w:rPr>
              <w:t>部分符合</w:t>
            </w:r>
          </w:p>
        </w:tc>
        <w:tc>
          <w:tcPr>
            <w:tcW w:w="560" w:type="dxa"/>
            <w:tcMar>
              <w:top w:w="100" w:type="dxa"/>
              <w:bottom w:w="100" w:type="dxa"/>
            </w:tcMar>
            <w:vAlign w:val="center"/>
          </w:tcPr>
          <w:p w14:paraId="1AA9BFF1"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7D353393"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7D0882FD"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4A961607"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7AD7D698" w14:textId="77777777" w:rsidR="00607876" w:rsidRDefault="003C11A7">
            <w:pPr>
              <w:spacing w:line="240" w:lineRule="auto"/>
              <w:jc w:val="center"/>
            </w:pPr>
            <w:r>
              <w:rPr>
                <w:rFonts w:ascii="华文仿宋" w:hAnsi="华文仿宋" w:cs="华文仿宋"/>
                <w:sz w:val="21"/>
              </w:rPr>
              <w:t>0</w:t>
            </w:r>
          </w:p>
        </w:tc>
      </w:tr>
      <w:tr w:rsidR="00607876" w14:paraId="58FACF7F" w14:textId="77777777">
        <w:tc>
          <w:tcPr>
            <w:tcW w:w="800" w:type="dxa"/>
            <w:vMerge/>
            <w:tcMar>
              <w:top w:w="100" w:type="dxa"/>
              <w:bottom w:w="100" w:type="dxa"/>
            </w:tcMar>
            <w:vAlign w:val="center"/>
          </w:tcPr>
          <w:p w14:paraId="39751C16" w14:textId="77777777" w:rsidR="00607876" w:rsidRDefault="00607876">
            <w:pPr>
              <w:spacing w:line="240" w:lineRule="auto"/>
              <w:jc w:val="center"/>
            </w:pPr>
          </w:p>
        </w:tc>
        <w:tc>
          <w:tcPr>
            <w:tcW w:w="800" w:type="dxa"/>
            <w:vMerge/>
            <w:tcMar>
              <w:top w:w="100" w:type="dxa"/>
              <w:bottom w:w="100" w:type="dxa"/>
            </w:tcMar>
            <w:vAlign w:val="center"/>
          </w:tcPr>
          <w:p w14:paraId="5CC35BF2" w14:textId="77777777" w:rsidR="00607876" w:rsidRDefault="00607876">
            <w:pPr>
              <w:spacing w:line="240" w:lineRule="auto"/>
              <w:jc w:val="center"/>
            </w:pPr>
          </w:p>
        </w:tc>
        <w:tc>
          <w:tcPr>
            <w:tcW w:w="600" w:type="dxa"/>
            <w:tcMar>
              <w:top w:w="100" w:type="dxa"/>
              <w:bottom w:w="100" w:type="dxa"/>
            </w:tcMar>
            <w:vAlign w:val="center"/>
          </w:tcPr>
          <w:p w14:paraId="4DAB3897" w14:textId="77777777" w:rsidR="00607876" w:rsidRDefault="003C11A7">
            <w:pPr>
              <w:spacing w:line="240" w:lineRule="auto"/>
              <w:jc w:val="center"/>
            </w:pPr>
            <w:r>
              <w:rPr>
                <w:rFonts w:ascii="华文仿宋" w:hAnsi="华文仿宋" w:cs="华文仿宋"/>
                <w:sz w:val="21"/>
              </w:rPr>
              <w:t>不符合</w:t>
            </w:r>
          </w:p>
        </w:tc>
        <w:tc>
          <w:tcPr>
            <w:tcW w:w="560" w:type="dxa"/>
            <w:tcMar>
              <w:top w:w="100" w:type="dxa"/>
              <w:bottom w:w="100" w:type="dxa"/>
            </w:tcMar>
            <w:vAlign w:val="center"/>
          </w:tcPr>
          <w:p w14:paraId="3CA6E55A"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69B98822"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0DA86369"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0FFA6B92"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14FD6AE7" w14:textId="77777777" w:rsidR="00607876" w:rsidRDefault="003C11A7">
            <w:pPr>
              <w:spacing w:line="240" w:lineRule="auto"/>
              <w:jc w:val="center"/>
            </w:pPr>
            <w:r>
              <w:rPr>
                <w:rFonts w:ascii="华文仿宋" w:hAnsi="华文仿宋" w:cs="华文仿宋"/>
                <w:sz w:val="21"/>
              </w:rPr>
              <w:t>0</w:t>
            </w:r>
          </w:p>
        </w:tc>
      </w:tr>
      <w:tr w:rsidR="00607876" w14:paraId="6A2B5C6A" w14:textId="77777777">
        <w:tc>
          <w:tcPr>
            <w:tcW w:w="800" w:type="dxa"/>
            <w:vMerge/>
            <w:tcMar>
              <w:top w:w="100" w:type="dxa"/>
              <w:bottom w:w="100" w:type="dxa"/>
            </w:tcMar>
            <w:vAlign w:val="center"/>
          </w:tcPr>
          <w:p w14:paraId="28F72217" w14:textId="77777777" w:rsidR="00607876" w:rsidRDefault="00607876">
            <w:pPr>
              <w:spacing w:line="240" w:lineRule="auto"/>
              <w:jc w:val="center"/>
            </w:pPr>
          </w:p>
        </w:tc>
        <w:tc>
          <w:tcPr>
            <w:tcW w:w="800" w:type="dxa"/>
            <w:vMerge/>
            <w:tcMar>
              <w:top w:w="100" w:type="dxa"/>
              <w:bottom w:w="100" w:type="dxa"/>
            </w:tcMar>
            <w:vAlign w:val="center"/>
          </w:tcPr>
          <w:p w14:paraId="2BE395DD" w14:textId="77777777" w:rsidR="00607876" w:rsidRDefault="00607876">
            <w:pPr>
              <w:spacing w:line="240" w:lineRule="auto"/>
              <w:jc w:val="center"/>
            </w:pPr>
          </w:p>
        </w:tc>
        <w:tc>
          <w:tcPr>
            <w:tcW w:w="600" w:type="dxa"/>
            <w:tcMar>
              <w:top w:w="100" w:type="dxa"/>
              <w:bottom w:w="100" w:type="dxa"/>
            </w:tcMar>
            <w:vAlign w:val="center"/>
          </w:tcPr>
          <w:p w14:paraId="54F8FA07" w14:textId="77777777" w:rsidR="00607876" w:rsidRDefault="003C11A7">
            <w:pPr>
              <w:spacing w:line="240" w:lineRule="auto"/>
              <w:jc w:val="center"/>
            </w:pPr>
            <w:r>
              <w:rPr>
                <w:rFonts w:ascii="华文仿宋" w:hAnsi="华文仿宋" w:cs="华文仿宋"/>
                <w:sz w:val="21"/>
              </w:rPr>
              <w:t>不适用</w:t>
            </w:r>
          </w:p>
        </w:tc>
        <w:tc>
          <w:tcPr>
            <w:tcW w:w="560" w:type="dxa"/>
            <w:tcMar>
              <w:top w:w="100" w:type="dxa"/>
              <w:bottom w:w="100" w:type="dxa"/>
            </w:tcMar>
            <w:vAlign w:val="center"/>
          </w:tcPr>
          <w:p w14:paraId="6E9CC7F7"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0FB03E60"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7755B539"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2E164F6F" w14:textId="77777777" w:rsidR="00607876" w:rsidRDefault="003C11A7">
            <w:pPr>
              <w:spacing w:line="240" w:lineRule="auto"/>
              <w:jc w:val="center"/>
            </w:pPr>
            <w:r>
              <w:rPr>
                <w:rFonts w:ascii="华文仿宋" w:hAnsi="华文仿宋" w:cs="华文仿宋"/>
                <w:sz w:val="21"/>
              </w:rPr>
              <w:t>0</w:t>
            </w:r>
          </w:p>
        </w:tc>
        <w:tc>
          <w:tcPr>
            <w:tcW w:w="560" w:type="dxa"/>
            <w:tcMar>
              <w:top w:w="100" w:type="dxa"/>
              <w:bottom w:w="100" w:type="dxa"/>
            </w:tcMar>
            <w:vAlign w:val="center"/>
          </w:tcPr>
          <w:p w14:paraId="28F21564" w14:textId="77777777" w:rsidR="00607876" w:rsidRDefault="003C11A7">
            <w:pPr>
              <w:spacing w:line="240" w:lineRule="auto"/>
              <w:jc w:val="center"/>
            </w:pPr>
            <w:r>
              <w:rPr>
                <w:rFonts w:ascii="华文仿宋" w:hAnsi="华文仿宋" w:cs="华文仿宋"/>
                <w:sz w:val="21"/>
              </w:rPr>
              <w:t>0</w:t>
            </w:r>
          </w:p>
        </w:tc>
      </w:tr>
    </w:tbl>
    <w:p w14:paraId="1C854C77" w14:textId="77777777" w:rsidR="00D772DE" w:rsidRDefault="008B0738">
      <w:pPr>
        <w:pStyle w:val="a0"/>
      </w:pPr>
      <w:bookmarkStart w:id="203" w:name="_Toc88414701"/>
      <w:r>
        <w:rPr>
          <w:rFonts w:hint="eastAsia"/>
        </w:rPr>
        <w:lastRenderedPageBreak/>
        <w:t>安全管理人员</w:t>
      </w:r>
      <w:bookmarkEnd w:id="203"/>
    </w:p>
    <w:p w14:paraId="40D331A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22</w:t>
      </w:r>
      <w:r>
        <w:rPr>
          <w:rFonts w:eastAsia="黑体" w:hAnsiTheme="majorEastAsia"/>
          <w:b/>
          <w:sz w:val="21"/>
          <w:szCs w:val="21"/>
        </w:rPr>
        <w:fldChar w:fldCharType="end"/>
      </w:r>
      <w:r>
        <w:rPr>
          <w:rFonts w:eastAsia="黑体" w:hAnsiTheme="majorEastAsia"/>
          <w:b/>
          <w:sz w:val="21"/>
          <w:szCs w:val="21"/>
        </w:rPr>
        <w:t>安全管理人员单项测评结果汇总表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1328"/>
        <w:gridCol w:w="996"/>
        <w:gridCol w:w="1161"/>
        <w:gridCol w:w="1161"/>
        <w:gridCol w:w="1161"/>
        <w:gridCol w:w="1161"/>
      </w:tblGrid>
      <w:tr w:rsidR="00607876" w14:paraId="46A44F89" w14:textId="77777777">
        <w:trPr>
          <w:trHeight w:hRule="exact" w:val="450"/>
          <w:tblHeader/>
        </w:trPr>
        <w:tc>
          <w:tcPr>
            <w:tcW w:w="800" w:type="dxa"/>
            <w:vMerge w:val="restart"/>
            <w:shd w:val="pct35" w:color="auto" w:fill="FFFFFF"/>
            <w:tcMar>
              <w:top w:w="15" w:type="dxa"/>
              <w:bottom w:w="15" w:type="dxa"/>
            </w:tcMar>
            <w:vAlign w:val="center"/>
          </w:tcPr>
          <w:p w14:paraId="01254F0E" w14:textId="77777777" w:rsidR="00607876" w:rsidRDefault="003C11A7">
            <w:pPr>
              <w:spacing w:line="240" w:lineRule="auto"/>
              <w:jc w:val="center"/>
            </w:pPr>
            <w:r>
              <w:rPr>
                <w:rFonts w:ascii="华文仿宋" w:hAnsi="华文仿宋" w:cs="华文仿宋"/>
                <w:b/>
                <w:sz w:val="21"/>
              </w:rPr>
              <w:t>序号</w:t>
            </w:r>
          </w:p>
        </w:tc>
        <w:tc>
          <w:tcPr>
            <w:tcW w:w="800" w:type="dxa"/>
            <w:vMerge w:val="restart"/>
            <w:shd w:val="pct35" w:color="auto" w:fill="FFFFFF"/>
            <w:tcMar>
              <w:top w:w="15" w:type="dxa"/>
              <w:bottom w:w="15" w:type="dxa"/>
            </w:tcMar>
            <w:vAlign w:val="center"/>
          </w:tcPr>
          <w:p w14:paraId="0F568F13" w14:textId="77777777" w:rsidR="00607876" w:rsidRDefault="003C11A7">
            <w:pPr>
              <w:spacing w:line="240" w:lineRule="auto"/>
              <w:jc w:val="center"/>
            </w:pPr>
            <w:r>
              <w:rPr>
                <w:rFonts w:ascii="华文仿宋" w:hAnsi="华文仿宋" w:cs="华文仿宋"/>
                <w:b/>
                <w:sz w:val="21"/>
              </w:rPr>
              <w:t>测评对象</w:t>
            </w:r>
          </w:p>
        </w:tc>
        <w:tc>
          <w:tcPr>
            <w:tcW w:w="600" w:type="dxa"/>
            <w:vMerge w:val="restart"/>
            <w:shd w:val="pct35" w:color="auto" w:fill="FFFFFF"/>
            <w:tcMar>
              <w:top w:w="15" w:type="dxa"/>
              <w:bottom w:w="15" w:type="dxa"/>
            </w:tcMar>
            <w:vAlign w:val="center"/>
          </w:tcPr>
          <w:p w14:paraId="06BB8E38" w14:textId="77777777" w:rsidR="00607876" w:rsidRDefault="003C11A7">
            <w:pPr>
              <w:spacing w:line="240" w:lineRule="auto"/>
              <w:jc w:val="center"/>
            </w:pPr>
            <w:r>
              <w:rPr>
                <w:rFonts w:ascii="华文仿宋" w:hAnsi="华文仿宋" w:cs="华文仿宋"/>
                <w:b/>
                <w:sz w:val="21"/>
              </w:rPr>
              <w:t>符合情况</w:t>
            </w:r>
          </w:p>
        </w:tc>
        <w:tc>
          <w:tcPr>
            <w:tcW w:w="2800" w:type="dxa"/>
            <w:gridSpan w:val="4"/>
            <w:shd w:val="pct35" w:color="auto" w:fill="FFFFFF"/>
            <w:tcMar>
              <w:top w:w="15" w:type="dxa"/>
              <w:bottom w:w="15" w:type="dxa"/>
            </w:tcMar>
            <w:vAlign w:val="center"/>
          </w:tcPr>
          <w:p w14:paraId="644BAFCE" w14:textId="77777777" w:rsidR="00607876" w:rsidRDefault="003C11A7">
            <w:pPr>
              <w:spacing w:line="240" w:lineRule="auto"/>
              <w:jc w:val="center"/>
            </w:pPr>
            <w:r>
              <w:rPr>
                <w:rFonts w:ascii="华文仿宋" w:hAnsi="华文仿宋" w:cs="华文仿宋"/>
                <w:b/>
                <w:sz w:val="21"/>
              </w:rPr>
              <w:t>安全通用要求</w:t>
            </w:r>
          </w:p>
        </w:tc>
      </w:tr>
      <w:tr w:rsidR="00607876" w14:paraId="0D07DD93" w14:textId="77777777">
        <w:trPr>
          <w:tblHeader/>
        </w:trPr>
        <w:tc>
          <w:tcPr>
            <w:tcW w:w="800" w:type="dxa"/>
            <w:vMerge/>
            <w:shd w:val="pct35" w:color="auto" w:fill="FFFFFF"/>
            <w:tcMar>
              <w:top w:w="15" w:type="dxa"/>
              <w:bottom w:w="15" w:type="dxa"/>
            </w:tcMar>
            <w:vAlign w:val="center"/>
          </w:tcPr>
          <w:p w14:paraId="288C06E6"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1EF16E03" w14:textId="77777777" w:rsidR="00607876" w:rsidRDefault="00607876">
            <w:pPr>
              <w:spacing w:line="240" w:lineRule="auto"/>
              <w:jc w:val="center"/>
            </w:pPr>
          </w:p>
        </w:tc>
        <w:tc>
          <w:tcPr>
            <w:tcW w:w="600" w:type="dxa"/>
            <w:vMerge/>
            <w:shd w:val="pct35" w:color="auto" w:fill="FFFFFF"/>
            <w:tcMar>
              <w:top w:w="15" w:type="dxa"/>
              <w:bottom w:w="15" w:type="dxa"/>
            </w:tcMar>
            <w:vAlign w:val="center"/>
          </w:tcPr>
          <w:p w14:paraId="2F16355E" w14:textId="77777777" w:rsidR="00607876" w:rsidRDefault="00607876">
            <w:pPr>
              <w:spacing w:line="240" w:lineRule="auto"/>
              <w:jc w:val="center"/>
            </w:pPr>
          </w:p>
        </w:tc>
        <w:tc>
          <w:tcPr>
            <w:tcW w:w="700" w:type="dxa"/>
            <w:shd w:val="pct35" w:color="auto" w:fill="FFFFFF"/>
            <w:tcMar>
              <w:top w:w="15" w:type="dxa"/>
              <w:bottom w:w="15" w:type="dxa"/>
            </w:tcMar>
            <w:vAlign w:val="center"/>
          </w:tcPr>
          <w:p w14:paraId="020A2D8B" w14:textId="77777777" w:rsidR="00607876" w:rsidRDefault="003C11A7">
            <w:pPr>
              <w:spacing w:line="240" w:lineRule="auto"/>
              <w:jc w:val="center"/>
            </w:pPr>
            <w:r>
              <w:rPr>
                <w:rFonts w:ascii="华文仿宋" w:hAnsi="华文仿宋" w:cs="华文仿宋"/>
                <w:b/>
                <w:sz w:val="21"/>
              </w:rPr>
              <w:t>人员录用</w:t>
            </w:r>
          </w:p>
        </w:tc>
        <w:tc>
          <w:tcPr>
            <w:tcW w:w="700" w:type="dxa"/>
            <w:shd w:val="pct35" w:color="auto" w:fill="FFFFFF"/>
            <w:tcMar>
              <w:top w:w="15" w:type="dxa"/>
              <w:bottom w:w="15" w:type="dxa"/>
            </w:tcMar>
            <w:vAlign w:val="center"/>
          </w:tcPr>
          <w:p w14:paraId="5B81F188" w14:textId="77777777" w:rsidR="00607876" w:rsidRDefault="003C11A7">
            <w:pPr>
              <w:spacing w:line="240" w:lineRule="auto"/>
              <w:jc w:val="center"/>
            </w:pPr>
            <w:r>
              <w:rPr>
                <w:rFonts w:ascii="华文仿宋" w:hAnsi="华文仿宋" w:cs="华文仿宋"/>
                <w:b/>
                <w:sz w:val="21"/>
              </w:rPr>
              <w:t>人员离岗</w:t>
            </w:r>
          </w:p>
        </w:tc>
        <w:tc>
          <w:tcPr>
            <w:tcW w:w="700" w:type="dxa"/>
            <w:shd w:val="pct35" w:color="auto" w:fill="FFFFFF"/>
            <w:tcMar>
              <w:top w:w="15" w:type="dxa"/>
              <w:bottom w:w="15" w:type="dxa"/>
            </w:tcMar>
            <w:vAlign w:val="center"/>
          </w:tcPr>
          <w:p w14:paraId="231BC58D" w14:textId="77777777" w:rsidR="00607876" w:rsidRDefault="003C11A7">
            <w:pPr>
              <w:spacing w:line="240" w:lineRule="auto"/>
              <w:jc w:val="center"/>
            </w:pPr>
            <w:r>
              <w:rPr>
                <w:rFonts w:ascii="华文仿宋" w:hAnsi="华文仿宋" w:cs="华文仿宋"/>
                <w:b/>
                <w:sz w:val="21"/>
              </w:rPr>
              <w:t>安全意识教育和培训</w:t>
            </w:r>
          </w:p>
        </w:tc>
        <w:tc>
          <w:tcPr>
            <w:tcW w:w="700" w:type="dxa"/>
            <w:shd w:val="pct35" w:color="auto" w:fill="FFFFFF"/>
            <w:tcMar>
              <w:top w:w="15" w:type="dxa"/>
              <w:bottom w:w="15" w:type="dxa"/>
            </w:tcMar>
            <w:vAlign w:val="center"/>
          </w:tcPr>
          <w:p w14:paraId="7B768637" w14:textId="77777777" w:rsidR="00607876" w:rsidRDefault="003C11A7">
            <w:pPr>
              <w:spacing w:line="240" w:lineRule="auto"/>
              <w:jc w:val="center"/>
            </w:pPr>
            <w:r>
              <w:rPr>
                <w:rFonts w:ascii="华文仿宋" w:hAnsi="华文仿宋" w:cs="华文仿宋"/>
                <w:b/>
                <w:sz w:val="21"/>
              </w:rPr>
              <w:t>外部人员访问管理</w:t>
            </w:r>
          </w:p>
        </w:tc>
      </w:tr>
      <w:tr w:rsidR="00607876" w14:paraId="15C33FA2" w14:textId="77777777">
        <w:tc>
          <w:tcPr>
            <w:tcW w:w="800" w:type="dxa"/>
            <w:vMerge w:val="restart"/>
            <w:tcMar>
              <w:top w:w="100" w:type="dxa"/>
              <w:bottom w:w="100" w:type="dxa"/>
            </w:tcMar>
            <w:vAlign w:val="center"/>
          </w:tcPr>
          <w:p w14:paraId="01CC11F8" w14:textId="77777777" w:rsidR="00607876" w:rsidRDefault="003C11A7">
            <w:pPr>
              <w:spacing w:line="240" w:lineRule="auto"/>
              <w:jc w:val="center"/>
            </w:pPr>
            <w:r>
              <w:rPr>
                <w:rFonts w:ascii="华文仿宋" w:hAnsi="华文仿宋" w:cs="华文仿宋"/>
                <w:sz w:val="21"/>
              </w:rPr>
              <w:t>1</w:t>
            </w:r>
          </w:p>
        </w:tc>
        <w:tc>
          <w:tcPr>
            <w:tcW w:w="800" w:type="dxa"/>
            <w:vMerge w:val="restart"/>
            <w:tcMar>
              <w:top w:w="100" w:type="dxa"/>
              <w:bottom w:w="100" w:type="dxa"/>
            </w:tcMar>
            <w:vAlign w:val="center"/>
          </w:tcPr>
          <w:p w14:paraId="0CDA081A"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237578FC" w14:textId="77777777" w:rsidR="00607876" w:rsidRDefault="003C11A7">
            <w:pPr>
              <w:spacing w:line="240" w:lineRule="auto"/>
              <w:jc w:val="center"/>
            </w:pPr>
            <w:r>
              <w:rPr>
                <w:rFonts w:ascii="华文仿宋" w:hAnsi="华文仿宋" w:cs="华文仿宋"/>
                <w:sz w:val="21"/>
              </w:rPr>
              <w:t>符合</w:t>
            </w:r>
          </w:p>
        </w:tc>
        <w:tc>
          <w:tcPr>
            <w:tcW w:w="700" w:type="dxa"/>
            <w:tcMar>
              <w:top w:w="100" w:type="dxa"/>
              <w:bottom w:w="100" w:type="dxa"/>
            </w:tcMar>
            <w:vAlign w:val="center"/>
          </w:tcPr>
          <w:p w14:paraId="6CAF141B" w14:textId="77777777" w:rsidR="00607876" w:rsidRDefault="003C11A7">
            <w:pPr>
              <w:spacing w:line="240" w:lineRule="auto"/>
              <w:jc w:val="center"/>
            </w:pPr>
            <w:r>
              <w:rPr>
                <w:rFonts w:ascii="华文仿宋" w:hAnsi="华文仿宋" w:cs="华文仿宋"/>
                <w:sz w:val="21"/>
              </w:rPr>
              <w:t>3</w:t>
            </w:r>
          </w:p>
        </w:tc>
        <w:tc>
          <w:tcPr>
            <w:tcW w:w="700" w:type="dxa"/>
            <w:tcMar>
              <w:top w:w="100" w:type="dxa"/>
              <w:bottom w:w="100" w:type="dxa"/>
            </w:tcMar>
            <w:vAlign w:val="center"/>
          </w:tcPr>
          <w:p w14:paraId="13A34616" w14:textId="77777777" w:rsidR="00607876" w:rsidRDefault="003C11A7">
            <w:pPr>
              <w:spacing w:line="240" w:lineRule="auto"/>
              <w:jc w:val="center"/>
            </w:pPr>
            <w:r>
              <w:rPr>
                <w:rFonts w:ascii="华文仿宋" w:hAnsi="华文仿宋" w:cs="华文仿宋"/>
                <w:sz w:val="21"/>
              </w:rPr>
              <w:t>2</w:t>
            </w:r>
          </w:p>
        </w:tc>
        <w:tc>
          <w:tcPr>
            <w:tcW w:w="700" w:type="dxa"/>
            <w:tcMar>
              <w:top w:w="100" w:type="dxa"/>
              <w:bottom w:w="100" w:type="dxa"/>
            </w:tcMar>
            <w:vAlign w:val="center"/>
          </w:tcPr>
          <w:p w14:paraId="79C47602" w14:textId="77777777" w:rsidR="00607876" w:rsidRDefault="003C11A7">
            <w:pPr>
              <w:spacing w:line="240" w:lineRule="auto"/>
              <w:jc w:val="center"/>
            </w:pPr>
            <w:r>
              <w:rPr>
                <w:rFonts w:ascii="华文仿宋" w:hAnsi="华文仿宋" w:cs="华文仿宋"/>
                <w:sz w:val="21"/>
              </w:rPr>
              <w:t>3</w:t>
            </w:r>
          </w:p>
        </w:tc>
        <w:tc>
          <w:tcPr>
            <w:tcW w:w="700" w:type="dxa"/>
            <w:tcMar>
              <w:top w:w="100" w:type="dxa"/>
              <w:bottom w:w="100" w:type="dxa"/>
            </w:tcMar>
            <w:vAlign w:val="center"/>
          </w:tcPr>
          <w:p w14:paraId="00F01787" w14:textId="77777777" w:rsidR="00607876" w:rsidRDefault="003C11A7">
            <w:pPr>
              <w:spacing w:line="240" w:lineRule="auto"/>
              <w:jc w:val="center"/>
            </w:pPr>
            <w:r>
              <w:rPr>
                <w:rFonts w:ascii="华文仿宋" w:hAnsi="华文仿宋" w:cs="华文仿宋"/>
                <w:sz w:val="21"/>
              </w:rPr>
              <w:t>4</w:t>
            </w:r>
          </w:p>
        </w:tc>
      </w:tr>
      <w:tr w:rsidR="00607876" w14:paraId="37C557E6" w14:textId="77777777">
        <w:tc>
          <w:tcPr>
            <w:tcW w:w="800" w:type="dxa"/>
            <w:vMerge/>
            <w:tcMar>
              <w:top w:w="100" w:type="dxa"/>
              <w:bottom w:w="100" w:type="dxa"/>
            </w:tcMar>
            <w:vAlign w:val="center"/>
          </w:tcPr>
          <w:p w14:paraId="7E6CD60F" w14:textId="77777777" w:rsidR="00607876" w:rsidRDefault="00607876">
            <w:pPr>
              <w:spacing w:line="240" w:lineRule="auto"/>
              <w:jc w:val="center"/>
            </w:pPr>
          </w:p>
        </w:tc>
        <w:tc>
          <w:tcPr>
            <w:tcW w:w="800" w:type="dxa"/>
            <w:vMerge/>
            <w:tcMar>
              <w:top w:w="100" w:type="dxa"/>
              <w:bottom w:w="100" w:type="dxa"/>
            </w:tcMar>
            <w:vAlign w:val="center"/>
          </w:tcPr>
          <w:p w14:paraId="305CE93C" w14:textId="77777777" w:rsidR="00607876" w:rsidRDefault="00607876">
            <w:pPr>
              <w:spacing w:line="240" w:lineRule="auto"/>
              <w:jc w:val="center"/>
            </w:pPr>
          </w:p>
        </w:tc>
        <w:tc>
          <w:tcPr>
            <w:tcW w:w="600" w:type="dxa"/>
            <w:tcMar>
              <w:top w:w="100" w:type="dxa"/>
              <w:bottom w:w="100" w:type="dxa"/>
            </w:tcMar>
            <w:vAlign w:val="center"/>
          </w:tcPr>
          <w:p w14:paraId="776C74B1" w14:textId="77777777" w:rsidR="00607876" w:rsidRDefault="003C11A7">
            <w:pPr>
              <w:spacing w:line="240" w:lineRule="auto"/>
              <w:jc w:val="center"/>
            </w:pPr>
            <w:r>
              <w:rPr>
                <w:rFonts w:ascii="华文仿宋" w:hAnsi="华文仿宋" w:cs="华文仿宋"/>
                <w:sz w:val="21"/>
              </w:rPr>
              <w:t>部分符合</w:t>
            </w:r>
          </w:p>
        </w:tc>
        <w:tc>
          <w:tcPr>
            <w:tcW w:w="700" w:type="dxa"/>
            <w:tcMar>
              <w:top w:w="100" w:type="dxa"/>
              <w:bottom w:w="100" w:type="dxa"/>
            </w:tcMar>
            <w:vAlign w:val="center"/>
          </w:tcPr>
          <w:p w14:paraId="16C59899"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357BE772"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6D6ACD4A"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355277A9" w14:textId="77777777" w:rsidR="00607876" w:rsidRDefault="003C11A7">
            <w:pPr>
              <w:spacing w:line="240" w:lineRule="auto"/>
              <w:jc w:val="center"/>
            </w:pPr>
            <w:r>
              <w:rPr>
                <w:rFonts w:ascii="华文仿宋" w:hAnsi="华文仿宋" w:cs="华文仿宋"/>
                <w:sz w:val="21"/>
              </w:rPr>
              <w:t>0</w:t>
            </w:r>
          </w:p>
        </w:tc>
      </w:tr>
      <w:tr w:rsidR="00607876" w14:paraId="52E4423B" w14:textId="77777777">
        <w:tc>
          <w:tcPr>
            <w:tcW w:w="800" w:type="dxa"/>
            <w:vMerge/>
            <w:tcMar>
              <w:top w:w="100" w:type="dxa"/>
              <w:bottom w:w="100" w:type="dxa"/>
            </w:tcMar>
            <w:vAlign w:val="center"/>
          </w:tcPr>
          <w:p w14:paraId="28C9F3AA" w14:textId="77777777" w:rsidR="00607876" w:rsidRDefault="00607876">
            <w:pPr>
              <w:spacing w:line="240" w:lineRule="auto"/>
              <w:jc w:val="center"/>
            </w:pPr>
          </w:p>
        </w:tc>
        <w:tc>
          <w:tcPr>
            <w:tcW w:w="800" w:type="dxa"/>
            <w:vMerge/>
            <w:tcMar>
              <w:top w:w="100" w:type="dxa"/>
              <w:bottom w:w="100" w:type="dxa"/>
            </w:tcMar>
            <w:vAlign w:val="center"/>
          </w:tcPr>
          <w:p w14:paraId="669583D1" w14:textId="77777777" w:rsidR="00607876" w:rsidRDefault="00607876">
            <w:pPr>
              <w:spacing w:line="240" w:lineRule="auto"/>
              <w:jc w:val="center"/>
            </w:pPr>
          </w:p>
        </w:tc>
        <w:tc>
          <w:tcPr>
            <w:tcW w:w="600" w:type="dxa"/>
            <w:tcMar>
              <w:top w:w="100" w:type="dxa"/>
              <w:bottom w:w="100" w:type="dxa"/>
            </w:tcMar>
            <w:vAlign w:val="center"/>
          </w:tcPr>
          <w:p w14:paraId="10EED892" w14:textId="77777777" w:rsidR="00607876" w:rsidRDefault="003C11A7">
            <w:pPr>
              <w:spacing w:line="240" w:lineRule="auto"/>
              <w:jc w:val="center"/>
            </w:pPr>
            <w:r>
              <w:rPr>
                <w:rFonts w:ascii="华文仿宋" w:hAnsi="华文仿宋" w:cs="华文仿宋"/>
                <w:sz w:val="21"/>
              </w:rPr>
              <w:t>不符合</w:t>
            </w:r>
          </w:p>
        </w:tc>
        <w:tc>
          <w:tcPr>
            <w:tcW w:w="700" w:type="dxa"/>
            <w:tcMar>
              <w:top w:w="100" w:type="dxa"/>
              <w:bottom w:w="100" w:type="dxa"/>
            </w:tcMar>
            <w:vAlign w:val="center"/>
          </w:tcPr>
          <w:p w14:paraId="35F7253E"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655C8AF2"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2A4B546F"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26F2FD18" w14:textId="77777777" w:rsidR="00607876" w:rsidRDefault="003C11A7">
            <w:pPr>
              <w:spacing w:line="240" w:lineRule="auto"/>
              <w:jc w:val="center"/>
            </w:pPr>
            <w:r>
              <w:rPr>
                <w:rFonts w:ascii="华文仿宋" w:hAnsi="华文仿宋" w:cs="华文仿宋"/>
                <w:sz w:val="21"/>
              </w:rPr>
              <w:t>0</w:t>
            </w:r>
          </w:p>
        </w:tc>
      </w:tr>
      <w:tr w:rsidR="00607876" w14:paraId="37F899B1" w14:textId="77777777">
        <w:tc>
          <w:tcPr>
            <w:tcW w:w="800" w:type="dxa"/>
            <w:vMerge/>
            <w:tcMar>
              <w:top w:w="100" w:type="dxa"/>
              <w:bottom w:w="100" w:type="dxa"/>
            </w:tcMar>
            <w:vAlign w:val="center"/>
          </w:tcPr>
          <w:p w14:paraId="19CDBA56" w14:textId="77777777" w:rsidR="00607876" w:rsidRDefault="00607876">
            <w:pPr>
              <w:spacing w:line="240" w:lineRule="auto"/>
              <w:jc w:val="center"/>
            </w:pPr>
          </w:p>
        </w:tc>
        <w:tc>
          <w:tcPr>
            <w:tcW w:w="800" w:type="dxa"/>
            <w:vMerge/>
            <w:tcMar>
              <w:top w:w="100" w:type="dxa"/>
              <w:bottom w:w="100" w:type="dxa"/>
            </w:tcMar>
            <w:vAlign w:val="center"/>
          </w:tcPr>
          <w:p w14:paraId="0472341C" w14:textId="77777777" w:rsidR="00607876" w:rsidRDefault="00607876">
            <w:pPr>
              <w:spacing w:line="240" w:lineRule="auto"/>
              <w:jc w:val="center"/>
            </w:pPr>
          </w:p>
        </w:tc>
        <w:tc>
          <w:tcPr>
            <w:tcW w:w="600" w:type="dxa"/>
            <w:tcMar>
              <w:top w:w="100" w:type="dxa"/>
              <w:bottom w:w="100" w:type="dxa"/>
            </w:tcMar>
            <w:vAlign w:val="center"/>
          </w:tcPr>
          <w:p w14:paraId="2C45D8DC" w14:textId="77777777" w:rsidR="00607876" w:rsidRDefault="003C11A7">
            <w:pPr>
              <w:spacing w:line="240" w:lineRule="auto"/>
              <w:jc w:val="center"/>
            </w:pPr>
            <w:r>
              <w:rPr>
                <w:rFonts w:ascii="华文仿宋" w:hAnsi="华文仿宋" w:cs="华文仿宋"/>
                <w:sz w:val="21"/>
              </w:rPr>
              <w:t>不适用</w:t>
            </w:r>
          </w:p>
        </w:tc>
        <w:tc>
          <w:tcPr>
            <w:tcW w:w="700" w:type="dxa"/>
            <w:tcMar>
              <w:top w:w="100" w:type="dxa"/>
              <w:bottom w:w="100" w:type="dxa"/>
            </w:tcMar>
            <w:vAlign w:val="center"/>
          </w:tcPr>
          <w:p w14:paraId="0E9D3CBA"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412F6604"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52697501" w14:textId="77777777" w:rsidR="00607876" w:rsidRDefault="003C11A7">
            <w:pPr>
              <w:spacing w:line="240" w:lineRule="auto"/>
              <w:jc w:val="center"/>
            </w:pPr>
            <w:r>
              <w:rPr>
                <w:rFonts w:ascii="华文仿宋" w:hAnsi="华文仿宋" w:cs="华文仿宋"/>
                <w:sz w:val="21"/>
              </w:rPr>
              <w:t>0</w:t>
            </w:r>
          </w:p>
        </w:tc>
        <w:tc>
          <w:tcPr>
            <w:tcW w:w="700" w:type="dxa"/>
            <w:tcMar>
              <w:top w:w="100" w:type="dxa"/>
              <w:bottom w:w="100" w:type="dxa"/>
            </w:tcMar>
            <w:vAlign w:val="center"/>
          </w:tcPr>
          <w:p w14:paraId="32BA8121" w14:textId="77777777" w:rsidR="00607876" w:rsidRDefault="003C11A7">
            <w:pPr>
              <w:spacing w:line="240" w:lineRule="auto"/>
              <w:jc w:val="center"/>
            </w:pPr>
            <w:r>
              <w:rPr>
                <w:rFonts w:ascii="华文仿宋" w:hAnsi="华文仿宋" w:cs="华文仿宋"/>
                <w:sz w:val="21"/>
              </w:rPr>
              <w:t>0</w:t>
            </w:r>
          </w:p>
        </w:tc>
      </w:tr>
    </w:tbl>
    <w:p w14:paraId="572CF8CF" w14:textId="77777777" w:rsidR="00D772DE" w:rsidRDefault="008B0738">
      <w:pPr>
        <w:pStyle w:val="a0"/>
      </w:pPr>
      <w:bookmarkStart w:id="204" w:name="_Toc88414702"/>
      <w:r>
        <w:rPr>
          <w:rFonts w:hint="eastAsia"/>
        </w:rPr>
        <w:t>安全建设管理</w:t>
      </w:r>
      <w:bookmarkEnd w:id="204"/>
    </w:p>
    <w:p w14:paraId="7352116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23</w:t>
      </w:r>
      <w:r>
        <w:rPr>
          <w:rFonts w:eastAsia="黑体" w:hAnsiTheme="majorEastAsia"/>
          <w:b/>
          <w:sz w:val="21"/>
          <w:szCs w:val="21"/>
        </w:rPr>
        <w:fldChar w:fldCharType="end"/>
      </w:r>
      <w:r>
        <w:rPr>
          <w:rFonts w:eastAsia="黑体" w:hAnsiTheme="majorEastAsia"/>
          <w:b/>
          <w:sz w:val="21"/>
          <w:szCs w:val="21"/>
        </w:rPr>
        <w:t>安全建设管理单项测评结果汇总表（安全通用要求部分）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1326"/>
        <w:gridCol w:w="995"/>
        <w:gridCol w:w="464"/>
        <w:gridCol w:w="465"/>
        <w:gridCol w:w="465"/>
        <w:gridCol w:w="465"/>
        <w:gridCol w:w="465"/>
        <w:gridCol w:w="465"/>
        <w:gridCol w:w="465"/>
        <w:gridCol w:w="465"/>
        <w:gridCol w:w="465"/>
        <w:gridCol w:w="465"/>
      </w:tblGrid>
      <w:tr w:rsidR="00607876" w14:paraId="57A9A0BC" w14:textId="77777777">
        <w:trPr>
          <w:trHeight w:hRule="exact" w:val="450"/>
          <w:tblHeader/>
        </w:trPr>
        <w:tc>
          <w:tcPr>
            <w:tcW w:w="800" w:type="dxa"/>
            <w:vMerge w:val="restart"/>
            <w:shd w:val="pct35" w:color="auto" w:fill="FFFFFF"/>
            <w:tcMar>
              <w:top w:w="15" w:type="dxa"/>
              <w:bottom w:w="15" w:type="dxa"/>
            </w:tcMar>
            <w:vAlign w:val="center"/>
          </w:tcPr>
          <w:p w14:paraId="2E72DEC9" w14:textId="77777777" w:rsidR="00607876" w:rsidRDefault="003C11A7">
            <w:pPr>
              <w:spacing w:line="240" w:lineRule="auto"/>
              <w:jc w:val="center"/>
            </w:pPr>
            <w:r>
              <w:rPr>
                <w:rFonts w:ascii="华文仿宋" w:hAnsi="华文仿宋" w:cs="华文仿宋"/>
                <w:b/>
                <w:sz w:val="21"/>
              </w:rPr>
              <w:t>序号</w:t>
            </w:r>
          </w:p>
        </w:tc>
        <w:tc>
          <w:tcPr>
            <w:tcW w:w="800" w:type="dxa"/>
            <w:vMerge w:val="restart"/>
            <w:shd w:val="pct35" w:color="auto" w:fill="FFFFFF"/>
            <w:tcMar>
              <w:top w:w="15" w:type="dxa"/>
              <w:bottom w:w="15" w:type="dxa"/>
            </w:tcMar>
            <w:vAlign w:val="center"/>
          </w:tcPr>
          <w:p w14:paraId="07D97F64" w14:textId="77777777" w:rsidR="00607876" w:rsidRDefault="003C11A7">
            <w:pPr>
              <w:spacing w:line="240" w:lineRule="auto"/>
              <w:jc w:val="center"/>
            </w:pPr>
            <w:r>
              <w:rPr>
                <w:rFonts w:ascii="华文仿宋" w:hAnsi="华文仿宋" w:cs="华文仿宋"/>
                <w:b/>
                <w:sz w:val="21"/>
              </w:rPr>
              <w:t>测评对象</w:t>
            </w:r>
          </w:p>
        </w:tc>
        <w:tc>
          <w:tcPr>
            <w:tcW w:w="600" w:type="dxa"/>
            <w:vMerge w:val="restart"/>
            <w:shd w:val="pct35" w:color="auto" w:fill="FFFFFF"/>
            <w:tcMar>
              <w:top w:w="15" w:type="dxa"/>
              <w:bottom w:w="15" w:type="dxa"/>
            </w:tcMar>
            <w:vAlign w:val="center"/>
          </w:tcPr>
          <w:p w14:paraId="3DF8E5E9" w14:textId="77777777" w:rsidR="00607876" w:rsidRDefault="003C11A7">
            <w:pPr>
              <w:spacing w:line="240" w:lineRule="auto"/>
              <w:jc w:val="center"/>
            </w:pPr>
            <w:r>
              <w:rPr>
                <w:rFonts w:ascii="华文仿宋" w:hAnsi="华文仿宋" w:cs="华文仿宋"/>
                <w:b/>
                <w:sz w:val="21"/>
              </w:rPr>
              <w:t>符合情况</w:t>
            </w:r>
          </w:p>
        </w:tc>
        <w:tc>
          <w:tcPr>
            <w:tcW w:w="2800" w:type="dxa"/>
            <w:gridSpan w:val="10"/>
            <w:shd w:val="pct35" w:color="auto" w:fill="FFFFFF"/>
            <w:tcMar>
              <w:top w:w="15" w:type="dxa"/>
              <w:bottom w:w="15" w:type="dxa"/>
            </w:tcMar>
            <w:vAlign w:val="center"/>
          </w:tcPr>
          <w:p w14:paraId="1098F988" w14:textId="77777777" w:rsidR="00607876" w:rsidRDefault="003C11A7">
            <w:pPr>
              <w:spacing w:line="240" w:lineRule="auto"/>
              <w:jc w:val="center"/>
            </w:pPr>
            <w:r>
              <w:rPr>
                <w:rFonts w:ascii="华文仿宋" w:hAnsi="华文仿宋" w:cs="华文仿宋"/>
                <w:b/>
                <w:sz w:val="21"/>
              </w:rPr>
              <w:t>安全通用要求</w:t>
            </w:r>
          </w:p>
        </w:tc>
      </w:tr>
      <w:tr w:rsidR="00607876" w14:paraId="2944D65B" w14:textId="77777777">
        <w:trPr>
          <w:tblHeader/>
        </w:trPr>
        <w:tc>
          <w:tcPr>
            <w:tcW w:w="800" w:type="dxa"/>
            <w:vMerge/>
            <w:shd w:val="pct35" w:color="auto" w:fill="FFFFFF"/>
            <w:tcMar>
              <w:top w:w="15" w:type="dxa"/>
              <w:bottom w:w="15" w:type="dxa"/>
            </w:tcMar>
            <w:vAlign w:val="center"/>
          </w:tcPr>
          <w:p w14:paraId="21882D55"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003FD1FA" w14:textId="77777777" w:rsidR="00607876" w:rsidRDefault="00607876">
            <w:pPr>
              <w:spacing w:line="240" w:lineRule="auto"/>
              <w:jc w:val="center"/>
            </w:pPr>
          </w:p>
        </w:tc>
        <w:tc>
          <w:tcPr>
            <w:tcW w:w="600" w:type="dxa"/>
            <w:vMerge/>
            <w:shd w:val="pct35" w:color="auto" w:fill="FFFFFF"/>
            <w:tcMar>
              <w:top w:w="15" w:type="dxa"/>
              <w:bottom w:w="15" w:type="dxa"/>
            </w:tcMar>
            <w:vAlign w:val="center"/>
          </w:tcPr>
          <w:p w14:paraId="2B670ADC" w14:textId="77777777" w:rsidR="00607876" w:rsidRDefault="00607876">
            <w:pPr>
              <w:spacing w:line="240" w:lineRule="auto"/>
              <w:jc w:val="center"/>
            </w:pPr>
          </w:p>
        </w:tc>
        <w:tc>
          <w:tcPr>
            <w:tcW w:w="280" w:type="dxa"/>
            <w:shd w:val="pct35" w:color="auto" w:fill="FFFFFF"/>
            <w:tcMar>
              <w:top w:w="15" w:type="dxa"/>
              <w:bottom w:w="15" w:type="dxa"/>
            </w:tcMar>
            <w:vAlign w:val="center"/>
          </w:tcPr>
          <w:p w14:paraId="2B1865C1" w14:textId="77777777" w:rsidR="00607876" w:rsidRDefault="003C11A7">
            <w:pPr>
              <w:spacing w:line="240" w:lineRule="auto"/>
              <w:jc w:val="center"/>
            </w:pPr>
            <w:r>
              <w:rPr>
                <w:rFonts w:ascii="华文仿宋" w:hAnsi="华文仿宋" w:cs="华文仿宋"/>
                <w:b/>
                <w:sz w:val="21"/>
              </w:rPr>
              <w:t>定级和备案</w:t>
            </w:r>
          </w:p>
        </w:tc>
        <w:tc>
          <w:tcPr>
            <w:tcW w:w="280" w:type="dxa"/>
            <w:shd w:val="pct35" w:color="auto" w:fill="FFFFFF"/>
            <w:tcMar>
              <w:top w:w="15" w:type="dxa"/>
              <w:bottom w:w="15" w:type="dxa"/>
            </w:tcMar>
            <w:vAlign w:val="center"/>
          </w:tcPr>
          <w:p w14:paraId="62045815" w14:textId="77777777" w:rsidR="00607876" w:rsidRDefault="003C11A7">
            <w:pPr>
              <w:spacing w:line="240" w:lineRule="auto"/>
              <w:jc w:val="center"/>
            </w:pPr>
            <w:r>
              <w:rPr>
                <w:rFonts w:ascii="华文仿宋" w:hAnsi="华文仿宋" w:cs="华文仿宋"/>
                <w:b/>
                <w:sz w:val="21"/>
              </w:rPr>
              <w:t>安全方案设计</w:t>
            </w:r>
          </w:p>
        </w:tc>
        <w:tc>
          <w:tcPr>
            <w:tcW w:w="280" w:type="dxa"/>
            <w:shd w:val="pct35" w:color="auto" w:fill="FFFFFF"/>
            <w:tcMar>
              <w:top w:w="15" w:type="dxa"/>
              <w:bottom w:w="15" w:type="dxa"/>
            </w:tcMar>
            <w:vAlign w:val="center"/>
          </w:tcPr>
          <w:p w14:paraId="5BB3F598" w14:textId="77777777" w:rsidR="00607876" w:rsidRDefault="003C11A7">
            <w:pPr>
              <w:spacing w:line="240" w:lineRule="auto"/>
              <w:jc w:val="center"/>
            </w:pPr>
            <w:r>
              <w:rPr>
                <w:rFonts w:ascii="华文仿宋" w:hAnsi="华文仿宋" w:cs="华文仿宋"/>
                <w:b/>
                <w:sz w:val="21"/>
              </w:rPr>
              <w:t>产品采购和使用</w:t>
            </w:r>
          </w:p>
        </w:tc>
        <w:tc>
          <w:tcPr>
            <w:tcW w:w="280" w:type="dxa"/>
            <w:shd w:val="pct35" w:color="auto" w:fill="FFFFFF"/>
            <w:tcMar>
              <w:top w:w="15" w:type="dxa"/>
              <w:bottom w:w="15" w:type="dxa"/>
            </w:tcMar>
            <w:vAlign w:val="center"/>
          </w:tcPr>
          <w:p w14:paraId="21E1AB80" w14:textId="77777777" w:rsidR="00607876" w:rsidRDefault="003C11A7">
            <w:pPr>
              <w:spacing w:line="240" w:lineRule="auto"/>
              <w:jc w:val="center"/>
            </w:pPr>
            <w:r>
              <w:rPr>
                <w:rFonts w:ascii="华文仿宋" w:hAnsi="华文仿宋" w:cs="华文仿宋"/>
                <w:b/>
                <w:sz w:val="21"/>
              </w:rPr>
              <w:t>自行软件开发</w:t>
            </w:r>
          </w:p>
        </w:tc>
        <w:tc>
          <w:tcPr>
            <w:tcW w:w="280" w:type="dxa"/>
            <w:shd w:val="pct35" w:color="auto" w:fill="FFFFFF"/>
            <w:tcMar>
              <w:top w:w="15" w:type="dxa"/>
              <w:bottom w:w="15" w:type="dxa"/>
            </w:tcMar>
            <w:vAlign w:val="center"/>
          </w:tcPr>
          <w:p w14:paraId="697D1AD3" w14:textId="77777777" w:rsidR="00607876" w:rsidRDefault="003C11A7">
            <w:pPr>
              <w:spacing w:line="240" w:lineRule="auto"/>
              <w:jc w:val="center"/>
            </w:pPr>
            <w:r>
              <w:rPr>
                <w:rFonts w:ascii="华文仿宋" w:hAnsi="华文仿宋" w:cs="华文仿宋"/>
                <w:b/>
                <w:sz w:val="21"/>
              </w:rPr>
              <w:t>外包软件开发</w:t>
            </w:r>
          </w:p>
        </w:tc>
        <w:tc>
          <w:tcPr>
            <w:tcW w:w="280" w:type="dxa"/>
            <w:shd w:val="pct35" w:color="auto" w:fill="FFFFFF"/>
            <w:tcMar>
              <w:top w:w="15" w:type="dxa"/>
              <w:bottom w:w="15" w:type="dxa"/>
            </w:tcMar>
            <w:vAlign w:val="center"/>
          </w:tcPr>
          <w:p w14:paraId="7F7AFBDF" w14:textId="77777777" w:rsidR="00607876" w:rsidRDefault="003C11A7">
            <w:pPr>
              <w:spacing w:line="240" w:lineRule="auto"/>
              <w:jc w:val="center"/>
            </w:pPr>
            <w:r>
              <w:rPr>
                <w:rFonts w:ascii="华文仿宋" w:hAnsi="华文仿宋" w:cs="华文仿宋"/>
                <w:b/>
                <w:sz w:val="21"/>
              </w:rPr>
              <w:t>工程实施</w:t>
            </w:r>
          </w:p>
        </w:tc>
        <w:tc>
          <w:tcPr>
            <w:tcW w:w="280" w:type="dxa"/>
            <w:shd w:val="pct35" w:color="auto" w:fill="FFFFFF"/>
            <w:tcMar>
              <w:top w:w="15" w:type="dxa"/>
              <w:bottom w:w="15" w:type="dxa"/>
            </w:tcMar>
            <w:vAlign w:val="center"/>
          </w:tcPr>
          <w:p w14:paraId="2C1D9771" w14:textId="77777777" w:rsidR="00607876" w:rsidRDefault="003C11A7">
            <w:pPr>
              <w:spacing w:line="240" w:lineRule="auto"/>
              <w:jc w:val="center"/>
            </w:pPr>
            <w:r>
              <w:rPr>
                <w:rFonts w:ascii="华文仿宋" w:hAnsi="华文仿宋" w:cs="华文仿宋"/>
                <w:b/>
                <w:sz w:val="21"/>
              </w:rPr>
              <w:t>测试验收</w:t>
            </w:r>
          </w:p>
        </w:tc>
        <w:tc>
          <w:tcPr>
            <w:tcW w:w="280" w:type="dxa"/>
            <w:shd w:val="pct35" w:color="auto" w:fill="FFFFFF"/>
            <w:tcMar>
              <w:top w:w="15" w:type="dxa"/>
              <w:bottom w:w="15" w:type="dxa"/>
            </w:tcMar>
            <w:vAlign w:val="center"/>
          </w:tcPr>
          <w:p w14:paraId="0647A697" w14:textId="77777777" w:rsidR="00607876" w:rsidRDefault="003C11A7">
            <w:pPr>
              <w:spacing w:line="240" w:lineRule="auto"/>
              <w:jc w:val="center"/>
            </w:pPr>
            <w:r>
              <w:rPr>
                <w:rFonts w:ascii="华文仿宋" w:hAnsi="华文仿宋" w:cs="华文仿宋"/>
                <w:b/>
                <w:sz w:val="21"/>
              </w:rPr>
              <w:t>系统交付</w:t>
            </w:r>
          </w:p>
        </w:tc>
        <w:tc>
          <w:tcPr>
            <w:tcW w:w="280" w:type="dxa"/>
            <w:shd w:val="pct35" w:color="auto" w:fill="FFFFFF"/>
            <w:tcMar>
              <w:top w:w="15" w:type="dxa"/>
              <w:bottom w:w="15" w:type="dxa"/>
            </w:tcMar>
            <w:vAlign w:val="center"/>
          </w:tcPr>
          <w:p w14:paraId="05CEAED9" w14:textId="77777777" w:rsidR="00607876" w:rsidRDefault="003C11A7">
            <w:pPr>
              <w:spacing w:line="240" w:lineRule="auto"/>
              <w:jc w:val="center"/>
            </w:pPr>
            <w:r>
              <w:rPr>
                <w:rFonts w:ascii="华文仿宋" w:hAnsi="华文仿宋" w:cs="华文仿宋"/>
                <w:b/>
                <w:sz w:val="21"/>
              </w:rPr>
              <w:t>等级测评</w:t>
            </w:r>
          </w:p>
        </w:tc>
        <w:tc>
          <w:tcPr>
            <w:tcW w:w="280" w:type="dxa"/>
            <w:shd w:val="pct35" w:color="auto" w:fill="FFFFFF"/>
            <w:tcMar>
              <w:top w:w="15" w:type="dxa"/>
              <w:bottom w:w="15" w:type="dxa"/>
            </w:tcMar>
            <w:vAlign w:val="center"/>
          </w:tcPr>
          <w:p w14:paraId="651672F4" w14:textId="77777777" w:rsidR="00607876" w:rsidRDefault="003C11A7">
            <w:pPr>
              <w:spacing w:line="240" w:lineRule="auto"/>
              <w:jc w:val="center"/>
            </w:pPr>
            <w:r>
              <w:rPr>
                <w:rFonts w:ascii="华文仿宋" w:hAnsi="华文仿宋" w:cs="华文仿宋"/>
                <w:b/>
                <w:sz w:val="21"/>
              </w:rPr>
              <w:t>服务供应商选择</w:t>
            </w:r>
          </w:p>
        </w:tc>
      </w:tr>
      <w:tr w:rsidR="00607876" w14:paraId="72E6687B" w14:textId="77777777">
        <w:tc>
          <w:tcPr>
            <w:tcW w:w="800" w:type="dxa"/>
            <w:vMerge w:val="restart"/>
            <w:tcMar>
              <w:top w:w="100" w:type="dxa"/>
              <w:bottom w:w="100" w:type="dxa"/>
            </w:tcMar>
            <w:vAlign w:val="center"/>
          </w:tcPr>
          <w:p w14:paraId="50E0211F" w14:textId="77777777" w:rsidR="00607876" w:rsidRDefault="003C11A7">
            <w:pPr>
              <w:spacing w:line="240" w:lineRule="auto"/>
              <w:jc w:val="center"/>
            </w:pPr>
            <w:r>
              <w:rPr>
                <w:rFonts w:ascii="华文仿宋" w:hAnsi="华文仿宋" w:cs="华文仿宋"/>
                <w:sz w:val="21"/>
              </w:rPr>
              <w:t>1</w:t>
            </w:r>
          </w:p>
        </w:tc>
        <w:tc>
          <w:tcPr>
            <w:tcW w:w="800" w:type="dxa"/>
            <w:vMerge w:val="restart"/>
            <w:tcMar>
              <w:top w:w="100" w:type="dxa"/>
              <w:bottom w:w="100" w:type="dxa"/>
            </w:tcMar>
            <w:vAlign w:val="center"/>
          </w:tcPr>
          <w:p w14:paraId="416387B7"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225A4F13" w14:textId="77777777" w:rsidR="00607876" w:rsidRDefault="003C11A7">
            <w:pPr>
              <w:spacing w:line="240" w:lineRule="auto"/>
              <w:jc w:val="center"/>
            </w:pPr>
            <w:r>
              <w:rPr>
                <w:rFonts w:ascii="华文仿宋" w:hAnsi="华文仿宋" w:cs="华文仿宋"/>
                <w:sz w:val="21"/>
              </w:rPr>
              <w:t>符合</w:t>
            </w:r>
          </w:p>
        </w:tc>
        <w:tc>
          <w:tcPr>
            <w:tcW w:w="280" w:type="dxa"/>
            <w:tcMar>
              <w:top w:w="100" w:type="dxa"/>
              <w:bottom w:w="100" w:type="dxa"/>
            </w:tcMar>
            <w:vAlign w:val="center"/>
          </w:tcPr>
          <w:p w14:paraId="7D984C56" w14:textId="77777777" w:rsidR="00607876" w:rsidRDefault="003C11A7">
            <w:pPr>
              <w:spacing w:line="240" w:lineRule="auto"/>
              <w:jc w:val="center"/>
            </w:pPr>
            <w:r>
              <w:rPr>
                <w:rFonts w:ascii="华文仿宋" w:hAnsi="华文仿宋" w:cs="华文仿宋"/>
                <w:sz w:val="21"/>
              </w:rPr>
              <w:t>4</w:t>
            </w:r>
          </w:p>
        </w:tc>
        <w:tc>
          <w:tcPr>
            <w:tcW w:w="280" w:type="dxa"/>
            <w:tcMar>
              <w:top w:w="100" w:type="dxa"/>
              <w:bottom w:w="100" w:type="dxa"/>
            </w:tcMar>
            <w:vAlign w:val="center"/>
          </w:tcPr>
          <w:p w14:paraId="56B58789" w14:textId="77777777" w:rsidR="00607876" w:rsidRDefault="003C11A7">
            <w:pPr>
              <w:spacing w:line="240" w:lineRule="auto"/>
              <w:jc w:val="center"/>
            </w:pPr>
            <w:r>
              <w:rPr>
                <w:rFonts w:ascii="华文仿宋" w:hAnsi="华文仿宋" w:cs="华文仿宋"/>
                <w:sz w:val="21"/>
              </w:rPr>
              <w:t>2</w:t>
            </w:r>
          </w:p>
        </w:tc>
        <w:tc>
          <w:tcPr>
            <w:tcW w:w="280" w:type="dxa"/>
            <w:tcMar>
              <w:top w:w="100" w:type="dxa"/>
              <w:bottom w:w="100" w:type="dxa"/>
            </w:tcMar>
            <w:vAlign w:val="center"/>
          </w:tcPr>
          <w:p w14:paraId="0D1D7C32" w14:textId="77777777" w:rsidR="00607876" w:rsidRDefault="003C11A7">
            <w:pPr>
              <w:spacing w:line="240" w:lineRule="auto"/>
              <w:jc w:val="center"/>
            </w:pPr>
            <w:r>
              <w:rPr>
                <w:rFonts w:ascii="华文仿宋" w:hAnsi="华文仿宋" w:cs="华文仿宋"/>
                <w:sz w:val="21"/>
              </w:rPr>
              <w:t>2</w:t>
            </w:r>
          </w:p>
        </w:tc>
        <w:tc>
          <w:tcPr>
            <w:tcW w:w="280" w:type="dxa"/>
            <w:tcMar>
              <w:top w:w="100" w:type="dxa"/>
              <w:bottom w:w="100" w:type="dxa"/>
            </w:tcMar>
            <w:vAlign w:val="center"/>
          </w:tcPr>
          <w:p w14:paraId="3F325372"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08B8089F" w14:textId="77777777" w:rsidR="00607876" w:rsidRDefault="003C11A7">
            <w:pPr>
              <w:spacing w:line="240" w:lineRule="auto"/>
              <w:jc w:val="center"/>
            </w:pPr>
            <w:r>
              <w:rPr>
                <w:rFonts w:ascii="华文仿宋" w:hAnsi="华文仿宋" w:cs="华文仿宋"/>
                <w:sz w:val="21"/>
              </w:rPr>
              <w:t>2</w:t>
            </w:r>
          </w:p>
        </w:tc>
        <w:tc>
          <w:tcPr>
            <w:tcW w:w="280" w:type="dxa"/>
            <w:tcMar>
              <w:top w:w="100" w:type="dxa"/>
              <w:bottom w:w="100" w:type="dxa"/>
            </w:tcMar>
            <w:vAlign w:val="center"/>
          </w:tcPr>
          <w:p w14:paraId="172F64D3" w14:textId="77777777" w:rsidR="00607876" w:rsidRDefault="003C11A7">
            <w:pPr>
              <w:spacing w:line="240" w:lineRule="auto"/>
              <w:jc w:val="center"/>
            </w:pPr>
            <w:r>
              <w:rPr>
                <w:rFonts w:ascii="华文仿宋" w:hAnsi="华文仿宋" w:cs="华文仿宋"/>
                <w:sz w:val="21"/>
              </w:rPr>
              <w:t>2</w:t>
            </w:r>
          </w:p>
        </w:tc>
        <w:tc>
          <w:tcPr>
            <w:tcW w:w="280" w:type="dxa"/>
            <w:tcMar>
              <w:top w:w="100" w:type="dxa"/>
              <w:bottom w:w="100" w:type="dxa"/>
            </w:tcMar>
            <w:vAlign w:val="center"/>
          </w:tcPr>
          <w:p w14:paraId="103BBAD0" w14:textId="77777777" w:rsidR="00607876" w:rsidRDefault="003C11A7">
            <w:pPr>
              <w:spacing w:line="240" w:lineRule="auto"/>
              <w:jc w:val="center"/>
            </w:pPr>
            <w:r>
              <w:rPr>
                <w:rFonts w:ascii="华文仿宋" w:hAnsi="华文仿宋" w:cs="华文仿宋"/>
                <w:sz w:val="21"/>
              </w:rPr>
              <w:t>1</w:t>
            </w:r>
          </w:p>
        </w:tc>
        <w:tc>
          <w:tcPr>
            <w:tcW w:w="280" w:type="dxa"/>
            <w:tcMar>
              <w:top w:w="100" w:type="dxa"/>
              <w:bottom w:w="100" w:type="dxa"/>
            </w:tcMar>
            <w:vAlign w:val="center"/>
          </w:tcPr>
          <w:p w14:paraId="5E7A6DF7" w14:textId="77777777" w:rsidR="00607876" w:rsidRDefault="003C11A7">
            <w:pPr>
              <w:spacing w:line="240" w:lineRule="auto"/>
              <w:jc w:val="center"/>
            </w:pPr>
            <w:r>
              <w:rPr>
                <w:rFonts w:ascii="华文仿宋" w:hAnsi="华文仿宋" w:cs="华文仿宋"/>
                <w:sz w:val="21"/>
              </w:rPr>
              <w:t>3</w:t>
            </w:r>
          </w:p>
        </w:tc>
        <w:tc>
          <w:tcPr>
            <w:tcW w:w="280" w:type="dxa"/>
            <w:tcMar>
              <w:top w:w="100" w:type="dxa"/>
              <w:bottom w:w="100" w:type="dxa"/>
            </w:tcMar>
            <w:vAlign w:val="center"/>
          </w:tcPr>
          <w:p w14:paraId="19D9839C" w14:textId="77777777" w:rsidR="00607876" w:rsidRDefault="003C11A7">
            <w:pPr>
              <w:spacing w:line="240" w:lineRule="auto"/>
              <w:jc w:val="center"/>
            </w:pPr>
            <w:r>
              <w:rPr>
                <w:rFonts w:ascii="华文仿宋" w:hAnsi="华文仿宋" w:cs="华文仿宋"/>
                <w:sz w:val="21"/>
              </w:rPr>
              <w:t>3</w:t>
            </w:r>
          </w:p>
        </w:tc>
        <w:tc>
          <w:tcPr>
            <w:tcW w:w="280" w:type="dxa"/>
            <w:tcMar>
              <w:top w:w="100" w:type="dxa"/>
              <w:bottom w:w="100" w:type="dxa"/>
            </w:tcMar>
            <w:vAlign w:val="center"/>
          </w:tcPr>
          <w:p w14:paraId="489ABA35" w14:textId="77777777" w:rsidR="00607876" w:rsidRDefault="003C11A7">
            <w:pPr>
              <w:spacing w:line="240" w:lineRule="auto"/>
              <w:jc w:val="center"/>
            </w:pPr>
            <w:r>
              <w:rPr>
                <w:rFonts w:ascii="华文仿宋" w:hAnsi="华文仿宋" w:cs="华文仿宋"/>
                <w:sz w:val="21"/>
              </w:rPr>
              <w:t>3</w:t>
            </w:r>
          </w:p>
        </w:tc>
      </w:tr>
      <w:tr w:rsidR="00607876" w14:paraId="31C8A9C1" w14:textId="77777777">
        <w:tc>
          <w:tcPr>
            <w:tcW w:w="800" w:type="dxa"/>
            <w:vMerge/>
            <w:tcMar>
              <w:top w:w="100" w:type="dxa"/>
              <w:bottom w:w="100" w:type="dxa"/>
            </w:tcMar>
            <w:vAlign w:val="center"/>
          </w:tcPr>
          <w:p w14:paraId="0C431FBD" w14:textId="77777777" w:rsidR="00607876" w:rsidRDefault="00607876">
            <w:pPr>
              <w:spacing w:line="240" w:lineRule="auto"/>
              <w:jc w:val="center"/>
            </w:pPr>
          </w:p>
        </w:tc>
        <w:tc>
          <w:tcPr>
            <w:tcW w:w="800" w:type="dxa"/>
            <w:vMerge/>
            <w:tcMar>
              <w:top w:w="100" w:type="dxa"/>
              <w:bottom w:w="100" w:type="dxa"/>
            </w:tcMar>
            <w:vAlign w:val="center"/>
          </w:tcPr>
          <w:p w14:paraId="06253C41" w14:textId="77777777" w:rsidR="00607876" w:rsidRDefault="00607876">
            <w:pPr>
              <w:spacing w:line="240" w:lineRule="auto"/>
              <w:jc w:val="center"/>
            </w:pPr>
          </w:p>
        </w:tc>
        <w:tc>
          <w:tcPr>
            <w:tcW w:w="600" w:type="dxa"/>
            <w:tcMar>
              <w:top w:w="100" w:type="dxa"/>
              <w:bottom w:w="100" w:type="dxa"/>
            </w:tcMar>
            <w:vAlign w:val="center"/>
          </w:tcPr>
          <w:p w14:paraId="5D852BA1" w14:textId="77777777" w:rsidR="00607876" w:rsidRDefault="003C11A7">
            <w:pPr>
              <w:spacing w:line="240" w:lineRule="auto"/>
              <w:jc w:val="center"/>
            </w:pPr>
            <w:r>
              <w:rPr>
                <w:rFonts w:ascii="华文仿宋" w:hAnsi="华文仿宋" w:cs="华文仿宋"/>
                <w:sz w:val="21"/>
              </w:rPr>
              <w:t>部分符合</w:t>
            </w:r>
          </w:p>
        </w:tc>
        <w:tc>
          <w:tcPr>
            <w:tcW w:w="280" w:type="dxa"/>
            <w:tcMar>
              <w:top w:w="100" w:type="dxa"/>
              <w:bottom w:w="100" w:type="dxa"/>
            </w:tcMar>
            <w:vAlign w:val="center"/>
          </w:tcPr>
          <w:p w14:paraId="58E7AB29"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4A9E1E68"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2F0165CE"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63AB6A7F"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42218219" w14:textId="77777777" w:rsidR="00607876" w:rsidRDefault="003C11A7">
            <w:pPr>
              <w:spacing w:line="240" w:lineRule="auto"/>
              <w:jc w:val="center"/>
            </w:pPr>
            <w:r>
              <w:rPr>
                <w:rFonts w:ascii="华文仿宋" w:hAnsi="华文仿宋" w:cs="华文仿宋"/>
                <w:sz w:val="21"/>
              </w:rPr>
              <w:t>1</w:t>
            </w:r>
          </w:p>
        </w:tc>
        <w:tc>
          <w:tcPr>
            <w:tcW w:w="280" w:type="dxa"/>
            <w:tcMar>
              <w:top w:w="100" w:type="dxa"/>
              <w:bottom w:w="100" w:type="dxa"/>
            </w:tcMar>
            <w:vAlign w:val="center"/>
          </w:tcPr>
          <w:p w14:paraId="1A88CB81"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0CF3E637" w14:textId="77777777" w:rsidR="00607876" w:rsidRDefault="003C11A7">
            <w:pPr>
              <w:spacing w:line="240" w:lineRule="auto"/>
              <w:jc w:val="center"/>
            </w:pPr>
            <w:r>
              <w:rPr>
                <w:rFonts w:ascii="华文仿宋" w:hAnsi="华文仿宋" w:cs="华文仿宋"/>
                <w:sz w:val="21"/>
              </w:rPr>
              <w:t>1</w:t>
            </w:r>
          </w:p>
        </w:tc>
        <w:tc>
          <w:tcPr>
            <w:tcW w:w="280" w:type="dxa"/>
            <w:tcMar>
              <w:top w:w="100" w:type="dxa"/>
              <w:bottom w:w="100" w:type="dxa"/>
            </w:tcMar>
            <w:vAlign w:val="center"/>
          </w:tcPr>
          <w:p w14:paraId="03D37100"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61A2B622"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3A322BD7" w14:textId="77777777" w:rsidR="00607876" w:rsidRDefault="003C11A7">
            <w:pPr>
              <w:spacing w:line="240" w:lineRule="auto"/>
              <w:jc w:val="center"/>
            </w:pPr>
            <w:r>
              <w:rPr>
                <w:rFonts w:ascii="华文仿宋" w:hAnsi="华文仿宋" w:cs="华文仿宋"/>
                <w:sz w:val="21"/>
              </w:rPr>
              <w:t>0</w:t>
            </w:r>
          </w:p>
        </w:tc>
      </w:tr>
      <w:tr w:rsidR="00607876" w14:paraId="0B287B31" w14:textId="77777777">
        <w:tc>
          <w:tcPr>
            <w:tcW w:w="800" w:type="dxa"/>
            <w:vMerge/>
            <w:tcMar>
              <w:top w:w="100" w:type="dxa"/>
              <w:bottom w:w="100" w:type="dxa"/>
            </w:tcMar>
            <w:vAlign w:val="center"/>
          </w:tcPr>
          <w:p w14:paraId="7A2511FF" w14:textId="77777777" w:rsidR="00607876" w:rsidRDefault="00607876">
            <w:pPr>
              <w:spacing w:line="240" w:lineRule="auto"/>
              <w:jc w:val="center"/>
            </w:pPr>
          </w:p>
        </w:tc>
        <w:tc>
          <w:tcPr>
            <w:tcW w:w="800" w:type="dxa"/>
            <w:vMerge/>
            <w:tcMar>
              <w:top w:w="100" w:type="dxa"/>
              <w:bottom w:w="100" w:type="dxa"/>
            </w:tcMar>
            <w:vAlign w:val="center"/>
          </w:tcPr>
          <w:p w14:paraId="7B306F60" w14:textId="77777777" w:rsidR="00607876" w:rsidRDefault="00607876">
            <w:pPr>
              <w:spacing w:line="240" w:lineRule="auto"/>
              <w:jc w:val="center"/>
            </w:pPr>
          </w:p>
        </w:tc>
        <w:tc>
          <w:tcPr>
            <w:tcW w:w="600" w:type="dxa"/>
            <w:tcMar>
              <w:top w:w="100" w:type="dxa"/>
              <w:bottom w:w="100" w:type="dxa"/>
            </w:tcMar>
            <w:vAlign w:val="center"/>
          </w:tcPr>
          <w:p w14:paraId="0C2DACF1" w14:textId="77777777" w:rsidR="00607876" w:rsidRDefault="003C11A7">
            <w:pPr>
              <w:spacing w:line="240" w:lineRule="auto"/>
              <w:jc w:val="center"/>
            </w:pPr>
            <w:r>
              <w:rPr>
                <w:rFonts w:ascii="华文仿宋" w:hAnsi="华文仿宋" w:cs="华文仿宋"/>
                <w:sz w:val="21"/>
              </w:rPr>
              <w:t>不符合</w:t>
            </w:r>
          </w:p>
        </w:tc>
        <w:tc>
          <w:tcPr>
            <w:tcW w:w="280" w:type="dxa"/>
            <w:tcMar>
              <w:top w:w="100" w:type="dxa"/>
              <w:bottom w:w="100" w:type="dxa"/>
            </w:tcMar>
            <w:vAlign w:val="center"/>
          </w:tcPr>
          <w:p w14:paraId="4F503ECA"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5485AFC9" w14:textId="77777777" w:rsidR="00607876" w:rsidRDefault="003C11A7">
            <w:pPr>
              <w:spacing w:line="240" w:lineRule="auto"/>
              <w:jc w:val="center"/>
            </w:pPr>
            <w:r>
              <w:rPr>
                <w:rFonts w:ascii="华文仿宋" w:hAnsi="华文仿宋" w:cs="华文仿宋"/>
                <w:sz w:val="21"/>
              </w:rPr>
              <w:t>1</w:t>
            </w:r>
          </w:p>
        </w:tc>
        <w:tc>
          <w:tcPr>
            <w:tcW w:w="280" w:type="dxa"/>
            <w:tcMar>
              <w:top w:w="100" w:type="dxa"/>
              <w:bottom w:w="100" w:type="dxa"/>
            </w:tcMar>
            <w:vAlign w:val="center"/>
          </w:tcPr>
          <w:p w14:paraId="27B59B25" w14:textId="77777777" w:rsidR="00607876" w:rsidRDefault="003C11A7">
            <w:pPr>
              <w:spacing w:line="240" w:lineRule="auto"/>
              <w:jc w:val="center"/>
            </w:pPr>
            <w:r>
              <w:rPr>
                <w:rFonts w:ascii="华文仿宋" w:hAnsi="华文仿宋" w:cs="华文仿宋"/>
                <w:sz w:val="21"/>
              </w:rPr>
              <w:t>1</w:t>
            </w:r>
          </w:p>
        </w:tc>
        <w:tc>
          <w:tcPr>
            <w:tcW w:w="280" w:type="dxa"/>
            <w:tcMar>
              <w:top w:w="100" w:type="dxa"/>
              <w:bottom w:w="100" w:type="dxa"/>
            </w:tcMar>
            <w:vAlign w:val="center"/>
          </w:tcPr>
          <w:p w14:paraId="7D0DAE35"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10E12A4F"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2920C057" w14:textId="77777777" w:rsidR="00607876" w:rsidRDefault="003C11A7">
            <w:pPr>
              <w:spacing w:line="240" w:lineRule="auto"/>
              <w:jc w:val="center"/>
            </w:pPr>
            <w:r>
              <w:rPr>
                <w:rFonts w:ascii="华文仿宋" w:hAnsi="华文仿宋" w:cs="华文仿宋"/>
                <w:sz w:val="21"/>
              </w:rPr>
              <w:t>1</w:t>
            </w:r>
          </w:p>
        </w:tc>
        <w:tc>
          <w:tcPr>
            <w:tcW w:w="280" w:type="dxa"/>
            <w:tcMar>
              <w:top w:w="100" w:type="dxa"/>
              <w:bottom w:w="100" w:type="dxa"/>
            </w:tcMar>
            <w:vAlign w:val="center"/>
          </w:tcPr>
          <w:p w14:paraId="687F8073"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7E6FBA7A"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1F51E072"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231C2E49" w14:textId="77777777" w:rsidR="00607876" w:rsidRDefault="003C11A7">
            <w:pPr>
              <w:spacing w:line="240" w:lineRule="auto"/>
              <w:jc w:val="center"/>
            </w:pPr>
            <w:r>
              <w:rPr>
                <w:rFonts w:ascii="华文仿宋" w:hAnsi="华文仿宋" w:cs="华文仿宋"/>
                <w:sz w:val="21"/>
              </w:rPr>
              <w:t>0</w:t>
            </w:r>
          </w:p>
        </w:tc>
      </w:tr>
      <w:tr w:rsidR="00607876" w14:paraId="4A81F502" w14:textId="77777777">
        <w:tc>
          <w:tcPr>
            <w:tcW w:w="800" w:type="dxa"/>
            <w:vMerge/>
            <w:tcMar>
              <w:top w:w="100" w:type="dxa"/>
              <w:bottom w:w="100" w:type="dxa"/>
            </w:tcMar>
            <w:vAlign w:val="center"/>
          </w:tcPr>
          <w:p w14:paraId="2B0AC405" w14:textId="77777777" w:rsidR="00607876" w:rsidRDefault="00607876">
            <w:pPr>
              <w:spacing w:line="240" w:lineRule="auto"/>
              <w:jc w:val="center"/>
            </w:pPr>
          </w:p>
        </w:tc>
        <w:tc>
          <w:tcPr>
            <w:tcW w:w="800" w:type="dxa"/>
            <w:vMerge/>
            <w:tcMar>
              <w:top w:w="100" w:type="dxa"/>
              <w:bottom w:w="100" w:type="dxa"/>
            </w:tcMar>
            <w:vAlign w:val="center"/>
          </w:tcPr>
          <w:p w14:paraId="570EB6A7" w14:textId="77777777" w:rsidR="00607876" w:rsidRDefault="00607876">
            <w:pPr>
              <w:spacing w:line="240" w:lineRule="auto"/>
              <w:jc w:val="center"/>
            </w:pPr>
          </w:p>
        </w:tc>
        <w:tc>
          <w:tcPr>
            <w:tcW w:w="600" w:type="dxa"/>
            <w:tcMar>
              <w:top w:w="100" w:type="dxa"/>
              <w:bottom w:w="100" w:type="dxa"/>
            </w:tcMar>
            <w:vAlign w:val="center"/>
          </w:tcPr>
          <w:p w14:paraId="6A81FF67" w14:textId="77777777" w:rsidR="00607876" w:rsidRDefault="003C11A7">
            <w:pPr>
              <w:spacing w:line="240" w:lineRule="auto"/>
              <w:jc w:val="center"/>
            </w:pPr>
            <w:r>
              <w:rPr>
                <w:rFonts w:ascii="华文仿宋" w:hAnsi="华文仿宋" w:cs="华文仿宋"/>
                <w:sz w:val="21"/>
              </w:rPr>
              <w:t>不适用</w:t>
            </w:r>
          </w:p>
        </w:tc>
        <w:tc>
          <w:tcPr>
            <w:tcW w:w="280" w:type="dxa"/>
            <w:tcMar>
              <w:top w:w="100" w:type="dxa"/>
              <w:bottom w:w="100" w:type="dxa"/>
            </w:tcMar>
            <w:vAlign w:val="center"/>
          </w:tcPr>
          <w:p w14:paraId="18301159"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071651A3"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7E468692"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72A57D41" w14:textId="77777777" w:rsidR="00607876" w:rsidRDefault="003C11A7">
            <w:pPr>
              <w:spacing w:line="240" w:lineRule="auto"/>
              <w:jc w:val="center"/>
            </w:pPr>
            <w:r>
              <w:rPr>
                <w:rFonts w:ascii="华文仿宋" w:hAnsi="华文仿宋" w:cs="华文仿宋"/>
                <w:sz w:val="21"/>
              </w:rPr>
              <w:t>7</w:t>
            </w:r>
          </w:p>
        </w:tc>
        <w:tc>
          <w:tcPr>
            <w:tcW w:w="280" w:type="dxa"/>
            <w:tcMar>
              <w:top w:w="100" w:type="dxa"/>
              <w:bottom w:w="100" w:type="dxa"/>
            </w:tcMar>
            <w:vAlign w:val="center"/>
          </w:tcPr>
          <w:p w14:paraId="51C32E4F"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47D464BD"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3A2990E9"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67A903D9"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5A05876E" w14:textId="77777777" w:rsidR="00607876" w:rsidRDefault="003C11A7">
            <w:pPr>
              <w:spacing w:line="240" w:lineRule="auto"/>
              <w:jc w:val="center"/>
            </w:pPr>
            <w:r>
              <w:rPr>
                <w:rFonts w:ascii="华文仿宋" w:hAnsi="华文仿宋" w:cs="华文仿宋"/>
                <w:sz w:val="21"/>
              </w:rPr>
              <w:t>0</w:t>
            </w:r>
          </w:p>
        </w:tc>
        <w:tc>
          <w:tcPr>
            <w:tcW w:w="280" w:type="dxa"/>
            <w:tcMar>
              <w:top w:w="100" w:type="dxa"/>
              <w:bottom w:w="100" w:type="dxa"/>
            </w:tcMar>
            <w:vAlign w:val="center"/>
          </w:tcPr>
          <w:p w14:paraId="21295A82" w14:textId="77777777" w:rsidR="00607876" w:rsidRDefault="003C11A7">
            <w:pPr>
              <w:spacing w:line="240" w:lineRule="auto"/>
              <w:jc w:val="center"/>
            </w:pPr>
            <w:r>
              <w:rPr>
                <w:rFonts w:ascii="华文仿宋" w:hAnsi="华文仿宋" w:cs="华文仿宋"/>
                <w:sz w:val="21"/>
              </w:rPr>
              <w:t>0</w:t>
            </w:r>
          </w:p>
        </w:tc>
      </w:tr>
    </w:tbl>
    <w:p w14:paraId="76A1280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24</w:t>
      </w:r>
      <w:r>
        <w:rPr>
          <w:rFonts w:eastAsia="黑体" w:hAnsiTheme="majorEastAsia"/>
          <w:b/>
          <w:sz w:val="21"/>
          <w:szCs w:val="21"/>
        </w:rPr>
        <w:fldChar w:fldCharType="end"/>
      </w:r>
      <w:r>
        <w:rPr>
          <w:rFonts w:eastAsia="黑体" w:hAnsiTheme="majorEastAsia"/>
          <w:b/>
          <w:sz w:val="21"/>
          <w:szCs w:val="21"/>
        </w:rPr>
        <w:t>安全建设管理单项测评结果汇总表（安全扩展要求部分）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327"/>
        <w:gridCol w:w="2821"/>
        <w:gridCol w:w="2821"/>
      </w:tblGrid>
      <w:tr w:rsidR="00607876" w14:paraId="4B35FF4A" w14:textId="77777777">
        <w:trPr>
          <w:trHeight w:hRule="exact" w:val="450"/>
          <w:tblHeader/>
        </w:trPr>
        <w:tc>
          <w:tcPr>
            <w:tcW w:w="800" w:type="dxa"/>
            <w:vMerge w:val="restart"/>
            <w:shd w:val="pct35" w:color="auto" w:fill="FFFFFF"/>
            <w:tcMar>
              <w:top w:w="15" w:type="dxa"/>
              <w:bottom w:w="15" w:type="dxa"/>
            </w:tcMar>
            <w:vAlign w:val="center"/>
          </w:tcPr>
          <w:p w14:paraId="1F88F693" w14:textId="77777777" w:rsidR="00607876" w:rsidRDefault="003C11A7">
            <w:pPr>
              <w:spacing w:line="240" w:lineRule="auto"/>
              <w:jc w:val="center"/>
            </w:pPr>
            <w:r>
              <w:rPr>
                <w:rFonts w:ascii="华文仿宋" w:hAnsi="华文仿宋" w:cs="华文仿宋"/>
                <w:b/>
                <w:sz w:val="21"/>
              </w:rPr>
              <w:t>类或方面</w:t>
            </w:r>
          </w:p>
        </w:tc>
        <w:tc>
          <w:tcPr>
            <w:tcW w:w="800" w:type="dxa"/>
            <w:vMerge w:val="restart"/>
            <w:shd w:val="pct35" w:color="auto" w:fill="FFFFFF"/>
            <w:tcMar>
              <w:top w:w="15" w:type="dxa"/>
              <w:bottom w:w="15" w:type="dxa"/>
            </w:tcMar>
            <w:vAlign w:val="center"/>
          </w:tcPr>
          <w:p w14:paraId="64682610" w14:textId="77777777" w:rsidR="00607876" w:rsidRDefault="003C11A7">
            <w:pPr>
              <w:spacing w:line="240" w:lineRule="auto"/>
              <w:jc w:val="center"/>
            </w:pPr>
            <w:r>
              <w:rPr>
                <w:rFonts w:ascii="华文仿宋" w:hAnsi="华文仿宋" w:cs="华文仿宋"/>
                <w:b/>
                <w:sz w:val="21"/>
              </w:rPr>
              <w:t>符合情况</w:t>
            </w:r>
          </w:p>
        </w:tc>
        <w:tc>
          <w:tcPr>
            <w:tcW w:w="3400" w:type="dxa"/>
            <w:gridSpan w:val="2"/>
            <w:shd w:val="pct35" w:color="auto" w:fill="FFFFFF"/>
            <w:tcMar>
              <w:top w:w="15" w:type="dxa"/>
              <w:bottom w:w="15" w:type="dxa"/>
            </w:tcMar>
            <w:vAlign w:val="center"/>
          </w:tcPr>
          <w:p w14:paraId="0A892AA7" w14:textId="77777777" w:rsidR="00607876" w:rsidRDefault="003C11A7">
            <w:pPr>
              <w:spacing w:line="240" w:lineRule="auto"/>
              <w:jc w:val="center"/>
            </w:pPr>
            <w:r>
              <w:rPr>
                <w:rFonts w:ascii="华文仿宋" w:hAnsi="华文仿宋" w:cs="华文仿宋"/>
                <w:b/>
                <w:sz w:val="21"/>
              </w:rPr>
              <w:t>安全扩展要求</w:t>
            </w:r>
          </w:p>
        </w:tc>
      </w:tr>
      <w:tr w:rsidR="00607876" w14:paraId="38B4F338" w14:textId="77777777">
        <w:trPr>
          <w:tblHeader/>
        </w:trPr>
        <w:tc>
          <w:tcPr>
            <w:tcW w:w="800" w:type="dxa"/>
            <w:vMerge/>
            <w:shd w:val="pct35" w:color="auto" w:fill="FFFFFF"/>
            <w:tcMar>
              <w:top w:w="15" w:type="dxa"/>
              <w:bottom w:w="15" w:type="dxa"/>
            </w:tcMar>
            <w:vAlign w:val="center"/>
          </w:tcPr>
          <w:p w14:paraId="718FA3AE"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2E873655" w14:textId="77777777" w:rsidR="00607876" w:rsidRDefault="00607876">
            <w:pPr>
              <w:spacing w:line="240" w:lineRule="auto"/>
              <w:jc w:val="center"/>
            </w:pPr>
          </w:p>
        </w:tc>
        <w:tc>
          <w:tcPr>
            <w:tcW w:w="1700" w:type="dxa"/>
            <w:shd w:val="pct35" w:color="auto" w:fill="FFFFFF"/>
            <w:tcMar>
              <w:top w:w="15" w:type="dxa"/>
              <w:bottom w:w="15" w:type="dxa"/>
            </w:tcMar>
            <w:vAlign w:val="center"/>
          </w:tcPr>
          <w:p w14:paraId="143C38EB" w14:textId="77777777" w:rsidR="00607876" w:rsidRDefault="003C11A7">
            <w:pPr>
              <w:spacing w:line="240" w:lineRule="auto"/>
              <w:jc w:val="center"/>
            </w:pPr>
            <w:proofErr w:type="gramStart"/>
            <w:r>
              <w:rPr>
                <w:rFonts w:ascii="华文仿宋" w:hAnsi="华文仿宋" w:cs="华文仿宋"/>
                <w:b/>
                <w:sz w:val="21"/>
              </w:rPr>
              <w:t>云服务</w:t>
            </w:r>
            <w:proofErr w:type="gramEnd"/>
            <w:r>
              <w:rPr>
                <w:rFonts w:ascii="华文仿宋" w:hAnsi="华文仿宋" w:cs="华文仿宋"/>
                <w:b/>
                <w:sz w:val="21"/>
              </w:rPr>
              <w:t>商选择（云计算）</w:t>
            </w:r>
          </w:p>
        </w:tc>
        <w:tc>
          <w:tcPr>
            <w:tcW w:w="1700" w:type="dxa"/>
            <w:shd w:val="pct35" w:color="auto" w:fill="FFFFFF"/>
            <w:tcMar>
              <w:top w:w="15" w:type="dxa"/>
              <w:bottom w:w="15" w:type="dxa"/>
            </w:tcMar>
            <w:vAlign w:val="center"/>
          </w:tcPr>
          <w:p w14:paraId="65604145" w14:textId="77777777" w:rsidR="00607876" w:rsidRDefault="003C11A7">
            <w:pPr>
              <w:spacing w:line="240" w:lineRule="auto"/>
              <w:jc w:val="center"/>
            </w:pPr>
            <w:r>
              <w:rPr>
                <w:rFonts w:ascii="华文仿宋" w:hAnsi="华文仿宋" w:cs="华文仿宋"/>
                <w:b/>
                <w:sz w:val="21"/>
              </w:rPr>
              <w:t>供应链管理（云计算）</w:t>
            </w:r>
          </w:p>
        </w:tc>
      </w:tr>
      <w:tr w:rsidR="00607876" w14:paraId="56931C31" w14:textId="77777777">
        <w:tc>
          <w:tcPr>
            <w:tcW w:w="800" w:type="dxa"/>
            <w:vMerge w:val="restart"/>
            <w:tcMar>
              <w:top w:w="100" w:type="dxa"/>
              <w:bottom w:w="100" w:type="dxa"/>
            </w:tcMar>
            <w:vAlign w:val="center"/>
          </w:tcPr>
          <w:p w14:paraId="10E38E8D" w14:textId="77777777" w:rsidR="00607876" w:rsidRDefault="003C11A7">
            <w:pPr>
              <w:spacing w:line="240" w:lineRule="auto"/>
              <w:jc w:val="center"/>
            </w:pPr>
            <w:r>
              <w:rPr>
                <w:rFonts w:ascii="华文仿宋" w:hAnsi="华文仿宋" w:cs="华文仿宋"/>
                <w:sz w:val="21"/>
              </w:rPr>
              <w:t>安全建设管</w:t>
            </w:r>
            <w:r>
              <w:rPr>
                <w:rFonts w:ascii="华文仿宋" w:hAnsi="华文仿宋" w:cs="华文仿宋"/>
                <w:sz w:val="21"/>
              </w:rPr>
              <w:lastRenderedPageBreak/>
              <w:t>理</w:t>
            </w:r>
          </w:p>
        </w:tc>
        <w:tc>
          <w:tcPr>
            <w:tcW w:w="800" w:type="dxa"/>
            <w:tcMar>
              <w:top w:w="100" w:type="dxa"/>
              <w:bottom w:w="100" w:type="dxa"/>
            </w:tcMar>
            <w:vAlign w:val="center"/>
          </w:tcPr>
          <w:p w14:paraId="04E07D96" w14:textId="77777777" w:rsidR="00607876" w:rsidRDefault="003C11A7">
            <w:pPr>
              <w:spacing w:line="240" w:lineRule="auto"/>
              <w:jc w:val="center"/>
            </w:pPr>
            <w:r>
              <w:rPr>
                <w:rFonts w:ascii="华文仿宋" w:hAnsi="华文仿宋" w:cs="华文仿宋"/>
                <w:sz w:val="21"/>
              </w:rPr>
              <w:lastRenderedPageBreak/>
              <w:t>符合</w:t>
            </w:r>
          </w:p>
        </w:tc>
        <w:tc>
          <w:tcPr>
            <w:tcW w:w="1700" w:type="dxa"/>
            <w:tcMar>
              <w:top w:w="100" w:type="dxa"/>
              <w:bottom w:w="100" w:type="dxa"/>
            </w:tcMar>
            <w:vAlign w:val="center"/>
          </w:tcPr>
          <w:p w14:paraId="333E861C" w14:textId="77777777" w:rsidR="00607876" w:rsidRDefault="003C11A7">
            <w:pPr>
              <w:spacing w:line="240" w:lineRule="auto"/>
              <w:jc w:val="center"/>
            </w:pPr>
            <w:r>
              <w:rPr>
                <w:rFonts w:ascii="华文仿宋" w:hAnsi="华文仿宋" w:cs="华文仿宋"/>
                <w:sz w:val="21"/>
              </w:rPr>
              <w:t>0</w:t>
            </w:r>
          </w:p>
        </w:tc>
        <w:tc>
          <w:tcPr>
            <w:tcW w:w="1700" w:type="dxa"/>
            <w:tcMar>
              <w:top w:w="100" w:type="dxa"/>
              <w:bottom w:w="100" w:type="dxa"/>
            </w:tcMar>
            <w:vAlign w:val="center"/>
          </w:tcPr>
          <w:p w14:paraId="00ABB6DE" w14:textId="77777777" w:rsidR="00607876" w:rsidRDefault="003C11A7">
            <w:pPr>
              <w:spacing w:line="240" w:lineRule="auto"/>
              <w:jc w:val="center"/>
            </w:pPr>
            <w:r>
              <w:rPr>
                <w:rFonts w:ascii="华文仿宋" w:hAnsi="华文仿宋" w:cs="华文仿宋"/>
                <w:sz w:val="21"/>
              </w:rPr>
              <w:t>3</w:t>
            </w:r>
          </w:p>
        </w:tc>
      </w:tr>
      <w:tr w:rsidR="00607876" w14:paraId="1283CAD2" w14:textId="77777777">
        <w:tc>
          <w:tcPr>
            <w:tcW w:w="800" w:type="dxa"/>
            <w:vMerge/>
            <w:tcMar>
              <w:top w:w="100" w:type="dxa"/>
              <w:bottom w:w="100" w:type="dxa"/>
            </w:tcMar>
            <w:vAlign w:val="center"/>
          </w:tcPr>
          <w:p w14:paraId="64AD70D2" w14:textId="77777777" w:rsidR="00607876" w:rsidRDefault="00607876">
            <w:pPr>
              <w:spacing w:line="240" w:lineRule="auto"/>
              <w:jc w:val="center"/>
            </w:pPr>
          </w:p>
        </w:tc>
        <w:tc>
          <w:tcPr>
            <w:tcW w:w="800" w:type="dxa"/>
            <w:tcMar>
              <w:top w:w="100" w:type="dxa"/>
              <w:bottom w:w="100" w:type="dxa"/>
            </w:tcMar>
            <w:vAlign w:val="center"/>
          </w:tcPr>
          <w:p w14:paraId="6CCE189B" w14:textId="77777777" w:rsidR="00607876" w:rsidRDefault="003C11A7">
            <w:pPr>
              <w:spacing w:line="240" w:lineRule="auto"/>
              <w:jc w:val="center"/>
            </w:pPr>
            <w:r>
              <w:rPr>
                <w:rFonts w:ascii="华文仿宋" w:hAnsi="华文仿宋" w:cs="华文仿宋"/>
                <w:sz w:val="21"/>
              </w:rPr>
              <w:t>部分符合</w:t>
            </w:r>
          </w:p>
        </w:tc>
        <w:tc>
          <w:tcPr>
            <w:tcW w:w="1700" w:type="dxa"/>
            <w:tcMar>
              <w:top w:w="100" w:type="dxa"/>
              <w:bottom w:w="100" w:type="dxa"/>
            </w:tcMar>
            <w:vAlign w:val="center"/>
          </w:tcPr>
          <w:p w14:paraId="3992D6DD" w14:textId="77777777" w:rsidR="00607876" w:rsidRDefault="003C11A7">
            <w:pPr>
              <w:spacing w:line="240" w:lineRule="auto"/>
              <w:jc w:val="center"/>
            </w:pPr>
            <w:r>
              <w:rPr>
                <w:rFonts w:ascii="华文仿宋" w:hAnsi="华文仿宋" w:cs="华文仿宋"/>
                <w:sz w:val="21"/>
              </w:rPr>
              <w:t>0</w:t>
            </w:r>
          </w:p>
        </w:tc>
        <w:tc>
          <w:tcPr>
            <w:tcW w:w="1700" w:type="dxa"/>
            <w:tcMar>
              <w:top w:w="100" w:type="dxa"/>
              <w:bottom w:w="100" w:type="dxa"/>
            </w:tcMar>
            <w:vAlign w:val="center"/>
          </w:tcPr>
          <w:p w14:paraId="5149AD22" w14:textId="77777777" w:rsidR="00607876" w:rsidRDefault="003C11A7">
            <w:pPr>
              <w:spacing w:line="240" w:lineRule="auto"/>
              <w:jc w:val="center"/>
            </w:pPr>
            <w:r>
              <w:rPr>
                <w:rFonts w:ascii="华文仿宋" w:hAnsi="华文仿宋" w:cs="华文仿宋"/>
                <w:sz w:val="21"/>
              </w:rPr>
              <w:t>0</w:t>
            </w:r>
          </w:p>
        </w:tc>
      </w:tr>
      <w:tr w:rsidR="00607876" w14:paraId="6CE5BED5" w14:textId="77777777">
        <w:tc>
          <w:tcPr>
            <w:tcW w:w="800" w:type="dxa"/>
            <w:vMerge/>
            <w:tcMar>
              <w:top w:w="100" w:type="dxa"/>
              <w:bottom w:w="100" w:type="dxa"/>
            </w:tcMar>
            <w:vAlign w:val="center"/>
          </w:tcPr>
          <w:p w14:paraId="6508891E" w14:textId="77777777" w:rsidR="00607876" w:rsidRDefault="00607876">
            <w:pPr>
              <w:spacing w:line="240" w:lineRule="auto"/>
              <w:jc w:val="center"/>
            </w:pPr>
          </w:p>
        </w:tc>
        <w:tc>
          <w:tcPr>
            <w:tcW w:w="800" w:type="dxa"/>
            <w:tcMar>
              <w:top w:w="100" w:type="dxa"/>
              <w:bottom w:w="100" w:type="dxa"/>
            </w:tcMar>
            <w:vAlign w:val="center"/>
          </w:tcPr>
          <w:p w14:paraId="138131E5" w14:textId="77777777" w:rsidR="00607876" w:rsidRDefault="003C11A7">
            <w:pPr>
              <w:spacing w:line="240" w:lineRule="auto"/>
              <w:jc w:val="center"/>
            </w:pPr>
            <w:r>
              <w:rPr>
                <w:rFonts w:ascii="华文仿宋" w:hAnsi="华文仿宋" w:cs="华文仿宋"/>
                <w:sz w:val="21"/>
              </w:rPr>
              <w:t>不符合</w:t>
            </w:r>
          </w:p>
        </w:tc>
        <w:tc>
          <w:tcPr>
            <w:tcW w:w="1700" w:type="dxa"/>
            <w:tcMar>
              <w:top w:w="100" w:type="dxa"/>
              <w:bottom w:w="100" w:type="dxa"/>
            </w:tcMar>
            <w:vAlign w:val="center"/>
          </w:tcPr>
          <w:p w14:paraId="5E63EA8B" w14:textId="77777777" w:rsidR="00607876" w:rsidRDefault="003C11A7">
            <w:pPr>
              <w:spacing w:line="240" w:lineRule="auto"/>
              <w:jc w:val="center"/>
            </w:pPr>
            <w:r>
              <w:rPr>
                <w:rFonts w:ascii="华文仿宋" w:hAnsi="华文仿宋" w:cs="华文仿宋"/>
                <w:sz w:val="21"/>
              </w:rPr>
              <w:t>0</w:t>
            </w:r>
          </w:p>
        </w:tc>
        <w:tc>
          <w:tcPr>
            <w:tcW w:w="1700" w:type="dxa"/>
            <w:tcMar>
              <w:top w:w="100" w:type="dxa"/>
              <w:bottom w:w="100" w:type="dxa"/>
            </w:tcMar>
            <w:vAlign w:val="center"/>
          </w:tcPr>
          <w:p w14:paraId="3A29B3DC" w14:textId="77777777" w:rsidR="00607876" w:rsidRDefault="003C11A7">
            <w:pPr>
              <w:spacing w:line="240" w:lineRule="auto"/>
              <w:jc w:val="center"/>
            </w:pPr>
            <w:r>
              <w:rPr>
                <w:rFonts w:ascii="华文仿宋" w:hAnsi="华文仿宋" w:cs="华文仿宋"/>
                <w:sz w:val="21"/>
              </w:rPr>
              <w:t>0</w:t>
            </w:r>
          </w:p>
        </w:tc>
      </w:tr>
      <w:tr w:rsidR="00607876" w14:paraId="76A867E7" w14:textId="77777777">
        <w:tc>
          <w:tcPr>
            <w:tcW w:w="800" w:type="dxa"/>
            <w:vMerge/>
            <w:tcMar>
              <w:top w:w="100" w:type="dxa"/>
              <w:bottom w:w="100" w:type="dxa"/>
            </w:tcMar>
            <w:vAlign w:val="center"/>
          </w:tcPr>
          <w:p w14:paraId="44D6EF42" w14:textId="77777777" w:rsidR="00607876" w:rsidRDefault="00607876">
            <w:pPr>
              <w:spacing w:line="240" w:lineRule="auto"/>
              <w:jc w:val="center"/>
            </w:pPr>
          </w:p>
        </w:tc>
        <w:tc>
          <w:tcPr>
            <w:tcW w:w="800" w:type="dxa"/>
            <w:tcMar>
              <w:top w:w="100" w:type="dxa"/>
              <w:bottom w:w="100" w:type="dxa"/>
            </w:tcMar>
            <w:vAlign w:val="center"/>
          </w:tcPr>
          <w:p w14:paraId="04A596D0" w14:textId="77777777" w:rsidR="00607876" w:rsidRDefault="003C11A7">
            <w:pPr>
              <w:spacing w:line="240" w:lineRule="auto"/>
              <w:jc w:val="center"/>
            </w:pPr>
            <w:r>
              <w:rPr>
                <w:rFonts w:ascii="华文仿宋" w:hAnsi="华文仿宋" w:cs="华文仿宋"/>
                <w:sz w:val="21"/>
              </w:rPr>
              <w:t>不适用</w:t>
            </w:r>
          </w:p>
        </w:tc>
        <w:tc>
          <w:tcPr>
            <w:tcW w:w="1700" w:type="dxa"/>
            <w:tcMar>
              <w:top w:w="100" w:type="dxa"/>
              <w:bottom w:w="100" w:type="dxa"/>
            </w:tcMar>
            <w:vAlign w:val="center"/>
          </w:tcPr>
          <w:p w14:paraId="5F976940" w14:textId="77777777" w:rsidR="00607876" w:rsidRDefault="003C11A7">
            <w:pPr>
              <w:spacing w:line="240" w:lineRule="auto"/>
              <w:jc w:val="center"/>
            </w:pPr>
            <w:r>
              <w:rPr>
                <w:rFonts w:ascii="华文仿宋" w:hAnsi="华文仿宋" w:cs="华文仿宋"/>
                <w:sz w:val="21"/>
              </w:rPr>
              <w:t>5</w:t>
            </w:r>
          </w:p>
        </w:tc>
        <w:tc>
          <w:tcPr>
            <w:tcW w:w="1700" w:type="dxa"/>
            <w:tcMar>
              <w:top w:w="100" w:type="dxa"/>
              <w:bottom w:w="100" w:type="dxa"/>
            </w:tcMar>
            <w:vAlign w:val="center"/>
          </w:tcPr>
          <w:p w14:paraId="4EADA539" w14:textId="77777777" w:rsidR="00607876" w:rsidRDefault="003C11A7">
            <w:pPr>
              <w:spacing w:line="240" w:lineRule="auto"/>
              <w:jc w:val="center"/>
            </w:pPr>
            <w:r>
              <w:rPr>
                <w:rFonts w:ascii="华文仿宋" w:hAnsi="华文仿宋" w:cs="华文仿宋"/>
                <w:sz w:val="21"/>
              </w:rPr>
              <w:t>0</w:t>
            </w:r>
          </w:p>
        </w:tc>
      </w:tr>
    </w:tbl>
    <w:p w14:paraId="35A6EDD9" w14:textId="77777777" w:rsidR="00D772DE" w:rsidRPr="00352B69" w:rsidRDefault="008B0738" w:rsidP="00352B69">
      <w:pPr>
        <w:pStyle w:val="a0"/>
      </w:pPr>
      <w:bookmarkStart w:id="205" w:name="_Toc88414703"/>
      <w:proofErr w:type="gramStart"/>
      <w:r>
        <w:rPr>
          <w:rFonts w:hint="eastAsia"/>
        </w:rPr>
        <w:t>安全运</w:t>
      </w:r>
      <w:proofErr w:type="gramEnd"/>
      <w:r>
        <w:rPr>
          <w:rFonts w:hint="eastAsia"/>
        </w:rPr>
        <w:t>维管理</w:t>
      </w:r>
      <w:bookmarkEnd w:id="205"/>
    </w:p>
    <w:p w14:paraId="5FFF6B1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25</w:t>
      </w:r>
      <w:r>
        <w:rPr>
          <w:rFonts w:eastAsia="黑体" w:hAnsiTheme="majorEastAsia"/>
          <w:b/>
          <w:sz w:val="21"/>
          <w:szCs w:val="21"/>
        </w:rPr>
        <w:fldChar w:fldCharType="end"/>
      </w:r>
      <w:proofErr w:type="gramStart"/>
      <w:r>
        <w:rPr>
          <w:rFonts w:eastAsia="黑体" w:hAnsiTheme="majorEastAsia"/>
          <w:b/>
          <w:sz w:val="21"/>
          <w:szCs w:val="21"/>
        </w:rPr>
        <w:t>安全运维管理</w:t>
      </w:r>
      <w:proofErr w:type="gramEnd"/>
      <w:r>
        <w:rPr>
          <w:rFonts w:eastAsia="黑体" w:hAnsiTheme="majorEastAsia"/>
          <w:b/>
          <w:sz w:val="21"/>
          <w:szCs w:val="21"/>
        </w:rPr>
        <w:t>单项测评结果汇总表（安全通用要求部分）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5"/>
        <w:gridCol w:w="1205"/>
        <w:gridCol w:w="903"/>
        <w:gridCol w:w="355"/>
        <w:gridCol w:w="356"/>
        <w:gridCol w:w="356"/>
        <w:gridCol w:w="356"/>
        <w:gridCol w:w="356"/>
        <w:gridCol w:w="356"/>
        <w:gridCol w:w="356"/>
        <w:gridCol w:w="356"/>
        <w:gridCol w:w="356"/>
        <w:gridCol w:w="356"/>
        <w:gridCol w:w="356"/>
        <w:gridCol w:w="356"/>
        <w:gridCol w:w="356"/>
        <w:gridCol w:w="356"/>
      </w:tblGrid>
      <w:tr w:rsidR="00607876" w14:paraId="588C26F5" w14:textId="77777777">
        <w:trPr>
          <w:trHeight w:hRule="exact" w:val="450"/>
          <w:tblHeader/>
        </w:trPr>
        <w:tc>
          <w:tcPr>
            <w:tcW w:w="800" w:type="dxa"/>
            <w:vMerge w:val="restart"/>
            <w:shd w:val="pct35" w:color="auto" w:fill="FFFFFF"/>
            <w:tcMar>
              <w:top w:w="15" w:type="dxa"/>
              <w:bottom w:w="15" w:type="dxa"/>
            </w:tcMar>
            <w:vAlign w:val="center"/>
          </w:tcPr>
          <w:p w14:paraId="64BBE8E2" w14:textId="77777777" w:rsidR="00607876" w:rsidRDefault="003C11A7">
            <w:pPr>
              <w:spacing w:line="240" w:lineRule="auto"/>
              <w:jc w:val="center"/>
            </w:pPr>
            <w:r>
              <w:rPr>
                <w:rFonts w:ascii="华文仿宋" w:hAnsi="华文仿宋" w:cs="华文仿宋"/>
                <w:b/>
                <w:sz w:val="21"/>
              </w:rPr>
              <w:t>序号</w:t>
            </w:r>
          </w:p>
        </w:tc>
        <w:tc>
          <w:tcPr>
            <w:tcW w:w="800" w:type="dxa"/>
            <w:vMerge w:val="restart"/>
            <w:shd w:val="pct35" w:color="auto" w:fill="FFFFFF"/>
            <w:tcMar>
              <w:top w:w="15" w:type="dxa"/>
              <w:bottom w:w="15" w:type="dxa"/>
            </w:tcMar>
            <w:vAlign w:val="center"/>
          </w:tcPr>
          <w:p w14:paraId="17E2014B" w14:textId="77777777" w:rsidR="00607876" w:rsidRDefault="003C11A7">
            <w:pPr>
              <w:spacing w:line="240" w:lineRule="auto"/>
              <w:jc w:val="center"/>
            </w:pPr>
            <w:r>
              <w:rPr>
                <w:rFonts w:ascii="华文仿宋" w:hAnsi="华文仿宋" w:cs="华文仿宋"/>
                <w:b/>
                <w:sz w:val="21"/>
              </w:rPr>
              <w:t>测评对象</w:t>
            </w:r>
          </w:p>
        </w:tc>
        <w:tc>
          <w:tcPr>
            <w:tcW w:w="600" w:type="dxa"/>
            <w:vMerge w:val="restart"/>
            <w:shd w:val="pct35" w:color="auto" w:fill="FFFFFF"/>
            <w:tcMar>
              <w:top w:w="15" w:type="dxa"/>
              <w:bottom w:w="15" w:type="dxa"/>
            </w:tcMar>
            <w:vAlign w:val="center"/>
          </w:tcPr>
          <w:p w14:paraId="54584FE5" w14:textId="77777777" w:rsidR="00607876" w:rsidRDefault="003C11A7">
            <w:pPr>
              <w:spacing w:line="240" w:lineRule="auto"/>
              <w:jc w:val="center"/>
            </w:pPr>
            <w:r>
              <w:rPr>
                <w:rFonts w:ascii="华文仿宋" w:hAnsi="华文仿宋" w:cs="华文仿宋"/>
                <w:b/>
                <w:sz w:val="21"/>
              </w:rPr>
              <w:t>符合情况</w:t>
            </w:r>
          </w:p>
        </w:tc>
        <w:tc>
          <w:tcPr>
            <w:tcW w:w="2800" w:type="dxa"/>
            <w:gridSpan w:val="14"/>
            <w:shd w:val="pct35" w:color="auto" w:fill="FFFFFF"/>
            <w:tcMar>
              <w:top w:w="15" w:type="dxa"/>
              <w:bottom w:w="15" w:type="dxa"/>
            </w:tcMar>
            <w:vAlign w:val="center"/>
          </w:tcPr>
          <w:p w14:paraId="5AFDE021" w14:textId="77777777" w:rsidR="00607876" w:rsidRDefault="003C11A7">
            <w:pPr>
              <w:spacing w:line="240" w:lineRule="auto"/>
              <w:jc w:val="center"/>
            </w:pPr>
            <w:r>
              <w:rPr>
                <w:rFonts w:ascii="华文仿宋" w:hAnsi="华文仿宋" w:cs="华文仿宋"/>
                <w:b/>
                <w:sz w:val="21"/>
              </w:rPr>
              <w:t>安全通用要求</w:t>
            </w:r>
          </w:p>
        </w:tc>
      </w:tr>
      <w:tr w:rsidR="00607876" w14:paraId="5EA2EC25" w14:textId="77777777">
        <w:trPr>
          <w:tblHeader/>
        </w:trPr>
        <w:tc>
          <w:tcPr>
            <w:tcW w:w="800" w:type="dxa"/>
            <w:vMerge/>
            <w:shd w:val="pct35" w:color="auto" w:fill="FFFFFF"/>
            <w:tcMar>
              <w:top w:w="15" w:type="dxa"/>
              <w:bottom w:w="15" w:type="dxa"/>
            </w:tcMar>
            <w:vAlign w:val="center"/>
          </w:tcPr>
          <w:p w14:paraId="13BF5E19"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2F89976F" w14:textId="77777777" w:rsidR="00607876" w:rsidRDefault="00607876">
            <w:pPr>
              <w:spacing w:line="240" w:lineRule="auto"/>
              <w:jc w:val="center"/>
            </w:pPr>
          </w:p>
        </w:tc>
        <w:tc>
          <w:tcPr>
            <w:tcW w:w="600" w:type="dxa"/>
            <w:vMerge/>
            <w:shd w:val="pct35" w:color="auto" w:fill="FFFFFF"/>
            <w:tcMar>
              <w:top w:w="15" w:type="dxa"/>
              <w:bottom w:w="15" w:type="dxa"/>
            </w:tcMar>
            <w:vAlign w:val="center"/>
          </w:tcPr>
          <w:p w14:paraId="4C83598F" w14:textId="77777777" w:rsidR="00607876" w:rsidRDefault="00607876">
            <w:pPr>
              <w:spacing w:line="240" w:lineRule="auto"/>
              <w:jc w:val="center"/>
            </w:pPr>
          </w:p>
        </w:tc>
        <w:tc>
          <w:tcPr>
            <w:tcW w:w="200" w:type="dxa"/>
            <w:shd w:val="pct35" w:color="auto" w:fill="FFFFFF"/>
            <w:tcMar>
              <w:top w:w="15" w:type="dxa"/>
              <w:bottom w:w="15" w:type="dxa"/>
            </w:tcMar>
            <w:vAlign w:val="center"/>
          </w:tcPr>
          <w:p w14:paraId="660FB3CA" w14:textId="77777777" w:rsidR="00607876" w:rsidRDefault="003C11A7">
            <w:pPr>
              <w:spacing w:line="240" w:lineRule="auto"/>
              <w:jc w:val="center"/>
            </w:pPr>
            <w:r>
              <w:rPr>
                <w:rFonts w:ascii="华文仿宋" w:hAnsi="华文仿宋" w:cs="华文仿宋"/>
                <w:b/>
                <w:sz w:val="21"/>
              </w:rPr>
              <w:t>环境管理</w:t>
            </w:r>
          </w:p>
        </w:tc>
        <w:tc>
          <w:tcPr>
            <w:tcW w:w="200" w:type="dxa"/>
            <w:shd w:val="pct35" w:color="auto" w:fill="FFFFFF"/>
            <w:tcMar>
              <w:top w:w="15" w:type="dxa"/>
              <w:bottom w:w="15" w:type="dxa"/>
            </w:tcMar>
            <w:vAlign w:val="center"/>
          </w:tcPr>
          <w:p w14:paraId="03713B5B" w14:textId="77777777" w:rsidR="00607876" w:rsidRDefault="003C11A7">
            <w:pPr>
              <w:spacing w:line="240" w:lineRule="auto"/>
              <w:jc w:val="center"/>
            </w:pPr>
            <w:r>
              <w:rPr>
                <w:rFonts w:ascii="华文仿宋" w:hAnsi="华文仿宋" w:cs="华文仿宋"/>
                <w:b/>
                <w:sz w:val="21"/>
              </w:rPr>
              <w:t>资产管理</w:t>
            </w:r>
          </w:p>
        </w:tc>
        <w:tc>
          <w:tcPr>
            <w:tcW w:w="200" w:type="dxa"/>
            <w:shd w:val="pct35" w:color="auto" w:fill="FFFFFF"/>
            <w:tcMar>
              <w:top w:w="15" w:type="dxa"/>
              <w:bottom w:w="15" w:type="dxa"/>
            </w:tcMar>
            <w:vAlign w:val="center"/>
          </w:tcPr>
          <w:p w14:paraId="29FEC5E9" w14:textId="77777777" w:rsidR="00607876" w:rsidRDefault="003C11A7">
            <w:pPr>
              <w:spacing w:line="240" w:lineRule="auto"/>
              <w:jc w:val="center"/>
            </w:pPr>
            <w:r>
              <w:rPr>
                <w:rFonts w:ascii="华文仿宋" w:hAnsi="华文仿宋" w:cs="华文仿宋"/>
                <w:b/>
                <w:sz w:val="21"/>
              </w:rPr>
              <w:t>介质管理</w:t>
            </w:r>
          </w:p>
        </w:tc>
        <w:tc>
          <w:tcPr>
            <w:tcW w:w="200" w:type="dxa"/>
            <w:shd w:val="pct35" w:color="auto" w:fill="FFFFFF"/>
            <w:tcMar>
              <w:top w:w="15" w:type="dxa"/>
              <w:bottom w:w="15" w:type="dxa"/>
            </w:tcMar>
            <w:vAlign w:val="center"/>
          </w:tcPr>
          <w:p w14:paraId="2DFB49CC" w14:textId="77777777" w:rsidR="00607876" w:rsidRDefault="003C11A7">
            <w:pPr>
              <w:spacing w:line="240" w:lineRule="auto"/>
              <w:jc w:val="center"/>
            </w:pPr>
            <w:r>
              <w:rPr>
                <w:rFonts w:ascii="华文仿宋" w:hAnsi="华文仿宋" w:cs="华文仿宋"/>
                <w:b/>
                <w:sz w:val="21"/>
              </w:rPr>
              <w:t>设备维护管理</w:t>
            </w:r>
          </w:p>
        </w:tc>
        <w:tc>
          <w:tcPr>
            <w:tcW w:w="200" w:type="dxa"/>
            <w:shd w:val="pct35" w:color="auto" w:fill="FFFFFF"/>
            <w:tcMar>
              <w:top w:w="15" w:type="dxa"/>
              <w:bottom w:w="15" w:type="dxa"/>
            </w:tcMar>
            <w:vAlign w:val="center"/>
          </w:tcPr>
          <w:p w14:paraId="1C4ADBE5" w14:textId="77777777" w:rsidR="00607876" w:rsidRDefault="003C11A7">
            <w:pPr>
              <w:spacing w:line="240" w:lineRule="auto"/>
              <w:jc w:val="center"/>
            </w:pPr>
            <w:r>
              <w:rPr>
                <w:rFonts w:ascii="华文仿宋" w:hAnsi="华文仿宋" w:cs="华文仿宋"/>
                <w:b/>
                <w:sz w:val="21"/>
              </w:rPr>
              <w:t>漏洞和风险管理</w:t>
            </w:r>
          </w:p>
        </w:tc>
        <w:tc>
          <w:tcPr>
            <w:tcW w:w="200" w:type="dxa"/>
            <w:shd w:val="pct35" w:color="auto" w:fill="FFFFFF"/>
            <w:tcMar>
              <w:top w:w="15" w:type="dxa"/>
              <w:bottom w:w="15" w:type="dxa"/>
            </w:tcMar>
            <w:vAlign w:val="center"/>
          </w:tcPr>
          <w:p w14:paraId="7EE2B049" w14:textId="77777777" w:rsidR="00607876" w:rsidRDefault="003C11A7">
            <w:pPr>
              <w:spacing w:line="240" w:lineRule="auto"/>
              <w:jc w:val="center"/>
            </w:pPr>
            <w:r>
              <w:rPr>
                <w:rFonts w:ascii="华文仿宋" w:hAnsi="华文仿宋" w:cs="华文仿宋"/>
                <w:b/>
                <w:sz w:val="21"/>
              </w:rPr>
              <w:t>网络和系统安全管理</w:t>
            </w:r>
          </w:p>
        </w:tc>
        <w:tc>
          <w:tcPr>
            <w:tcW w:w="200" w:type="dxa"/>
            <w:shd w:val="pct35" w:color="auto" w:fill="FFFFFF"/>
            <w:tcMar>
              <w:top w:w="15" w:type="dxa"/>
              <w:bottom w:w="15" w:type="dxa"/>
            </w:tcMar>
            <w:vAlign w:val="center"/>
          </w:tcPr>
          <w:p w14:paraId="5991E764" w14:textId="77777777" w:rsidR="00607876" w:rsidRDefault="003C11A7">
            <w:pPr>
              <w:spacing w:line="240" w:lineRule="auto"/>
              <w:jc w:val="center"/>
            </w:pPr>
            <w:r>
              <w:rPr>
                <w:rFonts w:ascii="华文仿宋" w:hAnsi="华文仿宋" w:cs="华文仿宋"/>
                <w:b/>
                <w:sz w:val="21"/>
              </w:rPr>
              <w:t>恶意代码防范管理</w:t>
            </w:r>
          </w:p>
        </w:tc>
        <w:tc>
          <w:tcPr>
            <w:tcW w:w="200" w:type="dxa"/>
            <w:shd w:val="pct35" w:color="auto" w:fill="FFFFFF"/>
            <w:tcMar>
              <w:top w:w="15" w:type="dxa"/>
              <w:bottom w:w="15" w:type="dxa"/>
            </w:tcMar>
            <w:vAlign w:val="center"/>
          </w:tcPr>
          <w:p w14:paraId="4D66BF5E" w14:textId="77777777" w:rsidR="00607876" w:rsidRDefault="003C11A7">
            <w:pPr>
              <w:spacing w:line="240" w:lineRule="auto"/>
              <w:jc w:val="center"/>
            </w:pPr>
            <w:r>
              <w:rPr>
                <w:rFonts w:ascii="华文仿宋" w:hAnsi="华文仿宋" w:cs="华文仿宋"/>
                <w:b/>
                <w:sz w:val="21"/>
              </w:rPr>
              <w:t>配置管理</w:t>
            </w:r>
          </w:p>
        </w:tc>
        <w:tc>
          <w:tcPr>
            <w:tcW w:w="200" w:type="dxa"/>
            <w:shd w:val="pct35" w:color="auto" w:fill="FFFFFF"/>
            <w:tcMar>
              <w:top w:w="15" w:type="dxa"/>
              <w:bottom w:w="15" w:type="dxa"/>
            </w:tcMar>
            <w:vAlign w:val="center"/>
          </w:tcPr>
          <w:p w14:paraId="79C86365" w14:textId="77777777" w:rsidR="00607876" w:rsidRDefault="003C11A7">
            <w:pPr>
              <w:spacing w:line="240" w:lineRule="auto"/>
              <w:jc w:val="center"/>
            </w:pPr>
            <w:r>
              <w:rPr>
                <w:rFonts w:ascii="华文仿宋" w:hAnsi="华文仿宋" w:cs="华文仿宋"/>
                <w:b/>
                <w:sz w:val="21"/>
              </w:rPr>
              <w:t>密码管理</w:t>
            </w:r>
          </w:p>
        </w:tc>
        <w:tc>
          <w:tcPr>
            <w:tcW w:w="200" w:type="dxa"/>
            <w:shd w:val="pct35" w:color="auto" w:fill="FFFFFF"/>
            <w:tcMar>
              <w:top w:w="15" w:type="dxa"/>
              <w:bottom w:w="15" w:type="dxa"/>
            </w:tcMar>
            <w:vAlign w:val="center"/>
          </w:tcPr>
          <w:p w14:paraId="179A0943" w14:textId="77777777" w:rsidR="00607876" w:rsidRDefault="003C11A7">
            <w:pPr>
              <w:spacing w:line="240" w:lineRule="auto"/>
              <w:jc w:val="center"/>
            </w:pPr>
            <w:r>
              <w:rPr>
                <w:rFonts w:ascii="华文仿宋" w:hAnsi="华文仿宋" w:cs="华文仿宋"/>
                <w:b/>
                <w:sz w:val="21"/>
              </w:rPr>
              <w:t>变更管理</w:t>
            </w:r>
          </w:p>
        </w:tc>
        <w:tc>
          <w:tcPr>
            <w:tcW w:w="200" w:type="dxa"/>
            <w:shd w:val="pct35" w:color="auto" w:fill="FFFFFF"/>
            <w:tcMar>
              <w:top w:w="15" w:type="dxa"/>
              <w:bottom w:w="15" w:type="dxa"/>
            </w:tcMar>
            <w:vAlign w:val="center"/>
          </w:tcPr>
          <w:p w14:paraId="0B6214A7" w14:textId="77777777" w:rsidR="00607876" w:rsidRDefault="003C11A7">
            <w:pPr>
              <w:spacing w:line="240" w:lineRule="auto"/>
              <w:jc w:val="center"/>
            </w:pPr>
            <w:r>
              <w:rPr>
                <w:rFonts w:ascii="华文仿宋" w:hAnsi="华文仿宋" w:cs="华文仿宋"/>
                <w:b/>
                <w:sz w:val="21"/>
              </w:rPr>
              <w:t>备份与恢复管理</w:t>
            </w:r>
          </w:p>
        </w:tc>
        <w:tc>
          <w:tcPr>
            <w:tcW w:w="200" w:type="dxa"/>
            <w:shd w:val="pct35" w:color="auto" w:fill="FFFFFF"/>
            <w:tcMar>
              <w:top w:w="15" w:type="dxa"/>
              <w:bottom w:w="15" w:type="dxa"/>
            </w:tcMar>
            <w:vAlign w:val="center"/>
          </w:tcPr>
          <w:p w14:paraId="4CBEFED1" w14:textId="77777777" w:rsidR="00607876" w:rsidRDefault="003C11A7">
            <w:pPr>
              <w:spacing w:line="240" w:lineRule="auto"/>
              <w:jc w:val="center"/>
            </w:pPr>
            <w:r>
              <w:rPr>
                <w:rFonts w:ascii="华文仿宋" w:hAnsi="华文仿宋" w:cs="华文仿宋"/>
                <w:b/>
                <w:sz w:val="21"/>
              </w:rPr>
              <w:t>安全事件处置</w:t>
            </w:r>
          </w:p>
        </w:tc>
        <w:tc>
          <w:tcPr>
            <w:tcW w:w="200" w:type="dxa"/>
            <w:shd w:val="pct35" w:color="auto" w:fill="FFFFFF"/>
            <w:tcMar>
              <w:top w:w="15" w:type="dxa"/>
              <w:bottom w:w="15" w:type="dxa"/>
            </w:tcMar>
            <w:vAlign w:val="center"/>
          </w:tcPr>
          <w:p w14:paraId="564281F3" w14:textId="77777777" w:rsidR="00607876" w:rsidRDefault="003C11A7">
            <w:pPr>
              <w:spacing w:line="240" w:lineRule="auto"/>
              <w:jc w:val="center"/>
            </w:pPr>
            <w:r>
              <w:rPr>
                <w:rFonts w:ascii="华文仿宋" w:hAnsi="华文仿宋" w:cs="华文仿宋"/>
                <w:b/>
                <w:sz w:val="21"/>
              </w:rPr>
              <w:t>应急预案管理</w:t>
            </w:r>
          </w:p>
        </w:tc>
        <w:tc>
          <w:tcPr>
            <w:tcW w:w="200" w:type="dxa"/>
            <w:shd w:val="pct35" w:color="auto" w:fill="FFFFFF"/>
            <w:tcMar>
              <w:top w:w="15" w:type="dxa"/>
              <w:bottom w:w="15" w:type="dxa"/>
            </w:tcMar>
            <w:vAlign w:val="center"/>
          </w:tcPr>
          <w:p w14:paraId="508021F1" w14:textId="77777777" w:rsidR="00607876" w:rsidRDefault="003C11A7">
            <w:pPr>
              <w:spacing w:line="240" w:lineRule="auto"/>
              <w:jc w:val="center"/>
            </w:pPr>
            <w:r>
              <w:rPr>
                <w:rFonts w:ascii="华文仿宋" w:hAnsi="华文仿宋" w:cs="华文仿宋"/>
                <w:b/>
                <w:sz w:val="21"/>
              </w:rPr>
              <w:t>外包运</w:t>
            </w:r>
            <w:proofErr w:type="gramStart"/>
            <w:r>
              <w:rPr>
                <w:rFonts w:ascii="华文仿宋" w:hAnsi="华文仿宋" w:cs="华文仿宋"/>
                <w:b/>
                <w:sz w:val="21"/>
              </w:rPr>
              <w:t>维管理</w:t>
            </w:r>
            <w:proofErr w:type="gramEnd"/>
          </w:p>
        </w:tc>
      </w:tr>
      <w:tr w:rsidR="00607876" w14:paraId="3154A455" w14:textId="77777777">
        <w:tc>
          <w:tcPr>
            <w:tcW w:w="800" w:type="dxa"/>
            <w:vMerge w:val="restart"/>
            <w:tcMar>
              <w:top w:w="100" w:type="dxa"/>
              <w:bottom w:w="100" w:type="dxa"/>
            </w:tcMar>
            <w:vAlign w:val="center"/>
          </w:tcPr>
          <w:p w14:paraId="2B4A403A" w14:textId="77777777" w:rsidR="00607876" w:rsidRDefault="003C11A7">
            <w:pPr>
              <w:spacing w:line="240" w:lineRule="auto"/>
              <w:jc w:val="center"/>
            </w:pPr>
            <w:r>
              <w:rPr>
                <w:rFonts w:ascii="华文仿宋" w:hAnsi="华文仿宋" w:cs="华文仿宋"/>
                <w:sz w:val="21"/>
              </w:rPr>
              <w:t>1</w:t>
            </w:r>
          </w:p>
        </w:tc>
        <w:tc>
          <w:tcPr>
            <w:tcW w:w="800" w:type="dxa"/>
            <w:vMerge w:val="restart"/>
            <w:tcMar>
              <w:top w:w="100" w:type="dxa"/>
              <w:bottom w:w="100" w:type="dxa"/>
            </w:tcMar>
            <w:vAlign w:val="center"/>
          </w:tcPr>
          <w:p w14:paraId="5A8EC36A" w14:textId="77777777" w:rsidR="00607876" w:rsidRDefault="003C11A7">
            <w:pPr>
              <w:spacing w:line="240" w:lineRule="auto"/>
              <w:jc w:val="center"/>
            </w:pPr>
            <w:r>
              <w:rPr>
                <w:rFonts w:ascii="华文仿宋" w:hAnsi="华文仿宋" w:cs="华文仿宋"/>
                <w:sz w:val="21"/>
              </w:rPr>
              <w:t>制度或记录类文档</w:t>
            </w:r>
          </w:p>
        </w:tc>
        <w:tc>
          <w:tcPr>
            <w:tcW w:w="600" w:type="dxa"/>
            <w:tcMar>
              <w:top w:w="100" w:type="dxa"/>
              <w:bottom w:w="100" w:type="dxa"/>
            </w:tcMar>
            <w:vAlign w:val="center"/>
          </w:tcPr>
          <w:p w14:paraId="31EBAB40" w14:textId="77777777" w:rsidR="00607876" w:rsidRDefault="003C11A7">
            <w:pPr>
              <w:spacing w:line="240" w:lineRule="auto"/>
              <w:jc w:val="center"/>
            </w:pPr>
            <w:r>
              <w:rPr>
                <w:rFonts w:ascii="华文仿宋" w:hAnsi="华文仿宋" w:cs="华文仿宋"/>
                <w:sz w:val="21"/>
              </w:rPr>
              <w:t>符合</w:t>
            </w:r>
          </w:p>
        </w:tc>
        <w:tc>
          <w:tcPr>
            <w:tcW w:w="200" w:type="dxa"/>
            <w:tcMar>
              <w:top w:w="100" w:type="dxa"/>
              <w:bottom w:w="100" w:type="dxa"/>
            </w:tcMar>
            <w:vAlign w:val="center"/>
          </w:tcPr>
          <w:p w14:paraId="391585C0" w14:textId="77777777" w:rsidR="00607876" w:rsidRDefault="003C11A7">
            <w:pPr>
              <w:spacing w:line="240" w:lineRule="auto"/>
              <w:jc w:val="center"/>
            </w:pPr>
            <w:r>
              <w:rPr>
                <w:rFonts w:ascii="华文仿宋" w:hAnsi="华文仿宋" w:cs="华文仿宋"/>
                <w:sz w:val="21"/>
              </w:rPr>
              <w:t>3</w:t>
            </w:r>
          </w:p>
        </w:tc>
        <w:tc>
          <w:tcPr>
            <w:tcW w:w="200" w:type="dxa"/>
            <w:tcMar>
              <w:top w:w="100" w:type="dxa"/>
              <w:bottom w:w="100" w:type="dxa"/>
            </w:tcMar>
            <w:vAlign w:val="center"/>
          </w:tcPr>
          <w:p w14:paraId="09B8E5E1" w14:textId="77777777" w:rsidR="00607876" w:rsidRDefault="003C11A7">
            <w:pPr>
              <w:spacing w:line="240" w:lineRule="auto"/>
              <w:jc w:val="center"/>
            </w:pPr>
            <w:r>
              <w:rPr>
                <w:rFonts w:ascii="华文仿宋" w:hAnsi="华文仿宋" w:cs="华文仿宋"/>
                <w:sz w:val="21"/>
              </w:rPr>
              <w:t>3</w:t>
            </w:r>
          </w:p>
        </w:tc>
        <w:tc>
          <w:tcPr>
            <w:tcW w:w="200" w:type="dxa"/>
            <w:tcMar>
              <w:top w:w="100" w:type="dxa"/>
              <w:bottom w:w="100" w:type="dxa"/>
            </w:tcMar>
            <w:vAlign w:val="center"/>
          </w:tcPr>
          <w:p w14:paraId="15579506"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5BFCC811" w14:textId="77777777" w:rsidR="00607876" w:rsidRDefault="003C11A7">
            <w:pPr>
              <w:spacing w:line="240" w:lineRule="auto"/>
              <w:jc w:val="center"/>
            </w:pPr>
            <w:r>
              <w:rPr>
                <w:rFonts w:ascii="华文仿宋" w:hAnsi="华文仿宋" w:cs="华文仿宋"/>
                <w:sz w:val="21"/>
              </w:rPr>
              <w:t>4</w:t>
            </w:r>
          </w:p>
        </w:tc>
        <w:tc>
          <w:tcPr>
            <w:tcW w:w="200" w:type="dxa"/>
            <w:tcMar>
              <w:top w:w="100" w:type="dxa"/>
              <w:bottom w:w="100" w:type="dxa"/>
            </w:tcMar>
            <w:vAlign w:val="center"/>
          </w:tcPr>
          <w:p w14:paraId="0B94198F" w14:textId="77777777" w:rsidR="00607876" w:rsidRDefault="003C11A7">
            <w:pPr>
              <w:spacing w:line="240" w:lineRule="auto"/>
              <w:jc w:val="center"/>
            </w:pPr>
            <w:r>
              <w:rPr>
                <w:rFonts w:ascii="华文仿宋" w:hAnsi="华文仿宋" w:cs="华文仿宋"/>
                <w:sz w:val="21"/>
              </w:rPr>
              <w:t>2</w:t>
            </w:r>
          </w:p>
        </w:tc>
        <w:tc>
          <w:tcPr>
            <w:tcW w:w="200" w:type="dxa"/>
            <w:tcMar>
              <w:top w:w="100" w:type="dxa"/>
              <w:bottom w:w="100" w:type="dxa"/>
            </w:tcMar>
            <w:vAlign w:val="center"/>
          </w:tcPr>
          <w:p w14:paraId="4BA52D35" w14:textId="77777777" w:rsidR="00607876" w:rsidRDefault="003C11A7">
            <w:pPr>
              <w:spacing w:line="240" w:lineRule="auto"/>
              <w:jc w:val="center"/>
            </w:pPr>
            <w:r>
              <w:rPr>
                <w:rFonts w:ascii="华文仿宋" w:hAnsi="华文仿宋" w:cs="华文仿宋"/>
                <w:sz w:val="21"/>
              </w:rPr>
              <w:t>10</w:t>
            </w:r>
          </w:p>
        </w:tc>
        <w:tc>
          <w:tcPr>
            <w:tcW w:w="200" w:type="dxa"/>
            <w:tcMar>
              <w:top w:w="100" w:type="dxa"/>
              <w:bottom w:w="100" w:type="dxa"/>
            </w:tcMar>
            <w:vAlign w:val="center"/>
          </w:tcPr>
          <w:p w14:paraId="1AC4352E" w14:textId="77777777" w:rsidR="00607876" w:rsidRDefault="003C11A7">
            <w:pPr>
              <w:spacing w:line="240" w:lineRule="auto"/>
              <w:jc w:val="center"/>
            </w:pPr>
            <w:r>
              <w:rPr>
                <w:rFonts w:ascii="华文仿宋" w:hAnsi="华文仿宋" w:cs="华文仿宋"/>
                <w:sz w:val="21"/>
              </w:rPr>
              <w:t>2</w:t>
            </w:r>
          </w:p>
        </w:tc>
        <w:tc>
          <w:tcPr>
            <w:tcW w:w="200" w:type="dxa"/>
            <w:tcMar>
              <w:top w:w="100" w:type="dxa"/>
              <w:bottom w:w="100" w:type="dxa"/>
            </w:tcMar>
            <w:vAlign w:val="center"/>
          </w:tcPr>
          <w:p w14:paraId="7438E0E7" w14:textId="77777777" w:rsidR="00607876" w:rsidRDefault="003C11A7">
            <w:pPr>
              <w:spacing w:line="240" w:lineRule="auto"/>
              <w:jc w:val="center"/>
            </w:pPr>
            <w:r>
              <w:rPr>
                <w:rFonts w:ascii="华文仿宋" w:hAnsi="华文仿宋" w:cs="华文仿宋"/>
                <w:sz w:val="21"/>
              </w:rPr>
              <w:t>2</w:t>
            </w:r>
          </w:p>
        </w:tc>
        <w:tc>
          <w:tcPr>
            <w:tcW w:w="200" w:type="dxa"/>
            <w:tcMar>
              <w:top w:w="100" w:type="dxa"/>
              <w:bottom w:w="100" w:type="dxa"/>
            </w:tcMar>
            <w:vAlign w:val="center"/>
          </w:tcPr>
          <w:p w14:paraId="4518EACA"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67F41E5F" w14:textId="77777777" w:rsidR="00607876" w:rsidRDefault="003C11A7">
            <w:pPr>
              <w:spacing w:line="240" w:lineRule="auto"/>
              <w:jc w:val="center"/>
            </w:pPr>
            <w:r>
              <w:rPr>
                <w:rFonts w:ascii="华文仿宋" w:hAnsi="华文仿宋" w:cs="华文仿宋"/>
                <w:sz w:val="21"/>
              </w:rPr>
              <w:t>2</w:t>
            </w:r>
          </w:p>
        </w:tc>
        <w:tc>
          <w:tcPr>
            <w:tcW w:w="200" w:type="dxa"/>
            <w:tcMar>
              <w:top w:w="100" w:type="dxa"/>
              <w:bottom w:w="100" w:type="dxa"/>
            </w:tcMar>
            <w:vAlign w:val="center"/>
          </w:tcPr>
          <w:p w14:paraId="1B3E1E4C" w14:textId="77777777" w:rsidR="00607876" w:rsidRDefault="003C11A7">
            <w:pPr>
              <w:spacing w:line="240" w:lineRule="auto"/>
              <w:jc w:val="center"/>
            </w:pPr>
            <w:r>
              <w:rPr>
                <w:rFonts w:ascii="华文仿宋" w:hAnsi="华文仿宋" w:cs="华文仿宋"/>
                <w:sz w:val="21"/>
              </w:rPr>
              <w:t>3</w:t>
            </w:r>
          </w:p>
        </w:tc>
        <w:tc>
          <w:tcPr>
            <w:tcW w:w="200" w:type="dxa"/>
            <w:tcMar>
              <w:top w:w="100" w:type="dxa"/>
              <w:bottom w:w="100" w:type="dxa"/>
            </w:tcMar>
            <w:vAlign w:val="center"/>
          </w:tcPr>
          <w:p w14:paraId="391CFFC9" w14:textId="77777777" w:rsidR="00607876" w:rsidRDefault="003C11A7">
            <w:pPr>
              <w:spacing w:line="240" w:lineRule="auto"/>
              <w:jc w:val="center"/>
            </w:pPr>
            <w:r>
              <w:rPr>
                <w:rFonts w:ascii="华文仿宋" w:hAnsi="华文仿宋" w:cs="华文仿宋"/>
                <w:sz w:val="21"/>
              </w:rPr>
              <w:t>4</w:t>
            </w:r>
          </w:p>
        </w:tc>
        <w:tc>
          <w:tcPr>
            <w:tcW w:w="200" w:type="dxa"/>
            <w:tcMar>
              <w:top w:w="100" w:type="dxa"/>
              <w:bottom w:w="100" w:type="dxa"/>
            </w:tcMar>
            <w:vAlign w:val="center"/>
          </w:tcPr>
          <w:p w14:paraId="288D8203" w14:textId="77777777" w:rsidR="00607876" w:rsidRDefault="003C11A7">
            <w:pPr>
              <w:spacing w:line="240" w:lineRule="auto"/>
              <w:jc w:val="center"/>
            </w:pPr>
            <w:r>
              <w:rPr>
                <w:rFonts w:ascii="华文仿宋" w:hAnsi="华文仿宋" w:cs="华文仿宋"/>
                <w:sz w:val="21"/>
              </w:rPr>
              <w:t>3</w:t>
            </w:r>
          </w:p>
        </w:tc>
        <w:tc>
          <w:tcPr>
            <w:tcW w:w="200" w:type="dxa"/>
            <w:tcMar>
              <w:top w:w="100" w:type="dxa"/>
              <w:bottom w:w="100" w:type="dxa"/>
            </w:tcMar>
            <w:vAlign w:val="center"/>
          </w:tcPr>
          <w:p w14:paraId="57C16536" w14:textId="77777777" w:rsidR="00607876" w:rsidRDefault="003C11A7">
            <w:pPr>
              <w:spacing w:line="240" w:lineRule="auto"/>
              <w:jc w:val="center"/>
            </w:pPr>
            <w:r>
              <w:rPr>
                <w:rFonts w:ascii="华文仿宋" w:hAnsi="华文仿宋" w:cs="华文仿宋"/>
                <w:sz w:val="21"/>
              </w:rPr>
              <w:t>4</w:t>
            </w:r>
          </w:p>
        </w:tc>
      </w:tr>
      <w:tr w:rsidR="00607876" w14:paraId="3337CEAF" w14:textId="77777777">
        <w:tc>
          <w:tcPr>
            <w:tcW w:w="800" w:type="dxa"/>
            <w:vMerge/>
            <w:tcMar>
              <w:top w:w="100" w:type="dxa"/>
              <w:bottom w:w="100" w:type="dxa"/>
            </w:tcMar>
            <w:vAlign w:val="center"/>
          </w:tcPr>
          <w:p w14:paraId="173110F2" w14:textId="77777777" w:rsidR="00607876" w:rsidRDefault="00607876">
            <w:pPr>
              <w:spacing w:line="240" w:lineRule="auto"/>
              <w:jc w:val="center"/>
            </w:pPr>
          </w:p>
        </w:tc>
        <w:tc>
          <w:tcPr>
            <w:tcW w:w="800" w:type="dxa"/>
            <w:vMerge/>
            <w:tcMar>
              <w:top w:w="100" w:type="dxa"/>
              <w:bottom w:w="100" w:type="dxa"/>
            </w:tcMar>
            <w:vAlign w:val="center"/>
          </w:tcPr>
          <w:p w14:paraId="5063D301" w14:textId="77777777" w:rsidR="00607876" w:rsidRDefault="00607876">
            <w:pPr>
              <w:spacing w:line="240" w:lineRule="auto"/>
              <w:jc w:val="center"/>
            </w:pPr>
          </w:p>
        </w:tc>
        <w:tc>
          <w:tcPr>
            <w:tcW w:w="600" w:type="dxa"/>
            <w:tcMar>
              <w:top w:w="100" w:type="dxa"/>
              <w:bottom w:w="100" w:type="dxa"/>
            </w:tcMar>
            <w:vAlign w:val="center"/>
          </w:tcPr>
          <w:p w14:paraId="20A2A4F5" w14:textId="77777777" w:rsidR="00607876" w:rsidRDefault="003C11A7">
            <w:pPr>
              <w:spacing w:line="240" w:lineRule="auto"/>
              <w:jc w:val="center"/>
            </w:pPr>
            <w:r>
              <w:rPr>
                <w:rFonts w:ascii="华文仿宋" w:hAnsi="华文仿宋" w:cs="华文仿宋"/>
                <w:sz w:val="21"/>
              </w:rPr>
              <w:t>部分符合</w:t>
            </w:r>
          </w:p>
        </w:tc>
        <w:tc>
          <w:tcPr>
            <w:tcW w:w="200" w:type="dxa"/>
            <w:tcMar>
              <w:top w:w="100" w:type="dxa"/>
              <w:bottom w:w="100" w:type="dxa"/>
            </w:tcMar>
            <w:vAlign w:val="center"/>
          </w:tcPr>
          <w:p w14:paraId="1A9F0B72"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6286CFFB"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68E5B988"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500B7F15"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641718F3"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652517B0"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5B0AACFA"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439ADE31"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274AE2CE"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7EEBCCFA"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37239259"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6AB2402A"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5354714F"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698BCCAC" w14:textId="77777777" w:rsidR="00607876" w:rsidRDefault="003C11A7">
            <w:pPr>
              <w:spacing w:line="240" w:lineRule="auto"/>
              <w:jc w:val="center"/>
            </w:pPr>
            <w:r>
              <w:rPr>
                <w:rFonts w:ascii="华文仿宋" w:hAnsi="华文仿宋" w:cs="华文仿宋"/>
                <w:sz w:val="21"/>
              </w:rPr>
              <w:t>0</w:t>
            </w:r>
          </w:p>
        </w:tc>
      </w:tr>
      <w:tr w:rsidR="00607876" w14:paraId="065504C4" w14:textId="77777777">
        <w:tc>
          <w:tcPr>
            <w:tcW w:w="800" w:type="dxa"/>
            <w:vMerge/>
            <w:tcMar>
              <w:top w:w="100" w:type="dxa"/>
              <w:bottom w:w="100" w:type="dxa"/>
            </w:tcMar>
            <w:vAlign w:val="center"/>
          </w:tcPr>
          <w:p w14:paraId="7F00CE23" w14:textId="77777777" w:rsidR="00607876" w:rsidRDefault="00607876">
            <w:pPr>
              <w:spacing w:line="240" w:lineRule="auto"/>
              <w:jc w:val="center"/>
            </w:pPr>
          </w:p>
        </w:tc>
        <w:tc>
          <w:tcPr>
            <w:tcW w:w="800" w:type="dxa"/>
            <w:vMerge/>
            <w:tcMar>
              <w:top w:w="100" w:type="dxa"/>
              <w:bottom w:w="100" w:type="dxa"/>
            </w:tcMar>
            <w:vAlign w:val="center"/>
          </w:tcPr>
          <w:p w14:paraId="5CF10841" w14:textId="77777777" w:rsidR="00607876" w:rsidRDefault="00607876">
            <w:pPr>
              <w:spacing w:line="240" w:lineRule="auto"/>
              <w:jc w:val="center"/>
            </w:pPr>
          </w:p>
        </w:tc>
        <w:tc>
          <w:tcPr>
            <w:tcW w:w="600" w:type="dxa"/>
            <w:tcMar>
              <w:top w:w="100" w:type="dxa"/>
              <w:bottom w:w="100" w:type="dxa"/>
            </w:tcMar>
            <w:vAlign w:val="center"/>
          </w:tcPr>
          <w:p w14:paraId="25D6830D" w14:textId="77777777" w:rsidR="00607876" w:rsidRDefault="003C11A7">
            <w:pPr>
              <w:spacing w:line="240" w:lineRule="auto"/>
              <w:jc w:val="center"/>
            </w:pPr>
            <w:r>
              <w:rPr>
                <w:rFonts w:ascii="华文仿宋" w:hAnsi="华文仿宋" w:cs="华文仿宋"/>
                <w:sz w:val="21"/>
              </w:rPr>
              <w:t>不符合</w:t>
            </w:r>
          </w:p>
        </w:tc>
        <w:tc>
          <w:tcPr>
            <w:tcW w:w="200" w:type="dxa"/>
            <w:tcMar>
              <w:top w:w="100" w:type="dxa"/>
              <w:bottom w:w="100" w:type="dxa"/>
            </w:tcMar>
            <w:vAlign w:val="center"/>
          </w:tcPr>
          <w:p w14:paraId="316E509B"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70171DB4"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41DB6299" w14:textId="77777777" w:rsidR="00607876" w:rsidRDefault="003C11A7">
            <w:pPr>
              <w:spacing w:line="240" w:lineRule="auto"/>
              <w:jc w:val="center"/>
            </w:pPr>
            <w:r>
              <w:rPr>
                <w:rFonts w:ascii="华文仿宋" w:hAnsi="华文仿宋" w:cs="华文仿宋"/>
                <w:sz w:val="21"/>
              </w:rPr>
              <w:t>2</w:t>
            </w:r>
          </w:p>
        </w:tc>
        <w:tc>
          <w:tcPr>
            <w:tcW w:w="200" w:type="dxa"/>
            <w:tcMar>
              <w:top w:w="100" w:type="dxa"/>
              <w:bottom w:w="100" w:type="dxa"/>
            </w:tcMar>
            <w:vAlign w:val="center"/>
          </w:tcPr>
          <w:p w14:paraId="18626A1E"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128DAEE8"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607BC1FC"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06CDDA3C"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2239E2AD"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21B9C723" w14:textId="77777777" w:rsidR="00607876" w:rsidRDefault="003C11A7">
            <w:pPr>
              <w:spacing w:line="240" w:lineRule="auto"/>
              <w:jc w:val="center"/>
            </w:pPr>
            <w:r>
              <w:rPr>
                <w:rFonts w:ascii="华文仿宋" w:hAnsi="华文仿宋" w:cs="华文仿宋"/>
                <w:sz w:val="21"/>
              </w:rPr>
              <w:t>2</w:t>
            </w:r>
          </w:p>
        </w:tc>
        <w:tc>
          <w:tcPr>
            <w:tcW w:w="200" w:type="dxa"/>
            <w:tcMar>
              <w:top w:w="100" w:type="dxa"/>
              <w:bottom w:w="100" w:type="dxa"/>
            </w:tcMar>
            <w:vAlign w:val="center"/>
          </w:tcPr>
          <w:p w14:paraId="6F195DB5" w14:textId="77777777" w:rsidR="00607876" w:rsidRDefault="003C11A7">
            <w:pPr>
              <w:spacing w:line="240" w:lineRule="auto"/>
              <w:jc w:val="center"/>
            </w:pPr>
            <w:r>
              <w:rPr>
                <w:rFonts w:ascii="华文仿宋" w:hAnsi="华文仿宋" w:cs="华文仿宋"/>
                <w:sz w:val="21"/>
              </w:rPr>
              <w:t>1</w:t>
            </w:r>
          </w:p>
        </w:tc>
        <w:tc>
          <w:tcPr>
            <w:tcW w:w="200" w:type="dxa"/>
            <w:tcMar>
              <w:top w:w="100" w:type="dxa"/>
              <w:bottom w:w="100" w:type="dxa"/>
            </w:tcMar>
            <w:vAlign w:val="center"/>
          </w:tcPr>
          <w:p w14:paraId="3B2CDA59"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42C149E5"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0C3CAD90" w14:textId="77777777" w:rsidR="00607876" w:rsidRDefault="003C11A7">
            <w:pPr>
              <w:spacing w:line="240" w:lineRule="auto"/>
              <w:jc w:val="center"/>
            </w:pPr>
            <w:r>
              <w:rPr>
                <w:rFonts w:ascii="华文仿宋" w:hAnsi="华文仿宋" w:cs="华文仿宋"/>
                <w:sz w:val="21"/>
              </w:rPr>
              <w:t>1</w:t>
            </w:r>
          </w:p>
        </w:tc>
        <w:tc>
          <w:tcPr>
            <w:tcW w:w="200" w:type="dxa"/>
            <w:tcMar>
              <w:top w:w="100" w:type="dxa"/>
              <w:bottom w:w="100" w:type="dxa"/>
            </w:tcMar>
            <w:vAlign w:val="center"/>
          </w:tcPr>
          <w:p w14:paraId="0EDB18D9" w14:textId="77777777" w:rsidR="00607876" w:rsidRDefault="003C11A7">
            <w:pPr>
              <w:spacing w:line="240" w:lineRule="auto"/>
              <w:jc w:val="center"/>
            </w:pPr>
            <w:r>
              <w:rPr>
                <w:rFonts w:ascii="华文仿宋" w:hAnsi="华文仿宋" w:cs="华文仿宋"/>
                <w:sz w:val="21"/>
              </w:rPr>
              <w:t>0</w:t>
            </w:r>
          </w:p>
        </w:tc>
      </w:tr>
      <w:tr w:rsidR="00607876" w14:paraId="3274DDBC" w14:textId="77777777">
        <w:tc>
          <w:tcPr>
            <w:tcW w:w="800" w:type="dxa"/>
            <w:vMerge/>
            <w:tcMar>
              <w:top w:w="100" w:type="dxa"/>
              <w:bottom w:w="100" w:type="dxa"/>
            </w:tcMar>
            <w:vAlign w:val="center"/>
          </w:tcPr>
          <w:p w14:paraId="06A49512" w14:textId="77777777" w:rsidR="00607876" w:rsidRDefault="00607876">
            <w:pPr>
              <w:spacing w:line="240" w:lineRule="auto"/>
              <w:jc w:val="center"/>
            </w:pPr>
          </w:p>
        </w:tc>
        <w:tc>
          <w:tcPr>
            <w:tcW w:w="800" w:type="dxa"/>
            <w:vMerge/>
            <w:tcMar>
              <w:top w:w="100" w:type="dxa"/>
              <w:bottom w:w="100" w:type="dxa"/>
            </w:tcMar>
            <w:vAlign w:val="center"/>
          </w:tcPr>
          <w:p w14:paraId="72F77A0D" w14:textId="77777777" w:rsidR="00607876" w:rsidRDefault="00607876">
            <w:pPr>
              <w:spacing w:line="240" w:lineRule="auto"/>
              <w:jc w:val="center"/>
            </w:pPr>
          </w:p>
        </w:tc>
        <w:tc>
          <w:tcPr>
            <w:tcW w:w="600" w:type="dxa"/>
            <w:tcMar>
              <w:top w:w="100" w:type="dxa"/>
              <w:bottom w:w="100" w:type="dxa"/>
            </w:tcMar>
            <w:vAlign w:val="center"/>
          </w:tcPr>
          <w:p w14:paraId="1B122C80" w14:textId="77777777" w:rsidR="00607876" w:rsidRDefault="003C11A7">
            <w:pPr>
              <w:spacing w:line="240" w:lineRule="auto"/>
              <w:jc w:val="center"/>
            </w:pPr>
            <w:r>
              <w:rPr>
                <w:rFonts w:ascii="华文仿宋" w:hAnsi="华文仿宋" w:cs="华文仿宋"/>
                <w:sz w:val="21"/>
              </w:rPr>
              <w:t>不适用</w:t>
            </w:r>
          </w:p>
        </w:tc>
        <w:tc>
          <w:tcPr>
            <w:tcW w:w="200" w:type="dxa"/>
            <w:tcMar>
              <w:top w:w="100" w:type="dxa"/>
              <w:bottom w:w="100" w:type="dxa"/>
            </w:tcMar>
            <w:vAlign w:val="center"/>
          </w:tcPr>
          <w:p w14:paraId="2341F402"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343AAB79"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49D10405"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7293FD18"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32617449"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5FB6E404"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065662F2"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3B1E8A33"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1DA8876B"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655FD2E2"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282A1F17"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72F779E9"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1B0CE791" w14:textId="77777777" w:rsidR="00607876" w:rsidRDefault="003C11A7">
            <w:pPr>
              <w:spacing w:line="240" w:lineRule="auto"/>
              <w:jc w:val="center"/>
            </w:pPr>
            <w:r>
              <w:rPr>
                <w:rFonts w:ascii="华文仿宋" w:hAnsi="华文仿宋" w:cs="华文仿宋"/>
                <w:sz w:val="21"/>
              </w:rPr>
              <w:t>0</w:t>
            </w:r>
          </w:p>
        </w:tc>
        <w:tc>
          <w:tcPr>
            <w:tcW w:w="200" w:type="dxa"/>
            <w:tcMar>
              <w:top w:w="100" w:type="dxa"/>
              <w:bottom w:w="100" w:type="dxa"/>
            </w:tcMar>
            <w:vAlign w:val="center"/>
          </w:tcPr>
          <w:p w14:paraId="591C6C55" w14:textId="77777777" w:rsidR="00607876" w:rsidRDefault="003C11A7">
            <w:pPr>
              <w:spacing w:line="240" w:lineRule="auto"/>
              <w:jc w:val="center"/>
            </w:pPr>
            <w:r>
              <w:rPr>
                <w:rFonts w:ascii="华文仿宋" w:hAnsi="华文仿宋" w:cs="华文仿宋"/>
                <w:sz w:val="21"/>
              </w:rPr>
              <w:t>0</w:t>
            </w:r>
          </w:p>
        </w:tc>
      </w:tr>
    </w:tbl>
    <w:p w14:paraId="486B3B8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C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26</w:t>
      </w:r>
      <w:r>
        <w:rPr>
          <w:rFonts w:eastAsia="黑体" w:hAnsiTheme="majorEastAsia"/>
          <w:b/>
          <w:sz w:val="21"/>
          <w:szCs w:val="21"/>
        </w:rPr>
        <w:fldChar w:fldCharType="end"/>
      </w:r>
      <w:proofErr w:type="gramStart"/>
      <w:r>
        <w:rPr>
          <w:rFonts w:eastAsia="黑体" w:hAnsiTheme="majorEastAsia"/>
          <w:b/>
          <w:sz w:val="21"/>
          <w:szCs w:val="21"/>
        </w:rPr>
        <w:t>安全运维管理</w:t>
      </w:r>
      <w:proofErr w:type="gramEnd"/>
      <w:r>
        <w:rPr>
          <w:rFonts w:eastAsia="黑体" w:hAnsiTheme="majorEastAsia"/>
          <w:b/>
          <w:sz w:val="21"/>
          <w:szCs w:val="21"/>
        </w:rPr>
        <w:t>单项测评结果汇总表（安全扩展要求部分）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1327"/>
        <w:gridCol w:w="5641"/>
      </w:tblGrid>
      <w:tr w:rsidR="00607876" w14:paraId="620A9498" w14:textId="77777777">
        <w:trPr>
          <w:trHeight w:hRule="exact" w:val="450"/>
          <w:tblHeader/>
        </w:trPr>
        <w:tc>
          <w:tcPr>
            <w:tcW w:w="800" w:type="dxa"/>
            <w:vMerge w:val="restart"/>
            <w:shd w:val="pct35" w:color="auto" w:fill="FFFFFF"/>
            <w:tcMar>
              <w:top w:w="15" w:type="dxa"/>
              <w:bottom w:w="15" w:type="dxa"/>
            </w:tcMar>
            <w:vAlign w:val="center"/>
          </w:tcPr>
          <w:p w14:paraId="54D6A545" w14:textId="77777777" w:rsidR="00607876" w:rsidRDefault="003C11A7">
            <w:pPr>
              <w:spacing w:line="240" w:lineRule="auto"/>
              <w:jc w:val="center"/>
            </w:pPr>
            <w:r>
              <w:rPr>
                <w:rFonts w:ascii="华文仿宋" w:hAnsi="华文仿宋" w:cs="华文仿宋"/>
                <w:b/>
                <w:sz w:val="21"/>
              </w:rPr>
              <w:t>类或方面</w:t>
            </w:r>
          </w:p>
        </w:tc>
        <w:tc>
          <w:tcPr>
            <w:tcW w:w="800" w:type="dxa"/>
            <w:vMerge w:val="restart"/>
            <w:shd w:val="pct35" w:color="auto" w:fill="FFFFFF"/>
            <w:tcMar>
              <w:top w:w="15" w:type="dxa"/>
              <w:bottom w:w="15" w:type="dxa"/>
            </w:tcMar>
            <w:vAlign w:val="center"/>
          </w:tcPr>
          <w:p w14:paraId="498F2700" w14:textId="77777777" w:rsidR="00607876" w:rsidRDefault="003C11A7">
            <w:pPr>
              <w:spacing w:line="240" w:lineRule="auto"/>
              <w:jc w:val="center"/>
            </w:pPr>
            <w:r>
              <w:rPr>
                <w:rFonts w:ascii="华文仿宋" w:hAnsi="华文仿宋" w:cs="华文仿宋"/>
                <w:b/>
                <w:sz w:val="21"/>
              </w:rPr>
              <w:t>符合情况</w:t>
            </w:r>
          </w:p>
        </w:tc>
        <w:tc>
          <w:tcPr>
            <w:tcW w:w="3400" w:type="dxa"/>
            <w:shd w:val="pct35" w:color="auto" w:fill="FFFFFF"/>
            <w:tcMar>
              <w:top w:w="15" w:type="dxa"/>
              <w:bottom w:w="15" w:type="dxa"/>
            </w:tcMar>
            <w:vAlign w:val="center"/>
          </w:tcPr>
          <w:p w14:paraId="13D80A29" w14:textId="77777777" w:rsidR="00607876" w:rsidRDefault="003C11A7">
            <w:pPr>
              <w:spacing w:line="240" w:lineRule="auto"/>
              <w:jc w:val="center"/>
            </w:pPr>
            <w:r>
              <w:rPr>
                <w:rFonts w:ascii="华文仿宋" w:hAnsi="华文仿宋" w:cs="华文仿宋"/>
                <w:b/>
                <w:sz w:val="21"/>
              </w:rPr>
              <w:t>安全扩展要求</w:t>
            </w:r>
          </w:p>
        </w:tc>
      </w:tr>
      <w:tr w:rsidR="00607876" w14:paraId="5564E28E" w14:textId="77777777">
        <w:trPr>
          <w:tblHeader/>
        </w:trPr>
        <w:tc>
          <w:tcPr>
            <w:tcW w:w="800" w:type="dxa"/>
            <w:vMerge/>
            <w:shd w:val="pct35" w:color="auto" w:fill="FFFFFF"/>
            <w:tcMar>
              <w:top w:w="15" w:type="dxa"/>
              <w:bottom w:w="15" w:type="dxa"/>
            </w:tcMar>
            <w:vAlign w:val="center"/>
          </w:tcPr>
          <w:p w14:paraId="4AF372EB" w14:textId="77777777" w:rsidR="00607876" w:rsidRDefault="00607876">
            <w:pPr>
              <w:spacing w:line="240" w:lineRule="auto"/>
              <w:jc w:val="center"/>
            </w:pPr>
          </w:p>
        </w:tc>
        <w:tc>
          <w:tcPr>
            <w:tcW w:w="800" w:type="dxa"/>
            <w:vMerge/>
            <w:shd w:val="pct35" w:color="auto" w:fill="FFFFFF"/>
            <w:tcMar>
              <w:top w:w="15" w:type="dxa"/>
              <w:bottom w:w="15" w:type="dxa"/>
            </w:tcMar>
            <w:vAlign w:val="center"/>
          </w:tcPr>
          <w:p w14:paraId="788C8A31" w14:textId="77777777" w:rsidR="00607876" w:rsidRDefault="00607876">
            <w:pPr>
              <w:spacing w:line="240" w:lineRule="auto"/>
              <w:jc w:val="center"/>
            </w:pPr>
          </w:p>
        </w:tc>
        <w:tc>
          <w:tcPr>
            <w:tcW w:w="3400" w:type="dxa"/>
            <w:shd w:val="pct35" w:color="auto" w:fill="FFFFFF"/>
            <w:tcMar>
              <w:top w:w="15" w:type="dxa"/>
              <w:bottom w:w="15" w:type="dxa"/>
            </w:tcMar>
            <w:vAlign w:val="center"/>
          </w:tcPr>
          <w:p w14:paraId="429E7E6D" w14:textId="77777777" w:rsidR="00607876" w:rsidRDefault="003C11A7">
            <w:pPr>
              <w:spacing w:line="240" w:lineRule="auto"/>
              <w:jc w:val="center"/>
            </w:pPr>
            <w:proofErr w:type="gramStart"/>
            <w:r>
              <w:rPr>
                <w:rFonts w:ascii="华文仿宋" w:hAnsi="华文仿宋" w:cs="华文仿宋"/>
                <w:b/>
                <w:sz w:val="21"/>
              </w:rPr>
              <w:t>云计算</w:t>
            </w:r>
            <w:proofErr w:type="gramEnd"/>
            <w:r>
              <w:rPr>
                <w:rFonts w:ascii="华文仿宋" w:hAnsi="华文仿宋" w:cs="华文仿宋"/>
                <w:b/>
                <w:sz w:val="21"/>
              </w:rPr>
              <w:t>环境管理（云计算）</w:t>
            </w:r>
          </w:p>
        </w:tc>
      </w:tr>
      <w:tr w:rsidR="00607876" w14:paraId="562CBE26" w14:textId="77777777">
        <w:tc>
          <w:tcPr>
            <w:tcW w:w="800" w:type="dxa"/>
            <w:vMerge w:val="restart"/>
            <w:tcMar>
              <w:top w:w="100" w:type="dxa"/>
              <w:bottom w:w="100" w:type="dxa"/>
            </w:tcMar>
            <w:vAlign w:val="center"/>
          </w:tcPr>
          <w:p w14:paraId="1A543BF4" w14:textId="77777777" w:rsidR="00607876" w:rsidRDefault="003C11A7">
            <w:pPr>
              <w:spacing w:line="240" w:lineRule="auto"/>
              <w:jc w:val="center"/>
            </w:pPr>
            <w:proofErr w:type="gramStart"/>
            <w:r>
              <w:rPr>
                <w:rFonts w:ascii="华文仿宋" w:hAnsi="华文仿宋" w:cs="华文仿宋"/>
                <w:sz w:val="21"/>
              </w:rPr>
              <w:t>安全运维管理</w:t>
            </w:r>
            <w:proofErr w:type="gramEnd"/>
          </w:p>
        </w:tc>
        <w:tc>
          <w:tcPr>
            <w:tcW w:w="800" w:type="dxa"/>
            <w:tcMar>
              <w:top w:w="100" w:type="dxa"/>
              <w:bottom w:w="100" w:type="dxa"/>
            </w:tcMar>
            <w:vAlign w:val="center"/>
          </w:tcPr>
          <w:p w14:paraId="2C8CB55E" w14:textId="77777777" w:rsidR="00607876" w:rsidRDefault="003C11A7">
            <w:pPr>
              <w:spacing w:line="240" w:lineRule="auto"/>
              <w:jc w:val="center"/>
            </w:pPr>
            <w:r>
              <w:rPr>
                <w:rFonts w:ascii="华文仿宋" w:hAnsi="华文仿宋" w:cs="华文仿宋"/>
                <w:sz w:val="21"/>
              </w:rPr>
              <w:t>符合</w:t>
            </w:r>
          </w:p>
        </w:tc>
        <w:tc>
          <w:tcPr>
            <w:tcW w:w="3400" w:type="dxa"/>
            <w:tcMar>
              <w:top w:w="100" w:type="dxa"/>
              <w:bottom w:w="100" w:type="dxa"/>
            </w:tcMar>
            <w:vAlign w:val="center"/>
          </w:tcPr>
          <w:p w14:paraId="2D1693B1" w14:textId="77777777" w:rsidR="00607876" w:rsidRDefault="003C11A7">
            <w:pPr>
              <w:spacing w:line="240" w:lineRule="auto"/>
              <w:jc w:val="center"/>
            </w:pPr>
            <w:r>
              <w:rPr>
                <w:rFonts w:ascii="华文仿宋" w:hAnsi="华文仿宋" w:cs="华文仿宋"/>
                <w:sz w:val="21"/>
              </w:rPr>
              <w:t>1</w:t>
            </w:r>
          </w:p>
        </w:tc>
      </w:tr>
      <w:tr w:rsidR="00607876" w14:paraId="3A1D6ACF" w14:textId="77777777">
        <w:tc>
          <w:tcPr>
            <w:tcW w:w="800" w:type="dxa"/>
            <w:vMerge/>
            <w:tcMar>
              <w:top w:w="100" w:type="dxa"/>
              <w:bottom w:w="100" w:type="dxa"/>
            </w:tcMar>
            <w:vAlign w:val="center"/>
          </w:tcPr>
          <w:p w14:paraId="0D879146" w14:textId="77777777" w:rsidR="00607876" w:rsidRDefault="00607876">
            <w:pPr>
              <w:spacing w:line="240" w:lineRule="auto"/>
              <w:jc w:val="center"/>
            </w:pPr>
          </w:p>
        </w:tc>
        <w:tc>
          <w:tcPr>
            <w:tcW w:w="800" w:type="dxa"/>
            <w:tcMar>
              <w:top w:w="100" w:type="dxa"/>
              <w:bottom w:w="100" w:type="dxa"/>
            </w:tcMar>
            <w:vAlign w:val="center"/>
          </w:tcPr>
          <w:p w14:paraId="24DCD943" w14:textId="77777777" w:rsidR="00607876" w:rsidRDefault="003C11A7">
            <w:pPr>
              <w:spacing w:line="240" w:lineRule="auto"/>
              <w:jc w:val="center"/>
            </w:pPr>
            <w:r>
              <w:rPr>
                <w:rFonts w:ascii="华文仿宋" w:hAnsi="华文仿宋" w:cs="华文仿宋"/>
                <w:sz w:val="21"/>
              </w:rPr>
              <w:t>部分符合</w:t>
            </w:r>
          </w:p>
        </w:tc>
        <w:tc>
          <w:tcPr>
            <w:tcW w:w="3400" w:type="dxa"/>
            <w:tcMar>
              <w:top w:w="100" w:type="dxa"/>
              <w:bottom w:w="100" w:type="dxa"/>
            </w:tcMar>
            <w:vAlign w:val="center"/>
          </w:tcPr>
          <w:p w14:paraId="4787A6F9" w14:textId="77777777" w:rsidR="00607876" w:rsidRDefault="003C11A7">
            <w:pPr>
              <w:spacing w:line="240" w:lineRule="auto"/>
              <w:jc w:val="center"/>
            </w:pPr>
            <w:r>
              <w:rPr>
                <w:rFonts w:ascii="华文仿宋" w:hAnsi="华文仿宋" w:cs="华文仿宋"/>
                <w:sz w:val="21"/>
              </w:rPr>
              <w:t>0</w:t>
            </w:r>
          </w:p>
        </w:tc>
      </w:tr>
      <w:tr w:rsidR="00607876" w14:paraId="1432AA54" w14:textId="77777777">
        <w:tc>
          <w:tcPr>
            <w:tcW w:w="800" w:type="dxa"/>
            <w:vMerge/>
            <w:tcMar>
              <w:top w:w="100" w:type="dxa"/>
              <w:bottom w:w="100" w:type="dxa"/>
            </w:tcMar>
            <w:vAlign w:val="center"/>
          </w:tcPr>
          <w:p w14:paraId="15976490" w14:textId="77777777" w:rsidR="00607876" w:rsidRDefault="00607876">
            <w:pPr>
              <w:spacing w:line="240" w:lineRule="auto"/>
              <w:jc w:val="center"/>
            </w:pPr>
          </w:p>
        </w:tc>
        <w:tc>
          <w:tcPr>
            <w:tcW w:w="800" w:type="dxa"/>
            <w:tcMar>
              <w:top w:w="100" w:type="dxa"/>
              <w:bottom w:w="100" w:type="dxa"/>
            </w:tcMar>
            <w:vAlign w:val="center"/>
          </w:tcPr>
          <w:p w14:paraId="6BF9A839" w14:textId="77777777" w:rsidR="00607876" w:rsidRDefault="003C11A7">
            <w:pPr>
              <w:spacing w:line="240" w:lineRule="auto"/>
              <w:jc w:val="center"/>
            </w:pPr>
            <w:r>
              <w:rPr>
                <w:rFonts w:ascii="华文仿宋" w:hAnsi="华文仿宋" w:cs="华文仿宋"/>
                <w:sz w:val="21"/>
              </w:rPr>
              <w:t>不符合</w:t>
            </w:r>
          </w:p>
        </w:tc>
        <w:tc>
          <w:tcPr>
            <w:tcW w:w="3400" w:type="dxa"/>
            <w:tcMar>
              <w:top w:w="100" w:type="dxa"/>
              <w:bottom w:w="100" w:type="dxa"/>
            </w:tcMar>
            <w:vAlign w:val="center"/>
          </w:tcPr>
          <w:p w14:paraId="63B79096" w14:textId="77777777" w:rsidR="00607876" w:rsidRDefault="003C11A7">
            <w:pPr>
              <w:spacing w:line="240" w:lineRule="auto"/>
              <w:jc w:val="center"/>
            </w:pPr>
            <w:r>
              <w:rPr>
                <w:rFonts w:ascii="华文仿宋" w:hAnsi="华文仿宋" w:cs="华文仿宋"/>
                <w:sz w:val="21"/>
              </w:rPr>
              <w:t>0</w:t>
            </w:r>
          </w:p>
        </w:tc>
      </w:tr>
      <w:tr w:rsidR="00607876" w14:paraId="3D30D87C" w14:textId="77777777">
        <w:tc>
          <w:tcPr>
            <w:tcW w:w="800" w:type="dxa"/>
            <w:vMerge/>
            <w:tcMar>
              <w:top w:w="100" w:type="dxa"/>
              <w:bottom w:w="100" w:type="dxa"/>
            </w:tcMar>
            <w:vAlign w:val="center"/>
          </w:tcPr>
          <w:p w14:paraId="76BD1834" w14:textId="77777777" w:rsidR="00607876" w:rsidRDefault="00607876">
            <w:pPr>
              <w:spacing w:line="240" w:lineRule="auto"/>
              <w:jc w:val="center"/>
            </w:pPr>
          </w:p>
        </w:tc>
        <w:tc>
          <w:tcPr>
            <w:tcW w:w="800" w:type="dxa"/>
            <w:tcMar>
              <w:top w:w="100" w:type="dxa"/>
              <w:bottom w:w="100" w:type="dxa"/>
            </w:tcMar>
            <w:vAlign w:val="center"/>
          </w:tcPr>
          <w:p w14:paraId="4F566BDD" w14:textId="77777777" w:rsidR="00607876" w:rsidRDefault="003C11A7">
            <w:pPr>
              <w:spacing w:line="240" w:lineRule="auto"/>
              <w:jc w:val="center"/>
            </w:pPr>
            <w:r>
              <w:rPr>
                <w:rFonts w:ascii="华文仿宋" w:hAnsi="华文仿宋" w:cs="华文仿宋"/>
                <w:sz w:val="21"/>
              </w:rPr>
              <w:t>不适用</w:t>
            </w:r>
          </w:p>
        </w:tc>
        <w:tc>
          <w:tcPr>
            <w:tcW w:w="3400" w:type="dxa"/>
            <w:tcMar>
              <w:top w:w="100" w:type="dxa"/>
              <w:bottom w:w="100" w:type="dxa"/>
            </w:tcMar>
            <w:vAlign w:val="center"/>
          </w:tcPr>
          <w:p w14:paraId="4174E98F" w14:textId="77777777" w:rsidR="00607876" w:rsidRDefault="003C11A7">
            <w:pPr>
              <w:spacing w:line="240" w:lineRule="auto"/>
              <w:jc w:val="center"/>
            </w:pPr>
            <w:r>
              <w:rPr>
                <w:rFonts w:ascii="华文仿宋" w:hAnsi="华文仿宋" w:cs="华文仿宋"/>
                <w:sz w:val="21"/>
              </w:rPr>
              <w:t>0</w:t>
            </w:r>
          </w:p>
        </w:tc>
      </w:tr>
    </w:tbl>
    <w:p w14:paraId="15EDD61B" w14:textId="77777777" w:rsidR="00D772DE" w:rsidRDefault="008B0738" w:rsidP="00E17D1A">
      <w:pPr>
        <w:pStyle w:val="a0"/>
      </w:pPr>
      <w:bookmarkStart w:id="206" w:name="_Toc88414704"/>
      <w:r>
        <w:rPr>
          <w:rFonts w:hint="eastAsia"/>
        </w:rPr>
        <w:lastRenderedPageBreak/>
        <w:t>其他安全要求指标</w:t>
      </w:r>
      <w:bookmarkEnd w:id="206"/>
    </w:p>
    <w:p w14:paraId="603B811B" w14:textId="77777777" w:rsidR="00E55E6B" w:rsidRDefault="00E55E6B" w:rsidP="00E55E6B">
      <w:pPr>
        <w:ind w:firstLineChars="200" w:firstLine="480"/>
      </w:pPr>
      <w:r w:rsidRPr="004B4E3A">
        <w:rPr>
          <w:rFonts w:hint="eastAsia"/>
        </w:rPr>
        <w:t>本次检测不包含其他安全要求</w:t>
      </w:r>
      <w:r>
        <w:rPr>
          <w:rFonts w:hint="eastAsia"/>
        </w:rPr>
        <w:t>指标</w:t>
      </w:r>
      <w:r w:rsidRPr="004B4E3A">
        <w:rPr>
          <w:rFonts w:hint="eastAsia"/>
        </w:rPr>
        <w:t>。</w:t>
      </w:r>
    </w:p>
    <w:p w14:paraId="5C50A5B6" w14:textId="77777777" w:rsidR="0081299D" w:rsidRDefault="0081299D" w:rsidP="0081299D">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5470B716" w14:textId="032C9F1D" w:rsidR="00B4091C" w:rsidRDefault="00B4091C">
      <w:pPr>
        <w:widowControl/>
        <w:spacing w:line="240" w:lineRule="auto"/>
        <w:jc w:val="left"/>
      </w:pPr>
      <w:r>
        <w:br w:type="page"/>
      </w:r>
    </w:p>
    <w:p w14:paraId="65D4C498" w14:textId="5B8C0438" w:rsidR="00D772DE" w:rsidRDefault="008B0738">
      <w:pPr>
        <w:pStyle w:val="a"/>
      </w:pPr>
      <w:bookmarkStart w:id="207" w:name="_Toc88414705"/>
      <w:r>
        <w:rPr>
          <w:rFonts w:hint="eastAsia"/>
        </w:rPr>
        <w:lastRenderedPageBreak/>
        <w:t>单项测评结果记录</w:t>
      </w:r>
      <w:bookmarkEnd w:id="207"/>
    </w:p>
    <w:p w14:paraId="2E86E89E" w14:textId="77777777" w:rsidR="00D772DE" w:rsidRDefault="008B0738">
      <w:pPr>
        <w:pStyle w:val="a0"/>
      </w:pPr>
      <w:bookmarkStart w:id="208" w:name="_Toc88414706"/>
      <w:r>
        <w:rPr>
          <w:rFonts w:hint="eastAsia"/>
        </w:rPr>
        <w:t>安全物理环境</w:t>
      </w:r>
      <w:bookmarkEnd w:id="208"/>
    </w:p>
    <w:p w14:paraId="0896B05F" w14:textId="77777777" w:rsidR="00D772DE" w:rsidRPr="00B4091C" w:rsidRDefault="008B0738" w:rsidP="00B4091C">
      <w:pPr>
        <w:pStyle w:val="a1"/>
      </w:pPr>
      <w:bookmarkStart w:id="209" w:name="_Toc88414707"/>
      <w:r w:rsidRPr="00B4091C">
        <w:rPr>
          <w:rFonts w:hint="eastAsia"/>
        </w:rPr>
        <w:t>安全通用要求部分</w:t>
      </w:r>
      <w:bookmarkEnd w:id="209"/>
    </w:p>
    <w:p w14:paraId="17F8DE1E" w14:textId="77777777" w:rsidR="00607876" w:rsidRDefault="003C11A7">
      <w:pPr>
        <w:pStyle w:val="a2"/>
      </w:pPr>
      <w:r>
        <w:t>物理机房</w:t>
      </w:r>
    </w:p>
    <w:p w14:paraId="416DE1D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\r 1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安全物理环境结果记录表（物理机房）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2E88B418" w14:textId="77777777">
        <w:trPr>
          <w:trHeight w:hRule="exact" w:val="900"/>
          <w:tblHeader/>
        </w:trPr>
        <w:tc>
          <w:tcPr>
            <w:tcW w:w="900" w:type="dxa"/>
            <w:shd w:val="pct35" w:color="auto" w:fill="FFFFFF"/>
            <w:tcMar>
              <w:top w:w="15" w:type="dxa"/>
              <w:bottom w:w="15" w:type="dxa"/>
            </w:tcMar>
            <w:vAlign w:val="center"/>
          </w:tcPr>
          <w:p w14:paraId="2F7CDC41"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641A6E78"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650CEF06"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C3A9591" w14:textId="77777777" w:rsidR="00607876" w:rsidRDefault="003C11A7">
            <w:pPr>
              <w:spacing w:line="240" w:lineRule="auto"/>
              <w:jc w:val="center"/>
            </w:pPr>
            <w:r>
              <w:rPr>
                <w:rFonts w:ascii="华文仿宋" w:hAnsi="华文仿宋" w:cs="华文仿宋"/>
                <w:b/>
                <w:sz w:val="21"/>
              </w:rPr>
              <w:t>符合情况</w:t>
            </w:r>
          </w:p>
        </w:tc>
      </w:tr>
      <w:tr w:rsidR="00607876" w14:paraId="5B59F8FC" w14:textId="77777777">
        <w:tc>
          <w:tcPr>
            <w:tcW w:w="900" w:type="dxa"/>
            <w:vMerge w:val="restart"/>
            <w:tcMar>
              <w:top w:w="100" w:type="dxa"/>
              <w:bottom w:w="100" w:type="dxa"/>
            </w:tcMar>
            <w:vAlign w:val="center"/>
          </w:tcPr>
          <w:p w14:paraId="4D71BD15" w14:textId="77777777" w:rsidR="00607876" w:rsidRDefault="003C11A7">
            <w:pPr>
              <w:spacing w:line="240" w:lineRule="auto"/>
              <w:jc w:val="center"/>
            </w:pPr>
            <w:r>
              <w:rPr>
                <w:rFonts w:ascii="华文仿宋" w:hAnsi="华文仿宋" w:cs="华文仿宋"/>
                <w:sz w:val="21"/>
              </w:rPr>
              <w:t>物理位置选择</w:t>
            </w:r>
          </w:p>
        </w:tc>
        <w:tc>
          <w:tcPr>
            <w:tcW w:w="1600" w:type="dxa"/>
            <w:tcMar>
              <w:top w:w="100" w:type="dxa"/>
              <w:bottom w:w="100" w:type="dxa"/>
            </w:tcMar>
            <w:vAlign w:val="center"/>
          </w:tcPr>
          <w:p w14:paraId="1F6FA998" w14:textId="77777777" w:rsidR="00607876" w:rsidRDefault="003C11A7">
            <w:pPr>
              <w:spacing w:line="240" w:lineRule="auto"/>
            </w:pPr>
            <w:r>
              <w:rPr>
                <w:rFonts w:ascii="华文仿宋" w:hAnsi="华文仿宋" w:cs="华文仿宋"/>
                <w:sz w:val="21"/>
              </w:rPr>
              <w:t>a)机房场地应选择在具有防震、防风和防雨等能力的建筑内；</w:t>
            </w:r>
          </w:p>
        </w:tc>
        <w:tc>
          <w:tcPr>
            <w:tcW w:w="2100" w:type="dxa"/>
            <w:tcMar>
              <w:top w:w="100" w:type="dxa"/>
              <w:bottom w:w="100" w:type="dxa"/>
            </w:tcMar>
            <w:vAlign w:val="center"/>
          </w:tcPr>
          <w:p w14:paraId="19C9F354" w14:textId="77777777" w:rsidR="00607876" w:rsidRDefault="003C11A7">
            <w:pPr>
              <w:spacing w:line="240" w:lineRule="auto"/>
            </w:pPr>
            <w:r>
              <w:rPr>
                <w:rFonts w:ascii="华文仿宋" w:hAnsi="华文仿宋" w:cs="华文仿宋"/>
                <w:sz w:val="21"/>
              </w:rPr>
              <w:t>机房建设位于杭州市西湖区文三西路52号浙江建投大厦15层，该建筑具备防震验收文档，具备良好的防震、防雨和防风的能力，机房内不存在雨水渗漏、墙体开裂等情况。</w:t>
            </w:r>
          </w:p>
        </w:tc>
        <w:tc>
          <w:tcPr>
            <w:tcW w:w="400" w:type="dxa"/>
            <w:tcMar>
              <w:top w:w="100" w:type="dxa"/>
              <w:bottom w:w="100" w:type="dxa"/>
            </w:tcMar>
            <w:vAlign w:val="center"/>
          </w:tcPr>
          <w:p w14:paraId="73889F73" w14:textId="77777777" w:rsidR="00607876" w:rsidRDefault="003C11A7">
            <w:pPr>
              <w:spacing w:line="240" w:lineRule="auto"/>
              <w:jc w:val="center"/>
            </w:pPr>
            <w:r>
              <w:rPr>
                <w:rFonts w:ascii="华文仿宋" w:hAnsi="华文仿宋" w:cs="华文仿宋"/>
                <w:sz w:val="21"/>
              </w:rPr>
              <w:t>符合</w:t>
            </w:r>
          </w:p>
        </w:tc>
      </w:tr>
      <w:tr w:rsidR="00607876" w14:paraId="7733463A" w14:textId="77777777">
        <w:tc>
          <w:tcPr>
            <w:tcW w:w="900" w:type="dxa"/>
            <w:vMerge/>
            <w:tcMar>
              <w:top w:w="100" w:type="dxa"/>
              <w:bottom w:w="100" w:type="dxa"/>
            </w:tcMar>
            <w:vAlign w:val="center"/>
          </w:tcPr>
          <w:p w14:paraId="25B1BF47" w14:textId="77777777" w:rsidR="00607876" w:rsidRDefault="00607876">
            <w:pPr>
              <w:spacing w:line="240" w:lineRule="auto"/>
              <w:jc w:val="center"/>
            </w:pPr>
          </w:p>
        </w:tc>
        <w:tc>
          <w:tcPr>
            <w:tcW w:w="1600" w:type="dxa"/>
            <w:tcMar>
              <w:top w:w="100" w:type="dxa"/>
              <w:bottom w:w="100" w:type="dxa"/>
            </w:tcMar>
            <w:vAlign w:val="center"/>
          </w:tcPr>
          <w:p w14:paraId="2F03D791" w14:textId="77777777" w:rsidR="00607876" w:rsidRDefault="003C11A7">
            <w:pPr>
              <w:spacing w:line="240" w:lineRule="auto"/>
            </w:pPr>
            <w:r>
              <w:rPr>
                <w:rFonts w:ascii="华文仿宋" w:hAnsi="华文仿宋" w:cs="华文仿宋"/>
                <w:sz w:val="21"/>
              </w:rPr>
              <w:t>b)机房场地应避免设在建筑物的顶层或地下室，否则应加强防水和防潮措施。</w:t>
            </w:r>
          </w:p>
        </w:tc>
        <w:tc>
          <w:tcPr>
            <w:tcW w:w="2100" w:type="dxa"/>
            <w:tcMar>
              <w:top w:w="100" w:type="dxa"/>
              <w:bottom w:w="100" w:type="dxa"/>
            </w:tcMar>
            <w:vAlign w:val="center"/>
          </w:tcPr>
          <w:p w14:paraId="4171A82C" w14:textId="77777777" w:rsidR="00607876" w:rsidRDefault="003C11A7">
            <w:pPr>
              <w:spacing w:line="240" w:lineRule="auto"/>
            </w:pPr>
            <w:r>
              <w:rPr>
                <w:rFonts w:ascii="华文仿宋" w:hAnsi="华文仿宋" w:cs="华文仿宋"/>
                <w:sz w:val="21"/>
              </w:rPr>
              <w:t>机房建设在杭州市西湖区文三西路52号浙江建投大厦15楼，不处于楼顶和地下室，整体地板下方进行了防渗水、防潮措施，机房周围没有用水设备通过，精密空调底部水管采用防水层与防水棉，并设置有漏水检测措施。</w:t>
            </w:r>
          </w:p>
        </w:tc>
        <w:tc>
          <w:tcPr>
            <w:tcW w:w="400" w:type="dxa"/>
            <w:tcMar>
              <w:top w:w="100" w:type="dxa"/>
              <w:bottom w:w="100" w:type="dxa"/>
            </w:tcMar>
            <w:vAlign w:val="center"/>
          </w:tcPr>
          <w:p w14:paraId="404D794D" w14:textId="77777777" w:rsidR="00607876" w:rsidRDefault="003C11A7">
            <w:pPr>
              <w:spacing w:line="240" w:lineRule="auto"/>
              <w:jc w:val="center"/>
            </w:pPr>
            <w:r>
              <w:rPr>
                <w:rFonts w:ascii="华文仿宋" w:hAnsi="华文仿宋" w:cs="华文仿宋"/>
                <w:sz w:val="21"/>
              </w:rPr>
              <w:t>符合</w:t>
            </w:r>
          </w:p>
        </w:tc>
      </w:tr>
      <w:tr w:rsidR="00607876" w14:paraId="7E05BD2C" w14:textId="77777777">
        <w:tc>
          <w:tcPr>
            <w:tcW w:w="900" w:type="dxa"/>
            <w:tcMar>
              <w:top w:w="100" w:type="dxa"/>
              <w:bottom w:w="100" w:type="dxa"/>
            </w:tcMar>
            <w:vAlign w:val="center"/>
          </w:tcPr>
          <w:p w14:paraId="051A1550" w14:textId="77777777" w:rsidR="00607876" w:rsidRDefault="003C11A7">
            <w:pPr>
              <w:spacing w:line="240" w:lineRule="auto"/>
              <w:jc w:val="center"/>
            </w:pPr>
            <w:r>
              <w:rPr>
                <w:rFonts w:ascii="华文仿宋" w:hAnsi="华文仿宋" w:cs="华文仿宋"/>
                <w:sz w:val="21"/>
              </w:rPr>
              <w:t>物理访问控制</w:t>
            </w:r>
          </w:p>
        </w:tc>
        <w:tc>
          <w:tcPr>
            <w:tcW w:w="1600" w:type="dxa"/>
            <w:tcMar>
              <w:top w:w="100" w:type="dxa"/>
              <w:bottom w:w="100" w:type="dxa"/>
            </w:tcMar>
            <w:vAlign w:val="center"/>
          </w:tcPr>
          <w:p w14:paraId="54B04373" w14:textId="77777777" w:rsidR="00607876" w:rsidRDefault="003C11A7">
            <w:pPr>
              <w:spacing w:line="240" w:lineRule="auto"/>
            </w:pPr>
            <w:r>
              <w:rPr>
                <w:rFonts w:ascii="华文仿宋" w:hAnsi="华文仿宋" w:cs="华文仿宋"/>
                <w:sz w:val="21"/>
              </w:rPr>
              <w:t>机房出入口应配置电子门禁系统，控制、鉴别和记录进入的人员。</w:t>
            </w:r>
          </w:p>
        </w:tc>
        <w:tc>
          <w:tcPr>
            <w:tcW w:w="2100" w:type="dxa"/>
            <w:tcMar>
              <w:top w:w="100" w:type="dxa"/>
              <w:bottom w:w="100" w:type="dxa"/>
            </w:tcMar>
            <w:vAlign w:val="center"/>
          </w:tcPr>
          <w:p w14:paraId="0918851F" w14:textId="77777777" w:rsidR="00607876" w:rsidRDefault="003C11A7">
            <w:pPr>
              <w:spacing w:line="240" w:lineRule="auto"/>
            </w:pPr>
            <w:r>
              <w:rPr>
                <w:rFonts w:ascii="华文仿宋" w:hAnsi="华文仿宋" w:cs="华文仿宋"/>
                <w:sz w:val="21"/>
              </w:rPr>
              <w:t>机房出入口已配备电子门禁系统，并配置电子门禁卡，能够控制、鉴别和记录进入的人员，记录保存时间长达6个月，且具备《机房出入登记表》，记录计入机房人员的姓名、进出时间、进出事由等相关信息。</w:t>
            </w:r>
          </w:p>
        </w:tc>
        <w:tc>
          <w:tcPr>
            <w:tcW w:w="400" w:type="dxa"/>
            <w:tcMar>
              <w:top w:w="100" w:type="dxa"/>
              <w:bottom w:w="100" w:type="dxa"/>
            </w:tcMar>
            <w:vAlign w:val="center"/>
          </w:tcPr>
          <w:p w14:paraId="0CB7B0C9" w14:textId="77777777" w:rsidR="00607876" w:rsidRDefault="003C11A7">
            <w:pPr>
              <w:spacing w:line="240" w:lineRule="auto"/>
              <w:jc w:val="center"/>
            </w:pPr>
            <w:r>
              <w:rPr>
                <w:rFonts w:ascii="华文仿宋" w:hAnsi="华文仿宋" w:cs="华文仿宋"/>
                <w:sz w:val="21"/>
              </w:rPr>
              <w:t>符合</w:t>
            </w:r>
          </w:p>
        </w:tc>
      </w:tr>
      <w:tr w:rsidR="00607876" w14:paraId="23C80A6D" w14:textId="77777777">
        <w:tc>
          <w:tcPr>
            <w:tcW w:w="900" w:type="dxa"/>
            <w:vMerge w:val="restart"/>
            <w:tcMar>
              <w:top w:w="100" w:type="dxa"/>
              <w:bottom w:w="100" w:type="dxa"/>
            </w:tcMar>
            <w:vAlign w:val="center"/>
          </w:tcPr>
          <w:p w14:paraId="3D373CFE" w14:textId="77777777" w:rsidR="00607876" w:rsidRDefault="003C11A7">
            <w:pPr>
              <w:spacing w:line="240" w:lineRule="auto"/>
              <w:jc w:val="center"/>
            </w:pPr>
            <w:r>
              <w:rPr>
                <w:rFonts w:ascii="华文仿宋" w:hAnsi="华文仿宋" w:cs="华文仿宋"/>
                <w:sz w:val="21"/>
              </w:rPr>
              <w:t>防盗窃和防破坏</w:t>
            </w:r>
          </w:p>
        </w:tc>
        <w:tc>
          <w:tcPr>
            <w:tcW w:w="1600" w:type="dxa"/>
            <w:tcMar>
              <w:top w:w="100" w:type="dxa"/>
              <w:bottom w:w="100" w:type="dxa"/>
            </w:tcMar>
            <w:vAlign w:val="center"/>
          </w:tcPr>
          <w:p w14:paraId="0B2BA76E" w14:textId="77777777" w:rsidR="00607876" w:rsidRDefault="003C11A7">
            <w:pPr>
              <w:spacing w:line="240" w:lineRule="auto"/>
            </w:pPr>
            <w:r>
              <w:rPr>
                <w:rFonts w:ascii="华文仿宋" w:hAnsi="华文仿宋" w:cs="华文仿宋"/>
                <w:sz w:val="21"/>
              </w:rPr>
              <w:t>a)应将设备或主要部件进行固定，并设置明显的不易除去的标识；</w:t>
            </w:r>
          </w:p>
        </w:tc>
        <w:tc>
          <w:tcPr>
            <w:tcW w:w="2100" w:type="dxa"/>
            <w:tcMar>
              <w:top w:w="100" w:type="dxa"/>
              <w:bottom w:w="100" w:type="dxa"/>
            </w:tcMar>
            <w:vAlign w:val="center"/>
          </w:tcPr>
          <w:p w14:paraId="24C2E18F" w14:textId="77777777" w:rsidR="00607876" w:rsidRDefault="003C11A7">
            <w:pPr>
              <w:spacing w:line="240" w:lineRule="auto"/>
            </w:pPr>
            <w:r>
              <w:rPr>
                <w:rFonts w:ascii="华文仿宋" w:hAnsi="华文仿宋" w:cs="华文仿宋"/>
                <w:sz w:val="21"/>
              </w:rPr>
              <w:t>机房的主要部件均固定在机架当中，采用螺丝进行固定，且各设备上均粘贴有不易除去机打标签，标注为建投集团资产卡。</w:t>
            </w:r>
          </w:p>
        </w:tc>
        <w:tc>
          <w:tcPr>
            <w:tcW w:w="400" w:type="dxa"/>
            <w:tcMar>
              <w:top w:w="100" w:type="dxa"/>
              <w:bottom w:w="100" w:type="dxa"/>
            </w:tcMar>
            <w:vAlign w:val="center"/>
          </w:tcPr>
          <w:p w14:paraId="6353E012" w14:textId="77777777" w:rsidR="00607876" w:rsidRDefault="003C11A7">
            <w:pPr>
              <w:spacing w:line="240" w:lineRule="auto"/>
              <w:jc w:val="center"/>
            </w:pPr>
            <w:r>
              <w:rPr>
                <w:rFonts w:ascii="华文仿宋" w:hAnsi="华文仿宋" w:cs="华文仿宋"/>
                <w:sz w:val="21"/>
              </w:rPr>
              <w:t>符合</w:t>
            </w:r>
          </w:p>
        </w:tc>
      </w:tr>
      <w:tr w:rsidR="00607876" w14:paraId="0225D44B" w14:textId="77777777">
        <w:tc>
          <w:tcPr>
            <w:tcW w:w="900" w:type="dxa"/>
            <w:vMerge/>
            <w:tcMar>
              <w:top w:w="100" w:type="dxa"/>
              <w:bottom w:w="100" w:type="dxa"/>
            </w:tcMar>
            <w:vAlign w:val="center"/>
          </w:tcPr>
          <w:p w14:paraId="4C44C30D" w14:textId="77777777" w:rsidR="00607876" w:rsidRDefault="00607876">
            <w:pPr>
              <w:spacing w:line="240" w:lineRule="auto"/>
              <w:jc w:val="center"/>
            </w:pPr>
          </w:p>
        </w:tc>
        <w:tc>
          <w:tcPr>
            <w:tcW w:w="1600" w:type="dxa"/>
            <w:tcMar>
              <w:top w:w="100" w:type="dxa"/>
              <w:bottom w:w="100" w:type="dxa"/>
            </w:tcMar>
            <w:vAlign w:val="center"/>
          </w:tcPr>
          <w:p w14:paraId="04FBA032" w14:textId="77777777" w:rsidR="00607876" w:rsidRDefault="003C11A7">
            <w:pPr>
              <w:spacing w:line="240" w:lineRule="auto"/>
            </w:pPr>
            <w:r>
              <w:rPr>
                <w:rFonts w:ascii="华文仿宋" w:hAnsi="华文仿宋" w:cs="华文仿宋"/>
                <w:sz w:val="21"/>
              </w:rPr>
              <w:t>b)应将通信线缆铺设在隐蔽安全处；</w:t>
            </w:r>
          </w:p>
        </w:tc>
        <w:tc>
          <w:tcPr>
            <w:tcW w:w="2100" w:type="dxa"/>
            <w:tcMar>
              <w:top w:w="100" w:type="dxa"/>
              <w:bottom w:w="100" w:type="dxa"/>
            </w:tcMar>
            <w:vAlign w:val="center"/>
          </w:tcPr>
          <w:p w14:paraId="443D42CE" w14:textId="77777777" w:rsidR="00607876" w:rsidRDefault="003C11A7">
            <w:pPr>
              <w:spacing w:line="240" w:lineRule="auto"/>
            </w:pPr>
            <w:r>
              <w:rPr>
                <w:rFonts w:ascii="华文仿宋" w:hAnsi="华文仿宋" w:cs="华文仿宋"/>
                <w:sz w:val="21"/>
              </w:rPr>
              <w:t>机房采用桥架方式，将通信线缆铺设于机柜上方的走线架中。</w:t>
            </w:r>
          </w:p>
        </w:tc>
        <w:tc>
          <w:tcPr>
            <w:tcW w:w="400" w:type="dxa"/>
            <w:tcMar>
              <w:top w:w="100" w:type="dxa"/>
              <w:bottom w:w="100" w:type="dxa"/>
            </w:tcMar>
            <w:vAlign w:val="center"/>
          </w:tcPr>
          <w:p w14:paraId="7D38ABDA" w14:textId="77777777" w:rsidR="00607876" w:rsidRDefault="003C11A7">
            <w:pPr>
              <w:spacing w:line="240" w:lineRule="auto"/>
              <w:jc w:val="center"/>
            </w:pPr>
            <w:r>
              <w:rPr>
                <w:rFonts w:ascii="华文仿宋" w:hAnsi="华文仿宋" w:cs="华文仿宋"/>
                <w:sz w:val="21"/>
              </w:rPr>
              <w:t>符合</w:t>
            </w:r>
          </w:p>
        </w:tc>
      </w:tr>
      <w:tr w:rsidR="00607876" w14:paraId="23EC0F2B" w14:textId="77777777">
        <w:tc>
          <w:tcPr>
            <w:tcW w:w="900" w:type="dxa"/>
            <w:vMerge/>
            <w:tcMar>
              <w:top w:w="100" w:type="dxa"/>
              <w:bottom w:w="100" w:type="dxa"/>
            </w:tcMar>
            <w:vAlign w:val="center"/>
          </w:tcPr>
          <w:p w14:paraId="004DEBBC" w14:textId="77777777" w:rsidR="00607876" w:rsidRDefault="00607876">
            <w:pPr>
              <w:spacing w:line="240" w:lineRule="auto"/>
              <w:jc w:val="center"/>
            </w:pPr>
          </w:p>
        </w:tc>
        <w:tc>
          <w:tcPr>
            <w:tcW w:w="1600" w:type="dxa"/>
            <w:tcMar>
              <w:top w:w="100" w:type="dxa"/>
              <w:bottom w:w="100" w:type="dxa"/>
            </w:tcMar>
            <w:vAlign w:val="center"/>
          </w:tcPr>
          <w:p w14:paraId="48593E66" w14:textId="77777777" w:rsidR="00607876" w:rsidRDefault="003C11A7">
            <w:pPr>
              <w:spacing w:line="240" w:lineRule="auto"/>
            </w:pPr>
            <w:r>
              <w:rPr>
                <w:rFonts w:ascii="华文仿宋" w:hAnsi="华文仿宋" w:cs="华文仿宋"/>
                <w:sz w:val="21"/>
              </w:rPr>
              <w:t>c)应设置机房防盗报警系统或设置有专人值守的视频监控系统。</w:t>
            </w:r>
          </w:p>
        </w:tc>
        <w:tc>
          <w:tcPr>
            <w:tcW w:w="2100" w:type="dxa"/>
            <w:tcMar>
              <w:top w:w="100" w:type="dxa"/>
              <w:bottom w:w="100" w:type="dxa"/>
            </w:tcMar>
            <w:vAlign w:val="center"/>
          </w:tcPr>
          <w:p w14:paraId="22BBBB3F" w14:textId="77777777" w:rsidR="00607876" w:rsidRDefault="003C11A7">
            <w:pPr>
              <w:spacing w:line="240" w:lineRule="auto"/>
            </w:pPr>
            <w:r>
              <w:rPr>
                <w:rFonts w:ascii="华文仿宋" w:hAnsi="华文仿宋" w:cs="华文仿宋"/>
                <w:sz w:val="21"/>
              </w:rPr>
              <w:t>机房部署有7个</w:t>
            </w:r>
            <w:proofErr w:type="gramStart"/>
            <w:r>
              <w:rPr>
                <w:rFonts w:ascii="华文仿宋" w:hAnsi="华文仿宋" w:cs="华文仿宋"/>
                <w:sz w:val="21"/>
              </w:rPr>
              <w:t>海康威视的</w:t>
            </w:r>
            <w:proofErr w:type="gramEnd"/>
            <w:r>
              <w:rPr>
                <w:rFonts w:ascii="华文仿宋" w:hAnsi="华文仿宋" w:cs="华文仿宋"/>
                <w:sz w:val="21"/>
              </w:rPr>
              <w:t>监控摄像头，覆盖整个机房视角，机房具有专人值守的视频监控区，</w:t>
            </w:r>
            <w:proofErr w:type="gramStart"/>
            <w:r>
              <w:rPr>
                <w:rFonts w:ascii="华文仿宋" w:hAnsi="华文仿宋" w:cs="华文仿宋"/>
                <w:sz w:val="21"/>
              </w:rPr>
              <w:t>海康威视的</w:t>
            </w:r>
            <w:proofErr w:type="gramEnd"/>
            <w:r>
              <w:rPr>
                <w:rFonts w:ascii="华文仿宋" w:hAnsi="华文仿宋" w:cs="华文仿宋"/>
                <w:sz w:val="21"/>
              </w:rPr>
              <w:lastRenderedPageBreak/>
              <w:t>视频硬盘共8块，每块5个T的空间大小，能保存6个月以上的回放时间，且</w:t>
            </w:r>
            <w:proofErr w:type="gramStart"/>
            <w:r>
              <w:rPr>
                <w:rFonts w:ascii="华文仿宋" w:hAnsi="华文仿宋" w:cs="华文仿宋"/>
                <w:sz w:val="21"/>
              </w:rPr>
              <w:t>每个机柜门</w:t>
            </w:r>
            <w:proofErr w:type="gramEnd"/>
            <w:r>
              <w:rPr>
                <w:rFonts w:ascii="华文仿宋" w:hAnsi="华文仿宋" w:cs="华文仿宋"/>
                <w:sz w:val="21"/>
              </w:rPr>
              <w:t>需要输入对应密码才能打开。</w:t>
            </w:r>
          </w:p>
        </w:tc>
        <w:tc>
          <w:tcPr>
            <w:tcW w:w="400" w:type="dxa"/>
            <w:tcMar>
              <w:top w:w="100" w:type="dxa"/>
              <w:bottom w:w="100" w:type="dxa"/>
            </w:tcMar>
            <w:vAlign w:val="center"/>
          </w:tcPr>
          <w:p w14:paraId="170B348F" w14:textId="77777777" w:rsidR="00607876" w:rsidRDefault="003C11A7">
            <w:pPr>
              <w:spacing w:line="240" w:lineRule="auto"/>
              <w:jc w:val="center"/>
            </w:pPr>
            <w:r>
              <w:rPr>
                <w:rFonts w:ascii="华文仿宋" w:hAnsi="华文仿宋" w:cs="华文仿宋"/>
                <w:sz w:val="21"/>
              </w:rPr>
              <w:lastRenderedPageBreak/>
              <w:t>符合</w:t>
            </w:r>
          </w:p>
        </w:tc>
      </w:tr>
      <w:tr w:rsidR="00607876" w14:paraId="13E2C07F" w14:textId="77777777">
        <w:tc>
          <w:tcPr>
            <w:tcW w:w="900" w:type="dxa"/>
            <w:vMerge w:val="restart"/>
            <w:tcMar>
              <w:top w:w="100" w:type="dxa"/>
              <w:bottom w:w="100" w:type="dxa"/>
            </w:tcMar>
            <w:vAlign w:val="center"/>
          </w:tcPr>
          <w:p w14:paraId="320EA775" w14:textId="77777777" w:rsidR="00607876" w:rsidRDefault="003C11A7">
            <w:pPr>
              <w:spacing w:line="240" w:lineRule="auto"/>
              <w:jc w:val="center"/>
            </w:pPr>
            <w:r>
              <w:rPr>
                <w:rFonts w:ascii="华文仿宋" w:hAnsi="华文仿宋" w:cs="华文仿宋"/>
                <w:sz w:val="21"/>
              </w:rPr>
              <w:t>防雷击</w:t>
            </w:r>
          </w:p>
        </w:tc>
        <w:tc>
          <w:tcPr>
            <w:tcW w:w="1600" w:type="dxa"/>
            <w:tcMar>
              <w:top w:w="100" w:type="dxa"/>
              <w:bottom w:w="100" w:type="dxa"/>
            </w:tcMar>
            <w:vAlign w:val="center"/>
          </w:tcPr>
          <w:p w14:paraId="773B0E3D" w14:textId="77777777" w:rsidR="00607876" w:rsidRDefault="003C11A7">
            <w:pPr>
              <w:spacing w:line="240" w:lineRule="auto"/>
            </w:pPr>
            <w:r>
              <w:rPr>
                <w:rFonts w:ascii="华文仿宋" w:hAnsi="华文仿宋" w:cs="华文仿宋"/>
                <w:sz w:val="21"/>
              </w:rPr>
              <w:t>a)应将各类机柜、设施和设备等通过接地系统安全接地；</w:t>
            </w:r>
          </w:p>
        </w:tc>
        <w:tc>
          <w:tcPr>
            <w:tcW w:w="2100" w:type="dxa"/>
            <w:tcMar>
              <w:top w:w="100" w:type="dxa"/>
              <w:bottom w:w="100" w:type="dxa"/>
            </w:tcMar>
            <w:vAlign w:val="center"/>
          </w:tcPr>
          <w:p w14:paraId="2F9E3917" w14:textId="77777777" w:rsidR="00607876" w:rsidRDefault="003C11A7">
            <w:pPr>
              <w:spacing w:line="240" w:lineRule="auto"/>
            </w:pPr>
            <w:r>
              <w:rPr>
                <w:rFonts w:ascii="华文仿宋" w:hAnsi="华文仿宋" w:cs="华文仿宋"/>
                <w:sz w:val="21"/>
              </w:rPr>
              <w:t>机房当中所有机柜和设备均通过接地线接入静电地板底部的铜排，再连入整个大楼接地系统。</w:t>
            </w:r>
          </w:p>
        </w:tc>
        <w:tc>
          <w:tcPr>
            <w:tcW w:w="400" w:type="dxa"/>
            <w:tcMar>
              <w:top w:w="100" w:type="dxa"/>
              <w:bottom w:w="100" w:type="dxa"/>
            </w:tcMar>
            <w:vAlign w:val="center"/>
          </w:tcPr>
          <w:p w14:paraId="6400F5CE" w14:textId="77777777" w:rsidR="00607876" w:rsidRDefault="003C11A7">
            <w:pPr>
              <w:spacing w:line="240" w:lineRule="auto"/>
              <w:jc w:val="center"/>
            </w:pPr>
            <w:r>
              <w:rPr>
                <w:rFonts w:ascii="华文仿宋" w:hAnsi="华文仿宋" w:cs="华文仿宋"/>
                <w:sz w:val="21"/>
              </w:rPr>
              <w:t>符合</w:t>
            </w:r>
          </w:p>
        </w:tc>
      </w:tr>
      <w:tr w:rsidR="00607876" w14:paraId="238F8E86" w14:textId="77777777">
        <w:tc>
          <w:tcPr>
            <w:tcW w:w="900" w:type="dxa"/>
            <w:vMerge/>
            <w:tcMar>
              <w:top w:w="100" w:type="dxa"/>
              <w:bottom w:w="100" w:type="dxa"/>
            </w:tcMar>
            <w:vAlign w:val="center"/>
          </w:tcPr>
          <w:p w14:paraId="7CFF87BF" w14:textId="77777777" w:rsidR="00607876" w:rsidRDefault="00607876">
            <w:pPr>
              <w:spacing w:line="240" w:lineRule="auto"/>
              <w:jc w:val="center"/>
            </w:pPr>
          </w:p>
        </w:tc>
        <w:tc>
          <w:tcPr>
            <w:tcW w:w="1600" w:type="dxa"/>
            <w:tcMar>
              <w:top w:w="100" w:type="dxa"/>
              <w:bottom w:w="100" w:type="dxa"/>
            </w:tcMar>
            <w:vAlign w:val="center"/>
          </w:tcPr>
          <w:p w14:paraId="7207B2C1" w14:textId="77777777" w:rsidR="00607876" w:rsidRDefault="003C11A7">
            <w:pPr>
              <w:spacing w:line="240" w:lineRule="auto"/>
            </w:pPr>
            <w:r>
              <w:rPr>
                <w:rFonts w:ascii="华文仿宋" w:hAnsi="华文仿宋" w:cs="华文仿宋"/>
                <w:sz w:val="21"/>
              </w:rPr>
              <w:t>b)应采取措施防止感应雷，例如设置防雷保安器或过压保护装置等。</w:t>
            </w:r>
          </w:p>
        </w:tc>
        <w:tc>
          <w:tcPr>
            <w:tcW w:w="2100" w:type="dxa"/>
            <w:tcMar>
              <w:top w:w="100" w:type="dxa"/>
              <w:bottom w:w="100" w:type="dxa"/>
            </w:tcMar>
            <w:vAlign w:val="center"/>
          </w:tcPr>
          <w:p w14:paraId="2C61866F" w14:textId="77777777" w:rsidR="00607876" w:rsidRDefault="003C11A7">
            <w:pPr>
              <w:spacing w:line="240" w:lineRule="auto"/>
            </w:pPr>
            <w:r>
              <w:rPr>
                <w:rFonts w:ascii="华文仿宋" w:hAnsi="华文仿宋" w:cs="华文仿宋"/>
                <w:sz w:val="21"/>
              </w:rPr>
              <w:t>浙江建投大厦设置又避雷针。配电柜和</w:t>
            </w:r>
            <w:proofErr w:type="gramStart"/>
            <w:r>
              <w:rPr>
                <w:rFonts w:ascii="华文仿宋" w:hAnsi="华文仿宋" w:cs="华文仿宋"/>
                <w:sz w:val="21"/>
              </w:rPr>
              <w:t>列头柜已</w:t>
            </w:r>
            <w:proofErr w:type="gramEnd"/>
            <w:r>
              <w:rPr>
                <w:rFonts w:ascii="华文仿宋" w:hAnsi="华文仿宋" w:cs="华文仿宋"/>
                <w:sz w:val="21"/>
              </w:rPr>
              <w:t>配备部署有施耐德防雷开关和LKX雷科星防雷器进行保护，可防止感应雷。</w:t>
            </w:r>
          </w:p>
        </w:tc>
        <w:tc>
          <w:tcPr>
            <w:tcW w:w="400" w:type="dxa"/>
            <w:tcMar>
              <w:top w:w="100" w:type="dxa"/>
              <w:bottom w:w="100" w:type="dxa"/>
            </w:tcMar>
            <w:vAlign w:val="center"/>
          </w:tcPr>
          <w:p w14:paraId="346F0E97" w14:textId="77777777" w:rsidR="00607876" w:rsidRDefault="003C11A7">
            <w:pPr>
              <w:spacing w:line="240" w:lineRule="auto"/>
              <w:jc w:val="center"/>
            </w:pPr>
            <w:r>
              <w:rPr>
                <w:rFonts w:ascii="华文仿宋" w:hAnsi="华文仿宋" w:cs="华文仿宋"/>
                <w:sz w:val="21"/>
              </w:rPr>
              <w:t>符合</w:t>
            </w:r>
          </w:p>
        </w:tc>
      </w:tr>
      <w:tr w:rsidR="00607876" w14:paraId="0EEE0DA9" w14:textId="77777777">
        <w:tc>
          <w:tcPr>
            <w:tcW w:w="900" w:type="dxa"/>
            <w:vMerge w:val="restart"/>
            <w:tcMar>
              <w:top w:w="100" w:type="dxa"/>
              <w:bottom w:w="100" w:type="dxa"/>
            </w:tcMar>
            <w:vAlign w:val="center"/>
          </w:tcPr>
          <w:p w14:paraId="555B7216" w14:textId="77777777" w:rsidR="00607876" w:rsidRDefault="003C11A7">
            <w:pPr>
              <w:spacing w:line="240" w:lineRule="auto"/>
              <w:jc w:val="center"/>
            </w:pPr>
            <w:r>
              <w:rPr>
                <w:rFonts w:ascii="华文仿宋" w:hAnsi="华文仿宋" w:cs="华文仿宋"/>
                <w:sz w:val="21"/>
              </w:rPr>
              <w:t>防火</w:t>
            </w:r>
          </w:p>
        </w:tc>
        <w:tc>
          <w:tcPr>
            <w:tcW w:w="1600" w:type="dxa"/>
            <w:tcMar>
              <w:top w:w="100" w:type="dxa"/>
              <w:bottom w:w="100" w:type="dxa"/>
            </w:tcMar>
            <w:vAlign w:val="center"/>
          </w:tcPr>
          <w:p w14:paraId="303493CE" w14:textId="77777777" w:rsidR="00607876" w:rsidRDefault="003C11A7">
            <w:pPr>
              <w:spacing w:line="240" w:lineRule="auto"/>
            </w:pPr>
            <w:r>
              <w:rPr>
                <w:rFonts w:ascii="华文仿宋" w:hAnsi="华文仿宋" w:cs="华文仿宋"/>
                <w:sz w:val="21"/>
              </w:rPr>
              <w:t>a)机房应设置火灾自动消防系统，能够自动检测火情、自动报警，并自动灭火；</w:t>
            </w:r>
          </w:p>
        </w:tc>
        <w:tc>
          <w:tcPr>
            <w:tcW w:w="2100" w:type="dxa"/>
            <w:tcMar>
              <w:top w:w="100" w:type="dxa"/>
              <w:bottom w:w="100" w:type="dxa"/>
            </w:tcMar>
            <w:vAlign w:val="center"/>
          </w:tcPr>
          <w:p w14:paraId="6C170932" w14:textId="77777777" w:rsidR="00607876" w:rsidRDefault="003C11A7">
            <w:pPr>
              <w:spacing w:line="240" w:lineRule="auto"/>
            </w:pPr>
            <w:r>
              <w:rPr>
                <w:rFonts w:ascii="华文仿宋" w:hAnsi="华文仿宋" w:cs="华文仿宋"/>
                <w:sz w:val="21"/>
              </w:rPr>
              <w:t>机房已</w:t>
            </w:r>
            <w:proofErr w:type="gramStart"/>
            <w:r>
              <w:rPr>
                <w:rFonts w:ascii="华文仿宋" w:hAnsi="华文仿宋" w:cs="华文仿宋"/>
                <w:sz w:val="21"/>
              </w:rPr>
              <w:t>部署七氟丙烷</w:t>
            </w:r>
            <w:proofErr w:type="gramEnd"/>
            <w:r>
              <w:rPr>
                <w:rFonts w:ascii="华文仿宋" w:hAnsi="华文仿宋" w:cs="华文仿宋"/>
                <w:sz w:val="21"/>
              </w:rPr>
              <w:t>自动灭火系统，安装有烟感探头，当前系统运行方式为手动，系统运转正常。当前有4个气罐，气压在正常范围内。可实现自动检测火情、自动报警、自动灭火。</w:t>
            </w:r>
          </w:p>
        </w:tc>
        <w:tc>
          <w:tcPr>
            <w:tcW w:w="400" w:type="dxa"/>
            <w:tcMar>
              <w:top w:w="100" w:type="dxa"/>
              <w:bottom w:w="100" w:type="dxa"/>
            </w:tcMar>
            <w:vAlign w:val="center"/>
          </w:tcPr>
          <w:p w14:paraId="4AC8A851" w14:textId="77777777" w:rsidR="00607876" w:rsidRDefault="003C11A7">
            <w:pPr>
              <w:spacing w:line="240" w:lineRule="auto"/>
              <w:jc w:val="center"/>
            </w:pPr>
            <w:r>
              <w:rPr>
                <w:rFonts w:ascii="华文仿宋" w:hAnsi="华文仿宋" w:cs="华文仿宋"/>
                <w:sz w:val="21"/>
              </w:rPr>
              <w:t>符合</w:t>
            </w:r>
          </w:p>
        </w:tc>
      </w:tr>
      <w:tr w:rsidR="00607876" w14:paraId="008A0A7C" w14:textId="77777777">
        <w:tc>
          <w:tcPr>
            <w:tcW w:w="900" w:type="dxa"/>
            <w:vMerge/>
            <w:tcMar>
              <w:top w:w="100" w:type="dxa"/>
              <w:bottom w:w="100" w:type="dxa"/>
            </w:tcMar>
            <w:vAlign w:val="center"/>
          </w:tcPr>
          <w:p w14:paraId="5D8EC4E4" w14:textId="77777777" w:rsidR="00607876" w:rsidRDefault="00607876">
            <w:pPr>
              <w:spacing w:line="240" w:lineRule="auto"/>
              <w:jc w:val="center"/>
            </w:pPr>
          </w:p>
        </w:tc>
        <w:tc>
          <w:tcPr>
            <w:tcW w:w="1600" w:type="dxa"/>
            <w:tcMar>
              <w:top w:w="100" w:type="dxa"/>
              <w:bottom w:w="100" w:type="dxa"/>
            </w:tcMar>
            <w:vAlign w:val="center"/>
          </w:tcPr>
          <w:p w14:paraId="49243705" w14:textId="77777777" w:rsidR="00607876" w:rsidRDefault="003C11A7">
            <w:pPr>
              <w:spacing w:line="240" w:lineRule="auto"/>
            </w:pPr>
            <w:r>
              <w:rPr>
                <w:rFonts w:ascii="华文仿宋" w:hAnsi="华文仿宋" w:cs="华文仿宋"/>
                <w:sz w:val="21"/>
              </w:rPr>
              <w:t>b)机房及相关的工作房间和辅助房应采用具有耐火等级的建筑材料；</w:t>
            </w:r>
          </w:p>
        </w:tc>
        <w:tc>
          <w:tcPr>
            <w:tcW w:w="2100" w:type="dxa"/>
            <w:tcMar>
              <w:top w:w="100" w:type="dxa"/>
              <w:bottom w:w="100" w:type="dxa"/>
            </w:tcMar>
            <w:vAlign w:val="center"/>
          </w:tcPr>
          <w:p w14:paraId="0D5F8CA4" w14:textId="77777777" w:rsidR="00607876" w:rsidRDefault="003C11A7">
            <w:pPr>
              <w:spacing w:line="240" w:lineRule="auto"/>
            </w:pPr>
            <w:r>
              <w:rPr>
                <w:rFonts w:ascii="华文仿宋" w:hAnsi="华文仿宋" w:cs="华文仿宋"/>
                <w:sz w:val="21"/>
              </w:rPr>
              <w:t>机房大门采用防火门，工作室两面采用钢筋混凝土材质，另外两面采用DFB-08-C1.50防火玻璃，均为耐火等级材质。</w:t>
            </w:r>
          </w:p>
        </w:tc>
        <w:tc>
          <w:tcPr>
            <w:tcW w:w="400" w:type="dxa"/>
            <w:tcMar>
              <w:top w:w="100" w:type="dxa"/>
              <w:bottom w:w="100" w:type="dxa"/>
            </w:tcMar>
            <w:vAlign w:val="center"/>
          </w:tcPr>
          <w:p w14:paraId="25A3308B" w14:textId="77777777" w:rsidR="00607876" w:rsidRDefault="003C11A7">
            <w:pPr>
              <w:spacing w:line="240" w:lineRule="auto"/>
              <w:jc w:val="center"/>
            </w:pPr>
            <w:r>
              <w:rPr>
                <w:rFonts w:ascii="华文仿宋" w:hAnsi="华文仿宋" w:cs="华文仿宋"/>
                <w:sz w:val="21"/>
              </w:rPr>
              <w:t>符合</w:t>
            </w:r>
          </w:p>
        </w:tc>
      </w:tr>
      <w:tr w:rsidR="00607876" w14:paraId="362F39B0" w14:textId="77777777">
        <w:tc>
          <w:tcPr>
            <w:tcW w:w="900" w:type="dxa"/>
            <w:vMerge/>
            <w:tcMar>
              <w:top w:w="100" w:type="dxa"/>
              <w:bottom w:w="100" w:type="dxa"/>
            </w:tcMar>
            <w:vAlign w:val="center"/>
          </w:tcPr>
          <w:p w14:paraId="4AC0DD2F" w14:textId="77777777" w:rsidR="00607876" w:rsidRDefault="00607876">
            <w:pPr>
              <w:spacing w:line="240" w:lineRule="auto"/>
              <w:jc w:val="center"/>
            </w:pPr>
          </w:p>
        </w:tc>
        <w:tc>
          <w:tcPr>
            <w:tcW w:w="1600" w:type="dxa"/>
            <w:tcMar>
              <w:top w:w="100" w:type="dxa"/>
              <w:bottom w:w="100" w:type="dxa"/>
            </w:tcMar>
            <w:vAlign w:val="center"/>
          </w:tcPr>
          <w:p w14:paraId="63F23F5F" w14:textId="77777777" w:rsidR="00607876" w:rsidRDefault="003C11A7">
            <w:pPr>
              <w:spacing w:line="240" w:lineRule="auto"/>
            </w:pPr>
            <w:r>
              <w:rPr>
                <w:rFonts w:ascii="华文仿宋" w:hAnsi="华文仿宋" w:cs="华文仿宋"/>
                <w:sz w:val="21"/>
              </w:rPr>
              <w:t>c)应对机房划分区域进行管理，区域和区域之间设置隔离防火措施。</w:t>
            </w:r>
          </w:p>
        </w:tc>
        <w:tc>
          <w:tcPr>
            <w:tcW w:w="2100" w:type="dxa"/>
            <w:tcMar>
              <w:top w:w="100" w:type="dxa"/>
              <w:bottom w:w="100" w:type="dxa"/>
            </w:tcMar>
            <w:vAlign w:val="center"/>
          </w:tcPr>
          <w:p w14:paraId="5F760902" w14:textId="77777777" w:rsidR="00607876" w:rsidRDefault="003C11A7">
            <w:pPr>
              <w:spacing w:line="240" w:lineRule="auto"/>
            </w:pPr>
            <w:r>
              <w:rPr>
                <w:rFonts w:ascii="华文仿宋" w:hAnsi="华文仿宋" w:cs="华文仿宋"/>
                <w:sz w:val="21"/>
              </w:rPr>
              <w:t>机房划分有核心区域、动力区域、运营商区域等，各区域之间采用DFB-08-C1.50防火玻璃进行隔离，具备隔离防火措施。</w:t>
            </w:r>
          </w:p>
        </w:tc>
        <w:tc>
          <w:tcPr>
            <w:tcW w:w="400" w:type="dxa"/>
            <w:tcMar>
              <w:top w:w="100" w:type="dxa"/>
              <w:bottom w:w="100" w:type="dxa"/>
            </w:tcMar>
            <w:vAlign w:val="center"/>
          </w:tcPr>
          <w:p w14:paraId="4E448856" w14:textId="77777777" w:rsidR="00607876" w:rsidRDefault="003C11A7">
            <w:pPr>
              <w:spacing w:line="240" w:lineRule="auto"/>
              <w:jc w:val="center"/>
            </w:pPr>
            <w:r>
              <w:rPr>
                <w:rFonts w:ascii="华文仿宋" w:hAnsi="华文仿宋" w:cs="华文仿宋"/>
                <w:sz w:val="21"/>
              </w:rPr>
              <w:t>符合</w:t>
            </w:r>
          </w:p>
        </w:tc>
      </w:tr>
      <w:tr w:rsidR="00607876" w14:paraId="755C94B7" w14:textId="77777777">
        <w:tc>
          <w:tcPr>
            <w:tcW w:w="900" w:type="dxa"/>
            <w:vMerge w:val="restart"/>
            <w:tcMar>
              <w:top w:w="100" w:type="dxa"/>
              <w:bottom w:w="100" w:type="dxa"/>
            </w:tcMar>
            <w:vAlign w:val="center"/>
          </w:tcPr>
          <w:p w14:paraId="4CC4E4BC" w14:textId="77777777" w:rsidR="00607876" w:rsidRDefault="003C11A7">
            <w:pPr>
              <w:spacing w:line="240" w:lineRule="auto"/>
              <w:jc w:val="center"/>
            </w:pPr>
            <w:r>
              <w:rPr>
                <w:rFonts w:ascii="华文仿宋" w:hAnsi="华文仿宋" w:cs="华文仿宋"/>
                <w:sz w:val="21"/>
              </w:rPr>
              <w:t>防水和防潮</w:t>
            </w:r>
          </w:p>
        </w:tc>
        <w:tc>
          <w:tcPr>
            <w:tcW w:w="1600" w:type="dxa"/>
            <w:tcMar>
              <w:top w:w="100" w:type="dxa"/>
              <w:bottom w:w="100" w:type="dxa"/>
            </w:tcMar>
            <w:vAlign w:val="center"/>
          </w:tcPr>
          <w:p w14:paraId="3887EB4C" w14:textId="77777777" w:rsidR="00607876" w:rsidRDefault="003C11A7">
            <w:pPr>
              <w:spacing w:line="240" w:lineRule="auto"/>
            </w:pPr>
            <w:r>
              <w:rPr>
                <w:rFonts w:ascii="华文仿宋" w:hAnsi="华文仿宋" w:cs="华文仿宋"/>
                <w:sz w:val="21"/>
              </w:rPr>
              <w:t>a)应采取措施防止雨水通过机房窗户、屋顶和墙壁渗透；</w:t>
            </w:r>
          </w:p>
        </w:tc>
        <w:tc>
          <w:tcPr>
            <w:tcW w:w="2100" w:type="dxa"/>
            <w:tcMar>
              <w:top w:w="100" w:type="dxa"/>
              <w:bottom w:w="100" w:type="dxa"/>
            </w:tcMar>
            <w:vAlign w:val="center"/>
          </w:tcPr>
          <w:p w14:paraId="515A84C5" w14:textId="77777777" w:rsidR="00607876" w:rsidRDefault="003C11A7">
            <w:pPr>
              <w:spacing w:line="240" w:lineRule="auto"/>
            </w:pPr>
            <w:r>
              <w:rPr>
                <w:rFonts w:ascii="华文仿宋" w:hAnsi="华文仿宋" w:cs="华文仿宋"/>
                <w:sz w:val="21"/>
              </w:rPr>
              <w:t>机房无窗户存在，屋顶和墙壁等位置未出现过漏水、渗透和返潮现象，且通过防水涂层进行防水处理。</w:t>
            </w:r>
          </w:p>
        </w:tc>
        <w:tc>
          <w:tcPr>
            <w:tcW w:w="400" w:type="dxa"/>
            <w:tcMar>
              <w:top w:w="100" w:type="dxa"/>
              <w:bottom w:w="100" w:type="dxa"/>
            </w:tcMar>
            <w:vAlign w:val="center"/>
          </w:tcPr>
          <w:p w14:paraId="18A46252" w14:textId="77777777" w:rsidR="00607876" w:rsidRDefault="003C11A7">
            <w:pPr>
              <w:spacing w:line="240" w:lineRule="auto"/>
              <w:jc w:val="center"/>
            </w:pPr>
            <w:r>
              <w:rPr>
                <w:rFonts w:ascii="华文仿宋" w:hAnsi="华文仿宋" w:cs="华文仿宋"/>
                <w:sz w:val="21"/>
              </w:rPr>
              <w:t>符合</w:t>
            </w:r>
          </w:p>
        </w:tc>
      </w:tr>
      <w:tr w:rsidR="00607876" w14:paraId="68137607" w14:textId="77777777">
        <w:tc>
          <w:tcPr>
            <w:tcW w:w="900" w:type="dxa"/>
            <w:vMerge/>
            <w:tcMar>
              <w:top w:w="100" w:type="dxa"/>
              <w:bottom w:w="100" w:type="dxa"/>
            </w:tcMar>
            <w:vAlign w:val="center"/>
          </w:tcPr>
          <w:p w14:paraId="7BC221C5" w14:textId="77777777" w:rsidR="00607876" w:rsidRDefault="00607876">
            <w:pPr>
              <w:spacing w:line="240" w:lineRule="auto"/>
              <w:jc w:val="center"/>
            </w:pPr>
          </w:p>
        </w:tc>
        <w:tc>
          <w:tcPr>
            <w:tcW w:w="1600" w:type="dxa"/>
            <w:tcMar>
              <w:top w:w="100" w:type="dxa"/>
              <w:bottom w:w="100" w:type="dxa"/>
            </w:tcMar>
            <w:vAlign w:val="center"/>
          </w:tcPr>
          <w:p w14:paraId="619674FB" w14:textId="77777777" w:rsidR="00607876" w:rsidRDefault="003C11A7">
            <w:pPr>
              <w:spacing w:line="240" w:lineRule="auto"/>
            </w:pPr>
            <w:r>
              <w:rPr>
                <w:rFonts w:ascii="华文仿宋" w:hAnsi="华文仿宋" w:cs="华文仿宋"/>
                <w:sz w:val="21"/>
              </w:rPr>
              <w:t>b)应采取措施防止机房内水蒸气结露和地下积水的转移与渗透；</w:t>
            </w:r>
          </w:p>
        </w:tc>
        <w:tc>
          <w:tcPr>
            <w:tcW w:w="2100" w:type="dxa"/>
            <w:tcMar>
              <w:top w:w="100" w:type="dxa"/>
              <w:bottom w:w="100" w:type="dxa"/>
            </w:tcMar>
            <w:vAlign w:val="center"/>
          </w:tcPr>
          <w:p w14:paraId="6412A91B" w14:textId="77777777" w:rsidR="00607876" w:rsidRDefault="003C11A7">
            <w:pPr>
              <w:spacing w:line="240" w:lineRule="auto"/>
            </w:pPr>
            <w:r>
              <w:rPr>
                <w:rFonts w:ascii="华文仿宋" w:hAnsi="华文仿宋" w:cs="华文仿宋"/>
                <w:sz w:val="21"/>
              </w:rPr>
              <w:t>机房使用Emerson艾默生精密空调进行温湿度调节防止水蒸气结露，精密空调下方的排水管采取密封防漏处理，且设置有排水管道防范地下积水。</w:t>
            </w:r>
          </w:p>
        </w:tc>
        <w:tc>
          <w:tcPr>
            <w:tcW w:w="400" w:type="dxa"/>
            <w:tcMar>
              <w:top w:w="100" w:type="dxa"/>
              <w:bottom w:w="100" w:type="dxa"/>
            </w:tcMar>
            <w:vAlign w:val="center"/>
          </w:tcPr>
          <w:p w14:paraId="3AEE6E8A" w14:textId="77777777" w:rsidR="00607876" w:rsidRDefault="003C11A7">
            <w:pPr>
              <w:spacing w:line="240" w:lineRule="auto"/>
              <w:jc w:val="center"/>
            </w:pPr>
            <w:r>
              <w:rPr>
                <w:rFonts w:ascii="华文仿宋" w:hAnsi="华文仿宋" w:cs="华文仿宋"/>
                <w:sz w:val="21"/>
              </w:rPr>
              <w:t>符合</w:t>
            </w:r>
          </w:p>
        </w:tc>
      </w:tr>
      <w:tr w:rsidR="00607876" w14:paraId="65D0BC71" w14:textId="77777777">
        <w:tc>
          <w:tcPr>
            <w:tcW w:w="900" w:type="dxa"/>
            <w:vMerge/>
            <w:tcMar>
              <w:top w:w="100" w:type="dxa"/>
              <w:bottom w:w="100" w:type="dxa"/>
            </w:tcMar>
            <w:vAlign w:val="center"/>
          </w:tcPr>
          <w:p w14:paraId="4DA3D8D6" w14:textId="77777777" w:rsidR="00607876" w:rsidRDefault="00607876">
            <w:pPr>
              <w:spacing w:line="240" w:lineRule="auto"/>
              <w:jc w:val="center"/>
            </w:pPr>
          </w:p>
        </w:tc>
        <w:tc>
          <w:tcPr>
            <w:tcW w:w="1600" w:type="dxa"/>
            <w:tcMar>
              <w:top w:w="100" w:type="dxa"/>
              <w:bottom w:w="100" w:type="dxa"/>
            </w:tcMar>
            <w:vAlign w:val="center"/>
          </w:tcPr>
          <w:p w14:paraId="21C271F8" w14:textId="77777777" w:rsidR="00607876" w:rsidRDefault="003C11A7">
            <w:pPr>
              <w:spacing w:line="240" w:lineRule="auto"/>
            </w:pPr>
            <w:r>
              <w:rPr>
                <w:rFonts w:ascii="华文仿宋" w:hAnsi="华文仿宋" w:cs="华文仿宋"/>
                <w:sz w:val="21"/>
              </w:rPr>
              <w:t>c)应安装对水敏感的检测仪表或元件，对机房进行防水检测和报警。</w:t>
            </w:r>
          </w:p>
        </w:tc>
        <w:tc>
          <w:tcPr>
            <w:tcW w:w="2100" w:type="dxa"/>
            <w:tcMar>
              <w:top w:w="100" w:type="dxa"/>
              <w:bottom w:w="100" w:type="dxa"/>
            </w:tcMar>
            <w:vAlign w:val="center"/>
          </w:tcPr>
          <w:p w14:paraId="3B9B03F9" w14:textId="77777777" w:rsidR="00607876" w:rsidRDefault="003C11A7">
            <w:pPr>
              <w:spacing w:line="240" w:lineRule="auto"/>
            </w:pPr>
            <w:r>
              <w:rPr>
                <w:rFonts w:ascii="华文仿宋" w:hAnsi="华文仿宋" w:cs="华文仿宋"/>
                <w:sz w:val="21"/>
              </w:rPr>
              <w:t>精密空调下方部署有水浸绳</w:t>
            </w:r>
            <w:proofErr w:type="gramStart"/>
            <w:r>
              <w:rPr>
                <w:rFonts w:ascii="华文仿宋" w:hAnsi="华文仿宋" w:cs="华文仿宋"/>
                <w:sz w:val="21"/>
              </w:rPr>
              <w:t>与动环系统</w:t>
            </w:r>
            <w:proofErr w:type="gramEnd"/>
            <w:r>
              <w:rPr>
                <w:rFonts w:ascii="华文仿宋" w:hAnsi="华文仿宋" w:cs="华文仿宋"/>
                <w:sz w:val="21"/>
              </w:rPr>
              <w:t>相连，如果发生漏水等异常情况，能够进行告警并及时通知管理</w:t>
            </w:r>
            <w:r>
              <w:rPr>
                <w:rFonts w:ascii="华文仿宋" w:hAnsi="华文仿宋" w:cs="华文仿宋"/>
                <w:sz w:val="21"/>
              </w:rPr>
              <w:lastRenderedPageBreak/>
              <w:t>员。</w:t>
            </w:r>
          </w:p>
        </w:tc>
        <w:tc>
          <w:tcPr>
            <w:tcW w:w="400" w:type="dxa"/>
            <w:tcMar>
              <w:top w:w="100" w:type="dxa"/>
              <w:bottom w:w="100" w:type="dxa"/>
            </w:tcMar>
            <w:vAlign w:val="center"/>
          </w:tcPr>
          <w:p w14:paraId="44F428DF" w14:textId="77777777" w:rsidR="00607876" w:rsidRDefault="003C11A7">
            <w:pPr>
              <w:spacing w:line="240" w:lineRule="auto"/>
              <w:jc w:val="center"/>
            </w:pPr>
            <w:r>
              <w:rPr>
                <w:rFonts w:ascii="华文仿宋" w:hAnsi="华文仿宋" w:cs="华文仿宋"/>
                <w:sz w:val="21"/>
              </w:rPr>
              <w:lastRenderedPageBreak/>
              <w:t>符合</w:t>
            </w:r>
          </w:p>
        </w:tc>
      </w:tr>
      <w:tr w:rsidR="00607876" w14:paraId="1CCA7651" w14:textId="77777777">
        <w:tc>
          <w:tcPr>
            <w:tcW w:w="900" w:type="dxa"/>
            <w:vMerge w:val="restart"/>
            <w:tcMar>
              <w:top w:w="100" w:type="dxa"/>
              <w:bottom w:w="100" w:type="dxa"/>
            </w:tcMar>
            <w:vAlign w:val="center"/>
          </w:tcPr>
          <w:p w14:paraId="13DA1531" w14:textId="77777777" w:rsidR="00607876" w:rsidRDefault="003C11A7">
            <w:pPr>
              <w:spacing w:line="240" w:lineRule="auto"/>
              <w:jc w:val="center"/>
            </w:pPr>
            <w:r>
              <w:rPr>
                <w:rFonts w:ascii="华文仿宋" w:hAnsi="华文仿宋" w:cs="华文仿宋"/>
                <w:sz w:val="21"/>
              </w:rPr>
              <w:t>防静电</w:t>
            </w:r>
          </w:p>
        </w:tc>
        <w:tc>
          <w:tcPr>
            <w:tcW w:w="1600" w:type="dxa"/>
            <w:tcMar>
              <w:top w:w="100" w:type="dxa"/>
              <w:bottom w:w="100" w:type="dxa"/>
            </w:tcMar>
            <w:vAlign w:val="center"/>
          </w:tcPr>
          <w:p w14:paraId="306BBFFC" w14:textId="77777777" w:rsidR="00607876" w:rsidRDefault="003C11A7">
            <w:pPr>
              <w:spacing w:line="240" w:lineRule="auto"/>
            </w:pPr>
            <w:r>
              <w:rPr>
                <w:rFonts w:ascii="华文仿宋" w:hAnsi="华文仿宋" w:cs="华文仿宋"/>
                <w:sz w:val="21"/>
              </w:rPr>
              <w:t>a)应采用防静电地板或地面并采用必要的接地防静电措施；</w:t>
            </w:r>
          </w:p>
        </w:tc>
        <w:tc>
          <w:tcPr>
            <w:tcW w:w="2100" w:type="dxa"/>
            <w:tcMar>
              <w:top w:w="100" w:type="dxa"/>
              <w:bottom w:w="100" w:type="dxa"/>
            </w:tcMar>
            <w:vAlign w:val="center"/>
          </w:tcPr>
          <w:p w14:paraId="30B0EF74" w14:textId="77777777" w:rsidR="00607876" w:rsidRDefault="003C11A7">
            <w:pPr>
              <w:spacing w:line="240" w:lineRule="auto"/>
            </w:pPr>
            <w:r>
              <w:rPr>
                <w:rFonts w:ascii="华文仿宋" w:hAnsi="华文仿宋" w:cs="华文仿宋"/>
                <w:sz w:val="21"/>
              </w:rPr>
              <w:t>机房地面已采用防静电地板进行铺设，且各区域机柜、配电柜、设备等均进行了接地，并与整个大楼的接地系统相连。</w:t>
            </w:r>
          </w:p>
        </w:tc>
        <w:tc>
          <w:tcPr>
            <w:tcW w:w="400" w:type="dxa"/>
            <w:tcMar>
              <w:top w:w="100" w:type="dxa"/>
              <w:bottom w:w="100" w:type="dxa"/>
            </w:tcMar>
            <w:vAlign w:val="center"/>
          </w:tcPr>
          <w:p w14:paraId="0EDF04DE" w14:textId="77777777" w:rsidR="00607876" w:rsidRDefault="003C11A7">
            <w:pPr>
              <w:spacing w:line="240" w:lineRule="auto"/>
              <w:jc w:val="center"/>
            </w:pPr>
            <w:r>
              <w:rPr>
                <w:rFonts w:ascii="华文仿宋" w:hAnsi="华文仿宋" w:cs="华文仿宋"/>
                <w:sz w:val="21"/>
              </w:rPr>
              <w:t>符合</w:t>
            </w:r>
          </w:p>
        </w:tc>
      </w:tr>
      <w:tr w:rsidR="00607876" w14:paraId="403D19E8" w14:textId="77777777">
        <w:tc>
          <w:tcPr>
            <w:tcW w:w="900" w:type="dxa"/>
            <w:vMerge/>
            <w:tcMar>
              <w:top w:w="100" w:type="dxa"/>
              <w:bottom w:w="100" w:type="dxa"/>
            </w:tcMar>
            <w:vAlign w:val="center"/>
          </w:tcPr>
          <w:p w14:paraId="1E29C7B6" w14:textId="77777777" w:rsidR="00607876" w:rsidRDefault="00607876">
            <w:pPr>
              <w:spacing w:line="240" w:lineRule="auto"/>
              <w:jc w:val="center"/>
            </w:pPr>
          </w:p>
        </w:tc>
        <w:tc>
          <w:tcPr>
            <w:tcW w:w="1600" w:type="dxa"/>
            <w:tcMar>
              <w:top w:w="100" w:type="dxa"/>
              <w:bottom w:w="100" w:type="dxa"/>
            </w:tcMar>
            <w:vAlign w:val="center"/>
          </w:tcPr>
          <w:p w14:paraId="43DF5321" w14:textId="77777777" w:rsidR="00607876" w:rsidRDefault="003C11A7">
            <w:pPr>
              <w:spacing w:line="240" w:lineRule="auto"/>
            </w:pPr>
            <w:r>
              <w:rPr>
                <w:rFonts w:ascii="华文仿宋" w:hAnsi="华文仿宋" w:cs="华文仿宋"/>
                <w:sz w:val="21"/>
              </w:rPr>
              <w:t>b)应采取措施防止静电的产生，例如采用静电消除器、佩戴防静电手环等。</w:t>
            </w:r>
          </w:p>
        </w:tc>
        <w:tc>
          <w:tcPr>
            <w:tcW w:w="2100" w:type="dxa"/>
            <w:tcMar>
              <w:top w:w="100" w:type="dxa"/>
              <w:bottom w:w="100" w:type="dxa"/>
            </w:tcMar>
            <w:vAlign w:val="center"/>
          </w:tcPr>
          <w:p w14:paraId="6984F3CD" w14:textId="77777777" w:rsidR="00607876" w:rsidRDefault="003C11A7">
            <w:pPr>
              <w:spacing w:line="240" w:lineRule="auto"/>
            </w:pPr>
            <w:r>
              <w:rPr>
                <w:rFonts w:ascii="华文仿宋" w:hAnsi="华文仿宋" w:cs="华文仿宋"/>
                <w:sz w:val="21"/>
              </w:rPr>
              <w:t>在机房出入口配置有静电消除器，可防止静电产生。</w:t>
            </w:r>
          </w:p>
        </w:tc>
        <w:tc>
          <w:tcPr>
            <w:tcW w:w="400" w:type="dxa"/>
            <w:tcMar>
              <w:top w:w="100" w:type="dxa"/>
              <w:bottom w:w="100" w:type="dxa"/>
            </w:tcMar>
            <w:vAlign w:val="center"/>
          </w:tcPr>
          <w:p w14:paraId="2C89DF02" w14:textId="77777777" w:rsidR="00607876" w:rsidRDefault="003C11A7">
            <w:pPr>
              <w:spacing w:line="240" w:lineRule="auto"/>
              <w:jc w:val="center"/>
            </w:pPr>
            <w:r>
              <w:rPr>
                <w:rFonts w:ascii="华文仿宋" w:hAnsi="华文仿宋" w:cs="华文仿宋"/>
                <w:sz w:val="21"/>
              </w:rPr>
              <w:t>符合</w:t>
            </w:r>
          </w:p>
        </w:tc>
      </w:tr>
      <w:tr w:rsidR="00607876" w14:paraId="3A05C518" w14:textId="77777777">
        <w:tc>
          <w:tcPr>
            <w:tcW w:w="900" w:type="dxa"/>
            <w:tcMar>
              <w:top w:w="100" w:type="dxa"/>
              <w:bottom w:w="100" w:type="dxa"/>
            </w:tcMar>
            <w:vAlign w:val="center"/>
          </w:tcPr>
          <w:p w14:paraId="0317AC61" w14:textId="77777777" w:rsidR="00607876" w:rsidRDefault="003C11A7">
            <w:pPr>
              <w:spacing w:line="240" w:lineRule="auto"/>
              <w:jc w:val="center"/>
            </w:pPr>
            <w:r>
              <w:rPr>
                <w:rFonts w:ascii="华文仿宋" w:hAnsi="华文仿宋" w:cs="华文仿宋"/>
                <w:sz w:val="21"/>
              </w:rPr>
              <w:t>温湿度控制</w:t>
            </w:r>
          </w:p>
        </w:tc>
        <w:tc>
          <w:tcPr>
            <w:tcW w:w="1600" w:type="dxa"/>
            <w:tcMar>
              <w:top w:w="100" w:type="dxa"/>
              <w:bottom w:w="100" w:type="dxa"/>
            </w:tcMar>
            <w:vAlign w:val="center"/>
          </w:tcPr>
          <w:p w14:paraId="3E3CC993" w14:textId="77777777" w:rsidR="00607876" w:rsidRDefault="003C11A7">
            <w:pPr>
              <w:spacing w:line="240" w:lineRule="auto"/>
            </w:pPr>
            <w:r>
              <w:rPr>
                <w:rFonts w:ascii="华文仿宋" w:hAnsi="华文仿宋" w:cs="华文仿宋"/>
                <w:sz w:val="21"/>
              </w:rPr>
              <w:t>应设置温湿度自动调节设施，使机房温湿度的变化在设备运行所允许的范围之内。</w:t>
            </w:r>
          </w:p>
        </w:tc>
        <w:tc>
          <w:tcPr>
            <w:tcW w:w="2100" w:type="dxa"/>
            <w:tcMar>
              <w:top w:w="100" w:type="dxa"/>
              <w:bottom w:w="100" w:type="dxa"/>
            </w:tcMar>
            <w:vAlign w:val="center"/>
          </w:tcPr>
          <w:p w14:paraId="3D0DD90F" w14:textId="77777777" w:rsidR="00607876" w:rsidRDefault="003C11A7">
            <w:pPr>
              <w:spacing w:line="240" w:lineRule="auto"/>
            </w:pPr>
            <w:r>
              <w:rPr>
                <w:rFonts w:ascii="华文仿宋" w:hAnsi="华文仿宋" w:cs="华文仿宋"/>
                <w:sz w:val="21"/>
              </w:rPr>
              <w:t>机房使用3台Emerson艾默生精密空调进行温湿度控制，当前机房温度为23℃，湿度为45%，温湿度均在适宜可控范围内。</w:t>
            </w:r>
          </w:p>
        </w:tc>
        <w:tc>
          <w:tcPr>
            <w:tcW w:w="400" w:type="dxa"/>
            <w:tcMar>
              <w:top w:w="100" w:type="dxa"/>
              <w:bottom w:w="100" w:type="dxa"/>
            </w:tcMar>
            <w:vAlign w:val="center"/>
          </w:tcPr>
          <w:p w14:paraId="574CD7F5" w14:textId="77777777" w:rsidR="00607876" w:rsidRDefault="003C11A7">
            <w:pPr>
              <w:spacing w:line="240" w:lineRule="auto"/>
              <w:jc w:val="center"/>
            </w:pPr>
            <w:r>
              <w:rPr>
                <w:rFonts w:ascii="华文仿宋" w:hAnsi="华文仿宋" w:cs="华文仿宋"/>
                <w:sz w:val="21"/>
              </w:rPr>
              <w:t>符合</w:t>
            </w:r>
          </w:p>
        </w:tc>
      </w:tr>
      <w:tr w:rsidR="00607876" w14:paraId="323CBF72" w14:textId="77777777">
        <w:tc>
          <w:tcPr>
            <w:tcW w:w="900" w:type="dxa"/>
            <w:vMerge w:val="restart"/>
            <w:tcMar>
              <w:top w:w="100" w:type="dxa"/>
              <w:bottom w:w="100" w:type="dxa"/>
            </w:tcMar>
            <w:vAlign w:val="center"/>
          </w:tcPr>
          <w:p w14:paraId="0A670390" w14:textId="77777777" w:rsidR="00607876" w:rsidRDefault="003C11A7">
            <w:pPr>
              <w:spacing w:line="240" w:lineRule="auto"/>
              <w:jc w:val="center"/>
            </w:pPr>
            <w:r>
              <w:rPr>
                <w:rFonts w:ascii="华文仿宋" w:hAnsi="华文仿宋" w:cs="华文仿宋"/>
                <w:sz w:val="21"/>
              </w:rPr>
              <w:t>电力供应</w:t>
            </w:r>
          </w:p>
        </w:tc>
        <w:tc>
          <w:tcPr>
            <w:tcW w:w="1600" w:type="dxa"/>
            <w:tcMar>
              <w:top w:w="100" w:type="dxa"/>
              <w:bottom w:w="100" w:type="dxa"/>
            </w:tcMar>
            <w:vAlign w:val="center"/>
          </w:tcPr>
          <w:p w14:paraId="2D00569F" w14:textId="77777777" w:rsidR="00607876" w:rsidRDefault="003C11A7">
            <w:pPr>
              <w:spacing w:line="240" w:lineRule="auto"/>
            </w:pPr>
            <w:r>
              <w:rPr>
                <w:rFonts w:ascii="华文仿宋" w:hAnsi="华文仿宋" w:cs="华文仿宋"/>
                <w:sz w:val="21"/>
              </w:rPr>
              <w:t>a)应在机房供电线路上配置稳压器和过电压防护设备；</w:t>
            </w:r>
          </w:p>
        </w:tc>
        <w:tc>
          <w:tcPr>
            <w:tcW w:w="2100" w:type="dxa"/>
            <w:tcMar>
              <w:top w:w="100" w:type="dxa"/>
              <w:bottom w:w="100" w:type="dxa"/>
            </w:tcMar>
            <w:vAlign w:val="center"/>
          </w:tcPr>
          <w:p w14:paraId="0107EB28" w14:textId="77777777" w:rsidR="00607876" w:rsidRDefault="003C11A7">
            <w:pPr>
              <w:spacing w:line="240" w:lineRule="auto"/>
            </w:pPr>
            <w:r>
              <w:rPr>
                <w:rFonts w:ascii="华文仿宋" w:hAnsi="华文仿宋" w:cs="华文仿宋"/>
                <w:sz w:val="21"/>
              </w:rPr>
              <w:t>机房配电柜的供电线路已配备施耐德稳压器和过压保护装置。</w:t>
            </w:r>
          </w:p>
        </w:tc>
        <w:tc>
          <w:tcPr>
            <w:tcW w:w="400" w:type="dxa"/>
            <w:tcMar>
              <w:top w:w="100" w:type="dxa"/>
              <w:bottom w:w="100" w:type="dxa"/>
            </w:tcMar>
            <w:vAlign w:val="center"/>
          </w:tcPr>
          <w:p w14:paraId="27D50565" w14:textId="77777777" w:rsidR="00607876" w:rsidRDefault="003C11A7">
            <w:pPr>
              <w:spacing w:line="240" w:lineRule="auto"/>
              <w:jc w:val="center"/>
            </w:pPr>
            <w:r>
              <w:rPr>
                <w:rFonts w:ascii="华文仿宋" w:hAnsi="华文仿宋" w:cs="华文仿宋"/>
                <w:sz w:val="21"/>
              </w:rPr>
              <w:t>符合</w:t>
            </w:r>
          </w:p>
        </w:tc>
      </w:tr>
      <w:tr w:rsidR="00607876" w14:paraId="46815196" w14:textId="77777777">
        <w:tc>
          <w:tcPr>
            <w:tcW w:w="900" w:type="dxa"/>
            <w:vMerge/>
            <w:tcMar>
              <w:top w:w="100" w:type="dxa"/>
              <w:bottom w:w="100" w:type="dxa"/>
            </w:tcMar>
            <w:vAlign w:val="center"/>
          </w:tcPr>
          <w:p w14:paraId="5F894FE4" w14:textId="77777777" w:rsidR="00607876" w:rsidRDefault="00607876">
            <w:pPr>
              <w:spacing w:line="240" w:lineRule="auto"/>
              <w:jc w:val="center"/>
            </w:pPr>
          </w:p>
        </w:tc>
        <w:tc>
          <w:tcPr>
            <w:tcW w:w="1600" w:type="dxa"/>
            <w:tcMar>
              <w:top w:w="100" w:type="dxa"/>
              <w:bottom w:w="100" w:type="dxa"/>
            </w:tcMar>
            <w:vAlign w:val="center"/>
          </w:tcPr>
          <w:p w14:paraId="31CACD5C" w14:textId="77777777" w:rsidR="00607876" w:rsidRDefault="003C11A7">
            <w:pPr>
              <w:spacing w:line="240" w:lineRule="auto"/>
            </w:pPr>
            <w:r>
              <w:rPr>
                <w:rFonts w:ascii="华文仿宋" w:hAnsi="华文仿宋" w:cs="华文仿宋"/>
                <w:sz w:val="21"/>
              </w:rPr>
              <w:t>b)应提供短期的备用电力供应，至少满足设备在断电情况下的正常运行要求；</w:t>
            </w:r>
          </w:p>
        </w:tc>
        <w:tc>
          <w:tcPr>
            <w:tcW w:w="2100" w:type="dxa"/>
            <w:tcMar>
              <w:top w:w="100" w:type="dxa"/>
              <w:bottom w:w="100" w:type="dxa"/>
            </w:tcMar>
            <w:vAlign w:val="center"/>
          </w:tcPr>
          <w:p w14:paraId="4C351764" w14:textId="77777777" w:rsidR="00607876" w:rsidRDefault="003C11A7">
            <w:pPr>
              <w:spacing w:line="240" w:lineRule="auto"/>
            </w:pPr>
            <w:proofErr w:type="gramStart"/>
            <w:r>
              <w:rPr>
                <w:rFonts w:ascii="华文仿宋" w:hAnsi="华文仿宋" w:cs="华文仿宋"/>
                <w:sz w:val="21"/>
              </w:rPr>
              <w:t>采用蓝代斯</w:t>
            </w:r>
            <w:proofErr w:type="gramEnd"/>
            <w:r>
              <w:rPr>
                <w:rFonts w:ascii="华文仿宋" w:hAnsi="华文仿宋" w:cs="华文仿宋"/>
                <w:sz w:val="21"/>
              </w:rPr>
              <w:t>克UPS电池组作为备用电力供应，在外部电路切断的情况下，UPS电池组</w:t>
            </w:r>
            <w:proofErr w:type="gramStart"/>
            <w:r>
              <w:rPr>
                <w:rFonts w:ascii="华文仿宋" w:hAnsi="华文仿宋" w:cs="华文仿宋"/>
                <w:sz w:val="21"/>
              </w:rPr>
              <w:t>能至少</w:t>
            </w:r>
            <w:proofErr w:type="gramEnd"/>
            <w:r>
              <w:rPr>
                <w:rFonts w:ascii="华文仿宋" w:hAnsi="华文仿宋" w:cs="华文仿宋"/>
                <w:sz w:val="21"/>
              </w:rPr>
              <w:t>提供2个小时的电力供应。</w:t>
            </w:r>
          </w:p>
        </w:tc>
        <w:tc>
          <w:tcPr>
            <w:tcW w:w="400" w:type="dxa"/>
            <w:tcMar>
              <w:top w:w="100" w:type="dxa"/>
              <w:bottom w:w="100" w:type="dxa"/>
            </w:tcMar>
            <w:vAlign w:val="center"/>
          </w:tcPr>
          <w:p w14:paraId="2BCF306B" w14:textId="77777777" w:rsidR="00607876" w:rsidRDefault="003C11A7">
            <w:pPr>
              <w:spacing w:line="240" w:lineRule="auto"/>
              <w:jc w:val="center"/>
            </w:pPr>
            <w:r>
              <w:rPr>
                <w:rFonts w:ascii="华文仿宋" w:hAnsi="华文仿宋" w:cs="华文仿宋"/>
                <w:sz w:val="21"/>
              </w:rPr>
              <w:t>符合</w:t>
            </w:r>
          </w:p>
        </w:tc>
      </w:tr>
      <w:tr w:rsidR="00607876" w14:paraId="4B8C23C5" w14:textId="77777777">
        <w:tc>
          <w:tcPr>
            <w:tcW w:w="900" w:type="dxa"/>
            <w:vMerge/>
            <w:tcMar>
              <w:top w:w="100" w:type="dxa"/>
              <w:bottom w:w="100" w:type="dxa"/>
            </w:tcMar>
            <w:vAlign w:val="center"/>
          </w:tcPr>
          <w:p w14:paraId="6A23C3BA" w14:textId="77777777" w:rsidR="00607876" w:rsidRDefault="00607876">
            <w:pPr>
              <w:spacing w:line="240" w:lineRule="auto"/>
              <w:jc w:val="center"/>
            </w:pPr>
          </w:p>
        </w:tc>
        <w:tc>
          <w:tcPr>
            <w:tcW w:w="1600" w:type="dxa"/>
            <w:tcMar>
              <w:top w:w="100" w:type="dxa"/>
              <w:bottom w:w="100" w:type="dxa"/>
            </w:tcMar>
            <w:vAlign w:val="center"/>
          </w:tcPr>
          <w:p w14:paraId="7918A769" w14:textId="77777777" w:rsidR="00607876" w:rsidRDefault="003C11A7">
            <w:pPr>
              <w:spacing w:line="240" w:lineRule="auto"/>
            </w:pPr>
            <w:r>
              <w:rPr>
                <w:rFonts w:ascii="华文仿宋" w:hAnsi="华文仿宋" w:cs="华文仿宋"/>
                <w:sz w:val="21"/>
              </w:rPr>
              <w:t>c)应设置冗余或并行的电力电缆线路为计算机系统供电。</w:t>
            </w:r>
          </w:p>
        </w:tc>
        <w:tc>
          <w:tcPr>
            <w:tcW w:w="2100" w:type="dxa"/>
            <w:tcMar>
              <w:top w:w="100" w:type="dxa"/>
              <w:bottom w:w="100" w:type="dxa"/>
            </w:tcMar>
            <w:vAlign w:val="center"/>
          </w:tcPr>
          <w:p w14:paraId="41DB561D" w14:textId="77777777" w:rsidR="00607876" w:rsidRDefault="003C11A7">
            <w:pPr>
              <w:spacing w:line="240" w:lineRule="auto"/>
            </w:pPr>
            <w:r>
              <w:rPr>
                <w:rFonts w:ascii="华文仿宋" w:hAnsi="华文仿宋" w:cs="华文仿宋"/>
                <w:sz w:val="21"/>
              </w:rPr>
              <w:t>机房电力供应通过双路市电接到UPS再双</w:t>
            </w:r>
            <w:proofErr w:type="gramStart"/>
            <w:r>
              <w:rPr>
                <w:rFonts w:ascii="华文仿宋" w:hAnsi="华文仿宋" w:cs="华文仿宋"/>
                <w:sz w:val="21"/>
              </w:rPr>
              <w:t>路加入</w:t>
            </w:r>
            <w:proofErr w:type="gramEnd"/>
            <w:r>
              <w:rPr>
                <w:rFonts w:ascii="华文仿宋" w:hAnsi="华文仿宋" w:cs="华文仿宋"/>
                <w:sz w:val="21"/>
              </w:rPr>
              <w:t>配电柜中，再双路连接机柜两个PDU，能再断电后1秒的时候进行切换。</w:t>
            </w:r>
          </w:p>
        </w:tc>
        <w:tc>
          <w:tcPr>
            <w:tcW w:w="400" w:type="dxa"/>
            <w:tcMar>
              <w:top w:w="100" w:type="dxa"/>
              <w:bottom w:w="100" w:type="dxa"/>
            </w:tcMar>
            <w:vAlign w:val="center"/>
          </w:tcPr>
          <w:p w14:paraId="168370D4" w14:textId="77777777" w:rsidR="00607876" w:rsidRDefault="003C11A7">
            <w:pPr>
              <w:spacing w:line="240" w:lineRule="auto"/>
              <w:jc w:val="center"/>
            </w:pPr>
            <w:r>
              <w:rPr>
                <w:rFonts w:ascii="华文仿宋" w:hAnsi="华文仿宋" w:cs="华文仿宋"/>
                <w:sz w:val="21"/>
              </w:rPr>
              <w:t>符合</w:t>
            </w:r>
          </w:p>
        </w:tc>
      </w:tr>
      <w:tr w:rsidR="00607876" w14:paraId="6E53828B" w14:textId="77777777">
        <w:tc>
          <w:tcPr>
            <w:tcW w:w="900" w:type="dxa"/>
            <w:vMerge w:val="restart"/>
            <w:tcMar>
              <w:top w:w="100" w:type="dxa"/>
              <w:bottom w:w="100" w:type="dxa"/>
            </w:tcMar>
            <w:vAlign w:val="center"/>
          </w:tcPr>
          <w:p w14:paraId="5A452397" w14:textId="77777777" w:rsidR="00607876" w:rsidRDefault="003C11A7">
            <w:pPr>
              <w:spacing w:line="240" w:lineRule="auto"/>
              <w:jc w:val="center"/>
            </w:pPr>
            <w:r>
              <w:rPr>
                <w:rFonts w:ascii="华文仿宋" w:hAnsi="华文仿宋" w:cs="华文仿宋"/>
                <w:sz w:val="21"/>
              </w:rPr>
              <w:t>电磁防护</w:t>
            </w:r>
          </w:p>
        </w:tc>
        <w:tc>
          <w:tcPr>
            <w:tcW w:w="1600" w:type="dxa"/>
            <w:tcMar>
              <w:top w:w="100" w:type="dxa"/>
              <w:bottom w:w="100" w:type="dxa"/>
            </w:tcMar>
            <w:vAlign w:val="center"/>
          </w:tcPr>
          <w:p w14:paraId="29734EB2" w14:textId="77777777" w:rsidR="00607876" w:rsidRDefault="003C11A7">
            <w:pPr>
              <w:spacing w:line="240" w:lineRule="auto"/>
            </w:pPr>
            <w:r>
              <w:rPr>
                <w:rFonts w:ascii="华文仿宋" w:hAnsi="华文仿宋" w:cs="华文仿宋"/>
                <w:sz w:val="21"/>
              </w:rPr>
              <w:t>a)电源线和通信线缆应隔离铺设，避免互相干扰；</w:t>
            </w:r>
          </w:p>
        </w:tc>
        <w:tc>
          <w:tcPr>
            <w:tcW w:w="2100" w:type="dxa"/>
            <w:tcMar>
              <w:top w:w="100" w:type="dxa"/>
              <w:bottom w:w="100" w:type="dxa"/>
            </w:tcMar>
            <w:vAlign w:val="center"/>
          </w:tcPr>
          <w:p w14:paraId="479EB949" w14:textId="77777777" w:rsidR="00607876" w:rsidRDefault="003C11A7">
            <w:pPr>
              <w:spacing w:line="240" w:lineRule="auto"/>
            </w:pPr>
            <w:r>
              <w:rPr>
                <w:rFonts w:ascii="华文仿宋" w:hAnsi="华文仿宋" w:cs="华文仿宋"/>
                <w:sz w:val="21"/>
              </w:rPr>
              <w:t>机房电源线采用下走线方式，通信线缆采用上走线方式</w:t>
            </w:r>
            <w:proofErr w:type="gramStart"/>
            <w:r>
              <w:rPr>
                <w:rFonts w:ascii="华文仿宋" w:hAnsi="华文仿宋" w:cs="华文仿宋"/>
                <w:sz w:val="21"/>
              </w:rPr>
              <w:t>部署再</w:t>
            </w:r>
            <w:proofErr w:type="gramEnd"/>
            <w:r>
              <w:rPr>
                <w:rFonts w:ascii="华文仿宋" w:hAnsi="华文仿宋" w:cs="华文仿宋"/>
                <w:sz w:val="21"/>
              </w:rPr>
              <w:t>桥架当中。</w:t>
            </w:r>
          </w:p>
        </w:tc>
        <w:tc>
          <w:tcPr>
            <w:tcW w:w="400" w:type="dxa"/>
            <w:tcMar>
              <w:top w:w="100" w:type="dxa"/>
              <w:bottom w:w="100" w:type="dxa"/>
            </w:tcMar>
            <w:vAlign w:val="center"/>
          </w:tcPr>
          <w:p w14:paraId="2F370F52" w14:textId="77777777" w:rsidR="00607876" w:rsidRDefault="003C11A7">
            <w:pPr>
              <w:spacing w:line="240" w:lineRule="auto"/>
              <w:jc w:val="center"/>
            </w:pPr>
            <w:r>
              <w:rPr>
                <w:rFonts w:ascii="华文仿宋" w:hAnsi="华文仿宋" w:cs="华文仿宋"/>
                <w:sz w:val="21"/>
              </w:rPr>
              <w:t>符合</w:t>
            </w:r>
          </w:p>
        </w:tc>
      </w:tr>
      <w:tr w:rsidR="00607876" w14:paraId="61553988" w14:textId="77777777">
        <w:tc>
          <w:tcPr>
            <w:tcW w:w="900" w:type="dxa"/>
            <w:vMerge/>
            <w:tcMar>
              <w:top w:w="100" w:type="dxa"/>
              <w:bottom w:w="100" w:type="dxa"/>
            </w:tcMar>
            <w:vAlign w:val="center"/>
          </w:tcPr>
          <w:p w14:paraId="14C412D3" w14:textId="77777777" w:rsidR="00607876" w:rsidRDefault="00607876">
            <w:pPr>
              <w:spacing w:line="240" w:lineRule="auto"/>
              <w:jc w:val="center"/>
            </w:pPr>
          </w:p>
        </w:tc>
        <w:tc>
          <w:tcPr>
            <w:tcW w:w="1600" w:type="dxa"/>
            <w:tcMar>
              <w:top w:w="100" w:type="dxa"/>
              <w:bottom w:w="100" w:type="dxa"/>
            </w:tcMar>
            <w:vAlign w:val="center"/>
          </w:tcPr>
          <w:p w14:paraId="4112D3BD" w14:textId="77777777" w:rsidR="00607876" w:rsidRDefault="003C11A7">
            <w:pPr>
              <w:spacing w:line="240" w:lineRule="auto"/>
            </w:pPr>
            <w:r>
              <w:rPr>
                <w:rFonts w:ascii="华文仿宋" w:hAnsi="华文仿宋" w:cs="华文仿宋"/>
                <w:sz w:val="21"/>
              </w:rPr>
              <w:t>b)应对关键设备实施电磁屏蔽。</w:t>
            </w:r>
          </w:p>
        </w:tc>
        <w:tc>
          <w:tcPr>
            <w:tcW w:w="2100" w:type="dxa"/>
            <w:tcMar>
              <w:top w:w="100" w:type="dxa"/>
              <w:bottom w:w="100" w:type="dxa"/>
            </w:tcMar>
            <w:vAlign w:val="center"/>
          </w:tcPr>
          <w:p w14:paraId="0A51BE26" w14:textId="77777777" w:rsidR="00607876" w:rsidRDefault="003C11A7">
            <w:pPr>
              <w:spacing w:line="240" w:lineRule="auto"/>
            </w:pPr>
            <w:r>
              <w:rPr>
                <w:rFonts w:ascii="华文仿宋" w:hAnsi="华文仿宋" w:cs="华文仿宋"/>
                <w:sz w:val="21"/>
              </w:rPr>
              <w:t>未采取措施对关键设备实施电磁屏蔽防护。</w:t>
            </w:r>
          </w:p>
        </w:tc>
        <w:tc>
          <w:tcPr>
            <w:tcW w:w="400" w:type="dxa"/>
            <w:tcMar>
              <w:top w:w="100" w:type="dxa"/>
              <w:bottom w:w="100" w:type="dxa"/>
            </w:tcMar>
            <w:vAlign w:val="center"/>
          </w:tcPr>
          <w:p w14:paraId="7CF86C07" w14:textId="77777777" w:rsidR="00607876" w:rsidRDefault="003C11A7">
            <w:pPr>
              <w:spacing w:line="240" w:lineRule="auto"/>
              <w:jc w:val="center"/>
            </w:pPr>
            <w:r>
              <w:rPr>
                <w:rFonts w:ascii="华文仿宋" w:hAnsi="华文仿宋" w:cs="华文仿宋"/>
                <w:sz w:val="21"/>
              </w:rPr>
              <w:t>不符合</w:t>
            </w:r>
          </w:p>
        </w:tc>
      </w:tr>
    </w:tbl>
    <w:p w14:paraId="1D8D1350" w14:textId="77777777" w:rsidR="00D772DE" w:rsidRDefault="008B0738" w:rsidP="00B4091C">
      <w:pPr>
        <w:pStyle w:val="a1"/>
      </w:pPr>
      <w:bookmarkStart w:id="210" w:name="_Toc88414708"/>
      <w:r>
        <w:rPr>
          <w:rFonts w:hint="eastAsia"/>
        </w:rPr>
        <w:t>安全扩展要求部分</w:t>
      </w:r>
      <w:bookmarkEnd w:id="210"/>
    </w:p>
    <w:p w14:paraId="482AB609" w14:textId="77777777" w:rsidR="00607876" w:rsidRDefault="003C11A7">
      <w:pPr>
        <w:pStyle w:val="a2"/>
      </w:pPr>
      <w:r>
        <w:t>物理机房</w:t>
      </w:r>
    </w:p>
    <w:p w14:paraId="2996462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w:t>
      </w:r>
      <w:r>
        <w:rPr>
          <w:rFonts w:eastAsia="黑体" w:hAnsiTheme="majorEastAsia"/>
          <w:b/>
          <w:sz w:val="21"/>
          <w:szCs w:val="21"/>
        </w:rPr>
        <w:fldChar w:fldCharType="end"/>
      </w:r>
      <w:r>
        <w:rPr>
          <w:rFonts w:eastAsia="黑体" w:hAnsiTheme="majorEastAsia"/>
          <w:b/>
          <w:sz w:val="21"/>
          <w:szCs w:val="21"/>
        </w:rPr>
        <w:t>安全物理环境结果记录表（物理机房）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1F1E1D6E" w14:textId="77777777">
        <w:trPr>
          <w:trHeight w:hRule="exact" w:val="900"/>
          <w:tblHeader/>
        </w:trPr>
        <w:tc>
          <w:tcPr>
            <w:tcW w:w="800" w:type="dxa"/>
            <w:shd w:val="pct35" w:color="auto" w:fill="FFFFFF"/>
            <w:tcMar>
              <w:top w:w="15" w:type="dxa"/>
              <w:bottom w:w="15" w:type="dxa"/>
            </w:tcMar>
            <w:vAlign w:val="center"/>
          </w:tcPr>
          <w:p w14:paraId="050EC3BB"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227783D3"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5E08F38B"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1873F6B0"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3CB7396" w14:textId="77777777" w:rsidR="00607876" w:rsidRDefault="003C11A7">
            <w:pPr>
              <w:spacing w:line="240" w:lineRule="auto"/>
              <w:jc w:val="center"/>
            </w:pPr>
            <w:r>
              <w:rPr>
                <w:rFonts w:ascii="华文仿宋" w:hAnsi="华文仿宋" w:cs="华文仿宋"/>
                <w:b/>
                <w:sz w:val="21"/>
              </w:rPr>
              <w:t>符合情况</w:t>
            </w:r>
          </w:p>
        </w:tc>
      </w:tr>
      <w:tr w:rsidR="00607876" w14:paraId="1166C806" w14:textId="77777777">
        <w:tc>
          <w:tcPr>
            <w:tcW w:w="800" w:type="dxa"/>
            <w:tcMar>
              <w:top w:w="100" w:type="dxa"/>
              <w:bottom w:w="100" w:type="dxa"/>
            </w:tcMar>
            <w:vAlign w:val="center"/>
          </w:tcPr>
          <w:p w14:paraId="615BD9EE"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1BC4588E" w14:textId="77777777" w:rsidR="00607876" w:rsidRDefault="003C11A7">
            <w:pPr>
              <w:spacing w:line="240" w:lineRule="auto"/>
              <w:jc w:val="center"/>
            </w:pPr>
            <w:r>
              <w:rPr>
                <w:rFonts w:ascii="华文仿宋" w:hAnsi="华文仿宋" w:cs="华文仿宋"/>
                <w:sz w:val="21"/>
              </w:rPr>
              <w:t>基础设施位置</w:t>
            </w:r>
          </w:p>
        </w:tc>
        <w:tc>
          <w:tcPr>
            <w:tcW w:w="1400" w:type="dxa"/>
            <w:tcMar>
              <w:top w:w="100" w:type="dxa"/>
              <w:bottom w:w="100" w:type="dxa"/>
            </w:tcMar>
            <w:vAlign w:val="center"/>
          </w:tcPr>
          <w:p w14:paraId="5685F1F0" w14:textId="77777777" w:rsidR="00607876" w:rsidRDefault="003C11A7">
            <w:pPr>
              <w:spacing w:line="240" w:lineRule="auto"/>
            </w:pPr>
            <w:r>
              <w:rPr>
                <w:rFonts w:ascii="华文仿宋" w:hAnsi="华文仿宋" w:cs="华文仿宋"/>
                <w:sz w:val="21"/>
              </w:rPr>
              <w:t>应保证</w:t>
            </w:r>
            <w:proofErr w:type="gramStart"/>
            <w:r>
              <w:rPr>
                <w:rFonts w:ascii="华文仿宋" w:hAnsi="华文仿宋" w:cs="华文仿宋"/>
                <w:sz w:val="21"/>
              </w:rPr>
              <w:t>云计算</w:t>
            </w:r>
            <w:proofErr w:type="gramEnd"/>
            <w:r>
              <w:rPr>
                <w:rFonts w:ascii="华文仿宋" w:hAnsi="华文仿宋" w:cs="华文仿宋"/>
                <w:sz w:val="21"/>
              </w:rPr>
              <w:t>基础设施位于中国境内。</w:t>
            </w:r>
          </w:p>
        </w:tc>
        <w:tc>
          <w:tcPr>
            <w:tcW w:w="1800" w:type="dxa"/>
            <w:tcMar>
              <w:top w:w="100" w:type="dxa"/>
              <w:bottom w:w="100" w:type="dxa"/>
            </w:tcMar>
            <w:vAlign w:val="center"/>
          </w:tcPr>
          <w:p w14:paraId="6B9F606C" w14:textId="77777777" w:rsidR="00607876" w:rsidRDefault="003C11A7">
            <w:pPr>
              <w:spacing w:line="240" w:lineRule="auto"/>
            </w:pPr>
            <w:proofErr w:type="gramStart"/>
            <w:r>
              <w:rPr>
                <w:rFonts w:ascii="华文仿宋" w:hAnsi="华文仿宋" w:cs="华文仿宋"/>
                <w:sz w:val="21"/>
              </w:rPr>
              <w:t>云计算</w:t>
            </w:r>
            <w:proofErr w:type="gramEnd"/>
            <w:r>
              <w:rPr>
                <w:rFonts w:ascii="华文仿宋" w:hAnsi="华文仿宋" w:cs="华文仿宋"/>
                <w:sz w:val="21"/>
              </w:rPr>
              <w:t>服务器、存储设备及网络安全设备均部署于浙江省杭州市西湖区文三西路52号浙江建投大厦的物理机房内部，</w:t>
            </w:r>
            <w:proofErr w:type="gramStart"/>
            <w:r>
              <w:rPr>
                <w:rFonts w:ascii="华文仿宋" w:hAnsi="华文仿宋" w:cs="华文仿宋"/>
                <w:sz w:val="21"/>
              </w:rPr>
              <w:t>该云计算</w:t>
            </w:r>
            <w:proofErr w:type="gramEnd"/>
            <w:r>
              <w:rPr>
                <w:rFonts w:ascii="华文仿宋" w:hAnsi="华文仿宋" w:cs="华文仿宋"/>
                <w:sz w:val="21"/>
              </w:rPr>
              <w:t>设施位于中国境内。</w:t>
            </w:r>
          </w:p>
        </w:tc>
        <w:tc>
          <w:tcPr>
            <w:tcW w:w="400" w:type="dxa"/>
            <w:tcMar>
              <w:top w:w="100" w:type="dxa"/>
              <w:bottom w:w="100" w:type="dxa"/>
            </w:tcMar>
            <w:vAlign w:val="center"/>
          </w:tcPr>
          <w:p w14:paraId="5C430013" w14:textId="77777777" w:rsidR="00607876" w:rsidRDefault="003C11A7">
            <w:pPr>
              <w:spacing w:line="240" w:lineRule="auto"/>
              <w:jc w:val="center"/>
            </w:pPr>
            <w:r>
              <w:rPr>
                <w:rFonts w:ascii="华文仿宋" w:hAnsi="华文仿宋" w:cs="华文仿宋"/>
                <w:sz w:val="21"/>
              </w:rPr>
              <w:t>符合</w:t>
            </w:r>
          </w:p>
        </w:tc>
      </w:tr>
    </w:tbl>
    <w:p w14:paraId="2F144FF8" w14:textId="77777777" w:rsidR="00D772DE" w:rsidRDefault="008B0738">
      <w:pPr>
        <w:pStyle w:val="a0"/>
      </w:pPr>
      <w:bookmarkStart w:id="211" w:name="_Toc88414709"/>
      <w:r>
        <w:rPr>
          <w:rFonts w:hint="eastAsia"/>
        </w:rPr>
        <w:t>安全通信网络</w:t>
      </w:r>
      <w:bookmarkEnd w:id="211"/>
    </w:p>
    <w:p w14:paraId="394CA301" w14:textId="77777777" w:rsidR="00D772DE" w:rsidRPr="003E2EE1" w:rsidRDefault="003E2EE1" w:rsidP="00B4091C">
      <w:pPr>
        <w:pStyle w:val="a1"/>
      </w:pPr>
      <w:bookmarkStart w:id="212" w:name="_Toc74293549"/>
      <w:bookmarkStart w:id="213" w:name="_Toc88414710"/>
      <w:r>
        <w:rPr>
          <w:rFonts w:hint="eastAsia"/>
        </w:rPr>
        <w:t>安全通用要求部分</w:t>
      </w:r>
      <w:bookmarkEnd w:id="212"/>
      <w:bookmarkEnd w:id="213"/>
    </w:p>
    <w:p w14:paraId="4C1622E5" w14:textId="77777777" w:rsidR="00607876" w:rsidRDefault="003C11A7">
      <w:pPr>
        <w:pStyle w:val="a2"/>
      </w:pPr>
      <w:r>
        <w:t>安全通信网络</w:t>
      </w:r>
    </w:p>
    <w:p w14:paraId="08459A9D"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w:t>
      </w:r>
      <w:r>
        <w:rPr>
          <w:rFonts w:eastAsia="黑体" w:hAnsiTheme="majorEastAsia"/>
          <w:b/>
          <w:sz w:val="21"/>
          <w:szCs w:val="21"/>
        </w:rPr>
        <w:fldChar w:fldCharType="end"/>
      </w:r>
      <w:r>
        <w:rPr>
          <w:rFonts w:eastAsia="黑体" w:hAnsiTheme="majorEastAsia"/>
          <w:b/>
          <w:sz w:val="21"/>
          <w:szCs w:val="21"/>
        </w:rPr>
        <w:t>安全通信网</w:t>
      </w:r>
      <w:proofErr w:type="gramStart"/>
      <w:r>
        <w:rPr>
          <w:rFonts w:eastAsia="黑体" w:hAnsiTheme="majorEastAsia"/>
          <w:b/>
          <w:sz w:val="21"/>
          <w:szCs w:val="21"/>
        </w:rPr>
        <w:t>络结果</w:t>
      </w:r>
      <w:proofErr w:type="gramEnd"/>
      <w:r>
        <w:rPr>
          <w:rFonts w:eastAsia="黑体" w:hAnsiTheme="majorEastAsia"/>
          <w:b/>
          <w:sz w:val="21"/>
          <w:szCs w:val="21"/>
        </w:rPr>
        <w:t>记录表（安全通信网络）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82BAC5B" w14:textId="77777777">
        <w:trPr>
          <w:trHeight w:hRule="exact" w:val="900"/>
          <w:tblHeader/>
        </w:trPr>
        <w:tc>
          <w:tcPr>
            <w:tcW w:w="900" w:type="dxa"/>
            <w:shd w:val="pct35" w:color="auto" w:fill="FFFFFF"/>
            <w:tcMar>
              <w:top w:w="15" w:type="dxa"/>
              <w:bottom w:w="15" w:type="dxa"/>
            </w:tcMar>
            <w:vAlign w:val="center"/>
          </w:tcPr>
          <w:p w14:paraId="71493054"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1FD008AB"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0AE94F3B"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3914C5F" w14:textId="77777777" w:rsidR="00607876" w:rsidRDefault="003C11A7">
            <w:pPr>
              <w:spacing w:line="240" w:lineRule="auto"/>
              <w:jc w:val="center"/>
            </w:pPr>
            <w:r>
              <w:rPr>
                <w:rFonts w:ascii="华文仿宋" w:hAnsi="华文仿宋" w:cs="华文仿宋"/>
                <w:b/>
                <w:sz w:val="21"/>
              </w:rPr>
              <w:t>符合情况</w:t>
            </w:r>
          </w:p>
        </w:tc>
      </w:tr>
      <w:tr w:rsidR="00607876" w14:paraId="4647ABB3" w14:textId="77777777">
        <w:tc>
          <w:tcPr>
            <w:tcW w:w="900" w:type="dxa"/>
            <w:vMerge w:val="restart"/>
            <w:tcMar>
              <w:top w:w="100" w:type="dxa"/>
              <w:bottom w:w="100" w:type="dxa"/>
            </w:tcMar>
            <w:vAlign w:val="center"/>
          </w:tcPr>
          <w:p w14:paraId="6E8002B6" w14:textId="77777777" w:rsidR="00607876" w:rsidRDefault="003C11A7">
            <w:pPr>
              <w:spacing w:line="240" w:lineRule="auto"/>
              <w:jc w:val="center"/>
            </w:pPr>
            <w:r>
              <w:rPr>
                <w:rFonts w:ascii="华文仿宋" w:hAnsi="华文仿宋" w:cs="华文仿宋"/>
                <w:sz w:val="21"/>
              </w:rPr>
              <w:t>网络架构</w:t>
            </w:r>
          </w:p>
        </w:tc>
        <w:tc>
          <w:tcPr>
            <w:tcW w:w="1600" w:type="dxa"/>
            <w:tcMar>
              <w:top w:w="100" w:type="dxa"/>
              <w:bottom w:w="100" w:type="dxa"/>
            </w:tcMar>
            <w:vAlign w:val="center"/>
          </w:tcPr>
          <w:p w14:paraId="3FF4F049" w14:textId="77777777" w:rsidR="00607876" w:rsidRDefault="003C11A7">
            <w:pPr>
              <w:spacing w:line="240" w:lineRule="auto"/>
            </w:pPr>
            <w:r>
              <w:rPr>
                <w:rFonts w:ascii="华文仿宋" w:hAnsi="华文仿宋" w:cs="华文仿宋"/>
                <w:sz w:val="21"/>
              </w:rPr>
              <w:t>a)应保证网络设备的业务处理能力满足业务高峰期需要；</w:t>
            </w:r>
          </w:p>
        </w:tc>
        <w:tc>
          <w:tcPr>
            <w:tcW w:w="2100" w:type="dxa"/>
            <w:tcMar>
              <w:top w:w="100" w:type="dxa"/>
              <w:bottom w:w="100" w:type="dxa"/>
            </w:tcMar>
            <w:vAlign w:val="center"/>
          </w:tcPr>
          <w:p w14:paraId="32B2F736" w14:textId="77777777" w:rsidR="00607876" w:rsidRDefault="003C11A7">
            <w:pPr>
              <w:spacing w:line="240" w:lineRule="auto"/>
            </w:pPr>
            <w:r>
              <w:rPr>
                <w:rFonts w:ascii="华文仿宋" w:hAnsi="华文仿宋" w:cs="华文仿宋"/>
                <w:sz w:val="21"/>
              </w:rPr>
              <w:t>当前接入交换机CPU2%，内存使用44%；核心交换机CPU15%，内存45%，Spine交换机CPU5%，内存25%；Leaf交换机CPU10%，内存42%，且通过CAS平台、</w:t>
            </w:r>
            <w:proofErr w:type="spellStart"/>
            <w:r>
              <w:rPr>
                <w:rFonts w:ascii="华文仿宋" w:hAnsi="华文仿宋" w:cs="华文仿宋"/>
                <w:sz w:val="21"/>
              </w:rPr>
              <w:t>CloudOS</w:t>
            </w:r>
            <w:proofErr w:type="spellEnd"/>
            <w:r>
              <w:rPr>
                <w:rFonts w:ascii="华文仿宋" w:hAnsi="华文仿宋" w:cs="华文仿宋"/>
                <w:sz w:val="21"/>
              </w:rPr>
              <w:t>平台可查看</w:t>
            </w:r>
            <w:proofErr w:type="gramStart"/>
            <w:r>
              <w:rPr>
                <w:rFonts w:ascii="华文仿宋" w:hAnsi="华文仿宋" w:cs="华文仿宋"/>
                <w:sz w:val="21"/>
              </w:rPr>
              <w:t>各核心</w:t>
            </w:r>
            <w:proofErr w:type="gramEnd"/>
            <w:r>
              <w:rPr>
                <w:rFonts w:ascii="华文仿宋" w:hAnsi="华文仿宋" w:cs="华文仿宋"/>
                <w:sz w:val="21"/>
              </w:rPr>
              <w:t>主要网络设备资源均占用较低，可满足业务高峰期使用需求。</w:t>
            </w:r>
          </w:p>
        </w:tc>
        <w:tc>
          <w:tcPr>
            <w:tcW w:w="400" w:type="dxa"/>
            <w:tcMar>
              <w:top w:w="100" w:type="dxa"/>
              <w:bottom w:w="100" w:type="dxa"/>
            </w:tcMar>
            <w:vAlign w:val="center"/>
          </w:tcPr>
          <w:p w14:paraId="16C2B287" w14:textId="77777777" w:rsidR="00607876" w:rsidRDefault="003C11A7">
            <w:pPr>
              <w:spacing w:line="240" w:lineRule="auto"/>
              <w:jc w:val="center"/>
            </w:pPr>
            <w:r>
              <w:rPr>
                <w:rFonts w:ascii="华文仿宋" w:hAnsi="华文仿宋" w:cs="华文仿宋"/>
                <w:sz w:val="21"/>
              </w:rPr>
              <w:t>符合</w:t>
            </w:r>
          </w:p>
        </w:tc>
      </w:tr>
      <w:tr w:rsidR="00607876" w14:paraId="574EBC2E" w14:textId="77777777">
        <w:tc>
          <w:tcPr>
            <w:tcW w:w="900" w:type="dxa"/>
            <w:vMerge/>
            <w:tcMar>
              <w:top w:w="100" w:type="dxa"/>
              <w:bottom w:w="100" w:type="dxa"/>
            </w:tcMar>
            <w:vAlign w:val="center"/>
          </w:tcPr>
          <w:p w14:paraId="4692D6E1" w14:textId="77777777" w:rsidR="00607876" w:rsidRDefault="00607876">
            <w:pPr>
              <w:spacing w:line="240" w:lineRule="auto"/>
              <w:jc w:val="center"/>
            </w:pPr>
          </w:p>
        </w:tc>
        <w:tc>
          <w:tcPr>
            <w:tcW w:w="1600" w:type="dxa"/>
            <w:tcMar>
              <w:top w:w="100" w:type="dxa"/>
              <w:bottom w:w="100" w:type="dxa"/>
            </w:tcMar>
            <w:vAlign w:val="center"/>
          </w:tcPr>
          <w:p w14:paraId="0A4A6250" w14:textId="77777777" w:rsidR="00607876" w:rsidRDefault="003C11A7">
            <w:pPr>
              <w:spacing w:line="240" w:lineRule="auto"/>
            </w:pPr>
            <w:r>
              <w:rPr>
                <w:rFonts w:ascii="华文仿宋" w:hAnsi="华文仿宋" w:cs="华文仿宋"/>
                <w:sz w:val="21"/>
              </w:rPr>
              <w:t>b)应保证网络各个部分的带宽满足业务高峰期需要；</w:t>
            </w:r>
          </w:p>
        </w:tc>
        <w:tc>
          <w:tcPr>
            <w:tcW w:w="2100" w:type="dxa"/>
            <w:tcMar>
              <w:top w:w="100" w:type="dxa"/>
              <w:bottom w:w="100" w:type="dxa"/>
            </w:tcMar>
            <w:vAlign w:val="center"/>
          </w:tcPr>
          <w:p w14:paraId="62AA521B" w14:textId="77777777" w:rsidR="00607876" w:rsidRDefault="003C11A7">
            <w:pPr>
              <w:spacing w:line="240" w:lineRule="auto"/>
            </w:pPr>
            <w:r>
              <w:rPr>
                <w:rFonts w:ascii="华文仿宋" w:hAnsi="华文仿宋" w:cs="华文仿宋"/>
                <w:sz w:val="21"/>
              </w:rPr>
              <w:t>外部线路采用两条电信</w:t>
            </w:r>
            <w:proofErr w:type="gramStart"/>
            <w:r>
              <w:rPr>
                <w:rFonts w:ascii="华文仿宋" w:hAnsi="华文仿宋" w:cs="华文仿宋"/>
                <w:sz w:val="21"/>
              </w:rPr>
              <w:t>两百兆</w:t>
            </w:r>
            <w:proofErr w:type="gramEnd"/>
            <w:r>
              <w:rPr>
                <w:rFonts w:ascii="华文仿宋" w:hAnsi="华文仿宋" w:cs="华文仿宋"/>
                <w:sz w:val="21"/>
              </w:rPr>
              <w:t>带宽、一条联通一百兆专线，内部主干线路采用双线聚合互联，当前各主要线路带宽占用率低于30%，可满足业务高峰期使用需求。</w:t>
            </w:r>
          </w:p>
        </w:tc>
        <w:tc>
          <w:tcPr>
            <w:tcW w:w="400" w:type="dxa"/>
            <w:tcMar>
              <w:top w:w="100" w:type="dxa"/>
              <w:bottom w:w="100" w:type="dxa"/>
            </w:tcMar>
            <w:vAlign w:val="center"/>
          </w:tcPr>
          <w:p w14:paraId="3B1CB4BE" w14:textId="77777777" w:rsidR="00607876" w:rsidRDefault="003C11A7">
            <w:pPr>
              <w:spacing w:line="240" w:lineRule="auto"/>
              <w:jc w:val="center"/>
            </w:pPr>
            <w:r>
              <w:rPr>
                <w:rFonts w:ascii="华文仿宋" w:hAnsi="华文仿宋" w:cs="华文仿宋"/>
                <w:sz w:val="21"/>
              </w:rPr>
              <w:t>符合</w:t>
            </w:r>
          </w:p>
        </w:tc>
      </w:tr>
      <w:tr w:rsidR="00607876" w14:paraId="7E8A9241" w14:textId="77777777">
        <w:tc>
          <w:tcPr>
            <w:tcW w:w="900" w:type="dxa"/>
            <w:vMerge/>
            <w:tcMar>
              <w:top w:w="100" w:type="dxa"/>
              <w:bottom w:w="100" w:type="dxa"/>
            </w:tcMar>
            <w:vAlign w:val="center"/>
          </w:tcPr>
          <w:p w14:paraId="029624C7" w14:textId="77777777" w:rsidR="00607876" w:rsidRDefault="00607876">
            <w:pPr>
              <w:spacing w:line="240" w:lineRule="auto"/>
              <w:jc w:val="center"/>
            </w:pPr>
          </w:p>
        </w:tc>
        <w:tc>
          <w:tcPr>
            <w:tcW w:w="1600" w:type="dxa"/>
            <w:tcMar>
              <w:top w:w="100" w:type="dxa"/>
              <w:bottom w:w="100" w:type="dxa"/>
            </w:tcMar>
            <w:vAlign w:val="center"/>
          </w:tcPr>
          <w:p w14:paraId="550DA7A1" w14:textId="77777777" w:rsidR="00607876" w:rsidRDefault="003C11A7">
            <w:pPr>
              <w:spacing w:line="240" w:lineRule="auto"/>
            </w:pPr>
            <w:r>
              <w:rPr>
                <w:rFonts w:ascii="华文仿宋" w:hAnsi="华文仿宋" w:cs="华文仿宋"/>
                <w:sz w:val="21"/>
              </w:rPr>
              <w:t>c)应划分不同的网络区域，并按照方便管理和控制的原则为各网络区域分配地址；</w:t>
            </w:r>
          </w:p>
        </w:tc>
        <w:tc>
          <w:tcPr>
            <w:tcW w:w="2100" w:type="dxa"/>
            <w:tcMar>
              <w:top w:w="100" w:type="dxa"/>
              <w:bottom w:w="100" w:type="dxa"/>
            </w:tcMar>
            <w:vAlign w:val="center"/>
          </w:tcPr>
          <w:p w14:paraId="07E4B452" w14:textId="77777777" w:rsidR="00607876" w:rsidRDefault="003C11A7">
            <w:pPr>
              <w:spacing w:line="240" w:lineRule="auto"/>
            </w:pPr>
            <w:r>
              <w:rPr>
                <w:rFonts w:ascii="华文仿宋" w:hAnsi="华文仿宋" w:cs="华文仿宋"/>
                <w:sz w:val="21"/>
              </w:rPr>
              <w:t>已根据实际安全需求，依据工作职能、重要性、程度等通过核心交换机、Spine交换机、Leaf交换机划分不同的VLAN，例如按照楼层，服务器，有线，会议等原则，并合理分配网络地址。</w:t>
            </w:r>
          </w:p>
        </w:tc>
        <w:tc>
          <w:tcPr>
            <w:tcW w:w="400" w:type="dxa"/>
            <w:tcMar>
              <w:top w:w="100" w:type="dxa"/>
              <w:bottom w:w="100" w:type="dxa"/>
            </w:tcMar>
            <w:vAlign w:val="center"/>
          </w:tcPr>
          <w:p w14:paraId="6BE65653" w14:textId="77777777" w:rsidR="00607876" w:rsidRDefault="003C11A7">
            <w:pPr>
              <w:spacing w:line="240" w:lineRule="auto"/>
              <w:jc w:val="center"/>
            </w:pPr>
            <w:r>
              <w:rPr>
                <w:rFonts w:ascii="华文仿宋" w:hAnsi="华文仿宋" w:cs="华文仿宋"/>
                <w:sz w:val="21"/>
              </w:rPr>
              <w:t>符合</w:t>
            </w:r>
          </w:p>
        </w:tc>
      </w:tr>
      <w:tr w:rsidR="00607876" w14:paraId="6E248189" w14:textId="77777777">
        <w:tc>
          <w:tcPr>
            <w:tcW w:w="900" w:type="dxa"/>
            <w:vMerge/>
            <w:tcMar>
              <w:top w:w="100" w:type="dxa"/>
              <w:bottom w:w="100" w:type="dxa"/>
            </w:tcMar>
            <w:vAlign w:val="center"/>
          </w:tcPr>
          <w:p w14:paraId="2519BB3B" w14:textId="77777777" w:rsidR="00607876" w:rsidRDefault="00607876">
            <w:pPr>
              <w:spacing w:line="240" w:lineRule="auto"/>
              <w:jc w:val="center"/>
            </w:pPr>
          </w:p>
        </w:tc>
        <w:tc>
          <w:tcPr>
            <w:tcW w:w="1600" w:type="dxa"/>
            <w:tcMar>
              <w:top w:w="100" w:type="dxa"/>
              <w:bottom w:w="100" w:type="dxa"/>
            </w:tcMar>
            <w:vAlign w:val="center"/>
          </w:tcPr>
          <w:p w14:paraId="67308466" w14:textId="77777777" w:rsidR="00607876" w:rsidRDefault="003C11A7">
            <w:pPr>
              <w:spacing w:line="240" w:lineRule="auto"/>
            </w:pPr>
            <w:r>
              <w:rPr>
                <w:rFonts w:ascii="华文仿宋" w:hAnsi="华文仿宋" w:cs="华文仿宋"/>
                <w:sz w:val="21"/>
              </w:rPr>
              <w:t>d)应避免将重要网络区域部署在边界处，重要网络区</w:t>
            </w:r>
            <w:r>
              <w:rPr>
                <w:rFonts w:ascii="华文仿宋" w:hAnsi="华文仿宋" w:cs="华文仿宋"/>
                <w:sz w:val="21"/>
              </w:rPr>
              <w:lastRenderedPageBreak/>
              <w:t>域与其他网络区域之间应采取可靠的技术隔离手段；</w:t>
            </w:r>
          </w:p>
        </w:tc>
        <w:tc>
          <w:tcPr>
            <w:tcW w:w="2100" w:type="dxa"/>
            <w:tcMar>
              <w:top w:w="100" w:type="dxa"/>
              <w:bottom w:w="100" w:type="dxa"/>
            </w:tcMar>
            <w:vAlign w:val="center"/>
          </w:tcPr>
          <w:p w14:paraId="4B541F36" w14:textId="77777777" w:rsidR="00607876" w:rsidRDefault="003C11A7">
            <w:pPr>
              <w:spacing w:line="240" w:lineRule="auto"/>
            </w:pPr>
            <w:r>
              <w:rPr>
                <w:rFonts w:ascii="华文仿宋" w:hAnsi="华文仿宋" w:cs="华文仿宋"/>
                <w:sz w:val="21"/>
              </w:rPr>
              <w:lastRenderedPageBreak/>
              <w:t>网络拓扑图与实际运行环境一致，重要网</w:t>
            </w:r>
            <w:proofErr w:type="gramStart"/>
            <w:r>
              <w:rPr>
                <w:rFonts w:ascii="华文仿宋" w:hAnsi="华文仿宋" w:cs="华文仿宋"/>
                <w:sz w:val="21"/>
              </w:rPr>
              <w:t>段部署</w:t>
            </w:r>
            <w:proofErr w:type="gramEnd"/>
            <w:r>
              <w:rPr>
                <w:rFonts w:ascii="华文仿宋" w:hAnsi="华文仿宋" w:cs="华文仿宋"/>
                <w:sz w:val="21"/>
              </w:rPr>
              <w:t>在网络边界内部区域，重</w:t>
            </w:r>
            <w:r>
              <w:rPr>
                <w:rFonts w:ascii="华文仿宋" w:hAnsi="华文仿宋" w:cs="华文仿宋"/>
                <w:sz w:val="21"/>
              </w:rPr>
              <w:lastRenderedPageBreak/>
              <w:t>要</w:t>
            </w:r>
            <w:proofErr w:type="gramStart"/>
            <w:r>
              <w:rPr>
                <w:rFonts w:ascii="华文仿宋" w:hAnsi="华文仿宋" w:cs="华文仿宋"/>
                <w:sz w:val="21"/>
              </w:rPr>
              <w:t>私有云</w:t>
            </w:r>
            <w:proofErr w:type="gramEnd"/>
            <w:r>
              <w:rPr>
                <w:rFonts w:ascii="华文仿宋" w:hAnsi="华文仿宋" w:cs="华文仿宋"/>
                <w:sz w:val="21"/>
              </w:rPr>
              <w:t>服务器区域通过服务器防火墙，并配置访问控制策略进行逻辑隔离，网络出口边界</w:t>
            </w:r>
            <w:proofErr w:type="gramStart"/>
            <w:r>
              <w:rPr>
                <w:rFonts w:ascii="华文仿宋" w:hAnsi="华文仿宋" w:cs="华文仿宋"/>
                <w:sz w:val="21"/>
              </w:rPr>
              <w:t>采用飞塔防火墙</w:t>
            </w:r>
            <w:proofErr w:type="gramEnd"/>
            <w:r>
              <w:rPr>
                <w:rFonts w:ascii="华文仿宋" w:hAnsi="华文仿宋" w:cs="华文仿宋"/>
                <w:sz w:val="21"/>
              </w:rPr>
              <w:t>进行逻辑隔离，可有效避免非授权访问。</w:t>
            </w:r>
          </w:p>
        </w:tc>
        <w:tc>
          <w:tcPr>
            <w:tcW w:w="400" w:type="dxa"/>
            <w:tcMar>
              <w:top w:w="100" w:type="dxa"/>
              <w:bottom w:w="100" w:type="dxa"/>
            </w:tcMar>
            <w:vAlign w:val="center"/>
          </w:tcPr>
          <w:p w14:paraId="753E3281" w14:textId="77777777" w:rsidR="00607876" w:rsidRDefault="003C11A7">
            <w:pPr>
              <w:spacing w:line="240" w:lineRule="auto"/>
              <w:jc w:val="center"/>
            </w:pPr>
            <w:r>
              <w:rPr>
                <w:rFonts w:ascii="华文仿宋" w:hAnsi="华文仿宋" w:cs="华文仿宋"/>
                <w:sz w:val="21"/>
              </w:rPr>
              <w:lastRenderedPageBreak/>
              <w:t>符合</w:t>
            </w:r>
          </w:p>
        </w:tc>
      </w:tr>
      <w:tr w:rsidR="00607876" w14:paraId="297F03EF" w14:textId="77777777">
        <w:tc>
          <w:tcPr>
            <w:tcW w:w="900" w:type="dxa"/>
            <w:vMerge/>
            <w:tcMar>
              <w:top w:w="100" w:type="dxa"/>
              <w:bottom w:w="100" w:type="dxa"/>
            </w:tcMar>
            <w:vAlign w:val="center"/>
          </w:tcPr>
          <w:p w14:paraId="098A5C95" w14:textId="77777777" w:rsidR="00607876" w:rsidRDefault="00607876">
            <w:pPr>
              <w:spacing w:line="240" w:lineRule="auto"/>
              <w:jc w:val="center"/>
            </w:pPr>
          </w:p>
        </w:tc>
        <w:tc>
          <w:tcPr>
            <w:tcW w:w="1600" w:type="dxa"/>
            <w:tcMar>
              <w:top w:w="100" w:type="dxa"/>
              <w:bottom w:w="100" w:type="dxa"/>
            </w:tcMar>
            <w:vAlign w:val="center"/>
          </w:tcPr>
          <w:p w14:paraId="1C0E84B1" w14:textId="77777777" w:rsidR="00607876" w:rsidRDefault="003C11A7">
            <w:pPr>
              <w:spacing w:line="240" w:lineRule="auto"/>
            </w:pPr>
            <w:r>
              <w:rPr>
                <w:rFonts w:ascii="华文仿宋" w:hAnsi="华文仿宋" w:cs="华文仿宋"/>
                <w:sz w:val="21"/>
              </w:rPr>
              <w:t>e)应提供通信线路、关键网络设备和关键计算设备的硬件冗余，保证系统的可用性。</w:t>
            </w:r>
          </w:p>
        </w:tc>
        <w:tc>
          <w:tcPr>
            <w:tcW w:w="2100" w:type="dxa"/>
            <w:tcMar>
              <w:top w:w="100" w:type="dxa"/>
              <w:bottom w:w="100" w:type="dxa"/>
            </w:tcMar>
            <w:vAlign w:val="center"/>
          </w:tcPr>
          <w:p w14:paraId="7405357E" w14:textId="77777777" w:rsidR="00607876" w:rsidRDefault="003C11A7">
            <w:pPr>
              <w:spacing w:line="240" w:lineRule="auto"/>
            </w:pPr>
            <w:r>
              <w:rPr>
                <w:rFonts w:ascii="华文仿宋" w:hAnsi="华文仿宋" w:cs="华文仿宋"/>
                <w:sz w:val="21"/>
              </w:rPr>
              <w:t>当前主干核心线路均采用双线聚合互联，关键核心交换、Spine交换机、Leaf交换机，关键出口安全设备，关键资源池服务器等均采用两台至多台进行热冗余部署，保证系统的高可用性。</w:t>
            </w:r>
          </w:p>
        </w:tc>
        <w:tc>
          <w:tcPr>
            <w:tcW w:w="400" w:type="dxa"/>
            <w:tcMar>
              <w:top w:w="100" w:type="dxa"/>
              <w:bottom w:w="100" w:type="dxa"/>
            </w:tcMar>
            <w:vAlign w:val="center"/>
          </w:tcPr>
          <w:p w14:paraId="06E20FA6" w14:textId="77777777" w:rsidR="00607876" w:rsidRDefault="003C11A7">
            <w:pPr>
              <w:spacing w:line="240" w:lineRule="auto"/>
              <w:jc w:val="center"/>
            </w:pPr>
            <w:r>
              <w:rPr>
                <w:rFonts w:ascii="华文仿宋" w:hAnsi="华文仿宋" w:cs="华文仿宋"/>
                <w:sz w:val="21"/>
              </w:rPr>
              <w:t>符合</w:t>
            </w:r>
          </w:p>
        </w:tc>
      </w:tr>
      <w:tr w:rsidR="00607876" w14:paraId="35B22DB8" w14:textId="77777777">
        <w:tc>
          <w:tcPr>
            <w:tcW w:w="900" w:type="dxa"/>
            <w:vMerge w:val="restart"/>
            <w:tcMar>
              <w:top w:w="100" w:type="dxa"/>
              <w:bottom w:w="100" w:type="dxa"/>
            </w:tcMar>
            <w:vAlign w:val="center"/>
          </w:tcPr>
          <w:p w14:paraId="08C6BD3F" w14:textId="77777777" w:rsidR="00607876" w:rsidRDefault="003C11A7">
            <w:pPr>
              <w:spacing w:line="240" w:lineRule="auto"/>
              <w:jc w:val="center"/>
            </w:pPr>
            <w:r>
              <w:rPr>
                <w:rFonts w:ascii="华文仿宋" w:hAnsi="华文仿宋" w:cs="华文仿宋"/>
                <w:sz w:val="21"/>
              </w:rPr>
              <w:t>通信传输</w:t>
            </w:r>
          </w:p>
        </w:tc>
        <w:tc>
          <w:tcPr>
            <w:tcW w:w="1600" w:type="dxa"/>
            <w:tcMar>
              <w:top w:w="100" w:type="dxa"/>
              <w:bottom w:w="100" w:type="dxa"/>
            </w:tcMar>
            <w:vAlign w:val="center"/>
          </w:tcPr>
          <w:p w14:paraId="4B56D00F" w14:textId="77777777" w:rsidR="00607876" w:rsidRDefault="003C11A7">
            <w:pPr>
              <w:spacing w:line="240" w:lineRule="auto"/>
            </w:pPr>
            <w:r>
              <w:rPr>
                <w:rFonts w:ascii="华文仿宋" w:hAnsi="华文仿宋" w:cs="华文仿宋"/>
                <w:sz w:val="21"/>
              </w:rPr>
              <w:t>a)应采用校验技术或密码技术保证通信过程中数据的完整性；</w:t>
            </w:r>
          </w:p>
        </w:tc>
        <w:tc>
          <w:tcPr>
            <w:tcW w:w="2100" w:type="dxa"/>
            <w:tcMar>
              <w:top w:w="100" w:type="dxa"/>
              <w:bottom w:w="100" w:type="dxa"/>
            </w:tcMar>
            <w:vAlign w:val="center"/>
          </w:tcPr>
          <w:p w14:paraId="5C78B5CD" w14:textId="77777777" w:rsidR="00607876" w:rsidRDefault="003C11A7">
            <w:pPr>
              <w:spacing w:line="240" w:lineRule="auto"/>
            </w:pPr>
            <w:r>
              <w:rPr>
                <w:rFonts w:ascii="华文仿宋" w:hAnsi="华文仿宋" w:cs="华文仿宋"/>
                <w:sz w:val="21"/>
              </w:rPr>
              <w:t>网络设备、服务器采用SSH的方式进行远程连接管理，安全设备、应用系统采用HTTPS的方式进行远程管理，可保证通信过程中数据的完整性。</w:t>
            </w:r>
          </w:p>
        </w:tc>
        <w:tc>
          <w:tcPr>
            <w:tcW w:w="400" w:type="dxa"/>
            <w:tcMar>
              <w:top w:w="100" w:type="dxa"/>
              <w:bottom w:w="100" w:type="dxa"/>
            </w:tcMar>
            <w:vAlign w:val="center"/>
          </w:tcPr>
          <w:p w14:paraId="1DE357F6" w14:textId="77777777" w:rsidR="00607876" w:rsidRDefault="003C11A7">
            <w:pPr>
              <w:spacing w:line="240" w:lineRule="auto"/>
              <w:jc w:val="center"/>
            </w:pPr>
            <w:r>
              <w:rPr>
                <w:rFonts w:ascii="华文仿宋" w:hAnsi="华文仿宋" w:cs="华文仿宋"/>
                <w:sz w:val="21"/>
              </w:rPr>
              <w:t>符合</w:t>
            </w:r>
          </w:p>
        </w:tc>
      </w:tr>
      <w:tr w:rsidR="00607876" w14:paraId="224DB4A3" w14:textId="77777777">
        <w:tc>
          <w:tcPr>
            <w:tcW w:w="900" w:type="dxa"/>
            <w:vMerge/>
            <w:tcMar>
              <w:top w:w="100" w:type="dxa"/>
              <w:bottom w:w="100" w:type="dxa"/>
            </w:tcMar>
            <w:vAlign w:val="center"/>
          </w:tcPr>
          <w:p w14:paraId="0F90ABE9" w14:textId="77777777" w:rsidR="00607876" w:rsidRDefault="00607876">
            <w:pPr>
              <w:spacing w:line="240" w:lineRule="auto"/>
              <w:jc w:val="center"/>
            </w:pPr>
          </w:p>
        </w:tc>
        <w:tc>
          <w:tcPr>
            <w:tcW w:w="1600" w:type="dxa"/>
            <w:tcMar>
              <w:top w:w="100" w:type="dxa"/>
              <w:bottom w:w="100" w:type="dxa"/>
            </w:tcMar>
            <w:vAlign w:val="center"/>
          </w:tcPr>
          <w:p w14:paraId="3C1FC8BC" w14:textId="77777777" w:rsidR="00607876" w:rsidRDefault="003C11A7">
            <w:pPr>
              <w:spacing w:line="240" w:lineRule="auto"/>
            </w:pPr>
            <w:r>
              <w:rPr>
                <w:rFonts w:ascii="华文仿宋" w:hAnsi="华文仿宋" w:cs="华文仿宋"/>
                <w:sz w:val="21"/>
              </w:rPr>
              <w:t>b)应采用密码技术保证通信过程中数据的保密性。</w:t>
            </w:r>
          </w:p>
        </w:tc>
        <w:tc>
          <w:tcPr>
            <w:tcW w:w="2100" w:type="dxa"/>
            <w:tcMar>
              <w:top w:w="100" w:type="dxa"/>
              <w:bottom w:w="100" w:type="dxa"/>
            </w:tcMar>
            <w:vAlign w:val="center"/>
          </w:tcPr>
          <w:p w14:paraId="2A64ABE4" w14:textId="77777777" w:rsidR="00607876" w:rsidRDefault="003C11A7">
            <w:pPr>
              <w:spacing w:line="240" w:lineRule="auto"/>
            </w:pPr>
            <w:r>
              <w:rPr>
                <w:rFonts w:ascii="华文仿宋" w:hAnsi="华文仿宋" w:cs="华文仿宋"/>
                <w:sz w:val="21"/>
              </w:rPr>
              <w:t>网络设备、服务器采用SSH的方式进行远程连接管理，安全设备、应用系统采用HTTPS的方式进行远程管理，可保证通信过程中数据的保密性。</w:t>
            </w:r>
          </w:p>
        </w:tc>
        <w:tc>
          <w:tcPr>
            <w:tcW w:w="400" w:type="dxa"/>
            <w:tcMar>
              <w:top w:w="100" w:type="dxa"/>
              <w:bottom w:w="100" w:type="dxa"/>
            </w:tcMar>
            <w:vAlign w:val="center"/>
          </w:tcPr>
          <w:p w14:paraId="73230A43" w14:textId="77777777" w:rsidR="00607876" w:rsidRDefault="003C11A7">
            <w:pPr>
              <w:spacing w:line="240" w:lineRule="auto"/>
              <w:jc w:val="center"/>
            </w:pPr>
            <w:r>
              <w:rPr>
                <w:rFonts w:ascii="华文仿宋" w:hAnsi="华文仿宋" w:cs="华文仿宋"/>
                <w:sz w:val="21"/>
              </w:rPr>
              <w:t>符合</w:t>
            </w:r>
          </w:p>
        </w:tc>
      </w:tr>
      <w:tr w:rsidR="00607876" w14:paraId="4D39D6F4" w14:textId="77777777">
        <w:tc>
          <w:tcPr>
            <w:tcW w:w="900" w:type="dxa"/>
            <w:tcMar>
              <w:top w:w="100" w:type="dxa"/>
              <w:bottom w:w="100" w:type="dxa"/>
            </w:tcMar>
            <w:vAlign w:val="center"/>
          </w:tcPr>
          <w:p w14:paraId="1A179447"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15A03113" w14:textId="77777777" w:rsidR="00607876" w:rsidRDefault="003C11A7">
            <w:pPr>
              <w:spacing w:line="240" w:lineRule="auto"/>
            </w:pPr>
            <w:r>
              <w:rPr>
                <w:rFonts w:ascii="华文仿宋" w:hAnsi="华文仿宋" w:cs="华文仿宋"/>
                <w:sz w:val="21"/>
              </w:rPr>
              <w:t>可基于可信根对通信设备的系统引导程序、系统程序、重要配置参数和通信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3D87721B" w14:textId="77777777" w:rsidR="00607876" w:rsidRDefault="003C11A7">
            <w:pPr>
              <w:spacing w:line="240" w:lineRule="auto"/>
            </w:pPr>
            <w:r>
              <w:rPr>
                <w:rFonts w:ascii="华文仿宋" w:hAnsi="华文仿宋" w:cs="华文仿宋"/>
                <w:sz w:val="21"/>
              </w:rPr>
              <w:t>未基于可信根对通信设备的系统引导程序、系统程序、重要配置参数和通信应用程序等进行可信验证。</w:t>
            </w:r>
          </w:p>
        </w:tc>
        <w:tc>
          <w:tcPr>
            <w:tcW w:w="400" w:type="dxa"/>
            <w:tcMar>
              <w:top w:w="100" w:type="dxa"/>
              <w:bottom w:w="100" w:type="dxa"/>
            </w:tcMar>
            <w:vAlign w:val="center"/>
          </w:tcPr>
          <w:p w14:paraId="1031453C" w14:textId="77777777" w:rsidR="00607876" w:rsidRDefault="003C11A7">
            <w:pPr>
              <w:spacing w:line="240" w:lineRule="auto"/>
              <w:jc w:val="center"/>
            </w:pPr>
            <w:r>
              <w:rPr>
                <w:rFonts w:ascii="华文仿宋" w:hAnsi="华文仿宋" w:cs="华文仿宋"/>
                <w:sz w:val="21"/>
              </w:rPr>
              <w:t>不符合</w:t>
            </w:r>
          </w:p>
        </w:tc>
      </w:tr>
    </w:tbl>
    <w:p w14:paraId="3EF82568" w14:textId="77777777" w:rsidR="00E43148" w:rsidRPr="005652E6" w:rsidRDefault="005857C1" w:rsidP="00B4091C">
      <w:pPr>
        <w:pStyle w:val="a1"/>
      </w:pPr>
      <w:bookmarkStart w:id="214" w:name="_Toc74293550"/>
      <w:bookmarkStart w:id="215" w:name="_Toc88414711"/>
      <w:r>
        <w:rPr>
          <w:rFonts w:hint="eastAsia"/>
        </w:rPr>
        <w:t>安全扩展要求部分</w:t>
      </w:r>
      <w:bookmarkEnd w:id="214"/>
      <w:bookmarkEnd w:id="215"/>
    </w:p>
    <w:p w14:paraId="50BFEDA8" w14:textId="77777777" w:rsidR="00607876" w:rsidRDefault="003C11A7">
      <w:pPr>
        <w:pStyle w:val="a2"/>
      </w:pPr>
      <w:r>
        <w:t>安全通信网络</w:t>
      </w:r>
    </w:p>
    <w:p w14:paraId="6E0D2EE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w:t>
      </w:r>
      <w:r>
        <w:rPr>
          <w:rFonts w:eastAsia="黑体" w:hAnsiTheme="majorEastAsia"/>
          <w:b/>
          <w:sz w:val="21"/>
          <w:szCs w:val="21"/>
        </w:rPr>
        <w:fldChar w:fldCharType="end"/>
      </w:r>
      <w:r>
        <w:rPr>
          <w:rFonts w:eastAsia="黑体" w:hAnsiTheme="majorEastAsia"/>
          <w:b/>
          <w:sz w:val="21"/>
          <w:szCs w:val="21"/>
        </w:rPr>
        <w:t>安全通信网</w:t>
      </w:r>
      <w:proofErr w:type="gramStart"/>
      <w:r>
        <w:rPr>
          <w:rFonts w:eastAsia="黑体" w:hAnsiTheme="majorEastAsia"/>
          <w:b/>
          <w:sz w:val="21"/>
          <w:szCs w:val="21"/>
        </w:rPr>
        <w:t>络结果</w:t>
      </w:r>
      <w:proofErr w:type="gramEnd"/>
      <w:r>
        <w:rPr>
          <w:rFonts w:eastAsia="黑体" w:hAnsiTheme="majorEastAsia"/>
          <w:b/>
          <w:sz w:val="21"/>
          <w:szCs w:val="21"/>
        </w:rPr>
        <w:t>记录表（安全通信网络）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01C70B71" w14:textId="77777777">
        <w:trPr>
          <w:trHeight w:hRule="exact" w:val="900"/>
          <w:tblHeader/>
        </w:trPr>
        <w:tc>
          <w:tcPr>
            <w:tcW w:w="800" w:type="dxa"/>
            <w:shd w:val="pct35" w:color="auto" w:fill="FFFFFF"/>
            <w:tcMar>
              <w:top w:w="15" w:type="dxa"/>
              <w:bottom w:w="15" w:type="dxa"/>
            </w:tcMar>
            <w:vAlign w:val="center"/>
          </w:tcPr>
          <w:p w14:paraId="0ACE45B1"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26545A10"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0D0FEB96"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36CD8FD1"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71312DB" w14:textId="77777777" w:rsidR="00607876" w:rsidRDefault="003C11A7">
            <w:pPr>
              <w:spacing w:line="240" w:lineRule="auto"/>
              <w:jc w:val="center"/>
            </w:pPr>
            <w:r>
              <w:rPr>
                <w:rFonts w:ascii="华文仿宋" w:hAnsi="华文仿宋" w:cs="华文仿宋"/>
                <w:b/>
                <w:sz w:val="21"/>
              </w:rPr>
              <w:t>符合情况</w:t>
            </w:r>
          </w:p>
        </w:tc>
      </w:tr>
      <w:tr w:rsidR="00607876" w14:paraId="70C7F6F5" w14:textId="77777777">
        <w:tc>
          <w:tcPr>
            <w:tcW w:w="800" w:type="dxa"/>
            <w:vMerge w:val="restart"/>
            <w:tcMar>
              <w:top w:w="100" w:type="dxa"/>
              <w:bottom w:w="100" w:type="dxa"/>
            </w:tcMar>
            <w:vAlign w:val="center"/>
          </w:tcPr>
          <w:p w14:paraId="4C0EA426"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vMerge w:val="restart"/>
            <w:tcMar>
              <w:top w:w="100" w:type="dxa"/>
              <w:bottom w:w="100" w:type="dxa"/>
            </w:tcMar>
            <w:vAlign w:val="center"/>
          </w:tcPr>
          <w:p w14:paraId="68BC2530" w14:textId="77777777" w:rsidR="00607876" w:rsidRDefault="003C11A7">
            <w:pPr>
              <w:spacing w:line="240" w:lineRule="auto"/>
              <w:jc w:val="center"/>
            </w:pPr>
            <w:r>
              <w:rPr>
                <w:rFonts w:ascii="华文仿宋" w:hAnsi="华文仿宋" w:cs="华文仿宋"/>
                <w:sz w:val="21"/>
              </w:rPr>
              <w:t>网络架构</w:t>
            </w:r>
          </w:p>
        </w:tc>
        <w:tc>
          <w:tcPr>
            <w:tcW w:w="1400" w:type="dxa"/>
            <w:tcMar>
              <w:top w:w="100" w:type="dxa"/>
              <w:bottom w:w="100" w:type="dxa"/>
            </w:tcMar>
            <w:vAlign w:val="center"/>
          </w:tcPr>
          <w:p w14:paraId="14EB9C0D" w14:textId="77777777" w:rsidR="00607876" w:rsidRDefault="003C11A7">
            <w:pPr>
              <w:spacing w:line="240" w:lineRule="auto"/>
            </w:pPr>
            <w:r>
              <w:rPr>
                <w:rFonts w:ascii="华文仿宋" w:hAnsi="华文仿宋" w:cs="华文仿宋"/>
                <w:sz w:val="21"/>
              </w:rPr>
              <w:t>a)应保证</w:t>
            </w:r>
            <w:proofErr w:type="gramStart"/>
            <w:r>
              <w:rPr>
                <w:rFonts w:ascii="华文仿宋" w:hAnsi="华文仿宋" w:cs="华文仿宋"/>
                <w:sz w:val="21"/>
              </w:rPr>
              <w:t>云计算</w:t>
            </w:r>
            <w:proofErr w:type="gramEnd"/>
            <w:r>
              <w:rPr>
                <w:rFonts w:ascii="华文仿宋" w:hAnsi="华文仿宋" w:cs="华文仿宋"/>
                <w:sz w:val="21"/>
              </w:rPr>
              <w:t>平台</w:t>
            </w:r>
            <w:proofErr w:type="gramStart"/>
            <w:r>
              <w:rPr>
                <w:rFonts w:ascii="华文仿宋" w:hAnsi="华文仿宋" w:cs="华文仿宋"/>
                <w:sz w:val="21"/>
              </w:rPr>
              <w:t>不</w:t>
            </w:r>
            <w:proofErr w:type="gramEnd"/>
            <w:r>
              <w:rPr>
                <w:rFonts w:ascii="华文仿宋" w:hAnsi="华文仿宋" w:cs="华文仿宋"/>
                <w:sz w:val="21"/>
              </w:rPr>
              <w:t>承载高于其安全保护等级的业务应用系统；</w:t>
            </w:r>
          </w:p>
        </w:tc>
        <w:tc>
          <w:tcPr>
            <w:tcW w:w="1800" w:type="dxa"/>
            <w:tcMar>
              <w:top w:w="100" w:type="dxa"/>
              <w:bottom w:w="100" w:type="dxa"/>
            </w:tcMar>
            <w:vAlign w:val="center"/>
          </w:tcPr>
          <w:p w14:paraId="2DCE4AA2" w14:textId="2EED32A7" w:rsidR="00607876" w:rsidRDefault="003C11A7">
            <w:pPr>
              <w:spacing w:line="240" w:lineRule="auto"/>
            </w:pPr>
            <w:r>
              <w:rPr>
                <w:rFonts w:ascii="华文仿宋" w:hAnsi="华文仿宋" w:cs="华文仿宋"/>
                <w:sz w:val="21"/>
              </w:rPr>
              <w:t>当前系统为</w:t>
            </w:r>
            <w:r w:rsidR="007E1EE9">
              <w:rPr>
                <w:rFonts w:ascii="华文仿宋" w:hAnsi="华文仿宋" w:cs="华文仿宋"/>
                <w:sz w:val="21"/>
              </w:rPr>
              <w:t>浙江省建设投资集团股份有限公司</w:t>
            </w:r>
            <w:r>
              <w:rPr>
                <w:rFonts w:ascii="华文仿宋" w:hAnsi="华文仿宋" w:cs="华文仿宋"/>
                <w:sz w:val="21"/>
              </w:rPr>
              <w:t>自建私有云，</w:t>
            </w:r>
            <w:proofErr w:type="gramStart"/>
            <w:r>
              <w:rPr>
                <w:rFonts w:ascii="华文仿宋" w:hAnsi="华文仿宋" w:cs="华文仿宋"/>
                <w:sz w:val="21"/>
              </w:rPr>
              <w:t>该云平台</w:t>
            </w:r>
            <w:proofErr w:type="gramEnd"/>
            <w:r>
              <w:rPr>
                <w:rFonts w:ascii="华文仿宋" w:hAnsi="华文仿宋" w:cs="华文仿宋"/>
                <w:sz w:val="21"/>
              </w:rPr>
              <w:t>的网络安全保护等级为第三级（S3A3G3），其</w:t>
            </w:r>
            <w:proofErr w:type="gramStart"/>
            <w:r>
              <w:rPr>
                <w:rFonts w:ascii="华文仿宋" w:hAnsi="华文仿宋" w:cs="华文仿宋"/>
                <w:sz w:val="21"/>
              </w:rPr>
              <w:t>私有云</w:t>
            </w:r>
            <w:proofErr w:type="gramEnd"/>
            <w:r>
              <w:rPr>
                <w:rFonts w:ascii="华文仿宋" w:hAnsi="华文仿宋" w:cs="华文仿宋"/>
                <w:sz w:val="21"/>
              </w:rPr>
              <w:t>上没有承载高于其安全保护等级的业务系统。</w:t>
            </w:r>
          </w:p>
        </w:tc>
        <w:tc>
          <w:tcPr>
            <w:tcW w:w="400" w:type="dxa"/>
            <w:tcMar>
              <w:top w:w="100" w:type="dxa"/>
              <w:bottom w:w="100" w:type="dxa"/>
            </w:tcMar>
            <w:vAlign w:val="center"/>
          </w:tcPr>
          <w:p w14:paraId="5E11ED42" w14:textId="77777777" w:rsidR="00607876" w:rsidRDefault="003C11A7">
            <w:pPr>
              <w:spacing w:line="240" w:lineRule="auto"/>
              <w:jc w:val="center"/>
            </w:pPr>
            <w:r>
              <w:rPr>
                <w:rFonts w:ascii="华文仿宋" w:hAnsi="华文仿宋" w:cs="华文仿宋"/>
                <w:sz w:val="21"/>
              </w:rPr>
              <w:t>符合</w:t>
            </w:r>
          </w:p>
        </w:tc>
      </w:tr>
      <w:tr w:rsidR="00607876" w14:paraId="7CDCAC49" w14:textId="77777777">
        <w:tc>
          <w:tcPr>
            <w:tcW w:w="800" w:type="dxa"/>
            <w:vMerge/>
            <w:tcMar>
              <w:top w:w="100" w:type="dxa"/>
              <w:bottom w:w="100" w:type="dxa"/>
            </w:tcMar>
            <w:vAlign w:val="center"/>
          </w:tcPr>
          <w:p w14:paraId="425A0A1E" w14:textId="77777777" w:rsidR="00607876" w:rsidRDefault="00607876">
            <w:pPr>
              <w:spacing w:line="240" w:lineRule="auto"/>
              <w:jc w:val="center"/>
            </w:pPr>
          </w:p>
        </w:tc>
        <w:tc>
          <w:tcPr>
            <w:tcW w:w="600" w:type="dxa"/>
            <w:vMerge/>
            <w:tcMar>
              <w:top w:w="100" w:type="dxa"/>
              <w:bottom w:w="100" w:type="dxa"/>
            </w:tcMar>
            <w:vAlign w:val="center"/>
          </w:tcPr>
          <w:p w14:paraId="1342F725" w14:textId="77777777" w:rsidR="00607876" w:rsidRDefault="00607876">
            <w:pPr>
              <w:spacing w:line="240" w:lineRule="auto"/>
              <w:jc w:val="center"/>
            </w:pPr>
          </w:p>
        </w:tc>
        <w:tc>
          <w:tcPr>
            <w:tcW w:w="1400" w:type="dxa"/>
            <w:tcMar>
              <w:top w:w="100" w:type="dxa"/>
              <w:bottom w:w="100" w:type="dxa"/>
            </w:tcMar>
            <w:vAlign w:val="center"/>
          </w:tcPr>
          <w:p w14:paraId="0B0FFC8B" w14:textId="77777777" w:rsidR="00607876" w:rsidRDefault="003C11A7">
            <w:pPr>
              <w:spacing w:line="240" w:lineRule="auto"/>
            </w:pPr>
            <w:r>
              <w:rPr>
                <w:rFonts w:ascii="华文仿宋" w:hAnsi="华文仿宋" w:cs="华文仿宋"/>
                <w:sz w:val="21"/>
              </w:rPr>
              <w:t>b)应实现不同</w:t>
            </w:r>
            <w:proofErr w:type="gramStart"/>
            <w:r>
              <w:rPr>
                <w:rFonts w:ascii="华文仿宋" w:hAnsi="华文仿宋" w:cs="华文仿宋"/>
                <w:sz w:val="21"/>
              </w:rPr>
              <w:t>云服务</w:t>
            </w:r>
            <w:proofErr w:type="gramEnd"/>
            <w:r>
              <w:rPr>
                <w:rFonts w:ascii="华文仿宋" w:hAnsi="华文仿宋" w:cs="华文仿宋"/>
                <w:sz w:val="21"/>
              </w:rPr>
              <w:t>客户虚拟网络之间的隔离；</w:t>
            </w:r>
          </w:p>
        </w:tc>
        <w:tc>
          <w:tcPr>
            <w:tcW w:w="1800" w:type="dxa"/>
            <w:tcMar>
              <w:top w:w="100" w:type="dxa"/>
              <w:bottom w:w="100" w:type="dxa"/>
            </w:tcMar>
            <w:vAlign w:val="center"/>
          </w:tcPr>
          <w:p w14:paraId="7F581983" w14:textId="77777777" w:rsidR="00607876" w:rsidRDefault="003C11A7">
            <w:pPr>
              <w:spacing w:line="240" w:lineRule="auto"/>
            </w:pPr>
            <w:r>
              <w:rPr>
                <w:rFonts w:ascii="华文仿宋" w:hAnsi="华文仿宋" w:cs="华文仿宋"/>
                <w:sz w:val="21"/>
              </w:rPr>
              <w:t>不同</w:t>
            </w:r>
            <w:proofErr w:type="gramStart"/>
            <w:r>
              <w:rPr>
                <w:rFonts w:ascii="华文仿宋" w:hAnsi="华文仿宋" w:cs="华文仿宋"/>
                <w:sz w:val="21"/>
              </w:rPr>
              <w:t>云服务</w:t>
            </w:r>
            <w:proofErr w:type="gramEnd"/>
            <w:r>
              <w:rPr>
                <w:rFonts w:ascii="华文仿宋" w:hAnsi="华文仿宋" w:cs="华文仿宋"/>
                <w:sz w:val="21"/>
              </w:rPr>
              <w:t>客户之间均采用独立的VPC网络进行组网，由</w:t>
            </w:r>
            <w:proofErr w:type="spellStart"/>
            <w:r>
              <w:rPr>
                <w:rFonts w:ascii="华文仿宋" w:hAnsi="华文仿宋" w:cs="华文仿宋"/>
                <w:sz w:val="21"/>
              </w:rPr>
              <w:t>CloudOS</w:t>
            </w:r>
            <w:proofErr w:type="spellEnd"/>
            <w:r>
              <w:rPr>
                <w:rFonts w:ascii="华文仿宋" w:hAnsi="华文仿宋" w:cs="华文仿宋"/>
                <w:sz w:val="21"/>
              </w:rPr>
              <w:t>平台创建不同的</w:t>
            </w:r>
            <w:proofErr w:type="spellStart"/>
            <w:r>
              <w:rPr>
                <w:rFonts w:ascii="华文仿宋" w:hAnsi="华文仿宋" w:cs="华文仿宋"/>
                <w:sz w:val="21"/>
              </w:rPr>
              <w:t>NetWork</w:t>
            </w:r>
            <w:proofErr w:type="spellEnd"/>
            <w:r>
              <w:rPr>
                <w:rFonts w:ascii="华文仿宋" w:hAnsi="华文仿宋" w:cs="华文仿宋"/>
                <w:sz w:val="21"/>
              </w:rPr>
              <w:t>网络，通过配置</w:t>
            </w:r>
            <w:proofErr w:type="gramStart"/>
            <w:r>
              <w:rPr>
                <w:rFonts w:ascii="华文仿宋" w:hAnsi="华文仿宋" w:cs="华文仿宋"/>
                <w:sz w:val="21"/>
              </w:rPr>
              <w:t>服务链对虚拟</w:t>
            </w:r>
            <w:proofErr w:type="gramEnd"/>
            <w:r>
              <w:rPr>
                <w:rFonts w:ascii="华文仿宋" w:hAnsi="华文仿宋" w:cs="华文仿宋"/>
                <w:sz w:val="21"/>
              </w:rPr>
              <w:t>网络进行隔离，不能互访。</w:t>
            </w:r>
          </w:p>
        </w:tc>
        <w:tc>
          <w:tcPr>
            <w:tcW w:w="400" w:type="dxa"/>
            <w:tcMar>
              <w:top w:w="100" w:type="dxa"/>
              <w:bottom w:w="100" w:type="dxa"/>
            </w:tcMar>
            <w:vAlign w:val="center"/>
          </w:tcPr>
          <w:p w14:paraId="71D7BF8E" w14:textId="77777777" w:rsidR="00607876" w:rsidRDefault="003C11A7">
            <w:pPr>
              <w:spacing w:line="240" w:lineRule="auto"/>
              <w:jc w:val="center"/>
            </w:pPr>
            <w:r>
              <w:rPr>
                <w:rFonts w:ascii="华文仿宋" w:hAnsi="华文仿宋" w:cs="华文仿宋"/>
                <w:sz w:val="21"/>
              </w:rPr>
              <w:t>符合</w:t>
            </w:r>
          </w:p>
        </w:tc>
      </w:tr>
      <w:tr w:rsidR="00607876" w14:paraId="47BBF356" w14:textId="77777777">
        <w:tc>
          <w:tcPr>
            <w:tcW w:w="800" w:type="dxa"/>
            <w:vMerge/>
            <w:tcMar>
              <w:top w:w="100" w:type="dxa"/>
              <w:bottom w:w="100" w:type="dxa"/>
            </w:tcMar>
            <w:vAlign w:val="center"/>
          </w:tcPr>
          <w:p w14:paraId="38CA568B" w14:textId="77777777" w:rsidR="00607876" w:rsidRDefault="00607876">
            <w:pPr>
              <w:spacing w:line="240" w:lineRule="auto"/>
              <w:jc w:val="center"/>
            </w:pPr>
          </w:p>
        </w:tc>
        <w:tc>
          <w:tcPr>
            <w:tcW w:w="600" w:type="dxa"/>
            <w:vMerge/>
            <w:tcMar>
              <w:top w:w="100" w:type="dxa"/>
              <w:bottom w:w="100" w:type="dxa"/>
            </w:tcMar>
            <w:vAlign w:val="center"/>
          </w:tcPr>
          <w:p w14:paraId="4566ED3C" w14:textId="77777777" w:rsidR="00607876" w:rsidRDefault="00607876">
            <w:pPr>
              <w:spacing w:line="240" w:lineRule="auto"/>
              <w:jc w:val="center"/>
            </w:pPr>
          </w:p>
        </w:tc>
        <w:tc>
          <w:tcPr>
            <w:tcW w:w="1400" w:type="dxa"/>
            <w:tcMar>
              <w:top w:w="100" w:type="dxa"/>
              <w:bottom w:w="100" w:type="dxa"/>
            </w:tcMar>
            <w:vAlign w:val="center"/>
          </w:tcPr>
          <w:p w14:paraId="18A7EF5D" w14:textId="77777777" w:rsidR="00607876" w:rsidRDefault="003C11A7">
            <w:pPr>
              <w:spacing w:line="240" w:lineRule="auto"/>
            </w:pPr>
            <w:r>
              <w:rPr>
                <w:rFonts w:ascii="华文仿宋" w:hAnsi="华文仿宋" w:cs="华文仿宋"/>
                <w:sz w:val="21"/>
              </w:rPr>
              <w:t>c)应具有根据</w:t>
            </w:r>
            <w:proofErr w:type="gramStart"/>
            <w:r>
              <w:rPr>
                <w:rFonts w:ascii="华文仿宋" w:hAnsi="华文仿宋" w:cs="华文仿宋"/>
                <w:sz w:val="21"/>
              </w:rPr>
              <w:t>云服务</w:t>
            </w:r>
            <w:proofErr w:type="gramEnd"/>
            <w:r>
              <w:rPr>
                <w:rFonts w:ascii="华文仿宋" w:hAnsi="华文仿宋" w:cs="华文仿宋"/>
                <w:sz w:val="21"/>
              </w:rPr>
              <w:t>客户业务需求提供通信传输、边界防护、入侵防范等安全机制的能力；</w:t>
            </w:r>
          </w:p>
        </w:tc>
        <w:tc>
          <w:tcPr>
            <w:tcW w:w="1800" w:type="dxa"/>
            <w:tcMar>
              <w:top w:w="100" w:type="dxa"/>
              <w:bottom w:w="100" w:type="dxa"/>
            </w:tcMar>
            <w:vAlign w:val="center"/>
          </w:tcPr>
          <w:p w14:paraId="7D969115" w14:textId="77777777" w:rsidR="00607876" w:rsidRDefault="003C11A7">
            <w:pPr>
              <w:spacing w:line="240" w:lineRule="auto"/>
            </w:pPr>
            <w:proofErr w:type="gramStart"/>
            <w:r>
              <w:rPr>
                <w:rFonts w:ascii="华文仿宋" w:hAnsi="华文仿宋" w:cs="华文仿宋"/>
                <w:sz w:val="21"/>
              </w:rPr>
              <w:t>私有云使用</w:t>
            </w:r>
            <w:proofErr w:type="gramEnd"/>
            <w:r>
              <w:rPr>
                <w:rFonts w:ascii="华文仿宋" w:hAnsi="华文仿宋" w:cs="华文仿宋"/>
                <w:sz w:val="21"/>
              </w:rPr>
              <w:t>华三的云平台架构进行搭建，云平台部署有云安全组、边界防火墙并集成入侵防护和恶意代码防护功能以及威胁感知大数据平台等安全设备，可为</w:t>
            </w:r>
            <w:proofErr w:type="gramStart"/>
            <w:r>
              <w:rPr>
                <w:rFonts w:ascii="华文仿宋" w:hAnsi="华文仿宋" w:cs="华文仿宋"/>
                <w:sz w:val="21"/>
              </w:rPr>
              <w:t>云服务</w:t>
            </w:r>
            <w:proofErr w:type="gramEnd"/>
            <w:r>
              <w:rPr>
                <w:rFonts w:ascii="华文仿宋" w:hAnsi="华文仿宋" w:cs="华文仿宋"/>
                <w:sz w:val="21"/>
              </w:rPr>
              <w:t>客户提供通信传输、边界防护、入侵防范等安全能力。</w:t>
            </w:r>
          </w:p>
        </w:tc>
        <w:tc>
          <w:tcPr>
            <w:tcW w:w="400" w:type="dxa"/>
            <w:tcMar>
              <w:top w:w="100" w:type="dxa"/>
              <w:bottom w:w="100" w:type="dxa"/>
            </w:tcMar>
            <w:vAlign w:val="center"/>
          </w:tcPr>
          <w:p w14:paraId="1448CBB7" w14:textId="77777777" w:rsidR="00607876" w:rsidRDefault="003C11A7">
            <w:pPr>
              <w:spacing w:line="240" w:lineRule="auto"/>
              <w:jc w:val="center"/>
            </w:pPr>
            <w:r>
              <w:rPr>
                <w:rFonts w:ascii="华文仿宋" w:hAnsi="华文仿宋" w:cs="华文仿宋"/>
                <w:sz w:val="21"/>
              </w:rPr>
              <w:t>符合</w:t>
            </w:r>
          </w:p>
        </w:tc>
      </w:tr>
      <w:tr w:rsidR="00607876" w14:paraId="29A8082F" w14:textId="77777777">
        <w:tc>
          <w:tcPr>
            <w:tcW w:w="800" w:type="dxa"/>
            <w:vMerge/>
            <w:tcMar>
              <w:top w:w="100" w:type="dxa"/>
              <w:bottom w:w="100" w:type="dxa"/>
            </w:tcMar>
            <w:vAlign w:val="center"/>
          </w:tcPr>
          <w:p w14:paraId="10730B81" w14:textId="77777777" w:rsidR="00607876" w:rsidRDefault="00607876">
            <w:pPr>
              <w:spacing w:line="240" w:lineRule="auto"/>
              <w:jc w:val="center"/>
            </w:pPr>
          </w:p>
        </w:tc>
        <w:tc>
          <w:tcPr>
            <w:tcW w:w="600" w:type="dxa"/>
            <w:vMerge/>
            <w:tcMar>
              <w:top w:w="100" w:type="dxa"/>
              <w:bottom w:w="100" w:type="dxa"/>
            </w:tcMar>
            <w:vAlign w:val="center"/>
          </w:tcPr>
          <w:p w14:paraId="288CFE80" w14:textId="77777777" w:rsidR="00607876" w:rsidRDefault="00607876">
            <w:pPr>
              <w:spacing w:line="240" w:lineRule="auto"/>
              <w:jc w:val="center"/>
            </w:pPr>
          </w:p>
        </w:tc>
        <w:tc>
          <w:tcPr>
            <w:tcW w:w="1400" w:type="dxa"/>
            <w:tcMar>
              <w:top w:w="100" w:type="dxa"/>
              <w:bottom w:w="100" w:type="dxa"/>
            </w:tcMar>
            <w:vAlign w:val="center"/>
          </w:tcPr>
          <w:p w14:paraId="440C358A" w14:textId="77777777" w:rsidR="00607876" w:rsidRDefault="003C11A7">
            <w:pPr>
              <w:spacing w:line="240" w:lineRule="auto"/>
            </w:pPr>
            <w:r>
              <w:rPr>
                <w:rFonts w:ascii="华文仿宋" w:hAnsi="华文仿宋" w:cs="华文仿宋"/>
                <w:sz w:val="21"/>
              </w:rPr>
              <w:t>d)应具有根据</w:t>
            </w:r>
            <w:proofErr w:type="gramStart"/>
            <w:r>
              <w:rPr>
                <w:rFonts w:ascii="华文仿宋" w:hAnsi="华文仿宋" w:cs="华文仿宋"/>
                <w:sz w:val="21"/>
              </w:rPr>
              <w:t>云服务</w:t>
            </w:r>
            <w:proofErr w:type="gramEnd"/>
            <w:r>
              <w:rPr>
                <w:rFonts w:ascii="华文仿宋" w:hAnsi="华文仿宋" w:cs="华文仿宋"/>
                <w:sz w:val="21"/>
              </w:rPr>
              <w:t>客户业务需求自主设置安全策略的能力，包括定义访问路径、选择安全组件、配置安全策略；</w:t>
            </w:r>
          </w:p>
        </w:tc>
        <w:tc>
          <w:tcPr>
            <w:tcW w:w="1800" w:type="dxa"/>
            <w:tcMar>
              <w:top w:w="100" w:type="dxa"/>
              <w:bottom w:w="100" w:type="dxa"/>
            </w:tcMar>
            <w:vAlign w:val="center"/>
          </w:tcPr>
          <w:p w14:paraId="236EBC16" w14:textId="77777777" w:rsidR="00607876" w:rsidRDefault="003C11A7">
            <w:pPr>
              <w:spacing w:line="240" w:lineRule="auto"/>
            </w:pPr>
            <w:r>
              <w:rPr>
                <w:rFonts w:ascii="华文仿宋" w:hAnsi="华文仿宋" w:cs="华文仿宋"/>
                <w:sz w:val="21"/>
              </w:rPr>
              <w:t>云平台部署有</w:t>
            </w:r>
            <w:proofErr w:type="spellStart"/>
            <w:r>
              <w:rPr>
                <w:rFonts w:ascii="华文仿宋" w:hAnsi="华文仿宋" w:cs="华文仿宋"/>
                <w:sz w:val="21"/>
              </w:rPr>
              <w:t>CloudOS</w:t>
            </w:r>
            <w:proofErr w:type="spellEnd"/>
            <w:r>
              <w:rPr>
                <w:rFonts w:ascii="华文仿宋" w:hAnsi="华文仿宋" w:cs="华文仿宋"/>
                <w:sz w:val="21"/>
              </w:rPr>
              <w:t>平台、SAN平台、CAS平台，支持</w:t>
            </w:r>
            <w:proofErr w:type="gramStart"/>
            <w:r>
              <w:rPr>
                <w:rFonts w:ascii="华文仿宋" w:hAnsi="华文仿宋" w:cs="华文仿宋"/>
                <w:sz w:val="21"/>
              </w:rPr>
              <w:t>云服务</w:t>
            </w:r>
            <w:proofErr w:type="gramEnd"/>
            <w:r>
              <w:rPr>
                <w:rFonts w:ascii="华文仿宋" w:hAnsi="华文仿宋" w:cs="华文仿宋"/>
                <w:sz w:val="21"/>
              </w:rPr>
              <w:t>客户自主定义安全策略，并自主选择所需要的安全服务或组件。</w:t>
            </w:r>
          </w:p>
        </w:tc>
        <w:tc>
          <w:tcPr>
            <w:tcW w:w="400" w:type="dxa"/>
            <w:tcMar>
              <w:top w:w="100" w:type="dxa"/>
              <w:bottom w:w="100" w:type="dxa"/>
            </w:tcMar>
            <w:vAlign w:val="center"/>
          </w:tcPr>
          <w:p w14:paraId="6A32605F" w14:textId="77777777" w:rsidR="00607876" w:rsidRDefault="003C11A7">
            <w:pPr>
              <w:spacing w:line="240" w:lineRule="auto"/>
              <w:jc w:val="center"/>
            </w:pPr>
            <w:r>
              <w:rPr>
                <w:rFonts w:ascii="华文仿宋" w:hAnsi="华文仿宋" w:cs="华文仿宋"/>
                <w:sz w:val="21"/>
              </w:rPr>
              <w:t>符合</w:t>
            </w:r>
          </w:p>
        </w:tc>
      </w:tr>
      <w:tr w:rsidR="00607876" w14:paraId="576FDBCB" w14:textId="77777777">
        <w:tc>
          <w:tcPr>
            <w:tcW w:w="800" w:type="dxa"/>
            <w:vMerge/>
            <w:tcMar>
              <w:top w:w="100" w:type="dxa"/>
              <w:bottom w:w="100" w:type="dxa"/>
            </w:tcMar>
            <w:vAlign w:val="center"/>
          </w:tcPr>
          <w:p w14:paraId="2E4ECD97" w14:textId="77777777" w:rsidR="00607876" w:rsidRDefault="00607876">
            <w:pPr>
              <w:spacing w:line="240" w:lineRule="auto"/>
              <w:jc w:val="center"/>
            </w:pPr>
          </w:p>
        </w:tc>
        <w:tc>
          <w:tcPr>
            <w:tcW w:w="600" w:type="dxa"/>
            <w:vMerge/>
            <w:tcMar>
              <w:top w:w="100" w:type="dxa"/>
              <w:bottom w:w="100" w:type="dxa"/>
            </w:tcMar>
            <w:vAlign w:val="center"/>
          </w:tcPr>
          <w:p w14:paraId="2031DD85" w14:textId="77777777" w:rsidR="00607876" w:rsidRDefault="00607876">
            <w:pPr>
              <w:spacing w:line="240" w:lineRule="auto"/>
              <w:jc w:val="center"/>
            </w:pPr>
          </w:p>
        </w:tc>
        <w:tc>
          <w:tcPr>
            <w:tcW w:w="1400" w:type="dxa"/>
            <w:tcMar>
              <w:top w:w="100" w:type="dxa"/>
              <w:bottom w:w="100" w:type="dxa"/>
            </w:tcMar>
            <w:vAlign w:val="center"/>
          </w:tcPr>
          <w:p w14:paraId="340BEB9E" w14:textId="77777777" w:rsidR="00607876" w:rsidRDefault="003C11A7">
            <w:pPr>
              <w:spacing w:line="240" w:lineRule="auto"/>
            </w:pPr>
            <w:r>
              <w:rPr>
                <w:rFonts w:ascii="华文仿宋" w:hAnsi="华文仿宋" w:cs="华文仿宋"/>
                <w:sz w:val="21"/>
              </w:rPr>
              <w:t>e)应提供开放接口或开放性安全服务，允许</w:t>
            </w:r>
            <w:proofErr w:type="gramStart"/>
            <w:r>
              <w:rPr>
                <w:rFonts w:ascii="华文仿宋" w:hAnsi="华文仿宋" w:cs="华文仿宋"/>
                <w:sz w:val="21"/>
              </w:rPr>
              <w:t>云服务</w:t>
            </w:r>
            <w:proofErr w:type="gramEnd"/>
            <w:r>
              <w:rPr>
                <w:rFonts w:ascii="华文仿宋" w:hAnsi="华文仿宋" w:cs="华文仿宋"/>
                <w:sz w:val="21"/>
              </w:rPr>
              <w:t>客户接入第三方安全产品或在</w:t>
            </w:r>
            <w:proofErr w:type="gramStart"/>
            <w:r>
              <w:rPr>
                <w:rFonts w:ascii="华文仿宋" w:hAnsi="华文仿宋" w:cs="华文仿宋"/>
                <w:sz w:val="21"/>
              </w:rPr>
              <w:t>云计算</w:t>
            </w:r>
            <w:proofErr w:type="gramEnd"/>
            <w:r>
              <w:rPr>
                <w:rFonts w:ascii="华文仿宋" w:hAnsi="华文仿宋" w:cs="华文仿宋"/>
                <w:sz w:val="21"/>
              </w:rPr>
              <w:t>平台选择第三方安全服务。</w:t>
            </w:r>
          </w:p>
        </w:tc>
        <w:tc>
          <w:tcPr>
            <w:tcW w:w="1800" w:type="dxa"/>
            <w:tcMar>
              <w:top w:w="100" w:type="dxa"/>
              <w:bottom w:w="100" w:type="dxa"/>
            </w:tcMar>
            <w:vAlign w:val="center"/>
          </w:tcPr>
          <w:p w14:paraId="485ADDFF" w14:textId="77777777" w:rsidR="00607876" w:rsidRDefault="003C11A7">
            <w:pPr>
              <w:spacing w:line="240" w:lineRule="auto"/>
            </w:pPr>
            <w:r>
              <w:rPr>
                <w:rFonts w:ascii="华文仿宋" w:hAnsi="华文仿宋" w:cs="华文仿宋"/>
                <w:sz w:val="21"/>
              </w:rPr>
              <w:t>云平台开放第三方API接口，</w:t>
            </w:r>
            <w:proofErr w:type="gramStart"/>
            <w:r>
              <w:rPr>
                <w:rFonts w:ascii="华文仿宋" w:hAnsi="华文仿宋" w:cs="华文仿宋"/>
                <w:sz w:val="21"/>
              </w:rPr>
              <w:t>云服务</w:t>
            </w:r>
            <w:proofErr w:type="gramEnd"/>
            <w:r>
              <w:rPr>
                <w:rFonts w:ascii="华文仿宋" w:hAnsi="华文仿宋" w:cs="华文仿宋"/>
                <w:sz w:val="21"/>
              </w:rPr>
              <w:t>客户可通过申请和工单的形式，在通过审批后可按照</w:t>
            </w:r>
            <w:proofErr w:type="gramStart"/>
            <w:r>
              <w:rPr>
                <w:rFonts w:ascii="华文仿宋" w:hAnsi="华文仿宋" w:cs="华文仿宋"/>
                <w:sz w:val="21"/>
              </w:rPr>
              <w:t>云服务</w:t>
            </w:r>
            <w:proofErr w:type="gramEnd"/>
            <w:r>
              <w:rPr>
                <w:rFonts w:ascii="华文仿宋" w:hAnsi="华文仿宋" w:cs="华文仿宋"/>
                <w:sz w:val="21"/>
              </w:rPr>
              <w:t>客户的要求对接第三方安全服务或部署第三方安全产品。</w:t>
            </w:r>
          </w:p>
        </w:tc>
        <w:tc>
          <w:tcPr>
            <w:tcW w:w="400" w:type="dxa"/>
            <w:tcMar>
              <w:top w:w="100" w:type="dxa"/>
              <w:bottom w:w="100" w:type="dxa"/>
            </w:tcMar>
            <w:vAlign w:val="center"/>
          </w:tcPr>
          <w:p w14:paraId="6103520E" w14:textId="77777777" w:rsidR="00607876" w:rsidRDefault="003C11A7">
            <w:pPr>
              <w:spacing w:line="240" w:lineRule="auto"/>
              <w:jc w:val="center"/>
            </w:pPr>
            <w:r>
              <w:rPr>
                <w:rFonts w:ascii="华文仿宋" w:hAnsi="华文仿宋" w:cs="华文仿宋"/>
                <w:sz w:val="21"/>
              </w:rPr>
              <w:t>符合</w:t>
            </w:r>
          </w:p>
        </w:tc>
      </w:tr>
    </w:tbl>
    <w:p w14:paraId="794FEC7C" w14:textId="77777777" w:rsidR="00D772DE" w:rsidRDefault="008B0738">
      <w:pPr>
        <w:pStyle w:val="a0"/>
      </w:pPr>
      <w:bookmarkStart w:id="216" w:name="_Toc88414712"/>
      <w:r>
        <w:rPr>
          <w:rFonts w:hint="eastAsia"/>
        </w:rPr>
        <w:t>安全区域边界</w:t>
      </w:r>
      <w:bookmarkEnd w:id="216"/>
      <w:r>
        <w:rPr>
          <w:rFonts w:hint="eastAsia"/>
        </w:rPr>
        <w:tab/>
      </w:r>
    </w:p>
    <w:p w14:paraId="0A3046EA" w14:textId="77777777" w:rsidR="00D772DE" w:rsidRPr="00700910" w:rsidRDefault="00FD5F11" w:rsidP="00B4091C">
      <w:pPr>
        <w:pStyle w:val="a1"/>
      </w:pPr>
      <w:bookmarkStart w:id="217" w:name="_Toc74293552"/>
      <w:bookmarkStart w:id="218" w:name="_Toc88414713"/>
      <w:r>
        <w:rPr>
          <w:rFonts w:hint="eastAsia"/>
        </w:rPr>
        <w:t>安全通用要求部分</w:t>
      </w:r>
      <w:bookmarkEnd w:id="217"/>
      <w:bookmarkEnd w:id="218"/>
    </w:p>
    <w:p w14:paraId="791D27D7" w14:textId="77777777" w:rsidR="00607876" w:rsidRDefault="003C11A7">
      <w:pPr>
        <w:pStyle w:val="a2"/>
      </w:pPr>
      <w:r>
        <w:t>服务器边界</w:t>
      </w:r>
    </w:p>
    <w:p w14:paraId="6E8E631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lastRenderedPageBreak/>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w:t>
      </w:r>
      <w:r>
        <w:rPr>
          <w:rFonts w:eastAsia="黑体" w:hAnsiTheme="majorEastAsia"/>
          <w:b/>
          <w:sz w:val="21"/>
          <w:szCs w:val="21"/>
        </w:rPr>
        <w:fldChar w:fldCharType="end"/>
      </w:r>
      <w:r>
        <w:rPr>
          <w:rFonts w:eastAsia="黑体" w:hAnsiTheme="majorEastAsia"/>
          <w:b/>
          <w:sz w:val="21"/>
          <w:szCs w:val="21"/>
        </w:rPr>
        <w:t>安全区域边界结果记录表（服务器边界）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00E770A1" w14:textId="77777777">
        <w:trPr>
          <w:trHeight w:hRule="exact" w:val="900"/>
          <w:tblHeader/>
        </w:trPr>
        <w:tc>
          <w:tcPr>
            <w:tcW w:w="900" w:type="dxa"/>
            <w:shd w:val="pct35" w:color="auto" w:fill="FFFFFF"/>
            <w:tcMar>
              <w:top w:w="15" w:type="dxa"/>
              <w:bottom w:w="15" w:type="dxa"/>
            </w:tcMar>
            <w:vAlign w:val="center"/>
          </w:tcPr>
          <w:p w14:paraId="677BFFC2"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1B0F9B4F"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40C5D368"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04C0EFB" w14:textId="77777777" w:rsidR="00607876" w:rsidRDefault="003C11A7">
            <w:pPr>
              <w:spacing w:line="240" w:lineRule="auto"/>
              <w:jc w:val="center"/>
            </w:pPr>
            <w:r>
              <w:rPr>
                <w:rFonts w:ascii="华文仿宋" w:hAnsi="华文仿宋" w:cs="华文仿宋"/>
                <w:b/>
                <w:sz w:val="21"/>
              </w:rPr>
              <w:t>符合情况</w:t>
            </w:r>
          </w:p>
        </w:tc>
      </w:tr>
      <w:tr w:rsidR="00607876" w14:paraId="48EACD83" w14:textId="77777777">
        <w:tc>
          <w:tcPr>
            <w:tcW w:w="900" w:type="dxa"/>
            <w:vMerge w:val="restart"/>
            <w:tcMar>
              <w:top w:w="100" w:type="dxa"/>
              <w:bottom w:w="100" w:type="dxa"/>
            </w:tcMar>
            <w:vAlign w:val="center"/>
          </w:tcPr>
          <w:p w14:paraId="49D881DE" w14:textId="77777777" w:rsidR="00607876" w:rsidRDefault="003C11A7">
            <w:pPr>
              <w:spacing w:line="240" w:lineRule="auto"/>
              <w:jc w:val="center"/>
            </w:pPr>
            <w:r>
              <w:rPr>
                <w:rFonts w:ascii="华文仿宋" w:hAnsi="华文仿宋" w:cs="华文仿宋"/>
                <w:sz w:val="21"/>
              </w:rPr>
              <w:t>边界防护</w:t>
            </w:r>
          </w:p>
        </w:tc>
        <w:tc>
          <w:tcPr>
            <w:tcW w:w="1600" w:type="dxa"/>
            <w:tcMar>
              <w:top w:w="100" w:type="dxa"/>
              <w:bottom w:w="100" w:type="dxa"/>
            </w:tcMar>
            <w:vAlign w:val="center"/>
          </w:tcPr>
          <w:p w14:paraId="11FAFE66" w14:textId="77777777" w:rsidR="00607876" w:rsidRDefault="003C11A7">
            <w:pPr>
              <w:spacing w:line="240" w:lineRule="auto"/>
            </w:pPr>
            <w:r>
              <w:rPr>
                <w:rFonts w:ascii="华文仿宋" w:hAnsi="华文仿宋" w:cs="华文仿宋"/>
                <w:sz w:val="21"/>
              </w:rPr>
              <w:t>a)应保证跨越边界的访问和数据流通过边界设备提供的受控接口进行通信；</w:t>
            </w:r>
          </w:p>
        </w:tc>
        <w:tc>
          <w:tcPr>
            <w:tcW w:w="2100" w:type="dxa"/>
            <w:tcMar>
              <w:top w:w="100" w:type="dxa"/>
              <w:bottom w:w="100" w:type="dxa"/>
            </w:tcMar>
            <w:vAlign w:val="center"/>
          </w:tcPr>
          <w:p w14:paraId="64FE588F" w14:textId="77777777" w:rsidR="00607876" w:rsidRDefault="003C11A7">
            <w:pPr>
              <w:spacing w:line="240" w:lineRule="auto"/>
            </w:pPr>
            <w:r>
              <w:rPr>
                <w:rFonts w:ascii="华文仿宋" w:hAnsi="华文仿宋" w:cs="华文仿宋"/>
                <w:sz w:val="21"/>
              </w:rPr>
              <w:t>服务器边界部署服务器防火墙对进出网络的数据进行控制，数据在指定端口进行传输，通过访问控制策略对数据出入进行控制，仅允许指定端口跨越边界进行网络通信。</w:t>
            </w:r>
          </w:p>
        </w:tc>
        <w:tc>
          <w:tcPr>
            <w:tcW w:w="400" w:type="dxa"/>
            <w:tcMar>
              <w:top w:w="100" w:type="dxa"/>
              <w:bottom w:w="100" w:type="dxa"/>
            </w:tcMar>
            <w:vAlign w:val="center"/>
          </w:tcPr>
          <w:p w14:paraId="0C98470F" w14:textId="77777777" w:rsidR="00607876" w:rsidRDefault="003C11A7">
            <w:pPr>
              <w:spacing w:line="240" w:lineRule="auto"/>
              <w:jc w:val="center"/>
            </w:pPr>
            <w:r>
              <w:rPr>
                <w:rFonts w:ascii="华文仿宋" w:hAnsi="华文仿宋" w:cs="华文仿宋"/>
                <w:sz w:val="21"/>
              </w:rPr>
              <w:t>符合</w:t>
            </w:r>
          </w:p>
        </w:tc>
      </w:tr>
      <w:tr w:rsidR="00607876" w14:paraId="479A9BD8" w14:textId="77777777">
        <w:tc>
          <w:tcPr>
            <w:tcW w:w="900" w:type="dxa"/>
            <w:vMerge/>
            <w:tcMar>
              <w:top w:w="100" w:type="dxa"/>
              <w:bottom w:w="100" w:type="dxa"/>
            </w:tcMar>
            <w:vAlign w:val="center"/>
          </w:tcPr>
          <w:p w14:paraId="72DAE3DE" w14:textId="77777777" w:rsidR="00607876" w:rsidRDefault="00607876">
            <w:pPr>
              <w:spacing w:line="240" w:lineRule="auto"/>
              <w:jc w:val="center"/>
            </w:pPr>
          </w:p>
        </w:tc>
        <w:tc>
          <w:tcPr>
            <w:tcW w:w="1600" w:type="dxa"/>
            <w:tcMar>
              <w:top w:w="100" w:type="dxa"/>
              <w:bottom w:w="100" w:type="dxa"/>
            </w:tcMar>
            <w:vAlign w:val="center"/>
          </w:tcPr>
          <w:p w14:paraId="5264AE37" w14:textId="77777777" w:rsidR="00607876" w:rsidRDefault="003C11A7">
            <w:pPr>
              <w:spacing w:line="240" w:lineRule="auto"/>
            </w:pPr>
            <w:r>
              <w:rPr>
                <w:rFonts w:ascii="华文仿宋" w:hAnsi="华文仿宋" w:cs="华文仿宋"/>
                <w:sz w:val="21"/>
              </w:rPr>
              <w:t>b)应能够对非授权设备私自联到内部网络的行为进行检查或限制；</w:t>
            </w:r>
          </w:p>
        </w:tc>
        <w:tc>
          <w:tcPr>
            <w:tcW w:w="2100" w:type="dxa"/>
            <w:tcMar>
              <w:top w:w="100" w:type="dxa"/>
              <w:bottom w:w="100" w:type="dxa"/>
            </w:tcMar>
            <w:vAlign w:val="center"/>
          </w:tcPr>
          <w:p w14:paraId="7B7C437A" w14:textId="77777777" w:rsidR="00607876" w:rsidRDefault="003C11A7">
            <w:pPr>
              <w:spacing w:line="240" w:lineRule="auto"/>
            </w:pPr>
            <w:r>
              <w:rPr>
                <w:rFonts w:ascii="华文仿宋" w:hAnsi="华文仿宋" w:cs="华文仿宋"/>
                <w:sz w:val="21"/>
              </w:rPr>
              <w:t>未采取措施对非授权设备私自连入内部网络的行为进行检查和限制。</w:t>
            </w:r>
          </w:p>
        </w:tc>
        <w:tc>
          <w:tcPr>
            <w:tcW w:w="400" w:type="dxa"/>
            <w:tcMar>
              <w:top w:w="100" w:type="dxa"/>
              <w:bottom w:w="100" w:type="dxa"/>
            </w:tcMar>
            <w:vAlign w:val="center"/>
          </w:tcPr>
          <w:p w14:paraId="693594CE" w14:textId="77777777" w:rsidR="00607876" w:rsidRDefault="003C11A7">
            <w:pPr>
              <w:spacing w:line="240" w:lineRule="auto"/>
              <w:jc w:val="center"/>
            </w:pPr>
            <w:r>
              <w:rPr>
                <w:rFonts w:ascii="华文仿宋" w:hAnsi="华文仿宋" w:cs="华文仿宋"/>
                <w:sz w:val="21"/>
              </w:rPr>
              <w:t>不符合</w:t>
            </w:r>
          </w:p>
        </w:tc>
      </w:tr>
      <w:tr w:rsidR="00607876" w14:paraId="6BB3263E" w14:textId="77777777">
        <w:tc>
          <w:tcPr>
            <w:tcW w:w="900" w:type="dxa"/>
            <w:vMerge/>
            <w:tcMar>
              <w:top w:w="100" w:type="dxa"/>
              <w:bottom w:w="100" w:type="dxa"/>
            </w:tcMar>
            <w:vAlign w:val="center"/>
          </w:tcPr>
          <w:p w14:paraId="115994B9" w14:textId="77777777" w:rsidR="00607876" w:rsidRDefault="00607876">
            <w:pPr>
              <w:spacing w:line="240" w:lineRule="auto"/>
              <w:jc w:val="center"/>
            </w:pPr>
          </w:p>
        </w:tc>
        <w:tc>
          <w:tcPr>
            <w:tcW w:w="1600" w:type="dxa"/>
            <w:tcMar>
              <w:top w:w="100" w:type="dxa"/>
              <w:bottom w:w="100" w:type="dxa"/>
            </w:tcMar>
            <w:vAlign w:val="center"/>
          </w:tcPr>
          <w:p w14:paraId="34AB3C39" w14:textId="77777777" w:rsidR="00607876" w:rsidRDefault="003C11A7">
            <w:pPr>
              <w:spacing w:line="240" w:lineRule="auto"/>
            </w:pPr>
            <w:r>
              <w:rPr>
                <w:rFonts w:ascii="华文仿宋" w:hAnsi="华文仿宋" w:cs="华文仿宋"/>
                <w:sz w:val="21"/>
              </w:rPr>
              <w:t>c)应能够对内部用户非授权联到外部网络的行为进行检查或限制；</w:t>
            </w:r>
          </w:p>
        </w:tc>
        <w:tc>
          <w:tcPr>
            <w:tcW w:w="2100" w:type="dxa"/>
            <w:tcMar>
              <w:top w:w="100" w:type="dxa"/>
              <w:bottom w:w="100" w:type="dxa"/>
            </w:tcMar>
            <w:vAlign w:val="center"/>
          </w:tcPr>
          <w:p w14:paraId="28322755" w14:textId="77777777" w:rsidR="00607876" w:rsidRDefault="003C11A7">
            <w:pPr>
              <w:spacing w:line="240" w:lineRule="auto"/>
            </w:pPr>
            <w:r>
              <w:rPr>
                <w:rFonts w:ascii="华文仿宋" w:hAnsi="华文仿宋" w:cs="华文仿宋"/>
                <w:sz w:val="21"/>
              </w:rPr>
              <w:t>部署有深信服上网行为管理，并配置权限策略拒绝采用远程软件远程服务器组，并配置上网认证，外联检查等功能，针对</w:t>
            </w:r>
            <w:proofErr w:type="gramStart"/>
            <w:r>
              <w:rPr>
                <w:rFonts w:ascii="华文仿宋" w:hAnsi="华文仿宋" w:cs="华文仿宋"/>
                <w:sz w:val="21"/>
              </w:rPr>
              <w:t>对</w:t>
            </w:r>
            <w:proofErr w:type="gramEnd"/>
            <w:r>
              <w:rPr>
                <w:rFonts w:ascii="华文仿宋" w:hAnsi="华文仿宋" w:cs="华文仿宋"/>
                <w:sz w:val="21"/>
              </w:rPr>
              <w:t>非授权连接外部网络的行为进行检查或限制。</w:t>
            </w:r>
          </w:p>
        </w:tc>
        <w:tc>
          <w:tcPr>
            <w:tcW w:w="400" w:type="dxa"/>
            <w:tcMar>
              <w:top w:w="100" w:type="dxa"/>
              <w:bottom w:w="100" w:type="dxa"/>
            </w:tcMar>
            <w:vAlign w:val="center"/>
          </w:tcPr>
          <w:p w14:paraId="271BAC71" w14:textId="77777777" w:rsidR="00607876" w:rsidRDefault="003C11A7">
            <w:pPr>
              <w:spacing w:line="240" w:lineRule="auto"/>
              <w:jc w:val="center"/>
            </w:pPr>
            <w:r>
              <w:rPr>
                <w:rFonts w:ascii="华文仿宋" w:hAnsi="华文仿宋" w:cs="华文仿宋"/>
                <w:sz w:val="21"/>
              </w:rPr>
              <w:t>符合</w:t>
            </w:r>
          </w:p>
        </w:tc>
      </w:tr>
      <w:tr w:rsidR="00607876" w14:paraId="47CD978D" w14:textId="77777777">
        <w:tc>
          <w:tcPr>
            <w:tcW w:w="900" w:type="dxa"/>
            <w:vMerge/>
            <w:tcMar>
              <w:top w:w="100" w:type="dxa"/>
              <w:bottom w:w="100" w:type="dxa"/>
            </w:tcMar>
            <w:vAlign w:val="center"/>
          </w:tcPr>
          <w:p w14:paraId="52CF0565" w14:textId="77777777" w:rsidR="00607876" w:rsidRDefault="00607876">
            <w:pPr>
              <w:spacing w:line="240" w:lineRule="auto"/>
              <w:jc w:val="center"/>
            </w:pPr>
          </w:p>
        </w:tc>
        <w:tc>
          <w:tcPr>
            <w:tcW w:w="1600" w:type="dxa"/>
            <w:tcMar>
              <w:top w:w="100" w:type="dxa"/>
              <w:bottom w:w="100" w:type="dxa"/>
            </w:tcMar>
            <w:vAlign w:val="center"/>
          </w:tcPr>
          <w:p w14:paraId="6B0ECAAE" w14:textId="77777777" w:rsidR="00607876" w:rsidRDefault="003C11A7">
            <w:pPr>
              <w:spacing w:line="240" w:lineRule="auto"/>
            </w:pPr>
            <w:r>
              <w:rPr>
                <w:rFonts w:ascii="华文仿宋" w:hAnsi="华文仿宋" w:cs="华文仿宋"/>
                <w:sz w:val="21"/>
              </w:rPr>
              <w:t>d)应限制无线网络的使用，保证无线网络通过受控的边界设备接入内部网络。</w:t>
            </w:r>
          </w:p>
        </w:tc>
        <w:tc>
          <w:tcPr>
            <w:tcW w:w="2100" w:type="dxa"/>
            <w:tcMar>
              <w:top w:w="100" w:type="dxa"/>
              <w:bottom w:w="100" w:type="dxa"/>
            </w:tcMar>
            <w:vAlign w:val="center"/>
          </w:tcPr>
          <w:p w14:paraId="318270FE" w14:textId="77777777" w:rsidR="00607876" w:rsidRDefault="003C11A7">
            <w:pPr>
              <w:spacing w:line="240" w:lineRule="auto"/>
            </w:pPr>
            <w:r>
              <w:rPr>
                <w:rFonts w:ascii="华文仿宋" w:hAnsi="华文仿宋" w:cs="华文仿宋"/>
                <w:sz w:val="21"/>
              </w:rPr>
              <w:t>该系统未使用无线网络。</w:t>
            </w:r>
          </w:p>
        </w:tc>
        <w:tc>
          <w:tcPr>
            <w:tcW w:w="400" w:type="dxa"/>
            <w:tcMar>
              <w:top w:w="100" w:type="dxa"/>
              <w:bottom w:w="100" w:type="dxa"/>
            </w:tcMar>
            <w:vAlign w:val="center"/>
          </w:tcPr>
          <w:p w14:paraId="74359CCF" w14:textId="77777777" w:rsidR="00607876" w:rsidRDefault="003C11A7">
            <w:pPr>
              <w:spacing w:line="240" w:lineRule="auto"/>
              <w:jc w:val="center"/>
            </w:pPr>
            <w:r>
              <w:rPr>
                <w:rFonts w:ascii="华文仿宋" w:hAnsi="华文仿宋" w:cs="华文仿宋"/>
                <w:sz w:val="21"/>
              </w:rPr>
              <w:t>不适用</w:t>
            </w:r>
          </w:p>
        </w:tc>
      </w:tr>
      <w:tr w:rsidR="00607876" w14:paraId="1B845961" w14:textId="77777777">
        <w:tc>
          <w:tcPr>
            <w:tcW w:w="900" w:type="dxa"/>
            <w:vMerge w:val="restart"/>
            <w:tcMar>
              <w:top w:w="100" w:type="dxa"/>
              <w:bottom w:w="100" w:type="dxa"/>
            </w:tcMar>
            <w:vAlign w:val="center"/>
          </w:tcPr>
          <w:p w14:paraId="353BDADC"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5447ED35" w14:textId="77777777" w:rsidR="00607876" w:rsidRDefault="003C11A7">
            <w:pPr>
              <w:spacing w:line="240" w:lineRule="auto"/>
            </w:pPr>
            <w:r>
              <w:rPr>
                <w:rFonts w:ascii="华文仿宋" w:hAnsi="华文仿宋" w:cs="华文仿宋"/>
                <w:sz w:val="21"/>
              </w:rPr>
              <w:t>a)应在网络边界或区域之间根据访问控制策略设置访问控制规则，默认情况下除允许通信外受控接口拒绝所有通信；</w:t>
            </w:r>
          </w:p>
        </w:tc>
        <w:tc>
          <w:tcPr>
            <w:tcW w:w="2100" w:type="dxa"/>
            <w:tcMar>
              <w:top w:w="100" w:type="dxa"/>
              <w:bottom w:w="100" w:type="dxa"/>
            </w:tcMar>
            <w:vAlign w:val="center"/>
          </w:tcPr>
          <w:p w14:paraId="6663E870" w14:textId="77777777" w:rsidR="00607876" w:rsidRDefault="003C11A7">
            <w:pPr>
              <w:spacing w:line="240" w:lineRule="auto"/>
            </w:pPr>
            <w:r>
              <w:rPr>
                <w:rFonts w:ascii="华文仿宋" w:hAnsi="华文仿宋" w:cs="华文仿宋"/>
                <w:sz w:val="21"/>
              </w:rPr>
              <w:t>通过服务器防火墙配置策略对跨越边界的网络数据进行控制，且已配置启用访问控制规则，对不符合策略的数据采取拒绝操作，且最后一条策略为双向拒绝所有。</w:t>
            </w:r>
          </w:p>
        </w:tc>
        <w:tc>
          <w:tcPr>
            <w:tcW w:w="400" w:type="dxa"/>
            <w:tcMar>
              <w:top w:w="100" w:type="dxa"/>
              <w:bottom w:w="100" w:type="dxa"/>
            </w:tcMar>
            <w:vAlign w:val="center"/>
          </w:tcPr>
          <w:p w14:paraId="21D8F6E4" w14:textId="77777777" w:rsidR="00607876" w:rsidRDefault="003C11A7">
            <w:pPr>
              <w:spacing w:line="240" w:lineRule="auto"/>
              <w:jc w:val="center"/>
            </w:pPr>
            <w:r>
              <w:rPr>
                <w:rFonts w:ascii="华文仿宋" w:hAnsi="华文仿宋" w:cs="华文仿宋"/>
                <w:sz w:val="21"/>
              </w:rPr>
              <w:t>符合</w:t>
            </w:r>
          </w:p>
        </w:tc>
      </w:tr>
      <w:tr w:rsidR="00607876" w14:paraId="791278E9" w14:textId="77777777">
        <w:tc>
          <w:tcPr>
            <w:tcW w:w="900" w:type="dxa"/>
            <w:vMerge/>
            <w:tcMar>
              <w:top w:w="100" w:type="dxa"/>
              <w:bottom w:w="100" w:type="dxa"/>
            </w:tcMar>
            <w:vAlign w:val="center"/>
          </w:tcPr>
          <w:p w14:paraId="3F659BD4" w14:textId="77777777" w:rsidR="00607876" w:rsidRDefault="00607876">
            <w:pPr>
              <w:spacing w:line="240" w:lineRule="auto"/>
              <w:jc w:val="center"/>
            </w:pPr>
          </w:p>
        </w:tc>
        <w:tc>
          <w:tcPr>
            <w:tcW w:w="1600" w:type="dxa"/>
            <w:tcMar>
              <w:top w:w="100" w:type="dxa"/>
              <w:bottom w:w="100" w:type="dxa"/>
            </w:tcMar>
            <w:vAlign w:val="center"/>
          </w:tcPr>
          <w:p w14:paraId="3817F9B2" w14:textId="77777777" w:rsidR="00607876" w:rsidRDefault="003C11A7">
            <w:pPr>
              <w:spacing w:line="240" w:lineRule="auto"/>
            </w:pPr>
            <w:r>
              <w:rPr>
                <w:rFonts w:ascii="华文仿宋" w:hAnsi="华文仿宋" w:cs="华文仿宋"/>
                <w:sz w:val="21"/>
              </w:rPr>
              <w:t>b)应删除多余或无效的访问控制规则，优化访问控制列表，并保证访问控制规则数量最小化；</w:t>
            </w:r>
          </w:p>
        </w:tc>
        <w:tc>
          <w:tcPr>
            <w:tcW w:w="2100" w:type="dxa"/>
            <w:tcMar>
              <w:top w:w="100" w:type="dxa"/>
              <w:bottom w:w="100" w:type="dxa"/>
            </w:tcMar>
            <w:vAlign w:val="center"/>
          </w:tcPr>
          <w:p w14:paraId="0AD2E7CD" w14:textId="77777777" w:rsidR="00607876" w:rsidRDefault="003C11A7">
            <w:pPr>
              <w:spacing w:line="240" w:lineRule="auto"/>
            </w:pPr>
            <w:r>
              <w:rPr>
                <w:rFonts w:ascii="华文仿宋" w:hAnsi="华文仿宋" w:cs="华文仿宋"/>
                <w:sz w:val="21"/>
              </w:rPr>
              <w:t>服务器防火墙当前无多余或无效的访问控制策略，不同的访问控制策略前后无包含关系，已使得访问控制列表最小化。</w:t>
            </w:r>
          </w:p>
        </w:tc>
        <w:tc>
          <w:tcPr>
            <w:tcW w:w="400" w:type="dxa"/>
            <w:tcMar>
              <w:top w:w="100" w:type="dxa"/>
              <w:bottom w:w="100" w:type="dxa"/>
            </w:tcMar>
            <w:vAlign w:val="center"/>
          </w:tcPr>
          <w:p w14:paraId="5813578C" w14:textId="77777777" w:rsidR="00607876" w:rsidRDefault="003C11A7">
            <w:pPr>
              <w:spacing w:line="240" w:lineRule="auto"/>
              <w:jc w:val="center"/>
            </w:pPr>
            <w:r>
              <w:rPr>
                <w:rFonts w:ascii="华文仿宋" w:hAnsi="华文仿宋" w:cs="华文仿宋"/>
                <w:sz w:val="21"/>
              </w:rPr>
              <w:t>符合</w:t>
            </w:r>
          </w:p>
        </w:tc>
      </w:tr>
      <w:tr w:rsidR="00607876" w14:paraId="288D476B" w14:textId="77777777">
        <w:tc>
          <w:tcPr>
            <w:tcW w:w="900" w:type="dxa"/>
            <w:vMerge/>
            <w:tcMar>
              <w:top w:w="100" w:type="dxa"/>
              <w:bottom w:w="100" w:type="dxa"/>
            </w:tcMar>
            <w:vAlign w:val="center"/>
          </w:tcPr>
          <w:p w14:paraId="54B587CB" w14:textId="77777777" w:rsidR="00607876" w:rsidRDefault="00607876">
            <w:pPr>
              <w:spacing w:line="240" w:lineRule="auto"/>
              <w:jc w:val="center"/>
            </w:pPr>
          </w:p>
        </w:tc>
        <w:tc>
          <w:tcPr>
            <w:tcW w:w="1600" w:type="dxa"/>
            <w:tcMar>
              <w:top w:w="100" w:type="dxa"/>
              <w:bottom w:w="100" w:type="dxa"/>
            </w:tcMar>
            <w:vAlign w:val="center"/>
          </w:tcPr>
          <w:p w14:paraId="5327480B" w14:textId="77777777" w:rsidR="00607876" w:rsidRDefault="003C11A7">
            <w:pPr>
              <w:spacing w:line="240" w:lineRule="auto"/>
            </w:pPr>
            <w:r>
              <w:rPr>
                <w:rFonts w:ascii="华文仿宋" w:hAnsi="华文仿宋" w:cs="华文仿宋"/>
                <w:sz w:val="21"/>
              </w:rPr>
              <w:t>c)应对源地址、目的地址、源端口、目的端口和协议等进行检查，以允许/拒绝数据包进出；</w:t>
            </w:r>
          </w:p>
        </w:tc>
        <w:tc>
          <w:tcPr>
            <w:tcW w:w="2100" w:type="dxa"/>
            <w:tcMar>
              <w:top w:w="100" w:type="dxa"/>
              <w:bottom w:w="100" w:type="dxa"/>
            </w:tcMar>
            <w:vAlign w:val="center"/>
          </w:tcPr>
          <w:p w14:paraId="2503AAE9" w14:textId="77777777" w:rsidR="00607876" w:rsidRDefault="003C11A7">
            <w:pPr>
              <w:spacing w:line="240" w:lineRule="auto"/>
            </w:pPr>
            <w:r>
              <w:rPr>
                <w:rFonts w:ascii="华文仿宋" w:hAnsi="华文仿宋" w:cs="华文仿宋"/>
                <w:sz w:val="21"/>
              </w:rPr>
              <w:t>服务器防火墙配置策略对数据包的源地址、目标地址、协议等内容进行检查，根据防火墙安全策略对数据进行放行或拒绝。例如仅允许源地址（总部员工有线10.*.1.*/24，机房运维10.*.2.*/24）访问目的地址（内部服务器10.*.58.*/24网段），协议（22、443、3389）等。</w:t>
            </w:r>
          </w:p>
        </w:tc>
        <w:tc>
          <w:tcPr>
            <w:tcW w:w="400" w:type="dxa"/>
            <w:tcMar>
              <w:top w:w="100" w:type="dxa"/>
              <w:bottom w:w="100" w:type="dxa"/>
            </w:tcMar>
            <w:vAlign w:val="center"/>
          </w:tcPr>
          <w:p w14:paraId="18C0691D" w14:textId="77777777" w:rsidR="00607876" w:rsidRDefault="003C11A7">
            <w:pPr>
              <w:spacing w:line="240" w:lineRule="auto"/>
              <w:jc w:val="center"/>
            </w:pPr>
            <w:r>
              <w:rPr>
                <w:rFonts w:ascii="华文仿宋" w:hAnsi="华文仿宋" w:cs="华文仿宋"/>
                <w:sz w:val="21"/>
              </w:rPr>
              <w:t>符合</w:t>
            </w:r>
          </w:p>
        </w:tc>
      </w:tr>
      <w:tr w:rsidR="00607876" w14:paraId="3A8AADCF" w14:textId="77777777">
        <w:tc>
          <w:tcPr>
            <w:tcW w:w="900" w:type="dxa"/>
            <w:vMerge/>
            <w:tcMar>
              <w:top w:w="100" w:type="dxa"/>
              <w:bottom w:w="100" w:type="dxa"/>
            </w:tcMar>
            <w:vAlign w:val="center"/>
          </w:tcPr>
          <w:p w14:paraId="4EF98B18" w14:textId="77777777" w:rsidR="00607876" w:rsidRDefault="00607876">
            <w:pPr>
              <w:spacing w:line="240" w:lineRule="auto"/>
              <w:jc w:val="center"/>
            </w:pPr>
          </w:p>
        </w:tc>
        <w:tc>
          <w:tcPr>
            <w:tcW w:w="1600" w:type="dxa"/>
            <w:tcMar>
              <w:top w:w="100" w:type="dxa"/>
              <w:bottom w:w="100" w:type="dxa"/>
            </w:tcMar>
            <w:vAlign w:val="center"/>
          </w:tcPr>
          <w:p w14:paraId="5659EC89" w14:textId="77777777" w:rsidR="00607876" w:rsidRDefault="003C11A7">
            <w:pPr>
              <w:spacing w:line="240" w:lineRule="auto"/>
            </w:pPr>
            <w:r>
              <w:rPr>
                <w:rFonts w:ascii="华文仿宋" w:hAnsi="华文仿宋" w:cs="华文仿宋"/>
                <w:sz w:val="21"/>
              </w:rPr>
              <w:t>d)应能根据会话状态信息</w:t>
            </w:r>
            <w:r>
              <w:rPr>
                <w:rFonts w:ascii="华文仿宋" w:hAnsi="华文仿宋" w:cs="华文仿宋"/>
                <w:sz w:val="21"/>
              </w:rPr>
              <w:lastRenderedPageBreak/>
              <w:t>为进出数据流提供明确的允许/拒绝访问的能力；</w:t>
            </w:r>
          </w:p>
        </w:tc>
        <w:tc>
          <w:tcPr>
            <w:tcW w:w="2100" w:type="dxa"/>
            <w:tcMar>
              <w:top w:w="100" w:type="dxa"/>
              <w:bottom w:w="100" w:type="dxa"/>
            </w:tcMar>
            <w:vAlign w:val="center"/>
          </w:tcPr>
          <w:p w14:paraId="52D43549" w14:textId="77777777" w:rsidR="00607876" w:rsidRDefault="003C11A7">
            <w:pPr>
              <w:spacing w:line="240" w:lineRule="auto"/>
            </w:pPr>
            <w:r>
              <w:rPr>
                <w:rFonts w:ascii="华文仿宋" w:hAnsi="华文仿宋" w:cs="华文仿宋"/>
                <w:sz w:val="21"/>
              </w:rPr>
              <w:lastRenderedPageBreak/>
              <w:t>服务器防火墙配置对进出数据量提</w:t>
            </w:r>
            <w:r>
              <w:rPr>
                <w:rFonts w:ascii="华文仿宋" w:hAnsi="华文仿宋" w:cs="华文仿宋"/>
                <w:sz w:val="21"/>
              </w:rPr>
              <w:lastRenderedPageBreak/>
              <w:t>供明确的允许/拒绝访问的能力，可查询到详细的访问控制记录，并为进出数据流提供明确的允许或拒绝的能力，且策略有效。</w:t>
            </w:r>
          </w:p>
        </w:tc>
        <w:tc>
          <w:tcPr>
            <w:tcW w:w="400" w:type="dxa"/>
            <w:tcMar>
              <w:top w:w="100" w:type="dxa"/>
              <w:bottom w:w="100" w:type="dxa"/>
            </w:tcMar>
            <w:vAlign w:val="center"/>
          </w:tcPr>
          <w:p w14:paraId="320D127A" w14:textId="77777777" w:rsidR="00607876" w:rsidRDefault="003C11A7">
            <w:pPr>
              <w:spacing w:line="240" w:lineRule="auto"/>
              <w:jc w:val="center"/>
            </w:pPr>
            <w:r>
              <w:rPr>
                <w:rFonts w:ascii="华文仿宋" w:hAnsi="华文仿宋" w:cs="华文仿宋"/>
                <w:sz w:val="21"/>
              </w:rPr>
              <w:lastRenderedPageBreak/>
              <w:t>符合</w:t>
            </w:r>
          </w:p>
        </w:tc>
      </w:tr>
      <w:tr w:rsidR="00607876" w14:paraId="7A199CF1" w14:textId="77777777">
        <w:tc>
          <w:tcPr>
            <w:tcW w:w="900" w:type="dxa"/>
            <w:vMerge/>
            <w:tcMar>
              <w:top w:w="100" w:type="dxa"/>
              <w:bottom w:w="100" w:type="dxa"/>
            </w:tcMar>
            <w:vAlign w:val="center"/>
          </w:tcPr>
          <w:p w14:paraId="753AAFB8" w14:textId="77777777" w:rsidR="00607876" w:rsidRDefault="00607876">
            <w:pPr>
              <w:spacing w:line="240" w:lineRule="auto"/>
              <w:jc w:val="center"/>
            </w:pPr>
          </w:p>
        </w:tc>
        <w:tc>
          <w:tcPr>
            <w:tcW w:w="1600" w:type="dxa"/>
            <w:tcMar>
              <w:top w:w="100" w:type="dxa"/>
              <w:bottom w:w="100" w:type="dxa"/>
            </w:tcMar>
            <w:vAlign w:val="center"/>
          </w:tcPr>
          <w:p w14:paraId="677417A8" w14:textId="77777777" w:rsidR="00607876" w:rsidRDefault="003C11A7">
            <w:pPr>
              <w:spacing w:line="240" w:lineRule="auto"/>
            </w:pPr>
            <w:r>
              <w:rPr>
                <w:rFonts w:ascii="华文仿宋" w:hAnsi="华文仿宋" w:cs="华文仿宋"/>
                <w:sz w:val="21"/>
              </w:rPr>
              <w:t>e)应对进出网络的数据流实现基于应用协议和应用内容的访问控制。</w:t>
            </w:r>
          </w:p>
        </w:tc>
        <w:tc>
          <w:tcPr>
            <w:tcW w:w="2100" w:type="dxa"/>
            <w:tcMar>
              <w:top w:w="100" w:type="dxa"/>
              <w:bottom w:w="100" w:type="dxa"/>
            </w:tcMar>
            <w:vAlign w:val="center"/>
          </w:tcPr>
          <w:p w14:paraId="6BBC84EF" w14:textId="77777777" w:rsidR="00607876" w:rsidRDefault="003C11A7">
            <w:pPr>
              <w:spacing w:line="240" w:lineRule="auto"/>
            </w:pPr>
            <w:r>
              <w:rPr>
                <w:rFonts w:ascii="华文仿宋" w:hAnsi="华文仿宋" w:cs="华文仿宋"/>
                <w:sz w:val="21"/>
              </w:rPr>
              <w:t>未采取措施针对网络访问的数据流量实现基于应用协议和应用内容的访问控制。</w:t>
            </w:r>
          </w:p>
        </w:tc>
        <w:tc>
          <w:tcPr>
            <w:tcW w:w="400" w:type="dxa"/>
            <w:tcMar>
              <w:top w:w="100" w:type="dxa"/>
              <w:bottom w:w="100" w:type="dxa"/>
            </w:tcMar>
            <w:vAlign w:val="center"/>
          </w:tcPr>
          <w:p w14:paraId="3A44BD29" w14:textId="77777777" w:rsidR="00607876" w:rsidRDefault="003C11A7">
            <w:pPr>
              <w:spacing w:line="240" w:lineRule="auto"/>
              <w:jc w:val="center"/>
            </w:pPr>
            <w:r>
              <w:rPr>
                <w:rFonts w:ascii="华文仿宋" w:hAnsi="华文仿宋" w:cs="华文仿宋"/>
                <w:sz w:val="21"/>
              </w:rPr>
              <w:t>不符合</w:t>
            </w:r>
          </w:p>
        </w:tc>
      </w:tr>
      <w:tr w:rsidR="00607876" w14:paraId="492B0BBF" w14:textId="77777777">
        <w:tc>
          <w:tcPr>
            <w:tcW w:w="900" w:type="dxa"/>
            <w:vMerge w:val="restart"/>
            <w:tcMar>
              <w:top w:w="100" w:type="dxa"/>
              <w:bottom w:w="100" w:type="dxa"/>
            </w:tcMar>
            <w:vAlign w:val="center"/>
          </w:tcPr>
          <w:p w14:paraId="43A6BB97"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6E777B60" w14:textId="77777777" w:rsidR="00607876" w:rsidRDefault="003C11A7">
            <w:pPr>
              <w:spacing w:line="240" w:lineRule="auto"/>
            </w:pPr>
            <w:r>
              <w:rPr>
                <w:rFonts w:ascii="华文仿宋" w:hAnsi="华文仿宋" w:cs="华文仿宋"/>
                <w:sz w:val="21"/>
              </w:rPr>
              <w:t>a)应在关键网络节点处检测、防止或限制从外部发起的网络攻击行为；</w:t>
            </w:r>
          </w:p>
        </w:tc>
        <w:tc>
          <w:tcPr>
            <w:tcW w:w="2100" w:type="dxa"/>
            <w:tcMar>
              <w:top w:w="100" w:type="dxa"/>
              <w:bottom w:w="100" w:type="dxa"/>
            </w:tcMar>
            <w:vAlign w:val="center"/>
          </w:tcPr>
          <w:p w14:paraId="78C504D0" w14:textId="77777777" w:rsidR="00607876" w:rsidRDefault="003C11A7">
            <w:pPr>
              <w:spacing w:line="240" w:lineRule="auto"/>
            </w:pPr>
            <w:r>
              <w:rPr>
                <w:rFonts w:ascii="华文仿宋" w:hAnsi="华文仿宋" w:cs="华文仿宋"/>
                <w:sz w:val="21"/>
              </w:rPr>
              <w:t>网络边界服务器防火墙已集成IPS功能，服务器防火墙已配置并配置入侵防护策略，策略范围覆盖所有IP网络节点，当前入侵防护规则库版本为2021.11.10，规则库策略：每天自动进行更新，其规则库已至最新版本，可针对外部网络攻击行为进行检测和限制。</w:t>
            </w:r>
          </w:p>
        </w:tc>
        <w:tc>
          <w:tcPr>
            <w:tcW w:w="400" w:type="dxa"/>
            <w:tcMar>
              <w:top w:w="100" w:type="dxa"/>
              <w:bottom w:w="100" w:type="dxa"/>
            </w:tcMar>
            <w:vAlign w:val="center"/>
          </w:tcPr>
          <w:p w14:paraId="395691FB" w14:textId="77777777" w:rsidR="00607876" w:rsidRDefault="003C11A7">
            <w:pPr>
              <w:spacing w:line="240" w:lineRule="auto"/>
              <w:jc w:val="center"/>
            </w:pPr>
            <w:r>
              <w:rPr>
                <w:rFonts w:ascii="华文仿宋" w:hAnsi="华文仿宋" w:cs="华文仿宋"/>
                <w:sz w:val="21"/>
              </w:rPr>
              <w:t>符合</w:t>
            </w:r>
          </w:p>
        </w:tc>
      </w:tr>
      <w:tr w:rsidR="00607876" w14:paraId="296808E0" w14:textId="77777777">
        <w:tc>
          <w:tcPr>
            <w:tcW w:w="900" w:type="dxa"/>
            <w:vMerge/>
            <w:tcMar>
              <w:top w:w="100" w:type="dxa"/>
              <w:bottom w:w="100" w:type="dxa"/>
            </w:tcMar>
            <w:vAlign w:val="center"/>
          </w:tcPr>
          <w:p w14:paraId="136E75C2" w14:textId="77777777" w:rsidR="00607876" w:rsidRDefault="00607876">
            <w:pPr>
              <w:spacing w:line="240" w:lineRule="auto"/>
              <w:jc w:val="center"/>
            </w:pPr>
          </w:p>
        </w:tc>
        <w:tc>
          <w:tcPr>
            <w:tcW w:w="1600" w:type="dxa"/>
            <w:tcMar>
              <w:top w:w="100" w:type="dxa"/>
              <w:bottom w:w="100" w:type="dxa"/>
            </w:tcMar>
            <w:vAlign w:val="center"/>
          </w:tcPr>
          <w:p w14:paraId="0FA83F03" w14:textId="77777777" w:rsidR="00607876" w:rsidRDefault="003C11A7">
            <w:pPr>
              <w:spacing w:line="240" w:lineRule="auto"/>
            </w:pPr>
            <w:r>
              <w:rPr>
                <w:rFonts w:ascii="华文仿宋" w:hAnsi="华文仿宋" w:cs="华文仿宋"/>
                <w:sz w:val="21"/>
              </w:rPr>
              <w:t>b)应在关键网络节点处检测、防止或限制从内部发起的网络攻击行为；</w:t>
            </w:r>
          </w:p>
        </w:tc>
        <w:tc>
          <w:tcPr>
            <w:tcW w:w="2100" w:type="dxa"/>
            <w:tcMar>
              <w:top w:w="100" w:type="dxa"/>
              <w:bottom w:w="100" w:type="dxa"/>
            </w:tcMar>
            <w:vAlign w:val="center"/>
          </w:tcPr>
          <w:p w14:paraId="44861E05" w14:textId="77777777" w:rsidR="00607876" w:rsidRDefault="003C11A7">
            <w:pPr>
              <w:spacing w:line="240" w:lineRule="auto"/>
            </w:pPr>
            <w:r>
              <w:rPr>
                <w:rFonts w:ascii="华文仿宋" w:hAnsi="华文仿宋" w:cs="华文仿宋"/>
                <w:sz w:val="21"/>
              </w:rPr>
              <w:t>网络边界服务器防火墙已集成IPS功能，</w:t>
            </w:r>
            <w:proofErr w:type="gramStart"/>
            <w:r>
              <w:rPr>
                <w:rFonts w:ascii="华文仿宋" w:hAnsi="华文仿宋" w:cs="华文仿宋"/>
                <w:sz w:val="21"/>
              </w:rPr>
              <w:t>且部署</w:t>
            </w:r>
            <w:proofErr w:type="gramEnd"/>
            <w:r>
              <w:rPr>
                <w:rFonts w:ascii="华文仿宋" w:hAnsi="华文仿宋" w:cs="华文仿宋"/>
                <w:sz w:val="21"/>
              </w:rPr>
              <w:t>有威胁感知大数据平台，已配置对应入侵防护策略，策略范围覆盖所有IP网络节点，当前入侵防护规则库版本为2021.11.10，规则库策略：每天自动进行更新，其规则库已至最新版本可针对内部网络攻击行为进行检测和限制。</w:t>
            </w:r>
          </w:p>
        </w:tc>
        <w:tc>
          <w:tcPr>
            <w:tcW w:w="400" w:type="dxa"/>
            <w:tcMar>
              <w:top w:w="100" w:type="dxa"/>
              <w:bottom w:w="100" w:type="dxa"/>
            </w:tcMar>
            <w:vAlign w:val="center"/>
          </w:tcPr>
          <w:p w14:paraId="683A8E0A" w14:textId="77777777" w:rsidR="00607876" w:rsidRDefault="003C11A7">
            <w:pPr>
              <w:spacing w:line="240" w:lineRule="auto"/>
              <w:jc w:val="center"/>
            </w:pPr>
            <w:r>
              <w:rPr>
                <w:rFonts w:ascii="华文仿宋" w:hAnsi="华文仿宋" w:cs="华文仿宋"/>
                <w:sz w:val="21"/>
              </w:rPr>
              <w:t>符合</w:t>
            </w:r>
          </w:p>
        </w:tc>
      </w:tr>
      <w:tr w:rsidR="00607876" w14:paraId="631A1D4E" w14:textId="77777777">
        <w:tc>
          <w:tcPr>
            <w:tcW w:w="900" w:type="dxa"/>
            <w:vMerge/>
            <w:tcMar>
              <w:top w:w="100" w:type="dxa"/>
              <w:bottom w:w="100" w:type="dxa"/>
            </w:tcMar>
            <w:vAlign w:val="center"/>
          </w:tcPr>
          <w:p w14:paraId="17293ACA" w14:textId="77777777" w:rsidR="00607876" w:rsidRDefault="00607876">
            <w:pPr>
              <w:spacing w:line="240" w:lineRule="auto"/>
              <w:jc w:val="center"/>
            </w:pPr>
          </w:p>
        </w:tc>
        <w:tc>
          <w:tcPr>
            <w:tcW w:w="1600" w:type="dxa"/>
            <w:tcMar>
              <w:top w:w="100" w:type="dxa"/>
              <w:bottom w:w="100" w:type="dxa"/>
            </w:tcMar>
            <w:vAlign w:val="center"/>
          </w:tcPr>
          <w:p w14:paraId="23C120D1" w14:textId="77777777" w:rsidR="00607876" w:rsidRDefault="003C11A7">
            <w:pPr>
              <w:spacing w:line="240" w:lineRule="auto"/>
            </w:pPr>
            <w:r>
              <w:rPr>
                <w:rFonts w:ascii="华文仿宋" w:hAnsi="华文仿宋" w:cs="华文仿宋"/>
                <w:sz w:val="21"/>
              </w:rPr>
              <w:t>c)应采取技术措施对网络行为进行分析，实现对网络攻击特别是新型网络攻击行为的分析；</w:t>
            </w:r>
          </w:p>
        </w:tc>
        <w:tc>
          <w:tcPr>
            <w:tcW w:w="2100" w:type="dxa"/>
            <w:tcMar>
              <w:top w:w="100" w:type="dxa"/>
              <w:bottom w:w="100" w:type="dxa"/>
            </w:tcMar>
            <w:vAlign w:val="center"/>
          </w:tcPr>
          <w:p w14:paraId="4314A5B4" w14:textId="77777777" w:rsidR="00607876" w:rsidRDefault="003C11A7">
            <w:pPr>
              <w:spacing w:line="240" w:lineRule="auto"/>
            </w:pPr>
            <w:r>
              <w:rPr>
                <w:rFonts w:ascii="华文仿宋" w:hAnsi="华文仿宋" w:cs="华文仿宋"/>
                <w:sz w:val="21"/>
              </w:rPr>
              <w:t>部署有威胁感知大数据平台，已配置并开启相关安全策略，策略合理有效，能够针对网络攻击及新型网络攻击行为进行检测分析。</w:t>
            </w:r>
          </w:p>
        </w:tc>
        <w:tc>
          <w:tcPr>
            <w:tcW w:w="400" w:type="dxa"/>
            <w:tcMar>
              <w:top w:w="100" w:type="dxa"/>
              <w:bottom w:w="100" w:type="dxa"/>
            </w:tcMar>
            <w:vAlign w:val="center"/>
          </w:tcPr>
          <w:p w14:paraId="0A25B193" w14:textId="77777777" w:rsidR="00607876" w:rsidRDefault="003C11A7">
            <w:pPr>
              <w:spacing w:line="240" w:lineRule="auto"/>
              <w:jc w:val="center"/>
            </w:pPr>
            <w:r>
              <w:rPr>
                <w:rFonts w:ascii="华文仿宋" w:hAnsi="华文仿宋" w:cs="华文仿宋"/>
                <w:sz w:val="21"/>
              </w:rPr>
              <w:t>符合</w:t>
            </w:r>
          </w:p>
        </w:tc>
      </w:tr>
      <w:tr w:rsidR="00607876" w14:paraId="06B1A571" w14:textId="77777777">
        <w:tc>
          <w:tcPr>
            <w:tcW w:w="900" w:type="dxa"/>
            <w:vMerge/>
            <w:tcMar>
              <w:top w:w="100" w:type="dxa"/>
              <w:bottom w:w="100" w:type="dxa"/>
            </w:tcMar>
            <w:vAlign w:val="center"/>
          </w:tcPr>
          <w:p w14:paraId="7BE32F6B" w14:textId="77777777" w:rsidR="00607876" w:rsidRDefault="00607876">
            <w:pPr>
              <w:spacing w:line="240" w:lineRule="auto"/>
              <w:jc w:val="center"/>
            </w:pPr>
          </w:p>
        </w:tc>
        <w:tc>
          <w:tcPr>
            <w:tcW w:w="1600" w:type="dxa"/>
            <w:tcMar>
              <w:top w:w="100" w:type="dxa"/>
              <w:bottom w:w="100" w:type="dxa"/>
            </w:tcMar>
            <w:vAlign w:val="center"/>
          </w:tcPr>
          <w:p w14:paraId="559F2643" w14:textId="77777777" w:rsidR="00607876" w:rsidRDefault="003C11A7">
            <w:pPr>
              <w:spacing w:line="240" w:lineRule="auto"/>
            </w:pPr>
            <w:r>
              <w:rPr>
                <w:rFonts w:ascii="华文仿宋" w:hAnsi="华文仿宋" w:cs="华文仿宋"/>
                <w:sz w:val="21"/>
              </w:rPr>
              <w:t>d)当检测到攻击行为时，记录攻击源IP、攻击类型、攻击目标、攻击时间，在发生严重入侵事件时应提供报警。</w:t>
            </w:r>
          </w:p>
        </w:tc>
        <w:tc>
          <w:tcPr>
            <w:tcW w:w="2100" w:type="dxa"/>
            <w:tcMar>
              <w:top w:w="100" w:type="dxa"/>
              <w:bottom w:w="100" w:type="dxa"/>
            </w:tcMar>
            <w:vAlign w:val="center"/>
          </w:tcPr>
          <w:p w14:paraId="558BC50F" w14:textId="77777777" w:rsidR="00607876" w:rsidRDefault="003C11A7">
            <w:pPr>
              <w:spacing w:line="240" w:lineRule="auto"/>
            </w:pPr>
            <w:r>
              <w:rPr>
                <w:rFonts w:ascii="华文仿宋" w:hAnsi="华文仿宋" w:cs="华文仿宋"/>
                <w:sz w:val="21"/>
              </w:rPr>
              <w:t>通过边界服务器防火墙、威胁感知大数据平台对攻击行为进行分析和记录，记录内容包含攻击者IP、攻击类型、目标IP、攻击时间等内容，且发生严重入侵事件时将通过邮件的方式及时告警管理员。</w:t>
            </w:r>
          </w:p>
        </w:tc>
        <w:tc>
          <w:tcPr>
            <w:tcW w:w="400" w:type="dxa"/>
            <w:tcMar>
              <w:top w:w="100" w:type="dxa"/>
              <w:bottom w:w="100" w:type="dxa"/>
            </w:tcMar>
            <w:vAlign w:val="center"/>
          </w:tcPr>
          <w:p w14:paraId="6E13BFCA" w14:textId="77777777" w:rsidR="00607876" w:rsidRDefault="003C11A7">
            <w:pPr>
              <w:spacing w:line="240" w:lineRule="auto"/>
              <w:jc w:val="center"/>
            </w:pPr>
            <w:r>
              <w:rPr>
                <w:rFonts w:ascii="华文仿宋" w:hAnsi="华文仿宋" w:cs="华文仿宋"/>
                <w:sz w:val="21"/>
              </w:rPr>
              <w:t>符合</w:t>
            </w:r>
          </w:p>
        </w:tc>
      </w:tr>
      <w:tr w:rsidR="00607876" w14:paraId="59710D2B" w14:textId="77777777">
        <w:tc>
          <w:tcPr>
            <w:tcW w:w="900" w:type="dxa"/>
            <w:vMerge w:val="restart"/>
            <w:tcMar>
              <w:top w:w="100" w:type="dxa"/>
              <w:bottom w:w="100" w:type="dxa"/>
            </w:tcMar>
            <w:vAlign w:val="center"/>
          </w:tcPr>
          <w:p w14:paraId="682499AB" w14:textId="77777777" w:rsidR="00607876" w:rsidRDefault="003C11A7">
            <w:pPr>
              <w:spacing w:line="240" w:lineRule="auto"/>
              <w:jc w:val="center"/>
            </w:pPr>
            <w:r>
              <w:rPr>
                <w:rFonts w:ascii="华文仿宋" w:hAnsi="华文仿宋" w:cs="华文仿宋"/>
                <w:sz w:val="21"/>
              </w:rPr>
              <w:t>恶意代码和垃圾邮件防范</w:t>
            </w:r>
          </w:p>
        </w:tc>
        <w:tc>
          <w:tcPr>
            <w:tcW w:w="1600" w:type="dxa"/>
            <w:tcMar>
              <w:top w:w="100" w:type="dxa"/>
              <w:bottom w:w="100" w:type="dxa"/>
            </w:tcMar>
            <w:vAlign w:val="center"/>
          </w:tcPr>
          <w:p w14:paraId="5F28291C" w14:textId="77777777" w:rsidR="00607876" w:rsidRDefault="003C11A7">
            <w:pPr>
              <w:spacing w:line="240" w:lineRule="auto"/>
            </w:pPr>
            <w:r>
              <w:rPr>
                <w:rFonts w:ascii="华文仿宋" w:hAnsi="华文仿宋" w:cs="华文仿宋"/>
                <w:sz w:val="21"/>
              </w:rPr>
              <w:t>a)应在关键网络节点处对恶意代码进行检测和清除，并维护恶意代码防护机制的升级和更新；</w:t>
            </w:r>
          </w:p>
        </w:tc>
        <w:tc>
          <w:tcPr>
            <w:tcW w:w="2100" w:type="dxa"/>
            <w:tcMar>
              <w:top w:w="100" w:type="dxa"/>
              <w:bottom w:w="100" w:type="dxa"/>
            </w:tcMar>
            <w:vAlign w:val="center"/>
          </w:tcPr>
          <w:p w14:paraId="22BDF7E8" w14:textId="77777777" w:rsidR="00607876" w:rsidRDefault="003C11A7">
            <w:pPr>
              <w:spacing w:line="240" w:lineRule="auto"/>
            </w:pPr>
            <w:r>
              <w:rPr>
                <w:rFonts w:ascii="华文仿宋" w:hAnsi="华文仿宋" w:cs="华文仿宋"/>
                <w:sz w:val="21"/>
              </w:rPr>
              <w:t>边界服务器防火墙已集成恶意代码防护功能，已配置并开启相应策略，策略范围覆盖所有重要网段，其恶意代码库已更新至最新，当前病毒库版</w:t>
            </w:r>
            <w:r>
              <w:rPr>
                <w:rFonts w:ascii="华文仿宋" w:hAnsi="华文仿宋" w:cs="华文仿宋"/>
                <w:sz w:val="21"/>
              </w:rPr>
              <w:lastRenderedPageBreak/>
              <w:t>本为2021-11-10，恶意代码</w:t>
            </w:r>
            <w:proofErr w:type="gramStart"/>
            <w:r>
              <w:rPr>
                <w:rFonts w:ascii="华文仿宋" w:hAnsi="华文仿宋" w:cs="华文仿宋"/>
                <w:sz w:val="21"/>
              </w:rPr>
              <w:t>库每天</w:t>
            </w:r>
            <w:proofErr w:type="gramEnd"/>
            <w:r>
              <w:rPr>
                <w:rFonts w:ascii="华文仿宋" w:hAnsi="华文仿宋" w:cs="华文仿宋"/>
                <w:sz w:val="21"/>
              </w:rPr>
              <w:t>自动进行更新，其恶意代码库已至最新版本。</w:t>
            </w:r>
          </w:p>
        </w:tc>
        <w:tc>
          <w:tcPr>
            <w:tcW w:w="400" w:type="dxa"/>
            <w:tcMar>
              <w:top w:w="100" w:type="dxa"/>
              <w:bottom w:w="100" w:type="dxa"/>
            </w:tcMar>
            <w:vAlign w:val="center"/>
          </w:tcPr>
          <w:p w14:paraId="6CDC45DC" w14:textId="77777777" w:rsidR="00607876" w:rsidRDefault="003C11A7">
            <w:pPr>
              <w:spacing w:line="240" w:lineRule="auto"/>
              <w:jc w:val="center"/>
            </w:pPr>
            <w:r>
              <w:rPr>
                <w:rFonts w:ascii="华文仿宋" w:hAnsi="华文仿宋" w:cs="华文仿宋"/>
                <w:sz w:val="21"/>
              </w:rPr>
              <w:lastRenderedPageBreak/>
              <w:t>符合</w:t>
            </w:r>
          </w:p>
        </w:tc>
      </w:tr>
      <w:tr w:rsidR="00607876" w14:paraId="4DA7DBF2" w14:textId="77777777">
        <w:tc>
          <w:tcPr>
            <w:tcW w:w="900" w:type="dxa"/>
            <w:vMerge/>
            <w:tcMar>
              <w:top w:w="100" w:type="dxa"/>
              <w:bottom w:w="100" w:type="dxa"/>
            </w:tcMar>
            <w:vAlign w:val="center"/>
          </w:tcPr>
          <w:p w14:paraId="61131B63" w14:textId="77777777" w:rsidR="00607876" w:rsidRDefault="00607876">
            <w:pPr>
              <w:spacing w:line="240" w:lineRule="auto"/>
              <w:jc w:val="center"/>
            </w:pPr>
          </w:p>
        </w:tc>
        <w:tc>
          <w:tcPr>
            <w:tcW w:w="1600" w:type="dxa"/>
            <w:tcMar>
              <w:top w:w="100" w:type="dxa"/>
              <w:bottom w:w="100" w:type="dxa"/>
            </w:tcMar>
            <w:vAlign w:val="center"/>
          </w:tcPr>
          <w:p w14:paraId="350E8CF7" w14:textId="77777777" w:rsidR="00607876" w:rsidRDefault="003C11A7">
            <w:pPr>
              <w:spacing w:line="240" w:lineRule="auto"/>
            </w:pPr>
            <w:r>
              <w:rPr>
                <w:rFonts w:ascii="华文仿宋" w:hAnsi="华文仿宋" w:cs="华文仿宋"/>
                <w:sz w:val="21"/>
              </w:rPr>
              <w:t>b)应在关键网络节点处对垃圾邮件进行检测和防护，并维护垃圾邮件防护机制的升级和更新。</w:t>
            </w:r>
          </w:p>
        </w:tc>
        <w:tc>
          <w:tcPr>
            <w:tcW w:w="2100" w:type="dxa"/>
            <w:tcMar>
              <w:top w:w="100" w:type="dxa"/>
              <w:bottom w:w="100" w:type="dxa"/>
            </w:tcMar>
            <w:vAlign w:val="center"/>
          </w:tcPr>
          <w:p w14:paraId="0A42BE12" w14:textId="77777777" w:rsidR="00607876" w:rsidRDefault="003C11A7">
            <w:pPr>
              <w:spacing w:line="240" w:lineRule="auto"/>
            </w:pPr>
            <w:r>
              <w:rPr>
                <w:rFonts w:ascii="华文仿宋" w:hAnsi="华文仿宋" w:cs="华文仿宋"/>
                <w:sz w:val="21"/>
              </w:rPr>
              <w:t>该系统未涉及邮件系统。</w:t>
            </w:r>
          </w:p>
        </w:tc>
        <w:tc>
          <w:tcPr>
            <w:tcW w:w="400" w:type="dxa"/>
            <w:tcMar>
              <w:top w:w="100" w:type="dxa"/>
              <w:bottom w:w="100" w:type="dxa"/>
            </w:tcMar>
            <w:vAlign w:val="center"/>
          </w:tcPr>
          <w:p w14:paraId="3D825FF4" w14:textId="77777777" w:rsidR="00607876" w:rsidRDefault="003C11A7">
            <w:pPr>
              <w:spacing w:line="240" w:lineRule="auto"/>
              <w:jc w:val="center"/>
            </w:pPr>
            <w:r>
              <w:rPr>
                <w:rFonts w:ascii="华文仿宋" w:hAnsi="华文仿宋" w:cs="华文仿宋"/>
                <w:sz w:val="21"/>
              </w:rPr>
              <w:t>不适用</w:t>
            </w:r>
          </w:p>
        </w:tc>
      </w:tr>
      <w:tr w:rsidR="00607876" w14:paraId="0B59FBC6" w14:textId="77777777">
        <w:tc>
          <w:tcPr>
            <w:tcW w:w="900" w:type="dxa"/>
            <w:vMerge w:val="restart"/>
            <w:tcMar>
              <w:top w:w="100" w:type="dxa"/>
              <w:bottom w:w="100" w:type="dxa"/>
            </w:tcMar>
            <w:vAlign w:val="center"/>
          </w:tcPr>
          <w:p w14:paraId="3BADB79E"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126A0709" w14:textId="77777777" w:rsidR="00607876" w:rsidRDefault="003C11A7">
            <w:pPr>
              <w:spacing w:line="240" w:lineRule="auto"/>
            </w:pPr>
            <w:r>
              <w:rPr>
                <w:rFonts w:ascii="华文仿宋" w:hAnsi="华文仿宋" w:cs="华文仿宋"/>
                <w:sz w:val="21"/>
              </w:rPr>
              <w:t>a)应在网络边界、重要网络节点进行安全审计，审计覆盖到每个用户，对重要的用户行为和重要安全事件进行审计；</w:t>
            </w:r>
          </w:p>
        </w:tc>
        <w:tc>
          <w:tcPr>
            <w:tcW w:w="2100" w:type="dxa"/>
            <w:tcMar>
              <w:top w:w="100" w:type="dxa"/>
              <w:bottom w:w="100" w:type="dxa"/>
            </w:tcMar>
            <w:vAlign w:val="center"/>
          </w:tcPr>
          <w:p w14:paraId="089CA78F" w14:textId="77777777" w:rsidR="00607876" w:rsidRDefault="003C11A7">
            <w:pPr>
              <w:spacing w:line="240" w:lineRule="auto"/>
            </w:pPr>
            <w:r>
              <w:rPr>
                <w:rFonts w:ascii="华文仿宋" w:hAnsi="华文仿宋" w:cs="华文仿宋"/>
                <w:sz w:val="21"/>
              </w:rPr>
              <w:t>服务器边界服务器防火墙、Spine交换机等设备均已开启审计功能，能够针对边界的访问流量，每个用户的访问行为以及重要安全事件等进行审计。</w:t>
            </w:r>
          </w:p>
        </w:tc>
        <w:tc>
          <w:tcPr>
            <w:tcW w:w="400" w:type="dxa"/>
            <w:tcMar>
              <w:top w:w="100" w:type="dxa"/>
              <w:bottom w:w="100" w:type="dxa"/>
            </w:tcMar>
            <w:vAlign w:val="center"/>
          </w:tcPr>
          <w:p w14:paraId="7CD4D0C4" w14:textId="77777777" w:rsidR="00607876" w:rsidRDefault="003C11A7">
            <w:pPr>
              <w:spacing w:line="240" w:lineRule="auto"/>
              <w:jc w:val="center"/>
            </w:pPr>
            <w:r>
              <w:rPr>
                <w:rFonts w:ascii="华文仿宋" w:hAnsi="华文仿宋" w:cs="华文仿宋"/>
                <w:sz w:val="21"/>
              </w:rPr>
              <w:t>符合</w:t>
            </w:r>
          </w:p>
        </w:tc>
      </w:tr>
      <w:tr w:rsidR="00607876" w14:paraId="360817D9" w14:textId="77777777">
        <w:tc>
          <w:tcPr>
            <w:tcW w:w="900" w:type="dxa"/>
            <w:vMerge/>
            <w:tcMar>
              <w:top w:w="100" w:type="dxa"/>
              <w:bottom w:w="100" w:type="dxa"/>
            </w:tcMar>
            <w:vAlign w:val="center"/>
          </w:tcPr>
          <w:p w14:paraId="161C851E" w14:textId="77777777" w:rsidR="00607876" w:rsidRDefault="00607876">
            <w:pPr>
              <w:spacing w:line="240" w:lineRule="auto"/>
              <w:jc w:val="center"/>
            </w:pPr>
          </w:p>
        </w:tc>
        <w:tc>
          <w:tcPr>
            <w:tcW w:w="1600" w:type="dxa"/>
            <w:tcMar>
              <w:top w:w="100" w:type="dxa"/>
              <w:bottom w:w="100" w:type="dxa"/>
            </w:tcMar>
            <w:vAlign w:val="center"/>
          </w:tcPr>
          <w:p w14:paraId="5F2B8D7D"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24DFDA17" w14:textId="77777777" w:rsidR="00607876" w:rsidRDefault="003C11A7">
            <w:pPr>
              <w:spacing w:line="240" w:lineRule="auto"/>
            </w:pPr>
            <w:r>
              <w:rPr>
                <w:rFonts w:ascii="华文仿宋" w:hAnsi="华文仿宋" w:cs="华文仿宋"/>
                <w:sz w:val="21"/>
              </w:rPr>
              <w:t>审计记录包含具体时间、登录用户、登录名称、登录IP、操作内容，漏洞名称、目标IP、结果等内容。</w:t>
            </w:r>
          </w:p>
        </w:tc>
        <w:tc>
          <w:tcPr>
            <w:tcW w:w="400" w:type="dxa"/>
            <w:tcMar>
              <w:top w:w="100" w:type="dxa"/>
              <w:bottom w:w="100" w:type="dxa"/>
            </w:tcMar>
            <w:vAlign w:val="center"/>
          </w:tcPr>
          <w:p w14:paraId="3ABE6A7D" w14:textId="77777777" w:rsidR="00607876" w:rsidRDefault="003C11A7">
            <w:pPr>
              <w:spacing w:line="240" w:lineRule="auto"/>
              <w:jc w:val="center"/>
            </w:pPr>
            <w:r>
              <w:rPr>
                <w:rFonts w:ascii="华文仿宋" w:hAnsi="华文仿宋" w:cs="华文仿宋"/>
                <w:sz w:val="21"/>
              </w:rPr>
              <w:t>符合</w:t>
            </w:r>
          </w:p>
        </w:tc>
      </w:tr>
      <w:tr w:rsidR="00607876" w14:paraId="12E4FC66" w14:textId="77777777">
        <w:tc>
          <w:tcPr>
            <w:tcW w:w="900" w:type="dxa"/>
            <w:vMerge/>
            <w:tcMar>
              <w:top w:w="100" w:type="dxa"/>
              <w:bottom w:w="100" w:type="dxa"/>
            </w:tcMar>
            <w:vAlign w:val="center"/>
          </w:tcPr>
          <w:p w14:paraId="6F87C2E2" w14:textId="77777777" w:rsidR="00607876" w:rsidRDefault="00607876">
            <w:pPr>
              <w:spacing w:line="240" w:lineRule="auto"/>
              <w:jc w:val="center"/>
            </w:pPr>
          </w:p>
        </w:tc>
        <w:tc>
          <w:tcPr>
            <w:tcW w:w="1600" w:type="dxa"/>
            <w:tcMar>
              <w:top w:w="100" w:type="dxa"/>
              <w:bottom w:w="100" w:type="dxa"/>
            </w:tcMar>
            <w:vAlign w:val="center"/>
          </w:tcPr>
          <w:p w14:paraId="464C5D40"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7AA2318B" w14:textId="77777777" w:rsidR="00607876" w:rsidRDefault="003C11A7">
            <w:pPr>
              <w:spacing w:line="240" w:lineRule="auto"/>
            </w:pPr>
            <w:r>
              <w:rPr>
                <w:rFonts w:ascii="华文仿宋" w:hAnsi="华文仿宋" w:cs="华文仿宋"/>
                <w:sz w:val="21"/>
              </w:rPr>
              <w:t>边界服务器防火墙、Spine交换机等设备审计记录通过SYSLOG的方式上传至综合日志审计系统，审计记录每季度备份至本地，管理员无法对审计记录进行非预期的删除、修改或覆盖，审计记录保存时间长达6个月。</w:t>
            </w:r>
          </w:p>
        </w:tc>
        <w:tc>
          <w:tcPr>
            <w:tcW w:w="400" w:type="dxa"/>
            <w:tcMar>
              <w:top w:w="100" w:type="dxa"/>
              <w:bottom w:w="100" w:type="dxa"/>
            </w:tcMar>
            <w:vAlign w:val="center"/>
          </w:tcPr>
          <w:p w14:paraId="3B53A4C5" w14:textId="77777777" w:rsidR="00607876" w:rsidRDefault="003C11A7">
            <w:pPr>
              <w:spacing w:line="240" w:lineRule="auto"/>
              <w:jc w:val="center"/>
            </w:pPr>
            <w:r>
              <w:rPr>
                <w:rFonts w:ascii="华文仿宋" w:hAnsi="华文仿宋" w:cs="华文仿宋"/>
                <w:sz w:val="21"/>
              </w:rPr>
              <w:t>符合</w:t>
            </w:r>
          </w:p>
        </w:tc>
      </w:tr>
      <w:tr w:rsidR="00607876" w14:paraId="34F772F3" w14:textId="77777777">
        <w:tc>
          <w:tcPr>
            <w:tcW w:w="900" w:type="dxa"/>
            <w:vMerge/>
            <w:tcMar>
              <w:top w:w="100" w:type="dxa"/>
              <w:bottom w:w="100" w:type="dxa"/>
            </w:tcMar>
            <w:vAlign w:val="center"/>
          </w:tcPr>
          <w:p w14:paraId="75B39EEE" w14:textId="77777777" w:rsidR="00607876" w:rsidRDefault="00607876">
            <w:pPr>
              <w:spacing w:line="240" w:lineRule="auto"/>
              <w:jc w:val="center"/>
            </w:pPr>
          </w:p>
        </w:tc>
        <w:tc>
          <w:tcPr>
            <w:tcW w:w="1600" w:type="dxa"/>
            <w:tcMar>
              <w:top w:w="100" w:type="dxa"/>
              <w:bottom w:w="100" w:type="dxa"/>
            </w:tcMar>
            <w:vAlign w:val="center"/>
          </w:tcPr>
          <w:p w14:paraId="06E5146A" w14:textId="77777777" w:rsidR="00607876" w:rsidRDefault="003C11A7">
            <w:pPr>
              <w:spacing w:line="240" w:lineRule="auto"/>
            </w:pPr>
            <w:r>
              <w:rPr>
                <w:rFonts w:ascii="华文仿宋" w:hAnsi="华文仿宋" w:cs="华文仿宋"/>
                <w:sz w:val="21"/>
              </w:rPr>
              <w:t>d)应能对远程访问的用户行为、访问互联网的用户行为等单独进行行为审计和数据分析。</w:t>
            </w:r>
          </w:p>
        </w:tc>
        <w:tc>
          <w:tcPr>
            <w:tcW w:w="2100" w:type="dxa"/>
            <w:tcMar>
              <w:top w:w="100" w:type="dxa"/>
              <w:bottom w:w="100" w:type="dxa"/>
            </w:tcMar>
            <w:vAlign w:val="center"/>
          </w:tcPr>
          <w:p w14:paraId="1D4CD50A" w14:textId="77777777" w:rsidR="00607876" w:rsidRDefault="003C11A7">
            <w:pPr>
              <w:spacing w:line="240" w:lineRule="auto"/>
            </w:pPr>
            <w:r>
              <w:rPr>
                <w:rFonts w:ascii="华文仿宋" w:hAnsi="华文仿宋" w:cs="华文仿宋"/>
                <w:sz w:val="21"/>
              </w:rPr>
              <w:t>通过帕拉</w:t>
            </w:r>
            <w:proofErr w:type="gramStart"/>
            <w:r>
              <w:rPr>
                <w:rFonts w:ascii="华文仿宋" w:hAnsi="华文仿宋" w:cs="华文仿宋"/>
                <w:sz w:val="21"/>
              </w:rPr>
              <w:t>迪堡垒机针对</w:t>
            </w:r>
            <w:proofErr w:type="gramEnd"/>
            <w:r>
              <w:rPr>
                <w:rFonts w:ascii="华文仿宋" w:hAnsi="华文仿宋" w:cs="华文仿宋"/>
                <w:sz w:val="21"/>
              </w:rPr>
              <w:t>远程访问的用户行为进行单独审计，通过深信服上网行为管理针对访问互联网的用户行为进行单独审计。</w:t>
            </w:r>
          </w:p>
        </w:tc>
        <w:tc>
          <w:tcPr>
            <w:tcW w:w="400" w:type="dxa"/>
            <w:tcMar>
              <w:top w:w="100" w:type="dxa"/>
              <w:bottom w:w="100" w:type="dxa"/>
            </w:tcMar>
            <w:vAlign w:val="center"/>
          </w:tcPr>
          <w:p w14:paraId="2795B2C2" w14:textId="77777777" w:rsidR="00607876" w:rsidRDefault="003C11A7">
            <w:pPr>
              <w:spacing w:line="240" w:lineRule="auto"/>
              <w:jc w:val="center"/>
            </w:pPr>
            <w:r>
              <w:rPr>
                <w:rFonts w:ascii="华文仿宋" w:hAnsi="华文仿宋" w:cs="华文仿宋"/>
                <w:sz w:val="21"/>
              </w:rPr>
              <w:t>符合</w:t>
            </w:r>
          </w:p>
        </w:tc>
      </w:tr>
      <w:tr w:rsidR="00607876" w14:paraId="78783E26" w14:textId="77777777">
        <w:tc>
          <w:tcPr>
            <w:tcW w:w="900" w:type="dxa"/>
            <w:tcMar>
              <w:top w:w="100" w:type="dxa"/>
              <w:bottom w:w="100" w:type="dxa"/>
            </w:tcMar>
            <w:vAlign w:val="center"/>
          </w:tcPr>
          <w:p w14:paraId="1401B024"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1FCF2315" w14:textId="77777777" w:rsidR="00607876" w:rsidRDefault="003C11A7">
            <w:pPr>
              <w:spacing w:line="240" w:lineRule="auto"/>
            </w:pPr>
            <w:r>
              <w:rPr>
                <w:rFonts w:ascii="华文仿宋" w:hAnsi="华文仿宋" w:cs="华文仿宋"/>
                <w:sz w:val="21"/>
              </w:rPr>
              <w:t>可基于可信根对边界设备的系统引导程序、系统程序、重要配置参数和边界防护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68819379" w14:textId="77777777" w:rsidR="00607876" w:rsidRDefault="003C11A7">
            <w:pPr>
              <w:spacing w:line="240" w:lineRule="auto"/>
            </w:pPr>
            <w:r>
              <w:rPr>
                <w:rFonts w:ascii="华文仿宋" w:hAnsi="华文仿宋" w:cs="华文仿宋"/>
                <w:sz w:val="21"/>
              </w:rPr>
              <w:t>未采取措施基于可信根对边界设备的系统引导程序、系统程序、重要配置参数和应用程序等进行可信验证。</w:t>
            </w:r>
          </w:p>
        </w:tc>
        <w:tc>
          <w:tcPr>
            <w:tcW w:w="400" w:type="dxa"/>
            <w:tcMar>
              <w:top w:w="100" w:type="dxa"/>
              <w:bottom w:w="100" w:type="dxa"/>
            </w:tcMar>
            <w:vAlign w:val="center"/>
          </w:tcPr>
          <w:p w14:paraId="4E0387A9" w14:textId="77777777" w:rsidR="00607876" w:rsidRDefault="003C11A7">
            <w:pPr>
              <w:spacing w:line="240" w:lineRule="auto"/>
              <w:jc w:val="center"/>
            </w:pPr>
            <w:r>
              <w:rPr>
                <w:rFonts w:ascii="华文仿宋" w:hAnsi="华文仿宋" w:cs="华文仿宋"/>
                <w:sz w:val="21"/>
              </w:rPr>
              <w:t>不符合</w:t>
            </w:r>
          </w:p>
        </w:tc>
      </w:tr>
    </w:tbl>
    <w:p w14:paraId="37F53D41" w14:textId="77777777" w:rsidR="00607876" w:rsidRDefault="003C11A7">
      <w:pPr>
        <w:pStyle w:val="a2"/>
      </w:pPr>
      <w:r>
        <w:lastRenderedPageBreak/>
        <w:t>互联网边界</w:t>
      </w:r>
    </w:p>
    <w:p w14:paraId="563BAD6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w:t>
      </w:r>
      <w:r>
        <w:rPr>
          <w:rFonts w:eastAsia="黑体" w:hAnsiTheme="majorEastAsia"/>
          <w:b/>
          <w:sz w:val="21"/>
          <w:szCs w:val="21"/>
        </w:rPr>
        <w:fldChar w:fldCharType="end"/>
      </w:r>
      <w:r>
        <w:rPr>
          <w:rFonts w:eastAsia="黑体" w:hAnsiTheme="majorEastAsia"/>
          <w:b/>
          <w:sz w:val="21"/>
          <w:szCs w:val="21"/>
        </w:rPr>
        <w:t>安全区域边界结果记录表（互联网边界）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0163EE3D" w14:textId="77777777">
        <w:trPr>
          <w:trHeight w:hRule="exact" w:val="900"/>
          <w:tblHeader/>
        </w:trPr>
        <w:tc>
          <w:tcPr>
            <w:tcW w:w="900" w:type="dxa"/>
            <w:shd w:val="pct35" w:color="auto" w:fill="FFFFFF"/>
            <w:tcMar>
              <w:top w:w="15" w:type="dxa"/>
              <w:bottom w:w="15" w:type="dxa"/>
            </w:tcMar>
            <w:vAlign w:val="center"/>
          </w:tcPr>
          <w:p w14:paraId="4A78D4A9"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18833BBA"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7D970A5C"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267569AE" w14:textId="77777777" w:rsidR="00607876" w:rsidRDefault="003C11A7">
            <w:pPr>
              <w:spacing w:line="240" w:lineRule="auto"/>
              <w:jc w:val="center"/>
            </w:pPr>
            <w:r>
              <w:rPr>
                <w:rFonts w:ascii="华文仿宋" w:hAnsi="华文仿宋" w:cs="华文仿宋"/>
                <w:b/>
                <w:sz w:val="21"/>
              </w:rPr>
              <w:t>符合情况</w:t>
            </w:r>
          </w:p>
        </w:tc>
      </w:tr>
      <w:tr w:rsidR="00607876" w14:paraId="4BC966D0" w14:textId="77777777">
        <w:tc>
          <w:tcPr>
            <w:tcW w:w="900" w:type="dxa"/>
            <w:vMerge w:val="restart"/>
            <w:tcMar>
              <w:top w:w="100" w:type="dxa"/>
              <w:bottom w:w="100" w:type="dxa"/>
            </w:tcMar>
            <w:vAlign w:val="center"/>
          </w:tcPr>
          <w:p w14:paraId="71B74C36" w14:textId="77777777" w:rsidR="00607876" w:rsidRDefault="003C11A7">
            <w:pPr>
              <w:spacing w:line="240" w:lineRule="auto"/>
              <w:jc w:val="center"/>
            </w:pPr>
            <w:r>
              <w:rPr>
                <w:rFonts w:ascii="华文仿宋" w:hAnsi="华文仿宋" w:cs="华文仿宋"/>
                <w:sz w:val="21"/>
              </w:rPr>
              <w:t>边界防护</w:t>
            </w:r>
          </w:p>
        </w:tc>
        <w:tc>
          <w:tcPr>
            <w:tcW w:w="1600" w:type="dxa"/>
            <w:tcMar>
              <w:top w:w="100" w:type="dxa"/>
              <w:bottom w:w="100" w:type="dxa"/>
            </w:tcMar>
            <w:vAlign w:val="center"/>
          </w:tcPr>
          <w:p w14:paraId="1FF39A59" w14:textId="77777777" w:rsidR="00607876" w:rsidRDefault="003C11A7">
            <w:pPr>
              <w:spacing w:line="240" w:lineRule="auto"/>
            </w:pPr>
            <w:r>
              <w:rPr>
                <w:rFonts w:ascii="华文仿宋" w:hAnsi="华文仿宋" w:cs="华文仿宋"/>
                <w:sz w:val="21"/>
              </w:rPr>
              <w:t>a)应保证跨越边界的访问和数据流通过边界设备提供的受控接口进行通信；</w:t>
            </w:r>
          </w:p>
        </w:tc>
        <w:tc>
          <w:tcPr>
            <w:tcW w:w="2100" w:type="dxa"/>
            <w:tcMar>
              <w:top w:w="100" w:type="dxa"/>
              <w:bottom w:w="100" w:type="dxa"/>
            </w:tcMar>
            <w:vAlign w:val="center"/>
          </w:tcPr>
          <w:p w14:paraId="5F75088B" w14:textId="77777777" w:rsidR="00607876" w:rsidRDefault="003C11A7">
            <w:pPr>
              <w:spacing w:line="240" w:lineRule="auto"/>
            </w:pPr>
            <w:r>
              <w:rPr>
                <w:rFonts w:ascii="华文仿宋" w:hAnsi="华文仿宋" w:cs="华文仿宋"/>
                <w:sz w:val="21"/>
              </w:rPr>
              <w:t>互联网边界</w:t>
            </w:r>
            <w:proofErr w:type="gramStart"/>
            <w:r>
              <w:rPr>
                <w:rFonts w:ascii="华文仿宋" w:hAnsi="华文仿宋" w:cs="华文仿宋"/>
                <w:sz w:val="21"/>
              </w:rPr>
              <w:t>部署飞塔防火墙</w:t>
            </w:r>
            <w:proofErr w:type="gramEnd"/>
            <w:r>
              <w:rPr>
                <w:rFonts w:ascii="华文仿宋" w:hAnsi="华文仿宋" w:cs="华文仿宋"/>
                <w:sz w:val="21"/>
              </w:rPr>
              <w:t>对进出网络的数据进行控制，数据在指定端口进行传输，通过访问控制策略对数据出入进行控制，仅允许指定端口跨越边界进行网络通信。</w:t>
            </w:r>
          </w:p>
        </w:tc>
        <w:tc>
          <w:tcPr>
            <w:tcW w:w="400" w:type="dxa"/>
            <w:tcMar>
              <w:top w:w="100" w:type="dxa"/>
              <w:bottom w:w="100" w:type="dxa"/>
            </w:tcMar>
            <w:vAlign w:val="center"/>
          </w:tcPr>
          <w:p w14:paraId="27D5AFE3" w14:textId="77777777" w:rsidR="00607876" w:rsidRDefault="003C11A7">
            <w:pPr>
              <w:spacing w:line="240" w:lineRule="auto"/>
              <w:jc w:val="center"/>
            </w:pPr>
            <w:r>
              <w:rPr>
                <w:rFonts w:ascii="华文仿宋" w:hAnsi="华文仿宋" w:cs="华文仿宋"/>
                <w:sz w:val="21"/>
              </w:rPr>
              <w:t>符合</w:t>
            </w:r>
          </w:p>
        </w:tc>
      </w:tr>
      <w:tr w:rsidR="00607876" w14:paraId="2F268B64" w14:textId="77777777">
        <w:tc>
          <w:tcPr>
            <w:tcW w:w="900" w:type="dxa"/>
            <w:vMerge/>
            <w:tcMar>
              <w:top w:w="100" w:type="dxa"/>
              <w:bottom w:w="100" w:type="dxa"/>
            </w:tcMar>
            <w:vAlign w:val="center"/>
          </w:tcPr>
          <w:p w14:paraId="087A211E" w14:textId="77777777" w:rsidR="00607876" w:rsidRDefault="00607876">
            <w:pPr>
              <w:spacing w:line="240" w:lineRule="auto"/>
              <w:jc w:val="center"/>
            </w:pPr>
          </w:p>
        </w:tc>
        <w:tc>
          <w:tcPr>
            <w:tcW w:w="1600" w:type="dxa"/>
            <w:tcMar>
              <w:top w:w="100" w:type="dxa"/>
              <w:bottom w:w="100" w:type="dxa"/>
            </w:tcMar>
            <w:vAlign w:val="center"/>
          </w:tcPr>
          <w:p w14:paraId="5055306C" w14:textId="77777777" w:rsidR="00607876" w:rsidRDefault="003C11A7">
            <w:pPr>
              <w:spacing w:line="240" w:lineRule="auto"/>
            </w:pPr>
            <w:r>
              <w:rPr>
                <w:rFonts w:ascii="华文仿宋" w:hAnsi="华文仿宋" w:cs="华文仿宋"/>
                <w:sz w:val="21"/>
              </w:rPr>
              <w:t>b)应能够对非授权设备私自联到内部网络的行为进行检查或限制；</w:t>
            </w:r>
          </w:p>
        </w:tc>
        <w:tc>
          <w:tcPr>
            <w:tcW w:w="2100" w:type="dxa"/>
            <w:tcMar>
              <w:top w:w="100" w:type="dxa"/>
              <w:bottom w:w="100" w:type="dxa"/>
            </w:tcMar>
            <w:vAlign w:val="center"/>
          </w:tcPr>
          <w:p w14:paraId="6F2F85BC" w14:textId="77777777" w:rsidR="00607876" w:rsidRDefault="003C11A7">
            <w:pPr>
              <w:spacing w:line="240" w:lineRule="auto"/>
            </w:pPr>
            <w:r>
              <w:rPr>
                <w:rFonts w:ascii="华文仿宋" w:hAnsi="华文仿宋" w:cs="华文仿宋"/>
                <w:sz w:val="21"/>
              </w:rPr>
              <w:t>未采取措施对非授权设备私自连入内部网络的行为进行检查和限制。</w:t>
            </w:r>
          </w:p>
        </w:tc>
        <w:tc>
          <w:tcPr>
            <w:tcW w:w="400" w:type="dxa"/>
            <w:tcMar>
              <w:top w:w="100" w:type="dxa"/>
              <w:bottom w:w="100" w:type="dxa"/>
            </w:tcMar>
            <w:vAlign w:val="center"/>
          </w:tcPr>
          <w:p w14:paraId="0D2A69B9" w14:textId="77777777" w:rsidR="00607876" w:rsidRDefault="003C11A7">
            <w:pPr>
              <w:spacing w:line="240" w:lineRule="auto"/>
              <w:jc w:val="center"/>
            </w:pPr>
            <w:r>
              <w:rPr>
                <w:rFonts w:ascii="华文仿宋" w:hAnsi="华文仿宋" w:cs="华文仿宋"/>
                <w:sz w:val="21"/>
              </w:rPr>
              <w:t>不符合</w:t>
            </w:r>
          </w:p>
        </w:tc>
      </w:tr>
      <w:tr w:rsidR="00607876" w14:paraId="77B7CDC3" w14:textId="77777777">
        <w:tc>
          <w:tcPr>
            <w:tcW w:w="900" w:type="dxa"/>
            <w:vMerge/>
            <w:tcMar>
              <w:top w:w="100" w:type="dxa"/>
              <w:bottom w:w="100" w:type="dxa"/>
            </w:tcMar>
            <w:vAlign w:val="center"/>
          </w:tcPr>
          <w:p w14:paraId="74BE431B" w14:textId="77777777" w:rsidR="00607876" w:rsidRDefault="00607876">
            <w:pPr>
              <w:spacing w:line="240" w:lineRule="auto"/>
              <w:jc w:val="center"/>
            </w:pPr>
          </w:p>
        </w:tc>
        <w:tc>
          <w:tcPr>
            <w:tcW w:w="1600" w:type="dxa"/>
            <w:tcMar>
              <w:top w:w="100" w:type="dxa"/>
              <w:bottom w:w="100" w:type="dxa"/>
            </w:tcMar>
            <w:vAlign w:val="center"/>
          </w:tcPr>
          <w:p w14:paraId="42216376" w14:textId="77777777" w:rsidR="00607876" w:rsidRDefault="003C11A7">
            <w:pPr>
              <w:spacing w:line="240" w:lineRule="auto"/>
            </w:pPr>
            <w:r>
              <w:rPr>
                <w:rFonts w:ascii="华文仿宋" w:hAnsi="华文仿宋" w:cs="华文仿宋"/>
                <w:sz w:val="21"/>
              </w:rPr>
              <w:t>c)应能够对内部用户非授权联到外部网络的行为进行检查或限制；</w:t>
            </w:r>
          </w:p>
        </w:tc>
        <w:tc>
          <w:tcPr>
            <w:tcW w:w="2100" w:type="dxa"/>
            <w:tcMar>
              <w:top w:w="100" w:type="dxa"/>
              <w:bottom w:w="100" w:type="dxa"/>
            </w:tcMar>
            <w:vAlign w:val="center"/>
          </w:tcPr>
          <w:p w14:paraId="15F17B10" w14:textId="77777777" w:rsidR="00607876" w:rsidRDefault="003C11A7">
            <w:pPr>
              <w:spacing w:line="240" w:lineRule="auto"/>
            </w:pPr>
            <w:r>
              <w:rPr>
                <w:rFonts w:ascii="华文仿宋" w:hAnsi="华文仿宋" w:cs="华文仿宋"/>
                <w:sz w:val="21"/>
              </w:rPr>
              <w:t>部署有深信服上网行为管理，并配置权限策略拒绝采用远程软件远程服务器组，并配置上网认证，外联检查等功能，针对</w:t>
            </w:r>
            <w:proofErr w:type="gramStart"/>
            <w:r>
              <w:rPr>
                <w:rFonts w:ascii="华文仿宋" w:hAnsi="华文仿宋" w:cs="华文仿宋"/>
                <w:sz w:val="21"/>
              </w:rPr>
              <w:t>对</w:t>
            </w:r>
            <w:proofErr w:type="gramEnd"/>
            <w:r>
              <w:rPr>
                <w:rFonts w:ascii="华文仿宋" w:hAnsi="华文仿宋" w:cs="华文仿宋"/>
                <w:sz w:val="21"/>
              </w:rPr>
              <w:t>非授权连接外部网络的行为进行检查或限制。</w:t>
            </w:r>
          </w:p>
        </w:tc>
        <w:tc>
          <w:tcPr>
            <w:tcW w:w="400" w:type="dxa"/>
            <w:tcMar>
              <w:top w:w="100" w:type="dxa"/>
              <w:bottom w:w="100" w:type="dxa"/>
            </w:tcMar>
            <w:vAlign w:val="center"/>
          </w:tcPr>
          <w:p w14:paraId="6C0ADC71" w14:textId="77777777" w:rsidR="00607876" w:rsidRDefault="003C11A7">
            <w:pPr>
              <w:spacing w:line="240" w:lineRule="auto"/>
              <w:jc w:val="center"/>
            </w:pPr>
            <w:r>
              <w:rPr>
                <w:rFonts w:ascii="华文仿宋" w:hAnsi="华文仿宋" w:cs="华文仿宋"/>
                <w:sz w:val="21"/>
              </w:rPr>
              <w:t>符合</w:t>
            </w:r>
          </w:p>
        </w:tc>
      </w:tr>
      <w:tr w:rsidR="00607876" w14:paraId="60C9C897" w14:textId="77777777">
        <w:tc>
          <w:tcPr>
            <w:tcW w:w="900" w:type="dxa"/>
            <w:vMerge/>
            <w:tcMar>
              <w:top w:w="100" w:type="dxa"/>
              <w:bottom w:w="100" w:type="dxa"/>
            </w:tcMar>
            <w:vAlign w:val="center"/>
          </w:tcPr>
          <w:p w14:paraId="615DB5A3" w14:textId="77777777" w:rsidR="00607876" w:rsidRDefault="00607876">
            <w:pPr>
              <w:spacing w:line="240" w:lineRule="auto"/>
              <w:jc w:val="center"/>
            </w:pPr>
          </w:p>
        </w:tc>
        <w:tc>
          <w:tcPr>
            <w:tcW w:w="1600" w:type="dxa"/>
            <w:tcMar>
              <w:top w:w="100" w:type="dxa"/>
              <w:bottom w:w="100" w:type="dxa"/>
            </w:tcMar>
            <w:vAlign w:val="center"/>
          </w:tcPr>
          <w:p w14:paraId="630E1B89" w14:textId="77777777" w:rsidR="00607876" w:rsidRDefault="003C11A7">
            <w:pPr>
              <w:spacing w:line="240" w:lineRule="auto"/>
            </w:pPr>
            <w:r>
              <w:rPr>
                <w:rFonts w:ascii="华文仿宋" w:hAnsi="华文仿宋" w:cs="华文仿宋"/>
                <w:sz w:val="21"/>
              </w:rPr>
              <w:t>d)应限制无线网络的使用，保证无线网络通过受控的边界设备接入内部网络。</w:t>
            </w:r>
          </w:p>
        </w:tc>
        <w:tc>
          <w:tcPr>
            <w:tcW w:w="2100" w:type="dxa"/>
            <w:tcMar>
              <w:top w:w="100" w:type="dxa"/>
              <w:bottom w:w="100" w:type="dxa"/>
            </w:tcMar>
            <w:vAlign w:val="center"/>
          </w:tcPr>
          <w:p w14:paraId="2F433122" w14:textId="77777777" w:rsidR="00607876" w:rsidRDefault="003C11A7">
            <w:pPr>
              <w:spacing w:line="240" w:lineRule="auto"/>
            </w:pPr>
            <w:r>
              <w:rPr>
                <w:rFonts w:ascii="华文仿宋" w:hAnsi="华文仿宋" w:cs="华文仿宋"/>
                <w:sz w:val="21"/>
              </w:rPr>
              <w:t>该系统未使用无线网络。</w:t>
            </w:r>
          </w:p>
        </w:tc>
        <w:tc>
          <w:tcPr>
            <w:tcW w:w="400" w:type="dxa"/>
            <w:tcMar>
              <w:top w:w="100" w:type="dxa"/>
              <w:bottom w:w="100" w:type="dxa"/>
            </w:tcMar>
            <w:vAlign w:val="center"/>
          </w:tcPr>
          <w:p w14:paraId="3FC0C170" w14:textId="77777777" w:rsidR="00607876" w:rsidRDefault="003C11A7">
            <w:pPr>
              <w:spacing w:line="240" w:lineRule="auto"/>
              <w:jc w:val="center"/>
            </w:pPr>
            <w:r>
              <w:rPr>
                <w:rFonts w:ascii="华文仿宋" w:hAnsi="华文仿宋" w:cs="华文仿宋"/>
                <w:sz w:val="21"/>
              </w:rPr>
              <w:t>不适用</w:t>
            </w:r>
          </w:p>
        </w:tc>
      </w:tr>
      <w:tr w:rsidR="00607876" w14:paraId="4DE3E889" w14:textId="77777777">
        <w:tc>
          <w:tcPr>
            <w:tcW w:w="900" w:type="dxa"/>
            <w:vMerge w:val="restart"/>
            <w:tcMar>
              <w:top w:w="100" w:type="dxa"/>
              <w:bottom w:w="100" w:type="dxa"/>
            </w:tcMar>
            <w:vAlign w:val="center"/>
          </w:tcPr>
          <w:p w14:paraId="38214011"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6EA3A5A3" w14:textId="77777777" w:rsidR="00607876" w:rsidRDefault="003C11A7">
            <w:pPr>
              <w:spacing w:line="240" w:lineRule="auto"/>
            </w:pPr>
            <w:r>
              <w:rPr>
                <w:rFonts w:ascii="华文仿宋" w:hAnsi="华文仿宋" w:cs="华文仿宋"/>
                <w:sz w:val="21"/>
              </w:rPr>
              <w:t>a)应在网络边界或区域之间根据访问控制策略设置访问控制规则，默认情况下除允许通信外受控接口拒绝所有通信；</w:t>
            </w:r>
          </w:p>
        </w:tc>
        <w:tc>
          <w:tcPr>
            <w:tcW w:w="2100" w:type="dxa"/>
            <w:tcMar>
              <w:top w:w="100" w:type="dxa"/>
              <w:bottom w:w="100" w:type="dxa"/>
            </w:tcMar>
            <w:vAlign w:val="center"/>
          </w:tcPr>
          <w:p w14:paraId="171659C6" w14:textId="77777777" w:rsidR="00607876" w:rsidRDefault="003C11A7">
            <w:pPr>
              <w:spacing w:line="240" w:lineRule="auto"/>
            </w:pPr>
            <w:r>
              <w:rPr>
                <w:rFonts w:ascii="华文仿宋" w:hAnsi="华文仿宋" w:cs="华文仿宋"/>
                <w:sz w:val="21"/>
              </w:rPr>
              <w:t>互联网边界</w:t>
            </w:r>
            <w:proofErr w:type="gramStart"/>
            <w:r>
              <w:rPr>
                <w:rFonts w:ascii="华文仿宋" w:hAnsi="华文仿宋" w:cs="华文仿宋"/>
                <w:sz w:val="21"/>
              </w:rPr>
              <w:t>通过飞塔防火墙</w:t>
            </w:r>
            <w:proofErr w:type="gramEnd"/>
            <w:r>
              <w:rPr>
                <w:rFonts w:ascii="华文仿宋" w:hAnsi="华文仿宋" w:cs="华文仿宋"/>
                <w:sz w:val="21"/>
              </w:rPr>
              <w:t>配置策略对跨越边界的网络数据进行控制，且已配置并启用访问控制规则，对不符合策略的数据采取拒绝操作，最后一条策略为双向拒绝所有网络通信。</w:t>
            </w:r>
          </w:p>
        </w:tc>
        <w:tc>
          <w:tcPr>
            <w:tcW w:w="400" w:type="dxa"/>
            <w:tcMar>
              <w:top w:w="100" w:type="dxa"/>
              <w:bottom w:w="100" w:type="dxa"/>
            </w:tcMar>
            <w:vAlign w:val="center"/>
          </w:tcPr>
          <w:p w14:paraId="4F7EC8A3" w14:textId="77777777" w:rsidR="00607876" w:rsidRDefault="003C11A7">
            <w:pPr>
              <w:spacing w:line="240" w:lineRule="auto"/>
              <w:jc w:val="center"/>
            </w:pPr>
            <w:r>
              <w:rPr>
                <w:rFonts w:ascii="华文仿宋" w:hAnsi="华文仿宋" w:cs="华文仿宋"/>
                <w:sz w:val="21"/>
              </w:rPr>
              <w:t>符合</w:t>
            </w:r>
          </w:p>
        </w:tc>
      </w:tr>
      <w:tr w:rsidR="00607876" w14:paraId="4BB4B00D" w14:textId="77777777">
        <w:tc>
          <w:tcPr>
            <w:tcW w:w="900" w:type="dxa"/>
            <w:vMerge/>
            <w:tcMar>
              <w:top w:w="100" w:type="dxa"/>
              <w:bottom w:w="100" w:type="dxa"/>
            </w:tcMar>
            <w:vAlign w:val="center"/>
          </w:tcPr>
          <w:p w14:paraId="3B5CA902" w14:textId="77777777" w:rsidR="00607876" w:rsidRDefault="00607876">
            <w:pPr>
              <w:spacing w:line="240" w:lineRule="auto"/>
              <w:jc w:val="center"/>
            </w:pPr>
          </w:p>
        </w:tc>
        <w:tc>
          <w:tcPr>
            <w:tcW w:w="1600" w:type="dxa"/>
            <w:tcMar>
              <w:top w:w="100" w:type="dxa"/>
              <w:bottom w:w="100" w:type="dxa"/>
            </w:tcMar>
            <w:vAlign w:val="center"/>
          </w:tcPr>
          <w:p w14:paraId="6CCC9860" w14:textId="77777777" w:rsidR="00607876" w:rsidRDefault="003C11A7">
            <w:pPr>
              <w:spacing w:line="240" w:lineRule="auto"/>
            </w:pPr>
            <w:r>
              <w:rPr>
                <w:rFonts w:ascii="华文仿宋" w:hAnsi="华文仿宋" w:cs="华文仿宋"/>
                <w:sz w:val="21"/>
              </w:rPr>
              <w:t>b)应删除多余或无效的访问控制规则，优化访问控制列表，并保证访问控制规则数量最小化；</w:t>
            </w:r>
          </w:p>
        </w:tc>
        <w:tc>
          <w:tcPr>
            <w:tcW w:w="2100" w:type="dxa"/>
            <w:tcMar>
              <w:top w:w="100" w:type="dxa"/>
              <w:bottom w:w="100" w:type="dxa"/>
            </w:tcMar>
            <w:vAlign w:val="center"/>
          </w:tcPr>
          <w:p w14:paraId="7FFE953B" w14:textId="77777777" w:rsidR="00607876" w:rsidRDefault="003C11A7">
            <w:pPr>
              <w:spacing w:line="240" w:lineRule="auto"/>
            </w:pPr>
            <w:r>
              <w:rPr>
                <w:rFonts w:ascii="华文仿宋" w:hAnsi="华文仿宋" w:cs="华文仿宋"/>
                <w:sz w:val="21"/>
              </w:rPr>
              <w:t>互联网</w:t>
            </w:r>
            <w:proofErr w:type="gramStart"/>
            <w:r>
              <w:rPr>
                <w:rFonts w:ascii="华文仿宋" w:hAnsi="华文仿宋" w:cs="华文仿宋"/>
                <w:sz w:val="21"/>
              </w:rPr>
              <w:t>边界飞塔防火墙</w:t>
            </w:r>
            <w:proofErr w:type="gramEnd"/>
            <w:r>
              <w:rPr>
                <w:rFonts w:ascii="华文仿宋" w:hAnsi="华文仿宋" w:cs="华文仿宋"/>
                <w:sz w:val="21"/>
              </w:rPr>
              <w:t>当前无多余或无效的访问控制策略，不同的访问控制策略前后无包含关系，已使得访问控制列表最小化。</w:t>
            </w:r>
          </w:p>
        </w:tc>
        <w:tc>
          <w:tcPr>
            <w:tcW w:w="400" w:type="dxa"/>
            <w:tcMar>
              <w:top w:w="100" w:type="dxa"/>
              <w:bottom w:w="100" w:type="dxa"/>
            </w:tcMar>
            <w:vAlign w:val="center"/>
          </w:tcPr>
          <w:p w14:paraId="64AFEA19" w14:textId="77777777" w:rsidR="00607876" w:rsidRDefault="003C11A7">
            <w:pPr>
              <w:spacing w:line="240" w:lineRule="auto"/>
              <w:jc w:val="center"/>
            </w:pPr>
            <w:r>
              <w:rPr>
                <w:rFonts w:ascii="华文仿宋" w:hAnsi="华文仿宋" w:cs="华文仿宋"/>
                <w:sz w:val="21"/>
              </w:rPr>
              <w:t>符合</w:t>
            </w:r>
          </w:p>
        </w:tc>
      </w:tr>
      <w:tr w:rsidR="00607876" w14:paraId="7CA8CEFE" w14:textId="77777777">
        <w:tc>
          <w:tcPr>
            <w:tcW w:w="900" w:type="dxa"/>
            <w:vMerge/>
            <w:tcMar>
              <w:top w:w="100" w:type="dxa"/>
              <w:bottom w:w="100" w:type="dxa"/>
            </w:tcMar>
            <w:vAlign w:val="center"/>
          </w:tcPr>
          <w:p w14:paraId="6DD2BCEF" w14:textId="77777777" w:rsidR="00607876" w:rsidRDefault="00607876">
            <w:pPr>
              <w:spacing w:line="240" w:lineRule="auto"/>
              <w:jc w:val="center"/>
            </w:pPr>
          </w:p>
        </w:tc>
        <w:tc>
          <w:tcPr>
            <w:tcW w:w="1600" w:type="dxa"/>
            <w:tcMar>
              <w:top w:w="100" w:type="dxa"/>
              <w:bottom w:w="100" w:type="dxa"/>
            </w:tcMar>
            <w:vAlign w:val="center"/>
          </w:tcPr>
          <w:p w14:paraId="48A71156" w14:textId="77777777" w:rsidR="00607876" w:rsidRDefault="003C11A7">
            <w:pPr>
              <w:spacing w:line="240" w:lineRule="auto"/>
            </w:pPr>
            <w:r>
              <w:rPr>
                <w:rFonts w:ascii="华文仿宋" w:hAnsi="华文仿宋" w:cs="华文仿宋"/>
                <w:sz w:val="21"/>
              </w:rPr>
              <w:t>c)应对源地址、目的地址、源端口、目的端口和协议等进行检查，以允许/拒绝数据包进出；</w:t>
            </w:r>
          </w:p>
        </w:tc>
        <w:tc>
          <w:tcPr>
            <w:tcW w:w="2100" w:type="dxa"/>
            <w:tcMar>
              <w:top w:w="100" w:type="dxa"/>
              <w:bottom w:w="100" w:type="dxa"/>
            </w:tcMar>
            <w:vAlign w:val="center"/>
          </w:tcPr>
          <w:p w14:paraId="4C50FB77"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配置策略</w:t>
            </w:r>
            <w:proofErr w:type="gramStart"/>
            <w:r>
              <w:rPr>
                <w:rFonts w:ascii="华文仿宋" w:hAnsi="华文仿宋" w:cs="华文仿宋"/>
                <w:sz w:val="21"/>
              </w:rPr>
              <w:t>基于源目</w:t>
            </w:r>
            <w:proofErr w:type="gramEnd"/>
            <w:r>
              <w:rPr>
                <w:rFonts w:ascii="华文仿宋" w:hAnsi="华文仿宋" w:cs="华文仿宋"/>
                <w:sz w:val="21"/>
              </w:rPr>
              <w:t>IP、</w:t>
            </w:r>
            <w:proofErr w:type="gramStart"/>
            <w:r>
              <w:rPr>
                <w:rFonts w:ascii="华文仿宋" w:hAnsi="华文仿宋" w:cs="华文仿宋"/>
                <w:sz w:val="21"/>
              </w:rPr>
              <w:t>源目端口</w:t>
            </w:r>
            <w:proofErr w:type="gramEnd"/>
            <w:r>
              <w:rPr>
                <w:rFonts w:ascii="华文仿宋" w:hAnsi="华文仿宋" w:cs="华文仿宋"/>
                <w:sz w:val="21"/>
              </w:rPr>
              <w:t>和协议的访问控制规则，以此对数据包的进出进行检查和限制，例如仅允许策略名称（ZJJT-</w:t>
            </w:r>
            <w:proofErr w:type="spellStart"/>
            <w:r>
              <w:rPr>
                <w:rFonts w:ascii="华文仿宋" w:hAnsi="华文仿宋" w:cs="华文仿宋"/>
                <w:sz w:val="21"/>
              </w:rPr>
              <w:t>SSL_VPN_user</w:t>
            </w:r>
            <w:proofErr w:type="spellEnd"/>
            <w:r>
              <w:rPr>
                <w:rFonts w:ascii="华文仿宋" w:hAnsi="华文仿宋" w:cs="华文仿宋"/>
                <w:sz w:val="21"/>
              </w:rPr>
              <w:t>），源地址（总部SSL拨号地址段），访问目的地址（总部部分内网IP地址段），只通外网地址</w:t>
            </w:r>
            <w:r>
              <w:rPr>
                <w:rFonts w:ascii="华文仿宋" w:hAnsi="华文仿宋" w:cs="华文仿宋"/>
                <w:sz w:val="21"/>
              </w:rPr>
              <w:lastRenderedPageBreak/>
              <w:t>段等。</w:t>
            </w:r>
          </w:p>
        </w:tc>
        <w:tc>
          <w:tcPr>
            <w:tcW w:w="400" w:type="dxa"/>
            <w:tcMar>
              <w:top w:w="100" w:type="dxa"/>
              <w:bottom w:w="100" w:type="dxa"/>
            </w:tcMar>
            <w:vAlign w:val="center"/>
          </w:tcPr>
          <w:p w14:paraId="59CBDB4C" w14:textId="77777777" w:rsidR="00607876" w:rsidRDefault="003C11A7">
            <w:pPr>
              <w:spacing w:line="240" w:lineRule="auto"/>
              <w:jc w:val="center"/>
            </w:pPr>
            <w:r>
              <w:rPr>
                <w:rFonts w:ascii="华文仿宋" w:hAnsi="华文仿宋" w:cs="华文仿宋"/>
                <w:sz w:val="21"/>
              </w:rPr>
              <w:lastRenderedPageBreak/>
              <w:t>符合</w:t>
            </w:r>
          </w:p>
        </w:tc>
      </w:tr>
      <w:tr w:rsidR="00607876" w14:paraId="70CAFC54" w14:textId="77777777">
        <w:tc>
          <w:tcPr>
            <w:tcW w:w="900" w:type="dxa"/>
            <w:vMerge/>
            <w:tcMar>
              <w:top w:w="100" w:type="dxa"/>
              <w:bottom w:w="100" w:type="dxa"/>
            </w:tcMar>
            <w:vAlign w:val="center"/>
          </w:tcPr>
          <w:p w14:paraId="7319E50D" w14:textId="77777777" w:rsidR="00607876" w:rsidRDefault="00607876">
            <w:pPr>
              <w:spacing w:line="240" w:lineRule="auto"/>
              <w:jc w:val="center"/>
            </w:pPr>
          </w:p>
        </w:tc>
        <w:tc>
          <w:tcPr>
            <w:tcW w:w="1600" w:type="dxa"/>
            <w:tcMar>
              <w:top w:w="100" w:type="dxa"/>
              <w:bottom w:w="100" w:type="dxa"/>
            </w:tcMar>
            <w:vAlign w:val="center"/>
          </w:tcPr>
          <w:p w14:paraId="43750A73" w14:textId="77777777" w:rsidR="00607876" w:rsidRDefault="003C11A7">
            <w:pPr>
              <w:spacing w:line="240" w:lineRule="auto"/>
            </w:pPr>
            <w:r>
              <w:rPr>
                <w:rFonts w:ascii="华文仿宋" w:hAnsi="华文仿宋" w:cs="华文仿宋"/>
                <w:sz w:val="21"/>
              </w:rPr>
              <w:t>d)应能根据会话状态信息为进出数据流提供明确的允许/拒绝访问的能力；</w:t>
            </w:r>
          </w:p>
        </w:tc>
        <w:tc>
          <w:tcPr>
            <w:tcW w:w="2100" w:type="dxa"/>
            <w:tcMar>
              <w:top w:w="100" w:type="dxa"/>
              <w:bottom w:w="100" w:type="dxa"/>
            </w:tcMar>
            <w:vAlign w:val="center"/>
          </w:tcPr>
          <w:p w14:paraId="7C1EB8D0" w14:textId="77777777" w:rsidR="00607876" w:rsidRDefault="003C11A7">
            <w:pPr>
              <w:spacing w:line="240" w:lineRule="auto"/>
            </w:pPr>
            <w:proofErr w:type="gramStart"/>
            <w:r>
              <w:rPr>
                <w:rFonts w:ascii="华文仿宋" w:hAnsi="华文仿宋" w:cs="华文仿宋"/>
                <w:sz w:val="21"/>
              </w:rPr>
              <w:t>通过飞塔防火墙</w:t>
            </w:r>
            <w:proofErr w:type="gramEnd"/>
            <w:r>
              <w:rPr>
                <w:rFonts w:ascii="华文仿宋" w:hAnsi="华文仿宋" w:cs="华文仿宋"/>
                <w:sz w:val="21"/>
              </w:rPr>
              <w:t>对进出数据量提供明确的允许/拒绝访问的能力，可查询到详细的访问控制记录，并为进出数据流提供明确的允许或拒绝的能力，且策略有效。</w:t>
            </w:r>
          </w:p>
        </w:tc>
        <w:tc>
          <w:tcPr>
            <w:tcW w:w="400" w:type="dxa"/>
            <w:tcMar>
              <w:top w:w="100" w:type="dxa"/>
              <w:bottom w:w="100" w:type="dxa"/>
            </w:tcMar>
            <w:vAlign w:val="center"/>
          </w:tcPr>
          <w:p w14:paraId="41A4F800" w14:textId="77777777" w:rsidR="00607876" w:rsidRDefault="003C11A7">
            <w:pPr>
              <w:spacing w:line="240" w:lineRule="auto"/>
              <w:jc w:val="center"/>
            </w:pPr>
            <w:r>
              <w:rPr>
                <w:rFonts w:ascii="华文仿宋" w:hAnsi="华文仿宋" w:cs="华文仿宋"/>
                <w:sz w:val="21"/>
              </w:rPr>
              <w:t>符合</w:t>
            </w:r>
          </w:p>
        </w:tc>
      </w:tr>
      <w:tr w:rsidR="00607876" w14:paraId="687EF45A" w14:textId="77777777">
        <w:tc>
          <w:tcPr>
            <w:tcW w:w="900" w:type="dxa"/>
            <w:vMerge/>
            <w:tcMar>
              <w:top w:w="100" w:type="dxa"/>
              <w:bottom w:w="100" w:type="dxa"/>
            </w:tcMar>
            <w:vAlign w:val="center"/>
          </w:tcPr>
          <w:p w14:paraId="363F04AC" w14:textId="77777777" w:rsidR="00607876" w:rsidRDefault="00607876">
            <w:pPr>
              <w:spacing w:line="240" w:lineRule="auto"/>
              <w:jc w:val="center"/>
            </w:pPr>
          </w:p>
        </w:tc>
        <w:tc>
          <w:tcPr>
            <w:tcW w:w="1600" w:type="dxa"/>
            <w:tcMar>
              <w:top w:w="100" w:type="dxa"/>
              <w:bottom w:w="100" w:type="dxa"/>
            </w:tcMar>
            <w:vAlign w:val="center"/>
          </w:tcPr>
          <w:p w14:paraId="2AA31287" w14:textId="77777777" w:rsidR="00607876" w:rsidRDefault="003C11A7">
            <w:pPr>
              <w:spacing w:line="240" w:lineRule="auto"/>
            </w:pPr>
            <w:r>
              <w:rPr>
                <w:rFonts w:ascii="华文仿宋" w:hAnsi="华文仿宋" w:cs="华文仿宋"/>
                <w:sz w:val="21"/>
              </w:rPr>
              <w:t>e)应对进出网络的数据流实现基于应用协议和应用内容的访问控制。</w:t>
            </w:r>
          </w:p>
        </w:tc>
        <w:tc>
          <w:tcPr>
            <w:tcW w:w="2100" w:type="dxa"/>
            <w:tcMar>
              <w:top w:w="100" w:type="dxa"/>
              <w:bottom w:w="100" w:type="dxa"/>
            </w:tcMar>
            <w:vAlign w:val="center"/>
          </w:tcPr>
          <w:p w14:paraId="4D0A88ED" w14:textId="77777777" w:rsidR="00607876" w:rsidRDefault="003C11A7">
            <w:pPr>
              <w:spacing w:line="240" w:lineRule="auto"/>
            </w:pPr>
            <w:r>
              <w:rPr>
                <w:rFonts w:ascii="华文仿宋" w:hAnsi="华文仿宋" w:cs="华文仿宋"/>
                <w:sz w:val="21"/>
              </w:rPr>
              <w:t>未采取措施针对网络访问的数据流量实现基于应用协议和应用内容的访问控制。</w:t>
            </w:r>
          </w:p>
        </w:tc>
        <w:tc>
          <w:tcPr>
            <w:tcW w:w="400" w:type="dxa"/>
            <w:tcMar>
              <w:top w:w="100" w:type="dxa"/>
              <w:bottom w:w="100" w:type="dxa"/>
            </w:tcMar>
            <w:vAlign w:val="center"/>
          </w:tcPr>
          <w:p w14:paraId="2833DBAB" w14:textId="77777777" w:rsidR="00607876" w:rsidRDefault="003C11A7">
            <w:pPr>
              <w:spacing w:line="240" w:lineRule="auto"/>
              <w:jc w:val="center"/>
            </w:pPr>
            <w:r>
              <w:rPr>
                <w:rFonts w:ascii="华文仿宋" w:hAnsi="华文仿宋" w:cs="华文仿宋"/>
                <w:sz w:val="21"/>
              </w:rPr>
              <w:t>不符合</w:t>
            </w:r>
          </w:p>
        </w:tc>
      </w:tr>
      <w:tr w:rsidR="00607876" w14:paraId="2CE6097A" w14:textId="77777777">
        <w:tc>
          <w:tcPr>
            <w:tcW w:w="900" w:type="dxa"/>
            <w:vMerge w:val="restart"/>
            <w:tcMar>
              <w:top w:w="100" w:type="dxa"/>
              <w:bottom w:w="100" w:type="dxa"/>
            </w:tcMar>
            <w:vAlign w:val="center"/>
          </w:tcPr>
          <w:p w14:paraId="69711A9A"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33167417" w14:textId="77777777" w:rsidR="00607876" w:rsidRDefault="003C11A7">
            <w:pPr>
              <w:spacing w:line="240" w:lineRule="auto"/>
            </w:pPr>
            <w:r>
              <w:rPr>
                <w:rFonts w:ascii="华文仿宋" w:hAnsi="华文仿宋" w:cs="华文仿宋"/>
                <w:sz w:val="21"/>
              </w:rPr>
              <w:t>a)应在关键网络节点处检测、防止或限制从外部发起的网络攻击行为；</w:t>
            </w:r>
          </w:p>
        </w:tc>
        <w:tc>
          <w:tcPr>
            <w:tcW w:w="2100" w:type="dxa"/>
            <w:tcMar>
              <w:top w:w="100" w:type="dxa"/>
              <w:bottom w:w="100" w:type="dxa"/>
            </w:tcMar>
            <w:vAlign w:val="center"/>
          </w:tcPr>
          <w:p w14:paraId="7F7070A4"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已集成IPS功能，</w:t>
            </w:r>
            <w:proofErr w:type="gramStart"/>
            <w:r>
              <w:rPr>
                <w:rFonts w:ascii="华文仿宋" w:hAnsi="华文仿宋" w:cs="华文仿宋"/>
                <w:sz w:val="21"/>
              </w:rPr>
              <w:t>边界飞塔防火墙</w:t>
            </w:r>
            <w:proofErr w:type="gramEnd"/>
            <w:r>
              <w:rPr>
                <w:rFonts w:ascii="华文仿宋" w:hAnsi="华文仿宋" w:cs="华文仿宋"/>
                <w:sz w:val="21"/>
              </w:rPr>
              <w:t>已配置并开启入侵防护策略，策略范围覆盖所有IP网络节点，针对外部网络攻击行为进行检测和限制，当前IPS库版本为18.00039，更新时间为2021.11.15，规则库策略：每天自动进行更新，其规则库版本已至最新。</w:t>
            </w:r>
          </w:p>
        </w:tc>
        <w:tc>
          <w:tcPr>
            <w:tcW w:w="400" w:type="dxa"/>
            <w:tcMar>
              <w:top w:w="100" w:type="dxa"/>
              <w:bottom w:w="100" w:type="dxa"/>
            </w:tcMar>
            <w:vAlign w:val="center"/>
          </w:tcPr>
          <w:p w14:paraId="179E3F10" w14:textId="77777777" w:rsidR="00607876" w:rsidRDefault="003C11A7">
            <w:pPr>
              <w:spacing w:line="240" w:lineRule="auto"/>
              <w:jc w:val="center"/>
            </w:pPr>
            <w:r>
              <w:rPr>
                <w:rFonts w:ascii="华文仿宋" w:hAnsi="华文仿宋" w:cs="华文仿宋"/>
                <w:sz w:val="21"/>
              </w:rPr>
              <w:t>符合</w:t>
            </w:r>
          </w:p>
        </w:tc>
      </w:tr>
      <w:tr w:rsidR="00607876" w14:paraId="5E26DD0B" w14:textId="77777777">
        <w:tc>
          <w:tcPr>
            <w:tcW w:w="900" w:type="dxa"/>
            <w:vMerge/>
            <w:tcMar>
              <w:top w:w="100" w:type="dxa"/>
              <w:bottom w:w="100" w:type="dxa"/>
            </w:tcMar>
            <w:vAlign w:val="center"/>
          </w:tcPr>
          <w:p w14:paraId="10065DCC" w14:textId="77777777" w:rsidR="00607876" w:rsidRDefault="00607876">
            <w:pPr>
              <w:spacing w:line="240" w:lineRule="auto"/>
              <w:jc w:val="center"/>
            </w:pPr>
          </w:p>
        </w:tc>
        <w:tc>
          <w:tcPr>
            <w:tcW w:w="1600" w:type="dxa"/>
            <w:tcMar>
              <w:top w:w="100" w:type="dxa"/>
              <w:bottom w:w="100" w:type="dxa"/>
            </w:tcMar>
            <w:vAlign w:val="center"/>
          </w:tcPr>
          <w:p w14:paraId="5F4911BB" w14:textId="77777777" w:rsidR="00607876" w:rsidRDefault="003C11A7">
            <w:pPr>
              <w:spacing w:line="240" w:lineRule="auto"/>
            </w:pPr>
            <w:r>
              <w:rPr>
                <w:rFonts w:ascii="华文仿宋" w:hAnsi="华文仿宋" w:cs="华文仿宋"/>
                <w:sz w:val="21"/>
              </w:rPr>
              <w:t>b)应在关键网络节点处检测、防止或限制从内部发起的网络攻击行为；</w:t>
            </w:r>
          </w:p>
        </w:tc>
        <w:tc>
          <w:tcPr>
            <w:tcW w:w="2100" w:type="dxa"/>
            <w:tcMar>
              <w:top w:w="100" w:type="dxa"/>
              <w:bottom w:w="100" w:type="dxa"/>
            </w:tcMar>
            <w:vAlign w:val="center"/>
          </w:tcPr>
          <w:p w14:paraId="113A1CBC"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已集成IPS功能，已配置并开启内对外的策略，该策略覆盖所有IP，</w:t>
            </w:r>
            <w:proofErr w:type="gramStart"/>
            <w:r>
              <w:rPr>
                <w:rFonts w:ascii="华文仿宋" w:hAnsi="华文仿宋" w:cs="华文仿宋"/>
                <w:sz w:val="21"/>
              </w:rPr>
              <w:t>且部署</w:t>
            </w:r>
            <w:proofErr w:type="gramEnd"/>
            <w:r>
              <w:rPr>
                <w:rFonts w:ascii="华文仿宋" w:hAnsi="华文仿宋" w:cs="华文仿宋"/>
                <w:sz w:val="21"/>
              </w:rPr>
              <w:t>有威胁感知大数据平台，针对内部网络攻击行为进行检测、限制；当前IPS库版本为18.00039，更新时间为2021.11.15，规则库策略：每天自动进行更新，其规则库版本已至最新。</w:t>
            </w:r>
          </w:p>
        </w:tc>
        <w:tc>
          <w:tcPr>
            <w:tcW w:w="400" w:type="dxa"/>
            <w:tcMar>
              <w:top w:w="100" w:type="dxa"/>
              <w:bottom w:w="100" w:type="dxa"/>
            </w:tcMar>
            <w:vAlign w:val="center"/>
          </w:tcPr>
          <w:p w14:paraId="7D6D1E0D" w14:textId="77777777" w:rsidR="00607876" w:rsidRDefault="003C11A7">
            <w:pPr>
              <w:spacing w:line="240" w:lineRule="auto"/>
              <w:jc w:val="center"/>
            </w:pPr>
            <w:r>
              <w:rPr>
                <w:rFonts w:ascii="华文仿宋" w:hAnsi="华文仿宋" w:cs="华文仿宋"/>
                <w:sz w:val="21"/>
              </w:rPr>
              <w:t>符合</w:t>
            </w:r>
          </w:p>
        </w:tc>
      </w:tr>
      <w:tr w:rsidR="00607876" w14:paraId="47F0E302" w14:textId="77777777">
        <w:tc>
          <w:tcPr>
            <w:tcW w:w="900" w:type="dxa"/>
            <w:vMerge/>
            <w:tcMar>
              <w:top w:w="100" w:type="dxa"/>
              <w:bottom w:w="100" w:type="dxa"/>
            </w:tcMar>
            <w:vAlign w:val="center"/>
          </w:tcPr>
          <w:p w14:paraId="13FAE6CF" w14:textId="77777777" w:rsidR="00607876" w:rsidRDefault="00607876">
            <w:pPr>
              <w:spacing w:line="240" w:lineRule="auto"/>
              <w:jc w:val="center"/>
            </w:pPr>
          </w:p>
        </w:tc>
        <w:tc>
          <w:tcPr>
            <w:tcW w:w="1600" w:type="dxa"/>
            <w:tcMar>
              <w:top w:w="100" w:type="dxa"/>
              <w:bottom w:w="100" w:type="dxa"/>
            </w:tcMar>
            <w:vAlign w:val="center"/>
          </w:tcPr>
          <w:p w14:paraId="1B7557B0" w14:textId="77777777" w:rsidR="00607876" w:rsidRDefault="003C11A7">
            <w:pPr>
              <w:spacing w:line="240" w:lineRule="auto"/>
            </w:pPr>
            <w:r>
              <w:rPr>
                <w:rFonts w:ascii="华文仿宋" w:hAnsi="华文仿宋" w:cs="华文仿宋"/>
                <w:sz w:val="21"/>
              </w:rPr>
              <w:t>c)应采取技术措施对网络行为进行分析，实现对网络攻击特别是新型网络攻击行为的分析；</w:t>
            </w:r>
          </w:p>
        </w:tc>
        <w:tc>
          <w:tcPr>
            <w:tcW w:w="2100" w:type="dxa"/>
            <w:tcMar>
              <w:top w:w="100" w:type="dxa"/>
              <w:bottom w:w="100" w:type="dxa"/>
            </w:tcMar>
            <w:vAlign w:val="center"/>
          </w:tcPr>
          <w:p w14:paraId="7FB1AF29" w14:textId="77777777" w:rsidR="00607876" w:rsidRDefault="003C11A7">
            <w:pPr>
              <w:spacing w:line="240" w:lineRule="auto"/>
            </w:pPr>
            <w:r>
              <w:rPr>
                <w:rFonts w:ascii="华文仿宋" w:hAnsi="华文仿宋" w:cs="华文仿宋"/>
                <w:sz w:val="21"/>
              </w:rPr>
              <w:t>部署有威胁感知大数据平台，已配置并开启相关安全策略，策略合理有效，能够针对网络攻击及新型网络攻击行为进行检测分析。</w:t>
            </w:r>
          </w:p>
        </w:tc>
        <w:tc>
          <w:tcPr>
            <w:tcW w:w="400" w:type="dxa"/>
            <w:tcMar>
              <w:top w:w="100" w:type="dxa"/>
              <w:bottom w:w="100" w:type="dxa"/>
            </w:tcMar>
            <w:vAlign w:val="center"/>
          </w:tcPr>
          <w:p w14:paraId="5E99A8E3" w14:textId="77777777" w:rsidR="00607876" w:rsidRDefault="003C11A7">
            <w:pPr>
              <w:spacing w:line="240" w:lineRule="auto"/>
              <w:jc w:val="center"/>
            </w:pPr>
            <w:r>
              <w:rPr>
                <w:rFonts w:ascii="华文仿宋" w:hAnsi="华文仿宋" w:cs="华文仿宋"/>
                <w:sz w:val="21"/>
              </w:rPr>
              <w:t>符合</w:t>
            </w:r>
          </w:p>
        </w:tc>
      </w:tr>
      <w:tr w:rsidR="00607876" w14:paraId="34395D39" w14:textId="77777777">
        <w:tc>
          <w:tcPr>
            <w:tcW w:w="900" w:type="dxa"/>
            <w:vMerge/>
            <w:tcMar>
              <w:top w:w="100" w:type="dxa"/>
              <w:bottom w:w="100" w:type="dxa"/>
            </w:tcMar>
            <w:vAlign w:val="center"/>
          </w:tcPr>
          <w:p w14:paraId="7F4195B2" w14:textId="77777777" w:rsidR="00607876" w:rsidRDefault="00607876">
            <w:pPr>
              <w:spacing w:line="240" w:lineRule="auto"/>
              <w:jc w:val="center"/>
            </w:pPr>
          </w:p>
        </w:tc>
        <w:tc>
          <w:tcPr>
            <w:tcW w:w="1600" w:type="dxa"/>
            <w:tcMar>
              <w:top w:w="100" w:type="dxa"/>
              <w:bottom w:w="100" w:type="dxa"/>
            </w:tcMar>
            <w:vAlign w:val="center"/>
          </w:tcPr>
          <w:p w14:paraId="1218C2EE" w14:textId="77777777" w:rsidR="00607876" w:rsidRDefault="003C11A7">
            <w:pPr>
              <w:spacing w:line="240" w:lineRule="auto"/>
            </w:pPr>
            <w:r>
              <w:rPr>
                <w:rFonts w:ascii="华文仿宋" w:hAnsi="华文仿宋" w:cs="华文仿宋"/>
                <w:sz w:val="21"/>
              </w:rPr>
              <w:t>d)当检测到攻击行为时，记录攻击源IP、攻击类型、攻击目标、攻击时间，在发生严重入侵事件时应提供报警。</w:t>
            </w:r>
          </w:p>
        </w:tc>
        <w:tc>
          <w:tcPr>
            <w:tcW w:w="2100" w:type="dxa"/>
            <w:tcMar>
              <w:top w:w="100" w:type="dxa"/>
              <w:bottom w:w="100" w:type="dxa"/>
            </w:tcMar>
            <w:vAlign w:val="center"/>
          </w:tcPr>
          <w:p w14:paraId="5AFAE247" w14:textId="77777777" w:rsidR="00607876" w:rsidRDefault="003C11A7">
            <w:pPr>
              <w:spacing w:line="240" w:lineRule="auto"/>
            </w:pPr>
            <w:r>
              <w:rPr>
                <w:rFonts w:ascii="华文仿宋" w:hAnsi="华文仿宋" w:cs="华文仿宋"/>
                <w:sz w:val="21"/>
              </w:rPr>
              <w:t>网络层面部署有威胁感知大数据平台</w:t>
            </w:r>
            <w:proofErr w:type="gramStart"/>
            <w:r>
              <w:rPr>
                <w:rFonts w:ascii="华文仿宋" w:hAnsi="华文仿宋" w:cs="华文仿宋"/>
                <w:sz w:val="21"/>
              </w:rPr>
              <w:t>和飞塔防火墙</w:t>
            </w:r>
            <w:proofErr w:type="gramEnd"/>
            <w:r>
              <w:rPr>
                <w:rFonts w:ascii="华文仿宋" w:hAnsi="华文仿宋" w:cs="华文仿宋"/>
                <w:sz w:val="21"/>
              </w:rPr>
              <w:t>，</w:t>
            </w:r>
            <w:proofErr w:type="gramStart"/>
            <w:r>
              <w:rPr>
                <w:rFonts w:ascii="华文仿宋" w:hAnsi="华文仿宋" w:cs="华文仿宋"/>
                <w:sz w:val="21"/>
              </w:rPr>
              <w:t>飞塔防火墙</w:t>
            </w:r>
            <w:proofErr w:type="gramEnd"/>
            <w:r>
              <w:rPr>
                <w:rFonts w:ascii="华文仿宋" w:hAnsi="华文仿宋" w:cs="华文仿宋"/>
                <w:sz w:val="21"/>
              </w:rPr>
              <w:t>集成IPS功能模块，可记录攻击源IP、攻击类型、目的IP、具体时间、攻击名称、严重性、动作等信息，在发生严重入侵事件时通过邮件的方式及时告警管理员。</w:t>
            </w:r>
          </w:p>
        </w:tc>
        <w:tc>
          <w:tcPr>
            <w:tcW w:w="400" w:type="dxa"/>
            <w:tcMar>
              <w:top w:w="100" w:type="dxa"/>
              <w:bottom w:w="100" w:type="dxa"/>
            </w:tcMar>
            <w:vAlign w:val="center"/>
          </w:tcPr>
          <w:p w14:paraId="65C79203" w14:textId="77777777" w:rsidR="00607876" w:rsidRDefault="003C11A7">
            <w:pPr>
              <w:spacing w:line="240" w:lineRule="auto"/>
              <w:jc w:val="center"/>
            </w:pPr>
            <w:r>
              <w:rPr>
                <w:rFonts w:ascii="华文仿宋" w:hAnsi="华文仿宋" w:cs="华文仿宋"/>
                <w:sz w:val="21"/>
              </w:rPr>
              <w:t>符合</w:t>
            </w:r>
          </w:p>
        </w:tc>
      </w:tr>
      <w:tr w:rsidR="00607876" w14:paraId="179A2B7C" w14:textId="77777777">
        <w:tc>
          <w:tcPr>
            <w:tcW w:w="900" w:type="dxa"/>
            <w:vMerge w:val="restart"/>
            <w:tcMar>
              <w:top w:w="100" w:type="dxa"/>
              <w:bottom w:w="100" w:type="dxa"/>
            </w:tcMar>
            <w:vAlign w:val="center"/>
          </w:tcPr>
          <w:p w14:paraId="17BA2F46" w14:textId="77777777" w:rsidR="00607876" w:rsidRDefault="003C11A7">
            <w:pPr>
              <w:spacing w:line="240" w:lineRule="auto"/>
              <w:jc w:val="center"/>
            </w:pPr>
            <w:r>
              <w:rPr>
                <w:rFonts w:ascii="华文仿宋" w:hAnsi="华文仿宋" w:cs="华文仿宋"/>
                <w:sz w:val="21"/>
              </w:rPr>
              <w:lastRenderedPageBreak/>
              <w:t>恶意代码和垃圾邮件防范</w:t>
            </w:r>
          </w:p>
        </w:tc>
        <w:tc>
          <w:tcPr>
            <w:tcW w:w="1600" w:type="dxa"/>
            <w:tcMar>
              <w:top w:w="100" w:type="dxa"/>
              <w:bottom w:w="100" w:type="dxa"/>
            </w:tcMar>
            <w:vAlign w:val="center"/>
          </w:tcPr>
          <w:p w14:paraId="5CB4428E" w14:textId="77777777" w:rsidR="00607876" w:rsidRDefault="003C11A7">
            <w:pPr>
              <w:spacing w:line="240" w:lineRule="auto"/>
            </w:pPr>
            <w:r>
              <w:rPr>
                <w:rFonts w:ascii="华文仿宋" w:hAnsi="华文仿宋" w:cs="华文仿宋"/>
                <w:sz w:val="21"/>
              </w:rPr>
              <w:t>a)应在关键网络节点处对恶意代码进行检测和清除，并维护恶意代码防护机制的升级和更新；</w:t>
            </w:r>
          </w:p>
        </w:tc>
        <w:tc>
          <w:tcPr>
            <w:tcW w:w="2100" w:type="dxa"/>
            <w:tcMar>
              <w:top w:w="100" w:type="dxa"/>
              <w:bottom w:w="100" w:type="dxa"/>
            </w:tcMar>
            <w:vAlign w:val="center"/>
          </w:tcPr>
          <w:p w14:paraId="0A6A2F49" w14:textId="77777777" w:rsidR="00607876" w:rsidRDefault="003C11A7">
            <w:pPr>
              <w:spacing w:line="240" w:lineRule="auto"/>
            </w:pPr>
            <w:r>
              <w:rPr>
                <w:rFonts w:ascii="华文仿宋" w:hAnsi="华文仿宋" w:cs="华文仿宋"/>
                <w:sz w:val="21"/>
              </w:rPr>
              <w:t>互联网部署</w:t>
            </w:r>
            <w:proofErr w:type="gramStart"/>
            <w:r>
              <w:rPr>
                <w:rFonts w:ascii="华文仿宋" w:hAnsi="华文仿宋" w:cs="华文仿宋"/>
                <w:sz w:val="21"/>
              </w:rPr>
              <w:t>有飞塔防火墙</w:t>
            </w:r>
            <w:proofErr w:type="gramEnd"/>
            <w:r>
              <w:rPr>
                <w:rFonts w:ascii="华文仿宋" w:hAnsi="华文仿宋" w:cs="华文仿宋"/>
                <w:sz w:val="21"/>
              </w:rPr>
              <w:t>，已集成恶意代码防护功能，针对边界配置有恶意代码防护策略，当前恶意代码库版本为84.00787，杀毒引擎版本为6.00154，规则库更新时间：2021.11.15，规则库更新策略：每天自动进行更新，其恶意代码库已更新至最新版本，可对恶意代码进行检测和清除。</w:t>
            </w:r>
          </w:p>
        </w:tc>
        <w:tc>
          <w:tcPr>
            <w:tcW w:w="400" w:type="dxa"/>
            <w:tcMar>
              <w:top w:w="100" w:type="dxa"/>
              <w:bottom w:w="100" w:type="dxa"/>
            </w:tcMar>
            <w:vAlign w:val="center"/>
          </w:tcPr>
          <w:p w14:paraId="26A4B400" w14:textId="77777777" w:rsidR="00607876" w:rsidRDefault="003C11A7">
            <w:pPr>
              <w:spacing w:line="240" w:lineRule="auto"/>
              <w:jc w:val="center"/>
            </w:pPr>
            <w:r>
              <w:rPr>
                <w:rFonts w:ascii="华文仿宋" w:hAnsi="华文仿宋" w:cs="华文仿宋"/>
                <w:sz w:val="21"/>
              </w:rPr>
              <w:t>符合</w:t>
            </w:r>
          </w:p>
        </w:tc>
      </w:tr>
      <w:tr w:rsidR="00607876" w14:paraId="51D510F8" w14:textId="77777777">
        <w:tc>
          <w:tcPr>
            <w:tcW w:w="900" w:type="dxa"/>
            <w:vMerge/>
            <w:tcMar>
              <w:top w:w="100" w:type="dxa"/>
              <w:bottom w:w="100" w:type="dxa"/>
            </w:tcMar>
            <w:vAlign w:val="center"/>
          </w:tcPr>
          <w:p w14:paraId="1082F277" w14:textId="77777777" w:rsidR="00607876" w:rsidRDefault="00607876">
            <w:pPr>
              <w:spacing w:line="240" w:lineRule="auto"/>
              <w:jc w:val="center"/>
            </w:pPr>
          </w:p>
        </w:tc>
        <w:tc>
          <w:tcPr>
            <w:tcW w:w="1600" w:type="dxa"/>
            <w:tcMar>
              <w:top w:w="100" w:type="dxa"/>
              <w:bottom w:w="100" w:type="dxa"/>
            </w:tcMar>
            <w:vAlign w:val="center"/>
          </w:tcPr>
          <w:p w14:paraId="0A9C7E79" w14:textId="77777777" w:rsidR="00607876" w:rsidRDefault="003C11A7">
            <w:pPr>
              <w:spacing w:line="240" w:lineRule="auto"/>
            </w:pPr>
            <w:r>
              <w:rPr>
                <w:rFonts w:ascii="华文仿宋" w:hAnsi="华文仿宋" w:cs="华文仿宋"/>
                <w:sz w:val="21"/>
              </w:rPr>
              <w:t>b)应在关键网络节点处对垃圾邮件进行检测和防护，并维护垃圾邮件防护机制的升级和更新。</w:t>
            </w:r>
          </w:p>
        </w:tc>
        <w:tc>
          <w:tcPr>
            <w:tcW w:w="2100" w:type="dxa"/>
            <w:tcMar>
              <w:top w:w="100" w:type="dxa"/>
              <w:bottom w:w="100" w:type="dxa"/>
            </w:tcMar>
            <w:vAlign w:val="center"/>
          </w:tcPr>
          <w:p w14:paraId="30ACA71F" w14:textId="77777777" w:rsidR="00607876" w:rsidRDefault="003C11A7">
            <w:pPr>
              <w:spacing w:line="240" w:lineRule="auto"/>
            </w:pPr>
            <w:r>
              <w:rPr>
                <w:rFonts w:ascii="华文仿宋" w:hAnsi="华文仿宋" w:cs="华文仿宋"/>
                <w:sz w:val="21"/>
              </w:rPr>
              <w:t>该系统未涉及邮件系统。</w:t>
            </w:r>
          </w:p>
        </w:tc>
        <w:tc>
          <w:tcPr>
            <w:tcW w:w="400" w:type="dxa"/>
            <w:tcMar>
              <w:top w:w="100" w:type="dxa"/>
              <w:bottom w:w="100" w:type="dxa"/>
            </w:tcMar>
            <w:vAlign w:val="center"/>
          </w:tcPr>
          <w:p w14:paraId="6A942ED2" w14:textId="77777777" w:rsidR="00607876" w:rsidRDefault="003C11A7">
            <w:pPr>
              <w:spacing w:line="240" w:lineRule="auto"/>
              <w:jc w:val="center"/>
            </w:pPr>
            <w:r>
              <w:rPr>
                <w:rFonts w:ascii="华文仿宋" w:hAnsi="华文仿宋" w:cs="华文仿宋"/>
                <w:sz w:val="21"/>
              </w:rPr>
              <w:t>不适用</w:t>
            </w:r>
          </w:p>
        </w:tc>
      </w:tr>
      <w:tr w:rsidR="00607876" w14:paraId="4663F868" w14:textId="77777777">
        <w:tc>
          <w:tcPr>
            <w:tcW w:w="900" w:type="dxa"/>
            <w:vMerge w:val="restart"/>
            <w:tcMar>
              <w:top w:w="100" w:type="dxa"/>
              <w:bottom w:w="100" w:type="dxa"/>
            </w:tcMar>
            <w:vAlign w:val="center"/>
          </w:tcPr>
          <w:p w14:paraId="75F8DC66"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672C1AE1" w14:textId="77777777" w:rsidR="00607876" w:rsidRDefault="003C11A7">
            <w:pPr>
              <w:spacing w:line="240" w:lineRule="auto"/>
            </w:pPr>
            <w:r>
              <w:rPr>
                <w:rFonts w:ascii="华文仿宋" w:hAnsi="华文仿宋" w:cs="华文仿宋"/>
                <w:sz w:val="21"/>
              </w:rPr>
              <w:t>a)应在网络边界、重要网络节点进行安全审计，审计覆盖到每个用户，对重要的用户行为和重要安全事件进行审计；</w:t>
            </w:r>
          </w:p>
        </w:tc>
        <w:tc>
          <w:tcPr>
            <w:tcW w:w="2100" w:type="dxa"/>
            <w:tcMar>
              <w:top w:w="100" w:type="dxa"/>
              <w:bottom w:w="100" w:type="dxa"/>
            </w:tcMar>
            <w:vAlign w:val="center"/>
          </w:tcPr>
          <w:p w14:paraId="22102440" w14:textId="77777777" w:rsidR="00607876" w:rsidRDefault="003C11A7">
            <w:pPr>
              <w:spacing w:line="240" w:lineRule="auto"/>
            </w:pPr>
            <w:r>
              <w:rPr>
                <w:rFonts w:ascii="华文仿宋" w:hAnsi="华文仿宋" w:cs="华文仿宋"/>
                <w:sz w:val="21"/>
              </w:rPr>
              <w:t>互联网</w:t>
            </w:r>
            <w:proofErr w:type="gramStart"/>
            <w:r>
              <w:rPr>
                <w:rFonts w:ascii="华文仿宋" w:hAnsi="华文仿宋" w:cs="华文仿宋"/>
                <w:sz w:val="21"/>
              </w:rPr>
              <w:t>边界飞塔防火墙</w:t>
            </w:r>
            <w:proofErr w:type="gramEnd"/>
            <w:r>
              <w:rPr>
                <w:rFonts w:ascii="华文仿宋" w:hAnsi="华文仿宋" w:cs="华文仿宋"/>
                <w:sz w:val="21"/>
              </w:rPr>
              <w:t>、深信服上网行为管理等设备均已启用审计功能，能够针对边界的访问流量，每个用户的访问行为以及重要安全事件等进行审计。</w:t>
            </w:r>
          </w:p>
        </w:tc>
        <w:tc>
          <w:tcPr>
            <w:tcW w:w="400" w:type="dxa"/>
            <w:tcMar>
              <w:top w:w="100" w:type="dxa"/>
              <w:bottom w:w="100" w:type="dxa"/>
            </w:tcMar>
            <w:vAlign w:val="center"/>
          </w:tcPr>
          <w:p w14:paraId="604B5E0D" w14:textId="77777777" w:rsidR="00607876" w:rsidRDefault="003C11A7">
            <w:pPr>
              <w:spacing w:line="240" w:lineRule="auto"/>
              <w:jc w:val="center"/>
            </w:pPr>
            <w:r>
              <w:rPr>
                <w:rFonts w:ascii="华文仿宋" w:hAnsi="华文仿宋" w:cs="华文仿宋"/>
                <w:sz w:val="21"/>
              </w:rPr>
              <w:t>符合</w:t>
            </w:r>
          </w:p>
        </w:tc>
      </w:tr>
      <w:tr w:rsidR="00607876" w14:paraId="6B0DA718" w14:textId="77777777">
        <w:tc>
          <w:tcPr>
            <w:tcW w:w="900" w:type="dxa"/>
            <w:vMerge/>
            <w:tcMar>
              <w:top w:w="100" w:type="dxa"/>
              <w:bottom w:w="100" w:type="dxa"/>
            </w:tcMar>
            <w:vAlign w:val="center"/>
          </w:tcPr>
          <w:p w14:paraId="043D85E7" w14:textId="77777777" w:rsidR="00607876" w:rsidRDefault="00607876">
            <w:pPr>
              <w:spacing w:line="240" w:lineRule="auto"/>
              <w:jc w:val="center"/>
            </w:pPr>
          </w:p>
        </w:tc>
        <w:tc>
          <w:tcPr>
            <w:tcW w:w="1600" w:type="dxa"/>
            <w:tcMar>
              <w:top w:w="100" w:type="dxa"/>
              <w:bottom w:w="100" w:type="dxa"/>
            </w:tcMar>
            <w:vAlign w:val="center"/>
          </w:tcPr>
          <w:p w14:paraId="47469368"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7991E83A" w14:textId="77777777" w:rsidR="00607876" w:rsidRDefault="003C11A7">
            <w:pPr>
              <w:spacing w:line="240" w:lineRule="auto"/>
            </w:pPr>
            <w:r>
              <w:rPr>
                <w:rFonts w:ascii="华文仿宋" w:hAnsi="华文仿宋" w:cs="华文仿宋"/>
                <w:sz w:val="21"/>
              </w:rPr>
              <w:t>审计记录包含日期/时间、服务、源、文件名、病毒、详情、目的IP、结果、用户、消息、级别、日志描述等内容。</w:t>
            </w:r>
          </w:p>
        </w:tc>
        <w:tc>
          <w:tcPr>
            <w:tcW w:w="400" w:type="dxa"/>
            <w:tcMar>
              <w:top w:w="100" w:type="dxa"/>
              <w:bottom w:w="100" w:type="dxa"/>
            </w:tcMar>
            <w:vAlign w:val="center"/>
          </w:tcPr>
          <w:p w14:paraId="6D86E50A" w14:textId="77777777" w:rsidR="00607876" w:rsidRDefault="003C11A7">
            <w:pPr>
              <w:spacing w:line="240" w:lineRule="auto"/>
              <w:jc w:val="center"/>
            </w:pPr>
            <w:r>
              <w:rPr>
                <w:rFonts w:ascii="华文仿宋" w:hAnsi="华文仿宋" w:cs="华文仿宋"/>
                <w:sz w:val="21"/>
              </w:rPr>
              <w:t>符合</w:t>
            </w:r>
          </w:p>
        </w:tc>
      </w:tr>
      <w:tr w:rsidR="00607876" w14:paraId="545900DB" w14:textId="77777777">
        <w:tc>
          <w:tcPr>
            <w:tcW w:w="900" w:type="dxa"/>
            <w:vMerge/>
            <w:tcMar>
              <w:top w:w="100" w:type="dxa"/>
              <w:bottom w:w="100" w:type="dxa"/>
            </w:tcMar>
            <w:vAlign w:val="center"/>
          </w:tcPr>
          <w:p w14:paraId="05D0244E" w14:textId="77777777" w:rsidR="00607876" w:rsidRDefault="00607876">
            <w:pPr>
              <w:spacing w:line="240" w:lineRule="auto"/>
              <w:jc w:val="center"/>
            </w:pPr>
          </w:p>
        </w:tc>
        <w:tc>
          <w:tcPr>
            <w:tcW w:w="1600" w:type="dxa"/>
            <w:tcMar>
              <w:top w:w="100" w:type="dxa"/>
              <w:bottom w:w="100" w:type="dxa"/>
            </w:tcMar>
            <w:vAlign w:val="center"/>
          </w:tcPr>
          <w:p w14:paraId="1D0D7D0F"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29836F2F"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、深信服上网行为管理等设备审计记录已接入综合日志审计系统对审计记录进行保护，审计记录每季度进行备份至本地，管理员无法对审计记录进行非预期的删除、修改或覆盖，审计记录保存时间长达6个月。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324D2389" w14:textId="77777777" w:rsidR="00607876" w:rsidRDefault="003C11A7">
            <w:pPr>
              <w:spacing w:line="240" w:lineRule="auto"/>
              <w:jc w:val="center"/>
            </w:pPr>
            <w:r>
              <w:rPr>
                <w:rFonts w:ascii="华文仿宋" w:hAnsi="华文仿宋" w:cs="华文仿宋"/>
                <w:sz w:val="21"/>
              </w:rPr>
              <w:t>符合</w:t>
            </w:r>
          </w:p>
        </w:tc>
      </w:tr>
      <w:tr w:rsidR="00607876" w14:paraId="11517417" w14:textId="77777777">
        <w:tc>
          <w:tcPr>
            <w:tcW w:w="900" w:type="dxa"/>
            <w:vMerge/>
            <w:tcMar>
              <w:top w:w="100" w:type="dxa"/>
              <w:bottom w:w="100" w:type="dxa"/>
            </w:tcMar>
            <w:vAlign w:val="center"/>
          </w:tcPr>
          <w:p w14:paraId="7582B356" w14:textId="77777777" w:rsidR="00607876" w:rsidRDefault="00607876">
            <w:pPr>
              <w:spacing w:line="240" w:lineRule="auto"/>
              <w:jc w:val="center"/>
            </w:pPr>
          </w:p>
        </w:tc>
        <w:tc>
          <w:tcPr>
            <w:tcW w:w="1600" w:type="dxa"/>
            <w:tcMar>
              <w:top w:w="100" w:type="dxa"/>
              <w:bottom w:w="100" w:type="dxa"/>
            </w:tcMar>
            <w:vAlign w:val="center"/>
          </w:tcPr>
          <w:p w14:paraId="3226EC05" w14:textId="77777777" w:rsidR="00607876" w:rsidRDefault="003C11A7">
            <w:pPr>
              <w:spacing w:line="240" w:lineRule="auto"/>
            </w:pPr>
            <w:r>
              <w:rPr>
                <w:rFonts w:ascii="华文仿宋" w:hAnsi="华文仿宋" w:cs="华文仿宋"/>
                <w:sz w:val="21"/>
              </w:rPr>
              <w:t>d)应能对远程访问的用户行为、访问互联网的用户行为等单独进行行为审计和数据分析。</w:t>
            </w:r>
          </w:p>
        </w:tc>
        <w:tc>
          <w:tcPr>
            <w:tcW w:w="2100" w:type="dxa"/>
            <w:tcMar>
              <w:top w:w="100" w:type="dxa"/>
              <w:bottom w:w="100" w:type="dxa"/>
            </w:tcMar>
            <w:vAlign w:val="center"/>
          </w:tcPr>
          <w:p w14:paraId="1A39465F" w14:textId="77777777" w:rsidR="00607876" w:rsidRDefault="003C11A7">
            <w:pPr>
              <w:spacing w:line="240" w:lineRule="auto"/>
            </w:pPr>
            <w:r>
              <w:rPr>
                <w:rFonts w:ascii="华文仿宋" w:hAnsi="华文仿宋" w:cs="华文仿宋"/>
                <w:sz w:val="21"/>
              </w:rPr>
              <w:t>通过帕拉</w:t>
            </w:r>
            <w:proofErr w:type="gramStart"/>
            <w:r>
              <w:rPr>
                <w:rFonts w:ascii="华文仿宋" w:hAnsi="华文仿宋" w:cs="华文仿宋"/>
                <w:sz w:val="21"/>
              </w:rPr>
              <w:t>迪堡垒机针对</w:t>
            </w:r>
            <w:proofErr w:type="gramEnd"/>
            <w:r>
              <w:rPr>
                <w:rFonts w:ascii="华文仿宋" w:hAnsi="华文仿宋" w:cs="华文仿宋"/>
                <w:sz w:val="21"/>
              </w:rPr>
              <w:t>远程访问的用户行为进行单独审计，通过深信服上网行为管理针对访问互联网的用户行为进行单独审计。</w:t>
            </w:r>
          </w:p>
        </w:tc>
        <w:tc>
          <w:tcPr>
            <w:tcW w:w="400" w:type="dxa"/>
            <w:tcMar>
              <w:top w:w="100" w:type="dxa"/>
              <w:bottom w:w="100" w:type="dxa"/>
            </w:tcMar>
            <w:vAlign w:val="center"/>
          </w:tcPr>
          <w:p w14:paraId="224D7A16" w14:textId="77777777" w:rsidR="00607876" w:rsidRDefault="003C11A7">
            <w:pPr>
              <w:spacing w:line="240" w:lineRule="auto"/>
              <w:jc w:val="center"/>
            </w:pPr>
            <w:r>
              <w:rPr>
                <w:rFonts w:ascii="华文仿宋" w:hAnsi="华文仿宋" w:cs="华文仿宋"/>
                <w:sz w:val="21"/>
              </w:rPr>
              <w:t>符合</w:t>
            </w:r>
          </w:p>
        </w:tc>
      </w:tr>
      <w:tr w:rsidR="00607876" w14:paraId="0BDBA9EB" w14:textId="77777777">
        <w:tc>
          <w:tcPr>
            <w:tcW w:w="900" w:type="dxa"/>
            <w:tcMar>
              <w:top w:w="100" w:type="dxa"/>
              <w:bottom w:w="100" w:type="dxa"/>
            </w:tcMar>
            <w:vAlign w:val="center"/>
          </w:tcPr>
          <w:p w14:paraId="7CDF3E83"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1B6E3595" w14:textId="77777777" w:rsidR="00607876" w:rsidRDefault="003C11A7">
            <w:pPr>
              <w:spacing w:line="240" w:lineRule="auto"/>
            </w:pPr>
            <w:r>
              <w:rPr>
                <w:rFonts w:ascii="华文仿宋" w:hAnsi="华文仿宋" w:cs="华文仿宋"/>
                <w:sz w:val="21"/>
              </w:rPr>
              <w:t>可基于可信根对边界设备的系统引导程序、系统程序、重要配置参数和边界防护应用程序等进行可信验</w:t>
            </w:r>
            <w:r>
              <w:rPr>
                <w:rFonts w:ascii="华文仿宋" w:hAnsi="华文仿宋" w:cs="华文仿宋"/>
                <w:sz w:val="21"/>
              </w:rPr>
              <w:lastRenderedPageBreak/>
              <w:t>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6E0A50B2" w14:textId="77777777" w:rsidR="00607876" w:rsidRDefault="003C11A7">
            <w:pPr>
              <w:spacing w:line="240" w:lineRule="auto"/>
            </w:pPr>
            <w:r>
              <w:rPr>
                <w:rFonts w:ascii="华文仿宋" w:hAnsi="华文仿宋" w:cs="华文仿宋"/>
                <w:sz w:val="21"/>
              </w:rPr>
              <w:lastRenderedPageBreak/>
              <w:t>未采取措施基于可信根对边界设备的系统引导程序、系统程序、重要配置参数和应用程序等进行可信验证。</w:t>
            </w:r>
          </w:p>
        </w:tc>
        <w:tc>
          <w:tcPr>
            <w:tcW w:w="400" w:type="dxa"/>
            <w:tcMar>
              <w:top w:w="100" w:type="dxa"/>
              <w:bottom w:w="100" w:type="dxa"/>
            </w:tcMar>
            <w:vAlign w:val="center"/>
          </w:tcPr>
          <w:p w14:paraId="1CC6A604" w14:textId="77777777" w:rsidR="00607876" w:rsidRDefault="003C11A7">
            <w:pPr>
              <w:spacing w:line="240" w:lineRule="auto"/>
              <w:jc w:val="center"/>
            </w:pPr>
            <w:r>
              <w:rPr>
                <w:rFonts w:ascii="华文仿宋" w:hAnsi="华文仿宋" w:cs="华文仿宋"/>
                <w:sz w:val="21"/>
              </w:rPr>
              <w:t>不符合</w:t>
            </w:r>
          </w:p>
        </w:tc>
      </w:tr>
    </w:tbl>
    <w:p w14:paraId="05125446" w14:textId="77777777" w:rsidR="00CF55D4" w:rsidRDefault="00CF55D4" w:rsidP="00B4091C">
      <w:pPr>
        <w:pStyle w:val="a1"/>
      </w:pPr>
      <w:bookmarkStart w:id="219" w:name="_Toc74293553"/>
      <w:bookmarkStart w:id="220" w:name="_Toc88414714"/>
      <w:r>
        <w:rPr>
          <w:rFonts w:hint="eastAsia"/>
        </w:rPr>
        <w:t>安全扩展要求部分</w:t>
      </w:r>
      <w:bookmarkEnd w:id="219"/>
      <w:bookmarkEnd w:id="220"/>
    </w:p>
    <w:p w14:paraId="2B37A1E0" w14:textId="77777777" w:rsidR="00607876" w:rsidRDefault="003C11A7">
      <w:pPr>
        <w:pStyle w:val="a2"/>
      </w:pPr>
      <w:r>
        <w:t>服务器边界</w:t>
      </w:r>
    </w:p>
    <w:p w14:paraId="1049DAC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w:t>
      </w:r>
      <w:r>
        <w:rPr>
          <w:rFonts w:eastAsia="黑体" w:hAnsiTheme="majorEastAsia"/>
          <w:b/>
          <w:sz w:val="21"/>
          <w:szCs w:val="21"/>
        </w:rPr>
        <w:fldChar w:fldCharType="end"/>
      </w:r>
      <w:r>
        <w:rPr>
          <w:rFonts w:eastAsia="黑体" w:hAnsiTheme="majorEastAsia"/>
          <w:b/>
          <w:sz w:val="21"/>
          <w:szCs w:val="21"/>
        </w:rPr>
        <w:t>安全区域边界结果记录表（服务器边界）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3F60AA60" w14:textId="77777777">
        <w:trPr>
          <w:trHeight w:hRule="exact" w:val="900"/>
          <w:tblHeader/>
        </w:trPr>
        <w:tc>
          <w:tcPr>
            <w:tcW w:w="800" w:type="dxa"/>
            <w:shd w:val="pct35" w:color="auto" w:fill="FFFFFF"/>
            <w:tcMar>
              <w:top w:w="15" w:type="dxa"/>
              <w:bottom w:w="15" w:type="dxa"/>
            </w:tcMar>
            <w:vAlign w:val="center"/>
          </w:tcPr>
          <w:p w14:paraId="7C5BCECC"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691970A0"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1002A888"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51082D4A"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41BE5F74" w14:textId="77777777" w:rsidR="00607876" w:rsidRDefault="003C11A7">
            <w:pPr>
              <w:spacing w:line="240" w:lineRule="auto"/>
              <w:jc w:val="center"/>
            </w:pPr>
            <w:r>
              <w:rPr>
                <w:rFonts w:ascii="华文仿宋" w:hAnsi="华文仿宋" w:cs="华文仿宋"/>
                <w:b/>
                <w:sz w:val="21"/>
              </w:rPr>
              <w:t>符合情况</w:t>
            </w:r>
          </w:p>
        </w:tc>
      </w:tr>
      <w:tr w:rsidR="00607876" w14:paraId="716D3E93" w14:textId="77777777">
        <w:tc>
          <w:tcPr>
            <w:tcW w:w="800" w:type="dxa"/>
            <w:vMerge w:val="restart"/>
            <w:tcMar>
              <w:top w:w="100" w:type="dxa"/>
              <w:bottom w:w="100" w:type="dxa"/>
            </w:tcMar>
            <w:vAlign w:val="center"/>
          </w:tcPr>
          <w:p w14:paraId="7A74F86B"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vMerge w:val="restart"/>
            <w:tcMar>
              <w:top w:w="100" w:type="dxa"/>
              <w:bottom w:w="100" w:type="dxa"/>
            </w:tcMar>
            <w:vAlign w:val="center"/>
          </w:tcPr>
          <w:p w14:paraId="746B0F03"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4A2BE6E4" w14:textId="77777777" w:rsidR="00607876" w:rsidRDefault="003C11A7">
            <w:pPr>
              <w:spacing w:line="240" w:lineRule="auto"/>
            </w:pPr>
            <w:r>
              <w:rPr>
                <w:rFonts w:ascii="华文仿宋" w:hAnsi="华文仿宋" w:cs="华文仿宋"/>
                <w:sz w:val="21"/>
              </w:rPr>
              <w:t>a)应在虚拟化网络边界部署访问控制机制，并设置访问控制规则；</w:t>
            </w:r>
          </w:p>
        </w:tc>
        <w:tc>
          <w:tcPr>
            <w:tcW w:w="1800" w:type="dxa"/>
            <w:tcMar>
              <w:top w:w="100" w:type="dxa"/>
              <w:bottom w:w="100" w:type="dxa"/>
            </w:tcMar>
            <w:vAlign w:val="center"/>
          </w:tcPr>
          <w:p w14:paraId="11459BF6" w14:textId="77777777" w:rsidR="00607876" w:rsidRDefault="003C11A7">
            <w:pPr>
              <w:spacing w:line="240" w:lineRule="auto"/>
            </w:pPr>
            <w:r>
              <w:rPr>
                <w:rFonts w:ascii="华文仿宋" w:hAnsi="华文仿宋" w:cs="华文仿宋"/>
                <w:sz w:val="21"/>
              </w:rPr>
              <w:t>在虚拟化网络边界部署有访问控制机制，在</w:t>
            </w:r>
            <w:proofErr w:type="gramStart"/>
            <w:r>
              <w:rPr>
                <w:rFonts w:ascii="华文仿宋" w:hAnsi="华文仿宋" w:cs="华文仿宋"/>
                <w:sz w:val="21"/>
              </w:rPr>
              <w:t>云计算</w:t>
            </w:r>
            <w:proofErr w:type="gramEnd"/>
            <w:r>
              <w:rPr>
                <w:rFonts w:ascii="华文仿宋" w:hAnsi="华文仿宋" w:cs="华文仿宋"/>
                <w:sz w:val="21"/>
              </w:rPr>
              <w:t>平台和</w:t>
            </w:r>
            <w:proofErr w:type="gramStart"/>
            <w:r>
              <w:rPr>
                <w:rFonts w:ascii="华文仿宋" w:hAnsi="华文仿宋" w:cs="华文仿宋"/>
                <w:sz w:val="21"/>
              </w:rPr>
              <w:t>云服务</w:t>
            </w:r>
            <w:proofErr w:type="gramEnd"/>
            <w:r>
              <w:rPr>
                <w:rFonts w:ascii="华文仿宋" w:hAnsi="华文仿宋" w:cs="华文仿宋"/>
                <w:sz w:val="21"/>
              </w:rPr>
              <w:t>客户业务系统间部署</w:t>
            </w:r>
            <w:proofErr w:type="gramStart"/>
            <w:r>
              <w:rPr>
                <w:rFonts w:ascii="华文仿宋" w:hAnsi="华文仿宋" w:cs="华文仿宋"/>
                <w:sz w:val="21"/>
              </w:rPr>
              <w:t>云安全</w:t>
            </w:r>
            <w:proofErr w:type="gramEnd"/>
            <w:r>
              <w:rPr>
                <w:rFonts w:ascii="华文仿宋" w:hAnsi="华文仿宋" w:cs="华文仿宋"/>
                <w:sz w:val="21"/>
              </w:rPr>
              <w:t>组，</w:t>
            </w:r>
            <w:proofErr w:type="gramStart"/>
            <w:r>
              <w:rPr>
                <w:rFonts w:ascii="华文仿宋" w:hAnsi="华文仿宋" w:cs="华文仿宋"/>
                <w:sz w:val="21"/>
              </w:rPr>
              <w:t>云计算</w:t>
            </w:r>
            <w:proofErr w:type="gramEnd"/>
            <w:r>
              <w:rPr>
                <w:rFonts w:ascii="华文仿宋" w:hAnsi="华文仿宋" w:cs="华文仿宋"/>
                <w:sz w:val="21"/>
              </w:rPr>
              <w:t>平台网络边界处部署服务器防火墙，不同</w:t>
            </w:r>
            <w:proofErr w:type="gramStart"/>
            <w:r>
              <w:rPr>
                <w:rFonts w:ascii="华文仿宋" w:hAnsi="华文仿宋" w:cs="华文仿宋"/>
                <w:sz w:val="21"/>
              </w:rPr>
              <w:t>云服务</w:t>
            </w:r>
            <w:proofErr w:type="gramEnd"/>
            <w:r>
              <w:rPr>
                <w:rFonts w:ascii="华文仿宋" w:hAnsi="华文仿宋" w:cs="华文仿宋"/>
                <w:sz w:val="21"/>
              </w:rPr>
              <w:t>客户之间通过VPC组进行隔离，各设备均已配置并启用访问控制策略，且策略有效。</w:t>
            </w:r>
          </w:p>
        </w:tc>
        <w:tc>
          <w:tcPr>
            <w:tcW w:w="400" w:type="dxa"/>
            <w:tcMar>
              <w:top w:w="100" w:type="dxa"/>
              <w:bottom w:w="100" w:type="dxa"/>
            </w:tcMar>
            <w:vAlign w:val="center"/>
          </w:tcPr>
          <w:p w14:paraId="367CEBC2" w14:textId="77777777" w:rsidR="00607876" w:rsidRDefault="003C11A7">
            <w:pPr>
              <w:spacing w:line="240" w:lineRule="auto"/>
              <w:jc w:val="center"/>
            </w:pPr>
            <w:r>
              <w:rPr>
                <w:rFonts w:ascii="华文仿宋" w:hAnsi="华文仿宋" w:cs="华文仿宋"/>
                <w:sz w:val="21"/>
              </w:rPr>
              <w:t>符合</w:t>
            </w:r>
          </w:p>
        </w:tc>
      </w:tr>
      <w:tr w:rsidR="00607876" w14:paraId="7DFE98E5" w14:textId="77777777">
        <w:tc>
          <w:tcPr>
            <w:tcW w:w="800" w:type="dxa"/>
            <w:vMerge/>
            <w:tcMar>
              <w:top w:w="100" w:type="dxa"/>
              <w:bottom w:w="100" w:type="dxa"/>
            </w:tcMar>
            <w:vAlign w:val="center"/>
          </w:tcPr>
          <w:p w14:paraId="07068A16" w14:textId="77777777" w:rsidR="00607876" w:rsidRDefault="00607876">
            <w:pPr>
              <w:spacing w:line="240" w:lineRule="auto"/>
              <w:jc w:val="center"/>
            </w:pPr>
          </w:p>
        </w:tc>
        <w:tc>
          <w:tcPr>
            <w:tcW w:w="600" w:type="dxa"/>
            <w:vMerge/>
            <w:tcMar>
              <w:top w:w="100" w:type="dxa"/>
              <w:bottom w:w="100" w:type="dxa"/>
            </w:tcMar>
            <w:vAlign w:val="center"/>
          </w:tcPr>
          <w:p w14:paraId="20EC2B10" w14:textId="77777777" w:rsidR="00607876" w:rsidRDefault="00607876">
            <w:pPr>
              <w:spacing w:line="240" w:lineRule="auto"/>
              <w:jc w:val="center"/>
            </w:pPr>
          </w:p>
        </w:tc>
        <w:tc>
          <w:tcPr>
            <w:tcW w:w="1400" w:type="dxa"/>
            <w:tcMar>
              <w:top w:w="100" w:type="dxa"/>
              <w:bottom w:w="100" w:type="dxa"/>
            </w:tcMar>
            <w:vAlign w:val="center"/>
          </w:tcPr>
          <w:p w14:paraId="1F3CB9B7" w14:textId="77777777" w:rsidR="00607876" w:rsidRDefault="003C11A7">
            <w:pPr>
              <w:spacing w:line="240" w:lineRule="auto"/>
            </w:pPr>
            <w:r>
              <w:rPr>
                <w:rFonts w:ascii="华文仿宋" w:hAnsi="华文仿宋" w:cs="华文仿宋"/>
                <w:sz w:val="21"/>
              </w:rPr>
              <w:t>b)应在不同等级的网络区域边界部署访问控制机制，设置访问控制规则。</w:t>
            </w:r>
          </w:p>
        </w:tc>
        <w:tc>
          <w:tcPr>
            <w:tcW w:w="1800" w:type="dxa"/>
            <w:tcMar>
              <w:top w:w="100" w:type="dxa"/>
              <w:bottom w:w="100" w:type="dxa"/>
            </w:tcMar>
            <w:vAlign w:val="center"/>
          </w:tcPr>
          <w:p w14:paraId="77AD5E18" w14:textId="77777777" w:rsidR="00607876" w:rsidRDefault="003C11A7">
            <w:pPr>
              <w:spacing w:line="240" w:lineRule="auto"/>
            </w:pPr>
            <w:r>
              <w:rPr>
                <w:rFonts w:ascii="华文仿宋" w:hAnsi="华文仿宋" w:cs="华文仿宋"/>
                <w:sz w:val="21"/>
              </w:rPr>
              <w:t>云平台网络安全保护等级为第三级（S3A3G3），</w:t>
            </w:r>
            <w:proofErr w:type="gramStart"/>
            <w:r>
              <w:rPr>
                <w:rFonts w:ascii="华文仿宋" w:hAnsi="华文仿宋" w:cs="华文仿宋"/>
                <w:sz w:val="21"/>
              </w:rPr>
              <w:t>云服务</w:t>
            </w:r>
            <w:proofErr w:type="gramEnd"/>
            <w:r>
              <w:rPr>
                <w:rFonts w:ascii="华文仿宋" w:hAnsi="华文仿宋" w:cs="华文仿宋"/>
                <w:sz w:val="21"/>
              </w:rPr>
              <w:t>客户不同的等级区域通过VPC组进行隔离，云平台不同等级的网络区域通过</w:t>
            </w:r>
            <w:proofErr w:type="spellStart"/>
            <w:r>
              <w:rPr>
                <w:rFonts w:ascii="华文仿宋" w:hAnsi="华文仿宋" w:cs="华文仿宋"/>
                <w:sz w:val="21"/>
              </w:rPr>
              <w:t>CloudOS</w:t>
            </w:r>
            <w:proofErr w:type="spellEnd"/>
            <w:r>
              <w:rPr>
                <w:rFonts w:ascii="华文仿宋" w:hAnsi="华文仿宋" w:cs="华文仿宋"/>
                <w:sz w:val="21"/>
              </w:rPr>
              <w:t>平台创建服务链配置不同</w:t>
            </w:r>
            <w:proofErr w:type="spellStart"/>
            <w:r>
              <w:rPr>
                <w:rFonts w:ascii="华文仿宋" w:hAnsi="华文仿宋" w:cs="华文仿宋"/>
                <w:sz w:val="21"/>
              </w:rPr>
              <w:t>NetWork</w:t>
            </w:r>
            <w:proofErr w:type="spellEnd"/>
            <w:r>
              <w:rPr>
                <w:rFonts w:ascii="华文仿宋" w:hAnsi="华文仿宋" w:cs="华文仿宋"/>
                <w:sz w:val="21"/>
              </w:rPr>
              <w:t>网络进行隔离。</w:t>
            </w:r>
          </w:p>
        </w:tc>
        <w:tc>
          <w:tcPr>
            <w:tcW w:w="400" w:type="dxa"/>
            <w:tcMar>
              <w:top w:w="100" w:type="dxa"/>
              <w:bottom w:w="100" w:type="dxa"/>
            </w:tcMar>
            <w:vAlign w:val="center"/>
          </w:tcPr>
          <w:p w14:paraId="50FFBCE6" w14:textId="77777777" w:rsidR="00607876" w:rsidRDefault="003C11A7">
            <w:pPr>
              <w:spacing w:line="240" w:lineRule="auto"/>
              <w:jc w:val="center"/>
            </w:pPr>
            <w:r>
              <w:rPr>
                <w:rFonts w:ascii="华文仿宋" w:hAnsi="华文仿宋" w:cs="华文仿宋"/>
                <w:sz w:val="21"/>
              </w:rPr>
              <w:t>符合</w:t>
            </w:r>
          </w:p>
        </w:tc>
      </w:tr>
      <w:tr w:rsidR="00607876" w14:paraId="4F701C94" w14:textId="77777777">
        <w:tc>
          <w:tcPr>
            <w:tcW w:w="800" w:type="dxa"/>
            <w:vMerge/>
            <w:tcMar>
              <w:top w:w="100" w:type="dxa"/>
              <w:bottom w:w="100" w:type="dxa"/>
            </w:tcMar>
            <w:vAlign w:val="center"/>
          </w:tcPr>
          <w:p w14:paraId="2B3C8520" w14:textId="77777777" w:rsidR="00607876" w:rsidRDefault="00607876">
            <w:pPr>
              <w:spacing w:line="240" w:lineRule="auto"/>
              <w:jc w:val="center"/>
            </w:pPr>
          </w:p>
        </w:tc>
        <w:tc>
          <w:tcPr>
            <w:tcW w:w="600" w:type="dxa"/>
            <w:vMerge w:val="restart"/>
            <w:tcMar>
              <w:top w:w="100" w:type="dxa"/>
              <w:bottom w:w="100" w:type="dxa"/>
            </w:tcMar>
            <w:vAlign w:val="center"/>
          </w:tcPr>
          <w:p w14:paraId="4BCBE0E2"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677F2A25" w14:textId="77777777" w:rsidR="00607876" w:rsidRDefault="003C11A7">
            <w:pPr>
              <w:spacing w:line="240" w:lineRule="auto"/>
            </w:pPr>
            <w:r>
              <w:rPr>
                <w:rFonts w:ascii="华文仿宋" w:hAnsi="华文仿宋" w:cs="华文仿宋"/>
                <w:sz w:val="21"/>
              </w:rPr>
              <w:t>a)应能检测到</w:t>
            </w:r>
            <w:proofErr w:type="gramStart"/>
            <w:r>
              <w:rPr>
                <w:rFonts w:ascii="华文仿宋" w:hAnsi="华文仿宋" w:cs="华文仿宋"/>
                <w:sz w:val="21"/>
              </w:rPr>
              <w:t>云服务</w:t>
            </w:r>
            <w:proofErr w:type="gramEnd"/>
            <w:r>
              <w:rPr>
                <w:rFonts w:ascii="华文仿宋" w:hAnsi="华文仿宋" w:cs="华文仿宋"/>
                <w:sz w:val="21"/>
              </w:rPr>
              <w:t>客户发起的网络攻击行为，并能记录攻击类型、攻击时间、攻击流量等；</w:t>
            </w:r>
          </w:p>
        </w:tc>
        <w:tc>
          <w:tcPr>
            <w:tcW w:w="1800" w:type="dxa"/>
            <w:tcMar>
              <w:top w:w="100" w:type="dxa"/>
              <w:bottom w:w="100" w:type="dxa"/>
            </w:tcMar>
            <w:vAlign w:val="center"/>
          </w:tcPr>
          <w:p w14:paraId="1480CACD" w14:textId="77777777" w:rsidR="00607876" w:rsidRDefault="003C11A7">
            <w:pPr>
              <w:spacing w:line="240" w:lineRule="auto"/>
            </w:pPr>
            <w:r>
              <w:rPr>
                <w:rFonts w:ascii="华文仿宋" w:hAnsi="华文仿宋" w:cs="华文仿宋"/>
                <w:sz w:val="21"/>
              </w:rPr>
              <w:t>云平台部署有威胁感知大数据平台，云平台服务器边界服务器防火墙集成IPS功能，均已配置监控及报警策略，针对</w:t>
            </w:r>
            <w:proofErr w:type="gramStart"/>
            <w:r>
              <w:rPr>
                <w:rFonts w:ascii="华文仿宋" w:hAnsi="华文仿宋" w:cs="华文仿宋"/>
                <w:sz w:val="21"/>
              </w:rPr>
              <w:t>云服务</w:t>
            </w:r>
            <w:proofErr w:type="gramEnd"/>
            <w:r>
              <w:rPr>
                <w:rFonts w:ascii="华文仿宋" w:hAnsi="华文仿宋" w:cs="华文仿宋"/>
                <w:sz w:val="21"/>
              </w:rPr>
              <w:t>客户发起的网络攻击行为进行记录，其设备规则库版本为20211110，均已升级至最新版本。</w:t>
            </w:r>
          </w:p>
        </w:tc>
        <w:tc>
          <w:tcPr>
            <w:tcW w:w="400" w:type="dxa"/>
            <w:tcMar>
              <w:top w:w="100" w:type="dxa"/>
              <w:bottom w:w="100" w:type="dxa"/>
            </w:tcMar>
            <w:vAlign w:val="center"/>
          </w:tcPr>
          <w:p w14:paraId="2BF0C987" w14:textId="77777777" w:rsidR="00607876" w:rsidRDefault="003C11A7">
            <w:pPr>
              <w:spacing w:line="240" w:lineRule="auto"/>
              <w:jc w:val="center"/>
            </w:pPr>
            <w:r>
              <w:rPr>
                <w:rFonts w:ascii="华文仿宋" w:hAnsi="华文仿宋" w:cs="华文仿宋"/>
                <w:sz w:val="21"/>
              </w:rPr>
              <w:t>符合</w:t>
            </w:r>
          </w:p>
        </w:tc>
      </w:tr>
      <w:tr w:rsidR="00607876" w14:paraId="5C2234E0" w14:textId="77777777">
        <w:tc>
          <w:tcPr>
            <w:tcW w:w="800" w:type="dxa"/>
            <w:vMerge/>
            <w:tcMar>
              <w:top w:w="100" w:type="dxa"/>
              <w:bottom w:w="100" w:type="dxa"/>
            </w:tcMar>
            <w:vAlign w:val="center"/>
          </w:tcPr>
          <w:p w14:paraId="1B05401F" w14:textId="77777777" w:rsidR="00607876" w:rsidRDefault="00607876">
            <w:pPr>
              <w:spacing w:line="240" w:lineRule="auto"/>
              <w:jc w:val="center"/>
            </w:pPr>
          </w:p>
        </w:tc>
        <w:tc>
          <w:tcPr>
            <w:tcW w:w="600" w:type="dxa"/>
            <w:vMerge/>
            <w:tcMar>
              <w:top w:w="100" w:type="dxa"/>
              <w:bottom w:w="100" w:type="dxa"/>
            </w:tcMar>
            <w:vAlign w:val="center"/>
          </w:tcPr>
          <w:p w14:paraId="33799D62" w14:textId="77777777" w:rsidR="00607876" w:rsidRDefault="00607876">
            <w:pPr>
              <w:spacing w:line="240" w:lineRule="auto"/>
              <w:jc w:val="center"/>
            </w:pPr>
          </w:p>
        </w:tc>
        <w:tc>
          <w:tcPr>
            <w:tcW w:w="1400" w:type="dxa"/>
            <w:tcMar>
              <w:top w:w="100" w:type="dxa"/>
              <w:bottom w:w="100" w:type="dxa"/>
            </w:tcMar>
            <w:vAlign w:val="center"/>
          </w:tcPr>
          <w:p w14:paraId="5B979450" w14:textId="77777777" w:rsidR="00607876" w:rsidRDefault="003C11A7">
            <w:pPr>
              <w:spacing w:line="240" w:lineRule="auto"/>
            </w:pPr>
            <w:r>
              <w:rPr>
                <w:rFonts w:ascii="华文仿宋" w:hAnsi="华文仿宋" w:cs="华文仿宋"/>
                <w:sz w:val="21"/>
              </w:rPr>
              <w:t>b)应能检测到对虚拟网络节点的网络攻击行为，并能记录攻击类型、攻击时间、攻击流量等；</w:t>
            </w:r>
          </w:p>
        </w:tc>
        <w:tc>
          <w:tcPr>
            <w:tcW w:w="1800" w:type="dxa"/>
            <w:tcMar>
              <w:top w:w="100" w:type="dxa"/>
              <w:bottom w:w="100" w:type="dxa"/>
            </w:tcMar>
            <w:vAlign w:val="center"/>
          </w:tcPr>
          <w:p w14:paraId="6121A77D" w14:textId="77777777" w:rsidR="00607876" w:rsidRDefault="003C11A7">
            <w:pPr>
              <w:spacing w:line="240" w:lineRule="auto"/>
            </w:pPr>
            <w:r>
              <w:rPr>
                <w:rFonts w:ascii="华文仿宋" w:hAnsi="华文仿宋" w:cs="华文仿宋"/>
                <w:sz w:val="21"/>
              </w:rPr>
              <w:t>云平台部署有威胁感知大数据平台，云平台服务器边界服务器防火墙集成IPS功能，已配置监控及报警策略，针对虚拟网络节点的攻击行为为进行记录，其设备规则库版本为20211110，均已升级至最新版本。</w:t>
            </w:r>
          </w:p>
        </w:tc>
        <w:tc>
          <w:tcPr>
            <w:tcW w:w="400" w:type="dxa"/>
            <w:tcMar>
              <w:top w:w="100" w:type="dxa"/>
              <w:bottom w:w="100" w:type="dxa"/>
            </w:tcMar>
            <w:vAlign w:val="center"/>
          </w:tcPr>
          <w:p w14:paraId="63234BDC" w14:textId="77777777" w:rsidR="00607876" w:rsidRDefault="003C11A7">
            <w:pPr>
              <w:spacing w:line="240" w:lineRule="auto"/>
              <w:jc w:val="center"/>
            </w:pPr>
            <w:r>
              <w:rPr>
                <w:rFonts w:ascii="华文仿宋" w:hAnsi="华文仿宋" w:cs="华文仿宋"/>
                <w:sz w:val="21"/>
              </w:rPr>
              <w:t>符合</w:t>
            </w:r>
          </w:p>
        </w:tc>
      </w:tr>
      <w:tr w:rsidR="00607876" w14:paraId="2F25E5BD" w14:textId="77777777">
        <w:tc>
          <w:tcPr>
            <w:tcW w:w="800" w:type="dxa"/>
            <w:vMerge/>
            <w:tcMar>
              <w:top w:w="100" w:type="dxa"/>
              <w:bottom w:w="100" w:type="dxa"/>
            </w:tcMar>
            <w:vAlign w:val="center"/>
          </w:tcPr>
          <w:p w14:paraId="27535C2E" w14:textId="77777777" w:rsidR="00607876" w:rsidRDefault="00607876">
            <w:pPr>
              <w:spacing w:line="240" w:lineRule="auto"/>
              <w:jc w:val="center"/>
            </w:pPr>
          </w:p>
        </w:tc>
        <w:tc>
          <w:tcPr>
            <w:tcW w:w="600" w:type="dxa"/>
            <w:vMerge/>
            <w:tcMar>
              <w:top w:w="100" w:type="dxa"/>
              <w:bottom w:w="100" w:type="dxa"/>
            </w:tcMar>
            <w:vAlign w:val="center"/>
          </w:tcPr>
          <w:p w14:paraId="44040C47" w14:textId="77777777" w:rsidR="00607876" w:rsidRDefault="00607876">
            <w:pPr>
              <w:spacing w:line="240" w:lineRule="auto"/>
              <w:jc w:val="center"/>
            </w:pPr>
          </w:p>
        </w:tc>
        <w:tc>
          <w:tcPr>
            <w:tcW w:w="1400" w:type="dxa"/>
            <w:tcMar>
              <w:top w:w="100" w:type="dxa"/>
              <w:bottom w:w="100" w:type="dxa"/>
            </w:tcMar>
            <w:vAlign w:val="center"/>
          </w:tcPr>
          <w:p w14:paraId="6A57E924" w14:textId="77777777" w:rsidR="00607876" w:rsidRDefault="003C11A7">
            <w:pPr>
              <w:spacing w:line="240" w:lineRule="auto"/>
            </w:pPr>
            <w:r>
              <w:rPr>
                <w:rFonts w:ascii="华文仿宋" w:hAnsi="华文仿宋" w:cs="华文仿宋"/>
                <w:sz w:val="21"/>
              </w:rPr>
              <w:t>c)应能检测到虚拟机与宿主机、虚拟机与虚拟机之间的异常流量；</w:t>
            </w:r>
          </w:p>
        </w:tc>
        <w:tc>
          <w:tcPr>
            <w:tcW w:w="1800" w:type="dxa"/>
            <w:tcMar>
              <w:top w:w="100" w:type="dxa"/>
              <w:bottom w:w="100" w:type="dxa"/>
            </w:tcMar>
            <w:vAlign w:val="center"/>
          </w:tcPr>
          <w:p w14:paraId="4997F2C1" w14:textId="77777777" w:rsidR="00607876" w:rsidRDefault="003C11A7">
            <w:pPr>
              <w:spacing w:line="240" w:lineRule="auto"/>
            </w:pPr>
            <w:r>
              <w:rPr>
                <w:rFonts w:ascii="华文仿宋" w:hAnsi="华文仿宋" w:cs="华文仿宋"/>
                <w:sz w:val="21"/>
              </w:rPr>
              <w:t>通过CAS平台针对虚拟机与宿主机、虚拟机与虚拟机之间的端口流量进行监控，当流量超出阈值时，会在平台进行告警。</w:t>
            </w:r>
          </w:p>
        </w:tc>
        <w:tc>
          <w:tcPr>
            <w:tcW w:w="400" w:type="dxa"/>
            <w:tcMar>
              <w:top w:w="100" w:type="dxa"/>
              <w:bottom w:w="100" w:type="dxa"/>
            </w:tcMar>
            <w:vAlign w:val="center"/>
          </w:tcPr>
          <w:p w14:paraId="6548A66F" w14:textId="77777777" w:rsidR="00607876" w:rsidRDefault="003C11A7">
            <w:pPr>
              <w:spacing w:line="240" w:lineRule="auto"/>
              <w:jc w:val="center"/>
            </w:pPr>
            <w:r>
              <w:rPr>
                <w:rFonts w:ascii="华文仿宋" w:hAnsi="华文仿宋" w:cs="华文仿宋"/>
                <w:sz w:val="21"/>
              </w:rPr>
              <w:t>符合</w:t>
            </w:r>
          </w:p>
        </w:tc>
      </w:tr>
      <w:tr w:rsidR="00607876" w14:paraId="686C1F2F" w14:textId="77777777">
        <w:tc>
          <w:tcPr>
            <w:tcW w:w="800" w:type="dxa"/>
            <w:vMerge/>
            <w:tcMar>
              <w:top w:w="100" w:type="dxa"/>
              <w:bottom w:w="100" w:type="dxa"/>
            </w:tcMar>
            <w:vAlign w:val="center"/>
          </w:tcPr>
          <w:p w14:paraId="5BEB4F56" w14:textId="77777777" w:rsidR="00607876" w:rsidRDefault="00607876">
            <w:pPr>
              <w:spacing w:line="240" w:lineRule="auto"/>
              <w:jc w:val="center"/>
            </w:pPr>
          </w:p>
        </w:tc>
        <w:tc>
          <w:tcPr>
            <w:tcW w:w="600" w:type="dxa"/>
            <w:vMerge/>
            <w:tcMar>
              <w:top w:w="100" w:type="dxa"/>
              <w:bottom w:w="100" w:type="dxa"/>
            </w:tcMar>
            <w:vAlign w:val="center"/>
          </w:tcPr>
          <w:p w14:paraId="6D4F819D" w14:textId="77777777" w:rsidR="00607876" w:rsidRDefault="00607876">
            <w:pPr>
              <w:spacing w:line="240" w:lineRule="auto"/>
              <w:jc w:val="center"/>
            </w:pPr>
          </w:p>
        </w:tc>
        <w:tc>
          <w:tcPr>
            <w:tcW w:w="1400" w:type="dxa"/>
            <w:tcMar>
              <w:top w:w="100" w:type="dxa"/>
              <w:bottom w:w="100" w:type="dxa"/>
            </w:tcMar>
            <w:vAlign w:val="center"/>
          </w:tcPr>
          <w:p w14:paraId="1E2C490A" w14:textId="77777777" w:rsidR="00607876" w:rsidRDefault="003C11A7">
            <w:pPr>
              <w:spacing w:line="240" w:lineRule="auto"/>
            </w:pPr>
            <w:r>
              <w:rPr>
                <w:rFonts w:ascii="华文仿宋" w:hAnsi="华文仿宋" w:cs="华文仿宋"/>
                <w:sz w:val="21"/>
              </w:rPr>
              <w:t>d)应在检测到网络攻击行为、异常流量情况时进行告警。</w:t>
            </w:r>
          </w:p>
        </w:tc>
        <w:tc>
          <w:tcPr>
            <w:tcW w:w="1800" w:type="dxa"/>
            <w:tcMar>
              <w:top w:w="100" w:type="dxa"/>
              <w:bottom w:w="100" w:type="dxa"/>
            </w:tcMar>
            <w:vAlign w:val="center"/>
          </w:tcPr>
          <w:p w14:paraId="23FAD8C8" w14:textId="77777777" w:rsidR="00607876" w:rsidRDefault="003C11A7">
            <w:pPr>
              <w:spacing w:line="240" w:lineRule="auto"/>
            </w:pPr>
            <w:r>
              <w:rPr>
                <w:rFonts w:ascii="华文仿宋" w:hAnsi="华文仿宋" w:cs="华文仿宋"/>
                <w:sz w:val="21"/>
              </w:rPr>
              <w:t>云平台部署有威胁感知大数据平台，已配置相应安全策略，对网络攻击行为，异常流量情况进行检测，其设备规则库版本为20211110，均已升级至最新版本，并通过邮件方式告警。</w:t>
            </w:r>
          </w:p>
        </w:tc>
        <w:tc>
          <w:tcPr>
            <w:tcW w:w="400" w:type="dxa"/>
            <w:tcMar>
              <w:top w:w="100" w:type="dxa"/>
              <w:bottom w:w="100" w:type="dxa"/>
            </w:tcMar>
            <w:vAlign w:val="center"/>
          </w:tcPr>
          <w:p w14:paraId="695B2375" w14:textId="77777777" w:rsidR="00607876" w:rsidRDefault="003C11A7">
            <w:pPr>
              <w:spacing w:line="240" w:lineRule="auto"/>
              <w:jc w:val="center"/>
            </w:pPr>
            <w:r>
              <w:rPr>
                <w:rFonts w:ascii="华文仿宋" w:hAnsi="华文仿宋" w:cs="华文仿宋"/>
                <w:sz w:val="21"/>
              </w:rPr>
              <w:t>符合</w:t>
            </w:r>
          </w:p>
        </w:tc>
      </w:tr>
      <w:tr w:rsidR="00607876" w14:paraId="7E038DE2" w14:textId="77777777">
        <w:tc>
          <w:tcPr>
            <w:tcW w:w="800" w:type="dxa"/>
            <w:vMerge/>
            <w:tcMar>
              <w:top w:w="100" w:type="dxa"/>
              <w:bottom w:w="100" w:type="dxa"/>
            </w:tcMar>
            <w:vAlign w:val="center"/>
          </w:tcPr>
          <w:p w14:paraId="16F54C8E" w14:textId="77777777" w:rsidR="00607876" w:rsidRDefault="00607876">
            <w:pPr>
              <w:spacing w:line="240" w:lineRule="auto"/>
              <w:jc w:val="center"/>
            </w:pPr>
          </w:p>
        </w:tc>
        <w:tc>
          <w:tcPr>
            <w:tcW w:w="600" w:type="dxa"/>
            <w:vMerge w:val="restart"/>
            <w:tcMar>
              <w:top w:w="100" w:type="dxa"/>
              <w:bottom w:w="100" w:type="dxa"/>
            </w:tcMar>
            <w:vAlign w:val="center"/>
          </w:tcPr>
          <w:p w14:paraId="5B86AE70" w14:textId="77777777" w:rsidR="00607876" w:rsidRDefault="003C11A7">
            <w:pPr>
              <w:spacing w:line="240" w:lineRule="auto"/>
              <w:jc w:val="center"/>
            </w:pPr>
            <w:r>
              <w:rPr>
                <w:rFonts w:ascii="华文仿宋" w:hAnsi="华文仿宋" w:cs="华文仿宋"/>
                <w:sz w:val="21"/>
              </w:rPr>
              <w:t>安全审计</w:t>
            </w:r>
          </w:p>
        </w:tc>
        <w:tc>
          <w:tcPr>
            <w:tcW w:w="1400" w:type="dxa"/>
            <w:tcMar>
              <w:top w:w="100" w:type="dxa"/>
              <w:bottom w:w="100" w:type="dxa"/>
            </w:tcMar>
            <w:vAlign w:val="center"/>
          </w:tcPr>
          <w:p w14:paraId="58DEEA22" w14:textId="77777777" w:rsidR="00607876" w:rsidRDefault="003C11A7">
            <w:pPr>
              <w:spacing w:line="240" w:lineRule="auto"/>
            </w:pPr>
            <w:r>
              <w:rPr>
                <w:rFonts w:ascii="华文仿宋" w:hAnsi="华文仿宋" w:cs="华文仿宋"/>
                <w:sz w:val="21"/>
              </w:rPr>
              <w:t>a)应对</w:t>
            </w:r>
            <w:proofErr w:type="gramStart"/>
            <w:r>
              <w:rPr>
                <w:rFonts w:ascii="华文仿宋" w:hAnsi="华文仿宋" w:cs="华文仿宋"/>
                <w:sz w:val="21"/>
              </w:rPr>
              <w:t>云服务</w:t>
            </w:r>
            <w:proofErr w:type="gramEnd"/>
            <w:r>
              <w:rPr>
                <w:rFonts w:ascii="华文仿宋" w:hAnsi="华文仿宋" w:cs="华文仿宋"/>
                <w:sz w:val="21"/>
              </w:rPr>
              <w:t>商和</w:t>
            </w:r>
            <w:proofErr w:type="gramStart"/>
            <w:r>
              <w:rPr>
                <w:rFonts w:ascii="华文仿宋" w:hAnsi="华文仿宋" w:cs="华文仿宋"/>
                <w:sz w:val="21"/>
              </w:rPr>
              <w:t>云服务</w:t>
            </w:r>
            <w:proofErr w:type="gramEnd"/>
            <w:r>
              <w:rPr>
                <w:rFonts w:ascii="华文仿宋" w:hAnsi="华文仿宋" w:cs="华文仿宋"/>
                <w:sz w:val="21"/>
              </w:rPr>
              <w:t>客户在远程管理时执行的特权命令进行审计，至少包括虚拟机删除、虚拟机重启；</w:t>
            </w:r>
          </w:p>
        </w:tc>
        <w:tc>
          <w:tcPr>
            <w:tcW w:w="1800" w:type="dxa"/>
            <w:tcMar>
              <w:top w:w="100" w:type="dxa"/>
              <w:bottom w:w="100" w:type="dxa"/>
            </w:tcMar>
            <w:vAlign w:val="center"/>
          </w:tcPr>
          <w:p w14:paraId="7AC90652"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平台记录</w:t>
            </w:r>
            <w:proofErr w:type="gramStart"/>
            <w:r>
              <w:rPr>
                <w:rFonts w:ascii="华文仿宋" w:hAnsi="华文仿宋" w:cs="华文仿宋"/>
                <w:sz w:val="21"/>
              </w:rPr>
              <w:t>云服务</w:t>
            </w:r>
            <w:proofErr w:type="gramEnd"/>
            <w:r>
              <w:rPr>
                <w:rFonts w:ascii="华文仿宋" w:hAnsi="华文仿宋" w:cs="华文仿宋"/>
                <w:sz w:val="21"/>
              </w:rPr>
              <w:t>商和云租户的操作进行记录，内容包含登录日志、重启或删除虚拟机日志等。</w:t>
            </w:r>
          </w:p>
        </w:tc>
        <w:tc>
          <w:tcPr>
            <w:tcW w:w="400" w:type="dxa"/>
            <w:tcMar>
              <w:top w:w="100" w:type="dxa"/>
              <w:bottom w:w="100" w:type="dxa"/>
            </w:tcMar>
            <w:vAlign w:val="center"/>
          </w:tcPr>
          <w:p w14:paraId="0D046E2E" w14:textId="77777777" w:rsidR="00607876" w:rsidRDefault="003C11A7">
            <w:pPr>
              <w:spacing w:line="240" w:lineRule="auto"/>
              <w:jc w:val="center"/>
            </w:pPr>
            <w:r>
              <w:rPr>
                <w:rFonts w:ascii="华文仿宋" w:hAnsi="华文仿宋" w:cs="华文仿宋"/>
                <w:sz w:val="21"/>
              </w:rPr>
              <w:t>符合</w:t>
            </w:r>
          </w:p>
        </w:tc>
      </w:tr>
      <w:tr w:rsidR="00607876" w14:paraId="1D9478ED" w14:textId="77777777">
        <w:tc>
          <w:tcPr>
            <w:tcW w:w="800" w:type="dxa"/>
            <w:vMerge/>
            <w:tcMar>
              <w:top w:w="100" w:type="dxa"/>
              <w:bottom w:w="100" w:type="dxa"/>
            </w:tcMar>
            <w:vAlign w:val="center"/>
          </w:tcPr>
          <w:p w14:paraId="696719A0" w14:textId="77777777" w:rsidR="00607876" w:rsidRDefault="00607876">
            <w:pPr>
              <w:spacing w:line="240" w:lineRule="auto"/>
              <w:jc w:val="center"/>
            </w:pPr>
          </w:p>
        </w:tc>
        <w:tc>
          <w:tcPr>
            <w:tcW w:w="600" w:type="dxa"/>
            <w:vMerge/>
            <w:tcMar>
              <w:top w:w="100" w:type="dxa"/>
              <w:bottom w:w="100" w:type="dxa"/>
            </w:tcMar>
            <w:vAlign w:val="center"/>
          </w:tcPr>
          <w:p w14:paraId="334EF926" w14:textId="77777777" w:rsidR="00607876" w:rsidRDefault="00607876">
            <w:pPr>
              <w:spacing w:line="240" w:lineRule="auto"/>
              <w:jc w:val="center"/>
            </w:pPr>
          </w:p>
        </w:tc>
        <w:tc>
          <w:tcPr>
            <w:tcW w:w="1400" w:type="dxa"/>
            <w:tcMar>
              <w:top w:w="100" w:type="dxa"/>
              <w:bottom w:w="100" w:type="dxa"/>
            </w:tcMar>
            <w:vAlign w:val="center"/>
          </w:tcPr>
          <w:p w14:paraId="77B90177" w14:textId="77777777" w:rsidR="00607876" w:rsidRDefault="003C11A7">
            <w:pPr>
              <w:spacing w:line="240" w:lineRule="auto"/>
            </w:pPr>
            <w:r>
              <w:rPr>
                <w:rFonts w:ascii="华文仿宋" w:hAnsi="华文仿宋" w:cs="华文仿宋"/>
                <w:sz w:val="21"/>
              </w:rPr>
              <w:t>b)应保证</w:t>
            </w:r>
            <w:proofErr w:type="gramStart"/>
            <w:r>
              <w:rPr>
                <w:rFonts w:ascii="华文仿宋" w:hAnsi="华文仿宋" w:cs="华文仿宋"/>
                <w:sz w:val="21"/>
              </w:rPr>
              <w:t>云服务</w:t>
            </w:r>
            <w:proofErr w:type="gramEnd"/>
            <w:r>
              <w:rPr>
                <w:rFonts w:ascii="华文仿宋" w:hAnsi="华文仿宋" w:cs="华文仿宋"/>
                <w:sz w:val="21"/>
              </w:rPr>
              <w:t>商对</w:t>
            </w:r>
            <w:proofErr w:type="gramStart"/>
            <w:r>
              <w:rPr>
                <w:rFonts w:ascii="华文仿宋" w:hAnsi="华文仿宋" w:cs="华文仿宋"/>
                <w:sz w:val="21"/>
              </w:rPr>
              <w:t>云服务</w:t>
            </w:r>
            <w:proofErr w:type="gramEnd"/>
            <w:r>
              <w:rPr>
                <w:rFonts w:ascii="华文仿宋" w:hAnsi="华文仿宋" w:cs="华文仿宋"/>
                <w:sz w:val="21"/>
              </w:rPr>
              <w:t>客户系统和数据的操作可被</w:t>
            </w:r>
            <w:proofErr w:type="gramStart"/>
            <w:r>
              <w:rPr>
                <w:rFonts w:ascii="华文仿宋" w:hAnsi="华文仿宋" w:cs="华文仿宋"/>
                <w:sz w:val="21"/>
              </w:rPr>
              <w:t>云服务</w:t>
            </w:r>
            <w:proofErr w:type="gramEnd"/>
            <w:r>
              <w:rPr>
                <w:rFonts w:ascii="华文仿宋" w:hAnsi="华文仿宋" w:cs="华文仿宋"/>
                <w:sz w:val="21"/>
              </w:rPr>
              <w:t>客户审计。</w:t>
            </w:r>
          </w:p>
        </w:tc>
        <w:tc>
          <w:tcPr>
            <w:tcW w:w="1800" w:type="dxa"/>
            <w:tcMar>
              <w:top w:w="100" w:type="dxa"/>
              <w:bottom w:w="100" w:type="dxa"/>
            </w:tcMar>
            <w:vAlign w:val="center"/>
          </w:tcPr>
          <w:p w14:paraId="0F7A2A3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商对云租户客户的操作日志会在</w:t>
            </w:r>
            <w:proofErr w:type="spellStart"/>
            <w:r>
              <w:rPr>
                <w:rFonts w:ascii="华文仿宋" w:hAnsi="华文仿宋" w:cs="华文仿宋"/>
                <w:sz w:val="21"/>
              </w:rPr>
              <w:t>CloudOS</w:t>
            </w:r>
            <w:proofErr w:type="spellEnd"/>
            <w:r>
              <w:rPr>
                <w:rFonts w:ascii="华文仿宋" w:hAnsi="华文仿宋" w:cs="华文仿宋"/>
                <w:sz w:val="21"/>
              </w:rPr>
              <w:t>平台进行体现，</w:t>
            </w:r>
            <w:proofErr w:type="gramStart"/>
            <w:r>
              <w:rPr>
                <w:rFonts w:ascii="华文仿宋" w:hAnsi="华文仿宋" w:cs="华文仿宋"/>
                <w:sz w:val="21"/>
              </w:rPr>
              <w:t>云服务</w:t>
            </w:r>
            <w:proofErr w:type="gramEnd"/>
            <w:r>
              <w:rPr>
                <w:rFonts w:ascii="华文仿宋" w:hAnsi="华文仿宋" w:cs="华文仿宋"/>
                <w:sz w:val="21"/>
              </w:rPr>
              <w:t>客户管理员可通过云平台查看系统和数据的审计记录，</w:t>
            </w:r>
            <w:proofErr w:type="gramStart"/>
            <w:r>
              <w:rPr>
                <w:rFonts w:ascii="华文仿宋" w:hAnsi="华文仿宋" w:cs="华文仿宋"/>
                <w:sz w:val="21"/>
              </w:rPr>
              <w:t>云服务</w:t>
            </w:r>
            <w:proofErr w:type="gramEnd"/>
            <w:r>
              <w:rPr>
                <w:rFonts w:ascii="华文仿宋" w:hAnsi="华文仿宋" w:cs="华文仿宋"/>
                <w:sz w:val="21"/>
              </w:rPr>
              <w:t>商操作可备</w:t>
            </w:r>
            <w:proofErr w:type="gramStart"/>
            <w:r>
              <w:rPr>
                <w:rFonts w:ascii="华文仿宋" w:hAnsi="华文仿宋" w:cs="华文仿宋"/>
                <w:sz w:val="21"/>
              </w:rPr>
              <w:t>云服务</w:t>
            </w:r>
            <w:proofErr w:type="gramEnd"/>
            <w:r>
              <w:rPr>
                <w:rFonts w:ascii="华文仿宋" w:hAnsi="华文仿宋" w:cs="华文仿宋"/>
                <w:sz w:val="21"/>
              </w:rPr>
              <w:t>客户审计。</w:t>
            </w:r>
          </w:p>
        </w:tc>
        <w:tc>
          <w:tcPr>
            <w:tcW w:w="400" w:type="dxa"/>
            <w:tcMar>
              <w:top w:w="100" w:type="dxa"/>
              <w:bottom w:w="100" w:type="dxa"/>
            </w:tcMar>
            <w:vAlign w:val="center"/>
          </w:tcPr>
          <w:p w14:paraId="5CB16C4C" w14:textId="77777777" w:rsidR="00607876" w:rsidRDefault="003C11A7">
            <w:pPr>
              <w:spacing w:line="240" w:lineRule="auto"/>
              <w:jc w:val="center"/>
            </w:pPr>
            <w:r>
              <w:rPr>
                <w:rFonts w:ascii="华文仿宋" w:hAnsi="华文仿宋" w:cs="华文仿宋"/>
                <w:sz w:val="21"/>
              </w:rPr>
              <w:t>符合</w:t>
            </w:r>
          </w:p>
        </w:tc>
      </w:tr>
    </w:tbl>
    <w:p w14:paraId="63EFE35A" w14:textId="77777777" w:rsidR="00607876" w:rsidRDefault="003C11A7">
      <w:pPr>
        <w:pStyle w:val="a2"/>
      </w:pPr>
      <w:r>
        <w:t>互联网边界</w:t>
      </w:r>
    </w:p>
    <w:p w14:paraId="04F1E9F0"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8</w:t>
      </w:r>
      <w:r>
        <w:rPr>
          <w:rFonts w:eastAsia="黑体" w:hAnsiTheme="majorEastAsia"/>
          <w:b/>
          <w:sz w:val="21"/>
          <w:szCs w:val="21"/>
        </w:rPr>
        <w:fldChar w:fldCharType="end"/>
      </w:r>
      <w:r>
        <w:rPr>
          <w:rFonts w:eastAsia="黑体" w:hAnsiTheme="majorEastAsia"/>
          <w:b/>
          <w:sz w:val="21"/>
          <w:szCs w:val="21"/>
        </w:rPr>
        <w:t>安全区域边界结果记录表（互联网边界）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4A54E52A" w14:textId="77777777">
        <w:trPr>
          <w:trHeight w:hRule="exact" w:val="900"/>
          <w:tblHeader/>
        </w:trPr>
        <w:tc>
          <w:tcPr>
            <w:tcW w:w="800" w:type="dxa"/>
            <w:shd w:val="pct35" w:color="auto" w:fill="FFFFFF"/>
            <w:tcMar>
              <w:top w:w="15" w:type="dxa"/>
              <w:bottom w:w="15" w:type="dxa"/>
            </w:tcMar>
            <w:vAlign w:val="center"/>
          </w:tcPr>
          <w:p w14:paraId="4FA8416D"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04E2D701"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0D5F0421"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112E1366"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2FAAE661" w14:textId="77777777" w:rsidR="00607876" w:rsidRDefault="003C11A7">
            <w:pPr>
              <w:spacing w:line="240" w:lineRule="auto"/>
              <w:jc w:val="center"/>
            </w:pPr>
            <w:r>
              <w:rPr>
                <w:rFonts w:ascii="华文仿宋" w:hAnsi="华文仿宋" w:cs="华文仿宋"/>
                <w:b/>
                <w:sz w:val="21"/>
              </w:rPr>
              <w:t>符合情况</w:t>
            </w:r>
          </w:p>
        </w:tc>
      </w:tr>
      <w:tr w:rsidR="00607876" w14:paraId="2F7F7AB7" w14:textId="77777777">
        <w:tc>
          <w:tcPr>
            <w:tcW w:w="800" w:type="dxa"/>
            <w:vMerge w:val="restart"/>
            <w:tcMar>
              <w:top w:w="100" w:type="dxa"/>
              <w:bottom w:w="100" w:type="dxa"/>
            </w:tcMar>
            <w:vAlign w:val="center"/>
          </w:tcPr>
          <w:p w14:paraId="35E85280"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w:t>
            </w:r>
            <w:r>
              <w:rPr>
                <w:rFonts w:ascii="华文仿宋" w:hAnsi="华文仿宋" w:cs="华文仿宋"/>
                <w:sz w:val="21"/>
              </w:rPr>
              <w:lastRenderedPageBreak/>
              <w:t>扩展要求</w:t>
            </w:r>
          </w:p>
        </w:tc>
        <w:tc>
          <w:tcPr>
            <w:tcW w:w="600" w:type="dxa"/>
            <w:vMerge w:val="restart"/>
            <w:tcMar>
              <w:top w:w="100" w:type="dxa"/>
              <w:bottom w:w="100" w:type="dxa"/>
            </w:tcMar>
            <w:vAlign w:val="center"/>
          </w:tcPr>
          <w:p w14:paraId="2CB1D4F7" w14:textId="77777777" w:rsidR="00607876" w:rsidRDefault="003C11A7">
            <w:pPr>
              <w:spacing w:line="240" w:lineRule="auto"/>
              <w:jc w:val="center"/>
            </w:pPr>
            <w:r>
              <w:rPr>
                <w:rFonts w:ascii="华文仿宋" w:hAnsi="华文仿宋" w:cs="华文仿宋"/>
                <w:sz w:val="21"/>
              </w:rPr>
              <w:lastRenderedPageBreak/>
              <w:t>访问控</w:t>
            </w:r>
            <w:r>
              <w:rPr>
                <w:rFonts w:ascii="华文仿宋" w:hAnsi="华文仿宋" w:cs="华文仿宋"/>
                <w:sz w:val="21"/>
              </w:rPr>
              <w:lastRenderedPageBreak/>
              <w:t>制</w:t>
            </w:r>
          </w:p>
        </w:tc>
        <w:tc>
          <w:tcPr>
            <w:tcW w:w="1400" w:type="dxa"/>
            <w:tcMar>
              <w:top w:w="100" w:type="dxa"/>
              <w:bottom w:w="100" w:type="dxa"/>
            </w:tcMar>
            <w:vAlign w:val="center"/>
          </w:tcPr>
          <w:p w14:paraId="3D43C0C0" w14:textId="77777777" w:rsidR="00607876" w:rsidRDefault="003C11A7">
            <w:pPr>
              <w:spacing w:line="240" w:lineRule="auto"/>
            </w:pPr>
            <w:r>
              <w:rPr>
                <w:rFonts w:ascii="华文仿宋" w:hAnsi="华文仿宋" w:cs="华文仿宋"/>
                <w:sz w:val="21"/>
              </w:rPr>
              <w:lastRenderedPageBreak/>
              <w:t>a)应在虚拟化网络边界</w:t>
            </w:r>
            <w:r>
              <w:rPr>
                <w:rFonts w:ascii="华文仿宋" w:hAnsi="华文仿宋" w:cs="华文仿宋"/>
                <w:sz w:val="21"/>
              </w:rPr>
              <w:lastRenderedPageBreak/>
              <w:t>部署访问控制机制，并设置访问控制规则；</w:t>
            </w:r>
          </w:p>
        </w:tc>
        <w:tc>
          <w:tcPr>
            <w:tcW w:w="1800" w:type="dxa"/>
            <w:tcMar>
              <w:top w:w="100" w:type="dxa"/>
              <w:bottom w:w="100" w:type="dxa"/>
            </w:tcMar>
            <w:vAlign w:val="center"/>
          </w:tcPr>
          <w:p w14:paraId="6B46685A" w14:textId="77777777" w:rsidR="00607876" w:rsidRDefault="003C11A7">
            <w:pPr>
              <w:spacing w:line="240" w:lineRule="auto"/>
            </w:pPr>
            <w:r>
              <w:rPr>
                <w:rFonts w:ascii="华文仿宋" w:hAnsi="华文仿宋" w:cs="华文仿宋"/>
                <w:sz w:val="21"/>
              </w:rPr>
              <w:lastRenderedPageBreak/>
              <w:t>在虚拟化网络边界部署有访问</w:t>
            </w:r>
            <w:r>
              <w:rPr>
                <w:rFonts w:ascii="华文仿宋" w:hAnsi="华文仿宋" w:cs="华文仿宋"/>
                <w:sz w:val="21"/>
              </w:rPr>
              <w:lastRenderedPageBreak/>
              <w:t>控制机制，在</w:t>
            </w:r>
            <w:proofErr w:type="gramStart"/>
            <w:r>
              <w:rPr>
                <w:rFonts w:ascii="华文仿宋" w:hAnsi="华文仿宋" w:cs="华文仿宋"/>
                <w:sz w:val="21"/>
              </w:rPr>
              <w:t>云计算</w:t>
            </w:r>
            <w:proofErr w:type="gramEnd"/>
            <w:r>
              <w:rPr>
                <w:rFonts w:ascii="华文仿宋" w:hAnsi="华文仿宋" w:cs="华文仿宋"/>
                <w:sz w:val="21"/>
              </w:rPr>
              <w:t>平台和</w:t>
            </w:r>
            <w:proofErr w:type="gramStart"/>
            <w:r>
              <w:rPr>
                <w:rFonts w:ascii="华文仿宋" w:hAnsi="华文仿宋" w:cs="华文仿宋"/>
                <w:sz w:val="21"/>
              </w:rPr>
              <w:t>云服务</w:t>
            </w:r>
            <w:proofErr w:type="gramEnd"/>
            <w:r>
              <w:rPr>
                <w:rFonts w:ascii="华文仿宋" w:hAnsi="华文仿宋" w:cs="华文仿宋"/>
                <w:sz w:val="21"/>
              </w:rPr>
              <w:t>客户业务系统间部署</w:t>
            </w:r>
            <w:proofErr w:type="gramStart"/>
            <w:r>
              <w:rPr>
                <w:rFonts w:ascii="华文仿宋" w:hAnsi="华文仿宋" w:cs="华文仿宋"/>
                <w:sz w:val="21"/>
              </w:rPr>
              <w:t>云安全</w:t>
            </w:r>
            <w:proofErr w:type="gramEnd"/>
            <w:r>
              <w:rPr>
                <w:rFonts w:ascii="华文仿宋" w:hAnsi="华文仿宋" w:cs="华文仿宋"/>
                <w:sz w:val="21"/>
              </w:rPr>
              <w:t>组，</w:t>
            </w:r>
            <w:proofErr w:type="gramStart"/>
            <w:r>
              <w:rPr>
                <w:rFonts w:ascii="华文仿宋" w:hAnsi="华文仿宋" w:cs="华文仿宋"/>
                <w:sz w:val="21"/>
              </w:rPr>
              <w:t>云计算</w:t>
            </w:r>
            <w:proofErr w:type="gramEnd"/>
            <w:r>
              <w:rPr>
                <w:rFonts w:ascii="华文仿宋" w:hAnsi="华文仿宋" w:cs="华文仿宋"/>
                <w:sz w:val="21"/>
              </w:rPr>
              <w:t>平台网络边界处部署服务器防火墙，不同</w:t>
            </w:r>
            <w:proofErr w:type="gramStart"/>
            <w:r>
              <w:rPr>
                <w:rFonts w:ascii="华文仿宋" w:hAnsi="华文仿宋" w:cs="华文仿宋"/>
                <w:sz w:val="21"/>
              </w:rPr>
              <w:t>云服务</w:t>
            </w:r>
            <w:proofErr w:type="gramEnd"/>
            <w:r>
              <w:rPr>
                <w:rFonts w:ascii="华文仿宋" w:hAnsi="华文仿宋" w:cs="华文仿宋"/>
                <w:sz w:val="21"/>
              </w:rPr>
              <w:t>客户之间通过VPC组进行隔离，各设备均已配置并启用访问控制策略，且策略有效。</w:t>
            </w:r>
          </w:p>
        </w:tc>
        <w:tc>
          <w:tcPr>
            <w:tcW w:w="400" w:type="dxa"/>
            <w:tcMar>
              <w:top w:w="100" w:type="dxa"/>
              <w:bottom w:w="100" w:type="dxa"/>
            </w:tcMar>
            <w:vAlign w:val="center"/>
          </w:tcPr>
          <w:p w14:paraId="071E4666" w14:textId="77777777" w:rsidR="00607876" w:rsidRDefault="003C11A7">
            <w:pPr>
              <w:spacing w:line="240" w:lineRule="auto"/>
              <w:jc w:val="center"/>
            </w:pPr>
            <w:r>
              <w:rPr>
                <w:rFonts w:ascii="华文仿宋" w:hAnsi="华文仿宋" w:cs="华文仿宋"/>
                <w:sz w:val="21"/>
              </w:rPr>
              <w:lastRenderedPageBreak/>
              <w:t>符合</w:t>
            </w:r>
          </w:p>
        </w:tc>
      </w:tr>
      <w:tr w:rsidR="00607876" w14:paraId="67FD10E3" w14:textId="77777777">
        <w:tc>
          <w:tcPr>
            <w:tcW w:w="800" w:type="dxa"/>
            <w:vMerge/>
            <w:tcMar>
              <w:top w:w="100" w:type="dxa"/>
              <w:bottom w:w="100" w:type="dxa"/>
            </w:tcMar>
            <w:vAlign w:val="center"/>
          </w:tcPr>
          <w:p w14:paraId="48939925" w14:textId="77777777" w:rsidR="00607876" w:rsidRDefault="00607876">
            <w:pPr>
              <w:spacing w:line="240" w:lineRule="auto"/>
              <w:jc w:val="center"/>
            </w:pPr>
          </w:p>
        </w:tc>
        <w:tc>
          <w:tcPr>
            <w:tcW w:w="600" w:type="dxa"/>
            <w:vMerge/>
            <w:tcMar>
              <w:top w:w="100" w:type="dxa"/>
              <w:bottom w:w="100" w:type="dxa"/>
            </w:tcMar>
            <w:vAlign w:val="center"/>
          </w:tcPr>
          <w:p w14:paraId="6166F209" w14:textId="77777777" w:rsidR="00607876" w:rsidRDefault="00607876">
            <w:pPr>
              <w:spacing w:line="240" w:lineRule="auto"/>
              <w:jc w:val="center"/>
            </w:pPr>
          </w:p>
        </w:tc>
        <w:tc>
          <w:tcPr>
            <w:tcW w:w="1400" w:type="dxa"/>
            <w:tcMar>
              <w:top w:w="100" w:type="dxa"/>
              <w:bottom w:w="100" w:type="dxa"/>
            </w:tcMar>
            <w:vAlign w:val="center"/>
          </w:tcPr>
          <w:p w14:paraId="45603C0E" w14:textId="77777777" w:rsidR="00607876" w:rsidRDefault="003C11A7">
            <w:pPr>
              <w:spacing w:line="240" w:lineRule="auto"/>
            </w:pPr>
            <w:r>
              <w:rPr>
                <w:rFonts w:ascii="华文仿宋" w:hAnsi="华文仿宋" w:cs="华文仿宋"/>
                <w:sz w:val="21"/>
              </w:rPr>
              <w:t>b)应在不同等级的网络区域边界部署访问控制机制，设置访问控制规则。</w:t>
            </w:r>
          </w:p>
        </w:tc>
        <w:tc>
          <w:tcPr>
            <w:tcW w:w="1800" w:type="dxa"/>
            <w:tcMar>
              <w:top w:w="100" w:type="dxa"/>
              <w:bottom w:w="100" w:type="dxa"/>
            </w:tcMar>
            <w:vAlign w:val="center"/>
          </w:tcPr>
          <w:p w14:paraId="17ECB76F" w14:textId="77777777" w:rsidR="00607876" w:rsidRDefault="003C11A7">
            <w:pPr>
              <w:spacing w:line="240" w:lineRule="auto"/>
            </w:pPr>
            <w:r>
              <w:rPr>
                <w:rFonts w:ascii="华文仿宋" w:hAnsi="华文仿宋" w:cs="华文仿宋"/>
                <w:sz w:val="21"/>
              </w:rPr>
              <w:t>云平台网络安全保护等级为第三级（S3A3G3），</w:t>
            </w:r>
            <w:proofErr w:type="gramStart"/>
            <w:r>
              <w:rPr>
                <w:rFonts w:ascii="华文仿宋" w:hAnsi="华文仿宋" w:cs="华文仿宋"/>
                <w:sz w:val="21"/>
              </w:rPr>
              <w:t>云服务</w:t>
            </w:r>
            <w:proofErr w:type="gramEnd"/>
            <w:r>
              <w:rPr>
                <w:rFonts w:ascii="华文仿宋" w:hAnsi="华文仿宋" w:cs="华文仿宋"/>
                <w:sz w:val="21"/>
              </w:rPr>
              <w:t>客户不同的等级区域通过VPC组进行隔离，云平台不同等级的网络区域通过</w:t>
            </w:r>
            <w:proofErr w:type="spellStart"/>
            <w:r>
              <w:rPr>
                <w:rFonts w:ascii="华文仿宋" w:hAnsi="华文仿宋" w:cs="华文仿宋"/>
                <w:sz w:val="21"/>
              </w:rPr>
              <w:t>CloudOS</w:t>
            </w:r>
            <w:proofErr w:type="spellEnd"/>
            <w:r>
              <w:rPr>
                <w:rFonts w:ascii="华文仿宋" w:hAnsi="华文仿宋" w:cs="华文仿宋"/>
                <w:sz w:val="21"/>
              </w:rPr>
              <w:t>平台创建服务链配置不同</w:t>
            </w:r>
            <w:proofErr w:type="spellStart"/>
            <w:r>
              <w:rPr>
                <w:rFonts w:ascii="华文仿宋" w:hAnsi="华文仿宋" w:cs="华文仿宋"/>
                <w:sz w:val="21"/>
              </w:rPr>
              <w:t>NetWork</w:t>
            </w:r>
            <w:proofErr w:type="spellEnd"/>
            <w:r>
              <w:rPr>
                <w:rFonts w:ascii="华文仿宋" w:hAnsi="华文仿宋" w:cs="华文仿宋"/>
                <w:sz w:val="21"/>
              </w:rPr>
              <w:t>网络进行隔离。</w:t>
            </w:r>
          </w:p>
        </w:tc>
        <w:tc>
          <w:tcPr>
            <w:tcW w:w="400" w:type="dxa"/>
            <w:tcMar>
              <w:top w:w="100" w:type="dxa"/>
              <w:bottom w:w="100" w:type="dxa"/>
            </w:tcMar>
            <w:vAlign w:val="center"/>
          </w:tcPr>
          <w:p w14:paraId="6F45E8B3" w14:textId="77777777" w:rsidR="00607876" w:rsidRDefault="003C11A7">
            <w:pPr>
              <w:spacing w:line="240" w:lineRule="auto"/>
              <w:jc w:val="center"/>
            </w:pPr>
            <w:r>
              <w:rPr>
                <w:rFonts w:ascii="华文仿宋" w:hAnsi="华文仿宋" w:cs="华文仿宋"/>
                <w:sz w:val="21"/>
              </w:rPr>
              <w:t>符合</w:t>
            </w:r>
          </w:p>
        </w:tc>
      </w:tr>
      <w:tr w:rsidR="00607876" w14:paraId="128E0E58" w14:textId="77777777">
        <w:tc>
          <w:tcPr>
            <w:tcW w:w="800" w:type="dxa"/>
            <w:vMerge/>
            <w:tcMar>
              <w:top w:w="100" w:type="dxa"/>
              <w:bottom w:w="100" w:type="dxa"/>
            </w:tcMar>
            <w:vAlign w:val="center"/>
          </w:tcPr>
          <w:p w14:paraId="727DCA06" w14:textId="77777777" w:rsidR="00607876" w:rsidRDefault="00607876">
            <w:pPr>
              <w:spacing w:line="240" w:lineRule="auto"/>
              <w:jc w:val="center"/>
            </w:pPr>
          </w:p>
        </w:tc>
        <w:tc>
          <w:tcPr>
            <w:tcW w:w="600" w:type="dxa"/>
            <w:vMerge w:val="restart"/>
            <w:tcMar>
              <w:top w:w="100" w:type="dxa"/>
              <w:bottom w:w="100" w:type="dxa"/>
            </w:tcMar>
            <w:vAlign w:val="center"/>
          </w:tcPr>
          <w:p w14:paraId="5EBC4828"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782909A9" w14:textId="77777777" w:rsidR="00607876" w:rsidRDefault="003C11A7">
            <w:pPr>
              <w:spacing w:line="240" w:lineRule="auto"/>
            </w:pPr>
            <w:r>
              <w:rPr>
                <w:rFonts w:ascii="华文仿宋" w:hAnsi="华文仿宋" w:cs="华文仿宋"/>
                <w:sz w:val="21"/>
              </w:rPr>
              <w:t>a)应能检测到</w:t>
            </w:r>
            <w:proofErr w:type="gramStart"/>
            <w:r>
              <w:rPr>
                <w:rFonts w:ascii="华文仿宋" w:hAnsi="华文仿宋" w:cs="华文仿宋"/>
                <w:sz w:val="21"/>
              </w:rPr>
              <w:t>云服务</w:t>
            </w:r>
            <w:proofErr w:type="gramEnd"/>
            <w:r>
              <w:rPr>
                <w:rFonts w:ascii="华文仿宋" w:hAnsi="华文仿宋" w:cs="华文仿宋"/>
                <w:sz w:val="21"/>
              </w:rPr>
              <w:t>客户发起的网络攻击行为，并能记录攻击类型、攻击时间、攻击流量等；</w:t>
            </w:r>
          </w:p>
        </w:tc>
        <w:tc>
          <w:tcPr>
            <w:tcW w:w="1800" w:type="dxa"/>
            <w:tcMar>
              <w:top w:w="100" w:type="dxa"/>
              <w:bottom w:w="100" w:type="dxa"/>
            </w:tcMar>
            <w:vAlign w:val="center"/>
          </w:tcPr>
          <w:p w14:paraId="59647E25" w14:textId="77777777" w:rsidR="00607876" w:rsidRDefault="003C11A7">
            <w:pPr>
              <w:spacing w:line="240" w:lineRule="auto"/>
            </w:pPr>
            <w:r>
              <w:rPr>
                <w:rFonts w:ascii="华文仿宋" w:hAnsi="华文仿宋" w:cs="华文仿宋"/>
                <w:sz w:val="21"/>
              </w:rPr>
              <w:t>云平台部署有威胁感知大数据平台，云平台服务器边界服务器防火墙集成IPS功能，均已配置监控及报警策略，针对</w:t>
            </w:r>
            <w:proofErr w:type="gramStart"/>
            <w:r>
              <w:rPr>
                <w:rFonts w:ascii="华文仿宋" w:hAnsi="华文仿宋" w:cs="华文仿宋"/>
                <w:sz w:val="21"/>
              </w:rPr>
              <w:t>云服务</w:t>
            </w:r>
            <w:proofErr w:type="gramEnd"/>
            <w:r>
              <w:rPr>
                <w:rFonts w:ascii="华文仿宋" w:hAnsi="华文仿宋" w:cs="华文仿宋"/>
                <w:sz w:val="21"/>
              </w:rPr>
              <w:t>客户发起的网络攻击行为进行记录，其设备规则库版本为20211110，均已升级至最新版本。</w:t>
            </w:r>
          </w:p>
        </w:tc>
        <w:tc>
          <w:tcPr>
            <w:tcW w:w="400" w:type="dxa"/>
            <w:tcMar>
              <w:top w:w="100" w:type="dxa"/>
              <w:bottom w:w="100" w:type="dxa"/>
            </w:tcMar>
            <w:vAlign w:val="center"/>
          </w:tcPr>
          <w:p w14:paraId="7F48450D" w14:textId="77777777" w:rsidR="00607876" w:rsidRDefault="003C11A7">
            <w:pPr>
              <w:spacing w:line="240" w:lineRule="auto"/>
              <w:jc w:val="center"/>
            </w:pPr>
            <w:r>
              <w:rPr>
                <w:rFonts w:ascii="华文仿宋" w:hAnsi="华文仿宋" w:cs="华文仿宋"/>
                <w:sz w:val="21"/>
              </w:rPr>
              <w:t>符合</w:t>
            </w:r>
          </w:p>
        </w:tc>
      </w:tr>
      <w:tr w:rsidR="00607876" w14:paraId="30AC7614" w14:textId="77777777">
        <w:tc>
          <w:tcPr>
            <w:tcW w:w="800" w:type="dxa"/>
            <w:vMerge/>
            <w:tcMar>
              <w:top w:w="100" w:type="dxa"/>
              <w:bottom w:w="100" w:type="dxa"/>
            </w:tcMar>
            <w:vAlign w:val="center"/>
          </w:tcPr>
          <w:p w14:paraId="6EC8FAF1" w14:textId="77777777" w:rsidR="00607876" w:rsidRDefault="00607876">
            <w:pPr>
              <w:spacing w:line="240" w:lineRule="auto"/>
              <w:jc w:val="center"/>
            </w:pPr>
          </w:p>
        </w:tc>
        <w:tc>
          <w:tcPr>
            <w:tcW w:w="600" w:type="dxa"/>
            <w:vMerge/>
            <w:tcMar>
              <w:top w:w="100" w:type="dxa"/>
              <w:bottom w:w="100" w:type="dxa"/>
            </w:tcMar>
            <w:vAlign w:val="center"/>
          </w:tcPr>
          <w:p w14:paraId="2F4FD980" w14:textId="77777777" w:rsidR="00607876" w:rsidRDefault="00607876">
            <w:pPr>
              <w:spacing w:line="240" w:lineRule="auto"/>
              <w:jc w:val="center"/>
            </w:pPr>
          </w:p>
        </w:tc>
        <w:tc>
          <w:tcPr>
            <w:tcW w:w="1400" w:type="dxa"/>
            <w:tcMar>
              <w:top w:w="100" w:type="dxa"/>
              <w:bottom w:w="100" w:type="dxa"/>
            </w:tcMar>
            <w:vAlign w:val="center"/>
          </w:tcPr>
          <w:p w14:paraId="2557D759" w14:textId="77777777" w:rsidR="00607876" w:rsidRDefault="003C11A7">
            <w:pPr>
              <w:spacing w:line="240" w:lineRule="auto"/>
            </w:pPr>
            <w:r>
              <w:rPr>
                <w:rFonts w:ascii="华文仿宋" w:hAnsi="华文仿宋" w:cs="华文仿宋"/>
                <w:sz w:val="21"/>
              </w:rPr>
              <w:t>b)应能检测到对虚拟网络节点的网络攻击行为，并能记录攻击类型、攻击时间、攻击流量等；</w:t>
            </w:r>
          </w:p>
        </w:tc>
        <w:tc>
          <w:tcPr>
            <w:tcW w:w="1800" w:type="dxa"/>
            <w:tcMar>
              <w:top w:w="100" w:type="dxa"/>
              <w:bottom w:w="100" w:type="dxa"/>
            </w:tcMar>
            <w:vAlign w:val="center"/>
          </w:tcPr>
          <w:p w14:paraId="35ED2EA0" w14:textId="77777777" w:rsidR="00607876" w:rsidRDefault="003C11A7">
            <w:pPr>
              <w:spacing w:line="240" w:lineRule="auto"/>
            </w:pPr>
            <w:r>
              <w:rPr>
                <w:rFonts w:ascii="华文仿宋" w:hAnsi="华文仿宋" w:cs="华文仿宋"/>
                <w:sz w:val="21"/>
              </w:rPr>
              <w:t>云平台部署有威胁感知大数据平台，云平台服务器边界服务器防火墙集成IPS功能，已配置监控及报警策略，针对虚拟网络节点的攻击行为为进行记录，其设备规则库版本为20211110，均已升级至最新版本。</w:t>
            </w:r>
          </w:p>
        </w:tc>
        <w:tc>
          <w:tcPr>
            <w:tcW w:w="400" w:type="dxa"/>
            <w:tcMar>
              <w:top w:w="100" w:type="dxa"/>
              <w:bottom w:w="100" w:type="dxa"/>
            </w:tcMar>
            <w:vAlign w:val="center"/>
          </w:tcPr>
          <w:p w14:paraId="672279ED" w14:textId="77777777" w:rsidR="00607876" w:rsidRDefault="003C11A7">
            <w:pPr>
              <w:spacing w:line="240" w:lineRule="auto"/>
              <w:jc w:val="center"/>
            </w:pPr>
            <w:r>
              <w:rPr>
                <w:rFonts w:ascii="华文仿宋" w:hAnsi="华文仿宋" w:cs="华文仿宋"/>
                <w:sz w:val="21"/>
              </w:rPr>
              <w:t>符合</w:t>
            </w:r>
          </w:p>
        </w:tc>
      </w:tr>
      <w:tr w:rsidR="00607876" w14:paraId="43BE2A20" w14:textId="77777777">
        <w:tc>
          <w:tcPr>
            <w:tcW w:w="800" w:type="dxa"/>
            <w:vMerge/>
            <w:tcMar>
              <w:top w:w="100" w:type="dxa"/>
              <w:bottom w:w="100" w:type="dxa"/>
            </w:tcMar>
            <w:vAlign w:val="center"/>
          </w:tcPr>
          <w:p w14:paraId="633AB634" w14:textId="77777777" w:rsidR="00607876" w:rsidRDefault="00607876">
            <w:pPr>
              <w:spacing w:line="240" w:lineRule="auto"/>
              <w:jc w:val="center"/>
            </w:pPr>
          </w:p>
        </w:tc>
        <w:tc>
          <w:tcPr>
            <w:tcW w:w="600" w:type="dxa"/>
            <w:vMerge/>
            <w:tcMar>
              <w:top w:w="100" w:type="dxa"/>
              <w:bottom w:w="100" w:type="dxa"/>
            </w:tcMar>
            <w:vAlign w:val="center"/>
          </w:tcPr>
          <w:p w14:paraId="5E6CDA08" w14:textId="77777777" w:rsidR="00607876" w:rsidRDefault="00607876">
            <w:pPr>
              <w:spacing w:line="240" w:lineRule="auto"/>
              <w:jc w:val="center"/>
            </w:pPr>
          </w:p>
        </w:tc>
        <w:tc>
          <w:tcPr>
            <w:tcW w:w="1400" w:type="dxa"/>
            <w:tcMar>
              <w:top w:w="100" w:type="dxa"/>
              <w:bottom w:w="100" w:type="dxa"/>
            </w:tcMar>
            <w:vAlign w:val="center"/>
          </w:tcPr>
          <w:p w14:paraId="10F54963" w14:textId="77777777" w:rsidR="00607876" w:rsidRDefault="003C11A7">
            <w:pPr>
              <w:spacing w:line="240" w:lineRule="auto"/>
            </w:pPr>
            <w:r>
              <w:rPr>
                <w:rFonts w:ascii="华文仿宋" w:hAnsi="华文仿宋" w:cs="华文仿宋"/>
                <w:sz w:val="21"/>
              </w:rPr>
              <w:t>c)应能检测到虚拟机与宿主机、虚拟机与虚拟机之间的异常流量；</w:t>
            </w:r>
          </w:p>
        </w:tc>
        <w:tc>
          <w:tcPr>
            <w:tcW w:w="1800" w:type="dxa"/>
            <w:tcMar>
              <w:top w:w="100" w:type="dxa"/>
              <w:bottom w:w="100" w:type="dxa"/>
            </w:tcMar>
            <w:vAlign w:val="center"/>
          </w:tcPr>
          <w:p w14:paraId="2D0D24B2" w14:textId="77777777" w:rsidR="00607876" w:rsidRDefault="003C11A7">
            <w:pPr>
              <w:spacing w:line="240" w:lineRule="auto"/>
            </w:pPr>
            <w:r>
              <w:rPr>
                <w:rFonts w:ascii="华文仿宋" w:hAnsi="华文仿宋" w:cs="华文仿宋"/>
                <w:sz w:val="21"/>
              </w:rPr>
              <w:t>通过CAS平台针对虚拟机与宿主机、虚拟机与虚拟机之间的端口流量进行监控，当流量超出阈值时，会在平台进行告警。</w:t>
            </w:r>
          </w:p>
        </w:tc>
        <w:tc>
          <w:tcPr>
            <w:tcW w:w="400" w:type="dxa"/>
            <w:tcMar>
              <w:top w:w="100" w:type="dxa"/>
              <w:bottom w:w="100" w:type="dxa"/>
            </w:tcMar>
            <w:vAlign w:val="center"/>
          </w:tcPr>
          <w:p w14:paraId="6C45904F" w14:textId="77777777" w:rsidR="00607876" w:rsidRDefault="003C11A7">
            <w:pPr>
              <w:spacing w:line="240" w:lineRule="auto"/>
              <w:jc w:val="center"/>
            </w:pPr>
            <w:r>
              <w:rPr>
                <w:rFonts w:ascii="华文仿宋" w:hAnsi="华文仿宋" w:cs="华文仿宋"/>
                <w:sz w:val="21"/>
              </w:rPr>
              <w:t>符合</w:t>
            </w:r>
          </w:p>
        </w:tc>
      </w:tr>
      <w:tr w:rsidR="00607876" w14:paraId="452B5B8E" w14:textId="77777777">
        <w:tc>
          <w:tcPr>
            <w:tcW w:w="800" w:type="dxa"/>
            <w:vMerge/>
            <w:tcMar>
              <w:top w:w="100" w:type="dxa"/>
              <w:bottom w:w="100" w:type="dxa"/>
            </w:tcMar>
            <w:vAlign w:val="center"/>
          </w:tcPr>
          <w:p w14:paraId="7162D82D" w14:textId="77777777" w:rsidR="00607876" w:rsidRDefault="00607876">
            <w:pPr>
              <w:spacing w:line="240" w:lineRule="auto"/>
              <w:jc w:val="center"/>
            </w:pPr>
          </w:p>
        </w:tc>
        <w:tc>
          <w:tcPr>
            <w:tcW w:w="600" w:type="dxa"/>
            <w:vMerge/>
            <w:tcMar>
              <w:top w:w="100" w:type="dxa"/>
              <w:bottom w:w="100" w:type="dxa"/>
            </w:tcMar>
            <w:vAlign w:val="center"/>
          </w:tcPr>
          <w:p w14:paraId="780C2C48" w14:textId="77777777" w:rsidR="00607876" w:rsidRDefault="00607876">
            <w:pPr>
              <w:spacing w:line="240" w:lineRule="auto"/>
              <w:jc w:val="center"/>
            </w:pPr>
          </w:p>
        </w:tc>
        <w:tc>
          <w:tcPr>
            <w:tcW w:w="1400" w:type="dxa"/>
            <w:tcMar>
              <w:top w:w="100" w:type="dxa"/>
              <w:bottom w:w="100" w:type="dxa"/>
            </w:tcMar>
            <w:vAlign w:val="center"/>
          </w:tcPr>
          <w:p w14:paraId="060BC2C4" w14:textId="77777777" w:rsidR="00607876" w:rsidRDefault="003C11A7">
            <w:pPr>
              <w:spacing w:line="240" w:lineRule="auto"/>
            </w:pPr>
            <w:r>
              <w:rPr>
                <w:rFonts w:ascii="华文仿宋" w:hAnsi="华文仿宋" w:cs="华文仿宋"/>
                <w:sz w:val="21"/>
              </w:rPr>
              <w:t>d)应在检测到网络攻击行为、异常流量情况时进行告警。</w:t>
            </w:r>
          </w:p>
        </w:tc>
        <w:tc>
          <w:tcPr>
            <w:tcW w:w="1800" w:type="dxa"/>
            <w:tcMar>
              <w:top w:w="100" w:type="dxa"/>
              <w:bottom w:w="100" w:type="dxa"/>
            </w:tcMar>
            <w:vAlign w:val="center"/>
          </w:tcPr>
          <w:p w14:paraId="0C3B8F61" w14:textId="77777777" w:rsidR="00607876" w:rsidRDefault="003C11A7">
            <w:pPr>
              <w:spacing w:line="240" w:lineRule="auto"/>
            </w:pPr>
            <w:r>
              <w:rPr>
                <w:rFonts w:ascii="华文仿宋" w:hAnsi="华文仿宋" w:cs="华文仿宋"/>
                <w:sz w:val="21"/>
              </w:rPr>
              <w:t>云平台部署有威胁感知大数据平台，已配置相应安全策略，对网络攻击行为，异常流量情况</w:t>
            </w:r>
            <w:r>
              <w:rPr>
                <w:rFonts w:ascii="华文仿宋" w:hAnsi="华文仿宋" w:cs="华文仿宋"/>
                <w:sz w:val="21"/>
              </w:rPr>
              <w:lastRenderedPageBreak/>
              <w:t>进行检测，其设备规则库版本为20211110，均已升级至最新版本，并通过邮件方式告警。</w:t>
            </w:r>
          </w:p>
        </w:tc>
        <w:tc>
          <w:tcPr>
            <w:tcW w:w="400" w:type="dxa"/>
            <w:tcMar>
              <w:top w:w="100" w:type="dxa"/>
              <w:bottom w:w="100" w:type="dxa"/>
            </w:tcMar>
            <w:vAlign w:val="center"/>
          </w:tcPr>
          <w:p w14:paraId="63F83C3A" w14:textId="77777777" w:rsidR="00607876" w:rsidRDefault="003C11A7">
            <w:pPr>
              <w:spacing w:line="240" w:lineRule="auto"/>
              <w:jc w:val="center"/>
            </w:pPr>
            <w:r>
              <w:rPr>
                <w:rFonts w:ascii="华文仿宋" w:hAnsi="华文仿宋" w:cs="华文仿宋"/>
                <w:sz w:val="21"/>
              </w:rPr>
              <w:lastRenderedPageBreak/>
              <w:t>符合</w:t>
            </w:r>
          </w:p>
        </w:tc>
      </w:tr>
      <w:tr w:rsidR="00607876" w14:paraId="45BF5E93" w14:textId="77777777">
        <w:tc>
          <w:tcPr>
            <w:tcW w:w="800" w:type="dxa"/>
            <w:vMerge/>
            <w:tcMar>
              <w:top w:w="100" w:type="dxa"/>
              <w:bottom w:w="100" w:type="dxa"/>
            </w:tcMar>
            <w:vAlign w:val="center"/>
          </w:tcPr>
          <w:p w14:paraId="2B64324D" w14:textId="77777777" w:rsidR="00607876" w:rsidRDefault="00607876">
            <w:pPr>
              <w:spacing w:line="240" w:lineRule="auto"/>
              <w:jc w:val="center"/>
            </w:pPr>
          </w:p>
        </w:tc>
        <w:tc>
          <w:tcPr>
            <w:tcW w:w="600" w:type="dxa"/>
            <w:vMerge w:val="restart"/>
            <w:tcMar>
              <w:top w:w="100" w:type="dxa"/>
              <w:bottom w:w="100" w:type="dxa"/>
            </w:tcMar>
            <w:vAlign w:val="center"/>
          </w:tcPr>
          <w:p w14:paraId="3DEA7409" w14:textId="77777777" w:rsidR="00607876" w:rsidRDefault="003C11A7">
            <w:pPr>
              <w:spacing w:line="240" w:lineRule="auto"/>
              <w:jc w:val="center"/>
            </w:pPr>
            <w:r>
              <w:rPr>
                <w:rFonts w:ascii="华文仿宋" w:hAnsi="华文仿宋" w:cs="华文仿宋"/>
                <w:sz w:val="21"/>
              </w:rPr>
              <w:t>安全审计</w:t>
            </w:r>
          </w:p>
        </w:tc>
        <w:tc>
          <w:tcPr>
            <w:tcW w:w="1400" w:type="dxa"/>
            <w:tcMar>
              <w:top w:w="100" w:type="dxa"/>
              <w:bottom w:w="100" w:type="dxa"/>
            </w:tcMar>
            <w:vAlign w:val="center"/>
          </w:tcPr>
          <w:p w14:paraId="667262B8" w14:textId="77777777" w:rsidR="00607876" w:rsidRDefault="003C11A7">
            <w:pPr>
              <w:spacing w:line="240" w:lineRule="auto"/>
            </w:pPr>
            <w:r>
              <w:rPr>
                <w:rFonts w:ascii="华文仿宋" w:hAnsi="华文仿宋" w:cs="华文仿宋"/>
                <w:sz w:val="21"/>
              </w:rPr>
              <w:t>a)应对</w:t>
            </w:r>
            <w:proofErr w:type="gramStart"/>
            <w:r>
              <w:rPr>
                <w:rFonts w:ascii="华文仿宋" w:hAnsi="华文仿宋" w:cs="华文仿宋"/>
                <w:sz w:val="21"/>
              </w:rPr>
              <w:t>云服务</w:t>
            </w:r>
            <w:proofErr w:type="gramEnd"/>
            <w:r>
              <w:rPr>
                <w:rFonts w:ascii="华文仿宋" w:hAnsi="华文仿宋" w:cs="华文仿宋"/>
                <w:sz w:val="21"/>
              </w:rPr>
              <w:t>商和</w:t>
            </w:r>
            <w:proofErr w:type="gramStart"/>
            <w:r>
              <w:rPr>
                <w:rFonts w:ascii="华文仿宋" w:hAnsi="华文仿宋" w:cs="华文仿宋"/>
                <w:sz w:val="21"/>
              </w:rPr>
              <w:t>云服务</w:t>
            </w:r>
            <w:proofErr w:type="gramEnd"/>
            <w:r>
              <w:rPr>
                <w:rFonts w:ascii="华文仿宋" w:hAnsi="华文仿宋" w:cs="华文仿宋"/>
                <w:sz w:val="21"/>
              </w:rPr>
              <w:t>客户在远程管理时执行的特权命令进行审计，至少包括虚拟机删除、虚拟机重启；</w:t>
            </w:r>
          </w:p>
        </w:tc>
        <w:tc>
          <w:tcPr>
            <w:tcW w:w="1800" w:type="dxa"/>
            <w:tcMar>
              <w:top w:w="100" w:type="dxa"/>
              <w:bottom w:w="100" w:type="dxa"/>
            </w:tcMar>
            <w:vAlign w:val="center"/>
          </w:tcPr>
          <w:p w14:paraId="4D422ACC"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平台记录</w:t>
            </w:r>
            <w:proofErr w:type="gramStart"/>
            <w:r>
              <w:rPr>
                <w:rFonts w:ascii="华文仿宋" w:hAnsi="华文仿宋" w:cs="华文仿宋"/>
                <w:sz w:val="21"/>
              </w:rPr>
              <w:t>云服务</w:t>
            </w:r>
            <w:proofErr w:type="gramEnd"/>
            <w:r>
              <w:rPr>
                <w:rFonts w:ascii="华文仿宋" w:hAnsi="华文仿宋" w:cs="华文仿宋"/>
                <w:sz w:val="21"/>
              </w:rPr>
              <w:t>商和云租户的操作进行记录，内容包含登录日志、重启或删除虚拟机日志等。</w:t>
            </w:r>
          </w:p>
        </w:tc>
        <w:tc>
          <w:tcPr>
            <w:tcW w:w="400" w:type="dxa"/>
            <w:tcMar>
              <w:top w:w="100" w:type="dxa"/>
              <w:bottom w:w="100" w:type="dxa"/>
            </w:tcMar>
            <w:vAlign w:val="center"/>
          </w:tcPr>
          <w:p w14:paraId="7E70BAE8" w14:textId="77777777" w:rsidR="00607876" w:rsidRDefault="003C11A7">
            <w:pPr>
              <w:spacing w:line="240" w:lineRule="auto"/>
              <w:jc w:val="center"/>
            </w:pPr>
            <w:r>
              <w:rPr>
                <w:rFonts w:ascii="华文仿宋" w:hAnsi="华文仿宋" w:cs="华文仿宋"/>
                <w:sz w:val="21"/>
              </w:rPr>
              <w:t>符合</w:t>
            </w:r>
          </w:p>
        </w:tc>
      </w:tr>
      <w:tr w:rsidR="00607876" w14:paraId="655A8DF1" w14:textId="77777777">
        <w:tc>
          <w:tcPr>
            <w:tcW w:w="800" w:type="dxa"/>
            <w:vMerge/>
            <w:tcMar>
              <w:top w:w="100" w:type="dxa"/>
              <w:bottom w:w="100" w:type="dxa"/>
            </w:tcMar>
            <w:vAlign w:val="center"/>
          </w:tcPr>
          <w:p w14:paraId="599C16D3" w14:textId="77777777" w:rsidR="00607876" w:rsidRDefault="00607876">
            <w:pPr>
              <w:spacing w:line="240" w:lineRule="auto"/>
              <w:jc w:val="center"/>
            </w:pPr>
          </w:p>
        </w:tc>
        <w:tc>
          <w:tcPr>
            <w:tcW w:w="600" w:type="dxa"/>
            <w:vMerge/>
            <w:tcMar>
              <w:top w:w="100" w:type="dxa"/>
              <w:bottom w:w="100" w:type="dxa"/>
            </w:tcMar>
            <w:vAlign w:val="center"/>
          </w:tcPr>
          <w:p w14:paraId="54248C4B" w14:textId="77777777" w:rsidR="00607876" w:rsidRDefault="00607876">
            <w:pPr>
              <w:spacing w:line="240" w:lineRule="auto"/>
              <w:jc w:val="center"/>
            </w:pPr>
          </w:p>
        </w:tc>
        <w:tc>
          <w:tcPr>
            <w:tcW w:w="1400" w:type="dxa"/>
            <w:tcMar>
              <w:top w:w="100" w:type="dxa"/>
              <w:bottom w:w="100" w:type="dxa"/>
            </w:tcMar>
            <w:vAlign w:val="center"/>
          </w:tcPr>
          <w:p w14:paraId="19270BD0" w14:textId="77777777" w:rsidR="00607876" w:rsidRDefault="003C11A7">
            <w:pPr>
              <w:spacing w:line="240" w:lineRule="auto"/>
            </w:pPr>
            <w:r>
              <w:rPr>
                <w:rFonts w:ascii="华文仿宋" w:hAnsi="华文仿宋" w:cs="华文仿宋"/>
                <w:sz w:val="21"/>
              </w:rPr>
              <w:t>b)应保证</w:t>
            </w:r>
            <w:proofErr w:type="gramStart"/>
            <w:r>
              <w:rPr>
                <w:rFonts w:ascii="华文仿宋" w:hAnsi="华文仿宋" w:cs="华文仿宋"/>
                <w:sz w:val="21"/>
              </w:rPr>
              <w:t>云服务</w:t>
            </w:r>
            <w:proofErr w:type="gramEnd"/>
            <w:r>
              <w:rPr>
                <w:rFonts w:ascii="华文仿宋" w:hAnsi="华文仿宋" w:cs="华文仿宋"/>
                <w:sz w:val="21"/>
              </w:rPr>
              <w:t>商对</w:t>
            </w:r>
            <w:proofErr w:type="gramStart"/>
            <w:r>
              <w:rPr>
                <w:rFonts w:ascii="华文仿宋" w:hAnsi="华文仿宋" w:cs="华文仿宋"/>
                <w:sz w:val="21"/>
              </w:rPr>
              <w:t>云服务</w:t>
            </w:r>
            <w:proofErr w:type="gramEnd"/>
            <w:r>
              <w:rPr>
                <w:rFonts w:ascii="华文仿宋" w:hAnsi="华文仿宋" w:cs="华文仿宋"/>
                <w:sz w:val="21"/>
              </w:rPr>
              <w:t>客户系统和数据的操作可被</w:t>
            </w:r>
            <w:proofErr w:type="gramStart"/>
            <w:r>
              <w:rPr>
                <w:rFonts w:ascii="华文仿宋" w:hAnsi="华文仿宋" w:cs="华文仿宋"/>
                <w:sz w:val="21"/>
              </w:rPr>
              <w:t>云服务</w:t>
            </w:r>
            <w:proofErr w:type="gramEnd"/>
            <w:r>
              <w:rPr>
                <w:rFonts w:ascii="华文仿宋" w:hAnsi="华文仿宋" w:cs="华文仿宋"/>
                <w:sz w:val="21"/>
              </w:rPr>
              <w:t>客户审计。</w:t>
            </w:r>
          </w:p>
        </w:tc>
        <w:tc>
          <w:tcPr>
            <w:tcW w:w="1800" w:type="dxa"/>
            <w:tcMar>
              <w:top w:w="100" w:type="dxa"/>
              <w:bottom w:w="100" w:type="dxa"/>
            </w:tcMar>
            <w:vAlign w:val="center"/>
          </w:tcPr>
          <w:p w14:paraId="09FCF9FD"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商对云租户客户的操作日志会在</w:t>
            </w:r>
            <w:proofErr w:type="spellStart"/>
            <w:r>
              <w:rPr>
                <w:rFonts w:ascii="华文仿宋" w:hAnsi="华文仿宋" w:cs="华文仿宋"/>
                <w:sz w:val="21"/>
              </w:rPr>
              <w:t>CloudOS</w:t>
            </w:r>
            <w:proofErr w:type="spellEnd"/>
            <w:r>
              <w:rPr>
                <w:rFonts w:ascii="华文仿宋" w:hAnsi="华文仿宋" w:cs="华文仿宋"/>
                <w:sz w:val="21"/>
              </w:rPr>
              <w:t>平台进行体现，</w:t>
            </w:r>
            <w:proofErr w:type="gramStart"/>
            <w:r>
              <w:rPr>
                <w:rFonts w:ascii="华文仿宋" w:hAnsi="华文仿宋" w:cs="华文仿宋"/>
                <w:sz w:val="21"/>
              </w:rPr>
              <w:t>云服务</w:t>
            </w:r>
            <w:proofErr w:type="gramEnd"/>
            <w:r>
              <w:rPr>
                <w:rFonts w:ascii="华文仿宋" w:hAnsi="华文仿宋" w:cs="华文仿宋"/>
                <w:sz w:val="21"/>
              </w:rPr>
              <w:t>客户管理员可通过云平台查看系统和数据的审计记录，</w:t>
            </w:r>
            <w:proofErr w:type="gramStart"/>
            <w:r>
              <w:rPr>
                <w:rFonts w:ascii="华文仿宋" w:hAnsi="华文仿宋" w:cs="华文仿宋"/>
                <w:sz w:val="21"/>
              </w:rPr>
              <w:t>云服务</w:t>
            </w:r>
            <w:proofErr w:type="gramEnd"/>
            <w:r>
              <w:rPr>
                <w:rFonts w:ascii="华文仿宋" w:hAnsi="华文仿宋" w:cs="华文仿宋"/>
                <w:sz w:val="21"/>
              </w:rPr>
              <w:t>商操作可备</w:t>
            </w:r>
            <w:proofErr w:type="gramStart"/>
            <w:r>
              <w:rPr>
                <w:rFonts w:ascii="华文仿宋" w:hAnsi="华文仿宋" w:cs="华文仿宋"/>
                <w:sz w:val="21"/>
              </w:rPr>
              <w:t>云服务</w:t>
            </w:r>
            <w:proofErr w:type="gramEnd"/>
            <w:r>
              <w:rPr>
                <w:rFonts w:ascii="华文仿宋" w:hAnsi="华文仿宋" w:cs="华文仿宋"/>
                <w:sz w:val="21"/>
              </w:rPr>
              <w:t>客户审计。</w:t>
            </w:r>
          </w:p>
        </w:tc>
        <w:tc>
          <w:tcPr>
            <w:tcW w:w="400" w:type="dxa"/>
            <w:tcMar>
              <w:top w:w="100" w:type="dxa"/>
              <w:bottom w:w="100" w:type="dxa"/>
            </w:tcMar>
            <w:vAlign w:val="center"/>
          </w:tcPr>
          <w:p w14:paraId="490F2711" w14:textId="77777777" w:rsidR="00607876" w:rsidRDefault="003C11A7">
            <w:pPr>
              <w:spacing w:line="240" w:lineRule="auto"/>
              <w:jc w:val="center"/>
            </w:pPr>
            <w:r>
              <w:rPr>
                <w:rFonts w:ascii="华文仿宋" w:hAnsi="华文仿宋" w:cs="华文仿宋"/>
                <w:sz w:val="21"/>
              </w:rPr>
              <w:t>符合</w:t>
            </w:r>
          </w:p>
        </w:tc>
      </w:tr>
    </w:tbl>
    <w:p w14:paraId="5E043D6D" w14:textId="77777777" w:rsidR="00D772DE" w:rsidRDefault="008B0738">
      <w:pPr>
        <w:pStyle w:val="a0"/>
      </w:pPr>
      <w:bookmarkStart w:id="221" w:name="_Toc88414715"/>
      <w:r>
        <w:rPr>
          <w:rFonts w:hint="eastAsia"/>
        </w:rPr>
        <w:t>安全计算环境</w:t>
      </w:r>
      <w:bookmarkEnd w:id="221"/>
    </w:p>
    <w:p w14:paraId="63B5677F" w14:textId="77777777" w:rsidR="00D772DE" w:rsidRDefault="008B0738" w:rsidP="00B4091C">
      <w:pPr>
        <w:pStyle w:val="a1"/>
      </w:pPr>
      <w:bookmarkStart w:id="222" w:name="_Toc88414716"/>
      <w:r>
        <w:rPr>
          <w:rFonts w:hint="eastAsia"/>
        </w:rPr>
        <w:t>安全通用要求部分</w:t>
      </w:r>
      <w:bookmarkEnd w:id="222"/>
    </w:p>
    <w:p w14:paraId="4150585D" w14:textId="77777777" w:rsidR="00D772DE" w:rsidRPr="007E68CB" w:rsidRDefault="008B0738" w:rsidP="007E68CB">
      <w:pPr>
        <w:pStyle w:val="a2"/>
        <w:rPr>
          <w:rFonts w:ascii="Times New Roman" w:hAnsi="Times New Roman"/>
        </w:rPr>
      </w:pPr>
      <w:commentRangeStart w:id="223"/>
      <w:r>
        <w:rPr>
          <w:rFonts w:ascii="Times New Roman" w:hAnsi="Times New Roman" w:hint="eastAsia"/>
        </w:rPr>
        <w:t>网络设备</w:t>
      </w:r>
    </w:p>
    <w:p w14:paraId="425AD0D6" w14:textId="77777777" w:rsidR="00607876" w:rsidRDefault="003C11A7" w:rsidP="00B4091C">
      <w:pPr>
        <w:pStyle w:val="a3"/>
      </w:pPr>
      <w:r>
        <w:t>核心交换机</w:t>
      </w:r>
      <w:r>
        <w:t>A</w:t>
      </w:r>
      <w:commentRangeEnd w:id="223"/>
      <w:r w:rsidR="00BF3A68">
        <w:rPr>
          <w:rStyle w:val="aff"/>
          <w:rFonts w:eastAsia="华文仿宋"/>
          <w:b w:val="0"/>
        </w:rPr>
        <w:commentReference w:id="223"/>
      </w:r>
    </w:p>
    <w:p w14:paraId="310A6E8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9</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网络设备结果记录表（核心交换机</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03DCBA1F" w14:textId="77777777" w:rsidTr="00B4091C">
        <w:trPr>
          <w:trHeight w:hRule="exact" w:val="900"/>
          <w:tblHeader/>
        </w:trPr>
        <w:tc>
          <w:tcPr>
            <w:tcW w:w="1493" w:type="dxa"/>
            <w:shd w:val="pct35" w:color="auto" w:fill="FFFFFF"/>
            <w:tcMar>
              <w:top w:w="15" w:type="dxa"/>
              <w:bottom w:w="15" w:type="dxa"/>
            </w:tcMar>
            <w:vAlign w:val="center"/>
          </w:tcPr>
          <w:p w14:paraId="783FAB4D" w14:textId="77777777" w:rsidR="00607876" w:rsidRDefault="003C11A7">
            <w:pPr>
              <w:spacing w:line="240" w:lineRule="auto"/>
              <w:jc w:val="center"/>
            </w:pPr>
            <w:r>
              <w:rPr>
                <w:rFonts w:ascii="华文仿宋" w:hAnsi="华文仿宋" w:cs="华文仿宋"/>
                <w:b/>
                <w:sz w:val="21"/>
              </w:rPr>
              <w:t>控制点</w:t>
            </w:r>
          </w:p>
        </w:tc>
        <w:tc>
          <w:tcPr>
            <w:tcW w:w="2655" w:type="dxa"/>
            <w:shd w:val="pct35" w:color="auto" w:fill="FFFFFF"/>
            <w:tcMar>
              <w:top w:w="15" w:type="dxa"/>
              <w:bottom w:w="15" w:type="dxa"/>
            </w:tcMar>
            <w:vAlign w:val="center"/>
          </w:tcPr>
          <w:p w14:paraId="3D9B9CE3" w14:textId="77777777" w:rsidR="00607876" w:rsidRDefault="003C11A7">
            <w:pPr>
              <w:spacing w:line="240" w:lineRule="auto"/>
              <w:jc w:val="center"/>
            </w:pPr>
            <w:r>
              <w:rPr>
                <w:rFonts w:ascii="华文仿宋" w:hAnsi="华文仿宋" w:cs="华文仿宋"/>
                <w:b/>
                <w:sz w:val="21"/>
              </w:rPr>
              <w:t>测评项</w:t>
            </w:r>
          </w:p>
        </w:tc>
        <w:tc>
          <w:tcPr>
            <w:tcW w:w="3484" w:type="dxa"/>
            <w:shd w:val="pct35" w:color="auto" w:fill="FFFFFF"/>
            <w:tcMar>
              <w:top w:w="15" w:type="dxa"/>
              <w:bottom w:w="15" w:type="dxa"/>
            </w:tcMar>
            <w:vAlign w:val="center"/>
          </w:tcPr>
          <w:p w14:paraId="15DE8A4F" w14:textId="77777777" w:rsidR="00607876" w:rsidRDefault="003C11A7">
            <w:pPr>
              <w:spacing w:line="240" w:lineRule="auto"/>
              <w:jc w:val="center"/>
            </w:pPr>
            <w:r>
              <w:rPr>
                <w:rFonts w:ascii="华文仿宋" w:hAnsi="华文仿宋" w:cs="华文仿宋"/>
                <w:b/>
                <w:sz w:val="21"/>
              </w:rPr>
              <w:t>结果记录</w:t>
            </w:r>
          </w:p>
        </w:tc>
        <w:tc>
          <w:tcPr>
            <w:tcW w:w="664" w:type="dxa"/>
            <w:shd w:val="pct35" w:color="auto" w:fill="FFFFFF"/>
            <w:tcMar>
              <w:top w:w="15" w:type="dxa"/>
              <w:bottom w:w="15" w:type="dxa"/>
            </w:tcMar>
            <w:vAlign w:val="center"/>
          </w:tcPr>
          <w:p w14:paraId="156CA403" w14:textId="77777777" w:rsidR="00607876" w:rsidRDefault="003C11A7">
            <w:pPr>
              <w:spacing w:line="240" w:lineRule="auto"/>
              <w:jc w:val="center"/>
            </w:pPr>
            <w:r>
              <w:rPr>
                <w:rFonts w:ascii="华文仿宋" w:hAnsi="华文仿宋" w:cs="华文仿宋"/>
                <w:b/>
                <w:sz w:val="21"/>
              </w:rPr>
              <w:t>符合情况</w:t>
            </w:r>
          </w:p>
        </w:tc>
      </w:tr>
      <w:tr w:rsidR="00607876" w14:paraId="76DF97CD" w14:textId="77777777" w:rsidTr="00B4091C">
        <w:tc>
          <w:tcPr>
            <w:tcW w:w="1493" w:type="dxa"/>
            <w:vMerge w:val="restart"/>
            <w:tcMar>
              <w:top w:w="100" w:type="dxa"/>
              <w:bottom w:w="100" w:type="dxa"/>
            </w:tcMar>
            <w:vAlign w:val="center"/>
          </w:tcPr>
          <w:p w14:paraId="45DCDF20" w14:textId="77777777" w:rsidR="00607876" w:rsidRDefault="003C11A7">
            <w:pPr>
              <w:spacing w:line="240" w:lineRule="auto"/>
              <w:jc w:val="center"/>
            </w:pPr>
            <w:r>
              <w:rPr>
                <w:rFonts w:ascii="华文仿宋" w:hAnsi="华文仿宋" w:cs="华文仿宋"/>
                <w:sz w:val="21"/>
              </w:rPr>
              <w:t>身份鉴别</w:t>
            </w:r>
          </w:p>
        </w:tc>
        <w:tc>
          <w:tcPr>
            <w:tcW w:w="2655" w:type="dxa"/>
            <w:tcMar>
              <w:top w:w="100" w:type="dxa"/>
              <w:bottom w:w="100" w:type="dxa"/>
            </w:tcMar>
            <w:vAlign w:val="center"/>
          </w:tcPr>
          <w:p w14:paraId="45689A61"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3484" w:type="dxa"/>
            <w:tcMar>
              <w:top w:w="100" w:type="dxa"/>
              <w:bottom w:w="100" w:type="dxa"/>
            </w:tcMar>
            <w:vAlign w:val="center"/>
          </w:tcPr>
          <w:p w14:paraId="58F74737" w14:textId="77777777" w:rsidR="00607876" w:rsidRDefault="003C11A7">
            <w:pPr>
              <w:spacing w:line="240" w:lineRule="auto"/>
            </w:pPr>
            <w:r>
              <w:rPr>
                <w:rFonts w:ascii="华文仿宋" w:hAnsi="华文仿宋" w:cs="华文仿宋"/>
                <w:sz w:val="21"/>
              </w:rPr>
              <w:t>登录设备需要使用用户名加口令进行身份鉴别，身份标识唯一，当前口令长度8位以上，口令组成包含特殊字符，大小写字母和数字，已开启口令复杂度策略Password-control enable，要求口令长度至少8位，口令组成必须包含大小写字母、数字和特殊字符，每半年进行一次口令更换。</w:t>
            </w:r>
          </w:p>
        </w:tc>
        <w:tc>
          <w:tcPr>
            <w:tcW w:w="664" w:type="dxa"/>
            <w:tcMar>
              <w:top w:w="100" w:type="dxa"/>
              <w:bottom w:w="100" w:type="dxa"/>
            </w:tcMar>
            <w:vAlign w:val="center"/>
          </w:tcPr>
          <w:p w14:paraId="2173E9DD" w14:textId="77777777" w:rsidR="00607876" w:rsidRDefault="003C11A7">
            <w:pPr>
              <w:spacing w:line="240" w:lineRule="auto"/>
              <w:jc w:val="center"/>
            </w:pPr>
            <w:r>
              <w:rPr>
                <w:rFonts w:ascii="华文仿宋" w:hAnsi="华文仿宋" w:cs="华文仿宋"/>
                <w:sz w:val="21"/>
              </w:rPr>
              <w:t>符合</w:t>
            </w:r>
          </w:p>
        </w:tc>
      </w:tr>
      <w:tr w:rsidR="00607876" w14:paraId="6ABA1783" w14:textId="77777777" w:rsidTr="00B4091C">
        <w:tc>
          <w:tcPr>
            <w:tcW w:w="1493" w:type="dxa"/>
            <w:vMerge/>
            <w:tcMar>
              <w:top w:w="100" w:type="dxa"/>
              <w:bottom w:w="100" w:type="dxa"/>
            </w:tcMar>
            <w:vAlign w:val="center"/>
          </w:tcPr>
          <w:p w14:paraId="7ACF8F7A" w14:textId="77777777" w:rsidR="00607876" w:rsidRDefault="00607876">
            <w:pPr>
              <w:spacing w:line="240" w:lineRule="auto"/>
              <w:jc w:val="center"/>
            </w:pPr>
          </w:p>
        </w:tc>
        <w:tc>
          <w:tcPr>
            <w:tcW w:w="2655" w:type="dxa"/>
            <w:tcMar>
              <w:top w:w="100" w:type="dxa"/>
              <w:bottom w:w="100" w:type="dxa"/>
            </w:tcMar>
            <w:vAlign w:val="center"/>
          </w:tcPr>
          <w:p w14:paraId="07C02CD7" w14:textId="77777777" w:rsidR="00607876" w:rsidRDefault="003C11A7">
            <w:pPr>
              <w:spacing w:line="240" w:lineRule="auto"/>
            </w:pPr>
            <w:r>
              <w:rPr>
                <w:rFonts w:ascii="华文仿宋" w:hAnsi="华文仿宋" w:cs="华文仿宋"/>
                <w:sz w:val="21"/>
              </w:rPr>
              <w:t>b)应具有登录失败处理功</w:t>
            </w:r>
            <w:r>
              <w:rPr>
                <w:rFonts w:ascii="华文仿宋" w:hAnsi="华文仿宋" w:cs="华文仿宋"/>
                <w:sz w:val="21"/>
              </w:rPr>
              <w:lastRenderedPageBreak/>
              <w:t>能，应配置并启用结束会话、限制非法登录次数和当登录连接超时自动退出等相关措施；</w:t>
            </w:r>
          </w:p>
        </w:tc>
        <w:tc>
          <w:tcPr>
            <w:tcW w:w="3484" w:type="dxa"/>
            <w:tcMar>
              <w:top w:w="100" w:type="dxa"/>
              <w:bottom w:w="100" w:type="dxa"/>
            </w:tcMar>
            <w:vAlign w:val="center"/>
          </w:tcPr>
          <w:p w14:paraId="7284EEC6" w14:textId="77777777" w:rsidR="00607876" w:rsidRDefault="003C11A7">
            <w:pPr>
              <w:spacing w:line="240" w:lineRule="auto"/>
            </w:pPr>
            <w:r>
              <w:rPr>
                <w:rFonts w:ascii="华文仿宋" w:hAnsi="华文仿宋" w:cs="华文仿宋"/>
                <w:sz w:val="21"/>
              </w:rPr>
              <w:lastRenderedPageBreak/>
              <w:t>已开启登录失败处理功能，password-</w:t>
            </w:r>
            <w:r>
              <w:rPr>
                <w:rFonts w:ascii="华文仿宋" w:hAnsi="华文仿宋" w:cs="华文仿宋"/>
                <w:sz w:val="21"/>
              </w:rPr>
              <w:lastRenderedPageBreak/>
              <w:t>control login-attempt 5 exceed lock-time 10，口令尝试次数：5次，措施：锁定账户10分钟；登录连接超时自动退出时间为：idle-timeout＝5分钟。</w:t>
            </w:r>
          </w:p>
        </w:tc>
        <w:tc>
          <w:tcPr>
            <w:tcW w:w="664" w:type="dxa"/>
            <w:tcMar>
              <w:top w:w="100" w:type="dxa"/>
              <w:bottom w:w="100" w:type="dxa"/>
            </w:tcMar>
            <w:vAlign w:val="center"/>
          </w:tcPr>
          <w:p w14:paraId="70C90462" w14:textId="77777777" w:rsidR="00607876" w:rsidRDefault="003C11A7">
            <w:pPr>
              <w:spacing w:line="240" w:lineRule="auto"/>
              <w:jc w:val="center"/>
            </w:pPr>
            <w:r>
              <w:rPr>
                <w:rFonts w:ascii="华文仿宋" w:hAnsi="华文仿宋" w:cs="华文仿宋"/>
                <w:sz w:val="21"/>
              </w:rPr>
              <w:lastRenderedPageBreak/>
              <w:t>符合</w:t>
            </w:r>
          </w:p>
        </w:tc>
      </w:tr>
      <w:tr w:rsidR="00607876" w14:paraId="29444499" w14:textId="77777777" w:rsidTr="00B4091C">
        <w:tc>
          <w:tcPr>
            <w:tcW w:w="1493" w:type="dxa"/>
            <w:vMerge/>
            <w:tcMar>
              <w:top w:w="100" w:type="dxa"/>
              <w:bottom w:w="100" w:type="dxa"/>
            </w:tcMar>
            <w:vAlign w:val="center"/>
          </w:tcPr>
          <w:p w14:paraId="0024FCCC" w14:textId="77777777" w:rsidR="00607876" w:rsidRDefault="00607876">
            <w:pPr>
              <w:spacing w:line="240" w:lineRule="auto"/>
              <w:jc w:val="center"/>
            </w:pPr>
          </w:p>
        </w:tc>
        <w:tc>
          <w:tcPr>
            <w:tcW w:w="2655" w:type="dxa"/>
            <w:tcMar>
              <w:top w:w="100" w:type="dxa"/>
              <w:bottom w:w="100" w:type="dxa"/>
            </w:tcMar>
            <w:vAlign w:val="center"/>
          </w:tcPr>
          <w:p w14:paraId="2602C96B"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3484" w:type="dxa"/>
            <w:tcMar>
              <w:top w:w="100" w:type="dxa"/>
              <w:bottom w:w="100" w:type="dxa"/>
            </w:tcMar>
            <w:vAlign w:val="center"/>
          </w:tcPr>
          <w:p w14:paraId="53F5E743" w14:textId="77777777" w:rsidR="00607876" w:rsidRDefault="003C11A7">
            <w:pPr>
              <w:spacing w:line="240" w:lineRule="auto"/>
            </w:pPr>
            <w:r>
              <w:rPr>
                <w:rFonts w:ascii="华文仿宋" w:hAnsi="华文仿宋" w:cs="华文仿宋"/>
                <w:sz w:val="21"/>
              </w:rPr>
              <w:t>核心交换机通过SSH的方式对设备进行远程管理，在通信过程采用SSL协议传输数据，用户口令信息加密传输，防止鉴别信息在网络传输</w:t>
            </w:r>
            <w:proofErr w:type="gramStart"/>
            <w:r>
              <w:rPr>
                <w:rFonts w:ascii="华文仿宋" w:hAnsi="华文仿宋" w:cs="华文仿宋"/>
                <w:sz w:val="21"/>
              </w:rPr>
              <w:t>过程中呗窃听</w:t>
            </w:r>
            <w:proofErr w:type="gramEnd"/>
            <w:r>
              <w:rPr>
                <w:rFonts w:ascii="华文仿宋" w:hAnsi="华文仿宋" w:cs="华文仿宋"/>
                <w:sz w:val="21"/>
              </w:rPr>
              <w:t>。</w:t>
            </w:r>
          </w:p>
        </w:tc>
        <w:tc>
          <w:tcPr>
            <w:tcW w:w="664" w:type="dxa"/>
            <w:tcMar>
              <w:top w:w="100" w:type="dxa"/>
              <w:bottom w:w="100" w:type="dxa"/>
            </w:tcMar>
            <w:vAlign w:val="center"/>
          </w:tcPr>
          <w:p w14:paraId="1BB5D1F4" w14:textId="77777777" w:rsidR="00607876" w:rsidRDefault="003C11A7">
            <w:pPr>
              <w:spacing w:line="240" w:lineRule="auto"/>
              <w:jc w:val="center"/>
            </w:pPr>
            <w:r>
              <w:rPr>
                <w:rFonts w:ascii="华文仿宋" w:hAnsi="华文仿宋" w:cs="华文仿宋"/>
                <w:sz w:val="21"/>
              </w:rPr>
              <w:t>符合</w:t>
            </w:r>
          </w:p>
        </w:tc>
      </w:tr>
      <w:tr w:rsidR="00607876" w14:paraId="2DCF6974" w14:textId="77777777" w:rsidTr="00B4091C">
        <w:tc>
          <w:tcPr>
            <w:tcW w:w="1493" w:type="dxa"/>
            <w:vMerge/>
            <w:tcMar>
              <w:top w:w="100" w:type="dxa"/>
              <w:bottom w:w="100" w:type="dxa"/>
            </w:tcMar>
            <w:vAlign w:val="center"/>
          </w:tcPr>
          <w:p w14:paraId="3B087BF2" w14:textId="77777777" w:rsidR="00607876" w:rsidRDefault="00607876">
            <w:pPr>
              <w:spacing w:line="240" w:lineRule="auto"/>
              <w:jc w:val="center"/>
            </w:pPr>
          </w:p>
        </w:tc>
        <w:tc>
          <w:tcPr>
            <w:tcW w:w="2655" w:type="dxa"/>
            <w:tcMar>
              <w:top w:w="100" w:type="dxa"/>
              <w:bottom w:w="100" w:type="dxa"/>
            </w:tcMar>
            <w:vAlign w:val="center"/>
          </w:tcPr>
          <w:p w14:paraId="4F87CF00"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3484" w:type="dxa"/>
            <w:tcMar>
              <w:top w:w="100" w:type="dxa"/>
              <w:bottom w:w="100" w:type="dxa"/>
            </w:tcMar>
            <w:vAlign w:val="center"/>
          </w:tcPr>
          <w:p w14:paraId="281D15E8"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664" w:type="dxa"/>
            <w:tcMar>
              <w:top w:w="100" w:type="dxa"/>
              <w:bottom w:w="100" w:type="dxa"/>
            </w:tcMar>
            <w:vAlign w:val="center"/>
          </w:tcPr>
          <w:p w14:paraId="7EDE3620" w14:textId="77777777" w:rsidR="00607876" w:rsidRDefault="003C11A7">
            <w:pPr>
              <w:spacing w:line="240" w:lineRule="auto"/>
              <w:jc w:val="center"/>
            </w:pPr>
            <w:r>
              <w:rPr>
                <w:rFonts w:ascii="华文仿宋" w:hAnsi="华文仿宋" w:cs="华文仿宋"/>
                <w:sz w:val="21"/>
              </w:rPr>
              <w:t>不符合</w:t>
            </w:r>
          </w:p>
        </w:tc>
      </w:tr>
      <w:tr w:rsidR="00607876" w14:paraId="7D72FE79" w14:textId="77777777" w:rsidTr="00B4091C">
        <w:tc>
          <w:tcPr>
            <w:tcW w:w="1493" w:type="dxa"/>
            <w:vMerge w:val="restart"/>
            <w:tcMar>
              <w:top w:w="100" w:type="dxa"/>
              <w:bottom w:w="100" w:type="dxa"/>
            </w:tcMar>
            <w:vAlign w:val="center"/>
          </w:tcPr>
          <w:p w14:paraId="090D5C7D" w14:textId="77777777" w:rsidR="00607876" w:rsidRDefault="003C11A7">
            <w:pPr>
              <w:spacing w:line="240" w:lineRule="auto"/>
              <w:jc w:val="center"/>
            </w:pPr>
            <w:r>
              <w:rPr>
                <w:rFonts w:ascii="华文仿宋" w:hAnsi="华文仿宋" w:cs="华文仿宋"/>
                <w:sz w:val="21"/>
              </w:rPr>
              <w:t>访问控制</w:t>
            </w:r>
          </w:p>
        </w:tc>
        <w:tc>
          <w:tcPr>
            <w:tcW w:w="2655" w:type="dxa"/>
            <w:tcMar>
              <w:top w:w="100" w:type="dxa"/>
              <w:bottom w:w="100" w:type="dxa"/>
            </w:tcMar>
            <w:vAlign w:val="center"/>
          </w:tcPr>
          <w:p w14:paraId="60A1D69D" w14:textId="77777777" w:rsidR="00607876" w:rsidRDefault="003C11A7">
            <w:pPr>
              <w:spacing w:line="240" w:lineRule="auto"/>
            </w:pPr>
            <w:r>
              <w:rPr>
                <w:rFonts w:ascii="华文仿宋" w:hAnsi="华文仿宋" w:cs="华文仿宋"/>
                <w:sz w:val="21"/>
              </w:rPr>
              <w:t>a)应对登录的用户分配账户和权限；</w:t>
            </w:r>
          </w:p>
        </w:tc>
        <w:tc>
          <w:tcPr>
            <w:tcW w:w="3484" w:type="dxa"/>
            <w:tcMar>
              <w:top w:w="100" w:type="dxa"/>
              <w:bottom w:w="100" w:type="dxa"/>
            </w:tcMar>
            <w:vAlign w:val="center"/>
          </w:tcPr>
          <w:p w14:paraId="3BB32F82"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664" w:type="dxa"/>
            <w:tcMar>
              <w:top w:w="100" w:type="dxa"/>
              <w:bottom w:w="100" w:type="dxa"/>
            </w:tcMar>
            <w:vAlign w:val="center"/>
          </w:tcPr>
          <w:p w14:paraId="64326C56" w14:textId="77777777" w:rsidR="00607876" w:rsidRDefault="003C11A7">
            <w:pPr>
              <w:spacing w:line="240" w:lineRule="auto"/>
              <w:jc w:val="center"/>
            </w:pPr>
            <w:r>
              <w:rPr>
                <w:rFonts w:ascii="华文仿宋" w:hAnsi="华文仿宋" w:cs="华文仿宋"/>
                <w:sz w:val="21"/>
              </w:rPr>
              <w:t>符合</w:t>
            </w:r>
          </w:p>
        </w:tc>
      </w:tr>
      <w:tr w:rsidR="00607876" w14:paraId="745F2ADB" w14:textId="77777777" w:rsidTr="00B4091C">
        <w:tc>
          <w:tcPr>
            <w:tcW w:w="1493" w:type="dxa"/>
            <w:vMerge/>
            <w:tcMar>
              <w:top w:w="100" w:type="dxa"/>
              <w:bottom w:w="100" w:type="dxa"/>
            </w:tcMar>
            <w:vAlign w:val="center"/>
          </w:tcPr>
          <w:p w14:paraId="3F9962FD" w14:textId="77777777" w:rsidR="00607876" w:rsidRDefault="00607876">
            <w:pPr>
              <w:spacing w:line="240" w:lineRule="auto"/>
              <w:jc w:val="center"/>
            </w:pPr>
          </w:p>
        </w:tc>
        <w:tc>
          <w:tcPr>
            <w:tcW w:w="2655" w:type="dxa"/>
            <w:tcMar>
              <w:top w:w="100" w:type="dxa"/>
              <w:bottom w:w="100" w:type="dxa"/>
            </w:tcMar>
            <w:vAlign w:val="center"/>
          </w:tcPr>
          <w:p w14:paraId="7A7767A3"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3484" w:type="dxa"/>
            <w:tcMar>
              <w:top w:w="100" w:type="dxa"/>
              <w:bottom w:w="100" w:type="dxa"/>
            </w:tcMar>
            <w:vAlign w:val="center"/>
          </w:tcPr>
          <w:p w14:paraId="51CFCF5A" w14:textId="77777777" w:rsidR="00607876" w:rsidRDefault="003C11A7">
            <w:pPr>
              <w:spacing w:line="240" w:lineRule="auto"/>
            </w:pPr>
            <w:r>
              <w:rPr>
                <w:rFonts w:ascii="华文仿宋" w:hAnsi="华文仿宋" w:cs="华文仿宋"/>
                <w:sz w:val="21"/>
              </w:rPr>
              <w:t>未重命名或删除默认admin账户，但已修改默认口令。</w:t>
            </w:r>
          </w:p>
        </w:tc>
        <w:tc>
          <w:tcPr>
            <w:tcW w:w="664" w:type="dxa"/>
            <w:tcMar>
              <w:top w:w="100" w:type="dxa"/>
              <w:bottom w:w="100" w:type="dxa"/>
            </w:tcMar>
            <w:vAlign w:val="center"/>
          </w:tcPr>
          <w:p w14:paraId="2C528258" w14:textId="77777777" w:rsidR="00607876" w:rsidRDefault="003C11A7">
            <w:pPr>
              <w:spacing w:line="240" w:lineRule="auto"/>
              <w:jc w:val="center"/>
            </w:pPr>
            <w:r>
              <w:rPr>
                <w:rFonts w:ascii="华文仿宋" w:hAnsi="华文仿宋" w:cs="华文仿宋"/>
                <w:sz w:val="21"/>
              </w:rPr>
              <w:t>部分符合</w:t>
            </w:r>
          </w:p>
        </w:tc>
      </w:tr>
      <w:tr w:rsidR="00607876" w14:paraId="0EC5804D" w14:textId="77777777" w:rsidTr="00B4091C">
        <w:tc>
          <w:tcPr>
            <w:tcW w:w="1493" w:type="dxa"/>
            <w:vMerge/>
            <w:tcMar>
              <w:top w:w="100" w:type="dxa"/>
              <w:bottom w:w="100" w:type="dxa"/>
            </w:tcMar>
            <w:vAlign w:val="center"/>
          </w:tcPr>
          <w:p w14:paraId="01FBF8F1" w14:textId="77777777" w:rsidR="00607876" w:rsidRDefault="00607876">
            <w:pPr>
              <w:spacing w:line="240" w:lineRule="auto"/>
              <w:jc w:val="center"/>
            </w:pPr>
          </w:p>
        </w:tc>
        <w:tc>
          <w:tcPr>
            <w:tcW w:w="2655" w:type="dxa"/>
            <w:tcMar>
              <w:top w:w="100" w:type="dxa"/>
              <w:bottom w:w="100" w:type="dxa"/>
            </w:tcMar>
            <w:vAlign w:val="center"/>
          </w:tcPr>
          <w:p w14:paraId="3A89DFE3"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3484" w:type="dxa"/>
            <w:tcMar>
              <w:top w:w="100" w:type="dxa"/>
              <w:bottom w:w="100" w:type="dxa"/>
            </w:tcMar>
            <w:vAlign w:val="center"/>
          </w:tcPr>
          <w:p w14:paraId="565ED2FE"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664" w:type="dxa"/>
            <w:tcMar>
              <w:top w:w="100" w:type="dxa"/>
              <w:bottom w:w="100" w:type="dxa"/>
            </w:tcMar>
            <w:vAlign w:val="center"/>
          </w:tcPr>
          <w:p w14:paraId="0ED14EB7" w14:textId="77777777" w:rsidR="00607876" w:rsidRDefault="003C11A7">
            <w:pPr>
              <w:spacing w:line="240" w:lineRule="auto"/>
              <w:jc w:val="center"/>
            </w:pPr>
            <w:r>
              <w:rPr>
                <w:rFonts w:ascii="华文仿宋" w:hAnsi="华文仿宋" w:cs="华文仿宋"/>
                <w:sz w:val="21"/>
              </w:rPr>
              <w:t>符合</w:t>
            </w:r>
          </w:p>
        </w:tc>
      </w:tr>
      <w:tr w:rsidR="00607876" w14:paraId="7575E5A6" w14:textId="77777777" w:rsidTr="00B4091C">
        <w:tc>
          <w:tcPr>
            <w:tcW w:w="1493" w:type="dxa"/>
            <w:vMerge/>
            <w:tcMar>
              <w:top w:w="100" w:type="dxa"/>
              <w:bottom w:w="100" w:type="dxa"/>
            </w:tcMar>
            <w:vAlign w:val="center"/>
          </w:tcPr>
          <w:p w14:paraId="49D7B7D4" w14:textId="77777777" w:rsidR="00607876" w:rsidRDefault="00607876">
            <w:pPr>
              <w:spacing w:line="240" w:lineRule="auto"/>
              <w:jc w:val="center"/>
            </w:pPr>
          </w:p>
        </w:tc>
        <w:tc>
          <w:tcPr>
            <w:tcW w:w="2655" w:type="dxa"/>
            <w:tcMar>
              <w:top w:w="100" w:type="dxa"/>
              <w:bottom w:w="100" w:type="dxa"/>
            </w:tcMar>
            <w:vAlign w:val="center"/>
          </w:tcPr>
          <w:p w14:paraId="73B42025"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3484" w:type="dxa"/>
            <w:tcMar>
              <w:top w:w="100" w:type="dxa"/>
              <w:bottom w:w="100" w:type="dxa"/>
            </w:tcMar>
            <w:vAlign w:val="center"/>
          </w:tcPr>
          <w:p w14:paraId="60422D5E" w14:textId="77777777" w:rsidR="00607876" w:rsidRDefault="003C11A7">
            <w:pPr>
              <w:spacing w:line="240" w:lineRule="auto"/>
            </w:pPr>
            <w:r>
              <w:rPr>
                <w:rFonts w:ascii="华文仿宋" w:hAnsi="华文仿宋" w:cs="华文仿宋"/>
                <w:sz w:val="21"/>
              </w:rPr>
              <w:t>当前使用admin、she***、an***、xi***等账户，分别管理员、审计管理员、安全管理员security-admin、系统管理员network-operator等角色权限，各账户仅分配所需的最小权限，实现管理用户的权限分离。</w:t>
            </w:r>
          </w:p>
        </w:tc>
        <w:tc>
          <w:tcPr>
            <w:tcW w:w="664" w:type="dxa"/>
            <w:tcMar>
              <w:top w:w="100" w:type="dxa"/>
              <w:bottom w:w="100" w:type="dxa"/>
            </w:tcMar>
            <w:vAlign w:val="center"/>
          </w:tcPr>
          <w:p w14:paraId="65D347C9" w14:textId="77777777" w:rsidR="00607876" w:rsidRDefault="003C11A7">
            <w:pPr>
              <w:spacing w:line="240" w:lineRule="auto"/>
              <w:jc w:val="center"/>
            </w:pPr>
            <w:r>
              <w:rPr>
                <w:rFonts w:ascii="华文仿宋" w:hAnsi="华文仿宋" w:cs="华文仿宋"/>
                <w:sz w:val="21"/>
              </w:rPr>
              <w:t>符合</w:t>
            </w:r>
          </w:p>
        </w:tc>
      </w:tr>
      <w:tr w:rsidR="00607876" w14:paraId="223406B0" w14:textId="77777777" w:rsidTr="00B4091C">
        <w:tc>
          <w:tcPr>
            <w:tcW w:w="1493" w:type="dxa"/>
            <w:vMerge/>
            <w:tcMar>
              <w:top w:w="100" w:type="dxa"/>
              <w:bottom w:w="100" w:type="dxa"/>
            </w:tcMar>
            <w:vAlign w:val="center"/>
          </w:tcPr>
          <w:p w14:paraId="46F80645" w14:textId="77777777" w:rsidR="00607876" w:rsidRDefault="00607876">
            <w:pPr>
              <w:spacing w:line="240" w:lineRule="auto"/>
              <w:jc w:val="center"/>
            </w:pPr>
          </w:p>
        </w:tc>
        <w:tc>
          <w:tcPr>
            <w:tcW w:w="2655" w:type="dxa"/>
            <w:tcMar>
              <w:top w:w="100" w:type="dxa"/>
              <w:bottom w:w="100" w:type="dxa"/>
            </w:tcMar>
            <w:vAlign w:val="center"/>
          </w:tcPr>
          <w:p w14:paraId="34154D60"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3484" w:type="dxa"/>
            <w:tcMar>
              <w:top w:w="100" w:type="dxa"/>
              <w:bottom w:w="100" w:type="dxa"/>
            </w:tcMar>
            <w:vAlign w:val="center"/>
          </w:tcPr>
          <w:p w14:paraId="30461A37" w14:textId="77777777" w:rsidR="00607876" w:rsidRDefault="003C11A7">
            <w:pPr>
              <w:spacing w:line="240" w:lineRule="auto"/>
            </w:pPr>
            <w:r>
              <w:rPr>
                <w:rFonts w:ascii="华文仿宋" w:hAnsi="华文仿宋" w:cs="华文仿宋"/>
                <w:sz w:val="21"/>
              </w:rPr>
              <w:t>由管理员依据具体业务划分情况对账户进行具体权限划分，未发现越权访问情况。</w:t>
            </w:r>
          </w:p>
        </w:tc>
        <w:tc>
          <w:tcPr>
            <w:tcW w:w="664" w:type="dxa"/>
            <w:tcMar>
              <w:top w:w="100" w:type="dxa"/>
              <w:bottom w:w="100" w:type="dxa"/>
            </w:tcMar>
            <w:vAlign w:val="center"/>
          </w:tcPr>
          <w:p w14:paraId="0C688E9E" w14:textId="77777777" w:rsidR="00607876" w:rsidRDefault="003C11A7">
            <w:pPr>
              <w:spacing w:line="240" w:lineRule="auto"/>
              <w:jc w:val="center"/>
            </w:pPr>
            <w:r>
              <w:rPr>
                <w:rFonts w:ascii="华文仿宋" w:hAnsi="华文仿宋" w:cs="华文仿宋"/>
                <w:sz w:val="21"/>
              </w:rPr>
              <w:t>符合</w:t>
            </w:r>
          </w:p>
        </w:tc>
      </w:tr>
      <w:tr w:rsidR="00607876" w14:paraId="094D3EA5" w14:textId="77777777" w:rsidTr="00B4091C">
        <w:tc>
          <w:tcPr>
            <w:tcW w:w="1493" w:type="dxa"/>
            <w:vMerge/>
            <w:tcMar>
              <w:top w:w="100" w:type="dxa"/>
              <w:bottom w:w="100" w:type="dxa"/>
            </w:tcMar>
            <w:vAlign w:val="center"/>
          </w:tcPr>
          <w:p w14:paraId="40F145C2" w14:textId="77777777" w:rsidR="00607876" w:rsidRDefault="00607876">
            <w:pPr>
              <w:spacing w:line="240" w:lineRule="auto"/>
              <w:jc w:val="center"/>
            </w:pPr>
          </w:p>
        </w:tc>
        <w:tc>
          <w:tcPr>
            <w:tcW w:w="2655" w:type="dxa"/>
            <w:tcMar>
              <w:top w:w="100" w:type="dxa"/>
              <w:bottom w:w="100" w:type="dxa"/>
            </w:tcMar>
            <w:vAlign w:val="center"/>
          </w:tcPr>
          <w:p w14:paraId="030E09AF" w14:textId="77777777" w:rsidR="00607876" w:rsidRDefault="003C11A7">
            <w:pPr>
              <w:spacing w:line="240" w:lineRule="auto"/>
            </w:pPr>
            <w:r>
              <w:rPr>
                <w:rFonts w:ascii="华文仿宋" w:hAnsi="华文仿宋" w:cs="华文仿宋"/>
                <w:sz w:val="21"/>
              </w:rPr>
              <w:t>f)访问控制的粒度应达到</w:t>
            </w:r>
            <w:r>
              <w:rPr>
                <w:rFonts w:ascii="华文仿宋" w:hAnsi="华文仿宋" w:cs="华文仿宋"/>
                <w:sz w:val="21"/>
              </w:rPr>
              <w:lastRenderedPageBreak/>
              <w:t>主体为用户级或进程级，客体为文件、数据库表级；</w:t>
            </w:r>
          </w:p>
        </w:tc>
        <w:tc>
          <w:tcPr>
            <w:tcW w:w="3484" w:type="dxa"/>
            <w:tcMar>
              <w:top w:w="100" w:type="dxa"/>
              <w:bottom w:w="100" w:type="dxa"/>
            </w:tcMar>
            <w:vAlign w:val="center"/>
          </w:tcPr>
          <w:p w14:paraId="4C9628C2" w14:textId="77777777" w:rsidR="00607876" w:rsidRDefault="003C11A7">
            <w:pPr>
              <w:spacing w:line="240" w:lineRule="auto"/>
            </w:pPr>
            <w:r>
              <w:rPr>
                <w:rFonts w:ascii="华文仿宋" w:hAnsi="华文仿宋" w:cs="华文仿宋"/>
                <w:sz w:val="21"/>
              </w:rPr>
              <w:lastRenderedPageBreak/>
              <w:t>当前设备访问控制粒度达到主体为</w:t>
            </w:r>
            <w:r>
              <w:rPr>
                <w:rFonts w:ascii="华文仿宋" w:hAnsi="华文仿宋" w:cs="华文仿宋"/>
                <w:sz w:val="21"/>
              </w:rPr>
              <w:lastRenderedPageBreak/>
              <w:t>用户级，客体为命令级。</w:t>
            </w:r>
          </w:p>
        </w:tc>
        <w:tc>
          <w:tcPr>
            <w:tcW w:w="664" w:type="dxa"/>
            <w:tcMar>
              <w:top w:w="100" w:type="dxa"/>
              <w:bottom w:w="100" w:type="dxa"/>
            </w:tcMar>
            <w:vAlign w:val="center"/>
          </w:tcPr>
          <w:p w14:paraId="37A67E6F" w14:textId="77777777" w:rsidR="00607876" w:rsidRDefault="003C11A7">
            <w:pPr>
              <w:spacing w:line="240" w:lineRule="auto"/>
              <w:jc w:val="center"/>
            </w:pPr>
            <w:r>
              <w:rPr>
                <w:rFonts w:ascii="华文仿宋" w:hAnsi="华文仿宋" w:cs="华文仿宋"/>
                <w:sz w:val="21"/>
              </w:rPr>
              <w:lastRenderedPageBreak/>
              <w:t>符合</w:t>
            </w:r>
          </w:p>
        </w:tc>
      </w:tr>
      <w:tr w:rsidR="00607876" w14:paraId="6ACB9910" w14:textId="77777777" w:rsidTr="00B4091C">
        <w:tc>
          <w:tcPr>
            <w:tcW w:w="1493" w:type="dxa"/>
            <w:vMerge/>
            <w:tcMar>
              <w:top w:w="100" w:type="dxa"/>
              <w:bottom w:w="100" w:type="dxa"/>
            </w:tcMar>
            <w:vAlign w:val="center"/>
          </w:tcPr>
          <w:p w14:paraId="7368FD01" w14:textId="77777777" w:rsidR="00607876" w:rsidRDefault="00607876">
            <w:pPr>
              <w:spacing w:line="240" w:lineRule="auto"/>
              <w:jc w:val="center"/>
            </w:pPr>
          </w:p>
        </w:tc>
        <w:tc>
          <w:tcPr>
            <w:tcW w:w="2655" w:type="dxa"/>
            <w:tcMar>
              <w:top w:w="100" w:type="dxa"/>
              <w:bottom w:w="100" w:type="dxa"/>
            </w:tcMar>
            <w:vAlign w:val="center"/>
          </w:tcPr>
          <w:p w14:paraId="1DBF10FE"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3484" w:type="dxa"/>
            <w:tcMar>
              <w:top w:w="100" w:type="dxa"/>
              <w:bottom w:w="100" w:type="dxa"/>
            </w:tcMar>
            <w:vAlign w:val="center"/>
          </w:tcPr>
          <w:p w14:paraId="45FB9D0A"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664" w:type="dxa"/>
            <w:tcMar>
              <w:top w:w="100" w:type="dxa"/>
              <w:bottom w:w="100" w:type="dxa"/>
            </w:tcMar>
            <w:vAlign w:val="center"/>
          </w:tcPr>
          <w:p w14:paraId="60C46E62" w14:textId="77777777" w:rsidR="00607876" w:rsidRDefault="003C11A7">
            <w:pPr>
              <w:spacing w:line="240" w:lineRule="auto"/>
              <w:jc w:val="center"/>
            </w:pPr>
            <w:r>
              <w:rPr>
                <w:rFonts w:ascii="华文仿宋" w:hAnsi="华文仿宋" w:cs="华文仿宋"/>
                <w:sz w:val="21"/>
              </w:rPr>
              <w:t>不符合</w:t>
            </w:r>
          </w:p>
        </w:tc>
      </w:tr>
      <w:tr w:rsidR="00607876" w14:paraId="35C34E9F" w14:textId="77777777" w:rsidTr="00B4091C">
        <w:tc>
          <w:tcPr>
            <w:tcW w:w="1493" w:type="dxa"/>
            <w:vMerge w:val="restart"/>
            <w:tcMar>
              <w:top w:w="100" w:type="dxa"/>
              <w:bottom w:w="100" w:type="dxa"/>
            </w:tcMar>
            <w:vAlign w:val="center"/>
          </w:tcPr>
          <w:p w14:paraId="1FBBF77F" w14:textId="77777777" w:rsidR="00607876" w:rsidRDefault="003C11A7">
            <w:pPr>
              <w:spacing w:line="240" w:lineRule="auto"/>
              <w:jc w:val="center"/>
            </w:pPr>
            <w:r>
              <w:rPr>
                <w:rFonts w:ascii="华文仿宋" w:hAnsi="华文仿宋" w:cs="华文仿宋"/>
                <w:sz w:val="21"/>
              </w:rPr>
              <w:t>安全审计</w:t>
            </w:r>
          </w:p>
        </w:tc>
        <w:tc>
          <w:tcPr>
            <w:tcW w:w="2655" w:type="dxa"/>
            <w:tcMar>
              <w:top w:w="100" w:type="dxa"/>
              <w:bottom w:w="100" w:type="dxa"/>
            </w:tcMar>
            <w:vAlign w:val="center"/>
          </w:tcPr>
          <w:p w14:paraId="09128035"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3484" w:type="dxa"/>
            <w:tcMar>
              <w:top w:w="100" w:type="dxa"/>
              <w:bottom w:w="100" w:type="dxa"/>
            </w:tcMar>
            <w:vAlign w:val="center"/>
          </w:tcPr>
          <w:p w14:paraId="25CD2628" w14:textId="77777777" w:rsidR="00607876" w:rsidRDefault="003C11A7">
            <w:pPr>
              <w:spacing w:line="240" w:lineRule="auto"/>
            </w:pPr>
            <w:r>
              <w:rPr>
                <w:rFonts w:ascii="华文仿宋" w:hAnsi="华文仿宋" w:cs="华文仿宋"/>
                <w:sz w:val="21"/>
              </w:rPr>
              <w:t>核心交换机已开启info-center与logfile功能，可对每个用户的重要用户行为和重要事件进行记录。</w:t>
            </w:r>
          </w:p>
        </w:tc>
        <w:tc>
          <w:tcPr>
            <w:tcW w:w="664" w:type="dxa"/>
            <w:tcMar>
              <w:top w:w="100" w:type="dxa"/>
              <w:bottom w:w="100" w:type="dxa"/>
            </w:tcMar>
            <w:vAlign w:val="center"/>
          </w:tcPr>
          <w:p w14:paraId="4A3D8926" w14:textId="77777777" w:rsidR="00607876" w:rsidRDefault="003C11A7">
            <w:pPr>
              <w:spacing w:line="240" w:lineRule="auto"/>
              <w:jc w:val="center"/>
            </w:pPr>
            <w:r>
              <w:rPr>
                <w:rFonts w:ascii="华文仿宋" w:hAnsi="华文仿宋" w:cs="华文仿宋"/>
                <w:sz w:val="21"/>
              </w:rPr>
              <w:t>符合</w:t>
            </w:r>
          </w:p>
        </w:tc>
      </w:tr>
      <w:tr w:rsidR="00607876" w14:paraId="24C3C6C0" w14:textId="77777777" w:rsidTr="00B4091C">
        <w:tc>
          <w:tcPr>
            <w:tcW w:w="1493" w:type="dxa"/>
            <w:vMerge/>
            <w:tcMar>
              <w:top w:w="100" w:type="dxa"/>
              <w:bottom w:w="100" w:type="dxa"/>
            </w:tcMar>
            <w:vAlign w:val="center"/>
          </w:tcPr>
          <w:p w14:paraId="20ABFF1B" w14:textId="77777777" w:rsidR="00607876" w:rsidRDefault="00607876">
            <w:pPr>
              <w:spacing w:line="240" w:lineRule="auto"/>
              <w:jc w:val="center"/>
            </w:pPr>
          </w:p>
        </w:tc>
        <w:tc>
          <w:tcPr>
            <w:tcW w:w="2655" w:type="dxa"/>
            <w:tcMar>
              <w:top w:w="100" w:type="dxa"/>
              <w:bottom w:w="100" w:type="dxa"/>
            </w:tcMar>
            <w:vAlign w:val="center"/>
          </w:tcPr>
          <w:p w14:paraId="01668461"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3484" w:type="dxa"/>
            <w:tcMar>
              <w:top w:w="100" w:type="dxa"/>
              <w:bottom w:w="100" w:type="dxa"/>
            </w:tcMar>
            <w:vAlign w:val="center"/>
          </w:tcPr>
          <w:p w14:paraId="54F14159" w14:textId="77777777" w:rsidR="00607876" w:rsidRDefault="003C11A7">
            <w:pPr>
              <w:spacing w:line="240" w:lineRule="auto"/>
            </w:pPr>
            <w:r>
              <w:rPr>
                <w:rFonts w:ascii="华文仿宋" w:hAnsi="华文仿宋" w:cs="华文仿宋"/>
                <w:sz w:val="21"/>
              </w:rPr>
              <w:t>审计记录包含具体时间、用户、OID、端口、MAC、IP地址、具体消息等内容。</w:t>
            </w:r>
          </w:p>
        </w:tc>
        <w:tc>
          <w:tcPr>
            <w:tcW w:w="664" w:type="dxa"/>
            <w:tcMar>
              <w:top w:w="100" w:type="dxa"/>
              <w:bottom w:w="100" w:type="dxa"/>
            </w:tcMar>
            <w:vAlign w:val="center"/>
          </w:tcPr>
          <w:p w14:paraId="4664D171" w14:textId="77777777" w:rsidR="00607876" w:rsidRDefault="003C11A7">
            <w:pPr>
              <w:spacing w:line="240" w:lineRule="auto"/>
              <w:jc w:val="center"/>
            </w:pPr>
            <w:r>
              <w:rPr>
                <w:rFonts w:ascii="华文仿宋" w:hAnsi="华文仿宋" w:cs="华文仿宋"/>
                <w:sz w:val="21"/>
              </w:rPr>
              <w:t>符合</w:t>
            </w:r>
          </w:p>
        </w:tc>
      </w:tr>
      <w:tr w:rsidR="00607876" w14:paraId="46F79708" w14:textId="77777777" w:rsidTr="00B4091C">
        <w:tc>
          <w:tcPr>
            <w:tcW w:w="1493" w:type="dxa"/>
            <w:vMerge/>
            <w:tcMar>
              <w:top w:w="100" w:type="dxa"/>
              <w:bottom w:w="100" w:type="dxa"/>
            </w:tcMar>
            <w:vAlign w:val="center"/>
          </w:tcPr>
          <w:p w14:paraId="05AC8068" w14:textId="77777777" w:rsidR="00607876" w:rsidRDefault="00607876">
            <w:pPr>
              <w:spacing w:line="240" w:lineRule="auto"/>
              <w:jc w:val="center"/>
            </w:pPr>
          </w:p>
        </w:tc>
        <w:tc>
          <w:tcPr>
            <w:tcW w:w="2655" w:type="dxa"/>
            <w:tcMar>
              <w:top w:w="100" w:type="dxa"/>
              <w:bottom w:w="100" w:type="dxa"/>
            </w:tcMar>
            <w:vAlign w:val="center"/>
          </w:tcPr>
          <w:p w14:paraId="45C6C24A"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3484" w:type="dxa"/>
            <w:tcMar>
              <w:top w:w="100" w:type="dxa"/>
              <w:bottom w:w="100" w:type="dxa"/>
            </w:tcMar>
            <w:vAlign w:val="center"/>
          </w:tcPr>
          <w:p w14:paraId="751866AC" w14:textId="77777777" w:rsidR="00607876" w:rsidRDefault="003C11A7">
            <w:pPr>
              <w:spacing w:line="240" w:lineRule="auto"/>
            </w:pPr>
            <w:r>
              <w:rPr>
                <w:rFonts w:ascii="华文仿宋" w:hAnsi="华文仿宋" w:cs="华文仿宋"/>
                <w:sz w:val="21"/>
              </w:rPr>
              <w:t>核心交换机的审计记录已通过SYSLOG发送</w:t>
            </w:r>
            <w:proofErr w:type="gramStart"/>
            <w:r>
              <w:rPr>
                <w:rFonts w:ascii="华文仿宋" w:hAnsi="华文仿宋" w:cs="华文仿宋"/>
                <w:sz w:val="21"/>
              </w:rPr>
              <w:t>至综合</w:t>
            </w:r>
            <w:proofErr w:type="gramEnd"/>
            <w:r>
              <w:rPr>
                <w:rFonts w:ascii="华文仿宋" w:hAnsi="华文仿宋" w:cs="华文仿宋"/>
                <w:sz w:val="21"/>
              </w:rPr>
              <w:t>日志审计系统当中进行保护，审计记录每季度备份至本地，管理员无法对审计记录进行删除、修改或覆盖，审计记录保存时间长达6个月。</w:t>
            </w:r>
          </w:p>
        </w:tc>
        <w:tc>
          <w:tcPr>
            <w:tcW w:w="664" w:type="dxa"/>
            <w:tcMar>
              <w:top w:w="100" w:type="dxa"/>
              <w:bottom w:w="100" w:type="dxa"/>
            </w:tcMar>
            <w:vAlign w:val="center"/>
          </w:tcPr>
          <w:p w14:paraId="4427D3DD" w14:textId="77777777" w:rsidR="00607876" w:rsidRDefault="003C11A7">
            <w:pPr>
              <w:spacing w:line="240" w:lineRule="auto"/>
              <w:jc w:val="center"/>
            </w:pPr>
            <w:r>
              <w:rPr>
                <w:rFonts w:ascii="华文仿宋" w:hAnsi="华文仿宋" w:cs="华文仿宋"/>
                <w:sz w:val="21"/>
              </w:rPr>
              <w:t>符合</w:t>
            </w:r>
          </w:p>
        </w:tc>
      </w:tr>
      <w:tr w:rsidR="00607876" w14:paraId="26118BD0" w14:textId="77777777" w:rsidTr="00B4091C">
        <w:tc>
          <w:tcPr>
            <w:tcW w:w="1493" w:type="dxa"/>
            <w:vMerge/>
            <w:tcMar>
              <w:top w:w="100" w:type="dxa"/>
              <w:bottom w:w="100" w:type="dxa"/>
            </w:tcMar>
            <w:vAlign w:val="center"/>
          </w:tcPr>
          <w:p w14:paraId="2369EE44" w14:textId="77777777" w:rsidR="00607876" w:rsidRDefault="00607876">
            <w:pPr>
              <w:spacing w:line="240" w:lineRule="auto"/>
              <w:jc w:val="center"/>
            </w:pPr>
          </w:p>
        </w:tc>
        <w:tc>
          <w:tcPr>
            <w:tcW w:w="2655" w:type="dxa"/>
            <w:tcMar>
              <w:top w:w="100" w:type="dxa"/>
              <w:bottom w:w="100" w:type="dxa"/>
            </w:tcMar>
            <w:vAlign w:val="center"/>
          </w:tcPr>
          <w:p w14:paraId="31E670CF" w14:textId="77777777" w:rsidR="00607876" w:rsidRDefault="003C11A7">
            <w:pPr>
              <w:spacing w:line="240" w:lineRule="auto"/>
            </w:pPr>
            <w:r>
              <w:rPr>
                <w:rFonts w:ascii="华文仿宋" w:hAnsi="华文仿宋" w:cs="华文仿宋"/>
                <w:sz w:val="21"/>
              </w:rPr>
              <w:t>d)应对审计进程进行保护，防止未经授权的中断。</w:t>
            </w:r>
          </w:p>
        </w:tc>
        <w:tc>
          <w:tcPr>
            <w:tcW w:w="3484" w:type="dxa"/>
            <w:tcMar>
              <w:top w:w="100" w:type="dxa"/>
              <w:bottom w:w="100" w:type="dxa"/>
            </w:tcMar>
            <w:vAlign w:val="center"/>
          </w:tcPr>
          <w:p w14:paraId="70828153" w14:textId="77777777" w:rsidR="00607876" w:rsidRDefault="003C11A7">
            <w:pPr>
              <w:spacing w:line="240" w:lineRule="auto"/>
            </w:pPr>
            <w:r>
              <w:rPr>
                <w:rFonts w:ascii="华文仿宋" w:hAnsi="华文仿宋" w:cs="华文仿宋"/>
                <w:sz w:val="21"/>
              </w:rPr>
              <w:t>由底层软件对审计进程进行保护，非授权用户无法中断审计。</w:t>
            </w:r>
          </w:p>
        </w:tc>
        <w:tc>
          <w:tcPr>
            <w:tcW w:w="664" w:type="dxa"/>
            <w:tcMar>
              <w:top w:w="100" w:type="dxa"/>
              <w:bottom w:w="100" w:type="dxa"/>
            </w:tcMar>
            <w:vAlign w:val="center"/>
          </w:tcPr>
          <w:p w14:paraId="59A83BF8" w14:textId="77777777" w:rsidR="00607876" w:rsidRDefault="003C11A7">
            <w:pPr>
              <w:spacing w:line="240" w:lineRule="auto"/>
              <w:jc w:val="center"/>
            </w:pPr>
            <w:r>
              <w:rPr>
                <w:rFonts w:ascii="华文仿宋" w:hAnsi="华文仿宋" w:cs="华文仿宋"/>
                <w:sz w:val="21"/>
              </w:rPr>
              <w:t>符合</w:t>
            </w:r>
          </w:p>
        </w:tc>
      </w:tr>
      <w:tr w:rsidR="00607876" w14:paraId="1DFBA548" w14:textId="77777777" w:rsidTr="00B4091C">
        <w:tc>
          <w:tcPr>
            <w:tcW w:w="1493" w:type="dxa"/>
            <w:vMerge w:val="restart"/>
            <w:tcMar>
              <w:top w:w="100" w:type="dxa"/>
              <w:bottom w:w="100" w:type="dxa"/>
            </w:tcMar>
            <w:vAlign w:val="center"/>
          </w:tcPr>
          <w:p w14:paraId="0A2D6190" w14:textId="77777777" w:rsidR="00607876" w:rsidRDefault="003C11A7">
            <w:pPr>
              <w:spacing w:line="240" w:lineRule="auto"/>
              <w:jc w:val="center"/>
            </w:pPr>
            <w:r>
              <w:rPr>
                <w:rFonts w:ascii="华文仿宋" w:hAnsi="华文仿宋" w:cs="华文仿宋"/>
                <w:sz w:val="21"/>
              </w:rPr>
              <w:t>入侵防范</w:t>
            </w:r>
          </w:p>
        </w:tc>
        <w:tc>
          <w:tcPr>
            <w:tcW w:w="2655" w:type="dxa"/>
            <w:tcMar>
              <w:top w:w="100" w:type="dxa"/>
              <w:bottom w:w="100" w:type="dxa"/>
            </w:tcMar>
            <w:vAlign w:val="center"/>
          </w:tcPr>
          <w:p w14:paraId="0A04913B"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3484" w:type="dxa"/>
            <w:tcMar>
              <w:top w:w="100" w:type="dxa"/>
              <w:bottom w:w="100" w:type="dxa"/>
            </w:tcMar>
            <w:vAlign w:val="center"/>
          </w:tcPr>
          <w:p w14:paraId="6C443596"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664" w:type="dxa"/>
            <w:tcMar>
              <w:top w:w="100" w:type="dxa"/>
              <w:bottom w:w="100" w:type="dxa"/>
            </w:tcMar>
            <w:vAlign w:val="center"/>
          </w:tcPr>
          <w:p w14:paraId="0FC89B54" w14:textId="77777777" w:rsidR="00607876" w:rsidRDefault="003C11A7">
            <w:pPr>
              <w:spacing w:line="240" w:lineRule="auto"/>
              <w:jc w:val="center"/>
            </w:pPr>
            <w:r>
              <w:rPr>
                <w:rFonts w:ascii="华文仿宋" w:hAnsi="华文仿宋" w:cs="华文仿宋"/>
                <w:sz w:val="21"/>
              </w:rPr>
              <w:t>符合</w:t>
            </w:r>
          </w:p>
        </w:tc>
      </w:tr>
      <w:tr w:rsidR="00607876" w14:paraId="3FC9FCCF" w14:textId="77777777" w:rsidTr="00B4091C">
        <w:tc>
          <w:tcPr>
            <w:tcW w:w="1493" w:type="dxa"/>
            <w:vMerge/>
            <w:tcMar>
              <w:top w:w="100" w:type="dxa"/>
              <w:bottom w:w="100" w:type="dxa"/>
            </w:tcMar>
            <w:vAlign w:val="center"/>
          </w:tcPr>
          <w:p w14:paraId="5A0084BC" w14:textId="77777777" w:rsidR="00607876" w:rsidRDefault="00607876">
            <w:pPr>
              <w:spacing w:line="240" w:lineRule="auto"/>
              <w:jc w:val="center"/>
            </w:pPr>
          </w:p>
        </w:tc>
        <w:tc>
          <w:tcPr>
            <w:tcW w:w="2655" w:type="dxa"/>
            <w:tcMar>
              <w:top w:w="100" w:type="dxa"/>
              <w:bottom w:w="100" w:type="dxa"/>
            </w:tcMar>
            <w:vAlign w:val="center"/>
          </w:tcPr>
          <w:p w14:paraId="60F1085F" w14:textId="77777777" w:rsidR="00607876" w:rsidRDefault="003C11A7">
            <w:pPr>
              <w:spacing w:line="240" w:lineRule="auto"/>
            </w:pPr>
            <w:r>
              <w:rPr>
                <w:rFonts w:ascii="华文仿宋" w:hAnsi="华文仿宋" w:cs="华文仿宋"/>
                <w:sz w:val="21"/>
              </w:rPr>
              <w:t>b)应关闭不需要的系统服务、默认共享和高危端口；</w:t>
            </w:r>
          </w:p>
        </w:tc>
        <w:tc>
          <w:tcPr>
            <w:tcW w:w="3484" w:type="dxa"/>
            <w:tcMar>
              <w:top w:w="100" w:type="dxa"/>
              <w:bottom w:w="100" w:type="dxa"/>
            </w:tcMar>
            <w:vAlign w:val="center"/>
          </w:tcPr>
          <w:p w14:paraId="19DB09D1" w14:textId="77777777" w:rsidR="00607876" w:rsidRDefault="003C11A7">
            <w:pPr>
              <w:spacing w:line="240" w:lineRule="auto"/>
            </w:pPr>
            <w:r>
              <w:rPr>
                <w:rFonts w:ascii="华文仿宋" w:hAnsi="华文仿宋" w:cs="华文仿宋"/>
                <w:sz w:val="21"/>
              </w:rPr>
              <w:t>当前设备不存在默认共享，已关闭不必要的端口，仅开启业务所需端口。</w:t>
            </w:r>
          </w:p>
        </w:tc>
        <w:tc>
          <w:tcPr>
            <w:tcW w:w="664" w:type="dxa"/>
            <w:tcMar>
              <w:top w:w="100" w:type="dxa"/>
              <w:bottom w:w="100" w:type="dxa"/>
            </w:tcMar>
            <w:vAlign w:val="center"/>
          </w:tcPr>
          <w:p w14:paraId="03146096" w14:textId="77777777" w:rsidR="00607876" w:rsidRDefault="003C11A7">
            <w:pPr>
              <w:spacing w:line="240" w:lineRule="auto"/>
              <w:jc w:val="center"/>
            </w:pPr>
            <w:r>
              <w:rPr>
                <w:rFonts w:ascii="华文仿宋" w:hAnsi="华文仿宋" w:cs="华文仿宋"/>
                <w:sz w:val="21"/>
              </w:rPr>
              <w:t>符合</w:t>
            </w:r>
          </w:p>
        </w:tc>
      </w:tr>
      <w:tr w:rsidR="00607876" w14:paraId="75475845" w14:textId="77777777" w:rsidTr="00B4091C">
        <w:tc>
          <w:tcPr>
            <w:tcW w:w="1493" w:type="dxa"/>
            <w:vMerge/>
            <w:tcMar>
              <w:top w:w="100" w:type="dxa"/>
              <w:bottom w:w="100" w:type="dxa"/>
            </w:tcMar>
            <w:vAlign w:val="center"/>
          </w:tcPr>
          <w:p w14:paraId="42F47262" w14:textId="77777777" w:rsidR="00607876" w:rsidRDefault="00607876">
            <w:pPr>
              <w:spacing w:line="240" w:lineRule="auto"/>
              <w:jc w:val="center"/>
            </w:pPr>
          </w:p>
        </w:tc>
        <w:tc>
          <w:tcPr>
            <w:tcW w:w="2655" w:type="dxa"/>
            <w:tcMar>
              <w:top w:w="100" w:type="dxa"/>
              <w:bottom w:w="100" w:type="dxa"/>
            </w:tcMar>
            <w:vAlign w:val="center"/>
          </w:tcPr>
          <w:p w14:paraId="36D4FAA2"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3484" w:type="dxa"/>
            <w:tcMar>
              <w:top w:w="100" w:type="dxa"/>
              <w:bottom w:w="100" w:type="dxa"/>
            </w:tcMar>
            <w:vAlign w:val="center"/>
          </w:tcPr>
          <w:p w14:paraId="239FFB4F"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664" w:type="dxa"/>
            <w:tcMar>
              <w:top w:w="100" w:type="dxa"/>
              <w:bottom w:w="100" w:type="dxa"/>
            </w:tcMar>
            <w:vAlign w:val="center"/>
          </w:tcPr>
          <w:p w14:paraId="4B78D31A" w14:textId="77777777" w:rsidR="00607876" w:rsidRDefault="003C11A7">
            <w:pPr>
              <w:spacing w:line="240" w:lineRule="auto"/>
              <w:jc w:val="center"/>
            </w:pPr>
            <w:r>
              <w:rPr>
                <w:rFonts w:ascii="华文仿宋" w:hAnsi="华文仿宋" w:cs="华文仿宋"/>
                <w:sz w:val="21"/>
              </w:rPr>
              <w:t>符合</w:t>
            </w:r>
          </w:p>
        </w:tc>
      </w:tr>
      <w:tr w:rsidR="00607876" w14:paraId="0ECAB34A" w14:textId="77777777" w:rsidTr="00B4091C">
        <w:tc>
          <w:tcPr>
            <w:tcW w:w="1493" w:type="dxa"/>
            <w:vMerge/>
            <w:tcMar>
              <w:top w:w="100" w:type="dxa"/>
              <w:bottom w:w="100" w:type="dxa"/>
            </w:tcMar>
            <w:vAlign w:val="center"/>
          </w:tcPr>
          <w:p w14:paraId="4D124860" w14:textId="77777777" w:rsidR="00607876" w:rsidRDefault="00607876">
            <w:pPr>
              <w:spacing w:line="240" w:lineRule="auto"/>
              <w:jc w:val="center"/>
            </w:pPr>
          </w:p>
        </w:tc>
        <w:tc>
          <w:tcPr>
            <w:tcW w:w="2655" w:type="dxa"/>
            <w:tcMar>
              <w:top w:w="100" w:type="dxa"/>
              <w:bottom w:w="100" w:type="dxa"/>
            </w:tcMar>
            <w:vAlign w:val="center"/>
          </w:tcPr>
          <w:p w14:paraId="516F67B6" w14:textId="77777777" w:rsidR="00607876" w:rsidRDefault="003C11A7">
            <w:pPr>
              <w:spacing w:line="240" w:lineRule="auto"/>
            </w:pPr>
            <w:r>
              <w:rPr>
                <w:rFonts w:ascii="华文仿宋" w:hAnsi="华文仿宋" w:cs="华文仿宋"/>
                <w:sz w:val="21"/>
              </w:rPr>
              <w:t>d)应提供数据有效性检验功能，保证通过人机接口输</w:t>
            </w:r>
            <w:r>
              <w:rPr>
                <w:rFonts w:ascii="华文仿宋" w:hAnsi="华文仿宋" w:cs="华文仿宋"/>
                <w:sz w:val="21"/>
              </w:rPr>
              <w:lastRenderedPageBreak/>
              <w:t>入或通过通信接口输入的内容符合系统设定要求；</w:t>
            </w:r>
          </w:p>
        </w:tc>
        <w:tc>
          <w:tcPr>
            <w:tcW w:w="3484" w:type="dxa"/>
            <w:tcMar>
              <w:top w:w="100" w:type="dxa"/>
              <w:bottom w:w="100" w:type="dxa"/>
            </w:tcMar>
            <w:vAlign w:val="center"/>
          </w:tcPr>
          <w:p w14:paraId="39EA8CFB" w14:textId="77777777" w:rsidR="00607876" w:rsidRDefault="003C11A7">
            <w:pPr>
              <w:spacing w:line="240" w:lineRule="auto"/>
            </w:pPr>
            <w:r>
              <w:rPr>
                <w:rFonts w:ascii="华文仿宋" w:hAnsi="华文仿宋" w:cs="华文仿宋"/>
                <w:sz w:val="21"/>
              </w:rPr>
              <w:lastRenderedPageBreak/>
              <w:t>根据《GBT 28448-2019 信息安全技术 网络安全等级保护测评要求》可</w:t>
            </w:r>
            <w:r>
              <w:rPr>
                <w:rFonts w:ascii="华文仿宋" w:hAnsi="华文仿宋" w:cs="华文仿宋"/>
                <w:sz w:val="21"/>
              </w:rPr>
              <w:lastRenderedPageBreak/>
              <w:t>知，该条款不适用与此测评对象。</w:t>
            </w:r>
          </w:p>
        </w:tc>
        <w:tc>
          <w:tcPr>
            <w:tcW w:w="664" w:type="dxa"/>
            <w:tcMar>
              <w:top w:w="100" w:type="dxa"/>
              <w:bottom w:w="100" w:type="dxa"/>
            </w:tcMar>
            <w:vAlign w:val="center"/>
          </w:tcPr>
          <w:p w14:paraId="762F472E" w14:textId="77777777" w:rsidR="00607876" w:rsidRDefault="003C11A7">
            <w:pPr>
              <w:spacing w:line="240" w:lineRule="auto"/>
              <w:jc w:val="center"/>
            </w:pPr>
            <w:r>
              <w:rPr>
                <w:rFonts w:ascii="华文仿宋" w:hAnsi="华文仿宋" w:cs="华文仿宋"/>
                <w:sz w:val="21"/>
              </w:rPr>
              <w:lastRenderedPageBreak/>
              <w:t>不适用</w:t>
            </w:r>
          </w:p>
        </w:tc>
      </w:tr>
      <w:tr w:rsidR="00607876" w14:paraId="1D366B6E" w14:textId="77777777" w:rsidTr="00B4091C">
        <w:tc>
          <w:tcPr>
            <w:tcW w:w="1493" w:type="dxa"/>
            <w:vMerge/>
            <w:tcMar>
              <w:top w:w="100" w:type="dxa"/>
              <w:bottom w:w="100" w:type="dxa"/>
            </w:tcMar>
            <w:vAlign w:val="center"/>
          </w:tcPr>
          <w:p w14:paraId="114CCFDD" w14:textId="77777777" w:rsidR="00607876" w:rsidRDefault="00607876">
            <w:pPr>
              <w:spacing w:line="240" w:lineRule="auto"/>
              <w:jc w:val="center"/>
            </w:pPr>
          </w:p>
        </w:tc>
        <w:tc>
          <w:tcPr>
            <w:tcW w:w="2655" w:type="dxa"/>
            <w:tcMar>
              <w:top w:w="100" w:type="dxa"/>
              <w:bottom w:w="100" w:type="dxa"/>
            </w:tcMar>
            <w:vAlign w:val="center"/>
          </w:tcPr>
          <w:p w14:paraId="4ACF0AAE"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3484" w:type="dxa"/>
            <w:tcMar>
              <w:top w:w="100" w:type="dxa"/>
              <w:bottom w:w="100" w:type="dxa"/>
            </w:tcMar>
            <w:vAlign w:val="center"/>
          </w:tcPr>
          <w:p w14:paraId="03D9944D"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664" w:type="dxa"/>
            <w:tcMar>
              <w:top w:w="100" w:type="dxa"/>
              <w:bottom w:w="100" w:type="dxa"/>
            </w:tcMar>
            <w:vAlign w:val="center"/>
          </w:tcPr>
          <w:p w14:paraId="4D1AEE57" w14:textId="77777777" w:rsidR="00607876" w:rsidRDefault="003C11A7">
            <w:pPr>
              <w:spacing w:line="240" w:lineRule="auto"/>
              <w:jc w:val="center"/>
            </w:pPr>
            <w:r>
              <w:rPr>
                <w:rFonts w:ascii="华文仿宋" w:hAnsi="华文仿宋" w:cs="华文仿宋"/>
                <w:sz w:val="21"/>
              </w:rPr>
              <w:t>符合</w:t>
            </w:r>
          </w:p>
        </w:tc>
      </w:tr>
      <w:tr w:rsidR="00607876" w14:paraId="6FB73516" w14:textId="77777777" w:rsidTr="00B4091C">
        <w:tc>
          <w:tcPr>
            <w:tcW w:w="1493" w:type="dxa"/>
            <w:vMerge/>
            <w:tcMar>
              <w:top w:w="100" w:type="dxa"/>
              <w:bottom w:w="100" w:type="dxa"/>
            </w:tcMar>
            <w:vAlign w:val="center"/>
          </w:tcPr>
          <w:p w14:paraId="4BC41D0C" w14:textId="77777777" w:rsidR="00607876" w:rsidRDefault="00607876">
            <w:pPr>
              <w:spacing w:line="240" w:lineRule="auto"/>
              <w:jc w:val="center"/>
            </w:pPr>
          </w:p>
        </w:tc>
        <w:tc>
          <w:tcPr>
            <w:tcW w:w="2655" w:type="dxa"/>
            <w:tcMar>
              <w:top w:w="100" w:type="dxa"/>
              <w:bottom w:w="100" w:type="dxa"/>
            </w:tcMar>
            <w:vAlign w:val="center"/>
          </w:tcPr>
          <w:p w14:paraId="3D9B3724"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3484" w:type="dxa"/>
            <w:tcMar>
              <w:top w:w="100" w:type="dxa"/>
              <w:bottom w:w="100" w:type="dxa"/>
            </w:tcMar>
            <w:vAlign w:val="center"/>
          </w:tcPr>
          <w:p w14:paraId="069F3B7F"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25BA1B54" w14:textId="77777777" w:rsidR="00607876" w:rsidRDefault="003C11A7">
            <w:pPr>
              <w:spacing w:line="240" w:lineRule="auto"/>
              <w:jc w:val="center"/>
            </w:pPr>
            <w:r>
              <w:rPr>
                <w:rFonts w:ascii="华文仿宋" w:hAnsi="华文仿宋" w:cs="华文仿宋"/>
                <w:sz w:val="21"/>
              </w:rPr>
              <w:t>不适用</w:t>
            </w:r>
          </w:p>
        </w:tc>
      </w:tr>
      <w:tr w:rsidR="00607876" w14:paraId="4BF4F245" w14:textId="77777777" w:rsidTr="00B4091C">
        <w:tc>
          <w:tcPr>
            <w:tcW w:w="1493" w:type="dxa"/>
            <w:tcMar>
              <w:top w:w="100" w:type="dxa"/>
              <w:bottom w:w="100" w:type="dxa"/>
            </w:tcMar>
            <w:vAlign w:val="center"/>
          </w:tcPr>
          <w:p w14:paraId="627C8972" w14:textId="77777777" w:rsidR="00607876" w:rsidRDefault="003C11A7">
            <w:pPr>
              <w:spacing w:line="240" w:lineRule="auto"/>
              <w:jc w:val="center"/>
            </w:pPr>
            <w:r>
              <w:rPr>
                <w:rFonts w:ascii="华文仿宋" w:hAnsi="华文仿宋" w:cs="华文仿宋"/>
                <w:sz w:val="21"/>
              </w:rPr>
              <w:t>恶意代码防范</w:t>
            </w:r>
          </w:p>
        </w:tc>
        <w:tc>
          <w:tcPr>
            <w:tcW w:w="2655" w:type="dxa"/>
            <w:tcMar>
              <w:top w:w="100" w:type="dxa"/>
              <w:bottom w:w="100" w:type="dxa"/>
            </w:tcMar>
            <w:vAlign w:val="center"/>
          </w:tcPr>
          <w:p w14:paraId="5EB1CF60"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3484" w:type="dxa"/>
            <w:tcMar>
              <w:top w:w="100" w:type="dxa"/>
              <w:bottom w:w="100" w:type="dxa"/>
            </w:tcMar>
            <w:vAlign w:val="center"/>
          </w:tcPr>
          <w:p w14:paraId="666D8478" w14:textId="6F8E97A7"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127FCD55" w14:textId="77777777" w:rsidR="00607876" w:rsidRDefault="003C11A7">
            <w:pPr>
              <w:spacing w:line="240" w:lineRule="auto"/>
              <w:jc w:val="center"/>
            </w:pPr>
            <w:r>
              <w:rPr>
                <w:rFonts w:ascii="华文仿宋" w:hAnsi="华文仿宋" w:cs="华文仿宋"/>
                <w:sz w:val="21"/>
              </w:rPr>
              <w:t>不适用</w:t>
            </w:r>
          </w:p>
        </w:tc>
      </w:tr>
      <w:tr w:rsidR="00607876" w14:paraId="68DCCBFC" w14:textId="77777777" w:rsidTr="00B4091C">
        <w:tc>
          <w:tcPr>
            <w:tcW w:w="1493" w:type="dxa"/>
            <w:tcMar>
              <w:top w:w="100" w:type="dxa"/>
              <w:bottom w:w="100" w:type="dxa"/>
            </w:tcMar>
            <w:vAlign w:val="center"/>
          </w:tcPr>
          <w:p w14:paraId="0EFF2A58" w14:textId="77777777" w:rsidR="00607876" w:rsidRDefault="003C11A7">
            <w:pPr>
              <w:spacing w:line="240" w:lineRule="auto"/>
              <w:jc w:val="center"/>
            </w:pPr>
            <w:r>
              <w:rPr>
                <w:rFonts w:ascii="华文仿宋" w:hAnsi="华文仿宋" w:cs="华文仿宋"/>
                <w:sz w:val="21"/>
              </w:rPr>
              <w:t>可信验证</w:t>
            </w:r>
          </w:p>
        </w:tc>
        <w:tc>
          <w:tcPr>
            <w:tcW w:w="2655" w:type="dxa"/>
            <w:tcMar>
              <w:top w:w="100" w:type="dxa"/>
              <w:bottom w:w="100" w:type="dxa"/>
            </w:tcMar>
            <w:vAlign w:val="center"/>
          </w:tcPr>
          <w:p w14:paraId="6E082D4F"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3484" w:type="dxa"/>
            <w:tcMar>
              <w:top w:w="100" w:type="dxa"/>
              <w:bottom w:w="100" w:type="dxa"/>
            </w:tcMar>
            <w:vAlign w:val="center"/>
          </w:tcPr>
          <w:p w14:paraId="4ABF2A82"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664" w:type="dxa"/>
            <w:tcMar>
              <w:top w:w="100" w:type="dxa"/>
              <w:bottom w:w="100" w:type="dxa"/>
            </w:tcMar>
            <w:vAlign w:val="center"/>
          </w:tcPr>
          <w:p w14:paraId="22CE8BFA" w14:textId="77777777" w:rsidR="00607876" w:rsidRDefault="003C11A7">
            <w:pPr>
              <w:spacing w:line="240" w:lineRule="auto"/>
              <w:jc w:val="center"/>
            </w:pPr>
            <w:r>
              <w:rPr>
                <w:rFonts w:ascii="华文仿宋" w:hAnsi="华文仿宋" w:cs="华文仿宋"/>
                <w:sz w:val="21"/>
              </w:rPr>
              <w:t>不符合</w:t>
            </w:r>
          </w:p>
        </w:tc>
      </w:tr>
      <w:tr w:rsidR="00607876" w14:paraId="4C93820C" w14:textId="77777777" w:rsidTr="00B4091C">
        <w:tc>
          <w:tcPr>
            <w:tcW w:w="1493" w:type="dxa"/>
            <w:vMerge w:val="restart"/>
            <w:tcMar>
              <w:top w:w="100" w:type="dxa"/>
              <w:bottom w:w="100" w:type="dxa"/>
            </w:tcMar>
            <w:vAlign w:val="center"/>
          </w:tcPr>
          <w:p w14:paraId="798A7E66" w14:textId="77777777" w:rsidR="00607876" w:rsidRDefault="003C11A7">
            <w:pPr>
              <w:spacing w:line="240" w:lineRule="auto"/>
              <w:jc w:val="center"/>
            </w:pPr>
            <w:r>
              <w:rPr>
                <w:rFonts w:ascii="华文仿宋" w:hAnsi="华文仿宋" w:cs="华文仿宋"/>
                <w:sz w:val="21"/>
              </w:rPr>
              <w:t>数据完整性</w:t>
            </w:r>
          </w:p>
        </w:tc>
        <w:tc>
          <w:tcPr>
            <w:tcW w:w="2655" w:type="dxa"/>
            <w:tcMar>
              <w:top w:w="100" w:type="dxa"/>
              <w:bottom w:w="100" w:type="dxa"/>
            </w:tcMar>
            <w:vAlign w:val="center"/>
          </w:tcPr>
          <w:p w14:paraId="512018EC"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3484" w:type="dxa"/>
            <w:tcMar>
              <w:top w:w="100" w:type="dxa"/>
              <w:bottom w:w="100" w:type="dxa"/>
            </w:tcMar>
            <w:vAlign w:val="center"/>
          </w:tcPr>
          <w:p w14:paraId="5768F7F7" w14:textId="77777777" w:rsidR="00607876" w:rsidRDefault="003C11A7">
            <w:pPr>
              <w:spacing w:line="240" w:lineRule="auto"/>
            </w:pPr>
            <w:r>
              <w:rPr>
                <w:rFonts w:ascii="华文仿宋" w:hAnsi="华文仿宋" w:cs="华文仿宋"/>
                <w:sz w:val="21"/>
              </w:rPr>
              <w:t>核心交换机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664" w:type="dxa"/>
            <w:tcMar>
              <w:top w:w="100" w:type="dxa"/>
              <w:bottom w:w="100" w:type="dxa"/>
            </w:tcMar>
            <w:vAlign w:val="center"/>
          </w:tcPr>
          <w:p w14:paraId="70FD9D96" w14:textId="77777777" w:rsidR="00607876" w:rsidRDefault="003C11A7">
            <w:pPr>
              <w:spacing w:line="240" w:lineRule="auto"/>
              <w:jc w:val="center"/>
            </w:pPr>
            <w:r>
              <w:rPr>
                <w:rFonts w:ascii="华文仿宋" w:hAnsi="华文仿宋" w:cs="华文仿宋"/>
                <w:sz w:val="21"/>
              </w:rPr>
              <w:t>部分符合</w:t>
            </w:r>
          </w:p>
        </w:tc>
      </w:tr>
      <w:tr w:rsidR="00607876" w14:paraId="1976B039" w14:textId="77777777" w:rsidTr="00B4091C">
        <w:tc>
          <w:tcPr>
            <w:tcW w:w="1493" w:type="dxa"/>
            <w:vMerge/>
            <w:tcMar>
              <w:top w:w="100" w:type="dxa"/>
              <w:bottom w:w="100" w:type="dxa"/>
            </w:tcMar>
            <w:vAlign w:val="center"/>
          </w:tcPr>
          <w:p w14:paraId="51F0D841" w14:textId="77777777" w:rsidR="00607876" w:rsidRDefault="00607876">
            <w:pPr>
              <w:spacing w:line="240" w:lineRule="auto"/>
              <w:jc w:val="center"/>
            </w:pPr>
          </w:p>
        </w:tc>
        <w:tc>
          <w:tcPr>
            <w:tcW w:w="2655" w:type="dxa"/>
            <w:tcMar>
              <w:top w:w="100" w:type="dxa"/>
              <w:bottom w:w="100" w:type="dxa"/>
            </w:tcMar>
            <w:vAlign w:val="center"/>
          </w:tcPr>
          <w:p w14:paraId="1FA523E9"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w:t>
            </w:r>
            <w:r>
              <w:rPr>
                <w:rFonts w:ascii="华文仿宋" w:hAnsi="华文仿宋" w:cs="华文仿宋"/>
                <w:sz w:val="21"/>
              </w:rPr>
              <w:lastRenderedPageBreak/>
              <w:t>限于鉴别数据、重要业务数据、重要审计数据、重要配置数据、重要视频数据和重要个人信息等。</w:t>
            </w:r>
          </w:p>
        </w:tc>
        <w:tc>
          <w:tcPr>
            <w:tcW w:w="3484" w:type="dxa"/>
            <w:tcMar>
              <w:top w:w="100" w:type="dxa"/>
              <w:bottom w:w="100" w:type="dxa"/>
            </w:tcMar>
            <w:vAlign w:val="center"/>
          </w:tcPr>
          <w:p w14:paraId="1D5F6382" w14:textId="77777777" w:rsidR="00607876" w:rsidRDefault="003C11A7">
            <w:pPr>
              <w:spacing w:line="240" w:lineRule="auto"/>
            </w:pPr>
            <w:r>
              <w:rPr>
                <w:rFonts w:ascii="华文仿宋" w:hAnsi="华文仿宋" w:cs="华文仿宋"/>
                <w:sz w:val="21"/>
              </w:rPr>
              <w:lastRenderedPageBreak/>
              <w:t>核心交换机主要涉及鉴别数据、重要审计数据和重要配置数据，鉴别数据采用SHA512+8位salt的方式，能够</w:t>
            </w:r>
            <w:r>
              <w:rPr>
                <w:rFonts w:ascii="华文仿宋" w:hAnsi="华文仿宋" w:cs="华文仿宋"/>
                <w:sz w:val="21"/>
              </w:rPr>
              <w:lastRenderedPageBreak/>
              <w:t>保证鉴别数据在存储过程中的完整性。未采取措施保障重要审计数据和重要配置数据在存储过程中的完整性。</w:t>
            </w:r>
          </w:p>
        </w:tc>
        <w:tc>
          <w:tcPr>
            <w:tcW w:w="664" w:type="dxa"/>
            <w:tcMar>
              <w:top w:w="100" w:type="dxa"/>
              <w:bottom w:w="100" w:type="dxa"/>
            </w:tcMar>
            <w:vAlign w:val="center"/>
          </w:tcPr>
          <w:p w14:paraId="6F793F1A"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06E9428F" w14:textId="77777777" w:rsidTr="00B4091C">
        <w:tc>
          <w:tcPr>
            <w:tcW w:w="1493" w:type="dxa"/>
            <w:vMerge w:val="restart"/>
            <w:tcMar>
              <w:top w:w="100" w:type="dxa"/>
              <w:bottom w:w="100" w:type="dxa"/>
            </w:tcMar>
            <w:vAlign w:val="center"/>
          </w:tcPr>
          <w:p w14:paraId="79534435" w14:textId="77777777" w:rsidR="00607876" w:rsidRDefault="003C11A7">
            <w:pPr>
              <w:spacing w:line="240" w:lineRule="auto"/>
              <w:jc w:val="center"/>
            </w:pPr>
            <w:r>
              <w:rPr>
                <w:rFonts w:ascii="华文仿宋" w:hAnsi="华文仿宋" w:cs="华文仿宋"/>
                <w:sz w:val="21"/>
              </w:rPr>
              <w:t>数据保密性</w:t>
            </w:r>
          </w:p>
        </w:tc>
        <w:tc>
          <w:tcPr>
            <w:tcW w:w="2655" w:type="dxa"/>
            <w:tcMar>
              <w:top w:w="100" w:type="dxa"/>
              <w:bottom w:w="100" w:type="dxa"/>
            </w:tcMar>
            <w:vAlign w:val="center"/>
          </w:tcPr>
          <w:p w14:paraId="0A6CACBA"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3484" w:type="dxa"/>
            <w:tcMar>
              <w:top w:w="100" w:type="dxa"/>
              <w:bottom w:w="100" w:type="dxa"/>
            </w:tcMar>
            <w:vAlign w:val="center"/>
          </w:tcPr>
          <w:p w14:paraId="062B1EA3" w14:textId="77777777" w:rsidR="00607876" w:rsidRDefault="003C11A7">
            <w:pPr>
              <w:spacing w:line="240" w:lineRule="auto"/>
            </w:pPr>
            <w:r>
              <w:rPr>
                <w:rFonts w:ascii="华文仿宋" w:hAnsi="华文仿宋" w:cs="华文仿宋"/>
                <w:sz w:val="21"/>
              </w:rPr>
              <w:t>核心交换机主要涉及鉴别数据，鉴别数据采用HTTPS的方式，能够保证鉴别数据在传输过程中的保密性。</w:t>
            </w:r>
          </w:p>
        </w:tc>
        <w:tc>
          <w:tcPr>
            <w:tcW w:w="664" w:type="dxa"/>
            <w:tcMar>
              <w:top w:w="100" w:type="dxa"/>
              <w:bottom w:w="100" w:type="dxa"/>
            </w:tcMar>
            <w:vAlign w:val="center"/>
          </w:tcPr>
          <w:p w14:paraId="3F42F622" w14:textId="77777777" w:rsidR="00607876" w:rsidRDefault="003C11A7">
            <w:pPr>
              <w:spacing w:line="240" w:lineRule="auto"/>
              <w:jc w:val="center"/>
            </w:pPr>
            <w:r>
              <w:rPr>
                <w:rFonts w:ascii="华文仿宋" w:hAnsi="华文仿宋" w:cs="华文仿宋"/>
                <w:sz w:val="21"/>
              </w:rPr>
              <w:t>符合</w:t>
            </w:r>
          </w:p>
        </w:tc>
      </w:tr>
      <w:tr w:rsidR="00607876" w14:paraId="13D99D66" w14:textId="77777777" w:rsidTr="00B4091C">
        <w:tc>
          <w:tcPr>
            <w:tcW w:w="1493" w:type="dxa"/>
            <w:vMerge/>
            <w:tcMar>
              <w:top w:w="100" w:type="dxa"/>
              <w:bottom w:w="100" w:type="dxa"/>
            </w:tcMar>
            <w:vAlign w:val="center"/>
          </w:tcPr>
          <w:p w14:paraId="3DAB1103" w14:textId="77777777" w:rsidR="00607876" w:rsidRDefault="00607876">
            <w:pPr>
              <w:spacing w:line="240" w:lineRule="auto"/>
              <w:jc w:val="center"/>
            </w:pPr>
          </w:p>
        </w:tc>
        <w:tc>
          <w:tcPr>
            <w:tcW w:w="2655" w:type="dxa"/>
            <w:tcMar>
              <w:top w:w="100" w:type="dxa"/>
              <w:bottom w:w="100" w:type="dxa"/>
            </w:tcMar>
            <w:vAlign w:val="center"/>
          </w:tcPr>
          <w:p w14:paraId="66B8683E"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3484" w:type="dxa"/>
            <w:tcMar>
              <w:top w:w="100" w:type="dxa"/>
              <w:bottom w:w="100" w:type="dxa"/>
            </w:tcMar>
            <w:vAlign w:val="center"/>
          </w:tcPr>
          <w:p w14:paraId="4B840FA7" w14:textId="77777777" w:rsidR="00607876" w:rsidRDefault="003C11A7">
            <w:pPr>
              <w:spacing w:line="240" w:lineRule="auto"/>
            </w:pPr>
            <w:r>
              <w:rPr>
                <w:rFonts w:ascii="华文仿宋" w:hAnsi="华文仿宋" w:cs="华文仿宋"/>
                <w:sz w:val="21"/>
              </w:rPr>
              <w:t>核心交换机主要涉及鉴别数据，鉴别数据采用SHA512+8位salt的方式，能够保证鉴别数据在存储过程中的保密性。</w:t>
            </w:r>
          </w:p>
        </w:tc>
        <w:tc>
          <w:tcPr>
            <w:tcW w:w="664" w:type="dxa"/>
            <w:tcMar>
              <w:top w:w="100" w:type="dxa"/>
              <w:bottom w:w="100" w:type="dxa"/>
            </w:tcMar>
            <w:vAlign w:val="center"/>
          </w:tcPr>
          <w:p w14:paraId="2459608C" w14:textId="77777777" w:rsidR="00607876" w:rsidRDefault="003C11A7">
            <w:pPr>
              <w:spacing w:line="240" w:lineRule="auto"/>
              <w:jc w:val="center"/>
            </w:pPr>
            <w:r>
              <w:rPr>
                <w:rFonts w:ascii="华文仿宋" w:hAnsi="华文仿宋" w:cs="华文仿宋"/>
                <w:sz w:val="21"/>
              </w:rPr>
              <w:t>符合</w:t>
            </w:r>
          </w:p>
        </w:tc>
      </w:tr>
      <w:tr w:rsidR="00607876" w14:paraId="6F0D4AAF" w14:textId="77777777" w:rsidTr="00B4091C">
        <w:tc>
          <w:tcPr>
            <w:tcW w:w="1493" w:type="dxa"/>
            <w:vMerge w:val="restart"/>
            <w:tcMar>
              <w:top w:w="100" w:type="dxa"/>
              <w:bottom w:w="100" w:type="dxa"/>
            </w:tcMar>
            <w:vAlign w:val="center"/>
          </w:tcPr>
          <w:p w14:paraId="1E7810EC" w14:textId="77777777" w:rsidR="00607876" w:rsidRDefault="003C11A7">
            <w:pPr>
              <w:spacing w:line="240" w:lineRule="auto"/>
              <w:jc w:val="center"/>
            </w:pPr>
            <w:r>
              <w:rPr>
                <w:rFonts w:ascii="华文仿宋" w:hAnsi="华文仿宋" w:cs="华文仿宋"/>
                <w:sz w:val="21"/>
              </w:rPr>
              <w:t>数据备份恢复</w:t>
            </w:r>
          </w:p>
        </w:tc>
        <w:tc>
          <w:tcPr>
            <w:tcW w:w="2655" w:type="dxa"/>
            <w:tcMar>
              <w:top w:w="100" w:type="dxa"/>
              <w:bottom w:w="100" w:type="dxa"/>
            </w:tcMar>
            <w:vAlign w:val="center"/>
          </w:tcPr>
          <w:p w14:paraId="7F2DF06B" w14:textId="77777777" w:rsidR="00607876" w:rsidRDefault="003C11A7">
            <w:pPr>
              <w:spacing w:line="240" w:lineRule="auto"/>
            </w:pPr>
            <w:r>
              <w:rPr>
                <w:rFonts w:ascii="华文仿宋" w:hAnsi="华文仿宋" w:cs="华文仿宋"/>
                <w:sz w:val="21"/>
              </w:rPr>
              <w:t>a)应提供重要数据的本地数据备份与恢复功能；</w:t>
            </w:r>
          </w:p>
        </w:tc>
        <w:tc>
          <w:tcPr>
            <w:tcW w:w="3484" w:type="dxa"/>
            <w:tcMar>
              <w:top w:w="100" w:type="dxa"/>
              <w:bottom w:w="100" w:type="dxa"/>
            </w:tcMar>
            <w:vAlign w:val="center"/>
          </w:tcPr>
          <w:p w14:paraId="206D2C0A"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664" w:type="dxa"/>
            <w:tcMar>
              <w:top w:w="100" w:type="dxa"/>
              <w:bottom w:w="100" w:type="dxa"/>
            </w:tcMar>
            <w:vAlign w:val="center"/>
          </w:tcPr>
          <w:p w14:paraId="173F3628" w14:textId="77777777" w:rsidR="00607876" w:rsidRDefault="003C11A7">
            <w:pPr>
              <w:spacing w:line="240" w:lineRule="auto"/>
              <w:jc w:val="center"/>
            </w:pPr>
            <w:r>
              <w:rPr>
                <w:rFonts w:ascii="华文仿宋" w:hAnsi="华文仿宋" w:cs="华文仿宋"/>
                <w:sz w:val="21"/>
              </w:rPr>
              <w:t>部分符合</w:t>
            </w:r>
          </w:p>
        </w:tc>
      </w:tr>
      <w:tr w:rsidR="00607876" w14:paraId="3402B618" w14:textId="77777777" w:rsidTr="00B4091C">
        <w:tc>
          <w:tcPr>
            <w:tcW w:w="1493" w:type="dxa"/>
            <w:vMerge/>
            <w:tcMar>
              <w:top w:w="100" w:type="dxa"/>
              <w:bottom w:w="100" w:type="dxa"/>
            </w:tcMar>
            <w:vAlign w:val="center"/>
          </w:tcPr>
          <w:p w14:paraId="6BF71794" w14:textId="77777777" w:rsidR="00607876" w:rsidRDefault="00607876">
            <w:pPr>
              <w:spacing w:line="240" w:lineRule="auto"/>
              <w:jc w:val="center"/>
            </w:pPr>
          </w:p>
        </w:tc>
        <w:tc>
          <w:tcPr>
            <w:tcW w:w="2655" w:type="dxa"/>
            <w:tcMar>
              <w:top w:w="100" w:type="dxa"/>
              <w:bottom w:w="100" w:type="dxa"/>
            </w:tcMar>
            <w:vAlign w:val="center"/>
          </w:tcPr>
          <w:p w14:paraId="01507A49"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3484" w:type="dxa"/>
            <w:tcMar>
              <w:top w:w="100" w:type="dxa"/>
              <w:bottom w:w="100" w:type="dxa"/>
            </w:tcMar>
            <w:vAlign w:val="center"/>
          </w:tcPr>
          <w:p w14:paraId="076FFD31"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664" w:type="dxa"/>
            <w:tcMar>
              <w:top w:w="100" w:type="dxa"/>
              <w:bottom w:w="100" w:type="dxa"/>
            </w:tcMar>
            <w:vAlign w:val="center"/>
          </w:tcPr>
          <w:p w14:paraId="6E50FCE4" w14:textId="77777777" w:rsidR="00607876" w:rsidRDefault="003C11A7">
            <w:pPr>
              <w:spacing w:line="240" w:lineRule="auto"/>
              <w:jc w:val="center"/>
            </w:pPr>
            <w:r>
              <w:rPr>
                <w:rFonts w:ascii="华文仿宋" w:hAnsi="华文仿宋" w:cs="华文仿宋"/>
                <w:sz w:val="21"/>
              </w:rPr>
              <w:t>不符合</w:t>
            </w:r>
          </w:p>
        </w:tc>
      </w:tr>
      <w:tr w:rsidR="00607876" w14:paraId="72AC51AC" w14:textId="77777777" w:rsidTr="00B4091C">
        <w:tc>
          <w:tcPr>
            <w:tcW w:w="1493" w:type="dxa"/>
            <w:vMerge/>
            <w:tcMar>
              <w:top w:w="100" w:type="dxa"/>
              <w:bottom w:w="100" w:type="dxa"/>
            </w:tcMar>
            <w:vAlign w:val="center"/>
          </w:tcPr>
          <w:p w14:paraId="6710914E" w14:textId="77777777" w:rsidR="00607876" w:rsidRDefault="00607876">
            <w:pPr>
              <w:spacing w:line="240" w:lineRule="auto"/>
              <w:jc w:val="center"/>
            </w:pPr>
          </w:p>
        </w:tc>
        <w:tc>
          <w:tcPr>
            <w:tcW w:w="2655" w:type="dxa"/>
            <w:tcMar>
              <w:top w:w="100" w:type="dxa"/>
              <w:bottom w:w="100" w:type="dxa"/>
            </w:tcMar>
            <w:vAlign w:val="center"/>
          </w:tcPr>
          <w:p w14:paraId="01A34E55"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3484" w:type="dxa"/>
            <w:tcMar>
              <w:top w:w="100" w:type="dxa"/>
              <w:bottom w:w="100" w:type="dxa"/>
            </w:tcMar>
            <w:vAlign w:val="center"/>
          </w:tcPr>
          <w:p w14:paraId="7100C30E" w14:textId="77777777" w:rsidR="00607876" w:rsidRDefault="003C11A7">
            <w:pPr>
              <w:spacing w:line="240" w:lineRule="auto"/>
            </w:pPr>
            <w:r>
              <w:rPr>
                <w:rFonts w:ascii="华文仿宋" w:hAnsi="华文仿宋" w:cs="华文仿宋"/>
                <w:sz w:val="21"/>
              </w:rPr>
              <w:t>当前交换机使用两台设备采用IRF堆叠技术进行热冗余部署，保证系统高可用性。</w:t>
            </w:r>
          </w:p>
        </w:tc>
        <w:tc>
          <w:tcPr>
            <w:tcW w:w="664" w:type="dxa"/>
            <w:tcMar>
              <w:top w:w="100" w:type="dxa"/>
              <w:bottom w:w="100" w:type="dxa"/>
            </w:tcMar>
            <w:vAlign w:val="center"/>
          </w:tcPr>
          <w:p w14:paraId="4547E86C" w14:textId="77777777" w:rsidR="00607876" w:rsidRDefault="003C11A7">
            <w:pPr>
              <w:spacing w:line="240" w:lineRule="auto"/>
              <w:jc w:val="center"/>
            </w:pPr>
            <w:r>
              <w:rPr>
                <w:rFonts w:ascii="华文仿宋" w:hAnsi="华文仿宋" w:cs="华文仿宋"/>
                <w:sz w:val="21"/>
              </w:rPr>
              <w:t>符合</w:t>
            </w:r>
          </w:p>
        </w:tc>
      </w:tr>
      <w:tr w:rsidR="00607876" w14:paraId="4A21AF40" w14:textId="77777777" w:rsidTr="00B4091C">
        <w:tc>
          <w:tcPr>
            <w:tcW w:w="1493" w:type="dxa"/>
            <w:vMerge w:val="restart"/>
            <w:tcMar>
              <w:top w:w="100" w:type="dxa"/>
              <w:bottom w:w="100" w:type="dxa"/>
            </w:tcMar>
            <w:vAlign w:val="center"/>
          </w:tcPr>
          <w:p w14:paraId="57C6168A" w14:textId="77777777" w:rsidR="00607876" w:rsidRDefault="003C11A7">
            <w:pPr>
              <w:spacing w:line="240" w:lineRule="auto"/>
              <w:jc w:val="center"/>
            </w:pPr>
            <w:r>
              <w:rPr>
                <w:rFonts w:ascii="华文仿宋" w:hAnsi="华文仿宋" w:cs="华文仿宋"/>
                <w:sz w:val="21"/>
              </w:rPr>
              <w:t>剩余信息保护</w:t>
            </w:r>
          </w:p>
        </w:tc>
        <w:tc>
          <w:tcPr>
            <w:tcW w:w="2655" w:type="dxa"/>
            <w:tcMar>
              <w:top w:w="100" w:type="dxa"/>
              <w:bottom w:w="100" w:type="dxa"/>
            </w:tcMar>
            <w:vAlign w:val="center"/>
          </w:tcPr>
          <w:p w14:paraId="655B8B11"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3484" w:type="dxa"/>
            <w:tcMar>
              <w:top w:w="100" w:type="dxa"/>
              <w:bottom w:w="100" w:type="dxa"/>
            </w:tcMar>
            <w:vAlign w:val="center"/>
          </w:tcPr>
          <w:p w14:paraId="03F2EA57"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1914B2F2" w14:textId="77777777" w:rsidR="00607876" w:rsidRDefault="003C11A7">
            <w:pPr>
              <w:spacing w:line="240" w:lineRule="auto"/>
              <w:jc w:val="center"/>
            </w:pPr>
            <w:r>
              <w:rPr>
                <w:rFonts w:ascii="华文仿宋" w:hAnsi="华文仿宋" w:cs="华文仿宋"/>
                <w:sz w:val="21"/>
              </w:rPr>
              <w:t>不适用</w:t>
            </w:r>
          </w:p>
        </w:tc>
      </w:tr>
      <w:tr w:rsidR="00B4091C" w14:paraId="18E50826" w14:textId="77777777" w:rsidTr="00B4091C">
        <w:tc>
          <w:tcPr>
            <w:tcW w:w="1493" w:type="dxa"/>
            <w:vMerge/>
            <w:tcMar>
              <w:top w:w="100" w:type="dxa"/>
              <w:bottom w:w="100" w:type="dxa"/>
            </w:tcMar>
            <w:vAlign w:val="center"/>
          </w:tcPr>
          <w:p w14:paraId="094D1314" w14:textId="77777777" w:rsidR="00B4091C" w:rsidRDefault="00B4091C" w:rsidP="00B4091C">
            <w:pPr>
              <w:spacing w:line="240" w:lineRule="auto"/>
              <w:jc w:val="center"/>
            </w:pPr>
          </w:p>
        </w:tc>
        <w:tc>
          <w:tcPr>
            <w:tcW w:w="2655" w:type="dxa"/>
            <w:tcMar>
              <w:top w:w="100" w:type="dxa"/>
              <w:bottom w:w="100" w:type="dxa"/>
            </w:tcMar>
            <w:vAlign w:val="center"/>
          </w:tcPr>
          <w:p w14:paraId="6CE19E29" w14:textId="77777777" w:rsidR="00B4091C" w:rsidRDefault="00B4091C" w:rsidP="00B4091C">
            <w:pPr>
              <w:spacing w:line="240" w:lineRule="auto"/>
            </w:pPr>
            <w:r>
              <w:rPr>
                <w:rFonts w:ascii="华文仿宋" w:hAnsi="华文仿宋" w:cs="华文仿宋"/>
                <w:sz w:val="21"/>
              </w:rPr>
              <w:t>b)应保证存有敏感数据的存储空间被释放或重新分配前得到完全清除。</w:t>
            </w:r>
          </w:p>
        </w:tc>
        <w:tc>
          <w:tcPr>
            <w:tcW w:w="3484" w:type="dxa"/>
            <w:tcMar>
              <w:top w:w="100" w:type="dxa"/>
              <w:bottom w:w="100" w:type="dxa"/>
            </w:tcMar>
          </w:tcPr>
          <w:p w14:paraId="267D7811" w14:textId="37663CD5" w:rsidR="00B4091C" w:rsidRDefault="00B4091C" w:rsidP="00B4091C">
            <w:pPr>
              <w:spacing w:line="240" w:lineRule="auto"/>
            </w:pPr>
            <w:r w:rsidRPr="00062039">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3673F0AE" w14:textId="77777777" w:rsidR="00B4091C" w:rsidRDefault="00B4091C" w:rsidP="00B4091C">
            <w:pPr>
              <w:spacing w:line="240" w:lineRule="auto"/>
              <w:jc w:val="center"/>
            </w:pPr>
            <w:r>
              <w:rPr>
                <w:rFonts w:ascii="华文仿宋" w:hAnsi="华文仿宋" w:cs="华文仿宋"/>
                <w:sz w:val="21"/>
              </w:rPr>
              <w:t>不适用</w:t>
            </w:r>
          </w:p>
        </w:tc>
      </w:tr>
      <w:tr w:rsidR="00B4091C" w14:paraId="4F307B24" w14:textId="77777777" w:rsidTr="00B4091C">
        <w:tc>
          <w:tcPr>
            <w:tcW w:w="1493" w:type="dxa"/>
            <w:vMerge w:val="restart"/>
            <w:tcMar>
              <w:top w:w="100" w:type="dxa"/>
              <w:bottom w:w="100" w:type="dxa"/>
            </w:tcMar>
            <w:vAlign w:val="center"/>
          </w:tcPr>
          <w:p w14:paraId="2576517A" w14:textId="77777777" w:rsidR="00B4091C" w:rsidRDefault="00B4091C" w:rsidP="00B4091C">
            <w:pPr>
              <w:spacing w:line="240" w:lineRule="auto"/>
              <w:jc w:val="center"/>
            </w:pPr>
            <w:r>
              <w:rPr>
                <w:rFonts w:ascii="华文仿宋" w:hAnsi="华文仿宋" w:cs="华文仿宋"/>
                <w:sz w:val="21"/>
              </w:rPr>
              <w:t>个人信息保护</w:t>
            </w:r>
          </w:p>
        </w:tc>
        <w:tc>
          <w:tcPr>
            <w:tcW w:w="2655" w:type="dxa"/>
            <w:tcMar>
              <w:top w:w="100" w:type="dxa"/>
              <w:bottom w:w="100" w:type="dxa"/>
            </w:tcMar>
            <w:vAlign w:val="center"/>
          </w:tcPr>
          <w:p w14:paraId="47208D96" w14:textId="77777777" w:rsidR="00B4091C" w:rsidRDefault="00B4091C" w:rsidP="00B4091C">
            <w:pPr>
              <w:spacing w:line="240" w:lineRule="auto"/>
            </w:pPr>
            <w:r>
              <w:rPr>
                <w:rFonts w:ascii="华文仿宋" w:hAnsi="华文仿宋" w:cs="华文仿宋"/>
                <w:sz w:val="21"/>
              </w:rPr>
              <w:t>a)应仅采集和保存业务必需的用户个人信息；</w:t>
            </w:r>
          </w:p>
        </w:tc>
        <w:tc>
          <w:tcPr>
            <w:tcW w:w="3484" w:type="dxa"/>
            <w:tcMar>
              <w:top w:w="100" w:type="dxa"/>
              <w:bottom w:w="100" w:type="dxa"/>
            </w:tcMar>
          </w:tcPr>
          <w:p w14:paraId="46E48C48" w14:textId="683898DC" w:rsidR="00B4091C" w:rsidRDefault="00B4091C" w:rsidP="00B4091C">
            <w:pPr>
              <w:spacing w:line="240" w:lineRule="auto"/>
            </w:pPr>
            <w:r w:rsidRPr="00062039">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48E6895C" w14:textId="77777777" w:rsidR="00B4091C" w:rsidRDefault="00B4091C" w:rsidP="00B4091C">
            <w:pPr>
              <w:spacing w:line="240" w:lineRule="auto"/>
              <w:jc w:val="center"/>
            </w:pPr>
            <w:r>
              <w:rPr>
                <w:rFonts w:ascii="华文仿宋" w:hAnsi="华文仿宋" w:cs="华文仿宋"/>
                <w:sz w:val="21"/>
              </w:rPr>
              <w:t>不适用</w:t>
            </w:r>
          </w:p>
        </w:tc>
      </w:tr>
      <w:tr w:rsidR="00B4091C" w14:paraId="5EF18B74" w14:textId="77777777" w:rsidTr="00B4091C">
        <w:tc>
          <w:tcPr>
            <w:tcW w:w="1493" w:type="dxa"/>
            <w:vMerge/>
            <w:tcMar>
              <w:top w:w="100" w:type="dxa"/>
              <w:bottom w:w="100" w:type="dxa"/>
            </w:tcMar>
            <w:vAlign w:val="center"/>
          </w:tcPr>
          <w:p w14:paraId="11F1036D" w14:textId="77777777" w:rsidR="00B4091C" w:rsidRDefault="00B4091C" w:rsidP="00B4091C">
            <w:pPr>
              <w:spacing w:line="240" w:lineRule="auto"/>
              <w:jc w:val="center"/>
            </w:pPr>
          </w:p>
        </w:tc>
        <w:tc>
          <w:tcPr>
            <w:tcW w:w="2655" w:type="dxa"/>
            <w:tcMar>
              <w:top w:w="100" w:type="dxa"/>
              <w:bottom w:w="100" w:type="dxa"/>
            </w:tcMar>
            <w:vAlign w:val="center"/>
          </w:tcPr>
          <w:p w14:paraId="661D1CED" w14:textId="77777777" w:rsidR="00B4091C" w:rsidRDefault="00B4091C" w:rsidP="00B4091C">
            <w:pPr>
              <w:spacing w:line="240" w:lineRule="auto"/>
            </w:pPr>
            <w:r>
              <w:rPr>
                <w:rFonts w:ascii="华文仿宋" w:hAnsi="华文仿宋" w:cs="华文仿宋"/>
                <w:sz w:val="21"/>
              </w:rPr>
              <w:t>b)应禁止未授权访问和非法使用用户个人信息。</w:t>
            </w:r>
          </w:p>
        </w:tc>
        <w:tc>
          <w:tcPr>
            <w:tcW w:w="3484" w:type="dxa"/>
            <w:tcMar>
              <w:top w:w="100" w:type="dxa"/>
              <w:bottom w:w="100" w:type="dxa"/>
            </w:tcMar>
          </w:tcPr>
          <w:p w14:paraId="05EB9002" w14:textId="5E4D15D3" w:rsidR="00B4091C" w:rsidRDefault="00B4091C" w:rsidP="00B4091C">
            <w:pPr>
              <w:spacing w:line="240" w:lineRule="auto"/>
            </w:pPr>
            <w:r w:rsidRPr="00062039">
              <w:rPr>
                <w:rFonts w:ascii="华文仿宋" w:hAnsi="华文仿宋" w:cs="华文仿宋"/>
                <w:sz w:val="21"/>
              </w:rPr>
              <w:t>根据《GBT 28448-2019 信息安全技术 网络安全等级保护测评要求》可</w:t>
            </w:r>
            <w:r w:rsidRPr="00062039">
              <w:rPr>
                <w:rFonts w:ascii="华文仿宋" w:hAnsi="华文仿宋" w:cs="华文仿宋"/>
                <w:sz w:val="21"/>
              </w:rPr>
              <w:lastRenderedPageBreak/>
              <w:t>知，该条款不适用与此测评对象。</w:t>
            </w:r>
          </w:p>
        </w:tc>
        <w:tc>
          <w:tcPr>
            <w:tcW w:w="664" w:type="dxa"/>
            <w:tcMar>
              <w:top w:w="100" w:type="dxa"/>
              <w:bottom w:w="100" w:type="dxa"/>
            </w:tcMar>
            <w:vAlign w:val="center"/>
          </w:tcPr>
          <w:p w14:paraId="39006362" w14:textId="77777777" w:rsidR="00B4091C" w:rsidRDefault="00B4091C" w:rsidP="00B4091C">
            <w:pPr>
              <w:spacing w:line="240" w:lineRule="auto"/>
              <w:jc w:val="center"/>
            </w:pPr>
            <w:r>
              <w:rPr>
                <w:rFonts w:ascii="华文仿宋" w:hAnsi="华文仿宋" w:cs="华文仿宋"/>
                <w:sz w:val="21"/>
              </w:rPr>
              <w:lastRenderedPageBreak/>
              <w:t>不适用</w:t>
            </w:r>
          </w:p>
        </w:tc>
      </w:tr>
    </w:tbl>
    <w:p w14:paraId="737FCDB5" w14:textId="77777777" w:rsidR="00607876" w:rsidRDefault="003C11A7" w:rsidP="00B4091C">
      <w:pPr>
        <w:pStyle w:val="a3"/>
      </w:pPr>
      <w:r>
        <w:t>核心交换机</w:t>
      </w:r>
      <w:r>
        <w:t>B</w:t>
      </w:r>
    </w:p>
    <w:p w14:paraId="0903A087"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10</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网络设备结果记录表（核心交换机</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72729505" w14:textId="77777777" w:rsidTr="00B4091C">
        <w:trPr>
          <w:trHeight w:hRule="exact" w:val="900"/>
          <w:tblHeader/>
        </w:trPr>
        <w:tc>
          <w:tcPr>
            <w:tcW w:w="1493" w:type="dxa"/>
            <w:shd w:val="pct35" w:color="auto" w:fill="FFFFFF"/>
            <w:tcMar>
              <w:top w:w="15" w:type="dxa"/>
              <w:bottom w:w="15" w:type="dxa"/>
            </w:tcMar>
            <w:vAlign w:val="center"/>
          </w:tcPr>
          <w:p w14:paraId="6B32139D" w14:textId="77777777" w:rsidR="00607876" w:rsidRDefault="003C11A7">
            <w:pPr>
              <w:spacing w:line="240" w:lineRule="auto"/>
              <w:jc w:val="center"/>
            </w:pPr>
            <w:r>
              <w:rPr>
                <w:rFonts w:ascii="华文仿宋" w:hAnsi="华文仿宋" w:cs="华文仿宋"/>
                <w:b/>
                <w:sz w:val="21"/>
              </w:rPr>
              <w:t>控制点</w:t>
            </w:r>
          </w:p>
        </w:tc>
        <w:tc>
          <w:tcPr>
            <w:tcW w:w="2655" w:type="dxa"/>
            <w:shd w:val="pct35" w:color="auto" w:fill="FFFFFF"/>
            <w:tcMar>
              <w:top w:w="15" w:type="dxa"/>
              <w:bottom w:w="15" w:type="dxa"/>
            </w:tcMar>
            <w:vAlign w:val="center"/>
          </w:tcPr>
          <w:p w14:paraId="7B274D31" w14:textId="77777777" w:rsidR="00607876" w:rsidRDefault="003C11A7">
            <w:pPr>
              <w:spacing w:line="240" w:lineRule="auto"/>
              <w:jc w:val="center"/>
            </w:pPr>
            <w:r>
              <w:rPr>
                <w:rFonts w:ascii="华文仿宋" w:hAnsi="华文仿宋" w:cs="华文仿宋"/>
                <w:b/>
                <w:sz w:val="21"/>
              </w:rPr>
              <w:t>测评项</w:t>
            </w:r>
          </w:p>
        </w:tc>
        <w:tc>
          <w:tcPr>
            <w:tcW w:w="3484" w:type="dxa"/>
            <w:shd w:val="pct35" w:color="auto" w:fill="FFFFFF"/>
            <w:tcMar>
              <w:top w:w="15" w:type="dxa"/>
              <w:bottom w:w="15" w:type="dxa"/>
            </w:tcMar>
            <w:vAlign w:val="center"/>
          </w:tcPr>
          <w:p w14:paraId="2DC94504" w14:textId="77777777" w:rsidR="00607876" w:rsidRDefault="003C11A7">
            <w:pPr>
              <w:spacing w:line="240" w:lineRule="auto"/>
              <w:jc w:val="center"/>
            </w:pPr>
            <w:r>
              <w:rPr>
                <w:rFonts w:ascii="华文仿宋" w:hAnsi="华文仿宋" w:cs="华文仿宋"/>
                <w:b/>
                <w:sz w:val="21"/>
              </w:rPr>
              <w:t>结果记录</w:t>
            </w:r>
          </w:p>
        </w:tc>
        <w:tc>
          <w:tcPr>
            <w:tcW w:w="664" w:type="dxa"/>
            <w:shd w:val="pct35" w:color="auto" w:fill="FFFFFF"/>
            <w:tcMar>
              <w:top w:w="15" w:type="dxa"/>
              <w:bottom w:w="15" w:type="dxa"/>
            </w:tcMar>
            <w:vAlign w:val="center"/>
          </w:tcPr>
          <w:p w14:paraId="1D6979CE" w14:textId="77777777" w:rsidR="00607876" w:rsidRDefault="003C11A7">
            <w:pPr>
              <w:spacing w:line="240" w:lineRule="auto"/>
              <w:jc w:val="center"/>
            </w:pPr>
            <w:r>
              <w:rPr>
                <w:rFonts w:ascii="华文仿宋" w:hAnsi="华文仿宋" w:cs="华文仿宋"/>
                <w:b/>
                <w:sz w:val="21"/>
              </w:rPr>
              <w:t>符合情况</w:t>
            </w:r>
          </w:p>
        </w:tc>
      </w:tr>
      <w:tr w:rsidR="00607876" w14:paraId="79881E25" w14:textId="77777777" w:rsidTr="00B4091C">
        <w:tc>
          <w:tcPr>
            <w:tcW w:w="1493" w:type="dxa"/>
            <w:vMerge w:val="restart"/>
            <w:tcMar>
              <w:top w:w="100" w:type="dxa"/>
              <w:bottom w:w="100" w:type="dxa"/>
            </w:tcMar>
            <w:vAlign w:val="center"/>
          </w:tcPr>
          <w:p w14:paraId="30CBE212" w14:textId="77777777" w:rsidR="00607876" w:rsidRDefault="003C11A7">
            <w:pPr>
              <w:spacing w:line="240" w:lineRule="auto"/>
              <w:jc w:val="center"/>
            </w:pPr>
            <w:r>
              <w:rPr>
                <w:rFonts w:ascii="华文仿宋" w:hAnsi="华文仿宋" w:cs="华文仿宋"/>
                <w:sz w:val="21"/>
              </w:rPr>
              <w:t>身份鉴别</w:t>
            </w:r>
          </w:p>
        </w:tc>
        <w:tc>
          <w:tcPr>
            <w:tcW w:w="2655" w:type="dxa"/>
            <w:tcMar>
              <w:top w:w="100" w:type="dxa"/>
              <w:bottom w:w="100" w:type="dxa"/>
            </w:tcMar>
            <w:vAlign w:val="center"/>
          </w:tcPr>
          <w:p w14:paraId="18AC8CC1"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3484" w:type="dxa"/>
            <w:tcMar>
              <w:top w:w="100" w:type="dxa"/>
              <w:bottom w:w="100" w:type="dxa"/>
            </w:tcMar>
            <w:vAlign w:val="center"/>
          </w:tcPr>
          <w:p w14:paraId="2EA09524" w14:textId="77777777" w:rsidR="00607876" w:rsidRDefault="003C11A7">
            <w:pPr>
              <w:spacing w:line="240" w:lineRule="auto"/>
            </w:pPr>
            <w:r>
              <w:rPr>
                <w:rFonts w:ascii="华文仿宋" w:hAnsi="华文仿宋" w:cs="华文仿宋"/>
                <w:sz w:val="21"/>
              </w:rPr>
              <w:t>登录设备需要使用用户名加口令进行身份鉴别，身份标识唯一，当前口令长度8位以上，口令组成包含特殊字符，大小写字母和数字，已开启口令复杂度策略Password-control enable，要求口令长度至少8位，口令组成必须包含大小写字母、数字和特殊字符，每半年进行一次口令更换。</w:t>
            </w:r>
          </w:p>
        </w:tc>
        <w:tc>
          <w:tcPr>
            <w:tcW w:w="664" w:type="dxa"/>
            <w:tcMar>
              <w:top w:w="100" w:type="dxa"/>
              <w:bottom w:w="100" w:type="dxa"/>
            </w:tcMar>
            <w:vAlign w:val="center"/>
          </w:tcPr>
          <w:p w14:paraId="6186556D" w14:textId="77777777" w:rsidR="00607876" w:rsidRDefault="003C11A7">
            <w:pPr>
              <w:spacing w:line="240" w:lineRule="auto"/>
              <w:jc w:val="center"/>
            </w:pPr>
            <w:r>
              <w:rPr>
                <w:rFonts w:ascii="华文仿宋" w:hAnsi="华文仿宋" w:cs="华文仿宋"/>
                <w:sz w:val="21"/>
              </w:rPr>
              <w:t>符合</w:t>
            </w:r>
          </w:p>
        </w:tc>
      </w:tr>
      <w:tr w:rsidR="00607876" w14:paraId="1B34DA8A" w14:textId="77777777" w:rsidTr="00B4091C">
        <w:tc>
          <w:tcPr>
            <w:tcW w:w="1493" w:type="dxa"/>
            <w:vMerge/>
            <w:tcMar>
              <w:top w:w="100" w:type="dxa"/>
              <w:bottom w:w="100" w:type="dxa"/>
            </w:tcMar>
            <w:vAlign w:val="center"/>
          </w:tcPr>
          <w:p w14:paraId="75F972B1" w14:textId="77777777" w:rsidR="00607876" w:rsidRDefault="00607876">
            <w:pPr>
              <w:spacing w:line="240" w:lineRule="auto"/>
              <w:jc w:val="center"/>
            </w:pPr>
          </w:p>
        </w:tc>
        <w:tc>
          <w:tcPr>
            <w:tcW w:w="2655" w:type="dxa"/>
            <w:tcMar>
              <w:top w:w="100" w:type="dxa"/>
              <w:bottom w:w="100" w:type="dxa"/>
            </w:tcMar>
            <w:vAlign w:val="center"/>
          </w:tcPr>
          <w:p w14:paraId="7DB1D6E0"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3484" w:type="dxa"/>
            <w:tcMar>
              <w:top w:w="100" w:type="dxa"/>
              <w:bottom w:w="100" w:type="dxa"/>
            </w:tcMar>
            <w:vAlign w:val="center"/>
          </w:tcPr>
          <w:p w14:paraId="2A8D42D7" w14:textId="77777777" w:rsidR="00607876" w:rsidRDefault="003C11A7">
            <w:pPr>
              <w:spacing w:line="240" w:lineRule="auto"/>
            </w:pPr>
            <w:r>
              <w:rPr>
                <w:rFonts w:ascii="华文仿宋" w:hAnsi="华文仿宋" w:cs="华文仿宋"/>
                <w:sz w:val="21"/>
              </w:rPr>
              <w:t>已开启登录失败处理功能，password-control login-attempt 5 exceed lock-time 10，口令尝试次数：5次，措施：锁定账户10分钟；登录连接超时自动退出时间为：idle-timeout＝5分钟。</w:t>
            </w:r>
          </w:p>
        </w:tc>
        <w:tc>
          <w:tcPr>
            <w:tcW w:w="664" w:type="dxa"/>
            <w:tcMar>
              <w:top w:w="100" w:type="dxa"/>
              <w:bottom w:w="100" w:type="dxa"/>
            </w:tcMar>
            <w:vAlign w:val="center"/>
          </w:tcPr>
          <w:p w14:paraId="084A0880" w14:textId="77777777" w:rsidR="00607876" w:rsidRDefault="003C11A7">
            <w:pPr>
              <w:spacing w:line="240" w:lineRule="auto"/>
              <w:jc w:val="center"/>
            </w:pPr>
            <w:r>
              <w:rPr>
                <w:rFonts w:ascii="华文仿宋" w:hAnsi="华文仿宋" w:cs="华文仿宋"/>
                <w:sz w:val="21"/>
              </w:rPr>
              <w:t>符合</w:t>
            </w:r>
          </w:p>
        </w:tc>
      </w:tr>
      <w:tr w:rsidR="00607876" w14:paraId="13C52BA6" w14:textId="77777777" w:rsidTr="00B4091C">
        <w:tc>
          <w:tcPr>
            <w:tcW w:w="1493" w:type="dxa"/>
            <w:vMerge/>
            <w:tcMar>
              <w:top w:w="100" w:type="dxa"/>
              <w:bottom w:w="100" w:type="dxa"/>
            </w:tcMar>
            <w:vAlign w:val="center"/>
          </w:tcPr>
          <w:p w14:paraId="55B090E9" w14:textId="77777777" w:rsidR="00607876" w:rsidRDefault="00607876">
            <w:pPr>
              <w:spacing w:line="240" w:lineRule="auto"/>
              <w:jc w:val="center"/>
            </w:pPr>
          </w:p>
        </w:tc>
        <w:tc>
          <w:tcPr>
            <w:tcW w:w="2655" w:type="dxa"/>
            <w:tcMar>
              <w:top w:w="100" w:type="dxa"/>
              <w:bottom w:w="100" w:type="dxa"/>
            </w:tcMar>
            <w:vAlign w:val="center"/>
          </w:tcPr>
          <w:p w14:paraId="71B41DFF"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3484" w:type="dxa"/>
            <w:tcMar>
              <w:top w:w="100" w:type="dxa"/>
              <w:bottom w:w="100" w:type="dxa"/>
            </w:tcMar>
            <w:vAlign w:val="center"/>
          </w:tcPr>
          <w:p w14:paraId="25EFBA4C" w14:textId="77777777" w:rsidR="00607876" w:rsidRDefault="003C11A7">
            <w:pPr>
              <w:spacing w:line="240" w:lineRule="auto"/>
            </w:pPr>
            <w:r>
              <w:rPr>
                <w:rFonts w:ascii="华文仿宋" w:hAnsi="华文仿宋" w:cs="华文仿宋"/>
                <w:sz w:val="21"/>
              </w:rPr>
              <w:t>核心交换机通过SSH的方式对设备进行远程管理，在通信过程采用SSL协议传输数据，用户口令信息加密传输，防止鉴别信息在网络传输</w:t>
            </w:r>
            <w:proofErr w:type="gramStart"/>
            <w:r>
              <w:rPr>
                <w:rFonts w:ascii="华文仿宋" w:hAnsi="华文仿宋" w:cs="华文仿宋"/>
                <w:sz w:val="21"/>
              </w:rPr>
              <w:t>过程中呗窃听</w:t>
            </w:r>
            <w:proofErr w:type="gramEnd"/>
            <w:r>
              <w:rPr>
                <w:rFonts w:ascii="华文仿宋" w:hAnsi="华文仿宋" w:cs="华文仿宋"/>
                <w:sz w:val="21"/>
              </w:rPr>
              <w:t>。</w:t>
            </w:r>
          </w:p>
        </w:tc>
        <w:tc>
          <w:tcPr>
            <w:tcW w:w="664" w:type="dxa"/>
            <w:tcMar>
              <w:top w:w="100" w:type="dxa"/>
              <w:bottom w:w="100" w:type="dxa"/>
            </w:tcMar>
            <w:vAlign w:val="center"/>
          </w:tcPr>
          <w:p w14:paraId="78CAB66B" w14:textId="77777777" w:rsidR="00607876" w:rsidRDefault="003C11A7">
            <w:pPr>
              <w:spacing w:line="240" w:lineRule="auto"/>
              <w:jc w:val="center"/>
            </w:pPr>
            <w:r>
              <w:rPr>
                <w:rFonts w:ascii="华文仿宋" w:hAnsi="华文仿宋" w:cs="华文仿宋"/>
                <w:sz w:val="21"/>
              </w:rPr>
              <w:t>符合</w:t>
            </w:r>
          </w:p>
        </w:tc>
      </w:tr>
      <w:tr w:rsidR="00607876" w14:paraId="15DB06E4" w14:textId="77777777" w:rsidTr="00B4091C">
        <w:tc>
          <w:tcPr>
            <w:tcW w:w="1493" w:type="dxa"/>
            <w:vMerge/>
            <w:tcMar>
              <w:top w:w="100" w:type="dxa"/>
              <w:bottom w:w="100" w:type="dxa"/>
            </w:tcMar>
            <w:vAlign w:val="center"/>
          </w:tcPr>
          <w:p w14:paraId="0E282DB0" w14:textId="77777777" w:rsidR="00607876" w:rsidRDefault="00607876">
            <w:pPr>
              <w:spacing w:line="240" w:lineRule="auto"/>
              <w:jc w:val="center"/>
            </w:pPr>
          </w:p>
        </w:tc>
        <w:tc>
          <w:tcPr>
            <w:tcW w:w="2655" w:type="dxa"/>
            <w:tcMar>
              <w:top w:w="100" w:type="dxa"/>
              <w:bottom w:w="100" w:type="dxa"/>
            </w:tcMar>
            <w:vAlign w:val="center"/>
          </w:tcPr>
          <w:p w14:paraId="366D7D20"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3484" w:type="dxa"/>
            <w:tcMar>
              <w:top w:w="100" w:type="dxa"/>
              <w:bottom w:w="100" w:type="dxa"/>
            </w:tcMar>
            <w:vAlign w:val="center"/>
          </w:tcPr>
          <w:p w14:paraId="2165F358"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664" w:type="dxa"/>
            <w:tcMar>
              <w:top w:w="100" w:type="dxa"/>
              <w:bottom w:w="100" w:type="dxa"/>
            </w:tcMar>
            <w:vAlign w:val="center"/>
          </w:tcPr>
          <w:p w14:paraId="5F352BB7" w14:textId="77777777" w:rsidR="00607876" w:rsidRDefault="003C11A7">
            <w:pPr>
              <w:spacing w:line="240" w:lineRule="auto"/>
              <w:jc w:val="center"/>
            </w:pPr>
            <w:r>
              <w:rPr>
                <w:rFonts w:ascii="华文仿宋" w:hAnsi="华文仿宋" w:cs="华文仿宋"/>
                <w:sz w:val="21"/>
              </w:rPr>
              <w:t>不符合</w:t>
            </w:r>
          </w:p>
        </w:tc>
      </w:tr>
      <w:tr w:rsidR="00607876" w14:paraId="3C1B9001" w14:textId="77777777" w:rsidTr="00B4091C">
        <w:tc>
          <w:tcPr>
            <w:tcW w:w="1493" w:type="dxa"/>
            <w:vMerge w:val="restart"/>
            <w:tcMar>
              <w:top w:w="100" w:type="dxa"/>
              <w:bottom w:w="100" w:type="dxa"/>
            </w:tcMar>
            <w:vAlign w:val="center"/>
          </w:tcPr>
          <w:p w14:paraId="0EA41287" w14:textId="77777777" w:rsidR="00607876" w:rsidRDefault="003C11A7">
            <w:pPr>
              <w:spacing w:line="240" w:lineRule="auto"/>
              <w:jc w:val="center"/>
            </w:pPr>
            <w:r>
              <w:rPr>
                <w:rFonts w:ascii="华文仿宋" w:hAnsi="华文仿宋" w:cs="华文仿宋"/>
                <w:sz w:val="21"/>
              </w:rPr>
              <w:t>访问控制</w:t>
            </w:r>
          </w:p>
        </w:tc>
        <w:tc>
          <w:tcPr>
            <w:tcW w:w="2655" w:type="dxa"/>
            <w:tcMar>
              <w:top w:w="100" w:type="dxa"/>
              <w:bottom w:w="100" w:type="dxa"/>
            </w:tcMar>
            <w:vAlign w:val="center"/>
          </w:tcPr>
          <w:p w14:paraId="47677346" w14:textId="77777777" w:rsidR="00607876" w:rsidRDefault="003C11A7">
            <w:pPr>
              <w:spacing w:line="240" w:lineRule="auto"/>
            </w:pPr>
            <w:r>
              <w:rPr>
                <w:rFonts w:ascii="华文仿宋" w:hAnsi="华文仿宋" w:cs="华文仿宋"/>
                <w:sz w:val="21"/>
              </w:rPr>
              <w:t>a)应对登录的用户分配账户和权限；</w:t>
            </w:r>
          </w:p>
        </w:tc>
        <w:tc>
          <w:tcPr>
            <w:tcW w:w="3484" w:type="dxa"/>
            <w:tcMar>
              <w:top w:w="100" w:type="dxa"/>
              <w:bottom w:w="100" w:type="dxa"/>
            </w:tcMar>
            <w:vAlign w:val="center"/>
          </w:tcPr>
          <w:p w14:paraId="66BE210A"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664" w:type="dxa"/>
            <w:tcMar>
              <w:top w:w="100" w:type="dxa"/>
              <w:bottom w:w="100" w:type="dxa"/>
            </w:tcMar>
            <w:vAlign w:val="center"/>
          </w:tcPr>
          <w:p w14:paraId="270669F4" w14:textId="77777777" w:rsidR="00607876" w:rsidRDefault="003C11A7">
            <w:pPr>
              <w:spacing w:line="240" w:lineRule="auto"/>
              <w:jc w:val="center"/>
            </w:pPr>
            <w:r>
              <w:rPr>
                <w:rFonts w:ascii="华文仿宋" w:hAnsi="华文仿宋" w:cs="华文仿宋"/>
                <w:sz w:val="21"/>
              </w:rPr>
              <w:t>符合</w:t>
            </w:r>
          </w:p>
        </w:tc>
      </w:tr>
      <w:tr w:rsidR="00607876" w14:paraId="7BA3F238" w14:textId="77777777" w:rsidTr="00B4091C">
        <w:tc>
          <w:tcPr>
            <w:tcW w:w="1493" w:type="dxa"/>
            <w:vMerge/>
            <w:tcMar>
              <w:top w:w="100" w:type="dxa"/>
              <w:bottom w:w="100" w:type="dxa"/>
            </w:tcMar>
            <w:vAlign w:val="center"/>
          </w:tcPr>
          <w:p w14:paraId="08705274" w14:textId="77777777" w:rsidR="00607876" w:rsidRDefault="00607876">
            <w:pPr>
              <w:spacing w:line="240" w:lineRule="auto"/>
              <w:jc w:val="center"/>
            </w:pPr>
          </w:p>
        </w:tc>
        <w:tc>
          <w:tcPr>
            <w:tcW w:w="2655" w:type="dxa"/>
            <w:tcMar>
              <w:top w:w="100" w:type="dxa"/>
              <w:bottom w:w="100" w:type="dxa"/>
            </w:tcMar>
            <w:vAlign w:val="center"/>
          </w:tcPr>
          <w:p w14:paraId="5817E8AE"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3484" w:type="dxa"/>
            <w:tcMar>
              <w:top w:w="100" w:type="dxa"/>
              <w:bottom w:w="100" w:type="dxa"/>
            </w:tcMar>
            <w:vAlign w:val="center"/>
          </w:tcPr>
          <w:p w14:paraId="2846526C" w14:textId="77777777" w:rsidR="00607876" w:rsidRDefault="003C11A7">
            <w:pPr>
              <w:spacing w:line="240" w:lineRule="auto"/>
            </w:pPr>
            <w:r>
              <w:rPr>
                <w:rFonts w:ascii="华文仿宋" w:hAnsi="华文仿宋" w:cs="华文仿宋"/>
                <w:sz w:val="21"/>
              </w:rPr>
              <w:t>未重命名或删除默认admin账户，但已修改默认口令。</w:t>
            </w:r>
          </w:p>
        </w:tc>
        <w:tc>
          <w:tcPr>
            <w:tcW w:w="664" w:type="dxa"/>
            <w:tcMar>
              <w:top w:w="100" w:type="dxa"/>
              <w:bottom w:w="100" w:type="dxa"/>
            </w:tcMar>
            <w:vAlign w:val="center"/>
          </w:tcPr>
          <w:p w14:paraId="2CD4D2B3" w14:textId="77777777" w:rsidR="00607876" w:rsidRDefault="003C11A7">
            <w:pPr>
              <w:spacing w:line="240" w:lineRule="auto"/>
              <w:jc w:val="center"/>
            </w:pPr>
            <w:r>
              <w:rPr>
                <w:rFonts w:ascii="华文仿宋" w:hAnsi="华文仿宋" w:cs="华文仿宋"/>
                <w:sz w:val="21"/>
              </w:rPr>
              <w:t>部分符合</w:t>
            </w:r>
          </w:p>
        </w:tc>
      </w:tr>
      <w:tr w:rsidR="00607876" w14:paraId="5D925467" w14:textId="77777777" w:rsidTr="00B4091C">
        <w:tc>
          <w:tcPr>
            <w:tcW w:w="1493" w:type="dxa"/>
            <w:vMerge/>
            <w:tcMar>
              <w:top w:w="100" w:type="dxa"/>
              <w:bottom w:w="100" w:type="dxa"/>
            </w:tcMar>
            <w:vAlign w:val="center"/>
          </w:tcPr>
          <w:p w14:paraId="5B903C56" w14:textId="77777777" w:rsidR="00607876" w:rsidRDefault="00607876">
            <w:pPr>
              <w:spacing w:line="240" w:lineRule="auto"/>
              <w:jc w:val="center"/>
            </w:pPr>
          </w:p>
        </w:tc>
        <w:tc>
          <w:tcPr>
            <w:tcW w:w="2655" w:type="dxa"/>
            <w:tcMar>
              <w:top w:w="100" w:type="dxa"/>
              <w:bottom w:w="100" w:type="dxa"/>
            </w:tcMar>
            <w:vAlign w:val="center"/>
          </w:tcPr>
          <w:p w14:paraId="4767A1F5"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3484" w:type="dxa"/>
            <w:tcMar>
              <w:top w:w="100" w:type="dxa"/>
              <w:bottom w:w="100" w:type="dxa"/>
            </w:tcMar>
            <w:vAlign w:val="center"/>
          </w:tcPr>
          <w:p w14:paraId="6DBD115D"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664" w:type="dxa"/>
            <w:tcMar>
              <w:top w:w="100" w:type="dxa"/>
              <w:bottom w:w="100" w:type="dxa"/>
            </w:tcMar>
            <w:vAlign w:val="center"/>
          </w:tcPr>
          <w:p w14:paraId="09500311" w14:textId="77777777" w:rsidR="00607876" w:rsidRDefault="003C11A7">
            <w:pPr>
              <w:spacing w:line="240" w:lineRule="auto"/>
              <w:jc w:val="center"/>
            </w:pPr>
            <w:r>
              <w:rPr>
                <w:rFonts w:ascii="华文仿宋" w:hAnsi="华文仿宋" w:cs="华文仿宋"/>
                <w:sz w:val="21"/>
              </w:rPr>
              <w:t>符合</w:t>
            </w:r>
          </w:p>
        </w:tc>
      </w:tr>
      <w:tr w:rsidR="00607876" w14:paraId="45FEFA6B" w14:textId="77777777" w:rsidTr="00B4091C">
        <w:tc>
          <w:tcPr>
            <w:tcW w:w="1493" w:type="dxa"/>
            <w:vMerge/>
            <w:tcMar>
              <w:top w:w="100" w:type="dxa"/>
              <w:bottom w:w="100" w:type="dxa"/>
            </w:tcMar>
            <w:vAlign w:val="center"/>
          </w:tcPr>
          <w:p w14:paraId="51BCDA38" w14:textId="77777777" w:rsidR="00607876" w:rsidRDefault="00607876">
            <w:pPr>
              <w:spacing w:line="240" w:lineRule="auto"/>
              <w:jc w:val="center"/>
            </w:pPr>
          </w:p>
        </w:tc>
        <w:tc>
          <w:tcPr>
            <w:tcW w:w="2655" w:type="dxa"/>
            <w:tcMar>
              <w:top w:w="100" w:type="dxa"/>
              <w:bottom w:w="100" w:type="dxa"/>
            </w:tcMar>
            <w:vAlign w:val="center"/>
          </w:tcPr>
          <w:p w14:paraId="550C7846"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3484" w:type="dxa"/>
            <w:tcMar>
              <w:top w:w="100" w:type="dxa"/>
              <w:bottom w:w="100" w:type="dxa"/>
            </w:tcMar>
            <w:vAlign w:val="center"/>
          </w:tcPr>
          <w:p w14:paraId="5A6EFEC7" w14:textId="77777777" w:rsidR="00607876" w:rsidRDefault="003C11A7">
            <w:pPr>
              <w:spacing w:line="240" w:lineRule="auto"/>
            </w:pPr>
            <w:r>
              <w:rPr>
                <w:rFonts w:ascii="华文仿宋" w:hAnsi="华文仿宋" w:cs="华文仿宋"/>
                <w:sz w:val="21"/>
              </w:rPr>
              <w:t>当前使用admin、she***、an***、xi***等账户，分别管理员、审计管理员、安全管理员security-admin、系统管理员network-operator等角色权限，各账户仅分配所需的最小权限，实现管理用户的权限分离。</w:t>
            </w:r>
          </w:p>
        </w:tc>
        <w:tc>
          <w:tcPr>
            <w:tcW w:w="664" w:type="dxa"/>
            <w:tcMar>
              <w:top w:w="100" w:type="dxa"/>
              <w:bottom w:w="100" w:type="dxa"/>
            </w:tcMar>
            <w:vAlign w:val="center"/>
          </w:tcPr>
          <w:p w14:paraId="6F3100F7" w14:textId="77777777" w:rsidR="00607876" w:rsidRDefault="003C11A7">
            <w:pPr>
              <w:spacing w:line="240" w:lineRule="auto"/>
              <w:jc w:val="center"/>
            </w:pPr>
            <w:r>
              <w:rPr>
                <w:rFonts w:ascii="华文仿宋" w:hAnsi="华文仿宋" w:cs="华文仿宋"/>
                <w:sz w:val="21"/>
              </w:rPr>
              <w:t>符合</w:t>
            </w:r>
          </w:p>
        </w:tc>
      </w:tr>
      <w:tr w:rsidR="00607876" w14:paraId="620FCC04" w14:textId="77777777" w:rsidTr="00B4091C">
        <w:tc>
          <w:tcPr>
            <w:tcW w:w="1493" w:type="dxa"/>
            <w:vMerge/>
            <w:tcMar>
              <w:top w:w="100" w:type="dxa"/>
              <w:bottom w:w="100" w:type="dxa"/>
            </w:tcMar>
            <w:vAlign w:val="center"/>
          </w:tcPr>
          <w:p w14:paraId="61D9A9EB" w14:textId="77777777" w:rsidR="00607876" w:rsidRDefault="00607876">
            <w:pPr>
              <w:spacing w:line="240" w:lineRule="auto"/>
              <w:jc w:val="center"/>
            </w:pPr>
          </w:p>
        </w:tc>
        <w:tc>
          <w:tcPr>
            <w:tcW w:w="2655" w:type="dxa"/>
            <w:tcMar>
              <w:top w:w="100" w:type="dxa"/>
              <w:bottom w:w="100" w:type="dxa"/>
            </w:tcMar>
            <w:vAlign w:val="center"/>
          </w:tcPr>
          <w:p w14:paraId="76588E69"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3484" w:type="dxa"/>
            <w:tcMar>
              <w:top w:w="100" w:type="dxa"/>
              <w:bottom w:w="100" w:type="dxa"/>
            </w:tcMar>
            <w:vAlign w:val="center"/>
          </w:tcPr>
          <w:p w14:paraId="3E5C3D84" w14:textId="77777777" w:rsidR="00607876" w:rsidRDefault="003C11A7">
            <w:pPr>
              <w:spacing w:line="240" w:lineRule="auto"/>
            </w:pPr>
            <w:r>
              <w:rPr>
                <w:rFonts w:ascii="华文仿宋" w:hAnsi="华文仿宋" w:cs="华文仿宋"/>
                <w:sz w:val="21"/>
              </w:rPr>
              <w:t>由管理员依据具体业务划分情况对账户进行具体权限划分，未发现越权访问情况。</w:t>
            </w:r>
          </w:p>
        </w:tc>
        <w:tc>
          <w:tcPr>
            <w:tcW w:w="664" w:type="dxa"/>
            <w:tcMar>
              <w:top w:w="100" w:type="dxa"/>
              <w:bottom w:w="100" w:type="dxa"/>
            </w:tcMar>
            <w:vAlign w:val="center"/>
          </w:tcPr>
          <w:p w14:paraId="73B0D607" w14:textId="77777777" w:rsidR="00607876" w:rsidRDefault="003C11A7">
            <w:pPr>
              <w:spacing w:line="240" w:lineRule="auto"/>
              <w:jc w:val="center"/>
            </w:pPr>
            <w:r>
              <w:rPr>
                <w:rFonts w:ascii="华文仿宋" w:hAnsi="华文仿宋" w:cs="华文仿宋"/>
                <w:sz w:val="21"/>
              </w:rPr>
              <w:t>符合</w:t>
            </w:r>
          </w:p>
        </w:tc>
      </w:tr>
      <w:tr w:rsidR="00607876" w14:paraId="5A7B5D3D" w14:textId="77777777" w:rsidTr="00B4091C">
        <w:tc>
          <w:tcPr>
            <w:tcW w:w="1493" w:type="dxa"/>
            <w:vMerge/>
            <w:tcMar>
              <w:top w:w="100" w:type="dxa"/>
              <w:bottom w:w="100" w:type="dxa"/>
            </w:tcMar>
            <w:vAlign w:val="center"/>
          </w:tcPr>
          <w:p w14:paraId="1312B0DD" w14:textId="77777777" w:rsidR="00607876" w:rsidRDefault="00607876">
            <w:pPr>
              <w:spacing w:line="240" w:lineRule="auto"/>
              <w:jc w:val="center"/>
            </w:pPr>
          </w:p>
        </w:tc>
        <w:tc>
          <w:tcPr>
            <w:tcW w:w="2655" w:type="dxa"/>
            <w:tcMar>
              <w:top w:w="100" w:type="dxa"/>
              <w:bottom w:w="100" w:type="dxa"/>
            </w:tcMar>
            <w:vAlign w:val="center"/>
          </w:tcPr>
          <w:p w14:paraId="4F17C7FB"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3484" w:type="dxa"/>
            <w:tcMar>
              <w:top w:w="100" w:type="dxa"/>
              <w:bottom w:w="100" w:type="dxa"/>
            </w:tcMar>
            <w:vAlign w:val="center"/>
          </w:tcPr>
          <w:p w14:paraId="5E5FBCC7" w14:textId="77777777" w:rsidR="00607876" w:rsidRDefault="003C11A7">
            <w:pPr>
              <w:spacing w:line="240" w:lineRule="auto"/>
            </w:pPr>
            <w:r>
              <w:rPr>
                <w:rFonts w:ascii="华文仿宋" w:hAnsi="华文仿宋" w:cs="华文仿宋"/>
                <w:sz w:val="21"/>
              </w:rPr>
              <w:t>当前设备访问控制粒度达到主体为用户级，客体为命令级。</w:t>
            </w:r>
          </w:p>
        </w:tc>
        <w:tc>
          <w:tcPr>
            <w:tcW w:w="664" w:type="dxa"/>
            <w:tcMar>
              <w:top w:w="100" w:type="dxa"/>
              <w:bottom w:w="100" w:type="dxa"/>
            </w:tcMar>
            <w:vAlign w:val="center"/>
          </w:tcPr>
          <w:p w14:paraId="19D9FAE8" w14:textId="77777777" w:rsidR="00607876" w:rsidRDefault="003C11A7">
            <w:pPr>
              <w:spacing w:line="240" w:lineRule="auto"/>
              <w:jc w:val="center"/>
            </w:pPr>
            <w:r>
              <w:rPr>
                <w:rFonts w:ascii="华文仿宋" w:hAnsi="华文仿宋" w:cs="华文仿宋"/>
                <w:sz w:val="21"/>
              </w:rPr>
              <w:t>符合</w:t>
            </w:r>
          </w:p>
        </w:tc>
      </w:tr>
      <w:tr w:rsidR="00607876" w14:paraId="1761A949" w14:textId="77777777" w:rsidTr="00B4091C">
        <w:tc>
          <w:tcPr>
            <w:tcW w:w="1493" w:type="dxa"/>
            <w:vMerge/>
            <w:tcMar>
              <w:top w:w="100" w:type="dxa"/>
              <w:bottom w:w="100" w:type="dxa"/>
            </w:tcMar>
            <w:vAlign w:val="center"/>
          </w:tcPr>
          <w:p w14:paraId="49B4C786" w14:textId="77777777" w:rsidR="00607876" w:rsidRDefault="00607876">
            <w:pPr>
              <w:spacing w:line="240" w:lineRule="auto"/>
              <w:jc w:val="center"/>
            </w:pPr>
          </w:p>
        </w:tc>
        <w:tc>
          <w:tcPr>
            <w:tcW w:w="2655" w:type="dxa"/>
            <w:tcMar>
              <w:top w:w="100" w:type="dxa"/>
              <w:bottom w:w="100" w:type="dxa"/>
            </w:tcMar>
            <w:vAlign w:val="center"/>
          </w:tcPr>
          <w:p w14:paraId="37573BC4"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3484" w:type="dxa"/>
            <w:tcMar>
              <w:top w:w="100" w:type="dxa"/>
              <w:bottom w:w="100" w:type="dxa"/>
            </w:tcMar>
            <w:vAlign w:val="center"/>
          </w:tcPr>
          <w:p w14:paraId="289CB11C"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664" w:type="dxa"/>
            <w:tcMar>
              <w:top w:w="100" w:type="dxa"/>
              <w:bottom w:w="100" w:type="dxa"/>
            </w:tcMar>
            <w:vAlign w:val="center"/>
          </w:tcPr>
          <w:p w14:paraId="1E435006" w14:textId="77777777" w:rsidR="00607876" w:rsidRDefault="003C11A7">
            <w:pPr>
              <w:spacing w:line="240" w:lineRule="auto"/>
              <w:jc w:val="center"/>
            </w:pPr>
            <w:r>
              <w:rPr>
                <w:rFonts w:ascii="华文仿宋" w:hAnsi="华文仿宋" w:cs="华文仿宋"/>
                <w:sz w:val="21"/>
              </w:rPr>
              <w:t>不符合</w:t>
            </w:r>
          </w:p>
        </w:tc>
      </w:tr>
      <w:tr w:rsidR="00607876" w14:paraId="498E2278" w14:textId="77777777" w:rsidTr="00B4091C">
        <w:tc>
          <w:tcPr>
            <w:tcW w:w="1493" w:type="dxa"/>
            <w:vMerge w:val="restart"/>
            <w:tcMar>
              <w:top w:w="100" w:type="dxa"/>
              <w:bottom w:w="100" w:type="dxa"/>
            </w:tcMar>
            <w:vAlign w:val="center"/>
          </w:tcPr>
          <w:p w14:paraId="18A8045A" w14:textId="77777777" w:rsidR="00607876" w:rsidRDefault="003C11A7">
            <w:pPr>
              <w:spacing w:line="240" w:lineRule="auto"/>
              <w:jc w:val="center"/>
            </w:pPr>
            <w:r>
              <w:rPr>
                <w:rFonts w:ascii="华文仿宋" w:hAnsi="华文仿宋" w:cs="华文仿宋"/>
                <w:sz w:val="21"/>
              </w:rPr>
              <w:t>安全审计</w:t>
            </w:r>
          </w:p>
        </w:tc>
        <w:tc>
          <w:tcPr>
            <w:tcW w:w="2655" w:type="dxa"/>
            <w:tcMar>
              <w:top w:w="100" w:type="dxa"/>
              <w:bottom w:w="100" w:type="dxa"/>
            </w:tcMar>
            <w:vAlign w:val="center"/>
          </w:tcPr>
          <w:p w14:paraId="00BBB855"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3484" w:type="dxa"/>
            <w:tcMar>
              <w:top w:w="100" w:type="dxa"/>
              <w:bottom w:w="100" w:type="dxa"/>
            </w:tcMar>
            <w:vAlign w:val="center"/>
          </w:tcPr>
          <w:p w14:paraId="3C9B3ADE" w14:textId="77777777" w:rsidR="00607876" w:rsidRDefault="003C11A7">
            <w:pPr>
              <w:spacing w:line="240" w:lineRule="auto"/>
            </w:pPr>
            <w:r>
              <w:rPr>
                <w:rFonts w:ascii="华文仿宋" w:hAnsi="华文仿宋" w:cs="华文仿宋"/>
                <w:sz w:val="21"/>
              </w:rPr>
              <w:t>核心交换机已开启info-center与logfile功能，可对每个用户的重要用户行为和重要事件进行记录。</w:t>
            </w:r>
          </w:p>
        </w:tc>
        <w:tc>
          <w:tcPr>
            <w:tcW w:w="664" w:type="dxa"/>
            <w:tcMar>
              <w:top w:w="100" w:type="dxa"/>
              <w:bottom w:w="100" w:type="dxa"/>
            </w:tcMar>
            <w:vAlign w:val="center"/>
          </w:tcPr>
          <w:p w14:paraId="2A2E3403" w14:textId="77777777" w:rsidR="00607876" w:rsidRDefault="003C11A7">
            <w:pPr>
              <w:spacing w:line="240" w:lineRule="auto"/>
              <w:jc w:val="center"/>
            </w:pPr>
            <w:r>
              <w:rPr>
                <w:rFonts w:ascii="华文仿宋" w:hAnsi="华文仿宋" w:cs="华文仿宋"/>
                <w:sz w:val="21"/>
              </w:rPr>
              <w:t>符合</w:t>
            </w:r>
          </w:p>
        </w:tc>
      </w:tr>
      <w:tr w:rsidR="00607876" w14:paraId="7C999865" w14:textId="77777777" w:rsidTr="00B4091C">
        <w:tc>
          <w:tcPr>
            <w:tcW w:w="1493" w:type="dxa"/>
            <w:vMerge/>
            <w:tcMar>
              <w:top w:w="100" w:type="dxa"/>
              <w:bottom w:w="100" w:type="dxa"/>
            </w:tcMar>
            <w:vAlign w:val="center"/>
          </w:tcPr>
          <w:p w14:paraId="6CCD2517" w14:textId="77777777" w:rsidR="00607876" w:rsidRDefault="00607876">
            <w:pPr>
              <w:spacing w:line="240" w:lineRule="auto"/>
              <w:jc w:val="center"/>
            </w:pPr>
          </w:p>
        </w:tc>
        <w:tc>
          <w:tcPr>
            <w:tcW w:w="2655" w:type="dxa"/>
            <w:tcMar>
              <w:top w:w="100" w:type="dxa"/>
              <w:bottom w:w="100" w:type="dxa"/>
            </w:tcMar>
            <w:vAlign w:val="center"/>
          </w:tcPr>
          <w:p w14:paraId="1514D8D9"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3484" w:type="dxa"/>
            <w:tcMar>
              <w:top w:w="100" w:type="dxa"/>
              <w:bottom w:w="100" w:type="dxa"/>
            </w:tcMar>
            <w:vAlign w:val="center"/>
          </w:tcPr>
          <w:p w14:paraId="5BCFA91D" w14:textId="77777777" w:rsidR="00607876" w:rsidRDefault="003C11A7">
            <w:pPr>
              <w:spacing w:line="240" w:lineRule="auto"/>
            </w:pPr>
            <w:r>
              <w:rPr>
                <w:rFonts w:ascii="华文仿宋" w:hAnsi="华文仿宋" w:cs="华文仿宋"/>
                <w:sz w:val="21"/>
              </w:rPr>
              <w:t>审计记录包含具体时间、用户、OID、端口、MAC、IP地址、具体消息等内容。</w:t>
            </w:r>
          </w:p>
        </w:tc>
        <w:tc>
          <w:tcPr>
            <w:tcW w:w="664" w:type="dxa"/>
            <w:tcMar>
              <w:top w:w="100" w:type="dxa"/>
              <w:bottom w:w="100" w:type="dxa"/>
            </w:tcMar>
            <w:vAlign w:val="center"/>
          </w:tcPr>
          <w:p w14:paraId="4897A4C9" w14:textId="77777777" w:rsidR="00607876" w:rsidRDefault="003C11A7">
            <w:pPr>
              <w:spacing w:line="240" w:lineRule="auto"/>
              <w:jc w:val="center"/>
            </w:pPr>
            <w:r>
              <w:rPr>
                <w:rFonts w:ascii="华文仿宋" w:hAnsi="华文仿宋" w:cs="华文仿宋"/>
                <w:sz w:val="21"/>
              </w:rPr>
              <w:t>符合</w:t>
            </w:r>
          </w:p>
        </w:tc>
      </w:tr>
      <w:tr w:rsidR="00607876" w14:paraId="22012C45" w14:textId="77777777" w:rsidTr="00B4091C">
        <w:tc>
          <w:tcPr>
            <w:tcW w:w="1493" w:type="dxa"/>
            <w:vMerge/>
            <w:tcMar>
              <w:top w:w="100" w:type="dxa"/>
              <w:bottom w:w="100" w:type="dxa"/>
            </w:tcMar>
            <w:vAlign w:val="center"/>
          </w:tcPr>
          <w:p w14:paraId="2B7851AE" w14:textId="77777777" w:rsidR="00607876" w:rsidRDefault="00607876">
            <w:pPr>
              <w:spacing w:line="240" w:lineRule="auto"/>
              <w:jc w:val="center"/>
            </w:pPr>
          </w:p>
        </w:tc>
        <w:tc>
          <w:tcPr>
            <w:tcW w:w="2655" w:type="dxa"/>
            <w:tcMar>
              <w:top w:w="100" w:type="dxa"/>
              <w:bottom w:w="100" w:type="dxa"/>
            </w:tcMar>
            <w:vAlign w:val="center"/>
          </w:tcPr>
          <w:p w14:paraId="41E244C5"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3484" w:type="dxa"/>
            <w:tcMar>
              <w:top w:w="100" w:type="dxa"/>
              <w:bottom w:w="100" w:type="dxa"/>
            </w:tcMar>
            <w:vAlign w:val="center"/>
          </w:tcPr>
          <w:p w14:paraId="20751B20" w14:textId="77777777" w:rsidR="00607876" w:rsidRDefault="003C11A7">
            <w:pPr>
              <w:spacing w:line="240" w:lineRule="auto"/>
            </w:pPr>
            <w:r>
              <w:rPr>
                <w:rFonts w:ascii="华文仿宋" w:hAnsi="华文仿宋" w:cs="华文仿宋"/>
                <w:sz w:val="21"/>
              </w:rPr>
              <w:t>核心交换机的审计记录已通过SYSLOG发送</w:t>
            </w:r>
            <w:proofErr w:type="gramStart"/>
            <w:r>
              <w:rPr>
                <w:rFonts w:ascii="华文仿宋" w:hAnsi="华文仿宋" w:cs="华文仿宋"/>
                <w:sz w:val="21"/>
              </w:rPr>
              <w:t>至综合</w:t>
            </w:r>
            <w:proofErr w:type="gramEnd"/>
            <w:r>
              <w:rPr>
                <w:rFonts w:ascii="华文仿宋" w:hAnsi="华文仿宋" w:cs="华文仿宋"/>
                <w:sz w:val="21"/>
              </w:rPr>
              <w:t>日志审计系统当中进行保护，审计记录每季度备份至本地，管理员无法对审计记录进行删除、修改或覆盖，审计记录保存时</w:t>
            </w:r>
            <w:r>
              <w:rPr>
                <w:rFonts w:ascii="华文仿宋" w:hAnsi="华文仿宋" w:cs="华文仿宋"/>
                <w:sz w:val="21"/>
              </w:rPr>
              <w:lastRenderedPageBreak/>
              <w:t>间长达6个月。</w:t>
            </w:r>
          </w:p>
        </w:tc>
        <w:tc>
          <w:tcPr>
            <w:tcW w:w="664" w:type="dxa"/>
            <w:tcMar>
              <w:top w:w="100" w:type="dxa"/>
              <w:bottom w:w="100" w:type="dxa"/>
            </w:tcMar>
            <w:vAlign w:val="center"/>
          </w:tcPr>
          <w:p w14:paraId="479E6122" w14:textId="77777777" w:rsidR="00607876" w:rsidRDefault="003C11A7">
            <w:pPr>
              <w:spacing w:line="240" w:lineRule="auto"/>
              <w:jc w:val="center"/>
            </w:pPr>
            <w:r>
              <w:rPr>
                <w:rFonts w:ascii="华文仿宋" w:hAnsi="华文仿宋" w:cs="华文仿宋"/>
                <w:sz w:val="21"/>
              </w:rPr>
              <w:lastRenderedPageBreak/>
              <w:t>符合</w:t>
            </w:r>
          </w:p>
        </w:tc>
      </w:tr>
      <w:tr w:rsidR="00607876" w14:paraId="33D67005" w14:textId="77777777" w:rsidTr="00B4091C">
        <w:tc>
          <w:tcPr>
            <w:tcW w:w="1493" w:type="dxa"/>
            <w:vMerge/>
            <w:tcMar>
              <w:top w:w="100" w:type="dxa"/>
              <w:bottom w:w="100" w:type="dxa"/>
            </w:tcMar>
            <w:vAlign w:val="center"/>
          </w:tcPr>
          <w:p w14:paraId="220C2185" w14:textId="77777777" w:rsidR="00607876" w:rsidRDefault="00607876">
            <w:pPr>
              <w:spacing w:line="240" w:lineRule="auto"/>
              <w:jc w:val="center"/>
            </w:pPr>
          </w:p>
        </w:tc>
        <w:tc>
          <w:tcPr>
            <w:tcW w:w="2655" w:type="dxa"/>
            <w:tcMar>
              <w:top w:w="100" w:type="dxa"/>
              <w:bottom w:w="100" w:type="dxa"/>
            </w:tcMar>
            <w:vAlign w:val="center"/>
          </w:tcPr>
          <w:p w14:paraId="466EA59C" w14:textId="77777777" w:rsidR="00607876" w:rsidRDefault="003C11A7">
            <w:pPr>
              <w:spacing w:line="240" w:lineRule="auto"/>
            </w:pPr>
            <w:r>
              <w:rPr>
                <w:rFonts w:ascii="华文仿宋" w:hAnsi="华文仿宋" w:cs="华文仿宋"/>
                <w:sz w:val="21"/>
              </w:rPr>
              <w:t>d)应对审计进程进行保护，防止未经授权的中断。</w:t>
            </w:r>
          </w:p>
        </w:tc>
        <w:tc>
          <w:tcPr>
            <w:tcW w:w="3484" w:type="dxa"/>
            <w:tcMar>
              <w:top w:w="100" w:type="dxa"/>
              <w:bottom w:w="100" w:type="dxa"/>
            </w:tcMar>
            <w:vAlign w:val="center"/>
          </w:tcPr>
          <w:p w14:paraId="1DD437A7" w14:textId="77777777" w:rsidR="00607876" w:rsidRDefault="003C11A7">
            <w:pPr>
              <w:spacing w:line="240" w:lineRule="auto"/>
            </w:pPr>
            <w:r>
              <w:rPr>
                <w:rFonts w:ascii="华文仿宋" w:hAnsi="华文仿宋" w:cs="华文仿宋"/>
                <w:sz w:val="21"/>
              </w:rPr>
              <w:t>由底层软件对审计进程进行保护，非授权用户无法中断审计。</w:t>
            </w:r>
          </w:p>
        </w:tc>
        <w:tc>
          <w:tcPr>
            <w:tcW w:w="664" w:type="dxa"/>
            <w:tcMar>
              <w:top w:w="100" w:type="dxa"/>
              <w:bottom w:w="100" w:type="dxa"/>
            </w:tcMar>
            <w:vAlign w:val="center"/>
          </w:tcPr>
          <w:p w14:paraId="7167BD4F" w14:textId="77777777" w:rsidR="00607876" w:rsidRDefault="003C11A7">
            <w:pPr>
              <w:spacing w:line="240" w:lineRule="auto"/>
              <w:jc w:val="center"/>
            </w:pPr>
            <w:r>
              <w:rPr>
                <w:rFonts w:ascii="华文仿宋" w:hAnsi="华文仿宋" w:cs="华文仿宋"/>
                <w:sz w:val="21"/>
              </w:rPr>
              <w:t>符合</w:t>
            </w:r>
          </w:p>
        </w:tc>
      </w:tr>
      <w:tr w:rsidR="00607876" w14:paraId="08D17111" w14:textId="77777777" w:rsidTr="00B4091C">
        <w:tc>
          <w:tcPr>
            <w:tcW w:w="1493" w:type="dxa"/>
            <w:vMerge w:val="restart"/>
            <w:tcMar>
              <w:top w:w="100" w:type="dxa"/>
              <w:bottom w:w="100" w:type="dxa"/>
            </w:tcMar>
            <w:vAlign w:val="center"/>
          </w:tcPr>
          <w:p w14:paraId="44942E15" w14:textId="77777777" w:rsidR="00607876" w:rsidRDefault="003C11A7">
            <w:pPr>
              <w:spacing w:line="240" w:lineRule="auto"/>
              <w:jc w:val="center"/>
            </w:pPr>
            <w:r>
              <w:rPr>
                <w:rFonts w:ascii="华文仿宋" w:hAnsi="华文仿宋" w:cs="华文仿宋"/>
                <w:sz w:val="21"/>
              </w:rPr>
              <w:t>入侵防范</w:t>
            </w:r>
          </w:p>
        </w:tc>
        <w:tc>
          <w:tcPr>
            <w:tcW w:w="2655" w:type="dxa"/>
            <w:tcMar>
              <w:top w:w="100" w:type="dxa"/>
              <w:bottom w:w="100" w:type="dxa"/>
            </w:tcMar>
            <w:vAlign w:val="center"/>
          </w:tcPr>
          <w:p w14:paraId="03B8B34D"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3484" w:type="dxa"/>
            <w:tcMar>
              <w:top w:w="100" w:type="dxa"/>
              <w:bottom w:w="100" w:type="dxa"/>
            </w:tcMar>
            <w:vAlign w:val="center"/>
          </w:tcPr>
          <w:p w14:paraId="5FC33204"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664" w:type="dxa"/>
            <w:tcMar>
              <w:top w:w="100" w:type="dxa"/>
              <w:bottom w:w="100" w:type="dxa"/>
            </w:tcMar>
            <w:vAlign w:val="center"/>
          </w:tcPr>
          <w:p w14:paraId="5E62A143" w14:textId="77777777" w:rsidR="00607876" w:rsidRDefault="003C11A7">
            <w:pPr>
              <w:spacing w:line="240" w:lineRule="auto"/>
              <w:jc w:val="center"/>
            </w:pPr>
            <w:r>
              <w:rPr>
                <w:rFonts w:ascii="华文仿宋" w:hAnsi="华文仿宋" w:cs="华文仿宋"/>
                <w:sz w:val="21"/>
              </w:rPr>
              <w:t>符合</w:t>
            </w:r>
          </w:p>
        </w:tc>
      </w:tr>
      <w:tr w:rsidR="00607876" w14:paraId="7A841CC1" w14:textId="77777777" w:rsidTr="00B4091C">
        <w:tc>
          <w:tcPr>
            <w:tcW w:w="1493" w:type="dxa"/>
            <w:vMerge/>
            <w:tcMar>
              <w:top w:w="100" w:type="dxa"/>
              <w:bottom w:w="100" w:type="dxa"/>
            </w:tcMar>
            <w:vAlign w:val="center"/>
          </w:tcPr>
          <w:p w14:paraId="65EB57F7" w14:textId="77777777" w:rsidR="00607876" w:rsidRDefault="00607876">
            <w:pPr>
              <w:spacing w:line="240" w:lineRule="auto"/>
              <w:jc w:val="center"/>
            </w:pPr>
          </w:p>
        </w:tc>
        <w:tc>
          <w:tcPr>
            <w:tcW w:w="2655" w:type="dxa"/>
            <w:tcMar>
              <w:top w:w="100" w:type="dxa"/>
              <w:bottom w:w="100" w:type="dxa"/>
            </w:tcMar>
            <w:vAlign w:val="center"/>
          </w:tcPr>
          <w:p w14:paraId="109A80D1" w14:textId="77777777" w:rsidR="00607876" w:rsidRDefault="003C11A7">
            <w:pPr>
              <w:spacing w:line="240" w:lineRule="auto"/>
            </w:pPr>
            <w:r>
              <w:rPr>
                <w:rFonts w:ascii="华文仿宋" w:hAnsi="华文仿宋" w:cs="华文仿宋"/>
                <w:sz w:val="21"/>
              </w:rPr>
              <w:t>b)应关闭不需要的系统服务、默认共享和高危端口；</w:t>
            </w:r>
          </w:p>
        </w:tc>
        <w:tc>
          <w:tcPr>
            <w:tcW w:w="3484" w:type="dxa"/>
            <w:tcMar>
              <w:top w:w="100" w:type="dxa"/>
              <w:bottom w:w="100" w:type="dxa"/>
            </w:tcMar>
            <w:vAlign w:val="center"/>
          </w:tcPr>
          <w:p w14:paraId="124C7C7D" w14:textId="77777777" w:rsidR="00607876" w:rsidRDefault="003C11A7">
            <w:pPr>
              <w:spacing w:line="240" w:lineRule="auto"/>
            </w:pPr>
            <w:r>
              <w:rPr>
                <w:rFonts w:ascii="华文仿宋" w:hAnsi="华文仿宋" w:cs="华文仿宋"/>
                <w:sz w:val="21"/>
              </w:rPr>
              <w:t>当前设备不存在默认共享，已关闭不必要的端口，仅开启业务所需端口。</w:t>
            </w:r>
          </w:p>
        </w:tc>
        <w:tc>
          <w:tcPr>
            <w:tcW w:w="664" w:type="dxa"/>
            <w:tcMar>
              <w:top w:w="100" w:type="dxa"/>
              <w:bottom w:w="100" w:type="dxa"/>
            </w:tcMar>
            <w:vAlign w:val="center"/>
          </w:tcPr>
          <w:p w14:paraId="1B50817B" w14:textId="77777777" w:rsidR="00607876" w:rsidRDefault="003C11A7">
            <w:pPr>
              <w:spacing w:line="240" w:lineRule="auto"/>
              <w:jc w:val="center"/>
            </w:pPr>
            <w:r>
              <w:rPr>
                <w:rFonts w:ascii="华文仿宋" w:hAnsi="华文仿宋" w:cs="华文仿宋"/>
                <w:sz w:val="21"/>
              </w:rPr>
              <w:t>符合</w:t>
            </w:r>
          </w:p>
        </w:tc>
      </w:tr>
      <w:tr w:rsidR="00607876" w14:paraId="48E4D635" w14:textId="77777777" w:rsidTr="00B4091C">
        <w:tc>
          <w:tcPr>
            <w:tcW w:w="1493" w:type="dxa"/>
            <w:vMerge/>
            <w:tcMar>
              <w:top w:w="100" w:type="dxa"/>
              <w:bottom w:w="100" w:type="dxa"/>
            </w:tcMar>
            <w:vAlign w:val="center"/>
          </w:tcPr>
          <w:p w14:paraId="3950067C" w14:textId="77777777" w:rsidR="00607876" w:rsidRDefault="00607876">
            <w:pPr>
              <w:spacing w:line="240" w:lineRule="auto"/>
              <w:jc w:val="center"/>
            </w:pPr>
          </w:p>
        </w:tc>
        <w:tc>
          <w:tcPr>
            <w:tcW w:w="2655" w:type="dxa"/>
            <w:tcMar>
              <w:top w:w="100" w:type="dxa"/>
              <w:bottom w:w="100" w:type="dxa"/>
            </w:tcMar>
            <w:vAlign w:val="center"/>
          </w:tcPr>
          <w:p w14:paraId="4E158BF4"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3484" w:type="dxa"/>
            <w:tcMar>
              <w:top w:w="100" w:type="dxa"/>
              <w:bottom w:w="100" w:type="dxa"/>
            </w:tcMar>
            <w:vAlign w:val="center"/>
          </w:tcPr>
          <w:p w14:paraId="2BA6DF5E"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664" w:type="dxa"/>
            <w:tcMar>
              <w:top w:w="100" w:type="dxa"/>
              <w:bottom w:w="100" w:type="dxa"/>
            </w:tcMar>
            <w:vAlign w:val="center"/>
          </w:tcPr>
          <w:p w14:paraId="3BD3D6D1" w14:textId="77777777" w:rsidR="00607876" w:rsidRDefault="003C11A7">
            <w:pPr>
              <w:spacing w:line="240" w:lineRule="auto"/>
              <w:jc w:val="center"/>
            </w:pPr>
            <w:r>
              <w:rPr>
                <w:rFonts w:ascii="华文仿宋" w:hAnsi="华文仿宋" w:cs="华文仿宋"/>
                <w:sz w:val="21"/>
              </w:rPr>
              <w:t>符合</w:t>
            </w:r>
          </w:p>
        </w:tc>
      </w:tr>
      <w:tr w:rsidR="00607876" w14:paraId="4BEA18E0" w14:textId="77777777" w:rsidTr="00B4091C">
        <w:tc>
          <w:tcPr>
            <w:tcW w:w="1493" w:type="dxa"/>
            <w:vMerge/>
            <w:tcMar>
              <w:top w:w="100" w:type="dxa"/>
              <w:bottom w:w="100" w:type="dxa"/>
            </w:tcMar>
            <w:vAlign w:val="center"/>
          </w:tcPr>
          <w:p w14:paraId="0DFA97A2" w14:textId="77777777" w:rsidR="00607876" w:rsidRDefault="00607876">
            <w:pPr>
              <w:spacing w:line="240" w:lineRule="auto"/>
              <w:jc w:val="center"/>
            </w:pPr>
          </w:p>
        </w:tc>
        <w:tc>
          <w:tcPr>
            <w:tcW w:w="2655" w:type="dxa"/>
            <w:tcMar>
              <w:top w:w="100" w:type="dxa"/>
              <w:bottom w:w="100" w:type="dxa"/>
            </w:tcMar>
            <w:vAlign w:val="center"/>
          </w:tcPr>
          <w:p w14:paraId="6197D64D"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3484" w:type="dxa"/>
            <w:tcMar>
              <w:top w:w="100" w:type="dxa"/>
              <w:bottom w:w="100" w:type="dxa"/>
            </w:tcMar>
            <w:vAlign w:val="center"/>
          </w:tcPr>
          <w:p w14:paraId="19052782"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75C97067" w14:textId="77777777" w:rsidR="00607876" w:rsidRDefault="003C11A7">
            <w:pPr>
              <w:spacing w:line="240" w:lineRule="auto"/>
              <w:jc w:val="center"/>
            </w:pPr>
            <w:r>
              <w:rPr>
                <w:rFonts w:ascii="华文仿宋" w:hAnsi="华文仿宋" w:cs="华文仿宋"/>
                <w:sz w:val="21"/>
              </w:rPr>
              <w:t>不适用</w:t>
            </w:r>
          </w:p>
        </w:tc>
      </w:tr>
      <w:tr w:rsidR="00607876" w14:paraId="041350FF" w14:textId="77777777" w:rsidTr="00B4091C">
        <w:tc>
          <w:tcPr>
            <w:tcW w:w="1493" w:type="dxa"/>
            <w:vMerge/>
            <w:tcMar>
              <w:top w:w="100" w:type="dxa"/>
              <w:bottom w:w="100" w:type="dxa"/>
            </w:tcMar>
            <w:vAlign w:val="center"/>
          </w:tcPr>
          <w:p w14:paraId="6EC93425" w14:textId="77777777" w:rsidR="00607876" w:rsidRDefault="00607876">
            <w:pPr>
              <w:spacing w:line="240" w:lineRule="auto"/>
              <w:jc w:val="center"/>
            </w:pPr>
          </w:p>
        </w:tc>
        <w:tc>
          <w:tcPr>
            <w:tcW w:w="2655" w:type="dxa"/>
            <w:tcMar>
              <w:top w:w="100" w:type="dxa"/>
              <w:bottom w:w="100" w:type="dxa"/>
            </w:tcMar>
            <w:vAlign w:val="center"/>
          </w:tcPr>
          <w:p w14:paraId="37E2696D"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3484" w:type="dxa"/>
            <w:tcMar>
              <w:top w:w="100" w:type="dxa"/>
              <w:bottom w:w="100" w:type="dxa"/>
            </w:tcMar>
            <w:vAlign w:val="center"/>
          </w:tcPr>
          <w:p w14:paraId="03F3495A"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664" w:type="dxa"/>
            <w:tcMar>
              <w:top w:w="100" w:type="dxa"/>
              <w:bottom w:w="100" w:type="dxa"/>
            </w:tcMar>
            <w:vAlign w:val="center"/>
          </w:tcPr>
          <w:p w14:paraId="2751B180" w14:textId="77777777" w:rsidR="00607876" w:rsidRDefault="003C11A7">
            <w:pPr>
              <w:spacing w:line="240" w:lineRule="auto"/>
              <w:jc w:val="center"/>
            </w:pPr>
            <w:r>
              <w:rPr>
                <w:rFonts w:ascii="华文仿宋" w:hAnsi="华文仿宋" w:cs="华文仿宋"/>
                <w:sz w:val="21"/>
              </w:rPr>
              <w:t>符合</w:t>
            </w:r>
          </w:p>
        </w:tc>
      </w:tr>
      <w:tr w:rsidR="00607876" w14:paraId="752B1BDD" w14:textId="77777777" w:rsidTr="00B4091C">
        <w:tc>
          <w:tcPr>
            <w:tcW w:w="1493" w:type="dxa"/>
            <w:vMerge/>
            <w:tcMar>
              <w:top w:w="100" w:type="dxa"/>
              <w:bottom w:w="100" w:type="dxa"/>
            </w:tcMar>
            <w:vAlign w:val="center"/>
          </w:tcPr>
          <w:p w14:paraId="741703C6" w14:textId="77777777" w:rsidR="00607876" w:rsidRDefault="00607876">
            <w:pPr>
              <w:spacing w:line="240" w:lineRule="auto"/>
              <w:jc w:val="center"/>
            </w:pPr>
          </w:p>
        </w:tc>
        <w:tc>
          <w:tcPr>
            <w:tcW w:w="2655" w:type="dxa"/>
            <w:tcMar>
              <w:top w:w="100" w:type="dxa"/>
              <w:bottom w:w="100" w:type="dxa"/>
            </w:tcMar>
            <w:vAlign w:val="center"/>
          </w:tcPr>
          <w:p w14:paraId="31F8CB86"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3484" w:type="dxa"/>
            <w:tcMar>
              <w:top w:w="100" w:type="dxa"/>
              <w:bottom w:w="100" w:type="dxa"/>
            </w:tcMar>
            <w:vAlign w:val="center"/>
          </w:tcPr>
          <w:p w14:paraId="30A4B29D"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39651032" w14:textId="77777777" w:rsidR="00607876" w:rsidRDefault="003C11A7">
            <w:pPr>
              <w:spacing w:line="240" w:lineRule="auto"/>
              <w:jc w:val="center"/>
            </w:pPr>
            <w:r>
              <w:rPr>
                <w:rFonts w:ascii="华文仿宋" w:hAnsi="华文仿宋" w:cs="华文仿宋"/>
                <w:sz w:val="21"/>
              </w:rPr>
              <w:t>不适用</w:t>
            </w:r>
          </w:p>
        </w:tc>
      </w:tr>
      <w:tr w:rsidR="00607876" w14:paraId="28A86317" w14:textId="77777777" w:rsidTr="00B4091C">
        <w:tc>
          <w:tcPr>
            <w:tcW w:w="1493" w:type="dxa"/>
            <w:tcMar>
              <w:top w:w="100" w:type="dxa"/>
              <w:bottom w:w="100" w:type="dxa"/>
            </w:tcMar>
            <w:vAlign w:val="center"/>
          </w:tcPr>
          <w:p w14:paraId="11D8D4FD" w14:textId="77777777" w:rsidR="00607876" w:rsidRDefault="003C11A7">
            <w:pPr>
              <w:spacing w:line="240" w:lineRule="auto"/>
              <w:jc w:val="center"/>
            </w:pPr>
            <w:r>
              <w:rPr>
                <w:rFonts w:ascii="华文仿宋" w:hAnsi="华文仿宋" w:cs="华文仿宋"/>
                <w:sz w:val="21"/>
              </w:rPr>
              <w:t>恶意代码防范</w:t>
            </w:r>
          </w:p>
        </w:tc>
        <w:tc>
          <w:tcPr>
            <w:tcW w:w="2655" w:type="dxa"/>
            <w:tcMar>
              <w:top w:w="100" w:type="dxa"/>
              <w:bottom w:w="100" w:type="dxa"/>
            </w:tcMar>
            <w:vAlign w:val="center"/>
          </w:tcPr>
          <w:p w14:paraId="466FB05F"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3484" w:type="dxa"/>
            <w:tcMar>
              <w:top w:w="100" w:type="dxa"/>
              <w:bottom w:w="100" w:type="dxa"/>
            </w:tcMar>
            <w:vAlign w:val="center"/>
          </w:tcPr>
          <w:p w14:paraId="45CE0AC5" w14:textId="2006350E"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0C8014BE" w14:textId="77777777" w:rsidR="00607876" w:rsidRDefault="003C11A7">
            <w:pPr>
              <w:spacing w:line="240" w:lineRule="auto"/>
              <w:jc w:val="center"/>
            </w:pPr>
            <w:r>
              <w:rPr>
                <w:rFonts w:ascii="华文仿宋" w:hAnsi="华文仿宋" w:cs="华文仿宋"/>
                <w:sz w:val="21"/>
              </w:rPr>
              <w:t>不适用</w:t>
            </w:r>
          </w:p>
        </w:tc>
      </w:tr>
      <w:tr w:rsidR="00607876" w14:paraId="0B6C3320" w14:textId="77777777" w:rsidTr="00B4091C">
        <w:tc>
          <w:tcPr>
            <w:tcW w:w="1493" w:type="dxa"/>
            <w:tcMar>
              <w:top w:w="100" w:type="dxa"/>
              <w:bottom w:w="100" w:type="dxa"/>
            </w:tcMar>
            <w:vAlign w:val="center"/>
          </w:tcPr>
          <w:p w14:paraId="5EEE2752" w14:textId="77777777" w:rsidR="00607876" w:rsidRDefault="003C11A7">
            <w:pPr>
              <w:spacing w:line="240" w:lineRule="auto"/>
              <w:jc w:val="center"/>
            </w:pPr>
            <w:r>
              <w:rPr>
                <w:rFonts w:ascii="华文仿宋" w:hAnsi="华文仿宋" w:cs="华文仿宋"/>
                <w:sz w:val="21"/>
              </w:rPr>
              <w:t>可信验证</w:t>
            </w:r>
          </w:p>
        </w:tc>
        <w:tc>
          <w:tcPr>
            <w:tcW w:w="2655" w:type="dxa"/>
            <w:tcMar>
              <w:top w:w="100" w:type="dxa"/>
              <w:bottom w:w="100" w:type="dxa"/>
            </w:tcMar>
            <w:vAlign w:val="center"/>
          </w:tcPr>
          <w:p w14:paraId="716756F1" w14:textId="77777777" w:rsidR="00607876" w:rsidRDefault="003C11A7">
            <w:pPr>
              <w:spacing w:line="240" w:lineRule="auto"/>
            </w:pPr>
            <w:r>
              <w:rPr>
                <w:rFonts w:ascii="华文仿宋" w:hAnsi="华文仿宋" w:cs="华文仿宋"/>
                <w:sz w:val="21"/>
              </w:rPr>
              <w:t>可基于可信根对计算设备的系统引导程序、系统程</w:t>
            </w:r>
            <w:r>
              <w:rPr>
                <w:rFonts w:ascii="华文仿宋" w:hAnsi="华文仿宋" w:cs="华文仿宋"/>
                <w:sz w:val="21"/>
              </w:rPr>
              <w:lastRenderedPageBreak/>
              <w:t>序、重要配置参数和应用程序等进行可信验证，并在应用程序的关键执行环节进行动态可信验证，在检测到其可信性受到破坏后进行报警，并将验证结果形成审计记录送至安全管理中心。</w:t>
            </w:r>
          </w:p>
        </w:tc>
        <w:tc>
          <w:tcPr>
            <w:tcW w:w="3484" w:type="dxa"/>
            <w:tcMar>
              <w:top w:w="100" w:type="dxa"/>
              <w:bottom w:w="100" w:type="dxa"/>
            </w:tcMar>
            <w:vAlign w:val="center"/>
          </w:tcPr>
          <w:p w14:paraId="247F59CF" w14:textId="77777777" w:rsidR="00607876" w:rsidRDefault="003C11A7">
            <w:pPr>
              <w:spacing w:line="240" w:lineRule="auto"/>
            </w:pPr>
            <w:r>
              <w:rPr>
                <w:rFonts w:ascii="华文仿宋" w:hAnsi="华文仿宋" w:cs="华文仿宋"/>
                <w:sz w:val="21"/>
              </w:rPr>
              <w:lastRenderedPageBreak/>
              <w:t>未基于可信根对计算设备的系统引导程序、系统程序、重要配置参数和</w:t>
            </w:r>
            <w:r>
              <w:rPr>
                <w:rFonts w:ascii="华文仿宋" w:hAnsi="华文仿宋" w:cs="华文仿宋"/>
                <w:sz w:val="21"/>
              </w:rPr>
              <w:lastRenderedPageBreak/>
              <w:t>应用程序等进行可信验证。</w:t>
            </w:r>
          </w:p>
        </w:tc>
        <w:tc>
          <w:tcPr>
            <w:tcW w:w="664" w:type="dxa"/>
            <w:tcMar>
              <w:top w:w="100" w:type="dxa"/>
              <w:bottom w:w="100" w:type="dxa"/>
            </w:tcMar>
            <w:vAlign w:val="center"/>
          </w:tcPr>
          <w:p w14:paraId="44A51039" w14:textId="77777777" w:rsidR="00607876" w:rsidRDefault="003C11A7">
            <w:pPr>
              <w:spacing w:line="240" w:lineRule="auto"/>
              <w:jc w:val="center"/>
            </w:pPr>
            <w:r>
              <w:rPr>
                <w:rFonts w:ascii="华文仿宋" w:hAnsi="华文仿宋" w:cs="华文仿宋"/>
                <w:sz w:val="21"/>
              </w:rPr>
              <w:lastRenderedPageBreak/>
              <w:t>不符合</w:t>
            </w:r>
          </w:p>
        </w:tc>
      </w:tr>
      <w:tr w:rsidR="00607876" w14:paraId="4AB35343" w14:textId="77777777" w:rsidTr="00B4091C">
        <w:tc>
          <w:tcPr>
            <w:tcW w:w="1493" w:type="dxa"/>
            <w:vMerge w:val="restart"/>
            <w:tcMar>
              <w:top w:w="100" w:type="dxa"/>
              <w:bottom w:w="100" w:type="dxa"/>
            </w:tcMar>
            <w:vAlign w:val="center"/>
          </w:tcPr>
          <w:p w14:paraId="50F212FD" w14:textId="77777777" w:rsidR="00607876" w:rsidRDefault="003C11A7">
            <w:pPr>
              <w:spacing w:line="240" w:lineRule="auto"/>
              <w:jc w:val="center"/>
            </w:pPr>
            <w:r>
              <w:rPr>
                <w:rFonts w:ascii="华文仿宋" w:hAnsi="华文仿宋" w:cs="华文仿宋"/>
                <w:sz w:val="21"/>
              </w:rPr>
              <w:t>数据完整性</w:t>
            </w:r>
          </w:p>
        </w:tc>
        <w:tc>
          <w:tcPr>
            <w:tcW w:w="2655" w:type="dxa"/>
            <w:tcMar>
              <w:top w:w="100" w:type="dxa"/>
              <w:bottom w:w="100" w:type="dxa"/>
            </w:tcMar>
            <w:vAlign w:val="center"/>
          </w:tcPr>
          <w:p w14:paraId="71CF4EDF"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3484" w:type="dxa"/>
            <w:tcMar>
              <w:top w:w="100" w:type="dxa"/>
              <w:bottom w:w="100" w:type="dxa"/>
            </w:tcMar>
            <w:vAlign w:val="center"/>
          </w:tcPr>
          <w:p w14:paraId="3911AE7C" w14:textId="77777777" w:rsidR="00607876" w:rsidRDefault="003C11A7">
            <w:pPr>
              <w:spacing w:line="240" w:lineRule="auto"/>
            </w:pPr>
            <w:r>
              <w:rPr>
                <w:rFonts w:ascii="华文仿宋" w:hAnsi="华文仿宋" w:cs="华文仿宋"/>
                <w:sz w:val="21"/>
              </w:rPr>
              <w:t>核心交换机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664" w:type="dxa"/>
            <w:tcMar>
              <w:top w:w="100" w:type="dxa"/>
              <w:bottom w:w="100" w:type="dxa"/>
            </w:tcMar>
            <w:vAlign w:val="center"/>
          </w:tcPr>
          <w:p w14:paraId="765F8D0E" w14:textId="77777777" w:rsidR="00607876" w:rsidRDefault="003C11A7">
            <w:pPr>
              <w:spacing w:line="240" w:lineRule="auto"/>
              <w:jc w:val="center"/>
            </w:pPr>
            <w:r>
              <w:rPr>
                <w:rFonts w:ascii="华文仿宋" w:hAnsi="华文仿宋" w:cs="华文仿宋"/>
                <w:sz w:val="21"/>
              </w:rPr>
              <w:t>部分符合</w:t>
            </w:r>
          </w:p>
        </w:tc>
      </w:tr>
      <w:tr w:rsidR="00607876" w14:paraId="1B4AE14C" w14:textId="77777777" w:rsidTr="00B4091C">
        <w:tc>
          <w:tcPr>
            <w:tcW w:w="1493" w:type="dxa"/>
            <w:vMerge/>
            <w:tcMar>
              <w:top w:w="100" w:type="dxa"/>
              <w:bottom w:w="100" w:type="dxa"/>
            </w:tcMar>
            <w:vAlign w:val="center"/>
          </w:tcPr>
          <w:p w14:paraId="5C8E10DF" w14:textId="77777777" w:rsidR="00607876" w:rsidRDefault="00607876">
            <w:pPr>
              <w:spacing w:line="240" w:lineRule="auto"/>
              <w:jc w:val="center"/>
            </w:pPr>
          </w:p>
        </w:tc>
        <w:tc>
          <w:tcPr>
            <w:tcW w:w="2655" w:type="dxa"/>
            <w:tcMar>
              <w:top w:w="100" w:type="dxa"/>
              <w:bottom w:w="100" w:type="dxa"/>
            </w:tcMar>
            <w:vAlign w:val="center"/>
          </w:tcPr>
          <w:p w14:paraId="512A2B8E"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3484" w:type="dxa"/>
            <w:tcMar>
              <w:top w:w="100" w:type="dxa"/>
              <w:bottom w:w="100" w:type="dxa"/>
            </w:tcMar>
            <w:vAlign w:val="center"/>
          </w:tcPr>
          <w:p w14:paraId="59D5B9AE" w14:textId="77777777" w:rsidR="00607876" w:rsidRDefault="003C11A7">
            <w:pPr>
              <w:spacing w:line="240" w:lineRule="auto"/>
            </w:pPr>
            <w:r>
              <w:rPr>
                <w:rFonts w:ascii="华文仿宋" w:hAnsi="华文仿宋" w:cs="华文仿宋"/>
                <w:sz w:val="21"/>
              </w:rPr>
              <w:t>核心交换机主要涉及鉴别数据、重要审计数据和重要配置数据，鉴别数据采用SHA512+8位salt的方式，能够保证鉴别数据在存储过程中的完整性。未采取措施保障重要审计数据和重要配置数据在存储过程中的完整性。</w:t>
            </w:r>
          </w:p>
        </w:tc>
        <w:tc>
          <w:tcPr>
            <w:tcW w:w="664" w:type="dxa"/>
            <w:tcMar>
              <w:top w:w="100" w:type="dxa"/>
              <w:bottom w:w="100" w:type="dxa"/>
            </w:tcMar>
            <w:vAlign w:val="center"/>
          </w:tcPr>
          <w:p w14:paraId="774132E8" w14:textId="77777777" w:rsidR="00607876" w:rsidRDefault="003C11A7">
            <w:pPr>
              <w:spacing w:line="240" w:lineRule="auto"/>
              <w:jc w:val="center"/>
            </w:pPr>
            <w:r>
              <w:rPr>
                <w:rFonts w:ascii="华文仿宋" w:hAnsi="华文仿宋" w:cs="华文仿宋"/>
                <w:sz w:val="21"/>
              </w:rPr>
              <w:t>部分符合</w:t>
            </w:r>
          </w:p>
        </w:tc>
      </w:tr>
      <w:tr w:rsidR="00607876" w14:paraId="7D78A5A2" w14:textId="77777777" w:rsidTr="00B4091C">
        <w:tc>
          <w:tcPr>
            <w:tcW w:w="1493" w:type="dxa"/>
            <w:vMerge w:val="restart"/>
            <w:tcMar>
              <w:top w:w="100" w:type="dxa"/>
              <w:bottom w:w="100" w:type="dxa"/>
            </w:tcMar>
            <w:vAlign w:val="center"/>
          </w:tcPr>
          <w:p w14:paraId="22B1F38F" w14:textId="77777777" w:rsidR="00607876" w:rsidRDefault="003C11A7">
            <w:pPr>
              <w:spacing w:line="240" w:lineRule="auto"/>
              <w:jc w:val="center"/>
            </w:pPr>
            <w:r>
              <w:rPr>
                <w:rFonts w:ascii="华文仿宋" w:hAnsi="华文仿宋" w:cs="华文仿宋"/>
                <w:sz w:val="21"/>
              </w:rPr>
              <w:t>数据保密性</w:t>
            </w:r>
          </w:p>
        </w:tc>
        <w:tc>
          <w:tcPr>
            <w:tcW w:w="2655" w:type="dxa"/>
            <w:tcMar>
              <w:top w:w="100" w:type="dxa"/>
              <w:bottom w:w="100" w:type="dxa"/>
            </w:tcMar>
            <w:vAlign w:val="center"/>
          </w:tcPr>
          <w:p w14:paraId="1FD96B59"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3484" w:type="dxa"/>
            <w:tcMar>
              <w:top w:w="100" w:type="dxa"/>
              <w:bottom w:w="100" w:type="dxa"/>
            </w:tcMar>
            <w:vAlign w:val="center"/>
          </w:tcPr>
          <w:p w14:paraId="72F80A39" w14:textId="77777777" w:rsidR="00607876" w:rsidRDefault="003C11A7">
            <w:pPr>
              <w:spacing w:line="240" w:lineRule="auto"/>
            </w:pPr>
            <w:r>
              <w:rPr>
                <w:rFonts w:ascii="华文仿宋" w:hAnsi="华文仿宋" w:cs="华文仿宋"/>
                <w:sz w:val="21"/>
              </w:rPr>
              <w:t>核心交换机主要涉及鉴别数据，鉴别数据采用HTTPS的方式，能够保证鉴别数据在传输过程中的保密性。</w:t>
            </w:r>
          </w:p>
        </w:tc>
        <w:tc>
          <w:tcPr>
            <w:tcW w:w="664" w:type="dxa"/>
            <w:tcMar>
              <w:top w:w="100" w:type="dxa"/>
              <w:bottom w:w="100" w:type="dxa"/>
            </w:tcMar>
            <w:vAlign w:val="center"/>
          </w:tcPr>
          <w:p w14:paraId="30AD2531" w14:textId="77777777" w:rsidR="00607876" w:rsidRDefault="003C11A7">
            <w:pPr>
              <w:spacing w:line="240" w:lineRule="auto"/>
              <w:jc w:val="center"/>
            </w:pPr>
            <w:r>
              <w:rPr>
                <w:rFonts w:ascii="华文仿宋" w:hAnsi="华文仿宋" w:cs="华文仿宋"/>
                <w:sz w:val="21"/>
              </w:rPr>
              <w:t>符合</w:t>
            </w:r>
          </w:p>
        </w:tc>
      </w:tr>
      <w:tr w:rsidR="00607876" w14:paraId="23860B7F" w14:textId="77777777" w:rsidTr="00B4091C">
        <w:tc>
          <w:tcPr>
            <w:tcW w:w="1493" w:type="dxa"/>
            <w:vMerge/>
            <w:tcMar>
              <w:top w:w="100" w:type="dxa"/>
              <w:bottom w:w="100" w:type="dxa"/>
            </w:tcMar>
            <w:vAlign w:val="center"/>
          </w:tcPr>
          <w:p w14:paraId="18773A14" w14:textId="77777777" w:rsidR="00607876" w:rsidRDefault="00607876">
            <w:pPr>
              <w:spacing w:line="240" w:lineRule="auto"/>
              <w:jc w:val="center"/>
            </w:pPr>
          </w:p>
        </w:tc>
        <w:tc>
          <w:tcPr>
            <w:tcW w:w="2655" w:type="dxa"/>
            <w:tcMar>
              <w:top w:w="100" w:type="dxa"/>
              <w:bottom w:w="100" w:type="dxa"/>
            </w:tcMar>
            <w:vAlign w:val="center"/>
          </w:tcPr>
          <w:p w14:paraId="30FBDF6B"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3484" w:type="dxa"/>
            <w:tcMar>
              <w:top w:w="100" w:type="dxa"/>
              <w:bottom w:w="100" w:type="dxa"/>
            </w:tcMar>
            <w:vAlign w:val="center"/>
          </w:tcPr>
          <w:p w14:paraId="49B6D0A8" w14:textId="77777777" w:rsidR="00607876" w:rsidRDefault="003C11A7">
            <w:pPr>
              <w:spacing w:line="240" w:lineRule="auto"/>
            </w:pPr>
            <w:r>
              <w:rPr>
                <w:rFonts w:ascii="华文仿宋" w:hAnsi="华文仿宋" w:cs="华文仿宋"/>
                <w:sz w:val="21"/>
              </w:rPr>
              <w:t>核心交换机主要涉及鉴别数据，鉴别数据采用SHA512+8位salt的方式，能够保证鉴别数据在存储过程中的保密性。</w:t>
            </w:r>
          </w:p>
        </w:tc>
        <w:tc>
          <w:tcPr>
            <w:tcW w:w="664" w:type="dxa"/>
            <w:tcMar>
              <w:top w:w="100" w:type="dxa"/>
              <w:bottom w:w="100" w:type="dxa"/>
            </w:tcMar>
            <w:vAlign w:val="center"/>
          </w:tcPr>
          <w:p w14:paraId="056F8D22" w14:textId="77777777" w:rsidR="00607876" w:rsidRDefault="003C11A7">
            <w:pPr>
              <w:spacing w:line="240" w:lineRule="auto"/>
              <w:jc w:val="center"/>
            </w:pPr>
            <w:r>
              <w:rPr>
                <w:rFonts w:ascii="华文仿宋" w:hAnsi="华文仿宋" w:cs="华文仿宋"/>
                <w:sz w:val="21"/>
              </w:rPr>
              <w:t>符合</w:t>
            </w:r>
          </w:p>
        </w:tc>
      </w:tr>
      <w:tr w:rsidR="00607876" w14:paraId="739F5FF1" w14:textId="77777777" w:rsidTr="00B4091C">
        <w:tc>
          <w:tcPr>
            <w:tcW w:w="1493" w:type="dxa"/>
            <w:vMerge w:val="restart"/>
            <w:tcMar>
              <w:top w:w="100" w:type="dxa"/>
              <w:bottom w:w="100" w:type="dxa"/>
            </w:tcMar>
            <w:vAlign w:val="center"/>
          </w:tcPr>
          <w:p w14:paraId="6873DF2D" w14:textId="77777777" w:rsidR="00607876" w:rsidRDefault="003C11A7">
            <w:pPr>
              <w:spacing w:line="240" w:lineRule="auto"/>
              <w:jc w:val="center"/>
            </w:pPr>
            <w:r>
              <w:rPr>
                <w:rFonts w:ascii="华文仿宋" w:hAnsi="华文仿宋" w:cs="华文仿宋"/>
                <w:sz w:val="21"/>
              </w:rPr>
              <w:t>数据备份恢复</w:t>
            </w:r>
          </w:p>
        </w:tc>
        <w:tc>
          <w:tcPr>
            <w:tcW w:w="2655" w:type="dxa"/>
            <w:tcMar>
              <w:top w:w="100" w:type="dxa"/>
              <w:bottom w:w="100" w:type="dxa"/>
            </w:tcMar>
            <w:vAlign w:val="center"/>
          </w:tcPr>
          <w:p w14:paraId="4045AB99" w14:textId="77777777" w:rsidR="00607876" w:rsidRDefault="003C11A7">
            <w:pPr>
              <w:spacing w:line="240" w:lineRule="auto"/>
            </w:pPr>
            <w:r>
              <w:rPr>
                <w:rFonts w:ascii="华文仿宋" w:hAnsi="华文仿宋" w:cs="华文仿宋"/>
                <w:sz w:val="21"/>
              </w:rPr>
              <w:t>a)应提供重要数据的本地数据备份与恢复功能；</w:t>
            </w:r>
          </w:p>
        </w:tc>
        <w:tc>
          <w:tcPr>
            <w:tcW w:w="3484" w:type="dxa"/>
            <w:tcMar>
              <w:top w:w="100" w:type="dxa"/>
              <w:bottom w:w="100" w:type="dxa"/>
            </w:tcMar>
            <w:vAlign w:val="center"/>
          </w:tcPr>
          <w:p w14:paraId="4BD4D5C9"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664" w:type="dxa"/>
            <w:tcMar>
              <w:top w:w="100" w:type="dxa"/>
              <w:bottom w:w="100" w:type="dxa"/>
            </w:tcMar>
            <w:vAlign w:val="center"/>
          </w:tcPr>
          <w:p w14:paraId="3F1A6B9E" w14:textId="77777777" w:rsidR="00607876" w:rsidRDefault="003C11A7">
            <w:pPr>
              <w:spacing w:line="240" w:lineRule="auto"/>
              <w:jc w:val="center"/>
            </w:pPr>
            <w:r>
              <w:rPr>
                <w:rFonts w:ascii="华文仿宋" w:hAnsi="华文仿宋" w:cs="华文仿宋"/>
                <w:sz w:val="21"/>
              </w:rPr>
              <w:t>部分符合</w:t>
            </w:r>
          </w:p>
        </w:tc>
      </w:tr>
      <w:tr w:rsidR="00607876" w14:paraId="368313BE" w14:textId="77777777" w:rsidTr="00B4091C">
        <w:tc>
          <w:tcPr>
            <w:tcW w:w="1493" w:type="dxa"/>
            <w:vMerge/>
            <w:tcMar>
              <w:top w:w="100" w:type="dxa"/>
              <w:bottom w:w="100" w:type="dxa"/>
            </w:tcMar>
            <w:vAlign w:val="center"/>
          </w:tcPr>
          <w:p w14:paraId="44308EB2" w14:textId="77777777" w:rsidR="00607876" w:rsidRDefault="00607876">
            <w:pPr>
              <w:spacing w:line="240" w:lineRule="auto"/>
              <w:jc w:val="center"/>
            </w:pPr>
          </w:p>
        </w:tc>
        <w:tc>
          <w:tcPr>
            <w:tcW w:w="2655" w:type="dxa"/>
            <w:tcMar>
              <w:top w:w="100" w:type="dxa"/>
              <w:bottom w:w="100" w:type="dxa"/>
            </w:tcMar>
            <w:vAlign w:val="center"/>
          </w:tcPr>
          <w:p w14:paraId="15DF1D1B" w14:textId="77777777" w:rsidR="00607876" w:rsidRDefault="003C11A7">
            <w:pPr>
              <w:spacing w:line="240" w:lineRule="auto"/>
            </w:pPr>
            <w:r>
              <w:rPr>
                <w:rFonts w:ascii="华文仿宋" w:hAnsi="华文仿宋" w:cs="华文仿宋"/>
                <w:sz w:val="21"/>
              </w:rPr>
              <w:t>b)应提供异地实时备份功</w:t>
            </w:r>
            <w:r>
              <w:rPr>
                <w:rFonts w:ascii="华文仿宋" w:hAnsi="华文仿宋" w:cs="华文仿宋"/>
                <w:sz w:val="21"/>
              </w:rPr>
              <w:lastRenderedPageBreak/>
              <w:t>能，利用通信网络将重要数据实时备份至备份场地；</w:t>
            </w:r>
          </w:p>
        </w:tc>
        <w:tc>
          <w:tcPr>
            <w:tcW w:w="3484" w:type="dxa"/>
            <w:tcMar>
              <w:top w:w="100" w:type="dxa"/>
              <w:bottom w:w="100" w:type="dxa"/>
            </w:tcMar>
            <w:vAlign w:val="center"/>
          </w:tcPr>
          <w:p w14:paraId="2B6C5181" w14:textId="77777777" w:rsidR="00607876" w:rsidRDefault="003C11A7">
            <w:pPr>
              <w:spacing w:line="240" w:lineRule="auto"/>
            </w:pPr>
            <w:r>
              <w:rPr>
                <w:rFonts w:ascii="华文仿宋" w:hAnsi="华文仿宋" w:cs="华文仿宋"/>
                <w:sz w:val="21"/>
              </w:rPr>
              <w:lastRenderedPageBreak/>
              <w:t>系统备份数据仅在本地保存，未利用</w:t>
            </w:r>
            <w:r>
              <w:rPr>
                <w:rFonts w:ascii="华文仿宋" w:hAnsi="华文仿宋" w:cs="华文仿宋"/>
                <w:sz w:val="21"/>
              </w:rPr>
              <w:lastRenderedPageBreak/>
              <w:t>通信网络将关键数据实时传送至备用场地。</w:t>
            </w:r>
          </w:p>
        </w:tc>
        <w:tc>
          <w:tcPr>
            <w:tcW w:w="664" w:type="dxa"/>
            <w:tcMar>
              <w:top w:w="100" w:type="dxa"/>
              <w:bottom w:w="100" w:type="dxa"/>
            </w:tcMar>
            <w:vAlign w:val="center"/>
          </w:tcPr>
          <w:p w14:paraId="757F7A48" w14:textId="77777777" w:rsidR="00607876" w:rsidRDefault="003C11A7">
            <w:pPr>
              <w:spacing w:line="240" w:lineRule="auto"/>
              <w:jc w:val="center"/>
            </w:pPr>
            <w:r>
              <w:rPr>
                <w:rFonts w:ascii="华文仿宋" w:hAnsi="华文仿宋" w:cs="华文仿宋"/>
                <w:sz w:val="21"/>
              </w:rPr>
              <w:lastRenderedPageBreak/>
              <w:t>不符</w:t>
            </w:r>
            <w:r>
              <w:rPr>
                <w:rFonts w:ascii="华文仿宋" w:hAnsi="华文仿宋" w:cs="华文仿宋"/>
                <w:sz w:val="21"/>
              </w:rPr>
              <w:lastRenderedPageBreak/>
              <w:t>合</w:t>
            </w:r>
          </w:p>
        </w:tc>
      </w:tr>
      <w:tr w:rsidR="00607876" w14:paraId="3A28B7F0" w14:textId="77777777" w:rsidTr="00B4091C">
        <w:tc>
          <w:tcPr>
            <w:tcW w:w="1493" w:type="dxa"/>
            <w:vMerge/>
            <w:tcMar>
              <w:top w:w="100" w:type="dxa"/>
              <w:bottom w:w="100" w:type="dxa"/>
            </w:tcMar>
            <w:vAlign w:val="center"/>
          </w:tcPr>
          <w:p w14:paraId="5D9935F7" w14:textId="77777777" w:rsidR="00607876" w:rsidRDefault="00607876">
            <w:pPr>
              <w:spacing w:line="240" w:lineRule="auto"/>
              <w:jc w:val="center"/>
            </w:pPr>
          </w:p>
        </w:tc>
        <w:tc>
          <w:tcPr>
            <w:tcW w:w="2655" w:type="dxa"/>
            <w:tcMar>
              <w:top w:w="100" w:type="dxa"/>
              <w:bottom w:w="100" w:type="dxa"/>
            </w:tcMar>
            <w:vAlign w:val="center"/>
          </w:tcPr>
          <w:p w14:paraId="59B82BAE"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3484" w:type="dxa"/>
            <w:tcMar>
              <w:top w:w="100" w:type="dxa"/>
              <w:bottom w:w="100" w:type="dxa"/>
            </w:tcMar>
            <w:vAlign w:val="center"/>
          </w:tcPr>
          <w:p w14:paraId="0970A215" w14:textId="77777777" w:rsidR="00607876" w:rsidRDefault="003C11A7">
            <w:pPr>
              <w:spacing w:line="240" w:lineRule="auto"/>
            </w:pPr>
            <w:r>
              <w:rPr>
                <w:rFonts w:ascii="华文仿宋" w:hAnsi="华文仿宋" w:cs="华文仿宋"/>
                <w:sz w:val="21"/>
              </w:rPr>
              <w:t>当前交换机使用两台设备采用IRF堆叠技术进行热冗余部署，保证系统高可用性。</w:t>
            </w:r>
          </w:p>
        </w:tc>
        <w:tc>
          <w:tcPr>
            <w:tcW w:w="664" w:type="dxa"/>
            <w:tcMar>
              <w:top w:w="100" w:type="dxa"/>
              <w:bottom w:w="100" w:type="dxa"/>
            </w:tcMar>
            <w:vAlign w:val="center"/>
          </w:tcPr>
          <w:p w14:paraId="4106BA5F" w14:textId="77777777" w:rsidR="00607876" w:rsidRDefault="003C11A7">
            <w:pPr>
              <w:spacing w:line="240" w:lineRule="auto"/>
              <w:jc w:val="center"/>
            </w:pPr>
            <w:r>
              <w:rPr>
                <w:rFonts w:ascii="华文仿宋" w:hAnsi="华文仿宋" w:cs="华文仿宋"/>
                <w:sz w:val="21"/>
              </w:rPr>
              <w:t>符合</w:t>
            </w:r>
          </w:p>
        </w:tc>
      </w:tr>
      <w:tr w:rsidR="00607876" w14:paraId="2AE444DE" w14:textId="77777777" w:rsidTr="00B4091C">
        <w:tc>
          <w:tcPr>
            <w:tcW w:w="1493" w:type="dxa"/>
            <w:vMerge w:val="restart"/>
            <w:tcMar>
              <w:top w:w="100" w:type="dxa"/>
              <w:bottom w:w="100" w:type="dxa"/>
            </w:tcMar>
            <w:vAlign w:val="center"/>
          </w:tcPr>
          <w:p w14:paraId="47253B78" w14:textId="77777777" w:rsidR="00607876" w:rsidRDefault="003C11A7">
            <w:pPr>
              <w:spacing w:line="240" w:lineRule="auto"/>
              <w:jc w:val="center"/>
            </w:pPr>
            <w:r>
              <w:rPr>
                <w:rFonts w:ascii="华文仿宋" w:hAnsi="华文仿宋" w:cs="华文仿宋"/>
                <w:sz w:val="21"/>
              </w:rPr>
              <w:t>剩余信息保护</w:t>
            </w:r>
          </w:p>
        </w:tc>
        <w:tc>
          <w:tcPr>
            <w:tcW w:w="2655" w:type="dxa"/>
            <w:tcMar>
              <w:top w:w="100" w:type="dxa"/>
              <w:bottom w:w="100" w:type="dxa"/>
            </w:tcMar>
            <w:vAlign w:val="center"/>
          </w:tcPr>
          <w:p w14:paraId="7A6736CB"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3484" w:type="dxa"/>
            <w:tcMar>
              <w:top w:w="100" w:type="dxa"/>
              <w:bottom w:w="100" w:type="dxa"/>
            </w:tcMar>
            <w:vAlign w:val="center"/>
          </w:tcPr>
          <w:p w14:paraId="64ADFF88"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0230F2EE" w14:textId="77777777" w:rsidR="00607876" w:rsidRDefault="003C11A7">
            <w:pPr>
              <w:spacing w:line="240" w:lineRule="auto"/>
              <w:jc w:val="center"/>
            </w:pPr>
            <w:r>
              <w:rPr>
                <w:rFonts w:ascii="华文仿宋" w:hAnsi="华文仿宋" w:cs="华文仿宋"/>
                <w:sz w:val="21"/>
              </w:rPr>
              <w:t>不适用</w:t>
            </w:r>
          </w:p>
        </w:tc>
      </w:tr>
      <w:tr w:rsidR="00B4091C" w14:paraId="68CA4546" w14:textId="77777777" w:rsidTr="00B4091C">
        <w:tc>
          <w:tcPr>
            <w:tcW w:w="1493" w:type="dxa"/>
            <w:vMerge/>
            <w:tcMar>
              <w:top w:w="100" w:type="dxa"/>
              <w:bottom w:w="100" w:type="dxa"/>
            </w:tcMar>
            <w:vAlign w:val="center"/>
          </w:tcPr>
          <w:p w14:paraId="1232B92B" w14:textId="77777777" w:rsidR="00B4091C" w:rsidRDefault="00B4091C" w:rsidP="00B4091C">
            <w:pPr>
              <w:spacing w:line="240" w:lineRule="auto"/>
              <w:jc w:val="center"/>
            </w:pPr>
          </w:p>
        </w:tc>
        <w:tc>
          <w:tcPr>
            <w:tcW w:w="2655" w:type="dxa"/>
            <w:tcMar>
              <w:top w:w="100" w:type="dxa"/>
              <w:bottom w:w="100" w:type="dxa"/>
            </w:tcMar>
            <w:vAlign w:val="center"/>
          </w:tcPr>
          <w:p w14:paraId="3EF659CC" w14:textId="77777777" w:rsidR="00B4091C" w:rsidRDefault="00B4091C" w:rsidP="00B4091C">
            <w:pPr>
              <w:spacing w:line="240" w:lineRule="auto"/>
            </w:pPr>
            <w:r>
              <w:rPr>
                <w:rFonts w:ascii="华文仿宋" w:hAnsi="华文仿宋" w:cs="华文仿宋"/>
                <w:sz w:val="21"/>
              </w:rPr>
              <w:t>b)应保证存有敏感数据的存储空间被释放或重新分配前得到完全清除。</w:t>
            </w:r>
          </w:p>
        </w:tc>
        <w:tc>
          <w:tcPr>
            <w:tcW w:w="3484" w:type="dxa"/>
            <w:tcMar>
              <w:top w:w="100" w:type="dxa"/>
              <w:bottom w:w="100" w:type="dxa"/>
            </w:tcMar>
          </w:tcPr>
          <w:p w14:paraId="0BDFC346" w14:textId="56A6A1CE" w:rsidR="00B4091C" w:rsidRDefault="00B4091C" w:rsidP="00B4091C">
            <w:pPr>
              <w:spacing w:line="240" w:lineRule="auto"/>
            </w:pPr>
            <w:r w:rsidRPr="00F709F1">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225317F1" w14:textId="77777777" w:rsidR="00B4091C" w:rsidRDefault="00B4091C" w:rsidP="00B4091C">
            <w:pPr>
              <w:spacing w:line="240" w:lineRule="auto"/>
              <w:jc w:val="center"/>
            </w:pPr>
            <w:r>
              <w:rPr>
                <w:rFonts w:ascii="华文仿宋" w:hAnsi="华文仿宋" w:cs="华文仿宋"/>
                <w:sz w:val="21"/>
              </w:rPr>
              <w:t>不适用</w:t>
            </w:r>
          </w:p>
        </w:tc>
      </w:tr>
      <w:tr w:rsidR="00B4091C" w14:paraId="5B3BEEF4" w14:textId="77777777" w:rsidTr="00B4091C">
        <w:tc>
          <w:tcPr>
            <w:tcW w:w="1493" w:type="dxa"/>
            <w:vMerge w:val="restart"/>
            <w:tcMar>
              <w:top w:w="100" w:type="dxa"/>
              <w:bottom w:w="100" w:type="dxa"/>
            </w:tcMar>
            <w:vAlign w:val="center"/>
          </w:tcPr>
          <w:p w14:paraId="32D08EA2" w14:textId="77777777" w:rsidR="00B4091C" w:rsidRDefault="00B4091C" w:rsidP="00B4091C">
            <w:pPr>
              <w:spacing w:line="240" w:lineRule="auto"/>
              <w:jc w:val="center"/>
            </w:pPr>
            <w:r>
              <w:rPr>
                <w:rFonts w:ascii="华文仿宋" w:hAnsi="华文仿宋" w:cs="华文仿宋"/>
                <w:sz w:val="21"/>
              </w:rPr>
              <w:t>个人信息保护</w:t>
            </w:r>
          </w:p>
        </w:tc>
        <w:tc>
          <w:tcPr>
            <w:tcW w:w="2655" w:type="dxa"/>
            <w:tcMar>
              <w:top w:w="100" w:type="dxa"/>
              <w:bottom w:w="100" w:type="dxa"/>
            </w:tcMar>
            <w:vAlign w:val="center"/>
          </w:tcPr>
          <w:p w14:paraId="05FCAE87" w14:textId="77777777" w:rsidR="00B4091C" w:rsidRDefault="00B4091C" w:rsidP="00B4091C">
            <w:pPr>
              <w:spacing w:line="240" w:lineRule="auto"/>
            </w:pPr>
            <w:r>
              <w:rPr>
                <w:rFonts w:ascii="华文仿宋" w:hAnsi="华文仿宋" w:cs="华文仿宋"/>
                <w:sz w:val="21"/>
              </w:rPr>
              <w:t>a)应仅采集和保存业务必需的用户个人信息；</w:t>
            </w:r>
          </w:p>
        </w:tc>
        <w:tc>
          <w:tcPr>
            <w:tcW w:w="3484" w:type="dxa"/>
            <w:tcMar>
              <w:top w:w="100" w:type="dxa"/>
              <w:bottom w:w="100" w:type="dxa"/>
            </w:tcMar>
          </w:tcPr>
          <w:p w14:paraId="49C02412" w14:textId="519A5212" w:rsidR="00B4091C" w:rsidRDefault="00B4091C" w:rsidP="00B4091C">
            <w:pPr>
              <w:spacing w:line="240" w:lineRule="auto"/>
            </w:pPr>
            <w:r w:rsidRPr="00F709F1">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6B3494C3" w14:textId="77777777" w:rsidR="00B4091C" w:rsidRDefault="00B4091C" w:rsidP="00B4091C">
            <w:pPr>
              <w:spacing w:line="240" w:lineRule="auto"/>
              <w:jc w:val="center"/>
            </w:pPr>
            <w:r>
              <w:rPr>
                <w:rFonts w:ascii="华文仿宋" w:hAnsi="华文仿宋" w:cs="华文仿宋"/>
                <w:sz w:val="21"/>
              </w:rPr>
              <w:t>不适用</w:t>
            </w:r>
          </w:p>
        </w:tc>
      </w:tr>
      <w:tr w:rsidR="00B4091C" w14:paraId="05BB0126" w14:textId="77777777" w:rsidTr="00B4091C">
        <w:tc>
          <w:tcPr>
            <w:tcW w:w="1493" w:type="dxa"/>
            <w:vMerge/>
            <w:tcMar>
              <w:top w:w="100" w:type="dxa"/>
              <w:bottom w:w="100" w:type="dxa"/>
            </w:tcMar>
            <w:vAlign w:val="center"/>
          </w:tcPr>
          <w:p w14:paraId="254AF90F" w14:textId="77777777" w:rsidR="00B4091C" w:rsidRDefault="00B4091C" w:rsidP="00B4091C">
            <w:pPr>
              <w:spacing w:line="240" w:lineRule="auto"/>
              <w:jc w:val="center"/>
            </w:pPr>
          </w:p>
        </w:tc>
        <w:tc>
          <w:tcPr>
            <w:tcW w:w="2655" w:type="dxa"/>
            <w:tcMar>
              <w:top w:w="100" w:type="dxa"/>
              <w:bottom w:w="100" w:type="dxa"/>
            </w:tcMar>
            <w:vAlign w:val="center"/>
          </w:tcPr>
          <w:p w14:paraId="484175F0" w14:textId="77777777" w:rsidR="00B4091C" w:rsidRDefault="00B4091C" w:rsidP="00B4091C">
            <w:pPr>
              <w:spacing w:line="240" w:lineRule="auto"/>
            </w:pPr>
            <w:r>
              <w:rPr>
                <w:rFonts w:ascii="华文仿宋" w:hAnsi="华文仿宋" w:cs="华文仿宋"/>
                <w:sz w:val="21"/>
              </w:rPr>
              <w:t>b)应禁止未授权访问和非法使用用户个人信息。</w:t>
            </w:r>
          </w:p>
        </w:tc>
        <w:tc>
          <w:tcPr>
            <w:tcW w:w="3484" w:type="dxa"/>
            <w:tcMar>
              <w:top w:w="100" w:type="dxa"/>
              <w:bottom w:w="100" w:type="dxa"/>
            </w:tcMar>
          </w:tcPr>
          <w:p w14:paraId="12564897" w14:textId="284B6E82" w:rsidR="00B4091C" w:rsidRDefault="00B4091C" w:rsidP="00B4091C">
            <w:pPr>
              <w:spacing w:line="240" w:lineRule="auto"/>
            </w:pPr>
            <w:r w:rsidRPr="00F709F1">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132B7883" w14:textId="77777777" w:rsidR="00B4091C" w:rsidRDefault="00B4091C" w:rsidP="00B4091C">
            <w:pPr>
              <w:spacing w:line="240" w:lineRule="auto"/>
              <w:jc w:val="center"/>
            </w:pPr>
            <w:r>
              <w:rPr>
                <w:rFonts w:ascii="华文仿宋" w:hAnsi="华文仿宋" w:cs="华文仿宋"/>
                <w:sz w:val="21"/>
              </w:rPr>
              <w:t>不适用</w:t>
            </w:r>
          </w:p>
        </w:tc>
      </w:tr>
    </w:tbl>
    <w:p w14:paraId="7227D430" w14:textId="77777777" w:rsidR="00607876" w:rsidRPr="00B4091C" w:rsidRDefault="003C11A7" w:rsidP="00B4091C">
      <w:pPr>
        <w:pStyle w:val="a3"/>
      </w:pPr>
      <w:r w:rsidRPr="00B4091C">
        <w:t>Leaf</w:t>
      </w:r>
      <w:r w:rsidRPr="00B4091C">
        <w:t>交换机</w:t>
      </w:r>
      <w:r w:rsidRPr="00B4091C">
        <w:t>A</w:t>
      </w:r>
    </w:p>
    <w:p w14:paraId="7D0416EA"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11</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w:t>
      </w:r>
      <w:r>
        <w:rPr>
          <w:rFonts w:eastAsia="黑体" w:hAnsiTheme="majorEastAsia"/>
          <w:b/>
          <w:sz w:val="21"/>
          <w:szCs w:val="21"/>
        </w:rPr>
        <w:t>Leaf</w:t>
      </w:r>
      <w:r>
        <w:rPr>
          <w:rFonts w:eastAsia="黑体" w:hAnsiTheme="majorEastAsia"/>
          <w:b/>
          <w:sz w:val="21"/>
          <w:szCs w:val="21"/>
        </w:rPr>
        <w:t>交换机</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1440DC3" w14:textId="77777777">
        <w:trPr>
          <w:trHeight w:hRule="exact" w:val="900"/>
          <w:tblHeader/>
        </w:trPr>
        <w:tc>
          <w:tcPr>
            <w:tcW w:w="900" w:type="dxa"/>
            <w:shd w:val="pct35" w:color="auto" w:fill="FFFFFF"/>
            <w:tcMar>
              <w:top w:w="15" w:type="dxa"/>
              <w:bottom w:w="15" w:type="dxa"/>
            </w:tcMar>
            <w:vAlign w:val="center"/>
          </w:tcPr>
          <w:p w14:paraId="20F01B5A"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3656076A"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1D673E6F"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CD2E265" w14:textId="77777777" w:rsidR="00607876" w:rsidRDefault="003C11A7">
            <w:pPr>
              <w:spacing w:line="240" w:lineRule="auto"/>
              <w:jc w:val="center"/>
            </w:pPr>
            <w:r>
              <w:rPr>
                <w:rFonts w:ascii="华文仿宋" w:hAnsi="华文仿宋" w:cs="华文仿宋"/>
                <w:b/>
                <w:sz w:val="21"/>
              </w:rPr>
              <w:t>符合情况</w:t>
            </w:r>
          </w:p>
        </w:tc>
      </w:tr>
      <w:tr w:rsidR="00607876" w14:paraId="2BA41CDC" w14:textId="77777777">
        <w:tc>
          <w:tcPr>
            <w:tcW w:w="900" w:type="dxa"/>
            <w:vMerge w:val="restart"/>
            <w:tcMar>
              <w:top w:w="100" w:type="dxa"/>
              <w:bottom w:w="100" w:type="dxa"/>
            </w:tcMar>
            <w:vAlign w:val="center"/>
          </w:tcPr>
          <w:p w14:paraId="0AD0E036"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0A364073"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5E534488" w14:textId="77777777" w:rsidR="00607876" w:rsidRDefault="003C11A7">
            <w:pPr>
              <w:spacing w:line="240" w:lineRule="auto"/>
            </w:pPr>
            <w:r>
              <w:rPr>
                <w:rFonts w:ascii="华文仿宋" w:hAnsi="华文仿宋" w:cs="华文仿宋"/>
                <w:sz w:val="21"/>
              </w:rPr>
              <w:t>登录设备需要使用用户名加口令进行身份鉴别，身份标识唯一，当前口令长度8位以上，口令组成包含特殊字符，大小写字母和数字，已开启口令复杂度策略Password-control enable，要求口令长度至少8位，口令组成必须包含大小写字母、数字和特殊字符，每半年进行一次口令更换。</w:t>
            </w:r>
          </w:p>
        </w:tc>
        <w:tc>
          <w:tcPr>
            <w:tcW w:w="400" w:type="dxa"/>
            <w:tcMar>
              <w:top w:w="100" w:type="dxa"/>
              <w:bottom w:w="100" w:type="dxa"/>
            </w:tcMar>
            <w:vAlign w:val="center"/>
          </w:tcPr>
          <w:p w14:paraId="3B78FD8F" w14:textId="77777777" w:rsidR="00607876" w:rsidRDefault="003C11A7">
            <w:pPr>
              <w:spacing w:line="240" w:lineRule="auto"/>
              <w:jc w:val="center"/>
            </w:pPr>
            <w:r>
              <w:rPr>
                <w:rFonts w:ascii="华文仿宋" w:hAnsi="华文仿宋" w:cs="华文仿宋"/>
                <w:sz w:val="21"/>
              </w:rPr>
              <w:t>符合</w:t>
            </w:r>
          </w:p>
        </w:tc>
      </w:tr>
      <w:tr w:rsidR="00607876" w14:paraId="113BF2E7" w14:textId="77777777">
        <w:tc>
          <w:tcPr>
            <w:tcW w:w="900" w:type="dxa"/>
            <w:vMerge/>
            <w:tcMar>
              <w:top w:w="100" w:type="dxa"/>
              <w:bottom w:w="100" w:type="dxa"/>
            </w:tcMar>
            <w:vAlign w:val="center"/>
          </w:tcPr>
          <w:p w14:paraId="51F3E974" w14:textId="77777777" w:rsidR="00607876" w:rsidRDefault="00607876">
            <w:pPr>
              <w:spacing w:line="240" w:lineRule="auto"/>
              <w:jc w:val="center"/>
            </w:pPr>
          </w:p>
        </w:tc>
        <w:tc>
          <w:tcPr>
            <w:tcW w:w="1600" w:type="dxa"/>
            <w:tcMar>
              <w:top w:w="100" w:type="dxa"/>
              <w:bottom w:w="100" w:type="dxa"/>
            </w:tcMar>
            <w:vAlign w:val="center"/>
          </w:tcPr>
          <w:p w14:paraId="154FF690" w14:textId="77777777" w:rsidR="00607876" w:rsidRDefault="003C11A7">
            <w:pPr>
              <w:spacing w:line="240" w:lineRule="auto"/>
            </w:pPr>
            <w:r>
              <w:rPr>
                <w:rFonts w:ascii="华文仿宋" w:hAnsi="华文仿宋" w:cs="华文仿宋"/>
                <w:sz w:val="21"/>
              </w:rPr>
              <w:t>b)应具有登录失败处理功能，应配置并启用结束会</w:t>
            </w:r>
            <w:r>
              <w:rPr>
                <w:rFonts w:ascii="华文仿宋" w:hAnsi="华文仿宋" w:cs="华文仿宋"/>
                <w:sz w:val="21"/>
              </w:rPr>
              <w:lastRenderedPageBreak/>
              <w:t>话、限制非法登录次数和当登录连接超时自动退出等相关措施；</w:t>
            </w:r>
          </w:p>
        </w:tc>
        <w:tc>
          <w:tcPr>
            <w:tcW w:w="2100" w:type="dxa"/>
            <w:tcMar>
              <w:top w:w="100" w:type="dxa"/>
              <w:bottom w:w="100" w:type="dxa"/>
            </w:tcMar>
            <w:vAlign w:val="center"/>
          </w:tcPr>
          <w:p w14:paraId="37B2A99C" w14:textId="77777777" w:rsidR="00607876" w:rsidRDefault="003C11A7">
            <w:pPr>
              <w:spacing w:line="240" w:lineRule="auto"/>
            </w:pPr>
            <w:r>
              <w:rPr>
                <w:rFonts w:ascii="华文仿宋" w:hAnsi="华文仿宋" w:cs="华文仿宋"/>
                <w:sz w:val="21"/>
              </w:rPr>
              <w:lastRenderedPageBreak/>
              <w:t xml:space="preserve">已开启登录失败处理功能，password-control login-attempt 5 exceed lock-time </w:t>
            </w:r>
            <w:r>
              <w:rPr>
                <w:rFonts w:ascii="华文仿宋" w:hAnsi="华文仿宋" w:cs="华文仿宋"/>
                <w:sz w:val="21"/>
              </w:rPr>
              <w:lastRenderedPageBreak/>
              <w:t>10，口令尝试次数：5次，措施：锁定账户10分钟；登录连接超时自动退出时间为：idle-timeout＝5分钟。</w:t>
            </w:r>
          </w:p>
        </w:tc>
        <w:tc>
          <w:tcPr>
            <w:tcW w:w="400" w:type="dxa"/>
            <w:tcMar>
              <w:top w:w="100" w:type="dxa"/>
              <w:bottom w:w="100" w:type="dxa"/>
            </w:tcMar>
            <w:vAlign w:val="center"/>
          </w:tcPr>
          <w:p w14:paraId="5C21A175" w14:textId="77777777" w:rsidR="00607876" w:rsidRDefault="003C11A7">
            <w:pPr>
              <w:spacing w:line="240" w:lineRule="auto"/>
              <w:jc w:val="center"/>
            </w:pPr>
            <w:r>
              <w:rPr>
                <w:rFonts w:ascii="华文仿宋" w:hAnsi="华文仿宋" w:cs="华文仿宋"/>
                <w:sz w:val="21"/>
              </w:rPr>
              <w:lastRenderedPageBreak/>
              <w:t>符合</w:t>
            </w:r>
          </w:p>
        </w:tc>
      </w:tr>
      <w:tr w:rsidR="00607876" w14:paraId="3FE0900E" w14:textId="77777777">
        <w:tc>
          <w:tcPr>
            <w:tcW w:w="900" w:type="dxa"/>
            <w:vMerge/>
            <w:tcMar>
              <w:top w:w="100" w:type="dxa"/>
              <w:bottom w:w="100" w:type="dxa"/>
            </w:tcMar>
            <w:vAlign w:val="center"/>
          </w:tcPr>
          <w:p w14:paraId="43E242E3" w14:textId="77777777" w:rsidR="00607876" w:rsidRDefault="00607876">
            <w:pPr>
              <w:spacing w:line="240" w:lineRule="auto"/>
              <w:jc w:val="center"/>
            </w:pPr>
          </w:p>
        </w:tc>
        <w:tc>
          <w:tcPr>
            <w:tcW w:w="1600" w:type="dxa"/>
            <w:tcMar>
              <w:top w:w="100" w:type="dxa"/>
              <w:bottom w:w="100" w:type="dxa"/>
            </w:tcMar>
            <w:vAlign w:val="center"/>
          </w:tcPr>
          <w:p w14:paraId="5A2CD66E"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052B1D3F" w14:textId="77777777" w:rsidR="00607876" w:rsidRDefault="003C11A7">
            <w:pPr>
              <w:spacing w:line="240" w:lineRule="auto"/>
            </w:pPr>
            <w:r>
              <w:rPr>
                <w:rFonts w:ascii="华文仿宋" w:hAnsi="华文仿宋" w:cs="华文仿宋"/>
                <w:sz w:val="21"/>
              </w:rPr>
              <w:t>Leaf交换机通过SSH的方式对设备进行远程管理，在通信过程采用SSL协议传输数据，用户口令信息加密传输，防止鉴别信息在网络传输</w:t>
            </w:r>
            <w:proofErr w:type="gramStart"/>
            <w:r>
              <w:rPr>
                <w:rFonts w:ascii="华文仿宋" w:hAnsi="华文仿宋" w:cs="华文仿宋"/>
                <w:sz w:val="21"/>
              </w:rPr>
              <w:t>过程中呗窃听</w:t>
            </w:r>
            <w:proofErr w:type="gramEnd"/>
            <w:r>
              <w:rPr>
                <w:rFonts w:ascii="华文仿宋" w:hAnsi="华文仿宋" w:cs="华文仿宋"/>
                <w:sz w:val="21"/>
              </w:rPr>
              <w:t>。</w:t>
            </w:r>
          </w:p>
        </w:tc>
        <w:tc>
          <w:tcPr>
            <w:tcW w:w="400" w:type="dxa"/>
            <w:tcMar>
              <w:top w:w="100" w:type="dxa"/>
              <w:bottom w:w="100" w:type="dxa"/>
            </w:tcMar>
            <w:vAlign w:val="center"/>
          </w:tcPr>
          <w:p w14:paraId="620DA0D9" w14:textId="77777777" w:rsidR="00607876" w:rsidRDefault="003C11A7">
            <w:pPr>
              <w:spacing w:line="240" w:lineRule="auto"/>
              <w:jc w:val="center"/>
            </w:pPr>
            <w:r>
              <w:rPr>
                <w:rFonts w:ascii="华文仿宋" w:hAnsi="华文仿宋" w:cs="华文仿宋"/>
                <w:sz w:val="21"/>
              </w:rPr>
              <w:t>符合</w:t>
            </w:r>
          </w:p>
        </w:tc>
      </w:tr>
      <w:tr w:rsidR="00607876" w14:paraId="3ECC2C9C" w14:textId="77777777">
        <w:tc>
          <w:tcPr>
            <w:tcW w:w="900" w:type="dxa"/>
            <w:vMerge/>
            <w:tcMar>
              <w:top w:w="100" w:type="dxa"/>
              <w:bottom w:w="100" w:type="dxa"/>
            </w:tcMar>
            <w:vAlign w:val="center"/>
          </w:tcPr>
          <w:p w14:paraId="25034028" w14:textId="77777777" w:rsidR="00607876" w:rsidRDefault="00607876">
            <w:pPr>
              <w:spacing w:line="240" w:lineRule="auto"/>
              <w:jc w:val="center"/>
            </w:pPr>
          </w:p>
        </w:tc>
        <w:tc>
          <w:tcPr>
            <w:tcW w:w="1600" w:type="dxa"/>
            <w:tcMar>
              <w:top w:w="100" w:type="dxa"/>
              <w:bottom w:w="100" w:type="dxa"/>
            </w:tcMar>
            <w:vAlign w:val="center"/>
          </w:tcPr>
          <w:p w14:paraId="08C0F48F"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6D72C400"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66D61ABA" w14:textId="77777777" w:rsidR="00607876" w:rsidRDefault="003C11A7">
            <w:pPr>
              <w:spacing w:line="240" w:lineRule="auto"/>
              <w:jc w:val="center"/>
            </w:pPr>
            <w:r>
              <w:rPr>
                <w:rFonts w:ascii="华文仿宋" w:hAnsi="华文仿宋" w:cs="华文仿宋"/>
                <w:sz w:val="21"/>
              </w:rPr>
              <w:t>不符合</w:t>
            </w:r>
          </w:p>
        </w:tc>
      </w:tr>
      <w:tr w:rsidR="00607876" w14:paraId="21036FCB" w14:textId="77777777">
        <w:tc>
          <w:tcPr>
            <w:tcW w:w="900" w:type="dxa"/>
            <w:vMerge w:val="restart"/>
            <w:tcMar>
              <w:top w:w="100" w:type="dxa"/>
              <w:bottom w:w="100" w:type="dxa"/>
            </w:tcMar>
            <w:vAlign w:val="center"/>
          </w:tcPr>
          <w:p w14:paraId="39D82ABF"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34ECC591"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7A641FE4"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6E287452" w14:textId="77777777" w:rsidR="00607876" w:rsidRDefault="003C11A7">
            <w:pPr>
              <w:spacing w:line="240" w:lineRule="auto"/>
              <w:jc w:val="center"/>
            </w:pPr>
            <w:r>
              <w:rPr>
                <w:rFonts w:ascii="华文仿宋" w:hAnsi="华文仿宋" w:cs="华文仿宋"/>
                <w:sz w:val="21"/>
              </w:rPr>
              <w:t>符合</w:t>
            </w:r>
          </w:p>
        </w:tc>
      </w:tr>
      <w:tr w:rsidR="00607876" w14:paraId="032A6E48" w14:textId="77777777">
        <w:tc>
          <w:tcPr>
            <w:tcW w:w="900" w:type="dxa"/>
            <w:vMerge/>
            <w:tcMar>
              <w:top w:w="100" w:type="dxa"/>
              <w:bottom w:w="100" w:type="dxa"/>
            </w:tcMar>
            <w:vAlign w:val="center"/>
          </w:tcPr>
          <w:p w14:paraId="1BE477EB" w14:textId="77777777" w:rsidR="00607876" w:rsidRDefault="00607876">
            <w:pPr>
              <w:spacing w:line="240" w:lineRule="auto"/>
              <w:jc w:val="center"/>
            </w:pPr>
          </w:p>
        </w:tc>
        <w:tc>
          <w:tcPr>
            <w:tcW w:w="1600" w:type="dxa"/>
            <w:tcMar>
              <w:top w:w="100" w:type="dxa"/>
              <w:bottom w:w="100" w:type="dxa"/>
            </w:tcMar>
            <w:vAlign w:val="center"/>
          </w:tcPr>
          <w:p w14:paraId="26D93C8D"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76F4C051"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2682CE20" w14:textId="77777777" w:rsidR="00607876" w:rsidRDefault="003C11A7">
            <w:pPr>
              <w:spacing w:line="240" w:lineRule="auto"/>
              <w:jc w:val="center"/>
            </w:pPr>
            <w:r>
              <w:rPr>
                <w:rFonts w:ascii="华文仿宋" w:hAnsi="华文仿宋" w:cs="华文仿宋"/>
                <w:sz w:val="21"/>
              </w:rPr>
              <w:t>部分符合</w:t>
            </w:r>
          </w:p>
        </w:tc>
      </w:tr>
      <w:tr w:rsidR="00607876" w14:paraId="1860A313" w14:textId="77777777">
        <w:tc>
          <w:tcPr>
            <w:tcW w:w="900" w:type="dxa"/>
            <w:vMerge/>
            <w:tcMar>
              <w:top w:w="100" w:type="dxa"/>
              <w:bottom w:w="100" w:type="dxa"/>
            </w:tcMar>
            <w:vAlign w:val="center"/>
          </w:tcPr>
          <w:p w14:paraId="0DD56CAB" w14:textId="77777777" w:rsidR="00607876" w:rsidRDefault="00607876">
            <w:pPr>
              <w:spacing w:line="240" w:lineRule="auto"/>
              <w:jc w:val="center"/>
            </w:pPr>
          </w:p>
        </w:tc>
        <w:tc>
          <w:tcPr>
            <w:tcW w:w="1600" w:type="dxa"/>
            <w:tcMar>
              <w:top w:w="100" w:type="dxa"/>
              <w:bottom w:w="100" w:type="dxa"/>
            </w:tcMar>
            <w:vAlign w:val="center"/>
          </w:tcPr>
          <w:p w14:paraId="4FB68B8D"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2914903E"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14EE6335" w14:textId="77777777" w:rsidR="00607876" w:rsidRDefault="003C11A7">
            <w:pPr>
              <w:spacing w:line="240" w:lineRule="auto"/>
              <w:jc w:val="center"/>
            </w:pPr>
            <w:r>
              <w:rPr>
                <w:rFonts w:ascii="华文仿宋" w:hAnsi="华文仿宋" w:cs="华文仿宋"/>
                <w:sz w:val="21"/>
              </w:rPr>
              <w:t>符合</w:t>
            </w:r>
          </w:p>
        </w:tc>
      </w:tr>
      <w:tr w:rsidR="00607876" w14:paraId="6C6911F4" w14:textId="77777777">
        <w:tc>
          <w:tcPr>
            <w:tcW w:w="900" w:type="dxa"/>
            <w:vMerge/>
            <w:tcMar>
              <w:top w:w="100" w:type="dxa"/>
              <w:bottom w:w="100" w:type="dxa"/>
            </w:tcMar>
            <w:vAlign w:val="center"/>
          </w:tcPr>
          <w:p w14:paraId="4E5CD9EE" w14:textId="77777777" w:rsidR="00607876" w:rsidRDefault="00607876">
            <w:pPr>
              <w:spacing w:line="240" w:lineRule="auto"/>
              <w:jc w:val="center"/>
            </w:pPr>
          </w:p>
        </w:tc>
        <w:tc>
          <w:tcPr>
            <w:tcW w:w="1600" w:type="dxa"/>
            <w:tcMar>
              <w:top w:w="100" w:type="dxa"/>
              <w:bottom w:w="100" w:type="dxa"/>
            </w:tcMar>
            <w:vAlign w:val="center"/>
          </w:tcPr>
          <w:p w14:paraId="5B216AFB"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2C121220" w14:textId="77777777" w:rsidR="00607876" w:rsidRDefault="003C11A7">
            <w:pPr>
              <w:spacing w:line="240" w:lineRule="auto"/>
            </w:pPr>
            <w:r>
              <w:rPr>
                <w:rFonts w:ascii="华文仿宋" w:hAnsi="华文仿宋" w:cs="华文仿宋"/>
                <w:sz w:val="21"/>
              </w:rPr>
              <w:t>当前使用admin、she***、an***、xi***等账户，分别管理员、审计管理员、安全管理员security-admin、系统管理员network-operator等角色权限，各账户仅分配所需的最小权限，实现管理用户的权限分离。</w:t>
            </w:r>
          </w:p>
        </w:tc>
        <w:tc>
          <w:tcPr>
            <w:tcW w:w="400" w:type="dxa"/>
            <w:tcMar>
              <w:top w:w="100" w:type="dxa"/>
              <w:bottom w:w="100" w:type="dxa"/>
            </w:tcMar>
            <w:vAlign w:val="center"/>
          </w:tcPr>
          <w:p w14:paraId="4C4E2187" w14:textId="77777777" w:rsidR="00607876" w:rsidRDefault="003C11A7">
            <w:pPr>
              <w:spacing w:line="240" w:lineRule="auto"/>
              <w:jc w:val="center"/>
            </w:pPr>
            <w:r>
              <w:rPr>
                <w:rFonts w:ascii="华文仿宋" w:hAnsi="华文仿宋" w:cs="华文仿宋"/>
                <w:sz w:val="21"/>
              </w:rPr>
              <w:t>符合</w:t>
            </w:r>
          </w:p>
        </w:tc>
      </w:tr>
      <w:tr w:rsidR="00607876" w14:paraId="39120E57" w14:textId="77777777">
        <w:tc>
          <w:tcPr>
            <w:tcW w:w="900" w:type="dxa"/>
            <w:vMerge/>
            <w:tcMar>
              <w:top w:w="100" w:type="dxa"/>
              <w:bottom w:w="100" w:type="dxa"/>
            </w:tcMar>
            <w:vAlign w:val="center"/>
          </w:tcPr>
          <w:p w14:paraId="15E2BCA6" w14:textId="77777777" w:rsidR="00607876" w:rsidRDefault="00607876">
            <w:pPr>
              <w:spacing w:line="240" w:lineRule="auto"/>
              <w:jc w:val="center"/>
            </w:pPr>
          </w:p>
        </w:tc>
        <w:tc>
          <w:tcPr>
            <w:tcW w:w="1600" w:type="dxa"/>
            <w:tcMar>
              <w:top w:w="100" w:type="dxa"/>
              <w:bottom w:w="100" w:type="dxa"/>
            </w:tcMar>
            <w:vAlign w:val="center"/>
          </w:tcPr>
          <w:p w14:paraId="366BDB49"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62C85516" w14:textId="77777777" w:rsidR="00607876" w:rsidRDefault="003C11A7">
            <w:pPr>
              <w:spacing w:line="240" w:lineRule="auto"/>
            </w:pPr>
            <w:r>
              <w:rPr>
                <w:rFonts w:ascii="华文仿宋" w:hAnsi="华文仿宋" w:cs="华文仿宋"/>
                <w:sz w:val="21"/>
              </w:rPr>
              <w:t>由管理员依据具体业务划分情况对账户进行具体权限划分，未发现越权访问情况。</w:t>
            </w:r>
          </w:p>
        </w:tc>
        <w:tc>
          <w:tcPr>
            <w:tcW w:w="400" w:type="dxa"/>
            <w:tcMar>
              <w:top w:w="100" w:type="dxa"/>
              <w:bottom w:w="100" w:type="dxa"/>
            </w:tcMar>
            <w:vAlign w:val="center"/>
          </w:tcPr>
          <w:p w14:paraId="3A751777" w14:textId="77777777" w:rsidR="00607876" w:rsidRDefault="003C11A7">
            <w:pPr>
              <w:spacing w:line="240" w:lineRule="auto"/>
              <w:jc w:val="center"/>
            </w:pPr>
            <w:r>
              <w:rPr>
                <w:rFonts w:ascii="华文仿宋" w:hAnsi="华文仿宋" w:cs="华文仿宋"/>
                <w:sz w:val="21"/>
              </w:rPr>
              <w:t>符合</w:t>
            </w:r>
          </w:p>
        </w:tc>
      </w:tr>
      <w:tr w:rsidR="00607876" w14:paraId="7B756555" w14:textId="77777777">
        <w:tc>
          <w:tcPr>
            <w:tcW w:w="900" w:type="dxa"/>
            <w:vMerge/>
            <w:tcMar>
              <w:top w:w="100" w:type="dxa"/>
              <w:bottom w:w="100" w:type="dxa"/>
            </w:tcMar>
            <w:vAlign w:val="center"/>
          </w:tcPr>
          <w:p w14:paraId="04BCFED8" w14:textId="77777777" w:rsidR="00607876" w:rsidRDefault="00607876">
            <w:pPr>
              <w:spacing w:line="240" w:lineRule="auto"/>
              <w:jc w:val="center"/>
            </w:pPr>
          </w:p>
        </w:tc>
        <w:tc>
          <w:tcPr>
            <w:tcW w:w="1600" w:type="dxa"/>
            <w:tcMar>
              <w:top w:w="100" w:type="dxa"/>
              <w:bottom w:w="100" w:type="dxa"/>
            </w:tcMar>
            <w:vAlign w:val="center"/>
          </w:tcPr>
          <w:p w14:paraId="618952C6" w14:textId="77777777" w:rsidR="00607876" w:rsidRDefault="003C11A7">
            <w:pPr>
              <w:spacing w:line="240" w:lineRule="auto"/>
            </w:pPr>
            <w:r>
              <w:rPr>
                <w:rFonts w:ascii="华文仿宋" w:hAnsi="华文仿宋" w:cs="华文仿宋"/>
                <w:sz w:val="21"/>
              </w:rPr>
              <w:t>f)访问控制的粒度应达到主体为用户级或进程级，客</w:t>
            </w:r>
            <w:r>
              <w:rPr>
                <w:rFonts w:ascii="华文仿宋" w:hAnsi="华文仿宋" w:cs="华文仿宋"/>
                <w:sz w:val="21"/>
              </w:rPr>
              <w:lastRenderedPageBreak/>
              <w:t>体为文件、数据库表级；</w:t>
            </w:r>
          </w:p>
        </w:tc>
        <w:tc>
          <w:tcPr>
            <w:tcW w:w="2100" w:type="dxa"/>
            <w:tcMar>
              <w:top w:w="100" w:type="dxa"/>
              <w:bottom w:w="100" w:type="dxa"/>
            </w:tcMar>
            <w:vAlign w:val="center"/>
          </w:tcPr>
          <w:p w14:paraId="6C395982" w14:textId="77777777" w:rsidR="00607876" w:rsidRDefault="003C11A7">
            <w:pPr>
              <w:spacing w:line="240" w:lineRule="auto"/>
            </w:pPr>
            <w:r>
              <w:rPr>
                <w:rFonts w:ascii="华文仿宋" w:hAnsi="华文仿宋" w:cs="华文仿宋"/>
                <w:sz w:val="21"/>
              </w:rPr>
              <w:lastRenderedPageBreak/>
              <w:t>当前设备访问控制粒度达到主体为用户级，客体为命令级。</w:t>
            </w:r>
          </w:p>
        </w:tc>
        <w:tc>
          <w:tcPr>
            <w:tcW w:w="400" w:type="dxa"/>
            <w:tcMar>
              <w:top w:w="100" w:type="dxa"/>
              <w:bottom w:w="100" w:type="dxa"/>
            </w:tcMar>
            <w:vAlign w:val="center"/>
          </w:tcPr>
          <w:p w14:paraId="6F2BB96C" w14:textId="77777777" w:rsidR="00607876" w:rsidRDefault="003C11A7">
            <w:pPr>
              <w:spacing w:line="240" w:lineRule="auto"/>
              <w:jc w:val="center"/>
            </w:pPr>
            <w:r>
              <w:rPr>
                <w:rFonts w:ascii="华文仿宋" w:hAnsi="华文仿宋" w:cs="华文仿宋"/>
                <w:sz w:val="21"/>
              </w:rPr>
              <w:t>符合</w:t>
            </w:r>
          </w:p>
        </w:tc>
      </w:tr>
      <w:tr w:rsidR="00607876" w14:paraId="01A47B25" w14:textId="77777777">
        <w:tc>
          <w:tcPr>
            <w:tcW w:w="900" w:type="dxa"/>
            <w:vMerge/>
            <w:tcMar>
              <w:top w:w="100" w:type="dxa"/>
              <w:bottom w:w="100" w:type="dxa"/>
            </w:tcMar>
            <w:vAlign w:val="center"/>
          </w:tcPr>
          <w:p w14:paraId="61BD6CE1" w14:textId="77777777" w:rsidR="00607876" w:rsidRDefault="00607876">
            <w:pPr>
              <w:spacing w:line="240" w:lineRule="auto"/>
              <w:jc w:val="center"/>
            </w:pPr>
          </w:p>
        </w:tc>
        <w:tc>
          <w:tcPr>
            <w:tcW w:w="1600" w:type="dxa"/>
            <w:tcMar>
              <w:top w:w="100" w:type="dxa"/>
              <w:bottom w:w="100" w:type="dxa"/>
            </w:tcMar>
            <w:vAlign w:val="center"/>
          </w:tcPr>
          <w:p w14:paraId="3B06EF72"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141CBDFC"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2DB130A8" w14:textId="77777777" w:rsidR="00607876" w:rsidRDefault="003C11A7">
            <w:pPr>
              <w:spacing w:line="240" w:lineRule="auto"/>
              <w:jc w:val="center"/>
            </w:pPr>
            <w:r>
              <w:rPr>
                <w:rFonts w:ascii="华文仿宋" w:hAnsi="华文仿宋" w:cs="华文仿宋"/>
                <w:sz w:val="21"/>
              </w:rPr>
              <w:t>不符合</w:t>
            </w:r>
          </w:p>
        </w:tc>
      </w:tr>
      <w:tr w:rsidR="00607876" w14:paraId="52792956" w14:textId="77777777">
        <w:tc>
          <w:tcPr>
            <w:tcW w:w="900" w:type="dxa"/>
            <w:vMerge w:val="restart"/>
            <w:tcMar>
              <w:top w:w="100" w:type="dxa"/>
              <w:bottom w:w="100" w:type="dxa"/>
            </w:tcMar>
            <w:vAlign w:val="center"/>
          </w:tcPr>
          <w:p w14:paraId="1E14F350"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24C718BC"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050CAD05" w14:textId="77777777" w:rsidR="00607876" w:rsidRDefault="003C11A7">
            <w:pPr>
              <w:spacing w:line="240" w:lineRule="auto"/>
            </w:pPr>
            <w:r>
              <w:rPr>
                <w:rFonts w:ascii="华文仿宋" w:hAnsi="华文仿宋" w:cs="华文仿宋"/>
                <w:sz w:val="21"/>
              </w:rPr>
              <w:t>Leaf交换机已开启info-center与logfile功能，可对每个用户的重要用户行为和重要事件进行记录。</w:t>
            </w:r>
          </w:p>
        </w:tc>
        <w:tc>
          <w:tcPr>
            <w:tcW w:w="400" w:type="dxa"/>
            <w:tcMar>
              <w:top w:w="100" w:type="dxa"/>
              <w:bottom w:w="100" w:type="dxa"/>
            </w:tcMar>
            <w:vAlign w:val="center"/>
          </w:tcPr>
          <w:p w14:paraId="525643F0" w14:textId="77777777" w:rsidR="00607876" w:rsidRDefault="003C11A7">
            <w:pPr>
              <w:spacing w:line="240" w:lineRule="auto"/>
              <w:jc w:val="center"/>
            </w:pPr>
            <w:r>
              <w:rPr>
                <w:rFonts w:ascii="华文仿宋" w:hAnsi="华文仿宋" w:cs="华文仿宋"/>
                <w:sz w:val="21"/>
              </w:rPr>
              <w:t>符合</w:t>
            </w:r>
          </w:p>
        </w:tc>
      </w:tr>
      <w:tr w:rsidR="00607876" w14:paraId="22FB2609" w14:textId="77777777">
        <w:tc>
          <w:tcPr>
            <w:tcW w:w="900" w:type="dxa"/>
            <w:vMerge/>
            <w:tcMar>
              <w:top w:w="100" w:type="dxa"/>
              <w:bottom w:w="100" w:type="dxa"/>
            </w:tcMar>
            <w:vAlign w:val="center"/>
          </w:tcPr>
          <w:p w14:paraId="0D33B3FE" w14:textId="77777777" w:rsidR="00607876" w:rsidRDefault="00607876">
            <w:pPr>
              <w:spacing w:line="240" w:lineRule="auto"/>
              <w:jc w:val="center"/>
            </w:pPr>
          </w:p>
        </w:tc>
        <w:tc>
          <w:tcPr>
            <w:tcW w:w="1600" w:type="dxa"/>
            <w:tcMar>
              <w:top w:w="100" w:type="dxa"/>
              <w:bottom w:w="100" w:type="dxa"/>
            </w:tcMar>
            <w:vAlign w:val="center"/>
          </w:tcPr>
          <w:p w14:paraId="138CD265"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1C702C3C" w14:textId="77777777" w:rsidR="00607876" w:rsidRDefault="003C11A7">
            <w:pPr>
              <w:spacing w:line="240" w:lineRule="auto"/>
            </w:pPr>
            <w:r>
              <w:rPr>
                <w:rFonts w:ascii="华文仿宋" w:hAnsi="华文仿宋" w:cs="华文仿宋"/>
                <w:sz w:val="21"/>
              </w:rPr>
              <w:t>审计记录包含具体时间、用户、OID、端口、MAC、IP地址、具体消息等内容。</w:t>
            </w:r>
          </w:p>
        </w:tc>
        <w:tc>
          <w:tcPr>
            <w:tcW w:w="400" w:type="dxa"/>
            <w:tcMar>
              <w:top w:w="100" w:type="dxa"/>
              <w:bottom w:w="100" w:type="dxa"/>
            </w:tcMar>
            <w:vAlign w:val="center"/>
          </w:tcPr>
          <w:p w14:paraId="165DAE79" w14:textId="77777777" w:rsidR="00607876" w:rsidRDefault="003C11A7">
            <w:pPr>
              <w:spacing w:line="240" w:lineRule="auto"/>
              <w:jc w:val="center"/>
            </w:pPr>
            <w:r>
              <w:rPr>
                <w:rFonts w:ascii="华文仿宋" w:hAnsi="华文仿宋" w:cs="华文仿宋"/>
                <w:sz w:val="21"/>
              </w:rPr>
              <w:t>符合</w:t>
            </w:r>
          </w:p>
        </w:tc>
      </w:tr>
      <w:tr w:rsidR="00607876" w14:paraId="766BD68D" w14:textId="77777777">
        <w:tc>
          <w:tcPr>
            <w:tcW w:w="900" w:type="dxa"/>
            <w:vMerge/>
            <w:tcMar>
              <w:top w:w="100" w:type="dxa"/>
              <w:bottom w:w="100" w:type="dxa"/>
            </w:tcMar>
            <w:vAlign w:val="center"/>
          </w:tcPr>
          <w:p w14:paraId="17EEE517" w14:textId="77777777" w:rsidR="00607876" w:rsidRDefault="00607876">
            <w:pPr>
              <w:spacing w:line="240" w:lineRule="auto"/>
              <w:jc w:val="center"/>
            </w:pPr>
          </w:p>
        </w:tc>
        <w:tc>
          <w:tcPr>
            <w:tcW w:w="1600" w:type="dxa"/>
            <w:tcMar>
              <w:top w:w="100" w:type="dxa"/>
              <w:bottom w:w="100" w:type="dxa"/>
            </w:tcMar>
            <w:vAlign w:val="center"/>
          </w:tcPr>
          <w:p w14:paraId="42D75136"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595364C0" w14:textId="77777777" w:rsidR="00607876" w:rsidRDefault="003C11A7">
            <w:pPr>
              <w:spacing w:line="240" w:lineRule="auto"/>
            </w:pPr>
            <w:r>
              <w:rPr>
                <w:rFonts w:ascii="华文仿宋" w:hAnsi="华文仿宋" w:cs="华文仿宋"/>
                <w:sz w:val="21"/>
              </w:rPr>
              <w:t>Leaf交换机的审计记录已通过SYSLOG发送</w:t>
            </w:r>
            <w:proofErr w:type="gramStart"/>
            <w:r>
              <w:rPr>
                <w:rFonts w:ascii="华文仿宋" w:hAnsi="华文仿宋" w:cs="华文仿宋"/>
                <w:sz w:val="21"/>
              </w:rPr>
              <w:t>至综合</w:t>
            </w:r>
            <w:proofErr w:type="gramEnd"/>
            <w:r>
              <w:rPr>
                <w:rFonts w:ascii="华文仿宋" w:hAnsi="华文仿宋" w:cs="华文仿宋"/>
                <w:sz w:val="21"/>
              </w:rPr>
              <w:t>日志审计系统当中进行保护，审计记录每季度备份至本地，管理员无法对审计记录进行删除、修改或覆盖，审计记录保存时间长达6个月。</w:t>
            </w:r>
          </w:p>
        </w:tc>
        <w:tc>
          <w:tcPr>
            <w:tcW w:w="400" w:type="dxa"/>
            <w:tcMar>
              <w:top w:w="100" w:type="dxa"/>
              <w:bottom w:w="100" w:type="dxa"/>
            </w:tcMar>
            <w:vAlign w:val="center"/>
          </w:tcPr>
          <w:p w14:paraId="6F4CF54F" w14:textId="77777777" w:rsidR="00607876" w:rsidRDefault="003C11A7">
            <w:pPr>
              <w:spacing w:line="240" w:lineRule="auto"/>
              <w:jc w:val="center"/>
            </w:pPr>
            <w:r>
              <w:rPr>
                <w:rFonts w:ascii="华文仿宋" w:hAnsi="华文仿宋" w:cs="华文仿宋"/>
                <w:sz w:val="21"/>
              </w:rPr>
              <w:t>符合</w:t>
            </w:r>
          </w:p>
        </w:tc>
      </w:tr>
      <w:tr w:rsidR="00607876" w14:paraId="0A7EED1F" w14:textId="77777777">
        <w:tc>
          <w:tcPr>
            <w:tcW w:w="900" w:type="dxa"/>
            <w:vMerge/>
            <w:tcMar>
              <w:top w:w="100" w:type="dxa"/>
              <w:bottom w:w="100" w:type="dxa"/>
            </w:tcMar>
            <w:vAlign w:val="center"/>
          </w:tcPr>
          <w:p w14:paraId="2212CCFF" w14:textId="77777777" w:rsidR="00607876" w:rsidRDefault="00607876">
            <w:pPr>
              <w:spacing w:line="240" w:lineRule="auto"/>
              <w:jc w:val="center"/>
            </w:pPr>
          </w:p>
        </w:tc>
        <w:tc>
          <w:tcPr>
            <w:tcW w:w="1600" w:type="dxa"/>
            <w:tcMar>
              <w:top w:w="100" w:type="dxa"/>
              <w:bottom w:w="100" w:type="dxa"/>
            </w:tcMar>
            <w:vAlign w:val="center"/>
          </w:tcPr>
          <w:p w14:paraId="464F0A29"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61459139" w14:textId="77777777" w:rsidR="00607876" w:rsidRDefault="003C11A7">
            <w:pPr>
              <w:spacing w:line="240" w:lineRule="auto"/>
            </w:pPr>
            <w:r>
              <w:rPr>
                <w:rFonts w:ascii="华文仿宋" w:hAnsi="华文仿宋" w:cs="华文仿宋"/>
                <w:sz w:val="21"/>
              </w:rPr>
              <w:t>由底层软件对审计进程进行保护，非授权用户无法中断审计。</w:t>
            </w:r>
          </w:p>
        </w:tc>
        <w:tc>
          <w:tcPr>
            <w:tcW w:w="400" w:type="dxa"/>
            <w:tcMar>
              <w:top w:w="100" w:type="dxa"/>
              <w:bottom w:w="100" w:type="dxa"/>
            </w:tcMar>
            <w:vAlign w:val="center"/>
          </w:tcPr>
          <w:p w14:paraId="44E118BD" w14:textId="77777777" w:rsidR="00607876" w:rsidRDefault="003C11A7">
            <w:pPr>
              <w:spacing w:line="240" w:lineRule="auto"/>
              <w:jc w:val="center"/>
            </w:pPr>
            <w:r>
              <w:rPr>
                <w:rFonts w:ascii="华文仿宋" w:hAnsi="华文仿宋" w:cs="华文仿宋"/>
                <w:sz w:val="21"/>
              </w:rPr>
              <w:t>符合</w:t>
            </w:r>
          </w:p>
        </w:tc>
      </w:tr>
      <w:tr w:rsidR="00607876" w14:paraId="19938DE6" w14:textId="77777777">
        <w:tc>
          <w:tcPr>
            <w:tcW w:w="900" w:type="dxa"/>
            <w:vMerge w:val="restart"/>
            <w:tcMar>
              <w:top w:w="100" w:type="dxa"/>
              <w:bottom w:w="100" w:type="dxa"/>
            </w:tcMar>
            <w:vAlign w:val="center"/>
          </w:tcPr>
          <w:p w14:paraId="425B654D"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474A06CD"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7DF3B96A"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0A1D1AA3" w14:textId="77777777" w:rsidR="00607876" w:rsidRDefault="003C11A7">
            <w:pPr>
              <w:spacing w:line="240" w:lineRule="auto"/>
              <w:jc w:val="center"/>
            </w:pPr>
            <w:r>
              <w:rPr>
                <w:rFonts w:ascii="华文仿宋" w:hAnsi="华文仿宋" w:cs="华文仿宋"/>
                <w:sz w:val="21"/>
              </w:rPr>
              <w:t>符合</w:t>
            </w:r>
          </w:p>
        </w:tc>
      </w:tr>
      <w:tr w:rsidR="00607876" w14:paraId="767204DB" w14:textId="77777777">
        <w:tc>
          <w:tcPr>
            <w:tcW w:w="900" w:type="dxa"/>
            <w:vMerge/>
            <w:tcMar>
              <w:top w:w="100" w:type="dxa"/>
              <w:bottom w:w="100" w:type="dxa"/>
            </w:tcMar>
            <w:vAlign w:val="center"/>
          </w:tcPr>
          <w:p w14:paraId="4CB76A40" w14:textId="77777777" w:rsidR="00607876" w:rsidRDefault="00607876">
            <w:pPr>
              <w:spacing w:line="240" w:lineRule="auto"/>
              <w:jc w:val="center"/>
            </w:pPr>
          </w:p>
        </w:tc>
        <w:tc>
          <w:tcPr>
            <w:tcW w:w="1600" w:type="dxa"/>
            <w:tcMar>
              <w:top w:w="100" w:type="dxa"/>
              <w:bottom w:w="100" w:type="dxa"/>
            </w:tcMar>
            <w:vAlign w:val="center"/>
          </w:tcPr>
          <w:p w14:paraId="3373EDD8"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01785416" w14:textId="77777777" w:rsidR="00607876" w:rsidRDefault="003C11A7">
            <w:pPr>
              <w:spacing w:line="240" w:lineRule="auto"/>
            </w:pPr>
            <w:r>
              <w:rPr>
                <w:rFonts w:ascii="华文仿宋" w:hAnsi="华文仿宋" w:cs="华文仿宋"/>
                <w:sz w:val="21"/>
              </w:rPr>
              <w:t>当前设备不存在默认共享，已关闭不必要的端口，仅开启业务所需端口。</w:t>
            </w:r>
          </w:p>
        </w:tc>
        <w:tc>
          <w:tcPr>
            <w:tcW w:w="400" w:type="dxa"/>
            <w:tcMar>
              <w:top w:w="100" w:type="dxa"/>
              <w:bottom w:w="100" w:type="dxa"/>
            </w:tcMar>
            <w:vAlign w:val="center"/>
          </w:tcPr>
          <w:p w14:paraId="003E7097" w14:textId="77777777" w:rsidR="00607876" w:rsidRDefault="003C11A7">
            <w:pPr>
              <w:spacing w:line="240" w:lineRule="auto"/>
              <w:jc w:val="center"/>
            </w:pPr>
            <w:r>
              <w:rPr>
                <w:rFonts w:ascii="华文仿宋" w:hAnsi="华文仿宋" w:cs="华文仿宋"/>
                <w:sz w:val="21"/>
              </w:rPr>
              <w:t>符合</w:t>
            </w:r>
          </w:p>
        </w:tc>
      </w:tr>
      <w:tr w:rsidR="00607876" w14:paraId="0596FC8F" w14:textId="77777777">
        <w:tc>
          <w:tcPr>
            <w:tcW w:w="900" w:type="dxa"/>
            <w:vMerge/>
            <w:tcMar>
              <w:top w:w="100" w:type="dxa"/>
              <w:bottom w:w="100" w:type="dxa"/>
            </w:tcMar>
            <w:vAlign w:val="center"/>
          </w:tcPr>
          <w:p w14:paraId="0F312D26" w14:textId="77777777" w:rsidR="00607876" w:rsidRDefault="00607876">
            <w:pPr>
              <w:spacing w:line="240" w:lineRule="auto"/>
              <w:jc w:val="center"/>
            </w:pPr>
          </w:p>
        </w:tc>
        <w:tc>
          <w:tcPr>
            <w:tcW w:w="1600" w:type="dxa"/>
            <w:tcMar>
              <w:top w:w="100" w:type="dxa"/>
              <w:bottom w:w="100" w:type="dxa"/>
            </w:tcMar>
            <w:vAlign w:val="center"/>
          </w:tcPr>
          <w:p w14:paraId="6C9DC1E0"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7B239B9E"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400" w:type="dxa"/>
            <w:tcMar>
              <w:top w:w="100" w:type="dxa"/>
              <w:bottom w:w="100" w:type="dxa"/>
            </w:tcMar>
            <w:vAlign w:val="center"/>
          </w:tcPr>
          <w:p w14:paraId="2015F64F" w14:textId="77777777" w:rsidR="00607876" w:rsidRDefault="003C11A7">
            <w:pPr>
              <w:spacing w:line="240" w:lineRule="auto"/>
              <w:jc w:val="center"/>
            </w:pPr>
            <w:r>
              <w:rPr>
                <w:rFonts w:ascii="华文仿宋" w:hAnsi="华文仿宋" w:cs="华文仿宋"/>
                <w:sz w:val="21"/>
              </w:rPr>
              <w:t>符合</w:t>
            </w:r>
          </w:p>
        </w:tc>
      </w:tr>
      <w:tr w:rsidR="00607876" w14:paraId="04CF0938" w14:textId="77777777">
        <w:tc>
          <w:tcPr>
            <w:tcW w:w="900" w:type="dxa"/>
            <w:vMerge/>
            <w:tcMar>
              <w:top w:w="100" w:type="dxa"/>
              <w:bottom w:w="100" w:type="dxa"/>
            </w:tcMar>
            <w:vAlign w:val="center"/>
          </w:tcPr>
          <w:p w14:paraId="0C63B4D9" w14:textId="77777777" w:rsidR="00607876" w:rsidRDefault="00607876">
            <w:pPr>
              <w:spacing w:line="240" w:lineRule="auto"/>
              <w:jc w:val="center"/>
            </w:pPr>
          </w:p>
        </w:tc>
        <w:tc>
          <w:tcPr>
            <w:tcW w:w="1600" w:type="dxa"/>
            <w:tcMar>
              <w:top w:w="100" w:type="dxa"/>
              <w:bottom w:w="100" w:type="dxa"/>
            </w:tcMar>
            <w:vAlign w:val="center"/>
          </w:tcPr>
          <w:p w14:paraId="681D9377"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w:t>
            </w:r>
            <w:r>
              <w:rPr>
                <w:rFonts w:ascii="华文仿宋" w:hAnsi="华文仿宋" w:cs="华文仿宋"/>
                <w:sz w:val="21"/>
              </w:rPr>
              <w:lastRenderedPageBreak/>
              <w:t>内容符合系统设定要求；</w:t>
            </w:r>
          </w:p>
        </w:tc>
        <w:tc>
          <w:tcPr>
            <w:tcW w:w="2100" w:type="dxa"/>
            <w:tcMar>
              <w:top w:w="100" w:type="dxa"/>
              <w:bottom w:w="100" w:type="dxa"/>
            </w:tcMar>
            <w:vAlign w:val="center"/>
          </w:tcPr>
          <w:p w14:paraId="51AF23A1" w14:textId="77777777" w:rsidR="00607876" w:rsidRDefault="003C11A7">
            <w:pPr>
              <w:spacing w:line="240" w:lineRule="auto"/>
            </w:pPr>
            <w:r>
              <w:rPr>
                <w:rFonts w:ascii="华文仿宋" w:hAnsi="华文仿宋" w:cs="华文仿宋"/>
                <w:sz w:val="21"/>
              </w:rPr>
              <w:lastRenderedPageBreak/>
              <w:t>根据《GBT 28448-2019 信息安全技术 网络安全等级保护测评要求》可知，该条款不适用与此测评对象。</w:t>
            </w:r>
          </w:p>
        </w:tc>
        <w:tc>
          <w:tcPr>
            <w:tcW w:w="400" w:type="dxa"/>
            <w:tcMar>
              <w:top w:w="100" w:type="dxa"/>
              <w:bottom w:w="100" w:type="dxa"/>
            </w:tcMar>
            <w:vAlign w:val="center"/>
          </w:tcPr>
          <w:p w14:paraId="46F6CACE" w14:textId="77777777" w:rsidR="00607876" w:rsidRDefault="003C11A7">
            <w:pPr>
              <w:spacing w:line="240" w:lineRule="auto"/>
              <w:jc w:val="center"/>
            </w:pPr>
            <w:r>
              <w:rPr>
                <w:rFonts w:ascii="华文仿宋" w:hAnsi="华文仿宋" w:cs="华文仿宋"/>
                <w:sz w:val="21"/>
              </w:rPr>
              <w:t>不适用</w:t>
            </w:r>
          </w:p>
        </w:tc>
      </w:tr>
      <w:tr w:rsidR="00607876" w14:paraId="1234ADD7" w14:textId="77777777">
        <w:tc>
          <w:tcPr>
            <w:tcW w:w="900" w:type="dxa"/>
            <w:vMerge/>
            <w:tcMar>
              <w:top w:w="100" w:type="dxa"/>
              <w:bottom w:w="100" w:type="dxa"/>
            </w:tcMar>
            <w:vAlign w:val="center"/>
          </w:tcPr>
          <w:p w14:paraId="15A16EA8" w14:textId="77777777" w:rsidR="00607876" w:rsidRDefault="00607876">
            <w:pPr>
              <w:spacing w:line="240" w:lineRule="auto"/>
              <w:jc w:val="center"/>
            </w:pPr>
          </w:p>
        </w:tc>
        <w:tc>
          <w:tcPr>
            <w:tcW w:w="1600" w:type="dxa"/>
            <w:tcMar>
              <w:top w:w="100" w:type="dxa"/>
              <w:bottom w:w="100" w:type="dxa"/>
            </w:tcMar>
            <w:vAlign w:val="center"/>
          </w:tcPr>
          <w:p w14:paraId="6D1ED72E"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5331E9BC"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3CE0AC09" w14:textId="77777777" w:rsidR="00607876" w:rsidRDefault="003C11A7">
            <w:pPr>
              <w:spacing w:line="240" w:lineRule="auto"/>
              <w:jc w:val="center"/>
            </w:pPr>
            <w:r>
              <w:rPr>
                <w:rFonts w:ascii="华文仿宋" w:hAnsi="华文仿宋" w:cs="华文仿宋"/>
                <w:sz w:val="21"/>
              </w:rPr>
              <w:t>符合</w:t>
            </w:r>
          </w:p>
        </w:tc>
      </w:tr>
      <w:tr w:rsidR="00607876" w14:paraId="3AF83085" w14:textId="77777777">
        <w:tc>
          <w:tcPr>
            <w:tcW w:w="900" w:type="dxa"/>
            <w:vMerge/>
            <w:tcMar>
              <w:top w:w="100" w:type="dxa"/>
              <w:bottom w:w="100" w:type="dxa"/>
            </w:tcMar>
            <w:vAlign w:val="center"/>
          </w:tcPr>
          <w:p w14:paraId="09FDB90C" w14:textId="77777777" w:rsidR="00607876" w:rsidRDefault="00607876">
            <w:pPr>
              <w:spacing w:line="240" w:lineRule="auto"/>
              <w:jc w:val="center"/>
            </w:pPr>
          </w:p>
        </w:tc>
        <w:tc>
          <w:tcPr>
            <w:tcW w:w="1600" w:type="dxa"/>
            <w:tcMar>
              <w:top w:w="100" w:type="dxa"/>
              <w:bottom w:w="100" w:type="dxa"/>
            </w:tcMar>
            <w:vAlign w:val="center"/>
          </w:tcPr>
          <w:p w14:paraId="65B0ADB7"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460533B3"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09D3B49" w14:textId="77777777" w:rsidR="00607876" w:rsidRDefault="003C11A7">
            <w:pPr>
              <w:spacing w:line="240" w:lineRule="auto"/>
              <w:jc w:val="center"/>
            </w:pPr>
            <w:r>
              <w:rPr>
                <w:rFonts w:ascii="华文仿宋" w:hAnsi="华文仿宋" w:cs="华文仿宋"/>
                <w:sz w:val="21"/>
              </w:rPr>
              <w:t>不适用</w:t>
            </w:r>
          </w:p>
        </w:tc>
      </w:tr>
      <w:tr w:rsidR="00607876" w14:paraId="38ADC84B" w14:textId="77777777">
        <w:tc>
          <w:tcPr>
            <w:tcW w:w="900" w:type="dxa"/>
            <w:tcMar>
              <w:top w:w="100" w:type="dxa"/>
              <w:bottom w:w="100" w:type="dxa"/>
            </w:tcMar>
            <w:vAlign w:val="center"/>
          </w:tcPr>
          <w:p w14:paraId="5E6A1F5A"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2841B303"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7B7D4278" w14:textId="430AB18D"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F6BE145" w14:textId="77777777" w:rsidR="00607876" w:rsidRDefault="003C11A7">
            <w:pPr>
              <w:spacing w:line="240" w:lineRule="auto"/>
              <w:jc w:val="center"/>
            </w:pPr>
            <w:r>
              <w:rPr>
                <w:rFonts w:ascii="华文仿宋" w:hAnsi="华文仿宋" w:cs="华文仿宋"/>
                <w:sz w:val="21"/>
              </w:rPr>
              <w:t>不适用</w:t>
            </w:r>
          </w:p>
        </w:tc>
      </w:tr>
      <w:tr w:rsidR="00607876" w14:paraId="2286CBA5" w14:textId="77777777">
        <w:tc>
          <w:tcPr>
            <w:tcW w:w="900" w:type="dxa"/>
            <w:tcMar>
              <w:top w:w="100" w:type="dxa"/>
              <w:bottom w:w="100" w:type="dxa"/>
            </w:tcMar>
            <w:vAlign w:val="center"/>
          </w:tcPr>
          <w:p w14:paraId="7DE9AFDF"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090CFAEC"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5202DB6B"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52A86DBD" w14:textId="77777777" w:rsidR="00607876" w:rsidRDefault="003C11A7">
            <w:pPr>
              <w:spacing w:line="240" w:lineRule="auto"/>
              <w:jc w:val="center"/>
            </w:pPr>
            <w:r>
              <w:rPr>
                <w:rFonts w:ascii="华文仿宋" w:hAnsi="华文仿宋" w:cs="华文仿宋"/>
                <w:sz w:val="21"/>
              </w:rPr>
              <w:t>不符合</w:t>
            </w:r>
          </w:p>
        </w:tc>
      </w:tr>
      <w:tr w:rsidR="00607876" w14:paraId="3AEC3AD5" w14:textId="77777777">
        <w:tc>
          <w:tcPr>
            <w:tcW w:w="900" w:type="dxa"/>
            <w:vMerge w:val="restart"/>
            <w:tcMar>
              <w:top w:w="100" w:type="dxa"/>
              <w:bottom w:w="100" w:type="dxa"/>
            </w:tcMar>
            <w:vAlign w:val="center"/>
          </w:tcPr>
          <w:p w14:paraId="283F4692"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1E830969"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40CC7BB" w14:textId="77777777" w:rsidR="00607876" w:rsidRDefault="003C11A7">
            <w:pPr>
              <w:spacing w:line="240" w:lineRule="auto"/>
            </w:pPr>
            <w:r>
              <w:rPr>
                <w:rFonts w:ascii="华文仿宋" w:hAnsi="华文仿宋" w:cs="华文仿宋"/>
                <w:sz w:val="21"/>
              </w:rPr>
              <w:t>Leaf交换机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19570875" w14:textId="77777777" w:rsidR="00607876" w:rsidRDefault="003C11A7">
            <w:pPr>
              <w:spacing w:line="240" w:lineRule="auto"/>
              <w:jc w:val="center"/>
            </w:pPr>
            <w:r>
              <w:rPr>
                <w:rFonts w:ascii="华文仿宋" w:hAnsi="华文仿宋" w:cs="华文仿宋"/>
                <w:sz w:val="21"/>
              </w:rPr>
              <w:t>部分符合</w:t>
            </w:r>
          </w:p>
        </w:tc>
      </w:tr>
      <w:tr w:rsidR="00607876" w14:paraId="45D54ED7" w14:textId="77777777">
        <w:tc>
          <w:tcPr>
            <w:tcW w:w="900" w:type="dxa"/>
            <w:vMerge/>
            <w:tcMar>
              <w:top w:w="100" w:type="dxa"/>
              <w:bottom w:w="100" w:type="dxa"/>
            </w:tcMar>
            <w:vAlign w:val="center"/>
          </w:tcPr>
          <w:p w14:paraId="1399DE6A" w14:textId="77777777" w:rsidR="00607876" w:rsidRDefault="00607876">
            <w:pPr>
              <w:spacing w:line="240" w:lineRule="auto"/>
              <w:jc w:val="center"/>
            </w:pPr>
          </w:p>
        </w:tc>
        <w:tc>
          <w:tcPr>
            <w:tcW w:w="1600" w:type="dxa"/>
            <w:tcMar>
              <w:top w:w="100" w:type="dxa"/>
              <w:bottom w:w="100" w:type="dxa"/>
            </w:tcMar>
            <w:vAlign w:val="center"/>
          </w:tcPr>
          <w:p w14:paraId="10F6449A"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w:t>
            </w:r>
            <w:r>
              <w:rPr>
                <w:rFonts w:ascii="华文仿宋" w:hAnsi="华文仿宋" w:cs="华文仿宋"/>
                <w:sz w:val="21"/>
              </w:rPr>
              <w:lastRenderedPageBreak/>
              <w:t>据、重要审计数据、重要配置数据、重要视频数据和重要个人信息等。</w:t>
            </w:r>
          </w:p>
        </w:tc>
        <w:tc>
          <w:tcPr>
            <w:tcW w:w="2100" w:type="dxa"/>
            <w:tcMar>
              <w:top w:w="100" w:type="dxa"/>
              <w:bottom w:w="100" w:type="dxa"/>
            </w:tcMar>
            <w:vAlign w:val="center"/>
          </w:tcPr>
          <w:p w14:paraId="52B29558" w14:textId="77777777" w:rsidR="00607876" w:rsidRDefault="003C11A7">
            <w:pPr>
              <w:spacing w:line="240" w:lineRule="auto"/>
            </w:pPr>
            <w:r>
              <w:rPr>
                <w:rFonts w:ascii="华文仿宋" w:hAnsi="华文仿宋" w:cs="华文仿宋"/>
                <w:sz w:val="21"/>
              </w:rPr>
              <w:lastRenderedPageBreak/>
              <w:t>Leaf交换机主要涉及鉴别数据、重要审计数据和重要配置数据，鉴别数据采用SHA512+8位salt的方式，能够保证鉴别数据在存储过程中的完整</w:t>
            </w:r>
            <w:r>
              <w:rPr>
                <w:rFonts w:ascii="华文仿宋" w:hAnsi="华文仿宋" w:cs="华文仿宋"/>
                <w:sz w:val="21"/>
              </w:rPr>
              <w:lastRenderedPageBreak/>
              <w:t>性。未采取措施保障重要审计数据和重要配置数据在存储过程中的完整性。</w:t>
            </w:r>
          </w:p>
        </w:tc>
        <w:tc>
          <w:tcPr>
            <w:tcW w:w="400" w:type="dxa"/>
            <w:tcMar>
              <w:top w:w="100" w:type="dxa"/>
              <w:bottom w:w="100" w:type="dxa"/>
            </w:tcMar>
            <w:vAlign w:val="center"/>
          </w:tcPr>
          <w:p w14:paraId="28184329"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2BDA58A9" w14:textId="77777777">
        <w:tc>
          <w:tcPr>
            <w:tcW w:w="900" w:type="dxa"/>
            <w:vMerge w:val="restart"/>
            <w:tcMar>
              <w:top w:w="100" w:type="dxa"/>
              <w:bottom w:w="100" w:type="dxa"/>
            </w:tcMar>
            <w:vAlign w:val="center"/>
          </w:tcPr>
          <w:p w14:paraId="233E6ADE"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2C969B8B"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28D9F59F" w14:textId="77777777" w:rsidR="00607876" w:rsidRDefault="003C11A7">
            <w:pPr>
              <w:spacing w:line="240" w:lineRule="auto"/>
            </w:pPr>
            <w:r>
              <w:rPr>
                <w:rFonts w:ascii="华文仿宋" w:hAnsi="华文仿宋" w:cs="华文仿宋"/>
                <w:sz w:val="21"/>
              </w:rPr>
              <w:t>Leaf交换机主要涉及鉴别数据，鉴别数据采用HTTPS的方式，能够保证鉴别数据在传输过程中的保密性。</w:t>
            </w:r>
          </w:p>
        </w:tc>
        <w:tc>
          <w:tcPr>
            <w:tcW w:w="400" w:type="dxa"/>
            <w:tcMar>
              <w:top w:w="100" w:type="dxa"/>
              <w:bottom w:w="100" w:type="dxa"/>
            </w:tcMar>
            <w:vAlign w:val="center"/>
          </w:tcPr>
          <w:p w14:paraId="4CB08B3C" w14:textId="77777777" w:rsidR="00607876" w:rsidRDefault="003C11A7">
            <w:pPr>
              <w:spacing w:line="240" w:lineRule="auto"/>
              <w:jc w:val="center"/>
            </w:pPr>
            <w:r>
              <w:rPr>
                <w:rFonts w:ascii="华文仿宋" w:hAnsi="华文仿宋" w:cs="华文仿宋"/>
                <w:sz w:val="21"/>
              </w:rPr>
              <w:t>符合</w:t>
            </w:r>
          </w:p>
        </w:tc>
      </w:tr>
      <w:tr w:rsidR="00607876" w14:paraId="36B0EC62" w14:textId="77777777">
        <w:tc>
          <w:tcPr>
            <w:tcW w:w="900" w:type="dxa"/>
            <w:vMerge/>
            <w:tcMar>
              <w:top w:w="100" w:type="dxa"/>
              <w:bottom w:w="100" w:type="dxa"/>
            </w:tcMar>
            <w:vAlign w:val="center"/>
          </w:tcPr>
          <w:p w14:paraId="72881964" w14:textId="77777777" w:rsidR="00607876" w:rsidRDefault="00607876">
            <w:pPr>
              <w:spacing w:line="240" w:lineRule="auto"/>
              <w:jc w:val="center"/>
            </w:pPr>
          </w:p>
        </w:tc>
        <w:tc>
          <w:tcPr>
            <w:tcW w:w="1600" w:type="dxa"/>
            <w:tcMar>
              <w:top w:w="100" w:type="dxa"/>
              <w:bottom w:w="100" w:type="dxa"/>
            </w:tcMar>
            <w:vAlign w:val="center"/>
          </w:tcPr>
          <w:p w14:paraId="6A4314E6"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2A85BA43" w14:textId="77777777" w:rsidR="00607876" w:rsidRDefault="003C11A7">
            <w:pPr>
              <w:spacing w:line="240" w:lineRule="auto"/>
            </w:pPr>
            <w:r>
              <w:rPr>
                <w:rFonts w:ascii="华文仿宋" w:hAnsi="华文仿宋" w:cs="华文仿宋"/>
                <w:sz w:val="21"/>
              </w:rPr>
              <w:t>Leaf交换机主要涉及鉴别数据，鉴别数据采用SHA512+8位salt的方式，能够保证鉴别数据在存储过程中的保密性。</w:t>
            </w:r>
          </w:p>
        </w:tc>
        <w:tc>
          <w:tcPr>
            <w:tcW w:w="400" w:type="dxa"/>
            <w:tcMar>
              <w:top w:w="100" w:type="dxa"/>
              <w:bottom w:w="100" w:type="dxa"/>
            </w:tcMar>
            <w:vAlign w:val="center"/>
          </w:tcPr>
          <w:p w14:paraId="674755BC" w14:textId="77777777" w:rsidR="00607876" w:rsidRDefault="003C11A7">
            <w:pPr>
              <w:spacing w:line="240" w:lineRule="auto"/>
              <w:jc w:val="center"/>
            </w:pPr>
            <w:r>
              <w:rPr>
                <w:rFonts w:ascii="华文仿宋" w:hAnsi="华文仿宋" w:cs="华文仿宋"/>
                <w:sz w:val="21"/>
              </w:rPr>
              <w:t>符合</w:t>
            </w:r>
          </w:p>
        </w:tc>
      </w:tr>
      <w:tr w:rsidR="00607876" w14:paraId="319FEFDC" w14:textId="77777777">
        <w:tc>
          <w:tcPr>
            <w:tcW w:w="900" w:type="dxa"/>
            <w:vMerge w:val="restart"/>
            <w:tcMar>
              <w:top w:w="100" w:type="dxa"/>
              <w:bottom w:w="100" w:type="dxa"/>
            </w:tcMar>
            <w:vAlign w:val="center"/>
          </w:tcPr>
          <w:p w14:paraId="3C693256"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2ABCD2B4"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28EC057B"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019AFB1B" w14:textId="77777777" w:rsidR="00607876" w:rsidRDefault="003C11A7">
            <w:pPr>
              <w:spacing w:line="240" w:lineRule="auto"/>
              <w:jc w:val="center"/>
            </w:pPr>
            <w:r>
              <w:rPr>
                <w:rFonts w:ascii="华文仿宋" w:hAnsi="华文仿宋" w:cs="华文仿宋"/>
                <w:sz w:val="21"/>
              </w:rPr>
              <w:t>部分符合</w:t>
            </w:r>
          </w:p>
        </w:tc>
      </w:tr>
      <w:tr w:rsidR="00607876" w14:paraId="338989CD" w14:textId="77777777">
        <w:tc>
          <w:tcPr>
            <w:tcW w:w="900" w:type="dxa"/>
            <w:vMerge/>
            <w:tcMar>
              <w:top w:w="100" w:type="dxa"/>
              <w:bottom w:w="100" w:type="dxa"/>
            </w:tcMar>
            <w:vAlign w:val="center"/>
          </w:tcPr>
          <w:p w14:paraId="5FC1957A" w14:textId="77777777" w:rsidR="00607876" w:rsidRDefault="00607876">
            <w:pPr>
              <w:spacing w:line="240" w:lineRule="auto"/>
              <w:jc w:val="center"/>
            </w:pPr>
          </w:p>
        </w:tc>
        <w:tc>
          <w:tcPr>
            <w:tcW w:w="1600" w:type="dxa"/>
            <w:tcMar>
              <w:top w:w="100" w:type="dxa"/>
              <w:bottom w:w="100" w:type="dxa"/>
            </w:tcMar>
            <w:vAlign w:val="center"/>
          </w:tcPr>
          <w:p w14:paraId="20904466"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599CBB65"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6CCDF053" w14:textId="77777777" w:rsidR="00607876" w:rsidRDefault="003C11A7">
            <w:pPr>
              <w:spacing w:line="240" w:lineRule="auto"/>
              <w:jc w:val="center"/>
            </w:pPr>
            <w:r>
              <w:rPr>
                <w:rFonts w:ascii="华文仿宋" w:hAnsi="华文仿宋" w:cs="华文仿宋"/>
                <w:sz w:val="21"/>
              </w:rPr>
              <w:t>不符合</w:t>
            </w:r>
          </w:p>
        </w:tc>
      </w:tr>
      <w:tr w:rsidR="00607876" w14:paraId="2B674127" w14:textId="77777777">
        <w:tc>
          <w:tcPr>
            <w:tcW w:w="900" w:type="dxa"/>
            <w:vMerge/>
            <w:tcMar>
              <w:top w:w="100" w:type="dxa"/>
              <w:bottom w:w="100" w:type="dxa"/>
            </w:tcMar>
            <w:vAlign w:val="center"/>
          </w:tcPr>
          <w:p w14:paraId="3E785BCF" w14:textId="77777777" w:rsidR="00607876" w:rsidRDefault="00607876">
            <w:pPr>
              <w:spacing w:line="240" w:lineRule="auto"/>
              <w:jc w:val="center"/>
            </w:pPr>
          </w:p>
        </w:tc>
        <w:tc>
          <w:tcPr>
            <w:tcW w:w="1600" w:type="dxa"/>
            <w:tcMar>
              <w:top w:w="100" w:type="dxa"/>
              <w:bottom w:w="100" w:type="dxa"/>
            </w:tcMar>
            <w:vAlign w:val="center"/>
          </w:tcPr>
          <w:p w14:paraId="2A66E1FA"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47F7FC20" w14:textId="77777777" w:rsidR="00607876" w:rsidRDefault="003C11A7">
            <w:pPr>
              <w:spacing w:line="240" w:lineRule="auto"/>
            </w:pPr>
            <w:r>
              <w:rPr>
                <w:rFonts w:ascii="华文仿宋" w:hAnsi="华文仿宋" w:cs="华文仿宋"/>
                <w:sz w:val="21"/>
              </w:rPr>
              <w:t>当前交换机使用两台设备采用IRF堆叠技术进行热冗余部署，保证系统高可用性。</w:t>
            </w:r>
          </w:p>
        </w:tc>
        <w:tc>
          <w:tcPr>
            <w:tcW w:w="400" w:type="dxa"/>
            <w:tcMar>
              <w:top w:w="100" w:type="dxa"/>
              <w:bottom w:w="100" w:type="dxa"/>
            </w:tcMar>
            <w:vAlign w:val="center"/>
          </w:tcPr>
          <w:p w14:paraId="0F903C55" w14:textId="77777777" w:rsidR="00607876" w:rsidRDefault="003C11A7">
            <w:pPr>
              <w:spacing w:line="240" w:lineRule="auto"/>
              <w:jc w:val="center"/>
            </w:pPr>
            <w:r>
              <w:rPr>
                <w:rFonts w:ascii="华文仿宋" w:hAnsi="华文仿宋" w:cs="华文仿宋"/>
                <w:sz w:val="21"/>
              </w:rPr>
              <w:t>符合</w:t>
            </w:r>
          </w:p>
        </w:tc>
      </w:tr>
      <w:tr w:rsidR="00607876" w14:paraId="16AC7A45" w14:textId="77777777">
        <w:tc>
          <w:tcPr>
            <w:tcW w:w="900" w:type="dxa"/>
            <w:vMerge w:val="restart"/>
            <w:tcMar>
              <w:top w:w="100" w:type="dxa"/>
              <w:bottom w:w="100" w:type="dxa"/>
            </w:tcMar>
            <w:vAlign w:val="center"/>
          </w:tcPr>
          <w:p w14:paraId="333B3874"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01F19854"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2C6D8E5B"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1FB099D" w14:textId="77777777" w:rsidR="00607876" w:rsidRDefault="003C11A7">
            <w:pPr>
              <w:spacing w:line="240" w:lineRule="auto"/>
              <w:jc w:val="center"/>
            </w:pPr>
            <w:r>
              <w:rPr>
                <w:rFonts w:ascii="华文仿宋" w:hAnsi="华文仿宋" w:cs="华文仿宋"/>
                <w:sz w:val="21"/>
              </w:rPr>
              <w:t>不适用</w:t>
            </w:r>
          </w:p>
        </w:tc>
      </w:tr>
      <w:tr w:rsidR="00607876" w14:paraId="7BD6EBDC" w14:textId="77777777">
        <w:tc>
          <w:tcPr>
            <w:tcW w:w="900" w:type="dxa"/>
            <w:vMerge/>
            <w:tcMar>
              <w:top w:w="100" w:type="dxa"/>
              <w:bottom w:w="100" w:type="dxa"/>
            </w:tcMar>
            <w:vAlign w:val="center"/>
          </w:tcPr>
          <w:p w14:paraId="71DB5F50" w14:textId="77777777" w:rsidR="00607876" w:rsidRDefault="00607876">
            <w:pPr>
              <w:spacing w:line="240" w:lineRule="auto"/>
              <w:jc w:val="center"/>
            </w:pPr>
          </w:p>
        </w:tc>
        <w:tc>
          <w:tcPr>
            <w:tcW w:w="1600" w:type="dxa"/>
            <w:tcMar>
              <w:top w:w="100" w:type="dxa"/>
              <w:bottom w:w="100" w:type="dxa"/>
            </w:tcMar>
            <w:vAlign w:val="center"/>
          </w:tcPr>
          <w:p w14:paraId="07E48464"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64B79B69" w14:textId="7AAD3164"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2D1F5FD" w14:textId="77777777" w:rsidR="00607876" w:rsidRDefault="003C11A7">
            <w:pPr>
              <w:spacing w:line="240" w:lineRule="auto"/>
              <w:jc w:val="center"/>
            </w:pPr>
            <w:r>
              <w:rPr>
                <w:rFonts w:ascii="华文仿宋" w:hAnsi="华文仿宋" w:cs="华文仿宋"/>
                <w:sz w:val="21"/>
              </w:rPr>
              <w:t>不适用</w:t>
            </w:r>
          </w:p>
        </w:tc>
      </w:tr>
      <w:tr w:rsidR="00607876" w14:paraId="4EE51961" w14:textId="77777777">
        <w:tc>
          <w:tcPr>
            <w:tcW w:w="900" w:type="dxa"/>
            <w:vMerge w:val="restart"/>
            <w:tcMar>
              <w:top w:w="100" w:type="dxa"/>
              <w:bottom w:w="100" w:type="dxa"/>
            </w:tcMar>
            <w:vAlign w:val="center"/>
          </w:tcPr>
          <w:p w14:paraId="7F2347FC"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078D9280"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5D39E707" w14:textId="614CD55E"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160F008" w14:textId="77777777" w:rsidR="00607876" w:rsidRDefault="003C11A7">
            <w:pPr>
              <w:spacing w:line="240" w:lineRule="auto"/>
              <w:jc w:val="center"/>
            </w:pPr>
            <w:r>
              <w:rPr>
                <w:rFonts w:ascii="华文仿宋" w:hAnsi="华文仿宋" w:cs="华文仿宋"/>
                <w:sz w:val="21"/>
              </w:rPr>
              <w:t>不适用</w:t>
            </w:r>
          </w:p>
        </w:tc>
      </w:tr>
      <w:tr w:rsidR="00607876" w14:paraId="0C7819FE" w14:textId="77777777">
        <w:tc>
          <w:tcPr>
            <w:tcW w:w="900" w:type="dxa"/>
            <w:vMerge/>
            <w:tcMar>
              <w:top w:w="100" w:type="dxa"/>
              <w:bottom w:w="100" w:type="dxa"/>
            </w:tcMar>
            <w:vAlign w:val="center"/>
          </w:tcPr>
          <w:p w14:paraId="460B7A1A" w14:textId="77777777" w:rsidR="00607876" w:rsidRDefault="00607876">
            <w:pPr>
              <w:spacing w:line="240" w:lineRule="auto"/>
              <w:jc w:val="center"/>
            </w:pPr>
          </w:p>
        </w:tc>
        <w:tc>
          <w:tcPr>
            <w:tcW w:w="1600" w:type="dxa"/>
            <w:tcMar>
              <w:top w:w="100" w:type="dxa"/>
              <w:bottom w:w="100" w:type="dxa"/>
            </w:tcMar>
            <w:vAlign w:val="center"/>
          </w:tcPr>
          <w:p w14:paraId="41580572"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68D5C39F" w14:textId="5BA263B8"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BBEA977" w14:textId="77777777" w:rsidR="00607876" w:rsidRDefault="003C11A7">
            <w:pPr>
              <w:spacing w:line="240" w:lineRule="auto"/>
              <w:jc w:val="center"/>
            </w:pPr>
            <w:r>
              <w:rPr>
                <w:rFonts w:ascii="华文仿宋" w:hAnsi="华文仿宋" w:cs="华文仿宋"/>
                <w:sz w:val="21"/>
              </w:rPr>
              <w:t>不适用</w:t>
            </w:r>
          </w:p>
        </w:tc>
      </w:tr>
    </w:tbl>
    <w:p w14:paraId="7689DE24" w14:textId="77777777" w:rsidR="00607876" w:rsidRDefault="003C11A7" w:rsidP="00B4091C">
      <w:pPr>
        <w:pStyle w:val="a3"/>
      </w:pPr>
      <w:r>
        <w:lastRenderedPageBreak/>
        <w:t>Leaf</w:t>
      </w:r>
      <w:r>
        <w:t>交换机</w:t>
      </w:r>
      <w:r>
        <w:t>B</w:t>
      </w:r>
    </w:p>
    <w:p w14:paraId="221C061D"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12</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w:t>
      </w:r>
      <w:r>
        <w:rPr>
          <w:rFonts w:eastAsia="黑体" w:hAnsiTheme="majorEastAsia"/>
          <w:b/>
          <w:sz w:val="21"/>
          <w:szCs w:val="21"/>
        </w:rPr>
        <w:t>Leaf</w:t>
      </w:r>
      <w:r>
        <w:rPr>
          <w:rFonts w:eastAsia="黑体" w:hAnsiTheme="majorEastAsia"/>
          <w:b/>
          <w:sz w:val="21"/>
          <w:szCs w:val="21"/>
        </w:rPr>
        <w:t>交换机</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063FCCBB" w14:textId="77777777" w:rsidTr="00B4091C">
        <w:trPr>
          <w:trHeight w:hRule="exact" w:val="900"/>
          <w:tblHeader/>
        </w:trPr>
        <w:tc>
          <w:tcPr>
            <w:tcW w:w="1493" w:type="dxa"/>
            <w:shd w:val="pct35" w:color="auto" w:fill="FFFFFF"/>
            <w:tcMar>
              <w:top w:w="15" w:type="dxa"/>
              <w:bottom w:w="15" w:type="dxa"/>
            </w:tcMar>
            <w:vAlign w:val="center"/>
          </w:tcPr>
          <w:p w14:paraId="282343E7" w14:textId="77777777" w:rsidR="00607876" w:rsidRDefault="003C11A7">
            <w:pPr>
              <w:spacing w:line="240" w:lineRule="auto"/>
              <w:jc w:val="center"/>
            </w:pPr>
            <w:r>
              <w:rPr>
                <w:rFonts w:ascii="华文仿宋" w:hAnsi="华文仿宋" w:cs="华文仿宋"/>
                <w:b/>
                <w:sz w:val="21"/>
              </w:rPr>
              <w:t>控制点</w:t>
            </w:r>
          </w:p>
        </w:tc>
        <w:tc>
          <w:tcPr>
            <w:tcW w:w="2655" w:type="dxa"/>
            <w:shd w:val="pct35" w:color="auto" w:fill="FFFFFF"/>
            <w:tcMar>
              <w:top w:w="15" w:type="dxa"/>
              <w:bottom w:w="15" w:type="dxa"/>
            </w:tcMar>
            <w:vAlign w:val="center"/>
          </w:tcPr>
          <w:p w14:paraId="6BF0C5B0" w14:textId="77777777" w:rsidR="00607876" w:rsidRDefault="003C11A7">
            <w:pPr>
              <w:spacing w:line="240" w:lineRule="auto"/>
              <w:jc w:val="center"/>
            </w:pPr>
            <w:r>
              <w:rPr>
                <w:rFonts w:ascii="华文仿宋" w:hAnsi="华文仿宋" w:cs="华文仿宋"/>
                <w:b/>
                <w:sz w:val="21"/>
              </w:rPr>
              <w:t>测评项</w:t>
            </w:r>
          </w:p>
        </w:tc>
        <w:tc>
          <w:tcPr>
            <w:tcW w:w="3484" w:type="dxa"/>
            <w:shd w:val="pct35" w:color="auto" w:fill="FFFFFF"/>
            <w:tcMar>
              <w:top w:w="15" w:type="dxa"/>
              <w:bottom w:w="15" w:type="dxa"/>
            </w:tcMar>
            <w:vAlign w:val="center"/>
          </w:tcPr>
          <w:p w14:paraId="0EDCE9CD" w14:textId="77777777" w:rsidR="00607876" w:rsidRDefault="003C11A7">
            <w:pPr>
              <w:spacing w:line="240" w:lineRule="auto"/>
              <w:jc w:val="center"/>
            </w:pPr>
            <w:r>
              <w:rPr>
                <w:rFonts w:ascii="华文仿宋" w:hAnsi="华文仿宋" w:cs="华文仿宋"/>
                <w:b/>
                <w:sz w:val="21"/>
              </w:rPr>
              <w:t>结果记录</w:t>
            </w:r>
          </w:p>
        </w:tc>
        <w:tc>
          <w:tcPr>
            <w:tcW w:w="664" w:type="dxa"/>
            <w:shd w:val="pct35" w:color="auto" w:fill="FFFFFF"/>
            <w:tcMar>
              <w:top w:w="15" w:type="dxa"/>
              <w:bottom w:w="15" w:type="dxa"/>
            </w:tcMar>
            <w:vAlign w:val="center"/>
          </w:tcPr>
          <w:p w14:paraId="4C021080" w14:textId="77777777" w:rsidR="00607876" w:rsidRDefault="003C11A7">
            <w:pPr>
              <w:spacing w:line="240" w:lineRule="auto"/>
              <w:jc w:val="center"/>
            </w:pPr>
            <w:r>
              <w:rPr>
                <w:rFonts w:ascii="华文仿宋" w:hAnsi="华文仿宋" w:cs="华文仿宋"/>
                <w:b/>
                <w:sz w:val="21"/>
              </w:rPr>
              <w:t>符合情况</w:t>
            </w:r>
          </w:p>
        </w:tc>
      </w:tr>
      <w:tr w:rsidR="00607876" w14:paraId="558E9F0C" w14:textId="77777777" w:rsidTr="00B4091C">
        <w:tc>
          <w:tcPr>
            <w:tcW w:w="1493" w:type="dxa"/>
            <w:vMerge w:val="restart"/>
            <w:tcMar>
              <w:top w:w="100" w:type="dxa"/>
              <w:bottom w:w="100" w:type="dxa"/>
            </w:tcMar>
            <w:vAlign w:val="center"/>
          </w:tcPr>
          <w:p w14:paraId="589DC752" w14:textId="77777777" w:rsidR="00607876" w:rsidRDefault="003C11A7">
            <w:pPr>
              <w:spacing w:line="240" w:lineRule="auto"/>
              <w:jc w:val="center"/>
            </w:pPr>
            <w:r>
              <w:rPr>
                <w:rFonts w:ascii="华文仿宋" w:hAnsi="华文仿宋" w:cs="华文仿宋"/>
                <w:sz w:val="21"/>
              </w:rPr>
              <w:t>身份鉴别</w:t>
            </w:r>
          </w:p>
        </w:tc>
        <w:tc>
          <w:tcPr>
            <w:tcW w:w="2655" w:type="dxa"/>
            <w:tcMar>
              <w:top w:w="100" w:type="dxa"/>
              <w:bottom w:w="100" w:type="dxa"/>
            </w:tcMar>
            <w:vAlign w:val="center"/>
          </w:tcPr>
          <w:p w14:paraId="37F48721"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3484" w:type="dxa"/>
            <w:tcMar>
              <w:top w:w="100" w:type="dxa"/>
              <w:bottom w:w="100" w:type="dxa"/>
            </w:tcMar>
            <w:vAlign w:val="center"/>
          </w:tcPr>
          <w:p w14:paraId="3AF0DDDF" w14:textId="77777777" w:rsidR="00607876" w:rsidRDefault="003C11A7">
            <w:pPr>
              <w:spacing w:line="240" w:lineRule="auto"/>
            </w:pPr>
            <w:r>
              <w:rPr>
                <w:rFonts w:ascii="华文仿宋" w:hAnsi="华文仿宋" w:cs="华文仿宋"/>
                <w:sz w:val="21"/>
              </w:rPr>
              <w:t>登录设备需要使用用户名加口令进行身份鉴别，身份标识唯一，当前口令长度8位以上，口令组成包含特殊字符，大小写字母和数字，已开启口令复杂度策略Password-control enable，要求口令长度至少8位，口令组成必须包含大小写字母、数字和特殊字符，每半年进行一次口令更换。</w:t>
            </w:r>
          </w:p>
        </w:tc>
        <w:tc>
          <w:tcPr>
            <w:tcW w:w="664" w:type="dxa"/>
            <w:tcMar>
              <w:top w:w="100" w:type="dxa"/>
              <w:bottom w:w="100" w:type="dxa"/>
            </w:tcMar>
            <w:vAlign w:val="center"/>
          </w:tcPr>
          <w:p w14:paraId="457C8888" w14:textId="77777777" w:rsidR="00607876" w:rsidRDefault="003C11A7">
            <w:pPr>
              <w:spacing w:line="240" w:lineRule="auto"/>
              <w:jc w:val="center"/>
            </w:pPr>
            <w:r>
              <w:rPr>
                <w:rFonts w:ascii="华文仿宋" w:hAnsi="华文仿宋" w:cs="华文仿宋"/>
                <w:sz w:val="21"/>
              </w:rPr>
              <w:t>符合</w:t>
            </w:r>
          </w:p>
        </w:tc>
      </w:tr>
      <w:tr w:rsidR="00607876" w14:paraId="6FBEB791" w14:textId="77777777" w:rsidTr="00B4091C">
        <w:tc>
          <w:tcPr>
            <w:tcW w:w="1493" w:type="dxa"/>
            <w:vMerge/>
            <w:tcMar>
              <w:top w:w="100" w:type="dxa"/>
              <w:bottom w:w="100" w:type="dxa"/>
            </w:tcMar>
            <w:vAlign w:val="center"/>
          </w:tcPr>
          <w:p w14:paraId="5B7880CD" w14:textId="77777777" w:rsidR="00607876" w:rsidRDefault="00607876">
            <w:pPr>
              <w:spacing w:line="240" w:lineRule="auto"/>
              <w:jc w:val="center"/>
            </w:pPr>
          </w:p>
        </w:tc>
        <w:tc>
          <w:tcPr>
            <w:tcW w:w="2655" w:type="dxa"/>
            <w:tcMar>
              <w:top w:w="100" w:type="dxa"/>
              <w:bottom w:w="100" w:type="dxa"/>
            </w:tcMar>
            <w:vAlign w:val="center"/>
          </w:tcPr>
          <w:p w14:paraId="38F21276"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3484" w:type="dxa"/>
            <w:tcMar>
              <w:top w:w="100" w:type="dxa"/>
              <w:bottom w:w="100" w:type="dxa"/>
            </w:tcMar>
            <w:vAlign w:val="center"/>
          </w:tcPr>
          <w:p w14:paraId="39BB187A" w14:textId="77777777" w:rsidR="00607876" w:rsidRDefault="003C11A7">
            <w:pPr>
              <w:spacing w:line="240" w:lineRule="auto"/>
            </w:pPr>
            <w:r>
              <w:rPr>
                <w:rFonts w:ascii="华文仿宋" w:hAnsi="华文仿宋" w:cs="华文仿宋"/>
                <w:sz w:val="21"/>
              </w:rPr>
              <w:t>已开启登录失败处理功能，password-control login-attempt 5 exceed lock-time 10，口令尝试次数：5次，措施：锁定账户10分钟；登录连接超时自动退出时间为：idle-timeout＝5分钟。</w:t>
            </w:r>
          </w:p>
        </w:tc>
        <w:tc>
          <w:tcPr>
            <w:tcW w:w="664" w:type="dxa"/>
            <w:tcMar>
              <w:top w:w="100" w:type="dxa"/>
              <w:bottom w:w="100" w:type="dxa"/>
            </w:tcMar>
            <w:vAlign w:val="center"/>
          </w:tcPr>
          <w:p w14:paraId="59A6D177" w14:textId="77777777" w:rsidR="00607876" w:rsidRDefault="003C11A7">
            <w:pPr>
              <w:spacing w:line="240" w:lineRule="auto"/>
              <w:jc w:val="center"/>
            </w:pPr>
            <w:r>
              <w:rPr>
                <w:rFonts w:ascii="华文仿宋" w:hAnsi="华文仿宋" w:cs="华文仿宋"/>
                <w:sz w:val="21"/>
              </w:rPr>
              <w:t>符合</w:t>
            </w:r>
          </w:p>
        </w:tc>
      </w:tr>
      <w:tr w:rsidR="00607876" w14:paraId="43045CD5" w14:textId="77777777" w:rsidTr="00B4091C">
        <w:tc>
          <w:tcPr>
            <w:tcW w:w="1493" w:type="dxa"/>
            <w:vMerge/>
            <w:tcMar>
              <w:top w:w="100" w:type="dxa"/>
              <w:bottom w:w="100" w:type="dxa"/>
            </w:tcMar>
            <w:vAlign w:val="center"/>
          </w:tcPr>
          <w:p w14:paraId="029520C1" w14:textId="77777777" w:rsidR="00607876" w:rsidRDefault="00607876">
            <w:pPr>
              <w:spacing w:line="240" w:lineRule="auto"/>
              <w:jc w:val="center"/>
            </w:pPr>
          </w:p>
        </w:tc>
        <w:tc>
          <w:tcPr>
            <w:tcW w:w="2655" w:type="dxa"/>
            <w:tcMar>
              <w:top w:w="100" w:type="dxa"/>
              <w:bottom w:w="100" w:type="dxa"/>
            </w:tcMar>
            <w:vAlign w:val="center"/>
          </w:tcPr>
          <w:p w14:paraId="2E162EF5"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3484" w:type="dxa"/>
            <w:tcMar>
              <w:top w:w="100" w:type="dxa"/>
              <w:bottom w:w="100" w:type="dxa"/>
            </w:tcMar>
            <w:vAlign w:val="center"/>
          </w:tcPr>
          <w:p w14:paraId="2414323E" w14:textId="77777777" w:rsidR="00607876" w:rsidRDefault="003C11A7">
            <w:pPr>
              <w:spacing w:line="240" w:lineRule="auto"/>
            </w:pPr>
            <w:r>
              <w:rPr>
                <w:rFonts w:ascii="华文仿宋" w:hAnsi="华文仿宋" w:cs="华文仿宋"/>
                <w:sz w:val="21"/>
              </w:rPr>
              <w:t>Leaf交换机通过SSH的方式对设备进行远程管理，在通信过程采用SSL协议传输数据，用户口令信息加密传输，防止鉴别信息在网络传输</w:t>
            </w:r>
            <w:proofErr w:type="gramStart"/>
            <w:r>
              <w:rPr>
                <w:rFonts w:ascii="华文仿宋" w:hAnsi="华文仿宋" w:cs="华文仿宋"/>
                <w:sz w:val="21"/>
              </w:rPr>
              <w:t>过程中呗窃听</w:t>
            </w:r>
            <w:proofErr w:type="gramEnd"/>
            <w:r>
              <w:rPr>
                <w:rFonts w:ascii="华文仿宋" w:hAnsi="华文仿宋" w:cs="华文仿宋"/>
                <w:sz w:val="21"/>
              </w:rPr>
              <w:t>。</w:t>
            </w:r>
          </w:p>
        </w:tc>
        <w:tc>
          <w:tcPr>
            <w:tcW w:w="664" w:type="dxa"/>
            <w:tcMar>
              <w:top w:w="100" w:type="dxa"/>
              <w:bottom w:w="100" w:type="dxa"/>
            </w:tcMar>
            <w:vAlign w:val="center"/>
          </w:tcPr>
          <w:p w14:paraId="35D838B6" w14:textId="77777777" w:rsidR="00607876" w:rsidRDefault="003C11A7">
            <w:pPr>
              <w:spacing w:line="240" w:lineRule="auto"/>
              <w:jc w:val="center"/>
            </w:pPr>
            <w:r>
              <w:rPr>
                <w:rFonts w:ascii="华文仿宋" w:hAnsi="华文仿宋" w:cs="华文仿宋"/>
                <w:sz w:val="21"/>
              </w:rPr>
              <w:t>符合</w:t>
            </w:r>
          </w:p>
        </w:tc>
      </w:tr>
      <w:tr w:rsidR="00607876" w14:paraId="0D8252B1" w14:textId="77777777" w:rsidTr="00B4091C">
        <w:tc>
          <w:tcPr>
            <w:tcW w:w="1493" w:type="dxa"/>
            <w:vMerge/>
            <w:tcMar>
              <w:top w:w="100" w:type="dxa"/>
              <w:bottom w:w="100" w:type="dxa"/>
            </w:tcMar>
            <w:vAlign w:val="center"/>
          </w:tcPr>
          <w:p w14:paraId="196A327F" w14:textId="77777777" w:rsidR="00607876" w:rsidRDefault="00607876">
            <w:pPr>
              <w:spacing w:line="240" w:lineRule="auto"/>
              <w:jc w:val="center"/>
            </w:pPr>
          </w:p>
        </w:tc>
        <w:tc>
          <w:tcPr>
            <w:tcW w:w="2655" w:type="dxa"/>
            <w:tcMar>
              <w:top w:w="100" w:type="dxa"/>
              <w:bottom w:w="100" w:type="dxa"/>
            </w:tcMar>
            <w:vAlign w:val="center"/>
          </w:tcPr>
          <w:p w14:paraId="1A1FE0D2"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3484" w:type="dxa"/>
            <w:tcMar>
              <w:top w:w="100" w:type="dxa"/>
              <w:bottom w:w="100" w:type="dxa"/>
            </w:tcMar>
            <w:vAlign w:val="center"/>
          </w:tcPr>
          <w:p w14:paraId="540091FC"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664" w:type="dxa"/>
            <w:tcMar>
              <w:top w:w="100" w:type="dxa"/>
              <w:bottom w:w="100" w:type="dxa"/>
            </w:tcMar>
            <w:vAlign w:val="center"/>
          </w:tcPr>
          <w:p w14:paraId="34ED4524" w14:textId="77777777" w:rsidR="00607876" w:rsidRDefault="003C11A7">
            <w:pPr>
              <w:spacing w:line="240" w:lineRule="auto"/>
              <w:jc w:val="center"/>
            </w:pPr>
            <w:r>
              <w:rPr>
                <w:rFonts w:ascii="华文仿宋" w:hAnsi="华文仿宋" w:cs="华文仿宋"/>
                <w:sz w:val="21"/>
              </w:rPr>
              <w:t>不符合</w:t>
            </w:r>
          </w:p>
        </w:tc>
      </w:tr>
      <w:tr w:rsidR="00607876" w14:paraId="0532311B" w14:textId="77777777" w:rsidTr="00B4091C">
        <w:tc>
          <w:tcPr>
            <w:tcW w:w="1493" w:type="dxa"/>
            <w:vMerge w:val="restart"/>
            <w:tcMar>
              <w:top w:w="100" w:type="dxa"/>
              <w:bottom w:w="100" w:type="dxa"/>
            </w:tcMar>
            <w:vAlign w:val="center"/>
          </w:tcPr>
          <w:p w14:paraId="5BAB1742" w14:textId="77777777" w:rsidR="00607876" w:rsidRDefault="003C11A7">
            <w:pPr>
              <w:spacing w:line="240" w:lineRule="auto"/>
              <w:jc w:val="center"/>
            </w:pPr>
            <w:r>
              <w:rPr>
                <w:rFonts w:ascii="华文仿宋" w:hAnsi="华文仿宋" w:cs="华文仿宋"/>
                <w:sz w:val="21"/>
              </w:rPr>
              <w:t>访问控制</w:t>
            </w:r>
          </w:p>
        </w:tc>
        <w:tc>
          <w:tcPr>
            <w:tcW w:w="2655" w:type="dxa"/>
            <w:tcMar>
              <w:top w:w="100" w:type="dxa"/>
              <w:bottom w:w="100" w:type="dxa"/>
            </w:tcMar>
            <w:vAlign w:val="center"/>
          </w:tcPr>
          <w:p w14:paraId="4DA81957" w14:textId="77777777" w:rsidR="00607876" w:rsidRDefault="003C11A7">
            <w:pPr>
              <w:spacing w:line="240" w:lineRule="auto"/>
            </w:pPr>
            <w:r>
              <w:rPr>
                <w:rFonts w:ascii="华文仿宋" w:hAnsi="华文仿宋" w:cs="华文仿宋"/>
                <w:sz w:val="21"/>
              </w:rPr>
              <w:t>a)应对登录的用户分配账户和权限；</w:t>
            </w:r>
          </w:p>
        </w:tc>
        <w:tc>
          <w:tcPr>
            <w:tcW w:w="3484" w:type="dxa"/>
            <w:tcMar>
              <w:top w:w="100" w:type="dxa"/>
              <w:bottom w:w="100" w:type="dxa"/>
            </w:tcMar>
            <w:vAlign w:val="center"/>
          </w:tcPr>
          <w:p w14:paraId="44E0FAB1"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664" w:type="dxa"/>
            <w:tcMar>
              <w:top w:w="100" w:type="dxa"/>
              <w:bottom w:w="100" w:type="dxa"/>
            </w:tcMar>
            <w:vAlign w:val="center"/>
          </w:tcPr>
          <w:p w14:paraId="05FE3B36" w14:textId="77777777" w:rsidR="00607876" w:rsidRDefault="003C11A7">
            <w:pPr>
              <w:spacing w:line="240" w:lineRule="auto"/>
              <w:jc w:val="center"/>
            </w:pPr>
            <w:r>
              <w:rPr>
                <w:rFonts w:ascii="华文仿宋" w:hAnsi="华文仿宋" w:cs="华文仿宋"/>
                <w:sz w:val="21"/>
              </w:rPr>
              <w:t>符合</w:t>
            </w:r>
          </w:p>
        </w:tc>
      </w:tr>
      <w:tr w:rsidR="00607876" w14:paraId="222C6A58" w14:textId="77777777" w:rsidTr="00B4091C">
        <w:tc>
          <w:tcPr>
            <w:tcW w:w="1493" w:type="dxa"/>
            <w:vMerge/>
            <w:tcMar>
              <w:top w:w="100" w:type="dxa"/>
              <w:bottom w:w="100" w:type="dxa"/>
            </w:tcMar>
            <w:vAlign w:val="center"/>
          </w:tcPr>
          <w:p w14:paraId="71928BE8" w14:textId="77777777" w:rsidR="00607876" w:rsidRDefault="00607876">
            <w:pPr>
              <w:spacing w:line="240" w:lineRule="auto"/>
              <w:jc w:val="center"/>
            </w:pPr>
          </w:p>
        </w:tc>
        <w:tc>
          <w:tcPr>
            <w:tcW w:w="2655" w:type="dxa"/>
            <w:tcMar>
              <w:top w:w="100" w:type="dxa"/>
              <w:bottom w:w="100" w:type="dxa"/>
            </w:tcMar>
            <w:vAlign w:val="center"/>
          </w:tcPr>
          <w:p w14:paraId="1E0E3ED7"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3484" w:type="dxa"/>
            <w:tcMar>
              <w:top w:w="100" w:type="dxa"/>
              <w:bottom w:w="100" w:type="dxa"/>
            </w:tcMar>
            <w:vAlign w:val="center"/>
          </w:tcPr>
          <w:p w14:paraId="238D85D0" w14:textId="77777777" w:rsidR="00607876" w:rsidRDefault="003C11A7">
            <w:pPr>
              <w:spacing w:line="240" w:lineRule="auto"/>
            </w:pPr>
            <w:r>
              <w:rPr>
                <w:rFonts w:ascii="华文仿宋" w:hAnsi="华文仿宋" w:cs="华文仿宋"/>
                <w:sz w:val="21"/>
              </w:rPr>
              <w:t>未重命名或删除默认admin账户，但已修改默认口令。</w:t>
            </w:r>
          </w:p>
        </w:tc>
        <w:tc>
          <w:tcPr>
            <w:tcW w:w="664" w:type="dxa"/>
            <w:tcMar>
              <w:top w:w="100" w:type="dxa"/>
              <w:bottom w:w="100" w:type="dxa"/>
            </w:tcMar>
            <w:vAlign w:val="center"/>
          </w:tcPr>
          <w:p w14:paraId="07534FE3" w14:textId="77777777" w:rsidR="00607876" w:rsidRDefault="003C11A7">
            <w:pPr>
              <w:spacing w:line="240" w:lineRule="auto"/>
              <w:jc w:val="center"/>
            </w:pPr>
            <w:r>
              <w:rPr>
                <w:rFonts w:ascii="华文仿宋" w:hAnsi="华文仿宋" w:cs="华文仿宋"/>
                <w:sz w:val="21"/>
              </w:rPr>
              <w:t>部分符合</w:t>
            </w:r>
          </w:p>
        </w:tc>
      </w:tr>
      <w:tr w:rsidR="00607876" w14:paraId="3C9FF1DC" w14:textId="77777777" w:rsidTr="00B4091C">
        <w:tc>
          <w:tcPr>
            <w:tcW w:w="1493" w:type="dxa"/>
            <w:vMerge/>
            <w:tcMar>
              <w:top w:w="100" w:type="dxa"/>
              <w:bottom w:w="100" w:type="dxa"/>
            </w:tcMar>
            <w:vAlign w:val="center"/>
          </w:tcPr>
          <w:p w14:paraId="1CF87242" w14:textId="77777777" w:rsidR="00607876" w:rsidRDefault="00607876">
            <w:pPr>
              <w:spacing w:line="240" w:lineRule="auto"/>
              <w:jc w:val="center"/>
            </w:pPr>
          </w:p>
        </w:tc>
        <w:tc>
          <w:tcPr>
            <w:tcW w:w="2655" w:type="dxa"/>
            <w:tcMar>
              <w:top w:w="100" w:type="dxa"/>
              <w:bottom w:w="100" w:type="dxa"/>
            </w:tcMar>
            <w:vAlign w:val="center"/>
          </w:tcPr>
          <w:p w14:paraId="024421FA"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3484" w:type="dxa"/>
            <w:tcMar>
              <w:top w:w="100" w:type="dxa"/>
              <w:bottom w:w="100" w:type="dxa"/>
            </w:tcMar>
            <w:vAlign w:val="center"/>
          </w:tcPr>
          <w:p w14:paraId="0AD818B0"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664" w:type="dxa"/>
            <w:tcMar>
              <w:top w:w="100" w:type="dxa"/>
              <w:bottom w:w="100" w:type="dxa"/>
            </w:tcMar>
            <w:vAlign w:val="center"/>
          </w:tcPr>
          <w:p w14:paraId="1F37D981" w14:textId="77777777" w:rsidR="00607876" w:rsidRDefault="003C11A7">
            <w:pPr>
              <w:spacing w:line="240" w:lineRule="auto"/>
              <w:jc w:val="center"/>
            </w:pPr>
            <w:r>
              <w:rPr>
                <w:rFonts w:ascii="华文仿宋" w:hAnsi="华文仿宋" w:cs="华文仿宋"/>
                <w:sz w:val="21"/>
              </w:rPr>
              <w:t>符合</w:t>
            </w:r>
          </w:p>
        </w:tc>
      </w:tr>
      <w:tr w:rsidR="00607876" w14:paraId="62EAD992" w14:textId="77777777" w:rsidTr="00B4091C">
        <w:tc>
          <w:tcPr>
            <w:tcW w:w="1493" w:type="dxa"/>
            <w:vMerge/>
            <w:tcMar>
              <w:top w:w="100" w:type="dxa"/>
              <w:bottom w:w="100" w:type="dxa"/>
            </w:tcMar>
            <w:vAlign w:val="center"/>
          </w:tcPr>
          <w:p w14:paraId="5F0E64DE" w14:textId="77777777" w:rsidR="00607876" w:rsidRDefault="00607876">
            <w:pPr>
              <w:spacing w:line="240" w:lineRule="auto"/>
              <w:jc w:val="center"/>
            </w:pPr>
          </w:p>
        </w:tc>
        <w:tc>
          <w:tcPr>
            <w:tcW w:w="2655" w:type="dxa"/>
            <w:tcMar>
              <w:top w:w="100" w:type="dxa"/>
              <w:bottom w:w="100" w:type="dxa"/>
            </w:tcMar>
            <w:vAlign w:val="center"/>
          </w:tcPr>
          <w:p w14:paraId="46407602"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3484" w:type="dxa"/>
            <w:tcMar>
              <w:top w:w="100" w:type="dxa"/>
              <w:bottom w:w="100" w:type="dxa"/>
            </w:tcMar>
            <w:vAlign w:val="center"/>
          </w:tcPr>
          <w:p w14:paraId="31FC1101" w14:textId="77777777" w:rsidR="00607876" w:rsidRDefault="003C11A7">
            <w:pPr>
              <w:spacing w:line="240" w:lineRule="auto"/>
            </w:pPr>
            <w:r>
              <w:rPr>
                <w:rFonts w:ascii="华文仿宋" w:hAnsi="华文仿宋" w:cs="华文仿宋"/>
                <w:sz w:val="21"/>
              </w:rPr>
              <w:t>当前使用admin、she***、an***、xi***等账户，分别管理员、审计管理员、安全管理员security-admin、系统管理员network-operator等角色权限，各账户仅分配所需的最小权限，实现管理用户的权限分离。</w:t>
            </w:r>
          </w:p>
        </w:tc>
        <w:tc>
          <w:tcPr>
            <w:tcW w:w="664" w:type="dxa"/>
            <w:tcMar>
              <w:top w:w="100" w:type="dxa"/>
              <w:bottom w:w="100" w:type="dxa"/>
            </w:tcMar>
            <w:vAlign w:val="center"/>
          </w:tcPr>
          <w:p w14:paraId="2E252AE2" w14:textId="77777777" w:rsidR="00607876" w:rsidRDefault="003C11A7">
            <w:pPr>
              <w:spacing w:line="240" w:lineRule="auto"/>
              <w:jc w:val="center"/>
            </w:pPr>
            <w:r>
              <w:rPr>
                <w:rFonts w:ascii="华文仿宋" w:hAnsi="华文仿宋" w:cs="华文仿宋"/>
                <w:sz w:val="21"/>
              </w:rPr>
              <w:t>符合</w:t>
            </w:r>
          </w:p>
        </w:tc>
      </w:tr>
      <w:tr w:rsidR="00607876" w14:paraId="66AF6D89" w14:textId="77777777" w:rsidTr="00B4091C">
        <w:tc>
          <w:tcPr>
            <w:tcW w:w="1493" w:type="dxa"/>
            <w:vMerge/>
            <w:tcMar>
              <w:top w:w="100" w:type="dxa"/>
              <w:bottom w:w="100" w:type="dxa"/>
            </w:tcMar>
            <w:vAlign w:val="center"/>
          </w:tcPr>
          <w:p w14:paraId="66A99C17" w14:textId="77777777" w:rsidR="00607876" w:rsidRDefault="00607876">
            <w:pPr>
              <w:spacing w:line="240" w:lineRule="auto"/>
              <w:jc w:val="center"/>
            </w:pPr>
          </w:p>
        </w:tc>
        <w:tc>
          <w:tcPr>
            <w:tcW w:w="2655" w:type="dxa"/>
            <w:tcMar>
              <w:top w:w="100" w:type="dxa"/>
              <w:bottom w:w="100" w:type="dxa"/>
            </w:tcMar>
            <w:vAlign w:val="center"/>
          </w:tcPr>
          <w:p w14:paraId="13D60755"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3484" w:type="dxa"/>
            <w:tcMar>
              <w:top w:w="100" w:type="dxa"/>
              <w:bottom w:w="100" w:type="dxa"/>
            </w:tcMar>
            <w:vAlign w:val="center"/>
          </w:tcPr>
          <w:p w14:paraId="14E40DB7" w14:textId="77777777" w:rsidR="00607876" w:rsidRDefault="003C11A7">
            <w:pPr>
              <w:spacing w:line="240" w:lineRule="auto"/>
            </w:pPr>
            <w:r>
              <w:rPr>
                <w:rFonts w:ascii="华文仿宋" w:hAnsi="华文仿宋" w:cs="华文仿宋"/>
                <w:sz w:val="21"/>
              </w:rPr>
              <w:t>由管理员依据具体业务划分情况对账户进行具体权限划分，未发现越权访问情况。</w:t>
            </w:r>
          </w:p>
        </w:tc>
        <w:tc>
          <w:tcPr>
            <w:tcW w:w="664" w:type="dxa"/>
            <w:tcMar>
              <w:top w:w="100" w:type="dxa"/>
              <w:bottom w:w="100" w:type="dxa"/>
            </w:tcMar>
            <w:vAlign w:val="center"/>
          </w:tcPr>
          <w:p w14:paraId="0BEEE40D" w14:textId="77777777" w:rsidR="00607876" w:rsidRDefault="003C11A7">
            <w:pPr>
              <w:spacing w:line="240" w:lineRule="auto"/>
              <w:jc w:val="center"/>
            </w:pPr>
            <w:r>
              <w:rPr>
                <w:rFonts w:ascii="华文仿宋" w:hAnsi="华文仿宋" w:cs="华文仿宋"/>
                <w:sz w:val="21"/>
              </w:rPr>
              <w:t>符合</w:t>
            </w:r>
          </w:p>
        </w:tc>
      </w:tr>
      <w:tr w:rsidR="00607876" w14:paraId="01B55F09" w14:textId="77777777" w:rsidTr="00B4091C">
        <w:tc>
          <w:tcPr>
            <w:tcW w:w="1493" w:type="dxa"/>
            <w:vMerge/>
            <w:tcMar>
              <w:top w:w="100" w:type="dxa"/>
              <w:bottom w:w="100" w:type="dxa"/>
            </w:tcMar>
            <w:vAlign w:val="center"/>
          </w:tcPr>
          <w:p w14:paraId="7309FE0D" w14:textId="77777777" w:rsidR="00607876" w:rsidRDefault="00607876">
            <w:pPr>
              <w:spacing w:line="240" w:lineRule="auto"/>
              <w:jc w:val="center"/>
            </w:pPr>
          </w:p>
        </w:tc>
        <w:tc>
          <w:tcPr>
            <w:tcW w:w="2655" w:type="dxa"/>
            <w:tcMar>
              <w:top w:w="100" w:type="dxa"/>
              <w:bottom w:w="100" w:type="dxa"/>
            </w:tcMar>
            <w:vAlign w:val="center"/>
          </w:tcPr>
          <w:p w14:paraId="61643E65"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3484" w:type="dxa"/>
            <w:tcMar>
              <w:top w:w="100" w:type="dxa"/>
              <w:bottom w:w="100" w:type="dxa"/>
            </w:tcMar>
            <w:vAlign w:val="center"/>
          </w:tcPr>
          <w:p w14:paraId="5DBA8454" w14:textId="77777777" w:rsidR="00607876" w:rsidRDefault="003C11A7">
            <w:pPr>
              <w:spacing w:line="240" w:lineRule="auto"/>
            </w:pPr>
            <w:r>
              <w:rPr>
                <w:rFonts w:ascii="华文仿宋" w:hAnsi="华文仿宋" w:cs="华文仿宋"/>
                <w:sz w:val="21"/>
              </w:rPr>
              <w:t>当前设备访问控制粒度达到主体为用户级，客体为命令级。</w:t>
            </w:r>
          </w:p>
        </w:tc>
        <w:tc>
          <w:tcPr>
            <w:tcW w:w="664" w:type="dxa"/>
            <w:tcMar>
              <w:top w:w="100" w:type="dxa"/>
              <w:bottom w:w="100" w:type="dxa"/>
            </w:tcMar>
            <w:vAlign w:val="center"/>
          </w:tcPr>
          <w:p w14:paraId="577369F9" w14:textId="77777777" w:rsidR="00607876" w:rsidRDefault="003C11A7">
            <w:pPr>
              <w:spacing w:line="240" w:lineRule="auto"/>
              <w:jc w:val="center"/>
            </w:pPr>
            <w:r>
              <w:rPr>
                <w:rFonts w:ascii="华文仿宋" w:hAnsi="华文仿宋" w:cs="华文仿宋"/>
                <w:sz w:val="21"/>
              </w:rPr>
              <w:t>符合</w:t>
            </w:r>
          </w:p>
        </w:tc>
      </w:tr>
      <w:tr w:rsidR="00607876" w14:paraId="6C6E0D26" w14:textId="77777777" w:rsidTr="00B4091C">
        <w:tc>
          <w:tcPr>
            <w:tcW w:w="1493" w:type="dxa"/>
            <w:vMerge/>
            <w:tcMar>
              <w:top w:w="100" w:type="dxa"/>
              <w:bottom w:w="100" w:type="dxa"/>
            </w:tcMar>
            <w:vAlign w:val="center"/>
          </w:tcPr>
          <w:p w14:paraId="260B8D20" w14:textId="77777777" w:rsidR="00607876" w:rsidRDefault="00607876">
            <w:pPr>
              <w:spacing w:line="240" w:lineRule="auto"/>
              <w:jc w:val="center"/>
            </w:pPr>
          </w:p>
        </w:tc>
        <w:tc>
          <w:tcPr>
            <w:tcW w:w="2655" w:type="dxa"/>
            <w:tcMar>
              <w:top w:w="100" w:type="dxa"/>
              <w:bottom w:w="100" w:type="dxa"/>
            </w:tcMar>
            <w:vAlign w:val="center"/>
          </w:tcPr>
          <w:p w14:paraId="2431C897"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3484" w:type="dxa"/>
            <w:tcMar>
              <w:top w:w="100" w:type="dxa"/>
              <w:bottom w:w="100" w:type="dxa"/>
            </w:tcMar>
            <w:vAlign w:val="center"/>
          </w:tcPr>
          <w:p w14:paraId="24E909AC"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664" w:type="dxa"/>
            <w:tcMar>
              <w:top w:w="100" w:type="dxa"/>
              <w:bottom w:w="100" w:type="dxa"/>
            </w:tcMar>
            <w:vAlign w:val="center"/>
          </w:tcPr>
          <w:p w14:paraId="1B24C389" w14:textId="77777777" w:rsidR="00607876" w:rsidRDefault="003C11A7">
            <w:pPr>
              <w:spacing w:line="240" w:lineRule="auto"/>
              <w:jc w:val="center"/>
            </w:pPr>
            <w:r>
              <w:rPr>
                <w:rFonts w:ascii="华文仿宋" w:hAnsi="华文仿宋" w:cs="华文仿宋"/>
                <w:sz w:val="21"/>
              </w:rPr>
              <w:t>不符合</w:t>
            </w:r>
          </w:p>
        </w:tc>
      </w:tr>
      <w:tr w:rsidR="00607876" w14:paraId="45E9F819" w14:textId="77777777" w:rsidTr="00B4091C">
        <w:tc>
          <w:tcPr>
            <w:tcW w:w="1493" w:type="dxa"/>
            <w:vMerge w:val="restart"/>
            <w:tcMar>
              <w:top w:w="100" w:type="dxa"/>
              <w:bottom w:w="100" w:type="dxa"/>
            </w:tcMar>
            <w:vAlign w:val="center"/>
          </w:tcPr>
          <w:p w14:paraId="54FB555A" w14:textId="77777777" w:rsidR="00607876" w:rsidRDefault="003C11A7">
            <w:pPr>
              <w:spacing w:line="240" w:lineRule="auto"/>
              <w:jc w:val="center"/>
            </w:pPr>
            <w:r>
              <w:rPr>
                <w:rFonts w:ascii="华文仿宋" w:hAnsi="华文仿宋" w:cs="华文仿宋"/>
                <w:sz w:val="21"/>
              </w:rPr>
              <w:t>安全审计</w:t>
            </w:r>
          </w:p>
        </w:tc>
        <w:tc>
          <w:tcPr>
            <w:tcW w:w="2655" w:type="dxa"/>
            <w:tcMar>
              <w:top w:w="100" w:type="dxa"/>
              <w:bottom w:w="100" w:type="dxa"/>
            </w:tcMar>
            <w:vAlign w:val="center"/>
          </w:tcPr>
          <w:p w14:paraId="490642EC"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3484" w:type="dxa"/>
            <w:tcMar>
              <w:top w:w="100" w:type="dxa"/>
              <w:bottom w:w="100" w:type="dxa"/>
            </w:tcMar>
            <w:vAlign w:val="center"/>
          </w:tcPr>
          <w:p w14:paraId="104240C9" w14:textId="77777777" w:rsidR="00607876" w:rsidRDefault="003C11A7">
            <w:pPr>
              <w:spacing w:line="240" w:lineRule="auto"/>
            </w:pPr>
            <w:r>
              <w:rPr>
                <w:rFonts w:ascii="华文仿宋" w:hAnsi="华文仿宋" w:cs="华文仿宋"/>
                <w:sz w:val="21"/>
              </w:rPr>
              <w:t>Leaf交换机已开启info-center与logfile功能，可对每个用户的重要用户行为和重要事件进行记录。</w:t>
            </w:r>
          </w:p>
        </w:tc>
        <w:tc>
          <w:tcPr>
            <w:tcW w:w="664" w:type="dxa"/>
            <w:tcMar>
              <w:top w:w="100" w:type="dxa"/>
              <w:bottom w:w="100" w:type="dxa"/>
            </w:tcMar>
            <w:vAlign w:val="center"/>
          </w:tcPr>
          <w:p w14:paraId="58BC2BD2" w14:textId="77777777" w:rsidR="00607876" w:rsidRDefault="003C11A7">
            <w:pPr>
              <w:spacing w:line="240" w:lineRule="auto"/>
              <w:jc w:val="center"/>
            </w:pPr>
            <w:r>
              <w:rPr>
                <w:rFonts w:ascii="华文仿宋" w:hAnsi="华文仿宋" w:cs="华文仿宋"/>
                <w:sz w:val="21"/>
              </w:rPr>
              <w:t>符合</w:t>
            </w:r>
          </w:p>
        </w:tc>
      </w:tr>
      <w:tr w:rsidR="00607876" w14:paraId="7698BADA" w14:textId="77777777" w:rsidTr="00B4091C">
        <w:tc>
          <w:tcPr>
            <w:tcW w:w="1493" w:type="dxa"/>
            <w:vMerge/>
            <w:tcMar>
              <w:top w:w="100" w:type="dxa"/>
              <w:bottom w:w="100" w:type="dxa"/>
            </w:tcMar>
            <w:vAlign w:val="center"/>
          </w:tcPr>
          <w:p w14:paraId="3BDFA4A2" w14:textId="77777777" w:rsidR="00607876" w:rsidRDefault="00607876">
            <w:pPr>
              <w:spacing w:line="240" w:lineRule="auto"/>
              <w:jc w:val="center"/>
            </w:pPr>
          </w:p>
        </w:tc>
        <w:tc>
          <w:tcPr>
            <w:tcW w:w="2655" w:type="dxa"/>
            <w:tcMar>
              <w:top w:w="100" w:type="dxa"/>
              <w:bottom w:w="100" w:type="dxa"/>
            </w:tcMar>
            <w:vAlign w:val="center"/>
          </w:tcPr>
          <w:p w14:paraId="0DBBB49E"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3484" w:type="dxa"/>
            <w:tcMar>
              <w:top w:w="100" w:type="dxa"/>
              <w:bottom w:w="100" w:type="dxa"/>
            </w:tcMar>
            <w:vAlign w:val="center"/>
          </w:tcPr>
          <w:p w14:paraId="750CDC19" w14:textId="77777777" w:rsidR="00607876" w:rsidRDefault="003C11A7">
            <w:pPr>
              <w:spacing w:line="240" w:lineRule="auto"/>
            </w:pPr>
            <w:r>
              <w:rPr>
                <w:rFonts w:ascii="华文仿宋" w:hAnsi="华文仿宋" w:cs="华文仿宋"/>
                <w:sz w:val="21"/>
              </w:rPr>
              <w:t>审计记录包含具体时间、用户、OID、端口、MAC、IP地址、具体消息等内容。</w:t>
            </w:r>
          </w:p>
        </w:tc>
        <w:tc>
          <w:tcPr>
            <w:tcW w:w="664" w:type="dxa"/>
            <w:tcMar>
              <w:top w:w="100" w:type="dxa"/>
              <w:bottom w:w="100" w:type="dxa"/>
            </w:tcMar>
            <w:vAlign w:val="center"/>
          </w:tcPr>
          <w:p w14:paraId="0964AEF6" w14:textId="77777777" w:rsidR="00607876" w:rsidRDefault="003C11A7">
            <w:pPr>
              <w:spacing w:line="240" w:lineRule="auto"/>
              <w:jc w:val="center"/>
            </w:pPr>
            <w:r>
              <w:rPr>
                <w:rFonts w:ascii="华文仿宋" w:hAnsi="华文仿宋" w:cs="华文仿宋"/>
                <w:sz w:val="21"/>
              </w:rPr>
              <w:t>符合</w:t>
            </w:r>
          </w:p>
        </w:tc>
      </w:tr>
      <w:tr w:rsidR="00607876" w14:paraId="20517A6D" w14:textId="77777777" w:rsidTr="00B4091C">
        <w:tc>
          <w:tcPr>
            <w:tcW w:w="1493" w:type="dxa"/>
            <w:vMerge/>
            <w:tcMar>
              <w:top w:w="100" w:type="dxa"/>
              <w:bottom w:w="100" w:type="dxa"/>
            </w:tcMar>
            <w:vAlign w:val="center"/>
          </w:tcPr>
          <w:p w14:paraId="5C4532D5" w14:textId="77777777" w:rsidR="00607876" w:rsidRDefault="00607876">
            <w:pPr>
              <w:spacing w:line="240" w:lineRule="auto"/>
              <w:jc w:val="center"/>
            </w:pPr>
          </w:p>
        </w:tc>
        <w:tc>
          <w:tcPr>
            <w:tcW w:w="2655" w:type="dxa"/>
            <w:tcMar>
              <w:top w:w="100" w:type="dxa"/>
              <w:bottom w:w="100" w:type="dxa"/>
            </w:tcMar>
            <w:vAlign w:val="center"/>
          </w:tcPr>
          <w:p w14:paraId="65BBF61C"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3484" w:type="dxa"/>
            <w:tcMar>
              <w:top w:w="100" w:type="dxa"/>
              <w:bottom w:w="100" w:type="dxa"/>
            </w:tcMar>
            <w:vAlign w:val="center"/>
          </w:tcPr>
          <w:p w14:paraId="76DD7D1D" w14:textId="77777777" w:rsidR="00607876" w:rsidRDefault="003C11A7">
            <w:pPr>
              <w:spacing w:line="240" w:lineRule="auto"/>
            </w:pPr>
            <w:r>
              <w:rPr>
                <w:rFonts w:ascii="华文仿宋" w:hAnsi="华文仿宋" w:cs="华文仿宋"/>
                <w:sz w:val="21"/>
              </w:rPr>
              <w:t>Leaf交换机的审计记录已通过SYSLOG发送</w:t>
            </w:r>
            <w:proofErr w:type="gramStart"/>
            <w:r>
              <w:rPr>
                <w:rFonts w:ascii="华文仿宋" w:hAnsi="华文仿宋" w:cs="华文仿宋"/>
                <w:sz w:val="21"/>
              </w:rPr>
              <w:t>至综合</w:t>
            </w:r>
            <w:proofErr w:type="gramEnd"/>
            <w:r>
              <w:rPr>
                <w:rFonts w:ascii="华文仿宋" w:hAnsi="华文仿宋" w:cs="华文仿宋"/>
                <w:sz w:val="21"/>
              </w:rPr>
              <w:t>日志审计系统当中进行保护，审计记录每季度备份至本地，管理员无法对审计记录进行删除、修改或覆盖，审计记录保存时间长达6个月。</w:t>
            </w:r>
          </w:p>
        </w:tc>
        <w:tc>
          <w:tcPr>
            <w:tcW w:w="664" w:type="dxa"/>
            <w:tcMar>
              <w:top w:w="100" w:type="dxa"/>
              <w:bottom w:w="100" w:type="dxa"/>
            </w:tcMar>
            <w:vAlign w:val="center"/>
          </w:tcPr>
          <w:p w14:paraId="2A15C5C9" w14:textId="77777777" w:rsidR="00607876" w:rsidRDefault="003C11A7">
            <w:pPr>
              <w:spacing w:line="240" w:lineRule="auto"/>
              <w:jc w:val="center"/>
            </w:pPr>
            <w:r>
              <w:rPr>
                <w:rFonts w:ascii="华文仿宋" w:hAnsi="华文仿宋" w:cs="华文仿宋"/>
                <w:sz w:val="21"/>
              </w:rPr>
              <w:t>符合</w:t>
            </w:r>
          </w:p>
        </w:tc>
      </w:tr>
      <w:tr w:rsidR="00607876" w14:paraId="659AB8FD" w14:textId="77777777" w:rsidTr="00B4091C">
        <w:tc>
          <w:tcPr>
            <w:tcW w:w="1493" w:type="dxa"/>
            <w:vMerge/>
            <w:tcMar>
              <w:top w:w="100" w:type="dxa"/>
              <w:bottom w:w="100" w:type="dxa"/>
            </w:tcMar>
            <w:vAlign w:val="center"/>
          </w:tcPr>
          <w:p w14:paraId="70D2693B" w14:textId="77777777" w:rsidR="00607876" w:rsidRDefault="00607876">
            <w:pPr>
              <w:spacing w:line="240" w:lineRule="auto"/>
              <w:jc w:val="center"/>
            </w:pPr>
          </w:p>
        </w:tc>
        <w:tc>
          <w:tcPr>
            <w:tcW w:w="2655" w:type="dxa"/>
            <w:tcMar>
              <w:top w:w="100" w:type="dxa"/>
              <w:bottom w:w="100" w:type="dxa"/>
            </w:tcMar>
            <w:vAlign w:val="center"/>
          </w:tcPr>
          <w:p w14:paraId="531C0121" w14:textId="77777777" w:rsidR="00607876" w:rsidRDefault="003C11A7">
            <w:pPr>
              <w:spacing w:line="240" w:lineRule="auto"/>
            </w:pPr>
            <w:r>
              <w:rPr>
                <w:rFonts w:ascii="华文仿宋" w:hAnsi="华文仿宋" w:cs="华文仿宋"/>
                <w:sz w:val="21"/>
              </w:rPr>
              <w:t>d)应对审计进程进行保护，防止未经授权的中断。</w:t>
            </w:r>
          </w:p>
        </w:tc>
        <w:tc>
          <w:tcPr>
            <w:tcW w:w="3484" w:type="dxa"/>
            <w:tcMar>
              <w:top w:w="100" w:type="dxa"/>
              <w:bottom w:w="100" w:type="dxa"/>
            </w:tcMar>
            <w:vAlign w:val="center"/>
          </w:tcPr>
          <w:p w14:paraId="74644333" w14:textId="77777777" w:rsidR="00607876" w:rsidRDefault="003C11A7">
            <w:pPr>
              <w:spacing w:line="240" w:lineRule="auto"/>
            </w:pPr>
            <w:r>
              <w:rPr>
                <w:rFonts w:ascii="华文仿宋" w:hAnsi="华文仿宋" w:cs="华文仿宋"/>
                <w:sz w:val="21"/>
              </w:rPr>
              <w:t>由底层软件对审计进程进行保护，非授权用户无法中断审计。</w:t>
            </w:r>
          </w:p>
        </w:tc>
        <w:tc>
          <w:tcPr>
            <w:tcW w:w="664" w:type="dxa"/>
            <w:tcMar>
              <w:top w:w="100" w:type="dxa"/>
              <w:bottom w:w="100" w:type="dxa"/>
            </w:tcMar>
            <w:vAlign w:val="center"/>
          </w:tcPr>
          <w:p w14:paraId="4572F12A" w14:textId="77777777" w:rsidR="00607876" w:rsidRDefault="003C11A7">
            <w:pPr>
              <w:spacing w:line="240" w:lineRule="auto"/>
              <w:jc w:val="center"/>
            </w:pPr>
            <w:r>
              <w:rPr>
                <w:rFonts w:ascii="华文仿宋" w:hAnsi="华文仿宋" w:cs="华文仿宋"/>
                <w:sz w:val="21"/>
              </w:rPr>
              <w:t>符合</w:t>
            </w:r>
          </w:p>
        </w:tc>
      </w:tr>
      <w:tr w:rsidR="00607876" w14:paraId="6161A76E" w14:textId="77777777" w:rsidTr="00B4091C">
        <w:tc>
          <w:tcPr>
            <w:tcW w:w="1493" w:type="dxa"/>
            <w:vMerge w:val="restart"/>
            <w:tcMar>
              <w:top w:w="100" w:type="dxa"/>
              <w:bottom w:w="100" w:type="dxa"/>
            </w:tcMar>
            <w:vAlign w:val="center"/>
          </w:tcPr>
          <w:p w14:paraId="7BB7AEDA" w14:textId="77777777" w:rsidR="00607876" w:rsidRDefault="003C11A7">
            <w:pPr>
              <w:spacing w:line="240" w:lineRule="auto"/>
              <w:jc w:val="center"/>
            </w:pPr>
            <w:r>
              <w:rPr>
                <w:rFonts w:ascii="华文仿宋" w:hAnsi="华文仿宋" w:cs="华文仿宋"/>
                <w:sz w:val="21"/>
              </w:rPr>
              <w:lastRenderedPageBreak/>
              <w:t>入侵防范</w:t>
            </w:r>
          </w:p>
        </w:tc>
        <w:tc>
          <w:tcPr>
            <w:tcW w:w="2655" w:type="dxa"/>
            <w:tcMar>
              <w:top w:w="100" w:type="dxa"/>
              <w:bottom w:w="100" w:type="dxa"/>
            </w:tcMar>
            <w:vAlign w:val="center"/>
          </w:tcPr>
          <w:p w14:paraId="50BBE571"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3484" w:type="dxa"/>
            <w:tcMar>
              <w:top w:w="100" w:type="dxa"/>
              <w:bottom w:w="100" w:type="dxa"/>
            </w:tcMar>
            <w:vAlign w:val="center"/>
          </w:tcPr>
          <w:p w14:paraId="535E10D1"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664" w:type="dxa"/>
            <w:tcMar>
              <w:top w:w="100" w:type="dxa"/>
              <w:bottom w:w="100" w:type="dxa"/>
            </w:tcMar>
            <w:vAlign w:val="center"/>
          </w:tcPr>
          <w:p w14:paraId="5AB809ED" w14:textId="77777777" w:rsidR="00607876" w:rsidRDefault="003C11A7">
            <w:pPr>
              <w:spacing w:line="240" w:lineRule="auto"/>
              <w:jc w:val="center"/>
            </w:pPr>
            <w:r>
              <w:rPr>
                <w:rFonts w:ascii="华文仿宋" w:hAnsi="华文仿宋" w:cs="华文仿宋"/>
                <w:sz w:val="21"/>
              </w:rPr>
              <w:t>符合</w:t>
            </w:r>
          </w:p>
        </w:tc>
      </w:tr>
      <w:tr w:rsidR="00607876" w14:paraId="4DC90557" w14:textId="77777777" w:rsidTr="00B4091C">
        <w:tc>
          <w:tcPr>
            <w:tcW w:w="1493" w:type="dxa"/>
            <w:vMerge/>
            <w:tcMar>
              <w:top w:w="100" w:type="dxa"/>
              <w:bottom w:w="100" w:type="dxa"/>
            </w:tcMar>
            <w:vAlign w:val="center"/>
          </w:tcPr>
          <w:p w14:paraId="7A611B19" w14:textId="77777777" w:rsidR="00607876" w:rsidRDefault="00607876">
            <w:pPr>
              <w:spacing w:line="240" w:lineRule="auto"/>
              <w:jc w:val="center"/>
            </w:pPr>
          </w:p>
        </w:tc>
        <w:tc>
          <w:tcPr>
            <w:tcW w:w="2655" w:type="dxa"/>
            <w:tcMar>
              <w:top w:w="100" w:type="dxa"/>
              <w:bottom w:w="100" w:type="dxa"/>
            </w:tcMar>
            <w:vAlign w:val="center"/>
          </w:tcPr>
          <w:p w14:paraId="7A597CBF" w14:textId="77777777" w:rsidR="00607876" w:rsidRDefault="003C11A7">
            <w:pPr>
              <w:spacing w:line="240" w:lineRule="auto"/>
            </w:pPr>
            <w:r>
              <w:rPr>
                <w:rFonts w:ascii="华文仿宋" w:hAnsi="华文仿宋" w:cs="华文仿宋"/>
                <w:sz w:val="21"/>
              </w:rPr>
              <w:t>b)应关闭不需要的系统服务、默认共享和高危端口；</w:t>
            </w:r>
          </w:p>
        </w:tc>
        <w:tc>
          <w:tcPr>
            <w:tcW w:w="3484" w:type="dxa"/>
            <w:tcMar>
              <w:top w:w="100" w:type="dxa"/>
              <w:bottom w:w="100" w:type="dxa"/>
            </w:tcMar>
            <w:vAlign w:val="center"/>
          </w:tcPr>
          <w:p w14:paraId="5613B687" w14:textId="77777777" w:rsidR="00607876" w:rsidRDefault="003C11A7">
            <w:pPr>
              <w:spacing w:line="240" w:lineRule="auto"/>
            </w:pPr>
            <w:r>
              <w:rPr>
                <w:rFonts w:ascii="华文仿宋" w:hAnsi="华文仿宋" w:cs="华文仿宋"/>
                <w:sz w:val="21"/>
              </w:rPr>
              <w:t>当前设备不存在默认共享，已关闭不必要的端口，仅开启业务所需端口。</w:t>
            </w:r>
          </w:p>
        </w:tc>
        <w:tc>
          <w:tcPr>
            <w:tcW w:w="664" w:type="dxa"/>
            <w:tcMar>
              <w:top w:w="100" w:type="dxa"/>
              <w:bottom w:w="100" w:type="dxa"/>
            </w:tcMar>
            <w:vAlign w:val="center"/>
          </w:tcPr>
          <w:p w14:paraId="4D4E3EB8" w14:textId="77777777" w:rsidR="00607876" w:rsidRDefault="003C11A7">
            <w:pPr>
              <w:spacing w:line="240" w:lineRule="auto"/>
              <w:jc w:val="center"/>
            </w:pPr>
            <w:r>
              <w:rPr>
                <w:rFonts w:ascii="华文仿宋" w:hAnsi="华文仿宋" w:cs="华文仿宋"/>
                <w:sz w:val="21"/>
              </w:rPr>
              <w:t>符合</w:t>
            </w:r>
          </w:p>
        </w:tc>
      </w:tr>
      <w:tr w:rsidR="00607876" w14:paraId="40064FB9" w14:textId="77777777" w:rsidTr="00B4091C">
        <w:tc>
          <w:tcPr>
            <w:tcW w:w="1493" w:type="dxa"/>
            <w:vMerge/>
            <w:tcMar>
              <w:top w:w="100" w:type="dxa"/>
              <w:bottom w:w="100" w:type="dxa"/>
            </w:tcMar>
            <w:vAlign w:val="center"/>
          </w:tcPr>
          <w:p w14:paraId="33DEB50C" w14:textId="77777777" w:rsidR="00607876" w:rsidRDefault="00607876">
            <w:pPr>
              <w:spacing w:line="240" w:lineRule="auto"/>
              <w:jc w:val="center"/>
            </w:pPr>
          </w:p>
        </w:tc>
        <w:tc>
          <w:tcPr>
            <w:tcW w:w="2655" w:type="dxa"/>
            <w:tcMar>
              <w:top w:w="100" w:type="dxa"/>
              <w:bottom w:w="100" w:type="dxa"/>
            </w:tcMar>
            <w:vAlign w:val="center"/>
          </w:tcPr>
          <w:p w14:paraId="01D44A0E"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3484" w:type="dxa"/>
            <w:tcMar>
              <w:top w:w="100" w:type="dxa"/>
              <w:bottom w:w="100" w:type="dxa"/>
            </w:tcMar>
            <w:vAlign w:val="center"/>
          </w:tcPr>
          <w:p w14:paraId="4829B382"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664" w:type="dxa"/>
            <w:tcMar>
              <w:top w:w="100" w:type="dxa"/>
              <w:bottom w:w="100" w:type="dxa"/>
            </w:tcMar>
            <w:vAlign w:val="center"/>
          </w:tcPr>
          <w:p w14:paraId="02D85375" w14:textId="77777777" w:rsidR="00607876" w:rsidRDefault="003C11A7">
            <w:pPr>
              <w:spacing w:line="240" w:lineRule="auto"/>
              <w:jc w:val="center"/>
            </w:pPr>
            <w:r>
              <w:rPr>
                <w:rFonts w:ascii="华文仿宋" w:hAnsi="华文仿宋" w:cs="华文仿宋"/>
                <w:sz w:val="21"/>
              </w:rPr>
              <w:t>符合</w:t>
            </w:r>
          </w:p>
        </w:tc>
      </w:tr>
      <w:tr w:rsidR="00607876" w14:paraId="1B6AEEAC" w14:textId="77777777" w:rsidTr="00B4091C">
        <w:tc>
          <w:tcPr>
            <w:tcW w:w="1493" w:type="dxa"/>
            <w:vMerge/>
            <w:tcMar>
              <w:top w:w="100" w:type="dxa"/>
              <w:bottom w:w="100" w:type="dxa"/>
            </w:tcMar>
            <w:vAlign w:val="center"/>
          </w:tcPr>
          <w:p w14:paraId="4D2D4A18" w14:textId="77777777" w:rsidR="00607876" w:rsidRDefault="00607876">
            <w:pPr>
              <w:spacing w:line="240" w:lineRule="auto"/>
              <w:jc w:val="center"/>
            </w:pPr>
          </w:p>
        </w:tc>
        <w:tc>
          <w:tcPr>
            <w:tcW w:w="2655" w:type="dxa"/>
            <w:tcMar>
              <w:top w:w="100" w:type="dxa"/>
              <w:bottom w:w="100" w:type="dxa"/>
            </w:tcMar>
            <w:vAlign w:val="center"/>
          </w:tcPr>
          <w:p w14:paraId="5D805C0D"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3484" w:type="dxa"/>
            <w:tcMar>
              <w:top w:w="100" w:type="dxa"/>
              <w:bottom w:w="100" w:type="dxa"/>
            </w:tcMar>
            <w:vAlign w:val="center"/>
          </w:tcPr>
          <w:p w14:paraId="205836B1"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7336E137" w14:textId="77777777" w:rsidR="00607876" w:rsidRDefault="003C11A7">
            <w:pPr>
              <w:spacing w:line="240" w:lineRule="auto"/>
              <w:jc w:val="center"/>
            </w:pPr>
            <w:r>
              <w:rPr>
                <w:rFonts w:ascii="华文仿宋" w:hAnsi="华文仿宋" w:cs="华文仿宋"/>
                <w:sz w:val="21"/>
              </w:rPr>
              <w:t>不适用</w:t>
            </w:r>
          </w:p>
        </w:tc>
      </w:tr>
      <w:tr w:rsidR="00607876" w14:paraId="1AA631ED" w14:textId="77777777" w:rsidTr="00B4091C">
        <w:tc>
          <w:tcPr>
            <w:tcW w:w="1493" w:type="dxa"/>
            <w:vMerge/>
            <w:tcMar>
              <w:top w:w="100" w:type="dxa"/>
              <w:bottom w:w="100" w:type="dxa"/>
            </w:tcMar>
            <w:vAlign w:val="center"/>
          </w:tcPr>
          <w:p w14:paraId="70530157" w14:textId="77777777" w:rsidR="00607876" w:rsidRDefault="00607876">
            <w:pPr>
              <w:spacing w:line="240" w:lineRule="auto"/>
              <w:jc w:val="center"/>
            </w:pPr>
          </w:p>
        </w:tc>
        <w:tc>
          <w:tcPr>
            <w:tcW w:w="2655" w:type="dxa"/>
            <w:tcMar>
              <w:top w:w="100" w:type="dxa"/>
              <w:bottom w:w="100" w:type="dxa"/>
            </w:tcMar>
            <w:vAlign w:val="center"/>
          </w:tcPr>
          <w:p w14:paraId="3B676409"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3484" w:type="dxa"/>
            <w:tcMar>
              <w:top w:w="100" w:type="dxa"/>
              <w:bottom w:w="100" w:type="dxa"/>
            </w:tcMar>
            <w:vAlign w:val="center"/>
          </w:tcPr>
          <w:p w14:paraId="087589CF"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664" w:type="dxa"/>
            <w:tcMar>
              <w:top w:w="100" w:type="dxa"/>
              <w:bottom w:w="100" w:type="dxa"/>
            </w:tcMar>
            <w:vAlign w:val="center"/>
          </w:tcPr>
          <w:p w14:paraId="20348A31" w14:textId="77777777" w:rsidR="00607876" w:rsidRDefault="003C11A7">
            <w:pPr>
              <w:spacing w:line="240" w:lineRule="auto"/>
              <w:jc w:val="center"/>
            </w:pPr>
            <w:r>
              <w:rPr>
                <w:rFonts w:ascii="华文仿宋" w:hAnsi="华文仿宋" w:cs="华文仿宋"/>
                <w:sz w:val="21"/>
              </w:rPr>
              <w:t>符合</w:t>
            </w:r>
          </w:p>
        </w:tc>
      </w:tr>
      <w:tr w:rsidR="00607876" w14:paraId="56C0A1D3" w14:textId="77777777" w:rsidTr="00B4091C">
        <w:tc>
          <w:tcPr>
            <w:tcW w:w="1493" w:type="dxa"/>
            <w:vMerge/>
            <w:tcMar>
              <w:top w:w="100" w:type="dxa"/>
              <w:bottom w:w="100" w:type="dxa"/>
            </w:tcMar>
            <w:vAlign w:val="center"/>
          </w:tcPr>
          <w:p w14:paraId="74D60672" w14:textId="77777777" w:rsidR="00607876" w:rsidRDefault="00607876">
            <w:pPr>
              <w:spacing w:line="240" w:lineRule="auto"/>
              <w:jc w:val="center"/>
            </w:pPr>
          </w:p>
        </w:tc>
        <w:tc>
          <w:tcPr>
            <w:tcW w:w="2655" w:type="dxa"/>
            <w:tcMar>
              <w:top w:w="100" w:type="dxa"/>
              <w:bottom w:w="100" w:type="dxa"/>
            </w:tcMar>
            <w:vAlign w:val="center"/>
          </w:tcPr>
          <w:p w14:paraId="51C229D7"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3484" w:type="dxa"/>
            <w:tcMar>
              <w:top w:w="100" w:type="dxa"/>
              <w:bottom w:w="100" w:type="dxa"/>
            </w:tcMar>
            <w:vAlign w:val="center"/>
          </w:tcPr>
          <w:p w14:paraId="20CC02A3"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4D8DDF69" w14:textId="77777777" w:rsidR="00607876" w:rsidRDefault="003C11A7">
            <w:pPr>
              <w:spacing w:line="240" w:lineRule="auto"/>
              <w:jc w:val="center"/>
            </w:pPr>
            <w:r>
              <w:rPr>
                <w:rFonts w:ascii="华文仿宋" w:hAnsi="华文仿宋" w:cs="华文仿宋"/>
                <w:sz w:val="21"/>
              </w:rPr>
              <w:t>不适用</w:t>
            </w:r>
          </w:p>
        </w:tc>
      </w:tr>
      <w:tr w:rsidR="00607876" w14:paraId="746D7D55" w14:textId="77777777" w:rsidTr="00B4091C">
        <w:tc>
          <w:tcPr>
            <w:tcW w:w="1493" w:type="dxa"/>
            <w:tcMar>
              <w:top w:w="100" w:type="dxa"/>
              <w:bottom w:w="100" w:type="dxa"/>
            </w:tcMar>
            <w:vAlign w:val="center"/>
          </w:tcPr>
          <w:p w14:paraId="370CFDF6" w14:textId="77777777" w:rsidR="00607876" w:rsidRDefault="003C11A7">
            <w:pPr>
              <w:spacing w:line="240" w:lineRule="auto"/>
              <w:jc w:val="center"/>
            </w:pPr>
            <w:r>
              <w:rPr>
                <w:rFonts w:ascii="华文仿宋" w:hAnsi="华文仿宋" w:cs="华文仿宋"/>
                <w:sz w:val="21"/>
              </w:rPr>
              <w:t>恶意代码防范</w:t>
            </w:r>
          </w:p>
        </w:tc>
        <w:tc>
          <w:tcPr>
            <w:tcW w:w="2655" w:type="dxa"/>
            <w:tcMar>
              <w:top w:w="100" w:type="dxa"/>
              <w:bottom w:w="100" w:type="dxa"/>
            </w:tcMar>
            <w:vAlign w:val="center"/>
          </w:tcPr>
          <w:p w14:paraId="087785D6"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3484" w:type="dxa"/>
            <w:tcMar>
              <w:top w:w="100" w:type="dxa"/>
              <w:bottom w:w="100" w:type="dxa"/>
            </w:tcMar>
            <w:vAlign w:val="center"/>
          </w:tcPr>
          <w:p w14:paraId="6C561072" w14:textId="44ABCB4F"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3CC1DDF9" w14:textId="77777777" w:rsidR="00607876" w:rsidRDefault="003C11A7">
            <w:pPr>
              <w:spacing w:line="240" w:lineRule="auto"/>
              <w:jc w:val="center"/>
            </w:pPr>
            <w:r>
              <w:rPr>
                <w:rFonts w:ascii="华文仿宋" w:hAnsi="华文仿宋" w:cs="华文仿宋"/>
                <w:sz w:val="21"/>
              </w:rPr>
              <w:t>不适用</w:t>
            </w:r>
          </w:p>
        </w:tc>
      </w:tr>
      <w:tr w:rsidR="00607876" w14:paraId="168A87E8" w14:textId="77777777" w:rsidTr="00B4091C">
        <w:tc>
          <w:tcPr>
            <w:tcW w:w="1493" w:type="dxa"/>
            <w:tcMar>
              <w:top w:w="100" w:type="dxa"/>
              <w:bottom w:w="100" w:type="dxa"/>
            </w:tcMar>
            <w:vAlign w:val="center"/>
          </w:tcPr>
          <w:p w14:paraId="276E2AF4" w14:textId="77777777" w:rsidR="00607876" w:rsidRDefault="003C11A7">
            <w:pPr>
              <w:spacing w:line="240" w:lineRule="auto"/>
              <w:jc w:val="center"/>
            </w:pPr>
            <w:r>
              <w:rPr>
                <w:rFonts w:ascii="华文仿宋" w:hAnsi="华文仿宋" w:cs="华文仿宋"/>
                <w:sz w:val="21"/>
              </w:rPr>
              <w:t>可信验证</w:t>
            </w:r>
          </w:p>
        </w:tc>
        <w:tc>
          <w:tcPr>
            <w:tcW w:w="2655" w:type="dxa"/>
            <w:tcMar>
              <w:top w:w="100" w:type="dxa"/>
              <w:bottom w:w="100" w:type="dxa"/>
            </w:tcMar>
            <w:vAlign w:val="center"/>
          </w:tcPr>
          <w:p w14:paraId="48729CE5"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w:t>
            </w:r>
            <w:r>
              <w:rPr>
                <w:rFonts w:ascii="华文仿宋" w:hAnsi="华文仿宋" w:cs="华文仿宋"/>
                <w:sz w:val="21"/>
              </w:rPr>
              <w:lastRenderedPageBreak/>
              <w:t>其可信性受到破坏后进行报警，并将验证结果形成审计记录送至安全管理中心。</w:t>
            </w:r>
          </w:p>
        </w:tc>
        <w:tc>
          <w:tcPr>
            <w:tcW w:w="3484" w:type="dxa"/>
            <w:tcMar>
              <w:top w:w="100" w:type="dxa"/>
              <w:bottom w:w="100" w:type="dxa"/>
            </w:tcMar>
            <w:vAlign w:val="center"/>
          </w:tcPr>
          <w:p w14:paraId="6FF9D741" w14:textId="77777777" w:rsidR="00607876" w:rsidRDefault="003C11A7">
            <w:pPr>
              <w:spacing w:line="240" w:lineRule="auto"/>
            </w:pPr>
            <w:r>
              <w:rPr>
                <w:rFonts w:ascii="华文仿宋" w:hAnsi="华文仿宋" w:cs="华文仿宋"/>
                <w:sz w:val="21"/>
              </w:rPr>
              <w:lastRenderedPageBreak/>
              <w:t>未基于可信根对计算设备的系统引导程序、系统程序、重要配置参数和应用程序等进行可信验证。</w:t>
            </w:r>
          </w:p>
        </w:tc>
        <w:tc>
          <w:tcPr>
            <w:tcW w:w="664" w:type="dxa"/>
            <w:tcMar>
              <w:top w:w="100" w:type="dxa"/>
              <w:bottom w:w="100" w:type="dxa"/>
            </w:tcMar>
            <w:vAlign w:val="center"/>
          </w:tcPr>
          <w:p w14:paraId="5EC3BF30" w14:textId="77777777" w:rsidR="00607876" w:rsidRDefault="003C11A7">
            <w:pPr>
              <w:spacing w:line="240" w:lineRule="auto"/>
              <w:jc w:val="center"/>
            </w:pPr>
            <w:r>
              <w:rPr>
                <w:rFonts w:ascii="华文仿宋" w:hAnsi="华文仿宋" w:cs="华文仿宋"/>
                <w:sz w:val="21"/>
              </w:rPr>
              <w:t>不符合</w:t>
            </w:r>
          </w:p>
        </w:tc>
      </w:tr>
      <w:tr w:rsidR="00607876" w14:paraId="185F92BE" w14:textId="77777777" w:rsidTr="00B4091C">
        <w:tc>
          <w:tcPr>
            <w:tcW w:w="1493" w:type="dxa"/>
            <w:vMerge w:val="restart"/>
            <w:tcMar>
              <w:top w:w="100" w:type="dxa"/>
              <w:bottom w:w="100" w:type="dxa"/>
            </w:tcMar>
            <w:vAlign w:val="center"/>
          </w:tcPr>
          <w:p w14:paraId="5B8C7F3C" w14:textId="77777777" w:rsidR="00607876" w:rsidRDefault="003C11A7">
            <w:pPr>
              <w:spacing w:line="240" w:lineRule="auto"/>
              <w:jc w:val="center"/>
            </w:pPr>
            <w:r>
              <w:rPr>
                <w:rFonts w:ascii="华文仿宋" w:hAnsi="华文仿宋" w:cs="华文仿宋"/>
                <w:sz w:val="21"/>
              </w:rPr>
              <w:t>数据完整性</w:t>
            </w:r>
          </w:p>
        </w:tc>
        <w:tc>
          <w:tcPr>
            <w:tcW w:w="2655" w:type="dxa"/>
            <w:tcMar>
              <w:top w:w="100" w:type="dxa"/>
              <w:bottom w:w="100" w:type="dxa"/>
            </w:tcMar>
            <w:vAlign w:val="center"/>
          </w:tcPr>
          <w:p w14:paraId="37FA043A"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3484" w:type="dxa"/>
            <w:tcMar>
              <w:top w:w="100" w:type="dxa"/>
              <w:bottom w:w="100" w:type="dxa"/>
            </w:tcMar>
            <w:vAlign w:val="center"/>
          </w:tcPr>
          <w:p w14:paraId="0D810056" w14:textId="77777777" w:rsidR="00607876" w:rsidRDefault="003C11A7">
            <w:pPr>
              <w:spacing w:line="240" w:lineRule="auto"/>
            </w:pPr>
            <w:r>
              <w:rPr>
                <w:rFonts w:ascii="华文仿宋" w:hAnsi="华文仿宋" w:cs="华文仿宋"/>
                <w:sz w:val="21"/>
              </w:rPr>
              <w:t>Leaf交换机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664" w:type="dxa"/>
            <w:tcMar>
              <w:top w:w="100" w:type="dxa"/>
              <w:bottom w:w="100" w:type="dxa"/>
            </w:tcMar>
            <w:vAlign w:val="center"/>
          </w:tcPr>
          <w:p w14:paraId="28F69FDC" w14:textId="77777777" w:rsidR="00607876" w:rsidRDefault="003C11A7">
            <w:pPr>
              <w:spacing w:line="240" w:lineRule="auto"/>
              <w:jc w:val="center"/>
            </w:pPr>
            <w:r>
              <w:rPr>
                <w:rFonts w:ascii="华文仿宋" w:hAnsi="华文仿宋" w:cs="华文仿宋"/>
                <w:sz w:val="21"/>
              </w:rPr>
              <w:t>部分符合</w:t>
            </w:r>
          </w:p>
        </w:tc>
      </w:tr>
      <w:tr w:rsidR="00607876" w14:paraId="1BD8D310" w14:textId="77777777" w:rsidTr="00B4091C">
        <w:tc>
          <w:tcPr>
            <w:tcW w:w="1493" w:type="dxa"/>
            <w:vMerge/>
            <w:tcMar>
              <w:top w:w="100" w:type="dxa"/>
              <w:bottom w:w="100" w:type="dxa"/>
            </w:tcMar>
            <w:vAlign w:val="center"/>
          </w:tcPr>
          <w:p w14:paraId="258D3201" w14:textId="77777777" w:rsidR="00607876" w:rsidRDefault="00607876">
            <w:pPr>
              <w:spacing w:line="240" w:lineRule="auto"/>
              <w:jc w:val="center"/>
            </w:pPr>
          </w:p>
        </w:tc>
        <w:tc>
          <w:tcPr>
            <w:tcW w:w="2655" w:type="dxa"/>
            <w:tcMar>
              <w:top w:w="100" w:type="dxa"/>
              <w:bottom w:w="100" w:type="dxa"/>
            </w:tcMar>
            <w:vAlign w:val="center"/>
          </w:tcPr>
          <w:p w14:paraId="34C425EF"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3484" w:type="dxa"/>
            <w:tcMar>
              <w:top w:w="100" w:type="dxa"/>
              <w:bottom w:w="100" w:type="dxa"/>
            </w:tcMar>
            <w:vAlign w:val="center"/>
          </w:tcPr>
          <w:p w14:paraId="63F005EF" w14:textId="77777777" w:rsidR="00607876" w:rsidRDefault="003C11A7">
            <w:pPr>
              <w:spacing w:line="240" w:lineRule="auto"/>
            </w:pPr>
            <w:r>
              <w:rPr>
                <w:rFonts w:ascii="华文仿宋" w:hAnsi="华文仿宋" w:cs="华文仿宋"/>
                <w:sz w:val="21"/>
              </w:rPr>
              <w:t>Leaf交换机主要涉及鉴别数据、重要审计数据和重要配置数据，鉴别数据采用SHA512+8位salt的方式，能够保证鉴别数据在存储过程中的完整性。未采取措施保障重要审计数据和重要配置数据在存储过程中的完整性。</w:t>
            </w:r>
          </w:p>
        </w:tc>
        <w:tc>
          <w:tcPr>
            <w:tcW w:w="664" w:type="dxa"/>
            <w:tcMar>
              <w:top w:w="100" w:type="dxa"/>
              <w:bottom w:w="100" w:type="dxa"/>
            </w:tcMar>
            <w:vAlign w:val="center"/>
          </w:tcPr>
          <w:p w14:paraId="0A207FF0" w14:textId="77777777" w:rsidR="00607876" w:rsidRDefault="003C11A7">
            <w:pPr>
              <w:spacing w:line="240" w:lineRule="auto"/>
              <w:jc w:val="center"/>
            </w:pPr>
            <w:r>
              <w:rPr>
                <w:rFonts w:ascii="华文仿宋" w:hAnsi="华文仿宋" w:cs="华文仿宋"/>
                <w:sz w:val="21"/>
              </w:rPr>
              <w:t>部分符合</w:t>
            </w:r>
          </w:p>
        </w:tc>
      </w:tr>
      <w:tr w:rsidR="00607876" w14:paraId="2C6A04A7" w14:textId="77777777" w:rsidTr="00B4091C">
        <w:tc>
          <w:tcPr>
            <w:tcW w:w="1493" w:type="dxa"/>
            <w:vMerge w:val="restart"/>
            <w:tcMar>
              <w:top w:w="100" w:type="dxa"/>
              <w:bottom w:w="100" w:type="dxa"/>
            </w:tcMar>
            <w:vAlign w:val="center"/>
          </w:tcPr>
          <w:p w14:paraId="6825BB1E" w14:textId="77777777" w:rsidR="00607876" w:rsidRDefault="003C11A7">
            <w:pPr>
              <w:spacing w:line="240" w:lineRule="auto"/>
              <w:jc w:val="center"/>
            </w:pPr>
            <w:r>
              <w:rPr>
                <w:rFonts w:ascii="华文仿宋" w:hAnsi="华文仿宋" w:cs="华文仿宋"/>
                <w:sz w:val="21"/>
              </w:rPr>
              <w:t>数据保密性</w:t>
            </w:r>
          </w:p>
        </w:tc>
        <w:tc>
          <w:tcPr>
            <w:tcW w:w="2655" w:type="dxa"/>
            <w:tcMar>
              <w:top w:w="100" w:type="dxa"/>
              <w:bottom w:w="100" w:type="dxa"/>
            </w:tcMar>
            <w:vAlign w:val="center"/>
          </w:tcPr>
          <w:p w14:paraId="0A88517B"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3484" w:type="dxa"/>
            <w:tcMar>
              <w:top w:w="100" w:type="dxa"/>
              <w:bottom w:w="100" w:type="dxa"/>
            </w:tcMar>
            <w:vAlign w:val="center"/>
          </w:tcPr>
          <w:p w14:paraId="2AAA9E85" w14:textId="77777777" w:rsidR="00607876" w:rsidRDefault="003C11A7">
            <w:pPr>
              <w:spacing w:line="240" w:lineRule="auto"/>
            </w:pPr>
            <w:r>
              <w:rPr>
                <w:rFonts w:ascii="华文仿宋" w:hAnsi="华文仿宋" w:cs="华文仿宋"/>
                <w:sz w:val="21"/>
              </w:rPr>
              <w:t>Leaf交换机主要涉及鉴别数据，鉴别数据采用HTTPS的方式，能够保证鉴别数据在传输过程中的保密性。</w:t>
            </w:r>
          </w:p>
        </w:tc>
        <w:tc>
          <w:tcPr>
            <w:tcW w:w="664" w:type="dxa"/>
            <w:tcMar>
              <w:top w:w="100" w:type="dxa"/>
              <w:bottom w:w="100" w:type="dxa"/>
            </w:tcMar>
            <w:vAlign w:val="center"/>
          </w:tcPr>
          <w:p w14:paraId="6E902F0D" w14:textId="77777777" w:rsidR="00607876" w:rsidRDefault="003C11A7">
            <w:pPr>
              <w:spacing w:line="240" w:lineRule="auto"/>
              <w:jc w:val="center"/>
            </w:pPr>
            <w:r>
              <w:rPr>
                <w:rFonts w:ascii="华文仿宋" w:hAnsi="华文仿宋" w:cs="华文仿宋"/>
                <w:sz w:val="21"/>
              </w:rPr>
              <w:t>符合</w:t>
            </w:r>
          </w:p>
        </w:tc>
      </w:tr>
      <w:tr w:rsidR="00607876" w14:paraId="26F78E87" w14:textId="77777777" w:rsidTr="00B4091C">
        <w:tc>
          <w:tcPr>
            <w:tcW w:w="1493" w:type="dxa"/>
            <w:vMerge/>
            <w:tcMar>
              <w:top w:w="100" w:type="dxa"/>
              <w:bottom w:w="100" w:type="dxa"/>
            </w:tcMar>
            <w:vAlign w:val="center"/>
          </w:tcPr>
          <w:p w14:paraId="7A41491D" w14:textId="77777777" w:rsidR="00607876" w:rsidRDefault="00607876">
            <w:pPr>
              <w:spacing w:line="240" w:lineRule="auto"/>
              <w:jc w:val="center"/>
            </w:pPr>
          </w:p>
        </w:tc>
        <w:tc>
          <w:tcPr>
            <w:tcW w:w="2655" w:type="dxa"/>
            <w:tcMar>
              <w:top w:w="100" w:type="dxa"/>
              <w:bottom w:w="100" w:type="dxa"/>
            </w:tcMar>
            <w:vAlign w:val="center"/>
          </w:tcPr>
          <w:p w14:paraId="359EE48F"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3484" w:type="dxa"/>
            <w:tcMar>
              <w:top w:w="100" w:type="dxa"/>
              <w:bottom w:w="100" w:type="dxa"/>
            </w:tcMar>
            <w:vAlign w:val="center"/>
          </w:tcPr>
          <w:p w14:paraId="2BB301B7" w14:textId="77777777" w:rsidR="00607876" w:rsidRDefault="003C11A7">
            <w:pPr>
              <w:spacing w:line="240" w:lineRule="auto"/>
            </w:pPr>
            <w:r>
              <w:rPr>
                <w:rFonts w:ascii="华文仿宋" w:hAnsi="华文仿宋" w:cs="华文仿宋"/>
                <w:sz w:val="21"/>
              </w:rPr>
              <w:t>Leaf交换机主要涉及鉴别数据，鉴别数据采用SHA512+8位salt的方式，能够保证鉴别数据在存储过程中的保密性。</w:t>
            </w:r>
          </w:p>
        </w:tc>
        <w:tc>
          <w:tcPr>
            <w:tcW w:w="664" w:type="dxa"/>
            <w:tcMar>
              <w:top w:w="100" w:type="dxa"/>
              <w:bottom w:w="100" w:type="dxa"/>
            </w:tcMar>
            <w:vAlign w:val="center"/>
          </w:tcPr>
          <w:p w14:paraId="0D559310" w14:textId="77777777" w:rsidR="00607876" w:rsidRDefault="003C11A7">
            <w:pPr>
              <w:spacing w:line="240" w:lineRule="auto"/>
              <w:jc w:val="center"/>
            </w:pPr>
            <w:r>
              <w:rPr>
                <w:rFonts w:ascii="华文仿宋" w:hAnsi="华文仿宋" w:cs="华文仿宋"/>
                <w:sz w:val="21"/>
              </w:rPr>
              <w:t>符合</w:t>
            </w:r>
          </w:p>
        </w:tc>
      </w:tr>
      <w:tr w:rsidR="00607876" w14:paraId="6E583208" w14:textId="77777777" w:rsidTr="00B4091C">
        <w:tc>
          <w:tcPr>
            <w:tcW w:w="1493" w:type="dxa"/>
            <w:vMerge w:val="restart"/>
            <w:tcMar>
              <w:top w:w="100" w:type="dxa"/>
              <w:bottom w:w="100" w:type="dxa"/>
            </w:tcMar>
            <w:vAlign w:val="center"/>
          </w:tcPr>
          <w:p w14:paraId="02238FFD" w14:textId="77777777" w:rsidR="00607876" w:rsidRDefault="003C11A7">
            <w:pPr>
              <w:spacing w:line="240" w:lineRule="auto"/>
              <w:jc w:val="center"/>
            </w:pPr>
            <w:r>
              <w:rPr>
                <w:rFonts w:ascii="华文仿宋" w:hAnsi="华文仿宋" w:cs="华文仿宋"/>
                <w:sz w:val="21"/>
              </w:rPr>
              <w:t>数据备份恢复</w:t>
            </w:r>
          </w:p>
        </w:tc>
        <w:tc>
          <w:tcPr>
            <w:tcW w:w="2655" w:type="dxa"/>
            <w:tcMar>
              <w:top w:w="100" w:type="dxa"/>
              <w:bottom w:w="100" w:type="dxa"/>
            </w:tcMar>
            <w:vAlign w:val="center"/>
          </w:tcPr>
          <w:p w14:paraId="29578034" w14:textId="77777777" w:rsidR="00607876" w:rsidRDefault="003C11A7">
            <w:pPr>
              <w:spacing w:line="240" w:lineRule="auto"/>
            </w:pPr>
            <w:r>
              <w:rPr>
                <w:rFonts w:ascii="华文仿宋" w:hAnsi="华文仿宋" w:cs="华文仿宋"/>
                <w:sz w:val="21"/>
              </w:rPr>
              <w:t>a)应提供重要数据的本地数据备份与恢复功能；</w:t>
            </w:r>
          </w:p>
        </w:tc>
        <w:tc>
          <w:tcPr>
            <w:tcW w:w="3484" w:type="dxa"/>
            <w:tcMar>
              <w:top w:w="100" w:type="dxa"/>
              <w:bottom w:w="100" w:type="dxa"/>
            </w:tcMar>
            <w:vAlign w:val="center"/>
          </w:tcPr>
          <w:p w14:paraId="1CDE1393"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664" w:type="dxa"/>
            <w:tcMar>
              <w:top w:w="100" w:type="dxa"/>
              <w:bottom w:w="100" w:type="dxa"/>
            </w:tcMar>
            <w:vAlign w:val="center"/>
          </w:tcPr>
          <w:p w14:paraId="0EA1C03A" w14:textId="77777777" w:rsidR="00607876" w:rsidRDefault="003C11A7">
            <w:pPr>
              <w:spacing w:line="240" w:lineRule="auto"/>
              <w:jc w:val="center"/>
            </w:pPr>
            <w:r>
              <w:rPr>
                <w:rFonts w:ascii="华文仿宋" w:hAnsi="华文仿宋" w:cs="华文仿宋"/>
                <w:sz w:val="21"/>
              </w:rPr>
              <w:t>部分符合</w:t>
            </w:r>
          </w:p>
        </w:tc>
      </w:tr>
      <w:tr w:rsidR="00607876" w14:paraId="1174462F" w14:textId="77777777" w:rsidTr="00B4091C">
        <w:tc>
          <w:tcPr>
            <w:tcW w:w="1493" w:type="dxa"/>
            <w:vMerge/>
            <w:tcMar>
              <w:top w:w="100" w:type="dxa"/>
              <w:bottom w:w="100" w:type="dxa"/>
            </w:tcMar>
            <w:vAlign w:val="center"/>
          </w:tcPr>
          <w:p w14:paraId="48844941" w14:textId="77777777" w:rsidR="00607876" w:rsidRDefault="00607876">
            <w:pPr>
              <w:spacing w:line="240" w:lineRule="auto"/>
              <w:jc w:val="center"/>
            </w:pPr>
          </w:p>
        </w:tc>
        <w:tc>
          <w:tcPr>
            <w:tcW w:w="2655" w:type="dxa"/>
            <w:tcMar>
              <w:top w:w="100" w:type="dxa"/>
              <w:bottom w:w="100" w:type="dxa"/>
            </w:tcMar>
            <w:vAlign w:val="center"/>
          </w:tcPr>
          <w:p w14:paraId="15FB0F45"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3484" w:type="dxa"/>
            <w:tcMar>
              <w:top w:w="100" w:type="dxa"/>
              <w:bottom w:w="100" w:type="dxa"/>
            </w:tcMar>
            <w:vAlign w:val="center"/>
          </w:tcPr>
          <w:p w14:paraId="5B857693"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664" w:type="dxa"/>
            <w:tcMar>
              <w:top w:w="100" w:type="dxa"/>
              <w:bottom w:w="100" w:type="dxa"/>
            </w:tcMar>
            <w:vAlign w:val="center"/>
          </w:tcPr>
          <w:p w14:paraId="2A22BB32" w14:textId="77777777" w:rsidR="00607876" w:rsidRDefault="003C11A7">
            <w:pPr>
              <w:spacing w:line="240" w:lineRule="auto"/>
              <w:jc w:val="center"/>
            </w:pPr>
            <w:r>
              <w:rPr>
                <w:rFonts w:ascii="华文仿宋" w:hAnsi="华文仿宋" w:cs="华文仿宋"/>
                <w:sz w:val="21"/>
              </w:rPr>
              <w:t>不符合</w:t>
            </w:r>
          </w:p>
        </w:tc>
      </w:tr>
      <w:tr w:rsidR="00607876" w14:paraId="516F8CF5" w14:textId="77777777" w:rsidTr="00B4091C">
        <w:tc>
          <w:tcPr>
            <w:tcW w:w="1493" w:type="dxa"/>
            <w:vMerge/>
            <w:tcMar>
              <w:top w:w="100" w:type="dxa"/>
              <w:bottom w:w="100" w:type="dxa"/>
            </w:tcMar>
            <w:vAlign w:val="center"/>
          </w:tcPr>
          <w:p w14:paraId="34B52475" w14:textId="77777777" w:rsidR="00607876" w:rsidRDefault="00607876">
            <w:pPr>
              <w:spacing w:line="240" w:lineRule="auto"/>
              <w:jc w:val="center"/>
            </w:pPr>
          </w:p>
        </w:tc>
        <w:tc>
          <w:tcPr>
            <w:tcW w:w="2655" w:type="dxa"/>
            <w:tcMar>
              <w:top w:w="100" w:type="dxa"/>
              <w:bottom w:w="100" w:type="dxa"/>
            </w:tcMar>
            <w:vAlign w:val="center"/>
          </w:tcPr>
          <w:p w14:paraId="24447CDD" w14:textId="77777777" w:rsidR="00607876" w:rsidRDefault="003C11A7">
            <w:pPr>
              <w:spacing w:line="240" w:lineRule="auto"/>
            </w:pPr>
            <w:r>
              <w:rPr>
                <w:rFonts w:ascii="华文仿宋" w:hAnsi="华文仿宋" w:cs="华文仿宋"/>
                <w:sz w:val="21"/>
              </w:rPr>
              <w:t>c)应提供重要数据处理系</w:t>
            </w:r>
            <w:r>
              <w:rPr>
                <w:rFonts w:ascii="华文仿宋" w:hAnsi="华文仿宋" w:cs="华文仿宋"/>
                <w:sz w:val="21"/>
              </w:rPr>
              <w:lastRenderedPageBreak/>
              <w:t>统的热冗余，保证系统的高可用性。</w:t>
            </w:r>
          </w:p>
        </w:tc>
        <w:tc>
          <w:tcPr>
            <w:tcW w:w="3484" w:type="dxa"/>
            <w:tcMar>
              <w:top w:w="100" w:type="dxa"/>
              <w:bottom w:w="100" w:type="dxa"/>
            </w:tcMar>
            <w:vAlign w:val="center"/>
          </w:tcPr>
          <w:p w14:paraId="7276F463" w14:textId="77777777" w:rsidR="00607876" w:rsidRDefault="003C11A7">
            <w:pPr>
              <w:spacing w:line="240" w:lineRule="auto"/>
            </w:pPr>
            <w:r>
              <w:rPr>
                <w:rFonts w:ascii="华文仿宋" w:hAnsi="华文仿宋" w:cs="华文仿宋"/>
                <w:sz w:val="21"/>
              </w:rPr>
              <w:lastRenderedPageBreak/>
              <w:t>当前交换机使用两台设备采用IRF</w:t>
            </w:r>
            <w:r>
              <w:rPr>
                <w:rFonts w:ascii="华文仿宋" w:hAnsi="华文仿宋" w:cs="华文仿宋"/>
                <w:sz w:val="21"/>
              </w:rPr>
              <w:lastRenderedPageBreak/>
              <w:t>堆叠技术进行热冗余部署，保证系统高可用性。</w:t>
            </w:r>
          </w:p>
        </w:tc>
        <w:tc>
          <w:tcPr>
            <w:tcW w:w="664" w:type="dxa"/>
            <w:tcMar>
              <w:top w:w="100" w:type="dxa"/>
              <w:bottom w:w="100" w:type="dxa"/>
            </w:tcMar>
            <w:vAlign w:val="center"/>
          </w:tcPr>
          <w:p w14:paraId="588A6C74" w14:textId="77777777" w:rsidR="00607876" w:rsidRDefault="003C11A7">
            <w:pPr>
              <w:spacing w:line="240" w:lineRule="auto"/>
              <w:jc w:val="center"/>
            </w:pPr>
            <w:r>
              <w:rPr>
                <w:rFonts w:ascii="华文仿宋" w:hAnsi="华文仿宋" w:cs="华文仿宋"/>
                <w:sz w:val="21"/>
              </w:rPr>
              <w:lastRenderedPageBreak/>
              <w:t>符合</w:t>
            </w:r>
          </w:p>
        </w:tc>
      </w:tr>
      <w:tr w:rsidR="00607876" w14:paraId="151D8A2F" w14:textId="77777777" w:rsidTr="00B4091C">
        <w:tc>
          <w:tcPr>
            <w:tcW w:w="1493" w:type="dxa"/>
            <w:vMerge w:val="restart"/>
            <w:tcMar>
              <w:top w:w="100" w:type="dxa"/>
              <w:bottom w:w="100" w:type="dxa"/>
            </w:tcMar>
            <w:vAlign w:val="center"/>
          </w:tcPr>
          <w:p w14:paraId="3F7F85A5" w14:textId="77777777" w:rsidR="00607876" w:rsidRDefault="003C11A7">
            <w:pPr>
              <w:spacing w:line="240" w:lineRule="auto"/>
              <w:jc w:val="center"/>
            </w:pPr>
            <w:r>
              <w:rPr>
                <w:rFonts w:ascii="华文仿宋" w:hAnsi="华文仿宋" w:cs="华文仿宋"/>
                <w:sz w:val="21"/>
              </w:rPr>
              <w:t>剩余信息保护</w:t>
            </w:r>
          </w:p>
        </w:tc>
        <w:tc>
          <w:tcPr>
            <w:tcW w:w="2655" w:type="dxa"/>
            <w:tcMar>
              <w:top w:w="100" w:type="dxa"/>
              <w:bottom w:w="100" w:type="dxa"/>
            </w:tcMar>
            <w:vAlign w:val="center"/>
          </w:tcPr>
          <w:p w14:paraId="1A36E156"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3484" w:type="dxa"/>
            <w:tcMar>
              <w:top w:w="100" w:type="dxa"/>
              <w:bottom w:w="100" w:type="dxa"/>
            </w:tcMar>
            <w:vAlign w:val="center"/>
          </w:tcPr>
          <w:p w14:paraId="466F6447"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3A66CEEF" w14:textId="77777777" w:rsidR="00607876" w:rsidRDefault="003C11A7">
            <w:pPr>
              <w:spacing w:line="240" w:lineRule="auto"/>
              <w:jc w:val="center"/>
            </w:pPr>
            <w:r>
              <w:rPr>
                <w:rFonts w:ascii="华文仿宋" w:hAnsi="华文仿宋" w:cs="华文仿宋"/>
                <w:sz w:val="21"/>
              </w:rPr>
              <w:t>不适用</w:t>
            </w:r>
          </w:p>
        </w:tc>
      </w:tr>
      <w:tr w:rsidR="00B4091C" w14:paraId="1C701BA8" w14:textId="77777777" w:rsidTr="00B4091C">
        <w:tc>
          <w:tcPr>
            <w:tcW w:w="1493" w:type="dxa"/>
            <w:vMerge/>
            <w:tcMar>
              <w:top w:w="100" w:type="dxa"/>
              <w:bottom w:w="100" w:type="dxa"/>
            </w:tcMar>
            <w:vAlign w:val="center"/>
          </w:tcPr>
          <w:p w14:paraId="294ADB02" w14:textId="77777777" w:rsidR="00B4091C" w:rsidRDefault="00B4091C" w:rsidP="00B4091C">
            <w:pPr>
              <w:spacing w:line="240" w:lineRule="auto"/>
              <w:jc w:val="center"/>
            </w:pPr>
          </w:p>
        </w:tc>
        <w:tc>
          <w:tcPr>
            <w:tcW w:w="2655" w:type="dxa"/>
            <w:tcMar>
              <w:top w:w="100" w:type="dxa"/>
              <w:bottom w:w="100" w:type="dxa"/>
            </w:tcMar>
            <w:vAlign w:val="center"/>
          </w:tcPr>
          <w:p w14:paraId="37C09C77" w14:textId="77777777" w:rsidR="00B4091C" w:rsidRDefault="00B4091C" w:rsidP="00B4091C">
            <w:pPr>
              <w:spacing w:line="240" w:lineRule="auto"/>
            </w:pPr>
            <w:r>
              <w:rPr>
                <w:rFonts w:ascii="华文仿宋" w:hAnsi="华文仿宋" w:cs="华文仿宋"/>
                <w:sz w:val="21"/>
              </w:rPr>
              <w:t>b)应保证存有敏感数据的存储空间被释放或重新分配前得到完全清除。</w:t>
            </w:r>
          </w:p>
        </w:tc>
        <w:tc>
          <w:tcPr>
            <w:tcW w:w="3484" w:type="dxa"/>
            <w:tcMar>
              <w:top w:w="100" w:type="dxa"/>
              <w:bottom w:w="100" w:type="dxa"/>
            </w:tcMar>
            <w:vAlign w:val="center"/>
          </w:tcPr>
          <w:p w14:paraId="733F58AB" w14:textId="547DF564" w:rsidR="00B4091C" w:rsidRDefault="00B4091C" w:rsidP="00B4091C">
            <w:pPr>
              <w:spacing w:line="240" w:lineRule="auto"/>
            </w:pPr>
            <w:r w:rsidRPr="008859CE">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60399759" w14:textId="77777777" w:rsidR="00B4091C" w:rsidRDefault="00B4091C" w:rsidP="00B4091C">
            <w:pPr>
              <w:spacing w:line="240" w:lineRule="auto"/>
              <w:jc w:val="center"/>
            </w:pPr>
            <w:r>
              <w:rPr>
                <w:rFonts w:ascii="华文仿宋" w:hAnsi="华文仿宋" w:cs="华文仿宋"/>
                <w:sz w:val="21"/>
              </w:rPr>
              <w:t>不适用</w:t>
            </w:r>
          </w:p>
        </w:tc>
      </w:tr>
      <w:tr w:rsidR="00B4091C" w14:paraId="75141C27" w14:textId="77777777" w:rsidTr="00B4091C">
        <w:tc>
          <w:tcPr>
            <w:tcW w:w="1493" w:type="dxa"/>
            <w:vMerge w:val="restart"/>
            <w:tcMar>
              <w:top w:w="100" w:type="dxa"/>
              <w:bottom w:w="100" w:type="dxa"/>
            </w:tcMar>
            <w:vAlign w:val="center"/>
          </w:tcPr>
          <w:p w14:paraId="13E1CC35" w14:textId="77777777" w:rsidR="00B4091C" w:rsidRDefault="00B4091C" w:rsidP="00B4091C">
            <w:pPr>
              <w:spacing w:line="240" w:lineRule="auto"/>
              <w:jc w:val="center"/>
            </w:pPr>
            <w:r>
              <w:rPr>
                <w:rFonts w:ascii="华文仿宋" w:hAnsi="华文仿宋" w:cs="华文仿宋"/>
                <w:sz w:val="21"/>
              </w:rPr>
              <w:t>个人信息保护</w:t>
            </w:r>
          </w:p>
        </w:tc>
        <w:tc>
          <w:tcPr>
            <w:tcW w:w="2655" w:type="dxa"/>
            <w:tcMar>
              <w:top w:w="100" w:type="dxa"/>
              <w:bottom w:w="100" w:type="dxa"/>
            </w:tcMar>
            <w:vAlign w:val="center"/>
          </w:tcPr>
          <w:p w14:paraId="5863CE5E" w14:textId="77777777" w:rsidR="00B4091C" w:rsidRDefault="00B4091C" w:rsidP="00B4091C">
            <w:pPr>
              <w:spacing w:line="240" w:lineRule="auto"/>
            </w:pPr>
            <w:r>
              <w:rPr>
                <w:rFonts w:ascii="华文仿宋" w:hAnsi="华文仿宋" w:cs="华文仿宋"/>
                <w:sz w:val="21"/>
              </w:rPr>
              <w:t>a)应仅采集和保存业务必需的用户个人信息；</w:t>
            </w:r>
          </w:p>
        </w:tc>
        <w:tc>
          <w:tcPr>
            <w:tcW w:w="3484" w:type="dxa"/>
            <w:tcMar>
              <w:top w:w="100" w:type="dxa"/>
              <w:bottom w:w="100" w:type="dxa"/>
            </w:tcMar>
            <w:vAlign w:val="center"/>
          </w:tcPr>
          <w:p w14:paraId="07F0C012" w14:textId="7F3BD674" w:rsidR="00B4091C" w:rsidRDefault="00B4091C" w:rsidP="00B4091C">
            <w:pPr>
              <w:spacing w:line="240" w:lineRule="auto"/>
            </w:pPr>
            <w:r w:rsidRPr="008859CE">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3A0536CD" w14:textId="77777777" w:rsidR="00B4091C" w:rsidRDefault="00B4091C" w:rsidP="00B4091C">
            <w:pPr>
              <w:spacing w:line="240" w:lineRule="auto"/>
              <w:jc w:val="center"/>
            </w:pPr>
            <w:r>
              <w:rPr>
                <w:rFonts w:ascii="华文仿宋" w:hAnsi="华文仿宋" w:cs="华文仿宋"/>
                <w:sz w:val="21"/>
              </w:rPr>
              <w:t>不适用</w:t>
            </w:r>
          </w:p>
        </w:tc>
      </w:tr>
      <w:tr w:rsidR="00B4091C" w14:paraId="2ABF7171" w14:textId="77777777" w:rsidTr="00B4091C">
        <w:tc>
          <w:tcPr>
            <w:tcW w:w="1493" w:type="dxa"/>
            <w:vMerge/>
            <w:tcMar>
              <w:top w:w="100" w:type="dxa"/>
              <w:bottom w:w="100" w:type="dxa"/>
            </w:tcMar>
            <w:vAlign w:val="center"/>
          </w:tcPr>
          <w:p w14:paraId="1F890186" w14:textId="77777777" w:rsidR="00B4091C" w:rsidRDefault="00B4091C" w:rsidP="00B4091C">
            <w:pPr>
              <w:spacing w:line="240" w:lineRule="auto"/>
              <w:jc w:val="center"/>
            </w:pPr>
          </w:p>
        </w:tc>
        <w:tc>
          <w:tcPr>
            <w:tcW w:w="2655" w:type="dxa"/>
            <w:tcMar>
              <w:top w:w="100" w:type="dxa"/>
              <w:bottom w:w="100" w:type="dxa"/>
            </w:tcMar>
            <w:vAlign w:val="center"/>
          </w:tcPr>
          <w:p w14:paraId="660C472C" w14:textId="77777777" w:rsidR="00B4091C" w:rsidRDefault="00B4091C" w:rsidP="00B4091C">
            <w:pPr>
              <w:spacing w:line="240" w:lineRule="auto"/>
            </w:pPr>
            <w:r>
              <w:rPr>
                <w:rFonts w:ascii="华文仿宋" w:hAnsi="华文仿宋" w:cs="华文仿宋"/>
                <w:sz w:val="21"/>
              </w:rPr>
              <w:t>b)应禁止未授权访问和非法使用用户个人信息。</w:t>
            </w:r>
          </w:p>
        </w:tc>
        <w:tc>
          <w:tcPr>
            <w:tcW w:w="3484" w:type="dxa"/>
            <w:tcMar>
              <w:top w:w="100" w:type="dxa"/>
              <w:bottom w:w="100" w:type="dxa"/>
            </w:tcMar>
            <w:vAlign w:val="center"/>
          </w:tcPr>
          <w:p w14:paraId="0013467E" w14:textId="359F0F7C" w:rsidR="00B4091C" w:rsidRDefault="00B4091C" w:rsidP="00B4091C">
            <w:pPr>
              <w:spacing w:line="240" w:lineRule="auto"/>
            </w:pPr>
            <w:r w:rsidRPr="008859CE">
              <w:rPr>
                <w:rFonts w:ascii="华文仿宋" w:hAnsi="华文仿宋" w:cs="华文仿宋"/>
                <w:sz w:val="21"/>
              </w:rPr>
              <w:t>根据《GBT 28448-2019 信息安全技术 网络安全等级保护测评要求》可知，该条款不适用与此测评对象。</w:t>
            </w:r>
          </w:p>
        </w:tc>
        <w:tc>
          <w:tcPr>
            <w:tcW w:w="664" w:type="dxa"/>
            <w:tcMar>
              <w:top w:w="100" w:type="dxa"/>
              <w:bottom w:w="100" w:type="dxa"/>
            </w:tcMar>
            <w:vAlign w:val="center"/>
          </w:tcPr>
          <w:p w14:paraId="7E840BA3" w14:textId="77777777" w:rsidR="00B4091C" w:rsidRDefault="00B4091C" w:rsidP="00B4091C">
            <w:pPr>
              <w:spacing w:line="240" w:lineRule="auto"/>
              <w:jc w:val="center"/>
            </w:pPr>
            <w:r>
              <w:rPr>
                <w:rFonts w:ascii="华文仿宋" w:hAnsi="华文仿宋" w:cs="华文仿宋"/>
                <w:sz w:val="21"/>
              </w:rPr>
              <w:t>不适用</w:t>
            </w:r>
          </w:p>
        </w:tc>
      </w:tr>
    </w:tbl>
    <w:p w14:paraId="0D6FBBAB" w14:textId="77777777" w:rsidR="00607876" w:rsidRDefault="003C11A7" w:rsidP="00B4091C">
      <w:pPr>
        <w:pStyle w:val="a3"/>
      </w:pPr>
      <w:r>
        <w:t>Spine</w:t>
      </w:r>
      <w:r>
        <w:t>交换机</w:t>
      </w:r>
      <w:r>
        <w:t>A</w:t>
      </w:r>
    </w:p>
    <w:p w14:paraId="127F4AC4"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13</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w:t>
      </w:r>
      <w:r>
        <w:rPr>
          <w:rFonts w:eastAsia="黑体" w:hAnsiTheme="majorEastAsia"/>
          <w:b/>
          <w:sz w:val="21"/>
          <w:szCs w:val="21"/>
        </w:rPr>
        <w:t>Spine</w:t>
      </w:r>
      <w:r>
        <w:rPr>
          <w:rFonts w:eastAsia="黑体" w:hAnsiTheme="majorEastAsia"/>
          <w:b/>
          <w:sz w:val="21"/>
          <w:szCs w:val="21"/>
        </w:rPr>
        <w:t>交换机</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2A05552" w14:textId="77777777">
        <w:trPr>
          <w:trHeight w:hRule="exact" w:val="900"/>
          <w:tblHeader/>
        </w:trPr>
        <w:tc>
          <w:tcPr>
            <w:tcW w:w="900" w:type="dxa"/>
            <w:shd w:val="pct35" w:color="auto" w:fill="FFFFFF"/>
            <w:tcMar>
              <w:top w:w="15" w:type="dxa"/>
              <w:bottom w:w="15" w:type="dxa"/>
            </w:tcMar>
            <w:vAlign w:val="center"/>
          </w:tcPr>
          <w:p w14:paraId="38640B28"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710CE215"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164A36B1"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820EFE7" w14:textId="77777777" w:rsidR="00607876" w:rsidRDefault="003C11A7">
            <w:pPr>
              <w:spacing w:line="240" w:lineRule="auto"/>
              <w:jc w:val="center"/>
            </w:pPr>
            <w:r>
              <w:rPr>
                <w:rFonts w:ascii="华文仿宋" w:hAnsi="华文仿宋" w:cs="华文仿宋"/>
                <w:b/>
                <w:sz w:val="21"/>
              </w:rPr>
              <w:t>符合情况</w:t>
            </w:r>
          </w:p>
        </w:tc>
      </w:tr>
      <w:tr w:rsidR="00607876" w14:paraId="54D67C6A" w14:textId="77777777">
        <w:tc>
          <w:tcPr>
            <w:tcW w:w="900" w:type="dxa"/>
            <w:vMerge w:val="restart"/>
            <w:tcMar>
              <w:top w:w="100" w:type="dxa"/>
              <w:bottom w:w="100" w:type="dxa"/>
            </w:tcMar>
            <w:vAlign w:val="center"/>
          </w:tcPr>
          <w:p w14:paraId="3BF613EA"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6A66CBC6"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04A46DFC" w14:textId="77777777" w:rsidR="00607876" w:rsidRDefault="003C11A7">
            <w:pPr>
              <w:spacing w:line="240" w:lineRule="auto"/>
            </w:pPr>
            <w:r>
              <w:rPr>
                <w:rFonts w:ascii="华文仿宋" w:hAnsi="华文仿宋" w:cs="华文仿宋"/>
                <w:sz w:val="21"/>
              </w:rPr>
              <w:t>登录设备需要使用用户名加口令进行身份鉴别，身份标识唯一，当前口令长度8位以上，口令组成包含特殊字符，大小写字母和数字，已开启口令复杂度策略Password-control enable，要求口令长度至少8位，口令组成必须包含大小写字母、数字和特殊字符，每半年进行一次口令更换。</w:t>
            </w:r>
          </w:p>
        </w:tc>
        <w:tc>
          <w:tcPr>
            <w:tcW w:w="400" w:type="dxa"/>
            <w:tcMar>
              <w:top w:w="100" w:type="dxa"/>
              <w:bottom w:w="100" w:type="dxa"/>
            </w:tcMar>
            <w:vAlign w:val="center"/>
          </w:tcPr>
          <w:p w14:paraId="331C041C" w14:textId="77777777" w:rsidR="00607876" w:rsidRDefault="003C11A7">
            <w:pPr>
              <w:spacing w:line="240" w:lineRule="auto"/>
              <w:jc w:val="center"/>
            </w:pPr>
            <w:r>
              <w:rPr>
                <w:rFonts w:ascii="华文仿宋" w:hAnsi="华文仿宋" w:cs="华文仿宋"/>
                <w:sz w:val="21"/>
              </w:rPr>
              <w:t>符合</w:t>
            </w:r>
          </w:p>
        </w:tc>
      </w:tr>
      <w:tr w:rsidR="00607876" w14:paraId="1FD02046" w14:textId="77777777">
        <w:tc>
          <w:tcPr>
            <w:tcW w:w="900" w:type="dxa"/>
            <w:vMerge/>
            <w:tcMar>
              <w:top w:w="100" w:type="dxa"/>
              <w:bottom w:w="100" w:type="dxa"/>
            </w:tcMar>
            <w:vAlign w:val="center"/>
          </w:tcPr>
          <w:p w14:paraId="436FCAF8" w14:textId="77777777" w:rsidR="00607876" w:rsidRDefault="00607876">
            <w:pPr>
              <w:spacing w:line="240" w:lineRule="auto"/>
              <w:jc w:val="center"/>
            </w:pPr>
          </w:p>
        </w:tc>
        <w:tc>
          <w:tcPr>
            <w:tcW w:w="1600" w:type="dxa"/>
            <w:tcMar>
              <w:top w:w="100" w:type="dxa"/>
              <w:bottom w:w="100" w:type="dxa"/>
            </w:tcMar>
            <w:vAlign w:val="center"/>
          </w:tcPr>
          <w:p w14:paraId="32CA6B7B"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1A8A09EE" w14:textId="77777777" w:rsidR="00607876" w:rsidRDefault="003C11A7">
            <w:pPr>
              <w:spacing w:line="240" w:lineRule="auto"/>
            </w:pPr>
            <w:r>
              <w:rPr>
                <w:rFonts w:ascii="华文仿宋" w:hAnsi="华文仿宋" w:cs="华文仿宋"/>
                <w:sz w:val="21"/>
              </w:rPr>
              <w:t>已开启登录失败处理功能，password-control login-attempt 5 exceed lock-time 10，口令尝试次数：5次，措施：锁定账户10分钟；登录连接超时自动退出时间为：idle-timeout＝5分钟。</w:t>
            </w:r>
          </w:p>
        </w:tc>
        <w:tc>
          <w:tcPr>
            <w:tcW w:w="400" w:type="dxa"/>
            <w:tcMar>
              <w:top w:w="100" w:type="dxa"/>
              <w:bottom w:w="100" w:type="dxa"/>
            </w:tcMar>
            <w:vAlign w:val="center"/>
          </w:tcPr>
          <w:p w14:paraId="3CABA470" w14:textId="77777777" w:rsidR="00607876" w:rsidRDefault="003C11A7">
            <w:pPr>
              <w:spacing w:line="240" w:lineRule="auto"/>
              <w:jc w:val="center"/>
            </w:pPr>
            <w:r>
              <w:rPr>
                <w:rFonts w:ascii="华文仿宋" w:hAnsi="华文仿宋" w:cs="华文仿宋"/>
                <w:sz w:val="21"/>
              </w:rPr>
              <w:t>符合</w:t>
            </w:r>
          </w:p>
        </w:tc>
      </w:tr>
      <w:tr w:rsidR="00607876" w14:paraId="1147F4C6" w14:textId="77777777">
        <w:tc>
          <w:tcPr>
            <w:tcW w:w="900" w:type="dxa"/>
            <w:vMerge/>
            <w:tcMar>
              <w:top w:w="100" w:type="dxa"/>
              <w:bottom w:w="100" w:type="dxa"/>
            </w:tcMar>
            <w:vAlign w:val="center"/>
          </w:tcPr>
          <w:p w14:paraId="0E72F121" w14:textId="77777777" w:rsidR="00607876" w:rsidRDefault="00607876">
            <w:pPr>
              <w:spacing w:line="240" w:lineRule="auto"/>
              <w:jc w:val="center"/>
            </w:pPr>
          </w:p>
        </w:tc>
        <w:tc>
          <w:tcPr>
            <w:tcW w:w="1600" w:type="dxa"/>
            <w:tcMar>
              <w:top w:w="100" w:type="dxa"/>
              <w:bottom w:w="100" w:type="dxa"/>
            </w:tcMar>
            <w:vAlign w:val="center"/>
          </w:tcPr>
          <w:p w14:paraId="6A992E57"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1193B805" w14:textId="77777777" w:rsidR="00607876" w:rsidRDefault="003C11A7">
            <w:pPr>
              <w:spacing w:line="240" w:lineRule="auto"/>
            </w:pPr>
            <w:r>
              <w:rPr>
                <w:rFonts w:ascii="华文仿宋" w:hAnsi="华文仿宋" w:cs="华文仿宋"/>
                <w:sz w:val="21"/>
              </w:rPr>
              <w:t>Spine交换机通过SSH的方式对设备进行远程管理，在通信过程采用SSL协议传输数据，用户口令信息加密传输，防止鉴别信息在网络传输</w:t>
            </w:r>
            <w:proofErr w:type="gramStart"/>
            <w:r>
              <w:rPr>
                <w:rFonts w:ascii="华文仿宋" w:hAnsi="华文仿宋" w:cs="华文仿宋"/>
                <w:sz w:val="21"/>
              </w:rPr>
              <w:t>过程中呗窃听</w:t>
            </w:r>
            <w:proofErr w:type="gramEnd"/>
            <w:r>
              <w:rPr>
                <w:rFonts w:ascii="华文仿宋" w:hAnsi="华文仿宋" w:cs="华文仿宋"/>
                <w:sz w:val="21"/>
              </w:rPr>
              <w:t>。</w:t>
            </w:r>
          </w:p>
        </w:tc>
        <w:tc>
          <w:tcPr>
            <w:tcW w:w="400" w:type="dxa"/>
            <w:tcMar>
              <w:top w:w="100" w:type="dxa"/>
              <w:bottom w:w="100" w:type="dxa"/>
            </w:tcMar>
            <w:vAlign w:val="center"/>
          </w:tcPr>
          <w:p w14:paraId="6B074752" w14:textId="77777777" w:rsidR="00607876" w:rsidRDefault="003C11A7">
            <w:pPr>
              <w:spacing w:line="240" w:lineRule="auto"/>
              <w:jc w:val="center"/>
            </w:pPr>
            <w:r>
              <w:rPr>
                <w:rFonts w:ascii="华文仿宋" w:hAnsi="华文仿宋" w:cs="华文仿宋"/>
                <w:sz w:val="21"/>
              </w:rPr>
              <w:t>符合</w:t>
            </w:r>
          </w:p>
        </w:tc>
      </w:tr>
      <w:tr w:rsidR="00607876" w14:paraId="7A0261C0" w14:textId="77777777">
        <w:tc>
          <w:tcPr>
            <w:tcW w:w="900" w:type="dxa"/>
            <w:vMerge/>
            <w:tcMar>
              <w:top w:w="100" w:type="dxa"/>
              <w:bottom w:w="100" w:type="dxa"/>
            </w:tcMar>
            <w:vAlign w:val="center"/>
          </w:tcPr>
          <w:p w14:paraId="10861DA2" w14:textId="77777777" w:rsidR="00607876" w:rsidRDefault="00607876">
            <w:pPr>
              <w:spacing w:line="240" w:lineRule="auto"/>
              <w:jc w:val="center"/>
            </w:pPr>
          </w:p>
        </w:tc>
        <w:tc>
          <w:tcPr>
            <w:tcW w:w="1600" w:type="dxa"/>
            <w:tcMar>
              <w:top w:w="100" w:type="dxa"/>
              <w:bottom w:w="100" w:type="dxa"/>
            </w:tcMar>
            <w:vAlign w:val="center"/>
          </w:tcPr>
          <w:p w14:paraId="042B9131"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166DC744"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0C82339A" w14:textId="77777777" w:rsidR="00607876" w:rsidRDefault="003C11A7">
            <w:pPr>
              <w:spacing w:line="240" w:lineRule="auto"/>
              <w:jc w:val="center"/>
            </w:pPr>
            <w:r>
              <w:rPr>
                <w:rFonts w:ascii="华文仿宋" w:hAnsi="华文仿宋" w:cs="华文仿宋"/>
                <w:sz w:val="21"/>
              </w:rPr>
              <w:t>不符合</w:t>
            </w:r>
          </w:p>
        </w:tc>
      </w:tr>
      <w:tr w:rsidR="00607876" w14:paraId="338D4CDA" w14:textId="77777777">
        <w:tc>
          <w:tcPr>
            <w:tcW w:w="900" w:type="dxa"/>
            <w:vMerge w:val="restart"/>
            <w:tcMar>
              <w:top w:w="100" w:type="dxa"/>
              <w:bottom w:w="100" w:type="dxa"/>
            </w:tcMar>
            <w:vAlign w:val="center"/>
          </w:tcPr>
          <w:p w14:paraId="486CF58A"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17149377"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0B69F807"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7B5CD611" w14:textId="77777777" w:rsidR="00607876" w:rsidRDefault="003C11A7">
            <w:pPr>
              <w:spacing w:line="240" w:lineRule="auto"/>
              <w:jc w:val="center"/>
            </w:pPr>
            <w:r>
              <w:rPr>
                <w:rFonts w:ascii="华文仿宋" w:hAnsi="华文仿宋" w:cs="华文仿宋"/>
                <w:sz w:val="21"/>
              </w:rPr>
              <w:t>符合</w:t>
            </w:r>
          </w:p>
        </w:tc>
      </w:tr>
      <w:tr w:rsidR="00607876" w14:paraId="5DE5ACB8" w14:textId="77777777">
        <w:tc>
          <w:tcPr>
            <w:tcW w:w="900" w:type="dxa"/>
            <w:vMerge/>
            <w:tcMar>
              <w:top w:w="100" w:type="dxa"/>
              <w:bottom w:w="100" w:type="dxa"/>
            </w:tcMar>
            <w:vAlign w:val="center"/>
          </w:tcPr>
          <w:p w14:paraId="4ECA18A4" w14:textId="77777777" w:rsidR="00607876" w:rsidRDefault="00607876">
            <w:pPr>
              <w:spacing w:line="240" w:lineRule="auto"/>
              <w:jc w:val="center"/>
            </w:pPr>
          </w:p>
        </w:tc>
        <w:tc>
          <w:tcPr>
            <w:tcW w:w="1600" w:type="dxa"/>
            <w:tcMar>
              <w:top w:w="100" w:type="dxa"/>
              <w:bottom w:w="100" w:type="dxa"/>
            </w:tcMar>
            <w:vAlign w:val="center"/>
          </w:tcPr>
          <w:p w14:paraId="3A20366D"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00D4CE31"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7EF6D210" w14:textId="77777777" w:rsidR="00607876" w:rsidRDefault="003C11A7">
            <w:pPr>
              <w:spacing w:line="240" w:lineRule="auto"/>
              <w:jc w:val="center"/>
            </w:pPr>
            <w:r>
              <w:rPr>
                <w:rFonts w:ascii="华文仿宋" w:hAnsi="华文仿宋" w:cs="华文仿宋"/>
                <w:sz w:val="21"/>
              </w:rPr>
              <w:t>部分符合</w:t>
            </w:r>
          </w:p>
        </w:tc>
      </w:tr>
      <w:tr w:rsidR="00607876" w14:paraId="30C9BF05" w14:textId="77777777">
        <w:tc>
          <w:tcPr>
            <w:tcW w:w="900" w:type="dxa"/>
            <w:vMerge/>
            <w:tcMar>
              <w:top w:w="100" w:type="dxa"/>
              <w:bottom w:w="100" w:type="dxa"/>
            </w:tcMar>
            <w:vAlign w:val="center"/>
          </w:tcPr>
          <w:p w14:paraId="4F1FEC6E" w14:textId="77777777" w:rsidR="00607876" w:rsidRDefault="00607876">
            <w:pPr>
              <w:spacing w:line="240" w:lineRule="auto"/>
              <w:jc w:val="center"/>
            </w:pPr>
          </w:p>
        </w:tc>
        <w:tc>
          <w:tcPr>
            <w:tcW w:w="1600" w:type="dxa"/>
            <w:tcMar>
              <w:top w:w="100" w:type="dxa"/>
              <w:bottom w:w="100" w:type="dxa"/>
            </w:tcMar>
            <w:vAlign w:val="center"/>
          </w:tcPr>
          <w:p w14:paraId="16BE0CC8"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13FD1FD0"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70BA2927" w14:textId="77777777" w:rsidR="00607876" w:rsidRDefault="003C11A7">
            <w:pPr>
              <w:spacing w:line="240" w:lineRule="auto"/>
              <w:jc w:val="center"/>
            </w:pPr>
            <w:r>
              <w:rPr>
                <w:rFonts w:ascii="华文仿宋" w:hAnsi="华文仿宋" w:cs="华文仿宋"/>
                <w:sz w:val="21"/>
              </w:rPr>
              <w:t>符合</w:t>
            </w:r>
          </w:p>
        </w:tc>
      </w:tr>
      <w:tr w:rsidR="00607876" w14:paraId="442EA144" w14:textId="77777777">
        <w:tc>
          <w:tcPr>
            <w:tcW w:w="900" w:type="dxa"/>
            <w:vMerge/>
            <w:tcMar>
              <w:top w:w="100" w:type="dxa"/>
              <w:bottom w:w="100" w:type="dxa"/>
            </w:tcMar>
            <w:vAlign w:val="center"/>
          </w:tcPr>
          <w:p w14:paraId="46B1F46A" w14:textId="77777777" w:rsidR="00607876" w:rsidRDefault="00607876">
            <w:pPr>
              <w:spacing w:line="240" w:lineRule="auto"/>
              <w:jc w:val="center"/>
            </w:pPr>
          </w:p>
        </w:tc>
        <w:tc>
          <w:tcPr>
            <w:tcW w:w="1600" w:type="dxa"/>
            <w:tcMar>
              <w:top w:w="100" w:type="dxa"/>
              <w:bottom w:w="100" w:type="dxa"/>
            </w:tcMar>
            <w:vAlign w:val="center"/>
          </w:tcPr>
          <w:p w14:paraId="33FA58EE"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263274CF" w14:textId="77777777" w:rsidR="00607876" w:rsidRDefault="003C11A7">
            <w:pPr>
              <w:spacing w:line="240" w:lineRule="auto"/>
            </w:pPr>
            <w:r>
              <w:rPr>
                <w:rFonts w:ascii="华文仿宋" w:hAnsi="华文仿宋" w:cs="华文仿宋"/>
                <w:sz w:val="21"/>
              </w:rPr>
              <w:t>当前使用admin、she***、an***、xi***等账户，分别管理员、审计管理员、安全管理员security-admin、系统管理员network-operator等角色权限，各账户仅分配所需的最小权限，实现管理用户的权限分离。</w:t>
            </w:r>
          </w:p>
        </w:tc>
        <w:tc>
          <w:tcPr>
            <w:tcW w:w="400" w:type="dxa"/>
            <w:tcMar>
              <w:top w:w="100" w:type="dxa"/>
              <w:bottom w:w="100" w:type="dxa"/>
            </w:tcMar>
            <w:vAlign w:val="center"/>
          </w:tcPr>
          <w:p w14:paraId="78B7F493" w14:textId="77777777" w:rsidR="00607876" w:rsidRDefault="003C11A7">
            <w:pPr>
              <w:spacing w:line="240" w:lineRule="auto"/>
              <w:jc w:val="center"/>
            </w:pPr>
            <w:r>
              <w:rPr>
                <w:rFonts w:ascii="华文仿宋" w:hAnsi="华文仿宋" w:cs="华文仿宋"/>
                <w:sz w:val="21"/>
              </w:rPr>
              <w:t>符合</w:t>
            </w:r>
          </w:p>
        </w:tc>
      </w:tr>
      <w:tr w:rsidR="00607876" w14:paraId="40744DBA" w14:textId="77777777">
        <w:tc>
          <w:tcPr>
            <w:tcW w:w="900" w:type="dxa"/>
            <w:vMerge/>
            <w:tcMar>
              <w:top w:w="100" w:type="dxa"/>
              <w:bottom w:w="100" w:type="dxa"/>
            </w:tcMar>
            <w:vAlign w:val="center"/>
          </w:tcPr>
          <w:p w14:paraId="4BED7CE7" w14:textId="77777777" w:rsidR="00607876" w:rsidRDefault="00607876">
            <w:pPr>
              <w:spacing w:line="240" w:lineRule="auto"/>
              <w:jc w:val="center"/>
            </w:pPr>
          </w:p>
        </w:tc>
        <w:tc>
          <w:tcPr>
            <w:tcW w:w="1600" w:type="dxa"/>
            <w:tcMar>
              <w:top w:w="100" w:type="dxa"/>
              <w:bottom w:w="100" w:type="dxa"/>
            </w:tcMar>
            <w:vAlign w:val="center"/>
          </w:tcPr>
          <w:p w14:paraId="70DD8388"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7D0BDB88" w14:textId="77777777" w:rsidR="00607876" w:rsidRDefault="003C11A7">
            <w:pPr>
              <w:spacing w:line="240" w:lineRule="auto"/>
            </w:pPr>
            <w:r>
              <w:rPr>
                <w:rFonts w:ascii="华文仿宋" w:hAnsi="华文仿宋" w:cs="华文仿宋"/>
                <w:sz w:val="21"/>
              </w:rPr>
              <w:t>由管理员依据具体业务划分情况对账户进行具体权限划分，未发现越权访问情况。</w:t>
            </w:r>
          </w:p>
        </w:tc>
        <w:tc>
          <w:tcPr>
            <w:tcW w:w="400" w:type="dxa"/>
            <w:tcMar>
              <w:top w:w="100" w:type="dxa"/>
              <w:bottom w:w="100" w:type="dxa"/>
            </w:tcMar>
            <w:vAlign w:val="center"/>
          </w:tcPr>
          <w:p w14:paraId="4AF1FC99" w14:textId="77777777" w:rsidR="00607876" w:rsidRDefault="003C11A7">
            <w:pPr>
              <w:spacing w:line="240" w:lineRule="auto"/>
              <w:jc w:val="center"/>
            </w:pPr>
            <w:r>
              <w:rPr>
                <w:rFonts w:ascii="华文仿宋" w:hAnsi="华文仿宋" w:cs="华文仿宋"/>
                <w:sz w:val="21"/>
              </w:rPr>
              <w:t>符合</w:t>
            </w:r>
          </w:p>
        </w:tc>
      </w:tr>
      <w:tr w:rsidR="00607876" w14:paraId="175CA31A" w14:textId="77777777">
        <w:tc>
          <w:tcPr>
            <w:tcW w:w="900" w:type="dxa"/>
            <w:vMerge/>
            <w:tcMar>
              <w:top w:w="100" w:type="dxa"/>
              <w:bottom w:w="100" w:type="dxa"/>
            </w:tcMar>
            <w:vAlign w:val="center"/>
          </w:tcPr>
          <w:p w14:paraId="48D6B1BC" w14:textId="77777777" w:rsidR="00607876" w:rsidRDefault="00607876">
            <w:pPr>
              <w:spacing w:line="240" w:lineRule="auto"/>
              <w:jc w:val="center"/>
            </w:pPr>
          </w:p>
        </w:tc>
        <w:tc>
          <w:tcPr>
            <w:tcW w:w="1600" w:type="dxa"/>
            <w:tcMar>
              <w:top w:w="100" w:type="dxa"/>
              <w:bottom w:w="100" w:type="dxa"/>
            </w:tcMar>
            <w:vAlign w:val="center"/>
          </w:tcPr>
          <w:p w14:paraId="6F6D58FA"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50FB6D4C" w14:textId="77777777" w:rsidR="00607876" w:rsidRDefault="003C11A7">
            <w:pPr>
              <w:spacing w:line="240" w:lineRule="auto"/>
            </w:pPr>
            <w:r>
              <w:rPr>
                <w:rFonts w:ascii="华文仿宋" w:hAnsi="华文仿宋" w:cs="华文仿宋"/>
                <w:sz w:val="21"/>
              </w:rPr>
              <w:t>当前设备访问控制粒度达到主体为用户级，客体为命令级。</w:t>
            </w:r>
          </w:p>
        </w:tc>
        <w:tc>
          <w:tcPr>
            <w:tcW w:w="400" w:type="dxa"/>
            <w:tcMar>
              <w:top w:w="100" w:type="dxa"/>
              <w:bottom w:w="100" w:type="dxa"/>
            </w:tcMar>
            <w:vAlign w:val="center"/>
          </w:tcPr>
          <w:p w14:paraId="589CEDD3" w14:textId="77777777" w:rsidR="00607876" w:rsidRDefault="003C11A7">
            <w:pPr>
              <w:spacing w:line="240" w:lineRule="auto"/>
              <w:jc w:val="center"/>
            </w:pPr>
            <w:r>
              <w:rPr>
                <w:rFonts w:ascii="华文仿宋" w:hAnsi="华文仿宋" w:cs="华文仿宋"/>
                <w:sz w:val="21"/>
              </w:rPr>
              <w:t>符合</w:t>
            </w:r>
          </w:p>
        </w:tc>
      </w:tr>
      <w:tr w:rsidR="00607876" w14:paraId="506A99D1" w14:textId="77777777">
        <w:tc>
          <w:tcPr>
            <w:tcW w:w="900" w:type="dxa"/>
            <w:vMerge/>
            <w:tcMar>
              <w:top w:w="100" w:type="dxa"/>
              <w:bottom w:w="100" w:type="dxa"/>
            </w:tcMar>
            <w:vAlign w:val="center"/>
          </w:tcPr>
          <w:p w14:paraId="57E9E20D" w14:textId="77777777" w:rsidR="00607876" w:rsidRDefault="00607876">
            <w:pPr>
              <w:spacing w:line="240" w:lineRule="auto"/>
              <w:jc w:val="center"/>
            </w:pPr>
          </w:p>
        </w:tc>
        <w:tc>
          <w:tcPr>
            <w:tcW w:w="1600" w:type="dxa"/>
            <w:tcMar>
              <w:top w:w="100" w:type="dxa"/>
              <w:bottom w:w="100" w:type="dxa"/>
            </w:tcMar>
            <w:vAlign w:val="center"/>
          </w:tcPr>
          <w:p w14:paraId="4292031C" w14:textId="77777777" w:rsidR="00607876" w:rsidRDefault="003C11A7">
            <w:pPr>
              <w:spacing w:line="240" w:lineRule="auto"/>
            </w:pPr>
            <w:r>
              <w:rPr>
                <w:rFonts w:ascii="华文仿宋" w:hAnsi="华文仿宋" w:cs="华文仿宋"/>
                <w:sz w:val="21"/>
              </w:rPr>
              <w:t>g)应对重要主体和客体设置安全标记，并控制主体对</w:t>
            </w:r>
            <w:r>
              <w:rPr>
                <w:rFonts w:ascii="华文仿宋" w:hAnsi="华文仿宋" w:cs="华文仿宋"/>
                <w:sz w:val="21"/>
              </w:rPr>
              <w:lastRenderedPageBreak/>
              <w:t>有安全标记信息资源的访问。</w:t>
            </w:r>
          </w:p>
        </w:tc>
        <w:tc>
          <w:tcPr>
            <w:tcW w:w="2100" w:type="dxa"/>
            <w:tcMar>
              <w:top w:w="100" w:type="dxa"/>
              <w:bottom w:w="100" w:type="dxa"/>
            </w:tcMar>
            <w:vAlign w:val="center"/>
          </w:tcPr>
          <w:p w14:paraId="768E22B5" w14:textId="77777777" w:rsidR="00607876" w:rsidRDefault="003C11A7">
            <w:pPr>
              <w:spacing w:line="240" w:lineRule="auto"/>
            </w:pPr>
            <w:r>
              <w:rPr>
                <w:rFonts w:ascii="华文仿宋" w:hAnsi="华文仿宋" w:cs="华文仿宋"/>
                <w:sz w:val="21"/>
              </w:rPr>
              <w:lastRenderedPageBreak/>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w:t>
            </w:r>
            <w:r>
              <w:rPr>
                <w:rFonts w:ascii="华文仿宋" w:hAnsi="华文仿宋" w:cs="华文仿宋"/>
                <w:sz w:val="21"/>
              </w:rPr>
              <w:lastRenderedPageBreak/>
              <w:t>息资源的访问。</w:t>
            </w:r>
          </w:p>
        </w:tc>
        <w:tc>
          <w:tcPr>
            <w:tcW w:w="400" w:type="dxa"/>
            <w:tcMar>
              <w:top w:w="100" w:type="dxa"/>
              <w:bottom w:w="100" w:type="dxa"/>
            </w:tcMar>
            <w:vAlign w:val="center"/>
          </w:tcPr>
          <w:p w14:paraId="45D67C47" w14:textId="77777777" w:rsidR="00607876" w:rsidRDefault="003C11A7">
            <w:pPr>
              <w:spacing w:line="240" w:lineRule="auto"/>
              <w:jc w:val="center"/>
            </w:pPr>
            <w:r>
              <w:rPr>
                <w:rFonts w:ascii="华文仿宋" w:hAnsi="华文仿宋" w:cs="华文仿宋"/>
                <w:sz w:val="21"/>
              </w:rPr>
              <w:lastRenderedPageBreak/>
              <w:t>不符合</w:t>
            </w:r>
          </w:p>
        </w:tc>
      </w:tr>
      <w:tr w:rsidR="00607876" w14:paraId="5174CBD9" w14:textId="77777777">
        <w:tc>
          <w:tcPr>
            <w:tcW w:w="900" w:type="dxa"/>
            <w:vMerge w:val="restart"/>
            <w:tcMar>
              <w:top w:w="100" w:type="dxa"/>
              <w:bottom w:w="100" w:type="dxa"/>
            </w:tcMar>
            <w:vAlign w:val="center"/>
          </w:tcPr>
          <w:p w14:paraId="249BC197"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065E8F75"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74B2278F" w14:textId="77777777" w:rsidR="00607876" w:rsidRDefault="003C11A7">
            <w:pPr>
              <w:spacing w:line="240" w:lineRule="auto"/>
            </w:pPr>
            <w:r>
              <w:rPr>
                <w:rFonts w:ascii="华文仿宋" w:hAnsi="华文仿宋" w:cs="华文仿宋"/>
                <w:sz w:val="21"/>
              </w:rPr>
              <w:t>Spine交换机已开启info-center与logfile功能，可对每个用户的重要用户行为和重要事件进行记录。</w:t>
            </w:r>
          </w:p>
        </w:tc>
        <w:tc>
          <w:tcPr>
            <w:tcW w:w="400" w:type="dxa"/>
            <w:tcMar>
              <w:top w:w="100" w:type="dxa"/>
              <w:bottom w:w="100" w:type="dxa"/>
            </w:tcMar>
            <w:vAlign w:val="center"/>
          </w:tcPr>
          <w:p w14:paraId="71A491A8" w14:textId="77777777" w:rsidR="00607876" w:rsidRDefault="003C11A7">
            <w:pPr>
              <w:spacing w:line="240" w:lineRule="auto"/>
              <w:jc w:val="center"/>
            </w:pPr>
            <w:r>
              <w:rPr>
                <w:rFonts w:ascii="华文仿宋" w:hAnsi="华文仿宋" w:cs="华文仿宋"/>
                <w:sz w:val="21"/>
              </w:rPr>
              <w:t>符合</w:t>
            </w:r>
          </w:p>
        </w:tc>
      </w:tr>
      <w:tr w:rsidR="00607876" w14:paraId="6184B7E2" w14:textId="77777777">
        <w:tc>
          <w:tcPr>
            <w:tcW w:w="900" w:type="dxa"/>
            <w:vMerge/>
            <w:tcMar>
              <w:top w:w="100" w:type="dxa"/>
              <w:bottom w:w="100" w:type="dxa"/>
            </w:tcMar>
            <w:vAlign w:val="center"/>
          </w:tcPr>
          <w:p w14:paraId="08BD1A61" w14:textId="77777777" w:rsidR="00607876" w:rsidRDefault="00607876">
            <w:pPr>
              <w:spacing w:line="240" w:lineRule="auto"/>
              <w:jc w:val="center"/>
            </w:pPr>
          </w:p>
        </w:tc>
        <w:tc>
          <w:tcPr>
            <w:tcW w:w="1600" w:type="dxa"/>
            <w:tcMar>
              <w:top w:w="100" w:type="dxa"/>
              <w:bottom w:w="100" w:type="dxa"/>
            </w:tcMar>
            <w:vAlign w:val="center"/>
          </w:tcPr>
          <w:p w14:paraId="59A9A6D8"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5C72A1BB" w14:textId="77777777" w:rsidR="00607876" w:rsidRDefault="003C11A7">
            <w:pPr>
              <w:spacing w:line="240" w:lineRule="auto"/>
            </w:pPr>
            <w:r>
              <w:rPr>
                <w:rFonts w:ascii="华文仿宋" w:hAnsi="华文仿宋" w:cs="华文仿宋"/>
                <w:sz w:val="21"/>
              </w:rPr>
              <w:t>审计记录包含具体时间、用户、OID、端口、MAC、IP地址、具体消息等内容。</w:t>
            </w:r>
          </w:p>
        </w:tc>
        <w:tc>
          <w:tcPr>
            <w:tcW w:w="400" w:type="dxa"/>
            <w:tcMar>
              <w:top w:w="100" w:type="dxa"/>
              <w:bottom w:w="100" w:type="dxa"/>
            </w:tcMar>
            <w:vAlign w:val="center"/>
          </w:tcPr>
          <w:p w14:paraId="34B3670A" w14:textId="77777777" w:rsidR="00607876" w:rsidRDefault="003C11A7">
            <w:pPr>
              <w:spacing w:line="240" w:lineRule="auto"/>
              <w:jc w:val="center"/>
            </w:pPr>
            <w:r>
              <w:rPr>
                <w:rFonts w:ascii="华文仿宋" w:hAnsi="华文仿宋" w:cs="华文仿宋"/>
                <w:sz w:val="21"/>
              </w:rPr>
              <w:t>符合</w:t>
            </w:r>
          </w:p>
        </w:tc>
      </w:tr>
      <w:tr w:rsidR="00607876" w14:paraId="65B0D834" w14:textId="77777777">
        <w:tc>
          <w:tcPr>
            <w:tcW w:w="900" w:type="dxa"/>
            <w:vMerge/>
            <w:tcMar>
              <w:top w:w="100" w:type="dxa"/>
              <w:bottom w:w="100" w:type="dxa"/>
            </w:tcMar>
            <w:vAlign w:val="center"/>
          </w:tcPr>
          <w:p w14:paraId="3B8F3D5B" w14:textId="77777777" w:rsidR="00607876" w:rsidRDefault="00607876">
            <w:pPr>
              <w:spacing w:line="240" w:lineRule="auto"/>
              <w:jc w:val="center"/>
            </w:pPr>
          </w:p>
        </w:tc>
        <w:tc>
          <w:tcPr>
            <w:tcW w:w="1600" w:type="dxa"/>
            <w:tcMar>
              <w:top w:w="100" w:type="dxa"/>
              <w:bottom w:w="100" w:type="dxa"/>
            </w:tcMar>
            <w:vAlign w:val="center"/>
          </w:tcPr>
          <w:p w14:paraId="0131A740"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68E9F7E6" w14:textId="77777777" w:rsidR="00607876" w:rsidRDefault="003C11A7">
            <w:pPr>
              <w:spacing w:line="240" w:lineRule="auto"/>
            </w:pPr>
            <w:r>
              <w:rPr>
                <w:rFonts w:ascii="华文仿宋" w:hAnsi="华文仿宋" w:cs="华文仿宋"/>
                <w:sz w:val="21"/>
              </w:rPr>
              <w:t>核心交换机的审计记录已通过SYSLOG发送</w:t>
            </w:r>
            <w:proofErr w:type="gramStart"/>
            <w:r>
              <w:rPr>
                <w:rFonts w:ascii="华文仿宋" w:hAnsi="华文仿宋" w:cs="华文仿宋"/>
                <w:sz w:val="21"/>
              </w:rPr>
              <w:t>至综合</w:t>
            </w:r>
            <w:proofErr w:type="gramEnd"/>
            <w:r>
              <w:rPr>
                <w:rFonts w:ascii="华文仿宋" w:hAnsi="华文仿宋" w:cs="华文仿宋"/>
                <w:sz w:val="21"/>
              </w:rPr>
              <w:t>日志审计系统当中进行保护，审计记录每季度备份至本地，管理员无法对审计记录进行删除、修改或覆盖，审计记录保存时间长达6个月。</w:t>
            </w:r>
          </w:p>
        </w:tc>
        <w:tc>
          <w:tcPr>
            <w:tcW w:w="400" w:type="dxa"/>
            <w:tcMar>
              <w:top w:w="100" w:type="dxa"/>
              <w:bottom w:w="100" w:type="dxa"/>
            </w:tcMar>
            <w:vAlign w:val="center"/>
          </w:tcPr>
          <w:p w14:paraId="72D80E7D" w14:textId="77777777" w:rsidR="00607876" w:rsidRDefault="003C11A7">
            <w:pPr>
              <w:spacing w:line="240" w:lineRule="auto"/>
              <w:jc w:val="center"/>
            </w:pPr>
            <w:r>
              <w:rPr>
                <w:rFonts w:ascii="华文仿宋" w:hAnsi="华文仿宋" w:cs="华文仿宋"/>
                <w:sz w:val="21"/>
              </w:rPr>
              <w:t>符合</w:t>
            </w:r>
          </w:p>
        </w:tc>
      </w:tr>
      <w:tr w:rsidR="00607876" w14:paraId="1B7B267E" w14:textId="77777777">
        <w:tc>
          <w:tcPr>
            <w:tcW w:w="900" w:type="dxa"/>
            <w:vMerge/>
            <w:tcMar>
              <w:top w:w="100" w:type="dxa"/>
              <w:bottom w:w="100" w:type="dxa"/>
            </w:tcMar>
            <w:vAlign w:val="center"/>
          </w:tcPr>
          <w:p w14:paraId="4C633A67" w14:textId="77777777" w:rsidR="00607876" w:rsidRDefault="00607876">
            <w:pPr>
              <w:spacing w:line="240" w:lineRule="auto"/>
              <w:jc w:val="center"/>
            </w:pPr>
          </w:p>
        </w:tc>
        <w:tc>
          <w:tcPr>
            <w:tcW w:w="1600" w:type="dxa"/>
            <w:tcMar>
              <w:top w:w="100" w:type="dxa"/>
              <w:bottom w:w="100" w:type="dxa"/>
            </w:tcMar>
            <w:vAlign w:val="center"/>
          </w:tcPr>
          <w:p w14:paraId="15C45065"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274CF767" w14:textId="77777777" w:rsidR="00607876" w:rsidRDefault="003C11A7">
            <w:pPr>
              <w:spacing w:line="240" w:lineRule="auto"/>
            </w:pPr>
            <w:r>
              <w:rPr>
                <w:rFonts w:ascii="华文仿宋" w:hAnsi="华文仿宋" w:cs="华文仿宋"/>
                <w:sz w:val="21"/>
              </w:rPr>
              <w:t>由底层软件对审计进程进行保护，非授权用户无法中断审计。</w:t>
            </w:r>
          </w:p>
        </w:tc>
        <w:tc>
          <w:tcPr>
            <w:tcW w:w="400" w:type="dxa"/>
            <w:tcMar>
              <w:top w:w="100" w:type="dxa"/>
              <w:bottom w:w="100" w:type="dxa"/>
            </w:tcMar>
            <w:vAlign w:val="center"/>
          </w:tcPr>
          <w:p w14:paraId="4EBBF38C" w14:textId="77777777" w:rsidR="00607876" w:rsidRDefault="003C11A7">
            <w:pPr>
              <w:spacing w:line="240" w:lineRule="auto"/>
              <w:jc w:val="center"/>
            </w:pPr>
            <w:r>
              <w:rPr>
                <w:rFonts w:ascii="华文仿宋" w:hAnsi="华文仿宋" w:cs="华文仿宋"/>
                <w:sz w:val="21"/>
              </w:rPr>
              <w:t>符合</w:t>
            </w:r>
          </w:p>
        </w:tc>
      </w:tr>
      <w:tr w:rsidR="00607876" w14:paraId="36DBB03F" w14:textId="77777777">
        <w:tc>
          <w:tcPr>
            <w:tcW w:w="900" w:type="dxa"/>
            <w:vMerge w:val="restart"/>
            <w:tcMar>
              <w:top w:w="100" w:type="dxa"/>
              <w:bottom w:w="100" w:type="dxa"/>
            </w:tcMar>
            <w:vAlign w:val="center"/>
          </w:tcPr>
          <w:p w14:paraId="5E806113"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7E1903AB"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20AEBB4C"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6A5415F8" w14:textId="77777777" w:rsidR="00607876" w:rsidRDefault="003C11A7">
            <w:pPr>
              <w:spacing w:line="240" w:lineRule="auto"/>
              <w:jc w:val="center"/>
            </w:pPr>
            <w:r>
              <w:rPr>
                <w:rFonts w:ascii="华文仿宋" w:hAnsi="华文仿宋" w:cs="华文仿宋"/>
                <w:sz w:val="21"/>
              </w:rPr>
              <w:t>符合</w:t>
            </w:r>
          </w:p>
        </w:tc>
      </w:tr>
      <w:tr w:rsidR="00607876" w14:paraId="7196A123" w14:textId="77777777">
        <w:tc>
          <w:tcPr>
            <w:tcW w:w="900" w:type="dxa"/>
            <w:vMerge/>
            <w:tcMar>
              <w:top w:w="100" w:type="dxa"/>
              <w:bottom w:w="100" w:type="dxa"/>
            </w:tcMar>
            <w:vAlign w:val="center"/>
          </w:tcPr>
          <w:p w14:paraId="250542F8" w14:textId="77777777" w:rsidR="00607876" w:rsidRDefault="00607876">
            <w:pPr>
              <w:spacing w:line="240" w:lineRule="auto"/>
              <w:jc w:val="center"/>
            </w:pPr>
          </w:p>
        </w:tc>
        <w:tc>
          <w:tcPr>
            <w:tcW w:w="1600" w:type="dxa"/>
            <w:tcMar>
              <w:top w:w="100" w:type="dxa"/>
              <w:bottom w:w="100" w:type="dxa"/>
            </w:tcMar>
            <w:vAlign w:val="center"/>
          </w:tcPr>
          <w:p w14:paraId="55E6F504"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8527AE3" w14:textId="77777777" w:rsidR="00607876" w:rsidRDefault="003C11A7">
            <w:pPr>
              <w:spacing w:line="240" w:lineRule="auto"/>
            </w:pPr>
            <w:r>
              <w:rPr>
                <w:rFonts w:ascii="华文仿宋" w:hAnsi="华文仿宋" w:cs="华文仿宋"/>
                <w:sz w:val="21"/>
              </w:rPr>
              <w:t>当前设备不存在默认共享，已关闭不必要的端口，仅开启业务所需端口。</w:t>
            </w:r>
          </w:p>
        </w:tc>
        <w:tc>
          <w:tcPr>
            <w:tcW w:w="400" w:type="dxa"/>
            <w:tcMar>
              <w:top w:w="100" w:type="dxa"/>
              <w:bottom w:w="100" w:type="dxa"/>
            </w:tcMar>
            <w:vAlign w:val="center"/>
          </w:tcPr>
          <w:p w14:paraId="2F41278A" w14:textId="77777777" w:rsidR="00607876" w:rsidRDefault="003C11A7">
            <w:pPr>
              <w:spacing w:line="240" w:lineRule="auto"/>
              <w:jc w:val="center"/>
            </w:pPr>
            <w:r>
              <w:rPr>
                <w:rFonts w:ascii="华文仿宋" w:hAnsi="华文仿宋" w:cs="华文仿宋"/>
                <w:sz w:val="21"/>
              </w:rPr>
              <w:t>符合</w:t>
            </w:r>
          </w:p>
        </w:tc>
      </w:tr>
      <w:tr w:rsidR="00607876" w14:paraId="407A4DCB" w14:textId="77777777">
        <w:tc>
          <w:tcPr>
            <w:tcW w:w="900" w:type="dxa"/>
            <w:vMerge/>
            <w:tcMar>
              <w:top w:w="100" w:type="dxa"/>
              <w:bottom w:w="100" w:type="dxa"/>
            </w:tcMar>
            <w:vAlign w:val="center"/>
          </w:tcPr>
          <w:p w14:paraId="3AB0AAE9" w14:textId="77777777" w:rsidR="00607876" w:rsidRDefault="00607876">
            <w:pPr>
              <w:spacing w:line="240" w:lineRule="auto"/>
              <w:jc w:val="center"/>
            </w:pPr>
          </w:p>
        </w:tc>
        <w:tc>
          <w:tcPr>
            <w:tcW w:w="1600" w:type="dxa"/>
            <w:tcMar>
              <w:top w:w="100" w:type="dxa"/>
              <w:bottom w:w="100" w:type="dxa"/>
            </w:tcMar>
            <w:vAlign w:val="center"/>
          </w:tcPr>
          <w:p w14:paraId="26997567"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6839B234"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400" w:type="dxa"/>
            <w:tcMar>
              <w:top w:w="100" w:type="dxa"/>
              <w:bottom w:w="100" w:type="dxa"/>
            </w:tcMar>
            <w:vAlign w:val="center"/>
          </w:tcPr>
          <w:p w14:paraId="0876612A" w14:textId="77777777" w:rsidR="00607876" w:rsidRDefault="003C11A7">
            <w:pPr>
              <w:spacing w:line="240" w:lineRule="auto"/>
              <w:jc w:val="center"/>
            </w:pPr>
            <w:r>
              <w:rPr>
                <w:rFonts w:ascii="华文仿宋" w:hAnsi="华文仿宋" w:cs="华文仿宋"/>
                <w:sz w:val="21"/>
              </w:rPr>
              <w:t>符合</w:t>
            </w:r>
          </w:p>
        </w:tc>
      </w:tr>
      <w:tr w:rsidR="00607876" w14:paraId="50704E81" w14:textId="77777777">
        <w:tc>
          <w:tcPr>
            <w:tcW w:w="900" w:type="dxa"/>
            <w:vMerge/>
            <w:tcMar>
              <w:top w:w="100" w:type="dxa"/>
              <w:bottom w:w="100" w:type="dxa"/>
            </w:tcMar>
            <w:vAlign w:val="center"/>
          </w:tcPr>
          <w:p w14:paraId="2F072DCD" w14:textId="77777777" w:rsidR="00607876" w:rsidRDefault="00607876">
            <w:pPr>
              <w:spacing w:line="240" w:lineRule="auto"/>
              <w:jc w:val="center"/>
            </w:pPr>
          </w:p>
        </w:tc>
        <w:tc>
          <w:tcPr>
            <w:tcW w:w="1600" w:type="dxa"/>
            <w:tcMar>
              <w:top w:w="100" w:type="dxa"/>
              <w:bottom w:w="100" w:type="dxa"/>
            </w:tcMar>
            <w:vAlign w:val="center"/>
          </w:tcPr>
          <w:p w14:paraId="4174EF22"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3E06C724"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512771D" w14:textId="77777777" w:rsidR="00607876" w:rsidRDefault="003C11A7">
            <w:pPr>
              <w:spacing w:line="240" w:lineRule="auto"/>
              <w:jc w:val="center"/>
            </w:pPr>
            <w:r>
              <w:rPr>
                <w:rFonts w:ascii="华文仿宋" w:hAnsi="华文仿宋" w:cs="华文仿宋"/>
                <w:sz w:val="21"/>
              </w:rPr>
              <w:t>不适用</w:t>
            </w:r>
          </w:p>
        </w:tc>
      </w:tr>
      <w:tr w:rsidR="00607876" w14:paraId="06B681B0" w14:textId="77777777">
        <w:tc>
          <w:tcPr>
            <w:tcW w:w="900" w:type="dxa"/>
            <w:vMerge/>
            <w:tcMar>
              <w:top w:w="100" w:type="dxa"/>
              <w:bottom w:w="100" w:type="dxa"/>
            </w:tcMar>
            <w:vAlign w:val="center"/>
          </w:tcPr>
          <w:p w14:paraId="7F8082D3" w14:textId="77777777" w:rsidR="00607876" w:rsidRDefault="00607876">
            <w:pPr>
              <w:spacing w:line="240" w:lineRule="auto"/>
              <w:jc w:val="center"/>
            </w:pPr>
          </w:p>
        </w:tc>
        <w:tc>
          <w:tcPr>
            <w:tcW w:w="1600" w:type="dxa"/>
            <w:tcMar>
              <w:top w:w="100" w:type="dxa"/>
              <w:bottom w:w="100" w:type="dxa"/>
            </w:tcMar>
            <w:vAlign w:val="center"/>
          </w:tcPr>
          <w:p w14:paraId="0027E24D" w14:textId="77777777" w:rsidR="00607876" w:rsidRDefault="003C11A7">
            <w:pPr>
              <w:spacing w:line="240" w:lineRule="auto"/>
            </w:pPr>
            <w:r>
              <w:rPr>
                <w:rFonts w:ascii="华文仿宋" w:hAnsi="华文仿宋" w:cs="华文仿宋"/>
                <w:sz w:val="21"/>
              </w:rPr>
              <w:t>e)应能发现可能存在的已知漏洞，并在经过充分测试</w:t>
            </w:r>
            <w:r>
              <w:rPr>
                <w:rFonts w:ascii="华文仿宋" w:hAnsi="华文仿宋" w:cs="华文仿宋"/>
                <w:sz w:val="21"/>
              </w:rPr>
              <w:lastRenderedPageBreak/>
              <w:t>评估后，及时修补漏洞；</w:t>
            </w:r>
          </w:p>
        </w:tc>
        <w:tc>
          <w:tcPr>
            <w:tcW w:w="2100" w:type="dxa"/>
            <w:tcMar>
              <w:top w:w="100" w:type="dxa"/>
              <w:bottom w:w="100" w:type="dxa"/>
            </w:tcMar>
            <w:vAlign w:val="center"/>
          </w:tcPr>
          <w:p w14:paraId="15214B03" w14:textId="77777777" w:rsidR="00607876" w:rsidRDefault="003C11A7">
            <w:pPr>
              <w:spacing w:line="240" w:lineRule="auto"/>
            </w:pPr>
            <w:proofErr w:type="gramStart"/>
            <w:r>
              <w:rPr>
                <w:rFonts w:ascii="华文仿宋" w:hAnsi="华文仿宋" w:cs="华文仿宋"/>
                <w:sz w:val="21"/>
              </w:rPr>
              <w:lastRenderedPageBreak/>
              <w:t>建投集团</w:t>
            </w:r>
            <w:proofErr w:type="gramEnd"/>
            <w:r>
              <w:rPr>
                <w:rFonts w:ascii="华文仿宋" w:hAnsi="华文仿宋" w:cs="华文仿宋"/>
                <w:sz w:val="21"/>
              </w:rPr>
              <w:t>与联通签署有漏扫服务，每半年进行一次漏洞扫描服务，对于发</w:t>
            </w:r>
            <w:r>
              <w:rPr>
                <w:rFonts w:ascii="华文仿宋" w:hAnsi="华文仿宋" w:cs="华文仿宋"/>
                <w:sz w:val="21"/>
              </w:rPr>
              <w:lastRenderedPageBreak/>
              <w:t>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39477DEB" w14:textId="77777777" w:rsidR="00607876" w:rsidRDefault="003C11A7">
            <w:pPr>
              <w:spacing w:line="240" w:lineRule="auto"/>
              <w:jc w:val="center"/>
            </w:pPr>
            <w:r>
              <w:rPr>
                <w:rFonts w:ascii="华文仿宋" w:hAnsi="华文仿宋" w:cs="华文仿宋"/>
                <w:sz w:val="21"/>
              </w:rPr>
              <w:lastRenderedPageBreak/>
              <w:t>符合</w:t>
            </w:r>
          </w:p>
        </w:tc>
      </w:tr>
      <w:tr w:rsidR="00607876" w14:paraId="143F88C2" w14:textId="77777777">
        <w:tc>
          <w:tcPr>
            <w:tcW w:w="900" w:type="dxa"/>
            <w:vMerge/>
            <w:tcMar>
              <w:top w:w="100" w:type="dxa"/>
              <w:bottom w:w="100" w:type="dxa"/>
            </w:tcMar>
            <w:vAlign w:val="center"/>
          </w:tcPr>
          <w:p w14:paraId="2299F669" w14:textId="77777777" w:rsidR="00607876" w:rsidRDefault="00607876">
            <w:pPr>
              <w:spacing w:line="240" w:lineRule="auto"/>
              <w:jc w:val="center"/>
            </w:pPr>
          </w:p>
        </w:tc>
        <w:tc>
          <w:tcPr>
            <w:tcW w:w="1600" w:type="dxa"/>
            <w:tcMar>
              <w:top w:w="100" w:type="dxa"/>
              <w:bottom w:w="100" w:type="dxa"/>
            </w:tcMar>
            <w:vAlign w:val="center"/>
          </w:tcPr>
          <w:p w14:paraId="078ED9D6"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0E47A95B"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E38CDE4" w14:textId="77777777" w:rsidR="00607876" w:rsidRDefault="003C11A7">
            <w:pPr>
              <w:spacing w:line="240" w:lineRule="auto"/>
              <w:jc w:val="center"/>
            </w:pPr>
            <w:r>
              <w:rPr>
                <w:rFonts w:ascii="华文仿宋" w:hAnsi="华文仿宋" w:cs="华文仿宋"/>
                <w:sz w:val="21"/>
              </w:rPr>
              <w:t>不适用</w:t>
            </w:r>
          </w:p>
        </w:tc>
      </w:tr>
      <w:tr w:rsidR="00607876" w14:paraId="736945B4" w14:textId="77777777">
        <w:tc>
          <w:tcPr>
            <w:tcW w:w="900" w:type="dxa"/>
            <w:tcMar>
              <w:top w:w="100" w:type="dxa"/>
              <w:bottom w:w="100" w:type="dxa"/>
            </w:tcMar>
            <w:vAlign w:val="center"/>
          </w:tcPr>
          <w:p w14:paraId="646E47BA"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75C28ED2"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43EE0FD7" w14:textId="728FF37A"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EE28732" w14:textId="77777777" w:rsidR="00607876" w:rsidRDefault="003C11A7">
            <w:pPr>
              <w:spacing w:line="240" w:lineRule="auto"/>
              <w:jc w:val="center"/>
            </w:pPr>
            <w:r>
              <w:rPr>
                <w:rFonts w:ascii="华文仿宋" w:hAnsi="华文仿宋" w:cs="华文仿宋"/>
                <w:sz w:val="21"/>
              </w:rPr>
              <w:t>不适用</w:t>
            </w:r>
          </w:p>
        </w:tc>
      </w:tr>
      <w:tr w:rsidR="00607876" w14:paraId="156B78B8" w14:textId="77777777">
        <w:tc>
          <w:tcPr>
            <w:tcW w:w="900" w:type="dxa"/>
            <w:tcMar>
              <w:top w:w="100" w:type="dxa"/>
              <w:bottom w:w="100" w:type="dxa"/>
            </w:tcMar>
            <w:vAlign w:val="center"/>
          </w:tcPr>
          <w:p w14:paraId="28A4019A"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36DE4A7C"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08DC5336"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07710222" w14:textId="77777777" w:rsidR="00607876" w:rsidRDefault="003C11A7">
            <w:pPr>
              <w:spacing w:line="240" w:lineRule="auto"/>
              <w:jc w:val="center"/>
            </w:pPr>
            <w:r>
              <w:rPr>
                <w:rFonts w:ascii="华文仿宋" w:hAnsi="华文仿宋" w:cs="华文仿宋"/>
                <w:sz w:val="21"/>
              </w:rPr>
              <w:t>不符合</w:t>
            </w:r>
          </w:p>
        </w:tc>
      </w:tr>
      <w:tr w:rsidR="00607876" w14:paraId="745ECDA4" w14:textId="77777777">
        <w:tc>
          <w:tcPr>
            <w:tcW w:w="900" w:type="dxa"/>
            <w:vMerge w:val="restart"/>
            <w:tcMar>
              <w:top w:w="100" w:type="dxa"/>
              <w:bottom w:w="100" w:type="dxa"/>
            </w:tcMar>
            <w:vAlign w:val="center"/>
          </w:tcPr>
          <w:p w14:paraId="5702DE52"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2417C177"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E65A542" w14:textId="77777777" w:rsidR="00607876" w:rsidRDefault="003C11A7">
            <w:pPr>
              <w:spacing w:line="240" w:lineRule="auto"/>
            </w:pPr>
            <w:r>
              <w:rPr>
                <w:rFonts w:ascii="华文仿宋" w:hAnsi="华文仿宋" w:cs="华文仿宋"/>
                <w:sz w:val="21"/>
              </w:rPr>
              <w:t>Spine交换机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5C81A333" w14:textId="77777777" w:rsidR="00607876" w:rsidRDefault="003C11A7">
            <w:pPr>
              <w:spacing w:line="240" w:lineRule="auto"/>
              <w:jc w:val="center"/>
            </w:pPr>
            <w:r>
              <w:rPr>
                <w:rFonts w:ascii="华文仿宋" w:hAnsi="华文仿宋" w:cs="华文仿宋"/>
                <w:sz w:val="21"/>
              </w:rPr>
              <w:t>部分符合</w:t>
            </w:r>
          </w:p>
        </w:tc>
      </w:tr>
      <w:tr w:rsidR="00607876" w14:paraId="606A9D02" w14:textId="77777777">
        <w:tc>
          <w:tcPr>
            <w:tcW w:w="900" w:type="dxa"/>
            <w:vMerge/>
            <w:tcMar>
              <w:top w:w="100" w:type="dxa"/>
              <w:bottom w:w="100" w:type="dxa"/>
            </w:tcMar>
            <w:vAlign w:val="center"/>
          </w:tcPr>
          <w:p w14:paraId="7403FEEA" w14:textId="77777777" w:rsidR="00607876" w:rsidRDefault="00607876">
            <w:pPr>
              <w:spacing w:line="240" w:lineRule="auto"/>
              <w:jc w:val="center"/>
            </w:pPr>
          </w:p>
        </w:tc>
        <w:tc>
          <w:tcPr>
            <w:tcW w:w="1600" w:type="dxa"/>
            <w:tcMar>
              <w:top w:w="100" w:type="dxa"/>
              <w:bottom w:w="100" w:type="dxa"/>
            </w:tcMar>
            <w:vAlign w:val="center"/>
          </w:tcPr>
          <w:p w14:paraId="58575E67"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ACD77F3" w14:textId="77777777" w:rsidR="00607876" w:rsidRDefault="003C11A7">
            <w:pPr>
              <w:spacing w:line="240" w:lineRule="auto"/>
            </w:pPr>
            <w:r>
              <w:rPr>
                <w:rFonts w:ascii="华文仿宋" w:hAnsi="华文仿宋" w:cs="华文仿宋"/>
                <w:sz w:val="21"/>
              </w:rPr>
              <w:t>Spine交换机主要涉及鉴别数据、重要审计数据和重要配置数据，鉴别数据采用SHA512+8位salt的方式，能够保证鉴别数据在存储过程中的完整性。未采取措施保障重要审计数据和重要配置数据在存储过程中的完整性。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277F79A6" w14:textId="77777777" w:rsidR="00607876" w:rsidRDefault="003C11A7">
            <w:pPr>
              <w:spacing w:line="240" w:lineRule="auto"/>
              <w:jc w:val="center"/>
            </w:pPr>
            <w:r>
              <w:rPr>
                <w:rFonts w:ascii="华文仿宋" w:hAnsi="华文仿宋" w:cs="华文仿宋"/>
                <w:sz w:val="21"/>
              </w:rPr>
              <w:t>部分符合</w:t>
            </w:r>
          </w:p>
        </w:tc>
      </w:tr>
      <w:tr w:rsidR="00607876" w14:paraId="668350A9" w14:textId="77777777">
        <w:tc>
          <w:tcPr>
            <w:tcW w:w="900" w:type="dxa"/>
            <w:vMerge w:val="restart"/>
            <w:tcMar>
              <w:top w:w="100" w:type="dxa"/>
              <w:bottom w:w="100" w:type="dxa"/>
            </w:tcMar>
            <w:vAlign w:val="center"/>
          </w:tcPr>
          <w:p w14:paraId="75164F68" w14:textId="77777777" w:rsidR="00607876" w:rsidRDefault="003C11A7">
            <w:pPr>
              <w:spacing w:line="240" w:lineRule="auto"/>
              <w:jc w:val="center"/>
            </w:pPr>
            <w:r>
              <w:rPr>
                <w:rFonts w:ascii="华文仿宋" w:hAnsi="华文仿宋" w:cs="华文仿宋"/>
                <w:sz w:val="21"/>
              </w:rPr>
              <w:lastRenderedPageBreak/>
              <w:t>数据保密性</w:t>
            </w:r>
          </w:p>
        </w:tc>
        <w:tc>
          <w:tcPr>
            <w:tcW w:w="1600" w:type="dxa"/>
            <w:tcMar>
              <w:top w:w="100" w:type="dxa"/>
              <w:bottom w:w="100" w:type="dxa"/>
            </w:tcMar>
            <w:vAlign w:val="center"/>
          </w:tcPr>
          <w:p w14:paraId="73F14862"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0A72BE55" w14:textId="77777777" w:rsidR="00607876" w:rsidRDefault="003C11A7">
            <w:pPr>
              <w:spacing w:line="240" w:lineRule="auto"/>
            </w:pPr>
            <w:r>
              <w:rPr>
                <w:rFonts w:ascii="华文仿宋" w:hAnsi="华文仿宋" w:cs="华文仿宋"/>
                <w:sz w:val="21"/>
              </w:rPr>
              <w:t>Spine交换机主要涉及鉴别数据，鉴别数据采用HTTPS的方式，能够保证鉴别数据在传输过程中的保密性。</w:t>
            </w:r>
          </w:p>
        </w:tc>
        <w:tc>
          <w:tcPr>
            <w:tcW w:w="400" w:type="dxa"/>
            <w:tcMar>
              <w:top w:w="100" w:type="dxa"/>
              <w:bottom w:w="100" w:type="dxa"/>
            </w:tcMar>
            <w:vAlign w:val="center"/>
          </w:tcPr>
          <w:p w14:paraId="6EFC778D" w14:textId="77777777" w:rsidR="00607876" w:rsidRDefault="003C11A7">
            <w:pPr>
              <w:spacing w:line="240" w:lineRule="auto"/>
              <w:jc w:val="center"/>
            </w:pPr>
            <w:r>
              <w:rPr>
                <w:rFonts w:ascii="华文仿宋" w:hAnsi="华文仿宋" w:cs="华文仿宋"/>
                <w:sz w:val="21"/>
              </w:rPr>
              <w:t>符合</w:t>
            </w:r>
          </w:p>
        </w:tc>
      </w:tr>
      <w:tr w:rsidR="00607876" w14:paraId="62793857" w14:textId="77777777">
        <w:tc>
          <w:tcPr>
            <w:tcW w:w="900" w:type="dxa"/>
            <w:vMerge/>
            <w:tcMar>
              <w:top w:w="100" w:type="dxa"/>
              <w:bottom w:w="100" w:type="dxa"/>
            </w:tcMar>
            <w:vAlign w:val="center"/>
          </w:tcPr>
          <w:p w14:paraId="56BA47B9" w14:textId="77777777" w:rsidR="00607876" w:rsidRDefault="00607876">
            <w:pPr>
              <w:spacing w:line="240" w:lineRule="auto"/>
              <w:jc w:val="center"/>
            </w:pPr>
          </w:p>
        </w:tc>
        <w:tc>
          <w:tcPr>
            <w:tcW w:w="1600" w:type="dxa"/>
            <w:tcMar>
              <w:top w:w="100" w:type="dxa"/>
              <w:bottom w:w="100" w:type="dxa"/>
            </w:tcMar>
            <w:vAlign w:val="center"/>
          </w:tcPr>
          <w:p w14:paraId="435E665D"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1789D5AE" w14:textId="77777777" w:rsidR="00607876" w:rsidRDefault="003C11A7">
            <w:pPr>
              <w:spacing w:line="240" w:lineRule="auto"/>
            </w:pPr>
            <w:r>
              <w:rPr>
                <w:rFonts w:ascii="华文仿宋" w:hAnsi="华文仿宋" w:cs="华文仿宋"/>
                <w:sz w:val="21"/>
              </w:rPr>
              <w:t>Spine交换机主要涉及鉴别数据，鉴别数据采用SHA512+8位salt的方式，能够保证鉴别数据在存储过程中的保密性。</w:t>
            </w:r>
          </w:p>
        </w:tc>
        <w:tc>
          <w:tcPr>
            <w:tcW w:w="400" w:type="dxa"/>
            <w:tcMar>
              <w:top w:w="100" w:type="dxa"/>
              <w:bottom w:w="100" w:type="dxa"/>
            </w:tcMar>
            <w:vAlign w:val="center"/>
          </w:tcPr>
          <w:p w14:paraId="1DD72A29" w14:textId="77777777" w:rsidR="00607876" w:rsidRDefault="003C11A7">
            <w:pPr>
              <w:spacing w:line="240" w:lineRule="auto"/>
              <w:jc w:val="center"/>
            </w:pPr>
            <w:r>
              <w:rPr>
                <w:rFonts w:ascii="华文仿宋" w:hAnsi="华文仿宋" w:cs="华文仿宋"/>
                <w:sz w:val="21"/>
              </w:rPr>
              <w:t>符合</w:t>
            </w:r>
          </w:p>
        </w:tc>
      </w:tr>
      <w:tr w:rsidR="00607876" w14:paraId="2231AD88" w14:textId="77777777">
        <w:tc>
          <w:tcPr>
            <w:tcW w:w="900" w:type="dxa"/>
            <w:vMerge w:val="restart"/>
            <w:tcMar>
              <w:top w:w="100" w:type="dxa"/>
              <w:bottom w:w="100" w:type="dxa"/>
            </w:tcMar>
            <w:vAlign w:val="center"/>
          </w:tcPr>
          <w:p w14:paraId="5F734C74"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6548D8BA"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36AF4890"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7D7F92DA" w14:textId="77777777" w:rsidR="00607876" w:rsidRDefault="003C11A7">
            <w:pPr>
              <w:spacing w:line="240" w:lineRule="auto"/>
              <w:jc w:val="center"/>
            </w:pPr>
            <w:r>
              <w:rPr>
                <w:rFonts w:ascii="华文仿宋" w:hAnsi="华文仿宋" w:cs="华文仿宋"/>
                <w:sz w:val="21"/>
              </w:rPr>
              <w:t>部分符合</w:t>
            </w:r>
          </w:p>
        </w:tc>
      </w:tr>
      <w:tr w:rsidR="00607876" w14:paraId="133EE9DF" w14:textId="77777777">
        <w:tc>
          <w:tcPr>
            <w:tcW w:w="900" w:type="dxa"/>
            <w:vMerge/>
            <w:tcMar>
              <w:top w:w="100" w:type="dxa"/>
              <w:bottom w:w="100" w:type="dxa"/>
            </w:tcMar>
            <w:vAlign w:val="center"/>
          </w:tcPr>
          <w:p w14:paraId="66DB0974" w14:textId="77777777" w:rsidR="00607876" w:rsidRDefault="00607876">
            <w:pPr>
              <w:spacing w:line="240" w:lineRule="auto"/>
              <w:jc w:val="center"/>
            </w:pPr>
          </w:p>
        </w:tc>
        <w:tc>
          <w:tcPr>
            <w:tcW w:w="1600" w:type="dxa"/>
            <w:tcMar>
              <w:top w:w="100" w:type="dxa"/>
              <w:bottom w:w="100" w:type="dxa"/>
            </w:tcMar>
            <w:vAlign w:val="center"/>
          </w:tcPr>
          <w:p w14:paraId="7C06992E"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242F6516"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4945BBB5" w14:textId="77777777" w:rsidR="00607876" w:rsidRDefault="003C11A7">
            <w:pPr>
              <w:spacing w:line="240" w:lineRule="auto"/>
              <w:jc w:val="center"/>
            </w:pPr>
            <w:r>
              <w:rPr>
                <w:rFonts w:ascii="华文仿宋" w:hAnsi="华文仿宋" w:cs="华文仿宋"/>
                <w:sz w:val="21"/>
              </w:rPr>
              <w:t>不符合</w:t>
            </w:r>
          </w:p>
        </w:tc>
      </w:tr>
      <w:tr w:rsidR="00607876" w14:paraId="3C102EEA" w14:textId="77777777">
        <w:tc>
          <w:tcPr>
            <w:tcW w:w="900" w:type="dxa"/>
            <w:vMerge/>
            <w:tcMar>
              <w:top w:w="100" w:type="dxa"/>
              <w:bottom w:w="100" w:type="dxa"/>
            </w:tcMar>
            <w:vAlign w:val="center"/>
          </w:tcPr>
          <w:p w14:paraId="6F9EBEB1" w14:textId="77777777" w:rsidR="00607876" w:rsidRDefault="00607876">
            <w:pPr>
              <w:spacing w:line="240" w:lineRule="auto"/>
              <w:jc w:val="center"/>
            </w:pPr>
          </w:p>
        </w:tc>
        <w:tc>
          <w:tcPr>
            <w:tcW w:w="1600" w:type="dxa"/>
            <w:tcMar>
              <w:top w:w="100" w:type="dxa"/>
              <w:bottom w:w="100" w:type="dxa"/>
            </w:tcMar>
            <w:vAlign w:val="center"/>
          </w:tcPr>
          <w:p w14:paraId="38066C5C"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6977DA2A" w14:textId="77777777" w:rsidR="00607876" w:rsidRDefault="003C11A7">
            <w:pPr>
              <w:spacing w:line="240" w:lineRule="auto"/>
            </w:pPr>
            <w:r>
              <w:rPr>
                <w:rFonts w:ascii="华文仿宋" w:hAnsi="华文仿宋" w:cs="华文仿宋"/>
                <w:sz w:val="21"/>
              </w:rPr>
              <w:t>当前交换机使用两台设备采用IRF堆叠技术进行热冗余部署，保证系统高可用性。</w:t>
            </w:r>
          </w:p>
        </w:tc>
        <w:tc>
          <w:tcPr>
            <w:tcW w:w="400" w:type="dxa"/>
            <w:tcMar>
              <w:top w:w="100" w:type="dxa"/>
              <w:bottom w:w="100" w:type="dxa"/>
            </w:tcMar>
            <w:vAlign w:val="center"/>
          </w:tcPr>
          <w:p w14:paraId="35F967CF" w14:textId="77777777" w:rsidR="00607876" w:rsidRDefault="003C11A7">
            <w:pPr>
              <w:spacing w:line="240" w:lineRule="auto"/>
              <w:jc w:val="center"/>
            </w:pPr>
            <w:r>
              <w:rPr>
                <w:rFonts w:ascii="华文仿宋" w:hAnsi="华文仿宋" w:cs="华文仿宋"/>
                <w:sz w:val="21"/>
              </w:rPr>
              <w:t>符合</w:t>
            </w:r>
          </w:p>
        </w:tc>
      </w:tr>
      <w:tr w:rsidR="00607876" w14:paraId="6B013C21" w14:textId="77777777">
        <w:tc>
          <w:tcPr>
            <w:tcW w:w="900" w:type="dxa"/>
            <w:vMerge w:val="restart"/>
            <w:tcMar>
              <w:top w:w="100" w:type="dxa"/>
              <w:bottom w:w="100" w:type="dxa"/>
            </w:tcMar>
            <w:vAlign w:val="center"/>
          </w:tcPr>
          <w:p w14:paraId="53E4A21F"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052C544F"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10AB1466"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E3A3B4A" w14:textId="77777777" w:rsidR="00607876" w:rsidRDefault="003C11A7">
            <w:pPr>
              <w:spacing w:line="240" w:lineRule="auto"/>
              <w:jc w:val="center"/>
            </w:pPr>
            <w:r>
              <w:rPr>
                <w:rFonts w:ascii="华文仿宋" w:hAnsi="华文仿宋" w:cs="华文仿宋"/>
                <w:sz w:val="21"/>
              </w:rPr>
              <w:t>不适用</w:t>
            </w:r>
          </w:p>
        </w:tc>
      </w:tr>
      <w:tr w:rsidR="00607876" w14:paraId="26399AFF" w14:textId="77777777">
        <w:tc>
          <w:tcPr>
            <w:tcW w:w="900" w:type="dxa"/>
            <w:vMerge/>
            <w:tcMar>
              <w:top w:w="100" w:type="dxa"/>
              <w:bottom w:w="100" w:type="dxa"/>
            </w:tcMar>
            <w:vAlign w:val="center"/>
          </w:tcPr>
          <w:p w14:paraId="296CAB4F" w14:textId="77777777" w:rsidR="00607876" w:rsidRDefault="00607876">
            <w:pPr>
              <w:spacing w:line="240" w:lineRule="auto"/>
              <w:jc w:val="center"/>
            </w:pPr>
          </w:p>
        </w:tc>
        <w:tc>
          <w:tcPr>
            <w:tcW w:w="1600" w:type="dxa"/>
            <w:tcMar>
              <w:top w:w="100" w:type="dxa"/>
              <w:bottom w:w="100" w:type="dxa"/>
            </w:tcMar>
            <w:vAlign w:val="center"/>
          </w:tcPr>
          <w:p w14:paraId="48F4D023"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72E1B1C4" w14:textId="177C74ED"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76DB159" w14:textId="77777777" w:rsidR="00607876" w:rsidRDefault="003C11A7">
            <w:pPr>
              <w:spacing w:line="240" w:lineRule="auto"/>
              <w:jc w:val="center"/>
            </w:pPr>
            <w:r>
              <w:rPr>
                <w:rFonts w:ascii="华文仿宋" w:hAnsi="华文仿宋" w:cs="华文仿宋"/>
                <w:sz w:val="21"/>
              </w:rPr>
              <w:t>不适用</w:t>
            </w:r>
          </w:p>
        </w:tc>
      </w:tr>
      <w:tr w:rsidR="00607876" w14:paraId="476AEB3E" w14:textId="77777777">
        <w:tc>
          <w:tcPr>
            <w:tcW w:w="900" w:type="dxa"/>
            <w:vMerge w:val="restart"/>
            <w:tcMar>
              <w:top w:w="100" w:type="dxa"/>
              <w:bottom w:w="100" w:type="dxa"/>
            </w:tcMar>
            <w:vAlign w:val="center"/>
          </w:tcPr>
          <w:p w14:paraId="0AFBDF30"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7BADF0E7"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5AFFBE29" w14:textId="1C9E6744"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02F08A2" w14:textId="77777777" w:rsidR="00607876" w:rsidRDefault="003C11A7">
            <w:pPr>
              <w:spacing w:line="240" w:lineRule="auto"/>
              <w:jc w:val="center"/>
            </w:pPr>
            <w:r>
              <w:rPr>
                <w:rFonts w:ascii="华文仿宋" w:hAnsi="华文仿宋" w:cs="华文仿宋"/>
                <w:sz w:val="21"/>
              </w:rPr>
              <w:t>不适用</w:t>
            </w:r>
          </w:p>
        </w:tc>
      </w:tr>
      <w:tr w:rsidR="00607876" w14:paraId="4A2646A3" w14:textId="77777777">
        <w:tc>
          <w:tcPr>
            <w:tcW w:w="900" w:type="dxa"/>
            <w:vMerge/>
            <w:tcMar>
              <w:top w:w="100" w:type="dxa"/>
              <w:bottom w:w="100" w:type="dxa"/>
            </w:tcMar>
            <w:vAlign w:val="center"/>
          </w:tcPr>
          <w:p w14:paraId="6BCF92CC" w14:textId="77777777" w:rsidR="00607876" w:rsidRDefault="00607876">
            <w:pPr>
              <w:spacing w:line="240" w:lineRule="auto"/>
              <w:jc w:val="center"/>
            </w:pPr>
          </w:p>
        </w:tc>
        <w:tc>
          <w:tcPr>
            <w:tcW w:w="1600" w:type="dxa"/>
            <w:tcMar>
              <w:top w:w="100" w:type="dxa"/>
              <w:bottom w:w="100" w:type="dxa"/>
            </w:tcMar>
            <w:vAlign w:val="center"/>
          </w:tcPr>
          <w:p w14:paraId="153F7DD2"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3FCA8F5F" w14:textId="03EC53E7"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8EAFE2F" w14:textId="77777777" w:rsidR="00607876" w:rsidRDefault="003C11A7">
            <w:pPr>
              <w:spacing w:line="240" w:lineRule="auto"/>
              <w:jc w:val="center"/>
            </w:pPr>
            <w:r>
              <w:rPr>
                <w:rFonts w:ascii="华文仿宋" w:hAnsi="华文仿宋" w:cs="华文仿宋"/>
                <w:sz w:val="21"/>
              </w:rPr>
              <w:t>不适用</w:t>
            </w:r>
          </w:p>
        </w:tc>
      </w:tr>
    </w:tbl>
    <w:p w14:paraId="3970B4D4" w14:textId="77777777" w:rsidR="00607876" w:rsidRDefault="003C11A7" w:rsidP="00B4091C">
      <w:pPr>
        <w:pStyle w:val="a3"/>
      </w:pPr>
      <w:r>
        <w:t>Spine</w:t>
      </w:r>
      <w:r>
        <w:t>交换机</w:t>
      </w:r>
      <w:r>
        <w:t>B</w:t>
      </w:r>
    </w:p>
    <w:p w14:paraId="33D60C26"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14</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w:t>
      </w:r>
      <w:r>
        <w:rPr>
          <w:rFonts w:eastAsia="黑体" w:hAnsiTheme="majorEastAsia"/>
          <w:b/>
          <w:sz w:val="21"/>
          <w:szCs w:val="21"/>
        </w:rPr>
        <w:t>Spine</w:t>
      </w:r>
      <w:r>
        <w:rPr>
          <w:rFonts w:eastAsia="黑体" w:hAnsiTheme="majorEastAsia"/>
          <w:b/>
          <w:sz w:val="21"/>
          <w:szCs w:val="21"/>
        </w:rPr>
        <w:t>交换机</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21F7D627" w14:textId="77777777">
        <w:trPr>
          <w:trHeight w:hRule="exact" w:val="900"/>
          <w:tblHeader/>
        </w:trPr>
        <w:tc>
          <w:tcPr>
            <w:tcW w:w="900" w:type="dxa"/>
            <w:shd w:val="pct35" w:color="auto" w:fill="FFFFFF"/>
            <w:tcMar>
              <w:top w:w="15" w:type="dxa"/>
              <w:bottom w:w="15" w:type="dxa"/>
            </w:tcMar>
            <w:vAlign w:val="center"/>
          </w:tcPr>
          <w:p w14:paraId="359CCD32"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5B78C444"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430E3B05"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3FB1240" w14:textId="77777777" w:rsidR="00607876" w:rsidRDefault="003C11A7">
            <w:pPr>
              <w:spacing w:line="240" w:lineRule="auto"/>
              <w:jc w:val="center"/>
            </w:pPr>
            <w:r>
              <w:rPr>
                <w:rFonts w:ascii="华文仿宋" w:hAnsi="华文仿宋" w:cs="华文仿宋"/>
                <w:b/>
                <w:sz w:val="21"/>
              </w:rPr>
              <w:t>符合情况</w:t>
            </w:r>
          </w:p>
        </w:tc>
      </w:tr>
      <w:tr w:rsidR="00607876" w14:paraId="00077FE4" w14:textId="77777777">
        <w:tc>
          <w:tcPr>
            <w:tcW w:w="900" w:type="dxa"/>
            <w:vMerge w:val="restart"/>
            <w:tcMar>
              <w:top w:w="100" w:type="dxa"/>
              <w:bottom w:w="100" w:type="dxa"/>
            </w:tcMar>
            <w:vAlign w:val="center"/>
          </w:tcPr>
          <w:p w14:paraId="3BDF52C9"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0177C0D7"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6A2DA715" w14:textId="77777777" w:rsidR="00607876" w:rsidRDefault="003C11A7">
            <w:pPr>
              <w:spacing w:line="240" w:lineRule="auto"/>
            </w:pPr>
            <w:r>
              <w:rPr>
                <w:rFonts w:ascii="华文仿宋" w:hAnsi="华文仿宋" w:cs="华文仿宋"/>
                <w:sz w:val="21"/>
              </w:rPr>
              <w:t>登录设备需要使用用户名加口令进行身份鉴别，身份标识唯一，当前口令长度8位以上，口令组成包含特殊字符，大小写字母和数字，已开启口令复杂度策略Password-control enable，要求口令长度至少8位，口令组成必须包含大小写字母、数字和特殊字符，每半年进行一次口令更换。</w:t>
            </w:r>
          </w:p>
        </w:tc>
        <w:tc>
          <w:tcPr>
            <w:tcW w:w="400" w:type="dxa"/>
            <w:tcMar>
              <w:top w:w="100" w:type="dxa"/>
              <w:bottom w:w="100" w:type="dxa"/>
            </w:tcMar>
            <w:vAlign w:val="center"/>
          </w:tcPr>
          <w:p w14:paraId="746FCC8F" w14:textId="77777777" w:rsidR="00607876" w:rsidRDefault="003C11A7">
            <w:pPr>
              <w:spacing w:line="240" w:lineRule="auto"/>
              <w:jc w:val="center"/>
            </w:pPr>
            <w:r>
              <w:rPr>
                <w:rFonts w:ascii="华文仿宋" w:hAnsi="华文仿宋" w:cs="华文仿宋"/>
                <w:sz w:val="21"/>
              </w:rPr>
              <w:t>符合</w:t>
            </w:r>
          </w:p>
        </w:tc>
      </w:tr>
      <w:tr w:rsidR="00607876" w14:paraId="6FE4A7C4" w14:textId="77777777">
        <w:tc>
          <w:tcPr>
            <w:tcW w:w="900" w:type="dxa"/>
            <w:vMerge/>
            <w:tcMar>
              <w:top w:w="100" w:type="dxa"/>
              <w:bottom w:w="100" w:type="dxa"/>
            </w:tcMar>
            <w:vAlign w:val="center"/>
          </w:tcPr>
          <w:p w14:paraId="3AC1FDB5" w14:textId="77777777" w:rsidR="00607876" w:rsidRDefault="00607876">
            <w:pPr>
              <w:spacing w:line="240" w:lineRule="auto"/>
              <w:jc w:val="center"/>
            </w:pPr>
          </w:p>
        </w:tc>
        <w:tc>
          <w:tcPr>
            <w:tcW w:w="1600" w:type="dxa"/>
            <w:tcMar>
              <w:top w:w="100" w:type="dxa"/>
              <w:bottom w:w="100" w:type="dxa"/>
            </w:tcMar>
            <w:vAlign w:val="center"/>
          </w:tcPr>
          <w:p w14:paraId="3F2EE538"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051C5C01" w14:textId="77777777" w:rsidR="00607876" w:rsidRDefault="003C11A7">
            <w:pPr>
              <w:spacing w:line="240" w:lineRule="auto"/>
            </w:pPr>
            <w:r>
              <w:rPr>
                <w:rFonts w:ascii="华文仿宋" w:hAnsi="华文仿宋" w:cs="华文仿宋"/>
                <w:sz w:val="21"/>
              </w:rPr>
              <w:t>已开启登录失败处理功能，password-control login-attempt 5 exceed lock-time 10，口令尝试次数：5次，措施：锁定账户10分钟；登录连接超时自动退出时间为：idle-timeout＝5分钟。</w:t>
            </w:r>
          </w:p>
        </w:tc>
        <w:tc>
          <w:tcPr>
            <w:tcW w:w="400" w:type="dxa"/>
            <w:tcMar>
              <w:top w:w="100" w:type="dxa"/>
              <w:bottom w:w="100" w:type="dxa"/>
            </w:tcMar>
            <w:vAlign w:val="center"/>
          </w:tcPr>
          <w:p w14:paraId="2C0250DB" w14:textId="77777777" w:rsidR="00607876" w:rsidRDefault="003C11A7">
            <w:pPr>
              <w:spacing w:line="240" w:lineRule="auto"/>
              <w:jc w:val="center"/>
            </w:pPr>
            <w:r>
              <w:rPr>
                <w:rFonts w:ascii="华文仿宋" w:hAnsi="华文仿宋" w:cs="华文仿宋"/>
                <w:sz w:val="21"/>
              </w:rPr>
              <w:t>符合</w:t>
            </w:r>
          </w:p>
        </w:tc>
      </w:tr>
      <w:tr w:rsidR="00607876" w14:paraId="1A67F7F4" w14:textId="77777777">
        <w:tc>
          <w:tcPr>
            <w:tcW w:w="900" w:type="dxa"/>
            <w:vMerge/>
            <w:tcMar>
              <w:top w:w="100" w:type="dxa"/>
              <w:bottom w:w="100" w:type="dxa"/>
            </w:tcMar>
            <w:vAlign w:val="center"/>
          </w:tcPr>
          <w:p w14:paraId="3204EB9C" w14:textId="77777777" w:rsidR="00607876" w:rsidRDefault="00607876">
            <w:pPr>
              <w:spacing w:line="240" w:lineRule="auto"/>
              <w:jc w:val="center"/>
            </w:pPr>
          </w:p>
        </w:tc>
        <w:tc>
          <w:tcPr>
            <w:tcW w:w="1600" w:type="dxa"/>
            <w:tcMar>
              <w:top w:w="100" w:type="dxa"/>
              <w:bottom w:w="100" w:type="dxa"/>
            </w:tcMar>
            <w:vAlign w:val="center"/>
          </w:tcPr>
          <w:p w14:paraId="01CF9E9C"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15047F78" w14:textId="77777777" w:rsidR="00607876" w:rsidRDefault="003C11A7">
            <w:pPr>
              <w:spacing w:line="240" w:lineRule="auto"/>
            </w:pPr>
            <w:r>
              <w:rPr>
                <w:rFonts w:ascii="华文仿宋" w:hAnsi="华文仿宋" w:cs="华文仿宋"/>
                <w:sz w:val="21"/>
              </w:rPr>
              <w:t>Spine交换机通过SSH的方式对设备进行远程管理，在通信过程采用SSL协议传输数据，用户口令信息加密传输，防止鉴别信息在网络传输</w:t>
            </w:r>
            <w:proofErr w:type="gramStart"/>
            <w:r>
              <w:rPr>
                <w:rFonts w:ascii="华文仿宋" w:hAnsi="华文仿宋" w:cs="华文仿宋"/>
                <w:sz w:val="21"/>
              </w:rPr>
              <w:t>过程中呗窃听</w:t>
            </w:r>
            <w:proofErr w:type="gramEnd"/>
            <w:r>
              <w:rPr>
                <w:rFonts w:ascii="华文仿宋" w:hAnsi="华文仿宋" w:cs="华文仿宋"/>
                <w:sz w:val="21"/>
              </w:rPr>
              <w:t>。</w:t>
            </w:r>
          </w:p>
        </w:tc>
        <w:tc>
          <w:tcPr>
            <w:tcW w:w="400" w:type="dxa"/>
            <w:tcMar>
              <w:top w:w="100" w:type="dxa"/>
              <w:bottom w:w="100" w:type="dxa"/>
            </w:tcMar>
            <w:vAlign w:val="center"/>
          </w:tcPr>
          <w:p w14:paraId="689AEC4B" w14:textId="77777777" w:rsidR="00607876" w:rsidRDefault="003C11A7">
            <w:pPr>
              <w:spacing w:line="240" w:lineRule="auto"/>
              <w:jc w:val="center"/>
            </w:pPr>
            <w:r>
              <w:rPr>
                <w:rFonts w:ascii="华文仿宋" w:hAnsi="华文仿宋" w:cs="华文仿宋"/>
                <w:sz w:val="21"/>
              </w:rPr>
              <w:t>符合</w:t>
            </w:r>
          </w:p>
        </w:tc>
      </w:tr>
      <w:tr w:rsidR="00607876" w14:paraId="41FB1E57" w14:textId="77777777">
        <w:tc>
          <w:tcPr>
            <w:tcW w:w="900" w:type="dxa"/>
            <w:vMerge/>
            <w:tcMar>
              <w:top w:w="100" w:type="dxa"/>
              <w:bottom w:w="100" w:type="dxa"/>
            </w:tcMar>
            <w:vAlign w:val="center"/>
          </w:tcPr>
          <w:p w14:paraId="21A0050A" w14:textId="77777777" w:rsidR="00607876" w:rsidRDefault="00607876">
            <w:pPr>
              <w:spacing w:line="240" w:lineRule="auto"/>
              <w:jc w:val="center"/>
            </w:pPr>
          </w:p>
        </w:tc>
        <w:tc>
          <w:tcPr>
            <w:tcW w:w="1600" w:type="dxa"/>
            <w:tcMar>
              <w:top w:w="100" w:type="dxa"/>
              <w:bottom w:w="100" w:type="dxa"/>
            </w:tcMar>
            <w:vAlign w:val="center"/>
          </w:tcPr>
          <w:p w14:paraId="12EE095B"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50E9AECA"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2FE36735" w14:textId="77777777" w:rsidR="00607876" w:rsidRDefault="003C11A7">
            <w:pPr>
              <w:spacing w:line="240" w:lineRule="auto"/>
              <w:jc w:val="center"/>
            </w:pPr>
            <w:r>
              <w:rPr>
                <w:rFonts w:ascii="华文仿宋" w:hAnsi="华文仿宋" w:cs="华文仿宋"/>
                <w:sz w:val="21"/>
              </w:rPr>
              <w:t>不符合</w:t>
            </w:r>
          </w:p>
        </w:tc>
      </w:tr>
      <w:tr w:rsidR="00607876" w14:paraId="2455CFE3" w14:textId="77777777">
        <w:tc>
          <w:tcPr>
            <w:tcW w:w="900" w:type="dxa"/>
            <w:vMerge w:val="restart"/>
            <w:tcMar>
              <w:top w:w="100" w:type="dxa"/>
              <w:bottom w:w="100" w:type="dxa"/>
            </w:tcMar>
            <w:vAlign w:val="center"/>
          </w:tcPr>
          <w:p w14:paraId="59C7D163"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61B89E60"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02A0B9CC"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6B047051" w14:textId="77777777" w:rsidR="00607876" w:rsidRDefault="003C11A7">
            <w:pPr>
              <w:spacing w:line="240" w:lineRule="auto"/>
              <w:jc w:val="center"/>
            </w:pPr>
            <w:r>
              <w:rPr>
                <w:rFonts w:ascii="华文仿宋" w:hAnsi="华文仿宋" w:cs="华文仿宋"/>
                <w:sz w:val="21"/>
              </w:rPr>
              <w:t>符合</w:t>
            </w:r>
          </w:p>
        </w:tc>
      </w:tr>
      <w:tr w:rsidR="00607876" w14:paraId="0F925205" w14:textId="77777777">
        <w:tc>
          <w:tcPr>
            <w:tcW w:w="900" w:type="dxa"/>
            <w:vMerge/>
            <w:tcMar>
              <w:top w:w="100" w:type="dxa"/>
              <w:bottom w:w="100" w:type="dxa"/>
            </w:tcMar>
            <w:vAlign w:val="center"/>
          </w:tcPr>
          <w:p w14:paraId="0B14F6A2" w14:textId="77777777" w:rsidR="00607876" w:rsidRDefault="00607876">
            <w:pPr>
              <w:spacing w:line="240" w:lineRule="auto"/>
              <w:jc w:val="center"/>
            </w:pPr>
          </w:p>
        </w:tc>
        <w:tc>
          <w:tcPr>
            <w:tcW w:w="1600" w:type="dxa"/>
            <w:tcMar>
              <w:top w:w="100" w:type="dxa"/>
              <w:bottom w:w="100" w:type="dxa"/>
            </w:tcMar>
            <w:vAlign w:val="center"/>
          </w:tcPr>
          <w:p w14:paraId="3E465D0C"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2C6C780B"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5845F9F0" w14:textId="77777777" w:rsidR="00607876" w:rsidRDefault="003C11A7">
            <w:pPr>
              <w:spacing w:line="240" w:lineRule="auto"/>
              <w:jc w:val="center"/>
            </w:pPr>
            <w:r>
              <w:rPr>
                <w:rFonts w:ascii="华文仿宋" w:hAnsi="华文仿宋" w:cs="华文仿宋"/>
                <w:sz w:val="21"/>
              </w:rPr>
              <w:t>部分符合</w:t>
            </w:r>
          </w:p>
        </w:tc>
      </w:tr>
      <w:tr w:rsidR="00607876" w14:paraId="41262868" w14:textId="77777777">
        <w:tc>
          <w:tcPr>
            <w:tcW w:w="900" w:type="dxa"/>
            <w:vMerge/>
            <w:tcMar>
              <w:top w:w="100" w:type="dxa"/>
              <w:bottom w:w="100" w:type="dxa"/>
            </w:tcMar>
            <w:vAlign w:val="center"/>
          </w:tcPr>
          <w:p w14:paraId="7B613785" w14:textId="77777777" w:rsidR="00607876" w:rsidRDefault="00607876">
            <w:pPr>
              <w:spacing w:line="240" w:lineRule="auto"/>
              <w:jc w:val="center"/>
            </w:pPr>
          </w:p>
        </w:tc>
        <w:tc>
          <w:tcPr>
            <w:tcW w:w="1600" w:type="dxa"/>
            <w:tcMar>
              <w:top w:w="100" w:type="dxa"/>
              <w:bottom w:w="100" w:type="dxa"/>
            </w:tcMar>
            <w:vAlign w:val="center"/>
          </w:tcPr>
          <w:p w14:paraId="5B9BE1E0"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06353242"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41D5C653" w14:textId="77777777" w:rsidR="00607876" w:rsidRDefault="003C11A7">
            <w:pPr>
              <w:spacing w:line="240" w:lineRule="auto"/>
              <w:jc w:val="center"/>
            </w:pPr>
            <w:r>
              <w:rPr>
                <w:rFonts w:ascii="华文仿宋" w:hAnsi="华文仿宋" w:cs="华文仿宋"/>
                <w:sz w:val="21"/>
              </w:rPr>
              <w:t>符合</w:t>
            </w:r>
          </w:p>
        </w:tc>
      </w:tr>
      <w:tr w:rsidR="00607876" w14:paraId="66B06081" w14:textId="77777777">
        <w:tc>
          <w:tcPr>
            <w:tcW w:w="900" w:type="dxa"/>
            <w:vMerge/>
            <w:tcMar>
              <w:top w:w="100" w:type="dxa"/>
              <w:bottom w:w="100" w:type="dxa"/>
            </w:tcMar>
            <w:vAlign w:val="center"/>
          </w:tcPr>
          <w:p w14:paraId="6FE8F7D8" w14:textId="77777777" w:rsidR="00607876" w:rsidRDefault="00607876">
            <w:pPr>
              <w:spacing w:line="240" w:lineRule="auto"/>
              <w:jc w:val="center"/>
            </w:pPr>
          </w:p>
        </w:tc>
        <w:tc>
          <w:tcPr>
            <w:tcW w:w="1600" w:type="dxa"/>
            <w:tcMar>
              <w:top w:w="100" w:type="dxa"/>
              <w:bottom w:w="100" w:type="dxa"/>
            </w:tcMar>
            <w:vAlign w:val="center"/>
          </w:tcPr>
          <w:p w14:paraId="5779000B" w14:textId="77777777" w:rsidR="00607876" w:rsidRDefault="003C11A7">
            <w:pPr>
              <w:spacing w:line="240" w:lineRule="auto"/>
            </w:pPr>
            <w:r>
              <w:rPr>
                <w:rFonts w:ascii="华文仿宋" w:hAnsi="华文仿宋" w:cs="华文仿宋"/>
                <w:sz w:val="21"/>
              </w:rPr>
              <w:t>d)应授予管理用户所需的</w:t>
            </w:r>
            <w:r>
              <w:rPr>
                <w:rFonts w:ascii="华文仿宋" w:hAnsi="华文仿宋" w:cs="华文仿宋"/>
                <w:sz w:val="21"/>
              </w:rPr>
              <w:lastRenderedPageBreak/>
              <w:t>最小权限，实现管理用户的权限分离；</w:t>
            </w:r>
          </w:p>
        </w:tc>
        <w:tc>
          <w:tcPr>
            <w:tcW w:w="2100" w:type="dxa"/>
            <w:tcMar>
              <w:top w:w="100" w:type="dxa"/>
              <w:bottom w:w="100" w:type="dxa"/>
            </w:tcMar>
            <w:vAlign w:val="center"/>
          </w:tcPr>
          <w:p w14:paraId="58039976" w14:textId="77777777" w:rsidR="00607876" w:rsidRDefault="003C11A7">
            <w:pPr>
              <w:spacing w:line="240" w:lineRule="auto"/>
            </w:pPr>
            <w:r>
              <w:rPr>
                <w:rFonts w:ascii="华文仿宋" w:hAnsi="华文仿宋" w:cs="华文仿宋"/>
                <w:sz w:val="21"/>
              </w:rPr>
              <w:lastRenderedPageBreak/>
              <w:t>当前使用admin、she***、an***、xi***</w:t>
            </w:r>
            <w:r>
              <w:rPr>
                <w:rFonts w:ascii="华文仿宋" w:hAnsi="华文仿宋" w:cs="华文仿宋"/>
                <w:sz w:val="21"/>
              </w:rPr>
              <w:lastRenderedPageBreak/>
              <w:t>等账户，分别管理员、审计管理员、安全管理员security-admin、系统管理员network-operator等角色权限，各账户仅分配所需的最小权限，实现管理用户的权限分离。</w:t>
            </w:r>
          </w:p>
        </w:tc>
        <w:tc>
          <w:tcPr>
            <w:tcW w:w="400" w:type="dxa"/>
            <w:tcMar>
              <w:top w:w="100" w:type="dxa"/>
              <w:bottom w:w="100" w:type="dxa"/>
            </w:tcMar>
            <w:vAlign w:val="center"/>
          </w:tcPr>
          <w:p w14:paraId="1D231A30" w14:textId="77777777" w:rsidR="00607876" w:rsidRDefault="003C11A7">
            <w:pPr>
              <w:spacing w:line="240" w:lineRule="auto"/>
              <w:jc w:val="center"/>
            </w:pPr>
            <w:r>
              <w:rPr>
                <w:rFonts w:ascii="华文仿宋" w:hAnsi="华文仿宋" w:cs="华文仿宋"/>
                <w:sz w:val="21"/>
              </w:rPr>
              <w:lastRenderedPageBreak/>
              <w:t>符合</w:t>
            </w:r>
          </w:p>
        </w:tc>
      </w:tr>
      <w:tr w:rsidR="00607876" w14:paraId="1E9DB7AA" w14:textId="77777777">
        <w:tc>
          <w:tcPr>
            <w:tcW w:w="900" w:type="dxa"/>
            <w:vMerge/>
            <w:tcMar>
              <w:top w:w="100" w:type="dxa"/>
              <w:bottom w:w="100" w:type="dxa"/>
            </w:tcMar>
            <w:vAlign w:val="center"/>
          </w:tcPr>
          <w:p w14:paraId="17731021" w14:textId="77777777" w:rsidR="00607876" w:rsidRDefault="00607876">
            <w:pPr>
              <w:spacing w:line="240" w:lineRule="auto"/>
              <w:jc w:val="center"/>
            </w:pPr>
          </w:p>
        </w:tc>
        <w:tc>
          <w:tcPr>
            <w:tcW w:w="1600" w:type="dxa"/>
            <w:tcMar>
              <w:top w:w="100" w:type="dxa"/>
              <w:bottom w:w="100" w:type="dxa"/>
            </w:tcMar>
            <w:vAlign w:val="center"/>
          </w:tcPr>
          <w:p w14:paraId="343E7E9B"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5C8BD820" w14:textId="77777777" w:rsidR="00607876" w:rsidRDefault="003C11A7">
            <w:pPr>
              <w:spacing w:line="240" w:lineRule="auto"/>
            </w:pPr>
            <w:r>
              <w:rPr>
                <w:rFonts w:ascii="华文仿宋" w:hAnsi="华文仿宋" w:cs="华文仿宋"/>
                <w:sz w:val="21"/>
              </w:rPr>
              <w:t>由管理员依据具体业务划分情况对账户进行具体权限划分，未发现越权访问情况。</w:t>
            </w:r>
          </w:p>
        </w:tc>
        <w:tc>
          <w:tcPr>
            <w:tcW w:w="400" w:type="dxa"/>
            <w:tcMar>
              <w:top w:w="100" w:type="dxa"/>
              <w:bottom w:w="100" w:type="dxa"/>
            </w:tcMar>
            <w:vAlign w:val="center"/>
          </w:tcPr>
          <w:p w14:paraId="7BEF18F7" w14:textId="77777777" w:rsidR="00607876" w:rsidRDefault="003C11A7">
            <w:pPr>
              <w:spacing w:line="240" w:lineRule="auto"/>
              <w:jc w:val="center"/>
            </w:pPr>
            <w:r>
              <w:rPr>
                <w:rFonts w:ascii="华文仿宋" w:hAnsi="华文仿宋" w:cs="华文仿宋"/>
                <w:sz w:val="21"/>
              </w:rPr>
              <w:t>符合</w:t>
            </w:r>
          </w:p>
        </w:tc>
      </w:tr>
      <w:tr w:rsidR="00607876" w14:paraId="65553E56" w14:textId="77777777">
        <w:tc>
          <w:tcPr>
            <w:tcW w:w="900" w:type="dxa"/>
            <w:vMerge/>
            <w:tcMar>
              <w:top w:w="100" w:type="dxa"/>
              <w:bottom w:w="100" w:type="dxa"/>
            </w:tcMar>
            <w:vAlign w:val="center"/>
          </w:tcPr>
          <w:p w14:paraId="239BB905" w14:textId="77777777" w:rsidR="00607876" w:rsidRDefault="00607876">
            <w:pPr>
              <w:spacing w:line="240" w:lineRule="auto"/>
              <w:jc w:val="center"/>
            </w:pPr>
          </w:p>
        </w:tc>
        <w:tc>
          <w:tcPr>
            <w:tcW w:w="1600" w:type="dxa"/>
            <w:tcMar>
              <w:top w:w="100" w:type="dxa"/>
              <w:bottom w:w="100" w:type="dxa"/>
            </w:tcMar>
            <w:vAlign w:val="center"/>
          </w:tcPr>
          <w:p w14:paraId="2815BA80"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64A0977D" w14:textId="77777777" w:rsidR="00607876" w:rsidRDefault="003C11A7">
            <w:pPr>
              <w:spacing w:line="240" w:lineRule="auto"/>
            </w:pPr>
            <w:r>
              <w:rPr>
                <w:rFonts w:ascii="华文仿宋" w:hAnsi="华文仿宋" w:cs="华文仿宋"/>
                <w:sz w:val="21"/>
              </w:rPr>
              <w:t>当前设备访问控制粒度达到主体为用户级，客体为命令级。</w:t>
            </w:r>
          </w:p>
        </w:tc>
        <w:tc>
          <w:tcPr>
            <w:tcW w:w="400" w:type="dxa"/>
            <w:tcMar>
              <w:top w:w="100" w:type="dxa"/>
              <w:bottom w:w="100" w:type="dxa"/>
            </w:tcMar>
            <w:vAlign w:val="center"/>
          </w:tcPr>
          <w:p w14:paraId="7FE09230" w14:textId="77777777" w:rsidR="00607876" w:rsidRDefault="003C11A7">
            <w:pPr>
              <w:spacing w:line="240" w:lineRule="auto"/>
              <w:jc w:val="center"/>
            </w:pPr>
            <w:r>
              <w:rPr>
                <w:rFonts w:ascii="华文仿宋" w:hAnsi="华文仿宋" w:cs="华文仿宋"/>
                <w:sz w:val="21"/>
              </w:rPr>
              <w:t>符合</w:t>
            </w:r>
          </w:p>
        </w:tc>
      </w:tr>
      <w:tr w:rsidR="00607876" w14:paraId="278ADBD6" w14:textId="77777777">
        <w:tc>
          <w:tcPr>
            <w:tcW w:w="900" w:type="dxa"/>
            <w:vMerge/>
            <w:tcMar>
              <w:top w:w="100" w:type="dxa"/>
              <w:bottom w:w="100" w:type="dxa"/>
            </w:tcMar>
            <w:vAlign w:val="center"/>
          </w:tcPr>
          <w:p w14:paraId="12454FAC" w14:textId="77777777" w:rsidR="00607876" w:rsidRDefault="00607876">
            <w:pPr>
              <w:spacing w:line="240" w:lineRule="auto"/>
              <w:jc w:val="center"/>
            </w:pPr>
          </w:p>
        </w:tc>
        <w:tc>
          <w:tcPr>
            <w:tcW w:w="1600" w:type="dxa"/>
            <w:tcMar>
              <w:top w:w="100" w:type="dxa"/>
              <w:bottom w:w="100" w:type="dxa"/>
            </w:tcMar>
            <w:vAlign w:val="center"/>
          </w:tcPr>
          <w:p w14:paraId="080E3894"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249D36FF"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3E539513" w14:textId="77777777" w:rsidR="00607876" w:rsidRDefault="003C11A7">
            <w:pPr>
              <w:spacing w:line="240" w:lineRule="auto"/>
              <w:jc w:val="center"/>
            </w:pPr>
            <w:r>
              <w:rPr>
                <w:rFonts w:ascii="华文仿宋" w:hAnsi="华文仿宋" w:cs="华文仿宋"/>
                <w:sz w:val="21"/>
              </w:rPr>
              <w:t>不符合</w:t>
            </w:r>
          </w:p>
        </w:tc>
      </w:tr>
      <w:tr w:rsidR="00607876" w14:paraId="20A9BDCD" w14:textId="77777777">
        <w:tc>
          <w:tcPr>
            <w:tcW w:w="900" w:type="dxa"/>
            <w:vMerge w:val="restart"/>
            <w:tcMar>
              <w:top w:w="100" w:type="dxa"/>
              <w:bottom w:w="100" w:type="dxa"/>
            </w:tcMar>
            <w:vAlign w:val="center"/>
          </w:tcPr>
          <w:p w14:paraId="152063BB"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169EBF3F"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631BA435" w14:textId="77777777" w:rsidR="00607876" w:rsidRDefault="003C11A7">
            <w:pPr>
              <w:spacing w:line="240" w:lineRule="auto"/>
            </w:pPr>
            <w:r>
              <w:rPr>
                <w:rFonts w:ascii="华文仿宋" w:hAnsi="华文仿宋" w:cs="华文仿宋"/>
                <w:sz w:val="21"/>
              </w:rPr>
              <w:t>Spine交换机已开启info-center与logfile功能，可对每个用户的重要用户行为和重要事件进行记录。</w:t>
            </w:r>
          </w:p>
        </w:tc>
        <w:tc>
          <w:tcPr>
            <w:tcW w:w="400" w:type="dxa"/>
            <w:tcMar>
              <w:top w:w="100" w:type="dxa"/>
              <w:bottom w:w="100" w:type="dxa"/>
            </w:tcMar>
            <w:vAlign w:val="center"/>
          </w:tcPr>
          <w:p w14:paraId="36777AAB" w14:textId="77777777" w:rsidR="00607876" w:rsidRDefault="003C11A7">
            <w:pPr>
              <w:spacing w:line="240" w:lineRule="auto"/>
              <w:jc w:val="center"/>
            </w:pPr>
            <w:r>
              <w:rPr>
                <w:rFonts w:ascii="华文仿宋" w:hAnsi="华文仿宋" w:cs="华文仿宋"/>
                <w:sz w:val="21"/>
              </w:rPr>
              <w:t>符合</w:t>
            </w:r>
          </w:p>
        </w:tc>
      </w:tr>
      <w:tr w:rsidR="00607876" w14:paraId="700B0A6D" w14:textId="77777777">
        <w:tc>
          <w:tcPr>
            <w:tcW w:w="900" w:type="dxa"/>
            <w:vMerge/>
            <w:tcMar>
              <w:top w:w="100" w:type="dxa"/>
              <w:bottom w:w="100" w:type="dxa"/>
            </w:tcMar>
            <w:vAlign w:val="center"/>
          </w:tcPr>
          <w:p w14:paraId="2AE3267C" w14:textId="77777777" w:rsidR="00607876" w:rsidRDefault="00607876">
            <w:pPr>
              <w:spacing w:line="240" w:lineRule="auto"/>
              <w:jc w:val="center"/>
            </w:pPr>
          </w:p>
        </w:tc>
        <w:tc>
          <w:tcPr>
            <w:tcW w:w="1600" w:type="dxa"/>
            <w:tcMar>
              <w:top w:w="100" w:type="dxa"/>
              <w:bottom w:w="100" w:type="dxa"/>
            </w:tcMar>
            <w:vAlign w:val="center"/>
          </w:tcPr>
          <w:p w14:paraId="674821AF"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55413115" w14:textId="77777777" w:rsidR="00607876" w:rsidRDefault="003C11A7">
            <w:pPr>
              <w:spacing w:line="240" w:lineRule="auto"/>
            </w:pPr>
            <w:r>
              <w:rPr>
                <w:rFonts w:ascii="华文仿宋" w:hAnsi="华文仿宋" w:cs="华文仿宋"/>
                <w:sz w:val="21"/>
              </w:rPr>
              <w:t>审计记录包含具体时间、用户、OID、端口、MAC、IP地址、具体消息等内容。</w:t>
            </w:r>
          </w:p>
        </w:tc>
        <w:tc>
          <w:tcPr>
            <w:tcW w:w="400" w:type="dxa"/>
            <w:tcMar>
              <w:top w:w="100" w:type="dxa"/>
              <w:bottom w:w="100" w:type="dxa"/>
            </w:tcMar>
            <w:vAlign w:val="center"/>
          </w:tcPr>
          <w:p w14:paraId="4104CBCB" w14:textId="77777777" w:rsidR="00607876" w:rsidRDefault="003C11A7">
            <w:pPr>
              <w:spacing w:line="240" w:lineRule="auto"/>
              <w:jc w:val="center"/>
            </w:pPr>
            <w:r>
              <w:rPr>
                <w:rFonts w:ascii="华文仿宋" w:hAnsi="华文仿宋" w:cs="华文仿宋"/>
                <w:sz w:val="21"/>
              </w:rPr>
              <w:t>符合</w:t>
            </w:r>
          </w:p>
        </w:tc>
      </w:tr>
      <w:tr w:rsidR="00607876" w14:paraId="6050289D" w14:textId="77777777">
        <w:tc>
          <w:tcPr>
            <w:tcW w:w="900" w:type="dxa"/>
            <w:vMerge/>
            <w:tcMar>
              <w:top w:w="100" w:type="dxa"/>
              <w:bottom w:w="100" w:type="dxa"/>
            </w:tcMar>
            <w:vAlign w:val="center"/>
          </w:tcPr>
          <w:p w14:paraId="729BF613" w14:textId="77777777" w:rsidR="00607876" w:rsidRDefault="00607876">
            <w:pPr>
              <w:spacing w:line="240" w:lineRule="auto"/>
              <w:jc w:val="center"/>
            </w:pPr>
          </w:p>
        </w:tc>
        <w:tc>
          <w:tcPr>
            <w:tcW w:w="1600" w:type="dxa"/>
            <w:tcMar>
              <w:top w:w="100" w:type="dxa"/>
              <w:bottom w:w="100" w:type="dxa"/>
            </w:tcMar>
            <w:vAlign w:val="center"/>
          </w:tcPr>
          <w:p w14:paraId="643C281E"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72DBF26B" w14:textId="77777777" w:rsidR="00607876" w:rsidRDefault="003C11A7">
            <w:pPr>
              <w:spacing w:line="240" w:lineRule="auto"/>
            </w:pPr>
            <w:r>
              <w:rPr>
                <w:rFonts w:ascii="华文仿宋" w:hAnsi="华文仿宋" w:cs="华文仿宋"/>
                <w:sz w:val="21"/>
              </w:rPr>
              <w:t>核心交换机的审计记录已通过SYSLOG发送</w:t>
            </w:r>
            <w:proofErr w:type="gramStart"/>
            <w:r>
              <w:rPr>
                <w:rFonts w:ascii="华文仿宋" w:hAnsi="华文仿宋" w:cs="华文仿宋"/>
                <w:sz w:val="21"/>
              </w:rPr>
              <w:t>至综合</w:t>
            </w:r>
            <w:proofErr w:type="gramEnd"/>
            <w:r>
              <w:rPr>
                <w:rFonts w:ascii="华文仿宋" w:hAnsi="华文仿宋" w:cs="华文仿宋"/>
                <w:sz w:val="21"/>
              </w:rPr>
              <w:t>日志审计系统当中进行保护，审计记录每季度备份至本地，管理员无法对审计记录进行删除、修改或覆盖，审计记录保存时间长达6个月。</w:t>
            </w:r>
          </w:p>
        </w:tc>
        <w:tc>
          <w:tcPr>
            <w:tcW w:w="400" w:type="dxa"/>
            <w:tcMar>
              <w:top w:w="100" w:type="dxa"/>
              <w:bottom w:w="100" w:type="dxa"/>
            </w:tcMar>
            <w:vAlign w:val="center"/>
          </w:tcPr>
          <w:p w14:paraId="7AEFE5CF" w14:textId="77777777" w:rsidR="00607876" w:rsidRDefault="003C11A7">
            <w:pPr>
              <w:spacing w:line="240" w:lineRule="auto"/>
              <w:jc w:val="center"/>
            </w:pPr>
            <w:r>
              <w:rPr>
                <w:rFonts w:ascii="华文仿宋" w:hAnsi="华文仿宋" w:cs="华文仿宋"/>
                <w:sz w:val="21"/>
              </w:rPr>
              <w:t>符合</w:t>
            </w:r>
          </w:p>
        </w:tc>
      </w:tr>
      <w:tr w:rsidR="00607876" w14:paraId="6A418AB9" w14:textId="77777777">
        <w:tc>
          <w:tcPr>
            <w:tcW w:w="900" w:type="dxa"/>
            <w:vMerge/>
            <w:tcMar>
              <w:top w:w="100" w:type="dxa"/>
              <w:bottom w:w="100" w:type="dxa"/>
            </w:tcMar>
            <w:vAlign w:val="center"/>
          </w:tcPr>
          <w:p w14:paraId="7E32F6F5" w14:textId="77777777" w:rsidR="00607876" w:rsidRDefault="00607876">
            <w:pPr>
              <w:spacing w:line="240" w:lineRule="auto"/>
              <w:jc w:val="center"/>
            </w:pPr>
          </w:p>
        </w:tc>
        <w:tc>
          <w:tcPr>
            <w:tcW w:w="1600" w:type="dxa"/>
            <w:tcMar>
              <w:top w:w="100" w:type="dxa"/>
              <w:bottom w:w="100" w:type="dxa"/>
            </w:tcMar>
            <w:vAlign w:val="center"/>
          </w:tcPr>
          <w:p w14:paraId="043912BD"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1C908859" w14:textId="77777777" w:rsidR="00607876" w:rsidRDefault="003C11A7">
            <w:pPr>
              <w:spacing w:line="240" w:lineRule="auto"/>
            </w:pPr>
            <w:r>
              <w:rPr>
                <w:rFonts w:ascii="华文仿宋" w:hAnsi="华文仿宋" w:cs="华文仿宋"/>
                <w:sz w:val="21"/>
              </w:rPr>
              <w:t>由底层软件对审计进程进行保护，非授权用户无法中断审计。</w:t>
            </w:r>
          </w:p>
        </w:tc>
        <w:tc>
          <w:tcPr>
            <w:tcW w:w="400" w:type="dxa"/>
            <w:tcMar>
              <w:top w:w="100" w:type="dxa"/>
              <w:bottom w:w="100" w:type="dxa"/>
            </w:tcMar>
            <w:vAlign w:val="center"/>
          </w:tcPr>
          <w:p w14:paraId="6FCB6DD5" w14:textId="77777777" w:rsidR="00607876" w:rsidRDefault="003C11A7">
            <w:pPr>
              <w:spacing w:line="240" w:lineRule="auto"/>
              <w:jc w:val="center"/>
            </w:pPr>
            <w:r>
              <w:rPr>
                <w:rFonts w:ascii="华文仿宋" w:hAnsi="华文仿宋" w:cs="华文仿宋"/>
                <w:sz w:val="21"/>
              </w:rPr>
              <w:t>符合</w:t>
            </w:r>
          </w:p>
        </w:tc>
      </w:tr>
      <w:tr w:rsidR="00607876" w14:paraId="030964A6" w14:textId="77777777">
        <w:tc>
          <w:tcPr>
            <w:tcW w:w="900" w:type="dxa"/>
            <w:vMerge w:val="restart"/>
            <w:tcMar>
              <w:top w:w="100" w:type="dxa"/>
              <w:bottom w:w="100" w:type="dxa"/>
            </w:tcMar>
            <w:vAlign w:val="center"/>
          </w:tcPr>
          <w:p w14:paraId="6F73CF45"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48E371C4"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58905507"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w:t>
            </w:r>
            <w:r>
              <w:rPr>
                <w:rFonts w:ascii="华文仿宋" w:hAnsi="华文仿宋" w:cs="华文仿宋"/>
                <w:sz w:val="21"/>
              </w:rPr>
              <w:lastRenderedPageBreak/>
              <w:t>程序。</w:t>
            </w:r>
          </w:p>
        </w:tc>
        <w:tc>
          <w:tcPr>
            <w:tcW w:w="400" w:type="dxa"/>
            <w:tcMar>
              <w:top w:w="100" w:type="dxa"/>
              <w:bottom w:w="100" w:type="dxa"/>
            </w:tcMar>
            <w:vAlign w:val="center"/>
          </w:tcPr>
          <w:p w14:paraId="341ACBCE" w14:textId="77777777" w:rsidR="00607876" w:rsidRDefault="003C11A7">
            <w:pPr>
              <w:spacing w:line="240" w:lineRule="auto"/>
              <w:jc w:val="center"/>
            </w:pPr>
            <w:r>
              <w:rPr>
                <w:rFonts w:ascii="华文仿宋" w:hAnsi="华文仿宋" w:cs="华文仿宋"/>
                <w:sz w:val="21"/>
              </w:rPr>
              <w:lastRenderedPageBreak/>
              <w:t>符合</w:t>
            </w:r>
          </w:p>
        </w:tc>
      </w:tr>
      <w:tr w:rsidR="00607876" w14:paraId="4E96463C" w14:textId="77777777">
        <w:tc>
          <w:tcPr>
            <w:tcW w:w="900" w:type="dxa"/>
            <w:vMerge/>
            <w:tcMar>
              <w:top w:w="100" w:type="dxa"/>
              <w:bottom w:w="100" w:type="dxa"/>
            </w:tcMar>
            <w:vAlign w:val="center"/>
          </w:tcPr>
          <w:p w14:paraId="1A66DA5F" w14:textId="77777777" w:rsidR="00607876" w:rsidRDefault="00607876">
            <w:pPr>
              <w:spacing w:line="240" w:lineRule="auto"/>
              <w:jc w:val="center"/>
            </w:pPr>
          </w:p>
        </w:tc>
        <w:tc>
          <w:tcPr>
            <w:tcW w:w="1600" w:type="dxa"/>
            <w:tcMar>
              <w:top w:w="100" w:type="dxa"/>
              <w:bottom w:w="100" w:type="dxa"/>
            </w:tcMar>
            <w:vAlign w:val="center"/>
          </w:tcPr>
          <w:p w14:paraId="76D42C7A"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44BB3D7B" w14:textId="77777777" w:rsidR="00607876" w:rsidRDefault="003C11A7">
            <w:pPr>
              <w:spacing w:line="240" w:lineRule="auto"/>
            </w:pPr>
            <w:r>
              <w:rPr>
                <w:rFonts w:ascii="华文仿宋" w:hAnsi="华文仿宋" w:cs="华文仿宋"/>
                <w:sz w:val="21"/>
              </w:rPr>
              <w:t>当前设备不存在默认共享，已关闭不必要的端口，仅开启业务所需端口。</w:t>
            </w:r>
          </w:p>
        </w:tc>
        <w:tc>
          <w:tcPr>
            <w:tcW w:w="400" w:type="dxa"/>
            <w:tcMar>
              <w:top w:w="100" w:type="dxa"/>
              <w:bottom w:w="100" w:type="dxa"/>
            </w:tcMar>
            <w:vAlign w:val="center"/>
          </w:tcPr>
          <w:p w14:paraId="5E326695" w14:textId="77777777" w:rsidR="00607876" w:rsidRDefault="003C11A7">
            <w:pPr>
              <w:spacing w:line="240" w:lineRule="auto"/>
              <w:jc w:val="center"/>
            </w:pPr>
            <w:r>
              <w:rPr>
                <w:rFonts w:ascii="华文仿宋" w:hAnsi="华文仿宋" w:cs="华文仿宋"/>
                <w:sz w:val="21"/>
              </w:rPr>
              <w:t>符合</w:t>
            </w:r>
          </w:p>
        </w:tc>
      </w:tr>
      <w:tr w:rsidR="00607876" w14:paraId="48523B90" w14:textId="77777777">
        <w:tc>
          <w:tcPr>
            <w:tcW w:w="900" w:type="dxa"/>
            <w:vMerge/>
            <w:tcMar>
              <w:top w:w="100" w:type="dxa"/>
              <w:bottom w:w="100" w:type="dxa"/>
            </w:tcMar>
            <w:vAlign w:val="center"/>
          </w:tcPr>
          <w:p w14:paraId="7611390C" w14:textId="77777777" w:rsidR="00607876" w:rsidRDefault="00607876">
            <w:pPr>
              <w:spacing w:line="240" w:lineRule="auto"/>
              <w:jc w:val="center"/>
            </w:pPr>
          </w:p>
        </w:tc>
        <w:tc>
          <w:tcPr>
            <w:tcW w:w="1600" w:type="dxa"/>
            <w:tcMar>
              <w:top w:w="100" w:type="dxa"/>
              <w:bottom w:w="100" w:type="dxa"/>
            </w:tcMar>
            <w:vAlign w:val="center"/>
          </w:tcPr>
          <w:p w14:paraId="0DC6659E"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0F351360"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400" w:type="dxa"/>
            <w:tcMar>
              <w:top w:w="100" w:type="dxa"/>
              <w:bottom w:w="100" w:type="dxa"/>
            </w:tcMar>
            <w:vAlign w:val="center"/>
          </w:tcPr>
          <w:p w14:paraId="02350D77" w14:textId="77777777" w:rsidR="00607876" w:rsidRDefault="003C11A7">
            <w:pPr>
              <w:spacing w:line="240" w:lineRule="auto"/>
              <w:jc w:val="center"/>
            </w:pPr>
            <w:r>
              <w:rPr>
                <w:rFonts w:ascii="华文仿宋" w:hAnsi="华文仿宋" w:cs="华文仿宋"/>
                <w:sz w:val="21"/>
              </w:rPr>
              <w:t>符合</w:t>
            </w:r>
          </w:p>
        </w:tc>
      </w:tr>
      <w:tr w:rsidR="00607876" w14:paraId="1B8C757F" w14:textId="77777777">
        <w:tc>
          <w:tcPr>
            <w:tcW w:w="900" w:type="dxa"/>
            <w:vMerge/>
            <w:tcMar>
              <w:top w:w="100" w:type="dxa"/>
              <w:bottom w:w="100" w:type="dxa"/>
            </w:tcMar>
            <w:vAlign w:val="center"/>
          </w:tcPr>
          <w:p w14:paraId="15C3D909" w14:textId="77777777" w:rsidR="00607876" w:rsidRDefault="00607876">
            <w:pPr>
              <w:spacing w:line="240" w:lineRule="auto"/>
              <w:jc w:val="center"/>
            </w:pPr>
          </w:p>
        </w:tc>
        <w:tc>
          <w:tcPr>
            <w:tcW w:w="1600" w:type="dxa"/>
            <w:tcMar>
              <w:top w:w="100" w:type="dxa"/>
              <w:bottom w:w="100" w:type="dxa"/>
            </w:tcMar>
            <w:vAlign w:val="center"/>
          </w:tcPr>
          <w:p w14:paraId="1569F0F5"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1C4DB3CF"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BF7C6A4" w14:textId="77777777" w:rsidR="00607876" w:rsidRDefault="003C11A7">
            <w:pPr>
              <w:spacing w:line="240" w:lineRule="auto"/>
              <w:jc w:val="center"/>
            </w:pPr>
            <w:r>
              <w:rPr>
                <w:rFonts w:ascii="华文仿宋" w:hAnsi="华文仿宋" w:cs="华文仿宋"/>
                <w:sz w:val="21"/>
              </w:rPr>
              <w:t>不适用</w:t>
            </w:r>
          </w:p>
        </w:tc>
      </w:tr>
      <w:tr w:rsidR="00607876" w14:paraId="0D59C9A9" w14:textId="77777777">
        <w:tc>
          <w:tcPr>
            <w:tcW w:w="900" w:type="dxa"/>
            <w:vMerge/>
            <w:tcMar>
              <w:top w:w="100" w:type="dxa"/>
              <w:bottom w:w="100" w:type="dxa"/>
            </w:tcMar>
            <w:vAlign w:val="center"/>
          </w:tcPr>
          <w:p w14:paraId="76843C9C" w14:textId="77777777" w:rsidR="00607876" w:rsidRDefault="00607876">
            <w:pPr>
              <w:spacing w:line="240" w:lineRule="auto"/>
              <w:jc w:val="center"/>
            </w:pPr>
          </w:p>
        </w:tc>
        <w:tc>
          <w:tcPr>
            <w:tcW w:w="1600" w:type="dxa"/>
            <w:tcMar>
              <w:top w:w="100" w:type="dxa"/>
              <w:bottom w:w="100" w:type="dxa"/>
            </w:tcMar>
            <w:vAlign w:val="center"/>
          </w:tcPr>
          <w:p w14:paraId="4A1624B5"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4E8B0D4B"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4789D268" w14:textId="77777777" w:rsidR="00607876" w:rsidRDefault="003C11A7">
            <w:pPr>
              <w:spacing w:line="240" w:lineRule="auto"/>
              <w:jc w:val="center"/>
            </w:pPr>
            <w:r>
              <w:rPr>
                <w:rFonts w:ascii="华文仿宋" w:hAnsi="华文仿宋" w:cs="华文仿宋"/>
                <w:sz w:val="21"/>
              </w:rPr>
              <w:t>符合</w:t>
            </w:r>
          </w:p>
        </w:tc>
      </w:tr>
      <w:tr w:rsidR="00607876" w14:paraId="2C4B7F2F" w14:textId="77777777">
        <w:tc>
          <w:tcPr>
            <w:tcW w:w="900" w:type="dxa"/>
            <w:vMerge/>
            <w:tcMar>
              <w:top w:w="100" w:type="dxa"/>
              <w:bottom w:w="100" w:type="dxa"/>
            </w:tcMar>
            <w:vAlign w:val="center"/>
          </w:tcPr>
          <w:p w14:paraId="4899FEC2" w14:textId="77777777" w:rsidR="00607876" w:rsidRDefault="00607876">
            <w:pPr>
              <w:spacing w:line="240" w:lineRule="auto"/>
              <w:jc w:val="center"/>
            </w:pPr>
          </w:p>
        </w:tc>
        <w:tc>
          <w:tcPr>
            <w:tcW w:w="1600" w:type="dxa"/>
            <w:tcMar>
              <w:top w:w="100" w:type="dxa"/>
              <w:bottom w:w="100" w:type="dxa"/>
            </w:tcMar>
            <w:vAlign w:val="center"/>
          </w:tcPr>
          <w:p w14:paraId="56CF3251"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65CA1F18"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617DB79" w14:textId="77777777" w:rsidR="00607876" w:rsidRDefault="003C11A7">
            <w:pPr>
              <w:spacing w:line="240" w:lineRule="auto"/>
              <w:jc w:val="center"/>
            </w:pPr>
            <w:r>
              <w:rPr>
                <w:rFonts w:ascii="华文仿宋" w:hAnsi="华文仿宋" w:cs="华文仿宋"/>
                <w:sz w:val="21"/>
              </w:rPr>
              <w:t>不适用</w:t>
            </w:r>
          </w:p>
        </w:tc>
      </w:tr>
      <w:tr w:rsidR="00607876" w14:paraId="25F6C15E" w14:textId="77777777">
        <w:tc>
          <w:tcPr>
            <w:tcW w:w="900" w:type="dxa"/>
            <w:tcMar>
              <w:top w:w="100" w:type="dxa"/>
              <w:bottom w:w="100" w:type="dxa"/>
            </w:tcMar>
            <w:vAlign w:val="center"/>
          </w:tcPr>
          <w:p w14:paraId="675AF9D3"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282F05FF"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2F05C228" w14:textId="1C5B813D"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AF64D0E" w14:textId="77777777" w:rsidR="00607876" w:rsidRDefault="003C11A7">
            <w:pPr>
              <w:spacing w:line="240" w:lineRule="auto"/>
              <w:jc w:val="center"/>
            </w:pPr>
            <w:r>
              <w:rPr>
                <w:rFonts w:ascii="华文仿宋" w:hAnsi="华文仿宋" w:cs="华文仿宋"/>
                <w:sz w:val="21"/>
              </w:rPr>
              <w:t>不适用</w:t>
            </w:r>
          </w:p>
        </w:tc>
      </w:tr>
      <w:tr w:rsidR="00607876" w14:paraId="3D67F88F" w14:textId="77777777">
        <w:tc>
          <w:tcPr>
            <w:tcW w:w="900" w:type="dxa"/>
            <w:tcMar>
              <w:top w:w="100" w:type="dxa"/>
              <w:bottom w:w="100" w:type="dxa"/>
            </w:tcMar>
            <w:vAlign w:val="center"/>
          </w:tcPr>
          <w:p w14:paraId="0664FE3B"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6B79D10F"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3B560C0F"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6F196C98" w14:textId="77777777" w:rsidR="00607876" w:rsidRDefault="003C11A7">
            <w:pPr>
              <w:spacing w:line="240" w:lineRule="auto"/>
              <w:jc w:val="center"/>
            </w:pPr>
            <w:r>
              <w:rPr>
                <w:rFonts w:ascii="华文仿宋" w:hAnsi="华文仿宋" w:cs="华文仿宋"/>
                <w:sz w:val="21"/>
              </w:rPr>
              <w:t>不符合</w:t>
            </w:r>
          </w:p>
        </w:tc>
      </w:tr>
      <w:tr w:rsidR="00607876" w14:paraId="63E8394B" w14:textId="77777777">
        <w:tc>
          <w:tcPr>
            <w:tcW w:w="900" w:type="dxa"/>
            <w:vMerge w:val="restart"/>
            <w:tcMar>
              <w:top w:w="100" w:type="dxa"/>
              <w:bottom w:w="100" w:type="dxa"/>
            </w:tcMar>
            <w:vAlign w:val="center"/>
          </w:tcPr>
          <w:p w14:paraId="58B74ACF" w14:textId="77777777" w:rsidR="00607876" w:rsidRDefault="003C11A7">
            <w:pPr>
              <w:spacing w:line="240" w:lineRule="auto"/>
              <w:jc w:val="center"/>
            </w:pPr>
            <w:r>
              <w:rPr>
                <w:rFonts w:ascii="华文仿宋" w:hAnsi="华文仿宋" w:cs="华文仿宋"/>
                <w:sz w:val="21"/>
              </w:rPr>
              <w:lastRenderedPageBreak/>
              <w:t>数据完整性</w:t>
            </w:r>
          </w:p>
        </w:tc>
        <w:tc>
          <w:tcPr>
            <w:tcW w:w="1600" w:type="dxa"/>
            <w:tcMar>
              <w:top w:w="100" w:type="dxa"/>
              <w:bottom w:w="100" w:type="dxa"/>
            </w:tcMar>
            <w:vAlign w:val="center"/>
          </w:tcPr>
          <w:p w14:paraId="0ABDBE45"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C391317" w14:textId="77777777" w:rsidR="00607876" w:rsidRDefault="003C11A7">
            <w:pPr>
              <w:spacing w:line="240" w:lineRule="auto"/>
            </w:pPr>
            <w:r>
              <w:rPr>
                <w:rFonts w:ascii="华文仿宋" w:hAnsi="华文仿宋" w:cs="华文仿宋"/>
                <w:sz w:val="21"/>
              </w:rPr>
              <w:t>Spine交换机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249E31C6" w14:textId="77777777" w:rsidR="00607876" w:rsidRDefault="003C11A7">
            <w:pPr>
              <w:spacing w:line="240" w:lineRule="auto"/>
              <w:jc w:val="center"/>
            </w:pPr>
            <w:r>
              <w:rPr>
                <w:rFonts w:ascii="华文仿宋" w:hAnsi="华文仿宋" w:cs="华文仿宋"/>
                <w:sz w:val="21"/>
              </w:rPr>
              <w:t>部分符合</w:t>
            </w:r>
          </w:p>
        </w:tc>
      </w:tr>
      <w:tr w:rsidR="00607876" w14:paraId="174E6532" w14:textId="77777777">
        <w:tc>
          <w:tcPr>
            <w:tcW w:w="900" w:type="dxa"/>
            <w:vMerge/>
            <w:tcMar>
              <w:top w:w="100" w:type="dxa"/>
              <w:bottom w:w="100" w:type="dxa"/>
            </w:tcMar>
            <w:vAlign w:val="center"/>
          </w:tcPr>
          <w:p w14:paraId="5EEACD35" w14:textId="77777777" w:rsidR="00607876" w:rsidRDefault="00607876">
            <w:pPr>
              <w:spacing w:line="240" w:lineRule="auto"/>
              <w:jc w:val="center"/>
            </w:pPr>
          </w:p>
        </w:tc>
        <w:tc>
          <w:tcPr>
            <w:tcW w:w="1600" w:type="dxa"/>
            <w:tcMar>
              <w:top w:w="100" w:type="dxa"/>
              <w:bottom w:w="100" w:type="dxa"/>
            </w:tcMar>
            <w:vAlign w:val="center"/>
          </w:tcPr>
          <w:p w14:paraId="70CF57B9"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5D653C81" w14:textId="77777777" w:rsidR="00607876" w:rsidRDefault="003C11A7">
            <w:pPr>
              <w:spacing w:line="240" w:lineRule="auto"/>
            </w:pPr>
            <w:r>
              <w:rPr>
                <w:rFonts w:ascii="华文仿宋" w:hAnsi="华文仿宋" w:cs="华文仿宋"/>
                <w:sz w:val="21"/>
              </w:rPr>
              <w:t>Spine交换机主要涉及鉴别数据、重要审计数据和重要配置数据，鉴别数据采用SHA512+8位salt的方式，能够保证鉴别数据在存储过程中的完整性。未采取措施保障重要审计数据和重要配置数据在存储过程中的完整性。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0FCF1B13" w14:textId="77777777" w:rsidR="00607876" w:rsidRDefault="003C11A7">
            <w:pPr>
              <w:spacing w:line="240" w:lineRule="auto"/>
              <w:jc w:val="center"/>
            </w:pPr>
            <w:r>
              <w:rPr>
                <w:rFonts w:ascii="华文仿宋" w:hAnsi="华文仿宋" w:cs="华文仿宋"/>
                <w:sz w:val="21"/>
              </w:rPr>
              <w:t>部分符合</w:t>
            </w:r>
          </w:p>
        </w:tc>
      </w:tr>
      <w:tr w:rsidR="00607876" w14:paraId="4546E66B" w14:textId="77777777">
        <w:tc>
          <w:tcPr>
            <w:tcW w:w="900" w:type="dxa"/>
            <w:vMerge w:val="restart"/>
            <w:tcMar>
              <w:top w:w="100" w:type="dxa"/>
              <w:bottom w:w="100" w:type="dxa"/>
            </w:tcMar>
            <w:vAlign w:val="center"/>
          </w:tcPr>
          <w:p w14:paraId="358CF8F8"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7C3818B5"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0F18D70F" w14:textId="77777777" w:rsidR="00607876" w:rsidRDefault="003C11A7">
            <w:pPr>
              <w:spacing w:line="240" w:lineRule="auto"/>
            </w:pPr>
            <w:r>
              <w:rPr>
                <w:rFonts w:ascii="华文仿宋" w:hAnsi="华文仿宋" w:cs="华文仿宋"/>
                <w:sz w:val="21"/>
              </w:rPr>
              <w:t>Spine交换机主要涉及鉴别数据，鉴别数据采用HTTPS的方式，能够保证鉴别数据在传输过程中的保密性。</w:t>
            </w:r>
          </w:p>
        </w:tc>
        <w:tc>
          <w:tcPr>
            <w:tcW w:w="400" w:type="dxa"/>
            <w:tcMar>
              <w:top w:w="100" w:type="dxa"/>
              <w:bottom w:w="100" w:type="dxa"/>
            </w:tcMar>
            <w:vAlign w:val="center"/>
          </w:tcPr>
          <w:p w14:paraId="46FF254D" w14:textId="77777777" w:rsidR="00607876" w:rsidRDefault="003C11A7">
            <w:pPr>
              <w:spacing w:line="240" w:lineRule="auto"/>
              <w:jc w:val="center"/>
            </w:pPr>
            <w:r>
              <w:rPr>
                <w:rFonts w:ascii="华文仿宋" w:hAnsi="华文仿宋" w:cs="华文仿宋"/>
                <w:sz w:val="21"/>
              </w:rPr>
              <w:t>符合</w:t>
            </w:r>
          </w:p>
        </w:tc>
      </w:tr>
      <w:tr w:rsidR="00607876" w14:paraId="6F772494" w14:textId="77777777">
        <w:tc>
          <w:tcPr>
            <w:tcW w:w="900" w:type="dxa"/>
            <w:vMerge/>
            <w:tcMar>
              <w:top w:w="100" w:type="dxa"/>
              <w:bottom w:w="100" w:type="dxa"/>
            </w:tcMar>
            <w:vAlign w:val="center"/>
          </w:tcPr>
          <w:p w14:paraId="4C0282D8" w14:textId="77777777" w:rsidR="00607876" w:rsidRDefault="00607876">
            <w:pPr>
              <w:spacing w:line="240" w:lineRule="auto"/>
              <w:jc w:val="center"/>
            </w:pPr>
          </w:p>
        </w:tc>
        <w:tc>
          <w:tcPr>
            <w:tcW w:w="1600" w:type="dxa"/>
            <w:tcMar>
              <w:top w:w="100" w:type="dxa"/>
              <w:bottom w:w="100" w:type="dxa"/>
            </w:tcMar>
            <w:vAlign w:val="center"/>
          </w:tcPr>
          <w:p w14:paraId="1762687F"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354F8350" w14:textId="77777777" w:rsidR="00607876" w:rsidRDefault="003C11A7">
            <w:pPr>
              <w:spacing w:line="240" w:lineRule="auto"/>
            </w:pPr>
            <w:r>
              <w:rPr>
                <w:rFonts w:ascii="华文仿宋" w:hAnsi="华文仿宋" w:cs="华文仿宋"/>
                <w:sz w:val="21"/>
              </w:rPr>
              <w:t>Spine交换机主要涉及鉴别数据，鉴别数据采用SHA512+8位salt的方式，能够保证鉴别数据在存储过程中的保密性。</w:t>
            </w:r>
          </w:p>
        </w:tc>
        <w:tc>
          <w:tcPr>
            <w:tcW w:w="400" w:type="dxa"/>
            <w:tcMar>
              <w:top w:w="100" w:type="dxa"/>
              <w:bottom w:w="100" w:type="dxa"/>
            </w:tcMar>
            <w:vAlign w:val="center"/>
          </w:tcPr>
          <w:p w14:paraId="466D7039" w14:textId="77777777" w:rsidR="00607876" w:rsidRDefault="003C11A7">
            <w:pPr>
              <w:spacing w:line="240" w:lineRule="auto"/>
              <w:jc w:val="center"/>
            </w:pPr>
            <w:r>
              <w:rPr>
                <w:rFonts w:ascii="华文仿宋" w:hAnsi="华文仿宋" w:cs="华文仿宋"/>
                <w:sz w:val="21"/>
              </w:rPr>
              <w:t>符合</w:t>
            </w:r>
          </w:p>
        </w:tc>
      </w:tr>
      <w:tr w:rsidR="00607876" w14:paraId="0A54B899" w14:textId="77777777">
        <w:tc>
          <w:tcPr>
            <w:tcW w:w="900" w:type="dxa"/>
            <w:vMerge w:val="restart"/>
            <w:tcMar>
              <w:top w:w="100" w:type="dxa"/>
              <w:bottom w:w="100" w:type="dxa"/>
            </w:tcMar>
            <w:vAlign w:val="center"/>
          </w:tcPr>
          <w:p w14:paraId="48C334DB"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03CF8F67"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4CBD0DBA"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0BC471F7" w14:textId="77777777" w:rsidR="00607876" w:rsidRDefault="003C11A7">
            <w:pPr>
              <w:spacing w:line="240" w:lineRule="auto"/>
              <w:jc w:val="center"/>
            </w:pPr>
            <w:r>
              <w:rPr>
                <w:rFonts w:ascii="华文仿宋" w:hAnsi="华文仿宋" w:cs="华文仿宋"/>
                <w:sz w:val="21"/>
              </w:rPr>
              <w:t>部分符合</w:t>
            </w:r>
          </w:p>
        </w:tc>
      </w:tr>
      <w:tr w:rsidR="00607876" w14:paraId="0594D782" w14:textId="77777777">
        <w:tc>
          <w:tcPr>
            <w:tcW w:w="900" w:type="dxa"/>
            <w:vMerge/>
            <w:tcMar>
              <w:top w:w="100" w:type="dxa"/>
              <w:bottom w:w="100" w:type="dxa"/>
            </w:tcMar>
            <w:vAlign w:val="center"/>
          </w:tcPr>
          <w:p w14:paraId="6F3A6AF8" w14:textId="77777777" w:rsidR="00607876" w:rsidRDefault="00607876">
            <w:pPr>
              <w:spacing w:line="240" w:lineRule="auto"/>
              <w:jc w:val="center"/>
            </w:pPr>
          </w:p>
        </w:tc>
        <w:tc>
          <w:tcPr>
            <w:tcW w:w="1600" w:type="dxa"/>
            <w:tcMar>
              <w:top w:w="100" w:type="dxa"/>
              <w:bottom w:w="100" w:type="dxa"/>
            </w:tcMar>
            <w:vAlign w:val="center"/>
          </w:tcPr>
          <w:p w14:paraId="2F269E70"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7798E95A"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403D2A84" w14:textId="77777777" w:rsidR="00607876" w:rsidRDefault="003C11A7">
            <w:pPr>
              <w:spacing w:line="240" w:lineRule="auto"/>
              <w:jc w:val="center"/>
            </w:pPr>
            <w:r>
              <w:rPr>
                <w:rFonts w:ascii="华文仿宋" w:hAnsi="华文仿宋" w:cs="华文仿宋"/>
                <w:sz w:val="21"/>
              </w:rPr>
              <w:t>不符合</w:t>
            </w:r>
          </w:p>
        </w:tc>
      </w:tr>
      <w:tr w:rsidR="00607876" w14:paraId="5CF30F5B" w14:textId="77777777">
        <w:tc>
          <w:tcPr>
            <w:tcW w:w="900" w:type="dxa"/>
            <w:vMerge/>
            <w:tcMar>
              <w:top w:w="100" w:type="dxa"/>
              <w:bottom w:w="100" w:type="dxa"/>
            </w:tcMar>
            <w:vAlign w:val="center"/>
          </w:tcPr>
          <w:p w14:paraId="3A1C49A1" w14:textId="77777777" w:rsidR="00607876" w:rsidRDefault="00607876">
            <w:pPr>
              <w:spacing w:line="240" w:lineRule="auto"/>
              <w:jc w:val="center"/>
            </w:pPr>
          </w:p>
        </w:tc>
        <w:tc>
          <w:tcPr>
            <w:tcW w:w="1600" w:type="dxa"/>
            <w:tcMar>
              <w:top w:w="100" w:type="dxa"/>
              <w:bottom w:w="100" w:type="dxa"/>
            </w:tcMar>
            <w:vAlign w:val="center"/>
          </w:tcPr>
          <w:p w14:paraId="6A417031"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6B79E54F" w14:textId="77777777" w:rsidR="00607876" w:rsidRDefault="003C11A7">
            <w:pPr>
              <w:spacing w:line="240" w:lineRule="auto"/>
            </w:pPr>
            <w:r>
              <w:rPr>
                <w:rFonts w:ascii="华文仿宋" w:hAnsi="华文仿宋" w:cs="华文仿宋"/>
                <w:sz w:val="21"/>
              </w:rPr>
              <w:t>当前交换机使用两台设备采用IRF堆叠技术进行热冗余部署，保证系统高可用性。</w:t>
            </w:r>
          </w:p>
        </w:tc>
        <w:tc>
          <w:tcPr>
            <w:tcW w:w="400" w:type="dxa"/>
            <w:tcMar>
              <w:top w:w="100" w:type="dxa"/>
              <w:bottom w:w="100" w:type="dxa"/>
            </w:tcMar>
            <w:vAlign w:val="center"/>
          </w:tcPr>
          <w:p w14:paraId="3E5EFBEA" w14:textId="77777777" w:rsidR="00607876" w:rsidRDefault="003C11A7">
            <w:pPr>
              <w:spacing w:line="240" w:lineRule="auto"/>
              <w:jc w:val="center"/>
            </w:pPr>
            <w:r>
              <w:rPr>
                <w:rFonts w:ascii="华文仿宋" w:hAnsi="华文仿宋" w:cs="华文仿宋"/>
                <w:sz w:val="21"/>
              </w:rPr>
              <w:t>符合</w:t>
            </w:r>
          </w:p>
        </w:tc>
      </w:tr>
      <w:tr w:rsidR="00607876" w14:paraId="723E28E3" w14:textId="77777777">
        <w:tc>
          <w:tcPr>
            <w:tcW w:w="900" w:type="dxa"/>
            <w:vMerge w:val="restart"/>
            <w:tcMar>
              <w:top w:w="100" w:type="dxa"/>
              <w:bottom w:w="100" w:type="dxa"/>
            </w:tcMar>
            <w:vAlign w:val="center"/>
          </w:tcPr>
          <w:p w14:paraId="73A0FD9B"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022E2490" w14:textId="77777777" w:rsidR="00607876" w:rsidRDefault="003C11A7">
            <w:pPr>
              <w:spacing w:line="240" w:lineRule="auto"/>
            </w:pPr>
            <w:r>
              <w:rPr>
                <w:rFonts w:ascii="华文仿宋" w:hAnsi="华文仿宋" w:cs="华文仿宋"/>
                <w:sz w:val="21"/>
              </w:rPr>
              <w:t>a)应保证鉴别信息所在的</w:t>
            </w:r>
            <w:r>
              <w:rPr>
                <w:rFonts w:ascii="华文仿宋" w:hAnsi="华文仿宋" w:cs="华文仿宋"/>
                <w:sz w:val="21"/>
              </w:rPr>
              <w:lastRenderedPageBreak/>
              <w:t>存储空间被释放或重新分配前得到完全清除；</w:t>
            </w:r>
          </w:p>
        </w:tc>
        <w:tc>
          <w:tcPr>
            <w:tcW w:w="2100" w:type="dxa"/>
            <w:tcMar>
              <w:top w:w="100" w:type="dxa"/>
              <w:bottom w:w="100" w:type="dxa"/>
            </w:tcMar>
            <w:vAlign w:val="center"/>
          </w:tcPr>
          <w:p w14:paraId="3F3D6887" w14:textId="77777777" w:rsidR="00607876" w:rsidRDefault="003C11A7">
            <w:pPr>
              <w:spacing w:line="240" w:lineRule="auto"/>
            </w:pPr>
            <w:r>
              <w:rPr>
                <w:rFonts w:ascii="华文仿宋" w:hAnsi="华文仿宋" w:cs="华文仿宋"/>
                <w:sz w:val="21"/>
              </w:rPr>
              <w:lastRenderedPageBreak/>
              <w:t>根据《GBT 28448-2019 信息安全技</w:t>
            </w:r>
            <w:r>
              <w:rPr>
                <w:rFonts w:ascii="华文仿宋" w:hAnsi="华文仿宋" w:cs="华文仿宋"/>
                <w:sz w:val="21"/>
              </w:rPr>
              <w:lastRenderedPageBreak/>
              <w:t>术 网络安全等级保护测评要求》可知，该条款不适用与此测评对象。</w:t>
            </w:r>
          </w:p>
        </w:tc>
        <w:tc>
          <w:tcPr>
            <w:tcW w:w="400" w:type="dxa"/>
            <w:tcMar>
              <w:top w:w="100" w:type="dxa"/>
              <w:bottom w:w="100" w:type="dxa"/>
            </w:tcMar>
            <w:vAlign w:val="center"/>
          </w:tcPr>
          <w:p w14:paraId="31DFD013" w14:textId="77777777" w:rsidR="00607876" w:rsidRDefault="003C11A7">
            <w:pPr>
              <w:spacing w:line="240" w:lineRule="auto"/>
              <w:jc w:val="center"/>
            </w:pPr>
            <w:r>
              <w:rPr>
                <w:rFonts w:ascii="华文仿宋" w:hAnsi="华文仿宋" w:cs="华文仿宋"/>
                <w:sz w:val="21"/>
              </w:rPr>
              <w:lastRenderedPageBreak/>
              <w:t>不适</w:t>
            </w:r>
            <w:r>
              <w:rPr>
                <w:rFonts w:ascii="华文仿宋" w:hAnsi="华文仿宋" w:cs="华文仿宋"/>
                <w:sz w:val="21"/>
              </w:rPr>
              <w:lastRenderedPageBreak/>
              <w:t>用</w:t>
            </w:r>
          </w:p>
        </w:tc>
      </w:tr>
      <w:tr w:rsidR="00607876" w14:paraId="66A36C62" w14:textId="77777777">
        <w:tc>
          <w:tcPr>
            <w:tcW w:w="900" w:type="dxa"/>
            <w:vMerge/>
            <w:tcMar>
              <w:top w:w="100" w:type="dxa"/>
              <w:bottom w:w="100" w:type="dxa"/>
            </w:tcMar>
            <w:vAlign w:val="center"/>
          </w:tcPr>
          <w:p w14:paraId="55B39150" w14:textId="77777777" w:rsidR="00607876" w:rsidRDefault="00607876">
            <w:pPr>
              <w:spacing w:line="240" w:lineRule="auto"/>
              <w:jc w:val="center"/>
            </w:pPr>
          </w:p>
        </w:tc>
        <w:tc>
          <w:tcPr>
            <w:tcW w:w="1600" w:type="dxa"/>
            <w:tcMar>
              <w:top w:w="100" w:type="dxa"/>
              <w:bottom w:w="100" w:type="dxa"/>
            </w:tcMar>
            <w:vAlign w:val="center"/>
          </w:tcPr>
          <w:p w14:paraId="64DA85D9"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2E4DC33B" w14:textId="7D79BD19"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8476966" w14:textId="77777777" w:rsidR="00607876" w:rsidRDefault="003C11A7">
            <w:pPr>
              <w:spacing w:line="240" w:lineRule="auto"/>
              <w:jc w:val="center"/>
            </w:pPr>
            <w:r>
              <w:rPr>
                <w:rFonts w:ascii="华文仿宋" w:hAnsi="华文仿宋" w:cs="华文仿宋"/>
                <w:sz w:val="21"/>
              </w:rPr>
              <w:t>不适用</w:t>
            </w:r>
          </w:p>
        </w:tc>
      </w:tr>
      <w:tr w:rsidR="00607876" w14:paraId="15C2A630" w14:textId="77777777">
        <w:tc>
          <w:tcPr>
            <w:tcW w:w="900" w:type="dxa"/>
            <w:vMerge w:val="restart"/>
            <w:tcMar>
              <w:top w:w="100" w:type="dxa"/>
              <w:bottom w:w="100" w:type="dxa"/>
            </w:tcMar>
            <w:vAlign w:val="center"/>
          </w:tcPr>
          <w:p w14:paraId="2681CF09"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5CF0412B"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0800F19B" w14:textId="42587446"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74178C3" w14:textId="77777777" w:rsidR="00607876" w:rsidRDefault="003C11A7">
            <w:pPr>
              <w:spacing w:line="240" w:lineRule="auto"/>
              <w:jc w:val="center"/>
            </w:pPr>
            <w:r>
              <w:rPr>
                <w:rFonts w:ascii="华文仿宋" w:hAnsi="华文仿宋" w:cs="华文仿宋"/>
                <w:sz w:val="21"/>
              </w:rPr>
              <w:t>不适用</w:t>
            </w:r>
          </w:p>
        </w:tc>
      </w:tr>
      <w:tr w:rsidR="00607876" w14:paraId="303811B5" w14:textId="77777777">
        <w:tc>
          <w:tcPr>
            <w:tcW w:w="900" w:type="dxa"/>
            <w:vMerge/>
            <w:tcMar>
              <w:top w:w="100" w:type="dxa"/>
              <w:bottom w:w="100" w:type="dxa"/>
            </w:tcMar>
            <w:vAlign w:val="center"/>
          </w:tcPr>
          <w:p w14:paraId="676E2EA4" w14:textId="77777777" w:rsidR="00607876" w:rsidRDefault="00607876">
            <w:pPr>
              <w:spacing w:line="240" w:lineRule="auto"/>
              <w:jc w:val="center"/>
            </w:pPr>
          </w:p>
        </w:tc>
        <w:tc>
          <w:tcPr>
            <w:tcW w:w="1600" w:type="dxa"/>
            <w:tcMar>
              <w:top w:w="100" w:type="dxa"/>
              <w:bottom w:w="100" w:type="dxa"/>
            </w:tcMar>
            <w:vAlign w:val="center"/>
          </w:tcPr>
          <w:p w14:paraId="0900340E"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67D9B4D5" w14:textId="56717593"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5FB2E9D" w14:textId="77777777" w:rsidR="00607876" w:rsidRDefault="003C11A7">
            <w:pPr>
              <w:spacing w:line="240" w:lineRule="auto"/>
              <w:jc w:val="center"/>
            </w:pPr>
            <w:r>
              <w:rPr>
                <w:rFonts w:ascii="华文仿宋" w:hAnsi="华文仿宋" w:cs="华文仿宋"/>
                <w:sz w:val="21"/>
              </w:rPr>
              <w:t>不适用</w:t>
            </w:r>
          </w:p>
        </w:tc>
      </w:tr>
    </w:tbl>
    <w:p w14:paraId="720C09F8" w14:textId="77777777" w:rsidR="00D772DE" w:rsidRPr="006B1E9D" w:rsidRDefault="008B0738" w:rsidP="006B1E9D">
      <w:pPr>
        <w:pStyle w:val="a2"/>
        <w:rPr>
          <w:rFonts w:ascii="Times New Roman" w:hAnsi="Times New Roman"/>
        </w:rPr>
      </w:pPr>
      <w:r>
        <w:rPr>
          <w:rFonts w:ascii="Times New Roman" w:hAnsi="Times New Roman" w:hint="eastAsia"/>
        </w:rPr>
        <w:t>安全设备</w:t>
      </w:r>
    </w:p>
    <w:p w14:paraId="52E7584B" w14:textId="77777777" w:rsidR="00607876" w:rsidRDefault="003C11A7" w:rsidP="00B4091C">
      <w:pPr>
        <w:pStyle w:val="a3"/>
      </w:pPr>
      <w:r>
        <w:t>H3C</w:t>
      </w:r>
      <w:r>
        <w:t>防火墙</w:t>
      </w:r>
      <w:r>
        <w:t>A</w:t>
      </w:r>
    </w:p>
    <w:p w14:paraId="10330FFD"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15</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w:t>
      </w:r>
      <w:r>
        <w:rPr>
          <w:rFonts w:eastAsia="黑体" w:hAnsiTheme="majorEastAsia"/>
          <w:b/>
          <w:sz w:val="21"/>
          <w:szCs w:val="21"/>
        </w:rPr>
        <w:t>H3C</w:t>
      </w:r>
      <w:r>
        <w:rPr>
          <w:rFonts w:eastAsia="黑体" w:hAnsiTheme="majorEastAsia"/>
          <w:b/>
          <w:sz w:val="21"/>
          <w:szCs w:val="21"/>
        </w:rPr>
        <w:t>防火墙</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17743740" w14:textId="77777777">
        <w:trPr>
          <w:trHeight w:hRule="exact" w:val="900"/>
          <w:tblHeader/>
        </w:trPr>
        <w:tc>
          <w:tcPr>
            <w:tcW w:w="900" w:type="dxa"/>
            <w:shd w:val="pct35" w:color="auto" w:fill="FFFFFF"/>
            <w:tcMar>
              <w:top w:w="15" w:type="dxa"/>
              <w:bottom w:w="15" w:type="dxa"/>
            </w:tcMar>
            <w:vAlign w:val="center"/>
          </w:tcPr>
          <w:p w14:paraId="11F90F1E"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1AC599D6"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29AB7977"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25F9216" w14:textId="77777777" w:rsidR="00607876" w:rsidRDefault="003C11A7">
            <w:pPr>
              <w:spacing w:line="240" w:lineRule="auto"/>
              <w:jc w:val="center"/>
            </w:pPr>
            <w:r>
              <w:rPr>
                <w:rFonts w:ascii="华文仿宋" w:hAnsi="华文仿宋" w:cs="华文仿宋"/>
                <w:b/>
                <w:sz w:val="21"/>
              </w:rPr>
              <w:t>符合情况</w:t>
            </w:r>
          </w:p>
        </w:tc>
      </w:tr>
      <w:tr w:rsidR="00607876" w14:paraId="7E5E88EE" w14:textId="77777777">
        <w:tc>
          <w:tcPr>
            <w:tcW w:w="900" w:type="dxa"/>
            <w:vMerge w:val="restart"/>
            <w:tcMar>
              <w:top w:w="100" w:type="dxa"/>
              <w:bottom w:w="100" w:type="dxa"/>
            </w:tcMar>
            <w:vAlign w:val="center"/>
          </w:tcPr>
          <w:p w14:paraId="6078633F"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05844F4B"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3FE296D6" w14:textId="77777777" w:rsidR="00607876" w:rsidRDefault="003C11A7">
            <w:pPr>
              <w:spacing w:line="240" w:lineRule="auto"/>
            </w:pPr>
            <w:r>
              <w:rPr>
                <w:rFonts w:ascii="华文仿宋" w:hAnsi="华文仿宋" w:cs="华文仿宋"/>
                <w:sz w:val="21"/>
              </w:rPr>
              <w:t>登录设备需要使用用户名加口令进行身份鉴别，身份标识唯一，口令长度8位以上，口令组成包含特殊字符，大小写字母和数字，已开启口令复杂度策略，口令长度最小8位，口令组成不允许包含用户名或颠倒用户名，不允许包含连续三个或以上的相同字符，必须包含大小写字母、数字和特殊字符，每半年进行一次口令更换。</w:t>
            </w:r>
          </w:p>
        </w:tc>
        <w:tc>
          <w:tcPr>
            <w:tcW w:w="400" w:type="dxa"/>
            <w:tcMar>
              <w:top w:w="100" w:type="dxa"/>
              <w:bottom w:w="100" w:type="dxa"/>
            </w:tcMar>
            <w:vAlign w:val="center"/>
          </w:tcPr>
          <w:p w14:paraId="72C1581F" w14:textId="77777777" w:rsidR="00607876" w:rsidRDefault="003C11A7">
            <w:pPr>
              <w:spacing w:line="240" w:lineRule="auto"/>
              <w:jc w:val="center"/>
            </w:pPr>
            <w:r>
              <w:rPr>
                <w:rFonts w:ascii="华文仿宋" w:hAnsi="华文仿宋" w:cs="华文仿宋"/>
                <w:sz w:val="21"/>
              </w:rPr>
              <w:t>符合</w:t>
            </w:r>
          </w:p>
        </w:tc>
      </w:tr>
      <w:tr w:rsidR="00607876" w14:paraId="20F2AB75" w14:textId="77777777">
        <w:tc>
          <w:tcPr>
            <w:tcW w:w="900" w:type="dxa"/>
            <w:vMerge/>
            <w:tcMar>
              <w:top w:w="100" w:type="dxa"/>
              <w:bottom w:w="100" w:type="dxa"/>
            </w:tcMar>
            <w:vAlign w:val="center"/>
          </w:tcPr>
          <w:p w14:paraId="0BB8136B" w14:textId="77777777" w:rsidR="00607876" w:rsidRDefault="00607876">
            <w:pPr>
              <w:spacing w:line="240" w:lineRule="auto"/>
              <w:jc w:val="center"/>
            </w:pPr>
          </w:p>
        </w:tc>
        <w:tc>
          <w:tcPr>
            <w:tcW w:w="1600" w:type="dxa"/>
            <w:tcMar>
              <w:top w:w="100" w:type="dxa"/>
              <w:bottom w:w="100" w:type="dxa"/>
            </w:tcMar>
            <w:vAlign w:val="center"/>
          </w:tcPr>
          <w:p w14:paraId="2FCD9436"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7CBBB920" w14:textId="77777777" w:rsidR="00607876" w:rsidRDefault="003C11A7">
            <w:pPr>
              <w:spacing w:line="240" w:lineRule="auto"/>
            </w:pPr>
            <w:r>
              <w:rPr>
                <w:rFonts w:ascii="华文仿宋" w:hAnsi="华文仿宋" w:cs="华文仿宋"/>
                <w:sz w:val="21"/>
              </w:rPr>
              <w:t>已开启登录失败处理功能，登录失败次数：3次，措施：锁定账户30分钟；登录连接超时自动退出时间为：10分钟。</w:t>
            </w:r>
          </w:p>
        </w:tc>
        <w:tc>
          <w:tcPr>
            <w:tcW w:w="400" w:type="dxa"/>
            <w:tcMar>
              <w:top w:w="100" w:type="dxa"/>
              <w:bottom w:w="100" w:type="dxa"/>
            </w:tcMar>
            <w:vAlign w:val="center"/>
          </w:tcPr>
          <w:p w14:paraId="48B9F4D7" w14:textId="77777777" w:rsidR="00607876" w:rsidRDefault="003C11A7">
            <w:pPr>
              <w:spacing w:line="240" w:lineRule="auto"/>
              <w:jc w:val="center"/>
            </w:pPr>
            <w:r>
              <w:rPr>
                <w:rFonts w:ascii="华文仿宋" w:hAnsi="华文仿宋" w:cs="华文仿宋"/>
                <w:sz w:val="21"/>
              </w:rPr>
              <w:t>符合</w:t>
            </w:r>
          </w:p>
        </w:tc>
      </w:tr>
      <w:tr w:rsidR="00607876" w14:paraId="203B8725" w14:textId="77777777">
        <w:tc>
          <w:tcPr>
            <w:tcW w:w="900" w:type="dxa"/>
            <w:vMerge/>
            <w:tcMar>
              <w:top w:w="100" w:type="dxa"/>
              <w:bottom w:w="100" w:type="dxa"/>
            </w:tcMar>
            <w:vAlign w:val="center"/>
          </w:tcPr>
          <w:p w14:paraId="18A868B2" w14:textId="77777777" w:rsidR="00607876" w:rsidRDefault="00607876">
            <w:pPr>
              <w:spacing w:line="240" w:lineRule="auto"/>
              <w:jc w:val="center"/>
            </w:pPr>
          </w:p>
        </w:tc>
        <w:tc>
          <w:tcPr>
            <w:tcW w:w="1600" w:type="dxa"/>
            <w:tcMar>
              <w:top w:w="100" w:type="dxa"/>
              <w:bottom w:w="100" w:type="dxa"/>
            </w:tcMar>
            <w:vAlign w:val="center"/>
          </w:tcPr>
          <w:p w14:paraId="0FC52931" w14:textId="77777777" w:rsidR="00607876" w:rsidRDefault="003C11A7">
            <w:pPr>
              <w:spacing w:line="240" w:lineRule="auto"/>
            </w:pPr>
            <w:r>
              <w:rPr>
                <w:rFonts w:ascii="华文仿宋" w:hAnsi="华文仿宋" w:cs="华文仿宋"/>
                <w:sz w:val="21"/>
              </w:rPr>
              <w:t>c)当进行远程管理时，应采</w:t>
            </w:r>
            <w:r>
              <w:rPr>
                <w:rFonts w:ascii="华文仿宋" w:hAnsi="华文仿宋" w:cs="华文仿宋"/>
                <w:sz w:val="21"/>
              </w:rPr>
              <w:lastRenderedPageBreak/>
              <w:t>取必要措施防止鉴别信息在网络传输过程中被窃听；</w:t>
            </w:r>
          </w:p>
        </w:tc>
        <w:tc>
          <w:tcPr>
            <w:tcW w:w="2100" w:type="dxa"/>
            <w:tcMar>
              <w:top w:w="100" w:type="dxa"/>
              <w:bottom w:w="100" w:type="dxa"/>
            </w:tcMar>
            <w:vAlign w:val="center"/>
          </w:tcPr>
          <w:p w14:paraId="19C9FCF1" w14:textId="77777777" w:rsidR="00607876" w:rsidRDefault="003C11A7">
            <w:pPr>
              <w:spacing w:line="240" w:lineRule="auto"/>
            </w:pPr>
            <w:r>
              <w:rPr>
                <w:rFonts w:ascii="华文仿宋" w:hAnsi="华文仿宋" w:cs="华文仿宋"/>
                <w:sz w:val="21"/>
              </w:rPr>
              <w:lastRenderedPageBreak/>
              <w:t>H3C防火墙采用HTTPS进行远程管</w:t>
            </w:r>
            <w:r>
              <w:rPr>
                <w:rFonts w:ascii="华文仿宋" w:hAnsi="华文仿宋" w:cs="华文仿宋"/>
                <w:sz w:val="21"/>
              </w:rPr>
              <w:lastRenderedPageBreak/>
              <w:t>理，用户口令信息加密传输，防止鉴别信息被窃取。</w:t>
            </w:r>
          </w:p>
        </w:tc>
        <w:tc>
          <w:tcPr>
            <w:tcW w:w="400" w:type="dxa"/>
            <w:tcMar>
              <w:top w:w="100" w:type="dxa"/>
              <w:bottom w:w="100" w:type="dxa"/>
            </w:tcMar>
            <w:vAlign w:val="center"/>
          </w:tcPr>
          <w:p w14:paraId="74F96F9B" w14:textId="77777777" w:rsidR="00607876" w:rsidRDefault="003C11A7">
            <w:pPr>
              <w:spacing w:line="240" w:lineRule="auto"/>
              <w:jc w:val="center"/>
            </w:pPr>
            <w:r>
              <w:rPr>
                <w:rFonts w:ascii="华文仿宋" w:hAnsi="华文仿宋" w:cs="华文仿宋"/>
                <w:sz w:val="21"/>
              </w:rPr>
              <w:lastRenderedPageBreak/>
              <w:t>符合</w:t>
            </w:r>
          </w:p>
        </w:tc>
      </w:tr>
      <w:tr w:rsidR="00607876" w14:paraId="65C1A2F8" w14:textId="77777777">
        <w:tc>
          <w:tcPr>
            <w:tcW w:w="900" w:type="dxa"/>
            <w:vMerge/>
            <w:tcMar>
              <w:top w:w="100" w:type="dxa"/>
              <w:bottom w:w="100" w:type="dxa"/>
            </w:tcMar>
            <w:vAlign w:val="center"/>
          </w:tcPr>
          <w:p w14:paraId="26BC5768" w14:textId="77777777" w:rsidR="00607876" w:rsidRDefault="00607876">
            <w:pPr>
              <w:spacing w:line="240" w:lineRule="auto"/>
              <w:jc w:val="center"/>
            </w:pPr>
          </w:p>
        </w:tc>
        <w:tc>
          <w:tcPr>
            <w:tcW w:w="1600" w:type="dxa"/>
            <w:tcMar>
              <w:top w:w="100" w:type="dxa"/>
              <w:bottom w:w="100" w:type="dxa"/>
            </w:tcMar>
            <w:vAlign w:val="center"/>
          </w:tcPr>
          <w:p w14:paraId="2271F6C4"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091489B5"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73F3A9AF" w14:textId="77777777" w:rsidR="00607876" w:rsidRDefault="003C11A7">
            <w:pPr>
              <w:spacing w:line="240" w:lineRule="auto"/>
              <w:jc w:val="center"/>
            </w:pPr>
            <w:r>
              <w:rPr>
                <w:rFonts w:ascii="华文仿宋" w:hAnsi="华文仿宋" w:cs="华文仿宋"/>
                <w:sz w:val="21"/>
              </w:rPr>
              <w:t>不符合</w:t>
            </w:r>
          </w:p>
        </w:tc>
      </w:tr>
      <w:tr w:rsidR="00607876" w14:paraId="1177915E" w14:textId="77777777">
        <w:tc>
          <w:tcPr>
            <w:tcW w:w="900" w:type="dxa"/>
            <w:vMerge w:val="restart"/>
            <w:tcMar>
              <w:top w:w="100" w:type="dxa"/>
              <w:bottom w:w="100" w:type="dxa"/>
            </w:tcMar>
            <w:vAlign w:val="center"/>
          </w:tcPr>
          <w:p w14:paraId="509602CC"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25F62BDF"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6FFDC2BB"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75246D07" w14:textId="77777777" w:rsidR="00607876" w:rsidRDefault="003C11A7">
            <w:pPr>
              <w:spacing w:line="240" w:lineRule="auto"/>
              <w:jc w:val="center"/>
            </w:pPr>
            <w:r>
              <w:rPr>
                <w:rFonts w:ascii="华文仿宋" w:hAnsi="华文仿宋" w:cs="华文仿宋"/>
                <w:sz w:val="21"/>
              </w:rPr>
              <w:t>符合</w:t>
            </w:r>
          </w:p>
        </w:tc>
      </w:tr>
      <w:tr w:rsidR="00607876" w14:paraId="27A46BA6" w14:textId="77777777">
        <w:tc>
          <w:tcPr>
            <w:tcW w:w="900" w:type="dxa"/>
            <w:vMerge/>
            <w:tcMar>
              <w:top w:w="100" w:type="dxa"/>
              <w:bottom w:w="100" w:type="dxa"/>
            </w:tcMar>
            <w:vAlign w:val="center"/>
          </w:tcPr>
          <w:p w14:paraId="33108550" w14:textId="77777777" w:rsidR="00607876" w:rsidRDefault="00607876">
            <w:pPr>
              <w:spacing w:line="240" w:lineRule="auto"/>
              <w:jc w:val="center"/>
            </w:pPr>
          </w:p>
        </w:tc>
        <w:tc>
          <w:tcPr>
            <w:tcW w:w="1600" w:type="dxa"/>
            <w:tcMar>
              <w:top w:w="100" w:type="dxa"/>
              <w:bottom w:w="100" w:type="dxa"/>
            </w:tcMar>
            <w:vAlign w:val="center"/>
          </w:tcPr>
          <w:p w14:paraId="1BD71074"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249EE312"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7E79F477" w14:textId="77777777" w:rsidR="00607876" w:rsidRDefault="003C11A7">
            <w:pPr>
              <w:spacing w:line="240" w:lineRule="auto"/>
              <w:jc w:val="center"/>
            </w:pPr>
            <w:r>
              <w:rPr>
                <w:rFonts w:ascii="华文仿宋" w:hAnsi="华文仿宋" w:cs="华文仿宋"/>
                <w:sz w:val="21"/>
              </w:rPr>
              <w:t>部分符合</w:t>
            </w:r>
          </w:p>
        </w:tc>
      </w:tr>
      <w:tr w:rsidR="00607876" w14:paraId="0F60A55B" w14:textId="77777777">
        <w:tc>
          <w:tcPr>
            <w:tcW w:w="900" w:type="dxa"/>
            <w:vMerge/>
            <w:tcMar>
              <w:top w:w="100" w:type="dxa"/>
              <w:bottom w:w="100" w:type="dxa"/>
            </w:tcMar>
            <w:vAlign w:val="center"/>
          </w:tcPr>
          <w:p w14:paraId="69C280DD" w14:textId="77777777" w:rsidR="00607876" w:rsidRDefault="00607876">
            <w:pPr>
              <w:spacing w:line="240" w:lineRule="auto"/>
              <w:jc w:val="center"/>
            </w:pPr>
          </w:p>
        </w:tc>
        <w:tc>
          <w:tcPr>
            <w:tcW w:w="1600" w:type="dxa"/>
            <w:tcMar>
              <w:top w:w="100" w:type="dxa"/>
              <w:bottom w:w="100" w:type="dxa"/>
            </w:tcMar>
            <w:vAlign w:val="center"/>
          </w:tcPr>
          <w:p w14:paraId="65D69C03"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752C1759"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37889FA1" w14:textId="77777777" w:rsidR="00607876" w:rsidRDefault="003C11A7">
            <w:pPr>
              <w:spacing w:line="240" w:lineRule="auto"/>
              <w:jc w:val="center"/>
            </w:pPr>
            <w:r>
              <w:rPr>
                <w:rFonts w:ascii="华文仿宋" w:hAnsi="华文仿宋" w:cs="华文仿宋"/>
                <w:sz w:val="21"/>
              </w:rPr>
              <w:t>符合</w:t>
            </w:r>
          </w:p>
        </w:tc>
      </w:tr>
      <w:tr w:rsidR="00607876" w14:paraId="283949B6" w14:textId="77777777">
        <w:tc>
          <w:tcPr>
            <w:tcW w:w="900" w:type="dxa"/>
            <w:vMerge/>
            <w:tcMar>
              <w:top w:w="100" w:type="dxa"/>
              <w:bottom w:w="100" w:type="dxa"/>
            </w:tcMar>
            <w:vAlign w:val="center"/>
          </w:tcPr>
          <w:p w14:paraId="09B43A93" w14:textId="77777777" w:rsidR="00607876" w:rsidRDefault="00607876">
            <w:pPr>
              <w:spacing w:line="240" w:lineRule="auto"/>
              <w:jc w:val="center"/>
            </w:pPr>
          </w:p>
        </w:tc>
        <w:tc>
          <w:tcPr>
            <w:tcW w:w="1600" w:type="dxa"/>
            <w:tcMar>
              <w:top w:w="100" w:type="dxa"/>
              <w:bottom w:w="100" w:type="dxa"/>
            </w:tcMar>
            <w:vAlign w:val="center"/>
          </w:tcPr>
          <w:p w14:paraId="6237DAD0"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13D24D5C" w14:textId="77777777" w:rsidR="00607876" w:rsidRDefault="003C11A7">
            <w:pPr>
              <w:spacing w:line="240" w:lineRule="auto"/>
            </w:pPr>
            <w:r>
              <w:rPr>
                <w:rFonts w:ascii="华文仿宋" w:hAnsi="华文仿宋" w:cs="华文仿宋"/>
                <w:sz w:val="21"/>
              </w:rPr>
              <w:t>H3C防火墙创建admin管理员、xi***系统管理员、an***安全管理员、she***审计管理员等角色权限，各账户仅分配所需的最小权限，不同账户具备不同的访问权限，实现管理用户权限分离。</w:t>
            </w:r>
          </w:p>
        </w:tc>
        <w:tc>
          <w:tcPr>
            <w:tcW w:w="400" w:type="dxa"/>
            <w:tcMar>
              <w:top w:w="100" w:type="dxa"/>
              <w:bottom w:w="100" w:type="dxa"/>
            </w:tcMar>
            <w:vAlign w:val="center"/>
          </w:tcPr>
          <w:p w14:paraId="05EE7634" w14:textId="77777777" w:rsidR="00607876" w:rsidRDefault="003C11A7">
            <w:pPr>
              <w:spacing w:line="240" w:lineRule="auto"/>
              <w:jc w:val="center"/>
            </w:pPr>
            <w:r>
              <w:rPr>
                <w:rFonts w:ascii="华文仿宋" w:hAnsi="华文仿宋" w:cs="华文仿宋"/>
                <w:sz w:val="21"/>
              </w:rPr>
              <w:t>符合</w:t>
            </w:r>
          </w:p>
        </w:tc>
      </w:tr>
      <w:tr w:rsidR="00607876" w14:paraId="74B86C52" w14:textId="77777777">
        <w:tc>
          <w:tcPr>
            <w:tcW w:w="900" w:type="dxa"/>
            <w:vMerge/>
            <w:tcMar>
              <w:top w:w="100" w:type="dxa"/>
              <w:bottom w:w="100" w:type="dxa"/>
            </w:tcMar>
            <w:vAlign w:val="center"/>
          </w:tcPr>
          <w:p w14:paraId="38CD9406" w14:textId="77777777" w:rsidR="00607876" w:rsidRDefault="00607876">
            <w:pPr>
              <w:spacing w:line="240" w:lineRule="auto"/>
              <w:jc w:val="center"/>
            </w:pPr>
          </w:p>
        </w:tc>
        <w:tc>
          <w:tcPr>
            <w:tcW w:w="1600" w:type="dxa"/>
            <w:tcMar>
              <w:top w:w="100" w:type="dxa"/>
              <w:bottom w:w="100" w:type="dxa"/>
            </w:tcMar>
            <w:vAlign w:val="center"/>
          </w:tcPr>
          <w:p w14:paraId="41B479E7"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43B576F3"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23A10E90" w14:textId="77777777" w:rsidR="00607876" w:rsidRDefault="003C11A7">
            <w:pPr>
              <w:spacing w:line="240" w:lineRule="auto"/>
              <w:jc w:val="center"/>
            </w:pPr>
            <w:r>
              <w:rPr>
                <w:rFonts w:ascii="华文仿宋" w:hAnsi="华文仿宋" w:cs="华文仿宋"/>
                <w:sz w:val="21"/>
              </w:rPr>
              <w:t>符合</w:t>
            </w:r>
          </w:p>
        </w:tc>
      </w:tr>
      <w:tr w:rsidR="00607876" w14:paraId="37B5D4F0" w14:textId="77777777">
        <w:tc>
          <w:tcPr>
            <w:tcW w:w="900" w:type="dxa"/>
            <w:vMerge/>
            <w:tcMar>
              <w:top w:w="100" w:type="dxa"/>
              <w:bottom w:w="100" w:type="dxa"/>
            </w:tcMar>
            <w:vAlign w:val="center"/>
          </w:tcPr>
          <w:p w14:paraId="622086F7" w14:textId="77777777" w:rsidR="00607876" w:rsidRDefault="00607876">
            <w:pPr>
              <w:spacing w:line="240" w:lineRule="auto"/>
              <w:jc w:val="center"/>
            </w:pPr>
          </w:p>
        </w:tc>
        <w:tc>
          <w:tcPr>
            <w:tcW w:w="1600" w:type="dxa"/>
            <w:tcMar>
              <w:top w:w="100" w:type="dxa"/>
              <w:bottom w:w="100" w:type="dxa"/>
            </w:tcMar>
            <w:vAlign w:val="center"/>
          </w:tcPr>
          <w:p w14:paraId="14E69144"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6C5FA7E1" w14:textId="77777777" w:rsidR="00607876" w:rsidRDefault="003C11A7">
            <w:pPr>
              <w:spacing w:line="240" w:lineRule="auto"/>
            </w:pPr>
            <w:r>
              <w:rPr>
                <w:rFonts w:ascii="华文仿宋" w:hAnsi="华文仿宋" w:cs="华文仿宋"/>
                <w:sz w:val="21"/>
              </w:rPr>
              <w:t>已配置访问控制功能，主体为用户级，客体为界面级。</w:t>
            </w:r>
          </w:p>
        </w:tc>
        <w:tc>
          <w:tcPr>
            <w:tcW w:w="400" w:type="dxa"/>
            <w:tcMar>
              <w:top w:w="100" w:type="dxa"/>
              <w:bottom w:w="100" w:type="dxa"/>
            </w:tcMar>
            <w:vAlign w:val="center"/>
          </w:tcPr>
          <w:p w14:paraId="2CB85C33" w14:textId="77777777" w:rsidR="00607876" w:rsidRDefault="003C11A7">
            <w:pPr>
              <w:spacing w:line="240" w:lineRule="auto"/>
              <w:jc w:val="center"/>
            </w:pPr>
            <w:r>
              <w:rPr>
                <w:rFonts w:ascii="华文仿宋" w:hAnsi="华文仿宋" w:cs="华文仿宋"/>
                <w:sz w:val="21"/>
              </w:rPr>
              <w:t>符合</w:t>
            </w:r>
          </w:p>
        </w:tc>
      </w:tr>
      <w:tr w:rsidR="00607876" w14:paraId="508836DC" w14:textId="77777777">
        <w:tc>
          <w:tcPr>
            <w:tcW w:w="900" w:type="dxa"/>
            <w:vMerge/>
            <w:tcMar>
              <w:top w:w="100" w:type="dxa"/>
              <w:bottom w:w="100" w:type="dxa"/>
            </w:tcMar>
            <w:vAlign w:val="center"/>
          </w:tcPr>
          <w:p w14:paraId="55B6CECE" w14:textId="77777777" w:rsidR="00607876" w:rsidRDefault="00607876">
            <w:pPr>
              <w:spacing w:line="240" w:lineRule="auto"/>
              <w:jc w:val="center"/>
            </w:pPr>
          </w:p>
        </w:tc>
        <w:tc>
          <w:tcPr>
            <w:tcW w:w="1600" w:type="dxa"/>
            <w:tcMar>
              <w:top w:w="100" w:type="dxa"/>
              <w:bottom w:w="100" w:type="dxa"/>
            </w:tcMar>
            <w:vAlign w:val="center"/>
          </w:tcPr>
          <w:p w14:paraId="6128A9F2"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700CA571"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3033DBE9" w14:textId="77777777" w:rsidR="00607876" w:rsidRDefault="003C11A7">
            <w:pPr>
              <w:spacing w:line="240" w:lineRule="auto"/>
              <w:jc w:val="center"/>
            </w:pPr>
            <w:r>
              <w:rPr>
                <w:rFonts w:ascii="华文仿宋" w:hAnsi="华文仿宋" w:cs="华文仿宋"/>
                <w:sz w:val="21"/>
              </w:rPr>
              <w:t>不符合</w:t>
            </w:r>
          </w:p>
        </w:tc>
      </w:tr>
      <w:tr w:rsidR="00607876" w14:paraId="3A90788B" w14:textId="77777777">
        <w:tc>
          <w:tcPr>
            <w:tcW w:w="900" w:type="dxa"/>
            <w:vMerge w:val="restart"/>
            <w:tcMar>
              <w:top w:w="100" w:type="dxa"/>
              <w:bottom w:w="100" w:type="dxa"/>
            </w:tcMar>
            <w:vAlign w:val="center"/>
          </w:tcPr>
          <w:p w14:paraId="14AD7F20"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5EF2A300" w14:textId="77777777" w:rsidR="00607876" w:rsidRDefault="003C11A7">
            <w:pPr>
              <w:spacing w:line="240" w:lineRule="auto"/>
            </w:pPr>
            <w:r>
              <w:rPr>
                <w:rFonts w:ascii="华文仿宋" w:hAnsi="华文仿宋" w:cs="华文仿宋"/>
                <w:sz w:val="21"/>
              </w:rPr>
              <w:t>a)应启用安全审计功能，审</w:t>
            </w:r>
            <w:r>
              <w:rPr>
                <w:rFonts w:ascii="华文仿宋" w:hAnsi="华文仿宋" w:cs="华文仿宋"/>
                <w:sz w:val="21"/>
              </w:rPr>
              <w:lastRenderedPageBreak/>
              <w:t>计覆盖到每个用户，对重要的用户行为和重要安全事件进行审计；</w:t>
            </w:r>
          </w:p>
        </w:tc>
        <w:tc>
          <w:tcPr>
            <w:tcW w:w="2100" w:type="dxa"/>
            <w:tcMar>
              <w:top w:w="100" w:type="dxa"/>
              <w:bottom w:w="100" w:type="dxa"/>
            </w:tcMar>
            <w:vAlign w:val="center"/>
          </w:tcPr>
          <w:p w14:paraId="1D640F91" w14:textId="77777777" w:rsidR="00607876" w:rsidRDefault="003C11A7">
            <w:pPr>
              <w:spacing w:line="240" w:lineRule="auto"/>
            </w:pPr>
            <w:r>
              <w:rPr>
                <w:rFonts w:ascii="华文仿宋" w:hAnsi="华文仿宋" w:cs="华文仿宋"/>
                <w:sz w:val="21"/>
              </w:rPr>
              <w:lastRenderedPageBreak/>
              <w:t>设备已开启审计功能，审计范围覆盖</w:t>
            </w:r>
            <w:r>
              <w:rPr>
                <w:rFonts w:ascii="华文仿宋" w:hAnsi="华文仿宋" w:cs="华文仿宋"/>
                <w:sz w:val="21"/>
              </w:rPr>
              <w:lastRenderedPageBreak/>
              <w:t>到每个用户，可对重要的用户行为和重要安全事件进行审计。</w:t>
            </w:r>
          </w:p>
        </w:tc>
        <w:tc>
          <w:tcPr>
            <w:tcW w:w="400" w:type="dxa"/>
            <w:tcMar>
              <w:top w:w="100" w:type="dxa"/>
              <w:bottom w:w="100" w:type="dxa"/>
            </w:tcMar>
            <w:vAlign w:val="center"/>
          </w:tcPr>
          <w:p w14:paraId="22B5FBFA" w14:textId="77777777" w:rsidR="00607876" w:rsidRDefault="003C11A7">
            <w:pPr>
              <w:spacing w:line="240" w:lineRule="auto"/>
              <w:jc w:val="center"/>
            </w:pPr>
            <w:r>
              <w:rPr>
                <w:rFonts w:ascii="华文仿宋" w:hAnsi="华文仿宋" w:cs="华文仿宋"/>
                <w:sz w:val="21"/>
              </w:rPr>
              <w:lastRenderedPageBreak/>
              <w:t>符合</w:t>
            </w:r>
          </w:p>
        </w:tc>
      </w:tr>
      <w:tr w:rsidR="00607876" w14:paraId="02CD6C5B" w14:textId="77777777">
        <w:tc>
          <w:tcPr>
            <w:tcW w:w="900" w:type="dxa"/>
            <w:vMerge/>
            <w:tcMar>
              <w:top w:w="100" w:type="dxa"/>
              <w:bottom w:w="100" w:type="dxa"/>
            </w:tcMar>
            <w:vAlign w:val="center"/>
          </w:tcPr>
          <w:p w14:paraId="536D345A" w14:textId="77777777" w:rsidR="00607876" w:rsidRDefault="00607876">
            <w:pPr>
              <w:spacing w:line="240" w:lineRule="auto"/>
              <w:jc w:val="center"/>
            </w:pPr>
          </w:p>
        </w:tc>
        <w:tc>
          <w:tcPr>
            <w:tcW w:w="1600" w:type="dxa"/>
            <w:tcMar>
              <w:top w:w="100" w:type="dxa"/>
              <w:bottom w:w="100" w:type="dxa"/>
            </w:tcMar>
            <w:vAlign w:val="center"/>
          </w:tcPr>
          <w:p w14:paraId="1F7E41F4"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49B4FEA3" w14:textId="77777777" w:rsidR="00607876" w:rsidRDefault="003C11A7">
            <w:pPr>
              <w:spacing w:line="240" w:lineRule="auto"/>
            </w:pPr>
            <w:r>
              <w:rPr>
                <w:rFonts w:ascii="华文仿宋" w:hAnsi="华文仿宋" w:cs="华文仿宋"/>
                <w:sz w:val="21"/>
              </w:rPr>
              <w:t>审计记录包含具体时间、IP地址、操作内容、端口状态，是否成功等信息。</w:t>
            </w:r>
          </w:p>
        </w:tc>
        <w:tc>
          <w:tcPr>
            <w:tcW w:w="400" w:type="dxa"/>
            <w:tcMar>
              <w:top w:w="100" w:type="dxa"/>
              <w:bottom w:w="100" w:type="dxa"/>
            </w:tcMar>
            <w:vAlign w:val="center"/>
          </w:tcPr>
          <w:p w14:paraId="3F999A9E" w14:textId="77777777" w:rsidR="00607876" w:rsidRDefault="003C11A7">
            <w:pPr>
              <w:spacing w:line="240" w:lineRule="auto"/>
              <w:jc w:val="center"/>
            </w:pPr>
            <w:r>
              <w:rPr>
                <w:rFonts w:ascii="华文仿宋" w:hAnsi="华文仿宋" w:cs="华文仿宋"/>
                <w:sz w:val="21"/>
              </w:rPr>
              <w:t>符合</w:t>
            </w:r>
          </w:p>
        </w:tc>
      </w:tr>
      <w:tr w:rsidR="00607876" w14:paraId="58D00727" w14:textId="77777777">
        <w:tc>
          <w:tcPr>
            <w:tcW w:w="900" w:type="dxa"/>
            <w:vMerge/>
            <w:tcMar>
              <w:top w:w="100" w:type="dxa"/>
              <w:bottom w:w="100" w:type="dxa"/>
            </w:tcMar>
            <w:vAlign w:val="center"/>
          </w:tcPr>
          <w:p w14:paraId="1DC28114" w14:textId="77777777" w:rsidR="00607876" w:rsidRDefault="00607876">
            <w:pPr>
              <w:spacing w:line="240" w:lineRule="auto"/>
              <w:jc w:val="center"/>
            </w:pPr>
          </w:p>
        </w:tc>
        <w:tc>
          <w:tcPr>
            <w:tcW w:w="1600" w:type="dxa"/>
            <w:tcMar>
              <w:top w:w="100" w:type="dxa"/>
              <w:bottom w:w="100" w:type="dxa"/>
            </w:tcMar>
            <w:vAlign w:val="center"/>
          </w:tcPr>
          <w:p w14:paraId="49DEA194"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7CE975EA" w14:textId="77777777" w:rsidR="00607876" w:rsidRDefault="003C11A7">
            <w:pPr>
              <w:spacing w:line="240" w:lineRule="auto"/>
            </w:pPr>
            <w:r>
              <w:rPr>
                <w:rFonts w:ascii="华文仿宋" w:hAnsi="华文仿宋" w:cs="华文仿宋"/>
                <w:sz w:val="21"/>
              </w:rPr>
              <w:t>审计记录已通过SYSLOG方式上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日志审计系统进行保护，审计记录每季度备份至本地，管理员无法对审计记录进行非预期的删除、修改或覆盖，审计记录保存时间长达6个月。</w:t>
            </w:r>
          </w:p>
        </w:tc>
        <w:tc>
          <w:tcPr>
            <w:tcW w:w="400" w:type="dxa"/>
            <w:tcMar>
              <w:top w:w="100" w:type="dxa"/>
              <w:bottom w:w="100" w:type="dxa"/>
            </w:tcMar>
            <w:vAlign w:val="center"/>
          </w:tcPr>
          <w:p w14:paraId="235D9955" w14:textId="77777777" w:rsidR="00607876" w:rsidRDefault="003C11A7">
            <w:pPr>
              <w:spacing w:line="240" w:lineRule="auto"/>
              <w:jc w:val="center"/>
            </w:pPr>
            <w:r>
              <w:rPr>
                <w:rFonts w:ascii="华文仿宋" w:hAnsi="华文仿宋" w:cs="华文仿宋"/>
                <w:sz w:val="21"/>
              </w:rPr>
              <w:t>符合</w:t>
            </w:r>
          </w:p>
        </w:tc>
      </w:tr>
      <w:tr w:rsidR="00607876" w14:paraId="62500401" w14:textId="77777777">
        <w:tc>
          <w:tcPr>
            <w:tcW w:w="900" w:type="dxa"/>
            <w:vMerge/>
            <w:tcMar>
              <w:top w:w="100" w:type="dxa"/>
              <w:bottom w:w="100" w:type="dxa"/>
            </w:tcMar>
            <w:vAlign w:val="center"/>
          </w:tcPr>
          <w:p w14:paraId="3FAF42A1" w14:textId="77777777" w:rsidR="00607876" w:rsidRDefault="00607876">
            <w:pPr>
              <w:spacing w:line="240" w:lineRule="auto"/>
              <w:jc w:val="center"/>
            </w:pPr>
          </w:p>
        </w:tc>
        <w:tc>
          <w:tcPr>
            <w:tcW w:w="1600" w:type="dxa"/>
            <w:tcMar>
              <w:top w:w="100" w:type="dxa"/>
              <w:bottom w:w="100" w:type="dxa"/>
            </w:tcMar>
            <w:vAlign w:val="center"/>
          </w:tcPr>
          <w:p w14:paraId="419BDDB3"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1394F33F" w14:textId="77777777" w:rsidR="00607876" w:rsidRDefault="003C11A7">
            <w:pPr>
              <w:spacing w:line="240" w:lineRule="auto"/>
            </w:pPr>
            <w:r>
              <w:rPr>
                <w:rFonts w:ascii="华文仿宋" w:hAnsi="华文仿宋" w:cs="华文仿宋"/>
                <w:sz w:val="21"/>
              </w:rPr>
              <w:t>由系统底层和综合日志审计系统对审计进程进行保护，非授权用户无法中断审计。</w:t>
            </w:r>
          </w:p>
        </w:tc>
        <w:tc>
          <w:tcPr>
            <w:tcW w:w="400" w:type="dxa"/>
            <w:tcMar>
              <w:top w:w="100" w:type="dxa"/>
              <w:bottom w:w="100" w:type="dxa"/>
            </w:tcMar>
            <w:vAlign w:val="center"/>
          </w:tcPr>
          <w:p w14:paraId="54447BD9" w14:textId="77777777" w:rsidR="00607876" w:rsidRDefault="003C11A7">
            <w:pPr>
              <w:spacing w:line="240" w:lineRule="auto"/>
              <w:jc w:val="center"/>
            </w:pPr>
            <w:r>
              <w:rPr>
                <w:rFonts w:ascii="华文仿宋" w:hAnsi="华文仿宋" w:cs="华文仿宋"/>
                <w:sz w:val="21"/>
              </w:rPr>
              <w:t>符合</w:t>
            </w:r>
          </w:p>
        </w:tc>
      </w:tr>
      <w:tr w:rsidR="00607876" w14:paraId="26E33676" w14:textId="77777777">
        <w:tc>
          <w:tcPr>
            <w:tcW w:w="900" w:type="dxa"/>
            <w:vMerge w:val="restart"/>
            <w:tcMar>
              <w:top w:w="100" w:type="dxa"/>
              <w:bottom w:w="100" w:type="dxa"/>
            </w:tcMar>
            <w:vAlign w:val="center"/>
          </w:tcPr>
          <w:p w14:paraId="32B681D7"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1E9FE907"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77BB75CD"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6DA32584" w14:textId="77777777" w:rsidR="00607876" w:rsidRDefault="003C11A7">
            <w:pPr>
              <w:spacing w:line="240" w:lineRule="auto"/>
              <w:jc w:val="center"/>
            </w:pPr>
            <w:r>
              <w:rPr>
                <w:rFonts w:ascii="华文仿宋" w:hAnsi="华文仿宋" w:cs="华文仿宋"/>
                <w:sz w:val="21"/>
              </w:rPr>
              <w:t>符合</w:t>
            </w:r>
          </w:p>
        </w:tc>
      </w:tr>
      <w:tr w:rsidR="00607876" w14:paraId="71AD818D" w14:textId="77777777">
        <w:tc>
          <w:tcPr>
            <w:tcW w:w="900" w:type="dxa"/>
            <w:vMerge/>
            <w:tcMar>
              <w:top w:w="100" w:type="dxa"/>
              <w:bottom w:w="100" w:type="dxa"/>
            </w:tcMar>
            <w:vAlign w:val="center"/>
          </w:tcPr>
          <w:p w14:paraId="75AD09EE" w14:textId="77777777" w:rsidR="00607876" w:rsidRDefault="00607876">
            <w:pPr>
              <w:spacing w:line="240" w:lineRule="auto"/>
              <w:jc w:val="center"/>
            </w:pPr>
          </w:p>
        </w:tc>
        <w:tc>
          <w:tcPr>
            <w:tcW w:w="1600" w:type="dxa"/>
            <w:tcMar>
              <w:top w:w="100" w:type="dxa"/>
              <w:bottom w:w="100" w:type="dxa"/>
            </w:tcMar>
            <w:vAlign w:val="center"/>
          </w:tcPr>
          <w:p w14:paraId="0A62F117"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0C7BC20"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5988D703" w14:textId="77777777" w:rsidR="00607876" w:rsidRDefault="003C11A7">
            <w:pPr>
              <w:spacing w:line="240" w:lineRule="auto"/>
              <w:jc w:val="center"/>
            </w:pPr>
            <w:r>
              <w:rPr>
                <w:rFonts w:ascii="华文仿宋" w:hAnsi="华文仿宋" w:cs="华文仿宋"/>
                <w:sz w:val="21"/>
              </w:rPr>
              <w:t>符合</w:t>
            </w:r>
          </w:p>
        </w:tc>
      </w:tr>
      <w:tr w:rsidR="00607876" w14:paraId="3D995658" w14:textId="77777777">
        <w:tc>
          <w:tcPr>
            <w:tcW w:w="900" w:type="dxa"/>
            <w:vMerge/>
            <w:tcMar>
              <w:top w:w="100" w:type="dxa"/>
              <w:bottom w:w="100" w:type="dxa"/>
            </w:tcMar>
            <w:vAlign w:val="center"/>
          </w:tcPr>
          <w:p w14:paraId="284FFAE8" w14:textId="77777777" w:rsidR="00607876" w:rsidRDefault="00607876">
            <w:pPr>
              <w:spacing w:line="240" w:lineRule="auto"/>
              <w:jc w:val="center"/>
            </w:pPr>
          </w:p>
        </w:tc>
        <w:tc>
          <w:tcPr>
            <w:tcW w:w="1600" w:type="dxa"/>
            <w:tcMar>
              <w:top w:w="100" w:type="dxa"/>
              <w:bottom w:w="100" w:type="dxa"/>
            </w:tcMar>
            <w:vAlign w:val="center"/>
          </w:tcPr>
          <w:p w14:paraId="1F59535A"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40DF5898"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400" w:type="dxa"/>
            <w:tcMar>
              <w:top w:w="100" w:type="dxa"/>
              <w:bottom w:w="100" w:type="dxa"/>
            </w:tcMar>
            <w:vAlign w:val="center"/>
          </w:tcPr>
          <w:p w14:paraId="5356A233" w14:textId="77777777" w:rsidR="00607876" w:rsidRDefault="003C11A7">
            <w:pPr>
              <w:spacing w:line="240" w:lineRule="auto"/>
              <w:jc w:val="center"/>
            </w:pPr>
            <w:r>
              <w:rPr>
                <w:rFonts w:ascii="华文仿宋" w:hAnsi="华文仿宋" w:cs="华文仿宋"/>
                <w:sz w:val="21"/>
              </w:rPr>
              <w:t>符合</w:t>
            </w:r>
          </w:p>
        </w:tc>
      </w:tr>
      <w:tr w:rsidR="00607876" w14:paraId="4C52BD8E" w14:textId="77777777">
        <w:tc>
          <w:tcPr>
            <w:tcW w:w="900" w:type="dxa"/>
            <w:vMerge/>
            <w:tcMar>
              <w:top w:w="100" w:type="dxa"/>
              <w:bottom w:w="100" w:type="dxa"/>
            </w:tcMar>
            <w:vAlign w:val="center"/>
          </w:tcPr>
          <w:p w14:paraId="3E924350" w14:textId="77777777" w:rsidR="00607876" w:rsidRDefault="00607876">
            <w:pPr>
              <w:spacing w:line="240" w:lineRule="auto"/>
              <w:jc w:val="center"/>
            </w:pPr>
          </w:p>
        </w:tc>
        <w:tc>
          <w:tcPr>
            <w:tcW w:w="1600" w:type="dxa"/>
            <w:tcMar>
              <w:top w:w="100" w:type="dxa"/>
              <w:bottom w:w="100" w:type="dxa"/>
            </w:tcMar>
            <w:vAlign w:val="center"/>
          </w:tcPr>
          <w:p w14:paraId="0C2D29A2"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3BA2EFF6"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4DC8E79" w14:textId="77777777" w:rsidR="00607876" w:rsidRDefault="003C11A7">
            <w:pPr>
              <w:spacing w:line="240" w:lineRule="auto"/>
              <w:jc w:val="center"/>
            </w:pPr>
            <w:r>
              <w:rPr>
                <w:rFonts w:ascii="华文仿宋" w:hAnsi="华文仿宋" w:cs="华文仿宋"/>
                <w:sz w:val="21"/>
              </w:rPr>
              <w:t>不适用</w:t>
            </w:r>
          </w:p>
        </w:tc>
      </w:tr>
      <w:tr w:rsidR="00607876" w14:paraId="3D703798" w14:textId="77777777">
        <w:tc>
          <w:tcPr>
            <w:tcW w:w="900" w:type="dxa"/>
            <w:vMerge/>
            <w:tcMar>
              <w:top w:w="100" w:type="dxa"/>
              <w:bottom w:w="100" w:type="dxa"/>
            </w:tcMar>
            <w:vAlign w:val="center"/>
          </w:tcPr>
          <w:p w14:paraId="1D3EC555" w14:textId="77777777" w:rsidR="00607876" w:rsidRDefault="00607876">
            <w:pPr>
              <w:spacing w:line="240" w:lineRule="auto"/>
              <w:jc w:val="center"/>
            </w:pPr>
          </w:p>
        </w:tc>
        <w:tc>
          <w:tcPr>
            <w:tcW w:w="1600" w:type="dxa"/>
            <w:tcMar>
              <w:top w:w="100" w:type="dxa"/>
              <w:bottom w:w="100" w:type="dxa"/>
            </w:tcMar>
            <w:vAlign w:val="center"/>
          </w:tcPr>
          <w:p w14:paraId="0C251211"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0532D4E5"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w:t>
            </w:r>
            <w:r>
              <w:rPr>
                <w:rFonts w:ascii="华文仿宋" w:hAnsi="华文仿宋" w:cs="华文仿宋"/>
                <w:sz w:val="21"/>
              </w:rPr>
              <w:lastRenderedPageBreak/>
              <w:t>修补。本次漏洞扫描结果中，未发现高风险漏洞存在。相关修补记录保存在《漏洞修补记录表》当中。</w:t>
            </w:r>
          </w:p>
        </w:tc>
        <w:tc>
          <w:tcPr>
            <w:tcW w:w="400" w:type="dxa"/>
            <w:tcMar>
              <w:top w:w="100" w:type="dxa"/>
              <w:bottom w:w="100" w:type="dxa"/>
            </w:tcMar>
            <w:vAlign w:val="center"/>
          </w:tcPr>
          <w:p w14:paraId="0A1E09F2" w14:textId="77777777" w:rsidR="00607876" w:rsidRDefault="003C11A7">
            <w:pPr>
              <w:spacing w:line="240" w:lineRule="auto"/>
              <w:jc w:val="center"/>
            </w:pPr>
            <w:r>
              <w:rPr>
                <w:rFonts w:ascii="华文仿宋" w:hAnsi="华文仿宋" w:cs="华文仿宋"/>
                <w:sz w:val="21"/>
              </w:rPr>
              <w:lastRenderedPageBreak/>
              <w:t>符合</w:t>
            </w:r>
          </w:p>
        </w:tc>
      </w:tr>
      <w:tr w:rsidR="00607876" w14:paraId="01049393" w14:textId="77777777">
        <w:tc>
          <w:tcPr>
            <w:tcW w:w="900" w:type="dxa"/>
            <w:vMerge/>
            <w:tcMar>
              <w:top w:w="100" w:type="dxa"/>
              <w:bottom w:w="100" w:type="dxa"/>
            </w:tcMar>
            <w:vAlign w:val="center"/>
          </w:tcPr>
          <w:p w14:paraId="1511A248" w14:textId="77777777" w:rsidR="00607876" w:rsidRDefault="00607876">
            <w:pPr>
              <w:spacing w:line="240" w:lineRule="auto"/>
              <w:jc w:val="center"/>
            </w:pPr>
          </w:p>
        </w:tc>
        <w:tc>
          <w:tcPr>
            <w:tcW w:w="1600" w:type="dxa"/>
            <w:tcMar>
              <w:top w:w="100" w:type="dxa"/>
              <w:bottom w:w="100" w:type="dxa"/>
            </w:tcMar>
            <w:vAlign w:val="center"/>
          </w:tcPr>
          <w:p w14:paraId="608B5263"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5BE47C93"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78C00B8" w14:textId="77777777" w:rsidR="00607876" w:rsidRDefault="003C11A7">
            <w:pPr>
              <w:spacing w:line="240" w:lineRule="auto"/>
              <w:jc w:val="center"/>
            </w:pPr>
            <w:r>
              <w:rPr>
                <w:rFonts w:ascii="华文仿宋" w:hAnsi="华文仿宋" w:cs="华文仿宋"/>
                <w:sz w:val="21"/>
              </w:rPr>
              <w:t>不适用</w:t>
            </w:r>
          </w:p>
        </w:tc>
      </w:tr>
      <w:tr w:rsidR="00607876" w14:paraId="42C5897B" w14:textId="77777777">
        <w:tc>
          <w:tcPr>
            <w:tcW w:w="900" w:type="dxa"/>
            <w:tcMar>
              <w:top w:w="100" w:type="dxa"/>
              <w:bottom w:w="100" w:type="dxa"/>
            </w:tcMar>
            <w:vAlign w:val="center"/>
          </w:tcPr>
          <w:p w14:paraId="279E2421"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78DCC287"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481FB7C1" w14:textId="59B86191"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3D94F58" w14:textId="77777777" w:rsidR="00607876" w:rsidRDefault="003C11A7">
            <w:pPr>
              <w:spacing w:line="240" w:lineRule="auto"/>
              <w:jc w:val="center"/>
            </w:pPr>
            <w:r>
              <w:rPr>
                <w:rFonts w:ascii="华文仿宋" w:hAnsi="华文仿宋" w:cs="华文仿宋"/>
                <w:sz w:val="21"/>
              </w:rPr>
              <w:t>不适用</w:t>
            </w:r>
          </w:p>
        </w:tc>
      </w:tr>
      <w:tr w:rsidR="00607876" w14:paraId="0F24BDBC" w14:textId="77777777">
        <w:tc>
          <w:tcPr>
            <w:tcW w:w="900" w:type="dxa"/>
            <w:tcMar>
              <w:top w:w="100" w:type="dxa"/>
              <w:bottom w:w="100" w:type="dxa"/>
            </w:tcMar>
            <w:vAlign w:val="center"/>
          </w:tcPr>
          <w:p w14:paraId="2F381B76"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1682474D"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1EF608C0"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5FBA74EE" w14:textId="77777777" w:rsidR="00607876" w:rsidRDefault="003C11A7">
            <w:pPr>
              <w:spacing w:line="240" w:lineRule="auto"/>
              <w:jc w:val="center"/>
            </w:pPr>
            <w:r>
              <w:rPr>
                <w:rFonts w:ascii="华文仿宋" w:hAnsi="华文仿宋" w:cs="华文仿宋"/>
                <w:sz w:val="21"/>
              </w:rPr>
              <w:t>不符合</w:t>
            </w:r>
          </w:p>
        </w:tc>
      </w:tr>
      <w:tr w:rsidR="00607876" w14:paraId="21790F89" w14:textId="77777777">
        <w:tc>
          <w:tcPr>
            <w:tcW w:w="900" w:type="dxa"/>
            <w:vMerge w:val="restart"/>
            <w:tcMar>
              <w:top w:w="100" w:type="dxa"/>
              <w:bottom w:w="100" w:type="dxa"/>
            </w:tcMar>
            <w:vAlign w:val="center"/>
          </w:tcPr>
          <w:p w14:paraId="0F8F7EA9"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0EFAD710"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48194718" w14:textId="77777777" w:rsidR="00607876" w:rsidRDefault="003C11A7">
            <w:pPr>
              <w:spacing w:line="240" w:lineRule="auto"/>
            </w:pPr>
            <w:r>
              <w:rPr>
                <w:rFonts w:ascii="华文仿宋" w:hAnsi="华文仿宋" w:cs="华文仿宋"/>
                <w:sz w:val="21"/>
              </w:rPr>
              <w:t>H3C防火墙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0CC94C19" w14:textId="77777777" w:rsidR="00607876" w:rsidRDefault="003C11A7">
            <w:pPr>
              <w:spacing w:line="240" w:lineRule="auto"/>
              <w:jc w:val="center"/>
            </w:pPr>
            <w:r>
              <w:rPr>
                <w:rFonts w:ascii="华文仿宋" w:hAnsi="华文仿宋" w:cs="华文仿宋"/>
                <w:sz w:val="21"/>
              </w:rPr>
              <w:t>部分符合</w:t>
            </w:r>
          </w:p>
        </w:tc>
      </w:tr>
      <w:tr w:rsidR="00607876" w14:paraId="2282D92D" w14:textId="77777777">
        <w:tc>
          <w:tcPr>
            <w:tcW w:w="900" w:type="dxa"/>
            <w:vMerge/>
            <w:tcMar>
              <w:top w:w="100" w:type="dxa"/>
              <w:bottom w:w="100" w:type="dxa"/>
            </w:tcMar>
            <w:vAlign w:val="center"/>
          </w:tcPr>
          <w:p w14:paraId="3C55B3F1" w14:textId="77777777" w:rsidR="00607876" w:rsidRDefault="00607876">
            <w:pPr>
              <w:spacing w:line="240" w:lineRule="auto"/>
              <w:jc w:val="center"/>
            </w:pPr>
          </w:p>
        </w:tc>
        <w:tc>
          <w:tcPr>
            <w:tcW w:w="1600" w:type="dxa"/>
            <w:tcMar>
              <w:top w:w="100" w:type="dxa"/>
              <w:bottom w:w="100" w:type="dxa"/>
            </w:tcMar>
            <w:vAlign w:val="center"/>
          </w:tcPr>
          <w:p w14:paraId="3EE4EEBB"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6FA74F07" w14:textId="77777777" w:rsidR="00607876" w:rsidRDefault="003C11A7">
            <w:pPr>
              <w:spacing w:line="240" w:lineRule="auto"/>
            </w:pPr>
            <w:r>
              <w:rPr>
                <w:rFonts w:ascii="华文仿宋" w:hAnsi="华文仿宋" w:cs="华文仿宋"/>
                <w:sz w:val="21"/>
              </w:rPr>
              <w:t>H3C防火墙主要涉及鉴别数据、重要审计数据和重要配置数据，鉴别数据采用SHA512+8位salt的方式，能够保证鉴别数据在存储过程中的完整性。未采取措施保障重要审计数据和重要配置数据在存储过程中的完整性。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008FAA3F" w14:textId="77777777" w:rsidR="00607876" w:rsidRDefault="003C11A7">
            <w:pPr>
              <w:spacing w:line="240" w:lineRule="auto"/>
              <w:jc w:val="center"/>
            </w:pPr>
            <w:r>
              <w:rPr>
                <w:rFonts w:ascii="华文仿宋" w:hAnsi="华文仿宋" w:cs="华文仿宋"/>
                <w:sz w:val="21"/>
              </w:rPr>
              <w:t>部分符合</w:t>
            </w:r>
          </w:p>
        </w:tc>
      </w:tr>
      <w:tr w:rsidR="00607876" w14:paraId="15E30CA2" w14:textId="77777777">
        <w:tc>
          <w:tcPr>
            <w:tcW w:w="900" w:type="dxa"/>
            <w:vMerge w:val="restart"/>
            <w:tcMar>
              <w:top w:w="100" w:type="dxa"/>
              <w:bottom w:w="100" w:type="dxa"/>
            </w:tcMar>
            <w:vAlign w:val="center"/>
          </w:tcPr>
          <w:p w14:paraId="10D26639"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72A853A3" w14:textId="77777777" w:rsidR="00607876" w:rsidRDefault="003C11A7">
            <w:pPr>
              <w:spacing w:line="240" w:lineRule="auto"/>
            </w:pPr>
            <w:r>
              <w:rPr>
                <w:rFonts w:ascii="华文仿宋" w:hAnsi="华文仿宋" w:cs="华文仿宋"/>
                <w:sz w:val="21"/>
              </w:rPr>
              <w:t>a)应采用密码技术保证重</w:t>
            </w:r>
            <w:r>
              <w:rPr>
                <w:rFonts w:ascii="华文仿宋" w:hAnsi="华文仿宋" w:cs="华文仿宋"/>
                <w:sz w:val="21"/>
              </w:rPr>
              <w:lastRenderedPageBreak/>
              <w:t>要数据在传输过程中的保密性，包括但不限于鉴别数据、重要业务数据和重要个人信息等；</w:t>
            </w:r>
          </w:p>
        </w:tc>
        <w:tc>
          <w:tcPr>
            <w:tcW w:w="2100" w:type="dxa"/>
            <w:tcMar>
              <w:top w:w="100" w:type="dxa"/>
              <w:bottom w:w="100" w:type="dxa"/>
            </w:tcMar>
            <w:vAlign w:val="center"/>
          </w:tcPr>
          <w:p w14:paraId="3E9D7BE1" w14:textId="77777777" w:rsidR="00607876" w:rsidRDefault="003C11A7">
            <w:pPr>
              <w:spacing w:line="240" w:lineRule="auto"/>
            </w:pPr>
            <w:r>
              <w:rPr>
                <w:rFonts w:ascii="华文仿宋" w:hAnsi="华文仿宋" w:cs="华文仿宋"/>
                <w:sz w:val="21"/>
              </w:rPr>
              <w:lastRenderedPageBreak/>
              <w:t>H3C防火墙主要涉及鉴别数据，鉴别</w:t>
            </w:r>
            <w:r>
              <w:rPr>
                <w:rFonts w:ascii="华文仿宋" w:hAnsi="华文仿宋" w:cs="华文仿宋"/>
                <w:sz w:val="21"/>
              </w:rPr>
              <w:lastRenderedPageBreak/>
              <w:t>数据采用HTTPS的方式，能够保证鉴别数据在传输过程中的保密性。</w:t>
            </w:r>
          </w:p>
        </w:tc>
        <w:tc>
          <w:tcPr>
            <w:tcW w:w="400" w:type="dxa"/>
            <w:tcMar>
              <w:top w:w="100" w:type="dxa"/>
              <w:bottom w:w="100" w:type="dxa"/>
            </w:tcMar>
            <w:vAlign w:val="center"/>
          </w:tcPr>
          <w:p w14:paraId="3AA638EF" w14:textId="77777777" w:rsidR="00607876" w:rsidRDefault="003C11A7">
            <w:pPr>
              <w:spacing w:line="240" w:lineRule="auto"/>
              <w:jc w:val="center"/>
            </w:pPr>
            <w:r>
              <w:rPr>
                <w:rFonts w:ascii="华文仿宋" w:hAnsi="华文仿宋" w:cs="华文仿宋"/>
                <w:sz w:val="21"/>
              </w:rPr>
              <w:lastRenderedPageBreak/>
              <w:t>符合</w:t>
            </w:r>
          </w:p>
        </w:tc>
      </w:tr>
      <w:tr w:rsidR="00607876" w14:paraId="6D2706F1" w14:textId="77777777">
        <w:tc>
          <w:tcPr>
            <w:tcW w:w="900" w:type="dxa"/>
            <w:vMerge/>
            <w:tcMar>
              <w:top w:w="100" w:type="dxa"/>
              <w:bottom w:w="100" w:type="dxa"/>
            </w:tcMar>
            <w:vAlign w:val="center"/>
          </w:tcPr>
          <w:p w14:paraId="4268543B" w14:textId="77777777" w:rsidR="00607876" w:rsidRDefault="00607876">
            <w:pPr>
              <w:spacing w:line="240" w:lineRule="auto"/>
              <w:jc w:val="center"/>
            </w:pPr>
          </w:p>
        </w:tc>
        <w:tc>
          <w:tcPr>
            <w:tcW w:w="1600" w:type="dxa"/>
            <w:tcMar>
              <w:top w:w="100" w:type="dxa"/>
              <w:bottom w:w="100" w:type="dxa"/>
            </w:tcMar>
            <w:vAlign w:val="center"/>
          </w:tcPr>
          <w:p w14:paraId="377429CF"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7E74C3E3" w14:textId="77777777" w:rsidR="00607876" w:rsidRDefault="003C11A7">
            <w:pPr>
              <w:spacing w:line="240" w:lineRule="auto"/>
            </w:pPr>
            <w:r>
              <w:rPr>
                <w:rFonts w:ascii="华文仿宋" w:hAnsi="华文仿宋" w:cs="华文仿宋"/>
                <w:sz w:val="21"/>
              </w:rPr>
              <w:t>H3C防火墙主要涉及鉴别数据，鉴别数据采用SHA512+8位salt的方式，能够保证鉴别数据在存储过程中的保密性。</w:t>
            </w:r>
          </w:p>
        </w:tc>
        <w:tc>
          <w:tcPr>
            <w:tcW w:w="400" w:type="dxa"/>
            <w:tcMar>
              <w:top w:w="100" w:type="dxa"/>
              <w:bottom w:w="100" w:type="dxa"/>
            </w:tcMar>
            <w:vAlign w:val="center"/>
          </w:tcPr>
          <w:p w14:paraId="608BC590" w14:textId="77777777" w:rsidR="00607876" w:rsidRDefault="003C11A7">
            <w:pPr>
              <w:spacing w:line="240" w:lineRule="auto"/>
              <w:jc w:val="center"/>
            </w:pPr>
            <w:r>
              <w:rPr>
                <w:rFonts w:ascii="华文仿宋" w:hAnsi="华文仿宋" w:cs="华文仿宋"/>
                <w:sz w:val="21"/>
              </w:rPr>
              <w:t>符合</w:t>
            </w:r>
          </w:p>
        </w:tc>
      </w:tr>
      <w:tr w:rsidR="00607876" w14:paraId="517C9EC9" w14:textId="77777777">
        <w:tc>
          <w:tcPr>
            <w:tcW w:w="900" w:type="dxa"/>
            <w:vMerge w:val="restart"/>
            <w:tcMar>
              <w:top w:w="100" w:type="dxa"/>
              <w:bottom w:w="100" w:type="dxa"/>
            </w:tcMar>
            <w:vAlign w:val="center"/>
          </w:tcPr>
          <w:p w14:paraId="0D423F65"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4186B246"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67720430"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1C17A0B2" w14:textId="77777777" w:rsidR="00607876" w:rsidRDefault="003C11A7">
            <w:pPr>
              <w:spacing w:line="240" w:lineRule="auto"/>
              <w:jc w:val="center"/>
            </w:pPr>
            <w:r>
              <w:rPr>
                <w:rFonts w:ascii="华文仿宋" w:hAnsi="华文仿宋" w:cs="华文仿宋"/>
                <w:sz w:val="21"/>
              </w:rPr>
              <w:t>部分符合</w:t>
            </w:r>
          </w:p>
        </w:tc>
      </w:tr>
      <w:tr w:rsidR="00607876" w14:paraId="2391EB12" w14:textId="77777777">
        <w:tc>
          <w:tcPr>
            <w:tcW w:w="900" w:type="dxa"/>
            <w:vMerge/>
            <w:tcMar>
              <w:top w:w="100" w:type="dxa"/>
              <w:bottom w:w="100" w:type="dxa"/>
            </w:tcMar>
            <w:vAlign w:val="center"/>
          </w:tcPr>
          <w:p w14:paraId="34E461DB" w14:textId="77777777" w:rsidR="00607876" w:rsidRDefault="00607876">
            <w:pPr>
              <w:spacing w:line="240" w:lineRule="auto"/>
              <w:jc w:val="center"/>
            </w:pPr>
          </w:p>
        </w:tc>
        <w:tc>
          <w:tcPr>
            <w:tcW w:w="1600" w:type="dxa"/>
            <w:tcMar>
              <w:top w:w="100" w:type="dxa"/>
              <w:bottom w:w="100" w:type="dxa"/>
            </w:tcMar>
            <w:vAlign w:val="center"/>
          </w:tcPr>
          <w:p w14:paraId="388AEA6C"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444FFF3C"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4BFF7E02" w14:textId="77777777" w:rsidR="00607876" w:rsidRDefault="003C11A7">
            <w:pPr>
              <w:spacing w:line="240" w:lineRule="auto"/>
              <w:jc w:val="center"/>
            </w:pPr>
            <w:r>
              <w:rPr>
                <w:rFonts w:ascii="华文仿宋" w:hAnsi="华文仿宋" w:cs="华文仿宋"/>
                <w:sz w:val="21"/>
              </w:rPr>
              <w:t>不符合</w:t>
            </w:r>
          </w:p>
        </w:tc>
      </w:tr>
      <w:tr w:rsidR="00607876" w14:paraId="68BF391D" w14:textId="77777777">
        <w:tc>
          <w:tcPr>
            <w:tcW w:w="900" w:type="dxa"/>
            <w:vMerge/>
            <w:tcMar>
              <w:top w:w="100" w:type="dxa"/>
              <w:bottom w:w="100" w:type="dxa"/>
            </w:tcMar>
            <w:vAlign w:val="center"/>
          </w:tcPr>
          <w:p w14:paraId="2FF3CAEF" w14:textId="77777777" w:rsidR="00607876" w:rsidRDefault="00607876">
            <w:pPr>
              <w:spacing w:line="240" w:lineRule="auto"/>
              <w:jc w:val="center"/>
            </w:pPr>
          </w:p>
        </w:tc>
        <w:tc>
          <w:tcPr>
            <w:tcW w:w="1600" w:type="dxa"/>
            <w:tcMar>
              <w:top w:w="100" w:type="dxa"/>
              <w:bottom w:w="100" w:type="dxa"/>
            </w:tcMar>
            <w:vAlign w:val="center"/>
          </w:tcPr>
          <w:p w14:paraId="36BD11E9"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0E64DE61" w14:textId="77777777" w:rsidR="00607876" w:rsidRDefault="003C11A7">
            <w:pPr>
              <w:spacing w:line="240" w:lineRule="auto"/>
            </w:pPr>
            <w:r>
              <w:rPr>
                <w:rFonts w:ascii="华文仿宋" w:hAnsi="华文仿宋" w:cs="华文仿宋"/>
                <w:sz w:val="21"/>
              </w:rPr>
              <w:t>当前设备使用两台设备配置</w:t>
            </w:r>
            <w:proofErr w:type="gramStart"/>
            <w:r>
              <w:rPr>
                <w:rFonts w:ascii="华文仿宋" w:hAnsi="华文仿宋" w:cs="华文仿宋"/>
                <w:sz w:val="21"/>
              </w:rPr>
              <w:t>主备双机</w:t>
            </w:r>
            <w:proofErr w:type="gramEnd"/>
            <w:r>
              <w:rPr>
                <w:rFonts w:ascii="华文仿宋" w:hAnsi="华文仿宋" w:cs="华文仿宋"/>
                <w:sz w:val="21"/>
              </w:rPr>
              <w:t>的方式进行热冗余部署，保证系统高可用性。</w:t>
            </w:r>
          </w:p>
        </w:tc>
        <w:tc>
          <w:tcPr>
            <w:tcW w:w="400" w:type="dxa"/>
            <w:tcMar>
              <w:top w:w="100" w:type="dxa"/>
              <w:bottom w:w="100" w:type="dxa"/>
            </w:tcMar>
            <w:vAlign w:val="center"/>
          </w:tcPr>
          <w:p w14:paraId="4EB3F4B2" w14:textId="77777777" w:rsidR="00607876" w:rsidRDefault="003C11A7">
            <w:pPr>
              <w:spacing w:line="240" w:lineRule="auto"/>
              <w:jc w:val="center"/>
            </w:pPr>
            <w:r>
              <w:rPr>
                <w:rFonts w:ascii="华文仿宋" w:hAnsi="华文仿宋" w:cs="华文仿宋"/>
                <w:sz w:val="21"/>
              </w:rPr>
              <w:t>符合</w:t>
            </w:r>
          </w:p>
        </w:tc>
      </w:tr>
      <w:tr w:rsidR="00607876" w14:paraId="0422E110" w14:textId="77777777">
        <w:tc>
          <w:tcPr>
            <w:tcW w:w="900" w:type="dxa"/>
            <w:vMerge w:val="restart"/>
            <w:tcMar>
              <w:top w:w="100" w:type="dxa"/>
              <w:bottom w:w="100" w:type="dxa"/>
            </w:tcMar>
            <w:vAlign w:val="center"/>
          </w:tcPr>
          <w:p w14:paraId="0AFEEF52"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712FD1D6"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5291EFA9"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43A3F60B" w14:textId="77777777" w:rsidR="00607876" w:rsidRDefault="003C11A7">
            <w:pPr>
              <w:spacing w:line="240" w:lineRule="auto"/>
              <w:jc w:val="center"/>
            </w:pPr>
            <w:r>
              <w:rPr>
                <w:rFonts w:ascii="华文仿宋" w:hAnsi="华文仿宋" w:cs="华文仿宋"/>
                <w:sz w:val="21"/>
              </w:rPr>
              <w:t>不适用</w:t>
            </w:r>
          </w:p>
        </w:tc>
      </w:tr>
      <w:tr w:rsidR="00607876" w14:paraId="132DB91A" w14:textId="77777777">
        <w:tc>
          <w:tcPr>
            <w:tcW w:w="900" w:type="dxa"/>
            <w:vMerge/>
            <w:tcMar>
              <w:top w:w="100" w:type="dxa"/>
              <w:bottom w:w="100" w:type="dxa"/>
            </w:tcMar>
            <w:vAlign w:val="center"/>
          </w:tcPr>
          <w:p w14:paraId="4920C6DA" w14:textId="77777777" w:rsidR="00607876" w:rsidRDefault="00607876">
            <w:pPr>
              <w:spacing w:line="240" w:lineRule="auto"/>
              <w:jc w:val="center"/>
            </w:pPr>
          </w:p>
        </w:tc>
        <w:tc>
          <w:tcPr>
            <w:tcW w:w="1600" w:type="dxa"/>
            <w:tcMar>
              <w:top w:w="100" w:type="dxa"/>
              <w:bottom w:w="100" w:type="dxa"/>
            </w:tcMar>
            <w:vAlign w:val="center"/>
          </w:tcPr>
          <w:p w14:paraId="09798133"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155E3980" w14:textId="1183D75D"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AD0B146" w14:textId="77777777" w:rsidR="00607876" w:rsidRDefault="003C11A7">
            <w:pPr>
              <w:spacing w:line="240" w:lineRule="auto"/>
              <w:jc w:val="center"/>
            </w:pPr>
            <w:r>
              <w:rPr>
                <w:rFonts w:ascii="华文仿宋" w:hAnsi="华文仿宋" w:cs="华文仿宋"/>
                <w:sz w:val="21"/>
              </w:rPr>
              <w:t>不适用</w:t>
            </w:r>
          </w:p>
        </w:tc>
      </w:tr>
      <w:tr w:rsidR="00607876" w14:paraId="6E325CDF" w14:textId="77777777">
        <w:tc>
          <w:tcPr>
            <w:tcW w:w="900" w:type="dxa"/>
            <w:vMerge w:val="restart"/>
            <w:tcMar>
              <w:top w:w="100" w:type="dxa"/>
              <w:bottom w:w="100" w:type="dxa"/>
            </w:tcMar>
            <w:vAlign w:val="center"/>
          </w:tcPr>
          <w:p w14:paraId="5C22D8C9"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3FE375A7"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14257152" w14:textId="09E9BC8B"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B790E9B" w14:textId="77777777" w:rsidR="00607876" w:rsidRDefault="003C11A7">
            <w:pPr>
              <w:spacing w:line="240" w:lineRule="auto"/>
              <w:jc w:val="center"/>
            </w:pPr>
            <w:r>
              <w:rPr>
                <w:rFonts w:ascii="华文仿宋" w:hAnsi="华文仿宋" w:cs="华文仿宋"/>
                <w:sz w:val="21"/>
              </w:rPr>
              <w:t>不适用</w:t>
            </w:r>
          </w:p>
        </w:tc>
      </w:tr>
      <w:tr w:rsidR="00607876" w14:paraId="7E50221E" w14:textId="77777777">
        <w:tc>
          <w:tcPr>
            <w:tcW w:w="900" w:type="dxa"/>
            <w:vMerge/>
            <w:tcMar>
              <w:top w:w="100" w:type="dxa"/>
              <w:bottom w:w="100" w:type="dxa"/>
            </w:tcMar>
            <w:vAlign w:val="center"/>
          </w:tcPr>
          <w:p w14:paraId="1D21CDED" w14:textId="77777777" w:rsidR="00607876" w:rsidRDefault="00607876">
            <w:pPr>
              <w:spacing w:line="240" w:lineRule="auto"/>
              <w:jc w:val="center"/>
            </w:pPr>
          </w:p>
        </w:tc>
        <w:tc>
          <w:tcPr>
            <w:tcW w:w="1600" w:type="dxa"/>
            <w:tcMar>
              <w:top w:w="100" w:type="dxa"/>
              <w:bottom w:w="100" w:type="dxa"/>
            </w:tcMar>
            <w:vAlign w:val="center"/>
          </w:tcPr>
          <w:p w14:paraId="34E5BAC4"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6C3AB77C" w14:textId="66F2C4FC"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39DF86D" w14:textId="77777777" w:rsidR="00607876" w:rsidRDefault="003C11A7">
            <w:pPr>
              <w:spacing w:line="240" w:lineRule="auto"/>
              <w:jc w:val="center"/>
            </w:pPr>
            <w:r>
              <w:rPr>
                <w:rFonts w:ascii="华文仿宋" w:hAnsi="华文仿宋" w:cs="华文仿宋"/>
                <w:sz w:val="21"/>
              </w:rPr>
              <w:t>不适用</w:t>
            </w:r>
          </w:p>
        </w:tc>
      </w:tr>
    </w:tbl>
    <w:p w14:paraId="6339E5C3" w14:textId="77777777" w:rsidR="00607876" w:rsidRDefault="003C11A7" w:rsidP="00B4091C">
      <w:pPr>
        <w:pStyle w:val="a3"/>
      </w:pPr>
      <w:r>
        <w:t>H3C</w:t>
      </w:r>
      <w:r>
        <w:t>防火墙</w:t>
      </w:r>
      <w:r>
        <w:t>B</w:t>
      </w:r>
    </w:p>
    <w:p w14:paraId="3F30564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16</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w:t>
      </w:r>
      <w:r>
        <w:rPr>
          <w:rFonts w:eastAsia="黑体" w:hAnsiTheme="majorEastAsia"/>
          <w:b/>
          <w:sz w:val="21"/>
          <w:szCs w:val="21"/>
        </w:rPr>
        <w:t>H3C</w:t>
      </w:r>
      <w:r>
        <w:rPr>
          <w:rFonts w:eastAsia="黑体" w:hAnsiTheme="majorEastAsia"/>
          <w:b/>
          <w:sz w:val="21"/>
          <w:szCs w:val="21"/>
        </w:rPr>
        <w:t>防火墙</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201335E4" w14:textId="77777777">
        <w:trPr>
          <w:trHeight w:hRule="exact" w:val="900"/>
          <w:tblHeader/>
        </w:trPr>
        <w:tc>
          <w:tcPr>
            <w:tcW w:w="900" w:type="dxa"/>
            <w:shd w:val="pct35" w:color="auto" w:fill="FFFFFF"/>
            <w:tcMar>
              <w:top w:w="15" w:type="dxa"/>
              <w:bottom w:w="15" w:type="dxa"/>
            </w:tcMar>
            <w:vAlign w:val="center"/>
          </w:tcPr>
          <w:p w14:paraId="3C6A1BCF"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4DB9BB60"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69563048"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2A873544" w14:textId="77777777" w:rsidR="00607876" w:rsidRDefault="003C11A7">
            <w:pPr>
              <w:spacing w:line="240" w:lineRule="auto"/>
              <w:jc w:val="center"/>
            </w:pPr>
            <w:r>
              <w:rPr>
                <w:rFonts w:ascii="华文仿宋" w:hAnsi="华文仿宋" w:cs="华文仿宋"/>
                <w:b/>
                <w:sz w:val="21"/>
              </w:rPr>
              <w:t>符合情况</w:t>
            </w:r>
          </w:p>
        </w:tc>
      </w:tr>
      <w:tr w:rsidR="00607876" w14:paraId="22BB70BB" w14:textId="77777777">
        <w:tc>
          <w:tcPr>
            <w:tcW w:w="900" w:type="dxa"/>
            <w:vMerge w:val="restart"/>
            <w:tcMar>
              <w:top w:w="100" w:type="dxa"/>
              <w:bottom w:w="100" w:type="dxa"/>
            </w:tcMar>
            <w:vAlign w:val="center"/>
          </w:tcPr>
          <w:p w14:paraId="1C072A8C"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59F7F19C"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17FCC2B8" w14:textId="77777777" w:rsidR="00607876" w:rsidRDefault="003C11A7">
            <w:pPr>
              <w:spacing w:line="240" w:lineRule="auto"/>
            </w:pPr>
            <w:r>
              <w:rPr>
                <w:rFonts w:ascii="华文仿宋" w:hAnsi="华文仿宋" w:cs="华文仿宋"/>
                <w:sz w:val="21"/>
              </w:rPr>
              <w:t>登录设备需要使用用户名加口令进行身份鉴别，身份标识唯一，口令长度8位以上，口令组成包含特殊字符，大小写字母和数字，已开启口令复杂度策略，口令长度最小8位，口令组成不允许包含用户名或颠倒用户名，不允许包含连续三个或以上的相同字符，必须包含大小写字母、数字和特殊字符，每半年进行一次口令更换。</w:t>
            </w:r>
          </w:p>
        </w:tc>
        <w:tc>
          <w:tcPr>
            <w:tcW w:w="400" w:type="dxa"/>
            <w:tcMar>
              <w:top w:w="100" w:type="dxa"/>
              <w:bottom w:w="100" w:type="dxa"/>
            </w:tcMar>
            <w:vAlign w:val="center"/>
          </w:tcPr>
          <w:p w14:paraId="56C6C68A" w14:textId="77777777" w:rsidR="00607876" w:rsidRDefault="003C11A7">
            <w:pPr>
              <w:spacing w:line="240" w:lineRule="auto"/>
              <w:jc w:val="center"/>
            </w:pPr>
            <w:r>
              <w:rPr>
                <w:rFonts w:ascii="华文仿宋" w:hAnsi="华文仿宋" w:cs="华文仿宋"/>
                <w:sz w:val="21"/>
              </w:rPr>
              <w:t>符合</w:t>
            </w:r>
          </w:p>
        </w:tc>
      </w:tr>
      <w:tr w:rsidR="00607876" w14:paraId="4BD2BD26" w14:textId="77777777">
        <w:tc>
          <w:tcPr>
            <w:tcW w:w="900" w:type="dxa"/>
            <w:vMerge/>
            <w:tcMar>
              <w:top w:w="100" w:type="dxa"/>
              <w:bottom w:w="100" w:type="dxa"/>
            </w:tcMar>
            <w:vAlign w:val="center"/>
          </w:tcPr>
          <w:p w14:paraId="0BE06C2F" w14:textId="77777777" w:rsidR="00607876" w:rsidRDefault="00607876">
            <w:pPr>
              <w:spacing w:line="240" w:lineRule="auto"/>
              <w:jc w:val="center"/>
            </w:pPr>
          </w:p>
        </w:tc>
        <w:tc>
          <w:tcPr>
            <w:tcW w:w="1600" w:type="dxa"/>
            <w:tcMar>
              <w:top w:w="100" w:type="dxa"/>
              <w:bottom w:w="100" w:type="dxa"/>
            </w:tcMar>
            <w:vAlign w:val="center"/>
          </w:tcPr>
          <w:p w14:paraId="3BA30E08"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795E2344" w14:textId="77777777" w:rsidR="00607876" w:rsidRDefault="003C11A7">
            <w:pPr>
              <w:spacing w:line="240" w:lineRule="auto"/>
            </w:pPr>
            <w:r>
              <w:rPr>
                <w:rFonts w:ascii="华文仿宋" w:hAnsi="华文仿宋" w:cs="华文仿宋"/>
                <w:sz w:val="21"/>
              </w:rPr>
              <w:t>已开启登录失败处理功能，登录失败次数：3次，措施：锁定账户30分钟；登录连接超时自动退出时间为：10分钟。</w:t>
            </w:r>
          </w:p>
        </w:tc>
        <w:tc>
          <w:tcPr>
            <w:tcW w:w="400" w:type="dxa"/>
            <w:tcMar>
              <w:top w:w="100" w:type="dxa"/>
              <w:bottom w:w="100" w:type="dxa"/>
            </w:tcMar>
            <w:vAlign w:val="center"/>
          </w:tcPr>
          <w:p w14:paraId="2B7BEA28" w14:textId="77777777" w:rsidR="00607876" w:rsidRDefault="003C11A7">
            <w:pPr>
              <w:spacing w:line="240" w:lineRule="auto"/>
              <w:jc w:val="center"/>
            </w:pPr>
            <w:r>
              <w:rPr>
                <w:rFonts w:ascii="华文仿宋" w:hAnsi="华文仿宋" w:cs="华文仿宋"/>
                <w:sz w:val="21"/>
              </w:rPr>
              <w:t>符合</w:t>
            </w:r>
          </w:p>
        </w:tc>
      </w:tr>
      <w:tr w:rsidR="00607876" w14:paraId="15FC5F7C" w14:textId="77777777">
        <w:tc>
          <w:tcPr>
            <w:tcW w:w="900" w:type="dxa"/>
            <w:vMerge/>
            <w:tcMar>
              <w:top w:w="100" w:type="dxa"/>
              <w:bottom w:w="100" w:type="dxa"/>
            </w:tcMar>
            <w:vAlign w:val="center"/>
          </w:tcPr>
          <w:p w14:paraId="6EAF329E" w14:textId="77777777" w:rsidR="00607876" w:rsidRDefault="00607876">
            <w:pPr>
              <w:spacing w:line="240" w:lineRule="auto"/>
              <w:jc w:val="center"/>
            </w:pPr>
          </w:p>
        </w:tc>
        <w:tc>
          <w:tcPr>
            <w:tcW w:w="1600" w:type="dxa"/>
            <w:tcMar>
              <w:top w:w="100" w:type="dxa"/>
              <w:bottom w:w="100" w:type="dxa"/>
            </w:tcMar>
            <w:vAlign w:val="center"/>
          </w:tcPr>
          <w:p w14:paraId="5235D31B"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75F08873" w14:textId="77777777" w:rsidR="00607876" w:rsidRDefault="003C11A7">
            <w:pPr>
              <w:spacing w:line="240" w:lineRule="auto"/>
            </w:pPr>
            <w:r>
              <w:rPr>
                <w:rFonts w:ascii="华文仿宋" w:hAnsi="华文仿宋" w:cs="华文仿宋"/>
                <w:sz w:val="21"/>
              </w:rPr>
              <w:t>H3C防火墙采用HTTPS进行远程管理，用户口令信息加密传输，防止鉴别信息被窃取。</w:t>
            </w:r>
          </w:p>
        </w:tc>
        <w:tc>
          <w:tcPr>
            <w:tcW w:w="400" w:type="dxa"/>
            <w:tcMar>
              <w:top w:w="100" w:type="dxa"/>
              <w:bottom w:w="100" w:type="dxa"/>
            </w:tcMar>
            <w:vAlign w:val="center"/>
          </w:tcPr>
          <w:p w14:paraId="27AF9538" w14:textId="77777777" w:rsidR="00607876" w:rsidRDefault="003C11A7">
            <w:pPr>
              <w:spacing w:line="240" w:lineRule="auto"/>
              <w:jc w:val="center"/>
            </w:pPr>
            <w:r>
              <w:rPr>
                <w:rFonts w:ascii="华文仿宋" w:hAnsi="华文仿宋" w:cs="华文仿宋"/>
                <w:sz w:val="21"/>
              </w:rPr>
              <w:t>符合</w:t>
            </w:r>
          </w:p>
        </w:tc>
      </w:tr>
      <w:tr w:rsidR="00607876" w14:paraId="5071A324" w14:textId="77777777">
        <w:tc>
          <w:tcPr>
            <w:tcW w:w="900" w:type="dxa"/>
            <w:vMerge/>
            <w:tcMar>
              <w:top w:w="100" w:type="dxa"/>
              <w:bottom w:w="100" w:type="dxa"/>
            </w:tcMar>
            <w:vAlign w:val="center"/>
          </w:tcPr>
          <w:p w14:paraId="0DE7DF3B" w14:textId="77777777" w:rsidR="00607876" w:rsidRDefault="00607876">
            <w:pPr>
              <w:spacing w:line="240" w:lineRule="auto"/>
              <w:jc w:val="center"/>
            </w:pPr>
          </w:p>
        </w:tc>
        <w:tc>
          <w:tcPr>
            <w:tcW w:w="1600" w:type="dxa"/>
            <w:tcMar>
              <w:top w:w="100" w:type="dxa"/>
              <w:bottom w:w="100" w:type="dxa"/>
            </w:tcMar>
            <w:vAlign w:val="center"/>
          </w:tcPr>
          <w:p w14:paraId="136BA358"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23661055"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1D8D4A8C" w14:textId="77777777" w:rsidR="00607876" w:rsidRDefault="003C11A7">
            <w:pPr>
              <w:spacing w:line="240" w:lineRule="auto"/>
              <w:jc w:val="center"/>
            </w:pPr>
            <w:r>
              <w:rPr>
                <w:rFonts w:ascii="华文仿宋" w:hAnsi="华文仿宋" w:cs="华文仿宋"/>
                <w:sz w:val="21"/>
              </w:rPr>
              <w:t>不符合</w:t>
            </w:r>
          </w:p>
        </w:tc>
      </w:tr>
      <w:tr w:rsidR="00607876" w14:paraId="29355624" w14:textId="77777777">
        <w:tc>
          <w:tcPr>
            <w:tcW w:w="900" w:type="dxa"/>
            <w:vMerge w:val="restart"/>
            <w:tcMar>
              <w:top w:w="100" w:type="dxa"/>
              <w:bottom w:w="100" w:type="dxa"/>
            </w:tcMar>
            <w:vAlign w:val="center"/>
          </w:tcPr>
          <w:p w14:paraId="328C8474"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53C230F4"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5BDCE02C"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4390E887" w14:textId="77777777" w:rsidR="00607876" w:rsidRDefault="003C11A7">
            <w:pPr>
              <w:spacing w:line="240" w:lineRule="auto"/>
              <w:jc w:val="center"/>
            </w:pPr>
            <w:r>
              <w:rPr>
                <w:rFonts w:ascii="华文仿宋" w:hAnsi="华文仿宋" w:cs="华文仿宋"/>
                <w:sz w:val="21"/>
              </w:rPr>
              <w:t>符合</w:t>
            </w:r>
          </w:p>
        </w:tc>
      </w:tr>
      <w:tr w:rsidR="00607876" w14:paraId="31E7CE8B" w14:textId="77777777">
        <w:tc>
          <w:tcPr>
            <w:tcW w:w="900" w:type="dxa"/>
            <w:vMerge/>
            <w:tcMar>
              <w:top w:w="100" w:type="dxa"/>
              <w:bottom w:w="100" w:type="dxa"/>
            </w:tcMar>
            <w:vAlign w:val="center"/>
          </w:tcPr>
          <w:p w14:paraId="7E366769" w14:textId="77777777" w:rsidR="00607876" w:rsidRDefault="00607876">
            <w:pPr>
              <w:spacing w:line="240" w:lineRule="auto"/>
              <w:jc w:val="center"/>
            </w:pPr>
          </w:p>
        </w:tc>
        <w:tc>
          <w:tcPr>
            <w:tcW w:w="1600" w:type="dxa"/>
            <w:tcMar>
              <w:top w:w="100" w:type="dxa"/>
              <w:bottom w:w="100" w:type="dxa"/>
            </w:tcMar>
            <w:vAlign w:val="center"/>
          </w:tcPr>
          <w:p w14:paraId="082A1A2A"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523A69D7"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25FB39DE" w14:textId="77777777" w:rsidR="00607876" w:rsidRDefault="003C11A7">
            <w:pPr>
              <w:spacing w:line="240" w:lineRule="auto"/>
              <w:jc w:val="center"/>
            </w:pPr>
            <w:r>
              <w:rPr>
                <w:rFonts w:ascii="华文仿宋" w:hAnsi="华文仿宋" w:cs="华文仿宋"/>
                <w:sz w:val="21"/>
              </w:rPr>
              <w:t>部分符合</w:t>
            </w:r>
          </w:p>
        </w:tc>
      </w:tr>
      <w:tr w:rsidR="00607876" w14:paraId="21E90BA5" w14:textId="77777777">
        <w:tc>
          <w:tcPr>
            <w:tcW w:w="900" w:type="dxa"/>
            <w:vMerge/>
            <w:tcMar>
              <w:top w:w="100" w:type="dxa"/>
              <w:bottom w:w="100" w:type="dxa"/>
            </w:tcMar>
            <w:vAlign w:val="center"/>
          </w:tcPr>
          <w:p w14:paraId="24EB7C9F" w14:textId="77777777" w:rsidR="00607876" w:rsidRDefault="00607876">
            <w:pPr>
              <w:spacing w:line="240" w:lineRule="auto"/>
              <w:jc w:val="center"/>
            </w:pPr>
          </w:p>
        </w:tc>
        <w:tc>
          <w:tcPr>
            <w:tcW w:w="1600" w:type="dxa"/>
            <w:tcMar>
              <w:top w:w="100" w:type="dxa"/>
              <w:bottom w:w="100" w:type="dxa"/>
            </w:tcMar>
            <w:vAlign w:val="center"/>
          </w:tcPr>
          <w:p w14:paraId="7918963B"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3F4857A9"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5557BC8B" w14:textId="77777777" w:rsidR="00607876" w:rsidRDefault="003C11A7">
            <w:pPr>
              <w:spacing w:line="240" w:lineRule="auto"/>
              <w:jc w:val="center"/>
            </w:pPr>
            <w:r>
              <w:rPr>
                <w:rFonts w:ascii="华文仿宋" w:hAnsi="华文仿宋" w:cs="华文仿宋"/>
                <w:sz w:val="21"/>
              </w:rPr>
              <w:t>符合</w:t>
            </w:r>
          </w:p>
        </w:tc>
      </w:tr>
      <w:tr w:rsidR="00607876" w14:paraId="2AA01DE2" w14:textId="77777777">
        <w:tc>
          <w:tcPr>
            <w:tcW w:w="900" w:type="dxa"/>
            <w:vMerge/>
            <w:tcMar>
              <w:top w:w="100" w:type="dxa"/>
              <w:bottom w:w="100" w:type="dxa"/>
            </w:tcMar>
            <w:vAlign w:val="center"/>
          </w:tcPr>
          <w:p w14:paraId="0470890B" w14:textId="77777777" w:rsidR="00607876" w:rsidRDefault="00607876">
            <w:pPr>
              <w:spacing w:line="240" w:lineRule="auto"/>
              <w:jc w:val="center"/>
            </w:pPr>
          </w:p>
        </w:tc>
        <w:tc>
          <w:tcPr>
            <w:tcW w:w="1600" w:type="dxa"/>
            <w:tcMar>
              <w:top w:w="100" w:type="dxa"/>
              <w:bottom w:w="100" w:type="dxa"/>
            </w:tcMar>
            <w:vAlign w:val="center"/>
          </w:tcPr>
          <w:p w14:paraId="6C462523" w14:textId="77777777" w:rsidR="00607876" w:rsidRDefault="003C11A7">
            <w:pPr>
              <w:spacing w:line="240" w:lineRule="auto"/>
            </w:pPr>
            <w:r>
              <w:rPr>
                <w:rFonts w:ascii="华文仿宋" w:hAnsi="华文仿宋" w:cs="华文仿宋"/>
                <w:sz w:val="21"/>
              </w:rPr>
              <w:t>d)应授予管理用户所需的最小权限，实现管理用户的</w:t>
            </w:r>
            <w:r>
              <w:rPr>
                <w:rFonts w:ascii="华文仿宋" w:hAnsi="华文仿宋" w:cs="华文仿宋"/>
                <w:sz w:val="21"/>
              </w:rPr>
              <w:lastRenderedPageBreak/>
              <w:t>权限分离；</w:t>
            </w:r>
          </w:p>
        </w:tc>
        <w:tc>
          <w:tcPr>
            <w:tcW w:w="2100" w:type="dxa"/>
            <w:tcMar>
              <w:top w:w="100" w:type="dxa"/>
              <w:bottom w:w="100" w:type="dxa"/>
            </w:tcMar>
            <w:vAlign w:val="center"/>
          </w:tcPr>
          <w:p w14:paraId="5A0BAE1E" w14:textId="77777777" w:rsidR="00607876" w:rsidRDefault="003C11A7">
            <w:pPr>
              <w:spacing w:line="240" w:lineRule="auto"/>
            </w:pPr>
            <w:r>
              <w:rPr>
                <w:rFonts w:ascii="华文仿宋" w:hAnsi="华文仿宋" w:cs="华文仿宋"/>
                <w:sz w:val="21"/>
              </w:rPr>
              <w:lastRenderedPageBreak/>
              <w:t>H3C防火墙创建admin管理员、xi***系统管理员、an***安全管理员、</w:t>
            </w:r>
            <w:r>
              <w:rPr>
                <w:rFonts w:ascii="华文仿宋" w:hAnsi="华文仿宋" w:cs="华文仿宋"/>
                <w:sz w:val="21"/>
              </w:rPr>
              <w:lastRenderedPageBreak/>
              <w:t>she***审计管理员等角色权限，各账户仅分配所需的最小权限，不同账户具备不同的访问权限，实现管理用户权限分离。</w:t>
            </w:r>
          </w:p>
        </w:tc>
        <w:tc>
          <w:tcPr>
            <w:tcW w:w="400" w:type="dxa"/>
            <w:tcMar>
              <w:top w:w="100" w:type="dxa"/>
              <w:bottom w:w="100" w:type="dxa"/>
            </w:tcMar>
            <w:vAlign w:val="center"/>
          </w:tcPr>
          <w:p w14:paraId="0D239F3A" w14:textId="77777777" w:rsidR="00607876" w:rsidRDefault="003C11A7">
            <w:pPr>
              <w:spacing w:line="240" w:lineRule="auto"/>
              <w:jc w:val="center"/>
            </w:pPr>
            <w:r>
              <w:rPr>
                <w:rFonts w:ascii="华文仿宋" w:hAnsi="华文仿宋" w:cs="华文仿宋"/>
                <w:sz w:val="21"/>
              </w:rPr>
              <w:lastRenderedPageBreak/>
              <w:t>符合</w:t>
            </w:r>
          </w:p>
        </w:tc>
      </w:tr>
      <w:tr w:rsidR="00607876" w14:paraId="624BAAAE" w14:textId="77777777">
        <w:tc>
          <w:tcPr>
            <w:tcW w:w="900" w:type="dxa"/>
            <w:vMerge/>
            <w:tcMar>
              <w:top w:w="100" w:type="dxa"/>
              <w:bottom w:w="100" w:type="dxa"/>
            </w:tcMar>
            <w:vAlign w:val="center"/>
          </w:tcPr>
          <w:p w14:paraId="5BA72836" w14:textId="77777777" w:rsidR="00607876" w:rsidRDefault="00607876">
            <w:pPr>
              <w:spacing w:line="240" w:lineRule="auto"/>
              <w:jc w:val="center"/>
            </w:pPr>
          </w:p>
        </w:tc>
        <w:tc>
          <w:tcPr>
            <w:tcW w:w="1600" w:type="dxa"/>
            <w:tcMar>
              <w:top w:w="100" w:type="dxa"/>
              <w:bottom w:w="100" w:type="dxa"/>
            </w:tcMar>
            <w:vAlign w:val="center"/>
          </w:tcPr>
          <w:p w14:paraId="36BE99E7"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4922F72D"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5D716565" w14:textId="77777777" w:rsidR="00607876" w:rsidRDefault="003C11A7">
            <w:pPr>
              <w:spacing w:line="240" w:lineRule="auto"/>
              <w:jc w:val="center"/>
            </w:pPr>
            <w:r>
              <w:rPr>
                <w:rFonts w:ascii="华文仿宋" w:hAnsi="华文仿宋" w:cs="华文仿宋"/>
                <w:sz w:val="21"/>
              </w:rPr>
              <w:t>符合</w:t>
            </w:r>
          </w:p>
        </w:tc>
      </w:tr>
      <w:tr w:rsidR="00607876" w14:paraId="2C1D8D78" w14:textId="77777777">
        <w:tc>
          <w:tcPr>
            <w:tcW w:w="900" w:type="dxa"/>
            <w:vMerge/>
            <w:tcMar>
              <w:top w:w="100" w:type="dxa"/>
              <w:bottom w:w="100" w:type="dxa"/>
            </w:tcMar>
            <w:vAlign w:val="center"/>
          </w:tcPr>
          <w:p w14:paraId="0BDFD0FF" w14:textId="77777777" w:rsidR="00607876" w:rsidRDefault="00607876">
            <w:pPr>
              <w:spacing w:line="240" w:lineRule="auto"/>
              <w:jc w:val="center"/>
            </w:pPr>
          </w:p>
        </w:tc>
        <w:tc>
          <w:tcPr>
            <w:tcW w:w="1600" w:type="dxa"/>
            <w:tcMar>
              <w:top w:w="100" w:type="dxa"/>
              <w:bottom w:w="100" w:type="dxa"/>
            </w:tcMar>
            <w:vAlign w:val="center"/>
          </w:tcPr>
          <w:p w14:paraId="24617CD0"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4AFDF78D" w14:textId="77777777" w:rsidR="00607876" w:rsidRDefault="003C11A7">
            <w:pPr>
              <w:spacing w:line="240" w:lineRule="auto"/>
            </w:pPr>
            <w:r>
              <w:rPr>
                <w:rFonts w:ascii="华文仿宋" w:hAnsi="华文仿宋" w:cs="华文仿宋"/>
                <w:sz w:val="21"/>
              </w:rPr>
              <w:t>已配置访问控制功能，主体为用户级，客体为界面级。</w:t>
            </w:r>
          </w:p>
        </w:tc>
        <w:tc>
          <w:tcPr>
            <w:tcW w:w="400" w:type="dxa"/>
            <w:tcMar>
              <w:top w:w="100" w:type="dxa"/>
              <w:bottom w:w="100" w:type="dxa"/>
            </w:tcMar>
            <w:vAlign w:val="center"/>
          </w:tcPr>
          <w:p w14:paraId="0C0EBAB6" w14:textId="77777777" w:rsidR="00607876" w:rsidRDefault="003C11A7">
            <w:pPr>
              <w:spacing w:line="240" w:lineRule="auto"/>
              <w:jc w:val="center"/>
            </w:pPr>
            <w:r>
              <w:rPr>
                <w:rFonts w:ascii="华文仿宋" w:hAnsi="华文仿宋" w:cs="华文仿宋"/>
                <w:sz w:val="21"/>
              </w:rPr>
              <w:t>符合</w:t>
            </w:r>
          </w:p>
        </w:tc>
      </w:tr>
      <w:tr w:rsidR="00607876" w14:paraId="72865962" w14:textId="77777777">
        <w:tc>
          <w:tcPr>
            <w:tcW w:w="900" w:type="dxa"/>
            <w:vMerge/>
            <w:tcMar>
              <w:top w:w="100" w:type="dxa"/>
              <w:bottom w:w="100" w:type="dxa"/>
            </w:tcMar>
            <w:vAlign w:val="center"/>
          </w:tcPr>
          <w:p w14:paraId="04C8F4A9" w14:textId="77777777" w:rsidR="00607876" w:rsidRDefault="00607876">
            <w:pPr>
              <w:spacing w:line="240" w:lineRule="auto"/>
              <w:jc w:val="center"/>
            </w:pPr>
          </w:p>
        </w:tc>
        <w:tc>
          <w:tcPr>
            <w:tcW w:w="1600" w:type="dxa"/>
            <w:tcMar>
              <w:top w:w="100" w:type="dxa"/>
              <w:bottom w:w="100" w:type="dxa"/>
            </w:tcMar>
            <w:vAlign w:val="center"/>
          </w:tcPr>
          <w:p w14:paraId="2C5EB67C"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488B8AA3"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2C527605" w14:textId="77777777" w:rsidR="00607876" w:rsidRDefault="003C11A7">
            <w:pPr>
              <w:spacing w:line="240" w:lineRule="auto"/>
              <w:jc w:val="center"/>
            </w:pPr>
            <w:r>
              <w:rPr>
                <w:rFonts w:ascii="华文仿宋" w:hAnsi="华文仿宋" w:cs="华文仿宋"/>
                <w:sz w:val="21"/>
              </w:rPr>
              <w:t>不符合</w:t>
            </w:r>
          </w:p>
        </w:tc>
      </w:tr>
      <w:tr w:rsidR="00607876" w14:paraId="651F25D0" w14:textId="77777777">
        <w:tc>
          <w:tcPr>
            <w:tcW w:w="900" w:type="dxa"/>
            <w:vMerge w:val="restart"/>
            <w:tcMar>
              <w:top w:w="100" w:type="dxa"/>
              <w:bottom w:w="100" w:type="dxa"/>
            </w:tcMar>
            <w:vAlign w:val="center"/>
          </w:tcPr>
          <w:p w14:paraId="271FEDF4"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0EF86C1B"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6B57FFB4" w14:textId="77777777" w:rsidR="00607876" w:rsidRDefault="003C11A7">
            <w:pPr>
              <w:spacing w:line="240" w:lineRule="auto"/>
            </w:pPr>
            <w:r>
              <w:rPr>
                <w:rFonts w:ascii="华文仿宋" w:hAnsi="华文仿宋" w:cs="华文仿宋"/>
                <w:sz w:val="21"/>
              </w:rPr>
              <w:t>设备已开启审计功能，审计范围覆盖到每个用户，可对重要的用户行为和重要安全事件进行审计。</w:t>
            </w:r>
          </w:p>
        </w:tc>
        <w:tc>
          <w:tcPr>
            <w:tcW w:w="400" w:type="dxa"/>
            <w:tcMar>
              <w:top w:w="100" w:type="dxa"/>
              <w:bottom w:w="100" w:type="dxa"/>
            </w:tcMar>
            <w:vAlign w:val="center"/>
          </w:tcPr>
          <w:p w14:paraId="29F98990" w14:textId="77777777" w:rsidR="00607876" w:rsidRDefault="003C11A7">
            <w:pPr>
              <w:spacing w:line="240" w:lineRule="auto"/>
              <w:jc w:val="center"/>
            </w:pPr>
            <w:r>
              <w:rPr>
                <w:rFonts w:ascii="华文仿宋" w:hAnsi="华文仿宋" w:cs="华文仿宋"/>
                <w:sz w:val="21"/>
              </w:rPr>
              <w:t>符合</w:t>
            </w:r>
          </w:p>
        </w:tc>
      </w:tr>
      <w:tr w:rsidR="00607876" w14:paraId="277CD8A8" w14:textId="77777777">
        <w:tc>
          <w:tcPr>
            <w:tcW w:w="900" w:type="dxa"/>
            <w:vMerge/>
            <w:tcMar>
              <w:top w:w="100" w:type="dxa"/>
              <w:bottom w:w="100" w:type="dxa"/>
            </w:tcMar>
            <w:vAlign w:val="center"/>
          </w:tcPr>
          <w:p w14:paraId="76FA87DB" w14:textId="77777777" w:rsidR="00607876" w:rsidRDefault="00607876">
            <w:pPr>
              <w:spacing w:line="240" w:lineRule="auto"/>
              <w:jc w:val="center"/>
            </w:pPr>
          </w:p>
        </w:tc>
        <w:tc>
          <w:tcPr>
            <w:tcW w:w="1600" w:type="dxa"/>
            <w:tcMar>
              <w:top w:w="100" w:type="dxa"/>
              <w:bottom w:w="100" w:type="dxa"/>
            </w:tcMar>
            <w:vAlign w:val="center"/>
          </w:tcPr>
          <w:p w14:paraId="043AE0F6"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61D4EF58" w14:textId="77777777" w:rsidR="00607876" w:rsidRDefault="003C11A7">
            <w:pPr>
              <w:spacing w:line="240" w:lineRule="auto"/>
            </w:pPr>
            <w:r>
              <w:rPr>
                <w:rFonts w:ascii="华文仿宋" w:hAnsi="华文仿宋" w:cs="华文仿宋"/>
                <w:sz w:val="21"/>
              </w:rPr>
              <w:t>审计记录包含具体时间、IP地址、操作内容、端口状态，是否成功等信息。</w:t>
            </w:r>
          </w:p>
        </w:tc>
        <w:tc>
          <w:tcPr>
            <w:tcW w:w="400" w:type="dxa"/>
            <w:tcMar>
              <w:top w:w="100" w:type="dxa"/>
              <w:bottom w:w="100" w:type="dxa"/>
            </w:tcMar>
            <w:vAlign w:val="center"/>
          </w:tcPr>
          <w:p w14:paraId="40EEE2BA" w14:textId="77777777" w:rsidR="00607876" w:rsidRDefault="003C11A7">
            <w:pPr>
              <w:spacing w:line="240" w:lineRule="auto"/>
              <w:jc w:val="center"/>
            </w:pPr>
            <w:r>
              <w:rPr>
                <w:rFonts w:ascii="华文仿宋" w:hAnsi="华文仿宋" w:cs="华文仿宋"/>
                <w:sz w:val="21"/>
              </w:rPr>
              <w:t>符合</w:t>
            </w:r>
          </w:p>
        </w:tc>
      </w:tr>
      <w:tr w:rsidR="00607876" w14:paraId="2BCA5E6D" w14:textId="77777777">
        <w:tc>
          <w:tcPr>
            <w:tcW w:w="900" w:type="dxa"/>
            <w:vMerge/>
            <w:tcMar>
              <w:top w:w="100" w:type="dxa"/>
              <w:bottom w:w="100" w:type="dxa"/>
            </w:tcMar>
            <w:vAlign w:val="center"/>
          </w:tcPr>
          <w:p w14:paraId="7B906BC3" w14:textId="77777777" w:rsidR="00607876" w:rsidRDefault="00607876">
            <w:pPr>
              <w:spacing w:line="240" w:lineRule="auto"/>
              <w:jc w:val="center"/>
            </w:pPr>
          </w:p>
        </w:tc>
        <w:tc>
          <w:tcPr>
            <w:tcW w:w="1600" w:type="dxa"/>
            <w:tcMar>
              <w:top w:w="100" w:type="dxa"/>
              <w:bottom w:w="100" w:type="dxa"/>
            </w:tcMar>
            <w:vAlign w:val="center"/>
          </w:tcPr>
          <w:p w14:paraId="6E8303A9"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333052EC" w14:textId="77777777" w:rsidR="00607876" w:rsidRDefault="003C11A7">
            <w:pPr>
              <w:spacing w:line="240" w:lineRule="auto"/>
            </w:pPr>
            <w:r>
              <w:rPr>
                <w:rFonts w:ascii="华文仿宋" w:hAnsi="华文仿宋" w:cs="华文仿宋"/>
                <w:sz w:val="21"/>
              </w:rPr>
              <w:t>审计记录已通过SYSLOG方式上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日志审计系统进行保护，审计记录每季度备份至本地，管理员无法对审计记录进行非预期的删除、修改或覆盖，审计记录保存时间长达6个月。</w:t>
            </w:r>
          </w:p>
        </w:tc>
        <w:tc>
          <w:tcPr>
            <w:tcW w:w="400" w:type="dxa"/>
            <w:tcMar>
              <w:top w:w="100" w:type="dxa"/>
              <w:bottom w:w="100" w:type="dxa"/>
            </w:tcMar>
            <w:vAlign w:val="center"/>
          </w:tcPr>
          <w:p w14:paraId="5FE9EA32" w14:textId="77777777" w:rsidR="00607876" w:rsidRDefault="003C11A7">
            <w:pPr>
              <w:spacing w:line="240" w:lineRule="auto"/>
              <w:jc w:val="center"/>
            </w:pPr>
            <w:r>
              <w:rPr>
                <w:rFonts w:ascii="华文仿宋" w:hAnsi="华文仿宋" w:cs="华文仿宋"/>
                <w:sz w:val="21"/>
              </w:rPr>
              <w:t>符合</w:t>
            </w:r>
          </w:p>
        </w:tc>
      </w:tr>
      <w:tr w:rsidR="00607876" w14:paraId="1F096F6A" w14:textId="77777777">
        <w:tc>
          <w:tcPr>
            <w:tcW w:w="900" w:type="dxa"/>
            <w:vMerge/>
            <w:tcMar>
              <w:top w:w="100" w:type="dxa"/>
              <w:bottom w:w="100" w:type="dxa"/>
            </w:tcMar>
            <w:vAlign w:val="center"/>
          </w:tcPr>
          <w:p w14:paraId="0D954269" w14:textId="77777777" w:rsidR="00607876" w:rsidRDefault="00607876">
            <w:pPr>
              <w:spacing w:line="240" w:lineRule="auto"/>
              <w:jc w:val="center"/>
            </w:pPr>
          </w:p>
        </w:tc>
        <w:tc>
          <w:tcPr>
            <w:tcW w:w="1600" w:type="dxa"/>
            <w:tcMar>
              <w:top w:w="100" w:type="dxa"/>
              <w:bottom w:w="100" w:type="dxa"/>
            </w:tcMar>
            <w:vAlign w:val="center"/>
          </w:tcPr>
          <w:p w14:paraId="32215C36"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44DB4195" w14:textId="77777777" w:rsidR="00607876" w:rsidRDefault="003C11A7">
            <w:pPr>
              <w:spacing w:line="240" w:lineRule="auto"/>
            </w:pPr>
            <w:r>
              <w:rPr>
                <w:rFonts w:ascii="华文仿宋" w:hAnsi="华文仿宋" w:cs="华文仿宋"/>
                <w:sz w:val="21"/>
              </w:rPr>
              <w:t>由系统底层和综合日志审计系统对审计进程进行保护，非授权用户无法中断审计。</w:t>
            </w:r>
          </w:p>
        </w:tc>
        <w:tc>
          <w:tcPr>
            <w:tcW w:w="400" w:type="dxa"/>
            <w:tcMar>
              <w:top w:w="100" w:type="dxa"/>
              <w:bottom w:w="100" w:type="dxa"/>
            </w:tcMar>
            <w:vAlign w:val="center"/>
          </w:tcPr>
          <w:p w14:paraId="2A6FD349" w14:textId="77777777" w:rsidR="00607876" w:rsidRDefault="003C11A7">
            <w:pPr>
              <w:spacing w:line="240" w:lineRule="auto"/>
              <w:jc w:val="center"/>
            </w:pPr>
            <w:r>
              <w:rPr>
                <w:rFonts w:ascii="华文仿宋" w:hAnsi="华文仿宋" w:cs="华文仿宋"/>
                <w:sz w:val="21"/>
              </w:rPr>
              <w:t>符合</w:t>
            </w:r>
          </w:p>
        </w:tc>
      </w:tr>
      <w:tr w:rsidR="00607876" w14:paraId="167EAB9D" w14:textId="77777777">
        <w:tc>
          <w:tcPr>
            <w:tcW w:w="900" w:type="dxa"/>
            <w:vMerge w:val="restart"/>
            <w:tcMar>
              <w:top w:w="100" w:type="dxa"/>
              <w:bottom w:w="100" w:type="dxa"/>
            </w:tcMar>
            <w:vAlign w:val="center"/>
          </w:tcPr>
          <w:p w14:paraId="4803EB75"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596CB8F3"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3B002D20"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w:t>
            </w:r>
            <w:r>
              <w:rPr>
                <w:rFonts w:ascii="华文仿宋" w:hAnsi="华文仿宋" w:cs="华文仿宋"/>
                <w:sz w:val="21"/>
              </w:rPr>
              <w:lastRenderedPageBreak/>
              <w:t>程序。</w:t>
            </w:r>
          </w:p>
        </w:tc>
        <w:tc>
          <w:tcPr>
            <w:tcW w:w="400" w:type="dxa"/>
            <w:tcMar>
              <w:top w:w="100" w:type="dxa"/>
              <w:bottom w:w="100" w:type="dxa"/>
            </w:tcMar>
            <w:vAlign w:val="center"/>
          </w:tcPr>
          <w:p w14:paraId="10CFFF37" w14:textId="77777777" w:rsidR="00607876" w:rsidRDefault="003C11A7">
            <w:pPr>
              <w:spacing w:line="240" w:lineRule="auto"/>
              <w:jc w:val="center"/>
            </w:pPr>
            <w:r>
              <w:rPr>
                <w:rFonts w:ascii="华文仿宋" w:hAnsi="华文仿宋" w:cs="华文仿宋"/>
                <w:sz w:val="21"/>
              </w:rPr>
              <w:lastRenderedPageBreak/>
              <w:t>符合</w:t>
            </w:r>
          </w:p>
        </w:tc>
      </w:tr>
      <w:tr w:rsidR="00607876" w14:paraId="2586136A" w14:textId="77777777">
        <w:tc>
          <w:tcPr>
            <w:tcW w:w="900" w:type="dxa"/>
            <w:vMerge/>
            <w:tcMar>
              <w:top w:w="100" w:type="dxa"/>
              <w:bottom w:w="100" w:type="dxa"/>
            </w:tcMar>
            <w:vAlign w:val="center"/>
          </w:tcPr>
          <w:p w14:paraId="148A5638" w14:textId="77777777" w:rsidR="00607876" w:rsidRDefault="00607876">
            <w:pPr>
              <w:spacing w:line="240" w:lineRule="auto"/>
              <w:jc w:val="center"/>
            </w:pPr>
          </w:p>
        </w:tc>
        <w:tc>
          <w:tcPr>
            <w:tcW w:w="1600" w:type="dxa"/>
            <w:tcMar>
              <w:top w:w="100" w:type="dxa"/>
              <w:bottom w:w="100" w:type="dxa"/>
            </w:tcMar>
            <w:vAlign w:val="center"/>
          </w:tcPr>
          <w:p w14:paraId="1A1A4DF4"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7E2D5889"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2CAA8A3D" w14:textId="77777777" w:rsidR="00607876" w:rsidRDefault="003C11A7">
            <w:pPr>
              <w:spacing w:line="240" w:lineRule="auto"/>
              <w:jc w:val="center"/>
            </w:pPr>
            <w:r>
              <w:rPr>
                <w:rFonts w:ascii="华文仿宋" w:hAnsi="华文仿宋" w:cs="华文仿宋"/>
                <w:sz w:val="21"/>
              </w:rPr>
              <w:t>符合</w:t>
            </w:r>
          </w:p>
        </w:tc>
      </w:tr>
      <w:tr w:rsidR="00607876" w14:paraId="56EBACB9" w14:textId="77777777">
        <w:tc>
          <w:tcPr>
            <w:tcW w:w="900" w:type="dxa"/>
            <w:vMerge/>
            <w:tcMar>
              <w:top w:w="100" w:type="dxa"/>
              <w:bottom w:w="100" w:type="dxa"/>
            </w:tcMar>
            <w:vAlign w:val="center"/>
          </w:tcPr>
          <w:p w14:paraId="23A38767" w14:textId="77777777" w:rsidR="00607876" w:rsidRDefault="00607876">
            <w:pPr>
              <w:spacing w:line="240" w:lineRule="auto"/>
              <w:jc w:val="center"/>
            </w:pPr>
          </w:p>
        </w:tc>
        <w:tc>
          <w:tcPr>
            <w:tcW w:w="1600" w:type="dxa"/>
            <w:tcMar>
              <w:top w:w="100" w:type="dxa"/>
              <w:bottom w:w="100" w:type="dxa"/>
            </w:tcMar>
            <w:vAlign w:val="center"/>
          </w:tcPr>
          <w:p w14:paraId="538E2F3E"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10B7398A"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400" w:type="dxa"/>
            <w:tcMar>
              <w:top w:w="100" w:type="dxa"/>
              <w:bottom w:w="100" w:type="dxa"/>
            </w:tcMar>
            <w:vAlign w:val="center"/>
          </w:tcPr>
          <w:p w14:paraId="602718B4" w14:textId="77777777" w:rsidR="00607876" w:rsidRDefault="003C11A7">
            <w:pPr>
              <w:spacing w:line="240" w:lineRule="auto"/>
              <w:jc w:val="center"/>
            </w:pPr>
            <w:r>
              <w:rPr>
                <w:rFonts w:ascii="华文仿宋" w:hAnsi="华文仿宋" w:cs="华文仿宋"/>
                <w:sz w:val="21"/>
              </w:rPr>
              <w:t>符合</w:t>
            </w:r>
          </w:p>
        </w:tc>
      </w:tr>
      <w:tr w:rsidR="00607876" w14:paraId="575401CE" w14:textId="77777777">
        <w:tc>
          <w:tcPr>
            <w:tcW w:w="900" w:type="dxa"/>
            <w:vMerge/>
            <w:tcMar>
              <w:top w:w="100" w:type="dxa"/>
              <w:bottom w:w="100" w:type="dxa"/>
            </w:tcMar>
            <w:vAlign w:val="center"/>
          </w:tcPr>
          <w:p w14:paraId="2A4E0E4C" w14:textId="77777777" w:rsidR="00607876" w:rsidRDefault="00607876">
            <w:pPr>
              <w:spacing w:line="240" w:lineRule="auto"/>
              <w:jc w:val="center"/>
            </w:pPr>
          </w:p>
        </w:tc>
        <w:tc>
          <w:tcPr>
            <w:tcW w:w="1600" w:type="dxa"/>
            <w:tcMar>
              <w:top w:w="100" w:type="dxa"/>
              <w:bottom w:w="100" w:type="dxa"/>
            </w:tcMar>
            <w:vAlign w:val="center"/>
          </w:tcPr>
          <w:p w14:paraId="0F875254"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556E1663"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B5DC4CE" w14:textId="77777777" w:rsidR="00607876" w:rsidRDefault="003C11A7">
            <w:pPr>
              <w:spacing w:line="240" w:lineRule="auto"/>
              <w:jc w:val="center"/>
            </w:pPr>
            <w:r>
              <w:rPr>
                <w:rFonts w:ascii="华文仿宋" w:hAnsi="华文仿宋" w:cs="华文仿宋"/>
                <w:sz w:val="21"/>
              </w:rPr>
              <w:t>不适用</w:t>
            </w:r>
          </w:p>
        </w:tc>
      </w:tr>
      <w:tr w:rsidR="00607876" w14:paraId="69B9A826" w14:textId="77777777">
        <w:tc>
          <w:tcPr>
            <w:tcW w:w="900" w:type="dxa"/>
            <w:vMerge/>
            <w:tcMar>
              <w:top w:w="100" w:type="dxa"/>
              <w:bottom w:w="100" w:type="dxa"/>
            </w:tcMar>
            <w:vAlign w:val="center"/>
          </w:tcPr>
          <w:p w14:paraId="4CD61620" w14:textId="77777777" w:rsidR="00607876" w:rsidRDefault="00607876">
            <w:pPr>
              <w:spacing w:line="240" w:lineRule="auto"/>
              <w:jc w:val="center"/>
            </w:pPr>
          </w:p>
        </w:tc>
        <w:tc>
          <w:tcPr>
            <w:tcW w:w="1600" w:type="dxa"/>
            <w:tcMar>
              <w:top w:w="100" w:type="dxa"/>
              <w:bottom w:w="100" w:type="dxa"/>
            </w:tcMar>
            <w:vAlign w:val="center"/>
          </w:tcPr>
          <w:p w14:paraId="4C1B9EBE"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5AA5C60C"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24ABB133" w14:textId="77777777" w:rsidR="00607876" w:rsidRDefault="003C11A7">
            <w:pPr>
              <w:spacing w:line="240" w:lineRule="auto"/>
              <w:jc w:val="center"/>
            </w:pPr>
            <w:r>
              <w:rPr>
                <w:rFonts w:ascii="华文仿宋" w:hAnsi="华文仿宋" w:cs="华文仿宋"/>
                <w:sz w:val="21"/>
              </w:rPr>
              <w:t>符合</w:t>
            </w:r>
          </w:p>
        </w:tc>
      </w:tr>
      <w:tr w:rsidR="00607876" w14:paraId="5BDB6D00" w14:textId="77777777">
        <w:tc>
          <w:tcPr>
            <w:tcW w:w="900" w:type="dxa"/>
            <w:vMerge/>
            <w:tcMar>
              <w:top w:w="100" w:type="dxa"/>
              <w:bottom w:w="100" w:type="dxa"/>
            </w:tcMar>
            <w:vAlign w:val="center"/>
          </w:tcPr>
          <w:p w14:paraId="1274A39B" w14:textId="77777777" w:rsidR="00607876" w:rsidRDefault="00607876">
            <w:pPr>
              <w:spacing w:line="240" w:lineRule="auto"/>
              <w:jc w:val="center"/>
            </w:pPr>
          </w:p>
        </w:tc>
        <w:tc>
          <w:tcPr>
            <w:tcW w:w="1600" w:type="dxa"/>
            <w:tcMar>
              <w:top w:w="100" w:type="dxa"/>
              <w:bottom w:w="100" w:type="dxa"/>
            </w:tcMar>
            <w:vAlign w:val="center"/>
          </w:tcPr>
          <w:p w14:paraId="1FB53712"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060E6524"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14AC102" w14:textId="77777777" w:rsidR="00607876" w:rsidRDefault="003C11A7">
            <w:pPr>
              <w:spacing w:line="240" w:lineRule="auto"/>
              <w:jc w:val="center"/>
            </w:pPr>
            <w:r>
              <w:rPr>
                <w:rFonts w:ascii="华文仿宋" w:hAnsi="华文仿宋" w:cs="华文仿宋"/>
                <w:sz w:val="21"/>
              </w:rPr>
              <w:t>不适用</w:t>
            </w:r>
          </w:p>
        </w:tc>
      </w:tr>
      <w:tr w:rsidR="00607876" w14:paraId="0F6C8582" w14:textId="77777777">
        <w:tc>
          <w:tcPr>
            <w:tcW w:w="900" w:type="dxa"/>
            <w:tcMar>
              <w:top w:w="100" w:type="dxa"/>
              <w:bottom w:w="100" w:type="dxa"/>
            </w:tcMar>
            <w:vAlign w:val="center"/>
          </w:tcPr>
          <w:p w14:paraId="0BF17BD5"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4A286442"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0A9B1591" w14:textId="0A7BE2FF"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A970A21" w14:textId="77777777" w:rsidR="00607876" w:rsidRDefault="003C11A7">
            <w:pPr>
              <w:spacing w:line="240" w:lineRule="auto"/>
              <w:jc w:val="center"/>
            </w:pPr>
            <w:r>
              <w:rPr>
                <w:rFonts w:ascii="华文仿宋" w:hAnsi="华文仿宋" w:cs="华文仿宋"/>
                <w:sz w:val="21"/>
              </w:rPr>
              <w:t>不适用</w:t>
            </w:r>
          </w:p>
        </w:tc>
      </w:tr>
      <w:tr w:rsidR="00607876" w14:paraId="2458C014" w14:textId="77777777">
        <w:tc>
          <w:tcPr>
            <w:tcW w:w="900" w:type="dxa"/>
            <w:tcMar>
              <w:top w:w="100" w:type="dxa"/>
              <w:bottom w:w="100" w:type="dxa"/>
            </w:tcMar>
            <w:vAlign w:val="center"/>
          </w:tcPr>
          <w:p w14:paraId="514A86E5"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3325E1A6"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4F4E6AB4"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0E606D96" w14:textId="77777777" w:rsidR="00607876" w:rsidRDefault="003C11A7">
            <w:pPr>
              <w:spacing w:line="240" w:lineRule="auto"/>
              <w:jc w:val="center"/>
            </w:pPr>
            <w:r>
              <w:rPr>
                <w:rFonts w:ascii="华文仿宋" w:hAnsi="华文仿宋" w:cs="华文仿宋"/>
                <w:sz w:val="21"/>
              </w:rPr>
              <w:t>不符合</w:t>
            </w:r>
          </w:p>
        </w:tc>
      </w:tr>
      <w:tr w:rsidR="00607876" w14:paraId="53C0A718" w14:textId="77777777">
        <w:tc>
          <w:tcPr>
            <w:tcW w:w="900" w:type="dxa"/>
            <w:vMerge w:val="restart"/>
            <w:tcMar>
              <w:top w:w="100" w:type="dxa"/>
              <w:bottom w:w="100" w:type="dxa"/>
            </w:tcMar>
            <w:vAlign w:val="center"/>
          </w:tcPr>
          <w:p w14:paraId="7BCD75A9" w14:textId="77777777" w:rsidR="00607876" w:rsidRDefault="003C11A7">
            <w:pPr>
              <w:spacing w:line="240" w:lineRule="auto"/>
              <w:jc w:val="center"/>
            </w:pPr>
            <w:r>
              <w:rPr>
                <w:rFonts w:ascii="华文仿宋" w:hAnsi="华文仿宋" w:cs="华文仿宋"/>
                <w:sz w:val="21"/>
              </w:rPr>
              <w:lastRenderedPageBreak/>
              <w:t>数据完整性</w:t>
            </w:r>
          </w:p>
        </w:tc>
        <w:tc>
          <w:tcPr>
            <w:tcW w:w="1600" w:type="dxa"/>
            <w:tcMar>
              <w:top w:w="100" w:type="dxa"/>
              <w:bottom w:w="100" w:type="dxa"/>
            </w:tcMar>
            <w:vAlign w:val="center"/>
          </w:tcPr>
          <w:p w14:paraId="1427CFA8"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56560BDD" w14:textId="77777777" w:rsidR="00607876" w:rsidRDefault="003C11A7">
            <w:pPr>
              <w:spacing w:line="240" w:lineRule="auto"/>
            </w:pPr>
            <w:r>
              <w:rPr>
                <w:rFonts w:ascii="华文仿宋" w:hAnsi="华文仿宋" w:cs="华文仿宋"/>
                <w:sz w:val="21"/>
              </w:rPr>
              <w:t>H3C防火墙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3E120117" w14:textId="77777777" w:rsidR="00607876" w:rsidRDefault="003C11A7">
            <w:pPr>
              <w:spacing w:line="240" w:lineRule="auto"/>
              <w:jc w:val="center"/>
            </w:pPr>
            <w:r>
              <w:rPr>
                <w:rFonts w:ascii="华文仿宋" w:hAnsi="华文仿宋" w:cs="华文仿宋"/>
                <w:sz w:val="21"/>
              </w:rPr>
              <w:t>部分符合</w:t>
            </w:r>
          </w:p>
        </w:tc>
      </w:tr>
      <w:tr w:rsidR="00607876" w14:paraId="29C5FEFD" w14:textId="77777777">
        <w:tc>
          <w:tcPr>
            <w:tcW w:w="900" w:type="dxa"/>
            <w:vMerge/>
            <w:tcMar>
              <w:top w:w="100" w:type="dxa"/>
              <w:bottom w:w="100" w:type="dxa"/>
            </w:tcMar>
            <w:vAlign w:val="center"/>
          </w:tcPr>
          <w:p w14:paraId="20D73876" w14:textId="77777777" w:rsidR="00607876" w:rsidRDefault="00607876">
            <w:pPr>
              <w:spacing w:line="240" w:lineRule="auto"/>
              <w:jc w:val="center"/>
            </w:pPr>
          </w:p>
        </w:tc>
        <w:tc>
          <w:tcPr>
            <w:tcW w:w="1600" w:type="dxa"/>
            <w:tcMar>
              <w:top w:w="100" w:type="dxa"/>
              <w:bottom w:w="100" w:type="dxa"/>
            </w:tcMar>
            <w:vAlign w:val="center"/>
          </w:tcPr>
          <w:p w14:paraId="7B9DBA31"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6CFCD3E6" w14:textId="77777777" w:rsidR="00607876" w:rsidRDefault="003C11A7">
            <w:pPr>
              <w:spacing w:line="240" w:lineRule="auto"/>
            </w:pPr>
            <w:r>
              <w:rPr>
                <w:rFonts w:ascii="华文仿宋" w:hAnsi="华文仿宋" w:cs="华文仿宋"/>
                <w:sz w:val="21"/>
              </w:rPr>
              <w:t>H3C防火墙主要涉及鉴别数据、重要审计数据和重要配置数据，鉴别数据采用SHA512+8位salt的方式，能够保证鉴别数据在存储过程中的完整性。未采取措施保障重要审计数据和重要配置数据在存储过程中的完整性。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3A5A0030" w14:textId="77777777" w:rsidR="00607876" w:rsidRDefault="003C11A7">
            <w:pPr>
              <w:spacing w:line="240" w:lineRule="auto"/>
              <w:jc w:val="center"/>
            </w:pPr>
            <w:r>
              <w:rPr>
                <w:rFonts w:ascii="华文仿宋" w:hAnsi="华文仿宋" w:cs="华文仿宋"/>
                <w:sz w:val="21"/>
              </w:rPr>
              <w:t>部分符合</w:t>
            </w:r>
          </w:p>
        </w:tc>
      </w:tr>
      <w:tr w:rsidR="00607876" w14:paraId="49BBB88B" w14:textId="77777777">
        <w:tc>
          <w:tcPr>
            <w:tcW w:w="900" w:type="dxa"/>
            <w:vMerge w:val="restart"/>
            <w:tcMar>
              <w:top w:w="100" w:type="dxa"/>
              <w:bottom w:w="100" w:type="dxa"/>
            </w:tcMar>
            <w:vAlign w:val="center"/>
          </w:tcPr>
          <w:p w14:paraId="2BD409AD"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0083FC8E"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627C8ABB" w14:textId="77777777" w:rsidR="00607876" w:rsidRDefault="003C11A7">
            <w:pPr>
              <w:spacing w:line="240" w:lineRule="auto"/>
            </w:pPr>
            <w:r>
              <w:rPr>
                <w:rFonts w:ascii="华文仿宋" w:hAnsi="华文仿宋" w:cs="华文仿宋"/>
                <w:sz w:val="21"/>
              </w:rPr>
              <w:t>H3C防火墙主要涉及鉴别数据，鉴别数据采用HTTPS的方式，能够保证鉴别数据在传输过程中的保密性。</w:t>
            </w:r>
          </w:p>
        </w:tc>
        <w:tc>
          <w:tcPr>
            <w:tcW w:w="400" w:type="dxa"/>
            <w:tcMar>
              <w:top w:w="100" w:type="dxa"/>
              <w:bottom w:w="100" w:type="dxa"/>
            </w:tcMar>
            <w:vAlign w:val="center"/>
          </w:tcPr>
          <w:p w14:paraId="5EE31C26" w14:textId="77777777" w:rsidR="00607876" w:rsidRDefault="003C11A7">
            <w:pPr>
              <w:spacing w:line="240" w:lineRule="auto"/>
              <w:jc w:val="center"/>
            </w:pPr>
            <w:r>
              <w:rPr>
                <w:rFonts w:ascii="华文仿宋" w:hAnsi="华文仿宋" w:cs="华文仿宋"/>
                <w:sz w:val="21"/>
              </w:rPr>
              <w:t>符合</w:t>
            </w:r>
          </w:p>
        </w:tc>
      </w:tr>
      <w:tr w:rsidR="00607876" w14:paraId="16F347A3" w14:textId="77777777">
        <w:tc>
          <w:tcPr>
            <w:tcW w:w="900" w:type="dxa"/>
            <w:vMerge/>
            <w:tcMar>
              <w:top w:w="100" w:type="dxa"/>
              <w:bottom w:w="100" w:type="dxa"/>
            </w:tcMar>
            <w:vAlign w:val="center"/>
          </w:tcPr>
          <w:p w14:paraId="41A38510" w14:textId="77777777" w:rsidR="00607876" w:rsidRDefault="00607876">
            <w:pPr>
              <w:spacing w:line="240" w:lineRule="auto"/>
              <w:jc w:val="center"/>
            </w:pPr>
          </w:p>
        </w:tc>
        <w:tc>
          <w:tcPr>
            <w:tcW w:w="1600" w:type="dxa"/>
            <w:tcMar>
              <w:top w:w="100" w:type="dxa"/>
              <w:bottom w:w="100" w:type="dxa"/>
            </w:tcMar>
            <w:vAlign w:val="center"/>
          </w:tcPr>
          <w:p w14:paraId="3934851D"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2EE37C42" w14:textId="77777777" w:rsidR="00607876" w:rsidRDefault="003C11A7">
            <w:pPr>
              <w:spacing w:line="240" w:lineRule="auto"/>
            </w:pPr>
            <w:r>
              <w:rPr>
                <w:rFonts w:ascii="华文仿宋" w:hAnsi="华文仿宋" w:cs="华文仿宋"/>
                <w:sz w:val="21"/>
              </w:rPr>
              <w:t>H3C防火墙主要涉及鉴别数据，鉴别数据采用SHA512+8位salt的方式，能够保证鉴别数据在存储过程中的保密性。</w:t>
            </w:r>
          </w:p>
        </w:tc>
        <w:tc>
          <w:tcPr>
            <w:tcW w:w="400" w:type="dxa"/>
            <w:tcMar>
              <w:top w:w="100" w:type="dxa"/>
              <w:bottom w:w="100" w:type="dxa"/>
            </w:tcMar>
            <w:vAlign w:val="center"/>
          </w:tcPr>
          <w:p w14:paraId="6822B7D5" w14:textId="77777777" w:rsidR="00607876" w:rsidRDefault="003C11A7">
            <w:pPr>
              <w:spacing w:line="240" w:lineRule="auto"/>
              <w:jc w:val="center"/>
            </w:pPr>
            <w:r>
              <w:rPr>
                <w:rFonts w:ascii="华文仿宋" w:hAnsi="华文仿宋" w:cs="华文仿宋"/>
                <w:sz w:val="21"/>
              </w:rPr>
              <w:t>符合</w:t>
            </w:r>
          </w:p>
        </w:tc>
      </w:tr>
      <w:tr w:rsidR="00607876" w14:paraId="1D536897" w14:textId="77777777">
        <w:tc>
          <w:tcPr>
            <w:tcW w:w="900" w:type="dxa"/>
            <w:vMerge w:val="restart"/>
            <w:tcMar>
              <w:top w:w="100" w:type="dxa"/>
              <w:bottom w:w="100" w:type="dxa"/>
            </w:tcMar>
            <w:vAlign w:val="center"/>
          </w:tcPr>
          <w:p w14:paraId="0E100937"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183E4405"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27C440C5"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2EF58DF3" w14:textId="77777777" w:rsidR="00607876" w:rsidRDefault="003C11A7">
            <w:pPr>
              <w:spacing w:line="240" w:lineRule="auto"/>
              <w:jc w:val="center"/>
            </w:pPr>
            <w:r>
              <w:rPr>
                <w:rFonts w:ascii="华文仿宋" w:hAnsi="华文仿宋" w:cs="华文仿宋"/>
                <w:sz w:val="21"/>
              </w:rPr>
              <w:t>部分符合</w:t>
            </w:r>
          </w:p>
        </w:tc>
      </w:tr>
      <w:tr w:rsidR="00607876" w14:paraId="7E793569" w14:textId="77777777">
        <w:tc>
          <w:tcPr>
            <w:tcW w:w="900" w:type="dxa"/>
            <w:vMerge/>
            <w:tcMar>
              <w:top w:w="100" w:type="dxa"/>
              <w:bottom w:w="100" w:type="dxa"/>
            </w:tcMar>
            <w:vAlign w:val="center"/>
          </w:tcPr>
          <w:p w14:paraId="23E01D02" w14:textId="77777777" w:rsidR="00607876" w:rsidRDefault="00607876">
            <w:pPr>
              <w:spacing w:line="240" w:lineRule="auto"/>
              <w:jc w:val="center"/>
            </w:pPr>
          </w:p>
        </w:tc>
        <w:tc>
          <w:tcPr>
            <w:tcW w:w="1600" w:type="dxa"/>
            <w:tcMar>
              <w:top w:w="100" w:type="dxa"/>
              <w:bottom w:w="100" w:type="dxa"/>
            </w:tcMar>
            <w:vAlign w:val="center"/>
          </w:tcPr>
          <w:p w14:paraId="67C59962"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229A45A1"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136E0317" w14:textId="77777777" w:rsidR="00607876" w:rsidRDefault="003C11A7">
            <w:pPr>
              <w:spacing w:line="240" w:lineRule="auto"/>
              <w:jc w:val="center"/>
            </w:pPr>
            <w:r>
              <w:rPr>
                <w:rFonts w:ascii="华文仿宋" w:hAnsi="华文仿宋" w:cs="华文仿宋"/>
                <w:sz w:val="21"/>
              </w:rPr>
              <w:t>不符合</w:t>
            </w:r>
          </w:p>
        </w:tc>
      </w:tr>
      <w:tr w:rsidR="00607876" w14:paraId="6DCC22A9" w14:textId="77777777">
        <w:tc>
          <w:tcPr>
            <w:tcW w:w="900" w:type="dxa"/>
            <w:vMerge/>
            <w:tcMar>
              <w:top w:w="100" w:type="dxa"/>
              <w:bottom w:w="100" w:type="dxa"/>
            </w:tcMar>
            <w:vAlign w:val="center"/>
          </w:tcPr>
          <w:p w14:paraId="0B02F5DC" w14:textId="77777777" w:rsidR="00607876" w:rsidRDefault="00607876">
            <w:pPr>
              <w:spacing w:line="240" w:lineRule="auto"/>
              <w:jc w:val="center"/>
            </w:pPr>
          </w:p>
        </w:tc>
        <w:tc>
          <w:tcPr>
            <w:tcW w:w="1600" w:type="dxa"/>
            <w:tcMar>
              <w:top w:w="100" w:type="dxa"/>
              <w:bottom w:w="100" w:type="dxa"/>
            </w:tcMar>
            <w:vAlign w:val="center"/>
          </w:tcPr>
          <w:p w14:paraId="0B9E9E04"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5F20AF8E" w14:textId="77777777" w:rsidR="00607876" w:rsidRDefault="003C11A7">
            <w:pPr>
              <w:spacing w:line="240" w:lineRule="auto"/>
            </w:pPr>
            <w:r>
              <w:rPr>
                <w:rFonts w:ascii="华文仿宋" w:hAnsi="华文仿宋" w:cs="华文仿宋"/>
                <w:sz w:val="21"/>
              </w:rPr>
              <w:t>当前设备使用两台设备配置</w:t>
            </w:r>
            <w:proofErr w:type="gramStart"/>
            <w:r>
              <w:rPr>
                <w:rFonts w:ascii="华文仿宋" w:hAnsi="华文仿宋" w:cs="华文仿宋"/>
                <w:sz w:val="21"/>
              </w:rPr>
              <w:t>主备双机</w:t>
            </w:r>
            <w:proofErr w:type="gramEnd"/>
            <w:r>
              <w:rPr>
                <w:rFonts w:ascii="华文仿宋" w:hAnsi="华文仿宋" w:cs="华文仿宋"/>
                <w:sz w:val="21"/>
              </w:rPr>
              <w:t>的方式进行热冗余部署，保证系统高可用性。</w:t>
            </w:r>
          </w:p>
        </w:tc>
        <w:tc>
          <w:tcPr>
            <w:tcW w:w="400" w:type="dxa"/>
            <w:tcMar>
              <w:top w:w="100" w:type="dxa"/>
              <w:bottom w:w="100" w:type="dxa"/>
            </w:tcMar>
            <w:vAlign w:val="center"/>
          </w:tcPr>
          <w:p w14:paraId="03FBCBF5" w14:textId="77777777" w:rsidR="00607876" w:rsidRDefault="003C11A7">
            <w:pPr>
              <w:spacing w:line="240" w:lineRule="auto"/>
              <w:jc w:val="center"/>
            </w:pPr>
            <w:r>
              <w:rPr>
                <w:rFonts w:ascii="华文仿宋" w:hAnsi="华文仿宋" w:cs="华文仿宋"/>
                <w:sz w:val="21"/>
              </w:rPr>
              <w:t>符合</w:t>
            </w:r>
          </w:p>
        </w:tc>
      </w:tr>
      <w:tr w:rsidR="00607876" w14:paraId="2566F756" w14:textId="77777777">
        <w:tc>
          <w:tcPr>
            <w:tcW w:w="900" w:type="dxa"/>
            <w:vMerge w:val="restart"/>
            <w:tcMar>
              <w:top w:w="100" w:type="dxa"/>
              <w:bottom w:w="100" w:type="dxa"/>
            </w:tcMar>
            <w:vAlign w:val="center"/>
          </w:tcPr>
          <w:p w14:paraId="4B5A9120"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6C7E4978" w14:textId="77777777" w:rsidR="00607876" w:rsidRDefault="003C11A7">
            <w:pPr>
              <w:spacing w:line="240" w:lineRule="auto"/>
            </w:pPr>
            <w:r>
              <w:rPr>
                <w:rFonts w:ascii="华文仿宋" w:hAnsi="华文仿宋" w:cs="华文仿宋"/>
                <w:sz w:val="21"/>
              </w:rPr>
              <w:t>a)应保证鉴别信息所在的</w:t>
            </w:r>
            <w:r>
              <w:rPr>
                <w:rFonts w:ascii="华文仿宋" w:hAnsi="华文仿宋" w:cs="华文仿宋"/>
                <w:sz w:val="21"/>
              </w:rPr>
              <w:lastRenderedPageBreak/>
              <w:t>存储空间被释放或重新分配前得到完全清除；</w:t>
            </w:r>
          </w:p>
        </w:tc>
        <w:tc>
          <w:tcPr>
            <w:tcW w:w="2100" w:type="dxa"/>
            <w:tcMar>
              <w:top w:w="100" w:type="dxa"/>
              <w:bottom w:w="100" w:type="dxa"/>
            </w:tcMar>
            <w:vAlign w:val="center"/>
          </w:tcPr>
          <w:p w14:paraId="43D5806C" w14:textId="77777777" w:rsidR="00607876" w:rsidRDefault="003C11A7">
            <w:pPr>
              <w:spacing w:line="240" w:lineRule="auto"/>
            </w:pPr>
            <w:r>
              <w:rPr>
                <w:rFonts w:ascii="华文仿宋" w:hAnsi="华文仿宋" w:cs="华文仿宋"/>
                <w:sz w:val="21"/>
              </w:rPr>
              <w:lastRenderedPageBreak/>
              <w:t>根据《GBT 28448-2019 信息安全技</w:t>
            </w:r>
            <w:r>
              <w:rPr>
                <w:rFonts w:ascii="华文仿宋" w:hAnsi="华文仿宋" w:cs="华文仿宋"/>
                <w:sz w:val="21"/>
              </w:rPr>
              <w:lastRenderedPageBreak/>
              <w:t>术 网络安全等级保护测评要求》可知，该条款不适用与此测评对象。</w:t>
            </w:r>
          </w:p>
        </w:tc>
        <w:tc>
          <w:tcPr>
            <w:tcW w:w="400" w:type="dxa"/>
            <w:tcMar>
              <w:top w:w="100" w:type="dxa"/>
              <w:bottom w:w="100" w:type="dxa"/>
            </w:tcMar>
            <w:vAlign w:val="center"/>
          </w:tcPr>
          <w:p w14:paraId="70AC8493" w14:textId="77777777" w:rsidR="00607876" w:rsidRDefault="003C11A7">
            <w:pPr>
              <w:spacing w:line="240" w:lineRule="auto"/>
              <w:jc w:val="center"/>
            </w:pPr>
            <w:r>
              <w:rPr>
                <w:rFonts w:ascii="华文仿宋" w:hAnsi="华文仿宋" w:cs="华文仿宋"/>
                <w:sz w:val="21"/>
              </w:rPr>
              <w:lastRenderedPageBreak/>
              <w:t>不适</w:t>
            </w:r>
            <w:r>
              <w:rPr>
                <w:rFonts w:ascii="华文仿宋" w:hAnsi="华文仿宋" w:cs="华文仿宋"/>
                <w:sz w:val="21"/>
              </w:rPr>
              <w:lastRenderedPageBreak/>
              <w:t>用</w:t>
            </w:r>
          </w:p>
        </w:tc>
      </w:tr>
      <w:tr w:rsidR="00607876" w14:paraId="47DF3439" w14:textId="77777777">
        <w:tc>
          <w:tcPr>
            <w:tcW w:w="900" w:type="dxa"/>
            <w:vMerge/>
            <w:tcMar>
              <w:top w:w="100" w:type="dxa"/>
              <w:bottom w:w="100" w:type="dxa"/>
            </w:tcMar>
            <w:vAlign w:val="center"/>
          </w:tcPr>
          <w:p w14:paraId="7A2B6280" w14:textId="77777777" w:rsidR="00607876" w:rsidRDefault="00607876">
            <w:pPr>
              <w:spacing w:line="240" w:lineRule="auto"/>
              <w:jc w:val="center"/>
            </w:pPr>
          </w:p>
        </w:tc>
        <w:tc>
          <w:tcPr>
            <w:tcW w:w="1600" w:type="dxa"/>
            <w:tcMar>
              <w:top w:w="100" w:type="dxa"/>
              <w:bottom w:w="100" w:type="dxa"/>
            </w:tcMar>
            <w:vAlign w:val="center"/>
          </w:tcPr>
          <w:p w14:paraId="6D6EB48B"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4B113600" w14:textId="4DC0163F"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E51816D" w14:textId="77777777" w:rsidR="00607876" w:rsidRDefault="003C11A7">
            <w:pPr>
              <w:spacing w:line="240" w:lineRule="auto"/>
              <w:jc w:val="center"/>
            </w:pPr>
            <w:r>
              <w:rPr>
                <w:rFonts w:ascii="华文仿宋" w:hAnsi="华文仿宋" w:cs="华文仿宋"/>
                <w:sz w:val="21"/>
              </w:rPr>
              <w:t>不适用</w:t>
            </w:r>
          </w:p>
        </w:tc>
      </w:tr>
      <w:tr w:rsidR="00607876" w14:paraId="517B2EC0" w14:textId="77777777">
        <w:tc>
          <w:tcPr>
            <w:tcW w:w="900" w:type="dxa"/>
            <w:vMerge w:val="restart"/>
            <w:tcMar>
              <w:top w:w="100" w:type="dxa"/>
              <w:bottom w:w="100" w:type="dxa"/>
            </w:tcMar>
            <w:vAlign w:val="center"/>
          </w:tcPr>
          <w:p w14:paraId="58E351D6"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23C7647F"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3367293D" w14:textId="5D223EE9"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7A5DF7B" w14:textId="77777777" w:rsidR="00607876" w:rsidRDefault="003C11A7">
            <w:pPr>
              <w:spacing w:line="240" w:lineRule="auto"/>
              <w:jc w:val="center"/>
            </w:pPr>
            <w:r>
              <w:rPr>
                <w:rFonts w:ascii="华文仿宋" w:hAnsi="华文仿宋" w:cs="华文仿宋"/>
                <w:sz w:val="21"/>
              </w:rPr>
              <w:t>不适用</w:t>
            </w:r>
          </w:p>
        </w:tc>
      </w:tr>
      <w:tr w:rsidR="00607876" w14:paraId="07ED55E1" w14:textId="77777777">
        <w:tc>
          <w:tcPr>
            <w:tcW w:w="900" w:type="dxa"/>
            <w:vMerge/>
            <w:tcMar>
              <w:top w:w="100" w:type="dxa"/>
              <w:bottom w:w="100" w:type="dxa"/>
            </w:tcMar>
            <w:vAlign w:val="center"/>
          </w:tcPr>
          <w:p w14:paraId="7DBD5702" w14:textId="77777777" w:rsidR="00607876" w:rsidRDefault="00607876">
            <w:pPr>
              <w:spacing w:line="240" w:lineRule="auto"/>
              <w:jc w:val="center"/>
            </w:pPr>
          </w:p>
        </w:tc>
        <w:tc>
          <w:tcPr>
            <w:tcW w:w="1600" w:type="dxa"/>
            <w:tcMar>
              <w:top w:w="100" w:type="dxa"/>
              <w:bottom w:w="100" w:type="dxa"/>
            </w:tcMar>
            <w:vAlign w:val="center"/>
          </w:tcPr>
          <w:p w14:paraId="63BFF111"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5590176E" w14:textId="05D44A30"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3DFB347" w14:textId="77777777" w:rsidR="00607876" w:rsidRDefault="003C11A7">
            <w:pPr>
              <w:spacing w:line="240" w:lineRule="auto"/>
              <w:jc w:val="center"/>
            </w:pPr>
            <w:r>
              <w:rPr>
                <w:rFonts w:ascii="华文仿宋" w:hAnsi="华文仿宋" w:cs="华文仿宋"/>
                <w:sz w:val="21"/>
              </w:rPr>
              <w:t>不适用</w:t>
            </w:r>
          </w:p>
        </w:tc>
      </w:tr>
    </w:tbl>
    <w:p w14:paraId="37045D39" w14:textId="77777777" w:rsidR="00607876" w:rsidRDefault="003C11A7" w:rsidP="00B4091C">
      <w:pPr>
        <w:pStyle w:val="a3"/>
      </w:pPr>
      <w:r>
        <w:t>威胁感知大数据平台</w:t>
      </w:r>
    </w:p>
    <w:p w14:paraId="3D792E4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17</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安全设备结果记录表（威胁感知大数据平台）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076AF6B9" w14:textId="77777777">
        <w:trPr>
          <w:trHeight w:hRule="exact" w:val="900"/>
          <w:tblHeader/>
        </w:trPr>
        <w:tc>
          <w:tcPr>
            <w:tcW w:w="900" w:type="dxa"/>
            <w:shd w:val="pct35" w:color="auto" w:fill="FFFFFF"/>
            <w:tcMar>
              <w:top w:w="15" w:type="dxa"/>
              <w:bottom w:w="15" w:type="dxa"/>
            </w:tcMar>
            <w:vAlign w:val="center"/>
          </w:tcPr>
          <w:p w14:paraId="6CF1E43C"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16CDCEB5"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707FA16F"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B611B8E" w14:textId="77777777" w:rsidR="00607876" w:rsidRDefault="003C11A7">
            <w:pPr>
              <w:spacing w:line="240" w:lineRule="auto"/>
              <w:jc w:val="center"/>
            </w:pPr>
            <w:r>
              <w:rPr>
                <w:rFonts w:ascii="华文仿宋" w:hAnsi="华文仿宋" w:cs="华文仿宋"/>
                <w:b/>
                <w:sz w:val="21"/>
              </w:rPr>
              <w:t>符合情况</w:t>
            </w:r>
          </w:p>
        </w:tc>
      </w:tr>
      <w:tr w:rsidR="00607876" w14:paraId="2331616D" w14:textId="77777777">
        <w:tc>
          <w:tcPr>
            <w:tcW w:w="900" w:type="dxa"/>
            <w:vMerge w:val="restart"/>
            <w:tcMar>
              <w:top w:w="100" w:type="dxa"/>
              <w:bottom w:w="100" w:type="dxa"/>
            </w:tcMar>
            <w:vAlign w:val="center"/>
          </w:tcPr>
          <w:p w14:paraId="2D87CC7C"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4DBC6A24"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5040D0A7" w14:textId="77777777" w:rsidR="00607876" w:rsidRDefault="003C11A7">
            <w:pPr>
              <w:spacing w:line="240" w:lineRule="auto"/>
            </w:pPr>
            <w:r>
              <w:rPr>
                <w:rFonts w:ascii="华文仿宋" w:hAnsi="华文仿宋" w:cs="华文仿宋"/>
                <w:sz w:val="21"/>
              </w:rPr>
              <w:t>登录设备采用用户名加口令进行身份鉴别，身份标识唯一，当前口令长度8位以上，采用字母、 数字和特殊符号组成；已开启密码复杂度策略，要求口令长度6-12位，口令组成必须包含大小写字母、数字和特殊字符三种组成，设定策略每一个月对设备口令进行更换。</w:t>
            </w:r>
          </w:p>
        </w:tc>
        <w:tc>
          <w:tcPr>
            <w:tcW w:w="400" w:type="dxa"/>
            <w:tcMar>
              <w:top w:w="100" w:type="dxa"/>
              <w:bottom w:w="100" w:type="dxa"/>
            </w:tcMar>
            <w:vAlign w:val="center"/>
          </w:tcPr>
          <w:p w14:paraId="61916DE2" w14:textId="77777777" w:rsidR="00607876" w:rsidRDefault="003C11A7">
            <w:pPr>
              <w:spacing w:line="240" w:lineRule="auto"/>
              <w:jc w:val="center"/>
            </w:pPr>
            <w:r>
              <w:rPr>
                <w:rFonts w:ascii="华文仿宋" w:hAnsi="华文仿宋" w:cs="华文仿宋"/>
                <w:sz w:val="21"/>
              </w:rPr>
              <w:t>符合</w:t>
            </w:r>
          </w:p>
        </w:tc>
      </w:tr>
      <w:tr w:rsidR="00607876" w14:paraId="16245F8A" w14:textId="77777777">
        <w:tc>
          <w:tcPr>
            <w:tcW w:w="900" w:type="dxa"/>
            <w:vMerge/>
            <w:tcMar>
              <w:top w:w="100" w:type="dxa"/>
              <w:bottom w:w="100" w:type="dxa"/>
            </w:tcMar>
            <w:vAlign w:val="center"/>
          </w:tcPr>
          <w:p w14:paraId="387362C6" w14:textId="77777777" w:rsidR="00607876" w:rsidRDefault="00607876">
            <w:pPr>
              <w:spacing w:line="240" w:lineRule="auto"/>
              <w:jc w:val="center"/>
            </w:pPr>
          </w:p>
        </w:tc>
        <w:tc>
          <w:tcPr>
            <w:tcW w:w="1600" w:type="dxa"/>
            <w:tcMar>
              <w:top w:w="100" w:type="dxa"/>
              <w:bottom w:w="100" w:type="dxa"/>
            </w:tcMar>
            <w:vAlign w:val="center"/>
          </w:tcPr>
          <w:p w14:paraId="3DA1070B"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659804EA" w14:textId="77777777" w:rsidR="00607876" w:rsidRDefault="003C11A7">
            <w:pPr>
              <w:spacing w:line="240" w:lineRule="auto"/>
            </w:pPr>
            <w:r>
              <w:rPr>
                <w:rFonts w:ascii="华文仿宋" w:hAnsi="华文仿宋" w:cs="华文仿宋"/>
                <w:sz w:val="21"/>
              </w:rPr>
              <w:t>已开启登录失败处理功能，登录失败次数：10次，措施：锁定账户60分钟；登录连接超时自动退出时间为：30分钟。</w:t>
            </w:r>
          </w:p>
        </w:tc>
        <w:tc>
          <w:tcPr>
            <w:tcW w:w="400" w:type="dxa"/>
            <w:tcMar>
              <w:top w:w="100" w:type="dxa"/>
              <w:bottom w:w="100" w:type="dxa"/>
            </w:tcMar>
            <w:vAlign w:val="center"/>
          </w:tcPr>
          <w:p w14:paraId="14016FA2" w14:textId="77777777" w:rsidR="00607876" w:rsidRDefault="003C11A7">
            <w:pPr>
              <w:spacing w:line="240" w:lineRule="auto"/>
              <w:jc w:val="center"/>
            </w:pPr>
            <w:r>
              <w:rPr>
                <w:rFonts w:ascii="华文仿宋" w:hAnsi="华文仿宋" w:cs="华文仿宋"/>
                <w:sz w:val="21"/>
              </w:rPr>
              <w:t>符合</w:t>
            </w:r>
          </w:p>
        </w:tc>
      </w:tr>
      <w:tr w:rsidR="00607876" w14:paraId="21EABE30" w14:textId="77777777">
        <w:tc>
          <w:tcPr>
            <w:tcW w:w="900" w:type="dxa"/>
            <w:vMerge/>
            <w:tcMar>
              <w:top w:w="100" w:type="dxa"/>
              <w:bottom w:w="100" w:type="dxa"/>
            </w:tcMar>
            <w:vAlign w:val="center"/>
          </w:tcPr>
          <w:p w14:paraId="0C71E1C4" w14:textId="77777777" w:rsidR="00607876" w:rsidRDefault="00607876">
            <w:pPr>
              <w:spacing w:line="240" w:lineRule="auto"/>
              <w:jc w:val="center"/>
            </w:pPr>
          </w:p>
        </w:tc>
        <w:tc>
          <w:tcPr>
            <w:tcW w:w="1600" w:type="dxa"/>
            <w:tcMar>
              <w:top w:w="100" w:type="dxa"/>
              <w:bottom w:w="100" w:type="dxa"/>
            </w:tcMar>
            <w:vAlign w:val="center"/>
          </w:tcPr>
          <w:p w14:paraId="07EECB43"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6EF87F83" w14:textId="77777777" w:rsidR="00607876" w:rsidRDefault="003C11A7">
            <w:pPr>
              <w:spacing w:line="240" w:lineRule="auto"/>
            </w:pPr>
            <w:r>
              <w:rPr>
                <w:rFonts w:ascii="华文仿宋" w:hAnsi="华文仿宋" w:cs="华文仿宋"/>
                <w:sz w:val="21"/>
              </w:rPr>
              <w:t>威胁感知大数据平台采用HTTPS的方式进行远程管理，用户口令信息加密传输，防止鉴别信息在网络传输过程中被窃取。</w:t>
            </w:r>
          </w:p>
        </w:tc>
        <w:tc>
          <w:tcPr>
            <w:tcW w:w="400" w:type="dxa"/>
            <w:tcMar>
              <w:top w:w="100" w:type="dxa"/>
              <w:bottom w:w="100" w:type="dxa"/>
            </w:tcMar>
            <w:vAlign w:val="center"/>
          </w:tcPr>
          <w:p w14:paraId="4E40AAF1" w14:textId="77777777" w:rsidR="00607876" w:rsidRDefault="003C11A7">
            <w:pPr>
              <w:spacing w:line="240" w:lineRule="auto"/>
              <w:jc w:val="center"/>
            </w:pPr>
            <w:r>
              <w:rPr>
                <w:rFonts w:ascii="华文仿宋" w:hAnsi="华文仿宋" w:cs="华文仿宋"/>
                <w:sz w:val="21"/>
              </w:rPr>
              <w:t>符合</w:t>
            </w:r>
          </w:p>
        </w:tc>
      </w:tr>
      <w:tr w:rsidR="00607876" w14:paraId="2357C099" w14:textId="77777777">
        <w:tc>
          <w:tcPr>
            <w:tcW w:w="900" w:type="dxa"/>
            <w:vMerge/>
            <w:tcMar>
              <w:top w:w="100" w:type="dxa"/>
              <w:bottom w:w="100" w:type="dxa"/>
            </w:tcMar>
            <w:vAlign w:val="center"/>
          </w:tcPr>
          <w:p w14:paraId="458EFAB9" w14:textId="77777777" w:rsidR="00607876" w:rsidRDefault="00607876">
            <w:pPr>
              <w:spacing w:line="240" w:lineRule="auto"/>
              <w:jc w:val="center"/>
            </w:pPr>
          </w:p>
        </w:tc>
        <w:tc>
          <w:tcPr>
            <w:tcW w:w="1600" w:type="dxa"/>
            <w:tcMar>
              <w:top w:w="100" w:type="dxa"/>
              <w:bottom w:w="100" w:type="dxa"/>
            </w:tcMar>
            <w:vAlign w:val="center"/>
          </w:tcPr>
          <w:p w14:paraId="19356965"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31190788"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2842BCF5" w14:textId="77777777" w:rsidR="00607876" w:rsidRDefault="003C11A7">
            <w:pPr>
              <w:spacing w:line="240" w:lineRule="auto"/>
              <w:jc w:val="center"/>
            </w:pPr>
            <w:r>
              <w:rPr>
                <w:rFonts w:ascii="华文仿宋" w:hAnsi="华文仿宋" w:cs="华文仿宋"/>
                <w:sz w:val="21"/>
              </w:rPr>
              <w:t>不符合</w:t>
            </w:r>
          </w:p>
        </w:tc>
      </w:tr>
      <w:tr w:rsidR="00607876" w14:paraId="70198164" w14:textId="77777777">
        <w:tc>
          <w:tcPr>
            <w:tcW w:w="900" w:type="dxa"/>
            <w:vMerge w:val="restart"/>
            <w:tcMar>
              <w:top w:w="100" w:type="dxa"/>
              <w:bottom w:w="100" w:type="dxa"/>
            </w:tcMar>
            <w:vAlign w:val="center"/>
          </w:tcPr>
          <w:p w14:paraId="78846CE5"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0B5279B1"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76132F5F"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590D58EE" w14:textId="77777777" w:rsidR="00607876" w:rsidRDefault="003C11A7">
            <w:pPr>
              <w:spacing w:line="240" w:lineRule="auto"/>
              <w:jc w:val="center"/>
            </w:pPr>
            <w:r>
              <w:rPr>
                <w:rFonts w:ascii="华文仿宋" w:hAnsi="华文仿宋" w:cs="华文仿宋"/>
                <w:sz w:val="21"/>
              </w:rPr>
              <w:t>符合</w:t>
            </w:r>
          </w:p>
        </w:tc>
      </w:tr>
      <w:tr w:rsidR="00607876" w14:paraId="2754FA56" w14:textId="77777777">
        <w:tc>
          <w:tcPr>
            <w:tcW w:w="900" w:type="dxa"/>
            <w:vMerge/>
            <w:tcMar>
              <w:top w:w="100" w:type="dxa"/>
              <w:bottom w:w="100" w:type="dxa"/>
            </w:tcMar>
            <w:vAlign w:val="center"/>
          </w:tcPr>
          <w:p w14:paraId="1D85DEDA" w14:textId="77777777" w:rsidR="00607876" w:rsidRDefault="00607876">
            <w:pPr>
              <w:spacing w:line="240" w:lineRule="auto"/>
              <w:jc w:val="center"/>
            </w:pPr>
          </w:p>
        </w:tc>
        <w:tc>
          <w:tcPr>
            <w:tcW w:w="1600" w:type="dxa"/>
            <w:tcMar>
              <w:top w:w="100" w:type="dxa"/>
              <w:bottom w:w="100" w:type="dxa"/>
            </w:tcMar>
            <w:vAlign w:val="center"/>
          </w:tcPr>
          <w:p w14:paraId="33C31F0C"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5F8ADEA2" w14:textId="77777777" w:rsidR="00607876" w:rsidRDefault="003C11A7">
            <w:pPr>
              <w:spacing w:line="240" w:lineRule="auto"/>
            </w:pPr>
            <w:r>
              <w:rPr>
                <w:rFonts w:ascii="华文仿宋" w:hAnsi="华文仿宋" w:cs="华文仿宋"/>
                <w:sz w:val="21"/>
              </w:rPr>
              <w:t>未重命名或删除默认admin账户，但已修改默认账户口令。</w:t>
            </w:r>
          </w:p>
        </w:tc>
        <w:tc>
          <w:tcPr>
            <w:tcW w:w="400" w:type="dxa"/>
            <w:tcMar>
              <w:top w:w="100" w:type="dxa"/>
              <w:bottom w:w="100" w:type="dxa"/>
            </w:tcMar>
            <w:vAlign w:val="center"/>
          </w:tcPr>
          <w:p w14:paraId="6D8BCD6F" w14:textId="77777777" w:rsidR="00607876" w:rsidRDefault="003C11A7">
            <w:pPr>
              <w:spacing w:line="240" w:lineRule="auto"/>
              <w:jc w:val="center"/>
            </w:pPr>
            <w:r>
              <w:rPr>
                <w:rFonts w:ascii="华文仿宋" w:hAnsi="华文仿宋" w:cs="华文仿宋"/>
                <w:sz w:val="21"/>
              </w:rPr>
              <w:t>部分符合</w:t>
            </w:r>
          </w:p>
        </w:tc>
      </w:tr>
      <w:tr w:rsidR="00607876" w14:paraId="7E9C45BA" w14:textId="77777777">
        <w:tc>
          <w:tcPr>
            <w:tcW w:w="900" w:type="dxa"/>
            <w:vMerge/>
            <w:tcMar>
              <w:top w:w="100" w:type="dxa"/>
              <w:bottom w:w="100" w:type="dxa"/>
            </w:tcMar>
            <w:vAlign w:val="center"/>
          </w:tcPr>
          <w:p w14:paraId="02147503" w14:textId="77777777" w:rsidR="00607876" w:rsidRDefault="00607876">
            <w:pPr>
              <w:spacing w:line="240" w:lineRule="auto"/>
              <w:jc w:val="center"/>
            </w:pPr>
          </w:p>
        </w:tc>
        <w:tc>
          <w:tcPr>
            <w:tcW w:w="1600" w:type="dxa"/>
            <w:tcMar>
              <w:top w:w="100" w:type="dxa"/>
              <w:bottom w:w="100" w:type="dxa"/>
            </w:tcMar>
            <w:vAlign w:val="center"/>
          </w:tcPr>
          <w:p w14:paraId="65D9974E"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678E7369"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5EEE7F73" w14:textId="77777777" w:rsidR="00607876" w:rsidRDefault="003C11A7">
            <w:pPr>
              <w:spacing w:line="240" w:lineRule="auto"/>
              <w:jc w:val="center"/>
            </w:pPr>
            <w:r>
              <w:rPr>
                <w:rFonts w:ascii="华文仿宋" w:hAnsi="华文仿宋" w:cs="华文仿宋"/>
                <w:sz w:val="21"/>
              </w:rPr>
              <w:t>符合</w:t>
            </w:r>
          </w:p>
        </w:tc>
      </w:tr>
      <w:tr w:rsidR="00607876" w14:paraId="6828741B" w14:textId="77777777">
        <w:tc>
          <w:tcPr>
            <w:tcW w:w="900" w:type="dxa"/>
            <w:vMerge/>
            <w:tcMar>
              <w:top w:w="100" w:type="dxa"/>
              <w:bottom w:w="100" w:type="dxa"/>
            </w:tcMar>
            <w:vAlign w:val="center"/>
          </w:tcPr>
          <w:p w14:paraId="4C2BE070" w14:textId="77777777" w:rsidR="00607876" w:rsidRDefault="00607876">
            <w:pPr>
              <w:spacing w:line="240" w:lineRule="auto"/>
              <w:jc w:val="center"/>
            </w:pPr>
          </w:p>
        </w:tc>
        <w:tc>
          <w:tcPr>
            <w:tcW w:w="1600" w:type="dxa"/>
            <w:tcMar>
              <w:top w:w="100" w:type="dxa"/>
              <w:bottom w:w="100" w:type="dxa"/>
            </w:tcMar>
            <w:vAlign w:val="center"/>
          </w:tcPr>
          <w:p w14:paraId="4A4E09DF"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2EDD7A0B" w14:textId="77777777" w:rsidR="00607876" w:rsidRDefault="003C11A7">
            <w:pPr>
              <w:spacing w:line="240" w:lineRule="auto"/>
            </w:pPr>
            <w:r>
              <w:rPr>
                <w:rFonts w:ascii="华文仿宋" w:hAnsi="华文仿宋" w:cs="华文仿宋"/>
                <w:sz w:val="21"/>
              </w:rPr>
              <w:t>当前使用admin、an***、she***、xi***等账户，分别超级管理员、安全管理员、审计管理员、系统管理员等角色权限，各账户</w:t>
            </w:r>
            <w:proofErr w:type="gramStart"/>
            <w:r>
              <w:rPr>
                <w:rFonts w:ascii="华文仿宋" w:hAnsi="华文仿宋" w:cs="华文仿宋"/>
                <w:sz w:val="21"/>
              </w:rPr>
              <w:t>当前仅</w:t>
            </w:r>
            <w:proofErr w:type="gramEnd"/>
            <w:r>
              <w:rPr>
                <w:rFonts w:ascii="华文仿宋" w:hAnsi="华文仿宋" w:cs="华文仿宋"/>
                <w:sz w:val="21"/>
              </w:rPr>
              <w:t>分配自身所需要的权限，实现管理用户权限分离。</w:t>
            </w:r>
          </w:p>
        </w:tc>
        <w:tc>
          <w:tcPr>
            <w:tcW w:w="400" w:type="dxa"/>
            <w:tcMar>
              <w:top w:w="100" w:type="dxa"/>
              <w:bottom w:w="100" w:type="dxa"/>
            </w:tcMar>
            <w:vAlign w:val="center"/>
          </w:tcPr>
          <w:p w14:paraId="019FBD29" w14:textId="77777777" w:rsidR="00607876" w:rsidRDefault="003C11A7">
            <w:pPr>
              <w:spacing w:line="240" w:lineRule="auto"/>
              <w:jc w:val="center"/>
            </w:pPr>
            <w:r>
              <w:rPr>
                <w:rFonts w:ascii="华文仿宋" w:hAnsi="华文仿宋" w:cs="华文仿宋"/>
                <w:sz w:val="21"/>
              </w:rPr>
              <w:t>符合</w:t>
            </w:r>
          </w:p>
        </w:tc>
      </w:tr>
      <w:tr w:rsidR="00607876" w14:paraId="6F9D946D" w14:textId="77777777">
        <w:tc>
          <w:tcPr>
            <w:tcW w:w="900" w:type="dxa"/>
            <w:vMerge/>
            <w:tcMar>
              <w:top w:w="100" w:type="dxa"/>
              <w:bottom w:w="100" w:type="dxa"/>
            </w:tcMar>
            <w:vAlign w:val="center"/>
          </w:tcPr>
          <w:p w14:paraId="72FB2213" w14:textId="77777777" w:rsidR="00607876" w:rsidRDefault="00607876">
            <w:pPr>
              <w:spacing w:line="240" w:lineRule="auto"/>
              <w:jc w:val="center"/>
            </w:pPr>
          </w:p>
        </w:tc>
        <w:tc>
          <w:tcPr>
            <w:tcW w:w="1600" w:type="dxa"/>
            <w:tcMar>
              <w:top w:w="100" w:type="dxa"/>
              <w:bottom w:w="100" w:type="dxa"/>
            </w:tcMar>
            <w:vAlign w:val="center"/>
          </w:tcPr>
          <w:p w14:paraId="27571848"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534B52DA"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0BB66717" w14:textId="77777777" w:rsidR="00607876" w:rsidRDefault="003C11A7">
            <w:pPr>
              <w:spacing w:line="240" w:lineRule="auto"/>
              <w:jc w:val="center"/>
            </w:pPr>
            <w:r>
              <w:rPr>
                <w:rFonts w:ascii="华文仿宋" w:hAnsi="华文仿宋" w:cs="华文仿宋"/>
                <w:sz w:val="21"/>
              </w:rPr>
              <w:t>符合</w:t>
            </w:r>
          </w:p>
        </w:tc>
      </w:tr>
      <w:tr w:rsidR="00607876" w14:paraId="0822A21D" w14:textId="77777777">
        <w:tc>
          <w:tcPr>
            <w:tcW w:w="900" w:type="dxa"/>
            <w:vMerge/>
            <w:tcMar>
              <w:top w:w="100" w:type="dxa"/>
              <w:bottom w:w="100" w:type="dxa"/>
            </w:tcMar>
            <w:vAlign w:val="center"/>
          </w:tcPr>
          <w:p w14:paraId="0B5406D9" w14:textId="77777777" w:rsidR="00607876" w:rsidRDefault="00607876">
            <w:pPr>
              <w:spacing w:line="240" w:lineRule="auto"/>
              <w:jc w:val="center"/>
            </w:pPr>
          </w:p>
        </w:tc>
        <w:tc>
          <w:tcPr>
            <w:tcW w:w="1600" w:type="dxa"/>
            <w:tcMar>
              <w:top w:w="100" w:type="dxa"/>
              <w:bottom w:w="100" w:type="dxa"/>
            </w:tcMar>
            <w:vAlign w:val="center"/>
          </w:tcPr>
          <w:p w14:paraId="31976004"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174B413D"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3D127516" w14:textId="77777777" w:rsidR="00607876" w:rsidRDefault="003C11A7">
            <w:pPr>
              <w:spacing w:line="240" w:lineRule="auto"/>
              <w:jc w:val="center"/>
            </w:pPr>
            <w:r>
              <w:rPr>
                <w:rFonts w:ascii="华文仿宋" w:hAnsi="华文仿宋" w:cs="华文仿宋"/>
                <w:sz w:val="21"/>
              </w:rPr>
              <w:t>符合</w:t>
            </w:r>
          </w:p>
        </w:tc>
      </w:tr>
      <w:tr w:rsidR="00607876" w14:paraId="00905D18" w14:textId="77777777">
        <w:tc>
          <w:tcPr>
            <w:tcW w:w="900" w:type="dxa"/>
            <w:vMerge/>
            <w:tcMar>
              <w:top w:w="100" w:type="dxa"/>
              <w:bottom w:w="100" w:type="dxa"/>
            </w:tcMar>
            <w:vAlign w:val="center"/>
          </w:tcPr>
          <w:p w14:paraId="33B1F333" w14:textId="77777777" w:rsidR="00607876" w:rsidRDefault="00607876">
            <w:pPr>
              <w:spacing w:line="240" w:lineRule="auto"/>
              <w:jc w:val="center"/>
            </w:pPr>
          </w:p>
        </w:tc>
        <w:tc>
          <w:tcPr>
            <w:tcW w:w="1600" w:type="dxa"/>
            <w:tcMar>
              <w:top w:w="100" w:type="dxa"/>
              <w:bottom w:w="100" w:type="dxa"/>
            </w:tcMar>
            <w:vAlign w:val="center"/>
          </w:tcPr>
          <w:p w14:paraId="4CCBBC00"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3EF828FD"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51493558" w14:textId="77777777" w:rsidR="00607876" w:rsidRDefault="003C11A7">
            <w:pPr>
              <w:spacing w:line="240" w:lineRule="auto"/>
              <w:jc w:val="center"/>
            </w:pPr>
            <w:r>
              <w:rPr>
                <w:rFonts w:ascii="华文仿宋" w:hAnsi="华文仿宋" w:cs="华文仿宋"/>
                <w:sz w:val="21"/>
              </w:rPr>
              <w:t>不符合</w:t>
            </w:r>
          </w:p>
        </w:tc>
      </w:tr>
      <w:tr w:rsidR="00607876" w14:paraId="2B204916" w14:textId="77777777">
        <w:tc>
          <w:tcPr>
            <w:tcW w:w="900" w:type="dxa"/>
            <w:vMerge w:val="restart"/>
            <w:tcMar>
              <w:top w:w="100" w:type="dxa"/>
              <w:bottom w:w="100" w:type="dxa"/>
            </w:tcMar>
            <w:vAlign w:val="center"/>
          </w:tcPr>
          <w:p w14:paraId="3D501951"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44E809B9"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14C9E696" w14:textId="77777777" w:rsidR="00607876" w:rsidRDefault="003C11A7">
            <w:pPr>
              <w:spacing w:line="240" w:lineRule="auto"/>
            </w:pPr>
            <w:r>
              <w:rPr>
                <w:rFonts w:ascii="华文仿宋" w:hAnsi="华文仿宋" w:cs="华文仿宋"/>
                <w:sz w:val="21"/>
              </w:rPr>
              <w:t>设备已开启审计功能，针对每个用户的重要操作行为，入侵行为、脆弱性感知等重要事件进行审计。</w:t>
            </w:r>
          </w:p>
        </w:tc>
        <w:tc>
          <w:tcPr>
            <w:tcW w:w="400" w:type="dxa"/>
            <w:tcMar>
              <w:top w:w="100" w:type="dxa"/>
              <w:bottom w:w="100" w:type="dxa"/>
            </w:tcMar>
            <w:vAlign w:val="center"/>
          </w:tcPr>
          <w:p w14:paraId="209FBCF2" w14:textId="77777777" w:rsidR="00607876" w:rsidRDefault="003C11A7">
            <w:pPr>
              <w:spacing w:line="240" w:lineRule="auto"/>
              <w:jc w:val="center"/>
            </w:pPr>
            <w:r>
              <w:rPr>
                <w:rFonts w:ascii="华文仿宋" w:hAnsi="华文仿宋" w:cs="华文仿宋"/>
                <w:sz w:val="21"/>
              </w:rPr>
              <w:t>符合</w:t>
            </w:r>
          </w:p>
        </w:tc>
      </w:tr>
      <w:tr w:rsidR="00607876" w14:paraId="2C0BA579" w14:textId="77777777">
        <w:tc>
          <w:tcPr>
            <w:tcW w:w="900" w:type="dxa"/>
            <w:vMerge/>
            <w:tcMar>
              <w:top w:w="100" w:type="dxa"/>
              <w:bottom w:w="100" w:type="dxa"/>
            </w:tcMar>
            <w:vAlign w:val="center"/>
          </w:tcPr>
          <w:p w14:paraId="10A09B2D" w14:textId="77777777" w:rsidR="00607876" w:rsidRDefault="00607876">
            <w:pPr>
              <w:spacing w:line="240" w:lineRule="auto"/>
              <w:jc w:val="center"/>
            </w:pPr>
          </w:p>
        </w:tc>
        <w:tc>
          <w:tcPr>
            <w:tcW w:w="1600" w:type="dxa"/>
            <w:tcMar>
              <w:top w:w="100" w:type="dxa"/>
              <w:bottom w:w="100" w:type="dxa"/>
            </w:tcMar>
            <w:vAlign w:val="center"/>
          </w:tcPr>
          <w:p w14:paraId="7C6DBA14"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18887BF7" w14:textId="77777777" w:rsidR="00607876" w:rsidRDefault="003C11A7">
            <w:pPr>
              <w:spacing w:line="240" w:lineRule="auto"/>
            </w:pPr>
            <w:r>
              <w:rPr>
                <w:rFonts w:ascii="华文仿宋" w:hAnsi="华文仿宋" w:cs="华文仿宋"/>
                <w:sz w:val="21"/>
              </w:rPr>
              <w:t>审计记录包含审计记录 用户名、操作地址、操作时间、操作、信息、告警、告警时间、告警类型、告警对象、告警级别、告警内容，告警状态。</w:t>
            </w:r>
          </w:p>
        </w:tc>
        <w:tc>
          <w:tcPr>
            <w:tcW w:w="400" w:type="dxa"/>
            <w:tcMar>
              <w:top w:w="100" w:type="dxa"/>
              <w:bottom w:w="100" w:type="dxa"/>
            </w:tcMar>
            <w:vAlign w:val="center"/>
          </w:tcPr>
          <w:p w14:paraId="47087F62" w14:textId="77777777" w:rsidR="00607876" w:rsidRDefault="003C11A7">
            <w:pPr>
              <w:spacing w:line="240" w:lineRule="auto"/>
              <w:jc w:val="center"/>
            </w:pPr>
            <w:r>
              <w:rPr>
                <w:rFonts w:ascii="华文仿宋" w:hAnsi="华文仿宋" w:cs="华文仿宋"/>
                <w:sz w:val="21"/>
              </w:rPr>
              <w:t>符合</w:t>
            </w:r>
          </w:p>
        </w:tc>
      </w:tr>
      <w:tr w:rsidR="00607876" w14:paraId="4F754751" w14:textId="77777777">
        <w:tc>
          <w:tcPr>
            <w:tcW w:w="900" w:type="dxa"/>
            <w:vMerge/>
            <w:tcMar>
              <w:top w:w="100" w:type="dxa"/>
              <w:bottom w:w="100" w:type="dxa"/>
            </w:tcMar>
            <w:vAlign w:val="center"/>
          </w:tcPr>
          <w:p w14:paraId="55D7E8C0" w14:textId="77777777" w:rsidR="00607876" w:rsidRDefault="00607876">
            <w:pPr>
              <w:spacing w:line="240" w:lineRule="auto"/>
              <w:jc w:val="center"/>
            </w:pPr>
          </w:p>
        </w:tc>
        <w:tc>
          <w:tcPr>
            <w:tcW w:w="1600" w:type="dxa"/>
            <w:tcMar>
              <w:top w:w="100" w:type="dxa"/>
              <w:bottom w:w="100" w:type="dxa"/>
            </w:tcMar>
            <w:vAlign w:val="center"/>
          </w:tcPr>
          <w:p w14:paraId="5708E6C4"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0B89BEF4" w14:textId="77777777" w:rsidR="00607876" w:rsidRDefault="003C11A7">
            <w:pPr>
              <w:spacing w:line="240" w:lineRule="auto"/>
            </w:pPr>
            <w:r>
              <w:rPr>
                <w:rFonts w:ascii="华文仿宋" w:hAnsi="华文仿宋" w:cs="华文仿宋"/>
                <w:sz w:val="21"/>
              </w:rPr>
              <w:t>审计记录通过SYSLOG的方式上传至综合日志审计系统对审计记录进行保护，审计记录每季度备份至本地，管理员无法对审计记录进行非预期删除、修改或覆盖，审计记录保存时间长达6个月。</w:t>
            </w:r>
          </w:p>
        </w:tc>
        <w:tc>
          <w:tcPr>
            <w:tcW w:w="400" w:type="dxa"/>
            <w:tcMar>
              <w:top w:w="100" w:type="dxa"/>
              <w:bottom w:w="100" w:type="dxa"/>
            </w:tcMar>
            <w:vAlign w:val="center"/>
          </w:tcPr>
          <w:p w14:paraId="3E6F50A3" w14:textId="77777777" w:rsidR="00607876" w:rsidRDefault="003C11A7">
            <w:pPr>
              <w:spacing w:line="240" w:lineRule="auto"/>
              <w:jc w:val="center"/>
            </w:pPr>
            <w:r>
              <w:rPr>
                <w:rFonts w:ascii="华文仿宋" w:hAnsi="华文仿宋" w:cs="华文仿宋"/>
                <w:sz w:val="21"/>
              </w:rPr>
              <w:t>符合</w:t>
            </w:r>
          </w:p>
        </w:tc>
      </w:tr>
      <w:tr w:rsidR="00607876" w14:paraId="6E8CF29C" w14:textId="77777777">
        <w:tc>
          <w:tcPr>
            <w:tcW w:w="900" w:type="dxa"/>
            <w:vMerge/>
            <w:tcMar>
              <w:top w:w="100" w:type="dxa"/>
              <w:bottom w:w="100" w:type="dxa"/>
            </w:tcMar>
            <w:vAlign w:val="center"/>
          </w:tcPr>
          <w:p w14:paraId="613DE0EA" w14:textId="77777777" w:rsidR="00607876" w:rsidRDefault="00607876">
            <w:pPr>
              <w:spacing w:line="240" w:lineRule="auto"/>
              <w:jc w:val="center"/>
            </w:pPr>
          </w:p>
        </w:tc>
        <w:tc>
          <w:tcPr>
            <w:tcW w:w="1600" w:type="dxa"/>
            <w:tcMar>
              <w:top w:w="100" w:type="dxa"/>
              <w:bottom w:w="100" w:type="dxa"/>
            </w:tcMar>
            <w:vAlign w:val="center"/>
          </w:tcPr>
          <w:p w14:paraId="1DEA5FD4"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436B144B" w14:textId="77777777" w:rsidR="00607876" w:rsidRDefault="003C11A7">
            <w:pPr>
              <w:spacing w:line="240" w:lineRule="auto"/>
            </w:pPr>
            <w:r>
              <w:rPr>
                <w:rFonts w:ascii="华文仿宋" w:hAnsi="华文仿宋" w:cs="华文仿宋"/>
                <w:sz w:val="21"/>
              </w:rPr>
              <w:t>系统已对审计进程进行保护，非授权用户不可被中断。</w:t>
            </w:r>
          </w:p>
        </w:tc>
        <w:tc>
          <w:tcPr>
            <w:tcW w:w="400" w:type="dxa"/>
            <w:tcMar>
              <w:top w:w="100" w:type="dxa"/>
              <w:bottom w:w="100" w:type="dxa"/>
            </w:tcMar>
            <w:vAlign w:val="center"/>
          </w:tcPr>
          <w:p w14:paraId="7DF657A3" w14:textId="77777777" w:rsidR="00607876" w:rsidRDefault="003C11A7">
            <w:pPr>
              <w:spacing w:line="240" w:lineRule="auto"/>
              <w:jc w:val="center"/>
            </w:pPr>
            <w:r>
              <w:rPr>
                <w:rFonts w:ascii="华文仿宋" w:hAnsi="华文仿宋" w:cs="华文仿宋"/>
                <w:sz w:val="21"/>
              </w:rPr>
              <w:t>符合</w:t>
            </w:r>
          </w:p>
        </w:tc>
      </w:tr>
      <w:tr w:rsidR="00607876" w14:paraId="62E3967D" w14:textId="77777777">
        <w:tc>
          <w:tcPr>
            <w:tcW w:w="900" w:type="dxa"/>
            <w:vMerge w:val="restart"/>
            <w:tcMar>
              <w:top w:w="100" w:type="dxa"/>
              <w:bottom w:w="100" w:type="dxa"/>
            </w:tcMar>
            <w:vAlign w:val="center"/>
          </w:tcPr>
          <w:p w14:paraId="3044482E"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4691C9C7"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61F6B28E"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502CD491" w14:textId="77777777" w:rsidR="00607876" w:rsidRDefault="003C11A7">
            <w:pPr>
              <w:spacing w:line="240" w:lineRule="auto"/>
              <w:jc w:val="center"/>
            </w:pPr>
            <w:r>
              <w:rPr>
                <w:rFonts w:ascii="华文仿宋" w:hAnsi="华文仿宋" w:cs="华文仿宋"/>
                <w:sz w:val="21"/>
              </w:rPr>
              <w:t>符合</w:t>
            </w:r>
          </w:p>
        </w:tc>
      </w:tr>
      <w:tr w:rsidR="00607876" w14:paraId="190008BD" w14:textId="77777777">
        <w:tc>
          <w:tcPr>
            <w:tcW w:w="900" w:type="dxa"/>
            <w:vMerge/>
            <w:tcMar>
              <w:top w:w="100" w:type="dxa"/>
              <w:bottom w:w="100" w:type="dxa"/>
            </w:tcMar>
            <w:vAlign w:val="center"/>
          </w:tcPr>
          <w:p w14:paraId="5011351E" w14:textId="77777777" w:rsidR="00607876" w:rsidRDefault="00607876">
            <w:pPr>
              <w:spacing w:line="240" w:lineRule="auto"/>
              <w:jc w:val="center"/>
            </w:pPr>
          </w:p>
        </w:tc>
        <w:tc>
          <w:tcPr>
            <w:tcW w:w="1600" w:type="dxa"/>
            <w:tcMar>
              <w:top w:w="100" w:type="dxa"/>
              <w:bottom w:w="100" w:type="dxa"/>
            </w:tcMar>
            <w:vAlign w:val="center"/>
          </w:tcPr>
          <w:p w14:paraId="3F2F9578"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F85E0B5"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6E0A3780" w14:textId="77777777" w:rsidR="00607876" w:rsidRDefault="003C11A7">
            <w:pPr>
              <w:spacing w:line="240" w:lineRule="auto"/>
              <w:jc w:val="center"/>
            </w:pPr>
            <w:r>
              <w:rPr>
                <w:rFonts w:ascii="华文仿宋" w:hAnsi="华文仿宋" w:cs="华文仿宋"/>
                <w:sz w:val="21"/>
              </w:rPr>
              <w:t>符合</w:t>
            </w:r>
          </w:p>
        </w:tc>
      </w:tr>
      <w:tr w:rsidR="00607876" w14:paraId="4458992E" w14:textId="77777777">
        <w:tc>
          <w:tcPr>
            <w:tcW w:w="900" w:type="dxa"/>
            <w:vMerge/>
            <w:tcMar>
              <w:top w:w="100" w:type="dxa"/>
              <w:bottom w:w="100" w:type="dxa"/>
            </w:tcMar>
            <w:vAlign w:val="center"/>
          </w:tcPr>
          <w:p w14:paraId="315BE90B" w14:textId="77777777" w:rsidR="00607876" w:rsidRDefault="00607876">
            <w:pPr>
              <w:spacing w:line="240" w:lineRule="auto"/>
              <w:jc w:val="center"/>
            </w:pPr>
          </w:p>
        </w:tc>
        <w:tc>
          <w:tcPr>
            <w:tcW w:w="1600" w:type="dxa"/>
            <w:tcMar>
              <w:top w:w="100" w:type="dxa"/>
              <w:bottom w:w="100" w:type="dxa"/>
            </w:tcMar>
            <w:vAlign w:val="center"/>
          </w:tcPr>
          <w:p w14:paraId="2E080F2F"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063B3CCB"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400" w:type="dxa"/>
            <w:tcMar>
              <w:top w:w="100" w:type="dxa"/>
              <w:bottom w:w="100" w:type="dxa"/>
            </w:tcMar>
            <w:vAlign w:val="center"/>
          </w:tcPr>
          <w:p w14:paraId="2997EC7F" w14:textId="77777777" w:rsidR="00607876" w:rsidRDefault="003C11A7">
            <w:pPr>
              <w:spacing w:line="240" w:lineRule="auto"/>
              <w:jc w:val="center"/>
            </w:pPr>
            <w:r>
              <w:rPr>
                <w:rFonts w:ascii="华文仿宋" w:hAnsi="华文仿宋" w:cs="华文仿宋"/>
                <w:sz w:val="21"/>
              </w:rPr>
              <w:t>符合</w:t>
            </w:r>
          </w:p>
        </w:tc>
      </w:tr>
      <w:tr w:rsidR="00607876" w14:paraId="77C51370" w14:textId="77777777">
        <w:tc>
          <w:tcPr>
            <w:tcW w:w="900" w:type="dxa"/>
            <w:vMerge/>
            <w:tcMar>
              <w:top w:w="100" w:type="dxa"/>
              <w:bottom w:w="100" w:type="dxa"/>
            </w:tcMar>
            <w:vAlign w:val="center"/>
          </w:tcPr>
          <w:p w14:paraId="15F959C6" w14:textId="77777777" w:rsidR="00607876" w:rsidRDefault="00607876">
            <w:pPr>
              <w:spacing w:line="240" w:lineRule="auto"/>
              <w:jc w:val="center"/>
            </w:pPr>
          </w:p>
        </w:tc>
        <w:tc>
          <w:tcPr>
            <w:tcW w:w="1600" w:type="dxa"/>
            <w:tcMar>
              <w:top w:w="100" w:type="dxa"/>
              <w:bottom w:w="100" w:type="dxa"/>
            </w:tcMar>
            <w:vAlign w:val="center"/>
          </w:tcPr>
          <w:p w14:paraId="19F5AF2A"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014D9483"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8470630" w14:textId="77777777" w:rsidR="00607876" w:rsidRDefault="003C11A7">
            <w:pPr>
              <w:spacing w:line="240" w:lineRule="auto"/>
              <w:jc w:val="center"/>
            </w:pPr>
            <w:r>
              <w:rPr>
                <w:rFonts w:ascii="华文仿宋" w:hAnsi="华文仿宋" w:cs="华文仿宋"/>
                <w:sz w:val="21"/>
              </w:rPr>
              <w:t>不适用</w:t>
            </w:r>
          </w:p>
        </w:tc>
      </w:tr>
      <w:tr w:rsidR="00607876" w14:paraId="76EDBF6D" w14:textId="77777777">
        <w:tc>
          <w:tcPr>
            <w:tcW w:w="900" w:type="dxa"/>
            <w:vMerge/>
            <w:tcMar>
              <w:top w:w="100" w:type="dxa"/>
              <w:bottom w:w="100" w:type="dxa"/>
            </w:tcMar>
            <w:vAlign w:val="center"/>
          </w:tcPr>
          <w:p w14:paraId="5E879746" w14:textId="77777777" w:rsidR="00607876" w:rsidRDefault="00607876">
            <w:pPr>
              <w:spacing w:line="240" w:lineRule="auto"/>
              <w:jc w:val="center"/>
            </w:pPr>
          </w:p>
        </w:tc>
        <w:tc>
          <w:tcPr>
            <w:tcW w:w="1600" w:type="dxa"/>
            <w:tcMar>
              <w:top w:w="100" w:type="dxa"/>
              <w:bottom w:w="100" w:type="dxa"/>
            </w:tcMar>
            <w:vAlign w:val="center"/>
          </w:tcPr>
          <w:p w14:paraId="12C34A19"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68FE699C"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03267F49" w14:textId="77777777" w:rsidR="00607876" w:rsidRDefault="003C11A7">
            <w:pPr>
              <w:spacing w:line="240" w:lineRule="auto"/>
              <w:jc w:val="center"/>
            </w:pPr>
            <w:r>
              <w:rPr>
                <w:rFonts w:ascii="华文仿宋" w:hAnsi="华文仿宋" w:cs="华文仿宋"/>
                <w:sz w:val="21"/>
              </w:rPr>
              <w:t>符合</w:t>
            </w:r>
          </w:p>
        </w:tc>
      </w:tr>
      <w:tr w:rsidR="00607876" w14:paraId="7A1E3BC6" w14:textId="77777777">
        <w:tc>
          <w:tcPr>
            <w:tcW w:w="900" w:type="dxa"/>
            <w:vMerge/>
            <w:tcMar>
              <w:top w:w="100" w:type="dxa"/>
              <w:bottom w:w="100" w:type="dxa"/>
            </w:tcMar>
            <w:vAlign w:val="center"/>
          </w:tcPr>
          <w:p w14:paraId="19D5A360" w14:textId="77777777" w:rsidR="00607876" w:rsidRDefault="00607876">
            <w:pPr>
              <w:spacing w:line="240" w:lineRule="auto"/>
              <w:jc w:val="center"/>
            </w:pPr>
          </w:p>
        </w:tc>
        <w:tc>
          <w:tcPr>
            <w:tcW w:w="1600" w:type="dxa"/>
            <w:tcMar>
              <w:top w:w="100" w:type="dxa"/>
              <w:bottom w:w="100" w:type="dxa"/>
            </w:tcMar>
            <w:vAlign w:val="center"/>
          </w:tcPr>
          <w:p w14:paraId="33E95E23" w14:textId="77777777" w:rsidR="00607876" w:rsidRDefault="003C11A7">
            <w:pPr>
              <w:spacing w:line="240" w:lineRule="auto"/>
            </w:pPr>
            <w:r>
              <w:rPr>
                <w:rFonts w:ascii="华文仿宋" w:hAnsi="华文仿宋" w:cs="华文仿宋"/>
                <w:sz w:val="21"/>
              </w:rPr>
              <w:t>f)应能够检测到对重要节</w:t>
            </w:r>
            <w:r>
              <w:rPr>
                <w:rFonts w:ascii="华文仿宋" w:hAnsi="华文仿宋" w:cs="华文仿宋"/>
                <w:sz w:val="21"/>
              </w:rPr>
              <w:lastRenderedPageBreak/>
              <w:t>点进行入侵的行为，并在发生严重入侵事件时提供报警。</w:t>
            </w:r>
          </w:p>
        </w:tc>
        <w:tc>
          <w:tcPr>
            <w:tcW w:w="2100" w:type="dxa"/>
            <w:tcMar>
              <w:top w:w="100" w:type="dxa"/>
              <w:bottom w:w="100" w:type="dxa"/>
            </w:tcMar>
            <w:vAlign w:val="center"/>
          </w:tcPr>
          <w:p w14:paraId="1ACD2A67" w14:textId="77777777" w:rsidR="00607876" w:rsidRDefault="003C11A7">
            <w:pPr>
              <w:spacing w:line="240" w:lineRule="auto"/>
            </w:pPr>
            <w:r>
              <w:rPr>
                <w:rFonts w:ascii="华文仿宋" w:hAnsi="华文仿宋" w:cs="华文仿宋"/>
                <w:sz w:val="21"/>
              </w:rPr>
              <w:lastRenderedPageBreak/>
              <w:t>威胁感知大数据平台可对重要节点</w:t>
            </w:r>
            <w:r>
              <w:rPr>
                <w:rFonts w:ascii="华文仿宋" w:hAnsi="华文仿宋" w:cs="华文仿宋"/>
                <w:sz w:val="21"/>
              </w:rPr>
              <w:lastRenderedPageBreak/>
              <w:t>入侵行为进行检查，已配置并开启对应安全策略，策略范围覆盖系统内部所有网络地址，在发生严重入侵事件时，将通过邮件方式进行告警。</w:t>
            </w:r>
          </w:p>
        </w:tc>
        <w:tc>
          <w:tcPr>
            <w:tcW w:w="400" w:type="dxa"/>
            <w:tcMar>
              <w:top w:w="100" w:type="dxa"/>
              <w:bottom w:w="100" w:type="dxa"/>
            </w:tcMar>
            <w:vAlign w:val="center"/>
          </w:tcPr>
          <w:p w14:paraId="4BE0620C" w14:textId="77777777" w:rsidR="00607876" w:rsidRDefault="003C11A7">
            <w:pPr>
              <w:spacing w:line="240" w:lineRule="auto"/>
              <w:jc w:val="center"/>
            </w:pPr>
            <w:r>
              <w:rPr>
                <w:rFonts w:ascii="华文仿宋" w:hAnsi="华文仿宋" w:cs="华文仿宋"/>
                <w:sz w:val="21"/>
              </w:rPr>
              <w:lastRenderedPageBreak/>
              <w:t>符合</w:t>
            </w:r>
          </w:p>
        </w:tc>
      </w:tr>
      <w:tr w:rsidR="00607876" w14:paraId="7A2E26D4" w14:textId="77777777">
        <w:tc>
          <w:tcPr>
            <w:tcW w:w="900" w:type="dxa"/>
            <w:tcMar>
              <w:top w:w="100" w:type="dxa"/>
              <w:bottom w:w="100" w:type="dxa"/>
            </w:tcMar>
            <w:vAlign w:val="center"/>
          </w:tcPr>
          <w:p w14:paraId="74E81DD4"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07CD3472"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6661B894"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4DF2E453" w14:textId="77777777" w:rsidR="00607876" w:rsidRDefault="003C11A7">
            <w:pPr>
              <w:spacing w:line="240" w:lineRule="auto"/>
              <w:jc w:val="center"/>
            </w:pPr>
            <w:r>
              <w:rPr>
                <w:rFonts w:ascii="华文仿宋" w:hAnsi="华文仿宋" w:cs="华文仿宋"/>
                <w:sz w:val="21"/>
              </w:rPr>
              <w:t>不适用</w:t>
            </w:r>
          </w:p>
        </w:tc>
      </w:tr>
      <w:tr w:rsidR="00607876" w14:paraId="17E0D7DB" w14:textId="77777777">
        <w:tc>
          <w:tcPr>
            <w:tcW w:w="900" w:type="dxa"/>
            <w:tcMar>
              <w:top w:w="100" w:type="dxa"/>
              <w:bottom w:w="100" w:type="dxa"/>
            </w:tcMar>
            <w:vAlign w:val="center"/>
          </w:tcPr>
          <w:p w14:paraId="57949BAF"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7B256E66"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6609397C"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0AEF42C3" w14:textId="77777777" w:rsidR="00607876" w:rsidRDefault="003C11A7">
            <w:pPr>
              <w:spacing w:line="240" w:lineRule="auto"/>
              <w:jc w:val="center"/>
            </w:pPr>
            <w:r>
              <w:rPr>
                <w:rFonts w:ascii="华文仿宋" w:hAnsi="华文仿宋" w:cs="华文仿宋"/>
                <w:sz w:val="21"/>
              </w:rPr>
              <w:t>不符合</w:t>
            </w:r>
          </w:p>
        </w:tc>
      </w:tr>
      <w:tr w:rsidR="00607876" w14:paraId="28AA390D" w14:textId="77777777">
        <w:tc>
          <w:tcPr>
            <w:tcW w:w="900" w:type="dxa"/>
            <w:vMerge w:val="restart"/>
            <w:tcMar>
              <w:top w:w="100" w:type="dxa"/>
              <w:bottom w:w="100" w:type="dxa"/>
            </w:tcMar>
            <w:vAlign w:val="center"/>
          </w:tcPr>
          <w:p w14:paraId="27C5BC0F"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67CC5A92"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5BB8C0D" w14:textId="77777777" w:rsidR="00607876" w:rsidRDefault="003C11A7">
            <w:pPr>
              <w:spacing w:line="240" w:lineRule="auto"/>
            </w:pPr>
            <w:r>
              <w:rPr>
                <w:rFonts w:ascii="华文仿宋" w:hAnsi="华文仿宋" w:cs="华文仿宋"/>
                <w:sz w:val="21"/>
              </w:rPr>
              <w:t>威胁感知大数据平台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26F88F9D" w14:textId="77777777" w:rsidR="00607876" w:rsidRDefault="003C11A7">
            <w:pPr>
              <w:spacing w:line="240" w:lineRule="auto"/>
              <w:jc w:val="center"/>
            </w:pPr>
            <w:r>
              <w:rPr>
                <w:rFonts w:ascii="华文仿宋" w:hAnsi="华文仿宋" w:cs="华文仿宋"/>
                <w:sz w:val="21"/>
              </w:rPr>
              <w:t>部分符合</w:t>
            </w:r>
          </w:p>
        </w:tc>
      </w:tr>
      <w:tr w:rsidR="00607876" w14:paraId="3BE28AE0" w14:textId="77777777">
        <w:tc>
          <w:tcPr>
            <w:tcW w:w="900" w:type="dxa"/>
            <w:vMerge/>
            <w:tcMar>
              <w:top w:w="100" w:type="dxa"/>
              <w:bottom w:w="100" w:type="dxa"/>
            </w:tcMar>
            <w:vAlign w:val="center"/>
          </w:tcPr>
          <w:p w14:paraId="255B7859" w14:textId="77777777" w:rsidR="00607876" w:rsidRDefault="00607876">
            <w:pPr>
              <w:spacing w:line="240" w:lineRule="auto"/>
              <w:jc w:val="center"/>
            </w:pPr>
          </w:p>
        </w:tc>
        <w:tc>
          <w:tcPr>
            <w:tcW w:w="1600" w:type="dxa"/>
            <w:tcMar>
              <w:top w:w="100" w:type="dxa"/>
              <w:bottom w:w="100" w:type="dxa"/>
            </w:tcMar>
            <w:vAlign w:val="center"/>
          </w:tcPr>
          <w:p w14:paraId="4124B2E4"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7EFB663" w14:textId="77777777" w:rsidR="00607876" w:rsidRDefault="003C11A7">
            <w:pPr>
              <w:spacing w:line="240" w:lineRule="auto"/>
            </w:pPr>
            <w:r>
              <w:rPr>
                <w:rFonts w:ascii="华文仿宋" w:hAnsi="华文仿宋" w:cs="华文仿宋"/>
                <w:sz w:val="21"/>
              </w:rPr>
              <w:t>威胁感知大数据平台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0234BA7A" w14:textId="77777777" w:rsidR="00607876" w:rsidRDefault="003C11A7">
            <w:pPr>
              <w:spacing w:line="240" w:lineRule="auto"/>
              <w:jc w:val="center"/>
            </w:pPr>
            <w:r>
              <w:rPr>
                <w:rFonts w:ascii="华文仿宋" w:hAnsi="华文仿宋" w:cs="华文仿宋"/>
                <w:sz w:val="21"/>
              </w:rPr>
              <w:t>部分符合</w:t>
            </w:r>
          </w:p>
        </w:tc>
      </w:tr>
      <w:tr w:rsidR="00607876" w14:paraId="361971A7" w14:textId="77777777">
        <w:tc>
          <w:tcPr>
            <w:tcW w:w="900" w:type="dxa"/>
            <w:vMerge w:val="restart"/>
            <w:tcMar>
              <w:top w:w="100" w:type="dxa"/>
              <w:bottom w:w="100" w:type="dxa"/>
            </w:tcMar>
            <w:vAlign w:val="center"/>
          </w:tcPr>
          <w:p w14:paraId="7CF681D3"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17DF7351"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w:t>
            </w:r>
            <w:r>
              <w:rPr>
                <w:rFonts w:ascii="华文仿宋" w:hAnsi="华文仿宋" w:cs="华文仿宋"/>
                <w:sz w:val="21"/>
              </w:rPr>
              <w:lastRenderedPageBreak/>
              <w:t>人信息等；</w:t>
            </w:r>
          </w:p>
        </w:tc>
        <w:tc>
          <w:tcPr>
            <w:tcW w:w="2100" w:type="dxa"/>
            <w:tcMar>
              <w:top w:w="100" w:type="dxa"/>
              <w:bottom w:w="100" w:type="dxa"/>
            </w:tcMar>
            <w:vAlign w:val="center"/>
          </w:tcPr>
          <w:p w14:paraId="7257A10C" w14:textId="77777777" w:rsidR="00607876" w:rsidRDefault="003C11A7">
            <w:pPr>
              <w:spacing w:line="240" w:lineRule="auto"/>
            </w:pPr>
            <w:r>
              <w:rPr>
                <w:rFonts w:ascii="华文仿宋" w:hAnsi="华文仿宋" w:cs="华文仿宋"/>
                <w:sz w:val="21"/>
              </w:rPr>
              <w:lastRenderedPageBreak/>
              <w:t>威胁感知大数据平台主要涉及鉴别数据，鉴别数据采用HTTPS的方式，能够保证鉴别数据在传输过程中的保密性。</w:t>
            </w:r>
          </w:p>
        </w:tc>
        <w:tc>
          <w:tcPr>
            <w:tcW w:w="400" w:type="dxa"/>
            <w:tcMar>
              <w:top w:w="100" w:type="dxa"/>
              <w:bottom w:w="100" w:type="dxa"/>
            </w:tcMar>
            <w:vAlign w:val="center"/>
          </w:tcPr>
          <w:p w14:paraId="26CA3329" w14:textId="77777777" w:rsidR="00607876" w:rsidRDefault="003C11A7">
            <w:pPr>
              <w:spacing w:line="240" w:lineRule="auto"/>
              <w:jc w:val="center"/>
            </w:pPr>
            <w:r>
              <w:rPr>
                <w:rFonts w:ascii="华文仿宋" w:hAnsi="华文仿宋" w:cs="华文仿宋"/>
                <w:sz w:val="21"/>
              </w:rPr>
              <w:t>符合</w:t>
            </w:r>
          </w:p>
        </w:tc>
      </w:tr>
      <w:tr w:rsidR="00607876" w14:paraId="07ECC934" w14:textId="77777777">
        <w:tc>
          <w:tcPr>
            <w:tcW w:w="900" w:type="dxa"/>
            <w:vMerge/>
            <w:tcMar>
              <w:top w:w="100" w:type="dxa"/>
              <w:bottom w:w="100" w:type="dxa"/>
            </w:tcMar>
            <w:vAlign w:val="center"/>
          </w:tcPr>
          <w:p w14:paraId="0929F1A2" w14:textId="77777777" w:rsidR="00607876" w:rsidRDefault="00607876">
            <w:pPr>
              <w:spacing w:line="240" w:lineRule="auto"/>
              <w:jc w:val="center"/>
            </w:pPr>
          </w:p>
        </w:tc>
        <w:tc>
          <w:tcPr>
            <w:tcW w:w="1600" w:type="dxa"/>
            <w:tcMar>
              <w:top w:w="100" w:type="dxa"/>
              <w:bottom w:w="100" w:type="dxa"/>
            </w:tcMar>
            <w:vAlign w:val="center"/>
          </w:tcPr>
          <w:p w14:paraId="29277ECA"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6B37C1EE" w14:textId="77777777" w:rsidR="00607876" w:rsidRDefault="003C11A7">
            <w:pPr>
              <w:spacing w:line="240" w:lineRule="auto"/>
            </w:pPr>
            <w:r>
              <w:rPr>
                <w:rFonts w:ascii="华文仿宋" w:hAnsi="华文仿宋" w:cs="华文仿宋"/>
                <w:sz w:val="21"/>
              </w:rPr>
              <w:t>威胁感知大数据平台主要涉及鉴别数据，鉴别数据采用SHA512+8位salt的方式，能够保证鉴别数据在存储过程中的保密性。</w:t>
            </w:r>
          </w:p>
        </w:tc>
        <w:tc>
          <w:tcPr>
            <w:tcW w:w="400" w:type="dxa"/>
            <w:tcMar>
              <w:top w:w="100" w:type="dxa"/>
              <w:bottom w:w="100" w:type="dxa"/>
            </w:tcMar>
            <w:vAlign w:val="center"/>
          </w:tcPr>
          <w:p w14:paraId="5517AA4A" w14:textId="77777777" w:rsidR="00607876" w:rsidRDefault="003C11A7">
            <w:pPr>
              <w:spacing w:line="240" w:lineRule="auto"/>
              <w:jc w:val="center"/>
            </w:pPr>
            <w:r>
              <w:rPr>
                <w:rFonts w:ascii="华文仿宋" w:hAnsi="华文仿宋" w:cs="华文仿宋"/>
                <w:sz w:val="21"/>
              </w:rPr>
              <w:t>符合</w:t>
            </w:r>
          </w:p>
        </w:tc>
      </w:tr>
      <w:tr w:rsidR="00607876" w14:paraId="5151AE35" w14:textId="77777777">
        <w:tc>
          <w:tcPr>
            <w:tcW w:w="900" w:type="dxa"/>
            <w:vMerge w:val="restart"/>
            <w:tcMar>
              <w:top w:w="100" w:type="dxa"/>
              <w:bottom w:w="100" w:type="dxa"/>
            </w:tcMar>
            <w:vAlign w:val="center"/>
          </w:tcPr>
          <w:p w14:paraId="21EF8E15"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7E2A8C53"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41563E0B" w14:textId="77777777" w:rsidR="00607876" w:rsidRDefault="003C11A7">
            <w:pPr>
              <w:spacing w:line="240" w:lineRule="auto"/>
            </w:pPr>
            <w:r>
              <w:rPr>
                <w:rFonts w:ascii="华文仿宋" w:hAnsi="华文仿宋" w:cs="华文仿宋"/>
                <w:sz w:val="21"/>
              </w:rPr>
              <w:t>威胁感知大数据平台的配置数据每天凌晨自动进行一次备份，备份文件保存在设备本地，保存时间为1个月，但未使用备份文件进行过备份恢复测试。</w:t>
            </w:r>
          </w:p>
        </w:tc>
        <w:tc>
          <w:tcPr>
            <w:tcW w:w="400" w:type="dxa"/>
            <w:tcMar>
              <w:top w:w="100" w:type="dxa"/>
              <w:bottom w:w="100" w:type="dxa"/>
            </w:tcMar>
            <w:vAlign w:val="center"/>
          </w:tcPr>
          <w:p w14:paraId="2497096F" w14:textId="77777777" w:rsidR="00607876" w:rsidRDefault="003C11A7">
            <w:pPr>
              <w:spacing w:line="240" w:lineRule="auto"/>
              <w:jc w:val="center"/>
            </w:pPr>
            <w:r>
              <w:rPr>
                <w:rFonts w:ascii="华文仿宋" w:hAnsi="华文仿宋" w:cs="华文仿宋"/>
                <w:sz w:val="21"/>
              </w:rPr>
              <w:t>部分符合</w:t>
            </w:r>
          </w:p>
        </w:tc>
      </w:tr>
      <w:tr w:rsidR="00607876" w14:paraId="1765616E" w14:textId="77777777">
        <w:tc>
          <w:tcPr>
            <w:tcW w:w="900" w:type="dxa"/>
            <w:vMerge/>
            <w:tcMar>
              <w:top w:w="100" w:type="dxa"/>
              <w:bottom w:w="100" w:type="dxa"/>
            </w:tcMar>
            <w:vAlign w:val="center"/>
          </w:tcPr>
          <w:p w14:paraId="4594FAA6" w14:textId="77777777" w:rsidR="00607876" w:rsidRDefault="00607876">
            <w:pPr>
              <w:spacing w:line="240" w:lineRule="auto"/>
              <w:jc w:val="center"/>
            </w:pPr>
          </w:p>
        </w:tc>
        <w:tc>
          <w:tcPr>
            <w:tcW w:w="1600" w:type="dxa"/>
            <w:tcMar>
              <w:top w:w="100" w:type="dxa"/>
              <w:bottom w:w="100" w:type="dxa"/>
            </w:tcMar>
            <w:vAlign w:val="center"/>
          </w:tcPr>
          <w:p w14:paraId="7F609282"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36E18E1F"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06160FB6" w14:textId="77777777" w:rsidR="00607876" w:rsidRDefault="003C11A7">
            <w:pPr>
              <w:spacing w:line="240" w:lineRule="auto"/>
              <w:jc w:val="center"/>
            </w:pPr>
            <w:r>
              <w:rPr>
                <w:rFonts w:ascii="华文仿宋" w:hAnsi="华文仿宋" w:cs="华文仿宋"/>
                <w:sz w:val="21"/>
              </w:rPr>
              <w:t>不符合</w:t>
            </w:r>
          </w:p>
        </w:tc>
      </w:tr>
      <w:tr w:rsidR="00607876" w14:paraId="45CC2CAA" w14:textId="77777777">
        <w:tc>
          <w:tcPr>
            <w:tcW w:w="900" w:type="dxa"/>
            <w:vMerge/>
            <w:tcMar>
              <w:top w:w="100" w:type="dxa"/>
              <w:bottom w:w="100" w:type="dxa"/>
            </w:tcMar>
            <w:vAlign w:val="center"/>
          </w:tcPr>
          <w:p w14:paraId="27578829" w14:textId="77777777" w:rsidR="00607876" w:rsidRDefault="00607876">
            <w:pPr>
              <w:spacing w:line="240" w:lineRule="auto"/>
              <w:jc w:val="center"/>
            </w:pPr>
          </w:p>
        </w:tc>
        <w:tc>
          <w:tcPr>
            <w:tcW w:w="1600" w:type="dxa"/>
            <w:tcMar>
              <w:top w:w="100" w:type="dxa"/>
              <w:bottom w:w="100" w:type="dxa"/>
            </w:tcMar>
            <w:vAlign w:val="center"/>
          </w:tcPr>
          <w:p w14:paraId="640F6682"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3DDC6C5B" w14:textId="77777777" w:rsidR="00607876" w:rsidRDefault="003C11A7">
            <w:pPr>
              <w:spacing w:line="240" w:lineRule="auto"/>
            </w:pPr>
            <w:r>
              <w:rPr>
                <w:rFonts w:ascii="华文仿宋" w:hAnsi="华文仿宋" w:cs="华文仿宋"/>
                <w:sz w:val="21"/>
              </w:rPr>
              <w:t>当前设备采用旁路方式部署，仅作为网络威胁总体分析，设备</w:t>
            </w:r>
            <w:proofErr w:type="gramStart"/>
            <w:r>
              <w:rPr>
                <w:rFonts w:ascii="华文仿宋" w:hAnsi="华文仿宋" w:cs="华文仿宋"/>
                <w:sz w:val="21"/>
              </w:rPr>
              <w:t>宕</w:t>
            </w:r>
            <w:proofErr w:type="gramEnd"/>
            <w:r>
              <w:rPr>
                <w:rFonts w:ascii="华文仿宋" w:hAnsi="华文仿宋" w:cs="华文仿宋"/>
                <w:sz w:val="21"/>
              </w:rPr>
              <w:t>机不影响业务系统的正常运行。</w:t>
            </w:r>
          </w:p>
        </w:tc>
        <w:tc>
          <w:tcPr>
            <w:tcW w:w="400" w:type="dxa"/>
            <w:tcMar>
              <w:top w:w="100" w:type="dxa"/>
              <w:bottom w:w="100" w:type="dxa"/>
            </w:tcMar>
            <w:vAlign w:val="center"/>
          </w:tcPr>
          <w:p w14:paraId="4C35C4D0" w14:textId="77777777" w:rsidR="00607876" w:rsidRDefault="003C11A7">
            <w:pPr>
              <w:spacing w:line="240" w:lineRule="auto"/>
              <w:jc w:val="center"/>
            </w:pPr>
            <w:r>
              <w:rPr>
                <w:rFonts w:ascii="华文仿宋" w:hAnsi="华文仿宋" w:cs="华文仿宋"/>
                <w:sz w:val="21"/>
              </w:rPr>
              <w:t>不适用</w:t>
            </w:r>
          </w:p>
        </w:tc>
      </w:tr>
      <w:tr w:rsidR="00607876" w14:paraId="0CAE4F45" w14:textId="77777777">
        <w:tc>
          <w:tcPr>
            <w:tcW w:w="900" w:type="dxa"/>
            <w:vMerge w:val="restart"/>
            <w:tcMar>
              <w:top w:w="100" w:type="dxa"/>
              <w:bottom w:w="100" w:type="dxa"/>
            </w:tcMar>
            <w:vAlign w:val="center"/>
          </w:tcPr>
          <w:p w14:paraId="44DA4C13"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05A55856"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333A9025"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8B8980E" w14:textId="77777777" w:rsidR="00607876" w:rsidRDefault="003C11A7">
            <w:pPr>
              <w:spacing w:line="240" w:lineRule="auto"/>
              <w:jc w:val="center"/>
            </w:pPr>
            <w:r>
              <w:rPr>
                <w:rFonts w:ascii="华文仿宋" w:hAnsi="华文仿宋" w:cs="华文仿宋"/>
                <w:sz w:val="21"/>
              </w:rPr>
              <w:t>不适用</w:t>
            </w:r>
          </w:p>
        </w:tc>
      </w:tr>
      <w:tr w:rsidR="00607876" w14:paraId="05F55FEA" w14:textId="77777777">
        <w:tc>
          <w:tcPr>
            <w:tcW w:w="900" w:type="dxa"/>
            <w:vMerge/>
            <w:tcMar>
              <w:top w:w="100" w:type="dxa"/>
              <w:bottom w:w="100" w:type="dxa"/>
            </w:tcMar>
            <w:vAlign w:val="center"/>
          </w:tcPr>
          <w:p w14:paraId="1623B90D" w14:textId="77777777" w:rsidR="00607876" w:rsidRDefault="00607876">
            <w:pPr>
              <w:spacing w:line="240" w:lineRule="auto"/>
              <w:jc w:val="center"/>
            </w:pPr>
          </w:p>
        </w:tc>
        <w:tc>
          <w:tcPr>
            <w:tcW w:w="1600" w:type="dxa"/>
            <w:tcMar>
              <w:top w:w="100" w:type="dxa"/>
              <w:bottom w:w="100" w:type="dxa"/>
            </w:tcMar>
            <w:vAlign w:val="center"/>
          </w:tcPr>
          <w:p w14:paraId="737ED6ED"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64082C92" w14:textId="3C2EC93D"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8A2BB3A" w14:textId="77777777" w:rsidR="00607876" w:rsidRDefault="003C11A7">
            <w:pPr>
              <w:spacing w:line="240" w:lineRule="auto"/>
              <w:jc w:val="center"/>
            </w:pPr>
            <w:r>
              <w:rPr>
                <w:rFonts w:ascii="华文仿宋" w:hAnsi="华文仿宋" w:cs="华文仿宋"/>
                <w:sz w:val="21"/>
              </w:rPr>
              <w:t>不适用</w:t>
            </w:r>
          </w:p>
        </w:tc>
      </w:tr>
      <w:tr w:rsidR="00607876" w14:paraId="09E63D2E" w14:textId="77777777">
        <w:tc>
          <w:tcPr>
            <w:tcW w:w="900" w:type="dxa"/>
            <w:vMerge w:val="restart"/>
            <w:tcMar>
              <w:top w:w="100" w:type="dxa"/>
              <w:bottom w:w="100" w:type="dxa"/>
            </w:tcMar>
            <w:vAlign w:val="center"/>
          </w:tcPr>
          <w:p w14:paraId="316D3E32"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46F7C1C1"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29D0EECB" w14:textId="69EAECAB"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4F65A7E1" w14:textId="77777777" w:rsidR="00607876" w:rsidRDefault="003C11A7">
            <w:pPr>
              <w:spacing w:line="240" w:lineRule="auto"/>
              <w:jc w:val="center"/>
            </w:pPr>
            <w:r>
              <w:rPr>
                <w:rFonts w:ascii="华文仿宋" w:hAnsi="华文仿宋" w:cs="华文仿宋"/>
                <w:sz w:val="21"/>
              </w:rPr>
              <w:t>不适用</w:t>
            </w:r>
          </w:p>
        </w:tc>
      </w:tr>
      <w:tr w:rsidR="00607876" w14:paraId="1FC8D146" w14:textId="77777777">
        <w:tc>
          <w:tcPr>
            <w:tcW w:w="900" w:type="dxa"/>
            <w:vMerge/>
            <w:tcMar>
              <w:top w:w="100" w:type="dxa"/>
              <w:bottom w:w="100" w:type="dxa"/>
            </w:tcMar>
            <w:vAlign w:val="center"/>
          </w:tcPr>
          <w:p w14:paraId="60C5CA67" w14:textId="77777777" w:rsidR="00607876" w:rsidRDefault="00607876">
            <w:pPr>
              <w:spacing w:line="240" w:lineRule="auto"/>
              <w:jc w:val="center"/>
            </w:pPr>
          </w:p>
        </w:tc>
        <w:tc>
          <w:tcPr>
            <w:tcW w:w="1600" w:type="dxa"/>
            <w:tcMar>
              <w:top w:w="100" w:type="dxa"/>
              <w:bottom w:w="100" w:type="dxa"/>
            </w:tcMar>
            <w:vAlign w:val="center"/>
          </w:tcPr>
          <w:p w14:paraId="1EF2B034"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5F5E8C1C" w14:textId="74864F35"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49320A7A" w14:textId="77777777" w:rsidR="00607876" w:rsidRDefault="003C11A7">
            <w:pPr>
              <w:spacing w:line="240" w:lineRule="auto"/>
              <w:jc w:val="center"/>
            </w:pPr>
            <w:r>
              <w:rPr>
                <w:rFonts w:ascii="华文仿宋" w:hAnsi="华文仿宋" w:cs="华文仿宋"/>
                <w:sz w:val="21"/>
              </w:rPr>
              <w:t>不适用</w:t>
            </w:r>
          </w:p>
        </w:tc>
      </w:tr>
    </w:tbl>
    <w:p w14:paraId="761133EE" w14:textId="77777777" w:rsidR="00607876" w:rsidRDefault="003C11A7" w:rsidP="00B4091C">
      <w:pPr>
        <w:pStyle w:val="a3"/>
      </w:pPr>
      <w:r>
        <w:t>帕拉</w:t>
      </w:r>
      <w:proofErr w:type="gramStart"/>
      <w:r>
        <w:t>迪堡垒机</w:t>
      </w:r>
      <w:proofErr w:type="gramEnd"/>
      <w:r>
        <w:t>A</w:t>
      </w:r>
    </w:p>
    <w:p w14:paraId="0D0238E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18</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安全设备结果记录表（帕拉</w:t>
      </w:r>
      <w:proofErr w:type="gramStart"/>
      <w:r>
        <w:rPr>
          <w:rFonts w:eastAsia="黑体" w:hAnsiTheme="majorEastAsia"/>
          <w:b/>
          <w:sz w:val="21"/>
          <w:szCs w:val="21"/>
        </w:rPr>
        <w:t>迪堡垒机</w:t>
      </w:r>
      <w:proofErr w:type="gramEnd"/>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5F282150" w14:textId="77777777">
        <w:trPr>
          <w:trHeight w:hRule="exact" w:val="900"/>
          <w:tblHeader/>
        </w:trPr>
        <w:tc>
          <w:tcPr>
            <w:tcW w:w="900" w:type="dxa"/>
            <w:shd w:val="pct35" w:color="auto" w:fill="FFFFFF"/>
            <w:tcMar>
              <w:top w:w="15" w:type="dxa"/>
              <w:bottom w:w="15" w:type="dxa"/>
            </w:tcMar>
            <w:vAlign w:val="center"/>
          </w:tcPr>
          <w:p w14:paraId="294EEBE3"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53BC2CBE"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750D6796"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E4BDB48" w14:textId="77777777" w:rsidR="00607876" w:rsidRDefault="003C11A7">
            <w:pPr>
              <w:spacing w:line="240" w:lineRule="auto"/>
              <w:jc w:val="center"/>
            </w:pPr>
            <w:r>
              <w:rPr>
                <w:rFonts w:ascii="华文仿宋" w:hAnsi="华文仿宋" w:cs="华文仿宋"/>
                <w:b/>
                <w:sz w:val="21"/>
              </w:rPr>
              <w:t>符合情况</w:t>
            </w:r>
          </w:p>
        </w:tc>
      </w:tr>
      <w:tr w:rsidR="00607876" w14:paraId="2512C129" w14:textId="77777777">
        <w:tc>
          <w:tcPr>
            <w:tcW w:w="900" w:type="dxa"/>
            <w:vMerge w:val="restart"/>
            <w:tcMar>
              <w:top w:w="100" w:type="dxa"/>
              <w:bottom w:w="100" w:type="dxa"/>
            </w:tcMar>
            <w:vAlign w:val="center"/>
          </w:tcPr>
          <w:p w14:paraId="2192D0D5"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18623BE5"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0BA082BB" w14:textId="77777777" w:rsidR="00607876" w:rsidRDefault="003C11A7">
            <w:pPr>
              <w:spacing w:line="240" w:lineRule="auto"/>
            </w:pPr>
            <w:r>
              <w:rPr>
                <w:rFonts w:ascii="华文仿宋" w:hAnsi="华文仿宋" w:cs="华文仿宋"/>
                <w:sz w:val="21"/>
              </w:rPr>
              <w:t>登录设备需要使用用户名加口令进行身份鉴别，身份标识唯一，口令长度8位以上，口令组成包含特殊字符，大小写字母和数字，已开启口令复杂度策略，口令长度至少8位，口令组成必须包含大小写字母、数字和特殊字符，每半年进行一次口令更换。</w:t>
            </w:r>
          </w:p>
        </w:tc>
        <w:tc>
          <w:tcPr>
            <w:tcW w:w="400" w:type="dxa"/>
            <w:tcMar>
              <w:top w:w="100" w:type="dxa"/>
              <w:bottom w:w="100" w:type="dxa"/>
            </w:tcMar>
            <w:vAlign w:val="center"/>
          </w:tcPr>
          <w:p w14:paraId="27C3FECD" w14:textId="77777777" w:rsidR="00607876" w:rsidRDefault="003C11A7">
            <w:pPr>
              <w:spacing w:line="240" w:lineRule="auto"/>
              <w:jc w:val="center"/>
            </w:pPr>
            <w:r>
              <w:rPr>
                <w:rFonts w:ascii="华文仿宋" w:hAnsi="华文仿宋" w:cs="华文仿宋"/>
                <w:sz w:val="21"/>
              </w:rPr>
              <w:t>符合</w:t>
            </w:r>
          </w:p>
        </w:tc>
      </w:tr>
      <w:tr w:rsidR="00607876" w14:paraId="799A34F9" w14:textId="77777777">
        <w:tc>
          <w:tcPr>
            <w:tcW w:w="900" w:type="dxa"/>
            <w:vMerge/>
            <w:tcMar>
              <w:top w:w="100" w:type="dxa"/>
              <w:bottom w:w="100" w:type="dxa"/>
            </w:tcMar>
            <w:vAlign w:val="center"/>
          </w:tcPr>
          <w:p w14:paraId="5B890EB2" w14:textId="77777777" w:rsidR="00607876" w:rsidRDefault="00607876">
            <w:pPr>
              <w:spacing w:line="240" w:lineRule="auto"/>
              <w:jc w:val="center"/>
            </w:pPr>
          </w:p>
        </w:tc>
        <w:tc>
          <w:tcPr>
            <w:tcW w:w="1600" w:type="dxa"/>
            <w:tcMar>
              <w:top w:w="100" w:type="dxa"/>
              <w:bottom w:w="100" w:type="dxa"/>
            </w:tcMar>
            <w:vAlign w:val="center"/>
          </w:tcPr>
          <w:p w14:paraId="3405A379"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575D2682" w14:textId="77777777" w:rsidR="00607876" w:rsidRDefault="003C11A7">
            <w:pPr>
              <w:spacing w:line="240" w:lineRule="auto"/>
            </w:pPr>
            <w:r>
              <w:rPr>
                <w:rFonts w:ascii="华文仿宋" w:hAnsi="华文仿宋" w:cs="华文仿宋"/>
                <w:sz w:val="21"/>
              </w:rPr>
              <w:t>已开启登录失败处理功能，登录失败次数：10次，措施：锁定账户1分钟，网络登录连接空闲超时自动退出时间：30分钟。</w:t>
            </w:r>
          </w:p>
        </w:tc>
        <w:tc>
          <w:tcPr>
            <w:tcW w:w="400" w:type="dxa"/>
            <w:tcMar>
              <w:top w:w="100" w:type="dxa"/>
              <w:bottom w:w="100" w:type="dxa"/>
            </w:tcMar>
            <w:vAlign w:val="center"/>
          </w:tcPr>
          <w:p w14:paraId="2B9B22FE" w14:textId="77777777" w:rsidR="00607876" w:rsidRDefault="003C11A7">
            <w:pPr>
              <w:spacing w:line="240" w:lineRule="auto"/>
              <w:jc w:val="center"/>
            </w:pPr>
            <w:r>
              <w:rPr>
                <w:rFonts w:ascii="华文仿宋" w:hAnsi="华文仿宋" w:cs="华文仿宋"/>
                <w:sz w:val="21"/>
              </w:rPr>
              <w:t>符合</w:t>
            </w:r>
          </w:p>
        </w:tc>
      </w:tr>
      <w:tr w:rsidR="00607876" w14:paraId="433784C0" w14:textId="77777777">
        <w:tc>
          <w:tcPr>
            <w:tcW w:w="900" w:type="dxa"/>
            <w:vMerge/>
            <w:tcMar>
              <w:top w:w="100" w:type="dxa"/>
              <w:bottom w:w="100" w:type="dxa"/>
            </w:tcMar>
            <w:vAlign w:val="center"/>
          </w:tcPr>
          <w:p w14:paraId="2BEF3855" w14:textId="77777777" w:rsidR="00607876" w:rsidRDefault="00607876">
            <w:pPr>
              <w:spacing w:line="240" w:lineRule="auto"/>
              <w:jc w:val="center"/>
            </w:pPr>
          </w:p>
        </w:tc>
        <w:tc>
          <w:tcPr>
            <w:tcW w:w="1600" w:type="dxa"/>
            <w:tcMar>
              <w:top w:w="100" w:type="dxa"/>
              <w:bottom w:w="100" w:type="dxa"/>
            </w:tcMar>
            <w:vAlign w:val="center"/>
          </w:tcPr>
          <w:p w14:paraId="1350E2BC"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2116EF36" w14:textId="77777777" w:rsidR="00607876" w:rsidRDefault="003C11A7">
            <w:pPr>
              <w:spacing w:line="240" w:lineRule="auto"/>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采用HTTPS的方式进行远程管理，用户鉴别信息加密传输，防止鉴别信息在网络传输中被窃听。</w:t>
            </w:r>
          </w:p>
        </w:tc>
        <w:tc>
          <w:tcPr>
            <w:tcW w:w="400" w:type="dxa"/>
            <w:tcMar>
              <w:top w:w="100" w:type="dxa"/>
              <w:bottom w:w="100" w:type="dxa"/>
            </w:tcMar>
            <w:vAlign w:val="center"/>
          </w:tcPr>
          <w:p w14:paraId="07E3A4D7" w14:textId="77777777" w:rsidR="00607876" w:rsidRDefault="003C11A7">
            <w:pPr>
              <w:spacing w:line="240" w:lineRule="auto"/>
              <w:jc w:val="center"/>
            </w:pPr>
            <w:r>
              <w:rPr>
                <w:rFonts w:ascii="华文仿宋" w:hAnsi="华文仿宋" w:cs="华文仿宋"/>
                <w:sz w:val="21"/>
              </w:rPr>
              <w:t>符合</w:t>
            </w:r>
          </w:p>
        </w:tc>
      </w:tr>
      <w:tr w:rsidR="00607876" w14:paraId="6944867D" w14:textId="77777777">
        <w:tc>
          <w:tcPr>
            <w:tcW w:w="900" w:type="dxa"/>
            <w:vMerge/>
            <w:tcMar>
              <w:top w:w="100" w:type="dxa"/>
              <w:bottom w:w="100" w:type="dxa"/>
            </w:tcMar>
            <w:vAlign w:val="center"/>
          </w:tcPr>
          <w:p w14:paraId="43EC9FE1" w14:textId="77777777" w:rsidR="00607876" w:rsidRDefault="00607876">
            <w:pPr>
              <w:spacing w:line="240" w:lineRule="auto"/>
              <w:jc w:val="center"/>
            </w:pPr>
          </w:p>
        </w:tc>
        <w:tc>
          <w:tcPr>
            <w:tcW w:w="1600" w:type="dxa"/>
            <w:tcMar>
              <w:top w:w="100" w:type="dxa"/>
              <w:bottom w:w="100" w:type="dxa"/>
            </w:tcMar>
            <w:vAlign w:val="center"/>
          </w:tcPr>
          <w:p w14:paraId="67BE4451"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094FBF81"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537276CD" w14:textId="77777777" w:rsidR="00607876" w:rsidRDefault="003C11A7">
            <w:pPr>
              <w:spacing w:line="240" w:lineRule="auto"/>
              <w:jc w:val="center"/>
            </w:pPr>
            <w:r>
              <w:rPr>
                <w:rFonts w:ascii="华文仿宋" w:hAnsi="华文仿宋" w:cs="华文仿宋"/>
                <w:sz w:val="21"/>
              </w:rPr>
              <w:t>不符合</w:t>
            </w:r>
          </w:p>
        </w:tc>
      </w:tr>
      <w:tr w:rsidR="00607876" w14:paraId="70D00B72" w14:textId="77777777">
        <w:tc>
          <w:tcPr>
            <w:tcW w:w="900" w:type="dxa"/>
            <w:vMerge w:val="restart"/>
            <w:tcMar>
              <w:top w:w="100" w:type="dxa"/>
              <w:bottom w:w="100" w:type="dxa"/>
            </w:tcMar>
            <w:vAlign w:val="center"/>
          </w:tcPr>
          <w:p w14:paraId="04E85875"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60963B52"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7E6EA92E" w14:textId="77777777" w:rsidR="00607876" w:rsidRDefault="003C11A7">
            <w:pPr>
              <w:spacing w:line="240" w:lineRule="auto"/>
            </w:pPr>
            <w:r>
              <w:rPr>
                <w:rFonts w:ascii="华文仿宋" w:hAnsi="华文仿宋" w:cs="华文仿宋"/>
                <w:sz w:val="21"/>
              </w:rPr>
              <w:t>当前使用admin管理员、xi***系统管理员、an***安全管理员、she***审计管理员，x**、p***、l***、hu***普通运维账户等，不存在匿名账户，并为其分配相关权限。</w:t>
            </w:r>
          </w:p>
        </w:tc>
        <w:tc>
          <w:tcPr>
            <w:tcW w:w="400" w:type="dxa"/>
            <w:tcMar>
              <w:top w:w="100" w:type="dxa"/>
              <w:bottom w:w="100" w:type="dxa"/>
            </w:tcMar>
            <w:vAlign w:val="center"/>
          </w:tcPr>
          <w:p w14:paraId="765D353B" w14:textId="77777777" w:rsidR="00607876" w:rsidRDefault="003C11A7">
            <w:pPr>
              <w:spacing w:line="240" w:lineRule="auto"/>
              <w:jc w:val="center"/>
            </w:pPr>
            <w:r>
              <w:rPr>
                <w:rFonts w:ascii="华文仿宋" w:hAnsi="华文仿宋" w:cs="华文仿宋"/>
                <w:sz w:val="21"/>
              </w:rPr>
              <w:t>符合</w:t>
            </w:r>
          </w:p>
        </w:tc>
      </w:tr>
      <w:tr w:rsidR="00607876" w14:paraId="73CA09D5" w14:textId="77777777">
        <w:tc>
          <w:tcPr>
            <w:tcW w:w="900" w:type="dxa"/>
            <w:vMerge/>
            <w:tcMar>
              <w:top w:w="100" w:type="dxa"/>
              <w:bottom w:w="100" w:type="dxa"/>
            </w:tcMar>
            <w:vAlign w:val="center"/>
          </w:tcPr>
          <w:p w14:paraId="78540DB8" w14:textId="77777777" w:rsidR="00607876" w:rsidRDefault="00607876">
            <w:pPr>
              <w:spacing w:line="240" w:lineRule="auto"/>
              <w:jc w:val="center"/>
            </w:pPr>
          </w:p>
        </w:tc>
        <w:tc>
          <w:tcPr>
            <w:tcW w:w="1600" w:type="dxa"/>
            <w:tcMar>
              <w:top w:w="100" w:type="dxa"/>
              <w:bottom w:w="100" w:type="dxa"/>
            </w:tcMar>
            <w:vAlign w:val="center"/>
          </w:tcPr>
          <w:p w14:paraId="4B9F4F0B"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39A834EF"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050389CC" w14:textId="77777777" w:rsidR="00607876" w:rsidRDefault="003C11A7">
            <w:pPr>
              <w:spacing w:line="240" w:lineRule="auto"/>
              <w:jc w:val="center"/>
            </w:pPr>
            <w:r>
              <w:rPr>
                <w:rFonts w:ascii="华文仿宋" w:hAnsi="华文仿宋" w:cs="华文仿宋"/>
                <w:sz w:val="21"/>
              </w:rPr>
              <w:t>部分符合</w:t>
            </w:r>
          </w:p>
        </w:tc>
      </w:tr>
      <w:tr w:rsidR="00607876" w14:paraId="63290C8C" w14:textId="77777777">
        <w:tc>
          <w:tcPr>
            <w:tcW w:w="900" w:type="dxa"/>
            <w:vMerge/>
            <w:tcMar>
              <w:top w:w="100" w:type="dxa"/>
              <w:bottom w:w="100" w:type="dxa"/>
            </w:tcMar>
            <w:vAlign w:val="center"/>
          </w:tcPr>
          <w:p w14:paraId="28E82F76" w14:textId="77777777" w:rsidR="00607876" w:rsidRDefault="00607876">
            <w:pPr>
              <w:spacing w:line="240" w:lineRule="auto"/>
              <w:jc w:val="center"/>
            </w:pPr>
          </w:p>
        </w:tc>
        <w:tc>
          <w:tcPr>
            <w:tcW w:w="1600" w:type="dxa"/>
            <w:tcMar>
              <w:top w:w="100" w:type="dxa"/>
              <w:bottom w:w="100" w:type="dxa"/>
            </w:tcMar>
            <w:vAlign w:val="center"/>
          </w:tcPr>
          <w:p w14:paraId="6E7177BD"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120B7E81"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5E00E39E" w14:textId="77777777" w:rsidR="00607876" w:rsidRDefault="003C11A7">
            <w:pPr>
              <w:spacing w:line="240" w:lineRule="auto"/>
              <w:jc w:val="center"/>
            </w:pPr>
            <w:r>
              <w:rPr>
                <w:rFonts w:ascii="华文仿宋" w:hAnsi="华文仿宋" w:cs="华文仿宋"/>
                <w:sz w:val="21"/>
              </w:rPr>
              <w:t>符合</w:t>
            </w:r>
          </w:p>
        </w:tc>
      </w:tr>
      <w:tr w:rsidR="00607876" w14:paraId="13C60A9C" w14:textId="77777777">
        <w:tc>
          <w:tcPr>
            <w:tcW w:w="900" w:type="dxa"/>
            <w:vMerge/>
            <w:tcMar>
              <w:top w:w="100" w:type="dxa"/>
              <w:bottom w:w="100" w:type="dxa"/>
            </w:tcMar>
            <w:vAlign w:val="center"/>
          </w:tcPr>
          <w:p w14:paraId="38D34322" w14:textId="77777777" w:rsidR="00607876" w:rsidRDefault="00607876">
            <w:pPr>
              <w:spacing w:line="240" w:lineRule="auto"/>
              <w:jc w:val="center"/>
            </w:pPr>
          </w:p>
        </w:tc>
        <w:tc>
          <w:tcPr>
            <w:tcW w:w="1600" w:type="dxa"/>
            <w:tcMar>
              <w:top w:w="100" w:type="dxa"/>
              <w:bottom w:w="100" w:type="dxa"/>
            </w:tcMar>
            <w:vAlign w:val="center"/>
          </w:tcPr>
          <w:p w14:paraId="1BC334E3" w14:textId="77777777" w:rsidR="00607876" w:rsidRDefault="003C11A7">
            <w:pPr>
              <w:spacing w:line="240" w:lineRule="auto"/>
            </w:pPr>
            <w:r>
              <w:rPr>
                <w:rFonts w:ascii="华文仿宋" w:hAnsi="华文仿宋" w:cs="华文仿宋"/>
                <w:sz w:val="21"/>
              </w:rPr>
              <w:t>d)应授予管理用户所需的最小权限，实现管理用户的</w:t>
            </w:r>
            <w:r>
              <w:rPr>
                <w:rFonts w:ascii="华文仿宋" w:hAnsi="华文仿宋" w:cs="华文仿宋"/>
                <w:sz w:val="21"/>
              </w:rPr>
              <w:lastRenderedPageBreak/>
              <w:t>权限分离；</w:t>
            </w:r>
          </w:p>
        </w:tc>
        <w:tc>
          <w:tcPr>
            <w:tcW w:w="2100" w:type="dxa"/>
            <w:tcMar>
              <w:top w:w="100" w:type="dxa"/>
              <w:bottom w:w="100" w:type="dxa"/>
            </w:tcMar>
            <w:vAlign w:val="center"/>
          </w:tcPr>
          <w:p w14:paraId="2AD0B186" w14:textId="77777777" w:rsidR="00607876" w:rsidRDefault="003C11A7">
            <w:pPr>
              <w:spacing w:line="240" w:lineRule="auto"/>
            </w:pPr>
            <w:r>
              <w:rPr>
                <w:rFonts w:ascii="华文仿宋" w:hAnsi="华文仿宋" w:cs="华文仿宋"/>
                <w:sz w:val="21"/>
              </w:rPr>
              <w:lastRenderedPageBreak/>
              <w:t>当前使用admin、an***、she***、xi***、li***等账户，分别超级管理员、审计</w:t>
            </w:r>
            <w:r>
              <w:rPr>
                <w:rFonts w:ascii="华文仿宋" w:hAnsi="华文仿宋" w:cs="华文仿宋"/>
                <w:sz w:val="21"/>
              </w:rPr>
              <w:lastRenderedPageBreak/>
              <w:t>管理员、安全管理员、系统管理员以及普通用户等角色权限，各账户仅分配所需的最小权限，实现管理用户权限分离。</w:t>
            </w:r>
          </w:p>
        </w:tc>
        <w:tc>
          <w:tcPr>
            <w:tcW w:w="400" w:type="dxa"/>
            <w:tcMar>
              <w:top w:w="100" w:type="dxa"/>
              <w:bottom w:w="100" w:type="dxa"/>
            </w:tcMar>
            <w:vAlign w:val="center"/>
          </w:tcPr>
          <w:p w14:paraId="233718FB" w14:textId="77777777" w:rsidR="00607876" w:rsidRDefault="003C11A7">
            <w:pPr>
              <w:spacing w:line="240" w:lineRule="auto"/>
              <w:jc w:val="center"/>
            </w:pPr>
            <w:r>
              <w:rPr>
                <w:rFonts w:ascii="华文仿宋" w:hAnsi="华文仿宋" w:cs="华文仿宋"/>
                <w:sz w:val="21"/>
              </w:rPr>
              <w:lastRenderedPageBreak/>
              <w:t>符合</w:t>
            </w:r>
          </w:p>
        </w:tc>
      </w:tr>
      <w:tr w:rsidR="00607876" w14:paraId="404EE108" w14:textId="77777777">
        <w:tc>
          <w:tcPr>
            <w:tcW w:w="900" w:type="dxa"/>
            <w:vMerge/>
            <w:tcMar>
              <w:top w:w="100" w:type="dxa"/>
              <w:bottom w:w="100" w:type="dxa"/>
            </w:tcMar>
            <w:vAlign w:val="center"/>
          </w:tcPr>
          <w:p w14:paraId="2F91C9B5" w14:textId="77777777" w:rsidR="00607876" w:rsidRDefault="00607876">
            <w:pPr>
              <w:spacing w:line="240" w:lineRule="auto"/>
              <w:jc w:val="center"/>
            </w:pPr>
          </w:p>
        </w:tc>
        <w:tc>
          <w:tcPr>
            <w:tcW w:w="1600" w:type="dxa"/>
            <w:tcMar>
              <w:top w:w="100" w:type="dxa"/>
              <w:bottom w:w="100" w:type="dxa"/>
            </w:tcMar>
            <w:vAlign w:val="center"/>
          </w:tcPr>
          <w:p w14:paraId="06F3DFBA"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54DA942C"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60733F43" w14:textId="77777777" w:rsidR="00607876" w:rsidRDefault="003C11A7">
            <w:pPr>
              <w:spacing w:line="240" w:lineRule="auto"/>
              <w:jc w:val="center"/>
            </w:pPr>
            <w:r>
              <w:rPr>
                <w:rFonts w:ascii="华文仿宋" w:hAnsi="华文仿宋" w:cs="华文仿宋"/>
                <w:sz w:val="21"/>
              </w:rPr>
              <w:t>符合</w:t>
            </w:r>
          </w:p>
        </w:tc>
      </w:tr>
      <w:tr w:rsidR="00607876" w14:paraId="61A44D50" w14:textId="77777777">
        <w:tc>
          <w:tcPr>
            <w:tcW w:w="900" w:type="dxa"/>
            <w:vMerge/>
            <w:tcMar>
              <w:top w:w="100" w:type="dxa"/>
              <w:bottom w:w="100" w:type="dxa"/>
            </w:tcMar>
            <w:vAlign w:val="center"/>
          </w:tcPr>
          <w:p w14:paraId="2D1BB4C4" w14:textId="77777777" w:rsidR="00607876" w:rsidRDefault="00607876">
            <w:pPr>
              <w:spacing w:line="240" w:lineRule="auto"/>
              <w:jc w:val="center"/>
            </w:pPr>
          </w:p>
        </w:tc>
        <w:tc>
          <w:tcPr>
            <w:tcW w:w="1600" w:type="dxa"/>
            <w:tcMar>
              <w:top w:w="100" w:type="dxa"/>
              <w:bottom w:w="100" w:type="dxa"/>
            </w:tcMar>
            <w:vAlign w:val="center"/>
          </w:tcPr>
          <w:p w14:paraId="1AF29A46"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68152573" w14:textId="77777777" w:rsidR="00607876" w:rsidRDefault="003C11A7">
            <w:pPr>
              <w:spacing w:line="240" w:lineRule="auto"/>
            </w:pPr>
            <w:r>
              <w:rPr>
                <w:rFonts w:ascii="华文仿宋" w:hAnsi="华文仿宋" w:cs="华文仿宋"/>
                <w:sz w:val="21"/>
              </w:rPr>
              <w:t>已配置访问控制功能，主体为用户级，客体为界面级。</w:t>
            </w:r>
          </w:p>
        </w:tc>
        <w:tc>
          <w:tcPr>
            <w:tcW w:w="400" w:type="dxa"/>
            <w:tcMar>
              <w:top w:w="100" w:type="dxa"/>
              <w:bottom w:w="100" w:type="dxa"/>
            </w:tcMar>
            <w:vAlign w:val="center"/>
          </w:tcPr>
          <w:p w14:paraId="0E4AAB8F" w14:textId="77777777" w:rsidR="00607876" w:rsidRDefault="003C11A7">
            <w:pPr>
              <w:spacing w:line="240" w:lineRule="auto"/>
              <w:jc w:val="center"/>
            </w:pPr>
            <w:r>
              <w:rPr>
                <w:rFonts w:ascii="华文仿宋" w:hAnsi="华文仿宋" w:cs="华文仿宋"/>
                <w:sz w:val="21"/>
              </w:rPr>
              <w:t>符合</w:t>
            </w:r>
          </w:p>
        </w:tc>
      </w:tr>
      <w:tr w:rsidR="00607876" w14:paraId="6BCD03B6" w14:textId="77777777">
        <w:tc>
          <w:tcPr>
            <w:tcW w:w="900" w:type="dxa"/>
            <w:vMerge/>
            <w:tcMar>
              <w:top w:w="100" w:type="dxa"/>
              <w:bottom w:w="100" w:type="dxa"/>
            </w:tcMar>
            <w:vAlign w:val="center"/>
          </w:tcPr>
          <w:p w14:paraId="7736D106" w14:textId="77777777" w:rsidR="00607876" w:rsidRDefault="00607876">
            <w:pPr>
              <w:spacing w:line="240" w:lineRule="auto"/>
              <w:jc w:val="center"/>
            </w:pPr>
          </w:p>
        </w:tc>
        <w:tc>
          <w:tcPr>
            <w:tcW w:w="1600" w:type="dxa"/>
            <w:tcMar>
              <w:top w:w="100" w:type="dxa"/>
              <w:bottom w:w="100" w:type="dxa"/>
            </w:tcMar>
            <w:vAlign w:val="center"/>
          </w:tcPr>
          <w:p w14:paraId="0CFDC0A7"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7DD488AD"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5D8C5606" w14:textId="77777777" w:rsidR="00607876" w:rsidRDefault="003C11A7">
            <w:pPr>
              <w:spacing w:line="240" w:lineRule="auto"/>
              <w:jc w:val="center"/>
            </w:pPr>
            <w:r>
              <w:rPr>
                <w:rFonts w:ascii="华文仿宋" w:hAnsi="华文仿宋" w:cs="华文仿宋"/>
                <w:sz w:val="21"/>
              </w:rPr>
              <w:t>不符合</w:t>
            </w:r>
          </w:p>
        </w:tc>
      </w:tr>
      <w:tr w:rsidR="00607876" w14:paraId="260948EE" w14:textId="77777777">
        <w:tc>
          <w:tcPr>
            <w:tcW w:w="900" w:type="dxa"/>
            <w:vMerge w:val="restart"/>
            <w:tcMar>
              <w:top w:w="100" w:type="dxa"/>
              <w:bottom w:w="100" w:type="dxa"/>
            </w:tcMar>
            <w:vAlign w:val="center"/>
          </w:tcPr>
          <w:p w14:paraId="33144DA9"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2CF41FA4"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2C6EA8DA" w14:textId="77777777" w:rsidR="00607876" w:rsidRDefault="003C11A7">
            <w:pPr>
              <w:spacing w:line="240" w:lineRule="auto"/>
            </w:pPr>
            <w:r>
              <w:rPr>
                <w:rFonts w:ascii="华文仿宋" w:hAnsi="华文仿宋" w:cs="华文仿宋"/>
                <w:sz w:val="21"/>
              </w:rPr>
              <w:t>设备已开启审计功能，可对重要的用户行为和重要安全事件进行审计。</w:t>
            </w:r>
          </w:p>
        </w:tc>
        <w:tc>
          <w:tcPr>
            <w:tcW w:w="400" w:type="dxa"/>
            <w:tcMar>
              <w:top w:w="100" w:type="dxa"/>
              <w:bottom w:w="100" w:type="dxa"/>
            </w:tcMar>
            <w:vAlign w:val="center"/>
          </w:tcPr>
          <w:p w14:paraId="2C50779B" w14:textId="77777777" w:rsidR="00607876" w:rsidRDefault="003C11A7">
            <w:pPr>
              <w:spacing w:line="240" w:lineRule="auto"/>
              <w:jc w:val="center"/>
            </w:pPr>
            <w:r>
              <w:rPr>
                <w:rFonts w:ascii="华文仿宋" w:hAnsi="华文仿宋" w:cs="华文仿宋"/>
                <w:sz w:val="21"/>
              </w:rPr>
              <w:t>符合</w:t>
            </w:r>
          </w:p>
        </w:tc>
      </w:tr>
      <w:tr w:rsidR="00607876" w14:paraId="62C671F3" w14:textId="77777777">
        <w:tc>
          <w:tcPr>
            <w:tcW w:w="900" w:type="dxa"/>
            <w:vMerge/>
            <w:tcMar>
              <w:top w:w="100" w:type="dxa"/>
              <w:bottom w:w="100" w:type="dxa"/>
            </w:tcMar>
            <w:vAlign w:val="center"/>
          </w:tcPr>
          <w:p w14:paraId="4D3FA136" w14:textId="77777777" w:rsidR="00607876" w:rsidRDefault="00607876">
            <w:pPr>
              <w:spacing w:line="240" w:lineRule="auto"/>
              <w:jc w:val="center"/>
            </w:pPr>
          </w:p>
        </w:tc>
        <w:tc>
          <w:tcPr>
            <w:tcW w:w="1600" w:type="dxa"/>
            <w:tcMar>
              <w:top w:w="100" w:type="dxa"/>
              <w:bottom w:w="100" w:type="dxa"/>
            </w:tcMar>
            <w:vAlign w:val="center"/>
          </w:tcPr>
          <w:p w14:paraId="1D186ACA"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4CC57683" w14:textId="77777777" w:rsidR="00607876" w:rsidRDefault="003C11A7">
            <w:pPr>
              <w:spacing w:line="240" w:lineRule="auto"/>
            </w:pPr>
            <w:r>
              <w:rPr>
                <w:rFonts w:ascii="华文仿宋" w:hAnsi="华文仿宋" w:cs="华文仿宋"/>
                <w:sz w:val="21"/>
              </w:rPr>
              <w:t>审计记录包含具体时间、登录地址、登录用户、登录模式、登录状态。运维日志包含开始时间、结束时间、登录IP、用户名称、设备IP、账户名称、录像等内容。</w:t>
            </w:r>
          </w:p>
        </w:tc>
        <w:tc>
          <w:tcPr>
            <w:tcW w:w="400" w:type="dxa"/>
            <w:tcMar>
              <w:top w:w="100" w:type="dxa"/>
              <w:bottom w:w="100" w:type="dxa"/>
            </w:tcMar>
            <w:vAlign w:val="center"/>
          </w:tcPr>
          <w:p w14:paraId="4E606318" w14:textId="77777777" w:rsidR="00607876" w:rsidRDefault="003C11A7">
            <w:pPr>
              <w:spacing w:line="240" w:lineRule="auto"/>
              <w:jc w:val="center"/>
            </w:pPr>
            <w:r>
              <w:rPr>
                <w:rFonts w:ascii="华文仿宋" w:hAnsi="华文仿宋" w:cs="华文仿宋"/>
                <w:sz w:val="21"/>
              </w:rPr>
              <w:t>符合</w:t>
            </w:r>
          </w:p>
        </w:tc>
      </w:tr>
      <w:tr w:rsidR="00607876" w14:paraId="2DC661CE" w14:textId="77777777">
        <w:tc>
          <w:tcPr>
            <w:tcW w:w="900" w:type="dxa"/>
            <w:vMerge/>
            <w:tcMar>
              <w:top w:w="100" w:type="dxa"/>
              <w:bottom w:w="100" w:type="dxa"/>
            </w:tcMar>
            <w:vAlign w:val="center"/>
          </w:tcPr>
          <w:p w14:paraId="720E5622" w14:textId="77777777" w:rsidR="00607876" w:rsidRDefault="00607876">
            <w:pPr>
              <w:spacing w:line="240" w:lineRule="auto"/>
              <w:jc w:val="center"/>
            </w:pPr>
          </w:p>
        </w:tc>
        <w:tc>
          <w:tcPr>
            <w:tcW w:w="1600" w:type="dxa"/>
            <w:tcMar>
              <w:top w:w="100" w:type="dxa"/>
              <w:bottom w:w="100" w:type="dxa"/>
            </w:tcMar>
            <w:vAlign w:val="center"/>
          </w:tcPr>
          <w:p w14:paraId="2B0B54E8"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6CC51A2D" w14:textId="77777777" w:rsidR="00607876" w:rsidRDefault="003C11A7">
            <w:pPr>
              <w:spacing w:line="240" w:lineRule="auto"/>
            </w:pPr>
            <w:r>
              <w:rPr>
                <w:rFonts w:ascii="华文仿宋" w:hAnsi="华文仿宋" w:cs="华文仿宋"/>
                <w:sz w:val="21"/>
              </w:rPr>
              <w:t>审计记录已通过SYSLOG方式上传至综合日志审计系统对审计记录进行保护，审计记录每季度备份至本地，管理员账户无法对审计记录进行非预期的删除，修改或覆盖，审计记录保存时间长达6个月，最早能查询到2017-05-18的登录日志信息。</w:t>
            </w:r>
          </w:p>
        </w:tc>
        <w:tc>
          <w:tcPr>
            <w:tcW w:w="400" w:type="dxa"/>
            <w:tcMar>
              <w:top w:w="100" w:type="dxa"/>
              <w:bottom w:w="100" w:type="dxa"/>
            </w:tcMar>
            <w:vAlign w:val="center"/>
          </w:tcPr>
          <w:p w14:paraId="608A1EA4" w14:textId="77777777" w:rsidR="00607876" w:rsidRDefault="003C11A7">
            <w:pPr>
              <w:spacing w:line="240" w:lineRule="auto"/>
              <w:jc w:val="center"/>
            </w:pPr>
            <w:r>
              <w:rPr>
                <w:rFonts w:ascii="华文仿宋" w:hAnsi="华文仿宋" w:cs="华文仿宋"/>
                <w:sz w:val="21"/>
              </w:rPr>
              <w:t>符合</w:t>
            </w:r>
          </w:p>
        </w:tc>
      </w:tr>
      <w:tr w:rsidR="00607876" w14:paraId="0DA5F11A" w14:textId="77777777">
        <w:tc>
          <w:tcPr>
            <w:tcW w:w="900" w:type="dxa"/>
            <w:vMerge/>
            <w:tcMar>
              <w:top w:w="100" w:type="dxa"/>
              <w:bottom w:w="100" w:type="dxa"/>
            </w:tcMar>
            <w:vAlign w:val="center"/>
          </w:tcPr>
          <w:p w14:paraId="2EA2E8B7" w14:textId="77777777" w:rsidR="00607876" w:rsidRDefault="00607876">
            <w:pPr>
              <w:spacing w:line="240" w:lineRule="auto"/>
              <w:jc w:val="center"/>
            </w:pPr>
          </w:p>
        </w:tc>
        <w:tc>
          <w:tcPr>
            <w:tcW w:w="1600" w:type="dxa"/>
            <w:tcMar>
              <w:top w:w="100" w:type="dxa"/>
              <w:bottom w:w="100" w:type="dxa"/>
            </w:tcMar>
            <w:vAlign w:val="center"/>
          </w:tcPr>
          <w:p w14:paraId="3AC675E5"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6AA59B9E" w14:textId="77777777" w:rsidR="00607876" w:rsidRDefault="003C11A7">
            <w:pPr>
              <w:spacing w:line="240" w:lineRule="auto"/>
            </w:pPr>
            <w:r>
              <w:rPr>
                <w:rFonts w:ascii="华文仿宋" w:hAnsi="华文仿宋" w:cs="华文仿宋"/>
                <w:sz w:val="21"/>
              </w:rPr>
              <w:t>由系统底层对审计进程进行保护，非授权用户无法中断审计。</w:t>
            </w:r>
          </w:p>
        </w:tc>
        <w:tc>
          <w:tcPr>
            <w:tcW w:w="400" w:type="dxa"/>
            <w:tcMar>
              <w:top w:w="100" w:type="dxa"/>
              <w:bottom w:w="100" w:type="dxa"/>
            </w:tcMar>
            <w:vAlign w:val="center"/>
          </w:tcPr>
          <w:p w14:paraId="6E4FFCE6" w14:textId="77777777" w:rsidR="00607876" w:rsidRDefault="003C11A7">
            <w:pPr>
              <w:spacing w:line="240" w:lineRule="auto"/>
              <w:jc w:val="center"/>
            </w:pPr>
            <w:r>
              <w:rPr>
                <w:rFonts w:ascii="华文仿宋" w:hAnsi="华文仿宋" w:cs="华文仿宋"/>
                <w:sz w:val="21"/>
              </w:rPr>
              <w:t>符合</w:t>
            </w:r>
          </w:p>
        </w:tc>
      </w:tr>
      <w:tr w:rsidR="00607876" w14:paraId="5C796282" w14:textId="77777777">
        <w:tc>
          <w:tcPr>
            <w:tcW w:w="900" w:type="dxa"/>
            <w:vMerge w:val="restart"/>
            <w:tcMar>
              <w:top w:w="100" w:type="dxa"/>
              <w:bottom w:w="100" w:type="dxa"/>
            </w:tcMar>
            <w:vAlign w:val="center"/>
          </w:tcPr>
          <w:p w14:paraId="321F3B80"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733A7B28"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2593AFAF"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w:t>
            </w:r>
            <w:r>
              <w:rPr>
                <w:rFonts w:ascii="华文仿宋" w:hAnsi="华文仿宋" w:cs="华文仿宋"/>
                <w:sz w:val="21"/>
              </w:rPr>
              <w:lastRenderedPageBreak/>
              <w:t>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2DC793AF" w14:textId="77777777" w:rsidR="00607876" w:rsidRDefault="003C11A7">
            <w:pPr>
              <w:spacing w:line="240" w:lineRule="auto"/>
              <w:jc w:val="center"/>
            </w:pPr>
            <w:r>
              <w:rPr>
                <w:rFonts w:ascii="华文仿宋" w:hAnsi="华文仿宋" w:cs="华文仿宋"/>
                <w:sz w:val="21"/>
              </w:rPr>
              <w:lastRenderedPageBreak/>
              <w:t>符合</w:t>
            </w:r>
          </w:p>
        </w:tc>
      </w:tr>
      <w:tr w:rsidR="00607876" w14:paraId="1656C1FC" w14:textId="77777777">
        <w:tc>
          <w:tcPr>
            <w:tcW w:w="900" w:type="dxa"/>
            <w:vMerge/>
            <w:tcMar>
              <w:top w:w="100" w:type="dxa"/>
              <w:bottom w:w="100" w:type="dxa"/>
            </w:tcMar>
            <w:vAlign w:val="center"/>
          </w:tcPr>
          <w:p w14:paraId="37C50F6F" w14:textId="77777777" w:rsidR="00607876" w:rsidRDefault="00607876">
            <w:pPr>
              <w:spacing w:line="240" w:lineRule="auto"/>
              <w:jc w:val="center"/>
            </w:pPr>
          </w:p>
        </w:tc>
        <w:tc>
          <w:tcPr>
            <w:tcW w:w="1600" w:type="dxa"/>
            <w:tcMar>
              <w:top w:w="100" w:type="dxa"/>
              <w:bottom w:w="100" w:type="dxa"/>
            </w:tcMar>
            <w:vAlign w:val="center"/>
          </w:tcPr>
          <w:p w14:paraId="1DEDF8FB"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4D757EFD"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2F958687" w14:textId="77777777" w:rsidR="00607876" w:rsidRDefault="003C11A7">
            <w:pPr>
              <w:spacing w:line="240" w:lineRule="auto"/>
              <w:jc w:val="center"/>
            </w:pPr>
            <w:r>
              <w:rPr>
                <w:rFonts w:ascii="华文仿宋" w:hAnsi="华文仿宋" w:cs="华文仿宋"/>
                <w:sz w:val="21"/>
              </w:rPr>
              <w:t>符合</w:t>
            </w:r>
          </w:p>
        </w:tc>
      </w:tr>
      <w:tr w:rsidR="00607876" w14:paraId="359D355B" w14:textId="77777777">
        <w:tc>
          <w:tcPr>
            <w:tcW w:w="900" w:type="dxa"/>
            <w:vMerge/>
            <w:tcMar>
              <w:top w:w="100" w:type="dxa"/>
              <w:bottom w:w="100" w:type="dxa"/>
            </w:tcMar>
            <w:vAlign w:val="center"/>
          </w:tcPr>
          <w:p w14:paraId="195CAB54" w14:textId="77777777" w:rsidR="00607876" w:rsidRDefault="00607876">
            <w:pPr>
              <w:spacing w:line="240" w:lineRule="auto"/>
              <w:jc w:val="center"/>
            </w:pPr>
          </w:p>
        </w:tc>
        <w:tc>
          <w:tcPr>
            <w:tcW w:w="1600" w:type="dxa"/>
            <w:tcMar>
              <w:top w:w="100" w:type="dxa"/>
              <w:bottom w:w="100" w:type="dxa"/>
            </w:tcMar>
            <w:vAlign w:val="center"/>
          </w:tcPr>
          <w:p w14:paraId="132573A2"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1ED1D795" w14:textId="77777777" w:rsidR="00607876" w:rsidRDefault="003C11A7">
            <w:pPr>
              <w:spacing w:line="240" w:lineRule="auto"/>
            </w:pPr>
            <w:r>
              <w:rPr>
                <w:rFonts w:ascii="华文仿宋" w:hAnsi="华文仿宋" w:cs="华文仿宋"/>
                <w:sz w:val="21"/>
              </w:rPr>
              <w:t>通过边界配置ACL3001，仅允许10.*.1.*，192.*.9.*远程管理设备。</w:t>
            </w:r>
          </w:p>
        </w:tc>
        <w:tc>
          <w:tcPr>
            <w:tcW w:w="400" w:type="dxa"/>
            <w:tcMar>
              <w:top w:w="100" w:type="dxa"/>
              <w:bottom w:w="100" w:type="dxa"/>
            </w:tcMar>
            <w:vAlign w:val="center"/>
          </w:tcPr>
          <w:p w14:paraId="73483EC6" w14:textId="77777777" w:rsidR="00607876" w:rsidRDefault="003C11A7">
            <w:pPr>
              <w:spacing w:line="240" w:lineRule="auto"/>
              <w:jc w:val="center"/>
            </w:pPr>
            <w:r>
              <w:rPr>
                <w:rFonts w:ascii="华文仿宋" w:hAnsi="华文仿宋" w:cs="华文仿宋"/>
                <w:sz w:val="21"/>
              </w:rPr>
              <w:t>符合</w:t>
            </w:r>
          </w:p>
        </w:tc>
      </w:tr>
      <w:tr w:rsidR="00607876" w14:paraId="38CC15FA" w14:textId="77777777">
        <w:tc>
          <w:tcPr>
            <w:tcW w:w="900" w:type="dxa"/>
            <w:vMerge/>
            <w:tcMar>
              <w:top w:w="100" w:type="dxa"/>
              <w:bottom w:w="100" w:type="dxa"/>
            </w:tcMar>
            <w:vAlign w:val="center"/>
          </w:tcPr>
          <w:p w14:paraId="6B14AE9C" w14:textId="77777777" w:rsidR="00607876" w:rsidRDefault="00607876">
            <w:pPr>
              <w:spacing w:line="240" w:lineRule="auto"/>
              <w:jc w:val="center"/>
            </w:pPr>
          </w:p>
        </w:tc>
        <w:tc>
          <w:tcPr>
            <w:tcW w:w="1600" w:type="dxa"/>
            <w:tcMar>
              <w:top w:w="100" w:type="dxa"/>
              <w:bottom w:w="100" w:type="dxa"/>
            </w:tcMar>
            <w:vAlign w:val="center"/>
          </w:tcPr>
          <w:p w14:paraId="137B8C9D"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05CE12EB"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4DB87778" w14:textId="77777777" w:rsidR="00607876" w:rsidRDefault="003C11A7">
            <w:pPr>
              <w:spacing w:line="240" w:lineRule="auto"/>
              <w:jc w:val="center"/>
            </w:pPr>
            <w:r>
              <w:rPr>
                <w:rFonts w:ascii="华文仿宋" w:hAnsi="华文仿宋" w:cs="华文仿宋"/>
                <w:sz w:val="21"/>
              </w:rPr>
              <w:t>不适用</w:t>
            </w:r>
          </w:p>
        </w:tc>
      </w:tr>
      <w:tr w:rsidR="00607876" w14:paraId="165A06D9" w14:textId="77777777">
        <w:tc>
          <w:tcPr>
            <w:tcW w:w="900" w:type="dxa"/>
            <w:vMerge/>
            <w:tcMar>
              <w:top w:w="100" w:type="dxa"/>
              <w:bottom w:w="100" w:type="dxa"/>
            </w:tcMar>
            <w:vAlign w:val="center"/>
          </w:tcPr>
          <w:p w14:paraId="0873FA6E" w14:textId="77777777" w:rsidR="00607876" w:rsidRDefault="00607876">
            <w:pPr>
              <w:spacing w:line="240" w:lineRule="auto"/>
              <w:jc w:val="center"/>
            </w:pPr>
          </w:p>
        </w:tc>
        <w:tc>
          <w:tcPr>
            <w:tcW w:w="1600" w:type="dxa"/>
            <w:tcMar>
              <w:top w:w="100" w:type="dxa"/>
              <w:bottom w:w="100" w:type="dxa"/>
            </w:tcMar>
            <w:vAlign w:val="center"/>
          </w:tcPr>
          <w:p w14:paraId="645B02EF"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128C74C7"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3168A3A0" w14:textId="77777777" w:rsidR="00607876" w:rsidRDefault="003C11A7">
            <w:pPr>
              <w:spacing w:line="240" w:lineRule="auto"/>
              <w:jc w:val="center"/>
            </w:pPr>
            <w:r>
              <w:rPr>
                <w:rFonts w:ascii="华文仿宋" w:hAnsi="华文仿宋" w:cs="华文仿宋"/>
                <w:sz w:val="21"/>
              </w:rPr>
              <w:t>符合</w:t>
            </w:r>
          </w:p>
        </w:tc>
      </w:tr>
      <w:tr w:rsidR="00607876" w14:paraId="4BAF1FD1" w14:textId="77777777">
        <w:tc>
          <w:tcPr>
            <w:tcW w:w="900" w:type="dxa"/>
            <w:vMerge/>
            <w:tcMar>
              <w:top w:w="100" w:type="dxa"/>
              <w:bottom w:w="100" w:type="dxa"/>
            </w:tcMar>
            <w:vAlign w:val="center"/>
          </w:tcPr>
          <w:p w14:paraId="16C55E85" w14:textId="77777777" w:rsidR="00607876" w:rsidRDefault="00607876">
            <w:pPr>
              <w:spacing w:line="240" w:lineRule="auto"/>
              <w:jc w:val="center"/>
            </w:pPr>
          </w:p>
        </w:tc>
        <w:tc>
          <w:tcPr>
            <w:tcW w:w="1600" w:type="dxa"/>
            <w:tcMar>
              <w:top w:w="100" w:type="dxa"/>
              <w:bottom w:w="100" w:type="dxa"/>
            </w:tcMar>
            <w:vAlign w:val="center"/>
          </w:tcPr>
          <w:p w14:paraId="2CC7C3D3"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06B02F47"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0125E0F" w14:textId="77777777" w:rsidR="00607876" w:rsidRDefault="003C11A7">
            <w:pPr>
              <w:spacing w:line="240" w:lineRule="auto"/>
              <w:jc w:val="center"/>
            </w:pPr>
            <w:r>
              <w:rPr>
                <w:rFonts w:ascii="华文仿宋" w:hAnsi="华文仿宋" w:cs="华文仿宋"/>
                <w:sz w:val="21"/>
              </w:rPr>
              <w:t>不适用</w:t>
            </w:r>
          </w:p>
        </w:tc>
      </w:tr>
      <w:tr w:rsidR="00607876" w14:paraId="279A1FE2" w14:textId="77777777">
        <w:tc>
          <w:tcPr>
            <w:tcW w:w="900" w:type="dxa"/>
            <w:tcMar>
              <w:top w:w="100" w:type="dxa"/>
              <w:bottom w:w="100" w:type="dxa"/>
            </w:tcMar>
            <w:vAlign w:val="center"/>
          </w:tcPr>
          <w:p w14:paraId="186481E0"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62D725E5"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72D5B2E1" w14:textId="5F99A474"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B3C6923" w14:textId="77777777" w:rsidR="00607876" w:rsidRDefault="003C11A7">
            <w:pPr>
              <w:spacing w:line="240" w:lineRule="auto"/>
              <w:jc w:val="center"/>
            </w:pPr>
            <w:r>
              <w:rPr>
                <w:rFonts w:ascii="华文仿宋" w:hAnsi="华文仿宋" w:cs="华文仿宋"/>
                <w:sz w:val="21"/>
              </w:rPr>
              <w:t>不适用</w:t>
            </w:r>
          </w:p>
        </w:tc>
      </w:tr>
      <w:tr w:rsidR="00607876" w14:paraId="32AFBA84" w14:textId="77777777">
        <w:tc>
          <w:tcPr>
            <w:tcW w:w="900" w:type="dxa"/>
            <w:tcMar>
              <w:top w:w="100" w:type="dxa"/>
              <w:bottom w:w="100" w:type="dxa"/>
            </w:tcMar>
            <w:vAlign w:val="center"/>
          </w:tcPr>
          <w:p w14:paraId="5EC5F578"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6B66EAA9"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w:t>
            </w:r>
            <w:r>
              <w:rPr>
                <w:rFonts w:ascii="华文仿宋" w:hAnsi="华文仿宋" w:cs="华文仿宋"/>
                <w:sz w:val="21"/>
              </w:rPr>
              <w:lastRenderedPageBreak/>
              <w:t>计记录送至安全管理中心。</w:t>
            </w:r>
          </w:p>
        </w:tc>
        <w:tc>
          <w:tcPr>
            <w:tcW w:w="2100" w:type="dxa"/>
            <w:tcMar>
              <w:top w:w="100" w:type="dxa"/>
              <w:bottom w:w="100" w:type="dxa"/>
            </w:tcMar>
            <w:vAlign w:val="center"/>
          </w:tcPr>
          <w:p w14:paraId="66454F13" w14:textId="77777777" w:rsidR="00607876" w:rsidRDefault="003C11A7">
            <w:pPr>
              <w:spacing w:line="240" w:lineRule="auto"/>
            </w:pPr>
            <w:r>
              <w:rPr>
                <w:rFonts w:ascii="华文仿宋" w:hAnsi="华文仿宋" w:cs="华文仿宋"/>
                <w:sz w:val="21"/>
              </w:rPr>
              <w:lastRenderedPageBreak/>
              <w:t>未基于可信根对计算设备的系统引导程序、系统程序、重要配置参数和应用程序等进行可信验证。</w:t>
            </w:r>
          </w:p>
        </w:tc>
        <w:tc>
          <w:tcPr>
            <w:tcW w:w="400" w:type="dxa"/>
            <w:tcMar>
              <w:top w:w="100" w:type="dxa"/>
              <w:bottom w:w="100" w:type="dxa"/>
            </w:tcMar>
            <w:vAlign w:val="center"/>
          </w:tcPr>
          <w:p w14:paraId="0BF78B82" w14:textId="77777777" w:rsidR="00607876" w:rsidRDefault="003C11A7">
            <w:pPr>
              <w:spacing w:line="240" w:lineRule="auto"/>
              <w:jc w:val="center"/>
            </w:pPr>
            <w:r>
              <w:rPr>
                <w:rFonts w:ascii="华文仿宋" w:hAnsi="华文仿宋" w:cs="华文仿宋"/>
                <w:sz w:val="21"/>
              </w:rPr>
              <w:t>不符合</w:t>
            </w:r>
          </w:p>
        </w:tc>
      </w:tr>
      <w:tr w:rsidR="00607876" w14:paraId="6E36A5A5" w14:textId="77777777">
        <w:tc>
          <w:tcPr>
            <w:tcW w:w="900" w:type="dxa"/>
            <w:vMerge w:val="restart"/>
            <w:tcMar>
              <w:top w:w="100" w:type="dxa"/>
              <w:bottom w:w="100" w:type="dxa"/>
            </w:tcMar>
            <w:vAlign w:val="center"/>
          </w:tcPr>
          <w:p w14:paraId="1A932DF3"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1B568E82"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62A5D2C9" w14:textId="77777777" w:rsidR="00607876" w:rsidRDefault="003C11A7">
            <w:pPr>
              <w:spacing w:line="240" w:lineRule="auto"/>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0E9466C1" w14:textId="77777777" w:rsidR="00607876" w:rsidRDefault="003C11A7">
            <w:pPr>
              <w:spacing w:line="240" w:lineRule="auto"/>
              <w:jc w:val="center"/>
            </w:pPr>
            <w:r>
              <w:rPr>
                <w:rFonts w:ascii="华文仿宋" w:hAnsi="华文仿宋" w:cs="华文仿宋"/>
                <w:sz w:val="21"/>
              </w:rPr>
              <w:t>部分符合</w:t>
            </w:r>
          </w:p>
        </w:tc>
      </w:tr>
      <w:tr w:rsidR="00607876" w14:paraId="66BFD9CA" w14:textId="77777777">
        <w:tc>
          <w:tcPr>
            <w:tcW w:w="900" w:type="dxa"/>
            <w:vMerge/>
            <w:tcMar>
              <w:top w:w="100" w:type="dxa"/>
              <w:bottom w:w="100" w:type="dxa"/>
            </w:tcMar>
            <w:vAlign w:val="center"/>
          </w:tcPr>
          <w:p w14:paraId="417D993C" w14:textId="77777777" w:rsidR="00607876" w:rsidRDefault="00607876">
            <w:pPr>
              <w:spacing w:line="240" w:lineRule="auto"/>
              <w:jc w:val="center"/>
            </w:pPr>
          </w:p>
        </w:tc>
        <w:tc>
          <w:tcPr>
            <w:tcW w:w="1600" w:type="dxa"/>
            <w:tcMar>
              <w:top w:w="100" w:type="dxa"/>
              <w:bottom w:w="100" w:type="dxa"/>
            </w:tcMar>
            <w:vAlign w:val="center"/>
          </w:tcPr>
          <w:p w14:paraId="0A6C7B07"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7EB8620D" w14:textId="77777777" w:rsidR="00607876" w:rsidRDefault="003C11A7">
            <w:pPr>
              <w:spacing w:line="240" w:lineRule="auto"/>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02969ADE" w14:textId="77777777" w:rsidR="00607876" w:rsidRDefault="003C11A7">
            <w:pPr>
              <w:spacing w:line="240" w:lineRule="auto"/>
              <w:jc w:val="center"/>
            </w:pPr>
            <w:r>
              <w:rPr>
                <w:rFonts w:ascii="华文仿宋" w:hAnsi="华文仿宋" w:cs="华文仿宋"/>
                <w:sz w:val="21"/>
              </w:rPr>
              <w:t>部分符合</w:t>
            </w:r>
          </w:p>
        </w:tc>
      </w:tr>
      <w:tr w:rsidR="00607876" w14:paraId="7C266946" w14:textId="77777777">
        <w:tc>
          <w:tcPr>
            <w:tcW w:w="900" w:type="dxa"/>
            <w:vMerge w:val="restart"/>
            <w:tcMar>
              <w:top w:w="100" w:type="dxa"/>
              <w:bottom w:w="100" w:type="dxa"/>
            </w:tcMar>
            <w:vAlign w:val="center"/>
          </w:tcPr>
          <w:p w14:paraId="6912FB7D"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1846EAD7"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73ABFA51" w14:textId="77777777" w:rsidR="00607876" w:rsidRDefault="003C11A7">
            <w:pPr>
              <w:spacing w:line="240" w:lineRule="auto"/>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主要涉及鉴别数据，鉴别数据采用HTTPS的方式，能够保证鉴别数据在传输过程中的保密性。</w:t>
            </w:r>
          </w:p>
        </w:tc>
        <w:tc>
          <w:tcPr>
            <w:tcW w:w="400" w:type="dxa"/>
            <w:tcMar>
              <w:top w:w="100" w:type="dxa"/>
              <w:bottom w:w="100" w:type="dxa"/>
            </w:tcMar>
            <w:vAlign w:val="center"/>
          </w:tcPr>
          <w:p w14:paraId="27AEE8D1" w14:textId="77777777" w:rsidR="00607876" w:rsidRDefault="003C11A7">
            <w:pPr>
              <w:spacing w:line="240" w:lineRule="auto"/>
              <w:jc w:val="center"/>
            </w:pPr>
            <w:r>
              <w:rPr>
                <w:rFonts w:ascii="华文仿宋" w:hAnsi="华文仿宋" w:cs="华文仿宋"/>
                <w:sz w:val="21"/>
              </w:rPr>
              <w:t>符合</w:t>
            </w:r>
          </w:p>
        </w:tc>
      </w:tr>
      <w:tr w:rsidR="00607876" w14:paraId="6BDD1AF6" w14:textId="77777777">
        <w:tc>
          <w:tcPr>
            <w:tcW w:w="900" w:type="dxa"/>
            <w:vMerge/>
            <w:tcMar>
              <w:top w:w="100" w:type="dxa"/>
              <w:bottom w:w="100" w:type="dxa"/>
            </w:tcMar>
            <w:vAlign w:val="center"/>
          </w:tcPr>
          <w:p w14:paraId="68A189FA" w14:textId="77777777" w:rsidR="00607876" w:rsidRDefault="00607876">
            <w:pPr>
              <w:spacing w:line="240" w:lineRule="auto"/>
              <w:jc w:val="center"/>
            </w:pPr>
          </w:p>
        </w:tc>
        <w:tc>
          <w:tcPr>
            <w:tcW w:w="1600" w:type="dxa"/>
            <w:tcMar>
              <w:top w:w="100" w:type="dxa"/>
              <w:bottom w:w="100" w:type="dxa"/>
            </w:tcMar>
            <w:vAlign w:val="center"/>
          </w:tcPr>
          <w:p w14:paraId="18373D39"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1A3481C9" w14:textId="77777777" w:rsidR="00607876" w:rsidRDefault="003C11A7">
            <w:pPr>
              <w:spacing w:line="240" w:lineRule="auto"/>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主要涉及鉴别数据，鉴别数据采用SHA512+8位salt的方式，能够保证鉴别数据在存储过程中的保密性。</w:t>
            </w:r>
          </w:p>
        </w:tc>
        <w:tc>
          <w:tcPr>
            <w:tcW w:w="400" w:type="dxa"/>
            <w:tcMar>
              <w:top w:w="100" w:type="dxa"/>
              <w:bottom w:w="100" w:type="dxa"/>
            </w:tcMar>
            <w:vAlign w:val="center"/>
          </w:tcPr>
          <w:p w14:paraId="6B63B9D5" w14:textId="77777777" w:rsidR="00607876" w:rsidRDefault="003C11A7">
            <w:pPr>
              <w:spacing w:line="240" w:lineRule="auto"/>
              <w:jc w:val="center"/>
            </w:pPr>
            <w:r>
              <w:rPr>
                <w:rFonts w:ascii="华文仿宋" w:hAnsi="华文仿宋" w:cs="华文仿宋"/>
                <w:sz w:val="21"/>
              </w:rPr>
              <w:t>符合</w:t>
            </w:r>
          </w:p>
        </w:tc>
      </w:tr>
      <w:tr w:rsidR="00607876" w14:paraId="649D412A" w14:textId="77777777">
        <w:tc>
          <w:tcPr>
            <w:tcW w:w="900" w:type="dxa"/>
            <w:vMerge w:val="restart"/>
            <w:tcMar>
              <w:top w:w="100" w:type="dxa"/>
              <w:bottom w:w="100" w:type="dxa"/>
            </w:tcMar>
            <w:vAlign w:val="center"/>
          </w:tcPr>
          <w:p w14:paraId="1C602F81"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310B1D23"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1269A72D"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7A3F2C8E" w14:textId="77777777" w:rsidR="00607876" w:rsidRDefault="003C11A7">
            <w:pPr>
              <w:spacing w:line="240" w:lineRule="auto"/>
              <w:jc w:val="center"/>
            </w:pPr>
            <w:r>
              <w:rPr>
                <w:rFonts w:ascii="华文仿宋" w:hAnsi="华文仿宋" w:cs="华文仿宋"/>
                <w:sz w:val="21"/>
              </w:rPr>
              <w:t>部分符合</w:t>
            </w:r>
          </w:p>
        </w:tc>
      </w:tr>
      <w:tr w:rsidR="00607876" w14:paraId="5499BD11" w14:textId="77777777">
        <w:tc>
          <w:tcPr>
            <w:tcW w:w="900" w:type="dxa"/>
            <w:vMerge/>
            <w:tcMar>
              <w:top w:w="100" w:type="dxa"/>
              <w:bottom w:w="100" w:type="dxa"/>
            </w:tcMar>
            <w:vAlign w:val="center"/>
          </w:tcPr>
          <w:p w14:paraId="7FD9D294" w14:textId="77777777" w:rsidR="00607876" w:rsidRDefault="00607876">
            <w:pPr>
              <w:spacing w:line="240" w:lineRule="auto"/>
              <w:jc w:val="center"/>
            </w:pPr>
          </w:p>
        </w:tc>
        <w:tc>
          <w:tcPr>
            <w:tcW w:w="1600" w:type="dxa"/>
            <w:tcMar>
              <w:top w:w="100" w:type="dxa"/>
              <w:bottom w:w="100" w:type="dxa"/>
            </w:tcMar>
            <w:vAlign w:val="center"/>
          </w:tcPr>
          <w:p w14:paraId="62706E4D"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0E44679A"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71473A70" w14:textId="77777777" w:rsidR="00607876" w:rsidRDefault="003C11A7">
            <w:pPr>
              <w:spacing w:line="240" w:lineRule="auto"/>
              <w:jc w:val="center"/>
            </w:pPr>
            <w:r>
              <w:rPr>
                <w:rFonts w:ascii="华文仿宋" w:hAnsi="华文仿宋" w:cs="华文仿宋"/>
                <w:sz w:val="21"/>
              </w:rPr>
              <w:t>不符合</w:t>
            </w:r>
          </w:p>
        </w:tc>
      </w:tr>
      <w:tr w:rsidR="00607876" w14:paraId="4F27DCB0" w14:textId="77777777">
        <w:tc>
          <w:tcPr>
            <w:tcW w:w="900" w:type="dxa"/>
            <w:vMerge/>
            <w:tcMar>
              <w:top w:w="100" w:type="dxa"/>
              <w:bottom w:w="100" w:type="dxa"/>
            </w:tcMar>
            <w:vAlign w:val="center"/>
          </w:tcPr>
          <w:p w14:paraId="28F7220C" w14:textId="77777777" w:rsidR="00607876" w:rsidRDefault="00607876">
            <w:pPr>
              <w:spacing w:line="240" w:lineRule="auto"/>
              <w:jc w:val="center"/>
            </w:pPr>
          </w:p>
        </w:tc>
        <w:tc>
          <w:tcPr>
            <w:tcW w:w="1600" w:type="dxa"/>
            <w:tcMar>
              <w:top w:w="100" w:type="dxa"/>
              <w:bottom w:w="100" w:type="dxa"/>
            </w:tcMar>
            <w:vAlign w:val="center"/>
          </w:tcPr>
          <w:p w14:paraId="2BE1FD47"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17BE5B3F" w14:textId="77777777" w:rsidR="00607876" w:rsidRDefault="003C11A7">
            <w:pPr>
              <w:spacing w:line="240" w:lineRule="auto"/>
            </w:pPr>
            <w:r>
              <w:rPr>
                <w:rFonts w:ascii="华文仿宋" w:hAnsi="华文仿宋" w:cs="华文仿宋"/>
                <w:sz w:val="21"/>
              </w:rPr>
              <w:t>仅作为</w:t>
            </w:r>
            <w:proofErr w:type="gramStart"/>
            <w:r>
              <w:rPr>
                <w:rFonts w:ascii="华文仿宋" w:hAnsi="华文仿宋" w:cs="华文仿宋"/>
                <w:sz w:val="21"/>
              </w:rPr>
              <w:t>安全运</w:t>
            </w:r>
            <w:proofErr w:type="gramEnd"/>
            <w:r>
              <w:rPr>
                <w:rFonts w:ascii="华文仿宋" w:hAnsi="华文仿宋" w:cs="华文仿宋"/>
                <w:sz w:val="21"/>
              </w:rPr>
              <w:t>维使用，非重要数据处理系统，设备</w:t>
            </w:r>
            <w:proofErr w:type="gramStart"/>
            <w:r>
              <w:rPr>
                <w:rFonts w:ascii="华文仿宋" w:hAnsi="华文仿宋" w:cs="华文仿宋"/>
                <w:sz w:val="21"/>
              </w:rPr>
              <w:t>宕</w:t>
            </w:r>
            <w:proofErr w:type="gramEnd"/>
            <w:r>
              <w:rPr>
                <w:rFonts w:ascii="华文仿宋" w:hAnsi="华文仿宋" w:cs="华文仿宋"/>
                <w:sz w:val="21"/>
              </w:rPr>
              <w:t>机不影响业务系统正常运行。</w:t>
            </w:r>
          </w:p>
        </w:tc>
        <w:tc>
          <w:tcPr>
            <w:tcW w:w="400" w:type="dxa"/>
            <w:tcMar>
              <w:top w:w="100" w:type="dxa"/>
              <w:bottom w:w="100" w:type="dxa"/>
            </w:tcMar>
            <w:vAlign w:val="center"/>
          </w:tcPr>
          <w:p w14:paraId="7CBF3A2D" w14:textId="77777777" w:rsidR="00607876" w:rsidRDefault="003C11A7">
            <w:pPr>
              <w:spacing w:line="240" w:lineRule="auto"/>
              <w:jc w:val="center"/>
            </w:pPr>
            <w:r>
              <w:rPr>
                <w:rFonts w:ascii="华文仿宋" w:hAnsi="华文仿宋" w:cs="华文仿宋"/>
                <w:sz w:val="21"/>
              </w:rPr>
              <w:t>不适用</w:t>
            </w:r>
          </w:p>
        </w:tc>
      </w:tr>
      <w:tr w:rsidR="00607876" w14:paraId="468CC1C1" w14:textId="77777777">
        <w:tc>
          <w:tcPr>
            <w:tcW w:w="900" w:type="dxa"/>
            <w:vMerge w:val="restart"/>
            <w:tcMar>
              <w:top w:w="100" w:type="dxa"/>
              <w:bottom w:w="100" w:type="dxa"/>
            </w:tcMar>
            <w:vAlign w:val="center"/>
          </w:tcPr>
          <w:p w14:paraId="474A2E05" w14:textId="77777777" w:rsidR="00607876" w:rsidRDefault="003C11A7">
            <w:pPr>
              <w:spacing w:line="240" w:lineRule="auto"/>
              <w:jc w:val="center"/>
            </w:pPr>
            <w:r>
              <w:rPr>
                <w:rFonts w:ascii="华文仿宋" w:hAnsi="华文仿宋" w:cs="华文仿宋"/>
                <w:sz w:val="21"/>
              </w:rPr>
              <w:lastRenderedPageBreak/>
              <w:t>剩余信息保护</w:t>
            </w:r>
          </w:p>
        </w:tc>
        <w:tc>
          <w:tcPr>
            <w:tcW w:w="1600" w:type="dxa"/>
            <w:tcMar>
              <w:top w:w="100" w:type="dxa"/>
              <w:bottom w:w="100" w:type="dxa"/>
            </w:tcMar>
            <w:vAlign w:val="center"/>
          </w:tcPr>
          <w:p w14:paraId="03D446BE"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01AAA119"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9F2E6CB" w14:textId="77777777" w:rsidR="00607876" w:rsidRDefault="003C11A7">
            <w:pPr>
              <w:spacing w:line="240" w:lineRule="auto"/>
              <w:jc w:val="center"/>
            </w:pPr>
            <w:r>
              <w:rPr>
                <w:rFonts w:ascii="华文仿宋" w:hAnsi="华文仿宋" w:cs="华文仿宋"/>
                <w:sz w:val="21"/>
              </w:rPr>
              <w:t>不适用</w:t>
            </w:r>
          </w:p>
        </w:tc>
      </w:tr>
      <w:tr w:rsidR="00607876" w14:paraId="50D4384B" w14:textId="77777777">
        <w:tc>
          <w:tcPr>
            <w:tcW w:w="900" w:type="dxa"/>
            <w:vMerge/>
            <w:tcMar>
              <w:top w:w="100" w:type="dxa"/>
              <w:bottom w:w="100" w:type="dxa"/>
            </w:tcMar>
            <w:vAlign w:val="center"/>
          </w:tcPr>
          <w:p w14:paraId="20F1E8F0" w14:textId="77777777" w:rsidR="00607876" w:rsidRDefault="00607876">
            <w:pPr>
              <w:spacing w:line="240" w:lineRule="auto"/>
              <w:jc w:val="center"/>
            </w:pPr>
          </w:p>
        </w:tc>
        <w:tc>
          <w:tcPr>
            <w:tcW w:w="1600" w:type="dxa"/>
            <w:tcMar>
              <w:top w:w="100" w:type="dxa"/>
              <w:bottom w:w="100" w:type="dxa"/>
            </w:tcMar>
            <w:vAlign w:val="center"/>
          </w:tcPr>
          <w:p w14:paraId="7B8215F3"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48911884" w14:textId="2446EE41"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16668EF" w14:textId="77777777" w:rsidR="00607876" w:rsidRDefault="003C11A7">
            <w:pPr>
              <w:spacing w:line="240" w:lineRule="auto"/>
              <w:jc w:val="center"/>
            </w:pPr>
            <w:r>
              <w:rPr>
                <w:rFonts w:ascii="华文仿宋" w:hAnsi="华文仿宋" w:cs="华文仿宋"/>
                <w:sz w:val="21"/>
              </w:rPr>
              <w:t>不适用</w:t>
            </w:r>
          </w:p>
        </w:tc>
      </w:tr>
      <w:tr w:rsidR="00607876" w14:paraId="6782950D" w14:textId="77777777">
        <w:tc>
          <w:tcPr>
            <w:tcW w:w="900" w:type="dxa"/>
            <w:vMerge w:val="restart"/>
            <w:tcMar>
              <w:top w:w="100" w:type="dxa"/>
              <w:bottom w:w="100" w:type="dxa"/>
            </w:tcMar>
            <w:vAlign w:val="center"/>
          </w:tcPr>
          <w:p w14:paraId="78807A2C"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73DBE8FC"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56860741" w14:textId="502EED9B"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ED11E41" w14:textId="77777777" w:rsidR="00607876" w:rsidRDefault="003C11A7">
            <w:pPr>
              <w:spacing w:line="240" w:lineRule="auto"/>
              <w:jc w:val="center"/>
            </w:pPr>
            <w:r>
              <w:rPr>
                <w:rFonts w:ascii="华文仿宋" w:hAnsi="华文仿宋" w:cs="华文仿宋"/>
                <w:sz w:val="21"/>
              </w:rPr>
              <w:t>不适用</w:t>
            </w:r>
          </w:p>
        </w:tc>
      </w:tr>
      <w:tr w:rsidR="00607876" w14:paraId="61395A07" w14:textId="77777777">
        <w:tc>
          <w:tcPr>
            <w:tcW w:w="900" w:type="dxa"/>
            <w:vMerge/>
            <w:tcMar>
              <w:top w:w="100" w:type="dxa"/>
              <w:bottom w:w="100" w:type="dxa"/>
            </w:tcMar>
            <w:vAlign w:val="center"/>
          </w:tcPr>
          <w:p w14:paraId="179D143A" w14:textId="77777777" w:rsidR="00607876" w:rsidRDefault="00607876">
            <w:pPr>
              <w:spacing w:line="240" w:lineRule="auto"/>
              <w:jc w:val="center"/>
            </w:pPr>
          </w:p>
        </w:tc>
        <w:tc>
          <w:tcPr>
            <w:tcW w:w="1600" w:type="dxa"/>
            <w:tcMar>
              <w:top w:w="100" w:type="dxa"/>
              <w:bottom w:w="100" w:type="dxa"/>
            </w:tcMar>
            <w:vAlign w:val="center"/>
          </w:tcPr>
          <w:p w14:paraId="001DBC42"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0FCBD286" w14:textId="335E43C7"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958080B" w14:textId="77777777" w:rsidR="00607876" w:rsidRDefault="003C11A7">
            <w:pPr>
              <w:spacing w:line="240" w:lineRule="auto"/>
              <w:jc w:val="center"/>
            </w:pPr>
            <w:r>
              <w:rPr>
                <w:rFonts w:ascii="华文仿宋" w:hAnsi="华文仿宋" w:cs="华文仿宋"/>
                <w:sz w:val="21"/>
              </w:rPr>
              <w:t>不适用</w:t>
            </w:r>
          </w:p>
        </w:tc>
      </w:tr>
    </w:tbl>
    <w:p w14:paraId="703FAE3D" w14:textId="77777777" w:rsidR="00607876" w:rsidRDefault="003C11A7" w:rsidP="00B4091C">
      <w:pPr>
        <w:pStyle w:val="a3"/>
      </w:pPr>
      <w:r>
        <w:t>帕拉</w:t>
      </w:r>
      <w:proofErr w:type="gramStart"/>
      <w:r>
        <w:t>迪堡垒机</w:t>
      </w:r>
      <w:proofErr w:type="gramEnd"/>
      <w:r>
        <w:t>B</w:t>
      </w:r>
    </w:p>
    <w:p w14:paraId="560C5B8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19</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安全设备结果记录表（帕拉</w:t>
      </w:r>
      <w:proofErr w:type="gramStart"/>
      <w:r>
        <w:rPr>
          <w:rFonts w:eastAsia="黑体" w:hAnsiTheme="majorEastAsia"/>
          <w:b/>
          <w:sz w:val="21"/>
          <w:szCs w:val="21"/>
        </w:rPr>
        <w:t>迪堡垒机</w:t>
      </w:r>
      <w:proofErr w:type="gramEnd"/>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2E62EEFA" w14:textId="77777777">
        <w:trPr>
          <w:trHeight w:hRule="exact" w:val="900"/>
          <w:tblHeader/>
        </w:trPr>
        <w:tc>
          <w:tcPr>
            <w:tcW w:w="900" w:type="dxa"/>
            <w:shd w:val="pct35" w:color="auto" w:fill="FFFFFF"/>
            <w:tcMar>
              <w:top w:w="15" w:type="dxa"/>
              <w:bottom w:w="15" w:type="dxa"/>
            </w:tcMar>
            <w:vAlign w:val="center"/>
          </w:tcPr>
          <w:p w14:paraId="33217177"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250AA704"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24B6148E"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83F45BA" w14:textId="77777777" w:rsidR="00607876" w:rsidRDefault="003C11A7">
            <w:pPr>
              <w:spacing w:line="240" w:lineRule="auto"/>
              <w:jc w:val="center"/>
            </w:pPr>
            <w:r>
              <w:rPr>
                <w:rFonts w:ascii="华文仿宋" w:hAnsi="华文仿宋" w:cs="华文仿宋"/>
                <w:b/>
                <w:sz w:val="21"/>
              </w:rPr>
              <w:t>符合情况</w:t>
            </w:r>
          </w:p>
        </w:tc>
      </w:tr>
      <w:tr w:rsidR="00607876" w14:paraId="2167B5CC" w14:textId="77777777">
        <w:tc>
          <w:tcPr>
            <w:tcW w:w="900" w:type="dxa"/>
            <w:vMerge w:val="restart"/>
            <w:tcMar>
              <w:top w:w="100" w:type="dxa"/>
              <w:bottom w:w="100" w:type="dxa"/>
            </w:tcMar>
            <w:vAlign w:val="center"/>
          </w:tcPr>
          <w:p w14:paraId="2476B0C8"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7868B8D4"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6487847D" w14:textId="77777777" w:rsidR="00607876" w:rsidRDefault="003C11A7">
            <w:pPr>
              <w:spacing w:line="240" w:lineRule="auto"/>
            </w:pPr>
            <w:r>
              <w:rPr>
                <w:rFonts w:ascii="华文仿宋" w:hAnsi="华文仿宋" w:cs="华文仿宋"/>
                <w:sz w:val="21"/>
              </w:rPr>
              <w:t>登录设备需要使用用户名加口令进行身份鉴别，身份标识唯一，口令长度8位以上，口令组成包含特殊字符，大小写字母和数字，已开启口令复杂度策略，口令长度至少8位，口令组成必须包含大小写字母、数字和特殊字符，每半年进行一次口令更换。</w:t>
            </w:r>
          </w:p>
        </w:tc>
        <w:tc>
          <w:tcPr>
            <w:tcW w:w="400" w:type="dxa"/>
            <w:tcMar>
              <w:top w:w="100" w:type="dxa"/>
              <w:bottom w:w="100" w:type="dxa"/>
            </w:tcMar>
            <w:vAlign w:val="center"/>
          </w:tcPr>
          <w:p w14:paraId="3DF2A9C5" w14:textId="77777777" w:rsidR="00607876" w:rsidRDefault="003C11A7">
            <w:pPr>
              <w:spacing w:line="240" w:lineRule="auto"/>
              <w:jc w:val="center"/>
            </w:pPr>
            <w:r>
              <w:rPr>
                <w:rFonts w:ascii="华文仿宋" w:hAnsi="华文仿宋" w:cs="华文仿宋"/>
                <w:sz w:val="21"/>
              </w:rPr>
              <w:t>符合</w:t>
            </w:r>
          </w:p>
        </w:tc>
      </w:tr>
      <w:tr w:rsidR="00607876" w14:paraId="3F743288" w14:textId="77777777">
        <w:tc>
          <w:tcPr>
            <w:tcW w:w="900" w:type="dxa"/>
            <w:vMerge/>
            <w:tcMar>
              <w:top w:w="100" w:type="dxa"/>
              <w:bottom w:w="100" w:type="dxa"/>
            </w:tcMar>
            <w:vAlign w:val="center"/>
          </w:tcPr>
          <w:p w14:paraId="22B614AC" w14:textId="77777777" w:rsidR="00607876" w:rsidRDefault="00607876">
            <w:pPr>
              <w:spacing w:line="240" w:lineRule="auto"/>
              <w:jc w:val="center"/>
            </w:pPr>
          </w:p>
        </w:tc>
        <w:tc>
          <w:tcPr>
            <w:tcW w:w="1600" w:type="dxa"/>
            <w:tcMar>
              <w:top w:w="100" w:type="dxa"/>
              <w:bottom w:w="100" w:type="dxa"/>
            </w:tcMar>
            <w:vAlign w:val="center"/>
          </w:tcPr>
          <w:p w14:paraId="3E43E1DA"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4D3C3A17" w14:textId="77777777" w:rsidR="00607876" w:rsidRDefault="003C11A7">
            <w:pPr>
              <w:spacing w:line="240" w:lineRule="auto"/>
            </w:pPr>
            <w:r>
              <w:rPr>
                <w:rFonts w:ascii="华文仿宋" w:hAnsi="华文仿宋" w:cs="华文仿宋"/>
                <w:sz w:val="21"/>
              </w:rPr>
              <w:t>已开启登录失败处理功能，登录失败次数：10次，措施：锁定账户1分钟，网络登录连接空闲超时自动退出时间：30分钟。</w:t>
            </w:r>
          </w:p>
        </w:tc>
        <w:tc>
          <w:tcPr>
            <w:tcW w:w="400" w:type="dxa"/>
            <w:tcMar>
              <w:top w:w="100" w:type="dxa"/>
              <w:bottom w:w="100" w:type="dxa"/>
            </w:tcMar>
            <w:vAlign w:val="center"/>
          </w:tcPr>
          <w:p w14:paraId="1A8D72A7" w14:textId="77777777" w:rsidR="00607876" w:rsidRDefault="003C11A7">
            <w:pPr>
              <w:spacing w:line="240" w:lineRule="auto"/>
              <w:jc w:val="center"/>
            </w:pPr>
            <w:r>
              <w:rPr>
                <w:rFonts w:ascii="华文仿宋" w:hAnsi="华文仿宋" w:cs="华文仿宋"/>
                <w:sz w:val="21"/>
              </w:rPr>
              <w:t>符合</w:t>
            </w:r>
          </w:p>
        </w:tc>
      </w:tr>
      <w:tr w:rsidR="00607876" w14:paraId="2944C54C" w14:textId="77777777">
        <w:tc>
          <w:tcPr>
            <w:tcW w:w="900" w:type="dxa"/>
            <w:vMerge/>
            <w:tcMar>
              <w:top w:w="100" w:type="dxa"/>
              <w:bottom w:w="100" w:type="dxa"/>
            </w:tcMar>
            <w:vAlign w:val="center"/>
          </w:tcPr>
          <w:p w14:paraId="67C35848" w14:textId="77777777" w:rsidR="00607876" w:rsidRDefault="00607876">
            <w:pPr>
              <w:spacing w:line="240" w:lineRule="auto"/>
              <w:jc w:val="center"/>
            </w:pPr>
          </w:p>
        </w:tc>
        <w:tc>
          <w:tcPr>
            <w:tcW w:w="1600" w:type="dxa"/>
            <w:tcMar>
              <w:top w:w="100" w:type="dxa"/>
              <w:bottom w:w="100" w:type="dxa"/>
            </w:tcMar>
            <w:vAlign w:val="center"/>
          </w:tcPr>
          <w:p w14:paraId="4C1EA9EE"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4F69FF41" w14:textId="77777777" w:rsidR="00607876" w:rsidRDefault="003C11A7">
            <w:pPr>
              <w:spacing w:line="240" w:lineRule="auto"/>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采用HTTPS的方式进行远程管理，用户鉴别信息加密传输，防止鉴别信息在网络传输中被窃听。</w:t>
            </w:r>
          </w:p>
        </w:tc>
        <w:tc>
          <w:tcPr>
            <w:tcW w:w="400" w:type="dxa"/>
            <w:tcMar>
              <w:top w:w="100" w:type="dxa"/>
              <w:bottom w:w="100" w:type="dxa"/>
            </w:tcMar>
            <w:vAlign w:val="center"/>
          </w:tcPr>
          <w:p w14:paraId="30723AC1" w14:textId="77777777" w:rsidR="00607876" w:rsidRDefault="003C11A7">
            <w:pPr>
              <w:spacing w:line="240" w:lineRule="auto"/>
              <w:jc w:val="center"/>
            </w:pPr>
            <w:r>
              <w:rPr>
                <w:rFonts w:ascii="华文仿宋" w:hAnsi="华文仿宋" w:cs="华文仿宋"/>
                <w:sz w:val="21"/>
              </w:rPr>
              <w:t>符合</w:t>
            </w:r>
          </w:p>
        </w:tc>
      </w:tr>
      <w:tr w:rsidR="00607876" w14:paraId="710FFE30" w14:textId="77777777">
        <w:tc>
          <w:tcPr>
            <w:tcW w:w="900" w:type="dxa"/>
            <w:vMerge/>
            <w:tcMar>
              <w:top w:w="100" w:type="dxa"/>
              <w:bottom w:w="100" w:type="dxa"/>
            </w:tcMar>
            <w:vAlign w:val="center"/>
          </w:tcPr>
          <w:p w14:paraId="4E51BD84" w14:textId="77777777" w:rsidR="00607876" w:rsidRDefault="00607876">
            <w:pPr>
              <w:spacing w:line="240" w:lineRule="auto"/>
              <w:jc w:val="center"/>
            </w:pPr>
          </w:p>
        </w:tc>
        <w:tc>
          <w:tcPr>
            <w:tcW w:w="1600" w:type="dxa"/>
            <w:tcMar>
              <w:top w:w="100" w:type="dxa"/>
              <w:bottom w:w="100" w:type="dxa"/>
            </w:tcMar>
            <w:vAlign w:val="center"/>
          </w:tcPr>
          <w:p w14:paraId="30E040AE"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261E10E1"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6A7A4E05" w14:textId="77777777" w:rsidR="00607876" w:rsidRDefault="003C11A7">
            <w:pPr>
              <w:spacing w:line="240" w:lineRule="auto"/>
              <w:jc w:val="center"/>
            </w:pPr>
            <w:r>
              <w:rPr>
                <w:rFonts w:ascii="华文仿宋" w:hAnsi="华文仿宋" w:cs="华文仿宋"/>
                <w:sz w:val="21"/>
              </w:rPr>
              <w:t>不符合</w:t>
            </w:r>
          </w:p>
        </w:tc>
      </w:tr>
      <w:tr w:rsidR="00607876" w14:paraId="26CAE763" w14:textId="77777777">
        <w:tc>
          <w:tcPr>
            <w:tcW w:w="900" w:type="dxa"/>
            <w:vMerge w:val="restart"/>
            <w:tcMar>
              <w:top w:w="100" w:type="dxa"/>
              <w:bottom w:w="100" w:type="dxa"/>
            </w:tcMar>
            <w:vAlign w:val="center"/>
          </w:tcPr>
          <w:p w14:paraId="0D97789E"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06FAFE93"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6604F137" w14:textId="77777777" w:rsidR="00607876" w:rsidRDefault="003C11A7">
            <w:pPr>
              <w:spacing w:line="240" w:lineRule="auto"/>
            </w:pPr>
            <w:r>
              <w:rPr>
                <w:rFonts w:ascii="华文仿宋" w:hAnsi="华文仿宋" w:cs="华文仿宋"/>
                <w:sz w:val="21"/>
              </w:rPr>
              <w:t>当前使用admin管理员、xi***系统管理员、an***安全管理员、she***审计管理员，x**、p***、l***、hu***普通运维账户等，不存在匿名账户，并为其分配相关权限。</w:t>
            </w:r>
          </w:p>
        </w:tc>
        <w:tc>
          <w:tcPr>
            <w:tcW w:w="400" w:type="dxa"/>
            <w:tcMar>
              <w:top w:w="100" w:type="dxa"/>
              <w:bottom w:w="100" w:type="dxa"/>
            </w:tcMar>
            <w:vAlign w:val="center"/>
          </w:tcPr>
          <w:p w14:paraId="66A6C470" w14:textId="77777777" w:rsidR="00607876" w:rsidRDefault="003C11A7">
            <w:pPr>
              <w:spacing w:line="240" w:lineRule="auto"/>
              <w:jc w:val="center"/>
            </w:pPr>
            <w:r>
              <w:rPr>
                <w:rFonts w:ascii="华文仿宋" w:hAnsi="华文仿宋" w:cs="华文仿宋"/>
                <w:sz w:val="21"/>
              </w:rPr>
              <w:t>符合</w:t>
            </w:r>
          </w:p>
        </w:tc>
      </w:tr>
      <w:tr w:rsidR="00607876" w14:paraId="755281EE" w14:textId="77777777">
        <w:tc>
          <w:tcPr>
            <w:tcW w:w="900" w:type="dxa"/>
            <w:vMerge/>
            <w:tcMar>
              <w:top w:w="100" w:type="dxa"/>
              <w:bottom w:w="100" w:type="dxa"/>
            </w:tcMar>
            <w:vAlign w:val="center"/>
          </w:tcPr>
          <w:p w14:paraId="511B8D9E" w14:textId="77777777" w:rsidR="00607876" w:rsidRDefault="00607876">
            <w:pPr>
              <w:spacing w:line="240" w:lineRule="auto"/>
              <w:jc w:val="center"/>
            </w:pPr>
          </w:p>
        </w:tc>
        <w:tc>
          <w:tcPr>
            <w:tcW w:w="1600" w:type="dxa"/>
            <w:tcMar>
              <w:top w:w="100" w:type="dxa"/>
              <w:bottom w:w="100" w:type="dxa"/>
            </w:tcMar>
            <w:vAlign w:val="center"/>
          </w:tcPr>
          <w:p w14:paraId="2914B945"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1B1461DD"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77FB0DEF" w14:textId="77777777" w:rsidR="00607876" w:rsidRDefault="003C11A7">
            <w:pPr>
              <w:spacing w:line="240" w:lineRule="auto"/>
              <w:jc w:val="center"/>
            </w:pPr>
            <w:r>
              <w:rPr>
                <w:rFonts w:ascii="华文仿宋" w:hAnsi="华文仿宋" w:cs="华文仿宋"/>
                <w:sz w:val="21"/>
              </w:rPr>
              <w:t>部分符合</w:t>
            </w:r>
          </w:p>
        </w:tc>
      </w:tr>
      <w:tr w:rsidR="00607876" w14:paraId="1CF718ED" w14:textId="77777777">
        <w:tc>
          <w:tcPr>
            <w:tcW w:w="900" w:type="dxa"/>
            <w:vMerge/>
            <w:tcMar>
              <w:top w:w="100" w:type="dxa"/>
              <w:bottom w:w="100" w:type="dxa"/>
            </w:tcMar>
            <w:vAlign w:val="center"/>
          </w:tcPr>
          <w:p w14:paraId="794F8E41" w14:textId="77777777" w:rsidR="00607876" w:rsidRDefault="00607876">
            <w:pPr>
              <w:spacing w:line="240" w:lineRule="auto"/>
              <w:jc w:val="center"/>
            </w:pPr>
          </w:p>
        </w:tc>
        <w:tc>
          <w:tcPr>
            <w:tcW w:w="1600" w:type="dxa"/>
            <w:tcMar>
              <w:top w:w="100" w:type="dxa"/>
              <w:bottom w:w="100" w:type="dxa"/>
            </w:tcMar>
            <w:vAlign w:val="center"/>
          </w:tcPr>
          <w:p w14:paraId="7C114B1F"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3E7BD9AD"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305A8D9A" w14:textId="77777777" w:rsidR="00607876" w:rsidRDefault="003C11A7">
            <w:pPr>
              <w:spacing w:line="240" w:lineRule="auto"/>
              <w:jc w:val="center"/>
            </w:pPr>
            <w:r>
              <w:rPr>
                <w:rFonts w:ascii="华文仿宋" w:hAnsi="华文仿宋" w:cs="华文仿宋"/>
                <w:sz w:val="21"/>
              </w:rPr>
              <w:t>符合</w:t>
            </w:r>
          </w:p>
        </w:tc>
      </w:tr>
      <w:tr w:rsidR="00607876" w14:paraId="425E1F8C" w14:textId="77777777">
        <w:tc>
          <w:tcPr>
            <w:tcW w:w="900" w:type="dxa"/>
            <w:vMerge/>
            <w:tcMar>
              <w:top w:w="100" w:type="dxa"/>
              <w:bottom w:w="100" w:type="dxa"/>
            </w:tcMar>
            <w:vAlign w:val="center"/>
          </w:tcPr>
          <w:p w14:paraId="4E83F69E" w14:textId="77777777" w:rsidR="00607876" w:rsidRDefault="00607876">
            <w:pPr>
              <w:spacing w:line="240" w:lineRule="auto"/>
              <w:jc w:val="center"/>
            </w:pPr>
          </w:p>
        </w:tc>
        <w:tc>
          <w:tcPr>
            <w:tcW w:w="1600" w:type="dxa"/>
            <w:tcMar>
              <w:top w:w="100" w:type="dxa"/>
              <w:bottom w:w="100" w:type="dxa"/>
            </w:tcMar>
            <w:vAlign w:val="center"/>
          </w:tcPr>
          <w:p w14:paraId="3798DFEB"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7ED31003" w14:textId="77777777" w:rsidR="00607876" w:rsidRDefault="003C11A7">
            <w:pPr>
              <w:spacing w:line="240" w:lineRule="auto"/>
            </w:pPr>
            <w:r>
              <w:rPr>
                <w:rFonts w:ascii="华文仿宋" w:hAnsi="华文仿宋" w:cs="华文仿宋"/>
                <w:sz w:val="21"/>
              </w:rPr>
              <w:t>当前使用admin、an***、she***、xi***、li***等账户，分别超级管理员、审计管理员、安全管理员、系统管理员以及普通用户等角色权限，各账户仅分配所需的最小权限，实现管理用户权限分离。</w:t>
            </w:r>
          </w:p>
        </w:tc>
        <w:tc>
          <w:tcPr>
            <w:tcW w:w="400" w:type="dxa"/>
            <w:tcMar>
              <w:top w:w="100" w:type="dxa"/>
              <w:bottom w:w="100" w:type="dxa"/>
            </w:tcMar>
            <w:vAlign w:val="center"/>
          </w:tcPr>
          <w:p w14:paraId="021A3489" w14:textId="77777777" w:rsidR="00607876" w:rsidRDefault="003C11A7">
            <w:pPr>
              <w:spacing w:line="240" w:lineRule="auto"/>
              <w:jc w:val="center"/>
            </w:pPr>
            <w:r>
              <w:rPr>
                <w:rFonts w:ascii="华文仿宋" w:hAnsi="华文仿宋" w:cs="华文仿宋"/>
                <w:sz w:val="21"/>
              </w:rPr>
              <w:t>符合</w:t>
            </w:r>
          </w:p>
        </w:tc>
      </w:tr>
      <w:tr w:rsidR="00607876" w14:paraId="3F60605B" w14:textId="77777777">
        <w:tc>
          <w:tcPr>
            <w:tcW w:w="900" w:type="dxa"/>
            <w:vMerge/>
            <w:tcMar>
              <w:top w:w="100" w:type="dxa"/>
              <w:bottom w:w="100" w:type="dxa"/>
            </w:tcMar>
            <w:vAlign w:val="center"/>
          </w:tcPr>
          <w:p w14:paraId="2FED050B" w14:textId="77777777" w:rsidR="00607876" w:rsidRDefault="00607876">
            <w:pPr>
              <w:spacing w:line="240" w:lineRule="auto"/>
              <w:jc w:val="center"/>
            </w:pPr>
          </w:p>
        </w:tc>
        <w:tc>
          <w:tcPr>
            <w:tcW w:w="1600" w:type="dxa"/>
            <w:tcMar>
              <w:top w:w="100" w:type="dxa"/>
              <w:bottom w:w="100" w:type="dxa"/>
            </w:tcMar>
            <w:vAlign w:val="center"/>
          </w:tcPr>
          <w:p w14:paraId="32E756E8"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6FFDC8F0"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7612840A" w14:textId="77777777" w:rsidR="00607876" w:rsidRDefault="003C11A7">
            <w:pPr>
              <w:spacing w:line="240" w:lineRule="auto"/>
              <w:jc w:val="center"/>
            </w:pPr>
            <w:r>
              <w:rPr>
                <w:rFonts w:ascii="华文仿宋" w:hAnsi="华文仿宋" w:cs="华文仿宋"/>
                <w:sz w:val="21"/>
              </w:rPr>
              <w:t>符合</w:t>
            </w:r>
          </w:p>
        </w:tc>
      </w:tr>
      <w:tr w:rsidR="00607876" w14:paraId="4B7E1199" w14:textId="77777777">
        <w:tc>
          <w:tcPr>
            <w:tcW w:w="900" w:type="dxa"/>
            <w:vMerge/>
            <w:tcMar>
              <w:top w:w="100" w:type="dxa"/>
              <w:bottom w:w="100" w:type="dxa"/>
            </w:tcMar>
            <w:vAlign w:val="center"/>
          </w:tcPr>
          <w:p w14:paraId="6F5D4C1C" w14:textId="77777777" w:rsidR="00607876" w:rsidRDefault="00607876">
            <w:pPr>
              <w:spacing w:line="240" w:lineRule="auto"/>
              <w:jc w:val="center"/>
            </w:pPr>
          </w:p>
        </w:tc>
        <w:tc>
          <w:tcPr>
            <w:tcW w:w="1600" w:type="dxa"/>
            <w:tcMar>
              <w:top w:w="100" w:type="dxa"/>
              <w:bottom w:w="100" w:type="dxa"/>
            </w:tcMar>
            <w:vAlign w:val="center"/>
          </w:tcPr>
          <w:p w14:paraId="693DD231"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03B5A41B" w14:textId="77777777" w:rsidR="00607876" w:rsidRDefault="003C11A7">
            <w:pPr>
              <w:spacing w:line="240" w:lineRule="auto"/>
            </w:pPr>
            <w:r>
              <w:rPr>
                <w:rFonts w:ascii="华文仿宋" w:hAnsi="华文仿宋" w:cs="华文仿宋"/>
                <w:sz w:val="21"/>
              </w:rPr>
              <w:t>已配置访问控制功能，主体为用户级，客体为界面级。</w:t>
            </w:r>
          </w:p>
        </w:tc>
        <w:tc>
          <w:tcPr>
            <w:tcW w:w="400" w:type="dxa"/>
            <w:tcMar>
              <w:top w:w="100" w:type="dxa"/>
              <w:bottom w:w="100" w:type="dxa"/>
            </w:tcMar>
            <w:vAlign w:val="center"/>
          </w:tcPr>
          <w:p w14:paraId="6A654E69" w14:textId="77777777" w:rsidR="00607876" w:rsidRDefault="003C11A7">
            <w:pPr>
              <w:spacing w:line="240" w:lineRule="auto"/>
              <w:jc w:val="center"/>
            </w:pPr>
            <w:r>
              <w:rPr>
                <w:rFonts w:ascii="华文仿宋" w:hAnsi="华文仿宋" w:cs="华文仿宋"/>
                <w:sz w:val="21"/>
              </w:rPr>
              <w:t>符合</w:t>
            </w:r>
          </w:p>
        </w:tc>
      </w:tr>
      <w:tr w:rsidR="00607876" w14:paraId="140BB06A" w14:textId="77777777">
        <w:tc>
          <w:tcPr>
            <w:tcW w:w="900" w:type="dxa"/>
            <w:vMerge/>
            <w:tcMar>
              <w:top w:w="100" w:type="dxa"/>
              <w:bottom w:w="100" w:type="dxa"/>
            </w:tcMar>
            <w:vAlign w:val="center"/>
          </w:tcPr>
          <w:p w14:paraId="3E75F34C" w14:textId="77777777" w:rsidR="00607876" w:rsidRDefault="00607876">
            <w:pPr>
              <w:spacing w:line="240" w:lineRule="auto"/>
              <w:jc w:val="center"/>
            </w:pPr>
          </w:p>
        </w:tc>
        <w:tc>
          <w:tcPr>
            <w:tcW w:w="1600" w:type="dxa"/>
            <w:tcMar>
              <w:top w:w="100" w:type="dxa"/>
              <w:bottom w:w="100" w:type="dxa"/>
            </w:tcMar>
            <w:vAlign w:val="center"/>
          </w:tcPr>
          <w:p w14:paraId="4E0386D8"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7858FD4F"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08FAAEAC" w14:textId="77777777" w:rsidR="00607876" w:rsidRDefault="003C11A7">
            <w:pPr>
              <w:spacing w:line="240" w:lineRule="auto"/>
              <w:jc w:val="center"/>
            </w:pPr>
            <w:r>
              <w:rPr>
                <w:rFonts w:ascii="华文仿宋" w:hAnsi="华文仿宋" w:cs="华文仿宋"/>
                <w:sz w:val="21"/>
              </w:rPr>
              <w:t>不符合</w:t>
            </w:r>
          </w:p>
        </w:tc>
      </w:tr>
      <w:tr w:rsidR="00607876" w14:paraId="43001543" w14:textId="77777777">
        <w:tc>
          <w:tcPr>
            <w:tcW w:w="900" w:type="dxa"/>
            <w:vMerge w:val="restart"/>
            <w:tcMar>
              <w:top w:w="100" w:type="dxa"/>
              <w:bottom w:w="100" w:type="dxa"/>
            </w:tcMar>
            <w:vAlign w:val="center"/>
          </w:tcPr>
          <w:p w14:paraId="1F7B8144"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601ACE5D" w14:textId="77777777" w:rsidR="00607876" w:rsidRDefault="003C11A7">
            <w:pPr>
              <w:spacing w:line="240" w:lineRule="auto"/>
            </w:pPr>
            <w:r>
              <w:rPr>
                <w:rFonts w:ascii="华文仿宋" w:hAnsi="华文仿宋" w:cs="华文仿宋"/>
                <w:sz w:val="21"/>
              </w:rPr>
              <w:t>a)应启用安全审计功能，审计覆盖到每个用户，对重要</w:t>
            </w:r>
            <w:r>
              <w:rPr>
                <w:rFonts w:ascii="华文仿宋" w:hAnsi="华文仿宋" w:cs="华文仿宋"/>
                <w:sz w:val="21"/>
              </w:rPr>
              <w:lastRenderedPageBreak/>
              <w:t>的用户行为和重要安全事件进行审计；</w:t>
            </w:r>
          </w:p>
        </w:tc>
        <w:tc>
          <w:tcPr>
            <w:tcW w:w="2100" w:type="dxa"/>
            <w:tcMar>
              <w:top w:w="100" w:type="dxa"/>
              <w:bottom w:w="100" w:type="dxa"/>
            </w:tcMar>
            <w:vAlign w:val="center"/>
          </w:tcPr>
          <w:p w14:paraId="7F6BBC9E" w14:textId="77777777" w:rsidR="00607876" w:rsidRDefault="003C11A7">
            <w:pPr>
              <w:spacing w:line="240" w:lineRule="auto"/>
            </w:pPr>
            <w:r>
              <w:rPr>
                <w:rFonts w:ascii="华文仿宋" w:hAnsi="华文仿宋" w:cs="华文仿宋"/>
                <w:sz w:val="21"/>
              </w:rPr>
              <w:lastRenderedPageBreak/>
              <w:t>设备已开启审计功能，可对重要的用户行为和重要安全事件进行审计。</w:t>
            </w:r>
          </w:p>
        </w:tc>
        <w:tc>
          <w:tcPr>
            <w:tcW w:w="400" w:type="dxa"/>
            <w:tcMar>
              <w:top w:w="100" w:type="dxa"/>
              <w:bottom w:w="100" w:type="dxa"/>
            </w:tcMar>
            <w:vAlign w:val="center"/>
          </w:tcPr>
          <w:p w14:paraId="632FFCBF" w14:textId="77777777" w:rsidR="00607876" w:rsidRDefault="003C11A7">
            <w:pPr>
              <w:spacing w:line="240" w:lineRule="auto"/>
              <w:jc w:val="center"/>
            </w:pPr>
            <w:r>
              <w:rPr>
                <w:rFonts w:ascii="华文仿宋" w:hAnsi="华文仿宋" w:cs="华文仿宋"/>
                <w:sz w:val="21"/>
              </w:rPr>
              <w:t>符合</w:t>
            </w:r>
          </w:p>
        </w:tc>
      </w:tr>
      <w:tr w:rsidR="00607876" w14:paraId="2365BBB9" w14:textId="77777777">
        <w:tc>
          <w:tcPr>
            <w:tcW w:w="900" w:type="dxa"/>
            <w:vMerge/>
            <w:tcMar>
              <w:top w:w="100" w:type="dxa"/>
              <w:bottom w:w="100" w:type="dxa"/>
            </w:tcMar>
            <w:vAlign w:val="center"/>
          </w:tcPr>
          <w:p w14:paraId="753C7810" w14:textId="77777777" w:rsidR="00607876" w:rsidRDefault="00607876">
            <w:pPr>
              <w:spacing w:line="240" w:lineRule="auto"/>
              <w:jc w:val="center"/>
            </w:pPr>
          </w:p>
        </w:tc>
        <w:tc>
          <w:tcPr>
            <w:tcW w:w="1600" w:type="dxa"/>
            <w:tcMar>
              <w:top w:w="100" w:type="dxa"/>
              <w:bottom w:w="100" w:type="dxa"/>
            </w:tcMar>
            <w:vAlign w:val="center"/>
          </w:tcPr>
          <w:p w14:paraId="2BD6FE04"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71DBB132" w14:textId="77777777" w:rsidR="00607876" w:rsidRDefault="003C11A7">
            <w:pPr>
              <w:spacing w:line="240" w:lineRule="auto"/>
            </w:pPr>
            <w:r>
              <w:rPr>
                <w:rFonts w:ascii="华文仿宋" w:hAnsi="华文仿宋" w:cs="华文仿宋"/>
                <w:sz w:val="21"/>
              </w:rPr>
              <w:t>审计记录包含具体时间、登录地址、登录用户、登录模式、登录状态。运维日志包含开始时间、结束时间、登录IP、用户名称、设备IP、账户名称、录像等内容。</w:t>
            </w:r>
          </w:p>
        </w:tc>
        <w:tc>
          <w:tcPr>
            <w:tcW w:w="400" w:type="dxa"/>
            <w:tcMar>
              <w:top w:w="100" w:type="dxa"/>
              <w:bottom w:w="100" w:type="dxa"/>
            </w:tcMar>
            <w:vAlign w:val="center"/>
          </w:tcPr>
          <w:p w14:paraId="1429D1E3" w14:textId="77777777" w:rsidR="00607876" w:rsidRDefault="003C11A7">
            <w:pPr>
              <w:spacing w:line="240" w:lineRule="auto"/>
              <w:jc w:val="center"/>
            </w:pPr>
            <w:r>
              <w:rPr>
                <w:rFonts w:ascii="华文仿宋" w:hAnsi="华文仿宋" w:cs="华文仿宋"/>
                <w:sz w:val="21"/>
              </w:rPr>
              <w:t>符合</w:t>
            </w:r>
          </w:p>
        </w:tc>
      </w:tr>
      <w:tr w:rsidR="00607876" w14:paraId="0DD417AE" w14:textId="77777777">
        <w:tc>
          <w:tcPr>
            <w:tcW w:w="900" w:type="dxa"/>
            <w:vMerge/>
            <w:tcMar>
              <w:top w:w="100" w:type="dxa"/>
              <w:bottom w:w="100" w:type="dxa"/>
            </w:tcMar>
            <w:vAlign w:val="center"/>
          </w:tcPr>
          <w:p w14:paraId="10DF5BE9" w14:textId="77777777" w:rsidR="00607876" w:rsidRDefault="00607876">
            <w:pPr>
              <w:spacing w:line="240" w:lineRule="auto"/>
              <w:jc w:val="center"/>
            </w:pPr>
          </w:p>
        </w:tc>
        <w:tc>
          <w:tcPr>
            <w:tcW w:w="1600" w:type="dxa"/>
            <w:tcMar>
              <w:top w:w="100" w:type="dxa"/>
              <w:bottom w:w="100" w:type="dxa"/>
            </w:tcMar>
            <w:vAlign w:val="center"/>
          </w:tcPr>
          <w:p w14:paraId="63D5B9DB"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1947F9F3" w14:textId="77777777" w:rsidR="00607876" w:rsidRDefault="003C11A7">
            <w:pPr>
              <w:spacing w:line="240" w:lineRule="auto"/>
            </w:pPr>
            <w:r>
              <w:rPr>
                <w:rFonts w:ascii="华文仿宋" w:hAnsi="华文仿宋" w:cs="华文仿宋"/>
                <w:sz w:val="21"/>
              </w:rPr>
              <w:t>审计记录已通过SYSLOG方式上传至综合日志审计系统对审计记录进行保护，审计记录每季度备份至本地，管理员账户无法对审计记录进行非预期的删除，修改或覆盖，审计记录保存时间长达6个月，最早能查询到2017-05-18的登录日志信息。</w:t>
            </w:r>
          </w:p>
        </w:tc>
        <w:tc>
          <w:tcPr>
            <w:tcW w:w="400" w:type="dxa"/>
            <w:tcMar>
              <w:top w:w="100" w:type="dxa"/>
              <w:bottom w:w="100" w:type="dxa"/>
            </w:tcMar>
            <w:vAlign w:val="center"/>
          </w:tcPr>
          <w:p w14:paraId="794CAEA0" w14:textId="77777777" w:rsidR="00607876" w:rsidRDefault="003C11A7">
            <w:pPr>
              <w:spacing w:line="240" w:lineRule="auto"/>
              <w:jc w:val="center"/>
            </w:pPr>
            <w:r>
              <w:rPr>
                <w:rFonts w:ascii="华文仿宋" w:hAnsi="华文仿宋" w:cs="华文仿宋"/>
                <w:sz w:val="21"/>
              </w:rPr>
              <w:t>符合</w:t>
            </w:r>
          </w:p>
        </w:tc>
      </w:tr>
      <w:tr w:rsidR="00607876" w14:paraId="2D38154A" w14:textId="77777777">
        <w:tc>
          <w:tcPr>
            <w:tcW w:w="900" w:type="dxa"/>
            <w:vMerge/>
            <w:tcMar>
              <w:top w:w="100" w:type="dxa"/>
              <w:bottom w:w="100" w:type="dxa"/>
            </w:tcMar>
            <w:vAlign w:val="center"/>
          </w:tcPr>
          <w:p w14:paraId="1C9D22E3" w14:textId="77777777" w:rsidR="00607876" w:rsidRDefault="00607876">
            <w:pPr>
              <w:spacing w:line="240" w:lineRule="auto"/>
              <w:jc w:val="center"/>
            </w:pPr>
          </w:p>
        </w:tc>
        <w:tc>
          <w:tcPr>
            <w:tcW w:w="1600" w:type="dxa"/>
            <w:tcMar>
              <w:top w:w="100" w:type="dxa"/>
              <w:bottom w:w="100" w:type="dxa"/>
            </w:tcMar>
            <w:vAlign w:val="center"/>
          </w:tcPr>
          <w:p w14:paraId="53502C8A"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45C98E50" w14:textId="77777777" w:rsidR="00607876" w:rsidRDefault="003C11A7">
            <w:pPr>
              <w:spacing w:line="240" w:lineRule="auto"/>
            </w:pPr>
            <w:r>
              <w:rPr>
                <w:rFonts w:ascii="华文仿宋" w:hAnsi="华文仿宋" w:cs="华文仿宋"/>
                <w:sz w:val="21"/>
              </w:rPr>
              <w:t>由系统底层对审计进程进行保护，非授权用户无法中断审计。</w:t>
            </w:r>
          </w:p>
        </w:tc>
        <w:tc>
          <w:tcPr>
            <w:tcW w:w="400" w:type="dxa"/>
            <w:tcMar>
              <w:top w:w="100" w:type="dxa"/>
              <w:bottom w:w="100" w:type="dxa"/>
            </w:tcMar>
            <w:vAlign w:val="center"/>
          </w:tcPr>
          <w:p w14:paraId="60656748" w14:textId="77777777" w:rsidR="00607876" w:rsidRDefault="003C11A7">
            <w:pPr>
              <w:spacing w:line="240" w:lineRule="auto"/>
              <w:jc w:val="center"/>
            </w:pPr>
            <w:r>
              <w:rPr>
                <w:rFonts w:ascii="华文仿宋" w:hAnsi="华文仿宋" w:cs="华文仿宋"/>
                <w:sz w:val="21"/>
              </w:rPr>
              <w:t>符合</w:t>
            </w:r>
          </w:p>
        </w:tc>
      </w:tr>
      <w:tr w:rsidR="00607876" w14:paraId="17250F39" w14:textId="77777777">
        <w:tc>
          <w:tcPr>
            <w:tcW w:w="900" w:type="dxa"/>
            <w:vMerge w:val="restart"/>
            <w:tcMar>
              <w:top w:w="100" w:type="dxa"/>
              <w:bottom w:w="100" w:type="dxa"/>
            </w:tcMar>
            <w:vAlign w:val="center"/>
          </w:tcPr>
          <w:p w14:paraId="5B959372"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144654E8"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69340F9C"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0D47D0E1" w14:textId="77777777" w:rsidR="00607876" w:rsidRDefault="003C11A7">
            <w:pPr>
              <w:spacing w:line="240" w:lineRule="auto"/>
              <w:jc w:val="center"/>
            </w:pPr>
            <w:r>
              <w:rPr>
                <w:rFonts w:ascii="华文仿宋" w:hAnsi="华文仿宋" w:cs="华文仿宋"/>
                <w:sz w:val="21"/>
              </w:rPr>
              <w:t>符合</w:t>
            </w:r>
          </w:p>
        </w:tc>
      </w:tr>
      <w:tr w:rsidR="00607876" w14:paraId="2C1EB2F2" w14:textId="77777777">
        <w:tc>
          <w:tcPr>
            <w:tcW w:w="900" w:type="dxa"/>
            <w:vMerge/>
            <w:tcMar>
              <w:top w:w="100" w:type="dxa"/>
              <w:bottom w:w="100" w:type="dxa"/>
            </w:tcMar>
            <w:vAlign w:val="center"/>
          </w:tcPr>
          <w:p w14:paraId="03C5BC20" w14:textId="77777777" w:rsidR="00607876" w:rsidRDefault="00607876">
            <w:pPr>
              <w:spacing w:line="240" w:lineRule="auto"/>
              <w:jc w:val="center"/>
            </w:pPr>
          </w:p>
        </w:tc>
        <w:tc>
          <w:tcPr>
            <w:tcW w:w="1600" w:type="dxa"/>
            <w:tcMar>
              <w:top w:w="100" w:type="dxa"/>
              <w:bottom w:w="100" w:type="dxa"/>
            </w:tcMar>
            <w:vAlign w:val="center"/>
          </w:tcPr>
          <w:p w14:paraId="53CED6DD"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4115C1D0"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7AB9271E" w14:textId="77777777" w:rsidR="00607876" w:rsidRDefault="003C11A7">
            <w:pPr>
              <w:spacing w:line="240" w:lineRule="auto"/>
              <w:jc w:val="center"/>
            </w:pPr>
            <w:r>
              <w:rPr>
                <w:rFonts w:ascii="华文仿宋" w:hAnsi="华文仿宋" w:cs="华文仿宋"/>
                <w:sz w:val="21"/>
              </w:rPr>
              <w:t>符合</w:t>
            </w:r>
          </w:p>
        </w:tc>
      </w:tr>
      <w:tr w:rsidR="00607876" w14:paraId="581A3567" w14:textId="77777777">
        <w:tc>
          <w:tcPr>
            <w:tcW w:w="900" w:type="dxa"/>
            <w:vMerge/>
            <w:tcMar>
              <w:top w:w="100" w:type="dxa"/>
              <w:bottom w:w="100" w:type="dxa"/>
            </w:tcMar>
            <w:vAlign w:val="center"/>
          </w:tcPr>
          <w:p w14:paraId="30C3A9EF" w14:textId="77777777" w:rsidR="00607876" w:rsidRDefault="00607876">
            <w:pPr>
              <w:spacing w:line="240" w:lineRule="auto"/>
              <w:jc w:val="center"/>
            </w:pPr>
          </w:p>
        </w:tc>
        <w:tc>
          <w:tcPr>
            <w:tcW w:w="1600" w:type="dxa"/>
            <w:tcMar>
              <w:top w:w="100" w:type="dxa"/>
              <w:bottom w:w="100" w:type="dxa"/>
            </w:tcMar>
            <w:vAlign w:val="center"/>
          </w:tcPr>
          <w:p w14:paraId="5D5AFC41"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068C3FEE" w14:textId="77777777" w:rsidR="00607876" w:rsidRDefault="003C11A7">
            <w:pPr>
              <w:spacing w:line="240" w:lineRule="auto"/>
            </w:pPr>
            <w:r>
              <w:rPr>
                <w:rFonts w:ascii="华文仿宋" w:hAnsi="华文仿宋" w:cs="华文仿宋"/>
                <w:sz w:val="21"/>
              </w:rPr>
              <w:t>通过边界配置ACL3001，仅允许10.*.1.*，192.*.9.*远程管理设备。</w:t>
            </w:r>
          </w:p>
        </w:tc>
        <w:tc>
          <w:tcPr>
            <w:tcW w:w="400" w:type="dxa"/>
            <w:tcMar>
              <w:top w:w="100" w:type="dxa"/>
              <w:bottom w:w="100" w:type="dxa"/>
            </w:tcMar>
            <w:vAlign w:val="center"/>
          </w:tcPr>
          <w:p w14:paraId="4D7D39AB" w14:textId="77777777" w:rsidR="00607876" w:rsidRDefault="003C11A7">
            <w:pPr>
              <w:spacing w:line="240" w:lineRule="auto"/>
              <w:jc w:val="center"/>
            </w:pPr>
            <w:r>
              <w:rPr>
                <w:rFonts w:ascii="华文仿宋" w:hAnsi="华文仿宋" w:cs="华文仿宋"/>
                <w:sz w:val="21"/>
              </w:rPr>
              <w:t>符合</w:t>
            </w:r>
          </w:p>
        </w:tc>
      </w:tr>
      <w:tr w:rsidR="00607876" w14:paraId="5D5C5CEA" w14:textId="77777777">
        <w:tc>
          <w:tcPr>
            <w:tcW w:w="900" w:type="dxa"/>
            <w:vMerge/>
            <w:tcMar>
              <w:top w:w="100" w:type="dxa"/>
              <w:bottom w:w="100" w:type="dxa"/>
            </w:tcMar>
            <w:vAlign w:val="center"/>
          </w:tcPr>
          <w:p w14:paraId="007F99EC" w14:textId="77777777" w:rsidR="00607876" w:rsidRDefault="00607876">
            <w:pPr>
              <w:spacing w:line="240" w:lineRule="auto"/>
              <w:jc w:val="center"/>
            </w:pPr>
          </w:p>
        </w:tc>
        <w:tc>
          <w:tcPr>
            <w:tcW w:w="1600" w:type="dxa"/>
            <w:tcMar>
              <w:top w:w="100" w:type="dxa"/>
              <w:bottom w:w="100" w:type="dxa"/>
            </w:tcMar>
            <w:vAlign w:val="center"/>
          </w:tcPr>
          <w:p w14:paraId="3A409C9F"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5BC547D8"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A6204BB" w14:textId="77777777" w:rsidR="00607876" w:rsidRDefault="003C11A7">
            <w:pPr>
              <w:spacing w:line="240" w:lineRule="auto"/>
              <w:jc w:val="center"/>
            </w:pPr>
            <w:r>
              <w:rPr>
                <w:rFonts w:ascii="华文仿宋" w:hAnsi="华文仿宋" w:cs="华文仿宋"/>
                <w:sz w:val="21"/>
              </w:rPr>
              <w:t>不适用</w:t>
            </w:r>
          </w:p>
        </w:tc>
      </w:tr>
      <w:tr w:rsidR="00607876" w14:paraId="50AACDE5" w14:textId="77777777">
        <w:tc>
          <w:tcPr>
            <w:tcW w:w="900" w:type="dxa"/>
            <w:vMerge/>
            <w:tcMar>
              <w:top w:w="100" w:type="dxa"/>
              <w:bottom w:w="100" w:type="dxa"/>
            </w:tcMar>
            <w:vAlign w:val="center"/>
          </w:tcPr>
          <w:p w14:paraId="3B6554D3" w14:textId="77777777" w:rsidR="00607876" w:rsidRDefault="00607876">
            <w:pPr>
              <w:spacing w:line="240" w:lineRule="auto"/>
              <w:jc w:val="center"/>
            </w:pPr>
          </w:p>
        </w:tc>
        <w:tc>
          <w:tcPr>
            <w:tcW w:w="1600" w:type="dxa"/>
            <w:tcMar>
              <w:top w:w="100" w:type="dxa"/>
              <w:bottom w:w="100" w:type="dxa"/>
            </w:tcMar>
            <w:vAlign w:val="center"/>
          </w:tcPr>
          <w:p w14:paraId="3973F7FF"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30FDC735"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w:t>
            </w:r>
            <w:r>
              <w:rPr>
                <w:rFonts w:ascii="华文仿宋" w:hAnsi="华文仿宋" w:cs="华文仿宋"/>
                <w:sz w:val="21"/>
              </w:rPr>
              <w:lastRenderedPageBreak/>
              <w:t>修补。本次漏洞扫描结果中，未发现高风险漏洞存在。相关修补记录保存在《漏洞修补记录表》当中。</w:t>
            </w:r>
          </w:p>
        </w:tc>
        <w:tc>
          <w:tcPr>
            <w:tcW w:w="400" w:type="dxa"/>
            <w:tcMar>
              <w:top w:w="100" w:type="dxa"/>
              <w:bottom w:w="100" w:type="dxa"/>
            </w:tcMar>
            <w:vAlign w:val="center"/>
          </w:tcPr>
          <w:p w14:paraId="12D0005E" w14:textId="77777777" w:rsidR="00607876" w:rsidRDefault="003C11A7">
            <w:pPr>
              <w:spacing w:line="240" w:lineRule="auto"/>
              <w:jc w:val="center"/>
            </w:pPr>
            <w:r>
              <w:rPr>
                <w:rFonts w:ascii="华文仿宋" w:hAnsi="华文仿宋" w:cs="华文仿宋"/>
                <w:sz w:val="21"/>
              </w:rPr>
              <w:lastRenderedPageBreak/>
              <w:t>符合</w:t>
            </w:r>
          </w:p>
        </w:tc>
      </w:tr>
      <w:tr w:rsidR="00607876" w14:paraId="410F03CC" w14:textId="77777777">
        <w:tc>
          <w:tcPr>
            <w:tcW w:w="900" w:type="dxa"/>
            <w:vMerge/>
            <w:tcMar>
              <w:top w:w="100" w:type="dxa"/>
              <w:bottom w:w="100" w:type="dxa"/>
            </w:tcMar>
            <w:vAlign w:val="center"/>
          </w:tcPr>
          <w:p w14:paraId="43A9A96D" w14:textId="77777777" w:rsidR="00607876" w:rsidRDefault="00607876">
            <w:pPr>
              <w:spacing w:line="240" w:lineRule="auto"/>
              <w:jc w:val="center"/>
            </w:pPr>
          </w:p>
        </w:tc>
        <w:tc>
          <w:tcPr>
            <w:tcW w:w="1600" w:type="dxa"/>
            <w:tcMar>
              <w:top w:w="100" w:type="dxa"/>
              <w:bottom w:w="100" w:type="dxa"/>
            </w:tcMar>
            <w:vAlign w:val="center"/>
          </w:tcPr>
          <w:p w14:paraId="5ED58F44"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41E60748"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0B23E5B" w14:textId="77777777" w:rsidR="00607876" w:rsidRDefault="003C11A7">
            <w:pPr>
              <w:spacing w:line="240" w:lineRule="auto"/>
              <w:jc w:val="center"/>
            </w:pPr>
            <w:r>
              <w:rPr>
                <w:rFonts w:ascii="华文仿宋" w:hAnsi="华文仿宋" w:cs="华文仿宋"/>
                <w:sz w:val="21"/>
              </w:rPr>
              <w:t>不适用</w:t>
            </w:r>
          </w:p>
        </w:tc>
      </w:tr>
      <w:tr w:rsidR="00607876" w14:paraId="4FC818B4" w14:textId="77777777">
        <w:tc>
          <w:tcPr>
            <w:tcW w:w="900" w:type="dxa"/>
            <w:tcMar>
              <w:top w:w="100" w:type="dxa"/>
              <w:bottom w:w="100" w:type="dxa"/>
            </w:tcMar>
            <w:vAlign w:val="center"/>
          </w:tcPr>
          <w:p w14:paraId="781181AC"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52A89826"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28E1BC9A" w14:textId="425AF56C"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70D2EC4" w14:textId="77777777" w:rsidR="00607876" w:rsidRDefault="003C11A7">
            <w:pPr>
              <w:spacing w:line="240" w:lineRule="auto"/>
              <w:jc w:val="center"/>
            </w:pPr>
            <w:r>
              <w:rPr>
                <w:rFonts w:ascii="华文仿宋" w:hAnsi="华文仿宋" w:cs="华文仿宋"/>
                <w:sz w:val="21"/>
              </w:rPr>
              <w:t>不适用</w:t>
            </w:r>
          </w:p>
        </w:tc>
      </w:tr>
      <w:tr w:rsidR="00607876" w14:paraId="16347D8B" w14:textId="77777777">
        <w:tc>
          <w:tcPr>
            <w:tcW w:w="900" w:type="dxa"/>
            <w:tcMar>
              <w:top w:w="100" w:type="dxa"/>
              <w:bottom w:w="100" w:type="dxa"/>
            </w:tcMar>
            <w:vAlign w:val="center"/>
          </w:tcPr>
          <w:p w14:paraId="4A6882D6"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26703698"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39EB1972"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0B3BF50C" w14:textId="77777777" w:rsidR="00607876" w:rsidRDefault="003C11A7">
            <w:pPr>
              <w:spacing w:line="240" w:lineRule="auto"/>
              <w:jc w:val="center"/>
            </w:pPr>
            <w:r>
              <w:rPr>
                <w:rFonts w:ascii="华文仿宋" w:hAnsi="华文仿宋" w:cs="华文仿宋"/>
                <w:sz w:val="21"/>
              </w:rPr>
              <w:t>不符合</w:t>
            </w:r>
          </w:p>
        </w:tc>
      </w:tr>
      <w:tr w:rsidR="00607876" w14:paraId="5EBB4D21" w14:textId="77777777">
        <w:tc>
          <w:tcPr>
            <w:tcW w:w="900" w:type="dxa"/>
            <w:vMerge w:val="restart"/>
            <w:tcMar>
              <w:top w:w="100" w:type="dxa"/>
              <w:bottom w:w="100" w:type="dxa"/>
            </w:tcMar>
            <w:vAlign w:val="center"/>
          </w:tcPr>
          <w:p w14:paraId="76C0E91A"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61BB7FB5"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711F26EE" w14:textId="77777777" w:rsidR="00607876" w:rsidRDefault="003C11A7">
            <w:pPr>
              <w:spacing w:line="240" w:lineRule="auto"/>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5325730B" w14:textId="77777777" w:rsidR="00607876" w:rsidRDefault="003C11A7">
            <w:pPr>
              <w:spacing w:line="240" w:lineRule="auto"/>
              <w:jc w:val="center"/>
            </w:pPr>
            <w:r>
              <w:rPr>
                <w:rFonts w:ascii="华文仿宋" w:hAnsi="华文仿宋" w:cs="华文仿宋"/>
                <w:sz w:val="21"/>
              </w:rPr>
              <w:t>部分符合</w:t>
            </w:r>
          </w:p>
        </w:tc>
      </w:tr>
      <w:tr w:rsidR="00607876" w14:paraId="55C3A556" w14:textId="77777777">
        <w:tc>
          <w:tcPr>
            <w:tcW w:w="900" w:type="dxa"/>
            <w:vMerge/>
            <w:tcMar>
              <w:top w:w="100" w:type="dxa"/>
              <w:bottom w:w="100" w:type="dxa"/>
            </w:tcMar>
            <w:vAlign w:val="center"/>
          </w:tcPr>
          <w:p w14:paraId="528AC68D" w14:textId="77777777" w:rsidR="00607876" w:rsidRDefault="00607876">
            <w:pPr>
              <w:spacing w:line="240" w:lineRule="auto"/>
              <w:jc w:val="center"/>
            </w:pPr>
          </w:p>
        </w:tc>
        <w:tc>
          <w:tcPr>
            <w:tcW w:w="1600" w:type="dxa"/>
            <w:tcMar>
              <w:top w:w="100" w:type="dxa"/>
              <w:bottom w:w="100" w:type="dxa"/>
            </w:tcMar>
            <w:vAlign w:val="center"/>
          </w:tcPr>
          <w:p w14:paraId="30EFE7B7"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7E991ECF" w14:textId="77777777" w:rsidR="00607876" w:rsidRDefault="003C11A7">
            <w:pPr>
              <w:spacing w:line="240" w:lineRule="auto"/>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533FE867" w14:textId="77777777" w:rsidR="00607876" w:rsidRDefault="003C11A7">
            <w:pPr>
              <w:spacing w:line="240" w:lineRule="auto"/>
              <w:jc w:val="center"/>
            </w:pPr>
            <w:r>
              <w:rPr>
                <w:rFonts w:ascii="华文仿宋" w:hAnsi="华文仿宋" w:cs="华文仿宋"/>
                <w:sz w:val="21"/>
              </w:rPr>
              <w:t>部分符合</w:t>
            </w:r>
          </w:p>
        </w:tc>
      </w:tr>
      <w:tr w:rsidR="00607876" w14:paraId="29FFF209" w14:textId="77777777">
        <w:tc>
          <w:tcPr>
            <w:tcW w:w="900" w:type="dxa"/>
            <w:vMerge w:val="restart"/>
            <w:tcMar>
              <w:top w:w="100" w:type="dxa"/>
              <w:bottom w:w="100" w:type="dxa"/>
            </w:tcMar>
            <w:vAlign w:val="center"/>
          </w:tcPr>
          <w:p w14:paraId="4DAABFFD"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2A942E65" w14:textId="77777777" w:rsidR="00607876" w:rsidRDefault="003C11A7">
            <w:pPr>
              <w:spacing w:line="240" w:lineRule="auto"/>
            </w:pPr>
            <w:r>
              <w:rPr>
                <w:rFonts w:ascii="华文仿宋" w:hAnsi="华文仿宋" w:cs="华文仿宋"/>
                <w:sz w:val="21"/>
              </w:rPr>
              <w:t>a)应采用密码技术保证重</w:t>
            </w:r>
            <w:r>
              <w:rPr>
                <w:rFonts w:ascii="华文仿宋" w:hAnsi="华文仿宋" w:cs="华文仿宋"/>
                <w:sz w:val="21"/>
              </w:rPr>
              <w:lastRenderedPageBreak/>
              <w:t>要数据在传输过程中的保密性，包括但不限于鉴别数据、重要业务数据和重要个人信息等；</w:t>
            </w:r>
          </w:p>
        </w:tc>
        <w:tc>
          <w:tcPr>
            <w:tcW w:w="2100" w:type="dxa"/>
            <w:tcMar>
              <w:top w:w="100" w:type="dxa"/>
              <w:bottom w:w="100" w:type="dxa"/>
            </w:tcMar>
            <w:vAlign w:val="center"/>
          </w:tcPr>
          <w:p w14:paraId="11C4983C" w14:textId="77777777" w:rsidR="00607876" w:rsidRDefault="003C11A7">
            <w:pPr>
              <w:spacing w:line="240" w:lineRule="auto"/>
            </w:pPr>
            <w:r>
              <w:rPr>
                <w:rFonts w:ascii="华文仿宋" w:hAnsi="华文仿宋" w:cs="华文仿宋"/>
                <w:sz w:val="21"/>
              </w:rPr>
              <w:lastRenderedPageBreak/>
              <w:t>帕拉</w:t>
            </w:r>
            <w:proofErr w:type="gramStart"/>
            <w:r>
              <w:rPr>
                <w:rFonts w:ascii="华文仿宋" w:hAnsi="华文仿宋" w:cs="华文仿宋"/>
                <w:sz w:val="21"/>
              </w:rPr>
              <w:t>迪堡垒机</w:t>
            </w:r>
            <w:proofErr w:type="gramEnd"/>
            <w:r>
              <w:rPr>
                <w:rFonts w:ascii="华文仿宋" w:hAnsi="华文仿宋" w:cs="华文仿宋"/>
                <w:sz w:val="21"/>
              </w:rPr>
              <w:t>主要涉及鉴别数据，鉴</w:t>
            </w:r>
            <w:r>
              <w:rPr>
                <w:rFonts w:ascii="华文仿宋" w:hAnsi="华文仿宋" w:cs="华文仿宋"/>
                <w:sz w:val="21"/>
              </w:rPr>
              <w:lastRenderedPageBreak/>
              <w:t>别数据采用HTTPS的方式，能够保证鉴别数据在传输过程中的保密性。</w:t>
            </w:r>
          </w:p>
        </w:tc>
        <w:tc>
          <w:tcPr>
            <w:tcW w:w="400" w:type="dxa"/>
            <w:tcMar>
              <w:top w:w="100" w:type="dxa"/>
              <w:bottom w:w="100" w:type="dxa"/>
            </w:tcMar>
            <w:vAlign w:val="center"/>
          </w:tcPr>
          <w:p w14:paraId="3E10EA79" w14:textId="77777777" w:rsidR="00607876" w:rsidRDefault="003C11A7">
            <w:pPr>
              <w:spacing w:line="240" w:lineRule="auto"/>
              <w:jc w:val="center"/>
            </w:pPr>
            <w:r>
              <w:rPr>
                <w:rFonts w:ascii="华文仿宋" w:hAnsi="华文仿宋" w:cs="华文仿宋"/>
                <w:sz w:val="21"/>
              </w:rPr>
              <w:lastRenderedPageBreak/>
              <w:t>符合</w:t>
            </w:r>
          </w:p>
        </w:tc>
      </w:tr>
      <w:tr w:rsidR="00607876" w14:paraId="23ACB28E" w14:textId="77777777">
        <w:tc>
          <w:tcPr>
            <w:tcW w:w="900" w:type="dxa"/>
            <w:vMerge/>
            <w:tcMar>
              <w:top w:w="100" w:type="dxa"/>
              <w:bottom w:w="100" w:type="dxa"/>
            </w:tcMar>
            <w:vAlign w:val="center"/>
          </w:tcPr>
          <w:p w14:paraId="5AF50116" w14:textId="77777777" w:rsidR="00607876" w:rsidRDefault="00607876">
            <w:pPr>
              <w:spacing w:line="240" w:lineRule="auto"/>
              <w:jc w:val="center"/>
            </w:pPr>
          </w:p>
        </w:tc>
        <w:tc>
          <w:tcPr>
            <w:tcW w:w="1600" w:type="dxa"/>
            <w:tcMar>
              <w:top w:w="100" w:type="dxa"/>
              <w:bottom w:w="100" w:type="dxa"/>
            </w:tcMar>
            <w:vAlign w:val="center"/>
          </w:tcPr>
          <w:p w14:paraId="04377D37"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5FCB60C0" w14:textId="77777777" w:rsidR="00607876" w:rsidRDefault="003C11A7">
            <w:pPr>
              <w:spacing w:line="240" w:lineRule="auto"/>
            </w:pPr>
            <w:r>
              <w:rPr>
                <w:rFonts w:ascii="华文仿宋" w:hAnsi="华文仿宋" w:cs="华文仿宋"/>
                <w:sz w:val="21"/>
              </w:rPr>
              <w:t>帕拉</w:t>
            </w:r>
            <w:proofErr w:type="gramStart"/>
            <w:r>
              <w:rPr>
                <w:rFonts w:ascii="华文仿宋" w:hAnsi="华文仿宋" w:cs="华文仿宋"/>
                <w:sz w:val="21"/>
              </w:rPr>
              <w:t>迪堡垒机</w:t>
            </w:r>
            <w:proofErr w:type="gramEnd"/>
            <w:r>
              <w:rPr>
                <w:rFonts w:ascii="华文仿宋" w:hAnsi="华文仿宋" w:cs="华文仿宋"/>
                <w:sz w:val="21"/>
              </w:rPr>
              <w:t>主要涉及鉴别数据，鉴别数据采用SHA512+8位salt的方式，能够保证鉴别数据在存储过程中的保密性。</w:t>
            </w:r>
          </w:p>
        </w:tc>
        <w:tc>
          <w:tcPr>
            <w:tcW w:w="400" w:type="dxa"/>
            <w:tcMar>
              <w:top w:w="100" w:type="dxa"/>
              <w:bottom w:w="100" w:type="dxa"/>
            </w:tcMar>
            <w:vAlign w:val="center"/>
          </w:tcPr>
          <w:p w14:paraId="184B8151" w14:textId="77777777" w:rsidR="00607876" w:rsidRDefault="003C11A7">
            <w:pPr>
              <w:spacing w:line="240" w:lineRule="auto"/>
              <w:jc w:val="center"/>
            </w:pPr>
            <w:r>
              <w:rPr>
                <w:rFonts w:ascii="华文仿宋" w:hAnsi="华文仿宋" w:cs="华文仿宋"/>
                <w:sz w:val="21"/>
              </w:rPr>
              <w:t>符合</w:t>
            </w:r>
          </w:p>
        </w:tc>
      </w:tr>
      <w:tr w:rsidR="00607876" w14:paraId="0F2D718C" w14:textId="77777777">
        <w:tc>
          <w:tcPr>
            <w:tcW w:w="900" w:type="dxa"/>
            <w:vMerge w:val="restart"/>
            <w:tcMar>
              <w:top w:w="100" w:type="dxa"/>
              <w:bottom w:w="100" w:type="dxa"/>
            </w:tcMar>
            <w:vAlign w:val="center"/>
          </w:tcPr>
          <w:p w14:paraId="334AB8EB"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54A4E636"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55209376"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5DC5FAA5" w14:textId="77777777" w:rsidR="00607876" w:rsidRDefault="003C11A7">
            <w:pPr>
              <w:spacing w:line="240" w:lineRule="auto"/>
              <w:jc w:val="center"/>
            </w:pPr>
            <w:r>
              <w:rPr>
                <w:rFonts w:ascii="华文仿宋" w:hAnsi="华文仿宋" w:cs="华文仿宋"/>
                <w:sz w:val="21"/>
              </w:rPr>
              <w:t>部分符合</w:t>
            </w:r>
          </w:p>
        </w:tc>
      </w:tr>
      <w:tr w:rsidR="00607876" w14:paraId="1DC91779" w14:textId="77777777">
        <w:tc>
          <w:tcPr>
            <w:tcW w:w="900" w:type="dxa"/>
            <w:vMerge/>
            <w:tcMar>
              <w:top w:w="100" w:type="dxa"/>
              <w:bottom w:w="100" w:type="dxa"/>
            </w:tcMar>
            <w:vAlign w:val="center"/>
          </w:tcPr>
          <w:p w14:paraId="5D69C706" w14:textId="77777777" w:rsidR="00607876" w:rsidRDefault="00607876">
            <w:pPr>
              <w:spacing w:line="240" w:lineRule="auto"/>
              <w:jc w:val="center"/>
            </w:pPr>
          </w:p>
        </w:tc>
        <w:tc>
          <w:tcPr>
            <w:tcW w:w="1600" w:type="dxa"/>
            <w:tcMar>
              <w:top w:w="100" w:type="dxa"/>
              <w:bottom w:w="100" w:type="dxa"/>
            </w:tcMar>
            <w:vAlign w:val="center"/>
          </w:tcPr>
          <w:p w14:paraId="3E050FBD"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6339A857"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35FBF3EA" w14:textId="77777777" w:rsidR="00607876" w:rsidRDefault="003C11A7">
            <w:pPr>
              <w:spacing w:line="240" w:lineRule="auto"/>
              <w:jc w:val="center"/>
            </w:pPr>
            <w:r>
              <w:rPr>
                <w:rFonts w:ascii="华文仿宋" w:hAnsi="华文仿宋" w:cs="华文仿宋"/>
                <w:sz w:val="21"/>
              </w:rPr>
              <w:t>不符合</w:t>
            </w:r>
          </w:p>
        </w:tc>
      </w:tr>
      <w:tr w:rsidR="00607876" w14:paraId="1F1C77D6" w14:textId="77777777">
        <w:tc>
          <w:tcPr>
            <w:tcW w:w="900" w:type="dxa"/>
            <w:vMerge/>
            <w:tcMar>
              <w:top w:w="100" w:type="dxa"/>
              <w:bottom w:w="100" w:type="dxa"/>
            </w:tcMar>
            <w:vAlign w:val="center"/>
          </w:tcPr>
          <w:p w14:paraId="46965107" w14:textId="77777777" w:rsidR="00607876" w:rsidRDefault="00607876">
            <w:pPr>
              <w:spacing w:line="240" w:lineRule="auto"/>
              <w:jc w:val="center"/>
            </w:pPr>
          </w:p>
        </w:tc>
        <w:tc>
          <w:tcPr>
            <w:tcW w:w="1600" w:type="dxa"/>
            <w:tcMar>
              <w:top w:w="100" w:type="dxa"/>
              <w:bottom w:w="100" w:type="dxa"/>
            </w:tcMar>
            <w:vAlign w:val="center"/>
          </w:tcPr>
          <w:p w14:paraId="0FAF4BBE"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52F97577" w14:textId="77777777" w:rsidR="00607876" w:rsidRDefault="003C11A7">
            <w:pPr>
              <w:spacing w:line="240" w:lineRule="auto"/>
            </w:pPr>
            <w:r>
              <w:rPr>
                <w:rFonts w:ascii="华文仿宋" w:hAnsi="华文仿宋" w:cs="华文仿宋"/>
                <w:sz w:val="21"/>
              </w:rPr>
              <w:t>仅作为</w:t>
            </w:r>
            <w:proofErr w:type="gramStart"/>
            <w:r>
              <w:rPr>
                <w:rFonts w:ascii="华文仿宋" w:hAnsi="华文仿宋" w:cs="华文仿宋"/>
                <w:sz w:val="21"/>
              </w:rPr>
              <w:t>安全运</w:t>
            </w:r>
            <w:proofErr w:type="gramEnd"/>
            <w:r>
              <w:rPr>
                <w:rFonts w:ascii="华文仿宋" w:hAnsi="华文仿宋" w:cs="华文仿宋"/>
                <w:sz w:val="21"/>
              </w:rPr>
              <w:t>维使用，非重要数据处理系统，设备</w:t>
            </w:r>
            <w:proofErr w:type="gramStart"/>
            <w:r>
              <w:rPr>
                <w:rFonts w:ascii="华文仿宋" w:hAnsi="华文仿宋" w:cs="华文仿宋"/>
                <w:sz w:val="21"/>
              </w:rPr>
              <w:t>宕</w:t>
            </w:r>
            <w:proofErr w:type="gramEnd"/>
            <w:r>
              <w:rPr>
                <w:rFonts w:ascii="华文仿宋" w:hAnsi="华文仿宋" w:cs="华文仿宋"/>
                <w:sz w:val="21"/>
              </w:rPr>
              <w:t>机不影响业务系统正常运行。</w:t>
            </w:r>
          </w:p>
        </w:tc>
        <w:tc>
          <w:tcPr>
            <w:tcW w:w="400" w:type="dxa"/>
            <w:tcMar>
              <w:top w:w="100" w:type="dxa"/>
              <w:bottom w:w="100" w:type="dxa"/>
            </w:tcMar>
            <w:vAlign w:val="center"/>
          </w:tcPr>
          <w:p w14:paraId="471C2DF9" w14:textId="77777777" w:rsidR="00607876" w:rsidRDefault="003C11A7">
            <w:pPr>
              <w:spacing w:line="240" w:lineRule="auto"/>
              <w:jc w:val="center"/>
            </w:pPr>
            <w:r>
              <w:rPr>
                <w:rFonts w:ascii="华文仿宋" w:hAnsi="华文仿宋" w:cs="华文仿宋"/>
                <w:sz w:val="21"/>
              </w:rPr>
              <w:t>不适用</w:t>
            </w:r>
          </w:p>
        </w:tc>
      </w:tr>
      <w:tr w:rsidR="00607876" w14:paraId="5FB755AD" w14:textId="77777777">
        <w:tc>
          <w:tcPr>
            <w:tcW w:w="900" w:type="dxa"/>
            <w:vMerge w:val="restart"/>
            <w:tcMar>
              <w:top w:w="100" w:type="dxa"/>
              <w:bottom w:w="100" w:type="dxa"/>
            </w:tcMar>
            <w:vAlign w:val="center"/>
          </w:tcPr>
          <w:p w14:paraId="222E0012"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59C57646"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07573D11"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8CE5C4A" w14:textId="77777777" w:rsidR="00607876" w:rsidRDefault="003C11A7">
            <w:pPr>
              <w:spacing w:line="240" w:lineRule="auto"/>
              <w:jc w:val="center"/>
            </w:pPr>
            <w:r>
              <w:rPr>
                <w:rFonts w:ascii="华文仿宋" w:hAnsi="华文仿宋" w:cs="华文仿宋"/>
                <w:sz w:val="21"/>
              </w:rPr>
              <w:t>不适用</w:t>
            </w:r>
          </w:p>
        </w:tc>
      </w:tr>
      <w:tr w:rsidR="00607876" w14:paraId="0B661713" w14:textId="77777777">
        <w:tc>
          <w:tcPr>
            <w:tcW w:w="900" w:type="dxa"/>
            <w:vMerge/>
            <w:tcMar>
              <w:top w:w="100" w:type="dxa"/>
              <w:bottom w:w="100" w:type="dxa"/>
            </w:tcMar>
            <w:vAlign w:val="center"/>
          </w:tcPr>
          <w:p w14:paraId="175EC30A" w14:textId="77777777" w:rsidR="00607876" w:rsidRDefault="00607876">
            <w:pPr>
              <w:spacing w:line="240" w:lineRule="auto"/>
              <w:jc w:val="center"/>
            </w:pPr>
          </w:p>
        </w:tc>
        <w:tc>
          <w:tcPr>
            <w:tcW w:w="1600" w:type="dxa"/>
            <w:tcMar>
              <w:top w:w="100" w:type="dxa"/>
              <w:bottom w:w="100" w:type="dxa"/>
            </w:tcMar>
            <w:vAlign w:val="center"/>
          </w:tcPr>
          <w:p w14:paraId="296D0D68"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57A82027" w14:textId="3685F8B1"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7E65C0C" w14:textId="77777777" w:rsidR="00607876" w:rsidRDefault="003C11A7">
            <w:pPr>
              <w:spacing w:line="240" w:lineRule="auto"/>
              <w:jc w:val="center"/>
            </w:pPr>
            <w:r>
              <w:rPr>
                <w:rFonts w:ascii="华文仿宋" w:hAnsi="华文仿宋" w:cs="华文仿宋"/>
                <w:sz w:val="21"/>
              </w:rPr>
              <w:t>不适用</w:t>
            </w:r>
          </w:p>
        </w:tc>
      </w:tr>
      <w:tr w:rsidR="00607876" w14:paraId="13D93F24" w14:textId="77777777">
        <w:tc>
          <w:tcPr>
            <w:tcW w:w="900" w:type="dxa"/>
            <w:vMerge w:val="restart"/>
            <w:tcMar>
              <w:top w:w="100" w:type="dxa"/>
              <w:bottom w:w="100" w:type="dxa"/>
            </w:tcMar>
            <w:vAlign w:val="center"/>
          </w:tcPr>
          <w:p w14:paraId="668FD7CA"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375660D0"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07CCCBC8" w14:textId="4CA26A94"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6B25E51" w14:textId="77777777" w:rsidR="00607876" w:rsidRDefault="003C11A7">
            <w:pPr>
              <w:spacing w:line="240" w:lineRule="auto"/>
              <w:jc w:val="center"/>
            </w:pPr>
            <w:r>
              <w:rPr>
                <w:rFonts w:ascii="华文仿宋" w:hAnsi="华文仿宋" w:cs="华文仿宋"/>
                <w:sz w:val="21"/>
              </w:rPr>
              <w:t>不适用</w:t>
            </w:r>
          </w:p>
        </w:tc>
      </w:tr>
      <w:tr w:rsidR="00607876" w14:paraId="2418C428" w14:textId="77777777">
        <w:tc>
          <w:tcPr>
            <w:tcW w:w="900" w:type="dxa"/>
            <w:vMerge/>
            <w:tcMar>
              <w:top w:w="100" w:type="dxa"/>
              <w:bottom w:w="100" w:type="dxa"/>
            </w:tcMar>
            <w:vAlign w:val="center"/>
          </w:tcPr>
          <w:p w14:paraId="10580945" w14:textId="77777777" w:rsidR="00607876" w:rsidRDefault="00607876">
            <w:pPr>
              <w:spacing w:line="240" w:lineRule="auto"/>
              <w:jc w:val="center"/>
            </w:pPr>
          </w:p>
        </w:tc>
        <w:tc>
          <w:tcPr>
            <w:tcW w:w="1600" w:type="dxa"/>
            <w:tcMar>
              <w:top w:w="100" w:type="dxa"/>
              <w:bottom w:w="100" w:type="dxa"/>
            </w:tcMar>
            <w:vAlign w:val="center"/>
          </w:tcPr>
          <w:p w14:paraId="1C685098"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68E8975B" w14:textId="0DDF8629"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E036A7B" w14:textId="77777777" w:rsidR="00607876" w:rsidRDefault="003C11A7">
            <w:pPr>
              <w:spacing w:line="240" w:lineRule="auto"/>
              <w:jc w:val="center"/>
            </w:pPr>
            <w:r>
              <w:rPr>
                <w:rFonts w:ascii="华文仿宋" w:hAnsi="华文仿宋" w:cs="华文仿宋"/>
                <w:sz w:val="21"/>
              </w:rPr>
              <w:t>不适用</w:t>
            </w:r>
          </w:p>
        </w:tc>
      </w:tr>
    </w:tbl>
    <w:p w14:paraId="6529F358" w14:textId="77777777" w:rsidR="00607876" w:rsidRDefault="003C11A7" w:rsidP="00B4091C">
      <w:pPr>
        <w:pStyle w:val="a3"/>
      </w:pPr>
      <w:r>
        <w:t>服务器防火墙</w:t>
      </w:r>
    </w:p>
    <w:p w14:paraId="15695562"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20</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安全设备结果记录表（服务器防火墙）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4343D0F0" w14:textId="77777777">
        <w:trPr>
          <w:trHeight w:hRule="exact" w:val="900"/>
          <w:tblHeader/>
        </w:trPr>
        <w:tc>
          <w:tcPr>
            <w:tcW w:w="900" w:type="dxa"/>
            <w:shd w:val="pct35" w:color="auto" w:fill="FFFFFF"/>
            <w:tcMar>
              <w:top w:w="15" w:type="dxa"/>
              <w:bottom w:w="15" w:type="dxa"/>
            </w:tcMar>
            <w:vAlign w:val="center"/>
          </w:tcPr>
          <w:p w14:paraId="04FD3EFC"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02660DBC"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2029A404"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885E234" w14:textId="77777777" w:rsidR="00607876" w:rsidRDefault="003C11A7">
            <w:pPr>
              <w:spacing w:line="240" w:lineRule="auto"/>
              <w:jc w:val="center"/>
            </w:pPr>
            <w:r>
              <w:rPr>
                <w:rFonts w:ascii="华文仿宋" w:hAnsi="华文仿宋" w:cs="华文仿宋"/>
                <w:b/>
                <w:sz w:val="21"/>
              </w:rPr>
              <w:t>符合情况</w:t>
            </w:r>
          </w:p>
        </w:tc>
      </w:tr>
      <w:tr w:rsidR="00607876" w14:paraId="47920D21" w14:textId="77777777">
        <w:tc>
          <w:tcPr>
            <w:tcW w:w="900" w:type="dxa"/>
            <w:vMerge w:val="restart"/>
            <w:tcMar>
              <w:top w:w="100" w:type="dxa"/>
              <w:bottom w:w="100" w:type="dxa"/>
            </w:tcMar>
            <w:vAlign w:val="center"/>
          </w:tcPr>
          <w:p w14:paraId="1BB35E55"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4B369FDF"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09A0024F" w14:textId="77777777" w:rsidR="00607876" w:rsidRDefault="003C11A7">
            <w:pPr>
              <w:spacing w:line="240" w:lineRule="auto"/>
            </w:pPr>
            <w:r>
              <w:rPr>
                <w:rFonts w:ascii="华文仿宋" w:hAnsi="华文仿宋" w:cs="华文仿宋"/>
                <w:sz w:val="21"/>
              </w:rPr>
              <w:t>登录设备采用用户名加口令进行身份鉴别，身份标识唯一，当前口令长度8位以上，采用字母、 数字和特殊符号组成；已开启密码复杂度策略，要求口令长度8位以上，口令组成需包含数字、字母和特殊字符的两种及以上；每三个月对设备口令进行更换。</w:t>
            </w:r>
          </w:p>
        </w:tc>
        <w:tc>
          <w:tcPr>
            <w:tcW w:w="400" w:type="dxa"/>
            <w:tcMar>
              <w:top w:w="100" w:type="dxa"/>
              <w:bottom w:w="100" w:type="dxa"/>
            </w:tcMar>
            <w:vAlign w:val="center"/>
          </w:tcPr>
          <w:p w14:paraId="5A855170" w14:textId="77777777" w:rsidR="00607876" w:rsidRDefault="003C11A7">
            <w:pPr>
              <w:spacing w:line="240" w:lineRule="auto"/>
              <w:jc w:val="center"/>
            </w:pPr>
            <w:r>
              <w:rPr>
                <w:rFonts w:ascii="华文仿宋" w:hAnsi="华文仿宋" w:cs="华文仿宋"/>
                <w:sz w:val="21"/>
              </w:rPr>
              <w:t>符合</w:t>
            </w:r>
          </w:p>
        </w:tc>
      </w:tr>
      <w:tr w:rsidR="00607876" w14:paraId="2AF51BFB" w14:textId="77777777">
        <w:tc>
          <w:tcPr>
            <w:tcW w:w="900" w:type="dxa"/>
            <w:vMerge/>
            <w:tcMar>
              <w:top w:w="100" w:type="dxa"/>
              <w:bottom w:w="100" w:type="dxa"/>
            </w:tcMar>
            <w:vAlign w:val="center"/>
          </w:tcPr>
          <w:p w14:paraId="490E83DA" w14:textId="77777777" w:rsidR="00607876" w:rsidRDefault="00607876">
            <w:pPr>
              <w:spacing w:line="240" w:lineRule="auto"/>
              <w:jc w:val="center"/>
            </w:pPr>
          </w:p>
        </w:tc>
        <w:tc>
          <w:tcPr>
            <w:tcW w:w="1600" w:type="dxa"/>
            <w:tcMar>
              <w:top w:w="100" w:type="dxa"/>
              <w:bottom w:w="100" w:type="dxa"/>
            </w:tcMar>
            <w:vAlign w:val="center"/>
          </w:tcPr>
          <w:p w14:paraId="4CE52C5E"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0EE3FAC0" w14:textId="77777777" w:rsidR="00607876" w:rsidRDefault="003C11A7">
            <w:pPr>
              <w:spacing w:line="240" w:lineRule="auto"/>
            </w:pPr>
            <w:r>
              <w:rPr>
                <w:rFonts w:ascii="华文仿宋" w:hAnsi="华文仿宋" w:cs="华文仿宋"/>
                <w:sz w:val="21"/>
              </w:rPr>
              <w:t>已开启登录失败处理功能，登录失败次数：10次，措施：锁定账户1分钟；登录连接超时自动退出时间为：10分钟。</w:t>
            </w:r>
          </w:p>
        </w:tc>
        <w:tc>
          <w:tcPr>
            <w:tcW w:w="400" w:type="dxa"/>
            <w:tcMar>
              <w:top w:w="100" w:type="dxa"/>
              <w:bottom w:w="100" w:type="dxa"/>
            </w:tcMar>
            <w:vAlign w:val="center"/>
          </w:tcPr>
          <w:p w14:paraId="5B17611A" w14:textId="77777777" w:rsidR="00607876" w:rsidRDefault="003C11A7">
            <w:pPr>
              <w:spacing w:line="240" w:lineRule="auto"/>
              <w:jc w:val="center"/>
            </w:pPr>
            <w:r>
              <w:rPr>
                <w:rFonts w:ascii="华文仿宋" w:hAnsi="华文仿宋" w:cs="华文仿宋"/>
                <w:sz w:val="21"/>
              </w:rPr>
              <w:t>符合</w:t>
            </w:r>
          </w:p>
        </w:tc>
      </w:tr>
      <w:tr w:rsidR="00607876" w14:paraId="2F05AE03" w14:textId="77777777">
        <w:tc>
          <w:tcPr>
            <w:tcW w:w="900" w:type="dxa"/>
            <w:vMerge/>
            <w:tcMar>
              <w:top w:w="100" w:type="dxa"/>
              <w:bottom w:w="100" w:type="dxa"/>
            </w:tcMar>
            <w:vAlign w:val="center"/>
          </w:tcPr>
          <w:p w14:paraId="183F377D" w14:textId="77777777" w:rsidR="00607876" w:rsidRDefault="00607876">
            <w:pPr>
              <w:spacing w:line="240" w:lineRule="auto"/>
              <w:jc w:val="center"/>
            </w:pPr>
          </w:p>
        </w:tc>
        <w:tc>
          <w:tcPr>
            <w:tcW w:w="1600" w:type="dxa"/>
            <w:tcMar>
              <w:top w:w="100" w:type="dxa"/>
              <w:bottom w:w="100" w:type="dxa"/>
            </w:tcMar>
            <w:vAlign w:val="center"/>
          </w:tcPr>
          <w:p w14:paraId="4C407EF1"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6152B6CB" w14:textId="77777777" w:rsidR="00607876" w:rsidRDefault="003C11A7">
            <w:pPr>
              <w:spacing w:line="240" w:lineRule="auto"/>
            </w:pPr>
            <w:r>
              <w:rPr>
                <w:rFonts w:ascii="华文仿宋" w:hAnsi="华文仿宋" w:cs="华文仿宋"/>
                <w:sz w:val="21"/>
              </w:rPr>
              <w:t>服务器防火墙采用HTTPS的方式进行远程管理，用户口令信息加密传输，防止鉴别信息在网络传输过程中被窃取。</w:t>
            </w:r>
          </w:p>
        </w:tc>
        <w:tc>
          <w:tcPr>
            <w:tcW w:w="400" w:type="dxa"/>
            <w:tcMar>
              <w:top w:w="100" w:type="dxa"/>
              <w:bottom w:w="100" w:type="dxa"/>
            </w:tcMar>
            <w:vAlign w:val="center"/>
          </w:tcPr>
          <w:p w14:paraId="3D3B8262" w14:textId="77777777" w:rsidR="00607876" w:rsidRDefault="003C11A7">
            <w:pPr>
              <w:spacing w:line="240" w:lineRule="auto"/>
              <w:jc w:val="center"/>
            </w:pPr>
            <w:r>
              <w:rPr>
                <w:rFonts w:ascii="华文仿宋" w:hAnsi="华文仿宋" w:cs="华文仿宋"/>
                <w:sz w:val="21"/>
              </w:rPr>
              <w:t>符合</w:t>
            </w:r>
          </w:p>
        </w:tc>
      </w:tr>
      <w:tr w:rsidR="00607876" w14:paraId="46C82173" w14:textId="77777777">
        <w:tc>
          <w:tcPr>
            <w:tcW w:w="900" w:type="dxa"/>
            <w:vMerge/>
            <w:tcMar>
              <w:top w:w="100" w:type="dxa"/>
              <w:bottom w:w="100" w:type="dxa"/>
            </w:tcMar>
            <w:vAlign w:val="center"/>
          </w:tcPr>
          <w:p w14:paraId="07F17CB7" w14:textId="77777777" w:rsidR="00607876" w:rsidRDefault="00607876">
            <w:pPr>
              <w:spacing w:line="240" w:lineRule="auto"/>
              <w:jc w:val="center"/>
            </w:pPr>
          </w:p>
        </w:tc>
        <w:tc>
          <w:tcPr>
            <w:tcW w:w="1600" w:type="dxa"/>
            <w:tcMar>
              <w:top w:w="100" w:type="dxa"/>
              <w:bottom w:w="100" w:type="dxa"/>
            </w:tcMar>
            <w:vAlign w:val="center"/>
          </w:tcPr>
          <w:p w14:paraId="564A20DE"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74DBBAD0"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2C9AB96C" w14:textId="77777777" w:rsidR="00607876" w:rsidRDefault="003C11A7">
            <w:pPr>
              <w:spacing w:line="240" w:lineRule="auto"/>
              <w:jc w:val="center"/>
            </w:pPr>
            <w:r>
              <w:rPr>
                <w:rFonts w:ascii="华文仿宋" w:hAnsi="华文仿宋" w:cs="华文仿宋"/>
                <w:sz w:val="21"/>
              </w:rPr>
              <w:t>不符合</w:t>
            </w:r>
          </w:p>
        </w:tc>
      </w:tr>
      <w:tr w:rsidR="00607876" w14:paraId="6DA58A55" w14:textId="77777777">
        <w:tc>
          <w:tcPr>
            <w:tcW w:w="900" w:type="dxa"/>
            <w:vMerge w:val="restart"/>
            <w:tcMar>
              <w:top w:w="100" w:type="dxa"/>
              <w:bottom w:w="100" w:type="dxa"/>
            </w:tcMar>
            <w:vAlign w:val="center"/>
          </w:tcPr>
          <w:p w14:paraId="06B821FB"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60FC4E8F"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4A5E9C84" w14:textId="77777777" w:rsidR="00607876" w:rsidRDefault="003C11A7">
            <w:pPr>
              <w:spacing w:line="240" w:lineRule="auto"/>
            </w:pPr>
            <w:r>
              <w:rPr>
                <w:rFonts w:ascii="华文仿宋" w:hAnsi="华文仿宋" w:cs="华文仿宋"/>
                <w:sz w:val="21"/>
              </w:rPr>
              <w:t>当前使用admin管理员、</w:t>
            </w:r>
            <w:proofErr w:type="spellStart"/>
            <w:r>
              <w:rPr>
                <w:rFonts w:ascii="华文仿宋" w:hAnsi="华文仿宋" w:cs="华文仿宋"/>
                <w:sz w:val="21"/>
              </w:rPr>
              <w:t>aud</w:t>
            </w:r>
            <w:proofErr w:type="spellEnd"/>
            <w:r>
              <w:rPr>
                <w:rFonts w:ascii="华文仿宋" w:hAnsi="华文仿宋" w:cs="华文仿宋"/>
                <w:sz w:val="21"/>
              </w:rPr>
              <w:t>***审计管理员、sec***安全管理员、sys***系统管理员等账户，不存在匿名账户，并为各账户分配相关权限。</w:t>
            </w:r>
          </w:p>
        </w:tc>
        <w:tc>
          <w:tcPr>
            <w:tcW w:w="400" w:type="dxa"/>
            <w:tcMar>
              <w:top w:w="100" w:type="dxa"/>
              <w:bottom w:w="100" w:type="dxa"/>
            </w:tcMar>
            <w:vAlign w:val="center"/>
          </w:tcPr>
          <w:p w14:paraId="2AA74241" w14:textId="77777777" w:rsidR="00607876" w:rsidRDefault="003C11A7">
            <w:pPr>
              <w:spacing w:line="240" w:lineRule="auto"/>
              <w:jc w:val="center"/>
            </w:pPr>
            <w:r>
              <w:rPr>
                <w:rFonts w:ascii="华文仿宋" w:hAnsi="华文仿宋" w:cs="华文仿宋"/>
                <w:sz w:val="21"/>
              </w:rPr>
              <w:t>符合</w:t>
            </w:r>
          </w:p>
        </w:tc>
      </w:tr>
      <w:tr w:rsidR="00607876" w14:paraId="701865EB" w14:textId="77777777">
        <w:tc>
          <w:tcPr>
            <w:tcW w:w="900" w:type="dxa"/>
            <w:vMerge/>
            <w:tcMar>
              <w:top w:w="100" w:type="dxa"/>
              <w:bottom w:w="100" w:type="dxa"/>
            </w:tcMar>
            <w:vAlign w:val="center"/>
          </w:tcPr>
          <w:p w14:paraId="02B8CD1A" w14:textId="77777777" w:rsidR="00607876" w:rsidRDefault="00607876">
            <w:pPr>
              <w:spacing w:line="240" w:lineRule="auto"/>
              <w:jc w:val="center"/>
            </w:pPr>
          </w:p>
        </w:tc>
        <w:tc>
          <w:tcPr>
            <w:tcW w:w="1600" w:type="dxa"/>
            <w:tcMar>
              <w:top w:w="100" w:type="dxa"/>
              <w:bottom w:w="100" w:type="dxa"/>
            </w:tcMar>
            <w:vAlign w:val="center"/>
          </w:tcPr>
          <w:p w14:paraId="06A1196B"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6D58CF79" w14:textId="77777777" w:rsidR="00607876" w:rsidRDefault="003C11A7">
            <w:pPr>
              <w:spacing w:line="240" w:lineRule="auto"/>
            </w:pPr>
            <w:r>
              <w:rPr>
                <w:rFonts w:ascii="华文仿宋" w:hAnsi="华文仿宋" w:cs="华文仿宋"/>
                <w:sz w:val="21"/>
              </w:rPr>
              <w:t>未重命名或删除默认admin账户，但已修改默认账户口令。</w:t>
            </w:r>
          </w:p>
        </w:tc>
        <w:tc>
          <w:tcPr>
            <w:tcW w:w="400" w:type="dxa"/>
            <w:tcMar>
              <w:top w:w="100" w:type="dxa"/>
              <w:bottom w:w="100" w:type="dxa"/>
            </w:tcMar>
            <w:vAlign w:val="center"/>
          </w:tcPr>
          <w:p w14:paraId="031C4F3C" w14:textId="77777777" w:rsidR="00607876" w:rsidRDefault="003C11A7">
            <w:pPr>
              <w:spacing w:line="240" w:lineRule="auto"/>
              <w:jc w:val="center"/>
            </w:pPr>
            <w:r>
              <w:rPr>
                <w:rFonts w:ascii="华文仿宋" w:hAnsi="华文仿宋" w:cs="华文仿宋"/>
                <w:sz w:val="21"/>
              </w:rPr>
              <w:t>部分符合</w:t>
            </w:r>
          </w:p>
        </w:tc>
      </w:tr>
      <w:tr w:rsidR="00607876" w14:paraId="1A08F119" w14:textId="77777777">
        <w:tc>
          <w:tcPr>
            <w:tcW w:w="900" w:type="dxa"/>
            <w:vMerge/>
            <w:tcMar>
              <w:top w:w="100" w:type="dxa"/>
              <w:bottom w:w="100" w:type="dxa"/>
            </w:tcMar>
            <w:vAlign w:val="center"/>
          </w:tcPr>
          <w:p w14:paraId="730AE042" w14:textId="77777777" w:rsidR="00607876" w:rsidRDefault="00607876">
            <w:pPr>
              <w:spacing w:line="240" w:lineRule="auto"/>
              <w:jc w:val="center"/>
            </w:pPr>
          </w:p>
        </w:tc>
        <w:tc>
          <w:tcPr>
            <w:tcW w:w="1600" w:type="dxa"/>
            <w:tcMar>
              <w:top w:w="100" w:type="dxa"/>
              <w:bottom w:w="100" w:type="dxa"/>
            </w:tcMar>
            <w:vAlign w:val="center"/>
          </w:tcPr>
          <w:p w14:paraId="034A2683"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4EB41DAC"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6EE31E29" w14:textId="77777777" w:rsidR="00607876" w:rsidRDefault="003C11A7">
            <w:pPr>
              <w:spacing w:line="240" w:lineRule="auto"/>
              <w:jc w:val="center"/>
            </w:pPr>
            <w:r>
              <w:rPr>
                <w:rFonts w:ascii="华文仿宋" w:hAnsi="华文仿宋" w:cs="华文仿宋"/>
                <w:sz w:val="21"/>
              </w:rPr>
              <w:t>符合</w:t>
            </w:r>
          </w:p>
        </w:tc>
      </w:tr>
      <w:tr w:rsidR="00607876" w14:paraId="5D42E69D" w14:textId="77777777">
        <w:tc>
          <w:tcPr>
            <w:tcW w:w="900" w:type="dxa"/>
            <w:vMerge/>
            <w:tcMar>
              <w:top w:w="100" w:type="dxa"/>
              <w:bottom w:w="100" w:type="dxa"/>
            </w:tcMar>
            <w:vAlign w:val="center"/>
          </w:tcPr>
          <w:p w14:paraId="64161CA1" w14:textId="77777777" w:rsidR="00607876" w:rsidRDefault="00607876">
            <w:pPr>
              <w:spacing w:line="240" w:lineRule="auto"/>
              <w:jc w:val="center"/>
            </w:pPr>
          </w:p>
        </w:tc>
        <w:tc>
          <w:tcPr>
            <w:tcW w:w="1600" w:type="dxa"/>
            <w:tcMar>
              <w:top w:w="100" w:type="dxa"/>
              <w:bottom w:w="100" w:type="dxa"/>
            </w:tcMar>
            <w:vAlign w:val="center"/>
          </w:tcPr>
          <w:p w14:paraId="3F553071"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423044BB" w14:textId="77777777" w:rsidR="00607876" w:rsidRDefault="003C11A7">
            <w:pPr>
              <w:spacing w:line="240" w:lineRule="auto"/>
            </w:pPr>
            <w:r>
              <w:rPr>
                <w:rFonts w:ascii="华文仿宋" w:hAnsi="华文仿宋" w:cs="华文仿宋"/>
                <w:sz w:val="21"/>
              </w:rPr>
              <w:t>当前使用admin管理员、</w:t>
            </w:r>
            <w:proofErr w:type="spellStart"/>
            <w:r>
              <w:rPr>
                <w:rFonts w:ascii="华文仿宋" w:hAnsi="华文仿宋" w:cs="华文仿宋"/>
                <w:sz w:val="21"/>
              </w:rPr>
              <w:t>aud</w:t>
            </w:r>
            <w:proofErr w:type="spellEnd"/>
            <w:r>
              <w:rPr>
                <w:rFonts w:ascii="华文仿宋" w:hAnsi="华文仿宋" w:cs="华文仿宋"/>
                <w:sz w:val="21"/>
              </w:rPr>
              <w:t>***审计管理员、sec***安全管理员、sys***系统管理员等角色权限，各账户仅分配</w:t>
            </w:r>
            <w:r>
              <w:rPr>
                <w:rFonts w:ascii="华文仿宋" w:hAnsi="华文仿宋" w:cs="华文仿宋"/>
                <w:sz w:val="21"/>
              </w:rPr>
              <w:lastRenderedPageBreak/>
              <w:t>所需的最小权限，实现管理用户权限分离。</w:t>
            </w:r>
          </w:p>
        </w:tc>
        <w:tc>
          <w:tcPr>
            <w:tcW w:w="400" w:type="dxa"/>
            <w:tcMar>
              <w:top w:w="100" w:type="dxa"/>
              <w:bottom w:w="100" w:type="dxa"/>
            </w:tcMar>
            <w:vAlign w:val="center"/>
          </w:tcPr>
          <w:p w14:paraId="50C98011" w14:textId="77777777" w:rsidR="00607876" w:rsidRDefault="003C11A7">
            <w:pPr>
              <w:spacing w:line="240" w:lineRule="auto"/>
              <w:jc w:val="center"/>
            </w:pPr>
            <w:r>
              <w:rPr>
                <w:rFonts w:ascii="华文仿宋" w:hAnsi="华文仿宋" w:cs="华文仿宋"/>
                <w:sz w:val="21"/>
              </w:rPr>
              <w:lastRenderedPageBreak/>
              <w:t>符合</w:t>
            </w:r>
          </w:p>
        </w:tc>
      </w:tr>
      <w:tr w:rsidR="00607876" w14:paraId="731FEDF5" w14:textId="77777777">
        <w:tc>
          <w:tcPr>
            <w:tcW w:w="900" w:type="dxa"/>
            <w:vMerge/>
            <w:tcMar>
              <w:top w:w="100" w:type="dxa"/>
              <w:bottom w:w="100" w:type="dxa"/>
            </w:tcMar>
            <w:vAlign w:val="center"/>
          </w:tcPr>
          <w:p w14:paraId="6A95F817" w14:textId="77777777" w:rsidR="00607876" w:rsidRDefault="00607876">
            <w:pPr>
              <w:spacing w:line="240" w:lineRule="auto"/>
              <w:jc w:val="center"/>
            </w:pPr>
          </w:p>
        </w:tc>
        <w:tc>
          <w:tcPr>
            <w:tcW w:w="1600" w:type="dxa"/>
            <w:tcMar>
              <w:top w:w="100" w:type="dxa"/>
              <w:bottom w:w="100" w:type="dxa"/>
            </w:tcMar>
            <w:vAlign w:val="center"/>
          </w:tcPr>
          <w:p w14:paraId="165B6925"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4BDD5B4D"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06046EEB" w14:textId="77777777" w:rsidR="00607876" w:rsidRDefault="003C11A7">
            <w:pPr>
              <w:spacing w:line="240" w:lineRule="auto"/>
              <w:jc w:val="center"/>
            </w:pPr>
            <w:r>
              <w:rPr>
                <w:rFonts w:ascii="华文仿宋" w:hAnsi="华文仿宋" w:cs="华文仿宋"/>
                <w:sz w:val="21"/>
              </w:rPr>
              <w:t>符合</w:t>
            </w:r>
          </w:p>
        </w:tc>
      </w:tr>
      <w:tr w:rsidR="00607876" w14:paraId="48B086BB" w14:textId="77777777">
        <w:tc>
          <w:tcPr>
            <w:tcW w:w="900" w:type="dxa"/>
            <w:vMerge/>
            <w:tcMar>
              <w:top w:w="100" w:type="dxa"/>
              <w:bottom w:w="100" w:type="dxa"/>
            </w:tcMar>
            <w:vAlign w:val="center"/>
          </w:tcPr>
          <w:p w14:paraId="2AF8BFE0" w14:textId="77777777" w:rsidR="00607876" w:rsidRDefault="00607876">
            <w:pPr>
              <w:spacing w:line="240" w:lineRule="auto"/>
              <w:jc w:val="center"/>
            </w:pPr>
          </w:p>
        </w:tc>
        <w:tc>
          <w:tcPr>
            <w:tcW w:w="1600" w:type="dxa"/>
            <w:tcMar>
              <w:top w:w="100" w:type="dxa"/>
              <w:bottom w:w="100" w:type="dxa"/>
            </w:tcMar>
            <w:vAlign w:val="center"/>
          </w:tcPr>
          <w:p w14:paraId="23E5AF32"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3D7EDB32"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46ABD253" w14:textId="77777777" w:rsidR="00607876" w:rsidRDefault="003C11A7">
            <w:pPr>
              <w:spacing w:line="240" w:lineRule="auto"/>
              <w:jc w:val="center"/>
            </w:pPr>
            <w:r>
              <w:rPr>
                <w:rFonts w:ascii="华文仿宋" w:hAnsi="华文仿宋" w:cs="华文仿宋"/>
                <w:sz w:val="21"/>
              </w:rPr>
              <w:t>符合</w:t>
            </w:r>
          </w:p>
        </w:tc>
      </w:tr>
      <w:tr w:rsidR="00607876" w14:paraId="5B733CB6" w14:textId="77777777">
        <w:tc>
          <w:tcPr>
            <w:tcW w:w="900" w:type="dxa"/>
            <w:vMerge/>
            <w:tcMar>
              <w:top w:w="100" w:type="dxa"/>
              <w:bottom w:w="100" w:type="dxa"/>
            </w:tcMar>
            <w:vAlign w:val="center"/>
          </w:tcPr>
          <w:p w14:paraId="372D7FD6" w14:textId="77777777" w:rsidR="00607876" w:rsidRDefault="00607876">
            <w:pPr>
              <w:spacing w:line="240" w:lineRule="auto"/>
              <w:jc w:val="center"/>
            </w:pPr>
          </w:p>
        </w:tc>
        <w:tc>
          <w:tcPr>
            <w:tcW w:w="1600" w:type="dxa"/>
            <w:tcMar>
              <w:top w:w="100" w:type="dxa"/>
              <w:bottom w:w="100" w:type="dxa"/>
            </w:tcMar>
            <w:vAlign w:val="center"/>
          </w:tcPr>
          <w:p w14:paraId="678E0EA7"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4FD51BAC"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3D936AC1" w14:textId="77777777" w:rsidR="00607876" w:rsidRDefault="003C11A7">
            <w:pPr>
              <w:spacing w:line="240" w:lineRule="auto"/>
              <w:jc w:val="center"/>
            </w:pPr>
            <w:r>
              <w:rPr>
                <w:rFonts w:ascii="华文仿宋" w:hAnsi="华文仿宋" w:cs="华文仿宋"/>
                <w:sz w:val="21"/>
              </w:rPr>
              <w:t>不符合</w:t>
            </w:r>
          </w:p>
        </w:tc>
      </w:tr>
      <w:tr w:rsidR="00607876" w14:paraId="0E1FF7F9" w14:textId="77777777">
        <w:tc>
          <w:tcPr>
            <w:tcW w:w="900" w:type="dxa"/>
            <w:vMerge w:val="restart"/>
            <w:tcMar>
              <w:top w:w="100" w:type="dxa"/>
              <w:bottom w:w="100" w:type="dxa"/>
            </w:tcMar>
            <w:vAlign w:val="center"/>
          </w:tcPr>
          <w:p w14:paraId="6EED00B5"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154123DB"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7F094506" w14:textId="77777777" w:rsidR="00607876" w:rsidRDefault="003C11A7">
            <w:pPr>
              <w:spacing w:line="240" w:lineRule="auto"/>
            </w:pPr>
            <w:r>
              <w:rPr>
                <w:rFonts w:ascii="华文仿宋" w:hAnsi="华文仿宋" w:cs="华文仿宋"/>
                <w:sz w:val="21"/>
              </w:rPr>
              <w:t>已开启审计功能，针对每个用户的重要操作行为，入侵行为、访问控制流量等重要事件进行审计。</w:t>
            </w:r>
          </w:p>
        </w:tc>
        <w:tc>
          <w:tcPr>
            <w:tcW w:w="400" w:type="dxa"/>
            <w:tcMar>
              <w:top w:w="100" w:type="dxa"/>
              <w:bottom w:w="100" w:type="dxa"/>
            </w:tcMar>
            <w:vAlign w:val="center"/>
          </w:tcPr>
          <w:p w14:paraId="21A9E76D" w14:textId="77777777" w:rsidR="00607876" w:rsidRDefault="003C11A7">
            <w:pPr>
              <w:spacing w:line="240" w:lineRule="auto"/>
              <w:jc w:val="center"/>
            </w:pPr>
            <w:r>
              <w:rPr>
                <w:rFonts w:ascii="华文仿宋" w:hAnsi="华文仿宋" w:cs="华文仿宋"/>
                <w:sz w:val="21"/>
              </w:rPr>
              <w:t>符合</w:t>
            </w:r>
          </w:p>
        </w:tc>
      </w:tr>
      <w:tr w:rsidR="00607876" w14:paraId="4324DF9F" w14:textId="77777777">
        <w:tc>
          <w:tcPr>
            <w:tcW w:w="900" w:type="dxa"/>
            <w:vMerge/>
            <w:tcMar>
              <w:top w:w="100" w:type="dxa"/>
              <w:bottom w:w="100" w:type="dxa"/>
            </w:tcMar>
            <w:vAlign w:val="center"/>
          </w:tcPr>
          <w:p w14:paraId="7B78C7D9" w14:textId="77777777" w:rsidR="00607876" w:rsidRDefault="00607876">
            <w:pPr>
              <w:spacing w:line="240" w:lineRule="auto"/>
              <w:jc w:val="center"/>
            </w:pPr>
          </w:p>
        </w:tc>
        <w:tc>
          <w:tcPr>
            <w:tcW w:w="1600" w:type="dxa"/>
            <w:tcMar>
              <w:top w:w="100" w:type="dxa"/>
              <w:bottom w:w="100" w:type="dxa"/>
            </w:tcMar>
            <w:vAlign w:val="center"/>
          </w:tcPr>
          <w:p w14:paraId="6397B91B"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4EA52297" w14:textId="77777777" w:rsidR="00607876" w:rsidRDefault="003C11A7">
            <w:pPr>
              <w:spacing w:line="240" w:lineRule="auto"/>
            </w:pPr>
            <w:r>
              <w:rPr>
                <w:rFonts w:ascii="华文仿宋" w:hAnsi="华文仿宋" w:cs="华文仿宋"/>
                <w:sz w:val="21"/>
              </w:rPr>
              <w:t>审计记录包含具体时间、登录用户、登录名称、登录IP、操作内容，漏洞名称、目标IP、结果等内容。</w:t>
            </w:r>
          </w:p>
        </w:tc>
        <w:tc>
          <w:tcPr>
            <w:tcW w:w="400" w:type="dxa"/>
            <w:tcMar>
              <w:top w:w="100" w:type="dxa"/>
              <w:bottom w:w="100" w:type="dxa"/>
            </w:tcMar>
            <w:vAlign w:val="center"/>
          </w:tcPr>
          <w:p w14:paraId="302CD645" w14:textId="77777777" w:rsidR="00607876" w:rsidRDefault="003C11A7">
            <w:pPr>
              <w:spacing w:line="240" w:lineRule="auto"/>
              <w:jc w:val="center"/>
            </w:pPr>
            <w:r>
              <w:rPr>
                <w:rFonts w:ascii="华文仿宋" w:hAnsi="华文仿宋" w:cs="华文仿宋"/>
                <w:sz w:val="21"/>
              </w:rPr>
              <w:t>符合</w:t>
            </w:r>
          </w:p>
        </w:tc>
      </w:tr>
      <w:tr w:rsidR="00607876" w14:paraId="2C789AC4" w14:textId="77777777">
        <w:tc>
          <w:tcPr>
            <w:tcW w:w="900" w:type="dxa"/>
            <w:vMerge/>
            <w:tcMar>
              <w:top w:w="100" w:type="dxa"/>
              <w:bottom w:w="100" w:type="dxa"/>
            </w:tcMar>
            <w:vAlign w:val="center"/>
          </w:tcPr>
          <w:p w14:paraId="78A3A655" w14:textId="77777777" w:rsidR="00607876" w:rsidRDefault="00607876">
            <w:pPr>
              <w:spacing w:line="240" w:lineRule="auto"/>
              <w:jc w:val="center"/>
            </w:pPr>
          </w:p>
        </w:tc>
        <w:tc>
          <w:tcPr>
            <w:tcW w:w="1600" w:type="dxa"/>
            <w:tcMar>
              <w:top w:w="100" w:type="dxa"/>
              <w:bottom w:w="100" w:type="dxa"/>
            </w:tcMar>
            <w:vAlign w:val="center"/>
          </w:tcPr>
          <w:p w14:paraId="39310756"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28F33CD8" w14:textId="77777777" w:rsidR="00607876" w:rsidRDefault="003C11A7">
            <w:pPr>
              <w:spacing w:line="240" w:lineRule="auto"/>
            </w:pPr>
            <w:r>
              <w:rPr>
                <w:rFonts w:ascii="华文仿宋" w:hAnsi="华文仿宋" w:cs="华文仿宋"/>
                <w:sz w:val="21"/>
              </w:rPr>
              <w:t>审计记录已通过SYSLOG发送</w:t>
            </w:r>
            <w:proofErr w:type="gramStart"/>
            <w:r>
              <w:rPr>
                <w:rFonts w:ascii="华文仿宋" w:hAnsi="华文仿宋" w:cs="华文仿宋"/>
                <w:sz w:val="21"/>
              </w:rPr>
              <w:t>至综合</w:t>
            </w:r>
            <w:proofErr w:type="gramEnd"/>
            <w:r>
              <w:rPr>
                <w:rFonts w:ascii="华文仿宋" w:hAnsi="华文仿宋" w:cs="华文仿宋"/>
                <w:sz w:val="21"/>
              </w:rPr>
              <w:t>日志审计系统中进行保存，审计记录每季度保存至本地，管理员无法对审计记录进行删除、修改或覆盖，审计记录保存时间长达6个月。</w:t>
            </w:r>
          </w:p>
        </w:tc>
        <w:tc>
          <w:tcPr>
            <w:tcW w:w="400" w:type="dxa"/>
            <w:tcMar>
              <w:top w:w="100" w:type="dxa"/>
              <w:bottom w:w="100" w:type="dxa"/>
            </w:tcMar>
            <w:vAlign w:val="center"/>
          </w:tcPr>
          <w:p w14:paraId="1671F2B4" w14:textId="77777777" w:rsidR="00607876" w:rsidRDefault="003C11A7">
            <w:pPr>
              <w:spacing w:line="240" w:lineRule="auto"/>
              <w:jc w:val="center"/>
            </w:pPr>
            <w:r>
              <w:rPr>
                <w:rFonts w:ascii="华文仿宋" w:hAnsi="华文仿宋" w:cs="华文仿宋"/>
                <w:sz w:val="21"/>
              </w:rPr>
              <w:t>符合</w:t>
            </w:r>
          </w:p>
        </w:tc>
      </w:tr>
      <w:tr w:rsidR="00607876" w14:paraId="35743FAA" w14:textId="77777777">
        <w:tc>
          <w:tcPr>
            <w:tcW w:w="900" w:type="dxa"/>
            <w:vMerge/>
            <w:tcMar>
              <w:top w:w="100" w:type="dxa"/>
              <w:bottom w:w="100" w:type="dxa"/>
            </w:tcMar>
            <w:vAlign w:val="center"/>
          </w:tcPr>
          <w:p w14:paraId="29D60D99" w14:textId="77777777" w:rsidR="00607876" w:rsidRDefault="00607876">
            <w:pPr>
              <w:spacing w:line="240" w:lineRule="auto"/>
              <w:jc w:val="center"/>
            </w:pPr>
          </w:p>
        </w:tc>
        <w:tc>
          <w:tcPr>
            <w:tcW w:w="1600" w:type="dxa"/>
            <w:tcMar>
              <w:top w:w="100" w:type="dxa"/>
              <w:bottom w:w="100" w:type="dxa"/>
            </w:tcMar>
            <w:vAlign w:val="center"/>
          </w:tcPr>
          <w:p w14:paraId="13D4697F"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56DFE87B" w14:textId="77777777" w:rsidR="00607876" w:rsidRDefault="003C11A7">
            <w:pPr>
              <w:spacing w:line="240" w:lineRule="auto"/>
            </w:pPr>
            <w:r>
              <w:rPr>
                <w:rFonts w:ascii="华文仿宋" w:hAnsi="华文仿宋" w:cs="华文仿宋"/>
                <w:sz w:val="21"/>
              </w:rPr>
              <w:t>系统已对审计进程进行保护，非授权用户不可被中断。</w:t>
            </w:r>
          </w:p>
        </w:tc>
        <w:tc>
          <w:tcPr>
            <w:tcW w:w="400" w:type="dxa"/>
            <w:tcMar>
              <w:top w:w="100" w:type="dxa"/>
              <w:bottom w:w="100" w:type="dxa"/>
            </w:tcMar>
            <w:vAlign w:val="center"/>
          </w:tcPr>
          <w:p w14:paraId="66E68B20" w14:textId="77777777" w:rsidR="00607876" w:rsidRDefault="003C11A7">
            <w:pPr>
              <w:spacing w:line="240" w:lineRule="auto"/>
              <w:jc w:val="center"/>
            </w:pPr>
            <w:r>
              <w:rPr>
                <w:rFonts w:ascii="华文仿宋" w:hAnsi="华文仿宋" w:cs="华文仿宋"/>
                <w:sz w:val="21"/>
              </w:rPr>
              <w:t>符合</w:t>
            </w:r>
          </w:p>
        </w:tc>
      </w:tr>
      <w:tr w:rsidR="00607876" w14:paraId="4D8EDA28" w14:textId="77777777">
        <w:tc>
          <w:tcPr>
            <w:tcW w:w="900" w:type="dxa"/>
            <w:vMerge w:val="restart"/>
            <w:tcMar>
              <w:top w:w="100" w:type="dxa"/>
              <w:bottom w:w="100" w:type="dxa"/>
            </w:tcMar>
            <w:vAlign w:val="center"/>
          </w:tcPr>
          <w:p w14:paraId="47BB2BF5"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72922F9E"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6D39A387"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574357DF" w14:textId="77777777" w:rsidR="00607876" w:rsidRDefault="003C11A7">
            <w:pPr>
              <w:spacing w:line="240" w:lineRule="auto"/>
              <w:jc w:val="center"/>
            </w:pPr>
            <w:r>
              <w:rPr>
                <w:rFonts w:ascii="华文仿宋" w:hAnsi="华文仿宋" w:cs="华文仿宋"/>
                <w:sz w:val="21"/>
              </w:rPr>
              <w:t>符合</w:t>
            </w:r>
          </w:p>
        </w:tc>
      </w:tr>
      <w:tr w:rsidR="00607876" w14:paraId="071BD6D4" w14:textId="77777777">
        <w:tc>
          <w:tcPr>
            <w:tcW w:w="900" w:type="dxa"/>
            <w:vMerge/>
            <w:tcMar>
              <w:top w:w="100" w:type="dxa"/>
              <w:bottom w:w="100" w:type="dxa"/>
            </w:tcMar>
            <w:vAlign w:val="center"/>
          </w:tcPr>
          <w:p w14:paraId="7C5409B1" w14:textId="77777777" w:rsidR="00607876" w:rsidRDefault="00607876">
            <w:pPr>
              <w:spacing w:line="240" w:lineRule="auto"/>
              <w:jc w:val="center"/>
            </w:pPr>
          </w:p>
        </w:tc>
        <w:tc>
          <w:tcPr>
            <w:tcW w:w="1600" w:type="dxa"/>
            <w:tcMar>
              <w:top w:w="100" w:type="dxa"/>
              <w:bottom w:w="100" w:type="dxa"/>
            </w:tcMar>
            <w:vAlign w:val="center"/>
          </w:tcPr>
          <w:p w14:paraId="3F04D159"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36E01B86"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4E8CB580" w14:textId="77777777" w:rsidR="00607876" w:rsidRDefault="003C11A7">
            <w:pPr>
              <w:spacing w:line="240" w:lineRule="auto"/>
              <w:jc w:val="center"/>
            </w:pPr>
            <w:r>
              <w:rPr>
                <w:rFonts w:ascii="华文仿宋" w:hAnsi="华文仿宋" w:cs="华文仿宋"/>
                <w:sz w:val="21"/>
              </w:rPr>
              <w:t>符合</w:t>
            </w:r>
          </w:p>
        </w:tc>
      </w:tr>
      <w:tr w:rsidR="00607876" w14:paraId="31FA49B5" w14:textId="77777777">
        <w:tc>
          <w:tcPr>
            <w:tcW w:w="900" w:type="dxa"/>
            <w:vMerge/>
            <w:tcMar>
              <w:top w:w="100" w:type="dxa"/>
              <w:bottom w:w="100" w:type="dxa"/>
            </w:tcMar>
            <w:vAlign w:val="center"/>
          </w:tcPr>
          <w:p w14:paraId="520D48FF" w14:textId="77777777" w:rsidR="00607876" w:rsidRDefault="00607876">
            <w:pPr>
              <w:spacing w:line="240" w:lineRule="auto"/>
              <w:jc w:val="center"/>
            </w:pPr>
          </w:p>
        </w:tc>
        <w:tc>
          <w:tcPr>
            <w:tcW w:w="1600" w:type="dxa"/>
            <w:tcMar>
              <w:top w:w="100" w:type="dxa"/>
              <w:bottom w:w="100" w:type="dxa"/>
            </w:tcMar>
            <w:vAlign w:val="center"/>
          </w:tcPr>
          <w:p w14:paraId="62B65180"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076186CD" w14:textId="77777777" w:rsidR="00607876" w:rsidRDefault="003C11A7">
            <w:pPr>
              <w:spacing w:line="240" w:lineRule="auto"/>
            </w:pPr>
            <w:r>
              <w:rPr>
                <w:rFonts w:ascii="华文仿宋" w:hAnsi="华文仿宋" w:cs="华文仿宋"/>
                <w:sz w:val="21"/>
              </w:rPr>
              <w:t>已通过配置策略，仅允许10.*.1.*，10.*.2.*，10.*.251.*可远程管理设备。</w:t>
            </w:r>
          </w:p>
        </w:tc>
        <w:tc>
          <w:tcPr>
            <w:tcW w:w="400" w:type="dxa"/>
            <w:tcMar>
              <w:top w:w="100" w:type="dxa"/>
              <w:bottom w:w="100" w:type="dxa"/>
            </w:tcMar>
            <w:vAlign w:val="center"/>
          </w:tcPr>
          <w:p w14:paraId="437D1E25" w14:textId="77777777" w:rsidR="00607876" w:rsidRDefault="003C11A7">
            <w:pPr>
              <w:spacing w:line="240" w:lineRule="auto"/>
              <w:jc w:val="center"/>
            </w:pPr>
            <w:r>
              <w:rPr>
                <w:rFonts w:ascii="华文仿宋" w:hAnsi="华文仿宋" w:cs="华文仿宋"/>
                <w:sz w:val="21"/>
              </w:rPr>
              <w:t>符合</w:t>
            </w:r>
          </w:p>
        </w:tc>
      </w:tr>
      <w:tr w:rsidR="00607876" w14:paraId="73E909A0" w14:textId="77777777">
        <w:tc>
          <w:tcPr>
            <w:tcW w:w="900" w:type="dxa"/>
            <w:vMerge/>
            <w:tcMar>
              <w:top w:w="100" w:type="dxa"/>
              <w:bottom w:w="100" w:type="dxa"/>
            </w:tcMar>
            <w:vAlign w:val="center"/>
          </w:tcPr>
          <w:p w14:paraId="69EA7D8B" w14:textId="77777777" w:rsidR="00607876" w:rsidRDefault="00607876">
            <w:pPr>
              <w:spacing w:line="240" w:lineRule="auto"/>
              <w:jc w:val="center"/>
            </w:pPr>
          </w:p>
        </w:tc>
        <w:tc>
          <w:tcPr>
            <w:tcW w:w="1600" w:type="dxa"/>
            <w:tcMar>
              <w:top w:w="100" w:type="dxa"/>
              <w:bottom w:w="100" w:type="dxa"/>
            </w:tcMar>
            <w:vAlign w:val="center"/>
          </w:tcPr>
          <w:p w14:paraId="63DF20B3"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01F65FC1"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3C411BA" w14:textId="77777777" w:rsidR="00607876" w:rsidRDefault="003C11A7">
            <w:pPr>
              <w:spacing w:line="240" w:lineRule="auto"/>
              <w:jc w:val="center"/>
            </w:pPr>
            <w:r>
              <w:rPr>
                <w:rFonts w:ascii="华文仿宋" w:hAnsi="华文仿宋" w:cs="华文仿宋"/>
                <w:sz w:val="21"/>
              </w:rPr>
              <w:t>不适用</w:t>
            </w:r>
          </w:p>
        </w:tc>
      </w:tr>
      <w:tr w:rsidR="00607876" w14:paraId="5B79CCB9" w14:textId="77777777">
        <w:tc>
          <w:tcPr>
            <w:tcW w:w="900" w:type="dxa"/>
            <w:vMerge/>
            <w:tcMar>
              <w:top w:w="100" w:type="dxa"/>
              <w:bottom w:w="100" w:type="dxa"/>
            </w:tcMar>
            <w:vAlign w:val="center"/>
          </w:tcPr>
          <w:p w14:paraId="4E233609" w14:textId="77777777" w:rsidR="00607876" w:rsidRDefault="00607876">
            <w:pPr>
              <w:spacing w:line="240" w:lineRule="auto"/>
              <w:jc w:val="center"/>
            </w:pPr>
          </w:p>
        </w:tc>
        <w:tc>
          <w:tcPr>
            <w:tcW w:w="1600" w:type="dxa"/>
            <w:tcMar>
              <w:top w:w="100" w:type="dxa"/>
              <w:bottom w:w="100" w:type="dxa"/>
            </w:tcMar>
            <w:vAlign w:val="center"/>
          </w:tcPr>
          <w:p w14:paraId="37DCDB4D"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2ED5DF42"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5DE2A8FD" w14:textId="77777777" w:rsidR="00607876" w:rsidRDefault="003C11A7">
            <w:pPr>
              <w:spacing w:line="240" w:lineRule="auto"/>
              <w:jc w:val="center"/>
            </w:pPr>
            <w:r>
              <w:rPr>
                <w:rFonts w:ascii="华文仿宋" w:hAnsi="华文仿宋" w:cs="华文仿宋"/>
                <w:sz w:val="21"/>
              </w:rPr>
              <w:t>符合</w:t>
            </w:r>
          </w:p>
        </w:tc>
      </w:tr>
      <w:tr w:rsidR="00607876" w14:paraId="6872DB68" w14:textId="77777777">
        <w:tc>
          <w:tcPr>
            <w:tcW w:w="900" w:type="dxa"/>
            <w:vMerge/>
            <w:tcMar>
              <w:top w:w="100" w:type="dxa"/>
              <w:bottom w:w="100" w:type="dxa"/>
            </w:tcMar>
            <w:vAlign w:val="center"/>
          </w:tcPr>
          <w:p w14:paraId="6AAFB4BD" w14:textId="77777777" w:rsidR="00607876" w:rsidRDefault="00607876">
            <w:pPr>
              <w:spacing w:line="240" w:lineRule="auto"/>
              <w:jc w:val="center"/>
            </w:pPr>
          </w:p>
        </w:tc>
        <w:tc>
          <w:tcPr>
            <w:tcW w:w="1600" w:type="dxa"/>
            <w:tcMar>
              <w:top w:w="100" w:type="dxa"/>
              <w:bottom w:w="100" w:type="dxa"/>
            </w:tcMar>
            <w:vAlign w:val="center"/>
          </w:tcPr>
          <w:p w14:paraId="71B5A733"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60DC48FC"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DE8D651" w14:textId="77777777" w:rsidR="00607876" w:rsidRDefault="003C11A7">
            <w:pPr>
              <w:spacing w:line="240" w:lineRule="auto"/>
              <w:jc w:val="center"/>
            </w:pPr>
            <w:r>
              <w:rPr>
                <w:rFonts w:ascii="华文仿宋" w:hAnsi="华文仿宋" w:cs="华文仿宋"/>
                <w:sz w:val="21"/>
              </w:rPr>
              <w:t>不适用</w:t>
            </w:r>
          </w:p>
        </w:tc>
      </w:tr>
      <w:tr w:rsidR="00607876" w14:paraId="30AF61D2" w14:textId="77777777">
        <w:tc>
          <w:tcPr>
            <w:tcW w:w="900" w:type="dxa"/>
            <w:tcMar>
              <w:top w:w="100" w:type="dxa"/>
              <w:bottom w:w="100" w:type="dxa"/>
            </w:tcMar>
            <w:vAlign w:val="center"/>
          </w:tcPr>
          <w:p w14:paraId="195819E6"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63E63C5B"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12A66AEB" w14:textId="532A96EE"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5607684" w14:textId="77777777" w:rsidR="00607876" w:rsidRDefault="003C11A7">
            <w:pPr>
              <w:spacing w:line="240" w:lineRule="auto"/>
              <w:jc w:val="center"/>
            </w:pPr>
            <w:r>
              <w:rPr>
                <w:rFonts w:ascii="华文仿宋" w:hAnsi="华文仿宋" w:cs="华文仿宋"/>
                <w:sz w:val="21"/>
              </w:rPr>
              <w:t>不适用</w:t>
            </w:r>
          </w:p>
        </w:tc>
      </w:tr>
      <w:tr w:rsidR="00607876" w14:paraId="18DFCD5D" w14:textId="77777777">
        <w:tc>
          <w:tcPr>
            <w:tcW w:w="900" w:type="dxa"/>
            <w:tcMar>
              <w:top w:w="100" w:type="dxa"/>
              <w:bottom w:w="100" w:type="dxa"/>
            </w:tcMar>
            <w:vAlign w:val="center"/>
          </w:tcPr>
          <w:p w14:paraId="53489426"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22684DFF"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16850176"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0795CCD5" w14:textId="77777777" w:rsidR="00607876" w:rsidRDefault="003C11A7">
            <w:pPr>
              <w:spacing w:line="240" w:lineRule="auto"/>
              <w:jc w:val="center"/>
            </w:pPr>
            <w:r>
              <w:rPr>
                <w:rFonts w:ascii="华文仿宋" w:hAnsi="华文仿宋" w:cs="华文仿宋"/>
                <w:sz w:val="21"/>
              </w:rPr>
              <w:t>不符合</w:t>
            </w:r>
          </w:p>
        </w:tc>
      </w:tr>
      <w:tr w:rsidR="00607876" w14:paraId="283953A5" w14:textId="77777777">
        <w:tc>
          <w:tcPr>
            <w:tcW w:w="900" w:type="dxa"/>
            <w:vMerge w:val="restart"/>
            <w:tcMar>
              <w:top w:w="100" w:type="dxa"/>
              <w:bottom w:w="100" w:type="dxa"/>
            </w:tcMar>
            <w:vAlign w:val="center"/>
          </w:tcPr>
          <w:p w14:paraId="5CD63549"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20C71CD2"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w:t>
            </w:r>
            <w:r>
              <w:rPr>
                <w:rFonts w:ascii="华文仿宋" w:hAnsi="华文仿宋" w:cs="华文仿宋"/>
                <w:sz w:val="21"/>
              </w:rPr>
              <w:lastRenderedPageBreak/>
              <w:t>置数据、重要视频数据和重要个人信息等；</w:t>
            </w:r>
          </w:p>
        </w:tc>
        <w:tc>
          <w:tcPr>
            <w:tcW w:w="2100" w:type="dxa"/>
            <w:tcMar>
              <w:top w:w="100" w:type="dxa"/>
              <w:bottom w:w="100" w:type="dxa"/>
            </w:tcMar>
            <w:vAlign w:val="center"/>
          </w:tcPr>
          <w:p w14:paraId="11A95BF7" w14:textId="77777777" w:rsidR="00607876" w:rsidRDefault="003C11A7">
            <w:pPr>
              <w:spacing w:line="240" w:lineRule="auto"/>
            </w:pPr>
            <w:r>
              <w:rPr>
                <w:rFonts w:ascii="华文仿宋" w:hAnsi="华文仿宋" w:cs="华文仿宋"/>
                <w:sz w:val="21"/>
              </w:rPr>
              <w:lastRenderedPageBreak/>
              <w:t>服务器防火墙主要涉及鉴别数据、重要审计数据和重要配置数据，其中重要配置数据不进行传输，鉴别数据采用HTTPS的方式，能够保证鉴别数据在传输过程中的完整性。重要审计</w:t>
            </w:r>
            <w:r>
              <w:rPr>
                <w:rFonts w:ascii="华文仿宋" w:hAnsi="华文仿宋" w:cs="华文仿宋"/>
                <w:sz w:val="21"/>
              </w:rPr>
              <w:lastRenderedPageBreak/>
              <w:t>数据通过SYSLOG的方式明文传输，无法保证重要审计数据在传输过程中的完整性。</w:t>
            </w:r>
          </w:p>
        </w:tc>
        <w:tc>
          <w:tcPr>
            <w:tcW w:w="400" w:type="dxa"/>
            <w:tcMar>
              <w:top w:w="100" w:type="dxa"/>
              <w:bottom w:w="100" w:type="dxa"/>
            </w:tcMar>
            <w:vAlign w:val="center"/>
          </w:tcPr>
          <w:p w14:paraId="2939C4A2"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4057B02E" w14:textId="77777777">
        <w:tc>
          <w:tcPr>
            <w:tcW w:w="900" w:type="dxa"/>
            <w:vMerge/>
            <w:tcMar>
              <w:top w:w="100" w:type="dxa"/>
              <w:bottom w:w="100" w:type="dxa"/>
            </w:tcMar>
            <w:vAlign w:val="center"/>
          </w:tcPr>
          <w:p w14:paraId="3A4A9DC9" w14:textId="77777777" w:rsidR="00607876" w:rsidRDefault="00607876">
            <w:pPr>
              <w:spacing w:line="240" w:lineRule="auto"/>
              <w:jc w:val="center"/>
            </w:pPr>
          </w:p>
        </w:tc>
        <w:tc>
          <w:tcPr>
            <w:tcW w:w="1600" w:type="dxa"/>
            <w:tcMar>
              <w:top w:w="100" w:type="dxa"/>
              <w:bottom w:w="100" w:type="dxa"/>
            </w:tcMar>
            <w:vAlign w:val="center"/>
          </w:tcPr>
          <w:p w14:paraId="5B93EE60"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552CC838" w14:textId="77777777" w:rsidR="00607876" w:rsidRDefault="003C11A7">
            <w:pPr>
              <w:spacing w:line="240" w:lineRule="auto"/>
            </w:pPr>
            <w:r>
              <w:rPr>
                <w:rFonts w:ascii="华文仿宋" w:hAnsi="华文仿宋" w:cs="华文仿宋"/>
                <w:sz w:val="21"/>
              </w:rPr>
              <w:t>服务器防火墙主要涉及鉴别数据、重要审计数据和重要配置数据，鉴别数据采用RSA2048的方式，能够保证鉴别数据在存储过程中的完整性。未采取措施保障重要审计数据和重要配置数据在存储过程中的完整性。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3209E309" w14:textId="77777777" w:rsidR="00607876" w:rsidRDefault="003C11A7">
            <w:pPr>
              <w:spacing w:line="240" w:lineRule="auto"/>
              <w:jc w:val="center"/>
            </w:pPr>
            <w:r>
              <w:rPr>
                <w:rFonts w:ascii="华文仿宋" w:hAnsi="华文仿宋" w:cs="华文仿宋"/>
                <w:sz w:val="21"/>
              </w:rPr>
              <w:t>部分符合</w:t>
            </w:r>
          </w:p>
        </w:tc>
      </w:tr>
      <w:tr w:rsidR="00607876" w14:paraId="4F63E000" w14:textId="77777777">
        <w:tc>
          <w:tcPr>
            <w:tcW w:w="900" w:type="dxa"/>
            <w:vMerge w:val="restart"/>
            <w:tcMar>
              <w:top w:w="100" w:type="dxa"/>
              <w:bottom w:w="100" w:type="dxa"/>
            </w:tcMar>
            <w:vAlign w:val="center"/>
          </w:tcPr>
          <w:p w14:paraId="7F0E9B5D"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6E6B4A00"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2502CEB9" w14:textId="77777777" w:rsidR="00607876" w:rsidRDefault="003C11A7">
            <w:pPr>
              <w:spacing w:line="240" w:lineRule="auto"/>
            </w:pPr>
            <w:r>
              <w:rPr>
                <w:rFonts w:ascii="华文仿宋" w:hAnsi="华文仿宋" w:cs="华文仿宋"/>
                <w:sz w:val="21"/>
              </w:rPr>
              <w:t>服务器防火墙主要涉及鉴别数据，鉴别数据采用HTTPS的方式，能够保证鉴别数据在传输过程中的保密性。</w:t>
            </w:r>
          </w:p>
        </w:tc>
        <w:tc>
          <w:tcPr>
            <w:tcW w:w="400" w:type="dxa"/>
            <w:tcMar>
              <w:top w:w="100" w:type="dxa"/>
              <w:bottom w:w="100" w:type="dxa"/>
            </w:tcMar>
            <w:vAlign w:val="center"/>
          </w:tcPr>
          <w:p w14:paraId="77C15842" w14:textId="77777777" w:rsidR="00607876" w:rsidRDefault="003C11A7">
            <w:pPr>
              <w:spacing w:line="240" w:lineRule="auto"/>
              <w:jc w:val="center"/>
            </w:pPr>
            <w:r>
              <w:rPr>
                <w:rFonts w:ascii="华文仿宋" w:hAnsi="华文仿宋" w:cs="华文仿宋"/>
                <w:sz w:val="21"/>
              </w:rPr>
              <w:t>符合</w:t>
            </w:r>
          </w:p>
        </w:tc>
      </w:tr>
      <w:tr w:rsidR="00607876" w14:paraId="01659690" w14:textId="77777777">
        <w:tc>
          <w:tcPr>
            <w:tcW w:w="900" w:type="dxa"/>
            <w:vMerge/>
            <w:tcMar>
              <w:top w:w="100" w:type="dxa"/>
              <w:bottom w:w="100" w:type="dxa"/>
            </w:tcMar>
            <w:vAlign w:val="center"/>
          </w:tcPr>
          <w:p w14:paraId="45953BF0" w14:textId="77777777" w:rsidR="00607876" w:rsidRDefault="00607876">
            <w:pPr>
              <w:spacing w:line="240" w:lineRule="auto"/>
              <w:jc w:val="center"/>
            </w:pPr>
          </w:p>
        </w:tc>
        <w:tc>
          <w:tcPr>
            <w:tcW w:w="1600" w:type="dxa"/>
            <w:tcMar>
              <w:top w:w="100" w:type="dxa"/>
              <w:bottom w:w="100" w:type="dxa"/>
            </w:tcMar>
            <w:vAlign w:val="center"/>
          </w:tcPr>
          <w:p w14:paraId="09293B29"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0DCF46A0" w14:textId="77777777" w:rsidR="00607876" w:rsidRDefault="003C11A7">
            <w:pPr>
              <w:spacing w:line="240" w:lineRule="auto"/>
            </w:pPr>
            <w:r>
              <w:rPr>
                <w:rFonts w:ascii="华文仿宋" w:hAnsi="华文仿宋" w:cs="华文仿宋"/>
                <w:sz w:val="21"/>
              </w:rPr>
              <w:t>服务器防火墙主要涉及鉴别数据，鉴别数据采用RSA2048的方式，能够保证鉴别数据在存储过程中的保密性。</w:t>
            </w:r>
          </w:p>
        </w:tc>
        <w:tc>
          <w:tcPr>
            <w:tcW w:w="400" w:type="dxa"/>
            <w:tcMar>
              <w:top w:w="100" w:type="dxa"/>
              <w:bottom w:w="100" w:type="dxa"/>
            </w:tcMar>
            <w:vAlign w:val="center"/>
          </w:tcPr>
          <w:p w14:paraId="63D51A7A" w14:textId="77777777" w:rsidR="00607876" w:rsidRDefault="003C11A7">
            <w:pPr>
              <w:spacing w:line="240" w:lineRule="auto"/>
              <w:jc w:val="center"/>
            </w:pPr>
            <w:r>
              <w:rPr>
                <w:rFonts w:ascii="华文仿宋" w:hAnsi="华文仿宋" w:cs="华文仿宋"/>
                <w:sz w:val="21"/>
              </w:rPr>
              <w:t>符合</w:t>
            </w:r>
          </w:p>
        </w:tc>
      </w:tr>
      <w:tr w:rsidR="00607876" w14:paraId="0A131630" w14:textId="77777777">
        <w:tc>
          <w:tcPr>
            <w:tcW w:w="900" w:type="dxa"/>
            <w:vMerge w:val="restart"/>
            <w:tcMar>
              <w:top w:w="100" w:type="dxa"/>
              <w:bottom w:w="100" w:type="dxa"/>
            </w:tcMar>
            <w:vAlign w:val="center"/>
          </w:tcPr>
          <w:p w14:paraId="314DB66E"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0D5C6292"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2C3E3A64" w14:textId="77777777" w:rsidR="00607876" w:rsidRDefault="003C11A7">
            <w:pPr>
              <w:spacing w:line="240" w:lineRule="auto"/>
            </w:pPr>
            <w:r>
              <w:rPr>
                <w:rFonts w:ascii="华文仿宋" w:hAnsi="华文仿宋" w:cs="华文仿宋"/>
                <w:sz w:val="21"/>
              </w:rPr>
              <w:t>服务器防火墙的配置数据每天凌晨自动进行一次备份，备份文件保存在设备本地，保存时间为1个月，但未使用备份文件进行过备份恢复测试。</w:t>
            </w:r>
          </w:p>
        </w:tc>
        <w:tc>
          <w:tcPr>
            <w:tcW w:w="400" w:type="dxa"/>
            <w:tcMar>
              <w:top w:w="100" w:type="dxa"/>
              <w:bottom w:w="100" w:type="dxa"/>
            </w:tcMar>
            <w:vAlign w:val="center"/>
          </w:tcPr>
          <w:p w14:paraId="6A52EB20" w14:textId="77777777" w:rsidR="00607876" w:rsidRDefault="003C11A7">
            <w:pPr>
              <w:spacing w:line="240" w:lineRule="auto"/>
              <w:jc w:val="center"/>
            </w:pPr>
            <w:r>
              <w:rPr>
                <w:rFonts w:ascii="华文仿宋" w:hAnsi="华文仿宋" w:cs="华文仿宋"/>
                <w:sz w:val="21"/>
              </w:rPr>
              <w:t>部分符合</w:t>
            </w:r>
          </w:p>
        </w:tc>
      </w:tr>
      <w:tr w:rsidR="00607876" w14:paraId="4748DEDC" w14:textId="77777777">
        <w:tc>
          <w:tcPr>
            <w:tcW w:w="900" w:type="dxa"/>
            <w:vMerge/>
            <w:tcMar>
              <w:top w:w="100" w:type="dxa"/>
              <w:bottom w:w="100" w:type="dxa"/>
            </w:tcMar>
            <w:vAlign w:val="center"/>
          </w:tcPr>
          <w:p w14:paraId="1946EC48" w14:textId="77777777" w:rsidR="00607876" w:rsidRDefault="00607876">
            <w:pPr>
              <w:spacing w:line="240" w:lineRule="auto"/>
              <w:jc w:val="center"/>
            </w:pPr>
          </w:p>
        </w:tc>
        <w:tc>
          <w:tcPr>
            <w:tcW w:w="1600" w:type="dxa"/>
            <w:tcMar>
              <w:top w:w="100" w:type="dxa"/>
              <w:bottom w:w="100" w:type="dxa"/>
            </w:tcMar>
            <w:vAlign w:val="center"/>
          </w:tcPr>
          <w:p w14:paraId="50E34C83"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3AFB2CEF"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50F7A384" w14:textId="77777777" w:rsidR="00607876" w:rsidRDefault="003C11A7">
            <w:pPr>
              <w:spacing w:line="240" w:lineRule="auto"/>
              <w:jc w:val="center"/>
            </w:pPr>
            <w:r>
              <w:rPr>
                <w:rFonts w:ascii="华文仿宋" w:hAnsi="华文仿宋" w:cs="华文仿宋"/>
                <w:sz w:val="21"/>
              </w:rPr>
              <w:t>不符合</w:t>
            </w:r>
          </w:p>
        </w:tc>
      </w:tr>
      <w:tr w:rsidR="00607876" w14:paraId="2856E85D" w14:textId="77777777">
        <w:tc>
          <w:tcPr>
            <w:tcW w:w="900" w:type="dxa"/>
            <w:vMerge/>
            <w:tcMar>
              <w:top w:w="100" w:type="dxa"/>
              <w:bottom w:w="100" w:type="dxa"/>
            </w:tcMar>
            <w:vAlign w:val="center"/>
          </w:tcPr>
          <w:p w14:paraId="519A8AF1" w14:textId="77777777" w:rsidR="00607876" w:rsidRDefault="00607876">
            <w:pPr>
              <w:spacing w:line="240" w:lineRule="auto"/>
              <w:jc w:val="center"/>
            </w:pPr>
          </w:p>
        </w:tc>
        <w:tc>
          <w:tcPr>
            <w:tcW w:w="1600" w:type="dxa"/>
            <w:tcMar>
              <w:top w:w="100" w:type="dxa"/>
              <w:bottom w:w="100" w:type="dxa"/>
            </w:tcMar>
            <w:vAlign w:val="center"/>
          </w:tcPr>
          <w:p w14:paraId="30D12468"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626E6FFD" w14:textId="77777777" w:rsidR="00607876" w:rsidRDefault="003C11A7">
            <w:pPr>
              <w:spacing w:line="240" w:lineRule="auto"/>
            </w:pPr>
            <w:r>
              <w:rPr>
                <w:rFonts w:ascii="华文仿宋" w:hAnsi="华文仿宋" w:cs="华文仿宋"/>
                <w:sz w:val="21"/>
              </w:rPr>
              <w:t>设备仅作为服务器区边界安全防护，采用透明方式部署，设备</w:t>
            </w:r>
            <w:proofErr w:type="gramStart"/>
            <w:r>
              <w:rPr>
                <w:rFonts w:ascii="华文仿宋" w:hAnsi="华文仿宋" w:cs="华文仿宋"/>
                <w:sz w:val="21"/>
              </w:rPr>
              <w:t>宕</w:t>
            </w:r>
            <w:proofErr w:type="gramEnd"/>
            <w:r>
              <w:rPr>
                <w:rFonts w:ascii="华文仿宋" w:hAnsi="华文仿宋" w:cs="华文仿宋"/>
                <w:sz w:val="21"/>
              </w:rPr>
              <w:t>机会触发bypass机制，不影响系统的正常运行。</w:t>
            </w:r>
          </w:p>
        </w:tc>
        <w:tc>
          <w:tcPr>
            <w:tcW w:w="400" w:type="dxa"/>
            <w:tcMar>
              <w:top w:w="100" w:type="dxa"/>
              <w:bottom w:w="100" w:type="dxa"/>
            </w:tcMar>
            <w:vAlign w:val="center"/>
          </w:tcPr>
          <w:p w14:paraId="41CB1E51" w14:textId="77777777" w:rsidR="00607876" w:rsidRDefault="003C11A7">
            <w:pPr>
              <w:spacing w:line="240" w:lineRule="auto"/>
              <w:jc w:val="center"/>
            </w:pPr>
            <w:r>
              <w:rPr>
                <w:rFonts w:ascii="华文仿宋" w:hAnsi="华文仿宋" w:cs="华文仿宋"/>
                <w:sz w:val="21"/>
              </w:rPr>
              <w:t>不适用</w:t>
            </w:r>
          </w:p>
        </w:tc>
      </w:tr>
      <w:tr w:rsidR="00607876" w14:paraId="7C141098" w14:textId="77777777">
        <w:tc>
          <w:tcPr>
            <w:tcW w:w="900" w:type="dxa"/>
            <w:vMerge w:val="restart"/>
            <w:tcMar>
              <w:top w:w="100" w:type="dxa"/>
              <w:bottom w:w="100" w:type="dxa"/>
            </w:tcMar>
            <w:vAlign w:val="center"/>
          </w:tcPr>
          <w:p w14:paraId="291CF095"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564651D4"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62BE19B7"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1ED6A4E" w14:textId="77777777" w:rsidR="00607876" w:rsidRDefault="003C11A7">
            <w:pPr>
              <w:spacing w:line="240" w:lineRule="auto"/>
              <w:jc w:val="center"/>
            </w:pPr>
            <w:r>
              <w:rPr>
                <w:rFonts w:ascii="华文仿宋" w:hAnsi="华文仿宋" w:cs="华文仿宋"/>
                <w:sz w:val="21"/>
              </w:rPr>
              <w:t>不适用</w:t>
            </w:r>
          </w:p>
        </w:tc>
      </w:tr>
      <w:tr w:rsidR="00607876" w14:paraId="5B500259" w14:textId="77777777">
        <w:tc>
          <w:tcPr>
            <w:tcW w:w="900" w:type="dxa"/>
            <w:vMerge/>
            <w:tcMar>
              <w:top w:w="100" w:type="dxa"/>
              <w:bottom w:w="100" w:type="dxa"/>
            </w:tcMar>
            <w:vAlign w:val="center"/>
          </w:tcPr>
          <w:p w14:paraId="28CD8464" w14:textId="77777777" w:rsidR="00607876" w:rsidRDefault="00607876">
            <w:pPr>
              <w:spacing w:line="240" w:lineRule="auto"/>
              <w:jc w:val="center"/>
            </w:pPr>
          </w:p>
        </w:tc>
        <w:tc>
          <w:tcPr>
            <w:tcW w:w="1600" w:type="dxa"/>
            <w:tcMar>
              <w:top w:w="100" w:type="dxa"/>
              <w:bottom w:w="100" w:type="dxa"/>
            </w:tcMar>
            <w:vAlign w:val="center"/>
          </w:tcPr>
          <w:p w14:paraId="6F5CBCD4" w14:textId="77777777" w:rsidR="00607876" w:rsidRDefault="003C11A7">
            <w:pPr>
              <w:spacing w:line="240" w:lineRule="auto"/>
            </w:pPr>
            <w:r>
              <w:rPr>
                <w:rFonts w:ascii="华文仿宋" w:hAnsi="华文仿宋" w:cs="华文仿宋"/>
                <w:sz w:val="21"/>
              </w:rPr>
              <w:t>b)应保证存有敏感数据的</w:t>
            </w:r>
            <w:r>
              <w:rPr>
                <w:rFonts w:ascii="华文仿宋" w:hAnsi="华文仿宋" w:cs="华文仿宋"/>
                <w:sz w:val="21"/>
              </w:rPr>
              <w:lastRenderedPageBreak/>
              <w:t>存储空间被释放或重新分配前得到完全清除。</w:t>
            </w:r>
          </w:p>
        </w:tc>
        <w:tc>
          <w:tcPr>
            <w:tcW w:w="2100" w:type="dxa"/>
            <w:tcMar>
              <w:top w:w="100" w:type="dxa"/>
              <w:bottom w:w="100" w:type="dxa"/>
            </w:tcMar>
            <w:vAlign w:val="center"/>
          </w:tcPr>
          <w:p w14:paraId="53C4FC50" w14:textId="23ECFF9B" w:rsidR="00607876" w:rsidRDefault="00B4091C">
            <w:pPr>
              <w:spacing w:line="240" w:lineRule="auto"/>
            </w:pPr>
            <w:r>
              <w:rPr>
                <w:rFonts w:ascii="华文仿宋" w:hAnsi="华文仿宋" w:cs="华文仿宋"/>
                <w:sz w:val="21"/>
              </w:rPr>
              <w:lastRenderedPageBreak/>
              <w:t>根据《GBT 28448-2019 信息安全技</w:t>
            </w:r>
            <w:r>
              <w:rPr>
                <w:rFonts w:ascii="华文仿宋" w:hAnsi="华文仿宋" w:cs="华文仿宋"/>
                <w:sz w:val="21"/>
              </w:rPr>
              <w:lastRenderedPageBreak/>
              <w:t>术 网络安全等级保护测评要求》可知，该条款不适用与此测评对象。</w:t>
            </w:r>
          </w:p>
        </w:tc>
        <w:tc>
          <w:tcPr>
            <w:tcW w:w="400" w:type="dxa"/>
            <w:tcMar>
              <w:top w:w="100" w:type="dxa"/>
              <w:bottom w:w="100" w:type="dxa"/>
            </w:tcMar>
            <w:vAlign w:val="center"/>
          </w:tcPr>
          <w:p w14:paraId="47106719" w14:textId="77777777" w:rsidR="00607876" w:rsidRDefault="003C11A7">
            <w:pPr>
              <w:spacing w:line="240" w:lineRule="auto"/>
              <w:jc w:val="center"/>
            </w:pPr>
            <w:r>
              <w:rPr>
                <w:rFonts w:ascii="华文仿宋" w:hAnsi="华文仿宋" w:cs="华文仿宋"/>
                <w:sz w:val="21"/>
              </w:rPr>
              <w:lastRenderedPageBreak/>
              <w:t>不适</w:t>
            </w:r>
            <w:r>
              <w:rPr>
                <w:rFonts w:ascii="华文仿宋" w:hAnsi="华文仿宋" w:cs="华文仿宋"/>
                <w:sz w:val="21"/>
              </w:rPr>
              <w:lastRenderedPageBreak/>
              <w:t>用</w:t>
            </w:r>
          </w:p>
        </w:tc>
      </w:tr>
      <w:tr w:rsidR="00607876" w14:paraId="4F556974" w14:textId="77777777">
        <w:tc>
          <w:tcPr>
            <w:tcW w:w="900" w:type="dxa"/>
            <w:vMerge w:val="restart"/>
            <w:tcMar>
              <w:top w:w="100" w:type="dxa"/>
              <w:bottom w:w="100" w:type="dxa"/>
            </w:tcMar>
            <w:vAlign w:val="center"/>
          </w:tcPr>
          <w:p w14:paraId="2776E920" w14:textId="77777777" w:rsidR="00607876" w:rsidRDefault="003C11A7">
            <w:pPr>
              <w:spacing w:line="240" w:lineRule="auto"/>
              <w:jc w:val="center"/>
            </w:pPr>
            <w:r>
              <w:rPr>
                <w:rFonts w:ascii="华文仿宋" w:hAnsi="华文仿宋" w:cs="华文仿宋"/>
                <w:sz w:val="21"/>
              </w:rPr>
              <w:lastRenderedPageBreak/>
              <w:t>个人信息保护</w:t>
            </w:r>
          </w:p>
        </w:tc>
        <w:tc>
          <w:tcPr>
            <w:tcW w:w="1600" w:type="dxa"/>
            <w:tcMar>
              <w:top w:w="100" w:type="dxa"/>
              <w:bottom w:w="100" w:type="dxa"/>
            </w:tcMar>
            <w:vAlign w:val="center"/>
          </w:tcPr>
          <w:p w14:paraId="17DA2D78"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280F1AF4" w14:textId="56169A4D"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689CB9E" w14:textId="77777777" w:rsidR="00607876" w:rsidRDefault="003C11A7">
            <w:pPr>
              <w:spacing w:line="240" w:lineRule="auto"/>
              <w:jc w:val="center"/>
            </w:pPr>
            <w:r>
              <w:rPr>
                <w:rFonts w:ascii="华文仿宋" w:hAnsi="华文仿宋" w:cs="华文仿宋"/>
                <w:sz w:val="21"/>
              </w:rPr>
              <w:t>不适用</w:t>
            </w:r>
          </w:p>
        </w:tc>
      </w:tr>
      <w:tr w:rsidR="00607876" w14:paraId="15179D82" w14:textId="77777777">
        <w:tc>
          <w:tcPr>
            <w:tcW w:w="900" w:type="dxa"/>
            <w:vMerge/>
            <w:tcMar>
              <w:top w:w="100" w:type="dxa"/>
              <w:bottom w:w="100" w:type="dxa"/>
            </w:tcMar>
            <w:vAlign w:val="center"/>
          </w:tcPr>
          <w:p w14:paraId="1ABB670D" w14:textId="77777777" w:rsidR="00607876" w:rsidRDefault="00607876">
            <w:pPr>
              <w:spacing w:line="240" w:lineRule="auto"/>
              <w:jc w:val="center"/>
            </w:pPr>
          </w:p>
        </w:tc>
        <w:tc>
          <w:tcPr>
            <w:tcW w:w="1600" w:type="dxa"/>
            <w:tcMar>
              <w:top w:w="100" w:type="dxa"/>
              <w:bottom w:w="100" w:type="dxa"/>
            </w:tcMar>
            <w:vAlign w:val="center"/>
          </w:tcPr>
          <w:p w14:paraId="226D2462"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50198217" w14:textId="3C2A5044"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DA098EC" w14:textId="77777777" w:rsidR="00607876" w:rsidRDefault="003C11A7">
            <w:pPr>
              <w:spacing w:line="240" w:lineRule="auto"/>
              <w:jc w:val="center"/>
            </w:pPr>
            <w:r>
              <w:rPr>
                <w:rFonts w:ascii="华文仿宋" w:hAnsi="华文仿宋" w:cs="华文仿宋"/>
                <w:sz w:val="21"/>
              </w:rPr>
              <w:t>不适用</w:t>
            </w:r>
          </w:p>
        </w:tc>
      </w:tr>
    </w:tbl>
    <w:p w14:paraId="46023CCC" w14:textId="77777777" w:rsidR="00607876" w:rsidRDefault="003C11A7" w:rsidP="00B4091C">
      <w:pPr>
        <w:pStyle w:val="a3"/>
      </w:pPr>
      <w:r>
        <w:t>深信服上网行为管理</w:t>
      </w:r>
      <w:r>
        <w:t>A</w:t>
      </w:r>
    </w:p>
    <w:p w14:paraId="5EE33D44"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21</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安全设备结果记录表（深信服上网行为管理</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153C353" w14:textId="77777777">
        <w:trPr>
          <w:trHeight w:hRule="exact" w:val="900"/>
          <w:tblHeader/>
        </w:trPr>
        <w:tc>
          <w:tcPr>
            <w:tcW w:w="900" w:type="dxa"/>
            <w:shd w:val="pct35" w:color="auto" w:fill="FFFFFF"/>
            <w:tcMar>
              <w:top w:w="15" w:type="dxa"/>
              <w:bottom w:w="15" w:type="dxa"/>
            </w:tcMar>
            <w:vAlign w:val="center"/>
          </w:tcPr>
          <w:p w14:paraId="4EB24DC4"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295E3FE8"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1FC669BF"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9D37C49" w14:textId="77777777" w:rsidR="00607876" w:rsidRDefault="003C11A7">
            <w:pPr>
              <w:spacing w:line="240" w:lineRule="auto"/>
              <w:jc w:val="center"/>
            </w:pPr>
            <w:r>
              <w:rPr>
                <w:rFonts w:ascii="华文仿宋" w:hAnsi="华文仿宋" w:cs="华文仿宋"/>
                <w:b/>
                <w:sz w:val="21"/>
              </w:rPr>
              <w:t>符合情况</w:t>
            </w:r>
          </w:p>
        </w:tc>
      </w:tr>
      <w:tr w:rsidR="00607876" w14:paraId="427C55C2" w14:textId="77777777">
        <w:tc>
          <w:tcPr>
            <w:tcW w:w="900" w:type="dxa"/>
            <w:vMerge w:val="restart"/>
            <w:tcMar>
              <w:top w:w="100" w:type="dxa"/>
              <w:bottom w:w="100" w:type="dxa"/>
            </w:tcMar>
            <w:vAlign w:val="center"/>
          </w:tcPr>
          <w:p w14:paraId="657939F1"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76B0B6E0"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7464B7E4" w14:textId="77777777" w:rsidR="00607876" w:rsidRDefault="003C11A7">
            <w:pPr>
              <w:spacing w:line="240" w:lineRule="auto"/>
            </w:pPr>
            <w:r>
              <w:rPr>
                <w:rFonts w:ascii="华文仿宋" w:hAnsi="华文仿宋" w:cs="华文仿宋"/>
                <w:sz w:val="21"/>
              </w:rPr>
              <w:t>登录设备需要使用用户名加口令进行身份鉴别，身份标识唯一，口令长度8位以上，口令组成包含特殊字符，大小写字母和数字，已开启密码复杂度校验功能，口令长度要求至少8位，口令组成必须包含大小写字母、数字和特殊字符，每半年进行一次口令更换。</w:t>
            </w:r>
          </w:p>
        </w:tc>
        <w:tc>
          <w:tcPr>
            <w:tcW w:w="400" w:type="dxa"/>
            <w:tcMar>
              <w:top w:w="100" w:type="dxa"/>
              <w:bottom w:w="100" w:type="dxa"/>
            </w:tcMar>
            <w:vAlign w:val="center"/>
          </w:tcPr>
          <w:p w14:paraId="56EFA43B" w14:textId="77777777" w:rsidR="00607876" w:rsidRDefault="003C11A7">
            <w:pPr>
              <w:spacing w:line="240" w:lineRule="auto"/>
              <w:jc w:val="center"/>
            </w:pPr>
            <w:r>
              <w:rPr>
                <w:rFonts w:ascii="华文仿宋" w:hAnsi="华文仿宋" w:cs="华文仿宋"/>
                <w:sz w:val="21"/>
              </w:rPr>
              <w:t>符合</w:t>
            </w:r>
          </w:p>
        </w:tc>
      </w:tr>
      <w:tr w:rsidR="00607876" w14:paraId="40BCFE4D" w14:textId="77777777">
        <w:tc>
          <w:tcPr>
            <w:tcW w:w="900" w:type="dxa"/>
            <w:vMerge/>
            <w:tcMar>
              <w:top w:w="100" w:type="dxa"/>
              <w:bottom w:w="100" w:type="dxa"/>
            </w:tcMar>
            <w:vAlign w:val="center"/>
          </w:tcPr>
          <w:p w14:paraId="36F2C3A7" w14:textId="77777777" w:rsidR="00607876" w:rsidRDefault="00607876">
            <w:pPr>
              <w:spacing w:line="240" w:lineRule="auto"/>
              <w:jc w:val="center"/>
            </w:pPr>
          </w:p>
        </w:tc>
        <w:tc>
          <w:tcPr>
            <w:tcW w:w="1600" w:type="dxa"/>
            <w:tcMar>
              <w:top w:w="100" w:type="dxa"/>
              <w:bottom w:w="100" w:type="dxa"/>
            </w:tcMar>
            <w:vAlign w:val="center"/>
          </w:tcPr>
          <w:p w14:paraId="1A489EC9"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6F003293" w14:textId="77777777" w:rsidR="00607876" w:rsidRDefault="003C11A7">
            <w:pPr>
              <w:spacing w:line="240" w:lineRule="auto"/>
            </w:pPr>
            <w:r>
              <w:rPr>
                <w:rFonts w:ascii="华文仿宋" w:hAnsi="华文仿宋" w:cs="华文仿宋"/>
                <w:sz w:val="21"/>
              </w:rPr>
              <w:t>已开启登录失败处理功能，登录失败次数：5次，措施：锁定账户1分钟，网络登录连接空闲超时自动退出时间：30分钟。</w:t>
            </w:r>
          </w:p>
        </w:tc>
        <w:tc>
          <w:tcPr>
            <w:tcW w:w="400" w:type="dxa"/>
            <w:tcMar>
              <w:top w:w="100" w:type="dxa"/>
              <w:bottom w:w="100" w:type="dxa"/>
            </w:tcMar>
            <w:vAlign w:val="center"/>
          </w:tcPr>
          <w:p w14:paraId="75A11C06" w14:textId="77777777" w:rsidR="00607876" w:rsidRDefault="003C11A7">
            <w:pPr>
              <w:spacing w:line="240" w:lineRule="auto"/>
              <w:jc w:val="center"/>
            </w:pPr>
            <w:r>
              <w:rPr>
                <w:rFonts w:ascii="华文仿宋" w:hAnsi="华文仿宋" w:cs="华文仿宋"/>
                <w:sz w:val="21"/>
              </w:rPr>
              <w:t>符合</w:t>
            </w:r>
          </w:p>
        </w:tc>
      </w:tr>
      <w:tr w:rsidR="00607876" w14:paraId="42179E0C" w14:textId="77777777">
        <w:tc>
          <w:tcPr>
            <w:tcW w:w="900" w:type="dxa"/>
            <w:vMerge/>
            <w:tcMar>
              <w:top w:w="100" w:type="dxa"/>
              <w:bottom w:w="100" w:type="dxa"/>
            </w:tcMar>
            <w:vAlign w:val="center"/>
          </w:tcPr>
          <w:p w14:paraId="2D74AE02" w14:textId="77777777" w:rsidR="00607876" w:rsidRDefault="00607876">
            <w:pPr>
              <w:spacing w:line="240" w:lineRule="auto"/>
              <w:jc w:val="center"/>
            </w:pPr>
          </w:p>
        </w:tc>
        <w:tc>
          <w:tcPr>
            <w:tcW w:w="1600" w:type="dxa"/>
            <w:tcMar>
              <w:top w:w="100" w:type="dxa"/>
              <w:bottom w:w="100" w:type="dxa"/>
            </w:tcMar>
            <w:vAlign w:val="center"/>
          </w:tcPr>
          <w:p w14:paraId="70445AFD"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09639B11" w14:textId="77777777" w:rsidR="00607876" w:rsidRDefault="003C11A7">
            <w:pPr>
              <w:spacing w:line="240" w:lineRule="auto"/>
            </w:pPr>
            <w:r>
              <w:rPr>
                <w:rFonts w:ascii="华文仿宋" w:hAnsi="华文仿宋" w:cs="华文仿宋"/>
                <w:sz w:val="21"/>
              </w:rPr>
              <w:t>深信服上网行为管理远程管理采用HTTPS，用户鉴别信息加密传输，防止鉴别信息在网络传输中被窃听。</w:t>
            </w:r>
          </w:p>
        </w:tc>
        <w:tc>
          <w:tcPr>
            <w:tcW w:w="400" w:type="dxa"/>
            <w:tcMar>
              <w:top w:w="100" w:type="dxa"/>
              <w:bottom w:w="100" w:type="dxa"/>
            </w:tcMar>
            <w:vAlign w:val="center"/>
          </w:tcPr>
          <w:p w14:paraId="4D409818" w14:textId="77777777" w:rsidR="00607876" w:rsidRDefault="003C11A7">
            <w:pPr>
              <w:spacing w:line="240" w:lineRule="auto"/>
              <w:jc w:val="center"/>
            </w:pPr>
            <w:r>
              <w:rPr>
                <w:rFonts w:ascii="华文仿宋" w:hAnsi="华文仿宋" w:cs="华文仿宋"/>
                <w:sz w:val="21"/>
              </w:rPr>
              <w:t>符合</w:t>
            </w:r>
          </w:p>
        </w:tc>
      </w:tr>
      <w:tr w:rsidR="00607876" w14:paraId="70023A03" w14:textId="77777777">
        <w:tc>
          <w:tcPr>
            <w:tcW w:w="900" w:type="dxa"/>
            <w:vMerge/>
            <w:tcMar>
              <w:top w:w="100" w:type="dxa"/>
              <w:bottom w:w="100" w:type="dxa"/>
            </w:tcMar>
            <w:vAlign w:val="center"/>
          </w:tcPr>
          <w:p w14:paraId="1F16F739" w14:textId="77777777" w:rsidR="00607876" w:rsidRDefault="00607876">
            <w:pPr>
              <w:spacing w:line="240" w:lineRule="auto"/>
              <w:jc w:val="center"/>
            </w:pPr>
          </w:p>
        </w:tc>
        <w:tc>
          <w:tcPr>
            <w:tcW w:w="1600" w:type="dxa"/>
            <w:tcMar>
              <w:top w:w="100" w:type="dxa"/>
              <w:bottom w:w="100" w:type="dxa"/>
            </w:tcMar>
            <w:vAlign w:val="center"/>
          </w:tcPr>
          <w:p w14:paraId="4F16F669"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w:t>
            </w:r>
            <w:r>
              <w:rPr>
                <w:rFonts w:ascii="华文仿宋" w:hAnsi="华文仿宋" w:cs="华文仿宋"/>
                <w:sz w:val="21"/>
              </w:rPr>
              <w:lastRenderedPageBreak/>
              <w:t>技术来实现。</w:t>
            </w:r>
          </w:p>
        </w:tc>
        <w:tc>
          <w:tcPr>
            <w:tcW w:w="2100" w:type="dxa"/>
            <w:tcMar>
              <w:top w:w="100" w:type="dxa"/>
              <w:bottom w:w="100" w:type="dxa"/>
            </w:tcMar>
            <w:vAlign w:val="center"/>
          </w:tcPr>
          <w:p w14:paraId="3EF7F688" w14:textId="77777777" w:rsidR="00607876" w:rsidRDefault="003C11A7">
            <w:pPr>
              <w:spacing w:line="240" w:lineRule="auto"/>
            </w:pPr>
            <w:r>
              <w:rPr>
                <w:rFonts w:ascii="华文仿宋" w:hAnsi="华文仿宋" w:cs="华文仿宋"/>
                <w:sz w:val="21"/>
              </w:rPr>
              <w:lastRenderedPageBreak/>
              <w:t>仅使用用户名加口令进行身份鉴别，未采用两种或两种以上组合的鉴别技术对用户进行身份鉴别。</w:t>
            </w:r>
          </w:p>
        </w:tc>
        <w:tc>
          <w:tcPr>
            <w:tcW w:w="400" w:type="dxa"/>
            <w:tcMar>
              <w:top w:w="100" w:type="dxa"/>
              <w:bottom w:w="100" w:type="dxa"/>
            </w:tcMar>
            <w:vAlign w:val="center"/>
          </w:tcPr>
          <w:p w14:paraId="49B997D2" w14:textId="77777777" w:rsidR="00607876" w:rsidRDefault="003C11A7">
            <w:pPr>
              <w:spacing w:line="240" w:lineRule="auto"/>
              <w:jc w:val="center"/>
            </w:pPr>
            <w:r>
              <w:rPr>
                <w:rFonts w:ascii="华文仿宋" w:hAnsi="华文仿宋" w:cs="华文仿宋"/>
                <w:sz w:val="21"/>
              </w:rPr>
              <w:t>不符合</w:t>
            </w:r>
          </w:p>
        </w:tc>
      </w:tr>
      <w:tr w:rsidR="00607876" w14:paraId="613F8CDE" w14:textId="77777777">
        <w:tc>
          <w:tcPr>
            <w:tcW w:w="900" w:type="dxa"/>
            <w:vMerge w:val="restart"/>
            <w:tcMar>
              <w:top w:w="100" w:type="dxa"/>
              <w:bottom w:w="100" w:type="dxa"/>
            </w:tcMar>
            <w:vAlign w:val="center"/>
          </w:tcPr>
          <w:p w14:paraId="2078866B"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4AC97E21"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2EF887DD"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0F80F4E4" w14:textId="77777777" w:rsidR="00607876" w:rsidRDefault="003C11A7">
            <w:pPr>
              <w:spacing w:line="240" w:lineRule="auto"/>
              <w:jc w:val="center"/>
            </w:pPr>
            <w:r>
              <w:rPr>
                <w:rFonts w:ascii="华文仿宋" w:hAnsi="华文仿宋" w:cs="华文仿宋"/>
                <w:sz w:val="21"/>
              </w:rPr>
              <w:t>符合</w:t>
            </w:r>
          </w:p>
        </w:tc>
      </w:tr>
      <w:tr w:rsidR="00607876" w14:paraId="482FB906" w14:textId="77777777">
        <w:tc>
          <w:tcPr>
            <w:tcW w:w="900" w:type="dxa"/>
            <w:vMerge/>
            <w:tcMar>
              <w:top w:w="100" w:type="dxa"/>
              <w:bottom w:w="100" w:type="dxa"/>
            </w:tcMar>
            <w:vAlign w:val="center"/>
          </w:tcPr>
          <w:p w14:paraId="5E0C09C5" w14:textId="77777777" w:rsidR="00607876" w:rsidRDefault="00607876">
            <w:pPr>
              <w:spacing w:line="240" w:lineRule="auto"/>
              <w:jc w:val="center"/>
            </w:pPr>
          </w:p>
        </w:tc>
        <w:tc>
          <w:tcPr>
            <w:tcW w:w="1600" w:type="dxa"/>
            <w:tcMar>
              <w:top w:w="100" w:type="dxa"/>
              <w:bottom w:w="100" w:type="dxa"/>
            </w:tcMar>
            <w:vAlign w:val="center"/>
          </w:tcPr>
          <w:p w14:paraId="0EDFC4B4"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3989E3B7"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79F1B167" w14:textId="77777777" w:rsidR="00607876" w:rsidRDefault="003C11A7">
            <w:pPr>
              <w:spacing w:line="240" w:lineRule="auto"/>
              <w:jc w:val="center"/>
            </w:pPr>
            <w:r>
              <w:rPr>
                <w:rFonts w:ascii="华文仿宋" w:hAnsi="华文仿宋" w:cs="华文仿宋"/>
                <w:sz w:val="21"/>
              </w:rPr>
              <w:t>部分符合</w:t>
            </w:r>
          </w:p>
        </w:tc>
      </w:tr>
      <w:tr w:rsidR="00607876" w14:paraId="4698A410" w14:textId="77777777">
        <w:tc>
          <w:tcPr>
            <w:tcW w:w="900" w:type="dxa"/>
            <w:vMerge/>
            <w:tcMar>
              <w:top w:w="100" w:type="dxa"/>
              <w:bottom w:w="100" w:type="dxa"/>
            </w:tcMar>
            <w:vAlign w:val="center"/>
          </w:tcPr>
          <w:p w14:paraId="69D9F7B7" w14:textId="77777777" w:rsidR="00607876" w:rsidRDefault="00607876">
            <w:pPr>
              <w:spacing w:line="240" w:lineRule="auto"/>
              <w:jc w:val="center"/>
            </w:pPr>
          </w:p>
        </w:tc>
        <w:tc>
          <w:tcPr>
            <w:tcW w:w="1600" w:type="dxa"/>
            <w:tcMar>
              <w:top w:w="100" w:type="dxa"/>
              <w:bottom w:w="100" w:type="dxa"/>
            </w:tcMar>
            <w:vAlign w:val="center"/>
          </w:tcPr>
          <w:p w14:paraId="6A010DD5"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457C82DD"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54B533FF" w14:textId="77777777" w:rsidR="00607876" w:rsidRDefault="003C11A7">
            <w:pPr>
              <w:spacing w:line="240" w:lineRule="auto"/>
              <w:jc w:val="center"/>
            </w:pPr>
            <w:r>
              <w:rPr>
                <w:rFonts w:ascii="华文仿宋" w:hAnsi="华文仿宋" w:cs="华文仿宋"/>
                <w:sz w:val="21"/>
              </w:rPr>
              <w:t>符合</w:t>
            </w:r>
          </w:p>
        </w:tc>
      </w:tr>
      <w:tr w:rsidR="00607876" w14:paraId="39E5B13C" w14:textId="77777777">
        <w:tc>
          <w:tcPr>
            <w:tcW w:w="900" w:type="dxa"/>
            <w:vMerge/>
            <w:tcMar>
              <w:top w:w="100" w:type="dxa"/>
              <w:bottom w:w="100" w:type="dxa"/>
            </w:tcMar>
            <w:vAlign w:val="center"/>
          </w:tcPr>
          <w:p w14:paraId="68DADF43" w14:textId="77777777" w:rsidR="00607876" w:rsidRDefault="00607876">
            <w:pPr>
              <w:spacing w:line="240" w:lineRule="auto"/>
              <w:jc w:val="center"/>
            </w:pPr>
          </w:p>
        </w:tc>
        <w:tc>
          <w:tcPr>
            <w:tcW w:w="1600" w:type="dxa"/>
            <w:tcMar>
              <w:top w:w="100" w:type="dxa"/>
              <w:bottom w:w="100" w:type="dxa"/>
            </w:tcMar>
            <w:vAlign w:val="center"/>
          </w:tcPr>
          <w:p w14:paraId="2FB40B4C"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2922230D" w14:textId="77777777" w:rsidR="00607876" w:rsidRDefault="003C11A7">
            <w:pPr>
              <w:spacing w:line="240" w:lineRule="auto"/>
            </w:pPr>
            <w:r>
              <w:rPr>
                <w:rFonts w:ascii="华文仿宋" w:hAnsi="华文仿宋" w:cs="华文仿宋"/>
                <w:sz w:val="21"/>
              </w:rPr>
              <w:t>当前使用admin管理员、xi***系统管理员、an***安全管理员、she***审计管理员等角色权限，各账户仅分配所需的最小权限，不同账户具备不同的访问权限，实现管理用户权限分离。</w:t>
            </w:r>
          </w:p>
        </w:tc>
        <w:tc>
          <w:tcPr>
            <w:tcW w:w="400" w:type="dxa"/>
            <w:tcMar>
              <w:top w:w="100" w:type="dxa"/>
              <w:bottom w:w="100" w:type="dxa"/>
            </w:tcMar>
            <w:vAlign w:val="center"/>
          </w:tcPr>
          <w:p w14:paraId="1DA7654B" w14:textId="77777777" w:rsidR="00607876" w:rsidRDefault="003C11A7">
            <w:pPr>
              <w:spacing w:line="240" w:lineRule="auto"/>
              <w:jc w:val="center"/>
            </w:pPr>
            <w:r>
              <w:rPr>
                <w:rFonts w:ascii="华文仿宋" w:hAnsi="华文仿宋" w:cs="华文仿宋"/>
                <w:sz w:val="21"/>
              </w:rPr>
              <w:t>符合</w:t>
            </w:r>
          </w:p>
        </w:tc>
      </w:tr>
      <w:tr w:rsidR="00607876" w14:paraId="0924A2EA" w14:textId="77777777">
        <w:tc>
          <w:tcPr>
            <w:tcW w:w="900" w:type="dxa"/>
            <w:vMerge/>
            <w:tcMar>
              <w:top w:w="100" w:type="dxa"/>
              <w:bottom w:w="100" w:type="dxa"/>
            </w:tcMar>
            <w:vAlign w:val="center"/>
          </w:tcPr>
          <w:p w14:paraId="3BCD0D1C" w14:textId="77777777" w:rsidR="00607876" w:rsidRDefault="00607876">
            <w:pPr>
              <w:spacing w:line="240" w:lineRule="auto"/>
              <w:jc w:val="center"/>
            </w:pPr>
          </w:p>
        </w:tc>
        <w:tc>
          <w:tcPr>
            <w:tcW w:w="1600" w:type="dxa"/>
            <w:tcMar>
              <w:top w:w="100" w:type="dxa"/>
              <w:bottom w:w="100" w:type="dxa"/>
            </w:tcMar>
            <w:vAlign w:val="center"/>
          </w:tcPr>
          <w:p w14:paraId="447CBB7F"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0031C631"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108CEB1E" w14:textId="77777777" w:rsidR="00607876" w:rsidRDefault="003C11A7">
            <w:pPr>
              <w:spacing w:line="240" w:lineRule="auto"/>
              <w:jc w:val="center"/>
            </w:pPr>
            <w:r>
              <w:rPr>
                <w:rFonts w:ascii="华文仿宋" w:hAnsi="华文仿宋" w:cs="华文仿宋"/>
                <w:sz w:val="21"/>
              </w:rPr>
              <w:t>符合</w:t>
            </w:r>
          </w:p>
        </w:tc>
      </w:tr>
      <w:tr w:rsidR="00607876" w14:paraId="5E3D1E76" w14:textId="77777777">
        <w:tc>
          <w:tcPr>
            <w:tcW w:w="900" w:type="dxa"/>
            <w:vMerge/>
            <w:tcMar>
              <w:top w:w="100" w:type="dxa"/>
              <w:bottom w:w="100" w:type="dxa"/>
            </w:tcMar>
            <w:vAlign w:val="center"/>
          </w:tcPr>
          <w:p w14:paraId="5D8A91A7" w14:textId="77777777" w:rsidR="00607876" w:rsidRDefault="00607876">
            <w:pPr>
              <w:spacing w:line="240" w:lineRule="auto"/>
              <w:jc w:val="center"/>
            </w:pPr>
          </w:p>
        </w:tc>
        <w:tc>
          <w:tcPr>
            <w:tcW w:w="1600" w:type="dxa"/>
            <w:tcMar>
              <w:top w:w="100" w:type="dxa"/>
              <w:bottom w:w="100" w:type="dxa"/>
            </w:tcMar>
            <w:vAlign w:val="center"/>
          </w:tcPr>
          <w:p w14:paraId="28028ADE"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0496327B"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111B4545" w14:textId="77777777" w:rsidR="00607876" w:rsidRDefault="003C11A7">
            <w:pPr>
              <w:spacing w:line="240" w:lineRule="auto"/>
              <w:jc w:val="center"/>
            </w:pPr>
            <w:r>
              <w:rPr>
                <w:rFonts w:ascii="华文仿宋" w:hAnsi="华文仿宋" w:cs="华文仿宋"/>
                <w:sz w:val="21"/>
              </w:rPr>
              <w:t>符合</w:t>
            </w:r>
          </w:p>
        </w:tc>
      </w:tr>
      <w:tr w:rsidR="00607876" w14:paraId="0736C58B" w14:textId="77777777">
        <w:tc>
          <w:tcPr>
            <w:tcW w:w="900" w:type="dxa"/>
            <w:vMerge/>
            <w:tcMar>
              <w:top w:w="100" w:type="dxa"/>
              <w:bottom w:w="100" w:type="dxa"/>
            </w:tcMar>
            <w:vAlign w:val="center"/>
          </w:tcPr>
          <w:p w14:paraId="69C6901F" w14:textId="77777777" w:rsidR="00607876" w:rsidRDefault="00607876">
            <w:pPr>
              <w:spacing w:line="240" w:lineRule="auto"/>
              <w:jc w:val="center"/>
            </w:pPr>
          </w:p>
        </w:tc>
        <w:tc>
          <w:tcPr>
            <w:tcW w:w="1600" w:type="dxa"/>
            <w:tcMar>
              <w:top w:w="100" w:type="dxa"/>
              <w:bottom w:w="100" w:type="dxa"/>
            </w:tcMar>
            <w:vAlign w:val="center"/>
          </w:tcPr>
          <w:p w14:paraId="0193EDC0"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2314953A"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67AD8791" w14:textId="77777777" w:rsidR="00607876" w:rsidRDefault="003C11A7">
            <w:pPr>
              <w:spacing w:line="240" w:lineRule="auto"/>
              <w:jc w:val="center"/>
            </w:pPr>
            <w:r>
              <w:rPr>
                <w:rFonts w:ascii="华文仿宋" w:hAnsi="华文仿宋" w:cs="华文仿宋"/>
                <w:sz w:val="21"/>
              </w:rPr>
              <w:t>不符合</w:t>
            </w:r>
          </w:p>
        </w:tc>
      </w:tr>
      <w:tr w:rsidR="00607876" w14:paraId="21D4A0EA" w14:textId="77777777">
        <w:tc>
          <w:tcPr>
            <w:tcW w:w="900" w:type="dxa"/>
            <w:vMerge w:val="restart"/>
            <w:tcMar>
              <w:top w:w="100" w:type="dxa"/>
              <w:bottom w:w="100" w:type="dxa"/>
            </w:tcMar>
            <w:vAlign w:val="center"/>
          </w:tcPr>
          <w:p w14:paraId="5B452B07"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07909AF7"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5195AD07" w14:textId="77777777" w:rsidR="00607876" w:rsidRDefault="003C11A7">
            <w:pPr>
              <w:spacing w:line="240" w:lineRule="auto"/>
            </w:pPr>
            <w:r>
              <w:rPr>
                <w:rFonts w:ascii="华文仿宋" w:hAnsi="华文仿宋" w:cs="华文仿宋"/>
                <w:sz w:val="21"/>
              </w:rPr>
              <w:t>设备已开启审计功能，可对重要的用户行为和重要安全事件进行审计。</w:t>
            </w:r>
          </w:p>
        </w:tc>
        <w:tc>
          <w:tcPr>
            <w:tcW w:w="400" w:type="dxa"/>
            <w:tcMar>
              <w:top w:w="100" w:type="dxa"/>
              <w:bottom w:w="100" w:type="dxa"/>
            </w:tcMar>
            <w:vAlign w:val="center"/>
          </w:tcPr>
          <w:p w14:paraId="761BC154" w14:textId="77777777" w:rsidR="00607876" w:rsidRDefault="003C11A7">
            <w:pPr>
              <w:spacing w:line="240" w:lineRule="auto"/>
              <w:jc w:val="center"/>
            </w:pPr>
            <w:r>
              <w:rPr>
                <w:rFonts w:ascii="华文仿宋" w:hAnsi="华文仿宋" w:cs="华文仿宋"/>
                <w:sz w:val="21"/>
              </w:rPr>
              <w:t>符合</w:t>
            </w:r>
          </w:p>
        </w:tc>
      </w:tr>
      <w:tr w:rsidR="00607876" w14:paraId="229D907C" w14:textId="77777777">
        <w:tc>
          <w:tcPr>
            <w:tcW w:w="900" w:type="dxa"/>
            <w:vMerge/>
            <w:tcMar>
              <w:top w:w="100" w:type="dxa"/>
              <w:bottom w:w="100" w:type="dxa"/>
            </w:tcMar>
            <w:vAlign w:val="center"/>
          </w:tcPr>
          <w:p w14:paraId="752DEBF9" w14:textId="77777777" w:rsidR="00607876" w:rsidRDefault="00607876">
            <w:pPr>
              <w:spacing w:line="240" w:lineRule="auto"/>
              <w:jc w:val="center"/>
            </w:pPr>
          </w:p>
        </w:tc>
        <w:tc>
          <w:tcPr>
            <w:tcW w:w="1600" w:type="dxa"/>
            <w:tcMar>
              <w:top w:w="100" w:type="dxa"/>
              <w:bottom w:w="100" w:type="dxa"/>
            </w:tcMar>
            <w:vAlign w:val="center"/>
          </w:tcPr>
          <w:p w14:paraId="7DC2ADC8"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3091DB73" w14:textId="77777777" w:rsidR="00607876" w:rsidRDefault="003C11A7">
            <w:pPr>
              <w:spacing w:line="240" w:lineRule="auto"/>
            </w:pPr>
            <w:r>
              <w:rPr>
                <w:rFonts w:ascii="华文仿宋" w:hAnsi="华文仿宋" w:cs="华文仿宋"/>
                <w:sz w:val="21"/>
              </w:rPr>
              <w:t>审计记录包含具体时间、用户名、组名、终端类型、网站分类、标题、URL地址、访问控制、登录用户、内容等信息。</w:t>
            </w:r>
          </w:p>
        </w:tc>
        <w:tc>
          <w:tcPr>
            <w:tcW w:w="400" w:type="dxa"/>
            <w:tcMar>
              <w:top w:w="100" w:type="dxa"/>
              <w:bottom w:w="100" w:type="dxa"/>
            </w:tcMar>
            <w:vAlign w:val="center"/>
          </w:tcPr>
          <w:p w14:paraId="669CA61D" w14:textId="77777777" w:rsidR="00607876" w:rsidRDefault="003C11A7">
            <w:pPr>
              <w:spacing w:line="240" w:lineRule="auto"/>
              <w:jc w:val="center"/>
            </w:pPr>
            <w:r>
              <w:rPr>
                <w:rFonts w:ascii="华文仿宋" w:hAnsi="华文仿宋" w:cs="华文仿宋"/>
                <w:sz w:val="21"/>
              </w:rPr>
              <w:t>符合</w:t>
            </w:r>
          </w:p>
        </w:tc>
      </w:tr>
      <w:tr w:rsidR="00607876" w14:paraId="02947EC5" w14:textId="77777777">
        <w:tc>
          <w:tcPr>
            <w:tcW w:w="900" w:type="dxa"/>
            <w:vMerge/>
            <w:tcMar>
              <w:top w:w="100" w:type="dxa"/>
              <w:bottom w:w="100" w:type="dxa"/>
            </w:tcMar>
            <w:vAlign w:val="center"/>
          </w:tcPr>
          <w:p w14:paraId="11BCB8BF" w14:textId="77777777" w:rsidR="00607876" w:rsidRDefault="00607876">
            <w:pPr>
              <w:spacing w:line="240" w:lineRule="auto"/>
              <w:jc w:val="center"/>
            </w:pPr>
          </w:p>
        </w:tc>
        <w:tc>
          <w:tcPr>
            <w:tcW w:w="1600" w:type="dxa"/>
            <w:tcMar>
              <w:top w:w="100" w:type="dxa"/>
              <w:bottom w:w="100" w:type="dxa"/>
            </w:tcMar>
            <w:vAlign w:val="center"/>
          </w:tcPr>
          <w:p w14:paraId="100826BF"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23C31912" w14:textId="77777777" w:rsidR="00607876" w:rsidRDefault="003C11A7">
            <w:pPr>
              <w:spacing w:line="240" w:lineRule="auto"/>
            </w:pPr>
            <w:r>
              <w:rPr>
                <w:rFonts w:ascii="华文仿宋" w:hAnsi="华文仿宋" w:cs="华文仿宋"/>
                <w:sz w:val="21"/>
              </w:rPr>
              <w:t>审计记录已通过SYSLOG方式上传至综合日志审计系统对审计记录进行保护，审计记录每季度进行备份，管理员无法对审计记录进行非预期的删除、修改或覆盖，审计记录保存时间长达6个月。</w:t>
            </w:r>
          </w:p>
        </w:tc>
        <w:tc>
          <w:tcPr>
            <w:tcW w:w="400" w:type="dxa"/>
            <w:tcMar>
              <w:top w:w="100" w:type="dxa"/>
              <w:bottom w:w="100" w:type="dxa"/>
            </w:tcMar>
            <w:vAlign w:val="center"/>
          </w:tcPr>
          <w:p w14:paraId="0EA59D69" w14:textId="77777777" w:rsidR="00607876" w:rsidRDefault="003C11A7">
            <w:pPr>
              <w:spacing w:line="240" w:lineRule="auto"/>
              <w:jc w:val="center"/>
            </w:pPr>
            <w:r>
              <w:rPr>
                <w:rFonts w:ascii="华文仿宋" w:hAnsi="华文仿宋" w:cs="华文仿宋"/>
                <w:sz w:val="21"/>
              </w:rPr>
              <w:t>符合</w:t>
            </w:r>
          </w:p>
        </w:tc>
      </w:tr>
      <w:tr w:rsidR="00607876" w14:paraId="13A8CEF8" w14:textId="77777777">
        <w:tc>
          <w:tcPr>
            <w:tcW w:w="900" w:type="dxa"/>
            <w:vMerge/>
            <w:tcMar>
              <w:top w:w="100" w:type="dxa"/>
              <w:bottom w:w="100" w:type="dxa"/>
            </w:tcMar>
            <w:vAlign w:val="center"/>
          </w:tcPr>
          <w:p w14:paraId="15CFF2D5" w14:textId="77777777" w:rsidR="00607876" w:rsidRDefault="00607876">
            <w:pPr>
              <w:spacing w:line="240" w:lineRule="auto"/>
              <w:jc w:val="center"/>
            </w:pPr>
          </w:p>
        </w:tc>
        <w:tc>
          <w:tcPr>
            <w:tcW w:w="1600" w:type="dxa"/>
            <w:tcMar>
              <w:top w:w="100" w:type="dxa"/>
              <w:bottom w:w="100" w:type="dxa"/>
            </w:tcMar>
            <w:vAlign w:val="center"/>
          </w:tcPr>
          <w:p w14:paraId="65A38FC0"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4ECE9656" w14:textId="77777777" w:rsidR="00607876" w:rsidRDefault="003C11A7">
            <w:pPr>
              <w:spacing w:line="240" w:lineRule="auto"/>
            </w:pPr>
            <w:r>
              <w:rPr>
                <w:rFonts w:ascii="华文仿宋" w:hAnsi="华文仿宋" w:cs="华文仿宋"/>
                <w:sz w:val="21"/>
              </w:rPr>
              <w:t>由系统底层对审计进程进行保护，非授权用户无法中断审计。</w:t>
            </w:r>
          </w:p>
        </w:tc>
        <w:tc>
          <w:tcPr>
            <w:tcW w:w="400" w:type="dxa"/>
            <w:tcMar>
              <w:top w:w="100" w:type="dxa"/>
              <w:bottom w:w="100" w:type="dxa"/>
            </w:tcMar>
            <w:vAlign w:val="center"/>
          </w:tcPr>
          <w:p w14:paraId="666A360F" w14:textId="77777777" w:rsidR="00607876" w:rsidRDefault="003C11A7">
            <w:pPr>
              <w:spacing w:line="240" w:lineRule="auto"/>
              <w:jc w:val="center"/>
            </w:pPr>
            <w:r>
              <w:rPr>
                <w:rFonts w:ascii="华文仿宋" w:hAnsi="华文仿宋" w:cs="华文仿宋"/>
                <w:sz w:val="21"/>
              </w:rPr>
              <w:t>符合</w:t>
            </w:r>
          </w:p>
        </w:tc>
      </w:tr>
      <w:tr w:rsidR="00607876" w14:paraId="33AE92F3" w14:textId="77777777">
        <w:tc>
          <w:tcPr>
            <w:tcW w:w="900" w:type="dxa"/>
            <w:vMerge w:val="restart"/>
            <w:tcMar>
              <w:top w:w="100" w:type="dxa"/>
              <w:bottom w:w="100" w:type="dxa"/>
            </w:tcMar>
            <w:vAlign w:val="center"/>
          </w:tcPr>
          <w:p w14:paraId="4E18BAB0"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25BECD6D"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23DBA01F"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3B9A90B7" w14:textId="77777777" w:rsidR="00607876" w:rsidRDefault="003C11A7">
            <w:pPr>
              <w:spacing w:line="240" w:lineRule="auto"/>
              <w:jc w:val="center"/>
            </w:pPr>
            <w:r>
              <w:rPr>
                <w:rFonts w:ascii="华文仿宋" w:hAnsi="华文仿宋" w:cs="华文仿宋"/>
                <w:sz w:val="21"/>
              </w:rPr>
              <w:t>符合</w:t>
            </w:r>
          </w:p>
        </w:tc>
      </w:tr>
      <w:tr w:rsidR="00607876" w14:paraId="30239421" w14:textId="77777777">
        <w:tc>
          <w:tcPr>
            <w:tcW w:w="900" w:type="dxa"/>
            <w:vMerge/>
            <w:tcMar>
              <w:top w:w="100" w:type="dxa"/>
              <w:bottom w:w="100" w:type="dxa"/>
            </w:tcMar>
            <w:vAlign w:val="center"/>
          </w:tcPr>
          <w:p w14:paraId="4B483F48" w14:textId="77777777" w:rsidR="00607876" w:rsidRDefault="00607876">
            <w:pPr>
              <w:spacing w:line="240" w:lineRule="auto"/>
              <w:jc w:val="center"/>
            </w:pPr>
          </w:p>
        </w:tc>
        <w:tc>
          <w:tcPr>
            <w:tcW w:w="1600" w:type="dxa"/>
            <w:tcMar>
              <w:top w:w="100" w:type="dxa"/>
              <w:bottom w:w="100" w:type="dxa"/>
            </w:tcMar>
            <w:vAlign w:val="center"/>
          </w:tcPr>
          <w:p w14:paraId="2DB0802E"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67322213"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09522A0B" w14:textId="77777777" w:rsidR="00607876" w:rsidRDefault="003C11A7">
            <w:pPr>
              <w:spacing w:line="240" w:lineRule="auto"/>
              <w:jc w:val="center"/>
            </w:pPr>
            <w:r>
              <w:rPr>
                <w:rFonts w:ascii="华文仿宋" w:hAnsi="华文仿宋" w:cs="华文仿宋"/>
                <w:sz w:val="21"/>
              </w:rPr>
              <w:t>符合</w:t>
            </w:r>
          </w:p>
        </w:tc>
      </w:tr>
      <w:tr w:rsidR="00607876" w14:paraId="42982331" w14:textId="77777777">
        <w:tc>
          <w:tcPr>
            <w:tcW w:w="900" w:type="dxa"/>
            <w:vMerge/>
            <w:tcMar>
              <w:top w:w="100" w:type="dxa"/>
              <w:bottom w:w="100" w:type="dxa"/>
            </w:tcMar>
            <w:vAlign w:val="center"/>
          </w:tcPr>
          <w:p w14:paraId="5FF68F4D" w14:textId="77777777" w:rsidR="00607876" w:rsidRDefault="00607876">
            <w:pPr>
              <w:spacing w:line="240" w:lineRule="auto"/>
              <w:jc w:val="center"/>
            </w:pPr>
          </w:p>
        </w:tc>
        <w:tc>
          <w:tcPr>
            <w:tcW w:w="1600" w:type="dxa"/>
            <w:tcMar>
              <w:top w:w="100" w:type="dxa"/>
              <w:bottom w:w="100" w:type="dxa"/>
            </w:tcMar>
            <w:vAlign w:val="center"/>
          </w:tcPr>
          <w:p w14:paraId="10E46A99"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25DA1918" w14:textId="77777777" w:rsidR="00607876" w:rsidRDefault="003C11A7">
            <w:pPr>
              <w:spacing w:line="240" w:lineRule="auto"/>
            </w:pPr>
            <w:r>
              <w:rPr>
                <w:rFonts w:ascii="华文仿宋" w:hAnsi="华文仿宋" w:cs="华文仿宋"/>
                <w:sz w:val="21"/>
              </w:rPr>
              <w:t>通过边界配置ACL3001，仅允许10.*.1.*，192.*.9.*远程管理设备。</w:t>
            </w:r>
          </w:p>
        </w:tc>
        <w:tc>
          <w:tcPr>
            <w:tcW w:w="400" w:type="dxa"/>
            <w:tcMar>
              <w:top w:w="100" w:type="dxa"/>
              <w:bottom w:w="100" w:type="dxa"/>
            </w:tcMar>
            <w:vAlign w:val="center"/>
          </w:tcPr>
          <w:p w14:paraId="3B017952" w14:textId="77777777" w:rsidR="00607876" w:rsidRDefault="003C11A7">
            <w:pPr>
              <w:spacing w:line="240" w:lineRule="auto"/>
              <w:jc w:val="center"/>
            </w:pPr>
            <w:r>
              <w:rPr>
                <w:rFonts w:ascii="华文仿宋" w:hAnsi="华文仿宋" w:cs="华文仿宋"/>
                <w:sz w:val="21"/>
              </w:rPr>
              <w:t>符合</w:t>
            </w:r>
          </w:p>
        </w:tc>
      </w:tr>
      <w:tr w:rsidR="00607876" w14:paraId="3501D7DD" w14:textId="77777777">
        <w:tc>
          <w:tcPr>
            <w:tcW w:w="900" w:type="dxa"/>
            <w:vMerge/>
            <w:tcMar>
              <w:top w:w="100" w:type="dxa"/>
              <w:bottom w:w="100" w:type="dxa"/>
            </w:tcMar>
            <w:vAlign w:val="center"/>
          </w:tcPr>
          <w:p w14:paraId="618AF7EC" w14:textId="77777777" w:rsidR="00607876" w:rsidRDefault="00607876">
            <w:pPr>
              <w:spacing w:line="240" w:lineRule="auto"/>
              <w:jc w:val="center"/>
            </w:pPr>
          </w:p>
        </w:tc>
        <w:tc>
          <w:tcPr>
            <w:tcW w:w="1600" w:type="dxa"/>
            <w:tcMar>
              <w:top w:w="100" w:type="dxa"/>
              <w:bottom w:w="100" w:type="dxa"/>
            </w:tcMar>
            <w:vAlign w:val="center"/>
          </w:tcPr>
          <w:p w14:paraId="2B5612DE"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201EAB56"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39FD02B" w14:textId="77777777" w:rsidR="00607876" w:rsidRDefault="003C11A7">
            <w:pPr>
              <w:spacing w:line="240" w:lineRule="auto"/>
              <w:jc w:val="center"/>
            </w:pPr>
            <w:r>
              <w:rPr>
                <w:rFonts w:ascii="华文仿宋" w:hAnsi="华文仿宋" w:cs="华文仿宋"/>
                <w:sz w:val="21"/>
              </w:rPr>
              <w:t>不适用</w:t>
            </w:r>
          </w:p>
        </w:tc>
      </w:tr>
      <w:tr w:rsidR="00607876" w14:paraId="5A463DBD" w14:textId="77777777">
        <w:tc>
          <w:tcPr>
            <w:tcW w:w="900" w:type="dxa"/>
            <w:vMerge/>
            <w:tcMar>
              <w:top w:w="100" w:type="dxa"/>
              <w:bottom w:w="100" w:type="dxa"/>
            </w:tcMar>
            <w:vAlign w:val="center"/>
          </w:tcPr>
          <w:p w14:paraId="22C315C0" w14:textId="77777777" w:rsidR="00607876" w:rsidRDefault="00607876">
            <w:pPr>
              <w:spacing w:line="240" w:lineRule="auto"/>
              <w:jc w:val="center"/>
            </w:pPr>
          </w:p>
        </w:tc>
        <w:tc>
          <w:tcPr>
            <w:tcW w:w="1600" w:type="dxa"/>
            <w:tcMar>
              <w:top w:w="100" w:type="dxa"/>
              <w:bottom w:w="100" w:type="dxa"/>
            </w:tcMar>
            <w:vAlign w:val="center"/>
          </w:tcPr>
          <w:p w14:paraId="31261FC6"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1E9DAB2D"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21BC9253" w14:textId="77777777" w:rsidR="00607876" w:rsidRDefault="003C11A7">
            <w:pPr>
              <w:spacing w:line="240" w:lineRule="auto"/>
              <w:jc w:val="center"/>
            </w:pPr>
            <w:r>
              <w:rPr>
                <w:rFonts w:ascii="华文仿宋" w:hAnsi="华文仿宋" w:cs="华文仿宋"/>
                <w:sz w:val="21"/>
              </w:rPr>
              <w:t>符合</w:t>
            </w:r>
          </w:p>
        </w:tc>
      </w:tr>
      <w:tr w:rsidR="00607876" w14:paraId="2C269FF1" w14:textId="77777777">
        <w:tc>
          <w:tcPr>
            <w:tcW w:w="900" w:type="dxa"/>
            <w:vMerge/>
            <w:tcMar>
              <w:top w:w="100" w:type="dxa"/>
              <w:bottom w:w="100" w:type="dxa"/>
            </w:tcMar>
            <w:vAlign w:val="center"/>
          </w:tcPr>
          <w:p w14:paraId="53BB4F5B" w14:textId="77777777" w:rsidR="00607876" w:rsidRDefault="00607876">
            <w:pPr>
              <w:spacing w:line="240" w:lineRule="auto"/>
              <w:jc w:val="center"/>
            </w:pPr>
          </w:p>
        </w:tc>
        <w:tc>
          <w:tcPr>
            <w:tcW w:w="1600" w:type="dxa"/>
            <w:tcMar>
              <w:top w:w="100" w:type="dxa"/>
              <w:bottom w:w="100" w:type="dxa"/>
            </w:tcMar>
            <w:vAlign w:val="center"/>
          </w:tcPr>
          <w:p w14:paraId="53E02BC7"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59FC4357"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DB03679" w14:textId="77777777" w:rsidR="00607876" w:rsidRDefault="003C11A7">
            <w:pPr>
              <w:spacing w:line="240" w:lineRule="auto"/>
              <w:jc w:val="center"/>
            </w:pPr>
            <w:r>
              <w:rPr>
                <w:rFonts w:ascii="华文仿宋" w:hAnsi="华文仿宋" w:cs="华文仿宋"/>
                <w:sz w:val="21"/>
              </w:rPr>
              <w:t>不适用</w:t>
            </w:r>
          </w:p>
        </w:tc>
      </w:tr>
      <w:tr w:rsidR="00607876" w14:paraId="1B739532" w14:textId="77777777">
        <w:tc>
          <w:tcPr>
            <w:tcW w:w="900" w:type="dxa"/>
            <w:tcMar>
              <w:top w:w="100" w:type="dxa"/>
              <w:bottom w:w="100" w:type="dxa"/>
            </w:tcMar>
            <w:vAlign w:val="center"/>
          </w:tcPr>
          <w:p w14:paraId="60D2AE2D"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0D70D515" w14:textId="77777777" w:rsidR="00607876" w:rsidRDefault="003C11A7">
            <w:pPr>
              <w:spacing w:line="240" w:lineRule="auto"/>
            </w:pPr>
            <w:r>
              <w:rPr>
                <w:rFonts w:ascii="华文仿宋" w:hAnsi="华文仿宋" w:cs="华文仿宋"/>
                <w:sz w:val="21"/>
              </w:rPr>
              <w:t>应采用免受恶意代码攻击</w:t>
            </w:r>
            <w:r>
              <w:rPr>
                <w:rFonts w:ascii="华文仿宋" w:hAnsi="华文仿宋" w:cs="华文仿宋"/>
                <w:sz w:val="21"/>
              </w:rPr>
              <w:lastRenderedPageBreak/>
              <w:t>的技术措施或主动免疫可信验证机制及时识别入侵和病毒行为，并将其有效阻断。</w:t>
            </w:r>
          </w:p>
        </w:tc>
        <w:tc>
          <w:tcPr>
            <w:tcW w:w="2100" w:type="dxa"/>
            <w:tcMar>
              <w:top w:w="100" w:type="dxa"/>
              <w:bottom w:w="100" w:type="dxa"/>
            </w:tcMar>
            <w:vAlign w:val="center"/>
          </w:tcPr>
          <w:p w14:paraId="3CAB4D36" w14:textId="3E5627CE" w:rsidR="00607876" w:rsidRDefault="00B4091C">
            <w:pPr>
              <w:spacing w:line="240" w:lineRule="auto"/>
            </w:pPr>
            <w:r>
              <w:rPr>
                <w:rFonts w:ascii="华文仿宋" w:hAnsi="华文仿宋" w:cs="华文仿宋"/>
                <w:sz w:val="21"/>
              </w:rPr>
              <w:lastRenderedPageBreak/>
              <w:t>根据《GBT 28448-2019 信息安全技</w:t>
            </w:r>
            <w:r>
              <w:rPr>
                <w:rFonts w:ascii="华文仿宋" w:hAnsi="华文仿宋" w:cs="华文仿宋"/>
                <w:sz w:val="21"/>
              </w:rPr>
              <w:lastRenderedPageBreak/>
              <w:t>术 网络安全等级保护测评要求》可知，该条款不适用与此测评对象。</w:t>
            </w:r>
          </w:p>
        </w:tc>
        <w:tc>
          <w:tcPr>
            <w:tcW w:w="400" w:type="dxa"/>
            <w:tcMar>
              <w:top w:w="100" w:type="dxa"/>
              <w:bottom w:w="100" w:type="dxa"/>
            </w:tcMar>
            <w:vAlign w:val="center"/>
          </w:tcPr>
          <w:p w14:paraId="12BDEE81" w14:textId="77777777" w:rsidR="00607876" w:rsidRDefault="003C11A7">
            <w:pPr>
              <w:spacing w:line="240" w:lineRule="auto"/>
              <w:jc w:val="center"/>
            </w:pPr>
            <w:r>
              <w:rPr>
                <w:rFonts w:ascii="华文仿宋" w:hAnsi="华文仿宋" w:cs="华文仿宋"/>
                <w:sz w:val="21"/>
              </w:rPr>
              <w:lastRenderedPageBreak/>
              <w:t>不适</w:t>
            </w:r>
            <w:r>
              <w:rPr>
                <w:rFonts w:ascii="华文仿宋" w:hAnsi="华文仿宋" w:cs="华文仿宋"/>
                <w:sz w:val="21"/>
              </w:rPr>
              <w:lastRenderedPageBreak/>
              <w:t>用</w:t>
            </w:r>
          </w:p>
        </w:tc>
      </w:tr>
      <w:tr w:rsidR="00607876" w14:paraId="500A65E2" w14:textId="77777777">
        <w:tc>
          <w:tcPr>
            <w:tcW w:w="900" w:type="dxa"/>
            <w:tcMar>
              <w:top w:w="100" w:type="dxa"/>
              <w:bottom w:w="100" w:type="dxa"/>
            </w:tcMar>
            <w:vAlign w:val="center"/>
          </w:tcPr>
          <w:p w14:paraId="3C2F59D5" w14:textId="77777777" w:rsidR="00607876" w:rsidRDefault="003C11A7">
            <w:pPr>
              <w:spacing w:line="240" w:lineRule="auto"/>
              <w:jc w:val="center"/>
            </w:pPr>
            <w:r>
              <w:rPr>
                <w:rFonts w:ascii="华文仿宋" w:hAnsi="华文仿宋" w:cs="华文仿宋"/>
                <w:sz w:val="21"/>
              </w:rPr>
              <w:lastRenderedPageBreak/>
              <w:t>可信验证</w:t>
            </w:r>
          </w:p>
        </w:tc>
        <w:tc>
          <w:tcPr>
            <w:tcW w:w="1600" w:type="dxa"/>
            <w:tcMar>
              <w:top w:w="100" w:type="dxa"/>
              <w:bottom w:w="100" w:type="dxa"/>
            </w:tcMar>
            <w:vAlign w:val="center"/>
          </w:tcPr>
          <w:p w14:paraId="7F9622D5"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3DC33925"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05740C59" w14:textId="77777777" w:rsidR="00607876" w:rsidRDefault="003C11A7">
            <w:pPr>
              <w:spacing w:line="240" w:lineRule="auto"/>
              <w:jc w:val="center"/>
            </w:pPr>
            <w:r>
              <w:rPr>
                <w:rFonts w:ascii="华文仿宋" w:hAnsi="华文仿宋" w:cs="华文仿宋"/>
                <w:sz w:val="21"/>
              </w:rPr>
              <w:t>不符合</w:t>
            </w:r>
          </w:p>
        </w:tc>
      </w:tr>
      <w:tr w:rsidR="00607876" w14:paraId="23D87C8D" w14:textId="77777777">
        <w:tc>
          <w:tcPr>
            <w:tcW w:w="900" w:type="dxa"/>
            <w:vMerge w:val="restart"/>
            <w:tcMar>
              <w:top w:w="100" w:type="dxa"/>
              <w:bottom w:w="100" w:type="dxa"/>
            </w:tcMar>
            <w:vAlign w:val="center"/>
          </w:tcPr>
          <w:p w14:paraId="39F367BE"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49DFB94B"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6D440D9" w14:textId="77777777" w:rsidR="00607876" w:rsidRDefault="003C11A7">
            <w:pPr>
              <w:spacing w:line="240" w:lineRule="auto"/>
            </w:pPr>
            <w:r>
              <w:rPr>
                <w:rFonts w:ascii="华文仿宋" w:hAnsi="华文仿宋" w:cs="华文仿宋"/>
                <w:sz w:val="21"/>
              </w:rPr>
              <w:t>深信服上网行为管理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37C88D10" w14:textId="77777777" w:rsidR="00607876" w:rsidRDefault="003C11A7">
            <w:pPr>
              <w:spacing w:line="240" w:lineRule="auto"/>
              <w:jc w:val="center"/>
            </w:pPr>
            <w:r>
              <w:rPr>
                <w:rFonts w:ascii="华文仿宋" w:hAnsi="华文仿宋" w:cs="华文仿宋"/>
                <w:sz w:val="21"/>
              </w:rPr>
              <w:t>部分符合</w:t>
            </w:r>
          </w:p>
        </w:tc>
      </w:tr>
      <w:tr w:rsidR="00607876" w14:paraId="22A5E2BF" w14:textId="77777777">
        <w:tc>
          <w:tcPr>
            <w:tcW w:w="900" w:type="dxa"/>
            <w:vMerge/>
            <w:tcMar>
              <w:top w:w="100" w:type="dxa"/>
              <w:bottom w:w="100" w:type="dxa"/>
            </w:tcMar>
            <w:vAlign w:val="center"/>
          </w:tcPr>
          <w:p w14:paraId="432EE99D" w14:textId="77777777" w:rsidR="00607876" w:rsidRDefault="00607876">
            <w:pPr>
              <w:spacing w:line="240" w:lineRule="auto"/>
              <w:jc w:val="center"/>
            </w:pPr>
          </w:p>
        </w:tc>
        <w:tc>
          <w:tcPr>
            <w:tcW w:w="1600" w:type="dxa"/>
            <w:tcMar>
              <w:top w:w="100" w:type="dxa"/>
              <w:bottom w:w="100" w:type="dxa"/>
            </w:tcMar>
            <w:vAlign w:val="center"/>
          </w:tcPr>
          <w:p w14:paraId="79C5154E"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18CF5969" w14:textId="77777777" w:rsidR="00607876" w:rsidRDefault="003C11A7">
            <w:pPr>
              <w:spacing w:line="240" w:lineRule="auto"/>
            </w:pPr>
            <w:r>
              <w:rPr>
                <w:rFonts w:ascii="华文仿宋" w:hAnsi="华文仿宋" w:cs="华文仿宋"/>
                <w:sz w:val="21"/>
              </w:rPr>
              <w:t>深信服上网行为管理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65A5BF39" w14:textId="77777777" w:rsidR="00607876" w:rsidRDefault="003C11A7">
            <w:pPr>
              <w:spacing w:line="240" w:lineRule="auto"/>
              <w:jc w:val="center"/>
            </w:pPr>
            <w:r>
              <w:rPr>
                <w:rFonts w:ascii="华文仿宋" w:hAnsi="华文仿宋" w:cs="华文仿宋"/>
                <w:sz w:val="21"/>
              </w:rPr>
              <w:t>部分符合</w:t>
            </w:r>
          </w:p>
        </w:tc>
      </w:tr>
      <w:tr w:rsidR="00607876" w14:paraId="058960A8" w14:textId="77777777">
        <w:tc>
          <w:tcPr>
            <w:tcW w:w="900" w:type="dxa"/>
            <w:vMerge w:val="restart"/>
            <w:tcMar>
              <w:top w:w="100" w:type="dxa"/>
              <w:bottom w:w="100" w:type="dxa"/>
            </w:tcMar>
            <w:vAlign w:val="center"/>
          </w:tcPr>
          <w:p w14:paraId="50F88896"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699CBC1B"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3CE93AF0" w14:textId="77777777" w:rsidR="00607876" w:rsidRDefault="003C11A7">
            <w:pPr>
              <w:spacing w:line="240" w:lineRule="auto"/>
            </w:pPr>
            <w:r>
              <w:rPr>
                <w:rFonts w:ascii="华文仿宋" w:hAnsi="华文仿宋" w:cs="华文仿宋"/>
                <w:sz w:val="21"/>
              </w:rPr>
              <w:t>深信服上网行为管理主要涉及鉴别数据，鉴别数据采用HTTPS的方式，能够保证鉴别数据在传输过程中的保密性。</w:t>
            </w:r>
          </w:p>
        </w:tc>
        <w:tc>
          <w:tcPr>
            <w:tcW w:w="400" w:type="dxa"/>
            <w:tcMar>
              <w:top w:w="100" w:type="dxa"/>
              <w:bottom w:w="100" w:type="dxa"/>
            </w:tcMar>
            <w:vAlign w:val="center"/>
          </w:tcPr>
          <w:p w14:paraId="5A86EEF0" w14:textId="77777777" w:rsidR="00607876" w:rsidRDefault="003C11A7">
            <w:pPr>
              <w:spacing w:line="240" w:lineRule="auto"/>
              <w:jc w:val="center"/>
            </w:pPr>
            <w:r>
              <w:rPr>
                <w:rFonts w:ascii="华文仿宋" w:hAnsi="华文仿宋" w:cs="华文仿宋"/>
                <w:sz w:val="21"/>
              </w:rPr>
              <w:t>符合</w:t>
            </w:r>
          </w:p>
        </w:tc>
      </w:tr>
      <w:tr w:rsidR="00607876" w14:paraId="177094BC" w14:textId="77777777">
        <w:tc>
          <w:tcPr>
            <w:tcW w:w="900" w:type="dxa"/>
            <w:vMerge/>
            <w:tcMar>
              <w:top w:w="100" w:type="dxa"/>
              <w:bottom w:w="100" w:type="dxa"/>
            </w:tcMar>
            <w:vAlign w:val="center"/>
          </w:tcPr>
          <w:p w14:paraId="024DBCFD" w14:textId="77777777" w:rsidR="00607876" w:rsidRDefault="00607876">
            <w:pPr>
              <w:spacing w:line="240" w:lineRule="auto"/>
              <w:jc w:val="center"/>
            </w:pPr>
          </w:p>
        </w:tc>
        <w:tc>
          <w:tcPr>
            <w:tcW w:w="1600" w:type="dxa"/>
            <w:tcMar>
              <w:top w:w="100" w:type="dxa"/>
              <w:bottom w:w="100" w:type="dxa"/>
            </w:tcMar>
            <w:vAlign w:val="center"/>
          </w:tcPr>
          <w:p w14:paraId="7B57F2F9"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w:t>
            </w:r>
            <w:r>
              <w:rPr>
                <w:rFonts w:ascii="华文仿宋" w:hAnsi="华文仿宋" w:cs="华文仿宋"/>
                <w:sz w:val="21"/>
              </w:rPr>
              <w:lastRenderedPageBreak/>
              <w:t>人信息等。</w:t>
            </w:r>
          </w:p>
        </w:tc>
        <w:tc>
          <w:tcPr>
            <w:tcW w:w="2100" w:type="dxa"/>
            <w:tcMar>
              <w:top w:w="100" w:type="dxa"/>
              <w:bottom w:w="100" w:type="dxa"/>
            </w:tcMar>
            <w:vAlign w:val="center"/>
          </w:tcPr>
          <w:p w14:paraId="78113C15" w14:textId="77777777" w:rsidR="00607876" w:rsidRDefault="003C11A7">
            <w:pPr>
              <w:spacing w:line="240" w:lineRule="auto"/>
            </w:pPr>
            <w:r>
              <w:rPr>
                <w:rFonts w:ascii="华文仿宋" w:hAnsi="华文仿宋" w:cs="华文仿宋"/>
                <w:sz w:val="21"/>
              </w:rPr>
              <w:lastRenderedPageBreak/>
              <w:t>深信服上网行为管理主要涉及鉴别数据，鉴别数据采用SHA512+8位salt的方式，能够保证鉴别数据在存储过程中的保密性。</w:t>
            </w:r>
          </w:p>
        </w:tc>
        <w:tc>
          <w:tcPr>
            <w:tcW w:w="400" w:type="dxa"/>
            <w:tcMar>
              <w:top w:w="100" w:type="dxa"/>
              <w:bottom w:w="100" w:type="dxa"/>
            </w:tcMar>
            <w:vAlign w:val="center"/>
          </w:tcPr>
          <w:p w14:paraId="483AEBB0" w14:textId="77777777" w:rsidR="00607876" w:rsidRDefault="003C11A7">
            <w:pPr>
              <w:spacing w:line="240" w:lineRule="auto"/>
              <w:jc w:val="center"/>
            </w:pPr>
            <w:r>
              <w:rPr>
                <w:rFonts w:ascii="华文仿宋" w:hAnsi="华文仿宋" w:cs="华文仿宋"/>
                <w:sz w:val="21"/>
              </w:rPr>
              <w:t>符合</w:t>
            </w:r>
          </w:p>
        </w:tc>
      </w:tr>
      <w:tr w:rsidR="00607876" w14:paraId="59812C07" w14:textId="77777777">
        <w:tc>
          <w:tcPr>
            <w:tcW w:w="900" w:type="dxa"/>
            <w:vMerge w:val="restart"/>
            <w:tcMar>
              <w:top w:w="100" w:type="dxa"/>
              <w:bottom w:w="100" w:type="dxa"/>
            </w:tcMar>
            <w:vAlign w:val="center"/>
          </w:tcPr>
          <w:p w14:paraId="5506A2F3"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7AA61605"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50A7C489" w14:textId="77777777" w:rsidR="00607876" w:rsidRDefault="003C11A7">
            <w:pPr>
              <w:spacing w:line="240" w:lineRule="auto"/>
            </w:pPr>
            <w:r>
              <w:rPr>
                <w:rFonts w:ascii="华文仿宋" w:hAnsi="华文仿宋" w:cs="华文仿宋"/>
                <w:sz w:val="21"/>
              </w:rPr>
              <w:t>设备每天零点自动进行配置备份，备份至设备本地，备份文件保存时间为2个月，但未使用备份文件进行过备份恢复测试。</w:t>
            </w:r>
          </w:p>
        </w:tc>
        <w:tc>
          <w:tcPr>
            <w:tcW w:w="400" w:type="dxa"/>
            <w:tcMar>
              <w:top w:w="100" w:type="dxa"/>
              <w:bottom w:w="100" w:type="dxa"/>
            </w:tcMar>
            <w:vAlign w:val="center"/>
          </w:tcPr>
          <w:p w14:paraId="4F2BAC63" w14:textId="77777777" w:rsidR="00607876" w:rsidRDefault="003C11A7">
            <w:pPr>
              <w:spacing w:line="240" w:lineRule="auto"/>
              <w:jc w:val="center"/>
            </w:pPr>
            <w:r>
              <w:rPr>
                <w:rFonts w:ascii="华文仿宋" w:hAnsi="华文仿宋" w:cs="华文仿宋"/>
                <w:sz w:val="21"/>
              </w:rPr>
              <w:t>部分符合</w:t>
            </w:r>
          </w:p>
        </w:tc>
      </w:tr>
      <w:tr w:rsidR="00607876" w14:paraId="0356734F" w14:textId="77777777">
        <w:tc>
          <w:tcPr>
            <w:tcW w:w="900" w:type="dxa"/>
            <w:vMerge/>
            <w:tcMar>
              <w:top w:w="100" w:type="dxa"/>
              <w:bottom w:w="100" w:type="dxa"/>
            </w:tcMar>
            <w:vAlign w:val="center"/>
          </w:tcPr>
          <w:p w14:paraId="4B82EF1F" w14:textId="77777777" w:rsidR="00607876" w:rsidRDefault="00607876">
            <w:pPr>
              <w:spacing w:line="240" w:lineRule="auto"/>
              <w:jc w:val="center"/>
            </w:pPr>
          </w:p>
        </w:tc>
        <w:tc>
          <w:tcPr>
            <w:tcW w:w="1600" w:type="dxa"/>
            <w:tcMar>
              <w:top w:w="100" w:type="dxa"/>
              <w:bottom w:w="100" w:type="dxa"/>
            </w:tcMar>
            <w:vAlign w:val="center"/>
          </w:tcPr>
          <w:p w14:paraId="791C4549"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4C9AF73B"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700B7A0F" w14:textId="77777777" w:rsidR="00607876" w:rsidRDefault="003C11A7">
            <w:pPr>
              <w:spacing w:line="240" w:lineRule="auto"/>
              <w:jc w:val="center"/>
            </w:pPr>
            <w:r>
              <w:rPr>
                <w:rFonts w:ascii="华文仿宋" w:hAnsi="华文仿宋" w:cs="华文仿宋"/>
                <w:sz w:val="21"/>
              </w:rPr>
              <w:t>不符合</w:t>
            </w:r>
          </w:p>
        </w:tc>
      </w:tr>
      <w:tr w:rsidR="00607876" w14:paraId="7173463D" w14:textId="77777777">
        <w:tc>
          <w:tcPr>
            <w:tcW w:w="900" w:type="dxa"/>
            <w:vMerge/>
            <w:tcMar>
              <w:top w:w="100" w:type="dxa"/>
              <w:bottom w:w="100" w:type="dxa"/>
            </w:tcMar>
            <w:vAlign w:val="center"/>
          </w:tcPr>
          <w:p w14:paraId="269259DE" w14:textId="77777777" w:rsidR="00607876" w:rsidRDefault="00607876">
            <w:pPr>
              <w:spacing w:line="240" w:lineRule="auto"/>
              <w:jc w:val="center"/>
            </w:pPr>
          </w:p>
        </w:tc>
        <w:tc>
          <w:tcPr>
            <w:tcW w:w="1600" w:type="dxa"/>
            <w:tcMar>
              <w:top w:w="100" w:type="dxa"/>
              <w:bottom w:w="100" w:type="dxa"/>
            </w:tcMar>
            <w:vAlign w:val="center"/>
          </w:tcPr>
          <w:p w14:paraId="578E6E04"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0E1F7D87" w14:textId="77777777" w:rsidR="00607876" w:rsidRDefault="003C11A7">
            <w:pPr>
              <w:spacing w:line="240" w:lineRule="auto"/>
            </w:pPr>
            <w:r>
              <w:rPr>
                <w:rFonts w:ascii="华文仿宋" w:hAnsi="华文仿宋" w:cs="华文仿宋"/>
                <w:sz w:val="21"/>
              </w:rPr>
              <w:t>采用两台设备主</w:t>
            </w:r>
            <w:proofErr w:type="gramStart"/>
            <w:r>
              <w:rPr>
                <w:rFonts w:ascii="华文仿宋" w:hAnsi="华文仿宋" w:cs="华文仿宋"/>
                <w:sz w:val="21"/>
              </w:rPr>
              <w:t>备方式</w:t>
            </w:r>
            <w:proofErr w:type="gramEnd"/>
            <w:r>
              <w:rPr>
                <w:rFonts w:ascii="华文仿宋" w:hAnsi="华文仿宋" w:cs="华文仿宋"/>
                <w:sz w:val="21"/>
              </w:rPr>
              <w:t>高可用部署实现热冗余，保证系统稳定运行。</w:t>
            </w:r>
          </w:p>
        </w:tc>
        <w:tc>
          <w:tcPr>
            <w:tcW w:w="400" w:type="dxa"/>
            <w:tcMar>
              <w:top w:w="100" w:type="dxa"/>
              <w:bottom w:w="100" w:type="dxa"/>
            </w:tcMar>
            <w:vAlign w:val="center"/>
          </w:tcPr>
          <w:p w14:paraId="691F50FF" w14:textId="77777777" w:rsidR="00607876" w:rsidRDefault="003C11A7">
            <w:pPr>
              <w:spacing w:line="240" w:lineRule="auto"/>
              <w:jc w:val="center"/>
            </w:pPr>
            <w:r>
              <w:rPr>
                <w:rFonts w:ascii="华文仿宋" w:hAnsi="华文仿宋" w:cs="华文仿宋"/>
                <w:sz w:val="21"/>
              </w:rPr>
              <w:t>符合</w:t>
            </w:r>
          </w:p>
        </w:tc>
      </w:tr>
      <w:tr w:rsidR="00607876" w14:paraId="7BE9613D" w14:textId="77777777">
        <w:tc>
          <w:tcPr>
            <w:tcW w:w="900" w:type="dxa"/>
            <w:vMerge w:val="restart"/>
            <w:tcMar>
              <w:top w:w="100" w:type="dxa"/>
              <w:bottom w:w="100" w:type="dxa"/>
            </w:tcMar>
            <w:vAlign w:val="center"/>
          </w:tcPr>
          <w:p w14:paraId="6E5A78CF"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1FD997B6"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799DD3FE"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6DA9DED" w14:textId="77777777" w:rsidR="00607876" w:rsidRDefault="003C11A7">
            <w:pPr>
              <w:spacing w:line="240" w:lineRule="auto"/>
              <w:jc w:val="center"/>
            </w:pPr>
            <w:r>
              <w:rPr>
                <w:rFonts w:ascii="华文仿宋" w:hAnsi="华文仿宋" w:cs="华文仿宋"/>
                <w:sz w:val="21"/>
              </w:rPr>
              <w:t>不适用</w:t>
            </w:r>
          </w:p>
        </w:tc>
      </w:tr>
      <w:tr w:rsidR="00607876" w14:paraId="6B6544B5" w14:textId="77777777">
        <w:tc>
          <w:tcPr>
            <w:tcW w:w="900" w:type="dxa"/>
            <w:vMerge/>
            <w:tcMar>
              <w:top w:w="100" w:type="dxa"/>
              <w:bottom w:w="100" w:type="dxa"/>
            </w:tcMar>
            <w:vAlign w:val="center"/>
          </w:tcPr>
          <w:p w14:paraId="434460B0" w14:textId="77777777" w:rsidR="00607876" w:rsidRDefault="00607876">
            <w:pPr>
              <w:spacing w:line="240" w:lineRule="auto"/>
              <w:jc w:val="center"/>
            </w:pPr>
          </w:p>
        </w:tc>
        <w:tc>
          <w:tcPr>
            <w:tcW w:w="1600" w:type="dxa"/>
            <w:tcMar>
              <w:top w:w="100" w:type="dxa"/>
              <w:bottom w:w="100" w:type="dxa"/>
            </w:tcMar>
            <w:vAlign w:val="center"/>
          </w:tcPr>
          <w:p w14:paraId="313E1FC6"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3755AE9F" w14:textId="0A41E148"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D18CC5F" w14:textId="77777777" w:rsidR="00607876" w:rsidRDefault="003C11A7">
            <w:pPr>
              <w:spacing w:line="240" w:lineRule="auto"/>
              <w:jc w:val="center"/>
            </w:pPr>
            <w:r>
              <w:rPr>
                <w:rFonts w:ascii="华文仿宋" w:hAnsi="华文仿宋" w:cs="华文仿宋"/>
                <w:sz w:val="21"/>
              </w:rPr>
              <w:t>不适用</w:t>
            </w:r>
          </w:p>
        </w:tc>
      </w:tr>
      <w:tr w:rsidR="00607876" w14:paraId="7B5C029A" w14:textId="77777777">
        <w:tc>
          <w:tcPr>
            <w:tcW w:w="900" w:type="dxa"/>
            <w:vMerge w:val="restart"/>
            <w:tcMar>
              <w:top w:w="100" w:type="dxa"/>
              <w:bottom w:w="100" w:type="dxa"/>
            </w:tcMar>
            <w:vAlign w:val="center"/>
          </w:tcPr>
          <w:p w14:paraId="2709B8AF"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3AFEDED3"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5EB728E8" w14:textId="1C6C39A9"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3A92778" w14:textId="77777777" w:rsidR="00607876" w:rsidRDefault="003C11A7">
            <w:pPr>
              <w:spacing w:line="240" w:lineRule="auto"/>
              <w:jc w:val="center"/>
            </w:pPr>
            <w:r>
              <w:rPr>
                <w:rFonts w:ascii="华文仿宋" w:hAnsi="华文仿宋" w:cs="华文仿宋"/>
                <w:sz w:val="21"/>
              </w:rPr>
              <w:t>不适用</w:t>
            </w:r>
          </w:p>
        </w:tc>
      </w:tr>
      <w:tr w:rsidR="00607876" w14:paraId="532DC441" w14:textId="77777777">
        <w:tc>
          <w:tcPr>
            <w:tcW w:w="900" w:type="dxa"/>
            <w:vMerge/>
            <w:tcMar>
              <w:top w:w="100" w:type="dxa"/>
              <w:bottom w:w="100" w:type="dxa"/>
            </w:tcMar>
            <w:vAlign w:val="center"/>
          </w:tcPr>
          <w:p w14:paraId="13DCD040" w14:textId="77777777" w:rsidR="00607876" w:rsidRDefault="00607876">
            <w:pPr>
              <w:spacing w:line="240" w:lineRule="auto"/>
              <w:jc w:val="center"/>
            </w:pPr>
          </w:p>
        </w:tc>
        <w:tc>
          <w:tcPr>
            <w:tcW w:w="1600" w:type="dxa"/>
            <w:tcMar>
              <w:top w:w="100" w:type="dxa"/>
              <w:bottom w:w="100" w:type="dxa"/>
            </w:tcMar>
            <w:vAlign w:val="center"/>
          </w:tcPr>
          <w:p w14:paraId="192DD5EF"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0E74EB86" w14:textId="7EECCC33"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67C21E9" w14:textId="77777777" w:rsidR="00607876" w:rsidRDefault="003C11A7">
            <w:pPr>
              <w:spacing w:line="240" w:lineRule="auto"/>
              <w:jc w:val="center"/>
            </w:pPr>
            <w:r>
              <w:rPr>
                <w:rFonts w:ascii="华文仿宋" w:hAnsi="华文仿宋" w:cs="华文仿宋"/>
                <w:sz w:val="21"/>
              </w:rPr>
              <w:t>不适用</w:t>
            </w:r>
          </w:p>
        </w:tc>
      </w:tr>
    </w:tbl>
    <w:p w14:paraId="1DCEDEF0" w14:textId="77777777" w:rsidR="00607876" w:rsidRDefault="003C11A7" w:rsidP="00B4091C">
      <w:pPr>
        <w:pStyle w:val="a3"/>
      </w:pPr>
      <w:r>
        <w:t>深信服上网行为管理</w:t>
      </w:r>
      <w:r>
        <w:t>B</w:t>
      </w:r>
    </w:p>
    <w:p w14:paraId="244B513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22</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安全设备结果记录表（深信服上网行为管理</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3EAD2EAE" w14:textId="77777777">
        <w:trPr>
          <w:trHeight w:hRule="exact" w:val="900"/>
          <w:tblHeader/>
        </w:trPr>
        <w:tc>
          <w:tcPr>
            <w:tcW w:w="900" w:type="dxa"/>
            <w:shd w:val="pct35" w:color="auto" w:fill="FFFFFF"/>
            <w:tcMar>
              <w:top w:w="15" w:type="dxa"/>
              <w:bottom w:w="15" w:type="dxa"/>
            </w:tcMar>
            <w:vAlign w:val="center"/>
          </w:tcPr>
          <w:p w14:paraId="78767A85"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74474995"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6DDED056"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7EB7326" w14:textId="77777777" w:rsidR="00607876" w:rsidRDefault="003C11A7">
            <w:pPr>
              <w:spacing w:line="240" w:lineRule="auto"/>
              <w:jc w:val="center"/>
            </w:pPr>
            <w:r>
              <w:rPr>
                <w:rFonts w:ascii="华文仿宋" w:hAnsi="华文仿宋" w:cs="华文仿宋"/>
                <w:b/>
                <w:sz w:val="21"/>
              </w:rPr>
              <w:t>符合情况</w:t>
            </w:r>
          </w:p>
        </w:tc>
      </w:tr>
      <w:tr w:rsidR="00607876" w14:paraId="7DEB30AA" w14:textId="77777777">
        <w:tc>
          <w:tcPr>
            <w:tcW w:w="900" w:type="dxa"/>
            <w:vMerge w:val="restart"/>
            <w:tcMar>
              <w:top w:w="100" w:type="dxa"/>
              <w:bottom w:w="100" w:type="dxa"/>
            </w:tcMar>
            <w:vAlign w:val="center"/>
          </w:tcPr>
          <w:p w14:paraId="14E493B1"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2002B5E9"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23095F7F" w14:textId="77777777" w:rsidR="00607876" w:rsidRDefault="003C11A7">
            <w:pPr>
              <w:spacing w:line="240" w:lineRule="auto"/>
            </w:pPr>
            <w:r>
              <w:rPr>
                <w:rFonts w:ascii="华文仿宋" w:hAnsi="华文仿宋" w:cs="华文仿宋"/>
                <w:sz w:val="21"/>
              </w:rPr>
              <w:t>登录设备需要使用用户名加口令进行身份鉴别，身份标识唯一，口令长度8位以上，口令组成包含特殊字符，大小写字母和数字，已开启密码复杂度校验功能，口令长度要求至少</w:t>
            </w:r>
            <w:r>
              <w:rPr>
                <w:rFonts w:ascii="华文仿宋" w:hAnsi="华文仿宋" w:cs="华文仿宋"/>
                <w:sz w:val="21"/>
              </w:rPr>
              <w:lastRenderedPageBreak/>
              <w:t>8位，口令组成必须包含大小写字母、数字和特殊字符，每半年进行一次口令更换。</w:t>
            </w:r>
          </w:p>
        </w:tc>
        <w:tc>
          <w:tcPr>
            <w:tcW w:w="400" w:type="dxa"/>
            <w:tcMar>
              <w:top w:w="100" w:type="dxa"/>
              <w:bottom w:w="100" w:type="dxa"/>
            </w:tcMar>
            <w:vAlign w:val="center"/>
          </w:tcPr>
          <w:p w14:paraId="39A1594A" w14:textId="77777777" w:rsidR="00607876" w:rsidRDefault="003C11A7">
            <w:pPr>
              <w:spacing w:line="240" w:lineRule="auto"/>
              <w:jc w:val="center"/>
            </w:pPr>
            <w:r>
              <w:rPr>
                <w:rFonts w:ascii="华文仿宋" w:hAnsi="华文仿宋" w:cs="华文仿宋"/>
                <w:sz w:val="21"/>
              </w:rPr>
              <w:lastRenderedPageBreak/>
              <w:t>符合</w:t>
            </w:r>
          </w:p>
        </w:tc>
      </w:tr>
      <w:tr w:rsidR="00607876" w14:paraId="1F2A3CC5" w14:textId="77777777">
        <w:tc>
          <w:tcPr>
            <w:tcW w:w="900" w:type="dxa"/>
            <w:vMerge/>
            <w:tcMar>
              <w:top w:w="100" w:type="dxa"/>
              <w:bottom w:w="100" w:type="dxa"/>
            </w:tcMar>
            <w:vAlign w:val="center"/>
          </w:tcPr>
          <w:p w14:paraId="42B6E038" w14:textId="77777777" w:rsidR="00607876" w:rsidRDefault="00607876">
            <w:pPr>
              <w:spacing w:line="240" w:lineRule="auto"/>
              <w:jc w:val="center"/>
            </w:pPr>
          </w:p>
        </w:tc>
        <w:tc>
          <w:tcPr>
            <w:tcW w:w="1600" w:type="dxa"/>
            <w:tcMar>
              <w:top w:w="100" w:type="dxa"/>
              <w:bottom w:w="100" w:type="dxa"/>
            </w:tcMar>
            <w:vAlign w:val="center"/>
          </w:tcPr>
          <w:p w14:paraId="7CC4A4EC"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1EF7F71C" w14:textId="77777777" w:rsidR="00607876" w:rsidRDefault="003C11A7">
            <w:pPr>
              <w:spacing w:line="240" w:lineRule="auto"/>
            </w:pPr>
            <w:r>
              <w:rPr>
                <w:rFonts w:ascii="华文仿宋" w:hAnsi="华文仿宋" w:cs="华文仿宋"/>
                <w:sz w:val="21"/>
              </w:rPr>
              <w:t>已开启登录失败处理功能，登录失败次数：5次，措施：锁定账户1分钟，网络登录连接空闲超时自动退出时间：30分钟。</w:t>
            </w:r>
          </w:p>
        </w:tc>
        <w:tc>
          <w:tcPr>
            <w:tcW w:w="400" w:type="dxa"/>
            <w:tcMar>
              <w:top w:w="100" w:type="dxa"/>
              <w:bottom w:w="100" w:type="dxa"/>
            </w:tcMar>
            <w:vAlign w:val="center"/>
          </w:tcPr>
          <w:p w14:paraId="29CFACF0" w14:textId="77777777" w:rsidR="00607876" w:rsidRDefault="003C11A7">
            <w:pPr>
              <w:spacing w:line="240" w:lineRule="auto"/>
              <w:jc w:val="center"/>
            </w:pPr>
            <w:r>
              <w:rPr>
                <w:rFonts w:ascii="华文仿宋" w:hAnsi="华文仿宋" w:cs="华文仿宋"/>
                <w:sz w:val="21"/>
              </w:rPr>
              <w:t>符合</w:t>
            </w:r>
          </w:p>
        </w:tc>
      </w:tr>
      <w:tr w:rsidR="00607876" w14:paraId="0B29B1CB" w14:textId="77777777">
        <w:tc>
          <w:tcPr>
            <w:tcW w:w="900" w:type="dxa"/>
            <w:vMerge/>
            <w:tcMar>
              <w:top w:w="100" w:type="dxa"/>
              <w:bottom w:w="100" w:type="dxa"/>
            </w:tcMar>
            <w:vAlign w:val="center"/>
          </w:tcPr>
          <w:p w14:paraId="326A1348" w14:textId="77777777" w:rsidR="00607876" w:rsidRDefault="00607876">
            <w:pPr>
              <w:spacing w:line="240" w:lineRule="auto"/>
              <w:jc w:val="center"/>
            </w:pPr>
          </w:p>
        </w:tc>
        <w:tc>
          <w:tcPr>
            <w:tcW w:w="1600" w:type="dxa"/>
            <w:tcMar>
              <w:top w:w="100" w:type="dxa"/>
              <w:bottom w:w="100" w:type="dxa"/>
            </w:tcMar>
            <w:vAlign w:val="center"/>
          </w:tcPr>
          <w:p w14:paraId="2A727019"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034338BE" w14:textId="77777777" w:rsidR="00607876" w:rsidRDefault="003C11A7">
            <w:pPr>
              <w:spacing w:line="240" w:lineRule="auto"/>
            </w:pPr>
            <w:r>
              <w:rPr>
                <w:rFonts w:ascii="华文仿宋" w:hAnsi="华文仿宋" w:cs="华文仿宋"/>
                <w:sz w:val="21"/>
              </w:rPr>
              <w:t>深信服上网行为管理远程管理采用HTTPS，用户鉴别信息加密传输，防止鉴别信息在网络传输中被窃听。</w:t>
            </w:r>
          </w:p>
        </w:tc>
        <w:tc>
          <w:tcPr>
            <w:tcW w:w="400" w:type="dxa"/>
            <w:tcMar>
              <w:top w:w="100" w:type="dxa"/>
              <w:bottom w:w="100" w:type="dxa"/>
            </w:tcMar>
            <w:vAlign w:val="center"/>
          </w:tcPr>
          <w:p w14:paraId="44E47357" w14:textId="77777777" w:rsidR="00607876" w:rsidRDefault="003C11A7">
            <w:pPr>
              <w:spacing w:line="240" w:lineRule="auto"/>
              <w:jc w:val="center"/>
            </w:pPr>
            <w:r>
              <w:rPr>
                <w:rFonts w:ascii="华文仿宋" w:hAnsi="华文仿宋" w:cs="华文仿宋"/>
                <w:sz w:val="21"/>
              </w:rPr>
              <w:t>符合</w:t>
            </w:r>
          </w:p>
        </w:tc>
      </w:tr>
      <w:tr w:rsidR="00607876" w14:paraId="41A13B9A" w14:textId="77777777">
        <w:tc>
          <w:tcPr>
            <w:tcW w:w="900" w:type="dxa"/>
            <w:vMerge/>
            <w:tcMar>
              <w:top w:w="100" w:type="dxa"/>
              <w:bottom w:w="100" w:type="dxa"/>
            </w:tcMar>
            <w:vAlign w:val="center"/>
          </w:tcPr>
          <w:p w14:paraId="5996736A" w14:textId="77777777" w:rsidR="00607876" w:rsidRDefault="00607876">
            <w:pPr>
              <w:spacing w:line="240" w:lineRule="auto"/>
              <w:jc w:val="center"/>
            </w:pPr>
          </w:p>
        </w:tc>
        <w:tc>
          <w:tcPr>
            <w:tcW w:w="1600" w:type="dxa"/>
            <w:tcMar>
              <w:top w:w="100" w:type="dxa"/>
              <w:bottom w:w="100" w:type="dxa"/>
            </w:tcMar>
            <w:vAlign w:val="center"/>
          </w:tcPr>
          <w:p w14:paraId="7BD68BF6"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70C45021"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3642F441" w14:textId="77777777" w:rsidR="00607876" w:rsidRDefault="003C11A7">
            <w:pPr>
              <w:spacing w:line="240" w:lineRule="auto"/>
              <w:jc w:val="center"/>
            </w:pPr>
            <w:r>
              <w:rPr>
                <w:rFonts w:ascii="华文仿宋" w:hAnsi="华文仿宋" w:cs="华文仿宋"/>
                <w:sz w:val="21"/>
              </w:rPr>
              <w:t>不符合</w:t>
            </w:r>
          </w:p>
        </w:tc>
      </w:tr>
      <w:tr w:rsidR="00607876" w14:paraId="74EDB535" w14:textId="77777777">
        <w:tc>
          <w:tcPr>
            <w:tcW w:w="900" w:type="dxa"/>
            <w:vMerge w:val="restart"/>
            <w:tcMar>
              <w:top w:w="100" w:type="dxa"/>
              <w:bottom w:w="100" w:type="dxa"/>
            </w:tcMar>
            <w:vAlign w:val="center"/>
          </w:tcPr>
          <w:p w14:paraId="6178628D"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6269B2BB"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0BFAA546"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29A33324" w14:textId="77777777" w:rsidR="00607876" w:rsidRDefault="003C11A7">
            <w:pPr>
              <w:spacing w:line="240" w:lineRule="auto"/>
              <w:jc w:val="center"/>
            </w:pPr>
            <w:r>
              <w:rPr>
                <w:rFonts w:ascii="华文仿宋" w:hAnsi="华文仿宋" w:cs="华文仿宋"/>
                <w:sz w:val="21"/>
              </w:rPr>
              <w:t>符合</w:t>
            </w:r>
          </w:p>
        </w:tc>
      </w:tr>
      <w:tr w:rsidR="00607876" w14:paraId="5DC6CBA1" w14:textId="77777777">
        <w:tc>
          <w:tcPr>
            <w:tcW w:w="900" w:type="dxa"/>
            <w:vMerge/>
            <w:tcMar>
              <w:top w:w="100" w:type="dxa"/>
              <w:bottom w:w="100" w:type="dxa"/>
            </w:tcMar>
            <w:vAlign w:val="center"/>
          </w:tcPr>
          <w:p w14:paraId="5E4D96E2" w14:textId="77777777" w:rsidR="00607876" w:rsidRDefault="00607876">
            <w:pPr>
              <w:spacing w:line="240" w:lineRule="auto"/>
              <w:jc w:val="center"/>
            </w:pPr>
          </w:p>
        </w:tc>
        <w:tc>
          <w:tcPr>
            <w:tcW w:w="1600" w:type="dxa"/>
            <w:tcMar>
              <w:top w:w="100" w:type="dxa"/>
              <w:bottom w:w="100" w:type="dxa"/>
            </w:tcMar>
            <w:vAlign w:val="center"/>
          </w:tcPr>
          <w:p w14:paraId="61A233D7"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26ABB3D8"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241F3F29" w14:textId="77777777" w:rsidR="00607876" w:rsidRDefault="003C11A7">
            <w:pPr>
              <w:spacing w:line="240" w:lineRule="auto"/>
              <w:jc w:val="center"/>
            </w:pPr>
            <w:r>
              <w:rPr>
                <w:rFonts w:ascii="华文仿宋" w:hAnsi="华文仿宋" w:cs="华文仿宋"/>
                <w:sz w:val="21"/>
              </w:rPr>
              <w:t>部分符合</w:t>
            </w:r>
          </w:p>
        </w:tc>
      </w:tr>
      <w:tr w:rsidR="00607876" w14:paraId="7831E6A6" w14:textId="77777777">
        <w:tc>
          <w:tcPr>
            <w:tcW w:w="900" w:type="dxa"/>
            <w:vMerge/>
            <w:tcMar>
              <w:top w:w="100" w:type="dxa"/>
              <w:bottom w:w="100" w:type="dxa"/>
            </w:tcMar>
            <w:vAlign w:val="center"/>
          </w:tcPr>
          <w:p w14:paraId="2E7EC11F" w14:textId="77777777" w:rsidR="00607876" w:rsidRDefault="00607876">
            <w:pPr>
              <w:spacing w:line="240" w:lineRule="auto"/>
              <w:jc w:val="center"/>
            </w:pPr>
          </w:p>
        </w:tc>
        <w:tc>
          <w:tcPr>
            <w:tcW w:w="1600" w:type="dxa"/>
            <w:tcMar>
              <w:top w:w="100" w:type="dxa"/>
              <w:bottom w:w="100" w:type="dxa"/>
            </w:tcMar>
            <w:vAlign w:val="center"/>
          </w:tcPr>
          <w:p w14:paraId="4FC38FBD"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1C6E1875"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46AD0F54" w14:textId="77777777" w:rsidR="00607876" w:rsidRDefault="003C11A7">
            <w:pPr>
              <w:spacing w:line="240" w:lineRule="auto"/>
              <w:jc w:val="center"/>
            </w:pPr>
            <w:r>
              <w:rPr>
                <w:rFonts w:ascii="华文仿宋" w:hAnsi="华文仿宋" w:cs="华文仿宋"/>
                <w:sz w:val="21"/>
              </w:rPr>
              <w:t>符合</w:t>
            </w:r>
          </w:p>
        </w:tc>
      </w:tr>
      <w:tr w:rsidR="00607876" w14:paraId="6188648A" w14:textId="77777777">
        <w:tc>
          <w:tcPr>
            <w:tcW w:w="900" w:type="dxa"/>
            <w:vMerge/>
            <w:tcMar>
              <w:top w:w="100" w:type="dxa"/>
              <w:bottom w:w="100" w:type="dxa"/>
            </w:tcMar>
            <w:vAlign w:val="center"/>
          </w:tcPr>
          <w:p w14:paraId="2D6A660B" w14:textId="77777777" w:rsidR="00607876" w:rsidRDefault="00607876">
            <w:pPr>
              <w:spacing w:line="240" w:lineRule="auto"/>
              <w:jc w:val="center"/>
            </w:pPr>
          </w:p>
        </w:tc>
        <w:tc>
          <w:tcPr>
            <w:tcW w:w="1600" w:type="dxa"/>
            <w:tcMar>
              <w:top w:w="100" w:type="dxa"/>
              <w:bottom w:w="100" w:type="dxa"/>
            </w:tcMar>
            <w:vAlign w:val="center"/>
          </w:tcPr>
          <w:p w14:paraId="65D971A9"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61EA4D0A" w14:textId="77777777" w:rsidR="00607876" w:rsidRDefault="003C11A7">
            <w:pPr>
              <w:spacing w:line="240" w:lineRule="auto"/>
            </w:pPr>
            <w:r>
              <w:rPr>
                <w:rFonts w:ascii="华文仿宋" w:hAnsi="华文仿宋" w:cs="华文仿宋"/>
                <w:sz w:val="21"/>
              </w:rPr>
              <w:t>当前使用admin管理员、xi***系统管理员、an***安全管理员、she***审计管理员等角色权限，各账户仅分配所需的最小权限，不同账户具备不同的访问权限，实现管理用户权限分离。</w:t>
            </w:r>
          </w:p>
        </w:tc>
        <w:tc>
          <w:tcPr>
            <w:tcW w:w="400" w:type="dxa"/>
            <w:tcMar>
              <w:top w:w="100" w:type="dxa"/>
              <w:bottom w:w="100" w:type="dxa"/>
            </w:tcMar>
            <w:vAlign w:val="center"/>
          </w:tcPr>
          <w:p w14:paraId="749A6101" w14:textId="77777777" w:rsidR="00607876" w:rsidRDefault="003C11A7">
            <w:pPr>
              <w:spacing w:line="240" w:lineRule="auto"/>
              <w:jc w:val="center"/>
            </w:pPr>
            <w:r>
              <w:rPr>
                <w:rFonts w:ascii="华文仿宋" w:hAnsi="华文仿宋" w:cs="华文仿宋"/>
                <w:sz w:val="21"/>
              </w:rPr>
              <w:t>符合</w:t>
            </w:r>
          </w:p>
        </w:tc>
      </w:tr>
      <w:tr w:rsidR="00607876" w14:paraId="7C7E0406" w14:textId="77777777">
        <w:tc>
          <w:tcPr>
            <w:tcW w:w="900" w:type="dxa"/>
            <w:vMerge/>
            <w:tcMar>
              <w:top w:w="100" w:type="dxa"/>
              <w:bottom w:w="100" w:type="dxa"/>
            </w:tcMar>
            <w:vAlign w:val="center"/>
          </w:tcPr>
          <w:p w14:paraId="4885E1AB" w14:textId="77777777" w:rsidR="00607876" w:rsidRDefault="00607876">
            <w:pPr>
              <w:spacing w:line="240" w:lineRule="auto"/>
              <w:jc w:val="center"/>
            </w:pPr>
          </w:p>
        </w:tc>
        <w:tc>
          <w:tcPr>
            <w:tcW w:w="1600" w:type="dxa"/>
            <w:tcMar>
              <w:top w:w="100" w:type="dxa"/>
              <w:bottom w:w="100" w:type="dxa"/>
            </w:tcMar>
            <w:vAlign w:val="center"/>
          </w:tcPr>
          <w:p w14:paraId="532F274D"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53038811"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4987DEE0" w14:textId="77777777" w:rsidR="00607876" w:rsidRDefault="003C11A7">
            <w:pPr>
              <w:spacing w:line="240" w:lineRule="auto"/>
              <w:jc w:val="center"/>
            </w:pPr>
            <w:r>
              <w:rPr>
                <w:rFonts w:ascii="华文仿宋" w:hAnsi="华文仿宋" w:cs="华文仿宋"/>
                <w:sz w:val="21"/>
              </w:rPr>
              <w:t>符合</w:t>
            </w:r>
          </w:p>
        </w:tc>
      </w:tr>
      <w:tr w:rsidR="00607876" w14:paraId="1D62E9CC" w14:textId="77777777">
        <w:tc>
          <w:tcPr>
            <w:tcW w:w="900" w:type="dxa"/>
            <w:vMerge/>
            <w:tcMar>
              <w:top w:w="100" w:type="dxa"/>
              <w:bottom w:w="100" w:type="dxa"/>
            </w:tcMar>
            <w:vAlign w:val="center"/>
          </w:tcPr>
          <w:p w14:paraId="096D536B" w14:textId="77777777" w:rsidR="00607876" w:rsidRDefault="00607876">
            <w:pPr>
              <w:spacing w:line="240" w:lineRule="auto"/>
              <w:jc w:val="center"/>
            </w:pPr>
          </w:p>
        </w:tc>
        <w:tc>
          <w:tcPr>
            <w:tcW w:w="1600" w:type="dxa"/>
            <w:tcMar>
              <w:top w:w="100" w:type="dxa"/>
              <w:bottom w:w="100" w:type="dxa"/>
            </w:tcMar>
            <w:vAlign w:val="center"/>
          </w:tcPr>
          <w:p w14:paraId="4225DF73"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41FA25BB"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34864070" w14:textId="77777777" w:rsidR="00607876" w:rsidRDefault="003C11A7">
            <w:pPr>
              <w:spacing w:line="240" w:lineRule="auto"/>
              <w:jc w:val="center"/>
            </w:pPr>
            <w:r>
              <w:rPr>
                <w:rFonts w:ascii="华文仿宋" w:hAnsi="华文仿宋" w:cs="华文仿宋"/>
                <w:sz w:val="21"/>
              </w:rPr>
              <w:t>符合</w:t>
            </w:r>
          </w:p>
        </w:tc>
      </w:tr>
      <w:tr w:rsidR="00607876" w14:paraId="3A50FDD7" w14:textId="77777777">
        <w:tc>
          <w:tcPr>
            <w:tcW w:w="900" w:type="dxa"/>
            <w:vMerge/>
            <w:tcMar>
              <w:top w:w="100" w:type="dxa"/>
              <w:bottom w:w="100" w:type="dxa"/>
            </w:tcMar>
            <w:vAlign w:val="center"/>
          </w:tcPr>
          <w:p w14:paraId="76AFFA2B" w14:textId="77777777" w:rsidR="00607876" w:rsidRDefault="00607876">
            <w:pPr>
              <w:spacing w:line="240" w:lineRule="auto"/>
              <w:jc w:val="center"/>
            </w:pPr>
          </w:p>
        </w:tc>
        <w:tc>
          <w:tcPr>
            <w:tcW w:w="1600" w:type="dxa"/>
            <w:tcMar>
              <w:top w:w="100" w:type="dxa"/>
              <w:bottom w:w="100" w:type="dxa"/>
            </w:tcMar>
            <w:vAlign w:val="center"/>
          </w:tcPr>
          <w:p w14:paraId="581D3343"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7344840D"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268AEA73" w14:textId="77777777" w:rsidR="00607876" w:rsidRDefault="003C11A7">
            <w:pPr>
              <w:spacing w:line="240" w:lineRule="auto"/>
              <w:jc w:val="center"/>
            </w:pPr>
            <w:r>
              <w:rPr>
                <w:rFonts w:ascii="华文仿宋" w:hAnsi="华文仿宋" w:cs="华文仿宋"/>
                <w:sz w:val="21"/>
              </w:rPr>
              <w:t>不符合</w:t>
            </w:r>
          </w:p>
        </w:tc>
      </w:tr>
      <w:tr w:rsidR="00607876" w14:paraId="49C0F276" w14:textId="77777777">
        <w:tc>
          <w:tcPr>
            <w:tcW w:w="900" w:type="dxa"/>
            <w:vMerge w:val="restart"/>
            <w:tcMar>
              <w:top w:w="100" w:type="dxa"/>
              <w:bottom w:w="100" w:type="dxa"/>
            </w:tcMar>
            <w:vAlign w:val="center"/>
          </w:tcPr>
          <w:p w14:paraId="5027068F"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0433738B"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44E45BEF" w14:textId="77777777" w:rsidR="00607876" w:rsidRDefault="003C11A7">
            <w:pPr>
              <w:spacing w:line="240" w:lineRule="auto"/>
            </w:pPr>
            <w:r>
              <w:rPr>
                <w:rFonts w:ascii="华文仿宋" w:hAnsi="华文仿宋" w:cs="华文仿宋"/>
                <w:sz w:val="21"/>
              </w:rPr>
              <w:t>设备已开启审计功能，可对重要的用户行为和重要安全事件进行审计。</w:t>
            </w:r>
          </w:p>
        </w:tc>
        <w:tc>
          <w:tcPr>
            <w:tcW w:w="400" w:type="dxa"/>
            <w:tcMar>
              <w:top w:w="100" w:type="dxa"/>
              <w:bottom w:w="100" w:type="dxa"/>
            </w:tcMar>
            <w:vAlign w:val="center"/>
          </w:tcPr>
          <w:p w14:paraId="07A7C1C2" w14:textId="77777777" w:rsidR="00607876" w:rsidRDefault="003C11A7">
            <w:pPr>
              <w:spacing w:line="240" w:lineRule="auto"/>
              <w:jc w:val="center"/>
            </w:pPr>
            <w:r>
              <w:rPr>
                <w:rFonts w:ascii="华文仿宋" w:hAnsi="华文仿宋" w:cs="华文仿宋"/>
                <w:sz w:val="21"/>
              </w:rPr>
              <w:t>符合</w:t>
            </w:r>
          </w:p>
        </w:tc>
      </w:tr>
      <w:tr w:rsidR="00607876" w14:paraId="0C215A88" w14:textId="77777777">
        <w:tc>
          <w:tcPr>
            <w:tcW w:w="900" w:type="dxa"/>
            <w:vMerge/>
            <w:tcMar>
              <w:top w:w="100" w:type="dxa"/>
              <w:bottom w:w="100" w:type="dxa"/>
            </w:tcMar>
            <w:vAlign w:val="center"/>
          </w:tcPr>
          <w:p w14:paraId="0A22818C" w14:textId="77777777" w:rsidR="00607876" w:rsidRDefault="00607876">
            <w:pPr>
              <w:spacing w:line="240" w:lineRule="auto"/>
              <w:jc w:val="center"/>
            </w:pPr>
          </w:p>
        </w:tc>
        <w:tc>
          <w:tcPr>
            <w:tcW w:w="1600" w:type="dxa"/>
            <w:tcMar>
              <w:top w:w="100" w:type="dxa"/>
              <w:bottom w:w="100" w:type="dxa"/>
            </w:tcMar>
            <w:vAlign w:val="center"/>
          </w:tcPr>
          <w:p w14:paraId="68D081D1"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22112457" w14:textId="77777777" w:rsidR="00607876" w:rsidRDefault="003C11A7">
            <w:pPr>
              <w:spacing w:line="240" w:lineRule="auto"/>
            </w:pPr>
            <w:r>
              <w:rPr>
                <w:rFonts w:ascii="华文仿宋" w:hAnsi="华文仿宋" w:cs="华文仿宋"/>
                <w:sz w:val="21"/>
              </w:rPr>
              <w:t>审计记录包含具体时间、用户名、组名、终端类型、网站分类、标题、URL地址、访问控制、登录用户、内容等信息。</w:t>
            </w:r>
          </w:p>
        </w:tc>
        <w:tc>
          <w:tcPr>
            <w:tcW w:w="400" w:type="dxa"/>
            <w:tcMar>
              <w:top w:w="100" w:type="dxa"/>
              <w:bottom w:w="100" w:type="dxa"/>
            </w:tcMar>
            <w:vAlign w:val="center"/>
          </w:tcPr>
          <w:p w14:paraId="06ABE949" w14:textId="77777777" w:rsidR="00607876" w:rsidRDefault="003C11A7">
            <w:pPr>
              <w:spacing w:line="240" w:lineRule="auto"/>
              <w:jc w:val="center"/>
            </w:pPr>
            <w:r>
              <w:rPr>
                <w:rFonts w:ascii="华文仿宋" w:hAnsi="华文仿宋" w:cs="华文仿宋"/>
                <w:sz w:val="21"/>
              </w:rPr>
              <w:t>符合</w:t>
            </w:r>
          </w:p>
        </w:tc>
      </w:tr>
      <w:tr w:rsidR="00607876" w14:paraId="01D95F15" w14:textId="77777777">
        <w:tc>
          <w:tcPr>
            <w:tcW w:w="900" w:type="dxa"/>
            <w:vMerge/>
            <w:tcMar>
              <w:top w:w="100" w:type="dxa"/>
              <w:bottom w:w="100" w:type="dxa"/>
            </w:tcMar>
            <w:vAlign w:val="center"/>
          </w:tcPr>
          <w:p w14:paraId="769AD20B" w14:textId="77777777" w:rsidR="00607876" w:rsidRDefault="00607876">
            <w:pPr>
              <w:spacing w:line="240" w:lineRule="auto"/>
              <w:jc w:val="center"/>
            </w:pPr>
          </w:p>
        </w:tc>
        <w:tc>
          <w:tcPr>
            <w:tcW w:w="1600" w:type="dxa"/>
            <w:tcMar>
              <w:top w:w="100" w:type="dxa"/>
              <w:bottom w:w="100" w:type="dxa"/>
            </w:tcMar>
            <w:vAlign w:val="center"/>
          </w:tcPr>
          <w:p w14:paraId="2C78EA81"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35C9301B" w14:textId="77777777" w:rsidR="00607876" w:rsidRDefault="003C11A7">
            <w:pPr>
              <w:spacing w:line="240" w:lineRule="auto"/>
            </w:pPr>
            <w:r>
              <w:rPr>
                <w:rFonts w:ascii="华文仿宋" w:hAnsi="华文仿宋" w:cs="华文仿宋"/>
                <w:sz w:val="21"/>
              </w:rPr>
              <w:t>审计记录已通过SYSLOG方式上传至综合日志审计系统对审计记录进行保护，审计记录每季度进行备份，管理员无法对审计记录进行非预期的删除、修改或覆盖，审计记录保存时间长达6个月。</w:t>
            </w:r>
          </w:p>
        </w:tc>
        <w:tc>
          <w:tcPr>
            <w:tcW w:w="400" w:type="dxa"/>
            <w:tcMar>
              <w:top w:w="100" w:type="dxa"/>
              <w:bottom w:w="100" w:type="dxa"/>
            </w:tcMar>
            <w:vAlign w:val="center"/>
          </w:tcPr>
          <w:p w14:paraId="02473C1A" w14:textId="77777777" w:rsidR="00607876" w:rsidRDefault="003C11A7">
            <w:pPr>
              <w:spacing w:line="240" w:lineRule="auto"/>
              <w:jc w:val="center"/>
            </w:pPr>
            <w:r>
              <w:rPr>
                <w:rFonts w:ascii="华文仿宋" w:hAnsi="华文仿宋" w:cs="华文仿宋"/>
                <w:sz w:val="21"/>
              </w:rPr>
              <w:t>符合</w:t>
            </w:r>
          </w:p>
        </w:tc>
      </w:tr>
      <w:tr w:rsidR="00607876" w14:paraId="422F20C6" w14:textId="77777777">
        <w:tc>
          <w:tcPr>
            <w:tcW w:w="900" w:type="dxa"/>
            <w:vMerge/>
            <w:tcMar>
              <w:top w:w="100" w:type="dxa"/>
              <w:bottom w:w="100" w:type="dxa"/>
            </w:tcMar>
            <w:vAlign w:val="center"/>
          </w:tcPr>
          <w:p w14:paraId="0B214D80" w14:textId="77777777" w:rsidR="00607876" w:rsidRDefault="00607876">
            <w:pPr>
              <w:spacing w:line="240" w:lineRule="auto"/>
              <w:jc w:val="center"/>
            </w:pPr>
          </w:p>
        </w:tc>
        <w:tc>
          <w:tcPr>
            <w:tcW w:w="1600" w:type="dxa"/>
            <w:tcMar>
              <w:top w:w="100" w:type="dxa"/>
              <w:bottom w:w="100" w:type="dxa"/>
            </w:tcMar>
            <w:vAlign w:val="center"/>
          </w:tcPr>
          <w:p w14:paraId="17A6D9B3"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76FA6EB3" w14:textId="77777777" w:rsidR="00607876" w:rsidRDefault="003C11A7">
            <w:pPr>
              <w:spacing w:line="240" w:lineRule="auto"/>
            </w:pPr>
            <w:r>
              <w:rPr>
                <w:rFonts w:ascii="华文仿宋" w:hAnsi="华文仿宋" w:cs="华文仿宋"/>
                <w:sz w:val="21"/>
              </w:rPr>
              <w:t>由系统底层对审计进程进行保护，非授权用户无法中断审计。</w:t>
            </w:r>
          </w:p>
        </w:tc>
        <w:tc>
          <w:tcPr>
            <w:tcW w:w="400" w:type="dxa"/>
            <w:tcMar>
              <w:top w:w="100" w:type="dxa"/>
              <w:bottom w:w="100" w:type="dxa"/>
            </w:tcMar>
            <w:vAlign w:val="center"/>
          </w:tcPr>
          <w:p w14:paraId="0075CC66" w14:textId="77777777" w:rsidR="00607876" w:rsidRDefault="003C11A7">
            <w:pPr>
              <w:spacing w:line="240" w:lineRule="auto"/>
              <w:jc w:val="center"/>
            </w:pPr>
            <w:r>
              <w:rPr>
                <w:rFonts w:ascii="华文仿宋" w:hAnsi="华文仿宋" w:cs="华文仿宋"/>
                <w:sz w:val="21"/>
              </w:rPr>
              <w:t>符合</w:t>
            </w:r>
          </w:p>
        </w:tc>
      </w:tr>
      <w:tr w:rsidR="00607876" w14:paraId="01F639CC" w14:textId="77777777">
        <w:tc>
          <w:tcPr>
            <w:tcW w:w="900" w:type="dxa"/>
            <w:vMerge w:val="restart"/>
            <w:tcMar>
              <w:top w:w="100" w:type="dxa"/>
              <w:bottom w:w="100" w:type="dxa"/>
            </w:tcMar>
            <w:vAlign w:val="center"/>
          </w:tcPr>
          <w:p w14:paraId="25091CDB"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69A4C317"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70DD38C5"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71D7E196" w14:textId="77777777" w:rsidR="00607876" w:rsidRDefault="003C11A7">
            <w:pPr>
              <w:spacing w:line="240" w:lineRule="auto"/>
              <w:jc w:val="center"/>
            </w:pPr>
            <w:r>
              <w:rPr>
                <w:rFonts w:ascii="华文仿宋" w:hAnsi="华文仿宋" w:cs="华文仿宋"/>
                <w:sz w:val="21"/>
              </w:rPr>
              <w:t>符合</w:t>
            </w:r>
          </w:p>
        </w:tc>
      </w:tr>
      <w:tr w:rsidR="00607876" w14:paraId="3C7161FA" w14:textId="77777777">
        <w:tc>
          <w:tcPr>
            <w:tcW w:w="900" w:type="dxa"/>
            <w:vMerge/>
            <w:tcMar>
              <w:top w:w="100" w:type="dxa"/>
              <w:bottom w:w="100" w:type="dxa"/>
            </w:tcMar>
            <w:vAlign w:val="center"/>
          </w:tcPr>
          <w:p w14:paraId="5E13F5CA" w14:textId="77777777" w:rsidR="00607876" w:rsidRDefault="00607876">
            <w:pPr>
              <w:spacing w:line="240" w:lineRule="auto"/>
              <w:jc w:val="center"/>
            </w:pPr>
          </w:p>
        </w:tc>
        <w:tc>
          <w:tcPr>
            <w:tcW w:w="1600" w:type="dxa"/>
            <w:tcMar>
              <w:top w:w="100" w:type="dxa"/>
              <w:bottom w:w="100" w:type="dxa"/>
            </w:tcMar>
            <w:vAlign w:val="center"/>
          </w:tcPr>
          <w:p w14:paraId="3EC92672"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45D4A8A6"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0A56BBDA" w14:textId="77777777" w:rsidR="00607876" w:rsidRDefault="003C11A7">
            <w:pPr>
              <w:spacing w:line="240" w:lineRule="auto"/>
              <w:jc w:val="center"/>
            </w:pPr>
            <w:r>
              <w:rPr>
                <w:rFonts w:ascii="华文仿宋" w:hAnsi="华文仿宋" w:cs="华文仿宋"/>
                <w:sz w:val="21"/>
              </w:rPr>
              <w:t>符合</w:t>
            </w:r>
          </w:p>
        </w:tc>
      </w:tr>
      <w:tr w:rsidR="00607876" w14:paraId="2276E0C2" w14:textId="77777777">
        <w:tc>
          <w:tcPr>
            <w:tcW w:w="900" w:type="dxa"/>
            <w:vMerge/>
            <w:tcMar>
              <w:top w:w="100" w:type="dxa"/>
              <w:bottom w:w="100" w:type="dxa"/>
            </w:tcMar>
            <w:vAlign w:val="center"/>
          </w:tcPr>
          <w:p w14:paraId="64C88E1B" w14:textId="77777777" w:rsidR="00607876" w:rsidRDefault="00607876">
            <w:pPr>
              <w:spacing w:line="240" w:lineRule="auto"/>
              <w:jc w:val="center"/>
            </w:pPr>
          </w:p>
        </w:tc>
        <w:tc>
          <w:tcPr>
            <w:tcW w:w="1600" w:type="dxa"/>
            <w:tcMar>
              <w:top w:w="100" w:type="dxa"/>
              <w:bottom w:w="100" w:type="dxa"/>
            </w:tcMar>
            <w:vAlign w:val="center"/>
          </w:tcPr>
          <w:p w14:paraId="7D009D49"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1B9F06E9" w14:textId="77777777" w:rsidR="00607876" w:rsidRDefault="003C11A7">
            <w:pPr>
              <w:spacing w:line="240" w:lineRule="auto"/>
            </w:pPr>
            <w:r>
              <w:rPr>
                <w:rFonts w:ascii="华文仿宋" w:hAnsi="华文仿宋" w:cs="华文仿宋"/>
                <w:sz w:val="21"/>
              </w:rPr>
              <w:t>通过边界配置ACL3001，仅允许10.*.1.*，192.*.9.*远程管理设备。</w:t>
            </w:r>
          </w:p>
        </w:tc>
        <w:tc>
          <w:tcPr>
            <w:tcW w:w="400" w:type="dxa"/>
            <w:tcMar>
              <w:top w:w="100" w:type="dxa"/>
              <w:bottom w:w="100" w:type="dxa"/>
            </w:tcMar>
            <w:vAlign w:val="center"/>
          </w:tcPr>
          <w:p w14:paraId="3ED8E931" w14:textId="77777777" w:rsidR="00607876" w:rsidRDefault="003C11A7">
            <w:pPr>
              <w:spacing w:line="240" w:lineRule="auto"/>
              <w:jc w:val="center"/>
            </w:pPr>
            <w:r>
              <w:rPr>
                <w:rFonts w:ascii="华文仿宋" w:hAnsi="华文仿宋" w:cs="华文仿宋"/>
                <w:sz w:val="21"/>
              </w:rPr>
              <w:t>符合</w:t>
            </w:r>
          </w:p>
        </w:tc>
      </w:tr>
      <w:tr w:rsidR="00607876" w14:paraId="40666334" w14:textId="77777777">
        <w:tc>
          <w:tcPr>
            <w:tcW w:w="900" w:type="dxa"/>
            <w:vMerge/>
            <w:tcMar>
              <w:top w:w="100" w:type="dxa"/>
              <w:bottom w:w="100" w:type="dxa"/>
            </w:tcMar>
            <w:vAlign w:val="center"/>
          </w:tcPr>
          <w:p w14:paraId="459931CA" w14:textId="77777777" w:rsidR="00607876" w:rsidRDefault="00607876">
            <w:pPr>
              <w:spacing w:line="240" w:lineRule="auto"/>
              <w:jc w:val="center"/>
            </w:pPr>
          </w:p>
        </w:tc>
        <w:tc>
          <w:tcPr>
            <w:tcW w:w="1600" w:type="dxa"/>
            <w:tcMar>
              <w:top w:w="100" w:type="dxa"/>
              <w:bottom w:w="100" w:type="dxa"/>
            </w:tcMar>
            <w:vAlign w:val="center"/>
          </w:tcPr>
          <w:p w14:paraId="2117FEE2"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3099D82E"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9071968" w14:textId="77777777" w:rsidR="00607876" w:rsidRDefault="003C11A7">
            <w:pPr>
              <w:spacing w:line="240" w:lineRule="auto"/>
              <w:jc w:val="center"/>
            </w:pPr>
            <w:r>
              <w:rPr>
                <w:rFonts w:ascii="华文仿宋" w:hAnsi="华文仿宋" w:cs="华文仿宋"/>
                <w:sz w:val="21"/>
              </w:rPr>
              <w:t>不适用</w:t>
            </w:r>
          </w:p>
        </w:tc>
      </w:tr>
      <w:tr w:rsidR="00607876" w14:paraId="2692EFEF" w14:textId="77777777">
        <w:tc>
          <w:tcPr>
            <w:tcW w:w="900" w:type="dxa"/>
            <w:vMerge/>
            <w:tcMar>
              <w:top w:w="100" w:type="dxa"/>
              <w:bottom w:w="100" w:type="dxa"/>
            </w:tcMar>
            <w:vAlign w:val="center"/>
          </w:tcPr>
          <w:p w14:paraId="32F8931D" w14:textId="77777777" w:rsidR="00607876" w:rsidRDefault="00607876">
            <w:pPr>
              <w:spacing w:line="240" w:lineRule="auto"/>
              <w:jc w:val="center"/>
            </w:pPr>
          </w:p>
        </w:tc>
        <w:tc>
          <w:tcPr>
            <w:tcW w:w="1600" w:type="dxa"/>
            <w:tcMar>
              <w:top w:w="100" w:type="dxa"/>
              <w:bottom w:w="100" w:type="dxa"/>
            </w:tcMar>
            <w:vAlign w:val="center"/>
          </w:tcPr>
          <w:p w14:paraId="0530957B"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33E35046"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328B56EF" w14:textId="77777777" w:rsidR="00607876" w:rsidRDefault="003C11A7">
            <w:pPr>
              <w:spacing w:line="240" w:lineRule="auto"/>
              <w:jc w:val="center"/>
            </w:pPr>
            <w:r>
              <w:rPr>
                <w:rFonts w:ascii="华文仿宋" w:hAnsi="华文仿宋" w:cs="华文仿宋"/>
                <w:sz w:val="21"/>
              </w:rPr>
              <w:t>符合</w:t>
            </w:r>
          </w:p>
        </w:tc>
      </w:tr>
      <w:tr w:rsidR="00607876" w14:paraId="0F126019" w14:textId="77777777">
        <w:tc>
          <w:tcPr>
            <w:tcW w:w="900" w:type="dxa"/>
            <w:vMerge/>
            <w:tcMar>
              <w:top w:w="100" w:type="dxa"/>
              <w:bottom w:w="100" w:type="dxa"/>
            </w:tcMar>
            <w:vAlign w:val="center"/>
          </w:tcPr>
          <w:p w14:paraId="6E0B66E2" w14:textId="77777777" w:rsidR="00607876" w:rsidRDefault="00607876">
            <w:pPr>
              <w:spacing w:line="240" w:lineRule="auto"/>
              <w:jc w:val="center"/>
            </w:pPr>
          </w:p>
        </w:tc>
        <w:tc>
          <w:tcPr>
            <w:tcW w:w="1600" w:type="dxa"/>
            <w:tcMar>
              <w:top w:w="100" w:type="dxa"/>
              <w:bottom w:w="100" w:type="dxa"/>
            </w:tcMar>
            <w:vAlign w:val="center"/>
          </w:tcPr>
          <w:p w14:paraId="4676DBBF"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58D8FABD"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7180206" w14:textId="77777777" w:rsidR="00607876" w:rsidRDefault="003C11A7">
            <w:pPr>
              <w:spacing w:line="240" w:lineRule="auto"/>
              <w:jc w:val="center"/>
            </w:pPr>
            <w:r>
              <w:rPr>
                <w:rFonts w:ascii="华文仿宋" w:hAnsi="华文仿宋" w:cs="华文仿宋"/>
                <w:sz w:val="21"/>
              </w:rPr>
              <w:t>不适用</w:t>
            </w:r>
          </w:p>
        </w:tc>
      </w:tr>
      <w:tr w:rsidR="00607876" w14:paraId="3D422A01" w14:textId="77777777">
        <w:tc>
          <w:tcPr>
            <w:tcW w:w="900" w:type="dxa"/>
            <w:tcMar>
              <w:top w:w="100" w:type="dxa"/>
              <w:bottom w:w="100" w:type="dxa"/>
            </w:tcMar>
            <w:vAlign w:val="center"/>
          </w:tcPr>
          <w:p w14:paraId="4EFD503C"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66FBEDA1"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69D81F8A" w14:textId="5D62CF7D"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33EDA1C" w14:textId="77777777" w:rsidR="00607876" w:rsidRDefault="003C11A7">
            <w:pPr>
              <w:spacing w:line="240" w:lineRule="auto"/>
              <w:jc w:val="center"/>
            </w:pPr>
            <w:r>
              <w:rPr>
                <w:rFonts w:ascii="华文仿宋" w:hAnsi="华文仿宋" w:cs="华文仿宋"/>
                <w:sz w:val="21"/>
              </w:rPr>
              <w:t>不适用</w:t>
            </w:r>
          </w:p>
        </w:tc>
      </w:tr>
      <w:tr w:rsidR="00607876" w14:paraId="1F9BC9C4" w14:textId="77777777">
        <w:tc>
          <w:tcPr>
            <w:tcW w:w="900" w:type="dxa"/>
            <w:tcMar>
              <w:top w:w="100" w:type="dxa"/>
              <w:bottom w:w="100" w:type="dxa"/>
            </w:tcMar>
            <w:vAlign w:val="center"/>
          </w:tcPr>
          <w:p w14:paraId="2E524D4B"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266C036D"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18CC2386"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6A7B849F" w14:textId="77777777" w:rsidR="00607876" w:rsidRDefault="003C11A7">
            <w:pPr>
              <w:spacing w:line="240" w:lineRule="auto"/>
              <w:jc w:val="center"/>
            </w:pPr>
            <w:r>
              <w:rPr>
                <w:rFonts w:ascii="华文仿宋" w:hAnsi="华文仿宋" w:cs="华文仿宋"/>
                <w:sz w:val="21"/>
              </w:rPr>
              <w:t>不符合</w:t>
            </w:r>
          </w:p>
        </w:tc>
      </w:tr>
      <w:tr w:rsidR="00607876" w14:paraId="71E5BE6D" w14:textId="77777777">
        <w:tc>
          <w:tcPr>
            <w:tcW w:w="900" w:type="dxa"/>
            <w:vMerge w:val="restart"/>
            <w:tcMar>
              <w:top w:w="100" w:type="dxa"/>
              <w:bottom w:w="100" w:type="dxa"/>
            </w:tcMar>
            <w:vAlign w:val="center"/>
          </w:tcPr>
          <w:p w14:paraId="36981D4D"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04A8D630"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5C2DA04A" w14:textId="77777777" w:rsidR="00607876" w:rsidRDefault="003C11A7">
            <w:pPr>
              <w:spacing w:line="240" w:lineRule="auto"/>
            </w:pPr>
            <w:r>
              <w:rPr>
                <w:rFonts w:ascii="华文仿宋" w:hAnsi="华文仿宋" w:cs="华文仿宋"/>
                <w:sz w:val="21"/>
              </w:rPr>
              <w:t>深信服上网行为管理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5D6B2134" w14:textId="77777777" w:rsidR="00607876" w:rsidRDefault="003C11A7">
            <w:pPr>
              <w:spacing w:line="240" w:lineRule="auto"/>
              <w:jc w:val="center"/>
            </w:pPr>
            <w:r>
              <w:rPr>
                <w:rFonts w:ascii="华文仿宋" w:hAnsi="华文仿宋" w:cs="华文仿宋"/>
                <w:sz w:val="21"/>
              </w:rPr>
              <w:t>部分符合</w:t>
            </w:r>
          </w:p>
        </w:tc>
      </w:tr>
      <w:tr w:rsidR="00607876" w14:paraId="2E1C6C92" w14:textId="77777777">
        <w:tc>
          <w:tcPr>
            <w:tcW w:w="900" w:type="dxa"/>
            <w:vMerge/>
            <w:tcMar>
              <w:top w:w="100" w:type="dxa"/>
              <w:bottom w:w="100" w:type="dxa"/>
            </w:tcMar>
            <w:vAlign w:val="center"/>
          </w:tcPr>
          <w:p w14:paraId="15C74314" w14:textId="77777777" w:rsidR="00607876" w:rsidRDefault="00607876">
            <w:pPr>
              <w:spacing w:line="240" w:lineRule="auto"/>
              <w:jc w:val="center"/>
            </w:pPr>
          </w:p>
        </w:tc>
        <w:tc>
          <w:tcPr>
            <w:tcW w:w="1600" w:type="dxa"/>
            <w:tcMar>
              <w:top w:w="100" w:type="dxa"/>
              <w:bottom w:w="100" w:type="dxa"/>
            </w:tcMar>
            <w:vAlign w:val="center"/>
          </w:tcPr>
          <w:p w14:paraId="186503E6" w14:textId="77777777" w:rsidR="00607876" w:rsidRDefault="003C11A7">
            <w:pPr>
              <w:spacing w:line="240" w:lineRule="auto"/>
            </w:pPr>
            <w:r>
              <w:rPr>
                <w:rFonts w:ascii="华文仿宋" w:hAnsi="华文仿宋" w:cs="华文仿宋"/>
                <w:sz w:val="21"/>
              </w:rPr>
              <w:t>b)应采用校验技术或密码</w:t>
            </w:r>
            <w:r>
              <w:rPr>
                <w:rFonts w:ascii="华文仿宋" w:hAnsi="华文仿宋" w:cs="华文仿宋"/>
                <w:sz w:val="21"/>
              </w:rPr>
              <w:lastRenderedPageBreak/>
              <w:t>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765359C8" w14:textId="77777777" w:rsidR="00607876" w:rsidRDefault="003C11A7">
            <w:pPr>
              <w:spacing w:line="240" w:lineRule="auto"/>
            </w:pPr>
            <w:r>
              <w:rPr>
                <w:rFonts w:ascii="华文仿宋" w:hAnsi="华文仿宋" w:cs="华文仿宋"/>
                <w:sz w:val="21"/>
              </w:rPr>
              <w:lastRenderedPageBreak/>
              <w:t>深信服上网行为管理主要涉及鉴别</w:t>
            </w:r>
            <w:r>
              <w:rPr>
                <w:rFonts w:ascii="华文仿宋" w:hAnsi="华文仿宋" w:cs="华文仿宋"/>
                <w:sz w:val="21"/>
              </w:rPr>
              <w:lastRenderedPageBreak/>
              <w:t>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76A83594" w14:textId="77777777" w:rsidR="00607876" w:rsidRDefault="003C11A7">
            <w:pPr>
              <w:spacing w:line="240" w:lineRule="auto"/>
              <w:jc w:val="center"/>
            </w:pPr>
            <w:r>
              <w:rPr>
                <w:rFonts w:ascii="华文仿宋" w:hAnsi="华文仿宋" w:cs="华文仿宋"/>
                <w:sz w:val="21"/>
              </w:rPr>
              <w:lastRenderedPageBreak/>
              <w:t>部分</w:t>
            </w:r>
            <w:r>
              <w:rPr>
                <w:rFonts w:ascii="华文仿宋" w:hAnsi="华文仿宋" w:cs="华文仿宋"/>
                <w:sz w:val="21"/>
              </w:rPr>
              <w:lastRenderedPageBreak/>
              <w:t>符合</w:t>
            </w:r>
          </w:p>
        </w:tc>
      </w:tr>
      <w:tr w:rsidR="00607876" w14:paraId="4D954AF6" w14:textId="77777777">
        <w:tc>
          <w:tcPr>
            <w:tcW w:w="900" w:type="dxa"/>
            <w:vMerge w:val="restart"/>
            <w:tcMar>
              <w:top w:w="100" w:type="dxa"/>
              <w:bottom w:w="100" w:type="dxa"/>
            </w:tcMar>
            <w:vAlign w:val="center"/>
          </w:tcPr>
          <w:p w14:paraId="137DF5FB" w14:textId="77777777" w:rsidR="00607876" w:rsidRDefault="003C11A7">
            <w:pPr>
              <w:spacing w:line="240" w:lineRule="auto"/>
              <w:jc w:val="center"/>
            </w:pPr>
            <w:r>
              <w:rPr>
                <w:rFonts w:ascii="华文仿宋" w:hAnsi="华文仿宋" w:cs="华文仿宋"/>
                <w:sz w:val="21"/>
              </w:rPr>
              <w:lastRenderedPageBreak/>
              <w:t>数据保密性</w:t>
            </w:r>
          </w:p>
        </w:tc>
        <w:tc>
          <w:tcPr>
            <w:tcW w:w="1600" w:type="dxa"/>
            <w:tcMar>
              <w:top w:w="100" w:type="dxa"/>
              <w:bottom w:w="100" w:type="dxa"/>
            </w:tcMar>
            <w:vAlign w:val="center"/>
          </w:tcPr>
          <w:p w14:paraId="625268F6"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0E9189D9" w14:textId="77777777" w:rsidR="00607876" w:rsidRDefault="003C11A7">
            <w:pPr>
              <w:spacing w:line="240" w:lineRule="auto"/>
            </w:pPr>
            <w:r>
              <w:rPr>
                <w:rFonts w:ascii="华文仿宋" w:hAnsi="华文仿宋" w:cs="华文仿宋"/>
                <w:sz w:val="21"/>
              </w:rPr>
              <w:t>深信服上网行为管理主要涉及鉴别数据，鉴别数据采用HTTPS的方式，能够保证鉴别数据在传输过程中的保密性。</w:t>
            </w:r>
          </w:p>
        </w:tc>
        <w:tc>
          <w:tcPr>
            <w:tcW w:w="400" w:type="dxa"/>
            <w:tcMar>
              <w:top w:w="100" w:type="dxa"/>
              <w:bottom w:w="100" w:type="dxa"/>
            </w:tcMar>
            <w:vAlign w:val="center"/>
          </w:tcPr>
          <w:p w14:paraId="00621391" w14:textId="77777777" w:rsidR="00607876" w:rsidRDefault="003C11A7">
            <w:pPr>
              <w:spacing w:line="240" w:lineRule="auto"/>
              <w:jc w:val="center"/>
            </w:pPr>
            <w:r>
              <w:rPr>
                <w:rFonts w:ascii="华文仿宋" w:hAnsi="华文仿宋" w:cs="华文仿宋"/>
                <w:sz w:val="21"/>
              </w:rPr>
              <w:t>符合</w:t>
            </w:r>
          </w:p>
        </w:tc>
      </w:tr>
      <w:tr w:rsidR="00607876" w14:paraId="13D573A9" w14:textId="77777777">
        <w:tc>
          <w:tcPr>
            <w:tcW w:w="900" w:type="dxa"/>
            <w:vMerge/>
            <w:tcMar>
              <w:top w:w="100" w:type="dxa"/>
              <w:bottom w:w="100" w:type="dxa"/>
            </w:tcMar>
            <w:vAlign w:val="center"/>
          </w:tcPr>
          <w:p w14:paraId="73699C6D" w14:textId="77777777" w:rsidR="00607876" w:rsidRDefault="00607876">
            <w:pPr>
              <w:spacing w:line="240" w:lineRule="auto"/>
              <w:jc w:val="center"/>
            </w:pPr>
          </w:p>
        </w:tc>
        <w:tc>
          <w:tcPr>
            <w:tcW w:w="1600" w:type="dxa"/>
            <w:tcMar>
              <w:top w:w="100" w:type="dxa"/>
              <w:bottom w:w="100" w:type="dxa"/>
            </w:tcMar>
            <w:vAlign w:val="center"/>
          </w:tcPr>
          <w:p w14:paraId="35A300C0"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4960A908" w14:textId="77777777" w:rsidR="00607876" w:rsidRDefault="003C11A7">
            <w:pPr>
              <w:spacing w:line="240" w:lineRule="auto"/>
            </w:pPr>
            <w:r>
              <w:rPr>
                <w:rFonts w:ascii="华文仿宋" w:hAnsi="华文仿宋" w:cs="华文仿宋"/>
                <w:sz w:val="21"/>
              </w:rPr>
              <w:t>深信服上网行为管理主要涉及鉴别数据，鉴别数据采用SHA512+8位salt的方式，能够保证鉴别数据在存储过程中的保密性。</w:t>
            </w:r>
          </w:p>
        </w:tc>
        <w:tc>
          <w:tcPr>
            <w:tcW w:w="400" w:type="dxa"/>
            <w:tcMar>
              <w:top w:w="100" w:type="dxa"/>
              <w:bottom w:w="100" w:type="dxa"/>
            </w:tcMar>
            <w:vAlign w:val="center"/>
          </w:tcPr>
          <w:p w14:paraId="1C41653C" w14:textId="77777777" w:rsidR="00607876" w:rsidRDefault="003C11A7">
            <w:pPr>
              <w:spacing w:line="240" w:lineRule="auto"/>
              <w:jc w:val="center"/>
            </w:pPr>
            <w:r>
              <w:rPr>
                <w:rFonts w:ascii="华文仿宋" w:hAnsi="华文仿宋" w:cs="华文仿宋"/>
                <w:sz w:val="21"/>
              </w:rPr>
              <w:t>符合</w:t>
            </w:r>
          </w:p>
        </w:tc>
      </w:tr>
      <w:tr w:rsidR="00607876" w14:paraId="0A9A63FF" w14:textId="77777777">
        <w:tc>
          <w:tcPr>
            <w:tcW w:w="900" w:type="dxa"/>
            <w:vMerge w:val="restart"/>
            <w:tcMar>
              <w:top w:w="100" w:type="dxa"/>
              <w:bottom w:w="100" w:type="dxa"/>
            </w:tcMar>
            <w:vAlign w:val="center"/>
          </w:tcPr>
          <w:p w14:paraId="7EC2CB18"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11F65A79"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32F98616" w14:textId="77777777" w:rsidR="00607876" w:rsidRDefault="003C11A7">
            <w:pPr>
              <w:spacing w:line="240" w:lineRule="auto"/>
            </w:pPr>
            <w:r>
              <w:rPr>
                <w:rFonts w:ascii="华文仿宋" w:hAnsi="华文仿宋" w:cs="华文仿宋"/>
                <w:sz w:val="21"/>
              </w:rPr>
              <w:t>设备每天零点自动进行配置备份，备份至设备本地，备份文件保存时间为2个月，但未使用备份文件进行过备份恢复测试。</w:t>
            </w:r>
          </w:p>
        </w:tc>
        <w:tc>
          <w:tcPr>
            <w:tcW w:w="400" w:type="dxa"/>
            <w:tcMar>
              <w:top w:w="100" w:type="dxa"/>
              <w:bottom w:w="100" w:type="dxa"/>
            </w:tcMar>
            <w:vAlign w:val="center"/>
          </w:tcPr>
          <w:p w14:paraId="2999C153" w14:textId="77777777" w:rsidR="00607876" w:rsidRDefault="003C11A7">
            <w:pPr>
              <w:spacing w:line="240" w:lineRule="auto"/>
              <w:jc w:val="center"/>
            </w:pPr>
            <w:r>
              <w:rPr>
                <w:rFonts w:ascii="华文仿宋" w:hAnsi="华文仿宋" w:cs="华文仿宋"/>
                <w:sz w:val="21"/>
              </w:rPr>
              <w:t>部分符合</w:t>
            </w:r>
          </w:p>
        </w:tc>
      </w:tr>
      <w:tr w:rsidR="00607876" w14:paraId="409961F8" w14:textId="77777777">
        <w:tc>
          <w:tcPr>
            <w:tcW w:w="900" w:type="dxa"/>
            <w:vMerge/>
            <w:tcMar>
              <w:top w:w="100" w:type="dxa"/>
              <w:bottom w:w="100" w:type="dxa"/>
            </w:tcMar>
            <w:vAlign w:val="center"/>
          </w:tcPr>
          <w:p w14:paraId="5FFAF51E" w14:textId="77777777" w:rsidR="00607876" w:rsidRDefault="00607876">
            <w:pPr>
              <w:spacing w:line="240" w:lineRule="auto"/>
              <w:jc w:val="center"/>
            </w:pPr>
          </w:p>
        </w:tc>
        <w:tc>
          <w:tcPr>
            <w:tcW w:w="1600" w:type="dxa"/>
            <w:tcMar>
              <w:top w:w="100" w:type="dxa"/>
              <w:bottom w:w="100" w:type="dxa"/>
            </w:tcMar>
            <w:vAlign w:val="center"/>
          </w:tcPr>
          <w:p w14:paraId="399A64AD"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73152673"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0D70EF4F" w14:textId="77777777" w:rsidR="00607876" w:rsidRDefault="003C11A7">
            <w:pPr>
              <w:spacing w:line="240" w:lineRule="auto"/>
              <w:jc w:val="center"/>
            </w:pPr>
            <w:r>
              <w:rPr>
                <w:rFonts w:ascii="华文仿宋" w:hAnsi="华文仿宋" w:cs="华文仿宋"/>
                <w:sz w:val="21"/>
              </w:rPr>
              <w:t>不符合</w:t>
            </w:r>
          </w:p>
        </w:tc>
      </w:tr>
      <w:tr w:rsidR="00607876" w14:paraId="26EAFDAE" w14:textId="77777777">
        <w:tc>
          <w:tcPr>
            <w:tcW w:w="900" w:type="dxa"/>
            <w:vMerge/>
            <w:tcMar>
              <w:top w:w="100" w:type="dxa"/>
              <w:bottom w:w="100" w:type="dxa"/>
            </w:tcMar>
            <w:vAlign w:val="center"/>
          </w:tcPr>
          <w:p w14:paraId="575050BE" w14:textId="77777777" w:rsidR="00607876" w:rsidRDefault="00607876">
            <w:pPr>
              <w:spacing w:line="240" w:lineRule="auto"/>
              <w:jc w:val="center"/>
            </w:pPr>
          </w:p>
        </w:tc>
        <w:tc>
          <w:tcPr>
            <w:tcW w:w="1600" w:type="dxa"/>
            <w:tcMar>
              <w:top w:w="100" w:type="dxa"/>
              <w:bottom w:w="100" w:type="dxa"/>
            </w:tcMar>
            <w:vAlign w:val="center"/>
          </w:tcPr>
          <w:p w14:paraId="3F366735"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25224275" w14:textId="77777777" w:rsidR="00607876" w:rsidRDefault="003C11A7">
            <w:pPr>
              <w:spacing w:line="240" w:lineRule="auto"/>
            </w:pPr>
            <w:r>
              <w:rPr>
                <w:rFonts w:ascii="华文仿宋" w:hAnsi="华文仿宋" w:cs="华文仿宋"/>
                <w:sz w:val="21"/>
              </w:rPr>
              <w:t>采用两台设备主</w:t>
            </w:r>
            <w:proofErr w:type="gramStart"/>
            <w:r>
              <w:rPr>
                <w:rFonts w:ascii="华文仿宋" w:hAnsi="华文仿宋" w:cs="华文仿宋"/>
                <w:sz w:val="21"/>
              </w:rPr>
              <w:t>备方式</w:t>
            </w:r>
            <w:proofErr w:type="gramEnd"/>
            <w:r>
              <w:rPr>
                <w:rFonts w:ascii="华文仿宋" w:hAnsi="华文仿宋" w:cs="华文仿宋"/>
                <w:sz w:val="21"/>
              </w:rPr>
              <w:t>高可用部署实现热冗余，保证系统稳定运行。</w:t>
            </w:r>
          </w:p>
        </w:tc>
        <w:tc>
          <w:tcPr>
            <w:tcW w:w="400" w:type="dxa"/>
            <w:tcMar>
              <w:top w:w="100" w:type="dxa"/>
              <w:bottom w:w="100" w:type="dxa"/>
            </w:tcMar>
            <w:vAlign w:val="center"/>
          </w:tcPr>
          <w:p w14:paraId="2E5C530E" w14:textId="77777777" w:rsidR="00607876" w:rsidRDefault="003C11A7">
            <w:pPr>
              <w:spacing w:line="240" w:lineRule="auto"/>
              <w:jc w:val="center"/>
            </w:pPr>
            <w:r>
              <w:rPr>
                <w:rFonts w:ascii="华文仿宋" w:hAnsi="华文仿宋" w:cs="华文仿宋"/>
                <w:sz w:val="21"/>
              </w:rPr>
              <w:t>符合</w:t>
            </w:r>
          </w:p>
        </w:tc>
      </w:tr>
      <w:tr w:rsidR="00607876" w14:paraId="398A79B0" w14:textId="77777777">
        <w:tc>
          <w:tcPr>
            <w:tcW w:w="900" w:type="dxa"/>
            <w:vMerge w:val="restart"/>
            <w:tcMar>
              <w:top w:w="100" w:type="dxa"/>
              <w:bottom w:w="100" w:type="dxa"/>
            </w:tcMar>
            <w:vAlign w:val="center"/>
          </w:tcPr>
          <w:p w14:paraId="2012BB87"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09B0F02E"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63FAC8C9"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6F5AA14" w14:textId="77777777" w:rsidR="00607876" w:rsidRDefault="003C11A7">
            <w:pPr>
              <w:spacing w:line="240" w:lineRule="auto"/>
              <w:jc w:val="center"/>
            </w:pPr>
            <w:r>
              <w:rPr>
                <w:rFonts w:ascii="华文仿宋" w:hAnsi="华文仿宋" w:cs="华文仿宋"/>
                <w:sz w:val="21"/>
              </w:rPr>
              <w:t>不适用</w:t>
            </w:r>
          </w:p>
        </w:tc>
      </w:tr>
      <w:tr w:rsidR="00607876" w14:paraId="11CC9079" w14:textId="77777777">
        <w:tc>
          <w:tcPr>
            <w:tcW w:w="900" w:type="dxa"/>
            <w:vMerge/>
            <w:tcMar>
              <w:top w:w="100" w:type="dxa"/>
              <w:bottom w:w="100" w:type="dxa"/>
            </w:tcMar>
            <w:vAlign w:val="center"/>
          </w:tcPr>
          <w:p w14:paraId="106B262A" w14:textId="77777777" w:rsidR="00607876" w:rsidRDefault="00607876">
            <w:pPr>
              <w:spacing w:line="240" w:lineRule="auto"/>
              <w:jc w:val="center"/>
            </w:pPr>
          </w:p>
        </w:tc>
        <w:tc>
          <w:tcPr>
            <w:tcW w:w="1600" w:type="dxa"/>
            <w:tcMar>
              <w:top w:w="100" w:type="dxa"/>
              <w:bottom w:w="100" w:type="dxa"/>
            </w:tcMar>
            <w:vAlign w:val="center"/>
          </w:tcPr>
          <w:p w14:paraId="79A3C8D6"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1B5CA0B2" w14:textId="32BEDE21"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4B8D9651" w14:textId="77777777" w:rsidR="00607876" w:rsidRDefault="003C11A7">
            <w:pPr>
              <w:spacing w:line="240" w:lineRule="auto"/>
              <w:jc w:val="center"/>
            </w:pPr>
            <w:r>
              <w:rPr>
                <w:rFonts w:ascii="华文仿宋" w:hAnsi="华文仿宋" w:cs="华文仿宋"/>
                <w:sz w:val="21"/>
              </w:rPr>
              <w:t>不适用</w:t>
            </w:r>
          </w:p>
        </w:tc>
      </w:tr>
      <w:tr w:rsidR="00607876" w14:paraId="1776D95B" w14:textId="77777777">
        <w:tc>
          <w:tcPr>
            <w:tcW w:w="900" w:type="dxa"/>
            <w:vMerge w:val="restart"/>
            <w:tcMar>
              <w:top w:w="100" w:type="dxa"/>
              <w:bottom w:w="100" w:type="dxa"/>
            </w:tcMar>
            <w:vAlign w:val="center"/>
          </w:tcPr>
          <w:p w14:paraId="6FCF2CC6"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79F59852"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5DE16D4F" w14:textId="5F5C6B28"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C2B62B7" w14:textId="77777777" w:rsidR="00607876" w:rsidRDefault="003C11A7">
            <w:pPr>
              <w:spacing w:line="240" w:lineRule="auto"/>
              <w:jc w:val="center"/>
            </w:pPr>
            <w:r>
              <w:rPr>
                <w:rFonts w:ascii="华文仿宋" w:hAnsi="华文仿宋" w:cs="华文仿宋"/>
                <w:sz w:val="21"/>
              </w:rPr>
              <w:t>不适用</w:t>
            </w:r>
          </w:p>
        </w:tc>
      </w:tr>
      <w:tr w:rsidR="00607876" w14:paraId="5FBE6A7D" w14:textId="77777777">
        <w:tc>
          <w:tcPr>
            <w:tcW w:w="900" w:type="dxa"/>
            <w:vMerge/>
            <w:tcMar>
              <w:top w:w="100" w:type="dxa"/>
              <w:bottom w:w="100" w:type="dxa"/>
            </w:tcMar>
            <w:vAlign w:val="center"/>
          </w:tcPr>
          <w:p w14:paraId="457D277D" w14:textId="77777777" w:rsidR="00607876" w:rsidRDefault="00607876">
            <w:pPr>
              <w:spacing w:line="240" w:lineRule="auto"/>
              <w:jc w:val="center"/>
            </w:pPr>
          </w:p>
        </w:tc>
        <w:tc>
          <w:tcPr>
            <w:tcW w:w="1600" w:type="dxa"/>
            <w:tcMar>
              <w:top w:w="100" w:type="dxa"/>
              <w:bottom w:w="100" w:type="dxa"/>
            </w:tcMar>
            <w:vAlign w:val="center"/>
          </w:tcPr>
          <w:p w14:paraId="6D60BF6C"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339C8A58" w14:textId="7787CF32"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7743267" w14:textId="77777777" w:rsidR="00607876" w:rsidRDefault="003C11A7">
            <w:pPr>
              <w:spacing w:line="240" w:lineRule="auto"/>
              <w:jc w:val="center"/>
            </w:pPr>
            <w:r>
              <w:rPr>
                <w:rFonts w:ascii="华文仿宋" w:hAnsi="华文仿宋" w:cs="华文仿宋"/>
                <w:sz w:val="21"/>
              </w:rPr>
              <w:t>不适用</w:t>
            </w:r>
          </w:p>
        </w:tc>
      </w:tr>
    </w:tbl>
    <w:p w14:paraId="27082BC8" w14:textId="77777777" w:rsidR="00607876" w:rsidRDefault="003C11A7" w:rsidP="00B4091C">
      <w:pPr>
        <w:pStyle w:val="a3"/>
      </w:pPr>
      <w:r>
        <w:t>综合日志审计系统</w:t>
      </w:r>
    </w:p>
    <w:p w14:paraId="7F84607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23</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安全设备结果记录表（综合日志审计系统）</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2434805" w14:textId="77777777">
        <w:trPr>
          <w:trHeight w:hRule="exact" w:val="900"/>
          <w:tblHeader/>
        </w:trPr>
        <w:tc>
          <w:tcPr>
            <w:tcW w:w="900" w:type="dxa"/>
            <w:shd w:val="pct35" w:color="auto" w:fill="FFFFFF"/>
            <w:tcMar>
              <w:top w:w="15" w:type="dxa"/>
              <w:bottom w:w="15" w:type="dxa"/>
            </w:tcMar>
            <w:vAlign w:val="center"/>
          </w:tcPr>
          <w:p w14:paraId="1476642B"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1CED877C"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5F736CEC"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A268182" w14:textId="77777777" w:rsidR="00607876" w:rsidRDefault="003C11A7">
            <w:pPr>
              <w:spacing w:line="240" w:lineRule="auto"/>
              <w:jc w:val="center"/>
            </w:pPr>
            <w:r>
              <w:rPr>
                <w:rFonts w:ascii="华文仿宋" w:hAnsi="华文仿宋" w:cs="华文仿宋"/>
                <w:b/>
                <w:sz w:val="21"/>
              </w:rPr>
              <w:t>符合情况</w:t>
            </w:r>
          </w:p>
        </w:tc>
      </w:tr>
      <w:tr w:rsidR="00607876" w14:paraId="63F13E33" w14:textId="77777777">
        <w:tc>
          <w:tcPr>
            <w:tcW w:w="900" w:type="dxa"/>
            <w:vMerge w:val="restart"/>
            <w:tcMar>
              <w:top w:w="100" w:type="dxa"/>
              <w:bottom w:w="100" w:type="dxa"/>
            </w:tcMar>
            <w:vAlign w:val="center"/>
          </w:tcPr>
          <w:p w14:paraId="4A2EC1F4"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7ED39B2F"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16F54958" w14:textId="77777777" w:rsidR="00607876" w:rsidRDefault="003C11A7">
            <w:pPr>
              <w:spacing w:line="240" w:lineRule="auto"/>
            </w:pPr>
            <w:r>
              <w:rPr>
                <w:rFonts w:ascii="华文仿宋" w:hAnsi="华文仿宋" w:cs="华文仿宋"/>
                <w:sz w:val="21"/>
              </w:rPr>
              <w:t>登录设备需要使用用户名加口令进行身份鉴别，身份鉴别唯一，口令长度8位以上，口令组成包含特殊字符，大小写字母和数字，已开启密码复杂度校验功能，口令长度要求至少8位，口令组成包含大小写字母、数字和特殊字符，每半年进行一次口令更换。</w:t>
            </w:r>
          </w:p>
        </w:tc>
        <w:tc>
          <w:tcPr>
            <w:tcW w:w="400" w:type="dxa"/>
            <w:tcMar>
              <w:top w:w="100" w:type="dxa"/>
              <w:bottom w:w="100" w:type="dxa"/>
            </w:tcMar>
            <w:vAlign w:val="center"/>
          </w:tcPr>
          <w:p w14:paraId="5B0B84C4" w14:textId="77777777" w:rsidR="00607876" w:rsidRDefault="003C11A7">
            <w:pPr>
              <w:spacing w:line="240" w:lineRule="auto"/>
              <w:jc w:val="center"/>
            </w:pPr>
            <w:r>
              <w:rPr>
                <w:rFonts w:ascii="华文仿宋" w:hAnsi="华文仿宋" w:cs="华文仿宋"/>
                <w:sz w:val="21"/>
              </w:rPr>
              <w:t>符合</w:t>
            </w:r>
          </w:p>
        </w:tc>
      </w:tr>
      <w:tr w:rsidR="00607876" w14:paraId="2CAA95C4" w14:textId="77777777">
        <w:tc>
          <w:tcPr>
            <w:tcW w:w="900" w:type="dxa"/>
            <w:vMerge/>
            <w:tcMar>
              <w:top w:w="100" w:type="dxa"/>
              <w:bottom w:w="100" w:type="dxa"/>
            </w:tcMar>
            <w:vAlign w:val="center"/>
          </w:tcPr>
          <w:p w14:paraId="38EC130E" w14:textId="77777777" w:rsidR="00607876" w:rsidRDefault="00607876">
            <w:pPr>
              <w:spacing w:line="240" w:lineRule="auto"/>
              <w:jc w:val="center"/>
            </w:pPr>
          </w:p>
        </w:tc>
        <w:tc>
          <w:tcPr>
            <w:tcW w:w="1600" w:type="dxa"/>
            <w:tcMar>
              <w:top w:w="100" w:type="dxa"/>
              <w:bottom w:w="100" w:type="dxa"/>
            </w:tcMar>
            <w:vAlign w:val="center"/>
          </w:tcPr>
          <w:p w14:paraId="53A3C279"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4C687340" w14:textId="77777777" w:rsidR="00607876" w:rsidRDefault="003C11A7">
            <w:pPr>
              <w:spacing w:line="240" w:lineRule="auto"/>
            </w:pPr>
            <w:r>
              <w:rPr>
                <w:rFonts w:ascii="华文仿宋" w:hAnsi="华文仿宋" w:cs="华文仿宋"/>
                <w:sz w:val="21"/>
              </w:rPr>
              <w:t>已开启登录失败处理功能，登录失败次数：3次，措施：锁定账户10分钟，网络登录连接空闲超时自动退出时间：30分钟。</w:t>
            </w:r>
          </w:p>
        </w:tc>
        <w:tc>
          <w:tcPr>
            <w:tcW w:w="400" w:type="dxa"/>
            <w:tcMar>
              <w:top w:w="100" w:type="dxa"/>
              <w:bottom w:w="100" w:type="dxa"/>
            </w:tcMar>
            <w:vAlign w:val="center"/>
          </w:tcPr>
          <w:p w14:paraId="5E1A292D" w14:textId="77777777" w:rsidR="00607876" w:rsidRDefault="003C11A7">
            <w:pPr>
              <w:spacing w:line="240" w:lineRule="auto"/>
              <w:jc w:val="center"/>
            </w:pPr>
            <w:r>
              <w:rPr>
                <w:rFonts w:ascii="华文仿宋" w:hAnsi="华文仿宋" w:cs="华文仿宋"/>
                <w:sz w:val="21"/>
              </w:rPr>
              <w:t>符合</w:t>
            </w:r>
          </w:p>
        </w:tc>
      </w:tr>
      <w:tr w:rsidR="00607876" w14:paraId="74C6D3C0" w14:textId="77777777">
        <w:tc>
          <w:tcPr>
            <w:tcW w:w="900" w:type="dxa"/>
            <w:vMerge/>
            <w:tcMar>
              <w:top w:w="100" w:type="dxa"/>
              <w:bottom w:w="100" w:type="dxa"/>
            </w:tcMar>
            <w:vAlign w:val="center"/>
          </w:tcPr>
          <w:p w14:paraId="274041B1" w14:textId="77777777" w:rsidR="00607876" w:rsidRDefault="00607876">
            <w:pPr>
              <w:spacing w:line="240" w:lineRule="auto"/>
              <w:jc w:val="center"/>
            </w:pPr>
          </w:p>
        </w:tc>
        <w:tc>
          <w:tcPr>
            <w:tcW w:w="1600" w:type="dxa"/>
            <w:tcMar>
              <w:top w:w="100" w:type="dxa"/>
              <w:bottom w:w="100" w:type="dxa"/>
            </w:tcMar>
            <w:vAlign w:val="center"/>
          </w:tcPr>
          <w:p w14:paraId="6724F3B2"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0FA5F00C" w14:textId="77777777" w:rsidR="00607876" w:rsidRDefault="003C11A7">
            <w:pPr>
              <w:spacing w:line="240" w:lineRule="auto"/>
            </w:pPr>
            <w:r>
              <w:rPr>
                <w:rFonts w:ascii="华文仿宋" w:hAnsi="华文仿宋" w:cs="华文仿宋"/>
                <w:sz w:val="21"/>
              </w:rPr>
              <w:t>综合日志审计系统采用HTTPS的远程管理方式，用户鉴别信息加密传输，防止鉴别信息在网络传输中被窃听。</w:t>
            </w:r>
          </w:p>
        </w:tc>
        <w:tc>
          <w:tcPr>
            <w:tcW w:w="400" w:type="dxa"/>
            <w:tcMar>
              <w:top w:w="100" w:type="dxa"/>
              <w:bottom w:w="100" w:type="dxa"/>
            </w:tcMar>
            <w:vAlign w:val="center"/>
          </w:tcPr>
          <w:p w14:paraId="6BF6C3EA" w14:textId="77777777" w:rsidR="00607876" w:rsidRDefault="003C11A7">
            <w:pPr>
              <w:spacing w:line="240" w:lineRule="auto"/>
              <w:jc w:val="center"/>
            </w:pPr>
            <w:r>
              <w:rPr>
                <w:rFonts w:ascii="华文仿宋" w:hAnsi="华文仿宋" w:cs="华文仿宋"/>
                <w:sz w:val="21"/>
              </w:rPr>
              <w:t>符合</w:t>
            </w:r>
          </w:p>
        </w:tc>
      </w:tr>
      <w:tr w:rsidR="00607876" w14:paraId="723D3C7A" w14:textId="77777777">
        <w:tc>
          <w:tcPr>
            <w:tcW w:w="900" w:type="dxa"/>
            <w:vMerge/>
            <w:tcMar>
              <w:top w:w="100" w:type="dxa"/>
              <w:bottom w:w="100" w:type="dxa"/>
            </w:tcMar>
            <w:vAlign w:val="center"/>
          </w:tcPr>
          <w:p w14:paraId="0AB674C0" w14:textId="77777777" w:rsidR="00607876" w:rsidRDefault="00607876">
            <w:pPr>
              <w:spacing w:line="240" w:lineRule="auto"/>
              <w:jc w:val="center"/>
            </w:pPr>
          </w:p>
        </w:tc>
        <w:tc>
          <w:tcPr>
            <w:tcW w:w="1600" w:type="dxa"/>
            <w:tcMar>
              <w:top w:w="100" w:type="dxa"/>
              <w:bottom w:w="100" w:type="dxa"/>
            </w:tcMar>
            <w:vAlign w:val="center"/>
          </w:tcPr>
          <w:p w14:paraId="14A990F1"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482A20F4"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133EFB59" w14:textId="77777777" w:rsidR="00607876" w:rsidRDefault="003C11A7">
            <w:pPr>
              <w:spacing w:line="240" w:lineRule="auto"/>
              <w:jc w:val="center"/>
            </w:pPr>
            <w:r>
              <w:rPr>
                <w:rFonts w:ascii="华文仿宋" w:hAnsi="华文仿宋" w:cs="华文仿宋"/>
                <w:sz w:val="21"/>
              </w:rPr>
              <w:t>不符合</w:t>
            </w:r>
          </w:p>
        </w:tc>
      </w:tr>
      <w:tr w:rsidR="00607876" w14:paraId="2052AF43" w14:textId="77777777">
        <w:tc>
          <w:tcPr>
            <w:tcW w:w="900" w:type="dxa"/>
            <w:vMerge w:val="restart"/>
            <w:tcMar>
              <w:top w:w="100" w:type="dxa"/>
              <w:bottom w:w="100" w:type="dxa"/>
            </w:tcMar>
            <w:vAlign w:val="center"/>
          </w:tcPr>
          <w:p w14:paraId="32460889"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43C23F1E"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0DFC4974" w14:textId="77777777" w:rsidR="00607876" w:rsidRDefault="003C11A7">
            <w:pPr>
              <w:spacing w:line="240" w:lineRule="auto"/>
            </w:pPr>
            <w:r>
              <w:rPr>
                <w:rFonts w:ascii="华文仿宋" w:hAnsi="华文仿宋" w:cs="华文仿宋"/>
                <w:sz w:val="21"/>
              </w:rPr>
              <w:t>当前使用admin管理员、</w:t>
            </w:r>
            <w:proofErr w:type="spellStart"/>
            <w:r>
              <w:rPr>
                <w:rFonts w:ascii="华文仿宋" w:hAnsi="华文仿宋" w:cs="华文仿宋"/>
                <w:sz w:val="21"/>
              </w:rPr>
              <w:t>buz</w:t>
            </w:r>
            <w:proofErr w:type="spellEnd"/>
            <w:r>
              <w:rPr>
                <w:rFonts w:ascii="华文仿宋" w:hAnsi="华文仿宋" w:cs="华文仿宋"/>
                <w:sz w:val="21"/>
              </w:rPr>
              <w:t>***安全管理员、sys***系统管理员、</w:t>
            </w:r>
            <w:proofErr w:type="spellStart"/>
            <w:r>
              <w:rPr>
                <w:rFonts w:ascii="华文仿宋" w:hAnsi="华文仿宋" w:cs="华文仿宋"/>
                <w:sz w:val="21"/>
              </w:rPr>
              <w:t>aud</w:t>
            </w:r>
            <w:proofErr w:type="spellEnd"/>
            <w:r>
              <w:rPr>
                <w:rFonts w:ascii="华文仿宋" w:hAnsi="华文仿宋" w:cs="华文仿宋"/>
                <w:sz w:val="21"/>
              </w:rPr>
              <w:t>***审计管理员等账户进行登录，不存在匿名账户，并为其分配相关权限。</w:t>
            </w:r>
          </w:p>
        </w:tc>
        <w:tc>
          <w:tcPr>
            <w:tcW w:w="400" w:type="dxa"/>
            <w:tcMar>
              <w:top w:w="100" w:type="dxa"/>
              <w:bottom w:w="100" w:type="dxa"/>
            </w:tcMar>
            <w:vAlign w:val="center"/>
          </w:tcPr>
          <w:p w14:paraId="229A9BAB" w14:textId="77777777" w:rsidR="00607876" w:rsidRDefault="003C11A7">
            <w:pPr>
              <w:spacing w:line="240" w:lineRule="auto"/>
              <w:jc w:val="center"/>
            </w:pPr>
            <w:r>
              <w:rPr>
                <w:rFonts w:ascii="华文仿宋" w:hAnsi="华文仿宋" w:cs="华文仿宋"/>
                <w:sz w:val="21"/>
              </w:rPr>
              <w:t>符合</w:t>
            </w:r>
          </w:p>
        </w:tc>
      </w:tr>
      <w:tr w:rsidR="00607876" w14:paraId="21C503D7" w14:textId="77777777">
        <w:tc>
          <w:tcPr>
            <w:tcW w:w="900" w:type="dxa"/>
            <w:vMerge/>
            <w:tcMar>
              <w:top w:w="100" w:type="dxa"/>
              <w:bottom w:w="100" w:type="dxa"/>
            </w:tcMar>
            <w:vAlign w:val="center"/>
          </w:tcPr>
          <w:p w14:paraId="1F1A6366" w14:textId="77777777" w:rsidR="00607876" w:rsidRDefault="00607876">
            <w:pPr>
              <w:spacing w:line="240" w:lineRule="auto"/>
              <w:jc w:val="center"/>
            </w:pPr>
          </w:p>
        </w:tc>
        <w:tc>
          <w:tcPr>
            <w:tcW w:w="1600" w:type="dxa"/>
            <w:tcMar>
              <w:top w:w="100" w:type="dxa"/>
              <w:bottom w:w="100" w:type="dxa"/>
            </w:tcMar>
            <w:vAlign w:val="center"/>
          </w:tcPr>
          <w:p w14:paraId="52641386"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644DE2DB"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1B04C9F9" w14:textId="77777777" w:rsidR="00607876" w:rsidRDefault="003C11A7">
            <w:pPr>
              <w:spacing w:line="240" w:lineRule="auto"/>
              <w:jc w:val="center"/>
            </w:pPr>
            <w:r>
              <w:rPr>
                <w:rFonts w:ascii="华文仿宋" w:hAnsi="华文仿宋" w:cs="华文仿宋"/>
                <w:sz w:val="21"/>
              </w:rPr>
              <w:t>部分符合</w:t>
            </w:r>
          </w:p>
        </w:tc>
      </w:tr>
      <w:tr w:rsidR="00607876" w14:paraId="599CF8A1" w14:textId="77777777">
        <w:tc>
          <w:tcPr>
            <w:tcW w:w="900" w:type="dxa"/>
            <w:vMerge/>
            <w:tcMar>
              <w:top w:w="100" w:type="dxa"/>
              <w:bottom w:w="100" w:type="dxa"/>
            </w:tcMar>
            <w:vAlign w:val="center"/>
          </w:tcPr>
          <w:p w14:paraId="1E31134B" w14:textId="77777777" w:rsidR="00607876" w:rsidRDefault="00607876">
            <w:pPr>
              <w:spacing w:line="240" w:lineRule="auto"/>
              <w:jc w:val="center"/>
            </w:pPr>
          </w:p>
        </w:tc>
        <w:tc>
          <w:tcPr>
            <w:tcW w:w="1600" w:type="dxa"/>
            <w:tcMar>
              <w:top w:w="100" w:type="dxa"/>
              <w:bottom w:w="100" w:type="dxa"/>
            </w:tcMar>
            <w:vAlign w:val="center"/>
          </w:tcPr>
          <w:p w14:paraId="5BBDE2F6"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1EB8D27B"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336F8DBA" w14:textId="77777777" w:rsidR="00607876" w:rsidRDefault="003C11A7">
            <w:pPr>
              <w:spacing w:line="240" w:lineRule="auto"/>
              <w:jc w:val="center"/>
            </w:pPr>
            <w:r>
              <w:rPr>
                <w:rFonts w:ascii="华文仿宋" w:hAnsi="华文仿宋" w:cs="华文仿宋"/>
                <w:sz w:val="21"/>
              </w:rPr>
              <w:t>符合</w:t>
            </w:r>
          </w:p>
        </w:tc>
      </w:tr>
      <w:tr w:rsidR="00607876" w14:paraId="7B332D98" w14:textId="77777777">
        <w:tc>
          <w:tcPr>
            <w:tcW w:w="900" w:type="dxa"/>
            <w:vMerge/>
            <w:tcMar>
              <w:top w:w="100" w:type="dxa"/>
              <w:bottom w:w="100" w:type="dxa"/>
            </w:tcMar>
            <w:vAlign w:val="center"/>
          </w:tcPr>
          <w:p w14:paraId="75FB0D14" w14:textId="77777777" w:rsidR="00607876" w:rsidRDefault="00607876">
            <w:pPr>
              <w:spacing w:line="240" w:lineRule="auto"/>
              <w:jc w:val="center"/>
            </w:pPr>
          </w:p>
        </w:tc>
        <w:tc>
          <w:tcPr>
            <w:tcW w:w="1600" w:type="dxa"/>
            <w:tcMar>
              <w:top w:w="100" w:type="dxa"/>
              <w:bottom w:w="100" w:type="dxa"/>
            </w:tcMar>
            <w:vAlign w:val="center"/>
          </w:tcPr>
          <w:p w14:paraId="3B31BB3E"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7DE9007A" w14:textId="77777777" w:rsidR="00607876" w:rsidRDefault="003C11A7">
            <w:pPr>
              <w:spacing w:line="240" w:lineRule="auto"/>
            </w:pPr>
            <w:r>
              <w:rPr>
                <w:rFonts w:ascii="华文仿宋" w:hAnsi="华文仿宋" w:cs="华文仿宋"/>
                <w:sz w:val="21"/>
              </w:rPr>
              <w:t>当前使用admin管理员、</w:t>
            </w:r>
            <w:proofErr w:type="spellStart"/>
            <w:r>
              <w:rPr>
                <w:rFonts w:ascii="华文仿宋" w:hAnsi="华文仿宋" w:cs="华文仿宋"/>
                <w:sz w:val="21"/>
              </w:rPr>
              <w:t>buz</w:t>
            </w:r>
            <w:proofErr w:type="spellEnd"/>
            <w:r>
              <w:rPr>
                <w:rFonts w:ascii="华文仿宋" w:hAnsi="华文仿宋" w:cs="华文仿宋"/>
                <w:sz w:val="21"/>
              </w:rPr>
              <w:t>***安全管理员、sys***系统管理员、</w:t>
            </w:r>
            <w:proofErr w:type="spellStart"/>
            <w:r>
              <w:rPr>
                <w:rFonts w:ascii="华文仿宋" w:hAnsi="华文仿宋" w:cs="华文仿宋"/>
                <w:sz w:val="21"/>
              </w:rPr>
              <w:t>aud</w:t>
            </w:r>
            <w:proofErr w:type="spellEnd"/>
            <w:r>
              <w:rPr>
                <w:rFonts w:ascii="华文仿宋" w:hAnsi="华文仿宋" w:cs="华文仿宋"/>
                <w:sz w:val="21"/>
              </w:rPr>
              <w:t>***审计管理员等账户角色，各账户仅分配所需的最小权限，实现管理用户权限分离。</w:t>
            </w:r>
          </w:p>
        </w:tc>
        <w:tc>
          <w:tcPr>
            <w:tcW w:w="400" w:type="dxa"/>
            <w:tcMar>
              <w:top w:w="100" w:type="dxa"/>
              <w:bottom w:w="100" w:type="dxa"/>
            </w:tcMar>
            <w:vAlign w:val="center"/>
          </w:tcPr>
          <w:p w14:paraId="6EC4490B" w14:textId="77777777" w:rsidR="00607876" w:rsidRDefault="003C11A7">
            <w:pPr>
              <w:spacing w:line="240" w:lineRule="auto"/>
              <w:jc w:val="center"/>
            </w:pPr>
            <w:r>
              <w:rPr>
                <w:rFonts w:ascii="华文仿宋" w:hAnsi="华文仿宋" w:cs="华文仿宋"/>
                <w:sz w:val="21"/>
              </w:rPr>
              <w:t>符合</w:t>
            </w:r>
          </w:p>
        </w:tc>
      </w:tr>
      <w:tr w:rsidR="00607876" w14:paraId="541A55B0" w14:textId="77777777">
        <w:tc>
          <w:tcPr>
            <w:tcW w:w="900" w:type="dxa"/>
            <w:vMerge/>
            <w:tcMar>
              <w:top w:w="100" w:type="dxa"/>
              <w:bottom w:w="100" w:type="dxa"/>
            </w:tcMar>
            <w:vAlign w:val="center"/>
          </w:tcPr>
          <w:p w14:paraId="75691122" w14:textId="77777777" w:rsidR="00607876" w:rsidRDefault="00607876">
            <w:pPr>
              <w:spacing w:line="240" w:lineRule="auto"/>
              <w:jc w:val="center"/>
            </w:pPr>
          </w:p>
        </w:tc>
        <w:tc>
          <w:tcPr>
            <w:tcW w:w="1600" w:type="dxa"/>
            <w:tcMar>
              <w:top w:w="100" w:type="dxa"/>
              <w:bottom w:w="100" w:type="dxa"/>
            </w:tcMar>
            <w:vAlign w:val="center"/>
          </w:tcPr>
          <w:p w14:paraId="5AC33B5D"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0EC93BED"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590C9E1B" w14:textId="77777777" w:rsidR="00607876" w:rsidRDefault="003C11A7">
            <w:pPr>
              <w:spacing w:line="240" w:lineRule="auto"/>
              <w:jc w:val="center"/>
            </w:pPr>
            <w:r>
              <w:rPr>
                <w:rFonts w:ascii="华文仿宋" w:hAnsi="华文仿宋" w:cs="华文仿宋"/>
                <w:sz w:val="21"/>
              </w:rPr>
              <w:t>符合</w:t>
            </w:r>
          </w:p>
        </w:tc>
      </w:tr>
      <w:tr w:rsidR="00607876" w14:paraId="7F9CEB25" w14:textId="77777777">
        <w:tc>
          <w:tcPr>
            <w:tcW w:w="900" w:type="dxa"/>
            <w:vMerge/>
            <w:tcMar>
              <w:top w:w="100" w:type="dxa"/>
              <w:bottom w:w="100" w:type="dxa"/>
            </w:tcMar>
            <w:vAlign w:val="center"/>
          </w:tcPr>
          <w:p w14:paraId="11561FA6" w14:textId="77777777" w:rsidR="00607876" w:rsidRDefault="00607876">
            <w:pPr>
              <w:spacing w:line="240" w:lineRule="auto"/>
              <w:jc w:val="center"/>
            </w:pPr>
          </w:p>
        </w:tc>
        <w:tc>
          <w:tcPr>
            <w:tcW w:w="1600" w:type="dxa"/>
            <w:tcMar>
              <w:top w:w="100" w:type="dxa"/>
              <w:bottom w:w="100" w:type="dxa"/>
            </w:tcMar>
            <w:vAlign w:val="center"/>
          </w:tcPr>
          <w:p w14:paraId="3008ED8F"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618E6103"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2E2C96AB" w14:textId="77777777" w:rsidR="00607876" w:rsidRDefault="003C11A7">
            <w:pPr>
              <w:spacing w:line="240" w:lineRule="auto"/>
              <w:jc w:val="center"/>
            </w:pPr>
            <w:r>
              <w:rPr>
                <w:rFonts w:ascii="华文仿宋" w:hAnsi="华文仿宋" w:cs="华文仿宋"/>
                <w:sz w:val="21"/>
              </w:rPr>
              <w:t>符合</w:t>
            </w:r>
          </w:p>
        </w:tc>
      </w:tr>
      <w:tr w:rsidR="00607876" w14:paraId="6DF7CAF2" w14:textId="77777777">
        <w:tc>
          <w:tcPr>
            <w:tcW w:w="900" w:type="dxa"/>
            <w:vMerge/>
            <w:tcMar>
              <w:top w:w="100" w:type="dxa"/>
              <w:bottom w:w="100" w:type="dxa"/>
            </w:tcMar>
            <w:vAlign w:val="center"/>
          </w:tcPr>
          <w:p w14:paraId="41F5E027" w14:textId="77777777" w:rsidR="00607876" w:rsidRDefault="00607876">
            <w:pPr>
              <w:spacing w:line="240" w:lineRule="auto"/>
              <w:jc w:val="center"/>
            </w:pPr>
          </w:p>
        </w:tc>
        <w:tc>
          <w:tcPr>
            <w:tcW w:w="1600" w:type="dxa"/>
            <w:tcMar>
              <w:top w:w="100" w:type="dxa"/>
              <w:bottom w:w="100" w:type="dxa"/>
            </w:tcMar>
            <w:vAlign w:val="center"/>
          </w:tcPr>
          <w:p w14:paraId="10A51FCC"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29C1909B"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01D54655" w14:textId="77777777" w:rsidR="00607876" w:rsidRDefault="003C11A7">
            <w:pPr>
              <w:spacing w:line="240" w:lineRule="auto"/>
              <w:jc w:val="center"/>
            </w:pPr>
            <w:r>
              <w:rPr>
                <w:rFonts w:ascii="华文仿宋" w:hAnsi="华文仿宋" w:cs="华文仿宋"/>
                <w:sz w:val="21"/>
              </w:rPr>
              <w:t>不符合</w:t>
            </w:r>
          </w:p>
        </w:tc>
      </w:tr>
      <w:tr w:rsidR="00607876" w14:paraId="250820BC" w14:textId="77777777">
        <w:tc>
          <w:tcPr>
            <w:tcW w:w="900" w:type="dxa"/>
            <w:vMerge w:val="restart"/>
            <w:tcMar>
              <w:top w:w="100" w:type="dxa"/>
              <w:bottom w:w="100" w:type="dxa"/>
            </w:tcMar>
            <w:vAlign w:val="center"/>
          </w:tcPr>
          <w:p w14:paraId="56319C3A"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484346A5"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57F9FF28" w14:textId="77777777" w:rsidR="00607876" w:rsidRDefault="003C11A7">
            <w:pPr>
              <w:spacing w:line="240" w:lineRule="auto"/>
            </w:pPr>
            <w:r>
              <w:rPr>
                <w:rFonts w:ascii="华文仿宋" w:hAnsi="华文仿宋" w:cs="华文仿宋"/>
                <w:sz w:val="21"/>
              </w:rPr>
              <w:t>设备已开启审计功能，可对重要的用户行为和重要安全事件进行审计。</w:t>
            </w:r>
          </w:p>
        </w:tc>
        <w:tc>
          <w:tcPr>
            <w:tcW w:w="400" w:type="dxa"/>
            <w:tcMar>
              <w:top w:w="100" w:type="dxa"/>
              <w:bottom w:w="100" w:type="dxa"/>
            </w:tcMar>
            <w:vAlign w:val="center"/>
          </w:tcPr>
          <w:p w14:paraId="2CBE8BDB" w14:textId="77777777" w:rsidR="00607876" w:rsidRDefault="003C11A7">
            <w:pPr>
              <w:spacing w:line="240" w:lineRule="auto"/>
              <w:jc w:val="center"/>
            </w:pPr>
            <w:r>
              <w:rPr>
                <w:rFonts w:ascii="华文仿宋" w:hAnsi="华文仿宋" w:cs="华文仿宋"/>
                <w:sz w:val="21"/>
              </w:rPr>
              <w:t>符合</w:t>
            </w:r>
          </w:p>
        </w:tc>
      </w:tr>
      <w:tr w:rsidR="00607876" w14:paraId="60DD4660" w14:textId="77777777">
        <w:tc>
          <w:tcPr>
            <w:tcW w:w="900" w:type="dxa"/>
            <w:vMerge/>
            <w:tcMar>
              <w:top w:w="100" w:type="dxa"/>
              <w:bottom w:w="100" w:type="dxa"/>
            </w:tcMar>
            <w:vAlign w:val="center"/>
          </w:tcPr>
          <w:p w14:paraId="43DC8D69" w14:textId="77777777" w:rsidR="00607876" w:rsidRDefault="00607876">
            <w:pPr>
              <w:spacing w:line="240" w:lineRule="auto"/>
              <w:jc w:val="center"/>
            </w:pPr>
          </w:p>
        </w:tc>
        <w:tc>
          <w:tcPr>
            <w:tcW w:w="1600" w:type="dxa"/>
            <w:tcMar>
              <w:top w:w="100" w:type="dxa"/>
              <w:bottom w:w="100" w:type="dxa"/>
            </w:tcMar>
            <w:vAlign w:val="center"/>
          </w:tcPr>
          <w:p w14:paraId="7F29C910"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01135571" w14:textId="77777777" w:rsidR="00607876" w:rsidRDefault="003C11A7">
            <w:pPr>
              <w:spacing w:line="240" w:lineRule="auto"/>
            </w:pPr>
            <w:r>
              <w:rPr>
                <w:rFonts w:ascii="华文仿宋" w:hAnsi="华文仿宋" w:cs="华文仿宋"/>
                <w:sz w:val="21"/>
              </w:rPr>
              <w:t>审计记录包含操作时间、操作人、角色名称、登录IP、操作结果、操作内容等重要信息。</w:t>
            </w:r>
          </w:p>
        </w:tc>
        <w:tc>
          <w:tcPr>
            <w:tcW w:w="400" w:type="dxa"/>
            <w:tcMar>
              <w:top w:w="100" w:type="dxa"/>
              <w:bottom w:w="100" w:type="dxa"/>
            </w:tcMar>
            <w:vAlign w:val="center"/>
          </w:tcPr>
          <w:p w14:paraId="5DC16F72" w14:textId="77777777" w:rsidR="00607876" w:rsidRDefault="003C11A7">
            <w:pPr>
              <w:spacing w:line="240" w:lineRule="auto"/>
              <w:jc w:val="center"/>
            </w:pPr>
            <w:r>
              <w:rPr>
                <w:rFonts w:ascii="华文仿宋" w:hAnsi="华文仿宋" w:cs="华文仿宋"/>
                <w:sz w:val="21"/>
              </w:rPr>
              <w:t>符合</w:t>
            </w:r>
          </w:p>
        </w:tc>
      </w:tr>
      <w:tr w:rsidR="00607876" w14:paraId="14211E7E" w14:textId="77777777">
        <w:tc>
          <w:tcPr>
            <w:tcW w:w="900" w:type="dxa"/>
            <w:vMerge/>
            <w:tcMar>
              <w:top w:w="100" w:type="dxa"/>
              <w:bottom w:w="100" w:type="dxa"/>
            </w:tcMar>
            <w:vAlign w:val="center"/>
          </w:tcPr>
          <w:p w14:paraId="23E1ADA3" w14:textId="77777777" w:rsidR="00607876" w:rsidRDefault="00607876">
            <w:pPr>
              <w:spacing w:line="240" w:lineRule="auto"/>
              <w:jc w:val="center"/>
            </w:pPr>
          </w:p>
        </w:tc>
        <w:tc>
          <w:tcPr>
            <w:tcW w:w="1600" w:type="dxa"/>
            <w:tcMar>
              <w:top w:w="100" w:type="dxa"/>
              <w:bottom w:w="100" w:type="dxa"/>
            </w:tcMar>
            <w:vAlign w:val="center"/>
          </w:tcPr>
          <w:p w14:paraId="23CF1B1C"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5B4FD34B" w14:textId="77777777" w:rsidR="00607876" w:rsidRDefault="003C11A7">
            <w:pPr>
              <w:spacing w:line="240" w:lineRule="auto"/>
            </w:pPr>
            <w:r>
              <w:rPr>
                <w:rFonts w:ascii="华文仿宋" w:hAnsi="华文仿宋" w:cs="华文仿宋"/>
                <w:sz w:val="21"/>
              </w:rPr>
              <w:t>审计记录保存在</w:t>
            </w:r>
            <w:proofErr w:type="gramStart"/>
            <w:r>
              <w:rPr>
                <w:rFonts w:ascii="华文仿宋" w:hAnsi="华文仿宋" w:cs="华文仿宋"/>
                <w:sz w:val="21"/>
              </w:rPr>
              <w:t>设备本地</w:t>
            </w:r>
            <w:proofErr w:type="gramEnd"/>
            <w:r>
              <w:rPr>
                <w:rFonts w:ascii="华文仿宋" w:hAnsi="华文仿宋" w:cs="华文仿宋"/>
                <w:sz w:val="21"/>
              </w:rPr>
              <w:t>仅授权用户可以访问，审计记录每季度备份至本地，管理员账户无法对审计记录进行非预期删除、修改或覆盖，审计记录保存时间长达6个月。</w:t>
            </w:r>
          </w:p>
        </w:tc>
        <w:tc>
          <w:tcPr>
            <w:tcW w:w="400" w:type="dxa"/>
            <w:tcMar>
              <w:top w:w="100" w:type="dxa"/>
              <w:bottom w:w="100" w:type="dxa"/>
            </w:tcMar>
            <w:vAlign w:val="center"/>
          </w:tcPr>
          <w:p w14:paraId="2069C116" w14:textId="77777777" w:rsidR="00607876" w:rsidRDefault="003C11A7">
            <w:pPr>
              <w:spacing w:line="240" w:lineRule="auto"/>
              <w:jc w:val="center"/>
            </w:pPr>
            <w:r>
              <w:rPr>
                <w:rFonts w:ascii="华文仿宋" w:hAnsi="华文仿宋" w:cs="华文仿宋"/>
                <w:sz w:val="21"/>
              </w:rPr>
              <w:t>符合</w:t>
            </w:r>
          </w:p>
        </w:tc>
      </w:tr>
      <w:tr w:rsidR="00607876" w14:paraId="45447E93" w14:textId="77777777">
        <w:tc>
          <w:tcPr>
            <w:tcW w:w="900" w:type="dxa"/>
            <w:vMerge/>
            <w:tcMar>
              <w:top w:w="100" w:type="dxa"/>
              <w:bottom w:w="100" w:type="dxa"/>
            </w:tcMar>
            <w:vAlign w:val="center"/>
          </w:tcPr>
          <w:p w14:paraId="559B95C6" w14:textId="77777777" w:rsidR="00607876" w:rsidRDefault="00607876">
            <w:pPr>
              <w:spacing w:line="240" w:lineRule="auto"/>
              <w:jc w:val="center"/>
            </w:pPr>
          </w:p>
        </w:tc>
        <w:tc>
          <w:tcPr>
            <w:tcW w:w="1600" w:type="dxa"/>
            <w:tcMar>
              <w:top w:w="100" w:type="dxa"/>
              <w:bottom w:w="100" w:type="dxa"/>
            </w:tcMar>
            <w:vAlign w:val="center"/>
          </w:tcPr>
          <w:p w14:paraId="4CCDAA24" w14:textId="77777777" w:rsidR="00607876" w:rsidRDefault="003C11A7">
            <w:pPr>
              <w:spacing w:line="240" w:lineRule="auto"/>
            </w:pPr>
            <w:r>
              <w:rPr>
                <w:rFonts w:ascii="华文仿宋" w:hAnsi="华文仿宋" w:cs="华文仿宋"/>
                <w:sz w:val="21"/>
              </w:rPr>
              <w:t>d)应对审计进程进行保护，</w:t>
            </w:r>
            <w:r>
              <w:rPr>
                <w:rFonts w:ascii="华文仿宋" w:hAnsi="华文仿宋" w:cs="华文仿宋"/>
                <w:sz w:val="21"/>
              </w:rPr>
              <w:lastRenderedPageBreak/>
              <w:t>防止未经授权的中断。</w:t>
            </w:r>
          </w:p>
        </w:tc>
        <w:tc>
          <w:tcPr>
            <w:tcW w:w="2100" w:type="dxa"/>
            <w:tcMar>
              <w:top w:w="100" w:type="dxa"/>
              <w:bottom w:w="100" w:type="dxa"/>
            </w:tcMar>
            <w:vAlign w:val="center"/>
          </w:tcPr>
          <w:p w14:paraId="0904FF6C" w14:textId="77777777" w:rsidR="00607876" w:rsidRDefault="003C11A7">
            <w:pPr>
              <w:spacing w:line="240" w:lineRule="auto"/>
            </w:pPr>
            <w:r>
              <w:rPr>
                <w:rFonts w:ascii="华文仿宋" w:hAnsi="华文仿宋" w:cs="华文仿宋"/>
                <w:sz w:val="21"/>
              </w:rPr>
              <w:lastRenderedPageBreak/>
              <w:t>由系统底层对审计进程进行保护，非</w:t>
            </w:r>
            <w:r>
              <w:rPr>
                <w:rFonts w:ascii="华文仿宋" w:hAnsi="华文仿宋" w:cs="华文仿宋"/>
                <w:sz w:val="21"/>
              </w:rPr>
              <w:lastRenderedPageBreak/>
              <w:t>授权用户无法中断审计。</w:t>
            </w:r>
          </w:p>
        </w:tc>
        <w:tc>
          <w:tcPr>
            <w:tcW w:w="400" w:type="dxa"/>
            <w:tcMar>
              <w:top w:w="100" w:type="dxa"/>
              <w:bottom w:w="100" w:type="dxa"/>
            </w:tcMar>
            <w:vAlign w:val="center"/>
          </w:tcPr>
          <w:p w14:paraId="1FC78BA2" w14:textId="77777777" w:rsidR="00607876" w:rsidRDefault="003C11A7">
            <w:pPr>
              <w:spacing w:line="240" w:lineRule="auto"/>
              <w:jc w:val="center"/>
            </w:pPr>
            <w:r>
              <w:rPr>
                <w:rFonts w:ascii="华文仿宋" w:hAnsi="华文仿宋" w:cs="华文仿宋"/>
                <w:sz w:val="21"/>
              </w:rPr>
              <w:lastRenderedPageBreak/>
              <w:t>符合</w:t>
            </w:r>
          </w:p>
        </w:tc>
      </w:tr>
      <w:tr w:rsidR="00607876" w14:paraId="4C2EAD1D" w14:textId="77777777">
        <w:tc>
          <w:tcPr>
            <w:tcW w:w="900" w:type="dxa"/>
            <w:vMerge w:val="restart"/>
            <w:tcMar>
              <w:top w:w="100" w:type="dxa"/>
              <w:bottom w:w="100" w:type="dxa"/>
            </w:tcMar>
            <w:vAlign w:val="center"/>
          </w:tcPr>
          <w:p w14:paraId="6FB89422"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1717C82D"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06672883"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3E89EBFA" w14:textId="77777777" w:rsidR="00607876" w:rsidRDefault="003C11A7">
            <w:pPr>
              <w:spacing w:line="240" w:lineRule="auto"/>
              <w:jc w:val="center"/>
            </w:pPr>
            <w:r>
              <w:rPr>
                <w:rFonts w:ascii="华文仿宋" w:hAnsi="华文仿宋" w:cs="华文仿宋"/>
                <w:sz w:val="21"/>
              </w:rPr>
              <w:t>符合</w:t>
            </w:r>
          </w:p>
        </w:tc>
      </w:tr>
      <w:tr w:rsidR="00607876" w14:paraId="5DDDCDA4" w14:textId="77777777">
        <w:tc>
          <w:tcPr>
            <w:tcW w:w="900" w:type="dxa"/>
            <w:vMerge/>
            <w:tcMar>
              <w:top w:w="100" w:type="dxa"/>
              <w:bottom w:w="100" w:type="dxa"/>
            </w:tcMar>
            <w:vAlign w:val="center"/>
          </w:tcPr>
          <w:p w14:paraId="35B3FC77" w14:textId="77777777" w:rsidR="00607876" w:rsidRDefault="00607876">
            <w:pPr>
              <w:spacing w:line="240" w:lineRule="auto"/>
              <w:jc w:val="center"/>
            </w:pPr>
          </w:p>
        </w:tc>
        <w:tc>
          <w:tcPr>
            <w:tcW w:w="1600" w:type="dxa"/>
            <w:tcMar>
              <w:top w:w="100" w:type="dxa"/>
              <w:bottom w:w="100" w:type="dxa"/>
            </w:tcMar>
            <w:vAlign w:val="center"/>
          </w:tcPr>
          <w:p w14:paraId="54E92D48"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07B0B03"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5B621C20" w14:textId="77777777" w:rsidR="00607876" w:rsidRDefault="003C11A7">
            <w:pPr>
              <w:spacing w:line="240" w:lineRule="auto"/>
              <w:jc w:val="center"/>
            </w:pPr>
            <w:r>
              <w:rPr>
                <w:rFonts w:ascii="华文仿宋" w:hAnsi="华文仿宋" w:cs="华文仿宋"/>
                <w:sz w:val="21"/>
              </w:rPr>
              <w:t>符合</w:t>
            </w:r>
          </w:p>
        </w:tc>
      </w:tr>
      <w:tr w:rsidR="00607876" w14:paraId="530FCFD0" w14:textId="77777777">
        <w:tc>
          <w:tcPr>
            <w:tcW w:w="900" w:type="dxa"/>
            <w:vMerge/>
            <w:tcMar>
              <w:top w:w="100" w:type="dxa"/>
              <w:bottom w:w="100" w:type="dxa"/>
            </w:tcMar>
            <w:vAlign w:val="center"/>
          </w:tcPr>
          <w:p w14:paraId="2126FA80" w14:textId="77777777" w:rsidR="00607876" w:rsidRDefault="00607876">
            <w:pPr>
              <w:spacing w:line="240" w:lineRule="auto"/>
              <w:jc w:val="center"/>
            </w:pPr>
          </w:p>
        </w:tc>
        <w:tc>
          <w:tcPr>
            <w:tcW w:w="1600" w:type="dxa"/>
            <w:tcMar>
              <w:top w:w="100" w:type="dxa"/>
              <w:bottom w:w="100" w:type="dxa"/>
            </w:tcMar>
            <w:vAlign w:val="center"/>
          </w:tcPr>
          <w:p w14:paraId="6F64C5E2"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08085096"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400" w:type="dxa"/>
            <w:tcMar>
              <w:top w:w="100" w:type="dxa"/>
              <w:bottom w:w="100" w:type="dxa"/>
            </w:tcMar>
            <w:vAlign w:val="center"/>
          </w:tcPr>
          <w:p w14:paraId="42084A1B" w14:textId="77777777" w:rsidR="00607876" w:rsidRDefault="003C11A7">
            <w:pPr>
              <w:spacing w:line="240" w:lineRule="auto"/>
              <w:jc w:val="center"/>
            </w:pPr>
            <w:r>
              <w:rPr>
                <w:rFonts w:ascii="华文仿宋" w:hAnsi="华文仿宋" w:cs="华文仿宋"/>
                <w:sz w:val="21"/>
              </w:rPr>
              <w:t>符合</w:t>
            </w:r>
          </w:p>
        </w:tc>
      </w:tr>
      <w:tr w:rsidR="00607876" w14:paraId="05F42E7E" w14:textId="77777777">
        <w:tc>
          <w:tcPr>
            <w:tcW w:w="900" w:type="dxa"/>
            <w:vMerge/>
            <w:tcMar>
              <w:top w:w="100" w:type="dxa"/>
              <w:bottom w:w="100" w:type="dxa"/>
            </w:tcMar>
            <w:vAlign w:val="center"/>
          </w:tcPr>
          <w:p w14:paraId="20A44EE2" w14:textId="77777777" w:rsidR="00607876" w:rsidRDefault="00607876">
            <w:pPr>
              <w:spacing w:line="240" w:lineRule="auto"/>
              <w:jc w:val="center"/>
            </w:pPr>
          </w:p>
        </w:tc>
        <w:tc>
          <w:tcPr>
            <w:tcW w:w="1600" w:type="dxa"/>
            <w:tcMar>
              <w:top w:w="100" w:type="dxa"/>
              <w:bottom w:w="100" w:type="dxa"/>
            </w:tcMar>
            <w:vAlign w:val="center"/>
          </w:tcPr>
          <w:p w14:paraId="5A72F24A"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06C5F7F3"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3C5CA70" w14:textId="77777777" w:rsidR="00607876" w:rsidRDefault="003C11A7">
            <w:pPr>
              <w:spacing w:line="240" w:lineRule="auto"/>
              <w:jc w:val="center"/>
            </w:pPr>
            <w:r>
              <w:rPr>
                <w:rFonts w:ascii="华文仿宋" w:hAnsi="华文仿宋" w:cs="华文仿宋"/>
                <w:sz w:val="21"/>
              </w:rPr>
              <w:t>不适用</w:t>
            </w:r>
          </w:p>
        </w:tc>
      </w:tr>
      <w:tr w:rsidR="00607876" w14:paraId="54AC7CF6" w14:textId="77777777">
        <w:tc>
          <w:tcPr>
            <w:tcW w:w="900" w:type="dxa"/>
            <w:vMerge/>
            <w:tcMar>
              <w:top w:w="100" w:type="dxa"/>
              <w:bottom w:w="100" w:type="dxa"/>
            </w:tcMar>
            <w:vAlign w:val="center"/>
          </w:tcPr>
          <w:p w14:paraId="03A8385F" w14:textId="77777777" w:rsidR="00607876" w:rsidRDefault="00607876">
            <w:pPr>
              <w:spacing w:line="240" w:lineRule="auto"/>
              <w:jc w:val="center"/>
            </w:pPr>
          </w:p>
        </w:tc>
        <w:tc>
          <w:tcPr>
            <w:tcW w:w="1600" w:type="dxa"/>
            <w:tcMar>
              <w:top w:w="100" w:type="dxa"/>
              <w:bottom w:w="100" w:type="dxa"/>
            </w:tcMar>
            <w:vAlign w:val="center"/>
          </w:tcPr>
          <w:p w14:paraId="67874883"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4BF5A5AD"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29E1C0C1" w14:textId="77777777" w:rsidR="00607876" w:rsidRDefault="003C11A7">
            <w:pPr>
              <w:spacing w:line="240" w:lineRule="auto"/>
              <w:jc w:val="center"/>
            </w:pPr>
            <w:r>
              <w:rPr>
                <w:rFonts w:ascii="华文仿宋" w:hAnsi="华文仿宋" w:cs="华文仿宋"/>
                <w:sz w:val="21"/>
              </w:rPr>
              <w:t>符合</w:t>
            </w:r>
          </w:p>
        </w:tc>
      </w:tr>
      <w:tr w:rsidR="00607876" w14:paraId="71A23503" w14:textId="77777777">
        <w:tc>
          <w:tcPr>
            <w:tcW w:w="900" w:type="dxa"/>
            <w:vMerge/>
            <w:tcMar>
              <w:top w:w="100" w:type="dxa"/>
              <w:bottom w:w="100" w:type="dxa"/>
            </w:tcMar>
            <w:vAlign w:val="center"/>
          </w:tcPr>
          <w:p w14:paraId="7842C2D4" w14:textId="77777777" w:rsidR="00607876" w:rsidRDefault="00607876">
            <w:pPr>
              <w:spacing w:line="240" w:lineRule="auto"/>
              <w:jc w:val="center"/>
            </w:pPr>
          </w:p>
        </w:tc>
        <w:tc>
          <w:tcPr>
            <w:tcW w:w="1600" w:type="dxa"/>
            <w:tcMar>
              <w:top w:w="100" w:type="dxa"/>
              <w:bottom w:w="100" w:type="dxa"/>
            </w:tcMar>
            <w:vAlign w:val="center"/>
          </w:tcPr>
          <w:p w14:paraId="34393A93"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1288E11D"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830C27E" w14:textId="77777777" w:rsidR="00607876" w:rsidRDefault="003C11A7">
            <w:pPr>
              <w:spacing w:line="240" w:lineRule="auto"/>
              <w:jc w:val="center"/>
            </w:pPr>
            <w:r>
              <w:rPr>
                <w:rFonts w:ascii="华文仿宋" w:hAnsi="华文仿宋" w:cs="华文仿宋"/>
                <w:sz w:val="21"/>
              </w:rPr>
              <w:t>不适用</w:t>
            </w:r>
          </w:p>
        </w:tc>
      </w:tr>
      <w:tr w:rsidR="00607876" w14:paraId="2F4CB645" w14:textId="77777777">
        <w:tc>
          <w:tcPr>
            <w:tcW w:w="900" w:type="dxa"/>
            <w:tcMar>
              <w:top w:w="100" w:type="dxa"/>
              <w:bottom w:w="100" w:type="dxa"/>
            </w:tcMar>
            <w:vAlign w:val="center"/>
          </w:tcPr>
          <w:p w14:paraId="76D89ABD"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6EB53F2A"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3A452DDD" w14:textId="3024A00F"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AFD37A7" w14:textId="77777777" w:rsidR="00607876" w:rsidRDefault="003C11A7">
            <w:pPr>
              <w:spacing w:line="240" w:lineRule="auto"/>
              <w:jc w:val="center"/>
            </w:pPr>
            <w:r>
              <w:rPr>
                <w:rFonts w:ascii="华文仿宋" w:hAnsi="华文仿宋" w:cs="华文仿宋"/>
                <w:sz w:val="21"/>
              </w:rPr>
              <w:t>不适用</w:t>
            </w:r>
          </w:p>
        </w:tc>
      </w:tr>
      <w:tr w:rsidR="00607876" w14:paraId="3E8D9FCD" w14:textId="77777777">
        <w:tc>
          <w:tcPr>
            <w:tcW w:w="900" w:type="dxa"/>
            <w:tcMar>
              <w:top w:w="100" w:type="dxa"/>
              <w:bottom w:w="100" w:type="dxa"/>
            </w:tcMar>
            <w:vAlign w:val="center"/>
          </w:tcPr>
          <w:p w14:paraId="2CF93C2D"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70864C48"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w:t>
            </w:r>
            <w:r>
              <w:rPr>
                <w:rFonts w:ascii="华文仿宋" w:hAnsi="华文仿宋" w:cs="华文仿宋"/>
                <w:sz w:val="21"/>
              </w:rPr>
              <w:lastRenderedPageBreak/>
              <w:t>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6B29605D" w14:textId="77777777" w:rsidR="00607876" w:rsidRDefault="003C11A7">
            <w:pPr>
              <w:spacing w:line="240" w:lineRule="auto"/>
            </w:pPr>
            <w:r>
              <w:rPr>
                <w:rFonts w:ascii="华文仿宋" w:hAnsi="华文仿宋" w:cs="华文仿宋"/>
                <w:sz w:val="21"/>
              </w:rPr>
              <w:lastRenderedPageBreak/>
              <w:t>未基于可信根对计算设备的系统引导程序、系统程序、重要配置参数和应用程序等进行可信验证。</w:t>
            </w:r>
          </w:p>
        </w:tc>
        <w:tc>
          <w:tcPr>
            <w:tcW w:w="400" w:type="dxa"/>
            <w:tcMar>
              <w:top w:w="100" w:type="dxa"/>
              <w:bottom w:w="100" w:type="dxa"/>
            </w:tcMar>
            <w:vAlign w:val="center"/>
          </w:tcPr>
          <w:p w14:paraId="2D62B384" w14:textId="77777777" w:rsidR="00607876" w:rsidRDefault="003C11A7">
            <w:pPr>
              <w:spacing w:line="240" w:lineRule="auto"/>
              <w:jc w:val="center"/>
            </w:pPr>
            <w:r>
              <w:rPr>
                <w:rFonts w:ascii="华文仿宋" w:hAnsi="华文仿宋" w:cs="华文仿宋"/>
                <w:sz w:val="21"/>
              </w:rPr>
              <w:t>不符合</w:t>
            </w:r>
          </w:p>
        </w:tc>
      </w:tr>
      <w:tr w:rsidR="00607876" w14:paraId="2380F02B" w14:textId="77777777">
        <w:tc>
          <w:tcPr>
            <w:tcW w:w="900" w:type="dxa"/>
            <w:vMerge w:val="restart"/>
            <w:tcMar>
              <w:top w:w="100" w:type="dxa"/>
              <w:bottom w:w="100" w:type="dxa"/>
            </w:tcMar>
            <w:vAlign w:val="center"/>
          </w:tcPr>
          <w:p w14:paraId="5A3854F0"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3E1F5062"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525B873B" w14:textId="77777777" w:rsidR="00607876" w:rsidRDefault="003C11A7">
            <w:pPr>
              <w:spacing w:line="240" w:lineRule="auto"/>
            </w:pPr>
            <w:r>
              <w:rPr>
                <w:rFonts w:ascii="华文仿宋" w:hAnsi="华文仿宋" w:cs="华文仿宋"/>
                <w:sz w:val="21"/>
              </w:rPr>
              <w:t>综合日志审计系统主要涉及鉴别数据、重要审计数据和重要配置数据，其中重要审计数据和重要配置数据不进行传输，鉴别数据采用HTTPS的方式，能够保证鉴别数据在传输过程中的完整性。</w:t>
            </w:r>
          </w:p>
        </w:tc>
        <w:tc>
          <w:tcPr>
            <w:tcW w:w="400" w:type="dxa"/>
            <w:tcMar>
              <w:top w:w="100" w:type="dxa"/>
              <w:bottom w:w="100" w:type="dxa"/>
            </w:tcMar>
            <w:vAlign w:val="center"/>
          </w:tcPr>
          <w:p w14:paraId="1C5FD527" w14:textId="77777777" w:rsidR="00607876" w:rsidRDefault="003C11A7">
            <w:pPr>
              <w:spacing w:line="240" w:lineRule="auto"/>
              <w:jc w:val="center"/>
            </w:pPr>
            <w:r>
              <w:rPr>
                <w:rFonts w:ascii="华文仿宋" w:hAnsi="华文仿宋" w:cs="华文仿宋"/>
                <w:sz w:val="21"/>
              </w:rPr>
              <w:t>符合</w:t>
            </w:r>
          </w:p>
        </w:tc>
      </w:tr>
      <w:tr w:rsidR="00607876" w14:paraId="716F5E3B" w14:textId="77777777">
        <w:tc>
          <w:tcPr>
            <w:tcW w:w="900" w:type="dxa"/>
            <w:vMerge/>
            <w:tcMar>
              <w:top w:w="100" w:type="dxa"/>
              <w:bottom w:w="100" w:type="dxa"/>
            </w:tcMar>
            <w:vAlign w:val="center"/>
          </w:tcPr>
          <w:p w14:paraId="248A6189" w14:textId="77777777" w:rsidR="00607876" w:rsidRDefault="00607876">
            <w:pPr>
              <w:spacing w:line="240" w:lineRule="auto"/>
              <w:jc w:val="center"/>
            </w:pPr>
          </w:p>
        </w:tc>
        <w:tc>
          <w:tcPr>
            <w:tcW w:w="1600" w:type="dxa"/>
            <w:tcMar>
              <w:top w:w="100" w:type="dxa"/>
              <w:bottom w:w="100" w:type="dxa"/>
            </w:tcMar>
            <w:vAlign w:val="center"/>
          </w:tcPr>
          <w:p w14:paraId="6BCC9C49"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3947C5B" w14:textId="77777777" w:rsidR="00607876" w:rsidRDefault="003C11A7">
            <w:pPr>
              <w:spacing w:line="240" w:lineRule="auto"/>
            </w:pPr>
            <w:r>
              <w:rPr>
                <w:rFonts w:ascii="华文仿宋" w:hAnsi="华文仿宋" w:cs="华文仿宋"/>
                <w:sz w:val="21"/>
              </w:rPr>
              <w:t>综合日志审计系统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12736ED3" w14:textId="77777777" w:rsidR="00607876" w:rsidRDefault="003C11A7">
            <w:pPr>
              <w:spacing w:line="240" w:lineRule="auto"/>
              <w:jc w:val="center"/>
            </w:pPr>
            <w:r>
              <w:rPr>
                <w:rFonts w:ascii="华文仿宋" w:hAnsi="华文仿宋" w:cs="华文仿宋"/>
                <w:sz w:val="21"/>
              </w:rPr>
              <w:t>部分符合</w:t>
            </w:r>
          </w:p>
        </w:tc>
      </w:tr>
      <w:tr w:rsidR="00607876" w14:paraId="72EB6128" w14:textId="77777777">
        <w:tc>
          <w:tcPr>
            <w:tcW w:w="900" w:type="dxa"/>
            <w:vMerge w:val="restart"/>
            <w:tcMar>
              <w:top w:w="100" w:type="dxa"/>
              <w:bottom w:w="100" w:type="dxa"/>
            </w:tcMar>
            <w:vAlign w:val="center"/>
          </w:tcPr>
          <w:p w14:paraId="587EE582"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1737919B"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49D9B7EE" w14:textId="77777777" w:rsidR="00607876" w:rsidRDefault="003C11A7">
            <w:pPr>
              <w:spacing w:line="240" w:lineRule="auto"/>
            </w:pPr>
            <w:r>
              <w:rPr>
                <w:rFonts w:ascii="华文仿宋" w:hAnsi="华文仿宋" w:cs="华文仿宋"/>
                <w:sz w:val="21"/>
              </w:rPr>
              <w:t>综合日志审计系统主要涉及鉴别数据，鉴别数据采用HTTPS的方式，能够保证鉴别数据在传输过程中的保密性。</w:t>
            </w:r>
          </w:p>
        </w:tc>
        <w:tc>
          <w:tcPr>
            <w:tcW w:w="400" w:type="dxa"/>
            <w:tcMar>
              <w:top w:w="100" w:type="dxa"/>
              <w:bottom w:w="100" w:type="dxa"/>
            </w:tcMar>
            <w:vAlign w:val="center"/>
          </w:tcPr>
          <w:p w14:paraId="40721062" w14:textId="77777777" w:rsidR="00607876" w:rsidRDefault="003C11A7">
            <w:pPr>
              <w:spacing w:line="240" w:lineRule="auto"/>
              <w:jc w:val="center"/>
            </w:pPr>
            <w:r>
              <w:rPr>
                <w:rFonts w:ascii="华文仿宋" w:hAnsi="华文仿宋" w:cs="华文仿宋"/>
                <w:sz w:val="21"/>
              </w:rPr>
              <w:t>符合</w:t>
            </w:r>
          </w:p>
        </w:tc>
      </w:tr>
      <w:tr w:rsidR="00607876" w14:paraId="372BFA2F" w14:textId="77777777">
        <w:tc>
          <w:tcPr>
            <w:tcW w:w="900" w:type="dxa"/>
            <w:vMerge/>
            <w:tcMar>
              <w:top w:w="100" w:type="dxa"/>
              <w:bottom w:w="100" w:type="dxa"/>
            </w:tcMar>
            <w:vAlign w:val="center"/>
          </w:tcPr>
          <w:p w14:paraId="4AFB2867" w14:textId="77777777" w:rsidR="00607876" w:rsidRDefault="00607876">
            <w:pPr>
              <w:spacing w:line="240" w:lineRule="auto"/>
              <w:jc w:val="center"/>
            </w:pPr>
          </w:p>
        </w:tc>
        <w:tc>
          <w:tcPr>
            <w:tcW w:w="1600" w:type="dxa"/>
            <w:tcMar>
              <w:top w:w="100" w:type="dxa"/>
              <w:bottom w:w="100" w:type="dxa"/>
            </w:tcMar>
            <w:vAlign w:val="center"/>
          </w:tcPr>
          <w:p w14:paraId="2049CE69"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4A806790" w14:textId="77777777" w:rsidR="00607876" w:rsidRDefault="003C11A7">
            <w:pPr>
              <w:spacing w:line="240" w:lineRule="auto"/>
            </w:pPr>
            <w:r>
              <w:rPr>
                <w:rFonts w:ascii="华文仿宋" w:hAnsi="华文仿宋" w:cs="华文仿宋"/>
                <w:sz w:val="21"/>
              </w:rPr>
              <w:t>综合日志审计系统主要涉及鉴别数据，鉴别数据采用SHA512+8位salt的方式，能够保证鉴别数据在存储过程中的保密性。</w:t>
            </w:r>
          </w:p>
        </w:tc>
        <w:tc>
          <w:tcPr>
            <w:tcW w:w="400" w:type="dxa"/>
            <w:tcMar>
              <w:top w:w="100" w:type="dxa"/>
              <w:bottom w:w="100" w:type="dxa"/>
            </w:tcMar>
            <w:vAlign w:val="center"/>
          </w:tcPr>
          <w:p w14:paraId="3B11DBD9" w14:textId="77777777" w:rsidR="00607876" w:rsidRDefault="003C11A7">
            <w:pPr>
              <w:spacing w:line="240" w:lineRule="auto"/>
              <w:jc w:val="center"/>
            </w:pPr>
            <w:r>
              <w:rPr>
                <w:rFonts w:ascii="华文仿宋" w:hAnsi="华文仿宋" w:cs="华文仿宋"/>
                <w:sz w:val="21"/>
              </w:rPr>
              <w:t>符合</w:t>
            </w:r>
          </w:p>
        </w:tc>
      </w:tr>
      <w:tr w:rsidR="00607876" w14:paraId="252EF29E" w14:textId="77777777">
        <w:tc>
          <w:tcPr>
            <w:tcW w:w="900" w:type="dxa"/>
            <w:vMerge w:val="restart"/>
            <w:tcMar>
              <w:top w:w="100" w:type="dxa"/>
              <w:bottom w:w="100" w:type="dxa"/>
            </w:tcMar>
            <w:vAlign w:val="center"/>
          </w:tcPr>
          <w:p w14:paraId="2D29BB8F"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350D38AA"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574391D2" w14:textId="77777777" w:rsidR="00607876" w:rsidRDefault="003C11A7">
            <w:pPr>
              <w:spacing w:line="240" w:lineRule="auto"/>
            </w:pPr>
            <w:r>
              <w:rPr>
                <w:rFonts w:ascii="华文仿宋" w:hAnsi="华文仿宋" w:cs="华文仿宋"/>
                <w:sz w:val="21"/>
              </w:rPr>
              <w:t>由管理员定期或在重大配置更新后对设备配置文件进行手工备份，备份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563E0ABE" w14:textId="77777777" w:rsidR="00607876" w:rsidRDefault="003C11A7">
            <w:pPr>
              <w:spacing w:line="240" w:lineRule="auto"/>
              <w:jc w:val="center"/>
            </w:pPr>
            <w:r>
              <w:rPr>
                <w:rFonts w:ascii="华文仿宋" w:hAnsi="华文仿宋" w:cs="华文仿宋"/>
                <w:sz w:val="21"/>
              </w:rPr>
              <w:t>部分符合</w:t>
            </w:r>
          </w:p>
        </w:tc>
      </w:tr>
      <w:tr w:rsidR="00607876" w14:paraId="54E11A68" w14:textId="77777777">
        <w:tc>
          <w:tcPr>
            <w:tcW w:w="900" w:type="dxa"/>
            <w:vMerge/>
            <w:tcMar>
              <w:top w:w="100" w:type="dxa"/>
              <w:bottom w:w="100" w:type="dxa"/>
            </w:tcMar>
            <w:vAlign w:val="center"/>
          </w:tcPr>
          <w:p w14:paraId="151E57D7" w14:textId="77777777" w:rsidR="00607876" w:rsidRDefault="00607876">
            <w:pPr>
              <w:spacing w:line="240" w:lineRule="auto"/>
              <w:jc w:val="center"/>
            </w:pPr>
          </w:p>
        </w:tc>
        <w:tc>
          <w:tcPr>
            <w:tcW w:w="1600" w:type="dxa"/>
            <w:tcMar>
              <w:top w:w="100" w:type="dxa"/>
              <w:bottom w:w="100" w:type="dxa"/>
            </w:tcMar>
            <w:vAlign w:val="center"/>
          </w:tcPr>
          <w:p w14:paraId="481C8EAC"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0A9A45D6"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5B75E50D" w14:textId="77777777" w:rsidR="00607876" w:rsidRDefault="003C11A7">
            <w:pPr>
              <w:spacing w:line="240" w:lineRule="auto"/>
              <w:jc w:val="center"/>
            </w:pPr>
            <w:r>
              <w:rPr>
                <w:rFonts w:ascii="华文仿宋" w:hAnsi="华文仿宋" w:cs="华文仿宋"/>
                <w:sz w:val="21"/>
              </w:rPr>
              <w:t>不符合</w:t>
            </w:r>
          </w:p>
        </w:tc>
      </w:tr>
      <w:tr w:rsidR="00607876" w14:paraId="7589F23D" w14:textId="77777777">
        <w:tc>
          <w:tcPr>
            <w:tcW w:w="900" w:type="dxa"/>
            <w:vMerge/>
            <w:tcMar>
              <w:top w:w="100" w:type="dxa"/>
              <w:bottom w:w="100" w:type="dxa"/>
            </w:tcMar>
            <w:vAlign w:val="center"/>
          </w:tcPr>
          <w:p w14:paraId="5ABEFD31" w14:textId="77777777" w:rsidR="00607876" w:rsidRDefault="00607876">
            <w:pPr>
              <w:spacing w:line="240" w:lineRule="auto"/>
              <w:jc w:val="center"/>
            </w:pPr>
          </w:p>
        </w:tc>
        <w:tc>
          <w:tcPr>
            <w:tcW w:w="1600" w:type="dxa"/>
            <w:tcMar>
              <w:top w:w="100" w:type="dxa"/>
              <w:bottom w:w="100" w:type="dxa"/>
            </w:tcMar>
            <w:vAlign w:val="center"/>
          </w:tcPr>
          <w:p w14:paraId="6C0432D7"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781F4D7A" w14:textId="77777777" w:rsidR="00607876" w:rsidRDefault="003C11A7">
            <w:pPr>
              <w:spacing w:line="240" w:lineRule="auto"/>
            </w:pPr>
            <w:r>
              <w:rPr>
                <w:rFonts w:ascii="华文仿宋" w:hAnsi="华文仿宋" w:cs="华文仿宋"/>
                <w:sz w:val="21"/>
              </w:rPr>
              <w:t>该设备仅作为日志审计，非重要数据处理系统，采用旁路部署，设备</w:t>
            </w:r>
            <w:proofErr w:type="gramStart"/>
            <w:r>
              <w:rPr>
                <w:rFonts w:ascii="华文仿宋" w:hAnsi="华文仿宋" w:cs="华文仿宋"/>
                <w:sz w:val="21"/>
              </w:rPr>
              <w:t>宕</w:t>
            </w:r>
            <w:proofErr w:type="gramEnd"/>
            <w:r>
              <w:rPr>
                <w:rFonts w:ascii="华文仿宋" w:hAnsi="华文仿宋" w:cs="华文仿宋"/>
                <w:sz w:val="21"/>
              </w:rPr>
              <w:t>机不影响业务系统正常运行。</w:t>
            </w:r>
          </w:p>
        </w:tc>
        <w:tc>
          <w:tcPr>
            <w:tcW w:w="400" w:type="dxa"/>
            <w:tcMar>
              <w:top w:w="100" w:type="dxa"/>
              <w:bottom w:w="100" w:type="dxa"/>
            </w:tcMar>
            <w:vAlign w:val="center"/>
          </w:tcPr>
          <w:p w14:paraId="63EC2666" w14:textId="77777777" w:rsidR="00607876" w:rsidRDefault="003C11A7">
            <w:pPr>
              <w:spacing w:line="240" w:lineRule="auto"/>
              <w:jc w:val="center"/>
            </w:pPr>
            <w:r>
              <w:rPr>
                <w:rFonts w:ascii="华文仿宋" w:hAnsi="华文仿宋" w:cs="华文仿宋"/>
                <w:sz w:val="21"/>
              </w:rPr>
              <w:t>不适用</w:t>
            </w:r>
          </w:p>
        </w:tc>
      </w:tr>
      <w:tr w:rsidR="00607876" w14:paraId="72D49910" w14:textId="77777777">
        <w:tc>
          <w:tcPr>
            <w:tcW w:w="900" w:type="dxa"/>
            <w:vMerge w:val="restart"/>
            <w:tcMar>
              <w:top w:w="100" w:type="dxa"/>
              <w:bottom w:w="100" w:type="dxa"/>
            </w:tcMar>
            <w:vAlign w:val="center"/>
          </w:tcPr>
          <w:p w14:paraId="481F1089"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6ACA33B4"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6A2E7BB8"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144D4173" w14:textId="77777777" w:rsidR="00607876" w:rsidRDefault="003C11A7">
            <w:pPr>
              <w:spacing w:line="240" w:lineRule="auto"/>
              <w:jc w:val="center"/>
            </w:pPr>
            <w:r>
              <w:rPr>
                <w:rFonts w:ascii="华文仿宋" w:hAnsi="华文仿宋" w:cs="华文仿宋"/>
                <w:sz w:val="21"/>
              </w:rPr>
              <w:t>不适用</w:t>
            </w:r>
          </w:p>
        </w:tc>
      </w:tr>
      <w:tr w:rsidR="00607876" w14:paraId="77EA8A75" w14:textId="77777777">
        <w:tc>
          <w:tcPr>
            <w:tcW w:w="900" w:type="dxa"/>
            <w:vMerge/>
            <w:tcMar>
              <w:top w:w="100" w:type="dxa"/>
              <w:bottom w:w="100" w:type="dxa"/>
            </w:tcMar>
            <w:vAlign w:val="center"/>
          </w:tcPr>
          <w:p w14:paraId="6100F52B" w14:textId="77777777" w:rsidR="00607876" w:rsidRDefault="00607876">
            <w:pPr>
              <w:spacing w:line="240" w:lineRule="auto"/>
              <w:jc w:val="center"/>
            </w:pPr>
          </w:p>
        </w:tc>
        <w:tc>
          <w:tcPr>
            <w:tcW w:w="1600" w:type="dxa"/>
            <w:tcMar>
              <w:top w:w="100" w:type="dxa"/>
              <w:bottom w:w="100" w:type="dxa"/>
            </w:tcMar>
            <w:vAlign w:val="center"/>
          </w:tcPr>
          <w:p w14:paraId="7CCA6449"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7B763369" w14:textId="081D32B3"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09F3CC2" w14:textId="77777777" w:rsidR="00607876" w:rsidRDefault="003C11A7">
            <w:pPr>
              <w:spacing w:line="240" w:lineRule="auto"/>
              <w:jc w:val="center"/>
            </w:pPr>
            <w:r>
              <w:rPr>
                <w:rFonts w:ascii="华文仿宋" w:hAnsi="华文仿宋" w:cs="华文仿宋"/>
                <w:sz w:val="21"/>
              </w:rPr>
              <w:t>不适用</w:t>
            </w:r>
          </w:p>
        </w:tc>
      </w:tr>
      <w:tr w:rsidR="00607876" w14:paraId="6EC8CA5E" w14:textId="77777777">
        <w:tc>
          <w:tcPr>
            <w:tcW w:w="900" w:type="dxa"/>
            <w:vMerge w:val="restart"/>
            <w:tcMar>
              <w:top w:w="100" w:type="dxa"/>
              <w:bottom w:w="100" w:type="dxa"/>
            </w:tcMar>
            <w:vAlign w:val="center"/>
          </w:tcPr>
          <w:p w14:paraId="7BCE9C3E"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404CF7ED"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63D00D3F" w14:textId="632EA8EF"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F991509" w14:textId="77777777" w:rsidR="00607876" w:rsidRDefault="003C11A7">
            <w:pPr>
              <w:spacing w:line="240" w:lineRule="auto"/>
              <w:jc w:val="center"/>
            </w:pPr>
            <w:r>
              <w:rPr>
                <w:rFonts w:ascii="华文仿宋" w:hAnsi="华文仿宋" w:cs="华文仿宋"/>
                <w:sz w:val="21"/>
              </w:rPr>
              <w:t>不适用</w:t>
            </w:r>
          </w:p>
        </w:tc>
      </w:tr>
      <w:tr w:rsidR="00607876" w14:paraId="6C26E916" w14:textId="77777777">
        <w:tc>
          <w:tcPr>
            <w:tcW w:w="900" w:type="dxa"/>
            <w:vMerge/>
            <w:tcMar>
              <w:top w:w="100" w:type="dxa"/>
              <w:bottom w:w="100" w:type="dxa"/>
            </w:tcMar>
            <w:vAlign w:val="center"/>
          </w:tcPr>
          <w:p w14:paraId="280858A8" w14:textId="77777777" w:rsidR="00607876" w:rsidRDefault="00607876">
            <w:pPr>
              <w:spacing w:line="240" w:lineRule="auto"/>
              <w:jc w:val="center"/>
            </w:pPr>
          </w:p>
        </w:tc>
        <w:tc>
          <w:tcPr>
            <w:tcW w:w="1600" w:type="dxa"/>
            <w:tcMar>
              <w:top w:w="100" w:type="dxa"/>
              <w:bottom w:w="100" w:type="dxa"/>
            </w:tcMar>
            <w:vAlign w:val="center"/>
          </w:tcPr>
          <w:p w14:paraId="633DFD12"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5C2285C9" w14:textId="1013C39A"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3735F97" w14:textId="77777777" w:rsidR="00607876" w:rsidRDefault="003C11A7">
            <w:pPr>
              <w:spacing w:line="240" w:lineRule="auto"/>
              <w:jc w:val="center"/>
            </w:pPr>
            <w:r>
              <w:rPr>
                <w:rFonts w:ascii="华文仿宋" w:hAnsi="华文仿宋" w:cs="华文仿宋"/>
                <w:sz w:val="21"/>
              </w:rPr>
              <w:t>不适用</w:t>
            </w:r>
          </w:p>
        </w:tc>
      </w:tr>
    </w:tbl>
    <w:p w14:paraId="2BC8EAE7" w14:textId="77777777" w:rsidR="00607876" w:rsidRDefault="003C11A7" w:rsidP="00B4091C">
      <w:pPr>
        <w:pStyle w:val="a3"/>
      </w:pPr>
      <w:proofErr w:type="gramStart"/>
      <w:r>
        <w:t>飞塔防火墙</w:t>
      </w:r>
      <w:proofErr w:type="gramEnd"/>
      <w:r>
        <w:t>A</w:t>
      </w:r>
    </w:p>
    <w:p w14:paraId="55E867C6"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24</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w:t>
      </w:r>
      <w:proofErr w:type="gramStart"/>
      <w:r>
        <w:rPr>
          <w:rFonts w:eastAsia="黑体" w:hAnsiTheme="majorEastAsia"/>
          <w:b/>
          <w:sz w:val="21"/>
          <w:szCs w:val="21"/>
        </w:rPr>
        <w:t>飞塔防火墙</w:t>
      </w:r>
      <w:proofErr w:type="gramEnd"/>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42FC6C23" w14:textId="77777777">
        <w:trPr>
          <w:trHeight w:hRule="exact" w:val="900"/>
          <w:tblHeader/>
        </w:trPr>
        <w:tc>
          <w:tcPr>
            <w:tcW w:w="900" w:type="dxa"/>
            <w:shd w:val="pct35" w:color="auto" w:fill="FFFFFF"/>
            <w:tcMar>
              <w:top w:w="15" w:type="dxa"/>
              <w:bottom w:w="15" w:type="dxa"/>
            </w:tcMar>
            <w:vAlign w:val="center"/>
          </w:tcPr>
          <w:p w14:paraId="4FE1F830"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2AFB1A70"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7E31FBB9"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E92DB85" w14:textId="77777777" w:rsidR="00607876" w:rsidRDefault="003C11A7">
            <w:pPr>
              <w:spacing w:line="240" w:lineRule="auto"/>
              <w:jc w:val="center"/>
            </w:pPr>
            <w:r>
              <w:rPr>
                <w:rFonts w:ascii="华文仿宋" w:hAnsi="华文仿宋" w:cs="华文仿宋"/>
                <w:b/>
                <w:sz w:val="21"/>
              </w:rPr>
              <w:t>符合情况</w:t>
            </w:r>
          </w:p>
        </w:tc>
      </w:tr>
      <w:tr w:rsidR="00607876" w14:paraId="460332D7" w14:textId="77777777">
        <w:tc>
          <w:tcPr>
            <w:tcW w:w="900" w:type="dxa"/>
            <w:vMerge w:val="restart"/>
            <w:tcMar>
              <w:top w:w="100" w:type="dxa"/>
              <w:bottom w:w="100" w:type="dxa"/>
            </w:tcMar>
            <w:vAlign w:val="center"/>
          </w:tcPr>
          <w:p w14:paraId="68CD46FD"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262954AB"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1AA1E829" w14:textId="77777777" w:rsidR="00607876" w:rsidRDefault="003C11A7">
            <w:pPr>
              <w:spacing w:line="240" w:lineRule="auto"/>
            </w:pPr>
            <w:r>
              <w:rPr>
                <w:rFonts w:ascii="华文仿宋" w:hAnsi="华文仿宋" w:cs="华文仿宋"/>
                <w:sz w:val="21"/>
              </w:rPr>
              <w:t>登录设备需要使用用户名加口令进行身份鉴别，身份标识唯一，口令长度8位以上，口令组成包含特殊字符，大小写字母和数字，已开启口令复杂度策略，口令长度至少8位，口令组成必须包含大小写字母、数字和特殊字符，每半年进行一次口令更换。</w:t>
            </w:r>
          </w:p>
        </w:tc>
        <w:tc>
          <w:tcPr>
            <w:tcW w:w="400" w:type="dxa"/>
            <w:tcMar>
              <w:top w:w="100" w:type="dxa"/>
              <w:bottom w:w="100" w:type="dxa"/>
            </w:tcMar>
            <w:vAlign w:val="center"/>
          </w:tcPr>
          <w:p w14:paraId="50541DAC" w14:textId="77777777" w:rsidR="00607876" w:rsidRDefault="003C11A7">
            <w:pPr>
              <w:spacing w:line="240" w:lineRule="auto"/>
              <w:jc w:val="center"/>
            </w:pPr>
            <w:r>
              <w:rPr>
                <w:rFonts w:ascii="华文仿宋" w:hAnsi="华文仿宋" w:cs="华文仿宋"/>
                <w:sz w:val="21"/>
              </w:rPr>
              <w:t>符合</w:t>
            </w:r>
          </w:p>
        </w:tc>
      </w:tr>
      <w:tr w:rsidR="00607876" w14:paraId="14C75BF7" w14:textId="77777777">
        <w:tc>
          <w:tcPr>
            <w:tcW w:w="900" w:type="dxa"/>
            <w:vMerge/>
            <w:tcMar>
              <w:top w:w="100" w:type="dxa"/>
              <w:bottom w:w="100" w:type="dxa"/>
            </w:tcMar>
            <w:vAlign w:val="center"/>
          </w:tcPr>
          <w:p w14:paraId="03C23667" w14:textId="77777777" w:rsidR="00607876" w:rsidRDefault="00607876">
            <w:pPr>
              <w:spacing w:line="240" w:lineRule="auto"/>
              <w:jc w:val="center"/>
            </w:pPr>
          </w:p>
        </w:tc>
        <w:tc>
          <w:tcPr>
            <w:tcW w:w="1600" w:type="dxa"/>
            <w:tcMar>
              <w:top w:w="100" w:type="dxa"/>
              <w:bottom w:w="100" w:type="dxa"/>
            </w:tcMar>
            <w:vAlign w:val="center"/>
          </w:tcPr>
          <w:p w14:paraId="4CADCE28"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42CAABF9" w14:textId="77777777" w:rsidR="00607876" w:rsidRDefault="003C11A7">
            <w:pPr>
              <w:spacing w:line="240" w:lineRule="auto"/>
            </w:pPr>
            <w:r>
              <w:rPr>
                <w:rFonts w:ascii="华文仿宋" w:hAnsi="华文仿宋" w:cs="华文仿宋"/>
                <w:sz w:val="21"/>
              </w:rPr>
              <w:t>已开启登录失败处理功能，登录失败次数：5次，登录失败措施：锁定账户1800秒；网络登录连接空闲超时自动退出时间：30分钟。</w:t>
            </w:r>
          </w:p>
        </w:tc>
        <w:tc>
          <w:tcPr>
            <w:tcW w:w="400" w:type="dxa"/>
            <w:tcMar>
              <w:top w:w="100" w:type="dxa"/>
              <w:bottom w:w="100" w:type="dxa"/>
            </w:tcMar>
            <w:vAlign w:val="center"/>
          </w:tcPr>
          <w:p w14:paraId="74344852" w14:textId="77777777" w:rsidR="00607876" w:rsidRDefault="003C11A7">
            <w:pPr>
              <w:spacing w:line="240" w:lineRule="auto"/>
              <w:jc w:val="center"/>
            </w:pPr>
            <w:r>
              <w:rPr>
                <w:rFonts w:ascii="华文仿宋" w:hAnsi="华文仿宋" w:cs="华文仿宋"/>
                <w:sz w:val="21"/>
              </w:rPr>
              <w:t>符合</w:t>
            </w:r>
          </w:p>
        </w:tc>
      </w:tr>
      <w:tr w:rsidR="00607876" w14:paraId="6B8B0607" w14:textId="77777777">
        <w:tc>
          <w:tcPr>
            <w:tcW w:w="900" w:type="dxa"/>
            <w:vMerge/>
            <w:tcMar>
              <w:top w:w="100" w:type="dxa"/>
              <w:bottom w:w="100" w:type="dxa"/>
            </w:tcMar>
            <w:vAlign w:val="center"/>
          </w:tcPr>
          <w:p w14:paraId="3F1FD50B" w14:textId="77777777" w:rsidR="00607876" w:rsidRDefault="00607876">
            <w:pPr>
              <w:spacing w:line="240" w:lineRule="auto"/>
              <w:jc w:val="center"/>
            </w:pPr>
          </w:p>
        </w:tc>
        <w:tc>
          <w:tcPr>
            <w:tcW w:w="1600" w:type="dxa"/>
            <w:tcMar>
              <w:top w:w="100" w:type="dxa"/>
              <w:bottom w:w="100" w:type="dxa"/>
            </w:tcMar>
            <w:vAlign w:val="center"/>
          </w:tcPr>
          <w:p w14:paraId="433CD752"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101D33D7"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远程管理采用HTTPS，用户鉴别信息加密传输，保证鉴别信息在网络传输中被窃听。</w:t>
            </w:r>
          </w:p>
        </w:tc>
        <w:tc>
          <w:tcPr>
            <w:tcW w:w="400" w:type="dxa"/>
            <w:tcMar>
              <w:top w:w="100" w:type="dxa"/>
              <w:bottom w:w="100" w:type="dxa"/>
            </w:tcMar>
            <w:vAlign w:val="center"/>
          </w:tcPr>
          <w:p w14:paraId="4B5A8AC8" w14:textId="77777777" w:rsidR="00607876" w:rsidRDefault="003C11A7">
            <w:pPr>
              <w:spacing w:line="240" w:lineRule="auto"/>
              <w:jc w:val="center"/>
            </w:pPr>
            <w:r>
              <w:rPr>
                <w:rFonts w:ascii="华文仿宋" w:hAnsi="华文仿宋" w:cs="华文仿宋"/>
                <w:sz w:val="21"/>
              </w:rPr>
              <w:t>符合</w:t>
            </w:r>
          </w:p>
        </w:tc>
      </w:tr>
      <w:tr w:rsidR="00607876" w14:paraId="1358BAC4" w14:textId="77777777">
        <w:tc>
          <w:tcPr>
            <w:tcW w:w="900" w:type="dxa"/>
            <w:vMerge/>
            <w:tcMar>
              <w:top w:w="100" w:type="dxa"/>
              <w:bottom w:w="100" w:type="dxa"/>
            </w:tcMar>
            <w:vAlign w:val="center"/>
          </w:tcPr>
          <w:p w14:paraId="4F731F8C" w14:textId="77777777" w:rsidR="00607876" w:rsidRDefault="00607876">
            <w:pPr>
              <w:spacing w:line="240" w:lineRule="auto"/>
              <w:jc w:val="center"/>
            </w:pPr>
          </w:p>
        </w:tc>
        <w:tc>
          <w:tcPr>
            <w:tcW w:w="1600" w:type="dxa"/>
            <w:tcMar>
              <w:top w:w="100" w:type="dxa"/>
              <w:bottom w:w="100" w:type="dxa"/>
            </w:tcMar>
            <w:vAlign w:val="center"/>
          </w:tcPr>
          <w:p w14:paraId="0E8E1202"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7B558986"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1B89DFBB" w14:textId="77777777" w:rsidR="00607876" w:rsidRDefault="003C11A7">
            <w:pPr>
              <w:spacing w:line="240" w:lineRule="auto"/>
              <w:jc w:val="center"/>
            </w:pPr>
            <w:r>
              <w:rPr>
                <w:rFonts w:ascii="华文仿宋" w:hAnsi="华文仿宋" w:cs="华文仿宋"/>
                <w:sz w:val="21"/>
              </w:rPr>
              <w:t>不符合</w:t>
            </w:r>
          </w:p>
        </w:tc>
      </w:tr>
      <w:tr w:rsidR="00607876" w14:paraId="7073BE58" w14:textId="77777777">
        <w:tc>
          <w:tcPr>
            <w:tcW w:w="900" w:type="dxa"/>
            <w:vMerge w:val="restart"/>
            <w:tcMar>
              <w:top w:w="100" w:type="dxa"/>
              <w:bottom w:w="100" w:type="dxa"/>
            </w:tcMar>
            <w:vAlign w:val="center"/>
          </w:tcPr>
          <w:p w14:paraId="4E019CA9"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2EE3E6B9"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78170D30"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2761DD4E" w14:textId="77777777" w:rsidR="00607876" w:rsidRDefault="003C11A7">
            <w:pPr>
              <w:spacing w:line="240" w:lineRule="auto"/>
              <w:jc w:val="center"/>
            </w:pPr>
            <w:r>
              <w:rPr>
                <w:rFonts w:ascii="华文仿宋" w:hAnsi="华文仿宋" w:cs="华文仿宋"/>
                <w:sz w:val="21"/>
              </w:rPr>
              <w:t>符合</w:t>
            </w:r>
          </w:p>
        </w:tc>
      </w:tr>
      <w:tr w:rsidR="00607876" w14:paraId="5E34D9AC" w14:textId="77777777">
        <w:tc>
          <w:tcPr>
            <w:tcW w:w="900" w:type="dxa"/>
            <w:vMerge/>
            <w:tcMar>
              <w:top w:w="100" w:type="dxa"/>
              <w:bottom w:w="100" w:type="dxa"/>
            </w:tcMar>
            <w:vAlign w:val="center"/>
          </w:tcPr>
          <w:p w14:paraId="235A1AF9" w14:textId="77777777" w:rsidR="00607876" w:rsidRDefault="00607876">
            <w:pPr>
              <w:spacing w:line="240" w:lineRule="auto"/>
              <w:jc w:val="center"/>
            </w:pPr>
          </w:p>
        </w:tc>
        <w:tc>
          <w:tcPr>
            <w:tcW w:w="1600" w:type="dxa"/>
            <w:tcMar>
              <w:top w:w="100" w:type="dxa"/>
              <w:bottom w:w="100" w:type="dxa"/>
            </w:tcMar>
            <w:vAlign w:val="center"/>
          </w:tcPr>
          <w:p w14:paraId="52C9969A"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1AA36B1D"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0A50F0DC" w14:textId="77777777" w:rsidR="00607876" w:rsidRDefault="003C11A7">
            <w:pPr>
              <w:spacing w:line="240" w:lineRule="auto"/>
              <w:jc w:val="center"/>
            </w:pPr>
            <w:r>
              <w:rPr>
                <w:rFonts w:ascii="华文仿宋" w:hAnsi="华文仿宋" w:cs="华文仿宋"/>
                <w:sz w:val="21"/>
              </w:rPr>
              <w:t>部分符合</w:t>
            </w:r>
          </w:p>
        </w:tc>
      </w:tr>
      <w:tr w:rsidR="00607876" w14:paraId="698DF795" w14:textId="77777777">
        <w:tc>
          <w:tcPr>
            <w:tcW w:w="900" w:type="dxa"/>
            <w:vMerge/>
            <w:tcMar>
              <w:top w:w="100" w:type="dxa"/>
              <w:bottom w:w="100" w:type="dxa"/>
            </w:tcMar>
            <w:vAlign w:val="center"/>
          </w:tcPr>
          <w:p w14:paraId="2C8F8CB4" w14:textId="77777777" w:rsidR="00607876" w:rsidRDefault="00607876">
            <w:pPr>
              <w:spacing w:line="240" w:lineRule="auto"/>
              <w:jc w:val="center"/>
            </w:pPr>
          </w:p>
        </w:tc>
        <w:tc>
          <w:tcPr>
            <w:tcW w:w="1600" w:type="dxa"/>
            <w:tcMar>
              <w:top w:w="100" w:type="dxa"/>
              <w:bottom w:w="100" w:type="dxa"/>
            </w:tcMar>
            <w:vAlign w:val="center"/>
          </w:tcPr>
          <w:p w14:paraId="1A159A7A"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49D3FFEE"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650E1D7B" w14:textId="77777777" w:rsidR="00607876" w:rsidRDefault="003C11A7">
            <w:pPr>
              <w:spacing w:line="240" w:lineRule="auto"/>
              <w:jc w:val="center"/>
            </w:pPr>
            <w:r>
              <w:rPr>
                <w:rFonts w:ascii="华文仿宋" w:hAnsi="华文仿宋" w:cs="华文仿宋"/>
                <w:sz w:val="21"/>
              </w:rPr>
              <w:t>符合</w:t>
            </w:r>
          </w:p>
        </w:tc>
      </w:tr>
      <w:tr w:rsidR="00607876" w14:paraId="55861A88" w14:textId="77777777">
        <w:tc>
          <w:tcPr>
            <w:tcW w:w="900" w:type="dxa"/>
            <w:vMerge/>
            <w:tcMar>
              <w:top w:w="100" w:type="dxa"/>
              <w:bottom w:w="100" w:type="dxa"/>
            </w:tcMar>
            <w:vAlign w:val="center"/>
          </w:tcPr>
          <w:p w14:paraId="066011A8" w14:textId="77777777" w:rsidR="00607876" w:rsidRDefault="00607876">
            <w:pPr>
              <w:spacing w:line="240" w:lineRule="auto"/>
              <w:jc w:val="center"/>
            </w:pPr>
          </w:p>
        </w:tc>
        <w:tc>
          <w:tcPr>
            <w:tcW w:w="1600" w:type="dxa"/>
            <w:tcMar>
              <w:top w:w="100" w:type="dxa"/>
              <w:bottom w:w="100" w:type="dxa"/>
            </w:tcMar>
            <w:vAlign w:val="center"/>
          </w:tcPr>
          <w:p w14:paraId="2E921D8B"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36842A39" w14:textId="77777777" w:rsidR="00607876" w:rsidRDefault="003C11A7">
            <w:pPr>
              <w:spacing w:line="240" w:lineRule="auto"/>
            </w:pPr>
            <w:r>
              <w:rPr>
                <w:rFonts w:ascii="华文仿宋" w:hAnsi="华文仿宋" w:cs="华文仿宋"/>
                <w:sz w:val="21"/>
              </w:rPr>
              <w:t>当前使用admin管理员、xi***系统管理员、an***安全管理员、she***审计管理员等角色权限，各账户仅分配所需的最小权限，不同账户具备不同的访问权限，实现管理用户权限分离。</w:t>
            </w:r>
          </w:p>
        </w:tc>
        <w:tc>
          <w:tcPr>
            <w:tcW w:w="400" w:type="dxa"/>
            <w:tcMar>
              <w:top w:w="100" w:type="dxa"/>
              <w:bottom w:w="100" w:type="dxa"/>
            </w:tcMar>
            <w:vAlign w:val="center"/>
          </w:tcPr>
          <w:p w14:paraId="0754A68D" w14:textId="77777777" w:rsidR="00607876" w:rsidRDefault="003C11A7">
            <w:pPr>
              <w:spacing w:line="240" w:lineRule="auto"/>
              <w:jc w:val="center"/>
            </w:pPr>
            <w:r>
              <w:rPr>
                <w:rFonts w:ascii="华文仿宋" w:hAnsi="华文仿宋" w:cs="华文仿宋"/>
                <w:sz w:val="21"/>
              </w:rPr>
              <w:t>符合</w:t>
            </w:r>
          </w:p>
        </w:tc>
      </w:tr>
      <w:tr w:rsidR="00607876" w14:paraId="4127EBCA" w14:textId="77777777">
        <w:tc>
          <w:tcPr>
            <w:tcW w:w="900" w:type="dxa"/>
            <w:vMerge/>
            <w:tcMar>
              <w:top w:w="100" w:type="dxa"/>
              <w:bottom w:w="100" w:type="dxa"/>
            </w:tcMar>
            <w:vAlign w:val="center"/>
          </w:tcPr>
          <w:p w14:paraId="14B4ACCC" w14:textId="77777777" w:rsidR="00607876" w:rsidRDefault="00607876">
            <w:pPr>
              <w:spacing w:line="240" w:lineRule="auto"/>
              <w:jc w:val="center"/>
            </w:pPr>
          </w:p>
        </w:tc>
        <w:tc>
          <w:tcPr>
            <w:tcW w:w="1600" w:type="dxa"/>
            <w:tcMar>
              <w:top w:w="100" w:type="dxa"/>
              <w:bottom w:w="100" w:type="dxa"/>
            </w:tcMar>
            <w:vAlign w:val="center"/>
          </w:tcPr>
          <w:p w14:paraId="7255DC55"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62F29AFE"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1030F4B1" w14:textId="77777777" w:rsidR="00607876" w:rsidRDefault="003C11A7">
            <w:pPr>
              <w:spacing w:line="240" w:lineRule="auto"/>
              <w:jc w:val="center"/>
            </w:pPr>
            <w:r>
              <w:rPr>
                <w:rFonts w:ascii="华文仿宋" w:hAnsi="华文仿宋" w:cs="华文仿宋"/>
                <w:sz w:val="21"/>
              </w:rPr>
              <w:t>符合</w:t>
            </w:r>
          </w:p>
        </w:tc>
      </w:tr>
      <w:tr w:rsidR="00607876" w14:paraId="1D1749BE" w14:textId="77777777">
        <w:tc>
          <w:tcPr>
            <w:tcW w:w="900" w:type="dxa"/>
            <w:vMerge/>
            <w:tcMar>
              <w:top w:w="100" w:type="dxa"/>
              <w:bottom w:w="100" w:type="dxa"/>
            </w:tcMar>
            <w:vAlign w:val="center"/>
          </w:tcPr>
          <w:p w14:paraId="338D74C8" w14:textId="77777777" w:rsidR="00607876" w:rsidRDefault="00607876">
            <w:pPr>
              <w:spacing w:line="240" w:lineRule="auto"/>
              <w:jc w:val="center"/>
            </w:pPr>
          </w:p>
        </w:tc>
        <w:tc>
          <w:tcPr>
            <w:tcW w:w="1600" w:type="dxa"/>
            <w:tcMar>
              <w:top w:w="100" w:type="dxa"/>
              <w:bottom w:w="100" w:type="dxa"/>
            </w:tcMar>
            <w:vAlign w:val="center"/>
          </w:tcPr>
          <w:p w14:paraId="54C5F2AC"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48FB9E67"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77F8C129" w14:textId="77777777" w:rsidR="00607876" w:rsidRDefault="003C11A7">
            <w:pPr>
              <w:spacing w:line="240" w:lineRule="auto"/>
              <w:jc w:val="center"/>
            </w:pPr>
            <w:r>
              <w:rPr>
                <w:rFonts w:ascii="华文仿宋" w:hAnsi="华文仿宋" w:cs="华文仿宋"/>
                <w:sz w:val="21"/>
              </w:rPr>
              <w:t>符合</w:t>
            </w:r>
          </w:p>
        </w:tc>
      </w:tr>
      <w:tr w:rsidR="00607876" w14:paraId="05CC0221" w14:textId="77777777">
        <w:tc>
          <w:tcPr>
            <w:tcW w:w="900" w:type="dxa"/>
            <w:vMerge/>
            <w:tcMar>
              <w:top w:w="100" w:type="dxa"/>
              <w:bottom w:w="100" w:type="dxa"/>
            </w:tcMar>
            <w:vAlign w:val="center"/>
          </w:tcPr>
          <w:p w14:paraId="2174BDA4" w14:textId="77777777" w:rsidR="00607876" w:rsidRDefault="00607876">
            <w:pPr>
              <w:spacing w:line="240" w:lineRule="auto"/>
              <w:jc w:val="center"/>
            </w:pPr>
          </w:p>
        </w:tc>
        <w:tc>
          <w:tcPr>
            <w:tcW w:w="1600" w:type="dxa"/>
            <w:tcMar>
              <w:top w:w="100" w:type="dxa"/>
              <w:bottom w:w="100" w:type="dxa"/>
            </w:tcMar>
            <w:vAlign w:val="center"/>
          </w:tcPr>
          <w:p w14:paraId="169BF839"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788E6CA8"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0AEB73F4" w14:textId="77777777" w:rsidR="00607876" w:rsidRDefault="003C11A7">
            <w:pPr>
              <w:spacing w:line="240" w:lineRule="auto"/>
              <w:jc w:val="center"/>
            </w:pPr>
            <w:r>
              <w:rPr>
                <w:rFonts w:ascii="华文仿宋" w:hAnsi="华文仿宋" w:cs="华文仿宋"/>
                <w:sz w:val="21"/>
              </w:rPr>
              <w:t>不符合</w:t>
            </w:r>
          </w:p>
        </w:tc>
      </w:tr>
      <w:tr w:rsidR="00607876" w14:paraId="3E2754E5" w14:textId="77777777">
        <w:tc>
          <w:tcPr>
            <w:tcW w:w="900" w:type="dxa"/>
            <w:vMerge w:val="restart"/>
            <w:tcMar>
              <w:top w:w="100" w:type="dxa"/>
              <w:bottom w:w="100" w:type="dxa"/>
            </w:tcMar>
            <w:vAlign w:val="center"/>
          </w:tcPr>
          <w:p w14:paraId="7E7A5F16"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379ECA8D" w14:textId="77777777" w:rsidR="00607876" w:rsidRDefault="003C11A7">
            <w:pPr>
              <w:spacing w:line="240" w:lineRule="auto"/>
            </w:pPr>
            <w:r>
              <w:rPr>
                <w:rFonts w:ascii="华文仿宋" w:hAnsi="华文仿宋" w:cs="华文仿宋"/>
                <w:sz w:val="21"/>
              </w:rPr>
              <w:t>a)应启用安全审计功能，审</w:t>
            </w:r>
            <w:r>
              <w:rPr>
                <w:rFonts w:ascii="华文仿宋" w:hAnsi="华文仿宋" w:cs="华文仿宋"/>
                <w:sz w:val="21"/>
              </w:rPr>
              <w:lastRenderedPageBreak/>
              <w:t>计覆盖到每个用户，对重要的用户行为和重要安全事件进行审计；</w:t>
            </w:r>
          </w:p>
        </w:tc>
        <w:tc>
          <w:tcPr>
            <w:tcW w:w="2100" w:type="dxa"/>
            <w:tcMar>
              <w:top w:w="100" w:type="dxa"/>
              <w:bottom w:w="100" w:type="dxa"/>
            </w:tcMar>
            <w:vAlign w:val="center"/>
          </w:tcPr>
          <w:p w14:paraId="61CD4AED" w14:textId="77777777" w:rsidR="00607876" w:rsidRDefault="003C11A7">
            <w:pPr>
              <w:spacing w:line="240" w:lineRule="auto"/>
            </w:pPr>
            <w:r>
              <w:rPr>
                <w:rFonts w:ascii="华文仿宋" w:hAnsi="华文仿宋" w:cs="华文仿宋"/>
                <w:sz w:val="21"/>
              </w:rPr>
              <w:lastRenderedPageBreak/>
              <w:t>设备已开启审计功能，可对重要的用</w:t>
            </w:r>
            <w:r>
              <w:rPr>
                <w:rFonts w:ascii="华文仿宋" w:hAnsi="华文仿宋" w:cs="华文仿宋"/>
                <w:sz w:val="21"/>
              </w:rPr>
              <w:lastRenderedPageBreak/>
              <w:t>户行为和重要安全事件进行审计。</w:t>
            </w:r>
          </w:p>
        </w:tc>
        <w:tc>
          <w:tcPr>
            <w:tcW w:w="400" w:type="dxa"/>
            <w:tcMar>
              <w:top w:w="100" w:type="dxa"/>
              <w:bottom w:w="100" w:type="dxa"/>
            </w:tcMar>
            <w:vAlign w:val="center"/>
          </w:tcPr>
          <w:p w14:paraId="1BC05FC9" w14:textId="77777777" w:rsidR="00607876" w:rsidRDefault="003C11A7">
            <w:pPr>
              <w:spacing w:line="240" w:lineRule="auto"/>
              <w:jc w:val="center"/>
            </w:pPr>
            <w:r>
              <w:rPr>
                <w:rFonts w:ascii="华文仿宋" w:hAnsi="华文仿宋" w:cs="华文仿宋"/>
                <w:sz w:val="21"/>
              </w:rPr>
              <w:lastRenderedPageBreak/>
              <w:t>符合</w:t>
            </w:r>
          </w:p>
        </w:tc>
      </w:tr>
      <w:tr w:rsidR="00607876" w14:paraId="62AF4853" w14:textId="77777777">
        <w:tc>
          <w:tcPr>
            <w:tcW w:w="900" w:type="dxa"/>
            <w:vMerge/>
            <w:tcMar>
              <w:top w:w="100" w:type="dxa"/>
              <w:bottom w:w="100" w:type="dxa"/>
            </w:tcMar>
            <w:vAlign w:val="center"/>
          </w:tcPr>
          <w:p w14:paraId="05F0BBD9" w14:textId="77777777" w:rsidR="00607876" w:rsidRDefault="00607876">
            <w:pPr>
              <w:spacing w:line="240" w:lineRule="auto"/>
              <w:jc w:val="center"/>
            </w:pPr>
          </w:p>
        </w:tc>
        <w:tc>
          <w:tcPr>
            <w:tcW w:w="1600" w:type="dxa"/>
            <w:tcMar>
              <w:top w:w="100" w:type="dxa"/>
              <w:bottom w:w="100" w:type="dxa"/>
            </w:tcMar>
            <w:vAlign w:val="center"/>
          </w:tcPr>
          <w:p w14:paraId="7F632176"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19079D76" w14:textId="77777777" w:rsidR="00607876" w:rsidRDefault="003C11A7">
            <w:pPr>
              <w:spacing w:line="240" w:lineRule="auto"/>
            </w:pPr>
            <w:r>
              <w:rPr>
                <w:rFonts w:ascii="华文仿宋" w:hAnsi="华文仿宋" w:cs="华文仿宋"/>
                <w:sz w:val="21"/>
              </w:rPr>
              <w:t>审计记录包含日期/时间、服务、源、文件名、病毒、详情、目的IP、结果、用户、消息、级别、日志描述等内容。</w:t>
            </w:r>
          </w:p>
        </w:tc>
        <w:tc>
          <w:tcPr>
            <w:tcW w:w="400" w:type="dxa"/>
            <w:tcMar>
              <w:top w:w="100" w:type="dxa"/>
              <w:bottom w:w="100" w:type="dxa"/>
            </w:tcMar>
            <w:vAlign w:val="center"/>
          </w:tcPr>
          <w:p w14:paraId="5430796E" w14:textId="77777777" w:rsidR="00607876" w:rsidRDefault="003C11A7">
            <w:pPr>
              <w:spacing w:line="240" w:lineRule="auto"/>
              <w:jc w:val="center"/>
            </w:pPr>
            <w:r>
              <w:rPr>
                <w:rFonts w:ascii="华文仿宋" w:hAnsi="华文仿宋" w:cs="华文仿宋"/>
                <w:sz w:val="21"/>
              </w:rPr>
              <w:t>符合</w:t>
            </w:r>
          </w:p>
        </w:tc>
      </w:tr>
      <w:tr w:rsidR="00607876" w14:paraId="03BA20E2" w14:textId="77777777">
        <w:tc>
          <w:tcPr>
            <w:tcW w:w="900" w:type="dxa"/>
            <w:vMerge/>
            <w:tcMar>
              <w:top w:w="100" w:type="dxa"/>
              <w:bottom w:w="100" w:type="dxa"/>
            </w:tcMar>
            <w:vAlign w:val="center"/>
          </w:tcPr>
          <w:p w14:paraId="79769069" w14:textId="77777777" w:rsidR="00607876" w:rsidRDefault="00607876">
            <w:pPr>
              <w:spacing w:line="240" w:lineRule="auto"/>
              <w:jc w:val="center"/>
            </w:pPr>
          </w:p>
        </w:tc>
        <w:tc>
          <w:tcPr>
            <w:tcW w:w="1600" w:type="dxa"/>
            <w:tcMar>
              <w:top w:w="100" w:type="dxa"/>
              <w:bottom w:w="100" w:type="dxa"/>
            </w:tcMar>
            <w:vAlign w:val="center"/>
          </w:tcPr>
          <w:p w14:paraId="548EFA70"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0C2A82EB"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已配置SYSLOG日志上传至综合日志审计系统进行收集和保护，审计记录每季度备份至本地，管理员无法对审计记录进行非预期的删除、修改或覆盖，审计记录保存时间长达6个月。</w:t>
            </w:r>
          </w:p>
        </w:tc>
        <w:tc>
          <w:tcPr>
            <w:tcW w:w="400" w:type="dxa"/>
            <w:tcMar>
              <w:top w:w="100" w:type="dxa"/>
              <w:bottom w:w="100" w:type="dxa"/>
            </w:tcMar>
            <w:vAlign w:val="center"/>
          </w:tcPr>
          <w:p w14:paraId="55ED17E2" w14:textId="77777777" w:rsidR="00607876" w:rsidRDefault="003C11A7">
            <w:pPr>
              <w:spacing w:line="240" w:lineRule="auto"/>
              <w:jc w:val="center"/>
            </w:pPr>
            <w:r>
              <w:rPr>
                <w:rFonts w:ascii="华文仿宋" w:hAnsi="华文仿宋" w:cs="华文仿宋"/>
                <w:sz w:val="21"/>
              </w:rPr>
              <w:t>符合</w:t>
            </w:r>
          </w:p>
        </w:tc>
      </w:tr>
      <w:tr w:rsidR="00607876" w14:paraId="21A316B8" w14:textId="77777777">
        <w:tc>
          <w:tcPr>
            <w:tcW w:w="900" w:type="dxa"/>
            <w:vMerge/>
            <w:tcMar>
              <w:top w:w="100" w:type="dxa"/>
              <w:bottom w:w="100" w:type="dxa"/>
            </w:tcMar>
            <w:vAlign w:val="center"/>
          </w:tcPr>
          <w:p w14:paraId="168C212C" w14:textId="77777777" w:rsidR="00607876" w:rsidRDefault="00607876">
            <w:pPr>
              <w:spacing w:line="240" w:lineRule="auto"/>
              <w:jc w:val="center"/>
            </w:pPr>
          </w:p>
        </w:tc>
        <w:tc>
          <w:tcPr>
            <w:tcW w:w="1600" w:type="dxa"/>
            <w:tcMar>
              <w:top w:w="100" w:type="dxa"/>
              <w:bottom w:w="100" w:type="dxa"/>
            </w:tcMar>
            <w:vAlign w:val="center"/>
          </w:tcPr>
          <w:p w14:paraId="18E148C3"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15B12806" w14:textId="77777777" w:rsidR="00607876" w:rsidRDefault="003C11A7">
            <w:pPr>
              <w:spacing w:line="240" w:lineRule="auto"/>
            </w:pPr>
            <w:r>
              <w:rPr>
                <w:rFonts w:ascii="华文仿宋" w:hAnsi="华文仿宋" w:cs="华文仿宋"/>
                <w:sz w:val="21"/>
              </w:rPr>
              <w:t>由系统底层和综合日志审计系统对审计进程进行保护，非授权用户无法中断审计。</w:t>
            </w:r>
          </w:p>
        </w:tc>
        <w:tc>
          <w:tcPr>
            <w:tcW w:w="400" w:type="dxa"/>
            <w:tcMar>
              <w:top w:w="100" w:type="dxa"/>
              <w:bottom w:w="100" w:type="dxa"/>
            </w:tcMar>
            <w:vAlign w:val="center"/>
          </w:tcPr>
          <w:p w14:paraId="48593716" w14:textId="77777777" w:rsidR="00607876" w:rsidRDefault="003C11A7">
            <w:pPr>
              <w:spacing w:line="240" w:lineRule="auto"/>
              <w:jc w:val="center"/>
            </w:pPr>
            <w:r>
              <w:rPr>
                <w:rFonts w:ascii="华文仿宋" w:hAnsi="华文仿宋" w:cs="华文仿宋"/>
                <w:sz w:val="21"/>
              </w:rPr>
              <w:t>符合</w:t>
            </w:r>
          </w:p>
        </w:tc>
      </w:tr>
      <w:tr w:rsidR="00607876" w14:paraId="05567DD5" w14:textId="77777777">
        <w:tc>
          <w:tcPr>
            <w:tcW w:w="900" w:type="dxa"/>
            <w:vMerge w:val="restart"/>
            <w:tcMar>
              <w:top w:w="100" w:type="dxa"/>
              <w:bottom w:w="100" w:type="dxa"/>
            </w:tcMar>
            <w:vAlign w:val="center"/>
          </w:tcPr>
          <w:p w14:paraId="08AB4E83"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2EEFBDE0"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3E53FC63"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37063CC7" w14:textId="77777777" w:rsidR="00607876" w:rsidRDefault="003C11A7">
            <w:pPr>
              <w:spacing w:line="240" w:lineRule="auto"/>
              <w:jc w:val="center"/>
            </w:pPr>
            <w:r>
              <w:rPr>
                <w:rFonts w:ascii="华文仿宋" w:hAnsi="华文仿宋" w:cs="华文仿宋"/>
                <w:sz w:val="21"/>
              </w:rPr>
              <w:t>符合</w:t>
            </w:r>
          </w:p>
        </w:tc>
      </w:tr>
      <w:tr w:rsidR="00607876" w14:paraId="161A0160" w14:textId="77777777">
        <w:tc>
          <w:tcPr>
            <w:tcW w:w="900" w:type="dxa"/>
            <w:vMerge/>
            <w:tcMar>
              <w:top w:w="100" w:type="dxa"/>
              <w:bottom w:w="100" w:type="dxa"/>
            </w:tcMar>
            <w:vAlign w:val="center"/>
          </w:tcPr>
          <w:p w14:paraId="6225F831" w14:textId="77777777" w:rsidR="00607876" w:rsidRDefault="00607876">
            <w:pPr>
              <w:spacing w:line="240" w:lineRule="auto"/>
              <w:jc w:val="center"/>
            </w:pPr>
          </w:p>
        </w:tc>
        <w:tc>
          <w:tcPr>
            <w:tcW w:w="1600" w:type="dxa"/>
            <w:tcMar>
              <w:top w:w="100" w:type="dxa"/>
              <w:bottom w:w="100" w:type="dxa"/>
            </w:tcMar>
            <w:vAlign w:val="center"/>
          </w:tcPr>
          <w:p w14:paraId="65AF6942"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565F3AD"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03420081" w14:textId="77777777" w:rsidR="00607876" w:rsidRDefault="003C11A7">
            <w:pPr>
              <w:spacing w:line="240" w:lineRule="auto"/>
              <w:jc w:val="center"/>
            </w:pPr>
            <w:r>
              <w:rPr>
                <w:rFonts w:ascii="华文仿宋" w:hAnsi="华文仿宋" w:cs="华文仿宋"/>
                <w:sz w:val="21"/>
              </w:rPr>
              <w:t>符合</w:t>
            </w:r>
          </w:p>
        </w:tc>
      </w:tr>
      <w:tr w:rsidR="00607876" w14:paraId="495BDB63" w14:textId="77777777">
        <w:tc>
          <w:tcPr>
            <w:tcW w:w="900" w:type="dxa"/>
            <w:vMerge/>
            <w:tcMar>
              <w:top w:w="100" w:type="dxa"/>
              <w:bottom w:w="100" w:type="dxa"/>
            </w:tcMar>
            <w:vAlign w:val="center"/>
          </w:tcPr>
          <w:p w14:paraId="7EB36F4E" w14:textId="77777777" w:rsidR="00607876" w:rsidRDefault="00607876">
            <w:pPr>
              <w:spacing w:line="240" w:lineRule="auto"/>
              <w:jc w:val="center"/>
            </w:pPr>
          </w:p>
        </w:tc>
        <w:tc>
          <w:tcPr>
            <w:tcW w:w="1600" w:type="dxa"/>
            <w:tcMar>
              <w:top w:w="100" w:type="dxa"/>
              <w:bottom w:w="100" w:type="dxa"/>
            </w:tcMar>
            <w:vAlign w:val="center"/>
          </w:tcPr>
          <w:p w14:paraId="44C1F35B"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5FA1B2D0" w14:textId="77777777" w:rsidR="00607876" w:rsidRDefault="003C11A7">
            <w:pPr>
              <w:spacing w:line="240" w:lineRule="auto"/>
            </w:pPr>
            <w:r>
              <w:rPr>
                <w:rFonts w:ascii="华文仿宋" w:hAnsi="华文仿宋" w:cs="华文仿宋"/>
                <w:sz w:val="21"/>
              </w:rPr>
              <w:t>通过边界配置ACL3001，仅允许10.*.1.*，192.*.9.*远程管理设备。</w:t>
            </w:r>
          </w:p>
        </w:tc>
        <w:tc>
          <w:tcPr>
            <w:tcW w:w="400" w:type="dxa"/>
            <w:tcMar>
              <w:top w:w="100" w:type="dxa"/>
              <w:bottom w:w="100" w:type="dxa"/>
            </w:tcMar>
            <w:vAlign w:val="center"/>
          </w:tcPr>
          <w:p w14:paraId="5955BDB6" w14:textId="77777777" w:rsidR="00607876" w:rsidRDefault="003C11A7">
            <w:pPr>
              <w:spacing w:line="240" w:lineRule="auto"/>
              <w:jc w:val="center"/>
            </w:pPr>
            <w:r>
              <w:rPr>
                <w:rFonts w:ascii="华文仿宋" w:hAnsi="华文仿宋" w:cs="华文仿宋"/>
                <w:sz w:val="21"/>
              </w:rPr>
              <w:t>符合</w:t>
            </w:r>
          </w:p>
        </w:tc>
      </w:tr>
      <w:tr w:rsidR="00607876" w14:paraId="0CB336CF" w14:textId="77777777">
        <w:tc>
          <w:tcPr>
            <w:tcW w:w="900" w:type="dxa"/>
            <w:vMerge/>
            <w:tcMar>
              <w:top w:w="100" w:type="dxa"/>
              <w:bottom w:w="100" w:type="dxa"/>
            </w:tcMar>
            <w:vAlign w:val="center"/>
          </w:tcPr>
          <w:p w14:paraId="63FC50DC" w14:textId="77777777" w:rsidR="00607876" w:rsidRDefault="00607876">
            <w:pPr>
              <w:spacing w:line="240" w:lineRule="auto"/>
              <w:jc w:val="center"/>
            </w:pPr>
          </w:p>
        </w:tc>
        <w:tc>
          <w:tcPr>
            <w:tcW w:w="1600" w:type="dxa"/>
            <w:tcMar>
              <w:top w:w="100" w:type="dxa"/>
              <w:bottom w:w="100" w:type="dxa"/>
            </w:tcMar>
            <w:vAlign w:val="center"/>
          </w:tcPr>
          <w:p w14:paraId="61B6F757"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433BA244"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1CCE67D" w14:textId="77777777" w:rsidR="00607876" w:rsidRDefault="003C11A7">
            <w:pPr>
              <w:spacing w:line="240" w:lineRule="auto"/>
              <w:jc w:val="center"/>
            </w:pPr>
            <w:r>
              <w:rPr>
                <w:rFonts w:ascii="华文仿宋" w:hAnsi="华文仿宋" w:cs="华文仿宋"/>
                <w:sz w:val="21"/>
              </w:rPr>
              <w:t>不适用</w:t>
            </w:r>
          </w:p>
        </w:tc>
      </w:tr>
      <w:tr w:rsidR="00607876" w14:paraId="32D8CDD6" w14:textId="77777777">
        <w:tc>
          <w:tcPr>
            <w:tcW w:w="900" w:type="dxa"/>
            <w:vMerge/>
            <w:tcMar>
              <w:top w:w="100" w:type="dxa"/>
              <w:bottom w:w="100" w:type="dxa"/>
            </w:tcMar>
            <w:vAlign w:val="center"/>
          </w:tcPr>
          <w:p w14:paraId="524A5E2B" w14:textId="77777777" w:rsidR="00607876" w:rsidRDefault="00607876">
            <w:pPr>
              <w:spacing w:line="240" w:lineRule="auto"/>
              <w:jc w:val="center"/>
            </w:pPr>
          </w:p>
        </w:tc>
        <w:tc>
          <w:tcPr>
            <w:tcW w:w="1600" w:type="dxa"/>
            <w:tcMar>
              <w:top w:w="100" w:type="dxa"/>
              <w:bottom w:w="100" w:type="dxa"/>
            </w:tcMar>
            <w:vAlign w:val="center"/>
          </w:tcPr>
          <w:p w14:paraId="0A0B6F97"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73C4B0C5"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w:t>
            </w:r>
            <w:r>
              <w:rPr>
                <w:rFonts w:ascii="华文仿宋" w:hAnsi="华文仿宋" w:cs="华文仿宋"/>
                <w:sz w:val="21"/>
              </w:rPr>
              <w:lastRenderedPageBreak/>
              <w:t>修补。本次漏洞扫描结果中，未发现高风险漏洞存在。相关修补记录保存在《漏洞修补记录表》当中。</w:t>
            </w:r>
          </w:p>
        </w:tc>
        <w:tc>
          <w:tcPr>
            <w:tcW w:w="400" w:type="dxa"/>
            <w:tcMar>
              <w:top w:w="100" w:type="dxa"/>
              <w:bottom w:w="100" w:type="dxa"/>
            </w:tcMar>
            <w:vAlign w:val="center"/>
          </w:tcPr>
          <w:p w14:paraId="5BBE6941" w14:textId="77777777" w:rsidR="00607876" w:rsidRDefault="003C11A7">
            <w:pPr>
              <w:spacing w:line="240" w:lineRule="auto"/>
              <w:jc w:val="center"/>
            </w:pPr>
            <w:r>
              <w:rPr>
                <w:rFonts w:ascii="华文仿宋" w:hAnsi="华文仿宋" w:cs="华文仿宋"/>
                <w:sz w:val="21"/>
              </w:rPr>
              <w:lastRenderedPageBreak/>
              <w:t>符合</w:t>
            </w:r>
          </w:p>
        </w:tc>
      </w:tr>
      <w:tr w:rsidR="00607876" w14:paraId="41EC3EB1" w14:textId="77777777">
        <w:tc>
          <w:tcPr>
            <w:tcW w:w="900" w:type="dxa"/>
            <w:vMerge/>
            <w:tcMar>
              <w:top w:w="100" w:type="dxa"/>
              <w:bottom w:w="100" w:type="dxa"/>
            </w:tcMar>
            <w:vAlign w:val="center"/>
          </w:tcPr>
          <w:p w14:paraId="425D61CF" w14:textId="77777777" w:rsidR="00607876" w:rsidRDefault="00607876">
            <w:pPr>
              <w:spacing w:line="240" w:lineRule="auto"/>
              <w:jc w:val="center"/>
            </w:pPr>
          </w:p>
        </w:tc>
        <w:tc>
          <w:tcPr>
            <w:tcW w:w="1600" w:type="dxa"/>
            <w:tcMar>
              <w:top w:w="100" w:type="dxa"/>
              <w:bottom w:w="100" w:type="dxa"/>
            </w:tcMar>
            <w:vAlign w:val="center"/>
          </w:tcPr>
          <w:p w14:paraId="137E1E97"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686838E8"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15C0303" w14:textId="77777777" w:rsidR="00607876" w:rsidRDefault="003C11A7">
            <w:pPr>
              <w:spacing w:line="240" w:lineRule="auto"/>
              <w:jc w:val="center"/>
            </w:pPr>
            <w:r>
              <w:rPr>
                <w:rFonts w:ascii="华文仿宋" w:hAnsi="华文仿宋" w:cs="华文仿宋"/>
                <w:sz w:val="21"/>
              </w:rPr>
              <w:t>不适用</w:t>
            </w:r>
          </w:p>
        </w:tc>
      </w:tr>
      <w:tr w:rsidR="00607876" w14:paraId="426F4AF0" w14:textId="77777777">
        <w:tc>
          <w:tcPr>
            <w:tcW w:w="900" w:type="dxa"/>
            <w:tcMar>
              <w:top w:w="100" w:type="dxa"/>
              <w:bottom w:w="100" w:type="dxa"/>
            </w:tcMar>
            <w:vAlign w:val="center"/>
          </w:tcPr>
          <w:p w14:paraId="1F2DD369"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3C14308C"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6D9736AF" w14:textId="61439833"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D19D0E2" w14:textId="77777777" w:rsidR="00607876" w:rsidRDefault="003C11A7">
            <w:pPr>
              <w:spacing w:line="240" w:lineRule="auto"/>
              <w:jc w:val="center"/>
            </w:pPr>
            <w:r>
              <w:rPr>
                <w:rFonts w:ascii="华文仿宋" w:hAnsi="华文仿宋" w:cs="华文仿宋"/>
                <w:sz w:val="21"/>
              </w:rPr>
              <w:t>不适用</w:t>
            </w:r>
          </w:p>
        </w:tc>
      </w:tr>
      <w:tr w:rsidR="00607876" w14:paraId="7DFEFF5F" w14:textId="77777777">
        <w:tc>
          <w:tcPr>
            <w:tcW w:w="900" w:type="dxa"/>
            <w:tcMar>
              <w:top w:w="100" w:type="dxa"/>
              <w:bottom w:w="100" w:type="dxa"/>
            </w:tcMar>
            <w:vAlign w:val="center"/>
          </w:tcPr>
          <w:p w14:paraId="429AB50D"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442081B9"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2E1D736B"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3AE1A836" w14:textId="77777777" w:rsidR="00607876" w:rsidRDefault="003C11A7">
            <w:pPr>
              <w:spacing w:line="240" w:lineRule="auto"/>
              <w:jc w:val="center"/>
            </w:pPr>
            <w:r>
              <w:rPr>
                <w:rFonts w:ascii="华文仿宋" w:hAnsi="华文仿宋" w:cs="华文仿宋"/>
                <w:sz w:val="21"/>
              </w:rPr>
              <w:t>不符合</w:t>
            </w:r>
          </w:p>
        </w:tc>
      </w:tr>
      <w:tr w:rsidR="00607876" w14:paraId="5EFBC822" w14:textId="77777777">
        <w:tc>
          <w:tcPr>
            <w:tcW w:w="900" w:type="dxa"/>
            <w:vMerge w:val="restart"/>
            <w:tcMar>
              <w:top w:w="100" w:type="dxa"/>
              <w:bottom w:w="100" w:type="dxa"/>
            </w:tcMar>
            <w:vAlign w:val="center"/>
          </w:tcPr>
          <w:p w14:paraId="3A97E4F6"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7037782C"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1B0A22C7"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6EE4EA42" w14:textId="77777777" w:rsidR="00607876" w:rsidRDefault="003C11A7">
            <w:pPr>
              <w:spacing w:line="240" w:lineRule="auto"/>
              <w:jc w:val="center"/>
            </w:pPr>
            <w:r>
              <w:rPr>
                <w:rFonts w:ascii="华文仿宋" w:hAnsi="华文仿宋" w:cs="华文仿宋"/>
                <w:sz w:val="21"/>
              </w:rPr>
              <w:t>部分符合</w:t>
            </w:r>
          </w:p>
        </w:tc>
      </w:tr>
      <w:tr w:rsidR="00607876" w14:paraId="6C7D8AA0" w14:textId="77777777">
        <w:tc>
          <w:tcPr>
            <w:tcW w:w="900" w:type="dxa"/>
            <w:vMerge/>
            <w:tcMar>
              <w:top w:w="100" w:type="dxa"/>
              <w:bottom w:w="100" w:type="dxa"/>
            </w:tcMar>
            <w:vAlign w:val="center"/>
          </w:tcPr>
          <w:p w14:paraId="7C399864" w14:textId="77777777" w:rsidR="00607876" w:rsidRDefault="00607876">
            <w:pPr>
              <w:spacing w:line="240" w:lineRule="auto"/>
              <w:jc w:val="center"/>
            </w:pPr>
          </w:p>
        </w:tc>
        <w:tc>
          <w:tcPr>
            <w:tcW w:w="1600" w:type="dxa"/>
            <w:tcMar>
              <w:top w:w="100" w:type="dxa"/>
              <w:bottom w:w="100" w:type="dxa"/>
            </w:tcMar>
            <w:vAlign w:val="center"/>
          </w:tcPr>
          <w:p w14:paraId="48981E94"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0ED9DD20"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主要涉及鉴别数据、重要审计数据和重要配置数据，鉴别数据采用SHA512+9位salt的方式，能够保证鉴别数据在存储过程中的完整性。未采取措施保障重要审计数据和重要配置数据在存储过程中的完整性。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5704C16E" w14:textId="77777777" w:rsidR="00607876" w:rsidRDefault="003C11A7">
            <w:pPr>
              <w:spacing w:line="240" w:lineRule="auto"/>
              <w:jc w:val="center"/>
            </w:pPr>
            <w:r>
              <w:rPr>
                <w:rFonts w:ascii="华文仿宋" w:hAnsi="华文仿宋" w:cs="华文仿宋"/>
                <w:sz w:val="21"/>
              </w:rPr>
              <w:t>部分符合</w:t>
            </w:r>
          </w:p>
        </w:tc>
      </w:tr>
      <w:tr w:rsidR="00607876" w14:paraId="712AE509" w14:textId="77777777">
        <w:tc>
          <w:tcPr>
            <w:tcW w:w="900" w:type="dxa"/>
            <w:vMerge w:val="restart"/>
            <w:tcMar>
              <w:top w:w="100" w:type="dxa"/>
              <w:bottom w:w="100" w:type="dxa"/>
            </w:tcMar>
            <w:vAlign w:val="center"/>
          </w:tcPr>
          <w:p w14:paraId="273C0B05"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457F9210" w14:textId="77777777" w:rsidR="00607876" w:rsidRDefault="003C11A7">
            <w:pPr>
              <w:spacing w:line="240" w:lineRule="auto"/>
            </w:pPr>
            <w:r>
              <w:rPr>
                <w:rFonts w:ascii="华文仿宋" w:hAnsi="华文仿宋" w:cs="华文仿宋"/>
                <w:sz w:val="21"/>
              </w:rPr>
              <w:t>a)应采用密码技术保证重</w:t>
            </w:r>
            <w:r>
              <w:rPr>
                <w:rFonts w:ascii="华文仿宋" w:hAnsi="华文仿宋" w:cs="华文仿宋"/>
                <w:sz w:val="21"/>
              </w:rPr>
              <w:lastRenderedPageBreak/>
              <w:t>要数据在传输过程中的保密性，包括但不限于鉴别数据、重要业务数据和重要个人信息等；</w:t>
            </w:r>
          </w:p>
        </w:tc>
        <w:tc>
          <w:tcPr>
            <w:tcW w:w="2100" w:type="dxa"/>
            <w:tcMar>
              <w:top w:w="100" w:type="dxa"/>
              <w:bottom w:w="100" w:type="dxa"/>
            </w:tcMar>
            <w:vAlign w:val="center"/>
          </w:tcPr>
          <w:p w14:paraId="4A134215" w14:textId="77777777" w:rsidR="00607876" w:rsidRDefault="003C11A7">
            <w:pPr>
              <w:spacing w:line="240" w:lineRule="auto"/>
            </w:pPr>
            <w:proofErr w:type="gramStart"/>
            <w:r>
              <w:rPr>
                <w:rFonts w:ascii="华文仿宋" w:hAnsi="华文仿宋" w:cs="华文仿宋"/>
                <w:sz w:val="21"/>
              </w:rPr>
              <w:lastRenderedPageBreak/>
              <w:t>飞塔防火墙</w:t>
            </w:r>
            <w:proofErr w:type="gramEnd"/>
            <w:r>
              <w:rPr>
                <w:rFonts w:ascii="华文仿宋" w:hAnsi="华文仿宋" w:cs="华文仿宋"/>
                <w:sz w:val="21"/>
              </w:rPr>
              <w:t>主要涉及鉴别数据，鉴别</w:t>
            </w:r>
            <w:r>
              <w:rPr>
                <w:rFonts w:ascii="华文仿宋" w:hAnsi="华文仿宋" w:cs="华文仿宋"/>
                <w:sz w:val="21"/>
              </w:rPr>
              <w:lastRenderedPageBreak/>
              <w:t>数据采用HTTPS的方式，能够保证鉴别数据在传输过程中的保密性。</w:t>
            </w:r>
          </w:p>
        </w:tc>
        <w:tc>
          <w:tcPr>
            <w:tcW w:w="400" w:type="dxa"/>
            <w:tcMar>
              <w:top w:w="100" w:type="dxa"/>
              <w:bottom w:w="100" w:type="dxa"/>
            </w:tcMar>
            <w:vAlign w:val="center"/>
          </w:tcPr>
          <w:p w14:paraId="5FDB0A66" w14:textId="77777777" w:rsidR="00607876" w:rsidRDefault="003C11A7">
            <w:pPr>
              <w:spacing w:line="240" w:lineRule="auto"/>
              <w:jc w:val="center"/>
            </w:pPr>
            <w:r>
              <w:rPr>
                <w:rFonts w:ascii="华文仿宋" w:hAnsi="华文仿宋" w:cs="华文仿宋"/>
                <w:sz w:val="21"/>
              </w:rPr>
              <w:lastRenderedPageBreak/>
              <w:t>符合</w:t>
            </w:r>
          </w:p>
        </w:tc>
      </w:tr>
      <w:tr w:rsidR="00607876" w14:paraId="59E297D1" w14:textId="77777777">
        <w:tc>
          <w:tcPr>
            <w:tcW w:w="900" w:type="dxa"/>
            <w:vMerge/>
            <w:tcMar>
              <w:top w:w="100" w:type="dxa"/>
              <w:bottom w:w="100" w:type="dxa"/>
            </w:tcMar>
            <w:vAlign w:val="center"/>
          </w:tcPr>
          <w:p w14:paraId="15A17F63" w14:textId="77777777" w:rsidR="00607876" w:rsidRDefault="00607876">
            <w:pPr>
              <w:spacing w:line="240" w:lineRule="auto"/>
              <w:jc w:val="center"/>
            </w:pPr>
          </w:p>
        </w:tc>
        <w:tc>
          <w:tcPr>
            <w:tcW w:w="1600" w:type="dxa"/>
            <w:tcMar>
              <w:top w:w="100" w:type="dxa"/>
              <w:bottom w:w="100" w:type="dxa"/>
            </w:tcMar>
            <w:vAlign w:val="center"/>
          </w:tcPr>
          <w:p w14:paraId="6FA0A8D7"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017A42EF"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主要涉及鉴别数据，鉴别数据采用SHA512+9位salt的方式，能够保证鉴别数据在存储过程中的保密性。</w:t>
            </w:r>
          </w:p>
        </w:tc>
        <w:tc>
          <w:tcPr>
            <w:tcW w:w="400" w:type="dxa"/>
            <w:tcMar>
              <w:top w:w="100" w:type="dxa"/>
              <w:bottom w:w="100" w:type="dxa"/>
            </w:tcMar>
            <w:vAlign w:val="center"/>
          </w:tcPr>
          <w:p w14:paraId="4A6683FF" w14:textId="77777777" w:rsidR="00607876" w:rsidRDefault="003C11A7">
            <w:pPr>
              <w:spacing w:line="240" w:lineRule="auto"/>
              <w:jc w:val="center"/>
            </w:pPr>
            <w:r>
              <w:rPr>
                <w:rFonts w:ascii="华文仿宋" w:hAnsi="华文仿宋" w:cs="华文仿宋"/>
                <w:sz w:val="21"/>
              </w:rPr>
              <w:t>符合</w:t>
            </w:r>
          </w:p>
        </w:tc>
      </w:tr>
      <w:tr w:rsidR="00607876" w14:paraId="30BEB0F6" w14:textId="77777777">
        <w:tc>
          <w:tcPr>
            <w:tcW w:w="900" w:type="dxa"/>
            <w:vMerge w:val="restart"/>
            <w:tcMar>
              <w:top w:w="100" w:type="dxa"/>
              <w:bottom w:w="100" w:type="dxa"/>
            </w:tcMar>
            <w:vAlign w:val="center"/>
          </w:tcPr>
          <w:p w14:paraId="64E70B7C"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0EB076BB"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22C79FE1"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5F4D3A33" w14:textId="77777777" w:rsidR="00607876" w:rsidRDefault="003C11A7">
            <w:pPr>
              <w:spacing w:line="240" w:lineRule="auto"/>
              <w:jc w:val="center"/>
            </w:pPr>
            <w:r>
              <w:rPr>
                <w:rFonts w:ascii="华文仿宋" w:hAnsi="华文仿宋" w:cs="华文仿宋"/>
                <w:sz w:val="21"/>
              </w:rPr>
              <w:t>部分符合</w:t>
            </w:r>
          </w:p>
        </w:tc>
      </w:tr>
      <w:tr w:rsidR="00607876" w14:paraId="73745454" w14:textId="77777777">
        <w:tc>
          <w:tcPr>
            <w:tcW w:w="900" w:type="dxa"/>
            <w:vMerge/>
            <w:tcMar>
              <w:top w:w="100" w:type="dxa"/>
              <w:bottom w:w="100" w:type="dxa"/>
            </w:tcMar>
            <w:vAlign w:val="center"/>
          </w:tcPr>
          <w:p w14:paraId="1E979F91" w14:textId="77777777" w:rsidR="00607876" w:rsidRDefault="00607876">
            <w:pPr>
              <w:spacing w:line="240" w:lineRule="auto"/>
              <w:jc w:val="center"/>
            </w:pPr>
          </w:p>
        </w:tc>
        <w:tc>
          <w:tcPr>
            <w:tcW w:w="1600" w:type="dxa"/>
            <w:tcMar>
              <w:top w:w="100" w:type="dxa"/>
              <w:bottom w:w="100" w:type="dxa"/>
            </w:tcMar>
            <w:vAlign w:val="center"/>
          </w:tcPr>
          <w:p w14:paraId="39D13B1E"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2AD5C5A4"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660BF2F3" w14:textId="77777777" w:rsidR="00607876" w:rsidRDefault="003C11A7">
            <w:pPr>
              <w:spacing w:line="240" w:lineRule="auto"/>
              <w:jc w:val="center"/>
            </w:pPr>
            <w:r>
              <w:rPr>
                <w:rFonts w:ascii="华文仿宋" w:hAnsi="华文仿宋" w:cs="华文仿宋"/>
                <w:sz w:val="21"/>
              </w:rPr>
              <w:t>不符合</w:t>
            </w:r>
          </w:p>
        </w:tc>
      </w:tr>
      <w:tr w:rsidR="00607876" w14:paraId="43EBB8CE" w14:textId="77777777">
        <w:tc>
          <w:tcPr>
            <w:tcW w:w="900" w:type="dxa"/>
            <w:vMerge/>
            <w:tcMar>
              <w:top w:w="100" w:type="dxa"/>
              <w:bottom w:w="100" w:type="dxa"/>
            </w:tcMar>
            <w:vAlign w:val="center"/>
          </w:tcPr>
          <w:p w14:paraId="50D4049D" w14:textId="77777777" w:rsidR="00607876" w:rsidRDefault="00607876">
            <w:pPr>
              <w:spacing w:line="240" w:lineRule="auto"/>
              <w:jc w:val="center"/>
            </w:pPr>
          </w:p>
        </w:tc>
        <w:tc>
          <w:tcPr>
            <w:tcW w:w="1600" w:type="dxa"/>
            <w:tcMar>
              <w:top w:w="100" w:type="dxa"/>
              <w:bottom w:w="100" w:type="dxa"/>
            </w:tcMar>
            <w:vAlign w:val="center"/>
          </w:tcPr>
          <w:p w14:paraId="70C1DCAA"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583B5999" w14:textId="77777777" w:rsidR="00607876" w:rsidRDefault="003C11A7">
            <w:pPr>
              <w:spacing w:line="240" w:lineRule="auto"/>
            </w:pPr>
            <w:r>
              <w:rPr>
                <w:rFonts w:ascii="华文仿宋" w:hAnsi="华文仿宋" w:cs="华文仿宋"/>
                <w:sz w:val="21"/>
              </w:rPr>
              <w:t>当前设备采用两台设备虚拟化热冗余部署，并已配置主备模式，保证系统稳定运行。</w:t>
            </w:r>
          </w:p>
        </w:tc>
        <w:tc>
          <w:tcPr>
            <w:tcW w:w="400" w:type="dxa"/>
            <w:tcMar>
              <w:top w:w="100" w:type="dxa"/>
              <w:bottom w:w="100" w:type="dxa"/>
            </w:tcMar>
            <w:vAlign w:val="center"/>
          </w:tcPr>
          <w:p w14:paraId="77E91586" w14:textId="77777777" w:rsidR="00607876" w:rsidRDefault="003C11A7">
            <w:pPr>
              <w:spacing w:line="240" w:lineRule="auto"/>
              <w:jc w:val="center"/>
            </w:pPr>
            <w:r>
              <w:rPr>
                <w:rFonts w:ascii="华文仿宋" w:hAnsi="华文仿宋" w:cs="华文仿宋"/>
                <w:sz w:val="21"/>
              </w:rPr>
              <w:t>符合</w:t>
            </w:r>
          </w:p>
        </w:tc>
      </w:tr>
      <w:tr w:rsidR="00607876" w14:paraId="6E972F51" w14:textId="77777777">
        <w:tc>
          <w:tcPr>
            <w:tcW w:w="900" w:type="dxa"/>
            <w:vMerge w:val="restart"/>
            <w:tcMar>
              <w:top w:w="100" w:type="dxa"/>
              <w:bottom w:w="100" w:type="dxa"/>
            </w:tcMar>
            <w:vAlign w:val="center"/>
          </w:tcPr>
          <w:p w14:paraId="451D8BE1"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198C16CD"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2E5364B4"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04B2A00" w14:textId="77777777" w:rsidR="00607876" w:rsidRDefault="003C11A7">
            <w:pPr>
              <w:spacing w:line="240" w:lineRule="auto"/>
              <w:jc w:val="center"/>
            </w:pPr>
            <w:r>
              <w:rPr>
                <w:rFonts w:ascii="华文仿宋" w:hAnsi="华文仿宋" w:cs="华文仿宋"/>
                <w:sz w:val="21"/>
              </w:rPr>
              <w:t>不适用</w:t>
            </w:r>
          </w:p>
        </w:tc>
      </w:tr>
      <w:tr w:rsidR="00607876" w14:paraId="49493334" w14:textId="77777777">
        <w:tc>
          <w:tcPr>
            <w:tcW w:w="900" w:type="dxa"/>
            <w:vMerge/>
            <w:tcMar>
              <w:top w:w="100" w:type="dxa"/>
              <w:bottom w:w="100" w:type="dxa"/>
            </w:tcMar>
            <w:vAlign w:val="center"/>
          </w:tcPr>
          <w:p w14:paraId="38FF3727" w14:textId="77777777" w:rsidR="00607876" w:rsidRDefault="00607876">
            <w:pPr>
              <w:spacing w:line="240" w:lineRule="auto"/>
              <w:jc w:val="center"/>
            </w:pPr>
          </w:p>
        </w:tc>
        <w:tc>
          <w:tcPr>
            <w:tcW w:w="1600" w:type="dxa"/>
            <w:tcMar>
              <w:top w:w="100" w:type="dxa"/>
              <w:bottom w:w="100" w:type="dxa"/>
            </w:tcMar>
            <w:vAlign w:val="center"/>
          </w:tcPr>
          <w:p w14:paraId="31F3AF68"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6C9CF342" w14:textId="7932D1A3"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C2D19F2" w14:textId="77777777" w:rsidR="00607876" w:rsidRDefault="003C11A7">
            <w:pPr>
              <w:spacing w:line="240" w:lineRule="auto"/>
              <w:jc w:val="center"/>
            </w:pPr>
            <w:r>
              <w:rPr>
                <w:rFonts w:ascii="华文仿宋" w:hAnsi="华文仿宋" w:cs="华文仿宋"/>
                <w:sz w:val="21"/>
              </w:rPr>
              <w:t>不适用</w:t>
            </w:r>
          </w:p>
        </w:tc>
      </w:tr>
      <w:tr w:rsidR="00607876" w14:paraId="29F93F1F" w14:textId="77777777">
        <w:tc>
          <w:tcPr>
            <w:tcW w:w="900" w:type="dxa"/>
            <w:vMerge w:val="restart"/>
            <w:tcMar>
              <w:top w:w="100" w:type="dxa"/>
              <w:bottom w:w="100" w:type="dxa"/>
            </w:tcMar>
            <w:vAlign w:val="center"/>
          </w:tcPr>
          <w:p w14:paraId="183E2703"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236B5EC1"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691EE296" w14:textId="2DA156BF"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0E7717A" w14:textId="77777777" w:rsidR="00607876" w:rsidRDefault="003C11A7">
            <w:pPr>
              <w:spacing w:line="240" w:lineRule="auto"/>
              <w:jc w:val="center"/>
            </w:pPr>
            <w:r>
              <w:rPr>
                <w:rFonts w:ascii="华文仿宋" w:hAnsi="华文仿宋" w:cs="华文仿宋"/>
                <w:sz w:val="21"/>
              </w:rPr>
              <w:t>不适用</w:t>
            </w:r>
          </w:p>
        </w:tc>
      </w:tr>
      <w:tr w:rsidR="00607876" w14:paraId="6BA544E7" w14:textId="77777777">
        <w:tc>
          <w:tcPr>
            <w:tcW w:w="900" w:type="dxa"/>
            <w:vMerge/>
            <w:tcMar>
              <w:top w:w="100" w:type="dxa"/>
              <w:bottom w:w="100" w:type="dxa"/>
            </w:tcMar>
            <w:vAlign w:val="center"/>
          </w:tcPr>
          <w:p w14:paraId="59F74E05" w14:textId="77777777" w:rsidR="00607876" w:rsidRDefault="00607876">
            <w:pPr>
              <w:spacing w:line="240" w:lineRule="auto"/>
              <w:jc w:val="center"/>
            </w:pPr>
          </w:p>
        </w:tc>
        <w:tc>
          <w:tcPr>
            <w:tcW w:w="1600" w:type="dxa"/>
            <w:tcMar>
              <w:top w:w="100" w:type="dxa"/>
              <w:bottom w:w="100" w:type="dxa"/>
            </w:tcMar>
            <w:vAlign w:val="center"/>
          </w:tcPr>
          <w:p w14:paraId="7F78F3C6"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5E2CEA97" w14:textId="2189B308"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C307FD7" w14:textId="77777777" w:rsidR="00607876" w:rsidRDefault="003C11A7">
            <w:pPr>
              <w:spacing w:line="240" w:lineRule="auto"/>
              <w:jc w:val="center"/>
            </w:pPr>
            <w:r>
              <w:rPr>
                <w:rFonts w:ascii="华文仿宋" w:hAnsi="华文仿宋" w:cs="华文仿宋"/>
                <w:sz w:val="21"/>
              </w:rPr>
              <w:t>不适用</w:t>
            </w:r>
          </w:p>
        </w:tc>
      </w:tr>
    </w:tbl>
    <w:p w14:paraId="3E513E0A" w14:textId="77777777" w:rsidR="00607876" w:rsidRDefault="003C11A7" w:rsidP="00B4091C">
      <w:pPr>
        <w:pStyle w:val="a3"/>
      </w:pPr>
      <w:proofErr w:type="gramStart"/>
      <w:r>
        <w:t>飞塔防火墙</w:t>
      </w:r>
      <w:proofErr w:type="gramEnd"/>
      <w:r>
        <w:t>B</w:t>
      </w:r>
    </w:p>
    <w:p w14:paraId="4DC5E3A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25</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w:t>
      </w:r>
      <w:proofErr w:type="gramStart"/>
      <w:r>
        <w:rPr>
          <w:rFonts w:eastAsia="黑体" w:hAnsiTheme="majorEastAsia"/>
          <w:b/>
          <w:sz w:val="21"/>
          <w:szCs w:val="21"/>
        </w:rPr>
        <w:t>飞塔防火墙</w:t>
      </w:r>
      <w:proofErr w:type="gramEnd"/>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214556C9" w14:textId="77777777">
        <w:trPr>
          <w:trHeight w:hRule="exact" w:val="900"/>
          <w:tblHeader/>
        </w:trPr>
        <w:tc>
          <w:tcPr>
            <w:tcW w:w="900" w:type="dxa"/>
            <w:shd w:val="pct35" w:color="auto" w:fill="FFFFFF"/>
            <w:tcMar>
              <w:top w:w="15" w:type="dxa"/>
              <w:bottom w:w="15" w:type="dxa"/>
            </w:tcMar>
            <w:vAlign w:val="center"/>
          </w:tcPr>
          <w:p w14:paraId="3BBBEF63"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33DB81C2"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070DAC52"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2988C26" w14:textId="77777777" w:rsidR="00607876" w:rsidRDefault="003C11A7">
            <w:pPr>
              <w:spacing w:line="240" w:lineRule="auto"/>
              <w:jc w:val="center"/>
            </w:pPr>
            <w:r>
              <w:rPr>
                <w:rFonts w:ascii="华文仿宋" w:hAnsi="华文仿宋" w:cs="华文仿宋"/>
                <w:b/>
                <w:sz w:val="21"/>
              </w:rPr>
              <w:t>符合情况</w:t>
            </w:r>
          </w:p>
        </w:tc>
      </w:tr>
      <w:tr w:rsidR="00607876" w14:paraId="57FF46F5" w14:textId="77777777">
        <w:tc>
          <w:tcPr>
            <w:tcW w:w="900" w:type="dxa"/>
            <w:vMerge w:val="restart"/>
            <w:tcMar>
              <w:top w:w="100" w:type="dxa"/>
              <w:bottom w:w="100" w:type="dxa"/>
            </w:tcMar>
            <w:vAlign w:val="center"/>
          </w:tcPr>
          <w:p w14:paraId="7C1F33B5"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540FAD06"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786DAC32" w14:textId="77777777" w:rsidR="00607876" w:rsidRDefault="003C11A7">
            <w:pPr>
              <w:spacing w:line="240" w:lineRule="auto"/>
            </w:pPr>
            <w:r>
              <w:rPr>
                <w:rFonts w:ascii="华文仿宋" w:hAnsi="华文仿宋" w:cs="华文仿宋"/>
                <w:sz w:val="21"/>
              </w:rPr>
              <w:t>登录设备需要使用用户名加口令进行身份鉴别，身份标识唯一，口令长度8位以上，口令组成包含特殊字符，大小写字母和数字，已开启口令复杂度策略，口令长度至少8位，口令组成必须包含大小写字母、数字和特殊字符，每半年进行一次口令更换。</w:t>
            </w:r>
          </w:p>
        </w:tc>
        <w:tc>
          <w:tcPr>
            <w:tcW w:w="400" w:type="dxa"/>
            <w:tcMar>
              <w:top w:w="100" w:type="dxa"/>
              <w:bottom w:w="100" w:type="dxa"/>
            </w:tcMar>
            <w:vAlign w:val="center"/>
          </w:tcPr>
          <w:p w14:paraId="22740562" w14:textId="77777777" w:rsidR="00607876" w:rsidRDefault="003C11A7">
            <w:pPr>
              <w:spacing w:line="240" w:lineRule="auto"/>
              <w:jc w:val="center"/>
            </w:pPr>
            <w:r>
              <w:rPr>
                <w:rFonts w:ascii="华文仿宋" w:hAnsi="华文仿宋" w:cs="华文仿宋"/>
                <w:sz w:val="21"/>
              </w:rPr>
              <w:t>符合</w:t>
            </w:r>
          </w:p>
        </w:tc>
      </w:tr>
      <w:tr w:rsidR="00607876" w14:paraId="6B6621D5" w14:textId="77777777">
        <w:tc>
          <w:tcPr>
            <w:tcW w:w="900" w:type="dxa"/>
            <w:vMerge/>
            <w:tcMar>
              <w:top w:w="100" w:type="dxa"/>
              <w:bottom w:w="100" w:type="dxa"/>
            </w:tcMar>
            <w:vAlign w:val="center"/>
          </w:tcPr>
          <w:p w14:paraId="77521458" w14:textId="77777777" w:rsidR="00607876" w:rsidRDefault="00607876">
            <w:pPr>
              <w:spacing w:line="240" w:lineRule="auto"/>
              <w:jc w:val="center"/>
            </w:pPr>
          </w:p>
        </w:tc>
        <w:tc>
          <w:tcPr>
            <w:tcW w:w="1600" w:type="dxa"/>
            <w:tcMar>
              <w:top w:w="100" w:type="dxa"/>
              <w:bottom w:w="100" w:type="dxa"/>
            </w:tcMar>
            <w:vAlign w:val="center"/>
          </w:tcPr>
          <w:p w14:paraId="22E37107"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0A73D32B" w14:textId="77777777" w:rsidR="00607876" w:rsidRDefault="003C11A7">
            <w:pPr>
              <w:spacing w:line="240" w:lineRule="auto"/>
            </w:pPr>
            <w:r>
              <w:rPr>
                <w:rFonts w:ascii="华文仿宋" w:hAnsi="华文仿宋" w:cs="华文仿宋"/>
                <w:sz w:val="21"/>
              </w:rPr>
              <w:t>已开启登录失败处理功能，登录失败次数：5次，登录失败措施：锁定账户1800秒；网络登录连接空闲超时自动退出时间：30分钟。</w:t>
            </w:r>
          </w:p>
        </w:tc>
        <w:tc>
          <w:tcPr>
            <w:tcW w:w="400" w:type="dxa"/>
            <w:tcMar>
              <w:top w:w="100" w:type="dxa"/>
              <w:bottom w:w="100" w:type="dxa"/>
            </w:tcMar>
            <w:vAlign w:val="center"/>
          </w:tcPr>
          <w:p w14:paraId="1878BFE3" w14:textId="77777777" w:rsidR="00607876" w:rsidRDefault="003C11A7">
            <w:pPr>
              <w:spacing w:line="240" w:lineRule="auto"/>
              <w:jc w:val="center"/>
            </w:pPr>
            <w:r>
              <w:rPr>
                <w:rFonts w:ascii="华文仿宋" w:hAnsi="华文仿宋" w:cs="华文仿宋"/>
                <w:sz w:val="21"/>
              </w:rPr>
              <w:t>符合</w:t>
            </w:r>
          </w:p>
        </w:tc>
      </w:tr>
      <w:tr w:rsidR="00607876" w14:paraId="52D84DA8" w14:textId="77777777">
        <w:tc>
          <w:tcPr>
            <w:tcW w:w="900" w:type="dxa"/>
            <w:vMerge/>
            <w:tcMar>
              <w:top w:w="100" w:type="dxa"/>
              <w:bottom w:w="100" w:type="dxa"/>
            </w:tcMar>
            <w:vAlign w:val="center"/>
          </w:tcPr>
          <w:p w14:paraId="482CD553" w14:textId="77777777" w:rsidR="00607876" w:rsidRDefault="00607876">
            <w:pPr>
              <w:spacing w:line="240" w:lineRule="auto"/>
              <w:jc w:val="center"/>
            </w:pPr>
          </w:p>
        </w:tc>
        <w:tc>
          <w:tcPr>
            <w:tcW w:w="1600" w:type="dxa"/>
            <w:tcMar>
              <w:top w:w="100" w:type="dxa"/>
              <w:bottom w:w="100" w:type="dxa"/>
            </w:tcMar>
            <w:vAlign w:val="center"/>
          </w:tcPr>
          <w:p w14:paraId="7B00AF2F"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644D9CB3"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远程管理采用HTTPS，用户鉴别信息加密传输，保证鉴别信息在网络传输中被窃听。</w:t>
            </w:r>
          </w:p>
        </w:tc>
        <w:tc>
          <w:tcPr>
            <w:tcW w:w="400" w:type="dxa"/>
            <w:tcMar>
              <w:top w:w="100" w:type="dxa"/>
              <w:bottom w:w="100" w:type="dxa"/>
            </w:tcMar>
            <w:vAlign w:val="center"/>
          </w:tcPr>
          <w:p w14:paraId="10817E55" w14:textId="77777777" w:rsidR="00607876" w:rsidRDefault="003C11A7">
            <w:pPr>
              <w:spacing w:line="240" w:lineRule="auto"/>
              <w:jc w:val="center"/>
            </w:pPr>
            <w:r>
              <w:rPr>
                <w:rFonts w:ascii="华文仿宋" w:hAnsi="华文仿宋" w:cs="华文仿宋"/>
                <w:sz w:val="21"/>
              </w:rPr>
              <w:t>符合</w:t>
            </w:r>
          </w:p>
        </w:tc>
      </w:tr>
      <w:tr w:rsidR="00607876" w14:paraId="5886634D" w14:textId="77777777">
        <w:tc>
          <w:tcPr>
            <w:tcW w:w="900" w:type="dxa"/>
            <w:vMerge/>
            <w:tcMar>
              <w:top w:w="100" w:type="dxa"/>
              <w:bottom w:w="100" w:type="dxa"/>
            </w:tcMar>
            <w:vAlign w:val="center"/>
          </w:tcPr>
          <w:p w14:paraId="4F280A82" w14:textId="77777777" w:rsidR="00607876" w:rsidRDefault="00607876">
            <w:pPr>
              <w:spacing w:line="240" w:lineRule="auto"/>
              <w:jc w:val="center"/>
            </w:pPr>
          </w:p>
        </w:tc>
        <w:tc>
          <w:tcPr>
            <w:tcW w:w="1600" w:type="dxa"/>
            <w:tcMar>
              <w:top w:w="100" w:type="dxa"/>
              <w:bottom w:w="100" w:type="dxa"/>
            </w:tcMar>
            <w:vAlign w:val="center"/>
          </w:tcPr>
          <w:p w14:paraId="4E280D52"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7193D26F" w14:textId="77777777" w:rsidR="00607876" w:rsidRDefault="003C11A7">
            <w:pPr>
              <w:spacing w:line="240" w:lineRule="auto"/>
            </w:pPr>
            <w:r>
              <w:rPr>
                <w:rFonts w:ascii="华文仿宋" w:hAnsi="华文仿宋" w:cs="华文仿宋"/>
                <w:sz w:val="21"/>
              </w:rPr>
              <w:t>仅使用用户名加口令进行身份鉴别，未采用两种或两种以上组合的鉴别技术对用户进行身份鉴别。</w:t>
            </w:r>
          </w:p>
        </w:tc>
        <w:tc>
          <w:tcPr>
            <w:tcW w:w="400" w:type="dxa"/>
            <w:tcMar>
              <w:top w:w="100" w:type="dxa"/>
              <w:bottom w:w="100" w:type="dxa"/>
            </w:tcMar>
            <w:vAlign w:val="center"/>
          </w:tcPr>
          <w:p w14:paraId="4EFCEFBF" w14:textId="77777777" w:rsidR="00607876" w:rsidRDefault="003C11A7">
            <w:pPr>
              <w:spacing w:line="240" w:lineRule="auto"/>
              <w:jc w:val="center"/>
            </w:pPr>
            <w:r>
              <w:rPr>
                <w:rFonts w:ascii="华文仿宋" w:hAnsi="华文仿宋" w:cs="华文仿宋"/>
                <w:sz w:val="21"/>
              </w:rPr>
              <w:t>不符合</w:t>
            </w:r>
          </w:p>
        </w:tc>
      </w:tr>
      <w:tr w:rsidR="00607876" w14:paraId="161F9DF6" w14:textId="77777777">
        <w:tc>
          <w:tcPr>
            <w:tcW w:w="900" w:type="dxa"/>
            <w:vMerge w:val="restart"/>
            <w:tcMar>
              <w:top w:w="100" w:type="dxa"/>
              <w:bottom w:w="100" w:type="dxa"/>
            </w:tcMar>
            <w:vAlign w:val="center"/>
          </w:tcPr>
          <w:p w14:paraId="369C76E9"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2B8A9EBD"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7FF8872E" w14:textId="77777777" w:rsidR="00607876" w:rsidRDefault="003C11A7">
            <w:pPr>
              <w:spacing w:line="240" w:lineRule="auto"/>
            </w:pPr>
            <w:r>
              <w:rPr>
                <w:rFonts w:ascii="华文仿宋" w:hAnsi="华文仿宋" w:cs="华文仿宋"/>
                <w:sz w:val="21"/>
              </w:rPr>
              <w:t>当前使用admin管理员、xi***系统管理员、an***安全管理员、she***审计管理员等账户进行登录，不存在匿名账户，并为其分配相关权限。</w:t>
            </w:r>
          </w:p>
        </w:tc>
        <w:tc>
          <w:tcPr>
            <w:tcW w:w="400" w:type="dxa"/>
            <w:tcMar>
              <w:top w:w="100" w:type="dxa"/>
              <w:bottom w:w="100" w:type="dxa"/>
            </w:tcMar>
            <w:vAlign w:val="center"/>
          </w:tcPr>
          <w:p w14:paraId="7C66FDB2" w14:textId="77777777" w:rsidR="00607876" w:rsidRDefault="003C11A7">
            <w:pPr>
              <w:spacing w:line="240" w:lineRule="auto"/>
              <w:jc w:val="center"/>
            </w:pPr>
            <w:r>
              <w:rPr>
                <w:rFonts w:ascii="华文仿宋" w:hAnsi="华文仿宋" w:cs="华文仿宋"/>
                <w:sz w:val="21"/>
              </w:rPr>
              <w:t>符合</w:t>
            </w:r>
          </w:p>
        </w:tc>
      </w:tr>
      <w:tr w:rsidR="00607876" w14:paraId="5751CCCB" w14:textId="77777777">
        <w:tc>
          <w:tcPr>
            <w:tcW w:w="900" w:type="dxa"/>
            <w:vMerge/>
            <w:tcMar>
              <w:top w:w="100" w:type="dxa"/>
              <w:bottom w:w="100" w:type="dxa"/>
            </w:tcMar>
            <w:vAlign w:val="center"/>
          </w:tcPr>
          <w:p w14:paraId="55FBA96D" w14:textId="77777777" w:rsidR="00607876" w:rsidRDefault="00607876">
            <w:pPr>
              <w:spacing w:line="240" w:lineRule="auto"/>
              <w:jc w:val="center"/>
            </w:pPr>
          </w:p>
        </w:tc>
        <w:tc>
          <w:tcPr>
            <w:tcW w:w="1600" w:type="dxa"/>
            <w:tcMar>
              <w:top w:w="100" w:type="dxa"/>
              <w:bottom w:w="100" w:type="dxa"/>
            </w:tcMar>
            <w:vAlign w:val="center"/>
          </w:tcPr>
          <w:p w14:paraId="329FAA3E"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3252D8BA"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2F5126FF" w14:textId="77777777" w:rsidR="00607876" w:rsidRDefault="003C11A7">
            <w:pPr>
              <w:spacing w:line="240" w:lineRule="auto"/>
              <w:jc w:val="center"/>
            </w:pPr>
            <w:r>
              <w:rPr>
                <w:rFonts w:ascii="华文仿宋" w:hAnsi="华文仿宋" w:cs="华文仿宋"/>
                <w:sz w:val="21"/>
              </w:rPr>
              <w:t>部分符合</w:t>
            </w:r>
          </w:p>
        </w:tc>
      </w:tr>
      <w:tr w:rsidR="00607876" w14:paraId="34753FEC" w14:textId="77777777">
        <w:tc>
          <w:tcPr>
            <w:tcW w:w="900" w:type="dxa"/>
            <w:vMerge/>
            <w:tcMar>
              <w:top w:w="100" w:type="dxa"/>
              <w:bottom w:w="100" w:type="dxa"/>
            </w:tcMar>
            <w:vAlign w:val="center"/>
          </w:tcPr>
          <w:p w14:paraId="782A5E83" w14:textId="77777777" w:rsidR="00607876" w:rsidRDefault="00607876">
            <w:pPr>
              <w:spacing w:line="240" w:lineRule="auto"/>
              <w:jc w:val="center"/>
            </w:pPr>
          </w:p>
        </w:tc>
        <w:tc>
          <w:tcPr>
            <w:tcW w:w="1600" w:type="dxa"/>
            <w:tcMar>
              <w:top w:w="100" w:type="dxa"/>
              <w:bottom w:w="100" w:type="dxa"/>
            </w:tcMar>
            <w:vAlign w:val="center"/>
          </w:tcPr>
          <w:p w14:paraId="0C78AE78"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0CC9F435"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3AAA5B16" w14:textId="77777777" w:rsidR="00607876" w:rsidRDefault="003C11A7">
            <w:pPr>
              <w:spacing w:line="240" w:lineRule="auto"/>
              <w:jc w:val="center"/>
            </w:pPr>
            <w:r>
              <w:rPr>
                <w:rFonts w:ascii="华文仿宋" w:hAnsi="华文仿宋" w:cs="华文仿宋"/>
                <w:sz w:val="21"/>
              </w:rPr>
              <w:t>符合</w:t>
            </w:r>
          </w:p>
        </w:tc>
      </w:tr>
      <w:tr w:rsidR="00607876" w14:paraId="598EF859" w14:textId="77777777">
        <w:tc>
          <w:tcPr>
            <w:tcW w:w="900" w:type="dxa"/>
            <w:vMerge/>
            <w:tcMar>
              <w:top w:w="100" w:type="dxa"/>
              <w:bottom w:w="100" w:type="dxa"/>
            </w:tcMar>
            <w:vAlign w:val="center"/>
          </w:tcPr>
          <w:p w14:paraId="11220DEA" w14:textId="77777777" w:rsidR="00607876" w:rsidRDefault="00607876">
            <w:pPr>
              <w:spacing w:line="240" w:lineRule="auto"/>
              <w:jc w:val="center"/>
            </w:pPr>
          </w:p>
        </w:tc>
        <w:tc>
          <w:tcPr>
            <w:tcW w:w="1600" w:type="dxa"/>
            <w:tcMar>
              <w:top w:w="100" w:type="dxa"/>
              <w:bottom w:w="100" w:type="dxa"/>
            </w:tcMar>
            <w:vAlign w:val="center"/>
          </w:tcPr>
          <w:p w14:paraId="627C80EE"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5D6B09C5" w14:textId="77777777" w:rsidR="00607876" w:rsidRDefault="003C11A7">
            <w:pPr>
              <w:spacing w:line="240" w:lineRule="auto"/>
            </w:pPr>
            <w:r>
              <w:rPr>
                <w:rFonts w:ascii="华文仿宋" w:hAnsi="华文仿宋" w:cs="华文仿宋"/>
                <w:sz w:val="21"/>
              </w:rPr>
              <w:t>当前使用admin管理员、xi***系统管理员、an***安全管理员、she***审计管理员等角色权限，各账户仅分配所需的最小权限，不同账户具备不同的</w:t>
            </w:r>
            <w:r>
              <w:rPr>
                <w:rFonts w:ascii="华文仿宋" w:hAnsi="华文仿宋" w:cs="华文仿宋"/>
                <w:sz w:val="21"/>
              </w:rPr>
              <w:lastRenderedPageBreak/>
              <w:t>访问权限，实现管理用户权限分离。</w:t>
            </w:r>
          </w:p>
        </w:tc>
        <w:tc>
          <w:tcPr>
            <w:tcW w:w="400" w:type="dxa"/>
            <w:tcMar>
              <w:top w:w="100" w:type="dxa"/>
              <w:bottom w:w="100" w:type="dxa"/>
            </w:tcMar>
            <w:vAlign w:val="center"/>
          </w:tcPr>
          <w:p w14:paraId="6E62A634" w14:textId="77777777" w:rsidR="00607876" w:rsidRDefault="003C11A7">
            <w:pPr>
              <w:spacing w:line="240" w:lineRule="auto"/>
              <w:jc w:val="center"/>
            </w:pPr>
            <w:r>
              <w:rPr>
                <w:rFonts w:ascii="华文仿宋" w:hAnsi="华文仿宋" w:cs="华文仿宋"/>
                <w:sz w:val="21"/>
              </w:rPr>
              <w:lastRenderedPageBreak/>
              <w:t>符合</w:t>
            </w:r>
          </w:p>
        </w:tc>
      </w:tr>
      <w:tr w:rsidR="00607876" w14:paraId="7A4548D8" w14:textId="77777777">
        <w:tc>
          <w:tcPr>
            <w:tcW w:w="900" w:type="dxa"/>
            <w:vMerge/>
            <w:tcMar>
              <w:top w:w="100" w:type="dxa"/>
              <w:bottom w:w="100" w:type="dxa"/>
            </w:tcMar>
            <w:vAlign w:val="center"/>
          </w:tcPr>
          <w:p w14:paraId="5CDA580E" w14:textId="77777777" w:rsidR="00607876" w:rsidRDefault="00607876">
            <w:pPr>
              <w:spacing w:line="240" w:lineRule="auto"/>
              <w:jc w:val="center"/>
            </w:pPr>
          </w:p>
        </w:tc>
        <w:tc>
          <w:tcPr>
            <w:tcW w:w="1600" w:type="dxa"/>
            <w:tcMar>
              <w:top w:w="100" w:type="dxa"/>
              <w:bottom w:w="100" w:type="dxa"/>
            </w:tcMar>
            <w:vAlign w:val="center"/>
          </w:tcPr>
          <w:p w14:paraId="3F70F63D"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6BA3643D"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76496F71" w14:textId="77777777" w:rsidR="00607876" w:rsidRDefault="003C11A7">
            <w:pPr>
              <w:spacing w:line="240" w:lineRule="auto"/>
              <w:jc w:val="center"/>
            </w:pPr>
            <w:r>
              <w:rPr>
                <w:rFonts w:ascii="华文仿宋" w:hAnsi="华文仿宋" w:cs="华文仿宋"/>
                <w:sz w:val="21"/>
              </w:rPr>
              <w:t>符合</w:t>
            </w:r>
          </w:p>
        </w:tc>
      </w:tr>
      <w:tr w:rsidR="00607876" w14:paraId="62642E84" w14:textId="77777777">
        <w:tc>
          <w:tcPr>
            <w:tcW w:w="900" w:type="dxa"/>
            <w:vMerge/>
            <w:tcMar>
              <w:top w:w="100" w:type="dxa"/>
              <w:bottom w:w="100" w:type="dxa"/>
            </w:tcMar>
            <w:vAlign w:val="center"/>
          </w:tcPr>
          <w:p w14:paraId="4F087DFB" w14:textId="77777777" w:rsidR="00607876" w:rsidRDefault="00607876">
            <w:pPr>
              <w:spacing w:line="240" w:lineRule="auto"/>
              <w:jc w:val="center"/>
            </w:pPr>
          </w:p>
        </w:tc>
        <w:tc>
          <w:tcPr>
            <w:tcW w:w="1600" w:type="dxa"/>
            <w:tcMar>
              <w:top w:w="100" w:type="dxa"/>
              <w:bottom w:w="100" w:type="dxa"/>
            </w:tcMar>
            <w:vAlign w:val="center"/>
          </w:tcPr>
          <w:p w14:paraId="13D5D53C"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0D622A7A"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0A044F55" w14:textId="77777777" w:rsidR="00607876" w:rsidRDefault="003C11A7">
            <w:pPr>
              <w:spacing w:line="240" w:lineRule="auto"/>
              <w:jc w:val="center"/>
            </w:pPr>
            <w:r>
              <w:rPr>
                <w:rFonts w:ascii="华文仿宋" w:hAnsi="华文仿宋" w:cs="华文仿宋"/>
                <w:sz w:val="21"/>
              </w:rPr>
              <w:t>符合</w:t>
            </w:r>
          </w:p>
        </w:tc>
      </w:tr>
      <w:tr w:rsidR="00607876" w14:paraId="4466754F" w14:textId="77777777">
        <w:tc>
          <w:tcPr>
            <w:tcW w:w="900" w:type="dxa"/>
            <w:vMerge/>
            <w:tcMar>
              <w:top w:w="100" w:type="dxa"/>
              <w:bottom w:w="100" w:type="dxa"/>
            </w:tcMar>
            <w:vAlign w:val="center"/>
          </w:tcPr>
          <w:p w14:paraId="38597876" w14:textId="77777777" w:rsidR="00607876" w:rsidRDefault="00607876">
            <w:pPr>
              <w:spacing w:line="240" w:lineRule="auto"/>
              <w:jc w:val="center"/>
            </w:pPr>
          </w:p>
        </w:tc>
        <w:tc>
          <w:tcPr>
            <w:tcW w:w="1600" w:type="dxa"/>
            <w:tcMar>
              <w:top w:w="100" w:type="dxa"/>
              <w:bottom w:w="100" w:type="dxa"/>
            </w:tcMar>
            <w:vAlign w:val="center"/>
          </w:tcPr>
          <w:p w14:paraId="5B6F2008"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512CB297"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3ACC22F9" w14:textId="77777777" w:rsidR="00607876" w:rsidRDefault="003C11A7">
            <w:pPr>
              <w:spacing w:line="240" w:lineRule="auto"/>
              <w:jc w:val="center"/>
            </w:pPr>
            <w:r>
              <w:rPr>
                <w:rFonts w:ascii="华文仿宋" w:hAnsi="华文仿宋" w:cs="华文仿宋"/>
                <w:sz w:val="21"/>
              </w:rPr>
              <w:t>不符合</w:t>
            </w:r>
          </w:p>
        </w:tc>
      </w:tr>
      <w:tr w:rsidR="00607876" w14:paraId="212FFA14" w14:textId="77777777">
        <w:tc>
          <w:tcPr>
            <w:tcW w:w="900" w:type="dxa"/>
            <w:vMerge w:val="restart"/>
            <w:tcMar>
              <w:top w:w="100" w:type="dxa"/>
              <w:bottom w:w="100" w:type="dxa"/>
            </w:tcMar>
            <w:vAlign w:val="center"/>
          </w:tcPr>
          <w:p w14:paraId="29AF4326"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43AFCE6A"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4A8E8888" w14:textId="77777777" w:rsidR="00607876" w:rsidRDefault="003C11A7">
            <w:pPr>
              <w:spacing w:line="240" w:lineRule="auto"/>
            </w:pPr>
            <w:r>
              <w:rPr>
                <w:rFonts w:ascii="华文仿宋" w:hAnsi="华文仿宋" w:cs="华文仿宋"/>
                <w:sz w:val="21"/>
              </w:rPr>
              <w:t>设备已开启审计功能，可对重要的用户行为和重要安全事件进行审计。</w:t>
            </w:r>
          </w:p>
        </w:tc>
        <w:tc>
          <w:tcPr>
            <w:tcW w:w="400" w:type="dxa"/>
            <w:tcMar>
              <w:top w:w="100" w:type="dxa"/>
              <w:bottom w:w="100" w:type="dxa"/>
            </w:tcMar>
            <w:vAlign w:val="center"/>
          </w:tcPr>
          <w:p w14:paraId="5918A2F2" w14:textId="77777777" w:rsidR="00607876" w:rsidRDefault="003C11A7">
            <w:pPr>
              <w:spacing w:line="240" w:lineRule="auto"/>
              <w:jc w:val="center"/>
            </w:pPr>
            <w:r>
              <w:rPr>
                <w:rFonts w:ascii="华文仿宋" w:hAnsi="华文仿宋" w:cs="华文仿宋"/>
                <w:sz w:val="21"/>
              </w:rPr>
              <w:t>符合</w:t>
            </w:r>
          </w:p>
        </w:tc>
      </w:tr>
      <w:tr w:rsidR="00607876" w14:paraId="7B4628C7" w14:textId="77777777">
        <w:tc>
          <w:tcPr>
            <w:tcW w:w="900" w:type="dxa"/>
            <w:vMerge/>
            <w:tcMar>
              <w:top w:w="100" w:type="dxa"/>
              <w:bottom w:w="100" w:type="dxa"/>
            </w:tcMar>
            <w:vAlign w:val="center"/>
          </w:tcPr>
          <w:p w14:paraId="489994C7" w14:textId="77777777" w:rsidR="00607876" w:rsidRDefault="00607876">
            <w:pPr>
              <w:spacing w:line="240" w:lineRule="auto"/>
              <w:jc w:val="center"/>
            </w:pPr>
          </w:p>
        </w:tc>
        <w:tc>
          <w:tcPr>
            <w:tcW w:w="1600" w:type="dxa"/>
            <w:tcMar>
              <w:top w:w="100" w:type="dxa"/>
              <w:bottom w:w="100" w:type="dxa"/>
            </w:tcMar>
            <w:vAlign w:val="center"/>
          </w:tcPr>
          <w:p w14:paraId="46ED6305"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1BFC90A8" w14:textId="77777777" w:rsidR="00607876" w:rsidRDefault="003C11A7">
            <w:pPr>
              <w:spacing w:line="240" w:lineRule="auto"/>
            </w:pPr>
            <w:r>
              <w:rPr>
                <w:rFonts w:ascii="华文仿宋" w:hAnsi="华文仿宋" w:cs="华文仿宋"/>
                <w:sz w:val="21"/>
              </w:rPr>
              <w:t>审计记录包含日期/时间、服务、源、文件名、病毒、详情、目的IP、结果、用户、消息、级别、日志描述等内容。</w:t>
            </w:r>
          </w:p>
        </w:tc>
        <w:tc>
          <w:tcPr>
            <w:tcW w:w="400" w:type="dxa"/>
            <w:tcMar>
              <w:top w:w="100" w:type="dxa"/>
              <w:bottom w:w="100" w:type="dxa"/>
            </w:tcMar>
            <w:vAlign w:val="center"/>
          </w:tcPr>
          <w:p w14:paraId="43464EB4" w14:textId="77777777" w:rsidR="00607876" w:rsidRDefault="003C11A7">
            <w:pPr>
              <w:spacing w:line="240" w:lineRule="auto"/>
              <w:jc w:val="center"/>
            </w:pPr>
            <w:r>
              <w:rPr>
                <w:rFonts w:ascii="华文仿宋" w:hAnsi="华文仿宋" w:cs="华文仿宋"/>
                <w:sz w:val="21"/>
              </w:rPr>
              <w:t>符合</w:t>
            </w:r>
          </w:p>
        </w:tc>
      </w:tr>
      <w:tr w:rsidR="00607876" w14:paraId="524BE330" w14:textId="77777777">
        <w:tc>
          <w:tcPr>
            <w:tcW w:w="900" w:type="dxa"/>
            <w:vMerge/>
            <w:tcMar>
              <w:top w:w="100" w:type="dxa"/>
              <w:bottom w:w="100" w:type="dxa"/>
            </w:tcMar>
            <w:vAlign w:val="center"/>
          </w:tcPr>
          <w:p w14:paraId="4D974EE2" w14:textId="77777777" w:rsidR="00607876" w:rsidRDefault="00607876">
            <w:pPr>
              <w:spacing w:line="240" w:lineRule="auto"/>
              <w:jc w:val="center"/>
            </w:pPr>
          </w:p>
        </w:tc>
        <w:tc>
          <w:tcPr>
            <w:tcW w:w="1600" w:type="dxa"/>
            <w:tcMar>
              <w:top w:w="100" w:type="dxa"/>
              <w:bottom w:w="100" w:type="dxa"/>
            </w:tcMar>
            <w:vAlign w:val="center"/>
          </w:tcPr>
          <w:p w14:paraId="40B9FFDB"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3A994089"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已配置SYSLOG日志上传至综合日志审计系统进行收集和保护，审计记录每季度备份至本地，管理员无法对审计记录进行非预期的删除、修改或覆盖，审计记录保存时间长达6个月。</w:t>
            </w:r>
          </w:p>
        </w:tc>
        <w:tc>
          <w:tcPr>
            <w:tcW w:w="400" w:type="dxa"/>
            <w:tcMar>
              <w:top w:w="100" w:type="dxa"/>
              <w:bottom w:w="100" w:type="dxa"/>
            </w:tcMar>
            <w:vAlign w:val="center"/>
          </w:tcPr>
          <w:p w14:paraId="244DA8A7" w14:textId="77777777" w:rsidR="00607876" w:rsidRDefault="003C11A7">
            <w:pPr>
              <w:spacing w:line="240" w:lineRule="auto"/>
              <w:jc w:val="center"/>
            </w:pPr>
            <w:r>
              <w:rPr>
                <w:rFonts w:ascii="华文仿宋" w:hAnsi="华文仿宋" w:cs="华文仿宋"/>
                <w:sz w:val="21"/>
              </w:rPr>
              <w:t>符合</w:t>
            </w:r>
          </w:p>
        </w:tc>
      </w:tr>
      <w:tr w:rsidR="00607876" w14:paraId="4263FEDF" w14:textId="77777777">
        <w:tc>
          <w:tcPr>
            <w:tcW w:w="900" w:type="dxa"/>
            <w:vMerge/>
            <w:tcMar>
              <w:top w:w="100" w:type="dxa"/>
              <w:bottom w:w="100" w:type="dxa"/>
            </w:tcMar>
            <w:vAlign w:val="center"/>
          </w:tcPr>
          <w:p w14:paraId="44577E15" w14:textId="77777777" w:rsidR="00607876" w:rsidRDefault="00607876">
            <w:pPr>
              <w:spacing w:line="240" w:lineRule="auto"/>
              <w:jc w:val="center"/>
            </w:pPr>
          </w:p>
        </w:tc>
        <w:tc>
          <w:tcPr>
            <w:tcW w:w="1600" w:type="dxa"/>
            <w:tcMar>
              <w:top w:w="100" w:type="dxa"/>
              <w:bottom w:w="100" w:type="dxa"/>
            </w:tcMar>
            <w:vAlign w:val="center"/>
          </w:tcPr>
          <w:p w14:paraId="6B8CB6B4"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104A17BF" w14:textId="77777777" w:rsidR="00607876" w:rsidRDefault="003C11A7">
            <w:pPr>
              <w:spacing w:line="240" w:lineRule="auto"/>
            </w:pPr>
            <w:r>
              <w:rPr>
                <w:rFonts w:ascii="华文仿宋" w:hAnsi="华文仿宋" w:cs="华文仿宋"/>
                <w:sz w:val="21"/>
              </w:rPr>
              <w:t>由系统底层和综合日志审计系统对审计进程进行保护，非授权用户无法中断审计。</w:t>
            </w:r>
          </w:p>
        </w:tc>
        <w:tc>
          <w:tcPr>
            <w:tcW w:w="400" w:type="dxa"/>
            <w:tcMar>
              <w:top w:w="100" w:type="dxa"/>
              <w:bottom w:w="100" w:type="dxa"/>
            </w:tcMar>
            <w:vAlign w:val="center"/>
          </w:tcPr>
          <w:p w14:paraId="057DB3B6" w14:textId="77777777" w:rsidR="00607876" w:rsidRDefault="003C11A7">
            <w:pPr>
              <w:spacing w:line="240" w:lineRule="auto"/>
              <w:jc w:val="center"/>
            </w:pPr>
            <w:r>
              <w:rPr>
                <w:rFonts w:ascii="华文仿宋" w:hAnsi="华文仿宋" w:cs="华文仿宋"/>
                <w:sz w:val="21"/>
              </w:rPr>
              <w:t>符合</w:t>
            </w:r>
          </w:p>
        </w:tc>
      </w:tr>
      <w:tr w:rsidR="00607876" w14:paraId="42801EE0" w14:textId="77777777">
        <w:tc>
          <w:tcPr>
            <w:tcW w:w="900" w:type="dxa"/>
            <w:vMerge w:val="restart"/>
            <w:tcMar>
              <w:top w:w="100" w:type="dxa"/>
              <w:bottom w:w="100" w:type="dxa"/>
            </w:tcMar>
            <w:vAlign w:val="center"/>
          </w:tcPr>
          <w:p w14:paraId="11357BDE"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4BDDB8BB"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1404C9E9"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16C2994F" w14:textId="77777777" w:rsidR="00607876" w:rsidRDefault="003C11A7">
            <w:pPr>
              <w:spacing w:line="240" w:lineRule="auto"/>
              <w:jc w:val="center"/>
            </w:pPr>
            <w:r>
              <w:rPr>
                <w:rFonts w:ascii="华文仿宋" w:hAnsi="华文仿宋" w:cs="华文仿宋"/>
                <w:sz w:val="21"/>
              </w:rPr>
              <w:t>符合</w:t>
            </w:r>
          </w:p>
        </w:tc>
      </w:tr>
      <w:tr w:rsidR="00607876" w14:paraId="00DAD21E" w14:textId="77777777">
        <w:tc>
          <w:tcPr>
            <w:tcW w:w="900" w:type="dxa"/>
            <w:vMerge/>
            <w:tcMar>
              <w:top w:w="100" w:type="dxa"/>
              <w:bottom w:w="100" w:type="dxa"/>
            </w:tcMar>
            <w:vAlign w:val="center"/>
          </w:tcPr>
          <w:p w14:paraId="482D5389" w14:textId="77777777" w:rsidR="00607876" w:rsidRDefault="00607876">
            <w:pPr>
              <w:spacing w:line="240" w:lineRule="auto"/>
              <w:jc w:val="center"/>
            </w:pPr>
          </w:p>
        </w:tc>
        <w:tc>
          <w:tcPr>
            <w:tcW w:w="1600" w:type="dxa"/>
            <w:tcMar>
              <w:top w:w="100" w:type="dxa"/>
              <w:bottom w:w="100" w:type="dxa"/>
            </w:tcMar>
            <w:vAlign w:val="center"/>
          </w:tcPr>
          <w:p w14:paraId="0DEA98A6"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7BEEBEAA" w14:textId="77777777" w:rsidR="00607876" w:rsidRDefault="003C11A7">
            <w:pPr>
              <w:spacing w:line="240" w:lineRule="auto"/>
            </w:pPr>
            <w:r>
              <w:rPr>
                <w:rFonts w:ascii="华文仿宋" w:hAnsi="华文仿宋" w:cs="华文仿宋"/>
                <w:sz w:val="21"/>
              </w:rPr>
              <w:t>当前设备不存在默认共享，已关闭不必要的端口，仅开启业务所需端口，</w:t>
            </w:r>
            <w:r>
              <w:rPr>
                <w:rFonts w:ascii="华文仿宋" w:hAnsi="华文仿宋" w:cs="华文仿宋"/>
                <w:sz w:val="21"/>
              </w:rPr>
              <w:lastRenderedPageBreak/>
              <w:t>已禁用不必要的系统服务。</w:t>
            </w:r>
          </w:p>
        </w:tc>
        <w:tc>
          <w:tcPr>
            <w:tcW w:w="400" w:type="dxa"/>
            <w:tcMar>
              <w:top w:w="100" w:type="dxa"/>
              <w:bottom w:w="100" w:type="dxa"/>
            </w:tcMar>
            <w:vAlign w:val="center"/>
          </w:tcPr>
          <w:p w14:paraId="11157FF7" w14:textId="77777777" w:rsidR="00607876" w:rsidRDefault="003C11A7">
            <w:pPr>
              <w:spacing w:line="240" w:lineRule="auto"/>
              <w:jc w:val="center"/>
            </w:pPr>
            <w:r>
              <w:rPr>
                <w:rFonts w:ascii="华文仿宋" w:hAnsi="华文仿宋" w:cs="华文仿宋"/>
                <w:sz w:val="21"/>
              </w:rPr>
              <w:lastRenderedPageBreak/>
              <w:t>符合</w:t>
            </w:r>
          </w:p>
        </w:tc>
      </w:tr>
      <w:tr w:rsidR="00607876" w14:paraId="022DF373" w14:textId="77777777">
        <w:tc>
          <w:tcPr>
            <w:tcW w:w="900" w:type="dxa"/>
            <w:vMerge/>
            <w:tcMar>
              <w:top w:w="100" w:type="dxa"/>
              <w:bottom w:w="100" w:type="dxa"/>
            </w:tcMar>
            <w:vAlign w:val="center"/>
          </w:tcPr>
          <w:p w14:paraId="65BB82E4" w14:textId="77777777" w:rsidR="00607876" w:rsidRDefault="00607876">
            <w:pPr>
              <w:spacing w:line="240" w:lineRule="auto"/>
              <w:jc w:val="center"/>
            </w:pPr>
          </w:p>
        </w:tc>
        <w:tc>
          <w:tcPr>
            <w:tcW w:w="1600" w:type="dxa"/>
            <w:tcMar>
              <w:top w:w="100" w:type="dxa"/>
              <w:bottom w:w="100" w:type="dxa"/>
            </w:tcMar>
            <w:vAlign w:val="center"/>
          </w:tcPr>
          <w:p w14:paraId="6599554B"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466A1C33" w14:textId="77777777" w:rsidR="00607876" w:rsidRDefault="003C11A7">
            <w:pPr>
              <w:spacing w:line="240" w:lineRule="auto"/>
            </w:pPr>
            <w:r>
              <w:rPr>
                <w:rFonts w:ascii="华文仿宋" w:hAnsi="华文仿宋" w:cs="华文仿宋"/>
                <w:sz w:val="21"/>
              </w:rPr>
              <w:t>通过边界配置ACL3001，仅允许10.*.1.*，192.*.9.*远程管理设备。</w:t>
            </w:r>
          </w:p>
        </w:tc>
        <w:tc>
          <w:tcPr>
            <w:tcW w:w="400" w:type="dxa"/>
            <w:tcMar>
              <w:top w:w="100" w:type="dxa"/>
              <w:bottom w:w="100" w:type="dxa"/>
            </w:tcMar>
            <w:vAlign w:val="center"/>
          </w:tcPr>
          <w:p w14:paraId="6FC8B754" w14:textId="77777777" w:rsidR="00607876" w:rsidRDefault="003C11A7">
            <w:pPr>
              <w:spacing w:line="240" w:lineRule="auto"/>
              <w:jc w:val="center"/>
            </w:pPr>
            <w:r>
              <w:rPr>
                <w:rFonts w:ascii="华文仿宋" w:hAnsi="华文仿宋" w:cs="华文仿宋"/>
                <w:sz w:val="21"/>
              </w:rPr>
              <w:t>符合</w:t>
            </w:r>
          </w:p>
        </w:tc>
      </w:tr>
      <w:tr w:rsidR="00607876" w14:paraId="7DC5B9F2" w14:textId="77777777">
        <w:tc>
          <w:tcPr>
            <w:tcW w:w="900" w:type="dxa"/>
            <w:vMerge/>
            <w:tcMar>
              <w:top w:w="100" w:type="dxa"/>
              <w:bottom w:w="100" w:type="dxa"/>
            </w:tcMar>
            <w:vAlign w:val="center"/>
          </w:tcPr>
          <w:p w14:paraId="37E145D7" w14:textId="77777777" w:rsidR="00607876" w:rsidRDefault="00607876">
            <w:pPr>
              <w:spacing w:line="240" w:lineRule="auto"/>
              <w:jc w:val="center"/>
            </w:pPr>
          </w:p>
        </w:tc>
        <w:tc>
          <w:tcPr>
            <w:tcW w:w="1600" w:type="dxa"/>
            <w:tcMar>
              <w:top w:w="100" w:type="dxa"/>
              <w:bottom w:w="100" w:type="dxa"/>
            </w:tcMar>
            <w:vAlign w:val="center"/>
          </w:tcPr>
          <w:p w14:paraId="58411263"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536B432B"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4FCB557" w14:textId="77777777" w:rsidR="00607876" w:rsidRDefault="003C11A7">
            <w:pPr>
              <w:spacing w:line="240" w:lineRule="auto"/>
              <w:jc w:val="center"/>
            </w:pPr>
            <w:r>
              <w:rPr>
                <w:rFonts w:ascii="华文仿宋" w:hAnsi="华文仿宋" w:cs="华文仿宋"/>
                <w:sz w:val="21"/>
              </w:rPr>
              <w:t>不适用</w:t>
            </w:r>
          </w:p>
        </w:tc>
      </w:tr>
      <w:tr w:rsidR="00607876" w14:paraId="57863CE5" w14:textId="77777777">
        <w:tc>
          <w:tcPr>
            <w:tcW w:w="900" w:type="dxa"/>
            <w:vMerge/>
            <w:tcMar>
              <w:top w:w="100" w:type="dxa"/>
              <w:bottom w:w="100" w:type="dxa"/>
            </w:tcMar>
            <w:vAlign w:val="center"/>
          </w:tcPr>
          <w:p w14:paraId="257B75F9" w14:textId="77777777" w:rsidR="00607876" w:rsidRDefault="00607876">
            <w:pPr>
              <w:spacing w:line="240" w:lineRule="auto"/>
              <w:jc w:val="center"/>
            </w:pPr>
          </w:p>
        </w:tc>
        <w:tc>
          <w:tcPr>
            <w:tcW w:w="1600" w:type="dxa"/>
            <w:tcMar>
              <w:top w:w="100" w:type="dxa"/>
              <w:bottom w:w="100" w:type="dxa"/>
            </w:tcMar>
            <w:vAlign w:val="center"/>
          </w:tcPr>
          <w:p w14:paraId="0C698B15"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48094BE4"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27B14A90" w14:textId="77777777" w:rsidR="00607876" w:rsidRDefault="003C11A7">
            <w:pPr>
              <w:spacing w:line="240" w:lineRule="auto"/>
              <w:jc w:val="center"/>
            </w:pPr>
            <w:r>
              <w:rPr>
                <w:rFonts w:ascii="华文仿宋" w:hAnsi="华文仿宋" w:cs="华文仿宋"/>
                <w:sz w:val="21"/>
              </w:rPr>
              <w:t>符合</w:t>
            </w:r>
          </w:p>
        </w:tc>
      </w:tr>
      <w:tr w:rsidR="00607876" w14:paraId="3A69A228" w14:textId="77777777">
        <w:tc>
          <w:tcPr>
            <w:tcW w:w="900" w:type="dxa"/>
            <w:vMerge/>
            <w:tcMar>
              <w:top w:w="100" w:type="dxa"/>
              <w:bottom w:w="100" w:type="dxa"/>
            </w:tcMar>
            <w:vAlign w:val="center"/>
          </w:tcPr>
          <w:p w14:paraId="53DAFB13" w14:textId="77777777" w:rsidR="00607876" w:rsidRDefault="00607876">
            <w:pPr>
              <w:spacing w:line="240" w:lineRule="auto"/>
              <w:jc w:val="center"/>
            </w:pPr>
          </w:p>
        </w:tc>
        <w:tc>
          <w:tcPr>
            <w:tcW w:w="1600" w:type="dxa"/>
            <w:tcMar>
              <w:top w:w="100" w:type="dxa"/>
              <w:bottom w:w="100" w:type="dxa"/>
            </w:tcMar>
            <w:vAlign w:val="center"/>
          </w:tcPr>
          <w:p w14:paraId="12DEF899"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0EF3C041"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82339B5" w14:textId="77777777" w:rsidR="00607876" w:rsidRDefault="003C11A7">
            <w:pPr>
              <w:spacing w:line="240" w:lineRule="auto"/>
              <w:jc w:val="center"/>
            </w:pPr>
            <w:r>
              <w:rPr>
                <w:rFonts w:ascii="华文仿宋" w:hAnsi="华文仿宋" w:cs="华文仿宋"/>
                <w:sz w:val="21"/>
              </w:rPr>
              <w:t>不适用</w:t>
            </w:r>
          </w:p>
        </w:tc>
      </w:tr>
      <w:tr w:rsidR="00607876" w14:paraId="60258169" w14:textId="77777777">
        <w:tc>
          <w:tcPr>
            <w:tcW w:w="900" w:type="dxa"/>
            <w:tcMar>
              <w:top w:w="100" w:type="dxa"/>
              <w:bottom w:w="100" w:type="dxa"/>
            </w:tcMar>
            <w:vAlign w:val="center"/>
          </w:tcPr>
          <w:p w14:paraId="017EA45D"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7274305D"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6E7062E9" w14:textId="3AA604FC"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88F6513" w14:textId="77777777" w:rsidR="00607876" w:rsidRDefault="003C11A7">
            <w:pPr>
              <w:spacing w:line="240" w:lineRule="auto"/>
              <w:jc w:val="center"/>
            </w:pPr>
            <w:r>
              <w:rPr>
                <w:rFonts w:ascii="华文仿宋" w:hAnsi="华文仿宋" w:cs="华文仿宋"/>
                <w:sz w:val="21"/>
              </w:rPr>
              <w:t>不适用</w:t>
            </w:r>
          </w:p>
        </w:tc>
      </w:tr>
      <w:tr w:rsidR="00607876" w14:paraId="5C8C52DA" w14:textId="77777777">
        <w:tc>
          <w:tcPr>
            <w:tcW w:w="900" w:type="dxa"/>
            <w:tcMar>
              <w:top w:w="100" w:type="dxa"/>
              <w:bottom w:w="100" w:type="dxa"/>
            </w:tcMar>
            <w:vAlign w:val="center"/>
          </w:tcPr>
          <w:p w14:paraId="19E28E7C"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2380EFC2"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247AAE9C"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118954F1" w14:textId="77777777" w:rsidR="00607876" w:rsidRDefault="003C11A7">
            <w:pPr>
              <w:spacing w:line="240" w:lineRule="auto"/>
              <w:jc w:val="center"/>
            </w:pPr>
            <w:r>
              <w:rPr>
                <w:rFonts w:ascii="华文仿宋" w:hAnsi="华文仿宋" w:cs="华文仿宋"/>
                <w:sz w:val="21"/>
              </w:rPr>
              <w:t>不符合</w:t>
            </w:r>
          </w:p>
        </w:tc>
      </w:tr>
      <w:tr w:rsidR="00607876" w14:paraId="77E43C32" w14:textId="77777777">
        <w:tc>
          <w:tcPr>
            <w:tcW w:w="900" w:type="dxa"/>
            <w:vMerge w:val="restart"/>
            <w:tcMar>
              <w:top w:w="100" w:type="dxa"/>
              <w:bottom w:w="100" w:type="dxa"/>
            </w:tcMar>
            <w:vAlign w:val="center"/>
          </w:tcPr>
          <w:p w14:paraId="0E5362F8"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30087B8B"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w:t>
            </w:r>
            <w:r>
              <w:rPr>
                <w:rFonts w:ascii="华文仿宋" w:hAnsi="华文仿宋" w:cs="华文仿宋"/>
                <w:sz w:val="21"/>
              </w:rPr>
              <w:lastRenderedPageBreak/>
              <w:t>限于鉴别数据、重要业务数据、重要审计数据、重要配置数据、重要视频数据和重要个人信息等；</w:t>
            </w:r>
          </w:p>
        </w:tc>
        <w:tc>
          <w:tcPr>
            <w:tcW w:w="2100" w:type="dxa"/>
            <w:tcMar>
              <w:top w:w="100" w:type="dxa"/>
              <w:bottom w:w="100" w:type="dxa"/>
            </w:tcMar>
            <w:vAlign w:val="center"/>
          </w:tcPr>
          <w:p w14:paraId="507846DB" w14:textId="77777777" w:rsidR="00607876" w:rsidRDefault="003C11A7">
            <w:pPr>
              <w:spacing w:line="240" w:lineRule="auto"/>
            </w:pPr>
            <w:proofErr w:type="gramStart"/>
            <w:r>
              <w:rPr>
                <w:rFonts w:ascii="华文仿宋" w:hAnsi="华文仿宋" w:cs="华文仿宋"/>
                <w:sz w:val="21"/>
              </w:rPr>
              <w:lastRenderedPageBreak/>
              <w:t>飞塔防火墙</w:t>
            </w:r>
            <w:proofErr w:type="gramEnd"/>
            <w:r>
              <w:rPr>
                <w:rFonts w:ascii="华文仿宋" w:hAnsi="华文仿宋" w:cs="华文仿宋"/>
                <w:sz w:val="21"/>
              </w:rPr>
              <w:t>主要涉及鉴别数据、重要审计数据和重要配置数据，其中重要配置数据不进行传输，鉴别数据采用</w:t>
            </w:r>
            <w:r>
              <w:rPr>
                <w:rFonts w:ascii="华文仿宋" w:hAnsi="华文仿宋" w:cs="华文仿宋"/>
                <w:sz w:val="21"/>
              </w:rPr>
              <w:lastRenderedPageBreak/>
              <w:t>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314324B7"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133EBA88" w14:textId="77777777">
        <w:tc>
          <w:tcPr>
            <w:tcW w:w="900" w:type="dxa"/>
            <w:vMerge/>
            <w:tcMar>
              <w:top w:w="100" w:type="dxa"/>
              <w:bottom w:w="100" w:type="dxa"/>
            </w:tcMar>
            <w:vAlign w:val="center"/>
          </w:tcPr>
          <w:p w14:paraId="09E64174" w14:textId="77777777" w:rsidR="00607876" w:rsidRDefault="00607876">
            <w:pPr>
              <w:spacing w:line="240" w:lineRule="auto"/>
              <w:jc w:val="center"/>
            </w:pPr>
          </w:p>
        </w:tc>
        <w:tc>
          <w:tcPr>
            <w:tcW w:w="1600" w:type="dxa"/>
            <w:tcMar>
              <w:top w:w="100" w:type="dxa"/>
              <w:bottom w:w="100" w:type="dxa"/>
            </w:tcMar>
            <w:vAlign w:val="center"/>
          </w:tcPr>
          <w:p w14:paraId="6169B935"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FF31DB1"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主要涉及鉴别数据、重要审计数据和重要配置数据，鉴别数据采用SHA512+9位salt的方式，能够保证鉴别数据在存储过程中的完整性。未采取措施保障重要审计数据和重要配置数据在存储过程中的完整性。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1CC6D74F" w14:textId="77777777" w:rsidR="00607876" w:rsidRDefault="003C11A7">
            <w:pPr>
              <w:spacing w:line="240" w:lineRule="auto"/>
              <w:jc w:val="center"/>
            </w:pPr>
            <w:r>
              <w:rPr>
                <w:rFonts w:ascii="华文仿宋" w:hAnsi="华文仿宋" w:cs="华文仿宋"/>
                <w:sz w:val="21"/>
              </w:rPr>
              <w:t>部分符合</w:t>
            </w:r>
          </w:p>
        </w:tc>
      </w:tr>
      <w:tr w:rsidR="00607876" w14:paraId="7B1667FF" w14:textId="77777777">
        <w:tc>
          <w:tcPr>
            <w:tcW w:w="900" w:type="dxa"/>
            <w:vMerge w:val="restart"/>
            <w:tcMar>
              <w:top w:w="100" w:type="dxa"/>
              <w:bottom w:w="100" w:type="dxa"/>
            </w:tcMar>
            <w:vAlign w:val="center"/>
          </w:tcPr>
          <w:p w14:paraId="6886BC29"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13ED590C"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137DE745"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主要涉及鉴别数据，鉴别数据采用HTTPS的方式，能够保证鉴别数据在传输过程中的保密性。</w:t>
            </w:r>
          </w:p>
        </w:tc>
        <w:tc>
          <w:tcPr>
            <w:tcW w:w="400" w:type="dxa"/>
            <w:tcMar>
              <w:top w:w="100" w:type="dxa"/>
              <w:bottom w:w="100" w:type="dxa"/>
            </w:tcMar>
            <w:vAlign w:val="center"/>
          </w:tcPr>
          <w:p w14:paraId="601E0799" w14:textId="77777777" w:rsidR="00607876" w:rsidRDefault="003C11A7">
            <w:pPr>
              <w:spacing w:line="240" w:lineRule="auto"/>
              <w:jc w:val="center"/>
            </w:pPr>
            <w:r>
              <w:rPr>
                <w:rFonts w:ascii="华文仿宋" w:hAnsi="华文仿宋" w:cs="华文仿宋"/>
                <w:sz w:val="21"/>
              </w:rPr>
              <w:t>符合</w:t>
            </w:r>
          </w:p>
        </w:tc>
      </w:tr>
      <w:tr w:rsidR="00607876" w14:paraId="20997874" w14:textId="77777777">
        <w:tc>
          <w:tcPr>
            <w:tcW w:w="900" w:type="dxa"/>
            <w:vMerge/>
            <w:tcMar>
              <w:top w:w="100" w:type="dxa"/>
              <w:bottom w:w="100" w:type="dxa"/>
            </w:tcMar>
            <w:vAlign w:val="center"/>
          </w:tcPr>
          <w:p w14:paraId="25A0A5AA" w14:textId="77777777" w:rsidR="00607876" w:rsidRDefault="00607876">
            <w:pPr>
              <w:spacing w:line="240" w:lineRule="auto"/>
              <w:jc w:val="center"/>
            </w:pPr>
          </w:p>
        </w:tc>
        <w:tc>
          <w:tcPr>
            <w:tcW w:w="1600" w:type="dxa"/>
            <w:tcMar>
              <w:top w:w="100" w:type="dxa"/>
              <w:bottom w:w="100" w:type="dxa"/>
            </w:tcMar>
            <w:vAlign w:val="center"/>
          </w:tcPr>
          <w:p w14:paraId="1F002055"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62E531D9" w14:textId="77777777" w:rsidR="00607876" w:rsidRDefault="003C11A7">
            <w:pPr>
              <w:spacing w:line="240" w:lineRule="auto"/>
            </w:pPr>
            <w:proofErr w:type="gramStart"/>
            <w:r>
              <w:rPr>
                <w:rFonts w:ascii="华文仿宋" w:hAnsi="华文仿宋" w:cs="华文仿宋"/>
                <w:sz w:val="21"/>
              </w:rPr>
              <w:t>飞塔防火墙</w:t>
            </w:r>
            <w:proofErr w:type="gramEnd"/>
            <w:r>
              <w:rPr>
                <w:rFonts w:ascii="华文仿宋" w:hAnsi="华文仿宋" w:cs="华文仿宋"/>
                <w:sz w:val="21"/>
              </w:rPr>
              <w:t>主要涉及鉴别数据，鉴别数据采用SHA512+9位salt的方式，能够保证鉴别数据在存储过程中的保密性。</w:t>
            </w:r>
          </w:p>
        </w:tc>
        <w:tc>
          <w:tcPr>
            <w:tcW w:w="400" w:type="dxa"/>
            <w:tcMar>
              <w:top w:w="100" w:type="dxa"/>
              <w:bottom w:w="100" w:type="dxa"/>
            </w:tcMar>
            <w:vAlign w:val="center"/>
          </w:tcPr>
          <w:p w14:paraId="0DB62AED" w14:textId="77777777" w:rsidR="00607876" w:rsidRDefault="003C11A7">
            <w:pPr>
              <w:spacing w:line="240" w:lineRule="auto"/>
              <w:jc w:val="center"/>
            </w:pPr>
            <w:r>
              <w:rPr>
                <w:rFonts w:ascii="华文仿宋" w:hAnsi="华文仿宋" w:cs="华文仿宋"/>
                <w:sz w:val="21"/>
              </w:rPr>
              <w:t>符合</w:t>
            </w:r>
          </w:p>
        </w:tc>
      </w:tr>
      <w:tr w:rsidR="00607876" w14:paraId="77A58A7F" w14:textId="77777777">
        <w:tc>
          <w:tcPr>
            <w:tcW w:w="900" w:type="dxa"/>
            <w:vMerge w:val="restart"/>
            <w:tcMar>
              <w:top w:w="100" w:type="dxa"/>
              <w:bottom w:w="100" w:type="dxa"/>
            </w:tcMar>
            <w:vAlign w:val="center"/>
          </w:tcPr>
          <w:p w14:paraId="3AAEB004"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5AA353EE"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46D7C06E"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5DFE162C" w14:textId="77777777" w:rsidR="00607876" w:rsidRDefault="003C11A7">
            <w:pPr>
              <w:spacing w:line="240" w:lineRule="auto"/>
              <w:jc w:val="center"/>
            </w:pPr>
            <w:r>
              <w:rPr>
                <w:rFonts w:ascii="华文仿宋" w:hAnsi="华文仿宋" w:cs="华文仿宋"/>
                <w:sz w:val="21"/>
              </w:rPr>
              <w:t>部分符合</w:t>
            </w:r>
          </w:p>
        </w:tc>
      </w:tr>
      <w:tr w:rsidR="00607876" w14:paraId="68DB1A71" w14:textId="77777777">
        <w:tc>
          <w:tcPr>
            <w:tcW w:w="900" w:type="dxa"/>
            <w:vMerge/>
            <w:tcMar>
              <w:top w:w="100" w:type="dxa"/>
              <w:bottom w:w="100" w:type="dxa"/>
            </w:tcMar>
            <w:vAlign w:val="center"/>
          </w:tcPr>
          <w:p w14:paraId="24BF1549" w14:textId="77777777" w:rsidR="00607876" w:rsidRDefault="00607876">
            <w:pPr>
              <w:spacing w:line="240" w:lineRule="auto"/>
              <w:jc w:val="center"/>
            </w:pPr>
          </w:p>
        </w:tc>
        <w:tc>
          <w:tcPr>
            <w:tcW w:w="1600" w:type="dxa"/>
            <w:tcMar>
              <w:top w:w="100" w:type="dxa"/>
              <w:bottom w:w="100" w:type="dxa"/>
            </w:tcMar>
            <w:vAlign w:val="center"/>
          </w:tcPr>
          <w:p w14:paraId="51A061C4"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10D38AA7"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1E7AD21B" w14:textId="77777777" w:rsidR="00607876" w:rsidRDefault="003C11A7">
            <w:pPr>
              <w:spacing w:line="240" w:lineRule="auto"/>
              <w:jc w:val="center"/>
            </w:pPr>
            <w:r>
              <w:rPr>
                <w:rFonts w:ascii="华文仿宋" w:hAnsi="华文仿宋" w:cs="华文仿宋"/>
                <w:sz w:val="21"/>
              </w:rPr>
              <w:t>不符合</w:t>
            </w:r>
          </w:p>
        </w:tc>
      </w:tr>
      <w:tr w:rsidR="00607876" w14:paraId="670D0329" w14:textId="77777777">
        <w:tc>
          <w:tcPr>
            <w:tcW w:w="900" w:type="dxa"/>
            <w:vMerge/>
            <w:tcMar>
              <w:top w:w="100" w:type="dxa"/>
              <w:bottom w:w="100" w:type="dxa"/>
            </w:tcMar>
            <w:vAlign w:val="center"/>
          </w:tcPr>
          <w:p w14:paraId="38924994" w14:textId="77777777" w:rsidR="00607876" w:rsidRDefault="00607876">
            <w:pPr>
              <w:spacing w:line="240" w:lineRule="auto"/>
              <w:jc w:val="center"/>
            </w:pPr>
          </w:p>
        </w:tc>
        <w:tc>
          <w:tcPr>
            <w:tcW w:w="1600" w:type="dxa"/>
            <w:tcMar>
              <w:top w:w="100" w:type="dxa"/>
              <w:bottom w:w="100" w:type="dxa"/>
            </w:tcMar>
            <w:vAlign w:val="center"/>
          </w:tcPr>
          <w:p w14:paraId="5F1D7527"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08243077" w14:textId="77777777" w:rsidR="00607876" w:rsidRDefault="003C11A7">
            <w:pPr>
              <w:spacing w:line="240" w:lineRule="auto"/>
            </w:pPr>
            <w:r>
              <w:rPr>
                <w:rFonts w:ascii="华文仿宋" w:hAnsi="华文仿宋" w:cs="华文仿宋"/>
                <w:sz w:val="21"/>
              </w:rPr>
              <w:t>当前设备采用两台设备虚拟化热冗余部署，并已配置主备模式，保证系统稳定运行。</w:t>
            </w:r>
          </w:p>
        </w:tc>
        <w:tc>
          <w:tcPr>
            <w:tcW w:w="400" w:type="dxa"/>
            <w:tcMar>
              <w:top w:w="100" w:type="dxa"/>
              <w:bottom w:w="100" w:type="dxa"/>
            </w:tcMar>
            <w:vAlign w:val="center"/>
          </w:tcPr>
          <w:p w14:paraId="6F63E9CB" w14:textId="77777777" w:rsidR="00607876" w:rsidRDefault="003C11A7">
            <w:pPr>
              <w:spacing w:line="240" w:lineRule="auto"/>
              <w:jc w:val="center"/>
            </w:pPr>
            <w:r>
              <w:rPr>
                <w:rFonts w:ascii="华文仿宋" w:hAnsi="华文仿宋" w:cs="华文仿宋"/>
                <w:sz w:val="21"/>
              </w:rPr>
              <w:t>符合</w:t>
            </w:r>
          </w:p>
        </w:tc>
      </w:tr>
      <w:tr w:rsidR="00607876" w14:paraId="6EBEAE7B" w14:textId="77777777">
        <w:tc>
          <w:tcPr>
            <w:tcW w:w="900" w:type="dxa"/>
            <w:vMerge w:val="restart"/>
            <w:tcMar>
              <w:top w:w="100" w:type="dxa"/>
              <w:bottom w:w="100" w:type="dxa"/>
            </w:tcMar>
            <w:vAlign w:val="center"/>
          </w:tcPr>
          <w:p w14:paraId="793F23D1"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064E06A9"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7A622D13"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3682E23" w14:textId="77777777" w:rsidR="00607876" w:rsidRDefault="003C11A7">
            <w:pPr>
              <w:spacing w:line="240" w:lineRule="auto"/>
              <w:jc w:val="center"/>
            </w:pPr>
            <w:r>
              <w:rPr>
                <w:rFonts w:ascii="华文仿宋" w:hAnsi="华文仿宋" w:cs="华文仿宋"/>
                <w:sz w:val="21"/>
              </w:rPr>
              <w:t>不适用</w:t>
            </w:r>
          </w:p>
        </w:tc>
      </w:tr>
      <w:tr w:rsidR="00607876" w14:paraId="71D63AFD" w14:textId="77777777">
        <w:tc>
          <w:tcPr>
            <w:tcW w:w="900" w:type="dxa"/>
            <w:vMerge/>
            <w:tcMar>
              <w:top w:w="100" w:type="dxa"/>
              <w:bottom w:w="100" w:type="dxa"/>
            </w:tcMar>
            <w:vAlign w:val="center"/>
          </w:tcPr>
          <w:p w14:paraId="2438A69C" w14:textId="77777777" w:rsidR="00607876" w:rsidRDefault="00607876">
            <w:pPr>
              <w:spacing w:line="240" w:lineRule="auto"/>
              <w:jc w:val="center"/>
            </w:pPr>
          </w:p>
        </w:tc>
        <w:tc>
          <w:tcPr>
            <w:tcW w:w="1600" w:type="dxa"/>
            <w:tcMar>
              <w:top w:w="100" w:type="dxa"/>
              <w:bottom w:w="100" w:type="dxa"/>
            </w:tcMar>
            <w:vAlign w:val="center"/>
          </w:tcPr>
          <w:p w14:paraId="2C5C8750"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74BFDD54" w14:textId="0E1A118A"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F9AD47A" w14:textId="77777777" w:rsidR="00607876" w:rsidRDefault="003C11A7">
            <w:pPr>
              <w:spacing w:line="240" w:lineRule="auto"/>
              <w:jc w:val="center"/>
            </w:pPr>
            <w:r>
              <w:rPr>
                <w:rFonts w:ascii="华文仿宋" w:hAnsi="华文仿宋" w:cs="华文仿宋"/>
                <w:sz w:val="21"/>
              </w:rPr>
              <w:t>不适用</w:t>
            </w:r>
          </w:p>
        </w:tc>
      </w:tr>
      <w:tr w:rsidR="00607876" w14:paraId="067B3487" w14:textId="77777777">
        <w:tc>
          <w:tcPr>
            <w:tcW w:w="900" w:type="dxa"/>
            <w:vMerge w:val="restart"/>
            <w:tcMar>
              <w:top w:w="100" w:type="dxa"/>
              <w:bottom w:w="100" w:type="dxa"/>
            </w:tcMar>
            <w:vAlign w:val="center"/>
          </w:tcPr>
          <w:p w14:paraId="42A1E0B0"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5735A59D"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401F6488" w14:textId="191F9461"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0F608FD9" w14:textId="77777777" w:rsidR="00607876" w:rsidRDefault="003C11A7">
            <w:pPr>
              <w:spacing w:line="240" w:lineRule="auto"/>
              <w:jc w:val="center"/>
            </w:pPr>
            <w:r>
              <w:rPr>
                <w:rFonts w:ascii="华文仿宋" w:hAnsi="华文仿宋" w:cs="华文仿宋"/>
                <w:sz w:val="21"/>
              </w:rPr>
              <w:t>不适用</w:t>
            </w:r>
          </w:p>
        </w:tc>
      </w:tr>
      <w:tr w:rsidR="00607876" w14:paraId="190536A3" w14:textId="77777777">
        <w:tc>
          <w:tcPr>
            <w:tcW w:w="900" w:type="dxa"/>
            <w:vMerge/>
            <w:tcMar>
              <w:top w:w="100" w:type="dxa"/>
              <w:bottom w:w="100" w:type="dxa"/>
            </w:tcMar>
            <w:vAlign w:val="center"/>
          </w:tcPr>
          <w:p w14:paraId="3F9AD777" w14:textId="77777777" w:rsidR="00607876" w:rsidRDefault="00607876">
            <w:pPr>
              <w:spacing w:line="240" w:lineRule="auto"/>
              <w:jc w:val="center"/>
            </w:pPr>
          </w:p>
        </w:tc>
        <w:tc>
          <w:tcPr>
            <w:tcW w:w="1600" w:type="dxa"/>
            <w:tcMar>
              <w:top w:w="100" w:type="dxa"/>
              <w:bottom w:w="100" w:type="dxa"/>
            </w:tcMar>
            <w:vAlign w:val="center"/>
          </w:tcPr>
          <w:p w14:paraId="3248C174"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2C325516" w14:textId="6B8C1E62" w:rsidR="00607876" w:rsidRDefault="00B4091C">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1F6ED95" w14:textId="77777777" w:rsidR="00607876" w:rsidRDefault="003C11A7">
            <w:pPr>
              <w:spacing w:line="240" w:lineRule="auto"/>
              <w:jc w:val="center"/>
            </w:pPr>
            <w:r>
              <w:rPr>
                <w:rFonts w:ascii="华文仿宋" w:hAnsi="华文仿宋" w:cs="华文仿宋"/>
                <w:sz w:val="21"/>
              </w:rPr>
              <w:t>不适用</w:t>
            </w:r>
          </w:p>
        </w:tc>
      </w:tr>
    </w:tbl>
    <w:p w14:paraId="780DC5F5" w14:textId="77777777" w:rsidR="00D772DE" w:rsidRPr="0042041A" w:rsidRDefault="008B0738" w:rsidP="0042041A">
      <w:pPr>
        <w:pStyle w:val="a2"/>
        <w:rPr>
          <w:rFonts w:ascii="Times New Roman" w:hAnsi="Times New Roman"/>
        </w:rPr>
      </w:pPr>
      <w:r>
        <w:rPr>
          <w:rFonts w:ascii="Times New Roman" w:hAnsi="Times New Roman" w:hint="eastAsia"/>
        </w:rPr>
        <w:t>服务器和终端</w:t>
      </w:r>
    </w:p>
    <w:p w14:paraId="4370316E" w14:textId="77777777" w:rsidR="00607876" w:rsidRDefault="003C11A7" w:rsidP="00B4091C">
      <w:pPr>
        <w:pStyle w:val="a3"/>
      </w:pPr>
      <w:r>
        <w:t>CloudOS1</w:t>
      </w:r>
    </w:p>
    <w:p w14:paraId="4225125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26</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CloudOS1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5BC0395F" w14:textId="77777777">
        <w:trPr>
          <w:trHeight w:hRule="exact" w:val="900"/>
          <w:tblHeader/>
        </w:trPr>
        <w:tc>
          <w:tcPr>
            <w:tcW w:w="900" w:type="dxa"/>
            <w:shd w:val="pct35" w:color="auto" w:fill="FFFFFF"/>
            <w:tcMar>
              <w:top w:w="15" w:type="dxa"/>
              <w:bottom w:w="15" w:type="dxa"/>
            </w:tcMar>
            <w:vAlign w:val="center"/>
          </w:tcPr>
          <w:p w14:paraId="233C8099"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631E38E2"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19792500"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78D1DE2" w14:textId="77777777" w:rsidR="00607876" w:rsidRDefault="003C11A7">
            <w:pPr>
              <w:spacing w:line="240" w:lineRule="auto"/>
              <w:jc w:val="center"/>
            </w:pPr>
            <w:r>
              <w:rPr>
                <w:rFonts w:ascii="华文仿宋" w:hAnsi="华文仿宋" w:cs="华文仿宋"/>
                <w:b/>
                <w:sz w:val="21"/>
              </w:rPr>
              <w:t>符合情况</w:t>
            </w:r>
          </w:p>
        </w:tc>
      </w:tr>
      <w:tr w:rsidR="00607876" w14:paraId="42818A70" w14:textId="77777777">
        <w:tc>
          <w:tcPr>
            <w:tcW w:w="900" w:type="dxa"/>
            <w:vMerge w:val="restart"/>
            <w:tcMar>
              <w:top w:w="100" w:type="dxa"/>
              <w:bottom w:w="100" w:type="dxa"/>
            </w:tcMar>
            <w:vAlign w:val="center"/>
          </w:tcPr>
          <w:p w14:paraId="7865DC48"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76C0B023"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593223D4" w14:textId="77777777" w:rsidR="00607876" w:rsidRDefault="003C11A7" w:rsidP="00B4091C">
            <w:pPr>
              <w:spacing w:line="240" w:lineRule="auto"/>
              <w:jc w:val="left"/>
            </w:pPr>
            <w:r>
              <w:rPr>
                <w:rFonts w:ascii="华文仿宋" w:hAnsi="华文仿宋" w:cs="华文仿宋"/>
                <w:sz w:val="21"/>
              </w:rPr>
              <w:t>使用用户名加口令身份验证方式对用户进行鉴别；用户名作为用户唯一身份标识；无</w:t>
            </w:r>
            <w:proofErr w:type="gramStart"/>
            <w:r>
              <w:rPr>
                <w:rFonts w:ascii="华文仿宋" w:hAnsi="华文仿宋" w:cs="华文仿宋"/>
                <w:sz w:val="21"/>
              </w:rPr>
              <w:t>空口令</w:t>
            </w:r>
            <w:proofErr w:type="gramEnd"/>
            <w:r>
              <w:rPr>
                <w:rFonts w:ascii="华文仿宋" w:hAnsi="华文仿宋" w:cs="华文仿宋"/>
                <w:sz w:val="21"/>
              </w:rPr>
              <w:t>账户；当前口令复杂度包含数字、大小写、特殊字符；口令长度8位以上；已开启口令复杂度策略</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=-1；定期更换口令时间为0， 口令策略： PASS_MAX_DAYS 99999 PASS_MIN_DAYS 0 PASS_MIN_LEN 8 PASS_WARN_AGE 7。</w:t>
            </w:r>
          </w:p>
        </w:tc>
        <w:tc>
          <w:tcPr>
            <w:tcW w:w="400" w:type="dxa"/>
            <w:tcMar>
              <w:top w:w="100" w:type="dxa"/>
              <w:bottom w:w="100" w:type="dxa"/>
            </w:tcMar>
            <w:vAlign w:val="center"/>
          </w:tcPr>
          <w:p w14:paraId="73955241" w14:textId="77777777" w:rsidR="00607876" w:rsidRDefault="003C11A7">
            <w:pPr>
              <w:spacing w:line="240" w:lineRule="auto"/>
              <w:jc w:val="center"/>
            </w:pPr>
            <w:r>
              <w:rPr>
                <w:rFonts w:ascii="华文仿宋" w:hAnsi="华文仿宋" w:cs="华文仿宋"/>
                <w:sz w:val="21"/>
              </w:rPr>
              <w:t>部分符合</w:t>
            </w:r>
          </w:p>
        </w:tc>
      </w:tr>
      <w:tr w:rsidR="00607876" w14:paraId="3FDBD5BD" w14:textId="77777777">
        <w:tc>
          <w:tcPr>
            <w:tcW w:w="900" w:type="dxa"/>
            <w:vMerge/>
            <w:tcMar>
              <w:top w:w="100" w:type="dxa"/>
              <w:bottom w:w="100" w:type="dxa"/>
            </w:tcMar>
            <w:vAlign w:val="center"/>
          </w:tcPr>
          <w:p w14:paraId="7EA8CA38" w14:textId="77777777" w:rsidR="00607876" w:rsidRDefault="00607876">
            <w:pPr>
              <w:spacing w:line="240" w:lineRule="auto"/>
              <w:jc w:val="center"/>
            </w:pPr>
          </w:p>
        </w:tc>
        <w:tc>
          <w:tcPr>
            <w:tcW w:w="1600" w:type="dxa"/>
            <w:tcMar>
              <w:top w:w="100" w:type="dxa"/>
              <w:bottom w:w="100" w:type="dxa"/>
            </w:tcMar>
            <w:vAlign w:val="center"/>
          </w:tcPr>
          <w:p w14:paraId="2C62B6E3"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620EF5B5" w14:textId="77777777" w:rsidR="00607876" w:rsidRDefault="003C11A7">
            <w:pPr>
              <w:spacing w:line="240" w:lineRule="auto"/>
            </w:pPr>
            <w:r>
              <w:rPr>
                <w:rFonts w:ascii="华文仿宋" w:hAnsi="华文仿宋" w:cs="华文仿宋"/>
                <w:sz w:val="21"/>
              </w:rPr>
              <w:t>已启用登录失败处理功能，登录失败3次，锁定30分钟，未启用登录连接超时自动退出功能。</w:t>
            </w:r>
          </w:p>
        </w:tc>
        <w:tc>
          <w:tcPr>
            <w:tcW w:w="400" w:type="dxa"/>
            <w:tcMar>
              <w:top w:w="100" w:type="dxa"/>
              <w:bottom w:w="100" w:type="dxa"/>
            </w:tcMar>
            <w:vAlign w:val="center"/>
          </w:tcPr>
          <w:p w14:paraId="72F51963" w14:textId="77777777" w:rsidR="00607876" w:rsidRDefault="003C11A7">
            <w:pPr>
              <w:spacing w:line="240" w:lineRule="auto"/>
              <w:jc w:val="center"/>
            </w:pPr>
            <w:r>
              <w:rPr>
                <w:rFonts w:ascii="华文仿宋" w:hAnsi="华文仿宋" w:cs="华文仿宋"/>
                <w:sz w:val="21"/>
              </w:rPr>
              <w:t>部分符合</w:t>
            </w:r>
          </w:p>
        </w:tc>
      </w:tr>
      <w:tr w:rsidR="00607876" w14:paraId="634737E2" w14:textId="77777777">
        <w:tc>
          <w:tcPr>
            <w:tcW w:w="900" w:type="dxa"/>
            <w:vMerge/>
            <w:tcMar>
              <w:top w:w="100" w:type="dxa"/>
              <w:bottom w:w="100" w:type="dxa"/>
            </w:tcMar>
            <w:vAlign w:val="center"/>
          </w:tcPr>
          <w:p w14:paraId="6FA3875A" w14:textId="77777777" w:rsidR="00607876" w:rsidRDefault="00607876">
            <w:pPr>
              <w:spacing w:line="240" w:lineRule="auto"/>
              <w:jc w:val="center"/>
            </w:pPr>
          </w:p>
        </w:tc>
        <w:tc>
          <w:tcPr>
            <w:tcW w:w="1600" w:type="dxa"/>
            <w:tcMar>
              <w:top w:w="100" w:type="dxa"/>
              <w:bottom w:w="100" w:type="dxa"/>
            </w:tcMar>
            <w:vAlign w:val="center"/>
          </w:tcPr>
          <w:p w14:paraId="6F8C83C6" w14:textId="77777777" w:rsidR="00607876" w:rsidRDefault="003C11A7">
            <w:pPr>
              <w:spacing w:line="240" w:lineRule="auto"/>
            </w:pPr>
            <w:r>
              <w:rPr>
                <w:rFonts w:ascii="华文仿宋" w:hAnsi="华文仿宋" w:cs="华文仿宋"/>
                <w:sz w:val="21"/>
              </w:rPr>
              <w:t>c)当进行远程管理时，应采取必要措施防止鉴别信息</w:t>
            </w:r>
            <w:r>
              <w:rPr>
                <w:rFonts w:ascii="华文仿宋" w:hAnsi="华文仿宋" w:cs="华文仿宋"/>
                <w:sz w:val="21"/>
              </w:rPr>
              <w:lastRenderedPageBreak/>
              <w:t>在网络传输过程中被窃听；</w:t>
            </w:r>
          </w:p>
        </w:tc>
        <w:tc>
          <w:tcPr>
            <w:tcW w:w="2100" w:type="dxa"/>
            <w:tcMar>
              <w:top w:w="100" w:type="dxa"/>
              <w:bottom w:w="100" w:type="dxa"/>
            </w:tcMar>
            <w:vAlign w:val="center"/>
          </w:tcPr>
          <w:p w14:paraId="7CA83B56" w14:textId="77777777" w:rsidR="00607876" w:rsidRDefault="003C11A7">
            <w:pPr>
              <w:spacing w:line="240" w:lineRule="auto"/>
            </w:pPr>
            <w:r>
              <w:rPr>
                <w:rFonts w:ascii="华文仿宋" w:hAnsi="华文仿宋" w:cs="华文仿宋"/>
                <w:sz w:val="21"/>
              </w:rPr>
              <w:lastRenderedPageBreak/>
              <w:t>服务器采用SSH方式进行远程管理，通信过程中基于SSL协议传输数据，</w:t>
            </w:r>
            <w:r>
              <w:rPr>
                <w:rFonts w:ascii="华文仿宋" w:hAnsi="华文仿宋" w:cs="华文仿宋"/>
                <w:sz w:val="21"/>
              </w:rPr>
              <w:lastRenderedPageBreak/>
              <w:t>用户口令信息加密传输，可防止鉴别信息在网络传输过程中被窃听。</w:t>
            </w:r>
          </w:p>
        </w:tc>
        <w:tc>
          <w:tcPr>
            <w:tcW w:w="400" w:type="dxa"/>
            <w:tcMar>
              <w:top w:w="100" w:type="dxa"/>
              <w:bottom w:w="100" w:type="dxa"/>
            </w:tcMar>
            <w:vAlign w:val="center"/>
          </w:tcPr>
          <w:p w14:paraId="5CF94E8C" w14:textId="77777777" w:rsidR="00607876" w:rsidRDefault="003C11A7">
            <w:pPr>
              <w:spacing w:line="240" w:lineRule="auto"/>
              <w:jc w:val="center"/>
            </w:pPr>
            <w:r>
              <w:rPr>
                <w:rFonts w:ascii="华文仿宋" w:hAnsi="华文仿宋" w:cs="华文仿宋"/>
                <w:sz w:val="21"/>
              </w:rPr>
              <w:lastRenderedPageBreak/>
              <w:t>符合</w:t>
            </w:r>
          </w:p>
        </w:tc>
      </w:tr>
      <w:tr w:rsidR="00607876" w14:paraId="4891F041" w14:textId="77777777">
        <w:tc>
          <w:tcPr>
            <w:tcW w:w="900" w:type="dxa"/>
            <w:vMerge/>
            <w:tcMar>
              <w:top w:w="100" w:type="dxa"/>
              <w:bottom w:w="100" w:type="dxa"/>
            </w:tcMar>
            <w:vAlign w:val="center"/>
          </w:tcPr>
          <w:p w14:paraId="3E37CFF0" w14:textId="77777777" w:rsidR="00607876" w:rsidRDefault="00607876">
            <w:pPr>
              <w:spacing w:line="240" w:lineRule="auto"/>
              <w:jc w:val="center"/>
            </w:pPr>
          </w:p>
        </w:tc>
        <w:tc>
          <w:tcPr>
            <w:tcW w:w="1600" w:type="dxa"/>
            <w:tcMar>
              <w:top w:w="100" w:type="dxa"/>
              <w:bottom w:w="100" w:type="dxa"/>
            </w:tcMar>
            <w:vAlign w:val="center"/>
          </w:tcPr>
          <w:p w14:paraId="7E31072C"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39ED0CC9"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561040C7" w14:textId="77777777" w:rsidR="00607876" w:rsidRDefault="003C11A7">
            <w:pPr>
              <w:spacing w:line="240" w:lineRule="auto"/>
              <w:jc w:val="center"/>
            </w:pPr>
            <w:r>
              <w:rPr>
                <w:rFonts w:ascii="华文仿宋" w:hAnsi="华文仿宋" w:cs="华文仿宋"/>
                <w:sz w:val="21"/>
              </w:rPr>
              <w:t>不符合</w:t>
            </w:r>
          </w:p>
        </w:tc>
      </w:tr>
      <w:tr w:rsidR="00607876" w14:paraId="64F0E855" w14:textId="77777777">
        <w:tc>
          <w:tcPr>
            <w:tcW w:w="900" w:type="dxa"/>
            <w:vMerge w:val="restart"/>
            <w:tcMar>
              <w:top w:w="100" w:type="dxa"/>
              <w:bottom w:w="100" w:type="dxa"/>
            </w:tcMar>
            <w:vAlign w:val="center"/>
          </w:tcPr>
          <w:p w14:paraId="21BABEEA"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143ACD8F"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2EECA36B"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474609C0" w14:textId="77777777" w:rsidR="00607876" w:rsidRDefault="003C11A7">
            <w:pPr>
              <w:spacing w:line="240" w:lineRule="auto"/>
              <w:jc w:val="center"/>
            </w:pPr>
            <w:r>
              <w:rPr>
                <w:rFonts w:ascii="华文仿宋" w:hAnsi="华文仿宋" w:cs="华文仿宋"/>
                <w:sz w:val="21"/>
              </w:rPr>
              <w:t>符合</w:t>
            </w:r>
          </w:p>
        </w:tc>
      </w:tr>
      <w:tr w:rsidR="00607876" w14:paraId="11DF49DD" w14:textId="77777777">
        <w:tc>
          <w:tcPr>
            <w:tcW w:w="900" w:type="dxa"/>
            <w:vMerge/>
            <w:tcMar>
              <w:top w:w="100" w:type="dxa"/>
              <w:bottom w:w="100" w:type="dxa"/>
            </w:tcMar>
            <w:vAlign w:val="center"/>
          </w:tcPr>
          <w:p w14:paraId="090E0011" w14:textId="77777777" w:rsidR="00607876" w:rsidRDefault="00607876">
            <w:pPr>
              <w:spacing w:line="240" w:lineRule="auto"/>
              <w:jc w:val="center"/>
            </w:pPr>
          </w:p>
        </w:tc>
        <w:tc>
          <w:tcPr>
            <w:tcW w:w="1600" w:type="dxa"/>
            <w:tcMar>
              <w:top w:w="100" w:type="dxa"/>
              <w:bottom w:w="100" w:type="dxa"/>
            </w:tcMar>
            <w:vAlign w:val="center"/>
          </w:tcPr>
          <w:p w14:paraId="792530F6"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22D454B1"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46C1BF93" w14:textId="77777777" w:rsidR="00607876" w:rsidRDefault="003C11A7">
            <w:pPr>
              <w:spacing w:line="240" w:lineRule="auto"/>
              <w:jc w:val="center"/>
            </w:pPr>
            <w:r>
              <w:rPr>
                <w:rFonts w:ascii="华文仿宋" w:hAnsi="华文仿宋" w:cs="华文仿宋"/>
                <w:sz w:val="21"/>
              </w:rPr>
              <w:t>部分符合</w:t>
            </w:r>
          </w:p>
        </w:tc>
      </w:tr>
      <w:tr w:rsidR="00607876" w14:paraId="35454463" w14:textId="77777777">
        <w:tc>
          <w:tcPr>
            <w:tcW w:w="900" w:type="dxa"/>
            <w:vMerge/>
            <w:tcMar>
              <w:top w:w="100" w:type="dxa"/>
              <w:bottom w:w="100" w:type="dxa"/>
            </w:tcMar>
            <w:vAlign w:val="center"/>
          </w:tcPr>
          <w:p w14:paraId="3E21667F" w14:textId="77777777" w:rsidR="00607876" w:rsidRDefault="00607876">
            <w:pPr>
              <w:spacing w:line="240" w:lineRule="auto"/>
              <w:jc w:val="center"/>
            </w:pPr>
          </w:p>
        </w:tc>
        <w:tc>
          <w:tcPr>
            <w:tcW w:w="1600" w:type="dxa"/>
            <w:tcMar>
              <w:top w:w="100" w:type="dxa"/>
              <w:bottom w:w="100" w:type="dxa"/>
            </w:tcMar>
            <w:vAlign w:val="center"/>
          </w:tcPr>
          <w:p w14:paraId="2265ED5B"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3B4F8005"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73EF0FFD" w14:textId="77777777" w:rsidR="00607876" w:rsidRDefault="003C11A7">
            <w:pPr>
              <w:spacing w:line="240" w:lineRule="auto"/>
              <w:jc w:val="center"/>
            </w:pPr>
            <w:r>
              <w:rPr>
                <w:rFonts w:ascii="华文仿宋" w:hAnsi="华文仿宋" w:cs="华文仿宋"/>
                <w:sz w:val="21"/>
              </w:rPr>
              <w:t>符合</w:t>
            </w:r>
          </w:p>
        </w:tc>
      </w:tr>
      <w:tr w:rsidR="00607876" w14:paraId="78790D18" w14:textId="77777777">
        <w:tc>
          <w:tcPr>
            <w:tcW w:w="900" w:type="dxa"/>
            <w:vMerge/>
            <w:tcMar>
              <w:top w:w="100" w:type="dxa"/>
              <w:bottom w:w="100" w:type="dxa"/>
            </w:tcMar>
            <w:vAlign w:val="center"/>
          </w:tcPr>
          <w:p w14:paraId="3D5D5DF6" w14:textId="77777777" w:rsidR="00607876" w:rsidRDefault="00607876">
            <w:pPr>
              <w:spacing w:line="240" w:lineRule="auto"/>
              <w:jc w:val="center"/>
            </w:pPr>
          </w:p>
        </w:tc>
        <w:tc>
          <w:tcPr>
            <w:tcW w:w="1600" w:type="dxa"/>
            <w:tcMar>
              <w:top w:w="100" w:type="dxa"/>
              <w:bottom w:w="100" w:type="dxa"/>
            </w:tcMar>
            <w:vAlign w:val="center"/>
          </w:tcPr>
          <w:p w14:paraId="41EA7198"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5A14BC25"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6882AECE" w14:textId="77777777" w:rsidR="00607876" w:rsidRDefault="003C11A7">
            <w:pPr>
              <w:spacing w:line="240" w:lineRule="auto"/>
              <w:jc w:val="center"/>
            </w:pPr>
            <w:r>
              <w:rPr>
                <w:rFonts w:ascii="华文仿宋" w:hAnsi="华文仿宋" w:cs="华文仿宋"/>
                <w:sz w:val="21"/>
              </w:rPr>
              <w:t>符合</w:t>
            </w:r>
          </w:p>
        </w:tc>
      </w:tr>
      <w:tr w:rsidR="00607876" w14:paraId="2D5C132E" w14:textId="77777777">
        <w:tc>
          <w:tcPr>
            <w:tcW w:w="900" w:type="dxa"/>
            <w:vMerge/>
            <w:tcMar>
              <w:top w:w="100" w:type="dxa"/>
              <w:bottom w:w="100" w:type="dxa"/>
            </w:tcMar>
            <w:vAlign w:val="center"/>
          </w:tcPr>
          <w:p w14:paraId="56F84003" w14:textId="77777777" w:rsidR="00607876" w:rsidRDefault="00607876">
            <w:pPr>
              <w:spacing w:line="240" w:lineRule="auto"/>
              <w:jc w:val="center"/>
            </w:pPr>
          </w:p>
        </w:tc>
        <w:tc>
          <w:tcPr>
            <w:tcW w:w="1600" w:type="dxa"/>
            <w:tcMar>
              <w:top w:w="100" w:type="dxa"/>
              <w:bottom w:w="100" w:type="dxa"/>
            </w:tcMar>
            <w:vAlign w:val="center"/>
          </w:tcPr>
          <w:p w14:paraId="0CBC9B52"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3A9F3F4E"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0A4C54C0" w14:textId="77777777" w:rsidR="00607876" w:rsidRDefault="003C11A7">
            <w:pPr>
              <w:spacing w:line="240" w:lineRule="auto"/>
              <w:jc w:val="center"/>
            </w:pPr>
            <w:r>
              <w:rPr>
                <w:rFonts w:ascii="华文仿宋" w:hAnsi="华文仿宋" w:cs="华文仿宋"/>
                <w:sz w:val="21"/>
              </w:rPr>
              <w:t>符合</w:t>
            </w:r>
          </w:p>
        </w:tc>
      </w:tr>
      <w:tr w:rsidR="00607876" w14:paraId="1DF28F4A" w14:textId="77777777">
        <w:tc>
          <w:tcPr>
            <w:tcW w:w="900" w:type="dxa"/>
            <w:vMerge/>
            <w:tcMar>
              <w:top w:w="100" w:type="dxa"/>
              <w:bottom w:w="100" w:type="dxa"/>
            </w:tcMar>
            <w:vAlign w:val="center"/>
          </w:tcPr>
          <w:p w14:paraId="4058A5DA" w14:textId="77777777" w:rsidR="00607876" w:rsidRDefault="00607876">
            <w:pPr>
              <w:spacing w:line="240" w:lineRule="auto"/>
              <w:jc w:val="center"/>
            </w:pPr>
          </w:p>
        </w:tc>
        <w:tc>
          <w:tcPr>
            <w:tcW w:w="1600" w:type="dxa"/>
            <w:tcMar>
              <w:top w:w="100" w:type="dxa"/>
              <w:bottom w:w="100" w:type="dxa"/>
            </w:tcMar>
            <w:vAlign w:val="center"/>
          </w:tcPr>
          <w:p w14:paraId="23DF6361"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4BF44925"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75A6E02A" w14:textId="77777777" w:rsidR="00607876" w:rsidRDefault="003C11A7">
            <w:pPr>
              <w:spacing w:line="240" w:lineRule="auto"/>
              <w:jc w:val="center"/>
            </w:pPr>
            <w:r>
              <w:rPr>
                <w:rFonts w:ascii="华文仿宋" w:hAnsi="华文仿宋" w:cs="华文仿宋"/>
                <w:sz w:val="21"/>
              </w:rPr>
              <w:t>符合</w:t>
            </w:r>
          </w:p>
        </w:tc>
      </w:tr>
      <w:tr w:rsidR="00607876" w14:paraId="5A1EBFB9" w14:textId="77777777">
        <w:tc>
          <w:tcPr>
            <w:tcW w:w="900" w:type="dxa"/>
            <w:vMerge/>
            <w:tcMar>
              <w:top w:w="100" w:type="dxa"/>
              <w:bottom w:w="100" w:type="dxa"/>
            </w:tcMar>
            <w:vAlign w:val="center"/>
          </w:tcPr>
          <w:p w14:paraId="7D6FD03D" w14:textId="77777777" w:rsidR="00607876" w:rsidRDefault="00607876">
            <w:pPr>
              <w:spacing w:line="240" w:lineRule="auto"/>
              <w:jc w:val="center"/>
            </w:pPr>
          </w:p>
        </w:tc>
        <w:tc>
          <w:tcPr>
            <w:tcW w:w="1600" w:type="dxa"/>
            <w:tcMar>
              <w:top w:w="100" w:type="dxa"/>
              <w:bottom w:w="100" w:type="dxa"/>
            </w:tcMar>
            <w:vAlign w:val="center"/>
          </w:tcPr>
          <w:p w14:paraId="4594A381"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725162B4"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3744813D" w14:textId="77777777" w:rsidR="00607876" w:rsidRDefault="003C11A7">
            <w:pPr>
              <w:spacing w:line="240" w:lineRule="auto"/>
              <w:jc w:val="center"/>
            </w:pPr>
            <w:r>
              <w:rPr>
                <w:rFonts w:ascii="华文仿宋" w:hAnsi="华文仿宋" w:cs="华文仿宋"/>
                <w:sz w:val="21"/>
              </w:rPr>
              <w:t>不符合</w:t>
            </w:r>
          </w:p>
        </w:tc>
      </w:tr>
      <w:tr w:rsidR="00607876" w14:paraId="5D59920F" w14:textId="77777777">
        <w:tc>
          <w:tcPr>
            <w:tcW w:w="900" w:type="dxa"/>
            <w:vMerge w:val="restart"/>
            <w:tcMar>
              <w:top w:w="100" w:type="dxa"/>
              <w:bottom w:w="100" w:type="dxa"/>
            </w:tcMar>
            <w:vAlign w:val="center"/>
          </w:tcPr>
          <w:p w14:paraId="68AE0FBF"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789EEFAB" w14:textId="77777777" w:rsidR="00607876" w:rsidRDefault="003C11A7">
            <w:pPr>
              <w:spacing w:line="240" w:lineRule="auto"/>
            </w:pPr>
            <w:r>
              <w:rPr>
                <w:rFonts w:ascii="华文仿宋" w:hAnsi="华文仿宋" w:cs="华文仿宋"/>
                <w:sz w:val="21"/>
              </w:rPr>
              <w:t>a)应启用安全审计功能，审计覆盖到每个用户，对重要</w:t>
            </w:r>
            <w:r>
              <w:rPr>
                <w:rFonts w:ascii="华文仿宋" w:hAnsi="华文仿宋" w:cs="华文仿宋"/>
                <w:sz w:val="21"/>
              </w:rPr>
              <w:lastRenderedPageBreak/>
              <w:t>的用户行为和重要安全事件进行审计；</w:t>
            </w:r>
          </w:p>
        </w:tc>
        <w:tc>
          <w:tcPr>
            <w:tcW w:w="2100" w:type="dxa"/>
            <w:tcMar>
              <w:top w:w="100" w:type="dxa"/>
              <w:bottom w:w="100" w:type="dxa"/>
            </w:tcMar>
            <w:vAlign w:val="center"/>
          </w:tcPr>
          <w:p w14:paraId="045D78CC" w14:textId="77777777" w:rsidR="00607876" w:rsidRDefault="003C11A7">
            <w:pPr>
              <w:spacing w:line="240" w:lineRule="auto"/>
            </w:pPr>
            <w:proofErr w:type="spellStart"/>
            <w:r>
              <w:rPr>
                <w:rFonts w:ascii="华文仿宋" w:hAnsi="华文仿宋" w:cs="华文仿宋"/>
                <w:sz w:val="21"/>
              </w:rPr>
              <w:lastRenderedPageBreak/>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w:t>
            </w:r>
            <w:r>
              <w:rPr>
                <w:rFonts w:ascii="华文仿宋" w:hAnsi="华文仿宋" w:cs="华文仿宋"/>
                <w:sz w:val="21"/>
              </w:rPr>
              <w:lastRenderedPageBreak/>
              <w:t>户重要安全事件、重要用户行为等，日志文件存放在/var/log文件夹下，包括/var/log/messages等日志文件。</w:t>
            </w:r>
          </w:p>
        </w:tc>
        <w:tc>
          <w:tcPr>
            <w:tcW w:w="400" w:type="dxa"/>
            <w:tcMar>
              <w:top w:w="100" w:type="dxa"/>
              <w:bottom w:w="100" w:type="dxa"/>
            </w:tcMar>
            <w:vAlign w:val="center"/>
          </w:tcPr>
          <w:p w14:paraId="10EFDF63" w14:textId="77777777" w:rsidR="00607876" w:rsidRDefault="003C11A7">
            <w:pPr>
              <w:spacing w:line="240" w:lineRule="auto"/>
              <w:jc w:val="center"/>
            </w:pPr>
            <w:r>
              <w:rPr>
                <w:rFonts w:ascii="华文仿宋" w:hAnsi="华文仿宋" w:cs="华文仿宋"/>
                <w:sz w:val="21"/>
              </w:rPr>
              <w:lastRenderedPageBreak/>
              <w:t>符合</w:t>
            </w:r>
          </w:p>
        </w:tc>
      </w:tr>
      <w:tr w:rsidR="00607876" w14:paraId="68298F99" w14:textId="77777777">
        <w:tc>
          <w:tcPr>
            <w:tcW w:w="900" w:type="dxa"/>
            <w:vMerge/>
            <w:tcMar>
              <w:top w:w="100" w:type="dxa"/>
              <w:bottom w:w="100" w:type="dxa"/>
            </w:tcMar>
            <w:vAlign w:val="center"/>
          </w:tcPr>
          <w:p w14:paraId="50453306" w14:textId="77777777" w:rsidR="00607876" w:rsidRDefault="00607876">
            <w:pPr>
              <w:spacing w:line="240" w:lineRule="auto"/>
              <w:jc w:val="center"/>
            </w:pPr>
          </w:p>
        </w:tc>
        <w:tc>
          <w:tcPr>
            <w:tcW w:w="1600" w:type="dxa"/>
            <w:tcMar>
              <w:top w:w="100" w:type="dxa"/>
              <w:bottom w:w="100" w:type="dxa"/>
            </w:tcMar>
            <w:vAlign w:val="center"/>
          </w:tcPr>
          <w:p w14:paraId="09C34466"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2323C104"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2DB086A1" w14:textId="77777777" w:rsidR="00607876" w:rsidRDefault="003C11A7">
            <w:pPr>
              <w:spacing w:line="240" w:lineRule="auto"/>
              <w:jc w:val="center"/>
            </w:pPr>
            <w:r>
              <w:rPr>
                <w:rFonts w:ascii="华文仿宋" w:hAnsi="华文仿宋" w:cs="华文仿宋"/>
                <w:sz w:val="21"/>
              </w:rPr>
              <w:t>符合</w:t>
            </w:r>
          </w:p>
        </w:tc>
      </w:tr>
      <w:tr w:rsidR="00607876" w14:paraId="4CD5FB63" w14:textId="77777777">
        <w:tc>
          <w:tcPr>
            <w:tcW w:w="900" w:type="dxa"/>
            <w:vMerge/>
            <w:tcMar>
              <w:top w:w="100" w:type="dxa"/>
              <w:bottom w:w="100" w:type="dxa"/>
            </w:tcMar>
            <w:vAlign w:val="center"/>
          </w:tcPr>
          <w:p w14:paraId="1D76DADE" w14:textId="77777777" w:rsidR="00607876" w:rsidRDefault="00607876">
            <w:pPr>
              <w:spacing w:line="240" w:lineRule="auto"/>
              <w:jc w:val="center"/>
            </w:pPr>
          </w:p>
        </w:tc>
        <w:tc>
          <w:tcPr>
            <w:tcW w:w="1600" w:type="dxa"/>
            <w:tcMar>
              <w:top w:w="100" w:type="dxa"/>
              <w:bottom w:w="100" w:type="dxa"/>
            </w:tcMar>
            <w:vAlign w:val="center"/>
          </w:tcPr>
          <w:p w14:paraId="73B73AE8"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575BC254"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763AE7A7" w14:textId="77777777" w:rsidR="00607876" w:rsidRDefault="003C11A7">
            <w:pPr>
              <w:spacing w:line="240" w:lineRule="auto"/>
              <w:jc w:val="center"/>
            </w:pPr>
            <w:r>
              <w:rPr>
                <w:rFonts w:ascii="华文仿宋" w:hAnsi="华文仿宋" w:cs="华文仿宋"/>
                <w:sz w:val="21"/>
              </w:rPr>
              <w:t>符合</w:t>
            </w:r>
          </w:p>
        </w:tc>
      </w:tr>
      <w:tr w:rsidR="00607876" w14:paraId="199B8450" w14:textId="77777777">
        <w:tc>
          <w:tcPr>
            <w:tcW w:w="900" w:type="dxa"/>
            <w:vMerge/>
            <w:tcMar>
              <w:top w:w="100" w:type="dxa"/>
              <w:bottom w:w="100" w:type="dxa"/>
            </w:tcMar>
            <w:vAlign w:val="center"/>
          </w:tcPr>
          <w:p w14:paraId="4819D969" w14:textId="77777777" w:rsidR="00607876" w:rsidRDefault="00607876">
            <w:pPr>
              <w:spacing w:line="240" w:lineRule="auto"/>
              <w:jc w:val="center"/>
            </w:pPr>
          </w:p>
        </w:tc>
        <w:tc>
          <w:tcPr>
            <w:tcW w:w="1600" w:type="dxa"/>
            <w:tcMar>
              <w:top w:w="100" w:type="dxa"/>
              <w:bottom w:w="100" w:type="dxa"/>
            </w:tcMar>
            <w:vAlign w:val="center"/>
          </w:tcPr>
          <w:p w14:paraId="22B65FD2"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4986CA7D"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5312F706" w14:textId="77777777" w:rsidR="00607876" w:rsidRDefault="003C11A7">
            <w:pPr>
              <w:spacing w:line="240" w:lineRule="auto"/>
              <w:jc w:val="center"/>
            </w:pPr>
            <w:r>
              <w:rPr>
                <w:rFonts w:ascii="华文仿宋" w:hAnsi="华文仿宋" w:cs="华文仿宋"/>
                <w:sz w:val="21"/>
              </w:rPr>
              <w:t>符合</w:t>
            </w:r>
          </w:p>
        </w:tc>
      </w:tr>
      <w:tr w:rsidR="00607876" w14:paraId="22D956ED" w14:textId="77777777">
        <w:tc>
          <w:tcPr>
            <w:tcW w:w="900" w:type="dxa"/>
            <w:vMerge w:val="restart"/>
            <w:tcMar>
              <w:top w:w="100" w:type="dxa"/>
              <w:bottom w:w="100" w:type="dxa"/>
            </w:tcMar>
            <w:vAlign w:val="center"/>
          </w:tcPr>
          <w:p w14:paraId="7E2FB073"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06911F3F"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086863EB"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27CDF268" w14:textId="77777777" w:rsidR="00607876" w:rsidRDefault="003C11A7">
            <w:pPr>
              <w:spacing w:line="240" w:lineRule="auto"/>
              <w:jc w:val="center"/>
            </w:pPr>
            <w:r>
              <w:rPr>
                <w:rFonts w:ascii="华文仿宋" w:hAnsi="华文仿宋" w:cs="华文仿宋"/>
                <w:sz w:val="21"/>
              </w:rPr>
              <w:t>符合</w:t>
            </w:r>
          </w:p>
        </w:tc>
      </w:tr>
      <w:tr w:rsidR="00607876" w14:paraId="59154892" w14:textId="77777777">
        <w:tc>
          <w:tcPr>
            <w:tcW w:w="900" w:type="dxa"/>
            <w:vMerge/>
            <w:tcMar>
              <w:top w:w="100" w:type="dxa"/>
              <w:bottom w:w="100" w:type="dxa"/>
            </w:tcMar>
            <w:vAlign w:val="center"/>
          </w:tcPr>
          <w:p w14:paraId="06E87F18" w14:textId="77777777" w:rsidR="00607876" w:rsidRDefault="00607876">
            <w:pPr>
              <w:spacing w:line="240" w:lineRule="auto"/>
              <w:jc w:val="center"/>
            </w:pPr>
          </w:p>
        </w:tc>
        <w:tc>
          <w:tcPr>
            <w:tcW w:w="1600" w:type="dxa"/>
            <w:tcMar>
              <w:top w:w="100" w:type="dxa"/>
              <w:bottom w:w="100" w:type="dxa"/>
            </w:tcMar>
            <w:vAlign w:val="center"/>
          </w:tcPr>
          <w:p w14:paraId="206069A7"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2DC1EC68"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0397293A" w14:textId="77777777" w:rsidR="00607876" w:rsidRDefault="003C11A7">
            <w:pPr>
              <w:spacing w:line="240" w:lineRule="auto"/>
              <w:jc w:val="center"/>
            </w:pPr>
            <w:r>
              <w:rPr>
                <w:rFonts w:ascii="华文仿宋" w:hAnsi="华文仿宋" w:cs="华文仿宋"/>
                <w:sz w:val="21"/>
              </w:rPr>
              <w:t>符合</w:t>
            </w:r>
          </w:p>
        </w:tc>
      </w:tr>
      <w:tr w:rsidR="00607876" w14:paraId="540A814B" w14:textId="77777777">
        <w:tc>
          <w:tcPr>
            <w:tcW w:w="900" w:type="dxa"/>
            <w:vMerge/>
            <w:tcMar>
              <w:top w:w="100" w:type="dxa"/>
              <w:bottom w:w="100" w:type="dxa"/>
            </w:tcMar>
            <w:vAlign w:val="center"/>
          </w:tcPr>
          <w:p w14:paraId="208DF337" w14:textId="77777777" w:rsidR="00607876" w:rsidRDefault="00607876">
            <w:pPr>
              <w:spacing w:line="240" w:lineRule="auto"/>
              <w:jc w:val="center"/>
            </w:pPr>
          </w:p>
        </w:tc>
        <w:tc>
          <w:tcPr>
            <w:tcW w:w="1600" w:type="dxa"/>
            <w:tcMar>
              <w:top w:w="100" w:type="dxa"/>
              <w:bottom w:w="100" w:type="dxa"/>
            </w:tcMar>
            <w:vAlign w:val="center"/>
          </w:tcPr>
          <w:p w14:paraId="00B84739"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3890F8B3"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2CA1BE33" w14:textId="77777777" w:rsidR="00607876" w:rsidRDefault="003C11A7">
            <w:pPr>
              <w:spacing w:line="240" w:lineRule="auto"/>
              <w:jc w:val="center"/>
            </w:pPr>
            <w:r>
              <w:rPr>
                <w:rFonts w:ascii="华文仿宋" w:hAnsi="华文仿宋" w:cs="华文仿宋"/>
                <w:sz w:val="21"/>
              </w:rPr>
              <w:t>符合</w:t>
            </w:r>
          </w:p>
        </w:tc>
      </w:tr>
      <w:tr w:rsidR="00607876" w14:paraId="21D0D0DE" w14:textId="77777777">
        <w:tc>
          <w:tcPr>
            <w:tcW w:w="900" w:type="dxa"/>
            <w:vMerge/>
            <w:tcMar>
              <w:top w:w="100" w:type="dxa"/>
              <w:bottom w:w="100" w:type="dxa"/>
            </w:tcMar>
            <w:vAlign w:val="center"/>
          </w:tcPr>
          <w:p w14:paraId="320F0120" w14:textId="77777777" w:rsidR="00607876" w:rsidRDefault="00607876">
            <w:pPr>
              <w:spacing w:line="240" w:lineRule="auto"/>
              <w:jc w:val="center"/>
            </w:pPr>
          </w:p>
        </w:tc>
        <w:tc>
          <w:tcPr>
            <w:tcW w:w="1600" w:type="dxa"/>
            <w:tcMar>
              <w:top w:w="100" w:type="dxa"/>
              <w:bottom w:w="100" w:type="dxa"/>
            </w:tcMar>
            <w:vAlign w:val="center"/>
          </w:tcPr>
          <w:p w14:paraId="04AAEB2A"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2C0C6920"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7329B34F" w14:textId="77777777" w:rsidR="00607876" w:rsidRDefault="003C11A7">
            <w:pPr>
              <w:spacing w:line="240" w:lineRule="auto"/>
              <w:jc w:val="center"/>
            </w:pPr>
            <w:r>
              <w:rPr>
                <w:rFonts w:ascii="华文仿宋" w:hAnsi="华文仿宋" w:cs="华文仿宋"/>
                <w:sz w:val="21"/>
              </w:rPr>
              <w:t>不适用</w:t>
            </w:r>
          </w:p>
        </w:tc>
      </w:tr>
      <w:tr w:rsidR="00607876" w14:paraId="59D06582" w14:textId="77777777">
        <w:tc>
          <w:tcPr>
            <w:tcW w:w="900" w:type="dxa"/>
            <w:vMerge/>
            <w:tcMar>
              <w:top w:w="100" w:type="dxa"/>
              <w:bottom w:w="100" w:type="dxa"/>
            </w:tcMar>
            <w:vAlign w:val="center"/>
          </w:tcPr>
          <w:p w14:paraId="62E98F2A" w14:textId="77777777" w:rsidR="00607876" w:rsidRDefault="00607876">
            <w:pPr>
              <w:spacing w:line="240" w:lineRule="auto"/>
              <w:jc w:val="center"/>
            </w:pPr>
          </w:p>
        </w:tc>
        <w:tc>
          <w:tcPr>
            <w:tcW w:w="1600" w:type="dxa"/>
            <w:tcMar>
              <w:top w:w="100" w:type="dxa"/>
              <w:bottom w:w="100" w:type="dxa"/>
            </w:tcMar>
            <w:vAlign w:val="center"/>
          </w:tcPr>
          <w:p w14:paraId="35263924"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166AEFB9"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1F7B574A" w14:textId="77777777" w:rsidR="00607876" w:rsidRDefault="003C11A7">
            <w:pPr>
              <w:spacing w:line="240" w:lineRule="auto"/>
              <w:jc w:val="center"/>
            </w:pPr>
            <w:r>
              <w:rPr>
                <w:rFonts w:ascii="华文仿宋" w:hAnsi="华文仿宋" w:cs="华文仿宋"/>
                <w:sz w:val="21"/>
              </w:rPr>
              <w:t>符合</w:t>
            </w:r>
          </w:p>
        </w:tc>
      </w:tr>
      <w:tr w:rsidR="00607876" w14:paraId="5F13A0BB" w14:textId="77777777">
        <w:tc>
          <w:tcPr>
            <w:tcW w:w="900" w:type="dxa"/>
            <w:vMerge/>
            <w:tcMar>
              <w:top w:w="100" w:type="dxa"/>
              <w:bottom w:w="100" w:type="dxa"/>
            </w:tcMar>
            <w:vAlign w:val="center"/>
          </w:tcPr>
          <w:p w14:paraId="2AD30BD6" w14:textId="77777777" w:rsidR="00607876" w:rsidRDefault="00607876">
            <w:pPr>
              <w:spacing w:line="240" w:lineRule="auto"/>
              <w:jc w:val="center"/>
            </w:pPr>
          </w:p>
        </w:tc>
        <w:tc>
          <w:tcPr>
            <w:tcW w:w="1600" w:type="dxa"/>
            <w:tcMar>
              <w:top w:w="100" w:type="dxa"/>
              <w:bottom w:w="100" w:type="dxa"/>
            </w:tcMar>
            <w:vAlign w:val="center"/>
          </w:tcPr>
          <w:p w14:paraId="7D79E1E3"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47DBB6CD"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5300C1B2" w14:textId="77777777" w:rsidR="00607876" w:rsidRDefault="003C11A7">
            <w:pPr>
              <w:spacing w:line="240" w:lineRule="auto"/>
              <w:jc w:val="center"/>
            </w:pPr>
            <w:r>
              <w:rPr>
                <w:rFonts w:ascii="华文仿宋" w:hAnsi="华文仿宋" w:cs="华文仿宋"/>
                <w:sz w:val="21"/>
              </w:rPr>
              <w:t>不符合</w:t>
            </w:r>
          </w:p>
        </w:tc>
      </w:tr>
      <w:tr w:rsidR="00607876" w14:paraId="3A8363E5" w14:textId="77777777">
        <w:tc>
          <w:tcPr>
            <w:tcW w:w="900" w:type="dxa"/>
            <w:tcMar>
              <w:top w:w="100" w:type="dxa"/>
              <w:bottom w:w="100" w:type="dxa"/>
            </w:tcMar>
            <w:vAlign w:val="center"/>
          </w:tcPr>
          <w:p w14:paraId="0F0A0253"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0E07DC35"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5E979D9E"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7986915C" w14:textId="77777777" w:rsidR="00607876" w:rsidRDefault="003C11A7">
            <w:pPr>
              <w:spacing w:line="240" w:lineRule="auto"/>
              <w:jc w:val="center"/>
            </w:pPr>
            <w:r>
              <w:rPr>
                <w:rFonts w:ascii="华文仿宋" w:hAnsi="华文仿宋" w:cs="华文仿宋"/>
                <w:sz w:val="21"/>
              </w:rPr>
              <w:t>不符合</w:t>
            </w:r>
          </w:p>
        </w:tc>
      </w:tr>
      <w:tr w:rsidR="00607876" w14:paraId="27B1C7E4" w14:textId="77777777">
        <w:tc>
          <w:tcPr>
            <w:tcW w:w="900" w:type="dxa"/>
            <w:tcMar>
              <w:top w:w="100" w:type="dxa"/>
              <w:bottom w:w="100" w:type="dxa"/>
            </w:tcMar>
            <w:vAlign w:val="center"/>
          </w:tcPr>
          <w:p w14:paraId="5D9C0A34"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464047B4"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2B0BA3ED"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789C8546" w14:textId="77777777" w:rsidR="00607876" w:rsidRDefault="003C11A7">
            <w:pPr>
              <w:spacing w:line="240" w:lineRule="auto"/>
              <w:jc w:val="center"/>
            </w:pPr>
            <w:r>
              <w:rPr>
                <w:rFonts w:ascii="华文仿宋" w:hAnsi="华文仿宋" w:cs="华文仿宋"/>
                <w:sz w:val="21"/>
              </w:rPr>
              <w:t>不符合</w:t>
            </w:r>
          </w:p>
        </w:tc>
      </w:tr>
      <w:tr w:rsidR="00607876" w14:paraId="57808AC5" w14:textId="77777777">
        <w:tc>
          <w:tcPr>
            <w:tcW w:w="900" w:type="dxa"/>
            <w:vMerge w:val="restart"/>
            <w:tcMar>
              <w:top w:w="100" w:type="dxa"/>
              <w:bottom w:w="100" w:type="dxa"/>
            </w:tcMar>
            <w:vAlign w:val="center"/>
          </w:tcPr>
          <w:p w14:paraId="6A4E3A3C"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561D09C7"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30D0C68"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16A1C7F4" w14:textId="77777777" w:rsidR="00607876" w:rsidRDefault="003C11A7">
            <w:pPr>
              <w:spacing w:line="240" w:lineRule="auto"/>
              <w:jc w:val="center"/>
            </w:pPr>
            <w:r>
              <w:rPr>
                <w:rFonts w:ascii="华文仿宋" w:hAnsi="华文仿宋" w:cs="华文仿宋"/>
                <w:sz w:val="21"/>
              </w:rPr>
              <w:t>部分符合</w:t>
            </w:r>
          </w:p>
        </w:tc>
      </w:tr>
      <w:tr w:rsidR="00607876" w14:paraId="33F9BD19" w14:textId="77777777">
        <w:tc>
          <w:tcPr>
            <w:tcW w:w="900" w:type="dxa"/>
            <w:vMerge/>
            <w:tcMar>
              <w:top w:w="100" w:type="dxa"/>
              <w:bottom w:w="100" w:type="dxa"/>
            </w:tcMar>
            <w:vAlign w:val="center"/>
          </w:tcPr>
          <w:p w14:paraId="79588B11" w14:textId="77777777" w:rsidR="00607876" w:rsidRDefault="00607876">
            <w:pPr>
              <w:spacing w:line="240" w:lineRule="auto"/>
              <w:jc w:val="center"/>
            </w:pPr>
          </w:p>
        </w:tc>
        <w:tc>
          <w:tcPr>
            <w:tcW w:w="1600" w:type="dxa"/>
            <w:tcMar>
              <w:top w:w="100" w:type="dxa"/>
              <w:bottom w:w="100" w:type="dxa"/>
            </w:tcMar>
            <w:vAlign w:val="center"/>
          </w:tcPr>
          <w:p w14:paraId="54DC13C5"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19EF4B81"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0C304CAA" w14:textId="77777777" w:rsidR="00607876" w:rsidRDefault="003C11A7">
            <w:pPr>
              <w:spacing w:line="240" w:lineRule="auto"/>
              <w:jc w:val="center"/>
            </w:pPr>
            <w:r>
              <w:rPr>
                <w:rFonts w:ascii="华文仿宋" w:hAnsi="华文仿宋" w:cs="华文仿宋"/>
                <w:sz w:val="21"/>
              </w:rPr>
              <w:t>部分符合</w:t>
            </w:r>
          </w:p>
        </w:tc>
      </w:tr>
      <w:tr w:rsidR="00607876" w14:paraId="1D74FAB6" w14:textId="77777777">
        <w:tc>
          <w:tcPr>
            <w:tcW w:w="900" w:type="dxa"/>
            <w:vMerge w:val="restart"/>
            <w:tcMar>
              <w:top w:w="100" w:type="dxa"/>
              <w:bottom w:w="100" w:type="dxa"/>
            </w:tcMar>
            <w:vAlign w:val="center"/>
          </w:tcPr>
          <w:p w14:paraId="0ED8296C"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15B9D6B3"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w:t>
            </w:r>
            <w:r>
              <w:rPr>
                <w:rFonts w:ascii="华文仿宋" w:hAnsi="华文仿宋" w:cs="华文仿宋"/>
                <w:sz w:val="21"/>
              </w:rPr>
              <w:lastRenderedPageBreak/>
              <w:t>据、重要业务数据和重要个人信息等；</w:t>
            </w:r>
          </w:p>
        </w:tc>
        <w:tc>
          <w:tcPr>
            <w:tcW w:w="2100" w:type="dxa"/>
            <w:tcMar>
              <w:top w:w="100" w:type="dxa"/>
              <w:bottom w:w="100" w:type="dxa"/>
            </w:tcMar>
            <w:vAlign w:val="center"/>
          </w:tcPr>
          <w:p w14:paraId="156E48ED" w14:textId="77777777" w:rsidR="00607876" w:rsidRDefault="003C11A7">
            <w:pPr>
              <w:spacing w:line="240" w:lineRule="auto"/>
            </w:pPr>
            <w:r>
              <w:rPr>
                <w:rFonts w:ascii="华文仿宋" w:hAnsi="华文仿宋" w:cs="华文仿宋"/>
                <w:sz w:val="21"/>
              </w:rPr>
              <w:lastRenderedPageBreak/>
              <w:t>服务器主要涉及鉴别数据，鉴别数据采用SSH的方式，能够保证鉴别数据在传输过程中的保密性。</w:t>
            </w:r>
          </w:p>
        </w:tc>
        <w:tc>
          <w:tcPr>
            <w:tcW w:w="400" w:type="dxa"/>
            <w:tcMar>
              <w:top w:w="100" w:type="dxa"/>
              <w:bottom w:w="100" w:type="dxa"/>
            </w:tcMar>
            <w:vAlign w:val="center"/>
          </w:tcPr>
          <w:p w14:paraId="42F072E8" w14:textId="77777777" w:rsidR="00607876" w:rsidRDefault="003C11A7">
            <w:pPr>
              <w:spacing w:line="240" w:lineRule="auto"/>
              <w:jc w:val="center"/>
            </w:pPr>
            <w:r>
              <w:rPr>
                <w:rFonts w:ascii="华文仿宋" w:hAnsi="华文仿宋" w:cs="华文仿宋"/>
                <w:sz w:val="21"/>
              </w:rPr>
              <w:t>符合</w:t>
            </w:r>
          </w:p>
        </w:tc>
      </w:tr>
      <w:tr w:rsidR="00607876" w14:paraId="593F5552" w14:textId="77777777">
        <w:tc>
          <w:tcPr>
            <w:tcW w:w="900" w:type="dxa"/>
            <w:vMerge/>
            <w:tcMar>
              <w:top w:w="100" w:type="dxa"/>
              <w:bottom w:w="100" w:type="dxa"/>
            </w:tcMar>
            <w:vAlign w:val="center"/>
          </w:tcPr>
          <w:p w14:paraId="2BC2D616" w14:textId="77777777" w:rsidR="00607876" w:rsidRDefault="00607876">
            <w:pPr>
              <w:spacing w:line="240" w:lineRule="auto"/>
              <w:jc w:val="center"/>
            </w:pPr>
          </w:p>
        </w:tc>
        <w:tc>
          <w:tcPr>
            <w:tcW w:w="1600" w:type="dxa"/>
            <w:tcMar>
              <w:top w:w="100" w:type="dxa"/>
              <w:bottom w:w="100" w:type="dxa"/>
            </w:tcMar>
            <w:vAlign w:val="center"/>
          </w:tcPr>
          <w:p w14:paraId="6C9BC5C8"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2EFF87E9"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1C0DD209" w14:textId="77777777" w:rsidR="00607876" w:rsidRDefault="003C11A7">
            <w:pPr>
              <w:spacing w:line="240" w:lineRule="auto"/>
              <w:jc w:val="center"/>
            </w:pPr>
            <w:r>
              <w:rPr>
                <w:rFonts w:ascii="华文仿宋" w:hAnsi="华文仿宋" w:cs="华文仿宋"/>
                <w:sz w:val="21"/>
              </w:rPr>
              <w:t>符合</w:t>
            </w:r>
          </w:p>
        </w:tc>
      </w:tr>
      <w:tr w:rsidR="00607876" w14:paraId="727E4441" w14:textId="77777777">
        <w:tc>
          <w:tcPr>
            <w:tcW w:w="900" w:type="dxa"/>
            <w:vMerge w:val="restart"/>
            <w:tcMar>
              <w:top w:w="100" w:type="dxa"/>
              <w:bottom w:w="100" w:type="dxa"/>
            </w:tcMar>
            <w:vAlign w:val="center"/>
          </w:tcPr>
          <w:p w14:paraId="6DB91183"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6FE1CFEA"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44F231A1"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1A66BD70" w14:textId="77777777" w:rsidR="00607876" w:rsidRDefault="003C11A7">
            <w:pPr>
              <w:spacing w:line="240" w:lineRule="auto"/>
              <w:jc w:val="center"/>
            </w:pPr>
            <w:r>
              <w:rPr>
                <w:rFonts w:ascii="华文仿宋" w:hAnsi="华文仿宋" w:cs="华文仿宋"/>
                <w:sz w:val="21"/>
              </w:rPr>
              <w:t>部分符合</w:t>
            </w:r>
          </w:p>
        </w:tc>
      </w:tr>
      <w:tr w:rsidR="00607876" w14:paraId="3B546528" w14:textId="77777777">
        <w:tc>
          <w:tcPr>
            <w:tcW w:w="900" w:type="dxa"/>
            <w:vMerge/>
            <w:tcMar>
              <w:top w:w="100" w:type="dxa"/>
              <w:bottom w:w="100" w:type="dxa"/>
            </w:tcMar>
            <w:vAlign w:val="center"/>
          </w:tcPr>
          <w:p w14:paraId="710D7842" w14:textId="77777777" w:rsidR="00607876" w:rsidRDefault="00607876">
            <w:pPr>
              <w:spacing w:line="240" w:lineRule="auto"/>
              <w:jc w:val="center"/>
            </w:pPr>
          </w:p>
        </w:tc>
        <w:tc>
          <w:tcPr>
            <w:tcW w:w="1600" w:type="dxa"/>
            <w:tcMar>
              <w:top w:w="100" w:type="dxa"/>
              <w:bottom w:w="100" w:type="dxa"/>
            </w:tcMar>
            <w:vAlign w:val="center"/>
          </w:tcPr>
          <w:p w14:paraId="2CCB658D"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1203A984"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318AF7E2" w14:textId="77777777" w:rsidR="00607876" w:rsidRDefault="003C11A7">
            <w:pPr>
              <w:spacing w:line="240" w:lineRule="auto"/>
              <w:jc w:val="center"/>
            </w:pPr>
            <w:r>
              <w:rPr>
                <w:rFonts w:ascii="华文仿宋" w:hAnsi="华文仿宋" w:cs="华文仿宋"/>
                <w:sz w:val="21"/>
              </w:rPr>
              <w:t>符合</w:t>
            </w:r>
          </w:p>
        </w:tc>
      </w:tr>
      <w:tr w:rsidR="00607876" w14:paraId="16414356" w14:textId="77777777">
        <w:tc>
          <w:tcPr>
            <w:tcW w:w="900" w:type="dxa"/>
            <w:vMerge/>
            <w:tcMar>
              <w:top w:w="100" w:type="dxa"/>
              <w:bottom w:w="100" w:type="dxa"/>
            </w:tcMar>
            <w:vAlign w:val="center"/>
          </w:tcPr>
          <w:p w14:paraId="2FB97105" w14:textId="77777777" w:rsidR="00607876" w:rsidRDefault="00607876">
            <w:pPr>
              <w:spacing w:line="240" w:lineRule="auto"/>
              <w:jc w:val="center"/>
            </w:pPr>
          </w:p>
        </w:tc>
        <w:tc>
          <w:tcPr>
            <w:tcW w:w="1600" w:type="dxa"/>
            <w:tcMar>
              <w:top w:w="100" w:type="dxa"/>
              <w:bottom w:w="100" w:type="dxa"/>
            </w:tcMar>
            <w:vAlign w:val="center"/>
          </w:tcPr>
          <w:p w14:paraId="78319D36"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22691D00" w14:textId="77777777" w:rsidR="00607876" w:rsidRDefault="003C11A7">
            <w:pPr>
              <w:spacing w:line="240" w:lineRule="auto"/>
            </w:pPr>
            <w:r>
              <w:rPr>
                <w:rFonts w:ascii="华文仿宋" w:hAnsi="华文仿宋" w:cs="华文仿宋"/>
                <w:sz w:val="21"/>
              </w:rPr>
              <w:t>服务器采用多台设备</w:t>
            </w:r>
            <w:proofErr w:type="gramStart"/>
            <w:r>
              <w:rPr>
                <w:rFonts w:ascii="华文仿宋" w:hAnsi="华文仿宋" w:cs="华文仿宋"/>
                <w:sz w:val="21"/>
              </w:rPr>
              <w:t>热备方式</w:t>
            </w:r>
            <w:proofErr w:type="gramEnd"/>
            <w:r>
              <w:rPr>
                <w:rFonts w:ascii="华文仿宋" w:hAnsi="华文仿宋" w:cs="华文仿宋"/>
                <w:sz w:val="21"/>
              </w:rPr>
              <w:t>部署，可实现热冗余，保证系统高可用性。</w:t>
            </w:r>
          </w:p>
        </w:tc>
        <w:tc>
          <w:tcPr>
            <w:tcW w:w="400" w:type="dxa"/>
            <w:tcMar>
              <w:top w:w="100" w:type="dxa"/>
              <w:bottom w:w="100" w:type="dxa"/>
            </w:tcMar>
            <w:vAlign w:val="center"/>
          </w:tcPr>
          <w:p w14:paraId="358A508F" w14:textId="77777777" w:rsidR="00607876" w:rsidRDefault="003C11A7">
            <w:pPr>
              <w:spacing w:line="240" w:lineRule="auto"/>
              <w:jc w:val="center"/>
            </w:pPr>
            <w:r>
              <w:rPr>
                <w:rFonts w:ascii="华文仿宋" w:hAnsi="华文仿宋" w:cs="华文仿宋"/>
                <w:sz w:val="21"/>
              </w:rPr>
              <w:t>符合</w:t>
            </w:r>
          </w:p>
        </w:tc>
      </w:tr>
      <w:tr w:rsidR="00607876" w14:paraId="3491398E" w14:textId="77777777">
        <w:tc>
          <w:tcPr>
            <w:tcW w:w="900" w:type="dxa"/>
            <w:vMerge w:val="restart"/>
            <w:tcMar>
              <w:top w:w="100" w:type="dxa"/>
              <w:bottom w:w="100" w:type="dxa"/>
            </w:tcMar>
            <w:vAlign w:val="center"/>
          </w:tcPr>
          <w:p w14:paraId="60C0F55C"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6591B053"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21263B31"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52B994E0" w14:textId="77777777" w:rsidR="00607876" w:rsidRDefault="003C11A7">
            <w:pPr>
              <w:spacing w:line="240" w:lineRule="auto"/>
              <w:jc w:val="center"/>
            </w:pPr>
            <w:r>
              <w:rPr>
                <w:rFonts w:ascii="华文仿宋" w:hAnsi="华文仿宋" w:cs="华文仿宋"/>
                <w:sz w:val="21"/>
              </w:rPr>
              <w:t>符合</w:t>
            </w:r>
          </w:p>
        </w:tc>
      </w:tr>
      <w:tr w:rsidR="00607876" w14:paraId="3BF32003" w14:textId="77777777">
        <w:tc>
          <w:tcPr>
            <w:tcW w:w="900" w:type="dxa"/>
            <w:vMerge/>
            <w:tcMar>
              <w:top w:w="100" w:type="dxa"/>
              <w:bottom w:w="100" w:type="dxa"/>
            </w:tcMar>
            <w:vAlign w:val="center"/>
          </w:tcPr>
          <w:p w14:paraId="4259D0CE" w14:textId="77777777" w:rsidR="00607876" w:rsidRDefault="00607876">
            <w:pPr>
              <w:spacing w:line="240" w:lineRule="auto"/>
              <w:jc w:val="center"/>
            </w:pPr>
          </w:p>
        </w:tc>
        <w:tc>
          <w:tcPr>
            <w:tcW w:w="1600" w:type="dxa"/>
            <w:tcMar>
              <w:top w:w="100" w:type="dxa"/>
              <w:bottom w:w="100" w:type="dxa"/>
            </w:tcMar>
            <w:vAlign w:val="center"/>
          </w:tcPr>
          <w:p w14:paraId="0AAC4EF9"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0F5E5BA9" w14:textId="77777777" w:rsidR="00607876" w:rsidRDefault="003C11A7">
            <w:pPr>
              <w:spacing w:line="240" w:lineRule="auto"/>
            </w:pPr>
            <w:r>
              <w:rPr>
                <w:rFonts w:ascii="华文仿宋" w:hAnsi="华文仿宋" w:cs="华文仿宋"/>
                <w:sz w:val="21"/>
              </w:rPr>
              <w:t>HISTSIZE=1000，history无法查询上次登录的命令，可保证存有敏感数据的存储空间被释放或重新分配前得到完全清除。</w:t>
            </w:r>
          </w:p>
        </w:tc>
        <w:tc>
          <w:tcPr>
            <w:tcW w:w="400" w:type="dxa"/>
            <w:tcMar>
              <w:top w:w="100" w:type="dxa"/>
              <w:bottom w:w="100" w:type="dxa"/>
            </w:tcMar>
            <w:vAlign w:val="center"/>
          </w:tcPr>
          <w:p w14:paraId="31EF1486" w14:textId="77777777" w:rsidR="00607876" w:rsidRDefault="003C11A7">
            <w:pPr>
              <w:spacing w:line="240" w:lineRule="auto"/>
              <w:jc w:val="center"/>
            </w:pPr>
            <w:r>
              <w:rPr>
                <w:rFonts w:ascii="华文仿宋" w:hAnsi="华文仿宋" w:cs="华文仿宋"/>
                <w:sz w:val="21"/>
              </w:rPr>
              <w:t>符合</w:t>
            </w:r>
          </w:p>
        </w:tc>
      </w:tr>
      <w:tr w:rsidR="00607876" w14:paraId="13E3AC07" w14:textId="77777777">
        <w:tc>
          <w:tcPr>
            <w:tcW w:w="900" w:type="dxa"/>
            <w:vMerge w:val="restart"/>
            <w:tcMar>
              <w:top w:w="100" w:type="dxa"/>
              <w:bottom w:w="100" w:type="dxa"/>
            </w:tcMar>
            <w:vAlign w:val="center"/>
          </w:tcPr>
          <w:p w14:paraId="791FE9EE"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585E3D4E"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3262BE44"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112A03E2" w14:textId="77777777" w:rsidR="00607876" w:rsidRDefault="003C11A7">
            <w:pPr>
              <w:spacing w:line="240" w:lineRule="auto"/>
              <w:jc w:val="center"/>
            </w:pPr>
            <w:r>
              <w:rPr>
                <w:rFonts w:ascii="华文仿宋" w:hAnsi="华文仿宋" w:cs="华文仿宋"/>
                <w:sz w:val="21"/>
              </w:rPr>
              <w:t>不适用</w:t>
            </w:r>
          </w:p>
        </w:tc>
      </w:tr>
      <w:tr w:rsidR="00607876" w14:paraId="21E3D2B9" w14:textId="77777777">
        <w:tc>
          <w:tcPr>
            <w:tcW w:w="900" w:type="dxa"/>
            <w:vMerge/>
            <w:tcMar>
              <w:top w:w="100" w:type="dxa"/>
              <w:bottom w:w="100" w:type="dxa"/>
            </w:tcMar>
            <w:vAlign w:val="center"/>
          </w:tcPr>
          <w:p w14:paraId="204B417E" w14:textId="77777777" w:rsidR="00607876" w:rsidRDefault="00607876">
            <w:pPr>
              <w:spacing w:line="240" w:lineRule="auto"/>
              <w:jc w:val="center"/>
            </w:pPr>
          </w:p>
        </w:tc>
        <w:tc>
          <w:tcPr>
            <w:tcW w:w="1600" w:type="dxa"/>
            <w:tcMar>
              <w:top w:w="100" w:type="dxa"/>
              <w:bottom w:w="100" w:type="dxa"/>
            </w:tcMar>
            <w:vAlign w:val="center"/>
          </w:tcPr>
          <w:p w14:paraId="021C340D"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0F058FD2" w14:textId="76DA448F"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636B2E80" w14:textId="77777777" w:rsidR="00607876" w:rsidRDefault="003C11A7">
            <w:pPr>
              <w:spacing w:line="240" w:lineRule="auto"/>
              <w:jc w:val="center"/>
            </w:pPr>
            <w:r>
              <w:rPr>
                <w:rFonts w:ascii="华文仿宋" w:hAnsi="华文仿宋" w:cs="华文仿宋"/>
                <w:sz w:val="21"/>
              </w:rPr>
              <w:t>不适用</w:t>
            </w:r>
          </w:p>
        </w:tc>
      </w:tr>
    </w:tbl>
    <w:p w14:paraId="3C17BE1A" w14:textId="77777777" w:rsidR="00607876" w:rsidRDefault="003C11A7" w:rsidP="00B4091C">
      <w:pPr>
        <w:pStyle w:val="a3"/>
      </w:pPr>
      <w:r>
        <w:t>CloudOS2</w:t>
      </w:r>
    </w:p>
    <w:p w14:paraId="75E4BC7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27</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CloudOS2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44835EA0" w14:textId="77777777">
        <w:trPr>
          <w:trHeight w:hRule="exact" w:val="900"/>
          <w:tblHeader/>
        </w:trPr>
        <w:tc>
          <w:tcPr>
            <w:tcW w:w="900" w:type="dxa"/>
            <w:shd w:val="pct35" w:color="auto" w:fill="FFFFFF"/>
            <w:tcMar>
              <w:top w:w="15" w:type="dxa"/>
              <w:bottom w:w="15" w:type="dxa"/>
            </w:tcMar>
            <w:vAlign w:val="center"/>
          </w:tcPr>
          <w:p w14:paraId="631E2273"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161C8918"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5FC42619"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2F678C2" w14:textId="77777777" w:rsidR="00607876" w:rsidRDefault="003C11A7">
            <w:pPr>
              <w:spacing w:line="240" w:lineRule="auto"/>
              <w:jc w:val="center"/>
            </w:pPr>
            <w:r>
              <w:rPr>
                <w:rFonts w:ascii="华文仿宋" w:hAnsi="华文仿宋" w:cs="华文仿宋"/>
                <w:b/>
                <w:sz w:val="21"/>
              </w:rPr>
              <w:t>符合情况</w:t>
            </w:r>
          </w:p>
        </w:tc>
      </w:tr>
      <w:tr w:rsidR="00607876" w14:paraId="02341233" w14:textId="77777777">
        <w:tc>
          <w:tcPr>
            <w:tcW w:w="900" w:type="dxa"/>
            <w:vMerge w:val="restart"/>
            <w:tcMar>
              <w:top w:w="100" w:type="dxa"/>
              <w:bottom w:w="100" w:type="dxa"/>
            </w:tcMar>
            <w:vAlign w:val="center"/>
          </w:tcPr>
          <w:p w14:paraId="7ED20A26"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5ADC4578"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4F61FB90" w14:textId="77777777" w:rsidR="00607876" w:rsidRDefault="003C11A7" w:rsidP="00B4091C">
            <w:pPr>
              <w:spacing w:line="240" w:lineRule="auto"/>
              <w:jc w:val="left"/>
            </w:pPr>
            <w:r>
              <w:rPr>
                <w:rFonts w:ascii="华文仿宋" w:hAnsi="华文仿宋" w:cs="华文仿宋"/>
                <w:sz w:val="21"/>
              </w:rPr>
              <w:t>使用用户名加口令身份验证方式对用户进行鉴别；用户名作为用户唯一身份标识；无</w:t>
            </w:r>
            <w:proofErr w:type="gramStart"/>
            <w:r>
              <w:rPr>
                <w:rFonts w:ascii="华文仿宋" w:hAnsi="华文仿宋" w:cs="华文仿宋"/>
                <w:sz w:val="21"/>
              </w:rPr>
              <w:t>空口令</w:t>
            </w:r>
            <w:proofErr w:type="gramEnd"/>
            <w:r>
              <w:rPr>
                <w:rFonts w:ascii="华文仿宋" w:hAnsi="华文仿宋" w:cs="华文仿宋"/>
                <w:sz w:val="21"/>
              </w:rPr>
              <w:t>账户；当前口令复杂度包含数字、大小写、特殊字符；口令长度8位以上；已开启口令复杂度策略</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=-1；定期更换口令时间为0， 口令策略： PASS_MAX_DAYS 99999 PASS_MIN_DAYS 0 PASS_MIN_LEN 8 PASS_WARN_AGE 7。</w:t>
            </w:r>
          </w:p>
        </w:tc>
        <w:tc>
          <w:tcPr>
            <w:tcW w:w="400" w:type="dxa"/>
            <w:tcMar>
              <w:top w:w="100" w:type="dxa"/>
              <w:bottom w:w="100" w:type="dxa"/>
            </w:tcMar>
            <w:vAlign w:val="center"/>
          </w:tcPr>
          <w:p w14:paraId="7CFC9D86" w14:textId="77777777" w:rsidR="00607876" w:rsidRDefault="003C11A7">
            <w:pPr>
              <w:spacing w:line="240" w:lineRule="auto"/>
              <w:jc w:val="center"/>
            </w:pPr>
            <w:r>
              <w:rPr>
                <w:rFonts w:ascii="华文仿宋" w:hAnsi="华文仿宋" w:cs="华文仿宋"/>
                <w:sz w:val="21"/>
              </w:rPr>
              <w:t>部分符合</w:t>
            </w:r>
          </w:p>
        </w:tc>
      </w:tr>
      <w:tr w:rsidR="00607876" w14:paraId="05EAA5A2" w14:textId="77777777">
        <w:tc>
          <w:tcPr>
            <w:tcW w:w="900" w:type="dxa"/>
            <w:vMerge/>
            <w:tcMar>
              <w:top w:w="100" w:type="dxa"/>
              <w:bottom w:w="100" w:type="dxa"/>
            </w:tcMar>
            <w:vAlign w:val="center"/>
          </w:tcPr>
          <w:p w14:paraId="22AACD06" w14:textId="77777777" w:rsidR="00607876" w:rsidRDefault="00607876">
            <w:pPr>
              <w:spacing w:line="240" w:lineRule="auto"/>
              <w:jc w:val="center"/>
            </w:pPr>
          </w:p>
        </w:tc>
        <w:tc>
          <w:tcPr>
            <w:tcW w:w="1600" w:type="dxa"/>
            <w:tcMar>
              <w:top w:w="100" w:type="dxa"/>
              <w:bottom w:w="100" w:type="dxa"/>
            </w:tcMar>
            <w:vAlign w:val="center"/>
          </w:tcPr>
          <w:p w14:paraId="0D883641"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3D960247" w14:textId="77777777" w:rsidR="00607876" w:rsidRDefault="003C11A7">
            <w:pPr>
              <w:spacing w:line="240" w:lineRule="auto"/>
            </w:pPr>
            <w:r>
              <w:rPr>
                <w:rFonts w:ascii="华文仿宋" w:hAnsi="华文仿宋" w:cs="华文仿宋"/>
                <w:sz w:val="21"/>
              </w:rPr>
              <w:t>已启用登录失败处理功能，登录失败3次，锁定30分钟，未启用登录连接超时自动退出功能。</w:t>
            </w:r>
          </w:p>
        </w:tc>
        <w:tc>
          <w:tcPr>
            <w:tcW w:w="400" w:type="dxa"/>
            <w:tcMar>
              <w:top w:w="100" w:type="dxa"/>
              <w:bottom w:w="100" w:type="dxa"/>
            </w:tcMar>
            <w:vAlign w:val="center"/>
          </w:tcPr>
          <w:p w14:paraId="3EE22D24" w14:textId="77777777" w:rsidR="00607876" w:rsidRDefault="003C11A7">
            <w:pPr>
              <w:spacing w:line="240" w:lineRule="auto"/>
              <w:jc w:val="center"/>
            </w:pPr>
            <w:r>
              <w:rPr>
                <w:rFonts w:ascii="华文仿宋" w:hAnsi="华文仿宋" w:cs="华文仿宋"/>
                <w:sz w:val="21"/>
              </w:rPr>
              <w:t>部分符合</w:t>
            </w:r>
          </w:p>
        </w:tc>
      </w:tr>
      <w:tr w:rsidR="00607876" w14:paraId="4CF1E150" w14:textId="77777777">
        <w:tc>
          <w:tcPr>
            <w:tcW w:w="900" w:type="dxa"/>
            <w:vMerge/>
            <w:tcMar>
              <w:top w:w="100" w:type="dxa"/>
              <w:bottom w:w="100" w:type="dxa"/>
            </w:tcMar>
            <w:vAlign w:val="center"/>
          </w:tcPr>
          <w:p w14:paraId="15E0EC61" w14:textId="77777777" w:rsidR="00607876" w:rsidRDefault="00607876">
            <w:pPr>
              <w:spacing w:line="240" w:lineRule="auto"/>
              <w:jc w:val="center"/>
            </w:pPr>
          </w:p>
        </w:tc>
        <w:tc>
          <w:tcPr>
            <w:tcW w:w="1600" w:type="dxa"/>
            <w:tcMar>
              <w:top w:w="100" w:type="dxa"/>
              <w:bottom w:w="100" w:type="dxa"/>
            </w:tcMar>
            <w:vAlign w:val="center"/>
          </w:tcPr>
          <w:p w14:paraId="70D90560"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50B0204C"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0FD3D728" w14:textId="77777777" w:rsidR="00607876" w:rsidRDefault="003C11A7">
            <w:pPr>
              <w:spacing w:line="240" w:lineRule="auto"/>
              <w:jc w:val="center"/>
            </w:pPr>
            <w:r>
              <w:rPr>
                <w:rFonts w:ascii="华文仿宋" w:hAnsi="华文仿宋" w:cs="华文仿宋"/>
                <w:sz w:val="21"/>
              </w:rPr>
              <w:t>符合</w:t>
            </w:r>
          </w:p>
        </w:tc>
      </w:tr>
      <w:tr w:rsidR="00607876" w14:paraId="2963EB60" w14:textId="77777777">
        <w:tc>
          <w:tcPr>
            <w:tcW w:w="900" w:type="dxa"/>
            <w:vMerge/>
            <w:tcMar>
              <w:top w:w="100" w:type="dxa"/>
              <w:bottom w:w="100" w:type="dxa"/>
            </w:tcMar>
            <w:vAlign w:val="center"/>
          </w:tcPr>
          <w:p w14:paraId="765D9459" w14:textId="77777777" w:rsidR="00607876" w:rsidRDefault="00607876">
            <w:pPr>
              <w:spacing w:line="240" w:lineRule="auto"/>
              <w:jc w:val="center"/>
            </w:pPr>
          </w:p>
        </w:tc>
        <w:tc>
          <w:tcPr>
            <w:tcW w:w="1600" w:type="dxa"/>
            <w:tcMar>
              <w:top w:w="100" w:type="dxa"/>
              <w:bottom w:w="100" w:type="dxa"/>
            </w:tcMar>
            <w:vAlign w:val="center"/>
          </w:tcPr>
          <w:p w14:paraId="7F1115CF"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4D7EB397"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10BC7868" w14:textId="77777777" w:rsidR="00607876" w:rsidRDefault="003C11A7">
            <w:pPr>
              <w:spacing w:line="240" w:lineRule="auto"/>
              <w:jc w:val="center"/>
            </w:pPr>
            <w:r>
              <w:rPr>
                <w:rFonts w:ascii="华文仿宋" w:hAnsi="华文仿宋" w:cs="华文仿宋"/>
                <w:sz w:val="21"/>
              </w:rPr>
              <w:t>不符合</w:t>
            </w:r>
          </w:p>
        </w:tc>
      </w:tr>
      <w:tr w:rsidR="00607876" w14:paraId="13093F7B" w14:textId="77777777">
        <w:tc>
          <w:tcPr>
            <w:tcW w:w="900" w:type="dxa"/>
            <w:vMerge w:val="restart"/>
            <w:tcMar>
              <w:top w:w="100" w:type="dxa"/>
              <w:bottom w:w="100" w:type="dxa"/>
            </w:tcMar>
            <w:vAlign w:val="center"/>
          </w:tcPr>
          <w:p w14:paraId="79498130"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13EDFAF0"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2BC07D44"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12925666" w14:textId="77777777" w:rsidR="00607876" w:rsidRDefault="003C11A7">
            <w:pPr>
              <w:spacing w:line="240" w:lineRule="auto"/>
              <w:jc w:val="center"/>
            </w:pPr>
            <w:r>
              <w:rPr>
                <w:rFonts w:ascii="华文仿宋" w:hAnsi="华文仿宋" w:cs="华文仿宋"/>
                <w:sz w:val="21"/>
              </w:rPr>
              <w:t>符合</w:t>
            </w:r>
          </w:p>
        </w:tc>
      </w:tr>
      <w:tr w:rsidR="00607876" w14:paraId="3EB044BD" w14:textId="77777777">
        <w:tc>
          <w:tcPr>
            <w:tcW w:w="900" w:type="dxa"/>
            <w:vMerge/>
            <w:tcMar>
              <w:top w:w="100" w:type="dxa"/>
              <w:bottom w:w="100" w:type="dxa"/>
            </w:tcMar>
            <w:vAlign w:val="center"/>
          </w:tcPr>
          <w:p w14:paraId="64D4FC8A" w14:textId="77777777" w:rsidR="00607876" w:rsidRDefault="00607876">
            <w:pPr>
              <w:spacing w:line="240" w:lineRule="auto"/>
              <w:jc w:val="center"/>
            </w:pPr>
          </w:p>
        </w:tc>
        <w:tc>
          <w:tcPr>
            <w:tcW w:w="1600" w:type="dxa"/>
            <w:tcMar>
              <w:top w:w="100" w:type="dxa"/>
              <w:bottom w:w="100" w:type="dxa"/>
            </w:tcMar>
            <w:vAlign w:val="center"/>
          </w:tcPr>
          <w:p w14:paraId="59E93670"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62DA4DA3"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6BE15615" w14:textId="77777777" w:rsidR="00607876" w:rsidRDefault="003C11A7">
            <w:pPr>
              <w:spacing w:line="240" w:lineRule="auto"/>
              <w:jc w:val="center"/>
            </w:pPr>
            <w:r>
              <w:rPr>
                <w:rFonts w:ascii="华文仿宋" w:hAnsi="华文仿宋" w:cs="华文仿宋"/>
                <w:sz w:val="21"/>
              </w:rPr>
              <w:t>部分符合</w:t>
            </w:r>
          </w:p>
        </w:tc>
      </w:tr>
      <w:tr w:rsidR="00607876" w14:paraId="01F85707" w14:textId="77777777">
        <w:tc>
          <w:tcPr>
            <w:tcW w:w="900" w:type="dxa"/>
            <w:vMerge/>
            <w:tcMar>
              <w:top w:w="100" w:type="dxa"/>
              <w:bottom w:w="100" w:type="dxa"/>
            </w:tcMar>
            <w:vAlign w:val="center"/>
          </w:tcPr>
          <w:p w14:paraId="0B49C9B9" w14:textId="77777777" w:rsidR="00607876" w:rsidRDefault="00607876">
            <w:pPr>
              <w:spacing w:line="240" w:lineRule="auto"/>
              <w:jc w:val="center"/>
            </w:pPr>
          </w:p>
        </w:tc>
        <w:tc>
          <w:tcPr>
            <w:tcW w:w="1600" w:type="dxa"/>
            <w:tcMar>
              <w:top w:w="100" w:type="dxa"/>
              <w:bottom w:w="100" w:type="dxa"/>
            </w:tcMar>
            <w:vAlign w:val="center"/>
          </w:tcPr>
          <w:p w14:paraId="28CC877D"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4976929D"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64E36075" w14:textId="77777777" w:rsidR="00607876" w:rsidRDefault="003C11A7">
            <w:pPr>
              <w:spacing w:line="240" w:lineRule="auto"/>
              <w:jc w:val="center"/>
            </w:pPr>
            <w:r>
              <w:rPr>
                <w:rFonts w:ascii="华文仿宋" w:hAnsi="华文仿宋" w:cs="华文仿宋"/>
                <w:sz w:val="21"/>
              </w:rPr>
              <w:t>符合</w:t>
            </w:r>
          </w:p>
        </w:tc>
      </w:tr>
      <w:tr w:rsidR="00607876" w14:paraId="3D6B1F16" w14:textId="77777777">
        <w:tc>
          <w:tcPr>
            <w:tcW w:w="900" w:type="dxa"/>
            <w:vMerge/>
            <w:tcMar>
              <w:top w:w="100" w:type="dxa"/>
              <w:bottom w:w="100" w:type="dxa"/>
            </w:tcMar>
            <w:vAlign w:val="center"/>
          </w:tcPr>
          <w:p w14:paraId="2F2F57F3" w14:textId="77777777" w:rsidR="00607876" w:rsidRDefault="00607876">
            <w:pPr>
              <w:spacing w:line="240" w:lineRule="auto"/>
              <w:jc w:val="center"/>
            </w:pPr>
          </w:p>
        </w:tc>
        <w:tc>
          <w:tcPr>
            <w:tcW w:w="1600" w:type="dxa"/>
            <w:tcMar>
              <w:top w:w="100" w:type="dxa"/>
              <w:bottom w:w="100" w:type="dxa"/>
            </w:tcMar>
            <w:vAlign w:val="center"/>
          </w:tcPr>
          <w:p w14:paraId="464DC5CB"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30A9D649"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7E8E8AAE" w14:textId="77777777" w:rsidR="00607876" w:rsidRDefault="003C11A7">
            <w:pPr>
              <w:spacing w:line="240" w:lineRule="auto"/>
              <w:jc w:val="center"/>
            </w:pPr>
            <w:r>
              <w:rPr>
                <w:rFonts w:ascii="华文仿宋" w:hAnsi="华文仿宋" w:cs="华文仿宋"/>
                <w:sz w:val="21"/>
              </w:rPr>
              <w:t>符合</w:t>
            </w:r>
          </w:p>
        </w:tc>
      </w:tr>
      <w:tr w:rsidR="00607876" w14:paraId="6C793562" w14:textId="77777777">
        <w:tc>
          <w:tcPr>
            <w:tcW w:w="900" w:type="dxa"/>
            <w:vMerge/>
            <w:tcMar>
              <w:top w:w="100" w:type="dxa"/>
              <w:bottom w:w="100" w:type="dxa"/>
            </w:tcMar>
            <w:vAlign w:val="center"/>
          </w:tcPr>
          <w:p w14:paraId="51945BCB" w14:textId="77777777" w:rsidR="00607876" w:rsidRDefault="00607876">
            <w:pPr>
              <w:spacing w:line="240" w:lineRule="auto"/>
              <w:jc w:val="center"/>
            </w:pPr>
          </w:p>
        </w:tc>
        <w:tc>
          <w:tcPr>
            <w:tcW w:w="1600" w:type="dxa"/>
            <w:tcMar>
              <w:top w:w="100" w:type="dxa"/>
              <w:bottom w:w="100" w:type="dxa"/>
            </w:tcMar>
            <w:vAlign w:val="center"/>
          </w:tcPr>
          <w:p w14:paraId="43925B8E"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60CF2423"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05AA2C7C" w14:textId="77777777" w:rsidR="00607876" w:rsidRDefault="003C11A7">
            <w:pPr>
              <w:spacing w:line="240" w:lineRule="auto"/>
              <w:jc w:val="center"/>
            </w:pPr>
            <w:r>
              <w:rPr>
                <w:rFonts w:ascii="华文仿宋" w:hAnsi="华文仿宋" w:cs="华文仿宋"/>
                <w:sz w:val="21"/>
              </w:rPr>
              <w:t>符合</w:t>
            </w:r>
          </w:p>
        </w:tc>
      </w:tr>
      <w:tr w:rsidR="00607876" w14:paraId="520DCE2C" w14:textId="77777777">
        <w:tc>
          <w:tcPr>
            <w:tcW w:w="900" w:type="dxa"/>
            <w:vMerge/>
            <w:tcMar>
              <w:top w:w="100" w:type="dxa"/>
              <w:bottom w:w="100" w:type="dxa"/>
            </w:tcMar>
            <w:vAlign w:val="center"/>
          </w:tcPr>
          <w:p w14:paraId="0101F47B" w14:textId="77777777" w:rsidR="00607876" w:rsidRDefault="00607876">
            <w:pPr>
              <w:spacing w:line="240" w:lineRule="auto"/>
              <w:jc w:val="center"/>
            </w:pPr>
          </w:p>
        </w:tc>
        <w:tc>
          <w:tcPr>
            <w:tcW w:w="1600" w:type="dxa"/>
            <w:tcMar>
              <w:top w:w="100" w:type="dxa"/>
              <w:bottom w:w="100" w:type="dxa"/>
            </w:tcMar>
            <w:vAlign w:val="center"/>
          </w:tcPr>
          <w:p w14:paraId="430CBA2C"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5A4EF942"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22BD4506" w14:textId="77777777" w:rsidR="00607876" w:rsidRDefault="003C11A7">
            <w:pPr>
              <w:spacing w:line="240" w:lineRule="auto"/>
              <w:jc w:val="center"/>
            </w:pPr>
            <w:r>
              <w:rPr>
                <w:rFonts w:ascii="华文仿宋" w:hAnsi="华文仿宋" w:cs="华文仿宋"/>
                <w:sz w:val="21"/>
              </w:rPr>
              <w:t>符合</w:t>
            </w:r>
          </w:p>
        </w:tc>
      </w:tr>
      <w:tr w:rsidR="00607876" w14:paraId="7F249E13" w14:textId="77777777">
        <w:tc>
          <w:tcPr>
            <w:tcW w:w="900" w:type="dxa"/>
            <w:vMerge/>
            <w:tcMar>
              <w:top w:w="100" w:type="dxa"/>
              <w:bottom w:w="100" w:type="dxa"/>
            </w:tcMar>
            <w:vAlign w:val="center"/>
          </w:tcPr>
          <w:p w14:paraId="76AB4366" w14:textId="77777777" w:rsidR="00607876" w:rsidRDefault="00607876">
            <w:pPr>
              <w:spacing w:line="240" w:lineRule="auto"/>
              <w:jc w:val="center"/>
            </w:pPr>
          </w:p>
        </w:tc>
        <w:tc>
          <w:tcPr>
            <w:tcW w:w="1600" w:type="dxa"/>
            <w:tcMar>
              <w:top w:w="100" w:type="dxa"/>
              <w:bottom w:w="100" w:type="dxa"/>
            </w:tcMar>
            <w:vAlign w:val="center"/>
          </w:tcPr>
          <w:p w14:paraId="2345A2F5"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41895111"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4BF7DEA1" w14:textId="77777777" w:rsidR="00607876" w:rsidRDefault="003C11A7">
            <w:pPr>
              <w:spacing w:line="240" w:lineRule="auto"/>
              <w:jc w:val="center"/>
            </w:pPr>
            <w:r>
              <w:rPr>
                <w:rFonts w:ascii="华文仿宋" w:hAnsi="华文仿宋" w:cs="华文仿宋"/>
                <w:sz w:val="21"/>
              </w:rPr>
              <w:t>不符合</w:t>
            </w:r>
          </w:p>
        </w:tc>
      </w:tr>
      <w:tr w:rsidR="00607876" w14:paraId="491E3B94" w14:textId="77777777">
        <w:tc>
          <w:tcPr>
            <w:tcW w:w="900" w:type="dxa"/>
            <w:vMerge w:val="restart"/>
            <w:tcMar>
              <w:top w:w="100" w:type="dxa"/>
              <w:bottom w:w="100" w:type="dxa"/>
            </w:tcMar>
            <w:vAlign w:val="center"/>
          </w:tcPr>
          <w:p w14:paraId="3AD14C11"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0A600A1C"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21709729"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7763C234" w14:textId="77777777" w:rsidR="00607876" w:rsidRDefault="003C11A7">
            <w:pPr>
              <w:spacing w:line="240" w:lineRule="auto"/>
              <w:jc w:val="center"/>
            </w:pPr>
            <w:r>
              <w:rPr>
                <w:rFonts w:ascii="华文仿宋" w:hAnsi="华文仿宋" w:cs="华文仿宋"/>
                <w:sz w:val="21"/>
              </w:rPr>
              <w:t>符合</w:t>
            </w:r>
          </w:p>
        </w:tc>
      </w:tr>
      <w:tr w:rsidR="00607876" w14:paraId="6CB45B1A" w14:textId="77777777">
        <w:tc>
          <w:tcPr>
            <w:tcW w:w="900" w:type="dxa"/>
            <w:vMerge/>
            <w:tcMar>
              <w:top w:w="100" w:type="dxa"/>
              <w:bottom w:w="100" w:type="dxa"/>
            </w:tcMar>
            <w:vAlign w:val="center"/>
          </w:tcPr>
          <w:p w14:paraId="27E06BD1" w14:textId="77777777" w:rsidR="00607876" w:rsidRDefault="00607876">
            <w:pPr>
              <w:spacing w:line="240" w:lineRule="auto"/>
              <w:jc w:val="center"/>
            </w:pPr>
          </w:p>
        </w:tc>
        <w:tc>
          <w:tcPr>
            <w:tcW w:w="1600" w:type="dxa"/>
            <w:tcMar>
              <w:top w:w="100" w:type="dxa"/>
              <w:bottom w:w="100" w:type="dxa"/>
            </w:tcMar>
            <w:vAlign w:val="center"/>
          </w:tcPr>
          <w:p w14:paraId="6794FC9A"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59AB8B51"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250C876E" w14:textId="77777777" w:rsidR="00607876" w:rsidRDefault="003C11A7">
            <w:pPr>
              <w:spacing w:line="240" w:lineRule="auto"/>
              <w:jc w:val="center"/>
            </w:pPr>
            <w:r>
              <w:rPr>
                <w:rFonts w:ascii="华文仿宋" w:hAnsi="华文仿宋" w:cs="华文仿宋"/>
                <w:sz w:val="21"/>
              </w:rPr>
              <w:t>符合</w:t>
            </w:r>
          </w:p>
        </w:tc>
      </w:tr>
      <w:tr w:rsidR="00607876" w14:paraId="5802E24E" w14:textId="77777777">
        <w:tc>
          <w:tcPr>
            <w:tcW w:w="900" w:type="dxa"/>
            <w:vMerge/>
            <w:tcMar>
              <w:top w:w="100" w:type="dxa"/>
              <w:bottom w:w="100" w:type="dxa"/>
            </w:tcMar>
            <w:vAlign w:val="center"/>
          </w:tcPr>
          <w:p w14:paraId="5E17F3F9" w14:textId="77777777" w:rsidR="00607876" w:rsidRDefault="00607876">
            <w:pPr>
              <w:spacing w:line="240" w:lineRule="auto"/>
              <w:jc w:val="center"/>
            </w:pPr>
          </w:p>
        </w:tc>
        <w:tc>
          <w:tcPr>
            <w:tcW w:w="1600" w:type="dxa"/>
            <w:tcMar>
              <w:top w:w="100" w:type="dxa"/>
              <w:bottom w:w="100" w:type="dxa"/>
            </w:tcMar>
            <w:vAlign w:val="center"/>
          </w:tcPr>
          <w:p w14:paraId="57F7774A"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4BA837EF"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0F76B4CD" w14:textId="77777777" w:rsidR="00607876" w:rsidRDefault="003C11A7">
            <w:pPr>
              <w:spacing w:line="240" w:lineRule="auto"/>
              <w:jc w:val="center"/>
            </w:pPr>
            <w:r>
              <w:rPr>
                <w:rFonts w:ascii="华文仿宋" w:hAnsi="华文仿宋" w:cs="华文仿宋"/>
                <w:sz w:val="21"/>
              </w:rPr>
              <w:t>符合</w:t>
            </w:r>
          </w:p>
        </w:tc>
      </w:tr>
      <w:tr w:rsidR="00607876" w14:paraId="40276D58" w14:textId="77777777">
        <w:tc>
          <w:tcPr>
            <w:tcW w:w="900" w:type="dxa"/>
            <w:vMerge/>
            <w:tcMar>
              <w:top w:w="100" w:type="dxa"/>
              <w:bottom w:w="100" w:type="dxa"/>
            </w:tcMar>
            <w:vAlign w:val="center"/>
          </w:tcPr>
          <w:p w14:paraId="01B0AF45" w14:textId="77777777" w:rsidR="00607876" w:rsidRDefault="00607876">
            <w:pPr>
              <w:spacing w:line="240" w:lineRule="auto"/>
              <w:jc w:val="center"/>
            </w:pPr>
          </w:p>
        </w:tc>
        <w:tc>
          <w:tcPr>
            <w:tcW w:w="1600" w:type="dxa"/>
            <w:tcMar>
              <w:top w:w="100" w:type="dxa"/>
              <w:bottom w:w="100" w:type="dxa"/>
            </w:tcMar>
            <w:vAlign w:val="center"/>
          </w:tcPr>
          <w:p w14:paraId="724090E0"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3202E507"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34190D7E" w14:textId="77777777" w:rsidR="00607876" w:rsidRDefault="003C11A7">
            <w:pPr>
              <w:spacing w:line="240" w:lineRule="auto"/>
              <w:jc w:val="center"/>
            </w:pPr>
            <w:r>
              <w:rPr>
                <w:rFonts w:ascii="华文仿宋" w:hAnsi="华文仿宋" w:cs="华文仿宋"/>
                <w:sz w:val="21"/>
              </w:rPr>
              <w:t>符合</w:t>
            </w:r>
          </w:p>
        </w:tc>
      </w:tr>
      <w:tr w:rsidR="00607876" w14:paraId="6C7CDC6D" w14:textId="77777777">
        <w:tc>
          <w:tcPr>
            <w:tcW w:w="900" w:type="dxa"/>
            <w:vMerge w:val="restart"/>
            <w:tcMar>
              <w:top w:w="100" w:type="dxa"/>
              <w:bottom w:w="100" w:type="dxa"/>
            </w:tcMar>
            <w:vAlign w:val="center"/>
          </w:tcPr>
          <w:p w14:paraId="439AA940"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1F5BE5C0" w14:textId="77777777" w:rsidR="00607876" w:rsidRDefault="003C11A7">
            <w:pPr>
              <w:spacing w:line="240" w:lineRule="auto"/>
            </w:pPr>
            <w:r>
              <w:rPr>
                <w:rFonts w:ascii="华文仿宋" w:hAnsi="华文仿宋" w:cs="华文仿宋"/>
                <w:sz w:val="21"/>
              </w:rPr>
              <w:t>a)应遵循最小安装的原则，仅安装需要的组件和应用</w:t>
            </w:r>
            <w:r>
              <w:rPr>
                <w:rFonts w:ascii="华文仿宋" w:hAnsi="华文仿宋" w:cs="华文仿宋"/>
                <w:sz w:val="21"/>
              </w:rPr>
              <w:lastRenderedPageBreak/>
              <w:t>程序；</w:t>
            </w:r>
          </w:p>
        </w:tc>
        <w:tc>
          <w:tcPr>
            <w:tcW w:w="2100" w:type="dxa"/>
            <w:tcMar>
              <w:top w:w="100" w:type="dxa"/>
              <w:bottom w:w="100" w:type="dxa"/>
            </w:tcMar>
            <w:vAlign w:val="center"/>
          </w:tcPr>
          <w:p w14:paraId="2389C700" w14:textId="77777777" w:rsidR="00607876" w:rsidRDefault="003C11A7">
            <w:pPr>
              <w:spacing w:line="240" w:lineRule="auto"/>
            </w:pPr>
            <w:r>
              <w:rPr>
                <w:rFonts w:ascii="华文仿宋" w:hAnsi="华文仿宋" w:cs="华文仿宋"/>
                <w:sz w:val="21"/>
              </w:rPr>
              <w:lastRenderedPageBreak/>
              <w:t>系统遵循最小安装原则，未安装不必要的组件和应用程序。</w:t>
            </w:r>
          </w:p>
        </w:tc>
        <w:tc>
          <w:tcPr>
            <w:tcW w:w="400" w:type="dxa"/>
            <w:tcMar>
              <w:top w:w="100" w:type="dxa"/>
              <w:bottom w:w="100" w:type="dxa"/>
            </w:tcMar>
            <w:vAlign w:val="center"/>
          </w:tcPr>
          <w:p w14:paraId="77A41314" w14:textId="77777777" w:rsidR="00607876" w:rsidRDefault="003C11A7">
            <w:pPr>
              <w:spacing w:line="240" w:lineRule="auto"/>
              <w:jc w:val="center"/>
            </w:pPr>
            <w:r>
              <w:rPr>
                <w:rFonts w:ascii="华文仿宋" w:hAnsi="华文仿宋" w:cs="华文仿宋"/>
                <w:sz w:val="21"/>
              </w:rPr>
              <w:t>符合</w:t>
            </w:r>
          </w:p>
        </w:tc>
      </w:tr>
      <w:tr w:rsidR="00607876" w14:paraId="48339435" w14:textId="77777777">
        <w:tc>
          <w:tcPr>
            <w:tcW w:w="900" w:type="dxa"/>
            <w:vMerge/>
            <w:tcMar>
              <w:top w:w="100" w:type="dxa"/>
              <w:bottom w:w="100" w:type="dxa"/>
            </w:tcMar>
            <w:vAlign w:val="center"/>
          </w:tcPr>
          <w:p w14:paraId="0D212CAC" w14:textId="77777777" w:rsidR="00607876" w:rsidRDefault="00607876">
            <w:pPr>
              <w:spacing w:line="240" w:lineRule="auto"/>
              <w:jc w:val="center"/>
            </w:pPr>
          </w:p>
        </w:tc>
        <w:tc>
          <w:tcPr>
            <w:tcW w:w="1600" w:type="dxa"/>
            <w:tcMar>
              <w:top w:w="100" w:type="dxa"/>
              <w:bottom w:w="100" w:type="dxa"/>
            </w:tcMar>
            <w:vAlign w:val="center"/>
          </w:tcPr>
          <w:p w14:paraId="4CBB8BB0"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51EACA89"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3768BD51" w14:textId="77777777" w:rsidR="00607876" w:rsidRDefault="003C11A7">
            <w:pPr>
              <w:spacing w:line="240" w:lineRule="auto"/>
              <w:jc w:val="center"/>
            </w:pPr>
            <w:r>
              <w:rPr>
                <w:rFonts w:ascii="华文仿宋" w:hAnsi="华文仿宋" w:cs="华文仿宋"/>
                <w:sz w:val="21"/>
              </w:rPr>
              <w:t>符合</w:t>
            </w:r>
          </w:p>
        </w:tc>
      </w:tr>
      <w:tr w:rsidR="00607876" w14:paraId="4139D581" w14:textId="77777777">
        <w:tc>
          <w:tcPr>
            <w:tcW w:w="900" w:type="dxa"/>
            <w:vMerge/>
            <w:tcMar>
              <w:top w:w="100" w:type="dxa"/>
              <w:bottom w:w="100" w:type="dxa"/>
            </w:tcMar>
            <w:vAlign w:val="center"/>
          </w:tcPr>
          <w:p w14:paraId="7DC98F8A" w14:textId="77777777" w:rsidR="00607876" w:rsidRDefault="00607876">
            <w:pPr>
              <w:spacing w:line="240" w:lineRule="auto"/>
              <w:jc w:val="center"/>
            </w:pPr>
          </w:p>
        </w:tc>
        <w:tc>
          <w:tcPr>
            <w:tcW w:w="1600" w:type="dxa"/>
            <w:tcMar>
              <w:top w:w="100" w:type="dxa"/>
              <w:bottom w:w="100" w:type="dxa"/>
            </w:tcMar>
            <w:vAlign w:val="center"/>
          </w:tcPr>
          <w:p w14:paraId="38949C9E"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38491A10"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6779A849" w14:textId="77777777" w:rsidR="00607876" w:rsidRDefault="003C11A7">
            <w:pPr>
              <w:spacing w:line="240" w:lineRule="auto"/>
              <w:jc w:val="center"/>
            </w:pPr>
            <w:r>
              <w:rPr>
                <w:rFonts w:ascii="华文仿宋" w:hAnsi="华文仿宋" w:cs="华文仿宋"/>
                <w:sz w:val="21"/>
              </w:rPr>
              <w:t>符合</w:t>
            </w:r>
          </w:p>
        </w:tc>
      </w:tr>
      <w:tr w:rsidR="00607876" w14:paraId="6DAE3E3F" w14:textId="77777777">
        <w:tc>
          <w:tcPr>
            <w:tcW w:w="900" w:type="dxa"/>
            <w:vMerge/>
            <w:tcMar>
              <w:top w:w="100" w:type="dxa"/>
              <w:bottom w:w="100" w:type="dxa"/>
            </w:tcMar>
            <w:vAlign w:val="center"/>
          </w:tcPr>
          <w:p w14:paraId="62C09FA9" w14:textId="77777777" w:rsidR="00607876" w:rsidRDefault="00607876">
            <w:pPr>
              <w:spacing w:line="240" w:lineRule="auto"/>
              <w:jc w:val="center"/>
            </w:pPr>
          </w:p>
        </w:tc>
        <w:tc>
          <w:tcPr>
            <w:tcW w:w="1600" w:type="dxa"/>
            <w:tcMar>
              <w:top w:w="100" w:type="dxa"/>
              <w:bottom w:w="100" w:type="dxa"/>
            </w:tcMar>
            <w:vAlign w:val="center"/>
          </w:tcPr>
          <w:p w14:paraId="12BA0285"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04FF5FEB"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540F654E" w14:textId="77777777" w:rsidR="00607876" w:rsidRDefault="003C11A7">
            <w:pPr>
              <w:spacing w:line="240" w:lineRule="auto"/>
              <w:jc w:val="center"/>
            </w:pPr>
            <w:r>
              <w:rPr>
                <w:rFonts w:ascii="华文仿宋" w:hAnsi="华文仿宋" w:cs="华文仿宋"/>
                <w:sz w:val="21"/>
              </w:rPr>
              <w:t>不适用</w:t>
            </w:r>
          </w:p>
        </w:tc>
      </w:tr>
      <w:tr w:rsidR="00607876" w14:paraId="1C60D109" w14:textId="77777777">
        <w:tc>
          <w:tcPr>
            <w:tcW w:w="900" w:type="dxa"/>
            <w:vMerge/>
            <w:tcMar>
              <w:top w:w="100" w:type="dxa"/>
              <w:bottom w:w="100" w:type="dxa"/>
            </w:tcMar>
            <w:vAlign w:val="center"/>
          </w:tcPr>
          <w:p w14:paraId="5096D9B7" w14:textId="77777777" w:rsidR="00607876" w:rsidRDefault="00607876">
            <w:pPr>
              <w:spacing w:line="240" w:lineRule="auto"/>
              <w:jc w:val="center"/>
            </w:pPr>
          </w:p>
        </w:tc>
        <w:tc>
          <w:tcPr>
            <w:tcW w:w="1600" w:type="dxa"/>
            <w:tcMar>
              <w:top w:w="100" w:type="dxa"/>
              <w:bottom w:w="100" w:type="dxa"/>
            </w:tcMar>
            <w:vAlign w:val="center"/>
          </w:tcPr>
          <w:p w14:paraId="462B31CC"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022243AB"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778AA174" w14:textId="77777777" w:rsidR="00607876" w:rsidRDefault="003C11A7">
            <w:pPr>
              <w:spacing w:line="240" w:lineRule="auto"/>
              <w:jc w:val="center"/>
            </w:pPr>
            <w:r>
              <w:rPr>
                <w:rFonts w:ascii="华文仿宋" w:hAnsi="华文仿宋" w:cs="华文仿宋"/>
                <w:sz w:val="21"/>
              </w:rPr>
              <w:t>符合</w:t>
            </w:r>
          </w:p>
        </w:tc>
      </w:tr>
      <w:tr w:rsidR="00607876" w14:paraId="62168BFE" w14:textId="77777777">
        <w:tc>
          <w:tcPr>
            <w:tcW w:w="900" w:type="dxa"/>
            <w:vMerge/>
            <w:tcMar>
              <w:top w:w="100" w:type="dxa"/>
              <w:bottom w:w="100" w:type="dxa"/>
            </w:tcMar>
            <w:vAlign w:val="center"/>
          </w:tcPr>
          <w:p w14:paraId="4940146B" w14:textId="77777777" w:rsidR="00607876" w:rsidRDefault="00607876">
            <w:pPr>
              <w:spacing w:line="240" w:lineRule="auto"/>
              <w:jc w:val="center"/>
            </w:pPr>
          </w:p>
        </w:tc>
        <w:tc>
          <w:tcPr>
            <w:tcW w:w="1600" w:type="dxa"/>
            <w:tcMar>
              <w:top w:w="100" w:type="dxa"/>
              <w:bottom w:w="100" w:type="dxa"/>
            </w:tcMar>
            <w:vAlign w:val="center"/>
          </w:tcPr>
          <w:p w14:paraId="3A5C3805"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7EDDE7E9"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2216DC85" w14:textId="77777777" w:rsidR="00607876" w:rsidRDefault="003C11A7">
            <w:pPr>
              <w:spacing w:line="240" w:lineRule="auto"/>
              <w:jc w:val="center"/>
            </w:pPr>
            <w:r>
              <w:rPr>
                <w:rFonts w:ascii="华文仿宋" w:hAnsi="华文仿宋" w:cs="华文仿宋"/>
                <w:sz w:val="21"/>
              </w:rPr>
              <w:t>不符合</w:t>
            </w:r>
          </w:p>
        </w:tc>
      </w:tr>
      <w:tr w:rsidR="00607876" w14:paraId="5DC20842" w14:textId="77777777">
        <w:tc>
          <w:tcPr>
            <w:tcW w:w="900" w:type="dxa"/>
            <w:tcMar>
              <w:top w:w="100" w:type="dxa"/>
              <w:bottom w:w="100" w:type="dxa"/>
            </w:tcMar>
            <w:vAlign w:val="center"/>
          </w:tcPr>
          <w:p w14:paraId="16057986"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6B13D2E2"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728E13B2"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4F968D92" w14:textId="77777777" w:rsidR="00607876" w:rsidRDefault="003C11A7">
            <w:pPr>
              <w:spacing w:line="240" w:lineRule="auto"/>
              <w:jc w:val="center"/>
            </w:pPr>
            <w:r>
              <w:rPr>
                <w:rFonts w:ascii="华文仿宋" w:hAnsi="华文仿宋" w:cs="华文仿宋"/>
                <w:sz w:val="21"/>
              </w:rPr>
              <w:t>不符合</w:t>
            </w:r>
          </w:p>
        </w:tc>
      </w:tr>
      <w:tr w:rsidR="00607876" w14:paraId="57DF78BF" w14:textId="77777777">
        <w:tc>
          <w:tcPr>
            <w:tcW w:w="900" w:type="dxa"/>
            <w:tcMar>
              <w:top w:w="100" w:type="dxa"/>
              <w:bottom w:w="100" w:type="dxa"/>
            </w:tcMar>
            <w:vAlign w:val="center"/>
          </w:tcPr>
          <w:p w14:paraId="77C3AD3B"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28D9A7CC"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4106FE39"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4453A4A0" w14:textId="77777777" w:rsidR="00607876" w:rsidRDefault="003C11A7">
            <w:pPr>
              <w:spacing w:line="240" w:lineRule="auto"/>
              <w:jc w:val="center"/>
            </w:pPr>
            <w:r>
              <w:rPr>
                <w:rFonts w:ascii="华文仿宋" w:hAnsi="华文仿宋" w:cs="华文仿宋"/>
                <w:sz w:val="21"/>
              </w:rPr>
              <w:t>不符合</w:t>
            </w:r>
          </w:p>
        </w:tc>
      </w:tr>
      <w:tr w:rsidR="00607876" w14:paraId="01E523B8" w14:textId="77777777">
        <w:tc>
          <w:tcPr>
            <w:tcW w:w="900" w:type="dxa"/>
            <w:vMerge w:val="restart"/>
            <w:tcMar>
              <w:top w:w="100" w:type="dxa"/>
              <w:bottom w:w="100" w:type="dxa"/>
            </w:tcMar>
            <w:vAlign w:val="center"/>
          </w:tcPr>
          <w:p w14:paraId="3328236F" w14:textId="77777777" w:rsidR="00607876" w:rsidRDefault="003C11A7">
            <w:pPr>
              <w:spacing w:line="240" w:lineRule="auto"/>
              <w:jc w:val="center"/>
            </w:pPr>
            <w:r>
              <w:rPr>
                <w:rFonts w:ascii="华文仿宋" w:hAnsi="华文仿宋" w:cs="华文仿宋"/>
                <w:sz w:val="21"/>
              </w:rPr>
              <w:lastRenderedPageBreak/>
              <w:t>数据完整性</w:t>
            </w:r>
          </w:p>
        </w:tc>
        <w:tc>
          <w:tcPr>
            <w:tcW w:w="1600" w:type="dxa"/>
            <w:tcMar>
              <w:top w:w="100" w:type="dxa"/>
              <w:bottom w:w="100" w:type="dxa"/>
            </w:tcMar>
            <w:vAlign w:val="center"/>
          </w:tcPr>
          <w:p w14:paraId="25E43051"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E1E68D8"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2FA90302" w14:textId="77777777" w:rsidR="00607876" w:rsidRDefault="003C11A7">
            <w:pPr>
              <w:spacing w:line="240" w:lineRule="auto"/>
              <w:jc w:val="center"/>
            </w:pPr>
            <w:r>
              <w:rPr>
                <w:rFonts w:ascii="华文仿宋" w:hAnsi="华文仿宋" w:cs="华文仿宋"/>
                <w:sz w:val="21"/>
              </w:rPr>
              <w:t>部分符合</w:t>
            </w:r>
          </w:p>
        </w:tc>
      </w:tr>
      <w:tr w:rsidR="00607876" w14:paraId="4DFB41F4" w14:textId="77777777">
        <w:tc>
          <w:tcPr>
            <w:tcW w:w="900" w:type="dxa"/>
            <w:vMerge/>
            <w:tcMar>
              <w:top w:w="100" w:type="dxa"/>
              <w:bottom w:w="100" w:type="dxa"/>
            </w:tcMar>
            <w:vAlign w:val="center"/>
          </w:tcPr>
          <w:p w14:paraId="4E9801F7" w14:textId="77777777" w:rsidR="00607876" w:rsidRDefault="00607876">
            <w:pPr>
              <w:spacing w:line="240" w:lineRule="auto"/>
              <w:jc w:val="center"/>
            </w:pPr>
          </w:p>
        </w:tc>
        <w:tc>
          <w:tcPr>
            <w:tcW w:w="1600" w:type="dxa"/>
            <w:tcMar>
              <w:top w:w="100" w:type="dxa"/>
              <w:bottom w:w="100" w:type="dxa"/>
            </w:tcMar>
            <w:vAlign w:val="center"/>
          </w:tcPr>
          <w:p w14:paraId="38903C72"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106BB87C"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0F912313" w14:textId="77777777" w:rsidR="00607876" w:rsidRDefault="003C11A7">
            <w:pPr>
              <w:spacing w:line="240" w:lineRule="auto"/>
              <w:jc w:val="center"/>
            </w:pPr>
            <w:r>
              <w:rPr>
                <w:rFonts w:ascii="华文仿宋" w:hAnsi="华文仿宋" w:cs="华文仿宋"/>
                <w:sz w:val="21"/>
              </w:rPr>
              <w:t>部分符合</w:t>
            </w:r>
          </w:p>
        </w:tc>
      </w:tr>
      <w:tr w:rsidR="00607876" w14:paraId="21CB9A96" w14:textId="77777777">
        <w:tc>
          <w:tcPr>
            <w:tcW w:w="900" w:type="dxa"/>
            <w:vMerge w:val="restart"/>
            <w:tcMar>
              <w:top w:w="100" w:type="dxa"/>
              <w:bottom w:w="100" w:type="dxa"/>
            </w:tcMar>
            <w:vAlign w:val="center"/>
          </w:tcPr>
          <w:p w14:paraId="3B1E145E"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0C00351D"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7F0260A3" w14:textId="77777777" w:rsidR="00607876" w:rsidRDefault="003C11A7">
            <w:pPr>
              <w:spacing w:line="240" w:lineRule="auto"/>
            </w:pPr>
            <w:r>
              <w:rPr>
                <w:rFonts w:ascii="华文仿宋" w:hAnsi="华文仿宋" w:cs="华文仿宋"/>
                <w:sz w:val="21"/>
              </w:rPr>
              <w:t>服务器主要涉及鉴别数据，鉴别数据采用SSH的方式，能够保证鉴别数据在传输过程中的保密性。</w:t>
            </w:r>
          </w:p>
        </w:tc>
        <w:tc>
          <w:tcPr>
            <w:tcW w:w="400" w:type="dxa"/>
            <w:tcMar>
              <w:top w:w="100" w:type="dxa"/>
              <w:bottom w:w="100" w:type="dxa"/>
            </w:tcMar>
            <w:vAlign w:val="center"/>
          </w:tcPr>
          <w:p w14:paraId="19425BE2" w14:textId="77777777" w:rsidR="00607876" w:rsidRDefault="003C11A7">
            <w:pPr>
              <w:spacing w:line="240" w:lineRule="auto"/>
              <w:jc w:val="center"/>
            </w:pPr>
            <w:r>
              <w:rPr>
                <w:rFonts w:ascii="华文仿宋" w:hAnsi="华文仿宋" w:cs="华文仿宋"/>
                <w:sz w:val="21"/>
              </w:rPr>
              <w:t>符合</w:t>
            </w:r>
          </w:p>
        </w:tc>
      </w:tr>
      <w:tr w:rsidR="00607876" w14:paraId="496F6581" w14:textId="77777777">
        <w:tc>
          <w:tcPr>
            <w:tcW w:w="900" w:type="dxa"/>
            <w:vMerge/>
            <w:tcMar>
              <w:top w:w="100" w:type="dxa"/>
              <w:bottom w:w="100" w:type="dxa"/>
            </w:tcMar>
            <w:vAlign w:val="center"/>
          </w:tcPr>
          <w:p w14:paraId="1AF629C9" w14:textId="77777777" w:rsidR="00607876" w:rsidRDefault="00607876">
            <w:pPr>
              <w:spacing w:line="240" w:lineRule="auto"/>
              <w:jc w:val="center"/>
            </w:pPr>
          </w:p>
        </w:tc>
        <w:tc>
          <w:tcPr>
            <w:tcW w:w="1600" w:type="dxa"/>
            <w:tcMar>
              <w:top w:w="100" w:type="dxa"/>
              <w:bottom w:w="100" w:type="dxa"/>
            </w:tcMar>
            <w:vAlign w:val="center"/>
          </w:tcPr>
          <w:p w14:paraId="70ADCDD2"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56BDEE45"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4F6AA601" w14:textId="77777777" w:rsidR="00607876" w:rsidRDefault="003C11A7">
            <w:pPr>
              <w:spacing w:line="240" w:lineRule="auto"/>
              <w:jc w:val="center"/>
            </w:pPr>
            <w:r>
              <w:rPr>
                <w:rFonts w:ascii="华文仿宋" w:hAnsi="华文仿宋" w:cs="华文仿宋"/>
                <w:sz w:val="21"/>
              </w:rPr>
              <w:t>符合</w:t>
            </w:r>
          </w:p>
        </w:tc>
      </w:tr>
      <w:tr w:rsidR="00607876" w14:paraId="666BB2EB" w14:textId="77777777">
        <w:tc>
          <w:tcPr>
            <w:tcW w:w="900" w:type="dxa"/>
            <w:vMerge w:val="restart"/>
            <w:tcMar>
              <w:top w:w="100" w:type="dxa"/>
              <w:bottom w:w="100" w:type="dxa"/>
            </w:tcMar>
            <w:vAlign w:val="center"/>
          </w:tcPr>
          <w:p w14:paraId="5195EA57"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7F4BFBB2"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2103D1AE"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2A8FB6FC" w14:textId="77777777" w:rsidR="00607876" w:rsidRDefault="003C11A7">
            <w:pPr>
              <w:spacing w:line="240" w:lineRule="auto"/>
              <w:jc w:val="center"/>
            </w:pPr>
            <w:r>
              <w:rPr>
                <w:rFonts w:ascii="华文仿宋" w:hAnsi="华文仿宋" w:cs="华文仿宋"/>
                <w:sz w:val="21"/>
              </w:rPr>
              <w:t>部分符合</w:t>
            </w:r>
          </w:p>
        </w:tc>
      </w:tr>
      <w:tr w:rsidR="00607876" w14:paraId="57DB9B3A" w14:textId="77777777">
        <w:tc>
          <w:tcPr>
            <w:tcW w:w="900" w:type="dxa"/>
            <w:vMerge/>
            <w:tcMar>
              <w:top w:w="100" w:type="dxa"/>
              <w:bottom w:w="100" w:type="dxa"/>
            </w:tcMar>
            <w:vAlign w:val="center"/>
          </w:tcPr>
          <w:p w14:paraId="4CBBC540" w14:textId="77777777" w:rsidR="00607876" w:rsidRDefault="00607876">
            <w:pPr>
              <w:spacing w:line="240" w:lineRule="auto"/>
              <w:jc w:val="center"/>
            </w:pPr>
          </w:p>
        </w:tc>
        <w:tc>
          <w:tcPr>
            <w:tcW w:w="1600" w:type="dxa"/>
            <w:tcMar>
              <w:top w:w="100" w:type="dxa"/>
              <w:bottom w:w="100" w:type="dxa"/>
            </w:tcMar>
            <w:vAlign w:val="center"/>
          </w:tcPr>
          <w:p w14:paraId="5A8B06F5"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2296D5A0"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0F8E0ED4" w14:textId="77777777" w:rsidR="00607876" w:rsidRDefault="003C11A7">
            <w:pPr>
              <w:spacing w:line="240" w:lineRule="auto"/>
              <w:jc w:val="center"/>
            </w:pPr>
            <w:r>
              <w:rPr>
                <w:rFonts w:ascii="华文仿宋" w:hAnsi="华文仿宋" w:cs="华文仿宋"/>
                <w:sz w:val="21"/>
              </w:rPr>
              <w:t>符合</w:t>
            </w:r>
          </w:p>
        </w:tc>
      </w:tr>
      <w:tr w:rsidR="00607876" w14:paraId="5BCFD5BF" w14:textId="77777777">
        <w:tc>
          <w:tcPr>
            <w:tcW w:w="900" w:type="dxa"/>
            <w:vMerge/>
            <w:tcMar>
              <w:top w:w="100" w:type="dxa"/>
              <w:bottom w:w="100" w:type="dxa"/>
            </w:tcMar>
            <w:vAlign w:val="center"/>
          </w:tcPr>
          <w:p w14:paraId="1EDEF376" w14:textId="77777777" w:rsidR="00607876" w:rsidRDefault="00607876">
            <w:pPr>
              <w:spacing w:line="240" w:lineRule="auto"/>
              <w:jc w:val="center"/>
            </w:pPr>
          </w:p>
        </w:tc>
        <w:tc>
          <w:tcPr>
            <w:tcW w:w="1600" w:type="dxa"/>
            <w:tcMar>
              <w:top w:w="100" w:type="dxa"/>
              <w:bottom w:w="100" w:type="dxa"/>
            </w:tcMar>
            <w:vAlign w:val="center"/>
          </w:tcPr>
          <w:p w14:paraId="6A2EC537"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1F50B689" w14:textId="77777777" w:rsidR="00607876" w:rsidRDefault="003C11A7">
            <w:pPr>
              <w:spacing w:line="240" w:lineRule="auto"/>
            </w:pPr>
            <w:r>
              <w:rPr>
                <w:rFonts w:ascii="华文仿宋" w:hAnsi="华文仿宋" w:cs="华文仿宋"/>
                <w:sz w:val="21"/>
              </w:rPr>
              <w:t>服务器采用多台设备</w:t>
            </w:r>
            <w:proofErr w:type="gramStart"/>
            <w:r>
              <w:rPr>
                <w:rFonts w:ascii="华文仿宋" w:hAnsi="华文仿宋" w:cs="华文仿宋"/>
                <w:sz w:val="21"/>
              </w:rPr>
              <w:t>热备方式</w:t>
            </w:r>
            <w:proofErr w:type="gramEnd"/>
            <w:r>
              <w:rPr>
                <w:rFonts w:ascii="华文仿宋" w:hAnsi="华文仿宋" w:cs="华文仿宋"/>
                <w:sz w:val="21"/>
              </w:rPr>
              <w:t>部署，可实现热冗余，保证系统高可用性。</w:t>
            </w:r>
          </w:p>
        </w:tc>
        <w:tc>
          <w:tcPr>
            <w:tcW w:w="400" w:type="dxa"/>
            <w:tcMar>
              <w:top w:w="100" w:type="dxa"/>
              <w:bottom w:w="100" w:type="dxa"/>
            </w:tcMar>
            <w:vAlign w:val="center"/>
          </w:tcPr>
          <w:p w14:paraId="76775A4B" w14:textId="77777777" w:rsidR="00607876" w:rsidRDefault="003C11A7">
            <w:pPr>
              <w:spacing w:line="240" w:lineRule="auto"/>
              <w:jc w:val="center"/>
            </w:pPr>
            <w:r>
              <w:rPr>
                <w:rFonts w:ascii="华文仿宋" w:hAnsi="华文仿宋" w:cs="华文仿宋"/>
                <w:sz w:val="21"/>
              </w:rPr>
              <w:t>符合</w:t>
            </w:r>
          </w:p>
        </w:tc>
      </w:tr>
      <w:tr w:rsidR="00607876" w14:paraId="02DB7190" w14:textId="77777777">
        <w:tc>
          <w:tcPr>
            <w:tcW w:w="900" w:type="dxa"/>
            <w:vMerge w:val="restart"/>
            <w:tcMar>
              <w:top w:w="100" w:type="dxa"/>
              <w:bottom w:w="100" w:type="dxa"/>
            </w:tcMar>
            <w:vAlign w:val="center"/>
          </w:tcPr>
          <w:p w14:paraId="4F47ECCF" w14:textId="77777777" w:rsidR="00607876" w:rsidRDefault="003C11A7">
            <w:pPr>
              <w:spacing w:line="240" w:lineRule="auto"/>
              <w:jc w:val="center"/>
            </w:pPr>
            <w:r>
              <w:rPr>
                <w:rFonts w:ascii="华文仿宋" w:hAnsi="华文仿宋" w:cs="华文仿宋"/>
                <w:sz w:val="21"/>
              </w:rPr>
              <w:lastRenderedPageBreak/>
              <w:t>剩余信息保护</w:t>
            </w:r>
          </w:p>
        </w:tc>
        <w:tc>
          <w:tcPr>
            <w:tcW w:w="1600" w:type="dxa"/>
            <w:tcMar>
              <w:top w:w="100" w:type="dxa"/>
              <w:bottom w:w="100" w:type="dxa"/>
            </w:tcMar>
            <w:vAlign w:val="center"/>
          </w:tcPr>
          <w:p w14:paraId="155494AC"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68D84B4C"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4CCD8105" w14:textId="77777777" w:rsidR="00607876" w:rsidRDefault="003C11A7">
            <w:pPr>
              <w:spacing w:line="240" w:lineRule="auto"/>
              <w:jc w:val="center"/>
            </w:pPr>
            <w:r>
              <w:rPr>
                <w:rFonts w:ascii="华文仿宋" w:hAnsi="华文仿宋" w:cs="华文仿宋"/>
                <w:sz w:val="21"/>
              </w:rPr>
              <w:t>符合</w:t>
            </w:r>
          </w:p>
        </w:tc>
      </w:tr>
      <w:tr w:rsidR="00607876" w14:paraId="7F236554" w14:textId="77777777">
        <w:tc>
          <w:tcPr>
            <w:tcW w:w="900" w:type="dxa"/>
            <w:vMerge/>
            <w:tcMar>
              <w:top w:w="100" w:type="dxa"/>
              <w:bottom w:w="100" w:type="dxa"/>
            </w:tcMar>
            <w:vAlign w:val="center"/>
          </w:tcPr>
          <w:p w14:paraId="37A06580" w14:textId="77777777" w:rsidR="00607876" w:rsidRDefault="00607876">
            <w:pPr>
              <w:spacing w:line="240" w:lineRule="auto"/>
              <w:jc w:val="center"/>
            </w:pPr>
          </w:p>
        </w:tc>
        <w:tc>
          <w:tcPr>
            <w:tcW w:w="1600" w:type="dxa"/>
            <w:tcMar>
              <w:top w:w="100" w:type="dxa"/>
              <w:bottom w:w="100" w:type="dxa"/>
            </w:tcMar>
            <w:vAlign w:val="center"/>
          </w:tcPr>
          <w:p w14:paraId="1F629E38"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255C9619" w14:textId="77777777" w:rsidR="00607876" w:rsidRDefault="003C11A7">
            <w:pPr>
              <w:spacing w:line="240" w:lineRule="auto"/>
            </w:pPr>
            <w:r>
              <w:rPr>
                <w:rFonts w:ascii="华文仿宋" w:hAnsi="华文仿宋" w:cs="华文仿宋"/>
                <w:sz w:val="21"/>
              </w:rPr>
              <w:t>HISTSIZE=1000，history无法查询上次登录的命令，可保证存有敏感数据的存储空间被释放或重新分配前得到完全清除。</w:t>
            </w:r>
          </w:p>
        </w:tc>
        <w:tc>
          <w:tcPr>
            <w:tcW w:w="400" w:type="dxa"/>
            <w:tcMar>
              <w:top w:w="100" w:type="dxa"/>
              <w:bottom w:w="100" w:type="dxa"/>
            </w:tcMar>
            <w:vAlign w:val="center"/>
          </w:tcPr>
          <w:p w14:paraId="6BF7090F" w14:textId="77777777" w:rsidR="00607876" w:rsidRDefault="003C11A7">
            <w:pPr>
              <w:spacing w:line="240" w:lineRule="auto"/>
              <w:jc w:val="center"/>
            </w:pPr>
            <w:r>
              <w:rPr>
                <w:rFonts w:ascii="华文仿宋" w:hAnsi="华文仿宋" w:cs="华文仿宋"/>
                <w:sz w:val="21"/>
              </w:rPr>
              <w:t>符合</w:t>
            </w:r>
          </w:p>
        </w:tc>
      </w:tr>
      <w:tr w:rsidR="00607876" w14:paraId="0A1E504B" w14:textId="77777777">
        <w:tc>
          <w:tcPr>
            <w:tcW w:w="900" w:type="dxa"/>
            <w:vMerge w:val="restart"/>
            <w:tcMar>
              <w:top w:w="100" w:type="dxa"/>
              <w:bottom w:w="100" w:type="dxa"/>
            </w:tcMar>
            <w:vAlign w:val="center"/>
          </w:tcPr>
          <w:p w14:paraId="0BF3427A"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0E49F8A6"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46D49FDE"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6605DDE4" w14:textId="77777777" w:rsidR="00607876" w:rsidRDefault="003C11A7">
            <w:pPr>
              <w:spacing w:line="240" w:lineRule="auto"/>
              <w:jc w:val="center"/>
            </w:pPr>
            <w:r>
              <w:rPr>
                <w:rFonts w:ascii="华文仿宋" w:hAnsi="华文仿宋" w:cs="华文仿宋"/>
                <w:sz w:val="21"/>
              </w:rPr>
              <w:t>不适用</w:t>
            </w:r>
          </w:p>
        </w:tc>
      </w:tr>
      <w:tr w:rsidR="00607876" w14:paraId="17A8960B" w14:textId="77777777">
        <w:tc>
          <w:tcPr>
            <w:tcW w:w="900" w:type="dxa"/>
            <w:vMerge/>
            <w:tcMar>
              <w:top w:w="100" w:type="dxa"/>
              <w:bottom w:w="100" w:type="dxa"/>
            </w:tcMar>
            <w:vAlign w:val="center"/>
          </w:tcPr>
          <w:p w14:paraId="47FB0644" w14:textId="77777777" w:rsidR="00607876" w:rsidRDefault="00607876">
            <w:pPr>
              <w:spacing w:line="240" w:lineRule="auto"/>
              <w:jc w:val="center"/>
            </w:pPr>
          </w:p>
        </w:tc>
        <w:tc>
          <w:tcPr>
            <w:tcW w:w="1600" w:type="dxa"/>
            <w:tcMar>
              <w:top w:w="100" w:type="dxa"/>
              <w:bottom w:w="100" w:type="dxa"/>
            </w:tcMar>
            <w:vAlign w:val="center"/>
          </w:tcPr>
          <w:p w14:paraId="042C4150"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30D24F0A" w14:textId="2E850C80"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F2EF639" w14:textId="77777777" w:rsidR="00607876" w:rsidRDefault="003C11A7">
            <w:pPr>
              <w:spacing w:line="240" w:lineRule="auto"/>
              <w:jc w:val="center"/>
            </w:pPr>
            <w:r>
              <w:rPr>
                <w:rFonts w:ascii="华文仿宋" w:hAnsi="华文仿宋" w:cs="华文仿宋"/>
                <w:sz w:val="21"/>
              </w:rPr>
              <w:t>不适用</w:t>
            </w:r>
          </w:p>
        </w:tc>
      </w:tr>
    </w:tbl>
    <w:p w14:paraId="3990D35A" w14:textId="77777777" w:rsidR="00607876" w:rsidRDefault="003C11A7" w:rsidP="00B4091C">
      <w:pPr>
        <w:pStyle w:val="a3"/>
      </w:pPr>
      <w:r>
        <w:t>CloudOS3</w:t>
      </w:r>
    </w:p>
    <w:p w14:paraId="0408F5B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28</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CloudOS3</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6721AA4" w14:textId="77777777">
        <w:trPr>
          <w:trHeight w:hRule="exact" w:val="900"/>
          <w:tblHeader/>
        </w:trPr>
        <w:tc>
          <w:tcPr>
            <w:tcW w:w="900" w:type="dxa"/>
            <w:shd w:val="pct35" w:color="auto" w:fill="FFFFFF"/>
            <w:tcMar>
              <w:top w:w="15" w:type="dxa"/>
              <w:bottom w:w="15" w:type="dxa"/>
            </w:tcMar>
            <w:vAlign w:val="center"/>
          </w:tcPr>
          <w:p w14:paraId="66C84FE4"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2DADBDD0"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7D57A22F"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25F5EC2C" w14:textId="77777777" w:rsidR="00607876" w:rsidRDefault="003C11A7">
            <w:pPr>
              <w:spacing w:line="240" w:lineRule="auto"/>
              <w:jc w:val="center"/>
            </w:pPr>
            <w:r>
              <w:rPr>
                <w:rFonts w:ascii="华文仿宋" w:hAnsi="华文仿宋" w:cs="华文仿宋"/>
                <w:b/>
                <w:sz w:val="21"/>
              </w:rPr>
              <w:t>符合情况</w:t>
            </w:r>
          </w:p>
        </w:tc>
      </w:tr>
      <w:tr w:rsidR="00607876" w14:paraId="60DE6D4B" w14:textId="77777777">
        <w:tc>
          <w:tcPr>
            <w:tcW w:w="900" w:type="dxa"/>
            <w:vMerge w:val="restart"/>
            <w:tcMar>
              <w:top w:w="100" w:type="dxa"/>
              <w:bottom w:w="100" w:type="dxa"/>
            </w:tcMar>
            <w:vAlign w:val="center"/>
          </w:tcPr>
          <w:p w14:paraId="4274EA6F"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1A526A89"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66CDC4D0" w14:textId="77777777" w:rsidR="00607876" w:rsidRDefault="003C11A7" w:rsidP="00B4091C">
            <w:pPr>
              <w:spacing w:line="240" w:lineRule="auto"/>
              <w:jc w:val="left"/>
            </w:pPr>
            <w:r>
              <w:rPr>
                <w:rFonts w:ascii="华文仿宋" w:hAnsi="华文仿宋" w:cs="华文仿宋"/>
                <w:sz w:val="21"/>
              </w:rPr>
              <w:t>使用用户名加口令身份验证方式对用户进行鉴别；用户名作为用户唯一身份标识；无</w:t>
            </w:r>
            <w:proofErr w:type="gramStart"/>
            <w:r>
              <w:rPr>
                <w:rFonts w:ascii="华文仿宋" w:hAnsi="华文仿宋" w:cs="华文仿宋"/>
                <w:sz w:val="21"/>
              </w:rPr>
              <w:t>空口令</w:t>
            </w:r>
            <w:proofErr w:type="gramEnd"/>
            <w:r>
              <w:rPr>
                <w:rFonts w:ascii="华文仿宋" w:hAnsi="华文仿宋" w:cs="华文仿宋"/>
                <w:sz w:val="21"/>
              </w:rPr>
              <w:t>账户；当前口令复杂度包含数字、大小写、特殊字符；口令长度8位以上；已开启口令复杂度策略</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=-1；定期更换口令时间为0， 口令策略： PASS_MAX_DAYS 99999 PASS_MIN_DAYS 0 PASS_MIN_LEN 8 PASS_WARN_AGE 7。</w:t>
            </w:r>
          </w:p>
        </w:tc>
        <w:tc>
          <w:tcPr>
            <w:tcW w:w="400" w:type="dxa"/>
            <w:tcMar>
              <w:top w:w="100" w:type="dxa"/>
              <w:bottom w:w="100" w:type="dxa"/>
            </w:tcMar>
            <w:vAlign w:val="center"/>
          </w:tcPr>
          <w:p w14:paraId="7F043E7E" w14:textId="77777777" w:rsidR="00607876" w:rsidRDefault="003C11A7">
            <w:pPr>
              <w:spacing w:line="240" w:lineRule="auto"/>
              <w:jc w:val="center"/>
            </w:pPr>
            <w:r>
              <w:rPr>
                <w:rFonts w:ascii="华文仿宋" w:hAnsi="华文仿宋" w:cs="华文仿宋"/>
                <w:sz w:val="21"/>
              </w:rPr>
              <w:t>部分符合</w:t>
            </w:r>
          </w:p>
        </w:tc>
      </w:tr>
      <w:tr w:rsidR="00607876" w14:paraId="27280C8C" w14:textId="77777777">
        <w:tc>
          <w:tcPr>
            <w:tcW w:w="900" w:type="dxa"/>
            <w:vMerge/>
            <w:tcMar>
              <w:top w:w="100" w:type="dxa"/>
              <w:bottom w:w="100" w:type="dxa"/>
            </w:tcMar>
            <w:vAlign w:val="center"/>
          </w:tcPr>
          <w:p w14:paraId="5013CA76" w14:textId="77777777" w:rsidR="00607876" w:rsidRDefault="00607876">
            <w:pPr>
              <w:spacing w:line="240" w:lineRule="auto"/>
              <w:jc w:val="center"/>
            </w:pPr>
          </w:p>
        </w:tc>
        <w:tc>
          <w:tcPr>
            <w:tcW w:w="1600" w:type="dxa"/>
            <w:tcMar>
              <w:top w:w="100" w:type="dxa"/>
              <w:bottom w:w="100" w:type="dxa"/>
            </w:tcMar>
            <w:vAlign w:val="center"/>
          </w:tcPr>
          <w:p w14:paraId="224AE025"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2D85A5AA" w14:textId="77777777" w:rsidR="00607876" w:rsidRDefault="003C11A7">
            <w:pPr>
              <w:spacing w:line="240" w:lineRule="auto"/>
            </w:pPr>
            <w:r>
              <w:rPr>
                <w:rFonts w:ascii="华文仿宋" w:hAnsi="华文仿宋" w:cs="华文仿宋"/>
                <w:sz w:val="21"/>
              </w:rPr>
              <w:t>已启用登录失败处理功能，登录失败3次，锁定30分钟，未启用登录连接超时自动退出功能。</w:t>
            </w:r>
          </w:p>
        </w:tc>
        <w:tc>
          <w:tcPr>
            <w:tcW w:w="400" w:type="dxa"/>
            <w:tcMar>
              <w:top w:w="100" w:type="dxa"/>
              <w:bottom w:w="100" w:type="dxa"/>
            </w:tcMar>
            <w:vAlign w:val="center"/>
          </w:tcPr>
          <w:p w14:paraId="7B312366" w14:textId="77777777" w:rsidR="00607876" w:rsidRDefault="003C11A7">
            <w:pPr>
              <w:spacing w:line="240" w:lineRule="auto"/>
              <w:jc w:val="center"/>
            </w:pPr>
            <w:r>
              <w:rPr>
                <w:rFonts w:ascii="华文仿宋" w:hAnsi="华文仿宋" w:cs="华文仿宋"/>
                <w:sz w:val="21"/>
              </w:rPr>
              <w:t>部分符合</w:t>
            </w:r>
          </w:p>
        </w:tc>
      </w:tr>
      <w:tr w:rsidR="00607876" w14:paraId="54945E21" w14:textId="77777777">
        <w:tc>
          <w:tcPr>
            <w:tcW w:w="900" w:type="dxa"/>
            <w:vMerge/>
            <w:tcMar>
              <w:top w:w="100" w:type="dxa"/>
              <w:bottom w:w="100" w:type="dxa"/>
            </w:tcMar>
            <w:vAlign w:val="center"/>
          </w:tcPr>
          <w:p w14:paraId="46762084" w14:textId="77777777" w:rsidR="00607876" w:rsidRDefault="00607876">
            <w:pPr>
              <w:spacing w:line="240" w:lineRule="auto"/>
              <w:jc w:val="center"/>
            </w:pPr>
          </w:p>
        </w:tc>
        <w:tc>
          <w:tcPr>
            <w:tcW w:w="1600" w:type="dxa"/>
            <w:tcMar>
              <w:top w:w="100" w:type="dxa"/>
              <w:bottom w:w="100" w:type="dxa"/>
            </w:tcMar>
            <w:vAlign w:val="center"/>
          </w:tcPr>
          <w:p w14:paraId="3CCA30A2"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33B89809"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4BAD5B4C" w14:textId="77777777" w:rsidR="00607876" w:rsidRDefault="003C11A7">
            <w:pPr>
              <w:spacing w:line="240" w:lineRule="auto"/>
              <w:jc w:val="center"/>
            </w:pPr>
            <w:r>
              <w:rPr>
                <w:rFonts w:ascii="华文仿宋" w:hAnsi="华文仿宋" w:cs="华文仿宋"/>
                <w:sz w:val="21"/>
              </w:rPr>
              <w:t>符合</w:t>
            </w:r>
          </w:p>
        </w:tc>
      </w:tr>
      <w:tr w:rsidR="00607876" w14:paraId="7A3ADD63" w14:textId="77777777">
        <w:tc>
          <w:tcPr>
            <w:tcW w:w="900" w:type="dxa"/>
            <w:vMerge/>
            <w:tcMar>
              <w:top w:w="100" w:type="dxa"/>
              <w:bottom w:w="100" w:type="dxa"/>
            </w:tcMar>
            <w:vAlign w:val="center"/>
          </w:tcPr>
          <w:p w14:paraId="5AEC0AED" w14:textId="77777777" w:rsidR="00607876" w:rsidRDefault="00607876">
            <w:pPr>
              <w:spacing w:line="240" w:lineRule="auto"/>
              <w:jc w:val="center"/>
            </w:pPr>
          </w:p>
        </w:tc>
        <w:tc>
          <w:tcPr>
            <w:tcW w:w="1600" w:type="dxa"/>
            <w:tcMar>
              <w:top w:w="100" w:type="dxa"/>
              <w:bottom w:w="100" w:type="dxa"/>
            </w:tcMar>
            <w:vAlign w:val="center"/>
          </w:tcPr>
          <w:p w14:paraId="2C6C185D"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49EF81B3"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044F88AC" w14:textId="77777777" w:rsidR="00607876" w:rsidRDefault="003C11A7">
            <w:pPr>
              <w:spacing w:line="240" w:lineRule="auto"/>
              <w:jc w:val="center"/>
            </w:pPr>
            <w:r>
              <w:rPr>
                <w:rFonts w:ascii="华文仿宋" w:hAnsi="华文仿宋" w:cs="华文仿宋"/>
                <w:sz w:val="21"/>
              </w:rPr>
              <w:t>不符合</w:t>
            </w:r>
          </w:p>
        </w:tc>
      </w:tr>
      <w:tr w:rsidR="00607876" w14:paraId="11F22CA9" w14:textId="77777777">
        <w:tc>
          <w:tcPr>
            <w:tcW w:w="900" w:type="dxa"/>
            <w:vMerge w:val="restart"/>
            <w:tcMar>
              <w:top w:w="100" w:type="dxa"/>
              <w:bottom w:w="100" w:type="dxa"/>
            </w:tcMar>
            <w:vAlign w:val="center"/>
          </w:tcPr>
          <w:p w14:paraId="3F4C13EE"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64A559C4"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367198E8"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3F03DAEB" w14:textId="77777777" w:rsidR="00607876" w:rsidRDefault="003C11A7">
            <w:pPr>
              <w:spacing w:line="240" w:lineRule="auto"/>
              <w:jc w:val="center"/>
            </w:pPr>
            <w:r>
              <w:rPr>
                <w:rFonts w:ascii="华文仿宋" w:hAnsi="华文仿宋" w:cs="华文仿宋"/>
                <w:sz w:val="21"/>
              </w:rPr>
              <w:t>符合</w:t>
            </w:r>
          </w:p>
        </w:tc>
      </w:tr>
      <w:tr w:rsidR="00607876" w14:paraId="28772B29" w14:textId="77777777">
        <w:tc>
          <w:tcPr>
            <w:tcW w:w="900" w:type="dxa"/>
            <w:vMerge/>
            <w:tcMar>
              <w:top w:w="100" w:type="dxa"/>
              <w:bottom w:w="100" w:type="dxa"/>
            </w:tcMar>
            <w:vAlign w:val="center"/>
          </w:tcPr>
          <w:p w14:paraId="12A80738" w14:textId="77777777" w:rsidR="00607876" w:rsidRDefault="00607876">
            <w:pPr>
              <w:spacing w:line="240" w:lineRule="auto"/>
              <w:jc w:val="center"/>
            </w:pPr>
          </w:p>
        </w:tc>
        <w:tc>
          <w:tcPr>
            <w:tcW w:w="1600" w:type="dxa"/>
            <w:tcMar>
              <w:top w:w="100" w:type="dxa"/>
              <w:bottom w:w="100" w:type="dxa"/>
            </w:tcMar>
            <w:vAlign w:val="center"/>
          </w:tcPr>
          <w:p w14:paraId="5329AF2F"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01326EA0"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06CAADB8" w14:textId="77777777" w:rsidR="00607876" w:rsidRDefault="003C11A7">
            <w:pPr>
              <w:spacing w:line="240" w:lineRule="auto"/>
              <w:jc w:val="center"/>
            </w:pPr>
            <w:r>
              <w:rPr>
                <w:rFonts w:ascii="华文仿宋" w:hAnsi="华文仿宋" w:cs="华文仿宋"/>
                <w:sz w:val="21"/>
              </w:rPr>
              <w:t>部分符合</w:t>
            </w:r>
          </w:p>
        </w:tc>
      </w:tr>
      <w:tr w:rsidR="00607876" w14:paraId="3858391E" w14:textId="77777777">
        <w:tc>
          <w:tcPr>
            <w:tcW w:w="900" w:type="dxa"/>
            <w:vMerge/>
            <w:tcMar>
              <w:top w:w="100" w:type="dxa"/>
              <w:bottom w:w="100" w:type="dxa"/>
            </w:tcMar>
            <w:vAlign w:val="center"/>
          </w:tcPr>
          <w:p w14:paraId="7EBF9587" w14:textId="77777777" w:rsidR="00607876" w:rsidRDefault="00607876">
            <w:pPr>
              <w:spacing w:line="240" w:lineRule="auto"/>
              <w:jc w:val="center"/>
            </w:pPr>
          </w:p>
        </w:tc>
        <w:tc>
          <w:tcPr>
            <w:tcW w:w="1600" w:type="dxa"/>
            <w:tcMar>
              <w:top w:w="100" w:type="dxa"/>
              <w:bottom w:w="100" w:type="dxa"/>
            </w:tcMar>
            <w:vAlign w:val="center"/>
          </w:tcPr>
          <w:p w14:paraId="16D84522"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01E0E692"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2BFA31E0" w14:textId="77777777" w:rsidR="00607876" w:rsidRDefault="003C11A7">
            <w:pPr>
              <w:spacing w:line="240" w:lineRule="auto"/>
              <w:jc w:val="center"/>
            </w:pPr>
            <w:r>
              <w:rPr>
                <w:rFonts w:ascii="华文仿宋" w:hAnsi="华文仿宋" w:cs="华文仿宋"/>
                <w:sz w:val="21"/>
              </w:rPr>
              <w:t>符合</w:t>
            </w:r>
          </w:p>
        </w:tc>
      </w:tr>
      <w:tr w:rsidR="00607876" w14:paraId="545FCD15" w14:textId="77777777">
        <w:tc>
          <w:tcPr>
            <w:tcW w:w="900" w:type="dxa"/>
            <w:vMerge/>
            <w:tcMar>
              <w:top w:w="100" w:type="dxa"/>
              <w:bottom w:w="100" w:type="dxa"/>
            </w:tcMar>
            <w:vAlign w:val="center"/>
          </w:tcPr>
          <w:p w14:paraId="2B93FD1B" w14:textId="77777777" w:rsidR="00607876" w:rsidRDefault="00607876">
            <w:pPr>
              <w:spacing w:line="240" w:lineRule="auto"/>
              <w:jc w:val="center"/>
            </w:pPr>
          </w:p>
        </w:tc>
        <w:tc>
          <w:tcPr>
            <w:tcW w:w="1600" w:type="dxa"/>
            <w:tcMar>
              <w:top w:w="100" w:type="dxa"/>
              <w:bottom w:w="100" w:type="dxa"/>
            </w:tcMar>
            <w:vAlign w:val="center"/>
          </w:tcPr>
          <w:p w14:paraId="6761BA0A"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2B2B0B8B"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2D669B47" w14:textId="77777777" w:rsidR="00607876" w:rsidRDefault="003C11A7">
            <w:pPr>
              <w:spacing w:line="240" w:lineRule="auto"/>
              <w:jc w:val="center"/>
            </w:pPr>
            <w:r>
              <w:rPr>
                <w:rFonts w:ascii="华文仿宋" w:hAnsi="华文仿宋" w:cs="华文仿宋"/>
                <w:sz w:val="21"/>
              </w:rPr>
              <w:t>符合</w:t>
            </w:r>
          </w:p>
        </w:tc>
      </w:tr>
      <w:tr w:rsidR="00607876" w14:paraId="2D1B5A50" w14:textId="77777777">
        <w:tc>
          <w:tcPr>
            <w:tcW w:w="900" w:type="dxa"/>
            <w:vMerge/>
            <w:tcMar>
              <w:top w:w="100" w:type="dxa"/>
              <w:bottom w:w="100" w:type="dxa"/>
            </w:tcMar>
            <w:vAlign w:val="center"/>
          </w:tcPr>
          <w:p w14:paraId="7A4B73BF" w14:textId="77777777" w:rsidR="00607876" w:rsidRDefault="00607876">
            <w:pPr>
              <w:spacing w:line="240" w:lineRule="auto"/>
              <w:jc w:val="center"/>
            </w:pPr>
          </w:p>
        </w:tc>
        <w:tc>
          <w:tcPr>
            <w:tcW w:w="1600" w:type="dxa"/>
            <w:tcMar>
              <w:top w:w="100" w:type="dxa"/>
              <w:bottom w:w="100" w:type="dxa"/>
            </w:tcMar>
            <w:vAlign w:val="center"/>
          </w:tcPr>
          <w:p w14:paraId="3BA44D6A"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293AAC0F"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4AE7790A" w14:textId="77777777" w:rsidR="00607876" w:rsidRDefault="003C11A7">
            <w:pPr>
              <w:spacing w:line="240" w:lineRule="auto"/>
              <w:jc w:val="center"/>
            </w:pPr>
            <w:r>
              <w:rPr>
                <w:rFonts w:ascii="华文仿宋" w:hAnsi="华文仿宋" w:cs="华文仿宋"/>
                <w:sz w:val="21"/>
              </w:rPr>
              <w:t>符合</w:t>
            </w:r>
          </w:p>
        </w:tc>
      </w:tr>
      <w:tr w:rsidR="00607876" w14:paraId="6B9FC250" w14:textId="77777777">
        <w:tc>
          <w:tcPr>
            <w:tcW w:w="900" w:type="dxa"/>
            <w:vMerge/>
            <w:tcMar>
              <w:top w:w="100" w:type="dxa"/>
              <w:bottom w:w="100" w:type="dxa"/>
            </w:tcMar>
            <w:vAlign w:val="center"/>
          </w:tcPr>
          <w:p w14:paraId="0D647533" w14:textId="77777777" w:rsidR="00607876" w:rsidRDefault="00607876">
            <w:pPr>
              <w:spacing w:line="240" w:lineRule="auto"/>
              <w:jc w:val="center"/>
            </w:pPr>
          </w:p>
        </w:tc>
        <w:tc>
          <w:tcPr>
            <w:tcW w:w="1600" w:type="dxa"/>
            <w:tcMar>
              <w:top w:w="100" w:type="dxa"/>
              <w:bottom w:w="100" w:type="dxa"/>
            </w:tcMar>
            <w:vAlign w:val="center"/>
          </w:tcPr>
          <w:p w14:paraId="61F0D99A"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6FD8CBFF"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6B16FAC8" w14:textId="77777777" w:rsidR="00607876" w:rsidRDefault="003C11A7">
            <w:pPr>
              <w:spacing w:line="240" w:lineRule="auto"/>
              <w:jc w:val="center"/>
            </w:pPr>
            <w:r>
              <w:rPr>
                <w:rFonts w:ascii="华文仿宋" w:hAnsi="华文仿宋" w:cs="华文仿宋"/>
                <w:sz w:val="21"/>
              </w:rPr>
              <w:t>符合</w:t>
            </w:r>
          </w:p>
        </w:tc>
      </w:tr>
      <w:tr w:rsidR="00607876" w14:paraId="517618CE" w14:textId="77777777">
        <w:tc>
          <w:tcPr>
            <w:tcW w:w="900" w:type="dxa"/>
            <w:vMerge/>
            <w:tcMar>
              <w:top w:w="100" w:type="dxa"/>
              <w:bottom w:w="100" w:type="dxa"/>
            </w:tcMar>
            <w:vAlign w:val="center"/>
          </w:tcPr>
          <w:p w14:paraId="6AEE7A69" w14:textId="77777777" w:rsidR="00607876" w:rsidRDefault="00607876">
            <w:pPr>
              <w:spacing w:line="240" w:lineRule="auto"/>
              <w:jc w:val="center"/>
            </w:pPr>
          </w:p>
        </w:tc>
        <w:tc>
          <w:tcPr>
            <w:tcW w:w="1600" w:type="dxa"/>
            <w:tcMar>
              <w:top w:w="100" w:type="dxa"/>
              <w:bottom w:w="100" w:type="dxa"/>
            </w:tcMar>
            <w:vAlign w:val="center"/>
          </w:tcPr>
          <w:p w14:paraId="59DAF804"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4069A49E"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2FDD2235" w14:textId="77777777" w:rsidR="00607876" w:rsidRDefault="003C11A7">
            <w:pPr>
              <w:spacing w:line="240" w:lineRule="auto"/>
              <w:jc w:val="center"/>
            </w:pPr>
            <w:r>
              <w:rPr>
                <w:rFonts w:ascii="华文仿宋" w:hAnsi="华文仿宋" w:cs="华文仿宋"/>
                <w:sz w:val="21"/>
              </w:rPr>
              <w:t>不符合</w:t>
            </w:r>
          </w:p>
        </w:tc>
      </w:tr>
      <w:tr w:rsidR="00607876" w14:paraId="77C70F90" w14:textId="77777777">
        <w:tc>
          <w:tcPr>
            <w:tcW w:w="900" w:type="dxa"/>
            <w:vMerge w:val="restart"/>
            <w:tcMar>
              <w:top w:w="100" w:type="dxa"/>
              <w:bottom w:w="100" w:type="dxa"/>
            </w:tcMar>
            <w:vAlign w:val="center"/>
          </w:tcPr>
          <w:p w14:paraId="3AA2709A" w14:textId="77777777" w:rsidR="00607876" w:rsidRDefault="003C11A7">
            <w:pPr>
              <w:spacing w:line="240" w:lineRule="auto"/>
              <w:jc w:val="center"/>
            </w:pPr>
            <w:r>
              <w:rPr>
                <w:rFonts w:ascii="华文仿宋" w:hAnsi="华文仿宋" w:cs="华文仿宋"/>
                <w:sz w:val="21"/>
              </w:rPr>
              <w:lastRenderedPageBreak/>
              <w:t>安全审计</w:t>
            </w:r>
          </w:p>
        </w:tc>
        <w:tc>
          <w:tcPr>
            <w:tcW w:w="1600" w:type="dxa"/>
            <w:tcMar>
              <w:top w:w="100" w:type="dxa"/>
              <w:bottom w:w="100" w:type="dxa"/>
            </w:tcMar>
            <w:vAlign w:val="center"/>
          </w:tcPr>
          <w:p w14:paraId="04C68EA7"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505B53D1"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5AAB46C6" w14:textId="77777777" w:rsidR="00607876" w:rsidRDefault="003C11A7">
            <w:pPr>
              <w:spacing w:line="240" w:lineRule="auto"/>
              <w:jc w:val="center"/>
            </w:pPr>
            <w:r>
              <w:rPr>
                <w:rFonts w:ascii="华文仿宋" w:hAnsi="华文仿宋" w:cs="华文仿宋"/>
                <w:sz w:val="21"/>
              </w:rPr>
              <w:t>符合</w:t>
            </w:r>
          </w:p>
        </w:tc>
      </w:tr>
      <w:tr w:rsidR="00607876" w14:paraId="7FF594DF" w14:textId="77777777">
        <w:tc>
          <w:tcPr>
            <w:tcW w:w="900" w:type="dxa"/>
            <w:vMerge/>
            <w:tcMar>
              <w:top w:w="100" w:type="dxa"/>
              <w:bottom w:w="100" w:type="dxa"/>
            </w:tcMar>
            <w:vAlign w:val="center"/>
          </w:tcPr>
          <w:p w14:paraId="2AAD0E43" w14:textId="77777777" w:rsidR="00607876" w:rsidRDefault="00607876">
            <w:pPr>
              <w:spacing w:line="240" w:lineRule="auto"/>
              <w:jc w:val="center"/>
            </w:pPr>
          </w:p>
        </w:tc>
        <w:tc>
          <w:tcPr>
            <w:tcW w:w="1600" w:type="dxa"/>
            <w:tcMar>
              <w:top w:w="100" w:type="dxa"/>
              <w:bottom w:w="100" w:type="dxa"/>
            </w:tcMar>
            <w:vAlign w:val="center"/>
          </w:tcPr>
          <w:p w14:paraId="4C08D90F"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0A7C018C"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52541D51" w14:textId="77777777" w:rsidR="00607876" w:rsidRDefault="003C11A7">
            <w:pPr>
              <w:spacing w:line="240" w:lineRule="auto"/>
              <w:jc w:val="center"/>
            </w:pPr>
            <w:r>
              <w:rPr>
                <w:rFonts w:ascii="华文仿宋" w:hAnsi="华文仿宋" w:cs="华文仿宋"/>
                <w:sz w:val="21"/>
              </w:rPr>
              <w:t>符合</w:t>
            </w:r>
          </w:p>
        </w:tc>
      </w:tr>
      <w:tr w:rsidR="00607876" w14:paraId="51AC78EA" w14:textId="77777777">
        <w:tc>
          <w:tcPr>
            <w:tcW w:w="900" w:type="dxa"/>
            <w:vMerge/>
            <w:tcMar>
              <w:top w:w="100" w:type="dxa"/>
              <w:bottom w:w="100" w:type="dxa"/>
            </w:tcMar>
            <w:vAlign w:val="center"/>
          </w:tcPr>
          <w:p w14:paraId="0B5D3729" w14:textId="77777777" w:rsidR="00607876" w:rsidRDefault="00607876">
            <w:pPr>
              <w:spacing w:line="240" w:lineRule="auto"/>
              <w:jc w:val="center"/>
            </w:pPr>
          </w:p>
        </w:tc>
        <w:tc>
          <w:tcPr>
            <w:tcW w:w="1600" w:type="dxa"/>
            <w:tcMar>
              <w:top w:w="100" w:type="dxa"/>
              <w:bottom w:w="100" w:type="dxa"/>
            </w:tcMar>
            <w:vAlign w:val="center"/>
          </w:tcPr>
          <w:p w14:paraId="1219D506"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040DF258"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2616BF0F" w14:textId="77777777" w:rsidR="00607876" w:rsidRDefault="003C11A7">
            <w:pPr>
              <w:spacing w:line="240" w:lineRule="auto"/>
              <w:jc w:val="center"/>
            </w:pPr>
            <w:r>
              <w:rPr>
                <w:rFonts w:ascii="华文仿宋" w:hAnsi="华文仿宋" w:cs="华文仿宋"/>
                <w:sz w:val="21"/>
              </w:rPr>
              <w:t>符合</w:t>
            </w:r>
          </w:p>
        </w:tc>
      </w:tr>
      <w:tr w:rsidR="00607876" w14:paraId="2FA39AB9" w14:textId="77777777">
        <w:tc>
          <w:tcPr>
            <w:tcW w:w="900" w:type="dxa"/>
            <w:vMerge/>
            <w:tcMar>
              <w:top w:w="100" w:type="dxa"/>
              <w:bottom w:w="100" w:type="dxa"/>
            </w:tcMar>
            <w:vAlign w:val="center"/>
          </w:tcPr>
          <w:p w14:paraId="60A79A5F" w14:textId="77777777" w:rsidR="00607876" w:rsidRDefault="00607876">
            <w:pPr>
              <w:spacing w:line="240" w:lineRule="auto"/>
              <w:jc w:val="center"/>
            </w:pPr>
          </w:p>
        </w:tc>
        <w:tc>
          <w:tcPr>
            <w:tcW w:w="1600" w:type="dxa"/>
            <w:tcMar>
              <w:top w:w="100" w:type="dxa"/>
              <w:bottom w:w="100" w:type="dxa"/>
            </w:tcMar>
            <w:vAlign w:val="center"/>
          </w:tcPr>
          <w:p w14:paraId="18DA27E6"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04395FED"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2821B182" w14:textId="77777777" w:rsidR="00607876" w:rsidRDefault="003C11A7">
            <w:pPr>
              <w:spacing w:line="240" w:lineRule="auto"/>
              <w:jc w:val="center"/>
            </w:pPr>
            <w:r>
              <w:rPr>
                <w:rFonts w:ascii="华文仿宋" w:hAnsi="华文仿宋" w:cs="华文仿宋"/>
                <w:sz w:val="21"/>
              </w:rPr>
              <w:t>符合</w:t>
            </w:r>
          </w:p>
        </w:tc>
      </w:tr>
      <w:tr w:rsidR="00607876" w14:paraId="6445DDE9" w14:textId="77777777">
        <w:tc>
          <w:tcPr>
            <w:tcW w:w="900" w:type="dxa"/>
            <w:vMerge w:val="restart"/>
            <w:tcMar>
              <w:top w:w="100" w:type="dxa"/>
              <w:bottom w:w="100" w:type="dxa"/>
            </w:tcMar>
            <w:vAlign w:val="center"/>
          </w:tcPr>
          <w:p w14:paraId="32738486"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14AFCFF1"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37C8FA10"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342E036B" w14:textId="77777777" w:rsidR="00607876" w:rsidRDefault="003C11A7">
            <w:pPr>
              <w:spacing w:line="240" w:lineRule="auto"/>
              <w:jc w:val="center"/>
            </w:pPr>
            <w:r>
              <w:rPr>
                <w:rFonts w:ascii="华文仿宋" w:hAnsi="华文仿宋" w:cs="华文仿宋"/>
                <w:sz w:val="21"/>
              </w:rPr>
              <w:t>符合</w:t>
            </w:r>
          </w:p>
        </w:tc>
      </w:tr>
      <w:tr w:rsidR="00607876" w14:paraId="1906D436" w14:textId="77777777">
        <w:tc>
          <w:tcPr>
            <w:tcW w:w="900" w:type="dxa"/>
            <w:vMerge/>
            <w:tcMar>
              <w:top w:w="100" w:type="dxa"/>
              <w:bottom w:w="100" w:type="dxa"/>
            </w:tcMar>
            <w:vAlign w:val="center"/>
          </w:tcPr>
          <w:p w14:paraId="675F1CC4" w14:textId="77777777" w:rsidR="00607876" w:rsidRDefault="00607876">
            <w:pPr>
              <w:spacing w:line="240" w:lineRule="auto"/>
              <w:jc w:val="center"/>
            </w:pPr>
          </w:p>
        </w:tc>
        <w:tc>
          <w:tcPr>
            <w:tcW w:w="1600" w:type="dxa"/>
            <w:tcMar>
              <w:top w:w="100" w:type="dxa"/>
              <w:bottom w:w="100" w:type="dxa"/>
            </w:tcMar>
            <w:vAlign w:val="center"/>
          </w:tcPr>
          <w:p w14:paraId="46DF8556"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080B10EF"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2B954863" w14:textId="77777777" w:rsidR="00607876" w:rsidRDefault="003C11A7">
            <w:pPr>
              <w:spacing w:line="240" w:lineRule="auto"/>
              <w:jc w:val="center"/>
            </w:pPr>
            <w:r>
              <w:rPr>
                <w:rFonts w:ascii="华文仿宋" w:hAnsi="华文仿宋" w:cs="华文仿宋"/>
                <w:sz w:val="21"/>
              </w:rPr>
              <w:t>符合</w:t>
            </w:r>
          </w:p>
        </w:tc>
      </w:tr>
      <w:tr w:rsidR="00607876" w14:paraId="78047B34" w14:textId="77777777">
        <w:tc>
          <w:tcPr>
            <w:tcW w:w="900" w:type="dxa"/>
            <w:vMerge/>
            <w:tcMar>
              <w:top w:w="100" w:type="dxa"/>
              <w:bottom w:w="100" w:type="dxa"/>
            </w:tcMar>
            <w:vAlign w:val="center"/>
          </w:tcPr>
          <w:p w14:paraId="3607D1B7" w14:textId="77777777" w:rsidR="00607876" w:rsidRDefault="00607876">
            <w:pPr>
              <w:spacing w:line="240" w:lineRule="auto"/>
              <w:jc w:val="center"/>
            </w:pPr>
          </w:p>
        </w:tc>
        <w:tc>
          <w:tcPr>
            <w:tcW w:w="1600" w:type="dxa"/>
            <w:tcMar>
              <w:top w:w="100" w:type="dxa"/>
              <w:bottom w:w="100" w:type="dxa"/>
            </w:tcMar>
            <w:vAlign w:val="center"/>
          </w:tcPr>
          <w:p w14:paraId="650538DD"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146358E5"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4255FE2A" w14:textId="77777777" w:rsidR="00607876" w:rsidRDefault="003C11A7">
            <w:pPr>
              <w:spacing w:line="240" w:lineRule="auto"/>
              <w:jc w:val="center"/>
            </w:pPr>
            <w:r>
              <w:rPr>
                <w:rFonts w:ascii="华文仿宋" w:hAnsi="华文仿宋" w:cs="华文仿宋"/>
                <w:sz w:val="21"/>
              </w:rPr>
              <w:t>符合</w:t>
            </w:r>
          </w:p>
        </w:tc>
      </w:tr>
      <w:tr w:rsidR="00607876" w14:paraId="2D45F83D" w14:textId="77777777">
        <w:tc>
          <w:tcPr>
            <w:tcW w:w="900" w:type="dxa"/>
            <w:vMerge/>
            <w:tcMar>
              <w:top w:w="100" w:type="dxa"/>
              <w:bottom w:w="100" w:type="dxa"/>
            </w:tcMar>
            <w:vAlign w:val="center"/>
          </w:tcPr>
          <w:p w14:paraId="5EF773F2" w14:textId="77777777" w:rsidR="00607876" w:rsidRDefault="00607876">
            <w:pPr>
              <w:spacing w:line="240" w:lineRule="auto"/>
              <w:jc w:val="center"/>
            </w:pPr>
          </w:p>
        </w:tc>
        <w:tc>
          <w:tcPr>
            <w:tcW w:w="1600" w:type="dxa"/>
            <w:tcMar>
              <w:top w:w="100" w:type="dxa"/>
              <w:bottom w:w="100" w:type="dxa"/>
            </w:tcMar>
            <w:vAlign w:val="center"/>
          </w:tcPr>
          <w:p w14:paraId="56280712"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58A4168D"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2A021756" w14:textId="77777777" w:rsidR="00607876" w:rsidRDefault="003C11A7">
            <w:pPr>
              <w:spacing w:line="240" w:lineRule="auto"/>
              <w:jc w:val="center"/>
            </w:pPr>
            <w:r>
              <w:rPr>
                <w:rFonts w:ascii="华文仿宋" w:hAnsi="华文仿宋" w:cs="华文仿宋"/>
                <w:sz w:val="21"/>
              </w:rPr>
              <w:t>不适用</w:t>
            </w:r>
          </w:p>
        </w:tc>
      </w:tr>
      <w:tr w:rsidR="00607876" w14:paraId="42737914" w14:textId="77777777">
        <w:tc>
          <w:tcPr>
            <w:tcW w:w="900" w:type="dxa"/>
            <w:vMerge/>
            <w:tcMar>
              <w:top w:w="100" w:type="dxa"/>
              <w:bottom w:w="100" w:type="dxa"/>
            </w:tcMar>
            <w:vAlign w:val="center"/>
          </w:tcPr>
          <w:p w14:paraId="70510643" w14:textId="77777777" w:rsidR="00607876" w:rsidRDefault="00607876">
            <w:pPr>
              <w:spacing w:line="240" w:lineRule="auto"/>
              <w:jc w:val="center"/>
            </w:pPr>
          </w:p>
        </w:tc>
        <w:tc>
          <w:tcPr>
            <w:tcW w:w="1600" w:type="dxa"/>
            <w:tcMar>
              <w:top w:w="100" w:type="dxa"/>
              <w:bottom w:w="100" w:type="dxa"/>
            </w:tcMar>
            <w:vAlign w:val="center"/>
          </w:tcPr>
          <w:p w14:paraId="6F6A2AD4"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56F9F5D5"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w:t>
            </w:r>
            <w:r>
              <w:rPr>
                <w:rFonts w:ascii="华文仿宋" w:hAnsi="华文仿宋" w:cs="华文仿宋"/>
                <w:sz w:val="21"/>
              </w:rPr>
              <w:lastRenderedPageBreak/>
              <w:t>高风险漏洞存在。相关修补记录保存在《漏洞修补记录表》当中。</w:t>
            </w:r>
          </w:p>
        </w:tc>
        <w:tc>
          <w:tcPr>
            <w:tcW w:w="400" w:type="dxa"/>
            <w:tcMar>
              <w:top w:w="100" w:type="dxa"/>
              <w:bottom w:w="100" w:type="dxa"/>
            </w:tcMar>
            <w:vAlign w:val="center"/>
          </w:tcPr>
          <w:p w14:paraId="4E58DF18" w14:textId="77777777" w:rsidR="00607876" w:rsidRDefault="003C11A7">
            <w:pPr>
              <w:spacing w:line="240" w:lineRule="auto"/>
              <w:jc w:val="center"/>
            </w:pPr>
            <w:r>
              <w:rPr>
                <w:rFonts w:ascii="华文仿宋" w:hAnsi="华文仿宋" w:cs="华文仿宋"/>
                <w:sz w:val="21"/>
              </w:rPr>
              <w:lastRenderedPageBreak/>
              <w:t>符合</w:t>
            </w:r>
          </w:p>
        </w:tc>
      </w:tr>
      <w:tr w:rsidR="00607876" w14:paraId="2D8FF6DE" w14:textId="77777777">
        <w:tc>
          <w:tcPr>
            <w:tcW w:w="900" w:type="dxa"/>
            <w:vMerge/>
            <w:tcMar>
              <w:top w:w="100" w:type="dxa"/>
              <w:bottom w:w="100" w:type="dxa"/>
            </w:tcMar>
            <w:vAlign w:val="center"/>
          </w:tcPr>
          <w:p w14:paraId="62F8DA8A" w14:textId="77777777" w:rsidR="00607876" w:rsidRDefault="00607876">
            <w:pPr>
              <w:spacing w:line="240" w:lineRule="auto"/>
              <w:jc w:val="center"/>
            </w:pPr>
          </w:p>
        </w:tc>
        <w:tc>
          <w:tcPr>
            <w:tcW w:w="1600" w:type="dxa"/>
            <w:tcMar>
              <w:top w:w="100" w:type="dxa"/>
              <w:bottom w:w="100" w:type="dxa"/>
            </w:tcMar>
            <w:vAlign w:val="center"/>
          </w:tcPr>
          <w:p w14:paraId="7FE4DE02"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0A25F8ED"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6DCB5BDC" w14:textId="77777777" w:rsidR="00607876" w:rsidRDefault="003C11A7">
            <w:pPr>
              <w:spacing w:line="240" w:lineRule="auto"/>
              <w:jc w:val="center"/>
            </w:pPr>
            <w:r>
              <w:rPr>
                <w:rFonts w:ascii="华文仿宋" w:hAnsi="华文仿宋" w:cs="华文仿宋"/>
                <w:sz w:val="21"/>
              </w:rPr>
              <w:t>不符合</w:t>
            </w:r>
          </w:p>
        </w:tc>
      </w:tr>
      <w:tr w:rsidR="00607876" w14:paraId="774105AB" w14:textId="77777777">
        <w:tc>
          <w:tcPr>
            <w:tcW w:w="900" w:type="dxa"/>
            <w:tcMar>
              <w:top w:w="100" w:type="dxa"/>
              <w:bottom w:w="100" w:type="dxa"/>
            </w:tcMar>
            <w:vAlign w:val="center"/>
          </w:tcPr>
          <w:p w14:paraId="06FE6484"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6862C277"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2FCB3702"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220A1129" w14:textId="77777777" w:rsidR="00607876" w:rsidRDefault="003C11A7">
            <w:pPr>
              <w:spacing w:line="240" w:lineRule="auto"/>
              <w:jc w:val="center"/>
            </w:pPr>
            <w:r>
              <w:rPr>
                <w:rFonts w:ascii="华文仿宋" w:hAnsi="华文仿宋" w:cs="华文仿宋"/>
                <w:sz w:val="21"/>
              </w:rPr>
              <w:t>不符合</w:t>
            </w:r>
          </w:p>
        </w:tc>
      </w:tr>
      <w:tr w:rsidR="00607876" w14:paraId="72435DFB" w14:textId="77777777">
        <w:tc>
          <w:tcPr>
            <w:tcW w:w="900" w:type="dxa"/>
            <w:tcMar>
              <w:top w:w="100" w:type="dxa"/>
              <w:bottom w:w="100" w:type="dxa"/>
            </w:tcMar>
            <w:vAlign w:val="center"/>
          </w:tcPr>
          <w:p w14:paraId="14835EAB"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0ED38F2E"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65288F02"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60031B83" w14:textId="77777777" w:rsidR="00607876" w:rsidRDefault="003C11A7">
            <w:pPr>
              <w:spacing w:line="240" w:lineRule="auto"/>
              <w:jc w:val="center"/>
            </w:pPr>
            <w:r>
              <w:rPr>
                <w:rFonts w:ascii="华文仿宋" w:hAnsi="华文仿宋" w:cs="华文仿宋"/>
                <w:sz w:val="21"/>
              </w:rPr>
              <w:t>不符合</w:t>
            </w:r>
          </w:p>
        </w:tc>
      </w:tr>
      <w:tr w:rsidR="00607876" w14:paraId="68A32BA0" w14:textId="77777777">
        <w:tc>
          <w:tcPr>
            <w:tcW w:w="900" w:type="dxa"/>
            <w:vMerge w:val="restart"/>
            <w:tcMar>
              <w:top w:w="100" w:type="dxa"/>
              <w:bottom w:w="100" w:type="dxa"/>
            </w:tcMar>
            <w:vAlign w:val="center"/>
          </w:tcPr>
          <w:p w14:paraId="1D796DE2"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567928C7"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011E448C"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013851B5" w14:textId="77777777" w:rsidR="00607876" w:rsidRDefault="003C11A7">
            <w:pPr>
              <w:spacing w:line="240" w:lineRule="auto"/>
              <w:jc w:val="center"/>
            </w:pPr>
            <w:r>
              <w:rPr>
                <w:rFonts w:ascii="华文仿宋" w:hAnsi="华文仿宋" w:cs="华文仿宋"/>
                <w:sz w:val="21"/>
              </w:rPr>
              <w:t>部分符合</w:t>
            </w:r>
          </w:p>
        </w:tc>
      </w:tr>
      <w:tr w:rsidR="00607876" w14:paraId="437CFD59" w14:textId="77777777">
        <w:tc>
          <w:tcPr>
            <w:tcW w:w="900" w:type="dxa"/>
            <w:vMerge/>
            <w:tcMar>
              <w:top w:w="100" w:type="dxa"/>
              <w:bottom w:w="100" w:type="dxa"/>
            </w:tcMar>
            <w:vAlign w:val="center"/>
          </w:tcPr>
          <w:p w14:paraId="56CD782B" w14:textId="77777777" w:rsidR="00607876" w:rsidRDefault="00607876">
            <w:pPr>
              <w:spacing w:line="240" w:lineRule="auto"/>
              <w:jc w:val="center"/>
            </w:pPr>
          </w:p>
        </w:tc>
        <w:tc>
          <w:tcPr>
            <w:tcW w:w="1600" w:type="dxa"/>
            <w:tcMar>
              <w:top w:w="100" w:type="dxa"/>
              <w:bottom w:w="100" w:type="dxa"/>
            </w:tcMar>
            <w:vAlign w:val="center"/>
          </w:tcPr>
          <w:p w14:paraId="2387EF73"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0F9E2D9"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7D807106" w14:textId="77777777" w:rsidR="00607876" w:rsidRDefault="003C11A7">
            <w:pPr>
              <w:spacing w:line="240" w:lineRule="auto"/>
              <w:jc w:val="center"/>
            </w:pPr>
            <w:r>
              <w:rPr>
                <w:rFonts w:ascii="华文仿宋" w:hAnsi="华文仿宋" w:cs="华文仿宋"/>
                <w:sz w:val="21"/>
              </w:rPr>
              <w:t>部分符合</w:t>
            </w:r>
          </w:p>
        </w:tc>
      </w:tr>
      <w:tr w:rsidR="00607876" w14:paraId="0682014B" w14:textId="77777777">
        <w:tc>
          <w:tcPr>
            <w:tcW w:w="900" w:type="dxa"/>
            <w:vMerge w:val="restart"/>
            <w:tcMar>
              <w:top w:w="100" w:type="dxa"/>
              <w:bottom w:w="100" w:type="dxa"/>
            </w:tcMar>
            <w:vAlign w:val="center"/>
          </w:tcPr>
          <w:p w14:paraId="2D101713"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5D520247" w14:textId="77777777" w:rsidR="00607876" w:rsidRDefault="003C11A7">
            <w:pPr>
              <w:spacing w:line="240" w:lineRule="auto"/>
            </w:pPr>
            <w:r>
              <w:rPr>
                <w:rFonts w:ascii="华文仿宋" w:hAnsi="华文仿宋" w:cs="华文仿宋"/>
                <w:sz w:val="21"/>
              </w:rPr>
              <w:t>a)应采用密码技术保证重</w:t>
            </w:r>
            <w:r>
              <w:rPr>
                <w:rFonts w:ascii="华文仿宋" w:hAnsi="华文仿宋" w:cs="华文仿宋"/>
                <w:sz w:val="21"/>
              </w:rPr>
              <w:lastRenderedPageBreak/>
              <w:t>要数据在传输过程中的保密性，包括但不限于鉴别数据、重要业务数据和重要个人信息等；</w:t>
            </w:r>
          </w:p>
        </w:tc>
        <w:tc>
          <w:tcPr>
            <w:tcW w:w="2100" w:type="dxa"/>
            <w:tcMar>
              <w:top w:w="100" w:type="dxa"/>
              <w:bottom w:w="100" w:type="dxa"/>
            </w:tcMar>
            <w:vAlign w:val="center"/>
          </w:tcPr>
          <w:p w14:paraId="2E2E377C" w14:textId="77777777" w:rsidR="00607876" w:rsidRDefault="003C11A7">
            <w:pPr>
              <w:spacing w:line="240" w:lineRule="auto"/>
            </w:pPr>
            <w:r>
              <w:rPr>
                <w:rFonts w:ascii="华文仿宋" w:hAnsi="华文仿宋" w:cs="华文仿宋"/>
                <w:sz w:val="21"/>
              </w:rPr>
              <w:lastRenderedPageBreak/>
              <w:t>服务器主要涉及鉴别数据，鉴别数据</w:t>
            </w:r>
            <w:r>
              <w:rPr>
                <w:rFonts w:ascii="华文仿宋" w:hAnsi="华文仿宋" w:cs="华文仿宋"/>
                <w:sz w:val="21"/>
              </w:rPr>
              <w:lastRenderedPageBreak/>
              <w:t>采用SSH的方式，能够保证鉴别数据在传输过程中的保密性。</w:t>
            </w:r>
          </w:p>
        </w:tc>
        <w:tc>
          <w:tcPr>
            <w:tcW w:w="400" w:type="dxa"/>
            <w:tcMar>
              <w:top w:w="100" w:type="dxa"/>
              <w:bottom w:w="100" w:type="dxa"/>
            </w:tcMar>
            <w:vAlign w:val="center"/>
          </w:tcPr>
          <w:p w14:paraId="3E1353C8" w14:textId="77777777" w:rsidR="00607876" w:rsidRDefault="003C11A7">
            <w:pPr>
              <w:spacing w:line="240" w:lineRule="auto"/>
              <w:jc w:val="center"/>
            </w:pPr>
            <w:r>
              <w:rPr>
                <w:rFonts w:ascii="华文仿宋" w:hAnsi="华文仿宋" w:cs="华文仿宋"/>
                <w:sz w:val="21"/>
              </w:rPr>
              <w:lastRenderedPageBreak/>
              <w:t>符合</w:t>
            </w:r>
          </w:p>
        </w:tc>
      </w:tr>
      <w:tr w:rsidR="00607876" w14:paraId="13C661ED" w14:textId="77777777">
        <w:tc>
          <w:tcPr>
            <w:tcW w:w="900" w:type="dxa"/>
            <w:vMerge/>
            <w:tcMar>
              <w:top w:w="100" w:type="dxa"/>
              <w:bottom w:w="100" w:type="dxa"/>
            </w:tcMar>
            <w:vAlign w:val="center"/>
          </w:tcPr>
          <w:p w14:paraId="4478415C" w14:textId="77777777" w:rsidR="00607876" w:rsidRDefault="00607876">
            <w:pPr>
              <w:spacing w:line="240" w:lineRule="auto"/>
              <w:jc w:val="center"/>
            </w:pPr>
          </w:p>
        </w:tc>
        <w:tc>
          <w:tcPr>
            <w:tcW w:w="1600" w:type="dxa"/>
            <w:tcMar>
              <w:top w:w="100" w:type="dxa"/>
              <w:bottom w:w="100" w:type="dxa"/>
            </w:tcMar>
            <w:vAlign w:val="center"/>
          </w:tcPr>
          <w:p w14:paraId="54703937"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704FE82A"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448A96C2" w14:textId="77777777" w:rsidR="00607876" w:rsidRDefault="003C11A7">
            <w:pPr>
              <w:spacing w:line="240" w:lineRule="auto"/>
              <w:jc w:val="center"/>
            </w:pPr>
            <w:r>
              <w:rPr>
                <w:rFonts w:ascii="华文仿宋" w:hAnsi="华文仿宋" w:cs="华文仿宋"/>
                <w:sz w:val="21"/>
              </w:rPr>
              <w:t>符合</w:t>
            </w:r>
          </w:p>
        </w:tc>
      </w:tr>
      <w:tr w:rsidR="00607876" w14:paraId="0970AF7A" w14:textId="77777777">
        <w:tc>
          <w:tcPr>
            <w:tcW w:w="900" w:type="dxa"/>
            <w:vMerge w:val="restart"/>
            <w:tcMar>
              <w:top w:w="100" w:type="dxa"/>
              <w:bottom w:w="100" w:type="dxa"/>
            </w:tcMar>
            <w:vAlign w:val="center"/>
          </w:tcPr>
          <w:p w14:paraId="3CA78595"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01BC7FB9"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377C8079"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3E597881" w14:textId="77777777" w:rsidR="00607876" w:rsidRDefault="003C11A7">
            <w:pPr>
              <w:spacing w:line="240" w:lineRule="auto"/>
              <w:jc w:val="center"/>
            </w:pPr>
            <w:r>
              <w:rPr>
                <w:rFonts w:ascii="华文仿宋" w:hAnsi="华文仿宋" w:cs="华文仿宋"/>
                <w:sz w:val="21"/>
              </w:rPr>
              <w:t>部分符合</w:t>
            </w:r>
          </w:p>
        </w:tc>
      </w:tr>
      <w:tr w:rsidR="00607876" w14:paraId="033314A7" w14:textId="77777777">
        <w:tc>
          <w:tcPr>
            <w:tcW w:w="900" w:type="dxa"/>
            <w:vMerge/>
            <w:tcMar>
              <w:top w:w="100" w:type="dxa"/>
              <w:bottom w:w="100" w:type="dxa"/>
            </w:tcMar>
            <w:vAlign w:val="center"/>
          </w:tcPr>
          <w:p w14:paraId="4308A127" w14:textId="77777777" w:rsidR="00607876" w:rsidRDefault="00607876">
            <w:pPr>
              <w:spacing w:line="240" w:lineRule="auto"/>
              <w:jc w:val="center"/>
            </w:pPr>
          </w:p>
        </w:tc>
        <w:tc>
          <w:tcPr>
            <w:tcW w:w="1600" w:type="dxa"/>
            <w:tcMar>
              <w:top w:w="100" w:type="dxa"/>
              <w:bottom w:w="100" w:type="dxa"/>
            </w:tcMar>
            <w:vAlign w:val="center"/>
          </w:tcPr>
          <w:p w14:paraId="3D1B3A19"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58909E42"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3F142743" w14:textId="77777777" w:rsidR="00607876" w:rsidRDefault="003C11A7">
            <w:pPr>
              <w:spacing w:line="240" w:lineRule="auto"/>
              <w:jc w:val="center"/>
            </w:pPr>
            <w:r>
              <w:rPr>
                <w:rFonts w:ascii="华文仿宋" w:hAnsi="华文仿宋" w:cs="华文仿宋"/>
                <w:sz w:val="21"/>
              </w:rPr>
              <w:t>符合</w:t>
            </w:r>
          </w:p>
        </w:tc>
      </w:tr>
      <w:tr w:rsidR="00607876" w14:paraId="35A4DB32" w14:textId="77777777">
        <w:tc>
          <w:tcPr>
            <w:tcW w:w="900" w:type="dxa"/>
            <w:vMerge/>
            <w:tcMar>
              <w:top w:w="100" w:type="dxa"/>
              <w:bottom w:w="100" w:type="dxa"/>
            </w:tcMar>
            <w:vAlign w:val="center"/>
          </w:tcPr>
          <w:p w14:paraId="59ABFFF1" w14:textId="77777777" w:rsidR="00607876" w:rsidRDefault="00607876">
            <w:pPr>
              <w:spacing w:line="240" w:lineRule="auto"/>
              <w:jc w:val="center"/>
            </w:pPr>
          </w:p>
        </w:tc>
        <w:tc>
          <w:tcPr>
            <w:tcW w:w="1600" w:type="dxa"/>
            <w:tcMar>
              <w:top w:w="100" w:type="dxa"/>
              <w:bottom w:w="100" w:type="dxa"/>
            </w:tcMar>
            <w:vAlign w:val="center"/>
          </w:tcPr>
          <w:p w14:paraId="3686A003"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65B56D4D" w14:textId="77777777" w:rsidR="00607876" w:rsidRDefault="003C11A7">
            <w:pPr>
              <w:spacing w:line="240" w:lineRule="auto"/>
            </w:pPr>
            <w:r>
              <w:rPr>
                <w:rFonts w:ascii="华文仿宋" w:hAnsi="华文仿宋" w:cs="华文仿宋"/>
                <w:sz w:val="21"/>
              </w:rPr>
              <w:t>服务器采用多台设备</w:t>
            </w:r>
            <w:proofErr w:type="gramStart"/>
            <w:r>
              <w:rPr>
                <w:rFonts w:ascii="华文仿宋" w:hAnsi="华文仿宋" w:cs="华文仿宋"/>
                <w:sz w:val="21"/>
              </w:rPr>
              <w:t>热备方式</w:t>
            </w:r>
            <w:proofErr w:type="gramEnd"/>
            <w:r>
              <w:rPr>
                <w:rFonts w:ascii="华文仿宋" w:hAnsi="华文仿宋" w:cs="华文仿宋"/>
                <w:sz w:val="21"/>
              </w:rPr>
              <w:t>部署，可实现热冗余，保证系统高可用性。</w:t>
            </w:r>
          </w:p>
        </w:tc>
        <w:tc>
          <w:tcPr>
            <w:tcW w:w="400" w:type="dxa"/>
            <w:tcMar>
              <w:top w:w="100" w:type="dxa"/>
              <w:bottom w:w="100" w:type="dxa"/>
            </w:tcMar>
            <w:vAlign w:val="center"/>
          </w:tcPr>
          <w:p w14:paraId="7C2F177C" w14:textId="77777777" w:rsidR="00607876" w:rsidRDefault="003C11A7">
            <w:pPr>
              <w:spacing w:line="240" w:lineRule="auto"/>
              <w:jc w:val="center"/>
            </w:pPr>
            <w:r>
              <w:rPr>
                <w:rFonts w:ascii="华文仿宋" w:hAnsi="华文仿宋" w:cs="华文仿宋"/>
                <w:sz w:val="21"/>
              </w:rPr>
              <w:t>符合</w:t>
            </w:r>
          </w:p>
        </w:tc>
      </w:tr>
      <w:tr w:rsidR="00607876" w14:paraId="47FF9E49" w14:textId="77777777">
        <w:tc>
          <w:tcPr>
            <w:tcW w:w="900" w:type="dxa"/>
            <w:vMerge w:val="restart"/>
            <w:tcMar>
              <w:top w:w="100" w:type="dxa"/>
              <w:bottom w:w="100" w:type="dxa"/>
            </w:tcMar>
            <w:vAlign w:val="center"/>
          </w:tcPr>
          <w:p w14:paraId="1079DD6A"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2E2FF397"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00A0B7A9"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30B26CAB" w14:textId="77777777" w:rsidR="00607876" w:rsidRDefault="003C11A7">
            <w:pPr>
              <w:spacing w:line="240" w:lineRule="auto"/>
              <w:jc w:val="center"/>
            </w:pPr>
            <w:r>
              <w:rPr>
                <w:rFonts w:ascii="华文仿宋" w:hAnsi="华文仿宋" w:cs="华文仿宋"/>
                <w:sz w:val="21"/>
              </w:rPr>
              <w:t>符合</w:t>
            </w:r>
          </w:p>
        </w:tc>
      </w:tr>
      <w:tr w:rsidR="00607876" w14:paraId="4B7C765A" w14:textId="77777777">
        <w:tc>
          <w:tcPr>
            <w:tcW w:w="900" w:type="dxa"/>
            <w:vMerge/>
            <w:tcMar>
              <w:top w:w="100" w:type="dxa"/>
              <w:bottom w:w="100" w:type="dxa"/>
            </w:tcMar>
            <w:vAlign w:val="center"/>
          </w:tcPr>
          <w:p w14:paraId="34682469" w14:textId="77777777" w:rsidR="00607876" w:rsidRDefault="00607876">
            <w:pPr>
              <w:spacing w:line="240" w:lineRule="auto"/>
              <w:jc w:val="center"/>
            </w:pPr>
          </w:p>
        </w:tc>
        <w:tc>
          <w:tcPr>
            <w:tcW w:w="1600" w:type="dxa"/>
            <w:tcMar>
              <w:top w:w="100" w:type="dxa"/>
              <w:bottom w:w="100" w:type="dxa"/>
            </w:tcMar>
            <w:vAlign w:val="center"/>
          </w:tcPr>
          <w:p w14:paraId="1A498FB0"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131A079D" w14:textId="77777777" w:rsidR="00607876" w:rsidRDefault="003C11A7">
            <w:pPr>
              <w:spacing w:line="240" w:lineRule="auto"/>
            </w:pPr>
            <w:r>
              <w:rPr>
                <w:rFonts w:ascii="华文仿宋" w:hAnsi="华文仿宋" w:cs="华文仿宋"/>
                <w:sz w:val="21"/>
              </w:rPr>
              <w:t>HISTSIZE=1000，history无法查询上次登录的命令，可保证存有敏感数据的存储空间被释放或重新分配前得到完全清除。</w:t>
            </w:r>
          </w:p>
        </w:tc>
        <w:tc>
          <w:tcPr>
            <w:tcW w:w="400" w:type="dxa"/>
            <w:tcMar>
              <w:top w:w="100" w:type="dxa"/>
              <w:bottom w:w="100" w:type="dxa"/>
            </w:tcMar>
            <w:vAlign w:val="center"/>
          </w:tcPr>
          <w:p w14:paraId="68A2E01C" w14:textId="77777777" w:rsidR="00607876" w:rsidRDefault="003C11A7">
            <w:pPr>
              <w:spacing w:line="240" w:lineRule="auto"/>
              <w:jc w:val="center"/>
            </w:pPr>
            <w:r>
              <w:rPr>
                <w:rFonts w:ascii="华文仿宋" w:hAnsi="华文仿宋" w:cs="华文仿宋"/>
                <w:sz w:val="21"/>
              </w:rPr>
              <w:t>符合</w:t>
            </w:r>
          </w:p>
        </w:tc>
      </w:tr>
      <w:tr w:rsidR="00607876" w14:paraId="54C17521" w14:textId="77777777">
        <w:tc>
          <w:tcPr>
            <w:tcW w:w="900" w:type="dxa"/>
            <w:vMerge w:val="restart"/>
            <w:tcMar>
              <w:top w:w="100" w:type="dxa"/>
              <w:bottom w:w="100" w:type="dxa"/>
            </w:tcMar>
            <w:vAlign w:val="center"/>
          </w:tcPr>
          <w:p w14:paraId="00D52EEB"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0D75A725"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7599EBA4"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2CF1D692" w14:textId="77777777" w:rsidR="00607876" w:rsidRDefault="003C11A7">
            <w:pPr>
              <w:spacing w:line="240" w:lineRule="auto"/>
              <w:jc w:val="center"/>
            </w:pPr>
            <w:r>
              <w:rPr>
                <w:rFonts w:ascii="华文仿宋" w:hAnsi="华文仿宋" w:cs="华文仿宋"/>
                <w:sz w:val="21"/>
              </w:rPr>
              <w:t>不适用</w:t>
            </w:r>
          </w:p>
        </w:tc>
      </w:tr>
      <w:tr w:rsidR="00607876" w14:paraId="0F3307FD" w14:textId="77777777">
        <w:tc>
          <w:tcPr>
            <w:tcW w:w="900" w:type="dxa"/>
            <w:vMerge/>
            <w:tcMar>
              <w:top w:w="100" w:type="dxa"/>
              <w:bottom w:w="100" w:type="dxa"/>
            </w:tcMar>
            <w:vAlign w:val="center"/>
          </w:tcPr>
          <w:p w14:paraId="1CB767E1" w14:textId="77777777" w:rsidR="00607876" w:rsidRDefault="00607876">
            <w:pPr>
              <w:spacing w:line="240" w:lineRule="auto"/>
              <w:jc w:val="center"/>
            </w:pPr>
          </w:p>
        </w:tc>
        <w:tc>
          <w:tcPr>
            <w:tcW w:w="1600" w:type="dxa"/>
            <w:tcMar>
              <w:top w:w="100" w:type="dxa"/>
              <w:bottom w:w="100" w:type="dxa"/>
            </w:tcMar>
            <w:vAlign w:val="center"/>
          </w:tcPr>
          <w:p w14:paraId="4318E400"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2CEFB5DC" w14:textId="413D495D"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32074F2" w14:textId="77777777" w:rsidR="00607876" w:rsidRDefault="003C11A7">
            <w:pPr>
              <w:spacing w:line="240" w:lineRule="auto"/>
              <w:jc w:val="center"/>
            </w:pPr>
            <w:r>
              <w:rPr>
                <w:rFonts w:ascii="华文仿宋" w:hAnsi="华文仿宋" w:cs="华文仿宋"/>
                <w:sz w:val="21"/>
              </w:rPr>
              <w:t>不适用</w:t>
            </w:r>
          </w:p>
        </w:tc>
      </w:tr>
    </w:tbl>
    <w:p w14:paraId="33C61E80" w14:textId="77777777" w:rsidR="00607876" w:rsidRDefault="003C11A7" w:rsidP="00B4091C">
      <w:pPr>
        <w:pStyle w:val="a3"/>
      </w:pPr>
      <w:r>
        <w:t>CVK01</w:t>
      </w:r>
    </w:p>
    <w:p w14:paraId="528CD7B6"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lastRenderedPageBreak/>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29</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788378F8" w14:textId="77777777">
        <w:trPr>
          <w:trHeight w:hRule="exact" w:val="900"/>
          <w:tblHeader/>
        </w:trPr>
        <w:tc>
          <w:tcPr>
            <w:tcW w:w="900" w:type="dxa"/>
            <w:shd w:val="pct35" w:color="auto" w:fill="FFFFFF"/>
            <w:tcMar>
              <w:top w:w="15" w:type="dxa"/>
              <w:bottom w:w="15" w:type="dxa"/>
            </w:tcMar>
            <w:vAlign w:val="center"/>
          </w:tcPr>
          <w:p w14:paraId="003C3857"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2149FF34"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2ED03E11"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5E9E1AE" w14:textId="77777777" w:rsidR="00607876" w:rsidRDefault="003C11A7">
            <w:pPr>
              <w:spacing w:line="240" w:lineRule="auto"/>
              <w:jc w:val="center"/>
            </w:pPr>
            <w:r>
              <w:rPr>
                <w:rFonts w:ascii="华文仿宋" w:hAnsi="华文仿宋" w:cs="华文仿宋"/>
                <w:b/>
                <w:sz w:val="21"/>
              </w:rPr>
              <w:t>符合情况</w:t>
            </w:r>
          </w:p>
        </w:tc>
      </w:tr>
      <w:tr w:rsidR="00607876" w14:paraId="479F0F86" w14:textId="77777777">
        <w:tc>
          <w:tcPr>
            <w:tcW w:w="900" w:type="dxa"/>
            <w:vMerge w:val="restart"/>
            <w:tcMar>
              <w:top w:w="100" w:type="dxa"/>
              <w:bottom w:w="100" w:type="dxa"/>
            </w:tcMar>
            <w:vAlign w:val="center"/>
          </w:tcPr>
          <w:p w14:paraId="66C4BB1A"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244ABBC6"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621260E9"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 xml:space="preserve">账户；已配置口令复杂度策略；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口令复杂度包含数字、大小写、特殊字符； 口令长度8位以上； 定期更换口令时间为0； 口令策略： PASS_MAX_DAYS 99999 PASS_MIN_DAYS 0 PASS_MIN_LEN 8 PASS_WARN_AGE 7。</w:t>
            </w:r>
          </w:p>
        </w:tc>
        <w:tc>
          <w:tcPr>
            <w:tcW w:w="400" w:type="dxa"/>
            <w:tcMar>
              <w:top w:w="100" w:type="dxa"/>
              <w:bottom w:w="100" w:type="dxa"/>
            </w:tcMar>
            <w:vAlign w:val="center"/>
          </w:tcPr>
          <w:p w14:paraId="761CBD82" w14:textId="77777777" w:rsidR="00607876" w:rsidRDefault="003C11A7">
            <w:pPr>
              <w:spacing w:line="240" w:lineRule="auto"/>
              <w:jc w:val="center"/>
            </w:pPr>
            <w:r>
              <w:rPr>
                <w:rFonts w:ascii="华文仿宋" w:hAnsi="华文仿宋" w:cs="华文仿宋"/>
                <w:sz w:val="21"/>
              </w:rPr>
              <w:t>部分符合</w:t>
            </w:r>
          </w:p>
        </w:tc>
      </w:tr>
      <w:tr w:rsidR="00607876" w14:paraId="53C28BF1" w14:textId="77777777">
        <w:tc>
          <w:tcPr>
            <w:tcW w:w="900" w:type="dxa"/>
            <w:vMerge/>
            <w:tcMar>
              <w:top w:w="100" w:type="dxa"/>
              <w:bottom w:w="100" w:type="dxa"/>
            </w:tcMar>
            <w:vAlign w:val="center"/>
          </w:tcPr>
          <w:p w14:paraId="3C2365B7" w14:textId="77777777" w:rsidR="00607876" w:rsidRDefault="00607876">
            <w:pPr>
              <w:spacing w:line="240" w:lineRule="auto"/>
              <w:jc w:val="center"/>
            </w:pPr>
          </w:p>
        </w:tc>
        <w:tc>
          <w:tcPr>
            <w:tcW w:w="1600" w:type="dxa"/>
            <w:tcMar>
              <w:top w:w="100" w:type="dxa"/>
              <w:bottom w:w="100" w:type="dxa"/>
            </w:tcMar>
            <w:vAlign w:val="center"/>
          </w:tcPr>
          <w:p w14:paraId="3501F5BF"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273D792E" w14:textId="77777777" w:rsidR="00607876" w:rsidRDefault="003C11A7">
            <w:pPr>
              <w:spacing w:line="240" w:lineRule="auto"/>
            </w:pPr>
            <w:r>
              <w:rPr>
                <w:rFonts w:ascii="华文仿宋" w:hAnsi="华文仿宋" w:cs="华文仿宋"/>
                <w:sz w:val="21"/>
              </w:rPr>
              <w:t>已启用登录失败处理功能，登录失败3次，锁定30分钟，超时断开连接已开启：TMOUT=300，已开启登录连接超时自动退出功能。</w:t>
            </w:r>
          </w:p>
        </w:tc>
        <w:tc>
          <w:tcPr>
            <w:tcW w:w="400" w:type="dxa"/>
            <w:tcMar>
              <w:top w:w="100" w:type="dxa"/>
              <w:bottom w:w="100" w:type="dxa"/>
            </w:tcMar>
            <w:vAlign w:val="center"/>
          </w:tcPr>
          <w:p w14:paraId="7C5E968D" w14:textId="77777777" w:rsidR="00607876" w:rsidRDefault="003C11A7">
            <w:pPr>
              <w:spacing w:line="240" w:lineRule="auto"/>
              <w:jc w:val="center"/>
            </w:pPr>
            <w:r>
              <w:rPr>
                <w:rFonts w:ascii="华文仿宋" w:hAnsi="华文仿宋" w:cs="华文仿宋"/>
                <w:sz w:val="21"/>
              </w:rPr>
              <w:t>符合</w:t>
            </w:r>
          </w:p>
        </w:tc>
      </w:tr>
      <w:tr w:rsidR="00607876" w14:paraId="5D787C9C" w14:textId="77777777">
        <w:tc>
          <w:tcPr>
            <w:tcW w:w="900" w:type="dxa"/>
            <w:vMerge/>
            <w:tcMar>
              <w:top w:w="100" w:type="dxa"/>
              <w:bottom w:w="100" w:type="dxa"/>
            </w:tcMar>
            <w:vAlign w:val="center"/>
          </w:tcPr>
          <w:p w14:paraId="697F8BF8" w14:textId="77777777" w:rsidR="00607876" w:rsidRDefault="00607876">
            <w:pPr>
              <w:spacing w:line="240" w:lineRule="auto"/>
              <w:jc w:val="center"/>
            </w:pPr>
          </w:p>
        </w:tc>
        <w:tc>
          <w:tcPr>
            <w:tcW w:w="1600" w:type="dxa"/>
            <w:tcMar>
              <w:top w:w="100" w:type="dxa"/>
              <w:bottom w:w="100" w:type="dxa"/>
            </w:tcMar>
            <w:vAlign w:val="center"/>
          </w:tcPr>
          <w:p w14:paraId="5D2986C1"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1D2375E7"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746EE5F2" w14:textId="77777777" w:rsidR="00607876" w:rsidRDefault="003C11A7">
            <w:pPr>
              <w:spacing w:line="240" w:lineRule="auto"/>
              <w:jc w:val="center"/>
            </w:pPr>
            <w:r>
              <w:rPr>
                <w:rFonts w:ascii="华文仿宋" w:hAnsi="华文仿宋" w:cs="华文仿宋"/>
                <w:sz w:val="21"/>
              </w:rPr>
              <w:t>符合</w:t>
            </w:r>
          </w:p>
        </w:tc>
      </w:tr>
      <w:tr w:rsidR="00607876" w14:paraId="3F6637B9" w14:textId="77777777">
        <w:tc>
          <w:tcPr>
            <w:tcW w:w="900" w:type="dxa"/>
            <w:vMerge/>
            <w:tcMar>
              <w:top w:w="100" w:type="dxa"/>
              <w:bottom w:w="100" w:type="dxa"/>
            </w:tcMar>
            <w:vAlign w:val="center"/>
          </w:tcPr>
          <w:p w14:paraId="725144B6" w14:textId="77777777" w:rsidR="00607876" w:rsidRDefault="00607876">
            <w:pPr>
              <w:spacing w:line="240" w:lineRule="auto"/>
              <w:jc w:val="center"/>
            </w:pPr>
          </w:p>
        </w:tc>
        <w:tc>
          <w:tcPr>
            <w:tcW w:w="1600" w:type="dxa"/>
            <w:tcMar>
              <w:top w:w="100" w:type="dxa"/>
              <w:bottom w:w="100" w:type="dxa"/>
            </w:tcMar>
            <w:vAlign w:val="center"/>
          </w:tcPr>
          <w:p w14:paraId="32C5E45E"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6CD6B380"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03B12F0A" w14:textId="77777777" w:rsidR="00607876" w:rsidRDefault="003C11A7">
            <w:pPr>
              <w:spacing w:line="240" w:lineRule="auto"/>
              <w:jc w:val="center"/>
            </w:pPr>
            <w:r>
              <w:rPr>
                <w:rFonts w:ascii="华文仿宋" w:hAnsi="华文仿宋" w:cs="华文仿宋"/>
                <w:sz w:val="21"/>
              </w:rPr>
              <w:t>不符合</w:t>
            </w:r>
          </w:p>
        </w:tc>
      </w:tr>
      <w:tr w:rsidR="00607876" w14:paraId="20DD3EE4" w14:textId="77777777">
        <w:tc>
          <w:tcPr>
            <w:tcW w:w="900" w:type="dxa"/>
            <w:vMerge w:val="restart"/>
            <w:tcMar>
              <w:top w:w="100" w:type="dxa"/>
              <w:bottom w:w="100" w:type="dxa"/>
            </w:tcMar>
            <w:vAlign w:val="center"/>
          </w:tcPr>
          <w:p w14:paraId="4F748AAC"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44F8D9DA"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19CA5338"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01E748B7" w14:textId="77777777" w:rsidR="00607876" w:rsidRDefault="003C11A7">
            <w:pPr>
              <w:spacing w:line="240" w:lineRule="auto"/>
              <w:jc w:val="center"/>
            </w:pPr>
            <w:r>
              <w:rPr>
                <w:rFonts w:ascii="华文仿宋" w:hAnsi="华文仿宋" w:cs="华文仿宋"/>
                <w:sz w:val="21"/>
              </w:rPr>
              <w:t>符合</w:t>
            </w:r>
          </w:p>
        </w:tc>
      </w:tr>
      <w:tr w:rsidR="00607876" w14:paraId="24C40D65" w14:textId="77777777">
        <w:tc>
          <w:tcPr>
            <w:tcW w:w="900" w:type="dxa"/>
            <w:vMerge/>
            <w:tcMar>
              <w:top w:w="100" w:type="dxa"/>
              <w:bottom w:w="100" w:type="dxa"/>
            </w:tcMar>
            <w:vAlign w:val="center"/>
          </w:tcPr>
          <w:p w14:paraId="62C28353" w14:textId="77777777" w:rsidR="00607876" w:rsidRDefault="00607876">
            <w:pPr>
              <w:spacing w:line="240" w:lineRule="auto"/>
              <w:jc w:val="center"/>
            </w:pPr>
          </w:p>
        </w:tc>
        <w:tc>
          <w:tcPr>
            <w:tcW w:w="1600" w:type="dxa"/>
            <w:tcMar>
              <w:top w:w="100" w:type="dxa"/>
              <w:bottom w:w="100" w:type="dxa"/>
            </w:tcMar>
            <w:vAlign w:val="center"/>
          </w:tcPr>
          <w:p w14:paraId="5B34F778"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1A069B26"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0A7AD182" w14:textId="77777777" w:rsidR="00607876" w:rsidRDefault="003C11A7">
            <w:pPr>
              <w:spacing w:line="240" w:lineRule="auto"/>
              <w:jc w:val="center"/>
            </w:pPr>
            <w:r>
              <w:rPr>
                <w:rFonts w:ascii="华文仿宋" w:hAnsi="华文仿宋" w:cs="华文仿宋"/>
                <w:sz w:val="21"/>
              </w:rPr>
              <w:t>部分符合</w:t>
            </w:r>
          </w:p>
        </w:tc>
      </w:tr>
      <w:tr w:rsidR="00607876" w14:paraId="6F4DDF83" w14:textId="77777777">
        <w:tc>
          <w:tcPr>
            <w:tcW w:w="900" w:type="dxa"/>
            <w:vMerge/>
            <w:tcMar>
              <w:top w:w="100" w:type="dxa"/>
              <w:bottom w:w="100" w:type="dxa"/>
            </w:tcMar>
            <w:vAlign w:val="center"/>
          </w:tcPr>
          <w:p w14:paraId="104292C4" w14:textId="77777777" w:rsidR="00607876" w:rsidRDefault="00607876">
            <w:pPr>
              <w:spacing w:line="240" w:lineRule="auto"/>
              <w:jc w:val="center"/>
            </w:pPr>
          </w:p>
        </w:tc>
        <w:tc>
          <w:tcPr>
            <w:tcW w:w="1600" w:type="dxa"/>
            <w:tcMar>
              <w:top w:w="100" w:type="dxa"/>
              <w:bottom w:w="100" w:type="dxa"/>
            </w:tcMar>
            <w:vAlign w:val="center"/>
          </w:tcPr>
          <w:p w14:paraId="65053015" w14:textId="77777777" w:rsidR="00607876" w:rsidRDefault="003C11A7">
            <w:pPr>
              <w:spacing w:line="240" w:lineRule="auto"/>
            </w:pPr>
            <w:r>
              <w:rPr>
                <w:rFonts w:ascii="华文仿宋" w:hAnsi="华文仿宋" w:cs="华文仿宋"/>
                <w:sz w:val="21"/>
              </w:rPr>
              <w:t>c)应及时删除或停用多余</w:t>
            </w:r>
            <w:r>
              <w:rPr>
                <w:rFonts w:ascii="华文仿宋" w:hAnsi="华文仿宋" w:cs="华文仿宋"/>
                <w:sz w:val="21"/>
              </w:rPr>
              <w:lastRenderedPageBreak/>
              <w:t>的、过期的账户，避免共享账户的存在；</w:t>
            </w:r>
          </w:p>
        </w:tc>
        <w:tc>
          <w:tcPr>
            <w:tcW w:w="2100" w:type="dxa"/>
            <w:tcMar>
              <w:top w:w="100" w:type="dxa"/>
              <w:bottom w:w="100" w:type="dxa"/>
            </w:tcMar>
            <w:vAlign w:val="center"/>
          </w:tcPr>
          <w:p w14:paraId="13128F64" w14:textId="77777777" w:rsidR="00607876" w:rsidRDefault="003C11A7">
            <w:pPr>
              <w:spacing w:line="240" w:lineRule="auto"/>
            </w:pPr>
            <w:r>
              <w:rPr>
                <w:rFonts w:ascii="华文仿宋" w:hAnsi="华文仿宋" w:cs="华文仿宋"/>
                <w:sz w:val="21"/>
              </w:rPr>
              <w:lastRenderedPageBreak/>
              <w:t>未发现多余或过期的账户，管理员用</w:t>
            </w:r>
            <w:r>
              <w:rPr>
                <w:rFonts w:ascii="华文仿宋" w:hAnsi="华文仿宋" w:cs="华文仿宋"/>
                <w:sz w:val="21"/>
              </w:rPr>
              <w:lastRenderedPageBreak/>
              <w:t>户与账户之间一一对应，未发现共享账户的情况。</w:t>
            </w:r>
          </w:p>
        </w:tc>
        <w:tc>
          <w:tcPr>
            <w:tcW w:w="400" w:type="dxa"/>
            <w:tcMar>
              <w:top w:w="100" w:type="dxa"/>
              <w:bottom w:w="100" w:type="dxa"/>
            </w:tcMar>
            <w:vAlign w:val="center"/>
          </w:tcPr>
          <w:p w14:paraId="4A13A92C" w14:textId="77777777" w:rsidR="00607876" w:rsidRDefault="003C11A7">
            <w:pPr>
              <w:spacing w:line="240" w:lineRule="auto"/>
              <w:jc w:val="center"/>
            </w:pPr>
            <w:r>
              <w:rPr>
                <w:rFonts w:ascii="华文仿宋" w:hAnsi="华文仿宋" w:cs="华文仿宋"/>
                <w:sz w:val="21"/>
              </w:rPr>
              <w:lastRenderedPageBreak/>
              <w:t>符合</w:t>
            </w:r>
          </w:p>
        </w:tc>
      </w:tr>
      <w:tr w:rsidR="00607876" w14:paraId="7D87BBE5" w14:textId="77777777">
        <w:tc>
          <w:tcPr>
            <w:tcW w:w="900" w:type="dxa"/>
            <w:vMerge/>
            <w:tcMar>
              <w:top w:w="100" w:type="dxa"/>
              <w:bottom w:w="100" w:type="dxa"/>
            </w:tcMar>
            <w:vAlign w:val="center"/>
          </w:tcPr>
          <w:p w14:paraId="19849F53" w14:textId="77777777" w:rsidR="00607876" w:rsidRDefault="00607876">
            <w:pPr>
              <w:spacing w:line="240" w:lineRule="auto"/>
              <w:jc w:val="center"/>
            </w:pPr>
          </w:p>
        </w:tc>
        <w:tc>
          <w:tcPr>
            <w:tcW w:w="1600" w:type="dxa"/>
            <w:tcMar>
              <w:top w:w="100" w:type="dxa"/>
              <w:bottom w:w="100" w:type="dxa"/>
            </w:tcMar>
            <w:vAlign w:val="center"/>
          </w:tcPr>
          <w:p w14:paraId="0FE0FB03"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450A5CFC"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399E008C" w14:textId="77777777" w:rsidR="00607876" w:rsidRDefault="003C11A7">
            <w:pPr>
              <w:spacing w:line="240" w:lineRule="auto"/>
              <w:jc w:val="center"/>
            </w:pPr>
            <w:r>
              <w:rPr>
                <w:rFonts w:ascii="华文仿宋" w:hAnsi="华文仿宋" w:cs="华文仿宋"/>
                <w:sz w:val="21"/>
              </w:rPr>
              <w:t>符合</w:t>
            </w:r>
          </w:p>
        </w:tc>
      </w:tr>
      <w:tr w:rsidR="00607876" w14:paraId="400D20E4" w14:textId="77777777">
        <w:tc>
          <w:tcPr>
            <w:tcW w:w="900" w:type="dxa"/>
            <w:vMerge/>
            <w:tcMar>
              <w:top w:w="100" w:type="dxa"/>
              <w:bottom w:w="100" w:type="dxa"/>
            </w:tcMar>
            <w:vAlign w:val="center"/>
          </w:tcPr>
          <w:p w14:paraId="5B403381" w14:textId="77777777" w:rsidR="00607876" w:rsidRDefault="00607876">
            <w:pPr>
              <w:spacing w:line="240" w:lineRule="auto"/>
              <w:jc w:val="center"/>
            </w:pPr>
          </w:p>
        </w:tc>
        <w:tc>
          <w:tcPr>
            <w:tcW w:w="1600" w:type="dxa"/>
            <w:tcMar>
              <w:top w:w="100" w:type="dxa"/>
              <w:bottom w:w="100" w:type="dxa"/>
            </w:tcMar>
            <w:vAlign w:val="center"/>
          </w:tcPr>
          <w:p w14:paraId="4904CAAF"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57E067DA"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56FCEC96" w14:textId="77777777" w:rsidR="00607876" w:rsidRDefault="003C11A7">
            <w:pPr>
              <w:spacing w:line="240" w:lineRule="auto"/>
              <w:jc w:val="center"/>
            </w:pPr>
            <w:r>
              <w:rPr>
                <w:rFonts w:ascii="华文仿宋" w:hAnsi="华文仿宋" w:cs="华文仿宋"/>
                <w:sz w:val="21"/>
              </w:rPr>
              <w:t>符合</w:t>
            </w:r>
          </w:p>
        </w:tc>
      </w:tr>
      <w:tr w:rsidR="00607876" w14:paraId="70804204" w14:textId="77777777">
        <w:tc>
          <w:tcPr>
            <w:tcW w:w="900" w:type="dxa"/>
            <w:vMerge/>
            <w:tcMar>
              <w:top w:w="100" w:type="dxa"/>
              <w:bottom w:w="100" w:type="dxa"/>
            </w:tcMar>
            <w:vAlign w:val="center"/>
          </w:tcPr>
          <w:p w14:paraId="52B3A1F8" w14:textId="77777777" w:rsidR="00607876" w:rsidRDefault="00607876">
            <w:pPr>
              <w:spacing w:line="240" w:lineRule="auto"/>
              <w:jc w:val="center"/>
            </w:pPr>
          </w:p>
        </w:tc>
        <w:tc>
          <w:tcPr>
            <w:tcW w:w="1600" w:type="dxa"/>
            <w:tcMar>
              <w:top w:w="100" w:type="dxa"/>
              <w:bottom w:w="100" w:type="dxa"/>
            </w:tcMar>
            <w:vAlign w:val="center"/>
          </w:tcPr>
          <w:p w14:paraId="50598A73"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16213213"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128AC3A5" w14:textId="77777777" w:rsidR="00607876" w:rsidRDefault="003C11A7">
            <w:pPr>
              <w:spacing w:line="240" w:lineRule="auto"/>
              <w:jc w:val="center"/>
            </w:pPr>
            <w:r>
              <w:rPr>
                <w:rFonts w:ascii="华文仿宋" w:hAnsi="华文仿宋" w:cs="华文仿宋"/>
                <w:sz w:val="21"/>
              </w:rPr>
              <w:t>符合</w:t>
            </w:r>
          </w:p>
        </w:tc>
      </w:tr>
      <w:tr w:rsidR="00607876" w14:paraId="5BE42376" w14:textId="77777777">
        <w:tc>
          <w:tcPr>
            <w:tcW w:w="900" w:type="dxa"/>
            <w:vMerge/>
            <w:tcMar>
              <w:top w:w="100" w:type="dxa"/>
              <w:bottom w:w="100" w:type="dxa"/>
            </w:tcMar>
            <w:vAlign w:val="center"/>
          </w:tcPr>
          <w:p w14:paraId="037192AF" w14:textId="77777777" w:rsidR="00607876" w:rsidRDefault="00607876">
            <w:pPr>
              <w:spacing w:line="240" w:lineRule="auto"/>
              <w:jc w:val="center"/>
            </w:pPr>
          </w:p>
        </w:tc>
        <w:tc>
          <w:tcPr>
            <w:tcW w:w="1600" w:type="dxa"/>
            <w:tcMar>
              <w:top w:w="100" w:type="dxa"/>
              <w:bottom w:w="100" w:type="dxa"/>
            </w:tcMar>
            <w:vAlign w:val="center"/>
          </w:tcPr>
          <w:p w14:paraId="37150789"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3CCEE2F1"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67E51F06" w14:textId="77777777" w:rsidR="00607876" w:rsidRDefault="003C11A7">
            <w:pPr>
              <w:spacing w:line="240" w:lineRule="auto"/>
              <w:jc w:val="center"/>
            </w:pPr>
            <w:r>
              <w:rPr>
                <w:rFonts w:ascii="华文仿宋" w:hAnsi="华文仿宋" w:cs="华文仿宋"/>
                <w:sz w:val="21"/>
              </w:rPr>
              <w:t>不符合</w:t>
            </w:r>
          </w:p>
        </w:tc>
      </w:tr>
      <w:tr w:rsidR="00607876" w14:paraId="29079720" w14:textId="77777777">
        <w:tc>
          <w:tcPr>
            <w:tcW w:w="900" w:type="dxa"/>
            <w:vMerge w:val="restart"/>
            <w:tcMar>
              <w:top w:w="100" w:type="dxa"/>
              <w:bottom w:w="100" w:type="dxa"/>
            </w:tcMar>
            <w:vAlign w:val="center"/>
          </w:tcPr>
          <w:p w14:paraId="5A31507D"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30E9B775"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112FDA80"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73DE0F8D" w14:textId="77777777" w:rsidR="00607876" w:rsidRDefault="003C11A7">
            <w:pPr>
              <w:spacing w:line="240" w:lineRule="auto"/>
              <w:jc w:val="center"/>
            </w:pPr>
            <w:r>
              <w:rPr>
                <w:rFonts w:ascii="华文仿宋" w:hAnsi="华文仿宋" w:cs="华文仿宋"/>
                <w:sz w:val="21"/>
              </w:rPr>
              <w:t>符合</w:t>
            </w:r>
          </w:p>
        </w:tc>
      </w:tr>
      <w:tr w:rsidR="00607876" w14:paraId="2E78A9EB" w14:textId="77777777">
        <w:tc>
          <w:tcPr>
            <w:tcW w:w="900" w:type="dxa"/>
            <w:vMerge/>
            <w:tcMar>
              <w:top w:w="100" w:type="dxa"/>
              <w:bottom w:w="100" w:type="dxa"/>
            </w:tcMar>
            <w:vAlign w:val="center"/>
          </w:tcPr>
          <w:p w14:paraId="233D66B1" w14:textId="77777777" w:rsidR="00607876" w:rsidRDefault="00607876">
            <w:pPr>
              <w:spacing w:line="240" w:lineRule="auto"/>
              <w:jc w:val="center"/>
            </w:pPr>
          </w:p>
        </w:tc>
        <w:tc>
          <w:tcPr>
            <w:tcW w:w="1600" w:type="dxa"/>
            <w:tcMar>
              <w:top w:w="100" w:type="dxa"/>
              <w:bottom w:w="100" w:type="dxa"/>
            </w:tcMar>
            <w:vAlign w:val="center"/>
          </w:tcPr>
          <w:p w14:paraId="05995365"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6620FAEB"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1A46F02D" w14:textId="77777777" w:rsidR="00607876" w:rsidRDefault="003C11A7">
            <w:pPr>
              <w:spacing w:line="240" w:lineRule="auto"/>
              <w:jc w:val="center"/>
            </w:pPr>
            <w:r>
              <w:rPr>
                <w:rFonts w:ascii="华文仿宋" w:hAnsi="华文仿宋" w:cs="华文仿宋"/>
                <w:sz w:val="21"/>
              </w:rPr>
              <w:t>符合</w:t>
            </w:r>
          </w:p>
        </w:tc>
      </w:tr>
      <w:tr w:rsidR="00607876" w14:paraId="156EF33E" w14:textId="77777777">
        <w:tc>
          <w:tcPr>
            <w:tcW w:w="900" w:type="dxa"/>
            <w:vMerge/>
            <w:tcMar>
              <w:top w:w="100" w:type="dxa"/>
              <w:bottom w:w="100" w:type="dxa"/>
            </w:tcMar>
            <w:vAlign w:val="center"/>
          </w:tcPr>
          <w:p w14:paraId="661B5F5B" w14:textId="77777777" w:rsidR="00607876" w:rsidRDefault="00607876">
            <w:pPr>
              <w:spacing w:line="240" w:lineRule="auto"/>
              <w:jc w:val="center"/>
            </w:pPr>
          </w:p>
        </w:tc>
        <w:tc>
          <w:tcPr>
            <w:tcW w:w="1600" w:type="dxa"/>
            <w:tcMar>
              <w:top w:w="100" w:type="dxa"/>
              <w:bottom w:w="100" w:type="dxa"/>
            </w:tcMar>
            <w:vAlign w:val="center"/>
          </w:tcPr>
          <w:p w14:paraId="43260EBC"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2610129F"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51A72CCF" w14:textId="77777777" w:rsidR="00607876" w:rsidRDefault="003C11A7">
            <w:pPr>
              <w:spacing w:line="240" w:lineRule="auto"/>
              <w:jc w:val="center"/>
            </w:pPr>
            <w:r>
              <w:rPr>
                <w:rFonts w:ascii="华文仿宋" w:hAnsi="华文仿宋" w:cs="华文仿宋"/>
                <w:sz w:val="21"/>
              </w:rPr>
              <w:t>符合</w:t>
            </w:r>
          </w:p>
        </w:tc>
      </w:tr>
      <w:tr w:rsidR="00607876" w14:paraId="61AA800B" w14:textId="77777777">
        <w:tc>
          <w:tcPr>
            <w:tcW w:w="900" w:type="dxa"/>
            <w:vMerge/>
            <w:tcMar>
              <w:top w:w="100" w:type="dxa"/>
              <w:bottom w:w="100" w:type="dxa"/>
            </w:tcMar>
            <w:vAlign w:val="center"/>
          </w:tcPr>
          <w:p w14:paraId="5C765688" w14:textId="77777777" w:rsidR="00607876" w:rsidRDefault="00607876">
            <w:pPr>
              <w:spacing w:line="240" w:lineRule="auto"/>
              <w:jc w:val="center"/>
            </w:pPr>
          </w:p>
        </w:tc>
        <w:tc>
          <w:tcPr>
            <w:tcW w:w="1600" w:type="dxa"/>
            <w:tcMar>
              <w:top w:w="100" w:type="dxa"/>
              <w:bottom w:w="100" w:type="dxa"/>
            </w:tcMar>
            <w:vAlign w:val="center"/>
          </w:tcPr>
          <w:p w14:paraId="42E28469"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06FE844B"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6D25E40C" w14:textId="77777777" w:rsidR="00607876" w:rsidRDefault="003C11A7">
            <w:pPr>
              <w:spacing w:line="240" w:lineRule="auto"/>
              <w:jc w:val="center"/>
            </w:pPr>
            <w:r>
              <w:rPr>
                <w:rFonts w:ascii="华文仿宋" w:hAnsi="华文仿宋" w:cs="华文仿宋"/>
                <w:sz w:val="21"/>
              </w:rPr>
              <w:t>符合</w:t>
            </w:r>
          </w:p>
        </w:tc>
      </w:tr>
      <w:tr w:rsidR="00607876" w14:paraId="115FC472" w14:textId="77777777">
        <w:tc>
          <w:tcPr>
            <w:tcW w:w="900" w:type="dxa"/>
            <w:vMerge w:val="restart"/>
            <w:tcMar>
              <w:top w:w="100" w:type="dxa"/>
              <w:bottom w:w="100" w:type="dxa"/>
            </w:tcMar>
            <w:vAlign w:val="center"/>
          </w:tcPr>
          <w:p w14:paraId="64FEFE2F" w14:textId="77777777" w:rsidR="00607876" w:rsidRDefault="003C11A7">
            <w:pPr>
              <w:spacing w:line="240" w:lineRule="auto"/>
              <w:jc w:val="center"/>
            </w:pPr>
            <w:r>
              <w:rPr>
                <w:rFonts w:ascii="华文仿宋" w:hAnsi="华文仿宋" w:cs="华文仿宋"/>
                <w:sz w:val="21"/>
              </w:rPr>
              <w:lastRenderedPageBreak/>
              <w:t>入侵防范</w:t>
            </w:r>
          </w:p>
        </w:tc>
        <w:tc>
          <w:tcPr>
            <w:tcW w:w="1600" w:type="dxa"/>
            <w:tcMar>
              <w:top w:w="100" w:type="dxa"/>
              <w:bottom w:w="100" w:type="dxa"/>
            </w:tcMar>
            <w:vAlign w:val="center"/>
          </w:tcPr>
          <w:p w14:paraId="256A4943"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7989504D"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23DA8652" w14:textId="77777777" w:rsidR="00607876" w:rsidRDefault="003C11A7">
            <w:pPr>
              <w:spacing w:line="240" w:lineRule="auto"/>
              <w:jc w:val="center"/>
            </w:pPr>
            <w:r>
              <w:rPr>
                <w:rFonts w:ascii="华文仿宋" w:hAnsi="华文仿宋" w:cs="华文仿宋"/>
                <w:sz w:val="21"/>
              </w:rPr>
              <w:t>符合</w:t>
            </w:r>
          </w:p>
        </w:tc>
      </w:tr>
      <w:tr w:rsidR="00607876" w14:paraId="67234385" w14:textId="77777777">
        <w:tc>
          <w:tcPr>
            <w:tcW w:w="900" w:type="dxa"/>
            <w:vMerge/>
            <w:tcMar>
              <w:top w:w="100" w:type="dxa"/>
              <w:bottom w:w="100" w:type="dxa"/>
            </w:tcMar>
            <w:vAlign w:val="center"/>
          </w:tcPr>
          <w:p w14:paraId="21FFF5EC" w14:textId="77777777" w:rsidR="00607876" w:rsidRDefault="00607876">
            <w:pPr>
              <w:spacing w:line="240" w:lineRule="auto"/>
              <w:jc w:val="center"/>
            </w:pPr>
          </w:p>
        </w:tc>
        <w:tc>
          <w:tcPr>
            <w:tcW w:w="1600" w:type="dxa"/>
            <w:tcMar>
              <w:top w:w="100" w:type="dxa"/>
              <w:bottom w:w="100" w:type="dxa"/>
            </w:tcMar>
            <w:vAlign w:val="center"/>
          </w:tcPr>
          <w:p w14:paraId="738A3486"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80DF80F"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6AF22932" w14:textId="77777777" w:rsidR="00607876" w:rsidRDefault="003C11A7">
            <w:pPr>
              <w:spacing w:line="240" w:lineRule="auto"/>
              <w:jc w:val="center"/>
            </w:pPr>
            <w:r>
              <w:rPr>
                <w:rFonts w:ascii="华文仿宋" w:hAnsi="华文仿宋" w:cs="华文仿宋"/>
                <w:sz w:val="21"/>
              </w:rPr>
              <w:t>符合</w:t>
            </w:r>
          </w:p>
        </w:tc>
      </w:tr>
      <w:tr w:rsidR="00607876" w14:paraId="19789688" w14:textId="77777777">
        <w:tc>
          <w:tcPr>
            <w:tcW w:w="900" w:type="dxa"/>
            <w:vMerge/>
            <w:tcMar>
              <w:top w:w="100" w:type="dxa"/>
              <w:bottom w:w="100" w:type="dxa"/>
            </w:tcMar>
            <w:vAlign w:val="center"/>
          </w:tcPr>
          <w:p w14:paraId="4EE235EF" w14:textId="77777777" w:rsidR="00607876" w:rsidRDefault="00607876">
            <w:pPr>
              <w:spacing w:line="240" w:lineRule="auto"/>
              <w:jc w:val="center"/>
            </w:pPr>
          </w:p>
        </w:tc>
        <w:tc>
          <w:tcPr>
            <w:tcW w:w="1600" w:type="dxa"/>
            <w:tcMar>
              <w:top w:w="100" w:type="dxa"/>
              <w:bottom w:w="100" w:type="dxa"/>
            </w:tcMar>
            <w:vAlign w:val="center"/>
          </w:tcPr>
          <w:p w14:paraId="573BEBE3"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30D54A0B"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01865507" w14:textId="77777777" w:rsidR="00607876" w:rsidRDefault="003C11A7">
            <w:pPr>
              <w:spacing w:line="240" w:lineRule="auto"/>
              <w:jc w:val="center"/>
            </w:pPr>
            <w:r>
              <w:rPr>
                <w:rFonts w:ascii="华文仿宋" w:hAnsi="华文仿宋" w:cs="华文仿宋"/>
                <w:sz w:val="21"/>
              </w:rPr>
              <w:t>符合</w:t>
            </w:r>
          </w:p>
        </w:tc>
      </w:tr>
      <w:tr w:rsidR="00607876" w14:paraId="182767CE" w14:textId="77777777">
        <w:tc>
          <w:tcPr>
            <w:tcW w:w="900" w:type="dxa"/>
            <w:vMerge/>
            <w:tcMar>
              <w:top w:w="100" w:type="dxa"/>
              <w:bottom w:w="100" w:type="dxa"/>
            </w:tcMar>
            <w:vAlign w:val="center"/>
          </w:tcPr>
          <w:p w14:paraId="4233A098" w14:textId="77777777" w:rsidR="00607876" w:rsidRDefault="00607876">
            <w:pPr>
              <w:spacing w:line="240" w:lineRule="auto"/>
              <w:jc w:val="center"/>
            </w:pPr>
          </w:p>
        </w:tc>
        <w:tc>
          <w:tcPr>
            <w:tcW w:w="1600" w:type="dxa"/>
            <w:tcMar>
              <w:top w:w="100" w:type="dxa"/>
              <w:bottom w:w="100" w:type="dxa"/>
            </w:tcMar>
            <w:vAlign w:val="center"/>
          </w:tcPr>
          <w:p w14:paraId="51A4CD9C"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3A70A87F"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EFCED47" w14:textId="77777777" w:rsidR="00607876" w:rsidRDefault="003C11A7">
            <w:pPr>
              <w:spacing w:line="240" w:lineRule="auto"/>
              <w:jc w:val="center"/>
            </w:pPr>
            <w:r>
              <w:rPr>
                <w:rFonts w:ascii="华文仿宋" w:hAnsi="华文仿宋" w:cs="华文仿宋"/>
                <w:sz w:val="21"/>
              </w:rPr>
              <w:t>不适用</w:t>
            </w:r>
          </w:p>
        </w:tc>
      </w:tr>
      <w:tr w:rsidR="00607876" w14:paraId="0F14089C" w14:textId="77777777">
        <w:tc>
          <w:tcPr>
            <w:tcW w:w="900" w:type="dxa"/>
            <w:vMerge/>
            <w:tcMar>
              <w:top w:w="100" w:type="dxa"/>
              <w:bottom w:w="100" w:type="dxa"/>
            </w:tcMar>
            <w:vAlign w:val="center"/>
          </w:tcPr>
          <w:p w14:paraId="3AC6075A" w14:textId="77777777" w:rsidR="00607876" w:rsidRDefault="00607876">
            <w:pPr>
              <w:spacing w:line="240" w:lineRule="auto"/>
              <w:jc w:val="center"/>
            </w:pPr>
          </w:p>
        </w:tc>
        <w:tc>
          <w:tcPr>
            <w:tcW w:w="1600" w:type="dxa"/>
            <w:tcMar>
              <w:top w:w="100" w:type="dxa"/>
              <w:bottom w:w="100" w:type="dxa"/>
            </w:tcMar>
            <w:vAlign w:val="center"/>
          </w:tcPr>
          <w:p w14:paraId="5A14E667"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6ED7EE08"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6CD3A955" w14:textId="77777777" w:rsidR="00607876" w:rsidRDefault="003C11A7">
            <w:pPr>
              <w:spacing w:line="240" w:lineRule="auto"/>
              <w:jc w:val="center"/>
            </w:pPr>
            <w:r>
              <w:rPr>
                <w:rFonts w:ascii="华文仿宋" w:hAnsi="华文仿宋" w:cs="华文仿宋"/>
                <w:sz w:val="21"/>
              </w:rPr>
              <w:t>符合</w:t>
            </w:r>
          </w:p>
        </w:tc>
      </w:tr>
      <w:tr w:rsidR="00607876" w14:paraId="7A1FC991" w14:textId="77777777">
        <w:tc>
          <w:tcPr>
            <w:tcW w:w="900" w:type="dxa"/>
            <w:vMerge/>
            <w:tcMar>
              <w:top w:w="100" w:type="dxa"/>
              <w:bottom w:w="100" w:type="dxa"/>
            </w:tcMar>
            <w:vAlign w:val="center"/>
          </w:tcPr>
          <w:p w14:paraId="0E9AFD5A" w14:textId="77777777" w:rsidR="00607876" w:rsidRDefault="00607876">
            <w:pPr>
              <w:spacing w:line="240" w:lineRule="auto"/>
              <w:jc w:val="center"/>
            </w:pPr>
          </w:p>
        </w:tc>
        <w:tc>
          <w:tcPr>
            <w:tcW w:w="1600" w:type="dxa"/>
            <w:tcMar>
              <w:top w:w="100" w:type="dxa"/>
              <w:bottom w:w="100" w:type="dxa"/>
            </w:tcMar>
            <w:vAlign w:val="center"/>
          </w:tcPr>
          <w:p w14:paraId="6AF60D68"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7C6D32F5"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0448DBAA" w14:textId="77777777" w:rsidR="00607876" w:rsidRDefault="003C11A7">
            <w:pPr>
              <w:spacing w:line="240" w:lineRule="auto"/>
              <w:jc w:val="center"/>
            </w:pPr>
            <w:r>
              <w:rPr>
                <w:rFonts w:ascii="华文仿宋" w:hAnsi="华文仿宋" w:cs="华文仿宋"/>
                <w:sz w:val="21"/>
              </w:rPr>
              <w:t>不符合</w:t>
            </w:r>
          </w:p>
        </w:tc>
      </w:tr>
      <w:tr w:rsidR="00607876" w14:paraId="3EE18DA4" w14:textId="77777777">
        <w:tc>
          <w:tcPr>
            <w:tcW w:w="900" w:type="dxa"/>
            <w:tcMar>
              <w:top w:w="100" w:type="dxa"/>
              <w:bottom w:w="100" w:type="dxa"/>
            </w:tcMar>
            <w:vAlign w:val="center"/>
          </w:tcPr>
          <w:p w14:paraId="3084C473"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70714485"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445E8CDD"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7A4EDF83" w14:textId="77777777" w:rsidR="00607876" w:rsidRDefault="003C11A7">
            <w:pPr>
              <w:spacing w:line="240" w:lineRule="auto"/>
              <w:jc w:val="center"/>
            </w:pPr>
            <w:r>
              <w:rPr>
                <w:rFonts w:ascii="华文仿宋" w:hAnsi="华文仿宋" w:cs="华文仿宋"/>
                <w:sz w:val="21"/>
              </w:rPr>
              <w:t>不符合</w:t>
            </w:r>
          </w:p>
        </w:tc>
      </w:tr>
      <w:tr w:rsidR="00607876" w14:paraId="5CA0595E" w14:textId="77777777">
        <w:tc>
          <w:tcPr>
            <w:tcW w:w="900" w:type="dxa"/>
            <w:tcMar>
              <w:top w:w="100" w:type="dxa"/>
              <w:bottom w:w="100" w:type="dxa"/>
            </w:tcMar>
            <w:vAlign w:val="center"/>
          </w:tcPr>
          <w:p w14:paraId="6E039987"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1B25BECA"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w:t>
            </w:r>
            <w:r>
              <w:rPr>
                <w:rFonts w:ascii="华文仿宋" w:hAnsi="华文仿宋" w:cs="华文仿宋"/>
                <w:sz w:val="21"/>
              </w:rPr>
              <w:lastRenderedPageBreak/>
              <w:t>计记录送至安全管理中心。</w:t>
            </w:r>
          </w:p>
        </w:tc>
        <w:tc>
          <w:tcPr>
            <w:tcW w:w="2100" w:type="dxa"/>
            <w:tcMar>
              <w:top w:w="100" w:type="dxa"/>
              <w:bottom w:w="100" w:type="dxa"/>
            </w:tcMar>
            <w:vAlign w:val="center"/>
          </w:tcPr>
          <w:p w14:paraId="121510D8" w14:textId="77777777" w:rsidR="00607876" w:rsidRDefault="003C11A7">
            <w:pPr>
              <w:spacing w:line="240" w:lineRule="auto"/>
            </w:pPr>
            <w:r>
              <w:rPr>
                <w:rFonts w:ascii="华文仿宋" w:hAnsi="华文仿宋" w:cs="华文仿宋"/>
                <w:sz w:val="21"/>
              </w:rPr>
              <w:lastRenderedPageBreak/>
              <w:t>未基于可信根对计算设备的系统引导程序、系统程序、重要配置参数和应用程序等进行可信验证。</w:t>
            </w:r>
          </w:p>
        </w:tc>
        <w:tc>
          <w:tcPr>
            <w:tcW w:w="400" w:type="dxa"/>
            <w:tcMar>
              <w:top w:w="100" w:type="dxa"/>
              <w:bottom w:w="100" w:type="dxa"/>
            </w:tcMar>
            <w:vAlign w:val="center"/>
          </w:tcPr>
          <w:p w14:paraId="4D33F08E" w14:textId="77777777" w:rsidR="00607876" w:rsidRDefault="003C11A7">
            <w:pPr>
              <w:spacing w:line="240" w:lineRule="auto"/>
              <w:jc w:val="center"/>
            </w:pPr>
            <w:r>
              <w:rPr>
                <w:rFonts w:ascii="华文仿宋" w:hAnsi="华文仿宋" w:cs="华文仿宋"/>
                <w:sz w:val="21"/>
              </w:rPr>
              <w:t>不符合</w:t>
            </w:r>
          </w:p>
        </w:tc>
      </w:tr>
      <w:tr w:rsidR="00607876" w14:paraId="5906D6D0" w14:textId="77777777">
        <w:tc>
          <w:tcPr>
            <w:tcW w:w="900" w:type="dxa"/>
            <w:vMerge w:val="restart"/>
            <w:tcMar>
              <w:top w:w="100" w:type="dxa"/>
              <w:bottom w:w="100" w:type="dxa"/>
            </w:tcMar>
            <w:vAlign w:val="center"/>
          </w:tcPr>
          <w:p w14:paraId="0E914690"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764CCCDD"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7B5C3038"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1AB2D0F4" w14:textId="77777777" w:rsidR="00607876" w:rsidRDefault="003C11A7">
            <w:pPr>
              <w:spacing w:line="240" w:lineRule="auto"/>
              <w:jc w:val="center"/>
            </w:pPr>
            <w:r>
              <w:rPr>
                <w:rFonts w:ascii="华文仿宋" w:hAnsi="华文仿宋" w:cs="华文仿宋"/>
                <w:sz w:val="21"/>
              </w:rPr>
              <w:t>部分符合</w:t>
            </w:r>
          </w:p>
        </w:tc>
      </w:tr>
      <w:tr w:rsidR="00607876" w14:paraId="33802F4D" w14:textId="77777777">
        <w:tc>
          <w:tcPr>
            <w:tcW w:w="900" w:type="dxa"/>
            <w:vMerge/>
            <w:tcMar>
              <w:top w:w="100" w:type="dxa"/>
              <w:bottom w:w="100" w:type="dxa"/>
            </w:tcMar>
            <w:vAlign w:val="center"/>
          </w:tcPr>
          <w:p w14:paraId="766BCFE9" w14:textId="77777777" w:rsidR="00607876" w:rsidRDefault="00607876">
            <w:pPr>
              <w:spacing w:line="240" w:lineRule="auto"/>
              <w:jc w:val="center"/>
            </w:pPr>
          </w:p>
        </w:tc>
        <w:tc>
          <w:tcPr>
            <w:tcW w:w="1600" w:type="dxa"/>
            <w:tcMar>
              <w:top w:w="100" w:type="dxa"/>
              <w:bottom w:w="100" w:type="dxa"/>
            </w:tcMar>
            <w:vAlign w:val="center"/>
          </w:tcPr>
          <w:p w14:paraId="2114227F"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1C7C1790"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5FA0B658" w14:textId="77777777" w:rsidR="00607876" w:rsidRDefault="003C11A7">
            <w:pPr>
              <w:spacing w:line="240" w:lineRule="auto"/>
              <w:jc w:val="center"/>
            </w:pPr>
            <w:r>
              <w:rPr>
                <w:rFonts w:ascii="华文仿宋" w:hAnsi="华文仿宋" w:cs="华文仿宋"/>
                <w:sz w:val="21"/>
              </w:rPr>
              <w:t>部分符合</w:t>
            </w:r>
          </w:p>
        </w:tc>
      </w:tr>
      <w:tr w:rsidR="00607876" w14:paraId="0DE0F64A" w14:textId="77777777">
        <w:tc>
          <w:tcPr>
            <w:tcW w:w="900" w:type="dxa"/>
            <w:vMerge w:val="restart"/>
            <w:tcMar>
              <w:top w:w="100" w:type="dxa"/>
              <w:bottom w:w="100" w:type="dxa"/>
            </w:tcMar>
            <w:vAlign w:val="center"/>
          </w:tcPr>
          <w:p w14:paraId="57A374F0"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34C9FE78"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44340EEB" w14:textId="77777777" w:rsidR="00607876" w:rsidRDefault="003C11A7">
            <w:pPr>
              <w:spacing w:line="240" w:lineRule="auto"/>
            </w:pPr>
            <w:r>
              <w:rPr>
                <w:rFonts w:ascii="华文仿宋" w:hAnsi="华文仿宋" w:cs="华文仿宋"/>
                <w:sz w:val="21"/>
              </w:rPr>
              <w:t>服务器主要涉及鉴别数据，鉴别数据采用SSH的方式，能够保证鉴别数据在传输过程中的保密性。</w:t>
            </w:r>
          </w:p>
        </w:tc>
        <w:tc>
          <w:tcPr>
            <w:tcW w:w="400" w:type="dxa"/>
            <w:tcMar>
              <w:top w:w="100" w:type="dxa"/>
              <w:bottom w:w="100" w:type="dxa"/>
            </w:tcMar>
            <w:vAlign w:val="center"/>
          </w:tcPr>
          <w:p w14:paraId="1C2D3899" w14:textId="77777777" w:rsidR="00607876" w:rsidRDefault="003C11A7">
            <w:pPr>
              <w:spacing w:line="240" w:lineRule="auto"/>
              <w:jc w:val="center"/>
            </w:pPr>
            <w:r>
              <w:rPr>
                <w:rFonts w:ascii="华文仿宋" w:hAnsi="华文仿宋" w:cs="华文仿宋"/>
                <w:sz w:val="21"/>
              </w:rPr>
              <w:t>符合</w:t>
            </w:r>
          </w:p>
        </w:tc>
      </w:tr>
      <w:tr w:rsidR="00607876" w14:paraId="0DF3EEBE" w14:textId="77777777">
        <w:tc>
          <w:tcPr>
            <w:tcW w:w="900" w:type="dxa"/>
            <w:vMerge/>
            <w:tcMar>
              <w:top w:w="100" w:type="dxa"/>
              <w:bottom w:w="100" w:type="dxa"/>
            </w:tcMar>
            <w:vAlign w:val="center"/>
          </w:tcPr>
          <w:p w14:paraId="0A552AE9" w14:textId="77777777" w:rsidR="00607876" w:rsidRDefault="00607876">
            <w:pPr>
              <w:spacing w:line="240" w:lineRule="auto"/>
              <w:jc w:val="center"/>
            </w:pPr>
          </w:p>
        </w:tc>
        <w:tc>
          <w:tcPr>
            <w:tcW w:w="1600" w:type="dxa"/>
            <w:tcMar>
              <w:top w:w="100" w:type="dxa"/>
              <w:bottom w:w="100" w:type="dxa"/>
            </w:tcMar>
            <w:vAlign w:val="center"/>
          </w:tcPr>
          <w:p w14:paraId="005BDEB3"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5F7B3964"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15558C4C" w14:textId="77777777" w:rsidR="00607876" w:rsidRDefault="003C11A7">
            <w:pPr>
              <w:spacing w:line="240" w:lineRule="auto"/>
              <w:jc w:val="center"/>
            </w:pPr>
            <w:r>
              <w:rPr>
                <w:rFonts w:ascii="华文仿宋" w:hAnsi="华文仿宋" w:cs="华文仿宋"/>
                <w:sz w:val="21"/>
              </w:rPr>
              <w:t>符合</w:t>
            </w:r>
          </w:p>
        </w:tc>
      </w:tr>
      <w:tr w:rsidR="00607876" w14:paraId="5680FFCC" w14:textId="77777777">
        <w:tc>
          <w:tcPr>
            <w:tcW w:w="900" w:type="dxa"/>
            <w:vMerge w:val="restart"/>
            <w:tcMar>
              <w:top w:w="100" w:type="dxa"/>
              <w:bottom w:w="100" w:type="dxa"/>
            </w:tcMar>
            <w:vAlign w:val="center"/>
          </w:tcPr>
          <w:p w14:paraId="621AAC2A"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344BA97D"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55B1FF45"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289AD242" w14:textId="77777777" w:rsidR="00607876" w:rsidRDefault="003C11A7">
            <w:pPr>
              <w:spacing w:line="240" w:lineRule="auto"/>
              <w:jc w:val="center"/>
            </w:pPr>
            <w:r>
              <w:rPr>
                <w:rFonts w:ascii="华文仿宋" w:hAnsi="华文仿宋" w:cs="华文仿宋"/>
                <w:sz w:val="21"/>
              </w:rPr>
              <w:t>部分符合</w:t>
            </w:r>
          </w:p>
        </w:tc>
      </w:tr>
      <w:tr w:rsidR="00607876" w14:paraId="52DDB681" w14:textId="77777777">
        <w:tc>
          <w:tcPr>
            <w:tcW w:w="900" w:type="dxa"/>
            <w:vMerge/>
            <w:tcMar>
              <w:top w:w="100" w:type="dxa"/>
              <w:bottom w:w="100" w:type="dxa"/>
            </w:tcMar>
            <w:vAlign w:val="center"/>
          </w:tcPr>
          <w:p w14:paraId="2DE21C70" w14:textId="77777777" w:rsidR="00607876" w:rsidRDefault="00607876">
            <w:pPr>
              <w:spacing w:line="240" w:lineRule="auto"/>
              <w:jc w:val="center"/>
            </w:pPr>
          </w:p>
        </w:tc>
        <w:tc>
          <w:tcPr>
            <w:tcW w:w="1600" w:type="dxa"/>
            <w:tcMar>
              <w:top w:w="100" w:type="dxa"/>
              <w:bottom w:w="100" w:type="dxa"/>
            </w:tcMar>
            <w:vAlign w:val="center"/>
          </w:tcPr>
          <w:p w14:paraId="5669BAAB"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312B24FD"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5F36C2D8" w14:textId="77777777" w:rsidR="00607876" w:rsidRDefault="003C11A7">
            <w:pPr>
              <w:spacing w:line="240" w:lineRule="auto"/>
              <w:jc w:val="center"/>
            </w:pPr>
            <w:r>
              <w:rPr>
                <w:rFonts w:ascii="华文仿宋" w:hAnsi="华文仿宋" w:cs="华文仿宋"/>
                <w:sz w:val="21"/>
              </w:rPr>
              <w:t>符合</w:t>
            </w:r>
          </w:p>
        </w:tc>
      </w:tr>
      <w:tr w:rsidR="00607876" w14:paraId="7A9CAEE6" w14:textId="77777777">
        <w:tc>
          <w:tcPr>
            <w:tcW w:w="900" w:type="dxa"/>
            <w:vMerge/>
            <w:tcMar>
              <w:top w:w="100" w:type="dxa"/>
              <w:bottom w:w="100" w:type="dxa"/>
            </w:tcMar>
            <w:vAlign w:val="center"/>
          </w:tcPr>
          <w:p w14:paraId="1EAF4B22" w14:textId="77777777" w:rsidR="00607876" w:rsidRDefault="00607876">
            <w:pPr>
              <w:spacing w:line="240" w:lineRule="auto"/>
              <w:jc w:val="center"/>
            </w:pPr>
          </w:p>
        </w:tc>
        <w:tc>
          <w:tcPr>
            <w:tcW w:w="1600" w:type="dxa"/>
            <w:tcMar>
              <w:top w:w="100" w:type="dxa"/>
              <w:bottom w:w="100" w:type="dxa"/>
            </w:tcMar>
            <w:vAlign w:val="center"/>
          </w:tcPr>
          <w:p w14:paraId="45E209C7" w14:textId="77777777" w:rsidR="00607876" w:rsidRDefault="003C11A7">
            <w:pPr>
              <w:spacing w:line="240" w:lineRule="auto"/>
            </w:pPr>
            <w:r>
              <w:rPr>
                <w:rFonts w:ascii="华文仿宋" w:hAnsi="华文仿宋" w:cs="华文仿宋"/>
                <w:sz w:val="21"/>
              </w:rPr>
              <w:t>c)应提供重要数据处理系</w:t>
            </w:r>
            <w:r>
              <w:rPr>
                <w:rFonts w:ascii="华文仿宋" w:hAnsi="华文仿宋" w:cs="华文仿宋"/>
                <w:sz w:val="21"/>
              </w:rPr>
              <w:lastRenderedPageBreak/>
              <w:t>统的热冗余，保证系统的高可用性。</w:t>
            </w:r>
          </w:p>
        </w:tc>
        <w:tc>
          <w:tcPr>
            <w:tcW w:w="2100" w:type="dxa"/>
            <w:tcMar>
              <w:top w:w="100" w:type="dxa"/>
              <w:bottom w:w="100" w:type="dxa"/>
            </w:tcMar>
            <w:vAlign w:val="center"/>
          </w:tcPr>
          <w:p w14:paraId="0B9DFA80" w14:textId="77777777" w:rsidR="00607876" w:rsidRDefault="003C11A7">
            <w:pPr>
              <w:spacing w:line="240" w:lineRule="auto"/>
            </w:pPr>
            <w:r>
              <w:rPr>
                <w:rFonts w:ascii="华文仿宋" w:hAnsi="华文仿宋" w:cs="华文仿宋"/>
                <w:sz w:val="21"/>
              </w:rPr>
              <w:lastRenderedPageBreak/>
              <w:t>该服务器为云平台提供</w:t>
            </w:r>
            <w:proofErr w:type="gramStart"/>
            <w:r>
              <w:rPr>
                <w:rFonts w:ascii="华文仿宋" w:hAnsi="华文仿宋" w:cs="华文仿宋"/>
                <w:sz w:val="21"/>
              </w:rPr>
              <w:t>最</w:t>
            </w:r>
            <w:proofErr w:type="gramEnd"/>
            <w:r>
              <w:rPr>
                <w:rFonts w:ascii="华文仿宋" w:hAnsi="华文仿宋" w:cs="华文仿宋"/>
                <w:sz w:val="21"/>
              </w:rPr>
              <w:t>基础的系</w:t>
            </w:r>
            <w:r>
              <w:rPr>
                <w:rFonts w:ascii="华文仿宋" w:hAnsi="华文仿宋" w:cs="华文仿宋"/>
                <w:sz w:val="21"/>
              </w:rPr>
              <w:lastRenderedPageBreak/>
              <w:t>统资源，服务器采用多设备集群方式进行部署，可实现热冗余，保证系统高可用性。</w:t>
            </w:r>
          </w:p>
        </w:tc>
        <w:tc>
          <w:tcPr>
            <w:tcW w:w="400" w:type="dxa"/>
            <w:tcMar>
              <w:top w:w="100" w:type="dxa"/>
              <w:bottom w:w="100" w:type="dxa"/>
            </w:tcMar>
            <w:vAlign w:val="center"/>
          </w:tcPr>
          <w:p w14:paraId="469FC6DC" w14:textId="77777777" w:rsidR="00607876" w:rsidRDefault="003C11A7">
            <w:pPr>
              <w:spacing w:line="240" w:lineRule="auto"/>
              <w:jc w:val="center"/>
            </w:pPr>
            <w:r>
              <w:rPr>
                <w:rFonts w:ascii="华文仿宋" w:hAnsi="华文仿宋" w:cs="华文仿宋"/>
                <w:sz w:val="21"/>
              </w:rPr>
              <w:lastRenderedPageBreak/>
              <w:t>符合</w:t>
            </w:r>
          </w:p>
        </w:tc>
      </w:tr>
      <w:tr w:rsidR="00607876" w14:paraId="384232DC" w14:textId="77777777">
        <w:tc>
          <w:tcPr>
            <w:tcW w:w="900" w:type="dxa"/>
            <w:vMerge w:val="restart"/>
            <w:tcMar>
              <w:top w:w="100" w:type="dxa"/>
              <w:bottom w:w="100" w:type="dxa"/>
            </w:tcMar>
            <w:vAlign w:val="center"/>
          </w:tcPr>
          <w:p w14:paraId="67EEAA9C"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4A1402A8"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7CB6B4A7"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083D71C4" w14:textId="77777777" w:rsidR="00607876" w:rsidRDefault="003C11A7">
            <w:pPr>
              <w:spacing w:line="240" w:lineRule="auto"/>
              <w:jc w:val="center"/>
            </w:pPr>
            <w:r>
              <w:rPr>
                <w:rFonts w:ascii="华文仿宋" w:hAnsi="华文仿宋" w:cs="华文仿宋"/>
                <w:sz w:val="21"/>
              </w:rPr>
              <w:t>符合</w:t>
            </w:r>
          </w:p>
        </w:tc>
      </w:tr>
      <w:tr w:rsidR="00607876" w14:paraId="1E5DF924" w14:textId="77777777">
        <w:tc>
          <w:tcPr>
            <w:tcW w:w="900" w:type="dxa"/>
            <w:vMerge/>
            <w:tcMar>
              <w:top w:w="100" w:type="dxa"/>
              <w:bottom w:w="100" w:type="dxa"/>
            </w:tcMar>
            <w:vAlign w:val="center"/>
          </w:tcPr>
          <w:p w14:paraId="5EA606C6" w14:textId="77777777" w:rsidR="00607876" w:rsidRDefault="00607876">
            <w:pPr>
              <w:spacing w:line="240" w:lineRule="auto"/>
              <w:jc w:val="center"/>
            </w:pPr>
          </w:p>
        </w:tc>
        <w:tc>
          <w:tcPr>
            <w:tcW w:w="1600" w:type="dxa"/>
            <w:tcMar>
              <w:top w:w="100" w:type="dxa"/>
              <w:bottom w:w="100" w:type="dxa"/>
            </w:tcMar>
            <w:vAlign w:val="center"/>
          </w:tcPr>
          <w:p w14:paraId="225EC681"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28F1FDE9" w14:textId="77777777" w:rsidR="00607876" w:rsidRDefault="003C11A7">
            <w:pPr>
              <w:spacing w:line="240" w:lineRule="auto"/>
            </w:pPr>
            <w:r>
              <w:rPr>
                <w:rFonts w:ascii="华文仿宋" w:hAnsi="华文仿宋" w:cs="华文仿宋"/>
                <w:sz w:val="21"/>
              </w:rPr>
              <w:t>HISTSIZE=5，history无法查询上次登录的命令，可保证存有敏感数据的存储空间被释放或重新分配前得到完全清除。</w:t>
            </w:r>
          </w:p>
        </w:tc>
        <w:tc>
          <w:tcPr>
            <w:tcW w:w="400" w:type="dxa"/>
            <w:tcMar>
              <w:top w:w="100" w:type="dxa"/>
              <w:bottom w:w="100" w:type="dxa"/>
            </w:tcMar>
            <w:vAlign w:val="center"/>
          </w:tcPr>
          <w:p w14:paraId="66A68C37" w14:textId="77777777" w:rsidR="00607876" w:rsidRDefault="003C11A7">
            <w:pPr>
              <w:spacing w:line="240" w:lineRule="auto"/>
              <w:jc w:val="center"/>
            </w:pPr>
            <w:r>
              <w:rPr>
                <w:rFonts w:ascii="华文仿宋" w:hAnsi="华文仿宋" w:cs="华文仿宋"/>
                <w:sz w:val="21"/>
              </w:rPr>
              <w:t>符合</w:t>
            </w:r>
          </w:p>
        </w:tc>
      </w:tr>
      <w:tr w:rsidR="00607876" w14:paraId="187D74C7" w14:textId="77777777">
        <w:tc>
          <w:tcPr>
            <w:tcW w:w="900" w:type="dxa"/>
            <w:vMerge w:val="restart"/>
            <w:tcMar>
              <w:top w:w="100" w:type="dxa"/>
              <w:bottom w:w="100" w:type="dxa"/>
            </w:tcMar>
            <w:vAlign w:val="center"/>
          </w:tcPr>
          <w:p w14:paraId="162BA7C8"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23D064FF"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0CBF4D1A"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21FD9658" w14:textId="77777777" w:rsidR="00607876" w:rsidRDefault="003C11A7">
            <w:pPr>
              <w:spacing w:line="240" w:lineRule="auto"/>
              <w:jc w:val="center"/>
            </w:pPr>
            <w:r>
              <w:rPr>
                <w:rFonts w:ascii="华文仿宋" w:hAnsi="华文仿宋" w:cs="华文仿宋"/>
                <w:sz w:val="21"/>
              </w:rPr>
              <w:t>不适用</w:t>
            </w:r>
          </w:p>
        </w:tc>
      </w:tr>
      <w:tr w:rsidR="00607876" w14:paraId="418A5168" w14:textId="77777777">
        <w:tc>
          <w:tcPr>
            <w:tcW w:w="900" w:type="dxa"/>
            <w:vMerge/>
            <w:tcMar>
              <w:top w:w="100" w:type="dxa"/>
              <w:bottom w:w="100" w:type="dxa"/>
            </w:tcMar>
            <w:vAlign w:val="center"/>
          </w:tcPr>
          <w:p w14:paraId="1FF5C2B9" w14:textId="77777777" w:rsidR="00607876" w:rsidRDefault="00607876">
            <w:pPr>
              <w:spacing w:line="240" w:lineRule="auto"/>
              <w:jc w:val="center"/>
            </w:pPr>
          </w:p>
        </w:tc>
        <w:tc>
          <w:tcPr>
            <w:tcW w:w="1600" w:type="dxa"/>
            <w:tcMar>
              <w:top w:w="100" w:type="dxa"/>
              <w:bottom w:w="100" w:type="dxa"/>
            </w:tcMar>
            <w:vAlign w:val="center"/>
          </w:tcPr>
          <w:p w14:paraId="323BF12D"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40A00724" w14:textId="67345DD5"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563EC7F8" w14:textId="77777777" w:rsidR="00607876" w:rsidRDefault="003C11A7">
            <w:pPr>
              <w:spacing w:line="240" w:lineRule="auto"/>
              <w:jc w:val="center"/>
            </w:pPr>
            <w:r>
              <w:rPr>
                <w:rFonts w:ascii="华文仿宋" w:hAnsi="华文仿宋" w:cs="华文仿宋"/>
                <w:sz w:val="21"/>
              </w:rPr>
              <w:t>不适用</w:t>
            </w:r>
          </w:p>
        </w:tc>
      </w:tr>
    </w:tbl>
    <w:p w14:paraId="7261D43A" w14:textId="77777777" w:rsidR="00607876" w:rsidRDefault="003C11A7" w:rsidP="00B4091C">
      <w:pPr>
        <w:pStyle w:val="a3"/>
      </w:pPr>
      <w:r>
        <w:t>CVK02</w:t>
      </w:r>
    </w:p>
    <w:p w14:paraId="2E179FE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30</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16B6136" w14:textId="77777777">
        <w:trPr>
          <w:trHeight w:hRule="exact" w:val="900"/>
          <w:tblHeader/>
        </w:trPr>
        <w:tc>
          <w:tcPr>
            <w:tcW w:w="900" w:type="dxa"/>
            <w:shd w:val="pct35" w:color="auto" w:fill="FFFFFF"/>
            <w:tcMar>
              <w:top w:w="15" w:type="dxa"/>
              <w:bottom w:w="15" w:type="dxa"/>
            </w:tcMar>
            <w:vAlign w:val="center"/>
          </w:tcPr>
          <w:p w14:paraId="5B5ED51C"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60226BBC"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238BFFF6"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4CE75316" w14:textId="77777777" w:rsidR="00607876" w:rsidRDefault="003C11A7">
            <w:pPr>
              <w:spacing w:line="240" w:lineRule="auto"/>
              <w:jc w:val="center"/>
            </w:pPr>
            <w:r>
              <w:rPr>
                <w:rFonts w:ascii="华文仿宋" w:hAnsi="华文仿宋" w:cs="华文仿宋"/>
                <w:b/>
                <w:sz w:val="21"/>
              </w:rPr>
              <w:t>符合情况</w:t>
            </w:r>
          </w:p>
        </w:tc>
      </w:tr>
      <w:tr w:rsidR="00607876" w14:paraId="02D202A5" w14:textId="77777777">
        <w:tc>
          <w:tcPr>
            <w:tcW w:w="900" w:type="dxa"/>
            <w:vMerge w:val="restart"/>
            <w:tcMar>
              <w:top w:w="100" w:type="dxa"/>
              <w:bottom w:w="100" w:type="dxa"/>
            </w:tcMar>
            <w:vAlign w:val="center"/>
          </w:tcPr>
          <w:p w14:paraId="6F7D35DF"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3188A360"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61F05AFC"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 xml:space="preserve">账户；已配置口令复杂度策略；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口令复杂度包含数字、大小写、特殊字符； 口令长度8位以上； 定期更换口令时间为0； 口令策略： PASS_MAX_DAYS 99999 PASS_MIN_DAYS 0 PASS_MIN_LEN 8 PASS_WARN_AGE 7。</w:t>
            </w:r>
          </w:p>
        </w:tc>
        <w:tc>
          <w:tcPr>
            <w:tcW w:w="400" w:type="dxa"/>
            <w:tcMar>
              <w:top w:w="100" w:type="dxa"/>
              <w:bottom w:w="100" w:type="dxa"/>
            </w:tcMar>
            <w:vAlign w:val="center"/>
          </w:tcPr>
          <w:p w14:paraId="5CDF6FD4" w14:textId="77777777" w:rsidR="00607876" w:rsidRDefault="003C11A7">
            <w:pPr>
              <w:spacing w:line="240" w:lineRule="auto"/>
              <w:jc w:val="center"/>
            </w:pPr>
            <w:r>
              <w:rPr>
                <w:rFonts w:ascii="华文仿宋" w:hAnsi="华文仿宋" w:cs="华文仿宋"/>
                <w:sz w:val="21"/>
              </w:rPr>
              <w:t>部分符合</w:t>
            </w:r>
          </w:p>
        </w:tc>
      </w:tr>
      <w:tr w:rsidR="00607876" w14:paraId="3D1B383A" w14:textId="77777777">
        <w:tc>
          <w:tcPr>
            <w:tcW w:w="900" w:type="dxa"/>
            <w:vMerge/>
            <w:tcMar>
              <w:top w:w="100" w:type="dxa"/>
              <w:bottom w:w="100" w:type="dxa"/>
            </w:tcMar>
            <w:vAlign w:val="center"/>
          </w:tcPr>
          <w:p w14:paraId="4DBC1343" w14:textId="77777777" w:rsidR="00607876" w:rsidRDefault="00607876">
            <w:pPr>
              <w:spacing w:line="240" w:lineRule="auto"/>
              <w:jc w:val="center"/>
            </w:pPr>
          </w:p>
        </w:tc>
        <w:tc>
          <w:tcPr>
            <w:tcW w:w="1600" w:type="dxa"/>
            <w:tcMar>
              <w:top w:w="100" w:type="dxa"/>
              <w:bottom w:w="100" w:type="dxa"/>
            </w:tcMar>
            <w:vAlign w:val="center"/>
          </w:tcPr>
          <w:p w14:paraId="433BC856" w14:textId="77777777" w:rsidR="00607876" w:rsidRDefault="003C11A7">
            <w:pPr>
              <w:spacing w:line="240" w:lineRule="auto"/>
            </w:pPr>
            <w:r>
              <w:rPr>
                <w:rFonts w:ascii="华文仿宋" w:hAnsi="华文仿宋" w:cs="华文仿宋"/>
                <w:sz w:val="21"/>
              </w:rPr>
              <w:t>b)应具有登录失败处理功</w:t>
            </w:r>
            <w:r>
              <w:rPr>
                <w:rFonts w:ascii="华文仿宋" w:hAnsi="华文仿宋" w:cs="华文仿宋"/>
                <w:sz w:val="21"/>
              </w:rPr>
              <w:lastRenderedPageBreak/>
              <w:t>能，应配置并启用结束会话、限制非法登录次数和当登录连接超时自动退出等相关措施；</w:t>
            </w:r>
          </w:p>
        </w:tc>
        <w:tc>
          <w:tcPr>
            <w:tcW w:w="2100" w:type="dxa"/>
            <w:tcMar>
              <w:top w:w="100" w:type="dxa"/>
              <w:bottom w:w="100" w:type="dxa"/>
            </w:tcMar>
            <w:vAlign w:val="center"/>
          </w:tcPr>
          <w:p w14:paraId="6781514C" w14:textId="77777777" w:rsidR="00607876" w:rsidRDefault="003C11A7">
            <w:pPr>
              <w:spacing w:line="240" w:lineRule="auto"/>
            </w:pPr>
            <w:r>
              <w:rPr>
                <w:rFonts w:ascii="华文仿宋" w:hAnsi="华文仿宋" w:cs="华文仿宋"/>
                <w:sz w:val="21"/>
              </w:rPr>
              <w:lastRenderedPageBreak/>
              <w:t>已启用登录失败处理功能，登录失败</w:t>
            </w:r>
            <w:r>
              <w:rPr>
                <w:rFonts w:ascii="华文仿宋" w:hAnsi="华文仿宋" w:cs="华文仿宋"/>
                <w:sz w:val="21"/>
              </w:rPr>
              <w:lastRenderedPageBreak/>
              <w:t>3次，锁定30分钟，超时断开连接已开启：TMOUT=300，已开启登录连接超时自动退出功能。</w:t>
            </w:r>
          </w:p>
        </w:tc>
        <w:tc>
          <w:tcPr>
            <w:tcW w:w="400" w:type="dxa"/>
            <w:tcMar>
              <w:top w:w="100" w:type="dxa"/>
              <w:bottom w:w="100" w:type="dxa"/>
            </w:tcMar>
            <w:vAlign w:val="center"/>
          </w:tcPr>
          <w:p w14:paraId="6718CA71" w14:textId="77777777" w:rsidR="00607876" w:rsidRDefault="003C11A7">
            <w:pPr>
              <w:spacing w:line="240" w:lineRule="auto"/>
              <w:jc w:val="center"/>
            </w:pPr>
            <w:r>
              <w:rPr>
                <w:rFonts w:ascii="华文仿宋" w:hAnsi="华文仿宋" w:cs="华文仿宋"/>
                <w:sz w:val="21"/>
              </w:rPr>
              <w:lastRenderedPageBreak/>
              <w:t>符合</w:t>
            </w:r>
          </w:p>
        </w:tc>
      </w:tr>
      <w:tr w:rsidR="00607876" w14:paraId="451A5F2C" w14:textId="77777777">
        <w:tc>
          <w:tcPr>
            <w:tcW w:w="900" w:type="dxa"/>
            <w:vMerge/>
            <w:tcMar>
              <w:top w:w="100" w:type="dxa"/>
              <w:bottom w:w="100" w:type="dxa"/>
            </w:tcMar>
            <w:vAlign w:val="center"/>
          </w:tcPr>
          <w:p w14:paraId="5848E77B" w14:textId="77777777" w:rsidR="00607876" w:rsidRDefault="00607876">
            <w:pPr>
              <w:spacing w:line="240" w:lineRule="auto"/>
              <w:jc w:val="center"/>
            </w:pPr>
          </w:p>
        </w:tc>
        <w:tc>
          <w:tcPr>
            <w:tcW w:w="1600" w:type="dxa"/>
            <w:tcMar>
              <w:top w:w="100" w:type="dxa"/>
              <w:bottom w:w="100" w:type="dxa"/>
            </w:tcMar>
            <w:vAlign w:val="center"/>
          </w:tcPr>
          <w:p w14:paraId="7FE52E6D"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1632F626"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3C19CEAC" w14:textId="77777777" w:rsidR="00607876" w:rsidRDefault="003C11A7">
            <w:pPr>
              <w:spacing w:line="240" w:lineRule="auto"/>
              <w:jc w:val="center"/>
            </w:pPr>
            <w:r>
              <w:rPr>
                <w:rFonts w:ascii="华文仿宋" w:hAnsi="华文仿宋" w:cs="华文仿宋"/>
                <w:sz w:val="21"/>
              </w:rPr>
              <w:t>符合</w:t>
            </w:r>
          </w:p>
        </w:tc>
      </w:tr>
      <w:tr w:rsidR="00607876" w14:paraId="61BE91A0" w14:textId="77777777">
        <w:tc>
          <w:tcPr>
            <w:tcW w:w="900" w:type="dxa"/>
            <w:vMerge/>
            <w:tcMar>
              <w:top w:w="100" w:type="dxa"/>
              <w:bottom w:w="100" w:type="dxa"/>
            </w:tcMar>
            <w:vAlign w:val="center"/>
          </w:tcPr>
          <w:p w14:paraId="1FC1E7CA" w14:textId="77777777" w:rsidR="00607876" w:rsidRDefault="00607876">
            <w:pPr>
              <w:spacing w:line="240" w:lineRule="auto"/>
              <w:jc w:val="center"/>
            </w:pPr>
          </w:p>
        </w:tc>
        <w:tc>
          <w:tcPr>
            <w:tcW w:w="1600" w:type="dxa"/>
            <w:tcMar>
              <w:top w:w="100" w:type="dxa"/>
              <w:bottom w:w="100" w:type="dxa"/>
            </w:tcMar>
            <w:vAlign w:val="center"/>
          </w:tcPr>
          <w:p w14:paraId="6CE5EAD3"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4B6E9491"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6C465883" w14:textId="77777777" w:rsidR="00607876" w:rsidRDefault="003C11A7">
            <w:pPr>
              <w:spacing w:line="240" w:lineRule="auto"/>
              <w:jc w:val="center"/>
            </w:pPr>
            <w:r>
              <w:rPr>
                <w:rFonts w:ascii="华文仿宋" w:hAnsi="华文仿宋" w:cs="华文仿宋"/>
                <w:sz w:val="21"/>
              </w:rPr>
              <w:t>不符合</w:t>
            </w:r>
          </w:p>
        </w:tc>
      </w:tr>
      <w:tr w:rsidR="00607876" w14:paraId="20729BE0" w14:textId="77777777">
        <w:tc>
          <w:tcPr>
            <w:tcW w:w="900" w:type="dxa"/>
            <w:vMerge w:val="restart"/>
            <w:tcMar>
              <w:top w:w="100" w:type="dxa"/>
              <w:bottom w:w="100" w:type="dxa"/>
            </w:tcMar>
            <w:vAlign w:val="center"/>
          </w:tcPr>
          <w:p w14:paraId="66E580AA"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0D85D5EC"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626C823E"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77CD779C" w14:textId="77777777" w:rsidR="00607876" w:rsidRDefault="003C11A7">
            <w:pPr>
              <w:spacing w:line="240" w:lineRule="auto"/>
              <w:jc w:val="center"/>
            </w:pPr>
            <w:r>
              <w:rPr>
                <w:rFonts w:ascii="华文仿宋" w:hAnsi="华文仿宋" w:cs="华文仿宋"/>
                <w:sz w:val="21"/>
              </w:rPr>
              <w:t>符合</w:t>
            </w:r>
          </w:p>
        </w:tc>
      </w:tr>
      <w:tr w:rsidR="00607876" w14:paraId="6ACF9ABF" w14:textId="77777777">
        <w:tc>
          <w:tcPr>
            <w:tcW w:w="900" w:type="dxa"/>
            <w:vMerge/>
            <w:tcMar>
              <w:top w:w="100" w:type="dxa"/>
              <w:bottom w:w="100" w:type="dxa"/>
            </w:tcMar>
            <w:vAlign w:val="center"/>
          </w:tcPr>
          <w:p w14:paraId="67D2B21F" w14:textId="77777777" w:rsidR="00607876" w:rsidRDefault="00607876">
            <w:pPr>
              <w:spacing w:line="240" w:lineRule="auto"/>
              <w:jc w:val="center"/>
            </w:pPr>
          </w:p>
        </w:tc>
        <w:tc>
          <w:tcPr>
            <w:tcW w:w="1600" w:type="dxa"/>
            <w:tcMar>
              <w:top w:w="100" w:type="dxa"/>
              <w:bottom w:w="100" w:type="dxa"/>
            </w:tcMar>
            <w:vAlign w:val="center"/>
          </w:tcPr>
          <w:p w14:paraId="19082F9F"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6A17B0DD"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29E900C7" w14:textId="77777777" w:rsidR="00607876" w:rsidRDefault="003C11A7">
            <w:pPr>
              <w:spacing w:line="240" w:lineRule="auto"/>
              <w:jc w:val="center"/>
            </w:pPr>
            <w:r>
              <w:rPr>
                <w:rFonts w:ascii="华文仿宋" w:hAnsi="华文仿宋" w:cs="华文仿宋"/>
                <w:sz w:val="21"/>
              </w:rPr>
              <w:t>部分符合</w:t>
            </w:r>
          </w:p>
        </w:tc>
      </w:tr>
      <w:tr w:rsidR="00607876" w14:paraId="4D0F4698" w14:textId="77777777">
        <w:tc>
          <w:tcPr>
            <w:tcW w:w="900" w:type="dxa"/>
            <w:vMerge/>
            <w:tcMar>
              <w:top w:w="100" w:type="dxa"/>
              <w:bottom w:w="100" w:type="dxa"/>
            </w:tcMar>
            <w:vAlign w:val="center"/>
          </w:tcPr>
          <w:p w14:paraId="39708407" w14:textId="77777777" w:rsidR="00607876" w:rsidRDefault="00607876">
            <w:pPr>
              <w:spacing w:line="240" w:lineRule="auto"/>
              <w:jc w:val="center"/>
            </w:pPr>
          </w:p>
        </w:tc>
        <w:tc>
          <w:tcPr>
            <w:tcW w:w="1600" w:type="dxa"/>
            <w:tcMar>
              <w:top w:w="100" w:type="dxa"/>
              <w:bottom w:w="100" w:type="dxa"/>
            </w:tcMar>
            <w:vAlign w:val="center"/>
          </w:tcPr>
          <w:p w14:paraId="2C85D716"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259938F7"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022B2AA2" w14:textId="77777777" w:rsidR="00607876" w:rsidRDefault="003C11A7">
            <w:pPr>
              <w:spacing w:line="240" w:lineRule="auto"/>
              <w:jc w:val="center"/>
            </w:pPr>
            <w:r>
              <w:rPr>
                <w:rFonts w:ascii="华文仿宋" w:hAnsi="华文仿宋" w:cs="华文仿宋"/>
                <w:sz w:val="21"/>
              </w:rPr>
              <w:t>符合</w:t>
            </w:r>
          </w:p>
        </w:tc>
      </w:tr>
      <w:tr w:rsidR="00607876" w14:paraId="6D1A7B33" w14:textId="77777777">
        <w:tc>
          <w:tcPr>
            <w:tcW w:w="900" w:type="dxa"/>
            <w:vMerge/>
            <w:tcMar>
              <w:top w:w="100" w:type="dxa"/>
              <w:bottom w:w="100" w:type="dxa"/>
            </w:tcMar>
            <w:vAlign w:val="center"/>
          </w:tcPr>
          <w:p w14:paraId="5E140278" w14:textId="77777777" w:rsidR="00607876" w:rsidRDefault="00607876">
            <w:pPr>
              <w:spacing w:line="240" w:lineRule="auto"/>
              <w:jc w:val="center"/>
            </w:pPr>
          </w:p>
        </w:tc>
        <w:tc>
          <w:tcPr>
            <w:tcW w:w="1600" w:type="dxa"/>
            <w:tcMar>
              <w:top w:w="100" w:type="dxa"/>
              <w:bottom w:w="100" w:type="dxa"/>
            </w:tcMar>
            <w:vAlign w:val="center"/>
          </w:tcPr>
          <w:p w14:paraId="40AFB0DA"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2F206D51"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0A0E9944" w14:textId="77777777" w:rsidR="00607876" w:rsidRDefault="003C11A7">
            <w:pPr>
              <w:spacing w:line="240" w:lineRule="auto"/>
              <w:jc w:val="center"/>
            </w:pPr>
            <w:r>
              <w:rPr>
                <w:rFonts w:ascii="华文仿宋" w:hAnsi="华文仿宋" w:cs="华文仿宋"/>
                <w:sz w:val="21"/>
              </w:rPr>
              <w:t>符合</w:t>
            </w:r>
          </w:p>
        </w:tc>
      </w:tr>
      <w:tr w:rsidR="00607876" w14:paraId="01354B45" w14:textId="77777777">
        <w:tc>
          <w:tcPr>
            <w:tcW w:w="900" w:type="dxa"/>
            <w:vMerge/>
            <w:tcMar>
              <w:top w:w="100" w:type="dxa"/>
              <w:bottom w:w="100" w:type="dxa"/>
            </w:tcMar>
            <w:vAlign w:val="center"/>
          </w:tcPr>
          <w:p w14:paraId="2BF547E4" w14:textId="77777777" w:rsidR="00607876" w:rsidRDefault="00607876">
            <w:pPr>
              <w:spacing w:line="240" w:lineRule="auto"/>
              <w:jc w:val="center"/>
            </w:pPr>
          </w:p>
        </w:tc>
        <w:tc>
          <w:tcPr>
            <w:tcW w:w="1600" w:type="dxa"/>
            <w:tcMar>
              <w:top w:w="100" w:type="dxa"/>
              <w:bottom w:w="100" w:type="dxa"/>
            </w:tcMar>
            <w:vAlign w:val="center"/>
          </w:tcPr>
          <w:p w14:paraId="7BD3D31C"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0856DED9"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07AFE01C" w14:textId="77777777" w:rsidR="00607876" w:rsidRDefault="003C11A7">
            <w:pPr>
              <w:spacing w:line="240" w:lineRule="auto"/>
              <w:jc w:val="center"/>
            </w:pPr>
            <w:r>
              <w:rPr>
                <w:rFonts w:ascii="华文仿宋" w:hAnsi="华文仿宋" w:cs="华文仿宋"/>
                <w:sz w:val="21"/>
              </w:rPr>
              <w:t>符合</w:t>
            </w:r>
          </w:p>
        </w:tc>
      </w:tr>
      <w:tr w:rsidR="00607876" w14:paraId="23F8A4D5" w14:textId="77777777">
        <w:tc>
          <w:tcPr>
            <w:tcW w:w="900" w:type="dxa"/>
            <w:vMerge/>
            <w:tcMar>
              <w:top w:w="100" w:type="dxa"/>
              <w:bottom w:w="100" w:type="dxa"/>
            </w:tcMar>
            <w:vAlign w:val="center"/>
          </w:tcPr>
          <w:p w14:paraId="74955946" w14:textId="77777777" w:rsidR="00607876" w:rsidRDefault="00607876">
            <w:pPr>
              <w:spacing w:line="240" w:lineRule="auto"/>
              <w:jc w:val="center"/>
            </w:pPr>
          </w:p>
        </w:tc>
        <w:tc>
          <w:tcPr>
            <w:tcW w:w="1600" w:type="dxa"/>
            <w:tcMar>
              <w:top w:w="100" w:type="dxa"/>
              <w:bottom w:w="100" w:type="dxa"/>
            </w:tcMar>
            <w:vAlign w:val="center"/>
          </w:tcPr>
          <w:p w14:paraId="208ED003"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21CED297"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1671B9FC" w14:textId="77777777" w:rsidR="00607876" w:rsidRDefault="003C11A7">
            <w:pPr>
              <w:spacing w:line="240" w:lineRule="auto"/>
              <w:jc w:val="center"/>
            </w:pPr>
            <w:r>
              <w:rPr>
                <w:rFonts w:ascii="华文仿宋" w:hAnsi="华文仿宋" w:cs="华文仿宋"/>
                <w:sz w:val="21"/>
              </w:rPr>
              <w:t>符合</w:t>
            </w:r>
          </w:p>
        </w:tc>
      </w:tr>
      <w:tr w:rsidR="00607876" w14:paraId="14A2878B" w14:textId="77777777">
        <w:tc>
          <w:tcPr>
            <w:tcW w:w="900" w:type="dxa"/>
            <w:vMerge/>
            <w:tcMar>
              <w:top w:w="100" w:type="dxa"/>
              <w:bottom w:w="100" w:type="dxa"/>
            </w:tcMar>
            <w:vAlign w:val="center"/>
          </w:tcPr>
          <w:p w14:paraId="14D84045" w14:textId="77777777" w:rsidR="00607876" w:rsidRDefault="00607876">
            <w:pPr>
              <w:spacing w:line="240" w:lineRule="auto"/>
              <w:jc w:val="center"/>
            </w:pPr>
          </w:p>
        </w:tc>
        <w:tc>
          <w:tcPr>
            <w:tcW w:w="1600" w:type="dxa"/>
            <w:tcMar>
              <w:top w:w="100" w:type="dxa"/>
              <w:bottom w:w="100" w:type="dxa"/>
            </w:tcMar>
            <w:vAlign w:val="center"/>
          </w:tcPr>
          <w:p w14:paraId="47265615"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24C13441"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22FE662D" w14:textId="77777777" w:rsidR="00607876" w:rsidRDefault="003C11A7">
            <w:pPr>
              <w:spacing w:line="240" w:lineRule="auto"/>
              <w:jc w:val="center"/>
            </w:pPr>
            <w:r>
              <w:rPr>
                <w:rFonts w:ascii="华文仿宋" w:hAnsi="华文仿宋" w:cs="华文仿宋"/>
                <w:sz w:val="21"/>
              </w:rPr>
              <w:t>不符合</w:t>
            </w:r>
          </w:p>
        </w:tc>
      </w:tr>
      <w:tr w:rsidR="00607876" w14:paraId="633A2AB5" w14:textId="77777777">
        <w:tc>
          <w:tcPr>
            <w:tcW w:w="900" w:type="dxa"/>
            <w:vMerge w:val="restart"/>
            <w:tcMar>
              <w:top w:w="100" w:type="dxa"/>
              <w:bottom w:w="100" w:type="dxa"/>
            </w:tcMar>
            <w:vAlign w:val="center"/>
          </w:tcPr>
          <w:p w14:paraId="3A36A601"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5D8B4B47"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43D3D79B"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310335F8" w14:textId="77777777" w:rsidR="00607876" w:rsidRDefault="003C11A7">
            <w:pPr>
              <w:spacing w:line="240" w:lineRule="auto"/>
              <w:jc w:val="center"/>
            </w:pPr>
            <w:r>
              <w:rPr>
                <w:rFonts w:ascii="华文仿宋" w:hAnsi="华文仿宋" w:cs="华文仿宋"/>
                <w:sz w:val="21"/>
              </w:rPr>
              <w:t>符合</w:t>
            </w:r>
          </w:p>
        </w:tc>
      </w:tr>
      <w:tr w:rsidR="00607876" w14:paraId="128FD104" w14:textId="77777777">
        <w:tc>
          <w:tcPr>
            <w:tcW w:w="900" w:type="dxa"/>
            <w:vMerge/>
            <w:tcMar>
              <w:top w:w="100" w:type="dxa"/>
              <w:bottom w:w="100" w:type="dxa"/>
            </w:tcMar>
            <w:vAlign w:val="center"/>
          </w:tcPr>
          <w:p w14:paraId="498543C3" w14:textId="77777777" w:rsidR="00607876" w:rsidRDefault="00607876">
            <w:pPr>
              <w:spacing w:line="240" w:lineRule="auto"/>
              <w:jc w:val="center"/>
            </w:pPr>
          </w:p>
        </w:tc>
        <w:tc>
          <w:tcPr>
            <w:tcW w:w="1600" w:type="dxa"/>
            <w:tcMar>
              <w:top w:w="100" w:type="dxa"/>
              <w:bottom w:w="100" w:type="dxa"/>
            </w:tcMar>
            <w:vAlign w:val="center"/>
          </w:tcPr>
          <w:p w14:paraId="188559CC"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4ED2A54D"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021C4BAD" w14:textId="77777777" w:rsidR="00607876" w:rsidRDefault="003C11A7">
            <w:pPr>
              <w:spacing w:line="240" w:lineRule="auto"/>
              <w:jc w:val="center"/>
            </w:pPr>
            <w:r>
              <w:rPr>
                <w:rFonts w:ascii="华文仿宋" w:hAnsi="华文仿宋" w:cs="华文仿宋"/>
                <w:sz w:val="21"/>
              </w:rPr>
              <w:t>符合</w:t>
            </w:r>
          </w:p>
        </w:tc>
      </w:tr>
      <w:tr w:rsidR="00607876" w14:paraId="0230EBF8" w14:textId="77777777">
        <w:tc>
          <w:tcPr>
            <w:tcW w:w="900" w:type="dxa"/>
            <w:vMerge/>
            <w:tcMar>
              <w:top w:w="100" w:type="dxa"/>
              <w:bottom w:w="100" w:type="dxa"/>
            </w:tcMar>
            <w:vAlign w:val="center"/>
          </w:tcPr>
          <w:p w14:paraId="32523D87" w14:textId="77777777" w:rsidR="00607876" w:rsidRDefault="00607876">
            <w:pPr>
              <w:spacing w:line="240" w:lineRule="auto"/>
              <w:jc w:val="center"/>
            </w:pPr>
          </w:p>
        </w:tc>
        <w:tc>
          <w:tcPr>
            <w:tcW w:w="1600" w:type="dxa"/>
            <w:tcMar>
              <w:top w:w="100" w:type="dxa"/>
              <w:bottom w:w="100" w:type="dxa"/>
            </w:tcMar>
            <w:vAlign w:val="center"/>
          </w:tcPr>
          <w:p w14:paraId="180F41EE"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1C6111CB"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52F4536A" w14:textId="77777777" w:rsidR="00607876" w:rsidRDefault="003C11A7">
            <w:pPr>
              <w:spacing w:line="240" w:lineRule="auto"/>
              <w:jc w:val="center"/>
            </w:pPr>
            <w:r>
              <w:rPr>
                <w:rFonts w:ascii="华文仿宋" w:hAnsi="华文仿宋" w:cs="华文仿宋"/>
                <w:sz w:val="21"/>
              </w:rPr>
              <w:t>符合</w:t>
            </w:r>
          </w:p>
        </w:tc>
      </w:tr>
      <w:tr w:rsidR="00607876" w14:paraId="2F72D513" w14:textId="77777777">
        <w:tc>
          <w:tcPr>
            <w:tcW w:w="900" w:type="dxa"/>
            <w:vMerge/>
            <w:tcMar>
              <w:top w:w="100" w:type="dxa"/>
              <w:bottom w:w="100" w:type="dxa"/>
            </w:tcMar>
            <w:vAlign w:val="center"/>
          </w:tcPr>
          <w:p w14:paraId="29D93022" w14:textId="77777777" w:rsidR="00607876" w:rsidRDefault="00607876">
            <w:pPr>
              <w:spacing w:line="240" w:lineRule="auto"/>
              <w:jc w:val="center"/>
            </w:pPr>
          </w:p>
        </w:tc>
        <w:tc>
          <w:tcPr>
            <w:tcW w:w="1600" w:type="dxa"/>
            <w:tcMar>
              <w:top w:w="100" w:type="dxa"/>
              <w:bottom w:w="100" w:type="dxa"/>
            </w:tcMar>
            <w:vAlign w:val="center"/>
          </w:tcPr>
          <w:p w14:paraId="0C18542F"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1C6252A9"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0309F118" w14:textId="77777777" w:rsidR="00607876" w:rsidRDefault="003C11A7">
            <w:pPr>
              <w:spacing w:line="240" w:lineRule="auto"/>
              <w:jc w:val="center"/>
            </w:pPr>
            <w:r>
              <w:rPr>
                <w:rFonts w:ascii="华文仿宋" w:hAnsi="华文仿宋" w:cs="华文仿宋"/>
                <w:sz w:val="21"/>
              </w:rPr>
              <w:t>符合</w:t>
            </w:r>
          </w:p>
        </w:tc>
      </w:tr>
      <w:tr w:rsidR="00607876" w14:paraId="5AB78EB0" w14:textId="77777777">
        <w:tc>
          <w:tcPr>
            <w:tcW w:w="900" w:type="dxa"/>
            <w:vMerge w:val="restart"/>
            <w:tcMar>
              <w:top w:w="100" w:type="dxa"/>
              <w:bottom w:w="100" w:type="dxa"/>
            </w:tcMar>
            <w:vAlign w:val="center"/>
          </w:tcPr>
          <w:p w14:paraId="63650BF3"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36885626"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275DC6B9"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539D75A8" w14:textId="77777777" w:rsidR="00607876" w:rsidRDefault="003C11A7">
            <w:pPr>
              <w:spacing w:line="240" w:lineRule="auto"/>
              <w:jc w:val="center"/>
            </w:pPr>
            <w:r>
              <w:rPr>
                <w:rFonts w:ascii="华文仿宋" w:hAnsi="华文仿宋" w:cs="华文仿宋"/>
                <w:sz w:val="21"/>
              </w:rPr>
              <w:t>符合</w:t>
            </w:r>
          </w:p>
        </w:tc>
      </w:tr>
      <w:tr w:rsidR="00607876" w14:paraId="55FB2ACF" w14:textId="77777777">
        <w:tc>
          <w:tcPr>
            <w:tcW w:w="900" w:type="dxa"/>
            <w:vMerge/>
            <w:tcMar>
              <w:top w:w="100" w:type="dxa"/>
              <w:bottom w:w="100" w:type="dxa"/>
            </w:tcMar>
            <w:vAlign w:val="center"/>
          </w:tcPr>
          <w:p w14:paraId="4EE9DBEA" w14:textId="77777777" w:rsidR="00607876" w:rsidRDefault="00607876">
            <w:pPr>
              <w:spacing w:line="240" w:lineRule="auto"/>
              <w:jc w:val="center"/>
            </w:pPr>
          </w:p>
        </w:tc>
        <w:tc>
          <w:tcPr>
            <w:tcW w:w="1600" w:type="dxa"/>
            <w:tcMar>
              <w:top w:w="100" w:type="dxa"/>
              <w:bottom w:w="100" w:type="dxa"/>
            </w:tcMar>
            <w:vAlign w:val="center"/>
          </w:tcPr>
          <w:p w14:paraId="7CA68203"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AD69D69"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36618369" w14:textId="77777777" w:rsidR="00607876" w:rsidRDefault="003C11A7">
            <w:pPr>
              <w:spacing w:line="240" w:lineRule="auto"/>
              <w:jc w:val="center"/>
            </w:pPr>
            <w:r>
              <w:rPr>
                <w:rFonts w:ascii="华文仿宋" w:hAnsi="华文仿宋" w:cs="华文仿宋"/>
                <w:sz w:val="21"/>
              </w:rPr>
              <w:t>符合</w:t>
            </w:r>
          </w:p>
        </w:tc>
      </w:tr>
      <w:tr w:rsidR="00607876" w14:paraId="47A01604" w14:textId="77777777">
        <w:tc>
          <w:tcPr>
            <w:tcW w:w="900" w:type="dxa"/>
            <w:vMerge/>
            <w:tcMar>
              <w:top w:w="100" w:type="dxa"/>
              <w:bottom w:w="100" w:type="dxa"/>
            </w:tcMar>
            <w:vAlign w:val="center"/>
          </w:tcPr>
          <w:p w14:paraId="1FA634F9" w14:textId="77777777" w:rsidR="00607876" w:rsidRDefault="00607876">
            <w:pPr>
              <w:spacing w:line="240" w:lineRule="auto"/>
              <w:jc w:val="center"/>
            </w:pPr>
          </w:p>
        </w:tc>
        <w:tc>
          <w:tcPr>
            <w:tcW w:w="1600" w:type="dxa"/>
            <w:tcMar>
              <w:top w:w="100" w:type="dxa"/>
              <w:bottom w:w="100" w:type="dxa"/>
            </w:tcMar>
            <w:vAlign w:val="center"/>
          </w:tcPr>
          <w:p w14:paraId="464AEBE7"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4348E6A4"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5EC506BB" w14:textId="77777777" w:rsidR="00607876" w:rsidRDefault="003C11A7">
            <w:pPr>
              <w:spacing w:line="240" w:lineRule="auto"/>
              <w:jc w:val="center"/>
            </w:pPr>
            <w:r>
              <w:rPr>
                <w:rFonts w:ascii="华文仿宋" w:hAnsi="华文仿宋" w:cs="华文仿宋"/>
                <w:sz w:val="21"/>
              </w:rPr>
              <w:t>符合</w:t>
            </w:r>
          </w:p>
        </w:tc>
      </w:tr>
      <w:tr w:rsidR="00607876" w14:paraId="752ADD04" w14:textId="77777777">
        <w:tc>
          <w:tcPr>
            <w:tcW w:w="900" w:type="dxa"/>
            <w:vMerge/>
            <w:tcMar>
              <w:top w:w="100" w:type="dxa"/>
              <w:bottom w:w="100" w:type="dxa"/>
            </w:tcMar>
            <w:vAlign w:val="center"/>
          </w:tcPr>
          <w:p w14:paraId="63796860" w14:textId="77777777" w:rsidR="00607876" w:rsidRDefault="00607876">
            <w:pPr>
              <w:spacing w:line="240" w:lineRule="auto"/>
              <w:jc w:val="center"/>
            </w:pPr>
          </w:p>
        </w:tc>
        <w:tc>
          <w:tcPr>
            <w:tcW w:w="1600" w:type="dxa"/>
            <w:tcMar>
              <w:top w:w="100" w:type="dxa"/>
              <w:bottom w:w="100" w:type="dxa"/>
            </w:tcMar>
            <w:vAlign w:val="center"/>
          </w:tcPr>
          <w:p w14:paraId="43A60B4F"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540CA6C5"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466C1F1" w14:textId="77777777" w:rsidR="00607876" w:rsidRDefault="003C11A7">
            <w:pPr>
              <w:spacing w:line="240" w:lineRule="auto"/>
              <w:jc w:val="center"/>
            </w:pPr>
            <w:r>
              <w:rPr>
                <w:rFonts w:ascii="华文仿宋" w:hAnsi="华文仿宋" w:cs="华文仿宋"/>
                <w:sz w:val="21"/>
              </w:rPr>
              <w:t>不适用</w:t>
            </w:r>
          </w:p>
        </w:tc>
      </w:tr>
      <w:tr w:rsidR="00607876" w14:paraId="3D4E31AB" w14:textId="77777777">
        <w:tc>
          <w:tcPr>
            <w:tcW w:w="900" w:type="dxa"/>
            <w:vMerge/>
            <w:tcMar>
              <w:top w:w="100" w:type="dxa"/>
              <w:bottom w:w="100" w:type="dxa"/>
            </w:tcMar>
            <w:vAlign w:val="center"/>
          </w:tcPr>
          <w:p w14:paraId="086DD193" w14:textId="77777777" w:rsidR="00607876" w:rsidRDefault="00607876">
            <w:pPr>
              <w:spacing w:line="240" w:lineRule="auto"/>
              <w:jc w:val="center"/>
            </w:pPr>
          </w:p>
        </w:tc>
        <w:tc>
          <w:tcPr>
            <w:tcW w:w="1600" w:type="dxa"/>
            <w:tcMar>
              <w:top w:w="100" w:type="dxa"/>
              <w:bottom w:w="100" w:type="dxa"/>
            </w:tcMar>
            <w:vAlign w:val="center"/>
          </w:tcPr>
          <w:p w14:paraId="780DB643"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41161B94"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082CE4B2" w14:textId="77777777" w:rsidR="00607876" w:rsidRDefault="003C11A7">
            <w:pPr>
              <w:spacing w:line="240" w:lineRule="auto"/>
              <w:jc w:val="center"/>
            </w:pPr>
            <w:r>
              <w:rPr>
                <w:rFonts w:ascii="华文仿宋" w:hAnsi="华文仿宋" w:cs="华文仿宋"/>
                <w:sz w:val="21"/>
              </w:rPr>
              <w:t>符合</w:t>
            </w:r>
          </w:p>
        </w:tc>
      </w:tr>
      <w:tr w:rsidR="00607876" w14:paraId="4C560A6B" w14:textId="77777777">
        <w:tc>
          <w:tcPr>
            <w:tcW w:w="900" w:type="dxa"/>
            <w:vMerge/>
            <w:tcMar>
              <w:top w:w="100" w:type="dxa"/>
              <w:bottom w:w="100" w:type="dxa"/>
            </w:tcMar>
            <w:vAlign w:val="center"/>
          </w:tcPr>
          <w:p w14:paraId="7BD43F04" w14:textId="77777777" w:rsidR="00607876" w:rsidRDefault="00607876">
            <w:pPr>
              <w:spacing w:line="240" w:lineRule="auto"/>
              <w:jc w:val="center"/>
            </w:pPr>
          </w:p>
        </w:tc>
        <w:tc>
          <w:tcPr>
            <w:tcW w:w="1600" w:type="dxa"/>
            <w:tcMar>
              <w:top w:w="100" w:type="dxa"/>
              <w:bottom w:w="100" w:type="dxa"/>
            </w:tcMar>
            <w:vAlign w:val="center"/>
          </w:tcPr>
          <w:p w14:paraId="18826AC0"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5E46099C"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3FEB98E9" w14:textId="77777777" w:rsidR="00607876" w:rsidRDefault="003C11A7">
            <w:pPr>
              <w:spacing w:line="240" w:lineRule="auto"/>
              <w:jc w:val="center"/>
            </w:pPr>
            <w:r>
              <w:rPr>
                <w:rFonts w:ascii="华文仿宋" w:hAnsi="华文仿宋" w:cs="华文仿宋"/>
                <w:sz w:val="21"/>
              </w:rPr>
              <w:t>不符合</w:t>
            </w:r>
          </w:p>
        </w:tc>
      </w:tr>
      <w:tr w:rsidR="00607876" w14:paraId="60F66066" w14:textId="77777777">
        <w:tc>
          <w:tcPr>
            <w:tcW w:w="900" w:type="dxa"/>
            <w:tcMar>
              <w:top w:w="100" w:type="dxa"/>
              <w:bottom w:w="100" w:type="dxa"/>
            </w:tcMar>
            <w:vAlign w:val="center"/>
          </w:tcPr>
          <w:p w14:paraId="1BDA9AAB"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2C6C45E6"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50C24FBC"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4979CE91" w14:textId="77777777" w:rsidR="00607876" w:rsidRDefault="003C11A7">
            <w:pPr>
              <w:spacing w:line="240" w:lineRule="auto"/>
              <w:jc w:val="center"/>
            </w:pPr>
            <w:r>
              <w:rPr>
                <w:rFonts w:ascii="华文仿宋" w:hAnsi="华文仿宋" w:cs="华文仿宋"/>
                <w:sz w:val="21"/>
              </w:rPr>
              <w:t>不符合</w:t>
            </w:r>
          </w:p>
        </w:tc>
      </w:tr>
      <w:tr w:rsidR="00607876" w14:paraId="538038D6" w14:textId="77777777">
        <w:tc>
          <w:tcPr>
            <w:tcW w:w="900" w:type="dxa"/>
            <w:tcMar>
              <w:top w:w="100" w:type="dxa"/>
              <w:bottom w:w="100" w:type="dxa"/>
            </w:tcMar>
            <w:vAlign w:val="center"/>
          </w:tcPr>
          <w:p w14:paraId="66DD0D15"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494BCB46"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7BC224CD"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620ACDA6" w14:textId="77777777" w:rsidR="00607876" w:rsidRDefault="003C11A7">
            <w:pPr>
              <w:spacing w:line="240" w:lineRule="auto"/>
              <w:jc w:val="center"/>
            </w:pPr>
            <w:r>
              <w:rPr>
                <w:rFonts w:ascii="华文仿宋" w:hAnsi="华文仿宋" w:cs="华文仿宋"/>
                <w:sz w:val="21"/>
              </w:rPr>
              <w:t>不符合</w:t>
            </w:r>
          </w:p>
        </w:tc>
      </w:tr>
      <w:tr w:rsidR="00607876" w14:paraId="6562C109" w14:textId="77777777">
        <w:tc>
          <w:tcPr>
            <w:tcW w:w="900" w:type="dxa"/>
            <w:vMerge w:val="restart"/>
            <w:tcMar>
              <w:top w:w="100" w:type="dxa"/>
              <w:bottom w:w="100" w:type="dxa"/>
            </w:tcMar>
            <w:vAlign w:val="center"/>
          </w:tcPr>
          <w:p w14:paraId="79115A48"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29C1759E"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7DC9F2CE"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4774C2D2" w14:textId="77777777" w:rsidR="00607876" w:rsidRDefault="003C11A7">
            <w:pPr>
              <w:spacing w:line="240" w:lineRule="auto"/>
              <w:jc w:val="center"/>
            </w:pPr>
            <w:r>
              <w:rPr>
                <w:rFonts w:ascii="华文仿宋" w:hAnsi="华文仿宋" w:cs="华文仿宋"/>
                <w:sz w:val="21"/>
              </w:rPr>
              <w:t>部分符合</w:t>
            </w:r>
          </w:p>
        </w:tc>
      </w:tr>
      <w:tr w:rsidR="00607876" w14:paraId="0C0A7D68" w14:textId="77777777">
        <w:tc>
          <w:tcPr>
            <w:tcW w:w="900" w:type="dxa"/>
            <w:vMerge/>
            <w:tcMar>
              <w:top w:w="100" w:type="dxa"/>
              <w:bottom w:w="100" w:type="dxa"/>
            </w:tcMar>
            <w:vAlign w:val="center"/>
          </w:tcPr>
          <w:p w14:paraId="189472CE" w14:textId="77777777" w:rsidR="00607876" w:rsidRDefault="00607876">
            <w:pPr>
              <w:spacing w:line="240" w:lineRule="auto"/>
              <w:jc w:val="center"/>
            </w:pPr>
          </w:p>
        </w:tc>
        <w:tc>
          <w:tcPr>
            <w:tcW w:w="1600" w:type="dxa"/>
            <w:tcMar>
              <w:top w:w="100" w:type="dxa"/>
              <w:bottom w:w="100" w:type="dxa"/>
            </w:tcMar>
            <w:vAlign w:val="center"/>
          </w:tcPr>
          <w:p w14:paraId="1204F7F8"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w:t>
            </w:r>
            <w:r>
              <w:rPr>
                <w:rFonts w:ascii="华文仿宋" w:hAnsi="华文仿宋" w:cs="华文仿宋"/>
                <w:sz w:val="21"/>
              </w:rPr>
              <w:lastRenderedPageBreak/>
              <w:t>据、重要审计数据、重要配置数据、重要视频数据和重要个人信息等。</w:t>
            </w:r>
          </w:p>
        </w:tc>
        <w:tc>
          <w:tcPr>
            <w:tcW w:w="2100" w:type="dxa"/>
            <w:tcMar>
              <w:top w:w="100" w:type="dxa"/>
              <w:bottom w:w="100" w:type="dxa"/>
            </w:tcMar>
            <w:vAlign w:val="center"/>
          </w:tcPr>
          <w:p w14:paraId="63A9A23C" w14:textId="77777777" w:rsidR="00607876" w:rsidRDefault="003C11A7">
            <w:pPr>
              <w:spacing w:line="240" w:lineRule="auto"/>
            </w:pPr>
            <w:r>
              <w:rPr>
                <w:rFonts w:ascii="华文仿宋" w:hAnsi="华文仿宋" w:cs="华文仿宋"/>
                <w:sz w:val="21"/>
              </w:rPr>
              <w:lastRenderedPageBreak/>
              <w:t>服务器主要涉及鉴别数据、重要审计数据和重要配置数据，鉴别数据采用SHA512+8位salt的方式，能够保证鉴别数据在存储过程中的完整性。未</w:t>
            </w:r>
            <w:r>
              <w:rPr>
                <w:rFonts w:ascii="华文仿宋" w:hAnsi="华文仿宋" w:cs="华文仿宋"/>
                <w:sz w:val="21"/>
              </w:rPr>
              <w:lastRenderedPageBreak/>
              <w:t>采取措施保障重要审计数据和重要配置数据在存储过程中的完整性。</w:t>
            </w:r>
          </w:p>
        </w:tc>
        <w:tc>
          <w:tcPr>
            <w:tcW w:w="400" w:type="dxa"/>
            <w:tcMar>
              <w:top w:w="100" w:type="dxa"/>
              <w:bottom w:w="100" w:type="dxa"/>
            </w:tcMar>
            <w:vAlign w:val="center"/>
          </w:tcPr>
          <w:p w14:paraId="7DC1BA06"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68169133" w14:textId="77777777">
        <w:tc>
          <w:tcPr>
            <w:tcW w:w="900" w:type="dxa"/>
            <w:vMerge w:val="restart"/>
            <w:tcMar>
              <w:top w:w="100" w:type="dxa"/>
              <w:bottom w:w="100" w:type="dxa"/>
            </w:tcMar>
            <w:vAlign w:val="center"/>
          </w:tcPr>
          <w:p w14:paraId="0979B0C3"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1C7EE23D"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4AB9F6E1" w14:textId="77777777" w:rsidR="00607876" w:rsidRDefault="003C11A7">
            <w:pPr>
              <w:spacing w:line="240" w:lineRule="auto"/>
            </w:pPr>
            <w:r>
              <w:rPr>
                <w:rFonts w:ascii="华文仿宋" w:hAnsi="华文仿宋" w:cs="华文仿宋"/>
                <w:sz w:val="21"/>
              </w:rPr>
              <w:t>服务器主要涉及鉴别数据，鉴别数据采用SSH的方式，能够保证鉴别数据在传输过程中的保密性。</w:t>
            </w:r>
          </w:p>
        </w:tc>
        <w:tc>
          <w:tcPr>
            <w:tcW w:w="400" w:type="dxa"/>
            <w:tcMar>
              <w:top w:w="100" w:type="dxa"/>
              <w:bottom w:w="100" w:type="dxa"/>
            </w:tcMar>
            <w:vAlign w:val="center"/>
          </w:tcPr>
          <w:p w14:paraId="5B4102D5" w14:textId="77777777" w:rsidR="00607876" w:rsidRDefault="003C11A7">
            <w:pPr>
              <w:spacing w:line="240" w:lineRule="auto"/>
              <w:jc w:val="center"/>
            </w:pPr>
            <w:r>
              <w:rPr>
                <w:rFonts w:ascii="华文仿宋" w:hAnsi="华文仿宋" w:cs="华文仿宋"/>
                <w:sz w:val="21"/>
              </w:rPr>
              <w:t>符合</w:t>
            </w:r>
          </w:p>
        </w:tc>
      </w:tr>
      <w:tr w:rsidR="00607876" w14:paraId="4F8B9565" w14:textId="77777777">
        <w:tc>
          <w:tcPr>
            <w:tcW w:w="900" w:type="dxa"/>
            <w:vMerge/>
            <w:tcMar>
              <w:top w:w="100" w:type="dxa"/>
              <w:bottom w:w="100" w:type="dxa"/>
            </w:tcMar>
            <w:vAlign w:val="center"/>
          </w:tcPr>
          <w:p w14:paraId="44CD39FA" w14:textId="77777777" w:rsidR="00607876" w:rsidRDefault="00607876">
            <w:pPr>
              <w:spacing w:line="240" w:lineRule="auto"/>
              <w:jc w:val="center"/>
            </w:pPr>
          </w:p>
        </w:tc>
        <w:tc>
          <w:tcPr>
            <w:tcW w:w="1600" w:type="dxa"/>
            <w:tcMar>
              <w:top w:w="100" w:type="dxa"/>
              <w:bottom w:w="100" w:type="dxa"/>
            </w:tcMar>
            <w:vAlign w:val="center"/>
          </w:tcPr>
          <w:p w14:paraId="10360D9B"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04B4A85D"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21AB9BFA" w14:textId="77777777" w:rsidR="00607876" w:rsidRDefault="003C11A7">
            <w:pPr>
              <w:spacing w:line="240" w:lineRule="auto"/>
              <w:jc w:val="center"/>
            </w:pPr>
            <w:r>
              <w:rPr>
                <w:rFonts w:ascii="华文仿宋" w:hAnsi="华文仿宋" w:cs="华文仿宋"/>
                <w:sz w:val="21"/>
              </w:rPr>
              <w:t>符合</w:t>
            </w:r>
          </w:p>
        </w:tc>
      </w:tr>
      <w:tr w:rsidR="00607876" w14:paraId="3A031248" w14:textId="77777777">
        <w:tc>
          <w:tcPr>
            <w:tcW w:w="900" w:type="dxa"/>
            <w:vMerge w:val="restart"/>
            <w:tcMar>
              <w:top w:w="100" w:type="dxa"/>
              <w:bottom w:w="100" w:type="dxa"/>
            </w:tcMar>
            <w:vAlign w:val="center"/>
          </w:tcPr>
          <w:p w14:paraId="38EF19C9"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47BD028B"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3917761F"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541B651E" w14:textId="77777777" w:rsidR="00607876" w:rsidRDefault="003C11A7">
            <w:pPr>
              <w:spacing w:line="240" w:lineRule="auto"/>
              <w:jc w:val="center"/>
            </w:pPr>
            <w:r>
              <w:rPr>
                <w:rFonts w:ascii="华文仿宋" w:hAnsi="华文仿宋" w:cs="华文仿宋"/>
                <w:sz w:val="21"/>
              </w:rPr>
              <w:t>部分符合</w:t>
            </w:r>
          </w:p>
        </w:tc>
      </w:tr>
      <w:tr w:rsidR="00607876" w14:paraId="26529050" w14:textId="77777777">
        <w:tc>
          <w:tcPr>
            <w:tcW w:w="900" w:type="dxa"/>
            <w:vMerge/>
            <w:tcMar>
              <w:top w:w="100" w:type="dxa"/>
              <w:bottom w:w="100" w:type="dxa"/>
            </w:tcMar>
            <w:vAlign w:val="center"/>
          </w:tcPr>
          <w:p w14:paraId="22E11A97" w14:textId="77777777" w:rsidR="00607876" w:rsidRDefault="00607876">
            <w:pPr>
              <w:spacing w:line="240" w:lineRule="auto"/>
              <w:jc w:val="center"/>
            </w:pPr>
          </w:p>
        </w:tc>
        <w:tc>
          <w:tcPr>
            <w:tcW w:w="1600" w:type="dxa"/>
            <w:tcMar>
              <w:top w:w="100" w:type="dxa"/>
              <w:bottom w:w="100" w:type="dxa"/>
            </w:tcMar>
            <w:vAlign w:val="center"/>
          </w:tcPr>
          <w:p w14:paraId="30C5E2CE"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329ACB68"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777A3510" w14:textId="77777777" w:rsidR="00607876" w:rsidRDefault="003C11A7">
            <w:pPr>
              <w:spacing w:line="240" w:lineRule="auto"/>
              <w:jc w:val="center"/>
            </w:pPr>
            <w:r>
              <w:rPr>
                <w:rFonts w:ascii="华文仿宋" w:hAnsi="华文仿宋" w:cs="华文仿宋"/>
                <w:sz w:val="21"/>
              </w:rPr>
              <w:t>符合</w:t>
            </w:r>
          </w:p>
        </w:tc>
      </w:tr>
      <w:tr w:rsidR="00607876" w14:paraId="6236530E" w14:textId="77777777">
        <w:tc>
          <w:tcPr>
            <w:tcW w:w="900" w:type="dxa"/>
            <w:vMerge/>
            <w:tcMar>
              <w:top w:w="100" w:type="dxa"/>
              <w:bottom w:w="100" w:type="dxa"/>
            </w:tcMar>
            <w:vAlign w:val="center"/>
          </w:tcPr>
          <w:p w14:paraId="48771D4F" w14:textId="77777777" w:rsidR="00607876" w:rsidRDefault="00607876">
            <w:pPr>
              <w:spacing w:line="240" w:lineRule="auto"/>
              <w:jc w:val="center"/>
            </w:pPr>
          </w:p>
        </w:tc>
        <w:tc>
          <w:tcPr>
            <w:tcW w:w="1600" w:type="dxa"/>
            <w:tcMar>
              <w:top w:w="100" w:type="dxa"/>
              <w:bottom w:w="100" w:type="dxa"/>
            </w:tcMar>
            <w:vAlign w:val="center"/>
          </w:tcPr>
          <w:p w14:paraId="1CAC4E25"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193EB13E" w14:textId="77777777" w:rsidR="00607876" w:rsidRDefault="003C11A7">
            <w:pPr>
              <w:spacing w:line="240" w:lineRule="auto"/>
            </w:pPr>
            <w:r>
              <w:rPr>
                <w:rFonts w:ascii="华文仿宋" w:hAnsi="华文仿宋" w:cs="华文仿宋"/>
                <w:sz w:val="21"/>
              </w:rPr>
              <w:t>该服务器为云平台提供</w:t>
            </w:r>
            <w:proofErr w:type="gramStart"/>
            <w:r>
              <w:rPr>
                <w:rFonts w:ascii="华文仿宋" w:hAnsi="华文仿宋" w:cs="华文仿宋"/>
                <w:sz w:val="21"/>
              </w:rPr>
              <w:t>最</w:t>
            </w:r>
            <w:proofErr w:type="gramEnd"/>
            <w:r>
              <w:rPr>
                <w:rFonts w:ascii="华文仿宋" w:hAnsi="华文仿宋" w:cs="华文仿宋"/>
                <w:sz w:val="21"/>
              </w:rPr>
              <w:t>基础的系统资源，服务器采用多设备集群方式进行部署，可实现热冗余，保证系统高可用性。</w:t>
            </w:r>
          </w:p>
        </w:tc>
        <w:tc>
          <w:tcPr>
            <w:tcW w:w="400" w:type="dxa"/>
            <w:tcMar>
              <w:top w:w="100" w:type="dxa"/>
              <w:bottom w:w="100" w:type="dxa"/>
            </w:tcMar>
            <w:vAlign w:val="center"/>
          </w:tcPr>
          <w:p w14:paraId="15225C29" w14:textId="77777777" w:rsidR="00607876" w:rsidRDefault="003C11A7">
            <w:pPr>
              <w:spacing w:line="240" w:lineRule="auto"/>
              <w:jc w:val="center"/>
            </w:pPr>
            <w:r>
              <w:rPr>
                <w:rFonts w:ascii="华文仿宋" w:hAnsi="华文仿宋" w:cs="华文仿宋"/>
                <w:sz w:val="21"/>
              </w:rPr>
              <w:t>符合</w:t>
            </w:r>
          </w:p>
        </w:tc>
      </w:tr>
      <w:tr w:rsidR="00607876" w14:paraId="29AC3EB1" w14:textId="77777777">
        <w:tc>
          <w:tcPr>
            <w:tcW w:w="900" w:type="dxa"/>
            <w:vMerge w:val="restart"/>
            <w:tcMar>
              <w:top w:w="100" w:type="dxa"/>
              <w:bottom w:w="100" w:type="dxa"/>
            </w:tcMar>
            <w:vAlign w:val="center"/>
          </w:tcPr>
          <w:p w14:paraId="591D28D6"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4EB47108"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7B613132"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5AA93D94" w14:textId="77777777" w:rsidR="00607876" w:rsidRDefault="003C11A7">
            <w:pPr>
              <w:spacing w:line="240" w:lineRule="auto"/>
              <w:jc w:val="center"/>
            </w:pPr>
            <w:r>
              <w:rPr>
                <w:rFonts w:ascii="华文仿宋" w:hAnsi="华文仿宋" w:cs="华文仿宋"/>
                <w:sz w:val="21"/>
              </w:rPr>
              <w:t>符合</w:t>
            </w:r>
          </w:p>
        </w:tc>
      </w:tr>
      <w:tr w:rsidR="00607876" w14:paraId="74E9EAFC" w14:textId="77777777">
        <w:tc>
          <w:tcPr>
            <w:tcW w:w="900" w:type="dxa"/>
            <w:vMerge/>
            <w:tcMar>
              <w:top w:w="100" w:type="dxa"/>
              <w:bottom w:w="100" w:type="dxa"/>
            </w:tcMar>
            <w:vAlign w:val="center"/>
          </w:tcPr>
          <w:p w14:paraId="4FEDE3AB" w14:textId="77777777" w:rsidR="00607876" w:rsidRDefault="00607876">
            <w:pPr>
              <w:spacing w:line="240" w:lineRule="auto"/>
              <w:jc w:val="center"/>
            </w:pPr>
          </w:p>
        </w:tc>
        <w:tc>
          <w:tcPr>
            <w:tcW w:w="1600" w:type="dxa"/>
            <w:tcMar>
              <w:top w:w="100" w:type="dxa"/>
              <w:bottom w:w="100" w:type="dxa"/>
            </w:tcMar>
            <w:vAlign w:val="center"/>
          </w:tcPr>
          <w:p w14:paraId="7443E904"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6C4F2CBF" w14:textId="77777777" w:rsidR="00607876" w:rsidRDefault="003C11A7">
            <w:pPr>
              <w:spacing w:line="240" w:lineRule="auto"/>
            </w:pPr>
            <w:r>
              <w:rPr>
                <w:rFonts w:ascii="华文仿宋" w:hAnsi="华文仿宋" w:cs="华文仿宋"/>
                <w:sz w:val="21"/>
              </w:rPr>
              <w:t>HISTSIZE=5，history无法查询上次登录的命令，可保证存有敏感数据的存储空间被释放或重新分配前得到完全清除。</w:t>
            </w:r>
          </w:p>
        </w:tc>
        <w:tc>
          <w:tcPr>
            <w:tcW w:w="400" w:type="dxa"/>
            <w:tcMar>
              <w:top w:w="100" w:type="dxa"/>
              <w:bottom w:w="100" w:type="dxa"/>
            </w:tcMar>
            <w:vAlign w:val="center"/>
          </w:tcPr>
          <w:p w14:paraId="3474839D" w14:textId="77777777" w:rsidR="00607876" w:rsidRDefault="003C11A7">
            <w:pPr>
              <w:spacing w:line="240" w:lineRule="auto"/>
              <w:jc w:val="center"/>
            </w:pPr>
            <w:r>
              <w:rPr>
                <w:rFonts w:ascii="华文仿宋" w:hAnsi="华文仿宋" w:cs="华文仿宋"/>
                <w:sz w:val="21"/>
              </w:rPr>
              <w:t>符合</w:t>
            </w:r>
          </w:p>
        </w:tc>
      </w:tr>
      <w:tr w:rsidR="00607876" w14:paraId="28229BF4" w14:textId="77777777">
        <w:tc>
          <w:tcPr>
            <w:tcW w:w="900" w:type="dxa"/>
            <w:vMerge w:val="restart"/>
            <w:tcMar>
              <w:top w:w="100" w:type="dxa"/>
              <w:bottom w:w="100" w:type="dxa"/>
            </w:tcMar>
            <w:vAlign w:val="center"/>
          </w:tcPr>
          <w:p w14:paraId="4CE8B44A"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165966B5"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7EC5EFD6"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A8EECE4" w14:textId="77777777" w:rsidR="00607876" w:rsidRDefault="003C11A7">
            <w:pPr>
              <w:spacing w:line="240" w:lineRule="auto"/>
              <w:jc w:val="center"/>
            </w:pPr>
            <w:r>
              <w:rPr>
                <w:rFonts w:ascii="华文仿宋" w:hAnsi="华文仿宋" w:cs="华文仿宋"/>
                <w:sz w:val="21"/>
              </w:rPr>
              <w:t>不适用</w:t>
            </w:r>
          </w:p>
        </w:tc>
      </w:tr>
      <w:tr w:rsidR="00607876" w14:paraId="5683D728" w14:textId="77777777">
        <w:tc>
          <w:tcPr>
            <w:tcW w:w="900" w:type="dxa"/>
            <w:vMerge/>
            <w:tcMar>
              <w:top w:w="100" w:type="dxa"/>
              <w:bottom w:w="100" w:type="dxa"/>
            </w:tcMar>
            <w:vAlign w:val="center"/>
          </w:tcPr>
          <w:p w14:paraId="52C5B129" w14:textId="77777777" w:rsidR="00607876" w:rsidRDefault="00607876">
            <w:pPr>
              <w:spacing w:line="240" w:lineRule="auto"/>
              <w:jc w:val="center"/>
            </w:pPr>
          </w:p>
        </w:tc>
        <w:tc>
          <w:tcPr>
            <w:tcW w:w="1600" w:type="dxa"/>
            <w:tcMar>
              <w:top w:w="100" w:type="dxa"/>
              <w:bottom w:w="100" w:type="dxa"/>
            </w:tcMar>
            <w:vAlign w:val="center"/>
          </w:tcPr>
          <w:p w14:paraId="052A63B7"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46401396" w14:textId="5F00A78B"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233C2C7F" w14:textId="77777777" w:rsidR="00607876" w:rsidRDefault="003C11A7">
            <w:pPr>
              <w:spacing w:line="240" w:lineRule="auto"/>
              <w:jc w:val="center"/>
            </w:pPr>
            <w:r>
              <w:rPr>
                <w:rFonts w:ascii="华文仿宋" w:hAnsi="华文仿宋" w:cs="华文仿宋"/>
                <w:sz w:val="21"/>
              </w:rPr>
              <w:t>不适用</w:t>
            </w:r>
          </w:p>
        </w:tc>
      </w:tr>
    </w:tbl>
    <w:p w14:paraId="1AE1FD43" w14:textId="77777777" w:rsidR="00607876" w:rsidRDefault="003C11A7" w:rsidP="00B4091C">
      <w:pPr>
        <w:pStyle w:val="a3"/>
      </w:pPr>
      <w:r>
        <w:t>CVK03</w:t>
      </w:r>
    </w:p>
    <w:p w14:paraId="6ABDC41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31</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CVK03</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7CAF10E8" w14:textId="77777777">
        <w:trPr>
          <w:trHeight w:hRule="exact" w:val="900"/>
          <w:tblHeader/>
        </w:trPr>
        <w:tc>
          <w:tcPr>
            <w:tcW w:w="900" w:type="dxa"/>
            <w:shd w:val="pct35" w:color="auto" w:fill="FFFFFF"/>
            <w:tcMar>
              <w:top w:w="15" w:type="dxa"/>
              <w:bottom w:w="15" w:type="dxa"/>
            </w:tcMar>
            <w:vAlign w:val="center"/>
          </w:tcPr>
          <w:p w14:paraId="0D195F09"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215F8F39"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6A0644F6"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D90879C" w14:textId="77777777" w:rsidR="00607876" w:rsidRDefault="003C11A7">
            <w:pPr>
              <w:spacing w:line="240" w:lineRule="auto"/>
              <w:jc w:val="center"/>
            </w:pPr>
            <w:r>
              <w:rPr>
                <w:rFonts w:ascii="华文仿宋" w:hAnsi="华文仿宋" w:cs="华文仿宋"/>
                <w:b/>
                <w:sz w:val="21"/>
              </w:rPr>
              <w:t>符合情况</w:t>
            </w:r>
          </w:p>
        </w:tc>
      </w:tr>
      <w:tr w:rsidR="00607876" w14:paraId="7C4A0AF5" w14:textId="77777777">
        <w:tc>
          <w:tcPr>
            <w:tcW w:w="900" w:type="dxa"/>
            <w:vMerge w:val="restart"/>
            <w:tcMar>
              <w:top w:w="100" w:type="dxa"/>
              <w:bottom w:w="100" w:type="dxa"/>
            </w:tcMar>
            <w:vAlign w:val="center"/>
          </w:tcPr>
          <w:p w14:paraId="63289F0C"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286A787C"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179D00D2"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 xml:space="preserve">账户；已配置口令复杂度策略；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口令复杂度包含数字、大小写、特殊字符； 口令长度8位以上； 定期更换口令时间为0； 口令策略： PASS_MAX_DAYS 99999 PASS_MIN_DAYS 0 PASS_MIN_LEN 8 PASS_WARN_AGE 7。</w:t>
            </w:r>
          </w:p>
        </w:tc>
        <w:tc>
          <w:tcPr>
            <w:tcW w:w="400" w:type="dxa"/>
            <w:tcMar>
              <w:top w:w="100" w:type="dxa"/>
              <w:bottom w:w="100" w:type="dxa"/>
            </w:tcMar>
            <w:vAlign w:val="center"/>
          </w:tcPr>
          <w:p w14:paraId="7D352E9C" w14:textId="77777777" w:rsidR="00607876" w:rsidRDefault="003C11A7">
            <w:pPr>
              <w:spacing w:line="240" w:lineRule="auto"/>
              <w:jc w:val="center"/>
            </w:pPr>
            <w:r>
              <w:rPr>
                <w:rFonts w:ascii="华文仿宋" w:hAnsi="华文仿宋" w:cs="华文仿宋"/>
                <w:sz w:val="21"/>
              </w:rPr>
              <w:t>部分符合</w:t>
            </w:r>
          </w:p>
        </w:tc>
      </w:tr>
      <w:tr w:rsidR="00607876" w14:paraId="4EC86488" w14:textId="77777777">
        <w:tc>
          <w:tcPr>
            <w:tcW w:w="900" w:type="dxa"/>
            <w:vMerge/>
            <w:tcMar>
              <w:top w:w="100" w:type="dxa"/>
              <w:bottom w:w="100" w:type="dxa"/>
            </w:tcMar>
            <w:vAlign w:val="center"/>
          </w:tcPr>
          <w:p w14:paraId="3F93559C" w14:textId="77777777" w:rsidR="00607876" w:rsidRDefault="00607876">
            <w:pPr>
              <w:spacing w:line="240" w:lineRule="auto"/>
              <w:jc w:val="center"/>
            </w:pPr>
          </w:p>
        </w:tc>
        <w:tc>
          <w:tcPr>
            <w:tcW w:w="1600" w:type="dxa"/>
            <w:tcMar>
              <w:top w:w="100" w:type="dxa"/>
              <w:bottom w:w="100" w:type="dxa"/>
            </w:tcMar>
            <w:vAlign w:val="center"/>
          </w:tcPr>
          <w:p w14:paraId="12481E36"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73BBBD9A" w14:textId="77777777" w:rsidR="00607876" w:rsidRDefault="003C11A7">
            <w:pPr>
              <w:spacing w:line="240" w:lineRule="auto"/>
            </w:pPr>
            <w:r>
              <w:rPr>
                <w:rFonts w:ascii="华文仿宋" w:hAnsi="华文仿宋" w:cs="华文仿宋"/>
                <w:sz w:val="21"/>
              </w:rPr>
              <w:t>已启用登录失败处理功能，登录失败3次，锁定30分钟，超时断开连接已开启：TMOUT=300，已开启登录连接超时自动退出功能。</w:t>
            </w:r>
          </w:p>
        </w:tc>
        <w:tc>
          <w:tcPr>
            <w:tcW w:w="400" w:type="dxa"/>
            <w:tcMar>
              <w:top w:w="100" w:type="dxa"/>
              <w:bottom w:w="100" w:type="dxa"/>
            </w:tcMar>
            <w:vAlign w:val="center"/>
          </w:tcPr>
          <w:p w14:paraId="0465C1CC" w14:textId="77777777" w:rsidR="00607876" w:rsidRDefault="003C11A7">
            <w:pPr>
              <w:spacing w:line="240" w:lineRule="auto"/>
              <w:jc w:val="center"/>
            </w:pPr>
            <w:r>
              <w:rPr>
                <w:rFonts w:ascii="华文仿宋" w:hAnsi="华文仿宋" w:cs="华文仿宋"/>
                <w:sz w:val="21"/>
              </w:rPr>
              <w:t>符合</w:t>
            </w:r>
          </w:p>
        </w:tc>
      </w:tr>
      <w:tr w:rsidR="00607876" w14:paraId="55E29754" w14:textId="77777777">
        <w:tc>
          <w:tcPr>
            <w:tcW w:w="900" w:type="dxa"/>
            <w:vMerge/>
            <w:tcMar>
              <w:top w:w="100" w:type="dxa"/>
              <w:bottom w:w="100" w:type="dxa"/>
            </w:tcMar>
            <w:vAlign w:val="center"/>
          </w:tcPr>
          <w:p w14:paraId="78C5A2CC" w14:textId="77777777" w:rsidR="00607876" w:rsidRDefault="00607876">
            <w:pPr>
              <w:spacing w:line="240" w:lineRule="auto"/>
              <w:jc w:val="center"/>
            </w:pPr>
          </w:p>
        </w:tc>
        <w:tc>
          <w:tcPr>
            <w:tcW w:w="1600" w:type="dxa"/>
            <w:tcMar>
              <w:top w:w="100" w:type="dxa"/>
              <w:bottom w:w="100" w:type="dxa"/>
            </w:tcMar>
            <w:vAlign w:val="center"/>
          </w:tcPr>
          <w:p w14:paraId="510373CE"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0C7E7DE1"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6BAFE49F" w14:textId="77777777" w:rsidR="00607876" w:rsidRDefault="003C11A7">
            <w:pPr>
              <w:spacing w:line="240" w:lineRule="auto"/>
              <w:jc w:val="center"/>
            </w:pPr>
            <w:r>
              <w:rPr>
                <w:rFonts w:ascii="华文仿宋" w:hAnsi="华文仿宋" w:cs="华文仿宋"/>
                <w:sz w:val="21"/>
              </w:rPr>
              <w:t>符合</w:t>
            </w:r>
          </w:p>
        </w:tc>
      </w:tr>
      <w:tr w:rsidR="00607876" w14:paraId="725FAACF" w14:textId="77777777">
        <w:tc>
          <w:tcPr>
            <w:tcW w:w="900" w:type="dxa"/>
            <w:vMerge/>
            <w:tcMar>
              <w:top w:w="100" w:type="dxa"/>
              <w:bottom w:w="100" w:type="dxa"/>
            </w:tcMar>
            <w:vAlign w:val="center"/>
          </w:tcPr>
          <w:p w14:paraId="70D45D2F" w14:textId="77777777" w:rsidR="00607876" w:rsidRDefault="00607876">
            <w:pPr>
              <w:spacing w:line="240" w:lineRule="auto"/>
              <w:jc w:val="center"/>
            </w:pPr>
          </w:p>
        </w:tc>
        <w:tc>
          <w:tcPr>
            <w:tcW w:w="1600" w:type="dxa"/>
            <w:tcMar>
              <w:top w:w="100" w:type="dxa"/>
              <w:bottom w:w="100" w:type="dxa"/>
            </w:tcMar>
            <w:vAlign w:val="center"/>
          </w:tcPr>
          <w:p w14:paraId="1E07D4F4"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2D81584D"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56255CA3" w14:textId="77777777" w:rsidR="00607876" w:rsidRDefault="003C11A7">
            <w:pPr>
              <w:spacing w:line="240" w:lineRule="auto"/>
              <w:jc w:val="center"/>
            </w:pPr>
            <w:r>
              <w:rPr>
                <w:rFonts w:ascii="华文仿宋" w:hAnsi="华文仿宋" w:cs="华文仿宋"/>
                <w:sz w:val="21"/>
              </w:rPr>
              <w:t>不符合</w:t>
            </w:r>
          </w:p>
        </w:tc>
      </w:tr>
      <w:tr w:rsidR="00607876" w14:paraId="2D064142" w14:textId="77777777">
        <w:tc>
          <w:tcPr>
            <w:tcW w:w="900" w:type="dxa"/>
            <w:vMerge w:val="restart"/>
            <w:tcMar>
              <w:top w:w="100" w:type="dxa"/>
              <w:bottom w:w="100" w:type="dxa"/>
            </w:tcMar>
            <w:vAlign w:val="center"/>
          </w:tcPr>
          <w:p w14:paraId="5B28BFFB" w14:textId="77777777" w:rsidR="00607876" w:rsidRDefault="003C11A7">
            <w:pPr>
              <w:spacing w:line="240" w:lineRule="auto"/>
              <w:jc w:val="center"/>
            </w:pPr>
            <w:r>
              <w:rPr>
                <w:rFonts w:ascii="华文仿宋" w:hAnsi="华文仿宋" w:cs="华文仿宋"/>
                <w:sz w:val="21"/>
              </w:rPr>
              <w:lastRenderedPageBreak/>
              <w:t>访问控制</w:t>
            </w:r>
          </w:p>
        </w:tc>
        <w:tc>
          <w:tcPr>
            <w:tcW w:w="1600" w:type="dxa"/>
            <w:tcMar>
              <w:top w:w="100" w:type="dxa"/>
              <w:bottom w:w="100" w:type="dxa"/>
            </w:tcMar>
            <w:vAlign w:val="center"/>
          </w:tcPr>
          <w:p w14:paraId="4559F8E5"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27AE3492"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61239489" w14:textId="77777777" w:rsidR="00607876" w:rsidRDefault="003C11A7">
            <w:pPr>
              <w:spacing w:line="240" w:lineRule="auto"/>
              <w:jc w:val="center"/>
            </w:pPr>
            <w:r>
              <w:rPr>
                <w:rFonts w:ascii="华文仿宋" w:hAnsi="华文仿宋" w:cs="华文仿宋"/>
                <w:sz w:val="21"/>
              </w:rPr>
              <w:t>符合</w:t>
            </w:r>
          </w:p>
        </w:tc>
      </w:tr>
      <w:tr w:rsidR="00607876" w14:paraId="1719C6E8" w14:textId="77777777">
        <w:tc>
          <w:tcPr>
            <w:tcW w:w="900" w:type="dxa"/>
            <w:vMerge/>
            <w:tcMar>
              <w:top w:w="100" w:type="dxa"/>
              <w:bottom w:w="100" w:type="dxa"/>
            </w:tcMar>
            <w:vAlign w:val="center"/>
          </w:tcPr>
          <w:p w14:paraId="6402539F" w14:textId="77777777" w:rsidR="00607876" w:rsidRDefault="00607876">
            <w:pPr>
              <w:spacing w:line="240" w:lineRule="auto"/>
              <w:jc w:val="center"/>
            </w:pPr>
          </w:p>
        </w:tc>
        <w:tc>
          <w:tcPr>
            <w:tcW w:w="1600" w:type="dxa"/>
            <w:tcMar>
              <w:top w:w="100" w:type="dxa"/>
              <w:bottom w:w="100" w:type="dxa"/>
            </w:tcMar>
            <w:vAlign w:val="center"/>
          </w:tcPr>
          <w:p w14:paraId="484EE203"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15417279"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0AD13638" w14:textId="77777777" w:rsidR="00607876" w:rsidRDefault="003C11A7">
            <w:pPr>
              <w:spacing w:line="240" w:lineRule="auto"/>
              <w:jc w:val="center"/>
            </w:pPr>
            <w:r>
              <w:rPr>
                <w:rFonts w:ascii="华文仿宋" w:hAnsi="华文仿宋" w:cs="华文仿宋"/>
                <w:sz w:val="21"/>
              </w:rPr>
              <w:t>部分符合</w:t>
            </w:r>
          </w:p>
        </w:tc>
      </w:tr>
      <w:tr w:rsidR="00607876" w14:paraId="037F1717" w14:textId="77777777">
        <w:tc>
          <w:tcPr>
            <w:tcW w:w="900" w:type="dxa"/>
            <w:vMerge/>
            <w:tcMar>
              <w:top w:w="100" w:type="dxa"/>
              <w:bottom w:w="100" w:type="dxa"/>
            </w:tcMar>
            <w:vAlign w:val="center"/>
          </w:tcPr>
          <w:p w14:paraId="52F06D79" w14:textId="77777777" w:rsidR="00607876" w:rsidRDefault="00607876">
            <w:pPr>
              <w:spacing w:line="240" w:lineRule="auto"/>
              <w:jc w:val="center"/>
            </w:pPr>
          </w:p>
        </w:tc>
        <w:tc>
          <w:tcPr>
            <w:tcW w:w="1600" w:type="dxa"/>
            <w:tcMar>
              <w:top w:w="100" w:type="dxa"/>
              <w:bottom w:w="100" w:type="dxa"/>
            </w:tcMar>
            <w:vAlign w:val="center"/>
          </w:tcPr>
          <w:p w14:paraId="6CA4A7D3"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03C746F0"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0EF90D47" w14:textId="77777777" w:rsidR="00607876" w:rsidRDefault="003C11A7">
            <w:pPr>
              <w:spacing w:line="240" w:lineRule="auto"/>
              <w:jc w:val="center"/>
            </w:pPr>
            <w:r>
              <w:rPr>
                <w:rFonts w:ascii="华文仿宋" w:hAnsi="华文仿宋" w:cs="华文仿宋"/>
                <w:sz w:val="21"/>
              </w:rPr>
              <w:t>符合</w:t>
            </w:r>
          </w:p>
        </w:tc>
      </w:tr>
      <w:tr w:rsidR="00607876" w14:paraId="3A307985" w14:textId="77777777">
        <w:tc>
          <w:tcPr>
            <w:tcW w:w="900" w:type="dxa"/>
            <w:vMerge/>
            <w:tcMar>
              <w:top w:w="100" w:type="dxa"/>
              <w:bottom w:w="100" w:type="dxa"/>
            </w:tcMar>
            <w:vAlign w:val="center"/>
          </w:tcPr>
          <w:p w14:paraId="3DA58CF8" w14:textId="77777777" w:rsidR="00607876" w:rsidRDefault="00607876">
            <w:pPr>
              <w:spacing w:line="240" w:lineRule="auto"/>
              <w:jc w:val="center"/>
            </w:pPr>
          </w:p>
        </w:tc>
        <w:tc>
          <w:tcPr>
            <w:tcW w:w="1600" w:type="dxa"/>
            <w:tcMar>
              <w:top w:w="100" w:type="dxa"/>
              <w:bottom w:w="100" w:type="dxa"/>
            </w:tcMar>
            <w:vAlign w:val="center"/>
          </w:tcPr>
          <w:p w14:paraId="131DE81A"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7D5DF765"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18E8E89C" w14:textId="77777777" w:rsidR="00607876" w:rsidRDefault="003C11A7">
            <w:pPr>
              <w:spacing w:line="240" w:lineRule="auto"/>
              <w:jc w:val="center"/>
            </w:pPr>
            <w:r>
              <w:rPr>
                <w:rFonts w:ascii="华文仿宋" w:hAnsi="华文仿宋" w:cs="华文仿宋"/>
                <w:sz w:val="21"/>
              </w:rPr>
              <w:t>符合</w:t>
            </w:r>
          </w:p>
        </w:tc>
      </w:tr>
      <w:tr w:rsidR="00607876" w14:paraId="527E0966" w14:textId="77777777">
        <w:tc>
          <w:tcPr>
            <w:tcW w:w="900" w:type="dxa"/>
            <w:vMerge/>
            <w:tcMar>
              <w:top w:w="100" w:type="dxa"/>
              <w:bottom w:w="100" w:type="dxa"/>
            </w:tcMar>
            <w:vAlign w:val="center"/>
          </w:tcPr>
          <w:p w14:paraId="70B2BCC7" w14:textId="77777777" w:rsidR="00607876" w:rsidRDefault="00607876">
            <w:pPr>
              <w:spacing w:line="240" w:lineRule="auto"/>
              <w:jc w:val="center"/>
            </w:pPr>
          </w:p>
        </w:tc>
        <w:tc>
          <w:tcPr>
            <w:tcW w:w="1600" w:type="dxa"/>
            <w:tcMar>
              <w:top w:w="100" w:type="dxa"/>
              <w:bottom w:w="100" w:type="dxa"/>
            </w:tcMar>
            <w:vAlign w:val="center"/>
          </w:tcPr>
          <w:p w14:paraId="140119DA"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094987E8"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64EF7C3C" w14:textId="77777777" w:rsidR="00607876" w:rsidRDefault="003C11A7">
            <w:pPr>
              <w:spacing w:line="240" w:lineRule="auto"/>
              <w:jc w:val="center"/>
            </w:pPr>
            <w:r>
              <w:rPr>
                <w:rFonts w:ascii="华文仿宋" w:hAnsi="华文仿宋" w:cs="华文仿宋"/>
                <w:sz w:val="21"/>
              </w:rPr>
              <w:t>符合</w:t>
            </w:r>
          </w:p>
        </w:tc>
      </w:tr>
      <w:tr w:rsidR="00607876" w14:paraId="54311FC1" w14:textId="77777777">
        <w:tc>
          <w:tcPr>
            <w:tcW w:w="900" w:type="dxa"/>
            <w:vMerge/>
            <w:tcMar>
              <w:top w:w="100" w:type="dxa"/>
              <w:bottom w:w="100" w:type="dxa"/>
            </w:tcMar>
            <w:vAlign w:val="center"/>
          </w:tcPr>
          <w:p w14:paraId="483B74B5" w14:textId="77777777" w:rsidR="00607876" w:rsidRDefault="00607876">
            <w:pPr>
              <w:spacing w:line="240" w:lineRule="auto"/>
              <w:jc w:val="center"/>
            </w:pPr>
          </w:p>
        </w:tc>
        <w:tc>
          <w:tcPr>
            <w:tcW w:w="1600" w:type="dxa"/>
            <w:tcMar>
              <w:top w:w="100" w:type="dxa"/>
              <w:bottom w:w="100" w:type="dxa"/>
            </w:tcMar>
            <w:vAlign w:val="center"/>
          </w:tcPr>
          <w:p w14:paraId="2BF917C0"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0E10EBFB"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3A39BDBF" w14:textId="77777777" w:rsidR="00607876" w:rsidRDefault="003C11A7">
            <w:pPr>
              <w:spacing w:line="240" w:lineRule="auto"/>
              <w:jc w:val="center"/>
            </w:pPr>
            <w:r>
              <w:rPr>
                <w:rFonts w:ascii="华文仿宋" w:hAnsi="华文仿宋" w:cs="华文仿宋"/>
                <w:sz w:val="21"/>
              </w:rPr>
              <w:t>符合</w:t>
            </w:r>
          </w:p>
        </w:tc>
      </w:tr>
      <w:tr w:rsidR="00607876" w14:paraId="0C389CCA" w14:textId="77777777">
        <w:tc>
          <w:tcPr>
            <w:tcW w:w="900" w:type="dxa"/>
            <w:vMerge/>
            <w:tcMar>
              <w:top w:w="100" w:type="dxa"/>
              <w:bottom w:w="100" w:type="dxa"/>
            </w:tcMar>
            <w:vAlign w:val="center"/>
          </w:tcPr>
          <w:p w14:paraId="7B9C0102" w14:textId="77777777" w:rsidR="00607876" w:rsidRDefault="00607876">
            <w:pPr>
              <w:spacing w:line="240" w:lineRule="auto"/>
              <w:jc w:val="center"/>
            </w:pPr>
          </w:p>
        </w:tc>
        <w:tc>
          <w:tcPr>
            <w:tcW w:w="1600" w:type="dxa"/>
            <w:tcMar>
              <w:top w:w="100" w:type="dxa"/>
              <w:bottom w:w="100" w:type="dxa"/>
            </w:tcMar>
            <w:vAlign w:val="center"/>
          </w:tcPr>
          <w:p w14:paraId="2ADF9806"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5ED7E00A"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1ABAD2E0" w14:textId="77777777" w:rsidR="00607876" w:rsidRDefault="003C11A7">
            <w:pPr>
              <w:spacing w:line="240" w:lineRule="auto"/>
              <w:jc w:val="center"/>
            </w:pPr>
            <w:r>
              <w:rPr>
                <w:rFonts w:ascii="华文仿宋" w:hAnsi="华文仿宋" w:cs="华文仿宋"/>
                <w:sz w:val="21"/>
              </w:rPr>
              <w:t>不符合</w:t>
            </w:r>
          </w:p>
        </w:tc>
      </w:tr>
      <w:tr w:rsidR="00607876" w14:paraId="315F5351" w14:textId="77777777">
        <w:tc>
          <w:tcPr>
            <w:tcW w:w="900" w:type="dxa"/>
            <w:vMerge w:val="restart"/>
            <w:tcMar>
              <w:top w:w="100" w:type="dxa"/>
              <w:bottom w:w="100" w:type="dxa"/>
            </w:tcMar>
            <w:vAlign w:val="center"/>
          </w:tcPr>
          <w:p w14:paraId="72E3BACF"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258297B4"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1E029BA6"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6519FF2D" w14:textId="77777777" w:rsidR="00607876" w:rsidRDefault="003C11A7">
            <w:pPr>
              <w:spacing w:line="240" w:lineRule="auto"/>
              <w:jc w:val="center"/>
            </w:pPr>
            <w:r>
              <w:rPr>
                <w:rFonts w:ascii="华文仿宋" w:hAnsi="华文仿宋" w:cs="华文仿宋"/>
                <w:sz w:val="21"/>
              </w:rPr>
              <w:t>符合</w:t>
            </w:r>
          </w:p>
        </w:tc>
      </w:tr>
      <w:tr w:rsidR="00607876" w14:paraId="7D3D2850" w14:textId="77777777">
        <w:tc>
          <w:tcPr>
            <w:tcW w:w="900" w:type="dxa"/>
            <w:vMerge/>
            <w:tcMar>
              <w:top w:w="100" w:type="dxa"/>
              <w:bottom w:w="100" w:type="dxa"/>
            </w:tcMar>
            <w:vAlign w:val="center"/>
          </w:tcPr>
          <w:p w14:paraId="310C0878" w14:textId="77777777" w:rsidR="00607876" w:rsidRDefault="00607876">
            <w:pPr>
              <w:spacing w:line="240" w:lineRule="auto"/>
              <w:jc w:val="center"/>
            </w:pPr>
          </w:p>
        </w:tc>
        <w:tc>
          <w:tcPr>
            <w:tcW w:w="1600" w:type="dxa"/>
            <w:tcMar>
              <w:top w:w="100" w:type="dxa"/>
              <w:bottom w:w="100" w:type="dxa"/>
            </w:tcMar>
            <w:vAlign w:val="center"/>
          </w:tcPr>
          <w:p w14:paraId="35ADA65B"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61D3C4D4"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1432D5B4" w14:textId="77777777" w:rsidR="00607876" w:rsidRDefault="003C11A7">
            <w:pPr>
              <w:spacing w:line="240" w:lineRule="auto"/>
              <w:jc w:val="center"/>
            </w:pPr>
            <w:r>
              <w:rPr>
                <w:rFonts w:ascii="华文仿宋" w:hAnsi="华文仿宋" w:cs="华文仿宋"/>
                <w:sz w:val="21"/>
              </w:rPr>
              <w:t>符合</w:t>
            </w:r>
          </w:p>
        </w:tc>
      </w:tr>
      <w:tr w:rsidR="00607876" w14:paraId="48492572" w14:textId="77777777">
        <w:tc>
          <w:tcPr>
            <w:tcW w:w="900" w:type="dxa"/>
            <w:vMerge/>
            <w:tcMar>
              <w:top w:w="100" w:type="dxa"/>
              <w:bottom w:w="100" w:type="dxa"/>
            </w:tcMar>
            <w:vAlign w:val="center"/>
          </w:tcPr>
          <w:p w14:paraId="2E4081AB" w14:textId="77777777" w:rsidR="00607876" w:rsidRDefault="00607876">
            <w:pPr>
              <w:spacing w:line="240" w:lineRule="auto"/>
              <w:jc w:val="center"/>
            </w:pPr>
          </w:p>
        </w:tc>
        <w:tc>
          <w:tcPr>
            <w:tcW w:w="1600" w:type="dxa"/>
            <w:tcMar>
              <w:top w:w="100" w:type="dxa"/>
              <w:bottom w:w="100" w:type="dxa"/>
            </w:tcMar>
            <w:vAlign w:val="center"/>
          </w:tcPr>
          <w:p w14:paraId="7BBB59A7" w14:textId="77777777" w:rsidR="00607876" w:rsidRDefault="003C11A7">
            <w:pPr>
              <w:spacing w:line="240" w:lineRule="auto"/>
            </w:pPr>
            <w:r>
              <w:rPr>
                <w:rFonts w:ascii="华文仿宋" w:hAnsi="华文仿宋" w:cs="华文仿宋"/>
                <w:sz w:val="21"/>
              </w:rPr>
              <w:t>c)应对审计记录进行保护，</w:t>
            </w:r>
            <w:r>
              <w:rPr>
                <w:rFonts w:ascii="华文仿宋" w:hAnsi="华文仿宋" w:cs="华文仿宋"/>
                <w:sz w:val="21"/>
              </w:rPr>
              <w:lastRenderedPageBreak/>
              <w:t>定期备份，避免受到未预期的删除、修改或覆盖等；</w:t>
            </w:r>
          </w:p>
        </w:tc>
        <w:tc>
          <w:tcPr>
            <w:tcW w:w="2100" w:type="dxa"/>
            <w:tcMar>
              <w:top w:w="100" w:type="dxa"/>
              <w:bottom w:w="100" w:type="dxa"/>
            </w:tcMar>
            <w:vAlign w:val="center"/>
          </w:tcPr>
          <w:p w14:paraId="5D6B6862" w14:textId="77777777" w:rsidR="00607876" w:rsidRDefault="003C11A7">
            <w:pPr>
              <w:spacing w:line="240" w:lineRule="auto"/>
            </w:pPr>
            <w:r>
              <w:rPr>
                <w:rFonts w:ascii="华文仿宋" w:hAnsi="华文仿宋" w:cs="华文仿宋"/>
                <w:sz w:val="21"/>
              </w:rPr>
              <w:lastRenderedPageBreak/>
              <w:t>审计记录已通过SYSLOG的方式上</w:t>
            </w:r>
            <w:proofErr w:type="gramStart"/>
            <w:r>
              <w:rPr>
                <w:rFonts w:ascii="华文仿宋" w:hAnsi="华文仿宋" w:cs="华文仿宋"/>
                <w:sz w:val="21"/>
              </w:rPr>
              <w:lastRenderedPageBreak/>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7C90563C" w14:textId="77777777" w:rsidR="00607876" w:rsidRDefault="003C11A7">
            <w:pPr>
              <w:spacing w:line="240" w:lineRule="auto"/>
              <w:jc w:val="center"/>
            </w:pPr>
            <w:r>
              <w:rPr>
                <w:rFonts w:ascii="华文仿宋" w:hAnsi="华文仿宋" w:cs="华文仿宋"/>
                <w:sz w:val="21"/>
              </w:rPr>
              <w:lastRenderedPageBreak/>
              <w:t>符合</w:t>
            </w:r>
          </w:p>
        </w:tc>
      </w:tr>
      <w:tr w:rsidR="00607876" w14:paraId="463D84E7" w14:textId="77777777">
        <w:tc>
          <w:tcPr>
            <w:tcW w:w="900" w:type="dxa"/>
            <w:vMerge/>
            <w:tcMar>
              <w:top w:w="100" w:type="dxa"/>
              <w:bottom w:w="100" w:type="dxa"/>
            </w:tcMar>
            <w:vAlign w:val="center"/>
          </w:tcPr>
          <w:p w14:paraId="392E64C0" w14:textId="77777777" w:rsidR="00607876" w:rsidRDefault="00607876">
            <w:pPr>
              <w:spacing w:line="240" w:lineRule="auto"/>
              <w:jc w:val="center"/>
            </w:pPr>
          </w:p>
        </w:tc>
        <w:tc>
          <w:tcPr>
            <w:tcW w:w="1600" w:type="dxa"/>
            <w:tcMar>
              <w:top w:w="100" w:type="dxa"/>
              <w:bottom w:w="100" w:type="dxa"/>
            </w:tcMar>
            <w:vAlign w:val="center"/>
          </w:tcPr>
          <w:p w14:paraId="43DBE787"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664DEE59"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56BDB109" w14:textId="77777777" w:rsidR="00607876" w:rsidRDefault="003C11A7">
            <w:pPr>
              <w:spacing w:line="240" w:lineRule="auto"/>
              <w:jc w:val="center"/>
            </w:pPr>
            <w:r>
              <w:rPr>
                <w:rFonts w:ascii="华文仿宋" w:hAnsi="华文仿宋" w:cs="华文仿宋"/>
                <w:sz w:val="21"/>
              </w:rPr>
              <w:t>符合</w:t>
            </w:r>
          </w:p>
        </w:tc>
      </w:tr>
      <w:tr w:rsidR="00607876" w14:paraId="56F8D903" w14:textId="77777777">
        <w:tc>
          <w:tcPr>
            <w:tcW w:w="900" w:type="dxa"/>
            <w:vMerge w:val="restart"/>
            <w:tcMar>
              <w:top w:w="100" w:type="dxa"/>
              <w:bottom w:w="100" w:type="dxa"/>
            </w:tcMar>
            <w:vAlign w:val="center"/>
          </w:tcPr>
          <w:p w14:paraId="41207B91"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163147DD"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7B9EA91F"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10CB012D" w14:textId="77777777" w:rsidR="00607876" w:rsidRDefault="003C11A7">
            <w:pPr>
              <w:spacing w:line="240" w:lineRule="auto"/>
              <w:jc w:val="center"/>
            </w:pPr>
            <w:r>
              <w:rPr>
                <w:rFonts w:ascii="华文仿宋" w:hAnsi="华文仿宋" w:cs="华文仿宋"/>
                <w:sz w:val="21"/>
              </w:rPr>
              <w:t>符合</w:t>
            </w:r>
          </w:p>
        </w:tc>
      </w:tr>
      <w:tr w:rsidR="00607876" w14:paraId="3653ED9F" w14:textId="77777777">
        <w:tc>
          <w:tcPr>
            <w:tcW w:w="900" w:type="dxa"/>
            <w:vMerge/>
            <w:tcMar>
              <w:top w:w="100" w:type="dxa"/>
              <w:bottom w:w="100" w:type="dxa"/>
            </w:tcMar>
            <w:vAlign w:val="center"/>
          </w:tcPr>
          <w:p w14:paraId="23AA34BD" w14:textId="77777777" w:rsidR="00607876" w:rsidRDefault="00607876">
            <w:pPr>
              <w:spacing w:line="240" w:lineRule="auto"/>
              <w:jc w:val="center"/>
            </w:pPr>
          </w:p>
        </w:tc>
        <w:tc>
          <w:tcPr>
            <w:tcW w:w="1600" w:type="dxa"/>
            <w:tcMar>
              <w:top w:w="100" w:type="dxa"/>
              <w:bottom w:w="100" w:type="dxa"/>
            </w:tcMar>
            <w:vAlign w:val="center"/>
          </w:tcPr>
          <w:p w14:paraId="53B5F8AC"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0711B94D"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4DFE7824" w14:textId="77777777" w:rsidR="00607876" w:rsidRDefault="003C11A7">
            <w:pPr>
              <w:spacing w:line="240" w:lineRule="auto"/>
              <w:jc w:val="center"/>
            </w:pPr>
            <w:r>
              <w:rPr>
                <w:rFonts w:ascii="华文仿宋" w:hAnsi="华文仿宋" w:cs="华文仿宋"/>
                <w:sz w:val="21"/>
              </w:rPr>
              <w:t>符合</w:t>
            </w:r>
          </w:p>
        </w:tc>
      </w:tr>
      <w:tr w:rsidR="00607876" w14:paraId="2A91B15E" w14:textId="77777777">
        <w:tc>
          <w:tcPr>
            <w:tcW w:w="900" w:type="dxa"/>
            <w:vMerge/>
            <w:tcMar>
              <w:top w:w="100" w:type="dxa"/>
              <w:bottom w:w="100" w:type="dxa"/>
            </w:tcMar>
            <w:vAlign w:val="center"/>
          </w:tcPr>
          <w:p w14:paraId="4CCFBFDB" w14:textId="77777777" w:rsidR="00607876" w:rsidRDefault="00607876">
            <w:pPr>
              <w:spacing w:line="240" w:lineRule="auto"/>
              <w:jc w:val="center"/>
            </w:pPr>
          </w:p>
        </w:tc>
        <w:tc>
          <w:tcPr>
            <w:tcW w:w="1600" w:type="dxa"/>
            <w:tcMar>
              <w:top w:w="100" w:type="dxa"/>
              <w:bottom w:w="100" w:type="dxa"/>
            </w:tcMar>
            <w:vAlign w:val="center"/>
          </w:tcPr>
          <w:p w14:paraId="59001F41"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74BBF3A0"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697E3A5B" w14:textId="77777777" w:rsidR="00607876" w:rsidRDefault="003C11A7">
            <w:pPr>
              <w:spacing w:line="240" w:lineRule="auto"/>
              <w:jc w:val="center"/>
            </w:pPr>
            <w:r>
              <w:rPr>
                <w:rFonts w:ascii="华文仿宋" w:hAnsi="华文仿宋" w:cs="华文仿宋"/>
                <w:sz w:val="21"/>
              </w:rPr>
              <w:t>符合</w:t>
            </w:r>
          </w:p>
        </w:tc>
      </w:tr>
      <w:tr w:rsidR="00607876" w14:paraId="492260E6" w14:textId="77777777">
        <w:tc>
          <w:tcPr>
            <w:tcW w:w="900" w:type="dxa"/>
            <w:vMerge/>
            <w:tcMar>
              <w:top w:w="100" w:type="dxa"/>
              <w:bottom w:w="100" w:type="dxa"/>
            </w:tcMar>
            <w:vAlign w:val="center"/>
          </w:tcPr>
          <w:p w14:paraId="324E23BD" w14:textId="77777777" w:rsidR="00607876" w:rsidRDefault="00607876">
            <w:pPr>
              <w:spacing w:line="240" w:lineRule="auto"/>
              <w:jc w:val="center"/>
            </w:pPr>
          </w:p>
        </w:tc>
        <w:tc>
          <w:tcPr>
            <w:tcW w:w="1600" w:type="dxa"/>
            <w:tcMar>
              <w:top w:w="100" w:type="dxa"/>
              <w:bottom w:w="100" w:type="dxa"/>
            </w:tcMar>
            <w:vAlign w:val="center"/>
          </w:tcPr>
          <w:p w14:paraId="7ABDD329"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5F5AD35D"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3A6B8036" w14:textId="77777777" w:rsidR="00607876" w:rsidRDefault="003C11A7">
            <w:pPr>
              <w:spacing w:line="240" w:lineRule="auto"/>
              <w:jc w:val="center"/>
            </w:pPr>
            <w:r>
              <w:rPr>
                <w:rFonts w:ascii="华文仿宋" w:hAnsi="华文仿宋" w:cs="华文仿宋"/>
                <w:sz w:val="21"/>
              </w:rPr>
              <w:t>不适用</w:t>
            </w:r>
          </w:p>
        </w:tc>
      </w:tr>
      <w:tr w:rsidR="00607876" w14:paraId="2FD207DF" w14:textId="77777777">
        <w:tc>
          <w:tcPr>
            <w:tcW w:w="900" w:type="dxa"/>
            <w:vMerge/>
            <w:tcMar>
              <w:top w:w="100" w:type="dxa"/>
              <w:bottom w:w="100" w:type="dxa"/>
            </w:tcMar>
            <w:vAlign w:val="center"/>
          </w:tcPr>
          <w:p w14:paraId="46EC23C2" w14:textId="77777777" w:rsidR="00607876" w:rsidRDefault="00607876">
            <w:pPr>
              <w:spacing w:line="240" w:lineRule="auto"/>
              <w:jc w:val="center"/>
            </w:pPr>
          </w:p>
        </w:tc>
        <w:tc>
          <w:tcPr>
            <w:tcW w:w="1600" w:type="dxa"/>
            <w:tcMar>
              <w:top w:w="100" w:type="dxa"/>
              <w:bottom w:w="100" w:type="dxa"/>
            </w:tcMar>
            <w:vAlign w:val="center"/>
          </w:tcPr>
          <w:p w14:paraId="6C2498E6"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530A9E13"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595F15BE" w14:textId="77777777" w:rsidR="00607876" w:rsidRDefault="003C11A7">
            <w:pPr>
              <w:spacing w:line="240" w:lineRule="auto"/>
              <w:jc w:val="center"/>
            </w:pPr>
            <w:r>
              <w:rPr>
                <w:rFonts w:ascii="华文仿宋" w:hAnsi="华文仿宋" w:cs="华文仿宋"/>
                <w:sz w:val="21"/>
              </w:rPr>
              <w:t>符合</w:t>
            </w:r>
          </w:p>
        </w:tc>
      </w:tr>
      <w:tr w:rsidR="00607876" w14:paraId="31AECCA0" w14:textId="77777777">
        <w:tc>
          <w:tcPr>
            <w:tcW w:w="900" w:type="dxa"/>
            <w:vMerge/>
            <w:tcMar>
              <w:top w:w="100" w:type="dxa"/>
              <w:bottom w:w="100" w:type="dxa"/>
            </w:tcMar>
            <w:vAlign w:val="center"/>
          </w:tcPr>
          <w:p w14:paraId="2784B46E" w14:textId="77777777" w:rsidR="00607876" w:rsidRDefault="00607876">
            <w:pPr>
              <w:spacing w:line="240" w:lineRule="auto"/>
              <w:jc w:val="center"/>
            </w:pPr>
          </w:p>
        </w:tc>
        <w:tc>
          <w:tcPr>
            <w:tcW w:w="1600" w:type="dxa"/>
            <w:tcMar>
              <w:top w:w="100" w:type="dxa"/>
              <w:bottom w:w="100" w:type="dxa"/>
            </w:tcMar>
            <w:vAlign w:val="center"/>
          </w:tcPr>
          <w:p w14:paraId="290A9F34"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178A4D0F"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2FBAF0A6" w14:textId="77777777" w:rsidR="00607876" w:rsidRDefault="003C11A7">
            <w:pPr>
              <w:spacing w:line="240" w:lineRule="auto"/>
              <w:jc w:val="center"/>
            </w:pPr>
            <w:r>
              <w:rPr>
                <w:rFonts w:ascii="华文仿宋" w:hAnsi="华文仿宋" w:cs="华文仿宋"/>
                <w:sz w:val="21"/>
              </w:rPr>
              <w:t>不符合</w:t>
            </w:r>
          </w:p>
        </w:tc>
      </w:tr>
      <w:tr w:rsidR="00607876" w14:paraId="6D00EC1E" w14:textId="77777777">
        <w:tc>
          <w:tcPr>
            <w:tcW w:w="900" w:type="dxa"/>
            <w:tcMar>
              <w:top w:w="100" w:type="dxa"/>
              <w:bottom w:w="100" w:type="dxa"/>
            </w:tcMar>
            <w:vAlign w:val="center"/>
          </w:tcPr>
          <w:p w14:paraId="19ECD212"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2D43BC01"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w:t>
            </w:r>
            <w:r>
              <w:rPr>
                <w:rFonts w:ascii="华文仿宋" w:hAnsi="华文仿宋" w:cs="华文仿宋"/>
                <w:sz w:val="21"/>
              </w:rPr>
              <w:lastRenderedPageBreak/>
              <w:t>断。</w:t>
            </w:r>
          </w:p>
        </w:tc>
        <w:tc>
          <w:tcPr>
            <w:tcW w:w="2100" w:type="dxa"/>
            <w:tcMar>
              <w:top w:w="100" w:type="dxa"/>
              <w:bottom w:w="100" w:type="dxa"/>
            </w:tcMar>
            <w:vAlign w:val="center"/>
          </w:tcPr>
          <w:p w14:paraId="1A90466F" w14:textId="77777777" w:rsidR="00607876" w:rsidRDefault="003C11A7">
            <w:pPr>
              <w:spacing w:line="240" w:lineRule="auto"/>
            </w:pPr>
            <w:r>
              <w:rPr>
                <w:rFonts w:ascii="华文仿宋" w:hAnsi="华文仿宋" w:cs="华文仿宋"/>
                <w:sz w:val="21"/>
              </w:rPr>
              <w:lastRenderedPageBreak/>
              <w:t>服务器未安装防恶意代码软件，无法识别入侵和病毒行为，无法将其有效阻断。</w:t>
            </w:r>
          </w:p>
        </w:tc>
        <w:tc>
          <w:tcPr>
            <w:tcW w:w="400" w:type="dxa"/>
            <w:tcMar>
              <w:top w:w="100" w:type="dxa"/>
              <w:bottom w:w="100" w:type="dxa"/>
            </w:tcMar>
            <w:vAlign w:val="center"/>
          </w:tcPr>
          <w:p w14:paraId="2BEAE286" w14:textId="77777777" w:rsidR="00607876" w:rsidRDefault="003C11A7">
            <w:pPr>
              <w:spacing w:line="240" w:lineRule="auto"/>
              <w:jc w:val="center"/>
            </w:pPr>
            <w:r>
              <w:rPr>
                <w:rFonts w:ascii="华文仿宋" w:hAnsi="华文仿宋" w:cs="华文仿宋"/>
                <w:sz w:val="21"/>
              </w:rPr>
              <w:t>不符合</w:t>
            </w:r>
          </w:p>
        </w:tc>
      </w:tr>
      <w:tr w:rsidR="00607876" w14:paraId="6CDFC6CB" w14:textId="77777777">
        <w:tc>
          <w:tcPr>
            <w:tcW w:w="900" w:type="dxa"/>
            <w:tcMar>
              <w:top w:w="100" w:type="dxa"/>
              <w:bottom w:w="100" w:type="dxa"/>
            </w:tcMar>
            <w:vAlign w:val="center"/>
          </w:tcPr>
          <w:p w14:paraId="576F3900"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60EAA9D0"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25817139"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71E15752" w14:textId="77777777" w:rsidR="00607876" w:rsidRDefault="003C11A7">
            <w:pPr>
              <w:spacing w:line="240" w:lineRule="auto"/>
              <w:jc w:val="center"/>
            </w:pPr>
            <w:r>
              <w:rPr>
                <w:rFonts w:ascii="华文仿宋" w:hAnsi="华文仿宋" w:cs="华文仿宋"/>
                <w:sz w:val="21"/>
              </w:rPr>
              <w:t>不符合</w:t>
            </w:r>
          </w:p>
        </w:tc>
      </w:tr>
      <w:tr w:rsidR="00607876" w14:paraId="41C2790F" w14:textId="77777777">
        <w:tc>
          <w:tcPr>
            <w:tcW w:w="900" w:type="dxa"/>
            <w:vMerge w:val="restart"/>
            <w:tcMar>
              <w:top w:w="100" w:type="dxa"/>
              <w:bottom w:w="100" w:type="dxa"/>
            </w:tcMar>
            <w:vAlign w:val="center"/>
          </w:tcPr>
          <w:p w14:paraId="5FDA4A10"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54582C71"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55ADC2B7"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0613D441" w14:textId="77777777" w:rsidR="00607876" w:rsidRDefault="003C11A7">
            <w:pPr>
              <w:spacing w:line="240" w:lineRule="auto"/>
              <w:jc w:val="center"/>
            </w:pPr>
            <w:r>
              <w:rPr>
                <w:rFonts w:ascii="华文仿宋" w:hAnsi="华文仿宋" w:cs="华文仿宋"/>
                <w:sz w:val="21"/>
              </w:rPr>
              <w:t>部分符合</w:t>
            </w:r>
          </w:p>
        </w:tc>
      </w:tr>
      <w:tr w:rsidR="00607876" w14:paraId="762D1956" w14:textId="77777777">
        <w:tc>
          <w:tcPr>
            <w:tcW w:w="900" w:type="dxa"/>
            <w:vMerge/>
            <w:tcMar>
              <w:top w:w="100" w:type="dxa"/>
              <w:bottom w:w="100" w:type="dxa"/>
            </w:tcMar>
            <w:vAlign w:val="center"/>
          </w:tcPr>
          <w:p w14:paraId="5CAB1E2C" w14:textId="77777777" w:rsidR="00607876" w:rsidRDefault="00607876">
            <w:pPr>
              <w:spacing w:line="240" w:lineRule="auto"/>
              <w:jc w:val="center"/>
            </w:pPr>
          </w:p>
        </w:tc>
        <w:tc>
          <w:tcPr>
            <w:tcW w:w="1600" w:type="dxa"/>
            <w:tcMar>
              <w:top w:w="100" w:type="dxa"/>
              <w:bottom w:w="100" w:type="dxa"/>
            </w:tcMar>
            <w:vAlign w:val="center"/>
          </w:tcPr>
          <w:p w14:paraId="2BB16324"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4F3517CC"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42DEBE08" w14:textId="77777777" w:rsidR="00607876" w:rsidRDefault="003C11A7">
            <w:pPr>
              <w:spacing w:line="240" w:lineRule="auto"/>
              <w:jc w:val="center"/>
            </w:pPr>
            <w:r>
              <w:rPr>
                <w:rFonts w:ascii="华文仿宋" w:hAnsi="华文仿宋" w:cs="华文仿宋"/>
                <w:sz w:val="21"/>
              </w:rPr>
              <w:t>部分符合</w:t>
            </w:r>
          </w:p>
        </w:tc>
      </w:tr>
      <w:tr w:rsidR="00607876" w14:paraId="056C3401" w14:textId="77777777">
        <w:tc>
          <w:tcPr>
            <w:tcW w:w="900" w:type="dxa"/>
            <w:vMerge w:val="restart"/>
            <w:tcMar>
              <w:top w:w="100" w:type="dxa"/>
              <w:bottom w:w="100" w:type="dxa"/>
            </w:tcMar>
            <w:vAlign w:val="center"/>
          </w:tcPr>
          <w:p w14:paraId="3B31EFAE"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05C4AE5F"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656222EA" w14:textId="77777777" w:rsidR="00607876" w:rsidRDefault="003C11A7">
            <w:pPr>
              <w:spacing w:line="240" w:lineRule="auto"/>
            </w:pPr>
            <w:r>
              <w:rPr>
                <w:rFonts w:ascii="华文仿宋" w:hAnsi="华文仿宋" w:cs="华文仿宋"/>
                <w:sz w:val="21"/>
              </w:rPr>
              <w:t>服务器主要涉及鉴别数据，鉴别数据采用SSH的方式，能够保证鉴别数据在传输过程中的保密性。</w:t>
            </w:r>
          </w:p>
        </w:tc>
        <w:tc>
          <w:tcPr>
            <w:tcW w:w="400" w:type="dxa"/>
            <w:tcMar>
              <w:top w:w="100" w:type="dxa"/>
              <w:bottom w:w="100" w:type="dxa"/>
            </w:tcMar>
            <w:vAlign w:val="center"/>
          </w:tcPr>
          <w:p w14:paraId="00E251E3" w14:textId="77777777" w:rsidR="00607876" w:rsidRDefault="003C11A7">
            <w:pPr>
              <w:spacing w:line="240" w:lineRule="auto"/>
              <w:jc w:val="center"/>
            </w:pPr>
            <w:r>
              <w:rPr>
                <w:rFonts w:ascii="华文仿宋" w:hAnsi="华文仿宋" w:cs="华文仿宋"/>
                <w:sz w:val="21"/>
              </w:rPr>
              <w:t>符合</w:t>
            </w:r>
          </w:p>
        </w:tc>
      </w:tr>
      <w:tr w:rsidR="00607876" w14:paraId="30153A82" w14:textId="77777777">
        <w:tc>
          <w:tcPr>
            <w:tcW w:w="900" w:type="dxa"/>
            <w:vMerge/>
            <w:tcMar>
              <w:top w:w="100" w:type="dxa"/>
              <w:bottom w:w="100" w:type="dxa"/>
            </w:tcMar>
            <w:vAlign w:val="center"/>
          </w:tcPr>
          <w:p w14:paraId="2313C93B" w14:textId="77777777" w:rsidR="00607876" w:rsidRDefault="00607876">
            <w:pPr>
              <w:spacing w:line="240" w:lineRule="auto"/>
              <w:jc w:val="center"/>
            </w:pPr>
          </w:p>
        </w:tc>
        <w:tc>
          <w:tcPr>
            <w:tcW w:w="1600" w:type="dxa"/>
            <w:tcMar>
              <w:top w:w="100" w:type="dxa"/>
              <w:bottom w:w="100" w:type="dxa"/>
            </w:tcMar>
            <w:vAlign w:val="center"/>
          </w:tcPr>
          <w:p w14:paraId="491BAA9E"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456D4335"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0BB81549" w14:textId="77777777" w:rsidR="00607876" w:rsidRDefault="003C11A7">
            <w:pPr>
              <w:spacing w:line="240" w:lineRule="auto"/>
              <w:jc w:val="center"/>
            </w:pPr>
            <w:r>
              <w:rPr>
                <w:rFonts w:ascii="华文仿宋" w:hAnsi="华文仿宋" w:cs="华文仿宋"/>
                <w:sz w:val="21"/>
              </w:rPr>
              <w:t>符合</w:t>
            </w:r>
          </w:p>
        </w:tc>
      </w:tr>
      <w:tr w:rsidR="00607876" w14:paraId="0C1D822E" w14:textId="77777777">
        <w:tc>
          <w:tcPr>
            <w:tcW w:w="900" w:type="dxa"/>
            <w:vMerge w:val="restart"/>
            <w:tcMar>
              <w:top w:w="100" w:type="dxa"/>
              <w:bottom w:w="100" w:type="dxa"/>
            </w:tcMar>
            <w:vAlign w:val="center"/>
          </w:tcPr>
          <w:p w14:paraId="39724E6A"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71371365" w14:textId="77777777" w:rsidR="00607876" w:rsidRDefault="003C11A7">
            <w:pPr>
              <w:spacing w:line="240" w:lineRule="auto"/>
            </w:pPr>
            <w:r>
              <w:rPr>
                <w:rFonts w:ascii="华文仿宋" w:hAnsi="华文仿宋" w:cs="华文仿宋"/>
                <w:sz w:val="21"/>
              </w:rPr>
              <w:t>a)应提供重要数据的本地</w:t>
            </w:r>
            <w:r>
              <w:rPr>
                <w:rFonts w:ascii="华文仿宋" w:hAnsi="华文仿宋" w:cs="华文仿宋"/>
                <w:sz w:val="21"/>
              </w:rPr>
              <w:lastRenderedPageBreak/>
              <w:t>数据备份与恢复功能；</w:t>
            </w:r>
          </w:p>
        </w:tc>
        <w:tc>
          <w:tcPr>
            <w:tcW w:w="2100" w:type="dxa"/>
            <w:tcMar>
              <w:top w:w="100" w:type="dxa"/>
              <w:bottom w:w="100" w:type="dxa"/>
            </w:tcMar>
            <w:vAlign w:val="center"/>
          </w:tcPr>
          <w:p w14:paraId="68EFF031" w14:textId="77777777" w:rsidR="00607876" w:rsidRDefault="003C11A7">
            <w:pPr>
              <w:spacing w:line="240" w:lineRule="auto"/>
            </w:pPr>
            <w:r>
              <w:rPr>
                <w:rFonts w:ascii="华文仿宋" w:hAnsi="华文仿宋" w:cs="华文仿宋"/>
                <w:sz w:val="21"/>
              </w:rPr>
              <w:lastRenderedPageBreak/>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w:t>
            </w:r>
            <w:r>
              <w:rPr>
                <w:rFonts w:ascii="华文仿宋" w:hAnsi="华文仿宋" w:cs="华文仿宋"/>
                <w:sz w:val="21"/>
              </w:rPr>
              <w:lastRenderedPageBreak/>
              <w:t>备份策略：增量备份；备份频率：每天；备份地点：本地服务器，但未使用备份文件进行过备份恢复测试。</w:t>
            </w:r>
          </w:p>
        </w:tc>
        <w:tc>
          <w:tcPr>
            <w:tcW w:w="400" w:type="dxa"/>
            <w:tcMar>
              <w:top w:w="100" w:type="dxa"/>
              <w:bottom w:w="100" w:type="dxa"/>
            </w:tcMar>
            <w:vAlign w:val="center"/>
          </w:tcPr>
          <w:p w14:paraId="57DE7439" w14:textId="77777777" w:rsidR="00607876" w:rsidRDefault="003C11A7">
            <w:pPr>
              <w:spacing w:line="240" w:lineRule="auto"/>
              <w:jc w:val="center"/>
            </w:pPr>
            <w:r>
              <w:rPr>
                <w:rFonts w:ascii="华文仿宋" w:hAnsi="华文仿宋" w:cs="华文仿宋"/>
                <w:sz w:val="21"/>
              </w:rPr>
              <w:lastRenderedPageBreak/>
              <w:t>部分</w:t>
            </w:r>
            <w:r>
              <w:rPr>
                <w:rFonts w:ascii="华文仿宋" w:hAnsi="华文仿宋" w:cs="华文仿宋"/>
                <w:sz w:val="21"/>
              </w:rPr>
              <w:lastRenderedPageBreak/>
              <w:t>符合</w:t>
            </w:r>
          </w:p>
        </w:tc>
      </w:tr>
      <w:tr w:rsidR="00607876" w14:paraId="162DF792" w14:textId="77777777">
        <w:tc>
          <w:tcPr>
            <w:tcW w:w="900" w:type="dxa"/>
            <w:vMerge/>
            <w:tcMar>
              <w:top w:w="100" w:type="dxa"/>
              <w:bottom w:w="100" w:type="dxa"/>
            </w:tcMar>
            <w:vAlign w:val="center"/>
          </w:tcPr>
          <w:p w14:paraId="6317DF86" w14:textId="77777777" w:rsidR="00607876" w:rsidRDefault="00607876">
            <w:pPr>
              <w:spacing w:line="240" w:lineRule="auto"/>
              <w:jc w:val="center"/>
            </w:pPr>
          </w:p>
        </w:tc>
        <w:tc>
          <w:tcPr>
            <w:tcW w:w="1600" w:type="dxa"/>
            <w:tcMar>
              <w:top w:w="100" w:type="dxa"/>
              <w:bottom w:w="100" w:type="dxa"/>
            </w:tcMar>
            <w:vAlign w:val="center"/>
          </w:tcPr>
          <w:p w14:paraId="25E6F617"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287BA51A"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2A799AA2" w14:textId="77777777" w:rsidR="00607876" w:rsidRDefault="003C11A7">
            <w:pPr>
              <w:spacing w:line="240" w:lineRule="auto"/>
              <w:jc w:val="center"/>
            </w:pPr>
            <w:r>
              <w:rPr>
                <w:rFonts w:ascii="华文仿宋" w:hAnsi="华文仿宋" w:cs="华文仿宋"/>
                <w:sz w:val="21"/>
              </w:rPr>
              <w:t>符合</w:t>
            </w:r>
          </w:p>
        </w:tc>
      </w:tr>
      <w:tr w:rsidR="00607876" w14:paraId="6EB70CA0" w14:textId="77777777">
        <w:tc>
          <w:tcPr>
            <w:tcW w:w="900" w:type="dxa"/>
            <w:vMerge/>
            <w:tcMar>
              <w:top w:w="100" w:type="dxa"/>
              <w:bottom w:w="100" w:type="dxa"/>
            </w:tcMar>
            <w:vAlign w:val="center"/>
          </w:tcPr>
          <w:p w14:paraId="7C7F50C9" w14:textId="77777777" w:rsidR="00607876" w:rsidRDefault="00607876">
            <w:pPr>
              <w:spacing w:line="240" w:lineRule="auto"/>
              <w:jc w:val="center"/>
            </w:pPr>
          </w:p>
        </w:tc>
        <w:tc>
          <w:tcPr>
            <w:tcW w:w="1600" w:type="dxa"/>
            <w:tcMar>
              <w:top w:w="100" w:type="dxa"/>
              <w:bottom w:w="100" w:type="dxa"/>
            </w:tcMar>
            <w:vAlign w:val="center"/>
          </w:tcPr>
          <w:p w14:paraId="3B4B2A6D"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4DA777BB" w14:textId="77777777" w:rsidR="00607876" w:rsidRDefault="003C11A7">
            <w:pPr>
              <w:spacing w:line="240" w:lineRule="auto"/>
            </w:pPr>
            <w:r>
              <w:rPr>
                <w:rFonts w:ascii="华文仿宋" w:hAnsi="华文仿宋" w:cs="华文仿宋"/>
                <w:sz w:val="21"/>
              </w:rPr>
              <w:t>该服务器为云平台提供</w:t>
            </w:r>
            <w:proofErr w:type="gramStart"/>
            <w:r>
              <w:rPr>
                <w:rFonts w:ascii="华文仿宋" w:hAnsi="华文仿宋" w:cs="华文仿宋"/>
                <w:sz w:val="21"/>
              </w:rPr>
              <w:t>最</w:t>
            </w:r>
            <w:proofErr w:type="gramEnd"/>
            <w:r>
              <w:rPr>
                <w:rFonts w:ascii="华文仿宋" w:hAnsi="华文仿宋" w:cs="华文仿宋"/>
                <w:sz w:val="21"/>
              </w:rPr>
              <w:t>基础的系统资源，服务器采用多设备集群方式进行部署，可实现热冗余，保证系统高可用性。</w:t>
            </w:r>
          </w:p>
        </w:tc>
        <w:tc>
          <w:tcPr>
            <w:tcW w:w="400" w:type="dxa"/>
            <w:tcMar>
              <w:top w:w="100" w:type="dxa"/>
              <w:bottom w:w="100" w:type="dxa"/>
            </w:tcMar>
            <w:vAlign w:val="center"/>
          </w:tcPr>
          <w:p w14:paraId="2CA91C7F" w14:textId="77777777" w:rsidR="00607876" w:rsidRDefault="003C11A7">
            <w:pPr>
              <w:spacing w:line="240" w:lineRule="auto"/>
              <w:jc w:val="center"/>
            </w:pPr>
            <w:r>
              <w:rPr>
                <w:rFonts w:ascii="华文仿宋" w:hAnsi="华文仿宋" w:cs="华文仿宋"/>
                <w:sz w:val="21"/>
              </w:rPr>
              <w:t>符合</w:t>
            </w:r>
          </w:p>
        </w:tc>
      </w:tr>
      <w:tr w:rsidR="00607876" w14:paraId="1C1C12E6" w14:textId="77777777">
        <w:tc>
          <w:tcPr>
            <w:tcW w:w="900" w:type="dxa"/>
            <w:vMerge w:val="restart"/>
            <w:tcMar>
              <w:top w:w="100" w:type="dxa"/>
              <w:bottom w:w="100" w:type="dxa"/>
            </w:tcMar>
            <w:vAlign w:val="center"/>
          </w:tcPr>
          <w:p w14:paraId="7F6C43D1"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7772A621"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045C2DE9"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5F5A091A" w14:textId="77777777" w:rsidR="00607876" w:rsidRDefault="003C11A7">
            <w:pPr>
              <w:spacing w:line="240" w:lineRule="auto"/>
              <w:jc w:val="center"/>
            </w:pPr>
            <w:r>
              <w:rPr>
                <w:rFonts w:ascii="华文仿宋" w:hAnsi="华文仿宋" w:cs="华文仿宋"/>
                <w:sz w:val="21"/>
              </w:rPr>
              <w:t>符合</w:t>
            </w:r>
          </w:p>
        </w:tc>
      </w:tr>
      <w:tr w:rsidR="00607876" w14:paraId="0EF47F59" w14:textId="77777777">
        <w:tc>
          <w:tcPr>
            <w:tcW w:w="900" w:type="dxa"/>
            <w:vMerge/>
            <w:tcMar>
              <w:top w:w="100" w:type="dxa"/>
              <w:bottom w:w="100" w:type="dxa"/>
            </w:tcMar>
            <w:vAlign w:val="center"/>
          </w:tcPr>
          <w:p w14:paraId="7C0DBCF8" w14:textId="77777777" w:rsidR="00607876" w:rsidRDefault="00607876">
            <w:pPr>
              <w:spacing w:line="240" w:lineRule="auto"/>
              <w:jc w:val="center"/>
            </w:pPr>
          </w:p>
        </w:tc>
        <w:tc>
          <w:tcPr>
            <w:tcW w:w="1600" w:type="dxa"/>
            <w:tcMar>
              <w:top w:w="100" w:type="dxa"/>
              <w:bottom w:w="100" w:type="dxa"/>
            </w:tcMar>
            <w:vAlign w:val="center"/>
          </w:tcPr>
          <w:p w14:paraId="361777DF"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3D5E7091" w14:textId="77777777" w:rsidR="00607876" w:rsidRDefault="003C11A7">
            <w:pPr>
              <w:spacing w:line="240" w:lineRule="auto"/>
            </w:pPr>
            <w:r>
              <w:rPr>
                <w:rFonts w:ascii="华文仿宋" w:hAnsi="华文仿宋" w:cs="华文仿宋"/>
                <w:sz w:val="21"/>
              </w:rPr>
              <w:t>HISTSIZE=5，history无法查询上次登录的命令，可保证存有敏感数据的存储空间被释放或重新分配前得到完全清除。</w:t>
            </w:r>
          </w:p>
        </w:tc>
        <w:tc>
          <w:tcPr>
            <w:tcW w:w="400" w:type="dxa"/>
            <w:tcMar>
              <w:top w:w="100" w:type="dxa"/>
              <w:bottom w:w="100" w:type="dxa"/>
            </w:tcMar>
            <w:vAlign w:val="center"/>
          </w:tcPr>
          <w:p w14:paraId="6B113A3F" w14:textId="77777777" w:rsidR="00607876" w:rsidRDefault="003C11A7">
            <w:pPr>
              <w:spacing w:line="240" w:lineRule="auto"/>
              <w:jc w:val="center"/>
            </w:pPr>
            <w:r>
              <w:rPr>
                <w:rFonts w:ascii="华文仿宋" w:hAnsi="华文仿宋" w:cs="华文仿宋"/>
                <w:sz w:val="21"/>
              </w:rPr>
              <w:t>符合</w:t>
            </w:r>
          </w:p>
        </w:tc>
      </w:tr>
      <w:tr w:rsidR="00607876" w14:paraId="1947FB59" w14:textId="77777777">
        <w:tc>
          <w:tcPr>
            <w:tcW w:w="900" w:type="dxa"/>
            <w:vMerge w:val="restart"/>
            <w:tcMar>
              <w:top w:w="100" w:type="dxa"/>
              <w:bottom w:w="100" w:type="dxa"/>
            </w:tcMar>
            <w:vAlign w:val="center"/>
          </w:tcPr>
          <w:p w14:paraId="54C62191"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5002A645"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10B182CE"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4F3D53B" w14:textId="77777777" w:rsidR="00607876" w:rsidRDefault="003C11A7">
            <w:pPr>
              <w:spacing w:line="240" w:lineRule="auto"/>
              <w:jc w:val="center"/>
            </w:pPr>
            <w:r>
              <w:rPr>
                <w:rFonts w:ascii="华文仿宋" w:hAnsi="华文仿宋" w:cs="华文仿宋"/>
                <w:sz w:val="21"/>
              </w:rPr>
              <w:t>不适用</w:t>
            </w:r>
          </w:p>
        </w:tc>
      </w:tr>
      <w:tr w:rsidR="00607876" w14:paraId="481EB854" w14:textId="77777777">
        <w:tc>
          <w:tcPr>
            <w:tcW w:w="900" w:type="dxa"/>
            <w:vMerge/>
            <w:tcMar>
              <w:top w:w="100" w:type="dxa"/>
              <w:bottom w:w="100" w:type="dxa"/>
            </w:tcMar>
            <w:vAlign w:val="center"/>
          </w:tcPr>
          <w:p w14:paraId="798240AC" w14:textId="77777777" w:rsidR="00607876" w:rsidRDefault="00607876">
            <w:pPr>
              <w:spacing w:line="240" w:lineRule="auto"/>
              <w:jc w:val="center"/>
            </w:pPr>
          </w:p>
        </w:tc>
        <w:tc>
          <w:tcPr>
            <w:tcW w:w="1600" w:type="dxa"/>
            <w:tcMar>
              <w:top w:w="100" w:type="dxa"/>
              <w:bottom w:w="100" w:type="dxa"/>
            </w:tcMar>
            <w:vAlign w:val="center"/>
          </w:tcPr>
          <w:p w14:paraId="14F8014B"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09566900" w14:textId="3728604E"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5306D4CE" w14:textId="77777777" w:rsidR="00607876" w:rsidRDefault="003C11A7">
            <w:pPr>
              <w:spacing w:line="240" w:lineRule="auto"/>
              <w:jc w:val="center"/>
            </w:pPr>
            <w:r>
              <w:rPr>
                <w:rFonts w:ascii="华文仿宋" w:hAnsi="华文仿宋" w:cs="华文仿宋"/>
                <w:sz w:val="21"/>
              </w:rPr>
              <w:t>不适用</w:t>
            </w:r>
          </w:p>
        </w:tc>
      </w:tr>
    </w:tbl>
    <w:p w14:paraId="5D925205" w14:textId="77777777" w:rsidR="00607876" w:rsidRDefault="003C11A7" w:rsidP="00B4091C">
      <w:pPr>
        <w:pStyle w:val="a3"/>
      </w:pPr>
      <w:r>
        <w:t>CVK04</w:t>
      </w:r>
    </w:p>
    <w:p w14:paraId="51616C0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32</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CVK04</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4AA1F40F" w14:textId="77777777">
        <w:trPr>
          <w:trHeight w:hRule="exact" w:val="900"/>
          <w:tblHeader/>
        </w:trPr>
        <w:tc>
          <w:tcPr>
            <w:tcW w:w="900" w:type="dxa"/>
            <w:shd w:val="pct35" w:color="auto" w:fill="FFFFFF"/>
            <w:tcMar>
              <w:top w:w="15" w:type="dxa"/>
              <w:bottom w:w="15" w:type="dxa"/>
            </w:tcMar>
            <w:vAlign w:val="center"/>
          </w:tcPr>
          <w:p w14:paraId="217AE739"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0305278A"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77CA8497"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2F4D7C2F" w14:textId="77777777" w:rsidR="00607876" w:rsidRDefault="003C11A7">
            <w:pPr>
              <w:spacing w:line="240" w:lineRule="auto"/>
              <w:jc w:val="center"/>
            </w:pPr>
            <w:r>
              <w:rPr>
                <w:rFonts w:ascii="华文仿宋" w:hAnsi="华文仿宋" w:cs="华文仿宋"/>
                <w:b/>
                <w:sz w:val="21"/>
              </w:rPr>
              <w:t>符合情况</w:t>
            </w:r>
          </w:p>
        </w:tc>
      </w:tr>
      <w:tr w:rsidR="00607876" w14:paraId="6C06CFB5" w14:textId="77777777">
        <w:tc>
          <w:tcPr>
            <w:tcW w:w="900" w:type="dxa"/>
            <w:vMerge w:val="restart"/>
            <w:tcMar>
              <w:top w:w="100" w:type="dxa"/>
              <w:bottom w:w="100" w:type="dxa"/>
            </w:tcMar>
            <w:vAlign w:val="center"/>
          </w:tcPr>
          <w:p w14:paraId="421CCD40"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65FAD602"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62F0E8AF"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 xml:space="preserve">账户；已配置口令复杂度策略；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lastRenderedPageBreak/>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口令复杂度包含数字、大小写、特殊字符； 口令长度8位以上； 定期更换口令时间为0； 口令策略： PASS_MAX_DAYS 99999 PASS_MIN_DAYS 0 PASS_MIN_LEN 8 PASS_WARN_AGE 7。</w:t>
            </w:r>
          </w:p>
        </w:tc>
        <w:tc>
          <w:tcPr>
            <w:tcW w:w="400" w:type="dxa"/>
            <w:tcMar>
              <w:top w:w="100" w:type="dxa"/>
              <w:bottom w:w="100" w:type="dxa"/>
            </w:tcMar>
            <w:vAlign w:val="center"/>
          </w:tcPr>
          <w:p w14:paraId="4F1B793C"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73662345" w14:textId="77777777">
        <w:tc>
          <w:tcPr>
            <w:tcW w:w="900" w:type="dxa"/>
            <w:vMerge/>
            <w:tcMar>
              <w:top w:w="100" w:type="dxa"/>
              <w:bottom w:w="100" w:type="dxa"/>
            </w:tcMar>
            <w:vAlign w:val="center"/>
          </w:tcPr>
          <w:p w14:paraId="5C5B3595" w14:textId="77777777" w:rsidR="00607876" w:rsidRDefault="00607876">
            <w:pPr>
              <w:spacing w:line="240" w:lineRule="auto"/>
              <w:jc w:val="center"/>
            </w:pPr>
          </w:p>
        </w:tc>
        <w:tc>
          <w:tcPr>
            <w:tcW w:w="1600" w:type="dxa"/>
            <w:tcMar>
              <w:top w:w="100" w:type="dxa"/>
              <w:bottom w:w="100" w:type="dxa"/>
            </w:tcMar>
            <w:vAlign w:val="center"/>
          </w:tcPr>
          <w:p w14:paraId="32238573"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17C34AF8" w14:textId="77777777" w:rsidR="00607876" w:rsidRDefault="003C11A7">
            <w:pPr>
              <w:spacing w:line="240" w:lineRule="auto"/>
            </w:pPr>
            <w:r>
              <w:rPr>
                <w:rFonts w:ascii="华文仿宋" w:hAnsi="华文仿宋" w:cs="华文仿宋"/>
                <w:sz w:val="21"/>
              </w:rPr>
              <w:t>已启用登录失败处理功能，登录失败3次，锁定30分钟，超时断开连接已开启：TMOUT=300，已开启登录连接超时自动退出功能。</w:t>
            </w:r>
          </w:p>
        </w:tc>
        <w:tc>
          <w:tcPr>
            <w:tcW w:w="400" w:type="dxa"/>
            <w:tcMar>
              <w:top w:w="100" w:type="dxa"/>
              <w:bottom w:w="100" w:type="dxa"/>
            </w:tcMar>
            <w:vAlign w:val="center"/>
          </w:tcPr>
          <w:p w14:paraId="3A1FDCCB" w14:textId="77777777" w:rsidR="00607876" w:rsidRDefault="003C11A7">
            <w:pPr>
              <w:spacing w:line="240" w:lineRule="auto"/>
              <w:jc w:val="center"/>
            </w:pPr>
            <w:r>
              <w:rPr>
                <w:rFonts w:ascii="华文仿宋" w:hAnsi="华文仿宋" w:cs="华文仿宋"/>
                <w:sz w:val="21"/>
              </w:rPr>
              <w:t>符合</w:t>
            </w:r>
          </w:p>
        </w:tc>
      </w:tr>
      <w:tr w:rsidR="00607876" w14:paraId="085669F3" w14:textId="77777777">
        <w:tc>
          <w:tcPr>
            <w:tcW w:w="900" w:type="dxa"/>
            <w:vMerge/>
            <w:tcMar>
              <w:top w:w="100" w:type="dxa"/>
              <w:bottom w:w="100" w:type="dxa"/>
            </w:tcMar>
            <w:vAlign w:val="center"/>
          </w:tcPr>
          <w:p w14:paraId="306411DE" w14:textId="77777777" w:rsidR="00607876" w:rsidRDefault="00607876">
            <w:pPr>
              <w:spacing w:line="240" w:lineRule="auto"/>
              <w:jc w:val="center"/>
            </w:pPr>
          </w:p>
        </w:tc>
        <w:tc>
          <w:tcPr>
            <w:tcW w:w="1600" w:type="dxa"/>
            <w:tcMar>
              <w:top w:w="100" w:type="dxa"/>
              <w:bottom w:w="100" w:type="dxa"/>
            </w:tcMar>
            <w:vAlign w:val="center"/>
          </w:tcPr>
          <w:p w14:paraId="0A0E389C"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5E9E6CAC"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7EBBDE91" w14:textId="77777777" w:rsidR="00607876" w:rsidRDefault="003C11A7">
            <w:pPr>
              <w:spacing w:line="240" w:lineRule="auto"/>
              <w:jc w:val="center"/>
            </w:pPr>
            <w:r>
              <w:rPr>
                <w:rFonts w:ascii="华文仿宋" w:hAnsi="华文仿宋" w:cs="华文仿宋"/>
                <w:sz w:val="21"/>
              </w:rPr>
              <w:t>符合</w:t>
            </w:r>
          </w:p>
        </w:tc>
      </w:tr>
      <w:tr w:rsidR="00607876" w14:paraId="134C34B7" w14:textId="77777777">
        <w:tc>
          <w:tcPr>
            <w:tcW w:w="900" w:type="dxa"/>
            <w:vMerge/>
            <w:tcMar>
              <w:top w:w="100" w:type="dxa"/>
              <w:bottom w:w="100" w:type="dxa"/>
            </w:tcMar>
            <w:vAlign w:val="center"/>
          </w:tcPr>
          <w:p w14:paraId="762B39C2" w14:textId="77777777" w:rsidR="00607876" w:rsidRDefault="00607876">
            <w:pPr>
              <w:spacing w:line="240" w:lineRule="auto"/>
              <w:jc w:val="center"/>
            </w:pPr>
          </w:p>
        </w:tc>
        <w:tc>
          <w:tcPr>
            <w:tcW w:w="1600" w:type="dxa"/>
            <w:tcMar>
              <w:top w:w="100" w:type="dxa"/>
              <w:bottom w:w="100" w:type="dxa"/>
            </w:tcMar>
            <w:vAlign w:val="center"/>
          </w:tcPr>
          <w:p w14:paraId="7353C74D"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7011D0AD"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767F78DA" w14:textId="77777777" w:rsidR="00607876" w:rsidRDefault="003C11A7">
            <w:pPr>
              <w:spacing w:line="240" w:lineRule="auto"/>
              <w:jc w:val="center"/>
            </w:pPr>
            <w:r>
              <w:rPr>
                <w:rFonts w:ascii="华文仿宋" w:hAnsi="华文仿宋" w:cs="华文仿宋"/>
                <w:sz w:val="21"/>
              </w:rPr>
              <w:t>不符合</w:t>
            </w:r>
          </w:p>
        </w:tc>
      </w:tr>
      <w:tr w:rsidR="00607876" w14:paraId="66ABB3EC" w14:textId="77777777">
        <w:tc>
          <w:tcPr>
            <w:tcW w:w="900" w:type="dxa"/>
            <w:vMerge w:val="restart"/>
            <w:tcMar>
              <w:top w:w="100" w:type="dxa"/>
              <w:bottom w:w="100" w:type="dxa"/>
            </w:tcMar>
            <w:vAlign w:val="center"/>
          </w:tcPr>
          <w:p w14:paraId="6D8F0B26"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23AB9343"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083D3EE5"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30A28A98" w14:textId="77777777" w:rsidR="00607876" w:rsidRDefault="003C11A7">
            <w:pPr>
              <w:spacing w:line="240" w:lineRule="auto"/>
              <w:jc w:val="center"/>
            </w:pPr>
            <w:r>
              <w:rPr>
                <w:rFonts w:ascii="华文仿宋" w:hAnsi="华文仿宋" w:cs="华文仿宋"/>
                <w:sz w:val="21"/>
              </w:rPr>
              <w:t>符合</w:t>
            </w:r>
          </w:p>
        </w:tc>
      </w:tr>
      <w:tr w:rsidR="00607876" w14:paraId="501FC2CA" w14:textId="77777777">
        <w:tc>
          <w:tcPr>
            <w:tcW w:w="900" w:type="dxa"/>
            <w:vMerge/>
            <w:tcMar>
              <w:top w:w="100" w:type="dxa"/>
              <w:bottom w:w="100" w:type="dxa"/>
            </w:tcMar>
            <w:vAlign w:val="center"/>
          </w:tcPr>
          <w:p w14:paraId="6422423E" w14:textId="77777777" w:rsidR="00607876" w:rsidRDefault="00607876">
            <w:pPr>
              <w:spacing w:line="240" w:lineRule="auto"/>
              <w:jc w:val="center"/>
            </w:pPr>
          </w:p>
        </w:tc>
        <w:tc>
          <w:tcPr>
            <w:tcW w:w="1600" w:type="dxa"/>
            <w:tcMar>
              <w:top w:w="100" w:type="dxa"/>
              <w:bottom w:w="100" w:type="dxa"/>
            </w:tcMar>
            <w:vAlign w:val="center"/>
          </w:tcPr>
          <w:p w14:paraId="115438BE"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671179EF"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247FA669" w14:textId="77777777" w:rsidR="00607876" w:rsidRDefault="003C11A7">
            <w:pPr>
              <w:spacing w:line="240" w:lineRule="auto"/>
              <w:jc w:val="center"/>
            </w:pPr>
            <w:r>
              <w:rPr>
                <w:rFonts w:ascii="华文仿宋" w:hAnsi="华文仿宋" w:cs="华文仿宋"/>
                <w:sz w:val="21"/>
              </w:rPr>
              <w:t>部分符合</w:t>
            </w:r>
          </w:p>
        </w:tc>
      </w:tr>
      <w:tr w:rsidR="00607876" w14:paraId="7B310166" w14:textId="77777777">
        <w:tc>
          <w:tcPr>
            <w:tcW w:w="900" w:type="dxa"/>
            <w:vMerge/>
            <w:tcMar>
              <w:top w:w="100" w:type="dxa"/>
              <w:bottom w:w="100" w:type="dxa"/>
            </w:tcMar>
            <w:vAlign w:val="center"/>
          </w:tcPr>
          <w:p w14:paraId="6D80A582" w14:textId="77777777" w:rsidR="00607876" w:rsidRDefault="00607876">
            <w:pPr>
              <w:spacing w:line="240" w:lineRule="auto"/>
              <w:jc w:val="center"/>
            </w:pPr>
          </w:p>
        </w:tc>
        <w:tc>
          <w:tcPr>
            <w:tcW w:w="1600" w:type="dxa"/>
            <w:tcMar>
              <w:top w:w="100" w:type="dxa"/>
              <w:bottom w:w="100" w:type="dxa"/>
            </w:tcMar>
            <w:vAlign w:val="center"/>
          </w:tcPr>
          <w:p w14:paraId="7B5A5C2B"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548EC5D8"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0448E2CA" w14:textId="77777777" w:rsidR="00607876" w:rsidRDefault="003C11A7">
            <w:pPr>
              <w:spacing w:line="240" w:lineRule="auto"/>
              <w:jc w:val="center"/>
            </w:pPr>
            <w:r>
              <w:rPr>
                <w:rFonts w:ascii="华文仿宋" w:hAnsi="华文仿宋" w:cs="华文仿宋"/>
                <w:sz w:val="21"/>
              </w:rPr>
              <w:t>符合</w:t>
            </w:r>
          </w:p>
        </w:tc>
      </w:tr>
      <w:tr w:rsidR="00607876" w14:paraId="3F6565C1" w14:textId="77777777">
        <w:tc>
          <w:tcPr>
            <w:tcW w:w="900" w:type="dxa"/>
            <w:vMerge/>
            <w:tcMar>
              <w:top w:w="100" w:type="dxa"/>
              <w:bottom w:w="100" w:type="dxa"/>
            </w:tcMar>
            <w:vAlign w:val="center"/>
          </w:tcPr>
          <w:p w14:paraId="220F91BB" w14:textId="77777777" w:rsidR="00607876" w:rsidRDefault="00607876">
            <w:pPr>
              <w:spacing w:line="240" w:lineRule="auto"/>
              <w:jc w:val="center"/>
            </w:pPr>
          </w:p>
        </w:tc>
        <w:tc>
          <w:tcPr>
            <w:tcW w:w="1600" w:type="dxa"/>
            <w:tcMar>
              <w:top w:w="100" w:type="dxa"/>
              <w:bottom w:w="100" w:type="dxa"/>
            </w:tcMar>
            <w:vAlign w:val="center"/>
          </w:tcPr>
          <w:p w14:paraId="4A566729"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6FC05A85"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w:t>
            </w:r>
            <w:r>
              <w:rPr>
                <w:rFonts w:ascii="华文仿宋" w:hAnsi="华文仿宋" w:cs="华文仿宋"/>
                <w:sz w:val="21"/>
              </w:rPr>
              <w:lastRenderedPageBreak/>
              <w:t>所需的最小权限，实现管理用户权限分离。</w:t>
            </w:r>
          </w:p>
        </w:tc>
        <w:tc>
          <w:tcPr>
            <w:tcW w:w="400" w:type="dxa"/>
            <w:tcMar>
              <w:top w:w="100" w:type="dxa"/>
              <w:bottom w:w="100" w:type="dxa"/>
            </w:tcMar>
            <w:vAlign w:val="center"/>
          </w:tcPr>
          <w:p w14:paraId="415D9D39" w14:textId="77777777" w:rsidR="00607876" w:rsidRDefault="003C11A7">
            <w:pPr>
              <w:spacing w:line="240" w:lineRule="auto"/>
              <w:jc w:val="center"/>
            </w:pPr>
            <w:r>
              <w:rPr>
                <w:rFonts w:ascii="华文仿宋" w:hAnsi="华文仿宋" w:cs="华文仿宋"/>
                <w:sz w:val="21"/>
              </w:rPr>
              <w:lastRenderedPageBreak/>
              <w:t>符合</w:t>
            </w:r>
          </w:p>
        </w:tc>
      </w:tr>
      <w:tr w:rsidR="00607876" w14:paraId="22520159" w14:textId="77777777">
        <w:tc>
          <w:tcPr>
            <w:tcW w:w="900" w:type="dxa"/>
            <w:vMerge/>
            <w:tcMar>
              <w:top w:w="100" w:type="dxa"/>
              <w:bottom w:w="100" w:type="dxa"/>
            </w:tcMar>
            <w:vAlign w:val="center"/>
          </w:tcPr>
          <w:p w14:paraId="2FFD72FB" w14:textId="77777777" w:rsidR="00607876" w:rsidRDefault="00607876">
            <w:pPr>
              <w:spacing w:line="240" w:lineRule="auto"/>
              <w:jc w:val="center"/>
            </w:pPr>
          </w:p>
        </w:tc>
        <w:tc>
          <w:tcPr>
            <w:tcW w:w="1600" w:type="dxa"/>
            <w:tcMar>
              <w:top w:w="100" w:type="dxa"/>
              <w:bottom w:w="100" w:type="dxa"/>
            </w:tcMar>
            <w:vAlign w:val="center"/>
          </w:tcPr>
          <w:p w14:paraId="2930E72B"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54212A3F"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175E939F" w14:textId="77777777" w:rsidR="00607876" w:rsidRDefault="003C11A7">
            <w:pPr>
              <w:spacing w:line="240" w:lineRule="auto"/>
              <w:jc w:val="center"/>
            </w:pPr>
            <w:r>
              <w:rPr>
                <w:rFonts w:ascii="华文仿宋" w:hAnsi="华文仿宋" w:cs="华文仿宋"/>
                <w:sz w:val="21"/>
              </w:rPr>
              <w:t>符合</w:t>
            </w:r>
          </w:p>
        </w:tc>
      </w:tr>
      <w:tr w:rsidR="00607876" w14:paraId="567CF49E" w14:textId="77777777">
        <w:tc>
          <w:tcPr>
            <w:tcW w:w="900" w:type="dxa"/>
            <w:vMerge/>
            <w:tcMar>
              <w:top w:w="100" w:type="dxa"/>
              <w:bottom w:w="100" w:type="dxa"/>
            </w:tcMar>
            <w:vAlign w:val="center"/>
          </w:tcPr>
          <w:p w14:paraId="3F0A6ADB" w14:textId="77777777" w:rsidR="00607876" w:rsidRDefault="00607876">
            <w:pPr>
              <w:spacing w:line="240" w:lineRule="auto"/>
              <w:jc w:val="center"/>
            </w:pPr>
          </w:p>
        </w:tc>
        <w:tc>
          <w:tcPr>
            <w:tcW w:w="1600" w:type="dxa"/>
            <w:tcMar>
              <w:top w:w="100" w:type="dxa"/>
              <w:bottom w:w="100" w:type="dxa"/>
            </w:tcMar>
            <w:vAlign w:val="center"/>
          </w:tcPr>
          <w:p w14:paraId="0DB21DE4"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05316E80"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5468E097" w14:textId="77777777" w:rsidR="00607876" w:rsidRDefault="003C11A7">
            <w:pPr>
              <w:spacing w:line="240" w:lineRule="auto"/>
              <w:jc w:val="center"/>
            </w:pPr>
            <w:r>
              <w:rPr>
                <w:rFonts w:ascii="华文仿宋" w:hAnsi="华文仿宋" w:cs="华文仿宋"/>
                <w:sz w:val="21"/>
              </w:rPr>
              <w:t>符合</w:t>
            </w:r>
          </w:p>
        </w:tc>
      </w:tr>
      <w:tr w:rsidR="00607876" w14:paraId="50BF916C" w14:textId="77777777">
        <w:tc>
          <w:tcPr>
            <w:tcW w:w="900" w:type="dxa"/>
            <w:vMerge/>
            <w:tcMar>
              <w:top w:w="100" w:type="dxa"/>
              <w:bottom w:w="100" w:type="dxa"/>
            </w:tcMar>
            <w:vAlign w:val="center"/>
          </w:tcPr>
          <w:p w14:paraId="12C14398" w14:textId="77777777" w:rsidR="00607876" w:rsidRDefault="00607876">
            <w:pPr>
              <w:spacing w:line="240" w:lineRule="auto"/>
              <w:jc w:val="center"/>
            </w:pPr>
          </w:p>
        </w:tc>
        <w:tc>
          <w:tcPr>
            <w:tcW w:w="1600" w:type="dxa"/>
            <w:tcMar>
              <w:top w:w="100" w:type="dxa"/>
              <w:bottom w:w="100" w:type="dxa"/>
            </w:tcMar>
            <w:vAlign w:val="center"/>
          </w:tcPr>
          <w:p w14:paraId="1B4ACACE"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1F52F73C"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4CE38DB1" w14:textId="77777777" w:rsidR="00607876" w:rsidRDefault="003C11A7">
            <w:pPr>
              <w:spacing w:line="240" w:lineRule="auto"/>
              <w:jc w:val="center"/>
            </w:pPr>
            <w:r>
              <w:rPr>
                <w:rFonts w:ascii="华文仿宋" w:hAnsi="华文仿宋" w:cs="华文仿宋"/>
                <w:sz w:val="21"/>
              </w:rPr>
              <w:t>不符合</w:t>
            </w:r>
          </w:p>
        </w:tc>
      </w:tr>
      <w:tr w:rsidR="00607876" w14:paraId="6C863FF8" w14:textId="77777777">
        <w:tc>
          <w:tcPr>
            <w:tcW w:w="900" w:type="dxa"/>
            <w:vMerge w:val="restart"/>
            <w:tcMar>
              <w:top w:w="100" w:type="dxa"/>
              <w:bottom w:w="100" w:type="dxa"/>
            </w:tcMar>
            <w:vAlign w:val="center"/>
          </w:tcPr>
          <w:p w14:paraId="603AB912"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47DAC367"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2E87146B"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0F272A16" w14:textId="77777777" w:rsidR="00607876" w:rsidRDefault="003C11A7">
            <w:pPr>
              <w:spacing w:line="240" w:lineRule="auto"/>
              <w:jc w:val="center"/>
            </w:pPr>
            <w:r>
              <w:rPr>
                <w:rFonts w:ascii="华文仿宋" w:hAnsi="华文仿宋" w:cs="华文仿宋"/>
                <w:sz w:val="21"/>
              </w:rPr>
              <w:t>符合</w:t>
            </w:r>
          </w:p>
        </w:tc>
      </w:tr>
      <w:tr w:rsidR="00607876" w14:paraId="322C8144" w14:textId="77777777">
        <w:tc>
          <w:tcPr>
            <w:tcW w:w="900" w:type="dxa"/>
            <w:vMerge/>
            <w:tcMar>
              <w:top w:w="100" w:type="dxa"/>
              <w:bottom w:w="100" w:type="dxa"/>
            </w:tcMar>
            <w:vAlign w:val="center"/>
          </w:tcPr>
          <w:p w14:paraId="7550ECD9" w14:textId="77777777" w:rsidR="00607876" w:rsidRDefault="00607876">
            <w:pPr>
              <w:spacing w:line="240" w:lineRule="auto"/>
              <w:jc w:val="center"/>
            </w:pPr>
          </w:p>
        </w:tc>
        <w:tc>
          <w:tcPr>
            <w:tcW w:w="1600" w:type="dxa"/>
            <w:tcMar>
              <w:top w:w="100" w:type="dxa"/>
              <w:bottom w:w="100" w:type="dxa"/>
            </w:tcMar>
            <w:vAlign w:val="center"/>
          </w:tcPr>
          <w:p w14:paraId="3C9B466E"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2BE9BEB5"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4145E9F0" w14:textId="77777777" w:rsidR="00607876" w:rsidRDefault="003C11A7">
            <w:pPr>
              <w:spacing w:line="240" w:lineRule="auto"/>
              <w:jc w:val="center"/>
            </w:pPr>
            <w:r>
              <w:rPr>
                <w:rFonts w:ascii="华文仿宋" w:hAnsi="华文仿宋" w:cs="华文仿宋"/>
                <w:sz w:val="21"/>
              </w:rPr>
              <w:t>符合</w:t>
            </w:r>
          </w:p>
        </w:tc>
      </w:tr>
      <w:tr w:rsidR="00607876" w14:paraId="5125FB57" w14:textId="77777777">
        <w:tc>
          <w:tcPr>
            <w:tcW w:w="900" w:type="dxa"/>
            <w:vMerge/>
            <w:tcMar>
              <w:top w:w="100" w:type="dxa"/>
              <w:bottom w:w="100" w:type="dxa"/>
            </w:tcMar>
            <w:vAlign w:val="center"/>
          </w:tcPr>
          <w:p w14:paraId="7067E8D0" w14:textId="77777777" w:rsidR="00607876" w:rsidRDefault="00607876">
            <w:pPr>
              <w:spacing w:line="240" w:lineRule="auto"/>
              <w:jc w:val="center"/>
            </w:pPr>
          </w:p>
        </w:tc>
        <w:tc>
          <w:tcPr>
            <w:tcW w:w="1600" w:type="dxa"/>
            <w:tcMar>
              <w:top w:w="100" w:type="dxa"/>
              <w:bottom w:w="100" w:type="dxa"/>
            </w:tcMar>
            <w:vAlign w:val="center"/>
          </w:tcPr>
          <w:p w14:paraId="5D5B6EF8"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17BD003B"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48BE8CA2" w14:textId="77777777" w:rsidR="00607876" w:rsidRDefault="003C11A7">
            <w:pPr>
              <w:spacing w:line="240" w:lineRule="auto"/>
              <w:jc w:val="center"/>
            </w:pPr>
            <w:r>
              <w:rPr>
                <w:rFonts w:ascii="华文仿宋" w:hAnsi="华文仿宋" w:cs="华文仿宋"/>
                <w:sz w:val="21"/>
              </w:rPr>
              <w:t>符合</w:t>
            </w:r>
          </w:p>
        </w:tc>
      </w:tr>
      <w:tr w:rsidR="00607876" w14:paraId="7D362CA0" w14:textId="77777777">
        <w:tc>
          <w:tcPr>
            <w:tcW w:w="900" w:type="dxa"/>
            <w:vMerge/>
            <w:tcMar>
              <w:top w:w="100" w:type="dxa"/>
              <w:bottom w:w="100" w:type="dxa"/>
            </w:tcMar>
            <w:vAlign w:val="center"/>
          </w:tcPr>
          <w:p w14:paraId="3928264D" w14:textId="77777777" w:rsidR="00607876" w:rsidRDefault="00607876">
            <w:pPr>
              <w:spacing w:line="240" w:lineRule="auto"/>
              <w:jc w:val="center"/>
            </w:pPr>
          </w:p>
        </w:tc>
        <w:tc>
          <w:tcPr>
            <w:tcW w:w="1600" w:type="dxa"/>
            <w:tcMar>
              <w:top w:w="100" w:type="dxa"/>
              <w:bottom w:w="100" w:type="dxa"/>
            </w:tcMar>
            <w:vAlign w:val="center"/>
          </w:tcPr>
          <w:p w14:paraId="54522ED0"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6FDACF68"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3853AD90" w14:textId="77777777" w:rsidR="00607876" w:rsidRDefault="003C11A7">
            <w:pPr>
              <w:spacing w:line="240" w:lineRule="auto"/>
              <w:jc w:val="center"/>
            </w:pPr>
            <w:r>
              <w:rPr>
                <w:rFonts w:ascii="华文仿宋" w:hAnsi="华文仿宋" w:cs="华文仿宋"/>
                <w:sz w:val="21"/>
              </w:rPr>
              <w:t>符合</w:t>
            </w:r>
          </w:p>
        </w:tc>
      </w:tr>
      <w:tr w:rsidR="00607876" w14:paraId="4AF5F33B" w14:textId="77777777">
        <w:tc>
          <w:tcPr>
            <w:tcW w:w="900" w:type="dxa"/>
            <w:vMerge w:val="restart"/>
            <w:tcMar>
              <w:top w:w="100" w:type="dxa"/>
              <w:bottom w:w="100" w:type="dxa"/>
            </w:tcMar>
            <w:vAlign w:val="center"/>
          </w:tcPr>
          <w:p w14:paraId="225AE2A0"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13B4C834"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19712F96"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263B45EA" w14:textId="77777777" w:rsidR="00607876" w:rsidRDefault="003C11A7">
            <w:pPr>
              <w:spacing w:line="240" w:lineRule="auto"/>
              <w:jc w:val="center"/>
            </w:pPr>
            <w:r>
              <w:rPr>
                <w:rFonts w:ascii="华文仿宋" w:hAnsi="华文仿宋" w:cs="华文仿宋"/>
                <w:sz w:val="21"/>
              </w:rPr>
              <w:t>符合</w:t>
            </w:r>
          </w:p>
        </w:tc>
      </w:tr>
      <w:tr w:rsidR="00607876" w14:paraId="28976AA9" w14:textId="77777777">
        <w:tc>
          <w:tcPr>
            <w:tcW w:w="900" w:type="dxa"/>
            <w:vMerge/>
            <w:tcMar>
              <w:top w:w="100" w:type="dxa"/>
              <w:bottom w:w="100" w:type="dxa"/>
            </w:tcMar>
            <w:vAlign w:val="center"/>
          </w:tcPr>
          <w:p w14:paraId="5880F460" w14:textId="77777777" w:rsidR="00607876" w:rsidRDefault="00607876">
            <w:pPr>
              <w:spacing w:line="240" w:lineRule="auto"/>
              <w:jc w:val="center"/>
            </w:pPr>
          </w:p>
        </w:tc>
        <w:tc>
          <w:tcPr>
            <w:tcW w:w="1600" w:type="dxa"/>
            <w:tcMar>
              <w:top w:w="100" w:type="dxa"/>
              <w:bottom w:w="100" w:type="dxa"/>
            </w:tcMar>
            <w:vAlign w:val="center"/>
          </w:tcPr>
          <w:p w14:paraId="662BEDD3"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3E4FA785"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10DA7A6D" w14:textId="77777777" w:rsidR="00607876" w:rsidRDefault="003C11A7">
            <w:pPr>
              <w:spacing w:line="240" w:lineRule="auto"/>
              <w:jc w:val="center"/>
            </w:pPr>
            <w:r>
              <w:rPr>
                <w:rFonts w:ascii="华文仿宋" w:hAnsi="华文仿宋" w:cs="华文仿宋"/>
                <w:sz w:val="21"/>
              </w:rPr>
              <w:t>符合</w:t>
            </w:r>
          </w:p>
        </w:tc>
      </w:tr>
      <w:tr w:rsidR="00607876" w14:paraId="255D9623" w14:textId="77777777">
        <w:tc>
          <w:tcPr>
            <w:tcW w:w="900" w:type="dxa"/>
            <w:vMerge/>
            <w:tcMar>
              <w:top w:w="100" w:type="dxa"/>
              <w:bottom w:w="100" w:type="dxa"/>
            </w:tcMar>
            <w:vAlign w:val="center"/>
          </w:tcPr>
          <w:p w14:paraId="53E39EAC" w14:textId="77777777" w:rsidR="00607876" w:rsidRDefault="00607876">
            <w:pPr>
              <w:spacing w:line="240" w:lineRule="auto"/>
              <w:jc w:val="center"/>
            </w:pPr>
          </w:p>
        </w:tc>
        <w:tc>
          <w:tcPr>
            <w:tcW w:w="1600" w:type="dxa"/>
            <w:tcMar>
              <w:top w:w="100" w:type="dxa"/>
              <w:bottom w:w="100" w:type="dxa"/>
            </w:tcMar>
            <w:vAlign w:val="center"/>
          </w:tcPr>
          <w:p w14:paraId="5E4B1F0C"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02F30527"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40194AF6" w14:textId="77777777" w:rsidR="00607876" w:rsidRDefault="003C11A7">
            <w:pPr>
              <w:spacing w:line="240" w:lineRule="auto"/>
              <w:jc w:val="center"/>
            </w:pPr>
            <w:r>
              <w:rPr>
                <w:rFonts w:ascii="华文仿宋" w:hAnsi="华文仿宋" w:cs="华文仿宋"/>
                <w:sz w:val="21"/>
              </w:rPr>
              <w:t>符合</w:t>
            </w:r>
          </w:p>
        </w:tc>
      </w:tr>
      <w:tr w:rsidR="00607876" w14:paraId="231305EF" w14:textId="77777777">
        <w:tc>
          <w:tcPr>
            <w:tcW w:w="900" w:type="dxa"/>
            <w:vMerge/>
            <w:tcMar>
              <w:top w:w="100" w:type="dxa"/>
              <w:bottom w:w="100" w:type="dxa"/>
            </w:tcMar>
            <w:vAlign w:val="center"/>
          </w:tcPr>
          <w:p w14:paraId="1255943C" w14:textId="77777777" w:rsidR="00607876" w:rsidRDefault="00607876">
            <w:pPr>
              <w:spacing w:line="240" w:lineRule="auto"/>
              <w:jc w:val="center"/>
            </w:pPr>
          </w:p>
        </w:tc>
        <w:tc>
          <w:tcPr>
            <w:tcW w:w="1600" w:type="dxa"/>
            <w:tcMar>
              <w:top w:w="100" w:type="dxa"/>
              <w:bottom w:w="100" w:type="dxa"/>
            </w:tcMar>
            <w:vAlign w:val="center"/>
          </w:tcPr>
          <w:p w14:paraId="78247B44"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2A99C5C2"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6844663C" w14:textId="77777777" w:rsidR="00607876" w:rsidRDefault="003C11A7">
            <w:pPr>
              <w:spacing w:line="240" w:lineRule="auto"/>
              <w:jc w:val="center"/>
            </w:pPr>
            <w:r>
              <w:rPr>
                <w:rFonts w:ascii="华文仿宋" w:hAnsi="华文仿宋" w:cs="华文仿宋"/>
                <w:sz w:val="21"/>
              </w:rPr>
              <w:t>不适用</w:t>
            </w:r>
          </w:p>
        </w:tc>
      </w:tr>
      <w:tr w:rsidR="00607876" w14:paraId="1275C575" w14:textId="77777777">
        <w:tc>
          <w:tcPr>
            <w:tcW w:w="900" w:type="dxa"/>
            <w:vMerge/>
            <w:tcMar>
              <w:top w:w="100" w:type="dxa"/>
              <w:bottom w:w="100" w:type="dxa"/>
            </w:tcMar>
            <w:vAlign w:val="center"/>
          </w:tcPr>
          <w:p w14:paraId="2BD75826" w14:textId="77777777" w:rsidR="00607876" w:rsidRDefault="00607876">
            <w:pPr>
              <w:spacing w:line="240" w:lineRule="auto"/>
              <w:jc w:val="center"/>
            </w:pPr>
          </w:p>
        </w:tc>
        <w:tc>
          <w:tcPr>
            <w:tcW w:w="1600" w:type="dxa"/>
            <w:tcMar>
              <w:top w:w="100" w:type="dxa"/>
              <w:bottom w:w="100" w:type="dxa"/>
            </w:tcMar>
            <w:vAlign w:val="center"/>
          </w:tcPr>
          <w:p w14:paraId="7F5D77BA"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3FC7172D"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53D0F5E2" w14:textId="77777777" w:rsidR="00607876" w:rsidRDefault="003C11A7">
            <w:pPr>
              <w:spacing w:line="240" w:lineRule="auto"/>
              <w:jc w:val="center"/>
            </w:pPr>
            <w:r>
              <w:rPr>
                <w:rFonts w:ascii="华文仿宋" w:hAnsi="华文仿宋" w:cs="华文仿宋"/>
                <w:sz w:val="21"/>
              </w:rPr>
              <w:t>符合</w:t>
            </w:r>
          </w:p>
        </w:tc>
      </w:tr>
      <w:tr w:rsidR="00607876" w14:paraId="07ACCD7F" w14:textId="77777777">
        <w:tc>
          <w:tcPr>
            <w:tcW w:w="900" w:type="dxa"/>
            <w:vMerge/>
            <w:tcMar>
              <w:top w:w="100" w:type="dxa"/>
              <w:bottom w:w="100" w:type="dxa"/>
            </w:tcMar>
            <w:vAlign w:val="center"/>
          </w:tcPr>
          <w:p w14:paraId="4B24D1A0" w14:textId="77777777" w:rsidR="00607876" w:rsidRDefault="00607876">
            <w:pPr>
              <w:spacing w:line="240" w:lineRule="auto"/>
              <w:jc w:val="center"/>
            </w:pPr>
          </w:p>
        </w:tc>
        <w:tc>
          <w:tcPr>
            <w:tcW w:w="1600" w:type="dxa"/>
            <w:tcMar>
              <w:top w:w="100" w:type="dxa"/>
              <w:bottom w:w="100" w:type="dxa"/>
            </w:tcMar>
            <w:vAlign w:val="center"/>
          </w:tcPr>
          <w:p w14:paraId="5E8AC2D6"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0C61722C"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1165C114" w14:textId="77777777" w:rsidR="00607876" w:rsidRDefault="003C11A7">
            <w:pPr>
              <w:spacing w:line="240" w:lineRule="auto"/>
              <w:jc w:val="center"/>
            </w:pPr>
            <w:r>
              <w:rPr>
                <w:rFonts w:ascii="华文仿宋" w:hAnsi="华文仿宋" w:cs="华文仿宋"/>
                <w:sz w:val="21"/>
              </w:rPr>
              <w:t>不符合</w:t>
            </w:r>
          </w:p>
        </w:tc>
      </w:tr>
      <w:tr w:rsidR="00607876" w14:paraId="560FF8B5" w14:textId="77777777">
        <w:tc>
          <w:tcPr>
            <w:tcW w:w="900" w:type="dxa"/>
            <w:tcMar>
              <w:top w:w="100" w:type="dxa"/>
              <w:bottom w:w="100" w:type="dxa"/>
            </w:tcMar>
            <w:vAlign w:val="center"/>
          </w:tcPr>
          <w:p w14:paraId="0B544194"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3A648656"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3D82543B"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4BE61DBF" w14:textId="77777777" w:rsidR="00607876" w:rsidRDefault="003C11A7">
            <w:pPr>
              <w:spacing w:line="240" w:lineRule="auto"/>
              <w:jc w:val="center"/>
            </w:pPr>
            <w:r>
              <w:rPr>
                <w:rFonts w:ascii="华文仿宋" w:hAnsi="华文仿宋" w:cs="华文仿宋"/>
                <w:sz w:val="21"/>
              </w:rPr>
              <w:t>不符合</w:t>
            </w:r>
          </w:p>
        </w:tc>
      </w:tr>
      <w:tr w:rsidR="00607876" w14:paraId="1E816B96" w14:textId="77777777">
        <w:tc>
          <w:tcPr>
            <w:tcW w:w="900" w:type="dxa"/>
            <w:tcMar>
              <w:top w:w="100" w:type="dxa"/>
              <w:bottom w:w="100" w:type="dxa"/>
            </w:tcMar>
            <w:vAlign w:val="center"/>
          </w:tcPr>
          <w:p w14:paraId="3DC52D2B"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5062964C"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712CCCFB"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5EC09E2F" w14:textId="77777777" w:rsidR="00607876" w:rsidRDefault="003C11A7">
            <w:pPr>
              <w:spacing w:line="240" w:lineRule="auto"/>
              <w:jc w:val="center"/>
            </w:pPr>
            <w:r>
              <w:rPr>
                <w:rFonts w:ascii="华文仿宋" w:hAnsi="华文仿宋" w:cs="华文仿宋"/>
                <w:sz w:val="21"/>
              </w:rPr>
              <w:t>不符合</w:t>
            </w:r>
          </w:p>
        </w:tc>
      </w:tr>
      <w:tr w:rsidR="00607876" w14:paraId="31481AD9" w14:textId="77777777">
        <w:tc>
          <w:tcPr>
            <w:tcW w:w="900" w:type="dxa"/>
            <w:vMerge w:val="restart"/>
            <w:tcMar>
              <w:top w:w="100" w:type="dxa"/>
              <w:bottom w:w="100" w:type="dxa"/>
            </w:tcMar>
            <w:vAlign w:val="center"/>
          </w:tcPr>
          <w:p w14:paraId="66090C4B"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042978EF"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w:t>
            </w:r>
            <w:r>
              <w:rPr>
                <w:rFonts w:ascii="华文仿宋" w:hAnsi="华文仿宋" w:cs="华文仿宋"/>
                <w:sz w:val="21"/>
              </w:rPr>
              <w:lastRenderedPageBreak/>
              <w:t>置数据、重要视频数据和重要个人信息等；</w:t>
            </w:r>
          </w:p>
        </w:tc>
        <w:tc>
          <w:tcPr>
            <w:tcW w:w="2100" w:type="dxa"/>
            <w:tcMar>
              <w:top w:w="100" w:type="dxa"/>
              <w:bottom w:w="100" w:type="dxa"/>
            </w:tcMar>
            <w:vAlign w:val="center"/>
          </w:tcPr>
          <w:p w14:paraId="46111A94" w14:textId="77777777" w:rsidR="00607876" w:rsidRDefault="003C11A7">
            <w:pPr>
              <w:spacing w:line="240" w:lineRule="auto"/>
            </w:pPr>
            <w:r>
              <w:rPr>
                <w:rFonts w:ascii="华文仿宋" w:hAnsi="华文仿宋" w:cs="华文仿宋"/>
                <w:sz w:val="21"/>
              </w:rPr>
              <w:lastRenderedPageBreak/>
              <w:t>服务器主要涉及鉴别数据、重要配置数据和重要审计数据，其中重要配置数据不进行传输，服务器通过SSH的方式进行远程管理，其鉴别数据传输是基于SSL协议实现，能够保证鉴别</w:t>
            </w:r>
            <w:r>
              <w:rPr>
                <w:rFonts w:ascii="华文仿宋" w:hAnsi="华文仿宋" w:cs="华文仿宋"/>
                <w:sz w:val="21"/>
              </w:rPr>
              <w:lastRenderedPageBreak/>
              <w:t>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19356A9F"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1E2AB97E" w14:textId="77777777">
        <w:tc>
          <w:tcPr>
            <w:tcW w:w="900" w:type="dxa"/>
            <w:vMerge/>
            <w:tcMar>
              <w:top w:w="100" w:type="dxa"/>
              <w:bottom w:w="100" w:type="dxa"/>
            </w:tcMar>
            <w:vAlign w:val="center"/>
          </w:tcPr>
          <w:p w14:paraId="363ABC71" w14:textId="77777777" w:rsidR="00607876" w:rsidRDefault="00607876">
            <w:pPr>
              <w:spacing w:line="240" w:lineRule="auto"/>
              <w:jc w:val="center"/>
            </w:pPr>
          </w:p>
        </w:tc>
        <w:tc>
          <w:tcPr>
            <w:tcW w:w="1600" w:type="dxa"/>
            <w:tcMar>
              <w:top w:w="100" w:type="dxa"/>
              <w:bottom w:w="100" w:type="dxa"/>
            </w:tcMar>
            <w:vAlign w:val="center"/>
          </w:tcPr>
          <w:p w14:paraId="065C0B14"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1421B172"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6BA11836" w14:textId="77777777" w:rsidR="00607876" w:rsidRDefault="003C11A7">
            <w:pPr>
              <w:spacing w:line="240" w:lineRule="auto"/>
              <w:jc w:val="center"/>
            </w:pPr>
            <w:r>
              <w:rPr>
                <w:rFonts w:ascii="华文仿宋" w:hAnsi="华文仿宋" w:cs="华文仿宋"/>
                <w:sz w:val="21"/>
              </w:rPr>
              <w:t>部分符合</w:t>
            </w:r>
          </w:p>
        </w:tc>
      </w:tr>
      <w:tr w:rsidR="00607876" w14:paraId="0DEF87AC" w14:textId="77777777">
        <w:tc>
          <w:tcPr>
            <w:tcW w:w="900" w:type="dxa"/>
            <w:vMerge w:val="restart"/>
            <w:tcMar>
              <w:top w:w="100" w:type="dxa"/>
              <w:bottom w:w="100" w:type="dxa"/>
            </w:tcMar>
            <w:vAlign w:val="center"/>
          </w:tcPr>
          <w:p w14:paraId="681AE393"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6A995F35"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18E6682C" w14:textId="77777777" w:rsidR="00607876" w:rsidRDefault="003C11A7">
            <w:pPr>
              <w:spacing w:line="240" w:lineRule="auto"/>
            </w:pPr>
            <w:r>
              <w:rPr>
                <w:rFonts w:ascii="华文仿宋" w:hAnsi="华文仿宋" w:cs="华文仿宋"/>
                <w:sz w:val="21"/>
              </w:rPr>
              <w:t>服务器主要涉及鉴别数据，鉴别数据采用SSH的方式，能够保证鉴别数据在传输过程中的保密性。</w:t>
            </w:r>
          </w:p>
        </w:tc>
        <w:tc>
          <w:tcPr>
            <w:tcW w:w="400" w:type="dxa"/>
            <w:tcMar>
              <w:top w:w="100" w:type="dxa"/>
              <w:bottom w:w="100" w:type="dxa"/>
            </w:tcMar>
            <w:vAlign w:val="center"/>
          </w:tcPr>
          <w:p w14:paraId="5A371362" w14:textId="77777777" w:rsidR="00607876" w:rsidRDefault="003C11A7">
            <w:pPr>
              <w:spacing w:line="240" w:lineRule="auto"/>
              <w:jc w:val="center"/>
            </w:pPr>
            <w:r>
              <w:rPr>
                <w:rFonts w:ascii="华文仿宋" w:hAnsi="华文仿宋" w:cs="华文仿宋"/>
                <w:sz w:val="21"/>
              </w:rPr>
              <w:t>符合</w:t>
            </w:r>
          </w:p>
        </w:tc>
      </w:tr>
      <w:tr w:rsidR="00607876" w14:paraId="643D0E9D" w14:textId="77777777">
        <w:tc>
          <w:tcPr>
            <w:tcW w:w="900" w:type="dxa"/>
            <w:vMerge/>
            <w:tcMar>
              <w:top w:w="100" w:type="dxa"/>
              <w:bottom w:w="100" w:type="dxa"/>
            </w:tcMar>
            <w:vAlign w:val="center"/>
          </w:tcPr>
          <w:p w14:paraId="393488A2" w14:textId="77777777" w:rsidR="00607876" w:rsidRDefault="00607876">
            <w:pPr>
              <w:spacing w:line="240" w:lineRule="auto"/>
              <w:jc w:val="center"/>
            </w:pPr>
          </w:p>
        </w:tc>
        <w:tc>
          <w:tcPr>
            <w:tcW w:w="1600" w:type="dxa"/>
            <w:tcMar>
              <w:top w:w="100" w:type="dxa"/>
              <w:bottom w:w="100" w:type="dxa"/>
            </w:tcMar>
            <w:vAlign w:val="center"/>
          </w:tcPr>
          <w:p w14:paraId="2F6A7CB4"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233ED4AB"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3C715E57" w14:textId="77777777" w:rsidR="00607876" w:rsidRDefault="003C11A7">
            <w:pPr>
              <w:spacing w:line="240" w:lineRule="auto"/>
              <w:jc w:val="center"/>
            </w:pPr>
            <w:r>
              <w:rPr>
                <w:rFonts w:ascii="华文仿宋" w:hAnsi="华文仿宋" w:cs="华文仿宋"/>
                <w:sz w:val="21"/>
              </w:rPr>
              <w:t>符合</w:t>
            </w:r>
          </w:p>
        </w:tc>
      </w:tr>
      <w:tr w:rsidR="00607876" w14:paraId="5DD97416" w14:textId="77777777">
        <w:tc>
          <w:tcPr>
            <w:tcW w:w="900" w:type="dxa"/>
            <w:vMerge w:val="restart"/>
            <w:tcMar>
              <w:top w:w="100" w:type="dxa"/>
              <w:bottom w:w="100" w:type="dxa"/>
            </w:tcMar>
            <w:vAlign w:val="center"/>
          </w:tcPr>
          <w:p w14:paraId="1566832A"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18C2ABD7"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7F4718D0"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658FEF3A" w14:textId="77777777" w:rsidR="00607876" w:rsidRDefault="003C11A7">
            <w:pPr>
              <w:spacing w:line="240" w:lineRule="auto"/>
              <w:jc w:val="center"/>
            </w:pPr>
            <w:r>
              <w:rPr>
                <w:rFonts w:ascii="华文仿宋" w:hAnsi="华文仿宋" w:cs="华文仿宋"/>
                <w:sz w:val="21"/>
              </w:rPr>
              <w:t>部分符合</w:t>
            </w:r>
          </w:p>
        </w:tc>
      </w:tr>
      <w:tr w:rsidR="00607876" w14:paraId="0270C7EA" w14:textId="77777777">
        <w:tc>
          <w:tcPr>
            <w:tcW w:w="900" w:type="dxa"/>
            <w:vMerge/>
            <w:tcMar>
              <w:top w:w="100" w:type="dxa"/>
              <w:bottom w:w="100" w:type="dxa"/>
            </w:tcMar>
            <w:vAlign w:val="center"/>
          </w:tcPr>
          <w:p w14:paraId="7A475F08" w14:textId="77777777" w:rsidR="00607876" w:rsidRDefault="00607876">
            <w:pPr>
              <w:spacing w:line="240" w:lineRule="auto"/>
              <w:jc w:val="center"/>
            </w:pPr>
          </w:p>
        </w:tc>
        <w:tc>
          <w:tcPr>
            <w:tcW w:w="1600" w:type="dxa"/>
            <w:tcMar>
              <w:top w:w="100" w:type="dxa"/>
              <w:bottom w:w="100" w:type="dxa"/>
            </w:tcMar>
            <w:vAlign w:val="center"/>
          </w:tcPr>
          <w:p w14:paraId="1F15BD74"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2011D53F"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672E9E03" w14:textId="77777777" w:rsidR="00607876" w:rsidRDefault="003C11A7">
            <w:pPr>
              <w:spacing w:line="240" w:lineRule="auto"/>
              <w:jc w:val="center"/>
            </w:pPr>
            <w:r>
              <w:rPr>
                <w:rFonts w:ascii="华文仿宋" w:hAnsi="华文仿宋" w:cs="华文仿宋"/>
                <w:sz w:val="21"/>
              </w:rPr>
              <w:t>符合</w:t>
            </w:r>
          </w:p>
        </w:tc>
      </w:tr>
      <w:tr w:rsidR="00607876" w14:paraId="5D268D93" w14:textId="77777777">
        <w:tc>
          <w:tcPr>
            <w:tcW w:w="900" w:type="dxa"/>
            <w:vMerge/>
            <w:tcMar>
              <w:top w:w="100" w:type="dxa"/>
              <w:bottom w:w="100" w:type="dxa"/>
            </w:tcMar>
            <w:vAlign w:val="center"/>
          </w:tcPr>
          <w:p w14:paraId="3BB201EC" w14:textId="77777777" w:rsidR="00607876" w:rsidRDefault="00607876">
            <w:pPr>
              <w:spacing w:line="240" w:lineRule="auto"/>
              <w:jc w:val="center"/>
            </w:pPr>
          </w:p>
        </w:tc>
        <w:tc>
          <w:tcPr>
            <w:tcW w:w="1600" w:type="dxa"/>
            <w:tcMar>
              <w:top w:w="100" w:type="dxa"/>
              <w:bottom w:w="100" w:type="dxa"/>
            </w:tcMar>
            <w:vAlign w:val="center"/>
          </w:tcPr>
          <w:p w14:paraId="37009121"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2BCC7A07" w14:textId="77777777" w:rsidR="00607876" w:rsidRDefault="003C11A7">
            <w:pPr>
              <w:spacing w:line="240" w:lineRule="auto"/>
            </w:pPr>
            <w:r>
              <w:rPr>
                <w:rFonts w:ascii="华文仿宋" w:hAnsi="华文仿宋" w:cs="华文仿宋"/>
                <w:sz w:val="21"/>
              </w:rPr>
              <w:t>该服务器为云平台提供</w:t>
            </w:r>
            <w:proofErr w:type="gramStart"/>
            <w:r>
              <w:rPr>
                <w:rFonts w:ascii="华文仿宋" w:hAnsi="华文仿宋" w:cs="华文仿宋"/>
                <w:sz w:val="21"/>
              </w:rPr>
              <w:t>最</w:t>
            </w:r>
            <w:proofErr w:type="gramEnd"/>
            <w:r>
              <w:rPr>
                <w:rFonts w:ascii="华文仿宋" w:hAnsi="华文仿宋" w:cs="华文仿宋"/>
                <w:sz w:val="21"/>
              </w:rPr>
              <w:t>基础的系统资源，服务器采用多设备集群方式进行部署，可实现热冗余，保证系统高可用性。</w:t>
            </w:r>
          </w:p>
        </w:tc>
        <w:tc>
          <w:tcPr>
            <w:tcW w:w="400" w:type="dxa"/>
            <w:tcMar>
              <w:top w:w="100" w:type="dxa"/>
              <w:bottom w:w="100" w:type="dxa"/>
            </w:tcMar>
            <w:vAlign w:val="center"/>
          </w:tcPr>
          <w:p w14:paraId="5E722C9E" w14:textId="77777777" w:rsidR="00607876" w:rsidRDefault="003C11A7">
            <w:pPr>
              <w:spacing w:line="240" w:lineRule="auto"/>
              <w:jc w:val="center"/>
            </w:pPr>
            <w:r>
              <w:rPr>
                <w:rFonts w:ascii="华文仿宋" w:hAnsi="华文仿宋" w:cs="华文仿宋"/>
                <w:sz w:val="21"/>
              </w:rPr>
              <w:t>符合</w:t>
            </w:r>
          </w:p>
        </w:tc>
      </w:tr>
      <w:tr w:rsidR="00607876" w14:paraId="1A00114F" w14:textId="77777777">
        <w:tc>
          <w:tcPr>
            <w:tcW w:w="900" w:type="dxa"/>
            <w:vMerge w:val="restart"/>
            <w:tcMar>
              <w:top w:w="100" w:type="dxa"/>
              <w:bottom w:w="100" w:type="dxa"/>
            </w:tcMar>
            <w:vAlign w:val="center"/>
          </w:tcPr>
          <w:p w14:paraId="2B123AFD"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756DB5AD"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0CDFAFC7"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7C671791" w14:textId="77777777" w:rsidR="00607876" w:rsidRDefault="003C11A7">
            <w:pPr>
              <w:spacing w:line="240" w:lineRule="auto"/>
              <w:jc w:val="center"/>
            </w:pPr>
            <w:r>
              <w:rPr>
                <w:rFonts w:ascii="华文仿宋" w:hAnsi="华文仿宋" w:cs="华文仿宋"/>
                <w:sz w:val="21"/>
              </w:rPr>
              <w:t>符合</w:t>
            </w:r>
          </w:p>
        </w:tc>
      </w:tr>
      <w:tr w:rsidR="00607876" w14:paraId="4C532FC0" w14:textId="77777777">
        <w:tc>
          <w:tcPr>
            <w:tcW w:w="900" w:type="dxa"/>
            <w:vMerge/>
            <w:tcMar>
              <w:top w:w="100" w:type="dxa"/>
              <w:bottom w:w="100" w:type="dxa"/>
            </w:tcMar>
            <w:vAlign w:val="center"/>
          </w:tcPr>
          <w:p w14:paraId="0FA4D274" w14:textId="77777777" w:rsidR="00607876" w:rsidRDefault="00607876">
            <w:pPr>
              <w:spacing w:line="240" w:lineRule="auto"/>
              <w:jc w:val="center"/>
            </w:pPr>
          </w:p>
        </w:tc>
        <w:tc>
          <w:tcPr>
            <w:tcW w:w="1600" w:type="dxa"/>
            <w:tcMar>
              <w:top w:w="100" w:type="dxa"/>
              <w:bottom w:w="100" w:type="dxa"/>
            </w:tcMar>
            <w:vAlign w:val="center"/>
          </w:tcPr>
          <w:p w14:paraId="412A5BF2"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11162869" w14:textId="77777777" w:rsidR="00607876" w:rsidRDefault="003C11A7">
            <w:pPr>
              <w:spacing w:line="240" w:lineRule="auto"/>
            </w:pPr>
            <w:r>
              <w:rPr>
                <w:rFonts w:ascii="华文仿宋" w:hAnsi="华文仿宋" w:cs="华文仿宋"/>
                <w:sz w:val="21"/>
              </w:rPr>
              <w:t>HISTSIZE=5，history无法查询上次登录的命令，可保证存有敏感数据的存储空间被释放或重新分配前得到完全清除。</w:t>
            </w:r>
          </w:p>
        </w:tc>
        <w:tc>
          <w:tcPr>
            <w:tcW w:w="400" w:type="dxa"/>
            <w:tcMar>
              <w:top w:w="100" w:type="dxa"/>
              <w:bottom w:w="100" w:type="dxa"/>
            </w:tcMar>
            <w:vAlign w:val="center"/>
          </w:tcPr>
          <w:p w14:paraId="1A19014A" w14:textId="77777777" w:rsidR="00607876" w:rsidRDefault="003C11A7">
            <w:pPr>
              <w:spacing w:line="240" w:lineRule="auto"/>
              <w:jc w:val="center"/>
            </w:pPr>
            <w:r>
              <w:rPr>
                <w:rFonts w:ascii="华文仿宋" w:hAnsi="华文仿宋" w:cs="华文仿宋"/>
                <w:sz w:val="21"/>
              </w:rPr>
              <w:t>符合</w:t>
            </w:r>
          </w:p>
        </w:tc>
      </w:tr>
      <w:tr w:rsidR="00607876" w14:paraId="60843AC5" w14:textId="77777777">
        <w:tc>
          <w:tcPr>
            <w:tcW w:w="900" w:type="dxa"/>
            <w:vMerge w:val="restart"/>
            <w:tcMar>
              <w:top w:w="100" w:type="dxa"/>
              <w:bottom w:w="100" w:type="dxa"/>
            </w:tcMar>
            <w:vAlign w:val="center"/>
          </w:tcPr>
          <w:p w14:paraId="2E5BB79C"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0F9FB3DE"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7CC3F71A"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4EBAE23" w14:textId="77777777" w:rsidR="00607876" w:rsidRDefault="003C11A7">
            <w:pPr>
              <w:spacing w:line="240" w:lineRule="auto"/>
              <w:jc w:val="center"/>
            </w:pPr>
            <w:r>
              <w:rPr>
                <w:rFonts w:ascii="华文仿宋" w:hAnsi="华文仿宋" w:cs="华文仿宋"/>
                <w:sz w:val="21"/>
              </w:rPr>
              <w:t>不适用</w:t>
            </w:r>
          </w:p>
        </w:tc>
      </w:tr>
      <w:tr w:rsidR="00607876" w14:paraId="2A97F72B" w14:textId="77777777">
        <w:tc>
          <w:tcPr>
            <w:tcW w:w="900" w:type="dxa"/>
            <w:vMerge/>
            <w:tcMar>
              <w:top w:w="100" w:type="dxa"/>
              <w:bottom w:w="100" w:type="dxa"/>
            </w:tcMar>
            <w:vAlign w:val="center"/>
          </w:tcPr>
          <w:p w14:paraId="4BCF9166" w14:textId="77777777" w:rsidR="00607876" w:rsidRDefault="00607876">
            <w:pPr>
              <w:spacing w:line="240" w:lineRule="auto"/>
              <w:jc w:val="center"/>
            </w:pPr>
          </w:p>
        </w:tc>
        <w:tc>
          <w:tcPr>
            <w:tcW w:w="1600" w:type="dxa"/>
            <w:tcMar>
              <w:top w:w="100" w:type="dxa"/>
              <w:bottom w:w="100" w:type="dxa"/>
            </w:tcMar>
            <w:vAlign w:val="center"/>
          </w:tcPr>
          <w:p w14:paraId="7509DD3A"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1678FED9" w14:textId="23035DE4"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3AD57937" w14:textId="77777777" w:rsidR="00607876" w:rsidRDefault="003C11A7">
            <w:pPr>
              <w:spacing w:line="240" w:lineRule="auto"/>
              <w:jc w:val="center"/>
            </w:pPr>
            <w:r>
              <w:rPr>
                <w:rFonts w:ascii="华文仿宋" w:hAnsi="华文仿宋" w:cs="华文仿宋"/>
                <w:sz w:val="21"/>
              </w:rPr>
              <w:t>不适用</w:t>
            </w:r>
          </w:p>
        </w:tc>
      </w:tr>
    </w:tbl>
    <w:p w14:paraId="22F1EB57" w14:textId="77777777" w:rsidR="00607876" w:rsidRDefault="003C11A7" w:rsidP="00B4091C">
      <w:pPr>
        <w:pStyle w:val="a3"/>
      </w:pPr>
      <w:r>
        <w:t>CVK05</w:t>
      </w:r>
    </w:p>
    <w:p w14:paraId="35DE1D5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33</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CVK05</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12ABD1DC" w14:textId="77777777">
        <w:trPr>
          <w:trHeight w:hRule="exact" w:val="900"/>
          <w:tblHeader/>
        </w:trPr>
        <w:tc>
          <w:tcPr>
            <w:tcW w:w="900" w:type="dxa"/>
            <w:shd w:val="pct35" w:color="auto" w:fill="FFFFFF"/>
            <w:tcMar>
              <w:top w:w="15" w:type="dxa"/>
              <w:bottom w:w="15" w:type="dxa"/>
            </w:tcMar>
            <w:vAlign w:val="center"/>
          </w:tcPr>
          <w:p w14:paraId="2519011B"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4B4C2281"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42D48375"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DC3FC1D" w14:textId="77777777" w:rsidR="00607876" w:rsidRDefault="003C11A7">
            <w:pPr>
              <w:spacing w:line="240" w:lineRule="auto"/>
              <w:jc w:val="center"/>
            </w:pPr>
            <w:r>
              <w:rPr>
                <w:rFonts w:ascii="华文仿宋" w:hAnsi="华文仿宋" w:cs="华文仿宋"/>
                <w:b/>
                <w:sz w:val="21"/>
              </w:rPr>
              <w:t>符合情况</w:t>
            </w:r>
          </w:p>
        </w:tc>
      </w:tr>
      <w:tr w:rsidR="00607876" w14:paraId="19E67EED" w14:textId="77777777">
        <w:tc>
          <w:tcPr>
            <w:tcW w:w="900" w:type="dxa"/>
            <w:vMerge w:val="restart"/>
            <w:tcMar>
              <w:top w:w="100" w:type="dxa"/>
              <w:bottom w:w="100" w:type="dxa"/>
            </w:tcMar>
            <w:vAlign w:val="center"/>
          </w:tcPr>
          <w:p w14:paraId="649E98FF"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336051B1"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112AD217"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 xml:space="preserve">账户；已配置口令复杂度策略；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口令复杂度包含数字、大小写、特殊字符； 口令长度8位以上； 定期更换口令时间为0； 口令策略： PASS_MAX_DAYS 99999 PASS_MIN_DAYS 0 PASS_MIN_LEN 8 PASS_WARN_AGE 7。</w:t>
            </w:r>
          </w:p>
        </w:tc>
        <w:tc>
          <w:tcPr>
            <w:tcW w:w="400" w:type="dxa"/>
            <w:tcMar>
              <w:top w:w="100" w:type="dxa"/>
              <w:bottom w:w="100" w:type="dxa"/>
            </w:tcMar>
            <w:vAlign w:val="center"/>
          </w:tcPr>
          <w:p w14:paraId="32CA6737" w14:textId="77777777" w:rsidR="00607876" w:rsidRDefault="003C11A7">
            <w:pPr>
              <w:spacing w:line="240" w:lineRule="auto"/>
              <w:jc w:val="center"/>
            </w:pPr>
            <w:r>
              <w:rPr>
                <w:rFonts w:ascii="华文仿宋" w:hAnsi="华文仿宋" w:cs="华文仿宋"/>
                <w:sz w:val="21"/>
              </w:rPr>
              <w:t>部分符合</w:t>
            </w:r>
          </w:p>
        </w:tc>
      </w:tr>
      <w:tr w:rsidR="00607876" w14:paraId="27CBB25C" w14:textId="77777777">
        <w:tc>
          <w:tcPr>
            <w:tcW w:w="900" w:type="dxa"/>
            <w:vMerge/>
            <w:tcMar>
              <w:top w:w="100" w:type="dxa"/>
              <w:bottom w:w="100" w:type="dxa"/>
            </w:tcMar>
            <w:vAlign w:val="center"/>
          </w:tcPr>
          <w:p w14:paraId="3AA00AB0" w14:textId="77777777" w:rsidR="00607876" w:rsidRDefault="00607876">
            <w:pPr>
              <w:spacing w:line="240" w:lineRule="auto"/>
              <w:jc w:val="center"/>
            </w:pPr>
          </w:p>
        </w:tc>
        <w:tc>
          <w:tcPr>
            <w:tcW w:w="1600" w:type="dxa"/>
            <w:tcMar>
              <w:top w:w="100" w:type="dxa"/>
              <w:bottom w:w="100" w:type="dxa"/>
            </w:tcMar>
            <w:vAlign w:val="center"/>
          </w:tcPr>
          <w:p w14:paraId="28C6CB72"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6D778F28" w14:textId="77777777" w:rsidR="00607876" w:rsidRDefault="003C11A7">
            <w:pPr>
              <w:spacing w:line="240" w:lineRule="auto"/>
            </w:pPr>
            <w:r>
              <w:rPr>
                <w:rFonts w:ascii="华文仿宋" w:hAnsi="华文仿宋" w:cs="华文仿宋"/>
                <w:sz w:val="21"/>
              </w:rPr>
              <w:t>已启用登录失败处理功能，登录失败3次，锁定30分钟，超时断开连接已开启：TMOUT=300，已开启登录连接超时自动退出功能。</w:t>
            </w:r>
          </w:p>
        </w:tc>
        <w:tc>
          <w:tcPr>
            <w:tcW w:w="400" w:type="dxa"/>
            <w:tcMar>
              <w:top w:w="100" w:type="dxa"/>
              <w:bottom w:w="100" w:type="dxa"/>
            </w:tcMar>
            <w:vAlign w:val="center"/>
          </w:tcPr>
          <w:p w14:paraId="1EBBDAF5" w14:textId="77777777" w:rsidR="00607876" w:rsidRDefault="003C11A7">
            <w:pPr>
              <w:spacing w:line="240" w:lineRule="auto"/>
              <w:jc w:val="center"/>
            </w:pPr>
            <w:r>
              <w:rPr>
                <w:rFonts w:ascii="华文仿宋" w:hAnsi="华文仿宋" w:cs="华文仿宋"/>
                <w:sz w:val="21"/>
              </w:rPr>
              <w:t>符合</w:t>
            </w:r>
          </w:p>
        </w:tc>
      </w:tr>
      <w:tr w:rsidR="00607876" w14:paraId="6704778E" w14:textId="77777777">
        <w:tc>
          <w:tcPr>
            <w:tcW w:w="900" w:type="dxa"/>
            <w:vMerge/>
            <w:tcMar>
              <w:top w:w="100" w:type="dxa"/>
              <w:bottom w:w="100" w:type="dxa"/>
            </w:tcMar>
            <w:vAlign w:val="center"/>
          </w:tcPr>
          <w:p w14:paraId="4C864698" w14:textId="77777777" w:rsidR="00607876" w:rsidRDefault="00607876">
            <w:pPr>
              <w:spacing w:line="240" w:lineRule="auto"/>
              <w:jc w:val="center"/>
            </w:pPr>
          </w:p>
        </w:tc>
        <w:tc>
          <w:tcPr>
            <w:tcW w:w="1600" w:type="dxa"/>
            <w:tcMar>
              <w:top w:w="100" w:type="dxa"/>
              <w:bottom w:w="100" w:type="dxa"/>
            </w:tcMar>
            <w:vAlign w:val="center"/>
          </w:tcPr>
          <w:p w14:paraId="564F0085"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2FD3DD36"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w:t>
            </w:r>
            <w:r>
              <w:rPr>
                <w:rFonts w:ascii="华文仿宋" w:hAnsi="华文仿宋" w:cs="华文仿宋"/>
                <w:sz w:val="21"/>
              </w:rPr>
              <w:lastRenderedPageBreak/>
              <w:t>信息在网络传输过程中被窃听。</w:t>
            </w:r>
          </w:p>
        </w:tc>
        <w:tc>
          <w:tcPr>
            <w:tcW w:w="400" w:type="dxa"/>
            <w:tcMar>
              <w:top w:w="100" w:type="dxa"/>
              <w:bottom w:w="100" w:type="dxa"/>
            </w:tcMar>
            <w:vAlign w:val="center"/>
          </w:tcPr>
          <w:p w14:paraId="6DDA33DC" w14:textId="77777777" w:rsidR="00607876" w:rsidRDefault="003C11A7">
            <w:pPr>
              <w:spacing w:line="240" w:lineRule="auto"/>
              <w:jc w:val="center"/>
            </w:pPr>
            <w:r>
              <w:rPr>
                <w:rFonts w:ascii="华文仿宋" w:hAnsi="华文仿宋" w:cs="华文仿宋"/>
                <w:sz w:val="21"/>
              </w:rPr>
              <w:lastRenderedPageBreak/>
              <w:t>符合</w:t>
            </w:r>
          </w:p>
        </w:tc>
      </w:tr>
      <w:tr w:rsidR="00607876" w14:paraId="0E8A7A52" w14:textId="77777777">
        <w:tc>
          <w:tcPr>
            <w:tcW w:w="900" w:type="dxa"/>
            <w:vMerge/>
            <w:tcMar>
              <w:top w:w="100" w:type="dxa"/>
              <w:bottom w:w="100" w:type="dxa"/>
            </w:tcMar>
            <w:vAlign w:val="center"/>
          </w:tcPr>
          <w:p w14:paraId="316B6D83" w14:textId="77777777" w:rsidR="00607876" w:rsidRDefault="00607876">
            <w:pPr>
              <w:spacing w:line="240" w:lineRule="auto"/>
              <w:jc w:val="center"/>
            </w:pPr>
          </w:p>
        </w:tc>
        <w:tc>
          <w:tcPr>
            <w:tcW w:w="1600" w:type="dxa"/>
            <w:tcMar>
              <w:top w:w="100" w:type="dxa"/>
              <w:bottom w:w="100" w:type="dxa"/>
            </w:tcMar>
            <w:vAlign w:val="center"/>
          </w:tcPr>
          <w:p w14:paraId="0154F5CA"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3365E687"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67499FF5" w14:textId="77777777" w:rsidR="00607876" w:rsidRDefault="003C11A7">
            <w:pPr>
              <w:spacing w:line="240" w:lineRule="auto"/>
              <w:jc w:val="center"/>
            </w:pPr>
            <w:r>
              <w:rPr>
                <w:rFonts w:ascii="华文仿宋" w:hAnsi="华文仿宋" w:cs="华文仿宋"/>
                <w:sz w:val="21"/>
              </w:rPr>
              <w:t>不符合</w:t>
            </w:r>
          </w:p>
        </w:tc>
      </w:tr>
      <w:tr w:rsidR="00607876" w14:paraId="68843E01" w14:textId="77777777">
        <w:tc>
          <w:tcPr>
            <w:tcW w:w="900" w:type="dxa"/>
            <w:vMerge w:val="restart"/>
            <w:tcMar>
              <w:top w:w="100" w:type="dxa"/>
              <w:bottom w:w="100" w:type="dxa"/>
            </w:tcMar>
            <w:vAlign w:val="center"/>
          </w:tcPr>
          <w:p w14:paraId="718364C4"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58BDB042"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001FB3F7"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5B47B1FE" w14:textId="77777777" w:rsidR="00607876" w:rsidRDefault="003C11A7">
            <w:pPr>
              <w:spacing w:line="240" w:lineRule="auto"/>
              <w:jc w:val="center"/>
            </w:pPr>
            <w:r>
              <w:rPr>
                <w:rFonts w:ascii="华文仿宋" w:hAnsi="华文仿宋" w:cs="华文仿宋"/>
                <w:sz w:val="21"/>
              </w:rPr>
              <w:t>符合</w:t>
            </w:r>
          </w:p>
        </w:tc>
      </w:tr>
      <w:tr w:rsidR="00607876" w14:paraId="0853D919" w14:textId="77777777">
        <w:tc>
          <w:tcPr>
            <w:tcW w:w="900" w:type="dxa"/>
            <w:vMerge/>
            <w:tcMar>
              <w:top w:w="100" w:type="dxa"/>
              <w:bottom w:w="100" w:type="dxa"/>
            </w:tcMar>
            <w:vAlign w:val="center"/>
          </w:tcPr>
          <w:p w14:paraId="344BA7B2" w14:textId="77777777" w:rsidR="00607876" w:rsidRDefault="00607876">
            <w:pPr>
              <w:spacing w:line="240" w:lineRule="auto"/>
              <w:jc w:val="center"/>
            </w:pPr>
          </w:p>
        </w:tc>
        <w:tc>
          <w:tcPr>
            <w:tcW w:w="1600" w:type="dxa"/>
            <w:tcMar>
              <w:top w:w="100" w:type="dxa"/>
              <w:bottom w:w="100" w:type="dxa"/>
            </w:tcMar>
            <w:vAlign w:val="center"/>
          </w:tcPr>
          <w:p w14:paraId="556D30C1"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58F434D4"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2B9B8541" w14:textId="77777777" w:rsidR="00607876" w:rsidRDefault="003C11A7">
            <w:pPr>
              <w:spacing w:line="240" w:lineRule="auto"/>
              <w:jc w:val="center"/>
            </w:pPr>
            <w:r>
              <w:rPr>
                <w:rFonts w:ascii="华文仿宋" w:hAnsi="华文仿宋" w:cs="华文仿宋"/>
                <w:sz w:val="21"/>
              </w:rPr>
              <w:t>部分符合</w:t>
            </w:r>
          </w:p>
        </w:tc>
      </w:tr>
      <w:tr w:rsidR="00607876" w14:paraId="2AB3C4BA" w14:textId="77777777">
        <w:tc>
          <w:tcPr>
            <w:tcW w:w="900" w:type="dxa"/>
            <w:vMerge/>
            <w:tcMar>
              <w:top w:w="100" w:type="dxa"/>
              <w:bottom w:w="100" w:type="dxa"/>
            </w:tcMar>
            <w:vAlign w:val="center"/>
          </w:tcPr>
          <w:p w14:paraId="13BC3654" w14:textId="77777777" w:rsidR="00607876" w:rsidRDefault="00607876">
            <w:pPr>
              <w:spacing w:line="240" w:lineRule="auto"/>
              <w:jc w:val="center"/>
            </w:pPr>
          </w:p>
        </w:tc>
        <w:tc>
          <w:tcPr>
            <w:tcW w:w="1600" w:type="dxa"/>
            <w:tcMar>
              <w:top w:w="100" w:type="dxa"/>
              <w:bottom w:w="100" w:type="dxa"/>
            </w:tcMar>
            <w:vAlign w:val="center"/>
          </w:tcPr>
          <w:p w14:paraId="367CE85E"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70EB2C4C"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090F4AC3" w14:textId="77777777" w:rsidR="00607876" w:rsidRDefault="003C11A7">
            <w:pPr>
              <w:spacing w:line="240" w:lineRule="auto"/>
              <w:jc w:val="center"/>
            </w:pPr>
            <w:r>
              <w:rPr>
                <w:rFonts w:ascii="华文仿宋" w:hAnsi="华文仿宋" w:cs="华文仿宋"/>
                <w:sz w:val="21"/>
              </w:rPr>
              <w:t>符合</w:t>
            </w:r>
          </w:p>
        </w:tc>
      </w:tr>
      <w:tr w:rsidR="00607876" w14:paraId="0A41FDF9" w14:textId="77777777">
        <w:tc>
          <w:tcPr>
            <w:tcW w:w="900" w:type="dxa"/>
            <w:vMerge/>
            <w:tcMar>
              <w:top w:w="100" w:type="dxa"/>
              <w:bottom w:w="100" w:type="dxa"/>
            </w:tcMar>
            <w:vAlign w:val="center"/>
          </w:tcPr>
          <w:p w14:paraId="4D8EDBA7" w14:textId="77777777" w:rsidR="00607876" w:rsidRDefault="00607876">
            <w:pPr>
              <w:spacing w:line="240" w:lineRule="auto"/>
              <w:jc w:val="center"/>
            </w:pPr>
          </w:p>
        </w:tc>
        <w:tc>
          <w:tcPr>
            <w:tcW w:w="1600" w:type="dxa"/>
            <w:tcMar>
              <w:top w:w="100" w:type="dxa"/>
              <w:bottom w:w="100" w:type="dxa"/>
            </w:tcMar>
            <w:vAlign w:val="center"/>
          </w:tcPr>
          <w:p w14:paraId="7C8D6577"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577A713A"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0F56A699" w14:textId="77777777" w:rsidR="00607876" w:rsidRDefault="003C11A7">
            <w:pPr>
              <w:spacing w:line="240" w:lineRule="auto"/>
              <w:jc w:val="center"/>
            </w:pPr>
            <w:r>
              <w:rPr>
                <w:rFonts w:ascii="华文仿宋" w:hAnsi="华文仿宋" w:cs="华文仿宋"/>
                <w:sz w:val="21"/>
              </w:rPr>
              <w:t>符合</w:t>
            </w:r>
          </w:p>
        </w:tc>
      </w:tr>
      <w:tr w:rsidR="00607876" w14:paraId="5AA82C24" w14:textId="77777777">
        <w:tc>
          <w:tcPr>
            <w:tcW w:w="900" w:type="dxa"/>
            <w:vMerge/>
            <w:tcMar>
              <w:top w:w="100" w:type="dxa"/>
              <w:bottom w:w="100" w:type="dxa"/>
            </w:tcMar>
            <w:vAlign w:val="center"/>
          </w:tcPr>
          <w:p w14:paraId="20B8EA63" w14:textId="77777777" w:rsidR="00607876" w:rsidRDefault="00607876">
            <w:pPr>
              <w:spacing w:line="240" w:lineRule="auto"/>
              <w:jc w:val="center"/>
            </w:pPr>
          </w:p>
        </w:tc>
        <w:tc>
          <w:tcPr>
            <w:tcW w:w="1600" w:type="dxa"/>
            <w:tcMar>
              <w:top w:w="100" w:type="dxa"/>
              <w:bottom w:w="100" w:type="dxa"/>
            </w:tcMar>
            <w:vAlign w:val="center"/>
          </w:tcPr>
          <w:p w14:paraId="7104A2E4"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59E9F73E"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7FBEED72" w14:textId="77777777" w:rsidR="00607876" w:rsidRDefault="003C11A7">
            <w:pPr>
              <w:spacing w:line="240" w:lineRule="auto"/>
              <w:jc w:val="center"/>
            </w:pPr>
            <w:r>
              <w:rPr>
                <w:rFonts w:ascii="华文仿宋" w:hAnsi="华文仿宋" w:cs="华文仿宋"/>
                <w:sz w:val="21"/>
              </w:rPr>
              <w:t>符合</w:t>
            </w:r>
          </w:p>
        </w:tc>
      </w:tr>
      <w:tr w:rsidR="00607876" w14:paraId="547A0051" w14:textId="77777777">
        <w:tc>
          <w:tcPr>
            <w:tcW w:w="900" w:type="dxa"/>
            <w:vMerge/>
            <w:tcMar>
              <w:top w:w="100" w:type="dxa"/>
              <w:bottom w:w="100" w:type="dxa"/>
            </w:tcMar>
            <w:vAlign w:val="center"/>
          </w:tcPr>
          <w:p w14:paraId="00B2597E" w14:textId="77777777" w:rsidR="00607876" w:rsidRDefault="00607876">
            <w:pPr>
              <w:spacing w:line="240" w:lineRule="auto"/>
              <w:jc w:val="center"/>
            </w:pPr>
          </w:p>
        </w:tc>
        <w:tc>
          <w:tcPr>
            <w:tcW w:w="1600" w:type="dxa"/>
            <w:tcMar>
              <w:top w:w="100" w:type="dxa"/>
              <w:bottom w:w="100" w:type="dxa"/>
            </w:tcMar>
            <w:vAlign w:val="center"/>
          </w:tcPr>
          <w:p w14:paraId="551FE647"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43D211C7"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6D00D861" w14:textId="77777777" w:rsidR="00607876" w:rsidRDefault="003C11A7">
            <w:pPr>
              <w:spacing w:line="240" w:lineRule="auto"/>
              <w:jc w:val="center"/>
            </w:pPr>
            <w:r>
              <w:rPr>
                <w:rFonts w:ascii="华文仿宋" w:hAnsi="华文仿宋" w:cs="华文仿宋"/>
                <w:sz w:val="21"/>
              </w:rPr>
              <w:t>符合</w:t>
            </w:r>
          </w:p>
        </w:tc>
      </w:tr>
      <w:tr w:rsidR="00607876" w14:paraId="192E5B06" w14:textId="77777777">
        <w:tc>
          <w:tcPr>
            <w:tcW w:w="900" w:type="dxa"/>
            <w:vMerge/>
            <w:tcMar>
              <w:top w:w="100" w:type="dxa"/>
              <w:bottom w:w="100" w:type="dxa"/>
            </w:tcMar>
            <w:vAlign w:val="center"/>
          </w:tcPr>
          <w:p w14:paraId="676AFFA9" w14:textId="77777777" w:rsidR="00607876" w:rsidRDefault="00607876">
            <w:pPr>
              <w:spacing w:line="240" w:lineRule="auto"/>
              <w:jc w:val="center"/>
            </w:pPr>
          </w:p>
        </w:tc>
        <w:tc>
          <w:tcPr>
            <w:tcW w:w="1600" w:type="dxa"/>
            <w:tcMar>
              <w:top w:w="100" w:type="dxa"/>
              <w:bottom w:w="100" w:type="dxa"/>
            </w:tcMar>
            <w:vAlign w:val="center"/>
          </w:tcPr>
          <w:p w14:paraId="0EDEE73D"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1859D7C5"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49B7546B" w14:textId="77777777" w:rsidR="00607876" w:rsidRDefault="003C11A7">
            <w:pPr>
              <w:spacing w:line="240" w:lineRule="auto"/>
              <w:jc w:val="center"/>
            </w:pPr>
            <w:r>
              <w:rPr>
                <w:rFonts w:ascii="华文仿宋" w:hAnsi="华文仿宋" w:cs="华文仿宋"/>
                <w:sz w:val="21"/>
              </w:rPr>
              <w:t>不符合</w:t>
            </w:r>
          </w:p>
        </w:tc>
      </w:tr>
      <w:tr w:rsidR="00607876" w14:paraId="2821EE18" w14:textId="77777777">
        <w:tc>
          <w:tcPr>
            <w:tcW w:w="900" w:type="dxa"/>
            <w:vMerge w:val="restart"/>
            <w:tcMar>
              <w:top w:w="100" w:type="dxa"/>
              <w:bottom w:w="100" w:type="dxa"/>
            </w:tcMar>
            <w:vAlign w:val="center"/>
          </w:tcPr>
          <w:p w14:paraId="2266B9F7"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59F908D4"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w:t>
            </w:r>
            <w:r>
              <w:rPr>
                <w:rFonts w:ascii="华文仿宋" w:hAnsi="华文仿宋" w:cs="华文仿宋"/>
                <w:sz w:val="21"/>
              </w:rPr>
              <w:lastRenderedPageBreak/>
              <w:t>件进行审计；</w:t>
            </w:r>
          </w:p>
        </w:tc>
        <w:tc>
          <w:tcPr>
            <w:tcW w:w="2100" w:type="dxa"/>
            <w:tcMar>
              <w:top w:w="100" w:type="dxa"/>
              <w:bottom w:w="100" w:type="dxa"/>
            </w:tcMar>
            <w:vAlign w:val="center"/>
          </w:tcPr>
          <w:p w14:paraId="41D48D86" w14:textId="77777777" w:rsidR="00607876" w:rsidRDefault="003C11A7">
            <w:pPr>
              <w:spacing w:line="240" w:lineRule="auto"/>
            </w:pPr>
            <w:proofErr w:type="spellStart"/>
            <w:r>
              <w:rPr>
                <w:rFonts w:ascii="华文仿宋" w:hAnsi="华文仿宋" w:cs="华文仿宋"/>
                <w:sz w:val="21"/>
              </w:rPr>
              <w:lastRenderedPageBreak/>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w:t>
            </w:r>
            <w:r>
              <w:rPr>
                <w:rFonts w:ascii="华文仿宋" w:hAnsi="华文仿宋" w:cs="华文仿宋"/>
                <w:sz w:val="21"/>
              </w:rPr>
              <w:lastRenderedPageBreak/>
              <w:t>日志文件存放在/var/log文件夹下，包括/var/log/messages等日志文件。</w:t>
            </w:r>
          </w:p>
        </w:tc>
        <w:tc>
          <w:tcPr>
            <w:tcW w:w="400" w:type="dxa"/>
            <w:tcMar>
              <w:top w:w="100" w:type="dxa"/>
              <w:bottom w:w="100" w:type="dxa"/>
            </w:tcMar>
            <w:vAlign w:val="center"/>
          </w:tcPr>
          <w:p w14:paraId="124625B9" w14:textId="77777777" w:rsidR="00607876" w:rsidRDefault="003C11A7">
            <w:pPr>
              <w:spacing w:line="240" w:lineRule="auto"/>
              <w:jc w:val="center"/>
            </w:pPr>
            <w:r>
              <w:rPr>
                <w:rFonts w:ascii="华文仿宋" w:hAnsi="华文仿宋" w:cs="华文仿宋"/>
                <w:sz w:val="21"/>
              </w:rPr>
              <w:lastRenderedPageBreak/>
              <w:t>符合</w:t>
            </w:r>
          </w:p>
        </w:tc>
      </w:tr>
      <w:tr w:rsidR="00607876" w14:paraId="6EF2D065" w14:textId="77777777">
        <w:tc>
          <w:tcPr>
            <w:tcW w:w="900" w:type="dxa"/>
            <w:vMerge/>
            <w:tcMar>
              <w:top w:w="100" w:type="dxa"/>
              <w:bottom w:w="100" w:type="dxa"/>
            </w:tcMar>
            <w:vAlign w:val="center"/>
          </w:tcPr>
          <w:p w14:paraId="38B7D7ED" w14:textId="77777777" w:rsidR="00607876" w:rsidRDefault="00607876">
            <w:pPr>
              <w:spacing w:line="240" w:lineRule="auto"/>
              <w:jc w:val="center"/>
            </w:pPr>
          </w:p>
        </w:tc>
        <w:tc>
          <w:tcPr>
            <w:tcW w:w="1600" w:type="dxa"/>
            <w:tcMar>
              <w:top w:w="100" w:type="dxa"/>
              <w:bottom w:w="100" w:type="dxa"/>
            </w:tcMar>
            <w:vAlign w:val="center"/>
          </w:tcPr>
          <w:p w14:paraId="7FE36454"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518CE46C"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2523F175" w14:textId="77777777" w:rsidR="00607876" w:rsidRDefault="003C11A7">
            <w:pPr>
              <w:spacing w:line="240" w:lineRule="auto"/>
              <w:jc w:val="center"/>
            </w:pPr>
            <w:r>
              <w:rPr>
                <w:rFonts w:ascii="华文仿宋" w:hAnsi="华文仿宋" w:cs="华文仿宋"/>
                <w:sz w:val="21"/>
              </w:rPr>
              <w:t>符合</w:t>
            </w:r>
          </w:p>
        </w:tc>
      </w:tr>
      <w:tr w:rsidR="00607876" w14:paraId="2670F335" w14:textId="77777777">
        <w:tc>
          <w:tcPr>
            <w:tcW w:w="900" w:type="dxa"/>
            <w:vMerge/>
            <w:tcMar>
              <w:top w:w="100" w:type="dxa"/>
              <w:bottom w:w="100" w:type="dxa"/>
            </w:tcMar>
            <w:vAlign w:val="center"/>
          </w:tcPr>
          <w:p w14:paraId="7431AA0D" w14:textId="77777777" w:rsidR="00607876" w:rsidRDefault="00607876">
            <w:pPr>
              <w:spacing w:line="240" w:lineRule="auto"/>
              <w:jc w:val="center"/>
            </w:pPr>
          </w:p>
        </w:tc>
        <w:tc>
          <w:tcPr>
            <w:tcW w:w="1600" w:type="dxa"/>
            <w:tcMar>
              <w:top w:w="100" w:type="dxa"/>
              <w:bottom w:w="100" w:type="dxa"/>
            </w:tcMar>
            <w:vAlign w:val="center"/>
          </w:tcPr>
          <w:p w14:paraId="30559C33"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5F562485"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06C3F3E9" w14:textId="77777777" w:rsidR="00607876" w:rsidRDefault="003C11A7">
            <w:pPr>
              <w:spacing w:line="240" w:lineRule="auto"/>
              <w:jc w:val="center"/>
            </w:pPr>
            <w:r>
              <w:rPr>
                <w:rFonts w:ascii="华文仿宋" w:hAnsi="华文仿宋" w:cs="华文仿宋"/>
                <w:sz w:val="21"/>
              </w:rPr>
              <w:t>符合</w:t>
            </w:r>
          </w:p>
        </w:tc>
      </w:tr>
      <w:tr w:rsidR="00607876" w14:paraId="214DF91F" w14:textId="77777777">
        <w:tc>
          <w:tcPr>
            <w:tcW w:w="900" w:type="dxa"/>
            <w:vMerge/>
            <w:tcMar>
              <w:top w:w="100" w:type="dxa"/>
              <w:bottom w:w="100" w:type="dxa"/>
            </w:tcMar>
            <w:vAlign w:val="center"/>
          </w:tcPr>
          <w:p w14:paraId="562F0F9F" w14:textId="77777777" w:rsidR="00607876" w:rsidRDefault="00607876">
            <w:pPr>
              <w:spacing w:line="240" w:lineRule="auto"/>
              <w:jc w:val="center"/>
            </w:pPr>
          </w:p>
        </w:tc>
        <w:tc>
          <w:tcPr>
            <w:tcW w:w="1600" w:type="dxa"/>
            <w:tcMar>
              <w:top w:w="100" w:type="dxa"/>
              <w:bottom w:w="100" w:type="dxa"/>
            </w:tcMar>
            <w:vAlign w:val="center"/>
          </w:tcPr>
          <w:p w14:paraId="667718A8"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01F9D354"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682CFF60" w14:textId="77777777" w:rsidR="00607876" w:rsidRDefault="003C11A7">
            <w:pPr>
              <w:spacing w:line="240" w:lineRule="auto"/>
              <w:jc w:val="center"/>
            </w:pPr>
            <w:r>
              <w:rPr>
                <w:rFonts w:ascii="华文仿宋" w:hAnsi="华文仿宋" w:cs="华文仿宋"/>
                <w:sz w:val="21"/>
              </w:rPr>
              <w:t>符合</w:t>
            </w:r>
          </w:p>
        </w:tc>
      </w:tr>
      <w:tr w:rsidR="00607876" w14:paraId="3A6D6074" w14:textId="77777777">
        <w:tc>
          <w:tcPr>
            <w:tcW w:w="900" w:type="dxa"/>
            <w:vMerge w:val="restart"/>
            <w:tcMar>
              <w:top w:w="100" w:type="dxa"/>
              <w:bottom w:w="100" w:type="dxa"/>
            </w:tcMar>
            <w:vAlign w:val="center"/>
          </w:tcPr>
          <w:p w14:paraId="475ACC50"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015CFFCB"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67CDC358"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5BCBF470" w14:textId="77777777" w:rsidR="00607876" w:rsidRDefault="003C11A7">
            <w:pPr>
              <w:spacing w:line="240" w:lineRule="auto"/>
              <w:jc w:val="center"/>
            </w:pPr>
            <w:r>
              <w:rPr>
                <w:rFonts w:ascii="华文仿宋" w:hAnsi="华文仿宋" w:cs="华文仿宋"/>
                <w:sz w:val="21"/>
              </w:rPr>
              <w:t>符合</w:t>
            </w:r>
          </w:p>
        </w:tc>
      </w:tr>
      <w:tr w:rsidR="00607876" w14:paraId="4549D19D" w14:textId="77777777">
        <w:tc>
          <w:tcPr>
            <w:tcW w:w="900" w:type="dxa"/>
            <w:vMerge/>
            <w:tcMar>
              <w:top w:w="100" w:type="dxa"/>
              <w:bottom w:w="100" w:type="dxa"/>
            </w:tcMar>
            <w:vAlign w:val="center"/>
          </w:tcPr>
          <w:p w14:paraId="111A0DF9" w14:textId="77777777" w:rsidR="00607876" w:rsidRDefault="00607876">
            <w:pPr>
              <w:spacing w:line="240" w:lineRule="auto"/>
              <w:jc w:val="center"/>
            </w:pPr>
          </w:p>
        </w:tc>
        <w:tc>
          <w:tcPr>
            <w:tcW w:w="1600" w:type="dxa"/>
            <w:tcMar>
              <w:top w:w="100" w:type="dxa"/>
              <w:bottom w:w="100" w:type="dxa"/>
            </w:tcMar>
            <w:vAlign w:val="center"/>
          </w:tcPr>
          <w:p w14:paraId="2F96B60A"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43D27A65"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7CAE4995" w14:textId="77777777" w:rsidR="00607876" w:rsidRDefault="003C11A7">
            <w:pPr>
              <w:spacing w:line="240" w:lineRule="auto"/>
              <w:jc w:val="center"/>
            </w:pPr>
            <w:r>
              <w:rPr>
                <w:rFonts w:ascii="华文仿宋" w:hAnsi="华文仿宋" w:cs="华文仿宋"/>
                <w:sz w:val="21"/>
              </w:rPr>
              <w:t>符合</w:t>
            </w:r>
          </w:p>
        </w:tc>
      </w:tr>
      <w:tr w:rsidR="00607876" w14:paraId="69F5A955" w14:textId="77777777">
        <w:tc>
          <w:tcPr>
            <w:tcW w:w="900" w:type="dxa"/>
            <w:vMerge/>
            <w:tcMar>
              <w:top w:w="100" w:type="dxa"/>
              <w:bottom w:w="100" w:type="dxa"/>
            </w:tcMar>
            <w:vAlign w:val="center"/>
          </w:tcPr>
          <w:p w14:paraId="3BFB50DF" w14:textId="77777777" w:rsidR="00607876" w:rsidRDefault="00607876">
            <w:pPr>
              <w:spacing w:line="240" w:lineRule="auto"/>
              <w:jc w:val="center"/>
            </w:pPr>
          </w:p>
        </w:tc>
        <w:tc>
          <w:tcPr>
            <w:tcW w:w="1600" w:type="dxa"/>
            <w:tcMar>
              <w:top w:w="100" w:type="dxa"/>
              <w:bottom w:w="100" w:type="dxa"/>
            </w:tcMar>
            <w:vAlign w:val="center"/>
          </w:tcPr>
          <w:p w14:paraId="335A56E0"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2BC39D60"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0A794917" w14:textId="77777777" w:rsidR="00607876" w:rsidRDefault="003C11A7">
            <w:pPr>
              <w:spacing w:line="240" w:lineRule="auto"/>
              <w:jc w:val="center"/>
            </w:pPr>
            <w:r>
              <w:rPr>
                <w:rFonts w:ascii="华文仿宋" w:hAnsi="华文仿宋" w:cs="华文仿宋"/>
                <w:sz w:val="21"/>
              </w:rPr>
              <w:t>符合</w:t>
            </w:r>
          </w:p>
        </w:tc>
      </w:tr>
      <w:tr w:rsidR="00607876" w14:paraId="69084E11" w14:textId="77777777">
        <w:tc>
          <w:tcPr>
            <w:tcW w:w="900" w:type="dxa"/>
            <w:vMerge/>
            <w:tcMar>
              <w:top w:w="100" w:type="dxa"/>
              <w:bottom w:w="100" w:type="dxa"/>
            </w:tcMar>
            <w:vAlign w:val="center"/>
          </w:tcPr>
          <w:p w14:paraId="106E01A4" w14:textId="77777777" w:rsidR="00607876" w:rsidRDefault="00607876">
            <w:pPr>
              <w:spacing w:line="240" w:lineRule="auto"/>
              <w:jc w:val="center"/>
            </w:pPr>
          </w:p>
        </w:tc>
        <w:tc>
          <w:tcPr>
            <w:tcW w:w="1600" w:type="dxa"/>
            <w:tcMar>
              <w:top w:w="100" w:type="dxa"/>
              <w:bottom w:w="100" w:type="dxa"/>
            </w:tcMar>
            <w:vAlign w:val="center"/>
          </w:tcPr>
          <w:p w14:paraId="6741A94C"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5D08B5B4"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322FA637" w14:textId="77777777" w:rsidR="00607876" w:rsidRDefault="003C11A7">
            <w:pPr>
              <w:spacing w:line="240" w:lineRule="auto"/>
              <w:jc w:val="center"/>
            </w:pPr>
            <w:r>
              <w:rPr>
                <w:rFonts w:ascii="华文仿宋" w:hAnsi="华文仿宋" w:cs="华文仿宋"/>
                <w:sz w:val="21"/>
              </w:rPr>
              <w:t>不适用</w:t>
            </w:r>
          </w:p>
        </w:tc>
      </w:tr>
      <w:tr w:rsidR="00607876" w14:paraId="25039714" w14:textId="77777777">
        <w:tc>
          <w:tcPr>
            <w:tcW w:w="900" w:type="dxa"/>
            <w:vMerge/>
            <w:tcMar>
              <w:top w:w="100" w:type="dxa"/>
              <w:bottom w:w="100" w:type="dxa"/>
            </w:tcMar>
            <w:vAlign w:val="center"/>
          </w:tcPr>
          <w:p w14:paraId="7EA7C3F4" w14:textId="77777777" w:rsidR="00607876" w:rsidRDefault="00607876">
            <w:pPr>
              <w:spacing w:line="240" w:lineRule="auto"/>
              <w:jc w:val="center"/>
            </w:pPr>
          </w:p>
        </w:tc>
        <w:tc>
          <w:tcPr>
            <w:tcW w:w="1600" w:type="dxa"/>
            <w:tcMar>
              <w:top w:w="100" w:type="dxa"/>
              <w:bottom w:w="100" w:type="dxa"/>
            </w:tcMar>
            <w:vAlign w:val="center"/>
          </w:tcPr>
          <w:p w14:paraId="0515696C"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2179F86D"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5F3C3D2C" w14:textId="77777777" w:rsidR="00607876" w:rsidRDefault="003C11A7">
            <w:pPr>
              <w:spacing w:line="240" w:lineRule="auto"/>
              <w:jc w:val="center"/>
            </w:pPr>
            <w:r>
              <w:rPr>
                <w:rFonts w:ascii="华文仿宋" w:hAnsi="华文仿宋" w:cs="华文仿宋"/>
                <w:sz w:val="21"/>
              </w:rPr>
              <w:t>符合</w:t>
            </w:r>
          </w:p>
        </w:tc>
      </w:tr>
      <w:tr w:rsidR="00607876" w14:paraId="71D62D05" w14:textId="77777777">
        <w:tc>
          <w:tcPr>
            <w:tcW w:w="900" w:type="dxa"/>
            <w:vMerge/>
            <w:tcMar>
              <w:top w:w="100" w:type="dxa"/>
              <w:bottom w:w="100" w:type="dxa"/>
            </w:tcMar>
            <w:vAlign w:val="center"/>
          </w:tcPr>
          <w:p w14:paraId="15C7A8CB" w14:textId="77777777" w:rsidR="00607876" w:rsidRDefault="00607876">
            <w:pPr>
              <w:spacing w:line="240" w:lineRule="auto"/>
              <w:jc w:val="center"/>
            </w:pPr>
          </w:p>
        </w:tc>
        <w:tc>
          <w:tcPr>
            <w:tcW w:w="1600" w:type="dxa"/>
            <w:tcMar>
              <w:top w:w="100" w:type="dxa"/>
              <w:bottom w:w="100" w:type="dxa"/>
            </w:tcMar>
            <w:vAlign w:val="center"/>
          </w:tcPr>
          <w:p w14:paraId="27A33503" w14:textId="77777777" w:rsidR="00607876" w:rsidRDefault="003C11A7">
            <w:pPr>
              <w:spacing w:line="240" w:lineRule="auto"/>
            </w:pPr>
            <w:r>
              <w:rPr>
                <w:rFonts w:ascii="华文仿宋" w:hAnsi="华文仿宋" w:cs="华文仿宋"/>
                <w:sz w:val="21"/>
              </w:rPr>
              <w:t>f)应能够检测到对重要节</w:t>
            </w:r>
            <w:r>
              <w:rPr>
                <w:rFonts w:ascii="华文仿宋" w:hAnsi="华文仿宋" w:cs="华文仿宋"/>
                <w:sz w:val="21"/>
              </w:rPr>
              <w:lastRenderedPageBreak/>
              <w:t>点进行入侵的行为，并在发生严重入侵事件时提供报警。</w:t>
            </w:r>
          </w:p>
        </w:tc>
        <w:tc>
          <w:tcPr>
            <w:tcW w:w="2100" w:type="dxa"/>
            <w:tcMar>
              <w:top w:w="100" w:type="dxa"/>
              <w:bottom w:w="100" w:type="dxa"/>
            </w:tcMar>
            <w:vAlign w:val="center"/>
          </w:tcPr>
          <w:p w14:paraId="3B356F95" w14:textId="77777777" w:rsidR="00607876" w:rsidRDefault="003C11A7">
            <w:pPr>
              <w:spacing w:line="240" w:lineRule="auto"/>
            </w:pPr>
            <w:r>
              <w:rPr>
                <w:rFonts w:ascii="华文仿宋" w:hAnsi="华文仿宋" w:cs="华文仿宋"/>
                <w:sz w:val="21"/>
              </w:rPr>
              <w:lastRenderedPageBreak/>
              <w:t>服务器未部署主机入侵防护软件，无</w:t>
            </w:r>
            <w:r>
              <w:rPr>
                <w:rFonts w:ascii="华文仿宋" w:hAnsi="华文仿宋" w:cs="华文仿宋"/>
                <w:sz w:val="21"/>
              </w:rPr>
              <w:lastRenderedPageBreak/>
              <w:t>法对主机重要节点进行入侵行为进行检查、限制并报警。</w:t>
            </w:r>
          </w:p>
        </w:tc>
        <w:tc>
          <w:tcPr>
            <w:tcW w:w="400" w:type="dxa"/>
            <w:tcMar>
              <w:top w:w="100" w:type="dxa"/>
              <w:bottom w:w="100" w:type="dxa"/>
            </w:tcMar>
            <w:vAlign w:val="center"/>
          </w:tcPr>
          <w:p w14:paraId="0C068983" w14:textId="77777777" w:rsidR="00607876" w:rsidRDefault="003C11A7">
            <w:pPr>
              <w:spacing w:line="240" w:lineRule="auto"/>
              <w:jc w:val="center"/>
            </w:pPr>
            <w:r>
              <w:rPr>
                <w:rFonts w:ascii="华文仿宋" w:hAnsi="华文仿宋" w:cs="华文仿宋"/>
                <w:sz w:val="21"/>
              </w:rPr>
              <w:lastRenderedPageBreak/>
              <w:t>不符</w:t>
            </w:r>
            <w:r>
              <w:rPr>
                <w:rFonts w:ascii="华文仿宋" w:hAnsi="华文仿宋" w:cs="华文仿宋"/>
                <w:sz w:val="21"/>
              </w:rPr>
              <w:lastRenderedPageBreak/>
              <w:t>合</w:t>
            </w:r>
          </w:p>
        </w:tc>
      </w:tr>
      <w:tr w:rsidR="00607876" w14:paraId="14A10247" w14:textId="77777777">
        <w:tc>
          <w:tcPr>
            <w:tcW w:w="900" w:type="dxa"/>
            <w:tcMar>
              <w:top w:w="100" w:type="dxa"/>
              <w:bottom w:w="100" w:type="dxa"/>
            </w:tcMar>
            <w:vAlign w:val="center"/>
          </w:tcPr>
          <w:p w14:paraId="408A0F21" w14:textId="77777777" w:rsidR="00607876" w:rsidRDefault="003C11A7">
            <w:pPr>
              <w:spacing w:line="240" w:lineRule="auto"/>
              <w:jc w:val="center"/>
            </w:pPr>
            <w:r>
              <w:rPr>
                <w:rFonts w:ascii="华文仿宋" w:hAnsi="华文仿宋" w:cs="华文仿宋"/>
                <w:sz w:val="21"/>
              </w:rPr>
              <w:lastRenderedPageBreak/>
              <w:t>恶意代码防范</w:t>
            </w:r>
          </w:p>
        </w:tc>
        <w:tc>
          <w:tcPr>
            <w:tcW w:w="1600" w:type="dxa"/>
            <w:tcMar>
              <w:top w:w="100" w:type="dxa"/>
              <w:bottom w:w="100" w:type="dxa"/>
            </w:tcMar>
            <w:vAlign w:val="center"/>
          </w:tcPr>
          <w:p w14:paraId="0B7337A3"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5E2A291A"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1277AFD4" w14:textId="77777777" w:rsidR="00607876" w:rsidRDefault="003C11A7">
            <w:pPr>
              <w:spacing w:line="240" w:lineRule="auto"/>
              <w:jc w:val="center"/>
            </w:pPr>
            <w:r>
              <w:rPr>
                <w:rFonts w:ascii="华文仿宋" w:hAnsi="华文仿宋" w:cs="华文仿宋"/>
                <w:sz w:val="21"/>
              </w:rPr>
              <w:t>不符合</w:t>
            </w:r>
          </w:p>
        </w:tc>
      </w:tr>
      <w:tr w:rsidR="00607876" w14:paraId="1BF5AED1" w14:textId="77777777">
        <w:tc>
          <w:tcPr>
            <w:tcW w:w="900" w:type="dxa"/>
            <w:tcMar>
              <w:top w:w="100" w:type="dxa"/>
              <w:bottom w:w="100" w:type="dxa"/>
            </w:tcMar>
            <w:vAlign w:val="center"/>
          </w:tcPr>
          <w:p w14:paraId="7FE12259"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7AEFB840"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597C5C45"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12ECA7FF" w14:textId="77777777" w:rsidR="00607876" w:rsidRDefault="003C11A7">
            <w:pPr>
              <w:spacing w:line="240" w:lineRule="auto"/>
              <w:jc w:val="center"/>
            </w:pPr>
            <w:r>
              <w:rPr>
                <w:rFonts w:ascii="华文仿宋" w:hAnsi="华文仿宋" w:cs="华文仿宋"/>
                <w:sz w:val="21"/>
              </w:rPr>
              <w:t>不符合</w:t>
            </w:r>
          </w:p>
        </w:tc>
      </w:tr>
      <w:tr w:rsidR="00607876" w14:paraId="50F1F1E9" w14:textId="77777777">
        <w:tc>
          <w:tcPr>
            <w:tcW w:w="900" w:type="dxa"/>
            <w:vMerge w:val="restart"/>
            <w:tcMar>
              <w:top w:w="100" w:type="dxa"/>
              <w:bottom w:w="100" w:type="dxa"/>
            </w:tcMar>
            <w:vAlign w:val="center"/>
          </w:tcPr>
          <w:p w14:paraId="3B403ED9"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2AB7EA24"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6C9E42B7"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0E7245F1" w14:textId="77777777" w:rsidR="00607876" w:rsidRDefault="003C11A7">
            <w:pPr>
              <w:spacing w:line="240" w:lineRule="auto"/>
              <w:jc w:val="center"/>
            </w:pPr>
            <w:r>
              <w:rPr>
                <w:rFonts w:ascii="华文仿宋" w:hAnsi="华文仿宋" w:cs="华文仿宋"/>
                <w:sz w:val="21"/>
              </w:rPr>
              <w:t>部分符合</w:t>
            </w:r>
          </w:p>
        </w:tc>
      </w:tr>
      <w:tr w:rsidR="00607876" w14:paraId="39FF2B8B" w14:textId="77777777">
        <w:tc>
          <w:tcPr>
            <w:tcW w:w="900" w:type="dxa"/>
            <w:vMerge/>
            <w:tcMar>
              <w:top w:w="100" w:type="dxa"/>
              <w:bottom w:w="100" w:type="dxa"/>
            </w:tcMar>
            <w:vAlign w:val="center"/>
          </w:tcPr>
          <w:p w14:paraId="6CDA5CCC" w14:textId="77777777" w:rsidR="00607876" w:rsidRDefault="00607876">
            <w:pPr>
              <w:spacing w:line="240" w:lineRule="auto"/>
              <w:jc w:val="center"/>
            </w:pPr>
          </w:p>
        </w:tc>
        <w:tc>
          <w:tcPr>
            <w:tcW w:w="1600" w:type="dxa"/>
            <w:tcMar>
              <w:top w:w="100" w:type="dxa"/>
              <w:bottom w:w="100" w:type="dxa"/>
            </w:tcMar>
            <w:vAlign w:val="center"/>
          </w:tcPr>
          <w:p w14:paraId="1026E032"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E7388CC"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7153E182" w14:textId="77777777" w:rsidR="00607876" w:rsidRDefault="003C11A7">
            <w:pPr>
              <w:spacing w:line="240" w:lineRule="auto"/>
              <w:jc w:val="center"/>
            </w:pPr>
            <w:r>
              <w:rPr>
                <w:rFonts w:ascii="华文仿宋" w:hAnsi="华文仿宋" w:cs="华文仿宋"/>
                <w:sz w:val="21"/>
              </w:rPr>
              <w:t>部分符合</w:t>
            </w:r>
          </w:p>
        </w:tc>
      </w:tr>
      <w:tr w:rsidR="00607876" w14:paraId="26C6BE2D" w14:textId="77777777">
        <w:tc>
          <w:tcPr>
            <w:tcW w:w="900" w:type="dxa"/>
            <w:vMerge w:val="restart"/>
            <w:tcMar>
              <w:top w:w="100" w:type="dxa"/>
              <w:bottom w:w="100" w:type="dxa"/>
            </w:tcMar>
            <w:vAlign w:val="center"/>
          </w:tcPr>
          <w:p w14:paraId="0D363BF5"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74A6CBEA"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w:t>
            </w:r>
            <w:r>
              <w:rPr>
                <w:rFonts w:ascii="华文仿宋" w:hAnsi="华文仿宋" w:cs="华文仿宋"/>
                <w:sz w:val="21"/>
              </w:rPr>
              <w:lastRenderedPageBreak/>
              <w:t>人信息等；</w:t>
            </w:r>
          </w:p>
        </w:tc>
        <w:tc>
          <w:tcPr>
            <w:tcW w:w="2100" w:type="dxa"/>
            <w:tcMar>
              <w:top w:w="100" w:type="dxa"/>
              <w:bottom w:w="100" w:type="dxa"/>
            </w:tcMar>
            <w:vAlign w:val="center"/>
          </w:tcPr>
          <w:p w14:paraId="3DE9CCC4" w14:textId="77777777" w:rsidR="00607876" w:rsidRDefault="003C11A7">
            <w:pPr>
              <w:spacing w:line="240" w:lineRule="auto"/>
            </w:pPr>
            <w:r>
              <w:rPr>
                <w:rFonts w:ascii="华文仿宋" w:hAnsi="华文仿宋" w:cs="华文仿宋"/>
                <w:sz w:val="21"/>
              </w:rPr>
              <w:lastRenderedPageBreak/>
              <w:t>服务器主要涉及鉴别数据，鉴别数据采用SSH的方式，能够保证鉴别数据在传输过程中的保密性。</w:t>
            </w:r>
          </w:p>
        </w:tc>
        <w:tc>
          <w:tcPr>
            <w:tcW w:w="400" w:type="dxa"/>
            <w:tcMar>
              <w:top w:w="100" w:type="dxa"/>
              <w:bottom w:w="100" w:type="dxa"/>
            </w:tcMar>
            <w:vAlign w:val="center"/>
          </w:tcPr>
          <w:p w14:paraId="4D613F50" w14:textId="77777777" w:rsidR="00607876" w:rsidRDefault="003C11A7">
            <w:pPr>
              <w:spacing w:line="240" w:lineRule="auto"/>
              <w:jc w:val="center"/>
            </w:pPr>
            <w:r>
              <w:rPr>
                <w:rFonts w:ascii="华文仿宋" w:hAnsi="华文仿宋" w:cs="华文仿宋"/>
                <w:sz w:val="21"/>
              </w:rPr>
              <w:t>符合</w:t>
            </w:r>
          </w:p>
        </w:tc>
      </w:tr>
      <w:tr w:rsidR="00607876" w14:paraId="54A29987" w14:textId="77777777">
        <w:tc>
          <w:tcPr>
            <w:tcW w:w="900" w:type="dxa"/>
            <w:vMerge/>
            <w:tcMar>
              <w:top w:w="100" w:type="dxa"/>
              <w:bottom w:w="100" w:type="dxa"/>
            </w:tcMar>
            <w:vAlign w:val="center"/>
          </w:tcPr>
          <w:p w14:paraId="317A7D38" w14:textId="77777777" w:rsidR="00607876" w:rsidRDefault="00607876">
            <w:pPr>
              <w:spacing w:line="240" w:lineRule="auto"/>
              <w:jc w:val="center"/>
            </w:pPr>
          </w:p>
        </w:tc>
        <w:tc>
          <w:tcPr>
            <w:tcW w:w="1600" w:type="dxa"/>
            <w:tcMar>
              <w:top w:w="100" w:type="dxa"/>
              <w:bottom w:w="100" w:type="dxa"/>
            </w:tcMar>
            <w:vAlign w:val="center"/>
          </w:tcPr>
          <w:p w14:paraId="4322A203"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22AE30AC"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0F8DF953" w14:textId="77777777" w:rsidR="00607876" w:rsidRDefault="003C11A7">
            <w:pPr>
              <w:spacing w:line="240" w:lineRule="auto"/>
              <w:jc w:val="center"/>
            </w:pPr>
            <w:r>
              <w:rPr>
                <w:rFonts w:ascii="华文仿宋" w:hAnsi="华文仿宋" w:cs="华文仿宋"/>
                <w:sz w:val="21"/>
              </w:rPr>
              <w:t>符合</w:t>
            </w:r>
          </w:p>
        </w:tc>
      </w:tr>
      <w:tr w:rsidR="00607876" w14:paraId="11790AD4" w14:textId="77777777">
        <w:tc>
          <w:tcPr>
            <w:tcW w:w="900" w:type="dxa"/>
            <w:vMerge w:val="restart"/>
            <w:tcMar>
              <w:top w:w="100" w:type="dxa"/>
              <w:bottom w:w="100" w:type="dxa"/>
            </w:tcMar>
            <w:vAlign w:val="center"/>
          </w:tcPr>
          <w:p w14:paraId="7CE8A89B"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049936FA"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04DEC142"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70A8A96F" w14:textId="77777777" w:rsidR="00607876" w:rsidRDefault="003C11A7">
            <w:pPr>
              <w:spacing w:line="240" w:lineRule="auto"/>
              <w:jc w:val="center"/>
            </w:pPr>
            <w:r>
              <w:rPr>
                <w:rFonts w:ascii="华文仿宋" w:hAnsi="华文仿宋" w:cs="华文仿宋"/>
                <w:sz w:val="21"/>
              </w:rPr>
              <w:t>部分符合</w:t>
            </w:r>
          </w:p>
        </w:tc>
      </w:tr>
      <w:tr w:rsidR="00607876" w14:paraId="25723C05" w14:textId="77777777">
        <w:tc>
          <w:tcPr>
            <w:tcW w:w="900" w:type="dxa"/>
            <w:vMerge/>
            <w:tcMar>
              <w:top w:w="100" w:type="dxa"/>
              <w:bottom w:w="100" w:type="dxa"/>
            </w:tcMar>
            <w:vAlign w:val="center"/>
          </w:tcPr>
          <w:p w14:paraId="6BA11219" w14:textId="77777777" w:rsidR="00607876" w:rsidRDefault="00607876">
            <w:pPr>
              <w:spacing w:line="240" w:lineRule="auto"/>
              <w:jc w:val="center"/>
            </w:pPr>
          </w:p>
        </w:tc>
        <w:tc>
          <w:tcPr>
            <w:tcW w:w="1600" w:type="dxa"/>
            <w:tcMar>
              <w:top w:w="100" w:type="dxa"/>
              <w:bottom w:w="100" w:type="dxa"/>
            </w:tcMar>
            <w:vAlign w:val="center"/>
          </w:tcPr>
          <w:p w14:paraId="1D4033EF"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43150C33"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1981D918" w14:textId="77777777" w:rsidR="00607876" w:rsidRDefault="003C11A7">
            <w:pPr>
              <w:spacing w:line="240" w:lineRule="auto"/>
              <w:jc w:val="center"/>
            </w:pPr>
            <w:r>
              <w:rPr>
                <w:rFonts w:ascii="华文仿宋" w:hAnsi="华文仿宋" w:cs="华文仿宋"/>
                <w:sz w:val="21"/>
              </w:rPr>
              <w:t>符合</w:t>
            </w:r>
          </w:p>
        </w:tc>
      </w:tr>
      <w:tr w:rsidR="00607876" w14:paraId="5968B88A" w14:textId="77777777">
        <w:tc>
          <w:tcPr>
            <w:tcW w:w="900" w:type="dxa"/>
            <w:vMerge/>
            <w:tcMar>
              <w:top w:w="100" w:type="dxa"/>
              <w:bottom w:w="100" w:type="dxa"/>
            </w:tcMar>
            <w:vAlign w:val="center"/>
          </w:tcPr>
          <w:p w14:paraId="2A755E8A" w14:textId="77777777" w:rsidR="00607876" w:rsidRDefault="00607876">
            <w:pPr>
              <w:spacing w:line="240" w:lineRule="auto"/>
              <w:jc w:val="center"/>
            </w:pPr>
          </w:p>
        </w:tc>
        <w:tc>
          <w:tcPr>
            <w:tcW w:w="1600" w:type="dxa"/>
            <w:tcMar>
              <w:top w:w="100" w:type="dxa"/>
              <w:bottom w:w="100" w:type="dxa"/>
            </w:tcMar>
            <w:vAlign w:val="center"/>
          </w:tcPr>
          <w:p w14:paraId="73B89BFC"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0C451A2C" w14:textId="77777777" w:rsidR="00607876" w:rsidRDefault="003C11A7">
            <w:pPr>
              <w:spacing w:line="240" w:lineRule="auto"/>
            </w:pPr>
            <w:r>
              <w:rPr>
                <w:rFonts w:ascii="华文仿宋" w:hAnsi="华文仿宋" w:cs="华文仿宋"/>
                <w:sz w:val="21"/>
              </w:rPr>
              <w:t>该服务器为云平台提供</w:t>
            </w:r>
            <w:proofErr w:type="gramStart"/>
            <w:r>
              <w:rPr>
                <w:rFonts w:ascii="华文仿宋" w:hAnsi="华文仿宋" w:cs="华文仿宋"/>
                <w:sz w:val="21"/>
              </w:rPr>
              <w:t>最</w:t>
            </w:r>
            <w:proofErr w:type="gramEnd"/>
            <w:r>
              <w:rPr>
                <w:rFonts w:ascii="华文仿宋" w:hAnsi="华文仿宋" w:cs="华文仿宋"/>
                <w:sz w:val="21"/>
              </w:rPr>
              <w:t>基础的系统资源，服务器采用多设备集群方式进行部署，可实现热冗余，保证系统高可用性。</w:t>
            </w:r>
          </w:p>
        </w:tc>
        <w:tc>
          <w:tcPr>
            <w:tcW w:w="400" w:type="dxa"/>
            <w:tcMar>
              <w:top w:w="100" w:type="dxa"/>
              <w:bottom w:w="100" w:type="dxa"/>
            </w:tcMar>
            <w:vAlign w:val="center"/>
          </w:tcPr>
          <w:p w14:paraId="5209B4C5" w14:textId="77777777" w:rsidR="00607876" w:rsidRDefault="003C11A7">
            <w:pPr>
              <w:spacing w:line="240" w:lineRule="auto"/>
              <w:jc w:val="center"/>
            </w:pPr>
            <w:r>
              <w:rPr>
                <w:rFonts w:ascii="华文仿宋" w:hAnsi="华文仿宋" w:cs="华文仿宋"/>
                <w:sz w:val="21"/>
              </w:rPr>
              <w:t>符合</w:t>
            </w:r>
          </w:p>
        </w:tc>
      </w:tr>
      <w:tr w:rsidR="00607876" w14:paraId="499D5700" w14:textId="77777777">
        <w:tc>
          <w:tcPr>
            <w:tcW w:w="900" w:type="dxa"/>
            <w:vMerge w:val="restart"/>
            <w:tcMar>
              <w:top w:w="100" w:type="dxa"/>
              <w:bottom w:w="100" w:type="dxa"/>
            </w:tcMar>
            <w:vAlign w:val="center"/>
          </w:tcPr>
          <w:p w14:paraId="217C7135"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3E0FC762"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7E60DF3A"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6560B219" w14:textId="77777777" w:rsidR="00607876" w:rsidRDefault="003C11A7">
            <w:pPr>
              <w:spacing w:line="240" w:lineRule="auto"/>
              <w:jc w:val="center"/>
            </w:pPr>
            <w:r>
              <w:rPr>
                <w:rFonts w:ascii="华文仿宋" w:hAnsi="华文仿宋" w:cs="华文仿宋"/>
                <w:sz w:val="21"/>
              </w:rPr>
              <w:t>符合</w:t>
            </w:r>
          </w:p>
        </w:tc>
      </w:tr>
      <w:tr w:rsidR="00607876" w14:paraId="348E446B" w14:textId="77777777">
        <w:tc>
          <w:tcPr>
            <w:tcW w:w="900" w:type="dxa"/>
            <w:vMerge/>
            <w:tcMar>
              <w:top w:w="100" w:type="dxa"/>
              <w:bottom w:w="100" w:type="dxa"/>
            </w:tcMar>
            <w:vAlign w:val="center"/>
          </w:tcPr>
          <w:p w14:paraId="341F86BF" w14:textId="77777777" w:rsidR="00607876" w:rsidRDefault="00607876">
            <w:pPr>
              <w:spacing w:line="240" w:lineRule="auto"/>
              <w:jc w:val="center"/>
            </w:pPr>
          </w:p>
        </w:tc>
        <w:tc>
          <w:tcPr>
            <w:tcW w:w="1600" w:type="dxa"/>
            <w:tcMar>
              <w:top w:w="100" w:type="dxa"/>
              <w:bottom w:w="100" w:type="dxa"/>
            </w:tcMar>
            <w:vAlign w:val="center"/>
          </w:tcPr>
          <w:p w14:paraId="38812EDF"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4EEFE08D" w14:textId="77777777" w:rsidR="00607876" w:rsidRDefault="003C11A7">
            <w:pPr>
              <w:spacing w:line="240" w:lineRule="auto"/>
            </w:pPr>
            <w:r>
              <w:rPr>
                <w:rFonts w:ascii="华文仿宋" w:hAnsi="华文仿宋" w:cs="华文仿宋"/>
                <w:sz w:val="21"/>
              </w:rPr>
              <w:t>HISTSIZE=5，history无法查询上次登录的命令，可保证存有敏感数据的存储空间被释放或重新分配前得到完全清除。</w:t>
            </w:r>
          </w:p>
        </w:tc>
        <w:tc>
          <w:tcPr>
            <w:tcW w:w="400" w:type="dxa"/>
            <w:tcMar>
              <w:top w:w="100" w:type="dxa"/>
              <w:bottom w:w="100" w:type="dxa"/>
            </w:tcMar>
            <w:vAlign w:val="center"/>
          </w:tcPr>
          <w:p w14:paraId="63865C42" w14:textId="77777777" w:rsidR="00607876" w:rsidRDefault="003C11A7">
            <w:pPr>
              <w:spacing w:line="240" w:lineRule="auto"/>
              <w:jc w:val="center"/>
            </w:pPr>
            <w:r>
              <w:rPr>
                <w:rFonts w:ascii="华文仿宋" w:hAnsi="华文仿宋" w:cs="华文仿宋"/>
                <w:sz w:val="21"/>
              </w:rPr>
              <w:t>符合</w:t>
            </w:r>
          </w:p>
        </w:tc>
      </w:tr>
      <w:tr w:rsidR="00607876" w14:paraId="4E8AEF47" w14:textId="77777777">
        <w:tc>
          <w:tcPr>
            <w:tcW w:w="900" w:type="dxa"/>
            <w:vMerge w:val="restart"/>
            <w:tcMar>
              <w:top w:w="100" w:type="dxa"/>
              <w:bottom w:w="100" w:type="dxa"/>
            </w:tcMar>
            <w:vAlign w:val="center"/>
          </w:tcPr>
          <w:p w14:paraId="50E37AB0"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41E68628"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43B58CAA"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26E23152" w14:textId="77777777" w:rsidR="00607876" w:rsidRDefault="003C11A7">
            <w:pPr>
              <w:spacing w:line="240" w:lineRule="auto"/>
              <w:jc w:val="center"/>
            </w:pPr>
            <w:r>
              <w:rPr>
                <w:rFonts w:ascii="华文仿宋" w:hAnsi="华文仿宋" w:cs="华文仿宋"/>
                <w:sz w:val="21"/>
              </w:rPr>
              <w:t>不适用</w:t>
            </w:r>
          </w:p>
        </w:tc>
      </w:tr>
      <w:tr w:rsidR="00607876" w14:paraId="73F04D3D" w14:textId="77777777">
        <w:tc>
          <w:tcPr>
            <w:tcW w:w="900" w:type="dxa"/>
            <w:vMerge/>
            <w:tcMar>
              <w:top w:w="100" w:type="dxa"/>
              <w:bottom w:w="100" w:type="dxa"/>
            </w:tcMar>
            <w:vAlign w:val="center"/>
          </w:tcPr>
          <w:p w14:paraId="430A647D" w14:textId="77777777" w:rsidR="00607876" w:rsidRDefault="00607876">
            <w:pPr>
              <w:spacing w:line="240" w:lineRule="auto"/>
              <w:jc w:val="center"/>
            </w:pPr>
          </w:p>
        </w:tc>
        <w:tc>
          <w:tcPr>
            <w:tcW w:w="1600" w:type="dxa"/>
            <w:tcMar>
              <w:top w:w="100" w:type="dxa"/>
              <w:bottom w:w="100" w:type="dxa"/>
            </w:tcMar>
            <w:vAlign w:val="center"/>
          </w:tcPr>
          <w:p w14:paraId="00BDE642"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10371319" w14:textId="5335A73A"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2BE46480" w14:textId="77777777" w:rsidR="00607876" w:rsidRDefault="003C11A7">
            <w:pPr>
              <w:spacing w:line="240" w:lineRule="auto"/>
              <w:jc w:val="center"/>
            </w:pPr>
            <w:r>
              <w:rPr>
                <w:rFonts w:ascii="华文仿宋" w:hAnsi="华文仿宋" w:cs="华文仿宋"/>
                <w:sz w:val="21"/>
              </w:rPr>
              <w:t>不适用</w:t>
            </w:r>
          </w:p>
        </w:tc>
      </w:tr>
    </w:tbl>
    <w:p w14:paraId="64D01156" w14:textId="77777777" w:rsidR="00607876" w:rsidRDefault="003C11A7" w:rsidP="00B4091C">
      <w:pPr>
        <w:pStyle w:val="a3"/>
      </w:pPr>
      <w:r>
        <w:t>CVM01</w:t>
      </w:r>
    </w:p>
    <w:p w14:paraId="1D35EF54"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34</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CVM01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3B6961E6" w14:textId="77777777">
        <w:trPr>
          <w:trHeight w:hRule="exact" w:val="900"/>
          <w:tblHeader/>
        </w:trPr>
        <w:tc>
          <w:tcPr>
            <w:tcW w:w="900" w:type="dxa"/>
            <w:shd w:val="pct35" w:color="auto" w:fill="FFFFFF"/>
            <w:tcMar>
              <w:top w:w="15" w:type="dxa"/>
              <w:bottom w:w="15" w:type="dxa"/>
            </w:tcMar>
            <w:vAlign w:val="center"/>
          </w:tcPr>
          <w:p w14:paraId="392B3040"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48E6CCB5"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59482434"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FA1C0AC" w14:textId="77777777" w:rsidR="00607876" w:rsidRDefault="003C11A7">
            <w:pPr>
              <w:spacing w:line="240" w:lineRule="auto"/>
              <w:jc w:val="center"/>
            </w:pPr>
            <w:r>
              <w:rPr>
                <w:rFonts w:ascii="华文仿宋" w:hAnsi="华文仿宋" w:cs="华文仿宋"/>
                <w:b/>
                <w:sz w:val="21"/>
              </w:rPr>
              <w:t>符合情况</w:t>
            </w:r>
          </w:p>
        </w:tc>
      </w:tr>
      <w:tr w:rsidR="00607876" w14:paraId="3C7492E1" w14:textId="77777777">
        <w:tc>
          <w:tcPr>
            <w:tcW w:w="900" w:type="dxa"/>
            <w:vMerge w:val="restart"/>
            <w:tcMar>
              <w:top w:w="100" w:type="dxa"/>
              <w:bottom w:w="100" w:type="dxa"/>
            </w:tcMar>
            <w:vAlign w:val="center"/>
          </w:tcPr>
          <w:p w14:paraId="54DD7F1B"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506224BF"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6028897A"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 xml:space="preserve">账户；已配置口令复杂度策略；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口令复杂度包含数字、大小写、特殊字符； 口令长度8位以上； 定期更换口令时间为0； 口令策略： PASS_MAX_DAYS 99999 PASS_MIN_DAYS 0 PASS_MIN_LEN 8 PASS_WARN_AGE 7。</w:t>
            </w:r>
          </w:p>
        </w:tc>
        <w:tc>
          <w:tcPr>
            <w:tcW w:w="400" w:type="dxa"/>
            <w:tcMar>
              <w:top w:w="100" w:type="dxa"/>
              <w:bottom w:w="100" w:type="dxa"/>
            </w:tcMar>
            <w:vAlign w:val="center"/>
          </w:tcPr>
          <w:p w14:paraId="0E2F0236" w14:textId="77777777" w:rsidR="00607876" w:rsidRDefault="003C11A7">
            <w:pPr>
              <w:spacing w:line="240" w:lineRule="auto"/>
              <w:jc w:val="center"/>
            </w:pPr>
            <w:r>
              <w:rPr>
                <w:rFonts w:ascii="华文仿宋" w:hAnsi="华文仿宋" w:cs="华文仿宋"/>
                <w:sz w:val="21"/>
              </w:rPr>
              <w:t>部分符合</w:t>
            </w:r>
          </w:p>
        </w:tc>
      </w:tr>
      <w:tr w:rsidR="00607876" w14:paraId="7EC8E301" w14:textId="77777777">
        <w:tc>
          <w:tcPr>
            <w:tcW w:w="900" w:type="dxa"/>
            <w:vMerge/>
            <w:tcMar>
              <w:top w:w="100" w:type="dxa"/>
              <w:bottom w:w="100" w:type="dxa"/>
            </w:tcMar>
            <w:vAlign w:val="center"/>
          </w:tcPr>
          <w:p w14:paraId="5F33A398" w14:textId="77777777" w:rsidR="00607876" w:rsidRDefault="00607876">
            <w:pPr>
              <w:spacing w:line="240" w:lineRule="auto"/>
              <w:jc w:val="center"/>
            </w:pPr>
          </w:p>
        </w:tc>
        <w:tc>
          <w:tcPr>
            <w:tcW w:w="1600" w:type="dxa"/>
            <w:tcMar>
              <w:top w:w="100" w:type="dxa"/>
              <w:bottom w:w="100" w:type="dxa"/>
            </w:tcMar>
            <w:vAlign w:val="center"/>
          </w:tcPr>
          <w:p w14:paraId="5B17E099"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3E103A61" w14:textId="77777777" w:rsidR="00607876" w:rsidRDefault="003C11A7">
            <w:pPr>
              <w:spacing w:line="240" w:lineRule="auto"/>
            </w:pPr>
            <w:r>
              <w:rPr>
                <w:rFonts w:ascii="华文仿宋" w:hAnsi="华文仿宋" w:cs="华文仿宋"/>
                <w:sz w:val="21"/>
              </w:rPr>
              <w:t>已启用登录失败处理功能，登录失败3次，锁定30分钟，超时断开连接已开启：TMOUT=300，已开启登录连接超时自动退出功能。</w:t>
            </w:r>
          </w:p>
        </w:tc>
        <w:tc>
          <w:tcPr>
            <w:tcW w:w="400" w:type="dxa"/>
            <w:tcMar>
              <w:top w:w="100" w:type="dxa"/>
              <w:bottom w:w="100" w:type="dxa"/>
            </w:tcMar>
            <w:vAlign w:val="center"/>
          </w:tcPr>
          <w:p w14:paraId="0F9C6B31" w14:textId="77777777" w:rsidR="00607876" w:rsidRDefault="003C11A7">
            <w:pPr>
              <w:spacing w:line="240" w:lineRule="auto"/>
              <w:jc w:val="center"/>
            </w:pPr>
            <w:r>
              <w:rPr>
                <w:rFonts w:ascii="华文仿宋" w:hAnsi="华文仿宋" w:cs="华文仿宋"/>
                <w:sz w:val="21"/>
              </w:rPr>
              <w:t>符合</w:t>
            </w:r>
          </w:p>
        </w:tc>
      </w:tr>
      <w:tr w:rsidR="00607876" w14:paraId="0F7E5CE8" w14:textId="77777777">
        <w:tc>
          <w:tcPr>
            <w:tcW w:w="900" w:type="dxa"/>
            <w:vMerge/>
            <w:tcMar>
              <w:top w:w="100" w:type="dxa"/>
              <w:bottom w:w="100" w:type="dxa"/>
            </w:tcMar>
            <w:vAlign w:val="center"/>
          </w:tcPr>
          <w:p w14:paraId="7BB9A402" w14:textId="77777777" w:rsidR="00607876" w:rsidRDefault="00607876">
            <w:pPr>
              <w:spacing w:line="240" w:lineRule="auto"/>
              <w:jc w:val="center"/>
            </w:pPr>
          </w:p>
        </w:tc>
        <w:tc>
          <w:tcPr>
            <w:tcW w:w="1600" w:type="dxa"/>
            <w:tcMar>
              <w:top w:w="100" w:type="dxa"/>
              <w:bottom w:w="100" w:type="dxa"/>
            </w:tcMar>
            <w:vAlign w:val="center"/>
          </w:tcPr>
          <w:p w14:paraId="1BD5CA4E"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73BEC343"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7855D2A1" w14:textId="77777777" w:rsidR="00607876" w:rsidRDefault="003C11A7">
            <w:pPr>
              <w:spacing w:line="240" w:lineRule="auto"/>
              <w:jc w:val="center"/>
            </w:pPr>
            <w:r>
              <w:rPr>
                <w:rFonts w:ascii="华文仿宋" w:hAnsi="华文仿宋" w:cs="华文仿宋"/>
                <w:sz w:val="21"/>
              </w:rPr>
              <w:t>符合</w:t>
            </w:r>
          </w:p>
        </w:tc>
      </w:tr>
      <w:tr w:rsidR="00607876" w14:paraId="5ABA4B3B" w14:textId="77777777">
        <w:tc>
          <w:tcPr>
            <w:tcW w:w="900" w:type="dxa"/>
            <w:vMerge/>
            <w:tcMar>
              <w:top w:w="100" w:type="dxa"/>
              <w:bottom w:w="100" w:type="dxa"/>
            </w:tcMar>
            <w:vAlign w:val="center"/>
          </w:tcPr>
          <w:p w14:paraId="7DBEF1D7" w14:textId="77777777" w:rsidR="00607876" w:rsidRDefault="00607876">
            <w:pPr>
              <w:spacing w:line="240" w:lineRule="auto"/>
              <w:jc w:val="center"/>
            </w:pPr>
          </w:p>
        </w:tc>
        <w:tc>
          <w:tcPr>
            <w:tcW w:w="1600" w:type="dxa"/>
            <w:tcMar>
              <w:top w:w="100" w:type="dxa"/>
              <w:bottom w:w="100" w:type="dxa"/>
            </w:tcMar>
            <w:vAlign w:val="center"/>
          </w:tcPr>
          <w:p w14:paraId="2150C2D6"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324F5DCA"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29CDE441" w14:textId="77777777" w:rsidR="00607876" w:rsidRDefault="003C11A7">
            <w:pPr>
              <w:spacing w:line="240" w:lineRule="auto"/>
              <w:jc w:val="center"/>
            </w:pPr>
            <w:r>
              <w:rPr>
                <w:rFonts w:ascii="华文仿宋" w:hAnsi="华文仿宋" w:cs="华文仿宋"/>
                <w:sz w:val="21"/>
              </w:rPr>
              <w:t>不符合</w:t>
            </w:r>
          </w:p>
        </w:tc>
      </w:tr>
      <w:tr w:rsidR="00607876" w14:paraId="23EE3DA1" w14:textId="77777777">
        <w:tc>
          <w:tcPr>
            <w:tcW w:w="900" w:type="dxa"/>
            <w:vMerge w:val="restart"/>
            <w:tcMar>
              <w:top w:w="100" w:type="dxa"/>
              <w:bottom w:w="100" w:type="dxa"/>
            </w:tcMar>
            <w:vAlign w:val="center"/>
          </w:tcPr>
          <w:p w14:paraId="37E50A6C"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68CDB1F7"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36313DAD"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1A17F3BC" w14:textId="77777777" w:rsidR="00607876" w:rsidRDefault="003C11A7">
            <w:pPr>
              <w:spacing w:line="240" w:lineRule="auto"/>
              <w:jc w:val="center"/>
            </w:pPr>
            <w:r>
              <w:rPr>
                <w:rFonts w:ascii="华文仿宋" w:hAnsi="华文仿宋" w:cs="华文仿宋"/>
                <w:sz w:val="21"/>
              </w:rPr>
              <w:t>符合</w:t>
            </w:r>
          </w:p>
        </w:tc>
      </w:tr>
      <w:tr w:rsidR="00607876" w14:paraId="67B8F8C6" w14:textId="77777777">
        <w:tc>
          <w:tcPr>
            <w:tcW w:w="900" w:type="dxa"/>
            <w:vMerge/>
            <w:tcMar>
              <w:top w:w="100" w:type="dxa"/>
              <w:bottom w:w="100" w:type="dxa"/>
            </w:tcMar>
            <w:vAlign w:val="center"/>
          </w:tcPr>
          <w:p w14:paraId="05BF0429" w14:textId="77777777" w:rsidR="00607876" w:rsidRDefault="00607876">
            <w:pPr>
              <w:spacing w:line="240" w:lineRule="auto"/>
              <w:jc w:val="center"/>
            </w:pPr>
          </w:p>
        </w:tc>
        <w:tc>
          <w:tcPr>
            <w:tcW w:w="1600" w:type="dxa"/>
            <w:tcMar>
              <w:top w:w="100" w:type="dxa"/>
              <w:bottom w:w="100" w:type="dxa"/>
            </w:tcMar>
            <w:vAlign w:val="center"/>
          </w:tcPr>
          <w:p w14:paraId="0C0F54FE"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433C3B50"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78BC37E3" w14:textId="77777777" w:rsidR="00607876" w:rsidRDefault="003C11A7">
            <w:pPr>
              <w:spacing w:line="240" w:lineRule="auto"/>
              <w:jc w:val="center"/>
            </w:pPr>
            <w:r>
              <w:rPr>
                <w:rFonts w:ascii="华文仿宋" w:hAnsi="华文仿宋" w:cs="华文仿宋"/>
                <w:sz w:val="21"/>
              </w:rPr>
              <w:t>部分符合</w:t>
            </w:r>
          </w:p>
        </w:tc>
      </w:tr>
      <w:tr w:rsidR="00607876" w14:paraId="727D0649" w14:textId="77777777">
        <w:tc>
          <w:tcPr>
            <w:tcW w:w="900" w:type="dxa"/>
            <w:vMerge/>
            <w:tcMar>
              <w:top w:w="100" w:type="dxa"/>
              <w:bottom w:w="100" w:type="dxa"/>
            </w:tcMar>
            <w:vAlign w:val="center"/>
          </w:tcPr>
          <w:p w14:paraId="3E2CA0C4" w14:textId="77777777" w:rsidR="00607876" w:rsidRDefault="00607876">
            <w:pPr>
              <w:spacing w:line="240" w:lineRule="auto"/>
              <w:jc w:val="center"/>
            </w:pPr>
          </w:p>
        </w:tc>
        <w:tc>
          <w:tcPr>
            <w:tcW w:w="1600" w:type="dxa"/>
            <w:tcMar>
              <w:top w:w="100" w:type="dxa"/>
              <w:bottom w:w="100" w:type="dxa"/>
            </w:tcMar>
            <w:vAlign w:val="center"/>
          </w:tcPr>
          <w:p w14:paraId="51205B11"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6152692D"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3199C08F" w14:textId="77777777" w:rsidR="00607876" w:rsidRDefault="003C11A7">
            <w:pPr>
              <w:spacing w:line="240" w:lineRule="auto"/>
              <w:jc w:val="center"/>
            </w:pPr>
            <w:r>
              <w:rPr>
                <w:rFonts w:ascii="华文仿宋" w:hAnsi="华文仿宋" w:cs="华文仿宋"/>
                <w:sz w:val="21"/>
              </w:rPr>
              <w:t>符合</w:t>
            </w:r>
          </w:p>
        </w:tc>
      </w:tr>
      <w:tr w:rsidR="00607876" w14:paraId="20BBE94B" w14:textId="77777777">
        <w:tc>
          <w:tcPr>
            <w:tcW w:w="900" w:type="dxa"/>
            <w:vMerge/>
            <w:tcMar>
              <w:top w:w="100" w:type="dxa"/>
              <w:bottom w:w="100" w:type="dxa"/>
            </w:tcMar>
            <w:vAlign w:val="center"/>
          </w:tcPr>
          <w:p w14:paraId="416724A4" w14:textId="77777777" w:rsidR="00607876" w:rsidRDefault="00607876">
            <w:pPr>
              <w:spacing w:line="240" w:lineRule="auto"/>
              <w:jc w:val="center"/>
            </w:pPr>
          </w:p>
        </w:tc>
        <w:tc>
          <w:tcPr>
            <w:tcW w:w="1600" w:type="dxa"/>
            <w:tcMar>
              <w:top w:w="100" w:type="dxa"/>
              <w:bottom w:w="100" w:type="dxa"/>
            </w:tcMar>
            <w:vAlign w:val="center"/>
          </w:tcPr>
          <w:p w14:paraId="2CF586D0"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6241AE3B"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0CC5F104" w14:textId="77777777" w:rsidR="00607876" w:rsidRDefault="003C11A7">
            <w:pPr>
              <w:spacing w:line="240" w:lineRule="auto"/>
              <w:jc w:val="center"/>
            </w:pPr>
            <w:r>
              <w:rPr>
                <w:rFonts w:ascii="华文仿宋" w:hAnsi="华文仿宋" w:cs="华文仿宋"/>
                <w:sz w:val="21"/>
              </w:rPr>
              <w:t>符合</w:t>
            </w:r>
          </w:p>
        </w:tc>
      </w:tr>
      <w:tr w:rsidR="00607876" w14:paraId="26F7122A" w14:textId="77777777">
        <w:tc>
          <w:tcPr>
            <w:tcW w:w="900" w:type="dxa"/>
            <w:vMerge/>
            <w:tcMar>
              <w:top w:w="100" w:type="dxa"/>
              <w:bottom w:w="100" w:type="dxa"/>
            </w:tcMar>
            <w:vAlign w:val="center"/>
          </w:tcPr>
          <w:p w14:paraId="63F1969E" w14:textId="77777777" w:rsidR="00607876" w:rsidRDefault="00607876">
            <w:pPr>
              <w:spacing w:line="240" w:lineRule="auto"/>
              <w:jc w:val="center"/>
            </w:pPr>
          </w:p>
        </w:tc>
        <w:tc>
          <w:tcPr>
            <w:tcW w:w="1600" w:type="dxa"/>
            <w:tcMar>
              <w:top w:w="100" w:type="dxa"/>
              <w:bottom w:w="100" w:type="dxa"/>
            </w:tcMar>
            <w:vAlign w:val="center"/>
          </w:tcPr>
          <w:p w14:paraId="462C2A54"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2760A6D1"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41EC72A6" w14:textId="77777777" w:rsidR="00607876" w:rsidRDefault="003C11A7">
            <w:pPr>
              <w:spacing w:line="240" w:lineRule="auto"/>
              <w:jc w:val="center"/>
            </w:pPr>
            <w:r>
              <w:rPr>
                <w:rFonts w:ascii="华文仿宋" w:hAnsi="华文仿宋" w:cs="华文仿宋"/>
                <w:sz w:val="21"/>
              </w:rPr>
              <w:t>符合</w:t>
            </w:r>
          </w:p>
        </w:tc>
      </w:tr>
      <w:tr w:rsidR="00607876" w14:paraId="7341479A" w14:textId="77777777">
        <w:tc>
          <w:tcPr>
            <w:tcW w:w="900" w:type="dxa"/>
            <w:vMerge/>
            <w:tcMar>
              <w:top w:w="100" w:type="dxa"/>
              <w:bottom w:w="100" w:type="dxa"/>
            </w:tcMar>
            <w:vAlign w:val="center"/>
          </w:tcPr>
          <w:p w14:paraId="6F809026" w14:textId="77777777" w:rsidR="00607876" w:rsidRDefault="00607876">
            <w:pPr>
              <w:spacing w:line="240" w:lineRule="auto"/>
              <w:jc w:val="center"/>
            </w:pPr>
          </w:p>
        </w:tc>
        <w:tc>
          <w:tcPr>
            <w:tcW w:w="1600" w:type="dxa"/>
            <w:tcMar>
              <w:top w:w="100" w:type="dxa"/>
              <w:bottom w:w="100" w:type="dxa"/>
            </w:tcMar>
            <w:vAlign w:val="center"/>
          </w:tcPr>
          <w:p w14:paraId="3226F92B"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1C31A7BC"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37FCAB38" w14:textId="77777777" w:rsidR="00607876" w:rsidRDefault="003C11A7">
            <w:pPr>
              <w:spacing w:line="240" w:lineRule="auto"/>
              <w:jc w:val="center"/>
            </w:pPr>
            <w:r>
              <w:rPr>
                <w:rFonts w:ascii="华文仿宋" w:hAnsi="华文仿宋" w:cs="华文仿宋"/>
                <w:sz w:val="21"/>
              </w:rPr>
              <w:t>符合</w:t>
            </w:r>
          </w:p>
        </w:tc>
      </w:tr>
      <w:tr w:rsidR="00607876" w14:paraId="69D2D8AE" w14:textId="77777777">
        <w:tc>
          <w:tcPr>
            <w:tcW w:w="900" w:type="dxa"/>
            <w:vMerge/>
            <w:tcMar>
              <w:top w:w="100" w:type="dxa"/>
              <w:bottom w:w="100" w:type="dxa"/>
            </w:tcMar>
            <w:vAlign w:val="center"/>
          </w:tcPr>
          <w:p w14:paraId="2A64CAFE" w14:textId="77777777" w:rsidR="00607876" w:rsidRDefault="00607876">
            <w:pPr>
              <w:spacing w:line="240" w:lineRule="auto"/>
              <w:jc w:val="center"/>
            </w:pPr>
          </w:p>
        </w:tc>
        <w:tc>
          <w:tcPr>
            <w:tcW w:w="1600" w:type="dxa"/>
            <w:tcMar>
              <w:top w:w="100" w:type="dxa"/>
              <w:bottom w:w="100" w:type="dxa"/>
            </w:tcMar>
            <w:vAlign w:val="center"/>
          </w:tcPr>
          <w:p w14:paraId="77CC4969"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73294ADC"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1229D4BC" w14:textId="77777777" w:rsidR="00607876" w:rsidRDefault="003C11A7">
            <w:pPr>
              <w:spacing w:line="240" w:lineRule="auto"/>
              <w:jc w:val="center"/>
            </w:pPr>
            <w:r>
              <w:rPr>
                <w:rFonts w:ascii="华文仿宋" w:hAnsi="华文仿宋" w:cs="华文仿宋"/>
                <w:sz w:val="21"/>
              </w:rPr>
              <w:t>不符合</w:t>
            </w:r>
          </w:p>
        </w:tc>
      </w:tr>
      <w:tr w:rsidR="00607876" w14:paraId="70538D27" w14:textId="77777777">
        <w:tc>
          <w:tcPr>
            <w:tcW w:w="900" w:type="dxa"/>
            <w:vMerge w:val="restart"/>
            <w:tcMar>
              <w:top w:w="100" w:type="dxa"/>
              <w:bottom w:w="100" w:type="dxa"/>
            </w:tcMar>
            <w:vAlign w:val="center"/>
          </w:tcPr>
          <w:p w14:paraId="58CF87BE"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2C975985"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45520075"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75E86ABB" w14:textId="77777777" w:rsidR="00607876" w:rsidRDefault="003C11A7">
            <w:pPr>
              <w:spacing w:line="240" w:lineRule="auto"/>
              <w:jc w:val="center"/>
            </w:pPr>
            <w:r>
              <w:rPr>
                <w:rFonts w:ascii="华文仿宋" w:hAnsi="华文仿宋" w:cs="华文仿宋"/>
                <w:sz w:val="21"/>
              </w:rPr>
              <w:t>符合</w:t>
            </w:r>
          </w:p>
        </w:tc>
      </w:tr>
      <w:tr w:rsidR="00607876" w14:paraId="20C63315" w14:textId="77777777">
        <w:tc>
          <w:tcPr>
            <w:tcW w:w="900" w:type="dxa"/>
            <w:vMerge/>
            <w:tcMar>
              <w:top w:w="100" w:type="dxa"/>
              <w:bottom w:w="100" w:type="dxa"/>
            </w:tcMar>
            <w:vAlign w:val="center"/>
          </w:tcPr>
          <w:p w14:paraId="505B0FDF" w14:textId="77777777" w:rsidR="00607876" w:rsidRDefault="00607876">
            <w:pPr>
              <w:spacing w:line="240" w:lineRule="auto"/>
              <w:jc w:val="center"/>
            </w:pPr>
          </w:p>
        </w:tc>
        <w:tc>
          <w:tcPr>
            <w:tcW w:w="1600" w:type="dxa"/>
            <w:tcMar>
              <w:top w:w="100" w:type="dxa"/>
              <w:bottom w:w="100" w:type="dxa"/>
            </w:tcMar>
            <w:vAlign w:val="center"/>
          </w:tcPr>
          <w:p w14:paraId="507CBDD8"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5C8BED85"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7F23F04A" w14:textId="77777777" w:rsidR="00607876" w:rsidRDefault="003C11A7">
            <w:pPr>
              <w:spacing w:line="240" w:lineRule="auto"/>
              <w:jc w:val="center"/>
            </w:pPr>
            <w:r>
              <w:rPr>
                <w:rFonts w:ascii="华文仿宋" w:hAnsi="华文仿宋" w:cs="华文仿宋"/>
                <w:sz w:val="21"/>
              </w:rPr>
              <w:t>符合</w:t>
            </w:r>
          </w:p>
        </w:tc>
      </w:tr>
      <w:tr w:rsidR="00607876" w14:paraId="11F8F823" w14:textId="77777777">
        <w:tc>
          <w:tcPr>
            <w:tcW w:w="900" w:type="dxa"/>
            <w:vMerge/>
            <w:tcMar>
              <w:top w:w="100" w:type="dxa"/>
              <w:bottom w:w="100" w:type="dxa"/>
            </w:tcMar>
            <w:vAlign w:val="center"/>
          </w:tcPr>
          <w:p w14:paraId="6EA26B31" w14:textId="77777777" w:rsidR="00607876" w:rsidRDefault="00607876">
            <w:pPr>
              <w:spacing w:line="240" w:lineRule="auto"/>
              <w:jc w:val="center"/>
            </w:pPr>
          </w:p>
        </w:tc>
        <w:tc>
          <w:tcPr>
            <w:tcW w:w="1600" w:type="dxa"/>
            <w:tcMar>
              <w:top w:w="100" w:type="dxa"/>
              <w:bottom w:w="100" w:type="dxa"/>
            </w:tcMar>
            <w:vAlign w:val="center"/>
          </w:tcPr>
          <w:p w14:paraId="67F72A57"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1020290B"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3CD351E1" w14:textId="77777777" w:rsidR="00607876" w:rsidRDefault="003C11A7">
            <w:pPr>
              <w:spacing w:line="240" w:lineRule="auto"/>
              <w:jc w:val="center"/>
            </w:pPr>
            <w:r>
              <w:rPr>
                <w:rFonts w:ascii="华文仿宋" w:hAnsi="华文仿宋" w:cs="华文仿宋"/>
                <w:sz w:val="21"/>
              </w:rPr>
              <w:t>符合</w:t>
            </w:r>
          </w:p>
        </w:tc>
      </w:tr>
      <w:tr w:rsidR="00607876" w14:paraId="2611DA11" w14:textId="77777777">
        <w:tc>
          <w:tcPr>
            <w:tcW w:w="900" w:type="dxa"/>
            <w:vMerge/>
            <w:tcMar>
              <w:top w:w="100" w:type="dxa"/>
              <w:bottom w:w="100" w:type="dxa"/>
            </w:tcMar>
            <w:vAlign w:val="center"/>
          </w:tcPr>
          <w:p w14:paraId="17541090" w14:textId="77777777" w:rsidR="00607876" w:rsidRDefault="00607876">
            <w:pPr>
              <w:spacing w:line="240" w:lineRule="auto"/>
              <w:jc w:val="center"/>
            </w:pPr>
          </w:p>
        </w:tc>
        <w:tc>
          <w:tcPr>
            <w:tcW w:w="1600" w:type="dxa"/>
            <w:tcMar>
              <w:top w:w="100" w:type="dxa"/>
              <w:bottom w:w="100" w:type="dxa"/>
            </w:tcMar>
            <w:vAlign w:val="center"/>
          </w:tcPr>
          <w:p w14:paraId="0F0C207C"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5F46E30D"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3D8157CB" w14:textId="77777777" w:rsidR="00607876" w:rsidRDefault="003C11A7">
            <w:pPr>
              <w:spacing w:line="240" w:lineRule="auto"/>
              <w:jc w:val="center"/>
            </w:pPr>
            <w:r>
              <w:rPr>
                <w:rFonts w:ascii="华文仿宋" w:hAnsi="华文仿宋" w:cs="华文仿宋"/>
                <w:sz w:val="21"/>
              </w:rPr>
              <w:t>符合</w:t>
            </w:r>
          </w:p>
        </w:tc>
      </w:tr>
      <w:tr w:rsidR="00607876" w14:paraId="5E0D2AE1" w14:textId="77777777">
        <w:tc>
          <w:tcPr>
            <w:tcW w:w="900" w:type="dxa"/>
            <w:vMerge w:val="restart"/>
            <w:tcMar>
              <w:top w:w="100" w:type="dxa"/>
              <w:bottom w:w="100" w:type="dxa"/>
            </w:tcMar>
            <w:vAlign w:val="center"/>
          </w:tcPr>
          <w:p w14:paraId="15E7976B"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70A8A428" w14:textId="77777777" w:rsidR="00607876" w:rsidRDefault="003C11A7">
            <w:pPr>
              <w:spacing w:line="240" w:lineRule="auto"/>
            </w:pPr>
            <w:r>
              <w:rPr>
                <w:rFonts w:ascii="华文仿宋" w:hAnsi="华文仿宋" w:cs="华文仿宋"/>
                <w:sz w:val="21"/>
              </w:rPr>
              <w:t>a)应遵循最小安装的原则，仅安装需要的组件和应用</w:t>
            </w:r>
            <w:r>
              <w:rPr>
                <w:rFonts w:ascii="华文仿宋" w:hAnsi="华文仿宋" w:cs="华文仿宋"/>
                <w:sz w:val="21"/>
              </w:rPr>
              <w:lastRenderedPageBreak/>
              <w:t>程序；</w:t>
            </w:r>
          </w:p>
        </w:tc>
        <w:tc>
          <w:tcPr>
            <w:tcW w:w="2100" w:type="dxa"/>
            <w:tcMar>
              <w:top w:w="100" w:type="dxa"/>
              <w:bottom w:w="100" w:type="dxa"/>
            </w:tcMar>
            <w:vAlign w:val="center"/>
          </w:tcPr>
          <w:p w14:paraId="10AE8CE4" w14:textId="77777777" w:rsidR="00607876" w:rsidRDefault="003C11A7">
            <w:pPr>
              <w:spacing w:line="240" w:lineRule="auto"/>
            </w:pPr>
            <w:r>
              <w:rPr>
                <w:rFonts w:ascii="华文仿宋" w:hAnsi="华文仿宋" w:cs="华文仿宋"/>
                <w:sz w:val="21"/>
              </w:rPr>
              <w:lastRenderedPageBreak/>
              <w:t>系统遵循最小安装原则，未安装不必要的组件和应用程序。</w:t>
            </w:r>
          </w:p>
        </w:tc>
        <w:tc>
          <w:tcPr>
            <w:tcW w:w="400" w:type="dxa"/>
            <w:tcMar>
              <w:top w:w="100" w:type="dxa"/>
              <w:bottom w:w="100" w:type="dxa"/>
            </w:tcMar>
            <w:vAlign w:val="center"/>
          </w:tcPr>
          <w:p w14:paraId="135FD222" w14:textId="77777777" w:rsidR="00607876" w:rsidRDefault="003C11A7">
            <w:pPr>
              <w:spacing w:line="240" w:lineRule="auto"/>
              <w:jc w:val="center"/>
            </w:pPr>
            <w:r>
              <w:rPr>
                <w:rFonts w:ascii="华文仿宋" w:hAnsi="华文仿宋" w:cs="华文仿宋"/>
                <w:sz w:val="21"/>
              </w:rPr>
              <w:t>符合</w:t>
            </w:r>
          </w:p>
        </w:tc>
      </w:tr>
      <w:tr w:rsidR="00607876" w14:paraId="2DD84AFB" w14:textId="77777777">
        <w:tc>
          <w:tcPr>
            <w:tcW w:w="900" w:type="dxa"/>
            <w:vMerge/>
            <w:tcMar>
              <w:top w:w="100" w:type="dxa"/>
              <w:bottom w:w="100" w:type="dxa"/>
            </w:tcMar>
            <w:vAlign w:val="center"/>
          </w:tcPr>
          <w:p w14:paraId="3A32F359" w14:textId="77777777" w:rsidR="00607876" w:rsidRDefault="00607876">
            <w:pPr>
              <w:spacing w:line="240" w:lineRule="auto"/>
              <w:jc w:val="center"/>
            </w:pPr>
          </w:p>
        </w:tc>
        <w:tc>
          <w:tcPr>
            <w:tcW w:w="1600" w:type="dxa"/>
            <w:tcMar>
              <w:top w:w="100" w:type="dxa"/>
              <w:bottom w:w="100" w:type="dxa"/>
            </w:tcMar>
            <w:vAlign w:val="center"/>
          </w:tcPr>
          <w:p w14:paraId="4FAE6F9A"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71FC51B7"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77D7D376" w14:textId="77777777" w:rsidR="00607876" w:rsidRDefault="003C11A7">
            <w:pPr>
              <w:spacing w:line="240" w:lineRule="auto"/>
              <w:jc w:val="center"/>
            </w:pPr>
            <w:r>
              <w:rPr>
                <w:rFonts w:ascii="华文仿宋" w:hAnsi="华文仿宋" w:cs="华文仿宋"/>
                <w:sz w:val="21"/>
              </w:rPr>
              <w:t>符合</w:t>
            </w:r>
          </w:p>
        </w:tc>
      </w:tr>
      <w:tr w:rsidR="00607876" w14:paraId="6B9704E2" w14:textId="77777777">
        <w:tc>
          <w:tcPr>
            <w:tcW w:w="900" w:type="dxa"/>
            <w:vMerge/>
            <w:tcMar>
              <w:top w:w="100" w:type="dxa"/>
              <w:bottom w:w="100" w:type="dxa"/>
            </w:tcMar>
            <w:vAlign w:val="center"/>
          </w:tcPr>
          <w:p w14:paraId="5DC1556D" w14:textId="77777777" w:rsidR="00607876" w:rsidRDefault="00607876">
            <w:pPr>
              <w:spacing w:line="240" w:lineRule="auto"/>
              <w:jc w:val="center"/>
            </w:pPr>
          </w:p>
        </w:tc>
        <w:tc>
          <w:tcPr>
            <w:tcW w:w="1600" w:type="dxa"/>
            <w:tcMar>
              <w:top w:w="100" w:type="dxa"/>
              <w:bottom w:w="100" w:type="dxa"/>
            </w:tcMar>
            <w:vAlign w:val="center"/>
          </w:tcPr>
          <w:p w14:paraId="5CF7130F"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0DA305D6"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42239EFC" w14:textId="77777777" w:rsidR="00607876" w:rsidRDefault="003C11A7">
            <w:pPr>
              <w:spacing w:line="240" w:lineRule="auto"/>
              <w:jc w:val="center"/>
            </w:pPr>
            <w:r>
              <w:rPr>
                <w:rFonts w:ascii="华文仿宋" w:hAnsi="华文仿宋" w:cs="华文仿宋"/>
                <w:sz w:val="21"/>
              </w:rPr>
              <w:t>符合</w:t>
            </w:r>
          </w:p>
        </w:tc>
      </w:tr>
      <w:tr w:rsidR="00607876" w14:paraId="7D86A630" w14:textId="77777777">
        <w:tc>
          <w:tcPr>
            <w:tcW w:w="900" w:type="dxa"/>
            <w:vMerge/>
            <w:tcMar>
              <w:top w:w="100" w:type="dxa"/>
              <w:bottom w:w="100" w:type="dxa"/>
            </w:tcMar>
            <w:vAlign w:val="center"/>
          </w:tcPr>
          <w:p w14:paraId="1BA33C0D" w14:textId="77777777" w:rsidR="00607876" w:rsidRDefault="00607876">
            <w:pPr>
              <w:spacing w:line="240" w:lineRule="auto"/>
              <w:jc w:val="center"/>
            </w:pPr>
          </w:p>
        </w:tc>
        <w:tc>
          <w:tcPr>
            <w:tcW w:w="1600" w:type="dxa"/>
            <w:tcMar>
              <w:top w:w="100" w:type="dxa"/>
              <w:bottom w:w="100" w:type="dxa"/>
            </w:tcMar>
            <w:vAlign w:val="center"/>
          </w:tcPr>
          <w:p w14:paraId="60439291"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1B5AA855"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7FF88EAE" w14:textId="77777777" w:rsidR="00607876" w:rsidRDefault="003C11A7">
            <w:pPr>
              <w:spacing w:line="240" w:lineRule="auto"/>
              <w:jc w:val="center"/>
            </w:pPr>
            <w:r>
              <w:rPr>
                <w:rFonts w:ascii="华文仿宋" w:hAnsi="华文仿宋" w:cs="华文仿宋"/>
                <w:sz w:val="21"/>
              </w:rPr>
              <w:t>不适用</w:t>
            </w:r>
          </w:p>
        </w:tc>
      </w:tr>
      <w:tr w:rsidR="00607876" w14:paraId="619BB75D" w14:textId="77777777">
        <w:tc>
          <w:tcPr>
            <w:tcW w:w="900" w:type="dxa"/>
            <w:vMerge/>
            <w:tcMar>
              <w:top w:w="100" w:type="dxa"/>
              <w:bottom w:w="100" w:type="dxa"/>
            </w:tcMar>
            <w:vAlign w:val="center"/>
          </w:tcPr>
          <w:p w14:paraId="31A27EBE" w14:textId="77777777" w:rsidR="00607876" w:rsidRDefault="00607876">
            <w:pPr>
              <w:spacing w:line="240" w:lineRule="auto"/>
              <w:jc w:val="center"/>
            </w:pPr>
          </w:p>
        </w:tc>
        <w:tc>
          <w:tcPr>
            <w:tcW w:w="1600" w:type="dxa"/>
            <w:tcMar>
              <w:top w:w="100" w:type="dxa"/>
              <w:bottom w:w="100" w:type="dxa"/>
            </w:tcMar>
            <w:vAlign w:val="center"/>
          </w:tcPr>
          <w:p w14:paraId="41E509E1"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0AB8C1D3"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6CF08142" w14:textId="77777777" w:rsidR="00607876" w:rsidRDefault="003C11A7">
            <w:pPr>
              <w:spacing w:line="240" w:lineRule="auto"/>
              <w:jc w:val="center"/>
            </w:pPr>
            <w:r>
              <w:rPr>
                <w:rFonts w:ascii="华文仿宋" w:hAnsi="华文仿宋" w:cs="华文仿宋"/>
                <w:sz w:val="21"/>
              </w:rPr>
              <w:t>符合</w:t>
            </w:r>
          </w:p>
        </w:tc>
      </w:tr>
      <w:tr w:rsidR="00607876" w14:paraId="0B5B57DA" w14:textId="77777777">
        <w:tc>
          <w:tcPr>
            <w:tcW w:w="900" w:type="dxa"/>
            <w:vMerge/>
            <w:tcMar>
              <w:top w:w="100" w:type="dxa"/>
              <w:bottom w:w="100" w:type="dxa"/>
            </w:tcMar>
            <w:vAlign w:val="center"/>
          </w:tcPr>
          <w:p w14:paraId="2DD64453" w14:textId="77777777" w:rsidR="00607876" w:rsidRDefault="00607876">
            <w:pPr>
              <w:spacing w:line="240" w:lineRule="auto"/>
              <w:jc w:val="center"/>
            </w:pPr>
          </w:p>
        </w:tc>
        <w:tc>
          <w:tcPr>
            <w:tcW w:w="1600" w:type="dxa"/>
            <w:tcMar>
              <w:top w:w="100" w:type="dxa"/>
              <w:bottom w:w="100" w:type="dxa"/>
            </w:tcMar>
            <w:vAlign w:val="center"/>
          </w:tcPr>
          <w:p w14:paraId="10080051"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1E00E6F0"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23A851EB" w14:textId="77777777" w:rsidR="00607876" w:rsidRDefault="003C11A7">
            <w:pPr>
              <w:spacing w:line="240" w:lineRule="auto"/>
              <w:jc w:val="center"/>
            </w:pPr>
            <w:r>
              <w:rPr>
                <w:rFonts w:ascii="华文仿宋" w:hAnsi="华文仿宋" w:cs="华文仿宋"/>
                <w:sz w:val="21"/>
              </w:rPr>
              <w:t>不符合</w:t>
            </w:r>
          </w:p>
        </w:tc>
      </w:tr>
      <w:tr w:rsidR="00607876" w14:paraId="43EDA4F9" w14:textId="77777777">
        <w:tc>
          <w:tcPr>
            <w:tcW w:w="900" w:type="dxa"/>
            <w:tcMar>
              <w:top w:w="100" w:type="dxa"/>
              <w:bottom w:w="100" w:type="dxa"/>
            </w:tcMar>
            <w:vAlign w:val="center"/>
          </w:tcPr>
          <w:p w14:paraId="4A45F181"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784EBB40"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7F727AD6"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65DF55DB" w14:textId="77777777" w:rsidR="00607876" w:rsidRDefault="003C11A7">
            <w:pPr>
              <w:spacing w:line="240" w:lineRule="auto"/>
              <w:jc w:val="center"/>
            </w:pPr>
            <w:r>
              <w:rPr>
                <w:rFonts w:ascii="华文仿宋" w:hAnsi="华文仿宋" w:cs="华文仿宋"/>
                <w:sz w:val="21"/>
              </w:rPr>
              <w:t>不符合</w:t>
            </w:r>
          </w:p>
        </w:tc>
      </w:tr>
      <w:tr w:rsidR="00607876" w14:paraId="49BB90D2" w14:textId="77777777">
        <w:tc>
          <w:tcPr>
            <w:tcW w:w="900" w:type="dxa"/>
            <w:tcMar>
              <w:top w:w="100" w:type="dxa"/>
              <w:bottom w:w="100" w:type="dxa"/>
            </w:tcMar>
            <w:vAlign w:val="center"/>
          </w:tcPr>
          <w:p w14:paraId="0EDECC50"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1450C31A"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79596C19"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7694E900" w14:textId="77777777" w:rsidR="00607876" w:rsidRDefault="003C11A7">
            <w:pPr>
              <w:spacing w:line="240" w:lineRule="auto"/>
              <w:jc w:val="center"/>
            </w:pPr>
            <w:r>
              <w:rPr>
                <w:rFonts w:ascii="华文仿宋" w:hAnsi="华文仿宋" w:cs="华文仿宋"/>
                <w:sz w:val="21"/>
              </w:rPr>
              <w:t>不符合</w:t>
            </w:r>
          </w:p>
        </w:tc>
      </w:tr>
      <w:tr w:rsidR="00607876" w14:paraId="04B7D6F7" w14:textId="77777777">
        <w:tc>
          <w:tcPr>
            <w:tcW w:w="900" w:type="dxa"/>
            <w:vMerge w:val="restart"/>
            <w:tcMar>
              <w:top w:w="100" w:type="dxa"/>
              <w:bottom w:w="100" w:type="dxa"/>
            </w:tcMar>
            <w:vAlign w:val="center"/>
          </w:tcPr>
          <w:p w14:paraId="3BAFB0D1" w14:textId="77777777" w:rsidR="00607876" w:rsidRDefault="003C11A7">
            <w:pPr>
              <w:spacing w:line="240" w:lineRule="auto"/>
              <w:jc w:val="center"/>
            </w:pPr>
            <w:r>
              <w:rPr>
                <w:rFonts w:ascii="华文仿宋" w:hAnsi="华文仿宋" w:cs="华文仿宋"/>
                <w:sz w:val="21"/>
              </w:rPr>
              <w:lastRenderedPageBreak/>
              <w:t>数据完整性</w:t>
            </w:r>
          </w:p>
        </w:tc>
        <w:tc>
          <w:tcPr>
            <w:tcW w:w="1600" w:type="dxa"/>
            <w:tcMar>
              <w:top w:w="100" w:type="dxa"/>
              <w:bottom w:w="100" w:type="dxa"/>
            </w:tcMar>
            <w:vAlign w:val="center"/>
          </w:tcPr>
          <w:p w14:paraId="5E1F0450"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66F5485A"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6AE595FC" w14:textId="77777777" w:rsidR="00607876" w:rsidRDefault="003C11A7">
            <w:pPr>
              <w:spacing w:line="240" w:lineRule="auto"/>
              <w:jc w:val="center"/>
            </w:pPr>
            <w:r>
              <w:rPr>
                <w:rFonts w:ascii="华文仿宋" w:hAnsi="华文仿宋" w:cs="华文仿宋"/>
                <w:sz w:val="21"/>
              </w:rPr>
              <w:t>部分符合</w:t>
            </w:r>
          </w:p>
        </w:tc>
      </w:tr>
      <w:tr w:rsidR="00607876" w14:paraId="7F3B5B35" w14:textId="77777777">
        <w:tc>
          <w:tcPr>
            <w:tcW w:w="900" w:type="dxa"/>
            <w:vMerge/>
            <w:tcMar>
              <w:top w:w="100" w:type="dxa"/>
              <w:bottom w:w="100" w:type="dxa"/>
            </w:tcMar>
            <w:vAlign w:val="center"/>
          </w:tcPr>
          <w:p w14:paraId="1BBE834C" w14:textId="77777777" w:rsidR="00607876" w:rsidRDefault="00607876">
            <w:pPr>
              <w:spacing w:line="240" w:lineRule="auto"/>
              <w:jc w:val="center"/>
            </w:pPr>
          </w:p>
        </w:tc>
        <w:tc>
          <w:tcPr>
            <w:tcW w:w="1600" w:type="dxa"/>
            <w:tcMar>
              <w:top w:w="100" w:type="dxa"/>
              <w:bottom w:w="100" w:type="dxa"/>
            </w:tcMar>
            <w:vAlign w:val="center"/>
          </w:tcPr>
          <w:p w14:paraId="76BFAB9C"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22777EF"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2F30D3D5" w14:textId="77777777" w:rsidR="00607876" w:rsidRDefault="003C11A7">
            <w:pPr>
              <w:spacing w:line="240" w:lineRule="auto"/>
              <w:jc w:val="center"/>
            </w:pPr>
            <w:r>
              <w:rPr>
                <w:rFonts w:ascii="华文仿宋" w:hAnsi="华文仿宋" w:cs="华文仿宋"/>
                <w:sz w:val="21"/>
              </w:rPr>
              <w:t>部分符合</w:t>
            </w:r>
          </w:p>
        </w:tc>
      </w:tr>
      <w:tr w:rsidR="00607876" w14:paraId="6187414A" w14:textId="77777777">
        <w:tc>
          <w:tcPr>
            <w:tcW w:w="900" w:type="dxa"/>
            <w:vMerge w:val="restart"/>
            <w:tcMar>
              <w:top w:w="100" w:type="dxa"/>
              <w:bottom w:w="100" w:type="dxa"/>
            </w:tcMar>
            <w:vAlign w:val="center"/>
          </w:tcPr>
          <w:p w14:paraId="2326EF60"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27B9F7BD"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2461DA8A" w14:textId="77777777" w:rsidR="00607876" w:rsidRDefault="003C11A7">
            <w:pPr>
              <w:spacing w:line="240" w:lineRule="auto"/>
            </w:pPr>
            <w:r>
              <w:rPr>
                <w:rFonts w:ascii="华文仿宋" w:hAnsi="华文仿宋" w:cs="华文仿宋"/>
                <w:sz w:val="21"/>
              </w:rPr>
              <w:t>服务器主要涉及鉴别数据，鉴别数据采用SSH的方式，能够保证鉴别数据在传输过程中的保密性。</w:t>
            </w:r>
          </w:p>
        </w:tc>
        <w:tc>
          <w:tcPr>
            <w:tcW w:w="400" w:type="dxa"/>
            <w:tcMar>
              <w:top w:w="100" w:type="dxa"/>
              <w:bottom w:w="100" w:type="dxa"/>
            </w:tcMar>
            <w:vAlign w:val="center"/>
          </w:tcPr>
          <w:p w14:paraId="5909A18B" w14:textId="77777777" w:rsidR="00607876" w:rsidRDefault="003C11A7">
            <w:pPr>
              <w:spacing w:line="240" w:lineRule="auto"/>
              <w:jc w:val="center"/>
            </w:pPr>
            <w:r>
              <w:rPr>
                <w:rFonts w:ascii="华文仿宋" w:hAnsi="华文仿宋" w:cs="华文仿宋"/>
                <w:sz w:val="21"/>
              </w:rPr>
              <w:t>符合</w:t>
            </w:r>
          </w:p>
        </w:tc>
      </w:tr>
      <w:tr w:rsidR="00607876" w14:paraId="12D3AF15" w14:textId="77777777">
        <w:tc>
          <w:tcPr>
            <w:tcW w:w="900" w:type="dxa"/>
            <w:vMerge/>
            <w:tcMar>
              <w:top w:w="100" w:type="dxa"/>
              <w:bottom w:w="100" w:type="dxa"/>
            </w:tcMar>
            <w:vAlign w:val="center"/>
          </w:tcPr>
          <w:p w14:paraId="1CE08E06" w14:textId="77777777" w:rsidR="00607876" w:rsidRDefault="00607876">
            <w:pPr>
              <w:spacing w:line="240" w:lineRule="auto"/>
              <w:jc w:val="center"/>
            </w:pPr>
          </w:p>
        </w:tc>
        <w:tc>
          <w:tcPr>
            <w:tcW w:w="1600" w:type="dxa"/>
            <w:tcMar>
              <w:top w:w="100" w:type="dxa"/>
              <w:bottom w:w="100" w:type="dxa"/>
            </w:tcMar>
            <w:vAlign w:val="center"/>
          </w:tcPr>
          <w:p w14:paraId="6DB5435C"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5DE60FB0"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5DF4C919" w14:textId="77777777" w:rsidR="00607876" w:rsidRDefault="003C11A7">
            <w:pPr>
              <w:spacing w:line="240" w:lineRule="auto"/>
              <w:jc w:val="center"/>
            </w:pPr>
            <w:r>
              <w:rPr>
                <w:rFonts w:ascii="华文仿宋" w:hAnsi="华文仿宋" w:cs="华文仿宋"/>
                <w:sz w:val="21"/>
              </w:rPr>
              <w:t>符合</w:t>
            </w:r>
          </w:p>
        </w:tc>
      </w:tr>
      <w:tr w:rsidR="00607876" w14:paraId="392331EF" w14:textId="77777777">
        <w:tc>
          <w:tcPr>
            <w:tcW w:w="900" w:type="dxa"/>
            <w:vMerge w:val="restart"/>
            <w:tcMar>
              <w:top w:w="100" w:type="dxa"/>
              <w:bottom w:w="100" w:type="dxa"/>
            </w:tcMar>
            <w:vAlign w:val="center"/>
          </w:tcPr>
          <w:p w14:paraId="5DF07ACA"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6DA38021"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34776FA5"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6502D7F1" w14:textId="77777777" w:rsidR="00607876" w:rsidRDefault="003C11A7">
            <w:pPr>
              <w:spacing w:line="240" w:lineRule="auto"/>
              <w:jc w:val="center"/>
            </w:pPr>
            <w:r>
              <w:rPr>
                <w:rFonts w:ascii="华文仿宋" w:hAnsi="华文仿宋" w:cs="华文仿宋"/>
                <w:sz w:val="21"/>
              </w:rPr>
              <w:t>部分符合</w:t>
            </w:r>
          </w:p>
        </w:tc>
      </w:tr>
      <w:tr w:rsidR="00607876" w14:paraId="78797331" w14:textId="77777777">
        <w:tc>
          <w:tcPr>
            <w:tcW w:w="900" w:type="dxa"/>
            <w:vMerge/>
            <w:tcMar>
              <w:top w:w="100" w:type="dxa"/>
              <w:bottom w:w="100" w:type="dxa"/>
            </w:tcMar>
            <w:vAlign w:val="center"/>
          </w:tcPr>
          <w:p w14:paraId="163F818F" w14:textId="77777777" w:rsidR="00607876" w:rsidRDefault="00607876">
            <w:pPr>
              <w:spacing w:line="240" w:lineRule="auto"/>
              <w:jc w:val="center"/>
            </w:pPr>
          </w:p>
        </w:tc>
        <w:tc>
          <w:tcPr>
            <w:tcW w:w="1600" w:type="dxa"/>
            <w:tcMar>
              <w:top w:w="100" w:type="dxa"/>
              <w:bottom w:w="100" w:type="dxa"/>
            </w:tcMar>
            <w:vAlign w:val="center"/>
          </w:tcPr>
          <w:p w14:paraId="1D59F55C"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1F269CEC"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275EBCB0" w14:textId="77777777" w:rsidR="00607876" w:rsidRDefault="003C11A7">
            <w:pPr>
              <w:spacing w:line="240" w:lineRule="auto"/>
              <w:jc w:val="center"/>
            </w:pPr>
            <w:r>
              <w:rPr>
                <w:rFonts w:ascii="华文仿宋" w:hAnsi="华文仿宋" w:cs="华文仿宋"/>
                <w:sz w:val="21"/>
              </w:rPr>
              <w:t>符合</w:t>
            </w:r>
          </w:p>
        </w:tc>
      </w:tr>
      <w:tr w:rsidR="00607876" w14:paraId="7BE4D8D5" w14:textId="77777777">
        <w:tc>
          <w:tcPr>
            <w:tcW w:w="900" w:type="dxa"/>
            <w:vMerge/>
            <w:tcMar>
              <w:top w:w="100" w:type="dxa"/>
              <w:bottom w:w="100" w:type="dxa"/>
            </w:tcMar>
            <w:vAlign w:val="center"/>
          </w:tcPr>
          <w:p w14:paraId="66451509" w14:textId="77777777" w:rsidR="00607876" w:rsidRDefault="00607876">
            <w:pPr>
              <w:spacing w:line="240" w:lineRule="auto"/>
              <w:jc w:val="center"/>
            </w:pPr>
          </w:p>
        </w:tc>
        <w:tc>
          <w:tcPr>
            <w:tcW w:w="1600" w:type="dxa"/>
            <w:tcMar>
              <w:top w:w="100" w:type="dxa"/>
              <w:bottom w:w="100" w:type="dxa"/>
            </w:tcMar>
            <w:vAlign w:val="center"/>
          </w:tcPr>
          <w:p w14:paraId="0344EC64"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062D5DF2" w14:textId="77777777" w:rsidR="00607876" w:rsidRDefault="003C11A7">
            <w:pPr>
              <w:spacing w:line="240" w:lineRule="auto"/>
            </w:pPr>
            <w:r>
              <w:rPr>
                <w:rFonts w:ascii="华文仿宋" w:hAnsi="华文仿宋" w:cs="华文仿宋"/>
                <w:sz w:val="21"/>
              </w:rPr>
              <w:t>该服务器为云平台提供</w:t>
            </w:r>
            <w:proofErr w:type="gramStart"/>
            <w:r>
              <w:rPr>
                <w:rFonts w:ascii="华文仿宋" w:hAnsi="华文仿宋" w:cs="华文仿宋"/>
                <w:sz w:val="21"/>
              </w:rPr>
              <w:t>最</w:t>
            </w:r>
            <w:proofErr w:type="gramEnd"/>
            <w:r>
              <w:rPr>
                <w:rFonts w:ascii="华文仿宋" w:hAnsi="华文仿宋" w:cs="华文仿宋"/>
                <w:sz w:val="21"/>
              </w:rPr>
              <w:t>基础的系统资源，服务器采用多设备集群方式进行部署，可实现热冗余，保证系统</w:t>
            </w:r>
            <w:r>
              <w:rPr>
                <w:rFonts w:ascii="华文仿宋" w:hAnsi="华文仿宋" w:cs="华文仿宋"/>
                <w:sz w:val="21"/>
              </w:rPr>
              <w:lastRenderedPageBreak/>
              <w:t>高可用性。</w:t>
            </w:r>
          </w:p>
        </w:tc>
        <w:tc>
          <w:tcPr>
            <w:tcW w:w="400" w:type="dxa"/>
            <w:tcMar>
              <w:top w:w="100" w:type="dxa"/>
              <w:bottom w:w="100" w:type="dxa"/>
            </w:tcMar>
            <w:vAlign w:val="center"/>
          </w:tcPr>
          <w:p w14:paraId="1579C770" w14:textId="77777777" w:rsidR="00607876" w:rsidRDefault="003C11A7">
            <w:pPr>
              <w:spacing w:line="240" w:lineRule="auto"/>
              <w:jc w:val="center"/>
            </w:pPr>
            <w:r>
              <w:rPr>
                <w:rFonts w:ascii="华文仿宋" w:hAnsi="华文仿宋" w:cs="华文仿宋"/>
                <w:sz w:val="21"/>
              </w:rPr>
              <w:lastRenderedPageBreak/>
              <w:t>符合</w:t>
            </w:r>
          </w:p>
        </w:tc>
      </w:tr>
      <w:tr w:rsidR="00607876" w14:paraId="55F6A7AB" w14:textId="77777777">
        <w:tc>
          <w:tcPr>
            <w:tcW w:w="900" w:type="dxa"/>
            <w:vMerge w:val="restart"/>
            <w:tcMar>
              <w:top w:w="100" w:type="dxa"/>
              <w:bottom w:w="100" w:type="dxa"/>
            </w:tcMar>
            <w:vAlign w:val="center"/>
          </w:tcPr>
          <w:p w14:paraId="155F6D70"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08F61BE9"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6499724A"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6DC26702" w14:textId="77777777" w:rsidR="00607876" w:rsidRDefault="003C11A7">
            <w:pPr>
              <w:spacing w:line="240" w:lineRule="auto"/>
              <w:jc w:val="center"/>
            </w:pPr>
            <w:r>
              <w:rPr>
                <w:rFonts w:ascii="华文仿宋" w:hAnsi="华文仿宋" w:cs="华文仿宋"/>
                <w:sz w:val="21"/>
              </w:rPr>
              <w:t>符合</w:t>
            </w:r>
          </w:p>
        </w:tc>
      </w:tr>
      <w:tr w:rsidR="00607876" w14:paraId="1EBAD02A" w14:textId="77777777">
        <w:tc>
          <w:tcPr>
            <w:tcW w:w="900" w:type="dxa"/>
            <w:vMerge/>
            <w:tcMar>
              <w:top w:w="100" w:type="dxa"/>
              <w:bottom w:w="100" w:type="dxa"/>
            </w:tcMar>
            <w:vAlign w:val="center"/>
          </w:tcPr>
          <w:p w14:paraId="728B3358" w14:textId="77777777" w:rsidR="00607876" w:rsidRDefault="00607876">
            <w:pPr>
              <w:spacing w:line="240" w:lineRule="auto"/>
              <w:jc w:val="center"/>
            </w:pPr>
          </w:p>
        </w:tc>
        <w:tc>
          <w:tcPr>
            <w:tcW w:w="1600" w:type="dxa"/>
            <w:tcMar>
              <w:top w:w="100" w:type="dxa"/>
              <w:bottom w:w="100" w:type="dxa"/>
            </w:tcMar>
            <w:vAlign w:val="center"/>
          </w:tcPr>
          <w:p w14:paraId="613DAA35"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15B79B2F" w14:textId="77777777" w:rsidR="00607876" w:rsidRDefault="003C11A7">
            <w:pPr>
              <w:spacing w:line="240" w:lineRule="auto"/>
            </w:pPr>
            <w:r>
              <w:rPr>
                <w:rFonts w:ascii="华文仿宋" w:hAnsi="华文仿宋" w:cs="华文仿宋"/>
                <w:sz w:val="21"/>
              </w:rPr>
              <w:t>HISTSIZE=5，history无法查询上次登录的命令，可保证存有敏感数据的存储空间被释放或重新分配前得到完全清除。</w:t>
            </w:r>
          </w:p>
        </w:tc>
        <w:tc>
          <w:tcPr>
            <w:tcW w:w="400" w:type="dxa"/>
            <w:tcMar>
              <w:top w:w="100" w:type="dxa"/>
              <w:bottom w:w="100" w:type="dxa"/>
            </w:tcMar>
            <w:vAlign w:val="center"/>
          </w:tcPr>
          <w:p w14:paraId="3FC90B14" w14:textId="77777777" w:rsidR="00607876" w:rsidRDefault="003C11A7">
            <w:pPr>
              <w:spacing w:line="240" w:lineRule="auto"/>
              <w:jc w:val="center"/>
            </w:pPr>
            <w:r>
              <w:rPr>
                <w:rFonts w:ascii="华文仿宋" w:hAnsi="华文仿宋" w:cs="华文仿宋"/>
                <w:sz w:val="21"/>
              </w:rPr>
              <w:t>符合</w:t>
            </w:r>
          </w:p>
        </w:tc>
      </w:tr>
      <w:tr w:rsidR="00607876" w14:paraId="3852A6E3" w14:textId="77777777">
        <w:tc>
          <w:tcPr>
            <w:tcW w:w="900" w:type="dxa"/>
            <w:vMerge w:val="restart"/>
            <w:tcMar>
              <w:top w:w="100" w:type="dxa"/>
              <w:bottom w:w="100" w:type="dxa"/>
            </w:tcMar>
            <w:vAlign w:val="center"/>
          </w:tcPr>
          <w:p w14:paraId="7FD0A32F"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021150AB"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6D5056B5"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3E1B4C80" w14:textId="77777777" w:rsidR="00607876" w:rsidRDefault="003C11A7">
            <w:pPr>
              <w:spacing w:line="240" w:lineRule="auto"/>
              <w:jc w:val="center"/>
            </w:pPr>
            <w:r>
              <w:rPr>
                <w:rFonts w:ascii="华文仿宋" w:hAnsi="华文仿宋" w:cs="华文仿宋"/>
                <w:sz w:val="21"/>
              </w:rPr>
              <w:t>不适用</w:t>
            </w:r>
          </w:p>
        </w:tc>
      </w:tr>
      <w:tr w:rsidR="00607876" w14:paraId="1A44E072" w14:textId="77777777">
        <w:tc>
          <w:tcPr>
            <w:tcW w:w="900" w:type="dxa"/>
            <w:vMerge/>
            <w:tcMar>
              <w:top w:w="100" w:type="dxa"/>
              <w:bottom w:w="100" w:type="dxa"/>
            </w:tcMar>
            <w:vAlign w:val="center"/>
          </w:tcPr>
          <w:p w14:paraId="55D92AE1" w14:textId="77777777" w:rsidR="00607876" w:rsidRDefault="00607876">
            <w:pPr>
              <w:spacing w:line="240" w:lineRule="auto"/>
              <w:jc w:val="center"/>
            </w:pPr>
          </w:p>
        </w:tc>
        <w:tc>
          <w:tcPr>
            <w:tcW w:w="1600" w:type="dxa"/>
            <w:tcMar>
              <w:top w:w="100" w:type="dxa"/>
              <w:bottom w:w="100" w:type="dxa"/>
            </w:tcMar>
            <w:vAlign w:val="center"/>
          </w:tcPr>
          <w:p w14:paraId="074EE078"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78061031" w14:textId="4C5D4D23"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1BA81546" w14:textId="77777777" w:rsidR="00607876" w:rsidRDefault="003C11A7">
            <w:pPr>
              <w:spacing w:line="240" w:lineRule="auto"/>
              <w:jc w:val="center"/>
            </w:pPr>
            <w:r>
              <w:rPr>
                <w:rFonts w:ascii="华文仿宋" w:hAnsi="华文仿宋" w:cs="华文仿宋"/>
                <w:sz w:val="21"/>
              </w:rPr>
              <w:t>不适用</w:t>
            </w:r>
          </w:p>
        </w:tc>
      </w:tr>
    </w:tbl>
    <w:p w14:paraId="5F6329DD" w14:textId="77777777" w:rsidR="00607876" w:rsidRDefault="003C11A7" w:rsidP="00B4091C">
      <w:pPr>
        <w:pStyle w:val="a3"/>
      </w:pPr>
      <w:r>
        <w:t>CVM02</w:t>
      </w:r>
    </w:p>
    <w:p w14:paraId="7A49E2D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35</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CVM02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311C12D1" w14:textId="77777777">
        <w:trPr>
          <w:trHeight w:hRule="exact" w:val="900"/>
          <w:tblHeader/>
        </w:trPr>
        <w:tc>
          <w:tcPr>
            <w:tcW w:w="900" w:type="dxa"/>
            <w:shd w:val="pct35" w:color="auto" w:fill="FFFFFF"/>
            <w:tcMar>
              <w:top w:w="15" w:type="dxa"/>
              <w:bottom w:w="15" w:type="dxa"/>
            </w:tcMar>
            <w:vAlign w:val="center"/>
          </w:tcPr>
          <w:p w14:paraId="7F8F5C77"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39DB3AD7"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2A6D1C74"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6E95985" w14:textId="77777777" w:rsidR="00607876" w:rsidRDefault="003C11A7">
            <w:pPr>
              <w:spacing w:line="240" w:lineRule="auto"/>
              <w:jc w:val="center"/>
            </w:pPr>
            <w:r>
              <w:rPr>
                <w:rFonts w:ascii="华文仿宋" w:hAnsi="华文仿宋" w:cs="华文仿宋"/>
                <w:b/>
                <w:sz w:val="21"/>
              </w:rPr>
              <w:t>符合情况</w:t>
            </w:r>
          </w:p>
        </w:tc>
      </w:tr>
      <w:tr w:rsidR="00607876" w14:paraId="6BDC41F2" w14:textId="77777777">
        <w:tc>
          <w:tcPr>
            <w:tcW w:w="900" w:type="dxa"/>
            <w:vMerge w:val="restart"/>
            <w:tcMar>
              <w:top w:w="100" w:type="dxa"/>
              <w:bottom w:w="100" w:type="dxa"/>
            </w:tcMar>
            <w:vAlign w:val="center"/>
          </w:tcPr>
          <w:p w14:paraId="1D0AAB0D"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3D50E45E"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6355D166"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 xml:space="preserve">账户；已配置口令复杂度策略；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口令复杂度包含数字、大小写、特殊字符； 口令长度8位以上； 定期更换口令时间为0； 口令策略： PASS_MAX_DAYS 99999 PASS_MIN_DAYS 0 PASS_MIN_LEN 8 PASS_WARN_AGE 7。</w:t>
            </w:r>
          </w:p>
        </w:tc>
        <w:tc>
          <w:tcPr>
            <w:tcW w:w="400" w:type="dxa"/>
            <w:tcMar>
              <w:top w:w="100" w:type="dxa"/>
              <w:bottom w:w="100" w:type="dxa"/>
            </w:tcMar>
            <w:vAlign w:val="center"/>
          </w:tcPr>
          <w:p w14:paraId="6E4F1B6E" w14:textId="77777777" w:rsidR="00607876" w:rsidRDefault="003C11A7">
            <w:pPr>
              <w:spacing w:line="240" w:lineRule="auto"/>
              <w:jc w:val="center"/>
            </w:pPr>
            <w:r>
              <w:rPr>
                <w:rFonts w:ascii="华文仿宋" w:hAnsi="华文仿宋" w:cs="华文仿宋"/>
                <w:sz w:val="21"/>
              </w:rPr>
              <w:t>部分符合</w:t>
            </w:r>
          </w:p>
        </w:tc>
      </w:tr>
      <w:tr w:rsidR="00607876" w14:paraId="687CF77D" w14:textId="77777777">
        <w:tc>
          <w:tcPr>
            <w:tcW w:w="900" w:type="dxa"/>
            <w:vMerge/>
            <w:tcMar>
              <w:top w:w="100" w:type="dxa"/>
              <w:bottom w:w="100" w:type="dxa"/>
            </w:tcMar>
            <w:vAlign w:val="center"/>
          </w:tcPr>
          <w:p w14:paraId="7BDACBD5" w14:textId="77777777" w:rsidR="00607876" w:rsidRDefault="00607876">
            <w:pPr>
              <w:spacing w:line="240" w:lineRule="auto"/>
              <w:jc w:val="center"/>
            </w:pPr>
          </w:p>
        </w:tc>
        <w:tc>
          <w:tcPr>
            <w:tcW w:w="1600" w:type="dxa"/>
            <w:tcMar>
              <w:top w:w="100" w:type="dxa"/>
              <w:bottom w:w="100" w:type="dxa"/>
            </w:tcMar>
            <w:vAlign w:val="center"/>
          </w:tcPr>
          <w:p w14:paraId="13CAB260"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w:t>
            </w:r>
            <w:r>
              <w:rPr>
                <w:rFonts w:ascii="华文仿宋" w:hAnsi="华文仿宋" w:cs="华文仿宋"/>
                <w:sz w:val="21"/>
              </w:rPr>
              <w:lastRenderedPageBreak/>
              <w:t>登录连接超时自动退出等相关措施；</w:t>
            </w:r>
          </w:p>
        </w:tc>
        <w:tc>
          <w:tcPr>
            <w:tcW w:w="2100" w:type="dxa"/>
            <w:tcMar>
              <w:top w:w="100" w:type="dxa"/>
              <w:bottom w:w="100" w:type="dxa"/>
            </w:tcMar>
            <w:vAlign w:val="center"/>
          </w:tcPr>
          <w:p w14:paraId="6229DA6D" w14:textId="77777777" w:rsidR="00607876" w:rsidRDefault="003C11A7">
            <w:pPr>
              <w:spacing w:line="240" w:lineRule="auto"/>
            </w:pPr>
            <w:r>
              <w:rPr>
                <w:rFonts w:ascii="华文仿宋" w:hAnsi="华文仿宋" w:cs="华文仿宋"/>
                <w:sz w:val="21"/>
              </w:rPr>
              <w:lastRenderedPageBreak/>
              <w:t>已启用登录失败处理功能，登录失败3次，锁定30分钟，超时断开连接已开启：TMOUT=300，已开启登录连</w:t>
            </w:r>
            <w:r>
              <w:rPr>
                <w:rFonts w:ascii="华文仿宋" w:hAnsi="华文仿宋" w:cs="华文仿宋"/>
                <w:sz w:val="21"/>
              </w:rPr>
              <w:lastRenderedPageBreak/>
              <w:t>接超时自动退出功能。</w:t>
            </w:r>
          </w:p>
        </w:tc>
        <w:tc>
          <w:tcPr>
            <w:tcW w:w="400" w:type="dxa"/>
            <w:tcMar>
              <w:top w:w="100" w:type="dxa"/>
              <w:bottom w:w="100" w:type="dxa"/>
            </w:tcMar>
            <w:vAlign w:val="center"/>
          </w:tcPr>
          <w:p w14:paraId="7AAD615C" w14:textId="77777777" w:rsidR="00607876" w:rsidRDefault="003C11A7">
            <w:pPr>
              <w:spacing w:line="240" w:lineRule="auto"/>
              <w:jc w:val="center"/>
            </w:pPr>
            <w:r>
              <w:rPr>
                <w:rFonts w:ascii="华文仿宋" w:hAnsi="华文仿宋" w:cs="华文仿宋"/>
                <w:sz w:val="21"/>
              </w:rPr>
              <w:lastRenderedPageBreak/>
              <w:t>符合</w:t>
            </w:r>
          </w:p>
        </w:tc>
      </w:tr>
      <w:tr w:rsidR="00607876" w14:paraId="70A8A365" w14:textId="77777777">
        <w:tc>
          <w:tcPr>
            <w:tcW w:w="900" w:type="dxa"/>
            <w:vMerge/>
            <w:tcMar>
              <w:top w:w="100" w:type="dxa"/>
              <w:bottom w:w="100" w:type="dxa"/>
            </w:tcMar>
            <w:vAlign w:val="center"/>
          </w:tcPr>
          <w:p w14:paraId="1D2F53FF" w14:textId="77777777" w:rsidR="00607876" w:rsidRDefault="00607876">
            <w:pPr>
              <w:spacing w:line="240" w:lineRule="auto"/>
              <w:jc w:val="center"/>
            </w:pPr>
          </w:p>
        </w:tc>
        <w:tc>
          <w:tcPr>
            <w:tcW w:w="1600" w:type="dxa"/>
            <w:tcMar>
              <w:top w:w="100" w:type="dxa"/>
              <w:bottom w:w="100" w:type="dxa"/>
            </w:tcMar>
            <w:vAlign w:val="center"/>
          </w:tcPr>
          <w:p w14:paraId="3BB63275"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57BA7DA8"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287376FD" w14:textId="77777777" w:rsidR="00607876" w:rsidRDefault="003C11A7">
            <w:pPr>
              <w:spacing w:line="240" w:lineRule="auto"/>
              <w:jc w:val="center"/>
            </w:pPr>
            <w:r>
              <w:rPr>
                <w:rFonts w:ascii="华文仿宋" w:hAnsi="华文仿宋" w:cs="华文仿宋"/>
                <w:sz w:val="21"/>
              </w:rPr>
              <w:t>符合</w:t>
            </w:r>
          </w:p>
        </w:tc>
      </w:tr>
      <w:tr w:rsidR="00607876" w14:paraId="698C73B2" w14:textId="77777777">
        <w:tc>
          <w:tcPr>
            <w:tcW w:w="900" w:type="dxa"/>
            <w:vMerge/>
            <w:tcMar>
              <w:top w:w="100" w:type="dxa"/>
              <w:bottom w:w="100" w:type="dxa"/>
            </w:tcMar>
            <w:vAlign w:val="center"/>
          </w:tcPr>
          <w:p w14:paraId="10915194" w14:textId="77777777" w:rsidR="00607876" w:rsidRDefault="00607876">
            <w:pPr>
              <w:spacing w:line="240" w:lineRule="auto"/>
              <w:jc w:val="center"/>
            </w:pPr>
          </w:p>
        </w:tc>
        <w:tc>
          <w:tcPr>
            <w:tcW w:w="1600" w:type="dxa"/>
            <w:tcMar>
              <w:top w:w="100" w:type="dxa"/>
              <w:bottom w:w="100" w:type="dxa"/>
            </w:tcMar>
            <w:vAlign w:val="center"/>
          </w:tcPr>
          <w:p w14:paraId="31F36638"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61A548CF"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1CE71E91" w14:textId="77777777" w:rsidR="00607876" w:rsidRDefault="003C11A7">
            <w:pPr>
              <w:spacing w:line="240" w:lineRule="auto"/>
              <w:jc w:val="center"/>
            </w:pPr>
            <w:r>
              <w:rPr>
                <w:rFonts w:ascii="华文仿宋" w:hAnsi="华文仿宋" w:cs="华文仿宋"/>
                <w:sz w:val="21"/>
              </w:rPr>
              <w:t>不符合</w:t>
            </w:r>
          </w:p>
        </w:tc>
      </w:tr>
      <w:tr w:rsidR="00607876" w14:paraId="4BC088B9" w14:textId="77777777">
        <w:tc>
          <w:tcPr>
            <w:tcW w:w="900" w:type="dxa"/>
            <w:vMerge w:val="restart"/>
            <w:tcMar>
              <w:top w:w="100" w:type="dxa"/>
              <w:bottom w:w="100" w:type="dxa"/>
            </w:tcMar>
            <w:vAlign w:val="center"/>
          </w:tcPr>
          <w:p w14:paraId="4C3F5765"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35088E77"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244E3DBB"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68A2E1E2" w14:textId="77777777" w:rsidR="00607876" w:rsidRDefault="003C11A7">
            <w:pPr>
              <w:spacing w:line="240" w:lineRule="auto"/>
              <w:jc w:val="center"/>
            </w:pPr>
            <w:r>
              <w:rPr>
                <w:rFonts w:ascii="华文仿宋" w:hAnsi="华文仿宋" w:cs="华文仿宋"/>
                <w:sz w:val="21"/>
              </w:rPr>
              <w:t>符合</w:t>
            </w:r>
          </w:p>
        </w:tc>
      </w:tr>
      <w:tr w:rsidR="00607876" w14:paraId="2AAC336B" w14:textId="77777777">
        <w:tc>
          <w:tcPr>
            <w:tcW w:w="900" w:type="dxa"/>
            <w:vMerge/>
            <w:tcMar>
              <w:top w:w="100" w:type="dxa"/>
              <w:bottom w:w="100" w:type="dxa"/>
            </w:tcMar>
            <w:vAlign w:val="center"/>
          </w:tcPr>
          <w:p w14:paraId="3449F115" w14:textId="77777777" w:rsidR="00607876" w:rsidRDefault="00607876">
            <w:pPr>
              <w:spacing w:line="240" w:lineRule="auto"/>
              <w:jc w:val="center"/>
            </w:pPr>
          </w:p>
        </w:tc>
        <w:tc>
          <w:tcPr>
            <w:tcW w:w="1600" w:type="dxa"/>
            <w:tcMar>
              <w:top w:w="100" w:type="dxa"/>
              <w:bottom w:w="100" w:type="dxa"/>
            </w:tcMar>
            <w:vAlign w:val="center"/>
          </w:tcPr>
          <w:p w14:paraId="13B27E3C"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41A181D6"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6BFED7DD" w14:textId="77777777" w:rsidR="00607876" w:rsidRDefault="003C11A7">
            <w:pPr>
              <w:spacing w:line="240" w:lineRule="auto"/>
              <w:jc w:val="center"/>
            </w:pPr>
            <w:r>
              <w:rPr>
                <w:rFonts w:ascii="华文仿宋" w:hAnsi="华文仿宋" w:cs="华文仿宋"/>
                <w:sz w:val="21"/>
              </w:rPr>
              <w:t>部分符合</w:t>
            </w:r>
          </w:p>
        </w:tc>
      </w:tr>
      <w:tr w:rsidR="00607876" w14:paraId="4DE45CEA" w14:textId="77777777">
        <w:tc>
          <w:tcPr>
            <w:tcW w:w="900" w:type="dxa"/>
            <w:vMerge/>
            <w:tcMar>
              <w:top w:w="100" w:type="dxa"/>
              <w:bottom w:w="100" w:type="dxa"/>
            </w:tcMar>
            <w:vAlign w:val="center"/>
          </w:tcPr>
          <w:p w14:paraId="2B3D6CB5" w14:textId="77777777" w:rsidR="00607876" w:rsidRDefault="00607876">
            <w:pPr>
              <w:spacing w:line="240" w:lineRule="auto"/>
              <w:jc w:val="center"/>
            </w:pPr>
          </w:p>
        </w:tc>
        <w:tc>
          <w:tcPr>
            <w:tcW w:w="1600" w:type="dxa"/>
            <w:tcMar>
              <w:top w:w="100" w:type="dxa"/>
              <w:bottom w:w="100" w:type="dxa"/>
            </w:tcMar>
            <w:vAlign w:val="center"/>
          </w:tcPr>
          <w:p w14:paraId="6E80379D"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47E27666"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55E50457" w14:textId="77777777" w:rsidR="00607876" w:rsidRDefault="003C11A7">
            <w:pPr>
              <w:spacing w:line="240" w:lineRule="auto"/>
              <w:jc w:val="center"/>
            </w:pPr>
            <w:r>
              <w:rPr>
                <w:rFonts w:ascii="华文仿宋" w:hAnsi="华文仿宋" w:cs="华文仿宋"/>
                <w:sz w:val="21"/>
              </w:rPr>
              <w:t>符合</w:t>
            </w:r>
          </w:p>
        </w:tc>
      </w:tr>
      <w:tr w:rsidR="00607876" w14:paraId="30A09596" w14:textId="77777777">
        <w:tc>
          <w:tcPr>
            <w:tcW w:w="900" w:type="dxa"/>
            <w:vMerge/>
            <w:tcMar>
              <w:top w:w="100" w:type="dxa"/>
              <w:bottom w:w="100" w:type="dxa"/>
            </w:tcMar>
            <w:vAlign w:val="center"/>
          </w:tcPr>
          <w:p w14:paraId="4CCD58A5" w14:textId="77777777" w:rsidR="00607876" w:rsidRDefault="00607876">
            <w:pPr>
              <w:spacing w:line="240" w:lineRule="auto"/>
              <w:jc w:val="center"/>
            </w:pPr>
          </w:p>
        </w:tc>
        <w:tc>
          <w:tcPr>
            <w:tcW w:w="1600" w:type="dxa"/>
            <w:tcMar>
              <w:top w:w="100" w:type="dxa"/>
              <w:bottom w:w="100" w:type="dxa"/>
            </w:tcMar>
            <w:vAlign w:val="center"/>
          </w:tcPr>
          <w:p w14:paraId="7CCE9166"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1BACDFA2"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520BFAC7" w14:textId="77777777" w:rsidR="00607876" w:rsidRDefault="003C11A7">
            <w:pPr>
              <w:spacing w:line="240" w:lineRule="auto"/>
              <w:jc w:val="center"/>
            </w:pPr>
            <w:r>
              <w:rPr>
                <w:rFonts w:ascii="华文仿宋" w:hAnsi="华文仿宋" w:cs="华文仿宋"/>
                <w:sz w:val="21"/>
              </w:rPr>
              <w:t>符合</w:t>
            </w:r>
          </w:p>
        </w:tc>
      </w:tr>
      <w:tr w:rsidR="00607876" w14:paraId="20B58033" w14:textId="77777777">
        <w:tc>
          <w:tcPr>
            <w:tcW w:w="900" w:type="dxa"/>
            <w:vMerge/>
            <w:tcMar>
              <w:top w:w="100" w:type="dxa"/>
              <w:bottom w:w="100" w:type="dxa"/>
            </w:tcMar>
            <w:vAlign w:val="center"/>
          </w:tcPr>
          <w:p w14:paraId="1B97678C" w14:textId="77777777" w:rsidR="00607876" w:rsidRDefault="00607876">
            <w:pPr>
              <w:spacing w:line="240" w:lineRule="auto"/>
              <w:jc w:val="center"/>
            </w:pPr>
          </w:p>
        </w:tc>
        <w:tc>
          <w:tcPr>
            <w:tcW w:w="1600" w:type="dxa"/>
            <w:tcMar>
              <w:top w:w="100" w:type="dxa"/>
              <w:bottom w:w="100" w:type="dxa"/>
            </w:tcMar>
            <w:vAlign w:val="center"/>
          </w:tcPr>
          <w:p w14:paraId="1A6C2759"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422E51BB"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060248F5" w14:textId="77777777" w:rsidR="00607876" w:rsidRDefault="003C11A7">
            <w:pPr>
              <w:spacing w:line="240" w:lineRule="auto"/>
              <w:jc w:val="center"/>
            </w:pPr>
            <w:r>
              <w:rPr>
                <w:rFonts w:ascii="华文仿宋" w:hAnsi="华文仿宋" w:cs="华文仿宋"/>
                <w:sz w:val="21"/>
              </w:rPr>
              <w:t>符合</w:t>
            </w:r>
          </w:p>
        </w:tc>
      </w:tr>
      <w:tr w:rsidR="00607876" w14:paraId="346F8999" w14:textId="77777777">
        <w:tc>
          <w:tcPr>
            <w:tcW w:w="900" w:type="dxa"/>
            <w:vMerge/>
            <w:tcMar>
              <w:top w:w="100" w:type="dxa"/>
              <w:bottom w:w="100" w:type="dxa"/>
            </w:tcMar>
            <w:vAlign w:val="center"/>
          </w:tcPr>
          <w:p w14:paraId="6E03E9E9" w14:textId="77777777" w:rsidR="00607876" w:rsidRDefault="00607876">
            <w:pPr>
              <w:spacing w:line="240" w:lineRule="auto"/>
              <w:jc w:val="center"/>
            </w:pPr>
          </w:p>
        </w:tc>
        <w:tc>
          <w:tcPr>
            <w:tcW w:w="1600" w:type="dxa"/>
            <w:tcMar>
              <w:top w:w="100" w:type="dxa"/>
              <w:bottom w:w="100" w:type="dxa"/>
            </w:tcMar>
            <w:vAlign w:val="center"/>
          </w:tcPr>
          <w:p w14:paraId="27317121"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2ECDBE9B"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2615FBF4" w14:textId="77777777" w:rsidR="00607876" w:rsidRDefault="003C11A7">
            <w:pPr>
              <w:spacing w:line="240" w:lineRule="auto"/>
              <w:jc w:val="center"/>
            </w:pPr>
            <w:r>
              <w:rPr>
                <w:rFonts w:ascii="华文仿宋" w:hAnsi="华文仿宋" w:cs="华文仿宋"/>
                <w:sz w:val="21"/>
              </w:rPr>
              <w:t>符合</w:t>
            </w:r>
          </w:p>
        </w:tc>
      </w:tr>
      <w:tr w:rsidR="00607876" w14:paraId="754DF7B5" w14:textId="77777777">
        <w:tc>
          <w:tcPr>
            <w:tcW w:w="900" w:type="dxa"/>
            <w:vMerge/>
            <w:tcMar>
              <w:top w:w="100" w:type="dxa"/>
              <w:bottom w:w="100" w:type="dxa"/>
            </w:tcMar>
            <w:vAlign w:val="center"/>
          </w:tcPr>
          <w:p w14:paraId="35FE70C6" w14:textId="77777777" w:rsidR="00607876" w:rsidRDefault="00607876">
            <w:pPr>
              <w:spacing w:line="240" w:lineRule="auto"/>
              <w:jc w:val="center"/>
            </w:pPr>
          </w:p>
        </w:tc>
        <w:tc>
          <w:tcPr>
            <w:tcW w:w="1600" w:type="dxa"/>
            <w:tcMar>
              <w:top w:w="100" w:type="dxa"/>
              <w:bottom w:w="100" w:type="dxa"/>
            </w:tcMar>
            <w:vAlign w:val="center"/>
          </w:tcPr>
          <w:p w14:paraId="7D392CA0" w14:textId="77777777" w:rsidR="00607876" w:rsidRDefault="003C11A7">
            <w:pPr>
              <w:spacing w:line="240" w:lineRule="auto"/>
            </w:pPr>
            <w:r>
              <w:rPr>
                <w:rFonts w:ascii="华文仿宋" w:hAnsi="华文仿宋" w:cs="华文仿宋"/>
                <w:sz w:val="21"/>
              </w:rPr>
              <w:t>g)应对重要主体和客体设置安全标记，并控制主体对</w:t>
            </w:r>
            <w:r>
              <w:rPr>
                <w:rFonts w:ascii="华文仿宋" w:hAnsi="华文仿宋" w:cs="华文仿宋"/>
                <w:sz w:val="21"/>
              </w:rPr>
              <w:lastRenderedPageBreak/>
              <w:t>有安全标记信息资源的访问。</w:t>
            </w:r>
          </w:p>
        </w:tc>
        <w:tc>
          <w:tcPr>
            <w:tcW w:w="2100" w:type="dxa"/>
            <w:tcMar>
              <w:top w:w="100" w:type="dxa"/>
              <w:bottom w:w="100" w:type="dxa"/>
            </w:tcMar>
            <w:vAlign w:val="center"/>
          </w:tcPr>
          <w:p w14:paraId="1571E805" w14:textId="77777777" w:rsidR="00607876" w:rsidRDefault="003C11A7">
            <w:pPr>
              <w:spacing w:line="240" w:lineRule="auto"/>
            </w:pPr>
            <w:r>
              <w:rPr>
                <w:rFonts w:ascii="华文仿宋" w:hAnsi="华文仿宋" w:cs="华文仿宋"/>
                <w:sz w:val="21"/>
              </w:rPr>
              <w:lastRenderedPageBreak/>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w:t>
            </w:r>
            <w:r>
              <w:rPr>
                <w:rFonts w:ascii="华文仿宋" w:hAnsi="华文仿宋" w:cs="华文仿宋"/>
                <w:sz w:val="21"/>
              </w:rPr>
              <w:lastRenderedPageBreak/>
              <w:t>体对客体的访问。</w:t>
            </w:r>
          </w:p>
        </w:tc>
        <w:tc>
          <w:tcPr>
            <w:tcW w:w="400" w:type="dxa"/>
            <w:tcMar>
              <w:top w:w="100" w:type="dxa"/>
              <w:bottom w:w="100" w:type="dxa"/>
            </w:tcMar>
            <w:vAlign w:val="center"/>
          </w:tcPr>
          <w:p w14:paraId="4DDEBEE3" w14:textId="77777777" w:rsidR="00607876" w:rsidRDefault="003C11A7">
            <w:pPr>
              <w:spacing w:line="240" w:lineRule="auto"/>
              <w:jc w:val="center"/>
            </w:pPr>
            <w:r>
              <w:rPr>
                <w:rFonts w:ascii="华文仿宋" w:hAnsi="华文仿宋" w:cs="华文仿宋"/>
                <w:sz w:val="21"/>
              </w:rPr>
              <w:lastRenderedPageBreak/>
              <w:t>不符合</w:t>
            </w:r>
          </w:p>
        </w:tc>
      </w:tr>
      <w:tr w:rsidR="00607876" w14:paraId="67E79A2F" w14:textId="77777777">
        <w:tc>
          <w:tcPr>
            <w:tcW w:w="900" w:type="dxa"/>
            <w:vMerge w:val="restart"/>
            <w:tcMar>
              <w:top w:w="100" w:type="dxa"/>
              <w:bottom w:w="100" w:type="dxa"/>
            </w:tcMar>
            <w:vAlign w:val="center"/>
          </w:tcPr>
          <w:p w14:paraId="4B24D483"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5EF985DF"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2591A583"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5F8762D6" w14:textId="77777777" w:rsidR="00607876" w:rsidRDefault="003C11A7">
            <w:pPr>
              <w:spacing w:line="240" w:lineRule="auto"/>
              <w:jc w:val="center"/>
            </w:pPr>
            <w:r>
              <w:rPr>
                <w:rFonts w:ascii="华文仿宋" w:hAnsi="华文仿宋" w:cs="华文仿宋"/>
                <w:sz w:val="21"/>
              </w:rPr>
              <w:t>符合</w:t>
            </w:r>
          </w:p>
        </w:tc>
      </w:tr>
      <w:tr w:rsidR="00607876" w14:paraId="7AEBEB37" w14:textId="77777777">
        <w:tc>
          <w:tcPr>
            <w:tcW w:w="900" w:type="dxa"/>
            <w:vMerge/>
            <w:tcMar>
              <w:top w:w="100" w:type="dxa"/>
              <w:bottom w:w="100" w:type="dxa"/>
            </w:tcMar>
            <w:vAlign w:val="center"/>
          </w:tcPr>
          <w:p w14:paraId="3B12F33D" w14:textId="77777777" w:rsidR="00607876" w:rsidRDefault="00607876">
            <w:pPr>
              <w:spacing w:line="240" w:lineRule="auto"/>
              <w:jc w:val="center"/>
            </w:pPr>
          </w:p>
        </w:tc>
        <w:tc>
          <w:tcPr>
            <w:tcW w:w="1600" w:type="dxa"/>
            <w:tcMar>
              <w:top w:w="100" w:type="dxa"/>
              <w:bottom w:w="100" w:type="dxa"/>
            </w:tcMar>
            <w:vAlign w:val="center"/>
          </w:tcPr>
          <w:p w14:paraId="610A2FCB"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5ED86745"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2EFEAAD1" w14:textId="77777777" w:rsidR="00607876" w:rsidRDefault="003C11A7">
            <w:pPr>
              <w:spacing w:line="240" w:lineRule="auto"/>
              <w:jc w:val="center"/>
            </w:pPr>
            <w:r>
              <w:rPr>
                <w:rFonts w:ascii="华文仿宋" w:hAnsi="华文仿宋" w:cs="华文仿宋"/>
                <w:sz w:val="21"/>
              </w:rPr>
              <w:t>符合</w:t>
            </w:r>
          </w:p>
        </w:tc>
      </w:tr>
      <w:tr w:rsidR="00607876" w14:paraId="2E0620A4" w14:textId="77777777">
        <w:tc>
          <w:tcPr>
            <w:tcW w:w="900" w:type="dxa"/>
            <w:vMerge/>
            <w:tcMar>
              <w:top w:w="100" w:type="dxa"/>
              <w:bottom w:w="100" w:type="dxa"/>
            </w:tcMar>
            <w:vAlign w:val="center"/>
          </w:tcPr>
          <w:p w14:paraId="47AB8E46" w14:textId="77777777" w:rsidR="00607876" w:rsidRDefault="00607876">
            <w:pPr>
              <w:spacing w:line="240" w:lineRule="auto"/>
              <w:jc w:val="center"/>
            </w:pPr>
          </w:p>
        </w:tc>
        <w:tc>
          <w:tcPr>
            <w:tcW w:w="1600" w:type="dxa"/>
            <w:tcMar>
              <w:top w:w="100" w:type="dxa"/>
              <w:bottom w:w="100" w:type="dxa"/>
            </w:tcMar>
            <w:vAlign w:val="center"/>
          </w:tcPr>
          <w:p w14:paraId="1B7DDF7C"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46F35989"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00BEAD2C" w14:textId="77777777" w:rsidR="00607876" w:rsidRDefault="003C11A7">
            <w:pPr>
              <w:spacing w:line="240" w:lineRule="auto"/>
              <w:jc w:val="center"/>
            </w:pPr>
            <w:r>
              <w:rPr>
                <w:rFonts w:ascii="华文仿宋" w:hAnsi="华文仿宋" w:cs="华文仿宋"/>
                <w:sz w:val="21"/>
              </w:rPr>
              <w:t>符合</w:t>
            </w:r>
          </w:p>
        </w:tc>
      </w:tr>
      <w:tr w:rsidR="00607876" w14:paraId="50C5EC46" w14:textId="77777777">
        <w:tc>
          <w:tcPr>
            <w:tcW w:w="900" w:type="dxa"/>
            <w:vMerge/>
            <w:tcMar>
              <w:top w:w="100" w:type="dxa"/>
              <w:bottom w:w="100" w:type="dxa"/>
            </w:tcMar>
            <w:vAlign w:val="center"/>
          </w:tcPr>
          <w:p w14:paraId="3C1EFB23" w14:textId="77777777" w:rsidR="00607876" w:rsidRDefault="00607876">
            <w:pPr>
              <w:spacing w:line="240" w:lineRule="auto"/>
              <w:jc w:val="center"/>
            </w:pPr>
          </w:p>
        </w:tc>
        <w:tc>
          <w:tcPr>
            <w:tcW w:w="1600" w:type="dxa"/>
            <w:tcMar>
              <w:top w:w="100" w:type="dxa"/>
              <w:bottom w:w="100" w:type="dxa"/>
            </w:tcMar>
            <w:vAlign w:val="center"/>
          </w:tcPr>
          <w:p w14:paraId="0B953E9A"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778F63AC"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52EFB37F" w14:textId="77777777" w:rsidR="00607876" w:rsidRDefault="003C11A7">
            <w:pPr>
              <w:spacing w:line="240" w:lineRule="auto"/>
              <w:jc w:val="center"/>
            </w:pPr>
            <w:r>
              <w:rPr>
                <w:rFonts w:ascii="华文仿宋" w:hAnsi="华文仿宋" w:cs="华文仿宋"/>
                <w:sz w:val="21"/>
              </w:rPr>
              <w:t>符合</w:t>
            </w:r>
          </w:p>
        </w:tc>
      </w:tr>
      <w:tr w:rsidR="00607876" w14:paraId="412BBC55" w14:textId="77777777">
        <w:tc>
          <w:tcPr>
            <w:tcW w:w="900" w:type="dxa"/>
            <w:vMerge w:val="restart"/>
            <w:tcMar>
              <w:top w:w="100" w:type="dxa"/>
              <w:bottom w:w="100" w:type="dxa"/>
            </w:tcMar>
            <w:vAlign w:val="center"/>
          </w:tcPr>
          <w:p w14:paraId="54060ACD"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06D93E5B"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5739E167"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62891D09" w14:textId="77777777" w:rsidR="00607876" w:rsidRDefault="003C11A7">
            <w:pPr>
              <w:spacing w:line="240" w:lineRule="auto"/>
              <w:jc w:val="center"/>
            </w:pPr>
            <w:r>
              <w:rPr>
                <w:rFonts w:ascii="华文仿宋" w:hAnsi="华文仿宋" w:cs="华文仿宋"/>
                <w:sz w:val="21"/>
              </w:rPr>
              <w:t>符合</w:t>
            </w:r>
          </w:p>
        </w:tc>
      </w:tr>
      <w:tr w:rsidR="00607876" w14:paraId="213B5385" w14:textId="77777777">
        <w:tc>
          <w:tcPr>
            <w:tcW w:w="900" w:type="dxa"/>
            <w:vMerge/>
            <w:tcMar>
              <w:top w:w="100" w:type="dxa"/>
              <w:bottom w:w="100" w:type="dxa"/>
            </w:tcMar>
            <w:vAlign w:val="center"/>
          </w:tcPr>
          <w:p w14:paraId="45E4EF75" w14:textId="77777777" w:rsidR="00607876" w:rsidRDefault="00607876">
            <w:pPr>
              <w:spacing w:line="240" w:lineRule="auto"/>
              <w:jc w:val="center"/>
            </w:pPr>
          </w:p>
        </w:tc>
        <w:tc>
          <w:tcPr>
            <w:tcW w:w="1600" w:type="dxa"/>
            <w:tcMar>
              <w:top w:w="100" w:type="dxa"/>
              <w:bottom w:w="100" w:type="dxa"/>
            </w:tcMar>
            <w:vAlign w:val="center"/>
          </w:tcPr>
          <w:p w14:paraId="7AC32887"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2BF6B8C2"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331AABBD" w14:textId="77777777" w:rsidR="00607876" w:rsidRDefault="003C11A7">
            <w:pPr>
              <w:spacing w:line="240" w:lineRule="auto"/>
              <w:jc w:val="center"/>
            </w:pPr>
            <w:r>
              <w:rPr>
                <w:rFonts w:ascii="华文仿宋" w:hAnsi="华文仿宋" w:cs="华文仿宋"/>
                <w:sz w:val="21"/>
              </w:rPr>
              <w:t>符合</w:t>
            </w:r>
          </w:p>
        </w:tc>
      </w:tr>
      <w:tr w:rsidR="00607876" w14:paraId="4070D17E" w14:textId="77777777">
        <w:tc>
          <w:tcPr>
            <w:tcW w:w="900" w:type="dxa"/>
            <w:vMerge/>
            <w:tcMar>
              <w:top w:w="100" w:type="dxa"/>
              <w:bottom w:w="100" w:type="dxa"/>
            </w:tcMar>
            <w:vAlign w:val="center"/>
          </w:tcPr>
          <w:p w14:paraId="7BFFD155" w14:textId="77777777" w:rsidR="00607876" w:rsidRDefault="00607876">
            <w:pPr>
              <w:spacing w:line="240" w:lineRule="auto"/>
              <w:jc w:val="center"/>
            </w:pPr>
          </w:p>
        </w:tc>
        <w:tc>
          <w:tcPr>
            <w:tcW w:w="1600" w:type="dxa"/>
            <w:tcMar>
              <w:top w:w="100" w:type="dxa"/>
              <w:bottom w:w="100" w:type="dxa"/>
            </w:tcMar>
            <w:vAlign w:val="center"/>
          </w:tcPr>
          <w:p w14:paraId="200E96AD"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6AB73ACB"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125776AF" w14:textId="77777777" w:rsidR="00607876" w:rsidRDefault="003C11A7">
            <w:pPr>
              <w:spacing w:line="240" w:lineRule="auto"/>
              <w:jc w:val="center"/>
            </w:pPr>
            <w:r>
              <w:rPr>
                <w:rFonts w:ascii="华文仿宋" w:hAnsi="华文仿宋" w:cs="华文仿宋"/>
                <w:sz w:val="21"/>
              </w:rPr>
              <w:t>符合</w:t>
            </w:r>
          </w:p>
        </w:tc>
      </w:tr>
      <w:tr w:rsidR="00607876" w14:paraId="7D1BB5BB" w14:textId="77777777">
        <w:tc>
          <w:tcPr>
            <w:tcW w:w="900" w:type="dxa"/>
            <w:vMerge/>
            <w:tcMar>
              <w:top w:w="100" w:type="dxa"/>
              <w:bottom w:w="100" w:type="dxa"/>
            </w:tcMar>
            <w:vAlign w:val="center"/>
          </w:tcPr>
          <w:p w14:paraId="4321B846" w14:textId="77777777" w:rsidR="00607876" w:rsidRDefault="00607876">
            <w:pPr>
              <w:spacing w:line="240" w:lineRule="auto"/>
              <w:jc w:val="center"/>
            </w:pPr>
          </w:p>
        </w:tc>
        <w:tc>
          <w:tcPr>
            <w:tcW w:w="1600" w:type="dxa"/>
            <w:tcMar>
              <w:top w:w="100" w:type="dxa"/>
              <w:bottom w:w="100" w:type="dxa"/>
            </w:tcMar>
            <w:vAlign w:val="center"/>
          </w:tcPr>
          <w:p w14:paraId="7FA725AD"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4A5D4C4B"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7844A931" w14:textId="77777777" w:rsidR="00607876" w:rsidRDefault="003C11A7">
            <w:pPr>
              <w:spacing w:line="240" w:lineRule="auto"/>
              <w:jc w:val="center"/>
            </w:pPr>
            <w:r>
              <w:rPr>
                <w:rFonts w:ascii="华文仿宋" w:hAnsi="华文仿宋" w:cs="华文仿宋"/>
                <w:sz w:val="21"/>
              </w:rPr>
              <w:t>不适用</w:t>
            </w:r>
          </w:p>
        </w:tc>
      </w:tr>
      <w:tr w:rsidR="00607876" w14:paraId="68534FF2" w14:textId="77777777">
        <w:tc>
          <w:tcPr>
            <w:tcW w:w="900" w:type="dxa"/>
            <w:vMerge/>
            <w:tcMar>
              <w:top w:w="100" w:type="dxa"/>
              <w:bottom w:w="100" w:type="dxa"/>
            </w:tcMar>
            <w:vAlign w:val="center"/>
          </w:tcPr>
          <w:p w14:paraId="2B17CDBB" w14:textId="77777777" w:rsidR="00607876" w:rsidRDefault="00607876">
            <w:pPr>
              <w:spacing w:line="240" w:lineRule="auto"/>
              <w:jc w:val="center"/>
            </w:pPr>
          </w:p>
        </w:tc>
        <w:tc>
          <w:tcPr>
            <w:tcW w:w="1600" w:type="dxa"/>
            <w:tcMar>
              <w:top w:w="100" w:type="dxa"/>
              <w:bottom w:w="100" w:type="dxa"/>
            </w:tcMar>
            <w:vAlign w:val="center"/>
          </w:tcPr>
          <w:p w14:paraId="4B3C5015" w14:textId="77777777" w:rsidR="00607876" w:rsidRDefault="003C11A7">
            <w:pPr>
              <w:spacing w:line="240" w:lineRule="auto"/>
            </w:pPr>
            <w:r>
              <w:rPr>
                <w:rFonts w:ascii="华文仿宋" w:hAnsi="华文仿宋" w:cs="华文仿宋"/>
                <w:sz w:val="21"/>
              </w:rPr>
              <w:t>e)应能发现可能存在的已知漏洞，并在经过充分测试</w:t>
            </w:r>
            <w:r>
              <w:rPr>
                <w:rFonts w:ascii="华文仿宋" w:hAnsi="华文仿宋" w:cs="华文仿宋"/>
                <w:sz w:val="21"/>
              </w:rPr>
              <w:lastRenderedPageBreak/>
              <w:t>评估后，及时修补漏洞；</w:t>
            </w:r>
          </w:p>
        </w:tc>
        <w:tc>
          <w:tcPr>
            <w:tcW w:w="2100" w:type="dxa"/>
            <w:tcMar>
              <w:top w:w="100" w:type="dxa"/>
              <w:bottom w:w="100" w:type="dxa"/>
            </w:tcMar>
            <w:vAlign w:val="center"/>
          </w:tcPr>
          <w:p w14:paraId="63D9049A" w14:textId="77777777" w:rsidR="00607876" w:rsidRDefault="003C11A7">
            <w:pPr>
              <w:spacing w:line="240" w:lineRule="auto"/>
            </w:pPr>
            <w:proofErr w:type="gramStart"/>
            <w:r>
              <w:rPr>
                <w:rFonts w:ascii="华文仿宋" w:hAnsi="华文仿宋" w:cs="华文仿宋"/>
                <w:sz w:val="21"/>
              </w:rPr>
              <w:lastRenderedPageBreak/>
              <w:t>建投集团</w:t>
            </w:r>
            <w:proofErr w:type="gramEnd"/>
            <w:r>
              <w:rPr>
                <w:rFonts w:ascii="华文仿宋" w:hAnsi="华文仿宋" w:cs="华文仿宋"/>
                <w:sz w:val="21"/>
              </w:rPr>
              <w:t>与联通签署有漏扫服务，每半年进行一次漏洞扫描服务，对于发</w:t>
            </w:r>
            <w:r>
              <w:rPr>
                <w:rFonts w:ascii="华文仿宋" w:hAnsi="华文仿宋" w:cs="华文仿宋"/>
                <w:sz w:val="21"/>
              </w:rPr>
              <w:lastRenderedPageBreak/>
              <w:t>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17927305" w14:textId="77777777" w:rsidR="00607876" w:rsidRDefault="003C11A7">
            <w:pPr>
              <w:spacing w:line="240" w:lineRule="auto"/>
              <w:jc w:val="center"/>
            </w:pPr>
            <w:r>
              <w:rPr>
                <w:rFonts w:ascii="华文仿宋" w:hAnsi="华文仿宋" w:cs="华文仿宋"/>
                <w:sz w:val="21"/>
              </w:rPr>
              <w:lastRenderedPageBreak/>
              <w:t>符合</w:t>
            </w:r>
          </w:p>
        </w:tc>
      </w:tr>
      <w:tr w:rsidR="00607876" w14:paraId="76A38866" w14:textId="77777777">
        <w:tc>
          <w:tcPr>
            <w:tcW w:w="900" w:type="dxa"/>
            <w:vMerge/>
            <w:tcMar>
              <w:top w:w="100" w:type="dxa"/>
              <w:bottom w:w="100" w:type="dxa"/>
            </w:tcMar>
            <w:vAlign w:val="center"/>
          </w:tcPr>
          <w:p w14:paraId="5F2EDB8B" w14:textId="77777777" w:rsidR="00607876" w:rsidRDefault="00607876">
            <w:pPr>
              <w:spacing w:line="240" w:lineRule="auto"/>
              <w:jc w:val="center"/>
            </w:pPr>
          </w:p>
        </w:tc>
        <w:tc>
          <w:tcPr>
            <w:tcW w:w="1600" w:type="dxa"/>
            <w:tcMar>
              <w:top w:w="100" w:type="dxa"/>
              <w:bottom w:w="100" w:type="dxa"/>
            </w:tcMar>
            <w:vAlign w:val="center"/>
          </w:tcPr>
          <w:p w14:paraId="23A93B2A"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2E4F81AA"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3B2E3492" w14:textId="77777777" w:rsidR="00607876" w:rsidRDefault="003C11A7">
            <w:pPr>
              <w:spacing w:line="240" w:lineRule="auto"/>
              <w:jc w:val="center"/>
            </w:pPr>
            <w:r>
              <w:rPr>
                <w:rFonts w:ascii="华文仿宋" w:hAnsi="华文仿宋" w:cs="华文仿宋"/>
                <w:sz w:val="21"/>
              </w:rPr>
              <w:t>不符合</w:t>
            </w:r>
          </w:p>
        </w:tc>
      </w:tr>
      <w:tr w:rsidR="00607876" w14:paraId="167CC98B" w14:textId="77777777">
        <w:tc>
          <w:tcPr>
            <w:tcW w:w="900" w:type="dxa"/>
            <w:tcMar>
              <w:top w:w="100" w:type="dxa"/>
              <w:bottom w:w="100" w:type="dxa"/>
            </w:tcMar>
            <w:vAlign w:val="center"/>
          </w:tcPr>
          <w:p w14:paraId="7AB49634"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7CF3517B"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1D89E0FC"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4D88DC6B" w14:textId="77777777" w:rsidR="00607876" w:rsidRDefault="003C11A7">
            <w:pPr>
              <w:spacing w:line="240" w:lineRule="auto"/>
              <w:jc w:val="center"/>
            </w:pPr>
            <w:r>
              <w:rPr>
                <w:rFonts w:ascii="华文仿宋" w:hAnsi="华文仿宋" w:cs="华文仿宋"/>
                <w:sz w:val="21"/>
              </w:rPr>
              <w:t>不符合</w:t>
            </w:r>
          </w:p>
        </w:tc>
      </w:tr>
      <w:tr w:rsidR="00607876" w14:paraId="08D8F2F5" w14:textId="77777777">
        <w:tc>
          <w:tcPr>
            <w:tcW w:w="900" w:type="dxa"/>
            <w:tcMar>
              <w:top w:w="100" w:type="dxa"/>
              <w:bottom w:w="100" w:type="dxa"/>
            </w:tcMar>
            <w:vAlign w:val="center"/>
          </w:tcPr>
          <w:p w14:paraId="4C4C96B6"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313EAD51"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4C8BD72A"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2BCA3ED3" w14:textId="77777777" w:rsidR="00607876" w:rsidRDefault="003C11A7">
            <w:pPr>
              <w:spacing w:line="240" w:lineRule="auto"/>
              <w:jc w:val="center"/>
            </w:pPr>
            <w:r>
              <w:rPr>
                <w:rFonts w:ascii="华文仿宋" w:hAnsi="华文仿宋" w:cs="华文仿宋"/>
                <w:sz w:val="21"/>
              </w:rPr>
              <w:t>不符合</w:t>
            </w:r>
          </w:p>
        </w:tc>
      </w:tr>
      <w:tr w:rsidR="00607876" w14:paraId="534997CD" w14:textId="77777777">
        <w:tc>
          <w:tcPr>
            <w:tcW w:w="900" w:type="dxa"/>
            <w:vMerge w:val="restart"/>
            <w:tcMar>
              <w:top w:w="100" w:type="dxa"/>
              <w:bottom w:w="100" w:type="dxa"/>
            </w:tcMar>
            <w:vAlign w:val="center"/>
          </w:tcPr>
          <w:p w14:paraId="05ED4D5E"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7BBDB0A3"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72E64D6"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09DF36E5" w14:textId="77777777" w:rsidR="00607876" w:rsidRDefault="003C11A7">
            <w:pPr>
              <w:spacing w:line="240" w:lineRule="auto"/>
              <w:jc w:val="center"/>
            </w:pPr>
            <w:r>
              <w:rPr>
                <w:rFonts w:ascii="华文仿宋" w:hAnsi="华文仿宋" w:cs="华文仿宋"/>
                <w:sz w:val="21"/>
              </w:rPr>
              <w:t>部分符合</w:t>
            </w:r>
          </w:p>
        </w:tc>
      </w:tr>
      <w:tr w:rsidR="00607876" w14:paraId="054B3BE2" w14:textId="77777777">
        <w:tc>
          <w:tcPr>
            <w:tcW w:w="900" w:type="dxa"/>
            <w:vMerge/>
            <w:tcMar>
              <w:top w:w="100" w:type="dxa"/>
              <w:bottom w:w="100" w:type="dxa"/>
            </w:tcMar>
            <w:vAlign w:val="center"/>
          </w:tcPr>
          <w:p w14:paraId="49517E8C" w14:textId="77777777" w:rsidR="00607876" w:rsidRDefault="00607876">
            <w:pPr>
              <w:spacing w:line="240" w:lineRule="auto"/>
              <w:jc w:val="center"/>
            </w:pPr>
          </w:p>
        </w:tc>
        <w:tc>
          <w:tcPr>
            <w:tcW w:w="1600" w:type="dxa"/>
            <w:tcMar>
              <w:top w:w="100" w:type="dxa"/>
              <w:bottom w:w="100" w:type="dxa"/>
            </w:tcMar>
            <w:vAlign w:val="center"/>
          </w:tcPr>
          <w:p w14:paraId="567089FD"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w:t>
            </w:r>
            <w:r>
              <w:rPr>
                <w:rFonts w:ascii="华文仿宋" w:hAnsi="华文仿宋" w:cs="华文仿宋"/>
                <w:sz w:val="21"/>
              </w:rPr>
              <w:lastRenderedPageBreak/>
              <w:t>要个人信息等。</w:t>
            </w:r>
          </w:p>
        </w:tc>
        <w:tc>
          <w:tcPr>
            <w:tcW w:w="2100" w:type="dxa"/>
            <w:tcMar>
              <w:top w:w="100" w:type="dxa"/>
              <w:bottom w:w="100" w:type="dxa"/>
            </w:tcMar>
            <w:vAlign w:val="center"/>
          </w:tcPr>
          <w:p w14:paraId="366A938A" w14:textId="77777777" w:rsidR="00607876" w:rsidRDefault="003C11A7">
            <w:pPr>
              <w:spacing w:line="240" w:lineRule="auto"/>
            </w:pPr>
            <w:r>
              <w:rPr>
                <w:rFonts w:ascii="华文仿宋" w:hAnsi="华文仿宋" w:cs="华文仿宋"/>
                <w:sz w:val="21"/>
              </w:rPr>
              <w:lastRenderedPageBreak/>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31AAECCD" w14:textId="77777777" w:rsidR="00607876" w:rsidRDefault="003C11A7">
            <w:pPr>
              <w:spacing w:line="240" w:lineRule="auto"/>
              <w:jc w:val="center"/>
            </w:pPr>
            <w:r>
              <w:rPr>
                <w:rFonts w:ascii="华文仿宋" w:hAnsi="华文仿宋" w:cs="华文仿宋"/>
                <w:sz w:val="21"/>
              </w:rPr>
              <w:t>部分符合</w:t>
            </w:r>
          </w:p>
        </w:tc>
      </w:tr>
      <w:tr w:rsidR="00607876" w14:paraId="09B1EA16" w14:textId="77777777">
        <w:tc>
          <w:tcPr>
            <w:tcW w:w="900" w:type="dxa"/>
            <w:vMerge w:val="restart"/>
            <w:tcMar>
              <w:top w:w="100" w:type="dxa"/>
              <w:bottom w:w="100" w:type="dxa"/>
            </w:tcMar>
            <w:vAlign w:val="center"/>
          </w:tcPr>
          <w:p w14:paraId="3245048D"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1CCC5896"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666F3148" w14:textId="77777777" w:rsidR="00607876" w:rsidRDefault="003C11A7">
            <w:pPr>
              <w:spacing w:line="240" w:lineRule="auto"/>
            </w:pPr>
            <w:r>
              <w:rPr>
                <w:rFonts w:ascii="华文仿宋" w:hAnsi="华文仿宋" w:cs="华文仿宋"/>
                <w:sz w:val="21"/>
              </w:rPr>
              <w:t>服务器主要涉及鉴别数据，鉴别数据采用SSH的方式，能够保证鉴别数据在传输过程中的保密性。</w:t>
            </w:r>
          </w:p>
        </w:tc>
        <w:tc>
          <w:tcPr>
            <w:tcW w:w="400" w:type="dxa"/>
            <w:tcMar>
              <w:top w:w="100" w:type="dxa"/>
              <w:bottom w:w="100" w:type="dxa"/>
            </w:tcMar>
            <w:vAlign w:val="center"/>
          </w:tcPr>
          <w:p w14:paraId="52C2793D" w14:textId="77777777" w:rsidR="00607876" w:rsidRDefault="003C11A7">
            <w:pPr>
              <w:spacing w:line="240" w:lineRule="auto"/>
              <w:jc w:val="center"/>
            </w:pPr>
            <w:r>
              <w:rPr>
                <w:rFonts w:ascii="华文仿宋" w:hAnsi="华文仿宋" w:cs="华文仿宋"/>
                <w:sz w:val="21"/>
              </w:rPr>
              <w:t>符合</w:t>
            </w:r>
          </w:p>
        </w:tc>
      </w:tr>
      <w:tr w:rsidR="00607876" w14:paraId="0804D224" w14:textId="77777777">
        <w:tc>
          <w:tcPr>
            <w:tcW w:w="900" w:type="dxa"/>
            <w:vMerge/>
            <w:tcMar>
              <w:top w:w="100" w:type="dxa"/>
              <w:bottom w:w="100" w:type="dxa"/>
            </w:tcMar>
            <w:vAlign w:val="center"/>
          </w:tcPr>
          <w:p w14:paraId="096E0811" w14:textId="77777777" w:rsidR="00607876" w:rsidRDefault="00607876">
            <w:pPr>
              <w:spacing w:line="240" w:lineRule="auto"/>
              <w:jc w:val="center"/>
            </w:pPr>
          </w:p>
        </w:tc>
        <w:tc>
          <w:tcPr>
            <w:tcW w:w="1600" w:type="dxa"/>
            <w:tcMar>
              <w:top w:w="100" w:type="dxa"/>
              <w:bottom w:w="100" w:type="dxa"/>
            </w:tcMar>
            <w:vAlign w:val="center"/>
          </w:tcPr>
          <w:p w14:paraId="5D381EE2"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4D05B278"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6E9C94C9" w14:textId="77777777" w:rsidR="00607876" w:rsidRDefault="003C11A7">
            <w:pPr>
              <w:spacing w:line="240" w:lineRule="auto"/>
              <w:jc w:val="center"/>
            </w:pPr>
            <w:r>
              <w:rPr>
                <w:rFonts w:ascii="华文仿宋" w:hAnsi="华文仿宋" w:cs="华文仿宋"/>
                <w:sz w:val="21"/>
              </w:rPr>
              <w:t>符合</w:t>
            </w:r>
          </w:p>
        </w:tc>
      </w:tr>
      <w:tr w:rsidR="00607876" w14:paraId="560B6D79" w14:textId="77777777">
        <w:tc>
          <w:tcPr>
            <w:tcW w:w="900" w:type="dxa"/>
            <w:vMerge w:val="restart"/>
            <w:tcMar>
              <w:top w:w="100" w:type="dxa"/>
              <w:bottom w:w="100" w:type="dxa"/>
            </w:tcMar>
            <w:vAlign w:val="center"/>
          </w:tcPr>
          <w:p w14:paraId="3BFE70F1"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2B3F9A6E"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42142F60"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1B6A3F4F" w14:textId="77777777" w:rsidR="00607876" w:rsidRDefault="003C11A7">
            <w:pPr>
              <w:spacing w:line="240" w:lineRule="auto"/>
              <w:jc w:val="center"/>
            </w:pPr>
            <w:r>
              <w:rPr>
                <w:rFonts w:ascii="华文仿宋" w:hAnsi="华文仿宋" w:cs="华文仿宋"/>
                <w:sz w:val="21"/>
              </w:rPr>
              <w:t>部分符合</w:t>
            </w:r>
          </w:p>
        </w:tc>
      </w:tr>
      <w:tr w:rsidR="00607876" w14:paraId="2D4C1F4B" w14:textId="77777777">
        <w:tc>
          <w:tcPr>
            <w:tcW w:w="900" w:type="dxa"/>
            <w:vMerge/>
            <w:tcMar>
              <w:top w:w="100" w:type="dxa"/>
              <w:bottom w:w="100" w:type="dxa"/>
            </w:tcMar>
            <w:vAlign w:val="center"/>
          </w:tcPr>
          <w:p w14:paraId="0F73A881" w14:textId="77777777" w:rsidR="00607876" w:rsidRDefault="00607876">
            <w:pPr>
              <w:spacing w:line="240" w:lineRule="auto"/>
              <w:jc w:val="center"/>
            </w:pPr>
          </w:p>
        </w:tc>
        <w:tc>
          <w:tcPr>
            <w:tcW w:w="1600" w:type="dxa"/>
            <w:tcMar>
              <w:top w:w="100" w:type="dxa"/>
              <w:bottom w:w="100" w:type="dxa"/>
            </w:tcMar>
            <w:vAlign w:val="center"/>
          </w:tcPr>
          <w:p w14:paraId="631425C4"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16F9C64B"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0738E8EA" w14:textId="77777777" w:rsidR="00607876" w:rsidRDefault="003C11A7">
            <w:pPr>
              <w:spacing w:line="240" w:lineRule="auto"/>
              <w:jc w:val="center"/>
            </w:pPr>
            <w:r>
              <w:rPr>
                <w:rFonts w:ascii="华文仿宋" w:hAnsi="华文仿宋" w:cs="华文仿宋"/>
                <w:sz w:val="21"/>
              </w:rPr>
              <w:t>符合</w:t>
            </w:r>
          </w:p>
        </w:tc>
      </w:tr>
      <w:tr w:rsidR="00607876" w14:paraId="1A7A2D78" w14:textId="77777777">
        <w:tc>
          <w:tcPr>
            <w:tcW w:w="900" w:type="dxa"/>
            <w:vMerge/>
            <w:tcMar>
              <w:top w:w="100" w:type="dxa"/>
              <w:bottom w:w="100" w:type="dxa"/>
            </w:tcMar>
            <w:vAlign w:val="center"/>
          </w:tcPr>
          <w:p w14:paraId="5C594242" w14:textId="77777777" w:rsidR="00607876" w:rsidRDefault="00607876">
            <w:pPr>
              <w:spacing w:line="240" w:lineRule="auto"/>
              <w:jc w:val="center"/>
            </w:pPr>
          </w:p>
        </w:tc>
        <w:tc>
          <w:tcPr>
            <w:tcW w:w="1600" w:type="dxa"/>
            <w:tcMar>
              <w:top w:w="100" w:type="dxa"/>
              <w:bottom w:w="100" w:type="dxa"/>
            </w:tcMar>
            <w:vAlign w:val="center"/>
          </w:tcPr>
          <w:p w14:paraId="674FB8CA"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7870FCEA" w14:textId="77777777" w:rsidR="00607876" w:rsidRDefault="003C11A7">
            <w:pPr>
              <w:spacing w:line="240" w:lineRule="auto"/>
            </w:pPr>
            <w:r>
              <w:rPr>
                <w:rFonts w:ascii="华文仿宋" w:hAnsi="华文仿宋" w:cs="华文仿宋"/>
                <w:sz w:val="21"/>
              </w:rPr>
              <w:t>该服务器为云平台提供</w:t>
            </w:r>
            <w:proofErr w:type="gramStart"/>
            <w:r>
              <w:rPr>
                <w:rFonts w:ascii="华文仿宋" w:hAnsi="华文仿宋" w:cs="华文仿宋"/>
                <w:sz w:val="21"/>
              </w:rPr>
              <w:t>最</w:t>
            </w:r>
            <w:proofErr w:type="gramEnd"/>
            <w:r>
              <w:rPr>
                <w:rFonts w:ascii="华文仿宋" w:hAnsi="华文仿宋" w:cs="华文仿宋"/>
                <w:sz w:val="21"/>
              </w:rPr>
              <w:t>基础的系统资源，服务器采用多设备集群方式进行部署，可实现热冗余，保证系统高可用性。</w:t>
            </w:r>
          </w:p>
        </w:tc>
        <w:tc>
          <w:tcPr>
            <w:tcW w:w="400" w:type="dxa"/>
            <w:tcMar>
              <w:top w:w="100" w:type="dxa"/>
              <w:bottom w:w="100" w:type="dxa"/>
            </w:tcMar>
            <w:vAlign w:val="center"/>
          </w:tcPr>
          <w:p w14:paraId="21A38D8D" w14:textId="77777777" w:rsidR="00607876" w:rsidRDefault="003C11A7">
            <w:pPr>
              <w:spacing w:line="240" w:lineRule="auto"/>
              <w:jc w:val="center"/>
            </w:pPr>
            <w:r>
              <w:rPr>
                <w:rFonts w:ascii="华文仿宋" w:hAnsi="华文仿宋" w:cs="华文仿宋"/>
                <w:sz w:val="21"/>
              </w:rPr>
              <w:t>符合</w:t>
            </w:r>
          </w:p>
        </w:tc>
      </w:tr>
      <w:tr w:rsidR="00607876" w14:paraId="2E72E80D" w14:textId="77777777">
        <w:tc>
          <w:tcPr>
            <w:tcW w:w="900" w:type="dxa"/>
            <w:vMerge w:val="restart"/>
            <w:tcMar>
              <w:top w:w="100" w:type="dxa"/>
              <w:bottom w:w="100" w:type="dxa"/>
            </w:tcMar>
            <w:vAlign w:val="center"/>
          </w:tcPr>
          <w:p w14:paraId="5C2F26DD"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17F2D710"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5A312E11"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2BC1374A" w14:textId="77777777" w:rsidR="00607876" w:rsidRDefault="003C11A7">
            <w:pPr>
              <w:spacing w:line="240" w:lineRule="auto"/>
              <w:jc w:val="center"/>
            </w:pPr>
            <w:r>
              <w:rPr>
                <w:rFonts w:ascii="华文仿宋" w:hAnsi="华文仿宋" w:cs="华文仿宋"/>
                <w:sz w:val="21"/>
              </w:rPr>
              <w:t>符合</w:t>
            </w:r>
          </w:p>
        </w:tc>
      </w:tr>
      <w:tr w:rsidR="00607876" w14:paraId="18073CDD" w14:textId="77777777">
        <w:tc>
          <w:tcPr>
            <w:tcW w:w="900" w:type="dxa"/>
            <w:vMerge/>
            <w:tcMar>
              <w:top w:w="100" w:type="dxa"/>
              <w:bottom w:w="100" w:type="dxa"/>
            </w:tcMar>
            <w:vAlign w:val="center"/>
          </w:tcPr>
          <w:p w14:paraId="093D1038" w14:textId="77777777" w:rsidR="00607876" w:rsidRDefault="00607876">
            <w:pPr>
              <w:spacing w:line="240" w:lineRule="auto"/>
              <w:jc w:val="center"/>
            </w:pPr>
          </w:p>
        </w:tc>
        <w:tc>
          <w:tcPr>
            <w:tcW w:w="1600" w:type="dxa"/>
            <w:tcMar>
              <w:top w:w="100" w:type="dxa"/>
              <w:bottom w:w="100" w:type="dxa"/>
            </w:tcMar>
            <w:vAlign w:val="center"/>
          </w:tcPr>
          <w:p w14:paraId="06A3F17D"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5A740447" w14:textId="77777777" w:rsidR="00607876" w:rsidRDefault="003C11A7">
            <w:pPr>
              <w:spacing w:line="240" w:lineRule="auto"/>
            </w:pPr>
            <w:r>
              <w:rPr>
                <w:rFonts w:ascii="华文仿宋" w:hAnsi="华文仿宋" w:cs="华文仿宋"/>
                <w:sz w:val="21"/>
              </w:rPr>
              <w:t>HISTSIZE=5，history无法查询上次登录的命令，可保证存有敏感数据的存储空间被释放或重新分配前得到完全清除。</w:t>
            </w:r>
          </w:p>
        </w:tc>
        <w:tc>
          <w:tcPr>
            <w:tcW w:w="400" w:type="dxa"/>
            <w:tcMar>
              <w:top w:w="100" w:type="dxa"/>
              <w:bottom w:w="100" w:type="dxa"/>
            </w:tcMar>
            <w:vAlign w:val="center"/>
          </w:tcPr>
          <w:p w14:paraId="2FD4F6A7" w14:textId="77777777" w:rsidR="00607876" w:rsidRDefault="003C11A7">
            <w:pPr>
              <w:spacing w:line="240" w:lineRule="auto"/>
              <w:jc w:val="center"/>
            </w:pPr>
            <w:r>
              <w:rPr>
                <w:rFonts w:ascii="华文仿宋" w:hAnsi="华文仿宋" w:cs="华文仿宋"/>
                <w:sz w:val="21"/>
              </w:rPr>
              <w:t>符合</w:t>
            </w:r>
          </w:p>
        </w:tc>
      </w:tr>
      <w:tr w:rsidR="00607876" w14:paraId="338A8B6A" w14:textId="77777777">
        <w:tc>
          <w:tcPr>
            <w:tcW w:w="900" w:type="dxa"/>
            <w:vMerge w:val="restart"/>
            <w:tcMar>
              <w:top w:w="100" w:type="dxa"/>
              <w:bottom w:w="100" w:type="dxa"/>
            </w:tcMar>
            <w:vAlign w:val="center"/>
          </w:tcPr>
          <w:p w14:paraId="68B695BE"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3F9B815A"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4BBE1FAE"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57D222B6" w14:textId="77777777" w:rsidR="00607876" w:rsidRDefault="003C11A7">
            <w:pPr>
              <w:spacing w:line="240" w:lineRule="auto"/>
              <w:jc w:val="center"/>
            </w:pPr>
            <w:r>
              <w:rPr>
                <w:rFonts w:ascii="华文仿宋" w:hAnsi="华文仿宋" w:cs="华文仿宋"/>
                <w:sz w:val="21"/>
              </w:rPr>
              <w:t>不适用</w:t>
            </w:r>
          </w:p>
        </w:tc>
      </w:tr>
      <w:tr w:rsidR="00607876" w14:paraId="44B7AE06" w14:textId="77777777">
        <w:tc>
          <w:tcPr>
            <w:tcW w:w="900" w:type="dxa"/>
            <w:vMerge/>
            <w:tcMar>
              <w:top w:w="100" w:type="dxa"/>
              <w:bottom w:w="100" w:type="dxa"/>
            </w:tcMar>
            <w:vAlign w:val="center"/>
          </w:tcPr>
          <w:p w14:paraId="65133F8A" w14:textId="77777777" w:rsidR="00607876" w:rsidRDefault="00607876">
            <w:pPr>
              <w:spacing w:line="240" w:lineRule="auto"/>
              <w:jc w:val="center"/>
            </w:pPr>
          </w:p>
        </w:tc>
        <w:tc>
          <w:tcPr>
            <w:tcW w:w="1600" w:type="dxa"/>
            <w:tcMar>
              <w:top w:w="100" w:type="dxa"/>
              <w:bottom w:w="100" w:type="dxa"/>
            </w:tcMar>
            <w:vAlign w:val="center"/>
          </w:tcPr>
          <w:p w14:paraId="2E798FC3"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088D04A2" w14:textId="3265153A" w:rsidR="00607876" w:rsidRDefault="00B4091C">
            <w:pPr>
              <w:spacing w:line="240" w:lineRule="auto"/>
            </w:pPr>
            <w:r>
              <w:rPr>
                <w:rFonts w:ascii="华文仿宋" w:hAnsi="华文仿宋" w:cs="华文仿宋"/>
                <w:sz w:val="21"/>
              </w:rPr>
              <w:t>根据《GB∕T 28448-2019 信息安全技术网络安全等级保护测评要求》，</w:t>
            </w:r>
            <w:r>
              <w:rPr>
                <w:rFonts w:ascii="华文仿宋" w:hAnsi="华文仿宋" w:cs="华文仿宋"/>
                <w:sz w:val="21"/>
              </w:rPr>
              <w:lastRenderedPageBreak/>
              <w:t>服务器未在该条款测评对象内。</w:t>
            </w:r>
          </w:p>
        </w:tc>
        <w:tc>
          <w:tcPr>
            <w:tcW w:w="400" w:type="dxa"/>
            <w:tcMar>
              <w:top w:w="100" w:type="dxa"/>
              <w:bottom w:w="100" w:type="dxa"/>
            </w:tcMar>
            <w:vAlign w:val="center"/>
          </w:tcPr>
          <w:p w14:paraId="24F777B2" w14:textId="77777777" w:rsidR="00607876" w:rsidRDefault="003C11A7">
            <w:pPr>
              <w:spacing w:line="240" w:lineRule="auto"/>
              <w:jc w:val="center"/>
            </w:pPr>
            <w:r>
              <w:rPr>
                <w:rFonts w:ascii="华文仿宋" w:hAnsi="华文仿宋" w:cs="华文仿宋"/>
                <w:sz w:val="21"/>
              </w:rPr>
              <w:lastRenderedPageBreak/>
              <w:t>不适用</w:t>
            </w:r>
          </w:p>
        </w:tc>
      </w:tr>
    </w:tbl>
    <w:p w14:paraId="559BE529" w14:textId="77777777" w:rsidR="00607876" w:rsidRDefault="003C11A7" w:rsidP="00B4091C">
      <w:pPr>
        <w:pStyle w:val="a3"/>
      </w:pPr>
      <w:r>
        <w:t>SDN01</w:t>
      </w:r>
    </w:p>
    <w:p w14:paraId="58B32C96"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36</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SDN01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4D9785BE" w14:textId="77777777">
        <w:trPr>
          <w:trHeight w:hRule="exact" w:val="900"/>
          <w:tblHeader/>
        </w:trPr>
        <w:tc>
          <w:tcPr>
            <w:tcW w:w="900" w:type="dxa"/>
            <w:shd w:val="pct35" w:color="auto" w:fill="FFFFFF"/>
            <w:tcMar>
              <w:top w:w="15" w:type="dxa"/>
              <w:bottom w:w="15" w:type="dxa"/>
            </w:tcMar>
            <w:vAlign w:val="center"/>
          </w:tcPr>
          <w:p w14:paraId="6CC25666"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76797413"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2C66E1D5"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1F275A2" w14:textId="77777777" w:rsidR="00607876" w:rsidRDefault="003C11A7">
            <w:pPr>
              <w:spacing w:line="240" w:lineRule="auto"/>
              <w:jc w:val="center"/>
            </w:pPr>
            <w:r>
              <w:rPr>
                <w:rFonts w:ascii="华文仿宋" w:hAnsi="华文仿宋" w:cs="华文仿宋"/>
                <w:b/>
                <w:sz w:val="21"/>
              </w:rPr>
              <w:t>符合情况</w:t>
            </w:r>
          </w:p>
        </w:tc>
      </w:tr>
      <w:tr w:rsidR="00607876" w14:paraId="5C4D5403" w14:textId="77777777">
        <w:tc>
          <w:tcPr>
            <w:tcW w:w="900" w:type="dxa"/>
            <w:vMerge w:val="restart"/>
            <w:tcMar>
              <w:top w:w="100" w:type="dxa"/>
              <w:bottom w:w="100" w:type="dxa"/>
            </w:tcMar>
            <w:vAlign w:val="center"/>
          </w:tcPr>
          <w:p w14:paraId="48F2A537"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1FB8FBA2"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169A48BA"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 xml:space="preserve">账户； 口令复杂度包含数字、大小写、特殊字符； 口令长度8位以上； 定期更换口令时间为90； 已配置口令复杂度策略：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口令策略： PASS_MAX_DAYS 90 PASS_MIN_DAYS 0 PASS_MIN_LEN 8 PASS_WARN_AGE 7 已配置口令复杂度策略及口令有限期策略。</w:t>
            </w:r>
          </w:p>
        </w:tc>
        <w:tc>
          <w:tcPr>
            <w:tcW w:w="400" w:type="dxa"/>
            <w:tcMar>
              <w:top w:w="100" w:type="dxa"/>
              <w:bottom w:w="100" w:type="dxa"/>
            </w:tcMar>
            <w:vAlign w:val="center"/>
          </w:tcPr>
          <w:p w14:paraId="37E4B700" w14:textId="77777777" w:rsidR="00607876" w:rsidRDefault="003C11A7">
            <w:pPr>
              <w:spacing w:line="240" w:lineRule="auto"/>
              <w:jc w:val="center"/>
            </w:pPr>
            <w:r>
              <w:rPr>
                <w:rFonts w:ascii="华文仿宋" w:hAnsi="华文仿宋" w:cs="华文仿宋"/>
                <w:sz w:val="21"/>
              </w:rPr>
              <w:t>符合</w:t>
            </w:r>
          </w:p>
        </w:tc>
      </w:tr>
      <w:tr w:rsidR="00607876" w14:paraId="3FFE8414" w14:textId="77777777">
        <w:tc>
          <w:tcPr>
            <w:tcW w:w="900" w:type="dxa"/>
            <w:vMerge/>
            <w:tcMar>
              <w:top w:w="100" w:type="dxa"/>
              <w:bottom w:w="100" w:type="dxa"/>
            </w:tcMar>
            <w:vAlign w:val="center"/>
          </w:tcPr>
          <w:p w14:paraId="1D9CEF34" w14:textId="77777777" w:rsidR="00607876" w:rsidRDefault="00607876">
            <w:pPr>
              <w:spacing w:line="240" w:lineRule="auto"/>
              <w:jc w:val="center"/>
            </w:pPr>
          </w:p>
        </w:tc>
        <w:tc>
          <w:tcPr>
            <w:tcW w:w="1600" w:type="dxa"/>
            <w:tcMar>
              <w:top w:w="100" w:type="dxa"/>
              <w:bottom w:w="100" w:type="dxa"/>
            </w:tcMar>
            <w:vAlign w:val="center"/>
          </w:tcPr>
          <w:p w14:paraId="289157E3"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6AE56991" w14:textId="77777777" w:rsidR="00607876" w:rsidRDefault="003C11A7">
            <w:pPr>
              <w:spacing w:line="240" w:lineRule="auto"/>
            </w:pPr>
            <w:r>
              <w:rPr>
                <w:rFonts w:ascii="华文仿宋" w:hAnsi="华文仿宋" w:cs="华文仿宋"/>
                <w:sz w:val="21"/>
              </w:rPr>
              <w:t>已启用登录失败处理功能，登录失败3次，锁定30分钟，，超时断开连接已开启：TMOUT=300，已开启登录连接超时自动退出功能。</w:t>
            </w:r>
          </w:p>
        </w:tc>
        <w:tc>
          <w:tcPr>
            <w:tcW w:w="400" w:type="dxa"/>
            <w:tcMar>
              <w:top w:w="100" w:type="dxa"/>
              <w:bottom w:w="100" w:type="dxa"/>
            </w:tcMar>
            <w:vAlign w:val="center"/>
          </w:tcPr>
          <w:p w14:paraId="7E0FD22A" w14:textId="77777777" w:rsidR="00607876" w:rsidRDefault="003C11A7">
            <w:pPr>
              <w:spacing w:line="240" w:lineRule="auto"/>
              <w:jc w:val="center"/>
            </w:pPr>
            <w:r>
              <w:rPr>
                <w:rFonts w:ascii="华文仿宋" w:hAnsi="华文仿宋" w:cs="华文仿宋"/>
                <w:sz w:val="21"/>
              </w:rPr>
              <w:t>符合</w:t>
            </w:r>
          </w:p>
        </w:tc>
      </w:tr>
      <w:tr w:rsidR="00607876" w14:paraId="07F73053" w14:textId="77777777">
        <w:tc>
          <w:tcPr>
            <w:tcW w:w="900" w:type="dxa"/>
            <w:vMerge/>
            <w:tcMar>
              <w:top w:w="100" w:type="dxa"/>
              <w:bottom w:w="100" w:type="dxa"/>
            </w:tcMar>
            <w:vAlign w:val="center"/>
          </w:tcPr>
          <w:p w14:paraId="221DBF9F" w14:textId="77777777" w:rsidR="00607876" w:rsidRDefault="00607876">
            <w:pPr>
              <w:spacing w:line="240" w:lineRule="auto"/>
              <w:jc w:val="center"/>
            </w:pPr>
          </w:p>
        </w:tc>
        <w:tc>
          <w:tcPr>
            <w:tcW w:w="1600" w:type="dxa"/>
            <w:tcMar>
              <w:top w:w="100" w:type="dxa"/>
              <w:bottom w:w="100" w:type="dxa"/>
            </w:tcMar>
            <w:vAlign w:val="center"/>
          </w:tcPr>
          <w:p w14:paraId="6A4CEDC2"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244A11C1"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4897F0A1" w14:textId="77777777" w:rsidR="00607876" w:rsidRDefault="003C11A7">
            <w:pPr>
              <w:spacing w:line="240" w:lineRule="auto"/>
              <w:jc w:val="center"/>
            </w:pPr>
            <w:r>
              <w:rPr>
                <w:rFonts w:ascii="华文仿宋" w:hAnsi="华文仿宋" w:cs="华文仿宋"/>
                <w:sz w:val="21"/>
              </w:rPr>
              <w:t>符合</w:t>
            </w:r>
          </w:p>
        </w:tc>
      </w:tr>
      <w:tr w:rsidR="00607876" w14:paraId="7950BD5B" w14:textId="77777777">
        <w:tc>
          <w:tcPr>
            <w:tcW w:w="900" w:type="dxa"/>
            <w:vMerge/>
            <w:tcMar>
              <w:top w:w="100" w:type="dxa"/>
              <w:bottom w:w="100" w:type="dxa"/>
            </w:tcMar>
            <w:vAlign w:val="center"/>
          </w:tcPr>
          <w:p w14:paraId="31059FD8" w14:textId="77777777" w:rsidR="00607876" w:rsidRDefault="00607876">
            <w:pPr>
              <w:spacing w:line="240" w:lineRule="auto"/>
              <w:jc w:val="center"/>
            </w:pPr>
          </w:p>
        </w:tc>
        <w:tc>
          <w:tcPr>
            <w:tcW w:w="1600" w:type="dxa"/>
            <w:tcMar>
              <w:top w:w="100" w:type="dxa"/>
              <w:bottom w:w="100" w:type="dxa"/>
            </w:tcMar>
            <w:vAlign w:val="center"/>
          </w:tcPr>
          <w:p w14:paraId="3FD1E415"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7227BF76"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79E8F6CB" w14:textId="77777777" w:rsidR="00607876" w:rsidRDefault="003C11A7">
            <w:pPr>
              <w:spacing w:line="240" w:lineRule="auto"/>
              <w:jc w:val="center"/>
            </w:pPr>
            <w:r>
              <w:rPr>
                <w:rFonts w:ascii="华文仿宋" w:hAnsi="华文仿宋" w:cs="华文仿宋"/>
                <w:sz w:val="21"/>
              </w:rPr>
              <w:t>不符合</w:t>
            </w:r>
          </w:p>
        </w:tc>
      </w:tr>
      <w:tr w:rsidR="00607876" w14:paraId="7E709E55" w14:textId="77777777">
        <w:tc>
          <w:tcPr>
            <w:tcW w:w="900" w:type="dxa"/>
            <w:vMerge w:val="restart"/>
            <w:tcMar>
              <w:top w:w="100" w:type="dxa"/>
              <w:bottom w:w="100" w:type="dxa"/>
            </w:tcMar>
            <w:vAlign w:val="center"/>
          </w:tcPr>
          <w:p w14:paraId="297D56C1"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4875E5FB" w14:textId="77777777" w:rsidR="00607876" w:rsidRDefault="003C11A7">
            <w:pPr>
              <w:spacing w:line="240" w:lineRule="auto"/>
            </w:pPr>
            <w:r>
              <w:rPr>
                <w:rFonts w:ascii="华文仿宋" w:hAnsi="华文仿宋" w:cs="华文仿宋"/>
                <w:sz w:val="21"/>
              </w:rPr>
              <w:t>a)应对登录的用户分配账</w:t>
            </w:r>
            <w:r>
              <w:rPr>
                <w:rFonts w:ascii="华文仿宋" w:hAnsi="华文仿宋" w:cs="华文仿宋"/>
                <w:sz w:val="21"/>
              </w:rPr>
              <w:lastRenderedPageBreak/>
              <w:t>户和权限；</w:t>
            </w:r>
          </w:p>
        </w:tc>
        <w:tc>
          <w:tcPr>
            <w:tcW w:w="2100" w:type="dxa"/>
            <w:tcMar>
              <w:top w:w="100" w:type="dxa"/>
              <w:bottom w:w="100" w:type="dxa"/>
            </w:tcMar>
            <w:vAlign w:val="center"/>
          </w:tcPr>
          <w:p w14:paraId="6E04AD0A" w14:textId="77777777" w:rsidR="00607876" w:rsidRDefault="003C11A7">
            <w:pPr>
              <w:spacing w:line="240" w:lineRule="auto"/>
            </w:pPr>
            <w:r>
              <w:rPr>
                <w:rFonts w:ascii="华文仿宋" w:hAnsi="华文仿宋" w:cs="华文仿宋"/>
                <w:sz w:val="21"/>
              </w:rPr>
              <w:lastRenderedPageBreak/>
              <w:t>当前使用root管理员、an***安全管</w:t>
            </w:r>
            <w:r>
              <w:rPr>
                <w:rFonts w:ascii="华文仿宋" w:hAnsi="华文仿宋" w:cs="华文仿宋"/>
                <w:sz w:val="21"/>
              </w:rPr>
              <w:lastRenderedPageBreak/>
              <w:t>理员、she***审计管理员、xi***系统管理员等账户，不存在匿名账户，并为其分配了相关权限。</w:t>
            </w:r>
          </w:p>
        </w:tc>
        <w:tc>
          <w:tcPr>
            <w:tcW w:w="400" w:type="dxa"/>
            <w:tcMar>
              <w:top w:w="100" w:type="dxa"/>
              <w:bottom w:w="100" w:type="dxa"/>
            </w:tcMar>
            <w:vAlign w:val="center"/>
          </w:tcPr>
          <w:p w14:paraId="446F5730" w14:textId="77777777" w:rsidR="00607876" w:rsidRDefault="003C11A7">
            <w:pPr>
              <w:spacing w:line="240" w:lineRule="auto"/>
              <w:jc w:val="center"/>
            </w:pPr>
            <w:r>
              <w:rPr>
                <w:rFonts w:ascii="华文仿宋" w:hAnsi="华文仿宋" w:cs="华文仿宋"/>
                <w:sz w:val="21"/>
              </w:rPr>
              <w:lastRenderedPageBreak/>
              <w:t>符合</w:t>
            </w:r>
          </w:p>
        </w:tc>
      </w:tr>
      <w:tr w:rsidR="00607876" w14:paraId="36AC54A7" w14:textId="77777777">
        <w:tc>
          <w:tcPr>
            <w:tcW w:w="900" w:type="dxa"/>
            <w:vMerge/>
            <w:tcMar>
              <w:top w:w="100" w:type="dxa"/>
              <w:bottom w:w="100" w:type="dxa"/>
            </w:tcMar>
            <w:vAlign w:val="center"/>
          </w:tcPr>
          <w:p w14:paraId="4177112C" w14:textId="77777777" w:rsidR="00607876" w:rsidRDefault="00607876">
            <w:pPr>
              <w:spacing w:line="240" w:lineRule="auto"/>
              <w:jc w:val="center"/>
            </w:pPr>
          </w:p>
        </w:tc>
        <w:tc>
          <w:tcPr>
            <w:tcW w:w="1600" w:type="dxa"/>
            <w:tcMar>
              <w:top w:w="100" w:type="dxa"/>
              <w:bottom w:w="100" w:type="dxa"/>
            </w:tcMar>
            <w:vAlign w:val="center"/>
          </w:tcPr>
          <w:p w14:paraId="0FDAAD37"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5333BD7E"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02F9728E" w14:textId="77777777" w:rsidR="00607876" w:rsidRDefault="003C11A7">
            <w:pPr>
              <w:spacing w:line="240" w:lineRule="auto"/>
              <w:jc w:val="center"/>
            </w:pPr>
            <w:r>
              <w:rPr>
                <w:rFonts w:ascii="华文仿宋" w:hAnsi="华文仿宋" w:cs="华文仿宋"/>
                <w:sz w:val="21"/>
              </w:rPr>
              <w:t>部分符合</w:t>
            </w:r>
          </w:p>
        </w:tc>
      </w:tr>
      <w:tr w:rsidR="00607876" w14:paraId="5B16368E" w14:textId="77777777">
        <w:tc>
          <w:tcPr>
            <w:tcW w:w="900" w:type="dxa"/>
            <w:vMerge/>
            <w:tcMar>
              <w:top w:w="100" w:type="dxa"/>
              <w:bottom w:w="100" w:type="dxa"/>
            </w:tcMar>
            <w:vAlign w:val="center"/>
          </w:tcPr>
          <w:p w14:paraId="0C3864D0" w14:textId="77777777" w:rsidR="00607876" w:rsidRDefault="00607876">
            <w:pPr>
              <w:spacing w:line="240" w:lineRule="auto"/>
              <w:jc w:val="center"/>
            </w:pPr>
          </w:p>
        </w:tc>
        <w:tc>
          <w:tcPr>
            <w:tcW w:w="1600" w:type="dxa"/>
            <w:tcMar>
              <w:top w:w="100" w:type="dxa"/>
              <w:bottom w:w="100" w:type="dxa"/>
            </w:tcMar>
            <w:vAlign w:val="center"/>
          </w:tcPr>
          <w:p w14:paraId="6A803762"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53D990CE"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5C94FF62" w14:textId="77777777" w:rsidR="00607876" w:rsidRDefault="003C11A7">
            <w:pPr>
              <w:spacing w:line="240" w:lineRule="auto"/>
              <w:jc w:val="center"/>
            </w:pPr>
            <w:r>
              <w:rPr>
                <w:rFonts w:ascii="华文仿宋" w:hAnsi="华文仿宋" w:cs="华文仿宋"/>
                <w:sz w:val="21"/>
              </w:rPr>
              <w:t>符合</w:t>
            </w:r>
          </w:p>
        </w:tc>
      </w:tr>
      <w:tr w:rsidR="00607876" w14:paraId="0D415DFE" w14:textId="77777777">
        <w:tc>
          <w:tcPr>
            <w:tcW w:w="900" w:type="dxa"/>
            <w:vMerge/>
            <w:tcMar>
              <w:top w:w="100" w:type="dxa"/>
              <w:bottom w:w="100" w:type="dxa"/>
            </w:tcMar>
            <w:vAlign w:val="center"/>
          </w:tcPr>
          <w:p w14:paraId="7E37CB43" w14:textId="77777777" w:rsidR="00607876" w:rsidRDefault="00607876">
            <w:pPr>
              <w:spacing w:line="240" w:lineRule="auto"/>
              <w:jc w:val="center"/>
            </w:pPr>
          </w:p>
        </w:tc>
        <w:tc>
          <w:tcPr>
            <w:tcW w:w="1600" w:type="dxa"/>
            <w:tcMar>
              <w:top w:w="100" w:type="dxa"/>
              <w:bottom w:w="100" w:type="dxa"/>
            </w:tcMar>
            <w:vAlign w:val="center"/>
          </w:tcPr>
          <w:p w14:paraId="3D7DB5D6"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1AB5AD2F"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46C1A0C4" w14:textId="77777777" w:rsidR="00607876" w:rsidRDefault="003C11A7">
            <w:pPr>
              <w:spacing w:line="240" w:lineRule="auto"/>
              <w:jc w:val="center"/>
            </w:pPr>
            <w:r>
              <w:rPr>
                <w:rFonts w:ascii="华文仿宋" w:hAnsi="华文仿宋" w:cs="华文仿宋"/>
                <w:sz w:val="21"/>
              </w:rPr>
              <w:t>符合</w:t>
            </w:r>
          </w:p>
        </w:tc>
      </w:tr>
      <w:tr w:rsidR="00607876" w14:paraId="1B16B804" w14:textId="77777777">
        <w:tc>
          <w:tcPr>
            <w:tcW w:w="900" w:type="dxa"/>
            <w:vMerge/>
            <w:tcMar>
              <w:top w:w="100" w:type="dxa"/>
              <w:bottom w:w="100" w:type="dxa"/>
            </w:tcMar>
            <w:vAlign w:val="center"/>
          </w:tcPr>
          <w:p w14:paraId="1FBF8422" w14:textId="77777777" w:rsidR="00607876" w:rsidRDefault="00607876">
            <w:pPr>
              <w:spacing w:line="240" w:lineRule="auto"/>
              <w:jc w:val="center"/>
            </w:pPr>
          </w:p>
        </w:tc>
        <w:tc>
          <w:tcPr>
            <w:tcW w:w="1600" w:type="dxa"/>
            <w:tcMar>
              <w:top w:w="100" w:type="dxa"/>
              <w:bottom w:w="100" w:type="dxa"/>
            </w:tcMar>
            <w:vAlign w:val="center"/>
          </w:tcPr>
          <w:p w14:paraId="113CE24C"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67C23E32"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21D8F409" w14:textId="77777777" w:rsidR="00607876" w:rsidRDefault="003C11A7">
            <w:pPr>
              <w:spacing w:line="240" w:lineRule="auto"/>
              <w:jc w:val="center"/>
            </w:pPr>
            <w:r>
              <w:rPr>
                <w:rFonts w:ascii="华文仿宋" w:hAnsi="华文仿宋" w:cs="华文仿宋"/>
                <w:sz w:val="21"/>
              </w:rPr>
              <w:t>符合</w:t>
            </w:r>
          </w:p>
        </w:tc>
      </w:tr>
      <w:tr w:rsidR="00607876" w14:paraId="2ABB33C1" w14:textId="77777777">
        <w:tc>
          <w:tcPr>
            <w:tcW w:w="900" w:type="dxa"/>
            <w:vMerge/>
            <w:tcMar>
              <w:top w:w="100" w:type="dxa"/>
              <w:bottom w:w="100" w:type="dxa"/>
            </w:tcMar>
            <w:vAlign w:val="center"/>
          </w:tcPr>
          <w:p w14:paraId="519E3483" w14:textId="77777777" w:rsidR="00607876" w:rsidRDefault="00607876">
            <w:pPr>
              <w:spacing w:line="240" w:lineRule="auto"/>
              <w:jc w:val="center"/>
            </w:pPr>
          </w:p>
        </w:tc>
        <w:tc>
          <w:tcPr>
            <w:tcW w:w="1600" w:type="dxa"/>
            <w:tcMar>
              <w:top w:w="100" w:type="dxa"/>
              <w:bottom w:w="100" w:type="dxa"/>
            </w:tcMar>
            <w:vAlign w:val="center"/>
          </w:tcPr>
          <w:p w14:paraId="3D51753C"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790B4AFF"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41490E6D" w14:textId="77777777" w:rsidR="00607876" w:rsidRDefault="003C11A7">
            <w:pPr>
              <w:spacing w:line="240" w:lineRule="auto"/>
              <w:jc w:val="center"/>
            </w:pPr>
            <w:r>
              <w:rPr>
                <w:rFonts w:ascii="华文仿宋" w:hAnsi="华文仿宋" w:cs="华文仿宋"/>
                <w:sz w:val="21"/>
              </w:rPr>
              <w:t>符合</w:t>
            </w:r>
          </w:p>
        </w:tc>
      </w:tr>
      <w:tr w:rsidR="00607876" w14:paraId="5793CFD9" w14:textId="77777777">
        <w:tc>
          <w:tcPr>
            <w:tcW w:w="900" w:type="dxa"/>
            <w:vMerge/>
            <w:tcMar>
              <w:top w:w="100" w:type="dxa"/>
              <w:bottom w:w="100" w:type="dxa"/>
            </w:tcMar>
            <w:vAlign w:val="center"/>
          </w:tcPr>
          <w:p w14:paraId="6ABD49E1" w14:textId="77777777" w:rsidR="00607876" w:rsidRDefault="00607876">
            <w:pPr>
              <w:spacing w:line="240" w:lineRule="auto"/>
              <w:jc w:val="center"/>
            </w:pPr>
          </w:p>
        </w:tc>
        <w:tc>
          <w:tcPr>
            <w:tcW w:w="1600" w:type="dxa"/>
            <w:tcMar>
              <w:top w:w="100" w:type="dxa"/>
              <w:bottom w:w="100" w:type="dxa"/>
            </w:tcMar>
            <w:vAlign w:val="center"/>
          </w:tcPr>
          <w:p w14:paraId="7AC8239D"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6B0B26EF"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25E1840E" w14:textId="77777777" w:rsidR="00607876" w:rsidRDefault="003C11A7">
            <w:pPr>
              <w:spacing w:line="240" w:lineRule="auto"/>
              <w:jc w:val="center"/>
            </w:pPr>
            <w:r>
              <w:rPr>
                <w:rFonts w:ascii="华文仿宋" w:hAnsi="华文仿宋" w:cs="华文仿宋"/>
                <w:sz w:val="21"/>
              </w:rPr>
              <w:t>不符合</w:t>
            </w:r>
          </w:p>
        </w:tc>
      </w:tr>
      <w:tr w:rsidR="00607876" w14:paraId="15EC4B3C" w14:textId="77777777">
        <w:tc>
          <w:tcPr>
            <w:tcW w:w="900" w:type="dxa"/>
            <w:vMerge w:val="restart"/>
            <w:tcMar>
              <w:top w:w="100" w:type="dxa"/>
              <w:bottom w:w="100" w:type="dxa"/>
            </w:tcMar>
            <w:vAlign w:val="center"/>
          </w:tcPr>
          <w:p w14:paraId="5C998B9A"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098D6FA3"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120067C8"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349A1389" w14:textId="77777777" w:rsidR="00607876" w:rsidRDefault="003C11A7">
            <w:pPr>
              <w:spacing w:line="240" w:lineRule="auto"/>
              <w:jc w:val="center"/>
            </w:pPr>
            <w:r>
              <w:rPr>
                <w:rFonts w:ascii="华文仿宋" w:hAnsi="华文仿宋" w:cs="华文仿宋"/>
                <w:sz w:val="21"/>
              </w:rPr>
              <w:t>符合</w:t>
            </w:r>
          </w:p>
        </w:tc>
      </w:tr>
      <w:tr w:rsidR="00607876" w14:paraId="0A70E34E" w14:textId="77777777">
        <w:tc>
          <w:tcPr>
            <w:tcW w:w="900" w:type="dxa"/>
            <w:vMerge/>
            <w:tcMar>
              <w:top w:w="100" w:type="dxa"/>
              <w:bottom w:w="100" w:type="dxa"/>
            </w:tcMar>
            <w:vAlign w:val="center"/>
          </w:tcPr>
          <w:p w14:paraId="250EF5D2" w14:textId="77777777" w:rsidR="00607876" w:rsidRDefault="00607876">
            <w:pPr>
              <w:spacing w:line="240" w:lineRule="auto"/>
              <w:jc w:val="center"/>
            </w:pPr>
          </w:p>
        </w:tc>
        <w:tc>
          <w:tcPr>
            <w:tcW w:w="1600" w:type="dxa"/>
            <w:tcMar>
              <w:top w:w="100" w:type="dxa"/>
              <w:bottom w:w="100" w:type="dxa"/>
            </w:tcMar>
            <w:vAlign w:val="center"/>
          </w:tcPr>
          <w:p w14:paraId="49F93588"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78877DBE"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00EFCBFA" w14:textId="77777777" w:rsidR="00607876" w:rsidRDefault="003C11A7">
            <w:pPr>
              <w:spacing w:line="240" w:lineRule="auto"/>
              <w:jc w:val="center"/>
            </w:pPr>
            <w:r>
              <w:rPr>
                <w:rFonts w:ascii="华文仿宋" w:hAnsi="华文仿宋" w:cs="华文仿宋"/>
                <w:sz w:val="21"/>
              </w:rPr>
              <w:t>符合</w:t>
            </w:r>
          </w:p>
        </w:tc>
      </w:tr>
      <w:tr w:rsidR="00607876" w14:paraId="6B2E5EE8" w14:textId="77777777">
        <w:tc>
          <w:tcPr>
            <w:tcW w:w="900" w:type="dxa"/>
            <w:vMerge/>
            <w:tcMar>
              <w:top w:w="100" w:type="dxa"/>
              <w:bottom w:w="100" w:type="dxa"/>
            </w:tcMar>
            <w:vAlign w:val="center"/>
          </w:tcPr>
          <w:p w14:paraId="27CCE4A1" w14:textId="77777777" w:rsidR="00607876" w:rsidRDefault="00607876">
            <w:pPr>
              <w:spacing w:line="240" w:lineRule="auto"/>
              <w:jc w:val="center"/>
            </w:pPr>
          </w:p>
        </w:tc>
        <w:tc>
          <w:tcPr>
            <w:tcW w:w="1600" w:type="dxa"/>
            <w:tcMar>
              <w:top w:w="100" w:type="dxa"/>
              <w:bottom w:w="100" w:type="dxa"/>
            </w:tcMar>
            <w:vAlign w:val="center"/>
          </w:tcPr>
          <w:p w14:paraId="7A6BC9CA" w14:textId="77777777" w:rsidR="00607876" w:rsidRDefault="003C11A7">
            <w:pPr>
              <w:spacing w:line="240" w:lineRule="auto"/>
            </w:pPr>
            <w:r>
              <w:rPr>
                <w:rFonts w:ascii="华文仿宋" w:hAnsi="华文仿宋" w:cs="华文仿宋"/>
                <w:sz w:val="21"/>
              </w:rPr>
              <w:t>c)应对审计记录进行保护，定期备份，避免受到未预期</w:t>
            </w:r>
            <w:r>
              <w:rPr>
                <w:rFonts w:ascii="华文仿宋" w:hAnsi="华文仿宋" w:cs="华文仿宋"/>
                <w:sz w:val="21"/>
              </w:rPr>
              <w:lastRenderedPageBreak/>
              <w:t>的删除、修改或覆盖等；</w:t>
            </w:r>
          </w:p>
        </w:tc>
        <w:tc>
          <w:tcPr>
            <w:tcW w:w="2100" w:type="dxa"/>
            <w:tcMar>
              <w:top w:w="100" w:type="dxa"/>
              <w:bottom w:w="100" w:type="dxa"/>
            </w:tcMar>
            <w:vAlign w:val="center"/>
          </w:tcPr>
          <w:p w14:paraId="14295604" w14:textId="77777777" w:rsidR="00607876" w:rsidRDefault="003C11A7">
            <w:pPr>
              <w:spacing w:line="240" w:lineRule="auto"/>
            </w:pPr>
            <w:r>
              <w:rPr>
                <w:rFonts w:ascii="华文仿宋" w:hAnsi="华文仿宋" w:cs="华文仿宋"/>
                <w:sz w:val="21"/>
              </w:rPr>
              <w:lastRenderedPageBreak/>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w:t>
            </w:r>
            <w:r>
              <w:rPr>
                <w:rFonts w:ascii="华文仿宋" w:hAnsi="华文仿宋" w:cs="华文仿宋"/>
                <w:sz w:val="21"/>
              </w:rPr>
              <w:lastRenderedPageBreak/>
              <w:t>记录每季度进行备份至本地，管理员无法对审计记录进行非预期的删除、修改或覆盖，审计记录保存时间长达6个月。</w:t>
            </w:r>
          </w:p>
        </w:tc>
        <w:tc>
          <w:tcPr>
            <w:tcW w:w="400" w:type="dxa"/>
            <w:tcMar>
              <w:top w:w="100" w:type="dxa"/>
              <w:bottom w:w="100" w:type="dxa"/>
            </w:tcMar>
            <w:vAlign w:val="center"/>
          </w:tcPr>
          <w:p w14:paraId="10D58A7C" w14:textId="77777777" w:rsidR="00607876" w:rsidRDefault="003C11A7">
            <w:pPr>
              <w:spacing w:line="240" w:lineRule="auto"/>
              <w:jc w:val="center"/>
            </w:pPr>
            <w:r>
              <w:rPr>
                <w:rFonts w:ascii="华文仿宋" w:hAnsi="华文仿宋" w:cs="华文仿宋"/>
                <w:sz w:val="21"/>
              </w:rPr>
              <w:lastRenderedPageBreak/>
              <w:t>符合</w:t>
            </w:r>
          </w:p>
        </w:tc>
      </w:tr>
      <w:tr w:rsidR="00607876" w14:paraId="364B32A8" w14:textId="77777777">
        <w:tc>
          <w:tcPr>
            <w:tcW w:w="900" w:type="dxa"/>
            <w:vMerge/>
            <w:tcMar>
              <w:top w:w="100" w:type="dxa"/>
              <w:bottom w:w="100" w:type="dxa"/>
            </w:tcMar>
            <w:vAlign w:val="center"/>
          </w:tcPr>
          <w:p w14:paraId="6CFBDC65" w14:textId="77777777" w:rsidR="00607876" w:rsidRDefault="00607876">
            <w:pPr>
              <w:spacing w:line="240" w:lineRule="auto"/>
              <w:jc w:val="center"/>
            </w:pPr>
          </w:p>
        </w:tc>
        <w:tc>
          <w:tcPr>
            <w:tcW w:w="1600" w:type="dxa"/>
            <w:tcMar>
              <w:top w:w="100" w:type="dxa"/>
              <w:bottom w:w="100" w:type="dxa"/>
            </w:tcMar>
            <w:vAlign w:val="center"/>
          </w:tcPr>
          <w:p w14:paraId="1543011C"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468E50BC"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5CBC13A9" w14:textId="77777777" w:rsidR="00607876" w:rsidRDefault="003C11A7">
            <w:pPr>
              <w:spacing w:line="240" w:lineRule="auto"/>
              <w:jc w:val="center"/>
            </w:pPr>
            <w:r>
              <w:rPr>
                <w:rFonts w:ascii="华文仿宋" w:hAnsi="华文仿宋" w:cs="华文仿宋"/>
                <w:sz w:val="21"/>
              </w:rPr>
              <w:t>符合</w:t>
            </w:r>
          </w:p>
        </w:tc>
      </w:tr>
      <w:tr w:rsidR="00607876" w14:paraId="00F64676" w14:textId="77777777">
        <w:tc>
          <w:tcPr>
            <w:tcW w:w="900" w:type="dxa"/>
            <w:vMerge w:val="restart"/>
            <w:tcMar>
              <w:top w:w="100" w:type="dxa"/>
              <w:bottom w:w="100" w:type="dxa"/>
            </w:tcMar>
            <w:vAlign w:val="center"/>
          </w:tcPr>
          <w:p w14:paraId="7DE31EF5"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0D27AB99"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45EEB32C"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715C675D" w14:textId="77777777" w:rsidR="00607876" w:rsidRDefault="003C11A7">
            <w:pPr>
              <w:spacing w:line="240" w:lineRule="auto"/>
              <w:jc w:val="center"/>
            </w:pPr>
            <w:r>
              <w:rPr>
                <w:rFonts w:ascii="华文仿宋" w:hAnsi="华文仿宋" w:cs="华文仿宋"/>
                <w:sz w:val="21"/>
              </w:rPr>
              <w:t>符合</w:t>
            </w:r>
          </w:p>
        </w:tc>
      </w:tr>
      <w:tr w:rsidR="00607876" w14:paraId="662AAE16" w14:textId="77777777">
        <w:tc>
          <w:tcPr>
            <w:tcW w:w="900" w:type="dxa"/>
            <w:vMerge/>
            <w:tcMar>
              <w:top w:w="100" w:type="dxa"/>
              <w:bottom w:w="100" w:type="dxa"/>
            </w:tcMar>
            <w:vAlign w:val="center"/>
          </w:tcPr>
          <w:p w14:paraId="02F9D119" w14:textId="77777777" w:rsidR="00607876" w:rsidRDefault="00607876">
            <w:pPr>
              <w:spacing w:line="240" w:lineRule="auto"/>
              <w:jc w:val="center"/>
            </w:pPr>
          </w:p>
        </w:tc>
        <w:tc>
          <w:tcPr>
            <w:tcW w:w="1600" w:type="dxa"/>
            <w:tcMar>
              <w:top w:w="100" w:type="dxa"/>
              <w:bottom w:w="100" w:type="dxa"/>
            </w:tcMar>
            <w:vAlign w:val="center"/>
          </w:tcPr>
          <w:p w14:paraId="44D75059"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3324860"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0B0F5488" w14:textId="77777777" w:rsidR="00607876" w:rsidRDefault="003C11A7">
            <w:pPr>
              <w:spacing w:line="240" w:lineRule="auto"/>
              <w:jc w:val="center"/>
            </w:pPr>
            <w:r>
              <w:rPr>
                <w:rFonts w:ascii="华文仿宋" w:hAnsi="华文仿宋" w:cs="华文仿宋"/>
                <w:sz w:val="21"/>
              </w:rPr>
              <w:t>符合</w:t>
            </w:r>
          </w:p>
        </w:tc>
      </w:tr>
      <w:tr w:rsidR="00607876" w14:paraId="0FB96CC2" w14:textId="77777777">
        <w:tc>
          <w:tcPr>
            <w:tcW w:w="900" w:type="dxa"/>
            <w:vMerge/>
            <w:tcMar>
              <w:top w:w="100" w:type="dxa"/>
              <w:bottom w:w="100" w:type="dxa"/>
            </w:tcMar>
            <w:vAlign w:val="center"/>
          </w:tcPr>
          <w:p w14:paraId="0E65632D" w14:textId="77777777" w:rsidR="00607876" w:rsidRDefault="00607876">
            <w:pPr>
              <w:spacing w:line="240" w:lineRule="auto"/>
              <w:jc w:val="center"/>
            </w:pPr>
          </w:p>
        </w:tc>
        <w:tc>
          <w:tcPr>
            <w:tcW w:w="1600" w:type="dxa"/>
            <w:tcMar>
              <w:top w:w="100" w:type="dxa"/>
              <w:bottom w:w="100" w:type="dxa"/>
            </w:tcMar>
            <w:vAlign w:val="center"/>
          </w:tcPr>
          <w:p w14:paraId="629A7F60"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5C157165"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3DAC22A2" w14:textId="77777777" w:rsidR="00607876" w:rsidRDefault="003C11A7">
            <w:pPr>
              <w:spacing w:line="240" w:lineRule="auto"/>
              <w:jc w:val="center"/>
            </w:pPr>
            <w:r>
              <w:rPr>
                <w:rFonts w:ascii="华文仿宋" w:hAnsi="华文仿宋" w:cs="华文仿宋"/>
                <w:sz w:val="21"/>
              </w:rPr>
              <w:t>符合</w:t>
            </w:r>
          </w:p>
        </w:tc>
      </w:tr>
      <w:tr w:rsidR="00607876" w14:paraId="5D33AA03" w14:textId="77777777">
        <w:tc>
          <w:tcPr>
            <w:tcW w:w="900" w:type="dxa"/>
            <w:vMerge/>
            <w:tcMar>
              <w:top w:w="100" w:type="dxa"/>
              <w:bottom w:w="100" w:type="dxa"/>
            </w:tcMar>
            <w:vAlign w:val="center"/>
          </w:tcPr>
          <w:p w14:paraId="578E0207" w14:textId="77777777" w:rsidR="00607876" w:rsidRDefault="00607876">
            <w:pPr>
              <w:spacing w:line="240" w:lineRule="auto"/>
              <w:jc w:val="center"/>
            </w:pPr>
          </w:p>
        </w:tc>
        <w:tc>
          <w:tcPr>
            <w:tcW w:w="1600" w:type="dxa"/>
            <w:tcMar>
              <w:top w:w="100" w:type="dxa"/>
              <w:bottom w:w="100" w:type="dxa"/>
            </w:tcMar>
            <w:vAlign w:val="center"/>
          </w:tcPr>
          <w:p w14:paraId="7DF09F2E"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1317A358"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CE235B9" w14:textId="77777777" w:rsidR="00607876" w:rsidRDefault="003C11A7">
            <w:pPr>
              <w:spacing w:line="240" w:lineRule="auto"/>
              <w:jc w:val="center"/>
            </w:pPr>
            <w:r>
              <w:rPr>
                <w:rFonts w:ascii="华文仿宋" w:hAnsi="华文仿宋" w:cs="华文仿宋"/>
                <w:sz w:val="21"/>
              </w:rPr>
              <w:t>不适用</w:t>
            </w:r>
          </w:p>
        </w:tc>
      </w:tr>
      <w:tr w:rsidR="00607876" w14:paraId="3A1F759A" w14:textId="77777777">
        <w:tc>
          <w:tcPr>
            <w:tcW w:w="900" w:type="dxa"/>
            <w:vMerge/>
            <w:tcMar>
              <w:top w:w="100" w:type="dxa"/>
              <w:bottom w:w="100" w:type="dxa"/>
            </w:tcMar>
            <w:vAlign w:val="center"/>
          </w:tcPr>
          <w:p w14:paraId="220E0A96" w14:textId="77777777" w:rsidR="00607876" w:rsidRDefault="00607876">
            <w:pPr>
              <w:spacing w:line="240" w:lineRule="auto"/>
              <w:jc w:val="center"/>
            </w:pPr>
          </w:p>
        </w:tc>
        <w:tc>
          <w:tcPr>
            <w:tcW w:w="1600" w:type="dxa"/>
            <w:tcMar>
              <w:top w:w="100" w:type="dxa"/>
              <w:bottom w:w="100" w:type="dxa"/>
            </w:tcMar>
            <w:vAlign w:val="center"/>
          </w:tcPr>
          <w:p w14:paraId="0FB8D9A3"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4181FE15"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32FD4A7D" w14:textId="77777777" w:rsidR="00607876" w:rsidRDefault="003C11A7">
            <w:pPr>
              <w:spacing w:line="240" w:lineRule="auto"/>
              <w:jc w:val="center"/>
            </w:pPr>
            <w:r>
              <w:rPr>
                <w:rFonts w:ascii="华文仿宋" w:hAnsi="华文仿宋" w:cs="华文仿宋"/>
                <w:sz w:val="21"/>
              </w:rPr>
              <w:t>符合</w:t>
            </w:r>
          </w:p>
        </w:tc>
      </w:tr>
      <w:tr w:rsidR="00607876" w14:paraId="5CCC5B0E" w14:textId="77777777">
        <w:tc>
          <w:tcPr>
            <w:tcW w:w="900" w:type="dxa"/>
            <w:vMerge/>
            <w:tcMar>
              <w:top w:w="100" w:type="dxa"/>
              <w:bottom w:w="100" w:type="dxa"/>
            </w:tcMar>
            <w:vAlign w:val="center"/>
          </w:tcPr>
          <w:p w14:paraId="63EF66C4" w14:textId="77777777" w:rsidR="00607876" w:rsidRDefault="00607876">
            <w:pPr>
              <w:spacing w:line="240" w:lineRule="auto"/>
              <w:jc w:val="center"/>
            </w:pPr>
          </w:p>
        </w:tc>
        <w:tc>
          <w:tcPr>
            <w:tcW w:w="1600" w:type="dxa"/>
            <w:tcMar>
              <w:top w:w="100" w:type="dxa"/>
              <w:bottom w:w="100" w:type="dxa"/>
            </w:tcMar>
            <w:vAlign w:val="center"/>
          </w:tcPr>
          <w:p w14:paraId="72465487"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0F25AB65"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332CE7FB" w14:textId="77777777" w:rsidR="00607876" w:rsidRDefault="003C11A7">
            <w:pPr>
              <w:spacing w:line="240" w:lineRule="auto"/>
              <w:jc w:val="center"/>
            </w:pPr>
            <w:r>
              <w:rPr>
                <w:rFonts w:ascii="华文仿宋" w:hAnsi="华文仿宋" w:cs="华文仿宋"/>
                <w:sz w:val="21"/>
              </w:rPr>
              <w:t>不符合</w:t>
            </w:r>
          </w:p>
        </w:tc>
      </w:tr>
      <w:tr w:rsidR="00607876" w14:paraId="377CCE43" w14:textId="77777777">
        <w:tc>
          <w:tcPr>
            <w:tcW w:w="900" w:type="dxa"/>
            <w:tcMar>
              <w:top w:w="100" w:type="dxa"/>
              <w:bottom w:w="100" w:type="dxa"/>
            </w:tcMar>
            <w:vAlign w:val="center"/>
          </w:tcPr>
          <w:p w14:paraId="26CDFDE1"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479179C1"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32F8B2DC"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09F28249" w14:textId="77777777" w:rsidR="00607876" w:rsidRDefault="003C11A7">
            <w:pPr>
              <w:spacing w:line="240" w:lineRule="auto"/>
              <w:jc w:val="center"/>
            </w:pPr>
            <w:r>
              <w:rPr>
                <w:rFonts w:ascii="华文仿宋" w:hAnsi="华文仿宋" w:cs="华文仿宋"/>
                <w:sz w:val="21"/>
              </w:rPr>
              <w:t>不符合</w:t>
            </w:r>
          </w:p>
        </w:tc>
      </w:tr>
      <w:tr w:rsidR="00607876" w14:paraId="2D6BDBBA" w14:textId="77777777">
        <w:tc>
          <w:tcPr>
            <w:tcW w:w="900" w:type="dxa"/>
            <w:tcMar>
              <w:top w:w="100" w:type="dxa"/>
              <w:bottom w:w="100" w:type="dxa"/>
            </w:tcMar>
            <w:vAlign w:val="center"/>
          </w:tcPr>
          <w:p w14:paraId="4A01AC77" w14:textId="77777777" w:rsidR="00607876" w:rsidRDefault="003C11A7">
            <w:pPr>
              <w:spacing w:line="240" w:lineRule="auto"/>
              <w:jc w:val="center"/>
            </w:pPr>
            <w:r>
              <w:rPr>
                <w:rFonts w:ascii="华文仿宋" w:hAnsi="华文仿宋" w:cs="华文仿宋"/>
                <w:sz w:val="21"/>
              </w:rPr>
              <w:lastRenderedPageBreak/>
              <w:t>可信验证</w:t>
            </w:r>
          </w:p>
        </w:tc>
        <w:tc>
          <w:tcPr>
            <w:tcW w:w="1600" w:type="dxa"/>
            <w:tcMar>
              <w:top w:w="100" w:type="dxa"/>
              <w:bottom w:w="100" w:type="dxa"/>
            </w:tcMar>
            <w:vAlign w:val="center"/>
          </w:tcPr>
          <w:p w14:paraId="3D42400D"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319FFF00"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62067964" w14:textId="77777777" w:rsidR="00607876" w:rsidRDefault="003C11A7">
            <w:pPr>
              <w:spacing w:line="240" w:lineRule="auto"/>
              <w:jc w:val="center"/>
            </w:pPr>
            <w:r>
              <w:rPr>
                <w:rFonts w:ascii="华文仿宋" w:hAnsi="华文仿宋" w:cs="华文仿宋"/>
                <w:sz w:val="21"/>
              </w:rPr>
              <w:t>不符合</w:t>
            </w:r>
          </w:p>
        </w:tc>
      </w:tr>
      <w:tr w:rsidR="00607876" w14:paraId="15DC6224" w14:textId="77777777">
        <w:tc>
          <w:tcPr>
            <w:tcW w:w="900" w:type="dxa"/>
            <w:vMerge w:val="restart"/>
            <w:tcMar>
              <w:top w:w="100" w:type="dxa"/>
              <w:bottom w:w="100" w:type="dxa"/>
            </w:tcMar>
            <w:vAlign w:val="center"/>
          </w:tcPr>
          <w:p w14:paraId="1DD945B7"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33543A79"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41540840"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4FCD665A" w14:textId="77777777" w:rsidR="00607876" w:rsidRDefault="003C11A7">
            <w:pPr>
              <w:spacing w:line="240" w:lineRule="auto"/>
              <w:jc w:val="center"/>
            </w:pPr>
            <w:r>
              <w:rPr>
                <w:rFonts w:ascii="华文仿宋" w:hAnsi="华文仿宋" w:cs="华文仿宋"/>
                <w:sz w:val="21"/>
              </w:rPr>
              <w:t>部分符合</w:t>
            </w:r>
          </w:p>
        </w:tc>
      </w:tr>
      <w:tr w:rsidR="00607876" w14:paraId="058F46D6" w14:textId="77777777">
        <w:tc>
          <w:tcPr>
            <w:tcW w:w="900" w:type="dxa"/>
            <w:vMerge/>
            <w:tcMar>
              <w:top w:w="100" w:type="dxa"/>
              <w:bottom w:w="100" w:type="dxa"/>
            </w:tcMar>
            <w:vAlign w:val="center"/>
          </w:tcPr>
          <w:p w14:paraId="42ADB194" w14:textId="77777777" w:rsidR="00607876" w:rsidRDefault="00607876">
            <w:pPr>
              <w:spacing w:line="240" w:lineRule="auto"/>
              <w:jc w:val="center"/>
            </w:pPr>
          </w:p>
        </w:tc>
        <w:tc>
          <w:tcPr>
            <w:tcW w:w="1600" w:type="dxa"/>
            <w:tcMar>
              <w:top w:w="100" w:type="dxa"/>
              <w:bottom w:w="100" w:type="dxa"/>
            </w:tcMar>
            <w:vAlign w:val="center"/>
          </w:tcPr>
          <w:p w14:paraId="1C8264F1"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516733C9"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7F3A95BC" w14:textId="77777777" w:rsidR="00607876" w:rsidRDefault="003C11A7">
            <w:pPr>
              <w:spacing w:line="240" w:lineRule="auto"/>
              <w:jc w:val="center"/>
            </w:pPr>
            <w:r>
              <w:rPr>
                <w:rFonts w:ascii="华文仿宋" w:hAnsi="华文仿宋" w:cs="华文仿宋"/>
                <w:sz w:val="21"/>
              </w:rPr>
              <w:t>部分符合</w:t>
            </w:r>
          </w:p>
        </w:tc>
      </w:tr>
      <w:tr w:rsidR="00607876" w14:paraId="4EA80084" w14:textId="77777777">
        <w:tc>
          <w:tcPr>
            <w:tcW w:w="900" w:type="dxa"/>
            <w:vMerge w:val="restart"/>
            <w:tcMar>
              <w:top w:w="100" w:type="dxa"/>
              <w:bottom w:w="100" w:type="dxa"/>
            </w:tcMar>
            <w:vAlign w:val="center"/>
          </w:tcPr>
          <w:p w14:paraId="649D24D4"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7B9AD5D8"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7E0AB0D5" w14:textId="77777777" w:rsidR="00607876" w:rsidRDefault="003C11A7">
            <w:pPr>
              <w:spacing w:line="240" w:lineRule="auto"/>
            </w:pPr>
            <w:r>
              <w:rPr>
                <w:rFonts w:ascii="华文仿宋" w:hAnsi="华文仿宋" w:cs="华文仿宋"/>
                <w:sz w:val="21"/>
              </w:rPr>
              <w:t>服务器主要涉及鉴别数据，鉴别数据采用SSH的方式，能够保证鉴别数据在传输过程中的保密性。</w:t>
            </w:r>
          </w:p>
        </w:tc>
        <w:tc>
          <w:tcPr>
            <w:tcW w:w="400" w:type="dxa"/>
            <w:tcMar>
              <w:top w:w="100" w:type="dxa"/>
              <w:bottom w:w="100" w:type="dxa"/>
            </w:tcMar>
            <w:vAlign w:val="center"/>
          </w:tcPr>
          <w:p w14:paraId="7B2ED4D6" w14:textId="77777777" w:rsidR="00607876" w:rsidRDefault="003C11A7">
            <w:pPr>
              <w:spacing w:line="240" w:lineRule="auto"/>
              <w:jc w:val="center"/>
            </w:pPr>
            <w:r>
              <w:rPr>
                <w:rFonts w:ascii="华文仿宋" w:hAnsi="华文仿宋" w:cs="华文仿宋"/>
                <w:sz w:val="21"/>
              </w:rPr>
              <w:t>符合</w:t>
            </w:r>
          </w:p>
        </w:tc>
      </w:tr>
      <w:tr w:rsidR="00607876" w14:paraId="1FF4162C" w14:textId="77777777">
        <w:tc>
          <w:tcPr>
            <w:tcW w:w="900" w:type="dxa"/>
            <w:vMerge/>
            <w:tcMar>
              <w:top w:w="100" w:type="dxa"/>
              <w:bottom w:w="100" w:type="dxa"/>
            </w:tcMar>
            <w:vAlign w:val="center"/>
          </w:tcPr>
          <w:p w14:paraId="1E289BA7" w14:textId="77777777" w:rsidR="00607876" w:rsidRDefault="00607876">
            <w:pPr>
              <w:spacing w:line="240" w:lineRule="auto"/>
              <w:jc w:val="center"/>
            </w:pPr>
          </w:p>
        </w:tc>
        <w:tc>
          <w:tcPr>
            <w:tcW w:w="1600" w:type="dxa"/>
            <w:tcMar>
              <w:top w:w="100" w:type="dxa"/>
              <w:bottom w:w="100" w:type="dxa"/>
            </w:tcMar>
            <w:vAlign w:val="center"/>
          </w:tcPr>
          <w:p w14:paraId="16E80507"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5E15893A"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7B3E4BEF" w14:textId="77777777" w:rsidR="00607876" w:rsidRDefault="003C11A7">
            <w:pPr>
              <w:spacing w:line="240" w:lineRule="auto"/>
              <w:jc w:val="center"/>
            </w:pPr>
            <w:r>
              <w:rPr>
                <w:rFonts w:ascii="华文仿宋" w:hAnsi="华文仿宋" w:cs="华文仿宋"/>
                <w:sz w:val="21"/>
              </w:rPr>
              <w:t>符合</w:t>
            </w:r>
          </w:p>
        </w:tc>
      </w:tr>
      <w:tr w:rsidR="00607876" w14:paraId="1138352F" w14:textId="77777777">
        <w:tc>
          <w:tcPr>
            <w:tcW w:w="900" w:type="dxa"/>
            <w:vMerge w:val="restart"/>
            <w:tcMar>
              <w:top w:w="100" w:type="dxa"/>
              <w:bottom w:w="100" w:type="dxa"/>
            </w:tcMar>
            <w:vAlign w:val="center"/>
          </w:tcPr>
          <w:p w14:paraId="720363AF"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07141847"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28F41E42"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w:t>
            </w:r>
            <w:r>
              <w:rPr>
                <w:rFonts w:ascii="华文仿宋" w:hAnsi="华文仿宋" w:cs="华文仿宋"/>
                <w:sz w:val="21"/>
              </w:rPr>
              <w:lastRenderedPageBreak/>
              <w:t>天；备份地点：本地服务器，但未使用备份文件进行过备份恢复测试。</w:t>
            </w:r>
          </w:p>
        </w:tc>
        <w:tc>
          <w:tcPr>
            <w:tcW w:w="400" w:type="dxa"/>
            <w:tcMar>
              <w:top w:w="100" w:type="dxa"/>
              <w:bottom w:w="100" w:type="dxa"/>
            </w:tcMar>
            <w:vAlign w:val="center"/>
          </w:tcPr>
          <w:p w14:paraId="383981E0"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5A709180" w14:textId="77777777">
        <w:tc>
          <w:tcPr>
            <w:tcW w:w="900" w:type="dxa"/>
            <w:vMerge/>
            <w:tcMar>
              <w:top w:w="100" w:type="dxa"/>
              <w:bottom w:w="100" w:type="dxa"/>
            </w:tcMar>
            <w:vAlign w:val="center"/>
          </w:tcPr>
          <w:p w14:paraId="345D1881" w14:textId="77777777" w:rsidR="00607876" w:rsidRDefault="00607876">
            <w:pPr>
              <w:spacing w:line="240" w:lineRule="auto"/>
              <w:jc w:val="center"/>
            </w:pPr>
          </w:p>
        </w:tc>
        <w:tc>
          <w:tcPr>
            <w:tcW w:w="1600" w:type="dxa"/>
            <w:tcMar>
              <w:top w:w="100" w:type="dxa"/>
              <w:bottom w:w="100" w:type="dxa"/>
            </w:tcMar>
            <w:vAlign w:val="center"/>
          </w:tcPr>
          <w:p w14:paraId="7281CAD4"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784F092B"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0B1FB507" w14:textId="77777777" w:rsidR="00607876" w:rsidRDefault="003C11A7">
            <w:pPr>
              <w:spacing w:line="240" w:lineRule="auto"/>
              <w:jc w:val="center"/>
            </w:pPr>
            <w:r>
              <w:rPr>
                <w:rFonts w:ascii="华文仿宋" w:hAnsi="华文仿宋" w:cs="华文仿宋"/>
                <w:sz w:val="21"/>
              </w:rPr>
              <w:t>符合</w:t>
            </w:r>
          </w:p>
        </w:tc>
      </w:tr>
      <w:tr w:rsidR="00607876" w14:paraId="648A920C" w14:textId="77777777">
        <w:tc>
          <w:tcPr>
            <w:tcW w:w="900" w:type="dxa"/>
            <w:vMerge/>
            <w:tcMar>
              <w:top w:w="100" w:type="dxa"/>
              <w:bottom w:w="100" w:type="dxa"/>
            </w:tcMar>
            <w:vAlign w:val="center"/>
          </w:tcPr>
          <w:p w14:paraId="2B8AD20A" w14:textId="77777777" w:rsidR="00607876" w:rsidRDefault="00607876">
            <w:pPr>
              <w:spacing w:line="240" w:lineRule="auto"/>
              <w:jc w:val="center"/>
            </w:pPr>
          </w:p>
        </w:tc>
        <w:tc>
          <w:tcPr>
            <w:tcW w:w="1600" w:type="dxa"/>
            <w:tcMar>
              <w:top w:w="100" w:type="dxa"/>
              <w:bottom w:w="100" w:type="dxa"/>
            </w:tcMar>
            <w:vAlign w:val="center"/>
          </w:tcPr>
          <w:p w14:paraId="07A88AC0"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67DF954E" w14:textId="77777777" w:rsidR="00607876" w:rsidRDefault="003C11A7">
            <w:pPr>
              <w:spacing w:line="240" w:lineRule="auto"/>
            </w:pPr>
            <w:r>
              <w:rPr>
                <w:rFonts w:ascii="华文仿宋" w:hAnsi="华文仿宋" w:cs="华文仿宋"/>
                <w:sz w:val="21"/>
              </w:rPr>
              <w:t>服务器采用多设备</w:t>
            </w:r>
            <w:proofErr w:type="gramStart"/>
            <w:r>
              <w:rPr>
                <w:rFonts w:ascii="华文仿宋" w:hAnsi="华文仿宋" w:cs="华文仿宋"/>
                <w:sz w:val="21"/>
              </w:rPr>
              <w:t>热备方式</w:t>
            </w:r>
            <w:proofErr w:type="gramEnd"/>
            <w:r>
              <w:rPr>
                <w:rFonts w:ascii="华文仿宋" w:hAnsi="华文仿宋" w:cs="华文仿宋"/>
                <w:sz w:val="21"/>
              </w:rPr>
              <w:t>部署，可实现热冗余，保证系统高可用性。</w:t>
            </w:r>
          </w:p>
        </w:tc>
        <w:tc>
          <w:tcPr>
            <w:tcW w:w="400" w:type="dxa"/>
            <w:tcMar>
              <w:top w:w="100" w:type="dxa"/>
              <w:bottom w:w="100" w:type="dxa"/>
            </w:tcMar>
            <w:vAlign w:val="center"/>
          </w:tcPr>
          <w:p w14:paraId="076FBBF6" w14:textId="77777777" w:rsidR="00607876" w:rsidRDefault="003C11A7">
            <w:pPr>
              <w:spacing w:line="240" w:lineRule="auto"/>
              <w:jc w:val="center"/>
            </w:pPr>
            <w:r>
              <w:rPr>
                <w:rFonts w:ascii="华文仿宋" w:hAnsi="华文仿宋" w:cs="华文仿宋"/>
                <w:sz w:val="21"/>
              </w:rPr>
              <w:t>符合</w:t>
            </w:r>
          </w:p>
        </w:tc>
      </w:tr>
      <w:tr w:rsidR="00607876" w14:paraId="1D58723E" w14:textId="77777777">
        <w:tc>
          <w:tcPr>
            <w:tcW w:w="900" w:type="dxa"/>
            <w:vMerge w:val="restart"/>
            <w:tcMar>
              <w:top w:w="100" w:type="dxa"/>
              <w:bottom w:w="100" w:type="dxa"/>
            </w:tcMar>
            <w:vAlign w:val="center"/>
          </w:tcPr>
          <w:p w14:paraId="3311D3B7"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4DF3E8E6"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213A9C18"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608304B5" w14:textId="77777777" w:rsidR="00607876" w:rsidRDefault="003C11A7">
            <w:pPr>
              <w:spacing w:line="240" w:lineRule="auto"/>
              <w:jc w:val="center"/>
            </w:pPr>
            <w:r>
              <w:rPr>
                <w:rFonts w:ascii="华文仿宋" w:hAnsi="华文仿宋" w:cs="华文仿宋"/>
                <w:sz w:val="21"/>
              </w:rPr>
              <w:t>符合</w:t>
            </w:r>
          </w:p>
        </w:tc>
      </w:tr>
      <w:tr w:rsidR="00607876" w14:paraId="16C93EED" w14:textId="77777777">
        <w:tc>
          <w:tcPr>
            <w:tcW w:w="900" w:type="dxa"/>
            <w:vMerge/>
            <w:tcMar>
              <w:top w:w="100" w:type="dxa"/>
              <w:bottom w:w="100" w:type="dxa"/>
            </w:tcMar>
            <w:vAlign w:val="center"/>
          </w:tcPr>
          <w:p w14:paraId="652369DF" w14:textId="77777777" w:rsidR="00607876" w:rsidRDefault="00607876">
            <w:pPr>
              <w:spacing w:line="240" w:lineRule="auto"/>
              <w:jc w:val="center"/>
            </w:pPr>
          </w:p>
        </w:tc>
        <w:tc>
          <w:tcPr>
            <w:tcW w:w="1600" w:type="dxa"/>
            <w:tcMar>
              <w:top w:w="100" w:type="dxa"/>
              <w:bottom w:w="100" w:type="dxa"/>
            </w:tcMar>
            <w:vAlign w:val="center"/>
          </w:tcPr>
          <w:p w14:paraId="1AA17671"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3F498C24" w14:textId="77777777" w:rsidR="00607876" w:rsidRDefault="003C11A7">
            <w:pPr>
              <w:spacing w:line="240" w:lineRule="auto"/>
            </w:pPr>
            <w:r>
              <w:rPr>
                <w:rFonts w:ascii="华文仿宋" w:hAnsi="华文仿宋" w:cs="华文仿宋"/>
                <w:sz w:val="21"/>
              </w:rPr>
              <w:t>HISTSIZE=1000，history无法查询上次登录的命令，可保证存有敏感数据的存储空间被释放或重新分配前得到完全清除。</w:t>
            </w:r>
          </w:p>
        </w:tc>
        <w:tc>
          <w:tcPr>
            <w:tcW w:w="400" w:type="dxa"/>
            <w:tcMar>
              <w:top w:w="100" w:type="dxa"/>
              <w:bottom w:w="100" w:type="dxa"/>
            </w:tcMar>
            <w:vAlign w:val="center"/>
          </w:tcPr>
          <w:p w14:paraId="039218AC" w14:textId="77777777" w:rsidR="00607876" w:rsidRDefault="003C11A7">
            <w:pPr>
              <w:spacing w:line="240" w:lineRule="auto"/>
              <w:jc w:val="center"/>
            </w:pPr>
            <w:r>
              <w:rPr>
                <w:rFonts w:ascii="华文仿宋" w:hAnsi="华文仿宋" w:cs="华文仿宋"/>
                <w:sz w:val="21"/>
              </w:rPr>
              <w:t>符合</w:t>
            </w:r>
          </w:p>
        </w:tc>
      </w:tr>
      <w:tr w:rsidR="00607876" w14:paraId="0E9F1490" w14:textId="77777777">
        <w:tc>
          <w:tcPr>
            <w:tcW w:w="900" w:type="dxa"/>
            <w:vMerge w:val="restart"/>
            <w:tcMar>
              <w:top w:w="100" w:type="dxa"/>
              <w:bottom w:w="100" w:type="dxa"/>
            </w:tcMar>
            <w:vAlign w:val="center"/>
          </w:tcPr>
          <w:p w14:paraId="417FC5AA"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5DCEF41B"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6777987B"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72219D5E" w14:textId="77777777" w:rsidR="00607876" w:rsidRDefault="003C11A7">
            <w:pPr>
              <w:spacing w:line="240" w:lineRule="auto"/>
              <w:jc w:val="center"/>
            </w:pPr>
            <w:r>
              <w:rPr>
                <w:rFonts w:ascii="华文仿宋" w:hAnsi="华文仿宋" w:cs="华文仿宋"/>
                <w:sz w:val="21"/>
              </w:rPr>
              <w:t>不适用</w:t>
            </w:r>
          </w:p>
        </w:tc>
      </w:tr>
      <w:tr w:rsidR="00607876" w14:paraId="37F9482B" w14:textId="77777777">
        <w:tc>
          <w:tcPr>
            <w:tcW w:w="900" w:type="dxa"/>
            <w:vMerge/>
            <w:tcMar>
              <w:top w:w="100" w:type="dxa"/>
              <w:bottom w:w="100" w:type="dxa"/>
            </w:tcMar>
            <w:vAlign w:val="center"/>
          </w:tcPr>
          <w:p w14:paraId="07E4A412" w14:textId="77777777" w:rsidR="00607876" w:rsidRDefault="00607876">
            <w:pPr>
              <w:spacing w:line="240" w:lineRule="auto"/>
              <w:jc w:val="center"/>
            </w:pPr>
          </w:p>
        </w:tc>
        <w:tc>
          <w:tcPr>
            <w:tcW w:w="1600" w:type="dxa"/>
            <w:tcMar>
              <w:top w:w="100" w:type="dxa"/>
              <w:bottom w:w="100" w:type="dxa"/>
            </w:tcMar>
            <w:vAlign w:val="center"/>
          </w:tcPr>
          <w:p w14:paraId="6976EC27"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124E750E" w14:textId="6AEC1FEB"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66ED483D" w14:textId="77777777" w:rsidR="00607876" w:rsidRDefault="003C11A7">
            <w:pPr>
              <w:spacing w:line="240" w:lineRule="auto"/>
              <w:jc w:val="center"/>
            </w:pPr>
            <w:r>
              <w:rPr>
                <w:rFonts w:ascii="华文仿宋" w:hAnsi="华文仿宋" w:cs="华文仿宋"/>
                <w:sz w:val="21"/>
              </w:rPr>
              <w:t>不适用</w:t>
            </w:r>
          </w:p>
        </w:tc>
      </w:tr>
    </w:tbl>
    <w:p w14:paraId="715264B2" w14:textId="77777777" w:rsidR="00607876" w:rsidRDefault="003C11A7" w:rsidP="00B4091C">
      <w:pPr>
        <w:pStyle w:val="a3"/>
      </w:pPr>
      <w:r>
        <w:t>SDN02</w:t>
      </w:r>
    </w:p>
    <w:p w14:paraId="00EE010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37</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SDN02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76BC70FA" w14:textId="77777777">
        <w:trPr>
          <w:trHeight w:hRule="exact" w:val="900"/>
          <w:tblHeader/>
        </w:trPr>
        <w:tc>
          <w:tcPr>
            <w:tcW w:w="900" w:type="dxa"/>
            <w:shd w:val="pct35" w:color="auto" w:fill="FFFFFF"/>
            <w:tcMar>
              <w:top w:w="15" w:type="dxa"/>
              <w:bottom w:w="15" w:type="dxa"/>
            </w:tcMar>
            <w:vAlign w:val="center"/>
          </w:tcPr>
          <w:p w14:paraId="45A9D623"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1F88D4D6"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5F59C5B2"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2022119" w14:textId="77777777" w:rsidR="00607876" w:rsidRDefault="003C11A7">
            <w:pPr>
              <w:spacing w:line="240" w:lineRule="auto"/>
              <w:jc w:val="center"/>
            </w:pPr>
            <w:r>
              <w:rPr>
                <w:rFonts w:ascii="华文仿宋" w:hAnsi="华文仿宋" w:cs="华文仿宋"/>
                <w:b/>
                <w:sz w:val="21"/>
              </w:rPr>
              <w:t>符合情况</w:t>
            </w:r>
          </w:p>
        </w:tc>
      </w:tr>
      <w:tr w:rsidR="00607876" w14:paraId="30D187D1" w14:textId="77777777">
        <w:tc>
          <w:tcPr>
            <w:tcW w:w="900" w:type="dxa"/>
            <w:vMerge w:val="restart"/>
            <w:tcMar>
              <w:top w:w="100" w:type="dxa"/>
              <w:bottom w:w="100" w:type="dxa"/>
            </w:tcMar>
            <w:vAlign w:val="center"/>
          </w:tcPr>
          <w:p w14:paraId="3647302A"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640F9326"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448CF51E"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账户； 口令复杂度包含数字、大小写、特殊字符； 口令长度8位以上； 定期更换口令时间为90； 已配置口令</w:t>
            </w:r>
            <w:r>
              <w:rPr>
                <w:rFonts w:ascii="华文仿宋" w:hAnsi="华文仿宋" w:cs="华文仿宋"/>
                <w:sz w:val="21"/>
              </w:rPr>
              <w:lastRenderedPageBreak/>
              <w:t xml:space="preserve">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口令策略： PASS_MAX_DAYS 90 PASS_MIN_DAYS 0 PASS_MIN_LEN 8 PASS_WARN_AGE 7 已配置口令复杂度策略及口令有限期策略。</w:t>
            </w:r>
          </w:p>
        </w:tc>
        <w:tc>
          <w:tcPr>
            <w:tcW w:w="400" w:type="dxa"/>
            <w:tcMar>
              <w:top w:w="100" w:type="dxa"/>
              <w:bottom w:w="100" w:type="dxa"/>
            </w:tcMar>
            <w:vAlign w:val="center"/>
          </w:tcPr>
          <w:p w14:paraId="6EA45158" w14:textId="77777777" w:rsidR="00607876" w:rsidRDefault="003C11A7">
            <w:pPr>
              <w:spacing w:line="240" w:lineRule="auto"/>
              <w:jc w:val="center"/>
            </w:pPr>
            <w:r>
              <w:rPr>
                <w:rFonts w:ascii="华文仿宋" w:hAnsi="华文仿宋" w:cs="华文仿宋"/>
                <w:sz w:val="21"/>
              </w:rPr>
              <w:lastRenderedPageBreak/>
              <w:t>符合</w:t>
            </w:r>
          </w:p>
        </w:tc>
      </w:tr>
      <w:tr w:rsidR="00607876" w14:paraId="4EB4CCEC" w14:textId="77777777">
        <w:tc>
          <w:tcPr>
            <w:tcW w:w="900" w:type="dxa"/>
            <w:vMerge/>
            <w:tcMar>
              <w:top w:w="100" w:type="dxa"/>
              <w:bottom w:w="100" w:type="dxa"/>
            </w:tcMar>
            <w:vAlign w:val="center"/>
          </w:tcPr>
          <w:p w14:paraId="715437A9" w14:textId="77777777" w:rsidR="00607876" w:rsidRDefault="00607876">
            <w:pPr>
              <w:spacing w:line="240" w:lineRule="auto"/>
              <w:jc w:val="center"/>
            </w:pPr>
          </w:p>
        </w:tc>
        <w:tc>
          <w:tcPr>
            <w:tcW w:w="1600" w:type="dxa"/>
            <w:tcMar>
              <w:top w:w="100" w:type="dxa"/>
              <w:bottom w:w="100" w:type="dxa"/>
            </w:tcMar>
            <w:vAlign w:val="center"/>
          </w:tcPr>
          <w:p w14:paraId="46E84D53"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58EB379A" w14:textId="77777777" w:rsidR="00607876" w:rsidRDefault="003C11A7">
            <w:pPr>
              <w:spacing w:line="240" w:lineRule="auto"/>
            </w:pPr>
            <w:r>
              <w:rPr>
                <w:rFonts w:ascii="华文仿宋" w:hAnsi="华文仿宋" w:cs="华文仿宋"/>
                <w:sz w:val="21"/>
              </w:rPr>
              <w:t>已启用登录失败处理功能，登录失败3次，锁定30分钟，，超时断开连接已开启：TMOUT=300，已开启登录连接超时自动退出功能。</w:t>
            </w:r>
          </w:p>
        </w:tc>
        <w:tc>
          <w:tcPr>
            <w:tcW w:w="400" w:type="dxa"/>
            <w:tcMar>
              <w:top w:w="100" w:type="dxa"/>
              <w:bottom w:w="100" w:type="dxa"/>
            </w:tcMar>
            <w:vAlign w:val="center"/>
          </w:tcPr>
          <w:p w14:paraId="52C0EF9A" w14:textId="77777777" w:rsidR="00607876" w:rsidRDefault="003C11A7">
            <w:pPr>
              <w:spacing w:line="240" w:lineRule="auto"/>
              <w:jc w:val="center"/>
            </w:pPr>
            <w:r>
              <w:rPr>
                <w:rFonts w:ascii="华文仿宋" w:hAnsi="华文仿宋" w:cs="华文仿宋"/>
                <w:sz w:val="21"/>
              </w:rPr>
              <w:t>符合</w:t>
            </w:r>
          </w:p>
        </w:tc>
      </w:tr>
      <w:tr w:rsidR="00607876" w14:paraId="5A9A6201" w14:textId="77777777">
        <w:tc>
          <w:tcPr>
            <w:tcW w:w="900" w:type="dxa"/>
            <w:vMerge/>
            <w:tcMar>
              <w:top w:w="100" w:type="dxa"/>
              <w:bottom w:w="100" w:type="dxa"/>
            </w:tcMar>
            <w:vAlign w:val="center"/>
          </w:tcPr>
          <w:p w14:paraId="09265BBF" w14:textId="77777777" w:rsidR="00607876" w:rsidRDefault="00607876">
            <w:pPr>
              <w:spacing w:line="240" w:lineRule="auto"/>
              <w:jc w:val="center"/>
            </w:pPr>
          </w:p>
        </w:tc>
        <w:tc>
          <w:tcPr>
            <w:tcW w:w="1600" w:type="dxa"/>
            <w:tcMar>
              <w:top w:w="100" w:type="dxa"/>
              <w:bottom w:w="100" w:type="dxa"/>
            </w:tcMar>
            <w:vAlign w:val="center"/>
          </w:tcPr>
          <w:p w14:paraId="1F9A51FB"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7E47C85F" w14:textId="77777777" w:rsidR="00607876" w:rsidRDefault="003C11A7">
            <w:pPr>
              <w:spacing w:line="240" w:lineRule="auto"/>
            </w:pPr>
            <w:r>
              <w:rPr>
                <w:rFonts w:ascii="华文仿宋" w:hAnsi="华文仿宋" w:cs="华文仿宋"/>
                <w:sz w:val="21"/>
              </w:rPr>
              <w:t>服务器采用SSH方式进行远程管理，通信过程中基于SSL协议传输数据，用户口令信息加密传输，可防止鉴别信息在网络传输过程中被窃听。</w:t>
            </w:r>
          </w:p>
        </w:tc>
        <w:tc>
          <w:tcPr>
            <w:tcW w:w="400" w:type="dxa"/>
            <w:tcMar>
              <w:top w:w="100" w:type="dxa"/>
              <w:bottom w:w="100" w:type="dxa"/>
            </w:tcMar>
            <w:vAlign w:val="center"/>
          </w:tcPr>
          <w:p w14:paraId="22DEDB93" w14:textId="77777777" w:rsidR="00607876" w:rsidRDefault="003C11A7">
            <w:pPr>
              <w:spacing w:line="240" w:lineRule="auto"/>
              <w:jc w:val="center"/>
            </w:pPr>
            <w:r>
              <w:rPr>
                <w:rFonts w:ascii="华文仿宋" w:hAnsi="华文仿宋" w:cs="华文仿宋"/>
                <w:sz w:val="21"/>
              </w:rPr>
              <w:t>符合</w:t>
            </w:r>
          </w:p>
        </w:tc>
      </w:tr>
      <w:tr w:rsidR="00607876" w14:paraId="63482811" w14:textId="77777777">
        <w:tc>
          <w:tcPr>
            <w:tcW w:w="900" w:type="dxa"/>
            <w:vMerge/>
            <w:tcMar>
              <w:top w:w="100" w:type="dxa"/>
              <w:bottom w:w="100" w:type="dxa"/>
            </w:tcMar>
            <w:vAlign w:val="center"/>
          </w:tcPr>
          <w:p w14:paraId="6FAEA4C4" w14:textId="77777777" w:rsidR="00607876" w:rsidRDefault="00607876">
            <w:pPr>
              <w:spacing w:line="240" w:lineRule="auto"/>
              <w:jc w:val="center"/>
            </w:pPr>
          </w:p>
        </w:tc>
        <w:tc>
          <w:tcPr>
            <w:tcW w:w="1600" w:type="dxa"/>
            <w:tcMar>
              <w:top w:w="100" w:type="dxa"/>
              <w:bottom w:w="100" w:type="dxa"/>
            </w:tcMar>
            <w:vAlign w:val="center"/>
          </w:tcPr>
          <w:p w14:paraId="19F3DC55"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3B58565C"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46F5EB14" w14:textId="77777777" w:rsidR="00607876" w:rsidRDefault="003C11A7">
            <w:pPr>
              <w:spacing w:line="240" w:lineRule="auto"/>
              <w:jc w:val="center"/>
            </w:pPr>
            <w:r>
              <w:rPr>
                <w:rFonts w:ascii="华文仿宋" w:hAnsi="华文仿宋" w:cs="华文仿宋"/>
                <w:sz w:val="21"/>
              </w:rPr>
              <w:t>不符合</w:t>
            </w:r>
          </w:p>
        </w:tc>
      </w:tr>
      <w:tr w:rsidR="00607876" w14:paraId="4849CC19" w14:textId="77777777">
        <w:tc>
          <w:tcPr>
            <w:tcW w:w="900" w:type="dxa"/>
            <w:vMerge w:val="restart"/>
            <w:tcMar>
              <w:top w:w="100" w:type="dxa"/>
              <w:bottom w:w="100" w:type="dxa"/>
            </w:tcMar>
            <w:vAlign w:val="center"/>
          </w:tcPr>
          <w:p w14:paraId="62361128"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4F3D0478"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72E160BC"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4B48F0C6" w14:textId="77777777" w:rsidR="00607876" w:rsidRDefault="003C11A7">
            <w:pPr>
              <w:spacing w:line="240" w:lineRule="auto"/>
              <w:jc w:val="center"/>
            </w:pPr>
            <w:r>
              <w:rPr>
                <w:rFonts w:ascii="华文仿宋" w:hAnsi="华文仿宋" w:cs="华文仿宋"/>
                <w:sz w:val="21"/>
              </w:rPr>
              <w:t>符合</w:t>
            </w:r>
          </w:p>
        </w:tc>
      </w:tr>
      <w:tr w:rsidR="00607876" w14:paraId="4305CA81" w14:textId="77777777">
        <w:tc>
          <w:tcPr>
            <w:tcW w:w="900" w:type="dxa"/>
            <w:vMerge/>
            <w:tcMar>
              <w:top w:w="100" w:type="dxa"/>
              <w:bottom w:w="100" w:type="dxa"/>
            </w:tcMar>
            <w:vAlign w:val="center"/>
          </w:tcPr>
          <w:p w14:paraId="5227B1B3" w14:textId="77777777" w:rsidR="00607876" w:rsidRDefault="00607876">
            <w:pPr>
              <w:spacing w:line="240" w:lineRule="auto"/>
              <w:jc w:val="center"/>
            </w:pPr>
          </w:p>
        </w:tc>
        <w:tc>
          <w:tcPr>
            <w:tcW w:w="1600" w:type="dxa"/>
            <w:tcMar>
              <w:top w:w="100" w:type="dxa"/>
              <w:bottom w:w="100" w:type="dxa"/>
            </w:tcMar>
            <w:vAlign w:val="center"/>
          </w:tcPr>
          <w:p w14:paraId="57D8F8F7"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39D40CDF"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16FEAB7E" w14:textId="77777777" w:rsidR="00607876" w:rsidRDefault="003C11A7">
            <w:pPr>
              <w:spacing w:line="240" w:lineRule="auto"/>
              <w:jc w:val="center"/>
            </w:pPr>
            <w:r>
              <w:rPr>
                <w:rFonts w:ascii="华文仿宋" w:hAnsi="华文仿宋" w:cs="华文仿宋"/>
                <w:sz w:val="21"/>
              </w:rPr>
              <w:t>部分符合</w:t>
            </w:r>
          </w:p>
        </w:tc>
      </w:tr>
      <w:tr w:rsidR="00607876" w14:paraId="5C267377" w14:textId="77777777">
        <w:tc>
          <w:tcPr>
            <w:tcW w:w="900" w:type="dxa"/>
            <w:vMerge/>
            <w:tcMar>
              <w:top w:w="100" w:type="dxa"/>
              <w:bottom w:w="100" w:type="dxa"/>
            </w:tcMar>
            <w:vAlign w:val="center"/>
          </w:tcPr>
          <w:p w14:paraId="50368683" w14:textId="77777777" w:rsidR="00607876" w:rsidRDefault="00607876">
            <w:pPr>
              <w:spacing w:line="240" w:lineRule="auto"/>
              <w:jc w:val="center"/>
            </w:pPr>
          </w:p>
        </w:tc>
        <w:tc>
          <w:tcPr>
            <w:tcW w:w="1600" w:type="dxa"/>
            <w:tcMar>
              <w:top w:w="100" w:type="dxa"/>
              <w:bottom w:w="100" w:type="dxa"/>
            </w:tcMar>
            <w:vAlign w:val="center"/>
          </w:tcPr>
          <w:p w14:paraId="56D32CA6"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7E64CD11"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7C1C1389" w14:textId="77777777" w:rsidR="00607876" w:rsidRDefault="003C11A7">
            <w:pPr>
              <w:spacing w:line="240" w:lineRule="auto"/>
              <w:jc w:val="center"/>
            </w:pPr>
            <w:r>
              <w:rPr>
                <w:rFonts w:ascii="华文仿宋" w:hAnsi="华文仿宋" w:cs="华文仿宋"/>
                <w:sz w:val="21"/>
              </w:rPr>
              <w:t>符合</w:t>
            </w:r>
          </w:p>
        </w:tc>
      </w:tr>
      <w:tr w:rsidR="00607876" w14:paraId="0B461349" w14:textId="77777777">
        <w:tc>
          <w:tcPr>
            <w:tcW w:w="900" w:type="dxa"/>
            <w:vMerge/>
            <w:tcMar>
              <w:top w:w="100" w:type="dxa"/>
              <w:bottom w:w="100" w:type="dxa"/>
            </w:tcMar>
            <w:vAlign w:val="center"/>
          </w:tcPr>
          <w:p w14:paraId="4A289072" w14:textId="77777777" w:rsidR="00607876" w:rsidRDefault="00607876">
            <w:pPr>
              <w:spacing w:line="240" w:lineRule="auto"/>
              <w:jc w:val="center"/>
            </w:pPr>
          </w:p>
        </w:tc>
        <w:tc>
          <w:tcPr>
            <w:tcW w:w="1600" w:type="dxa"/>
            <w:tcMar>
              <w:top w:w="100" w:type="dxa"/>
              <w:bottom w:w="100" w:type="dxa"/>
            </w:tcMar>
            <w:vAlign w:val="center"/>
          </w:tcPr>
          <w:p w14:paraId="113A34B1"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01042486"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w:t>
            </w:r>
            <w:r>
              <w:rPr>
                <w:rFonts w:ascii="华文仿宋" w:hAnsi="华文仿宋" w:cs="华文仿宋"/>
                <w:sz w:val="21"/>
              </w:rPr>
              <w:lastRenderedPageBreak/>
              <w:t>分离。</w:t>
            </w:r>
          </w:p>
        </w:tc>
        <w:tc>
          <w:tcPr>
            <w:tcW w:w="400" w:type="dxa"/>
            <w:tcMar>
              <w:top w:w="100" w:type="dxa"/>
              <w:bottom w:w="100" w:type="dxa"/>
            </w:tcMar>
            <w:vAlign w:val="center"/>
          </w:tcPr>
          <w:p w14:paraId="16F9E154" w14:textId="77777777" w:rsidR="00607876" w:rsidRDefault="003C11A7">
            <w:pPr>
              <w:spacing w:line="240" w:lineRule="auto"/>
              <w:jc w:val="center"/>
            </w:pPr>
            <w:r>
              <w:rPr>
                <w:rFonts w:ascii="华文仿宋" w:hAnsi="华文仿宋" w:cs="华文仿宋"/>
                <w:sz w:val="21"/>
              </w:rPr>
              <w:lastRenderedPageBreak/>
              <w:t>符合</w:t>
            </w:r>
          </w:p>
        </w:tc>
      </w:tr>
      <w:tr w:rsidR="00607876" w14:paraId="53E98604" w14:textId="77777777">
        <w:tc>
          <w:tcPr>
            <w:tcW w:w="900" w:type="dxa"/>
            <w:vMerge/>
            <w:tcMar>
              <w:top w:w="100" w:type="dxa"/>
              <w:bottom w:w="100" w:type="dxa"/>
            </w:tcMar>
            <w:vAlign w:val="center"/>
          </w:tcPr>
          <w:p w14:paraId="1A5E863D" w14:textId="77777777" w:rsidR="00607876" w:rsidRDefault="00607876">
            <w:pPr>
              <w:spacing w:line="240" w:lineRule="auto"/>
              <w:jc w:val="center"/>
            </w:pPr>
          </w:p>
        </w:tc>
        <w:tc>
          <w:tcPr>
            <w:tcW w:w="1600" w:type="dxa"/>
            <w:tcMar>
              <w:top w:w="100" w:type="dxa"/>
              <w:bottom w:w="100" w:type="dxa"/>
            </w:tcMar>
            <w:vAlign w:val="center"/>
          </w:tcPr>
          <w:p w14:paraId="3750A286"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2B77AE08"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295C45AB" w14:textId="77777777" w:rsidR="00607876" w:rsidRDefault="003C11A7">
            <w:pPr>
              <w:spacing w:line="240" w:lineRule="auto"/>
              <w:jc w:val="center"/>
            </w:pPr>
            <w:r>
              <w:rPr>
                <w:rFonts w:ascii="华文仿宋" w:hAnsi="华文仿宋" w:cs="华文仿宋"/>
                <w:sz w:val="21"/>
              </w:rPr>
              <w:t>符合</w:t>
            </w:r>
          </w:p>
        </w:tc>
      </w:tr>
      <w:tr w:rsidR="00607876" w14:paraId="4D7502EC" w14:textId="77777777">
        <w:tc>
          <w:tcPr>
            <w:tcW w:w="900" w:type="dxa"/>
            <w:vMerge/>
            <w:tcMar>
              <w:top w:w="100" w:type="dxa"/>
              <w:bottom w:w="100" w:type="dxa"/>
            </w:tcMar>
            <w:vAlign w:val="center"/>
          </w:tcPr>
          <w:p w14:paraId="40C71993" w14:textId="77777777" w:rsidR="00607876" w:rsidRDefault="00607876">
            <w:pPr>
              <w:spacing w:line="240" w:lineRule="auto"/>
              <w:jc w:val="center"/>
            </w:pPr>
          </w:p>
        </w:tc>
        <w:tc>
          <w:tcPr>
            <w:tcW w:w="1600" w:type="dxa"/>
            <w:tcMar>
              <w:top w:w="100" w:type="dxa"/>
              <w:bottom w:w="100" w:type="dxa"/>
            </w:tcMar>
            <w:vAlign w:val="center"/>
          </w:tcPr>
          <w:p w14:paraId="312CF93D"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25627506"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4D30352E" w14:textId="77777777" w:rsidR="00607876" w:rsidRDefault="003C11A7">
            <w:pPr>
              <w:spacing w:line="240" w:lineRule="auto"/>
              <w:jc w:val="center"/>
            </w:pPr>
            <w:r>
              <w:rPr>
                <w:rFonts w:ascii="华文仿宋" w:hAnsi="华文仿宋" w:cs="华文仿宋"/>
                <w:sz w:val="21"/>
              </w:rPr>
              <w:t>符合</w:t>
            </w:r>
          </w:p>
        </w:tc>
      </w:tr>
      <w:tr w:rsidR="00607876" w14:paraId="3727D955" w14:textId="77777777">
        <w:tc>
          <w:tcPr>
            <w:tcW w:w="900" w:type="dxa"/>
            <w:vMerge/>
            <w:tcMar>
              <w:top w:w="100" w:type="dxa"/>
              <w:bottom w:w="100" w:type="dxa"/>
            </w:tcMar>
            <w:vAlign w:val="center"/>
          </w:tcPr>
          <w:p w14:paraId="1CFDF014" w14:textId="77777777" w:rsidR="00607876" w:rsidRDefault="00607876">
            <w:pPr>
              <w:spacing w:line="240" w:lineRule="auto"/>
              <w:jc w:val="center"/>
            </w:pPr>
          </w:p>
        </w:tc>
        <w:tc>
          <w:tcPr>
            <w:tcW w:w="1600" w:type="dxa"/>
            <w:tcMar>
              <w:top w:w="100" w:type="dxa"/>
              <w:bottom w:w="100" w:type="dxa"/>
            </w:tcMar>
            <w:vAlign w:val="center"/>
          </w:tcPr>
          <w:p w14:paraId="54EFE8A9"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12BD7A7B"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0A10876B" w14:textId="77777777" w:rsidR="00607876" w:rsidRDefault="003C11A7">
            <w:pPr>
              <w:spacing w:line="240" w:lineRule="auto"/>
              <w:jc w:val="center"/>
            </w:pPr>
            <w:r>
              <w:rPr>
                <w:rFonts w:ascii="华文仿宋" w:hAnsi="华文仿宋" w:cs="华文仿宋"/>
                <w:sz w:val="21"/>
              </w:rPr>
              <w:t>不符合</w:t>
            </w:r>
          </w:p>
        </w:tc>
      </w:tr>
      <w:tr w:rsidR="00607876" w14:paraId="1AF197F3" w14:textId="77777777">
        <w:tc>
          <w:tcPr>
            <w:tcW w:w="900" w:type="dxa"/>
            <w:vMerge w:val="restart"/>
            <w:tcMar>
              <w:top w:w="100" w:type="dxa"/>
              <w:bottom w:w="100" w:type="dxa"/>
            </w:tcMar>
            <w:vAlign w:val="center"/>
          </w:tcPr>
          <w:p w14:paraId="0EC953F8"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5CA70C83"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0F97D901" w14:textId="77777777" w:rsidR="00607876" w:rsidRDefault="003C11A7">
            <w:pPr>
              <w:spacing w:line="240" w:lineRule="auto"/>
            </w:pPr>
            <w:proofErr w:type="spellStart"/>
            <w:r>
              <w:rPr>
                <w:rFonts w:ascii="华文仿宋" w:hAnsi="华文仿宋" w:cs="华文仿宋"/>
                <w:sz w:val="21"/>
              </w:rPr>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日志审计进程均已开启，审计范围覆盖到每个用户重要安全事件、重要用户行为等，日志文件存放在/var/log文件夹下，包括/var/log/messages等日志文件。</w:t>
            </w:r>
          </w:p>
        </w:tc>
        <w:tc>
          <w:tcPr>
            <w:tcW w:w="400" w:type="dxa"/>
            <w:tcMar>
              <w:top w:w="100" w:type="dxa"/>
              <w:bottom w:w="100" w:type="dxa"/>
            </w:tcMar>
            <w:vAlign w:val="center"/>
          </w:tcPr>
          <w:p w14:paraId="4F6CC5EB" w14:textId="77777777" w:rsidR="00607876" w:rsidRDefault="003C11A7">
            <w:pPr>
              <w:spacing w:line="240" w:lineRule="auto"/>
              <w:jc w:val="center"/>
            </w:pPr>
            <w:r>
              <w:rPr>
                <w:rFonts w:ascii="华文仿宋" w:hAnsi="华文仿宋" w:cs="华文仿宋"/>
                <w:sz w:val="21"/>
              </w:rPr>
              <w:t>符合</w:t>
            </w:r>
          </w:p>
        </w:tc>
      </w:tr>
      <w:tr w:rsidR="00607876" w14:paraId="7A2BDAAF" w14:textId="77777777">
        <w:tc>
          <w:tcPr>
            <w:tcW w:w="900" w:type="dxa"/>
            <w:vMerge/>
            <w:tcMar>
              <w:top w:w="100" w:type="dxa"/>
              <w:bottom w:w="100" w:type="dxa"/>
            </w:tcMar>
            <w:vAlign w:val="center"/>
          </w:tcPr>
          <w:p w14:paraId="415EF502" w14:textId="77777777" w:rsidR="00607876" w:rsidRDefault="00607876">
            <w:pPr>
              <w:spacing w:line="240" w:lineRule="auto"/>
              <w:jc w:val="center"/>
            </w:pPr>
          </w:p>
        </w:tc>
        <w:tc>
          <w:tcPr>
            <w:tcW w:w="1600" w:type="dxa"/>
            <w:tcMar>
              <w:top w:w="100" w:type="dxa"/>
              <w:bottom w:w="100" w:type="dxa"/>
            </w:tcMar>
            <w:vAlign w:val="center"/>
          </w:tcPr>
          <w:p w14:paraId="72EA1C40"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1A4AAAE1"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3D8A354F" w14:textId="77777777" w:rsidR="00607876" w:rsidRDefault="003C11A7">
            <w:pPr>
              <w:spacing w:line="240" w:lineRule="auto"/>
              <w:jc w:val="center"/>
            </w:pPr>
            <w:r>
              <w:rPr>
                <w:rFonts w:ascii="华文仿宋" w:hAnsi="华文仿宋" w:cs="华文仿宋"/>
                <w:sz w:val="21"/>
              </w:rPr>
              <w:t>符合</w:t>
            </w:r>
          </w:p>
        </w:tc>
      </w:tr>
      <w:tr w:rsidR="00607876" w14:paraId="22F4ED65" w14:textId="77777777">
        <w:tc>
          <w:tcPr>
            <w:tcW w:w="900" w:type="dxa"/>
            <w:vMerge/>
            <w:tcMar>
              <w:top w:w="100" w:type="dxa"/>
              <w:bottom w:w="100" w:type="dxa"/>
            </w:tcMar>
            <w:vAlign w:val="center"/>
          </w:tcPr>
          <w:p w14:paraId="7F71543F" w14:textId="77777777" w:rsidR="00607876" w:rsidRDefault="00607876">
            <w:pPr>
              <w:spacing w:line="240" w:lineRule="auto"/>
              <w:jc w:val="center"/>
            </w:pPr>
          </w:p>
        </w:tc>
        <w:tc>
          <w:tcPr>
            <w:tcW w:w="1600" w:type="dxa"/>
            <w:tcMar>
              <w:top w:w="100" w:type="dxa"/>
              <w:bottom w:w="100" w:type="dxa"/>
            </w:tcMar>
            <w:vAlign w:val="center"/>
          </w:tcPr>
          <w:p w14:paraId="39B9EBA6"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2C921566"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7B4BB894" w14:textId="77777777" w:rsidR="00607876" w:rsidRDefault="003C11A7">
            <w:pPr>
              <w:spacing w:line="240" w:lineRule="auto"/>
              <w:jc w:val="center"/>
            </w:pPr>
            <w:r>
              <w:rPr>
                <w:rFonts w:ascii="华文仿宋" w:hAnsi="华文仿宋" w:cs="华文仿宋"/>
                <w:sz w:val="21"/>
              </w:rPr>
              <w:t>符合</w:t>
            </w:r>
          </w:p>
        </w:tc>
      </w:tr>
      <w:tr w:rsidR="00607876" w14:paraId="74BFB9A7" w14:textId="77777777">
        <w:tc>
          <w:tcPr>
            <w:tcW w:w="900" w:type="dxa"/>
            <w:vMerge/>
            <w:tcMar>
              <w:top w:w="100" w:type="dxa"/>
              <w:bottom w:w="100" w:type="dxa"/>
            </w:tcMar>
            <w:vAlign w:val="center"/>
          </w:tcPr>
          <w:p w14:paraId="2943F743" w14:textId="77777777" w:rsidR="00607876" w:rsidRDefault="00607876">
            <w:pPr>
              <w:spacing w:line="240" w:lineRule="auto"/>
              <w:jc w:val="center"/>
            </w:pPr>
          </w:p>
        </w:tc>
        <w:tc>
          <w:tcPr>
            <w:tcW w:w="1600" w:type="dxa"/>
            <w:tcMar>
              <w:top w:w="100" w:type="dxa"/>
              <w:bottom w:w="100" w:type="dxa"/>
            </w:tcMar>
            <w:vAlign w:val="center"/>
          </w:tcPr>
          <w:p w14:paraId="2F718854"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3187C0D4"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3FFD5557" w14:textId="77777777" w:rsidR="00607876" w:rsidRDefault="003C11A7">
            <w:pPr>
              <w:spacing w:line="240" w:lineRule="auto"/>
              <w:jc w:val="center"/>
            </w:pPr>
            <w:r>
              <w:rPr>
                <w:rFonts w:ascii="华文仿宋" w:hAnsi="华文仿宋" w:cs="华文仿宋"/>
                <w:sz w:val="21"/>
              </w:rPr>
              <w:t>符合</w:t>
            </w:r>
          </w:p>
        </w:tc>
      </w:tr>
      <w:tr w:rsidR="00607876" w14:paraId="79FDF24F" w14:textId="77777777">
        <w:tc>
          <w:tcPr>
            <w:tcW w:w="900" w:type="dxa"/>
            <w:vMerge w:val="restart"/>
            <w:tcMar>
              <w:top w:w="100" w:type="dxa"/>
              <w:bottom w:w="100" w:type="dxa"/>
            </w:tcMar>
            <w:vAlign w:val="center"/>
          </w:tcPr>
          <w:p w14:paraId="7A422DB5"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57E06446"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5673C472"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32441C49" w14:textId="77777777" w:rsidR="00607876" w:rsidRDefault="003C11A7">
            <w:pPr>
              <w:spacing w:line="240" w:lineRule="auto"/>
              <w:jc w:val="center"/>
            </w:pPr>
            <w:r>
              <w:rPr>
                <w:rFonts w:ascii="华文仿宋" w:hAnsi="华文仿宋" w:cs="华文仿宋"/>
                <w:sz w:val="21"/>
              </w:rPr>
              <w:t>符合</w:t>
            </w:r>
          </w:p>
        </w:tc>
      </w:tr>
      <w:tr w:rsidR="00607876" w14:paraId="57603AF8" w14:textId="77777777">
        <w:tc>
          <w:tcPr>
            <w:tcW w:w="900" w:type="dxa"/>
            <w:vMerge/>
            <w:tcMar>
              <w:top w:w="100" w:type="dxa"/>
              <w:bottom w:w="100" w:type="dxa"/>
            </w:tcMar>
            <w:vAlign w:val="center"/>
          </w:tcPr>
          <w:p w14:paraId="1E45C014" w14:textId="77777777" w:rsidR="00607876" w:rsidRDefault="00607876">
            <w:pPr>
              <w:spacing w:line="240" w:lineRule="auto"/>
              <w:jc w:val="center"/>
            </w:pPr>
          </w:p>
        </w:tc>
        <w:tc>
          <w:tcPr>
            <w:tcW w:w="1600" w:type="dxa"/>
            <w:tcMar>
              <w:top w:w="100" w:type="dxa"/>
              <w:bottom w:w="100" w:type="dxa"/>
            </w:tcMar>
            <w:vAlign w:val="center"/>
          </w:tcPr>
          <w:p w14:paraId="74E69102"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4C560072"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1A5C0609" w14:textId="77777777" w:rsidR="00607876" w:rsidRDefault="003C11A7">
            <w:pPr>
              <w:spacing w:line="240" w:lineRule="auto"/>
              <w:jc w:val="center"/>
            </w:pPr>
            <w:r>
              <w:rPr>
                <w:rFonts w:ascii="华文仿宋" w:hAnsi="华文仿宋" w:cs="华文仿宋"/>
                <w:sz w:val="21"/>
              </w:rPr>
              <w:t>符合</w:t>
            </w:r>
          </w:p>
        </w:tc>
      </w:tr>
      <w:tr w:rsidR="00607876" w14:paraId="329B648D" w14:textId="77777777">
        <w:tc>
          <w:tcPr>
            <w:tcW w:w="900" w:type="dxa"/>
            <w:vMerge/>
            <w:tcMar>
              <w:top w:w="100" w:type="dxa"/>
              <w:bottom w:w="100" w:type="dxa"/>
            </w:tcMar>
            <w:vAlign w:val="center"/>
          </w:tcPr>
          <w:p w14:paraId="21C322AC" w14:textId="77777777" w:rsidR="00607876" w:rsidRDefault="00607876">
            <w:pPr>
              <w:spacing w:line="240" w:lineRule="auto"/>
              <w:jc w:val="center"/>
            </w:pPr>
          </w:p>
        </w:tc>
        <w:tc>
          <w:tcPr>
            <w:tcW w:w="1600" w:type="dxa"/>
            <w:tcMar>
              <w:top w:w="100" w:type="dxa"/>
              <w:bottom w:w="100" w:type="dxa"/>
            </w:tcMar>
            <w:vAlign w:val="center"/>
          </w:tcPr>
          <w:p w14:paraId="5615ED82"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224589F1"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60C9A3BD" w14:textId="77777777" w:rsidR="00607876" w:rsidRDefault="003C11A7">
            <w:pPr>
              <w:spacing w:line="240" w:lineRule="auto"/>
              <w:jc w:val="center"/>
            </w:pPr>
            <w:r>
              <w:rPr>
                <w:rFonts w:ascii="华文仿宋" w:hAnsi="华文仿宋" w:cs="华文仿宋"/>
                <w:sz w:val="21"/>
              </w:rPr>
              <w:t>符合</w:t>
            </w:r>
          </w:p>
        </w:tc>
      </w:tr>
      <w:tr w:rsidR="00607876" w14:paraId="6AE0BB31" w14:textId="77777777">
        <w:tc>
          <w:tcPr>
            <w:tcW w:w="900" w:type="dxa"/>
            <w:vMerge/>
            <w:tcMar>
              <w:top w:w="100" w:type="dxa"/>
              <w:bottom w:w="100" w:type="dxa"/>
            </w:tcMar>
            <w:vAlign w:val="center"/>
          </w:tcPr>
          <w:p w14:paraId="0E6D355D" w14:textId="77777777" w:rsidR="00607876" w:rsidRDefault="00607876">
            <w:pPr>
              <w:spacing w:line="240" w:lineRule="auto"/>
              <w:jc w:val="center"/>
            </w:pPr>
          </w:p>
        </w:tc>
        <w:tc>
          <w:tcPr>
            <w:tcW w:w="1600" w:type="dxa"/>
            <w:tcMar>
              <w:top w:w="100" w:type="dxa"/>
              <w:bottom w:w="100" w:type="dxa"/>
            </w:tcMar>
            <w:vAlign w:val="center"/>
          </w:tcPr>
          <w:p w14:paraId="0EA4F6D9"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699E8FF0"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304D15E" w14:textId="77777777" w:rsidR="00607876" w:rsidRDefault="003C11A7">
            <w:pPr>
              <w:spacing w:line="240" w:lineRule="auto"/>
              <w:jc w:val="center"/>
            </w:pPr>
            <w:r>
              <w:rPr>
                <w:rFonts w:ascii="华文仿宋" w:hAnsi="华文仿宋" w:cs="华文仿宋"/>
                <w:sz w:val="21"/>
              </w:rPr>
              <w:t>不适用</w:t>
            </w:r>
          </w:p>
        </w:tc>
      </w:tr>
      <w:tr w:rsidR="00607876" w14:paraId="4B24A6AC" w14:textId="77777777">
        <w:tc>
          <w:tcPr>
            <w:tcW w:w="900" w:type="dxa"/>
            <w:vMerge/>
            <w:tcMar>
              <w:top w:w="100" w:type="dxa"/>
              <w:bottom w:w="100" w:type="dxa"/>
            </w:tcMar>
            <w:vAlign w:val="center"/>
          </w:tcPr>
          <w:p w14:paraId="4A7A41E9" w14:textId="77777777" w:rsidR="00607876" w:rsidRDefault="00607876">
            <w:pPr>
              <w:spacing w:line="240" w:lineRule="auto"/>
              <w:jc w:val="center"/>
            </w:pPr>
          </w:p>
        </w:tc>
        <w:tc>
          <w:tcPr>
            <w:tcW w:w="1600" w:type="dxa"/>
            <w:tcMar>
              <w:top w:w="100" w:type="dxa"/>
              <w:bottom w:w="100" w:type="dxa"/>
            </w:tcMar>
            <w:vAlign w:val="center"/>
          </w:tcPr>
          <w:p w14:paraId="4F3F62D5"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4DBF6164"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42081544" w14:textId="77777777" w:rsidR="00607876" w:rsidRDefault="003C11A7">
            <w:pPr>
              <w:spacing w:line="240" w:lineRule="auto"/>
              <w:jc w:val="center"/>
            </w:pPr>
            <w:r>
              <w:rPr>
                <w:rFonts w:ascii="华文仿宋" w:hAnsi="华文仿宋" w:cs="华文仿宋"/>
                <w:sz w:val="21"/>
              </w:rPr>
              <w:t>符合</w:t>
            </w:r>
          </w:p>
        </w:tc>
      </w:tr>
      <w:tr w:rsidR="00607876" w14:paraId="5DCBDBC5" w14:textId="77777777">
        <w:tc>
          <w:tcPr>
            <w:tcW w:w="900" w:type="dxa"/>
            <w:vMerge/>
            <w:tcMar>
              <w:top w:w="100" w:type="dxa"/>
              <w:bottom w:w="100" w:type="dxa"/>
            </w:tcMar>
            <w:vAlign w:val="center"/>
          </w:tcPr>
          <w:p w14:paraId="581AED93" w14:textId="77777777" w:rsidR="00607876" w:rsidRDefault="00607876">
            <w:pPr>
              <w:spacing w:line="240" w:lineRule="auto"/>
              <w:jc w:val="center"/>
            </w:pPr>
          </w:p>
        </w:tc>
        <w:tc>
          <w:tcPr>
            <w:tcW w:w="1600" w:type="dxa"/>
            <w:tcMar>
              <w:top w:w="100" w:type="dxa"/>
              <w:bottom w:w="100" w:type="dxa"/>
            </w:tcMar>
            <w:vAlign w:val="center"/>
          </w:tcPr>
          <w:p w14:paraId="1C18F91F"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0519D024"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4A529931" w14:textId="77777777" w:rsidR="00607876" w:rsidRDefault="003C11A7">
            <w:pPr>
              <w:spacing w:line="240" w:lineRule="auto"/>
              <w:jc w:val="center"/>
            </w:pPr>
            <w:r>
              <w:rPr>
                <w:rFonts w:ascii="华文仿宋" w:hAnsi="华文仿宋" w:cs="华文仿宋"/>
                <w:sz w:val="21"/>
              </w:rPr>
              <w:t>不符合</w:t>
            </w:r>
          </w:p>
        </w:tc>
      </w:tr>
      <w:tr w:rsidR="00607876" w14:paraId="2F476857" w14:textId="77777777">
        <w:tc>
          <w:tcPr>
            <w:tcW w:w="900" w:type="dxa"/>
            <w:tcMar>
              <w:top w:w="100" w:type="dxa"/>
              <w:bottom w:w="100" w:type="dxa"/>
            </w:tcMar>
            <w:vAlign w:val="center"/>
          </w:tcPr>
          <w:p w14:paraId="70BAEEC7"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4E673CCE"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6994960E"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044D9485" w14:textId="77777777" w:rsidR="00607876" w:rsidRDefault="003C11A7">
            <w:pPr>
              <w:spacing w:line="240" w:lineRule="auto"/>
              <w:jc w:val="center"/>
            </w:pPr>
            <w:r>
              <w:rPr>
                <w:rFonts w:ascii="华文仿宋" w:hAnsi="华文仿宋" w:cs="华文仿宋"/>
                <w:sz w:val="21"/>
              </w:rPr>
              <w:t>不符合</w:t>
            </w:r>
          </w:p>
        </w:tc>
      </w:tr>
      <w:tr w:rsidR="00607876" w14:paraId="69C528C1" w14:textId="77777777">
        <w:tc>
          <w:tcPr>
            <w:tcW w:w="900" w:type="dxa"/>
            <w:tcMar>
              <w:top w:w="100" w:type="dxa"/>
              <w:bottom w:w="100" w:type="dxa"/>
            </w:tcMar>
            <w:vAlign w:val="center"/>
          </w:tcPr>
          <w:p w14:paraId="617AAA05"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39D9688B"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648C7775"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7BCFB0F9" w14:textId="77777777" w:rsidR="00607876" w:rsidRDefault="003C11A7">
            <w:pPr>
              <w:spacing w:line="240" w:lineRule="auto"/>
              <w:jc w:val="center"/>
            </w:pPr>
            <w:r>
              <w:rPr>
                <w:rFonts w:ascii="华文仿宋" w:hAnsi="华文仿宋" w:cs="华文仿宋"/>
                <w:sz w:val="21"/>
              </w:rPr>
              <w:t>不符合</w:t>
            </w:r>
          </w:p>
        </w:tc>
      </w:tr>
      <w:tr w:rsidR="00607876" w14:paraId="48E58E4F" w14:textId="77777777">
        <w:tc>
          <w:tcPr>
            <w:tcW w:w="900" w:type="dxa"/>
            <w:vMerge w:val="restart"/>
            <w:tcMar>
              <w:top w:w="100" w:type="dxa"/>
              <w:bottom w:w="100" w:type="dxa"/>
            </w:tcMar>
            <w:vAlign w:val="center"/>
          </w:tcPr>
          <w:p w14:paraId="4BB96E52"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23CA2372"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w:t>
            </w:r>
            <w:r>
              <w:rPr>
                <w:rFonts w:ascii="华文仿宋" w:hAnsi="华文仿宋" w:cs="华文仿宋"/>
                <w:sz w:val="21"/>
              </w:rPr>
              <w:lastRenderedPageBreak/>
              <w:t>置数据、重要视频数据和重要个人信息等；</w:t>
            </w:r>
          </w:p>
        </w:tc>
        <w:tc>
          <w:tcPr>
            <w:tcW w:w="2100" w:type="dxa"/>
            <w:tcMar>
              <w:top w:w="100" w:type="dxa"/>
              <w:bottom w:w="100" w:type="dxa"/>
            </w:tcMar>
            <w:vAlign w:val="center"/>
          </w:tcPr>
          <w:p w14:paraId="1CBE9639" w14:textId="77777777" w:rsidR="00607876" w:rsidRDefault="003C11A7">
            <w:pPr>
              <w:spacing w:line="240" w:lineRule="auto"/>
            </w:pPr>
            <w:r>
              <w:rPr>
                <w:rFonts w:ascii="华文仿宋" w:hAnsi="华文仿宋" w:cs="华文仿宋"/>
                <w:sz w:val="21"/>
              </w:rPr>
              <w:lastRenderedPageBreak/>
              <w:t>服务器主要涉及鉴别数据、重要配置数据和重要审计数据，其中重要配置数据不进行传输，服务器通过SSH的方式进行远程管理，其鉴别数据传输是基于SSL协议实现，能够保证鉴别</w:t>
            </w:r>
            <w:r>
              <w:rPr>
                <w:rFonts w:ascii="华文仿宋" w:hAnsi="华文仿宋" w:cs="华文仿宋"/>
                <w:sz w:val="21"/>
              </w:rPr>
              <w:lastRenderedPageBreak/>
              <w:t>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5695B8F6"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55475245" w14:textId="77777777">
        <w:tc>
          <w:tcPr>
            <w:tcW w:w="900" w:type="dxa"/>
            <w:vMerge/>
            <w:tcMar>
              <w:top w:w="100" w:type="dxa"/>
              <w:bottom w:w="100" w:type="dxa"/>
            </w:tcMar>
            <w:vAlign w:val="center"/>
          </w:tcPr>
          <w:p w14:paraId="2991377B" w14:textId="77777777" w:rsidR="00607876" w:rsidRDefault="00607876">
            <w:pPr>
              <w:spacing w:line="240" w:lineRule="auto"/>
              <w:jc w:val="center"/>
            </w:pPr>
          </w:p>
        </w:tc>
        <w:tc>
          <w:tcPr>
            <w:tcW w:w="1600" w:type="dxa"/>
            <w:tcMar>
              <w:top w:w="100" w:type="dxa"/>
              <w:bottom w:w="100" w:type="dxa"/>
            </w:tcMar>
            <w:vAlign w:val="center"/>
          </w:tcPr>
          <w:p w14:paraId="430A27CD"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77A5AD33"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29F2738B" w14:textId="77777777" w:rsidR="00607876" w:rsidRDefault="003C11A7">
            <w:pPr>
              <w:spacing w:line="240" w:lineRule="auto"/>
              <w:jc w:val="center"/>
            </w:pPr>
            <w:r>
              <w:rPr>
                <w:rFonts w:ascii="华文仿宋" w:hAnsi="华文仿宋" w:cs="华文仿宋"/>
                <w:sz w:val="21"/>
              </w:rPr>
              <w:t>部分符合</w:t>
            </w:r>
          </w:p>
        </w:tc>
      </w:tr>
      <w:tr w:rsidR="00607876" w14:paraId="06306D69" w14:textId="77777777">
        <w:tc>
          <w:tcPr>
            <w:tcW w:w="900" w:type="dxa"/>
            <w:vMerge w:val="restart"/>
            <w:tcMar>
              <w:top w:w="100" w:type="dxa"/>
              <w:bottom w:w="100" w:type="dxa"/>
            </w:tcMar>
            <w:vAlign w:val="center"/>
          </w:tcPr>
          <w:p w14:paraId="2C2BF271"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2D009692"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0A9D1764" w14:textId="77777777" w:rsidR="00607876" w:rsidRDefault="003C11A7">
            <w:pPr>
              <w:spacing w:line="240" w:lineRule="auto"/>
            </w:pPr>
            <w:r>
              <w:rPr>
                <w:rFonts w:ascii="华文仿宋" w:hAnsi="华文仿宋" w:cs="华文仿宋"/>
                <w:sz w:val="21"/>
              </w:rPr>
              <w:t>服务器主要涉及鉴别数据，鉴别数据采用SSH的方式，能够保证鉴别数据在传输过程中的保密性。</w:t>
            </w:r>
          </w:p>
        </w:tc>
        <w:tc>
          <w:tcPr>
            <w:tcW w:w="400" w:type="dxa"/>
            <w:tcMar>
              <w:top w:w="100" w:type="dxa"/>
              <w:bottom w:w="100" w:type="dxa"/>
            </w:tcMar>
            <w:vAlign w:val="center"/>
          </w:tcPr>
          <w:p w14:paraId="4796FB38" w14:textId="77777777" w:rsidR="00607876" w:rsidRDefault="003C11A7">
            <w:pPr>
              <w:spacing w:line="240" w:lineRule="auto"/>
              <w:jc w:val="center"/>
            </w:pPr>
            <w:r>
              <w:rPr>
                <w:rFonts w:ascii="华文仿宋" w:hAnsi="华文仿宋" w:cs="华文仿宋"/>
                <w:sz w:val="21"/>
              </w:rPr>
              <w:t>符合</w:t>
            </w:r>
          </w:p>
        </w:tc>
      </w:tr>
      <w:tr w:rsidR="00607876" w14:paraId="2684563D" w14:textId="77777777">
        <w:tc>
          <w:tcPr>
            <w:tcW w:w="900" w:type="dxa"/>
            <w:vMerge/>
            <w:tcMar>
              <w:top w:w="100" w:type="dxa"/>
              <w:bottom w:w="100" w:type="dxa"/>
            </w:tcMar>
            <w:vAlign w:val="center"/>
          </w:tcPr>
          <w:p w14:paraId="0AE2155D" w14:textId="77777777" w:rsidR="00607876" w:rsidRDefault="00607876">
            <w:pPr>
              <w:spacing w:line="240" w:lineRule="auto"/>
              <w:jc w:val="center"/>
            </w:pPr>
          </w:p>
        </w:tc>
        <w:tc>
          <w:tcPr>
            <w:tcW w:w="1600" w:type="dxa"/>
            <w:tcMar>
              <w:top w:w="100" w:type="dxa"/>
              <w:bottom w:w="100" w:type="dxa"/>
            </w:tcMar>
            <w:vAlign w:val="center"/>
          </w:tcPr>
          <w:p w14:paraId="1E5A3773"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060E0621"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630DE12D" w14:textId="77777777" w:rsidR="00607876" w:rsidRDefault="003C11A7">
            <w:pPr>
              <w:spacing w:line="240" w:lineRule="auto"/>
              <w:jc w:val="center"/>
            </w:pPr>
            <w:r>
              <w:rPr>
                <w:rFonts w:ascii="华文仿宋" w:hAnsi="华文仿宋" w:cs="华文仿宋"/>
                <w:sz w:val="21"/>
              </w:rPr>
              <w:t>符合</w:t>
            </w:r>
          </w:p>
        </w:tc>
      </w:tr>
      <w:tr w:rsidR="00607876" w14:paraId="40A5BB22" w14:textId="77777777">
        <w:tc>
          <w:tcPr>
            <w:tcW w:w="900" w:type="dxa"/>
            <w:vMerge w:val="restart"/>
            <w:tcMar>
              <w:top w:w="100" w:type="dxa"/>
              <w:bottom w:w="100" w:type="dxa"/>
            </w:tcMar>
            <w:vAlign w:val="center"/>
          </w:tcPr>
          <w:p w14:paraId="3DED224D"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4D49AA08"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1E0CC861"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6B6FF20D" w14:textId="77777777" w:rsidR="00607876" w:rsidRDefault="003C11A7">
            <w:pPr>
              <w:spacing w:line="240" w:lineRule="auto"/>
              <w:jc w:val="center"/>
            </w:pPr>
            <w:r>
              <w:rPr>
                <w:rFonts w:ascii="华文仿宋" w:hAnsi="华文仿宋" w:cs="华文仿宋"/>
                <w:sz w:val="21"/>
              </w:rPr>
              <w:t>部分符合</w:t>
            </w:r>
          </w:p>
        </w:tc>
      </w:tr>
      <w:tr w:rsidR="00607876" w14:paraId="4F15A99C" w14:textId="77777777">
        <w:tc>
          <w:tcPr>
            <w:tcW w:w="900" w:type="dxa"/>
            <w:vMerge/>
            <w:tcMar>
              <w:top w:w="100" w:type="dxa"/>
              <w:bottom w:w="100" w:type="dxa"/>
            </w:tcMar>
            <w:vAlign w:val="center"/>
          </w:tcPr>
          <w:p w14:paraId="3108DC19" w14:textId="77777777" w:rsidR="00607876" w:rsidRDefault="00607876">
            <w:pPr>
              <w:spacing w:line="240" w:lineRule="auto"/>
              <w:jc w:val="center"/>
            </w:pPr>
          </w:p>
        </w:tc>
        <w:tc>
          <w:tcPr>
            <w:tcW w:w="1600" w:type="dxa"/>
            <w:tcMar>
              <w:top w:w="100" w:type="dxa"/>
              <w:bottom w:w="100" w:type="dxa"/>
            </w:tcMar>
            <w:vAlign w:val="center"/>
          </w:tcPr>
          <w:p w14:paraId="3BF06F44"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11E968C9"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42659BC5" w14:textId="77777777" w:rsidR="00607876" w:rsidRDefault="003C11A7">
            <w:pPr>
              <w:spacing w:line="240" w:lineRule="auto"/>
              <w:jc w:val="center"/>
            </w:pPr>
            <w:r>
              <w:rPr>
                <w:rFonts w:ascii="华文仿宋" w:hAnsi="华文仿宋" w:cs="华文仿宋"/>
                <w:sz w:val="21"/>
              </w:rPr>
              <w:t>符合</w:t>
            </w:r>
          </w:p>
        </w:tc>
      </w:tr>
      <w:tr w:rsidR="00607876" w14:paraId="59A21146" w14:textId="77777777">
        <w:tc>
          <w:tcPr>
            <w:tcW w:w="900" w:type="dxa"/>
            <w:vMerge/>
            <w:tcMar>
              <w:top w:w="100" w:type="dxa"/>
              <w:bottom w:w="100" w:type="dxa"/>
            </w:tcMar>
            <w:vAlign w:val="center"/>
          </w:tcPr>
          <w:p w14:paraId="0D18A5BC" w14:textId="77777777" w:rsidR="00607876" w:rsidRDefault="00607876">
            <w:pPr>
              <w:spacing w:line="240" w:lineRule="auto"/>
              <w:jc w:val="center"/>
            </w:pPr>
          </w:p>
        </w:tc>
        <w:tc>
          <w:tcPr>
            <w:tcW w:w="1600" w:type="dxa"/>
            <w:tcMar>
              <w:top w:w="100" w:type="dxa"/>
              <w:bottom w:w="100" w:type="dxa"/>
            </w:tcMar>
            <w:vAlign w:val="center"/>
          </w:tcPr>
          <w:p w14:paraId="059ACB88"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1E7ED6A8" w14:textId="77777777" w:rsidR="00607876" w:rsidRDefault="003C11A7">
            <w:pPr>
              <w:spacing w:line="240" w:lineRule="auto"/>
            </w:pPr>
            <w:r>
              <w:rPr>
                <w:rFonts w:ascii="华文仿宋" w:hAnsi="华文仿宋" w:cs="华文仿宋"/>
                <w:sz w:val="21"/>
              </w:rPr>
              <w:t>服务器采用多设备</w:t>
            </w:r>
            <w:proofErr w:type="gramStart"/>
            <w:r>
              <w:rPr>
                <w:rFonts w:ascii="华文仿宋" w:hAnsi="华文仿宋" w:cs="华文仿宋"/>
                <w:sz w:val="21"/>
              </w:rPr>
              <w:t>热备方式</w:t>
            </w:r>
            <w:proofErr w:type="gramEnd"/>
            <w:r>
              <w:rPr>
                <w:rFonts w:ascii="华文仿宋" w:hAnsi="华文仿宋" w:cs="华文仿宋"/>
                <w:sz w:val="21"/>
              </w:rPr>
              <w:t>部署，可实现热冗余，保证系统高可用性。</w:t>
            </w:r>
          </w:p>
        </w:tc>
        <w:tc>
          <w:tcPr>
            <w:tcW w:w="400" w:type="dxa"/>
            <w:tcMar>
              <w:top w:w="100" w:type="dxa"/>
              <w:bottom w:w="100" w:type="dxa"/>
            </w:tcMar>
            <w:vAlign w:val="center"/>
          </w:tcPr>
          <w:p w14:paraId="02FDB1FE" w14:textId="77777777" w:rsidR="00607876" w:rsidRDefault="003C11A7">
            <w:pPr>
              <w:spacing w:line="240" w:lineRule="auto"/>
              <w:jc w:val="center"/>
            </w:pPr>
            <w:r>
              <w:rPr>
                <w:rFonts w:ascii="华文仿宋" w:hAnsi="华文仿宋" w:cs="华文仿宋"/>
                <w:sz w:val="21"/>
              </w:rPr>
              <w:t>符合</w:t>
            </w:r>
          </w:p>
        </w:tc>
      </w:tr>
      <w:tr w:rsidR="00607876" w14:paraId="6E827959" w14:textId="77777777">
        <w:tc>
          <w:tcPr>
            <w:tcW w:w="900" w:type="dxa"/>
            <w:vMerge w:val="restart"/>
            <w:tcMar>
              <w:top w:w="100" w:type="dxa"/>
              <w:bottom w:w="100" w:type="dxa"/>
            </w:tcMar>
            <w:vAlign w:val="center"/>
          </w:tcPr>
          <w:p w14:paraId="397D8685"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1F9E6FDD"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1C363912"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67381B76" w14:textId="77777777" w:rsidR="00607876" w:rsidRDefault="003C11A7">
            <w:pPr>
              <w:spacing w:line="240" w:lineRule="auto"/>
              <w:jc w:val="center"/>
            </w:pPr>
            <w:r>
              <w:rPr>
                <w:rFonts w:ascii="华文仿宋" w:hAnsi="华文仿宋" w:cs="华文仿宋"/>
                <w:sz w:val="21"/>
              </w:rPr>
              <w:t>符合</w:t>
            </w:r>
          </w:p>
        </w:tc>
      </w:tr>
      <w:tr w:rsidR="00607876" w14:paraId="751DBCC3" w14:textId="77777777">
        <w:tc>
          <w:tcPr>
            <w:tcW w:w="900" w:type="dxa"/>
            <w:vMerge/>
            <w:tcMar>
              <w:top w:w="100" w:type="dxa"/>
              <w:bottom w:w="100" w:type="dxa"/>
            </w:tcMar>
            <w:vAlign w:val="center"/>
          </w:tcPr>
          <w:p w14:paraId="1E76325C" w14:textId="77777777" w:rsidR="00607876" w:rsidRDefault="00607876">
            <w:pPr>
              <w:spacing w:line="240" w:lineRule="auto"/>
              <w:jc w:val="center"/>
            </w:pPr>
          </w:p>
        </w:tc>
        <w:tc>
          <w:tcPr>
            <w:tcW w:w="1600" w:type="dxa"/>
            <w:tcMar>
              <w:top w:w="100" w:type="dxa"/>
              <w:bottom w:w="100" w:type="dxa"/>
            </w:tcMar>
            <w:vAlign w:val="center"/>
          </w:tcPr>
          <w:p w14:paraId="3776C3F8"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6248E50C" w14:textId="77777777" w:rsidR="00607876" w:rsidRDefault="003C11A7">
            <w:pPr>
              <w:spacing w:line="240" w:lineRule="auto"/>
            </w:pPr>
            <w:r>
              <w:rPr>
                <w:rFonts w:ascii="华文仿宋" w:hAnsi="华文仿宋" w:cs="华文仿宋"/>
                <w:sz w:val="21"/>
              </w:rPr>
              <w:t>HISTSIZE=1000，history无法查询上次登录的命令，可保证存有敏感数据的存储空间被释放或重新分配前得到完全清除。</w:t>
            </w:r>
          </w:p>
        </w:tc>
        <w:tc>
          <w:tcPr>
            <w:tcW w:w="400" w:type="dxa"/>
            <w:tcMar>
              <w:top w:w="100" w:type="dxa"/>
              <w:bottom w:w="100" w:type="dxa"/>
            </w:tcMar>
            <w:vAlign w:val="center"/>
          </w:tcPr>
          <w:p w14:paraId="2187E30A" w14:textId="77777777" w:rsidR="00607876" w:rsidRDefault="003C11A7">
            <w:pPr>
              <w:spacing w:line="240" w:lineRule="auto"/>
              <w:jc w:val="center"/>
            </w:pPr>
            <w:r>
              <w:rPr>
                <w:rFonts w:ascii="华文仿宋" w:hAnsi="华文仿宋" w:cs="华文仿宋"/>
                <w:sz w:val="21"/>
              </w:rPr>
              <w:t>符合</w:t>
            </w:r>
          </w:p>
        </w:tc>
      </w:tr>
      <w:tr w:rsidR="00607876" w14:paraId="3C8A64D5" w14:textId="77777777">
        <w:tc>
          <w:tcPr>
            <w:tcW w:w="900" w:type="dxa"/>
            <w:vMerge w:val="restart"/>
            <w:tcMar>
              <w:top w:w="100" w:type="dxa"/>
              <w:bottom w:w="100" w:type="dxa"/>
            </w:tcMar>
            <w:vAlign w:val="center"/>
          </w:tcPr>
          <w:p w14:paraId="10DF85A5"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6A16C7B5"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06F85083"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7F355853" w14:textId="77777777" w:rsidR="00607876" w:rsidRDefault="003C11A7">
            <w:pPr>
              <w:spacing w:line="240" w:lineRule="auto"/>
              <w:jc w:val="center"/>
            </w:pPr>
            <w:r>
              <w:rPr>
                <w:rFonts w:ascii="华文仿宋" w:hAnsi="华文仿宋" w:cs="华文仿宋"/>
                <w:sz w:val="21"/>
              </w:rPr>
              <w:t>不适用</w:t>
            </w:r>
          </w:p>
        </w:tc>
      </w:tr>
      <w:tr w:rsidR="00607876" w14:paraId="4C37FC85" w14:textId="77777777">
        <w:tc>
          <w:tcPr>
            <w:tcW w:w="900" w:type="dxa"/>
            <w:vMerge/>
            <w:tcMar>
              <w:top w:w="100" w:type="dxa"/>
              <w:bottom w:w="100" w:type="dxa"/>
            </w:tcMar>
            <w:vAlign w:val="center"/>
          </w:tcPr>
          <w:p w14:paraId="244B22D0" w14:textId="77777777" w:rsidR="00607876" w:rsidRDefault="00607876">
            <w:pPr>
              <w:spacing w:line="240" w:lineRule="auto"/>
              <w:jc w:val="center"/>
            </w:pPr>
          </w:p>
        </w:tc>
        <w:tc>
          <w:tcPr>
            <w:tcW w:w="1600" w:type="dxa"/>
            <w:tcMar>
              <w:top w:w="100" w:type="dxa"/>
              <w:bottom w:w="100" w:type="dxa"/>
            </w:tcMar>
            <w:vAlign w:val="center"/>
          </w:tcPr>
          <w:p w14:paraId="71833A76"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5266A3D9" w14:textId="7F917001"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46A893B9" w14:textId="77777777" w:rsidR="00607876" w:rsidRDefault="003C11A7">
            <w:pPr>
              <w:spacing w:line="240" w:lineRule="auto"/>
              <w:jc w:val="center"/>
            </w:pPr>
            <w:r>
              <w:rPr>
                <w:rFonts w:ascii="华文仿宋" w:hAnsi="华文仿宋" w:cs="华文仿宋"/>
                <w:sz w:val="21"/>
              </w:rPr>
              <w:t>不适用</w:t>
            </w:r>
          </w:p>
        </w:tc>
      </w:tr>
    </w:tbl>
    <w:p w14:paraId="1ADF4BC4" w14:textId="77777777" w:rsidR="00607876" w:rsidRDefault="003C11A7" w:rsidP="00B4091C">
      <w:pPr>
        <w:pStyle w:val="a3"/>
      </w:pPr>
      <w:r>
        <w:t>SDN03</w:t>
      </w:r>
    </w:p>
    <w:p w14:paraId="036A62B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38</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SDN03</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7FB6AED9" w14:textId="77777777">
        <w:trPr>
          <w:trHeight w:hRule="exact" w:val="900"/>
          <w:tblHeader/>
        </w:trPr>
        <w:tc>
          <w:tcPr>
            <w:tcW w:w="900" w:type="dxa"/>
            <w:shd w:val="pct35" w:color="auto" w:fill="FFFFFF"/>
            <w:tcMar>
              <w:top w:w="15" w:type="dxa"/>
              <w:bottom w:w="15" w:type="dxa"/>
            </w:tcMar>
            <w:vAlign w:val="center"/>
          </w:tcPr>
          <w:p w14:paraId="2358D487"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21DE09AC"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5E25E206"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E5CF883" w14:textId="77777777" w:rsidR="00607876" w:rsidRDefault="003C11A7">
            <w:pPr>
              <w:spacing w:line="240" w:lineRule="auto"/>
              <w:jc w:val="center"/>
            </w:pPr>
            <w:r>
              <w:rPr>
                <w:rFonts w:ascii="华文仿宋" w:hAnsi="华文仿宋" w:cs="华文仿宋"/>
                <w:b/>
                <w:sz w:val="21"/>
              </w:rPr>
              <w:t>符合情况</w:t>
            </w:r>
          </w:p>
        </w:tc>
      </w:tr>
      <w:tr w:rsidR="00607876" w14:paraId="5C8C092B" w14:textId="77777777">
        <w:tc>
          <w:tcPr>
            <w:tcW w:w="900" w:type="dxa"/>
            <w:vMerge w:val="restart"/>
            <w:tcMar>
              <w:top w:w="100" w:type="dxa"/>
              <w:bottom w:w="100" w:type="dxa"/>
            </w:tcMar>
            <w:vAlign w:val="center"/>
          </w:tcPr>
          <w:p w14:paraId="1E5EC560"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34C6C82C"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48FA00B9" w14:textId="77777777" w:rsidR="00607876" w:rsidRDefault="003C11A7" w:rsidP="00B4091C">
            <w:pPr>
              <w:spacing w:line="240" w:lineRule="auto"/>
              <w:jc w:val="left"/>
            </w:pPr>
            <w:r>
              <w:rPr>
                <w:rFonts w:ascii="华文仿宋" w:hAnsi="华文仿宋" w:cs="华文仿宋"/>
                <w:sz w:val="21"/>
              </w:rPr>
              <w:t>使用用户名加口令身份验证方式对用户进行鉴别； 用户名作为用户唯一身份标识； 无</w:t>
            </w:r>
            <w:proofErr w:type="gramStart"/>
            <w:r>
              <w:rPr>
                <w:rFonts w:ascii="华文仿宋" w:hAnsi="华文仿宋" w:cs="华文仿宋"/>
                <w:sz w:val="21"/>
              </w:rPr>
              <w:t>空口令</w:t>
            </w:r>
            <w:proofErr w:type="gramEnd"/>
            <w:r>
              <w:rPr>
                <w:rFonts w:ascii="华文仿宋" w:hAnsi="华文仿宋" w:cs="华文仿宋"/>
                <w:sz w:val="21"/>
              </w:rPr>
              <w:t xml:space="preserve">账户； 口令复杂度包含数字、大小写、特殊字符； 口令长度8位以上； 定期更换口令时间为90； 已配置口令复杂度策略： </w:t>
            </w:r>
            <w:proofErr w:type="spellStart"/>
            <w:r>
              <w:rPr>
                <w:rFonts w:ascii="华文仿宋" w:hAnsi="华文仿宋" w:cs="华文仿宋"/>
                <w:sz w:val="21"/>
              </w:rPr>
              <w:t>lcredit</w:t>
            </w:r>
            <w:proofErr w:type="spellEnd"/>
            <w:r>
              <w:rPr>
                <w:rFonts w:ascii="华文仿宋" w:hAnsi="华文仿宋" w:cs="华文仿宋"/>
                <w:sz w:val="21"/>
              </w:rPr>
              <w:t xml:space="preserve">=-1 </w:t>
            </w:r>
            <w:proofErr w:type="spellStart"/>
            <w:r>
              <w:rPr>
                <w:rFonts w:ascii="华文仿宋" w:hAnsi="华文仿宋" w:cs="华文仿宋"/>
                <w:sz w:val="21"/>
              </w:rPr>
              <w:t>ucredit</w:t>
            </w:r>
            <w:proofErr w:type="spellEnd"/>
            <w:r>
              <w:rPr>
                <w:rFonts w:ascii="华文仿宋" w:hAnsi="华文仿宋" w:cs="华文仿宋"/>
                <w:sz w:val="21"/>
              </w:rPr>
              <w:t xml:space="preserve">=-1 </w:t>
            </w:r>
            <w:proofErr w:type="spellStart"/>
            <w:r>
              <w:rPr>
                <w:rFonts w:ascii="华文仿宋" w:hAnsi="华文仿宋" w:cs="华文仿宋"/>
                <w:sz w:val="21"/>
              </w:rPr>
              <w:t>dcredit</w:t>
            </w:r>
            <w:proofErr w:type="spellEnd"/>
            <w:r>
              <w:rPr>
                <w:rFonts w:ascii="华文仿宋" w:hAnsi="华文仿宋" w:cs="华文仿宋"/>
                <w:sz w:val="21"/>
              </w:rPr>
              <w:t xml:space="preserve">=-1 </w:t>
            </w:r>
            <w:proofErr w:type="spellStart"/>
            <w:r>
              <w:rPr>
                <w:rFonts w:ascii="华文仿宋" w:hAnsi="华文仿宋" w:cs="华文仿宋"/>
                <w:sz w:val="21"/>
              </w:rPr>
              <w:t>ocredit</w:t>
            </w:r>
            <w:proofErr w:type="spellEnd"/>
            <w:r>
              <w:rPr>
                <w:rFonts w:ascii="华文仿宋" w:hAnsi="华文仿宋" w:cs="华文仿宋"/>
                <w:sz w:val="21"/>
              </w:rPr>
              <w:t>=-1； 口令策略： PASS_MAX_DAYS 90 PASS_MIN_DAYS 0 PASS_MIN_LEN 8 PASS_WARN_AGE 7 已配置口令复杂度策略及口令有限期策略。</w:t>
            </w:r>
          </w:p>
        </w:tc>
        <w:tc>
          <w:tcPr>
            <w:tcW w:w="400" w:type="dxa"/>
            <w:tcMar>
              <w:top w:w="100" w:type="dxa"/>
              <w:bottom w:w="100" w:type="dxa"/>
            </w:tcMar>
            <w:vAlign w:val="center"/>
          </w:tcPr>
          <w:p w14:paraId="39FA90A6" w14:textId="77777777" w:rsidR="00607876" w:rsidRDefault="003C11A7">
            <w:pPr>
              <w:spacing w:line="240" w:lineRule="auto"/>
              <w:jc w:val="center"/>
            </w:pPr>
            <w:r>
              <w:rPr>
                <w:rFonts w:ascii="华文仿宋" w:hAnsi="华文仿宋" w:cs="华文仿宋"/>
                <w:sz w:val="21"/>
              </w:rPr>
              <w:t>符合</w:t>
            </w:r>
          </w:p>
        </w:tc>
      </w:tr>
      <w:tr w:rsidR="00607876" w14:paraId="02DB97DA" w14:textId="77777777">
        <w:tc>
          <w:tcPr>
            <w:tcW w:w="900" w:type="dxa"/>
            <w:vMerge/>
            <w:tcMar>
              <w:top w:w="100" w:type="dxa"/>
              <w:bottom w:w="100" w:type="dxa"/>
            </w:tcMar>
            <w:vAlign w:val="center"/>
          </w:tcPr>
          <w:p w14:paraId="0348A0CC" w14:textId="77777777" w:rsidR="00607876" w:rsidRDefault="00607876">
            <w:pPr>
              <w:spacing w:line="240" w:lineRule="auto"/>
              <w:jc w:val="center"/>
            </w:pPr>
          </w:p>
        </w:tc>
        <w:tc>
          <w:tcPr>
            <w:tcW w:w="1600" w:type="dxa"/>
            <w:tcMar>
              <w:top w:w="100" w:type="dxa"/>
              <w:bottom w:w="100" w:type="dxa"/>
            </w:tcMar>
            <w:vAlign w:val="center"/>
          </w:tcPr>
          <w:p w14:paraId="144D7459"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7A7543B0" w14:textId="77777777" w:rsidR="00607876" w:rsidRDefault="003C11A7">
            <w:pPr>
              <w:spacing w:line="240" w:lineRule="auto"/>
            </w:pPr>
            <w:r>
              <w:rPr>
                <w:rFonts w:ascii="华文仿宋" w:hAnsi="华文仿宋" w:cs="华文仿宋"/>
                <w:sz w:val="21"/>
              </w:rPr>
              <w:t>已启用登录失败处理功能，登录失败3次，锁定30分钟，，超时断开连接已开启：TMOUT=300，已开启登录连接超时自动退出功能。</w:t>
            </w:r>
          </w:p>
        </w:tc>
        <w:tc>
          <w:tcPr>
            <w:tcW w:w="400" w:type="dxa"/>
            <w:tcMar>
              <w:top w:w="100" w:type="dxa"/>
              <w:bottom w:w="100" w:type="dxa"/>
            </w:tcMar>
            <w:vAlign w:val="center"/>
          </w:tcPr>
          <w:p w14:paraId="7FB2A11B" w14:textId="77777777" w:rsidR="00607876" w:rsidRDefault="003C11A7">
            <w:pPr>
              <w:spacing w:line="240" w:lineRule="auto"/>
              <w:jc w:val="center"/>
            </w:pPr>
            <w:r>
              <w:rPr>
                <w:rFonts w:ascii="华文仿宋" w:hAnsi="华文仿宋" w:cs="华文仿宋"/>
                <w:sz w:val="21"/>
              </w:rPr>
              <w:t>符合</w:t>
            </w:r>
          </w:p>
        </w:tc>
      </w:tr>
      <w:tr w:rsidR="00607876" w14:paraId="626B9422" w14:textId="77777777">
        <w:tc>
          <w:tcPr>
            <w:tcW w:w="900" w:type="dxa"/>
            <w:vMerge/>
            <w:tcMar>
              <w:top w:w="100" w:type="dxa"/>
              <w:bottom w:w="100" w:type="dxa"/>
            </w:tcMar>
            <w:vAlign w:val="center"/>
          </w:tcPr>
          <w:p w14:paraId="3D5D303B" w14:textId="77777777" w:rsidR="00607876" w:rsidRDefault="00607876">
            <w:pPr>
              <w:spacing w:line="240" w:lineRule="auto"/>
              <w:jc w:val="center"/>
            </w:pPr>
          </w:p>
        </w:tc>
        <w:tc>
          <w:tcPr>
            <w:tcW w:w="1600" w:type="dxa"/>
            <w:tcMar>
              <w:top w:w="100" w:type="dxa"/>
              <w:bottom w:w="100" w:type="dxa"/>
            </w:tcMar>
            <w:vAlign w:val="center"/>
          </w:tcPr>
          <w:p w14:paraId="3B101D74" w14:textId="77777777" w:rsidR="00607876" w:rsidRDefault="003C11A7">
            <w:pPr>
              <w:spacing w:line="240" w:lineRule="auto"/>
            </w:pPr>
            <w:r>
              <w:rPr>
                <w:rFonts w:ascii="华文仿宋" w:hAnsi="华文仿宋" w:cs="华文仿宋"/>
                <w:sz w:val="21"/>
              </w:rPr>
              <w:t>c)当进行远程管理时，应采取必要措施防止鉴别信息</w:t>
            </w:r>
            <w:r>
              <w:rPr>
                <w:rFonts w:ascii="华文仿宋" w:hAnsi="华文仿宋" w:cs="华文仿宋"/>
                <w:sz w:val="21"/>
              </w:rPr>
              <w:lastRenderedPageBreak/>
              <w:t>在网络传输过程中被窃听；</w:t>
            </w:r>
          </w:p>
        </w:tc>
        <w:tc>
          <w:tcPr>
            <w:tcW w:w="2100" w:type="dxa"/>
            <w:tcMar>
              <w:top w:w="100" w:type="dxa"/>
              <w:bottom w:w="100" w:type="dxa"/>
            </w:tcMar>
            <w:vAlign w:val="center"/>
          </w:tcPr>
          <w:p w14:paraId="7446C9B2" w14:textId="77777777" w:rsidR="00607876" w:rsidRDefault="003C11A7">
            <w:pPr>
              <w:spacing w:line="240" w:lineRule="auto"/>
            </w:pPr>
            <w:r>
              <w:rPr>
                <w:rFonts w:ascii="华文仿宋" w:hAnsi="华文仿宋" w:cs="华文仿宋"/>
                <w:sz w:val="21"/>
              </w:rPr>
              <w:lastRenderedPageBreak/>
              <w:t>服务器采用SSH方式进行远程管理，通信过程中基于SSL协议传输数据，</w:t>
            </w:r>
            <w:r>
              <w:rPr>
                <w:rFonts w:ascii="华文仿宋" w:hAnsi="华文仿宋" w:cs="华文仿宋"/>
                <w:sz w:val="21"/>
              </w:rPr>
              <w:lastRenderedPageBreak/>
              <w:t>用户口令信息加密传输，可防止鉴别信息在网络传输过程中被窃听。</w:t>
            </w:r>
          </w:p>
        </w:tc>
        <w:tc>
          <w:tcPr>
            <w:tcW w:w="400" w:type="dxa"/>
            <w:tcMar>
              <w:top w:w="100" w:type="dxa"/>
              <w:bottom w:w="100" w:type="dxa"/>
            </w:tcMar>
            <w:vAlign w:val="center"/>
          </w:tcPr>
          <w:p w14:paraId="5AB4BAB5" w14:textId="77777777" w:rsidR="00607876" w:rsidRDefault="003C11A7">
            <w:pPr>
              <w:spacing w:line="240" w:lineRule="auto"/>
              <w:jc w:val="center"/>
            </w:pPr>
            <w:r>
              <w:rPr>
                <w:rFonts w:ascii="华文仿宋" w:hAnsi="华文仿宋" w:cs="华文仿宋"/>
                <w:sz w:val="21"/>
              </w:rPr>
              <w:lastRenderedPageBreak/>
              <w:t>符合</w:t>
            </w:r>
          </w:p>
        </w:tc>
      </w:tr>
      <w:tr w:rsidR="00607876" w14:paraId="2C499C22" w14:textId="77777777">
        <w:tc>
          <w:tcPr>
            <w:tcW w:w="900" w:type="dxa"/>
            <w:vMerge/>
            <w:tcMar>
              <w:top w:w="100" w:type="dxa"/>
              <w:bottom w:w="100" w:type="dxa"/>
            </w:tcMar>
            <w:vAlign w:val="center"/>
          </w:tcPr>
          <w:p w14:paraId="541EC926" w14:textId="77777777" w:rsidR="00607876" w:rsidRDefault="00607876">
            <w:pPr>
              <w:spacing w:line="240" w:lineRule="auto"/>
              <w:jc w:val="center"/>
            </w:pPr>
          </w:p>
        </w:tc>
        <w:tc>
          <w:tcPr>
            <w:tcW w:w="1600" w:type="dxa"/>
            <w:tcMar>
              <w:top w:w="100" w:type="dxa"/>
              <w:bottom w:w="100" w:type="dxa"/>
            </w:tcMar>
            <w:vAlign w:val="center"/>
          </w:tcPr>
          <w:p w14:paraId="3C1786C1"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6D996CAF" w14:textId="77777777" w:rsidR="00607876" w:rsidRDefault="003C11A7">
            <w:pPr>
              <w:spacing w:line="240" w:lineRule="auto"/>
            </w:pPr>
            <w:r>
              <w:rPr>
                <w:rFonts w:ascii="华文仿宋" w:hAnsi="华文仿宋" w:cs="华文仿宋"/>
                <w:sz w:val="21"/>
              </w:rPr>
              <w:t>服务器设备仅采用用户名+口令方式进行登录管理，未采用两种或两种以上组合的鉴别技术对用户进行身份鉴别。</w:t>
            </w:r>
          </w:p>
        </w:tc>
        <w:tc>
          <w:tcPr>
            <w:tcW w:w="400" w:type="dxa"/>
            <w:tcMar>
              <w:top w:w="100" w:type="dxa"/>
              <w:bottom w:w="100" w:type="dxa"/>
            </w:tcMar>
            <w:vAlign w:val="center"/>
          </w:tcPr>
          <w:p w14:paraId="31EB55DC" w14:textId="77777777" w:rsidR="00607876" w:rsidRDefault="003C11A7">
            <w:pPr>
              <w:spacing w:line="240" w:lineRule="auto"/>
              <w:jc w:val="center"/>
            </w:pPr>
            <w:r>
              <w:rPr>
                <w:rFonts w:ascii="华文仿宋" w:hAnsi="华文仿宋" w:cs="华文仿宋"/>
                <w:sz w:val="21"/>
              </w:rPr>
              <w:t>不符合</w:t>
            </w:r>
          </w:p>
        </w:tc>
      </w:tr>
      <w:tr w:rsidR="00607876" w14:paraId="17C4B9CA" w14:textId="77777777">
        <w:tc>
          <w:tcPr>
            <w:tcW w:w="900" w:type="dxa"/>
            <w:vMerge w:val="restart"/>
            <w:tcMar>
              <w:top w:w="100" w:type="dxa"/>
              <w:bottom w:w="100" w:type="dxa"/>
            </w:tcMar>
            <w:vAlign w:val="center"/>
          </w:tcPr>
          <w:p w14:paraId="1EF79B92"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1C17F400"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5DF8742C" w14:textId="77777777" w:rsidR="00607876" w:rsidRDefault="003C11A7">
            <w:pPr>
              <w:spacing w:line="240" w:lineRule="auto"/>
            </w:pPr>
            <w:r>
              <w:rPr>
                <w:rFonts w:ascii="华文仿宋" w:hAnsi="华文仿宋" w:cs="华文仿宋"/>
                <w:sz w:val="21"/>
              </w:rPr>
              <w:t>当前使用root管理员、an***安全管理员、she***审计管理员、xi***系统管理员等账户，不存在匿名账户，并为其分配了相关权限。</w:t>
            </w:r>
          </w:p>
        </w:tc>
        <w:tc>
          <w:tcPr>
            <w:tcW w:w="400" w:type="dxa"/>
            <w:tcMar>
              <w:top w:w="100" w:type="dxa"/>
              <w:bottom w:w="100" w:type="dxa"/>
            </w:tcMar>
            <w:vAlign w:val="center"/>
          </w:tcPr>
          <w:p w14:paraId="1F8DA376" w14:textId="77777777" w:rsidR="00607876" w:rsidRDefault="003C11A7">
            <w:pPr>
              <w:spacing w:line="240" w:lineRule="auto"/>
              <w:jc w:val="center"/>
            </w:pPr>
            <w:r>
              <w:rPr>
                <w:rFonts w:ascii="华文仿宋" w:hAnsi="华文仿宋" w:cs="华文仿宋"/>
                <w:sz w:val="21"/>
              </w:rPr>
              <w:t>符合</w:t>
            </w:r>
          </w:p>
        </w:tc>
      </w:tr>
      <w:tr w:rsidR="00607876" w14:paraId="224E89E5" w14:textId="77777777">
        <w:tc>
          <w:tcPr>
            <w:tcW w:w="900" w:type="dxa"/>
            <w:vMerge/>
            <w:tcMar>
              <w:top w:w="100" w:type="dxa"/>
              <w:bottom w:w="100" w:type="dxa"/>
            </w:tcMar>
            <w:vAlign w:val="center"/>
          </w:tcPr>
          <w:p w14:paraId="71183EA4" w14:textId="77777777" w:rsidR="00607876" w:rsidRDefault="00607876">
            <w:pPr>
              <w:spacing w:line="240" w:lineRule="auto"/>
              <w:jc w:val="center"/>
            </w:pPr>
          </w:p>
        </w:tc>
        <w:tc>
          <w:tcPr>
            <w:tcW w:w="1600" w:type="dxa"/>
            <w:tcMar>
              <w:top w:w="100" w:type="dxa"/>
              <w:bottom w:w="100" w:type="dxa"/>
            </w:tcMar>
            <w:vAlign w:val="center"/>
          </w:tcPr>
          <w:p w14:paraId="4A2805A0"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7C6CA243" w14:textId="77777777" w:rsidR="00607876" w:rsidRDefault="003C11A7">
            <w:pPr>
              <w:spacing w:line="240" w:lineRule="auto"/>
            </w:pPr>
            <w:r>
              <w:rPr>
                <w:rFonts w:ascii="华文仿宋" w:hAnsi="华文仿宋" w:cs="华文仿宋"/>
                <w:sz w:val="21"/>
              </w:rPr>
              <w:t>未重命名或删除默认账户root，但已修改默认账户口令。</w:t>
            </w:r>
          </w:p>
        </w:tc>
        <w:tc>
          <w:tcPr>
            <w:tcW w:w="400" w:type="dxa"/>
            <w:tcMar>
              <w:top w:w="100" w:type="dxa"/>
              <w:bottom w:w="100" w:type="dxa"/>
            </w:tcMar>
            <w:vAlign w:val="center"/>
          </w:tcPr>
          <w:p w14:paraId="6E99EE0E" w14:textId="77777777" w:rsidR="00607876" w:rsidRDefault="003C11A7">
            <w:pPr>
              <w:spacing w:line="240" w:lineRule="auto"/>
              <w:jc w:val="center"/>
            </w:pPr>
            <w:r>
              <w:rPr>
                <w:rFonts w:ascii="华文仿宋" w:hAnsi="华文仿宋" w:cs="华文仿宋"/>
                <w:sz w:val="21"/>
              </w:rPr>
              <w:t>部分符合</w:t>
            </w:r>
          </w:p>
        </w:tc>
      </w:tr>
      <w:tr w:rsidR="00607876" w14:paraId="297AFA9F" w14:textId="77777777">
        <w:tc>
          <w:tcPr>
            <w:tcW w:w="900" w:type="dxa"/>
            <w:vMerge/>
            <w:tcMar>
              <w:top w:w="100" w:type="dxa"/>
              <w:bottom w:w="100" w:type="dxa"/>
            </w:tcMar>
            <w:vAlign w:val="center"/>
          </w:tcPr>
          <w:p w14:paraId="3A0CE4F1" w14:textId="77777777" w:rsidR="00607876" w:rsidRDefault="00607876">
            <w:pPr>
              <w:spacing w:line="240" w:lineRule="auto"/>
              <w:jc w:val="center"/>
            </w:pPr>
          </w:p>
        </w:tc>
        <w:tc>
          <w:tcPr>
            <w:tcW w:w="1600" w:type="dxa"/>
            <w:tcMar>
              <w:top w:w="100" w:type="dxa"/>
              <w:bottom w:w="100" w:type="dxa"/>
            </w:tcMar>
            <w:vAlign w:val="center"/>
          </w:tcPr>
          <w:p w14:paraId="1BB7C7B9"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7475B356"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626DCDBF" w14:textId="77777777" w:rsidR="00607876" w:rsidRDefault="003C11A7">
            <w:pPr>
              <w:spacing w:line="240" w:lineRule="auto"/>
              <w:jc w:val="center"/>
            </w:pPr>
            <w:r>
              <w:rPr>
                <w:rFonts w:ascii="华文仿宋" w:hAnsi="华文仿宋" w:cs="华文仿宋"/>
                <w:sz w:val="21"/>
              </w:rPr>
              <w:t>符合</w:t>
            </w:r>
          </w:p>
        </w:tc>
      </w:tr>
      <w:tr w:rsidR="00607876" w14:paraId="06807C1E" w14:textId="77777777">
        <w:tc>
          <w:tcPr>
            <w:tcW w:w="900" w:type="dxa"/>
            <w:vMerge/>
            <w:tcMar>
              <w:top w:w="100" w:type="dxa"/>
              <w:bottom w:w="100" w:type="dxa"/>
            </w:tcMar>
            <w:vAlign w:val="center"/>
          </w:tcPr>
          <w:p w14:paraId="6DED5E41" w14:textId="77777777" w:rsidR="00607876" w:rsidRDefault="00607876">
            <w:pPr>
              <w:spacing w:line="240" w:lineRule="auto"/>
              <w:jc w:val="center"/>
            </w:pPr>
          </w:p>
        </w:tc>
        <w:tc>
          <w:tcPr>
            <w:tcW w:w="1600" w:type="dxa"/>
            <w:tcMar>
              <w:top w:w="100" w:type="dxa"/>
              <w:bottom w:w="100" w:type="dxa"/>
            </w:tcMar>
            <w:vAlign w:val="center"/>
          </w:tcPr>
          <w:p w14:paraId="4645E22B"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02025D86" w14:textId="77777777" w:rsidR="00607876" w:rsidRDefault="003C11A7">
            <w:pPr>
              <w:spacing w:line="240" w:lineRule="auto"/>
            </w:pPr>
            <w:r>
              <w:rPr>
                <w:rFonts w:ascii="华文仿宋" w:hAnsi="华文仿宋" w:cs="华文仿宋"/>
                <w:sz w:val="21"/>
              </w:rPr>
              <w:t>服务器使用root管理员、an***安全管理员、she***审计管理员、xi***系统管理员等角色权限，各账户仅分配所需的最小权限，实现管理用户权限分离。</w:t>
            </w:r>
          </w:p>
        </w:tc>
        <w:tc>
          <w:tcPr>
            <w:tcW w:w="400" w:type="dxa"/>
            <w:tcMar>
              <w:top w:w="100" w:type="dxa"/>
              <w:bottom w:w="100" w:type="dxa"/>
            </w:tcMar>
            <w:vAlign w:val="center"/>
          </w:tcPr>
          <w:p w14:paraId="2FCA7F40" w14:textId="77777777" w:rsidR="00607876" w:rsidRDefault="003C11A7">
            <w:pPr>
              <w:spacing w:line="240" w:lineRule="auto"/>
              <w:jc w:val="center"/>
            </w:pPr>
            <w:r>
              <w:rPr>
                <w:rFonts w:ascii="华文仿宋" w:hAnsi="华文仿宋" w:cs="华文仿宋"/>
                <w:sz w:val="21"/>
              </w:rPr>
              <w:t>符合</w:t>
            </w:r>
          </w:p>
        </w:tc>
      </w:tr>
      <w:tr w:rsidR="00607876" w14:paraId="40D97664" w14:textId="77777777">
        <w:tc>
          <w:tcPr>
            <w:tcW w:w="900" w:type="dxa"/>
            <w:vMerge/>
            <w:tcMar>
              <w:top w:w="100" w:type="dxa"/>
              <w:bottom w:w="100" w:type="dxa"/>
            </w:tcMar>
            <w:vAlign w:val="center"/>
          </w:tcPr>
          <w:p w14:paraId="0A26486B" w14:textId="77777777" w:rsidR="00607876" w:rsidRDefault="00607876">
            <w:pPr>
              <w:spacing w:line="240" w:lineRule="auto"/>
              <w:jc w:val="center"/>
            </w:pPr>
          </w:p>
        </w:tc>
        <w:tc>
          <w:tcPr>
            <w:tcW w:w="1600" w:type="dxa"/>
            <w:tcMar>
              <w:top w:w="100" w:type="dxa"/>
              <w:bottom w:w="100" w:type="dxa"/>
            </w:tcMar>
            <w:vAlign w:val="center"/>
          </w:tcPr>
          <w:p w14:paraId="79B4E937"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2C63D399"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0CB96EB9" w14:textId="77777777" w:rsidR="00607876" w:rsidRDefault="003C11A7">
            <w:pPr>
              <w:spacing w:line="240" w:lineRule="auto"/>
              <w:jc w:val="center"/>
            </w:pPr>
            <w:r>
              <w:rPr>
                <w:rFonts w:ascii="华文仿宋" w:hAnsi="华文仿宋" w:cs="华文仿宋"/>
                <w:sz w:val="21"/>
              </w:rPr>
              <w:t>符合</w:t>
            </w:r>
          </w:p>
        </w:tc>
      </w:tr>
      <w:tr w:rsidR="00607876" w14:paraId="6E159168" w14:textId="77777777">
        <w:tc>
          <w:tcPr>
            <w:tcW w:w="900" w:type="dxa"/>
            <w:vMerge/>
            <w:tcMar>
              <w:top w:w="100" w:type="dxa"/>
              <w:bottom w:w="100" w:type="dxa"/>
            </w:tcMar>
            <w:vAlign w:val="center"/>
          </w:tcPr>
          <w:p w14:paraId="719FA33B" w14:textId="77777777" w:rsidR="00607876" w:rsidRDefault="00607876">
            <w:pPr>
              <w:spacing w:line="240" w:lineRule="auto"/>
              <w:jc w:val="center"/>
            </w:pPr>
          </w:p>
        </w:tc>
        <w:tc>
          <w:tcPr>
            <w:tcW w:w="1600" w:type="dxa"/>
            <w:tcMar>
              <w:top w:w="100" w:type="dxa"/>
              <w:bottom w:w="100" w:type="dxa"/>
            </w:tcMar>
            <w:vAlign w:val="center"/>
          </w:tcPr>
          <w:p w14:paraId="14460486"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5D284658" w14:textId="77777777" w:rsidR="00607876" w:rsidRDefault="003C11A7">
            <w:pPr>
              <w:spacing w:line="240" w:lineRule="auto"/>
            </w:pPr>
            <w:r>
              <w:rPr>
                <w:rFonts w:ascii="华文仿宋" w:hAnsi="华文仿宋" w:cs="华文仿宋"/>
                <w:sz w:val="21"/>
              </w:rPr>
              <w:t>已配置访问控制功能，主体为用户级，客体为文件级。</w:t>
            </w:r>
          </w:p>
        </w:tc>
        <w:tc>
          <w:tcPr>
            <w:tcW w:w="400" w:type="dxa"/>
            <w:tcMar>
              <w:top w:w="100" w:type="dxa"/>
              <w:bottom w:w="100" w:type="dxa"/>
            </w:tcMar>
            <w:vAlign w:val="center"/>
          </w:tcPr>
          <w:p w14:paraId="6D1F8A9D" w14:textId="77777777" w:rsidR="00607876" w:rsidRDefault="003C11A7">
            <w:pPr>
              <w:spacing w:line="240" w:lineRule="auto"/>
              <w:jc w:val="center"/>
            </w:pPr>
            <w:r>
              <w:rPr>
                <w:rFonts w:ascii="华文仿宋" w:hAnsi="华文仿宋" w:cs="华文仿宋"/>
                <w:sz w:val="21"/>
              </w:rPr>
              <w:t>符合</w:t>
            </w:r>
          </w:p>
        </w:tc>
      </w:tr>
      <w:tr w:rsidR="00607876" w14:paraId="4F0E79CD" w14:textId="77777777">
        <w:tc>
          <w:tcPr>
            <w:tcW w:w="900" w:type="dxa"/>
            <w:vMerge/>
            <w:tcMar>
              <w:top w:w="100" w:type="dxa"/>
              <w:bottom w:w="100" w:type="dxa"/>
            </w:tcMar>
            <w:vAlign w:val="center"/>
          </w:tcPr>
          <w:p w14:paraId="4C784408" w14:textId="77777777" w:rsidR="00607876" w:rsidRDefault="00607876">
            <w:pPr>
              <w:spacing w:line="240" w:lineRule="auto"/>
              <w:jc w:val="center"/>
            </w:pPr>
          </w:p>
        </w:tc>
        <w:tc>
          <w:tcPr>
            <w:tcW w:w="1600" w:type="dxa"/>
            <w:tcMar>
              <w:top w:w="100" w:type="dxa"/>
              <w:bottom w:w="100" w:type="dxa"/>
            </w:tcMar>
            <w:vAlign w:val="center"/>
          </w:tcPr>
          <w:p w14:paraId="3CD6CD7C"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1795DB13" w14:textId="77777777" w:rsidR="00607876" w:rsidRDefault="003C11A7">
            <w:pPr>
              <w:spacing w:line="240" w:lineRule="auto"/>
            </w:pPr>
            <w:r>
              <w:rPr>
                <w:rFonts w:ascii="华文仿宋" w:hAnsi="华文仿宋" w:cs="华文仿宋"/>
                <w:sz w:val="21"/>
              </w:rPr>
              <w:t>服务器</w:t>
            </w:r>
            <w:proofErr w:type="spellStart"/>
            <w:r>
              <w:rPr>
                <w:rFonts w:ascii="华文仿宋" w:hAnsi="华文仿宋" w:cs="华文仿宋"/>
                <w:sz w:val="21"/>
              </w:rPr>
              <w:t>SELinux</w:t>
            </w:r>
            <w:proofErr w:type="spellEnd"/>
            <w:r>
              <w:rPr>
                <w:rFonts w:ascii="华文仿宋" w:hAnsi="华文仿宋" w:cs="华文仿宋"/>
                <w:sz w:val="21"/>
              </w:rPr>
              <w:t>设置为Permissive，不能实现通过安全标记强制控制主体对客体的访问。</w:t>
            </w:r>
          </w:p>
        </w:tc>
        <w:tc>
          <w:tcPr>
            <w:tcW w:w="400" w:type="dxa"/>
            <w:tcMar>
              <w:top w:w="100" w:type="dxa"/>
              <w:bottom w:w="100" w:type="dxa"/>
            </w:tcMar>
            <w:vAlign w:val="center"/>
          </w:tcPr>
          <w:p w14:paraId="6B023740" w14:textId="77777777" w:rsidR="00607876" w:rsidRDefault="003C11A7">
            <w:pPr>
              <w:spacing w:line="240" w:lineRule="auto"/>
              <w:jc w:val="center"/>
            </w:pPr>
            <w:r>
              <w:rPr>
                <w:rFonts w:ascii="华文仿宋" w:hAnsi="华文仿宋" w:cs="华文仿宋"/>
                <w:sz w:val="21"/>
              </w:rPr>
              <w:t>不符合</w:t>
            </w:r>
          </w:p>
        </w:tc>
      </w:tr>
      <w:tr w:rsidR="00607876" w14:paraId="1EA42092" w14:textId="77777777">
        <w:tc>
          <w:tcPr>
            <w:tcW w:w="900" w:type="dxa"/>
            <w:vMerge w:val="restart"/>
            <w:tcMar>
              <w:top w:w="100" w:type="dxa"/>
              <w:bottom w:w="100" w:type="dxa"/>
            </w:tcMar>
            <w:vAlign w:val="center"/>
          </w:tcPr>
          <w:p w14:paraId="79638882"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7A78D7A9" w14:textId="77777777" w:rsidR="00607876" w:rsidRDefault="003C11A7">
            <w:pPr>
              <w:spacing w:line="240" w:lineRule="auto"/>
            </w:pPr>
            <w:r>
              <w:rPr>
                <w:rFonts w:ascii="华文仿宋" w:hAnsi="华文仿宋" w:cs="华文仿宋"/>
                <w:sz w:val="21"/>
              </w:rPr>
              <w:t>a)应启用安全审计功能，审计覆盖到每个用户，对重要</w:t>
            </w:r>
            <w:r>
              <w:rPr>
                <w:rFonts w:ascii="华文仿宋" w:hAnsi="华文仿宋" w:cs="华文仿宋"/>
                <w:sz w:val="21"/>
              </w:rPr>
              <w:lastRenderedPageBreak/>
              <w:t>的用户行为和重要安全事件进行审计；</w:t>
            </w:r>
          </w:p>
        </w:tc>
        <w:tc>
          <w:tcPr>
            <w:tcW w:w="2100" w:type="dxa"/>
            <w:tcMar>
              <w:top w:w="100" w:type="dxa"/>
              <w:bottom w:w="100" w:type="dxa"/>
            </w:tcMar>
            <w:vAlign w:val="center"/>
          </w:tcPr>
          <w:p w14:paraId="08F67917" w14:textId="77777777" w:rsidR="00607876" w:rsidRDefault="003C11A7">
            <w:pPr>
              <w:spacing w:line="240" w:lineRule="auto"/>
            </w:pPr>
            <w:proofErr w:type="spellStart"/>
            <w:r>
              <w:rPr>
                <w:rFonts w:ascii="华文仿宋" w:hAnsi="华文仿宋" w:cs="华文仿宋"/>
                <w:sz w:val="21"/>
              </w:rPr>
              <w:lastRenderedPageBreak/>
              <w:t>rsyslog</w:t>
            </w:r>
            <w:proofErr w:type="spellEnd"/>
            <w:r>
              <w:rPr>
                <w:rFonts w:ascii="华文仿宋" w:hAnsi="华文仿宋" w:cs="华文仿宋"/>
                <w:sz w:val="21"/>
              </w:rPr>
              <w:t>日志进程和</w:t>
            </w:r>
            <w:proofErr w:type="spellStart"/>
            <w:r>
              <w:rPr>
                <w:rFonts w:ascii="华文仿宋" w:hAnsi="华文仿宋" w:cs="华文仿宋"/>
                <w:sz w:val="21"/>
              </w:rPr>
              <w:t>auditd</w:t>
            </w:r>
            <w:proofErr w:type="spellEnd"/>
            <w:r>
              <w:rPr>
                <w:rFonts w:ascii="华文仿宋" w:hAnsi="华文仿宋" w:cs="华文仿宋"/>
                <w:sz w:val="21"/>
              </w:rPr>
              <w:t>日志审计进程均已开启，审计范围覆盖到每个用</w:t>
            </w:r>
            <w:r>
              <w:rPr>
                <w:rFonts w:ascii="华文仿宋" w:hAnsi="华文仿宋" w:cs="华文仿宋"/>
                <w:sz w:val="21"/>
              </w:rPr>
              <w:lastRenderedPageBreak/>
              <w:t>户重要安全事件、重要用户行为等，日志文件存放在/var/log文件夹下，包括/var/log/messages等日志文件。</w:t>
            </w:r>
          </w:p>
        </w:tc>
        <w:tc>
          <w:tcPr>
            <w:tcW w:w="400" w:type="dxa"/>
            <w:tcMar>
              <w:top w:w="100" w:type="dxa"/>
              <w:bottom w:w="100" w:type="dxa"/>
            </w:tcMar>
            <w:vAlign w:val="center"/>
          </w:tcPr>
          <w:p w14:paraId="72902338" w14:textId="77777777" w:rsidR="00607876" w:rsidRDefault="003C11A7">
            <w:pPr>
              <w:spacing w:line="240" w:lineRule="auto"/>
              <w:jc w:val="center"/>
            </w:pPr>
            <w:r>
              <w:rPr>
                <w:rFonts w:ascii="华文仿宋" w:hAnsi="华文仿宋" w:cs="华文仿宋"/>
                <w:sz w:val="21"/>
              </w:rPr>
              <w:lastRenderedPageBreak/>
              <w:t>符合</w:t>
            </w:r>
          </w:p>
        </w:tc>
      </w:tr>
      <w:tr w:rsidR="00607876" w14:paraId="04B17716" w14:textId="77777777">
        <w:tc>
          <w:tcPr>
            <w:tcW w:w="900" w:type="dxa"/>
            <w:vMerge/>
            <w:tcMar>
              <w:top w:w="100" w:type="dxa"/>
              <w:bottom w:w="100" w:type="dxa"/>
            </w:tcMar>
            <w:vAlign w:val="center"/>
          </w:tcPr>
          <w:p w14:paraId="19823305" w14:textId="77777777" w:rsidR="00607876" w:rsidRDefault="00607876">
            <w:pPr>
              <w:spacing w:line="240" w:lineRule="auto"/>
              <w:jc w:val="center"/>
            </w:pPr>
          </w:p>
        </w:tc>
        <w:tc>
          <w:tcPr>
            <w:tcW w:w="1600" w:type="dxa"/>
            <w:tcMar>
              <w:top w:w="100" w:type="dxa"/>
              <w:bottom w:w="100" w:type="dxa"/>
            </w:tcMar>
            <w:vAlign w:val="center"/>
          </w:tcPr>
          <w:p w14:paraId="32EC0036"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22D0F6B4" w14:textId="77777777" w:rsidR="00607876" w:rsidRDefault="003C11A7">
            <w:pPr>
              <w:spacing w:line="240" w:lineRule="auto"/>
            </w:pPr>
            <w:r>
              <w:rPr>
                <w:rFonts w:ascii="华文仿宋" w:hAnsi="华文仿宋" w:cs="华文仿宋"/>
                <w:sz w:val="21"/>
              </w:rPr>
              <w:t>审计记录包括事件的日期（年月日等），时间、类型、成功与否、事件内容、IP地址等。</w:t>
            </w:r>
          </w:p>
        </w:tc>
        <w:tc>
          <w:tcPr>
            <w:tcW w:w="400" w:type="dxa"/>
            <w:tcMar>
              <w:top w:w="100" w:type="dxa"/>
              <w:bottom w:w="100" w:type="dxa"/>
            </w:tcMar>
            <w:vAlign w:val="center"/>
          </w:tcPr>
          <w:p w14:paraId="45951E1F" w14:textId="77777777" w:rsidR="00607876" w:rsidRDefault="003C11A7">
            <w:pPr>
              <w:spacing w:line="240" w:lineRule="auto"/>
              <w:jc w:val="center"/>
            </w:pPr>
            <w:r>
              <w:rPr>
                <w:rFonts w:ascii="华文仿宋" w:hAnsi="华文仿宋" w:cs="华文仿宋"/>
                <w:sz w:val="21"/>
              </w:rPr>
              <w:t>符合</w:t>
            </w:r>
          </w:p>
        </w:tc>
      </w:tr>
      <w:tr w:rsidR="00607876" w14:paraId="2D605F9F" w14:textId="77777777">
        <w:tc>
          <w:tcPr>
            <w:tcW w:w="900" w:type="dxa"/>
            <w:vMerge/>
            <w:tcMar>
              <w:top w:w="100" w:type="dxa"/>
              <w:bottom w:w="100" w:type="dxa"/>
            </w:tcMar>
            <w:vAlign w:val="center"/>
          </w:tcPr>
          <w:p w14:paraId="27324915" w14:textId="77777777" w:rsidR="00607876" w:rsidRDefault="00607876">
            <w:pPr>
              <w:spacing w:line="240" w:lineRule="auto"/>
              <w:jc w:val="center"/>
            </w:pPr>
          </w:p>
        </w:tc>
        <w:tc>
          <w:tcPr>
            <w:tcW w:w="1600" w:type="dxa"/>
            <w:tcMar>
              <w:top w:w="100" w:type="dxa"/>
              <w:bottom w:w="100" w:type="dxa"/>
            </w:tcMar>
            <w:vAlign w:val="center"/>
          </w:tcPr>
          <w:p w14:paraId="4F2A660C"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2899B5C6" w14:textId="77777777" w:rsidR="00607876" w:rsidRDefault="003C11A7">
            <w:pPr>
              <w:spacing w:line="240" w:lineRule="auto"/>
            </w:pPr>
            <w:r>
              <w:rPr>
                <w:rFonts w:ascii="华文仿宋" w:hAnsi="华文仿宋" w:cs="华文仿宋"/>
                <w:sz w:val="21"/>
              </w:rPr>
              <w:t>审计记录已通过SYSLOG的方式上</w:t>
            </w:r>
            <w:proofErr w:type="gramStart"/>
            <w:r>
              <w:rPr>
                <w:rFonts w:ascii="华文仿宋" w:hAnsi="华文仿宋" w:cs="华文仿宋"/>
                <w:sz w:val="21"/>
              </w:rPr>
              <w:t>传综合</w:t>
            </w:r>
            <w:proofErr w:type="gramEnd"/>
            <w:r>
              <w:rPr>
                <w:rFonts w:ascii="华文仿宋" w:hAnsi="华文仿宋" w:cs="华文仿宋"/>
                <w:sz w:val="21"/>
              </w:rPr>
              <w:t>日志审计系统进行保护，审计记录每季度进行备份至本地，管理员无法对审计记录进行非预期的删除、修改或覆盖，审计记录保存时间长达6个月。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2BDF377C" w14:textId="77777777" w:rsidR="00607876" w:rsidRDefault="003C11A7">
            <w:pPr>
              <w:spacing w:line="240" w:lineRule="auto"/>
              <w:jc w:val="center"/>
            </w:pPr>
            <w:r>
              <w:rPr>
                <w:rFonts w:ascii="华文仿宋" w:hAnsi="华文仿宋" w:cs="华文仿宋"/>
                <w:sz w:val="21"/>
              </w:rPr>
              <w:t>符合</w:t>
            </w:r>
          </w:p>
        </w:tc>
      </w:tr>
      <w:tr w:rsidR="00607876" w14:paraId="09F0E1FA" w14:textId="77777777">
        <w:tc>
          <w:tcPr>
            <w:tcW w:w="900" w:type="dxa"/>
            <w:vMerge/>
            <w:tcMar>
              <w:top w:w="100" w:type="dxa"/>
              <w:bottom w:w="100" w:type="dxa"/>
            </w:tcMar>
            <w:vAlign w:val="center"/>
          </w:tcPr>
          <w:p w14:paraId="65412CDA" w14:textId="77777777" w:rsidR="00607876" w:rsidRDefault="00607876">
            <w:pPr>
              <w:spacing w:line="240" w:lineRule="auto"/>
              <w:jc w:val="center"/>
            </w:pPr>
          </w:p>
        </w:tc>
        <w:tc>
          <w:tcPr>
            <w:tcW w:w="1600" w:type="dxa"/>
            <w:tcMar>
              <w:top w:w="100" w:type="dxa"/>
              <w:bottom w:w="100" w:type="dxa"/>
            </w:tcMar>
            <w:vAlign w:val="center"/>
          </w:tcPr>
          <w:p w14:paraId="10629C16"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320AB942" w14:textId="77777777" w:rsidR="00607876" w:rsidRDefault="003C11A7">
            <w:pPr>
              <w:spacing w:line="240" w:lineRule="auto"/>
            </w:pPr>
            <w:r>
              <w:rPr>
                <w:rFonts w:ascii="华文仿宋" w:hAnsi="华文仿宋" w:cs="华文仿宋"/>
                <w:sz w:val="21"/>
              </w:rPr>
              <w:t>通过综合日志审计系统对审计记录进行保护对审计进程进行保护，非授权用户无法中断审计。</w:t>
            </w:r>
          </w:p>
        </w:tc>
        <w:tc>
          <w:tcPr>
            <w:tcW w:w="400" w:type="dxa"/>
            <w:tcMar>
              <w:top w:w="100" w:type="dxa"/>
              <w:bottom w:w="100" w:type="dxa"/>
            </w:tcMar>
            <w:vAlign w:val="center"/>
          </w:tcPr>
          <w:p w14:paraId="6071D478" w14:textId="77777777" w:rsidR="00607876" w:rsidRDefault="003C11A7">
            <w:pPr>
              <w:spacing w:line="240" w:lineRule="auto"/>
              <w:jc w:val="center"/>
            </w:pPr>
            <w:r>
              <w:rPr>
                <w:rFonts w:ascii="华文仿宋" w:hAnsi="华文仿宋" w:cs="华文仿宋"/>
                <w:sz w:val="21"/>
              </w:rPr>
              <w:t>符合</w:t>
            </w:r>
          </w:p>
        </w:tc>
      </w:tr>
      <w:tr w:rsidR="00607876" w14:paraId="1547D9DD" w14:textId="77777777">
        <w:tc>
          <w:tcPr>
            <w:tcW w:w="900" w:type="dxa"/>
            <w:vMerge w:val="restart"/>
            <w:tcMar>
              <w:top w:w="100" w:type="dxa"/>
              <w:bottom w:w="100" w:type="dxa"/>
            </w:tcMar>
            <w:vAlign w:val="center"/>
          </w:tcPr>
          <w:p w14:paraId="7919FA40"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74A25F8F"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1438E9F6" w14:textId="77777777" w:rsidR="00607876" w:rsidRDefault="003C11A7">
            <w:pPr>
              <w:spacing w:line="240" w:lineRule="auto"/>
            </w:pPr>
            <w:r>
              <w:rPr>
                <w:rFonts w:ascii="华文仿宋" w:hAnsi="华文仿宋" w:cs="华文仿宋"/>
                <w:sz w:val="21"/>
              </w:rPr>
              <w:t>系统遵循最小安装原则，未安装不必要的组件和应用程序。</w:t>
            </w:r>
          </w:p>
        </w:tc>
        <w:tc>
          <w:tcPr>
            <w:tcW w:w="400" w:type="dxa"/>
            <w:tcMar>
              <w:top w:w="100" w:type="dxa"/>
              <w:bottom w:w="100" w:type="dxa"/>
            </w:tcMar>
            <w:vAlign w:val="center"/>
          </w:tcPr>
          <w:p w14:paraId="66744354" w14:textId="77777777" w:rsidR="00607876" w:rsidRDefault="003C11A7">
            <w:pPr>
              <w:spacing w:line="240" w:lineRule="auto"/>
              <w:jc w:val="center"/>
            </w:pPr>
            <w:r>
              <w:rPr>
                <w:rFonts w:ascii="华文仿宋" w:hAnsi="华文仿宋" w:cs="华文仿宋"/>
                <w:sz w:val="21"/>
              </w:rPr>
              <w:t>符合</w:t>
            </w:r>
          </w:p>
        </w:tc>
      </w:tr>
      <w:tr w:rsidR="00607876" w14:paraId="3E787219" w14:textId="77777777">
        <w:tc>
          <w:tcPr>
            <w:tcW w:w="900" w:type="dxa"/>
            <w:vMerge/>
            <w:tcMar>
              <w:top w:w="100" w:type="dxa"/>
              <w:bottom w:w="100" w:type="dxa"/>
            </w:tcMar>
            <w:vAlign w:val="center"/>
          </w:tcPr>
          <w:p w14:paraId="007DBFCB" w14:textId="77777777" w:rsidR="00607876" w:rsidRDefault="00607876">
            <w:pPr>
              <w:spacing w:line="240" w:lineRule="auto"/>
              <w:jc w:val="center"/>
            </w:pPr>
          </w:p>
        </w:tc>
        <w:tc>
          <w:tcPr>
            <w:tcW w:w="1600" w:type="dxa"/>
            <w:tcMar>
              <w:top w:w="100" w:type="dxa"/>
              <w:bottom w:w="100" w:type="dxa"/>
            </w:tcMar>
            <w:vAlign w:val="center"/>
          </w:tcPr>
          <w:p w14:paraId="73336D50"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6F59A77" w14:textId="77777777" w:rsidR="00607876" w:rsidRDefault="003C11A7">
            <w:pPr>
              <w:spacing w:line="240" w:lineRule="auto"/>
            </w:pPr>
            <w:r>
              <w:rPr>
                <w:rFonts w:ascii="华文仿宋" w:hAnsi="华文仿宋" w:cs="华文仿宋"/>
                <w:sz w:val="21"/>
              </w:rPr>
              <w:t>服务器未开启非必要的端口，不存在默认共享和高危端口的使用。</w:t>
            </w:r>
          </w:p>
        </w:tc>
        <w:tc>
          <w:tcPr>
            <w:tcW w:w="400" w:type="dxa"/>
            <w:tcMar>
              <w:top w:w="100" w:type="dxa"/>
              <w:bottom w:w="100" w:type="dxa"/>
            </w:tcMar>
            <w:vAlign w:val="center"/>
          </w:tcPr>
          <w:p w14:paraId="673384BF" w14:textId="77777777" w:rsidR="00607876" w:rsidRDefault="003C11A7">
            <w:pPr>
              <w:spacing w:line="240" w:lineRule="auto"/>
              <w:jc w:val="center"/>
            </w:pPr>
            <w:r>
              <w:rPr>
                <w:rFonts w:ascii="华文仿宋" w:hAnsi="华文仿宋" w:cs="华文仿宋"/>
                <w:sz w:val="21"/>
              </w:rPr>
              <w:t>符合</w:t>
            </w:r>
          </w:p>
        </w:tc>
      </w:tr>
      <w:tr w:rsidR="00607876" w14:paraId="7C75887C" w14:textId="77777777">
        <w:tc>
          <w:tcPr>
            <w:tcW w:w="900" w:type="dxa"/>
            <w:vMerge/>
            <w:tcMar>
              <w:top w:w="100" w:type="dxa"/>
              <w:bottom w:w="100" w:type="dxa"/>
            </w:tcMar>
            <w:vAlign w:val="center"/>
          </w:tcPr>
          <w:p w14:paraId="2DBDF356" w14:textId="77777777" w:rsidR="00607876" w:rsidRDefault="00607876">
            <w:pPr>
              <w:spacing w:line="240" w:lineRule="auto"/>
              <w:jc w:val="center"/>
            </w:pPr>
          </w:p>
        </w:tc>
        <w:tc>
          <w:tcPr>
            <w:tcW w:w="1600" w:type="dxa"/>
            <w:tcMar>
              <w:top w:w="100" w:type="dxa"/>
              <w:bottom w:w="100" w:type="dxa"/>
            </w:tcMar>
            <w:vAlign w:val="center"/>
          </w:tcPr>
          <w:p w14:paraId="6B2D044E"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390B0AEA" w14:textId="77777777" w:rsidR="00607876" w:rsidRDefault="003C11A7">
            <w:pPr>
              <w:spacing w:line="240" w:lineRule="auto"/>
            </w:pPr>
            <w:r>
              <w:rPr>
                <w:rFonts w:ascii="华文仿宋" w:hAnsi="华文仿宋" w:cs="华文仿宋"/>
                <w:sz w:val="21"/>
              </w:rPr>
              <w:t>通过服务器防火墙配置策略仅允许地址范围总部有线网段，机房</w:t>
            </w:r>
            <w:proofErr w:type="gramStart"/>
            <w:r>
              <w:rPr>
                <w:rFonts w:ascii="华文仿宋" w:hAnsi="华文仿宋" w:cs="华文仿宋"/>
                <w:sz w:val="21"/>
              </w:rPr>
              <w:t>运维网段</w:t>
            </w:r>
            <w:proofErr w:type="gramEnd"/>
            <w:r>
              <w:rPr>
                <w:rFonts w:ascii="华文仿宋" w:hAnsi="华文仿宋" w:cs="华文仿宋"/>
                <w:sz w:val="21"/>
              </w:rPr>
              <w:t>可进行远程管理。</w:t>
            </w:r>
          </w:p>
        </w:tc>
        <w:tc>
          <w:tcPr>
            <w:tcW w:w="400" w:type="dxa"/>
            <w:tcMar>
              <w:top w:w="100" w:type="dxa"/>
              <w:bottom w:w="100" w:type="dxa"/>
            </w:tcMar>
            <w:vAlign w:val="center"/>
          </w:tcPr>
          <w:p w14:paraId="77AE801B" w14:textId="77777777" w:rsidR="00607876" w:rsidRDefault="003C11A7">
            <w:pPr>
              <w:spacing w:line="240" w:lineRule="auto"/>
              <w:jc w:val="center"/>
            </w:pPr>
            <w:r>
              <w:rPr>
                <w:rFonts w:ascii="华文仿宋" w:hAnsi="华文仿宋" w:cs="华文仿宋"/>
                <w:sz w:val="21"/>
              </w:rPr>
              <w:t>符合</w:t>
            </w:r>
          </w:p>
        </w:tc>
      </w:tr>
      <w:tr w:rsidR="00607876" w14:paraId="0E90CF63" w14:textId="77777777">
        <w:tc>
          <w:tcPr>
            <w:tcW w:w="900" w:type="dxa"/>
            <w:vMerge/>
            <w:tcMar>
              <w:top w:w="100" w:type="dxa"/>
              <w:bottom w:w="100" w:type="dxa"/>
            </w:tcMar>
            <w:vAlign w:val="center"/>
          </w:tcPr>
          <w:p w14:paraId="440206D7" w14:textId="77777777" w:rsidR="00607876" w:rsidRDefault="00607876">
            <w:pPr>
              <w:spacing w:line="240" w:lineRule="auto"/>
              <w:jc w:val="center"/>
            </w:pPr>
          </w:p>
        </w:tc>
        <w:tc>
          <w:tcPr>
            <w:tcW w:w="1600" w:type="dxa"/>
            <w:tcMar>
              <w:top w:w="100" w:type="dxa"/>
              <w:bottom w:w="100" w:type="dxa"/>
            </w:tcMar>
            <w:vAlign w:val="center"/>
          </w:tcPr>
          <w:p w14:paraId="1CCD4172"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09547601"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083FB1B3" w14:textId="77777777" w:rsidR="00607876" w:rsidRDefault="003C11A7">
            <w:pPr>
              <w:spacing w:line="240" w:lineRule="auto"/>
              <w:jc w:val="center"/>
            </w:pPr>
            <w:r>
              <w:rPr>
                <w:rFonts w:ascii="华文仿宋" w:hAnsi="华文仿宋" w:cs="华文仿宋"/>
                <w:sz w:val="21"/>
              </w:rPr>
              <w:t>不适用</w:t>
            </w:r>
          </w:p>
        </w:tc>
      </w:tr>
      <w:tr w:rsidR="00607876" w14:paraId="29781F94" w14:textId="77777777">
        <w:tc>
          <w:tcPr>
            <w:tcW w:w="900" w:type="dxa"/>
            <w:vMerge/>
            <w:tcMar>
              <w:top w:w="100" w:type="dxa"/>
              <w:bottom w:w="100" w:type="dxa"/>
            </w:tcMar>
            <w:vAlign w:val="center"/>
          </w:tcPr>
          <w:p w14:paraId="6470B4A5" w14:textId="77777777" w:rsidR="00607876" w:rsidRDefault="00607876">
            <w:pPr>
              <w:spacing w:line="240" w:lineRule="auto"/>
              <w:jc w:val="center"/>
            </w:pPr>
          </w:p>
        </w:tc>
        <w:tc>
          <w:tcPr>
            <w:tcW w:w="1600" w:type="dxa"/>
            <w:tcMar>
              <w:top w:w="100" w:type="dxa"/>
              <w:bottom w:w="100" w:type="dxa"/>
            </w:tcMar>
            <w:vAlign w:val="center"/>
          </w:tcPr>
          <w:p w14:paraId="52CF1A2C"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6E2BE9F7"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25BB9CB9" w14:textId="77777777" w:rsidR="00607876" w:rsidRDefault="003C11A7">
            <w:pPr>
              <w:spacing w:line="240" w:lineRule="auto"/>
              <w:jc w:val="center"/>
            </w:pPr>
            <w:r>
              <w:rPr>
                <w:rFonts w:ascii="华文仿宋" w:hAnsi="华文仿宋" w:cs="华文仿宋"/>
                <w:sz w:val="21"/>
              </w:rPr>
              <w:t>符合</w:t>
            </w:r>
          </w:p>
        </w:tc>
      </w:tr>
      <w:tr w:rsidR="00607876" w14:paraId="3084BB99" w14:textId="77777777">
        <w:tc>
          <w:tcPr>
            <w:tcW w:w="900" w:type="dxa"/>
            <w:vMerge/>
            <w:tcMar>
              <w:top w:w="100" w:type="dxa"/>
              <w:bottom w:w="100" w:type="dxa"/>
            </w:tcMar>
            <w:vAlign w:val="center"/>
          </w:tcPr>
          <w:p w14:paraId="0060375A" w14:textId="77777777" w:rsidR="00607876" w:rsidRDefault="00607876">
            <w:pPr>
              <w:spacing w:line="240" w:lineRule="auto"/>
              <w:jc w:val="center"/>
            </w:pPr>
          </w:p>
        </w:tc>
        <w:tc>
          <w:tcPr>
            <w:tcW w:w="1600" w:type="dxa"/>
            <w:tcMar>
              <w:top w:w="100" w:type="dxa"/>
              <w:bottom w:w="100" w:type="dxa"/>
            </w:tcMar>
            <w:vAlign w:val="center"/>
          </w:tcPr>
          <w:p w14:paraId="06382F39"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347841AD" w14:textId="77777777" w:rsidR="00607876" w:rsidRDefault="003C11A7">
            <w:pPr>
              <w:spacing w:line="240" w:lineRule="auto"/>
            </w:pPr>
            <w:r>
              <w:rPr>
                <w:rFonts w:ascii="华文仿宋" w:hAnsi="华文仿宋" w:cs="华文仿宋"/>
                <w:sz w:val="21"/>
              </w:rPr>
              <w:t>服务器未部署主机入侵防护软件，无法对主机重要节点进行入侵行为进行检查、限制并报警。</w:t>
            </w:r>
          </w:p>
        </w:tc>
        <w:tc>
          <w:tcPr>
            <w:tcW w:w="400" w:type="dxa"/>
            <w:tcMar>
              <w:top w:w="100" w:type="dxa"/>
              <w:bottom w:w="100" w:type="dxa"/>
            </w:tcMar>
            <w:vAlign w:val="center"/>
          </w:tcPr>
          <w:p w14:paraId="047C52E5" w14:textId="77777777" w:rsidR="00607876" w:rsidRDefault="003C11A7">
            <w:pPr>
              <w:spacing w:line="240" w:lineRule="auto"/>
              <w:jc w:val="center"/>
            </w:pPr>
            <w:r>
              <w:rPr>
                <w:rFonts w:ascii="华文仿宋" w:hAnsi="华文仿宋" w:cs="华文仿宋"/>
                <w:sz w:val="21"/>
              </w:rPr>
              <w:t>不符合</w:t>
            </w:r>
          </w:p>
        </w:tc>
      </w:tr>
      <w:tr w:rsidR="00607876" w14:paraId="5F0EF875" w14:textId="77777777">
        <w:tc>
          <w:tcPr>
            <w:tcW w:w="900" w:type="dxa"/>
            <w:tcMar>
              <w:top w:w="100" w:type="dxa"/>
              <w:bottom w:w="100" w:type="dxa"/>
            </w:tcMar>
            <w:vAlign w:val="center"/>
          </w:tcPr>
          <w:p w14:paraId="6F1DB8B4"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6243CAF6"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5DCE2172" w14:textId="77777777" w:rsidR="00607876" w:rsidRDefault="003C11A7">
            <w:pPr>
              <w:spacing w:line="240" w:lineRule="auto"/>
            </w:pPr>
            <w:r>
              <w:rPr>
                <w:rFonts w:ascii="华文仿宋" w:hAnsi="华文仿宋" w:cs="华文仿宋"/>
                <w:sz w:val="21"/>
              </w:rPr>
              <w:t>服务器未安装防恶意代码软件，无法识别入侵和病毒行为，无法将其有效阻断。</w:t>
            </w:r>
          </w:p>
        </w:tc>
        <w:tc>
          <w:tcPr>
            <w:tcW w:w="400" w:type="dxa"/>
            <w:tcMar>
              <w:top w:w="100" w:type="dxa"/>
              <w:bottom w:w="100" w:type="dxa"/>
            </w:tcMar>
            <w:vAlign w:val="center"/>
          </w:tcPr>
          <w:p w14:paraId="47E609B3" w14:textId="77777777" w:rsidR="00607876" w:rsidRDefault="003C11A7">
            <w:pPr>
              <w:spacing w:line="240" w:lineRule="auto"/>
              <w:jc w:val="center"/>
            </w:pPr>
            <w:r>
              <w:rPr>
                <w:rFonts w:ascii="华文仿宋" w:hAnsi="华文仿宋" w:cs="华文仿宋"/>
                <w:sz w:val="21"/>
              </w:rPr>
              <w:t>不符合</w:t>
            </w:r>
          </w:p>
        </w:tc>
      </w:tr>
      <w:tr w:rsidR="00607876" w14:paraId="7DDBE74B" w14:textId="77777777">
        <w:tc>
          <w:tcPr>
            <w:tcW w:w="900" w:type="dxa"/>
            <w:tcMar>
              <w:top w:w="100" w:type="dxa"/>
              <w:bottom w:w="100" w:type="dxa"/>
            </w:tcMar>
            <w:vAlign w:val="center"/>
          </w:tcPr>
          <w:p w14:paraId="5C5E97F0"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33F7C08F"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42A2F6C8"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00E21F6A" w14:textId="77777777" w:rsidR="00607876" w:rsidRDefault="003C11A7">
            <w:pPr>
              <w:spacing w:line="240" w:lineRule="auto"/>
              <w:jc w:val="center"/>
            </w:pPr>
            <w:r>
              <w:rPr>
                <w:rFonts w:ascii="华文仿宋" w:hAnsi="华文仿宋" w:cs="华文仿宋"/>
                <w:sz w:val="21"/>
              </w:rPr>
              <w:t>不符合</w:t>
            </w:r>
          </w:p>
        </w:tc>
      </w:tr>
      <w:tr w:rsidR="00607876" w14:paraId="3E4BCAC0" w14:textId="77777777">
        <w:tc>
          <w:tcPr>
            <w:tcW w:w="900" w:type="dxa"/>
            <w:vMerge w:val="restart"/>
            <w:tcMar>
              <w:top w:w="100" w:type="dxa"/>
              <w:bottom w:w="100" w:type="dxa"/>
            </w:tcMar>
            <w:vAlign w:val="center"/>
          </w:tcPr>
          <w:p w14:paraId="78451484"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0D310378"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C5EBB48" w14:textId="77777777" w:rsidR="00607876" w:rsidRDefault="003C11A7">
            <w:pPr>
              <w:spacing w:line="240" w:lineRule="auto"/>
            </w:pPr>
            <w:r>
              <w:rPr>
                <w:rFonts w:ascii="华文仿宋" w:hAnsi="华文仿宋" w:cs="华文仿宋"/>
                <w:sz w:val="21"/>
              </w:rPr>
              <w:t>服务器主要涉及鉴别数据、重要配置数据和重要审计数据，其中重要配置数据不进行传输，服务器通过SSH的方式进行远程管理，其鉴别数据传输是基于SSL协议实现，能够保证鉴别数据在传输过程中的完整性。重要审计记录通过SYSLOG的方式明文传输，无法保证重要审计数据在传输过程中的完整性。</w:t>
            </w:r>
          </w:p>
        </w:tc>
        <w:tc>
          <w:tcPr>
            <w:tcW w:w="400" w:type="dxa"/>
            <w:tcMar>
              <w:top w:w="100" w:type="dxa"/>
              <w:bottom w:w="100" w:type="dxa"/>
            </w:tcMar>
            <w:vAlign w:val="center"/>
          </w:tcPr>
          <w:p w14:paraId="494384D5" w14:textId="77777777" w:rsidR="00607876" w:rsidRDefault="003C11A7">
            <w:pPr>
              <w:spacing w:line="240" w:lineRule="auto"/>
              <w:jc w:val="center"/>
            </w:pPr>
            <w:r>
              <w:rPr>
                <w:rFonts w:ascii="华文仿宋" w:hAnsi="华文仿宋" w:cs="华文仿宋"/>
                <w:sz w:val="21"/>
              </w:rPr>
              <w:t>部分符合</w:t>
            </w:r>
          </w:p>
        </w:tc>
      </w:tr>
      <w:tr w:rsidR="00607876" w14:paraId="5D4B1FD9" w14:textId="77777777">
        <w:tc>
          <w:tcPr>
            <w:tcW w:w="900" w:type="dxa"/>
            <w:vMerge/>
            <w:tcMar>
              <w:top w:w="100" w:type="dxa"/>
              <w:bottom w:w="100" w:type="dxa"/>
            </w:tcMar>
            <w:vAlign w:val="center"/>
          </w:tcPr>
          <w:p w14:paraId="7CAE0CC0" w14:textId="77777777" w:rsidR="00607876" w:rsidRDefault="00607876">
            <w:pPr>
              <w:spacing w:line="240" w:lineRule="auto"/>
              <w:jc w:val="center"/>
            </w:pPr>
          </w:p>
        </w:tc>
        <w:tc>
          <w:tcPr>
            <w:tcW w:w="1600" w:type="dxa"/>
            <w:tcMar>
              <w:top w:w="100" w:type="dxa"/>
              <w:bottom w:w="100" w:type="dxa"/>
            </w:tcMar>
            <w:vAlign w:val="center"/>
          </w:tcPr>
          <w:p w14:paraId="3C2C1C42"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0344E938" w14:textId="77777777" w:rsidR="00607876" w:rsidRDefault="003C11A7">
            <w:pPr>
              <w:spacing w:line="240" w:lineRule="auto"/>
            </w:pPr>
            <w:r>
              <w:rPr>
                <w:rFonts w:ascii="华文仿宋" w:hAnsi="华文仿宋" w:cs="华文仿宋"/>
                <w:sz w:val="21"/>
              </w:rPr>
              <w:t>服务器主要涉及鉴别数据、重要审计数据和重要配置数据，鉴别数据采用SHA512+8位salt的方式，能够保证鉴别数据在存储过程中的完整性。未采取措施保障重要审计数据和重要配置数据在存储过程中的完整性。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05B3C9A3" w14:textId="77777777" w:rsidR="00607876" w:rsidRDefault="003C11A7">
            <w:pPr>
              <w:spacing w:line="240" w:lineRule="auto"/>
              <w:jc w:val="center"/>
            </w:pPr>
            <w:r>
              <w:rPr>
                <w:rFonts w:ascii="华文仿宋" w:hAnsi="华文仿宋" w:cs="华文仿宋"/>
                <w:sz w:val="21"/>
              </w:rPr>
              <w:t>部分符合</w:t>
            </w:r>
          </w:p>
        </w:tc>
      </w:tr>
      <w:tr w:rsidR="00607876" w14:paraId="0C930074" w14:textId="77777777">
        <w:tc>
          <w:tcPr>
            <w:tcW w:w="900" w:type="dxa"/>
            <w:vMerge w:val="restart"/>
            <w:tcMar>
              <w:top w:w="100" w:type="dxa"/>
              <w:bottom w:w="100" w:type="dxa"/>
            </w:tcMar>
            <w:vAlign w:val="center"/>
          </w:tcPr>
          <w:p w14:paraId="2611AA0E"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0EB5AAAA"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w:t>
            </w:r>
            <w:r>
              <w:rPr>
                <w:rFonts w:ascii="华文仿宋" w:hAnsi="华文仿宋" w:cs="华文仿宋"/>
                <w:sz w:val="21"/>
              </w:rPr>
              <w:lastRenderedPageBreak/>
              <w:t>据、重要业务数据和重要个人信息等；</w:t>
            </w:r>
          </w:p>
        </w:tc>
        <w:tc>
          <w:tcPr>
            <w:tcW w:w="2100" w:type="dxa"/>
            <w:tcMar>
              <w:top w:w="100" w:type="dxa"/>
              <w:bottom w:w="100" w:type="dxa"/>
            </w:tcMar>
            <w:vAlign w:val="center"/>
          </w:tcPr>
          <w:p w14:paraId="6A60EB7C" w14:textId="77777777" w:rsidR="00607876" w:rsidRDefault="003C11A7">
            <w:pPr>
              <w:spacing w:line="240" w:lineRule="auto"/>
            </w:pPr>
            <w:r>
              <w:rPr>
                <w:rFonts w:ascii="华文仿宋" w:hAnsi="华文仿宋" w:cs="华文仿宋"/>
                <w:sz w:val="21"/>
              </w:rPr>
              <w:lastRenderedPageBreak/>
              <w:t>服务器主要涉及鉴别数据，鉴别数据采用SSH的方式，能够保证鉴别数据在传输过程中的保密性。</w:t>
            </w:r>
          </w:p>
        </w:tc>
        <w:tc>
          <w:tcPr>
            <w:tcW w:w="400" w:type="dxa"/>
            <w:tcMar>
              <w:top w:w="100" w:type="dxa"/>
              <w:bottom w:w="100" w:type="dxa"/>
            </w:tcMar>
            <w:vAlign w:val="center"/>
          </w:tcPr>
          <w:p w14:paraId="2336E8F0" w14:textId="77777777" w:rsidR="00607876" w:rsidRDefault="003C11A7">
            <w:pPr>
              <w:spacing w:line="240" w:lineRule="auto"/>
              <w:jc w:val="center"/>
            </w:pPr>
            <w:r>
              <w:rPr>
                <w:rFonts w:ascii="华文仿宋" w:hAnsi="华文仿宋" w:cs="华文仿宋"/>
                <w:sz w:val="21"/>
              </w:rPr>
              <w:t>符合</w:t>
            </w:r>
          </w:p>
        </w:tc>
      </w:tr>
      <w:tr w:rsidR="00607876" w14:paraId="7CEDF50F" w14:textId="77777777">
        <w:tc>
          <w:tcPr>
            <w:tcW w:w="900" w:type="dxa"/>
            <w:vMerge/>
            <w:tcMar>
              <w:top w:w="100" w:type="dxa"/>
              <w:bottom w:w="100" w:type="dxa"/>
            </w:tcMar>
            <w:vAlign w:val="center"/>
          </w:tcPr>
          <w:p w14:paraId="7E851DA1" w14:textId="77777777" w:rsidR="00607876" w:rsidRDefault="00607876">
            <w:pPr>
              <w:spacing w:line="240" w:lineRule="auto"/>
              <w:jc w:val="center"/>
            </w:pPr>
          </w:p>
        </w:tc>
        <w:tc>
          <w:tcPr>
            <w:tcW w:w="1600" w:type="dxa"/>
            <w:tcMar>
              <w:top w:w="100" w:type="dxa"/>
              <w:bottom w:w="100" w:type="dxa"/>
            </w:tcMar>
            <w:vAlign w:val="center"/>
          </w:tcPr>
          <w:p w14:paraId="53CEB23B"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3B986E4E" w14:textId="77777777" w:rsidR="00607876" w:rsidRDefault="003C11A7">
            <w:pPr>
              <w:spacing w:line="240" w:lineRule="auto"/>
            </w:pPr>
            <w:r>
              <w:rPr>
                <w:rFonts w:ascii="华文仿宋" w:hAnsi="华文仿宋" w:cs="华文仿宋"/>
                <w:sz w:val="21"/>
              </w:rPr>
              <w:t>服务器主要涉及鉴别数据，鉴别数据采用SHA512+8位salt的方式，能够保证鉴别数据在存储过程中的保密性。</w:t>
            </w:r>
          </w:p>
        </w:tc>
        <w:tc>
          <w:tcPr>
            <w:tcW w:w="400" w:type="dxa"/>
            <w:tcMar>
              <w:top w:w="100" w:type="dxa"/>
              <w:bottom w:w="100" w:type="dxa"/>
            </w:tcMar>
            <w:vAlign w:val="center"/>
          </w:tcPr>
          <w:p w14:paraId="61CC7D40" w14:textId="77777777" w:rsidR="00607876" w:rsidRDefault="003C11A7">
            <w:pPr>
              <w:spacing w:line="240" w:lineRule="auto"/>
              <w:jc w:val="center"/>
            </w:pPr>
            <w:r>
              <w:rPr>
                <w:rFonts w:ascii="华文仿宋" w:hAnsi="华文仿宋" w:cs="华文仿宋"/>
                <w:sz w:val="21"/>
              </w:rPr>
              <w:t>符合</w:t>
            </w:r>
          </w:p>
        </w:tc>
      </w:tr>
      <w:tr w:rsidR="00607876" w14:paraId="1AC07706" w14:textId="77777777">
        <w:tc>
          <w:tcPr>
            <w:tcW w:w="900" w:type="dxa"/>
            <w:vMerge w:val="restart"/>
            <w:tcMar>
              <w:top w:w="100" w:type="dxa"/>
              <w:bottom w:w="100" w:type="dxa"/>
            </w:tcMar>
            <w:vAlign w:val="center"/>
          </w:tcPr>
          <w:p w14:paraId="4FDF4778"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43C5ACB9"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117FFECA" w14:textId="77777777" w:rsidR="00607876" w:rsidRDefault="003C11A7">
            <w:pPr>
              <w:spacing w:line="240" w:lineRule="auto"/>
            </w:pPr>
            <w:r>
              <w:rPr>
                <w:rFonts w:ascii="华文仿宋" w:hAnsi="华文仿宋" w:cs="华文仿宋"/>
                <w:sz w:val="21"/>
              </w:rPr>
              <w:t>服务器数据</w:t>
            </w:r>
            <w:proofErr w:type="gramStart"/>
            <w:r>
              <w:rPr>
                <w:rFonts w:ascii="华文仿宋" w:hAnsi="华文仿宋" w:cs="华文仿宋"/>
                <w:sz w:val="21"/>
              </w:rPr>
              <w:t>通过数腾备份</w:t>
            </w:r>
            <w:proofErr w:type="gramEnd"/>
            <w:r>
              <w:rPr>
                <w:rFonts w:ascii="华文仿宋" w:hAnsi="华文仿宋" w:cs="华文仿宋"/>
                <w:sz w:val="21"/>
              </w:rPr>
              <w:t>软件备份；备份策略：增量备份；备份频率：每天；备份地点：本地服务器，但未使用备份文件进行过备份恢复测试。</w:t>
            </w:r>
          </w:p>
        </w:tc>
        <w:tc>
          <w:tcPr>
            <w:tcW w:w="400" w:type="dxa"/>
            <w:tcMar>
              <w:top w:w="100" w:type="dxa"/>
              <w:bottom w:w="100" w:type="dxa"/>
            </w:tcMar>
            <w:vAlign w:val="center"/>
          </w:tcPr>
          <w:p w14:paraId="765E4D18" w14:textId="77777777" w:rsidR="00607876" w:rsidRDefault="003C11A7">
            <w:pPr>
              <w:spacing w:line="240" w:lineRule="auto"/>
              <w:jc w:val="center"/>
            </w:pPr>
            <w:r>
              <w:rPr>
                <w:rFonts w:ascii="华文仿宋" w:hAnsi="华文仿宋" w:cs="华文仿宋"/>
                <w:sz w:val="21"/>
              </w:rPr>
              <w:t>部分符合</w:t>
            </w:r>
          </w:p>
        </w:tc>
      </w:tr>
      <w:tr w:rsidR="00607876" w14:paraId="1FCC8914" w14:textId="77777777">
        <w:tc>
          <w:tcPr>
            <w:tcW w:w="900" w:type="dxa"/>
            <w:vMerge/>
            <w:tcMar>
              <w:top w:w="100" w:type="dxa"/>
              <w:bottom w:w="100" w:type="dxa"/>
            </w:tcMar>
            <w:vAlign w:val="center"/>
          </w:tcPr>
          <w:p w14:paraId="64A2EAD5" w14:textId="77777777" w:rsidR="00607876" w:rsidRDefault="00607876">
            <w:pPr>
              <w:spacing w:line="240" w:lineRule="auto"/>
              <w:jc w:val="center"/>
            </w:pPr>
          </w:p>
        </w:tc>
        <w:tc>
          <w:tcPr>
            <w:tcW w:w="1600" w:type="dxa"/>
            <w:tcMar>
              <w:top w:w="100" w:type="dxa"/>
              <w:bottom w:w="100" w:type="dxa"/>
            </w:tcMar>
            <w:vAlign w:val="center"/>
          </w:tcPr>
          <w:p w14:paraId="5917DC6C"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036FFC6C" w14:textId="77777777" w:rsidR="00607876" w:rsidRDefault="003C11A7">
            <w:pPr>
              <w:spacing w:line="240" w:lineRule="auto"/>
            </w:pPr>
            <w:proofErr w:type="gramStart"/>
            <w:r>
              <w:rPr>
                <w:rFonts w:ascii="华文仿宋" w:hAnsi="华文仿宋" w:cs="华文仿宋"/>
                <w:sz w:val="21"/>
              </w:rPr>
              <w:t>通过数腾软件</w:t>
            </w:r>
            <w:proofErr w:type="gramEnd"/>
            <w:r>
              <w:rPr>
                <w:rFonts w:ascii="华文仿宋" w:hAnsi="华文仿宋" w:cs="华文仿宋"/>
                <w:sz w:val="21"/>
              </w:rPr>
              <w:t>对重要服务器数据每天进行增量备份，然后通过软件介质实时同步，将重要数据备份至</w:t>
            </w:r>
            <w:proofErr w:type="gramStart"/>
            <w:r>
              <w:rPr>
                <w:rFonts w:ascii="华文仿宋" w:hAnsi="华文仿宋" w:cs="华文仿宋"/>
                <w:sz w:val="21"/>
              </w:rPr>
              <w:t>宁波建投子公司</w:t>
            </w:r>
            <w:proofErr w:type="gramEnd"/>
            <w:r>
              <w:rPr>
                <w:rFonts w:ascii="华文仿宋" w:hAnsi="华文仿宋" w:cs="华文仿宋"/>
                <w:sz w:val="21"/>
              </w:rPr>
              <w:t>。</w:t>
            </w:r>
          </w:p>
        </w:tc>
        <w:tc>
          <w:tcPr>
            <w:tcW w:w="400" w:type="dxa"/>
            <w:tcMar>
              <w:top w:w="100" w:type="dxa"/>
              <w:bottom w:w="100" w:type="dxa"/>
            </w:tcMar>
            <w:vAlign w:val="center"/>
          </w:tcPr>
          <w:p w14:paraId="7A335EE6" w14:textId="77777777" w:rsidR="00607876" w:rsidRDefault="003C11A7">
            <w:pPr>
              <w:spacing w:line="240" w:lineRule="auto"/>
              <w:jc w:val="center"/>
            </w:pPr>
            <w:r>
              <w:rPr>
                <w:rFonts w:ascii="华文仿宋" w:hAnsi="华文仿宋" w:cs="华文仿宋"/>
                <w:sz w:val="21"/>
              </w:rPr>
              <w:t>符合</w:t>
            </w:r>
          </w:p>
        </w:tc>
      </w:tr>
      <w:tr w:rsidR="00607876" w14:paraId="05E40EAC" w14:textId="77777777">
        <w:tc>
          <w:tcPr>
            <w:tcW w:w="900" w:type="dxa"/>
            <w:vMerge/>
            <w:tcMar>
              <w:top w:w="100" w:type="dxa"/>
              <w:bottom w:w="100" w:type="dxa"/>
            </w:tcMar>
            <w:vAlign w:val="center"/>
          </w:tcPr>
          <w:p w14:paraId="04B390EC" w14:textId="77777777" w:rsidR="00607876" w:rsidRDefault="00607876">
            <w:pPr>
              <w:spacing w:line="240" w:lineRule="auto"/>
              <w:jc w:val="center"/>
            </w:pPr>
          </w:p>
        </w:tc>
        <w:tc>
          <w:tcPr>
            <w:tcW w:w="1600" w:type="dxa"/>
            <w:tcMar>
              <w:top w:w="100" w:type="dxa"/>
              <w:bottom w:w="100" w:type="dxa"/>
            </w:tcMar>
            <w:vAlign w:val="center"/>
          </w:tcPr>
          <w:p w14:paraId="77CB5A3D"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4F51D251" w14:textId="77777777" w:rsidR="00607876" w:rsidRDefault="003C11A7">
            <w:pPr>
              <w:spacing w:line="240" w:lineRule="auto"/>
            </w:pPr>
            <w:r>
              <w:rPr>
                <w:rFonts w:ascii="华文仿宋" w:hAnsi="华文仿宋" w:cs="华文仿宋"/>
                <w:sz w:val="21"/>
              </w:rPr>
              <w:t>服务器采用多设备</w:t>
            </w:r>
            <w:proofErr w:type="gramStart"/>
            <w:r>
              <w:rPr>
                <w:rFonts w:ascii="华文仿宋" w:hAnsi="华文仿宋" w:cs="华文仿宋"/>
                <w:sz w:val="21"/>
              </w:rPr>
              <w:t>热备方式</w:t>
            </w:r>
            <w:proofErr w:type="gramEnd"/>
            <w:r>
              <w:rPr>
                <w:rFonts w:ascii="华文仿宋" w:hAnsi="华文仿宋" w:cs="华文仿宋"/>
                <w:sz w:val="21"/>
              </w:rPr>
              <w:t>部署，可实现热冗余，保证系统高可用性。</w:t>
            </w:r>
          </w:p>
        </w:tc>
        <w:tc>
          <w:tcPr>
            <w:tcW w:w="400" w:type="dxa"/>
            <w:tcMar>
              <w:top w:w="100" w:type="dxa"/>
              <w:bottom w:w="100" w:type="dxa"/>
            </w:tcMar>
            <w:vAlign w:val="center"/>
          </w:tcPr>
          <w:p w14:paraId="10FE4685" w14:textId="77777777" w:rsidR="00607876" w:rsidRDefault="003C11A7">
            <w:pPr>
              <w:spacing w:line="240" w:lineRule="auto"/>
              <w:jc w:val="center"/>
            </w:pPr>
            <w:r>
              <w:rPr>
                <w:rFonts w:ascii="华文仿宋" w:hAnsi="华文仿宋" w:cs="华文仿宋"/>
                <w:sz w:val="21"/>
              </w:rPr>
              <w:t>符合</w:t>
            </w:r>
          </w:p>
        </w:tc>
      </w:tr>
      <w:tr w:rsidR="00607876" w14:paraId="5613BC57" w14:textId="77777777">
        <w:tc>
          <w:tcPr>
            <w:tcW w:w="900" w:type="dxa"/>
            <w:vMerge w:val="restart"/>
            <w:tcMar>
              <w:top w:w="100" w:type="dxa"/>
              <w:bottom w:w="100" w:type="dxa"/>
            </w:tcMar>
            <w:vAlign w:val="center"/>
          </w:tcPr>
          <w:p w14:paraId="1913925C"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1EE29DE7"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76D06F85" w14:textId="77777777" w:rsidR="00607876" w:rsidRDefault="003C11A7">
            <w:pPr>
              <w:spacing w:line="240" w:lineRule="auto"/>
            </w:pPr>
            <w:proofErr w:type="spellStart"/>
            <w:r>
              <w:rPr>
                <w:rFonts w:ascii="华文仿宋" w:hAnsi="华文仿宋" w:cs="华文仿宋"/>
                <w:sz w:val="21"/>
              </w:rPr>
              <w:t>linux</w:t>
            </w:r>
            <w:proofErr w:type="spellEnd"/>
            <w:r>
              <w:rPr>
                <w:rFonts w:ascii="华文仿宋" w:hAnsi="华文仿宋" w:cs="华文仿宋"/>
                <w:sz w:val="21"/>
              </w:rPr>
              <w:t>系统退出时自动对鉴别信息所在的存储空间进行完全的清除。</w:t>
            </w:r>
          </w:p>
        </w:tc>
        <w:tc>
          <w:tcPr>
            <w:tcW w:w="400" w:type="dxa"/>
            <w:tcMar>
              <w:top w:w="100" w:type="dxa"/>
              <w:bottom w:w="100" w:type="dxa"/>
            </w:tcMar>
            <w:vAlign w:val="center"/>
          </w:tcPr>
          <w:p w14:paraId="355341E5" w14:textId="77777777" w:rsidR="00607876" w:rsidRDefault="003C11A7">
            <w:pPr>
              <w:spacing w:line="240" w:lineRule="auto"/>
              <w:jc w:val="center"/>
            </w:pPr>
            <w:r>
              <w:rPr>
                <w:rFonts w:ascii="华文仿宋" w:hAnsi="华文仿宋" w:cs="华文仿宋"/>
                <w:sz w:val="21"/>
              </w:rPr>
              <w:t>符合</w:t>
            </w:r>
          </w:p>
        </w:tc>
      </w:tr>
      <w:tr w:rsidR="00607876" w14:paraId="73B13F01" w14:textId="77777777">
        <w:tc>
          <w:tcPr>
            <w:tcW w:w="900" w:type="dxa"/>
            <w:vMerge/>
            <w:tcMar>
              <w:top w:w="100" w:type="dxa"/>
              <w:bottom w:w="100" w:type="dxa"/>
            </w:tcMar>
            <w:vAlign w:val="center"/>
          </w:tcPr>
          <w:p w14:paraId="4E2D40C1" w14:textId="77777777" w:rsidR="00607876" w:rsidRDefault="00607876">
            <w:pPr>
              <w:spacing w:line="240" w:lineRule="auto"/>
              <w:jc w:val="center"/>
            </w:pPr>
          </w:p>
        </w:tc>
        <w:tc>
          <w:tcPr>
            <w:tcW w:w="1600" w:type="dxa"/>
            <w:tcMar>
              <w:top w:w="100" w:type="dxa"/>
              <w:bottom w:w="100" w:type="dxa"/>
            </w:tcMar>
            <w:vAlign w:val="center"/>
          </w:tcPr>
          <w:p w14:paraId="3919FC36"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34ED8420" w14:textId="77777777" w:rsidR="00607876" w:rsidRDefault="003C11A7">
            <w:pPr>
              <w:spacing w:line="240" w:lineRule="auto"/>
            </w:pPr>
            <w:r>
              <w:rPr>
                <w:rFonts w:ascii="华文仿宋" w:hAnsi="华文仿宋" w:cs="华文仿宋"/>
                <w:sz w:val="21"/>
              </w:rPr>
              <w:t>HISTSIZE=1000，history无法查询上次登录的命令，可保证存有敏感数据的存储空间被释放或重新分配前得到完全清除。</w:t>
            </w:r>
          </w:p>
        </w:tc>
        <w:tc>
          <w:tcPr>
            <w:tcW w:w="400" w:type="dxa"/>
            <w:tcMar>
              <w:top w:w="100" w:type="dxa"/>
              <w:bottom w:w="100" w:type="dxa"/>
            </w:tcMar>
            <w:vAlign w:val="center"/>
          </w:tcPr>
          <w:p w14:paraId="16F297AB" w14:textId="77777777" w:rsidR="00607876" w:rsidRDefault="003C11A7">
            <w:pPr>
              <w:spacing w:line="240" w:lineRule="auto"/>
              <w:jc w:val="center"/>
            </w:pPr>
            <w:r>
              <w:rPr>
                <w:rFonts w:ascii="华文仿宋" w:hAnsi="华文仿宋" w:cs="华文仿宋"/>
                <w:sz w:val="21"/>
              </w:rPr>
              <w:t>符合</w:t>
            </w:r>
          </w:p>
        </w:tc>
      </w:tr>
      <w:tr w:rsidR="00607876" w14:paraId="7CA86B40" w14:textId="77777777">
        <w:tc>
          <w:tcPr>
            <w:tcW w:w="900" w:type="dxa"/>
            <w:vMerge w:val="restart"/>
            <w:tcMar>
              <w:top w:w="100" w:type="dxa"/>
              <w:bottom w:w="100" w:type="dxa"/>
            </w:tcMar>
            <w:vAlign w:val="center"/>
          </w:tcPr>
          <w:p w14:paraId="71CAF8EE"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12BCAE23"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6B7128F0" w14:textId="77777777" w:rsidR="00607876" w:rsidRDefault="003C11A7">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6F3C702D" w14:textId="77777777" w:rsidR="00607876" w:rsidRDefault="003C11A7">
            <w:pPr>
              <w:spacing w:line="240" w:lineRule="auto"/>
              <w:jc w:val="center"/>
            </w:pPr>
            <w:r>
              <w:rPr>
                <w:rFonts w:ascii="华文仿宋" w:hAnsi="华文仿宋" w:cs="华文仿宋"/>
                <w:sz w:val="21"/>
              </w:rPr>
              <w:t>不适用</w:t>
            </w:r>
          </w:p>
        </w:tc>
      </w:tr>
      <w:tr w:rsidR="00607876" w14:paraId="7FA9814D" w14:textId="77777777">
        <w:tc>
          <w:tcPr>
            <w:tcW w:w="900" w:type="dxa"/>
            <w:vMerge/>
            <w:tcMar>
              <w:top w:w="100" w:type="dxa"/>
              <w:bottom w:w="100" w:type="dxa"/>
            </w:tcMar>
            <w:vAlign w:val="center"/>
          </w:tcPr>
          <w:p w14:paraId="64276EA8" w14:textId="77777777" w:rsidR="00607876" w:rsidRDefault="00607876">
            <w:pPr>
              <w:spacing w:line="240" w:lineRule="auto"/>
              <w:jc w:val="center"/>
            </w:pPr>
          </w:p>
        </w:tc>
        <w:tc>
          <w:tcPr>
            <w:tcW w:w="1600" w:type="dxa"/>
            <w:tcMar>
              <w:top w:w="100" w:type="dxa"/>
              <w:bottom w:w="100" w:type="dxa"/>
            </w:tcMar>
            <w:vAlign w:val="center"/>
          </w:tcPr>
          <w:p w14:paraId="57CD1F56"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73380D31" w14:textId="0982DD76" w:rsidR="00607876" w:rsidRDefault="00B4091C">
            <w:pPr>
              <w:spacing w:line="240" w:lineRule="auto"/>
            </w:pPr>
            <w:r>
              <w:rPr>
                <w:rFonts w:ascii="华文仿宋" w:hAnsi="华文仿宋" w:cs="华文仿宋"/>
                <w:sz w:val="21"/>
              </w:rPr>
              <w:t>根据《GB∕T 28448-2019 信息安全技术网络安全等级保护测评要求》，服务器未在该条款测评对象内。</w:t>
            </w:r>
          </w:p>
        </w:tc>
        <w:tc>
          <w:tcPr>
            <w:tcW w:w="400" w:type="dxa"/>
            <w:tcMar>
              <w:top w:w="100" w:type="dxa"/>
              <w:bottom w:w="100" w:type="dxa"/>
            </w:tcMar>
            <w:vAlign w:val="center"/>
          </w:tcPr>
          <w:p w14:paraId="485F00AB" w14:textId="77777777" w:rsidR="00607876" w:rsidRDefault="003C11A7">
            <w:pPr>
              <w:spacing w:line="240" w:lineRule="auto"/>
              <w:jc w:val="center"/>
            </w:pPr>
            <w:r>
              <w:rPr>
                <w:rFonts w:ascii="华文仿宋" w:hAnsi="华文仿宋" w:cs="华文仿宋"/>
                <w:sz w:val="21"/>
              </w:rPr>
              <w:t>不适用</w:t>
            </w:r>
          </w:p>
        </w:tc>
      </w:tr>
    </w:tbl>
    <w:p w14:paraId="24D2575E" w14:textId="77777777" w:rsidR="00607876" w:rsidRDefault="003C11A7" w:rsidP="00B4091C">
      <w:pPr>
        <w:pStyle w:val="a3"/>
      </w:pPr>
      <w:r>
        <w:t>运维终端</w:t>
      </w:r>
      <w:r>
        <w:t>1</w:t>
      </w:r>
    </w:p>
    <w:p w14:paraId="346E764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39</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服务器和终端结果记录表（运维终端</w:t>
      </w:r>
      <w:r>
        <w:rPr>
          <w:rFonts w:eastAsia="黑体" w:hAnsiTheme="majorEastAsia"/>
          <w:b/>
          <w:sz w:val="21"/>
          <w:szCs w:val="21"/>
        </w:rPr>
        <w:t>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3C7A4B0D" w14:textId="77777777">
        <w:trPr>
          <w:trHeight w:hRule="exact" w:val="900"/>
          <w:tblHeader/>
        </w:trPr>
        <w:tc>
          <w:tcPr>
            <w:tcW w:w="900" w:type="dxa"/>
            <w:shd w:val="pct35" w:color="auto" w:fill="FFFFFF"/>
            <w:tcMar>
              <w:top w:w="15" w:type="dxa"/>
              <w:bottom w:w="15" w:type="dxa"/>
            </w:tcMar>
            <w:vAlign w:val="center"/>
          </w:tcPr>
          <w:p w14:paraId="0CBD8148"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5D154CB2"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152C2295"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9376068" w14:textId="77777777" w:rsidR="00607876" w:rsidRDefault="003C11A7">
            <w:pPr>
              <w:spacing w:line="240" w:lineRule="auto"/>
              <w:jc w:val="center"/>
            </w:pPr>
            <w:r>
              <w:rPr>
                <w:rFonts w:ascii="华文仿宋" w:hAnsi="华文仿宋" w:cs="华文仿宋"/>
                <w:b/>
                <w:sz w:val="21"/>
              </w:rPr>
              <w:t>符合情况</w:t>
            </w:r>
          </w:p>
        </w:tc>
      </w:tr>
      <w:tr w:rsidR="00607876" w14:paraId="69C47DE9" w14:textId="77777777">
        <w:tc>
          <w:tcPr>
            <w:tcW w:w="900" w:type="dxa"/>
            <w:vMerge w:val="restart"/>
            <w:tcMar>
              <w:top w:w="100" w:type="dxa"/>
              <w:bottom w:w="100" w:type="dxa"/>
            </w:tcMar>
            <w:vAlign w:val="center"/>
          </w:tcPr>
          <w:p w14:paraId="3A9E0053"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5A7F3862"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5DA2E556" w14:textId="77777777" w:rsidR="00607876" w:rsidRDefault="003C11A7" w:rsidP="00B4091C">
            <w:pPr>
              <w:spacing w:line="240" w:lineRule="auto"/>
              <w:jc w:val="left"/>
            </w:pPr>
            <w:r>
              <w:rPr>
                <w:rFonts w:ascii="华文仿宋" w:hAnsi="华文仿宋" w:cs="华文仿宋"/>
                <w:sz w:val="21"/>
              </w:rPr>
              <w:t>运维终端采用用户名加口令的方式进行登录，当前身份标识唯一，当前口令复杂</w:t>
            </w:r>
            <w:proofErr w:type="gramStart"/>
            <w:r>
              <w:rPr>
                <w:rFonts w:ascii="华文仿宋" w:hAnsi="华文仿宋" w:cs="华文仿宋"/>
                <w:sz w:val="21"/>
              </w:rPr>
              <w:t>度采用</w:t>
            </w:r>
            <w:proofErr w:type="gramEnd"/>
            <w:r>
              <w:rPr>
                <w:rFonts w:ascii="华文仿宋" w:hAnsi="华文仿宋" w:cs="华文仿宋"/>
                <w:sz w:val="21"/>
              </w:rPr>
              <w:t>八位以上，口令由字母大小写、数字和特殊符号组成，系统设定密码长度最小值:8； 密码最短使用期限:0； 密码最长使用期限:90。</w:t>
            </w:r>
          </w:p>
        </w:tc>
        <w:tc>
          <w:tcPr>
            <w:tcW w:w="400" w:type="dxa"/>
            <w:tcMar>
              <w:top w:w="100" w:type="dxa"/>
              <w:bottom w:w="100" w:type="dxa"/>
            </w:tcMar>
            <w:vAlign w:val="center"/>
          </w:tcPr>
          <w:p w14:paraId="4D44F6FF" w14:textId="77777777" w:rsidR="00607876" w:rsidRDefault="003C11A7">
            <w:pPr>
              <w:spacing w:line="240" w:lineRule="auto"/>
              <w:jc w:val="center"/>
            </w:pPr>
            <w:r>
              <w:rPr>
                <w:rFonts w:ascii="华文仿宋" w:hAnsi="华文仿宋" w:cs="华文仿宋"/>
                <w:sz w:val="21"/>
              </w:rPr>
              <w:t>符合</w:t>
            </w:r>
          </w:p>
        </w:tc>
      </w:tr>
      <w:tr w:rsidR="00607876" w14:paraId="5C936A6B" w14:textId="77777777">
        <w:tc>
          <w:tcPr>
            <w:tcW w:w="900" w:type="dxa"/>
            <w:vMerge/>
            <w:tcMar>
              <w:top w:w="100" w:type="dxa"/>
              <w:bottom w:w="100" w:type="dxa"/>
            </w:tcMar>
            <w:vAlign w:val="center"/>
          </w:tcPr>
          <w:p w14:paraId="321F355A" w14:textId="77777777" w:rsidR="00607876" w:rsidRDefault="00607876">
            <w:pPr>
              <w:spacing w:line="240" w:lineRule="auto"/>
              <w:jc w:val="center"/>
            </w:pPr>
          </w:p>
        </w:tc>
        <w:tc>
          <w:tcPr>
            <w:tcW w:w="1600" w:type="dxa"/>
            <w:tcMar>
              <w:top w:w="100" w:type="dxa"/>
              <w:bottom w:w="100" w:type="dxa"/>
            </w:tcMar>
            <w:vAlign w:val="center"/>
          </w:tcPr>
          <w:p w14:paraId="724E9223"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4B493DC1" w14:textId="77777777" w:rsidR="00607876" w:rsidRDefault="003C11A7">
            <w:pPr>
              <w:spacing w:line="240" w:lineRule="auto"/>
            </w:pPr>
            <w:r>
              <w:rPr>
                <w:rFonts w:ascii="华文仿宋" w:hAnsi="华文仿宋" w:cs="华文仿宋"/>
                <w:sz w:val="21"/>
              </w:rPr>
              <w:t>在本地安全策略中已配置账户锁定时间:30分钟； 账户锁定阀值:5次无效登录； 复位账户锁定计数器:30分钟之后。</w:t>
            </w:r>
          </w:p>
        </w:tc>
        <w:tc>
          <w:tcPr>
            <w:tcW w:w="400" w:type="dxa"/>
            <w:tcMar>
              <w:top w:w="100" w:type="dxa"/>
              <w:bottom w:w="100" w:type="dxa"/>
            </w:tcMar>
            <w:vAlign w:val="center"/>
          </w:tcPr>
          <w:p w14:paraId="53D2E476" w14:textId="77777777" w:rsidR="00607876" w:rsidRDefault="003C11A7">
            <w:pPr>
              <w:spacing w:line="240" w:lineRule="auto"/>
              <w:jc w:val="center"/>
            </w:pPr>
            <w:r>
              <w:rPr>
                <w:rFonts w:ascii="华文仿宋" w:hAnsi="华文仿宋" w:cs="华文仿宋"/>
                <w:sz w:val="21"/>
              </w:rPr>
              <w:t>符合</w:t>
            </w:r>
          </w:p>
        </w:tc>
      </w:tr>
      <w:tr w:rsidR="00607876" w14:paraId="02FD8874" w14:textId="77777777">
        <w:tc>
          <w:tcPr>
            <w:tcW w:w="900" w:type="dxa"/>
            <w:vMerge/>
            <w:tcMar>
              <w:top w:w="100" w:type="dxa"/>
              <w:bottom w:w="100" w:type="dxa"/>
            </w:tcMar>
            <w:vAlign w:val="center"/>
          </w:tcPr>
          <w:p w14:paraId="1E6665C3" w14:textId="77777777" w:rsidR="00607876" w:rsidRDefault="00607876">
            <w:pPr>
              <w:spacing w:line="240" w:lineRule="auto"/>
              <w:jc w:val="center"/>
            </w:pPr>
          </w:p>
        </w:tc>
        <w:tc>
          <w:tcPr>
            <w:tcW w:w="1600" w:type="dxa"/>
            <w:tcMar>
              <w:top w:w="100" w:type="dxa"/>
              <w:bottom w:w="100" w:type="dxa"/>
            </w:tcMar>
            <w:vAlign w:val="center"/>
          </w:tcPr>
          <w:p w14:paraId="595AA9FA"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0637C83F" w14:textId="77777777" w:rsidR="00607876" w:rsidRDefault="003C11A7">
            <w:pPr>
              <w:spacing w:line="240" w:lineRule="auto"/>
            </w:pPr>
            <w:r>
              <w:rPr>
                <w:rFonts w:ascii="华文仿宋" w:hAnsi="华文仿宋" w:cs="华文仿宋"/>
                <w:sz w:val="21"/>
              </w:rPr>
              <w:t>运维终端仅本地登录，不能远程管理。</w:t>
            </w:r>
          </w:p>
        </w:tc>
        <w:tc>
          <w:tcPr>
            <w:tcW w:w="400" w:type="dxa"/>
            <w:tcMar>
              <w:top w:w="100" w:type="dxa"/>
              <w:bottom w:w="100" w:type="dxa"/>
            </w:tcMar>
            <w:vAlign w:val="center"/>
          </w:tcPr>
          <w:p w14:paraId="2509C5FF" w14:textId="77777777" w:rsidR="00607876" w:rsidRDefault="003C11A7">
            <w:pPr>
              <w:spacing w:line="240" w:lineRule="auto"/>
              <w:jc w:val="center"/>
            </w:pPr>
            <w:r>
              <w:rPr>
                <w:rFonts w:ascii="华文仿宋" w:hAnsi="华文仿宋" w:cs="华文仿宋"/>
                <w:sz w:val="21"/>
              </w:rPr>
              <w:t>不适用</w:t>
            </w:r>
          </w:p>
        </w:tc>
      </w:tr>
      <w:tr w:rsidR="00607876" w14:paraId="68B49C80" w14:textId="77777777">
        <w:tc>
          <w:tcPr>
            <w:tcW w:w="900" w:type="dxa"/>
            <w:vMerge/>
            <w:tcMar>
              <w:top w:w="100" w:type="dxa"/>
              <w:bottom w:w="100" w:type="dxa"/>
            </w:tcMar>
            <w:vAlign w:val="center"/>
          </w:tcPr>
          <w:p w14:paraId="53688230" w14:textId="77777777" w:rsidR="00607876" w:rsidRDefault="00607876">
            <w:pPr>
              <w:spacing w:line="240" w:lineRule="auto"/>
              <w:jc w:val="center"/>
            </w:pPr>
          </w:p>
        </w:tc>
        <w:tc>
          <w:tcPr>
            <w:tcW w:w="1600" w:type="dxa"/>
            <w:tcMar>
              <w:top w:w="100" w:type="dxa"/>
              <w:bottom w:w="100" w:type="dxa"/>
            </w:tcMar>
            <w:vAlign w:val="center"/>
          </w:tcPr>
          <w:p w14:paraId="6B57402E"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0D462644" w14:textId="77777777" w:rsidR="00607876" w:rsidRDefault="003C11A7">
            <w:pPr>
              <w:spacing w:line="240" w:lineRule="auto"/>
            </w:pPr>
            <w:r>
              <w:rPr>
                <w:rFonts w:ascii="华文仿宋" w:hAnsi="华文仿宋" w:cs="华文仿宋"/>
                <w:sz w:val="21"/>
              </w:rPr>
              <w:t>终端对象不涉及该项要求检查，不适用。</w:t>
            </w:r>
          </w:p>
        </w:tc>
        <w:tc>
          <w:tcPr>
            <w:tcW w:w="400" w:type="dxa"/>
            <w:tcMar>
              <w:top w:w="100" w:type="dxa"/>
              <w:bottom w:w="100" w:type="dxa"/>
            </w:tcMar>
            <w:vAlign w:val="center"/>
          </w:tcPr>
          <w:p w14:paraId="5736B46D" w14:textId="77777777" w:rsidR="00607876" w:rsidRDefault="003C11A7">
            <w:pPr>
              <w:spacing w:line="240" w:lineRule="auto"/>
              <w:jc w:val="center"/>
            </w:pPr>
            <w:r>
              <w:rPr>
                <w:rFonts w:ascii="华文仿宋" w:hAnsi="华文仿宋" w:cs="华文仿宋"/>
                <w:sz w:val="21"/>
              </w:rPr>
              <w:t>不适用</w:t>
            </w:r>
          </w:p>
        </w:tc>
      </w:tr>
      <w:tr w:rsidR="00607876" w14:paraId="23D12728" w14:textId="77777777">
        <w:tc>
          <w:tcPr>
            <w:tcW w:w="900" w:type="dxa"/>
            <w:vMerge w:val="restart"/>
            <w:tcMar>
              <w:top w:w="100" w:type="dxa"/>
              <w:bottom w:w="100" w:type="dxa"/>
            </w:tcMar>
            <w:vAlign w:val="center"/>
          </w:tcPr>
          <w:p w14:paraId="73E4D1B5"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2C4E0C95"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49458579" w14:textId="77777777" w:rsidR="00607876" w:rsidRDefault="003C11A7">
            <w:pPr>
              <w:spacing w:line="240" w:lineRule="auto"/>
            </w:pPr>
            <w:r>
              <w:rPr>
                <w:rFonts w:ascii="华文仿宋" w:hAnsi="华文仿宋" w:cs="华文仿宋"/>
                <w:sz w:val="21"/>
              </w:rPr>
              <w:t>为登录的用户分配了administrator等不同的账户，并为其分配相关权限。</w:t>
            </w:r>
          </w:p>
        </w:tc>
        <w:tc>
          <w:tcPr>
            <w:tcW w:w="400" w:type="dxa"/>
            <w:tcMar>
              <w:top w:w="100" w:type="dxa"/>
              <w:bottom w:w="100" w:type="dxa"/>
            </w:tcMar>
            <w:vAlign w:val="center"/>
          </w:tcPr>
          <w:p w14:paraId="0B1E4887" w14:textId="77777777" w:rsidR="00607876" w:rsidRDefault="003C11A7">
            <w:pPr>
              <w:spacing w:line="240" w:lineRule="auto"/>
              <w:jc w:val="center"/>
            </w:pPr>
            <w:r>
              <w:rPr>
                <w:rFonts w:ascii="华文仿宋" w:hAnsi="华文仿宋" w:cs="华文仿宋"/>
                <w:sz w:val="21"/>
              </w:rPr>
              <w:t>符合</w:t>
            </w:r>
          </w:p>
        </w:tc>
      </w:tr>
      <w:tr w:rsidR="00607876" w14:paraId="6E8B7F5C" w14:textId="77777777">
        <w:tc>
          <w:tcPr>
            <w:tcW w:w="900" w:type="dxa"/>
            <w:vMerge/>
            <w:tcMar>
              <w:top w:w="100" w:type="dxa"/>
              <w:bottom w:w="100" w:type="dxa"/>
            </w:tcMar>
            <w:vAlign w:val="center"/>
          </w:tcPr>
          <w:p w14:paraId="29D7E148" w14:textId="77777777" w:rsidR="00607876" w:rsidRDefault="00607876">
            <w:pPr>
              <w:spacing w:line="240" w:lineRule="auto"/>
              <w:jc w:val="center"/>
            </w:pPr>
          </w:p>
        </w:tc>
        <w:tc>
          <w:tcPr>
            <w:tcW w:w="1600" w:type="dxa"/>
            <w:tcMar>
              <w:top w:w="100" w:type="dxa"/>
              <w:bottom w:w="100" w:type="dxa"/>
            </w:tcMar>
            <w:vAlign w:val="center"/>
          </w:tcPr>
          <w:p w14:paraId="59EA4007"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0AA72137" w14:textId="77777777" w:rsidR="00607876" w:rsidRDefault="003C11A7">
            <w:pPr>
              <w:spacing w:line="240" w:lineRule="auto"/>
            </w:pPr>
            <w:r>
              <w:rPr>
                <w:rFonts w:ascii="华文仿宋" w:hAnsi="华文仿宋" w:cs="华文仿宋"/>
                <w:sz w:val="21"/>
              </w:rPr>
              <w:t>未重命名administrator账户，但已修改administrator账户默认口令。</w:t>
            </w:r>
          </w:p>
        </w:tc>
        <w:tc>
          <w:tcPr>
            <w:tcW w:w="400" w:type="dxa"/>
            <w:tcMar>
              <w:top w:w="100" w:type="dxa"/>
              <w:bottom w:w="100" w:type="dxa"/>
            </w:tcMar>
            <w:vAlign w:val="center"/>
          </w:tcPr>
          <w:p w14:paraId="48B1F832" w14:textId="77777777" w:rsidR="00607876" w:rsidRDefault="003C11A7">
            <w:pPr>
              <w:spacing w:line="240" w:lineRule="auto"/>
              <w:jc w:val="center"/>
            </w:pPr>
            <w:r>
              <w:rPr>
                <w:rFonts w:ascii="华文仿宋" w:hAnsi="华文仿宋" w:cs="华文仿宋"/>
                <w:sz w:val="21"/>
              </w:rPr>
              <w:t>部分符合</w:t>
            </w:r>
          </w:p>
        </w:tc>
      </w:tr>
      <w:tr w:rsidR="00607876" w14:paraId="67DA8FCA" w14:textId="77777777">
        <w:tc>
          <w:tcPr>
            <w:tcW w:w="900" w:type="dxa"/>
            <w:vMerge/>
            <w:tcMar>
              <w:top w:w="100" w:type="dxa"/>
              <w:bottom w:w="100" w:type="dxa"/>
            </w:tcMar>
            <w:vAlign w:val="center"/>
          </w:tcPr>
          <w:p w14:paraId="78A1ED85" w14:textId="77777777" w:rsidR="00607876" w:rsidRDefault="00607876">
            <w:pPr>
              <w:spacing w:line="240" w:lineRule="auto"/>
              <w:jc w:val="center"/>
            </w:pPr>
          </w:p>
        </w:tc>
        <w:tc>
          <w:tcPr>
            <w:tcW w:w="1600" w:type="dxa"/>
            <w:tcMar>
              <w:top w:w="100" w:type="dxa"/>
              <w:bottom w:w="100" w:type="dxa"/>
            </w:tcMar>
            <w:vAlign w:val="center"/>
          </w:tcPr>
          <w:p w14:paraId="77220651"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6F594D21" w14:textId="77777777" w:rsidR="00607876" w:rsidRDefault="003C11A7">
            <w:pPr>
              <w:spacing w:line="240" w:lineRule="auto"/>
            </w:pPr>
            <w:r>
              <w:rPr>
                <w:rFonts w:ascii="华文仿宋" w:hAnsi="华文仿宋" w:cs="华文仿宋"/>
                <w:sz w:val="21"/>
              </w:rPr>
              <w:t>当前运维终端设备不存在多余、过期账户，无共享账户存在。</w:t>
            </w:r>
          </w:p>
        </w:tc>
        <w:tc>
          <w:tcPr>
            <w:tcW w:w="400" w:type="dxa"/>
            <w:tcMar>
              <w:top w:w="100" w:type="dxa"/>
              <w:bottom w:w="100" w:type="dxa"/>
            </w:tcMar>
            <w:vAlign w:val="center"/>
          </w:tcPr>
          <w:p w14:paraId="4FF0E6FE" w14:textId="77777777" w:rsidR="00607876" w:rsidRDefault="003C11A7">
            <w:pPr>
              <w:spacing w:line="240" w:lineRule="auto"/>
              <w:jc w:val="center"/>
            </w:pPr>
            <w:r>
              <w:rPr>
                <w:rFonts w:ascii="华文仿宋" w:hAnsi="华文仿宋" w:cs="华文仿宋"/>
                <w:sz w:val="21"/>
              </w:rPr>
              <w:t>符合</w:t>
            </w:r>
          </w:p>
        </w:tc>
      </w:tr>
      <w:tr w:rsidR="00607876" w14:paraId="51C30A5D" w14:textId="77777777">
        <w:tc>
          <w:tcPr>
            <w:tcW w:w="900" w:type="dxa"/>
            <w:vMerge/>
            <w:tcMar>
              <w:top w:w="100" w:type="dxa"/>
              <w:bottom w:w="100" w:type="dxa"/>
            </w:tcMar>
            <w:vAlign w:val="center"/>
          </w:tcPr>
          <w:p w14:paraId="46CB1957" w14:textId="77777777" w:rsidR="00607876" w:rsidRDefault="00607876">
            <w:pPr>
              <w:spacing w:line="240" w:lineRule="auto"/>
              <w:jc w:val="center"/>
            </w:pPr>
          </w:p>
        </w:tc>
        <w:tc>
          <w:tcPr>
            <w:tcW w:w="1600" w:type="dxa"/>
            <w:tcMar>
              <w:top w:w="100" w:type="dxa"/>
              <w:bottom w:w="100" w:type="dxa"/>
            </w:tcMar>
            <w:vAlign w:val="center"/>
          </w:tcPr>
          <w:p w14:paraId="7897FA17"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79623C3D" w14:textId="77777777" w:rsidR="00607876" w:rsidRDefault="003C11A7">
            <w:pPr>
              <w:spacing w:line="240" w:lineRule="auto"/>
            </w:pPr>
            <w:r>
              <w:rPr>
                <w:rFonts w:ascii="华文仿宋" w:hAnsi="华文仿宋" w:cs="华文仿宋"/>
                <w:sz w:val="21"/>
              </w:rPr>
              <w:t>终端对象不涉及该项要求检查，不适用。</w:t>
            </w:r>
          </w:p>
        </w:tc>
        <w:tc>
          <w:tcPr>
            <w:tcW w:w="400" w:type="dxa"/>
            <w:tcMar>
              <w:top w:w="100" w:type="dxa"/>
              <w:bottom w:w="100" w:type="dxa"/>
            </w:tcMar>
            <w:vAlign w:val="center"/>
          </w:tcPr>
          <w:p w14:paraId="48ADE1FA" w14:textId="77777777" w:rsidR="00607876" w:rsidRDefault="003C11A7">
            <w:pPr>
              <w:spacing w:line="240" w:lineRule="auto"/>
              <w:jc w:val="center"/>
            </w:pPr>
            <w:r>
              <w:rPr>
                <w:rFonts w:ascii="华文仿宋" w:hAnsi="华文仿宋" w:cs="华文仿宋"/>
                <w:sz w:val="21"/>
              </w:rPr>
              <w:t>不适用</w:t>
            </w:r>
          </w:p>
        </w:tc>
      </w:tr>
      <w:tr w:rsidR="00607876" w14:paraId="0D4236A8" w14:textId="77777777">
        <w:tc>
          <w:tcPr>
            <w:tcW w:w="900" w:type="dxa"/>
            <w:vMerge/>
            <w:tcMar>
              <w:top w:w="100" w:type="dxa"/>
              <w:bottom w:w="100" w:type="dxa"/>
            </w:tcMar>
            <w:vAlign w:val="center"/>
          </w:tcPr>
          <w:p w14:paraId="427163C2" w14:textId="77777777" w:rsidR="00607876" w:rsidRDefault="00607876">
            <w:pPr>
              <w:spacing w:line="240" w:lineRule="auto"/>
              <w:jc w:val="center"/>
            </w:pPr>
          </w:p>
        </w:tc>
        <w:tc>
          <w:tcPr>
            <w:tcW w:w="1600" w:type="dxa"/>
            <w:tcMar>
              <w:top w:w="100" w:type="dxa"/>
              <w:bottom w:w="100" w:type="dxa"/>
            </w:tcMar>
            <w:vAlign w:val="center"/>
          </w:tcPr>
          <w:p w14:paraId="130CD861"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6ED5BEFA" w14:textId="0092F122" w:rsidR="00607876" w:rsidRDefault="00B4091C">
            <w:pPr>
              <w:spacing w:line="240" w:lineRule="auto"/>
            </w:pPr>
            <w:r>
              <w:rPr>
                <w:rFonts w:ascii="华文仿宋" w:hAnsi="华文仿宋" w:cs="华文仿宋"/>
                <w:sz w:val="21"/>
              </w:rPr>
              <w:t>终端对象不涉及该项要求检查，不适用。</w:t>
            </w:r>
          </w:p>
        </w:tc>
        <w:tc>
          <w:tcPr>
            <w:tcW w:w="400" w:type="dxa"/>
            <w:tcMar>
              <w:top w:w="100" w:type="dxa"/>
              <w:bottom w:w="100" w:type="dxa"/>
            </w:tcMar>
            <w:vAlign w:val="center"/>
          </w:tcPr>
          <w:p w14:paraId="190C7070" w14:textId="77777777" w:rsidR="00607876" w:rsidRDefault="003C11A7">
            <w:pPr>
              <w:spacing w:line="240" w:lineRule="auto"/>
              <w:jc w:val="center"/>
            </w:pPr>
            <w:r>
              <w:rPr>
                <w:rFonts w:ascii="华文仿宋" w:hAnsi="华文仿宋" w:cs="华文仿宋"/>
                <w:sz w:val="21"/>
              </w:rPr>
              <w:t>不适用</w:t>
            </w:r>
          </w:p>
        </w:tc>
      </w:tr>
      <w:tr w:rsidR="00607876" w14:paraId="028646DE" w14:textId="77777777">
        <w:tc>
          <w:tcPr>
            <w:tcW w:w="900" w:type="dxa"/>
            <w:vMerge/>
            <w:tcMar>
              <w:top w:w="100" w:type="dxa"/>
              <w:bottom w:w="100" w:type="dxa"/>
            </w:tcMar>
            <w:vAlign w:val="center"/>
          </w:tcPr>
          <w:p w14:paraId="403786D3" w14:textId="77777777" w:rsidR="00607876" w:rsidRDefault="00607876">
            <w:pPr>
              <w:spacing w:line="240" w:lineRule="auto"/>
              <w:jc w:val="center"/>
            </w:pPr>
          </w:p>
        </w:tc>
        <w:tc>
          <w:tcPr>
            <w:tcW w:w="1600" w:type="dxa"/>
            <w:tcMar>
              <w:top w:w="100" w:type="dxa"/>
              <w:bottom w:w="100" w:type="dxa"/>
            </w:tcMar>
            <w:vAlign w:val="center"/>
          </w:tcPr>
          <w:p w14:paraId="2D3C248B"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7752C4CE" w14:textId="2039480C" w:rsidR="00607876" w:rsidRDefault="00B4091C">
            <w:pPr>
              <w:spacing w:line="240" w:lineRule="auto"/>
            </w:pPr>
            <w:r>
              <w:rPr>
                <w:rFonts w:ascii="华文仿宋" w:hAnsi="华文仿宋" w:cs="华文仿宋"/>
                <w:sz w:val="21"/>
              </w:rPr>
              <w:t>终端对象不涉及该项要求检查，不适用。</w:t>
            </w:r>
          </w:p>
        </w:tc>
        <w:tc>
          <w:tcPr>
            <w:tcW w:w="400" w:type="dxa"/>
            <w:tcMar>
              <w:top w:w="100" w:type="dxa"/>
              <w:bottom w:w="100" w:type="dxa"/>
            </w:tcMar>
            <w:vAlign w:val="center"/>
          </w:tcPr>
          <w:p w14:paraId="3D550AA6" w14:textId="77777777" w:rsidR="00607876" w:rsidRDefault="003C11A7">
            <w:pPr>
              <w:spacing w:line="240" w:lineRule="auto"/>
              <w:jc w:val="center"/>
            </w:pPr>
            <w:r>
              <w:rPr>
                <w:rFonts w:ascii="华文仿宋" w:hAnsi="华文仿宋" w:cs="华文仿宋"/>
                <w:sz w:val="21"/>
              </w:rPr>
              <w:t>不适用</w:t>
            </w:r>
          </w:p>
        </w:tc>
      </w:tr>
      <w:tr w:rsidR="00607876" w14:paraId="528F3243" w14:textId="77777777">
        <w:tc>
          <w:tcPr>
            <w:tcW w:w="900" w:type="dxa"/>
            <w:vMerge/>
            <w:tcMar>
              <w:top w:w="100" w:type="dxa"/>
              <w:bottom w:w="100" w:type="dxa"/>
            </w:tcMar>
            <w:vAlign w:val="center"/>
          </w:tcPr>
          <w:p w14:paraId="74596DD7" w14:textId="77777777" w:rsidR="00607876" w:rsidRDefault="00607876">
            <w:pPr>
              <w:spacing w:line="240" w:lineRule="auto"/>
              <w:jc w:val="center"/>
            </w:pPr>
          </w:p>
        </w:tc>
        <w:tc>
          <w:tcPr>
            <w:tcW w:w="1600" w:type="dxa"/>
            <w:tcMar>
              <w:top w:w="100" w:type="dxa"/>
              <w:bottom w:w="100" w:type="dxa"/>
            </w:tcMar>
            <w:vAlign w:val="center"/>
          </w:tcPr>
          <w:p w14:paraId="25D7BDFB"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60A00DBD" w14:textId="508DABA8" w:rsidR="00607876" w:rsidRDefault="00B4091C">
            <w:pPr>
              <w:spacing w:line="240" w:lineRule="auto"/>
            </w:pPr>
            <w:r>
              <w:rPr>
                <w:rFonts w:ascii="华文仿宋" w:hAnsi="华文仿宋" w:cs="华文仿宋"/>
                <w:sz w:val="21"/>
              </w:rPr>
              <w:t>终端对象不涉及该项要求检查，不适用。</w:t>
            </w:r>
          </w:p>
        </w:tc>
        <w:tc>
          <w:tcPr>
            <w:tcW w:w="400" w:type="dxa"/>
            <w:tcMar>
              <w:top w:w="100" w:type="dxa"/>
              <w:bottom w:w="100" w:type="dxa"/>
            </w:tcMar>
            <w:vAlign w:val="center"/>
          </w:tcPr>
          <w:p w14:paraId="773BF767" w14:textId="77777777" w:rsidR="00607876" w:rsidRDefault="003C11A7">
            <w:pPr>
              <w:spacing w:line="240" w:lineRule="auto"/>
              <w:jc w:val="center"/>
            </w:pPr>
            <w:r>
              <w:rPr>
                <w:rFonts w:ascii="华文仿宋" w:hAnsi="华文仿宋" w:cs="华文仿宋"/>
                <w:sz w:val="21"/>
              </w:rPr>
              <w:t>不适用</w:t>
            </w:r>
          </w:p>
        </w:tc>
      </w:tr>
      <w:tr w:rsidR="00607876" w14:paraId="25A4AE08" w14:textId="77777777">
        <w:tc>
          <w:tcPr>
            <w:tcW w:w="900" w:type="dxa"/>
            <w:vMerge w:val="restart"/>
            <w:tcMar>
              <w:top w:w="100" w:type="dxa"/>
              <w:bottom w:w="100" w:type="dxa"/>
            </w:tcMar>
            <w:vAlign w:val="center"/>
          </w:tcPr>
          <w:p w14:paraId="5A881A51"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3266776F"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2000A748" w14:textId="77777777" w:rsidR="00607876" w:rsidRDefault="003C11A7">
            <w:pPr>
              <w:spacing w:line="240" w:lineRule="auto"/>
            </w:pPr>
            <w:r>
              <w:rPr>
                <w:rFonts w:ascii="华文仿宋" w:hAnsi="华文仿宋" w:cs="华文仿宋"/>
                <w:sz w:val="21"/>
              </w:rPr>
              <w:t>已在组策略中开启审计功能，可对所有重要的用户行为和重要安全事件进行审计，审计范围覆盖系统内所有用户。</w:t>
            </w:r>
          </w:p>
        </w:tc>
        <w:tc>
          <w:tcPr>
            <w:tcW w:w="400" w:type="dxa"/>
            <w:tcMar>
              <w:top w:w="100" w:type="dxa"/>
              <w:bottom w:w="100" w:type="dxa"/>
            </w:tcMar>
            <w:vAlign w:val="center"/>
          </w:tcPr>
          <w:p w14:paraId="541E3359" w14:textId="77777777" w:rsidR="00607876" w:rsidRDefault="003C11A7">
            <w:pPr>
              <w:spacing w:line="240" w:lineRule="auto"/>
              <w:jc w:val="center"/>
            </w:pPr>
            <w:r>
              <w:rPr>
                <w:rFonts w:ascii="华文仿宋" w:hAnsi="华文仿宋" w:cs="华文仿宋"/>
                <w:sz w:val="21"/>
              </w:rPr>
              <w:t>符合</w:t>
            </w:r>
          </w:p>
        </w:tc>
      </w:tr>
      <w:tr w:rsidR="00607876" w14:paraId="588FB5E5" w14:textId="77777777">
        <w:tc>
          <w:tcPr>
            <w:tcW w:w="900" w:type="dxa"/>
            <w:vMerge/>
            <w:tcMar>
              <w:top w:w="100" w:type="dxa"/>
              <w:bottom w:w="100" w:type="dxa"/>
            </w:tcMar>
            <w:vAlign w:val="center"/>
          </w:tcPr>
          <w:p w14:paraId="39B5346F" w14:textId="77777777" w:rsidR="00607876" w:rsidRDefault="00607876">
            <w:pPr>
              <w:spacing w:line="240" w:lineRule="auto"/>
              <w:jc w:val="center"/>
            </w:pPr>
          </w:p>
        </w:tc>
        <w:tc>
          <w:tcPr>
            <w:tcW w:w="1600" w:type="dxa"/>
            <w:tcMar>
              <w:top w:w="100" w:type="dxa"/>
              <w:bottom w:w="100" w:type="dxa"/>
            </w:tcMar>
            <w:vAlign w:val="center"/>
          </w:tcPr>
          <w:p w14:paraId="77A963C2"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3864F6B9" w14:textId="77777777" w:rsidR="00607876" w:rsidRDefault="003C11A7">
            <w:pPr>
              <w:spacing w:line="240" w:lineRule="auto"/>
            </w:pPr>
            <w:r>
              <w:rPr>
                <w:rFonts w:ascii="华文仿宋" w:hAnsi="华文仿宋" w:cs="华文仿宋"/>
                <w:sz w:val="21"/>
              </w:rPr>
              <w:t>windows事件</w:t>
            </w:r>
            <w:proofErr w:type="gramStart"/>
            <w:r>
              <w:rPr>
                <w:rFonts w:ascii="华文仿宋" w:hAnsi="华文仿宋" w:cs="华文仿宋"/>
                <w:sz w:val="21"/>
              </w:rPr>
              <w:t>查看器</w:t>
            </w:r>
            <w:proofErr w:type="gramEnd"/>
            <w:r>
              <w:rPr>
                <w:rFonts w:ascii="华文仿宋" w:hAnsi="华文仿宋" w:cs="华文仿宋"/>
                <w:sz w:val="21"/>
              </w:rPr>
              <w:t>的查看记录默认包括事件的日期、时间、类型、主体标识、客体标识和结果等。</w:t>
            </w:r>
          </w:p>
        </w:tc>
        <w:tc>
          <w:tcPr>
            <w:tcW w:w="400" w:type="dxa"/>
            <w:tcMar>
              <w:top w:w="100" w:type="dxa"/>
              <w:bottom w:w="100" w:type="dxa"/>
            </w:tcMar>
            <w:vAlign w:val="center"/>
          </w:tcPr>
          <w:p w14:paraId="1459EAC1" w14:textId="77777777" w:rsidR="00607876" w:rsidRDefault="003C11A7">
            <w:pPr>
              <w:spacing w:line="240" w:lineRule="auto"/>
              <w:jc w:val="center"/>
            </w:pPr>
            <w:r>
              <w:rPr>
                <w:rFonts w:ascii="华文仿宋" w:hAnsi="华文仿宋" w:cs="华文仿宋"/>
                <w:sz w:val="21"/>
              </w:rPr>
              <w:t>符合</w:t>
            </w:r>
          </w:p>
        </w:tc>
      </w:tr>
      <w:tr w:rsidR="00607876" w14:paraId="24E24572" w14:textId="77777777">
        <w:tc>
          <w:tcPr>
            <w:tcW w:w="900" w:type="dxa"/>
            <w:vMerge/>
            <w:tcMar>
              <w:top w:w="100" w:type="dxa"/>
              <w:bottom w:w="100" w:type="dxa"/>
            </w:tcMar>
            <w:vAlign w:val="center"/>
          </w:tcPr>
          <w:p w14:paraId="1C41EC7C" w14:textId="77777777" w:rsidR="00607876" w:rsidRDefault="00607876">
            <w:pPr>
              <w:spacing w:line="240" w:lineRule="auto"/>
              <w:jc w:val="center"/>
            </w:pPr>
          </w:p>
        </w:tc>
        <w:tc>
          <w:tcPr>
            <w:tcW w:w="1600" w:type="dxa"/>
            <w:tcMar>
              <w:top w:w="100" w:type="dxa"/>
              <w:bottom w:w="100" w:type="dxa"/>
            </w:tcMar>
            <w:vAlign w:val="center"/>
          </w:tcPr>
          <w:p w14:paraId="2819FFCE"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08774281" w14:textId="77777777" w:rsidR="00607876" w:rsidRDefault="003C11A7">
            <w:pPr>
              <w:spacing w:line="240" w:lineRule="auto"/>
            </w:pPr>
            <w:r>
              <w:rPr>
                <w:rFonts w:ascii="华文仿宋" w:hAnsi="华文仿宋" w:cs="华文仿宋"/>
                <w:sz w:val="21"/>
              </w:rPr>
              <w:t>能够查看到半年的日志，且管理员会定期对日志进行备份至移动硬盘，能够有效避免受到未预期的删除、修改或覆盖等。</w:t>
            </w:r>
          </w:p>
        </w:tc>
        <w:tc>
          <w:tcPr>
            <w:tcW w:w="400" w:type="dxa"/>
            <w:tcMar>
              <w:top w:w="100" w:type="dxa"/>
              <w:bottom w:w="100" w:type="dxa"/>
            </w:tcMar>
            <w:vAlign w:val="center"/>
          </w:tcPr>
          <w:p w14:paraId="623EF8F9" w14:textId="77777777" w:rsidR="00607876" w:rsidRDefault="003C11A7">
            <w:pPr>
              <w:spacing w:line="240" w:lineRule="auto"/>
              <w:jc w:val="center"/>
            </w:pPr>
            <w:r>
              <w:rPr>
                <w:rFonts w:ascii="华文仿宋" w:hAnsi="华文仿宋" w:cs="华文仿宋"/>
                <w:sz w:val="21"/>
              </w:rPr>
              <w:t>符合</w:t>
            </w:r>
          </w:p>
        </w:tc>
      </w:tr>
      <w:tr w:rsidR="00607876" w14:paraId="67F21F6F" w14:textId="77777777">
        <w:tc>
          <w:tcPr>
            <w:tcW w:w="900" w:type="dxa"/>
            <w:vMerge/>
            <w:tcMar>
              <w:top w:w="100" w:type="dxa"/>
              <w:bottom w:w="100" w:type="dxa"/>
            </w:tcMar>
            <w:vAlign w:val="center"/>
          </w:tcPr>
          <w:p w14:paraId="178EE9DA" w14:textId="77777777" w:rsidR="00607876" w:rsidRDefault="00607876">
            <w:pPr>
              <w:spacing w:line="240" w:lineRule="auto"/>
              <w:jc w:val="center"/>
            </w:pPr>
          </w:p>
        </w:tc>
        <w:tc>
          <w:tcPr>
            <w:tcW w:w="1600" w:type="dxa"/>
            <w:tcMar>
              <w:top w:w="100" w:type="dxa"/>
              <w:bottom w:w="100" w:type="dxa"/>
            </w:tcMar>
            <w:vAlign w:val="center"/>
          </w:tcPr>
          <w:p w14:paraId="60AE15F4"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118D0F9B" w14:textId="77777777" w:rsidR="00607876" w:rsidRDefault="003C11A7">
            <w:pPr>
              <w:spacing w:line="240" w:lineRule="auto"/>
            </w:pPr>
            <w:r>
              <w:rPr>
                <w:rFonts w:ascii="华文仿宋" w:hAnsi="华文仿宋" w:cs="华文仿宋"/>
                <w:sz w:val="21"/>
              </w:rPr>
              <w:t>Windows系统具备在审计进程自我保护的功能，系统已对审计进程进行保护，非授权用户不可被中断。</w:t>
            </w:r>
          </w:p>
        </w:tc>
        <w:tc>
          <w:tcPr>
            <w:tcW w:w="400" w:type="dxa"/>
            <w:tcMar>
              <w:top w:w="100" w:type="dxa"/>
              <w:bottom w:w="100" w:type="dxa"/>
            </w:tcMar>
            <w:vAlign w:val="center"/>
          </w:tcPr>
          <w:p w14:paraId="6B9C583D" w14:textId="77777777" w:rsidR="00607876" w:rsidRDefault="003C11A7">
            <w:pPr>
              <w:spacing w:line="240" w:lineRule="auto"/>
              <w:jc w:val="center"/>
            </w:pPr>
            <w:r>
              <w:rPr>
                <w:rFonts w:ascii="华文仿宋" w:hAnsi="华文仿宋" w:cs="华文仿宋"/>
                <w:sz w:val="21"/>
              </w:rPr>
              <w:t>符合</w:t>
            </w:r>
          </w:p>
        </w:tc>
      </w:tr>
      <w:tr w:rsidR="00607876" w14:paraId="61EB3A44" w14:textId="77777777">
        <w:tc>
          <w:tcPr>
            <w:tcW w:w="900" w:type="dxa"/>
            <w:vMerge w:val="restart"/>
            <w:tcMar>
              <w:top w:w="100" w:type="dxa"/>
              <w:bottom w:w="100" w:type="dxa"/>
            </w:tcMar>
            <w:vAlign w:val="center"/>
          </w:tcPr>
          <w:p w14:paraId="4EACC827"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55877069"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47F049BB" w14:textId="77777777" w:rsidR="00607876" w:rsidRDefault="003C11A7">
            <w:pPr>
              <w:spacing w:line="240" w:lineRule="auto"/>
            </w:pPr>
            <w:r>
              <w:rPr>
                <w:rFonts w:ascii="华文仿宋" w:hAnsi="华文仿宋" w:cs="华文仿宋"/>
                <w:sz w:val="21"/>
              </w:rPr>
              <w:t>运维终端已遵循最小化安装原则，仅安装必要的组件和程序。</w:t>
            </w:r>
          </w:p>
        </w:tc>
        <w:tc>
          <w:tcPr>
            <w:tcW w:w="400" w:type="dxa"/>
            <w:tcMar>
              <w:top w:w="100" w:type="dxa"/>
              <w:bottom w:w="100" w:type="dxa"/>
            </w:tcMar>
            <w:vAlign w:val="center"/>
          </w:tcPr>
          <w:p w14:paraId="68495FC0" w14:textId="77777777" w:rsidR="00607876" w:rsidRDefault="003C11A7">
            <w:pPr>
              <w:spacing w:line="240" w:lineRule="auto"/>
              <w:jc w:val="center"/>
            </w:pPr>
            <w:r>
              <w:rPr>
                <w:rFonts w:ascii="华文仿宋" w:hAnsi="华文仿宋" w:cs="华文仿宋"/>
                <w:sz w:val="21"/>
              </w:rPr>
              <w:t>符合</w:t>
            </w:r>
          </w:p>
        </w:tc>
      </w:tr>
      <w:tr w:rsidR="00607876" w14:paraId="694E753B" w14:textId="77777777">
        <w:tc>
          <w:tcPr>
            <w:tcW w:w="900" w:type="dxa"/>
            <w:vMerge/>
            <w:tcMar>
              <w:top w:w="100" w:type="dxa"/>
              <w:bottom w:w="100" w:type="dxa"/>
            </w:tcMar>
            <w:vAlign w:val="center"/>
          </w:tcPr>
          <w:p w14:paraId="182723AA" w14:textId="77777777" w:rsidR="00607876" w:rsidRDefault="00607876">
            <w:pPr>
              <w:spacing w:line="240" w:lineRule="auto"/>
              <w:jc w:val="center"/>
            </w:pPr>
          </w:p>
        </w:tc>
        <w:tc>
          <w:tcPr>
            <w:tcW w:w="1600" w:type="dxa"/>
            <w:tcMar>
              <w:top w:w="100" w:type="dxa"/>
              <w:bottom w:w="100" w:type="dxa"/>
            </w:tcMar>
            <w:vAlign w:val="center"/>
          </w:tcPr>
          <w:p w14:paraId="308FE5E2"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B72E0A0" w14:textId="77777777" w:rsidR="00607876" w:rsidRDefault="003C11A7">
            <w:pPr>
              <w:spacing w:line="240" w:lineRule="auto"/>
            </w:pPr>
            <w:r>
              <w:rPr>
                <w:rFonts w:ascii="华文仿宋" w:hAnsi="华文仿宋" w:cs="华文仿宋"/>
                <w:sz w:val="21"/>
              </w:rPr>
              <w:t>运维终端不存在不必要的默认共享，已关闭不必要的端口，仅开启业务所需端口，已禁用不必要的服务。</w:t>
            </w:r>
          </w:p>
        </w:tc>
        <w:tc>
          <w:tcPr>
            <w:tcW w:w="400" w:type="dxa"/>
            <w:tcMar>
              <w:top w:w="100" w:type="dxa"/>
              <w:bottom w:w="100" w:type="dxa"/>
            </w:tcMar>
            <w:vAlign w:val="center"/>
          </w:tcPr>
          <w:p w14:paraId="21202594" w14:textId="77777777" w:rsidR="00607876" w:rsidRDefault="003C11A7">
            <w:pPr>
              <w:spacing w:line="240" w:lineRule="auto"/>
              <w:jc w:val="center"/>
            </w:pPr>
            <w:r>
              <w:rPr>
                <w:rFonts w:ascii="华文仿宋" w:hAnsi="华文仿宋" w:cs="华文仿宋"/>
                <w:sz w:val="21"/>
              </w:rPr>
              <w:t>符合</w:t>
            </w:r>
          </w:p>
        </w:tc>
      </w:tr>
      <w:tr w:rsidR="00607876" w14:paraId="19662603" w14:textId="77777777">
        <w:tc>
          <w:tcPr>
            <w:tcW w:w="900" w:type="dxa"/>
            <w:vMerge/>
            <w:tcMar>
              <w:top w:w="100" w:type="dxa"/>
              <w:bottom w:w="100" w:type="dxa"/>
            </w:tcMar>
            <w:vAlign w:val="center"/>
          </w:tcPr>
          <w:p w14:paraId="01F449CE" w14:textId="77777777" w:rsidR="00607876" w:rsidRDefault="00607876">
            <w:pPr>
              <w:spacing w:line="240" w:lineRule="auto"/>
              <w:jc w:val="center"/>
            </w:pPr>
          </w:p>
        </w:tc>
        <w:tc>
          <w:tcPr>
            <w:tcW w:w="1600" w:type="dxa"/>
            <w:tcMar>
              <w:top w:w="100" w:type="dxa"/>
              <w:bottom w:w="100" w:type="dxa"/>
            </w:tcMar>
            <w:vAlign w:val="center"/>
          </w:tcPr>
          <w:p w14:paraId="13C0107F"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4A459581" w14:textId="77777777" w:rsidR="00607876" w:rsidRDefault="003C11A7">
            <w:pPr>
              <w:spacing w:line="240" w:lineRule="auto"/>
            </w:pPr>
            <w:r>
              <w:rPr>
                <w:rFonts w:ascii="华文仿宋" w:hAnsi="华文仿宋" w:cs="华文仿宋"/>
                <w:sz w:val="21"/>
              </w:rPr>
              <w:t>运维终端仅通过</w:t>
            </w:r>
            <w:proofErr w:type="gramStart"/>
            <w:r>
              <w:rPr>
                <w:rFonts w:ascii="华文仿宋" w:hAnsi="华文仿宋" w:cs="华文仿宋"/>
                <w:sz w:val="21"/>
              </w:rPr>
              <w:t>本地方式</w:t>
            </w:r>
            <w:proofErr w:type="gramEnd"/>
            <w:r>
              <w:rPr>
                <w:rFonts w:ascii="华文仿宋" w:hAnsi="华文仿宋" w:cs="华文仿宋"/>
                <w:sz w:val="21"/>
              </w:rPr>
              <w:t>进行管理。</w:t>
            </w:r>
          </w:p>
        </w:tc>
        <w:tc>
          <w:tcPr>
            <w:tcW w:w="400" w:type="dxa"/>
            <w:tcMar>
              <w:top w:w="100" w:type="dxa"/>
              <w:bottom w:w="100" w:type="dxa"/>
            </w:tcMar>
            <w:vAlign w:val="center"/>
          </w:tcPr>
          <w:p w14:paraId="6A855DA3" w14:textId="77777777" w:rsidR="00607876" w:rsidRDefault="003C11A7">
            <w:pPr>
              <w:spacing w:line="240" w:lineRule="auto"/>
              <w:jc w:val="center"/>
            </w:pPr>
            <w:r>
              <w:rPr>
                <w:rFonts w:ascii="华文仿宋" w:hAnsi="华文仿宋" w:cs="华文仿宋"/>
                <w:sz w:val="21"/>
              </w:rPr>
              <w:t>不适用</w:t>
            </w:r>
          </w:p>
        </w:tc>
      </w:tr>
      <w:tr w:rsidR="00607876" w14:paraId="05BE8157" w14:textId="77777777">
        <w:tc>
          <w:tcPr>
            <w:tcW w:w="900" w:type="dxa"/>
            <w:vMerge/>
            <w:tcMar>
              <w:top w:w="100" w:type="dxa"/>
              <w:bottom w:w="100" w:type="dxa"/>
            </w:tcMar>
            <w:vAlign w:val="center"/>
          </w:tcPr>
          <w:p w14:paraId="7ECCF4DD" w14:textId="77777777" w:rsidR="00607876" w:rsidRDefault="00607876">
            <w:pPr>
              <w:spacing w:line="240" w:lineRule="auto"/>
              <w:jc w:val="center"/>
            </w:pPr>
          </w:p>
        </w:tc>
        <w:tc>
          <w:tcPr>
            <w:tcW w:w="1600" w:type="dxa"/>
            <w:tcMar>
              <w:top w:w="100" w:type="dxa"/>
              <w:bottom w:w="100" w:type="dxa"/>
            </w:tcMar>
            <w:vAlign w:val="center"/>
          </w:tcPr>
          <w:p w14:paraId="17DAAFD5"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w:t>
            </w:r>
            <w:r>
              <w:rPr>
                <w:rFonts w:ascii="华文仿宋" w:hAnsi="华文仿宋" w:cs="华文仿宋"/>
                <w:sz w:val="21"/>
              </w:rPr>
              <w:lastRenderedPageBreak/>
              <w:t>内容符合系统设定要求；</w:t>
            </w:r>
          </w:p>
        </w:tc>
        <w:tc>
          <w:tcPr>
            <w:tcW w:w="2100" w:type="dxa"/>
            <w:tcMar>
              <w:top w:w="100" w:type="dxa"/>
              <w:bottom w:w="100" w:type="dxa"/>
            </w:tcMar>
            <w:vAlign w:val="center"/>
          </w:tcPr>
          <w:p w14:paraId="3B98476F" w14:textId="77777777" w:rsidR="00607876" w:rsidRDefault="003C11A7">
            <w:pPr>
              <w:spacing w:line="240" w:lineRule="auto"/>
            </w:pPr>
            <w:r>
              <w:rPr>
                <w:rFonts w:ascii="华文仿宋" w:hAnsi="华文仿宋" w:cs="华文仿宋"/>
                <w:sz w:val="21"/>
              </w:rPr>
              <w:lastRenderedPageBreak/>
              <w:t>根据《GB∕T 28448-2019 信息安全技术网络安全等级保护测评要求》，终端未在该条款测评对象内，该项不</w:t>
            </w:r>
            <w:r>
              <w:rPr>
                <w:rFonts w:ascii="华文仿宋" w:hAnsi="华文仿宋" w:cs="华文仿宋"/>
                <w:sz w:val="21"/>
              </w:rPr>
              <w:lastRenderedPageBreak/>
              <w:t>适用。</w:t>
            </w:r>
          </w:p>
        </w:tc>
        <w:tc>
          <w:tcPr>
            <w:tcW w:w="400" w:type="dxa"/>
            <w:tcMar>
              <w:top w:w="100" w:type="dxa"/>
              <w:bottom w:w="100" w:type="dxa"/>
            </w:tcMar>
            <w:vAlign w:val="center"/>
          </w:tcPr>
          <w:p w14:paraId="5BF94AFC" w14:textId="77777777" w:rsidR="00607876" w:rsidRDefault="003C11A7">
            <w:pPr>
              <w:spacing w:line="240" w:lineRule="auto"/>
              <w:jc w:val="center"/>
            </w:pPr>
            <w:r>
              <w:rPr>
                <w:rFonts w:ascii="华文仿宋" w:hAnsi="华文仿宋" w:cs="华文仿宋"/>
                <w:sz w:val="21"/>
              </w:rPr>
              <w:lastRenderedPageBreak/>
              <w:t>不适用</w:t>
            </w:r>
          </w:p>
        </w:tc>
      </w:tr>
      <w:tr w:rsidR="00607876" w14:paraId="1537CD1E" w14:textId="77777777">
        <w:tc>
          <w:tcPr>
            <w:tcW w:w="900" w:type="dxa"/>
            <w:vMerge/>
            <w:tcMar>
              <w:top w:w="100" w:type="dxa"/>
              <w:bottom w:w="100" w:type="dxa"/>
            </w:tcMar>
            <w:vAlign w:val="center"/>
          </w:tcPr>
          <w:p w14:paraId="78748745" w14:textId="77777777" w:rsidR="00607876" w:rsidRDefault="00607876">
            <w:pPr>
              <w:spacing w:line="240" w:lineRule="auto"/>
              <w:jc w:val="center"/>
            </w:pPr>
          </w:p>
        </w:tc>
        <w:tc>
          <w:tcPr>
            <w:tcW w:w="1600" w:type="dxa"/>
            <w:tcMar>
              <w:top w:w="100" w:type="dxa"/>
              <w:bottom w:w="100" w:type="dxa"/>
            </w:tcMar>
            <w:vAlign w:val="center"/>
          </w:tcPr>
          <w:p w14:paraId="297669C3"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3EC435E2"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0853E2FE" w14:textId="77777777" w:rsidR="00607876" w:rsidRDefault="003C11A7">
            <w:pPr>
              <w:spacing w:line="240" w:lineRule="auto"/>
              <w:jc w:val="center"/>
            </w:pPr>
            <w:r>
              <w:rPr>
                <w:rFonts w:ascii="华文仿宋" w:hAnsi="华文仿宋" w:cs="华文仿宋"/>
                <w:sz w:val="21"/>
              </w:rPr>
              <w:t>符合</w:t>
            </w:r>
          </w:p>
        </w:tc>
      </w:tr>
      <w:tr w:rsidR="00607876" w14:paraId="38BF3A87" w14:textId="77777777">
        <w:tc>
          <w:tcPr>
            <w:tcW w:w="900" w:type="dxa"/>
            <w:vMerge/>
            <w:tcMar>
              <w:top w:w="100" w:type="dxa"/>
              <w:bottom w:w="100" w:type="dxa"/>
            </w:tcMar>
            <w:vAlign w:val="center"/>
          </w:tcPr>
          <w:p w14:paraId="18C4BD23" w14:textId="77777777" w:rsidR="00607876" w:rsidRDefault="00607876">
            <w:pPr>
              <w:spacing w:line="240" w:lineRule="auto"/>
              <w:jc w:val="center"/>
            </w:pPr>
          </w:p>
        </w:tc>
        <w:tc>
          <w:tcPr>
            <w:tcW w:w="1600" w:type="dxa"/>
            <w:tcMar>
              <w:top w:w="100" w:type="dxa"/>
              <w:bottom w:w="100" w:type="dxa"/>
            </w:tcMar>
            <w:vAlign w:val="center"/>
          </w:tcPr>
          <w:p w14:paraId="4E9894E5"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4E950356" w14:textId="77777777" w:rsidR="00607876" w:rsidRDefault="003C11A7">
            <w:pPr>
              <w:spacing w:line="240" w:lineRule="auto"/>
            </w:pPr>
            <w:r>
              <w:rPr>
                <w:rFonts w:ascii="华文仿宋" w:hAnsi="华文仿宋" w:cs="华文仿宋"/>
                <w:sz w:val="21"/>
              </w:rPr>
              <w:t>终端未部署主机入侵防护软件，无法对主机重要节点进行入侵行为进行检查、限制并报警。</w:t>
            </w:r>
          </w:p>
        </w:tc>
        <w:tc>
          <w:tcPr>
            <w:tcW w:w="400" w:type="dxa"/>
            <w:tcMar>
              <w:top w:w="100" w:type="dxa"/>
              <w:bottom w:w="100" w:type="dxa"/>
            </w:tcMar>
            <w:vAlign w:val="center"/>
          </w:tcPr>
          <w:p w14:paraId="45ADD488" w14:textId="77777777" w:rsidR="00607876" w:rsidRDefault="003C11A7">
            <w:pPr>
              <w:spacing w:line="240" w:lineRule="auto"/>
              <w:jc w:val="center"/>
            </w:pPr>
            <w:r>
              <w:rPr>
                <w:rFonts w:ascii="华文仿宋" w:hAnsi="华文仿宋" w:cs="华文仿宋"/>
                <w:sz w:val="21"/>
              </w:rPr>
              <w:t>不符合</w:t>
            </w:r>
          </w:p>
        </w:tc>
      </w:tr>
      <w:tr w:rsidR="00607876" w14:paraId="03834F3A" w14:textId="77777777">
        <w:tc>
          <w:tcPr>
            <w:tcW w:w="900" w:type="dxa"/>
            <w:tcMar>
              <w:top w:w="100" w:type="dxa"/>
              <w:bottom w:w="100" w:type="dxa"/>
            </w:tcMar>
            <w:vAlign w:val="center"/>
          </w:tcPr>
          <w:p w14:paraId="1B350DB5"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5D5BA93A"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2077F30F" w14:textId="5AE4A1C8" w:rsidR="00607876" w:rsidRDefault="00CE757F">
            <w:pPr>
              <w:spacing w:line="240" w:lineRule="auto"/>
            </w:pPr>
            <w:r>
              <w:rPr>
                <w:rFonts w:ascii="华文仿宋" w:hAnsi="华文仿宋" w:cs="华文仿宋"/>
                <w:sz w:val="21"/>
              </w:rPr>
              <w:t>运维终端已安装了360杀毒软件，当前软件版本为12.0.0.2131，恶意代码库版本为2021-11-17，当前规则库已更新至最新，规则库更新频率：每天自动进行更新。</w:t>
            </w:r>
          </w:p>
        </w:tc>
        <w:tc>
          <w:tcPr>
            <w:tcW w:w="400" w:type="dxa"/>
            <w:tcMar>
              <w:top w:w="100" w:type="dxa"/>
              <w:bottom w:w="100" w:type="dxa"/>
            </w:tcMar>
            <w:vAlign w:val="center"/>
          </w:tcPr>
          <w:p w14:paraId="34B449E3" w14:textId="77777777" w:rsidR="00607876" w:rsidRDefault="003C11A7">
            <w:pPr>
              <w:spacing w:line="240" w:lineRule="auto"/>
              <w:jc w:val="center"/>
            </w:pPr>
            <w:r>
              <w:rPr>
                <w:rFonts w:ascii="华文仿宋" w:hAnsi="华文仿宋" w:cs="华文仿宋"/>
                <w:sz w:val="21"/>
              </w:rPr>
              <w:t>符合</w:t>
            </w:r>
          </w:p>
        </w:tc>
      </w:tr>
      <w:tr w:rsidR="00607876" w14:paraId="1CE2214B" w14:textId="77777777">
        <w:tc>
          <w:tcPr>
            <w:tcW w:w="900" w:type="dxa"/>
            <w:tcMar>
              <w:top w:w="100" w:type="dxa"/>
              <w:bottom w:w="100" w:type="dxa"/>
            </w:tcMar>
            <w:vAlign w:val="center"/>
          </w:tcPr>
          <w:p w14:paraId="5F831BAA"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43C9406B"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1AB925C9"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4BEB4C7C" w14:textId="77777777" w:rsidR="00607876" w:rsidRDefault="003C11A7">
            <w:pPr>
              <w:spacing w:line="240" w:lineRule="auto"/>
              <w:jc w:val="center"/>
            </w:pPr>
            <w:r>
              <w:rPr>
                <w:rFonts w:ascii="华文仿宋" w:hAnsi="华文仿宋" w:cs="华文仿宋"/>
                <w:sz w:val="21"/>
              </w:rPr>
              <w:t>不符合</w:t>
            </w:r>
          </w:p>
        </w:tc>
      </w:tr>
      <w:tr w:rsidR="00607876" w14:paraId="3358E255" w14:textId="77777777">
        <w:tc>
          <w:tcPr>
            <w:tcW w:w="900" w:type="dxa"/>
            <w:vMerge w:val="restart"/>
            <w:tcMar>
              <w:top w:w="100" w:type="dxa"/>
              <w:bottom w:w="100" w:type="dxa"/>
            </w:tcMar>
            <w:vAlign w:val="center"/>
          </w:tcPr>
          <w:p w14:paraId="2A23F178"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3FF35D6A"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765376A8" w14:textId="77777777" w:rsidR="00607876" w:rsidRDefault="003C11A7">
            <w:pPr>
              <w:spacing w:line="240" w:lineRule="auto"/>
            </w:pPr>
            <w:r>
              <w:rPr>
                <w:rFonts w:ascii="华文仿宋" w:hAnsi="华文仿宋" w:cs="华文仿宋"/>
                <w:sz w:val="21"/>
              </w:rPr>
              <w:t>当前运维终端主要涉及鉴别数据、重要配置数据、重要审计数据，其中重要配置数据、鉴别数据、重要审计数据不进行传输。</w:t>
            </w:r>
          </w:p>
        </w:tc>
        <w:tc>
          <w:tcPr>
            <w:tcW w:w="400" w:type="dxa"/>
            <w:tcMar>
              <w:top w:w="100" w:type="dxa"/>
              <w:bottom w:w="100" w:type="dxa"/>
            </w:tcMar>
            <w:vAlign w:val="center"/>
          </w:tcPr>
          <w:p w14:paraId="7AFC1259" w14:textId="77777777" w:rsidR="00607876" w:rsidRDefault="003C11A7">
            <w:pPr>
              <w:spacing w:line="240" w:lineRule="auto"/>
              <w:jc w:val="center"/>
            </w:pPr>
            <w:r>
              <w:rPr>
                <w:rFonts w:ascii="华文仿宋" w:hAnsi="华文仿宋" w:cs="华文仿宋"/>
                <w:sz w:val="21"/>
              </w:rPr>
              <w:t>不适用</w:t>
            </w:r>
          </w:p>
        </w:tc>
      </w:tr>
      <w:tr w:rsidR="00607876" w14:paraId="3E6A60BE" w14:textId="77777777">
        <w:tc>
          <w:tcPr>
            <w:tcW w:w="900" w:type="dxa"/>
            <w:vMerge/>
            <w:tcMar>
              <w:top w:w="100" w:type="dxa"/>
              <w:bottom w:w="100" w:type="dxa"/>
            </w:tcMar>
            <w:vAlign w:val="center"/>
          </w:tcPr>
          <w:p w14:paraId="73EFB669" w14:textId="77777777" w:rsidR="00607876" w:rsidRDefault="00607876">
            <w:pPr>
              <w:spacing w:line="240" w:lineRule="auto"/>
              <w:jc w:val="center"/>
            </w:pPr>
          </w:p>
        </w:tc>
        <w:tc>
          <w:tcPr>
            <w:tcW w:w="1600" w:type="dxa"/>
            <w:tcMar>
              <w:top w:w="100" w:type="dxa"/>
              <w:bottom w:w="100" w:type="dxa"/>
            </w:tcMar>
            <w:vAlign w:val="center"/>
          </w:tcPr>
          <w:p w14:paraId="4E35CAB0"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w:t>
            </w:r>
            <w:r>
              <w:rPr>
                <w:rFonts w:ascii="华文仿宋" w:hAnsi="华文仿宋" w:cs="华文仿宋"/>
                <w:sz w:val="21"/>
              </w:rPr>
              <w:lastRenderedPageBreak/>
              <w:t>置数据、重要视频数据和重要个人信息等。</w:t>
            </w:r>
          </w:p>
        </w:tc>
        <w:tc>
          <w:tcPr>
            <w:tcW w:w="2100" w:type="dxa"/>
            <w:tcMar>
              <w:top w:w="100" w:type="dxa"/>
              <w:bottom w:w="100" w:type="dxa"/>
            </w:tcMar>
            <w:vAlign w:val="center"/>
          </w:tcPr>
          <w:p w14:paraId="00AD9530" w14:textId="77777777" w:rsidR="00607876" w:rsidRDefault="003C11A7">
            <w:pPr>
              <w:spacing w:line="240" w:lineRule="auto"/>
            </w:pPr>
            <w:r>
              <w:rPr>
                <w:rFonts w:ascii="华文仿宋" w:hAnsi="华文仿宋" w:cs="华文仿宋"/>
                <w:sz w:val="21"/>
              </w:rPr>
              <w:lastRenderedPageBreak/>
              <w:t>当前运维终端主要涉及鉴别数据、重要配置数据、重要审计数据，鉴别数据采用SHA512+12位SALT算法，能够保证鉴别数据在存储过程中的完整性。未采用校验技术或密码技术</w:t>
            </w:r>
            <w:r>
              <w:rPr>
                <w:rFonts w:ascii="华文仿宋" w:hAnsi="华文仿宋" w:cs="华文仿宋"/>
                <w:sz w:val="21"/>
              </w:rPr>
              <w:lastRenderedPageBreak/>
              <w:t>保证重要审计数据和重要配置数据在存储过程中的完整性。</w:t>
            </w:r>
          </w:p>
        </w:tc>
        <w:tc>
          <w:tcPr>
            <w:tcW w:w="400" w:type="dxa"/>
            <w:tcMar>
              <w:top w:w="100" w:type="dxa"/>
              <w:bottom w:w="100" w:type="dxa"/>
            </w:tcMar>
            <w:vAlign w:val="center"/>
          </w:tcPr>
          <w:p w14:paraId="1E40FE59" w14:textId="77777777" w:rsidR="00607876" w:rsidRDefault="003C11A7">
            <w:pPr>
              <w:spacing w:line="240" w:lineRule="auto"/>
              <w:jc w:val="center"/>
            </w:pPr>
            <w:r>
              <w:rPr>
                <w:rFonts w:ascii="华文仿宋" w:hAnsi="华文仿宋" w:cs="华文仿宋"/>
                <w:sz w:val="21"/>
              </w:rPr>
              <w:lastRenderedPageBreak/>
              <w:t>部分符合</w:t>
            </w:r>
          </w:p>
        </w:tc>
      </w:tr>
      <w:tr w:rsidR="00607876" w14:paraId="2827E78A" w14:textId="77777777">
        <w:tc>
          <w:tcPr>
            <w:tcW w:w="900" w:type="dxa"/>
            <w:vMerge w:val="restart"/>
            <w:tcMar>
              <w:top w:w="100" w:type="dxa"/>
              <w:bottom w:w="100" w:type="dxa"/>
            </w:tcMar>
            <w:vAlign w:val="center"/>
          </w:tcPr>
          <w:p w14:paraId="120E3826"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468CC0CD"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20CD5EC1" w14:textId="77777777" w:rsidR="00607876" w:rsidRDefault="003C11A7">
            <w:pPr>
              <w:spacing w:line="240" w:lineRule="auto"/>
            </w:pPr>
            <w:r>
              <w:rPr>
                <w:rFonts w:ascii="华文仿宋" w:hAnsi="华文仿宋" w:cs="华文仿宋"/>
                <w:sz w:val="21"/>
              </w:rPr>
              <w:t>当前运维终端主要涉及鉴别数据、重要配置数据、重要审计数据，其中重要配置数据、鉴别数据、重要审计数据不进行传输。</w:t>
            </w:r>
          </w:p>
        </w:tc>
        <w:tc>
          <w:tcPr>
            <w:tcW w:w="400" w:type="dxa"/>
            <w:tcMar>
              <w:top w:w="100" w:type="dxa"/>
              <w:bottom w:w="100" w:type="dxa"/>
            </w:tcMar>
            <w:vAlign w:val="center"/>
          </w:tcPr>
          <w:p w14:paraId="01B8C345" w14:textId="77777777" w:rsidR="00607876" w:rsidRDefault="003C11A7">
            <w:pPr>
              <w:spacing w:line="240" w:lineRule="auto"/>
              <w:jc w:val="center"/>
            </w:pPr>
            <w:r>
              <w:rPr>
                <w:rFonts w:ascii="华文仿宋" w:hAnsi="华文仿宋" w:cs="华文仿宋"/>
                <w:sz w:val="21"/>
              </w:rPr>
              <w:t>不适用</w:t>
            </w:r>
          </w:p>
        </w:tc>
      </w:tr>
      <w:tr w:rsidR="00607876" w14:paraId="7FDCED73" w14:textId="77777777">
        <w:tc>
          <w:tcPr>
            <w:tcW w:w="900" w:type="dxa"/>
            <w:vMerge/>
            <w:tcMar>
              <w:top w:w="100" w:type="dxa"/>
              <w:bottom w:w="100" w:type="dxa"/>
            </w:tcMar>
            <w:vAlign w:val="center"/>
          </w:tcPr>
          <w:p w14:paraId="1DEA58D4" w14:textId="77777777" w:rsidR="00607876" w:rsidRDefault="00607876">
            <w:pPr>
              <w:spacing w:line="240" w:lineRule="auto"/>
              <w:jc w:val="center"/>
            </w:pPr>
          </w:p>
        </w:tc>
        <w:tc>
          <w:tcPr>
            <w:tcW w:w="1600" w:type="dxa"/>
            <w:tcMar>
              <w:top w:w="100" w:type="dxa"/>
              <w:bottom w:w="100" w:type="dxa"/>
            </w:tcMar>
            <w:vAlign w:val="center"/>
          </w:tcPr>
          <w:p w14:paraId="425E7044"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3C05C3D5" w14:textId="77777777" w:rsidR="00607876" w:rsidRDefault="003C11A7">
            <w:pPr>
              <w:spacing w:line="240" w:lineRule="auto"/>
            </w:pPr>
            <w:r>
              <w:rPr>
                <w:rFonts w:ascii="华文仿宋" w:hAnsi="华文仿宋" w:cs="华文仿宋"/>
                <w:sz w:val="21"/>
              </w:rPr>
              <w:t>当前运维终端主要涉及鉴别数据，鉴别数据采用SHA512+12位SALT算法进行存储，能够保障鉴别数据在存储过程中的保密性。</w:t>
            </w:r>
          </w:p>
        </w:tc>
        <w:tc>
          <w:tcPr>
            <w:tcW w:w="400" w:type="dxa"/>
            <w:tcMar>
              <w:top w:w="100" w:type="dxa"/>
              <w:bottom w:w="100" w:type="dxa"/>
            </w:tcMar>
            <w:vAlign w:val="center"/>
          </w:tcPr>
          <w:p w14:paraId="4436A822" w14:textId="77777777" w:rsidR="00607876" w:rsidRDefault="003C11A7">
            <w:pPr>
              <w:spacing w:line="240" w:lineRule="auto"/>
              <w:jc w:val="center"/>
            </w:pPr>
            <w:r>
              <w:rPr>
                <w:rFonts w:ascii="华文仿宋" w:hAnsi="华文仿宋" w:cs="华文仿宋"/>
                <w:sz w:val="21"/>
              </w:rPr>
              <w:t>符合</w:t>
            </w:r>
          </w:p>
        </w:tc>
      </w:tr>
      <w:tr w:rsidR="00607876" w14:paraId="6F112245" w14:textId="77777777">
        <w:tc>
          <w:tcPr>
            <w:tcW w:w="900" w:type="dxa"/>
            <w:vMerge w:val="restart"/>
            <w:tcMar>
              <w:top w:w="100" w:type="dxa"/>
              <w:bottom w:w="100" w:type="dxa"/>
            </w:tcMar>
            <w:vAlign w:val="center"/>
          </w:tcPr>
          <w:p w14:paraId="598E5175"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43D7D8EF"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4AAA2416" w14:textId="77777777" w:rsidR="00607876" w:rsidRDefault="003C11A7">
            <w:pPr>
              <w:spacing w:line="240" w:lineRule="auto"/>
            </w:pPr>
            <w:r>
              <w:rPr>
                <w:rFonts w:ascii="华文仿宋" w:hAnsi="华文仿宋" w:cs="华文仿宋"/>
                <w:sz w:val="21"/>
              </w:rPr>
              <w:t>该终端为运维终端，仅用于系统运维，不涉及重要数据的本地备份和恢复。</w:t>
            </w:r>
          </w:p>
        </w:tc>
        <w:tc>
          <w:tcPr>
            <w:tcW w:w="400" w:type="dxa"/>
            <w:tcMar>
              <w:top w:w="100" w:type="dxa"/>
              <w:bottom w:w="100" w:type="dxa"/>
            </w:tcMar>
            <w:vAlign w:val="center"/>
          </w:tcPr>
          <w:p w14:paraId="7C3742F8" w14:textId="77777777" w:rsidR="00607876" w:rsidRDefault="003C11A7">
            <w:pPr>
              <w:spacing w:line="240" w:lineRule="auto"/>
              <w:jc w:val="center"/>
            </w:pPr>
            <w:r>
              <w:rPr>
                <w:rFonts w:ascii="华文仿宋" w:hAnsi="华文仿宋" w:cs="华文仿宋"/>
                <w:sz w:val="21"/>
              </w:rPr>
              <w:t>不适用</w:t>
            </w:r>
          </w:p>
        </w:tc>
      </w:tr>
      <w:tr w:rsidR="00607876" w14:paraId="0D540AFD" w14:textId="77777777">
        <w:tc>
          <w:tcPr>
            <w:tcW w:w="900" w:type="dxa"/>
            <w:vMerge/>
            <w:tcMar>
              <w:top w:w="100" w:type="dxa"/>
              <w:bottom w:w="100" w:type="dxa"/>
            </w:tcMar>
            <w:vAlign w:val="center"/>
          </w:tcPr>
          <w:p w14:paraId="7F5CACC5" w14:textId="77777777" w:rsidR="00607876" w:rsidRDefault="00607876">
            <w:pPr>
              <w:spacing w:line="240" w:lineRule="auto"/>
              <w:jc w:val="center"/>
            </w:pPr>
          </w:p>
        </w:tc>
        <w:tc>
          <w:tcPr>
            <w:tcW w:w="1600" w:type="dxa"/>
            <w:tcMar>
              <w:top w:w="100" w:type="dxa"/>
              <w:bottom w:w="100" w:type="dxa"/>
            </w:tcMar>
            <w:vAlign w:val="center"/>
          </w:tcPr>
          <w:p w14:paraId="215CFD93"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0778BB8F" w14:textId="77777777" w:rsidR="00607876" w:rsidRDefault="003C11A7">
            <w:pPr>
              <w:spacing w:line="240" w:lineRule="auto"/>
            </w:pPr>
            <w:r>
              <w:rPr>
                <w:rFonts w:ascii="华文仿宋" w:hAnsi="华文仿宋" w:cs="华文仿宋"/>
                <w:sz w:val="21"/>
              </w:rPr>
              <w:t>该终端为运维终端，仅用于系统运维，不涉及重要数据的异地备份。</w:t>
            </w:r>
          </w:p>
        </w:tc>
        <w:tc>
          <w:tcPr>
            <w:tcW w:w="400" w:type="dxa"/>
            <w:tcMar>
              <w:top w:w="100" w:type="dxa"/>
              <w:bottom w:w="100" w:type="dxa"/>
            </w:tcMar>
            <w:vAlign w:val="center"/>
          </w:tcPr>
          <w:p w14:paraId="3DC0178B" w14:textId="77777777" w:rsidR="00607876" w:rsidRDefault="003C11A7">
            <w:pPr>
              <w:spacing w:line="240" w:lineRule="auto"/>
              <w:jc w:val="center"/>
            </w:pPr>
            <w:r>
              <w:rPr>
                <w:rFonts w:ascii="华文仿宋" w:hAnsi="华文仿宋" w:cs="华文仿宋"/>
                <w:sz w:val="21"/>
              </w:rPr>
              <w:t>不适用</w:t>
            </w:r>
          </w:p>
        </w:tc>
      </w:tr>
      <w:tr w:rsidR="00607876" w14:paraId="408ACB53" w14:textId="77777777">
        <w:tc>
          <w:tcPr>
            <w:tcW w:w="900" w:type="dxa"/>
            <w:vMerge/>
            <w:tcMar>
              <w:top w:w="100" w:type="dxa"/>
              <w:bottom w:w="100" w:type="dxa"/>
            </w:tcMar>
            <w:vAlign w:val="center"/>
          </w:tcPr>
          <w:p w14:paraId="6C363711" w14:textId="77777777" w:rsidR="00607876" w:rsidRDefault="00607876">
            <w:pPr>
              <w:spacing w:line="240" w:lineRule="auto"/>
              <w:jc w:val="center"/>
            </w:pPr>
          </w:p>
        </w:tc>
        <w:tc>
          <w:tcPr>
            <w:tcW w:w="1600" w:type="dxa"/>
            <w:tcMar>
              <w:top w:w="100" w:type="dxa"/>
              <w:bottom w:w="100" w:type="dxa"/>
            </w:tcMar>
            <w:vAlign w:val="center"/>
          </w:tcPr>
          <w:p w14:paraId="76EB78FD"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428D7ED1" w14:textId="77777777" w:rsidR="00607876" w:rsidRDefault="003C11A7">
            <w:pPr>
              <w:spacing w:line="240" w:lineRule="auto"/>
            </w:pPr>
            <w:r>
              <w:rPr>
                <w:rFonts w:ascii="华文仿宋" w:hAnsi="华文仿宋" w:cs="华文仿宋"/>
                <w:sz w:val="21"/>
              </w:rPr>
              <w:t>该终端为运维终端，仅用于系统运维，不涉及重要数据处理系统的热冗余部署。</w:t>
            </w:r>
          </w:p>
        </w:tc>
        <w:tc>
          <w:tcPr>
            <w:tcW w:w="400" w:type="dxa"/>
            <w:tcMar>
              <w:top w:w="100" w:type="dxa"/>
              <w:bottom w:w="100" w:type="dxa"/>
            </w:tcMar>
            <w:vAlign w:val="center"/>
          </w:tcPr>
          <w:p w14:paraId="4946E9F9" w14:textId="77777777" w:rsidR="00607876" w:rsidRDefault="003C11A7">
            <w:pPr>
              <w:spacing w:line="240" w:lineRule="auto"/>
              <w:jc w:val="center"/>
            </w:pPr>
            <w:r>
              <w:rPr>
                <w:rFonts w:ascii="华文仿宋" w:hAnsi="华文仿宋" w:cs="华文仿宋"/>
                <w:sz w:val="21"/>
              </w:rPr>
              <w:t>不适用</w:t>
            </w:r>
          </w:p>
        </w:tc>
      </w:tr>
      <w:tr w:rsidR="00607876" w14:paraId="4295D453" w14:textId="77777777">
        <w:tc>
          <w:tcPr>
            <w:tcW w:w="900" w:type="dxa"/>
            <w:vMerge w:val="restart"/>
            <w:tcMar>
              <w:top w:w="100" w:type="dxa"/>
              <w:bottom w:w="100" w:type="dxa"/>
            </w:tcMar>
            <w:vAlign w:val="center"/>
          </w:tcPr>
          <w:p w14:paraId="27A70F23"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4EFC7F57"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47AE0D56" w14:textId="77777777" w:rsidR="00607876" w:rsidRDefault="003C11A7">
            <w:pPr>
              <w:spacing w:line="240" w:lineRule="auto"/>
            </w:pPr>
            <w:r>
              <w:rPr>
                <w:rFonts w:ascii="华文仿宋" w:hAnsi="华文仿宋" w:cs="华文仿宋"/>
                <w:sz w:val="21"/>
              </w:rPr>
              <w:t>身份鉴别未记录历史口令，虚拟内存空间存储的数据在释放后能得以完全清除。</w:t>
            </w:r>
          </w:p>
        </w:tc>
        <w:tc>
          <w:tcPr>
            <w:tcW w:w="400" w:type="dxa"/>
            <w:tcMar>
              <w:top w:w="100" w:type="dxa"/>
              <w:bottom w:w="100" w:type="dxa"/>
            </w:tcMar>
            <w:vAlign w:val="center"/>
          </w:tcPr>
          <w:p w14:paraId="7B42892F" w14:textId="77777777" w:rsidR="00607876" w:rsidRDefault="003C11A7">
            <w:pPr>
              <w:spacing w:line="240" w:lineRule="auto"/>
              <w:jc w:val="center"/>
            </w:pPr>
            <w:r>
              <w:rPr>
                <w:rFonts w:ascii="华文仿宋" w:hAnsi="华文仿宋" w:cs="华文仿宋"/>
                <w:sz w:val="21"/>
              </w:rPr>
              <w:t>符合</w:t>
            </w:r>
          </w:p>
        </w:tc>
      </w:tr>
      <w:tr w:rsidR="00607876" w14:paraId="6A76DF0D" w14:textId="77777777">
        <w:tc>
          <w:tcPr>
            <w:tcW w:w="900" w:type="dxa"/>
            <w:vMerge/>
            <w:tcMar>
              <w:top w:w="100" w:type="dxa"/>
              <w:bottom w:w="100" w:type="dxa"/>
            </w:tcMar>
            <w:vAlign w:val="center"/>
          </w:tcPr>
          <w:p w14:paraId="08FF3E8F" w14:textId="77777777" w:rsidR="00607876" w:rsidRDefault="00607876">
            <w:pPr>
              <w:spacing w:line="240" w:lineRule="auto"/>
              <w:jc w:val="center"/>
            </w:pPr>
          </w:p>
        </w:tc>
        <w:tc>
          <w:tcPr>
            <w:tcW w:w="1600" w:type="dxa"/>
            <w:tcMar>
              <w:top w:w="100" w:type="dxa"/>
              <w:bottom w:w="100" w:type="dxa"/>
            </w:tcMar>
            <w:vAlign w:val="center"/>
          </w:tcPr>
          <w:p w14:paraId="430FB596"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4CB619D4" w14:textId="77777777" w:rsidR="00607876" w:rsidRDefault="003C11A7">
            <w:pPr>
              <w:spacing w:line="240" w:lineRule="auto"/>
            </w:pPr>
            <w:r>
              <w:rPr>
                <w:rFonts w:ascii="华文仿宋" w:hAnsi="华文仿宋" w:cs="华文仿宋"/>
                <w:sz w:val="21"/>
              </w:rPr>
              <w:t>该终端为运维终端，仅用于系统运维，不涉及敏感数据。</w:t>
            </w:r>
          </w:p>
        </w:tc>
        <w:tc>
          <w:tcPr>
            <w:tcW w:w="400" w:type="dxa"/>
            <w:tcMar>
              <w:top w:w="100" w:type="dxa"/>
              <w:bottom w:w="100" w:type="dxa"/>
            </w:tcMar>
            <w:vAlign w:val="center"/>
          </w:tcPr>
          <w:p w14:paraId="0109A7CC" w14:textId="77777777" w:rsidR="00607876" w:rsidRDefault="003C11A7">
            <w:pPr>
              <w:spacing w:line="240" w:lineRule="auto"/>
              <w:jc w:val="center"/>
            </w:pPr>
            <w:r>
              <w:rPr>
                <w:rFonts w:ascii="华文仿宋" w:hAnsi="华文仿宋" w:cs="华文仿宋"/>
                <w:sz w:val="21"/>
              </w:rPr>
              <w:t>不适用</w:t>
            </w:r>
          </w:p>
        </w:tc>
      </w:tr>
      <w:tr w:rsidR="00607876" w14:paraId="2D3D9ECA" w14:textId="77777777">
        <w:tc>
          <w:tcPr>
            <w:tcW w:w="900" w:type="dxa"/>
            <w:vMerge w:val="restart"/>
            <w:tcMar>
              <w:top w:w="100" w:type="dxa"/>
              <w:bottom w:w="100" w:type="dxa"/>
            </w:tcMar>
            <w:vAlign w:val="center"/>
          </w:tcPr>
          <w:p w14:paraId="6D57DA6D"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5E6371B2"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280D9B4C" w14:textId="77777777" w:rsidR="00607876" w:rsidRDefault="003C11A7">
            <w:pPr>
              <w:spacing w:line="240" w:lineRule="auto"/>
            </w:pPr>
            <w:r>
              <w:rPr>
                <w:rFonts w:ascii="华文仿宋" w:hAnsi="华文仿宋" w:cs="华文仿宋"/>
                <w:sz w:val="21"/>
              </w:rPr>
              <w:t>根据《GB∕T 28448-2019 信息安全技术网络安全等级保护测评要求》，终端未在该条款测评对象内，该项不适用。</w:t>
            </w:r>
          </w:p>
        </w:tc>
        <w:tc>
          <w:tcPr>
            <w:tcW w:w="400" w:type="dxa"/>
            <w:tcMar>
              <w:top w:w="100" w:type="dxa"/>
              <w:bottom w:w="100" w:type="dxa"/>
            </w:tcMar>
            <w:vAlign w:val="center"/>
          </w:tcPr>
          <w:p w14:paraId="2D0B8016" w14:textId="77777777" w:rsidR="00607876" w:rsidRDefault="003C11A7">
            <w:pPr>
              <w:spacing w:line="240" w:lineRule="auto"/>
              <w:jc w:val="center"/>
            </w:pPr>
            <w:r>
              <w:rPr>
                <w:rFonts w:ascii="华文仿宋" w:hAnsi="华文仿宋" w:cs="华文仿宋"/>
                <w:sz w:val="21"/>
              </w:rPr>
              <w:t>不适用</w:t>
            </w:r>
          </w:p>
        </w:tc>
      </w:tr>
      <w:tr w:rsidR="00607876" w14:paraId="3B7055FE" w14:textId="77777777">
        <w:tc>
          <w:tcPr>
            <w:tcW w:w="900" w:type="dxa"/>
            <w:vMerge/>
            <w:tcMar>
              <w:top w:w="100" w:type="dxa"/>
              <w:bottom w:w="100" w:type="dxa"/>
            </w:tcMar>
            <w:vAlign w:val="center"/>
          </w:tcPr>
          <w:p w14:paraId="30017A35" w14:textId="77777777" w:rsidR="00607876" w:rsidRDefault="00607876">
            <w:pPr>
              <w:spacing w:line="240" w:lineRule="auto"/>
              <w:jc w:val="center"/>
            </w:pPr>
          </w:p>
        </w:tc>
        <w:tc>
          <w:tcPr>
            <w:tcW w:w="1600" w:type="dxa"/>
            <w:tcMar>
              <w:top w:w="100" w:type="dxa"/>
              <w:bottom w:w="100" w:type="dxa"/>
            </w:tcMar>
            <w:vAlign w:val="center"/>
          </w:tcPr>
          <w:p w14:paraId="43BA2064"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56796DB3" w14:textId="38E09B46" w:rsidR="00607876" w:rsidRDefault="00B4091C">
            <w:pPr>
              <w:spacing w:line="240" w:lineRule="auto"/>
            </w:pPr>
            <w:r>
              <w:rPr>
                <w:rFonts w:ascii="华文仿宋" w:hAnsi="华文仿宋" w:cs="华文仿宋"/>
                <w:sz w:val="21"/>
              </w:rPr>
              <w:t>根据《GB∕T 28448-2019 信息安全技术网络安全等级保护测评要求》，终端未在该条款测评对象内，该项不适用。</w:t>
            </w:r>
          </w:p>
        </w:tc>
        <w:tc>
          <w:tcPr>
            <w:tcW w:w="400" w:type="dxa"/>
            <w:tcMar>
              <w:top w:w="100" w:type="dxa"/>
              <w:bottom w:w="100" w:type="dxa"/>
            </w:tcMar>
            <w:vAlign w:val="center"/>
          </w:tcPr>
          <w:p w14:paraId="0B724FE9" w14:textId="77777777" w:rsidR="00607876" w:rsidRDefault="003C11A7">
            <w:pPr>
              <w:spacing w:line="240" w:lineRule="auto"/>
              <w:jc w:val="center"/>
            </w:pPr>
            <w:r>
              <w:rPr>
                <w:rFonts w:ascii="华文仿宋" w:hAnsi="华文仿宋" w:cs="华文仿宋"/>
                <w:sz w:val="21"/>
              </w:rPr>
              <w:t>不适用</w:t>
            </w:r>
          </w:p>
        </w:tc>
      </w:tr>
    </w:tbl>
    <w:p w14:paraId="5F9FBB87" w14:textId="77777777" w:rsidR="00607876" w:rsidRDefault="003C11A7" w:rsidP="00B4091C">
      <w:pPr>
        <w:pStyle w:val="a3"/>
      </w:pPr>
      <w:r>
        <w:lastRenderedPageBreak/>
        <w:t>运维终端</w:t>
      </w:r>
      <w:r>
        <w:t>2</w:t>
      </w:r>
    </w:p>
    <w:p w14:paraId="0DEA041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40</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服务器和终端结果记录表（运维终端</w:t>
      </w:r>
      <w:r>
        <w:rPr>
          <w:rFonts w:eastAsia="黑体" w:hAnsiTheme="majorEastAsia"/>
          <w:b/>
          <w:sz w:val="21"/>
          <w:szCs w:val="21"/>
        </w:rPr>
        <w:t>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78AA4DF3" w14:textId="77777777">
        <w:trPr>
          <w:trHeight w:hRule="exact" w:val="900"/>
          <w:tblHeader/>
        </w:trPr>
        <w:tc>
          <w:tcPr>
            <w:tcW w:w="900" w:type="dxa"/>
            <w:shd w:val="pct35" w:color="auto" w:fill="FFFFFF"/>
            <w:tcMar>
              <w:top w:w="15" w:type="dxa"/>
              <w:bottom w:w="15" w:type="dxa"/>
            </w:tcMar>
            <w:vAlign w:val="center"/>
          </w:tcPr>
          <w:p w14:paraId="65AC6662"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21E0B0FE"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43F2CF9F"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513EE50" w14:textId="77777777" w:rsidR="00607876" w:rsidRDefault="003C11A7">
            <w:pPr>
              <w:spacing w:line="240" w:lineRule="auto"/>
              <w:jc w:val="center"/>
            </w:pPr>
            <w:r>
              <w:rPr>
                <w:rFonts w:ascii="华文仿宋" w:hAnsi="华文仿宋" w:cs="华文仿宋"/>
                <w:b/>
                <w:sz w:val="21"/>
              </w:rPr>
              <w:t>符合情况</w:t>
            </w:r>
          </w:p>
        </w:tc>
      </w:tr>
      <w:tr w:rsidR="00607876" w14:paraId="0518738E" w14:textId="77777777">
        <w:tc>
          <w:tcPr>
            <w:tcW w:w="900" w:type="dxa"/>
            <w:vMerge w:val="restart"/>
            <w:tcMar>
              <w:top w:w="100" w:type="dxa"/>
              <w:bottom w:w="100" w:type="dxa"/>
            </w:tcMar>
            <w:vAlign w:val="center"/>
          </w:tcPr>
          <w:p w14:paraId="387D49C8"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398443B7"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222696F4" w14:textId="77777777" w:rsidR="00607876" w:rsidRDefault="003C11A7" w:rsidP="00B4091C">
            <w:pPr>
              <w:spacing w:line="240" w:lineRule="auto"/>
              <w:jc w:val="left"/>
            </w:pPr>
            <w:r>
              <w:rPr>
                <w:rFonts w:ascii="华文仿宋" w:hAnsi="华文仿宋" w:cs="华文仿宋"/>
                <w:sz w:val="21"/>
              </w:rPr>
              <w:t>运维终端采用用户名加口令的方式进行登录，当前身份标识唯一，当前口令复杂</w:t>
            </w:r>
            <w:proofErr w:type="gramStart"/>
            <w:r>
              <w:rPr>
                <w:rFonts w:ascii="华文仿宋" w:hAnsi="华文仿宋" w:cs="华文仿宋"/>
                <w:sz w:val="21"/>
              </w:rPr>
              <w:t>度采用</w:t>
            </w:r>
            <w:proofErr w:type="gramEnd"/>
            <w:r>
              <w:rPr>
                <w:rFonts w:ascii="华文仿宋" w:hAnsi="华文仿宋" w:cs="华文仿宋"/>
                <w:sz w:val="21"/>
              </w:rPr>
              <w:t>八位以上，口令由字母大小写、数字和特殊符号组成，系统设定密码长度最小值:8； 密码最短使用期限:0； 密码最长使用期限:90。</w:t>
            </w:r>
          </w:p>
        </w:tc>
        <w:tc>
          <w:tcPr>
            <w:tcW w:w="400" w:type="dxa"/>
            <w:tcMar>
              <w:top w:w="100" w:type="dxa"/>
              <w:bottom w:w="100" w:type="dxa"/>
            </w:tcMar>
            <w:vAlign w:val="center"/>
          </w:tcPr>
          <w:p w14:paraId="3D79CF74" w14:textId="77777777" w:rsidR="00607876" w:rsidRDefault="003C11A7">
            <w:pPr>
              <w:spacing w:line="240" w:lineRule="auto"/>
              <w:jc w:val="center"/>
            </w:pPr>
            <w:r>
              <w:rPr>
                <w:rFonts w:ascii="华文仿宋" w:hAnsi="华文仿宋" w:cs="华文仿宋"/>
                <w:sz w:val="21"/>
              </w:rPr>
              <w:t>符合</w:t>
            </w:r>
          </w:p>
        </w:tc>
      </w:tr>
      <w:tr w:rsidR="00607876" w14:paraId="7072F8AA" w14:textId="77777777">
        <w:tc>
          <w:tcPr>
            <w:tcW w:w="900" w:type="dxa"/>
            <w:vMerge/>
            <w:tcMar>
              <w:top w:w="100" w:type="dxa"/>
              <w:bottom w:w="100" w:type="dxa"/>
            </w:tcMar>
            <w:vAlign w:val="center"/>
          </w:tcPr>
          <w:p w14:paraId="1615BCF8" w14:textId="77777777" w:rsidR="00607876" w:rsidRDefault="00607876">
            <w:pPr>
              <w:spacing w:line="240" w:lineRule="auto"/>
              <w:jc w:val="center"/>
            </w:pPr>
          </w:p>
        </w:tc>
        <w:tc>
          <w:tcPr>
            <w:tcW w:w="1600" w:type="dxa"/>
            <w:tcMar>
              <w:top w:w="100" w:type="dxa"/>
              <w:bottom w:w="100" w:type="dxa"/>
            </w:tcMar>
            <w:vAlign w:val="center"/>
          </w:tcPr>
          <w:p w14:paraId="5AFF3A47"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0C6B9AE0" w14:textId="77777777" w:rsidR="00607876" w:rsidRDefault="003C11A7">
            <w:pPr>
              <w:spacing w:line="240" w:lineRule="auto"/>
            </w:pPr>
            <w:r>
              <w:rPr>
                <w:rFonts w:ascii="华文仿宋" w:hAnsi="华文仿宋" w:cs="华文仿宋"/>
                <w:sz w:val="21"/>
              </w:rPr>
              <w:t>在本地安全策略中已配置账户锁定时间:30分钟； 账户锁定阀值:5次无效登录； 复位账户锁定计数器:30分钟之后。</w:t>
            </w:r>
          </w:p>
        </w:tc>
        <w:tc>
          <w:tcPr>
            <w:tcW w:w="400" w:type="dxa"/>
            <w:tcMar>
              <w:top w:w="100" w:type="dxa"/>
              <w:bottom w:w="100" w:type="dxa"/>
            </w:tcMar>
            <w:vAlign w:val="center"/>
          </w:tcPr>
          <w:p w14:paraId="17213821" w14:textId="77777777" w:rsidR="00607876" w:rsidRDefault="003C11A7">
            <w:pPr>
              <w:spacing w:line="240" w:lineRule="auto"/>
              <w:jc w:val="center"/>
            </w:pPr>
            <w:r>
              <w:rPr>
                <w:rFonts w:ascii="华文仿宋" w:hAnsi="华文仿宋" w:cs="华文仿宋"/>
                <w:sz w:val="21"/>
              </w:rPr>
              <w:t>符合</w:t>
            </w:r>
          </w:p>
        </w:tc>
      </w:tr>
      <w:tr w:rsidR="00607876" w14:paraId="54DDE691" w14:textId="77777777">
        <w:tc>
          <w:tcPr>
            <w:tcW w:w="900" w:type="dxa"/>
            <w:vMerge/>
            <w:tcMar>
              <w:top w:w="100" w:type="dxa"/>
              <w:bottom w:w="100" w:type="dxa"/>
            </w:tcMar>
            <w:vAlign w:val="center"/>
          </w:tcPr>
          <w:p w14:paraId="05BA982F" w14:textId="77777777" w:rsidR="00607876" w:rsidRDefault="00607876">
            <w:pPr>
              <w:spacing w:line="240" w:lineRule="auto"/>
              <w:jc w:val="center"/>
            </w:pPr>
          </w:p>
        </w:tc>
        <w:tc>
          <w:tcPr>
            <w:tcW w:w="1600" w:type="dxa"/>
            <w:tcMar>
              <w:top w:w="100" w:type="dxa"/>
              <w:bottom w:w="100" w:type="dxa"/>
            </w:tcMar>
            <w:vAlign w:val="center"/>
          </w:tcPr>
          <w:p w14:paraId="626CF174"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0877D9B1" w14:textId="77777777" w:rsidR="00607876" w:rsidRDefault="003C11A7">
            <w:pPr>
              <w:spacing w:line="240" w:lineRule="auto"/>
            </w:pPr>
            <w:r>
              <w:rPr>
                <w:rFonts w:ascii="华文仿宋" w:hAnsi="华文仿宋" w:cs="华文仿宋"/>
                <w:sz w:val="21"/>
              </w:rPr>
              <w:t>运维终端仅本地登录，不能远程管理。</w:t>
            </w:r>
          </w:p>
        </w:tc>
        <w:tc>
          <w:tcPr>
            <w:tcW w:w="400" w:type="dxa"/>
            <w:tcMar>
              <w:top w:w="100" w:type="dxa"/>
              <w:bottom w:w="100" w:type="dxa"/>
            </w:tcMar>
            <w:vAlign w:val="center"/>
          </w:tcPr>
          <w:p w14:paraId="78E71A03" w14:textId="77777777" w:rsidR="00607876" w:rsidRDefault="003C11A7">
            <w:pPr>
              <w:spacing w:line="240" w:lineRule="auto"/>
              <w:jc w:val="center"/>
            </w:pPr>
            <w:r>
              <w:rPr>
                <w:rFonts w:ascii="华文仿宋" w:hAnsi="华文仿宋" w:cs="华文仿宋"/>
                <w:sz w:val="21"/>
              </w:rPr>
              <w:t>不适用</w:t>
            </w:r>
          </w:p>
        </w:tc>
      </w:tr>
      <w:tr w:rsidR="00607876" w14:paraId="15F0C0DA" w14:textId="77777777">
        <w:tc>
          <w:tcPr>
            <w:tcW w:w="900" w:type="dxa"/>
            <w:vMerge/>
            <w:tcMar>
              <w:top w:w="100" w:type="dxa"/>
              <w:bottom w:w="100" w:type="dxa"/>
            </w:tcMar>
            <w:vAlign w:val="center"/>
          </w:tcPr>
          <w:p w14:paraId="5FE31DB8" w14:textId="77777777" w:rsidR="00607876" w:rsidRDefault="00607876">
            <w:pPr>
              <w:spacing w:line="240" w:lineRule="auto"/>
              <w:jc w:val="center"/>
            </w:pPr>
          </w:p>
        </w:tc>
        <w:tc>
          <w:tcPr>
            <w:tcW w:w="1600" w:type="dxa"/>
            <w:tcMar>
              <w:top w:w="100" w:type="dxa"/>
              <w:bottom w:w="100" w:type="dxa"/>
            </w:tcMar>
            <w:vAlign w:val="center"/>
          </w:tcPr>
          <w:p w14:paraId="26F7FBE7"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1287A184" w14:textId="77777777" w:rsidR="00607876" w:rsidRDefault="003C11A7">
            <w:pPr>
              <w:spacing w:line="240" w:lineRule="auto"/>
            </w:pPr>
            <w:r>
              <w:rPr>
                <w:rFonts w:ascii="华文仿宋" w:hAnsi="华文仿宋" w:cs="华文仿宋"/>
                <w:sz w:val="21"/>
              </w:rPr>
              <w:t>终端对象不涉及该项要求检查，不适用。</w:t>
            </w:r>
          </w:p>
        </w:tc>
        <w:tc>
          <w:tcPr>
            <w:tcW w:w="400" w:type="dxa"/>
            <w:tcMar>
              <w:top w:w="100" w:type="dxa"/>
              <w:bottom w:w="100" w:type="dxa"/>
            </w:tcMar>
            <w:vAlign w:val="center"/>
          </w:tcPr>
          <w:p w14:paraId="784BFB33" w14:textId="77777777" w:rsidR="00607876" w:rsidRDefault="003C11A7">
            <w:pPr>
              <w:spacing w:line="240" w:lineRule="auto"/>
              <w:jc w:val="center"/>
            </w:pPr>
            <w:r>
              <w:rPr>
                <w:rFonts w:ascii="华文仿宋" w:hAnsi="华文仿宋" w:cs="华文仿宋"/>
                <w:sz w:val="21"/>
              </w:rPr>
              <w:t>不适用</w:t>
            </w:r>
          </w:p>
        </w:tc>
      </w:tr>
      <w:tr w:rsidR="00607876" w14:paraId="2EE127F2" w14:textId="77777777">
        <w:tc>
          <w:tcPr>
            <w:tcW w:w="900" w:type="dxa"/>
            <w:vMerge w:val="restart"/>
            <w:tcMar>
              <w:top w:w="100" w:type="dxa"/>
              <w:bottom w:w="100" w:type="dxa"/>
            </w:tcMar>
            <w:vAlign w:val="center"/>
          </w:tcPr>
          <w:p w14:paraId="50231F45"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6E737D1E"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5F93ED0B" w14:textId="77777777" w:rsidR="00607876" w:rsidRDefault="003C11A7">
            <w:pPr>
              <w:spacing w:line="240" w:lineRule="auto"/>
            </w:pPr>
            <w:r>
              <w:rPr>
                <w:rFonts w:ascii="华文仿宋" w:hAnsi="华文仿宋" w:cs="华文仿宋"/>
                <w:sz w:val="21"/>
              </w:rPr>
              <w:t>为登录的用户分配了administrator等不同的账户，并为其分配相关权限。</w:t>
            </w:r>
          </w:p>
        </w:tc>
        <w:tc>
          <w:tcPr>
            <w:tcW w:w="400" w:type="dxa"/>
            <w:tcMar>
              <w:top w:w="100" w:type="dxa"/>
              <w:bottom w:w="100" w:type="dxa"/>
            </w:tcMar>
            <w:vAlign w:val="center"/>
          </w:tcPr>
          <w:p w14:paraId="48F9B6A8" w14:textId="77777777" w:rsidR="00607876" w:rsidRDefault="003C11A7">
            <w:pPr>
              <w:spacing w:line="240" w:lineRule="auto"/>
              <w:jc w:val="center"/>
            </w:pPr>
            <w:r>
              <w:rPr>
                <w:rFonts w:ascii="华文仿宋" w:hAnsi="华文仿宋" w:cs="华文仿宋"/>
                <w:sz w:val="21"/>
              </w:rPr>
              <w:t>符合</w:t>
            </w:r>
          </w:p>
        </w:tc>
      </w:tr>
      <w:tr w:rsidR="00607876" w14:paraId="61D1929E" w14:textId="77777777">
        <w:tc>
          <w:tcPr>
            <w:tcW w:w="900" w:type="dxa"/>
            <w:vMerge/>
            <w:tcMar>
              <w:top w:w="100" w:type="dxa"/>
              <w:bottom w:w="100" w:type="dxa"/>
            </w:tcMar>
            <w:vAlign w:val="center"/>
          </w:tcPr>
          <w:p w14:paraId="0EC62B62" w14:textId="77777777" w:rsidR="00607876" w:rsidRDefault="00607876">
            <w:pPr>
              <w:spacing w:line="240" w:lineRule="auto"/>
              <w:jc w:val="center"/>
            </w:pPr>
          </w:p>
        </w:tc>
        <w:tc>
          <w:tcPr>
            <w:tcW w:w="1600" w:type="dxa"/>
            <w:tcMar>
              <w:top w:w="100" w:type="dxa"/>
              <w:bottom w:w="100" w:type="dxa"/>
            </w:tcMar>
            <w:vAlign w:val="center"/>
          </w:tcPr>
          <w:p w14:paraId="637B187B"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04670446" w14:textId="77777777" w:rsidR="00607876" w:rsidRDefault="003C11A7">
            <w:pPr>
              <w:spacing w:line="240" w:lineRule="auto"/>
            </w:pPr>
            <w:r>
              <w:rPr>
                <w:rFonts w:ascii="华文仿宋" w:hAnsi="华文仿宋" w:cs="华文仿宋"/>
                <w:sz w:val="21"/>
              </w:rPr>
              <w:t>未重命名administrator账户，但已修改administrator账户默认口令。</w:t>
            </w:r>
          </w:p>
        </w:tc>
        <w:tc>
          <w:tcPr>
            <w:tcW w:w="400" w:type="dxa"/>
            <w:tcMar>
              <w:top w:w="100" w:type="dxa"/>
              <w:bottom w:w="100" w:type="dxa"/>
            </w:tcMar>
            <w:vAlign w:val="center"/>
          </w:tcPr>
          <w:p w14:paraId="7F1B9FE2" w14:textId="77777777" w:rsidR="00607876" w:rsidRDefault="003C11A7">
            <w:pPr>
              <w:spacing w:line="240" w:lineRule="auto"/>
              <w:jc w:val="center"/>
            </w:pPr>
            <w:r>
              <w:rPr>
                <w:rFonts w:ascii="华文仿宋" w:hAnsi="华文仿宋" w:cs="华文仿宋"/>
                <w:sz w:val="21"/>
              </w:rPr>
              <w:t>部分符合</w:t>
            </w:r>
          </w:p>
        </w:tc>
      </w:tr>
      <w:tr w:rsidR="00607876" w14:paraId="683D2FEC" w14:textId="77777777">
        <w:tc>
          <w:tcPr>
            <w:tcW w:w="900" w:type="dxa"/>
            <w:vMerge/>
            <w:tcMar>
              <w:top w:w="100" w:type="dxa"/>
              <w:bottom w:w="100" w:type="dxa"/>
            </w:tcMar>
            <w:vAlign w:val="center"/>
          </w:tcPr>
          <w:p w14:paraId="3FF2986E" w14:textId="77777777" w:rsidR="00607876" w:rsidRDefault="00607876">
            <w:pPr>
              <w:spacing w:line="240" w:lineRule="auto"/>
              <w:jc w:val="center"/>
            </w:pPr>
          </w:p>
        </w:tc>
        <w:tc>
          <w:tcPr>
            <w:tcW w:w="1600" w:type="dxa"/>
            <w:tcMar>
              <w:top w:w="100" w:type="dxa"/>
              <w:bottom w:w="100" w:type="dxa"/>
            </w:tcMar>
            <w:vAlign w:val="center"/>
          </w:tcPr>
          <w:p w14:paraId="58CE966A"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086D5447" w14:textId="77777777" w:rsidR="00607876" w:rsidRDefault="003C11A7">
            <w:pPr>
              <w:spacing w:line="240" w:lineRule="auto"/>
            </w:pPr>
            <w:r>
              <w:rPr>
                <w:rFonts w:ascii="华文仿宋" w:hAnsi="华文仿宋" w:cs="华文仿宋"/>
                <w:sz w:val="21"/>
              </w:rPr>
              <w:t>当前运维终端设备不存在多余、过期账户，无共享账户存在。</w:t>
            </w:r>
          </w:p>
        </w:tc>
        <w:tc>
          <w:tcPr>
            <w:tcW w:w="400" w:type="dxa"/>
            <w:tcMar>
              <w:top w:w="100" w:type="dxa"/>
              <w:bottom w:w="100" w:type="dxa"/>
            </w:tcMar>
            <w:vAlign w:val="center"/>
          </w:tcPr>
          <w:p w14:paraId="6546CD41" w14:textId="77777777" w:rsidR="00607876" w:rsidRDefault="003C11A7">
            <w:pPr>
              <w:spacing w:line="240" w:lineRule="auto"/>
              <w:jc w:val="center"/>
            </w:pPr>
            <w:r>
              <w:rPr>
                <w:rFonts w:ascii="华文仿宋" w:hAnsi="华文仿宋" w:cs="华文仿宋"/>
                <w:sz w:val="21"/>
              </w:rPr>
              <w:t>符合</w:t>
            </w:r>
          </w:p>
        </w:tc>
      </w:tr>
      <w:tr w:rsidR="00607876" w14:paraId="2097252D" w14:textId="77777777">
        <w:tc>
          <w:tcPr>
            <w:tcW w:w="900" w:type="dxa"/>
            <w:vMerge/>
            <w:tcMar>
              <w:top w:w="100" w:type="dxa"/>
              <w:bottom w:w="100" w:type="dxa"/>
            </w:tcMar>
            <w:vAlign w:val="center"/>
          </w:tcPr>
          <w:p w14:paraId="0E644D80" w14:textId="77777777" w:rsidR="00607876" w:rsidRDefault="00607876">
            <w:pPr>
              <w:spacing w:line="240" w:lineRule="auto"/>
              <w:jc w:val="center"/>
            </w:pPr>
          </w:p>
        </w:tc>
        <w:tc>
          <w:tcPr>
            <w:tcW w:w="1600" w:type="dxa"/>
            <w:tcMar>
              <w:top w:w="100" w:type="dxa"/>
              <w:bottom w:w="100" w:type="dxa"/>
            </w:tcMar>
            <w:vAlign w:val="center"/>
          </w:tcPr>
          <w:p w14:paraId="38FDD608" w14:textId="77777777" w:rsidR="00607876" w:rsidRDefault="003C11A7">
            <w:pPr>
              <w:spacing w:line="240" w:lineRule="auto"/>
            </w:pPr>
            <w:r>
              <w:rPr>
                <w:rFonts w:ascii="华文仿宋" w:hAnsi="华文仿宋" w:cs="华文仿宋"/>
                <w:sz w:val="21"/>
              </w:rPr>
              <w:t>d)应授予管理用户所需的最小权限，实现管理用户的</w:t>
            </w:r>
            <w:r>
              <w:rPr>
                <w:rFonts w:ascii="华文仿宋" w:hAnsi="华文仿宋" w:cs="华文仿宋"/>
                <w:sz w:val="21"/>
              </w:rPr>
              <w:lastRenderedPageBreak/>
              <w:t>权限分离；</w:t>
            </w:r>
          </w:p>
        </w:tc>
        <w:tc>
          <w:tcPr>
            <w:tcW w:w="2100" w:type="dxa"/>
            <w:tcMar>
              <w:top w:w="100" w:type="dxa"/>
              <w:bottom w:w="100" w:type="dxa"/>
            </w:tcMar>
            <w:vAlign w:val="center"/>
          </w:tcPr>
          <w:p w14:paraId="7D08C306" w14:textId="77777777" w:rsidR="00607876" w:rsidRDefault="003C11A7">
            <w:pPr>
              <w:spacing w:line="240" w:lineRule="auto"/>
            </w:pPr>
            <w:r>
              <w:rPr>
                <w:rFonts w:ascii="华文仿宋" w:hAnsi="华文仿宋" w:cs="华文仿宋"/>
                <w:sz w:val="21"/>
              </w:rPr>
              <w:lastRenderedPageBreak/>
              <w:t>终端对象不涉及该项要求检查，不适用。</w:t>
            </w:r>
          </w:p>
        </w:tc>
        <w:tc>
          <w:tcPr>
            <w:tcW w:w="400" w:type="dxa"/>
            <w:tcMar>
              <w:top w:w="100" w:type="dxa"/>
              <w:bottom w:w="100" w:type="dxa"/>
            </w:tcMar>
            <w:vAlign w:val="center"/>
          </w:tcPr>
          <w:p w14:paraId="542EC061" w14:textId="77777777" w:rsidR="00607876" w:rsidRDefault="003C11A7">
            <w:pPr>
              <w:spacing w:line="240" w:lineRule="auto"/>
              <w:jc w:val="center"/>
            </w:pPr>
            <w:r>
              <w:rPr>
                <w:rFonts w:ascii="华文仿宋" w:hAnsi="华文仿宋" w:cs="华文仿宋"/>
                <w:sz w:val="21"/>
              </w:rPr>
              <w:t>不适用</w:t>
            </w:r>
          </w:p>
        </w:tc>
      </w:tr>
      <w:tr w:rsidR="00607876" w14:paraId="5DD16FE6" w14:textId="77777777">
        <w:tc>
          <w:tcPr>
            <w:tcW w:w="900" w:type="dxa"/>
            <w:vMerge/>
            <w:tcMar>
              <w:top w:w="100" w:type="dxa"/>
              <w:bottom w:w="100" w:type="dxa"/>
            </w:tcMar>
            <w:vAlign w:val="center"/>
          </w:tcPr>
          <w:p w14:paraId="617A0451" w14:textId="77777777" w:rsidR="00607876" w:rsidRDefault="00607876">
            <w:pPr>
              <w:spacing w:line="240" w:lineRule="auto"/>
              <w:jc w:val="center"/>
            </w:pPr>
          </w:p>
        </w:tc>
        <w:tc>
          <w:tcPr>
            <w:tcW w:w="1600" w:type="dxa"/>
            <w:tcMar>
              <w:top w:w="100" w:type="dxa"/>
              <w:bottom w:w="100" w:type="dxa"/>
            </w:tcMar>
            <w:vAlign w:val="center"/>
          </w:tcPr>
          <w:p w14:paraId="21047085"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425D50AB" w14:textId="4BB5A7D3" w:rsidR="00607876" w:rsidRDefault="00B4091C">
            <w:pPr>
              <w:spacing w:line="240" w:lineRule="auto"/>
            </w:pPr>
            <w:r>
              <w:rPr>
                <w:rFonts w:ascii="华文仿宋" w:hAnsi="华文仿宋" w:cs="华文仿宋"/>
                <w:sz w:val="21"/>
              </w:rPr>
              <w:t>终端对象不涉及该项要求检查，不适用。</w:t>
            </w:r>
          </w:p>
        </w:tc>
        <w:tc>
          <w:tcPr>
            <w:tcW w:w="400" w:type="dxa"/>
            <w:tcMar>
              <w:top w:w="100" w:type="dxa"/>
              <w:bottom w:w="100" w:type="dxa"/>
            </w:tcMar>
            <w:vAlign w:val="center"/>
          </w:tcPr>
          <w:p w14:paraId="10EC8C5C" w14:textId="77777777" w:rsidR="00607876" w:rsidRDefault="003C11A7">
            <w:pPr>
              <w:spacing w:line="240" w:lineRule="auto"/>
              <w:jc w:val="center"/>
            </w:pPr>
            <w:r>
              <w:rPr>
                <w:rFonts w:ascii="华文仿宋" w:hAnsi="华文仿宋" w:cs="华文仿宋"/>
                <w:sz w:val="21"/>
              </w:rPr>
              <w:t>不适用</w:t>
            </w:r>
          </w:p>
        </w:tc>
      </w:tr>
      <w:tr w:rsidR="00607876" w14:paraId="1A6A6637" w14:textId="77777777">
        <w:tc>
          <w:tcPr>
            <w:tcW w:w="900" w:type="dxa"/>
            <w:vMerge/>
            <w:tcMar>
              <w:top w:w="100" w:type="dxa"/>
              <w:bottom w:w="100" w:type="dxa"/>
            </w:tcMar>
            <w:vAlign w:val="center"/>
          </w:tcPr>
          <w:p w14:paraId="46BEB986" w14:textId="77777777" w:rsidR="00607876" w:rsidRDefault="00607876">
            <w:pPr>
              <w:spacing w:line="240" w:lineRule="auto"/>
              <w:jc w:val="center"/>
            </w:pPr>
          </w:p>
        </w:tc>
        <w:tc>
          <w:tcPr>
            <w:tcW w:w="1600" w:type="dxa"/>
            <w:tcMar>
              <w:top w:w="100" w:type="dxa"/>
              <w:bottom w:w="100" w:type="dxa"/>
            </w:tcMar>
            <w:vAlign w:val="center"/>
          </w:tcPr>
          <w:p w14:paraId="1DE023E5"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3ACDD658" w14:textId="12F42DC2" w:rsidR="00607876" w:rsidRDefault="00B4091C">
            <w:pPr>
              <w:spacing w:line="240" w:lineRule="auto"/>
            </w:pPr>
            <w:r>
              <w:rPr>
                <w:rFonts w:ascii="华文仿宋" w:hAnsi="华文仿宋" w:cs="华文仿宋"/>
                <w:sz w:val="21"/>
              </w:rPr>
              <w:t>终端对象不涉及该项要求检查，不适用。</w:t>
            </w:r>
          </w:p>
        </w:tc>
        <w:tc>
          <w:tcPr>
            <w:tcW w:w="400" w:type="dxa"/>
            <w:tcMar>
              <w:top w:w="100" w:type="dxa"/>
              <w:bottom w:w="100" w:type="dxa"/>
            </w:tcMar>
            <w:vAlign w:val="center"/>
          </w:tcPr>
          <w:p w14:paraId="05A4B2C2" w14:textId="77777777" w:rsidR="00607876" w:rsidRDefault="003C11A7">
            <w:pPr>
              <w:spacing w:line="240" w:lineRule="auto"/>
              <w:jc w:val="center"/>
            </w:pPr>
            <w:r>
              <w:rPr>
                <w:rFonts w:ascii="华文仿宋" w:hAnsi="华文仿宋" w:cs="华文仿宋"/>
                <w:sz w:val="21"/>
              </w:rPr>
              <w:t>不适用</w:t>
            </w:r>
          </w:p>
        </w:tc>
      </w:tr>
      <w:tr w:rsidR="00607876" w14:paraId="325019D2" w14:textId="77777777">
        <w:tc>
          <w:tcPr>
            <w:tcW w:w="900" w:type="dxa"/>
            <w:vMerge/>
            <w:tcMar>
              <w:top w:w="100" w:type="dxa"/>
              <w:bottom w:w="100" w:type="dxa"/>
            </w:tcMar>
            <w:vAlign w:val="center"/>
          </w:tcPr>
          <w:p w14:paraId="7EE0061F" w14:textId="77777777" w:rsidR="00607876" w:rsidRDefault="00607876">
            <w:pPr>
              <w:spacing w:line="240" w:lineRule="auto"/>
              <w:jc w:val="center"/>
            </w:pPr>
          </w:p>
        </w:tc>
        <w:tc>
          <w:tcPr>
            <w:tcW w:w="1600" w:type="dxa"/>
            <w:tcMar>
              <w:top w:w="100" w:type="dxa"/>
              <w:bottom w:w="100" w:type="dxa"/>
            </w:tcMar>
            <w:vAlign w:val="center"/>
          </w:tcPr>
          <w:p w14:paraId="7357D1AA"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0B135116" w14:textId="3C8C38BA" w:rsidR="00607876" w:rsidRDefault="00B4091C">
            <w:pPr>
              <w:spacing w:line="240" w:lineRule="auto"/>
            </w:pPr>
            <w:r>
              <w:rPr>
                <w:rFonts w:ascii="华文仿宋" w:hAnsi="华文仿宋" w:cs="华文仿宋"/>
                <w:sz w:val="21"/>
              </w:rPr>
              <w:t>终端对象不涉及该项要求检查，不适用。</w:t>
            </w:r>
          </w:p>
        </w:tc>
        <w:tc>
          <w:tcPr>
            <w:tcW w:w="400" w:type="dxa"/>
            <w:tcMar>
              <w:top w:w="100" w:type="dxa"/>
              <w:bottom w:w="100" w:type="dxa"/>
            </w:tcMar>
            <w:vAlign w:val="center"/>
          </w:tcPr>
          <w:p w14:paraId="7F1A62E0" w14:textId="77777777" w:rsidR="00607876" w:rsidRDefault="003C11A7">
            <w:pPr>
              <w:spacing w:line="240" w:lineRule="auto"/>
              <w:jc w:val="center"/>
            </w:pPr>
            <w:r>
              <w:rPr>
                <w:rFonts w:ascii="华文仿宋" w:hAnsi="华文仿宋" w:cs="华文仿宋"/>
                <w:sz w:val="21"/>
              </w:rPr>
              <w:t>不适用</w:t>
            </w:r>
          </w:p>
        </w:tc>
      </w:tr>
      <w:tr w:rsidR="00607876" w14:paraId="0AC2BAEF" w14:textId="77777777">
        <w:tc>
          <w:tcPr>
            <w:tcW w:w="900" w:type="dxa"/>
            <w:vMerge w:val="restart"/>
            <w:tcMar>
              <w:top w:w="100" w:type="dxa"/>
              <w:bottom w:w="100" w:type="dxa"/>
            </w:tcMar>
            <w:vAlign w:val="center"/>
          </w:tcPr>
          <w:p w14:paraId="45FB5D3D"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5734BFBB"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1DAC4938" w14:textId="77777777" w:rsidR="00607876" w:rsidRDefault="003C11A7">
            <w:pPr>
              <w:spacing w:line="240" w:lineRule="auto"/>
            </w:pPr>
            <w:r>
              <w:rPr>
                <w:rFonts w:ascii="华文仿宋" w:hAnsi="华文仿宋" w:cs="华文仿宋"/>
                <w:sz w:val="21"/>
              </w:rPr>
              <w:t>已在组策略中开启审计功能，可对所有重要的用户行为和重要安全事件进行审计，审计范围覆盖系统内所有用户。</w:t>
            </w:r>
          </w:p>
        </w:tc>
        <w:tc>
          <w:tcPr>
            <w:tcW w:w="400" w:type="dxa"/>
            <w:tcMar>
              <w:top w:w="100" w:type="dxa"/>
              <w:bottom w:w="100" w:type="dxa"/>
            </w:tcMar>
            <w:vAlign w:val="center"/>
          </w:tcPr>
          <w:p w14:paraId="7581AC7A" w14:textId="77777777" w:rsidR="00607876" w:rsidRDefault="003C11A7">
            <w:pPr>
              <w:spacing w:line="240" w:lineRule="auto"/>
              <w:jc w:val="center"/>
            </w:pPr>
            <w:r>
              <w:rPr>
                <w:rFonts w:ascii="华文仿宋" w:hAnsi="华文仿宋" w:cs="华文仿宋"/>
                <w:sz w:val="21"/>
              </w:rPr>
              <w:t>符合</w:t>
            </w:r>
          </w:p>
        </w:tc>
      </w:tr>
      <w:tr w:rsidR="00607876" w14:paraId="251E8430" w14:textId="77777777">
        <w:tc>
          <w:tcPr>
            <w:tcW w:w="900" w:type="dxa"/>
            <w:vMerge/>
            <w:tcMar>
              <w:top w:w="100" w:type="dxa"/>
              <w:bottom w:w="100" w:type="dxa"/>
            </w:tcMar>
            <w:vAlign w:val="center"/>
          </w:tcPr>
          <w:p w14:paraId="6B8A2AFA" w14:textId="77777777" w:rsidR="00607876" w:rsidRDefault="00607876">
            <w:pPr>
              <w:spacing w:line="240" w:lineRule="auto"/>
              <w:jc w:val="center"/>
            </w:pPr>
          </w:p>
        </w:tc>
        <w:tc>
          <w:tcPr>
            <w:tcW w:w="1600" w:type="dxa"/>
            <w:tcMar>
              <w:top w:w="100" w:type="dxa"/>
              <w:bottom w:w="100" w:type="dxa"/>
            </w:tcMar>
            <w:vAlign w:val="center"/>
          </w:tcPr>
          <w:p w14:paraId="2E9FB5F4"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4014124E" w14:textId="77777777" w:rsidR="00607876" w:rsidRDefault="003C11A7">
            <w:pPr>
              <w:spacing w:line="240" w:lineRule="auto"/>
            </w:pPr>
            <w:r>
              <w:rPr>
                <w:rFonts w:ascii="华文仿宋" w:hAnsi="华文仿宋" w:cs="华文仿宋"/>
                <w:sz w:val="21"/>
              </w:rPr>
              <w:t>windows事件</w:t>
            </w:r>
            <w:proofErr w:type="gramStart"/>
            <w:r>
              <w:rPr>
                <w:rFonts w:ascii="华文仿宋" w:hAnsi="华文仿宋" w:cs="华文仿宋"/>
                <w:sz w:val="21"/>
              </w:rPr>
              <w:t>查看器</w:t>
            </w:r>
            <w:proofErr w:type="gramEnd"/>
            <w:r>
              <w:rPr>
                <w:rFonts w:ascii="华文仿宋" w:hAnsi="华文仿宋" w:cs="华文仿宋"/>
                <w:sz w:val="21"/>
              </w:rPr>
              <w:t>的查看记录默认包括事件的日期、时间、类型、主体标识、客体标识和结果等。</w:t>
            </w:r>
          </w:p>
        </w:tc>
        <w:tc>
          <w:tcPr>
            <w:tcW w:w="400" w:type="dxa"/>
            <w:tcMar>
              <w:top w:w="100" w:type="dxa"/>
              <w:bottom w:w="100" w:type="dxa"/>
            </w:tcMar>
            <w:vAlign w:val="center"/>
          </w:tcPr>
          <w:p w14:paraId="5D0F0ACF" w14:textId="77777777" w:rsidR="00607876" w:rsidRDefault="003C11A7">
            <w:pPr>
              <w:spacing w:line="240" w:lineRule="auto"/>
              <w:jc w:val="center"/>
            </w:pPr>
            <w:r>
              <w:rPr>
                <w:rFonts w:ascii="华文仿宋" w:hAnsi="华文仿宋" w:cs="华文仿宋"/>
                <w:sz w:val="21"/>
              </w:rPr>
              <w:t>符合</w:t>
            </w:r>
          </w:p>
        </w:tc>
      </w:tr>
      <w:tr w:rsidR="00607876" w14:paraId="40EFBD55" w14:textId="77777777">
        <w:tc>
          <w:tcPr>
            <w:tcW w:w="900" w:type="dxa"/>
            <w:vMerge/>
            <w:tcMar>
              <w:top w:w="100" w:type="dxa"/>
              <w:bottom w:w="100" w:type="dxa"/>
            </w:tcMar>
            <w:vAlign w:val="center"/>
          </w:tcPr>
          <w:p w14:paraId="1EC1E8E0" w14:textId="77777777" w:rsidR="00607876" w:rsidRDefault="00607876">
            <w:pPr>
              <w:spacing w:line="240" w:lineRule="auto"/>
              <w:jc w:val="center"/>
            </w:pPr>
          </w:p>
        </w:tc>
        <w:tc>
          <w:tcPr>
            <w:tcW w:w="1600" w:type="dxa"/>
            <w:tcMar>
              <w:top w:w="100" w:type="dxa"/>
              <w:bottom w:w="100" w:type="dxa"/>
            </w:tcMar>
            <w:vAlign w:val="center"/>
          </w:tcPr>
          <w:p w14:paraId="100F9F23"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4258B950" w14:textId="77777777" w:rsidR="00607876" w:rsidRDefault="003C11A7">
            <w:pPr>
              <w:spacing w:line="240" w:lineRule="auto"/>
            </w:pPr>
            <w:r>
              <w:rPr>
                <w:rFonts w:ascii="华文仿宋" w:hAnsi="华文仿宋" w:cs="华文仿宋"/>
                <w:sz w:val="21"/>
              </w:rPr>
              <w:t>能够查看到半年的日志，且管理员会定期对日志进行备份至移动硬盘，能够有效避免受到未预期的删除、修改或覆盖等。</w:t>
            </w:r>
          </w:p>
        </w:tc>
        <w:tc>
          <w:tcPr>
            <w:tcW w:w="400" w:type="dxa"/>
            <w:tcMar>
              <w:top w:w="100" w:type="dxa"/>
              <w:bottom w:w="100" w:type="dxa"/>
            </w:tcMar>
            <w:vAlign w:val="center"/>
          </w:tcPr>
          <w:p w14:paraId="60CA035C" w14:textId="77777777" w:rsidR="00607876" w:rsidRDefault="003C11A7">
            <w:pPr>
              <w:spacing w:line="240" w:lineRule="auto"/>
              <w:jc w:val="center"/>
            </w:pPr>
            <w:r>
              <w:rPr>
                <w:rFonts w:ascii="华文仿宋" w:hAnsi="华文仿宋" w:cs="华文仿宋"/>
                <w:sz w:val="21"/>
              </w:rPr>
              <w:t>符合</w:t>
            </w:r>
          </w:p>
        </w:tc>
      </w:tr>
      <w:tr w:rsidR="00607876" w14:paraId="3CFF5032" w14:textId="77777777">
        <w:tc>
          <w:tcPr>
            <w:tcW w:w="900" w:type="dxa"/>
            <w:vMerge/>
            <w:tcMar>
              <w:top w:w="100" w:type="dxa"/>
              <w:bottom w:w="100" w:type="dxa"/>
            </w:tcMar>
            <w:vAlign w:val="center"/>
          </w:tcPr>
          <w:p w14:paraId="483F48B6" w14:textId="77777777" w:rsidR="00607876" w:rsidRDefault="00607876">
            <w:pPr>
              <w:spacing w:line="240" w:lineRule="auto"/>
              <w:jc w:val="center"/>
            </w:pPr>
          </w:p>
        </w:tc>
        <w:tc>
          <w:tcPr>
            <w:tcW w:w="1600" w:type="dxa"/>
            <w:tcMar>
              <w:top w:w="100" w:type="dxa"/>
              <w:bottom w:w="100" w:type="dxa"/>
            </w:tcMar>
            <w:vAlign w:val="center"/>
          </w:tcPr>
          <w:p w14:paraId="3ED537FF"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14D20F3A" w14:textId="77777777" w:rsidR="00607876" w:rsidRDefault="003C11A7">
            <w:pPr>
              <w:spacing w:line="240" w:lineRule="auto"/>
            </w:pPr>
            <w:r>
              <w:rPr>
                <w:rFonts w:ascii="华文仿宋" w:hAnsi="华文仿宋" w:cs="华文仿宋"/>
                <w:sz w:val="21"/>
              </w:rPr>
              <w:t>Windows系统具备在审计进程自我保护的功能，系统已对审计进程进行保护，非授权用户不可被中断。</w:t>
            </w:r>
          </w:p>
        </w:tc>
        <w:tc>
          <w:tcPr>
            <w:tcW w:w="400" w:type="dxa"/>
            <w:tcMar>
              <w:top w:w="100" w:type="dxa"/>
              <w:bottom w:w="100" w:type="dxa"/>
            </w:tcMar>
            <w:vAlign w:val="center"/>
          </w:tcPr>
          <w:p w14:paraId="599ED286" w14:textId="77777777" w:rsidR="00607876" w:rsidRDefault="003C11A7">
            <w:pPr>
              <w:spacing w:line="240" w:lineRule="auto"/>
              <w:jc w:val="center"/>
            </w:pPr>
            <w:r>
              <w:rPr>
                <w:rFonts w:ascii="华文仿宋" w:hAnsi="华文仿宋" w:cs="华文仿宋"/>
                <w:sz w:val="21"/>
              </w:rPr>
              <w:t>符合</w:t>
            </w:r>
          </w:p>
        </w:tc>
      </w:tr>
      <w:tr w:rsidR="00607876" w14:paraId="50C58A91" w14:textId="77777777">
        <w:tc>
          <w:tcPr>
            <w:tcW w:w="900" w:type="dxa"/>
            <w:vMerge w:val="restart"/>
            <w:tcMar>
              <w:top w:w="100" w:type="dxa"/>
              <w:bottom w:w="100" w:type="dxa"/>
            </w:tcMar>
            <w:vAlign w:val="center"/>
          </w:tcPr>
          <w:p w14:paraId="29B46F1F"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0A17D3C1"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4F233E45" w14:textId="77777777" w:rsidR="00607876" w:rsidRDefault="003C11A7">
            <w:pPr>
              <w:spacing w:line="240" w:lineRule="auto"/>
            </w:pPr>
            <w:r>
              <w:rPr>
                <w:rFonts w:ascii="华文仿宋" w:hAnsi="华文仿宋" w:cs="华文仿宋"/>
                <w:sz w:val="21"/>
              </w:rPr>
              <w:t>运维终端已遵循最小化安装原则，仅安装必要的组件和程序。</w:t>
            </w:r>
          </w:p>
        </w:tc>
        <w:tc>
          <w:tcPr>
            <w:tcW w:w="400" w:type="dxa"/>
            <w:tcMar>
              <w:top w:w="100" w:type="dxa"/>
              <w:bottom w:w="100" w:type="dxa"/>
            </w:tcMar>
            <w:vAlign w:val="center"/>
          </w:tcPr>
          <w:p w14:paraId="1618CEE3" w14:textId="77777777" w:rsidR="00607876" w:rsidRDefault="003C11A7">
            <w:pPr>
              <w:spacing w:line="240" w:lineRule="auto"/>
              <w:jc w:val="center"/>
            </w:pPr>
            <w:r>
              <w:rPr>
                <w:rFonts w:ascii="华文仿宋" w:hAnsi="华文仿宋" w:cs="华文仿宋"/>
                <w:sz w:val="21"/>
              </w:rPr>
              <w:t>符合</w:t>
            </w:r>
          </w:p>
        </w:tc>
      </w:tr>
      <w:tr w:rsidR="00607876" w14:paraId="2951967B" w14:textId="77777777">
        <w:tc>
          <w:tcPr>
            <w:tcW w:w="900" w:type="dxa"/>
            <w:vMerge/>
            <w:tcMar>
              <w:top w:w="100" w:type="dxa"/>
              <w:bottom w:w="100" w:type="dxa"/>
            </w:tcMar>
            <w:vAlign w:val="center"/>
          </w:tcPr>
          <w:p w14:paraId="4561CE0B" w14:textId="77777777" w:rsidR="00607876" w:rsidRDefault="00607876">
            <w:pPr>
              <w:spacing w:line="240" w:lineRule="auto"/>
              <w:jc w:val="center"/>
            </w:pPr>
          </w:p>
        </w:tc>
        <w:tc>
          <w:tcPr>
            <w:tcW w:w="1600" w:type="dxa"/>
            <w:tcMar>
              <w:top w:w="100" w:type="dxa"/>
              <w:bottom w:w="100" w:type="dxa"/>
            </w:tcMar>
            <w:vAlign w:val="center"/>
          </w:tcPr>
          <w:p w14:paraId="542A4F04"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7626302E" w14:textId="77777777" w:rsidR="00607876" w:rsidRDefault="003C11A7">
            <w:pPr>
              <w:spacing w:line="240" w:lineRule="auto"/>
            </w:pPr>
            <w:r>
              <w:rPr>
                <w:rFonts w:ascii="华文仿宋" w:hAnsi="华文仿宋" w:cs="华文仿宋"/>
                <w:sz w:val="21"/>
              </w:rPr>
              <w:t>运维终端不存在不必要的默认共享，已关闭不必要的端口，仅开启业务所需端口，已禁用不必要的服务。</w:t>
            </w:r>
          </w:p>
        </w:tc>
        <w:tc>
          <w:tcPr>
            <w:tcW w:w="400" w:type="dxa"/>
            <w:tcMar>
              <w:top w:w="100" w:type="dxa"/>
              <w:bottom w:w="100" w:type="dxa"/>
            </w:tcMar>
            <w:vAlign w:val="center"/>
          </w:tcPr>
          <w:p w14:paraId="32134BD9" w14:textId="77777777" w:rsidR="00607876" w:rsidRDefault="003C11A7">
            <w:pPr>
              <w:spacing w:line="240" w:lineRule="auto"/>
              <w:jc w:val="center"/>
            </w:pPr>
            <w:r>
              <w:rPr>
                <w:rFonts w:ascii="华文仿宋" w:hAnsi="华文仿宋" w:cs="华文仿宋"/>
                <w:sz w:val="21"/>
              </w:rPr>
              <w:t>符合</w:t>
            </w:r>
          </w:p>
        </w:tc>
      </w:tr>
      <w:tr w:rsidR="00607876" w14:paraId="3E442639" w14:textId="77777777">
        <w:tc>
          <w:tcPr>
            <w:tcW w:w="900" w:type="dxa"/>
            <w:vMerge/>
            <w:tcMar>
              <w:top w:w="100" w:type="dxa"/>
              <w:bottom w:w="100" w:type="dxa"/>
            </w:tcMar>
            <w:vAlign w:val="center"/>
          </w:tcPr>
          <w:p w14:paraId="3A06AD92" w14:textId="77777777" w:rsidR="00607876" w:rsidRDefault="00607876">
            <w:pPr>
              <w:spacing w:line="240" w:lineRule="auto"/>
              <w:jc w:val="center"/>
            </w:pPr>
          </w:p>
        </w:tc>
        <w:tc>
          <w:tcPr>
            <w:tcW w:w="1600" w:type="dxa"/>
            <w:tcMar>
              <w:top w:w="100" w:type="dxa"/>
              <w:bottom w:w="100" w:type="dxa"/>
            </w:tcMar>
            <w:vAlign w:val="center"/>
          </w:tcPr>
          <w:p w14:paraId="2D3D9F6B" w14:textId="77777777" w:rsidR="00607876" w:rsidRDefault="003C11A7">
            <w:pPr>
              <w:spacing w:line="240" w:lineRule="auto"/>
            </w:pPr>
            <w:r>
              <w:rPr>
                <w:rFonts w:ascii="华文仿宋" w:hAnsi="华文仿宋" w:cs="华文仿宋"/>
                <w:sz w:val="21"/>
              </w:rPr>
              <w:t>c)应通过设定终端接入方式或网络地址范围对通过</w:t>
            </w:r>
            <w:r>
              <w:rPr>
                <w:rFonts w:ascii="华文仿宋" w:hAnsi="华文仿宋" w:cs="华文仿宋"/>
                <w:sz w:val="21"/>
              </w:rPr>
              <w:lastRenderedPageBreak/>
              <w:t>网络进行管理的管理终端进行限制；</w:t>
            </w:r>
          </w:p>
        </w:tc>
        <w:tc>
          <w:tcPr>
            <w:tcW w:w="2100" w:type="dxa"/>
            <w:tcMar>
              <w:top w:w="100" w:type="dxa"/>
              <w:bottom w:w="100" w:type="dxa"/>
            </w:tcMar>
            <w:vAlign w:val="center"/>
          </w:tcPr>
          <w:p w14:paraId="30199C7F" w14:textId="77777777" w:rsidR="00607876" w:rsidRDefault="003C11A7">
            <w:pPr>
              <w:spacing w:line="240" w:lineRule="auto"/>
            </w:pPr>
            <w:r>
              <w:rPr>
                <w:rFonts w:ascii="华文仿宋" w:hAnsi="华文仿宋" w:cs="华文仿宋"/>
                <w:sz w:val="21"/>
              </w:rPr>
              <w:lastRenderedPageBreak/>
              <w:t>运维终端仅通过</w:t>
            </w:r>
            <w:proofErr w:type="gramStart"/>
            <w:r>
              <w:rPr>
                <w:rFonts w:ascii="华文仿宋" w:hAnsi="华文仿宋" w:cs="华文仿宋"/>
                <w:sz w:val="21"/>
              </w:rPr>
              <w:t>本地方式</w:t>
            </w:r>
            <w:proofErr w:type="gramEnd"/>
            <w:r>
              <w:rPr>
                <w:rFonts w:ascii="华文仿宋" w:hAnsi="华文仿宋" w:cs="华文仿宋"/>
                <w:sz w:val="21"/>
              </w:rPr>
              <w:t>进行管理。</w:t>
            </w:r>
          </w:p>
        </w:tc>
        <w:tc>
          <w:tcPr>
            <w:tcW w:w="400" w:type="dxa"/>
            <w:tcMar>
              <w:top w:w="100" w:type="dxa"/>
              <w:bottom w:w="100" w:type="dxa"/>
            </w:tcMar>
            <w:vAlign w:val="center"/>
          </w:tcPr>
          <w:p w14:paraId="619578B2" w14:textId="77777777" w:rsidR="00607876" w:rsidRDefault="003C11A7">
            <w:pPr>
              <w:spacing w:line="240" w:lineRule="auto"/>
              <w:jc w:val="center"/>
            </w:pPr>
            <w:r>
              <w:rPr>
                <w:rFonts w:ascii="华文仿宋" w:hAnsi="华文仿宋" w:cs="华文仿宋"/>
                <w:sz w:val="21"/>
              </w:rPr>
              <w:t>不适用</w:t>
            </w:r>
          </w:p>
        </w:tc>
      </w:tr>
      <w:tr w:rsidR="00607876" w14:paraId="26A5D9CC" w14:textId="77777777">
        <w:tc>
          <w:tcPr>
            <w:tcW w:w="900" w:type="dxa"/>
            <w:vMerge/>
            <w:tcMar>
              <w:top w:w="100" w:type="dxa"/>
              <w:bottom w:w="100" w:type="dxa"/>
            </w:tcMar>
            <w:vAlign w:val="center"/>
          </w:tcPr>
          <w:p w14:paraId="577B1F37" w14:textId="77777777" w:rsidR="00607876" w:rsidRDefault="00607876">
            <w:pPr>
              <w:spacing w:line="240" w:lineRule="auto"/>
              <w:jc w:val="center"/>
            </w:pPr>
          </w:p>
        </w:tc>
        <w:tc>
          <w:tcPr>
            <w:tcW w:w="1600" w:type="dxa"/>
            <w:tcMar>
              <w:top w:w="100" w:type="dxa"/>
              <w:bottom w:w="100" w:type="dxa"/>
            </w:tcMar>
            <w:vAlign w:val="center"/>
          </w:tcPr>
          <w:p w14:paraId="296957E6"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495DE101" w14:textId="77777777" w:rsidR="00607876" w:rsidRDefault="003C11A7">
            <w:pPr>
              <w:spacing w:line="240" w:lineRule="auto"/>
            </w:pPr>
            <w:r>
              <w:rPr>
                <w:rFonts w:ascii="华文仿宋" w:hAnsi="华文仿宋" w:cs="华文仿宋"/>
                <w:sz w:val="21"/>
              </w:rPr>
              <w:t>根据《GB∕T 28448-2019 信息安全技术网络安全等级保护测评要求》，终端未在该条款测评对象内，该项不适用。</w:t>
            </w:r>
          </w:p>
        </w:tc>
        <w:tc>
          <w:tcPr>
            <w:tcW w:w="400" w:type="dxa"/>
            <w:tcMar>
              <w:top w:w="100" w:type="dxa"/>
              <w:bottom w:w="100" w:type="dxa"/>
            </w:tcMar>
            <w:vAlign w:val="center"/>
          </w:tcPr>
          <w:p w14:paraId="318DC406" w14:textId="77777777" w:rsidR="00607876" w:rsidRDefault="003C11A7">
            <w:pPr>
              <w:spacing w:line="240" w:lineRule="auto"/>
              <w:jc w:val="center"/>
            </w:pPr>
            <w:r>
              <w:rPr>
                <w:rFonts w:ascii="华文仿宋" w:hAnsi="华文仿宋" w:cs="华文仿宋"/>
                <w:sz w:val="21"/>
              </w:rPr>
              <w:t>不适用</w:t>
            </w:r>
          </w:p>
        </w:tc>
      </w:tr>
      <w:tr w:rsidR="00607876" w14:paraId="28C91062" w14:textId="77777777">
        <w:tc>
          <w:tcPr>
            <w:tcW w:w="900" w:type="dxa"/>
            <w:vMerge/>
            <w:tcMar>
              <w:top w:w="100" w:type="dxa"/>
              <w:bottom w:w="100" w:type="dxa"/>
            </w:tcMar>
            <w:vAlign w:val="center"/>
          </w:tcPr>
          <w:p w14:paraId="43A122C1" w14:textId="77777777" w:rsidR="00607876" w:rsidRDefault="00607876">
            <w:pPr>
              <w:spacing w:line="240" w:lineRule="auto"/>
              <w:jc w:val="center"/>
            </w:pPr>
          </w:p>
        </w:tc>
        <w:tc>
          <w:tcPr>
            <w:tcW w:w="1600" w:type="dxa"/>
            <w:tcMar>
              <w:top w:w="100" w:type="dxa"/>
              <w:bottom w:w="100" w:type="dxa"/>
            </w:tcMar>
            <w:vAlign w:val="center"/>
          </w:tcPr>
          <w:p w14:paraId="17BF1012"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17D840BB"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5E3816A1" w14:textId="77777777" w:rsidR="00607876" w:rsidRDefault="003C11A7">
            <w:pPr>
              <w:spacing w:line="240" w:lineRule="auto"/>
              <w:jc w:val="center"/>
            </w:pPr>
            <w:r>
              <w:rPr>
                <w:rFonts w:ascii="华文仿宋" w:hAnsi="华文仿宋" w:cs="华文仿宋"/>
                <w:sz w:val="21"/>
              </w:rPr>
              <w:t>符合</w:t>
            </w:r>
          </w:p>
        </w:tc>
      </w:tr>
      <w:tr w:rsidR="00607876" w14:paraId="1B1C4F9C" w14:textId="77777777">
        <w:tc>
          <w:tcPr>
            <w:tcW w:w="900" w:type="dxa"/>
            <w:vMerge/>
            <w:tcMar>
              <w:top w:w="100" w:type="dxa"/>
              <w:bottom w:w="100" w:type="dxa"/>
            </w:tcMar>
            <w:vAlign w:val="center"/>
          </w:tcPr>
          <w:p w14:paraId="448636AD" w14:textId="77777777" w:rsidR="00607876" w:rsidRDefault="00607876">
            <w:pPr>
              <w:spacing w:line="240" w:lineRule="auto"/>
              <w:jc w:val="center"/>
            </w:pPr>
          </w:p>
        </w:tc>
        <w:tc>
          <w:tcPr>
            <w:tcW w:w="1600" w:type="dxa"/>
            <w:tcMar>
              <w:top w:w="100" w:type="dxa"/>
              <w:bottom w:w="100" w:type="dxa"/>
            </w:tcMar>
            <w:vAlign w:val="center"/>
          </w:tcPr>
          <w:p w14:paraId="6BEC51BA"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64084654" w14:textId="77777777" w:rsidR="00607876" w:rsidRDefault="003C11A7">
            <w:pPr>
              <w:spacing w:line="240" w:lineRule="auto"/>
            </w:pPr>
            <w:r>
              <w:rPr>
                <w:rFonts w:ascii="华文仿宋" w:hAnsi="华文仿宋" w:cs="华文仿宋"/>
                <w:sz w:val="21"/>
              </w:rPr>
              <w:t>终端未部署主机入侵防护软件，无法对主机重要节点进行入侵行为进行检查、限制并报警。</w:t>
            </w:r>
          </w:p>
        </w:tc>
        <w:tc>
          <w:tcPr>
            <w:tcW w:w="400" w:type="dxa"/>
            <w:tcMar>
              <w:top w:w="100" w:type="dxa"/>
              <w:bottom w:w="100" w:type="dxa"/>
            </w:tcMar>
            <w:vAlign w:val="center"/>
          </w:tcPr>
          <w:p w14:paraId="2C7EE4CD" w14:textId="77777777" w:rsidR="00607876" w:rsidRDefault="003C11A7">
            <w:pPr>
              <w:spacing w:line="240" w:lineRule="auto"/>
              <w:jc w:val="center"/>
            </w:pPr>
            <w:r>
              <w:rPr>
                <w:rFonts w:ascii="华文仿宋" w:hAnsi="华文仿宋" w:cs="华文仿宋"/>
                <w:sz w:val="21"/>
              </w:rPr>
              <w:t>不符合</w:t>
            </w:r>
          </w:p>
        </w:tc>
      </w:tr>
      <w:tr w:rsidR="00607876" w14:paraId="7B231C48" w14:textId="77777777">
        <w:tc>
          <w:tcPr>
            <w:tcW w:w="900" w:type="dxa"/>
            <w:tcMar>
              <w:top w:w="100" w:type="dxa"/>
              <w:bottom w:w="100" w:type="dxa"/>
            </w:tcMar>
            <w:vAlign w:val="center"/>
          </w:tcPr>
          <w:p w14:paraId="2826E3EC"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77029CD0"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3A46CDBA" w14:textId="1F082C7B" w:rsidR="00607876" w:rsidRDefault="00CE757F">
            <w:pPr>
              <w:spacing w:line="240" w:lineRule="auto"/>
            </w:pPr>
            <w:r>
              <w:rPr>
                <w:rFonts w:ascii="华文仿宋" w:hAnsi="华文仿宋" w:cs="华文仿宋"/>
                <w:sz w:val="21"/>
              </w:rPr>
              <w:t>运维终端已安装了360杀毒软件，当前软件版本为12.0.0.2131，恶意代码库版本为2021-11-17，当前规则库已更新至最新，规则库更新频率：每天自动进行更新。</w:t>
            </w:r>
          </w:p>
        </w:tc>
        <w:tc>
          <w:tcPr>
            <w:tcW w:w="400" w:type="dxa"/>
            <w:tcMar>
              <w:top w:w="100" w:type="dxa"/>
              <w:bottom w:w="100" w:type="dxa"/>
            </w:tcMar>
            <w:vAlign w:val="center"/>
          </w:tcPr>
          <w:p w14:paraId="494F1D48" w14:textId="77777777" w:rsidR="00607876" w:rsidRDefault="003C11A7">
            <w:pPr>
              <w:spacing w:line="240" w:lineRule="auto"/>
              <w:jc w:val="center"/>
            </w:pPr>
            <w:r>
              <w:rPr>
                <w:rFonts w:ascii="华文仿宋" w:hAnsi="华文仿宋" w:cs="华文仿宋"/>
                <w:sz w:val="21"/>
              </w:rPr>
              <w:t>符合</w:t>
            </w:r>
          </w:p>
        </w:tc>
      </w:tr>
      <w:tr w:rsidR="00607876" w14:paraId="7887A8E2" w14:textId="77777777">
        <w:tc>
          <w:tcPr>
            <w:tcW w:w="900" w:type="dxa"/>
            <w:tcMar>
              <w:top w:w="100" w:type="dxa"/>
              <w:bottom w:w="100" w:type="dxa"/>
            </w:tcMar>
            <w:vAlign w:val="center"/>
          </w:tcPr>
          <w:p w14:paraId="0D010127"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7A95E68B"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63BA573C"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7EB172A2" w14:textId="77777777" w:rsidR="00607876" w:rsidRDefault="003C11A7">
            <w:pPr>
              <w:spacing w:line="240" w:lineRule="auto"/>
              <w:jc w:val="center"/>
            </w:pPr>
            <w:r>
              <w:rPr>
                <w:rFonts w:ascii="华文仿宋" w:hAnsi="华文仿宋" w:cs="华文仿宋"/>
                <w:sz w:val="21"/>
              </w:rPr>
              <w:t>不符合</w:t>
            </w:r>
          </w:p>
        </w:tc>
      </w:tr>
      <w:tr w:rsidR="00607876" w14:paraId="3B88A91B" w14:textId="77777777">
        <w:tc>
          <w:tcPr>
            <w:tcW w:w="900" w:type="dxa"/>
            <w:vMerge w:val="restart"/>
            <w:tcMar>
              <w:top w:w="100" w:type="dxa"/>
              <w:bottom w:w="100" w:type="dxa"/>
            </w:tcMar>
            <w:vAlign w:val="center"/>
          </w:tcPr>
          <w:p w14:paraId="0766E602"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1192909A"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EC22E6D" w14:textId="77777777" w:rsidR="00607876" w:rsidRDefault="003C11A7">
            <w:pPr>
              <w:spacing w:line="240" w:lineRule="auto"/>
            </w:pPr>
            <w:r>
              <w:rPr>
                <w:rFonts w:ascii="华文仿宋" w:hAnsi="华文仿宋" w:cs="华文仿宋"/>
                <w:sz w:val="21"/>
              </w:rPr>
              <w:t>当前运维终端主要涉及鉴别数据、重要配置数据、重要审计数据，其中重要配置数据、鉴别数据、重要审计数据不进行传输。</w:t>
            </w:r>
          </w:p>
        </w:tc>
        <w:tc>
          <w:tcPr>
            <w:tcW w:w="400" w:type="dxa"/>
            <w:tcMar>
              <w:top w:w="100" w:type="dxa"/>
              <w:bottom w:w="100" w:type="dxa"/>
            </w:tcMar>
            <w:vAlign w:val="center"/>
          </w:tcPr>
          <w:p w14:paraId="3A7BD434" w14:textId="77777777" w:rsidR="00607876" w:rsidRDefault="003C11A7">
            <w:pPr>
              <w:spacing w:line="240" w:lineRule="auto"/>
              <w:jc w:val="center"/>
            </w:pPr>
            <w:r>
              <w:rPr>
                <w:rFonts w:ascii="华文仿宋" w:hAnsi="华文仿宋" w:cs="华文仿宋"/>
                <w:sz w:val="21"/>
              </w:rPr>
              <w:t>不适用</w:t>
            </w:r>
          </w:p>
        </w:tc>
      </w:tr>
      <w:tr w:rsidR="00607876" w14:paraId="6AE2CCA8" w14:textId="77777777">
        <w:tc>
          <w:tcPr>
            <w:tcW w:w="900" w:type="dxa"/>
            <w:vMerge/>
            <w:tcMar>
              <w:top w:w="100" w:type="dxa"/>
              <w:bottom w:w="100" w:type="dxa"/>
            </w:tcMar>
            <w:vAlign w:val="center"/>
          </w:tcPr>
          <w:p w14:paraId="04CC3EF6" w14:textId="77777777" w:rsidR="00607876" w:rsidRDefault="00607876">
            <w:pPr>
              <w:spacing w:line="240" w:lineRule="auto"/>
              <w:jc w:val="center"/>
            </w:pPr>
          </w:p>
        </w:tc>
        <w:tc>
          <w:tcPr>
            <w:tcW w:w="1600" w:type="dxa"/>
            <w:tcMar>
              <w:top w:w="100" w:type="dxa"/>
              <w:bottom w:w="100" w:type="dxa"/>
            </w:tcMar>
            <w:vAlign w:val="center"/>
          </w:tcPr>
          <w:p w14:paraId="2A982827"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A493045" w14:textId="77777777" w:rsidR="00607876" w:rsidRDefault="003C11A7">
            <w:pPr>
              <w:spacing w:line="240" w:lineRule="auto"/>
            </w:pPr>
            <w:r>
              <w:rPr>
                <w:rFonts w:ascii="华文仿宋" w:hAnsi="华文仿宋" w:cs="华文仿宋"/>
                <w:sz w:val="21"/>
              </w:rPr>
              <w:t>当前运维终端主要涉及鉴别数据、重要配置数据、重要审计数据，鉴别数据采用SHA512+12位SALT算法，能够保证鉴别数据在存储过程中的完整性。未采用校验技术或密码技术保证重要审计数据和重要配置数据在存储过程中的完整性。</w:t>
            </w:r>
          </w:p>
        </w:tc>
        <w:tc>
          <w:tcPr>
            <w:tcW w:w="400" w:type="dxa"/>
            <w:tcMar>
              <w:top w:w="100" w:type="dxa"/>
              <w:bottom w:w="100" w:type="dxa"/>
            </w:tcMar>
            <w:vAlign w:val="center"/>
          </w:tcPr>
          <w:p w14:paraId="54CD8136" w14:textId="77777777" w:rsidR="00607876" w:rsidRDefault="003C11A7">
            <w:pPr>
              <w:spacing w:line="240" w:lineRule="auto"/>
              <w:jc w:val="center"/>
            </w:pPr>
            <w:r>
              <w:rPr>
                <w:rFonts w:ascii="华文仿宋" w:hAnsi="华文仿宋" w:cs="华文仿宋"/>
                <w:sz w:val="21"/>
              </w:rPr>
              <w:t>部分符合</w:t>
            </w:r>
          </w:p>
        </w:tc>
      </w:tr>
      <w:tr w:rsidR="00607876" w14:paraId="267B5E0C" w14:textId="77777777">
        <w:tc>
          <w:tcPr>
            <w:tcW w:w="900" w:type="dxa"/>
            <w:vMerge w:val="restart"/>
            <w:tcMar>
              <w:top w:w="100" w:type="dxa"/>
              <w:bottom w:w="100" w:type="dxa"/>
            </w:tcMar>
            <w:vAlign w:val="center"/>
          </w:tcPr>
          <w:p w14:paraId="19D23348"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30061A83"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7533E6C2" w14:textId="77777777" w:rsidR="00607876" w:rsidRDefault="003C11A7">
            <w:pPr>
              <w:spacing w:line="240" w:lineRule="auto"/>
            </w:pPr>
            <w:r>
              <w:rPr>
                <w:rFonts w:ascii="华文仿宋" w:hAnsi="华文仿宋" w:cs="华文仿宋"/>
                <w:sz w:val="21"/>
              </w:rPr>
              <w:t>当前运维终端主要涉及鉴别数据、重要配置数据、重要审计数据，其中重要配置数据、鉴别数据、重要审计数据不进行传输。</w:t>
            </w:r>
          </w:p>
        </w:tc>
        <w:tc>
          <w:tcPr>
            <w:tcW w:w="400" w:type="dxa"/>
            <w:tcMar>
              <w:top w:w="100" w:type="dxa"/>
              <w:bottom w:w="100" w:type="dxa"/>
            </w:tcMar>
            <w:vAlign w:val="center"/>
          </w:tcPr>
          <w:p w14:paraId="63289224" w14:textId="77777777" w:rsidR="00607876" w:rsidRDefault="003C11A7">
            <w:pPr>
              <w:spacing w:line="240" w:lineRule="auto"/>
              <w:jc w:val="center"/>
            </w:pPr>
            <w:r>
              <w:rPr>
                <w:rFonts w:ascii="华文仿宋" w:hAnsi="华文仿宋" w:cs="华文仿宋"/>
                <w:sz w:val="21"/>
              </w:rPr>
              <w:t>不适用</w:t>
            </w:r>
          </w:p>
        </w:tc>
      </w:tr>
      <w:tr w:rsidR="00607876" w14:paraId="026ABE2F" w14:textId="77777777">
        <w:tc>
          <w:tcPr>
            <w:tcW w:w="900" w:type="dxa"/>
            <w:vMerge/>
            <w:tcMar>
              <w:top w:w="100" w:type="dxa"/>
              <w:bottom w:w="100" w:type="dxa"/>
            </w:tcMar>
            <w:vAlign w:val="center"/>
          </w:tcPr>
          <w:p w14:paraId="65D3CC92" w14:textId="77777777" w:rsidR="00607876" w:rsidRDefault="00607876">
            <w:pPr>
              <w:spacing w:line="240" w:lineRule="auto"/>
              <w:jc w:val="center"/>
            </w:pPr>
          </w:p>
        </w:tc>
        <w:tc>
          <w:tcPr>
            <w:tcW w:w="1600" w:type="dxa"/>
            <w:tcMar>
              <w:top w:w="100" w:type="dxa"/>
              <w:bottom w:w="100" w:type="dxa"/>
            </w:tcMar>
            <w:vAlign w:val="center"/>
          </w:tcPr>
          <w:p w14:paraId="095BF18E"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274E995F" w14:textId="77777777" w:rsidR="00607876" w:rsidRDefault="003C11A7">
            <w:pPr>
              <w:spacing w:line="240" w:lineRule="auto"/>
            </w:pPr>
            <w:r>
              <w:rPr>
                <w:rFonts w:ascii="华文仿宋" w:hAnsi="华文仿宋" w:cs="华文仿宋"/>
                <w:sz w:val="21"/>
              </w:rPr>
              <w:t>当前运维终端主要涉及鉴别数据，鉴别数据采用SHA512+12位SALT算法进行存储，能够保障鉴别数据在存储过程中的保密性。</w:t>
            </w:r>
          </w:p>
        </w:tc>
        <w:tc>
          <w:tcPr>
            <w:tcW w:w="400" w:type="dxa"/>
            <w:tcMar>
              <w:top w:w="100" w:type="dxa"/>
              <w:bottom w:w="100" w:type="dxa"/>
            </w:tcMar>
            <w:vAlign w:val="center"/>
          </w:tcPr>
          <w:p w14:paraId="0D5EA19D" w14:textId="77777777" w:rsidR="00607876" w:rsidRDefault="003C11A7">
            <w:pPr>
              <w:spacing w:line="240" w:lineRule="auto"/>
              <w:jc w:val="center"/>
            </w:pPr>
            <w:r>
              <w:rPr>
                <w:rFonts w:ascii="华文仿宋" w:hAnsi="华文仿宋" w:cs="华文仿宋"/>
                <w:sz w:val="21"/>
              </w:rPr>
              <w:t>符合</w:t>
            </w:r>
          </w:p>
        </w:tc>
      </w:tr>
      <w:tr w:rsidR="00607876" w14:paraId="60F44C63" w14:textId="77777777">
        <w:tc>
          <w:tcPr>
            <w:tcW w:w="900" w:type="dxa"/>
            <w:vMerge w:val="restart"/>
            <w:tcMar>
              <w:top w:w="100" w:type="dxa"/>
              <w:bottom w:w="100" w:type="dxa"/>
            </w:tcMar>
            <w:vAlign w:val="center"/>
          </w:tcPr>
          <w:p w14:paraId="540EC2C0"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55522A00"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4C222235" w14:textId="77777777" w:rsidR="00607876" w:rsidRDefault="003C11A7">
            <w:pPr>
              <w:spacing w:line="240" w:lineRule="auto"/>
            </w:pPr>
            <w:r>
              <w:rPr>
                <w:rFonts w:ascii="华文仿宋" w:hAnsi="华文仿宋" w:cs="华文仿宋"/>
                <w:sz w:val="21"/>
              </w:rPr>
              <w:t>该终端为运维终端，仅用于系统运维，不涉及重要数据的本地备份和恢复。</w:t>
            </w:r>
          </w:p>
        </w:tc>
        <w:tc>
          <w:tcPr>
            <w:tcW w:w="400" w:type="dxa"/>
            <w:tcMar>
              <w:top w:w="100" w:type="dxa"/>
              <w:bottom w:w="100" w:type="dxa"/>
            </w:tcMar>
            <w:vAlign w:val="center"/>
          </w:tcPr>
          <w:p w14:paraId="54872DC9" w14:textId="77777777" w:rsidR="00607876" w:rsidRDefault="003C11A7">
            <w:pPr>
              <w:spacing w:line="240" w:lineRule="auto"/>
              <w:jc w:val="center"/>
            </w:pPr>
            <w:r>
              <w:rPr>
                <w:rFonts w:ascii="华文仿宋" w:hAnsi="华文仿宋" w:cs="华文仿宋"/>
                <w:sz w:val="21"/>
              </w:rPr>
              <w:t>不适用</w:t>
            </w:r>
          </w:p>
        </w:tc>
      </w:tr>
      <w:tr w:rsidR="00607876" w14:paraId="660839A7" w14:textId="77777777">
        <w:tc>
          <w:tcPr>
            <w:tcW w:w="900" w:type="dxa"/>
            <w:vMerge/>
            <w:tcMar>
              <w:top w:w="100" w:type="dxa"/>
              <w:bottom w:w="100" w:type="dxa"/>
            </w:tcMar>
            <w:vAlign w:val="center"/>
          </w:tcPr>
          <w:p w14:paraId="1723600A" w14:textId="77777777" w:rsidR="00607876" w:rsidRDefault="00607876">
            <w:pPr>
              <w:spacing w:line="240" w:lineRule="auto"/>
              <w:jc w:val="center"/>
            </w:pPr>
          </w:p>
        </w:tc>
        <w:tc>
          <w:tcPr>
            <w:tcW w:w="1600" w:type="dxa"/>
            <w:tcMar>
              <w:top w:w="100" w:type="dxa"/>
              <w:bottom w:w="100" w:type="dxa"/>
            </w:tcMar>
            <w:vAlign w:val="center"/>
          </w:tcPr>
          <w:p w14:paraId="43280C97"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7277D618" w14:textId="77777777" w:rsidR="00607876" w:rsidRDefault="003C11A7">
            <w:pPr>
              <w:spacing w:line="240" w:lineRule="auto"/>
            </w:pPr>
            <w:r>
              <w:rPr>
                <w:rFonts w:ascii="华文仿宋" w:hAnsi="华文仿宋" w:cs="华文仿宋"/>
                <w:sz w:val="21"/>
              </w:rPr>
              <w:t>该终端为运维终端，仅用于系统运维，不涉及重要数据的异地备份。</w:t>
            </w:r>
          </w:p>
        </w:tc>
        <w:tc>
          <w:tcPr>
            <w:tcW w:w="400" w:type="dxa"/>
            <w:tcMar>
              <w:top w:w="100" w:type="dxa"/>
              <w:bottom w:w="100" w:type="dxa"/>
            </w:tcMar>
            <w:vAlign w:val="center"/>
          </w:tcPr>
          <w:p w14:paraId="7A5D3D5E" w14:textId="77777777" w:rsidR="00607876" w:rsidRDefault="003C11A7">
            <w:pPr>
              <w:spacing w:line="240" w:lineRule="auto"/>
              <w:jc w:val="center"/>
            </w:pPr>
            <w:r>
              <w:rPr>
                <w:rFonts w:ascii="华文仿宋" w:hAnsi="华文仿宋" w:cs="华文仿宋"/>
                <w:sz w:val="21"/>
              </w:rPr>
              <w:t>不适用</w:t>
            </w:r>
          </w:p>
        </w:tc>
      </w:tr>
      <w:tr w:rsidR="00607876" w14:paraId="52F5ADCE" w14:textId="77777777">
        <w:tc>
          <w:tcPr>
            <w:tcW w:w="900" w:type="dxa"/>
            <w:vMerge/>
            <w:tcMar>
              <w:top w:w="100" w:type="dxa"/>
              <w:bottom w:w="100" w:type="dxa"/>
            </w:tcMar>
            <w:vAlign w:val="center"/>
          </w:tcPr>
          <w:p w14:paraId="6498BB45" w14:textId="77777777" w:rsidR="00607876" w:rsidRDefault="00607876">
            <w:pPr>
              <w:spacing w:line="240" w:lineRule="auto"/>
              <w:jc w:val="center"/>
            </w:pPr>
          </w:p>
        </w:tc>
        <w:tc>
          <w:tcPr>
            <w:tcW w:w="1600" w:type="dxa"/>
            <w:tcMar>
              <w:top w:w="100" w:type="dxa"/>
              <w:bottom w:w="100" w:type="dxa"/>
            </w:tcMar>
            <w:vAlign w:val="center"/>
          </w:tcPr>
          <w:p w14:paraId="52552CB8"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28A162D7" w14:textId="77777777" w:rsidR="00607876" w:rsidRDefault="003C11A7">
            <w:pPr>
              <w:spacing w:line="240" w:lineRule="auto"/>
            </w:pPr>
            <w:r>
              <w:rPr>
                <w:rFonts w:ascii="华文仿宋" w:hAnsi="华文仿宋" w:cs="华文仿宋"/>
                <w:sz w:val="21"/>
              </w:rPr>
              <w:t>该终端为运维终端，仅用于系统运维，不涉及重要数据处理系统的热冗余部署。</w:t>
            </w:r>
          </w:p>
        </w:tc>
        <w:tc>
          <w:tcPr>
            <w:tcW w:w="400" w:type="dxa"/>
            <w:tcMar>
              <w:top w:w="100" w:type="dxa"/>
              <w:bottom w:w="100" w:type="dxa"/>
            </w:tcMar>
            <w:vAlign w:val="center"/>
          </w:tcPr>
          <w:p w14:paraId="52599D55" w14:textId="77777777" w:rsidR="00607876" w:rsidRDefault="003C11A7">
            <w:pPr>
              <w:spacing w:line="240" w:lineRule="auto"/>
              <w:jc w:val="center"/>
            </w:pPr>
            <w:r>
              <w:rPr>
                <w:rFonts w:ascii="华文仿宋" w:hAnsi="华文仿宋" w:cs="华文仿宋"/>
                <w:sz w:val="21"/>
              </w:rPr>
              <w:t>不适用</w:t>
            </w:r>
          </w:p>
        </w:tc>
      </w:tr>
      <w:tr w:rsidR="00607876" w14:paraId="7E3514C1" w14:textId="77777777">
        <w:tc>
          <w:tcPr>
            <w:tcW w:w="900" w:type="dxa"/>
            <w:vMerge w:val="restart"/>
            <w:tcMar>
              <w:top w:w="100" w:type="dxa"/>
              <w:bottom w:w="100" w:type="dxa"/>
            </w:tcMar>
            <w:vAlign w:val="center"/>
          </w:tcPr>
          <w:p w14:paraId="36198F34"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0D978FCA"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0A740051" w14:textId="77777777" w:rsidR="00607876" w:rsidRDefault="003C11A7">
            <w:pPr>
              <w:spacing w:line="240" w:lineRule="auto"/>
            </w:pPr>
            <w:r>
              <w:rPr>
                <w:rFonts w:ascii="华文仿宋" w:hAnsi="华文仿宋" w:cs="华文仿宋"/>
                <w:sz w:val="21"/>
              </w:rPr>
              <w:t>身份鉴别未记录历史口令，虚拟内存空间存储的数据在释放后能得以完全清除。</w:t>
            </w:r>
          </w:p>
        </w:tc>
        <w:tc>
          <w:tcPr>
            <w:tcW w:w="400" w:type="dxa"/>
            <w:tcMar>
              <w:top w:w="100" w:type="dxa"/>
              <w:bottom w:w="100" w:type="dxa"/>
            </w:tcMar>
            <w:vAlign w:val="center"/>
          </w:tcPr>
          <w:p w14:paraId="1F3CE54A" w14:textId="77777777" w:rsidR="00607876" w:rsidRDefault="003C11A7">
            <w:pPr>
              <w:spacing w:line="240" w:lineRule="auto"/>
              <w:jc w:val="center"/>
            </w:pPr>
            <w:r>
              <w:rPr>
                <w:rFonts w:ascii="华文仿宋" w:hAnsi="华文仿宋" w:cs="华文仿宋"/>
                <w:sz w:val="21"/>
              </w:rPr>
              <w:t>符合</w:t>
            </w:r>
          </w:p>
        </w:tc>
      </w:tr>
      <w:tr w:rsidR="00607876" w14:paraId="343F22AA" w14:textId="77777777">
        <w:tc>
          <w:tcPr>
            <w:tcW w:w="900" w:type="dxa"/>
            <w:vMerge/>
            <w:tcMar>
              <w:top w:w="100" w:type="dxa"/>
              <w:bottom w:w="100" w:type="dxa"/>
            </w:tcMar>
            <w:vAlign w:val="center"/>
          </w:tcPr>
          <w:p w14:paraId="556A3E40" w14:textId="77777777" w:rsidR="00607876" w:rsidRDefault="00607876">
            <w:pPr>
              <w:spacing w:line="240" w:lineRule="auto"/>
              <w:jc w:val="center"/>
            </w:pPr>
          </w:p>
        </w:tc>
        <w:tc>
          <w:tcPr>
            <w:tcW w:w="1600" w:type="dxa"/>
            <w:tcMar>
              <w:top w:w="100" w:type="dxa"/>
              <w:bottom w:w="100" w:type="dxa"/>
            </w:tcMar>
            <w:vAlign w:val="center"/>
          </w:tcPr>
          <w:p w14:paraId="67E30D1E"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0C7B1902" w14:textId="77777777" w:rsidR="00607876" w:rsidRDefault="003C11A7">
            <w:pPr>
              <w:spacing w:line="240" w:lineRule="auto"/>
            </w:pPr>
            <w:r>
              <w:rPr>
                <w:rFonts w:ascii="华文仿宋" w:hAnsi="华文仿宋" w:cs="华文仿宋"/>
                <w:sz w:val="21"/>
              </w:rPr>
              <w:t>该终端为运维终端，仅用于系统运维，不涉及敏感数据。</w:t>
            </w:r>
          </w:p>
        </w:tc>
        <w:tc>
          <w:tcPr>
            <w:tcW w:w="400" w:type="dxa"/>
            <w:tcMar>
              <w:top w:w="100" w:type="dxa"/>
              <w:bottom w:w="100" w:type="dxa"/>
            </w:tcMar>
            <w:vAlign w:val="center"/>
          </w:tcPr>
          <w:p w14:paraId="697B24C9" w14:textId="77777777" w:rsidR="00607876" w:rsidRDefault="003C11A7">
            <w:pPr>
              <w:spacing w:line="240" w:lineRule="auto"/>
              <w:jc w:val="center"/>
            </w:pPr>
            <w:r>
              <w:rPr>
                <w:rFonts w:ascii="华文仿宋" w:hAnsi="华文仿宋" w:cs="华文仿宋"/>
                <w:sz w:val="21"/>
              </w:rPr>
              <w:t>不适用</w:t>
            </w:r>
          </w:p>
        </w:tc>
      </w:tr>
      <w:tr w:rsidR="00607876" w14:paraId="6EF27A73" w14:textId="77777777">
        <w:tc>
          <w:tcPr>
            <w:tcW w:w="900" w:type="dxa"/>
            <w:vMerge w:val="restart"/>
            <w:tcMar>
              <w:top w:w="100" w:type="dxa"/>
              <w:bottom w:w="100" w:type="dxa"/>
            </w:tcMar>
            <w:vAlign w:val="center"/>
          </w:tcPr>
          <w:p w14:paraId="75219FF5"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26026FCB"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468786E7" w14:textId="77777777" w:rsidR="00607876" w:rsidRDefault="003C11A7">
            <w:pPr>
              <w:spacing w:line="240" w:lineRule="auto"/>
            </w:pPr>
            <w:r>
              <w:rPr>
                <w:rFonts w:ascii="华文仿宋" w:hAnsi="华文仿宋" w:cs="华文仿宋"/>
                <w:sz w:val="21"/>
              </w:rPr>
              <w:t>根据《GB∕T 28448-2019 信息安全技术网络安全等级保护测评要求》，终端未在该条款测评对象内，该项不</w:t>
            </w:r>
            <w:r>
              <w:rPr>
                <w:rFonts w:ascii="华文仿宋" w:hAnsi="华文仿宋" w:cs="华文仿宋"/>
                <w:sz w:val="21"/>
              </w:rPr>
              <w:lastRenderedPageBreak/>
              <w:t>适用。</w:t>
            </w:r>
          </w:p>
        </w:tc>
        <w:tc>
          <w:tcPr>
            <w:tcW w:w="400" w:type="dxa"/>
            <w:tcMar>
              <w:top w:w="100" w:type="dxa"/>
              <w:bottom w:w="100" w:type="dxa"/>
            </w:tcMar>
            <w:vAlign w:val="center"/>
          </w:tcPr>
          <w:p w14:paraId="584F22AF" w14:textId="77777777" w:rsidR="00607876" w:rsidRDefault="003C11A7">
            <w:pPr>
              <w:spacing w:line="240" w:lineRule="auto"/>
              <w:jc w:val="center"/>
            </w:pPr>
            <w:r>
              <w:rPr>
                <w:rFonts w:ascii="华文仿宋" w:hAnsi="华文仿宋" w:cs="华文仿宋"/>
                <w:sz w:val="21"/>
              </w:rPr>
              <w:lastRenderedPageBreak/>
              <w:t>不适用</w:t>
            </w:r>
          </w:p>
        </w:tc>
      </w:tr>
      <w:tr w:rsidR="00607876" w14:paraId="19B291DC" w14:textId="77777777">
        <w:tc>
          <w:tcPr>
            <w:tcW w:w="900" w:type="dxa"/>
            <w:vMerge/>
            <w:tcMar>
              <w:top w:w="100" w:type="dxa"/>
              <w:bottom w:w="100" w:type="dxa"/>
            </w:tcMar>
            <w:vAlign w:val="center"/>
          </w:tcPr>
          <w:p w14:paraId="675076AD" w14:textId="77777777" w:rsidR="00607876" w:rsidRDefault="00607876">
            <w:pPr>
              <w:spacing w:line="240" w:lineRule="auto"/>
              <w:jc w:val="center"/>
            </w:pPr>
          </w:p>
        </w:tc>
        <w:tc>
          <w:tcPr>
            <w:tcW w:w="1600" w:type="dxa"/>
            <w:tcMar>
              <w:top w:w="100" w:type="dxa"/>
              <w:bottom w:w="100" w:type="dxa"/>
            </w:tcMar>
            <w:vAlign w:val="center"/>
          </w:tcPr>
          <w:p w14:paraId="14E5B014"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4AA0B1F4" w14:textId="5EC03C1E" w:rsidR="00607876" w:rsidRDefault="00B4091C">
            <w:pPr>
              <w:spacing w:line="240" w:lineRule="auto"/>
            </w:pPr>
            <w:r>
              <w:rPr>
                <w:rFonts w:ascii="华文仿宋" w:hAnsi="华文仿宋" w:cs="华文仿宋"/>
                <w:sz w:val="21"/>
              </w:rPr>
              <w:t>根据《GB∕T 28448-2019 信息安全技术网络安全等级保护测评要求》，终端未在该条款测评对象内，该项不适用。</w:t>
            </w:r>
          </w:p>
        </w:tc>
        <w:tc>
          <w:tcPr>
            <w:tcW w:w="400" w:type="dxa"/>
            <w:tcMar>
              <w:top w:w="100" w:type="dxa"/>
              <w:bottom w:w="100" w:type="dxa"/>
            </w:tcMar>
            <w:vAlign w:val="center"/>
          </w:tcPr>
          <w:p w14:paraId="11D7AA72" w14:textId="77777777" w:rsidR="00607876" w:rsidRDefault="003C11A7">
            <w:pPr>
              <w:spacing w:line="240" w:lineRule="auto"/>
              <w:jc w:val="center"/>
            </w:pPr>
            <w:r>
              <w:rPr>
                <w:rFonts w:ascii="华文仿宋" w:hAnsi="华文仿宋" w:cs="华文仿宋"/>
                <w:sz w:val="21"/>
              </w:rPr>
              <w:t>不适用</w:t>
            </w:r>
          </w:p>
        </w:tc>
      </w:tr>
    </w:tbl>
    <w:p w14:paraId="72927278" w14:textId="77777777" w:rsidR="00D772DE" w:rsidRPr="00521B4B" w:rsidRDefault="008B0738" w:rsidP="00521B4B">
      <w:pPr>
        <w:pStyle w:val="a2"/>
        <w:rPr>
          <w:rFonts w:ascii="Times New Roman" w:hAnsi="Times New Roman"/>
        </w:rPr>
      </w:pPr>
      <w:r>
        <w:rPr>
          <w:rFonts w:ascii="Times New Roman" w:hAnsi="Times New Roman" w:hint="eastAsia"/>
        </w:rPr>
        <w:t>其他</w:t>
      </w:r>
      <w:r w:rsidR="00C32E71">
        <w:rPr>
          <w:rFonts w:ascii="Times New Roman" w:hAnsi="Times New Roman" w:hint="eastAsia"/>
        </w:rPr>
        <w:t>设备</w:t>
      </w:r>
    </w:p>
    <w:p w14:paraId="773E65B8" w14:textId="77777777" w:rsidR="00607876" w:rsidRDefault="003C11A7">
      <w:pPr>
        <w:ind w:firstLineChars="200" w:firstLine="480"/>
      </w:pPr>
      <w:r>
        <w:t>本次测评不包含</w:t>
      </w:r>
      <w:proofErr w:type="gramStart"/>
      <w:r>
        <w:t>本安全</w:t>
      </w:r>
      <w:proofErr w:type="gramEnd"/>
      <w:r>
        <w:t>层面检测项。</w:t>
      </w:r>
    </w:p>
    <w:p w14:paraId="2FD13510" w14:textId="77777777" w:rsidR="00D772DE" w:rsidRPr="00AC1178" w:rsidRDefault="008B0738" w:rsidP="00AC1178">
      <w:pPr>
        <w:pStyle w:val="a2"/>
        <w:rPr>
          <w:rFonts w:ascii="Times New Roman" w:hAnsi="Times New Roman"/>
        </w:rPr>
      </w:pPr>
      <w:r>
        <w:rPr>
          <w:rFonts w:ascii="Times New Roman" w:hAnsi="Times New Roman" w:hint="eastAsia"/>
        </w:rPr>
        <w:t>系统管理软件</w:t>
      </w:r>
      <w:r>
        <w:rPr>
          <w:rFonts w:ascii="Times New Roman" w:hAnsi="Times New Roman" w:hint="eastAsia"/>
        </w:rPr>
        <w:t>/</w:t>
      </w:r>
      <w:r>
        <w:rPr>
          <w:rFonts w:ascii="Times New Roman" w:hAnsi="Times New Roman" w:hint="eastAsia"/>
        </w:rPr>
        <w:t>平台</w:t>
      </w:r>
    </w:p>
    <w:p w14:paraId="07ED6BFA" w14:textId="77777777" w:rsidR="00607876" w:rsidRDefault="003C11A7" w:rsidP="00B4091C">
      <w:pPr>
        <w:pStyle w:val="a3"/>
      </w:pPr>
      <w:r>
        <w:t>亚</w:t>
      </w:r>
      <w:proofErr w:type="gramStart"/>
      <w:r>
        <w:t>信安全</w:t>
      </w:r>
      <w:proofErr w:type="gramEnd"/>
      <w:r>
        <w:t>服务器深度安全防护系统</w:t>
      </w:r>
    </w:p>
    <w:p w14:paraId="3A53FC0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41</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系统管理软件平台结果记录表（亚</w:t>
      </w:r>
      <w:proofErr w:type="gramStart"/>
      <w:r>
        <w:rPr>
          <w:rFonts w:eastAsia="黑体" w:hAnsiTheme="majorEastAsia"/>
          <w:b/>
          <w:sz w:val="21"/>
          <w:szCs w:val="21"/>
        </w:rPr>
        <w:t>信安全</w:t>
      </w:r>
      <w:proofErr w:type="gramEnd"/>
      <w:r>
        <w:rPr>
          <w:rFonts w:eastAsia="黑体" w:hAnsiTheme="majorEastAsia"/>
          <w:b/>
          <w:sz w:val="21"/>
          <w:szCs w:val="21"/>
        </w:rPr>
        <w:t>服务器深度安全防护系统）</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22F01DED" w14:textId="77777777">
        <w:trPr>
          <w:trHeight w:hRule="exact" w:val="900"/>
          <w:tblHeader/>
        </w:trPr>
        <w:tc>
          <w:tcPr>
            <w:tcW w:w="900" w:type="dxa"/>
            <w:shd w:val="pct35" w:color="auto" w:fill="FFFFFF"/>
            <w:tcMar>
              <w:top w:w="15" w:type="dxa"/>
              <w:bottom w:w="15" w:type="dxa"/>
            </w:tcMar>
            <w:vAlign w:val="center"/>
          </w:tcPr>
          <w:p w14:paraId="42F8B12C"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59B1BEE6"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12F55633"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8F8916E" w14:textId="77777777" w:rsidR="00607876" w:rsidRDefault="003C11A7">
            <w:pPr>
              <w:spacing w:line="240" w:lineRule="auto"/>
              <w:jc w:val="center"/>
            </w:pPr>
            <w:r>
              <w:rPr>
                <w:rFonts w:ascii="华文仿宋" w:hAnsi="华文仿宋" w:cs="华文仿宋"/>
                <w:b/>
                <w:sz w:val="21"/>
              </w:rPr>
              <w:t>符合情况</w:t>
            </w:r>
          </w:p>
        </w:tc>
      </w:tr>
      <w:tr w:rsidR="00607876" w14:paraId="3AD6FEAF" w14:textId="77777777">
        <w:tc>
          <w:tcPr>
            <w:tcW w:w="900" w:type="dxa"/>
            <w:vMerge w:val="restart"/>
            <w:tcMar>
              <w:top w:w="100" w:type="dxa"/>
              <w:bottom w:w="100" w:type="dxa"/>
            </w:tcMar>
            <w:vAlign w:val="center"/>
          </w:tcPr>
          <w:p w14:paraId="70B8D553"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7DDCD53F"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1BEDDB15" w14:textId="77777777" w:rsidR="00607876" w:rsidRDefault="003C11A7">
            <w:pPr>
              <w:spacing w:line="240" w:lineRule="auto"/>
            </w:pPr>
            <w:r>
              <w:rPr>
                <w:rFonts w:ascii="华文仿宋" w:hAnsi="华文仿宋" w:cs="华文仿宋"/>
                <w:sz w:val="21"/>
              </w:rPr>
              <w:t>登录设备需要使用用户名加口令进行身份鉴别，身份标识唯一，口令长度8位以上，口令组成包含特殊字符，大小写字母和数字，已开启密码复杂度校验功能，口令长度至少8位，口令组成必须包含大小写字母、数字和特殊字符，每半年进行一次口令更换。</w:t>
            </w:r>
          </w:p>
        </w:tc>
        <w:tc>
          <w:tcPr>
            <w:tcW w:w="400" w:type="dxa"/>
            <w:tcMar>
              <w:top w:w="100" w:type="dxa"/>
              <w:bottom w:w="100" w:type="dxa"/>
            </w:tcMar>
            <w:vAlign w:val="center"/>
          </w:tcPr>
          <w:p w14:paraId="0EFA7E96" w14:textId="77777777" w:rsidR="00607876" w:rsidRDefault="003C11A7">
            <w:pPr>
              <w:spacing w:line="240" w:lineRule="auto"/>
              <w:jc w:val="center"/>
            </w:pPr>
            <w:r>
              <w:rPr>
                <w:rFonts w:ascii="华文仿宋" w:hAnsi="华文仿宋" w:cs="华文仿宋"/>
                <w:sz w:val="21"/>
              </w:rPr>
              <w:t>符合</w:t>
            </w:r>
          </w:p>
        </w:tc>
      </w:tr>
      <w:tr w:rsidR="00607876" w14:paraId="6D35515E" w14:textId="77777777">
        <w:tc>
          <w:tcPr>
            <w:tcW w:w="900" w:type="dxa"/>
            <w:vMerge/>
            <w:tcMar>
              <w:top w:w="100" w:type="dxa"/>
              <w:bottom w:w="100" w:type="dxa"/>
            </w:tcMar>
            <w:vAlign w:val="center"/>
          </w:tcPr>
          <w:p w14:paraId="64F55045" w14:textId="77777777" w:rsidR="00607876" w:rsidRDefault="00607876">
            <w:pPr>
              <w:spacing w:line="240" w:lineRule="auto"/>
              <w:jc w:val="center"/>
            </w:pPr>
          </w:p>
        </w:tc>
        <w:tc>
          <w:tcPr>
            <w:tcW w:w="1600" w:type="dxa"/>
            <w:tcMar>
              <w:top w:w="100" w:type="dxa"/>
              <w:bottom w:w="100" w:type="dxa"/>
            </w:tcMar>
            <w:vAlign w:val="center"/>
          </w:tcPr>
          <w:p w14:paraId="321558F5"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78028C70" w14:textId="77777777" w:rsidR="00607876" w:rsidRDefault="003C11A7">
            <w:pPr>
              <w:spacing w:line="240" w:lineRule="auto"/>
            </w:pPr>
            <w:r>
              <w:rPr>
                <w:rFonts w:ascii="华文仿宋" w:hAnsi="华文仿宋" w:cs="华文仿宋"/>
                <w:sz w:val="21"/>
              </w:rPr>
              <w:t>已开启登录失败处理功能，登录失败次数：5次，措施：永久锁定账户，网络登录连接空闲超时自动退出时间：30分钟。</w:t>
            </w:r>
          </w:p>
        </w:tc>
        <w:tc>
          <w:tcPr>
            <w:tcW w:w="400" w:type="dxa"/>
            <w:tcMar>
              <w:top w:w="100" w:type="dxa"/>
              <w:bottom w:w="100" w:type="dxa"/>
            </w:tcMar>
            <w:vAlign w:val="center"/>
          </w:tcPr>
          <w:p w14:paraId="14D291F0" w14:textId="77777777" w:rsidR="00607876" w:rsidRDefault="003C11A7">
            <w:pPr>
              <w:spacing w:line="240" w:lineRule="auto"/>
              <w:jc w:val="center"/>
            </w:pPr>
            <w:r>
              <w:rPr>
                <w:rFonts w:ascii="华文仿宋" w:hAnsi="华文仿宋" w:cs="华文仿宋"/>
                <w:sz w:val="21"/>
              </w:rPr>
              <w:t>符合</w:t>
            </w:r>
          </w:p>
        </w:tc>
      </w:tr>
      <w:tr w:rsidR="00607876" w14:paraId="28B5AD1E" w14:textId="77777777">
        <w:tc>
          <w:tcPr>
            <w:tcW w:w="900" w:type="dxa"/>
            <w:vMerge/>
            <w:tcMar>
              <w:top w:w="100" w:type="dxa"/>
              <w:bottom w:w="100" w:type="dxa"/>
            </w:tcMar>
            <w:vAlign w:val="center"/>
          </w:tcPr>
          <w:p w14:paraId="317F714B" w14:textId="77777777" w:rsidR="00607876" w:rsidRDefault="00607876">
            <w:pPr>
              <w:spacing w:line="240" w:lineRule="auto"/>
              <w:jc w:val="center"/>
            </w:pPr>
          </w:p>
        </w:tc>
        <w:tc>
          <w:tcPr>
            <w:tcW w:w="1600" w:type="dxa"/>
            <w:tcMar>
              <w:top w:w="100" w:type="dxa"/>
              <w:bottom w:w="100" w:type="dxa"/>
            </w:tcMar>
            <w:vAlign w:val="center"/>
          </w:tcPr>
          <w:p w14:paraId="012A24B0"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48CE30A1" w14:textId="77777777" w:rsidR="00607876" w:rsidRDefault="003C11A7">
            <w:pPr>
              <w:spacing w:line="240" w:lineRule="auto"/>
            </w:pPr>
            <w:r>
              <w:rPr>
                <w:rFonts w:ascii="华文仿宋" w:hAnsi="华文仿宋" w:cs="华文仿宋"/>
                <w:sz w:val="21"/>
              </w:rPr>
              <w:t>当前设备远程管理采用HTTPS，用户口令信息加密传输，防止鉴别信息在网络传输中被窃听。</w:t>
            </w:r>
          </w:p>
        </w:tc>
        <w:tc>
          <w:tcPr>
            <w:tcW w:w="400" w:type="dxa"/>
            <w:tcMar>
              <w:top w:w="100" w:type="dxa"/>
              <w:bottom w:w="100" w:type="dxa"/>
            </w:tcMar>
            <w:vAlign w:val="center"/>
          </w:tcPr>
          <w:p w14:paraId="292C6F47" w14:textId="77777777" w:rsidR="00607876" w:rsidRDefault="003C11A7">
            <w:pPr>
              <w:spacing w:line="240" w:lineRule="auto"/>
              <w:jc w:val="center"/>
            </w:pPr>
            <w:r>
              <w:rPr>
                <w:rFonts w:ascii="华文仿宋" w:hAnsi="华文仿宋" w:cs="华文仿宋"/>
                <w:sz w:val="21"/>
              </w:rPr>
              <w:t>符合</w:t>
            </w:r>
          </w:p>
        </w:tc>
      </w:tr>
      <w:tr w:rsidR="00607876" w14:paraId="75A93153" w14:textId="77777777">
        <w:tc>
          <w:tcPr>
            <w:tcW w:w="900" w:type="dxa"/>
            <w:vMerge/>
            <w:tcMar>
              <w:top w:w="100" w:type="dxa"/>
              <w:bottom w:w="100" w:type="dxa"/>
            </w:tcMar>
            <w:vAlign w:val="center"/>
          </w:tcPr>
          <w:p w14:paraId="5CBF25D3" w14:textId="77777777" w:rsidR="00607876" w:rsidRDefault="00607876">
            <w:pPr>
              <w:spacing w:line="240" w:lineRule="auto"/>
              <w:jc w:val="center"/>
            </w:pPr>
          </w:p>
        </w:tc>
        <w:tc>
          <w:tcPr>
            <w:tcW w:w="1600" w:type="dxa"/>
            <w:tcMar>
              <w:top w:w="100" w:type="dxa"/>
              <w:bottom w:w="100" w:type="dxa"/>
            </w:tcMar>
            <w:vAlign w:val="center"/>
          </w:tcPr>
          <w:p w14:paraId="2C1AE5E5" w14:textId="77777777" w:rsidR="00607876" w:rsidRDefault="003C11A7">
            <w:pPr>
              <w:spacing w:line="240" w:lineRule="auto"/>
            </w:pPr>
            <w:r>
              <w:rPr>
                <w:rFonts w:ascii="华文仿宋" w:hAnsi="华文仿宋" w:cs="华文仿宋"/>
                <w:sz w:val="21"/>
              </w:rPr>
              <w:t>d)应采用口令、密码技术、</w:t>
            </w:r>
            <w:r>
              <w:rPr>
                <w:rFonts w:ascii="华文仿宋" w:hAnsi="华文仿宋" w:cs="华文仿宋"/>
                <w:sz w:val="21"/>
              </w:rPr>
              <w:lastRenderedPageBreak/>
              <w:t>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1EF25EA8" w14:textId="77777777" w:rsidR="00607876" w:rsidRDefault="003C11A7">
            <w:pPr>
              <w:spacing w:line="240" w:lineRule="auto"/>
            </w:pPr>
            <w:r>
              <w:rPr>
                <w:rFonts w:ascii="华文仿宋" w:hAnsi="华文仿宋" w:cs="华文仿宋"/>
                <w:sz w:val="21"/>
              </w:rPr>
              <w:lastRenderedPageBreak/>
              <w:t>仅采用用户名加口令的方式进行身</w:t>
            </w:r>
            <w:r>
              <w:rPr>
                <w:rFonts w:ascii="华文仿宋" w:hAnsi="华文仿宋" w:cs="华文仿宋"/>
                <w:sz w:val="21"/>
              </w:rPr>
              <w:lastRenderedPageBreak/>
              <w:t>份鉴别，未采用两种或两种以上的组合鉴别方式。</w:t>
            </w:r>
          </w:p>
        </w:tc>
        <w:tc>
          <w:tcPr>
            <w:tcW w:w="400" w:type="dxa"/>
            <w:tcMar>
              <w:top w:w="100" w:type="dxa"/>
              <w:bottom w:w="100" w:type="dxa"/>
            </w:tcMar>
            <w:vAlign w:val="center"/>
          </w:tcPr>
          <w:p w14:paraId="53260C0D" w14:textId="77777777" w:rsidR="00607876" w:rsidRDefault="003C11A7">
            <w:pPr>
              <w:spacing w:line="240" w:lineRule="auto"/>
              <w:jc w:val="center"/>
            </w:pPr>
            <w:r>
              <w:rPr>
                <w:rFonts w:ascii="华文仿宋" w:hAnsi="华文仿宋" w:cs="华文仿宋"/>
                <w:sz w:val="21"/>
              </w:rPr>
              <w:lastRenderedPageBreak/>
              <w:t>不符</w:t>
            </w:r>
            <w:r>
              <w:rPr>
                <w:rFonts w:ascii="华文仿宋" w:hAnsi="华文仿宋" w:cs="华文仿宋"/>
                <w:sz w:val="21"/>
              </w:rPr>
              <w:lastRenderedPageBreak/>
              <w:t>合</w:t>
            </w:r>
          </w:p>
        </w:tc>
      </w:tr>
      <w:tr w:rsidR="00607876" w14:paraId="2EEF909E" w14:textId="77777777">
        <w:tc>
          <w:tcPr>
            <w:tcW w:w="900" w:type="dxa"/>
            <w:vMerge w:val="restart"/>
            <w:tcMar>
              <w:top w:w="100" w:type="dxa"/>
              <w:bottom w:w="100" w:type="dxa"/>
            </w:tcMar>
            <w:vAlign w:val="center"/>
          </w:tcPr>
          <w:p w14:paraId="76D63EDA" w14:textId="77777777" w:rsidR="00607876" w:rsidRDefault="003C11A7">
            <w:pPr>
              <w:spacing w:line="240" w:lineRule="auto"/>
              <w:jc w:val="center"/>
            </w:pPr>
            <w:r>
              <w:rPr>
                <w:rFonts w:ascii="华文仿宋" w:hAnsi="华文仿宋" w:cs="华文仿宋"/>
                <w:sz w:val="21"/>
              </w:rPr>
              <w:lastRenderedPageBreak/>
              <w:t>访问控制</w:t>
            </w:r>
          </w:p>
        </w:tc>
        <w:tc>
          <w:tcPr>
            <w:tcW w:w="1600" w:type="dxa"/>
            <w:tcMar>
              <w:top w:w="100" w:type="dxa"/>
              <w:bottom w:w="100" w:type="dxa"/>
            </w:tcMar>
            <w:vAlign w:val="center"/>
          </w:tcPr>
          <w:p w14:paraId="14361B39"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7ABF0E14" w14:textId="77777777" w:rsidR="00607876" w:rsidRDefault="003C11A7">
            <w:pPr>
              <w:spacing w:line="240" w:lineRule="auto"/>
            </w:pPr>
            <w:r>
              <w:rPr>
                <w:rFonts w:ascii="华文仿宋" w:hAnsi="华文仿宋" w:cs="华文仿宋"/>
                <w:sz w:val="21"/>
              </w:rPr>
              <w:t>当前使用</w:t>
            </w:r>
            <w:proofErr w:type="spellStart"/>
            <w:r>
              <w:rPr>
                <w:rFonts w:ascii="华文仿宋" w:hAnsi="华文仿宋" w:cs="华文仿宋"/>
                <w:sz w:val="21"/>
              </w:rPr>
              <w:t>MasterAdmin</w:t>
            </w:r>
            <w:proofErr w:type="spellEnd"/>
            <w:r>
              <w:rPr>
                <w:rFonts w:ascii="华文仿宋" w:hAnsi="华文仿宋" w:cs="华文仿宋"/>
                <w:sz w:val="21"/>
              </w:rPr>
              <w:t>管理员、an***安全管理员、she***审计管理员、xi***系统管理员等账户，不存在匿名账户，并为其分配了相关权限。</w:t>
            </w:r>
          </w:p>
        </w:tc>
        <w:tc>
          <w:tcPr>
            <w:tcW w:w="400" w:type="dxa"/>
            <w:tcMar>
              <w:top w:w="100" w:type="dxa"/>
              <w:bottom w:w="100" w:type="dxa"/>
            </w:tcMar>
            <w:vAlign w:val="center"/>
          </w:tcPr>
          <w:p w14:paraId="0E8C1433" w14:textId="77777777" w:rsidR="00607876" w:rsidRDefault="003C11A7">
            <w:pPr>
              <w:spacing w:line="240" w:lineRule="auto"/>
              <w:jc w:val="center"/>
            </w:pPr>
            <w:r>
              <w:rPr>
                <w:rFonts w:ascii="华文仿宋" w:hAnsi="华文仿宋" w:cs="华文仿宋"/>
                <w:sz w:val="21"/>
              </w:rPr>
              <w:t>符合</w:t>
            </w:r>
          </w:p>
        </w:tc>
      </w:tr>
      <w:tr w:rsidR="00607876" w14:paraId="14B66428" w14:textId="77777777">
        <w:tc>
          <w:tcPr>
            <w:tcW w:w="900" w:type="dxa"/>
            <w:vMerge/>
            <w:tcMar>
              <w:top w:w="100" w:type="dxa"/>
              <w:bottom w:w="100" w:type="dxa"/>
            </w:tcMar>
            <w:vAlign w:val="center"/>
          </w:tcPr>
          <w:p w14:paraId="378BB7B2" w14:textId="77777777" w:rsidR="00607876" w:rsidRDefault="00607876">
            <w:pPr>
              <w:spacing w:line="240" w:lineRule="auto"/>
              <w:jc w:val="center"/>
            </w:pPr>
          </w:p>
        </w:tc>
        <w:tc>
          <w:tcPr>
            <w:tcW w:w="1600" w:type="dxa"/>
            <w:tcMar>
              <w:top w:w="100" w:type="dxa"/>
              <w:bottom w:w="100" w:type="dxa"/>
            </w:tcMar>
            <w:vAlign w:val="center"/>
          </w:tcPr>
          <w:p w14:paraId="0612E748"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1E3F70CD" w14:textId="77777777" w:rsidR="00607876" w:rsidRDefault="003C11A7">
            <w:pPr>
              <w:spacing w:line="240" w:lineRule="auto"/>
            </w:pPr>
            <w:r>
              <w:rPr>
                <w:rFonts w:ascii="华文仿宋" w:hAnsi="华文仿宋" w:cs="华文仿宋"/>
                <w:sz w:val="21"/>
              </w:rPr>
              <w:t>已重命名默认账户为</w:t>
            </w:r>
            <w:proofErr w:type="spellStart"/>
            <w:r>
              <w:rPr>
                <w:rFonts w:ascii="华文仿宋" w:hAnsi="华文仿宋" w:cs="华文仿宋"/>
                <w:sz w:val="21"/>
              </w:rPr>
              <w:t>MasterAdmin</w:t>
            </w:r>
            <w:proofErr w:type="spellEnd"/>
            <w:r>
              <w:rPr>
                <w:rFonts w:ascii="华文仿宋" w:hAnsi="华文仿宋" w:cs="华文仿宋"/>
                <w:sz w:val="21"/>
              </w:rPr>
              <w:t>，已修改默认口令为复杂口令。</w:t>
            </w:r>
          </w:p>
        </w:tc>
        <w:tc>
          <w:tcPr>
            <w:tcW w:w="400" w:type="dxa"/>
            <w:tcMar>
              <w:top w:w="100" w:type="dxa"/>
              <w:bottom w:w="100" w:type="dxa"/>
            </w:tcMar>
            <w:vAlign w:val="center"/>
          </w:tcPr>
          <w:p w14:paraId="02D7326E" w14:textId="77777777" w:rsidR="00607876" w:rsidRDefault="003C11A7">
            <w:pPr>
              <w:spacing w:line="240" w:lineRule="auto"/>
              <w:jc w:val="center"/>
            </w:pPr>
            <w:r>
              <w:rPr>
                <w:rFonts w:ascii="华文仿宋" w:hAnsi="华文仿宋" w:cs="华文仿宋"/>
                <w:sz w:val="21"/>
              </w:rPr>
              <w:t>符合</w:t>
            </w:r>
          </w:p>
        </w:tc>
      </w:tr>
      <w:tr w:rsidR="00607876" w14:paraId="139E8F91" w14:textId="77777777">
        <w:tc>
          <w:tcPr>
            <w:tcW w:w="900" w:type="dxa"/>
            <w:vMerge/>
            <w:tcMar>
              <w:top w:w="100" w:type="dxa"/>
              <w:bottom w:w="100" w:type="dxa"/>
            </w:tcMar>
            <w:vAlign w:val="center"/>
          </w:tcPr>
          <w:p w14:paraId="342CFCDE" w14:textId="77777777" w:rsidR="00607876" w:rsidRDefault="00607876">
            <w:pPr>
              <w:spacing w:line="240" w:lineRule="auto"/>
              <w:jc w:val="center"/>
            </w:pPr>
          </w:p>
        </w:tc>
        <w:tc>
          <w:tcPr>
            <w:tcW w:w="1600" w:type="dxa"/>
            <w:tcMar>
              <w:top w:w="100" w:type="dxa"/>
              <w:bottom w:w="100" w:type="dxa"/>
            </w:tcMar>
            <w:vAlign w:val="center"/>
          </w:tcPr>
          <w:p w14:paraId="3CEDB32E"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05FFC016" w14:textId="77777777" w:rsidR="00607876" w:rsidRDefault="003C11A7">
            <w:pPr>
              <w:spacing w:line="240" w:lineRule="auto"/>
            </w:pPr>
            <w:r>
              <w:rPr>
                <w:rFonts w:ascii="华文仿宋" w:hAnsi="华文仿宋" w:cs="华文仿宋"/>
                <w:sz w:val="21"/>
              </w:rPr>
              <w:t>未发现多余或过期的账户，管理员用户与账户之间一一对应，未发现共享账户的情况。</w:t>
            </w:r>
          </w:p>
        </w:tc>
        <w:tc>
          <w:tcPr>
            <w:tcW w:w="400" w:type="dxa"/>
            <w:tcMar>
              <w:top w:w="100" w:type="dxa"/>
              <w:bottom w:w="100" w:type="dxa"/>
            </w:tcMar>
            <w:vAlign w:val="center"/>
          </w:tcPr>
          <w:p w14:paraId="3F78AD56" w14:textId="77777777" w:rsidR="00607876" w:rsidRDefault="003C11A7">
            <w:pPr>
              <w:spacing w:line="240" w:lineRule="auto"/>
              <w:jc w:val="center"/>
            </w:pPr>
            <w:r>
              <w:rPr>
                <w:rFonts w:ascii="华文仿宋" w:hAnsi="华文仿宋" w:cs="华文仿宋"/>
                <w:sz w:val="21"/>
              </w:rPr>
              <w:t>符合</w:t>
            </w:r>
          </w:p>
        </w:tc>
      </w:tr>
      <w:tr w:rsidR="00607876" w14:paraId="39E99596" w14:textId="77777777">
        <w:tc>
          <w:tcPr>
            <w:tcW w:w="900" w:type="dxa"/>
            <w:vMerge/>
            <w:tcMar>
              <w:top w:w="100" w:type="dxa"/>
              <w:bottom w:w="100" w:type="dxa"/>
            </w:tcMar>
            <w:vAlign w:val="center"/>
          </w:tcPr>
          <w:p w14:paraId="44F6608D" w14:textId="77777777" w:rsidR="00607876" w:rsidRDefault="00607876">
            <w:pPr>
              <w:spacing w:line="240" w:lineRule="auto"/>
              <w:jc w:val="center"/>
            </w:pPr>
          </w:p>
        </w:tc>
        <w:tc>
          <w:tcPr>
            <w:tcW w:w="1600" w:type="dxa"/>
            <w:tcMar>
              <w:top w:w="100" w:type="dxa"/>
              <w:bottom w:w="100" w:type="dxa"/>
            </w:tcMar>
            <w:vAlign w:val="center"/>
          </w:tcPr>
          <w:p w14:paraId="3AE2E7E0"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2DE6505F" w14:textId="77777777" w:rsidR="00607876" w:rsidRDefault="003C11A7">
            <w:pPr>
              <w:spacing w:line="240" w:lineRule="auto"/>
            </w:pPr>
            <w:r>
              <w:rPr>
                <w:rFonts w:ascii="华文仿宋" w:hAnsi="华文仿宋" w:cs="华文仿宋"/>
                <w:sz w:val="21"/>
              </w:rPr>
              <w:t>当前使用</w:t>
            </w:r>
            <w:proofErr w:type="spellStart"/>
            <w:r>
              <w:rPr>
                <w:rFonts w:ascii="华文仿宋" w:hAnsi="华文仿宋" w:cs="华文仿宋"/>
                <w:sz w:val="21"/>
              </w:rPr>
              <w:t>MasterAdmin</w:t>
            </w:r>
            <w:proofErr w:type="spellEnd"/>
            <w:r>
              <w:rPr>
                <w:rFonts w:ascii="华文仿宋" w:hAnsi="华文仿宋" w:cs="华文仿宋"/>
                <w:sz w:val="21"/>
              </w:rPr>
              <w:t>管理员、an***安全管理员、she***审计管理员、xi***系统管理员，各账户仅分配所需的最小权限，实现管理用户权限分离。</w:t>
            </w:r>
          </w:p>
        </w:tc>
        <w:tc>
          <w:tcPr>
            <w:tcW w:w="400" w:type="dxa"/>
            <w:tcMar>
              <w:top w:w="100" w:type="dxa"/>
              <w:bottom w:w="100" w:type="dxa"/>
            </w:tcMar>
            <w:vAlign w:val="center"/>
          </w:tcPr>
          <w:p w14:paraId="77A617BD" w14:textId="77777777" w:rsidR="00607876" w:rsidRDefault="003C11A7">
            <w:pPr>
              <w:spacing w:line="240" w:lineRule="auto"/>
              <w:jc w:val="center"/>
            </w:pPr>
            <w:r>
              <w:rPr>
                <w:rFonts w:ascii="华文仿宋" w:hAnsi="华文仿宋" w:cs="华文仿宋"/>
                <w:sz w:val="21"/>
              </w:rPr>
              <w:t>符合</w:t>
            </w:r>
          </w:p>
        </w:tc>
      </w:tr>
      <w:tr w:rsidR="00607876" w14:paraId="44CA6049" w14:textId="77777777">
        <w:tc>
          <w:tcPr>
            <w:tcW w:w="900" w:type="dxa"/>
            <w:vMerge/>
            <w:tcMar>
              <w:top w:w="100" w:type="dxa"/>
              <w:bottom w:w="100" w:type="dxa"/>
            </w:tcMar>
            <w:vAlign w:val="center"/>
          </w:tcPr>
          <w:p w14:paraId="511C72EF" w14:textId="77777777" w:rsidR="00607876" w:rsidRDefault="00607876">
            <w:pPr>
              <w:spacing w:line="240" w:lineRule="auto"/>
              <w:jc w:val="center"/>
            </w:pPr>
          </w:p>
        </w:tc>
        <w:tc>
          <w:tcPr>
            <w:tcW w:w="1600" w:type="dxa"/>
            <w:tcMar>
              <w:top w:w="100" w:type="dxa"/>
              <w:bottom w:w="100" w:type="dxa"/>
            </w:tcMar>
            <w:vAlign w:val="center"/>
          </w:tcPr>
          <w:p w14:paraId="4B7213B0"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726A311C"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6EEAE7C5" w14:textId="77777777" w:rsidR="00607876" w:rsidRDefault="003C11A7">
            <w:pPr>
              <w:spacing w:line="240" w:lineRule="auto"/>
              <w:jc w:val="center"/>
            </w:pPr>
            <w:r>
              <w:rPr>
                <w:rFonts w:ascii="华文仿宋" w:hAnsi="华文仿宋" w:cs="华文仿宋"/>
                <w:sz w:val="21"/>
              </w:rPr>
              <w:t>符合</w:t>
            </w:r>
          </w:p>
        </w:tc>
      </w:tr>
      <w:tr w:rsidR="00607876" w14:paraId="313C5F56" w14:textId="77777777">
        <w:tc>
          <w:tcPr>
            <w:tcW w:w="900" w:type="dxa"/>
            <w:vMerge/>
            <w:tcMar>
              <w:top w:w="100" w:type="dxa"/>
              <w:bottom w:w="100" w:type="dxa"/>
            </w:tcMar>
            <w:vAlign w:val="center"/>
          </w:tcPr>
          <w:p w14:paraId="22DCA3C4" w14:textId="77777777" w:rsidR="00607876" w:rsidRDefault="00607876">
            <w:pPr>
              <w:spacing w:line="240" w:lineRule="auto"/>
              <w:jc w:val="center"/>
            </w:pPr>
          </w:p>
        </w:tc>
        <w:tc>
          <w:tcPr>
            <w:tcW w:w="1600" w:type="dxa"/>
            <w:tcMar>
              <w:top w:w="100" w:type="dxa"/>
              <w:bottom w:w="100" w:type="dxa"/>
            </w:tcMar>
            <w:vAlign w:val="center"/>
          </w:tcPr>
          <w:p w14:paraId="0583687A"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1D4BD4BB"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012CDD8F" w14:textId="77777777" w:rsidR="00607876" w:rsidRDefault="003C11A7">
            <w:pPr>
              <w:spacing w:line="240" w:lineRule="auto"/>
              <w:jc w:val="center"/>
            </w:pPr>
            <w:r>
              <w:rPr>
                <w:rFonts w:ascii="华文仿宋" w:hAnsi="华文仿宋" w:cs="华文仿宋"/>
                <w:sz w:val="21"/>
              </w:rPr>
              <w:t>符合</w:t>
            </w:r>
          </w:p>
        </w:tc>
      </w:tr>
      <w:tr w:rsidR="00607876" w14:paraId="58158FB9" w14:textId="77777777">
        <w:tc>
          <w:tcPr>
            <w:tcW w:w="900" w:type="dxa"/>
            <w:vMerge/>
            <w:tcMar>
              <w:top w:w="100" w:type="dxa"/>
              <w:bottom w:w="100" w:type="dxa"/>
            </w:tcMar>
            <w:vAlign w:val="center"/>
          </w:tcPr>
          <w:p w14:paraId="74223C68" w14:textId="77777777" w:rsidR="00607876" w:rsidRDefault="00607876">
            <w:pPr>
              <w:spacing w:line="240" w:lineRule="auto"/>
              <w:jc w:val="center"/>
            </w:pPr>
          </w:p>
        </w:tc>
        <w:tc>
          <w:tcPr>
            <w:tcW w:w="1600" w:type="dxa"/>
            <w:tcMar>
              <w:top w:w="100" w:type="dxa"/>
              <w:bottom w:w="100" w:type="dxa"/>
            </w:tcMar>
            <w:vAlign w:val="center"/>
          </w:tcPr>
          <w:p w14:paraId="60746923"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6CF255FA"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27D95819" w14:textId="77777777" w:rsidR="00607876" w:rsidRDefault="003C11A7">
            <w:pPr>
              <w:spacing w:line="240" w:lineRule="auto"/>
              <w:jc w:val="center"/>
            </w:pPr>
            <w:r>
              <w:rPr>
                <w:rFonts w:ascii="华文仿宋" w:hAnsi="华文仿宋" w:cs="华文仿宋"/>
                <w:sz w:val="21"/>
              </w:rPr>
              <w:t>不符合</w:t>
            </w:r>
          </w:p>
        </w:tc>
      </w:tr>
      <w:tr w:rsidR="00607876" w14:paraId="25C440FD" w14:textId="77777777">
        <w:tc>
          <w:tcPr>
            <w:tcW w:w="900" w:type="dxa"/>
            <w:vMerge w:val="restart"/>
            <w:tcMar>
              <w:top w:w="100" w:type="dxa"/>
              <w:bottom w:w="100" w:type="dxa"/>
            </w:tcMar>
            <w:vAlign w:val="center"/>
          </w:tcPr>
          <w:p w14:paraId="4E37817A"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426EF3EC"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35906CF7" w14:textId="77777777" w:rsidR="00607876" w:rsidRDefault="003C11A7">
            <w:pPr>
              <w:spacing w:line="240" w:lineRule="auto"/>
            </w:pPr>
            <w:r>
              <w:rPr>
                <w:rFonts w:ascii="华文仿宋" w:hAnsi="华文仿宋" w:cs="华文仿宋"/>
                <w:sz w:val="21"/>
              </w:rPr>
              <w:t>设备已开启审计功能，可对重要的用户行为和重要安全事件进行审计。</w:t>
            </w:r>
          </w:p>
        </w:tc>
        <w:tc>
          <w:tcPr>
            <w:tcW w:w="400" w:type="dxa"/>
            <w:tcMar>
              <w:top w:w="100" w:type="dxa"/>
              <w:bottom w:w="100" w:type="dxa"/>
            </w:tcMar>
            <w:vAlign w:val="center"/>
          </w:tcPr>
          <w:p w14:paraId="00B11D78" w14:textId="77777777" w:rsidR="00607876" w:rsidRDefault="003C11A7">
            <w:pPr>
              <w:spacing w:line="240" w:lineRule="auto"/>
              <w:jc w:val="center"/>
            </w:pPr>
            <w:r>
              <w:rPr>
                <w:rFonts w:ascii="华文仿宋" w:hAnsi="华文仿宋" w:cs="华文仿宋"/>
                <w:sz w:val="21"/>
              </w:rPr>
              <w:t>符合</w:t>
            </w:r>
          </w:p>
        </w:tc>
      </w:tr>
      <w:tr w:rsidR="00607876" w14:paraId="345B7BC2" w14:textId="77777777">
        <w:tc>
          <w:tcPr>
            <w:tcW w:w="900" w:type="dxa"/>
            <w:vMerge/>
            <w:tcMar>
              <w:top w:w="100" w:type="dxa"/>
              <w:bottom w:w="100" w:type="dxa"/>
            </w:tcMar>
            <w:vAlign w:val="center"/>
          </w:tcPr>
          <w:p w14:paraId="74FDECD2" w14:textId="77777777" w:rsidR="00607876" w:rsidRDefault="00607876">
            <w:pPr>
              <w:spacing w:line="240" w:lineRule="auto"/>
              <w:jc w:val="center"/>
            </w:pPr>
          </w:p>
        </w:tc>
        <w:tc>
          <w:tcPr>
            <w:tcW w:w="1600" w:type="dxa"/>
            <w:tcMar>
              <w:top w:w="100" w:type="dxa"/>
              <w:bottom w:w="100" w:type="dxa"/>
            </w:tcMar>
            <w:vAlign w:val="center"/>
          </w:tcPr>
          <w:p w14:paraId="4C73217F" w14:textId="77777777" w:rsidR="00607876" w:rsidRDefault="003C11A7">
            <w:pPr>
              <w:spacing w:line="240" w:lineRule="auto"/>
            </w:pPr>
            <w:r>
              <w:rPr>
                <w:rFonts w:ascii="华文仿宋" w:hAnsi="华文仿宋" w:cs="华文仿宋"/>
                <w:sz w:val="21"/>
              </w:rPr>
              <w:t>b)审计记录应包括事件的日期和时间、用户、事件类</w:t>
            </w:r>
            <w:r>
              <w:rPr>
                <w:rFonts w:ascii="华文仿宋" w:hAnsi="华文仿宋" w:cs="华文仿宋"/>
                <w:sz w:val="21"/>
              </w:rPr>
              <w:lastRenderedPageBreak/>
              <w:t>型、事件是否成功及其他与审计相关的信息；</w:t>
            </w:r>
          </w:p>
        </w:tc>
        <w:tc>
          <w:tcPr>
            <w:tcW w:w="2100" w:type="dxa"/>
            <w:tcMar>
              <w:top w:w="100" w:type="dxa"/>
              <w:bottom w:w="100" w:type="dxa"/>
            </w:tcMar>
            <w:vAlign w:val="center"/>
          </w:tcPr>
          <w:p w14:paraId="77D8E844" w14:textId="77777777" w:rsidR="00607876" w:rsidRDefault="003C11A7">
            <w:pPr>
              <w:spacing w:line="240" w:lineRule="auto"/>
            </w:pPr>
            <w:r>
              <w:rPr>
                <w:rFonts w:ascii="华文仿宋" w:hAnsi="华文仿宋" w:cs="华文仿宋"/>
                <w:sz w:val="21"/>
              </w:rPr>
              <w:lastRenderedPageBreak/>
              <w:t>审计记录包含具体时间、计算机、原因、操作、排序、方向、接口、</w:t>
            </w:r>
            <w:proofErr w:type="gramStart"/>
            <w:r>
              <w:rPr>
                <w:rFonts w:ascii="华文仿宋" w:hAnsi="华文仿宋" w:cs="华文仿宋"/>
                <w:sz w:val="21"/>
              </w:rPr>
              <w:t>源目</w:t>
            </w:r>
            <w:proofErr w:type="gramEnd"/>
            <w:r>
              <w:rPr>
                <w:rFonts w:ascii="华文仿宋" w:hAnsi="华文仿宋" w:cs="华文仿宋"/>
                <w:sz w:val="21"/>
              </w:rPr>
              <w:lastRenderedPageBreak/>
              <w:t>IP、</w:t>
            </w:r>
            <w:proofErr w:type="gramStart"/>
            <w:r>
              <w:rPr>
                <w:rFonts w:ascii="华文仿宋" w:hAnsi="华文仿宋" w:cs="华文仿宋"/>
                <w:sz w:val="21"/>
              </w:rPr>
              <w:t>源目</w:t>
            </w:r>
            <w:proofErr w:type="gramEnd"/>
            <w:r>
              <w:rPr>
                <w:rFonts w:ascii="华文仿宋" w:hAnsi="华文仿宋" w:cs="华文仿宋"/>
                <w:sz w:val="21"/>
              </w:rPr>
              <w:t>MAC等重要信息。</w:t>
            </w:r>
          </w:p>
        </w:tc>
        <w:tc>
          <w:tcPr>
            <w:tcW w:w="400" w:type="dxa"/>
            <w:tcMar>
              <w:top w:w="100" w:type="dxa"/>
              <w:bottom w:w="100" w:type="dxa"/>
            </w:tcMar>
            <w:vAlign w:val="center"/>
          </w:tcPr>
          <w:p w14:paraId="57535E74" w14:textId="77777777" w:rsidR="00607876" w:rsidRDefault="003C11A7">
            <w:pPr>
              <w:spacing w:line="240" w:lineRule="auto"/>
              <w:jc w:val="center"/>
            </w:pPr>
            <w:r>
              <w:rPr>
                <w:rFonts w:ascii="华文仿宋" w:hAnsi="华文仿宋" w:cs="华文仿宋"/>
                <w:sz w:val="21"/>
              </w:rPr>
              <w:lastRenderedPageBreak/>
              <w:t>符合</w:t>
            </w:r>
          </w:p>
        </w:tc>
      </w:tr>
      <w:tr w:rsidR="00607876" w14:paraId="0EEDE632" w14:textId="77777777">
        <w:tc>
          <w:tcPr>
            <w:tcW w:w="900" w:type="dxa"/>
            <w:vMerge/>
            <w:tcMar>
              <w:top w:w="100" w:type="dxa"/>
              <w:bottom w:w="100" w:type="dxa"/>
            </w:tcMar>
            <w:vAlign w:val="center"/>
          </w:tcPr>
          <w:p w14:paraId="34A77F5E" w14:textId="77777777" w:rsidR="00607876" w:rsidRDefault="00607876">
            <w:pPr>
              <w:spacing w:line="240" w:lineRule="auto"/>
              <w:jc w:val="center"/>
            </w:pPr>
          </w:p>
        </w:tc>
        <w:tc>
          <w:tcPr>
            <w:tcW w:w="1600" w:type="dxa"/>
            <w:tcMar>
              <w:top w:w="100" w:type="dxa"/>
              <w:bottom w:w="100" w:type="dxa"/>
            </w:tcMar>
            <w:vAlign w:val="center"/>
          </w:tcPr>
          <w:p w14:paraId="18CE1457"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34EF0341" w14:textId="77777777" w:rsidR="00607876" w:rsidRDefault="003C11A7">
            <w:pPr>
              <w:spacing w:line="240" w:lineRule="auto"/>
            </w:pPr>
            <w:r>
              <w:rPr>
                <w:rFonts w:ascii="华文仿宋" w:hAnsi="华文仿宋" w:cs="华文仿宋"/>
                <w:sz w:val="21"/>
              </w:rPr>
              <w:t>审计记录已通过SYSLOG的方式上传至综合日志审计系统当中进行保护，审计每季度备份至本地，审计记录无法受到非预期的删除、修改或覆盖，审计记录保存时间长达6个月。</w:t>
            </w:r>
          </w:p>
        </w:tc>
        <w:tc>
          <w:tcPr>
            <w:tcW w:w="400" w:type="dxa"/>
            <w:tcMar>
              <w:top w:w="100" w:type="dxa"/>
              <w:bottom w:w="100" w:type="dxa"/>
            </w:tcMar>
            <w:vAlign w:val="center"/>
          </w:tcPr>
          <w:p w14:paraId="505CB08D" w14:textId="77777777" w:rsidR="00607876" w:rsidRDefault="003C11A7">
            <w:pPr>
              <w:spacing w:line="240" w:lineRule="auto"/>
              <w:jc w:val="center"/>
            </w:pPr>
            <w:r>
              <w:rPr>
                <w:rFonts w:ascii="华文仿宋" w:hAnsi="华文仿宋" w:cs="华文仿宋"/>
                <w:sz w:val="21"/>
              </w:rPr>
              <w:t>符合</w:t>
            </w:r>
          </w:p>
        </w:tc>
      </w:tr>
      <w:tr w:rsidR="00607876" w14:paraId="5B2755E6" w14:textId="77777777">
        <w:tc>
          <w:tcPr>
            <w:tcW w:w="900" w:type="dxa"/>
            <w:vMerge/>
            <w:tcMar>
              <w:top w:w="100" w:type="dxa"/>
              <w:bottom w:w="100" w:type="dxa"/>
            </w:tcMar>
            <w:vAlign w:val="center"/>
          </w:tcPr>
          <w:p w14:paraId="57A4BEE4" w14:textId="77777777" w:rsidR="00607876" w:rsidRDefault="00607876">
            <w:pPr>
              <w:spacing w:line="240" w:lineRule="auto"/>
              <w:jc w:val="center"/>
            </w:pPr>
          </w:p>
        </w:tc>
        <w:tc>
          <w:tcPr>
            <w:tcW w:w="1600" w:type="dxa"/>
            <w:tcMar>
              <w:top w:w="100" w:type="dxa"/>
              <w:bottom w:w="100" w:type="dxa"/>
            </w:tcMar>
            <w:vAlign w:val="center"/>
          </w:tcPr>
          <w:p w14:paraId="663C098B"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2846F5BC" w14:textId="77777777" w:rsidR="00607876" w:rsidRDefault="003C11A7">
            <w:pPr>
              <w:spacing w:line="240" w:lineRule="auto"/>
            </w:pPr>
            <w:r>
              <w:rPr>
                <w:rFonts w:ascii="华文仿宋" w:hAnsi="华文仿宋" w:cs="华文仿宋"/>
                <w:sz w:val="21"/>
              </w:rPr>
              <w:t>由系统底层对审计进程进行保护，非授权用户无法中断审计。</w:t>
            </w:r>
          </w:p>
        </w:tc>
        <w:tc>
          <w:tcPr>
            <w:tcW w:w="400" w:type="dxa"/>
            <w:tcMar>
              <w:top w:w="100" w:type="dxa"/>
              <w:bottom w:w="100" w:type="dxa"/>
            </w:tcMar>
            <w:vAlign w:val="center"/>
          </w:tcPr>
          <w:p w14:paraId="454DF7C7" w14:textId="77777777" w:rsidR="00607876" w:rsidRDefault="003C11A7">
            <w:pPr>
              <w:spacing w:line="240" w:lineRule="auto"/>
              <w:jc w:val="center"/>
            </w:pPr>
            <w:r>
              <w:rPr>
                <w:rFonts w:ascii="华文仿宋" w:hAnsi="华文仿宋" w:cs="华文仿宋"/>
                <w:sz w:val="21"/>
              </w:rPr>
              <w:t>符合</w:t>
            </w:r>
          </w:p>
        </w:tc>
      </w:tr>
      <w:tr w:rsidR="00607876" w14:paraId="5FCF4B00" w14:textId="77777777">
        <w:tc>
          <w:tcPr>
            <w:tcW w:w="900" w:type="dxa"/>
            <w:vMerge w:val="restart"/>
            <w:tcMar>
              <w:top w:w="100" w:type="dxa"/>
              <w:bottom w:w="100" w:type="dxa"/>
            </w:tcMar>
            <w:vAlign w:val="center"/>
          </w:tcPr>
          <w:p w14:paraId="0F1732C6"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08037DB8"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08FAC0A2" w14:textId="77777777" w:rsidR="00607876" w:rsidRDefault="003C11A7">
            <w:pPr>
              <w:spacing w:line="240" w:lineRule="auto"/>
            </w:pPr>
            <w:r>
              <w:rPr>
                <w:rFonts w:ascii="华文仿宋" w:hAnsi="华文仿宋" w:cs="华文仿宋"/>
                <w:sz w:val="21"/>
              </w:rPr>
              <w:t>底层OS及必要服务由设备厂商出厂前配置完成，用户无需登录底层操作系统并验证组件，系统遵循最小</w:t>
            </w:r>
            <w:proofErr w:type="gramStart"/>
            <w:r>
              <w:rPr>
                <w:rFonts w:ascii="华文仿宋" w:hAnsi="华文仿宋" w:cs="华文仿宋"/>
                <w:sz w:val="21"/>
              </w:rPr>
              <w:t>化安全</w:t>
            </w:r>
            <w:proofErr w:type="gramEnd"/>
            <w:r>
              <w:rPr>
                <w:rFonts w:ascii="华文仿宋" w:hAnsi="华文仿宋" w:cs="华文仿宋"/>
                <w:sz w:val="21"/>
              </w:rPr>
              <w:t>原则，仅安装自身所需要的组件和程序。</w:t>
            </w:r>
          </w:p>
        </w:tc>
        <w:tc>
          <w:tcPr>
            <w:tcW w:w="400" w:type="dxa"/>
            <w:tcMar>
              <w:top w:w="100" w:type="dxa"/>
              <w:bottom w:w="100" w:type="dxa"/>
            </w:tcMar>
            <w:vAlign w:val="center"/>
          </w:tcPr>
          <w:p w14:paraId="16BCB097" w14:textId="77777777" w:rsidR="00607876" w:rsidRDefault="003C11A7">
            <w:pPr>
              <w:spacing w:line="240" w:lineRule="auto"/>
              <w:jc w:val="center"/>
            </w:pPr>
            <w:r>
              <w:rPr>
                <w:rFonts w:ascii="华文仿宋" w:hAnsi="华文仿宋" w:cs="华文仿宋"/>
                <w:sz w:val="21"/>
              </w:rPr>
              <w:t>符合</w:t>
            </w:r>
          </w:p>
        </w:tc>
      </w:tr>
      <w:tr w:rsidR="00607876" w14:paraId="78BFE65E" w14:textId="77777777">
        <w:tc>
          <w:tcPr>
            <w:tcW w:w="900" w:type="dxa"/>
            <w:vMerge/>
            <w:tcMar>
              <w:top w:w="100" w:type="dxa"/>
              <w:bottom w:w="100" w:type="dxa"/>
            </w:tcMar>
            <w:vAlign w:val="center"/>
          </w:tcPr>
          <w:p w14:paraId="2E7D170B" w14:textId="77777777" w:rsidR="00607876" w:rsidRDefault="00607876">
            <w:pPr>
              <w:spacing w:line="240" w:lineRule="auto"/>
              <w:jc w:val="center"/>
            </w:pPr>
          </w:p>
        </w:tc>
        <w:tc>
          <w:tcPr>
            <w:tcW w:w="1600" w:type="dxa"/>
            <w:tcMar>
              <w:top w:w="100" w:type="dxa"/>
              <w:bottom w:w="100" w:type="dxa"/>
            </w:tcMar>
            <w:vAlign w:val="center"/>
          </w:tcPr>
          <w:p w14:paraId="0FE9C4E2"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1632DB4F" w14:textId="77777777" w:rsidR="00607876" w:rsidRDefault="003C11A7">
            <w:pPr>
              <w:spacing w:line="240" w:lineRule="auto"/>
            </w:pPr>
            <w:r>
              <w:rPr>
                <w:rFonts w:ascii="华文仿宋" w:hAnsi="华文仿宋" w:cs="华文仿宋"/>
                <w:sz w:val="21"/>
              </w:rPr>
              <w:t>当前设备不存在默认共享，已关闭不必要的端口，仅开启业务所需端口，已禁用不必要的系统服务。</w:t>
            </w:r>
          </w:p>
        </w:tc>
        <w:tc>
          <w:tcPr>
            <w:tcW w:w="400" w:type="dxa"/>
            <w:tcMar>
              <w:top w:w="100" w:type="dxa"/>
              <w:bottom w:w="100" w:type="dxa"/>
            </w:tcMar>
            <w:vAlign w:val="center"/>
          </w:tcPr>
          <w:p w14:paraId="38142AEF" w14:textId="77777777" w:rsidR="00607876" w:rsidRDefault="003C11A7">
            <w:pPr>
              <w:spacing w:line="240" w:lineRule="auto"/>
              <w:jc w:val="center"/>
            </w:pPr>
            <w:r>
              <w:rPr>
                <w:rFonts w:ascii="华文仿宋" w:hAnsi="华文仿宋" w:cs="华文仿宋"/>
                <w:sz w:val="21"/>
              </w:rPr>
              <w:t>符合</w:t>
            </w:r>
          </w:p>
        </w:tc>
      </w:tr>
      <w:tr w:rsidR="00607876" w14:paraId="51B3FC8B" w14:textId="77777777">
        <w:tc>
          <w:tcPr>
            <w:tcW w:w="900" w:type="dxa"/>
            <w:vMerge/>
            <w:tcMar>
              <w:top w:w="100" w:type="dxa"/>
              <w:bottom w:w="100" w:type="dxa"/>
            </w:tcMar>
            <w:vAlign w:val="center"/>
          </w:tcPr>
          <w:p w14:paraId="74F5924A" w14:textId="77777777" w:rsidR="00607876" w:rsidRDefault="00607876">
            <w:pPr>
              <w:spacing w:line="240" w:lineRule="auto"/>
              <w:jc w:val="center"/>
            </w:pPr>
          </w:p>
        </w:tc>
        <w:tc>
          <w:tcPr>
            <w:tcW w:w="1600" w:type="dxa"/>
            <w:tcMar>
              <w:top w:w="100" w:type="dxa"/>
              <w:bottom w:w="100" w:type="dxa"/>
            </w:tcMar>
            <w:vAlign w:val="center"/>
          </w:tcPr>
          <w:p w14:paraId="0BFA21B0"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15EB19B5"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
        </w:tc>
        <w:tc>
          <w:tcPr>
            <w:tcW w:w="400" w:type="dxa"/>
            <w:tcMar>
              <w:top w:w="100" w:type="dxa"/>
              <w:bottom w:w="100" w:type="dxa"/>
            </w:tcMar>
            <w:vAlign w:val="center"/>
          </w:tcPr>
          <w:p w14:paraId="7745F424" w14:textId="77777777" w:rsidR="00607876" w:rsidRDefault="003C11A7">
            <w:pPr>
              <w:spacing w:line="240" w:lineRule="auto"/>
              <w:jc w:val="center"/>
            </w:pPr>
            <w:r>
              <w:rPr>
                <w:rFonts w:ascii="华文仿宋" w:hAnsi="华文仿宋" w:cs="华文仿宋"/>
                <w:sz w:val="21"/>
              </w:rPr>
              <w:t>符合</w:t>
            </w:r>
          </w:p>
        </w:tc>
      </w:tr>
      <w:tr w:rsidR="00607876" w14:paraId="433AFB1E" w14:textId="77777777">
        <w:tc>
          <w:tcPr>
            <w:tcW w:w="900" w:type="dxa"/>
            <w:vMerge/>
            <w:tcMar>
              <w:top w:w="100" w:type="dxa"/>
              <w:bottom w:w="100" w:type="dxa"/>
            </w:tcMar>
            <w:vAlign w:val="center"/>
          </w:tcPr>
          <w:p w14:paraId="00EC36E5" w14:textId="77777777" w:rsidR="00607876" w:rsidRDefault="00607876">
            <w:pPr>
              <w:spacing w:line="240" w:lineRule="auto"/>
              <w:jc w:val="center"/>
            </w:pPr>
          </w:p>
        </w:tc>
        <w:tc>
          <w:tcPr>
            <w:tcW w:w="1600" w:type="dxa"/>
            <w:tcMar>
              <w:top w:w="100" w:type="dxa"/>
              <w:bottom w:w="100" w:type="dxa"/>
            </w:tcMar>
            <w:vAlign w:val="center"/>
          </w:tcPr>
          <w:p w14:paraId="01028CDE"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59E2D16D"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D893173" w14:textId="77777777" w:rsidR="00607876" w:rsidRDefault="003C11A7">
            <w:pPr>
              <w:spacing w:line="240" w:lineRule="auto"/>
              <w:jc w:val="center"/>
            </w:pPr>
            <w:r>
              <w:rPr>
                <w:rFonts w:ascii="华文仿宋" w:hAnsi="华文仿宋" w:cs="华文仿宋"/>
                <w:sz w:val="21"/>
              </w:rPr>
              <w:t>不适用</w:t>
            </w:r>
          </w:p>
        </w:tc>
      </w:tr>
      <w:tr w:rsidR="00607876" w14:paraId="0690EE6D" w14:textId="77777777">
        <w:tc>
          <w:tcPr>
            <w:tcW w:w="900" w:type="dxa"/>
            <w:vMerge/>
            <w:tcMar>
              <w:top w:w="100" w:type="dxa"/>
              <w:bottom w:w="100" w:type="dxa"/>
            </w:tcMar>
            <w:vAlign w:val="center"/>
          </w:tcPr>
          <w:p w14:paraId="48C08EEE" w14:textId="77777777" w:rsidR="00607876" w:rsidRDefault="00607876">
            <w:pPr>
              <w:spacing w:line="240" w:lineRule="auto"/>
              <w:jc w:val="center"/>
            </w:pPr>
          </w:p>
        </w:tc>
        <w:tc>
          <w:tcPr>
            <w:tcW w:w="1600" w:type="dxa"/>
            <w:tcMar>
              <w:top w:w="100" w:type="dxa"/>
              <w:bottom w:w="100" w:type="dxa"/>
            </w:tcMar>
            <w:vAlign w:val="center"/>
          </w:tcPr>
          <w:p w14:paraId="1E3822EB"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6AA05EC5"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25609DC2" w14:textId="77777777" w:rsidR="00607876" w:rsidRDefault="003C11A7">
            <w:pPr>
              <w:spacing w:line="240" w:lineRule="auto"/>
              <w:jc w:val="center"/>
            </w:pPr>
            <w:r>
              <w:rPr>
                <w:rFonts w:ascii="华文仿宋" w:hAnsi="华文仿宋" w:cs="华文仿宋"/>
                <w:sz w:val="21"/>
              </w:rPr>
              <w:t>符合</w:t>
            </w:r>
          </w:p>
        </w:tc>
      </w:tr>
      <w:tr w:rsidR="00607876" w14:paraId="30BF2DAF" w14:textId="77777777">
        <w:tc>
          <w:tcPr>
            <w:tcW w:w="900" w:type="dxa"/>
            <w:vMerge/>
            <w:tcMar>
              <w:top w:w="100" w:type="dxa"/>
              <w:bottom w:w="100" w:type="dxa"/>
            </w:tcMar>
            <w:vAlign w:val="center"/>
          </w:tcPr>
          <w:p w14:paraId="01178200" w14:textId="77777777" w:rsidR="00607876" w:rsidRDefault="00607876">
            <w:pPr>
              <w:spacing w:line="240" w:lineRule="auto"/>
              <w:jc w:val="center"/>
            </w:pPr>
          </w:p>
        </w:tc>
        <w:tc>
          <w:tcPr>
            <w:tcW w:w="1600" w:type="dxa"/>
            <w:tcMar>
              <w:top w:w="100" w:type="dxa"/>
              <w:bottom w:w="100" w:type="dxa"/>
            </w:tcMar>
            <w:vAlign w:val="center"/>
          </w:tcPr>
          <w:p w14:paraId="7DE2E887"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04FF7B88"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832D26B" w14:textId="77777777" w:rsidR="00607876" w:rsidRDefault="003C11A7">
            <w:pPr>
              <w:spacing w:line="240" w:lineRule="auto"/>
              <w:jc w:val="center"/>
            </w:pPr>
            <w:r>
              <w:rPr>
                <w:rFonts w:ascii="华文仿宋" w:hAnsi="华文仿宋" w:cs="华文仿宋"/>
                <w:sz w:val="21"/>
              </w:rPr>
              <w:t>不适用</w:t>
            </w:r>
          </w:p>
        </w:tc>
      </w:tr>
      <w:tr w:rsidR="00607876" w14:paraId="2A136748" w14:textId="77777777">
        <w:tc>
          <w:tcPr>
            <w:tcW w:w="900" w:type="dxa"/>
            <w:tcMar>
              <w:top w:w="100" w:type="dxa"/>
              <w:bottom w:w="100" w:type="dxa"/>
            </w:tcMar>
            <w:vAlign w:val="center"/>
          </w:tcPr>
          <w:p w14:paraId="3148721C" w14:textId="77777777" w:rsidR="00607876" w:rsidRDefault="003C11A7">
            <w:pPr>
              <w:spacing w:line="240" w:lineRule="auto"/>
              <w:jc w:val="center"/>
            </w:pPr>
            <w:r>
              <w:rPr>
                <w:rFonts w:ascii="华文仿宋" w:hAnsi="华文仿宋" w:cs="华文仿宋"/>
                <w:sz w:val="21"/>
              </w:rPr>
              <w:lastRenderedPageBreak/>
              <w:t>恶意代码防范</w:t>
            </w:r>
          </w:p>
        </w:tc>
        <w:tc>
          <w:tcPr>
            <w:tcW w:w="1600" w:type="dxa"/>
            <w:tcMar>
              <w:top w:w="100" w:type="dxa"/>
              <w:bottom w:w="100" w:type="dxa"/>
            </w:tcMar>
            <w:vAlign w:val="center"/>
          </w:tcPr>
          <w:p w14:paraId="434E665A"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31B95DCB" w14:textId="7C808991" w:rsidR="00607876" w:rsidRDefault="00F07FC0">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2F4FF915" w14:textId="77777777" w:rsidR="00607876" w:rsidRDefault="003C11A7">
            <w:pPr>
              <w:spacing w:line="240" w:lineRule="auto"/>
              <w:jc w:val="center"/>
            </w:pPr>
            <w:r>
              <w:rPr>
                <w:rFonts w:ascii="华文仿宋" w:hAnsi="华文仿宋" w:cs="华文仿宋"/>
                <w:sz w:val="21"/>
              </w:rPr>
              <w:t>不适用</w:t>
            </w:r>
          </w:p>
        </w:tc>
      </w:tr>
      <w:tr w:rsidR="00607876" w14:paraId="7628E890" w14:textId="77777777">
        <w:tc>
          <w:tcPr>
            <w:tcW w:w="900" w:type="dxa"/>
            <w:tcMar>
              <w:top w:w="100" w:type="dxa"/>
              <w:bottom w:w="100" w:type="dxa"/>
            </w:tcMar>
            <w:vAlign w:val="center"/>
          </w:tcPr>
          <w:p w14:paraId="456E0807"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2936CA56"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35FD1E42"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4A7E9BB9" w14:textId="77777777" w:rsidR="00607876" w:rsidRDefault="003C11A7">
            <w:pPr>
              <w:spacing w:line="240" w:lineRule="auto"/>
              <w:jc w:val="center"/>
            </w:pPr>
            <w:r>
              <w:rPr>
                <w:rFonts w:ascii="华文仿宋" w:hAnsi="华文仿宋" w:cs="华文仿宋"/>
                <w:sz w:val="21"/>
              </w:rPr>
              <w:t>不符合</w:t>
            </w:r>
          </w:p>
        </w:tc>
      </w:tr>
      <w:tr w:rsidR="00607876" w14:paraId="156B172E" w14:textId="77777777">
        <w:tc>
          <w:tcPr>
            <w:tcW w:w="900" w:type="dxa"/>
            <w:vMerge w:val="restart"/>
            <w:tcMar>
              <w:top w:w="100" w:type="dxa"/>
              <w:bottom w:w="100" w:type="dxa"/>
            </w:tcMar>
            <w:vAlign w:val="center"/>
          </w:tcPr>
          <w:p w14:paraId="1A6ECCC8"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27B2E0DC"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14692759" w14:textId="77777777" w:rsidR="00607876" w:rsidRDefault="003C11A7">
            <w:pPr>
              <w:spacing w:line="240" w:lineRule="auto"/>
            </w:pPr>
            <w:r>
              <w:rPr>
                <w:rFonts w:ascii="华文仿宋" w:hAnsi="华文仿宋" w:cs="华文仿宋"/>
                <w:sz w:val="21"/>
              </w:rPr>
              <w:t>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主要涉及鉴别数据、重要审计数据和重要配置数据，其中重要配置数据不进行传输，鉴别数据采用HTTPS的方式，能够保证鉴别数据在传输过程中的完整性。重要审计数据通过SYSLOG的方式明文传输，无法保证重要审计数据在传输过程中的完整性。</w:t>
            </w:r>
          </w:p>
        </w:tc>
        <w:tc>
          <w:tcPr>
            <w:tcW w:w="400" w:type="dxa"/>
            <w:tcMar>
              <w:top w:w="100" w:type="dxa"/>
              <w:bottom w:w="100" w:type="dxa"/>
            </w:tcMar>
            <w:vAlign w:val="center"/>
          </w:tcPr>
          <w:p w14:paraId="2117497D" w14:textId="77777777" w:rsidR="00607876" w:rsidRDefault="003C11A7">
            <w:pPr>
              <w:spacing w:line="240" w:lineRule="auto"/>
              <w:jc w:val="center"/>
            </w:pPr>
            <w:r>
              <w:rPr>
                <w:rFonts w:ascii="华文仿宋" w:hAnsi="华文仿宋" w:cs="华文仿宋"/>
                <w:sz w:val="21"/>
              </w:rPr>
              <w:t>部分符合</w:t>
            </w:r>
          </w:p>
        </w:tc>
      </w:tr>
      <w:tr w:rsidR="00607876" w14:paraId="57E98B17" w14:textId="77777777">
        <w:tc>
          <w:tcPr>
            <w:tcW w:w="900" w:type="dxa"/>
            <w:vMerge/>
            <w:tcMar>
              <w:top w:w="100" w:type="dxa"/>
              <w:bottom w:w="100" w:type="dxa"/>
            </w:tcMar>
            <w:vAlign w:val="center"/>
          </w:tcPr>
          <w:p w14:paraId="48650039" w14:textId="77777777" w:rsidR="00607876" w:rsidRDefault="00607876">
            <w:pPr>
              <w:spacing w:line="240" w:lineRule="auto"/>
              <w:jc w:val="center"/>
            </w:pPr>
          </w:p>
        </w:tc>
        <w:tc>
          <w:tcPr>
            <w:tcW w:w="1600" w:type="dxa"/>
            <w:tcMar>
              <w:top w:w="100" w:type="dxa"/>
              <w:bottom w:w="100" w:type="dxa"/>
            </w:tcMar>
            <w:vAlign w:val="center"/>
          </w:tcPr>
          <w:p w14:paraId="65C6739B"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094DE68A" w14:textId="77777777" w:rsidR="00607876" w:rsidRDefault="003C11A7">
            <w:pPr>
              <w:spacing w:line="240" w:lineRule="auto"/>
            </w:pPr>
            <w:r>
              <w:rPr>
                <w:rFonts w:ascii="华文仿宋" w:hAnsi="华文仿宋" w:cs="华文仿宋"/>
                <w:sz w:val="21"/>
              </w:rPr>
              <w:t>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主要涉及鉴别数据、重要审计数据和重要配置数据，鉴别数据采用SHA512+8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0C91FED3" w14:textId="77777777" w:rsidR="00607876" w:rsidRDefault="003C11A7">
            <w:pPr>
              <w:spacing w:line="240" w:lineRule="auto"/>
              <w:jc w:val="center"/>
            </w:pPr>
            <w:r>
              <w:rPr>
                <w:rFonts w:ascii="华文仿宋" w:hAnsi="华文仿宋" w:cs="华文仿宋"/>
                <w:sz w:val="21"/>
              </w:rPr>
              <w:t>部分符合</w:t>
            </w:r>
          </w:p>
        </w:tc>
      </w:tr>
      <w:tr w:rsidR="00607876" w14:paraId="5E42A4D6" w14:textId="77777777">
        <w:tc>
          <w:tcPr>
            <w:tcW w:w="900" w:type="dxa"/>
            <w:vMerge w:val="restart"/>
            <w:tcMar>
              <w:top w:w="100" w:type="dxa"/>
              <w:bottom w:w="100" w:type="dxa"/>
            </w:tcMar>
            <w:vAlign w:val="center"/>
          </w:tcPr>
          <w:p w14:paraId="3589D22A"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035062D0"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3DEB78F7" w14:textId="77777777" w:rsidR="00607876" w:rsidRDefault="003C11A7">
            <w:pPr>
              <w:spacing w:line="240" w:lineRule="auto"/>
            </w:pPr>
            <w:r>
              <w:rPr>
                <w:rFonts w:ascii="华文仿宋" w:hAnsi="华文仿宋" w:cs="华文仿宋"/>
                <w:sz w:val="21"/>
              </w:rPr>
              <w:t>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服务器深度安全防护系统主要涉及鉴别数据，鉴别数据采用HTTPS的方式，能够保证鉴别数据在传输过程中的保密性。</w:t>
            </w:r>
          </w:p>
        </w:tc>
        <w:tc>
          <w:tcPr>
            <w:tcW w:w="400" w:type="dxa"/>
            <w:tcMar>
              <w:top w:w="100" w:type="dxa"/>
              <w:bottom w:w="100" w:type="dxa"/>
            </w:tcMar>
            <w:vAlign w:val="center"/>
          </w:tcPr>
          <w:p w14:paraId="0D8C6671" w14:textId="77777777" w:rsidR="00607876" w:rsidRDefault="003C11A7">
            <w:pPr>
              <w:spacing w:line="240" w:lineRule="auto"/>
              <w:jc w:val="center"/>
            </w:pPr>
            <w:r>
              <w:rPr>
                <w:rFonts w:ascii="华文仿宋" w:hAnsi="华文仿宋" w:cs="华文仿宋"/>
                <w:sz w:val="21"/>
              </w:rPr>
              <w:t>符合</w:t>
            </w:r>
          </w:p>
        </w:tc>
      </w:tr>
      <w:tr w:rsidR="00607876" w14:paraId="3F2DC095" w14:textId="77777777">
        <w:tc>
          <w:tcPr>
            <w:tcW w:w="900" w:type="dxa"/>
            <w:vMerge/>
            <w:tcMar>
              <w:top w:w="100" w:type="dxa"/>
              <w:bottom w:w="100" w:type="dxa"/>
            </w:tcMar>
            <w:vAlign w:val="center"/>
          </w:tcPr>
          <w:p w14:paraId="3DBA90E4" w14:textId="77777777" w:rsidR="00607876" w:rsidRDefault="00607876">
            <w:pPr>
              <w:spacing w:line="240" w:lineRule="auto"/>
              <w:jc w:val="center"/>
            </w:pPr>
          </w:p>
        </w:tc>
        <w:tc>
          <w:tcPr>
            <w:tcW w:w="1600" w:type="dxa"/>
            <w:tcMar>
              <w:top w:w="100" w:type="dxa"/>
              <w:bottom w:w="100" w:type="dxa"/>
            </w:tcMar>
            <w:vAlign w:val="center"/>
          </w:tcPr>
          <w:p w14:paraId="39554AED" w14:textId="77777777" w:rsidR="00607876" w:rsidRDefault="003C11A7">
            <w:pPr>
              <w:spacing w:line="240" w:lineRule="auto"/>
            </w:pPr>
            <w:r>
              <w:rPr>
                <w:rFonts w:ascii="华文仿宋" w:hAnsi="华文仿宋" w:cs="华文仿宋"/>
                <w:sz w:val="21"/>
              </w:rPr>
              <w:t>b)应采用密码技术保证重要数据在存储过程中的保</w:t>
            </w:r>
            <w:r>
              <w:rPr>
                <w:rFonts w:ascii="华文仿宋" w:hAnsi="华文仿宋" w:cs="华文仿宋"/>
                <w:sz w:val="21"/>
              </w:rPr>
              <w:lastRenderedPageBreak/>
              <w:t>密性，包括但不限于鉴别数据、重要业务数据和重要个人信息等。</w:t>
            </w:r>
          </w:p>
        </w:tc>
        <w:tc>
          <w:tcPr>
            <w:tcW w:w="2100" w:type="dxa"/>
            <w:tcMar>
              <w:top w:w="100" w:type="dxa"/>
              <w:bottom w:w="100" w:type="dxa"/>
            </w:tcMar>
            <w:vAlign w:val="center"/>
          </w:tcPr>
          <w:p w14:paraId="1828469C" w14:textId="77777777" w:rsidR="00607876" w:rsidRDefault="003C11A7">
            <w:pPr>
              <w:spacing w:line="240" w:lineRule="auto"/>
            </w:pPr>
            <w:r>
              <w:rPr>
                <w:rFonts w:ascii="华文仿宋" w:hAnsi="华文仿宋" w:cs="华文仿宋"/>
                <w:sz w:val="21"/>
              </w:rPr>
              <w:lastRenderedPageBreak/>
              <w:t>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服务器深度安全防护系统主要涉及鉴别数据，鉴别数据采用</w:t>
            </w:r>
            <w:r>
              <w:rPr>
                <w:rFonts w:ascii="华文仿宋" w:hAnsi="华文仿宋" w:cs="华文仿宋"/>
                <w:sz w:val="21"/>
              </w:rPr>
              <w:lastRenderedPageBreak/>
              <w:t>SHA512+8位salt的方式，能够保证鉴别数据在存储过程中的保密性。</w:t>
            </w:r>
          </w:p>
        </w:tc>
        <w:tc>
          <w:tcPr>
            <w:tcW w:w="400" w:type="dxa"/>
            <w:tcMar>
              <w:top w:w="100" w:type="dxa"/>
              <w:bottom w:w="100" w:type="dxa"/>
            </w:tcMar>
            <w:vAlign w:val="center"/>
          </w:tcPr>
          <w:p w14:paraId="5C298059" w14:textId="77777777" w:rsidR="00607876" w:rsidRDefault="003C11A7">
            <w:pPr>
              <w:spacing w:line="240" w:lineRule="auto"/>
              <w:jc w:val="center"/>
            </w:pPr>
            <w:r>
              <w:rPr>
                <w:rFonts w:ascii="华文仿宋" w:hAnsi="华文仿宋" w:cs="华文仿宋"/>
                <w:sz w:val="21"/>
              </w:rPr>
              <w:lastRenderedPageBreak/>
              <w:t>符合</w:t>
            </w:r>
          </w:p>
        </w:tc>
      </w:tr>
      <w:tr w:rsidR="00607876" w14:paraId="416B9A40" w14:textId="77777777">
        <w:tc>
          <w:tcPr>
            <w:tcW w:w="900" w:type="dxa"/>
            <w:vMerge w:val="restart"/>
            <w:tcMar>
              <w:top w:w="100" w:type="dxa"/>
              <w:bottom w:w="100" w:type="dxa"/>
            </w:tcMar>
            <w:vAlign w:val="center"/>
          </w:tcPr>
          <w:p w14:paraId="5941DD55"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4ED4F17A"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5A40A8DD" w14:textId="77777777" w:rsidR="00607876" w:rsidRDefault="003C11A7">
            <w:pPr>
              <w:spacing w:line="240" w:lineRule="auto"/>
            </w:pPr>
            <w:r>
              <w:rPr>
                <w:rFonts w:ascii="华文仿宋" w:hAnsi="华文仿宋" w:cs="华文仿宋"/>
                <w:sz w:val="21"/>
              </w:rPr>
              <w:t>由管理员每月或在重大配置更新后对设备配置文件进行手工备份，备份</w:t>
            </w:r>
            <w:proofErr w:type="gramStart"/>
            <w:r>
              <w:rPr>
                <w:rFonts w:ascii="华文仿宋" w:hAnsi="华文仿宋" w:cs="华文仿宋"/>
                <w:sz w:val="21"/>
              </w:rPr>
              <w:t>地点本地</w:t>
            </w:r>
            <w:proofErr w:type="gramEnd"/>
            <w:r>
              <w:rPr>
                <w:rFonts w:ascii="华文仿宋" w:hAnsi="华文仿宋" w:cs="华文仿宋"/>
                <w:sz w:val="21"/>
              </w:rPr>
              <w:t>运维终端，但未使用备份文件进行过备份恢复测试。</w:t>
            </w:r>
          </w:p>
        </w:tc>
        <w:tc>
          <w:tcPr>
            <w:tcW w:w="400" w:type="dxa"/>
            <w:tcMar>
              <w:top w:w="100" w:type="dxa"/>
              <w:bottom w:w="100" w:type="dxa"/>
            </w:tcMar>
            <w:vAlign w:val="center"/>
          </w:tcPr>
          <w:p w14:paraId="7D9B146D" w14:textId="77777777" w:rsidR="00607876" w:rsidRDefault="003C11A7">
            <w:pPr>
              <w:spacing w:line="240" w:lineRule="auto"/>
              <w:jc w:val="center"/>
            </w:pPr>
            <w:r>
              <w:rPr>
                <w:rFonts w:ascii="华文仿宋" w:hAnsi="华文仿宋" w:cs="华文仿宋"/>
                <w:sz w:val="21"/>
              </w:rPr>
              <w:t>部分符合</w:t>
            </w:r>
          </w:p>
        </w:tc>
      </w:tr>
      <w:tr w:rsidR="00607876" w14:paraId="424B2C78" w14:textId="77777777">
        <w:tc>
          <w:tcPr>
            <w:tcW w:w="900" w:type="dxa"/>
            <w:vMerge/>
            <w:tcMar>
              <w:top w:w="100" w:type="dxa"/>
              <w:bottom w:w="100" w:type="dxa"/>
            </w:tcMar>
            <w:vAlign w:val="center"/>
          </w:tcPr>
          <w:p w14:paraId="58095E71" w14:textId="77777777" w:rsidR="00607876" w:rsidRDefault="00607876">
            <w:pPr>
              <w:spacing w:line="240" w:lineRule="auto"/>
              <w:jc w:val="center"/>
            </w:pPr>
          </w:p>
        </w:tc>
        <w:tc>
          <w:tcPr>
            <w:tcW w:w="1600" w:type="dxa"/>
            <w:tcMar>
              <w:top w:w="100" w:type="dxa"/>
              <w:bottom w:w="100" w:type="dxa"/>
            </w:tcMar>
            <w:vAlign w:val="center"/>
          </w:tcPr>
          <w:p w14:paraId="7A79030B"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0F76AFB7"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573FB68D" w14:textId="77777777" w:rsidR="00607876" w:rsidRDefault="003C11A7">
            <w:pPr>
              <w:spacing w:line="240" w:lineRule="auto"/>
              <w:jc w:val="center"/>
            </w:pPr>
            <w:r>
              <w:rPr>
                <w:rFonts w:ascii="华文仿宋" w:hAnsi="华文仿宋" w:cs="华文仿宋"/>
                <w:sz w:val="21"/>
              </w:rPr>
              <w:t>不符合</w:t>
            </w:r>
          </w:p>
        </w:tc>
      </w:tr>
      <w:tr w:rsidR="00607876" w14:paraId="3B9F9996" w14:textId="77777777">
        <w:tc>
          <w:tcPr>
            <w:tcW w:w="900" w:type="dxa"/>
            <w:vMerge/>
            <w:tcMar>
              <w:top w:w="100" w:type="dxa"/>
              <w:bottom w:w="100" w:type="dxa"/>
            </w:tcMar>
            <w:vAlign w:val="center"/>
          </w:tcPr>
          <w:p w14:paraId="58F5CAFD" w14:textId="77777777" w:rsidR="00607876" w:rsidRDefault="00607876">
            <w:pPr>
              <w:spacing w:line="240" w:lineRule="auto"/>
              <w:jc w:val="center"/>
            </w:pPr>
          </w:p>
        </w:tc>
        <w:tc>
          <w:tcPr>
            <w:tcW w:w="1600" w:type="dxa"/>
            <w:tcMar>
              <w:top w:w="100" w:type="dxa"/>
              <w:bottom w:w="100" w:type="dxa"/>
            </w:tcMar>
            <w:vAlign w:val="center"/>
          </w:tcPr>
          <w:p w14:paraId="68792C1E"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0B9E5D6F" w14:textId="77777777" w:rsidR="00607876" w:rsidRDefault="003C11A7">
            <w:pPr>
              <w:spacing w:line="240" w:lineRule="auto"/>
            </w:pPr>
            <w:r>
              <w:rPr>
                <w:rFonts w:ascii="华文仿宋" w:hAnsi="华文仿宋" w:cs="华文仿宋"/>
                <w:sz w:val="21"/>
              </w:rPr>
              <w:t>该设备为非重要数据处理系统，采用旁路方式进行部署，设备</w:t>
            </w:r>
            <w:proofErr w:type="gramStart"/>
            <w:r>
              <w:rPr>
                <w:rFonts w:ascii="华文仿宋" w:hAnsi="华文仿宋" w:cs="华文仿宋"/>
                <w:sz w:val="21"/>
              </w:rPr>
              <w:t>宕</w:t>
            </w:r>
            <w:proofErr w:type="gramEnd"/>
            <w:r>
              <w:rPr>
                <w:rFonts w:ascii="华文仿宋" w:hAnsi="华文仿宋" w:cs="华文仿宋"/>
                <w:sz w:val="21"/>
              </w:rPr>
              <w:t>机不影响业务系统正常运行。</w:t>
            </w:r>
          </w:p>
        </w:tc>
        <w:tc>
          <w:tcPr>
            <w:tcW w:w="400" w:type="dxa"/>
            <w:tcMar>
              <w:top w:w="100" w:type="dxa"/>
              <w:bottom w:w="100" w:type="dxa"/>
            </w:tcMar>
            <w:vAlign w:val="center"/>
          </w:tcPr>
          <w:p w14:paraId="55731954" w14:textId="77777777" w:rsidR="00607876" w:rsidRDefault="003C11A7">
            <w:pPr>
              <w:spacing w:line="240" w:lineRule="auto"/>
              <w:jc w:val="center"/>
            </w:pPr>
            <w:r>
              <w:rPr>
                <w:rFonts w:ascii="华文仿宋" w:hAnsi="华文仿宋" w:cs="华文仿宋"/>
                <w:sz w:val="21"/>
              </w:rPr>
              <w:t>不适用</w:t>
            </w:r>
          </w:p>
        </w:tc>
      </w:tr>
      <w:tr w:rsidR="00607876" w14:paraId="3EF718C0" w14:textId="77777777">
        <w:tc>
          <w:tcPr>
            <w:tcW w:w="900" w:type="dxa"/>
            <w:vMerge w:val="restart"/>
            <w:tcMar>
              <w:top w:w="100" w:type="dxa"/>
              <w:bottom w:w="100" w:type="dxa"/>
            </w:tcMar>
            <w:vAlign w:val="center"/>
          </w:tcPr>
          <w:p w14:paraId="74D3E2CF"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7FB11ECC"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48F78533" w14:textId="77777777" w:rsidR="00607876" w:rsidRDefault="003C11A7">
            <w:pPr>
              <w:spacing w:line="240" w:lineRule="auto"/>
            </w:pPr>
            <w:r>
              <w:rPr>
                <w:rFonts w:ascii="华文仿宋" w:hAnsi="华文仿宋" w:cs="华文仿宋"/>
                <w:sz w:val="21"/>
              </w:rPr>
              <w:t>系统登录时</w:t>
            </w:r>
            <w:proofErr w:type="gramStart"/>
            <w:r>
              <w:rPr>
                <w:rFonts w:ascii="华文仿宋" w:hAnsi="华文仿宋" w:cs="华文仿宋"/>
                <w:sz w:val="21"/>
              </w:rPr>
              <w:t>不</w:t>
            </w:r>
            <w:proofErr w:type="gramEnd"/>
            <w:r>
              <w:rPr>
                <w:rFonts w:ascii="华文仿宋" w:hAnsi="华文仿宋" w:cs="华文仿宋"/>
                <w:sz w:val="21"/>
              </w:rPr>
              <w:t>自动保存和显示历史账号和口令，在用户退出后及时清空cookie和会话session，无法通过回退操作访问退出前界面，用户的鉴别信息所在的存储空间被释放或重新分配前能够得到完全清除。</w:t>
            </w:r>
          </w:p>
        </w:tc>
        <w:tc>
          <w:tcPr>
            <w:tcW w:w="400" w:type="dxa"/>
            <w:tcMar>
              <w:top w:w="100" w:type="dxa"/>
              <w:bottom w:w="100" w:type="dxa"/>
            </w:tcMar>
            <w:vAlign w:val="center"/>
          </w:tcPr>
          <w:p w14:paraId="5ABDD090" w14:textId="77777777" w:rsidR="00607876" w:rsidRDefault="003C11A7">
            <w:pPr>
              <w:spacing w:line="240" w:lineRule="auto"/>
              <w:jc w:val="center"/>
            </w:pPr>
            <w:r>
              <w:rPr>
                <w:rFonts w:ascii="华文仿宋" w:hAnsi="华文仿宋" w:cs="华文仿宋"/>
                <w:sz w:val="21"/>
              </w:rPr>
              <w:t>符合</w:t>
            </w:r>
          </w:p>
        </w:tc>
      </w:tr>
      <w:tr w:rsidR="00607876" w14:paraId="15FD8AC5" w14:textId="77777777">
        <w:tc>
          <w:tcPr>
            <w:tcW w:w="900" w:type="dxa"/>
            <w:vMerge/>
            <w:tcMar>
              <w:top w:w="100" w:type="dxa"/>
              <w:bottom w:w="100" w:type="dxa"/>
            </w:tcMar>
            <w:vAlign w:val="center"/>
          </w:tcPr>
          <w:p w14:paraId="287D61EE" w14:textId="77777777" w:rsidR="00607876" w:rsidRDefault="00607876">
            <w:pPr>
              <w:spacing w:line="240" w:lineRule="auto"/>
              <w:jc w:val="center"/>
            </w:pPr>
          </w:p>
        </w:tc>
        <w:tc>
          <w:tcPr>
            <w:tcW w:w="1600" w:type="dxa"/>
            <w:tcMar>
              <w:top w:w="100" w:type="dxa"/>
              <w:bottom w:w="100" w:type="dxa"/>
            </w:tcMar>
            <w:vAlign w:val="center"/>
          </w:tcPr>
          <w:p w14:paraId="6D22BBAE"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6886E257" w14:textId="79789BF2" w:rsidR="00607876" w:rsidRDefault="00F07FC0">
            <w:pPr>
              <w:spacing w:line="240" w:lineRule="auto"/>
            </w:pPr>
            <w:r>
              <w:rPr>
                <w:rFonts w:ascii="华文仿宋" w:hAnsi="华文仿宋" w:cs="华文仿宋" w:hint="eastAsia"/>
                <w:sz w:val="21"/>
              </w:rPr>
              <w:t>该设备仅作为主机恶意代码防护，不存在敏感数据。</w:t>
            </w:r>
          </w:p>
        </w:tc>
        <w:tc>
          <w:tcPr>
            <w:tcW w:w="400" w:type="dxa"/>
            <w:tcMar>
              <w:top w:w="100" w:type="dxa"/>
              <w:bottom w:w="100" w:type="dxa"/>
            </w:tcMar>
            <w:vAlign w:val="center"/>
          </w:tcPr>
          <w:p w14:paraId="19A6259C" w14:textId="77777777" w:rsidR="00607876" w:rsidRDefault="003C11A7">
            <w:pPr>
              <w:spacing w:line="240" w:lineRule="auto"/>
              <w:jc w:val="center"/>
            </w:pPr>
            <w:r>
              <w:rPr>
                <w:rFonts w:ascii="华文仿宋" w:hAnsi="华文仿宋" w:cs="华文仿宋"/>
                <w:sz w:val="21"/>
              </w:rPr>
              <w:t>不适用</w:t>
            </w:r>
          </w:p>
        </w:tc>
      </w:tr>
      <w:tr w:rsidR="00607876" w14:paraId="42A1BB2B" w14:textId="77777777">
        <w:tc>
          <w:tcPr>
            <w:tcW w:w="900" w:type="dxa"/>
            <w:vMerge w:val="restart"/>
            <w:tcMar>
              <w:top w:w="100" w:type="dxa"/>
              <w:bottom w:w="100" w:type="dxa"/>
            </w:tcMar>
            <w:vAlign w:val="center"/>
          </w:tcPr>
          <w:p w14:paraId="3AC16AC7"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292A2B83"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51D4048D" w14:textId="3FD88D50" w:rsidR="00607876" w:rsidRDefault="00F07FC0">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4DBF6565" w14:textId="77777777" w:rsidR="00607876" w:rsidRDefault="003C11A7">
            <w:pPr>
              <w:spacing w:line="240" w:lineRule="auto"/>
              <w:jc w:val="center"/>
            </w:pPr>
            <w:r>
              <w:rPr>
                <w:rFonts w:ascii="华文仿宋" w:hAnsi="华文仿宋" w:cs="华文仿宋"/>
                <w:sz w:val="21"/>
              </w:rPr>
              <w:t>不适用</w:t>
            </w:r>
          </w:p>
        </w:tc>
      </w:tr>
      <w:tr w:rsidR="00607876" w14:paraId="3B9D0CE2" w14:textId="77777777">
        <w:tc>
          <w:tcPr>
            <w:tcW w:w="900" w:type="dxa"/>
            <w:vMerge/>
            <w:tcMar>
              <w:top w:w="100" w:type="dxa"/>
              <w:bottom w:w="100" w:type="dxa"/>
            </w:tcMar>
            <w:vAlign w:val="center"/>
          </w:tcPr>
          <w:p w14:paraId="5196348A" w14:textId="77777777" w:rsidR="00607876" w:rsidRDefault="00607876">
            <w:pPr>
              <w:spacing w:line="240" w:lineRule="auto"/>
              <w:jc w:val="center"/>
            </w:pPr>
          </w:p>
        </w:tc>
        <w:tc>
          <w:tcPr>
            <w:tcW w:w="1600" w:type="dxa"/>
            <w:tcMar>
              <w:top w:w="100" w:type="dxa"/>
              <w:bottom w:w="100" w:type="dxa"/>
            </w:tcMar>
            <w:vAlign w:val="center"/>
          </w:tcPr>
          <w:p w14:paraId="0A6A7CC2"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3240E429" w14:textId="71B21BE3" w:rsidR="00607876" w:rsidRDefault="00F07FC0">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7E7DCFE2" w14:textId="77777777" w:rsidR="00607876" w:rsidRDefault="003C11A7">
            <w:pPr>
              <w:spacing w:line="240" w:lineRule="auto"/>
              <w:jc w:val="center"/>
            </w:pPr>
            <w:r>
              <w:rPr>
                <w:rFonts w:ascii="华文仿宋" w:hAnsi="华文仿宋" w:cs="华文仿宋"/>
                <w:sz w:val="21"/>
              </w:rPr>
              <w:t>不适用</w:t>
            </w:r>
          </w:p>
        </w:tc>
      </w:tr>
    </w:tbl>
    <w:p w14:paraId="130416A4" w14:textId="77777777" w:rsidR="00D772DE" w:rsidRPr="00120825" w:rsidRDefault="008B0738" w:rsidP="00120825">
      <w:pPr>
        <w:pStyle w:val="a2"/>
        <w:rPr>
          <w:rFonts w:ascii="Times New Roman" w:hAnsi="Times New Roman"/>
        </w:rPr>
      </w:pPr>
      <w:r>
        <w:rPr>
          <w:rFonts w:ascii="Times New Roman" w:hAnsi="Times New Roman" w:hint="eastAsia"/>
        </w:rPr>
        <w:t>业务应用系统</w:t>
      </w:r>
      <w:r>
        <w:rPr>
          <w:rFonts w:ascii="Times New Roman" w:hAnsi="Times New Roman" w:hint="eastAsia"/>
        </w:rPr>
        <w:t>/</w:t>
      </w:r>
      <w:r>
        <w:rPr>
          <w:rFonts w:ascii="Times New Roman" w:hAnsi="Times New Roman" w:hint="eastAsia"/>
        </w:rPr>
        <w:t>平台</w:t>
      </w:r>
    </w:p>
    <w:p w14:paraId="1EE55192" w14:textId="77777777" w:rsidR="00607876" w:rsidRDefault="003C11A7" w:rsidP="00B4091C">
      <w:pPr>
        <w:pStyle w:val="a3"/>
      </w:pPr>
      <w:r>
        <w:t>CAS</w:t>
      </w:r>
      <w:r>
        <w:t>平台</w:t>
      </w:r>
    </w:p>
    <w:p w14:paraId="5E77062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42</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业务应用系统平台结果记录表（</w:t>
      </w:r>
      <w:r>
        <w:rPr>
          <w:rFonts w:eastAsia="黑体" w:hAnsiTheme="majorEastAsia"/>
          <w:b/>
          <w:sz w:val="21"/>
          <w:szCs w:val="21"/>
        </w:rPr>
        <w:t>CAS</w:t>
      </w:r>
      <w:r>
        <w:rPr>
          <w:rFonts w:eastAsia="黑体" w:hAnsiTheme="majorEastAsia"/>
          <w:b/>
          <w:sz w:val="21"/>
          <w:szCs w:val="21"/>
        </w:rPr>
        <w:t>平台）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4B218068" w14:textId="77777777">
        <w:trPr>
          <w:trHeight w:hRule="exact" w:val="900"/>
          <w:tblHeader/>
        </w:trPr>
        <w:tc>
          <w:tcPr>
            <w:tcW w:w="900" w:type="dxa"/>
            <w:shd w:val="pct35" w:color="auto" w:fill="FFFFFF"/>
            <w:tcMar>
              <w:top w:w="15" w:type="dxa"/>
              <w:bottom w:w="15" w:type="dxa"/>
            </w:tcMar>
            <w:vAlign w:val="center"/>
          </w:tcPr>
          <w:p w14:paraId="17342E9C"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47ECD6BC"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63F6CFBF"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E8CD058" w14:textId="77777777" w:rsidR="00607876" w:rsidRDefault="003C11A7">
            <w:pPr>
              <w:spacing w:line="240" w:lineRule="auto"/>
              <w:jc w:val="center"/>
            </w:pPr>
            <w:r>
              <w:rPr>
                <w:rFonts w:ascii="华文仿宋" w:hAnsi="华文仿宋" w:cs="华文仿宋"/>
                <w:b/>
                <w:sz w:val="21"/>
              </w:rPr>
              <w:t>符合情况</w:t>
            </w:r>
          </w:p>
        </w:tc>
      </w:tr>
      <w:tr w:rsidR="00607876" w14:paraId="52B2C45B" w14:textId="77777777">
        <w:tc>
          <w:tcPr>
            <w:tcW w:w="900" w:type="dxa"/>
            <w:vMerge w:val="restart"/>
            <w:tcMar>
              <w:top w:w="100" w:type="dxa"/>
              <w:bottom w:w="100" w:type="dxa"/>
            </w:tcMar>
            <w:vAlign w:val="center"/>
          </w:tcPr>
          <w:p w14:paraId="5F47F7B6"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66F6EA77"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298DBFE8" w14:textId="77777777" w:rsidR="00607876" w:rsidRDefault="003C11A7">
            <w:pPr>
              <w:spacing w:line="240" w:lineRule="auto"/>
            </w:pPr>
            <w:r>
              <w:rPr>
                <w:rFonts w:ascii="华文仿宋" w:hAnsi="华文仿宋" w:cs="华文仿宋"/>
                <w:sz w:val="21"/>
              </w:rPr>
              <w:t>登录系统采用用户名和口令的方式进行身份鉴别，身份标识具有唯一性，当前口令8位以上，采用大小写字符、数字和特殊字符组成，已开启口令复杂度策略，要求口令最小长度8位，口令组成必须包含字母、数字和特殊字符，每半年人为进行一次口令更换。</w:t>
            </w:r>
          </w:p>
        </w:tc>
        <w:tc>
          <w:tcPr>
            <w:tcW w:w="400" w:type="dxa"/>
            <w:tcMar>
              <w:top w:w="100" w:type="dxa"/>
              <w:bottom w:w="100" w:type="dxa"/>
            </w:tcMar>
            <w:vAlign w:val="center"/>
          </w:tcPr>
          <w:p w14:paraId="3E07F79B" w14:textId="77777777" w:rsidR="00607876" w:rsidRDefault="003C11A7">
            <w:pPr>
              <w:spacing w:line="240" w:lineRule="auto"/>
              <w:jc w:val="center"/>
            </w:pPr>
            <w:r>
              <w:rPr>
                <w:rFonts w:ascii="华文仿宋" w:hAnsi="华文仿宋" w:cs="华文仿宋"/>
                <w:sz w:val="21"/>
              </w:rPr>
              <w:t>符合</w:t>
            </w:r>
          </w:p>
        </w:tc>
      </w:tr>
      <w:tr w:rsidR="00607876" w14:paraId="755400A7" w14:textId="77777777">
        <w:tc>
          <w:tcPr>
            <w:tcW w:w="900" w:type="dxa"/>
            <w:vMerge/>
            <w:tcMar>
              <w:top w:w="100" w:type="dxa"/>
              <w:bottom w:w="100" w:type="dxa"/>
            </w:tcMar>
            <w:vAlign w:val="center"/>
          </w:tcPr>
          <w:p w14:paraId="2F23C91A" w14:textId="77777777" w:rsidR="00607876" w:rsidRDefault="00607876">
            <w:pPr>
              <w:spacing w:line="240" w:lineRule="auto"/>
              <w:jc w:val="center"/>
            </w:pPr>
          </w:p>
        </w:tc>
        <w:tc>
          <w:tcPr>
            <w:tcW w:w="1600" w:type="dxa"/>
            <w:tcMar>
              <w:top w:w="100" w:type="dxa"/>
              <w:bottom w:w="100" w:type="dxa"/>
            </w:tcMar>
            <w:vAlign w:val="center"/>
          </w:tcPr>
          <w:p w14:paraId="0AE6AF75"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4EE5DA25" w14:textId="77777777" w:rsidR="00607876" w:rsidRDefault="003C11A7">
            <w:pPr>
              <w:spacing w:line="240" w:lineRule="auto"/>
            </w:pPr>
            <w:r>
              <w:rPr>
                <w:rFonts w:ascii="华文仿宋" w:hAnsi="华文仿宋" w:cs="华文仿宋"/>
                <w:sz w:val="21"/>
              </w:rPr>
              <w:t>已开启登录失败处理功能，登录失败次数：3次，措施：锁定账户30分钟；登录连接超时自动退出时间为：30分钟。</w:t>
            </w:r>
          </w:p>
        </w:tc>
        <w:tc>
          <w:tcPr>
            <w:tcW w:w="400" w:type="dxa"/>
            <w:tcMar>
              <w:top w:w="100" w:type="dxa"/>
              <w:bottom w:w="100" w:type="dxa"/>
            </w:tcMar>
            <w:vAlign w:val="center"/>
          </w:tcPr>
          <w:p w14:paraId="62EE9196" w14:textId="77777777" w:rsidR="00607876" w:rsidRDefault="003C11A7">
            <w:pPr>
              <w:spacing w:line="240" w:lineRule="auto"/>
              <w:jc w:val="center"/>
            </w:pPr>
            <w:r>
              <w:rPr>
                <w:rFonts w:ascii="华文仿宋" w:hAnsi="华文仿宋" w:cs="华文仿宋"/>
                <w:sz w:val="21"/>
              </w:rPr>
              <w:t>符合</w:t>
            </w:r>
          </w:p>
        </w:tc>
      </w:tr>
      <w:tr w:rsidR="00607876" w14:paraId="219592BE" w14:textId="77777777">
        <w:tc>
          <w:tcPr>
            <w:tcW w:w="900" w:type="dxa"/>
            <w:vMerge/>
            <w:tcMar>
              <w:top w:w="100" w:type="dxa"/>
              <w:bottom w:w="100" w:type="dxa"/>
            </w:tcMar>
            <w:vAlign w:val="center"/>
          </w:tcPr>
          <w:p w14:paraId="32AA0CB7" w14:textId="77777777" w:rsidR="00607876" w:rsidRDefault="00607876">
            <w:pPr>
              <w:spacing w:line="240" w:lineRule="auto"/>
              <w:jc w:val="center"/>
            </w:pPr>
          </w:p>
        </w:tc>
        <w:tc>
          <w:tcPr>
            <w:tcW w:w="1600" w:type="dxa"/>
            <w:tcMar>
              <w:top w:w="100" w:type="dxa"/>
              <w:bottom w:w="100" w:type="dxa"/>
            </w:tcMar>
            <w:vAlign w:val="center"/>
          </w:tcPr>
          <w:p w14:paraId="40B6A0AC"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393EB84F" w14:textId="77777777" w:rsidR="00607876" w:rsidRDefault="003C11A7">
            <w:pPr>
              <w:spacing w:line="240" w:lineRule="auto"/>
            </w:pPr>
            <w:r>
              <w:rPr>
                <w:rFonts w:ascii="华文仿宋" w:hAnsi="华文仿宋" w:cs="华文仿宋"/>
                <w:sz w:val="21"/>
              </w:rPr>
              <w:t>CAS平台采用HTTPS的方式进行远程管理，用户鉴别信息加密传输，防止鉴别信息在网络传输过程中被窃取。</w:t>
            </w:r>
          </w:p>
        </w:tc>
        <w:tc>
          <w:tcPr>
            <w:tcW w:w="400" w:type="dxa"/>
            <w:tcMar>
              <w:top w:w="100" w:type="dxa"/>
              <w:bottom w:w="100" w:type="dxa"/>
            </w:tcMar>
            <w:vAlign w:val="center"/>
          </w:tcPr>
          <w:p w14:paraId="36316FAA" w14:textId="77777777" w:rsidR="00607876" w:rsidRDefault="003C11A7">
            <w:pPr>
              <w:spacing w:line="240" w:lineRule="auto"/>
              <w:jc w:val="center"/>
            </w:pPr>
            <w:r>
              <w:rPr>
                <w:rFonts w:ascii="华文仿宋" w:hAnsi="华文仿宋" w:cs="华文仿宋"/>
                <w:sz w:val="21"/>
              </w:rPr>
              <w:t>符合</w:t>
            </w:r>
          </w:p>
        </w:tc>
      </w:tr>
      <w:tr w:rsidR="00607876" w14:paraId="01D4C2D2" w14:textId="77777777">
        <w:tc>
          <w:tcPr>
            <w:tcW w:w="900" w:type="dxa"/>
            <w:vMerge/>
            <w:tcMar>
              <w:top w:w="100" w:type="dxa"/>
              <w:bottom w:w="100" w:type="dxa"/>
            </w:tcMar>
            <w:vAlign w:val="center"/>
          </w:tcPr>
          <w:p w14:paraId="022B4F88" w14:textId="77777777" w:rsidR="00607876" w:rsidRDefault="00607876">
            <w:pPr>
              <w:spacing w:line="240" w:lineRule="auto"/>
              <w:jc w:val="center"/>
            </w:pPr>
          </w:p>
        </w:tc>
        <w:tc>
          <w:tcPr>
            <w:tcW w:w="1600" w:type="dxa"/>
            <w:tcMar>
              <w:top w:w="100" w:type="dxa"/>
              <w:bottom w:w="100" w:type="dxa"/>
            </w:tcMar>
            <w:vAlign w:val="center"/>
          </w:tcPr>
          <w:p w14:paraId="5296B2FA"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7A5CFEDB" w14:textId="77777777" w:rsidR="00607876" w:rsidRDefault="003C11A7">
            <w:pPr>
              <w:spacing w:line="240" w:lineRule="auto"/>
            </w:pPr>
            <w:r>
              <w:rPr>
                <w:rFonts w:ascii="华文仿宋" w:hAnsi="华文仿宋" w:cs="华文仿宋"/>
                <w:sz w:val="21"/>
              </w:rPr>
              <w:t>CAS平台仅使用用户名加口令进行身份鉴别，未采用两种或两种以上组合的鉴别技术对用户进行身份鉴别。</w:t>
            </w:r>
          </w:p>
        </w:tc>
        <w:tc>
          <w:tcPr>
            <w:tcW w:w="400" w:type="dxa"/>
            <w:tcMar>
              <w:top w:w="100" w:type="dxa"/>
              <w:bottom w:w="100" w:type="dxa"/>
            </w:tcMar>
            <w:vAlign w:val="center"/>
          </w:tcPr>
          <w:p w14:paraId="5CAA06D3" w14:textId="77777777" w:rsidR="00607876" w:rsidRDefault="003C11A7">
            <w:pPr>
              <w:spacing w:line="240" w:lineRule="auto"/>
              <w:jc w:val="center"/>
            </w:pPr>
            <w:r>
              <w:rPr>
                <w:rFonts w:ascii="华文仿宋" w:hAnsi="华文仿宋" w:cs="华文仿宋"/>
                <w:sz w:val="21"/>
              </w:rPr>
              <w:t>不符合</w:t>
            </w:r>
          </w:p>
        </w:tc>
      </w:tr>
      <w:tr w:rsidR="00607876" w14:paraId="069266BA" w14:textId="77777777">
        <w:tc>
          <w:tcPr>
            <w:tcW w:w="900" w:type="dxa"/>
            <w:vMerge w:val="restart"/>
            <w:tcMar>
              <w:top w:w="100" w:type="dxa"/>
              <w:bottom w:w="100" w:type="dxa"/>
            </w:tcMar>
            <w:vAlign w:val="center"/>
          </w:tcPr>
          <w:p w14:paraId="5A42908F"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46B0A67A"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01EF6FB7" w14:textId="77777777" w:rsidR="00607876" w:rsidRDefault="003C11A7">
            <w:pPr>
              <w:spacing w:line="240" w:lineRule="auto"/>
            </w:pPr>
            <w:r>
              <w:rPr>
                <w:rFonts w:ascii="华文仿宋" w:hAnsi="华文仿宋" w:cs="华文仿宋"/>
                <w:sz w:val="21"/>
              </w:rPr>
              <w:t>当前使用admin管理员、</w:t>
            </w:r>
            <w:proofErr w:type="spellStart"/>
            <w:r>
              <w:rPr>
                <w:rFonts w:ascii="华文仿宋" w:hAnsi="华文仿宋" w:cs="华文仿宋"/>
                <w:sz w:val="21"/>
              </w:rPr>
              <w:t>xitong</w:t>
            </w:r>
            <w:proofErr w:type="spellEnd"/>
            <w:r>
              <w:rPr>
                <w:rFonts w:ascii="华文仿宋" w:hAnsi="华文仿宋" w:cs="华文仿宋"/>
                <w:sz w:val="21"/>
              </w:rPr>
              <w:t>系统管理员、</w:t>
            </w:r>
            <w:proofErr w:type="spellStart"/>
            <w:r>
              <w:rPr>
                <w:rFonts w:ascii="华文仿宋" w:hAnsi="华文仿宋" w:cs="华文仿宋"/>
                <w:sz w:val="21"/>
              </w:rPr>
              <w:t>anquan</w:t>
            </w:r>
            <w:proofErr w:type="spellEnd"/>
            <w:r>
              <w:rPr>
                <w:rFonts w:ascii="华文仿宋" w:hAnsi="华文仿宋" w:cs="华文仿宋"/>
                <w:sz w:val="21"/>
              </w:rPr>
              <w:t>安全管理员、</w:t>
            </w:r>
            <w:proofErr w:type="spellStart"/>
            <w:r>
              <w:rPr>
                <w:rFonts w:ascii="华文仿宋" w:hAnsi="华文仿宋" w:cs="华文仿宋"/>
                <w:sz w:val="21"/>
              </w:rPr>
              <w:t>shenji</w:t>
            </w:r>
            <w:proofErr w:type="spellEnd"/>
            <w:r>
              <w:rPr>
                <w:rFonts w:ascii="华文仿宋" w:hAnsi="华文仿宋" w:cs="华文仿宋"/>
                <w:sz w:val="21"/>
              </w:rPr>
              <w:t>审计管理员等账户，不存在匿名账户，并为其分配了不同权限。</w:t>
            </w:r>
          </w:p>
        </w:tc>
        <w:tc>
          <w:tcPr>
            <w:tcW w:w="400" w:type="dxa"/>
            <w:tcMar>
              <w:top w:w="100" w:type="dxa"/>
              <w:bottom w:w="100" w:type="dxa"/>
            </w:tcMar>
            <w:vAlign w:val="center"/>
          </w:tcPr>
          <w:p w14:paraId="599D6757" w14:textId="77777777" w:rsidR="00607876" w:rsidRDefault="003C11A7">
            <w:pPr>
              <w:spacing w:line="240" w:lineRule="auto"/>
              <w:jc w:val="center"/>
            </w:pPr>
            <w:r>
              <w:rPr>
                <w:rFonts w:ascii="华文仿宋" w:hAnsi="华文仿宋" w:cs="华文仿宋"/>
                <w:sz w:val="21"/>
              </w:rPr>
              <w:t>符合</w:t>
            </w:r>
          </w:p>
        </w:tc>
      </w:tr>
      <w:tr w:rsidR="00607876" w14:paraId="3C354083" w14:textId="77777777">
        <w:tc>
          <w:tcPr>
            <w:tcW w:w="900" w:type="dxa"/>
            <w:vMerge/>
            <w:tcMar>
              <w:top w:w="100" w:type="dxa"/>
              <w:bottom w:w="100" w:type="dxa"/>
            </w:tcMar>
            <w:vAlign w:val="center"/>
          </w:tcPr>
          <w:p w14:paraId="397BAA30" w14:textId="77777777" w:rsidR="00607876" w:rsidRDefault="00607876">
            <w:pPr>
              <w:spacing w:line="240" w:lineRule="auto"/>
              <w:jc w:val="center"/>
            </w:pPr>
          </w:p>
        </w:tc>
        <w:tc>
          <w:tcPr>
            <w:tcW w:w="1600" w:type="dxa"/>
            <w:tcMar>
              <w:top w:w="100" w:type="dxa"/>
              <w:bottom w:w="100" w:type="dxa"/>
            </w:tcMar>
            <w:vAlign w:val="center"/>
          </w:tcPr>
          <w:p w14:paraId="583CCB41"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2F4E51F5" w14:textId="77777777" w:rsidR="00607876" w:rsidRDefault="003C11A7">
            <w:pPr>
              <w:spacing w:line="240" w:lineRule="auto"/>
            </w:pPr>
            <w:r>
              <w:rPr>
                <w:rFonts w:ascii="华文仿宋" w:hAnsi="华文仿宋" w:cs="华文仿宋"/>
                <w:sz w:val="21"/>
              </w:rPr>
              <w:t>未重命名或删除默认账户admin，但已修改默认账户的默认口令为复杂口令。</w:t>
            </w:r>
          </w:p>
        </w:tc>
        <w:tc>
          <w:tcPr>
            <w:tcW w:w="400" w:type="dxa"/>
            <w:tcMar>
              <w:top w:w="100" w:type="dxa"/>
              <w:bottom w:w="100" w:type="dxa"/>
            </w:tcMar>
            <w:vAlign w:val="center"/>
          </w:tcPr>
          <w:p w14:paraId="6AAAF992" w14:textId="77777777" w:rsidR="00607876" w:rsidRDefault="003C11A7">
            <w:pPr>
              <w:spacing w:line="240" w:lineRule="auto"/>
              <w:jc w:val="center"/>
            </w:pPr>
            <w:r>
              <w:rPr>
                <w:rFonts w:ascii="华文仿宋" w:hAnsi="华文仿宋" w:cs="华文仿宋"/>
                <w:sz w:val="21"/>
              </w:rPr>
              <w:t>部分符合</w:t>
            </w:r>
          </w:p>
        </w:tc>
      </w:tr>
      <w:tr w:rsidR="00607876" w14:paraId="1E5E899D" w14:textId="77777777">
        <w:tc>
          <w:tcPr>
            <w:tcW w:w="900" w:type="dxa"/>
            <w:vMerge/>
            <w:tcMar>
              <w:top w:w="100" w:type="dxa"/>
              <w:bottom w:w="100" w:type="dxa"/>
            </w:tcMar>
            <w:vAlign w:val="center"/>
          </w:tcPr>
          <w:p w14:paraId="61F8BFB3" w14:textId="77777777" w:rsidR="00607876" w:rsidRDefault="00607876">
            <w:pPr>
              <w:spacing w:line="240" w:lineRule="auto"/>
              <w:jc w:val="center"/>
            </w:pPr>
          </w:p>
        </w:tc>
        <w:tc>
          <w:tcPr>
            <w:tcW w:w="1600" w:type="dxa"/>
            <w:tcMar>
              <w:top w:w="100" w:type="dxa"/>
              <w:bottom w:w="100" w:type="dxa"/>
            </w:tcMar>
            <w:vAlign w:val="center"/>
          </w:tcPr>
          <w:p w14:paraId="1EDF1543"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6F3F8002" w14:textId="77777777" w:rsidR="00607876" w:rsidRDefault="003C11A7">
            <w:pPr>
              <w:spacing w:line="240" w:lineRule="auto"/>
            </w:pPr>
            <w:r>
              <w:rPr>
                <w:rFonts w:ascii="华文仿宋" w:hAnsi="华文仿宋" w:cs="华文仿宋"/>
                <w:sz w:val="21"/>
              </w:rPr>
              <w:t>CAS平台未发现多余或过期的账户，管理员用户与账户之间一一对应，未发现共享账户的情况。</w:t>
            </w:r>
          </w:p>
        </w:tc>
        <w:tc>
          <w:tcPr>
            <w:tcW w:w="400" w:type="dxa"/>
            <w:tcMar>
              <w:top w:w="100" w:type="dxa"/>
              <w:bottom w:w="100" w:type="dxa"/>
            </w:tcMar>
            <w:vAlign w:val="center"/>
          </w:tcPr>
          <w:p w14:paraId="721EB04E" w14:textId="77777777" w:rsidR="00607876" w:rsidRDefault="003C11A7">
            <w:pPr>
              <w:spacing w:line="240" w:lineRule="auto"/>
              <w:jc w:val="center"/>
            </w:pPr>
            <w:r>
              <w:rPr>
                <w:rFonts w:ascii="华文仿宋" w:hAnsi="华文仿宋" w:cs="华文仿宋"/>
                <w:sz w:val="21"/>
              </w:rPr>
              <w:t>符合</w:t>
            </w:r>
          </w:p>
        </w:tc>
      </w:tr>
      <w:tr w:rsidR="00607876" w14:paraId="1D0CCAC3" w14:textId="77777777">
        <w:tc>
          <w:tcPr>
            <w:tcW w:w="900" w:type="dxa"/>
            <w:vMerge/>
            <w:tcMar>
              <w:top w:w="100" w:type="dxa"/>
              <w:bottom w:w="100" w:type="dxa"/>
            </w:tcMar>
            <w:vAlign w:val="center"/>
          </w:tcPr>
          <w:p w14:paraId="2BD20774" w14:textId="77777777" w:rsidR="00607876" w:rsidRDefault="00607876">
            <w:pPr>
              <w:spacing w:line="240" w:lineRule="auto"/>
              <w:jc w:val="center"/>
            </w:pPr>
          </w:p>
        </w:tc>
        <w:tc>
          <w:tcPr>
            <w:tcW w:w="1600" w:type="dxa"/>
            <w:tcMar>
              <w:top w:w="100" w:type="dxa"/>
              <w:bottom w:w="100" w:type="dxa"/>
            </w:tcMar>
            <w:vAlign w:val="center"/>
          </w:tcPr>
          <w:p w14:paraId="3374C88E"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223EBA24" w14:textId="77777777" w:rsidR="00607876" w:rsidRDefault="003C11A7">
            <w:pPr>
              <w:spacing w:line="240" w:lineRule="auto"/>
            </w:pPr>
            <w:r>
              <w:rPr>
                <w:rFonts w:ascii="华文仿宋" w:hAnsi="华文仿宋" w:cs="华文仿宋"/>
                <w:sz w:val="21"/>
              </w:rPr>
              <w:t>CAS平台当前使用admin管理员、</w:t>
            </w:r>
            <w:proofErr w:type="spellStart"/>
            <w:r>
              <w:rPr>
                <w:rFonts w:ascii="华文仿宋" w:hAnsi="华文仿宋" w:cs="华文仿宋"/>
                <w:sz w:val="21"/>
              </w:rPr>
              <w:t>xitong</w:t>
            </w:r>
            <w:proofErr w:type="spellEnd"/>
            <w:r>
              <w:rPr>
                <w:rFonts w:ascii="华文仿宋" w:hAnsi="华文仿宋" w:cs="华文仿宋"/>
                <w:sz w:val="21"/>
              </w:rPr>
              <w:t>系统管理员、</w:t>
            </w:r>
            <w:proofErr w:type="spellStart"/>
            <w:r>
              <w:rPr>
                <w:rFonts w:ascii="华文仿宋" w:hAnsi="华文仿宋" w:cs="华文仿宋"/>
                <w:sz w:val="21"/>
              </w:rPr>
              <w:t>anquan</w:t>
            </w:r>
            <w:proofErr w:type="spellEnd"/>
            <w:r>
              <w:rPr>
                <w:rFonts w:ascii="华文仿宋" w:hAnsi="华文仿宋" w:cs="华文仿宋"/>
                <w:sz w:val="21"/>
              </w:rPr>
              <w:t>安全管理员、</w:t>
            </w:r>
            <w:proofErr w:type="spellStart"/>
            <w:r>
              <w:rPr>
                <w:rFonts w:ascii="华文仿宋" w:hAnsi="华文仿宋" w:cs="华文仿宋"/>
                <w:sz w:val="21"/>
              </w:rPr>
              <w:t>shenji</w:t>
            </w:r>
            <w:proofErr w:type="spellEnd"/>
            <w:r>
              <w:rPr>
                <w:rFonts w:ascii="华文仿宋" w:hAnsi="华文仿宋" w:cs="华文仿宋"/>
                <w:sz w:val="21"/>
              </w:rPr>
              <w:t>审计管理员等角色权限账</w:t>
            </w:r>
            <w:r>
              <w:rPr>
                <w:rFonts w:ascii="华文仿宋" w:hAnsi="华文仿宋" w:cs="华文仿宋"/>
                <w:sz w:val="21"/>
              </w:rPr>
              <w:lastRenderedPageBreak/>
              <w:t>户，各账户仅分配所需的最小权限，不同账户具备不同的访问权限，实现管理员用户权限分离。</w:t>
            </w:r>
          </w:p>
        </w:tc>
        <w:tc>
          <w:tcPr>
            <w:tcW w:w="400" w:type="dxa"/>
            <w:tcMar>
              <w:top w:w="100" w:type="dxa"/>
              <w:bottom w:w="100" w:type="dxa"/>
            </w:tcMar>
            <w:vAlign w:val="center"/>
          </w:tcPr>
          <w:p w14:paraId="5B77C6A7" w14:textId="77777777" w:rsidR="00607876" w:rsidRDefault="003C11A7">
            <w:pPr>
              <w:spacing w:line="240" w:lineRule="auto"/>
              <w:jc w:val="center"/>
            </w:pPr>
            <w:r>
              <w:rPr>
                <w:rFonts w:ascii="华文仿宋" w:hAnsi="华文仿宋" w:cs="华文仿宋"/>
                <w:sz w:val="21"/>
              </w:rPr>
              <w:lastRenderedPageBreak/>
              <w:t>符合</w:t>
            </w:r>
          </w:p>
        </w:tc>
      </w:tr>
      <w:tr w:rsidR="00607876" w14:paraId="64418A08" w14:textId="77777777">
        <w:tc>
          <w:tcPr>
            <w:tcW w:w="900" w:type="dxa"/>
            <w:vMerge/>
            <w:tcMar>
              <w:top w:w="100" w:type="dxa"/>
              <w:bottom w:w="100" w:type="dxa"/>
            </w:tcMar>
            <w:vAlign w:val="center"/>
          </w:tcPr>
          <w:p w14:paraId="0ECB695E" w14:textId="77777777" w:rsidR="00607876" w:rsidRDefault="00607876">
            <w:pPr>
              <w:spacing w:line="240" w:lineRule="auto"/>
              <w:jc w:val="center"/>
            </w:pPr>
          </w:p>
        </w:tc>
        <w:tc>
          <w:tcPr>
            <w:tcW w:w="1600" w:type="dxa"/>
            <w:tcMar>
              <w:top w:w="100" w:type="dxa"/>
              <w:bottom w:w="100" w:type="dxa"/>
            </w:tcMar>
            <w:vAlign w:val="center"/>
          </w:tcPr>
          <w:p w14:paraId="2C95FC6A"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11012A01" w14:textId="77777777" w:rsidR="00607876" w:rsidRDefault="003C11A7">
            <w:pPr>
              <w:spacing w:line="240" w:lineRule="auto"/>
            </w:pPr>
            <w:r>
              <w:rPr>
                <w:rFonts w:ascii="华文仿宋" w:hAnsi="华文仿宋" w:cs="华文仿宋"/>
                <w:sz w:val="21"/>
              </w:rPr>
              <w:t>已由授权主体配置访问控制策略，管理员具有概览、一键、云资源、主机池管理、集群管理、主机管理、虚拟机管理、</w:t>
            </w:r>
            <w:proofErr w:type="gramStart"/>
            <w:r>
              <w:rPr>
                <w:rFonts w:ascii="华文仿宋" w:hAnsi="华文仿宋" w:cs="华文仿宋"/>
                <w:sz w:val="21"/>
              </w:rPr>
              <w:t>云业务</w:t>
            </w:r>
            <w:proofErr w:type="gramEnd"/>
            <w:r>
              <w:rPr>
                <w:rFonts w:ascii="华文仿宋" w:hAnsi="华文仿宋" w:cs="华文仿宋"/>
                <w:sz w:val="21"/>
              </w:rPr>
              <w:t>管理、云安全、系统管理、虚拟化、拓扑、自定义菜单、监控管理、告警管理等权限，普通用户仅有部分权限，审计管理员仅有日志查看权限。</w:t>
            </w:r>
          </w:p>
        </w:tc>
        <w:tc>
          <w:tcPr>
            <w:tcW w:w="400" w:type="dxa"/>
            <w:tcMar>
              <w:top w:w="100" w:type="dxa"/>
              <w:bottom w:w="100" w:type="dxa"/>
            </w:tcMar>
            <w:vAlign w:val="center"/>
          </w:tcPr>
          <w:p w14:paraId="74B52461" w14:textId="77777777" w:rsidR="00607876" w:rsidRDefault="003C11A7">
            <w:pPr>
              <w:spacing w:line="240" w:lineRule="auto"/>
              <w:jc w:val="center"/>
            </w:pPr>
            <w:r>
              <w:rPr>
                <w:rFonts w:ascii="华文仿宋" w:hAnsi="华文仿宋" w:cs="华文仿宋"/>
                <w:sz w:val="21"/>
              </w:rPr>
              <w:t>符合</w:t>
            </w:r>
          </w:p>
        </w:tc>
      </w:tr>
      <w:tr w:rsidR="00607876" w14:paraId="521201D9" w14:textId="77777777">
        <w:tc>
          <w:tcPr>
            <w:tcW w:w="900" w:type="dxa"/>
            <w:vMerge/>
            <w:tcMar>
              <w:top w:w="100" w:type="dxa"/>
              <w:bottom w:w="100" w:type="dxa"/>
            </w:tcMar>
            <w:vAlign w:val="center"/>
          </w:tcPr>
          <w:p w14:paraId="41594B38" w14:textId="77777777" w:rsidR="00607876" w:rsidRDefault="00607876">
            <w:pPr>
              <w:spacing w:line="240" w:lineRule="auto"/>
              <w:jc w:val="center"/>
            </w:pPr>
          </w:p>
        </w:tc>
        <w:tc>
          <w:tcPr>
            <w:tcW w:w="1600" w:type="dxa"/>
            <w:tcMar>
              <w:top w:w="100" w:type="dxa"/>
              <w:bottom w:w="100" w:type="dxa"/>
            </w:tcMar>
            <w:vAlign w:val="center"/>
          </w:tcPr>
          <w:p w14:paraId="19A775EB"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4863724A"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2A246A62" w14:textId="77777777" w:rsidR="00607876" w:rsidRDefault="003C11A7">
            <w:pPr>
              <w:spacing w:line="240" w:lineRule="auto"/>
              <w:jc w:val="center"/>
            </w:pPr>
            <w:r>
              <w:rPr>
                <w:rFonts w:ascii="华文仿宋" w:hAnsi="华文仿宋" w:cs="华文仿宋"/>
                <w:sz w:val="21"/>
              </w:rPr>
              <w:t>符合</w:t>
            </w:r>
          </w:p>
        </w:tc>
      </w:tr>
      <w:tr w:rsidR="00607876" w14:paraId="5D241498" w14:textId="77777777">
        <w:tc>
          <w:tcPr>
            <w:tcW w:w="900" w:type="dxa"/>
            <w:vMerge/>
            <w:tcMar>
              <w:top w:w="100" w:type="dxa"/>
              <w:bottom w:w="100" w:type="dxa"/>
            </w:tcMar>
            <w:vAlign w:val="center"/>
          </w:tcPr>
          <w:p w14:paraId="17DDD047" w14:textId="77777777" w:rsidR="00607876" w:rsidRDefault="00607876">
            <w:pPr>
              <w:spacing w:line="240" w:lineRule="auto"/>
              <w:jc w:val="center"/>
            </w:pPr>
          </w:p>
        </w:tc>
        <w:tc>
          <w:tcPr>
            <w:tcW w:w="1600" w:type="dxa"/>
            <w:tcMar>
              <w:top w:w="100" w:type="dxa"/>
              <w:bottom w:w="100" w:type="dxa"/>
            </w:tcMar>
            <w:vAlign w:val="center"/>
          </w:tcPr>
          <w:p w14:paraId="338C0398"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1D72A2DB"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51DE6DB8" w14:textId="77777777" w:rsidR="00607876" w:rsidRDefault="003C11A7">
            <w:pPr>
              <w:spacing w:line="240" w:lineRule="auto"/>
              <w:jc w:val="center"/>
            </w:pPr>
            <w:r>
              <w:rPr>
                <w:rFonts w:ascii="华文仿宋" w:hAnsi="华文仿宋" w:cs="华文仿宋"/>
                <w:sz w:val="21"/>
              </w:rPr>
              <w:t>不符合</w:t>
            </w:r>
          </w:p>
        </w:tc>
      </w:tr>
      <w:tr w:rsidR="00607876" w14:paraId="1F549E45" w14:textId="77777777">
        <w:tc>
          <w:tcPr>
            <w:tcW w:w="900" w:type="dxa"/>
            <w:vMerge w:val="restart"/>
            <w:tcMar>
              <w:top w:w="100" w:type="dxa"/>
              <w:bottom w:w="100" w:type="dxa"/>
            </w:tcMar>
            <w:vAlign w:val="center"/>
          </w:tcPr>
          <w:p w14:paraId="4C36E283"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709C8684"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3FE1685E" w14:textId="77777777" w:rsidR="00607876" w:rsidRDefault="003C11A7">
            <w:pPr>
              <w:spacing w:line="240" w:lineRule="auto"/>
            </w:pPr>
            <w:r>
              <w:rPr>
                <w:rFonts w:ascii="华文仿宋" w:hAnsi="华文仿宋" w:cs="华文仿宋"/>
                <w:sz w:val="21"/>
              </w:rPr>
              <w:t>CAS平台已开启审计功能，审计范围覆盖到每个操作用户，审计内容覆盖到每个用户、对重要用户的行为和重要安全事件进行审计。</w:t>
            </w:r>
          </w:p>
        </w:tc>
        <w:tc>
          <w:tcPr>
            <w:tcW w:w="400" w:type="dxa"/>
            <w:tcMar>
              <w:top w:w="100" w:type="dxa"/>
              <w:bottom w:w="100" w:type="dxa"/>
            </w:tcMar>
            <w:vAlign w:val="center"/>
          </w:tcPr>
          <w:p w14:paraId="456DC613" w14:textId="77777777" w:rsidR="00607876" w:rsidRDefault="003C11A7">
            <w:pPr>
              <w:spacing w:line="240" w:lineRule="auto"/>
              <w:jc w:val="center"/>
            </w:pPr>
            <w:r>
              <w:rPr>
                <w:rFonts w:ascii="华文仿宋" w:hAnsi="华文仿宋" w:cs="华文仿宋"/>
                <w:sz w:val="21"/>
              </w:rPr>
              <w:t>符合</w:t>
            </w:r>
          </w:p>
        </w:tc>
      </w:tr>
      <w:tr w:rsidR="00607876" w14:paraId="2EB5ACFE" w14:textId="77777777">
        <w:tc>
          <w:tcPr>
            <w:tcW w:w="900" w:type="dxa"/>
            <w:vMerge/>
            <w:tcMar>
              <w:top w:w="100" w:type="dxa"/>
              <w:bottom w:w="100" w:type="dxa"/>
            </w:tcMar>
            <w:vAlign w:val="center"/>
          </w:tcPr>
          <w:p w14:paraId="0C488EF7" w14:textId="77777777" w:rsidR="00607876" w:rsidRDefault="00607876">
            <w:pPr>
              <w:spacing w:line="240" w:lineRule="auto"/>
              <w:jc w:val="center"/>
            </w:pPr>
          </w:p>
        </w:tc>
        <w:tc>
          <w:tcPr>
            <w:tcW w:w="1600" w:type="dxa"/>
            <w:tcMar>
              <w:top w:w="100" w:type="dxa"/>
              <w:bottom w:w="100" w:type="dxa"/>
            </w:tcMar>
            <w:vAlign w:val="center"/>
          </w:tcPr>
          <w:p w14:paraId="56A161A9"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082C78A0" w14:textId="77777777" w:rsidR="00607876" w:rsidRDefault="003C11A7">
            <w:pPr>
              <w:spacing w:line="240" w:lineRule="auto"/>
            </w:pPr>
            <w:r>
              <w:rPr>
                <w:rFonts w:ascii="华文仿宋" w:hAnsi="华文仿宋" w:cs="华文仿宋"/>
                <w:sz w:val="21"/>
              </w:rPr>
              <w:t>操作日志审计记录包括登录名、操作员姓名、完成时间、登录地址、操作分类、操作对象、操作描述、执行结果、失败原因等内容。</w:t>
            </w:r>
          </w:p>
        </w:tc>
        <w:tc>
          <w:tcPr>
            <w:tcW w:w="400" w:type="dxa"/>
            <w:tcMar>
              <w:top w:w="100" w:type="dxa"/>
              <w:bottom w:w="100" w:type="dxa"/>
            </w:tcMar>
            <w:vAlign w:val="center"/>
          </w:tcPr>
          <w:p w14:paraId="2D1C38A4" w14:textId="77777777" w:rsidR="00607876" w:rsidRDefault="003C11A7">
            <w:pPr>
              <w:spacing w:line="240" w:lineRule="auto"/>
              <w:jc w:val="center"/>
            </w:pPr>
            <w:r>
              <w:rPr>
                <w:rFonts w:ascii="华文仿宋" w:hAnsi="华文仿宋" w:cs="华文仿宋"/>
                <w:sz w:val="21"/>
              </w:rPr>
              <w:t>符合</w:t>
            </w:r>
          </w:p>
        </w:tc>
      </w:tr>
      <w:tr w:rsidR="00607876" w14:paraId="401F1990" w14:textId="77777777">
        <w:tc>
          <w:tcPr>
            <w:tcW w:w="900" w:type="dxa"/>
            <w:vMerge/>
            <w:tcMar>
              <w:top w:w="100" w:type="dxa"/>
              <w:bottom w:w="100" w:type="dxa"/>
            </w:tcMar>
            <w:vAlign w:val="center"/>
          </w:tcPr>
          <w:p w14:paraId="0ABA55B5" w14:textId="77777777" w:rsidR="00607876" w:rsidRDefault="00607876">
            <w:pPr>
              <w:spacing w:line="240" w:lineRule="auto"/>
              <w:jc w:val="center"/>
            </w:pPr>
          </w:p>
        </w:tc>
        <w:tc>
          <w:tcPr>
            <w:tcW w:w="1600" w:type="dxa"/>
            <w:tcMar>
              <w:top w:w="100" w:type="dxa"/>
              <w:bottom w:w="100" w:type="dxa"/>
            </w:tcMar>
            <w:vAlign w:val="center"/>
          </w:tcPr>
          <w:p w14:paraId="2976B488"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49F88C96" w14:textId="77777777" w:rsidR="00607876" w:rsidRDefault="003C11A7">
            <w:pPr>
              <w:spacing w:line="240" w:lineRule="auto"/>
            </w:pPr>
            <w:r>
              <w:rPr>
                <w:rFonts w:ascii="华文仿宋" w:hAnsi="华文仿宋" w:cs="华文仿宋"/>
                <w:sz w:val="21"/>
              </w:rPr>
              <w:t>CAS平台审计记录保存在本地，通过CVM每季度进行备份，管理员无法对审计记录进行非预期的删除、修改或覆盖，最早审计记录可查看到2020/09/03日，审计记录保存时间长达6个月。</w:t>
            </w:r>
          </w:p>
        </w:tc>
        <w:tc>
          <w:tcPr>
            <w:tcW w:w="400" w:type="dxa"/>
            <w:tcMar>
              <w:top w:w="100" w:type="dxa"/>
              <w:bottom w:w="100" w:type="dxa"/>
            </w:tcMar>
            <w:vAlign w:val="center"/>
          </w:tcPr>
          <w:p w14:paraId="5F3645C2" w14:textId="77777777" w:rsidR="00607876" w:rsidRDefault="003C11A7">
            <w:pPr>
              <w:spacing w:line="240" w:lineRule="auto"/>
              <w:jc w:val="center"/>
            </w:pPr>
            <w:r>
              <w:rPr>
                <w:rFonts w:ascii="华文仿宋" w:hAnsi="华文仿宋" w:cs="华文仿宋"/>
                <w:sz w:val="21"/>
              </w:rPr>
              <w:t>符合</w:t>
            </w:r>
          </w:p>
        </w:tc>
      </w:tr>
      <w:tr w:rsidR="00607876" w14:paraId="58BA7CB8" w14:textId="77777777">
        <w:tc>
          <w:tcPr>
            <w:tcW w:w="900" w:type="dxa"/>
            <w:vMerge/>
            <w:tcMar>
              <w:top w:w="100" w:type="dxa"/>
              <w:bottom w:w="100" w:type="dxa"/>
            </w:tcMar>
            <w:vAlign w:val="center"/>
          </w:tcPr>
          <w:p w14:paraId="04248D59" w14:textId="77777777" w:rsidR="00607876" w:rsidRDefault="00607876">
            <w:pPr>
              <w:spacing w:line="240" w:lineRule="auto"/>
              <w:jc w:val="center"/>
            </w:pPr>
          </w:p>
        </w:tc>
        <w:tc>
          <w:tcPr>
            <w:tcW w:w="1600" w:type="dxa"/>
            <w:tcMar>
              <w:top w:w="100" w:type="dxa"/>
              <w:bottom w:w="100" w:type="dxa"/>
            </w:tcMar>
            <w:vAlign w:val="center"/>
          </w:tcPr>
          <w:p w14:paraId="094F2F41"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3DD492A0" w14:textId="77777777" w:rsidR="00607876" w:rsidRDefault="003C11A7">
            <w:pPr>
              <w:spacing w:line="240" w:lineRule="auto"/>
            </w:pPr>
            <w:r>
              <w:rPr>
                <w:rFonts w:ascii="华文仿宋" w:hAnsi="华文仿宋" w:cs="华文仿宋"/>
                <w:sz w:val="21"/>
              </w:rPr>
              <w:t>系统底层已对审计进程进行保护，非授权用户不可被中断。</w:t>
            </w:r>
          </w:p>
        </w:tc>
        <w:tc>
          <w:tcPr>
            <w:tcW w:w="400" w:type="dxa"/>
            <w:tcMar>
              <w:top w:w="100" w:type="dxa"/>
              <w:bottom w:w="100" w:type="dxa"/>
            </w:tcMar>
            <w:vAlign w:val="center"/>
          </w:tcPr>
          <w:p w14:paraId="1F09DEF1" w14:textId="77777777" w:rsidR="00607876" w:rsidRDefault="003C11A7">
            <w:pPr>
              <w:spacing w:line="240" w:lineRule="auto"/>
              <w:jc w:val="center"/>
            </w:pPr>
            <w:r>
              <w:rPr>
                <w:rFonts w:ascii="华文仿宋" w:hAnsi="华文仿宋" w:cs="华文仿宋"/>
                <w:sz w:val="21"/>
              </w:rPr>
              <w:t>符合</w:t>
            </w:r>
          </w:p>
        </w:tc>
      </w:tr>
      <w:tr w:rsidR="00607876" w14:paraId="1D832761" w14:textId="77777777">
        <w:tc>
          <w:tcPr>
            <w:tcW w:w="900" w:type="dxa"/>
            <w:vMerge w:val="restart"/>
            <w:tcMar>
              <w:top w:w="100" w:type="dxa"/>
              <w:bottom w:w="100" w:type="dxa"/>
            </w:tcMar>
            <w:vAlign w:val="center"/>
          </w:tcPr>
          <w:p w14:paraId="054F8F64"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583C9C0F" w14:textId="77777777" w:rsidR="00607876" w:rsidRDefault="003C11A7">
            <w:pPr>
              <w:spacing w:line="240" w:lineRule="auto"/>
            </w:pPr>
            <w:r>
              <w:rPr>
                <w:rFonts w:ascii="华文仿宋" w:hAnsi="华文仿宋" w:cs="华文仿宋"/>
                <w:sz w:val="21"/>
              </w:rPr>
              <w:t>a)应遵循最小安装的原则，</w:t>
            </w:r>
            <w:r>
              <w:rPr>
                <w:rFonts w:ascii="华文仿宋" w:hAnsi="华文仿宋" w:cs="华文仿宋"/>
                <w:sz w:val="21"/>
              </w:rPr>
              <w:lastRenderedPageBreak/>
              <w:t>仅安装需要的组件和应用程序；</w:t>
            </w:r>
          </w:p>
        </w:tc>
        <w:tc>
          <w:tcPr>
            <w:tcW w:w="2100" w:type="dxa"/>
            <w:tcMar>
              <w:top w:w="100" w:type="dxa"/>
              <w:bottom w:w="100" w:type="dxa"/>
            </w:tcMar>
            <w:vAlign w:val="center"/>
          </w:tcPr>
          <w:p w14:paraId="283BD626" w14:textId="77777777" w:rsidR="00607876" w:rsidRDefault="003C11A7">
            <w:pPr>
              <w:spacing w:line="240" w:lineRule="auto"/>
            </w:pPr>
            <w:r>
              <w:rPr>
                <w:rFonts w:ascii="华文仿宋" w:hAnsi="华文仿宋" w:cs="华文仿宋"/>
                <w:sz w:val="21"/>
              </w:rPr>
              <w:lastRenderedPageBreak/>
              <w:t>该测评对象为应用系统，该条款在服</w:t>
            </w:r>
            <w:r>
              <w:rPr>
                <w:rFonts w:ascii="华文仿宋" w:hAnsi="华文仿宋" w:cs="华文仿宋"/>
                <w:sz w:val="21"/>
              </w:rPr>
              <w:lastRenderedPageBreak/>
              <w:t>务器层面实现。</w:t>
            </w:r>
          </w:p>
        </w:tc>
        <w:tc>
          <w:tcPr>
            <w:tcW w:w="400" w:type="dxa"/>
            <w:tcMar>
              <w:top w:w="100" w:type="dxa"/>
              <w:bottom w:w="100" w:type="dxa"/>
            </w:tcMar>
            <w:vAlign w:val="center"/>
          </w:tcPr>
          <w:p w14:paraId="1A933C75" w14:textId="77777777" w:rsidR="00607876" w:rsidRDefault="003C11A7">
            <w:pPr>
              <w:spacing w:line="240" w:lineRule="auto"/>
              <w:jc w:val="center"/>
            </w:pPr>
            <w:r>
              <w:rPr>
                <w:rFonts w:ascii="华文仿宋" w:hAnsi="华文仿宋" w:cs="华文仿宋"/>
                <w:sz w:val="21"/>
              </w:rPr>
              <w:lastRenderedPageBreak/>
              <w:t>不适</w:t>
            </w:r>
            <w:r>
              <w:rPr>
                <w:rFonts w:ascii="华文仿宋" w:hAnsi="华文仿宋" w:cs="华文仿宋"/>
                <w:sz w:val="21"/>
              </w:rPr>
              <w:lastRenderedPageBreak/>
              <w:t>用</w:t>
            </w:r>
          </w:p>
        </w:tc>
      </w:tr>
      <w:tr w:rsidR="00607876" w14:paraId="10802E2D" w14:textId="77777777">
        <w:tc>
          <w:tcPr>
            <w:tcW w:w="900" w:type="dxa"/>
            <w:vMerge/>
            <w:tcMar>
              <w:top w:w="100" w:type="dxa"/>
              <w:bottom w:w="100" w:type="dxa"/>
            </w:tcMar>
            <w:vAlign w:val="center"/>
          </w:tcPr>
          <w:p w14:paraId="4B8A63AB" w14:textId="77777777" w:rsidR="00607876" w:rsidRDefault="00607876">
            <w:pPr>
              <w:spacing w:line="240" w:lineRule="auto"/>
              <w:jc w:val="center"/>
            </w:pPr>
          </w:p>
        </w:tc>
        <w:tc>
          <w:tcPr>
            <w:tcW w:w="1600" w:type="dxa"/>
            <w:tcMar>
              <w:top w:w="100" w:type="dxa"/>
              <w:bottom w:w="100" w:type="dxa"/>
            </w:tcMar>
            <w:vAlign w:val="center"/>
          </w:tcPr>
          <w:p w14:paraId="171E7024"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05C0C077" w14:textId="773CAFAF" w:rsidR="00607876" w:rsidRDefault="00F07FC0">
            <w:pPr>
              <w:spacing w:line="240" w:lineRule="auto"/>
            </w:pPr>
            <w:r>
              <w:rPr>
                <w:rFonts w:ascii="华文仿宋" w:hAnsi="华文仿宋" w:cs="华文仿宋"/>
                <w:sz w:val="21"/>
              </w:rPr>
              <w:t>该测评对象为应用系统，该条款在服务器层面实现。</w:t>
            </w:r>
          </w:p>
        </w:tc>
        <w:tc>
          <w:tcPr>
            <w:tcW w:w="400" w:type="dxa"/>
            <w:tcMar>
              <w:top w:w="100" w:type="dxa"/>
              <w:bottom w:w="100" w:type="dxa"/>
            </w:tcMar>
            <w:vAlign w:val="center"/>
          </w:tcPr>
          <w:p w14:paraId="4EA44F39" w14:textId="77777777" w:rsidR="00607876" w:rsidRDefault="003C11A7">
            <w:pPr>
              <w:spacing w:line="240" w:lineRule="auto"/>
              <w:jc w:val="center"/>
            </w:pPr>
            <w:r>
              <w:rPr>
                <w:rFonts w:ascii="华文仿宋" w:hAnsi="华文仿宋" w:cs="华文仿宋"/>
                <w:sz w:val="21"/>
              </w:rPr>
              <w:t>不适用</w:t>
            </w:r>
          </w:p>
        </w:tc>
      </w:tr>
      <w:tr w:rsidR="00607876" w14:paraId="2B077F5C" w14:textId="77777777">
        <w:tc>
          <w:tcPr>
            <w:tcW w:w="900" w:type="dxa"/>
            <w:vMerge/>
            <w:tcMar>
              <w:top w:w="100" w:type="dxa"/>
              <w:bottom w:w="100" w:type="dxa"/>
            </w:tcMar>
            <w:vAlign w:val="center"/>
          </w:tcPr>
          <w:p w14:paraId="2078407A" w14:textId="77777777" w:rsidR="00607876" w:rsidRDefault="00607876">
            <w:pPr>
              <w:spacing w:line="240" w:lineRule="auto"/>
              <w:jc w:val="center"/>
            </w:pPr>
          </w:p>
        </w:tc>
        <w:tc>
          <w:tcPr>
            <w:tcW w:w="1600" w:type="dxa"/>
            <w:tcMar>
              <w:top w:w="100" w:type="dxa"/>
              <w:bottom w:w="100" w:type="dxa"/>
            </w:tcMar>
            <w:vAlign w:val="center"/>
          </w:tcPr>
          <w:p w14:paraId="404E50C7"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177DAE93"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允许总部员工有线、机房运维、网络监控平台等网段可远程登录管理CAS平台。</w:t>
            </w:r>
          </w:p>
        </w:tc>
        <w:tc>
          <w:tcPr>
            <w:tcW w:w="400" w:type="dxa"/>
            <w:tcMar>
              <w:top w:w="100" w:type="dxa"/>
              <w:bottom w:w="100" w:type="dxa"/>
            </w:tcMar>
            <w:vAlign w:val="center"/>
          </w:tcPr>
          <w:p w14:paraId="4B9EED6E" w14:textId="77777777" w:rsidR="00607876" w:rsidRDefault="003C11A7">
            <w:pPr>
              <w:spacing w:line="240" w:lineRule="auto"/>
              <w:jc w:val="center"/>
            </w:pPr>
            <w:r>
              <w:rPr>
                <w:rFonts w:ascii="华文仿宋" w:hAnsi="华文仿宋" w:cs="华文仿宋"/>
                <w:sz w:val="21"/>
              </w:rPr>
              <w:t>符合</w:t>
            </w:r>
          </w:p>
        </w:tc>
      </w:tr>
      <w:tr w:rsidR="00607876" w14:paraId="053CB6FD" w14:textId="77777777">
        <w:tc>
          <w:tcPr>
            <w:tcW w:w="900" w:type="dxa"/>
            <w:vMerge/>
            <w:tcMar>
              <w:top w:w="100" w:type="dxa"/>
              <w:bottom w:w="100" w:type="dxa"/>
            </w:tcMar>
            <w:vAlign w:val="center"/>
          </w:tcPr>
          <w:p w14:paraId="59ADC390" w14:textId="77777777" w:rsidR="00607876" w:rsidRDefault="00607876">
            <w:pPr>
              <w:spacing w:line="240" w:lineRule="auto"/>
              <w:jc w:val="center"/>
            </w:pPr>
          </w:p>
        </w:tc>
        <w:tc>
          <w:tcPr>
            <w:tcW w:w="1600" w:type="dxa"/>
            <w:tcMar>
              <w:top w:w="100" w:type="dxa"/>
              <w:bottom w:w="100" w:type="dxa"/>
            </w:tcMar>
            <w:vAlign w:val="center"/>
          </w:tcPr>
          <w:p w14:paraId="7A344EAA"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43BACA6A" w14:textId="77777777" w:rsidR="00607876" w:rsidRDefault="003C11A7">
            <w:pPr>
              <w:spacing w:line="240" w:lineRule="auto"/>
            </w:pPr>
            <w:r>
              <w:rPr>
                <w:rFonts w:ascii="华文仿宋" w:hAnsi="华文仿宋" w:cs="华文仿宋"/>
                <w:sz w:val="21"/>
              </w:rPr>
              <w:t>应用系统已对数据有效性进行校验，针对改动的数据格式，配置等要求进行校验，不满足要求无法生效，对于不符合的相关链接内容会弹出403的错误界面。</w:t>
            </w:r>
          </w:p>
        </w:tc>
        <w:tc>
          <w:tcPr>
            <w:tcW w:w="400" w:type="dxa"/>
            <w:tcMar>
              <w:top w:w="100" w:type="dxa"/>
              <w:bottom w:w="100" w:type="dxa"/>
            </w:tcMar>
            <w:vAlign w:val="center"/>
          </w:tcPr>
          <w:p w14:paraId="6FF42BAE" w14:textId="77777777" w:rsidR="00607876" w:rsidRDefault="003C11A7">
            <w:pPr>
              <w:spacing w:line="240" w:lineRule="auto"/>
              <w:jc w:val="center"/>
            </w:pPr>
            <w:r>
              <w:rPr>
                <w:rFonts w:ascii="华文仿宋" w:hAnsi="华文仿宋" w:cs="华文仿宋"/>
                <w:sz w:val="21"/>
              </w:rPr>
              <w:t>符合</w:t>
            </w:r>
          </w:p>
        </w:tc>
      </w:tr>
      <w:tr w:rsidR="00607876" w14:paraId="37FCEA6E" w14:textId="77777777">
        <w:tc>
          <w:tcPr>
            <w:tcW w:w="900" w:type="dxa"/>
            <w:vMerge/>
            <w:tcMar>
              <w:top w:w="100" w:type="dxa"/>
              <w:bottom w:w="100" w:type="dxa"/>
            </w:tcMar>
            <w:vAlign w:val="center"/>
          </w:tcPr>
          <w:p w14:paraId="0544B64B" w14:textId="77777777" w:rsidR="00607876" w:rsidRDefault="00607876">
            <w:pPr>
              <w:spacing w:line="240" w:lineRule="auto"/>
              <w:jc w:val="center"/>
            </w:pPr>
          </w:p>
        </w:tc>
        <w:tc>
          <w:tcPr>
            <w:tcW w:w="1600" w:type="dxa"/>
            <w:tcMar>
              <w:top w:w="100" w:type="dxa"/>
              <w:bottom w:w="100" w:type="dxa"/>
            </w:tcMar>
            <w:vAlign w:val="center"/>
          </w:tcPr>
          <w:p w14:paraId="38121F6F"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2A4CA40A"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593DEEBF" w14:textId="77777777" w:rsidR="00607876" w:rsidRDefault="003C11A7">
            <w:pPr>
              <w:spacing w:line="240" w:lineRule="auto"/>
              <w:jc w:val="center"/>
            </w:pPr>
            <w:r>
              <w:rPr>
                <w:rFonts w:ascii="华文仿宋" w:hAnsi="华文仿宋" w:cs="华文仿宋"/>
                <w:sz w:val="21"/>
              </w:rPr>
              <w:t>符合</w:t>
            </w:r>
          </w:p>
        </w:tc>
      </w:tr>
      <w:tr w:rsidR="00607876" w14:paraId="1A55B595" w14:textId="77777777">
        <w:tc>
          <w:tcPr>
            <w:tcW w:w="900" w:type="dxa"/>
            <w:vMerge/>
            <w:tcMar>
              <w:top w:w="100" w:type="dxa"/>
              <w:bottom w:w="100" w:type="dxa"/>
            </w:tcMar>
            <w:vAlign w:val="center"/>
          </w:tcPr>
          <w:p w14:paraId="7CBA5E04" w14:textId="77777777" w:rsidR="00607876" w:rsidRDefault="00607876">
            <w:pPr>
              <w:spacing w:line="240" w:lineRule="auto"/>
              <w:jc w:val="center"/>
            </w:pPr>
          </w:p>
        </w:tc>
        <w:tc>
          <w:tcPr>
            <w:tcW w:w="1600" w:type="dxa"/>
            <w:tcMar>
              <w:top w:w="100" w:type="dxa"/>
              <w:bottom w:w="100" w:type="dxa"/>
            </w:tcMar>
            <w:vAlign w:val="center"/>
          </w:tcPr>
          <w:p w14:paraId="14B5BA6A"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1ABD2AD5"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620FB4D" w14:textId="77777777" w:rsidR="00607876" w:rsidRDefault="003C11A7">
            <w:pPr>
              <w:spacing w:line="240" w:lineRule="auto"/>
              <w:jc w:val="center"/>
            </w:pPr>
            <w:r>
              <w:rPr>
                <w:rFonts w:ascii="华文仿宋" w:hAnsi="华文仿宋" w:cs="华文仿宋"/>
                <w:sz w:val="21"/>
              </w:rPr>
              <w:t>不适用</w:t>
            </w:r>
          </w:p>
        </w:tc>
      </w:tr>
      <w:tr w:rsidR="00607876" w14:paraId="691EE43A" w14:textId="77777777">
        <w:tc>
          <w:tcPr>
            <w:tcW w:w="900" w:type="dxa"/>
            <w:tcMar>
              <w:top w:w="100" w:type="dxa"/>
              <w:bottom w:w="100" w:type="dxa"/>
            </w:tcMar>
            <w:vAlign w:val="center"/>
          </w:tcPr>
          <w:p w14:paraId="6523CB3A"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29384F75"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704CF7BE" w14:textId="66B35E3A" w:rsidR="00607876" w:rsidRDefault="00F07FC0">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3C935B9" w14:textId="77777777" w:rsidR="00607876" w:rsidRDefault="003C11A7">
            <w:pPr>
              <w:spacing w:line="240" w:lineRule="auto"/>
              <w:jc w:val="center"/>
            </w:pPr>
            <w:r>
              <w:rPr>
                <w:rFonts w:ascii="华文仿宋" w:hAnsi="华文仿宋" w:cs="华文仿宋"/>
                <w:sz w:val="21"/>
              </w:rPr>
              <w:t>不适用</w:t>
            </w:r>
          </w:p>
        </w:tc>
      </w:tr>
      <w:tr w:rsidR="00607876" w14:paraId="150F87E8" w14:textId="77777777">
        <w:tc>
          <w:tcPr>
            <w:tcW w:w="900" w:type="dxa"/>
            <w:tcMar>
              <w:top w:w="100" w:type="dxa"/>
              <w:bottom w:w="100" w:type="dxa"/>
            </w:tcMar>
            <w:vAlign w:val="center"/>
          </w:tcPr>
          <w:p w14:paraId="61268618"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1DF33EAE"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w:t>
            </w:r>
            <w:r>
              <w:rPr>
                <w:rFonts w:ascii="华文仿宋" w:hAnsi="华文仿宋" w:cs="华文仿宋"/>
                <w:sz w:val="21"/>
              </w:rPr>
              <w:lastRenderedPageBreak/>
              <w:t>计记录送至安全管理中心。</w:t>
            </w:r>
          </w:p>
        </w:tc>
        <w:tc>
          <w:tcPr>
            <w:tcW w:w="2100" w:type="dxa"/>
            <w:tcMar>
              <w:top w:w="100" w:type="dxa"/>
              <w:bottom w:w="100" w:type="dxa"/>
            </w:tcMar>
            <w:vAlign w:val="center"/>
          </w:tcPr>
          <w:p w14:paraId="17B86BA3" w14:textId="77777777" w:rsidR="00607876" w:rsidRDefault="003C11A7">
            <w:pPr>
              <w:spacing w:line="240" w:lineRule="auto"/>
            </w:pPr>
            <w:r>
              <w:rPr>
                <w:rFonts w:ascii="华文仿宋" w:hAnsi="华文仿宋" w:cs="华文仿宋"/>
                <w:sz w:val="21"/>
              </w:rPr>
              <w:lastRenderedPageBreak/>
              <w:t>未基于可信根对计算设备的系统引导程序、系统程序、重要配置参数和应用程序等进行可信验证。</w:t>
            </w:r>
          </w:p>
        </w:tc>
        <w:tc>
          <w:tcPr>
            <w:tcW w:w="400" w:type="dxa"/>
            <w:tcMar>
              <w:top w:w="100" w:type="dxa"/>
              <w:bottom w:w="100" w:type="dxa"/>
            </w:tcMar>
            <w:vAlign w:val="center"/>
          </w:tcPr>
          <w:p w14:paraId="1905F833" w14:textId="77777777" w:rsidR="00607876" w:rsidRDefault="003C11A7">
            <w:pPr>
              <w:spacing w:line="240" w:lineRule="auto"/>
              <w:jc w:val="center"/>
            </w:pPr>
            <w:r>
              <w:rPr>
                <w:rFonts w:ascii="华文仿宋" w:hAnsi="华文仿宋" w:cs="华文仿宋"/>
                <w:sz w:val="21"/>
              </w:rPr>
              <w:t>不符合</w:t>
            </w:r>
          </w:p>
        </w:tc>
      </w:tr>
      <w:tr w:rsidR="00607876" w14:paraId="4C02C116" w14:textId="77777777">
        <w:tc>
          <w:tcPr>
            <w:tcW w:w="900" w:type="dxa"/>
            <w:vMerge w:val="restart"/>
            <w:tcMar>
              <w:top w:w="100" w:type="dxa"/>
              <w:bottom w:w="100" w:type="dxa"/>
            </w:tcMar>
            <w:vAlign w:val="center"/>
          </w:tcPr>
          <w:p w14:paraId="0FDD9EC9"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44212DC8"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47E6244D" w14:textId="77777777" w:rsidR="00607876" w:rsidRDefault="003C11A7">
            <w:pPr>
              <w:spacing w:line="240" w:lineRule="auto"/>
            </w:pPr>
            <w:r>
              <w:rPr>
                <w:rFonts w:ascii="华文仿宋" w:hAnsi="华文仿宋" w:cs="华文仿宋"/>
                <w:sz w:val="21"/>
              </w:rPr>
              <w:t>CAS平台主要涉及鉴别数据、重要审计数据和重要配置数据，其中重要审计数据和重要配置数据不进行传输，鉴别数据采用HTTPS的方式，能够保证鉴别数据在传输过程中的完整性。</w:t>
            </w:r>
          </w:p>
        </w:tc>
        <w:tc>
          <w:tcPr>
            <w:tcW w:w="400" w:type="dxa"/>
            <w:tcMar>
              <w:top w:w="100" w:type="dxa"/>
              <w:bottom w:w="100" w:type="dxa"/>
            </w:tcMar>
            <w:vAlign w:val="center"/>
          </w:tcPr>
          <w:p w14:paraId="630B8539" w14:textId="77777777" w:rsidR="00607876" w:rsidRDefault="003C11A7">
            <w:pPr>
              <w:spacing w:line="240" w:lineRule="auto"/>
              <w:jc w:val="center"/>
            </w:pPr>
            <w:r>
              <w:rPr>
                <w:rFonts w:ascii="华文仿宋" w:hAnsi="华文仿宋" w:cs="华文仿宋"/>
                <w:sz w:val="21"/>
              </w:rPr>
              <w:t>符合</w:t>
            </w:r>
          </w:p>
        </w:tc>
      </w:tr>
      <w:tr w:rsidR="00607876" w14:paraId="37DD1735" w14:textId="77777777">
        <w:tc>
          <w:tcPr>
            <w:tcW w:w="900" w:type="dxa"/>
            <w:vMerge/>
            <w:tcMar>
              <w:top w:w="100" w:type="dxa"/>
              <w:bottom w:w="100" w:type="dxa"/>
            </w:tcMar>
            <w:vAlign w:val="center"/>
          </w:tcPr>
          <w:p w14:paraId="20B6399E" w14:textId="77777777" w:rsidR="00607876" w:rsidRDefault="00607876">
            <w:pPr>
              <w:spacing w:line="240" w:lineRule="auto"/>
              <w:jc w:val="center"/>
            </w:pPr>
          </w:p>
        </w:tc>
        <w:tc>
          <w:tcPr>
            <w:tcW w:w="1600" w:type="dxa"/>
            <w:tcMar>
              <w:top w:w="100" w:type="dxa"/>
              <w:bottom w:w="100" w:type="dxa"/>
            </w:tcMar>
            <w:vAlign w:val="center"/>
          </w:tcPr>
          <w:p w14:paraId="09CD26F6"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1E5C6690" w14:textId="77777777" w:rsidR="00607876" w:rsidRDefault="003C11A7">
            <w:pPr>
              <w:spacing w:line="240" w:lineRule="auto"/>
            </w:pPr>
            <w:r>
              <w:rPr>
                <w:rFonts w:ascii="华文仿宋" w:hAnsi="华文仿宋" w:cs="华文仿宋"/>
                <w:sz w:val="21"/>
              </w:rPr>
              <w:t>CAS平台主要涉及鉴别数据、重要审计数据和重要配置数据，鉴别数据采用SHA256+8位salt的方式，能够保证鉴别数据在存储过程中的完整性。未采取措施保障重要审计数据和重要配置数据在存储过程中的完整性。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59D768D2" w14:textId="77777777" w:rsidR="00607876" w:rsidRDefault="003C11A7">
            <w:pPr>
              <w:spacing w:line="240" w:lineRule="auto"/>
              <w:jc w:val="center"/>
            </w:pPr>
            <w:r>
              <w:rPr>
                <w:rFonts w:ascii="华文仿宋" w:hAnsi="华文仿宋" w:cs="华文仿宋"/>
                <w:sz w:val="21"/>
              </w:rPr>
              <w:t>部分符合</w:t>
            </w:r>
          </w:p>
        </w:tc>
      </w:tr>
      <w:tr w:rsidR="00607876" w14:paraId="10173035" w14:textId="77777777">
        <w:tc>
          <w:tcPr>
            <w:tcW w:w="900" w:type="dxa"/>
            <w:vMerge w:val="restart"/>
            <w:tcMar>
              <w:top w:w="100" w:type="dxa"/>
              <w:bottom w:w="100" w:type="dxa"/>
            </w:tcMar>
            <w:vAlign w:val="center"/>
          </w:tcPr>
          <w:p w14:paraId="37D01AB4"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459D4C0C"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3E7B4E56" w14:textId="77777777" w:rsidR="00607876" w:rsidRDefault="003C11A7">
            <w:pPr>
              <w:spacing w:line="240" w:lineRule="auto"/>
            </w:pPr>
            <w:r>
              <w:rPr>
                <w:rFonts w:ascii="华文仿宋" w:hAnsi="华文仿宋" w:cs="华文仿宋"/>
                <w:sz w:val="21"/>
              </w:rPr>
              <w:t>CAS平台主要涉及鉴别数据，鉴别数据采用HTTPS的方式，能够保证鉴别数据在传输过程中的保密性。</w:t>
            </w:r>
          </w:p>
        </w:tc>
        <w:tc>
          <w:tcPr>
            <w:tcW w:w="400" w:type="dxa"/>
            <w:tcMar>
              <w:top w:w="100" w:type="dxa"/>
              <w:bottom w:w="100" w:type="dxa"/>
            </w:tcMar>
            <w:vAlign w:val="center"/>
          </w:tcPr>
          <w:p w14:paraId="1B791B40" w14:textId="77777777" w:rsidR="00607876" w:rsidRDefault="003C11A7">
            <w:pPr>
              <w:spacing w:line="240" w:lineRule="auto"/>
              <w:jc w:val="center"/>
            </w:pPr>
            <w:r>
              <w:rPr>
                <w:rFonts w:ascii="华文仿宋" w:hAnsi="华文仿宋" w:cs="华文仿宋"/>
                <w:sz w:val="21"/>
              </w:rPr>
              <w:t>符合</w:t>
            </w:r>
          </w:p>
        </w:tc>
      </w:tr>
      <w:tr w:rsidR="00607876" w14:paraId="47E5C635" w14:textId="77777777">
        <w:tc>
          <w:tcPr>
            <w:tcW w:w="900" w:type="dxa"/>
            <w:vMerge/>
            <w:tcMar>
              <w:top w:w="100" w:type="dxa"/>
              <w:bottom w:w="100" w:type="dxa"/>
            </w:tcMar>
            <w:vAlign w:val="center"/>
          </w:tcPr>
          <w:p w14:paraId="64A11F71" w14:textId="77777777" w:rsidR="00607876" w:rsidRDefault="00607876">
            <w:pPr>
              <w:spacing w:line="240" w:lineRule="auto"/>
              <w:jc w:val="center"/>
            </w:pPr>
          </w:p>
        </w:tc>
        <w:tc>
          <w:tcPr>
            <w:tcW w:w="1600" w:type="dxa"/>
            <w:tcMar>
              <w:top w:w="100" w:type="dxa"/>
              <w:bottom w:w="100" w:type="dxa"/>
            </w:tcMar>
            <w:vAlign w:val="center"/>
          </w:tcPr>
          <w:p w14:paraId="1440291D"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7C76090F" w14:textId="77777777" w:rsidR="00607876" w:rsidRDefault="003C11A7">
            <w:pPr>
              <w:spacing w:line="240" w:lineRule="auto"/>
            </w:pPr>
            <w:r>
              <w:rPr>
                <w:rFonts w:ascii="华文仿宋" w:hAnsi="华文仿宋" w:cs="华文仿宋"/>
                <w:sz w:val="21"/>
              </w:rPr>
              <w:t>CAS平台主要涉及鉴别数据，鉴别数据采用SHA256+8位salt的方式进行保存，能够保证鉴别数据在存储过程中的保密性。</w:t>
            </w:r>
          </w:p>
        </w:tc>
        <w:tc>
          <w:tcPr>
            <w:tcW w:w="400" w:type="dxa"/>
            <w:tcMar>
              <w:top w:w="100" w:type="dxa"/>
              <w:bottom w:w="100" w:type="dxa"/>
            </w:tcMar>
            <w:vAlign w:val="center"/>
          </w:tcPr>
          <w:p w14:paraId="5746883F" w14:textId="77777777" w:rsidR="00607876" w:rsidRDefault="003C11A7">
            <w:pPr>
              <w:spacing w:line="240" w:lineRule="auto"/>
              <w:jc w:val="center"/>
            </w:pPr>
            <w:r>
              <w:rPr>
                <w:rFonts w:ascii="华文仿宋" w:hAnsi="华文仿宋" w:cs="华文仿宋"/>
                <w:sz w:val="21"/>
              </w:rPr>
              <w:t>符合</w:t>
            </w:r>
          </w:p>
        </w:tc>
      </w:tr>
      <w:tr w:rsidR="00607876" w14:paraId="588AF6E0" w14:textId="77777777">
        <w:tc>
          <w:tcPr>
            <w:tcW w:w="900" w:type="dxa"/>
            <w:vMerge w:val="restart"/>
            <w:tcMar>
              <w:top w:w="100" w:type="dxa"/>
              <w:bottom w:w="100" w:type="dxa"/>
            </w:tcMar>
            <w:vAlign w:val="center"/>
          </w:tcPr>
          <w:p w14:paraId="54F1B99E"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586ABE7C"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121A7DF5" w14:textId="77777777" w:rsidR="00607876" w:rsidRDefault="003C11A7">
            <w:pPr>
              <w:spacing w:line="240" w:lineRule="auto"/>
            </w:pPr>
            <w:r>
              <w:rPr>
                <w:rFonts w:ascii="华文仿宋" w:hAnsi="华文仿宋" w:cs="华文仿宋"/>
                <w:sz w:val="21"/>
              </w:rPr>
              <w:t>重要数据通过CVM备份配置，包含文件名、创建时间、版本号、MD5摘要、备份目的地、IP地址、链接方式、备份位置。每周增量进行备份至本地，但未使用备份文件进行过备份恢复测试。</w:t>
            </w:r>
          </w:p>
        </w:tc>
        <w:tc>
          <w:tcPr>
            <w:tcW w:w="400" w:type="dxa"/>
            <w:tcMar>
              <w:top w:w="100" w:type="dxa"/>
              <w:bottom w:w="100" w:type="dxa"/>
            </w:tcMar>
            <w:vAlign w:val="center"/>
          </w:tcPr>
          <w:p w14:paraId="1D5ECA7E" w14:textId="77777777" w:rsidR="00607876" w:rsidRDefault="003C11A7">
            <w:pPr>
              <w:spacing w:line="240" w:lineRule="auto"/>
              <w:jc w:val="center"/>
            </w:pPr>
            <w:r>
              <w:rPr>
                <w:rFonts w:ascii="华文仿宋" w:hAnsi="华文仿宋" w:cs="华文仿宋"/>
                <w:sz w:val="21"/>
              </w:rPr>
              <w:t>部分符合</w:t>
            </w:r>
          </w:p>
        </w:tc>
      </w:tr>
      <w:tr w:rsidR="00607876" w14:paraId="47168CB9" w14:textId="77777777">
        <w:tc>
          <w:tcPr>
            <w:tcW w:w="900" w:type="dxa"/>
            <w:vMerge/>
            <w:tcMar>
              <w:top w:w="100" w:type="dxa"/>
              <w:bottom w:w="100" w:type="dxa"/>
            </w:tcMar>
            <w:vAlign w:val="center"/>
          </w:tcPr>
          <w:p w14:paraId="662DC491" w14:textId="77777777" w:rsidR="00607876" w:rsidRDefault="00607876">
            <w:pPr>
              <w:spacing w:line="240" w:lineRule="auto"/>
              <w:jc w:val="center"/>
            </w:pPr>
          </w:p>
        </w:tc>
        <w:tc>
          <w:tcPr>
            <w:tcW w:w="1600" w:type="dxa"/>
            <w:tcMar>
              <w:top w:w="100" w:type="dxa"/>
              <w:bottom w:w="100" w:type="dxa"/>
            </w:tcMar>
            <w:vAlign w:val="center"/>
          </w:tcPr>
          <w:p w14:paraId="04DADCAD"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5B507ED6"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3A1EB51B" w14:textId="77777777" w:rsidR="00607876" w:rsidRDefault="003C11A7">
            <w:pPr>
              <w:spacing w:line="240" w:lineRule="auto"/>
              <w:jc w:val="center"/>
            </w:pPr>
            <w:r>
              <w:rPr>
                <w:rFonts w:ascii="华文仿宋" w:hAnsi="华文仿宋" w:cs="华文仿宋"/>
                <w:sz w:val="21"/>
              </w:rPr>
              <w:t>不符合</w:t>
            </w:r>
          </w:p>
        </w:tc>
      </w:tr>
      <w:tr w:rsidR="00607876" w14:paraId="6053B70E" w14:textId="77777777">
        <w:tc>
          <w:tcPr>
            <w:tcW w:w="900" w:type="dxa"/>
            <w:vMerge/>
            <w:tcMar>
              <w:top w:w="100" w:type="dxa"/>
              <w:bottom w:w="100" w:type="dxa"/>
            </w:tcMar>
            <w:vAlign w:val="center"/>
          </w:tcPr>
          <w:p w14:paraId="47216CB9" w14:textId="77777777" w:rsidR="00607876" w:rsidRDefault="00607876">
            <w:pPr>
              <w:spacing w:line="240" w:lineRule="auto"/>
              <w:jc w:val="center"/>
            </w:pPr>
          </w:p>
        </w:tc>
        <w:tc>
          <w:tcPr>
            <w:tcW w:w="1600" w:type="dxa"/>
            <w:tcMar>
              <w:top w:w="100" w:type="dxa"/>
              <w:bottom w:w="100" w:type="dxa"/>
            </w:tcMar>
            <w:vAlign w:val="center"/>
          </w:tcPr>
          <w:p w14:paraId="6854D50A" w14:textId="77777777" w:rsidR="00607876" w:rsidRDefault="003C11A7">
            <w:pPr>
              <w:spacing w:line="240" w:lineRule="auto"/>
            </w:pPr>
            <w:r>
              <w:rPr>
                <w:rFonts w:ascii="华文仿宋" w:hAnsi="华文仿宋" w:cs="华文仿宋"/>
                <w:sz w:val="21"/>
              </w:rPr>
              <w:t>c)应提供重要数据处理系统的热冗余，保证系统的高</w:t>
            </w:r>
            <w:r>
              <w:rPr>
                <w:rFonts w:ascii="华文仿宋" w:hAnsi="华文仿宋" w:cs="华文仿宋"/>
                <w:sz w:val="21"/>
              </w:rPr>
              <w:lastRenderedPageBreak/>
              <w:t>可用性。</w:t>
            </w:r>
          </w:p>
        </w:tc>
        <w:tc>
          <w:tcPr>
            <w:tcW w:w="2100" w:type="dxa"/>
            <w:tcMar>
              <w:top w:w="100" w:type="dxa"/>
              <w:bottom w:w="100" w:type="dxa"/>
            </w:tcMar>
            <w:vAlign w:val="center"/>
          </w:tcPr>
          <w:p w14:paraId="197DC6B0" w14:textId="77777777" w:rsidR="00607876" w:rsidRDefault="003C11A7">
            <w:pPr>
              <w:spacing w:line="240" w:lineRule="auto"/>
            </w:pPr>
            <w:r>
              <w:rPr>
                <w:rFonts w:ascii="华文仿宋" w:hAnsi="华文仿宋" w:cs="华文仿宋"/>
                <w:sz w:val="21"/>
              </w:rPr>
              <w:lastRenderedPageBreak/>
              <w:t>该测评对象为应用系统，重要数据处理系统的热冗余部署，在服务器层面</w:t>
            </w:r>
            <w:r>
              <w:rPr>
                <w:rFonts w:ascii="华文仿宋" w:hAnsi="华文仿宋" w:cs="华文仿宋"/>
                <w:sz w:val="21"/>
              </w:rPr>
              <w:lastRenderedPageBreak/>
              <w:t>实现。</w:t>
            </w:r>
          </w:p>
        </w:tc>
        <w:tc>
          <w:tcPr>
            <w:tcW w:w="400" w:type="dxa"/>
            <w:tcMar>
              <w:top w:w="100" w:type="dxa"/>
              <w:bottom w:w="100" w:type="dxa"/>
            </w:tcMar>
            <w:vAlign w:val="center"/>
          </w:tcPr>
          <w:p w14:paraId="093C108D" w14:textId="77777777" w:rsidR="00607876" w:rsidRDefault="003C11A7">
            <w:pPr>
              <w:spacing w:line="240" w:lineRule="auto"/>
              <w:jc w:val="center"/>
            </w:pPr>
            <w:r>
              <w:rPr>
                <w:rFonts w:ascii="华文仿宋" w:hAnsi="华文仿宋" w:cs="华文仿宋"/>
                <w:sz w:val="21"/>
              </w:rPr>
              <w:lastRenderedPageBreak/>
              <w:t>不适用</w:t>
            </w:r>
          </w:p>
        </w:tc>
      </w:tr>
      <w:tr w:rsidR="00607876" w14:paraId="2646EACD" w14:textId="77777777">
        <w:tc>
          <w:tcPr>
            <w:tcW w:w="900" w:type="dxa"/>
            <w:vMerge w:val="restart"/>
            <w:tcMar>
              <w:top w:w="100" w:type="dxa"/>
              <w:bottom w:w="100" w:type="dxa"/>
            </w:tcMar>
            <w:vAlign w:val="center"/>
          </w:tcPr>
          <w:p w14:paraId="06A27905"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22095BA2"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5C0D0CC6" w14:textId="77777777" w:rsidR="00607876" w:rsidRDefault="003C11A7">
            <w:pPr>
              <w:spacing w:line="240" w:lineRule="auto"/>
            </w:pPr>
            <w:r>
              <w:rPr>
                <w:rFonts w:ascii="华文仿宋" w:hAnsi="华文仿宋" w:cs="华文仿宋"/>
                <w:sz w:val="21"/>
              </w:rPr>
              <w:t>系统登录时</w:t>
            </w:r>
            <w:proofErr w:type="gramStart"/>
            <w:r>
              <w:rPr>
                <w:rFonts w:ascii="华文仿宋" w:hAnsi="华文仿宋" w:cs="华文仿宋"/>
                <w:sz w:val="21"/>
              </w:rPr>
              <w:t>不</w:t>
            </w:r>
            <w:proofErr w:type="gramEnd"/>
            <w:r>
              <w:rPr>
                <w:rFonts w:ascii="华文仿宋" w:hAnsi="华文仿宋" w:cs="华文仿宋"/>
                <w:sz w:val="21"/>
              </w:rPr>
              <w:t>自动保存和显示历史账号和口令，在用户退出后及时清空cookie和会话session，无法通过回退操作访问退出前界面，用户的鉴别信息所在的存储空间被释放或重新分配前能够得到完全清除。</w:t>
            </w:r>
          </w:p>
        </w:tc>
        <w:tc>
          <w:tcPr>
            <w:tcW w:w="400" w:type="dxa"/>
            <w:tcMar>
              <w:top w:w="100" w:type="dxa"/>
              <w:bottom w:w="100" w:type="dxa"/>
            </w:tcMar>
            <w:vAlign w:val="center"/>
          </w:tcPr>
          <w:p w14:paraId="7BAFE73C" w14:textId="77777777" w:rsidR="00607876" w:rsidRDefault="003C11A7">
            <w:pPr>
              <w:spacing w:line="240" w:lineRule="auto"/>
              <w:jc w:val="center"/>
            </w:pPr>
            <w:r>
              <w:rPr>
                <w:rFonts w:ascii="华文仿宋" w:hAnsi="华文仿宋" w:cs="华文仿宋"/>
                <w:sz w:val="21"/>
              </w:rPr>
              <w:t>符合</w:t>
            </w:r>
          </w:p>
        </w:tc>
      </w:tr>
      <w:tr w:rsidR="00607876" w14:paraId="0E57A701" w14:textId="77777777">
        <w:tc>
          <w:tcPr>
            <w:tcW w:w="900" w:type="dxa"/>
            <w:vMerge/>
            <w:tcMar>
              <w:top w:w="100" w:type="dxa"/>
              <w:bottom w:w="100" w:type="dxa"/>
            </w:tcMar>
            <w:vAlign w:val="center"/>
          </w:tcPr>
          <w:p w14:paraId="09AA73A6" w14:textId="77777777" w:rsidR="00607876" w:rsidRDefault="00607876">
            <w:pPr>
              <w:spacing w:line="240" w:lineRule="auto"/>
              <w:jc w:val="center"/>
            </w:pPr>
          </w:p>
        </w:tc>
        <w:tc>
          <w:tcPr>
            <w:tcW w:w="1600" w:type="dxa"/>
            <w:tcMar>
              <w:top w:w="100" w:type="dxa"/>
              <w:bottom w:w="100" w:type="dxa"/>
            </w:tcMar>
            <w:vAlign w:val="center"/>
          </w:tcPr>
          <w:p w14:paraId="6B234B1E"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4405B75B" w14:textId="77777777" w:rsidR="00607876" w:rsidRDefault="003C11A7">
            <w:pPr>
              <w:spacing w:line="240" w:lineRule="auto"/>
            </w:pPr>
            <w:r>
              <w:rPr>
                <w:rFonts w:ascii="华文仿宋" w:hAnsi="华文仿宋" w:cs="华文仿宋"/>
                <w:sz w:val="21"/>
              </w:rPr>
              <w:t>该系统仅作为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的管理控制平台，不涉及敏感数据内容。</w:t>
            </w:r>
          </w:p>
        </w:tc>
        <w:tc>
          <w:tcPr>
            <w:tcW w:w="400" w:type="dxa"/>
            <w:tcMar>
              <w:top w:w="100" w:type="dxa"/>
              <w:bottom w:w="100" w:type="dxa"/>
            </w:tcMar>
            <w:vAlign w:val="center"/>
          </w:tcPr>
          <w:p w14:paraId="2A5808D5" w14:textId="77777777" w:rsidR="00607876" w:rsidRDefault="003C11A7">
            <w:pPr>
              <w:spacing w:line="240" w:lineRule="auto"/>
              <w:jc w:val="center"/>
            </w:pPr>
            <w:r>
              <w:rPr>
                <w:rFonts w:ascii="华文仿宋" w:hAnsi="华文仿宋" w:cs="华文仿宋"/>
                <w:sz w:val="21"/>
              </w:rPr>
              <w:t>不适用</w:t>
            </w:r>
          </w:p>
        </w:tc>
      </w:tr>
      <w:tr w:rsidR="00607876" w14:paraId="02A4C09E" w14:textId="77777777">
        <w:tc>
          <w:tcPr>
            <w:tcW w:w="900" w:type="dxa"/>
            <w:vMerge w:val="restart"/>
            <w:tcMar>
              <w:top w:w="100" w:type="dxa"/>
              <w:bottom w:w="100" w:type="dxa"/>
            </w:tcMar>
            <w:vAlign w:val="center"/>
          </w:tcPr>
          <w:p w14:paraId="53AE79C0"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678190EA"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70A15CDD" w14:textId="77777777" w:rsidR="00607876" w:rsidRDefault="003C11A7">
            <w:pPr>
              <w:spacing w:line="240" w:lineRule="auto"/>
            </w:pPr>
            <w:r>
              <w:rPr>
                <w:rFonts w:ascii="华文仿宋" w:hAnsi="华文仿宋" w:cs="华文仿宋"/>
                <w:sz w:val="21"/>
              </w:rPr>
              <w:t>该系统仅作为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c>
          <w:tcPr>
            <w:tcW w:w="400" w:type="dxa"/>
            <w:tcMar>
              <w:top w:w="100" w:type="dxa"/>
              <w:bottom w:w="100" w:type="dxa"/>
            </w:tcMar>
            <w:vAlign w:val="center"/>
          </w:tcPr>
          <w:p w14:paraId="79746DC9" w14:textId="77777777" w:rsidR="00607876" w:rsidRDefault="003C11A7">
            <w:pPr>
              <w:spacing w:line="240" w:lineRule="auto"/>
              <w:jc w:val="center"/>
            </w:pPr>
            <w:r>
              <w:rPr>
                <w:rFonts w:ascii="华文仿宋" w:hAnsi="华文仿宋" w:cs="华文仿宋"/>
                <w:sz w:val="21"/>
              </w:rPr>
              <w:t>不适用</w:t>
            </w:r>
          </w:p>
        </w:tc>
      </w:tr>
      <w:tr w:rsidR="00607876" w14:paraId="5AE795FC" w14:textId="77777777">
        <w:tc>
          <w:tcPr>
            <w:tcW w:w="900" w:type="dxa"/>
            <w:vMerge/>
            <w:tcMar>
              <w:top w:w="100" w:type="dxa"/>
              <w:bottom w:w="100" w:type="dxa"/>
            </w:tcMar>
            <w:vAlign w:val="center"/>
          </w:tcPr>
          <w:p w14:paraId="057E25F9" w14:textId="77777777" w:rsidR="00607876" w:rsidRDefault="00607876">
            <w:pPr>
              <w:spacing w:line="240" w:lineRule="auto"/>
              <w:jc w:val="center"/>
            </w:pPr>
          </w:p>
        </w:tc>
        <w:tc>
          <w:tcPr>
            <w:tcW w:w="1600" w:type="dxa"/>
            <w:tcMar>
              <w:top w:w="100" w:type="dxa"/>
              <w:bottom w:w="100" w:type="dxa"/>
            </w:tcMar>
            <w:vAlign w:val="center"/>
          </w:tcPr>
          <w:p w14:paraId="53837A41"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75F5F44E" w14:textId="6682BB1D" w:rsidR="00607876" w:rsidRDefault="00F07FC0">
            <w:pPr>
              <w:spacing w:line="240" w:lineRule="auto"/>
            </w:pPr>
            <w:r>
              <w:rPr>
                <w:rFonts w:ascii="华文仿宋" w:hAnsi="华文仿宋" w:cs="华文仿宋"/>
                <w:sz w:val="21"/>
              </w:rPr>
              <w:t>该系统仅作为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c>
          <w:tcPr>
            <w:tcW w:w="400" w:type="dxa"/>
            <w:tcMar>
              <w:top w:w="100" w:type="dxa"/>
              <w:bottom w:w="100" w:type="dxa"/>
            </w:tcMar>
            <w:vAlign w:val="center"/>
          </w:tcPr>
          <w:p w14:paraId="77AA4A0C" w14:textId="77777777" w:rsidR="00607876" w:rsidRDefault="003C11A7">
            <w:pPr>
              <w:spacing w:line="240" w:lineRule="auto"/>
              <w:jc w:val="center"/>
            </w:pPr>
            <w:r>
              <w:rPr>
                <w:rFonts w:ascii="华文仿宋" w:hAnsi="华文仿宋" w:cs="华文仿宋"/>
                <w:sz w:val="21"/>
              </w:rPr>
              <w:t>不适用</w:t>
            </w:r>
          </w:p>
        </w:tc>
      </w:tr>
    </w:tbl>
    <w:p w14:paraId="0171C67B" w14:textId="77777777" w:rsidR="00607876" w:rsidRDefault="003C11A7" w:rsidP="00B4091C">
      <w:pPr>
        <w:pStyle w:val="a3"/>
      </w:pPr>
      <w:proofErr w:type="spellStart"/>
      <w:r>
        <w:t>CloudOS</w:t>
      </w:r>
      <w:proofErr w:type="spellEnd"/>
      <w:r>
        <w:t>平台</w:t>
      </w:r>
    </w:p>
    <w:p w14:paraId="04D81FA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43</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业务应用系统平台结果记录表（</w:t>
      </w:r>
      <w:proofErr w:type="spellStart"/>
      <w:r>
        <w:rPr>
          <w:rFonts w:eastAsia="黑体" w:hAnsiTheme="majorEastAsia"/>
          <w:b/>
          <w:sz w:val="21"/>
          <w:szCs w:val="21"/>
        </w:rPr>
        <w:t>CloudOS</w:t>
      </w:r>
      <w:proofErr w:type="spellEnd"/>
      <w:r>
        <w:rPr>
          <w:rFonts w:eastAsia="黑体" w:hAnsiTheme="majorEastAsia"/>
          <w:b/>
          <w:sz w:val="21"/>
          <w:szCs w:val="21"/>
        </w:rPr>
        <w:t>平台）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95273CC" w14:textId="77777777">
        <w:trPr>
          <w:trHeight w:hRule="exact" w:val="900"/>
          <w:tblHeader/>
        </w:trPr>
        <w:tc>
          <w:tcPr>
            <w:tcW w:w="900" w:type="dxa"/>
            <w:shd w:val="pct35" w:color="auto" w:fill="FFFFFF"/>
            <w:tcMar>
              <w:top w:w="15" w:type="dxa"/>
              <w:bottom w:w="15" w:type="dxa"/>
            </w:tcMar>
            <w:vAlign w:val="center"/>
          </w:tcPr>
          <w:p w14:paraId="7243CBCB"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2DEE2CEE"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253E7C8E"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93D221C" w14:textId="77777777" w:rsidR="00607876" w:rsidRDefault="003C11A7">
            <w:pPr>
              <w:spacing w:line="240" w:lineRule="auto"/>
              <w:jc w:val="center"/>
            </w:pPr>
            <w:r>
              <w:rPr>
                <w:rFonts w:ascii="华文仿宋" w:hAnsi="华文仿宋" w:cs="华文仿宋"/>
                <w:b/>
                <w:sz w:val="21"/>
              </w:rPr>
              <w:t>符合情况</w:t>
            </w:r>
          </w:p>
        </w:tc>
      </w:tr>
      <w:tr w:rsidR="00607876" w14:paraId="0418B092" w14:textId="77777777">
        <w:tc>
          <w:tcPr>
            <w:tcW w:w="900" w:type="dxa"/>
            <w:vMerge w:val="restart"/>
            <w:tcMar>
              <w:top w:w="100" w:type="dxa"/>
              <w:bottom w:w="100" w:type="dxa"/>
            </w:tcMar>
            <w:vAlign w:val="center"/>
          </w:tcPr>
          <w:p w14:paraId="1B313AF8"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4AAFF81C"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5BCE36F7" w14:textId="77777777" w:rsidR="00607876" w:rsidRDefault="003C11A7">
            <w:pPr>
              <w:spacing w:line="240" w:lineRule="auto"/>
            </w:pPr>
            <w:r>
              <w:rPr>
                <w:rFonts w:ascii="华文仿宋" w:hAnsi="华文仿宋" w:cs="华文仿宋"/>
                <w:sz w:val="21"/>
              </w:rPr>
              <w:t>登录系统采用用户名和口令的方式进行身份鉴别，身份标识具有唯一性，当前口令8位以上，采用大小写字符、数字和特殊字符组成，已开启口令复杂度策略，口令最小长度8位，口令组成必须包含字母、数字和特殊字符，每半年人为进行一次口令更换。</w:t>
            </w:r>
          </w:p>
        </w:tc>
        <w:tc>
          <w:tcPr>
            <w:tcW w:w="400" w:type="dxa"/>
            <w:tcMar>
              <w:top w:w="100" w:type="dxa"/>
              <w:bottom w:w="100" w:type="dxa"/>
            </w:tcMar>
            <w:vAlign w:val="center"/>
          </w:tcPr>
          <w:p w14:paraId="111F980C" w14:textId="77777777" w:rsidR="00607876" w:rsidRDefault="003C11A7">
            <w:pPr>
              <w:spacing w:line="240" w:lineRule="auto"/>
              <w:jc w:val="center"/>
            </w:pPr>
            <w:r>
              <w:rPr>
                <w:rFonts w:ascii="华文仿宋" w:hAnsi="华文仿宋" w:cs="华文仿宋"/>
                <w:sz w:val="21"/>
              </w:rPr>
              <w:t>符合</w:t>
            </w:r>
          </w:p>
        </w:tc>
      </w:tr>
      <w:tr w:rsidR="00607876" w14:paraId="29F3F433" w14:textId="77777777">
        <w:tc>
          <w:tcPr>
            <w:tcW w:w="900" w:type="dxa"/>
            <w:vMerge/>
            <w:tcMar>
              <w:top w:w="100" w:type="dxa"/>
              <w:bottom w:w="100" w:type="dxa"/>
            </w:tcMar>
            <w:vAlign w:val="center"/>
          </w:tcPr>
          <w:p w14:paraId="423A8AF5" w14:textId="77777777" w:rsidR="00607876" w:rsidRDefault="00607876">
            <w:pPr>
              <w:spacing w:line="240" w:lineRule="auto"/>
              <w:jc w:val="center"/>
            </w:pPr>
          </w:p>
        </w:tc>
        <w:tc>
          <w:tcPr>
            <w:tcW w:w="1600" w:type="dxa"/>
            <w:tcMar>
              <w:top w:w="100" w:type="dxa"/>
              <w:bottom w:w="100" w:type="dxa"/>
            </w:tcMar>
            <w:vAlign w:val="center"/>
          </w:tcPr>
          <w:p w14:paraId="5AF1C280"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07BF9F1E" w14:textId="77777777" w:rsidR="00607876" w:rsidRDefault="003C11A7">
            <w:pPr>
              <w:spacing w:line="240" w:lineRule="auto"/>
            </w:pPr>
            <w:r>
              <w:rPr>
                <w:rFonts w:ascii="华文仿宋" w:hAnsi="华文仿宋" w:cs="华文仿宋"/>
                <w:sz w:val="21"/>
              </w:rPr>
              <w:t>已开启登录失败处理功能，登录失败次数：5次，措施：锁定账户30分钟；登录连接超时自动退出时间为：30分钟。</w:t>
            </w:r>
          </w:p>
        </w:tc>
        <w:tc>
          <w:tcPr>
            <w:tcW w:w="400" w:type="dxa"/>
            <w:tcMar>
              <w:top w:w="100" w:type="dxa"/>
              <w:bottom w:w="100" w:type="dxa"/>
            </w:tcMar>
            <w:vAlign w:val="center"/>
          </w:tcPr>
          <w:p w14:paraId="5D47E39D" w14:textId="77777777" w:rsidR="00607876" w:rsidRDefault="003C11A7">
            <w:pPr>
              <w:spacing w:line="240" w:lineRule="auto"/>
              <w:jc w:val="center"/>
            </w:pPr>
            <w:r>
              <w:rPr>
                <w:rFonts w:ascii="华文仿宋" w:hAnsi="华文仿宋" w:cs="华文仿宋"/>
                <w:sz w:val="21"/>
              </w:rPr>
              <w:t>符合</w:t>
            </w:r>
          </w:p>
        </w:tc>
      </w:tr>
      <w:tr w:rsidR="00607876" w14:paraId="47E21A17" w14:textId="77777777">
        <w:tc>
          <w:tcPr>
            <w:tcW w:w="900" w:type="dxa"/>
            <w:vMerge/>
            <w:tcMar>
              <w:top w:w="100" w:type="dxa"/>
              <w:bottom w:w="100" w:type="dxa"/>
            </w:tcMar>
            <w:vAlign w:val="center"/>
          </w:tcPr>
          <w:p w14:paraId="0EEC0D2A" w14:textId="77777777" w:rsidR="00607876" w:rsidRDefault="00607876">
            <w:pPr>
              <w:spacing w:line="240" w:lineRule="auto"/>
              <w:jc w:val="center"/>
            </w:pPr>
          </w:p>
        </w:tc>
        <w:tc>
          <w:tcPr>
            <w:tcW w:w="1600" w:type="dxa"/>
            <w:tcMar>
              <w:top w:w="100" w:type="dxa"/>
              <w:bottom w:w="100" w:type="dxa"/>
            </w:tcMar>
            <w:vAlign w:val="center"/>
          </w:tcPr>
          <w:p w14:paraId="10C1C66C" w14:textId="77777777" w:rsidR="00607876" w:rsidRDefault="003C11A7">
            <w:pPr>
              <w:spacing w:line="240" w:lineRule="auto"/>
            </w:pPr>
            <w:r>
              <w:rPr>
                <w:rFonts w:ascii="华文仿宋" w:hAnsi="华文仿宋" w:cs="华文仿宋"/>
                <w:sz w:val="21"/>
              </w:rPr>
              <w:t>c)当进行远程管理时，应采</w:t>
            </w:r>
            <w:r>
              <w:rPr>
                <w:rFonts w:ascii="华文仿宋" w:hAnsi="华文仿宋" w:cs="华文仿宋"/>
                <w:sz w:val="21"/>
              </w:rPr>
              <w:lastRenderedPageBreak/>
              <w:t>取必要措施防止鉴别信息在网络传输过程中被窃听；</w:t>
            </w:r>
          </w:p>
        </w:tc>
        <w:tc>
          <w:tcPr>
            <w:tcW w:w="2100" w:type="dxa"/>
            <w:tcMar>
              <w:top w:w="100" w:type="dxa"/>
              <w:bottom w:w="100" w:type="dxa"/>
            </w:tcMar>
            <w:vAlign w:val="center"/>
          </w:tcPr>
          <w:p w14:paraId="74E5DF9E" w14:textId="77777777" w:rsidR="00607876" w:rsidRDefault="003C11A7">
            <w:pPr>
              <w:spacing w:line="240" w:lineRule="auto"/>
            </w:pPr>
            <w:proofErr w:type="spellStart"/>
            <w:r>
              <w:rPr>
                <w:rFonts w:ascii="华文仿宋" w:hAnsi="华文仿宋" w:cs="华文仿宋"/>
                <w:sz w:val="21"/>
              </w:rPr>
              <w:lastRenderedPageBreak/>
              <w:t>CloudOS</w:t>
            </w:r>
            <w:proofErr w:type="spellEnd"/>
            <w:r>
              <w:rPr>
                <w:rFonts w:ascii="华文仿宋" w:hAnsi="华文仿宋" w:cs="华文仿宋"/>
                <w:sz w:val="21"/>
              </w:rPr>
              <w:t>平台采用HTTPS的方式进</w:t>
            </w:r>
            <w:r>
              <w:rPr>
                <w:rFonts w:ascii="华文仿宋" w:hAnsi="华文仿宋" w:cs="华文仿宋"/>
                <w:sz w:val="21"/>
              </w:rPr>
              <w:lastRenderedPageBreak/>
              <w:t>行远程管理，用户鉴别信息加密传输，防止鉴别信息在网络传输过程中被窃取。</w:t>
            </w:r>
          </w:p>
        </w:tc>
        <w:tc>
          <w:tcPr>
            <w:tcW w:w="400" w:type="dxa"/>
            <w:tcMar>
              <w:top w:w="100" w:type="dxa"/>
              <w:bottom w:w="100" w:type="dxa"/>
            </w:tcMar>
            <w:vAlign w:val="center"/>
          </w:tcPr>
          <w:p w14:paraId="31C0AE0E" w14:textId="77777777" w:rsidR="00607876" w:rsidRDefault="003C11A7">
            <w:pPr>
              <w:spacing w:line="240" w:lineRule="auto"/>
              <w:jc w:val="center"/>
            </w:pPr>
            <w:r>
              <w:rPr>
                <w:rFonts w:ascii="华文仿宋" w:hAnsi="华文仿宋" w:cs="华文仿宋"/>
                <w:sz w:val="21"/>
              </w:rPr>
              <w:lastRenderedPageBreak/>
              <w:t>符合</w:t>
            </w:r>
          </w:p>
        </w:tc>
      </w:tr>
      <w:tr w:rsidR="00607876" w14:paraId="7EC824F0" w14:textId="77777777">
        <w:tc>
          <w:tcPr>
            <w:tcW w:w="900" w:type="dxa"/>
            <w:vMerge/>
            <w:tcMar>
              <w:top w:w="100" w:type="dxa"/>
              <w:bottom w:w="100" w:type="dxa"/>
            </w:tcMar>
            <w:vAlign w:val="center"/>
          </w:tcPr>
          <w:p w14:paraId="480FB760" w14:textId="77777777" w:rsidR="00607876" w:rsidRDefault="00607876">
            <w:pPr>
              <w:spacing w:line="240" w:lineRule="auto"/>
              <w:jc w:val="center"/>
            </w:pPr>
          </w:p>
        </w:tc>
        <w:tc>
          <w:tcPr>
            <w:tcW w:w="1600" w:type="dxa"/>
            <w:tcMar>
              <w:top w:w="100" w:type="dxa"/>
              <w:bottom w:w="100" w:type="dxa"/>
            </w:tcMar>
            <w:vAlign w:val="center"/>
          </w:tcPr>
          <w:p w14:paraId="1DFAC19B"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37E22815"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平台仅使用用户名加口令进行身份鉴别，未采用两种或两种以上组合的鉴别技术对用户进行身份鉴别。</w:t>
            </w:r>
          </w:p>
        </w:tc>
        <w:tc>
          <w:tcPr>
            <w:tcW w:w="400" w:type="dxa"/>
            <w:tcMar>
              <w:top w:w="100" w:type="dxa"/>
              <w:bottom w:w="100" w:type="dxa"/>
            </w:tcMar>
            <w:vAlign w:val="center"/>
          </w:tcPr>
          <w:p w14:paraId="7A28801F" w14:textId="77777777" w:rsidR="00607876" w:rsidRDefault="003C11A7">
            <w:pPr>
              <w:spacing w:line="240" w:lineRule="auto"/>
              <w:jc w:val="center"/>
            </w:pPr>
            <w:r>
              <w:rPr>
                <w:rFonts w:ascii="华文仿宋" w:hAnsi="华文仿宋" w:cs="华文仿宋"/>
                <w:sz w:val="21"/>
              </w:rPr>
              <w:t>不符合</w:t>
            </w:r>
          </w:p>
        </w:tc>
      </w:tr>
      <w:tr w:rsidR="00607876" w14:paraId="6E8C8407" w14:textId="77777777">
        <w:tc>
          <w:tcPr>
            <w:tcW w:w="900" w:type="dxa"/>
            <w:vMerge w:val="restart"/>
            <w:tcMar>
              <w:top w:w="100" w:type="dxa"/>
              <w:bottom w:w="100" w:type="dxa"/>
            </w:tcMar>
            <w:vAlign w:val="center"/>
          </w:tcPr>
          <w:p w14:paraId="5F3DF8CE"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677EED25"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0B5C9D61" w14:textId="77777777" w:rsidR="00607876" w:rsidRDefault="003C11A7">
            <w:pPr>
              <w:spacing w:line="240" w:lineRule="auto"/>
            </w:pPr>
            <w:r>
              <w:rPr>
                <w:rFonts w:ascii="华文仿宋" w:hAnsi="华文仿宋" w:cs="华文仿宋"/>
                <w:sz w:val="21"/>
              </w:rPr>
              <w:t>当前使用系统管理员admin、组织管理员用户ZJJT00008、</w:t>
            </w:r>
            <w:proofErr w:type="spellStart"/>
            <w:r>
              <w:rPr>
                <w:rFonts w:ascii="华文仿宋" w:hAnsi="华文仿宋" w:cs="华文仿宋"/>
                <w:sz w:val="21"/>
              </w:rPr>
              <w:t>zjjt</w:t>
            </w:r>
            <w:proofErr w:type="spellEnd"/>
            <w:r>
              <w:rPr>
                <w:rFonts w:ascii="华文仿宋" w:hAnsi="华文仿宋" w:cs="华文仿宋"/>
                <w:sz w:val="21"/>
              </w:rPr>
              <w:t>、审计管理员</w:t>
            </w:r>
            <w:proofErr w:type="spellStart"/>
            <w:r>
              <w:rPr>
                <w:rFonts w:ascii="华文仿宋" w:hAnsi="华文仿宋" w:cs="华文仿宋"/>
                <w:sz w:val="21"/>
              </w:rPr>
              <w:t>shenji</w:t>
            </w:r>
            <w:proofErr w:type="spellEnd"/>
            <w:r>
              <w:rPr>
                <w:rFonts w:ascii="华文仿宋" w:hAnsi="华文仿宋" w:cs="华文仿宋"/>
                <w:sz w:val="21"/>
              </w:rPr>
              <w:t>账户，不存在匿名账户，并已为其分配了相关权限。</w:t>
            </w:r>
          </w:p>
        </w:tc>
        <w:tc>
          <w:tcPr>
            <w:tcW w:w="400" w:type="dxa"/>
            <w:tcMar>
              <w:top w:w="100" w:type="dxa"/>
              <w:bottom w:w="100" w:type="dxa"/>
            </w:tcMar>
            <w:vAlign w:val="center"/>
          </w:tcPr>
          <w:p w14:paraId="7B0E4C28" w14:textId="77777777" w:rsidR="00607876" w:rsidRDefault="003C11A7">
            <w:pPr>
              <w:spacing w:line="240" w:lineRule="auto"/>
              <w:jc w:val="center"/>
            </w:pPr>
            <w:r>
              <w:rPr>
                <w:rFonts w:ascii="华文仿宋" w:hAnsi="华文仿宋" w:cs="华文仿宋"/>
                <w:sz w:val="21"/>
              </w:rPr>
              <w:t>符合</w:t>
            </w:r>
          </w:p>
        </w:tc>
      </w:tr>
      <w:tr w:rsidR="00607876" w14:paraId="3134649B" w14:textId="77777777">
        <w:tc>
          <w:tcPr>
            <w:tcW w:w="900" w:type="dxa"/>
            <w:vMerge/>
            <w:tcMar>
              <w:top w:w="100" w:type="dxa"/>
              <w:bottom w:w="100" w:type="dxa"/>
            </w:tcMar>
            <w:vAlign w:val="center"/>
          </w:tcPr>
          <w:p w14:paraId="1FB1F728" w14:textId="77777777" w:rsidR="00607876" w:rsidRDefault="00607876">
            <w:pPr>
              <w:spacing w:line="240" w:lineRule="auto"/>
              <w:jc w:val="center"/>
            </w:pPr>
          </w:p>
        </w:tc>
        <w:tc>
          <w:tcPr>
            <w:tcW w:w="1600" w:type="dxa"/>
            <w:tcMar>
              <w:top w:w="100" w:type="dxa"/>
              <w:bottom w:w="100" w:type="dxa"/>
            </w:tcMar>
            <w:vAlign w:val="center"/>
          </w:tcPr>
          <w:p w14:paraId="096381B1"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497313B4" w14:textId="77777777" w:rsidR="00607876" w:rsidRDefault="003C11A7">
            <w:pPr>
              <w:spacing w:line="240" w:lineRule="auto"/>
            </w:pPr>
            <w:r>
              <w:rPr>
                <w:rFonts w:ascii="华文仿宋" w:hAnsi="华文仿宋" w:cs="华文仿宋"/>
                <w:sz w:val="21"/>
              </w:rPr>
              <w:t>未重命名或删除默认admin账户，但已修改默认口令。</w:t>
            </w:r>
          </w:p>
        </w:tc>
        <w:tc>
          <w:tcPr>
            <w:tcW w:w="400" w:type="dxa"/>
            <w:tcMar>
              <w:top w:w="100" w:type="dxa"/>
              <w:bottom w:w="100" w:type="dxa"/>
            </w:tcMar>
            <w:vAlign w:val="center"/>
          </w:tcPr>
          <w:p w14:paraId="5EC7C744" w14:textId="77777777" w:rsidR="00607876" w:rsidRDefault="003C11A7">
            <w:pPr>
              <w:spacing w:line="240" w:lineRule="auto"/>
              <w:jc w:val="center"/>
            </w:pPr>
            <w:r>
              <w:rPr>
                <w:rFonts w:ascii="华文仿宋" w:hAnsi="华文仿宋" w:cs="华文仿宋"/>
                <w:sz w:val="21"/>
              </w:rPr>
              <w:t>部分符合</w:t>
            </w:r>
          </w:p>
        </w:tc>
      </w:tr>
      <w:tr w:rsidR="00607876" w14:paraId="2165C2E3" w14:textId="77777777">
        <w:tc>
          <w:tcPr>
            <w:tcW w:w="900" w:type="dxa"/>
            <w:vMerge/>
            <w:tcMar>
              <w:top w:w="100" w:type="dxa"/>
              <w:bottom w:w="100" w:type="dxa"/>
            </w:tcMar>
            <w:vAlign w:val="center"/>
          </w:tcPr>
          <w:p w14:paraId="42044D2C" w14:textId="77777777" w:rsidR="00607876" w:rsidRDefault="00607876">
            <w:pPr>
              <w:spacing w:line="240" w:lineRule="auto"/>
              <w:jc w:val="center"/>
            </w:pPr>
          </w:p>
        </w:tc>
        <w:tc>
          <w:tcPr>
            <w:tcW w:w="1600" w:type="dxa"/>
            <w:tcMar>
              <w:top w:w="100" w:type="dxa"/>
              <w:bottom w:w="100" w:type="dxa"/>
            </w:tcMar>
            <w:vAlign w:val="center"/>
          </w:tcPr>
          <w:p w14:paraId="3A117A09"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4B837812"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平台未发现多余或过期的账户，管理员用户与账户之间一一对应，未发现共享账户的情况。</w:t>
            </w:r>
          </w:p>
        </w:tc>
        <w:tc>
          <w:tcPr>
            <w:tcW w:w="400" w:type="dxa"/>
            <w:tcMar>
              <w:top w:w="100" w:type="dxa"/>
              <w:bottom w:w="100" w:type="dxa"/>
            </w:tcMar>
            <w:vAlign w:val="center"/>
          </w:tcPr>
          <w:p w14:paraId="0DA22B5A" w14:textId="77777777" w:rsidR="00607876" w:rsidRDefault="003C11A7">
            <w:pPr>
              <w:spacing w:line="240" w:lineRule="auto"/>
              <w:jc w:val="center"/>
            </w:pPr>
            <w:r>
              <w:rPr>
                <w:rFonts w:ascii="华文仿宋" w:hAnsi="华文仿宋" w:cs="华文仿宋"/>
                <w:sz w:val="21"/>
              </w:rPr>
              <w:t>符合</w:t>
            </w:r>
          </w:p>
        </w:tc>
      </w:tr>
      <w:tr w:rsidR="00607876" w14:paraId="27263F8C" w14:textId="77777777">
        <w:tc>
          <w:tcPr>
            <w:tcW w:w="900" w:type="dxa"/>
            <w:vMerge/>
            <w:tcMar>
              <w:top w:w="100" w:type="dxa"/>
              <w:bottom w:w="100" w:type="dxa"/>
            </w:tcMar>
            <w:vAlign w:val="center"/>
          </w:tcPr>
          <w:p w14:paraId="57F231DD" w14:textId="77777777" w:rsidR="00607876" w:rsidRDefault="00607876">
            <w:pPr>
              <w:spacing w:line="240" w:lineRule="auto"/>
              <w:jc w:val="center"/>
            </w:pPr>
          </w:p>
        </w:tc>
        <w:tc>
          <w:tcPr>
            <w:tcW w:w="1600" w:type="dxa"/>
            <w:tcMar>
              <w:top w:w="100" w:type="dxa"/>
              <w:bottom w:w="100" w:type="dxa"/>
            </w:tcMar>
            <w:vAlign w:val="center"/>
          </w:tcPr>
          <w:p w14:paraId="016FDC5B" w14:textId="77777777" w:rsidR="00607876" w:rsidRDefault="003C11A7">
            <w:pPr>
              <w:spacing w:line="240" w:lineRule="auto"/>
            </w:pPr>
            <w:r>
              <w:rPr>
                <w:rFonts w:ascii="华文仿宋" w:hAnsi="华文仿宋" w:cs="华文仿宋"/>
                <w:sz w:val="21"/>
              </w:rPr>
              <w:t>d)应授予管理用户所需的最小权限，实现管理用户的权限分离；</w:t>
            </w:r>
          </w:p>
        </w:tc>
        <w:tc>
          <w:tcPr>
            <w:tcW w:w="2100" w:type="dxa"/>
            <w:tcMar>
              <w:top w:w="100" w:type="dxa"/>
              <w:bottom w:w="100" w:type="dxa"/>
            </w:tcMar>
            <w:vAlign w:val="center"/>
          </w:tcPr>
          <w:p w14:paraId="3B654635" w14:textId="77777777" w:rsidR="00607876" w:rsidRDefault="003C11A7">
            <w:pPr>
              <w:spacing w:line="240" w:lineRule="auto"/>
            </w:pPr>
            <w:r>
              <w:rPr>
                <w:rFonts w:ascii="华文仿宋" w:hAnsi="华文仿宋" w:cs="华文仿宋"/>
                <w:sz w:val="21"/>
              </w:rPr>
              <w:t>当前使用系统管理员admin、组织管理员用户ZJJT00008、</w:t>
            </w:r>
            <w:proofErr w:type="spellStart"/>
            <w:r>
              <w:rPr>
                <w:rFonts w:ascii="华文仿宋" w:hAnsi="华文仿宋" w:cs="华文仿宋"/>
                <w:sz w:val="21"/>
              </w:rPr>
              <w:t>zjjt</w:t>
            </w:r>
            <w:proofErr w:type="spellEnd"/>
            <w:r>
              <w:rPr>
                <w:rFonts w:ascii="华文仿宋" w:hAnsi="华文仿宋" w:cs="华文仿宋"/>
                <w:sz w:val="21"/>
              </w:rPr>
              <w:t>、审计管理员</w:t>
            </w:r>
            <w:proofErr w:type="spellStart"/>
            <w:r>
              <w:rPr>
                <w:rFonts w:ascii="华文仿宋" w:hAnsi="华文仿宋" w:cs="华文仿宋"/>
                <w:sz w:val="21"/>
              </w:rPr>
              <w:t>shenji</w:t>
            </w:r>
            <w:proofErr w:type="spellEnd"/>
            <w:r>
              <w:rPr>
                <w:rFonts w:ascii="华文仿宋" w:hAnsi="华文仿宋" w:cs="华文仿宋"/>
                <w:sz w:val="21"/>
              </w:rPr>
              <w:t>账户等角色权限，各账户仅分配所需的最小权限，实现管理用户权限分离。</w:t>
            </w:r>
          </w:p>
        </w:tc>
        <w:tc>
          <w:tcPr>
            <w:tcW w:w="400" w:type="dxa"/>
            <w:tcMar>
              <w:top w:w="100" w:type="dxa"/>
              <w:bottom w:w="100" w:type="dxa"/>
            </w:tcMar>
            <w:vAlign w:val="center"/>
          </w:tcPr>
          <w:p w14:paraId="37432D1B" w14:textId="77777777" w:rsidR="00607876" w:rsidRDefault="003C11A7">
            <w:pPr>
              <w:spacing w:line="240" w:lineRule="auto"/>
              <w:jc w:val="center"/>
            </w:pPr>
            <w:r>
              <w:rPr>
                <w:rFonts w:ascii="华文仿宋" w:hAnsi="华文仿宋" w:cs="华文仿宋"/>
                <w:sz w:val="21"/>
              </w:rPr>
              <w:t>符合</w:t>
            </w:r>
          </w:p>
        </w:tc>
      </w:tr>
      <w:tr w:rsidR="00607876" w14:paraId="531FABA5" w14:textId="77777777">
        <w:tc>
          <w:tcPr>
            <w:tcW w:w="900" w:type="dxa"/>
            <w:vMerge/>
            <w:tcMar>
              <w:top w:w="100" w:type="dxa"/>
              <w:bottom w:w="100" w:type="dxa"/>
            </w:tcMar>
            <w:vAlign w:val="center"/>
          </w:tcPr>
          <w:p w14:paraId="0160B66E" w14:textId="77777777" w:rsidR="00607876" w:rsidRDefault="00607876">
            <w:pPr>
              <w:spacing w:line="240" w:lineRule="auto"/>
              <w:jc w:val="center"/>
            </w:pPr>
          </w:p>
        </w:tc>
        <w:tc>
          <w:tcPr>
            <w:tcW w:w="1600" w:type="dxa"/>
            <w:tcMar>
              <w:top w:w="100" w:type="dxa"/>
              <w:bottom w:w="100" w:type="dxa"/>
            </w:tcMar>
            <w:vAlign w:val="center"/>
          </w:tcPr>
          <w:p w14:paraId="764341E5"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0D43E748"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010C6231" w14:textId="77777777" w:rsidR="00607876" w:rsidRDefault="003C11A7">
            <w:pPr>
              <w:spacing w:line="240" w:lineRule="auto"/>
              <w:jc w:val="center"/>
            </w:pPr>
            <w:r>
              <w:rPr>
                <w:rFonts w:ascii="华文仿宋" w:hAnsi="华文仿宋" w:cs="华文仿宋"/>
                <w:sz w:val="21"/>
              </w:rPr>
              <w:t>符合</w:t>
            </w:r>
          </w:p>
        </w:tc>
      </w:tr>
      <w:tr w:rsidR="00607876" w14:paraId="70920E04" w14:textId="77777777">
        <w:tc>
          <w:tcPr>
            <w:tcW w:w="900" w:type="dxa"/>
            <w:vMerge/>
            <w:tcMar>
              <w:top w:w="100" w:type="dxa"/>
              <w:bottom w:w="100" w:type="dxa"/>
            </w:tcMar>
            <w:vAlign w:val="center"/>
          </w:tcPr>
          <w:p w14:paraId="0108BB7A" w14:textId="77777777" w:rsidR="00607876" w:rsidRDefault="00607876">
            <w:pPr>
              <w:spacing w:line="240" w:lineRule="auto"/>
              <w:jc w:val="center"/>
            </w:pPr>
          </w:p>
        </w:tc>
        <w:tc>
          <w:tcPr>
            <w:tcW w:w="1600" w:type="dxa"/>
            <w:tcMar>
              <w:top w:w="100" w:type="dxa"/>
              <w:bottom w:w="100" w:type="dxa"/>
            </w:tcMar>
            <w:vAlign w:val="center"/>
          </w:tcPr>
          <w:p w14:paraId="470CF0CA"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567E5B6F"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4886A5C3" w14:textId="77777777" w:rsidR="00607876" w:rsidRDefault="003C11A7">
            <w:pPr>
              <w:spacing w:line="240" w:lineRule="auto"/>
              <w:jc w:val="center"/>
            </w:pPr>
            <w:r>
              <w:rPr>
                <w:rFonts w:ascii="华文仿宋" w:hAnsi="华文仿宋" w:cs="华文仿宋"/>
                <w:sz w:val="21"/>
              </w:rPr>
              <w:t>符合</w:t>
            </w:r>
          </w:p>
        </w:tc>
      </w:tr>
      <w:tr w:rsidR="00607876" w14:paraId="04A1362F" w14:textId="77777777">
        <w:tc>
          <w:tcPr>
            <w:tcW w:w="900" w:type="dxa"/>
            <w:vMerge/>
            <w:tcMar>
              <w:top w:w="100" w:type="dxa"/>
              <w:bottom w:w="100" w:type="dxa"/>
            </w:tcMar>
            <w:vAlign w:val="center"/>
          </w:tcPr>
          <w:p w14:paraId="2E30AA0A" w14:textId="77777777" w:rsidR="00607876" w:rsidRDefault="00607876">
            <w:pPr>
              <w:spacing w:line="240" w:lineRule="auto"/>
              <w:jc w:val="center"/>
            </w:pPr>
          </w:p>
        </w:tc>
        <w:tc>
          <w:tcPr>
            <w:tcW w:w="1600" w:type="dxa"/>
            <w:tcMar>
              <w:top w:w="100" w:type="dxa"/>
              <w:bottom w:w="100" w:type="dxa"/>
            </w:tcMar>
            <w:vAlign w:val="center"/>
          </w:tcPr>
          <w:p w14:paraId="1BF7FB68"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137479FC"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76786AAC" w14:textId="77777777" w:rsidR="00607876" w:rsidRDefault="003C11A7">
            <w:pPr>
              <w:spacing w:line="240" w:lineRule="auto"/>
              <w:jc w:val="center"/>
            </w:pPr>
            <w:r>
              <w:rPr>
                <w:rFonts w:ascii="华文仿宋" w:hAnsi="华文仿宋" w:cs="华文仿宋"/>
                <w:sz w:val="21"/>
              </w:rPr>
              <w:t>不符合</w:t>
            </w:r>
          </w:p>
        </w:tc>
      </w:tr>
      <w:tr w:rsidR="00607876" w14:paraId="5502F20D" w14:textId="77777777">
        <w:tc>
          <w:tcPr>
            <w:tcW w:w="900" w:type="dxa"/>
            <w:vMerge w:val="restart"/>
            <w:tcMar>
              <w:top w:w="100" w:type="dxa"/>
              <w:bottom w:w="100" w:type="dxa"/>
            </w:tcMar>
            <w:vAlign w:val="center"/>
          </w:tcPr>
          <w:p w14:paraId="37A8598E"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50806411" w14:textId="77777777" w:rsidR="00607876" w:rsidRDefault="003C11A7">
            <w:pPr>
              <w:spacing w:line="240" w:lineRule="auto"/>
            </w:pPr>
            <w:r>
              <w:rPr>
                <w:rFonts w:ascii="华文仿宋" w:hAnsi="华文仿宋" w:cs="华文仿宋"/>
                <w:sz w:val="21"/>
              </w:rPr>
              <w:t>a)应启用安全审计功能，审</w:t>
            </w:r>
            <w:r>
              <w:rPr>
                <w:rFonts w:ascii="华文仿宋" w:hAnsi="华文仿宋" w:cs="华文仿宋"/>
                <w:sz w:val="21"/>
              </w:rPr>
              <w:lastRenderedPageBreak/>
              <w:t>计覆盖到每个用户，对重要的用户行为和重要安全事件进行审计；</w:t>
            </w:r>
          </w:p>
        </w:tc>
        <w:tc>
          <w:tcPr>
            <w:tcW w:w="2100" w:type="dxa"/>
            <w:tcMar>
              <w:top w:w="100" w:type="dxa"/>
              <w:bottom w:w="100" w:type="dxa"/>
            </w:tcMar>
            <w:vAlign w:val="center"/>
          </w:tcPr>
          <w:p w14:paraId="688BC4F4" w14:textId="77777777" w:rsidR="00607876" w:rsidRDefault="003C11A7">
            <w:pPr>
              <w:spacing w:line="240" w:lineRule="auto"/>
            </w:pPr>
            <w:proofErr w:type="spellStart"/>
            <w:r>
              <w:rPr>
                <w:rFonts w:ascii="华文仿宋" w:hAnsi="华文仿宋" w:cs="华文仿宋"/>
                <w:sz w:val="21"/>
              </w:rPr>
              <w:lastRenderedPageBreak/>
              <w:t>CloudOS</w:t>
            </w:r>
            <w:proofErr w:type="spellEnd"/>
            <w:r>
              <w:rPr>
                <w:rFonts w:ascii="华文仿宋" w:hAnsi="华文仿宋" w:cs="华文仿宋"/>
                <w:sz w:val="21"/>
              </w:rPr>
              <w:t>平台已开启安全审计功能，</w:t>
            </w:r>
            <w:r>
              <w:rPr>
                <w:rFonts w:ascii="华文仿宋" w:hAnsi="华文仿宋" w:cs="华文仿宋"/>
                <w:sz w:val="21"/>
              </w:rPr>
              <w:lastRenderedPageBreak/>
              <w:t>审计范围覆盖到每个操作用户，审计内容覆盖到每个用户、对重要用户的行为和重要安全事件进行审计。</w:t>
            </w:r>
          </w:p>
        </w:tc>
        <w:tc>
          <w:tcPr>
            <w:tcW w:w="400" w:type="dxa"/>
            <w:tcMar>
              <w:top w:w="100" w:type="dxa"/>
              <w:bottom w:w="100" w:type="dxa"/>
            </w:tcMar>
            <w:vAlign w:val="center"/>
          </w:tcPr>
          <w:p w14:paraId="550FAA3E" w14:textId="77777777" w:rsidR="00607876" w:rsidRDefault="003C11A7">
            <w:pPr>
              <w:spacing w:line="240" w:lineRule="auto"/>
              <w:jc w:val="center"/>
            </w:pPr>
            <w:r>
              <w:rPr>
                <w:rFonts w:ascii="华文仿宋" w:hAnsi="华文仿宋" w:cs="华文仿宋"/>
                <w:sz w:val="21"/>
              </w:rPr>
              <w:lastRenderedPageBreak/>
              <w:t>符合</w:t>
            </w:r>
          </w:p>
        </w:tc>
      </w:tr>
      <w:tr w:rsidR="00607876" w14:paraId="6F04B466" w14:textId="77777777">
        <w:tc>
          <w:tcPr>
            <w:tcW w:w="900" w:type="dxa"/>
            <w:vMerge/>
            <w:tcMar>
              <w:top w:w="100" w:type="dxa"/>
              <w:bottom w:w="100" w:type="dxa"/>
            </w:tcMar>
            <w:vAlign w:val="center"/>
          </w:tcPr>
          <w:p w14:paraId="6D0CBB48" w14:textId="77777777" w:rsidR="00607876" w:rsidRDefault="00607876">
            <w:pPr>
              <w:spacing w:line="240" w:lineRule="auto"/>
              <w:jc w:val="center"/>
            </w:pPr>
          </w:p>
        </w:tc>
        <w:tc>
          <w:tcPr>
            <w:tcW w:w="1600" w:type="dxa"/>
            <w:tcMar>
              <w:top w:w="100" w:type="dxa"/>
              <w:bottom w:w="100" w:type="dxa"/>
            </w:tcMar>
            <w:vAlign w:val="center"/>
          </w:tcPr>
          <w:p w14:paraId="1C799BD7"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005C4321" w14:textId="77777777" w:rsidR="00607876" w:rsidRDefault="003C11A7">
            <w:pPr>
              <w:spacing w:line="240" w:lineRule="auto"/>
            </w:pPr>
            <w:r>
              <w:rPr>
                <w:rFonts w:ascii="华文仿宋" w:hAnsi="华文仿宋" w:cs="华文仿宋"/>
                <w:sz w:val="21"/>
              </w:rPr>
              <w:t>审计记录包括用户名称、IP地址、操作、资源对象、操作时间、级别、结果等内容。</w:t>
            </w:r>
          </w:p>
        </w:tc>
        <w:tc>
          <w:tcPr>
            <w:tcW w:w="400" w:type="dxa"/>
            <w:tcMar>
              <w:top w:w="100" w:type="dxa"/>
              <w:bottom w:w="100" w:type="dxa"/>
            </w:tcMar>
            <w:vAlign w:val="center"/>
          </w:tcPr>
          <w:p w14:paraId="6E87E90E" w14:textId="77777777" w:rsidR="00607876" w:rsidRDefault="003C11A7">
            <w:pPr>
              <w:spacing w:line="240" w:lineRule="auto"/>
              <w:jc w:val="center"/>
            </w:pPr>
            <w:r>
              <w:rPr>
                <w:rFonts w:ascii="华文仿宋" w:hAnsi="华文仿宋" w:cs="华文仿宋"/>
                <w:sz w:val="21"/>
              </w:rPr>
              <w:t>符合</w:t>
            </w:r>
          </w:p>
        </w:tc>
      </w:tr>
      <w:tr w:rsidR="00607876" w14:paraId="6E9EA65B" w14:textId="77777777">
        <w:tc>
          <w:tcPr>
            <w:tcW w:w="900" w:type="dxa"/>
            <w:vMerge/>
            <w:tcMar>
              <w:top w:w="100" w:type="dxa"/>
              <w:bottom w:w="100" w:type="dxa"/>
            </w:tcMar>
            <w:vAlign w:val="center"/>
          </w:tcPr>
          <w:p w14:paraId="22898E17" w14:textId="77777777" w:rsidR="00607876" w:rsidRDefault="00607876">
            <w:pPr>
              <w:spacing w:line="240" w:lineRule="auto"/>
              <w:jc w:val="center"/>
            </w:pPr>
          </w:p>
        </w:tc>
        <w:tc>
          <w:tcPr>
            <w:tcW w:w="1600" w:type="dxa"/>
            <w:tcMar>
              <w:top w:w="100" w:type="dxa"/>
              <w:bottom w:w="100" w:type="dxa"/>
            </w:tcMar>
            <w:vAlign w:val="center"/>
          </w:tcPr>
          <w:p w14:paraId="121CC487"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74AC1D0C"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平台审计记录保存在本地，审计记录每季度进行备份至本地，管理员无法对审计记录进行非预期的删除、修改或覆盖，审计记录最早可查看到2020.09.04，审计记录保存时间长达6个月。</w:t>
            </w:r>
          </w:p>
        </w:tc>
        <w:tc>
          <w:tcPr>
            <w:tcW w:w="400" w:type="dxa"/>
            <w:tcMar>
              <w:top w:w="100" w:type="dxa"/>
              <w:bottom w:w="100" w:type="dxa"/>
            </w:tcMar>
            <w:vAlign w:val="center"/>
          </w:tcPr>
          <w:p w14:paraId="09E3436F" w14:textId="77777777" w:rsidR="00607876" w:rsidRDefault="003C11A7">
            <w:pPr>
              <w:spacing w:line="240" w:lineRule="auto"/>
              <w:jc w:val="center"/>
            </w:pPr>
            <w:r>
              <w:rPr>
                <w:rFonts w:ascii="华文仿宋" w:hAnsi="华文仿宋" w:cs="华文仿宋"/>
                <w:sz w:val="21"/>
              </w:rPr>
              <w:t>符合</w:t>
            </w:r>
          </w:p>
        </w:tc>
      </w:tr>
      <w:tr w:rsidR="00607876" w14:paraId="7B2400D5" w14:textId="77777777">
        <w:tc>
          <w:tcPr>
            <w:tcW w:w="900" w:type="dxa"/>
            <w:vMerge/>
            <w:tcMar>
              <w:top w:w="100" w:type="dxa"/>
              <w:bottom w:w="100" w:type="dxa"/>
            </w:tcMar>
            <w:vAlign w:val="center"/>
          </w:tcPr>
          <w:p w14:paraId="5760D144" w14:textId="77777777" w:rsidR="00607876" w:rsidRDefault="00607876">
            <w:pPr>
              <w:spacing w:line="240" w:lineRule="auto"/>
              <w:jc w:val="center"/>
            </w:pPr>
          </w:p>
        </w:tc>
        <w:tc>
          <w:tcPr>
            <w:tcW w:w="1600" w:type="dxa"/>
            <w:tcMar>
              <w:top w:w="100" w:type="dxa"/>
              <w:bottom w:w="100" w:type="dxa"/>
            </w:tcMar>
            <w:vAlign w:val="center"/>
          </w:tcPr>
          <w:p w14:paraId="3849003C"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639AD22A" w14:textId="77777777" w:rsidR="00607876" w:rsidRDefault="003C11A7">
            <w:pPr>
              <w:spacing w:line="240" w:lineRule="auto"/>
            </w:pPr>
            <w:r>
              <w:rPr>
                <w:rFonts w:ascii="华文仿宋" w:hAnsi="华文仿宋" w:cs="华文仿宋"/>
                <w:sz w:val="21"/>
              </w:rPr>
              <w:t>系统底层已对审计进程进行保护，非授权用户不可被中断。</w:t>
            </w:r>
          </w:p>
        </w:tc>
        <w:tc>
          <w:tcPr>
            <w:tcW w:w="400" w:type="dxa"/>
            <w:tcMar>
              <w:top w:w="100" w:type="dxa"/>
              <w:bottom w:w="100" w:type="dxa"/>
            </w:tcMar>
            <w:vAlign w:val="center"/>
          </w:tcPr>
          <w:p w14:paraId="457D8354" w14:textId="77777777" w:rsidR="00607876" w:rsidRDefault="003C11A7">
            <w:pPr>
              <w:spacing w:line="240" w:lineRule="auto"/>
              <w:jc w:val="center"/>
            </w:pPr>
            <w:r>
              <w:rPr>
                <w:rFonts w:ascii="华文仿宋" w:hAnsi="华文仿宋" w:cs="华文仿宋"/>
                <w:sz w:val="21"/>
              </w:rPr>
              <w:t>符合</w:t>
            </w:r>
          </w:p>
        </w:tc>
      </w:tr>
      <w:tr w:rsidR="00607876" w14:paraId="56832B98" w14:textId="77777777">
        <w:tc>
          <w:tcPr>
            <w:tcW w:w="900" w:type="dxa"/>
            <w:vMerge w:val="restart"/>
            <w:tcMar>
              <w:top w:w="100" w:type="dxa"/>
              <w:bottom w:w="100" w:type="dxa"/>
            </w:tcMar>
            <w:vAlign w:val="center"/>
          </w:tcPr>
          <w:p w14:paraId="2F40EAFC"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688385E8"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18B5169C" w14:textId="77777777" w:rsidR="00607876" w:rsidRDefault="003C11A7">
            <w:pPr>
              <w:spacing w:line="240" w:lineRule="auto"/>
            </w:pPr>
            <w:r>
              <w:rPr>
                <w:rFonts w:ascii="华文仿宋" w:hAnsi="华文仿宋" w:cs="华文仿宋"/>
                <w:sz w:val="21"/>
              </w:rPr>
              <w:t>该测评对象为应用系统，该条款在服务器层面实现。</w:t>
            </w:r>
          </w:p>
        </w:tc>
        <w:tc>
          <w:tcPr>
            <w:tcW w:w="400" w:type="dxa"/>
            <w:tcMar>
              <w:top w:w="100" w:type="dxa"/>
              <w:bottom w:w="100" w:type="dxa"/>
            </w:tcMar>
            <w:vAlign w:val="center"/>
          </w:tcPr>
          <w:p w14:paraId="763125C7" w14:textId="77777777" w:rsidR="00607876" w:rsidRDefault="003C11A7">
            <w:pPr>
              <w:spacing w:line="240" w:lineRule="auto"/>
              <w:jc w:val="center"/>
            </w:pPr>
            <w:r>
              <w:rPr>
                <w:rFonts w:ascii="华文仿宋" w:hAnsi="华文仿宋" w:cs="华文仿宋"/>
                <w:sz w:val="21"/>
              </w:rPr>
              <w:t>不适用</w:t>
            </w:r>
          </w:p>
        </w:tc>
      </w:tr>
      <w:tr w:rsidR="00607876" w14:paraId="44109293" w14:textId="77777777">
        <w:tc>
          <w:tcPr>
            <w:tcW w:w="900" w:type="dxa"/>
            <w:vMerge/>
            <w:tcMar>
              <w:top w:w="100" w:type="dxa"/>
              <w:bottom w:w="100" w:type="dxa"/>
            </w:tcMar>
            <w:vAlign w:val="center"/>
          </w:tcPr>
          <w:p w14:paraId="012C3A11" w14:textId="77777777" w:rsidR="00607876" w:rsidRDefault="00607876">
            <w:pPr>
              <w:spacing w:line="240" w:lineRule="auto"/>
              <w:jc w:val="center"/>
            </w:pPr>
          </w:p>
        </w:tc>
        <w:tc>
          <w:tcPr>
            <w:tcW w:w="1600" w:type="dxa"/>
            <w:tcMar>
              <w:top w:w="100" w:type="dxa"/>
              <w:bottom w:w="100" w:type="dxa"/>
            </w:tcMar>
            <w:vAlign w:val="center"/>
          </w:tcPr>
          <w:p w14:paraId="18BC5B78" w14:textId="77777777" w:rsidR="00607876" w:rsidRDefault="003C11A7">
            <w:pPr>
              <w:spacing w:line="240" w:lineRule="auto"/>
            </w:pPr>
            <w:r>
              <w:rPr>
                <w:rFonts w:ascii="华文仿宋" w:hAnsi="华文仿宋" w:cs="华文仿宋"/>
                <w:sz w:val="21"/>
              </w:rPr>
              <w:t>b)应关闭不需要的系统服务、默认共享和高危端口；</w:t>
            </w:r>
          </w:p>
        </w:tc>
        <w:tc>
          <w:tcPr>
            <w:tcW w:w="2100" w:type="dxa"/>
            <w:tcMar>
              <w:top w:w="100" w:type="dxa"/>
              <w:bottom w:w="100" w:type="dxa"/>
            </w:tcMar>
            <w:vAlign w:val="center"/>
          </w:tcPr>
          <w:p w14:paraId="0D0DD467" w14:textId="3250CFB4" w:rsidR="00607876" w:rsidRDefault="00F07FC0">
            <w:pPr>
              <w:spacing w:line="240" w:lineRule="auto"/>
            </w:pPr>
            <w:r>
              <w:rPr>
                <w:rFonts w:ascii="华文仿宋" w:hAnsi="华文仿宋" w:cs="华文仿宋"/>
                <w:sz w:val="21"/>
              </w:rPr>
              <w:t>该测评对象为应用系统，该条款在服务器层面实现。</w:t>
            </w:r>
          </w:p>
        </w:tc>
        <w:tc>
          <w:tcPr>
            <w:tcW w:w="400" w:type="dxa"/>
            <w:tcMar>
              <w:top w:w="100" w:type="dxa"/>
              <w:bottom w:w="100" w:type="dxa"/>
            </w:tcMar>
            <w:vAlign w:val="center"/>
          </w:tcPr>
          <w:p w14:paraId="669A2F2C" w14:textId="77777777" w:rsidR="00607876" w:rsidRDefault="003C11A7">
            <w:pPr>
              <w:spacing w:line="240" w:lineRule="auto"/>
              <w:jc w:val="center"/>
            </w:pPr>
            <w:r>
              <w:rPr>
                <w:rFonts w:ascii="华文仿宋" w:hAnsi="华文仿宋" w:cs="华文仿宋"/>
                <w:sz w:val="21"/>
              </w:rPr>
              <w:t>不适用</w:t>
            </w:r>
          </w:p>
        </w:tc>
      </w:tr>
      <w:tr w:rsidR="00607876" w14:paraId="4539415C" w14:textId="77777777">
        <w:tc>
          <w:tcPr>
            <w:tcW w:w="900" w:type="dxa"/>
            <w:vMerge/>
            <w:tcMar>
              <w:top w:w="100" w:type="dxa"/>
              <w:bottom w:w="100" w:type="dxa"/>
            </w:tcMar>
            <w:vAlign w:val="center"/>
          </w:tcPr>
          <w:p w14:paraId="4AD3DCA1" w14:textId="77777777" w:rsidR="00607876" w:rsidRDefault="00607876">
            <w:pPr>
              <w:spacing w:line="240" w:lineRule="auto"/>
              <w:jc w:val="center"/>
            </w:pPr>
          </w:p>
        </w:tc>
        <w:tc>
          <w:tcPr>
            <w:tcW w:w="1600" w:type="dxa"/>
            <w:tcMar>
              <w:top w:w="100" w:type="dxa"/>
              <w:bottom w:w="100" w:type="dxa"/>
            </w:tcMar>
            <w:vAlign w:val="center"/>
          </w:tcPr>
          <w:p w14:paraId="3CC3F46A"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44845DE0"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w:t>
            </w:r>
            <w:proofErr w:type="spellStart"/>
            <w:r>
              <w:rPr>
                <w:rFonts w:ascii="华文仿宋" w:hAnsi="华文仿宋" w:cs="华文仿宋"/>
                <w:sz w:val="21"/>
              </w:rPr>
              <w:t>CloudOS</w:t>
            </w:r>
            <w:proofErr w:type="spellEnd"/>
            <w:r>
              <w:rPr>
                <w:rFonts w:ascii="华文仿宋" w:hAnsi="华文仿宋" w:cs="华文仿宋"/>
                <w:sz w:val="21"/>
              </w:rPr>
              <w:t>平台。</w:t>
            </w:r>
          </w:p>
        </w:tc>
        <w:tc>
          <w:tcPr>
            <w:tcW w:w="400" w:type="dxa"/>
            <w:tcMar>
              <w:top w:w="100" w:type="dxa"/>
              <w:bottom w:w="100" w:type="dxa"/>
            </w:tcMar>
            <w:vAlign w:val="center"/>
          </w:tcPr>
          <w:p w14:paraId="25122C46" w14:textId="77777777" w:rsidR="00607876" w:rsidRDefault="003C11A7">
            <w:pPr>
              <w:spacing w:line="240" w:lineRule="auto"/>
              <w:jc w:val="center"/>
            </w:pPr>
            <w:r>
              <w:rPr>
                <w:rFonts w:ascii="华文仿宋" w:hAnsi="华文仿宋" w:cs="华文仿宋"/>
                <w:sz w:val="21"/>
              </w:rPr>
              <w:t>符合</w:t>
            </w:r>
          </w:p>
        </w:tc>
      </w:tr>
      <w:tr w:rsidR="00607876" w14:paraId="1302413F" w14:textId="77777777">
        <w:tc>
          <w:tcPr>
            <w:tcW w:w="900" w:type="dxa"/>
            <w:vMerge/>
            <w:tcMar>
              <w:top w:w="100" w:type="dxa"/>
              <w:bottom w:w="100" w:type="dxa"/>
            </w:tcMar>
            <w:vAlign w:val="center"/>
          </w:tcPr>
          <w:p w14:paraId="408D4EA6" w14:textId="77777777" w:rsidR="00607876" w:rsidRDefault="00607876">
            <w:pPr>
              <w:spacing w:line="240" w:lineRule="auto"/>
              <w:jc w:val="center"/>
            </w:pPr>
          </w:p>
        </w:tc>
        <w:tc>
          <w:tcPr>
            <w:tcW w:w="1600" w:type="dxa"/>
            <w:tcMar>
              <w:top w:w="100" w:type="dxa"/>
              <w:bottom w:w="100" w:type="dxa"/>
            </w:tcMar>
            <w:vAlign w:val="center"/>
          </w:tcPr>
          <w:p w14:paraId="080F032F"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42F9E37D" w14:textId="77777777" w:rsidR="00607876" w:rsidRDefault="003C11A7">
            <w:pPr>
              <w:spacing w:line="240" w:lineRule="auto"/>
            </w:pPr>
            <w:r>
              <w:rPr>
                <w:rFonts w:ascii="华文仿宋" w:hAnsi="华文仿宋" w:cs="华文仿宋"/>
                <w:sz w:val="21"/>
              </w:rPr>
              <w:t>应用系统已对数据有效性进行校验，针对改动的数据格式，配置等要求进行校验，不满足要求无法生效，对于不符合的相关链接内容会弹出403的错误界面。</w:t>
            </w:r>
          </w:p>
        </w:tc>
        <w:tc>
          <w:tcPr>
            <w:tcW w:w="400" w:type="dxa"/>
            <w:tcMar>
              <w:top w:w="100" w:type="dxa"/>
              <w:bottom w:w="100" w:type="dxa"/>
            </w:tcMar>
            <w:vAlign w:val="center"/>
          </w:tcPr>
          <w:p w14:paraId="0798FBD8" w14:textId="77777777" w:rsidR="00607876" w:rsidRDefault="003C11A7">
            <w:pPr>
              <w:spacing w:line="240" w:lineRule="auto"/>
              <w:jc w:val="center"/>
            </w:pPr>
            <w:r>
              <w:rPr>
                <w:rFonts w:ascii="华文仿宋" w:hAnsi="华文仿宋" w:cs="华文仿宋"/>
                <w:sz w:val="21"/>
              </w:rPr>
              <w:t>符合</w:t>
            </w:r>
          </w:p>
        </w:tc>
      </w:tr>
      <w:tr w:rsidR="00607876" w14:paraId="5638D8AB" w14:textId="77777777">
        <w:tc>
          <w:tcPr>
            <w:tcW w:w="900" w:type="dxa"/>
            <w:vMerge/>
            <w:tcMar>
              <w:top w:w="100" w:type="dxa"/>
              <w:bottom w:w="100" w:type="dxa"/>
            </w:tcMar>
            <w:vAlign w:val="center"/>
          </w:tcPr>
          <w:p w14:paraId="588DD511" w14:textId="77777777" w:rsidR="00607876" w:rsidRDefault="00607876">
            <w:pPr>
              <w:spacing w:line="240" w:lineRule="auto"/>
              <w:jc w:val="center"/>
            </w:pPr>
          </w:p>
        </w:tc>
        <w:tc>
          <w:tcPr>
            <w:tcW w:w="1600" w:type="dxa"/>
            <w:tcMar>
              <w:top w:w="100" w:type="dxa"/>
              <w:bottom w:w="100" w:type="dxa"/>
            </w:tcMar>
            <w:vAlign w:val="center"/>
          </w:tcPr>
          <w:p w14:paraId="5433DC72"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649CD123"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6F100FBE" w14:textId="77777777" w:rsidR="00607876" w:rsidRDefault="003C11A7">
            <w:pPr>
              <w:spacing w:line="240" w:lineRule="auto"/>
              <w:jc w:val="center"/>
            </w:pPr>
            <w:r>
              <w:rPr>
                <w:rFonts w:ascii="华文仿宋" w:hAnsi="华文仿宋" w:cs="华文仿宋"/>
                <w:sz w:val="21"/>
              </w:rPr>
              <w:t>符合</w:t>
            </w:r>
          </w:p>
        </w:tc>
      </w:tr>
      <w:tr w:rsidR="00607876" w14:paraId="03F4CDDD" w14:textId="77777777">
        <w:tc>
          <w:tcPr>
            <w:tcW w:w="900" w:type="dxa"/>
            <w:vMerge/>
            <w:tcMar>
              <w:top w:w="100" w:type="dxa"/>
              <w:bottom w:w="100" w:type="dxa"/>
            </w:tcMar>
            <w:vAlign w:val="center"/>
          </w:tcPr>
          <w:p w14:paraId="5DDD00A5" w14:textId="77777777" w:rsidR="00607876" w:rsidRDefault="00607876">
            <w:pPr>
              <w:spacing w:line="240" w:lineRule="auto"/>
              <w:jc w:val="center"/>
            </w:pPr>
          </w:p>
        </w:tc>
        <w:tc>
          <w:tcPr>
            <w:tcW w:w="1600" w:type="dxa"/>
            <w:tcMar>
              <w:top w:w="100" w:type="dxa"/>
              <w:bottom w:w="100" w:type="dxa"/>
            </w:tcMar>
            <w:vAlign w:val="center"/>
          </w:tcPr>
          <w:p w14:paraId="026EA2B2"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69643797"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44B58D26" w14:textId="77777777" w:rsidR="00607876" w:rsidRDefault="003C11A7">
            <w:pPr>
              <w:spacing w:line="240" w:lineRule="auto"/>
              <w:jc w:val="center"/>
            </w:pPr>
            <w:r>
              <w:rPr>
                <w:rFonts w:ascii="华文仿宋" w:hAnsi="华文仿宋" w:cs="华文仿宋"/>
                <w:sz w:val="21"/>
              </w:rPr>
              <w:t>不适用</w:t>
            </w:r>
          </w:p>
        </w:tc>
      </w:tr>
      <w:tr w:rsidR="00607876" w14:paraId="1DA75341" w14:textId="77777777">
        <w:tc>
          <w:tcPr>
            <w:tcW w:w="900" w:type="dxa"/>
            <w:tcMar>
              <w:top w:w="100" w:type="dxa"/>
              <w:bottom w:w="100" w:type="dxa"/>
            </w:tcMar>
            <w:vAlign w:val="center"/>
          </w:tcPr>
          <w:p w14:paraId="618A4FB4"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1220A3FB"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093F83C4" w14:textId="0405AB55" w:rsidR="00607876" w:rsidRDefault="00F07FC0">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64AEB6CA" w14:textId="77777777" w:rsidR="00607876" w:rsidRDefault="003C11A7">
            <w:pPr>
              <w:spacing w:line="240" w:lineRule="auto"/>
              <w:jc w:val="center"/>
            </w:pPr>
            <w:r>
              <w:rPr>
                <w:rFonts w:ascii="华文仿宋" w:hAnsi="华文仿宋" w:cs="华文仿宋"/>
                <w:sz w:val="21"/>
              </w:rPr>
              <w:t>不适用</w:t>
            </w:r>
          </w:p>
        </w:tc>
      </w:tr>
      <w:tr w:rsidR="00607876" w14:paraId="5D545557" w14:textId="77777777">
        <w:tc>
          <w:tcPr>
            <w:tcW w:w="900" w:type="dxa"/>
            <w:tcMar>
              <w:top w:w="100" w:type="dxa"/>
              <w:bottom w:w="100" w:type="dxa"/>
            </w:tcMar>
            <w:vAlign w:val="center"/>
          </w:tcPr>
          <w:p w14:paraId="37319F5C"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05BB4F7D"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7DE51153"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57D68FB7" w14:textId="77777777" w:rsidR="00607876" w:rsidRDefault="003C11A7">
            <w:pPr>
              <w:spacing w:line="240" w:lineRule="auto"/>
              <w:jc w:val="center"/>
            </w:pPr>
            <w:r>
              <w:rPr>
                <w:rFonts w:ascii="华文仿宋" w:hAnsi="华文仿宋" w:cs="华文仿宋"/>
                <w:sz w:val="21"/>
              </w:rPr>
              <w:t>不符合</w:t>
            </w:r>
          </w:p>
        </w:tc>
      </w:tr>
      <w:tr w:rsidR="00607876" w14:paraId="2B8EFCEE" w14:textId="77777777">
        <w:tc>
          <w:tcPr>
            <w:tcW w:w="900" w:type="dxa"/>
            <w:vMerge w:val="restart"/>
            <w:tcMar>
              <w:top w:w="100" w:type="dxa"/>
              <w:bottom w:w="100" w:type="dxa"/>
            </w:tcMar>
            <w:vAlign w:val="center"/>
          </w:tcPr>
          <w:p w14:paraId="075AE019"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4453CB5D"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5DAD9609"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平台主要涉及鉴别数据、重要审计数据和重要配置数据，其中重要审计数据和重要配置数据不进行传输，鉴别数据采用HTTPS的方式，能够保证鉴别数据在传输过程中的完整性。</w:t>
            </w:r>
          </w:p>
        </w:tc>
        <w:tc>
          <w:tcPr>
            <w:tcW w:w="400" w:type="dxa"/>
            <w:tcMar>
              <w:top w:w="100" w:type="dxa"/>
              <w:bottom w:w="100" w:type="dxa"/>
            </w:tcMar>
            <w:vAlign w:val="center"/>
          </w:tcPr>
          <w:p w14:paraId="6761BCA5" w14:textId="77777777" w:rsidR="00607876" w:rsidRDefault="003C11A7">
            <w:pPr>
              <w:spacing w:line="240" w:lineRule="auto"/>
              <w:jc w:val="center"/>
            </w:pPr>
            <w:r>
              <w:rPr>
                <w:rFonts w:ascii="华文仿宋" w:hAnsi="华文仿宋" w:cs="华文仿宋"/>
                <w:sz w:val="21"/>
              </w:rPr>
              <w:t>符合</w:t>
            </w:r>
          </w:p>
        </w:tc>
      </w:tr>
      <w:tr w:rsidR="00607876" w14:paraId="024E8BA4" w14:textId="77777777">
        <w:tc>
          <w:tcPr>
            <w:tcW w:w="900" w:type="dxa"/>
            <w:vMerge/>
            <w:tcMar>
              <w:top w:w="100" w:type="dxa"/>
              <w:bottom w:w="100" w:type="dxa"/>
            </w:tcMar>
            <w:vAlign w:val="center"/>
          </w:tcPr>
          <w:p w14:paraId="2789FB06" w14:textId="77777777" w:rsidR="00607876" w:rsidRDefault="00607876">
            <w:pPr>
              <w:spacing w:line="240" w:lineRule="auto"/>
              <w:jc w:val="center"/>
            </w:pPr>
          </w:p>
        </w:tc>
        <w:tc>
          <w:tcPr>
            <w:tcW w:w="1600" w:type="dxa"/>
            <w:tcMar>
              <w:top w:w="100" w:type="dxa"/>
              <w:bottom w:w="100" w:type="dxa"/>
            </w:tcMar>
            <w:vAlign w:val="center"/>
          </w:tcPr>
          <w:p w14:paraId="736FD05F"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2399B962"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主要涉及鉴别数据、重要审计数据和重要配置数据，鉴别数据采用SHA256+8位salt的方式，能够保证鉴别数据在存储过程中的完整性。未采取措施保障重要审计数据和重要配置数据在存储过程中的完整性。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5B69BB98" w14:textId="77777777" w:rsidR="00607876" w:rsidRDefault="003C11A7">
            <w:pPr>
              <w:spacing w:line="240" w:lineRule="auto"/>
              <w:jc w:val="center"/>
            </w:pPr>
            <w:r>
              <w:rPr>
                <w:rFonts w:ascii="华文仿宋" w:hAnsi="华文仿宋" w:cs="华文仿宋"/>
                <w:sz w:val="21"/>
              </w:rPr>
              <w:t>部分符合</w:t>
            </w:r>
          </w:p>
        </w:tc>
      </w:tr>
      <w:tr w:rsidR="00607876" w14:paraId="79F3FED8" w14:textId="77777777">
        <w:tc>
          <w:tcPr>
            <w:tcW w:w="900" w:type="dxa"/>
            <w:vMerge w:val="restart"/>
            <w:tcMar>
              <w:top w:w="100" w:type="dxa"/>
              <w:bottom w:w="100" w:type="dxa"/>
            </w:tcMar>
            <w:vAlign w:val="center"/>
          </w:tcPr>
          <w:p w14:paraId="1A4FC8C1"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01D5541C"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70085EEE"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平台主要涉及鉴别数据，鉴别数据采用HTTPS的方式，能够保证鉴别数据在传输过程中的保密性。</w:t>
            </w:r>
          </w:p>
        </w:tc>
        <w:tc>
          <w:tcPr>
            <w:tcW w:w="400" w:type="dxa"/>
            <w:tcMar>
              <w:top w:w="100" w:type="dxa"/>
              <w:bottom w:w="100" w:type="dxa"/>
            </w:tcMar>
            <w:vAlign w:val="center"/>
          </w:tcPr>
          <w:p w14:paraId="0C2EC97A" w14:textId="77777777" w:rsidR="00607876" w:rsidRDefault="003C11A7">
            <w:pPr>
              <w:spacing w:line="240" w:lineRule="auto"/>
              <w:jc w:val="center"/>
            </w:pPr>
            <w:r>
              <w:rPr>
                <w:rFonts w:ascii="华文仿宋" w:hAnsi="华文仿宋" w:cs="华文仿宋"/>
                <w:sz w:val="21"/>
              </w:rPr>
              <w:t>符合</w:t>
            </w:r>
          </w:p>
        </w:tc>
      </w:tr>
      <w:tr w:rsidR="00607876" w14:paraId="711BB64B" w14:textId="77777777">
        <w:tc>
          <w:tcPr>
            <w:tcW w:w="900" w:type="dxa"/>
            <w:vMerge/>
            <w:tcMar>
              <w:top w:w="100" w:type="dxa"/>
              <w:bottom w:w="100" w:type="dxa"/>
            </w:tcMar>
            <w:vAlign w:val="center"/>
          </w:tcPr>
          <w:p w14:paraId="2084A725" w14:textId="77777777" w:rsidR="00607876" w:rsidRDefault="00607876">
            <w:pPr>
              <w:spacing w:line="240" w:lineRule="auto"/>
              <w:jc w:val="center"/>
            </w:pPr>
          </w:p>
        </w:tc>
        <w:tc>
          <w:tcPr>
            <w:tcW w:w="1600" w:type="dxa"/>
            <w:tcMar>
              <w:top w:w="100" w:type="dxa"/>
              <w:bottom w:w="100" w:type="dxa"/>
            </w:tcMar>
            <w:vAlign w:val="center"/>
          </w:tcPr>
          <w:p w14:paraId="1C0D07E4"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3AF47A50"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平台主要涉及鉴别数据，鉴别数据采用SHA256+8位salt的方式进行保存，能够保证鉴别数据在存储过程中的保密性。</w:t>
            </w:r>
          </w:p>
        </w:tc>
        <w:tc>
          <w:tcPr>
            <w:tcW w:w="400" w:type="dxa"/>
            <w:tcMar>
              <w:top w:w="100" w:type="dxa"/>
              <w:bottom w:w="100" w:type="dxa"/>
            </w:tcMar>
            <w:vAlign w:val="center"/>
          </w:tcPr>
          <w:p w14:paraId="500529A6" w14:textId="77777777" w:rsidR="00607876" w:rsidRDefault="003C11A7">
            <w:pPr>
              <w:spacing w:line="240" w:lineRule="auto"/>
              <w:jc w:val="center"/>
            </w:pPr>
            <w:r>
              <w:rPr>
                <w:rFonts w:ascii="华文仿宋" w:hAnsi="华文仿宋" w:cs="华文仿宋"/>
                <w:sz w:val="21"/>
              </w:rPr>
              <w:t>符合</w:t>
            </w:r>
          </w:p>
        </w:tc>
      </w:tr>
      <w:tr w:rsidR="00607876" w14:paraId="53AE888E" w14:textId="77777777">
        <w:tc>
          <w:tcPr>
            <w:tcW w:w="900" w:type="dxa"/>
            <w:vMerge w:val="restart"/>
            <w:tcMar>
              <w:top w:w="100" w:type="dxa"/>
              <w:bottom w:w="100" w:type="dxa"/>
            </w:tcMar>
            <w:vAlign w:val="center"/>
          </w:tcPr>
          <w:p w14:paraId="4F2D5827"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199BA238"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02AAEDDA" w14:textId="77777777" w:rsidR="00607876" w:rsidRDefault="003C11A7">
            <w:pPr>
              <w:spacing w:line="240" w:lineRule="auto"/>
            </w:pPr>
            <w:r>
              <w:rPr>
                <w:rFonts w:ascii="华文仿宋" w:hAnsi="华文仿宋" w:cs="华文仿宋"/>
                <w:sz w:val="21"/>
              </w:rPr>
              <w:t>重要数据采用三台服务器实时进行互备，且每周以增量的方式备份至本地，但未使用备份文件进行过备份恢复测试。</w:t>
            </w:r>
          </w:p>
        </w:tc>
        <w:tc>
          <w:tcPr>
            <w:tcW w:w="400" w:type="dxa"/>
            <w:tcMar>
              <w:top w:w="100" w:type="dxa"/>
              <w:bottom w:w="100" w:type="dxa"/>
            </w:tcMar>
            <w:vAlign w:val="center"/>
          </w:tcPr>
          <w:p w14:paraId="72737DD0" w14:textId="77777777" w:rsidR="00607876" w:rsidRDefault="003C11A7">
            <w:pPr>
              <w:spacing w:line="240" w:lineRule="auto"/>
              <w:jc w:val="center"/>
            </w:pPr>
            <w:r>
              <w:rPr>
                <w:rFonts w:ascii="华文仿宋" w:hAnsi="华文仿宋" w:cs="华文仿宋"/>
                <w:sz w:val="21"/>
              </w:rPr>
              <w:t>部分符合</w:t>
            </w:r>
          </w:p>
        </w:tc>
      </w:tr>
      <w:tr w:rsidR="00607876" w14:paraId="4CDA225C" w14:textId="77777777">
        <w:tc>
          <w:tcPr>
            <w:tcW w:w="900" w:type="dxa"/>
            <w:vMerge/>
            <w:tcMar>
              <w:top w:w="100" w:type="dxa"/>
              <w:bottom w:w="100" w:type="dxa"/>
            </w:tcMar>
            <w:vAlign w:val="center"/>
          </w:tcPr>
          <w:p w14:paraId="69B98108" w14:textId="77777777" w:rsidR="00607876" w:rsidRDefault="00607876">
            <w:pPr>
              <w:spacing w:line="240" w:lineRule="auto"/>
              <w:jc w:val="center"/>
            </w:pPr>
          </w:p>
        </w:tc>
        <w:tc>
          <w:tcPr>
            <w:tcW w:w="1600" w:type="dxa"/>
            <w:tcMar>
              <w:top w:w="100" w:type="dxa"/>
              <w:bottom w:w="100" w:type="dxa"/>
            </w:tcMar>
            <w:vAlign w:val="center"/>
          </w:tcPr>
          <w:p w14:paraId="0C97FAC2"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3D7B98B4"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499DFC05" w14:textId="77777777" w:rsidR="00607876" w:rsidRDefault="003C11A7">
            <w:pPr>
              <w:spacing w:line="240" w:lineRule="auto"/>
              <w:jc w:val="center"/>
            </w:pPr>
            <w:r>
              <w:rPr>
                <w:rFonts w:ascii="华文仿宋" w:hAnsi="华文仿宋" w:cs="华文仿宋"/>
                <w:sz w:val="21"/>
              </w:rPr>
              <w:t>不符合</w:t>
            </w:r>
          </w:p>
        </w:tc>
      </w:tr>
      <w:tr w:rsidR="00607876" w14:paraId="0594B1A8" w14:textId="77777777">
        <w:tc>
          <w:tcPr>
            <w:tcW w:w="900" w:type="dxa"/>
            <w:vMerge/>
            <w:tcMar>
              <w:top w:w="100" w:type="dxa"/>
              <w:bottom w:w="100" w:type="dxa"/>
            </w:tcMar>
            <w:vAlign w:val="center"/>
          </w:tcPr>
          <w:p w14:paraId="6764F564" w14:textId="77777777" w:rsidR="00607876" w:rsidRDefault="00607876">
            <w:pPr>
              <w:spacing w:line="240" w:lineRule="auto"/>
              <w:jc w:val="center"/>
            </w:pPr>
          </w:p>
        </w:tc>
        <w:tc>
          <w:tcPr>
            <w:tcW w:w="1600" w:type="dxa"/>
            <w:tcMar>
              <w:top w:w="100" w:type="dxa"/>
              <w:bottom w:w="100" w:type="dxa"/>
            </w:tcMar>
            <w:vAlign w:val="center"/>
          </w:tcPr>
          <w:p w14:paraId="2726F298"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1C356EF6" w14:textId="77777777" w:rsidR="00607876" w:rsidRDefault="003C11A7">
            <w:pPr>
              <w:spacing w:line="240" w:lineRule="auto"/>
            </w:pPr>
            <w:r>
              <w:rPr>
                <w:rFonts w:ascii="华文仿宋" w:hAnsi="华文仿宋" w:cs="华文仿宋"/>
                <w:sz w:val="21"/>
              </w:rPr>
              <w:t>该测评对象为应用系统，重要数据处理系统的热冗余部署，在服务器层面实现。</w:t>
            </w:r>
          </w:p>
        </w:tc>
        <w:tc>
          <w:tcPr>
            <w:tcW w:w="400" w:type="dxa"/>
            <w:tcMar>
              <w:top w:w="100" w:type="dxa"/>
              <w:bottom w:w="100" w:type="dxa"/>
            </w:tcMar>
            <w:vAlign w:val="center"/>
          </w:tcPr>
          <w:p w14:paraId="48EEA09E" w14:textId="77777777" w:rsidR="00607876" w:rsidRDefault="003C11A7">
            <w:pPr>
              <w:spacing w:line="240" w:lineRule="auto"/>
              <w:jc w:val="center"/>
            </w:pPr>
            <w:r>
              <w:rPr>
                <w:rFonts w:ascii="华文仿宋" w:hAnsi="华文仿宋" w:cs="华文仿宋"/>
                <w:sz w:val="21"/>
              </w:rPr>
              <w:t>不适用</w:t>
            </w:r>
          </w:p>
        </w:tc>
      </w:tr>
      <w:tr w:rsidR="00607876" w14:paraId="2AC7E879" w14:textId="77777777">
        <w:tc>
          <w:tcPr>
            <w:tcW w:w="900" w:type="dxa"/>
            <w:vMerge w:val="restart"/>
            <w:tcMar>
              <w:top w:w="100" w:type="dxa"/>
              <w:bottom w:w="100" w:type="dxa"/>
            </w:tcMar>
            <w:vAlign w:val="center"/>
          </w:tcPr>
          <w:p w14:paraId="34702EDB"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4EC26392"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1272B3FB" w14:textId="77777777" w:rsidR="00607876" w:rsidRDefault="003C11A7">
            <w:pPr>
              <w:spacing w:line="240" w:lineRule="auto"/>
            </w:pPr>
            <w:r>
              <w:rPr>
                <w:rFonts w:ascii="华文仿宋" w:hAnsi="华文仿宋" w:cs="华文仿宋"/>
                <w:sz w:val="21"/>
              </w:rPr>
              <w:t>系统登录时</w:t>
            </w:r>
            <w:proofErr w:type="gramStart"/>
            <w:r>
              <w:rPr>
                <w:rFonts w:ascii="华文仿宋" w:hAnsi="华文仿宋" w:cs="华文仿宋"/>
                <w:sz w:val="21"/>
              </w:rPr>
              <w:t>不</w:t>
            </w:r>
            <w:proofErr w:type="gramEnd"/>
            <w:r>
              <w:rPr>
                <w:rFonts w:ascii="华文仿宋" w:hAnsi="华文仿宋" w:cs="华文仿宋"/>
                <w:sz w:val="21"/>
              </w:rPr>
              <w:t>自动保存和显示历史账号和口令，在用户退出后及时清空cookie和会话session，无法通过回退操作访问退出前界面，用户的鉴别信息所在的存储空间被释放或重新分配前能够得到完全清除。</w:t>
            </w:r>
          </w:p>
        </w:tc>
        <w:tc>
          <w:tcPr>
            <w:tcW w:w="400" w:type="dxa"/>
            <w:tcMar>
              <w:top w:w="100" w:type="dxa"/>
              <w:bottom w:w="100" w:type="dxa"/>
            </w:tcMar>
            <w:vAlign w:val="center"/>
          </w:tcPr>
          <w:p w14:paraId="556F52CA" w14:textId="77777777" w:rsidR="00607876" w:rsidRDefault="003C11A7">
            <w:pPr>
              <w:spacing w:line="240" w:lineRule="auto"/>
              <w:jc w:val="center"/>
            </w:pPr>
            <w:r>
              <w:rPr>
                <w:rFonts w:ascii="华文仿宋" w:hAnsi="华文仿宋" w:cs="华文仿宋"/>
                <w:sz w:val="21"/>
              </w:rPr>
              <w:t>符合</w:t>
            </w:r>
          </w:p>
        </w:tc>
      </w:tr>
      <w:tr w:rsidR="00607876" w14:paraId="71741DB5" w14:textId="77777777">
        <w:tc>
          <w:tcPr>
            <w:tcW w:w="900" w:type="dxa"/>
            <w:vMerge/>
            <w:tcMar>
              <w:top w:w="100" w:type="dxa"/>
              <w:bottom w:w="100" w:type="dxa"/>
            </w:tcMar>
            <w:vAlign w:val="center"/>
          </w:tcPr>
          <w:p w14:paraId="522E42AC" w14:textId="77777777" w:rsidR="00607876" w:rsidRDefault="00607876">
            <w:pPr>
              <w:spacing w:line="240" w:lineRule="auto"/>
              <w:jc w:val="center"/>
            </w:pPr>
          </w:p>
        </w:tc>
        <w:tc>
          <w:tcPr>
            <w:tcW w:w="1600" w:type="dxa"/>
            <w:tcMar>
              <w:top w:w="100" w:type="dxa"/>
              <w:bottom w:w="100" w:type="dxa"/>
            </w:tcMar>
            <w:vAlign w:val="center"/>
          </w:tcPr>
          <w:p w14:paraId="53C09CB8"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1F492FB0" w14:textId="77777777" w:rsidR="00607876" w:rsidRDefault="003C11A7">
            <w:pPr>
              <w:spacing w:line="240" w:lineRule="auto"/>
            </w:pPr>
            <w:r>
              <w:rPr>
                <w:rFonts w:ascii="华文仿宋" w:hAnsi="华文仿宋" w:cs="华文仿宋"/>
                <w:sz w:val="21"/>
              </w:rPr>
              <w:t>该系统仅作为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的管理控制平台，不涉及敏感数据内容。</w:t>
            </w:r>
          </w:p>
        </w:tc>
        <w:tc>
          <w:tcPr>
            <w:tcW w:w="400" w:type="dxa"/>
            <w:tcMar>
              <w:top w:w="100" w:type="dxa"/>
              <w:bottom w:w="100" w:type="dxa"/>
            </w:tcMar>
            <w:vAlign w:val="center"/>
          </w:tcPr>
          <w:p w14:paraId="55B73B8B" w14:textId="77777777" w:rsidR="00607876" w:rsidRDefault="003C11A7">
            <w:pPr>
              <w:spacing w:line="240" w:lineRule="auto"/>
              <w:jc w:val="center"/>
            </w:pPr>
            <w:r>
              <w:rPr>
                <w:rFonts w:ascii="华文仿宋" w:hAnsi="华文仿宋" w:cs="华文仿宋"/>
                <w:sz w:val="21"/>
              </w:rPr>
              <w:t>不适用</w:t>
            </w:r>
          </w:p>
        </w:tc>
      </w:tr>
      <w:tr w:rsidR="00607876" w14:paraId="5F25E45B" w14:textId="77777777">
        <w:tc>
          <w:tcPr>
            <w:tcW w:w="900" w:type="dxa"/>
            <w:vMerge w:val="restart"/>
            <w:tcMar>
              <w:top w:w="100" w:type="dxa"/>
              <w:bottom w:w="100" w:type="dxa"/>
            </w:tcMar>
            <w:vAlign w:val="center"/>
          </w:tcPr>
          <w:p w14:paraId="0EA49D45"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5C3224ED"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0ABF6F2B" w14:textId="77777777" w:rsidR="00607876" w:rsidRDefault="003C11A7">
            <w:pPr>
              <w:spacing w:line="240" w:lineRule="auto"/>
            </w:pPr>
            <w:r>
              <w:rPr>
                <w:rFonts w:ascii="华文仿宋" w:hAnsi="华文仿宋" w:cs="华文仿宋"/>
                <w:sz w:val="21"/>
              </w:rPr>
              <w:t>该系统仅作为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c>
          <w:tcPr>
            <w:tcW w:w="400" w:type="dxa"/>
            <w:tcMar>
              <w:top w:w="100" w:type="dxa"/>
              <w:bottom w:w="100" w:type="dxa"/>
            </w:tcMar>
            <w:vAlign w:val="center"/>
          </w:tcPr>
          <w:p w14:paraId="6D187AA4" w14:textId="77777777" w:rsidR="00607876" w:rsidRDefault="003C11A7">
            <w:pPr>
              <w:spacing w:line="240" w:lineRule="auto"/>
              <w:jc w:val="center"/>
            </w:pPr>
            <w:r>
              <w:rPr>
                <w:rFonts w:ascii="华文仿宋" w:hAnsi="华文仿宋" w:cs="华文仿宋"/>
                <w:sz w:val="21"/>
              </w:rPr>
              <w:t>不适用</w:t>
            </w:r>
          </w:p>
        </w:tc>
      </w:tr>
      <w:tr w:rsidR="00607876" w14:paraId="5E8997F0" w14:textId="77777777">
        <w:tc>
          <w:tcPr>
            <w:tcW w:w="900" w:type="dxa"/>
            <w:vMerge/>
            <w:tcMar>
              <w:top w:w="100" w:type="dxa"/>
              <w:bottom w:w="100" w:type="dxa"/>
            </w:tcMar>
            <w:vAlign w:val="center"/>
          </w:tcPr>
          <w:p w14:paraId="4BB65DC9" w14:textId="77777777" w:rsidR="00607876" w:rsidRDefault="00607876">
            <w:pPr>
              <w:spacing w:line="240" w:lineRule="auto"/>
              <w:jc w:val="center"/>
            </w:pPr>
          </w:p>
        </w:tc>
        <w:tc>
          <w:tcPr>
            <w:tcW w:w="1600" w:type="dxa"/>
            <w:tcMar>
              <w:top w:w="100" w:type="dxa"/>
              <w:bottom w:w="100" w:type="dxa"/>
            </w:tcMar>
            <w:vAlign w:val="center"/>
          </w:tcPr>
          <w:p w14:paraId="2E38C2FC"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529D04A7" w14:textId="160BB0C2" w:rsidR="00607876" w:rsidRDefault="00F07FC0">
            <w:pPr>
              <w:spacing w:line="240" w:lineRule="auto"/>
            </w:pPr>
            <w:r>
              <w:rPr>
                <w:rFonts w:ascii="华文仿宋" w:hAnsi="华文仿宋" w:cs="华文仿宋"/>
                <w:sz w:val="21"/>
              </w:rPr>
              <w:t>该系统仅作为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c>
          <w:tcPr>
            <w:tcW w:w="400" w:type="dxa"/>
            <w:tcMar>
              <w:top w:w="100" w:type="dxa"/>
              <w:bottom w:w="100" w:type="dxa"/>
            </w:tcMar>
            <w:vAlign w:val="center"/>
          </w:tcPr>
          <w:p w14:paraId="6CC862F7" w14:textId="77777777" w:rsidR="00607876" w:rsidRDefault="003C11A7">
            <w:pPr>
              <w:spacing w:line="240" w:lineRule="auto"/>
              <w:jc w:val="center"/>
            </w:pPr>
            <w:r>
              <w:rPr>
                <w:rFonts w:ascii="华文仿宋" w:hAnsi="华文仿宋" w:cs="华文仿宋"/>
                <w:sz w:val="21"/>
              </w:rPr>
              <w:t>不适用</w:t>
            </w:r>
          </w:p>
        </w:tc>
      </w:tr>
    </w:tbl>
    <w:p w14:paraId="5F96B5EA" w14:textId="77777777" w:rsidR="00607876" w:rsidRDefault="003C11A7" w:rsidP="00B4091C">
      <w:pPr>
        <w:pStyle w:val="a3"/>
      </w:pPr>
      <w:r>
        <w:t>SNA</w:t>
      </w:r>
      <w:r>
        <w:t>平台</w:t>
      </w:r>
    </w:p>
    <w:p w14:paraId="33CDC92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44</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业务应用系统平台结果记录表（</w:t>
      </w:r>
      <w:r>
        <w:rPr>
          <w:rFonts w:eastAsia="黑体" w:hAnsiTheme="majorEastAsia"/>
          <w:b/>
          <w:sz w:val="21"/>
          <w:szCs w:val="21"/>
        </w:rPr>
        <w:t>SNA</w:t>
      </w:r>
      <w:r>
        <w:rPr>
          <w:rFonts w:eastAsia="黑体" w:hAnsiTheme="majorEastAsia"/>
          <w:b/>
          <w:sz w:val="21"/>
          <w:szCs w:val="21"/>
        </w:rPr>
        <w:t>平台）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57A59951" w14:textId="77777777">
        <w:trPr>
          <w:trHeight w:hRule="exact" w:val="900"/>
          <w:tblHeader/>
        </w:trPr>
        <w:tc>
          <w:tcPr>
            <w:tcW w:w="900" w:type="dxa"/>
            <w:shd w:val="pct35" w:color="auto" w:fill="FFFFFF"/>
            <w:tcMar>
              <w:top w:w="15" w:type="dxa"/>
              <w:bottom w:w="15" w:type="dxa"/>
            </w:tcMar>
            <w:vAlign w:val="center"/>
          </w:tcPr>
          <w:p w14:paraId="78AA62EF"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3BA26A81"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60DC9E1E"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AAADB24" w14:textId="77777777" w:rsidR="00607876" w:rsidRDefault="003C11A7">
            <w:pPr>
              <w:spacing w:line="240" w:lineRule="auto"/>
              <w:jc w:val="center"/>
            </w:pPr>
            <w:r>
              <w:rPr>
                <w:rFonts w:ascii="华文仿宋" w:hAnsi="华文仿宋" w:cs="华文仿宋"/>
                <w:b/>
                <w:sz w:val="21"/>
              </w:rPr>
              <w:t>符合情况</w:t>
            </w:r>
          </w:p>
        </w:tc>
      </w:tr>
      <w:tr w:rsidR="00607876" w14:paraId="5D62B33E" w14:textId="77777777">
        <w:tc>
          <w:tcPr>
            <w:tcW w:w="900" w:type="dxa"/>
            <w:vMerge w:val="restart"/>
            <w:tcMar>
              <w:top w:w="100" w:type="dxa"/>
              <w:bottom w:w="100" w:type="dxa"/>
            </w:tcMar>
            <w:vAlign w:val="center"/>
          </w:tcPr>
          <w:p w14:paraId="06F79CD5" w14:textId="77777777" w:rsidR="00607876" w:rsidRDefault="003C11A7">
            <w:pPr>
              <w:spacing w:line="240" w:lineRule="auto"/>
              <w:jc w:val="center"/>
            </w:pPr>
            <w:r>
              <w:rPr>
                <w:rFonts w:ascii="华文仿宋" w:hAnsi="华文仿宋" w:cs="华文仿宋"/>
                <w:sz w:val="21"/>
              </w:rPr>
              <w:t>身份鉴别</w:t>
            </w:r>
          </w:p>
        </w:tc>
        <w:tc>
          <w:tcPr>
            <w:tcW w:w="1600" w:type="dxa"/>
            <w:tcMar>
              <w:top w:w="100" w:type="dxa"/>
              <w:bottom w:w="100" w:type="dxa"/>
            </w:tcMar>
            <w:vAlign w:val="center"/>
          </w:tcPr>
          <w:p w14:paraId="64485A23"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2100" w:type="dxa"/>
            <w:tcMar>
              <w:top w:w="100" w:type="dxa"/>
              <w:bottom w:w="100" w:type="dxa"/>
            </w:tcMar>
            <w:vAlign w:val="center"/>
          </w:tcPr>
          <w:p w14:paraId="46B6EAD9" w14:textId="77777777" w:rsidR="00607876" w:rsidRDefault="003C11A7">
            <w:pPr>
              <w:spacing w:line="240" w:lineRule="auto"/>
            </w:pPr>
            <w:r>
              <w:rPr>
                <w:rFonts w:ascii="华文仿宋" w:hAnsi="华文仿宋" w:cs="华文仿宋"/>
                <w:sz w:val="21"/>
              </w:rPr>
              <w:t>登录系统采用用户名和口令的方式进行身份鉴别，身份标识具有唯一性，当前口令8位以上，采用大小写字符、数字和特殊字符组成，已开启口令复杂度策略，口令最小长度8位，口令组成必须包含字母、数字和特殊字符，每半年人为进行一次口令更换。</w:t>
            </w:r>
          </w:p>
        </w:tc>
        <w:tc>
          <w:tcPr>
            <w:tcW w:w="400" w:type="dxa"/>
            <w:tcMar>
              <w:top w:w="100" w:type="dxa"/>
              <w:bottom w:w="100" w:type="dxa"/>
            </w:tcMar>
            <w:vAlign w:val="center"/>
          </w:tcPr>
          <w:p w14:paraId="725C6384" w14:textId="77777777" w:rsidR="00607876" w:rsidRDefault="003C11A7">
            <w:pPr>
              <w:spacing w:line="240" w:lineRule="auto"/>
              <w:jc w:val="center"/>
            </w:pPr>
            <w:r>
              <w:rPr>
                <w:rFonts w:ascii="华文仿宋" w:hAnsi="华文仿宋" w:cs="华文仿宋"/>
                <w:sz w:val="21"/>
              </w:rPr>
              <w:t>符合</w:t>
            </w:r>
          </w:p>
        </w:tc>
      </w:tr>
      <w:tr w:rsidR="00607876" w14:paraId="73D79EC8" w14:textId="77777777">
        <w:tc>
          <w:tcPr>
            <w:tcW w:w="900" w:type="dxa"/>
            <w:vMerge/>
            <w:tcMar>
              <w:top w:w="100" w:type="dxa"/>
              <w:bottom w:w="100" w:type="dxa"/>
            </w:tcMar>
            <w:vAlign w:val="center"/>
          </w:tcPr>
          <w:p w14:paraId="2E8327C4" w14:textId="77777777" w:rsidR="00607876" w:rsidRDefault="00607876">
            <w:pPr>
              <w:spacing w:line="240" w:lineRule="auto"/>
              <w:jc w:val="center"/>
            </w:pPr>
          </w:p>
        </w:tc>
        <w:tc>
          <w:tcPr>
            <w:tcW w:w="1600" w:type="dxa"/>
            <w:tcMar>
              <w:top w:w="100" w:type="dxa"/>
              <w:bottom w:w="100" w:type="dxa"/>
            </w:tcMar>
            <w:vAlign w:val="center"/>
          </w:tcPr>
          <w:p w14:paraId="789966A9" w14:textId="77777777" w:rsidR="00607876" w:rsidRDefault="003C11A7">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2100" w:type="dxa"/>
            <w:tcMar>
              <w:top w:w="100" w:type="dxa"/>
              <w:bottom w:w="100" w:type="dxa"/>
            </w:tcMar>
            <w:vAlign w:val="center"/>
          </w:tcPr>
          <w:p w14:paraId="30046725" w14:textId="77777777" w:rsidR="00607876" w:rsidRDefault="003C11A7">
            <w:pPr>
              <w:spacing w:line="240" w:lineRule="auto"/>
            </w:pPr>
            <w:r>
              <w:rPr>
                <w:rFonts w:ascii="华文仿宋" w:hAnsi="华文仿宋" w:cs="华文仿宋"/>
                <w:sz w:val="21"/>
              </w:rPr>
              <w:t>已开启登录失败处理功能，登录失败次数：5次，措施：锁定账户30分钟；登录连接超时自动退出时间为：30分钟。</w:t>
            </w:r>
          </w:p>
        </w:tc>
        <w:tc>
          <w:tcPr>
            <w:tcW w:w="400" w:type="dxa"/>
            <w:tcMar>
              <w:top w:w="100" w:type="dxa"/>
              <w:bottom w:w="100" w:type="dxa"/>
            </w:tcMar>
            <w:vAlign w:val="center"/>
          </w:tcPr>
          <w:p w14:paraId="33F5B2C2" w14:textId="77777777" w:rsidR="00607876" w:rsidRDefault="003C11A7">
            <w:pPr>
              <w:spacing w:line="240" w:lineRule="auto"/>
              <w:jc w:val="center"/>
            </w:pPr>
            <w:r>
              <w:rPr>
                <w:rFonts w:ascii="华文仿宋" w:hAnsi="华文仿宋" w:cs="华文仿宋"/>
                <w:sz w:val="21"/>
              </w:rPr>
              <w:t>符合</w:t>
            </w:r>
          </w:p>
        </w:tc>
      </w:tr>
      <w:tr w:rsidR="00607876" w14:paraId="22D372A0" w14:textId="77777777">
        <w:tc>
          <w:tcPr>
            <w:tcW w:w="900" w:type="dxa"/>
            <w:vMerge/>
            <w:tcMar>
              <w:top w:w="100" w:type="dxa"/>
              <w:bottom w:w="100" w:type="dxa"/>
            </w:tcMar>
            <w:vAlign w:val="center"/>
          </w:tcPr>
          <w:p w14:paraId="31F3447C" w14:textId="77777777" w:rsidR="00607876" w:rsidRDefault="00607876">
            <w:pPr>
              <w:spacing w:line="240" w:lineRule="auto"/>
              <w:jc w:val="center"/>
            </w:pPr>
          </w:p>
        </w:tc>
        <w:tc>
          <w:tcPr>
            <w:tcW w:w="1600" w:type="dxa"/>
            <w:tcMar>
              <w:top w:w="100" w:type="dxa"/>
              <w:bottom w:w="100" w:type="dxa"/>
            </w:tcMar>
            <w:vAlign w:val="center"/>
          </w:tcPr>
          <w:p w14:paraId="5C971D31" w14:textId="77777777" w:rsidR="00607876" w:rsidRDefault="003C11A7">
            <w:pPr>
              <w:spacing w:line="240" w:lineRule="auto"/>
            </w:pPr>
            <w:r>
              <w:rPr>
                <w:rFonts w:ascii="华文仿宋" w:hAnsi="华文仿宋" w:cs="华文仿宋"/>
                <w:sz w:val="21"/>
              </w:rPr>
              <w:t>c)当进行远程管理时，应采取必要措施防止鉴别信息在网络传输过程中被窃听；</w:t>
            </w:r>
          </w:p>
        </w:tc>
        <w:tc>
          <w:tcPr>
            <w:tcW w:w="2100" w:type="dxa"/>
            <w:tcMar>
              <w:top w:w="100" w:type="dxa"/>
              <w:bottom w:w="100" w:type="dxa"/>
            </w:tcMar>
            <w:vAlign w:val="center"/>
          </w:tcPr>
          <w:p w14:paraId="2C47B9F8" w14:textId="77777777" w:rsidR="00607876" w:rsidRDefault="003C11A7">
            <w:pPr>
              <w:spacing w:line="240" w:lineRule="auto"/>
            </w:pPr>
            <w:r>
              <w:rPr>
                <w:rFonts w:ascii="华文仿宋" w:hAnsi="华文仿宋" w:cs="华文仿宋"/>
                <w:sz w:val="21"/>
              </w:rPr>
              <w:t>SNA平台采用HTTPS的方式进行远程管理，用户鉴别信息加密传输，防止鉴别信息在网络传输过程中被窃取。</w:t>
            </w:r>
          </w:p>
        </w:tc>
        <w:tc>
          <w:tcPr>
            <w:tcW w:w="400" w:type="dxa"/>
            <w:tcMar>
              <w:top w:w="100" w:type="dxa"/>
              <w:bottom w:w="100" w:type="dxa"/>
            </w:tcMar>
            <w:vAlign w:val="center"/>
          </w:tcPr>
          <w:p w14:paraId="56B6186A" w14:textId="77777777" w:rsidR="00607876" w:rsidRDefault="003C11A7">
            <w:pPr>
              <w:spacing w:line="240" w:lineRule="auto"/>
              <w:jc w:val="center"/>
            </w:pPr>
            <w:r>
              <w:rPr>
                <w:rFonts w:ascii="华文仿宋" w:hAnsi="华文仿宋" w:cs="华文仿宋"/>
                <w:sz w:val="21"/>
              </w:rPr>
              <w:t>符合</w:t>
            </w:r>
          </w:p>
        </w:tc>
      </w:tr>
      <w:tr w:rsidR="00607876" w14:paraId="10E0E480" w14:textId="77777777">
        <w:tc>
          <w:tcPr>
            <w:tcW w:w="900" w:type="dxa"/>
            <w:vMerge/>
            <w:tcMar>
              <w:top w:w="100" w:type="dxa"/>
              <w:bottom w:w="100" w:type="dxa"/>
            </w:tcMar>
            <w:vAlign w:val="center"/>
          </w:tcPr>
          <w:p w14:paraId="24E12EFB" w14:textId="77777777" w:rsidR="00607876" w:rsidRDefault="00607876">
            <w:pPr>
              <w:spacing w:line="240" w:lineRule="auto"/>
              <w:jc w:val="center"/>
            </w:pPr>
          </w:p>
        </w:tc>
        <w:tc>
          <w:tcPr>
            <w:tcW w:w="1600" w:type="dxa"/>
            <w:tcMar>
              <w:top w:w="100" w:type="dxa"/>
              <w:bottom w:w="100" w:type="dxa"/>
            </w:tcMar>
            <w:vAlign w:val="center"/>
          </w:tcPr>
          <w:p w14:paraId="6DD41844" w14:textId="77777777" w:rsidR="00607876" w:rsidRDefault="003C11A7">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d)应采用口令、密码技术、生物技术等两种或两种以上组合的鉴别技术对用户进行身份鉴别，且其中一种鉴别技术至少应使用密码技术来实现。</w:t>
            </w:r>
          </w:p>
        </w:tc>
        <w:tc>
          <w:tcPr>
            <w:tcW w:w="2100" w:type="dxa"/>
            <w:tcMar>
              <w:top w:w="100" w:type="dxa"/>
              <w:bottom w:w="100" w:type="dxa"/>
            </w:tcMar>
            <w:vAlign w:val="center"/>
          </w:tcPr>
          <w:p w14:paraId="7CB3D4AC" w14:textId="77777777" w:rsidR="00607876" w:rsidRDefault="003C11A7">
            <w:pPr>
              <w:spacing w:line="240" w:lineRule="auto"/>
            </w:pPr>
            <w:r>
              <w:rPr>
                <w:rFonts w:ascii="华文仿宋" w:hAnsi="华文仿宋" w:cs="华文仿宋"/>
                <w:sz w:val="21"/>
              </w:rPr>
              <w:t>SNA平台仅使用用户名加口令进行身份鉴别，未采用两种或两种以上组合的鉴别技术对用户进行身份鉴别。</w:t>
            </w:r>
          </w:p>
        </w:tc>
        <w:tc>
          <w:tcPr>
            <w:tcW w:w="400" w:type="dxa"/>
            <w:tcMar>
              <w:top w:w="100" w:type="dxa"/>
              <w:bottom w:w="100" w:type="dxa"/>
            </w:tcMar>
            <w:vAlign w:val="center"/>
          </w:tcPr>
          <w:p w14:paraId="19F2C0F3" w14:textId="77777777" w:rsidR="00607876" w:rsidRDefault="003C11A7">
            <w:pPr>
              <w:spacing w:line="240" w:lineRule="auto"/>
              <w:jc w:val="center"/>
            </w:pPr>
            <w:r>
              <w:rPr>
                <w:rFonts w:ascii="华文仿宋" w:hAnsi="华文仿宋" w:cs="华文仿宋"/>
                <w:sz w:val="21"/>
              </w:rPr>
              <w:t>不符合</w:t>
            </w:r>
          </w:p>
        </w:tc>
      </w:tr>
      <w:tr w:rsidR="00607876" w14:paraId="4E848242" w14:textId="77777777">
        <w:tc>
          <w:tcPr>
            <w:tcW w:w="900" w:type="dxa"/>
            <w:vMerge w:val="restart"/>
            <w:tcMar>
              <w:top w:w="100" w:type="dxa"/>
              <w:bottom w:w="100" w:type="dxa"/>
            </w:tcMar>
            <w:vAlign w:val="center"/>
          </w:tcPr>
          <w:p w14:paraId="1EAABB26" w14:textId="77777777" w:rsidR="00607876" w:rsidRDefault="003C11A7">
            <w:pPr>
              <w:spacing w:line="240" w:lineRule="auto"/>
              <w:jc w:val="center"/>
            </w:pPr>
            <w:r>
              <w:rPr>
                <w:rFonts w:ascii="华文仿宋" w:hAnsi="华文仿宋" w:cs="华文仿宋"/>
                <w:sz w:val="21"/>
              </w:rPr>
              <w:t>访问控制</w:t>
            </w:r>
          </w:p>
        </w:tc>
        <w:tc>
          <w:tcPr>
            <w:tcW w:w="1600" w:type="dxa"/>
            <w:tcMar>
              <w:top w:w="100" w:type="dxa"/>
              <w:bottom w:w="100" w:type="dxa"/>
            </w:tcMar>
            <w:vAlign w:val="center"/>
          </w:tcPr>
          <w:p w14:paraId="16DA6092" w14:textId="77777777" w:rsidR="00607876" w:rsidRDefault="003C11A7">
            <w:pPr>
              <w:spacing w:line="240" w:lineRule="auto"/>
            </w:pPr>
            <w:r>
              <w:rPr>
                <w:rFonts w:ascii="华文仿宋" w:hAnsi="华文仿宋" w:cs="华文仿宋"/>
                <w:sz w:val="21"/>
              </w:rPr>
              <w:t>a)应对登录的用户分配账户和权限；</w:t>
            </w:r>
          </w:p>
        </w:tc>
        <w:tc>
          <w:tcPr>
            <w:tcW w:w="2100" w:type="dxa"/>
            <w:tcMar>
              <w:top w:w="100" w:type="dxa"/>
              <w:bottom w:w="100" w:type="dxa"/>
            </w:tcMar>
            <w:vAlign w:val="center"/>
          </w:tcPr>
          <w:p w14:paraId="52B78A9E" w14:textId="77777777" w:rsidR="00607876" w:rsidRDefault="003C11A7">
            <w:pPr>
              <w:spacing w:line="240" w:lineRule="auto"/>
            </w:pPr>
            <w:r>
              <w:rPr>
                <w:rFonts w:ascii="华文仿宋" w:hAnsi="华文仿宋" w:cs="华文仿宋"/>
                <w:sz w:val="21"/>
              </w:rPr>
              <w:t>当前使用admin管理员、</w:t>
            </w:r>
            <w:proofErr w:type="spellStart"/>
            <w:r>
              <w:rPr>
                <w:rFonts w:ascii="华文仿宋" w:hAnsi="华文仿宋" w:cs="华文仿宋"/>
                <w:sz w:val="21"/>
              </w:rPr>
              <w:t>sna</w:t>
            </w:r>
            <w:proofErr w:type="spellEnd"/>
            <w:r>
              <w:rPr>
                <w:rFonts w:ascii="华文仿宋" w:hAnsi="华文仿宋" w:cs="华文仿宋"/>
                <w:sz w:val="21"/>
              </w:rPr>
              <w:t>、</w:t>
            </w:r>
            <w:proofErr w:type="spellStart"/>
            <w:r>
              <w:rPr>
                <w:rFonts w:ascii="华文仿宋" w:hAnsi="华文仿宋" w:cs="华文仿宋"/>
                <w:sz w:val="21"/>
              </w:rPr>
              <w:t>xitong</w:t>
            </w:r>
            <w:proofErr w:type="spellEnd"/>
            <w:r>
              <w:rPr>
                <w:rFonts w:ascii="华文仿宋" w:hAnsi="华文仿宋" w:cs="华文仿宋"/>
                <w:sz w:val="21"/>
              </w:rPr>
              <w:t>系统管理员、</w:t>
            </w:r>
            <w:proofErr w:type="spellStart"/>
            <w:r>
              <w:rPr>
                <w:rFonts w:ascii="华文仿宋" w:hAnsi="华文仿宋" w:cs="华文仿宋"/>
                <w:sz w:val="21"/>
              </w:rPr>
              <w:t>shenji</w:t>
            </w:r>
            <w:proofErr w:type="spellEnd"/>
            <w:r>
              <w:rPr>
                <w:rFonts w:ascii="华文仿宋" w:hAnsi="华文仿宋" w:cs="华文仿宋"/>
                <w:sz w:val="21"/>
              </w:rPr>
              <w:t>审计管理员、</w:t>
            </w:r>
            <w:proofErr w:type="spellStart"/>
            <w:r>
              <w:rPr>
                <w:rFonts w:ascii="华文仿宋" w:hAnsi="华文仿宋" w:cs="华文仿宋"/>
                <w:sz w:val="21"/>
              </w:rPr>
              <w:t>anquan</w:t>
            </w:r>
            <w:proofErr w:type="spellEnd"/>
            <w:r>
              <w:rPr>
                <w:rFonts w:ascii="华文仿宋" w:hAnsi="华文仿宋" w:cs="华文仿宋"/>
                <w:sz w:val="21"/>
              </w:rPr>
              <w:t>安全管理员等账户进行登录，不存在匿名账户，并已为其分配相关权限。</w:t>
            </w:r>
          </w:p>
        </w:tc>
        <w:tc>
          <w:tcPr>
            <w:tcW w:w="400" w:type="dxa"/>
            <w:tcMar>
              <w:top w:w="100" w:type="dxa"/>
              <w:bottom w:w="100" w:type="dxa"/>
            </w:tcMar>
            <w:vAlign w:val="center"/>
          </w:tcPr>
          <w:p w14:paraId="664DB779" w14:textId="77777777" w:rsidR="00607876" w:rsidRDefault="003C11A7">
            <w:pPr>
              <w:spacing w:line="240" w:lineRule="auto"/>
              <w:jc w:val="center"/>
            </w:pPr>
            <w:r>
              <w:rPr>
                <w:rFonts w:ascii="华文仿宋" w:hAnsi="华文仿宋" w:cs="华文仿宋"/>
                <w:sz w:val="21"/>
              </w:rPr>
              <w:t>符合</w:t>
            </w:r>
          </w:p>
        </w:tc>
      </w:tr>
      <w:tr w:rsidR="00607876" w14:paraId="2501BC8D" w14:textId="77777777">
        <w:tc>
          <w:tcPr>
            <w:tcW w:w="900" w:type="dxa"/>
            <w:vMerge/>
            <w:tcMar>
              <w:top w:w="100" w:type="dxa"/>
              <w:bottom w:w="100" w:type="dxa"/>
            </w:tcMar>
            <w:vAlign w:val="center"/>
          </w:tcPr>
          <w:p w14:paraId="4C860DFE" w14:textId="77777777" w:rsidR="00607876" w:rsidRDefault="00607876">
            <w:pPr>
              <w:spacing w:line="240" w:lineRule="auto"/>
              <w:jc w:val="center"/>
            </w:pPr>
          </w:p>
        </w:tc>
        <w:tc>
          <w:tcPr>
            <w:tcW w:w="1600" w:type="dxa"/>
            <w:tcMar>
              <w:top w:w="100" w:type="dxa"/>
              <w:bottom w:w="100" w:type="dxa"/>
            </w:tcMar>
            <w:vAlign w:val="center"/>
          </w:tcPr>
          <w:p w14:paraId="4DD3B851" w14:textId="77777777" w:rsidR="00607876" w:rsidRDefault="003C11A7">
            <w:pPr>
              <w:spacing w:line="240" w:lineRule="auto"/>
            </w:pPr>
            <w:r>
              <w:rPr>
                <w:rFonts w:ascii="华文仿宋" w:hAnsi="华文仿宋" w:cs="华文仿宋"/>
                <w:sz w:val="21"/>
              </w:rPr>
              <w:t>b)应重命名或删除默认账户，修改默认账户的默认口令；</w:t>
            </w:r>
          </w:p>
        </w:tc>
        <w:tc>
          <w:tcPr>
            <w:tcW w:w="2100" w:type="dxa"/>
            <w:tcMar>
              <w:top w:w="100" w:type="dxa"/>
              <w:bottom w:w="100" w:type="dxa"/>
            </w:tcMar>
            <w:vAlign w:val="center"/>
          </w:tcPr>
          <w:p w14:paraId="4E52DC9B" w14:textId="77777777" w:rsidR="00607876" w:rsidRDefault="003C11A7">
            <w:pPr>
              <w:spacing w:line="240" w:lineRule="auto"/>
            </w:pPr>
            <w:r>
              <w:rPr>
                <w:rFonts w:ascii="华文仿宋" w:hAnsi="华文仿宋" w:cs="华文仿宋"/>
                <w:sz w:val="21"/>
              </w:rPr>
              <w:t>未重命名或删除默认账户admin，已修改默认账户的默认口令。</w:t>
            </w:r>
          </w:p>
        </w:tc>
        <w:tc>
          <w:tcPr>
            <w:tcW w:w="400" w:type="dxa"/>
            <w:tcMar>
              <w:top w:w="100" w:type="dxa"/>
              <w:bottom w:w="100" w:type="dxa"/>
            </w:tcMar>
            <w:vAlign w:val="center"/>
          </w:tcPr>
          <w:p w14:paraId="5BE616B3" w14:textId="77777777" w:rsidR="00607876" w:rsidRDefault="003C11A7">
            <w:pPr>
              <w:spacing w:line="240" w:lineRule="auto"/>
              <w:jc w:val="center"/>
            </w:pPr>
            <w:r>
              <w:rPr>
                <w:rFonts w:ascii="华文仿宋" w:hAnsi="华文仿宋" w:cs="华文仿宋"/>
                <w:sz w:val="21"/>
              </w:rPr>
              <w:t>部分符合</w:t>
            </w:r>
          </w:p>
        </w:tc>
      </w:tr>
      <w:tr w:rsidR="00607876" w14:paraId="188BDA73" w14:textId="77777777">
        <w:tc>
          <w:tcPr>
            <w:tcW w:w="900" w:type="dxa"/>
            <w:vMerge/>
            <w:tcMar>
              <w:top w:w="100" w:type="dxa"/>
              <w:bottom w:w="100" w:type="dxa"/>
            </w:tcMar>
            <w:vAlign w:val="center"/>
          </w:tcPr>
          <w:p w14:paraId="4EAB39CC" w14:textId="77777777" w:rsidR="00607876" w:rsidRDefault="00607876">
            <w:pPr>
              <w:spacing w:line="240" w:lineRule="auto"/>
              <w:jc w:val="center"/>
            </w:pPr>
          </w:p>
        </w:tc>
        <w:tc>
          <w:tcPr>
            <w:tcW w:w="1600" w:type="dxa"/>
            <w:tcMar>
              <w:top w:w="100" w:type="dxa"/>
              <w:bottom w:w="100" w:type="dxa"/>
            </w:tcMar>
            <w:vAlign w:val="center"/>
          </w:tcPr>
          <w:p w14:paraId="19D53961" w14:textId="77777777" w:rsidR="00607876" w:rsidRDefault="003C11A7">
            <w:pPr>
              <w:spacing w:line="240" w:lineRule="auto"/>
            </w:pPr>
            <w:r>
              <w:rPr>
                <w:rFonts w:ascii="华文仿宋" w:hAnsi="华文仿宋" w:cs="华文仿宋"/>
                <w:sz w:val="21"/>
              </w:rPr>
              <w:t>c)应及时删除或停用多余的、过期的账户，避免共享账户的存在；</w:t>
            </w:r>
          </w:p>
        </w:tc>
        <w:tc>
          <w:tcPr>
            <w:tcW w:w="2100" w:type="dxa"/>
            <w:tcMar>
              <w:top w:w="100" w:type="dxa"/>
              <w:bottom w:w="100" w:type="dxa"/>
            </w:tcMar>
            <w:vAlign w:val="center"/>
          </w:tcPr>
          <w:p w14:paraId="2406F1CA" w14:textId="77777777" w:rsidR="00607876" w:rsidRDefault="003C11A7">
            <w:pPr>
              <w:spacing w:line="240" w:lineRule="auto"/>
            </w:pPr>
            <w:r>
              <w:rPr>
                <w:rFonts w:ascii="华文仿宋" w:hAnsi="华文仿宋" w:cs="华文仿宋"/>
                <w:sz w:val="21"/>
              </w:rPr>
              <w:t>SNA平台未发现多余或过期的账户，管理员用户与账户之间一一对应，未发现共享账户的情况。</w:t>
            </w:r>
          </w:p>
        </w:tc>
        <w:tc>
          <w:tcPr>
            <w:tcW w:w="400" w:type="dxa"/>
            <w:tcMar>
              <w:top w:w="100" w:type="dxa"/>
              <w:bottom w:w="100" w:type="dxa"/>
            </w:tcMar>
            <w:vAlign w:val="center"/>
          </w:tcPr>
          <w:p w14:paraId="3976AB06" w14:textId="77777777" w:rsidR="00607876" w:rsidRDefault="003C11A7">
            <w:pPr>
              <w:spacing w:line="240" w:lineRule="auto"/>
              <w:jc w:val="center"/>
            </w:pPr>
            <w:r>
              <w:rPr>
                <w:rFonts w:ascii="华文仿宋" w:hAnsi="华文仿宋" w:cs="华文仿宋"/>
                <w:sz w:val="21"/>
              </w:rPr>
              <w:t>符合</w:t>
            </w:r>
          </w:p>
        </w:tc>
      </w:tr>
      <w:tr w:rsidR="00607876" w14:paraId="68A92757" w14:textId="77777777">
        <w:tc>
          <w:tcPr>
            <w:tcW w:w="900" w:type="dxa"/>
            <w:vMerge/>
            <w:tcMar>
              <w:top w:w="100" w:type="dxa"/>
              <w:bottom w:w="100" w:type="dxa"/>
            </w:tcMar>
            <w:vAlign w:val="center"/>
          </w:tcPr>
          <w:p w14:paraId="48483C60" w14:textId="77777777" w:rsidR="00607876" w:rsidRDefault="00607876">
            <w:pPr>
              <w:spacing w:line="240" w:lineRule="auto"/>
              <w:jc w:val="center"/>
            </w:pPr>
          </w:p>
        </w:tc>
        <w:tc>
          <w:tcPr>
            <w:tcW w:w="1600" w:type="dxa"/>
            <w:tcMar>
              <w:top w:w="100" w:type="dxa"/>
              <w:bottom w:w="100" w:type="dxa"/>
            </w:tcMar>
            <w:vAlign w:val="center"/>
          </w:tcPr>
          <w:p w14:paraId="16411D79" w14:textId="77777777" w:rsidR="00607876" w:rsidRDefault="003C11A7">
            <w:pPr>
              <w:spacing w:line="240" w:lineRule="auto"/>
            </w:pPr>
            <w:r>
              <w:rPr>
                <w:rFonts w:ascii="华文仿宋" w:hAnsi="华文仿宋" w:cs="华文仿宋"/>
                <w:sz w:val="21"/>
              </w:rPr>
              <w:t>d)应授予管理用户所需的最小权限，实现管理用户的</w:t>
            </w:r>
            <w:r>
              <w:rPr>
                <w:rFonts w:ascii="华文仿宋" w:hAnsi="华文仿宋" w:cs="华文仿宋"/>
                <w:sz w:val="21"/>
              </w:rPr>
              <w:lastRenderedPageBreak/>
              <w:t>权限分离；</w:t>
            </w:r>
          </w:p>
        </w:tc>
        <w:tc>
          <w:tcPr>
            <w:tcW w:w="2100" w:type="dxa"/>
            <w:tcMar>
              <w:top w:w="100" w:type="dxa"/>
              <w:bottom w:w="100" w:type="dxa"/>
            </w:tcMar>
            <w:vAlign w:val="center"/>
          </w:tcPr>
          <w:p w14:paraId="5B146254" w14:textId="77777777" w:rsidR="00607876" w:rsidRDefault="003C11A7">
            <w:pPr>
              <w:spacing w:line="240" w:lineRule="auto"/>
            </w:pPr>
            <w:r>
              <w:rPr>
                <w:rFonts w:ascii="华文仿宋" w:hAnsi="华文仿宋" w:cs="华文仿宋"/>
                <w:sz w:val="21"/>
              </w:rPr>
              <w:lastRenderedPageBreak/>
              <w:t>SNA平台创建</w:t>
            </w:r>
            <w:proofErr w:type="spellStart"/>
            <w:r>
              <w:rPr>
                <w:rFonts w:ascii="华文仿宋" w:hAnsi="华文仿宋" w:cs="华文仿宋"/>
                <w:sz w:val="21"/>
              </w:rPr>
              <w:t>xitong</w:t>
            </w:r>
            <w:proofErr w:type="spellEnd"/>
            <w:r>
              <w:rPr>
                <w:rFonts w:ascii="华文仿宋" w:hAnsi="华文仿宋" w:cs="华文仿宋"/>
                <w:sz w:val="21"/>
              </w:rPr>
              <w:t>系统管理员、</w:t>
            </w:r>
            <w:proofErr w:type="spellStart"/>
            <w:r>
              <w:rPr>
                <w:rFonts w:ascii="华文仿宋" w:hAnsi="华文仿宋" w:cs="华文仿宋"/>
                <w:sz w:val="21"/>
              </w:rPr>
              <w:t>anquan</w:t>
            </w:r>
            <w:proofErr w:type="spellEnd"/>
            <w:r>
              <w:rPr>
                <w:rFonts w:ascii="华文仿宋" w:hAnsi="华文仿宋" w:cs="华文仿宋"/>
                <w:sz w:val="21"/>
              </w:rPr>
              <w:t>安全管理员、</w:t>
            </w:r>
            <w:proofErr w:type="spellStart"/>
            <w:r>
              <w:rPr>
                <w:rFonts w:ascii="华文仿宋" w:hAnsi="华文仿宋" w:cs="华文仿宋"/>
                <w:sz w:val="21"/>
              </w:rPr>
              <w:t>shenji</w:t>
            </w:r>
            <w:proofErr w:type="spellEnd"/>
            <w:r>
              <w:rPr>
                <w:rFonts w:ascii="华文仿宋" w:hAnsi="华文仿宋" w:cs="华文仿宋"/>
                <w:sz w:val="21"/>
              </w:rPr>
              <w:t>审计管理</w:t>
            </w:r>
            <w:r>
              <w:rPr>
                <w:rFonts w:ascii="华文仿宋" w:hAnsi="华文仿宋" w:cs="华文仿宋"/>
                <w:sz w:val="21"/>
              </w:rPr>
              <w:lastRenderedPageBreak/>
              <w:t>员等账户角色权限，各账户仅分配所需的最小权限，不同账户具备不同的访问权限，实现管理用户权限分离。</w:t>
            </w:r>
          </w:p>
        </w:tc>
        <w:tc>
          <w:tcPr>
            <w:tcW w:w="400" w:type="dxa"/>
            <w:tcMar>
              <w:top w:w="100" w:type="dxa"/>
              <w:bottom w:w="100" w:type="dxa"/>
            </w:tcMar>
            <w:vAlign w:val="center"/>
          </w:tcPr>
          <w:p w14:paraId="380D1346" w14:textId="77777777" w:rsidR="00607876" w:rsidRDefault="003C11A7">
            <w:pPr>
              <w:spacing w:line="240" w:lineRule="auto"/>
              <w:jc w:val="center"/>
            </w:pPr>
            <w:r>
              <w:rPr>
                <w:rFonts w:ascii="华文仿宋" w:hAnsi="华文仿宋" w:cs="华文仿宋"/>
                <w:sz w:val="21"/>
              </w:rPr>
              <w:lastRenderedPageBreak/>
              <w:t>符合</w:t>
            </w:r>
          </w:p>
        </w:tc>
      </w:tr>
      <w:tr w:rsidR="00607876" w14:paraId="59750D41" w14:textId="77777777">
        <w:tc>
          <w:tcPr>
            <w:tcW w:w="900" w:type="dxa"/>
            <w:vMerge/>
            <w:tcMar>
              <w:top w:w="100" w:type="dxa"/>
              <w:bottom w:w="100" w:type="dxa"/>
            </w:tcMar>
            <w:vAlign w:val="center"/>
          </w:tcPr>
          <w:p w14:paraId="3C571650" w14:textId="77777777" w:rsidR="00607876" w:rsidRDefault="00607876">
            <w:pPr>
              <w:spacing w:line="240" w:lineRule="auto"/>
              <w:jc w:val="center"/>
            </w:pPr>
          </w:p>
        </w:tc>
        <w:tc>
          <w:tcPr>
            <w:tcW w:w="1600" w:type="dxa"/>
            <w:tcMar>
              <w:top w:w="100" w:type="dxa"/>
              <w:bottom w:w="100" w:type="dxa"/>
            </w:tcMar>
            <w:vAlign w:val="center"/>
          </w:tcPr>
          <w:p w14:paraId="73FFCF81" w14:textId="77777777" w:rsidR="00607876" w:rsidRDefault="003C11A7">
            <w:pPr>
              <w:spacing w:line="240" w:lineRule="auto"/>
            </w:pPr>
            <w:r>
              <w:rPr>
                <w:rFonts w:ascii="华文仿宋" w:hAnsi="华文仿宋" w:cs="华文仿宋"/>
                <w:sz w:val="21"/>
              </w:rPr>
              <w:t>e)应由授权主体配置访问控制策略，访问控制策略规定主体对客体的访问规则；</w:t>
            </w:r>
          </w:p>
        </w:tc>
        <w:tc>
          <w:tcPr>
            <w:tcW w:w="2100" w:type="dxa"/>
            <w:tcMar>
              <w:top w:w="100" w:type="dxa"/>
              <w:bottom w:w="100" w:type="dxa"/>
            </w:tcMar>
            <w:vAlign w:val="center"/>
          </w:tcPr>
          <w:p w14:paraId="37C87CE7" w14:textId="77777777" w:rsidR="00607876" w:rsidRDefault="003C11A7">
            <w:pPr>
              <w:spacing w:line="240" w:lineRule="auto"/>
            </w:pPr>
            <w:r>
              <w:rPr>
                <w:rFonts w:ascii="华文仿宋" w:hAnsi="华文仿宋" w:cs="华文仿宋"/>
                <w:sz w:val="21"/>
              </w:rPr>
              <w:t>依据具体业务划分情况对账户进行具体权限划分，不同账户具有</w:t>
            </w:r>
            <w:proofErr w:type="gramStart"/>
            <w:r>
              <w:rPr>
                <w:rFonts w:ascii="华文仿宋" w:hAnsi="华文仿宋" w:cs="华文仿宋"/>
                <w:sz w:val="21"/>
              </w:rPr>
              <w:t>不同访问</w:t>
            </w:r>
            <w:proofErr w:type="gramEnd"/>
            <w:r>
              <w:rPr>
                <w:rFonts w:ascii="华文仿宋" w:hAnsi="华文仿宋" w:cs="华文仿宋"/>
                <w:sz w:val="21"/>
              </w:rPr>
              <w:t>权限，未发现越权访问情况。</w:t>
            </w:r>
          </w:p>
        </w:tc>
        <w:tc>
          <w:tcPr>
            <w:tcW w:w="400" w:type="dxa"/>
            <w:tcMar>
              <w:top w:w="100" w:type="dxa"/>
              <w:bottom w:w="100" w:type="dxa"/>
            </w:tcMar>
            <w:vAlign w:val="center"/>
          </w:tcPr>
          <w:p w14:paraId="216C7945" w14:textId="77777777" w:rsidR="00607876" w:rsidRDefault="003C11A7">
            <w:pPr>
              <w:spacing w:line="240" w:lineRule="auto"/>
              <w:jc w:val="center"/>
            </w:pPr>
            <w:r>
              <w:rPr>
                <w:rFonts w:ascii="华文仿宋" w:hAnsi="华文仿宋" w:cs="华文仿宋"/>
                <w:sz w:val="21"/>
              </w:rPr>
              <w:t>符合</w:t>
            </w:r>
          </w:p>
        </w:tc>
      </w:tr>
      <w:tr w:rsidR="00607876" w14:paraId="56EA70B7" w14:textId="77777777">
        <w:tc>
          <w:tcPr>
            <w:tcW w:w="900" w:type="dxa"/>
            <w:vMerge/>
            <w:tcMar>
              <w:top w:w="100" w:type="dxa"/>
              <w:bottom w:w="100" w:type="dxa"/>
            </w:tcMar>
            <w:vAlign w:val="center"/>
          </w:tcPr>
          <w:p w14:paraId="7A8A5180" w14:textId="77777777" w:rsidR="00607876" w:rsidRDefault="00607876">
            <w:pPr>
              <w:spacing w:line="240" w:lineRule="auto"/>
              <w:jc w:val="center"/>
            </w:pPr>
          </w:p>
        </w:tc>
        <w:tc>
          <w:tcPr>
            <w:tcW w:w="1600" w:type="dxa"/>
            <w:tcMar>
              <w:top w:w="100" w:type="dxa"/>
              <w:bottom w:w="100" w:type="dxa"/>
            </w:tcMar>
            <w:vAlign w:val="center"/>
          </w:tcPr>
          <w:p w14:paraId="27658201" w14:textId="77777777" w:rsidR="00607876" w:rsidRDefault="003C11A7">
            <w:pPr>
              <w:spacing w:line="240" w:lineRule="auto"/>
            </w:pPr>
            <w:r>
              <w:rPr>
                <w:rFonts w:ascii="华文仿宋" w:hAnsi="华文仿宋" w:cs="华文仿宋"/>
                <w:sz w:val="21"/>
              </w:rPr>
              <w:t>f)访问控制的粒度应达到主体为用户级或进程级，客体为文件、数据库表级；</w:t>
            </w:r>
          </w:p>
        </w:tc>
        <w:tc>
          <w:tcPr>
            <w:tcW w:w="2100" w:type="dxa"/>
            <w:tcMar>
              <w:top w:w="100" w:type="dxa"/>
              <w:bottom w:w="100" w:type="dxa"/>
            </w:tcMar>
            <w:vAlign w:val="center"/>
          </w:tcPr>
          <w:p w14:paraId="7C39266B" w14:textId="77777777" w:rsidR="00607876" w:rsidRDefault="003C11A7">
            <w:pPr>
              <w:spacing w:line="240" w:lineRule="auto"/>
            </w:pPr>
            <w:r>
              <w:rPr>
                <w:rFonts w:ascii="华文仿宋" w:hAnsi="华文仿宋" w:cs="华文仿宋"/>
                <w:sz w:val="21"/>
              </w:rPr>
              <w:t>当前设备访问控制粒度达到主体为用户级，客体为界面级。</w:t>
            </w:r>
          </w:p>
        </w:tc>
        <w:tc>
          <w:tcPr>
            <w:tcW w:w="400" w:type="dxa"/>
            <w:tcMar>
              <w:top w:w="100" w:type="dxa"/>
              <w:bottom w:w="100" w:type="dxa"/>
            </w:tcMar>
            <w:vAlign w:val="center"/>
          </w:tcPr>
          <w:p w14:paraId="3783D0B5" w14:textId="77777777" w:rsidR="00607876" w:rsidRDefault="003C11A7">
            <w:pPr>
              <w:spacing w:line="240" w:lineRule="auto"/>
              <w:jc w:val="center"/>
            </w:pPr>
            <w:r>
              <w:rPr>
                <w:rFonts w:ascii="华文仿宋" w:hAnsi="华文仿宋" w:cs="华文仿宋"/>
                <w:sz w:val="21"/>
              </w:rPr>
              <w:t>符合</w:t>
            </w:r>
          </w:p>
        </w:tc>
      </w:tr>
      <w:tr w:rsidR="00607876" w14:paraId="38809BAD" w14:textId="77777777">
        <w:tc>
          <w:tcPr>
            <w:tcW w:w="900" w:type="dxa"/>
            <w:vMerge/>
            <w:tcMar>
              <w:top w:w="100" w:type="dxa"/>
              <w:bottom w:w="100" w:type="dxa"/>
            </w:tcMar>
            <w:vAlign w:val="center"/>
          </w:tcPr>
          <w:p w14:paraId="7AF308D3" w14:textId="77777777" w:rsidR="00607876" w:rsidRDefault="00607876">
            <w:pPr>
              <w:spacing w:line="240" w:lineRule="auto"/>
              <w:jc w:val="center"/>
            </w:pPr>
          </w:p>
        </w:tc>
        <w:tc>
          <w:tcPr>
            <w:tcW w:w="1600" w:type="dxa"/>
            <w:tcMar>
              <w:top w:w="100" w:type="dxa"/>
              <w:bottom w:w="100" w:type="dxa"/>
            </w:tcMar>
            <w:vAlign w:val="center"/>
          </w:tcPr>
          <w:p w14:paraId="58A67984" w14:textId="77777777" w:rsidR="00607876" w:rsidRDefault="003C11A7">
            <w:pPr>
              <w:spacing w:line="240" w:lineRule="auto"/>
            </w:pPr>
            <w:r>
              <w:rPr>
                <w:rFonts w:ascii="华文仿宋" w:hAnsi="华文仿宋" w:cs="华文仿宋"/>
                <w:sz w:val="21"/>
              </w:rPr>
              <w:t>g)应对重要主体和客体设置安全标记，并控制主体对有安全标记信息资源的访问。</w:t>
            </w:r>
          </w:p>
        </w:tc>
        <w:tc>
          <w:tcPr>
            <w:tcW w:w="2100" w:type="dxa"/>
            <w:tcMar>
              <w:top w:w="100" w:type="dxa"/>
              <w:bottom w:w="100" w:type="dxa"/>
            </w:tcMar>
            <w:vAlign w:val="center"/>
          </w:tcPr>
          <w:p w14:paraId="0590A854" w14:textId="77777777" w:rsidR="00607876" w:rsidRDefault="003C11A7">
            <w:pPr>
              <w:spacing w:line="240" w:lineRule="auto"/>
            </w:pPr>
            <w:r>
              <w:rPr>
                <w:rFonts w:ascii="华文仿宋" w:hAnsi="华文仿宋" w:cs="华文仿宋"/>
                <w:sz w:val="21"/>
              </w:rPr>
              <w:t>未对重</w:t>
            </w:r>
            <w:proofErr w:type="gramStart"/>
            <w:r>
              <w:rPr>
                <w:rFonts w:ascii="华文仿宋" w:hAnsi="华文仿宋" w:cs="华文仿宋"/>
                <w:sz w:val="21"/>
              </w:rPr>
              <w:t>要主体</w:t>
            </w:r>
            <w:proofErr w:type="gramEnd"/>
            <w:r>
              <w:rPr>
                <w:rFonts w:ascii="华文仿宋" w:hAnsi="华文仿宋" w:cs="华文仿宋"/>
                <w:sz w:val="21"/>
              </w:rPr>
              <w:t>和客体设置安全标记，未实现通过安全标记控制主体对信息资源的访问。</w:t>
            </w:r>
          </w:p>
        </w:tc>
        <w:tc>
          <w:tcPr>
            <w:tcW w:w="400" w:type="dxa"/>
            <w:tcMar>
              <w:top w:w="100" w:type="dxa"/>
              <w:bottom w:w="100" w:type="dxa"/>
            </w:tcMar>
            <w:vAlign w:val="center"/>
          </w:tcPr>
          <w:p w14:paraId="19965D29" w14:textId="77777777" w:rsidR="00607876" w:rsidRDefault="003C11A7">
            <w:pPr>
              <w:spacing w:line="240" w:lineRule="auto"/>
              <w:jc w:val="center"/>
            </w:pPr>
            <w:r>
              <w:rPr>
                <w:rFonts w:ascii="华文仿宋" w:hAnsi="华文仿宋" w:cs="华文仿宋"/>
                <w:sz w:val="21"/>
              </w:rPr>
              <w:t>不符合</w:t>
            </w:r>
          </w:p>
        </w:tc>
      </w:tr>
      <w:tr w:rsidR="00607876" w14:paraId="72294110" w14:textId="77777777">
        <w:tc>
          <w:tcPr>
            <w:tcW w:w="900" w:type="dxa"/>
            <w:vMerge w:val="restart"/>
            <w:tcMar>
              <w:top w:w="100" w:type="dxa"/>
              <w:bottom w:w="100" w:type="dxa"/>
            </w:tcMar>
            <w:vAlign w:val="center"/>
          </w:tcPr>
          <w:p w14:paraId="38E11503" w14:textId="77777777" w:rsidR="00607876" w:rsidRDefault="003C11A7">
            <w:pPr>
              <w:spacing w:line="240" w:lineRule="auto"/>
              <w:jc w:val="center"/>
            </w:pPr>
            <w:r>
              <w:rPr>
                <w:rFonts w:ascii="华文仿宋" w:hAnsi="华文仿宋" w:cs="华文仿宋"/>
                <w:sz w:val="21"/>
              </w:rPr>
              <w:t>安全审计</w:t>
            </w:r>
          </w:p>
        </w:tc>
        <w:tc>
          <w:tcPr>
            <w:tcW w:w="1600" w:type="dxa"/>
            <w:tcMar>
              <w:top w:w="100" w:type="dxa"/>
              <w:bottom w:w="100" w:type="dxa"/>
            </w:tcMar>
            <w:vAlign w:val="center"/>
          </w:tcPr>
          <w:p w14:paraId="2DEFF3C6" w14:textId="77777777" w:rsidR="00607876" w:rsidRDefault="003C11A7">
            <w:pPr>
              <w:spacing w:line="240" w:lineRule="auto"/>
            </w:pPr>
            <w:r>
              <w:rPr>
                <w:rFonts w:ascii="华文仿宋" w:hAnsi="华文仿宋" w:cs="华文仿宋"/>
                <w:sz w:val="21"/>
              </w:rPr>
              <w:t>a)应启用安全审计功能，审计覆盖到每个用户，对重要的用户行为和重要安全事件进行审计；</w:t>
            </w:r>
          </w:p>
        </w:tc>
        <w:tc>
          <w:tcPr>
            <w:tcW w:w="2100" w:type="dxa"/>
            <w:tcMar>
              <w:top w:w="100" w:type="dxa"/>
              <w:bottom w:w="100" w:type="dxa"/>
            </w:tcMar>
            <w:vAlign w:val="center"/>
          </w:tcPr>
          <w:p w14:paraId="6967CB0B" w14:textId="77777777" w:rsidR="00607876" w:rsidRDefault="003C11A7">
            <w:pPr>
              <w:spacing w:line="240" w:lineRule="auto"/>
            </w:pPr>
            <w:r>
              <w:rPr>
                <w:rFonts w:ascii="华文仿宋" w:hAnsi="华文仿宋" w:cs="华文仿宋"/>
                <w:sz w:val="21"/>
              </w:rPr>
              <w:t>SNA平台已启用安全审计功能，审计包括操作日志、系统日志、诊断日志，审计内容覆盖到每个用户、对重要用户的行为和重要安全事件进行审计。</w:t>
            </w:r>
          </w:p>
        </w:tc>
        <w:tc>
          <w:tcPr>
            <w:tcW w:w="400" w:type="dxa"/>
            <w:tcMar>
              <w:top w:w="100" w:type="dxa"/>
              <w:bottom w:w="100" w:type="dxa"/>
            </w:tcMar>
            <w:vAlign w:val="center"/>
          </w:tcPr>
          <w:p w14:paraId="4DE55636" w14:textId="77777777" w:rsidR="00607876" w:rsidRDefault="003C11A7">
            <w:pPr>
              <w:spacing w:line="240" w:lineRule="auto"/>
              <w:jc w:val="center"/>
            </w:pPr>
            <w:r>
              <w:rPr>
                <w:rFonts w:ascii="华文仿宋" w:hAnsi="华文仿宋" w:cs="华文仿宋"/>
                <w:sz w:val="21"/>
              </w:rPr>
              <w:t>符合</w:t>
            </w:r>
          </w:p>
        </w:tc>
      </w:tr>
      <w:tr w:rsidR="00607876" w14:paraId="3C088B8A" w14:textId="77777777">
        <w:tc>
          <w:tcPr>
            <w:tcW w:w="900" w:type="dxa"/>
            <w:vMerge/>
            <w:tcMar>
              <w:top w:w="100" w:type="dxa"/>
              <w:bottom w:w="100" w:type="dxa"/>
            </w:tcMar>
            <w:vAlign w:val="center"/>
          </w:tcPr>
          <w:p w14:paraId="33B1EEC9" w14:textId="77777777" w:rsidR="00607876" w:rsidRDefault="00607876">
            <w:pPr>
              <w:spacing w:line="240" w:lineRule="auto"/>
              <w:jc w:val="center"/>
            </w:pPr>
          </w:p>
        </w:tc>
        <w:tc>
          <w:tcPr>
            <w:tcW w:w="1600" w:type="dxa"/>
            <w:tcMar>
              <w:top w:w="100" w:type="dxa"/>
              <w:bottom w:w="100" w:type="dxa"/>
            </w:tcMar>
            <w:vAlign w:val="center"/>
          </w:tcPr>
          <w:p w14:paraId="4C22651E" w14:textId="77777777" w:rsidR="00607876" w:rsidRDefault="003C11A7">
            <w:pPr>
              <w:spacing w:line="240" w:lineRule="auto"/>
            </w:pPr>
            <w:r>
              <w:rPr>
                <w:rFonts w:ascii="华文仿宋" w:hAnsi="华文仿宋" w:cs="华文仿宋"/>
                <w:sz w:val="21"/>
              </w:rPr>
              <w:t>b)审计记录应包括事件的日期和时间、用户、事件类型、事件是否成功及其他与审计相关的信息；</w:t>
            </w:r>
          </w:p>
        </w:tc>
        <w:tc>
          <w:tcPr>
            <w:tcW w:w="2100" w:type="dxa"/>
            <w:tcMar>
              <w:top w:w="100" w:type="dxa"/>
              <w:bottom w:w="100" w:type="dxa"/>
            </w:tcMar>
            <w:vAlign w:val="center"/>
          </w:tcPr>
          <w:p w14:paraId="5E8E1068" w14:textId="77777777" w:rsidR="00607876" w:rsidRDefault="003C11A7">
            <w:pPr>
              <w:spacing w:line="240" w:lineRule="auto"/>
            </w:pPr>
            <w:r>
              <w:rPr>
                <w:rFonts w:ascii="华文仿宋" w:hAnsi="华文仿宋" w:cs="华文仿宋"/>
                <w:sz w:val="21"/>
              </w:rPr>
              <w:t>操作审计记录包括时间、组件名称、用户名称、用户</w:t>
            </w:r>
            <w:proofErr w:type="spellStart"/>
            <w:r>
              <w:rPr>
                <w:rFonts w:ascii="华文仿宋" w:hAnsi="华文仿宋" w:cs="华文仿宋"/>
                <w:sz w:val="21"/>
              </w:rPr>
              <w:t>ip</w:t>
            </w:r>
            <w:proofErr w:type="spellEnd"/>
            <w:r>
              <w:rPr>
                <w:rFonts w:ascii="华文仿宋" w:hAnsi="华文仿宋" w:cs="华文仿宋"/>
                <w:sz w:val="21"/>
              </w:rPr>
              <w:t>、节点名称、服务名称、操作结果、操作描述，系统日志审计记录包含日期、组件名称、节点名称、服务名称、描述信息。</w:t>
            </w:r>
          </w:p>
        </w:tc>
        <w:tc>
          <w:tcPr>
            <w:tcW w:w="400" w:type="dxa"/>
            <w:tcMar>
              <w:top w:w="100" w:type="dxa"/>
              <w:bottom w:w="100" w:type="dxa"/>
            </w:tcMar>
            <w:vAlign w:val="center"/>
          </w:tcPr>
          <w:p w14:paraId="0B183DD3" w14:textId="77777777" w:rsidR="00607876" w:rsidRDefault="003C11A7">
            <w:pPr>
              <w:spacing w:line="240" w:lineRule="auto"/>
              <w:jc w:val="center"/>
            </w:pPr>
            <w:r>
              <w:rPr>
                <w:rFonts w:ascii="华文仿宋" w:hAnsi="华文仿宋" w:cs="华文仿宋"/>
                <w:sz w:val="21"/>
              </w:rPr>
              <w:t>符合</w:t>
            </w:r>
          </w:p>
        </w:tc>
      </w:tr>
      <w:tr w:rsidR="00607876" w14:paraId="2C8B6B38" w14:textId="77777777">
        <w:tc>
          <w:tcPr>
            <w:tcW w:w="900" w:type="dxa"/>
            <w:vMerge/>
            <w:tcMar>
              <w:top w:w="100" w:type="dxa"/>
              <w:bottom w:w="100" w:type="dxa"/>
            </w:tcMar>
            <w:vAlign w:val="center"/>
          </w:tcPr>
          <w:p w14:paraId="2EDDF657" w14:textId="77777777" w:rsidR="00607876" w:rsidRDefault="00607876">
            <w:pPr>
              <w:spacing w:line="240" w:lineRule="auto"/>
              <w:jc w:val="center"/>
            </w:pPr>
          </w:p>
        </w:tc>
        <w:tc>
          <w:tcPr>
            <w:tcW w:w="1600" w:type="dxa"/>
            <w:tcMar>
              <w:top w:w="100" w:type="dxa"/>
              <w:bottom w:w="100" w:type="dxa"/>
            </w:tcMar>
            <w:vAlign w:val="center"/>
          </w:tcPr>
          <w:p w14:paraId="14402CD8" w14:textId="77777777" w:rsidR="00607876" w:rsidRDefault="003C11A7">
            <w:pPr>
              <w:spacing w:line="240" w:lineRule="auto"/>
            </w:pPr>
            <w:r>
              <w:rPr>
                <w:rFonts w:ascii="华文仿宋" w:hAnsi="华文仿宋" w:cs="华文仿宋"/>
                <w:sz w:val="21"/>
              </w:rPr>
              <w:t>c)应对审计记录进行保护，定期备份，避免受到未预期的删除、修改或覆盖等；</w:t>
            </w:r>
          </w:p>
        </w:tc>
        <w:tc>
          <w:tcPr>
            <w:tcW w:w="2100" w:type="dxa"/>
            <w:tcMar>
              <w:top w:w="100" w:type="dxa"/>
              <w:bottom w:w="100" w:type="dxa"/>
            </w:tcMar>
            <w:vAlign w:val="center"/>
          </w:tcPr>
          <w:p w14:paraId="7D0507A6" w14:textId="77777777" w:rsidR="00607876" w:rsidRDefault="003C11A7">
            <w:pPr>
              <w:spacing w:line="240" w:lineRule="auto"/>
            </w:pPr>
            <w:r>
              <w:rPr>
                <w:rFonts w:ascii="华文仿宋" w:hAnsi="华文仿宋" w:cs="华文仿宋"/>
                <w:sz w:val="21"/>
              </w:rPr>
              <w:t>SNA平台审计记录保存在本地，操作日志、系统日志最早可查看到2020/09/03，审计记录每季度进行备份至本地，管理员无法对审计记录进行非预期的删除、修改或覆盖，审计记录保存时间长达6个月。</w:t>
            </w:r>
          </w:p>
        </w:tc>
        <w:tc>
          <w:tcPr>
            <w:tcW w:w="400" w:type="dxa"/>
            <w:tcMar>
              <w:top w:w="100" w:type="dxa"/>
              <w:bottom w:w="100" w:type="dxa"/>
            </w:tcMar>
            <w:vAlign w:val="center"/>
          </w:tcPr>
          <w:p w14:paraId="45035973" w14:textId="77777777" w:rsidR="00607876" w:rsidRDefault="003C11A7">
            <w:pPr>
              <w:spacing w:line="240" w:lineRule="auto"/>
              <w:jc w:val="center"/>
            </w:pPr>
            <w:r>
              <w:rPr>
                <w:rFonts w:ascii="华文仿宋" w:hAnsi="华文仿宋" w:cs="华文仿宋"/>
                <w:sz w:val="21"/>
              </w:rPr>
              <w:t>符合</w:t>
            </w:r>
          </w:p>
        </w:tc>
      </w:tr>
      <w:tr w:rsidR="00607876" w14:paraId="4396326C" w14:textId="77777777">
        <w:tc>
          <w:tcPr>
            <w:tcW w:w="900" w:type="dxa"/>
            <w:vMerge/>
            <w:tcMar>
              <w:top w:w="100" w:type="dxa"/>
              <w:bottom w:w="100" w:type="dxa"/>
            </w:tcMar>
            <w:vAlign w:val="center"/>
          </w:tcPr>
          <w:p w14:paraId="7B9D0008" w14:textId="77777777" w:rsidR="00607876" w:rsidRDefault="00607876">
            <w:pPr>
              <w:spacing w:line="240" w:lineRule="auto"/>
              <w:jc w:val="center"/>
            </w:pPr>
          </w:p>
        </w:tc>
        <w:tc>
          <w:tcPr>
            <w:tcW w:w="1600" w:type="dxa"/>
            <w:tcMar>
              <w:top w:w="100" w:type="dxa"/>
              <w:bottom w:w="100" w:type="dxa"/>
            </w:tcMar>
            <w:vAlign w:val="center"/>
          </w:tcPr>
          <w:p w14:paraId="5117380E" w14:textId="77777777" w:rsidR="00607876" w:rsidRDefault="003C11A7">
            <w:pPr>
              <w:spacing w:line="240" w:lineRule="auto"/>
            </w:pPr>
            <w:r>
              <w:rPr>
                <w:rFonts w:ascii="华文仿宋" w:hAnsi="华文仿宋" w:cs="华文仿宋"/>
                <w:sz w:val="21"/>
              </w:rPr>
              <w:t>d)应对审计进程进行保护，防止未经授权的中断。</w:t>
            </w:r>
          </w:p>
        </w:tc>
        <w:tc>
          <w:tcPr>
            <w:tcW w:w="2100" w:type="dxa"/>
            <w:tcMar>
              <w:top w:w="100" w:type="dxa"/>
              <w:bottom w:w="100" w:type="dxa"/>
            </w:tcMar>
            <w:vAlign w:val="center"/>
          </w:tcPr>
          <w:p w14:paraId="02CE4263" w14:textId="77777777" w:rsidR="00607876" w:rsidRDefault="003C11A7">
            <w:pPr>
              <w:spacing w:line="240" w:lineRule="auto"/>
            </w:pPr>
            <w:r>
              <w:rPr>
                <w:rFonts w:ascii="华文仿宋" w:hAnsi="华文仿宋" w:cs="华文仿宋"/>
                <w:sz w:val="21"/>
              </w:rPr>
              <w:t>系统底层已对审计进程进行保护，非授权用户不可被中断。</w:t>
            </w:r>
          </w:p>
        </w:tc>
        <w:tc>
          <w:tcPr>
            <w:tcW w:w="400" w:type="dxa"/>
            <w:tcMar>
              <w:top w:w="100" w:type="dxa"/>
              <w:bottom w:w="100" w:type="dxa"/>
            </w:tcMar>
            <w:vAlign w:val="center"/>
          </w:tcPr>
          <w:p w14:paraId="3DD58683" w14:textId="77777777" w:rsidR="00607876" w:rsidRDefault="003C11A7">
            <w:pPr>
              <w:spacing w:line="240" w:lineRule="auto"/>
              <w:jc w:val="center"/>
            </w:pPr>
            <w:r>
              <w:rPr>
                <w:rFonts w:ascii="华文仿宋" w:hAnsi="华文仿宋" w:cs="华文仿宋"/>
                <w:sz w:val="21"/>
              </w:rPr>
              <w:t>符合</w:t>
            </w:r>
          </w:p>
        </w:tc>
      </w:tr>
      <w:tr w:rsidR="00607876" w14:paraId="2F62BAE5" w14:textId="77777777">
        <w:tc>
          <w:tcPr>
            <w:tcW w:w="900" w:type="dxa"/>
            <w:vMerge w:val="restart"/>
            <w:tcMar>
              <w:top w:w="100" w:type="dxa"/>
              <w:bottom w:w="100" w:type="dxa"/>
            </w:tcMar>
            <w:vAlign w:val="center"/>
          </w:tcPr>
          <w:p w14:paraId="74193A1D" w14:textId="77777777" w:rsidR="00607876" w:rsidRDefault="003C11A7">
            <w:pPr>
              <w:spacing w:line="240" w:lineRule="auto"/>
              <w:jc w:val="center"/>
            </w:pPr>
            <w:r>
              <w:rPr>
                <w:rFonts w:ascii="华文仿宋" w:hAnsi="华文仿宋" w:cs="华文仿宋"/>
                <w:sz w:val="21"/>
              </w:rPr>
              <w:t>入侵防范</w:t>
            </w:r>
          </w:p>
        </w:tc>
        <w:tc>
          <w:tcPr>
            <w:tcW w:w="1600" w:type="dxa"/>
            <w:tcMar>
              <w:top w:w="100" w:type="dxa"/>
              <w:bottom w:w="100" w:type="dxa"/>
            </w:tcMar>
            <w:vAlign w:val="center"/>
          </w:tcPr>
          <w:p w14:paraId="06D7656C" w14:textId="77777777" w:rsidR="00607876" w:rsidRDefault="003C11A7">
            <w:pPr>
              <w:spacing w:line="240" w:lineRule="auto"/>
            </w:pPr>
            <w:r>
              <w:rPr>
                <w:rFonts w:ascii="华文仿宋" w:hAnsi="华文仿宋" w:cs="华文仿宋"/>
                <w:sz w:val="21"/>
              </w:rPr>
              <w:t>a)应遵循最小安装的原则，仅安装需要的组件和应用程序；</w:t>
            </w:r>
          </w:p>
        </w:tc>
        <w:tc>
          <w:tcPr>
            <w:tcW w:w="2100" w:type="dxa"/>
            <w:tcMar>
              <w:top w:w="100" w:type="dxa"/>
              <w:bottom w:w="100" w:type="dxa"/>
            </w:tcMar>
            <w:vAlign w:val="center"/>
          </w:tcPr>
          <w:p w14:paraId="105A8F84" w14:textId="77777777" w:rsidR="00607876" w:rsidRDefault="003C11A7">
            <w:pPr>
              <w:spacing w:line="240" w:lineRule="auto"/>
            </w:pPr>
            <w:r>
              <w:rPr>
                <w:rFonts w:ascii="华文仿宋" w:hAnsi="华文仿宋" w:cs="华文仿宋"/>
                <w:sz w:val="21"/>
              </w:rPr>
              <w:t>该测评对象为应用系统，该条款在服务器层面实现。</w:t>
            </w:r>
          </w:p>
        </w:tc>
        <w:tc>
          <w:tcPr>
            <w:tcW w:w="400" w:type="dxa"/>
            <w:tcMar>
              <w:top w:w="100" w:type="dxa"/>
              <w:bottom w:w="100" w:type="dxa"/>
            </w:tcMar>
            <w:vAlign w:val="center"/>
          </w:tcPr>
          <w:p w14:paraId="7D408607" w14:textId="77777777" w:rsidR="00607876" w:rsidRDefault="003C11A7">
            <w:pPr>
              <w:spacing w:line="240" w:lineRule="auto"/>
              <w:jc w:val="center"/>
            </w:pPr>
            <w:r>
              <w:rPr>
                <w:rFonts w:ascii="华文仿宋" w:hAnsi="华文仿宋" w:cs="华文仿宋"/>
                <w:sz w:val="21"/>
              </w:rPr>
              <w:t>不适用</w:t>
            </w:r>
          </w:p>
        </w:tc>
      </w:tr>
      <w:tr w:rsidR="00607876" w14:paraId="41267903" w14:textId="77777777">
        <w:tc>
          <w:tcPr>
            <w:tcW w:w="900" w:type="dxa"/>
            <w:vMerge/>
            <w:tcMar>
              <w:top w:w="100" w:type="dxa"/>
              <w:bottom w:w="100" w:type="dxa"/>
            </w:tcMar>
            <w:vAlign w:val="center"/>
          </w:tcPr>
          <w:p w14:paraId="79A8C2DF" w14:textId="77777777" w:rsidR="00607876" w:rsidRDefault="00607876">
            <w:pPr>
              <w:spacing w:line="240" w:lineRule="auto"/>
              <w:jc w:val="center"/>
            </w:pPr>
          </w:p>
        </w:tc>
        <w:tc>
          <w:tcPr>
            <w:tcW w:w="1600" w:type="dxa"/>
            <w:tcMar>
              <w:top w:w="100" w:type="dxa"/>
              <w:bottom w:w="100" w:type="dxa"/>
            </w:tcMar>
            <w:vAlign w:val="center"/>
          </w:tcPr>
          <w:p w14:paraId="5A48E37D" w14:textId="77777777" w:rsidR="00607876" w:rsidRDefault="003C11A7">
            <w:pPr>
              <w:spacing w:line="240" w:lineRule="auto"/>
            </w:pPr>
            <w:r>
              <w:rPr>
                <w:rFonts w:ascii="华文仿宋" w:hAnsi="华文仿宋" w:cs="华文仿宋"/>
                <w:sz w:val="21"/>
              </w:rPr>
              <w:t>b)应关闭不需要的系统服</w:t>
            </w:r>
            <w:r>
              <w:rPr>
                <w:rFonts w:ascii="华文仿宋" w:hAnsi="华文仿宋" w:cs="华文仿宋"/>
                <w:sz w:val="21"/>
              </w:rPr>
              <w:lastRenderedPageBreak/>
              <w:t>务、默认共享和高危端口；</w:t>
            </w:r>
          </w:p>
        </w:tc>
        <w:tc>
          <w:tcPr>
            <w:tcW w:w="2100" w:type="dxa"/>
            <w:tcMar>
              <w:top w:w="100" w:type="dxa"/>
              <w:bottom w:w="100" w:type="dxa"/>
            </w:tcMar>
            <w:vAlign w:val="center"/>
          </w:tcPr>
          <w:p w14:paraId="394C23A1" w14:textId="1D09009A" w:rsidR="00607876" w:rsidRDefault="00F07FC0">
            <w:pPr>
              <w:spacing w:line="240" w:lineRule="auto"/>
            </w:pPr>
            <w:r>
              <w:rPr>
                <w:rFonts w:ascii="华文仿宋" w:hAnsi="华文仿宋" w:cs="华文仿宋"/>
                <w:sz w:val="21"/>
              </w:rPr>
              <w:lastRenderedPageBreak/>
              <w:t>该测评对象为应用系统，该条款在服</w:t>
            </w:r>
            <w:r>
              <w:rPr>
                <w:rFonts w:ascii="华文仿宋" w:hAnsi="华文仿宋" w:cs="华文仿宋"/>
                <w:sz w:val="21"/>
              </w:rPr>
              <w:lastRenderedPageBreak/>
              <w:t>务器层面实现。</w:t>
            </w:r>
          </w:p>
        </w:tc>
        <w:tc>
          <w:tcPr>
            <w:tcW w:w="400" w:type="dxa"/>
            <w:tcMar>
              <w:top w:w="100" w:type="dxa"/>
              <w:bottom w:w="100" w:type="dxa"/>
            </w:tcMar>
            <w:vAlign w:val="center"/>
          </w:tcPr>
          <w:p w14:paraId="38FF9C93" w14:textId="77777777" w:rsidR="00607876" w:rsidRDefault="003C11A7">
            <w:pPr>
              <w:spacing w:line="240" w:lineRule="auto"/>
              <w:jc w:val="center"/>
            </w:pPr>
            <w:r>
              <w:rPr>
                <w:rFonts w:ascii="华文仿宋" w:hAnsi="华文仿宋" w:cs="华文仿宋"/>
                <w:sz w:val="21"/>
              </w:rPr>
              <w:lastRenderedPageBreak/>
              <w:t>不适</w:t>
            </w:r>
            <w:r>
              <w:rPr>
                <w:rFonts w:ascii="华文仿宋" w:hAnsi="华文仿宋" w:cs="华文仿宋"/>
                <w:sz w:val="21"/>
              </w:rPr>
              <w:lastRenderedPageBreak/>
              <w:t>用</w:t>
            </w:r>
          </w:p>
        </w:tc>
      </w:tr>
      <w:tr w:rsidR="00607876" w14:paraId="4E56188E" w14:textId="77777777">
        <w:tc>
          <w:tcPr>
            <w:tcW w:w="900" w:type="dxa"/>
            <w:vMerge/>
            <w:tcMar>
              <w:top w:w="100" w:type="dxa"/>
              <w:bottom w:w="100" w:type="dxa"/>
            </w:tcMar>
            <w:vAlign w:val="center"/>
          </w:tcPr>
          <w:p w14:paraId="7BFD381C" w14:textId="77777777" w:rsidR="00607876" w:rsidRDefault="00607876">
            <w:pPr>
              <w:spacing w:line="240" w:lineRule="auto"/>
              <w:jc w:val="center"/>
            </w:pPr>
          </w:p>
        </w:tc>
        <w:tc>
          <w:tcPr>
            <w:tcW w:w="1600" w:type="dxa"/>
            <w:tcMar>
              <w:top w:w="100" w:type="dxa"/>
              <w:bottom w:w="100" w:type="dxa"/>
            </w:tcMar>
            <w:vAlign w:val="center"/>
          </w:tcPr>
          <w:p w14:paraId="3C5E8A13" w14:textId="77777777" w:rsidR="00607876" w:rsidRDefault="003C11A7">
            <w:pPr>
              <w:spacing w:line="240" w:lineRule="auto"/>
            </w:pPr>
            <w:r>
              <w:rPr>
                <w:rFonts w:ascii="华文仿宋" w:hAnsi="华文仿宋" w:cs="华文仿宋"/>
                <w:sz w:val="21"/>
              </w:rPr>
              <w:t>c)应通过设定终端接入方式或网络地址范围对通过网络进行管理的管理终端进行限制；</w:t>
            </w:r>
          </w:p>
        </w:tc>
        <w:tc>
          <w:tcPr>
            <w:tcW w:w="2100" w:type="dxa"/>
            <w:tcMar>
              <w:top w:w="100" w:type="dxa"/>
              <w:bottom w:w="100" w:type="dxa"/>
            </w:tcMar>
            <w:vAlign w:val="center"/>
          </w:tcPr>
          <w:p w14:paraId="11E3D724" w14:textId="77777777" w:rsidR="00607876" w:rsidRDefault="003C11A7">
            <w:pPr>
              <w:spacing w:line="240" w:lineRule="auto"/>
            </w:pPr>
            <w:r>
              <w:rPr>
                <w:rFonts w:ascii="华文仿宋" w:hAnsi="华文仿宋" w:cs="华文仿宋"/>
                <w:sz w:val="21"/>
              </w:rPr>
              <w:t>通过配置策略</w:t>
            </w:r>
            <w:proofErr w:type="gramStart"/>
            <w:r>
              <w:rPr>
                <w:rFonts w:ascii="华文仿宋" w:hAnsi="华文仿宋" w:cs="华文仿宋"/>
                <w:sz w:val="21"/>
              </w:rPr>
              <w:t>限制仅</w:t>
            </w:r>
            <w:proofErr w:type="gramEnd"/>
            <w:r>
              <w:rPr>
                <w:rFonts w:ascii="华文仿宋" w:hAnsi="华文仿宋" w:cs="华文仿宋"/>
                <w:sz w:val="21"/>
              </w:rPr>
              <w:t>允许总部员工有线、机房运维、网络监控平台等网段可远程登录管理SNA平台。</w:t>
            </w:r>
          </w:p>
        </w:tc>
        <w:tc>
          <w:tcPr>
            <w:tcW w:w="400" w:type="dxa"/>
            <w:tcMar>
              <w:top w:w="100" w:type="dxa"/>
              <w:bottom w:w="100" w:type="dxa"/>
            </w:tcMar>
            <w:vAlign w:val="center"/>
          </w:tcPr>
          <w:p w14:paraId="6CC14A8E" w14:textId="77777777" w:rsidR="00607876" w:rsidRDefault="003C11A7">
            <w:pPr>
              <w:spacing w:line="240" w:lineRule="auto"/>
              <w:jc w:val="center"/>
            </w:pPr>
            <w:r>
              <w:rPr>
                <w:rFonts w:ascii="华文仿宋" w:hAnsi="华文仿宋" w:cs="华文仿宋"/>
                <w:sz w:val="21"/>
              </w:rPr>
              <w:t>符合</w:t>
            </w:r>
          </w:p>
        </w:tc>
      </w:tr>
      <w:tr w:rsidR="00607876" w14:paraId="55DDC367" w14:textId="77777777">
        <w:tc>
          <w:tcPr>
            <w:tcW w:w="900" w:type="dxa"/>
            <w:vMerge/>
            <w:tcMar>
              <w:top w:w="100" w:type="dxa"/>
              <w:bottom w:w="100" w:type="dxa"/>
            </w:tcMar>
            <w:vAlign w:val="center"/>
          </w:tcPr>
          <w:p w14:paraId="57F8D9E0" w14:textId="77777777" w:rsidR="00607876" w:rsidRDefault="00607876">
            <w:pPr>
              <w:spacing w:line="240" w:lineRule="auto"/>
              <w:jc w:val="center"/>
            </w:pPr>
          </w:p>
        </w:tc>
        <w:tc>
          <w:tcPr>
            <w:tcW w:w="1600" w:type="dxa"/>
            <w:tcMar>
              <w:top w:w="100" w:type="dxa"/>
              <w:bottom w:w="100" w:type="dxa"/>
            </w:tcMar>
            <w:vAlign w:val="center"/>
          </w:tcPr>
          <w:p w14:paraId="00CB3B7F" w14:textId="77777777" w:rsidR="00607876" w:rsidRDefault="003C11A7">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2100" w:type="dxa"/>
            <w:tcMar>
              <w:top w:w="100" w:type="dxa"/>
              <w:bottom w:w="100" w:type="dxa"/>
            </w:tcMar>
            <w:vAlign w:val="center"/>
          </w:tcPr>
          <w:p w14:paraId="0FB637CE" w14:textId="77777777" w:rsidR="00607876" w:rsidRDefault="003C11A7">
            <w:pPr>
              <w:spacing w:line="240" w:lineRule="auto"/>
            </w:pPr>
            <w:r>
              <w:rPr>
                <w:rFonts w:ascii="华文仿宋" w:hAnsi="华文仿宋" w:cs="华文仿宋"/>
                <w:sz w:val="21"/>
              </w:rPr>
              <w:t>应用系统已对数据有效性进行校验，针对改动的数据格式，配置等要求进行校验，不满足要求无法生效，对于不符合的相关链接内容会弹出403的错误界面。</w:t>
            </w:r>
          </w:p>
        </w:tc>
        <w:tc>
          <w:tcPr>
            <w:tcW w:w="400" w:type="dxa"/>
            <w:tcMar>
              <w:top w:w="100" w:type="dxa"/>
              <w:bottom w:w="100" w:type="dxa"/>
            </w:tcMar>
            <w:vAlign w:val="center"/>
          </w:tcPr>
          <w:p w14:paraId="5C8783F2" w14:textId="77777777" w:rsidR="00607876" w:rsidRDefault="003C11A7">
            <w:pPr>
              <w:spacing w:line="240" w:lineRule="auto"/>
              <w:jc w:val="center"/>
            </w:pPr>
            <w:r>
              <w:rPr>
                <w:rFonts w:ascii="华文仿宋" w:hAnsi="华文仿宋" w:cs="华文仿宋"/>
                <w:sz w:val="21"/>
              </w:rPr>
              <w:t>符合</w:t>
            </w:r>
          </w:p>
        </w:tc>
      </w:tr>
      <w:tr w:rsidR="00607876" w14:paraId="55F08B93" w14:textId="77777777">
        <w:tc>
          <w:tcPr>
            <w:tcW w:w="900" w:type="dxa"/>
            <w:vMerge/>
            <w:tcMar>
              <w:top w:w="100" w:type="dxa"/>
              <w:bottom w:w="100" w:type="dxa"/>
            </w:tcMar>
            <w:vAlign w:val="center"/>
          </w:tcPr>
          <w:p w14:paraId="379E188A" w14:textId="77777777" w:rsidR="00607876" w:rsidRDefault="00607876">
            <w:pPr>
              <w:spacing w:line="240" w:lineRule="auto"/>
              <w:jc w:val="center"/>
            </w:pPr>
          </w:p>
        </w:tc>
        <w:tc>
          <w:tcPr>
            <w:tcW w:w="1600" w:type="dxa"/>
            <w:tcMar>
              <w:top w:w="100" w:type="dxa"/>
              <w:bottom w:w="100" w:type="dxa"/>
            </w:tcMar>
            <w:vAlign w:val="center"/>
          </w:tcPr>
          <w:p w14:paraId="472042F8" w14:textId="77777777" w:rsidR="00607876" w:rsidRDefault="003C11A7">
            <w:pPr>
              <w:spacing w:line="240" w:lineRule="auto"/>
            </w:pPr>
            <w:r>
              <w:rPr>
                <w:rFonts w:ascii="华文仿宋" w:hAnsi="华文仿宋" w:cs="华文仿宋"/>
                <w:sz w:val="21"/>
              </w:rPr>
              <w:t>e)应能发现可能存在的已知漏洞，并在经过充分测试评估后，及时修补漏洞；</w:t>
            </w:r>
          </w:p>
        </w:tc>
        <w:tc>
          <w:tcPr>
            <w:tcW w:w="2100" w:type="dxa"/>
            <w:tcMar>
              <w:top w:w="100" w:type="dxa"/>
              <w:bottom w:w="100" w:type="dxa"/>
            </w:tcMar>
            <w:vAlign w:val="center"/>
          </w:tcPr>
          <w:p w14:paraId="3BB5FFF5" w14:textId="77777777" w:rsidR="00607876" w:rsidRDefault="003C11A7">
            <w:pPr>
              <w:spacing w:line="240" w:lineRule="auto"/>
            </w:pPr>
            <w:proofErr w:type="gramStart"/>
            <w:r>
              <w:rPr>
                <w:rFonts w:ascii="华文仿宋" w:hAnsi="华文仿宋" w:cs="华文仿宋"/>
                <w:sz w:val="21"/>
              </w:rPr>
              <w:t>建投集团</w:t>
            </w:r>
            <w:proofErr w:type="gramEnd"/>
            <w:r>
              <w:rPr>
                <w:rFonts w:ascii="华文仿宋" w:hAnsi="华文仿宋" w:cs="华文仿宋"/>
                <w:sz w:val="21"/>
              </w:rPr>
              <w:t>与联通签署有漏扫服务，每半年进行一次漏洞扫描服务，对于发现的漏洞通过测试评估后及时进行修补。本次漏洞扫描结果中，未发现高风险漏洞存在。相关修补记录保存在《漏洞修补记录表》当中。</w:t>
            </w:r>
          </w:p>
        </w:tc>
        <w:tc>
          <w:tcPr>
            <w:tcW w:w="400" w:type="dxa"/>
            <w:tcMar>
              <w:top w:w="100" w:type="dxa"/>
              <w:bottom w:w="100" w:type="dxa"/>
            </w:tcMar>
            <w:vAlign w:val="center"/>
          </w:tcPr>
          <w:p w14:paraId="50292801" w14:textId="77777777" w:rsidR="00607876" w:rsidRDefault="003C11A7">
            <w:pPr>
              <w:spacing w:line="240" w:lineRule="auto"/>
              <w:jc w:val="center"/>
            </w:pPr>
            <w:r>
              <w:rPr>
                <w:rFonts w:ascii="华文仿宋" w:hAnsi="华文仿宋" w:cs="华文仿宋"/>
                <w:sz w:val="21"/>
              </w:rPr>
              <w:t>符合</w:t>
            </w:r>
          </w:p>
        </w:tc>
      </w:tr>
      <w:tr w:rsidR="00607876" w14:paraId="1261FFF0" w14:textId="77777777">
        <w:tc>
          <w:tcPr>
            <w:tcW w:w="900" w:type="dxa"/>
            <w:vMerge/>
            <w:tcMar>
              <w:top w:w="100" w:type="dxa"/>
              <w:bottom w:w="100" w:type="dxa"/>
            </w:tcMar>
            <w:vAlign w:val="center"/>
          </w:tcPr>
          <w:p w14:paraId="08275EBF" w14:textId="77777777" w:rsidR="00607876" w:rsidRDefault="00607876">
            <w:pPr>
              <w:spacing w:line="240" w:lineRule="auto"/>
              <w:jc w:val="center"/>
            </w:pPr>
          </w:p>
        </w:tc>
        <w:tc>
          <w:tcPr>
            <w:tcW w:w="1600" w:type="dxa"/>
            <w:tcMar>
              <w:top w:w="100" w:type="dxa"/>
              <w:bottom w:w="100" w:type="dxa"/>
            </w:tcMar>
            <w:vAlign w:val="center"/>
          </w:tcPr>
          <w:p w14:paraId="696A7EC8" w14:textId="77777777" w:rsidR="00607876" w:rsidRDefault="003C11A7">
            <w:pPr>
              <w:spacing w:line="240" w:lineRule="auto"/>
            </w:pPr>
            <w:r>
              <w:rPr>
                <w:rFonts w:ascii="华文仿宋" w:hAnsi="华文仿宋" w:cs="华文仿宋"/>
                <w:sz w:val="21"/>
              </w:rPr>
              <w:t>f)应能够检测到对重要节点进行入侵的行为，并在发生严重入侵事件时提供报警。</w:t>
            </w:r>
          </w:p>
        </w:tc>
        <w:tc>
          <w:tcPr>
            <w:tcW w:w="2100" w:type="dxa"/>
            <w:tcMar>
              <w:top w:w="100" w:type="dxa"/>
              <w:bottom w:w="100" w:type="dxa"/>
            </w:tcMar>
            <w:vAlign w:val="center"/>
          </w:tcPr>
          <w:p w14:paraId="358E9DBE" w14:textId="77777777" w:rsidR="00607876" w:rsidRDefault="003C11A7">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3B4648C2" w14:textId="77777777" w:rsidR="00607876" w:rsidRDefault="003C11A7">
            <w:pPr>
              <w:spacing w:line="240" w:lineRule="auto"/>
              <w:jc w:val="center"/>
            </w:pPr>
            <w:r>
              <w:rPr>
                <w:rFonts w:ascii="华文仿宋" w:hAnsi="华文仿宋" w:cs="华文仿宋"/>
                <w:sz w:val="21"/>
              </w:rPr>
              <w:t>不适用</w:t>
            </w:r>
          </w:p>
        </w:tc>
      </w:tr>
      <w:tr w:rsidR="00607876" w14:paraId="5C7B2971" w14:textId="77777777">
        <w:tc>
          <w:tcPr>
            <w:tcW w:w="900" w:type="dxa"/>
            <w:tcMar>
              <w:top w:w="100" w:type="dxa"/>
              <w:bottom w:w="100" w:type="dxa"/>
            </w:tcMar>
            <w:vAlign w:val="center"/>
          </w:tcPr>
          <w:p w14:paraId="54A45C46" w14:textId="77777777" w:rsidR="00607876" w:rsidRDefault="003C11A7">
            <w:pPr>
              <w:spacing w:line="240" w:lineRule="auto"/>
              <w:jc w:val="center"/>
            </w:pPr>
            <w:r>
              <w:rPr>
                <w:rFonts w:ascii="华文仿宋" w:hAnsi="华文仿宋" w:cs="华文仿宋"/>
                <w:sz w:val="21"/>
              </w:rPr>
              <w:t>恶意代码防范</w:t>
            </w:r>
          </w:p>
        </w:tc>
        <w:tc>
          <w:tcPr>
            <w:tcW w:w="1600" w:type="dxa"/>
            <w:tcMar>
              <w:top w:w="100" w:type="dxa"/>
              <w:bottom w:w="100" w:type="dxa"/>
            </w:tcMar>
            <w:vAlign w:val="center"/>
          </w:tcPr>
          <w:p w14:paraId="4074CB36" w14:textId="77777777" w:rsidR="00607876" w:rsidRDefault="003C11A7">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2100" w:type="dxa"/>
            <w:tcMar>
              <w:top w:w="100" w:type="dxa"/>
              <w:bottom w:w="100" w:type="dxa"/>
            </w:tcMar>
            <w:vAlign w:val="center"/>
          </w:tcPr>
          <w:p w14:paraId="5BA4B207" w14:textId="3E6D0B46" w:rsidR="00607876" w:rsidRDefault="00F07FC0">
            <w:pPr>
              <w:spacing w:line="240" w:lineRule="auto"/>
            </w:pPr>
            <w:r>
              <w:rPr>
                <w:rFonts w:ascii="华文仿宋" w:hAnsi="华文仿宋" w:cs="华文仿宋"/>
                <w:sz w:val="21"/>
              </w:rPr>
              <w:t>根据《GBT 28448-2019 信息安全技术 网络安全等级保护测评要求》可知，该条款不适用与此测评对象。</w:t>
            </w:r>
          </w:p>
        </w:tc>
        <w:tc>
          <w:tcPr>
            <w:tcW w:w="400" w:type="dxa"/>
            <w:tcMar>
              <w:top w:w="100" w:type="dxa"/>
              <w:bottom w:w="100" w:type="dxa"/>
            </w:tcMar>
            <w:vAlign w:val="center"/>
          </w:tcPr>
          <w:p w14:paraId="584EA775" w14:textId="77777777" w:rsidR="00607876" w:rsidRDefault="003C11A7">
            <w:pPr>
              <w:spacing w:line="240" w:lineRule="auto"/>
              <w:jc w:val="center"/>
            </w:pPr>
            <w:r>
              <w:rPr>
                <w:rFonts w:ascii="华文仿宋" w:hAnsi="华文仿宋" w:cs="华文仿宋"/>
                <w:sz w:val="21"/>
              </w:rPr>
              <w:t>不适用</w:t>
            </w:r>
          </w:p>
        </w:tc>
      </w:tr>
      <w:tr w:rsidR="00607876" w14:paraId="50AFFCDA" w14:textId="77777777">
        <w:tc>
          <w:tcPr>
            <w:tcW w:w="900" w:type="dxa"/>
            <w:tcMar>
              <w:top w:w="100" w:type="dxa"/>
              <w:bottom w:w="100" w:type="dxa"/>
            </w:tcMar>
            <w:vAlign w:val="center"/>
          </w:tcPr>
          <w:p w14:paraId="7BF1AA24" w14:textId="77777777" w:rsidR="00607876" w:rsidRDefault="003C11A7">
            <w:pPr>
              <w:spacing w:line="240" w:lineRule="auto"/>
              <w:jc w:val="center"/>
            </w:pPr>
            <w:r>
              <w:rPr>
                <w:rFonts w:ascii="华文仿宋" w:hAnsi="华文仿宋" w:cs="华文仿宋"/>
                <w:sz w:val="21"/>
              </w:rPr>
              <w:t>可信验证</w:t>
            </w:r>
          </w:p>
        </w:tc>
        <w:tc>
          <w:tcPr>
            <w:tcW w:w="1600" w:type="dxa"/>
            <w:tcMar>
              <w:top w:w="100" w:type="dxa"/>
              <w:bottom w:w="100" w:type="dxa"/>
            </w:tcMar>
            <w:vAlign w:val="center"/>
          </w:tcPr>
          <w:p w14:paraId="01191BF8" w14:textId="77777777" w:rsidR="00607876" w:rsidRDefault="003C11A7">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计记录送至安全管理中心。</w:t>
            </w:r>
          </w:p>
        </w:tc>
        <w:tc>
          <w:tcPr>
            <w:tcW w:w="2100" w:type="dxa"/>
            <w:tcMar>
              <w:top w:w="100" w:type="dxa"/>
              <w:bottom w:w="100" w:type="dxa"/>
            </w:tcMar>
            <w:vAlign w:val="center"/>
          </w:tcPr>
          <w:p w14:paraId="3B52BA5B" w14:textId="77777777" w:rsidR="00607876" w:rsidRDefault="003C11A7">
            <w:pPr>
              <w:spacing w:line="240" w:lineRule="auto"/>
            </w:pPr>
            <w:r>
              <w:rPr>
                <w:rFonts w:ascii="华文仿宋" w:hAnsi="华文仿宋" w:cs="华文仿宋"/>
                <w:sz w:val="21"/>
              </w:rPr>
              <w:t>未基于可信根对计算设备的系统引导程序、系统程序、重要配置参数和应用程序等进行可信验证。</w:t>
            </w:r>
          </w:p>
        </w:tc>
        <w:tc>
          <w:tcPr>
            <w:tcW w:w="400" w:type="dxa"/>
            <w:tcMar>
              <w:top w:w="100" w:type="dxa"/>
              <w:bottom w:w="100" w:type="dxa"/>
            </w:tcMar>
            <w:vAlign w:val="center"/>
          </w:tcPr>
          <w:p w14:paraId="6FC416EA" w14:textId="77777777" w:rsidR="00607876" w:rsidRDefault="003C11A7">
            <w:pPr>
              <w:spacing w:line="240" w:lineRule="auto"/>
              <w:jc w:val="center"/>
            </w:pPr>
            <w:r>
              <w:rPr>
                <w:rFonts w:ascii="华文仿宋" w:hAnsi="华文仿宋" w:cs="华文仿宋"/>
                <w:sz w:val="21"/>
              </w:rPr>
              <w:t>不符合</w:t>
            </w:r>
          </w:p>
        </w:tc>
      </w:tr>
      <w:tr w:rsidR="00607876" w14:paraId="2B9D58A9" w14:textId="77777777">
        <w:tc>
          <w:tcPr>
            <w:tcW w:w="900" w:type="dxa"/>
            <w:vMerge w:val="restart"/>
            <w:tcMar>
              <w:top w:w="100" w:type="dxa"/>
              <w:bottom w:w="100" w:type="dxa"/>
            </w:tcMar>
            <w:vAlign w:val="center"/>
          </w:tcPr>
          <w:p w14:paraId="0A841C21" w14:textId="77777777" w:rsidR="00607876" w:rsidRDefault="003C11A7">
            <w:pPr>
              <w:spacing w:line="240" w:lineRule="auto"/>
              <w:jc w:val="center"/>
            </w:pPr>
            <w:r>
              <w:rPr>
                <w:rFonts w:ascii="华文仿宋" w:hAnsi="华文仿宋" w:cs="华文仿宋"/>
                <w:sz w:val="21"/>
              </w:rPr>
              <w:t>数据完整性</w:t>
            </w:r>
          </w:p>
        </w:tc>
        <w:tc>
          <w:tcPr>
            <w:tcW w:w="1600" w:type="dxa"/>
            <w:tcMar>
              <w:top w:w="100" w:type="dxa"/>
              <w:bottom w:w="100" w:type="dxa"/>
            </w:tcMar>
            <w:vAlign w:val="center"/>
          </w:tcPr>
          <w:p w14:paraId="0937C4CE" w14:textId="77777777" w:rsidR="00607876" w:rsidRDefault="003C11A7">
            <w:pPr>
              <w:spacing w:line="240" w:lineRule="auto"/>
            </w:pPr>
            <w:r>
              <w:rPr>
                <w:rFonts w:ascii="华文仿宋" w:hAnsi="华文仿宋" w:cs="华文仿宋"/>
                <w:sz w:val="21"/>
              </w:rPr>
              <w:t>a)应采用校验技术或密码技术保证重要数据在传输</w:t>
            </w:r>
            <w:r>
              <w:rPr>
                <w:rFonts w:ascii="华文仿宋" w:hAnsi="华文仿宋" w:cs="华文仿宋"/>
                <w:sz w:val="21"/>
              </w:rPr>
              <w:lastRenderedPageBreak/>
              <w:t>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3B85C9C2" w14:textId="77777777" w:rsidR="00607876" w:rsidRDefault="003C11A7">
            <w:pPr>
              <w:spacing w:line="240" w:lineRule="auto"/>
            </w:pPr>
            <w:r>
              <w:rPr>
                <w:rFonts w:ascii="华文仿宋" w:hAnsi="华文仿宋" w:cs="华文仿宋"/>
                <w:sz w:val="21"/>
              </w:rPr>
              <w:lastRenderedPageBreak/>
              <w:t>SNA平台主要涉及鉴别数据、重要审计数据和重要配置数据，其中重要</w:t>
            </w:r>
            <w:r>
              <w:rPr>
                <w:rFonts w:ascii="华文仿宋" w:hAnsi="华文仿宋" w:cs="华文仿宋"/>
                <w:sz w:val="21"/>
              </w:rPr>
              <w:lastRenderedPageBreak/>
              <w:t>审计数据和重要配置数据不进行传输，鉴别数据采用HTTPS的方式，能够保证鉴别数据在传输过程中的完整性。</w:t>
            </w:r>
          </w:p>
        </w:tc>
        <w:tc>
          <w:tcPr>
            <w:tcW w:w="400" w:type="dxa"/>
            <w:tcMar>
              <w:top w:w="100" w:type="dxa"/>
              <w:bottom w:w="100" w:type="dxa"/>
            </w:tcMar>
            <w:vAlign w:val="center"/>
          </w:tcPr>
          <w:p w14:paraId="1699F6CA" w14:textId="77777777" w:rsidR="00607876" w:rsidRDefault="003C11A7">
            <w:pPr>
              <w:spacing w:line="240" w:lineRule="auto"/>
              <w:jc w:val="center"/>
            </w:pPr>
            <w:r>
              <w:rPr>
                <w:rFonts w:ascii="华文仿宋" w:hAnsi="华文仿宋" w:cs="华文仿宋"/>
                <w:sz w:val="21"/>
              </w:rPr>
              <w:lastRenderedPageBreak/>
              <w:t>符合</w:t>
            </w:r>
          </w:p>
        </w:tc>
      </w:tr>
      <w:tr w:rsidR="00607876" w14:paraId="78ED346E" w14:textId="77777777">
        <w:tc>
          <w:tcPr>
            <w:tcW w:w="900" w:type="dxa"/>
            <w:vMerge/>
            <w:tcMar>
              <w:top w:w="100" w:type="dxa"/>
              <w:bottom w:w="100" w:type="dxa"/>
            </w:tcMar>
            <w:vAlign w:val="center"/>
          </w:tcPr>
          <w:p w14:paraId="4E5F047D" w14:textId="77777777" w:rsidR="00607876" w:rsidRDefault="00607876">
            <w:pPr>
              <w:spacing w:line="240" w:lineRule="auto"/>
              <w:jc w:val="center"/>
            </w:pPr>
          </w:p>
        </w:tc>
        <w:tc>
          <w:tcPr>
            <w:tcW w:w="1600" w:type="dxa"/>
            <w:tcMar>
              <w:top w:w="100" w:type="dxa"/>
              <w:bottom w:w="100" w:type="dxa"/>
            </w:tcMar>
            <w:vAlign w:val="center"/>
          </w:tcPr>
          <w:p w14:paraId="2E3C18FC"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2100" w:type="dxa"/>
            <w:tcMar>
              <w:top w:w="100" w:type="dxa"/>
              <w:bottom w:w="100" w:type="dxa"/>
            </w:tcMar>
            <w:vAlign w:val="center"/>
          </w:tcPr>
          <w:p w14:paraId="529752C3" w14:textId="77777777" w:rsidR="00607876" w:rsidRDefault="003C11A7">
            <w:pPr>
              <w:spacing w:line="240" w:lineRule="auto"/>
            </w:pPr>
            <w:r>
              <w:rPr>
                <w:rFonts w:ascii="华文仿宋" w:hAnsi="华文仿宋" w:cs="华文仿宋"/>
                <w:sz w:val="21"/>
              </w:rPr>
              <w:t>SNA平台主要涉及鉴别数据、重要审计数据和重要配置数据，鉴别数据采用SHA256+8位salt的方式，能够保证鉴别数据在存储过程中的完整性。未采取措施保障重要审计数据和重要配置数据在存储过程中的完整性。</w:t>
            </w:r>
          </w:p>
        </w:tc>
        <w:tc>
          <w:tcPr>
            <w:tcW w:w="400" w:type="dxa"/>
            <w:tcMar>
              <w:top w:w="100" w:type="dxa"/>
              <w:bottom w:w="100" w:type="dxa"/>
            </w:tcMar>
            <w:vAlign w:val="center"/>
          </w:tcPr>
          <w:p w14:paraId="124EED2B" w14:textId="77777777" w:rsidR="00607876" w:rsidRDefault="003C11A7">
            <w:pPr>
              <w:spacing w:line="240" w:lineRule="auto"/>
              <w:jc w:val="center"/>
            </w:pPr>
            <w:r>
              <w:rPr>
                <w:rFonts w:ascii="华文仿宋" w:hAnsi="华文仿宋" w:cs="华文仿宋"/>
                <w:sz w:val="21"/>
              </w:rPr>
              <w:t>部分符合</w:t>
            </w:r>
          </w:p>
        </w:tc>
      </w:tr>
      <w:tr w:rsidR="00607876" w14:paraId="205B676C" w14:textId="77777777">
        <w:tc>
          <w:tcPr>
            <w:tcW w:w="900" w:type="dxa"/>
            <w:vMerge w:val="restart"/>
            <w:tcMar>
              <w:top w:w="100" w:type="dxa"/>
              <w:bottom w:w="100" w:type="dxa"/>
            </w:tcMar>
            <w:vAlign w:val="center"/>
          </w:tcPr>
          <w:p w14:paraId="3F014770" w14:textId="77777777" w:rsidR="00607876" w:rsidRDefault="003C11A7">
            <w:pPr>
              <w:spacing w:line="240" w:lineRule="auto"/>
              <w:jc w:val="center"/>
            </w:pPr>
            <w:r>
              <w:rPr>
                <w:rFonts w:ascii="华文仿宋" w:hAnsi="华文仿宋" w:cs="华文仿宋"/>
                <w:sz w:val="21"/>
              </w:rPr>
              <w:t>数据保密性</w:t>
            </w:r>
          </w:p>
        </w:tc>
        <w:tc>
          <w:tcPr>
            <w:tcW w:w="1600" w:type="dxa"/>
            <w:tcMar>
              <w:top w:w="100" w:type="dxa"/>
              <w:bottom w:w="100" w:type="dxa"/>
            </w:tcMar>
            <w:vAlign w:val="center"/>
          </w:tcPr>
          <w:p w14:paraId="2F1E67AF"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2100" w:type="dxa"/>
            <w:tcMar>
              <w:top w:w="100" w:type="dxa"/>
              <w:bottom w:w="100" w:type="dxa"/>
            </w:tcMar>
            <w:vAlign w:val="center"/>
          </w:tcPr>
          <w:p w14:paraId="3C7C6FCE" w14:textId="77777777" w:rsidR="00607876" w:rsidRDefault="003C11A7">
            <w:pPr>
              <w:spacing w:line="240" w:lineRule="auto"/>
            </w:pPr>
            <w:r>
              <w:rPr>
                <w:rFonts w:ascii="华文仿宋" w:hAnsi="华文仿宋" w:cs="华文仿宋"/>
                <w:sz w:val="21"/>
              </w:rPr>
              <w:t>SNA平台主要涉及鉴别数据，鉴别数据采用HTTPS的方式，能够保证鉴别数据在传输过程中的保密性。</w:t>
            </w:r>
          </w:p>
        </w:tc>
        <w:tc>
          <w:tcPr>
            <w:tcW w:w="400" w:type="dxa"/>
            <w:tcMar>
              <w:top w:w="100" w:type="dxa"/>
              <w:bottom w:w="100" w:type="dxa"/>
            </w:tcMar>
            <w:vAlign w:val="center"/>
          </w:tcPr>
          <w:p w14:paraId="0CD9F367" w14:textId="77777777" w:rsidR="00607876" w:rsidRDefault="003C11A7">
            <w:pPr>
              <w:spacing w:line="240" w:lineRule="auto"/>
              <w:jc w:val="center"/>
            </w:pPr>
            <w:r>
              <w:rPr>
                <w:rFonts w:ascii="华文仿宋" w:hAnsi="华文仿宋" w:cs="华文仿宋"/>
                <w:sz w:val="21"/>
              </w:rPr>
              <w:t>符合</w:t>
            </w:r>
          </w:p>
        </w:tc>
      </w:tr>
      <w:tr w:rsidR="00607876" w14:paraId="3D3B6A0B" w14:textId="77777777">
        <w:tc>
          <w:tcPr>
            <w:tcW w:w="900" w:type="dxa"/>
            <w:vMerge/>
            <w:tcMar>
              <w:top w:w="100" w:type="dxa"/>
              <w:bottom w:w="100" w:type="dxa"/>
            </w:tcMar>
            <w:vAlign w:val="center"/>
          </w:tcPr>
          <w:p w14:paraId="6D9B6C21" w14:textId="77777777" w:rsidR="00607876" w:rsidRDefault="00607876">
            <w:pPr>
              <w:spacing w:line="240" w:lineRule="auto"/>
              <w:jc w:val="center"/>
            </w:pPr>
          </w:p>
        </w:tc>
        <w:tc>
          <w:tcPr>
            <w:tcW w:w="1600" w:type="dxa"/>
            <w:tcMar>
              <w:top w:w="100" w:type="dxa"/>
              <w:bottom w:w="100" w:type="dxa"/>
            </w:tcMar>
            <w:vAlign w:val="center"/>
          </w:tcPr>
          <w:p w14:paraId="7E901C47"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2100" w:type="dxa"/>
            <w:tcMar>
              <w:top w:w="100" w:type="dxa"/>
              <w:bottom w:w="100" w:type="dxa"/>
            </w:tcMar>
            <w:vAlign w:val="center"/>
          </w:tcPr>
          <w:p w14:paraId="7999DE61" w14:textId="77777777" w:rsidR="00607876" w:rsidRDefault="003C11A7">
            <w:pPr>
              <w:spacing w:line="240" w:lineRule="auto"/>
            </w:pPr>
            <w:r>
              <w:rPr>
                <w:rFonts w:ascii="华文仿宋" w:hAnsi="华文仿宋" w:cs="华文仿宋"/>
                <w:sz w:val="21"/>
              </w:rPr>
              <w:t>SNA平台主要涉及鉴别数据，鉴别数据采用SHA256+8位salt的方式进行保存，能够保证鉴别数据在存储过程中的保密性。</w:t>
            </w:r>
          </w:p>
        </w:tc>
        <w:tc>
          <w:tcPr>
            <w:tcW w:w="400" w:type="dxa"/>
            <w:tcMar>
              <w:top w:w="100" w:type="dxa"/>
              <w:bottom w:w="100" w:type="dxa"/>
            </w:tcMar>
            <w:vAlign w:val="center"/>
          </w:tcPr>
          <w:p w14:paraId="1EF5228E" w14:textId="77777777" w:rsidR="00607876" w:rsidRDefault="003C11A7">
            <w:pPr>
              <w:spacing w:line="240" w:lineRule="auto"/>
              <w:jc w:val="center"/>
            </w:pPr>
            <w:r>
              <w:rPr>
                <w:rFonts w:ascii="华文仿宋" w:hAnsi="华文仿宋" w:cs="华文仿宋"/>
                <w:sz w:val="21"/>
              </w:rPr>
              <w:t>符合</w:t>
            </w:r>
          </w:p>
        </w:tc>
      </w:tr>
      <w:tr w:rsidR="00607876" w14:paraId="307AA29F" w14:textId="77777777">
        <w:tc>
          <w:tcPr>
            <w:tcW w:w="900" w:type="dxa"/>
            <w:vMerge w:val="restart"/>
            <w:tcMar>
              <w:top w:w="100" w:type="dxa"/>
              <w:bottom w:w="100" w:type="dxa"/>
            </w:tcMar>
            <w:vAlign w:val="center"/>
          </w:tcPr>
          <w:p w14:paraId="2B5FF446" w14:textId="77777777" w:rsidR="00607876" w:rsidRDefault="003C11A7">
            <w:pPr>
              <w:spacing w:line="240" w:lineRule="auto"/>
              <w:jc w:val="center"/>
            </w:pPr>
            <w:r>
              <w:rPr>
                <w:rFonts w:ascii="华文仿宋" w:hAnsi="华文仿宋" w:cs="华文仿宋"/>
                <w:sz w:val="21"/>
              </w:rPr>
              <w:t>数据备份恢复</w:t>
            </w:r>
          </w:p>
        </w:tc>
        <w:tc>
          <w:tcPr>
            <w:tcW w:w="1600" w:type="dxa"/>
            <w:tcMar>
              <w:top w:w="100" w:type="dxa"/>
              <w:bottom w:w="100" w:type="dxa"/>
            </w:tcMar>
            <w:vAlign w:val="center"/>
          </w:tcPr>
          <w:p w14:paraId="1B2AF7D3" w14:textId="77777777" w:rsidR="00607876" w:rsidRDefault="003C11A7">
            <w:pPr>
              <w:spacing w:line="240" w:lineRule="auto"/>
            </w:pPr>
            <w:r>
              <w:rPr>
                <w:rFonts w:ascii="华文仿宋" w:hAnsi="华文仿宋" w:cs="华文仿宋"/>
                <w:sz w:val="21"/>
              </w:rPr>
              <w:t>a)应提供重要数据的本地数据备份与恢复功能；</w:t>
            </w:r>
          </w:p>
        </w:tc>
        <w:tc>
          <w:tcPr>
            <w:tcW w:w="2100" w:type="dxa"/>
            <w:tcMar>
              <w:top w:w="100" w:type="dxa"/>
              <w:bottom w:w="100" w:type="dxa"/>
            </w:tcMar>
            <w:vAlign w:val="center"/>
          </w:tcPr>
          <w:p w14:paraId="5A721DB0" w14:textId="77777777" w:rsidR="00607876" w:rsidRDefault="003C11A7">
            <w:pPr>
              <w:spacing w:line="240" w:lineRule="auto"/>
            </w:pPr>
            <w:r>
              <w:rPr>
                <w:rFonts w:ascii="华文仿宋" w:hAnsi="华文仿宋" w:cs="华文仿宋"/>
                <w:sz w:val="21"/>
              </w:rPr>
              <w:t>重要数据采用三台服务器实时进行互备，且每周以增量的方式备份至本地，但未使用备份文件进行过备份恢复测试。</w:t>
            </w:r>
          </w:p>
        </w:tc>
        <w:tc>
          <w:tcPr>
            <w:tcW w:w="400" w:type="dxa"/>
            <w:tcMar>
              <w:top w:w="100" w:type="dxa"/>
              <w:bottom w:w="100" w:type="dxa"/>
            </w:tcMar>
            <w:vAlign w:val="center"/>
          </w:tcPr>
          <w:p w14:paraId="66E9C014" w14:textId="77777777" w:rsidR="00607876" w:rsidRDefault="003C11A7">
            <w:pPr>
              <w:spacing w:line="240" w:lineRule="auto"/>
              <w:jc w:val="center"/>
            </w:pPr>
            <w:r>
              <w:rPr>
                <w:rFonts w:ascii="华文仿宋" w:hAnsi="华文仿宋" w:cs="华文仿宋"/>
                <w:sz w:val="21"/>
              </w:rPr>
              <w:t>部分符合</w:t>
            </w:r>
          </w:p>
        </w:tc>
      </w:tr>
      <w:tr w:rsidR="00607876" w14:paraId="1D60B81F" w14:textId="77777777">
        <w:tc>
          <w:tcPr>
            <w:tcW w:w="900" w:type="dxa"/>
            <w:vMerge/>
            <w:tcMar>
              <w:top w:w="100" w:type="dxa"/>
              <w:bottom w:w="100" w:type="dxa"/>
            </w:tcMar>
            <w:vAlign w:val="center"/>
          </w:tcPr>
          <w:p w14:paraId="6BBD820E" w14:textId="77777777" w:rsidR="00607876" w:rsidRDefault="00607876">
            <w:pPr>
              <w:spacing w:line="240" w:lineRule="auto"/>
              <w:jc w:val="center"/>
            </w:pPr>
          </w:p>
        </w:tc>
        <w:tc>
          <w:tcPr>
            <w:tcW w:w="1600" w:type="dxa"/>
            <w:tcMar>
              <w:top w:w="100" w:type="dxa"/>
              <w:bottom w:w="100" w:type="dxa"/>
            </w:tcMar>
            <w:vAlign w:val="center"/>
          </w:tcPr>
          <w:p w14:paraId="60333A30"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2100" w:type="dxa"/>
            <w:tcMar>
              <w:top w:w="100" w:type="dxa"/>
              <w:bottom w:w="100" w:type="dxa"/>
            </w:tcMar>
            <w:vAlign w:val="center"/>
          </w:tcPr>
          <w:p w14:paraId="284C1AE1"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400" w:type="dxa"/>
            <w:tcMar>
              <w:top w:w="100" w:type="dxa"/>
              <w:bottom w:w="100" w:type="dxa"/>
            </w:tcMar>
            <w:vAlign w:val="center"/>
          </w:tcPr>
          <w:p w14:paraId="0AB0029B" w14:textId="77777777" w:rsidR="00607876" w:rsidRDefault="003C11A7">
            <w:pPr>
              <w:spacing w:line="240" w:lineRule="auto"/>
              <w:jc w:val="center"/>
            </w:pPr>
            <w:r>
              <w:rPr>
                <w:rFonts w:ascii="华文仿宋" w:hAnsi="华文仿宋" w:cs="华文仿宋"/>
                <w:sz w:val="21"/>
              </w:rPr>
              <w:t>不符合</w:t>
            </w:r>
          </w:p>
        </w:tc>
      </w:tr>
      <w:tr w:rsidR="00607876" w14:paraId="45C1DFC4" w14:textId="77777777">
        <w:tc>
          <w:tcPr>
            <w:tcW w:w="900" w:type="dxa"/>
            <w:vMerge/>
            <w:tcMar>
              <w:top w:w="100" w:type="dxa"/>
              <w:bottom w:w="100" w:type="dxa"/>
            </w:tcMar>
            <w:vAlign w:val="center"/>
          </w:tcPr>
          <w:p w14:paraId="22843F80" w14:textId="77777777" w:rsidR="00607876" w:rsidRDefault="00607876">
            <w:pPr>
              <w:spacing w:line="240" w:lineRule="auto"/>
              <w:jc w:val="center"/>
            </w:pPr>
          </w:p>
        </w:tc>
        <w:tc>
          <w:tcPr>
            <w:tcW w:w="1600" w:type="dxa"/>
            <w:tcMar>
              <w:top w:w="100" w:type="dxa"/>
              <w:bottom w:w="100" w:type="dxa"/>
            </w:tcMar>
            <w:vAlign w:val="center"/>
          </w:tcPr>
          <w:p w14:paraId="4684DADB"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2100" w:type="dxa"/>
            <w:tcMar>
              <w:top w:w="100" w:type="dxa"/>
              <w:bottom w:w="100" w:type="dxa"/>
            </w:tcMar>
            <w:vAlign w:val="center"/>
          </w:tcPr>
          <w:p w14:paraId="71CCD6BA" w14:textId="77777777" w:rsidR="00607876" w:rsidRDefault="003C11A7">
            <w:pPr>
              <w:spacing w:line="240" w:lineRule="auto"/>
            </w:pPr>
            <w:r>
              <w:rPr>
                <w:rFonts w:ascii="华文仿宋" w:hAnsi="华文仿宋" w:cs="华文仿宋"/>
                <w:sz w:val="21"/>
              </w:rPr>
              <w:t>该测评对象为应用系统，重要数据处理系统的热冗余部署，在服务器层面实现。</w:t>
            </w:r>
          </w:p>
        </w:tc>
        <w:tc>
          <w:tcPr>
            <w:tcW w:w="400" w:type="dxa"/>
            <w:tcMar>
              <w:top w:w="100" w:type="dxa"/>
              <w:bottom w:w="100" w:type="dxa"/>
            </w:tcMar>
            <w:vAlign w:val="center"/>
          </w:tcPr>
          <w:p w14:paraId="5A568F3C" w14:textId="77777777" w:rsidR="00607876" w:rsidRDefault="003C11A7">
            <w:pPr>
              <w:spacing w:line="240" w:lineRule="auto"/>
              <w:jc w:val="center"/>
            </w:pPr>
            <w:r>
              <w:rPr>
                <w:rFonts w:ascii="华文仿宋" w:hAnsi="华文仿宋" w:cs="华文仿宋"/>
                <w:sz w:val="21"/>
              </w:rPr>
              <w:t>不适用</w:t>
            </w:r>
          </w:p>
        </w:tc>
      </w:tr>
      <w:tr w:rsidR="00607876" w14:paraId="2103F587" w14:textId="77777777">
        <w:tc>
          <w:tcPr>
            <w:tcW w:w="900" w:type="dxa"/>
            <w:vMerge w:val="restart"/>
            <w:tcMar>
              <w:top w:w="100" w:type="dxa"/>
              <w:bottom w:w="100" w:type="dxa"/>
            </w:tcMar>
            <w:vAlign w:val="center"/>
          </w:tcPr>
          <w:p w14:paraId="39B23C6B" w14:textId="77777777" w:rsidR="00607876" w:rsidRDefault="003C11A7">
            <w:pPr>
              <w:spacing w:line="240" w:lineRule="auto"/>
              <w:jc w:val="center"/>
            </w:pPr>
            <w:r>
              <w:rPr>
                <w:rFonts w:ascii="华文仿宋" w:hAnsi="华文仿宋" w:cs="华文仿宋"/>
                <w:sz w:val="21"/>
              </w:rPr>
              <w:t>剩余信息保护</w:t>
            </w:r>
          </w:p>
        </w:tc>
        <w:tc>
          <w:tcPr>
            <w:tcW w:w="1600" w:type="dxa"/>
            <w:tcMar>
              <w:top w:w="100" w:type="dxa"/>
              <w:bottom w:w="100" w:type="dxa"/>
            </w:tcMar>
            <w:vAlign w:val="center"/>
          </w:tcPr>
          <w:p w14:paraId="05C4A306"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2100" w:type="dxa"/>
            <w:tcMar>
              <w:top w:w="100" w:type="dxa"/>
              <w:bottom w:w="100" w:type="dxa"/>
            </w:tcMar>
            <w:vAlign w:val="center"/>
          </w:tcPr>
          <w:p w14:paraId="63AEE1F6" w14:textId="77777777" w:rsidR="00607876" w:rsidRDefault="003C11A7">
            <w:pPr>
              <w:spacing w:line="240" w:lineRule="auto"/>
            </w:pPr>
            <w:r>
              <w:rPr>
                <w:rFonts w:ascii="华文仿宋" w:hAnsi="华文仿宋" w:cs="华文仿宋"/>
                <w:sz w:val="21"/>
              </w:rPr>
              <w:t>系统登录时</w:t>
            </w:r>
            <w:proofErr w:type="gramStart"/>
            <w:r>
              <w:rPr>
                <w:rFonts w:ascii="华文仿宋" w:hAnsi="华文仿宋" w:cs="华文仿宋"/>
                <w:sz w:val="21"/>
              </w:rPr>
              <w:t>不</w:t>
            </w:r>
            <w:proofErr w:type="gramEnd"/>
            <w:r>
              <w:rPr>
                <w:rFonts w:ascii="华文仿宋" w:hAnsi="华文仿宋" w:cs="华文仿宋"/>
                <w:sz w:val="21"/>
              </w:rPr>
              <w:t>自动保存和显示历史账号和口令，在用户退出后及时清空cookie和会话session，无法通过回退操作访问退出前界面，用户的鉴别信</w:t>
            </w:r>
            <w:r>
              <w:rPr>
                <w:rFonts w:ascii="华文仿宋" w:hAnsi="华文仿宋" w:cs="华文仿宋"/>
                <w:sz w:val="21"/>
              </w:rPr>
              <w:lastRenderedPageBreak/>
              <w:t>息所在的存储空间被释放或重新分配前能够得到完全清除。</w:t>
            </w:r>
          </w:p>
        </w:tc>
        <w:tc>
          <w:tcPr>
            <w:tcW w:w="400" w:type="dxa"/>
            <w:tcMar>
              <w:top w:w="100" w:type="dxa"/>
              <w:bottom w:w="100" w:type="dxa"/>
            </w:tcMar>
            <w:vAlign w:val="center"/>
          </w:tcPr>
          <w:p w14:paraId="471F90D4" w14:textId="77777777" w:rsidR="00607876" w:rsidRDefault="003C11A7">
            <w:pPr>
              <w:spacing w:line="240" w:lineRule="auto"/>
              <w:jc w:val="center"/>
            </w:pPr>
            <w:r>
              <w:rPr>
                <w:rFonts w:ascii="华文仿宋" w:hAnsi="华文仿宋" w:cs="华文仿宋"/>
                <w:sz w:val="21"/>
              </w:rPr>
              <w:lastRenderedPageBreak/>
              <w:t>符合</w:t>
            </w:r>
          </w:p>
        </w:tc>
      </w:tr>
      <w:tr w:rsidR="00607876" w14:paraId="70D30C4B" w14:textId="77777777">
        <w:tc>
          <w:tcPr>
            <w:tcW w:w="900" w:type="dxa"/>
            <w:vMerge/>
            <w:tcMar>
              <w:top w:w="100" w:type="dxa"/>
              <w:bottom w:w="100" w:type="dxa"/>
            </w:tcMar>
            <w:vAlign w:val="center"/>
          </w:tcPr>
          <w:p w14:paraId="2FEEEDB9" w14:textId="77777777" w:rsidR="00607876" w:rsidRDefault="00607876">
            <w:pPr>
              <w:spacing w:line="240" w:lineRule="auto"/>
              <w:jc w:val="center"/>
            </w:pPr>
          </w:p>
        </w:tc>
        <w:tc>
          <w:tcPr>
            <w:tcW w:w="1600" w:type="dxa"/>
            <w:tcMar>
              <w:top w:w="100" w:type="dxa"/>
              <w:bottom w:w="100" w:type="dxa"/>
            </w:tcMar>
            <w:vAlign w:val="center"/>
          </w:tcPr>
          <w:p w14:paraId="7C229617"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2100" w:type="dxa"/>
            <w:tcMar>
              <w:top w:w="100" w:type="dxa"/>
              <w:bottom w:w="100" w:type="dxa"/>
            </w:tcMar>
            <w:vAlign w:val="center"/>
          </w:tcPr>
          <w:p w14:paraId="55E4DFEC" w14:textId="77777777" w:rsidR="00607876" w:rsidRDefault="003C11A7">
            <w:pPr>
              <w:spacing w:line="240" w:lineRule="auto"/>
            </w:pPr>
            <w:r>
              <w:rPr>
                <w:rFonts w:ascii="华文仿宋" w:hAnsi="华文仿宋" w:cs="华文仿宋"/>
                <w:sz w:val="21"/>
              </w:rPr>
              <w:t>该系统仅作为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的管理控制平台，不涉及敏感数据内容。</w:t>
            </w:r>
          </w:p>
        </w:tc>
        <w:tc>
          <w:tcPr>
            <w:tcW w:w="400" w:type="dxa"/>
            <w:tcMar>
              <w:top w:w="100" w:type="dxa"/>
              <w:bottom w:w="100" w:type="dxa"/>
            </w:tcMar>
            <w:vAlign w:val="center"/>
          </w:tcPr>
          <w:p w14:paraId="486F4C68" w14:textId="77777777" w:rsidR="00607876" w:rsidRDefault="003C11A7">
            <w:pPr>
              <w:spacing w:line="240" w:lineRule="auto"/>
              <w:jc w:val="center"/>
            </w:pPr>
            <w:r>
              <w:rPr>
                <w:rFonts w:ascii="华文仿宋" w:hAnsi="华文仿宋" w:cs="华文仿宋"/>
                <w:sz w:val="21"/>
              </w:rPr>
              <w:t>不适用</w:t>
            </w:r>
          </w:p>
        </w:tc>
      </w:tr>
      <w:tr w:rsidR="00607876" w14:paraId="0F838F75" w14:textId="77777777">
        <w:tc>
          <w:tcPr>
            <w:tcW w:w="900" w:type="dxa"/>
            <w:vMerge w:val="restart"/>
            <w:tcMar>
              <w:top w:w="100" w:type="dxa"/>
              <w:bottom w:w="100" w:type="dxa"/>
            </w:tcMar>
            <w:vAlign w:val="center"/>
          </w:tcPr>
          <w:p w14:paraId="6B8B8344" w14:textId="77777777" w:rsidR="00607876" w:rsidRDefault="003C11A7">
            <w:pPr>
              <w:spacing w:line="240" w:lineRule="auto"/>
              <w:jc w:val="center"/>
            </w:pPr>
            <w:r>
              <w:rPr>
                <w:rFonts w:ascii="华文仿宋" w:hAnsi="华文仿宋" w:cs="华文仿宋"/>
                <w:sz w:val="21"/>
              </w:rPr>
              <w:t>个人信息保护</w:t>
            </w:r>
          </w:p>
        </w:tc>
        <w:tc>
          <w:tcPr>
            <w:tcW w:w="1600" w:type="dxa"/>
            <w:tcMar>
              <w:top w:w="100" w:type="dxa"/>
              <w:bottom w:w="100" w:type="dxa"/>
            </w:tcMar>
            <w:vAlign w:val="center"/>
          </w:tcPr>
          <w:p w14:paraId="6237C8CE" w14:textId="77777777" w:rsidR="00607876" w:rsidRDefault="003C11A7">
            <w:pPr>
              <w:spacing w:line="240" w:lineRule="auto"/>
            </w:pPr>
            <w:r>
              <w:rPr>
                <w:rFonts w:ascii="华文仿宋" w:hAnsi="华文仿宋" w:cs="华文仿宋"/>
                <w:sz w:val="21"/>
              </w:rPr>
              <w:t>a)应仅采集和保存业务必需的用户个人信息；</w:t>
            </w:r>
          </w:p>
        </w:tc>
        <w:tc>
          <w:tcPr>
            <w:tcW w:w="2100" w:type="dxa"/>
            <w:tcMar>
              <w:top w:w="100" w:type="dxa"/>
              <w:bottom w:w="100" w:type="dxa"/>
            </w:tcMar>
            <w:vAlign w:val="center"/>
          </w:tcPr>
          <w:p w14:paraId="111F5F7B" w14:textId="77777777" w:rsidR="00607876" w:rsidRDefault="003C11A7">
            <w:pPr>
              <w:spacing w:line="240" w:lineRule="auto"/>
            </w:pPr>
            <w:r>
              <w:rPr>
                <w:rFonts w:ascii="华文仿宋" w:hAnsi="华文仿宋" w:cs="华文仿宋"/>
                <w:sz w:val="21"/>
              </w:rPr>
              <w:t>该系统仅作为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c>
          <w:tcPr>
            <w:tcW w:w="400" w:type="dxa"/>
            <w:tcMar>
              <w:top w:w="100" w:type="dxa"/>
              <w:bottom w:w="100" w:type="dxa"/>
            </w:tcMar>
            <w:vAlign w:val="center"/>
          </w:tcPr>
          <w:p w14:paraId="7B9EA096" w14:textId="77777777" w:rsidR="00607876" w:rsidRDefault="003C11A7">
            <w:pPr>
              <w:spacing w:line="240" w:lineRule="auto"/>
              <w:jc w:val="center"/>
            </w:pPr>
            <w:r>
              <w:rPr>
                <w:rFonts w:ascii="华文仿宋" w:hAnsi="华文仿宋" w:cs="华文仿宋"/>
                <w:sz w:val="21"/>
              </w:rPr>
              <w:t>不适用</w:t>
            </w:r>
          </w:p>
        </w:tc>
      </w:tr>
      <w:tr w:rsidR="00607876" w14:paraId="51816711" w14:textId="77777777">
        <w:tc>
          <w:tcPr>
            <w:tcW w:w="900" w:type="dxa"/>
            <w:vMerge/>
            <w:tcMar>
              <w:top w:w="100" w:type="dxa"/>
              <w:bottom w:w="100" w:type="dxa"/>
            </w:tcMar>
            <w:vAlign w:val="center"/>
          </w:tcPr>
          <w:p w14:paraId="452343CF" w14:textId="77777777" w:rsidR="00607876" w:rsidRDefault="00607876">
            <w:pPr>
              <w:spacing w:line="240" w:lineRule="auto"/>
              <w:jc w:val="center"/>
            </w:pPr>
          </w:p>
        </w:tc>
        <w:tc>
          <w:tcPr>
            <w:tcW w:w="1600" w:type="dxa"/>
            <w:tcMar>
              <w:top w:w="100" w:type="dxa"/>
              <w:bottom w:w="100" w:type="dxa"/>
            </w:tcMar>
            <w:vAlign w:val="center"/>
          </w:tcPr>
          <w:p w14:paraId="74ED40E6" w14:textId="77777777" w:rsidR="00607876" w:rsidRDefault="003C11A7">
            <w:pPr>
              <w:spacing w:line="240" w:lineRule="auto"/>
            </w:pPr>
            <w:r>
              <w:rPr>
                <w:rFonts w:ascii="华文仿宋" w:hAnsi="华文仿宋" w:cs="华文仿宋"/>
                <w:sz w:val="21"/>
              </w:rPr>
              <w:t>b)应禁止未授权访问和非法使用用户个人信息。</w:t>
            </w:r>
          </w:p>
        </w:tc>
        <w:tc>
          <w:tcPr>
            <w:tcW w:w="2100" w:type="dxa"/>
            <w:tcMar>
              <w:top w:w="100" w:type="dxa"/>
              <w:bottom w:w="100" w:type="dxa"/>
            </w:tcMar>
            <w:vAlign w:val="center"/>
          </w:tcPr>
          <w:p w14:paraId="4CDFBC8D" w14:textId="0DED98CA" w:rsidR="00607876" w:rsidRDefault="00F07FC0">
            <w:pPr>
              <w:spacing w:line="240" w:lineRule="auto"/>
            </w:pPr>
            <w:r>
              <w:rPr>
                <w:rFonts w:ascii="华文仿宋" w:hAnsi="华文仿宋" w:cs="华文仿宋"/>
                <w:sz w:val="21"/>
              </w:rPr>
              <w:t>该系统仅作为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c>
          <w:tcPr>
            <w:tcW w:w="400" w:type="dxa"/>
            <w:tcMar>
              <w:top w:w="100" w:type="dxa"/>
              <w:bottom w:w="100" w:type="dxa"/>
            </w:tcMar>
            <w:vAlign w:val="center"/>
          </w:tcPr>
          <w:p w14:paraId="3E5156F2" w14:textId="77777777" w:rsidR="00607876" w:rsidRDefault="003C11A7">
            <w:pPr>
              <w:spacing w:line="240" w:lineRule="auto"/>
              <w:jc w:val="center"/>
            </w:pPr>
            <w:r>
              <w:rPr>
                <w:rFonts w:ascii="华文仿宋" w:hAnsi="华文仿宋" w:cs="华文仿宋"/>
                <w:sz w:val="21"/>
              </w:rPr>
              <w:t>不适用</w:t>
            </w:r>
          </w:p>
        </w:tc>
      </w:tr>
    </w:tbl>
    <w:p w14:paraId="6C5BD941" w14:textId="77777777" w:rsidR="00D772DE" w:rsidRPr="002820B3" w:rsidRDefault="008B0738" w:rsidP="002820B3">
      <w:pPr>
        <w:pStyle w:val="a2"/>
        <w:rPr>
          <w:rFonts w:ascii="Times New Roman" w:hAnsi="Times New Roman"/>
        </w:rPr>
      </w:pPr>
      <w:r>
        <w:rPr>
          <w:rFonts w:ascii="Times New Roman" w:hAnsi="Times New Roman" w:hint="eastAsia"/>
        </w:rPr>
        <w:t>数据资源</w:t>
      </w:r>
    </w:p>
    <w:p w14:paraId="1AAA89E7" w14:textId="77777777" w:rsidR="00607876" w:rsidRDefault="003C11A7" w:rsidP="00B4091C">
      <w:pPr>
        <w:pStyle w:val="a3"/>
      </w:pPr>
      <w:r>
        <w:t>业务数据</w:t>
      </w:r>
    </w:p>
    <w:p w14:paraId="1B791CFD"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45</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数据资源结果记录表（业务数据）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79B4DC46" w14:textId="77777777" w:rsidTr="00F07FC0">
        <w:trPr>
          <w:trHeight w:hRule="exact" w:val="900"/>
          <w:tblHeader/>
        </w:trPr>
        <w:tc>
          <w:tcPr>
            <w:tcW w:w="1493" w:type="dxa"/>
            <w:shd w:val="pct35" w:color="auto" w:fill="FFFFFF"/>
            <w:tcMar>
              <w:top w:w="15" w:type="dxa"/>
              <w:bottom w:w="15" w:type="dxa"/>
            </w:tcMar>
            <w:vAlign w:val="center"/>
          </w:tcPr>
          <w:p w14:paraId="1059E6FC" w14:textId="77777777" w:rsidR="00607876" w:rsidRDefault="003C11A7">
            <w:pPr>
              <w:spacing w:line="240" w:lineRule="auto"/>
              <w:jc w:val="center"/>
            </w:pPr>
            <w:r>
              <w:rPr>
                <w:rFonts w:ascii="华文仿宋" w:hAnsi="华文仿宋" w:cs="华文仿宋"/>
                <w:b/>
                <w:sz w:val="21"/>
              </w:rPr>
              <w:t>控制点</w:t>
            </w:r>
          </w:p>
        </w:tc>
        <w:tc>
          <w:tcPr>
            <w:tcW w:w="2655" w:type="dxa"/>
            <w:shd w:val="pct35" w:color="auto" w:fill="FFFFFF"/>
            <w:tcMar>
              <w:top w:w="15" w:type="dxa"/>
              <w:bottom w:w="15" w:type="dxa"/>
            </w:tcMar>
            <w:vAlign w:val="center"/>
          </w:tcPr>
          <w:p w14:paraId="63FF198D" w14:textId="77777777" w:rsidR="00607876" w:rsidRDefault="003C11A7">
            <w:pPr>
              <w:spacing w:line="240" w:lineRule="auto"/>
              <w:jc w:val="center"/>
            </w:pPr>
            <w:r>
              <w:rPr>
                <w:rFonts w:ascii="华文仿宋" w:hAnsi="华文仿宋" w:cs="华文仿宋"/>
                <w:b/>
                <w:sz w:val="21"/>
              </w:rPr>
              <w:t>测评项</w:t>
            </w:r>
          </w:p>
        </w:tc>
        <w:tc>
          <w:tcPr>
            <w:tcW w:w="3484" w:type="dxa"/>
            <w:shd w:val="pct35" w:color="auto" w:fill="FFFFFF"/>
            <w:tcMar>
              <w:top w:w="15" w:type="dxa"/>
              <w:bottom w:w="15" w:type="dxa"/>
            </w:tcMar>
            <w:vAlign w:val="center"/>
          </w:tcPr>
          <w:p w14:paraId="4C84256A" w14:textId="77777777" w:rsidR="00607876" w:rsidRDefault="003C11A7">
            <w:pPr>
              <w:spacing w:line="240" w:lineRule="auto"/>
              <w:jc w:val="center"/>
            </w:pPr>
            <w:r>
              <w:rPr>
                <w:rFonts w:ascii="华文仿宋" w:hAnsi="华文仿宋" w:cs="华文仿宋"/>
                <w:b/>
                <w:sz w:val="21"/>
              </w:rPr>
              <w:t>结果记录</w:t>
            </w:r>
          </w:p>
        </w:tc>
        <w:tc>
          <w:tcPr>
            <w:tcW w:w="664" w:type="dxa"/>
            <w:shd w:val="pct35" w:color="auto" w:fill="FFFFFF"/>
            <w:tcMar>
              <w:top w:w="15" w:type="dxa"/>
              <w:bottom w:w="15" w:type="dxa"/>
            </w:tcMar>
            <w:vAlign w:val="center"/>
          </w:tcPr>
          <w:p w14:paraId="049C42A1" w14:textId="77777777" w:rsidR="00607876" w:rsidRDefault="003C11A7">
            <w:pPr>
              <w:spacing w:line="240" w:lineRule="auto"/>
              <w:jc w:val="center"/>
            </w:pPr>
            <w:r>
              <w:rPr>
                <w:rFonts w:ascii="华文仿宋" w:hAnsi="华文仿宋" w:cs="华文仿宋"/>
                <w:b/>
                <w:sz w:val="21"/>
              </w:rPr>
              <w:t>符合情况</w:t>
            </w:r>
          </w:p>
        </w:tc>
      </w:tr>
      <w:tr w:rsidR="00607876" w14:paraId="0D7A4202" w14:textId="77777777" w:rsidTr="00F07FC0">
        <w:tc>
          <w:tcPr>
            <w:tcW w:w="1493" w:type="dxa"/>
            <w:vMerge w:val="restart"/>
            <w:tcMar>
              <w:top w:w="100" w:type="dxa"/>
              <w:bottom w:w="100" w:type="dxa"/>
            </w:tcMar>
            <w:vAlign w:val="center"/>
          </w:tcPr>
          <w:p w14:paraId="2A7355B4" w14:textId="77777777" w:rsidR="00607876" w:rsidRDefault="003C11A7">
            <w:pPr>
              <w:spacing w:line="240" w:lineRule="auto"/>
              <w:jc w:val="center"/>
            </w:pPr>
            <w:r>
              <w:rPr>
                <w:rFonts w:ascii="华文仿宋" w:hAnsi="华文仿宋" w:cs="华文仿宋"/>
                <w:sz w:val="21"/>
              </w:rPr>
              <w:t>身份鉴别</w:t>
            </w:r>
          </w:p>
        </w:tc>
        <w:tc>
          <w:tcPr>
            <w:tcW w:w="2655" w:type="dxa"/>
            <w:tcMar>
              <w:top w:w="100" w:type="dxa"/>
              <w:bottom w:w="100" w:type="dxa"/>
            </w:tcMar>
            <w:vAlign w:val="center"/>
          </w:tcPr>
          <w:p w14:paraId="25ABA000" w14:textId="77777777" w:rsidR="00607876" w:rsidRDefault="003C11A7">
            <w:pPr>
              <w:spacing w:line="240" w:lineRule="auto"/>
            </w:pPr>
            <w:r>
              <w:rPr>
                <w:rFonts w:ascii="华文仿宋" w:hAnsi="华文仿宋" w:cs="华文仿宋"/>
                <w:sz w:val="21"/>
              </w:rPr>
              <w:t>a)应对登录的用户进行身份标识和鉴别，身份标识具有唯一性，身份鉴别信息具有复杂度要求并定期更换；</w:t>
            </w:r>
          </w:p>
        </w:tc>
        <w:tc>
          <w:tcPr>
            <w:tcW w:w="3484" w:type="dxa"/>
            <w:tcMar>
              <w:top w:w="100" w:type="dxa"/>
              <w:bottom w:w="100" w:type="dxa"/>
            </w:tcMar>
            <w:vAlign w:val="center"/>
          </w:tcPr>
          <w:p w14:paraId="4425F006" w14:textId="77777777" w:rsidR="00607876" w:rsidRDefault="003C11A7">
            <w:pPr>
              <w:spacing w:line="240" w:lineRule="auto"/>
            </w:pPr>
            <w:r>
              <w:rPr>
                <w:rFonts w:ascii="华文仿宋" w:hAnsi="华文仿宋" w:cs="华文仿宋"/>
                <w:sz w:val="21"/>
              </w:rPr>
              <w:t>数据资源不涉及该项要求检测，不适用。</w:t>
            </w:r>
          </w:p>
        </w:tc>
        <w:tc>
          <w:tcPr>
            <w:tcW w:w="664" w:type="dxa"/>
            <w:tcMar>
              <w:top w:w="100" w:type="dxa"/>
              <w:bottom w:w="100" w:type="dxa"/>
            </w:tcMar>
            <w:vAlign w:val="center"/>
          </w:tcPr>
          <w:p w14:paraId="7E75EFB7" w14:textId="77777777" w:rsidR="00607876" w:rsidRDefault="003C11A7">
            <w:pPr>
              <w:spacing w:line="240" w:lineRule="auto"/>
              <w:jc w:val="center"/>
            </w:pPr>
            <w:r>
              <w:rPr>
                <w:rFonts w:ascii="华文仿宋" w:hAnsi="华文仿宋" w:cs="华文仿宋"/>
                <w:sz w:val="21"/>
              </w:rPr>
              <w:t>不适用</w:t>
            </w:r>
          </w:p>
        </w:tc>
      </w:tr>
      <w:tr w:rsidR="00F07FC0" w14:paraId="27E616BA" w14:textId="77777777" w:rsidTr="00F07FC0">
        <w:tc>
          <w:tcPr>
            <w:tcW w:w="1493" w:type="dxa"/>
            <w:vMerge/>
            <w:tcMar>
              <w:top w:w="100" w:type="dxa"/>
              <w:bottom w:w="100" w:type="dxa"/>
            </w:tcMar>
            <w:vAlign w:val="center"/>
          </w:tcPr>
          <w:p w14:paraId="26430A64" w14:textId="77777777" w:rsidR="00F07FC0" w:rsidRDefault="00F07FC0" w:rsidP="00F07FC0">
            <w:pPr>
              <w:spacing w:line="240" w:lineRule="auto"/>
              <w:jc w:val="center"/>
            </w:pPr>
          </w:p>
        </w:tc>
        <w:tc>
          <w:tcPr>
            <w:tcW w:w="2655" w:type="dxa"/>
            <w:tcMar>
              <w:top w:w="100" w:type="dxa"/>
              <w:bottom w:w="100" w:type="dxa"/>
            </w:tcMar>
            <w:vAlign w:val="center"/>
          </w:tcPr>
          <w:p w14:paraId="74F252A0" w14:textId="77777777" w:rsidR="00F07FC0" w:rsidRDefault="00F07FC0" w:rsidP="00F07FC0">
            <w:pPr>
              <w:spacing w:line="240" w:lineRule="auto"/>
            </w:pPr>
            <w:r>
              <w:rPr>
                <w:rFonts w:ascii="华文仿宋" w:hAnsi="华文仿宋" w:cs="华文仿宋"/>
                <w:sz w:val="21"/>
              </w:rPr>
              <w:t>b)应具有登录失败处理功能，应配置并启用结束会话、限制非法登录次数和当登录连接超时自动退出等相关措施；</w:t>
            </w:r>
          </w:p>
        </w:tc>
        <w:tc>
          <w:tcPr>
            <w:tcW w:w="3484" w:type="dxa"/>
            <w:tcMar>
              <w:top w:w="100" w:type="dxa"/>
              <w:bottom w:w="100" w:type="dxa"/>
            </w:tcMar>
            <w:vAlign w:val="center"/>
          </w:tcPr>
          <w:p w14:paraId="0F58BC17" w14:textId="190C0359"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5A346A7D" w14:textId="77777777" w:rsidR="00F07FC0" w:rsidRDefault="00F07FC0" w:rsidP="00F07FC0">
            <w:pPr>
              <w:spacing w:line="240" w:lineRule="auto"/>
              <w:jc w:val="center"/>
            </w:pPr>
            <w:r>
              <w:rPr>
                <w:rFonts w:ascii="华文仿宋" w:hAnsi="华文仿宋" w:cs="华文仿宋"/>
                <w:sz w:val="21"/>
              </w:rPr>
              <w:t>不适用</w:t>
            </w:r>
          </w:p>
        </w:tc>
      </w:tr>
      <w:tr w:rsidR="00F07FC0" w14:paraId="5926A6E9" w14:textId="77777777" w:rsidTr="00F07FC0">
        <w:tc>
          <w:tcPr>
            <w:tcW w:w="1493" w:type="dxa"/>
            <w:vMerge/>
            <w:tcMar>
              <w:top w:w="100" w:type="dxa"/>
              <w:bottom w:w="100" w:type="dxa"/>
            </w:tcMar>
            <w:vAlign w:val="center"/>
          </w:tcPr>
          <w:p w14:paraId="4102A4D4" w14:textId="77777777" w:rsidR="00F07FC0" w:rsidRDefault="00F07FC0" w:rsidP="00F07FC0">
            <w:pPr>
              <w:spacing w:line="240" w:lineRule="auto"/>
              <w:jc w:val="center"/>
            </w:pPr>
          </w:p>
        </w:tc>
        <w:tc>
          <w:tcPr>
            <w:tcW w:w="2655" w:type="dxa"/>
            <w:tcMar>
              <w:top w:w="100" w:type="dxa"/>
              <w:bottom w:w="100" w:type="dxa"/>
            </w:tcMar>
            <w:vAlign w:val="center"/>
          </w:tcPr>
          <w:p w14:paraId="1D7A28E4" w14:textId="77777777" w:rsidR="00F07FC0" w:rsidRDefault="00F07FC0" w:rsidP="00F07FC0">
            <w:pPr>
              <w:spacing w:line="240" w:lineRule="auto"/>
            </w:pPr>
            <w:r>
              <w:rPr>
                <w:rFonts w:ascii="华文仿宋" w:hAnsi="华文仿宋" w:cs="华文仿宋"/>
                <w:sz w:val="21"/>
              </w:rPr>
              <w:t>c)当进行远程管理时，应采取必要措施防止鉴别信息在网络传输过程中被窃听；</w:t>
            </w:r>
          </w:p>
        </w:tc>
        <w:tc>
          <w:tcPr>
            <w:tcW w:w="3484" w:type="dxa"/>
            <w:tcMar>
              <w:top w:w="100" w:type="dxa"/>
              <w:bottom w:w="100" w:type="dxa"/>
            </w:tcMar>
            <w:vAlign w:val="center"/>
          </w:tcPr>
          <w:p w14:paraId="727F7E6E" w14:textId="7CE93C14"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2022265E" w14:textId="77777777" w:rsidR="00F07FC0" w:rsidRDefault="00F07FC0" w:rsidP="00F07FC0">
            <w:pPr>
              <w:spacing w:line="240" w:lineRule="auto"/>
              <w:jc w:val="center"/>
            </w:pPr>
            <w:r>
              <w:rPr>
                <w:rFonts w:ascii="华文仿宋" w:hAnsi="华文仿宋" w:cs="华文仿宋"/>
                <w:sz w:val="21"/>
              </w:rPr>
              <w:t>不适用</w:t>
            </w:r>
          </w:p>
        </w:tc>
      </w:tr>
      <w:tr w:rsidR="00F07FC0" w14:paraId="1DAD250C" w14:textId="77777777" w:rsidTr="00F07FC0">
        <w:tc>
          <w:tcPr>
            <w:tcW w:w="1493" w:type="dxa"/>
            <w:vMerge/>
            <w:tcMar>
              <w:top w:w="100" w:type="dxa"/>
              <w:bottom w:w="100" w:type="dxa"/>
            </w:tcMar>
            <w:vAlign w:val="center"/>
          </w:tcPr>
          <w:p w14:paraId="3ADE0C6A" w14:textId="77777777" w:rsidR="00F07FC0" w:rsidRDefault="00F07FC0" w:rsidP="00F07FC0">
            <w:pPr>
              <w:spacing w:line="240" w:lineRule="auto"/>
              <w:jc w:val="center"/>
            </w:pPr>
          </w:p>
        </w:tc>
        <w:tc>
          <w:tcPr>
            <w:tcW w:w="2655" w:type="dxa"/>
            <w:tcMar>
              <w:top w:w="100" w:type="dxa"/>
              <w:bottom w:w="100" w:type="dxa"/>
            </w:tcMar>
            <w:vAlign w:val="center"/>
          </w:tcPr>
          <w:p w14:paraId="738F1B31" w14:textId="77777777" w:rsidR="00F07FC0" w:rsidRDefault="00F07FC0" w:rsidP="00F07FC0">
            <w:pPr>
              <w:spacing w:line="240" w:lineRule="auto"/>
            </w:pPr>
            <w:r>
              <w:rPr>
                <w:rFonts w:ascii="华文仿宋" w:hAnsi="华文仿宋" w:cs="华文仿宋"/>
                <w:sz w:val="21"/>
              </w:rPr>
              <w:t>d)应采用口令、密码技术、生物技术等两种或两种以上组合的鉴别技术对用户进行身份鉴别，且其中一种鉴别技术至少应使用密码</w:t>
            </w:r>
            <w:r>
              <w:rPr>
                <w:rFonts w:ascii="华文仿宋" w:hAnsi="华文仿宋" w:cs="华文仿宋"/>
                <w:sz w:val="21"/>
              </w:rPr>
              <w:lastRenderedPageBreak/>
              <w:t>技术来实现。</w:t>
            </w:r>
          </w:p>
        </w:tc>
        <w:tc>
          <w:tcPr>
            <w:tcW w:w="3484" w:type="dxa"/>
            <w:tcMar>
              <w:top w:w="100" w:type="dxa"/>
              <w:bottom w:w="100" w:type="dxa"/>
            </w:tcMar>
            <w:vAlign w:val="center"/>
          </w:tcPr>
          <w:p w14:paraId="54131B17" w14:textId="1AB2C7CD" w:rsidR="00F07FC0" w:rsidRDefault="00F07FC0" w:rsidP="00F07FC0">
            <w:pPr>
              <w:spacing w:line="240" w:lineRule="auto"/>
            </w:pPr>
            <w:r w:rsidRPr="00E535E3">
              <w:rPr>
                <w:rFonts w:ascii="华文仿宋" w:hAnsi="华文仿宋" w:cs="华文仿宋"/>
                <w:sz w:val="21"/>
              </w:rPr>
              <w:lastRenderedPageBreak/>
              <w:t>数据资源不涉及该项要求检测，不适用。</w:t>
            </w:r>
          </w:p>
        </w:tc>
        <w:tc>
          <w:tcPr>
            <w:tcW w:w="664" w:type="dxa"/>
            <w:tcMar>
              <w:top w:w="100" w:type="dxa"/>
              <w:bottom w:w="100" w:type="dxa"/>
            </w:tcMar>
            <w:vAlign w:val="center"/>
          </w:tcPr>
          <w:p w14:paraId="7C031798" w14:textId="77777777" w:rsidR="00F07FC0" w:rsidRDefault="00F07FC0" w:rsidP="00F07FC0">
            <w:pPr>
              <w:spacing w:line="240" w:lineRule="auto"/>
              <w:jc w:val="center"/>
            </w:pPr>
            <w:r>
              <w:rPr>
                <w:rFonts w:ascii="华文仿宋" w:hAnsi="华文仿宋" w:cs="华文仿宋"/>
                <w:sz w:val="21"/>
              </w:rPr>
              <w:t>不适用</w:t>
            </w:r>
          </w:p>
        </w:tc>
      </w:tr>
      <w:tr w:rsidR="00F07FC0" w14:paraId="4090F774" w14:textId="77777777" w:rsidTr="00F07FC0">
        <w:tc>
          <w:tcPr>
            <w:tcW w:w="1493" w:type="dxa"/>
            <w:vMerge w:val="restart"/>
            <w:tcMar>
              <w:top w:w="100" w:type="dxa"/>
              <w:bottom w:w="100" w:type="dxa"/>
            </w:tcMar>
            <w:vAlign w:val="center"/>
          </w:tcPr>
          <w:p w14:paraId="1672F688" w14:textId="77777777" w:rsidR="00F07FC0" w:rsidRDefault="00F07FC0" w:rsidP="00F07FC0">
            <w:pPr>
              <w:spacing w:line="240" w:lineRule="auto"/>
              <w:jc w:val="center"/>
            </w:pPr>
            <w:r>
              <w:rPr>
                <w:rFonts w:ascii="华文仿宋" w:hAnsi="华文仿宋" w:cs="华文仿宋"/>
                <w:sz w:val="21"/>
              </w:rPr>
              <w:t>访问控制</w:t>
            </w:r>
          </w:p>
        </w:tc>
        <w:tc>
          <w:tcPr>
            <w:tcW w:w="2655" w:type="dxa"/>
            <w:tcMar>
              <w:top w:w="100" w:type="dxa"/>
              <w:bottom w:w="100" w:type="dxa"/>
            </w:tcMar>
            <w:vAlign w:val="center"/>
          </w:tcPr>
          <w:p w14:paraId="53688996" w14:textId="77777777" w:rsidR="00F07FC0" w:rsidRDefault="00F07FC0" w:rsidP="00F07FC0">
            <w:pPr>
              <w:spacing w:line="240" w:lineRule="auto"/>
            </w:pPr>
            <w:r>
              <w:rPr>
                <w:rFonts w:ascii="华文仿宋" w:hAnsi="华文仿宋" w:cs="华文仿宋"/>
                <w:sz w:val="21"/>
              </w:rPr>
              <w:t>a)应对登录的用户分配账户和权限；</w:t>
            </w:r>
          </w:p>
        </w:tc>
        <w:tc>
          <w:tcPr>
            <w:tcW w:w="3484" w:type="dxa"/>
            <w:tcMar>
              <w:top w:w="100" w:type="dxa"/>
              <w:bottom w:w="100" w:type="dxa"/>
            </w:tcMar>
            <w:vAlign w:val="center"/>
          </w:tcPr>
          <w:p w14:paraId="6C731296" w14:textId="57A7B2C0"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159CEF31" w14:textId="77777777" w:rsidR="00F07FC0" w:rsidRDefault="00F07FC0" w:rsidP="00F07FC0">
            <w:pPr>
              <w:spacing w:line="240" w:lineRule="auto"/>
              <w:jc w:val="center"/>
            </w:pPr>
            <w:r>
              <w:rPr>
                <w:rFonts w:ascii="华文仿宋" w:hAnsi="华文仿宋" w:cs="华文仿宋"/>
                <w:sz w:val="21"/>
              </w:rPr>
              <w:t>不适用</w:t>
            </w:r>
          </w:p>
        </w:tc>
      </w:tr>
      <w:tr w:rsidR="00F07FC0" w14:paraId="282FB14D" w14:textId="77777777" w:rsidTr="00F07FC0">
        <w:tc>
          <w:tcPr>
            <w:tcW w:w="1493" w:type="dxa"/>
            <w:vMerge/>
            <w:tcMar>
              <w:top w:w="100" w:type="dxa"/>
              <w:bottom w:w="100" w:type="dxa"/>
            </w:tcMar>
            <w:vAlign w:val="center"/>
          </w:tcPr>
          <w:p w14:paraId="1471F004" w14:textId="77777777" w:rsidR="00F07FC0" w:rsidRDefault="00F07FC0" w:rsidP="00F07FC0">
            <w:pPr>
              <w:spacing w:line="240" w:lineRule="auto"/>
              <w:jc w:val="center"/>
            </w:pPr>
          </w:p>
        </w:tc>
        <w:tc>
          <w:tcPr>
            <w:tcW w:w="2655" w:type="dxa"/>
            <w:tcMar>
              <w:top w:w="100" w:type="dxa"/>
              <w:bottom w:w="100" w:type="dxa"/>
            </w:tcMar>
            <w:vAlign w:val="center"/>
          </w:tcPr>
          <w:p w14:paraId="721178E1" w14:textId="77777777" w:rsidR="00F07FC0" w:rsidRDefault="00F07FC0" w:rsidP="00F07FC0">
            <w:pPr>
              <w:spacing w:line="240" w:lineRule="auto"/>
            </w:pPr>
            <w:r>
              <w:rPr>
                <w:rFonts w:ascii="华文仿宋" w:hAnsi="华文仿宋" w:cs="华文仿宋"/>
                <w:sz w:val="21"/>
              </w:rPr>
              <w:t>b)应重命名或删除默认账户，修改默认账户的默认口令；</w:t>
            </w:r>
          </w:p>
        </w:tc>
        <w:tc>
          <w:tcPr>
            <w:tcW w:w="3484" w:type="dxa"/>
            <w:tcMar>
              <w:top w:w="100" w:type="dxa"/>
              <w:bottom w:w="100" w:type="dxa"/>
            </w:tcMar>
            <w:vAlign w:val="center"/>
          </w:tcPr>
          <w:p w14:paraId="23574F1E" w14:textId="57816131"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678303A5" w14:textId="77777777" w:rsidR="00F07FC0" w:rsidRDefault="00F07FC0" w:rsidP="00F07FC0">
            <w:pPr>
              <w:spacing w:line="240" w:lineRule="auto"/>
              <w:jc w:val="center"/>
            </w:pPr>
            <w:r>
              <w:rPr>
                <w:rFonts w:ascii="华文仿宋" w:hAnsi="华文仿宋" w:cs="华文仿宋"/>
                <w:sz w:val="21"/>
              </w:rPr>
              <w:t>不适用</w:t>
            </w:r>
          </w:p>
        </w:tc>
      </w:tr>
      <w:tr w:rsidR="00F07FC0" w14:paraId="0998AD06" w14:textId="77777777" w:rsidTr="00F07FC0">
        <w:tc>
          <w:tcPr>
            <w:tcW w:w="1493" w:type="dxa"/>
            <w:vMerge/>
            <w:tcMar>
              <w:top w:w="100" w:type="dxa"/>
              <w:bottom w:w="100" w:type="dxa"/>
            </w:tcMar>
            <w:vAlign w:val="center"/>
          </w:tcPr>
          <w:p w14:paraId="48B1A114" w14:textId="77777777" w:rsidR="00F07FC0" w:rsidRDefault="00F07FC0" w:rsidP="00F07FC0">
            <w:pPr>
              <w:spacing w:line="240" w:lineRule="auto"/>
              <w:jc w:val="center"/>
            </w:pPr>
          </w:p>
        </w:tc>
        <w:tc>
          <w:tcPr>
            <w:tcW w:w="2655" w:type="dxa"/>
            <w:tcMar>
              <w:top w:w="100" w:type="dxa"/>
              <w:bottom w:w="100" w:type="dxa"/>
            </w:tcMar>
            <w:vAlign w:val="center"/>
          </w:tcPr>
          <w:p w14:paraId="617D4864" w14:textId="77777777" w:rsidR="00F07FC0" w:rsidRDefault="00F07FC0" w:rsidP="00F07FC0">
            <w:pPr>
              <w:spacing w:line="240" w:lineRule="auto"/>
            </w:pPr>
            <w:r>
              <w:rPr>
                <w:rFonts w:ascii="华文仿宋" w:hAnsi="华文仿宋" w:cs="华文仿宋"/>
                <w:sz w:val="21"/>
              </w:rPr>
              <w:t>c)应及时删除或停用多余的、过期的账户，避免共享账户的存在；</w:t>
            </w:r>
          </w:p>
        </w:tc>
        <w:tc>
          <w:tcPr>
            <w:tcW w:w="3484" w:type="dxa"/>
            <w:tcMar>
              <w:top w:w="100" w:type="dxa"/>
              <w:bottom w:w="100" w:type="dxa"/>
            </w:tcMar>
            <w:vAlign w:val="center"/>
          </w:tcPr>
          <w:p w14:paraId="1E4F1326" w14:textId="197A6ECB"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5A9E6515" w14:textId="77777777" w:rsidR="00F07FC0" w:rsidRDefault="00F07FC0" w:rsidP="00F07FC0">
            <w:pPr>
              <w:spacing w:line="240" w:lineRule="auto"/>
              <w:jc w:val="center"/>
            </w:pPr>
            <w:r>
              <w:rPr>
                <w:rFonts w:ascii="华文仿宋" w:hAnsi="华文仿宋" w:cs="华文仿宋"/>
                <w:sz w:val="21"/>
              </w:rPr>
              <w:t>不适用</w:t>
            </w:r>
          </w:p>
        </w:tc>
      </w:tr>
      <w:tr w:rsidR="00F07FC0" w14:paraId="487F6E67" w14:textId="77777777" w:rsidTr="00F07FC0">
        <w:tc>
          <w:tcPr>
            <w:tcW w:w="1493" w:type="dxa"/>
            <w:vMerge/>
            <w:tcMar>
              <w:top w:w="100" w:type="dxa"/>
              <w:bottom w:w="100" w:type="dxa"/>
            </w:tcMar>
            <w:vAlign w:val="center"/>
          </w:tcPr>
          <w:p w14:paraId="41328337" w14:textId="77777777" w:rsidR="00F07FC0" w:rsidRDefault="00F07FC0" w:rsidP="00F07FC0">
            <w:pPr>
              <w:spacing w:line="240" w:lineRule="auto"/>
              <w:jc w:val="center"/>
            </w:pPr>
          </w:p>
        </w:tc>
        <w:tc>
          <w:tcPr>
            <w:tcW w:w="2655" w:type="dxa"/>
            <w:tcMar>
              <w:top w:w="100" w:type="dxa"/>
              <w:bottom w:w="100" w:type="dxa"/>
            </w:tcMar>
            <w:vAlign w:val="center"/>
          </w:tcPr>
          <w:p w14:paraId="49E0AC1F" w14:textId="77777777" w:rsidR="00F07FC0" w:rsidRDefault="00F07FC0" w:rsidP="00F07FC0">
            <w:pPr>
              <w:spacing w:line="240" w:lineRule="auto"/>
            </w:pPr>
            <w:r>
              <w:rPr>
                <w:rFonts w:ascii="华文仿宋" w:hAnsi="华文仿宋" w:cs="华文仿宋"/>
                <w:sz w:val="21"/>
              </w:rPr>
              <w:t>d)应授予管理用户所需的最小权限，实现管理用户的权限分离；</w:t>
            </w:r>
          </w:p>
        </w:tc>
        <w:tc>
          <w:tcPr>
            <w:tcW w:w="3484" w:type="dxa"/>
            <w:tcMar>
              <w:top w:w="100" w:type="dxa"/>
              <w:bottom w:w="100" w:type="dxa"/>
            </w:tcMar>
            <w:vAlign w:val="center"/>
          </w:tcPr>
          <w:p w14:paraId="4B38049E" w14:textId="08F91AFF"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3F15F5B1" w14:textId="77777777" w:rsidR="00F07FC0" w:rsidRDefault="00F07FC0" w:rsidP="00F07FC0">
            <w:pPr>
              <w:spacing w:line="240" w:lineRule="auto"/>
              <w:jc w:val="center"/>
            </w:pPr>
            <w:r>
              <w:rPr>
                <w:rFonts w:ascii="华文仿宋" w:hAnsi="华文仿宋" w:cs="华文仿宋"/>
                <w:sz w:val="21"/>
              </w:rPr>
              <w:t>不适用</w:t>
            </w:r>
          </w:p>
        </w:tc>
      </w:tr>
      <w:tr w:rsidR="00F07FC0" w14:paraId="3FCB95C6" w14:textId="77777777" w:rsidTr="00F07FC0">
        <w:tc>
          <w:tcPr>
            <w:tcW w:w="1493" w:type="dxa"/>
            <w:vMerge/>
            <w:tcMar>
              <w:top w:w="100" w:type="dxa"/>
              <w:bottom w:w="100" w:type="dxa"/>
            </w:tcMar>
            <w:vAlign w:val="center"/>
          </w:tcPr>
          <w:p w14:paraId="5BBB3CDC" w14:textId="77777777" w:rsidR="00F07FC0" w:rsidRDefault="00F07FC0" w:rsidP="00F07FC0">
            <w:pPr>
              <w:spacing w:line="240" w:lineRule="auto"/>
              <w:jc w:val="center"/>
            </w:pPr>
          </w:p>
        </w:tc>
        <w:tc>
          <w:tcPr>
            <w:tcW w:w="2655" w:type="dxa"/>
            <w:tcMar>
              <w:top w:w="100" w:type="dxa"/>
              <w:bottom w:w="100" w:type="dxa"/>
            </w:tcMar>
            <w:vAlign w:val="center"/>
          </w:tcPr>
          <w:p w14:paraId="391A9CCA" w14:textId="77777777" w:rsidR="00F07FC0" w:rsidRDefault="00F07FC0" w:rsidP="00F07FC0">
            <w:pPr>
              <w:spacing w:line="240" w:lineRule="auto"/>
            </w:pPr>
            <w:r>
              <w:rPr>
                <w:rFonts w:ascii="华文仿宋" w:hAnsi="华文仿宋" w:cs="华文仿宋"/>
                <w:sz w:val="21"/>
              </w:rPr>
              <w:t>e)应由授权主体配置访问控制策略，访问控制策略规定主体对客体的访问规则；</w:t>
            </w:r>
          </w:p>
        </w:tc>
        <w:tc>
          <w:tcPr>
            <w:tcW w:w="3484" w:type="dxa"/>
            <w:tcMar>
              <w:top w:w="100" w:type="dxa"/>
              <w:bottom w:w="100" w:type="dxa"/>
            </w:tcMar>
            <w:vAlign w:val="center"/>
          </w:tcPr>
          <w:p w14:paraId="4CFDB531" w14:textId="578D536B"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3C1D0167" w14:textId="77777777" w:rsidR="00F07FC0" w:rsidRDefault="00F07FC0" w:rsidP="00F07FC0">
            <w:pPr>
              <w:spacing w:line="240" w:lineRule="auto"/>
              <w:jc w:val="center"/>
            </w:pPr>
            <w:r>
              <w:rPr>
                <w:rFonts w:ascii="华文仿宋" w:hAnsi="华文仿宋" w:cs="华文仿宋"/>
                <w:sz w:val="21"/>
              </w:rPr>
              <w:t>不适用</w:t>
            </w:r>
          </w:p>
        </w:tc>
      </w:tr>
      <w:tr w:rsidR="00F07FC0" w14:paraId="081FBFF0" w14:textId="77777777" w:rsidTr="00F07FC0">
        <w:tc>
          <w:tcPr>
            <w:tcW w:w="1493" w:type="dxa"/>
            <w:vMerge/>
            <w:tcMar>
              <w:top w:w="100" w:type="dxa"/>
              <w:bottom w:w="100" w:type="dxa"/>
            </w:tcMar>
            <w:vAlign w:val="center"/>
          </w:tcPr>
          <w:p w14:paraId="003DA01B" w14:textId="77777777" w:rsidR="00F07FC0" w:rsidRDefault="00F07FC0" w:rsidP="00F07FC0">
            <w:pPr>
              <w:spacing w:line="240" w:lineRule="auto"/>
              <w:jc w:val="center"/>
            </w:pPr>
          </w:p>
        </w:tc>
        <w:tc>
          <w:tcPr>
            <w:tcW w:w="2655" w:type="dxa"/>
            <w:tcMar>
              <w:top w:w="100" w:type="dxa"/>
              <w:bottom w:w="100" w:type="dxa"/>
            </w:tcMar>
            <w:vAlign w:val="center"/>
          </w:tcPr>
          <w:p w14:paraId="5733D0BF" w14:textId="77777777" w:rsidR="00F07FC0" w:rsidRDefault="00F07FC0" w:rsidP="00F07FC0">
            <w:pPr>
              <w:spacing w:line="240" w:lineRule="auto"/>
            </w:pPr>
            <w:r>
              <w:rPr>
                <w:rFonts w:ascii="华文仿宋" w:hAnsi="华文仿宋" w:cs="华文仿宋"/>
                <w:sz w:val="21"/>
              </w:rPr>
              <w:t>f)访问控制的粒度应达到主体为用户级或进程级，客体为文件、数据库表级；</w:t>
            </w:r>
          </w:p>
        </w:tc>
        <w:tc>
          <w:tcPr>
            <w:tcW w:w="3484" w:type="dxa"/>
            <w:tcMar>
              <w:top w:w="100" w:type="dxa"/>
              <w:bottom w:w="100" w:type="dxa"/>
            </w:tcMar>
            <w:vAlign w:val="center"/>
          </w:tcPr>
          <w:p w14:paraId="79DC1E47" w14:textId="63C62535"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0C8291CB" w14:textId="77777777" w:rsidR="00F07FC0" w:rsidRDefault="00F07FC0" w:rsidP="00F07FC0">
            <w:pPr>
              <w:spacing w:line="240" w:lineRule="auto"/>
              <w:jc w:val="center"/>
            </w:pPr>
            <w:r>
              <w:rPr>
                <w:rFonts w:ascii="华文仿宋" w:hAnsi="华文仿宋" w:cs="华文仿宋"/>
                <w:sz w:val="21"/>
              </w:rPr>
              <w:t>不适用</w:t>
            </w:r>
          </w:p>
        </w:tc>
      </w:tr>
      <w:tr w:rsidR="00F07FC0" w14:paraId="2301051F" w14:textId="77777777" w:rsidTr="00F07FC0">
        <w:tc>
          <w:tcPr>
            <w:tcW w:w="1493" w:type="dxa"/>
            <w:vMerge/>
            <w:tcMar>
              <w:top w:w="100" w:type="dxa"/>
              <w:bottom w:w="100" w:type="dxa"/>
            </w:tcMar>
            <w:vAlign w:val="center"/>
          </w:tcPr>
          <w:p w14:paraId="45130D97" w14:textId="77777777" w:rsidR="00F07FC0" w:rsidRDefault="00F07FC0" w:rsidP="00F07FC0">
            <w:pPr>
              <w:spacing w:line="240" w:lineRule="auto"/>
              <w:jc w:val="center"/>
            </w:pPr>
          </w:p>
        </w:tc>
        <w:tc>
          <w:tcPr>
            <w:tcW w:w="2655" w:type="dxa"/>
            <w:tcMar>
              <w:top w:w="100" w:type="dxa"/>
              <w:bottom w:w="100" w:type="dxa"/>
            </w:tcMar>
            <w:vAlign w:val="center"/>
          </w:tcPr>
          <w:p w14:paraId="06FD2490" w14:textId="77777777" w:rsidR="00F07FC0" w:rsidRDefault="00F07FC0" w:rsidP="00F07FC0">
            <w:pPr>
              <w:spacing w:line="240" w:lineRule="auto"/>
            </w:pPr>
            <w:r>
              <w:rPr>
                <w:rFonts w:ascii="华文仿宋" w:hAnsi="华文仿宋" w:cs="华文仿宋"/>
                <w:sz w:val="21"/>
              </w:rPr>
              <w:t>g)应对重要主体和客体设置安全标记，并控制主体对有安全标记信息资源的访问。</w:t>
            </w:r>
          </w:p>
        </w:tc>
        <w:tc>
          <w:tcPr>
            <w:tcW w:w="3484" w:type="dxa"/>
            <w:tcMar>
              <w:top w:w="100" w:type="dxa"/>
              <w:bottom w:w="100" w:type="dxa"/>
            </w:tcMar>
            <w:vAlign w:val="center"/>
          </w:tcPr>
          <w:p w14:paraId="38705F76" w14:textId="438E4D54"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4A0AFFB8" w14:textId="77777777" w:rsidR="00F07FC0" w:rsidRDefault="00F07FC0" w:rsidP="00F07FC0">
            <w:pPr>
              <w:spacing w:line="240" w:lineRule="auto"/>
              <w:jc w:val="center"/>
            </w:pPr>
            <w:r>
              <w:rPr>
                <w:rFonts w:ascii="华文仿宋" w:hAnsi="华文仿宋" w:cs="华文仿宋"/>
                <w:sz w:val="21"/>
              </w:rPr>
              <w:t>不适用</w:t>
            </w:r>
          </w:p>
        </w:tc>
      </w:tr>
      <w:tr w:rsidR="00F07FC0" w14:paraId="447E0414" w14:textId="77777777" w:rsidTr="00F07FC0">
        <w:tc>
          <w:tcPr>
            <w:tcW w:w="1493" w:type="dxa"/>
            <w:vMerge w:val="restart"/>
            <w:tcMar>
              <w:top w:w="100" w:type="dxa"/>
              <w:bottom w:w="100" w:type="dxa"/>
            </w:tcMar>
            <w:vAlign w:val="center"/>
          </w:tcPr>
          <w:p w14:paraId="792E307A" w14:textId="77777777" w:rsidR="00F07FC0" w:rsidRDefault="00F07FC0" w:rsidP="00F07FC0">
            <w:pPr>
              <w:spacing w:line="240" w:lineRule="auto"/>
              <w:jc w:val="center"/>
            </w:pPr>
            <w:r>
              <w:rPr>
                <w:rFonts w:ascii="华文仿宋" w:hAnsi="华文仿宋" w:cs="华文仿宋"/>
                <w:sz w:val="21"/>
              </w:rPr>
              <w:t>安全审计</w:t>
            </w:r>
          </w:p>
        </w:tc>
        <w:tc>
          <w:tcPr>
            <w:tcW w:w="2655" w:type="dxa"/>
            <w:tcMar>
              <w:top w:w="100" w:type="dxa"/>
              <w:bottom w:w="100" w:type="dxa"/>
            </w:tcMar>
            <w:vAlign w:val="center"/>
          </w:tcPr>
          <w:p w14:paraId="7C06BDB0" w14:textId="77777777" w:rsidR="00F07FC0" w:rsidRDefault="00F07FC0" w:rsidP="00F07FC0">
            <w:pPr>
              <w:spacing w:line="240" w:lineRule="auto"/>
            </w:pPr>
            <w:r>
              <w:rPr>
                <w:rFonts w:ascii="华文仿宋" w:hAnsi="华文仿宋" w:cs="华文仿宋"/>
                <w:sz w:val="21"/>
              </w:rPr>
              <w:t>a)应启用安全审计功能，审计覆盖到每个用户，对重要的用户行为和重要安全事件进行审计；</w:t>
            </w:r>
          </w:p>
        </w:tc>
        <w:tc>
          <w:tcPr>
            <w:tcW w:w="3484" w:type="dxa"/>
            <w:tcMar>
              <w:top w:w="100" w:type="dxa"/>
              <w:bottom w:w="100" w:type="dxa"/>
            </w:tcMar>
            <w:vAlign w:val="center"/>
          </w:tcPr>
          <w:p w14:paraId="29A8156E" w14:textId="453958A5"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304AE69E" w14:textId="77777777" w:rsidR="00F07FC0" w:rsidRDefault="00F07FC0" w:rsidP="00F07FC0">
            <w:pPr>
              <w:spacing w:line="240" w:lineRule="auto"/>
              <w:jc w:val="center"/>
            </w:pPr>
            <w:r>
              <w:rPr>
                <w:rFonts w:ascii="华文仿宋" w:hAnsi="华文仿宋" w:cs="华文仿宋"/>
                <w:sz w:val="21"/>
              </w:rPr>
              <w:t>不适用</w:t>
            </w:r>
          </w:p>
        </w:tc>
      </w:tr>
      <w:tr w:rsidR="00F07FC0" w14:paraId="06AA90E8" w14:textId="77777777" w:rsidTr="00F07FC0">
        <w:tc>
          <w:tcPr>
            <w:tcW w:w="1493" w:type="dxa"/>
            <w:vMerge/>
            <w:tcMar>
              <w:top w:w="100" w:type="dxa"/>
              <w:bottom w:w="100" w:type="dxa"/>
            </w:tcMar>
            <w:vAlign w:val="center"/>
          </w:tcPr>
          <w:p w14:paraId="316F5473" w14:textId="77777777" w:rsidR="00F07FC0" w:rsidRDefault="00F07FC0" w:rsidP="00F07FC0">
            <w:pPr>
              <w:spacing w:line="240" w:lineRule="auto"/>
              <w:jc w:val="center"/>
            </w:pPr>
          </w:p>
        </w:tc>
        <w:tc>
          <w:tcPr>
            <w:tcW w:w="2655" w:type="dxa"/>
            <w:tcMar>
              <w:top w:w="100" w:type="dxa"/>
              <w:bottom w:w="100" w:type="dxa"/>
            </w:tcMar>
            <w:vAlign w:val="center"/>
          </w:tcPr>
          <w:p w14:paraId="170789CF" w14:textId="77777777" w:rsidR="00F07FC0" w:rsidRDefault="00F07FC0" w:rsidP="00F07FC0">
            <w:pPr>
              <w:spacing w:line="240" w:lineRule="auto"/>
            </w:pPr>
            <w:r>
              <w:rPr>
                <w:rFonts w:ascii="华文仿宋" w:hAnsi="华文仿宋" w:cs="华文仿宋"/>
                <w:sz w:val="21"/>
              </w:rPr>
              <w:t>b)审计记录应包括事件的日期和时间、用户、事件类型、事件是否成功及其他与审计相关的信息；</w:t>
            </w:r>
          </w:p>
        </w:tc>
        <w:tc>
          <w:tcPr>
            <w:tcW w:w="3484" w:type="dxa"/>
            <w:tcMar>
              <w:top w:w="100" w:type="dxa"/>
              <w:bottom w:w="100" w:type="dxa"/>
            </w:tcMar>
            <w:vAlign w:val="center"/>
          </w:tcPr>
          <w:p w14:paraId="173E8F5C" w14:textId="440A9692"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560E88FF" w14:textId="77777777" w:rsidR="00F07FC0" w:rsidRDefault="00F07FC0" w:rsidP="00F07FC0">
            <w:pPr>
              <w:spacing w:line="240" w:lineRule="auto"/>
              <w:jc w:val="center"/>
            </w:pPr>
            <w:r>
              <w:rPr>
                <w:rFonts w:ascii="华文仿宋" w:hAnsi="华文仿宋" w:cs="华文仿宋"/>
                <w:sz w:val="21"/>
              </w:rPr>
              <w:t>不适用</w:t>
            </w:r>
          </w:p>
        </w:tc>
      </w:tr>
      <w:tr w:rsidR="00F07FC0" w14:paraId="48CC4973" w14:textId="77777777" w:rsidTr="00F07FC0">
        <w:tc>
          <w:tcPr>
            <w:tcW w:w="1493" w:type="dxa"/>
            <w:vMerge/>
            <w:tcMar>
              <w:top w:w="100" w:type="dxa"/>
              <w:bottom w:w="100" w:type="dxa"/>
            </w:tcMar>
            <w:vAlign w:val="center"/>
          </w:tcPr>
          <w:p w14:paraId="5885C7D5" w14:textId="77777777" w:rsidR="00F07FC0" w:rsidRDefault="00F07FC0" w:rsidP="00F07FC0">
            <w:pPr>
              <w:spacing w:line="240" w:lineRule="auto"/>
              <w:jc w:val="center"/>
            </w:pPr>
          </w:p>
        </w:tc>
        <w:tc>
          <w:tcPr>
            <w:tcW w:w="2655" w:type="dxa"/>
            <w:tcMar>
              <w:top w:w="100" w:type="dxa"/>
              <w:bottom w:w="100" w:type="dxa"/>
            </w:tcMar>
            <w:vAlign w:val="center"/>
          </w:tcPr>
          <w:p w14:paraId="1F500F05" w14:textId="77777777" w:rsidR="00F07FC0" w:rsidRDefault="00F07FC0" w:rsidP="00F07FC0">
            <w:pPr>
              <w:spacing w:line="240" w:lineRule="auto"/>
            </w:pPr>
            <w:r>
              <w:rPr>
                <w:rFonts w:ascii="华文仿宋" w:hAnsi="华文仿宋" w:cs="华文仿宋"/>
                <w:sz w:val="21"/>
              </w:rPr>
              <w:t>c)应对审计记录进行保护，定期备份，避免受到未预期的删除、修改或覆盖等；</w:t>
            </w:r>
          </w:p>
        </w:tc>
        <w:tc>
          <w:tcPr>
            <w:tcW w:w="3484" w:type="dxa"/>
            <w:tcMar>
              <w:top w:w="100" w:type="dxa"/>
              <w:bottom w:w="100" w:type="dxa"/>
            </w:tcMar>
            <w:vAlign w:val="center"/>
          </w:tcPr>
          <w:p w14:paraId="5D5D0815" w14:textId="653F36B4"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550C0297" w14:textId="77777777" w:rsidR="00F07FC0" w:rsidRDefault="00F07FC0" w:rsidP="00F07FC0">
            <w:pPr>
              <w:spacing w:line="240" w:lineRule="auto"/>
              <w:jc w:val="center"/>
            </w:pPr>
            <w:r>
              <w:rPr>
                <w:rFonts w:ascii="华文仿宋" w:hAnsi="华文仿宋" w:cs="华文仿宋"/>
                <w:sz w:val="21"/>
              </w:rPr>
              <w:t>不适用</w:t>
            </w:r>
          </w:p>
        </w:tc>
      </w:tr>
      <w:tr w:rsidR="00F07FC0" w14:paraId="12BDDAE2" w14:textId="77777777" w:rsidTr="00F07FC0">
        <w:tc>
          <w:tcPr>
            <w:tcW w:w="1493" w:type="dxa"/>
            <w:vMerge/>
            <w:tcMar>
              <w:top w:w="100" w:type="dxa"/>
              <w:bottom w:w="100" w:type="dxa"/>
            </w:tcMar>
            <w:vAlign w:val="center"/>
          </w:tcPr>
          <w:p w14:paraId="602A9E83" w14:textId="77777777" w:rsidR="00F07FC0" w:rsidRDefault="00F07FC0" w:rsidP="00F07FC0">
            <w:pPr>
              <w:spacing w:line="240" w:lineRule="auto"/>
              <w:jc w:val="center"/>
            </w:pPr>
          </w:p>
        </w:tc>
        <w:tc>
          <w:tcPr>
            <w:tcW w:w="2655" w:type="dxa"/>
            <w:tcMar>
              <w:top w:w="100" w:type="dxa"/>
              <w:bottom w:w="100" w:type="dxa"/>
            </w:tcMar>
            <w:vAlign w:val="center"/>
          </w:tcPr>
          <w:p w14:paraId="5E0FEA58" w14:textId="77777777" w:rsidR="00F07FC0" w:rsidRDefault="00F07FC0" w:rsidP="00F07FC0">
            <w:pPr>
              <w:spacing w:line="240" w:lineRule="auto"/>
            </w:pPr>
            <w:r>
              <w:rPr>
                <w:rFonts w:ascii="华文仿宋" w:hAnsi="华文仿宋" w:cs="华文仿宋"/>
                <w:sz w:val="21"/>
              </w:rPr>
              <w:t>d)应对审计进程进行保护，防止未经授权的中断。</w:t>
            </w:r>
          </w:p>
        </w:tc>
        <w:tc>
          <w:tcPr>
            <w:tcW w:w="3484" w:type="dxa"/>
            <w:tcMar>
              <w:top w:w="100" w:type="dxa"/>
              <w:bottom w:w="100" w:type="dxa"/>
            </w:tcMar>
            <w:vAlign w:val="center"/>
          </w:tcPr>
          <w:p w14:paraId="239E1B3F" w14:textId="45228529"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0387FB3C" w14:textId="77777777" w:rsidR="00F07FC0" w:rsidRDefault="00F07FC0" w:rsidP="00F07FC0">
            <w:pPr>
              <w:spacing w:line="240" w:lineRule="auto"/>
              <w:jc w:val="center"/>
            </w:pPr>
            <w:r>
              <w:rPr>
                <w:rFonts w:ascii="华文仿宋" w:hAnsi="华文仿宋" w:cs="华文仿宋"/>
                <w:sz w:val="21"/>
              </w:rPr>
              <w:t>不适用</w:t>
            </w:r>
          </w:p>
        </w:tc>
      </w:tr>
      <w:tr w:rsidR="00F07FC0" w14:paraId="00A92C8D" w14:textId="77777777" w:rsidTr="00F07FC0">
        <w:tc>
          <w:tcPr>
            <w:tcW w:w="1493" w:type="dxa"/>
            <w:vMerge w:val="restart"/>
            <w:tcMar>
              <w:top w:w="100" w:type="dxa"/>
              <w:bottom w:w="100" w:type="dxa"/>
            </w:tcMar>
            <w:vAlign w:val="center"/>
          </w:tcPr>
          <w:p w14:paraId="1882B86A" w14:textId="77777777" w:rsidR="00F07FC0" w:rsidRDefault="00F07FC0" w:rsidP="00F07FC0">
            <w:pPr>
              <w:spacing w:line="240" w:lineRule="auto"/>
              <w:jc w:val="center"/>
            </w:pPr>
            <w:r>
              <w:rPr>
                <w:rFonts w:ascii="华文仿宋" w:hAnsi="华文仿宋" w:cs="华文仿宋"/>
                <w:sz w:val="21"/>
              </w:rPr>
              <w:t>入侵防范</w:t>
            </w:r>
          </w:p>
        </w:tc>
        <w:tc>
          <w:tcPr>
            <w:tcW w:w="2655" w:type="dxa"/>
            <w:tcMar>
              <w:top w:w="100" w:type="dxa"/>
              <w:bottom w:w="100" w:type="dxa"/>
            </w:tcMar>
            <w:vAlign w:val="center"/>
          </w:tcPr>
          <w:p w14:paraId="69E989B4" w14:textId="77777777" w:rsidR="00F07FC0" w:rsidRDefault="00F07FC0" w:rsidP="00F07FC0">
            <w:pPr>
              <w:spacing w:line="240" w:lineRule="auto"/>
            </w:pPr>
            <w:r>
              <w:rPr>
                <w:rFonts w:ascii="华文仿宋" w:hAnsi="华文仿宋" w:cs="华文仿宋"/>
                <w:sz w:val="21"/>
              </w:rPr>
              <w:t>a)应遵循最小安装的原则，仅安装需要的组件和应用程序；</w:t>
            </w:r>
          </w:p>
        </w:tc>
        <w:tc>
          <w:tcPr>
            <w:tcW w:w="3484" w:type="dxa"/>
            <w:tcMar>
              <w:top w:w="100" w:type="dxa"/>
              <w:bottom w:w="100" w:type="dxa"/>
            </w:tcMar>
            <w:vAlign w:val="center"/>
          </w:tcPr>
          <w:p w14:paraId="3F54BE5E" w14:textId="585B53B4"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3117FF48" w14:textId="77777777" w:rsidR="00F07FC0" w:rsidRDefault="00F07FC0" w:rsidP="00F07FC0">
            <w:pPr>
              <w:spacing w:line="240" w:lineRule="auto"/>
              <w:jc w:val="center"/>
            </w:pPr>
            <w:r>
              <w:rPr>
                <w:rFonts w:ascii="华文仿宋" w:hAnsi="华文仿宋" w:cs="华文仿宋"/>
                <w:sz w:val="21"/>
              </w:rPr>
              <w:t>不适用</w:t>
            </w:r>
          </w:p>
        </w:tc>
      </w:tr>
      <w:tr w:rsidR="00F07FC0" w14:paraId="4BE16444" w14:textId="77777777" w:rsidTr="00F07FC0">
        <w:tc>
          <w:tcPr>
            <w:tcW w:w="1493" w:type="dxa"/>
            <w:vMerge/>
            <w:tcMar>
              <w:top w:w="100" w:type="dxa"/>
              <w:bottom w:w="100" w:type="dxa"/>
            </w:tcMar>
            <w:vAlign w:val="center"/>
          </w:tcPr>
          <w:p w14:paraId="751EC3F5" w14:textId="77777777" w:rsidR="00F07FC0" w:rsidRDefault="00F07FC0" w:rsidP="00F07FC0">
            <w:pPr>
              <w:spacing w:line="240" w:lineRule="auto"/>
              <w:jc w:val="center"/>
            </w:pPr>
          </w:p>
        </w:tc>
        <w:tc>
          <w:tcPr>
            <w:tcW w:w="2655" w:type="dxa"/>
            <w:tcMar>
              <w:top w:w="100" w:type="dxa"/>
              <w:bottom w:w="100" w:type="dxa"/>
            </w:tcMar>
            <w:vAlign w:val="center"/>
          </w:tcPr>
          <w:p w14:paraId="38508AB0" w14:textId="77777777" w:rsidR="00F07FC0" w:rsidRDefault="00F07FC0" w:rsidP="00F07FC0">
            <w:pPr>
              <w:spacing w:line="240" w:lineRule="auto"/>
            </w:pPr>
            <w:r>
              <w:rPr>
                <w:rFonts w:ascii="华文仿宋" w:hAnsi="华文仿宋" w:cs="华文仿宋"/>
                <w:sz w:val="21"/>
              </w:rPr>
              <w:t>b)应关闭不需要的系统服务、默认共享和高危端口；</w:t>
            </w:r>
          </w:p>
        </w:tc>
        <w:tc>
          <w:tcPr>
            <w:tcW w:w="3484" w:type="dxa"/>
            <w:tcMar>
              <w:top w:w="100" w:type="dxa"/>
              <w:bottom w:w="100" w:type="dxa"/>
            </w:tcMar>
            <w:vAlign w:val="center"/>
          </w:tcPr>
          <w:p w14:paraId="04E54A8C" w14:textId="42A70A1D"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6B6990B5" w14:textId="77777777" w:rsidR="00F07FC0" w:rsidRDefault="00F07FC0" w:rsidP="00F07FC0">
            <w:pPr>
              <w:spacing w:line="240" w:lineRule="auto"/>
              <w:jc w:val="center"/>
            </w:pPr>
            <w:r>
              <w:rPr>
                <w:rFonts w:ascii="华文仿宋" w:hAnsi="华文仿宋" w:cs="华文仿宋"/>
                <w:sz w:val="21"/>
              </w:rPr>
              <w:t>不适用</w:t>
            </w:r>
          </w:p>
        </w:tc>
      </w:tr>
      <w:tr w:rsidR="00F07FC0" w14:paraId="612178A7" w14:textId="77777777" w:rsidTr="00F07FC0">
        <w:tc>
          <w:tcPr>
            <w:tcW w:w="1493" w:type="dxa"/>
            <w:vMerge/>
            <w:tcMar>
              <w:top w:w="100" w:type="dxa"/>
              <w:bottom w:w="100" w:type="dxa"/>
            </w:tcMar>
            <w:vAlign w:val="center"/>
          </w:tcPr>
          <w:p w14:paraId="20D06FEE" w14:textId="77777777" w:rsidR="00F07FC0" w:rsidRDefault="00F07FC0" w:rsidP="00F07FC0">
            <w:pPr>
              <w:spacing w:line="240" w:lineRule="auto"/>
              <w:jc w:val="center"/>
            </w:pPr>
          </w:p>
        </w:tc>
        <w:tc>
          <w:tcPr>
            <w:tcW w:w="2655" w:type="dxa"/>
            <w:tcMar>
              <w:top w:w="100" w:type="dxa"/>
              <w:bottom w:w="100" w:type="dxa"/>
            </w:tcMar>
            <w:vAlign w:val="center"/>
          </w:tcPr>
          <w:p w14:paraId="7762AE29" w14:textId="77777777" w:rsidR="00F07FC0" w:rsidRDefault="00F07FC0" w:rsidP="00F07FC0">
            <w:pPr>
              <w:spacing w:line="240" w:lineRule="auto"/>
            </w:pPr>
            <w:r>
              <w:rPr>
                <w:rFonts w:ascii="华文仿宋" w:hAnsi="华文仿宋" w:cs="华文仿宋"/>
                <w:sz w:val="21"/>
              </w:rPr>
              <w:t>c)应通过设定终端接入方式或网络地址范围对通过网络进行管理的管理终端进行限制；</w:t>
            </w:r>
          </w:p>
        </w:tc>
        <w:tc>
          <w:tcPr>
            <w:tcW w:w="3484" w:type="dxa"/>
            <w:tcMar>
              <w:top w:w="100" w:type="dxa"/>
              <w:bottom w:w="100" w:type="dxa"/>
            </w:tcMar>
            <w:vAlign w:val="center"/>
          </w:tcPr>
          <w:p w14:paraId="1FC05DA6" w14:textId="1D3BDFB1"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31D55B6F" w14:textId="77777777" w:rsidR="00F07FC0" w:rsidRDefault="00F07FC0" w:rsidP="00F07FC0">
            <w:pPr>
              <w:spacing w:line="240" w:lineRule="auto"/>
              <w:jc w:val="center"/>
            </w:pPr>
            <w:r>
              <w:rPr>
                <w:rFonts w:ascii="华文仿宋" w:hAnsi="华文仿宋" w:cs="华文仿宋"/>
                <w:sz w:val="21"/>
              </w:rPr>
              <w:t>不适用</w:t>
            </w:r>
          </w:p>
        </w:tc>
      </w:tr>
      <w:tr w:rsidR="00F07FC0" w14:paraId="517E14FF" w14:textId="77777777" w:rsidTr="00F07FC0">
        <w:tc>
          <w:tcPr>
            <w:tcW w:w="1493" w:type="dxa"/>
            <w:vMerge/>
            <w:tcMar>
              <w:top w:w="100" w:type="dxa"/>
              <w:bottom w:w="100" w:type="dxa"/>
            </w:tcMar>
            <w:vAlign w:val="center"/>
          </w:tcPr>
          <w:p w14:paraId="5C1E9BDF" w14:textId="77777777" w:rsidR="00F07FC0" w:rsidRDefault="00F07FC0" w:rsidP="00F07FC0">
            <w:pPr>
              <w:spacing w:line="240" w:lineRule="auto"/>
              <w:jc w:val="center"/>
            </w:pPr>
          </w:p>
        </w:tc>
        <w:tc>
          <w:tcPr>
            <w:tcW w:w="2655" w:type="dxa"/>
            <w:tcMar>
              <w:top w:w="100" w:type="dxa"/>
              <w:bottom w:w="100" w:type="dxa"/>
            </w:tcMar>
            <w:vAlign w:val="center"/>
          </w:tcPr>
          <w:p w14:paraId="1D4EA7DC" w14:textId="77777777" w:rsidR="00F07FC0" w:rsidRDefault="00F07FC0" w:rsidP="00F07FC0">
            <w:pPr>
              <w:spacing w:line="240" w:lineRule="auto"/>
            </w:pPr>
            <w:r>
              <w:rPr>
                <w:rFonts w:ascii="华文仿宋" w:hAnsi="华文仿宋" w:cs="华文仿宋"/>
                <w:sz w:val="21"/>
              </w:rPr>
              <w:t>d)应提供数据有效性检验功能，保证通过人机接口输入或通过通信接口输入的内容符合系统设定要求；</w:t>
            </w:r>
          </w:p>
        </w:tc>
        <w:tc>
          <w:tcPr>
            <w:tcW w:w="3484" w:type="dxa"/>
            <w:tcMar>
              <w:top w:w="100" w:type="dxa"/>
              <w:bottom w:w="100" w:type="dxa"/>
            </w:tcMar>
            <w:vAlign w:val="center"/>
          </w:tcPr>
          <w:p w14:paraId="6D8A6156" w14:textId="1D014505"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70C505D8" w14:textId="77777777" w:rsidR="00F07FC0" w:rsidRDefault="00F07FC0" w:rsidP="00F07FC0">
            <w:pPr>
              <w:spacing w:line="240" w:lineRule="auto"/>
              <w:jc w:val="center"/>
            </w:pPr>
            <w:r>
              <w:rPr>
                <w:rFonts w:ascii="华文仿宋" w:hAnsi="华文仿宋" w:cs="华文仿宋"/>
                <w:sz w:val="21"/>
              </w:rPr>
              <w:t>不适用</w:t>
            </w:r>
          </w:p>
        </w:tc>
      </w:tr>
      <w:tr w:rsidR="00F07FC0" w14:paraId="421107B2" w14:textId="77777777" w:rsidTr="00F07FC0">
        <w:tc>
          <w:tcPr>
            <w:tcW w:w="1493" w:type="dxa"/>
            <w:vMerge/>
            <w:tcMar>
              <w:top w:w="100" w:type="dxa"/>
              <w:bottom w:w="100" w:type="dxa"/>
            </w:tcMar>
            <w:vAlign w:val="center"/>
          </w:tcPr>
          <w:p w14:paraId="6CF85945" w14:textId="77777777" w:rsidR="00F07FC0" w:rsidRDefault="00F07FC0" w:rsidP="00F07FC0">
            <w:pPr>
              <w:spacing w:line="240" w:lineRule="auto"/>
              <w:jc w:val="center"/>
            </w:pPr>
          </w:p>
        </w:tc>
        <w:tc>
          <w:tcPr>
            <w:tcW w:w="2655" w:type="dxa"/>
            <w:tcMar>
              <w:top w:w="100" w:type="dxa"/>
              <w:bottom w:w="100" w:type="dxa"/>
            </w:tcMar>
            <w:vAlign w:val="center"/>
          </w:tcPr>
          <w:p w14:paraId="0E8595B8" w14:textId="77777777" w:rsidR="00F07FC0" w:rsidRDefault="00F07FC0" w:rsidP="00F07FC0">
            <w:pPr>
              <w:spacing w:line="240" w:lineRule="auto"/>
            </w:pPr>
            <w:r>
              <w:rPr>
                <w:rFonts w:ascii="华文仿宋" w:hAnsi="华文仿宋" w:cs="华文仿宋"/>
                <w:sz w:val="21"/>
              </w:rPr>
              <w:t>e)应能发现可能存在的已知漏洞，并在经过充分测试评估后，及时修补漏洞；</w:t>
            </w:r>
          </w:p>
        </w:tc>
        <w:tc>
          <w:tcPr>
            <w:tcW w:w="3484" w:type="dxa"/>
            <w:tcMar>
              <w:top w:w="100" w:type="dxa"/>
              <w:bottom w:w="100" w:type="dxa"/>
            </w:tcMar>
            <w:vAlign w:val="center"/>
          </w:tcPr>
          <w:p w14:paraId="35CD6BD1" w14:textId="54C1A1BD"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24ADFEB4" w14:textId="77777777" w:rsidR="00F07FC0" w:rsidRDefault="00F07FC0" w:rsidP="00F07FC0">
            <w:pPr>
              <w:spacing w:line="240" w:lineRule="auto"/>
              <w:jc w:val="center"/>
            </w:pPr>
            <w:r>
              <w:rPr>
                <w:rFonts w:ascii="华文仿宋" w:hAnsi="华文仿宋" w:cs="华文仿宋"/>
                <w:sz w:val="21"/>
              </w:rPr>
              <w:t>不适用</w:t>
            </w:r>
          </w:p>
        </w:tc>
      </w:tr>
      <w:tr w:rsidR="00F07FC0" w14:paraId="09589384" w14:textId="77777777" w:rsidTr="00F07FC0">
        <w:tc>
          <w:tcPr>
            <w:tcW w:w="1493" w:type="dxa"/>
            <w:vMerge/>
            <w:tcMar>
              <w:top w:w="100" w:type="dxa"/>
              <w:bottom w:w="100" w:type="dxa"/>
            </w:tcMar>
            <w:vAlign w:val="center"/>
          </w:tcPr>
          <w:p w14:paraId="22611C5F" w14:textId="77777777" w:rsidR="00F07FC0" w:rsidRDefault="00F07FC0" w:rsidP="00F07FC0">
            <w:pPr>
              <w:spacing w:line="240" w:lineRule="auto"/>
              <w:jc w:val="center"/>
            </w:pPr>
          </w:p>
        </w:tc>
        <w:tc>
          <w:tcPr>
            <w:tcW w:w="2655" w:type="dxa"/>
            <w:tcMar>
              <w:top w:w="100" w:type="dxa"/>
              <w:bottom w:w="100" w:type="dxa"/>
            </w:tcMar>
            <w:vAlign w:val="center"/>
          </w:tcPr>
          <w:p w14:paraId="028A20C9" w14:textId="77777777" w:rsidR="00F07FC0" w:rsidRDefault="00F07FC0" w:rsidP="00F07FC0">
            <w:pPr>
              <w:spacing w:line="240" w:lineRule="auto"/>
            </w:pPr>
            <w:r>
              <w:rPr>
                <w:rFonts w:ascii="华文仿宋" w:hAnsi="华文仿宋" w:cs="华文仿宋"/>
                <w:sz w:val="21"/>
              </w:rPr>
              <w:t>f)应能够检测到对重要节点进行入侵的行为，并在发生严重入侵事件时提供报警。</w:t>
            </w:r>
          </w:p>
        </w:tc>
        <w:tc>
          <w:tcPr>
            <w:tcW w:w="3484" w:type="dxa"/>
            <w:tcMar>
              <w:top w:w="100" w:type="dxa"/>
              <w:bottom w:w="100" w:type="dxa"/>
            </w:tcMar>
            <w:vAlign w:val="center"/>
          </w:tcPr>
          <w:p w14:paraId="0818824F" w14:textId="2366B018"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2F4BC886" w14:textId="77777777" w:rsidR="00F07FC0" w:rsidRDefault="00F07FC0" w:rsidP="00F07FC0">
            <w:pPr>
              <w:spacing w:line="240" w:lineRule="auto"/>
              <w:jc w:val="center"/>
            </w:pPr>
            <w:r>
              <w:rPr>
                <w:rFonts w:ascii="华文仿宋" w:hAnsi="华文仿宋" w:cs="华文仿宋"/>
                <w:sz w:val="21"/>
              </w:rPr>
              <w:t>不适用</w:t>
            </w:r>
          </w:p>
        </w:tc>
      </w:tr>
      <w:tr w:rsidR="00F07FC0" w14:paraId="0E1BD866" w14:textId="77777777" w:rsidTr="00F07FC0">
        <w:tc>
          <w:tcPr>
            <w:tcW w:w="1493" w:type="dxa"/>
            <w:tcMar>
              <w:top w:w="100" w:type="dxa"/>
              <w:bottom w:w="100" w:type="dxa"/>
            </w:tcMar>
            <w:vAlign w:val="center"/>
          </w:tcPr>
          <w:p w14:paraId="261FE730" w14:textId="77777777" w:rsidR="00F07FC0" w:rsidRDefault="00F07FC0" w:rsidP="00F07FC0">
            <w:pPr>
              <w:spacing w:line="240" w:lineRule="auto"/>
              <w:jc w:val="center"/>
            </w:pPr>
            <w:r>
              <w:rPr>
                <w:rFonts w:ascii="华文仿宋" w:hAnsi="华文仿宋" w:cs="华文仿宋"/>
                <w:sz w:val="21"/>
              </w:rPr>
              <w:t>恶意代码防范</w:t>
            </w:r>
          </w:p>
        </w:tc>
        <w:tc>
          <w:tcPr>
            <w:tcW w:w="2655" w:type="dxa"/>
            <w:tcMar>
              <w:top w:w="100" w:type="dxa"/>
              <w:bottom w:w="100" w:type="dxa"/>
            </w:tcMar>
            <w:vAlign w:val="center"/>
          </w:tcPr>
          <w:p w14:paraId="30F4EF6C" w14:textId="77777777" w:rsidR="00F07FC0" w:rsidRDefault="00F07FC0" w:rsidP="00F07FC0">
            <w:pPr>
              <w:spacing w:line="240" w:lineRule="auto"/>
            </w:pPr>
            <w:r>
              <w:rPr>
                <w:rFonts w:ascii="华文仿宋" w:hAnsi="华文仿宋" w:cs="华文仿宋"/>
                <w:sz w:val="21"/>
              </w:rPr>
              <w:t>应采用免受恶意代码攻击的技术措施或主动免疫可信验证机制及时识别入侵和病毒行为，并将其有效阻断。</w:t>
            </w:r>
          </w:p>
        </w:tc>
        <w:tc>
          <w:tcPr>
            <w:tcW w:w="3484" w:type="dxa"/>
            <w:tcMar>
              <w:top w:w="100" w:type="dxa"/>
              <w:bottom w:w="100" w:type="dxa"/>
            </w:tcMar>
            <w:vAlign w:val="center"/>
          </w:tcPr>
          <w:p w14:paraId="3F91CF4C" w14:textId="357E59CB" w:rsidR="00F07FC0" w:rsidRDefault="00F07FC0" w:rsidP="00F07FC0">
            <w:pPr>
              <w:spacing w:line="240" w:lineRule="auto"/>
            </w:pPr>
            <w:r w:rsidRPr="00E535E3">
              <w:rPr>
                <w:rFonts w:ascii="华文仿宋" w:hAnsi="华文仿宋" w:cs="华文仿宋"/>
                <w:sz w:val="21"/>
              </w:rPr>
              <w:t>数据资源不涉及该项要求检测，不适用。</w:t>
            </w:r>
          </w:p>
        </w:tc>
        <w:tc>
          <w:tcPr>
            <w:tcW w:w="664" w:type="dxa"/>
            <w:tcMar>
              <w:top w:w="100" w:type="dxa"/>
              <w:bottom w:w="100" w:type="dxa"/>
            </w:tcMar>
            <w:vAlign w:val="center"/>
          </w:tcPr>
          <w:p w14:paraId="57CA7CA0" w14:textId="77777777" w:rsidR="00F07FC0" w:rsidRDefault="00F07FC0" w:rsidP="00F07FC0">
            <w:pPr>
              <w:spacing w:line="240" w:lineRule="auto"/>
              <w:jc w:val="center"/>
            </w:pPr>
            <w:r>
              <w:rPr>
                <w:rFonts w:ascii="华文仿宋" w:hAnsi="华文仿宋" w:cs="华文仿宋"/>
                <w:sz w:val="21"/>
              </w:rPr>
              <w:t>不适用</w:t>
            </w:r>
          </w:p>
        </w:tc>
      </w:tr>
      <w:tr w:rsidR="00F07FC0" w14:paraId="462D4B1F" w14:textId="77777777" w:rsidTr="00F07FC0">
        <w:tc>
          <w:tcPr>
            <w:tcW w:w="1493" w:type="dxa"/>
            <w:tcMar>
              <w:top w:w="100" w:type="dxa"/>
              <w:bottom w:w="100" w:type="dxa"/>
            </w:tcMar>
            <w:vAlign w:val="center"/>
          </w:tcPr>
          <w:p w14:paraId="5D498576" w14:textId="77777777" w:rsidR="00F07FC0" w:rsidRDefault="00F07FC0" w:rsidP="00F07FC0">
            <w:pPr>
              <w:spacing w:line="240" w:lineRule="auto"/>
              <w:jc w:val="center"/>
            </w:pPr>
            <w:r>
              <w:rPr>
                <w:rFonts w:ascii="华文仿宋" w:hAnsi="华文仿宋" w:cs="华文仿宋"/>
                <w:sz w:val="21"/>
              </w:rPr>
              <w:t>可信验证</w:t>
            </w:r>
          </w:p>
        </w:tc>
        <w:tc>
          <w:tcPr>
            <w:tcW w:w="2655" w:type="dxa"/>
            <w:tcMar>
              <w:top w:w="100" w:type="dxa"/>
              <w:bottom w:w="100" w:type="dxa"/>
            </w:tcMar>
            <w:vAlign w:val="center"/>
          </w:tcPr>
          <w:p w14:paraId="6891F9D9" w14:textId="77777777" w:rsidR="00F07FC0" w:rsidRDefault="00F07FC0" w:rsidP="00F07FC0">
            <w:pPr>
              <w:spacing w:line="240" w:lineRule="auto"/>
            </w:pPr>
            <w:r>
              <w:rPr>
                <w:rFonts w:ascii="华文仿宋" w:hAnsi="华文仿宋" w:cs="华文仿宋"/>
                <w:sz w:val="21"/>
              </w:rPr>
              <w:t>可基于可信根对计算设备的系统引导程序、系统程序、重要配置参数和应用程序等进行可信验证，并在应用程序的关键执行环节进行动态可信验证，在检测到其可信性受到破坏后进行报警，并将验证结果形成审</w:t>
            </w:r>
            <w:r>
              <w:rPr>
                <w:rFonts w:ascii="华文仿宋" w:hAnsi="华文仿宋" w:cs="华文仿宋"/>
                <w:sz w:val="21"/>
              </w:rPr>
              <w:lastRenderedPageBreak/>
              <w:t>计记录送至安全管理中心。</w:t>
            </w:r>
          </w:p>
        </w:tc>
        <w:tc>
          <w:tcPr>
            <w:tcW w:w="3484" w:type="dxa"/>
            <w:tcMar>
              <w:top w:w="100" w:type="dxa"/>
              <w:bottom w:w="100" w:type="dxa"/>
            </w:tcMar>
            <w:vAlign w:val="center"/>
          </w:tcPr>
          <w:p w14:paraId="432AEEF2" w14:textId="4B4788C0" w:rsidR="00F07FC0" w:rsidRDefault="00F07FC0" w:rsidP="00F07FC0">
            <w:pPr>
              <w:spacing w:line="240" w:lineRule="auto"/>
            </w:pPr>
            <w:r w:rsidRPr="00E535E3">
              <w:rPr>
                <w:rFonts w:ascii="华文仿宋" w:hAnsi="华文仿宋" w:cs="华文仿宋"/>
                <w:sz w:val="21"/>
              </w:rPr>
              <w:lastRenderedPageBreak/>
              <w:t>数据资源不涉及该项要求检测，不适用。</w:t>
            </w:r>
          </w:p>
        </w:tc>
        <w:tc>
          <w:tcPr>
            <w:tcW w:w="664" w:type="dxa"/>
            <w:tcMar>
              <w:top w:w="100" w:type="dxa"/>
              <w:bottom w:w="100" w:type="dxa"/>
            </w:tcMar>
            <w:vAlign w:val="center"/>
          </w:tcPr>
          <w:p w14:paraId="611D9014" w14:textId="77777777" w:rsidR="00F07FC0" w:rsidRDefault="00F07FC0" w:rsidP="00F07FC0">
            <w:pPr>
              <w:spacing w:line="240" w:lineRule="auto"/>
              <w:jc w:val="center"/>
            </w:pPr>
            <w:r>
              <w:rPr>
                <w:rFonts w:ascii="华文仿宋" w:hAnsi="华文仿宋" w:cs="华文仿宋"/>
                <w:sz w:val="21"/>
              </w:rPr>
              <w:t>不适用</w:t>
            </w:r>
          </w:p>
        </w:tc>
      </w:tr>
      <w:tr w:rsidR="00607876" w14:paraId="300F7E9A" w14:textId="77777777" w:rsidTr="00F07FC0">
        <w:tc>
          <w:tcPr>
            <w:tcW w:w="1493" w:type="dxa"/>
            <w:vMerge w:val="restart"/>
            <w:tcMar>
              <w:top w:w="100" w:type="dxa"/>
              <w:bottom w:w="100" w:type="dxa"/>
            </w:tcMar>
            <w:vAlign w:val="center"/>
          </w:tcPr>
          <w:p w14:paraId="52A7C7C4" w14:textId="77777777" w:rsidR="00607876" w:rsidRDefault="003C11A7">
            <w:pPr>
              <w:spacing w:line="240" w:lineRule="auto"/>
              <w:jc w:val="center"/>
            </w:pPr>
            <w:r>
              <w:rPr>
                <w:rFonts w:ascii="华文仿宋" w:hAnsi="华文仿宋" w:cs="华文仿宋"/>
                <w:sz w:val="21"/>
              </w:rPr>
              <w:t>数据完整性</w:t>
            </w:r>
          </w:p>
        </w:tc>
        <w:tc>
          <w:tcPr>
            <w:tcW w:w="2655" w:type="dxa"/>
            <w:tcMar>
              <w:top w:w="100" w:type="dxa"/>
              <w:bottom w:w="100" w:type="dxa"/>
            </w:tcMar>
            <w:vAlign w:val="center"/>
          </w:tcPr>
          <w:p w14:paraId="09A78C70" w14:textId="77777777" w:rsidR="00607876" w:rsidRDefault="003C11A7">
            <w:pPr>
              <w:spacing w:line="240" w:lineRule="auto"/>
            </w:pPr>
            <w:r>
              <w:rPr>
                <w:rFonts w:ascii="华文仿宋" w:hAnsi="华文仿宋" w:cs="华文仿宋"/>
                <w:sz w:val="21"/>
              </w:rPr>
              <w:t>a)应采用校验技术或密码技术保证重要数据在传输过程中的完整性，包括但不限于鉴别数据、重要业务数据、重要审计数据、重要配置数据、重要视频数据和重要个人信息等；</w:t>
            </w:r>
          </w:p>
        </w:tc>
        <w:tc>
          <w:tcPr>
            <w:tcW w:w="3484" w:type="dxa"/>
            <w:tcMar>
              <w:top w:w="100" w:type="dxa"/>
              <w:bottom w:w="100" w:type="dxa"/>
            </w:tcMar>
            <w:vAlign w:val="center"/>
          </w:tcPr>
          <w:p w14:paraId="7BC35D2E"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平台、CAS平台、SNA平台主要涉及重要业务数据，重要业务数据采用HTTPS的方式，能够保证重要业务数据在传输过程中的完整性。</w:t>
            </w:r>
          </w:p>
        </w:tc>
        <w:tc>
          <w:tcPr>
            <w:tcW w:w="664" w:type="dxa"/>
            <w:tcMar>
              <w:top w:w="100" w:type="dxa"/>
              <w:bottom w:w="100" w:type="dxa"/>
            </w:tcMar>
            <w:vAlign w:val="center"/>
          </w:tcPr>
          <w:p w14:paraId="10DAAC45" w14:textId="77777777" w:rsidR="00607876" w:rsidRDefault="003C11A7">
            <w:pPr>
              <w:spacing w:line="240" w:lineRule="auto"/>
              <w:jc w:val="center"/>
            </w:pPr>
            <w:r>
              <w:rPr>
                <w:rFonts w:ascii="华文仿宋" w:hAnsi="华文仿宋" w:cs="华文仿宋"/>
                <w:sz w:val="21"/>
              </w:rPr>
              <w:t>符合</w:t>
            </w:r>
          </w:p>
        </w:tc>
      </w:tr>
      <w:tr w:rsidR="00607876" w14:paraId="05B1A36D" w14:textId="77777777" w:rsidTr="00F07FC0">
        <w:tc>
          <w:tcPr>
            <w:tcW w:w="1493" w:type="dxa"/>
            <w:vMerge/>
            <w:tcMar>
              <w:top w:w="100" w:type="dxa"/>
              <w:bottom w:w="100" w:type="dxa"/>
            </w:tcMar>
            <w:vAlign w:val="center"/>
          </w:tcPr>
          <w:p w14:paraId="5D78A1E0" w14:textId="77777777" w:rsidR="00607876" w:rsidRDefault="00607876">
            <w:pPr>
              <w:spacing w:line="240" w:lineRule="auto"/>
              <w:jc w:val="center"/>
            </w:pPr>
          </w:p>
        </w:tc>
        <w:tc>
          <w:tcPr>
            <w:tcW w:w="2655" w:type="dxa"/>
            <w:tcMar>
              <w:top w:w="100" w:type="dxa"/>
              <w:bottom w:w="100" w:type="dxa"/>
            </w:tcMar>
            <w:vAlign w:val="center"/>
          </w:tcPr>
          <w:p w14:paraId="77E6F699" w14:textId="77777777" w:rsidR="00607876" w:rsidRDefault="003C11A7">
            <w:pPr>
              <w:spacing w:line="240" w:lineRule="auto"/>
            </w:pPr>
            <w:r>
              <w:rPr>
                <w:rFonts w:ascii="华文仿宋" w:hAnsi="华文仿宋" w:cs="华文仿宋"/>
                <w:sz w:val="21"/>
              </w:rPr>
              <w:t>b)应采用校验技术或密码技术保证重要数据在存储过程中的完整性，包括但不限于鉴别数据、重要业务数据、重要审计数据、重要配置数据、重要视频数据和重要个人信息等。</w:t>
            </w:r>
          </w:p>
        </w:tc>
        <w:tc>
          <w:tcPr>
            <w:tcW w:w="3484" w:type="dxa"/>
            <w:tcMar>
              <w:top w:w="100" w:type="dxa"/>
              <w:bottom w:w="100" w:type="dxa"/>
            </w:tcMar>
            <w:vAlign w:val="center"/>
          </w:tcPr>
          <w:p w14:paraId="728F3ED2"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平台、CAS平台、SNA平台主要涉及重要业务数据，未采取措施保障重要业务数据在存储过程中的完整性。</w:t>
            </w:r>
          </w:p>
        </w:tc>
        <w:tc>
          <w:tcPr>
            <w:tcW w:w="664" w:type="dxa"/>
            <w:tcMar>
              <w:top w:w="100" w:type="dxa"/>
              <w:bottom w:w="100" w:type="dxa"/>
            </w:tcMar>
            <w:vAlign w:val="center"/>
          </w:tcPr>
          <w:p w14:paraId="7C69E636" w14:textId="77777777" w:rsidR="00607876" w:rsidRDefault="003C11A7">
            <w:pPr>
              <w:spacing w:line="240" w:lineRule="auto"/>
              <w:jc w:val="center"/>
            </w:pPr>
            <w:r>
              <w:rPr>
                <w:rFonts w:ascii="华文仿宋" w:hAnsi="华文仿宋" w:cs="华文仿宋"/>
                <w:sz w:val="21"/>
              </w:rPr>
              <w:t>不符合</w:t>
            </w:r>
          </w:p>
        </w:tc>
      </w:tr>
      <w:tr w:rsidR="00607876" w14:paraId="19300AA8" w14:textId="77777777" w:rsidTr="00F07FC0">
        <w:tc>
          <w:tcPr>
            <w:tcW w:w="1493" w:type="dxa"/>
            <w:vMerge w:val="restart"/>
            <w:tcMar>
              <w:top w:w="100" w:type="dxa"/>
              <w:bottom w:w="100" w:type="dxa"/>
            </w:tcMar>
            <w:vAlign w:val="center"/>
          </w:tcPr>
          <w:p w14:paraId="0AD73F2E" w14:textId="77777777" w:rsidR="00607876" w:rsidRDefault="003C11A7">
            <w:pPr>
              <w:spacing w:line="240" w:lineRule="auto"/>
              <w:jc w:val="center"/>
            </w:pPr>
            <w:r>
              <w:rPr>
                <w:rFonts w:ascii="华文仿宋" w:hAnsi="华文仿宋" w:cs="华文仿宋"/>
                <w:sz w:val="21"/>
              </w:rPr>
              <w:t>数据保密性</w:t>
            </w:r>
          </w:p>
        </w:tc>
        <w:tc>
          <w:tcPr>
            <w:tcW w:w="2655" w:type="dxa"/>
            <w:tcMar>
              <w:top w:w="100" w:type="dxa"/>
              <w:bottom w:w="100" w:type="dxa"/>
            </w:tcMar>
            <w:vAlign w:val="center"/>
          </w:tcPr>
          <w:p w14:paraId="7E9F6C1F" w14:textId="77777777" w:rsidR="00607876" w:rsidRDefault="003C11A7">
            <w:pPr>
              <w:spacing w:line="240" w:lineRule="auto"/>
            </w:pPr>
            <w:r>
              <w:rPr>
                <w:rFonts w:ascii="华文仿宋" w:hAnsi="华文仿宋" w:cs="华文仿宋"/>
                <w:sz w:val="21"/>
              </w:rPr>
              <w:t>a)应采用密码技术保证重要数据在传输过程中的保密性，包括但不限于鉴别数据、重要业务数据和重要个人信息等；</w:t>
            </w:r>
          </w:p>
        </w:tc>
        <w:tc>
          <w:tcPr>
            <w:tcW w:w="3484" w:type="dxa"/>
            <w:tcMar>
              <w:top w:w="100" w:type="dxa"/>
              <w:bottom w:w="100" w:type="dxa"/>
            </w:tcMar>
            <w:vAlign w:val="center"/>
          </w:tcPr>
          <w:p w14:paraId="4503EC1B"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平台、CAS平台、SNA平台主要涉及重要业务数据，重要业务数据采用HTTPS的方式，能够保证中亚业务数据在传输过程中的保密性。</w:t>
            </w:r>
          </w:p>
        </w:tc>
        <w:tc>
          <w:tcPr>
            <w:tcW w:w="664" w:type="dxa"/>
            <w:tcMar>
              <w:top w:w="100" w:type="dxa"/>
              <w:bottom w:w="100" w:type="dxa"/>
            </w:tcMar>
            <w:vAlign w:val="center"/>
          </w:tcPr>
          <w:p w14:paraId="4285919D" w14:textId="77777777" w:rsidR="00607876" w:rsidRDefault="003C11A7">
            <w:pPr>
              <w:spacing w:line="240" w:lineRule="auto"/>
              <w:jc w:val="center"/>
            </w:pPr>
            <w:r>
              <w:rPr>
                <w:rFonts w:ascii="华文仿宋" w:hAnsi="华文仿宋" w:cs="华文仿宋"/>
                <w:sz w:val="21"/>
              </w:rPr>
              <w:t>符合</w:t>
            </w:r>
          </w:p>
        </w:tc>
      </w:tr>
      <w:tr w:rsidR="00607876" w14:paraId="1E1C1068" w14:textId="77777777" w:rsidTr="00F07FC0">
        <w:tc>
          <w:tcPr>
            <w:tcW w:w="1493" w:type="dxa"/>
            <w:vMerge/>
            <w:tcMar>
              <w:top w:w="100" w:type="dxa"/>
              <w:bottom w:w="100" w:type="dxa"/>
            </w:tcMar>
            <w:vAlign w:val="center"/>
          </w:tcPr>
          <w:p w14:paraId="6315819B" w14:textId="77777777" w:rsidR="00607876" w:rsidRDefault="00607876">
            <w:pPr>
              <w:spacing w:line="240" w:lineRule="auto"/>
              <w:jc w:val="center"/>
            </w:pPr>
          </w:p>
        </w:tc>
        <w:tc>
          <w:tcPr>
            <w:tcW w:w="2655" w:type="dxa"/>
            <w:tcMar>
              <w:top w:w="100" w:type="dxa"/>
              <w:bottom w:w="100" w:type="dxa"/>
            </w:tcMar>
            <w:vAlign w:val="center"/>
          </w:tcPr>
          <w:p w14:paraId="4B1A0873" w14:textId="77777777" w:rsidR="00607876" w:rsidRDefault="003C11A7">
            <w:pPr>
              <w:spacing w:line="240" w:lineRule="auto"/>
            </w:pPr>
            <w:r>
              <w:rPr>
                <w:rFonts w:ascii="华文仿宋" w:hAnsi="华文仿宋" w:cs="华文仿宋"/>
                <w:sz w:val="21"/>
              </w:rPr>
              <w:t>b)应采用密码技术保证重要数据在存储过程中的保密性，包括但不限于鉴别数据、重要业务数据和重要个人信息等。</w:t>
            </w:r>
          </w:p>
        </w:tc>
        <w:tc>
          <w:tcPr>
            <w:tcW w:w="3484" w:type="dxa"/>
            <w:tcMar>
              <w:top w:w="100" w:type="dxa"/>
              <w:bottom w:w="100" w:type="dxa"/>
            </w:tcMar>
            <w:vAlign w:val="center"/>
          </w:tcPr>
          <w:p w14:paraId="40C30842"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平台、CAS平台、SNA平台主要涉及重要业务数据，未采取措施保障重要业务数据在存储过程中的保密性。</w:t>
            </w:r>
          </w:p>
        </w:tc>
        <w:tc>
          <w:tcPr>
            <w:tcW w:w="664" w:type="dxa"/>
            <w:tcMar>
              <w:top w:w="100" w:type="dxa"/>
              <w:bottom w:w="100" w:type="dxa"/>
            </w:tcMar>
            <w:vAlign w:val="center"/>
          </w:tcPr>
          <w:p w14:paraId="152095B5" w14:textId="77777777" w:rsidR="00607876" w:rsidRDefault="003C11A7">
            <w:pPr>
              <w:spacing w:line="240" w:lineRule="auto"/>
              <w:jc w:val="center"/>
            </w:pPr>
            <w:r>
              <w:rPr>
                <w:rFonts w:ascii="华文仿宋" w:hAnsi="华文仿宋" w:cs="华文仿宋"/>
                <w:sz w:val="21"/>
              </w:rPr>
              <w:t>不符合</w:t>
            </w:r>
          </w:p>
        </w:tc>
      </w:tr>
      <w:tr w:rsidR="00607876" w14:paraId="15E4A873" w14:textId="77777777" w:rsidTr="00F07FC0">
        <w:tc>
          <w:tcPr>
            <w:tcW w:w="1493" w:type="dxa"/>
            <w:vMerge w:val="restart"/>
            <w:tcMar>
              <w:top w:w="100" w:type="dxa"/>
              <w:bottom w:w="100" w:type="dxa"/>
            </w:tcMar>
            <w:vAlign w:val="center"/>
          </w:tcPr>
          <w:p w14:paraId="35AE1C7B" w14:textId="77777777" w:rsidR="00607876" w:rsidRDefault="003C11A7">
            <w:pPr>
              <w:spacing w:line="240" w:lineRule="auto"/>
              <w:jc w:val="center"/>
            </w:pPr>
            <w:r>
              <w:rPr>
                <w:rFonts w:ascii="华文仿宋" w:hAnsi="华文仿宋" w:cs="华文仿宋"/>
                <w:sz w:val="21"/>
              </w:rPr>
              <w:t>数据备份恢复</w:t>
            </w:r>
          </w:p>
        </w:tc>
        <w:tc>
          <w:tcPr>
            <w:tcW w:w="2655" w:type="dxa"/>
            <w:tcMar>
              <w:top w:w="100" w:type="dxa"/>
              <w:bottom w:w="100" w:type="dxa"/>
            </w:tcMar>
            <w:vAlign w:val="center"/>
          </w:tcPr>
          <w:p w14:paraId="73876516" w14:textId="77777777" w:rsidR="00607876" w:rsidRDefault="003C11A7">
            <w:pPr>
              <w:spacing w:line="240" w:lineRule="auto"/>
            </w:pPr>
            <w:r>
              <w:rPr>
                <w:rFonts w:ascii="华文仿宋" w:hAnsi="华文仿宋" w:cs="华文仿宋"/>
                <w:sz w:val="21"/>
              </w:rPr>
              <w:t>a)应提供重要数据的本地数据备份与恢复功能；</w:t>
            </w:r>
          </w:p>
        </w:tc>
        <w:tc>
          <w:tcPr>
            <w:tcW w:w="3484" w:type="dxa"/>
            <w:tcMar>
              <w:top w:w="100" w:type="dxa"/>
              <w:bottom w:w="100" w:type="dxa"/>
            </w:tcMar>
            <w:vAlign w:val="center"/>
          </w:tcPr>
          <w:p w14:paraId="2C3DE4FF" w14:textId="77777777" w:rsidR="00607876" w:rsidRDefault="003C11A7">
            <w:pPr>
              <w:spacing w:line="240" w:lineRule="auto"/>
            </w:pPr>
            <w:r>
              <w:rPr>
                <w:rFonts w:ascii="华文仿宋" w:hAnsi="华文仿宋" w:cs="华文仿宋"/>
                <w:sz w:val="21"/>
              </w:rPr>
              <w:t>重要业务数据每天实时全量同步至两台服务器、三台服务器之中，但未使用备份文件进行过备份恢复测试。</w:t>
            </w:r>
          </w:p>
        </w:tc>
        <w:tc>
          <w:tcPr>
            <w:tcW w:w="664" w:type="dxa"/>
            <w:tcMar>
              <w:top w:w="100" w:type="dxa"/>
              <w:bottom w:w="100" w:type="dxa"/>
            </w:tcMar>
            <w:vAlign w:val="center"/>
          </w:tcPr>
          <w:p w14:paraId="5D86C29B" w14:textId="77777777" w:rsidR="00607876" w:rsidRDefault="003C11A7">
            <w:pPr>
              <w:spacing w:line="240" w:lineRule="auto"/>
              <w:jc w:val="center"/>
            </w:pPr>
            <w:r>
              <w:rPr>
                <w:rFonts w:ascii="华文仿宋" w:hAnsi="华文仿宋" w:cs="华文仿宋"/>
                <w:sz w:val="21"/>
              </w:rPr>
              <w:t>部分符合</w:t>
            </w:r>
          </w:p>
        </w:tc>
      </w:tr>
      <w:tr w:rsidR="00607876" w14:paraId="04891985" w14:textId="77777777" w:rsidTr="00F07FC0">
        <w:tc>
          <w:tcPr>
            <w:tcW w:w="1493" w:type="dxa"/>
            <w:vMerge/>
            <w:tcMar>
              <w:top w:w="100" w:type="dxa"/>
              <w:bottom w:w="100" w:type="dxa"/>
            </w:tcMar>
            <w:vAlign w:val="center"/>
          </w:tcPr>
          <w:p w14:paraId="001F0C16" w14:textId="77777777" w:rsidR="00607876" w:rsidRDefault="00607876">
            <w:pPr>
              <w:spacing w:line="240" w:lineRule="auto"/>
              <w:jc w:val="center"/>
            </w:pPr>
          </w:p>
        </w:tc>
        <w:tc>
          <w:tcPr>
            <w:tcW w:w="2655" w:type="dxa"/>
            <w:tcMar>
              <w:top w:w="100" w:type="dxa"/>
              <w:bottom w:w="100" w:type="dxa"/>
            </w:tcMar>
            <w:vAlign w:val="center"/>
          </w:tcPr>
          <w:p w14:paraId="421F6655" w14:textId="77777777" w:rsidR="00607876" w:rsidRDefault="003C11A7">
            <w:pPr>
              <w:spacing w:line="240" w:lineRule="auto"/>
            </w:pPr>
            <w:r>
              <w:rPr>
                <w:rFonts w:ascii="华文仿宋" w:hAnsi="华文仿宋" w:cs="华文仿宋"/>
                <w:sz w:val="21"/>
              </w:rPr>
              <w:t>b)应提供异地实时备份功能，利用通信网络将重要数据实时备份至备份场地；</w:t>
            </w:r>
          </w:p>
        </w:tc>
        <w:tc>
          <w:tcPr>
            <w:tcW w:w="3484" w:type="dxa"/>
            <w:tcMar>
              <w:top w:w="100" w:type="dxa"/>
              <w:bottom w:w="100" w:type="dxa"/>
            </w:tcMar>
            <w:vAlign w:val="center"/>
          </w:tcPr>
          <w:p w14:paraId="49A5A984" w14:textId="77777777" w:rsidR="00607876" w:rsidRDefault="003C11A7">
            <w:pPr>
              <w:spacing w:line="240" w:lineRule="auto"/>
            </w:pPr>
            <w:r>
              <w:rPr>
                <w:rFonts w:ascii="华文仿宋" w:hAnsi="华文仿宋" w:cs="华文仿宋"/>
                <w:sz w:val="21"/>
              </w:rPr>
              <w:t>系统备份数据仅在本地保存，未利用通信网络将关键数据实时传送至备用场地。</w:t>
            </w:r>
          </w:p>
        </w:tc>
        <w:tc>
          <w:tcPr>
            <w:tcW w:w="664" w:type="dxa"/>
            <w:tcMar>
              <w:top w:w="100" w:type="dxa"/>
              <w:bottom w:w="100" w:type="dxa"/>
            </w:tcMar>
            <w:vAlign w:val="center"/>
          </w:tcPr>
          <w:p w14:paraId="7364FE9F" w14:textId="77777777" w:rsidR="00607876" w:rsidRDefault="003C11A7">
            <w:pPr>
              <w:spacing w:line="240" w:lineRule="auto"/>
              <w:jc w:val="center"/>
            </w:pPr>
            <w:r>
              <w:rPr>
                <w:rFonts w:ascii="华文仿宋" w:hAnsi="华文仿宋" w:cs="华文仿宋"/>
                <w:sz w:val="21"/>
              </w:rPr>
              <w:t>不符合</w:t>
            </w:r>
          </w:p>
        </w:tc>
      </w:tr>
      <w:tr w:rsidR="00607876" w14:paraId="7077A89A" w14:textId="77777777" w:rsidTr="00F07FC0">
        <w:tc>
          <w:tcPr>
            <w:tcW w:w="1493" w:type="dxa"/>
            <w:vMerge/>
            <w:tcMar>
              <w:top w:w="100" w:type="dxa"/>
              <w:bottom w:w="100" w:type="dxa"/>
            </w:tcMar>
            <w:vAlign w:val="center"/>
          </w:tcPr>
          <w:p w14:paraId="1AA4AB41" w14:textId="77777777" w:rsidR="00607876" w:rsidRDefault="00607876">
            <w:pPr>
              <w:spacing w:line="240" w:lineRule="auto"/>
              <w:jc w:val="center"/>
            </w:pPr>
          </w:p>
        </w:tc>
        <w:tc>
          <w:tcPr>
            <w:tcW w:w="2655" w:type="dxa"/>
            <w:tcMar>
              <w:top w:w="100" w:type="dxa"/>
              <w:bottom w:w="100" w:type="dxa"/>
            </w:tcMar>
            <w:vAlign w:val="center"/>
          </w:tcPr>
          <w:p w14:paraId="3A4AAF56" w14:textId="77777777" w:rsidR="00607876" w:rsidRDefault="003C11A7">
            <w:pPr>
              <w:spacing w:line="240" w:lineRule="auto"/>
            </w:pPr>
            <w:r>
              <w:rPr>
                <w:rFonts w:ascii="华文仿宋" w:hAnsi="华文仿宋" w:cs="华文仿宋"/>
                <w:sz w:val="21"/>
              </w:rPr>
              <w:t>c)应提供重要数据处理系统的热冗余，保证系统的高可用性。</w:t>
            </w:r>
          </w:p>
        </w:tc>
        <w:tc>
          <w:tcPr>
            <w:tcW w:w="3484" w:type="dxa"/>
            <w:tcMar>
              <w:top w:w="100" w:type="dxa"/>
              <w:bottom w:w="100" w:type="dxa"/>
            </w:tcMar>
            <w:vAlign w:val="center"/>
          </w:tcPr>
          <w:p w14:paraId="5E353E19"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平台、CAS平台、SNA平台均采用的多台服务器高可用集群方式进行部署，可保证系统的高可用性。</w:t>
            </w:r>
          </w:p>
        </w:tc>
        <w:tc>
          <w:tcPr>
            <w:tcW w:w="664" w:type="dxa"/>
            <w:tcMar>
              <w:top w:w="100" w:type="dxa"/>
              <w:bottom w:w="100" w:type="dxa"/>
            </w:tcMar>
            <w:vAlign w:val="center"/>
          </w:tcPr>
          <w:p w14:paraId="3B9C2657" w14:textId="77777777" w:rsidR="00607876" w:rsidRDefault="003C11A7">
            <w:pPr>
              <w:spacing w:line="240" w:lineRule="auto"/>
              <w:jc w:val="center"/>
            </w:pPr>
            <w:r>
              <w:rPr>
                <w:rFonts w:ascii="华文仿宋" w:hAnsi="华文仿宋" w:cs="华文仿宋"/>
                <w:sz w:val="21"/>
              </w:rPr>
              <w:t>符合</w:t>
            </w:r>
          </w:p>
        </w:tc>
      </w:tr>
      <w:tr w:rsidR="00607876" w14:paraId="10D41C96" w14:textId="77777777" w:rsidTr="00F07FC0">
        <w:tc>
          <w:tcPr>
            <w:tcW w:w="1493" w:type="dxa"/>
            <w:vMerge w:val="restart"/>
            <w:tcMar>
              <w:top w:w="100" w:type="dxa"/>
              <w:bottom w:w="100" w:type="dxa"/>
            </w:tcMar>
            <w:vAlign w:val="center"/>
          </w:tcPr>
          <w:p w14:paraId="398C0359" w14:textId="77777777" w:rsidR="00607876" w:rsidRDefault="003C11A7">
            <w:pPr>
              <w:spacing w:line="240" w:lineRule="auto"/>
              <w:jc w:val="center"/>
            </w:pPr>
            <w:r>
              <w:rPr>
                <w:rFonts w:ascii="华文仿宋" w:hAnsi="华文仿宋" w:cs="华文仿宋"/>
                <w:sz w:val="21"/>
              </w:rPr>
              <w:lastRenderedPageBreak/>
              <w:t>剩余信息保护</w:t>
            </w:r>
          </w:p>
        </w:tc>
        <w:tc>
          <w:tcPr>
            <w:tcW w:w="2655" w:type="dxa"/>
            <w:tcMar>
              <w:top w:w="100" w:type="dxa"/>
              <w:bottom w:w="100" w:type="dxa"/>
            </w:tcMar>
            <w:vAlign w:val="center"/>
          </w:tcPr>
          <w:p w14:paraId="4B693A48" w14:textId="77777777" w:rsidR="00607876" w:rsidRDefault="003C11A7">
            <w:pPr>
              <w:spacing w:line="240" w:lineRule="auto"/>
            </w:pPr>
            <w:r>
              <w:rPr>
                <w:rFonts w:ascii="华文仿宋" w:hAnsi="华文仿宋" w:cs="华文仿宋"/>
                <w:sz w:val="21"/>
              </w:rPr>
              <w:t>a)应保证鉴别信息所在的存储空间被释放或重新分配前得到完全清除；</w:t>
            </w:r>
          </w:p>
        </w:tc>
        <w:tc>
          <w:tcPr>
            <w:tcW w:w="3484" w:type="dxa"/>
            <w:tcMar>
              <w:top w:w="100" w:type="dxa"/>
              <w:bottom w:w="100" w:type="dxa"/>
            </w:tcMar>
            <w:vAlign w:val="center"/>
          </w:tcPr>
          <w:p w14:paraId="1EEDCAE7"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平台、CAS平台、SNA平台系统登录时</w:t>
            </w:r>
            <w:proofErr w:type="gramStart"/>
            <w:r>
              <w:rPr>
                <w:rFonts w:ascii="华文仿宋" w:hAnsi="华文仿宋" w:cs="华文仿宋"/>
                <w:sz w:val="21"/>
              </w:rPr>
              <w:t>不</w:t>
            </w:r>
            <w:proofErr w:type="gramEnd"/>
            <w:r>
              <w:rPr>
                <w:rFonts w:ascii="华文仿宋" w:hAnsi="华文仿宋" w:cs="华文仿宋"/>
                <w:sz w:val="21"/>
              </w:rPr>
              <w:t>自动保存和显示历史账号和口令，在用户退出后及时清空cookie和会话session，无法通过回退操作访问退出前界面，用户的鉴别信息所在的存储空间被释放或重新分配前能够得到完全清除。</w:t>
            </w:r>
          </w:p>
        </w:tc>
        <w:tc>
          <w:tcPr>
            <w:tcW w:w="664" w:type="dxa"/>
            <w:tcMar>
              <w:top w:w="100" w:type="dxa"/>
              <w:bottom w:w="100" w:type="dxa"/>
            </w:tcMar>
            <w:vAlign w:val="center"/>
          </w:tcPr>
          <w:p w14:paraId="238DC53B" w14:textId="77777777" w:rsidR="00607876" w:rsidRDefault="003C11A7">
            <w:pPr>
              <w:spacing w:line="240" w:lineRule="auto"/>
              <w:jc w:val="center"/>
            </w:pPr>
            <w:r>
              <w:rPr>
                <w:rFonts w:ascii="华文仿宋" w:hAnsi="华文仿宋" w:cs="华文仿宋"/>
                <w:sz w:val="21"/>
              </w:rPr>
              <w:t>符合</w:t>
            </w:r>
          </w:p>
        </w:tc>
      </w:tr>
      <w:tr w:rsidR="00607876" w14:paraId="632F41DE" w14:textId="77777777" w:rsidTr="00F07FC0">
        <w:tc>
          <w:tcPr>
            <w:tcW w:w="1493" w:type="dxa"/>
            <w:vMerge/>
            <w:tcMar>
              <w:top w:w="100" w:type="dxa"/>
              <w:bottom w:w="100" w:type="dxa"/>
            </w:tcMar>
            <w:vAlign w:val="center"/>
          </w:tcPr>
          <w:p w14:paraId="34596A27" w14:textId="77777777" w:rsidR="00607876" w:rsidRDefault="00607876">
            <w:pPr>
              <w:spacing w:line="240" w:lineRule="auto"/>
              <w:jc w:val="center"/>
            </w:pPr>
          </w:p>
        </w:tc>
        <w:tc>
          <w:tcPr>
            <w:tcW w:w="2655" w:type="dxa"/>
            <w:tcMar>
              <w:top w:w="100" w:type="dxa"/>
              <w:bottom w:w="100" w:type="dxa"/>
            </w:tcMar>
            <w:vAlign w:val="center"/>
          </w:tcPr>
          <w:p w14:paraId="654A34D4" w14:textId="77777777" w:rsidR="00607876" w:rsidRDefault="003C11A7">
            <w:pPr>
              <w:spacing w:line="240" w:lineRule="auto"/>
            </w:pPr>
            <w:r>
              <w:rPr>
                <w:rFonts w:ascii="华文仿宋" w:hAnsi="华文仿宋" w:cs="华文仿宋"/>
                <w:sz w:val="21"/>
              </w:rPr>
              <w:t>b)应保证存有敏感数据的存储空间被释放或重新分配前得到完全清除。</w:t>
            </w:r>
          </w:p>
        </w:tc>
        <w:tc>
          <w:tcPr>
            <w:tcW w:w="3484" w:type="dxa"/>
            <w:tcMar>
              <w:top w:w="100" w:type="dxa"/>
              <w:bottom w:w="100" w:type="dxa"/>
            </w:tcMar>
            <w:vAlign w:val="center"/>
          </w:tcPr>
          <w:p w14:paraId="6AD9A0F9"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平台、CAS平台、SNA平台仅作为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的管理控制平台，不涉及敏感数据内容。</w:t>
            </w:r>
          </w:p>
        </w:tc>
        <w:tc>
          <w:tcPr>
            <w:tcW w:w="664" w:type="dxa"/>
            <w:tcMar>
              <w:top w:w="100" w:type="dxa"/>
              <w:bottom w:w="100" w:type="dxa"/>
            </w:tcMar>
            <w:vAlign w:val="center"/>
          </w:tcPr>
          <w:p w14:paraId="3A01693E" w14:textId="77777777" w:rsidR="00607876" w:rsidRDefault="003C11A7">
            <w:pPr>
              <w:spacing w:line="240" w:lineRule="auto"/>
              <w:jc w:val="center"/>
            </w:pPr>
            <w:r>
              <w:rPr>
                <w:rFonts w:ascii="华文仿宋" w:hAnsi="华文仿宋" w:cs="华文仿宋"/>
                <w:sz w:val="21"/>
              </w:rPr>
              <w:t>不适用</w:t>
            </w:r>
          </w:p>
        </w:tc>
      </w:tr>
      <w:tr w:rsidR="00607876" w14:paraId="1C470976" w14:textId="77777777" w:rsidTr="00F07FC0">
        <w:tc>
          <w:tcPr>
            <w:tcW w:w="1493" w:type="dxa"/>
            <w:vMerge w:val="restart"/>
            <w:tcMar>
              <w:top w:w="100" w:type="dxa"/>
              <w:bottom w:w="100" w:type="dxa"/>
            </w:tcMar>
            <w:vAlign w:val="center"/>
          </w:tcPr>
          <w:p w14:paraId="26FED364" w14:textId="77777777" w:rsidR="00607876" w:rsidRDefault="003C11A7">
            <w:pPr>
              <w:spacing w:line="240" w:lineRule="auto"/>
              <w:jc w:val="center"/>
            </w:pPr>
            <w:r>
              <w:rPr>
                <w:rFonts w:ascii="华文仿宋" w:hAnsi="华文仿宋" w:cs="华文仿宋"/>
                <w:sz w:val="21"/>
              </w:rPr>
              <w:t>个人信息保护</w:t>
            </w:r>
          </w:p>
        </w:tc>
        <w:tc>
          <w:tcPr>
            <w:tcW w:w="2655" w:type="dxa"/>
            <w:tcMar>
              <w:top w:w="100" w:type="dxa"/>
              <w:bottom w:w="100" w:type="dxa"/>
            </w:tcMar>
            <w:vAlign w:val="center"/>
          </w:tcPr>
          <w:p w14:paraId="190072D4" w14:textId="77777777" w:rsidR="00607876" w:rsidRDefault="003C11A7">
            <w:pPr>
              <w:spacing w:line="240" w:lineRule="auto"/>
            </w:pPr>
            <w:r>
              <w:rPr>
                <w:rFonts w:ascii="华文仿宋" w:hAnsi="华文仿宋" w:cs="华文仿宋"/>
                <w:sz w:val="21"/>
              </w:rPr>
              <w:t>a)应仅采集和保存业务必需的用户个人信息；</w:t>
            </w:r>
          </w:p>
        </w:tc>
        <w:tc>
          <w:tcPr>
            <w:tcW w:w="3484" w:type="dxa"/>
            <w:tcMar>
              <w:top w:w="100" w:type="dxa"/>
              <w:bottom w:w="100" w:type="dxa"/>
            </w:tcMar>
            <w:vAlign w:val="center"/>
          </w:tcPr>
          <w:p w14:paraId="4141FE24" w14:textId="77777777" w:rsidR="00607876" w:rsidRDefault="003C11A7">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平台、CAS平台、SNA平台仅作为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c>
          <w:tcPr>
            <w:tcW w:w="664" w:type="dxa"/>
            <w:tcMar>
              <w:top w:w="100" w:type="dxa"/>
              <w:bottom w:w="100" w:type="dxa"/>
            </w:tcMar>
            <w:vAlign w:val="center"/>
          </w:tcPr>
          <w:p w14:paraId="1BBF7DBA" w14:textId="77777777" w:rsidR="00607876" w:rsidRDefault="003C11A7">
            <w:pPr>
              <w:spacing w:line="240" w:lineRule="auto"/>
              <w:jc w:val="center"/>
            </w:pPr>
            <w:r>
              <w:rPr>
                <w:rFonts w:ascii="华文仿宋" w:hAnsi="华文仿宋" w:cs="华文仿宋"/>
                <w:sz w:val="21"/>
              </w:rPr>
              <w:t>不适用</w:t>
            </w:r>
          </w:p>
        </w:tc>
      </w:tr>
      <w:tr w:rsidR="00607876" w14:paraId="27D4E485" w14:textId="77777777" w:rsidTr="00F07FC0">
        <w:tc>
          <w:tcPr>
            <w:tcW w:w="1493" w:type="dxa"/>
            <w:vMerge/>
            <w:tcMar>
              <w:top w:w="100" w:type="dxa"/>
              <w:bottom w:w="100" w:type="dxa"/>
            </w:tcMar>
            <w:vAlign w:val="center"/>
          </w:tcPr>
          <w:p w14:paraId="6C42B2E1" w14:textId="77777777" w:rsidR="00607876" w:rsidRDefault="00607876">
            <w:pPr>
              <w:spacing w:line="240" w:lineRule="auto"/>
              <w:jc w:val="center"/>
            </w:pPr>
          </w:p>
        </w:tc>
        <w:tc>
          <w:tcPr>
            <w:tcW w:w="2655" w:type="dxa"/>
            <w:tcMar>
              <w:top w:w="100" w:type="dxa"/>
              <w:bottom w:w="100" w:type="dxa"/>
            </w:tcMar>
            <w:vAlign w:val="center"/>
          </w:tcPr>
          <w:p w14:paraId="55D558B9" w14:textId="77777777" w:rsidR="00607876" w:rsidRDefault="003C11A7">
            <w:pPr>
              <w:spacing w:line="240" w:lineRule="auto"/>
            </w:pPr>
            <w:r>
              <w:rPr>
                <w:rFonts w:ascii="华文仿宋" w:hAnsi="华文仿宋" w:cs="华文仿宋"/>
                <w:sz w:val="21"/>
              </w:rPr>
              <w:t>b)应禁止未授权访问和非法使用用户个人信息。</w:t>
            </w:r>
          </w:p>
        </w:tc>
        <w:tc>
          <w:tcPr>
            <w:tcW w:w="3484" w:type="dxa"/>
            <w:tcMar>
              <w:top w:w="100" w:type="dxa"/>
              <w:bottom w:w="100" w:type="dxa"/>
            </w:tcMar>
            <w:vAlign w:val="center"/>
          </w:tcPr>
          <w:p w14:paraId="74B99C20" w14:textId="2007E046" w:rsidR="00607876" w:rsidRDefault="00F07FC0">
            <w:pPr>
              <w:spacing w:line="240" w:lineRule="auto"/>
            </w:pPr>
            <w:proofErr w:type="spellStart"/>
            <w:r>
              <w:rPr>
                <w:rFonts w:ascii="华文仿宋" w:hAnsi="华文仿宋" w:cs="华文仿宋"/>
                <w:sz w:val="21"/>
              </w:rPr>
              <w:t>CloudOS</w:t>
            </w:r>
            <w:proofErr w:type="spellEnd"/>
            <w:r>
              <w:rPr>
                <w:rFonts w:ascii="华文仿宋" w:hAnsi="华文仿宋" w:cs="华文仿宋"/>
                <w:sz w:val="21"/>
              </w:rPr>
              <w:t>平台、CAS平台、SNA平台仅作为</w:t>
            </w:r>
            <w:proofErr w:type="gramStart"/>
            <w:r>
              <w:rPr>
                <w:rFonts w:ascii="华文仿宋" w:hAnsi="华文仿宋" w:cs="华文仿宋"/>
                <w:sz w:val="21"/>
              </w:rPr>
              <w:t>私有云</w:t>
            </w:r>
            <w:proofErr w:type="gramEnd"/>
            <w:r>
              <w:rPr>
                <w:rFonts w:ascii="华文仿宋" w:hAnsi="华文仿宋" w:cs="华文仿宋"/>
                <w:sz w:val="21"/>
              </w:rPr>
              <w:t>的管理控制平台，不涉及用户个人信息。</w:t>
            </w:r>
          </w:p>
        </w:tc>
        <w:tc>
          <w:tcPr>
            <w:tcW w:w="664" w:type="dxa"/>
            <w:tcMar>
              <w:top w:w="100" w:type="dxa"/>
              <w:bottom w:w="100" w:type="dxa"/>
            </w:tcMar>
            <w:vAlign w:val="center"/>
          </w:tcPr>
          <w:p w14:paraId="0FA77F8C" w14:textId="77777777" w:rsidR="00607876" w:rsidRDefault="003C11A7">
            <w:pPr>
              <w:spacing w:line="240" w:lineRule="auto"/>
              <w:jc w:val="center"/>
            </w:pPr>
            <w:r>
              <w:rPr>
                <w:rFonts w:ascii="华文仿宋" w:hAnsi="华文仿宋" w:cs="华文仿宋"/>
                <w:sz w:val="21"/>
              </w:rPr>
              <w:t>不适用</w:t>
            </w:r>
          </w:p>
        </w:tc>
      </w:tr>
    </w:tbl>
    <w:p w14:paraId="2D4F80CF" w14:textId="77777777" w:rsidR="00D772DE" w:rsidRDefault="008B0738" w:rsidP="00B4091C">
      <w:pPr>
        <w:pStyle w:val="a1"/>
      </w:pPr>
      <w:bookmarkStart w:id="224" w:name="_Toc53520997"/>
      <w:bookmarkStart w:id="225" w:name="_Toc88414717"/>
      <w:r>
        <w:rPr>
          <w:rFonts w:hint="eastAsia"/>
        </w:rPr>
        <w:t>安全扩展要求部分</w:t>
      </w:r>
      <w:bookmarkEnd w:id="224"/>
      <w:bookmarkEnd w:id="225"/>
      <w:r>
        <w:rPr>
          <w:rFonts w:hint="eastAsia"/>
        </w:rPr>
        <w:tab/>
      </w:r>
    </w:p>
    <w:p w14:paraId="5E0D4B68" w14:textId="77777777" w:rsidR="00D772DE" w:rsidRPr="00FE6E72" w:rsidRDefault="008B0738" w:rsidP="00FE6E72">
      <w:pPr>
        <w:pStyle w:val="a2"/>
        <w:rPr>
          <w:rFonts w:ascii="Times New Roman" w:hAnsi="Times New Roman"/>
        </w:rPr>
      </w:pPr>
      <w:r>
        <w:rPr>
          <w:rFonts w:ascii="Times New Roman" w:hAnsi="Times New Roman" w:hint="eastAsia"/>
        </w:rPr>
        <w:t>网络设备</w:t>
      </w:r>
    </w:p>
    <w:p w14:paraId="3F12B630" w14:textId="77777777" w:rsidR="00607876" w:rsidRDefault="003C11A7" w:rsidP="00B4091C">
      <w:pPr>
        <w:pStyle w:val="a3"/>
      </w:pPr>
      <w:r>
        <w:t>核心交换机</w:t>
      </w:r>
      <w:r>
        <w:t>A</w:t>
      </w:r>
    </w:p>
    <w:p w14:paraId="4BE42E5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46</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网络设备结果记录表（核心交换机</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2E0ACAAF" w14:textId="77777777">
        <w:trPr>
          <w:trHeight w:hRule="exact" w:val="900"/>
          <w:tblHeader/>
        </w:trPr>
        <w:tc>
          <w:tcPr>
            <w:tcW w:w="800" w:type="dxa"/>
            <w:shd w:val="pct35" w:color="auto" w:fill="FFFFFF"/>
            <w:tcMar>
              <w:top w:w="15" w:type="dxa"/>
              <w:bottom w:w="15" w:type="dxa"/>
            </w:tcMar>
            <w:vAlign w:val="center"/>
          </w:tcPr>
          <w:p w14:paraId="0BD3D1AD"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581F812F"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4BABCFC6"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194EC7C2"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E52155F" w14:textId="77777777" w:rsidR="00607876" w:rsidRDefault="003C11A7">
            <w:pPr>
              <w:spacing w:line="240" w:lineRule="auto"/>
              <w:jc w:val="center"/>
            </w:pPr>
            <w:r>
              <w:rPr>
                <w:rFonts w:ascii="华文仿宋" w:hAnsi="华文仿宋" w:cs="华文仿宋"/>
                <w:b/>
                <w:sz w:val="21"/>
              </w:rPr>
              <w:t>符合情况</w:t>
            </w:r>
          </w:p>
        </w:tc>
      </w:tr>
      <w:tr w:rsidR="00607876" w14:paraId="2CE9FACB" w14:textId="77777777">
        <w:tc>
          <w:tcPr>
            <w:tcW w:w="800" w:type="dxa"/>
            <w:vMerge w:val="restart"/>
            <w:tcMar>
              <w:top w:w="100" w:type="dxa"/>
              <w:bottom w:w="100" w:type="dxa"/>
            </w:tcMar>
            <w:vAlign w:val="center"/>
          </w:tcPr>
          <w:p w14:paraId="6F0E6813"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16BB8C34"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33FE5E90"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407E9294"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52CA108E" w14:textId="77777777" w:rsidR="00607876" w:rsidRDefault="003C11A7">
            <w:pPr>
              <w:spacing w:line="240" w:lineRule="auto"/>
              <w:jc w:val="center"/>
            </w:pPr>
            <w:r>
              <w:rPr>
                <w:rFonts w:ascii="华文仿宋" w:hAnsi="华文仿宋" w:cs="华文仿宋"/>
                <w:sz w:val="21"/>
              </w:rPr>
              <w:t>不符合</w:t>
            </w:r>
          </w:p>
        </w:tc>
      </w:tr>
      <w:tr w:rsidR="00607876" w14:paraId="0596FF33" w14:textId="77777777">
        <w:tc>
          <w:tcPr>
            <w:tcW w:w="800" w:type="dxa"/>
            <w:vMerge/>
            <w:tcMar>
              <w:top w:w="100" w:type="dxa"/>
              <w:bottom w:w="100" w:type="dxa"/>
            </w:tcMar>
            <w:vAlign w:val="center"/>
          </w:tcPr>
          <w:p w14:paraId="2747041B" w14:textId="77777777" w:rsidR="00607876" w:rsidRDefault="00607876">
            <w:pPr>
              <w:spacing w:line="240" w:lineRule="auto"/>
              <w:jc w:val="center"/>
            </w:pPr>
          </w:p>
        </w:tc>
        <w:tc>
          <w:tcPr>
            <w:tcW w:w="600" w:type="dxa"/>
            <w:vMerge w:val="restart"/>
            <w:tcMar>
              <w:top w:w="100" w:type="dxa"/>
              <w:bottom w:w="100" w:type="dxa"/>
            </w:tcMar>
            <w:vAlign w:val="center"/>
          </w:tcPr>
          <w:p w14:paraId="6A7548C9"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30764413"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441E6CD0"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5E412E38" w14:textId="77777777" w:rsidR="00607876" w:rsidRDefault="003C11A7">
            <w:pPr>
              <w:spacing w:line="240" w:lineRule="auto"/>
              <w:jc w:val="center"/>
            </w:pPr>
            <w:r>
              <w:rPr>
                <w:rFonts w:ascii="华文仿宋" w:hAnsi="华文仿宋" w:cs="华文仿宋"/>
                <w:sz w:val="21"/>
              </w:rPr>
              <w:t>符合</w:t>
            </w:r>
          </w:p>
        </w:tc>
      </w:tr>
      <w:tr w:rsidR="00607876" w14:paraId="5B4C678A" w14:textId="77777777">
        <w:tc>
          <w:tcPr>
            <w:tcW w:w="800" w:type="dxa"/>
            <w:vMerge/>
            <w:tcMar>
              <w:top w:w="100" w:type="dxa"/>
              <w:bottom w:w="100" w:type="dxa"/>
            </w:tcMar>
            <w:vAlign w:val="center"/>
          </w:tcPr>
          <w:p w14:paraId="0CC90DBD" w14:textId="77777777" w:rsidR="00607876" w:rsidRDefault="00607876">
            <w:pPr>
              <w:spacing w:line="240" w:lineRule="auto"/>
              <w:jc w:val="center"/>
            </w:pPr>
          </w:p>
        </w:tc>
        <w:tc>
          <w:tcPr>
            <w:tcW w:w="600" w:type="dxa"/>
            <w:vMerge/>
            <w:tcMar>
              <w:top w:w="100" w:type="dxa"/>
              <w:bottom w:w="100" w:type="dxa"/>
            </w:tcMar>
            <w:vAlign w:val="center"/>
          </w:tcPr>
          <w:p w14:paraId="1820C6B5" w14:textId="77777777" w:rsidR="00607876" w:rsidRDefault="00607876">
            <w:pPr>
              <w:spacing w:line="240" w:lineRule="auto"/>
              <w:jc w:val="center"/>
            </w:pPr>
          </w:p>
        </w:tc>
        <w:tc>
          <w:tcPr>
            <w:tcW w:w="1400" w:type="dxa"/>
            <w:tcMar>
              <w:top w:w="100" w:type="dxa"/>
              <w:bottom w:w="100" w:type="dxa"/>
            </w:tcMar>
            <w:vAlign w:val="center"/>
          </w:tcPr>
          <w:p w14:paraId="3C73C653"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408C3D5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5F18F3C3" w14:textId="77777777" w:rsidR="00607876" w:rsidRDefault="003C11A7">
            <w:pPr>
              <w:spacing w:line="240" w:lineRule="auto"/>
              <w:jc w:val="center"/>
            </w:pPr>
            <w:r>
              <w:rPr>
                <w:rFonts w:ascii="华文仿宋" w:hAnsi="华文仿宋" w:cs="华文仿宋"/>
                <w:sz w:val="21"/>
              </w:rPr>
              <w:t>符合</w:t>
            </w:r>
          </w:p>
        </w:tc>
      </w:tr>
      <w:tr w:rsidR="00607876" w14:paraId="508A06D0" w14:textId="77777777">
        <w:tc>
          <w:tcPr>
            <w:tcW w:w="800" w:type="dxa"/>
            <w:vMerge/>
            <w:tcMar>
              <w:top w:w="100" w:type="dxa"/>
              <w:bottom w:w="100" w:type="dxa"/>
            </w:tcMar>
            <w:vAlign w:val="center"/>
          </w:tcPr>
          <w:p w14:paraId="1D2D01F6" w14:textId="77777777" w:rsidR="00607876" w:rsidRDefault="00607876">
            <w:pPr>
              <w:spacing w:line="240" w:lineRule="auto"/>
              <w:jc w:val="center"/>
            </w:pPr>
          </w:p>
        </w:tc>
        <w:tc>
          <w:tcPr>
            <w:tcW w:w="600" w:type="dxa"/>
            <w:vMerge w:val="restart"/>
            <w:tcMar>
              <w:top w:w="100" w:type="dxa"/>
              <w:bottom w:w="100" w:type="dxa"/>
            </w:tcMar>
            <w:vAlign w:val="center"/>
          </w:tcPr>
          <w:p w14:paraId="62B0F243"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394AE183"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08BA2B05"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69111CC8" w14:textId="77777777" w:rsidR="00607876" w:rsidRDefault="003C11A7">
            <w:pPr>
              <w:spacing w:line="240" w:lineRule="auto"/>
              <w:jc w:val="center"/>
            </w:pPr>
            <w:r>
              <w:rPr>
                <w:rFonts w:ascii="华文仿宋" w:hAnsi="华文仿宋" w:cs="华文仿宋"/>
                <w:sz w:val="21"/>
              </w:rPr>
              <w:t>符合</w:t>
            </w:r>
          </w:p>
        </w:tc>
      </w:tr>
      <w:tr w:rsidR="00607876" w14:paraId="720E63CA" w14:textId="77777777">
        <w:tc>
          <w:tcPr>
            <w:tcW w:w="800" w:type="dxa"/>
            <w:vMerge/>
            <w:tcMar>
              <w:top w:w="100" w:type="dxa"/>
              <w:bottom w:w="100" w:type="dxa"/>
            </w:tcMar>
            <w:vAlign w:val="center"/>
          </w:tcPr>
          <w:p w14:paraId="5A343174" w14:textId="77777777" w:rsidR="00607876" w:rsidRDefault="00607876">
            <w:pPr>
              <w:spacing w:line="240" w:lineRule="auto"/>
              <w:jc w:val="center"/>
            </w:pPr>
          </w:p>
        </w:tc>
        <w:tc>
          <w:tcPr>
            <w:tcW w:w="600" w:type="dxa"/>
            <w:vMerge/>
            <w:tcMar>
              <w:top w:w="100" w:type="dxa"/>
              <w:bottom w:w="100" w:type="dxa"/>
            </w:tcMar>
            <w:vAlign w:val="center"/>
          </w:tcPr>
          <w:p w14:paraId="1F5A0B74" w14:textId="77777777" w:rsidR="00607876" w:rsidRDefault="00607876">
            <w:pPr>
              <w:spacing w:line="240" w:lineRule="auto"/>
              <w:jc w:val="center"/>
            </w:pPr>
          </w:p>
        </w:tc>
        <w:tc>
          <w:tcPr>
            <w:tcW w:w="1400" w:type="dxa"/>
            <w:tcMar>
              <w:top w:w="100" w:type="dxa"/>
              <w:bottom w:w="100" w:type="dxa"/>
            </w:tcMar>
            <w:vAlign w:val="center"/>
          </w:tcPr>
          <w:p w14:paraId="5C763296"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3D7F8F57"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61AAD731" w14:textId="77777777" w:rsidR="00607876" w:rsidRDefault="003C11A7">
            <w:pPr>
              <w:spacing w:line="240" w:lineRule="auto"/>
              <w:jc w:val="center"/>
            </w:pPr>
            <w:r>
              <w:rPr>
                <w:rFonts w:ascii="华文仿宋" w:hAnsi="华文仿宋" w:cs="华文仿宋"/>
                <w:sz w:val="21"/>
              </w:rPr>
              <w:t>不符合</w:t>
            </w:r>
          </w:p>
        </w:tc>
      </w:tr>
      <w:tr w:rsidR="00607876" w14:paraId="61EB5F23" w14:textId="77777777">
        <w:tc>
          <w:tcPr>
            <w:tcW w:w="800" w:type="dxa"/>
            <w:vMerge/>
            <w:tcMar>
              <w:top w:w="100" w:type="dxa"/>
              <w:bottom w:w="100" w:type="dxa"/>
            </w:tcMar>
            <w:vAlign w:val="center"/>
          </w:tcPr>
          <w:p w14:paraId="2D17394A" w14:textId="77777777" w:rsidR="00607876" w:rsidRDefault="00607876">
            <w:pPr>
              <w:spacing w:line="240" w:lineRule="auto"/>
              <w:jc w:val="center"/>
            </w:pPr>
          </w:p>
        </w:tc>
        <w:tc>
          <w:tcPr>
            <w:tcW w:w="600" w:type="dxa"/>
            <w:vMerge/>
            <w:tcMar>
              <w:top w:w="100" w:type="dxa"/>
              <w:bottom w:w="100" w:type="dxa"/>
            </w:tcMar>
            <w:vAlign w:val="center"/>
          </w:tcPr>
          <w:p w14:paraId="6EFD9DED" w14:textId="77777777" w:rsidR="00607876" w:rsidRDefault="00607876">
            <w:pPr>
              <w:spacing w:line="240" w:lineRule="auto"/>
              <w:jc w:val="center"/>
            </w:pPr>
          </w:p>
        </w:tc>
        <w:tc>
          <w:tcPr>
            <w:tcW w:w="1400" w:type="dxa"/>
            <w:tcMar>
              <w:top w:w="100" w:type="dxa"/>
              <w:bottom w:w="100" w:type="dxa"/>
            </w:tcMar>
            <w:vAlign w:val="center"/>
          </w:tcPr>
          <w:p w14:paraId="12A08955"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33C13BA6"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171A2ADF" w14:textId="77777777" w:rsidR="00607876" w:rsidRDefault="003C11A7">
            <w:pPr>
              <w:spacing w:line="240" w:lineRule="auto"/>
              <w:jc w:val="center"/>
            </w:pPr>
            <w:r>
              <w:rPr>
                <w:rFonts w:ascii="华文仿宋" w:hAnsi="华文仿宋" w:cs="华文仿宋"/>
                <w:sz w:val="21"/>
              </w:rPr>
              <w:t>符合</w:t>
            </w:r>
          </w:p>
        </w:tc>
      </w:tr>
      <w:tr w:rsidR="00607876" w14:paraId="0FB081AD" w14:textId="77777777">
        <w:tc>
          <w:tcPr>
            <w:tcW w:w="800" w:type="dxa"/>
            <w:vMerge/>
            <w:tcMar>
              <w:top w:w="100" w:type="dxa"/>
              <w:bottom w:w="100" w:type="dxa"/>
            </w:tcMar>
            <w:vAlign w:val="center"/>
          </w:tcPr>
          <w:p w14:paraId="1DADAF6A" w14:textId="77777777" w:rsidR="00607876" w:rsidRDefault="00607876">
            <w:pPr>
              <w:spacing w:line="240" w:lineRule="auto"/>
              <w:jc w:val="center"/>
            </w:pPr>
          </w:p>
        </w:tc>
        <w:tc>
          <w:tcPr>
            <w:tcW w:w="600" w:type="dxa"/>
            <w:vMerge w:val="restart"/>
            <w:tcMar>
              <w:top w:w="100" w:type="dxa"/>
              <w:bottom w:w="100" w:type="dxa"/>
            </w:tcMar>
            <w:vAlign w:val="center"/>
          </w:tcPr>
          <w:p w14:paraId="2B2F25FD"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4AD12264"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54213B1B"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19E5606A" w14:textId="77777777" w:rsidR="00607876" w:rsidRDefault="003C11A7">
            <w:pPr>
              <w:spacing w:line="240" w:lineRule="auto"/>
              <w:jc w:val="center"/>
            </w:pPr>
            <w:r>
              <w:rPr>
                <w:rFonts w:ascii="华文仿宋" w:hAnsi="华文仿宋" w:cs="华文仿宋"/>
                <w:sz w:val="21"/>
              </w:rPr>
              <w:t>符合</w:t>
            </w:r>
          </w:p>
        </w:tc>
      </w:tr>
      <w:tr w:rsidR="00607876" w14:paraId="4FB4E421" w14:textId="77777777">
        <w:tc>
          <w:tcPr>
            <w:tcW w:w="800" w:type="dxa"/>
            <w:vMerge/>
            <w:tcMar>
              <w:top w:w="100" w:type="dxa"/>
              <w:bottom w:w="100" w:type="dxa"/>
            </w:tcMar>
            <w:vAlign w:val="center"/>
          </w:tcPr>
          <w:p w14:paraId="016B820C" w14:textId="77777777" w:rsidR="00607876" w:rsidRDefault="00607876">
            <w:pPr>
              <w:spacing w:line="240" w:lineRule="auto"/>
              <w:jc w:val="center"/>
            </w:pPr>
          </w:p>
        </w:tc>
        <w:tc>
          <w:tcPr>
            <w:tcW w:w="600" w:type="dxa"/>
            <w:vMerge/>
            <w:tcMar>
              <w:top w:w="100" w:type="dxa"/>
              <w:bottom w:w="100" w:type="dxa"/>
            </w:tcMar>
            <w:vAlign w:val="center"/>
          </w:tcPr>
          <w:p w14:paraId="1468C2AE" w14:textId="77777777" w:rsidR="00607876" w:rsidRDefault="00607876">
            <w:pPr>
              <w:spacing w:line="240" w:lineRule="auto"/>
              <w:jc w:val="center"/>
            </w:pPr>
          </w:p>
        </w:tc>
        <w:tc>
          <w:tcPr>
            <w:tcW w:w="1400" w:type="dxa"/>
            <w:tcMar>
              <w:top w:w="100" w:type="dxa"/>
              <w:bottom w:w="100" w:type="dxa"/>
            </w:tcMar>
            <w:vAlign w:val="center"/>
          </w:tcPr>
          <w:p w14:paraId="12014928"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56604E7F"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47B040DB" w14:textId="77777777" w:rsidR="00607876" w:rsidRDefault="003C11A7">
            <w:pPr>
              <w:spacing w:line="240" w:lineRule="auto"/>
              <w:jc w:val="center"/>
            </w:pPr>
            <w:r>
              <w:rPr>
                <w:rFonts w:ascii="华文仿宋" w:hAnsi="华文仿宋" w:cs="华文仿宋"/>
                <w:sz w:val="21"/>
              </w:rPr>
              <w:t>符合</w:t>
            </w:r>
          </w:p>
        </w:tc>
      </w:tr>
      <w:tr w:rsidR="00607876" w14:paraId="64E21639" w14:textId="77777777">
        <w:tc>
          <w:tcPr>
            <w:tcW w:w="800" w:type="dxa"/>
            <w:vMerge/>
            <w:tcMar>
              <w:top w:w="100" w:type="dxa"/>
              <w:bottom w:w="100" w:type="dxa"/>
            </w:tcMar>
            <w:vAlign w:val="center"/>
          </w:tcPr>
          <w:p w14:paraId="69A0A645" w14:textId="77777777" w:rsidR="00607876" w:rsidRDefault="00607876">
            <w:pPr>
              <w:spacing w:line="240" w:lineRule="auto"/>
              <w:jc w:val="center"/>
            </w:pPr>
          </w:p>
        </w:tc>
        <w:tc>
          <w:tcPr>
            <w:tcW w:w="600" w:type="dxa"/>
            <w:vMerge/>
            <w:tcMar>
              <w:top w:w="100" w:type="dxa"/>
              <w:bottom w:w="100" w:type="dxa"/>
            </w:tcMar>
            <w:vAlign w:val="center"/>
          </w:tcPr>
          <w:p w14:paraId="53178E91" w14:textId="77777777" w:rsidR="00607876" w:rsidRDefault="00607876">
            <w:pPr>
              <w:spacing w:line="240" w:lineRule="auto"/>
              <w:jc w:val="center"/>
            </w:pPr>
          </w:p>
        </w:tc>
        <w:tc>
          <w:tcPr>
            <w:tcW w:w="1400" w:type="dxa"/>
            <w:tcMar>
              <w:top w:w="100" w:type="dxa"/>
              <w:bottom w:w="100" w:type="dxa"/>
            </w:tcMar>
            <w:vAlign w:val="center"/>
          </w:tcPr>
          <w:p w14:paraId="49C520EC"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2A8CEC2E"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7B4D7082" w14:textId="77777777" w:rsidR="00607876" w:rsidRDefault="003C11A7">
            <w:pPr>
              <w:spacing w:line="240" w:lineRule="auto"/>
              <w:jc w:val="center"/>
            </w:pPr>
            <w:r>
              <w:rPr>
                <w:rFonts w:ascii="华文仿宋" w:hAnsi="华文仿宋" w:cs="华文仿宋"/>
                <w:sz w:val="21"/>
              </w:rPr>
              <w:t>不符合</w:t>
            </w:r>
          </w:p>
        </w:tc>
      </w:tr>
      <w:tr w:rsidR="00607876" w14:paraId="71683A46" w14:textId="77777777">
        <w:tc>
          <w:tcPr>
            <w:tcW w:w="800" w:type="dxa"/>
            <w:vMerge/>
            <w:tcMar>
              <w:top w:w="100" w:type="dxa"/>
              <w:bottom w:w="100" w:type="dxa"/>
            </w:tcMar>
            <w:vAlign w:val="center"/>
          </w:tcPr>
          <w:p w14:paraId="507B713B" w14:textId="77777777" w:rsidR="00607876" w:rsidRDefault="00607876">
            <w:pPr>
              <w:spacing w:line="240" w:lineRule="auto"/>
              <w:jc w:val="center"/>
            </w:pPr>
          </w:p>
        </w:tc>
        <w:tc>
          <w:tcPr>
            <w:tcW w:w="600" w:type="dxa"/>
            <w:vMerge w:val="restart"/>
            <w:tcMar>
              <w:top w:w="100" w:type="dxa"/>
              <w:bottom w:w="100" w:type="dxa"/>
            </w:tcMar>
            <w:vAlign w:val="center"/>
          </w:tcPr>
          <w:p w14:paraId="2AB3CD2F"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4ED35B5D"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w:t>
            </w:r>
            <w:r>
              <w:rPr>
                <w:rFonts w:ascii="华文仿宋" w:hAnsi="华文仿宋" w:cs="华文仿宋"/>
                <w:sz w:val="21"/>
              </w:rPr>
              <w:lastRenderedPageBreak/>
              <w:t>境应遵循国家相关规定；</w:t>
            </w:r>
          </w:p>
        </w:tc>
        <w:tc>
          <w:tcPr>
            <w:tcW w:w="1800" w:type="dxa"/>
            <w:tcMar>
              <w:top w:w="100" w:type="dxa"/>
              <w:bottom w:w="100" w:type="dxa"/>
            </w:tcMar>
            <w:vAlign w:val="center"/>
          </w:tcPr>
          <w:p w14:paraId="1D64F014" w14:textId="77777777" w:rsidR="00607876" w:rsidRDefault="003C11A7">
            <w:pPr>
              <w:spacing w:line="240" w:lineRule="auto"/>
            </w:pPr>
            <w:r>
              <w:rPr>
                <w:rFonts w:ascii="华文仿宋" w:hAnsi="华文仿宋" w:cs="华文仿宋"/>
                <w:sz w:val="21"/>
              </w:rPr>
              <w:lastRenderedPageBreak/>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w:t>
            </w:r>
            <w:r>
              <w:rPr>
                <w:rFonts w:ascii="华文仿宋" w:hAnsi="华文仿宋" w:cs="华文仿宋"/>
                <w:sz w:val="21"/>
              </w:rPr>
              <w:lastRenderedPageBreak/>
              <w:t>据不需要出境。</w:t>
            </w:r>
          </w:p>
        </w:tc>
        <w:tc>
          <w:tcPr>
            <w:tcW w:w="400" w:type="dxa"/>
            <w:tcMar>
              <w:top w:w="100" w:type="dxa"/>
              <w:bottom w:w="100" w:type="dxa"/>
            </w:tcMar>
            <w:vAlign w:val="center"/>
          </w:tcPr>
          <w:p w14:paraId="445AFB51" w14:textId="77777777" w:rsidR="00607876" w:rsidRDefault="003C11A7">
            <w:pPr>
              <w:spacing w:line="240" w:lineRule="auto"/>
              <w:jc w:val="center"/>
            </w:pPr>
            <w:r>
              <w:rPr>
                <w:rFonts w:ascii="华文仿宋" w:hAnsi="华文仿宋" w:cs="华文仿宋"/>
                <w:sz w:val="21"/>
              </w:rPr>
              <w:lastRenderedPageBreak/>
              <w:t>符合</w:t>
            </w:r>
          </w:p>
        </w:tc>
      </w:tr>
      <w:tr w:rsidR="00607876" w14:paraId="0113CF4B" w14:textId="77777777">
        <w:tc>
          <w:tcPr>
            <w:tcW w:w="800" w:type="dxa"/>
            <w:vMerge/>
            <w:tcMar>
              <w:top w:w="100" w:type="dxa"/>
              <w:bottom w:w="100" w:type="dxa"/>
            </w:tcMar>
            <w:vAlign w:val="center"/>
          </w:tcPr>
          <w:p w14:paraId="46908631" w14:textId="77777777" w:rsidR="00607876" w:rsidRDefault="00607876">
            <w:pPr>
              <w:spacing w:line="240" w:lineRule="auto"/>
              <w:jc w:val="center"/>
            </w:pPr>
          </w:p>
        </w:tc>
        <w:tc>
          <w:tcPr>
            <w:tcW w:w="600" w:type="dxa"/>
            <w:vMerge/>
            <w:tcMar>
              <w:top w:w="100" w:type="dxa"/>
              <w:bottom w:w="100" w:type="dxa"/>
            </w:tcMar>
            <w:vAlign w:val="center"/>
          </w:tcPr>
          <w:p w14:paraId="3178DBE5" w14:textId="77777777" w:rsidR="00607876" w:rsidRDefault="00607876">
            <w:pPr>
              <w:spacing w:line="240" w:lineRule="auto"/>
              <w:jc w:val="center"/>
            </w:pPr>
          </w:p>
        </w:tc>
        <w:tc>
          <w:tcPr>
            <w:tcW w:w="1400" w:type="dxa"/>
            <w:tcMar>
              <w:top w:w="100" w:type="dxa"/>
              <w:bottom w:w="100" w:type="dxa"/>
            </w:tcMar>
            <w:vAlign w:val="center"/>
          </w:tcPr>
          <w:p w14:paraId="0498AEB8"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70738A1B"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1B860FAB" w14:textId="77777777" w:rsidR="00607876" w:rsidRDefault="003C11A7">
            <w:pPr>
              <w:spacing w:line="240" w:lineRule="auto"/>
              <w:jc w:val="center"/>
            </w:pPr>
            <w:r>
              <w:rPr>
                <w:rFonts w:ascii="华文仿宋" w:hAnsi="华文仿宋" w:cs="华文仿宋"/>
                <w:sz w:val="21"/>
              </w:rPr>
              <w:t>符合</w:t>
            </w:r>
          </w:p>
        </w:tc>
      </w:tr>
      <w:tr w:rsidR="00607876" w14:paraId="36365E9C" w14:textId="77777777">
        <w:tc>
          <w:tcPr>
            <w:tcW w:w="800" w:type="dxa"/>
            <w:vMerge/>
            <w:tcMar>
              <w:top w:w="100" w:type="dxa"/>
              <w:bottom w:w="100" w:type="dxa"/>
            </w:tcMar>
            <w:vAlign w:val="center"/>
          </w:tcPr>
          <w:p w14:paraId="70041E40" w14:textId="77777777" w:rsidR="00607876" w:rsidRDefault="00607876">
            <w:pPr>
              <w:spacing w:line="240" w:lineRule="auto"/>
              <w:jc w:val="center"/>
            </w:pPr>
          </w:p>
        </w:tc>
        <w:tc>
          <w:tcPr>
            <w:tcW w:w="600" w:type="dxa"/>
            <w:vMerge/>
            <w:tcMar>
              <w:top w:w="100" w:type="dxa"/>
              <w:bottom w:w="100" w:type="dxa"/>
            </w:tcMar>
            <w:vAlign w:val="center"/>
          </w:tcPr>
          <w:p w14:paraId="69096B52" w14:textId="77777777" w:rsidR="00607876" w:rsidRDefault="00607876">
            <w:pPr>
              <w:spacing w:line="240" w:lineRule="auto"/>
              <w:jc w:val="center"/>
            </w:pPr>
          </w:p>
        </w:tc>
        <w:tc>
          <w:tcPr>
            <w:tcW w:w="1400" w:type="dxa"/>
            <w:tcMar>
              <w:top w:w="100" w:type="dxa"/>
              <w:bottom w:w="100" w:type="dxa"/>
            </w:tcMar>
            <w:vAlign w:val="center"/>
          </w:tcPr>
          <w:p w14:paraId="296707BA"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70A0235D"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4A799AD9" w14:textId="77777777" w:rsidR="00607876" w:rsidRDefault="003C11A7">
            <w:pPr>
              <w:spacing w:line="240" w:lineRule="auto"/>
              <w:jc w:val="center"/>
            </w:pPr>
            <w:r>
              <w:rPr>
                <w:rFonts w:ascii="华文仿宋" w:hAnsi="华文仿宋" w:cs="华文仿宋"/>
                <w:sz w:val="21"/>
              </w:rPr>
              <w:t>符合</w:t>
            </w:r>
          </w:p>
        </w:tc>
      </w:tr>
      <w:tr w:rsidR="00607876" w14:paraId="7F1C45C5" w14:textId="77777777">
        <w:tc>
          <w:tcPr>
            <w:tcW w:w="800" w:type="dxa"/>
            <w:vMerge/>
            <w:tcMar>
              <w:top w:w="100" w:type="dxa"/>
              <w:bottom w:w="100" w:type="dxa"/>
            </w:tcMar>
            <w:vAlign w:val="center"/>
          </w:tcPr>
          <w:p w14:paraId="5ED8501A" w14:textId="77777777" w:rsidR="00607876" w:rsidRDefault="00607876">
            <w:pPr>
              <w:spacing w:line="240" w:lineRule="auto"/>
              <w:jc w:val="center"/>
            </w:pPr>
          </w:p>
        </w:tc>
        <w:tc>
          <w:tcPr>
            <w:tcW w:w="600" w:type="dxa"/>
            <w:vMerge/>
            <w:tcMar>
              <w:top w:w="100" w:type="dxa"/>
              <w:bottom w:w="100" w:type="dxa"/>
            </w:tcMar>
            <w:vAlign w:val="center"/>
          </w:tcPr>
          <w:p w14:paraId="2B85CF96" w14:textId="77777777" w:rsidR="00607876" w:rsidRDefault="00607876">
            <w:pPr>
              <w:spacing w:line="240" w:lineRule="auto"/>
              <w:jc w:val="center"/>
            </w:pPr>
          </w:p>
        </w:tc>
        <w:tc>
          <w:tcPr>
            <w:tcW w:w="1400" w:type="dxa"/>
            <w:tcMar>
              <w:top w:w="100" w:type="dxa"/>
              <w:bottom w:w="100" w:type="dxa"/>
            </w:tcMar>
            <w:vAlign w:val="center"/>
          </w:tcPr>
          <w:p w14:paraId="477974AD"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197DD9C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0C1790D7" w14:textId="77777777" w:rsidR="00607876" w:rsidRDefault="003C11A7">
            <w:pPr>
              <w:spacing w:line="240" w:lineRule="auto"/>
              <w:jc w:val="center"/>
            </w:pPr>
            <w:r>
              <w:rPr>
                <w:rFonts w:ascii="华文仿宋" w:hAnsi="华文仿宋" w:cs="华文仿宋"/>
                <w:sz w:val="21"/>
              </w:rPr>
              <w:t>符合</w:t>
            </w:r>
          </w:p>
        </w:tc>
      </w:tr>
      <w:tr w:rsidR="00607876" w14:paraId="184167A3" w14:textId="77777777">
        <w:tc>
          <w:tcPr>
            <w:tcW w:w="800" w:type="dxa"/>
            <w:vMerge/>
            <w:tcMar>
              <w:top w:w="100" w:type="dxa"/>
              <w:bottom w:w="100" w:type="dxa"/>
            </w:tcMar>
            <w:vAlign w:val="center"/>
          </w:tcPr>
          <w:p w14:paraId="7AAD8336" w14:textId="77777777" w:rsidR="00607876" w:rsidRDefault="00607876">
            <w:pPr>
              <w:spacing w:line="240" w:lineRule="auto"/>
              <w:jc w:val="center"/>
            </w:pPr>
          </w:p>
        </w:tc>
        <w:tc>
          <w:tcPr>
            <w:tcW w:w="600" w:type="dxa"/>
            <w:vMerge w:val="restart"/>
            <w:tcMar>
              <w:top w:w="100" w:type="dxa"/>
              <w:bottom w:w="100" w:type="dxa"/>
            </w:tcMar>
            <w:vAlign w:val="center"/>
          </w:tcPr>
          <w:p w14:paraId="6D8F9724"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38A628E7"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597C0440"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05BBFF65" w14:textId="77777777" w:rsidR="00607876" w:rsidRDefault="003C11A7">
            <w:pPr>
              <w:spacing w:line="240" w:lineRule="auto"/>
              <w:jc w:val="center"/>
            </w:pPr>
            <w:r>
              <w:rPr>
                <w:rFonts w:ascii="华文仿宋" w:hAnsi="华文仿宋" w:cs="华文仿宋"/>
                <w:sz w:val="21"/>
              </w:rPr>
              <w:t>不适用</w:t>
            </w:r>
          </w:p>
        </w:tc>
      </w:tr>
      <w:tr w:rsidR="00607876" w14:paraId="730A294D" w14:textId="77777777">
        <w:tc>
          <w:tcPr>
            <w:tcW w:w="800" w:type="dxa"/>
            <w:vMerge/>
            <w:tcMar>
              <w:top w:w="100" w:type="dxa"/>
              <w:bottom w:w="100" w:type="dxa"/>
            </w:tcMar>
            <w:vAlign w:val="center"/>
          </w:tcPr>
          <w:p w14:paraId="2031968F" w14:textId="77777777" w:rsidR="00607876" w:rsidRDefault="00607876">
            <w:pPr>
              <w:spacing w:line="240" w:lineRule="auto"/>
              <w:jc w:val="center"/>
            </w:pPr>
          </w:p>
        </w:tc>
        <w:tc>
          <w:tcPr>
            <w:tcW w:w="600" w:type="dxa"/>
            <w:vMerge/>
            <w:tcMar>
              <w:top w:w="100" w:type="dxa"/>
              <w:bottom w:w="100" w:type="dxa"/>
            </w:tcMar>
            <w:vAlign w:val="center"/>
          </w:tcPr>
          <w:p w14:paraId="2969A439" w14:textId="77777777" w:rsidR="00607876" w:rsidRDefault="00607876">
            <w:pPr>
              <w:spacing w:line="240" w:lineRule="auto"/>
              <w:jc w:val="center"/>
            </w:pPr>
          </w:p>
        </w:tc>
        <w:tc>
          <w:tcPr>
            <w:tcW w:w="1400" w:type="dxa"/>
            <w:tcMar>
              <w:top w:w="100" w:type="dxa"/>
              <w:bottom w:w="100" w:type="dxa"/>
            </w:tcMar>
            <w:vAlign w:val="center"/>
          </w:tcPr>
          <w:p w14:paraId="54CDE1FE"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7963AB75"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7FB58DB4" w14:textId="77777777" w:rsidR="00607876" w:rsidRDefault="003C11A7">
            <w:pPr>
              <w:spacing w:line="240" w:lineRule="auto"/>
              <w:jc w:val="center"/>
            </w:pPr>
            <w:r>
              <w:rPr>
                <w:rFonts w:ascii="华文仿宋" w:hAnsi="华文仿宋" w:cs="华文仿宋"/>
                <w:sz w:val="21"/>
              </w:rPr>
              <w:t>符合</w:t>
            </w:r>
          </w:p>
        </w:tc>
      </w:tr>
      <w:tr w:rsidR="00607876" w14:paraId="276C53FF" w14:textId="77777777">
        <w:tc>
          <w:tcPr>
            <w:tcW w:w="800" w:type="dxa"/>
            <w:vMerge/>
            <w:tcMar>
              <w:top w:w="100" w:type="dxa"/>
              <w:bottom w:w="100" w:type="dxa"/>
            </w:tcMar>
            <w:vAlign w:val="center"/>
          </w:tcPr>
          <w:p w14:paraId="67DF5300" w14:textId="77777777" w:rsidR="00607876" w:rsidRDefault="00607876">
            <w:pPr>
              <w:spacing w:line="240" w:lineRule="auto"/>
              <w:jc w:val="center"/>
            </w:pPr>
          </w:p>
        </w:tc>
        <w:tc>
          <w:tcPr>
            <w:tcW w:w="600" w:type="dxa"/>
            <w:vMerge/>
            <w:tcMar>
              <w:top w:w="100" w:type="dxa"/>
              <w:bottom w:w="100" w:type="dxa"/>
            </w:tcMar>
            <w:vAlign w:val="center"/>
          </w:tcPr>
          <w:p w14:paraId="7D8013B8" w14:textId="77777777" w:rsidR="00607876" w:rsidRDefault="00607876">
            <w:pPr>
              <w:spacing w:line="240" w:lineRule="auto"/>
              <w:jc w:val="center"/>
            </w:pPr>
          </w:p>
        </w:tc>
        <w:tc>
          <w:tcPr>
            <w:tcW w:w="1400" w:type="dxa"/>
            <w:tcMar>
              <w:top w:w="100" w:type="dxa"/>
              <w:bottom w:w="100" w:type="dxa"/>
            </w:tcMar>
            <w:vAlign w:val="center"/>
          </w:tcPr>
          <w:p w14:paraId="35816930"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40AD2D48"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4EAEEAA3" w14:textId="77777777" w:rsidR="00607876" w:rsidRDefault="003C11A7">
            <w:pPr>
              <w:spacing w:line="240" w:lineRule="auto"/>
              <w:jc w:val="center"/>
            </w:pPr>
            <w:r>
              <w:rPr>
                <w:rFonts w:ascii="华文仿宋" w:hAnsi="华文仿宋" w:cs="华文仿宋"/>
                <w:sz w:val="21"/>
              </w:rPr>
              <w:t>符合</w:t>
            </w:r>
          </w:p>
        </w:tc>
      </w:tr>
      <w:tr w:rsidR="00607876" w14:paraId="0D4E1D9A" w14:textId="77777777">
        <w:tc>
          <w:tcPr>
            <w:tcW w:w="800" w:type="dxa"/>
            <w:vMerge/>
            <w:tcMar>
              <w:top w:w="100" w:type="dxa"/>
              <w:bottom w:w="100" w:type="dxa"/>
            </w:tcMar>
            <w:vAlign w:val="center"/>
          </w:tcPr>
          <w:p w14:paraId="01DF1CE1" w14:textId="77777777" w:rsidR="00607876" w:rsidRDefault="00607876">
            <w:pPr>
              <w:spacing w:line="240" w:lineRule="auto"/>
              <w:jc w:val="center"/>
            </w:pPr>
          </w:p>
        </w:tc>
        <w:tc>
          <w:tcPr>
            <w:tcW w:w="600" w:type="dxa"/>
            <w:vMerge/>
            <w:tcMar>
              <w:top w:w="100" w:type="dxa"/>
              <w:bottom w:w="100" w:type="dxa"/>
            </w:tcMar>
            <w:vAlign w:val="center"/>
          </w:tcPr>
          <w:p w14:paraId="6763A2E7" w14:textId="77777777" w:rsidR="00607876" w:rsidRDefault="00607876">
            <w:pPr>
              <w:spacing w:line="240" w:lineRule="auto"/>
              <w:jc w:val="center"/>
            </w:pPr>
          </w:p>
        </w:tc>
        <w:tc>
          <w:tcPr>
            <w:tcW w:w="1400" w:type="dxa"/>
            <w:tcMar>
              <w:top w:w="100" w:type="dxa"/>
              <w:bottom w:w="100" w:type="dxa"/>
            </w:tcMar>
            <w:vAlign w:val="center"/>
          </w:tcPr>
          <w:p w14:paraId="746D567A"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219B8002"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658A7F9A" w14:textId="77777777" w:rsidR="00607876" w:rsidRDefault="003C11A7">
            <w:pPr>
              <w:spacing w:line="240" w:lineRule="auto"/>
              <w:jc w:val="center"/>
            </w:pPr>
            <w:r>
              <w:rPr>
                <w:rFonts w:ascii="华文仿宋" w:hAnsi="华文仿宋" w:cs="华文仿宋"/>
                <w:sz w:val="21"/>
              </w:rPr>
              <w:t>符合</w:t>
            </w:r>
          </w:p>
        </w:tc>
      </w:tr>
      <w:tr w:rsidR="00607876" w14:paraId="015F564A" w14:textId="77777777">
        <w:tc>
          <w:tcPr>
            <w:tcW w:w="800" w:type="dxa"/>
            <w:vMerge/>
            <w:tcMar>
              <w:top w:w="100" w:type="dxa"/>
              <w:bottom w:w="100" w:type="dxa"/>
            </w:tcMar>
            <w:vAlign w:val="center"/>
          </w:tcPr>
          <w:p w14:paraId="08D24A95" w14:textId="77777777" w:rsidR="00607876" w:rsidRDefault="00607876">
            <w:pPr>
              <w:spacing w:line="240" w:lineRule="auto"/>
              <w:jc w:val="center"/>
            </w:pPr>
          </w:p>
        </w:tc>
        <w:tc>
          <w:tcPr>
            <w:tcW w:w="600" w:type="dxa"/>
            <w:vMerge w:val="restart"/>
            <w:tcMar>
              <w:top w:w="100" w:type="dxa"/>
              <w:bottom w:w="100" w:type="dxa"/>
            </w:tcMar>
            <w:vAlign w:val="center"/>
          </w:tcPr>
          <w:p w14:paraId="0683DAFF"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0B752A34"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28E0BDE5"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50E1CC16" w14:textId="77777777" w:rsidR="00607876" w:rsidRDefault="003C11A7">
            <w:pPr>
              <w:spacing w:line="240" w:lineRule="auto"/>
              <w:jc w:val="center"/>
            </w:pPr>
            <w:r>
              <w:rPr>
                <w:rFonts w:ascii="华文仿宋" w:hAnsi="华文仿宋" w:cs="华文仿宋"/>
                <w:sz w:val="21"/>
              </w:rPr>
              <w:t>符合</w:t>
            </w:r>
          </w:p>
        </w:tc>
      </w:tr>
      <w:tr w:rsidR="00607876" w14:paraId="5D035F3C" w14:textId="77777777">
        <w:tc>
          <w:tcPr>
            <w:tcW w:w="800" w:type="dxa"/>
            <w:vMerge/>
            <w:tcMar>
              <w:top w:w="100" w:type="dxa"/>
              <w:bottom w:w="100" w:type="dxa"/>
            </w:tcMar>
            <w:vAlign w:val="center"/>
          </w:tcPr>
          <w:p w14:paraId="417E16BF" w14:textId="77777777" w:rsidR="00607876" w:rsidRDefault="00607876">
            <w:pPr>
              <w:spacing w:line="240" w:lineRule="auto"/>
              <w:jc w:val="center"/>
            </w:pPr>
          </w:p>
        </w:tc>
        <w:tc>
          <w:tcPr>
            <w:tcW w:w="600" w:type="dxa"/>
            <w:vMerge/>
            <w:tcMar>
              <w:top w:w="100" w:type="dxa"/>
              <w:bottom w:w="100" w:type="dxa"/>
            </w:tcMar>
            <w:vAlign w:val="center"/>
          </w:tcPr>
          <w:p w14:paraId="1D3B6A44" w14:textId="77777777" w:rsidR="00607876" w:rsidRDefault="00607876">
            <w:pPr>
              <w:spacing w:line="240" w:lineRule="auto"/>
              <w:jc w:val="center"/>
            </w:pPr>
          </w:p>
        </w:tc>
        <w:tc>
          <w:tcPr>
            <w:tcW w:w="1400" w:type="dxa"/>
            <w:tcMar>
              <w:top w:w="100" w:type="dxa"/>
              <w:bottom w:w="100" w:type="dxa"/>
            </w:tcMar>
            <w:vAlign w:val="center"/>
          </w:tcPr>
          <w:p w14:paraId="0B687F95"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42F3388B"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07CCF5EE" w14:textId="77777777" w:rsidR="00607876" w:rsidRDefault="003C11A7">
            <w:pPr>
              <w:spacing w:line="240" w:lineRule="auto"/>
              <w:jc w:val="center"/>
            </w:pPr>
            <w:r>
              <w:rPr>
                <w:rFonts w:ascii="华文仿宋" w:hAnsi="华文仿宋" w:cs="华文仿宋"/>
                <w:sz w:val="21"/>
              </w:rPr>
              <w:t>符合</w:t>
            </w:r>
          </w:p>
        </w:tc>
      </w:tr>
    </w:tbl>
    <w:p w14:paraId="65696E57" w14:textId="77777777" w:rsidR="00607876" w:rsidRDefault="003C11A7" w:rsidP="00B4091C">
      <w:pPr>
        <w:pStyle w:val="a3"/>
      </w:pPr>
      <w:r>
        <w:t>核心交换机</w:t>
      </w:r>
      <w:r>
        <w:t>B</w:t>
      </w:r>
    </w:p>
    <w:p w14:paraId="18BAEEE0"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47</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网络设备结果记录表（核心交换机</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3827908E" w14:textId="77777777">
        <w:trPr>
          <w:trHeight w:hRule="exact" w:val="900"/>
          <w:tblHeader/>
        </w:trPr>
        <w:tc>
          <w:tcPr>
            <w:tcW w:w="800" w:type="dxa"/>
            <w:shd w:val="pct35" w:color="auto" w:fill="FFFFFF"/>
            <w:tcMar>
              <w:top w:w="15" w:type="dxa"/>
              <w:bottom w:w="15" w:type="dxa"/>
            </w:tcMar>
            <w:vAlign w:val="center"/>
          </w:tcPr>
          <w:p w14:paraId="566AD719"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5BCABE1C"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0BEC24D2"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7D4D4E4C"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9C1BACA" w14:textId="77777777" w:rsidR="00607876" w:rsidRDefault="003C11A7">
            <w:pPr>
              <w:spacing w:line="240" w:lineRule="auto"/>
              <w:jc w:val="center"/>
            </w:pPr>
            <w:r>
              <w:rPr>
                <w:rFonts w:ascii="华文仿宋" w:hAnsi="华文仿宋" w:cs="华文仿宋"/>
                <w:b/>
                <w:sz w:val="21"/>
              </w:rPr>
              <w:t>符合情况</w:t>
            </w:r>
          </w:p>
        </w:tc>
      </w:tr>
      <w:tr w:rsidR="00607876" w14:paraId="46F76378" w14:textId="77777777">
        <w:tc>
          <w:tcPr>
            <w:tcW w:w="800" w:type="dxa"/>
            <w:vMerge w:val="restart"/>
            <w:tcMar>
              <w:top w:w="100" w:type="dxa"/>
              <w:bottom w:w="100" w:type="dxa"/>
            </w:tcMar>
            <w:vAlign w:val="center"/>
          </w:tcPr>
          <w:p w14:paraId="60E161C3"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41706F4D"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116AA14F"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42BB205A"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1FD4EF91" w14:textId="77777777" w:rsidR="00607876" w:rsidRDefault="003C11A7">
            <w:pPr>
              <w:spacing w:line="240" w:lineRule="auto"/>
              <w:jc w:val="center"/>
            </w:pPr>
            <w:r>
              <w:rPr>
                <w:rFonts w:ascii="华文仿宋" w:hAnsi="华文仿宋" w:cs="华文仿宋"/>
                <w:sz w:val="21"/>
              </w:rPr>
              <w:t>不符合</w:t>
            </w:r>
          </w:p>
        </w:tc>
      </w:tr>
      <w:tr w:rsidR="00607876" w14:paraId="1F4ADBCC" w14:textId="77777777">
        <w:tc>
          <w:tcPr>
            <w:tcW w:w="800" w:type="dxa"/>
            <w:vMerge/>
            <w:tcMar>
              <w:top w:w="100" w:type="dxa"/>
              <w:bottom w:w="100" w:type="dxa"/>
            </w:tcMar>
            <w:vAlign w:val="center"/>
          </w:tcPr>
          <w:p w14:paraId="1BAFCB9C" w14:textId="77777777" w:rsidR="00607876" w:rsidRDefault="00607876">
            <w:pPr>
              <w:spacing w:line="240" w:lineRule="auto"/>
              <w:jc w:val="center"/>
            </w:pPr>
          </w:p>
        </w:tc>
        <w:tc>
          <w:tcPr>
            <w:tcW w:w="600" w:type="dxa"/>
            <w:vMerge w:val="restart"/>
            <w:tcMar>
              <w:top w:w="100" w:type="dxa"/>
              <w:bottom w:w="100" w:type="dxa"/>
            </w:tcMar>
            <w:vAlign w:val="center"/>
          </w:tcPr>
          <w:p w14:paraId="4222F16B"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5194763A"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47887F8A"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5A919D42" w14:textId="77777777" w:rsidR="00607876" w:rsidRDefault="003C11A7">
            <w:pPr>
              <w:spacing w:line="240" w:lineRule="auto"/>
              <w:jc w:val="center"/>
            </w:pPr>
            <w:r>
              <w:rPr>
                <w:rFonts w:ascii="华文仿宋" w:hAnsi="华文仿宋" w:cs="华文仿宋"/>
                <w:sz w:val="21"/>
              </w:rPr>
              <w:t>符合</w:t>
            </w:r>
          </w:p>
        </w:tc>
      </w:tr>
      <w:tr w:rsidR="00607876" w14:paraId="70F16DE7" w14:textId="77777777">
        <w:tc>
          <w:tcPr>
            <w:tcW w:w="800" w:type="dxa"/>
            <w:vMerge/>
            <w:tcMar>
              <w:top w:w="100" w:type="dxa"/>
              <w:bottom w:w="100" w:type="dxa"/>
            </w:tcMar>
            <w:vAlign w:val="center"/>
          </w:tcPr>
          <w:p w14:paraId="15DEED64" w14:textId="77777777" w:rsidR="00607876" w:rsidRDefault="00607876">
            <w:pPr>
              <w:spacing w:line="240" w:lineRule="auto"/>
              <w:jc w:val="center"/>
            </w:pPr>
          </w:p>
        </w:tc>
        <w:tc>
          <w:tcPr>
            <w:tcW w:w="600" w:type="dxa"/>
            <w:vMerge/>
            <w:tcMar>
              <w:top w:w="100" w:type="dxa"/>
              <w:bottom w:w="100" w:type="dxa"/>
            </w:tcMar>
            <w:vAlign w:val="center"/>
          </w:tcPr>
          <w:p w14:paraId="2445C55C" w14:textId="77777777" w:rsidR="00607876" w:rsidRDefault="00607876">
            <w:pPr>
              <w:spacing w:line="240" w:lineRule="auto"/>
              <w:jc w:val="center"/>
            </w:pPr>
          </w:p>
        </w:tc>
        <w:tc>
          <w:tcPr>
            <w:tcW w:w="1400" w:type="dxa"/>
            <w:tcMar>
              <w:top w:w="100" w:type="dxa"/>
              <w:bottom w:w="100" w:type="dxa"/>
            </w:tcMar>
            <w:vAlign w:val="center"/>
          </w:tcPr>
          <w:p w14:paraId="23B11E75"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5CEA45A5"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227EAE4C" w14:textId="77777777" w:rsidR="00607876" w:rsidRDefault="003C11A7">
            <w:pPr>
              <w:spacing w:line="240" w:lineRule="auto"/>
              <w:jc w:val="center"/>
            </w:pPr>
            <w:r>
              <w:rPr>
                <w:rFonts w:ascii="华文仿宋" w:hAnsi="华文仿宋" w:cs="华文仿宋"/>
                <w:sz w:val="21"/>
              </w:rPr>
              <w:t>符合</w:t>
            </w:r>
          </w:p>
        </w:tc>
      </w:tr>
      <w:tr w:rsidR="00607876" w14:paraId="6F40833F" w14:textId="77777777">
        <w:tc>
          <w:tcPr>
            <w:tcW w:w="800" w:type="dxa"/>
            <w:vMerge/>
            <w:tcMar>
              <w:top w:w="100" w:type="dxa"/>
              <w:bottom w:w="100" w:type="dxa"/>
            </w:tcMar>
            <w:vAlign w:val="center"/>
          </w:tcPr>
          <w:p w14:paraId="79121E04" w14:textId="77777777" w:rsidR="00607876" w:rsidRDefault="00607876">
            <w:pPr>
              <w:spacing w:line="240" w:lineRule="auto"/>
              <w:jc w:val="center"/>
            </w:pPr>
          </w:p>
        </w:tc>
        <w:tc>
          <w:tcPr>
            <w:tcW w:w="600" w:type="dxa"/>
            <w:vMerge w:val="restart"/>
            <w:tcMar>
              <w:top w:w="100" w:type="dxa"/>
              <w:bottom w:w="100" w:type="dxa"/>
            </w:tcMar>
            <w:vAlign w:val="center"/>
          </w:tcPr>
          <w:p w14:paraId="47167D42"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44D025EB"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004B7327"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698D5D48" w14:textId="77777777" w:rsidR="00607876" w:rsidRDefault="003C11A7">
            <w:pPr>
              <w:spacing w:line="240" w:lineRule="auto"/>
              <w:jc w:val="center"/>
            </w:pPr>
            <w:r>
              <w:rPr>
                <w:rFonts w:ascii="华文仿宋" w:hAnsi="华文仿宋" w:cs="华文仿宋"/>
                <w:sz w:val="21"/>
              </w:rPr>
              <w:t>符合</w:t>
            </w:r>
          </w:p>
        </w:tc>
      </w:tr>
      <w:tr w:rsidR="00607876" w14:paraId="311AA45C" w14:textId="77777777">
        <w:tc>
          <w:tcPr>
            <w:tcW w:w="800" w:type="dxa"/>
            <w:vMerge/>
            <w:tcMar>
              <w:top w:w="100" w:type="dxa"/>
              <w:bottom w:w="100" w:type="dxa"/>
            </w:tcMar>
            <w:vAlign w:val="center"/>
          </w:tcPr>
          <w:p w14:paraId="18F80C4A" w14:textId="77777777" w:rsidR="00607876" w:rsidRDefault="00607876">
            <w:pPr>
              <w:spacing w:line="240" w:lineRule="auto"/>
              <w:jc w:val="center"/>
            </w:pPr>
          </w:p>
        </w:tc>
        <w:tc>
          <w:tcPr>
            <w:tcW w:w="600" w:type="dxa"/>
            <w:vMerge/>
            <w:tcMar>
              <w:top w:w="100" w:type="dxa"/>
              <w:bottom w:w="100" w:type="dxa"/>
            </w:tcMar>
            <w:vAlign w:val="center"/>
          </w:tcPr>
          <w:p w14:paraId="7EFC24DB" w14:textId="77777777" w:rsidR="00607876" w:rsidRDefault="00607876">
            <w:pPr>
              <w:spacing w:line="240" w:lineRule="auto"/>
              <w:jc w:val="center"/>
            </w:pPr>
          </w:p>
        </w:tc>
        <w:tc>
          <w:tcPr>
            <w:tcW w:w="1400" w:type="dxa"/>
            <w:tcMar>
              <w:top w:w="100" w:type="dxa"/>
              <w:bottom w:w="100" w:type="dxa"/>
            </w:tcMar>
            <w:vAlign w:val="center"/>
          </w:tcPr>
          <w:p w14:paraId="2A1EEBAF"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7F445171"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7AF55714" w14:textId="77777777" w:rsidR="00607876" w:rsidRDefault="003C11A7">
            <w:pPr>
              <w:spacing w:line="240" w:lineRule="auto"/>
              <w:jc w:val="center"/>
            </w:pPr>
            <w:r>
              <w:rPr>
                <w:rFonts w:ascii="华文仿宋" w:hAnsi="华文仿宋" w:cs="华文仿宋"/>
                <w:sz w:val="21"/>
              </w:rPr>
              <w:t>不符合</w:t>
            </w:r>
          </w:p>
        </w:tc>
      </w:tr>
      <w:tr w:rsidR="00607876" w14:paraId="22A55F27" w14:textId="77777777">
        <w:tc>
          <w:tcPr>
            <w:tcW w:w="800" w:type="dxa"/>
            <w:vMerge/>
            <w:tcMar>
              <w:top w:w="100" w:type="dxa"/>
              <w:bottom w:w="100" w:type="dxa"/>
            </w:tcMar>
            <w:vAlign w:val="center"/>
          </w:tcPr>
          <w:p w14:paraId="66202E44" w14:textId="77777777" w:rsidR="00607876" w:rsidRDefault="00607876">
            <w:pPr>
              <w:spacing w:line="240" w:lineRule="auto"/>
              <w:jc w:val="center"/>
            </w:pPr>
          </w:p>
        </w:tc>
        <w:tc>
          <w:tcPr>
            <w:tcW w:w="600" w:type="dxa"/>
            <w:vMerge/>
            <w:tcMar>
              <w:top w:w="100" w:type="dxa"/>
              <w:bottom w:w="100" w:type="dxa"/>
            </w:tcMar>
            <w:vAlign w:val="center"/>
          </w:tcPr>
          <w:p w14:paraId="7B9BE687" w14:textId="77777777" w:rsidR="00607876" w:rsidRDefault="00607876">
            <w:pPr>
              <w:spacing w:line="240" w:lineRule="auto"/>
              <w:jc w:val="center"/>
            </w:pPr>
          </w:p>
        </w:tc>
        <w:tc>
          <w:tcPr>
            <w:tcW w:w="1400" w:type="dxa"/>
            <w:tcMar>
              <w:top w:w="100" w:type="dxa"/>
              <w:bottom w:w="100" w:type="dxa"/>
            </w:tcMar>
            <w:vAlign w:val="center"/>
          </w:tcPr>
          <w:p w14:paraId="26E7C49A"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246E0FA7"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2D5B4CFD" w14:textId="77777777" w:rsidR="00607876" w:rsidRDefault="003C11A7">
            <w:pPr>
              <w:spacing w:line="240" w:lineRule="auto"/>
              <w:jc w:val="center"/>
            </w:pPr>
            <w:r>
              <w:rPr>
                <w:rFonts w:ascii="华文仿宋" w:hAnsi="华文仿宋" w:cs="华文仿宋"/>
                <w:sz w:val="21"/>
              </w:rPr>
              <w:t>符合</w:t>
            </w:r>
          </w:p>
        </w:tc>
      </w:tr>
      <w:tr w:rsidR="00607876" w14:paraId="51DF60C2" w14:textId="77777777">
        <w:tc>
          <w:tcPr>
            <w:tcW w:w="800" w:type="dxa"/>
            <w:vMerge/>
            <w:tcMar>
              <w:top w:w="100" w:type="dxa"/>
              <w:bottom w:w="100" w:type="dxa"/>
            </w:tcMar>
            <w:vAlign w:val="center"/>
          </w:tcPr>
          <w:p w14:paraId="3D401B75" w14:textId="77777777" w:rsidR="00607876" w:rsidRDefault="00607876">
            <w:pPr>
              <w:spacing w:line="240" w:lineRule="auto"/>
              <w:jc w:val="center"/>
            </w:pPr>
          </w:p>
        </w:tc>
        <w:tc>
          <w:tcPr>
            <w:tcW w:w="600" w:type="dxa"/>
            <w:vMerge w:val="restart"/>
            <w:tcMar>
              <w:top w:w="100" w:type="dxa"/>
              <w:bottom w:w="100" w:type="dxa"/>
            </w:tcMar>
            <w:vAlign w:val="center"/>
          </w:tcPr>
          <w:p w14:paraId="5F6A2B7F"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071398BB"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15D6FF8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74148280" w14:textId="77777777" w:rsidR="00607876" w:rsidRDefault="003C11A7">
            <w:pPr>
              <w:spacing w:line="240" w:lineRule="auto"/>
              <w:jc w:val="center"/>
            </w:pPr>
            <w:r>
              <w:rPr>
                <w:rFonts w:ascii="华文仿宋" w:hAnsi="华文仿宋" w:cs="华文仿宋"/>
                <w:sz w:val="21"/>
              </w:rPr>
              <w:t>符合</w:t>
            </w:r>
          </w:p>
        </w:tc>
      </w:tr>
      <w:tr w:rsidR="00607876" w14:paraId="764042A3" w14:textId="77777777">
        <w:tc>
          <w:tcPr>
            <w:tcW w:w="800" w:type="dxa"/>
            <w:vMerge/>
            <w:tcMar>
              <w:top w:w="100" w:type="dxa"/>
              <w:bottom w:w="100" w:type="dxa"/>
            </w:tcMar>
            <w:vAlign w:val="center"/>
          </w:tcPr>
          <w:p w14:paraId="018FE0DA" w14:textId="77777777" w:rsidR="00607876" w:rsidRDefault="00607876">
            <w:pPr>
              <w:spacing w:line="240" w:lineRule="auto"/>
              <w:jc w:val="center"/>
            </w:pPr>
          </w:p>
        </w:tc>
        <w:tc>
          <w:tcPr>
            <w:tcW w:w="600" w:type="dxa"/>
            <w:vMerge/>
            <w:tcMar>
              <w:top w:w="100" w:type="dxa"/>
              <w:bottom w:w="100" w:type="dxa"/>
            </w:tcMar>
            <w:vAlign w:val="center"/>
          </w:tcPr>
          <w:p w14:paraId="07B1ADAB" w14:textId="77777777" w:rsidR="00607876" w:rsidRDefault="00607876">
            <w:pPr>
              <w:spacing w:line="240" w:lineRule="auto"/>
              <w:jc w:val="center"/>
            </w:pPr>
          </w:p>
        </w:tc>
        <w:tc>
          <w:tcPr>
            <w:tcW w:w="1400" w:type="dxa"/>
            <w:tcMar>
              <w:top w:w="100" w:type="dxa"/>
              <w:bottom w:w="100" w:type="dxa"/>
            </w:tcMar>
            <w:vAlign w:val="center"/>
          </w:tcPr>
          <w:p w14:paraId="46601B84"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700C643D"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266E730B" w14:textId="77777777" w:rsidR="00607876" w:rsidRDefault="003C11A7">
            <w:pPr>
              <w:spacing w:line="240" w:lineRule="auto"/>
              <w:jc w:val="center"/>
            </w:pPr>
            <w:r>
              <w:rPr>
                <w:rFonts w:ascii="华文仿宋" w:hAnsi="华文仿宋" w:cs="华文仿宋"/>
                <w:sz w:val="21"/>
              </w:rPr>
              <w:t>符合</w:t>
            </w:r>
          </w:p>
        </w:tc>
      </w:tr>
      <w:tr w:rsidR="00607876" w14:paraId="678D793B" w14:textId="77777777">
        <w:tc>
          <w:tcPr>
            <w:tcW w:w="800" w:type="dxa"/>
            <w:vMerge/>
            <w:tcMar>
              <w:top w:w="100" w:type="dxa"/>
              <w:bottom w:w="100" w:type="dxa"/>
            </w:tcMar>
            <w:vAlign w:val="center"/>
          </w:tcPr>
          <w:p w14:paraId="1A4958A9" w14:textId="77777777" w:rsidR="00607876" w:rsidRDefault="00607876">
            <w:pPr>
              <w:spacing w:line="240" w:lineRule="auto"/>
              <w:jc w:val="center"/>
            </w:pPr>
          </w:p>
        </w:tc>
        <w:tc>
          <w:tcPr>
            <w:tcW w:w="600" w:type="dxa"/>
            <w:vMerge/>
            <w:tcMar>
              <w:top w:w="100" w:type="dxa"/>
              <w:bottom w:w="100" w:type="dxa"/>
            </w:tcMar>
            <w:vAlign w:val="center"/>
          </w:tcPr>
          <w:p w14:paraId="0ADAFF2C" w14:textId="77777777" w:rsidR="00607876" w:rsidRDefault="00607876">
            <w:pPr>
              <w:spacing w:line="240" w:lineRule="auto"/>
              <w:jc w:val="center"/>
            </w:pPr>
          </w:p>
        </w:tc>
        <w:tc>
          <w:tcPr>
            <w:tcW w:w="1400" w:type="dxa"/>
            <w:tcMar>
              <w:top w:w="100" w:type="dxa"/>
              <w:bottom w:w="100" w:type="dxa"/>
            </w:tcMar>
            <w:vAlign w:val="center"/>
          </w:tcPr>
          <w:p w14:paraId="0E7C022B"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466BF487"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3690AEC4" w14:textId="77777777" w:rsidR="00607876" w:rsidRDefault="003C11A7">
            <w:pPr>
              <w:spacing w:line="240" w:lineRule="auto"/>
              <w:jc w:val="center"/>
            </w:pPr>
            <w:r>
              <w:rPr>
                <w:rFonts w:ascii="华文仿宋" w:hAnsi="华文仿宋" w:cs="华文仿宋"/>
                <w:sz w:val="21"/>
              </w:rPr>
              <w:t>不符合</w:t>
            </w:r>
          </w:p>
        </w:tc>
      </w:tr>
      <w:tr w:rsidR="00607876" w14:paraId="0A98E554" w14:textId="77777777">
        <w:tc>
          <w:tcPr>
            <w:tcW w:w="800" w:type="dxa"/>
            <w:vMerge/>
            <w:tcMar>
              <w:top w:w="100" w:type="dxa"/>
              <w:bottom w:w="100" w:type="dxa"/>
            </w:tcMar>
            <w:vAlign w:val="center"/>
          </w:tcPr>
          <w:p w14:paraId="3970B915" w14:textId="77777777" w:rsidR="00607876" w:rsidRDefault="00607876">
            <w:pPr>
              <w:spacing w:line="240" w:lineRule="auto"/>
              <w:jc w:val="center"/>
            </w:pPr>
          </w:p>
        </w:tc>
        <w:tc>
          <w:tcPr>
            <w:tcW w:w="600" w:type="dxa"/>
            <w:vMerge w:val="restart"/>
            <w:tcMar>
              <w:top w:w="100" w:type="dxa"/>
              <w:bottom w:w="100" w:type="dxa"/>
            </w:tcMar>
            <w:vAlign w:val="center"/>
          </w:tcPr>
          <w:p w14:paraId="34791CA4"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254C9A65"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06CBCDDE"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53A56177" w14:textId="77777777" w:rsidR="00607876" w:rsidRDefault="003C11A7">
            <w:pPr>
              <w:spacing w:line="240" w:lineRule="auto"/>
              <w:jc w:val="center"/>
            </w:pPr>
            <w:r>
              <w:rPr>
                <w:rFonts w:ascii="华文仿宋" w:hAnsi="华文仿宋" w:cs="华文仿宋"/>
                <w:sz w:val="21"/>
              </w:rPr>
              <w:t>符合</w:t>
            </w:r>
          </w:p>
        </w:tc>
      </w:tr>
      <w:tr w:rsidR="00607876" w14:paraId="2C9F281B" w14:textId="77777777">
        <w:tc>
          <w:tcPr>
            <w:tcW w:w="800" w:type="dxa"/>
            <w:vMerge/>
            <w:tcMar>
              <w:top w:w="100" w:type="dxa"/>
              <w:bottom w:w="100" w:type="dxa"/>
            </w:tcMar>
            <w:vAlign w:val="center"/>
          </w:tcPr>
          <w:p w14:paraId="26A28BDA" w14:textId="77777777" w:rsidR="00607876" w:rsidRDefault="00607876">
            <w:pPr>
              <w:spacing w:line="240" w:lineRule="auto"/>
              <w:jc w:val="center"/>
            </w:pPr>
          </w:p>
        </w:tc>
        <w:tc>
          <w:tcPr>
            <w:tcW w:w="600" w:type="dxa"/>
            <w:vMerge/>
            <w:tcMar>
              <w:top w:w="100" w:type="dxa"/>
              <w:bottom w:w="100" w:type="dxa"/>
            </w:tcMar>
            <w:vAlign w:val="center"/>
          </w:tcPr>
          <w:p w14:paraId="44DBF6D9" w14:textId="77777777" w:rsidR="00607876" w:rsidRDefault="00607876">
            <w:pPr>
              <w:spacing w:line="240" w:lineRule="auto"/>
              <w:jc w:val="center"/>
            </w:pPr>
          </w:p>
        </w:tc>
        <w:tc>
          <w:tcPr>
            <w:tcW w:w="1400" w:type="dxa"/>
            <w:tcMar>
              <w:top w:w="100" w:type="dxa"/>
              <w:bottom w:w="100" w:type="dxa"/>
            </w:tcMar>
            <w:vAlign w:val="center"/>
          </w:tcPr>
          <w:p w14:paraId="4599B5B4"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34DC902F"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0C943418" w14:textId="77777777" w:rsidR="00607876" w:rsidRDefault="003C11A7">
            <w:pPr>
              <w:spacing w:line="240" w:lineRule="auto"/>
              <w:jc w:val="center"/>
            </w:pPr>
            <w:r>
              <w:rPr>
                <w:rFonts w:ascii="华文仿宋" w:hAnsi="华文仿宋" w:cs="华文仿宋"/>
                <w:sz w:val="21"/>
              </w:rPr>
              <w:t>符合</w:t>
            </w:r>
          </w:p>
        </w:tc>
      </w:tr>
      <w:tr w:rsidR="00607876" w14:paraId="570C9CA6" w14:textId="77777777">
        <w:tc>
          <w:tcPr>
            <w:tcW w:w="800" w:type="dxa"/>
            <w:vMerge/>
            <w:tcMar>
              <w:top w:w="100" w:type="dxa"/>
              <w:bottom w:w="100" w:type="dxa"/>
            </w:tcMar>
            <w:vAlign w:val="center"/>
          </w:tcPr>
          <w:p w14:paraId="70D24DCD" w14:textId="77777777" w:rsidR="00607876" w:rsidRDefault="00607876">
            <w:pPr>
              <w:spacing w:line="240" w:lineRule="auto"/>
              <w:jc w:val="center"/>
            </w:pPr>
          </w:p>
        </w:tc>
        <w:tc>
          <w:tcPr>
            <w:tcW w:w="600" w:type="dxa"/>
            <w:vMerge/>
            <w:tcMar>
              <w:top w:w="100" w:type="dxa"/>
              <w:bottom w:w="100" w:type="dxa"/>
            </w:tcMar>
            <w:vAlign w:val="center"/>
          </w:tcPr>
          <w:p w14:paraId="4EFFA1F0" w14:textId="77777777" w:rsidR="00607876" w:rsidRDefault="00607876">
            <w:pPr>
              <w:spacing w:line="240" w:lineRule="auto"/>
              <w:jc w:val="center"/>
            </w:pPr>
          </w:p>
        </w:tc>
        <w:tc>
          <w:tcPr>
            <w:tcW w:w="1400" w:type="dxa"/>
            <w:tcMar>
              <w:top w:w="100" w:type="dxa"/>
              <w:bottom w:w="100" w:type="dxa"/>
            </w:tcMar>
            <w:vAlign w:val="center"/>
          </w:tcPr>
          <w:p w14:paraId="3FF466C1"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1E16C98A"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6B3E7B49" w14:textId="77777777" w:rsidR="00607876" w:rsidRDefault="003C11A7">
            <w:pPr>
              <w:spacing w:line="240" w:lineRule="auto"/>
              <w:jc w:val="center"/>
            </w:pPr>
            <w:r>
              <w:rPr>
                <w:rFonts w:ascii="华文仿宋" w:hAnsi="华文仿宋" w:cs="华文仿宋"/>
                <w:sz w:val="21"/>
              </w:rPr>
              <w:t>符合</w:t>
            </w:r>
          </w:p>
        </w:tc>
      </w:tr>
      <w:tr w:rsidR="00607876" w14:paraId="2F6BB0CB" w14:textId="77777777">
        <w:tc>
          <w:tcPr>
            <w:tcW w:w="800" w:type="dxa"/>
            <w:vMerge/>
            <w:tcMar>
              <w:top w:w="100" w:type="dxa"/>
              <w:bottom w:w="100" w:type="dxa"/>
            </w:tcMar>
            <w:vAlign w:val="center"/>
          </w:tcPr>
          <w:p w14:paraId="19E27355" w14:textId="77777777" w:rsidR="00607876" w:rsidRDefault="00607876">
            <w:pPr>
              <w:spacing w:line="240" w:lineRule="auto"/>
              <w:jc w:val="center"/>
            </w:pPr>
          </w:p>
        </w:tc>
        <w:tc>
          <w:tcPr>
            <w:tcW w:w="600" w:type="dxa"/>
            <w:vMerge/>
            <w:tcMar>
              <w:top w:w="100" w:type="dxa"/>
              <w:bottom w:w="100" w:type="dxa"/>
            </w:tcMar>
            <w:vAlign w:val="center"/>
          </w:tcPr>
          <w:p w14:paraId="1F6F545B" w14:textId="77777777" w:rsidR="00607876" w:rsidRDefault="00607876">
            <w:pPr>
              <w:spacing w:line="240" w:lineRule="auto"/>
              <w:jc w:val="center"/>
            </w:pPr>
          </w:p>
        </w:tc>
        <w:tc>
          <w:tcPr>
            <w:tcW w:w="1400" w:type="dxa"/>
            <w:tcMar>
              <w:top w:w="100" w:type="dxa"/>
              <w:bottom w:w="100" w:type="dxa"/>
            </w:tcMar>
            <w:vAlign w:val="center"/>
          </w:tcPr>
          <w:p w14:paraId="0D03DDAF"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685C460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36F6A6D9" w14:textId="77777777" w:rsidR="00607876" w:rsidRDefault="003C11A7">
            <w:pPr>
              <w:spacing w:line="240" w:lineRule="auto"/>
              <w:jc w:val="center"/>
            </w:pPr>
            <w:r>
              <w:rPr>
                <w:rFonts w:ascii="华文仿宋" w:hAnsi="华文仿宋" w:cs="华文仿宋"/>
                <w:sz w:val="21"/>
              </w:rPr>
              <w:t>符合</w:t>
            </w:r>
          </w:p>
        </w:tc>
      </w:tr>
      <w:tr w:rsidR="00607876" w14:paraId="6EBD374C" w14:textId="77777777">
        <w:tc>
          <w:tcPr>
            <w:tcW w:w="800" w:type="dxa"/>
            <w:vMerge/>
            <w:tcMar>
              <w:top w:w="100" w:type="dxa"/>
              <w:bottom w:w="100" w:type="dxa"/>
            </w:tcMar>
            <w:vAlign w:val="center"/>
          </w:tcPr>
          <w:p w14:paraId="516A2D0B" w14:textId="77777777" w:rsidR="00607876" w:rsidRDefault="00607876">
            <w:pPr>
              <w:spacing w:line="240" w:lineRule="auto"/>
              <w:jc w:val="center"/>
            </w:pPr>
          </w:p>
        </w:tc>
        <w:tc>
          <w:tcPr>
            <w:tcW w:w="600" w:type="dxa"/>
            <w:vMerge w:val="restart"/>
            <w:tcMar>
              <w:top w:w="100" w:type="dxa"/>
              <w:bottom w:w="100" w:type="dxa"/>
            </w:tcMar>
            <w:vAlign w:val="center"/>
          </w:tcPr>
          <w:p w14:paraId="714EDBE8"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7957361C"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21C3C07E"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6DBC6009" w14:textId="77777777" w:rsidR="00607876" w:rsidRDefault="003C11A7">
            <w:pPr>
              <w:spacing w:line="240" w:lineRule="auto"/>
              <w:jc w:val="center"/>
            </w:pPr>
            <w:r>
              <w:rPr>
                <w:rFonts w:ascii="华文仿宋" w:hAnsi="华文仿宋" w:cs="华文仿宋"/>
                <w:sz w:val="21"/>
              </w:rPr>
              <w:t>不适用</w:t>
            </w:r>
          </w:p>
        </w:tc>
      </w:tr>
      <w:tr w:rsidR="00607876" w14:paraId="2C3CDDF8" w14:textId="77777777">
        <w:tc>
          <w:tcPr>
            <w:tcW w:w="800" w:type="dxa"/>
            <w:vMerge/>
            <w:tcMar>
              <w:top w:w="100" w:type="dxa"/>
              <w:bottom w:w="100" w:type="dxa"/>
            </w:tcMar>
            <w:vAlign w:val="center"/>
          </w:tcPr>
          <w:p w14:paraId="6BFF4C87" w14:textId="77777777" w:rsidR="00607876" w:rsidRDefault="00607876">
            <w:pPr>
              <w:spacing w:line="240" w:lineRule="auto"/>
              <w:jc w:val="center"/>
            </w:pPr>
          </w:p>
        </w:tc>
        <w:tc>
          <w:tcPr>
            <w:tcW w:w="600" w:type="dxa"/>
            <w:vMerge/>
            <w:tcMar>
              <w:top w:w="100" w:type="dxa"/>
              <w:bottom w:w="100" w:type="dxa"/>
            </w:tcMar>
            <w:vAlign w:val="center"/>
          </w:tcPr>
          <w:p w14:paraId="3C27C2DE" w14:textId="77777777" w:rsidR="00607876" w:rsidRDefault="00607876">
            <w:pPr>
              <w:spacing w:line="240" w:lineRule="auto"/>
              <w:jc w:val="center"/>
            </w:pPr>
          </w:p>
        </w:tc>
        <w:tc>
          <w:tcPr>
            <w:tcW w:w="1400" w:type="dxa"/>
            <w:tcMar>
              <w:top w:w="100" w:type="dxa"/>
              <w:bottom w:w="100" w:type="dxa"/>
            </w:tcMar>
            <w:vAlign w:val="center"/>
          </w:tcPr>
          <w:p w14:paraId="5C6B80CF"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23396DF3"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6D3BDA91" w14:textId="77777777" w:rsidR="00607876" w:rsidRDefault="003C11A7">
            <w:pPr>
              <w:spacing w:line="240" w:lineRule="auto"/>
              <w:jc w:val="center"/>
            </w:pPr>
            <w:r>
              <w:rPr>
                <w:rFonts w:ascii="华文仿宋" w:hAnsi="华文仿宋" w:cs="华文仿宋"/>
                <w:sz w:val="21"/>
              </w:rPr>
              <w:t>符合</w:t>
            </w:r>
          </w:p>
        </w:tc>
      </w:tr>
      <w:tr w:rsidR="00607876" w14:paraId="1C470560" w14:textId="77777777">
        <w:tc>
          <w:tcPr>
            <w:tcW w:w="800" w:type="dxa"/>
            <w:vMerge/>
            <w:tcMar>
              <w:top w:w="100" w:type="dxa"/>
              <w:bottom w:w="100" w:type="dxa"/>
            </w:tcMar>
            <w:vAlign w:val="center"/>
          </w:tcPr>
          <w:p w14:paraId="361C3F26" w14:textId="77777777" w:rsidR="00607876" w:rsidRDefault="00607876">
            <w:pPr>
              <w:spacing w:line="240" w:lineRule="auto"/>
              <w:jc w:val="center"/>
            </w:pPr>
          </w:p>
        </w:tc>
        <w:tc>
          <w:tcPr>
            <w:tcW w:w="600" w:type="dxa"/>
            <w:vMerge/>
            <w:tcMar>
              <w:top w:w="100" w:type="dxa"/>
              <w:bottom w:w="100" w:type="dxa"/>
            </w:tcMar>
            <w:vAlign w:val="center"/>
          </w:tcPr>
          <w:p w14:paraId="74AF564A" w14:textId="77777777" w:rsidR="00607876" w:rsidRDefault="00607876">
            <w:pPr>
              <w:spacing w:line="240" w:lineRule="auto"/>
              <w:jc w:val="center"/>
            </w:pPr>
          </w:p>
        </w:tc>
        <w:tc>
          <w:tcPr>
            <w:tcW w:w="1400" w:type="dxa"/>
            <w:tcMar>
              <w:top w:w="100" w:type="dxa"/>
              <w:bottom w:w="100" w:type="dxa"/>
            </w:tcMar>
            <w:vAlign w:val="center"/>
          </w:tcPr>
          <w:p w14:paraId="058E4BA6"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3EF8CF09"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6A2B5ACB" w14:textId="77777777" w:rsidR="00607876" w:rsidRDefault="003C11A7">
            <w:pPr>
              <w:spacing w:line="240" w:lineRule="auto"/>
              <w:jc w:val="center"/>
            </w:pPr>
            <w:r>
              <w:rPr>
                <w:rFonts w:ascii="华文仿宋" w:hAnsi="华文仿宋" w:cs="华文仿宋"/>
                <w:sz w:val="21"/>
              </w:rPr>
              <w:t>符合</w:t>
            </w:r>
          </w:p>
        </w:tc>
      </w:tr>
      <w:tr w:rsidR="00607876" w14:paraId="3B0F8284" w14:textId="77777777">
        <w:tc>
          <w:tcPr>
            <w:tcW w:w="800" w:type="dxa"/>
            <w:vMerge/>
            <w:tcMar>
              <w:top w:w="100" w:type="dxa"/>
              <w:bottom w:w="100" w:type="dxa"/>
            </w:tcMar>
            <w:vAlign w:val="center"/>
          </w:tcPr>
          <w:p w14:paraId="6BA5EF5E" w14:textId="77777777" w:rsidR="00607876" w:rsidRDefault="00607876">
            <w:pPr>
              <w:spacing w:line="240" w:lineRule="auto"/>
              <w:jc w:val="center"/>
            </w:pPr>
          </w:p>
        </w:tc>
        <w:tc>
          <w:tcPr>
            <w:tcW w:w="600" w:type="dxa"/>
            <w:vMerge/>
            <w:tcMar>
              <w:top w:w="100" w:type="dxa"/>
              <w:bottom w:w="100" w:type="dxa"/>
            </w:tcMar>
            <w:vAlign w:val="center"/>
          </w:tcPr>
          <w:p w14:paraId="57DCCB87" w14:textId="77777777" w:rsidR="00607876" w:rsidRDefault="00607876">
            <w:pPr>
              <w:spacing w:line="240" w:lineRule="auto"/>
              <w:jc w:val="center"/>
            </w:pPr>
          </w:p>
        </w:tc>
        <w:tc>
          <w:tcPr>
            <w:tcW w:w="1400" w:type="dxa"/>
            <w:tcMar>
              <w:top w:w="100" w:type="dxa"/>
              <w:bottom w:w="100" w:type="dxa"/>
            </w:tcMar>
            <w:vAlign w:val="center"/>
          </w:tcPr>
          <w:p w14:paraId="4C78E6EA"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553F75EC"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7E9BD38B" w14:textId="77777777" w:rsidR="00607876" w:rsidRDefault="003C11A7">
            <w:pPr>
              <w:spacing w:line="240" w:lineRule="auto"/>
              <w:jc w:val="center"/>
            </w:pPr>
            <w:r>
              <w:rPr>
                <w:rFonts w:ascii="华文仿宋" w:hAnsi="华文仿宋" w:cs="华文仿宋"/>
                <w:sz w:val="21"/>
              </w:rPr>
              <w:t>符合</w:t>
            </w:r>
          </w:p>
        </w:tc>
      </w:tr>
      <w:tr w:rsidR="00607876" w14:paraId="3E036098" w14:textId="77777777">
        <w:tc>
          <w:tcPr>
            <w:tcW w:w="800" w:type="dxa"/>
            <w:vMerge/>
            <w:tcMar>
              <w:top w:w="100" w:type="dxa"/>
              <w:bottom w:w="100" w:type="dxa"/>
            </w:tcMar>
            <w:vAlign w:val="center"/>
          </w:tcPr>
          <w:p w14:paraId="5D0EE814" w14:textId="77777777" w:rsidR="00607876" w:rsidRDefault="00607876">
            <w:pPr>
              <w:spacing w:line="240" w:lineRule="auto"/>
              <w:jc w:val="center"/>
            </w:pPr>
          </w:p>
        </w:tc>
        <w:tc>
          <w:tcPr>
            <w:tcW w:w="600" w:type="dxa"/>
            <w:vMerge w:val="restart"/>
            <w:tcMar>
              <w:top w:w="100" w:type="dxa"/>
              <w:bottom w:w="100" w:type="dxa"/>
            </w:tcMar>
            <w:vAlign w:val="center"/>
          </w:tcPr>
          <w:p w14:paraId="1FEA3736"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7754D454"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0C627FD2"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39CE64F2" w14:textId="77777777" w:rsidR="00607876" w:rsidRDefault="003C11A7">
            <w:pPr>
              <w:spacing w:line="240" w:lineRule="auto"/>
              <w:jc w:val="center"/>
            </w:pPr>
            <w:r>
              <w:rPr>
                <w:rFonts w:ascii="华文仿宋" w:hAnsi="华文仿宋" w:cs="华文仿宋"/>
                <w:sz w:val="21"/>
              </w:rPr>
              <w:t>符合</w:t>
            </w:r>
          </w:p>
        </w:tc>
      </w:tr>
      <w:tr w:rsidR="00607876" w14:paraId="524B10B9" w14:textId="77777777">
        <w:tc>
          <w:tcPr>
            <w:tcW w:w="800" w:type="dxa"/>
            <w:vMerge/>
            <w:tcMar>
              <w:top w:w="100" w:type="dxa"/>
              <w:bottom w:w="100" w:type="dxa"/>
            </w:tcMar>
            <w:vAlign w:val="center"/>
          </w:tcPr>
          <w:p w14:paraId="229D8867" w14:textId="77777777" w:rsidR="00607876" w:rsidRDefault="00607876">
            <w:pPr>
              <w:spacing w:line="240" w:lineRule="auto"/>
              <w:jc w:val="center"/>
            </w:pPr>
          </w:p>
        </w:tc>
        <w:tc>
          <w:tcPr>
            <w:tcW w:w="600" w:type="dxa"/>
            <w:vMerge/>
            <w:tcMar>
              <w:top w:w="100" w:type="dxa"/>
              <w:bottom w:w="100" w:type="dxa"/>
            </w:tcMar>
            <w:vAlign w:val="center"/>
          </w:tcPr>
          <w:p w14:paraId="1086A173" w14:textId="77777777" w:rsidR="00607876" w:rsidRDefault="00607876">
            <w:pPr>
              <w:spacing w:line="240" w:lineRule="auto"/>
              <w:jc w:val="center"/>
            </w:pPr>
          </w:p>
        </w:tc>
        <w:tc>
          <w:tcPr>
            <w:tcW w:w="1400" w:type="dxa"/>
            <w:tcMar>
              <w:top w:w="100" w:type="dxa"/>
              <w:bottom w:w="100" w:type="dxa"/>
            </w:tcMar>
            <w:vAlign w:val="center"/>
          </w:tcPr>
          <w:p w14:paraId="17EC7DF0"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66A82CC3"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5CCA271B" w14:textId="77777777" w:rsidR="00607876" w:rsidRDefault="003C11A7">
            <w:pPr>
              <w:spacing w:line="240" w:lineRule="auto"/>
              <w:jc w:val="center"/>
            </w:pPr>
            <w:r>
              <w:rPr>
                <w:rFonts w:ascii="华文仿宋" w:hAnsi="华文仿宋" w:cs="华文仿宋"/>
                <w:sz w:val="21"/>
              </w:rPr>
              <w:t>符合</w:t>
            </w:r>
          </w:p>
        </w:tc>
      </w:tr>
    </w:tbl>
    <w:p w14:paraId="24CD61D9" w14:textId="77777777" w:rsidR="00607876" w:rsidRDefault="003C11A7" w:rsidP="00B4091C">
      <w:pPr>
        <w:pStyle w:val="a3"/>
      </w:pPr>
      <w:r>
        <w:t>Leaf</w:t>
      </w:r>
      <w:r>
        <w:t>交换机</w:t>
      </w:r>
      <w:r>
        <w:t>A</w:t>
      </w:r>
    </w:p>
    <w:p w14:paraId="762F971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48</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w:t>
      </w:r>
      <w:r>
        <w:rPr>
          <w:rFonts w:eastAsia="黑体" w:hAnsiTheme="majorEastAsia"/>
          <w:b/>
          <w:sz w:val="21"/>
          <w:szCs w:val="21"/>
        </w:rPr>
        <w:t>Leaf</w:t>
      </w:r>
      <w:r>
        <w:rPr>
          <w:rFonts w:eastAsia="黑体" w:hAnsiTheme="majorEastAsia"/>
          <w:b/>
          <w:sz w:val="21"/>
          <w:szCs w:val="21"/>
        </w:rPr>
        <w:t>交换机</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0B72824A" w14:textId="77777777">
        <w:trPr>
          <w:trHeight w:hRule="exact" w:val="900"/>
          <w:tblHeader/>
        </w:trPr>
        <w:tc>
          <w:tcPr>
            <w:tcW w:w="800" w:type="dxa"/>
            <w:shd w:val="pct35" w:color="auto" w:fill="FFFFFF"/>
            <w:tcMar>
              <w:top w:w="15" w:type="dxa"/>
              <w:bottom w:w="15" w:type="dxa"/>
            </w:tcMar>
            <w:vAlign w:val="center"/>
          </w:tcPr>
          <w:p w14:paraId="1AC48F0C"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01B087AB"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6C516976"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0A47B282"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B97D926" w14:textId="77777777" w:rsidR="00607876" w:rsidRDefault="003C11A7">
            <w:pPr>
              <w:spacing w:line="240" w:lineRule="auto"/>
              <w:jc w:val="center"/>
            </w:pPr>
            <w:r>
              <w:rPr>
                <w:rFonts w:ascii="华文仿宋" w:hAnsi="华文仿宋" w:cs="华文仿宋"/>
                <w:b/>
                <w:sz w:val="21"/>
              </w:rPr>
              <w:t>符合情况</w:t>
            </w:r>
          </w:p>
        </w:tc>
      </w:tr>
      <w:tr w:rsidR="00607876" w14:paraId="4B5BC9F8" w14:textId="77777777">
        <w:tc>
          <w:tcPr>
            <w:tcW w:w="800" w:type="dxa"/>
            <w:vMerge w:val="restart"/>
            <w:tcMar>
              <w:top w:w="100" w:type="dxa"/>
              <w:bottom w:w="100" w:type="dxa"/>
            </w:tcMar>
            <w:vAlign w:val="center"/>
          </w:tcPr>
          <w:p w14:paraId="42FD118C"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0196F856"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17C1B1DE"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7CD15515"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05B9FE41" w14:textId="77777777" w:rsidR="00607876" w:rsidRDefault="003C11A7">
            <w:pPr>
              <w:spacing w:line="240" w:lineRule="auto"/>
              <w:jc w:val="center"/>
            </w:pPr>
            <w:r>
              <w:rPr>
                <w:rFonts w:ascii="华文仿宋" w:hAnsi="华文仿宋" w:cs="华文仿宋"/>
                <w:sz w:val="21"/>
              </w:rPr>
              <w:t>不符合</w:t>
            </w:r>
          </w:p>
        </w:tc>
      </w:tr>
      <w:tr w:rsidR="00607876" w14:paraId="27EAC06B" w14:textId="77777777">
        <w:tc>
          <w:tcPr>
            <w:tcW w:w="800" w:type="dxa"/>
            <w:vMerge/>
            <w:tcMar>
              <w:top w:w="100" w:type="dxa"/>
              <w:bottom w:w="100" w:type="dxa"/>
            </w:tcMar>
            <w:vAlign w:val="center"/>
          </w:tcPr>
          <w:p w14:paraId="1B601E71" w14:textId="77777777" w:rsidR="00607876" w:rsidRDefault="00607876">
            <w:pPr>
              <w:spacing w:line="240" w:lineRule="auto"/>
              <w:jc w:val="center"/>
            </w:pPr>
          </w:p>
        </w:tc>
        <w:tc>
          <w:tcPr>
            <w:tcW w:w="600" w:type="dxa"/>
            <w:vMerge w:val="restart"/>
            <w:tcMar>
              <w:top w:w="100" w:type="dxa"/>
              <w:bottom w:w="100" w:type="dxa"/>
            </w:tcMar>
            <w:vAlign w:val="center"/>
          </w:tcPr>
          <w:p w14:paraId="517C8561"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3115BA26"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29930A77"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090535B9" w14:textId="77777777" w:rsidR="00607876" w:rsidRDefault="003C11A7">
            <w:pPr>
              <w:spacing w:line="240" w:lineRule="auto"/>
              <w:jc w:val="center"/>
            </w:pPr>
            <w:r>
              <w:rPr>
                <w:rFonts w:ascii="华文仿宋" w:hAnsi="华文仿宋" w:cs="华文仿宋"/>
                <w:sz w:val="21"/>
              </w:rPr>
              <w:t>符合</w:t>
            </w:r>
          </w:p>
        </w:tc>
      </w:tr>
      <w:tr w:rsidR="00607876" w14:paraId="24572528" w14:textId="77777777">
        <w:tc>
          <w:tcPr>
            <w:tcW w:w="800" w:type="dxa"/>
            <w:vMerge/>
            <w:tcMar>
              <w:top w:w="100" w:type="dxa"/>
              <w:bottom w:w="100" w:type="dxa"/>
            </w:tcMar>
            <w:vAlign w:val="center"/>
          </w:tcPr>
          <w:p w14:paraId="73E483E9" w14:textId="77777777" w:rsidR="00607876" w:rsidRDefault="00607876">
            <w:pPr>
              <w:spacing w:line="240" w:lineRule="auto"/>
              <w:jc w:val="center"/>
            </w:pPr>
          </w:p>
        </w:tc>
        <w:tc>
          <w:tcPr>
            <w:tcW w:w="600" w:type="dxa"/>
            <w:vMerge/>
            <w:tcMar>
              <w:top w:w="100" w:type="dxa"/>
              <w:bottom w:w="100" w:type="dxa"/>
            </w:tcMar>
            <w:vAlign w:val="center"/>
          </w:tcPr>
          <w:p w14:paraId="20A586F2" w14:textId="77777777" w:rsidR="00607876" w:rsidRDefault="00607876">
            <w:pPr>
              <w:spacing w:line="240" w:lineRule="auto"/>
              <w:jc w:val="center"/>
            </w:pPr>
          </w:p>
        </w:tc>
        <w:tc>
          <w:tcPr>
            <w:tcW w:w="1400" w:type="dxa"/>
            <w:tcMar>
              <w:top w:w="100" w:type="dxa"/>
              <w:bottom w:w="100" w:type="dxa"/>
            </w:tcMar>
            <w:vAlign w:val="center"/>
          </w:tcPr>
          <w:p w14:paraId="0936AACA"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1142B5B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47410484" w14:textId="77777777" w:rsidR="00607876" w:rsidRDefault="003C11A7">
            <w:pPr>
              <w:spacing w:line="240" w:lineRule="auto"/>
              <w:jc w:val="center"/>
            </w:pPr>
            <w:r>
              <w:rPr>
                <w:rFonts w:ascii="华文仿宋" w:hAnsi="华文仿宋" w:cs="华文仿宋"/>
                <w:sz w:val="21"/>
              </w:rPr>
              <w:t>符合</w:t>
            </w:r>
          </w:p>
        </w:tc>
      </w:tr>
      <w:tr w:rsidR="00607876" w14:paraId="201DF8BC" w14:textId="77777777">
        <w:tc>
          <w:tcPr>
            <w:tcW w:w="800" w:type="dxa"/>
            <w:vMerge/>
            <w:tcMar>
              <w:top w:w="100" w:type="dxa"/>
              <w:bottom w:w="100" w:type="dxa"/>
            </w:tcMar>
            <w:vAlign w:val="center"/>
          </w:tcPr>
          <w:p w14:paraId="3E3923E8" w14:textId="77777777" w:rsidR="00607876" w:rsidRDefault="00607876">
            <w:pPr>
              <w:spacing w:line="240" w:lineRule="auto"/>
              <w:jc w:val="center"/>
            </w:pPr>
          </w:p>
        </w:tc>
        <w:tc>
          <w:tcPr>
            <w:tcW w:w="600" w:type="dxa"/>
            <w:vMerge w:val="restart"/>
            <w:tcMar>
              <w:top w:w="100" w:type="dxa"/>
              <w:bottom w:w="100" w:type="dxa"/>
            </w:tcMar>
            <w:vAlign w:val="center"/>
          </w:tcPr>
          <w:p w14:paraId="312353D9"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33547A22"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4ADE3D12"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4AD9C9C2" w14:textId="77777777" w:rsidR="00607876" w:rsidRDefault="003C11A7">
            <w:pPr>
              <w:spacing w:line="240" w:lineRule="auto"/>
              <w:jc w:val="center"/>
            </w:pPr>
            <w:r>
              <w:rPr>
                <w:rFonts w:ascii="华文仿宋" w:hAnsi="华文仿宋" w:cs="华文仿宋"/>
                <w:sz w:val="21"/>
              </w:rPr>
              <w:t>符合</w:t>
            </w:r>
          </w:p>
        </w:tc>
      </w:tr>
      <w:tr w:rsidR="00607876" w14:paraId="15332257" w14:textId="77777777">
        <w:tc>
          <w:tcPr>
            <w:tcW w:w="800" w:type="dxa"/>
            <w:vMerge/>
            <w:tcMar>
              <w:top w:w="100" w:type="dxa"/>
              <w:bottom w:w="100" w:type="dxa"/>
            </w:tcMar>
            <w:vAlign w:val="center"/>
          </w:tcPr>
          <w:p w14:paraId="38DC154C" w14:textId="77777777" w:rsidR="00607876" w:rsidRDefault="00607876">
            <w:pPr>
              <w:spacing w:line="240" w:lineRule="auto"/>
              <w:jc w:val="center"/>
            </w:pPr>
          </w:p>
        </w:tc>
        <w:tc>
          <w:tcPr>
            <w:tcW w:w="600" w:type="dxa"/>
            <w:vMerge/>
            <w:tcMar>
              <w:top w:w="100" w:type="dxa"/>
              <w:bottom w:w="100" w:type="dxa"/>
            </w:tcMar>
            <w:vAlign w:val="center"/>
          </w:tcPr>
          <w:p w14:paraId="6E29C5A5" w14:textId="77777777" w:rsidR="00607876" w:rsidRDefault="00607876">
            <w:pPr>
              <w:spacing w:line="240" w:lineRule="auto"/>
              <w:jc w:val="center"/>
            </w:pPr>
          </w:p>
        </w:tc>
        <w:tc>
          <w:tcPr>
            <w:tcW w:w="1400" w:type="dxa"/>
            <w:tcMar>
              <w:top w:w="100" w:type="dxa"/>
              <w:bottom w:w="100" w:type="dxa"/>
            </w:tcMar>
            <w:vAlign w:val="center"/>
          </w:tcPr>
          <w:p w14:paraId="53903E41"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5FB1326E"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2BE8989A" w14:textId="77777777" w:rsidR="00607876" w:rsidRDefault="003C11A7">
            <w:pPr>
              <w:spacing w:line="240" w:lineRule="auto"/>
              <w:jc w:val="center"/>
            </w:pPr>
            <w:r>
              <w:rPr>
                <w:rFonts w:ascii="华文仿宋" w:hAnsi="华文仿宋" w:cs="华文仿宋"/>
                <w:sz w:val="21"/>
              </w:rPr>
              <w:t>不符合</w:t>
            </w:r>
          </w:p>
        </w:tc>
      </w:tr>
      <w:tr w:rsidR="00607876" w14:paraId="7C3781C4" w14:textId="77777777">
        <w:tc>
          <w:tcPr>
            <w:tcW w:w="800" w:type="dxa"/>
            <w:vMerge/>
            <w:tcMar>
              <w:top w:w="100" w:type="dxa"/>
              <w:bottom w:w="100" w:type="dxa"/>
            </w:tcMar>
            <w:vAlign w:val="center"/>
          </w:tcPr>
          <w:p w14:paraId="65B927A3" w14:textId="77777777" w:rsidR="00607876" w:rsidRDefault="00607876">
            <w:pPr>
              <w:spacing w:line="240" w:lineRule="auto"/>
              <w:jc w:val="center"/>
            </w:pPr>
          </w:p>
        </w:tc>
        <w:tc>
          <w:tcPr>
            <w:tcW w:w="600" w:type="dxa"/>
            <w:vMerge/>
            <w:tcMar>
              <w:top w:w="100" w:type="dxa"/>
              <w:bottom w:w="100" w:type="dxa"/>
            </w:tcMar>
            <w:vAlign w:val="center"/>
          </w:tcPr>
          <w:p w14:paraId="0B3295B9" w14:textId="77777777" w:rsidR="00607876" w:rsidRDefault="00607876">
            <w:pPr>
              <w:spacing w:line="240" w:lineRule="auto"/>
              <w:jc w:val="center"/>
            </w:pPr>
          </w:p>
        </w:tc>
        <w:tc>
          <w:tcPr>
            <w:tcW w:w="1400" w:type="dxa"/>
            <w:tcMar>
              <w:top w:w="100" w:type="dxa"/>
              <w:bottom w:w="100" w:type="dxa"/>
            </w:tcMar>
            <w:vAlign w:val="center"/>
          </w:tcPr>
          <w:p w14:paraId="2EA69733"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480353D2"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42B38664" w14:textId="77777777" w:rsidR="00607876" w:rsidRDefault="003C11A7">
            <w:pPr>
              <w:spacing w:line="240" w:lineRule="auto"/>
              <w:jc w:val="center"/>
            </w:pPr>
            <w:r>
              <w:rPr>
                <w:rFonts w:ascii="华文仿宋" w:hAnsi="华文仿宋" w:cs="华文仿宋"/>
                <w:sz w:val="21"/>
              </w:rPr>
              <w:t>符合</w:t>
            </w:r>
          </w:p>
        </w:tc>
      </w:tr>
      <w:tr w:rsidR="00607876" w14:paraId="04EEDA72" w14:textId="77777777">
        <w:tc>
          <w:tcPr>
            <w:tcW w:w="800" w:type="dxa"/>
            <w:vMerge/>
            <w:tcMar>
              <w:top w:w="100" w:type="dxa"/>
              <w:bottom w:w="100" w:type="dxa"/>
            </w:tcMar>
            <w:vAlign w:val="center"/>
          </w:tcPr>
          <w:p w14:paraId="787A3B6E" w14:textId="77777777" w:rsidR="00607876" w:rsidRDefault="00607876">
            <w:pPr>
              <w:spacing w:line="240" w:lineRule="auto"/>
              <w:jc w:val="center"/>
            </w:pPr>
          </w:p>
        </w:tc>
        <w:tc>
          <w:tcPr>
            <w:tcW w:w="600" w:type="dxa"/>
            <w:vMerge w:val="restart"/>
            <w:tcMar>
              <w:top w:w="100" w:type="dxa"/>
              <w:bottom w:w="100" w:type="dxa"/>
            </w:tcMar>
            <w:vAlign w:val="center"/>
          </w:tcPr>
          <w:p w14:paraId="0446D54A"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2C7121C5"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0B294AA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A21921A" w14:textId="77777777" w:rsidR="00607876" w:rsidRDefault="003C11A7">
            <w:pPr>
              <w:spacing w:line="240" w:lineRule="auto"/>
              <w:jc w:val="center"/>
            </w:pPr>
            <w:r>
              <w:rPr>
                <w:rFonts w:ascii="华文仿宋" w:hAnsi="华文仿宋" w:cs="华文仿宋"/>
                <w:sz w:val="21"/>
              </w:rPr>
              <w:t>符合</w:t>
            </w:r>
          </w:p>
        </w:tc>
      </w:tr>
      <w:tr w:rsidR="00607876" w14:paraId="032CE3C0" w14:textId="77777777">
        <w:tc>
          <w:tcPr>
            <w:tcW w:w="800" w:type="dxa"/>
            <w:vMerge/>
            <w:tcMar>
              <w:top w:w="100" w:type="dxa"/>
              <w:bottom w:w="100" w:type="dxa"/>
            </w:tcMar>
            <w:vAlign w:val="center"/>
          </w:tcPr>
          <w:p w14:paraId="5A3F0993" w14:textId="77777777" w:rsidR="00607876" w:rsidRDefault="00607876">
            <w:pPr>
              <w:spacing w:line="240" w:lineRule="auto"/>
              <w:jc w:val="center"/>
            </w:pPr>
          </w:p>
        </w:tc>
        <w:tc>
          <w:tcPr>
            <w:tcW w:w="600" w:type="dxa"/>
            <w:vMerge/>
            <w:tcMar>
              <w:top w:w="100" w:type="dxa"/>
              <w:bottom w:w="100" w:type="dxa"/>
            </w:tcMar>
            <w:vAlign w:val="center"/>
          </w:tcPr>
          <w:p w14:paraId="3F5F3527" w14:textId="77777777" w:rsidR="00607876" w:rsidRDefault="00607876">
            <w:pPr>
              <w:spacing w:line="240" w:lineRule="auto"/>
              <w:jc w:val="center"/>
            </w:pPr>
          </w:p>
        </w:tc>
        <w:tc>
          <w:tcPr>
            <w:tcW w:w="1400" w:type="dxa"/>
            <w:tcMar>
              <w:top w:w="100" w:type="dxa"/>
              <w:bottom w:w="100" w:type="dxa"/>
            </w:tcMar>
            <w:vAlign w:val="center"/>
          </w:tcPr>
          <w:p w14:paraId="4286F076"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4DC3A9CC"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6655C329" w14:textId="77777777" w:rsidR="00607876" w:rsidRDefault="003C11A7">
            <w:pPr>
              <w:spacing w:line="240" w:lineRule="auto"/>
              <w:jc w:val="center"/>
            </w:pPr>
            <w:r>
              <w:rPr>
                <w:rFonts w:ascii="华文仿宋" w:hAnsi="华文仿宋" w:cs="华文仿宋"/>
                <w:sz w:val="21"/>
              </w:rPr>
              <w:lastRenderedPageBreak/>
              <w:t>符合</w:t>
            </w:r>
          </w:p>
        </w:tc>
      </w:tr>
      <w:tr w:rsidR="00607876" w14:paraId="238182F1" w14:textId="77777777">
        <w:tc>
          <w:tcPr>
            <w:tcW w:w="800" w:type="dxa"/>
            <w:vMerge/>
            <w:tcMar>
              <w:top w:w="100" w:type="dxa"/>
              <w:bottom w:w="100" w:type="dxa"/>
            </w:tcMar>
            <w:vAlign w:val="center"/>
          </w:tcPr>
          <w:p w14:paraId="6C29E6C8" w14:textId="77777777" w:rsidR="00607876" w:rsidRDefault="00607876">
            <w:pPr>
              <w:spacing w:line="240" w:lineRule="auto"/>
              <w:jc w:val="center"/>
            </w:pPr>
          </w:p>
        </w:tc>
        <w:tc>
          <w:tcPr>
            <w:tcW w:w="600" w:type="dxa"/>
            <w:vMerge/>
            <w:tcMar>
              <w:top w:w="100" w:type="dxa"/>
              <w:bottom w:w="100" w:type="dxa"/>
            </w:tcMar>
            <w:vAlign w:val="center"/>
          </w:tcPr>
          <w:p w14:paraId="1E87830B" w14:textId="77777777" w:rsidR="00607876" w:rsidRDefault="00607876">
            <w:pPr>
              <w:spacing w:line="240" w:lineRule="auto"/>
              <w:jc w:val="center"/>
            </w:pPr>
          </w:p>
        </w:tc>
        <w:tc>
          <w:tcPr>
            <w:tcW w:w="1400" w:type="dxa"/>
            <w:tcMar>
              <w:top w:w="100" w:type="dxa"/>
              <w:bottom w:w="100" w:type="dxa"/>
            </w:tcMar>
            <w:vAlign w:val="center"/>
          </w:tcPr>
          <w:p w14:paraId="4FBAF544"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2601B5A"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4C0629E1" w14:textId="77777777" w:rsidR="00607876" w:rsidRDefault="003C11A7">
            <w:pPr>
              <w:spacing w:line="240" w:lineRule="auto"/>
              <w:jc w:val="center"/>
            </w:pPr>
            <w:r>
              <w:rPr>
                <w:rFonts w:ascii="华文仿宋" w:hAnsi="华文仿宋" w:cs="华文仿宋"/>
                <w:sz w:val="21"/>
              </w:rPr>
              <w:t>不符合</w:t>
            </w:r>
          </w:p>
        </w:tc>
      </w:tr>
      <w:tr w:rsidR="00607876" w14:paraId="3313B643" w14:textId="77777777">
        <w:tc>
          <w:tcPr>
            <w:tcW w:w="800" w:type="dxa"/>
            <w:vMerge/>
            <w:tcMar>
              <w:top w:w="100" w:type="dxa"/>
              <w:bottom w:w="100" w:type="dxa"/>
            </w:tcMar>
            <w:vAlign w:val="center"/>
          </w:tcPr>
          <w:p w14:paraId="3A892819" w14:textId="77777777" w:rsidR="00607876" w:rsidRDefault="00607876">
            <w:pPr>
              <w:spacing w:line="240" w:lineRule="auto"/>
              <w:jc w:val="center"/>
            </w:pPr>
          </w:p>
        </w:tc>
        <w:tc>
          <w:tcPr>
            <w:tcW w:w="600" w:type="dxa"/>
            <w:vMerge w:val="restart"/>
            <w:tcMar>
              <w:top w:w="100" w:type="dxa"/>
              <w:bottom w:w="100" w:type="dxa"/>
            </w:tcMar>
            <w:vAlign w:val="center"/>
          </w:tcPr>
          <w:p w14:paraId="3AD42B09"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7883DDF2"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75E67968"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5CC8B96" w14:textId="77777777" w:rsidR="00607876" w:rsidRDefault="003C11A7">
            <w:pPr>
              <w:spacing w:line="240" w:lineRule="auto"/>
              <w:jc w:val="center"/>
            </w:pPr>
            <w:r>
              <w:rPr>
                <w:rFonts w:ascii="华文仿宋" w:hAnsi="华文仿宋" w:cs="华文仿宋"/>
                <w:sz w:val="21"/>
              </w:rPr>
              <w:t>符合</w:t>
            </w:r>
          </w:p>
        </w:tc>
      </w:tr>
      <w:tr w:rsidR="00607876" w14:paraId="40305F7D" w14:textId="77777777">
        <w:tc>
          <w:tcPr>
            <w:tcW w:w="800" w:type="dxa"/>
            <w:vMerge/>
            <w:tcMar>
              <w:top w:w="100" w:type="dxa"/>
              <w:bottom w:w="100" w:type="dxa"/>
            </w:tcMar>
            <w:vAlign w:val="center"/>
          </w:tcPr>
          <w:p w14:paraId="1643E7BB" w14:textId="77777777" w:rsidR="00607876" w:rsidRDefault="00607876">
            <w:pPr>
              <w:spacing w:line="240" w:lineRule="auto"/>
              <w:jc w:val="center"/>
            </w:pPr>
          </w:p>
        </w:tc>
        <w:tc>
          <w:tcPr>
            <w:tcW w:w="600" w:type="dxa"/>
            <w:vMerge/>
            <w:tcMar>
              <w:top w:w="100" w:type="dxa"/>
              <w:bottom w:w="100" w:type="dxa"/>
            </w:tcMar>
            <w:vAlign w:val="center"/>
          </w:tcPr>
          <w:p w14:paraId="461DBE09" w14:textId="77777777" w:rsidR="00607876" w:rsidRDefault="00607876">
            <w:pPr>
              <w:spacing w:line="240" w:lineRule="auto"/>
              <w:jc w:val="center"/>
            </w:pPr>
          </w:p>
        </w:tc>
        <w:tc>
          <w:tcPr>
            <w:tcW w:w="1400" w:type="dxa"/>
            <w:tcMar>
              <w:top w:w="100" w:type="dxa"/>
              <w:bottom w:w="100" w:type="dxa"/>
            </w:tcMar>
            <w:vAlign w:val="center"/>
          </w:tcPr>
          <w:p w14:paraId="7E103595"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4EE49EEC"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33B19F13" w14:textId="77777777" w:rsidR="00607876" w:rsidRDefault="003C11A7">
            <w:pPr>
              <w:spacing w:line="240" w:lineRule="auto"/>
              <w:jc w:val="center"/>
            </w:pPr>
            <w:r>
              <w:rPr>
                <w:rFonts w:ascii="华文仿宋" w:hAnsi="华文仿宋" w:cs="华文仿宋"/>
                <w:sz w:val="21"/>
              </w:rPr>
              <w:t>符合</w:t>
            </w:r>
          </w:p>
        </w:tc>
      </w:tr>
      <w:tr w:rsidR="00607876" w14:paraId="18DBF9EE" w14:textId="77777777">
        <w:tc>
          <w:tcPr>
            <w:tcW w:w="800" w:type="dxa"/>
            <w:vMerge/>
            <w:tcMar>
              <w:top w:w="100" w:type="dxa"/>
              <w:bottom w:w="100" w:type="dxa"/>
            </w:tcMar>
            <w:vAlign w:val="center"/>
          </w:tcPr>
          <w:p w14:paraId="1ACC121C" w14:textId="77777777" w:rsidR="00607876" w:rsidRDefault="00607876">
            <w:pPr>
              <w:spacing w:line="240" w:lineRule="auto"/>
              <w:jc w:val="center"/>
            </w:pPr>
          </w:p>
        </w:tc>
        <w:tc>
          <w:tcPr>
            <w:tcW w:w="600" w:type="dxa"/>
            <w:vMerge/>
            <w:tcMar>
              <w:top w:w="100" w:type="dxa"/>
              <w:bottom w:w="100" w:type="dxa"/>
            </w:tcMar>
            <w:vAlign w:val="center"/>
          </w:tcPr>
          <w:p w14:paraId="21DF6B87" w14:textId="77777777" w:rsidR="00607876" w:rsidRDefault="00607876">
            <w:pPr>
              <w:spacing w:line="240" w:lineRule="auto"/>
              <w:jc w:val="center"/>
            </w:pPr>
          </w:p>
        </w:tc>
        <w:tc>
          <w:tcPr>
            <w:tcW w:w="1400" w:type="dxa"/>
            <w:tcMar>
              <w:top w:w="100" w:type="dxa"/>
              <w:bottom w:w="100" w:type="dxa"/>
            </w:tcMar>
            <w:vAlign w:val="center"/>
          </w:tcPr>
          <w:p w14:paraId="132CEC18"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3D6A0439"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2730DEB1" w14:textId="77777777" w:rsidR="00607876" w:rsidRDefault="003C11A7">
            <w:pPr>
              <w:spacing w:line="240" w:lineRule="auto"/>
              <w:jc w:val="center"/>
            </w:pPr>
            <w:r>
              <w:rPr>
                <w:rFonts w:ascii="华文仿宋" w:hAnsi="华文仿宋" w:cs="华文仿宋"/>
                <w:sz w:val="21"/>
              </w:rPr>
              <w:t>符合</w:t>
            </w:r>
          </w:p>
        </w:tc>
      </w:tr>
      <w:tr w:rsidR="00607876" w14:paraId="60CA88A8" w14:textId="77777777">
        <w:tc>
          <w:tcPr>
            <w:tcW w:w="800" w:type="dxa"/>
            <w:vMerge/>
            <w:tcMar>
              <w:top w:w="100" w:type="dxa"/>
              <w:bottom w:w="100" w:type="dxa"/>
            </w:tcMar>
            <w:vAlign w:val="center"/>
          </w:tcPr>
          <w:p w14:paraId="4A0FD9D4" w14:textId="77777777" w:rsidR="00607876" w:rsidRDefault="00607876">
            <w:pPr>
              <w:spacing w:line="240" w:lineRule="auto"/>
              <w:jc w:val="center"/>
            </w:pPr>
          </w:p>
        </w:tc>
        <w:tc>
          <w:tcPr>
            <w:tcW w:w="600" w:type="dxa"/>
            <w:vMerge/>
            <w:tcMar>
              <w:top w:w="100" w:type="dxa"/>
              <w:bottom w:w="100" w:type="dxa"/>
            </w:tcMar>
            <w:vAlign w:val="center"/>
          </w:tcPr>
          <w:p w14:paraId="5D2486F6" w14:textId="77777777" w:rsidR="00607876" w:rsidRDefault="00607876">
            <w:pPr>
              <w:spacing w:line="240" w:lineRule="auto"/>
              <w:jc w:val="center"/>
            </w:pPr>
          </w:p>
        </w:tc>
        <w:tc>
          <w:tcPr>
            <w:tcW w:w="1400" w:type="dxa"/>
            <w:tcMar>
              <w:top w:w="100" w:type="dxa"/>
              <w:bottom w:w="100" w:type="dxa"/>
            </w:tcMar>
            <w:vAlign w:val="center"/>
          </w:tcPr>
          <w:p w14:paraId="5D5A6940"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7084ACF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2CEB7A96" w14:textId="77777777" w:rsidR="00607876" w:rsidRDefault="003C11A7">
            <w:pPr>
              <w:spacing w:line="240" w:lineRule="auto"/>
              <w:jc w:val="center"/>
            </w:pPr>
            <w:r>
              <w:rPr>
                <w:rFonts w:ascii="华文仿宋" w:hAnsi="华文仿宋" w:cs="华文仿宋"/>
                <w:sz w:val="21"/>
              </w:rPr>
              <w:t>符合</w:t>
            </w:r>
          </w:p>
        </w:tc>
      </w:tr>
      <w:tr w:rsidR="00607876" w14:paraId="08D21963" w14:textId="77777777">
        <w:tc>
          <w:tcPr>
            <w:tcW w:w="800" w:type="dxa"/>
            <w:vMerge/>
            <w:tcMar>
              <w:top w:w="100" w:type="dxa"/>
              <w:bottom w:w="100" w:type="dxa"/>
            </w:tcMar>
            <w:vAlign w:val="center"/>
          </w:tcPr>
          <w:p w14:paraId="54E98FC3" w14:textId="77777777" w:rsidR="00607876" w:rsidRDefault="00607876">
            <w:pPr>
              <w:spacing w:line="240" w:lineRule="auto"/>
              <w:jc w:val="center"/>
            </w:pPr>
          </w:p>
        </w:tc>
        <w:tc>
          <w:tcPr>
            <w:tcW w:w="600" w:type="dxa"/>
            <w:vMerge w:val="restart"/>
            <w:tcMar>
              <w:top w:w="100" w:type="dxa"/>
              <w:bottom w:w="100" w:type="dxa"/>
            </w:tcMar>
            <w:vAlign w:val="center"/>
          </w:tcPr>
          <w:p w14:paraId="1F3D19E9"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0617D2F8"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5B0526F8"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6FB4DEBE" w14:textId="77777777" w:rsidR="00607876" w:rsidRDefault="003C11A7">
            <w:pPr>
              <w:spacing w:line="240" w:lineRule="auto"/>
              <w:jc w:val="center"/>
            </w:pPr>
            <w:r>
              <w:rPr>
                <w:rFonts w:ascii="华文仿宋" w:hAnsi="华文仿宋" w:cs="华文仿宋"/>
                <w:sz w:val="21"/>
              </w:rPr>
              <w:t>不适用</w:t>
            </w:r>
          </w:p>
        </w:tc>
      </w:tr>
      <w:tr w:rsidR="00607876" w14:paraId="7AECEBC4" w14:textId="77777777">
        <w:tc>
          <w:tcPr>
            <w:tcW w:w="800" w:type="dxa"/>
            <w:vMerge/>
            <w:tcMar>
              <w:top w:w="100" w:type="dxa"/>
              <w:bottom w:w="100" w:type="dxa"/>
            </w:tcMar>
            <w:vAlign w:val="center"/>
          </w:tcPr>
          <w:p w14:paraId="7F248FE7" w14:textId="77777777" w:rsidR="00607876" w:rsidRDefault="00607876">
            <w:pPr>
              <w:spacing w:line="240" w:lineRule="auto"/>
              <w:jc w:val="center"/>
            </w:pPr>
          </w:p>
        </w:tc>
        <w:tc>
          <w:tcPr>
            <w:tcW w:w="600" w:type="dxa"/>
            <w:vMerge/>
            <w:tcMar>
              <w:top w:w="100" w:type="dxa"/>
              <w:bottom w:w="100" w:type="dxa"/>
            </w:tcMar>
            <w:vAlign w:val="center"/>
          </w:tcPr>
          <w:p w14:paraId="38B17FD0" w14:textId="77777777" w:rsidR="00607876" w:rsidRDefault="00607876">
            <w:pPr>
              <w:spacing w:line="240" w:lineRule="auto"/>
              <w:jc w:val="center"/>
            </w:pPr>
          </w:p>
        </w:tc>
        <w:tc>
          <w:tcPr>
            <w:tcW w:w="1400" w:type="dxa"/>
            <w:tcMar>
              <w:top w:w="100" w:type="dxa"/>
              <w:bottom w:w="100" w:type="dxa"/>
            </w:tcMar>
            <w:vAlign w:val="center"/>
          </w:tcPr>
          <w:p w14:paraId="0C8121D0"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50FAD47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41B5EA5E" w14:textId="77777777" w:rsidR="00607876" w:rsidRDefault="003C11A7">
            <w:pPr>
              <w:spacing w:line="240" w:lineRule="auto"/>
              <w:jc w:val="center"/>
            </w:pPr>
            <w:r>
              <w:rPr>
                <w:rFonts w:ascii="华文仿宋" w:hAnsi="华文仿宋" w:cs="华文仿宋"/>
                <w:sz w:val="21"/>
              </w:rPr>
              <w:t>符合</w:t>
            </w:r>
          </w:p>
        </w:tc>
      </w:tr>
      <w:tr w:rsidR="00607876" w14:paraId="283814B5" w14:textId="77777777">
        <w:tc>
          <w:tcPr>
            <w:tcW w:w="800" w:type="dxa"/>
            <w:vMerge/>
            <w:tcMar>
              <w:top w:w="100" w:type="dxa"/>
              <w:bottom w:w="100" w:type="dxa"/>
            </w:tcMar>
            <w:vAlign w:val="center"/>
          </w:tcPr>
          <w:p w14:paraId="6E1DB350" w14:textId="77777777" w:rsidR="00607876" w:rsidRDefault="00607876">
            <w:pPr>
              <w:spacing w:line="240" w:lineRule="auto"/>
              <w:jc w:val="center"/>
            </w:pPr>
          </w:p>
        </w:tc>
        <w:tc>
          <w:tcPr>
            <w:tcW w:w="600" w:type="dxa"/>
            <w:vMerge/>
            <w:tcMar>
              <w:top w:w="100" w:type="dxa"/>
              <w:bottom w:w="100" w:type="dxa"/>
            </w:tcMar>
            <w:vAlign w:val="center"/>
          </w:tcPr>
          <w:p w14:paraId="047500AC" w14:textId="77777777" w:rsidR="00607876" w:rsidRDefault="00607876">
            <w:pPr>
              <w:spacing w:line="240" w:lineRule="auto"/>
              <w:jc w:val="center"/>
            </w:pPr>
          </w:p>
        </w:tc>
        <w:tc>
          <w:tcPr>
            <w:tcW w:w="1400" w:type="dxa"/>
            <w:tcMar>
              <w:top w:w="100" w:type="dxa"/>
              <w:bottom w:w="100" w:type="dxa"/>
            </w:tcMar>
            <w:vAlign w:val="center"/>
          </w:tcPr>
          <w:p w14:paraId="17A77CA9"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0F661F63"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5BCED116" w14:textId="77777777" w:rsidR="00607876" w:rsidRDefault="003C11A7">
            <w:pPr>
              <w:spacing w:line="240" w:lineRule="auto"/>
              <w:jc w:val="center"/>
            </w:pPr>
            <w:r>
              <w:rPr>
                <w:rFonts w:ascii="华文仿宋" w:hAnsi="华文仿宋" w:cs="华文仿宋"/>
                <w:sz w:val="21"/>
              </w:rPr>
              <w:lastRenderedPageBreak/>
              <w:t>符合</w:t>
            </w:r>
          </w:p>
        </w:tc>
      </w:tr>
      <w:tr w:rsidR="00607876" w14:paraId="3249B2E9" w14:textId="77777777">
        <w:tc>
          <w:tcPr>
            <w:tcW w:w="800" w:type="dxa"/>
            <w:vMerge/>
            <w:tcMar>
              <w:top w:w="100" w:type="dxa"/>
              <w:bottom w:w="100" w:type="dxa"/>
            </w:tcMar>
            <w:vAlign w:val="center"/>
          </w:tcPr>
          <w:p w14:paraId="0A7F23D2" w14:textId="77777777" w:rsidR="00607876" w:rsidRDefault="00607876">
            <w:pPr>
              <w:spacing w:line="240" w:lineRule="auto"/>
              <w:jc w:val="center"/>
            </w:pPr>
          </w:p>
        </w:tc>
        <w:tc>
          <w:tcPr>
            <w:tcW w:w="600" w:type="dxa"/>
            <w:vMerge/>
            <w:tcMar>
              <w:top w:w="100" w:type="dxa"/>
              <w:bottom w:w="100" w:type="dxa"/>
            </w:tcMar>
            <w:vAlign w:val="center"/>
          </w:tcPr>
          <w:p w14:paraId="4A8DEE61" w14:textId="77777777" w:rsidR="00607876" w:rsidRDefault="00607876">
            <w:pPr>
              <w:spacing w:line="240" w:lineRule="auto"/>
              <w:jc w:val="center"/>
            </w:pPr>
          </w:p>
        </w:tc>
        <w:tc>
          <w:tcPr>
            <w:tcW w:w="1400" w:type="dxa"/>
            <w:tcMar>
              <w:top w:w="100" w:type="dxa"/>
              <w:bottom w:w="100" w:type="dxa"/>
            </w:tcMar>
            <w:vAlign w:val="center"/>
          </w:tcPr>
          <w:p w14:paraId="41FED6D4"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688469D1"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3ADC58DC" w14:textId="77777777" w:rsidR="00607876" w:rsidRDefault="003C11A7">
            <w:pPr>
              <w:spacing w:line="240" w:lineRule="auto"/>
              <w:jc w:val="center"/>
            </w:pPr>
            <w:r>
              <w:rPr>
                <w:rFonts w:ascii="华文仿宋" w:hAnsi="华文仿宋" w:cs="华文仿宋"/>
                <w:sz w:val="21"/>
              </w:rPr>
              <w:t>符合</w:t>
            </w:r>
          </w:p>
        </w:tc>
      </w:tr>
      <w:tr w:rsidR="00607876" w14:paraId="1B91FCEC" w14:textId="77777777">
        <w:tc>
          <w:tcPr>
            <w:tcW w:w="800" w:type="dxa"/>
            <w:vMerge/>
            <w:tcMar>
              <w:top w:w="100" w:type="dxa"/>
              <w:bottom w:w="100" w:type="dxa"/>
            </w:tcMar>
            <w:vAlign w:val="center"/>
          </w:tcPr>
          <w:p w14:paraId="506156F5" w14:textId="77777777" w:rsidR="00607876" w:rsidRDefault="00607876">
            <w:pPr>
              <w:spacing w:line="240" w:lineRule="auto"/>
              <w:jc w:val="center"/>
            </w:pPr>
          </w:p>
        </w:tc>
        <w:tc>
          <w:tcPr>
            <w:tcW w:w="600" w:type="dxa"/>
            <w:vMerge w:val="restart"/>
            <w:tcMar>
              <w:top w:w="100" w:type="dxa"/>
              <w:bottom w:w="100" w:type="dxa"/>
            </w:tcMar>
            <w:vAlign w:val="center"/>
          </w:tcPr>
          <w:p w14:paraId="4151C554"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790BF690"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5AFEE45A"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7F8B3C37" w14:textId="77777777" w:rsidR="00607876" w:rsidRDefault="003C11A7">
            <w:pPr>
              <w:spacing w:line="240" w:lineRule="auto"/>
              <w:jc w:val="center"/>
            </w:pPr>
            <w:r>
              <w:rPr>
                <w:rFonts w:ascii="华文仿宋" w:hAnsi="华文仿宋" w:cs="华文仿宋"/>
                <w:sz w:val="21"/>
              </w:rPr>
              <w:t>符合</w:t>
            </w:r>
          </w:p>
        </w:tc>
      </w:tr>
      <w:tr w:rsidR="00607876" w14:paraId="3B3AE14F" w14:textId="77777777">
        <w:tc>
          <w:tcPr>
            <w:tcW w:w="800" w:type="dxa"/>
            <w:vMerge/>
            <w:tcMar>
              <w:top w:w="100" w:type="dxa"/>
              <w:bottom w:w="100" w:type="dxa"/>
            </w:tcMar>
            <w:vAlign w:val="center"/>
          </w:tcPr>
          <w:p w14:paraId="4AA0B5C9" w14:textId="77777777" w:rsidR="00607876" w:rsidRDefault="00607876">
            <w:pPr>
              <w:spacing w:line="240" w:lineRule="auto"/>
              <w:jc w:val="center"/>
            </w:pPr>
          </w:p>
        </w:tc>
        <w:tc>
          <w:tcPr>
            <w:tcW w:w="600" w:type="dxa"/>
            <w:vMerge/>
            <w:tcMar>
              <w:top w:w="100" w:type="dxa"/>
              <w:bottom w:w="100" w:type="dxa"/>
            </w:tcMar>
            <w:vAlign w:val="center"/>
          </w:tcPr>
          <w:p w14:paraId="126AC7E0" w14:textId="77777777" w:rsidR="00607876" w:rsidRDefault="00607876">
            <w:pPr>
              <w:spacing w:line="240" w:lineRule="auto"/>
              <w:jc w:val="center"/>
            </w:pPr>
          </w:p>
        </w:tc>
        <w:tc>
          <w:tcPr>
            <w:tcW w:w="1400" w:type="dxa"/>
            <w:tcMar>
              <w:top w:w="100" w:type="dxa"/>
              <w:bottom w:w="100" w:type="dxa"/>
            </w:tcMar>
            <w:vAlign w:val="center"/>
          </w:tcPr>
          <w:p w14:paraId="25828669"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1B6B402A"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7C8952D0" w14:textId="77777777" w:rsidR="00607876" w:rsidRDefault="003C11A7">
            <w:pPr>
              <w:spacing w:line="240" w:lineRule="auto"/>
              <w:jc w:val="center"/>
            </w:pPr>
            <w:r>
              <w:rPr>
                <w:rFonts w:ascii="华文仿宋" w:hAnsi="华文仿宋" w:cs="华文仿宋"/>
                <w:sz w:val="21"/>
              </w:rPr>
              <w:t>符合</w:t>
            </w:r>
          </w:p>
        </w:tc>
      </w:tr>
    </w:tbl>
    <w:p w14:paraId="5CE27554" w14:textId="77777777" w:rsidR="00607876" w:rsidRDefault="003C11A7" w:rsidP="00B4091C">
      <w:pPr>
        <w:pStyle w:val="a3"/>
      </w:pPr>
      <w:r>
        <w:t>Leaf</w:t>
      </w:r>
      <w:r>
        <w:t>交换机</w:t>
      </w:r>
      <w:r>
        <w:t>B</w:t>
      </w:r>
    </w:p>
    <w:p w14:paraId="76BC0B5A"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49</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w:t>
      </w:r>
      <w:r>
        <w:rPr>
          <w:rFonts w:eastAsia="黑体" w:hAnsiTheme="majorEastAsia"/>
          <w:b/>
          <w:sz w:val="21"/>
          <w:szCs w:val="21"/>
        </w:rPr>
        <w:t>Leaf</w:t>
      </w:r>
      <w:r>
        <w:rPr>
          <w:rFonts w:eastAsia="黑体" w:hAnsiTheme="majorEastAsia"/>
          <w:b/>
          <w:sz w:val="21"/>
          <w:szCs w:val="21"/>
        </w:rPr>
        <w:t>交换机</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3C4FD740" w14:textId="77777777">
        <w:trPr>
          <w:trHeight w:hRule="exact" w:val="900"/>
          <w:tblHeader/>
        </w:trPr>
        <w:tc>
          <w:tcPr>
            <w:tcW w:w="800" w:type="dxa"/>
            <w:shd w:val="pct35" w:color="auto" w:fill="FFFFFF"/>
            <w:tcMar>
              <w:top w:w="15" w:type="dxa"/>
              <w:bottom w:w="15" w:type="dxa"/>
            </w:tcMar>
            <w:vAlign w:val="center"/>
          </w:tcPr>
          <w:p w14:paraId="270C74DB"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23EBC476"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26DCA09C"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790A4DEB"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B5C3AFE" w14:textId="77777777" w:rsidR="00607876" w:rsidRDefault="003C11A7">
            <w:pPr>
              <w:spacing w:line="240" w:lineRule="auto"/>
              <w:jc w:val="center"/>
            </w:pPr>
            <w:r>
              <w:rPr>
                <w:rFonts w:ascii="华文仿宋" w:hAnsi="华文仿宋" w:cs="华文仿宋"/>
                <w:b/>
                <w:sz w:val="21"/>
              </w:rPr>
              <w:t>符合情况</w:t>
            </w:r>
          </w:p>
        </w:tc>
      </w:tr>
      <w:tr w:rsidR="00607876" w14:paraId="17A9EB16" w14:textId="77777777">
        <w:tc>
          <w:tcPr>
            <w:tcW w:w="800" w:type="dxa"/>
            <w:vMerge w:val="restart"/>
            <w:tcMar>
              <w:top w:w="100" w:type="dxa"/>
              <w:bottom w:w="100" w:type="dxa"/>
            </w:tcMar>
            <w:vAlign w:val="center"/>
          </w:tcPr>
          <w:p w14:paraId="5E0175D5"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7912666F"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51F0AC68"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1912E3D5"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04BB11E3" w14:textId="77777777" w:rsidR="00607876" w:rsidRDefault="003C11A7">
            <w:pPr>
              <w:spacing w:line="240" w:lineRule="auto"/>
              <w:jc w:val="center"/>
            </w:pPr>
            <w:r>
              <w:rPr>
                <w:rFonts w:ascii="华文仿宋" w:hAnsi="华文仿宋" w:cs="华文仿宋"/>
                <w:sz w:val="21"/>
              </w:rPr>
              <w:t>不符合</w:t>
            </w:r>
          </w:p>
        </w:tc>
      </w:tr>
      <w:tr w:rsidR="00607876" w14:paraId="729510A5" w14:textId="77777777">
        <w:tc>
          <w:tcPr>
            <w:tcW w:w="800" w:type="dxa"/>
            <w:vMerge/>
            <w:tcMar>
              <w:top w:w="100" w:type="dxa"/>
              <w:bottom w:w="100" w:type="dxa"/>
            </w:tcMar>
            <w:vAlign w:val="center"/>
          </w:tcPr>
          <w:p w14:paraId="6CAC789E" w14:textId="77777777" w:rsidR="00607876" w:rsidRDefault="00607876">
            <w:pPr>
              <w:spacing w:line="240" w:lineRule="auto"/>
              <w:jc w:val="center"/>
            </w:pPr>
          </w:p>
        </w:tc>
        <w:tc>
          <w:tcPr>
            <w:tcW w:w="600" w:type="dxa"/>
            <w:vMerge w:val="restart"/>
            <w:tcMar>
              <w:top w:w="100" w:type="dxa"/>
              <w:bottom w:w="100" w:type="dxa"/>
            </w:tcMar>
            <w:vAlign w:val="center"/>
          </w:tcPr>
          <w:p w14:paraId="2F9C2622"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146FAD03"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1B4D0A95"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759BBC55" w14:textId="77777777" w:rsidR="00607876" w:rsidRDefault="003C11A7">
            <w:pPr>
              <w:spacing w:line="240" w:lineRule="auto"/>
              <w:jc w:val="center"/>
            </w:pPr>
            <w:r>
              <w:rPr>
                <w:rFonts w:ascii="华文仿宋" w:hAnsi="华文仿宋" w:cs="华文仿宋"/>
                <w:sz w:val="21"/>
              </w:rPr>
              <w:t>符合</w:t>
            </w:r>
          </w:p>
        </w:tc>
      </w:tr>
      <w:tr w:rsidR="00607876" w14:paraId="7D7BA243" w14:textId="77777777">
        <w:tc>
          <w:tcPr>
            <w:tcW w:w="800" w:type="dxa"/>
            <w:vMerge/>
            <w:tcMar>
              <w:top w:w="100" w:type="dxa"/>
              <w:bottom w:w="100" w:type="dxa"/>
            </w:tcMar>
            <w:vAlign w:val="center"/>
          </w:tcPr>
          <w:p w14:paraId="5BAC8F3D" w14:textId="77777777" w:rsidR="00607876" w:rsidRDefault="00607876">
            <w:pPr>
              <w:spacing w:line="240" w:lineRule="auto"/>
              <w:jc w:val="center"/>
            </w:pPr>
          </w:p>
        </w:tc>
        <w:tc>
          <w:tcPr>
            <w:tcW w:w="600" w:type="dxa"/>
            <w:vMerge/>
            <w:tcMar>
              <w:top w:w="100" w:type="dxa"/>
              <w:bottom w:w="100" w:type="dxa"/>
            </w:tcMar>
            <w:vAlign w:val="center"/>
          </w:tcPr>
          <w:p w14:paraId="05FFF666" w14:textId="77777777" w:rsidR="00607876" w:rsidRDefault="00607876">
            <w:pPr>
              <w:spacing w:line="240" w:lineRule="auto"/>
              <w:jc w:val="center"/>
            </w:pPr>
          </w:p>
        </w:tc>
        <w:tc>
          <w:tcPr>
            <w:tcW w:w="1400" w:type="dxa"/>
            <w:tcMar>
              <w:top w:w="100" w:type="dxa"/>
              <w:bottom w:w="100" w:type="dxa"/>
            </w:tcMar>
            <w:vAlign w:val="center"/>
          </w:tcPr>
          <w:p w14:paraId="479C555C"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53838E0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w:t>
            </w:r>
            <w:r>
              <w:rPr>
                <w:rFonts w:ascii="华文仿宋" w:hAnsi="华文仿宋" w:cs="华文仿宋"/>
                <w:sz w:val="21"/>
              </w:rPr>
              <w:lastRenderedPageBreak/>
              <w:t>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78EB7F32" w14:textId="77777777" w:rsidR="00607876" w:rsidRDefault="003C11A7">
            <w:pPr>
              <w:spacing w:line="240" w:lineRule="auto"/>
              <w:jc w:val="center"/>
            </w:pPr>
            <w:r>
              <w:rPr>
                <w:rFonts w:ascii="华文仿宋" w:hAnsi="华文仿宋" w:cs="华文仿宋"/>
                <w:sz w:val="21"/>
              </w:rPr>
              <w:lastRenderedPageBreak/>
              <w:t>符合</w:t>
            </w:r>
          </w:p>
        </w:tc>
      </w:tr>
      <w:tr w:rsidR="00607876" w14:paraId="31D8468E" w14:textId="77777777">
        <w:tc>
          <w:tcPr>
            <w:tcW w:w="800" w:type="dxa"/>
            <w:vMerge/>
            <w:tcMar>
              <w:top w:w="100" w:type="dxa"/>
              <w:bottom w:w="100" w:type="dxa"/>
            </w:tcMar>
            <w:vAlign w:val="center"/>
          </w:tcPr>
          <w:p w14:paraId="0B0CE359" w14:textId="77777777" w:rsidR="00607876" w:rsidRDefault="00607876">
            <w:pPr>
              <w:spacing w:line="240" w:lineRule="auto"/>
              <w:jc w:val="center"/>
            </w:pPr>
          </w:p>
        </w:tc>
        <w:tc>
          <w:tcPr>
            <w:tcW w:w="600" w:type="dxa"/>
            <w:vMerge w:val="restart"/>
            <w:tcMar>
              <w:top w:w="100" w:type="dxa"/>
              <w:bottom w:w="100" w:type="dxa"/>
            </w:tcMar>
            <w:vAlign w:val="center"/>
          </w:tcPr>
          <w:p w14:paraId="087A7C51"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5DFFDEA1"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3C0CB0F6"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4DEDAB7A" w14:textId="77777777" w:rsidR="00607876" w:rsidRDefault="003C11A7">
            <w:pPr>
              <w:spacing w:line="240" w:lineRule="auto"/>
              <w:jc w:val="center"/>
            </w:pPr>
            <w:r>
              <w:rPr>
                <w:rFonts w:ascii="华文仿宋" w:hAnsi="华文仿宋" w:cs="华文仿宋"/>
                <w:sz w:val="21"/>
              </w:rPr>
              <w:t>符合</w:t>
            </w:r>
          </w:p>
        </w:tc>
      </w:tr>
      <w:tr w:rsidR="00607876" w14:paraId="6305C05E" w14:textId="77777777">
        <w:tc>
          <w:tcPr>
            <w:tcW w:w="800" w:type="dxa"/>
            <w:vMerge/>
            <w:tcMar>
              <w:top w:w="100" w:type="dxa"/>
              <w:bottom w:w="100" w:type="dxa"/>
            </w:tcMar>
            <w:vAlign w:val="center"/>
          </w:tcPr>
          <w:p w14:paraId="51178A41" w14:textId="77777777" w:rsidR="00607876" w:rsidRDefault="00607876">
            <w:pPr>
              <w:spacing w:line="240" w:lineRule="auto"/>
              <w:jc w:val="center"/>
            </w:pPr>
          </w:p>
        </w:tc>
        <w:tc>
          <w:tcPr>
            <w:tcW w:w="600" w:type="dxa"/>
            <w:vMerge/>
            <w:tcMar>
              <w:top w:w="100" w:type="dxa"/>
              <w:bottom w:w="100" w:type="dxa"/>
            </w:tcMar>
            <w:vAlign w:val="center"/>
          </w:tcPr>
          <w:p w14:paraId="0F1FC332" w14:textId="77777777" w:rsidR="00607876" w:rsidRDefault="00607876">
            <w:pPr>
              <w:spacing w:line="240" w:lineRule="auto"/>
              <w:jc w:val="center"/>
            </w:pPr>
          </w:p>
        </w:tc>
        <w:tc>
          <w:tcPr>
            <w:tcW w:w="1400" w:type="dxa"/>
            <w:tcMar>
              <w:top w:w="100" w:type="dxa"/>
              <w:bottom w:w="100" w:type="dxa"/>
            </w:tcMar>
            <w:vAlign w:val="center"/>
          </w:tcPr>
          <w:p w14:paraId="50901800"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42F592BD"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620B3539" w14:textId="77777777" w:rsidR="00607876" w:rsidRDefault="003C11A7">
            <w:pPr>
              <w:spacing w:line="240" w:lineRule="auto"/>
              <w:jc w:val="center"/>
            </w:pPr>
            <w:r>
              <w:rPr>
                <w:rFonts w:ascii="华文仿宋" w:hAnsi="华文仿宋" w:cs="华文仿宋"/>
                <w:sz w:val="21"/>
              </w:rPr>
              <w:t>不符合</w:t>
            </w:r>
          </w:p>
        </w:tc>
      </w:tr>
      <w:tr w:rsidR="00607876" w14:paraId="21EEFA6B" w14:textId="77777777">
        <w:tc>
          <w:tcPr>
            <w:tcW w:w="800" w:type="dxa"/>
            <w:vMerge/>
            <w:tcMar>
              <w:top w:w="100" w:type="dxa"/>
              <w:bottom w:w="100" w:type="dxa"/>
            </w:tcMar>
            <w:vAlign w:val="center"/>
          </w:tcPr>
          <w:p w14:paraId="6EB1CF3B" w14:textId="77777777" w:rsidR="00607876" w:rsidRDefault="00607876">
            <w:pPr>
              <w:spacing w:line="240" w:lineRule="auto"/>
              <w:jc w:val="center"/>
            </w:pPr>
          </w:p>
        </w:tc>
        <w:tc>
          <w:tcPr>
            <w:tcW w:w="600" w:type="dxa"/>
            <w:vMerge/>
            <w:tcMar>
              <w:top w:w="100" w:type="dxa"/>
              <w:bottom w:w="100" w:type="dxa"/>
            </w:tcMar>
            <w:vAlign w:val="center"/>
          </w:tcPr>
          <w:p w14:paraId="3667F8A7" w14:textId="77777777" w:rsidR="00607876" w:rsidRDefault="00607876">
            <w:pPr>
              <w:spacing w:line="240" w:lineRule="auto"/>
              <w:jc w:val="center"/>
            </w:pPr>
          </w:p>
        </w:tc>
        <w:tc>
          <w:tcPr>
            <w:tcW w:w="1400" w:type="dxa"/>
            <w:tcMar>
              <w:top w:w="100" w:type="dxa"/>
              <w:bottom w:w="100" w:type="dxa"/>
            </w:tcMar>
            <w:vAlign w:val="center"/>
          </w:tcPr>
          <w:p w14:paraId="4DBB0000"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19FBD7F8"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6D990202" w14:textId="77777777" w:rsidR="00607876" w:rsidRDefault="003C11A7">
            <w:pPr>
              <w:spacing w:line="240" w:lineRule="auto"/>
              <w:jc w:val="center"/>
            </w:pPr>
            <w:r>
              <w:rPr>
                <w:rFonts w:ascii="华文仿宋" w:hAnsi="华文仿宋" w:cs="华文仿宋"/>
                <w:sz w:val="21"/>
              </w:rPr>
              <w:t>符合</w:t>
            </w:r>
          </w:p>
        </w:tc>
      </w:tr>
      <w:tr w:rsidR="00607876" w14:paraId="28E8BBB2" w14:textId="77777777">
        <w:tc>
          <w:tcPr>
            <w:tcW w:w="800" w:type="dxa"/>
            <w:vMerge/>
            <w:tcMar>
              <w:top w:w="100" w:type="dxa"/>
              <w:bottom w:w="100" w:type="dxa"/>
            </w:tcMar>
            <w:vAlign w:val="center"/>
          </w:tcPr>
          <w:p w14:paraId="68099FBA" w14:textId="77777777" w:rsidR="00607876" w:rsidRDefault="00607876">
            <w:pPr>
              <w:spacing w:line="240" w:lineRule="auto"/>
              <w:jc w:val="center"/>
            </w:pPr>
          </w:p>
        </w:tc>
        <w:tc>
          <w:tcPr>
            <w:tcW w:w="600" w:type="dxa"/>
            <w:vMerge w:val="restart"/>
            <w:tcMar>
              <w:top w:w="100" w:type="dxa"/>
              <w:bottom w:w="100" w:type="dxa"/>
            </w:tcMar>
            <w:vAlign w:val="center"/>
          </w:tcPr>
          <w:p w14:paraId="5441A000"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74A3FC62"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52163A6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39CA81F7" w14:textId="77777777" w:rsidR="00607876" w:rsidRDefault="003C11A7">
            <w:pPr>
              <w:spacing w:line="240" w:lineRule="auto"/>
              <w:jc w:val="center"/>
            </w:pPr>
            <w:r>
              <w:rPr>
                <w:rFonts w:ascii="华文仿宋" w:hAnsi="华文仿宋" w:cs="华文仿宋"/>
                <w:sz w:val="21"/>
              </w:rPr>
              <w:t>符合</w:t>
            </w:r>
          </w:p>
        </w:tc>
      </w:tr>
      <w:tr w:rsidR="00607876" w14:paraId="3E3522D2" w14:textId="77777777">
        <w:tc>
          <w:tcPr>
            <w:tcW w:w="800" w:type="dxa"/>
            <w:vMerge/>
            <w:tcMar>
              <w:top w:w="100" w:type="dxa"/>
              <w:bottom w:w="100" w:type="dxa"/>
            </w:tcMar>
            <w:vAlign w:val="center"/>
          </w:tcPr>
          <w:p w14:paraId="037562C6" w14:textId="77777777" w:rsidR="00607876" w:rsidRDefault="00607876">
            <w:pPr>
              <w:spacing w:line="240" w:lineRule="auto"/>
              <w:jc w:val="center"/>
            </w:pPr>
          </w:p>
        </w:tc>
        <w:tc>
          <w:tcPr>
            <w:tcW w:w="600" w:type="dxa"/>
            <w:vMerge/>
            <w:tcMar>
              <w:top w:w="100" w:type="dxa"/>
              <w:bottom w:w="100" w:type="dxa"/>
            </w:tcMar>
            <w:vAlign w:val="center"/>
          </w:tcPr>
          <w:p w14:paraId="495B07DE" w14:textId="77777777" w:rsidR="00607876" w:rsidRDefault="00607876">
            <w:pPr>
              <w:spacing w:line="240" w:lineRule="auto"/>
              <w:jc w:val="center"/>
            </w:pPr>
          </w:p>
        </w:tc>
        <w:tc>
          <w:tcPr>
            <w:tcW w:w="1400" w:type="dxa"/>
            <w:tcMar>
              <w:top w:w="100" w:type="dxa"/>
              <w:bottom w:w="100" w:type="dxa"/>
            </w:tcMar>
            <w:vAlign w:val="center"/>
          </w:tcPr>
          <w:p w14:paraId="4449A37E"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5811FC6D"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450DD1C4" w14:textId="77777777" w:rsidR="00607876" w:rsidRDefault="003C11A7">
            <w:pPr>
              <w:spacing w:line="240" w:lineRule="auto"/>
              <w:jc w:val="center"/>
            </w:pPr>
            <w:r>
              <w:rPr>
                <w:rFonts w:ascii="华文仿宋" w:hAnsi="华文仿宋" w:cs="华文仿宋"/>
                <w:sz w:val="21"/>
              </w:rPr>
              <w:t>符合</w:t>
            </w:r>
          </w:p>
        </w:tc>
      </w:tr>
      <w:tr w:rsidR="00607876" w14:paraId="376DD292" w14:textId="77777777">
        <w:tc>
          <w:tcPr>
            <w:tcW w:w="800" w:type="dxa"/>
            <w:vMerge/>
            <w:tcMar>
              <w:top w:w="100" w:type="dxa"/>
              <w:bottom w:w="100" w:type="dxa"/>
            </w:tcMar>
            <w:vAlign w:val="center"/>
          </w:tcPr>
          <w:p w14:paraId="1785AB3B" w14:textId="77777777" w:rsidR="00607876" w:rsidRDefault="00607876">
            <w:pPr>
              <w:spacing w:line="240" w:lineRule="auto"/>
              <w:jc w:val="center"/>
            </w:pPr>
          </w:p>
        </w:tc>
        <w:tc>
          <w:tcPr>
            <w:tcW w:w="600" w:type="dxa"/>
            <w:vMerge/>
            <w:tcMar>
              <w:top w:w="100" w:type="dxa"/>
              <w:bottom w:w="100" w:type="dxa"/>
            </w:tcMar>
            <w:vAlign w:val="center"/>
          </w:tcPr>
          <w:p w14:paraId="7E06C135" w14:textId="77777777" w:rsidR="00607876" w:rsidRDefault="00607876">
            <w:pPr>
              <w:spacing w:line="240" w:lineRule="auto"/>
              <w:jc w:val="center"/>
            </w:pPr>
          </w:p>
        </w:tc>
        <w:tc>
          <w:tcPr>
            <w:tcW w:w="1400" w:type="dxa"/>
            <w:tcMar>
              <w:top w:w="100" w:type="dxa"/>
              <w:bottom w:w="100" w:type="dxa"/>
            </w:tcMar>
            <w:vAlign w:val="center"/>
          </w:tcPr>
          <w:p w14:paraId="642F1918"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7DE29DE2"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79CFE414" w14:textId="77777777" w:rsidR="00607876" w:rsidRDefault="003C11A7">
            <w:pPr>
              <w:spacing w:line="240" w:lineRule="auto"/>
              <w:jc w:val="center"/>
            </w:pPr>
            <w:r>
              <w:rPr>
                <w:rFonts w:ascii="华文仿宋" w:hAnsi="华文仿宋" w:cs="华文仿宋"/>
                <w:sz w:val="21"/>
              </w:rPr>
              <w:t>不符合</w:t>
            </w:r>
          </w:p>
        </w:tc>
      </w:tr>
      <w:tr w:rsidR="00607876" w14:paraId="52237004" w14:textId="77777777">
        <w:tc>
          <w:tcPr>
            <w:tcW w:w="800" w:type="dxa"/>
            <w:vMerge/>
            <w:tcMar>
              <w:top w:w="100" w:type="dxa"/>
              <w:bottom w:w="100" w:type="dxa"/>
            </w:tcMar>
            <w:vAlign w:val="center"/>
          </w:tcPr>
          <w:p w14:paraId="0B33F5E5" w14:textId="77777777" w:rsidR="00607876" w:rsidRDefault="00607876">
            <w:pPr>
              <w:spacing w:line="240" w:lineRule="auto"/>
              <w:jc w:val="center"/>
            </w:pPr>
          </w:p>
        </w:tc>
        <w:tc>
          <w:tcPr>
            <w:tcW w:w="600" w:type="dxa"/>
            <w:vMerge w:val="restart"/>
            <w:tcMar>
              <w:top w:w="100" w:type="dxa"/>
              <w:bottom w:w="100" w:type="dxa"/>
            </w:tcMar>
            <w:vAlign w:val="center"/>
          </w:tcPr>
          <w:p w14:paraId="636D1746"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6B22C466"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2FD57371"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ABA8F97" w14:textId="77777777" w:rsidR="00607876" w:rsidRDefault="003C11A7">
            <w:pPr>
              <w:spacing w:line="240" w:lineRule="auto"/>
              <w:jc w:val="center"/>
            </w:pPr>
            <w:r>
              <w:rPr>
                <w:rFonts w:ascii="华文仿宋" w:hAnsi="华文仿宋" w:cs="华文仿宋"/>
                <w:sz w:val="21"/>
              </w:rPr>
              <w:t>符合</w:t>
            </w:r>
          </w:p>
        </w:tc>
      </w:tr>
      <w:tr w:rsidR="00607876" w14:paraId="3766A37E" w14:textId="77777777">
        <w:tc>
          <w:tcPr>
            <w:tcW w:w="800" w:type="dxa"/>
            <w:vMerge/>
            <w:tcMar>
              <w:top w:w="100" w:type="dxa"/>
              <w:bottom w:w="100" w:type="dxa"/>
            </w:tcMar>
            <w:vAlign w:val="center"/>
          </w:tcPr>
          <w:p w14:paraId="348D3354" w14:textId="77777777" w:rsidR="00607876" w:rsidRDefault="00607876">
            <w:pPr>
              <w:spacing w:line="240" w:lineRule="auto"/>
              <w:jc w:val="center"/>
            </w:pPr>
          </w:p>
        </w:tc>
        <w:tc>
          <w:tcPr>
            <w:tcW w:w="600" w:type="dxa"/>
            <w:vMerge/>
            <w:tcMar>
              <w:top w:w="100" w:type="dxa"/>
              <w:bottom w:w="100" w:type="dxa"/>
            </w:tcMar>
            <w:vAlign w:val="center"/>
          </w:tcPr>
          <w:p w14:paraId="27F6EA3E" w14:textId="77777777" w:rsidR="00607876" w:rsidRDefault="00607876">
            <w:pPr>
              <w:spacing w:line="240" w:lineRule="auto"/>
              <w:jc w:val="center"/>
            </w:pPr>
          </w:p>
        </w:tc>
        <w:tc>
          <w:tcPr>
            <w:tcW w:w="1400" w:type="dxa"/>
            <w:tcMar>
              <w:top w:w="100" w:type="dxa"/>
              <w:bottom w:w="100" w:type="dxa"/>
            </w:tcMar>
            <w:vAlign w:val="center"/>
          </w:tcPr>
          <w:p w14:paraId="4685265D"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7D1D8F74"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721554E4" w14:textId="77777777" w:rsidR="00607876" w:rsidRDefault="003C11A7">
            <w:pPr>
              <w:spacing w:line="240" w:lineRule="auto"/>
              <w:jc w:val="center"/>
            </w:pPr>
            <w:r>
              <w:rPr>
                <w:rFonts w:ascii="华文仿宋" w:hAnsi="华文仿宋" w:cs="华文仿宋"/>
                <w:sz w:val="21"/>
              </w:rPr>
              <w:t>符合</w:t>
            </w:r>
          </w:p>
        </w:tc>
      </w:tr>
      <w:tr w:rsidR="00607876" w14:paraId="10234B26" w14:textId="77777777">
        <w:tc>
          <w:tcPr>
            <w:tcW w:w="800" w:type="dxa"/>
            <w:vMerge/>
            <w:tcMar>
              <w:top w:w="100" w:type="dxa"/>
              <w:bottom w:w="100" w:type="dxa"/>
            </w:tcMar>
            <w:vAlign w:val="center"/>
          </w:tcPr>
          <w:p w14:paraId="779AEB91" w14:textId="77777777" w:rsidR="00607876" w:rsidRDefault="00607876">
            <w:pPr>
              <w:spacing w:line="240" w:lineRule="auto"/>
              <w:jc w:val="center"/>
            </w:pPr>
          </w:p>
        </w:tc>
        <w:tc>
          <w:tcPr>
            <w:tcW w:w="600" w:type="dxa"/>
            <w:vMerge/>
            <w:tcMar>
              <w:top w:w="100" w:type="dxa"/>
              <w:bottom w:w="100" w:type="dxa"/>
            </w:tcMar>
            <w:vAlign w:val="center"/>
          </w:tcPr>
          <w:p w14:paraId="0D4C0EDE" w14:textId="77777777" w:rsidR="00607876" w:rsidRDefault="00607876">
            <w:pPr>
              <w:spacing w:line="240" w:lineRule="auto"/>
              <w:jc w:val="center"/>
            </w:pPr>
          </w:p>
        </w:tc>
        <w:tc>
          <w:tcPr>
            <w:tcW w:w="1400" w:type="dxa"/>
            <w:tcMar>
              <w:top w:w="100" w:type="dxa"/>
              <w:bottom w:w="100" w:type="dxa"/>
            </w:tcMar>
            <w:vAlign w:val="center"/>
          </w:tcPr>
          <w:p w14:paraId="39E3116C"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57202D9B"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08827731" w14:textId="77777777" w:rsidR="00607876" w:rsidRDefault="003C11A7">
            <w:pPr>
              <w:spacing w:line="240" w:lineRule="auto"/>
              <w:jc w:val="center"/>
            </w:pPr>
            <w:r>
              <w:rPr>
                <w:rFonts w:ascii="华文仿宋" w:hAnsi="华文仿宋" w:cs="华文仿宋"/>
                <w:sz w:val="21"/>
              </w:rPr>
              <w:t>符合</w:t>
            </w:r>
          </w:p>
        </w:tc>
      </w:tr>
      <w:tr w:rsidR="00607876" w14:paraId="3F865F38" w14:textId="77777777">
        <w:tc>
          <w:tcPr>
            <w:tcW w:w="800" w:type="dxa"/>
            <w:vMerge/>
            <w:tcMar>
              <w:top w:w="100" w:type="dxa"/>
              <w:bottom w:w="100" w:type="dxa"/>
            </w:tcMar>
            <w:vAlign w:val="center"/>
          </w:tcPr>
          <w:p w14:paraId="3506BB0F" w14:textId="77777777" w:rsidR="00607876" w:rsidRDefault="00607876">
            <w:pPr>
              <w:spacing w:line="240" w:lineRule="auto"/>
              <w:jc w:val="center"/>
            </w:pPr>
          </w:p>
        </w:tc>
        <w:tc>
          <w:tcPr>
            <w:tcW w:w="600" w:type="dxa"/>
            <w:vMerge/>
            <w:tcMar>
              <w:top w:w="100" w:type="dxa"/>
              <w:bottom w:w="100" w:type="dxa"/>
            </w:tcMar>
            <w:vAlign w:val="center"/>
          </w:tcPr>
          <w:p w14:paraId="5E430883" w14:textId="77777777" w:rsidR="00607876" w:rsidRDefault="00607876">
            <w:pPr>
              <w:spacing w:line="240" w:lineRule="auto"/>
              <w:jc w:val="center"/>
            </w:pPr>
          </w:p>
        </w:tc>
        <w:tc>
          <w:tcPr>
            <w:tcW w:w="1400" w:type="dxa"/>
            <w:tcMar>
              <w:top w:w="100" w:type="dxa"/>
              <w:bottom w:w="100" w:type="dxa"/>
            </w:tcMar>
            <w:vAlign w:val="center"/>
          </w:tcPr>
          <w:p w14:paraId="4CAA702B"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419DEEA6"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62D925A7" w14:textId="77777777" w:rsidR="00607876" w:rsidRDefault="003C11A7">
            <w:pPr>
              <w:spacing w:line="240" w:lineRule="auto"/>
              <w:jc w:val="center"/>
            </w:pPr>
            <w:r>
              <w:rPr>
                <w:rFonts w:ascii="华文仿宋" w:hAnsi="华文仿宋" w:cs="华文仿宋"/>
                <w:sz w:val="21"/>
              </w:rPr>
              <w:t>符合</w:t>
            </w:r>
          </w:p>
        </w:tc>
      </w:tr>
      <w:tr w:rsidR="00607876" w14:paraId="6E89FA34" w14:textId="77777777">
        <w:tc>
          <w:tcPr>
            <w:tcW w:w="800" w:type="dxa"/>
            <w:vMerge/>
            <w:tcMar>
              <w:top w:w="100" w:type="dxa"/>
              <w:bottom w:w="100" w:type="dxa"/>
            </w:tcMar>
            <w:vAlign w:val="center"/>
          </w:tcPr>
          <w:p w14:paraId="20FFC23C" w14:textId="77777777" w:rsidR="00607876" w:rsidRDefault="00607876">
            <w:pPr>
              <w:spacing w:line="240" w:lineRule="auto"/>
              <w:jc w:val="center"/>
            </w:pPr>
          </w:p>
        </w:tc>
        <w:tc>
          <w:tcPr>
            <w:tcW w:w="600" w:type="dxa"/>
            <w:vMerge w:val="restart"/>
            <w:tcMar>
              <w:top w:w="100" w:type="dxa"/>
              <w:bottom w:w="100" w:type="dxa"/>
            </w:tcMar>
            <w:vAlign w:val="center"/>
          </w:tcPr>
          <w:p w14:paraId="0ECB37F0"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252DB83F"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66021C5B"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7A06B63B" w14:textId="77777777" w:rsidR="00607876" w:rsidRDefault="003C11A7">
            <w:pPr>
              <w:spacing w:line="240" w:lineRule="auto"/>
              <w:jc w:val="center"/>
            </w:pPr>
            <w:r>
              <w:rPr>
                <w:rFonts w:ascii="华文仿宋" w:hAnsi="华文仿宋" w:cs="华文仿宋"/>
                <w:sz w:val="21"/>
              </w:rPr>
              <w:t>不适用</w:t>
            </w:r>
          </w:p>
        </w:tc>
      </w:tr>
      <w:tr w:rsidR="00607876" w14:paraId="6B2215F4" w14:textId="77777777">
        <w:tc>
          <w:tcPr>
            <w:tcW w:w="800" w:type="dxa"/>
            <w:vMerge/>
            <w:tcMar>
              <w:top w:w="100" w:type="dxa"/>
              <w:bottom w:w="100" w:type="dxa"/>
            </w:tcMar>
            <w:vAlign w:val="center"/>
          </w:tcPr>
          <w:p w14:paraId="3E509800" w14:textId="77777777" w:rsidR="00607876" w:rsidRDefault="00607876">
            <w:pPr>
              <w:spacing w:line="240" w:lineRule="auto"/>
              <w:jc w:val="center"/>
            </w:pPr>
          </w:p>
        </w:tc>
        <w:tc>
          <w:tcPr>
            <w:tcW w:w="600" w:type="dxa"/>
            <w:vMerge/>
            <w:tcMar>
              <w:top w:w="100" w:type="dxa"/>
              <w:bottom w:w="100" w:type="dxa"/>
            </w:tcMar>
            <w:vAlign w:val="center"/>
          </w:tcPr>
          <w:p w14:paraId="34E3FC43" w14:textId="77777777" w:rsidR="00607876" w:rsidRDefault="00607876">
            <w:pPr>
              <w:spacing w:line="240" w:lineRule="auto"/>
              <w:jc w:val="center"/>
            </w:pPr>
          </w:p>
        </w:tc>
        <w:tc>
          <w:tcPr>
            <w:tcW w:w="1400" w:type="dxa"/>
            <w:tcMar>
              <w:top w:w="100" w:type="dxa"/>
              <w:bottom w:w="100" w:type="dxa"/>
            </w:tcMar>
            <w:vAlign w:val="center"/>
          </w:tcPr>
          <w:p w14:paraId="29515C06"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3144292C"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1EEC5268" w14:textId="77777777" w:rsidR="00607876" w:rsidRDefault="003C11A7">
            <w:pPr>
              <w:spacing w:line="240" w:lineRule="auto"/>
              <w:jc w:val="center"/>
            </w:pPr>
            <w:r>
              <w:rPr>
                <w:rFonts w:ascii="华文仿宋" w:hAnsi="华文仿宋" w:cs="华文仿宋"/>
                <w:sz w:val="21"/>
              </w:rPr>
              <w:t>符合</w:t>
            </w:r>
          </w:p>
        </w:tc>
      </w:tr>
      <w:tr w:rsidR="00607876" w14:paraId="47461DDC" w14:textId="77777777">
        <w:tc>
          <w:tcPr>
            <w:tcW w:w="800" w:type="dxa"/>
            <w:vMerge/>
            <w:tcMar>
              <w:top w:w="100" w:type="dxa"/>
              <w:bottom w:w="100" w:type="dxa"/>
            </w:tcMar>
            <w:vAlign w:val="center"/>
          </w:tcPr>
          <w:p w14:paraId="15B117FF" w14:textId="77777777" w:rsidR="00607876" w:rsidRDefault="00607876">
            <w:pPr>
              <w:spacing w:line="240" w:lineRule="auto"/>
              <w:jc w:val="center"/>
            </w:pPr>
          </w:p>
        </w:tc>
        <w:tc>
          <w:tcPr>
            <w:tcW w:w="600" w:type="dxa"/>
            <w:vMerge/>
            <w:tcMar>
              <w:top w:w="100" w:type="dxa"/>
              <w:bottom w:w="100" w:type="dxa"/>
            </w:tcMar>
            <w:vAlign w:val="center"/>
          </w:tcPr>
          <w:p w14:paraId="45F249E8" w14:textId="77777777" w:rsidR="00607876" w:rsidRDefault="00607876">
            <w:pPr>
              <w:spacing w:line="240" w:lineRule="auto"/>
              <w:jc w:val="center"/>
            </w:pPr>
          </w:p>
        </w:tc>
        <w:tc>
          <w:tcPr>
            <w:tcW w:w="1400" w:type="dxa"/>
            <w:tcMar>
              <w:top w:w="100" w:type="dxa"/>
              <w:bottom w:w="100" w:type="dxa"/>
            </w:tcMar>
            <w:vAlign w:val="center"/>
          </w:tcPr>
          <w:p w14:paraId="7B0A32ED"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5150B2A5"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1FE24A39" w14:textId="77777777" w:rsidR="00607876" w:rsidRDefault="003C11A7">
            <w:pPr>
              <w:spacing w:line="240" w:lineRule="auto"/>
              <w:jc w:val="center"/>
            </w:pPr>
            <w:r>
              <w:rPr>
                <w:rFonts w:ascii="华文仿宋" w:hAnsi="华文仿宋" w:cs="华文仿宋"/>
                <w:sz w:val="21"/>
              </w:rPr>
              <w:t>符合</w:t>
            </w:r>
          </w:p>
        </w:tc>
      </w:tr>
      <w:tr w:rsidR="00607876" w14:paraId="60BA180C" w14:textId="77777777">
        <w:tc>
          <w:tcPr>
            <w:tcW w:w="800" w:type="dxa"/>
            <w:vMerge/>
            <w:tcMar>
              <w:top w:w="100" w:type="dxa"/>
              <w:bottom w:w="100" w:type="dxa"/>
            </w:tcMar>
            <w:vAlign w:val="center"/>
          </w:tcPr>
          <w:p w14:paraId="67F460C1" w14:textId="77777777" w:rsidR="00607876" w:rsidRDefault="00607876">
            <w:pPr>
              <w:spacing w:line="240" w:lineRule="auto"/>
              <w:jc w:val="center"/>
            </w:pPr>
          </w:p>
        </w:tc>
        <w:tc>
          <w:tcPr>
            <w:tcW w:w="600" w:type="dxa"/>
            <w:vMerge/>
            <w:tcMar>
              <w:top w:w="100" w:type="dxa"/>
              <w:bottom w:w="100" w:type="dxa"/>
            </w:tcMar>
            <w:vAlign w:val="center"/>
          </w:tcPr>
          <w:p w14:paraId="2530B22B" w14:textId="77777777" w:rsidR="00607876" w:rsidRDefault="00607876">
            <w:pPr>
              <w:spacing w:line="240" w:lineRule="auto"/>
              <w:jc w:val="center"/>
            </w:pPr>
          </w:p>
        </w:tc>
        <w:tc>
          <w:tcPr>
            <w:tcW w:w="1400" w:type="dxa"/>
            <w:tcMar>
              <w:top w:w="100" w:type="dxa"/>
              <w:bottom w:w="100" w:type="dxa"/>
            </w:tcMar>
            <w:vAlign w:val="center"/>
          </w:tcPr>
          <w:p w14:paraId="582FDE3B"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3F6D69A1"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637A2A6A" w14:textId="77777777" w:rsidR="00607876" w:rsidRDefault="003C11A7">
            <w:pPr>
              <w:spacing w:line="240" w:lineRule="auto"/>
              <w:jc w:val="center"/>
            </w:pPr>
            <w:r>
              <w:rPr>
                <w:rFonts w:ascii="华文仿宋" w:hAnsi="华文仿宋" w:cs="华文仿宋"/>
                <w:sz w:val="21"/>
              </w:rPr>
              <w:t>符合</w:t>
            </w:r>
          </w:p>
        </w:tc>
      </w:tr>
      <w:tr w:rsidR="00607876" w14:paraId="35AFA3EB" w14:textId="77777777">
        <w:tc>
          <w:tcPr>
            <w:tcW w:w="800" w:type="dxa"/>
            <w:vMerge/>
            <w:tcMar>
              <w:top w:w="100" w:type="dxa"/>
              <w:bottom w:w="100" w:type="dxa"/>
            </w:tcMar>
            <w:vAlign w:val="center"/>
          </w:tcPr>
          <w:p w14:paraId="5E3961A5" w14:textId="77777777" w:rsidR="00607876" w:rsidRDefault="00607876">
            <w:pPr>
              <w:spacing w:line="240" w:lineRule="auto"/>
              <w:jc w:val="center"/>
            </w:pPr>
          </w:p>
        </w:tc>
        <w:tc>
          <w:tcPr>
            <w:tcW w:w="600" w:type="dxa"/>
            <w:vMerge w:val="restart"/>
            <w:tcMar>
              <w:top w:w="100" w:type="dxa"/>
              <w:bottom w:w="100" w:type="dxa"/>
            </w:tcMar>
            <w:vAlign w:val="center"/>
          </w:tcPr>
          <w:p w14:paraId="5A63D640"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431F30E3"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1EA353ED"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w:t>
            </w:r>
            <w:r>
              <w:rPr>
                <w:rFonts w:ascii="华文仿宋" w:hAnsi="华文仿宋" w:cs="华文仿宋"/>
                <w:sz w:val="21"/>
              </w:rPr>
              <w:lastRenderedPageBreak/>
              <w:t>并释放对应内存和存储空间。</w:t>
            </w:r>
          </w:p>
        </w:tc>
        <w:tc>
          <w:tcPr>
            <w:tcW w:w="400" w:type="dxa"/>
            <w:tcMar>
              <w:top w:w="100" w:type="dxa"/>
              <w:bottom w:w="100" w:type="dxa"/>
            </w:tcMar>
            <w:vAlign w:val="center"/>
          </w:tcPr>
          <w:p w14:paraId="7AD76E4E" w14:textId="77777777" w:rsidR="00607876" w:rsidRDefault="003C11A7">
            <w:pPr>
              <w:spacing w:line="240" w:lineRule="auto"/>
              <w:jc w:val="center"/>
            </w:pPr>
            <w:r>
              <w:rPr>
                <w:rFonts w:ascii="华文仿宋" w:hAnsi="华文仿宋" w:cs="华文仿宋"/>
                <w:sz w:val="21"/>
              </w:rPr>
              <w:lastRenderedPageBreak/>
              <w:t>符合</w:t>
            </w:r>
          </w:p>
        </w:tc>
      </w:tr>
      <w:tr w:rsidR="00607876" w14:paraId="4B262651" w14:textId="77777777">
        <w:tc>
          <w:tcPr>
            <w:tcW w:w="800" w:type="dxa"/>
            <w:vMerge/>
            <w:tcMar>
              <w:top w:w="100" w:type="dxa"/>
              <w:bottom w:w="100" w:type="dxa"/>
            </w:tcMar>
            <w:vAlign w:val="center"/>
          </w:tcPr>
          <w:p w14:paraId="2E303255" w14:textId="77777777" w:rsidR="00607876" w:rsidRDefault="00607876">
            <w:pPr>
              <w:spacing w:line="240" w:lineRule="auto"/>
              <w:jc w:val="center"/>
            </w:pPr>
          </w:p>
        </w:tc>
        <w:tc>
          <w:tcPr>
            <w:tcW w:w="600" w:type="dxa"/>
            <w:vMerge/>
            <w:tcMar>
              <w:top w:w="100" w:type="dxa"/>
              <w:bottom w:w="100" w:type="dxa"/>
            </w:tcMar>
            <w:vAlign w:val="center"/>
          </w:tcPr>
          <w:p w14:paraId="0A07B70E" w14:textId="77777777" w:rsidR="00607876" w:rsidRDefault="00607876">
            <w:pPr>
              <w:spacing w:line="240" w:lineRule="auto"/>
              <w:jc w:val="center"/>
            </w:pPr>
          </w:p>
        </w:tc>
        <w:tc>
          <w:tcPr>
            <w:tcW w:w="1400" w:type="dxa"/>
            <w:tcMar>
              <w:top w:w="100" w:type="dxa"/>
              <w:bottom w:w="100" w:type="dxa"/>
            </w:tcMar>
            <w:vAlign w:val="center"/>
          </w:tcPr>
          <w:p w14:paraId="65065532"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3EFF5973"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65175509" w14:textId="77777777" w:rsidR="00607876" w:rsidRDefault="003C11A7">
            <w:pPr>
              <w:spacing w:line="240" w:lineRule="auto"/>
              <w:jc w:val="center"/>
            </w:pPr>
            <w:r>
              <w:rPr>
                <w:rFonts w:ascii="华文仿宋" w:hAnsi="华文仿宋" w:cs="华文仿宋"/>
                <w:sz w:val="21"/>
              </w:rPr>
              <w:t>符合</w:t>
            </w:r>
          </w:p>
        </w:tc>
      </w:tr>
    </w:tbl>
    <w:p w14:paraId="1198C86C" w14:textId="77777777" w:rsidR="00607876" w:rsidRDefault="003C11A7" w:rsidP="00B4091C">
      <w:pPr>
        <w:pStyle w:val="a3"/>
      </w:pPr>
      <w:r>
        <w:t>Spine</w:t>
      </w:r>
      <w:r>
        <w:t>交换机</w:t>
      </w:r>
      <w:r>
        <w:t>A</w:t>
      </w:r>
    </w:p>
    <w:p w14:paraId="2D4D864A"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50</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w:t>
      </w:r>
      <w:r>
        <w:rPr>
          <w:rFonts w:eastAsia="黑体" w:hAnsiTheme="majorEastAsia"/>
          <w:b/>
          <w:sz w:val="21"/>
          <w:szCs w:val="21"/>
        </w:rPr>
        <w:t>Spine</w:t>
      </w:r>
      <w:r>
        <w:rPr>
          <w:rFonts w:eastAsia="黑体" w:hAnsiTheme="majorEastAsia"/>
          <w:b/>
          <w:sz w:val="21"/>
          <w:szCs w:val="21"/>
        </w:rPr>
        <w:t>交换机</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53DF2AE8" w14:textId="77777777">
        <w:trPr>
          <w:trHeight w:hRule="exact" w:val="900"/>
          <w:tblHeader/>
        </w:trPr>
        <w:tc>
          <w:tcPr>
            <w:tcW w:w="800" w:type="dxa"/>
            <w:shd w:val="pct35" w:color="auto" w:fill="FFFFFF"/>
            <w:tcMar>
              <w:top w:w="15" w:type="dxa"/>
              <w:bottom w:w="15" w:type="dxa"/>
            </w:tcMar>
            <w:vAlign w:val="center"/>
          </w:tcPr>
          <w:p w14:paraId="1225A16C"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48AE6C39"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667AA531"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0A202484"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E259C05" w14:textId="77777777" w:rsidR="00607876" w:rsidRDefault="003C11A7">
            <w:pPr>
              <w:spacing w:line="240" w:lineRule="auto"/>
              <w:jc w:val="center"/>
            </w:pPr>
            <w:r>
              <w:rPr>
                <w:rFonts w:ascii="华文仿宋" w:hAnsi="华文仿宋" w:cs="华文仿宋"/>
                <w:b/>
                <w:sz w:val="21"/>
              </w:rPr>
              <w:t>符合情况</w:t>
            </w:r>
          </w:p>
        </w:tc>
      </w:tr>
      <w:tr w:rsidR="00607876" w14:paraId="1FD7C88E" w14:textId="77777777">
        <w:tc>
          <w:tcPr>
            <w:tcW w:w="800" w:type="dxa"/>
            <w:vMerge w:val="restart"/>
            <w:tcMar>
              <w:top w:w="100" w:type="dxa"/>
              <w:bottom w:w="100" w:type="dxa"/>
            </w:tcMar>
            <w:vAlign w:val="center"/>
          </w:tcPr>
          <w:p w14:paraId="337DDDE0"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7EB59ACF"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1800FF7F"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79566E32"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03CE63D0" w14:textId="77777777" w:rsidR="00607876" w:rsidRDefault="003C11A7">
            <w:pPr>
              <w:spacing w:line="240" w:lineRule="auto"/>
              <w:jc w:val="center"/>
            </w:pPr>
            <w:r>
              <w:rPr>
                <w:rFonts w:ascii="华文仿宋" w:hAnsi="华文仿宋" w:cs="华文仿宋"/>
                <w:sz w:val="21"/>
              </w:rPr>
              <w:t>不符合</w:t>
            </w:r>
          </w:p>
        </w:tc>
      </w:tr>
      <w:tr w:rsidR="00607876" w14:paraId="4669F36B" w14:textId="77777777">
        <w:tc>
          <w:tcPr>
            <w:tcW w:w="800" w:type="dxa"/>
            <w:vMerge/>
            <w:tcMar>
              <w:top w:w="100" w:type="dxa"/>
              <w:bottom w:w="100" w:type="dxa"/>
            </w:tcMar>
            <w:vAlign w:val="center"/>
          </w:tcPr>
          <w:p w14:paraId="3435A696" w14:textId="77777777" w:rsidR="00607876" w:rsidRDefault="00607876">
            <w:pPr>
              <w:spacing w:line="240" w:lineRule="auto"/>
              <w:jc w:val="center"/>
            </w:pPr>
          </w:p>
        </w:tc>
        <w:tc>
          <w:tcPr>
            <w:tcW w:w="600" w:type="dxa"/>
            <w:vMerge w:val="restart"/>
            <w:tcMar>
              <w:top w:w="100" w:type="dxa"/>
              <w:bottom w:w="100" w:type="dxa"/>
            </w:tcMar>
            <w:vAlign w:val="center"/>
          </w:tcPr>
          <w:p w14:paraId="09448869"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2531D54D"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03D0A472"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7641691A" w14:textId="77777777" w:rsidR="00607876" w:rsidRDefault="003C11A7">
            <w:pPr>
              <w:spacing w:line="240" w:lineRule="auto"/>
              <w:jc w:val="center"/>
            </w:pPr>
            <w:r>
              <w:rPr>
                <w:rFonts w:ascii="华文仿宋" w:hAnsi="华文仿宋" w:cs="华文仿宋"/>
                <w:sz w:val="21"/>
              </w:rPr>
              <w:t>符合</w:t>
            </w:r>
          </w:p>
        </w:tc>
      </w:tr>
      <w:tr w:rsidR="00607876" w14:paraId="4258858E" w14:textId="77777777">
        <w:tc>
          <w:tcPr>
            <w:tcW w:w="800" w:type="dxa"/>
            <w:vMerge/>
            <w:tcMar>
              <w:top w:w="100" w:type="dxa"/>
              <w:bottom w:w="100" w:type="dxa"/>
            </w:tcMar>
            <w:vAlign w:val="center"/>
          </w:tcPr>
          <w:p w14:paraId="69AC3C24" w14:textId="77777777" w:rsidR="00607876" w:rsidRDefault="00607876">
            <w:pPr>
              <w:spacing w:line="240" w:lineRule="auto"/>
              <w:jc w:val="center"/>
            </w:pPr>
          </w:p>
        </w:tc>
        <w:tc>
          <w:tcPr>
            <w:tcW w:w="600" w:type="dxa"/>
            <w:vMerge/>
            <w:tcMar>
              <w:top w:w="100" w:type="dxa"/>
              <w:bottom w:w="100" w:type="dxa"/>
            </w:tcMar>
            <w:vAlign w:val="center"/>
          </w:tcPr>
          <w:p w14:paraId="0F8C1CFA" w14:textId="77777777" w:rsidR="00607876" w:rsidRDefault="00607876">
            <w:pPr>
              <w:spacing w:line="240" w:lineRule="auto"/>
              <w:jc w:val="center"/>
            </w:pPr>
          </w:p>
        </w:tc>
        <w:tc>
          <w:tcPr>
            <w:tcW w:w="1400" w:type="dxa"/>
            <w:tcMar>
              <w:top w:w="100" w:type="dxa"/>
              <w:bottom w:w="100" w:type="dxa"/>
            </w:tcMar>
            <w:vAlign w:val="center"/>
          </w:tcPr>
          <w:p w14:paraId="0D406BE1"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7B774E0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2AF98B0F" w14:textId="77777777" w:rsidR="00607876" w:rsidRDefault="003C11A7">
            <w:pPr>
              <w:spacing w:line="240" w:lineRule="auto"/>
              <w:jc w:val="center"/>
            </w:pPr>
            <w:r>
              <w:rPr>
                <w:rFonts w:ascii="华文仿宋" w:hAnsi="华文仿宋" w:cs="华文仿宋"/>
                <w:sz w:val="21"/>
              </w:rPr>
              <w:t>符合</w:t>
            </w:r>
          </w:p>
        </w:tc>
      </w:tr>
      <w:tr w:rsidR="00607876" w14:paraId="066460DD" w14:textId="77777777">
        <w:tc>
          <w:tcPr>
            <w:tcW w:w="800" w:type="dxa"/>
            <w:vMerge/>
            <w:tcMar>
              <w:top w:w="100" w:type="dxa"/>
              <w:bottom w:w="100" w:type="dxa"/>
            </w:tcMar>
            <w:vAlign w:val="center"/>
          </w:tcPr>
          <w:p w14:paraId="590880E3" w14:textId="77777777" w:rsidR="00607876" w:rsidRDefault="00607876">
            <w:pPr>
              <w:spacing w:line="240" w:lineRule="auto"/>
              <w:jc w:val="center"/>
            </w:pPr>
          </w:p>
        </w:tc>
        <w:tc>
          <w:tcPr>
            <w:tcW w:w="600" w:type="dxa"/>
            <w:vMerge w:val="restart"/>
            <w:tcMar>
              <w:top w:w="100" w:type="dxa"/>
              <w:bottom w:w="100" w:type="dxa"/>
            </w:tcMar>
            <w:vAlign w:val="center"/>
          </w:tcPr>
          <w:p w14:paraId="3645584F"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D59B25B"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151C16DE"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71A5F2E6" w14:textId="77777777" w:rsidR="00607876" w:rsidRDefault="003C11A7">
            <w:pPr>
              <w:spacing w:line="240" w:lineRule="auto"/>
              <w:jc w:val="center"/>
            </w:pPr>
            <w:r>
              <w:rPr>
                <w:rFonts w:ascii="华文仿宋" w:hAnsi="华文仿宋" w:cs="华文仿宋"/>
                <w:sz w:val="21"/>
              </w:rPr>
              <w:t>符合</w:t>
            </w:r>
          </w:p>
        </w:tc>
      </w:tr>
      <w:tr w:rsidR="00607876" w14:paraId="4045753E" w14:textId="77777777">
        <w:tc>
          <w:tcPr>
            <w:tcW w:w="800" w:type="dxa"/>
            <w:vMerge/>
            <w:tcMar>
              <w:top w:w="100" w:type="dxa"/>
              <w:bottom w:w="100" w:type="dxa"/>
            </w:tcMar>
            <w:vAlign w:val="center"/>
          </w:tcPr>
          <w:p w14:paraId="53E4A2C6" w14:textId="77777777" w:rsidR="00607876" w:rsidRDefault="00607876">
            <w:pPr>
              <w:spacing w:line="240" w:lineRule="auto"/>
              <w:jc w:val="center"/>
            </w:pPr>
          </w:p>
        </w:tc>
        <w:tc>
          <w:tcPr>
            <w:tcW w:w="600" w:type="dxa"/>
            <w:vMerge/>
            <w:tcMar>
              <w:top w:w="100" w:type="dxa"/>
              <w:bottom w:w="100" w:type="dxa"/>
            </w:tcMar>
            <w:vAlign w:val="center"/>
          </w:tcPr>
          <w:p w14:paraId="05457161" w14:textId="77777777" w:rsidR="00607876" w:rsidRDefault="00607876">
            <w:pPr>
              <w:spacing w:line="240" w:lineRule="auto"/>
              <w:jc w:val="center"/>
            </w:pPr>
          </w:p>
        </w:tc>
        <w:tc>
          <w:tcPr>
            <w:tcW w:w="1400" w:type="dxa"/>
            <w:tcMar>
              <w:top w:w="100" w:type="dxa"/>
              <w:bottom w:w="100" w:type="dxa"/>
            </w:tcMar>
            <w:vAlign w:val="center"/>
          </w:tcPr>
          <w:p w14:paraId="541B5BD9"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389F63DB"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55C6A219" w14:textId="77777777" w:rsidR="00607876" w:rsidRDefault="003C11A7">
            <w:pPr>
              <w:spacing w:line="240" w:lineRule="auto"/>
              <w:jc w:val="center"/>
            </w:pPr>
            <w:r>
              <w:rPr>
                <w:rFonts w:ascii="华文仿宋" w:hAnsi="华文仿宋" w:cs="华文仿宋"/>
                <w:sz w:val="21"/>
              </w:rPr>
              <w:t>不符合</w:t>
            </w:r>
          </w:p>
        </w:tc>
      </w:tr>
      <w:tr w:rsidR="00607876" w14:paraId="0C1A4616" w14:textId="77777777">
        <w:tc>
          <w:tcPr>
            <w:tcW w:w="800" w:type="dxa"/>
            <w:vMerge/>
            <w:tcMar>
              <w:top w:w="100" w:type="dxa"/>
              <w:bottom w:w="100" w:type="dxa"/>
            </w:tcMar>
            <w:vAlign w:val="center"/>
          </w:tcPr>
          <w:p w14:paraId="43AFB566" w14:textId="77777777" w:rsidR="00607876" w:rsidRDefault="00607876">
            <w:pPr>
              <w:spacing w:line="240" w:lineRule="auto"/>
              <w:jc w:val="center"/>
            </w:pPr>
          </w:p>
        </w:tc>
        <w:tc>
          <w:tcPr>
            <w:tcW w:w="600" w:type="dxa"/>
            <w:vMerge/>
            <w:tcMar>
              <w:top w:w="100" w:type="dxa"/>
              <w:bottom w:w="100" w:type="dxa"/>
            </w:tcMar>
            <w:vAlign w:val="center"/>
          </w:tcPr>
          <w:p w14:paraId="46CED6C8" w14:textId="77777777" w:rsidR="00607876" w:rsidRDefault="00607876">
            <w:pPr>
              <w:spacing w:line="240" w:lineRule="auto"/>
              <w:jc w:val="center"/>
            </w:pPr>
          </w:p>
        </w:tc>
        <w:tc>
          <w:tcPr>
            <w:tcW w:w="1400" w:type="dxa"/>
            <w:tcMar>
              <w:top w:w="100" w:type="dxa"/>
              <w:bottom w:w="100" w:type="dxa"/>
            </w:tcMar>
            <w:vAlign w:val="center"/>
          </w:tcPr>
          <w:p w14:paraId="08129080" w14:textId="77777777" w:rsidR="00607876" w:rsidRDefault="003C11A7">
            <w:pPr>
              <w:spacing w:line="240" w:lineRule="auto"/>
            </w:pPr>
            <w:r>
              <w:rPr>
                <w:rFonts w:ascii="华文仿宋" w:hAnsi="华文仿宋" w:cs="华文仿宋"/>
                <w:sz w:val="21"/>
              </w:rPr>
              <w:t>c)应能够检测恶意代码感染及在虚拟机间蔓延</w:t>
            </w:r>
            <w:r>
              <w:rPr>
                <w:rFonts w:ascii="华文仿宋" w:hAnsi="华文仿宋" w:cs="华文仿宋"/>
                <w:sz w:val="21"/>
              </w:rPr>
              <w:lastRenderedPageBreak/>
              <w:t>的情况，并进行告警。</w:t>
            </w:r>
          </w:p>
        </w:tc>
        <w:tc>
          <w:tcPr>
            <w:tcW w:w="1800" w:type="dxa"/>
            <w:tcMar>
              <w:top w:w="100" w:type="dxa"/>
              <w:bottom w:w="100" w:type="dxa"/>
            </w:tcMar>
            <w:vAlign w:val="center"/>
          </w:tcPr>
          <w:p w14:paraId="4B3E29CF" w14:textId="77777777" w:rsidR="00607876" w:rsidRDefault="003C11A7">
            <w:pPr>
              <w:spacing w:line="240" w:lineRule="auto"/>
            </w:pPr>
            <w:r>
              <w:rPr>
                <w:rFonts w:ascii="华文仿宋" w:hAnsi="华文仿宋" w:cs="华文仿宋"/>
                <w:sz w:val="21"/>
              </w:rPr>
              <w:lastRenderedPageBreak/>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w:t>
            </w:r>
            <w:r>
              <w:rPr>
                <w:rFonts w:ascii="华文仿宋" w:hAnsi="华文仿宋" w:cs="华文仿宋"/>
                <w:sz w:val="21"/>
              </w:rPr>
              <w:lastRenderedPageBreak/>
              <w:t>个虚拟机必须安装，且通过平台进行统一管理，用于检测和清除主机层面的恶意代码，并会在平台进行告警。</w:t>
            </w:r>
          </w:p>
        </w:tc>
        <w:tc>
          <w:tcPr>
            <w:tcW w:w="400" w:type="dxa"/>
            <w:tcMar>
              <w:top w:w="100" w:type="dxa"/>
              <w:bottom w:w="100" w:type="dxa"/>
            </w:tcMar>
            <w:vAlign w:val="center"/>
          </w:tcPr>
          <w:p w14:paraId="2AD6C397" w14:textId="77777777" w:rsidR="00607876" w:rsidRDefault="003C11A7">
            <w:pPr>
              <w:spacing w:line="240" w:lineRule="auto"/>
              <w:jc w:val="center"/>
            </w:pPr>
            <w:r>
              <w:rPr>
                <w:rFonts w:ascii="华文仿宋" w:hAnsi="华文仿宋" w:cs="华文仿宋"/>
                <w:sz w:val="21"/>
              </w:rPr>
              <w:lastRenderedPageBreak/>
              <w:t>符合</w:t>
            </w:r>
          </w:p>
        </w:tc>
      </w:tr>
      <w:tr w:rsidR="00607876" w14:paraId="6EF5B493" w14:textId="77777777">
        <w:tc>
          <w:tcPr>
            <w:tcW w:w="800" w:type="dxa"/>
            <w:vMerge/>
            <w:tcMar>
              <w:top w:w="100" w:type="dxa"/>
              <w:bottom w:w="100" w:type="dxa"/>
            </w:tcMar>
            <w:vAlign w:val="center"/>
          </w:tcPr>
          <w:p w14:paraId="66FF5F61" w14:textId="77777777" w:rsidR="00607876" w:rsidRDefault="00607876">
            <w:pPr>
              <w:spacing w:line="240" w:lineRule="auto"/>
              <w:jc w:val="center"/>
            </w:pPr>
          </w:p>
        </w:tc>
        <w:tc>
          <w:tcPr>
            <w:tcW w:w="600" w:type="dxa"/>
            <w:vMerge w:val="restart"/>
            <w:tcMar>
              <w:top w:w="100" w:type="dxa"/>
              <w:bottom w:w="100" w:type="dxa"/>
            </w:tcMar>
            <w:vAlign w:val="center"/>
          </w:tcPr>
          <w:p w14:paraId="6DFAFE94"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510554A6"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548D38E6"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8CCAC2A" w14:textId="77777777" w:rsidR="00607876" w:rsidRDefault="003C11A7">
            <w:pPr>
              <w:spacing w:line="240" w:lineRule="auto"/>
              <w:jc w:val="center"/>
            </w:pPr>
            <w:r>
              <w:rPr>
                <w:rFonts w:ascii="华文仿宋" w:hAnsi="华文仿宋" w:cs="华文仿宋"/>
                <w:sz w:val="21"/>
              </w:rPr>
              <w:t>符合</w:t>
            </w:r>
          </w:p>
        </w:tc>
      </w:tr>
      <w:tr w:rsidR="00607876" w14:paraId="1D92BE5E" w14:textId="77777777">
        <w:tc>
          <w:tcPr>
            <w:tcW w:w="800" w:type="dxa"/>
            <w:vMerge/>
            <w:tcMar>
              <w:top w:w="100" w:type="dxa"/>
              <w:bottom w:w="100" w:type="dxa"/>
            </w:tcMar>
            <w:vAlign w:val="center"/>
          </w:tcPr>
          <w:p w14:paraId="631D6C21" w14:textId="77777777" w:rsidR="00607876" w:rsidRDefault="00607876">
            <w:pPr>
              <w:spacing w:line="240" w:lineRule="auto"/>
              <w:jc w:val="center"/>
            </w:pPr>
          </w:p>
        </w:tc>
        <w:tc>
          <w:tcPr>
            <w:tcW w:w="600" w:type="dxa"/>
            <w:vMerge/>
            <w:tcMar>
              <w:top w:w="100" w:type="dxa"/>
              <w:bottom w:w="100" w:type="dxa"/>
            </w:tcMar>
            <w:vAlign w:val="center"/>
          </w:tcPr>
          <w:p w14:paraId="7ACA0A39" w14:textId="77777777" w:rsidR="00607876" w:rsidRDefault="00607876">
            <w:pPr>
              <w:spacing w:line="240" w:lineRule="auto"/>
              <w:jc w:val="center"/>
            </w:pPr>
          </w:p>
        </w:tc>
        <w:tc>
          <w:tcPr>
            <w:tcW w:w="1400" w:type="dxa"/>
            <w:tcMar>
              <w:top w:w="100" w:type="dxa"/>
              <w:bottom w:w="100" w:type="dxa"/>
            </w:tcMar>
            <w:vAlign w:val="center"/>
          </w:tcPr>
          <w:p w14:paraId="33F71D8D"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2A3572FB"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5F88C8F8" w14:textId="77777777" w:rsidR="00607876" w:rsidRDefault="003C11A7">
            <w:pPr>
              <w:spacing w:line="240" w:lineRule="auto"/>
              <w:jc w:val="center"/>
            </w:pPr>
            <w:r>
              <w:rPr>
                <w:rFonts w:ascii="华文仿宋" w:hAnsi="华文仿宋" w:cs="华文仿宋"/>
                <w:sz w:val="21"/>
              </w:rPr>
              <w:t>符合</w:t>
            </w:r>
          </w:p>
        </w:tc>
      </w:tr>
      <w:tr w:rsidR="00607876" w14:paraId="47F3A895" w14:textId="77777777">
        <w:tc>
          <w:tcPr>
            <w:tcW w:w="800" w:type="dxa"/>
            <w:vMerge/>
            <w:tcMar>
              <w:top w:w="100" w:type="dxa"/>
              <w:bottom w:w="100" w:type="dxa"/>
            </w:tcMar>
            <w:vAlign w:val="center"/>
          </w:tcPr>
          <w:p w14:paraId="219DE1AF" w14:textId="77777777" w:rsidR="00607876" w:rsidRDefault="00607876">
            <w:pPr>
              <w:spacing w:line="240" w:lineRule="auto"/>
              <w:jc w:val="center"/>
            </w:pPr>
          </w:p>
        </w:tc>
        <w:tc>
          <w:tcPr>
            <w:tcW w:w="600" w:type="dxa"/>
            <w:vMerge/>
            <w:tcMar>
              <w:top w:w="100" w:type="dxa"/>
              <w:bottom w:w="100" w:type="dxa"/>
            </w:tcMar>
            <w:vAlign w:val="center"/>
          </w:tcPr>
          <w:p w14:paraId="40E7BFA1" w14:textId="77777777" w:rsidR="00607876" w:rsidRDefault="00607876">
            <w:pPr>
              <w:spacing w:line="240" w:lineRule="auto"/>
              <w:jc w:val="center"/>
            </w:pPr>
          </w:p>
        </w:tc>
        <w:tc>
          <w:tcPr>
            <w:tcW w:w="1400" w:type="dxa"/>
            <w:tcMar>
              <w:top w:w="100" w:type="dxa"/>
              <w:bottom w:w="100" w:type="dxa"/>
            </w:tcMar>
            <w:vAlign w:val="center"/>
          </w:tcPr>
          <w:p w14:paraId="15AF6127"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042ECA99"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121EF041" w14:textId="77777777" w:rsidR="00607876" w:rsidRDefault="003C11A7">
            <w:pPr>
              <w:spacing w:line="240" w:lineRule="auto"/>
              <w:jc w:val="center"/>
            </w:pPr>
            <w:r>
              <w:rPr>
                <w:rFonts w:ascii="华文仿宋" w:hAnsi="华文仿宋" w:cs="华文仿宋"/>
                <w:sz w:val="21"/>
              </w:rPr>
              <w:t>不符合</w:t>
            </w:r>
          </w:p>
        </w:tc>
      </w:tr>
      <w:tr w:rsidR="00607876" w14:paraId="3E8E82F0" w14:textId="77777777">
        <w:tc>
          <w:tcPr>
            <w:tcW w:w="800" w:type="dxa"/>
            <w:vMerge/>
            <w:tcMar>
              <w:top w:w="100" w:type="dxa"/>
              <w:bottom w:w="100" w:type="dxa"/>
            </w:tcMar>
            <w:vAlign w:val="center"/>
          </w:tcPr>
          <w:p w14:paraId="69973418" w14:textId="77777777" w:rsidR="00607876" w:rsidRDefault="00607876">
            <w:pPr>
              <w:spacing w:line="240" w:lineRule="auto"/>
              <w:jc w:val="center"/>
            </w:pPr>
          </w:p>
        </w:tc>
        <w:tc>
          <w:tcPr>
            <w:tcW w:w="600" w:type="dxa"/>
            <w:vMerge w:val="restart"/>
            <w:tcMar>
              <w:top w:w="100" w:type="dxa"/>
              <w:bottom w:w="100" w:type="dxa"/>
            </w:tcMar>
            <w:vAlign w:val="center"/>
          </w:tcPr>
          <w:p w14:paraId="68B65FFF"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378DAD54"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513F3460"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00C91DF2" w14:textId="77777777" w:rsidR="00607876" w:rsidRDefault="003C11A7">
            <w:pPr>
              <w:spacing w:line="240" w:lineRule="auto"/>
              <w:jc w:val="center"/>
            </w:pPr>
            <w:r>
              <w:rPr>
                <w:rFonts w:ascii="华文仿宋" w:hAnsi="华文仿宋" w:cs="华文仿宋"/>
                <w:sz w:val="21"/>
              </w:rPr>
              <w:t>符合</w:t>
            </w:r>
          </w:p>
        </w:tc>
      </w:tr>
      <w:tr w:rsidR="00607876" w14:paraId="42E50ECB" w14:textId="77777777">
        <w:tc>
          <w:tcPr>
            <w:tcW w:w="800" w:type="dxa"/>
            <w:vMerge/>
            <w:tcMar>
              <w:top w:w="100" w:type="dxa"/>
              <w:bottom w:w="100" w:type="dxa"/>
            </w:tcMar>
            <w:vAlign w:val="center"/>
          </w:tcPr>
          <w:p w14:paraId="7C42099A" w14:textId="77777777" w:rsidR="00607876" w:rsidRDefault="00607876">
            <w:pPr>
              <w:spacing w:line="240" w:lineRule="auto"/>
              <w:jc w:val="center"/>
            </w:pPr>
          </w:p>
        </w:tc>
        <w:tc>
          <w:tcPr>
            <w:tcW w:w="600" w:type="dxa"/>
            <w:vMerge/>
            <w:tcMar>
              <w:top w:w="100" w:type="dxa"/>
              <w:bottom w:w="100" w:type="dxa"/>
            </w:tcMar>
            <w:vAlign w:val="center"/>
          </w:tcPr>
          <w:p w14:paraId="0C774B24" w14:textId="77777777" w:rsidR="00607876" w:rsidRDefault="00607876">
            <w:pPr>
              <w:spacing w:line="240" w:lineRule="auto"/>
              <w:jc w:val="center"/>
            </w:pPr>
          </w:p>
        </w:tc>
        <w:tc>
          <w:tcPr>
            <w:tcW w:w="1400" w:type="dxa"/>
            <w:tcMar>
              <w:top w:w="100" w:type="dxa"/>
              <w:bottom w:w="100" w:type="dxa"/>
            </w:tcMar>
            <w:vAlign w:val="center"/>
          </w:tcPr>
          <w:p w14:paraId="578A50A9"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70454027"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2BBB136D" w14:textId="77777777" w:rsidR="00607876" w:rsidRDefault="003C11A7">
            <w:pPr>
              <w:spacing w:line="240" w:lineRule="auto"/>
              <w:jc w:val="center"/>
            </w:pPr>
            <w:r>
              <w:rPr>
                <w:rFonts w:ascii="华文仿宋" w:hAnsi="华文仿宋" w:cs="华文仿宋"/>
                <w:sz w:val="21"/>
              </w:rPr>
              <w:t>符合</w:t>
            </w:r>
          </w:p>
        </w:tc>
      </w:tr>
      <w:tr w:rsidR="00607876" w14:paraId="10E57D37" w14:textId="77777777">
        <w:tc>
          <w:tcPr>
            <w:tcW w:w="800" w:type="dxa"/>
            <w:vMerge/>
            <w:tcMar>
              <w:top w:w="100" w:type="dxa"/>
              <w:bottom w:w="100" w:type="dxa"/>
            </w:tcMar>
            <w:vAlign w:val="center"/>
          </w:tcPr>
          <w:p w14:paraId="6875658C" w14:textId="77777777" w:rsidR="00607876" w:rsidRDefault="00607876">
            <w:pPr>
              <w:spacing w:line="240" w:lineRule="auto"/>
              <w:jc w:val="center"/>
            </w:pPr>
          </w:p>
        </w:tc>
        <w:tc>
          <w:tcPr>
            <w:tcW w:w="600" w:type="dxa"/>
            <w:vMerge/>
            <w:tcMar>
              <w:top w:w="100" w:type="dxa"/>
              <w:bottom w:w="100" w:type="dxa"/>
            </w:tcMar>
            <w:vAlign w:val="center"/>
          </w:tcPr>
          <w:p w14:paraId="7AC5A9F6" w14:textId="77777777" w:rsidR="00607876" w:rsidRDefault="00607876">
            <w:pPr>
              <w:spacing w:line="240" w:lineRule="auto"/>
              <w:jc w:val="center"/>
            </w:pPr>
          </w:p>
        </w:tc>
        <w:tc>
          <w:tcPr>
            <w:tcW w:w="1400" w:type="dxa"/>
            <w:tcMar>
              <w:top w:w="100" w:type="dxa"/>
              <w:bottom w:w="100" w:type="dxa"/>
            </w:tcMar>
            <w:vAlign w:val="center"/>
          </w:tcPr>
          <w:p w14:paraId="0C16371C"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4B4CE0A6"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5F5311FA" w14:textId="77777777" w:rsidR="00607876" w:rsidRDefault="003C11A7">
            <w:pPr>
              <w:spacing w:line="240" w:lineRule="auto"/>
              <w:jc w:val="center"/>
            </w:pPr>
            <w:r>
              <w:rPr>
                <w:rFonts w:ascii="华文仿宋" w:hAnsi="华文仿宋" w:cs="华文仿宋"/>
                <w:sz w:val="21"/>
              </w:rPr>
              <w:t>符合</w:t>
            </w:r>
          </w:p>
        </w:tc>
      </w:tr>
      <w:tr w:rsidR="00607876" w14:paraId="5CCE03FE" w14:textId="77777777">
        <w:tc>
          <w:tcPr>
            <w:tcW w:w="800" w:type="dxa"/>
            <w:vMerge/>
            <w:tcMar>
              <w:top w:w="100" w:type="dxa"/>
              <w:bottom w:w="100" w:type="dxa"/>
            </w:tcMar>
            <w:vAlign w:val="center"/>
          </w:tcPr>
          <w:p w14:paraId="4F014ED7" w14:textId="77777777" w:rsidR="00607876" w:rsidRDefault="00607876">
            <w:pPr>
              <w:spacing w:line="240" w:lineRule="auto"/>
              <w:jc w:val="center"/>
            </w:pPr>
          </w:p>
        </w:tc>
        <w:tc>
          <w:tcPr>
            <w:tcW w:w="600" w:type="dxa"/>
            <w:vMerge/>
            <w:tcMar>
              <w:top w:w="100" w:type="dxa"/>
              <w:bottom w:w="100" w:type="dxa"/>
            </w:tcMar>
            <w:vAlign w:val="center"/>
          </w:tcPr>
          <w:p w14:paraId="003A803A" w14:textId="77777777" w:rsidR="00607876" w:rsidRDefault="00607876">
            <w:pPr>
              <w:spacing w:line="240" w:lineRule="auto"/>
              <w:jc w:val="center"/>
            </w:pPr>
          </w:p>
        </w:tc>
        <w:tc>
          <w:tcPr>
            <w:tcW w:w="1400" w:type="dxa"/>
            <w:tcMar>
              <w:top w:w="100" w:type="dxa"/>
              <w:bottom w:w="100" w:type="dxa"/>
            </w:tcMar>
            <w:vAlign w:val="center"/>
          </w:tcPr>
          <w:p w14:paraId="5F55D6AF"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w:t>
            </w:r>
            <w:r>
              <w:rPr>
                <w:rFonts w:ascii="华文仿宋" w:hAnsi="华文仿宋" w:cs="华文仿宋"/>
                <w:sz w:val="21"/>
              </w:rPr>
              <w:lastRenderedPageBreak/>
              <w:t>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7B19D874"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w:t>
            </w:r>
            <w:r>
              <w:rPr>
                <w:rFonts w:ascii="华文仿宋" w:hAnsi="华文仿宋" w:cs="华文仿宋"/>
                <w:sz w:val="21"/>
              </w:rPr>
              <w:lastRenderedPageBreak/>
              <w:t>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2991E369" w14:textId="77777777" w:rsidR="00607876" w:rsidRDefault="003C11A7">
            <w:pPr>
              <w:spacing w:line="240" w:lineRule="auto"/>
              <w:jc w:val="center"/>
            </w:pPr>
            <w:r>
              <w:rPr>
                <w:rFonts w:ascii="华文仿宋" w:hAnsi="华文仿宋" w:cs="华文仿宋"/>
                <w:sz w:val="21"/>
              </w:rPr>
              <w:lastRenderedPageBreak/>
              <w:t>符合</w:t>
            </w:r>
          </w:p>
        </w:tc>
      </w:tr>
      <w:tr w:rsidR="00607876" w14:paraId="03B0FA79" w14:textId="77777777">
        <w:tc>
          <w:tcPr>
            <w:tcW w:w="800" w:type="dxa"/>
            <w:vMerge/>
            <w:tcMar>
              <w:top w:w="100" w:type="dxa"/>
              <w:bottom w:w="100" w:type="dxa"/>
            </w:tcMar>
            <w:vAlign w:val="center"/>
          </w:tcPr>
          <w:p w14:paraId="667C00BC" w14:textId="77777777" w:rsidR="00607876" w:rsidRDefault="00607876">
            <w:pPr>
              <w:spacing w:line="240" w:lineRule="auto"/>
              <w:jc w:val="center"/>
            </w:pPr>
          </w:p>
        </w:tc>
        <w:tc>
          <w:tcPr>
            <w:tcW w:w="600" w:type="dxa"/>
            <w:vMerge w:val="restart"/>
            <w:tcMar>
              <w:top w:w="100" w:type="dxa"/>
              <w:bottom w:w="100" w:type="dxa"/>
            </w:tcMar>
            <w:vAlign w:val="center"/>
          </w:tcPr>
          <w:p w14:paraId="3E3527DB"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1846C431"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6DE15826"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78FFAD87" w14:textId="77777777" w:rsidR="00607876" w:rsidRDefault="003C11A7">
            <w:pPr>
              <w:spacing w:line="240" w:lineRule="auto"/>
              <w:jc w:val="center"/>
            </w:pPr>
            <w:r>
              <w:rPr>
                <w:rFonts w:ascii="华文仿宋" w:hAnsi="华文仿宋" w:cs="华文仿宋"/>
                <w:sz w:val="21"/>
              </w:rPr>
              <w:t>不适用</w:t>
            </w:r>
          </w:p>
        </w:tc>
      </w:tr>
      <w:tr w:rsidR="00607876" w14:paraId="05D0402D" w14:textId="77777777">
        <w:tc>
          <w:tcPr>
            <w:tcW w:w="800" w:type="dxa"/>
            <w:vMerge/>
            <w:tcMar>
              <w:top w:w="100" w:type="dxa"/>
              <w:bottom w:w="100" w:type="dxa"/>
            </w:tcMar>
            <w:vAlign w:val="center"/>
          </w:tcPr>
          <w:p w14:paraId="3785B31F" w14:textId="77777777" w:rsidR="00607876" w:rsidRDefault="00607876">
            <w:pPr>
              <w:spacing w:line="240" w:lineRule="auto"/>
              <w:jc w:val="center"/>
            </w:pPr>
          </w:p>
        </w:tc>
        <w:tc>
          <w:tcPr>
            <w:tcW w:w="600" w:type="dxa"/>
            <w:vMerge/>
            <w:tcMar>
              <w:top w:w="100" w:type="dxa"/>
              <w:bottom w:w="100" w:type="dxa"/>
            </w:tcMar>
            <w:vAlign w:val="center"/>
          </w:tcPr>
          <w:p w14:paraId="1F358AD3" w14:textId="77777777" w:rsidR="00607876" w:rsidRDefault="00607876">
            <w:pPr>
              <w:spacing w:line="240" w:lineRule="auto"/>
              <w:jc w:val="center"/>
            </w:pPr>
          </w:p>
        </w:tc>
        <w:tc>
          <w:tcPr>
            <w:tcW w:w="1400" w:type="dxa"/>
            <w:tcMar>
              <w:top w:w="100" w:type="dxa"/>
              <w:bottom w:w="100" w:type="dxa"/>
            </w:tcMar>
            <w:vAlign w:val="center"/>
          </w:tcPr>
          <w:p w14:paraId="641B7CF8"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0D96186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5232E6E2" w14:textId="77777777" w:rsidR="00607876" w:rsidRDefault="003C11A7">
            <w:pPr>
              <w:spacing w:line="240" w:lineRule="auto"/>
              <w:jc w:val="center"/>
            </w:pPr>
            <w:r>
              <w:rPr>
                <w:rFonts w:ascii="华文仿宋" w:hAnsi="华文仿宋" w:cs="华文仿宋"/>
                <w:sz w:val="21"/>
              </w:rPr>
              <w:t>符合</w:t>
            </w:r>
          </w:p>
        </w:tc>
      </w:tr>
      <w:tr w:rsidR="00607876" w14:paraId="52F4E0F6" w14:textId="77777777">
        <w:tc>
          <w:tcPr>
            <w:tcW w:w="800" w:type="dxa"/>
            <w:vMerge/>
            <w:tcMar>
              <w:top w:w="100" w:type="dxa"/>
              <w:bottom w:w="100" w:type="dxa"/>
            </w:tcMar>
            <w:vAlign w:val="center"/>
          </w:tcPr>
          <w:p w14:paraId="213AAA2F" w14:textId="77777777" w:rsidR="00607876" w:rsidRDefault="00607876">
            <w:pPr>
              <w:spacing w:line="240" w:lineRule="auto"/>
              <w:jc w:val="center"/>
            </w:pPr>
          </w:p>
        </w:tc>
        <w:tc>
          <w:tcPr>
            <w:tcW w:w="600" w:type="dxa"/>
            <w:vMerge/>
            <w:tcMar>
              <w:top w:w="100" w:type="dxa"/>
              <w:bottom w:w="100" w:type="dxa"/>
            </w:tcMar>
            <w:vAlign w:val="center"/>
          </w:tcPr>
          <w:p w14:paraId="629F8A83" w14:textId="77777777" w:rsidR="00607876" w:rsidRDefault="00607876">
            <w:pPr>
              <w:spacing w:line="240" w:lineRule="auto"/>
              <w:jc w:val="center"/>
            </w:pPr>
          </w:p>
        </w:tc>
        <w:tc>
          <w:tcPr>
            <w:tcW w:w="1400" w:type="dxa"/>
            <w:tcMar>
              <w:top w:w="100" w:type="dxa"/>
              <w:bottom w:w="100" w:type="dxa"/>
            </w:tcMar>
            <w:vAlign w:val="center"/>
          </w:tcPr>
          <w:p w14:paraId="1D91C1B2"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7BC09809"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26959153" w14:textId="77777777" w:rsidR="00607876" w:rsidRDefault="003C11A7">
            <w:pPr>
              <w:spacing w:line="240" w:lineRule="auto"/>
              <w:jc w:val="center"/>
            </w:pPr>
            <w:r>
              <w:rPr>
                <w:rFonts w:ascii="华文仿宋" w:hAnsi="华文仿宋" w:cs="华文仿宋"/>
                <w:sz w:val="21"/>
              </w:rPr>
              <w:t>符合</w:t>
            </w:r>
          </w:p>
        </w:tc>
      </w:tr>
      <w:tr w:rsidR="00607876" w14:paraId="0B1BAD93" w14:textId="77777777">
        <w:tc>
          <w:tcPr>
            <w:tcW w:w="800" w:type="dxa"/>
            <w:vMerge/>
            <w:tcMar>
              <w:top w:w="100" w:type="dxa"/>
              <w:bottom w:w="100" w:type="dxa"/>
            </w:tcMar>
            <w:vAlign w:val="center"/>
          </w:tcPr>
          <w:p w14:paraId="176725F8" w14:textId="77777777" w:rsidR="00607876" w:rsidRDefault="00607876">
            <w:pPr>
              <w:spacing w:line="240" w:lineRule="auto"/>
              <w:jc w:val="center"/>
            </w:pPr>
          </w:p>
        </w:tc>
        <w:tc>
          <w:tcPr>
            <w:tcW w:w="600" w:type="dxa"/>
            <w:vMerge/>
            <w:tcMar>
              <w:top w:w="100" w:type="dxa"/>
              <w:bottom w:w="100" w:type="dxa"/>
            </w:tcMar>
            <w:vAlign w:val="center"/>
          </w:tcPr>
          <w:p w14:paraId="6B286472" w14:textId="77777777" w:rsidR="00607876" w:rsidRDefault="00607876">
            <w:pPr>
              <w:spacing w:line="240" w:lineRule="auto"/>
              <w:jc w:val="center"/>
            </w:pPr>
          </w:p>
        </w:tc>
        <w:tc>
          <w:tcPr>
            <w:tcW w:w="1400" w:type="dxa"/>
            <w:tcMar>
              <w:top w:w="100" w:type="dxa"/>
              <w:bottom w:w="100" w:type="dxa"/>
            </w:tcMar>
            <w:vAlign w:val="center"/>
          </w:tcPr>
          <w:p w14:paraId="07A262F4"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7BBACFBA"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48C00F67" w14:textId="77777777" w:rsidR="00607876" w:rsidRDefault="003C11A7">
            <w:pPr>
              <w:spacing w:line="240" w:lineRule="auto"/>
              <w:jc w:val="center"/>
            </w:pPr>
            <w:r>
              <w:rPr>
                <w:rFonts w:ascii="华文仿宋" w:hAnsi="华文仿宋" w:cs="华文仿宋"/>
                <w:sz w:val="21"/>
              </w:rPr>
              <w:t>符合</w:t>
            </w:r>
          </w:p>
        </w:tc>
      </w:tr>
      <w:tr w:rsidR="00607876" w14:paraId="74E7CC49" w14:textId="77777777">
        <w:tc>
          <w:tcPr>
            <w:tcW w:w="800" w:type="dxa"/>
            <w:vMerge/>
            <w:tcMar>
              <w:top w:w="100" w:type="dxa"/>
              <w:bottom w:w="100" w:type="dxa"/>
            </w:tcMar>
            <w:vAlign w:val="center"/>
          </w:tcPr>
          <w:p w14:paraId="3FDE9AFF" w14:textId="77777777" w:rsidR="00607876" w:rsidRDefault="00607876">
            <w:pPr>
              <w:spacing w:line="240" w:lineRule="auto"/>
              <w:jc w:val="center"/>
            </w:pPr>
          </w:p>
        </w:tc>
        <w:tc>
          <w:tcPr>
            <w:tcW w:w="600" w:type="dxa"/>
            <w:vMerge w:val="restart"/>
            <w:tcMar>
              <w:top w:w="100" w:type="dxa"/>
              <w:bottom w:w="100" w:type="dxa"/>
            </w:tcMar>
            <w:vAlign w:val="center"/>
          </w:tcPr>
          <w:p w14:paraId="59ED041F"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74C41125"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20D2AA42"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4CDA7C85" w14:textId="77777777" w:rsidR="00607876" w:rsidRDefault="003C11A7">
            <w:pPr>
              <w:spacing w:line="240" w:lineRule="auto"/>
              <w:jc w:val="center"/>
            </w:pPr>
            <w:r>
              <w:rPr>
                <w:rFonts w:ascii="华文仿宋" w:hAnsi="华文仿宋" w:cs="华文仿宋"/>
                <w:sz w:val="21"/>
              </w:rPr>
              <w:t>符合</w:t>
            </w:r>
          </w:p>
        </w:tc>
      </w:tr>
      <w:tr w:rsidR="00607876" w14:paraId="1A099782" w14:textId="77777777">
        <w:tc>
          <w:tcPr>
            <w:tcW w:w="800" w:type="dxa"/>
            <w:vMerge/>
            <w:tcMar>
              <w:top w:w="100" w:type="dxa"/>
              <w:bottom w:w="100" w:type="dxa"/>
            </w:tcMar>
            <w:vAlign w:val="center"/>
          </w:tcPr>
          <w:p w14:paraId="7B9501C7" w14:textId="77777777" w:rsidR="00607876" w:rsidRDefault="00607876">
            <w:pPr>
              <w:spacing w:line="240" w:lineRule="auto"/>
              <w:jc w:val="center"/>
            </w:pPr>
          </w:p>
        </w:tc>
        <w:tc>
          <w:tcPr>
            <w:tcW w:w="600" w:type="dxa"/>
            <w:vMerge/>
            <w:tcMar>
              <w:top w:w="100" w:type="dxa"/>
              <w:bottom w:w="100" w:type="dxa"/>
            </w:tcMar>
            <w:vAlign w:val="center"/>
          </w:tcPr>
          <w:p w14:paraId="1E7239D6" w14:textId="77777777" w:rsidR="00607876" w:rsidRDefault="00607876">
            <w:pPr>
              <w:spacing w:line="240" w:lineRule="auto"/>
              <w:jc w:val="center"/>
            </w:pPr>
          </w:p>
        </w:tc>
        <w:tc>
          <w:tcPr>
            <w:tcW w:w="1400" w:type="dxa"/>
            <w:tcMar>
              <w:top w:w="100" w:type="dxa"/>
              <w:bottom w:w="100" w:type="dxa"/>
            </w:tcMar>
            <w:vAlign w:val="center"/>
          </w:tcPr>
          <w:p w14:paraId="1F219B0A"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67458F5E"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729A06F3" w14:textId="77777777" w:rsidR="00607876" w:rsidRDefault="003C11A7">
            <w:pPr>
              <w:spacing w:line="240" w:lineRule="auto"/>
              <w:jc w:val="center"/>
            </w:pPr>
            <w:r>
              <w:rPr>
                <w:rFonts w:ascii="华文仿宋" w:hAnsi="华文仿宋" w:cs="华文仿宋"/>
                <w:sz w:val="21"/>
              </w:rPr>
              <w:t>符合</w:t>
            </w:r>
          </w:p>
        </w:tc>
      </w:tr>
    </w:tbl>
    <w:p w14:paraId="7D061A2F" w14:textId="77777777" w:rsidR="00607876" w:rsidRDefault="003C11A7" w:rsidP="00B4091C">
      <w:pPr>
        <w:pStyle w:val="a3"/>
      </w:pPr>
      <w:r>
        <w:t>Spine</w:t>
      </w:r>
      <w:r>
        <w:t>交换机</w:t>
      </w:r>
      <w:r>
        <w:t>B</w:t>
      </w:r>
    </w:p>
    <w:p w14:paraId="6E27739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51</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网络设备结果记录表（</w:t>
      </w:r>
      <w:r>
        <w:rPr>
          <w:rFonts w:eastAsia="黑体" w:hAnsiTheme="majorEastAsia"/>
          <w:b/>
          <w:sz w:val="21"/>
          <w:szCs w:val="21"/>
        </w:rPr>
        <w:t>Spine</w:t>
      </w:r>
      <w:r>
        <w:rPr>
          <w:rFonts w:eastAsia="黑体" w:hAnsiTheme="majorEastAsia"/>
          <w:b/>
          <w:sz w:val="21"/>
          <w:szCs w:val="21"/>
        </w:rPr>
        <w:t>交换机</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429FCDA4" w14:textId="77777777">
        <w:trPr>
          <w:trHeight w:hRule="exact" w:val="900"/>
          <w:tblHeader/>
        </w:trPr>
        <w:tc>
          <w:tcPr>
            <w:tcW w:w="800" w:type="dxa"/>
            <w:shd w:val="pct35" w:color="auto" w:fill="FFFFFF"/>
            <w:tcMar>
              <w:top w:w="15" w:type="dxa"/>
              <w:bottom w:w="15" w:type="dxa"/>
            </w:tcMar>
            <w:vAlign w:val="center"/>
          </w:tcPr>
          <w:p w14:paraId="7A8B0F4B"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43D6B88A"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1F726F8F"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042E8A3C"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879C5A4" w14:textId="77777777" w:rsidR="00607876" w:rsidRDefault="003C11A7">
            <w:pPr>
              <w:spacing w:line="240" w:lineRule="auto"/>
              <w:jc w:val="center"/>
            </w:pPr>
            <w:r>
              <w:rPr>
                <w:rFonts w:ascii="华文仿宋" w:hAnsi="华文仿宋" w:cs="华文仿宋"/>
                <w:b/>
                <w:sz w:val="21"/>
              </w:rPr>
              <w:t>符合情况</w:t>
            </w:r>
          </w:p>
        </w:tc>
      </w:tr>
      <w:tr w:rsidR="00607876" w14:paraId="1FFC2C25" w14:textId="77777777">
        <w:tc>
          <w:tcPr>
            <w:tcW w:w="800" w:type="dxa"/>
            <w:vMerge w:val="restart"/>
            <w:tcMar>
              <w:top w:w="100" w:type="dxa"/>
              <w:bottom w:w="100" w:type="dxa"/>
            </w:tcMar>
            <w:vAlign w:val="center"/>
          </w:tcPr>
          <w:p w14:paraId="07A0D4BD"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400E0710"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7531D7B0"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142C63D7"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05FEEDF9" w14:textId="77777777" w:rsidR="00607876" w:rsidRDefault="003C11A7">
            <w:pPr>
              <w:spacing w:line="240" w:lineRule="auto"/>
              <w:jc w:val="center"/>
            </w:pPr>
            <w:r>
              <w:rPr>
                <w:rFonts w:ascii="华文仿宋" w:hAnsi="华文仿宋" w:cs="华文仿宋"/>
                <w:sz w:val="21"/>
              </w:rPr>
              <w:t>不符合</w:t>
            </w:r>
          </w:p>
        </w:tc>
      </w:tr>
      <w:tr w:rsidR="00607876" w14:paraId="38936B04" w14:textId="77777777">
        <w:tc>
          <w:tcPr>
            <w:tcW w:w="800" w:type="dxa"/>
            <w:vMerge/>
            <w:tcMar>
              <w:top w:w="100" w:type="dxa"/>
              <w:bottom w:w="100" w:type="dxa"/>
            </w:tcMar>
            <w:vAlign w:val="center"/>
          </w:tcPr>
          <w:p w14:paraId="2836543F" w14:textId="77777777" w:rsidR="00607876" w:rsidRDefault="00607876">
            <w:pPr>
              <w:spacing w:line="240" w:lineRule="auto"/>
              <w:jc w:val="center"/>
            </w:pPr>
          </w:p>
        </w:tc>
        <w:tc>
          <w:tcPr>
            <w:tcW w:w="600" w:type="dxa"/>
            <w:vMerge w:val="restart"/>
            <w:tcMar>
              <w:top w:w="100" w:type="dxa"/>
              <w:bottom w:w="100" w:type="dxa"/>
            </w:tcMar>
            <w:vAlign w:val="center"/>
          </w:tcPr>
          <w:p w14:paraId="474AAF55"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17351D6F"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6BB6DEB9"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618B5046" w14:textId="77777777" w:rsidR="00607876" w:rsidRDefault="003C11A7">
            <w:pPr>
              <w:spacing w:line="240" w:lineRule="auto"/>
              <w:jc w:val="center"/>
            </w:pPr>
            <w:r>
              <w:rPr>
                <w:rFonts w:ascii="华文仿宋" w:hAnsi="华文仿宋" w:cs="华文仿宋"/>
                <w:sz w:val="21"/>
              </w:rPr>
              <w:t>符合</w:t>
            </w:r>
          </w:p>
        </w:tc>
      </w:tr>
      <w:tr w:rsidR="00607876" w14:paraId="2306B5B5" w14:textId="77777777">
        <w:tc>
          <w:tcPr>
            <w:tcW w:w="800" w:type="dxa"/>
            <w:vMerge/>
            <w:tcMar>
              <w:top w:w="100" w:type="dxa"/>
              <w:bottom w:w="100" w:type="dxa"/>
            </w:tcMar>
            <w:vAlign w:val="center"/>
          </w:tcPr>
          <w:p w14:paraId="0A7D4D47" w14:textId="77777777" w:rsidR="00607876" w:rsidRDefault="00607876">
            <w:pPr>
              <w:spacing w:line="240" w:lineRule="auto"/>
              <w:jc w:val="center"/>
            </w:pPr>
          </w:p>
        </w:tc>
        <w:tc>
          <w:tcPr>
            <w:tcW w:w="600" w:type="dxa"/>
            <w:vMerge/>
            <w:tcMar>
              <w:top w:w="100" w:type="dxa"/>
              <w:bottom w:w="100" w:type="dxa"/>
            </w:tcMar>
            <w:vAlign w:val="center"/>
          </w:tcPr>
          <w:p w14:paraId="040A4196" w14:textId="77777777" w:rsidR="00607876" w:rsidRDefault="00607876">
            <w:pPr>
              <w:spacing w:line="240" w:lineRule="auto"/>
              <w:jc w:val="center"/>
            </w:pPr>
          </w:p>
        </w:tc>
        <w:tc>
          <w:tcPr>
            <w:tcW w:w="1400" w:type="dxa"/>
            <w:tcMar>
              <w:top w:w="100" w:type="dxa"/>
              <w:bottom w:w="100" w:type="dxa"/>
            </w:tcMar>
            <w:vAlign w:val="center"/>
          </w:tcPr>
          <w:p w14:paraId="1882D217"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6DC2717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57884D34" w14:textId="77777777" w:rsidR="00607876" w:rsidRDefault="003C11A7">
            <w:pPr>
              <w:spacing w:line="240" w:lineRule="auto"/>
              <w:jc w:val="center"/>
            </w:pPr>
            <w:r>
              <w:rPr>
                <w:rFonts w:ascii="华文仿宋" w:hAnsi="华文仿宋" w:cs="华文仿宋"/>
                <w:sz w:val="21"/>
              </w:rPr>
              <w:t>符合</w:t>
            </w:r>
          </w:p>
        </w:tc>
      </w:tr>
      <w:tr w:rsidR="00607876" w14:paraId="47B790EF" w14:textId="77777777">
        <w:tc>
          <w:tcPr>
            <w:tcW w:w="800" w:type="dxa"/>
            <w:vMerge/>
            <w:tcMar>
              <w:top w:w="100" w:type="dxa"/>
              <w:bottom w:w="100" w:type="dxa"/>
            </w:tcMar>
            <w:vAlign w:val="center"/>
          </w:tcPr>
          <w:p w14:paraId="5375B738" w14:textId="77777777" w:rsidR="00607876" w:rsidRDefault="00607876">
            <w:pPr>
              <w:spacing w:line="240" w:lineRule="auto"/>
              <w:jc w:val="center"/>
            </w:pPr>
          </w:p>
        </w:tc>
        <w:tc>
          <w:tcPr>
            <w:tcW w:w="600" w:type="dxa"/>
            <w:vMerge w:val="restart"/>
            <w:tcMar>
              <w:top w:w="100" w:type="dxa"/>
              <w:bottom w:w="100" w:type="dxa"/>
            </w:tcMar>
            <w:vAlign w:val="center"/>
          </w:tcPr>
          <w:p w14:paraId="6602D0B5"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50DA924"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481E8772"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563EF130" w14:textId="77777777" w:rsidR="00607876" w:rsidRDefault="003C11A7">
            <w:pPr>
              <w:spacing w:line="240" w:lineRule="auto"/>
              <w:jc w:val="center"/>
            </w:pPr>
            <w:r>
              <w:rPr>
                <w:rFonts w:ascii="华文仿宋" w:hAnsi="华文仿宋" w:cs="华文仿宋"/>
                <w:sz w:val="21"/>
              </w:rPr>
              <w:t>符合</w:t>
            </w:r>
          </w:p>
        </w:tc>
      </w:tr>
      <w:tr w:rsidR="00607876" w14:paraId="47F8DBD3" w14:textId="77777777">
        <w:tc>
          <w:tcPr>
            <w:tcW w:w="800" w:type="dxa"/>
            <w:vMerge/>
            <w:tcMar>
              <w:top w:w="100" w:type="dxa"/>
              <w:bottom w:w="100" w:type="dxa"/>
            </w:tcMar>
            <w:vAlign w:val="center"/>
          </w:tcPr>
          <w:p w14:paraId="683FFA23" w14:textId="77777777" w:rsidR="00607876" w:rsidRDefault="00607876">
            <w:pPr>
              <w:spacing w:line="240" w:lineRule="auto"/>
              <w:jc w:val="center"/>
            </w:pPr>
          </w:p>
        </w:tc>
        <w:tc>
          <w:tcPr>
            <w:tcW w:w="600" w:type="dxa"/>
            <w:vMerge/>
            <w:tcMar>
              <w:top w:w="100" w:type="dxa"/>
              <w:bottom w:w="100" w:type="dxa"/>
            </w:tcMar>
            <w:vAlign w:val="center"/>
          </w:tcPr>
          <w:p w14:paraId="796BFE55" w14:textId="77777777" w:rsidR="00607876" w:rsidRDefault="00607876">
            <w:pPr>
              <w:spacing w:line="240" w:lineRule="auto"/>
              <w:jc w:val="center"/>
            </w:pPr>
          </w:p>
        </w:tc>
        <w:tc>
          <w:tcPr>
            <w:tcW w:w="1400" w:type="dxa"/>
            <w:tcMar>
              <w:top w:w="100" w:type="dxa"/>
              <w:bottom w:w="100" w:type="dxa"/>
            </w:tcMar>
            <w:vAlign w:val="center"/>
          </w:tcPr>
          <w:p w14:paraId="3F08F91E"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5649BFA6"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664A35A5" w14:textId="77777777" w:rsidR="00607876" w:rsidRDefault="003C11A7">
            <w:pPr>
              <w:spacing w:line="240" w:lineRule="auto"/>
              <w:jc w:val="center"/>
            </w:pPr>
            <w:r>
              <w:rPr>
                <w:rFonts w:ascii="华文仿宋" w:hAnsi="华文仿宋" w:cs="华文仿宋"/>
                <w:sz w:val="21"/>
              </w:rPr>
              <w:t>不符合</w:t>
            </w:r>
          </w:p>
        </w:tc>
      </w:tr>
      <w:tr w:rsidR="00607876" w14:paraId="7D88DE4B" w14:textId="77777777">
        <w:tc>
          <w:tcPr>
            <w:tcW w:w="800" w:type="dxa"/>
            <w:vMerge/>
            <w:tcMar>
              <w:top w:w="100" w:type="dxa"/>
              <w:bottom w:w="100" w:type="dxa"/>
            </w:tcMar>
            <w:vAlign w:val="center"/>
          </w:tcPr>
          <w:p w14:paraId="3116022C" w14:textId="77777777" w:rsidR="00607876" w:rsidRDefault="00607876">
            <w:pPr>
              <w:spacing w:line="240" w:lineRule="auto"/>
              <w:jc w:val="center"/>
            </w:pPr>
          </w:p>
        </w:tc>
        <w:tc>
          <w:tcPr>
            <w:tcW w:w="600" w:type="dxa"/>
            <w:vMerge/>
            <w:tcMar>
              <w:top w:w="100" w:type="dxa"/>
              <w:bottom w:w="100" w:type="dxa"/>
            </w:tcMar>
            <w:vAlign w:val="center"/>
          </w:tcPr>
          <w:p w14:paraId="345E27A1" w14:textId="77777777" w:rsidR="00607876" w:rsidRDefault="00607876">
            <w:pPr>
              <w:spacing w:line="240" w:lineRule="auto"/>
              <w:jc w:val="center"/>
            </w:pPr>
          </w:p>
        </w:tc>
        <w:tc>
          <w:tcPr>
            <w:tcW w:w="1400" w:type="dxa"/>
            <w:tcMar>
              <w:top w:w="100" w:type="dxa"/>
              <w:bottom w:w="100" w:type="dxa"/>
            </w:tcMar>
            <w:vAlign w:val="center"/>
          </w:tcPr>
          <w:p w14:paraId="1B231692"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2C2592AB"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3878635E" w14:textId="77777777" w:rsidR="00607876" w:rsidRDefault="003C11A7">
            <w:pPr>
              <w:spacing w:line="240" w:lineRule="auto"/>
              <w:jc w:val="center"/>
            </w:pPr>
            <w:r>
              <w:rPr>
                <w:rFonts w:ascii="华文仿宋" w:hAnsi="华文仿宋" w:cs="华文仿宋"/>
                <w:sz w:val="21"/>
              </w:rPr>
              <w:t>符合</w:t>
            </w:r>
          </w:p>
        </w:tc>
      </w:tr>
      <w:tr w:rsidR="00607876" w14:paraId="0F2DA3A6" w14:textId="77777777">
        <w:tc>
          <w:tcPr>
            <w:tcW w:w="800" w:type="dxa"/>
            <w:vMerge/>
            <w:tcMar>
              <w:top w:w="100" w:type="dxa"/>
              <w:bottom w:w="100" w:type="dxa"/>
            </w:tcMar>
            <w:vAlign w:val="center"/>
          </w:tcPr>
          <w:p w14:paraId="06C4D896" w14:textId="77777777" w:rsidR="00607876" w:rsidRDefault="00607876">
            <w:pPr>
              <w:spacing w:line="240" w:lineRule="auto"/>
              <w:jc w:val="center"/>
            </w:pPr>
          </w:p>
        </w:tc>
        <w:tc>
          <w:tcPr>
            <w:tcW w:w="600" w:type="dxa"/>
            <w:vMerge w:val="restart"/>
            <w:tcMar>
              <w:top w:w="100" w:type="dxa"/>
              <w:bottom w:w="100" w:type="dxa"/>
            </w:tcMar>
            <w:vAlign w:val="center"/>
          </w:tcPr>
          <w:p w14:paraId="48B5B75A"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7E47CEC2"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23D3EB3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13F3E890" w14:textId="77777777" w:rsidR="00607876" w:rsidRDefault="003C11A7">
            <w:pPr>
              <w:spacing w:line="240" w:lineRule="auto"/>
              <w:jc w:val="center"/>
            </w:pPr>
            <w:r>
              <w:rPr>
                <w:rFonts w:ascii="华文仿宋" w:hAnsi="华文仿宋" w:cs="华文仿宋"/>
                <w:sz w:val="21"/>
              </w:rPr>
              <w:t>符合</w:t>
            </w:r>
          </w:p>
        </w:tc>
      </w:tr>
      <w:tr w:rsidR="00607876" w14:paraId="40871BE7" w14:textId="77777777">
        <w:tc>
          <w:tcPr>
            <w:tcW w:w="800" w:type="dxa"/>
            <w:vMerge/>
            <w:tcMar>
              <w:top w:w="100" w:type="dxa"/>
              <w:bottom w:w="100" w:type="dxa"/>
            </w:tcMar>
            <w:vAlign w:val="center"/>
          </w:tcPr>
          <w:p w14:paraId="64EBC7C8" w14:textId="77777777" w:rsidR="00607876" w:rsidRDefault="00607876">
            <w:pPr>
              <w:spacing w:line="240" w:lineRule="auto"/>
              <w:jc w:val="center"/>
            </w:pPr>
          </w:p>
        </w:tc>
        <w:tc>
          <w:tcPr>
            <w:tcW w:w="600" w:type="dxa"/>
            <w:vMerge/>
            <w:tcMar>
              <w:top w:w="100" w:type="dxa"/>
              <w:bottom w:w="100" w:type="dxa"/>
            </w:tcMar>
            <w:vAlign w:val="center"/>
          </w:tcPr>
          <w:p w14:paraId="445C3180" w14:textId="77777777" w:rsidR="00607876" w:rsidRDefault="00607876">
            <w:pPr>
              <w:spacing w:line="240" w:lineRule="auto"/>
              <w:jc w:val="center"/>
            </w:pPr>
          </w:p>
        </w:tc>
        <w:tc>
          <w:tcPr>
            <w:tcW w:w="1400" w:type="dxa"/>
            <w:tcMar>
              <w:top w:w="100" w:type="dxa"/>
              <w:bottom w:w="100" w:type="dxa"/>
            </w:tcMar>
            <w:vAlign w:val="center"/>
          </w:tcPr>
          <w:p w14:paraId="1FE3E048"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041FE966"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5749AD38" w14:textId="77777777" w:rsidR="00607876" w:rsidRDefault="003C11A7">
            <w:pPr>
              <w:spacing w:line="240" w:lineRule="auto"/>
              <w:jc w:val="center"/>
            </w:pPr>
            <w:r>
              <w:rPr>
                <w:rFonts w:ascii="华文仿宋" w:hAnsi="华文仿宋" w:cs="华文仿宋"/>
                <w:sz w:val="21"/>
              </w:rPr>
              <w:lastRenderedPageBreak/>
              <w:t>符合</w:t>
            </w:r>
          </w:p>
        </w:tc>
      </w:tr>
      <w:tr w:rsidR="00607876" w14:paraId="0560C592" w14:textId="77777777">
        <w:tc>
          <w:tcPr>
            <w:tcW w:w="800" w:type="dxa"/>
            <w:vMerge/>
            <w:tcMar>
              <w:top w:w="100" w:type="dxa"/>
              <w:bottom w:w="100" w:type="dxa"/>
            </w:tcMar>
            <w:vAlign w:val="center"/>
          </w:tcPr>
          <w:p w14:paraId="1A464F9A" w14:textId="77777777" w:rsidR="00607876" w:rsidRDefault="00607876">
            <w:pPr>
              <w:spacing w:line="240" w:lineRule="auto"/>
              <w:jc w:val="center"/>
            </w:pPr>
          </w:p>
        </w:tc>
        <w:tc>
          <w:tcPr>
            <w:tcW w:w="600" w:type="dxa"/>
            <w:vMerge/>
            <w:tcMar>
              <w:top w:w="100" w:type="dxa"/>
              <w:bottom w:w="100" w:type="dxa"/>
            </w:tcMar>
            <w:vAlign w:val="center"/>
          </w:tcPr>
          <w:p w14:paraId="166882E4" w14:textId="77777777" w:rsidR="00607876" w:rsidRDefault="00607876">
            <w:pPr>
              <w:spacing w:line="240" w:lineRule="auto"/>
              <w:jc w:val="center"/>
            </w:pPr>
          </w:p>
        </w:tc>
        <w:tc>
          <w:tcPr>
            <w:tcW w:w="1400" w:type="dxa"/>
            <w:tcMar>
              <w:top w:w="100" w:type="dxa"/>
              <w:bottom w:w="100" w:type="dxa"/>
            </w:tcMar>
            <w:vAlign w:val="center"/>
          </w:tcPr>
          <w:p w14:paraId="4272244B"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2FE72551"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518F669F" w14:textId="77777777" w:rsidR="00607876" w:rsidRDefault="003C11A7">
            <w:pPr>
              <w:spacing w:line="240" w:lineRule="auto"/>
              <w:jc w:val="center"/>
            </w:pPr>
            <w:r>
              <w:rPr>
                <w:rFonts w:ascii="华文仿宋" w:hAnsi="华文仿宋" w:cs="华文仿宋"/>
                <w:sz w:val="21"/>
              </w:rPr>
              <w:t>不符合</w:t>
            </w:r>
          </w:p>
        </w:tc>
      </w:tr>
      <w:tr w:rsidR="00607876" w14:paraId="7214EF3B" w14:textId="77777777">
        <w:tc>
          <w:tcPr>
            <w:tcW w:w="800" w:type="dxa"/>
            <w:vMerge/>
            <w:tcMar>
              <w:top w:w="100" w:type="dxa"/>
              <w:bottom w:w="100" w:type="dxa"/>
            </w:tcMar>
            <w:vAlign w:val="center"/>
          </w:tcPr>
          <w:p w14:paraId="6C88236A" w14:textId="77777777" w:rsidR="00607876" w:rsidRDefault="00607876">
            <w:pPr>
              <w:spacing w:line="240" w:lineRule="auto"/>
              <w:jc w:val="center"/>
            </w:pPr>
          </w:p>
        </w:tc>
        <w:tc>
          <w:tcPr>
            <w:tcW w:w="600" w:type="dxa"/>
            <w:vMerge w:val="restart"/>
            <w:tcMar>
              <w:top w:w="100" w:type="dxa"/>
              <w:bottom w:w="100" w:type="dxa"/>
            </w:tcMar>
            <w:vAlign w:val="center"/>
          </w:tcPr>
          <w:p w14:paraId="3DC38E3F"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1234E0BB"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119E113F"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780850E9" w14:textId="77777777" w:rsidR="00607876" w:rsidRDefault="003C11A7">
            <w:pPr>
              <w:spacing w:line="240" w:lineRule="auto"/>
              <w:jc w:val="center"/>
            </w:pPr>
            <w:r>
              <w:rPr>
                <w:rFonts w:ascii="华文仿宋" w:hAnsi="华文仿宋" w:cs="华文仿宋"/>
                <w:sz w:val="21"/>
              </w:rPr>
              <w:t>符合</w:t>
            </w:r>
          </w:p>
        </w:tc>
      </w:tr>
      <w:tr w:rsidR="00607876" w14:paraId="1B7D56DE" w14:textId="77777777">
        <w:tc>
          <w:tcPr>
            <w:tcW w:w="800" w:type="dxa"/>
            <w:vMerge/>
            <w:tcMar>
              <w:top w:w="100" w:type="dxa"/>
              <w:bottom w:w="100" w:type="dxa"/>
            </w:tcMar>
            <w:vAlign w:val="center"/>
          </w:tcPr>
          <w:p w14:paraId="282A9C8D" w14:textId="77777777" w:rsidR="00607876" w:rsidRDefault="00607876">
            <w:pPr>
              <w:spacing w:line="240" w:lineRule="auto"/>
              <w:jc w:val="center"/>
            </w:pPr>
          </w:p>
        </w:tc>
        <w:tc>
          <w:tcPr>
            <w:tcW w:w="600" w:type="dxa"/>
            <w:vMerge/>
            <w:tcMar>
              <w:top w:w="100" w:type="dxa"/>
              <w:bottom w:w="100" w:type="dxa"/>
            </w:tcMar>
            <w:vAlign w:val="center"/>
          </w:tcPr>
          <w:p w14:paraId="05C49947" w14:textId="77777777" w:rsidR="00607876" w:rsidRDefault="00607876">
            <w:pPr>
              <w:spacing w:line="240" w:lineRule="auto"/>
              <w:jc w:val="center"/>
            </w:pPr>
          </w:p>
        </w:tc>
        <w:tc>
          <w:tcPr>
            <w:tcW w:w="1400" w:type="dxa"/>
            <w:tcMar>
              <w:top w:w="100" w:type="dxa"/>
              <w:bottom w:w="100" w:type="dxa"/>
            </w:tcMar>
            <w:vAlign w:val="center"/>
          </w:tcPr>
          <w:p w14:paraId="6238FA47"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3EE66C8E"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28DF599B" w14:textId="77777777" w:rsidR="00607876" w:rsidRDefault="003C11A7">
            <w:pPr>
              <w:spacing w:line="240" w:lineRule="auto"/>
              <w:jc w:val="center"/>
            </w:pPr>
            <w:r>
              <w:rPr>
                <w:rFonts w:ascii="华文仿宋" w:hAnsi="华文仿宋" w:cs="华文仿宋"/>
                <w:sz w:val="21"/>
              </w:rPr>
              <w:t>符合</w:t>
            </w:r>
          </w:p>
        </w:tc>
      </w:tr>
      <w:tr w:rsidR="00607876" w14:paraId="5978076B" w14:textId="77777777">
        <w:tc>
          <w:tcPr>
            <w:tcW w:w="800" w:type="dxa"/>
            <w:vMerge/>
            <w:tcMar>
              <w:top w:w="100" w:type="dxa"/>
              <w:bottom w:w="100" w:type="dxa"/>
            </w:tcMar>
            <w:vAlign w:val="center"/>
          </w:tcPr>
          <w:p w14:paraId="327A4808" w14:textId="77777777" w:rsidR="00607876" w:rsidRDefault="00607876">
            <w:pPr>
              <w:spacing w:line="240" w:lineRule="auto"/>
              <w:jc w:val="center"/>
            </w:pPr>
          </w:p>
        </w:tc>
        <w:tc>
          <w:tcPr>
            <w:tcW w:w="600" w:type="dxa"/>
            <w:vMerge/>
            <w:tcMar>
              <w:top w:w="100" w:type="dxa"/>
              <w:bottom w:w="100" w:type="dxa"/>
            </w:tcMar>
            <w:vAlign w:val="center"/>
          </w:tcPr>
          <w:p w14:paraId="182A3C64" w14:textId="77777777" w:rsidR="00607876" w:rsidRDefault="00607876">
            <w:pPr>
              <w:spacing w:line="240" w:lineRule="auto"/>
              <w:jc w:val="center"/>
            </w:pPr>
          </w:p>
        </w:tc>
        <w:tc>
          <w:tcPr>
            <w:tcW w:w="1400" w:type="dxa"/>
            <w:tcMar>
              <w:top w:w="100" w:type="dxa"/>
              <w:bottom w:w="100" w:type="dxa"/>
            </w:tcMar>
            <w:vAlign w:val="center"/>
          </w:tcPr>
          <w:p w14:paraId="275B87DF"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7D782AAF"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060A7004" w14:textId="77777777" w:rsidR="00607876" w:rsidRDefault="003C11A7">
            <w:pPr>
              <w:spacing w:line="240" w:lineRule="auto"/>
              <w:jc w:val="center"/>
            </w:pPr>
            <w:r>
              <w:rPr>
                <w:rFonts w:ascii="华文仿宋" w:hAnsi="华文仿宋" w:cs="华文仿宋"/>
                <w:sz w:val="21"/>
              </w:rPr>
              <w:t>符合</w:t>
            </w:r>
          </w:p>
        </w:tc>
      </w:tr>
      <w:tr w:rsidR="00607876" w14:paraId="48578164" w14:textId="77777777">
        <w:tc>
          <w:tcPr>
            <w:tcW w:w="800" w:type="dxa"/>
            <w:vMerge/>
            <w:tcMar>
              <w:top w:w="100" w:type="dxa"/>
              <w:bottom w:w="100" w:type="dxa"/>
            </w:tcMar>
            <w:vAlign w:val="center"/>
          </w:tcPr>
          <w:p w14:paraId="6CC17606" w14:textId="77777777" w:rsidR="00607876" w:rsidRDefault="00607876">
            <w:pPr>
              <w:spacing w:line="240" w:lineRule="auto"/>
              <w:jc w:val="center"/>
            </w:pPr>
          </w:p>
        </w:tc>
        <w:tc>
          <w:tcPr>
            <w:tcW w:w="600" w:type="dxa"/>
            <w:vMerge/>
            <w:tcMar>
              <w:top w:w="100" w:type="dxa"/>
              <w:bottom w:w="100" w:type="dxa"/>
            </w:tcMar>
            <w:vAlign w:val="center"/>
          </w:tcPr>
          <w:p w14:paraId="54D9C26F" w14:textId="77777777" w:rsidR="00607876" w:rsidRDefault="00607876">
            <w:pPr>
              <w:spacing w:line="240" w:lineRule="auto"/>
              <w:jc w:val="center"/>
            </w:pPr>
          </w:p>
        </w:tc>
        <w:tc>
          <w:tcPr>
            <w:tcW w:w="1400" w:type="dxa"/>
            <w:tcMar>
              <w:top w:w="100" w:type="dxa"/>
              <w:bottom w:w="100" w:type="dxa"/>
            </w:tcMar>
            <w:vAlign w:val="center"/>
          </w:tcPr>
          <w:p w14:paraId="4104F8B6"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76C6368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2D26E622" w14:textId="77777777" w:rsidR="00607876" w:rsidRDefault="003C11A7">
            <w:pPr>
              <w:spacing w:line="240" w:lineRule="auto"/>
              <w:jc w:val="center"/>
            </w:pPr>
            <w:r>
              <w:rPr>
                <w:rFonts w:ascii="华文仿宋" w:hAnsi="华文仿宋" w:cs="华文仿宋"/>
                <w:sz w:val="21"/>
              </w:rPr>
              <w:t>符合</w:t>
            </w:r>
          </w:p>
        </w:tc>
      </w:tr>
      <w:tr w:rsidR="00607876" w14:paraId="2B475F81" w14:textId="77777777">
        <w:tc>
          <w:tcPr>
            <w:tcW w:w="800" w:type="dxa"/>
            <w:vMerge/>
            <w:tcMar>
              <w:top w:w="100" w:type="dxa"/>
              <w:bottom w:w="100" w:type="dxa"/>
            </w:tcMar>
            <w:vAlign w:val="center"/>
          </w:tcPr>
          <w:p w14:paraId="600BA767" w14:textId="77777777" w:rsidR="00607876" w:rsidRDefault="00607876">
            <w:pPr>
              <w:spacing w:line="240" w:lineRule="auto"/>
              <w:jc w:val="center"/>
            </w:pPr>
          </w:p>
        </w:tc>
        <w:tc>
          <w:tcPr>
            <w:tcW w:w="600" w:type="dxa"/>
            <w:vMerge w:val="restart"/>
            <w:tcMar>
              <w:top w:w="100" w:type="dxa"/>
              <w:bottom w:w="100" w:type="dxa"/>
            </w:tcMar>
            <w:vAlign w:val="center"/>
          </w:tcPr>
          <w:p w14:paraId="3A21FE99"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453107CD"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0505239C"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3133CCDF" w14:textId="77777777" w:rsidR="00607876" w:rsidRDefault="003C11A7">
            <w:pPr>
              <w:spacing w:line="240" w:lineRule="auto"/>
              <w:jc w:val="center"/>
            </w:pPr>
            <w:r>
              <w:rPr>
                <w:rFonts w:ascii="华文仿宋" w:hAnsi="华文仿宋" w:cs="华文仿宋"/>
                <w:sz w:val="21"/>
              </w:rPr>
              <w:t>不适用</w:t>
            </w:r>
          </w:p>
        </w:tc>
      </w:tr>
      <w:tr w:rsidR="00607876" w14:paraId="49956AF5" w14:textId="77777777">
        <w:tc>
          <w:tcPr>
            <w:tcW w:w="800" w:type="dxa"/>
            <w:vMerge/>
            <w:tcMar>
              <w:top w:w="100" w:type="dxa"/>
              <w:bottom w:w="100" w:type="dxa"/>
            </w:tcMar>
            <w:vAlign w:val="center"/>
          </w:tcPr>
          <w:p w14:paraId="6C279F31" w14:textId="77777777" w:rsidR="00607876" w:rsidRDefault="00607876">
            <w:pPr>
              <w:spacing w:line="240" w:lineRule="auto"/>
              <w:jc w:val="center"/>
            </w:pPr>
          </w:p>
        </w:tc>
        <w:tc>
          <w:tcPr>
            <w:tcW w:w="600" w:type="dxa"/>
            <w:vMerge/>
            <w:tcMar>
              <w:top w:w="100" w:type="dxa"/>
              <w:bottom w:w="100" w:type="dxa"/>
            </w:tcMar>
            <w:vAlign w:val="center"/>
          </w:tcPr>
          <w:p w14:paraId="47131801" w14:textId="77777777" w:rsidR="00607876" w:rsidRDefault="00607876">
            <w:pPr>
              <w:spacing w:line="240" w:lineRule="auto"/>
              <w:jc w:val="center"/>
            </w:pPr>
          </w:p>
        </w:tc>
        <w:tc>
          <w:tcPr>
            <w:tcW w:w="1400" w:type="dxa"/>
            <w:tcMar>
              <w:top w:w="100" w:type="dxa"/>
              <w:bottom w:w="100" w:type="dxa"/>
            </w:tcMar>
            <w:vAlign w:val="center"/>
          </w:tcPr>
          <w:p w14:paraId="428CCC49"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2E85D1E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5ED26C66" w14:textId="77777777" w:rsidR="00607876" w:rsidRDefault="003C11A7">
            <w:pPr>
              <w:spacing w:line="240" w:lineRule="auto"/>
              <w:jc w:val="center"/>
            </w:pPr>
            <w:r>
              <w:rPr>
                <w:rFonts w:ascii="华文仿宋" w:hAnsi="华文仿宋" w:cs="华文仿宋"/>
                <w:sz w:val="21"/>
              </w:rPr>
              <w:t>符合</w:t>
            </w:r>
          </w:p>
        </w:tc>
      </w:tr>
      <w:tr w:rsidR="00607876" w14:paraId="6CFE8DA4" w14:textId="77777777">
        <w:tc>
          <w:tcPr>
            <w:tcW w:w="800" w:type="dxa"/>
            <w:vMerge/>
            <w:tcMar>
              <w:top w:w="100" w:type="dxa"/>
              <w:bottom w:w="100" w:type="dxa"/>
            </w:tcMar>
            <w:vAlign w:val="center"/>
          </w:tcPr>
          <w:p w14:paraId="0435140C" w14:textId="77777777" w:rsidR="00607876" w:rsidRDefault="00607876">
            <w:pPr>
              <w:spacing w:line="240" w:lineRule="auto"/>
              <w:jc w:val="center"/>
            </w:pPr>
          </w:p>
        </w:tc>
        <w:tc>
          <w:tcPr>
            <w:tcW w:w="600" w:type="dxa"/>
            <w:vMerge/>
            <w:tcMar>
              <w:top w:w="100" w:type="dxa"/>
              <w:bottom w:w="100" w:type="dxa"/>
            </w:tcMar>
            <w:vAlign w:val="center"/>
          </w:tcPr>
          <w:p w14:paraId="034EB813" w14:textId="77777777" w:rsidR="00607876" w:rsidRDefault="00607876">
            <w:pPr>
              <w:spacing w:line="240" w:lineRule="auto"/>
              <w:jc w:val="center"/>
            </w:pPr>
          </w:p>
        </w:tc>
        <w:tc>
          <w:tcPr>
            <w:tcW w:w="1400" w:type="dxa"/>
            <w:tcMar>
              <w:top w:w="100" w:type="dxa"/>
              <w:bottom w:w="100" w:type="dxa"/>
            </w:tcMar>
            <w:vAlign w:val="center"/>
          </w:tcPr>
          <w:p w14:paraId="7DF86EB7"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3EBC5D11"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5B4B2606" w14:textId="77777777" w:rsidR="00607876" w:rsidRDefault="003C11A7">
            <w:pPr>
              <w:spacing w:line="240" w:lineRule="auto"/>
              <w:jc w:val="center"/>
            </w:pPr>
            <w:r>
              <w:rPr>
                <w:rFonts w:ascii="华文仿宋" w:hAnsi="华文仿宋" w:cs="华文仿宋"/>
                <w:sz w:val="21"/>
              </w:rPr>
              <w:lastRenderedPageBreak/>
              <w:t>符合</w:t>
            </w:r>
          </w:p>
        </w:tc>
      </w:tr>
      <w:tr w:rsidR="00607876" w14:paraId="0B315D89" w14:textId="77777777">
        <w:tc>
          <w:tcPr>
            <w:tcW w:w="800" w:type="dxa"/>
            <w:vMerge/>
            <w:tcMar>
              <w:top w:w="100" w:type="dxa"/>
              <w:bottom w:w="100" w:type="dxa"/>
            </w:tcMar>
            <w:vAlign w:val="center"/>
          </w:tcPr>
          <w:p w14:paraId="7C8CC822" w14:textId="77777777" w:rsidR="00607876" w:rsidRDefault="00607876">
            <w:pPr>
              <w:spacing w:line="240" w:lineRule="auto"/>
              <w:jc w:val="center"/>
            </w:pPr>
          </w:p>
        </w:tc>
        <w:tc>
          <w:tcPr>
            <w:tcW w:w="600" w:type="dxa"/>
            <w:vMerge/>
            <w:tcMar>
              <w:top w:w="100" w:type="dxa"/>
              <w:bottom w:w="100" w:type="dxa"/>
            </w:tcMar>
            <w:vAlign w:val="center"/>
          </w:tcPr>
          <w:p w14:paraId="3FE6AE6C" w14:textId="77777777" w:rsidR="00607876" w:rsidRDefault="00607876">
            <w:pPr>
              <w:spacing w:line="240" w:lineRule="auto"/>
              <w:jc w:val="center"/>
            </w:pPr>
          </w:p>
        </w:tc>
        <w:tc>
          <w:tcPr>
            <w:tcW w:w="1400" w:type="dxa"/>
            <w:tcMar>
              <w:top w:w="100" w:type="dxa"/>
              <w:bottom w:w="100" w:type="dxa"/>
            </w:tcMar>
            <w:vAlign w:val="center"/>
          </w:tcPr>
          <w:p w14:paraId="0FBE38A2"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0F8F58B3"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094A8733" w14:textId="77777777" w:rsidR="00607876" w:rsidRDefault="003C11A7">
            <w:pPr>
              <w:spacing w:line="240" w:lineRule="auto"/>
              <w:jc w:val="center"/>
            </w:pPr>
            <w:r>
              <w:rPr>
                <w:rFonts w:ascii="华文仿宋" w:hAnsi="华文仿宋" w:cs="华文仿宋"/>
                <w:sz w:val="21"/>
              </w:rPr>
              <w:t>符合</w:t>
            </w:r>
          </w:p>
        </w:tc>
      </w:tr>
      <w:tr w:rsidR="00607876" w14:paraId="06B0B812" w14:textId="77777777">
        <w:tc>
          <w:tcPr>
            <w:tcW w:w="800" w:type="dxa"/>
            <w:vMerge/>
            <w:tcMar>
              <w:top w:w="100" w:type="dxa"/>
              <w:bottom w:w="100" w:type="dxa"/>
            </w:tcMar>
            <w:vAlign w:val="center"/>
          </w:tcPr>
          <w:p w14:paraId="7FDE1879" w14:textId="77777777" w:rsidR="00607876" w:rsidRDefault="00607876">
            <w:pPr>
              <w:spacing w:line="240" w:lineRule="auto"/>
              <w:jc w:val="center"/>
            </w:pPr>
          </w:p>
        </w:tc>
        <w:tc>
          <w:tcPr>
            <w:tcW w:w="600" w:type="dxa"/>
            <w:vMerge w:val="restart"/>
            <w:tcMar>
              <w:top w:w="100" w:type="dxa"/>
              <w:bottom w:w="100" w:type="dxa"/>
            </w:tcMar>
            <w:vAlign w:val="center"/>
          </w:tcPr>
          <w:p w14:paraId="065DD3A5"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588D13D1"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373E1F94"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654E44C2" w14:textId="77777777" w:rsidR="00607876" w:rsidRDefault="003C11A7">
            <w:pPr>
              <w:spacing w:line="240" w:lineRule="auto"/>
              <w:jc w:val="center"/>
            </w:pPr>
            <w:r>
              <w:rPr>
                <w:rFonts w:ascii="华文仿宋" w:hAnsi="华文仿宋" w:cs="华文仿宋"/>
                <w:sz w:val="21"/>
              </w:rPr>
              <w:t>符合</w:t>
            </w:r>
          </w:p>
        </w:tc>
      </w:tr>
      <w:tr w:rsidR="00607876" w14:paraId="141B711F" w14:textId="77777777">
        <w:tc>
          <w:tcPr>
            <w:tcW w:w="800" w:type="dxa"/>
            <w:vMerge/>
            <w:tcMar>
              <w:top w:w="100" w:type="dxa"/>
              <w:bottom w:w="100" w:type="dxa"/>
            </w:tcMar>
            <w:vAlign w:val="center"/>
          </w:tcPr>
          <w:p w14:paraId="44924C1A" w14:textId="77777777" w:rsidR="00607876" w:rsidRDefault="00607876">
            <w:pPr>
              <w:spacing w:line="240" w:lineRule="auto"/>
              <w:jc w:val="center"/>
            </w:pPr>
          </w:p>
        </w:tc>
        <w:tc>
          <w:tcPr>
            <w:tcW w:w="600" w:type="dxa"/>
            <w:vMerge/>
            <w:tcMar>
              <w:top w:w="100" w:type="dxa"/>
              <w:bottom w:w="100" w:type="dxa"/>
            </w:tcMar>
            <w:vAlign w:val="center"/>
          </w:tcPr>
          <w:p w14:paraId="3B7E58D0" w14:textId="77777777" w:rsidR="00607876" w:rsidRDefault="00607876">
            <w:pPr>
              <w:spacing w:line="240" w:lineRule="auto"/>
              <w:jc w:val="center"/>
            </w:pPr>
          </w:p>
        </w:tc>
        <w:tc>
          <w:tcPr>
            <w:tcW w:w="1400" w:type="dxa"/>
            <w:tcMar>
              <w:top w:w="100" w:type="dxa"/>
              <w:bottom w:w="100" w:type="dxa"/>
            </w:tcMar>
            <w:vAlign w:val="center"/>
          </w:tcPr>
          <w:p w14:paraId="7921F575"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26D277CD"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734AB555" w14:textId="77777777" w:rsidR="00607876" w:rsidRDefault="003C11A7">
            <w:pPr>
              <w:spacing w:line="240" w:lineRule="auto"/>
              <w:jc w:val="center"/>
            </w:pPr>
            <w:r>
              <w:rPr>
                <w:rFonts w:ascii="华文仿宋" w:hAnsi="华文仿宋" w:cs="华文仿宋"/>
                <w:sz w:val="21"/>
              </w:rPr>
              <w:t>符合</w:t>
            </w:r>
          </w:p>
        </w:tc>
      </w:tr>
    </w:tbl>
    <w:p w14:paraId="7BCF73D2" w14:textId="77777777" w:rsidR="00AA51A1" w:rsidRDefault="00AA51A1" w:rsidP="00AA51A1">
      <w:pPr>
        <w:pStyle w:val="a2"/>
      </w:pPr>
      <w:r>
        <w:rPr>
          <w:rFonts w:hint="eastAsia"/>
        </w:rPr>
        <w:t>安全设备</w:t>
      </w:r>
    </w:p>
    <w:p w14:paraId="609B3D04" w14:textId="77777777" w:rsidR="00607876" w:rsidRDefault="003C11A7" w:rsidP="00B4091C">
      <w:pPr>
        <w:pStyle w:val="a3"/>
      </w:pPr>
      <w:r>
        <w:t>H3C</w:t>
      </w:r>
      <w:r>
        <w:t>防火墙</w:t>
      </w:r>
      <w:r>
        <w:t>A</w:t>
      </w:r>
    </w:p>
    <w:p w14:paraId="3E80BADD"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52</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w:t>
      </w:r>
      <w:r>
        <w:rPr>
          <w:rFonts w:eastAsia="黑体" w:hAnsiTheme="majorEastAsia"/>
          <w:b/>
          <w:sz w:val="21"/>
          <w:szCs w:val="21"/>
        </w:rPr>
        <w:t>H3C</w:t>
      </w:r>
      <w:r>
        <w:rPr>
          <w:rFonts w:eastAsia="黑体" w:hAnsiTheme="majorEastAsia"/>
          <w:b/>
          <w:sz w:val="21"/>
          <w:szCs w:val="21"/>
        </w:rPr>
        <w:t>防火墙</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68B4CACA" w14:textId="77777777">
        <w:trPr>
          <w:trHeight w:hRule="exact" w:val="900"/>
          <w:tblHeader/>
        </w:trPr>
        <w:tc>
          <w:tcPr>
            <w:tcW w:w="800" w:type="dxa"/>
            <w:shd w:val="pct35" w:color="auto" w:fill="FFFFFF"/>
            <w:tcMar>
              <w:top w:w="15" w:type="dxa"/>
              <w:bottom w:w="15" w:type="dxa"/>
            </w:tcMar>
            <w:vAlign w:val="center"/>
          </w:tcPr>
          <w:p w14:paraId="6B8D8627"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2F606627"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203BB3DF"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2D70335A"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446EC628" w14:textId="77777777" w:rsidR="00607876" w:rsidRDefault="003C11A7">
            <w:pPr>
              <w:spacing w:line="240" w:lineRule="auto"/>
              <w:jc w:val="center"/>
            </w:pPr>
            <w:r>
              <w:rPr>
                <w:rFonts w:ascii="华文仿宋" w:hAnsi="华文仿宋" w:cs="华文仿宋"/>
                <w:b/>
                <w:sz w:val="21"/>
              </w:rPr>
              <w:t>符合情况</w:t>
            </w:r>
          </w:p>
        </w:tc>
      </w:tr>
      <w:tr w:rsidR="00607876" w14:paraId="67CAE0A2" w14:textId="77777777">
        <w:tc>
          <w:tcPr>
            <w:tcW w:w="800" w:type="dxa"/>
            <w:vMerge w:val="restart"/>
            <w:tcMar>
              <w:top w:w="100" w:type="dxa"/>
              <w:bottom w:w="100" w:type="dxa"/>
            </w:tcMar>
            <w:vAlign w:val="center"/>
          </w:tcPr>
          <w:p w14:paraId="7AD4948D"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4853D803"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5392CF6B"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422C1E07"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3188CA6F" w14:textId="77777777" w:rsidR="00607876" w:rsidRDefault="003C11A7">
            <w:pPr>
              <w:spacing w:line="240" w:lineRule="auto"/>
              <w:jc w:val="center"/>
            </w:pPr>
            <w:r>
              <w:rPr>
                <w:rFonts w:ascii="华文仿宋" w:hAnsi="华文仿宋" w:cs="华文仿宋"/>
                <w:sz w:val="21"/>
              </w:rPr>
              <w:t>不符合</w:t>
            </w:r>
          </w:p>
        </w:tc>
      </w:tr>
      <w:tr w:rsidR="00607876" w14:paraId="6B3C3FD9" w14:textId="77777777">
        <w:tc>
          <w:tcPr>
            <w:tcW w:w="800" w:type="dxa"/>
            <w:vMerge/>
            <w:tcMar>
              <w:top w:w="100" w:type="dxa"/>
              <w:bottom w:w="100" w:type="dxa"/>
            </w:tcMar>
            <w:vAlign w:val="center"/>
          </w:tcPr>
          <w:p w14:paraId="6D189EA9" w14:textId="77777777" w:rsidR="00607876" w:rsidRDefault="00607876">
            <w:pPr>
              <w:spacing w:line="240" w:lineRule="auto"/>
              <w:jc w:val="center"/>
            </w:pPr>
          </w:p>
        </w:tc>
        <w:tc>
          <w:tcPr>
            <w:tcW w:w="600" w:type="dxa"/>
            <w:vMerge w:val="restart"/>
            <w:tcMar>
              <w:top w:w="100" w:type="dxa"/>
              <w:bottom w:w="100" w:type="dxa"/>
            </w:tcMar>
            <w:vAlign w:val="center"/>
          </w:tcPr>
          <w:p w14:paraId="648BA43E"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5C28B943"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215817E8"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4B99ED95" w14:textId="77777777" w:rsidR="00607876" w:rsidRDefault="003C11A7">
            <w:pPr>
              <w:spacing w:line="240" w:lineRule="auto"/>
              <w:jc w:val="center"/>
            </w:pPr>
            <w:r>
              <w:rPr>
                <w:rFonts w:ascii="华文仿宋" w:hAnsi="华文仿宋" w:cs="华文仿宋"/>
                <w:sz w:val="21"/>
              </w:rPr>
              <w:t>符合</w:t>
            </w:r>
          </w:p>
        </w:tc>
      </w:tr>
      <w:tr w:rsidR="00607876" w14:paraId="5F40082C" w14:textId="77777777">
        <w:tc>
          <w:tcPr>
            <w:tcW w:w="800" w:type="dxa"/>
            <w:vMerge/>
            <w:tcMar>
              <w:top w:w="100" w:type="dxa"/>
              <w:bottom w:w="100" w:type="dxa"/>
            </w:tcMar>
            <w:vAlign w:val="center"/>
          </w:tcPr>
          <w:p w14:paraId="016A560E" w14:textId="77777777" w:rsidR="00607876" w:rsidRDefault="00607876">
            <w:pPr>
              <w:spacing w:line="240" w:lineRule="auto"/>
              <w:jc w:val="center"/>
            </w:pPr>
          </w:p>
        </w:tc>
        <w:tc>
          <w:tcPr>
            <w:tcW w:w="600" w:type="dxa"/>
            <w:vMerge/>
            <w:tcMar>
              <w:top w:w="100" w:type="dxa"/>
              <w:bottom w:w="100" w:type="dxa"/>
            </w:tcMar>
            <w:vAlign w:val="center"/>
          </w:tcPr>
          <w:p w14:paraId="6774120D" w14:textId="77777777" w:rsidR="00607876" w:rsidRDefault="00607876">
            <w:pPr>
              <w:spacing w:line="240" w:lineRule="auto"/>
              <w:jc w:val="center"/>
            </w:pPr>
          </w:p>
        </w:tc>
        <w:tc>
          <w:tcPr>
            <w:tcW w:w="1400" w:type="dxa"/>
            <w:tcMar>
              <w:top w:w="100" w:type="dxa"/>
              <w:bottom w:w="100" w:type="dxa"/>
            </w:tcMar>
            <w:vAlign w:val="center"/>
          </w:tcPr>
          <w:p w14:paraId="6AE57B0D"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w:t>
            </w:r>
            <w:r>
              <w:rPr>
                <w:rFonts w:ascii="华文仿宋" w:hAnsi="华文仿宋" w:cs="华文仿宋"/>
                <w:sz w:val="21"/>
              </w:rPr>
              <w:lastRenderedPageBreak/>
              <w:t>置不同虚拟机之间的访问控制策略。</w:t>
            </w:r>
          </w:p>
        </w:tc>
        <w:tc>
          <w:tcPr>
            <w:tcW w:w="1800" w:type="dxa"/>
            <w:tcMar>
              <w:top w:w="100" w:type="dxa"/>
              <w:bottom w:w="100" w:type="dxa"/>
            </w:tcMar>
            <w:vAlign w:val="center"/>
          </w:tcPr>
          <w:p w14:paraId="00AE9079"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w:t>
            </w:r>
            <w:r>
              <w:rPr>
                <w:rFonts w:ascii="华文仿宋" w:hAnsi="华文仿宋" w:cs="华文仿宋"/>
                <w:sz w:val="21"/>
              </w:rPr>
              <w:lastRenderedPageBreak/>
              <w:t>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43E9110D" w14:textId="77777777" w:rsidR="00607876" w:rsidRDefault="003C11A7">
            <w:pPr>
              <w:spacing w:line="240" w:lineRule="auto"/>
              <w:jc w:val="center"/>
            </w:pPr>
            <w:r>
              <w:rPr>
                <w:rFonts w:ascii="华文仿宋" w:hAnsi="华文仿宋" w:cs="华文仿宋"/>
                <w:sz w:val="21"/>
              </w:rPr>
              <w:lastRenderedPageBreak/>
              <w:t>符合</w:t>
            </w:r>
          </w:p>
        </w:tc>
      </w:tr>
      <w:tr w:rsidR="00607876" w14:paraId="6193C21C" w14:textId="77777777">
        <w:tc>
          <w:tcPr>
            <w:tcW w:w="800" w:type="dxa"/>
            <w:vMerge/>
            <w:tcMar>
              <w:top w:w="100" w:type="dxa"/>
              <w:bottom w:w="100" w:type="dxa"/>
            </w:tcMar>
            <w:vAlign w:val="center"/>
          </w:tcPr>
          <w:p w14:paraId="36866D3B" w14:textId="77777777" w:rsidR="00607876" w:rsidRDefault="00607876">
            <w:pPr>
              <w:spacing w:line="240" w:lineRule="auto"/>
              <w:jc w:val="center"/>
            </w:pPr>
          </w:p>
        </w:tc>
        <w:tc>
          <w:tcPr>
            <w:tcW w:w="600" w:type="dxa"/>
            <w:vMerge w:val="restart"/>
            <w:tcMar>
              <w:top w:w="100" w:type="dxa"/>
              <w:bottom w:w="100" w:type="dxa"/>
            </w:tcMar>
            <w:vAlign w:val="center"/>
          </w:tcPr>
          <w:p w14:paraId="5E1943D4"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0A4BFC3A"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2017F93D"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52C16D87" w14:textId="77777777" w:rsidR="00607876" w:rsidRDefault="003C11A7">
            <w:pPr>
              <w:spacing w:line="240" w:lineRule="auto"/>
              <w:jc w:val="center"/>
            </w:pPr>
            <w:r>
              <w:rPr>
                <w:rFonts w:ascii="华文仿宋" w:hAnsi="华文仿宋" w:cs="华文仿宋"/>
                <w:sz w:val="21"/>
              </w:rPr>
              <w:t>符合</w:t>
            </w:r>
          </w:p>
        </w:tc>
      </w:tr>
      <w:tr w:rsidR="00607876" w14:paraId="60661E1D" w14:textId="77777777">
        <w:tc>
          <w:tcPr>
            <w:tcW w:w="800" w:type="dxa"/>
            <w:vMerge/>
            <w:tcMar>
              <w:top w:w="100" w:type="dxa"/>
              <w:bottom w:w="100" w:type="dxa"/>
            </w:tcMar>
            <w:vAlign w:val="center"/>
          </w:tcPr>
          <w:p w14:paraId="7C8AA5DA" w14:textId="77777777" w:rsidR="00607876" w:rsidRDefault="00607876">
            <w:pPr>
              <w:spacing w:line="240" w:lineRule="auto"/>
              <w:jc w:val="center"/>
            </w:pPr>
          </w:p>
        </w:tc>
        <w:tc>
          <w:tcPr>
            <w:tcW w:w="600" w:type="dxa"/>
            <w:vMerge/>
            <w:tcMar>
              <w:top w:w="100" w:type="dxa"/>
              <w:bottom w:w="100" w:type="dxa"/>
            </w:tcMar>
            <w:vAlign w:val="center"/>
          </w:tcPr>
          <w:p w14:paraId="6E099BCC" w14:textId="77777777" w:rsidR="00607876" w:rsidRDefault="00607876">
            <w:pPr>
              <w:spacing w:line="240" w:lineRule="auto"/>
              <w:jc w:val="center"/>
            </w:pPr>
          </w:p>
        </w:tc>
        <w:tc>
          <w:tcPr>
            <w:tcW w:w="1400" w:type="dxa"/>
            <w:tcMar>
              <w:top w:w="100" w:type="dxa"/>
              <w:bottom w:w="100" w:type="dxa"/>
            </w:tcMar>
            <w:vAlign w:val="center"/>
          </w:tcPr>
          <w:p w14:paraId="01AAC7D7"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0FC137C9"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0285C1BD" w14:textId="77777777" w:rsidR="00607876" w:rsidRDefault="003C11A7">
            <w:pPr>
              <w:spacing w:line="240" w:lineRule="auto"/>
              <w:jc w:val="center"/>
            </w:pPr>
            <w:r>
              <w:rPr>
                <w:rFonts w:ascii="华文仿宋" w:hAnsi="华文仿宋" w:cs="华文仿宋"/>
                <w:sz w:val="21"/>
              </w:rPr>
              <w:t>不符合</w:t>
            </w:r>
          </w:p>
        </w:tc>
      </w:tr>
      <w:tr w:rsidR="00607876" w14:paraId="73FBE298" w14:textId="77777777">
        <w:tc>
          <w:tcPr>
            <w:tcW w:w="800" w:type="dxa"/>
            <w:vMerge/>
            <w:tcMar>
              <w:top w:w="100" w:type="dxa"/>
              <w:bottom w:w="100" w:type="dxa"/>
            </w:tcMar>
            <w:vAlign w:val="center"/>
          </w:tcPr>
          <w:p w14:paraId="489E300E" w14:textId="77777777" w:rsidR="00607876" w:rsidRDefault="00607876">
            <w:pPr>
              <w:spacing w:line="240" w:lineRule="auto"/>
              <w:jc w:val="center"/>
            </w:pPr>
          </w:p>
        </w:tc>
        <w:tc>
          <w:tcPr>
            <w:tcW w:w="600" w:type="dxa"/>
            <w:vMerge/>
            <w:tcMar>
              <w:top w:w="100" w:type="dxa"/>
              <w:bottom w:w="100" w:type="dxa"/>
            </w:tcMar>
            <w:vAlign w:val="center"/>
          </w:tcPr>
          <w:p w14:paraId="77A65AAE" w14:textId="77777777" w:rsidR="00607876" w:rsidRDefault="00607876">
            <w:pPr>
              <w:spacing w:line="240" w:lineRule="auto"/>
              <w:jc w:val="center"/>
            </w:pPr>
          </w:p>
        </w:tc>
        <w:tc>
          <w:tcPr>
            <w:tcW w:w="1400" w:type="dxa"/>
            <w:tcMar>
              <w:top w:w="100" w:type="dxa"/>
              <w:bottom w:w="100" w:type="dxa"/>
            </w:tcMar>
            <w:vAlign w:val="center"/>
          </w:tcPr>
          <w:p w14:paraId="43F1BDFF"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2C12B1FC"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6442DBEC" w14:textId="77777777" w:rsidR="00607876" w:rsidRDefault="003C11A7">
            <w:pPr>
              <w:spacing w:line="240" w:lineRule="auto"/>
              <w:jc w:val="center"/>
            </w:pPr>
            <w:r>
              <w:rPr>
                <w:rFonts w:ascii="华文仿宋" w:hAnsi="华文仿宋" w:cs="华文仿宋"/>
                <w:sz w:val="21"/>
              </w:rPr>
              <w:t>符合</w:t>
            </w:r>
          </w:p>
        </w:tc>
      </w:tr>
      <w:tr w:rsidR="00607876" w14:paraId="2F70965F" w14:textId="77777777">
        <w:tc>
          <w:tcPr>
            <w:tcW w:w="800" w:type="dxa"/>
            <w:vMerge/>
            <w:tcMar>
              <w:top w:w="100" w:type="dxa"/>
              <w:bottom w:w="100" w:type="dxa"/>
            </w:tcMar>
            <w:vAlign w:val="center"/>
          </w:tcPr>
          <w:p w14:paraId="2130D6B5" w14:textId="77777777" w:rsidR="00607876" w:rsidRDefault="00607876">
            <w:pPr>
              <w:spacing w:line="240" w:lineRule="auto"/>
              <w:jc w:val="center"/>
            </w:pPr>
          </w:p>
        </w:tc>
        <w:tc>
          <w:tcPr>
            <w:tcW w:w="600" w:type="dxa"/>
            <w:vMerge w:val="restart"/>
            <w:tcMar>
              <w:top w:w="100" w:type="dxa"/>
              <w:bottom w:w="100" w:type="dxa"/>
            </w:tcMar>
            <w:vAlign w:val="center"/>
          </w:tcPr>
          <w:p w14:paraId="69A9B066"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2DE1204F"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30A135B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33967E1B" w14:textId="77777777" w:rsidR="00607876" w:rsidRDefault="003C11A7">
            <w:pPr>
              <w:spacing w:line="240" w:lineRule="auto"/>
              <w:jc w:val="center"/>
            </w:pPr>
            <w:r>
              <w:rPr>
                <w:rFonts w:ascii="华文仿宋" w:hAnsi="华文仿宋" w:cs="华文仿宋"/>
                <w:sz w:val="21"/>
              </w:rPr>
              <w:t>符合</w:t>
            </w:r>
          </w:p>
        </w:tc>
      </w:tr>
      <w:tr w:rsidR="00607876" w14:paraId="43837F97" w14:textId="77777777">
        <w:tc>
          <w:tcPr>
            <w:tcW w:w="800" w:type="dxa"/>
            <w:vMerge/>
            <w:tcMar>
              <w:top w:w="100" w:type="dxa"/>
              <w:bottom w:w="100" w:type="dxa"/>
            </w:tcMar>
            <w:vAlign w:val="center"/>
          </w:tcPr>
          <w:p w14:paraId="0D4575B5" w14:textId="77777777" w:rsidR="00607876" w:rsidRDefault="00607876">
            <w:pPr>
              <w:spacing w:line="240" w:lineRule="auto"/>
              <w:jc w:val="center"/>
            </w:pPr>
          </w:p>
        </w:tc>
        <w:tc>
          <w:tcPr>
            <w:tcW w:w="600" w:type="dxa"/>
            <w:vMerge/>
            <w:tcMar>
              <w:top w:w="100" w:type="dxa"/>
              <w:bottom w:w="100" w:type="dxa"/>
            </w:tcMar>
            <w:vAlign w:val="center"/>
          </w:tcPr>
          <w:p w14:paraId="3CC16743" w14:textId="77777777" w:rsidR="00607876" w:rsidRDefault="00607876">
            <w:pPr>
              <w:spacing w:line="240" w:lineRule="auto"/>
              <w:jc w:val="center"/>
            </w:pPr>
          </w:p>
        </w:tc>
        <w:tc>
          <w:tcPr>
            <w:tcW w:w="1400" w:type="dxa"/>
            <w:tcMar>
              <w:top w:w="100" w:type="dxa"/>
              <w:bottom w:w="100" w:type="dxa"/>
            </w:tcMar>
            <w:vAlign w:val="center"/>
          </w:tcPr>
          <w:p w14:paraId="62A34C41"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2DB14E6E"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061A8C42" w14:textId="77777777" w:rsidR="00607876" w:rsidRDefault="003C11A7">
            <w:pPr>
              <w:spacing w:line="240" w:lineRule="auto"/>
              <w:jc w:val="center"/>
            </w:pPr>
            <w:r>
              <w:rPr>
                <w:rFonts w:ascii="华文仿宋" w:hAnsi="华文仿宋" w:cs="华文仿宋"/>
                <w:sz w:val="21"/>
              </w:rPr>
              <w:t>符合</w:t>
            </w:r>
          </w:p>
        </w:tc>
      </w:tr>
      <w:tr w:rsidR="00607876" w14:paraId="5FDD2798" w14:textId="77777777">
        <w:tc>
          <w:tcPr>
            <w:tcW w:w="800" w:type="dxa"/>
            <w:vMerge/>
            <w:tcMar>
              <w:top w:w="100" w:type="dxa"/>
              <w:bottom w:w="100" w:type="dxa"/>
            </w:tcMar>
            <w:vAlign w:val="center"/>
          </w:tcPr>
          <w:p w14:paraId="26C2A5DD" w14:textId="77777777" w:rsidR="00607876" w:rsidRDefault="00607876">
            <w:pPr>
              <w:spacing w:line="240" w:lineRule="auto"/>
              <w:jc w:val="center"/>
            </w:pPr>
          </w:p>
        </w:tc>
        <w:tc>
          <w:tcPr>
            <w:tcW w:w="600" w:type="dxa"/>
            <w:vMerge/>
            <w:tcMar>
              <w:top w:w="100" w:type="dxa"/>
              <w:bottom w:w="100" w:type="dxa"/>
            </w:tcMar>
            <w:vAlign w:val="center"/>
          </w:tcPr>
          <w:p w14:paraId="1461D93E" w14:textId="77777777" w:rsidR="00607876" w:rsidRDefault="00607876">
            <w:pPr>
              <w:spacing w:line="240" w:lineRule="auto"/>
              <w:jc w:val="center"/>
            </w:pPr>
          </w:p>
        </w:tc>
        <w:tc>
          <w:tcPr>
            <w:tcW w:w="1400" w:type="dxa"/>
            <w:tcMar>
              <w:top w:w="100" w:type="dxa"/>
              <w:bottom w:w="100" w:type="dxa"/>
            </w:tcMar>
            <w:vAlign w:val="center"/>
          </w:tcPr>
          <w:p w14:paraId="08D7DDB8"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C61862D"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24655E3E" w14:textId="77777777" w:rsidR="00607876" w:rsidRDefault="003C11A7">
            <w:pPr>
              <w:spacing w:line="240" w:lineRule="auto"/>
              <w:jc w:val="center"/>
            </w:pPr>
            <w:r>
              <w:rPr>
                <w:rFonts w:ascii="华文仿宋" w:hAnsi="华文仿宋" w:cs="华文仿宋"/>
                <w:sz w:val="21"/>
              </w:rPr>
              <w:t>不符合</w:t>
            </w:r>
          </w:p>
        </w:tc>
      </w:tr>
      <w:tr w:rsidR="00607876" w14:paraId="7D8F93A8" w14:textId="77777777">
        <w:tc>
          <w:tcPr>
            <w:tcW w:w="800" w:type="dxa"/>
            <w:vMerge/>
            <w:tcMar>
              <w:top w:w="100" w:type="dxa"/>
              <w:bottom w:w="100" w:type="dxa"/>
            </w:tcMar>
            <w:vAlign w:val="center"/>
          </w:tcPr>
          <w:p w14:paraId="4244DF77" w14:textId="77777777" w:rsidR="00607876" w:rsidRDefault="00607876">
            <w:pPr>
              <w:spacing w:line="240" w:lineRule="auto"/>
              <w:jc w:val="center"/>
            </w:pPr>
          </w:p>
        </w:tc>
        <w:tc>
          <w:tcPr>
            <w:tcW w:w="600" w:type="dxa"/>
            <w:vMerge w:val="restart"/>
            <w:tcMar>
              <w:top w:w="100" w:type="dxa"/>
              <w:bottom w:w="100" w:type="dxa"/>
            </w:tcMar>
            <w:vAlign w:val="center"/>
          </w:tcPr>
          <w:p w14:paraId="673DABA0"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43EDF955"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w:t>
            </w:r>
            <w:r>
              <w:rPr>
                <w:rFonts w:ascii="华文仿宋" w:hAnsi="华文仿宋" w:cs="华文仿宋"/>
                <w:sz w:val="21"/>
              </w:rPr>
              <w:lastRenderedPageBreak/>
              <w:t>定；</w:t>
            </w:r>
          </w:p>
        </w:tc>
        <w:tc>
          <w:tcPr>
            <w:tcW w:w="1800" w:type="dxa"/>
            <w:tcMar>
              <w:top w:w="100" w:type="dxa"/>
              <w:bottom w:w="100" w:type="dxa"/>
            </w:tcMar>
            <w:vAlign w:val="center"/>
          </w:tcPr>
          <w:p w14:paraId="1B83146A" w14:textId="77777777" w:rsidR="00607876" w:rsidRDefault="003C11A7">
            <w:pPr>
              <w:spacing w:line="240" w:lineRule="auto"/>
            </w:pPr>
            <w:r>
              <w:rPr>
                <w:rFonts w:ascii="华文仿宋" w:hAnsi="华文仿宋" w:cs="华文仿宋"/>
                <w:sz w:val="21"/>
              </w:rPr>
              <w:lastRenderedPageBreak/>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0EB2D484" w14:textId="77777777" w:rsidR="00607876" w:rsidRDefault="003C11A7">
            <w:pPr>
              <w:spacing w:line="240" w:lineRule="auto"/>
              <w:jc w:val="center"/>
            </w:pPr>
            <w:r>
              <w:rPr>
                <w:rFonts w:ascii="华文仿宋" w:hAnsi="华文仿宋" w:cs="华文仿宋"/>
                <w:sz w:val="21"/>
              </w:rPr>
              <w:t>符合</w:t>
            </w:r>
          </w:p>
        </w:tc>
      </w:tr>
      <w:tr w:rsidR="00607876" w14:paraId="326883B1" w14:textId="77777777">
        <w:tc>
          <w:tcPr>
            <w:tcW w:w="800" w:type="dxa"/>
            <w:vMerge/>
            <w:tcMar>
              <w:top w:w="100" w:type="dxa"/>
              <w:bottom w:w="100" w:type="dxa"/>
            </w:tcMar>
            <w:vAlign w:val="center"/>
          </w:tcPr>
          <w:p w14:paraId="08208DB8" w14:textId="77777777" w:rsidR="00607876" w:rsidRDefault="00607876">
            <w:pPr>
              <w:spacing w:line="240" w:lineRule="auto"/>
              <w:jc w:val="center"/>
            </w:pPr>
          </w:p>
        </w:tc>
        <w:tc>
          <w:tcPr>
            <w:tcW w:w="600" w:type="dxa"/>
            <w:vMerge/>
            <w:tcMar>
              <w:top w:w="100" w:type="dxa"/>
              <w:bottom w:w="100" w:type="dxa"/>
            </w:tcMar>
            <w:vAlign w:val="center"/>
          </w:tcPr>
          <w:p w14:paraId="63E97EB8" w14:textId="77777777" w:rsidR="00607876" w:rsidRDefault="00607876">
            <w:pPr>
              <w:spacing w:line="240" w:lineRule="auto"/>
              <w:jc w:val="center"/>
            </w:pPr>
          </w:p>
        </w:tc>
        <w:tc>
          <w:tcPr>
            <w:tcW w:w="1400" w:type="dxa"/>
            <w:tcMar>
              <w:top w:w="100" w:type="dxa"/>
              <w:bottom w:w="100" w:type="dxa"/>
            </w:tcMar>
            <w:vAlign w:val="center"/>
          </w:tcPr>
          <w:p w14:paraId="0FAF3F80"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5123BF21"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63684694" w14:textId="77777777" w:rsidR="00607876" w:rsidRDefault="003C11A7">
            <w:pPr>
              <w:spacing w:line="240" w:lineRule="auto"/>
              <w:jc w:val="center"/>
            </w:pPr>
            <w:r>
              <w:rPr>
                <w:rFonts w:ascii="华文仿宋" w:hAnsi="华文仿宋" w:cs="华文仿宋"/>
                <w:sz w:val="21"/>
              </w:rPr>
              <w:t>符合</w:t>
            </w:r>
          </w:p>
        </w:tc>
      </w:tr>
      <w:tr w:rsidR="00607876" w14:paraId="7BA4E19F" w14:textId="77777777">
        <w:tc>
          <w:tcPr>
            <w:tcW w:w="800" w:type="dxa"/>
            <w:vMerge/>
            <w:tcMar>
              <w:top w:w="100" w:type="dxa"/>
              <w:bottom w:w="100" w:type="dxa"/>
            </w:tcMar>
            <w:vAlign w:val="center"/>
          </w:tcPr>
          <w:p w14:paraId="6E90F4AA" w14:textId="77777777" w:rsidR="00607876" w:rsidRDefault="00607876">
            <w:pPr>
              <w:spacing w:line="240" w:lineRule="auto"/>
              <w:jc w:val="center"/>
            </w:pPr>
          </w:p>
        </w:tc>
        <w:tc>
          <w:tcPr>
            <w:tcW w:w="600" w:type="dxa"/>
            <w:vMerge/>
            <w:tcMar>
              <w:top w:w="100" w:type="dxa"/>
              <w:bottom w:w="100" w:type="dxa"/>
            </w:tcMar>
            <w:vAlign w:val="center"/>
          </w:tcPr>
          <w:p w14:paraId="4A071604" w14:textId="77777777" w:rsidR="00607876" w:rsidRDefault="00607876">
            <w:pPr>
              <w:spacing w:line="240" w:lineRule="auto"/>
              <w:jc w:val="center"/>
            </w:pPr>
          </w:p>
        </w:tc>
        <w:tc>
          <w:tcPr>
            <w:tcW w:w="1400" w:type="dxa"/>
            <w:tcMar>
              <w:top w:w="100" w:type="dxa"/>
              <w:bottom w:w="100" w:type="dxa"/>
            </w:tcMar>
            <w:vAlign w:val="center"/>
          </w:tcPr>
          <w:p w14:paraId="0CE485D3"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35EEB87C"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222835CE" w14:textId="77777777" w:rsidR="00607876" w:rsidRDefault="003C11A7">
            <w:pPr>
              <w:spacing w:line="240" w:lineRule="auto"/>
              <w:jc w:val="center"/>
            </w:pPr>
            <w:r>
              <w:rPr>
                <w:rFonts w:ascii="华文仿宋" w:hAnsi="华文仿宋" w:cs="华文仿宋"/>
                <w:sz w:val="21"/>
              </w:rPr>
              <w:t>符合</w:t>
            </w:r>
          </w:p>
        </w:tc>
      </w:tr>
      <w:tr w:rsidR="00607876" w14:paraId="11953022" w14:textId="77777777">
        <w:tc>
          <w:tcPr>
            <w:tcW w:w="800" w:type="dxa"/>
            <w:vMerge/>
            <w:tcMar>
              <w:top w:w="100" w:type="dxa"/>
              <w:bottom w:w="100" w:type="dxa"/>
            </w:tcMar>
            <w:vAlign w:val="center"/>
          </w:tcPr>
          <w:p w14:paraId="7F707D08" w14:textId="77777777" w:rsidR="00607876" w:rsidRDefault="00607876">
            <w:pPr>
              <w:spacing w:line="240" w:lineRule="auto"/>
              <w:jc w:val="center"/>
            </w:pPr>
          </w:p>
        </w:tc>
        <w:tc>
          <w:tcPr>
            <w:tcW w:w="600" w:type="dxa"/>
            <w:vMerge/>
            <w:tcMar>
              <w:top w:w="100" w:type="dxa"/>
              <w:bottom w:w="100" w:type="dxa"/>
            </w:tcMar>
            <w:vAlign w:val="center"/>
          </w:tcPr>
          <w:p w14:paraId="197987E1" w14:textId="77777777" w:rsidR="00607876" w:rsidRDefault="00607876">
            <w:pPr>
              <w:spacing w:line="240" w:lineRule="auto"/>
              <w:jc w:val="center"/>
            </w:pPr>
          </w:p>
        </w:tc>
        <w:tc>
          <w:tcPr>
            <w:tcW w:w="1400" w:type="dxa"/>
            <w:tcMar>
              <w:top w:w="100" w:type="dxa"/>
              <w:bottom w:w="100" w:type="dxa"/>
            </w:tcMar>
            <w:vAlign w:val="center"/>
          </w:tcPr>
          <w:p w14:paraId="665E92D6"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5533FC4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4660FB4A" w14:textId="77777777" w:rsidR="00607876" w:rsidRDefault="003C11A7">
            <w:pPr>
              <w:spacing w:line="240" w:lineRule="auto"/>
              <w:jc w:val="center"/>
            </w:pPr>
            <w:r>
              <w:rPr>
                <w:rFonts w:ascii="华文仿宋" w:hAnsi="华文仿宋" w:cs="华文仿宋"/>
                <w:sz w:val="21"/>
              </w:rPr>
              <w:t>符合</w:t>
            </w:r>
          </w:p>
        </w:tc>
      </w:tr>
      <w:tr w:rsidR="00607876" w14:paraId="3F06D323" w14:textId="77777777">
        <w:tc>
          <w:tcPr>
            <w:tcW w:w="800" w:type="dxa"/>
            <w:vMerge/>
            <w:tcMar>
              <w:top w:w="100" w:type="dxa"/>
              <w:bottom w:w="100" w:type="dxa"/>
            </w:tcMar>
            <w:vAlign w:val="center"/>
          </w:tcPr>
          <w:p w14:paraId="2364518F" w14:textId="77777777" w:rsidR="00607876" w:rsidRDefault="00607876">
            <w:pPr>
              <w:spacing w:line="240" w:lineRule="auto"/>
              <w:jc w:val="center"/>
            </w:pPr>
          </w:p>
        </w:tc>
        <w:tc>
          <w:tcPr>
            <w:tcW w:w="600" w:type="dxa"/>
            <w:vMerge w:val="restart"/>
            <w:tcMar>
              <w:top w:w="100" w:type="dxa"/>
              <w:bottom w:w="100" w:type="dxa"/>
            </w:tcMar>
            <w:vAlign w:val="center"/>
          </w:tcPr>
          <w:p w14:paraId="5A99A02F"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52A2FE9E"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520EE18B"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1FEF6BC9" w14:textId="77777777" w:rsidR="00607876" w:rsidRDefault="003C11A7">
            <w:pPr>
              <w:spacing w:line="240" w:lineRule="auto"/>
              <w:jc w:val="center"/>
            </w:pPr>
            <w:r>
              <w:rPr>
                <w:rFonts w:ascii="华文仿宋" w:hAnsi="华文仿宋" w:cs="华文仿宋"/>
                <w:sz w:val="21"/>
              </w:rPr>
              <w:t>不适用</w:t>
            </w:r>
          </w:p>
        </w:tc>
      </w:tr>
      <w:tr w:rsidR="00607876" w14:paraId="0E119301" w14:textId="77777777">
        <w:tc>
          <w:tcPr>
            <w:tcW w:w="800" w:type="dxa"/>
            <w:vMerge/>
            <w:tcMar>
              <w:top w:w="100" w:type="dxa"/>
              <w:bottom w:w="100" w:type="dxa"/>
            </w:tcMar>
            <w:vAlign w:val="center"/>
          </w:tcPr>
          <w:p w14:paraId="03DECCBF" w14:textId="77777777" w:rsidR="00607876" w:rsidRDefault="00607876">
            <w:pPr>
              <w:spacing w:line="240" w:lineRule="auto"/>
              <w:jc w:val="center"/>
            </w:pPr>
          </w:p>
        </w:tc>
        <w:tc>
          <w:tcPr>
            <w:tcW w:w="600" w:type="dxa"/>
            <w:vMerge/>
            <w:tcMar>
              <w:top w:w="100" w:type="dxa"/>
              <w:bottom w:w="100" w:type="dxa"/>
            </w:tcMar>
            <w:vAlign w:val="center"/>
          </w:tcPr>
          <w:p w14:paraId="15616580" w14:textId="77777777" w:rsidR="00607876" w:rsidRDefault="00607876">
            <w:pPr>
              <w:spacing w:line="240" w:lineRule="auto"/>
              <w:jc w:val="center"/>
            </w:pPr>
          </w:p>
        </w:tc>
        <w:tc>
          <w:tcPr>
            <w:tcW w:w="1400" w:type="dxa"/>
            <w:tcMar>
              <w:top w:w="100" w:type="dxa"/>
              <w:bottom w:w="100" w:type="dxa"/>
            </w:tcMar>
            <w:vAlign w:val="center"/>
          </w:tcPr>
          <w:p w14:paraId="547F961F"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3DAF0D1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7F94E491" w14:textId="77777777" w:rsidR="00607876" w:rsidRDefault="003C11A7">
            <w:pPr>
              <w:spacing w:line="240" w:lineRule="auto"/>
              <w:jc w:val="center"/>
            </w:pPr>
            <w:r>
              <w:rPr>
                <w:rFonts w:ascii="华文仿宋" w:hAnsi="华文仿宋" w:cs="华文仿宋"/>
                <w:sz w:val="21"/>
              </w:rPr>
              <w:t>符合</w:t>
            </w:r>
          </w:p>
        </w:tc>
      </w:tr>
      <w:tr w:rsidR="00607876" w14:paraId="58C79A86" w14:textId="77777777">
        <w:tc>
          <w:tcPr>
            <w:tcW w:w="800" w:type="dxa"/>
            <w:vMerge/>
            <w:tcMar>
              <w:top w:w="100" w:type="dxa"/>
              <w:bottom w:w="100" w:type="dxa"/>
            </w:tcMar>
            <w:vAlign w:val="center"/>
          </w:tcPr>
          <w:p w14:paraId="53413872" w14:textId="77777777" w:rsidR="00607876" w:rsidRDefault="00607876">
            <w:pPr>
              <w:spacing w:line="240" w:lineRule="auto"/>
              <w:jc w:val="center"/>
            </w:pPr>
          </w:p>
        </w:tc>
        <w:tc>
          <w:tcPr>
            <w:tcW w:w="600" w:type="dxa"/>
            <w:vMerge/>
            <w:tcMar>
              <w:top w:w="100" w:type="dxa"/>
              <w:bottom w:w="100" w:type="dxa"/>
            </w:tcMar>
            <w:vAlign w:val="center"/>
          </w:tcPr>
          <w:p w14:paraId="081F5844" w14:textId="77777777" w:rsidR="00607876" w:rsidRDefault="00607876">
            <w:pPr>
              <w:spacing w:line="240" w:lineRule="auto"/>
              <w:jc w:val="center"/>
            </w:pPr>
          </w:p>
        </w:tc>
        <w:tc>
          <w:tcPr>
            <w:tcW w:w="1400" w:type="dxa"/>
            <w:tcMar>
              <w:top w:w="100" w:type="dxa"/>
              <w:bottom w:w="100" w:type="dxa"/>
            </w:tcMar>
            <w:vAlign w:val="center"/>
          </w:tcPr>
          <w:p w14:paraId="3589DCEE"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04ED6118"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21B285E6" w14:textId="77777777" w:rsidR="00607876" w:rsidRDefault="003C11A7">
            <w:pPr>
              <w:spacing w:line="240" w:lineRule="auto"/>
              <w:jc w:val="center"/>
            </w:pPr>
            <w:r>
              <w:rPr>
                <w:rFonts w:ascii="华文仿宋" w:hAnsi="华文仿宋" w:cs="华文仿宋"/>
                <w:sz w:val="21"/>
              </w:rPr>
              <w:t>符合</w:t>
            </w:r>
          </w:p>
        </w:tc>
      </w:tr>
      <w:tr w:rsidR="00607876" w14:paraId="6A3A23E3" w14:textId="77777777">
        <w:tc>
          <w:tcPr>
            <w:tcW w:w="800" w:type="dxa"/>
            <w:vMerge/>
            <w:tcMar>
              <w:top w:w="100" w:type="dxa"/>
              <w:bottom w:w="100" w:type="dxa"/>
            </w:tcMar>
            <w:vAlign w:val="center"/>
          </w:tcPr>
          <w:p w14:paraId="7C7FFBF0" w14:textId="77777777" w:rsidR="00607876" w:rsidRDefault="00607876">
            <w:pPr>
              <w:spacing w:line="240" w:lineRule="auto"/>
              <w:jc w:val="center"/>
            </w:pPr>
          </w:p>
        </w:tc>
        <w:tc>
          <w:tcPr>
            <w:tcW w:w="600" w:type="dxa"/>
            <w:vMerge/>
            <w:tcMar>
              <w:top w:w="100" w:type="dxa"/>
              <w:bottom w:w="100" w:type="dxa"/>
            </w:tcMar>
            <w:vAlign w:val="center"/>
          </w:tcPr>
          <w:p w14:paraId="54F130A7" w14:textId="77777777" w:rsidR="00607876" w:rsidRDefault="00607876">
            <w:pPr>
              <w:spacing w:line="240" w:lineRule="auto"/>
              <w:jc w:val="center"/>
            </w:pPr>
          </w:p>
        </w:tc>
        <w:tc>
          <w:tcPr>
            <w:tcW w:w="1400" w:type="dxa"/>
            <w:tcMar>
              <w:top w:w="100" w:type="dxa"/>
              <w:bottom w:w="100" w:type="dxa"/>
            </w:tcMar>
            <w:vAlign w:val="center"/>
          </w:tcPr>
          <w:p w14:paraId="43E46A48"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2CCE3069"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7D240754" w14:textId="77777777" w:rsidR="00607876" w:rsidRDefault="003C11A7">
            <w:pPr>
              <w:spacing w:line="240" w:lineRule="auto"/>
              <w:jc w:val="center"/>
            </w:pPr>
            <w:r>
              <w:rPr>
                <w:rFonts w:ascii="华文仿宋" w:hAnsi="华文仿宋" w:cs="华文仿宋"/>
                <w:sz w:val="21"/>
              </w:rPr>
              <w:t>符合</w:t>
            </w:r>
          </w:p>
        </w:tc>
      </w:tr>
      <w:tr w:rsidR="00607876" w14:paraId="5CD797B1" w14:textId="77777777">
        <w:tc>
          <w:tcPr>
            <w:tcW w:w="800" w:type="dxa"/>
            <w:vMerge/>
            <w:tcMar>
              <w:top w:w="100" w:type="dxa"/>
              <w:bottom w:w="100" w:type="dxa"/>
            </w:tcMar>
            <w:vAlign w:val="center"/>
          </w:tcPr>
          <w:p w14:paraId="537FBDC4" w14:textId="77777777" w:rsidR="00607876" w:rsidRDefault="00607876">
            <w:pPr>
              <w:spacing w:line="240" w:lineRule="auto"/>
              <w:jc w:val="center"/>
            </w:pPr>
          </w:p>
        </w:tc>
        <w:tc>
          <w:tcPr>
            <w:tcW w:w="600" w:type="dxa"/>
            <w:vMerge w:val="restart"/>
            <w:tcMar>
              <w:top w:w="100" w:type="dxa"/>
              <w:bottom w:w="100" w:type="dxa"/>
            </w:tcMar>
            <w:vAlign w:val="center"/>
          </w:tcPr>
          <w:p w14:paraId="669FDD2B" w14:textId="77777777" w:rsidR="00607876" w:rsidRDefault="003C11A7">
            <w:pPr>
              <w:spacing w:line="240" w:lineRule="auto"/>
              <w:jc w:val="center"/>
            </w:pPr>
            <w:r>
              <w:rPr>
                <w:rFonts w:ascii="华文仿宋" w:hAnsi="华文仿宋" w:cs="华文仿宋"/>
                <w:sz w:val="21"/>
              </w:rPr>
              <w:t>剩余信</w:t>
            </w:r>
            <w:r>
              <w:rPr>
                <w:rFonts w:ascii="华文仿宋" w:hAnsi="华文仿宋" w:cs="华文仿宋"/>
                <w:sz w:val="21"/>
              </w:rPr>
              <w:lastRenderedPageBreak/>
              <w:t>息保护</w:t>
            </w:r>
          </w:p>
        </w:tc>
        <w:tc>
          <w:tcPr>
            <w:tcW w:w="1400" w:type="dxa"/>
            <w:tcMar>
              <w:top w:w="100" w:type="dxa"/>
              <w:bottom w:w="100" w:type="dxa"/>
            </w:tcMar>
            <w:vAlign w:val="center"/>
          </w:tcPr>
          <w:p w14:paraId="1DF4BA14" w14:textId="77777777" w:rsidR="00607876" w:rsidRDefault="003C11A7">
            <w:pPr>
              <w:spacing w:line="240" w:lineRule="auto"/>
            </w:pPr>
            <w:r>
              <w:rPr>
                <w:rFonts w:ascii="华文仿宋" w:hAnsi="华文仿宋" w:cs="华文仿宋"/>
                <w:sz w:val="21"/>
              </w:rPr>
              <w:lastRenderedPageBreak/>
              <w:t>a)应保证虚拟机所使用</w:t>
            </w:r>
            <w:r>
              <w:rPr>
                <w:rFonts w:ascii="华文仿宋" w:hAnsi="华文仿宋" w:cs="华文仿宋"/>
                <w:sz w:val="21"/>
              </w:rPr>
              <w:lastRenderedPageBreak/>
              <w:t>的内存和存储空间回收时得到完全清除；</w:t>
            </w:r>
          </w:p>
        </w:tc>
        <w:tc>
          <w:tcPr>
            <w:tcW w:w="1800" w:type="dxa"/>
            <w:tcMar>
              <w:top w:w="100" w:type="dxa"/>
              <w:bottom w:w="100" w:type="dxa"/>
            </w:tcMar>
            <w:vAlign w:val="center"/>
          </w:tcPr>
          <w:p w14:paraId="5093439E" w14:textId="77777777" w:rsidR="00607876" w:rsidRDefault="003C11A7">
            <w:pPr>
              <w:spacing w:line="240" w:lineRule="auto"/>
            </w:pPr>
            <w:r>
              <w:rPr>
                <w:rFonts w:ascii="华文仿宋" w:hAnsi="华文仿宋" w:cs="华文仿宋"/>
                <w:sz w:val="21"/>
              </w:rPr>
              <w:lastRenderedPageBreak/>
              <w:t>当虚拟机回收后所使用的内</w:t>
            </w:r>
            <w:r>
              <w:rPr>
                <w:rFonts w:ascii="华文仿宋" w:hAnsi="华文仿宋" w:cs="华文仿宋"/>
                <w:sz w:val="21"/>
              </w:rPr>
              <w:lastRenderedPageBreak/>
              <w:t>存、存储空间的数据进行擦除操作，保证数据得到完全清楚并释放对应内存和存储空间。</w:t>
            </w:r>
          </w:p>
        </w:tc>
        <w:tc>
          <w:tcPr>
            <w:tcW w:w="400" w:type="dxa"/>
            <w:tcMar>
              <w:top w:w="100" w:type="dxa"/>
              <w:bottom w:w="100" w:type="dxa"/>
            </w:tcMar>
            <w:vAlign w:val="center"/>
          </w:tcPr>
          <w:p w14:paraId="3C95E0A3" w14:textId="77777777" w:rsidR="00607876" w:rsidRDefault="003C11A7">
            <w:pPr>
              <w:spacing w:line="240" w:lineRule="auto"/>
              <w:jc w:val="center"/>
            </w:pPr>
            <w:r>
              <w:rPr>
                <w:rFonts w:ascii="华文仿宋" w:hAnsi="华文仿宋" w:cs="华文仿宋"/>
                <w:sz w:val="21"/>
              </w:rPr>
              <w:lastRenderedPageBreak/>
              <w:t>符合</w:t>
            </w:r>
          </w:p>
        </w:tc>
      </w:tr>
      <w:tr w:rsidR="00607876" w14:paraId="5745D8F3" w14:textId="77777777">
        <w:tc>
          <w:tcPr>
            <w:tcW w:w="800" w:type="dxa"/>
            <w:vMerge/>
            <w:tcMar>
              <w:top w:w="100" w:type="dxa"/>
              <w:bottom w:w="100" w:type="dxa"/>
            </w:tcMar>
            <w:vAlign w:val="center"/>
          </w:tcPr>
          <w:p w14:paraId="55E35045" w14:textId="77777777" w:rsidR="00607876" w:rsidRDefault="00607876">
            <w:pPr>
              <w:spacing w:line="240" w:lineRule="auto"/>
              <w:jc w:val="center"/>
            </w:pPr>
          </w:p>
        </w:tc>
        <w:tc>
          <w:tcPr>
            <w:tcW w:w="600" w:type="dxa"/>
            <w:vMerge/>
            <w:tcMar>
              <w:top w:w="100" w:type="dxa"/>
              <w:bottom w:w="100" w:type="dxa"/>
            </w:tcMar>
            <w:vAlign w:val="center"/>
          </w:tcPr>
          <w:p w14:paraId="0C8B4149" w14:textId="77777777" w:rsidR="00607876" w:rsidRDefault="00607876">
            <w:pPr>
              <w:spacing w:line="240" w:lineRule="auto"/>
              <w:jc w:val="center"/>
            </w:pPr>
          </w:p>
        </w:tc>
        <w:tc>
          <w:tcPr>
            <w:tcW w:w="1400" w:type="dxa"/>
            <w:tcMar>
              <w:top w:w="100" w:type="dxa"/>
              <w:bottom w:w="100" w:type="dxa"/>
            </w:tcMar>
            <w:vAlign w:val="center"/>
          </w:tcPr>
          <w:p w14:paraId="5554354E"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1A8DDC7C"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4F505125" w14:textId="77777777" w:rsidR="00607876" w:rsidRDefault="003C11A7">
            <w:pPr>
              <w:spacing w:line="240" w:lineRule="auto"/>
              <w:jc w:val="center"/>
            </w:pPr>
            <w:r>
              <w:rPr>
                <w:rFonts w:ascii="华文仿宋" w:hAnsi="华文仿宋" w:cs="华文仿宋"/>
                <w:sz w:val="21"/>
              </w:rPr>
              <w:t>符合</w:t>
            </w:r>
          </w:p>
        </w:tc>
      </w:tr>
    </w:tbl>
    <w:p w14:paraId="2DA0BA52" w14:textId="77777777" w:rsidR="00607876" w:rsidRDefault="003C11A7" w:rsidP="00B4091C">
      <w:pPr>
        <w:pStyle w:val="a3"/>
      </w:pPr>
      <w:r>
        <w:t>H3C</w:t>
      </w:r>
      <w:r>
        <w:t>防火墙</w:t>
      </w:r>
      <w:r>
        <w:t>B</w:t>
      </w:r>
    </w:p>
    <w:p w14:paraId="0A189FAD"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53</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w:t>
      </w:r>
      <w:r>
        <w:rPr>
          <w:rFonts w:eastAsia="黑体" w:hAnsiTheme="majorEastAsia"/>
          <w:b/>
          <w:sz w:val="21"/>
          <w:szCs w:val="21"/>
        </w:rPr>
        <w:t>H3C</w:t>
      </w:r>
      <w:r>
        <w:rPr>
          <w:rFonts w:eastAsia="黑体" w:hAnsiTheme="majorEastAsia"/>
          <w:b/>
          <w:sz w:val="21"/>
          <w:szCs w:val="21"/>
        </w:rPr>
        <w:t>防火墙</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73FB119A" w14:textId="77777777">
        <w:trPr>
          <w:trHeight w:hRule="exact" w:val="900"/>
          <w:tblHeader/>
        </w:trPr>
        <w:tc>
          <w:tcPr>
            <w:tcW w:w="800" w:type="dxa"/>
            <w:shd w:val="pct35" w:color="auto" w:fill="FFFFFF"/>
            <w:tcMar>
              <w:top w:w="15" w:type="dxa"/>
              <w:bottom w:w="15" w:type="dxa"/>
            </w:tcMar>
            <w:vAlign w:val="center"/>
          </w:tcPr>
          <w:p w14:paraId="6DB2790D"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72DAD351"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4FE9C455"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561DDF19"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304A357" w14:textId="77777777" w:rsidR="00607876" w:rsidRDefault="003C11A7">
            <w:pPr>
              <w:spacing w:line="240" w:lineRule="auto"/>
              <w:jc w:val="center"/>
            </w:pPr>
            <w:r>
              <w:rPr>
                <w:rFonts w:ascii="华文仿宋" w:hAnsi="华文仿宋" w:cs="华文仿宋"/>
                <w:b/>
                <w:sz w:val="21"/>
              </w:rPr>
              <w:t>符合情况</w:t>
            </w:r>
          </w:p>
        </w:tc>
      </w:tr>
      <w:tr w:rsidR="00607876" w14:paraId="1CEFA797" w14:textId="77777777">
        <w:tc>
          <w:tcPr>
            <w:tcW w:w="800" w:type="dxa"/>
            <w:vMerge w:val="restart"/>
            <w:tcMar>
              <w:top w:w="100" w:type="dxa"/>
              <w:bottom w:w="100" w:type="dxa"/>
            </w:tcMar>
            <w:vAlign w:val="center"/>
          </w:tcPr>
          <w:p w14:paraId="01DF285A"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691BAB48"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6586D7E7"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0115953C"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340AC9E2" w14:textId="77777777" w:rsidR="00607876" w:rsidRDefault="003C11A7">
            <w:pPr>
              <w:spacing w:line="240" w:lineRule="auto"/>
              <w:jc w:val="center"/>
            </w:pPr>
            <w:r>
              <w:rPr>
                <w:rFonts w:ascii="华文仿宋" w:hAnsi="华文仿宋" w:cs="华文仿宋"/>
                <w:sz w:val="21"/>
              </w:rPr>
              <w:t>不符合</w:t>
            </w:r>
          </w:p>
        </w:tc>
      </w:tr>
      <w:tr w:rsidR="00607876" w14:paraId="06961CBD" w14:textId="77777777">
        <w:tc>
          <w:tcPr>
            <w:tcW w:w="800" w:type="dxa"/>
            <w:vMerge/>
            <w:tcMar>
              <w:top w:w="100" w:type="dxa"/>
              <w:bottom w:w="100" w:type="dxa"/>
            </w:tcMar>
            <w:vAlign w:val="center"/>
          </w:tcPr>
          <w:p w14:paraId="30FD0B95" w14:textId="77777777" w:rsidR="00607876" w:rsidRDefault="00607876">
            <w:pPr>
              <w:spacing w:line="240" w:lineRule="auto"/>
              <w:jc w:val="center"/>
            </w:pPr>
          </w:p>
        </w:tc>
        <w:tc>
          <w:tcPr>
            <w:tcW w:w="600" w:type="dxa"/>
            <w:vMerge w:val="restart"/>
            <w:tcMar>
              <w:top w:w="100" w:type="dxa"/>
              <w:bottom w:w="100" w:type="dxa"/>
            </w:tcMar>
            <w:vAlign w:val="center"/>
          </w:tcPr>
          <w:p w14:paraId="76B22C67"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2C5E68BD"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3CE4D987"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3279D2BB" w14:textId="77777777" w:rsidR="00607876" w:rsidRDefault="003C11A7">
            <w:pPr>
              <w:spacing w:line="240" w:lineRule="auto"/>
              <w:jc w:val="center"/>
            </w:pPr>
            <w:r>
              <w:rPr>
                <w:rFonts w:ascii="华文仿宋" w:hAnsi="华文仿宋" w:cs="华文仿宋"/>
                <w:sz w:val="21"/>
              </w:rPr>
              <w:t>符合</w:t>
            </w:r>
          </w:p>
        </w:tc>
      </w:tr>
      <w:tr w:rsidR="00607876" w14:paraId="02BE357E" w14:textId="77777777">
        <w:tc>
          <w:tcPr>
            <w:tcW w:w="800" w:type="dxa"/>
            <w:vMerge/>
            <w:tcMar>
              <w:top w:w="100" w:type="dxa"/>
              <w:bottom w:w="100" w:type="dxa"/>
            </w:tcMar>
            <w:vAlign w:val="center"/>
          </w:tcPr>
          <w:p w14:paraId="47D9391B" w14:textId="77777777" w:rsidR="00607876" w:rsidRDefault="00607876">
            <w:pPr>
              <w:spacing w:line="240" w:lineRule="auto"/>
              <w:jc w:val="center"/>
            </w:pPr>
          </w:p>
        </w:tc>
        <w:tc>
          <w:tcPr>
            <w:tcW w:w="600" w:type="dxa"/>
            <w:vMerge/>
            <w:tcMar>
              <w:top w:w="100" w:type="dxa"/>
              <w:bottom w:w="100" w:type="dxa"/>
            </w:tcMar>
            <w:vAlign w:val="center"/>
          </w:tcPr>
          <w:p w14:paraId="73708E5B" w14:textId="77777777" w:rsidR="00607876" w:rsidRDefault="00607876">
            <w:pPr>
              <w:spacing w:line="240" w:lineRule="auto"/>
              <w:jc w:val="center"/>
            </w:pPr>
          </w:p>
        </w:tc>
        <w:tc>
          <w:tcPr>
            <w:tcW w:w="1400" w:type="dxa"/>
            <w:tcMar>
              <w:top w:w="100" w:type="dxa"/>
              <w:bottom w:w="100" w:type="dxa"/>
            </w:tcMar>
            <w:vAlign w:val="center"/>
          </w:tcPr>
          <w:p w14:paraId="40123930"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1628B14B"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32264F55" w14:textId="77777777" w:rsidR="00607876" w:rsidRDefault="003C11A7">
            <w:pPr>
              <w:spacing w:line="240" w:lineRule="auto"/>
              <w:jc w:val="center"/>
            </w:pPr>
            <w:r>
              <w:rPr>
                <w:rFonts w:ascii="华文仿宋" w:hAnsi="华文仿宋" w:cs="华文仿宋"/>
                <w:sz w:val="21"/>
              </w:rPr>
              <w:t>符合</w:t>
            </w:r>
          </w:p>
        </w:tc>
      </w:tr>
      <w:tr w:rsidR="00607876" w14:paraId="1D873FC3" w14:textId="77777777">
        <w:tc>
          <w:tcPr>
            <w:tcW w:w="800" w:type="dxa"/>
            <w:vMerge/>
            <w:tcMar>
              <w:top w:w="100" w:type="dxa"/>
              <w:bottom w:w="100" w:type="dxa"/>
            </w:tcMar>
            <w:vAlign w:val="center"/>
          </w:tcPr>
          <w:p w14:paraId="5616CC6F" w14:textId="77777777" w:rsidR="00607876" w:rsidRDefault="00607876">
            <w:pPr>
              <w:spacing w:line="240" w:lineRule="auto"/>
              <w:jc w:val="center"/>
            </w:pPr>
          </w:p>
        </w:tc>
        <w:tc>
          <w:tcPr>
            <w:tcW w:w="600" w:type="dxa"/>
            <w:vMerge w:val="restart"/>
            <w:tcMar>
              <w:top w:w="100" w:type="dxa"/>
              <w:bottom w:w="100" w:type="dxa"/>
            </w:tcMar>
            <w:vAlign w:val="center"/>
          </w:tcPr>
          <w:p w14:paraId="43AD97DE"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75A7EC72"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4626D896"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5B4FC00B" w14:textId="77777777" w:rsidR="00607876" w:rsidRDefault="003C11A7">
            <w:pPr>
              <w:spacing w:line="240" w:lineRule="auto"/>
              <w:jc w:val="center"/>
            </w:pPr>
            <w:r>
              <w:rPr>
                <w:rFonts w:ascii="华文仿宋" w:hAnsi="华文仿宋" w:cs="华文仿宋"/>
                <w:sz w:val="21"/>
              </w:rPr>
              <w:t>符合</w:t>
            </w:r>
          </w:p>
        </w:tc>
      </w:tr>
      <w:tr w:rsidR="00607876" w14:paraId="28FF63FE" w14:textId="77777777">
        <w:tc>
          <w:tcPr>
            <w:tcW w:w="800" w:type="dxa"/>
            <w:vMerge/>
            <w:tcMar>
              <w:top w:w="100" w:type="dxa"/>
              <w:bottom w:w="100" w:type="dxa"/>
            </w:tcMar>
            <w:vAlign w:val="center"/>
          </w:tcPr>
          <w:p w14:paraId="68A5E68B" w14:textId="77777777" w:rsidR="00607876" w:rsidRDefault="00607876">
            <w:pPr>
              <w:spacing w:line="240" w:lineRule="auto"/>
              <w:jc w:val="center"/>
            </w:pPr>
          </w:p>
        </w:tc>
        <w:tc>
          <w:tcPr>
            <w:tcW w:w="600" w:type="dxa"/>
            <w:vMerge/>
            <w:tcMar>
              <w:top w:w="100" w:type="dxa"/>
              <w:bottom w:w="100" w:type="dxa"/>
            </w:tcMar>
            <w:vAlign w:val="center"/>
          </w:tcPr>
          <w:p w14:paraId="3F8A4002" w14:textId="77777777" w:rsidR="00607876" w:rsidRDefault="00607876">
            <w:pPr>
              <w:spacing w:line="240" w:lineRule="auto"/>
              <w:jc w:val="center"/>
            </w:pPr>
          </w:p>
        </w:tc>
        <w:tc>
          <w:tcPr>
            <w:tcW w:w="1400" w:type="dxa"/>
            <w:tcMar>
              <w:top w:w="100" w:type="dxa"/>
              <w:bottom w:w="100" w:type="dxa"/>
            </w:tcMar>
            <w:vAlign w:val="center"/>
          </w:tcPr>
          <w:p w14:paraId="35C65A94"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158DAF0B"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7780F336" w14:textId="77777777" w:rsidR="00607876" w:rsidRDefault="003C11A7">
            <w:pPr>
              <w:spacing w:line="240" w:lineRule="auto"/>
              <w:jc w:val="center"/>
            </w:pPr>
            <w:r>
              <w:rPr>
                <w:rFonts w:ascii="华文仿宋" w:hAnsi="华文仿宋" w:cs="华文仿宋"/>
                <w:sz w:val="21"/>
              </w:rPr>
              <w:t>不符合</w:t>
            </w:r>
          </w:p>
        </w:tc>
      </w:tr>
      <w:tr w:rsidR="00607876" w14:paraId="717FB569" w14:textId="77777777">
        <w:tc>
          <w:tcPr>
            <w:tcW w:w="800" w:type="dxa"/>
            <w:vMerge/>
            <w:tcMar>
              <w:top w:w="100" w:type="dxa"/>
              <w:bottom w:w="100" w:type="dxa"/>
            </w:tcMar>
            <w:vAlign w:val="center"/>
          </w:tcPr>
          <w:p w14:paraId="68ABC709" w14:textId="77777777" w:rsidR="00607876" w:rsidRDefault="00607876">
            <w:pPr>
              <w:spacing w:line="240" w:lineRule="auto"/>
              <w:jc w:val="center"/>
            </w:pPr>
          </w:p>
        </w:tc>
        <w:tc>
          <w:tcPr>
            <w:tcW w:w="600" w:type="dxa"/>
            <w:vMerge/>
            <w:tcMar>
              <w:top w:w="100" w:type="dxa"/>
              <w:bottom w:w="100" w:type="dxa"/>
            </w:tcMar>
            <w:vAlign w:val="center"/>
          </w:tcPr>
          <w:p w14:paraId="20FF9437" w14:textId="77777777" w:rsidR="00607876" w:rsidRDefault="00607876">
            <w:pPr>
              <w:spacing w:line="240" w:lineRule="auto"/>
              <w:jc w:val="center"/>
            </w:pPr>
          </w:p>
        </w:tc>
        <w:tc>
          <w:tcPr>
            <w:tcW w:w="1400" w:type="dxa"/>
            <w:tcMar>
              <w:top w:w="100" w:type="dxa"/>
              <w:bottom w:w="100" w:type="dxa"/>
            </w:tcMar>
            <w:vAlign w:val="center"/>
          </w:tcPr>
          <w:p w14:paraId="07E5C3B2"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1491429B"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23B4FDF7" w14:textId="77777777" w:rsidR="00607876" w:rsidRDefault="003C11A7">
            <w:pPr>
              <w:spacing w:line="240" w:lineRule="auto"/>
              <w:jc w:val="center"/>
            </w:pPr>
            <w:r>
              <w:rPr>
                <w:rFonts w:ascii="华文仿宋" w:hAnsi="华文仿宋" w:cs="华文仿宋"/>
                <w:sz w:val="21"/>
              </w:rPr>
              <w:t>符合</w:t>
            </w:r>
          </w:p>
        </w:tc>
      </w:tr>
      <w:tr w:rsidR="00607876" w14:paraId="0191E074" w14:textId="77777777">
        <w:tc>
          <w:tcPr>
            <w:tcW w:w="800" w:type="dxa"/>
            <w:vMerge/>
            <w:tcMar>
              <w:top w:w="100" w:type="dxa"/>
              <w:bottom w:w="100" w:type="dxa"/>
            </w:tcMar>
            <w:vAlign w:val="center"/>
          </w:tcPr>
          <w:p w14:paraId="4B5F5E53" w14:textId="77777777" w:rsidR="00607876" w:rsidRDefault="00607876">
            <w:pPr>
              <w:spacing w:line="240" w:lineRule="auto"/>
              <w:jc w:val="center"/>
            </w:pPr>
          </w:p>
        </w:tc>
        <w:tc>
          <w:tcPr>
            <w:tcW w:w="600" w:type="dxa"/>
            <w:vMerge w:val="restart"/>
            <w:tcMar>
              <w:top w:w="100" w:type="dxa"/>
              <w:bottom w:w="100" w:type="dxa"/>
            </w:tcMar>
            <w:vAlign w:val="center"/>
          </w:tcPr>
          <w:p w14:paraId="24B2869F"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FE34DE3"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7E2FEC4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0F8878E0" w14:textId="77777777" w:rsidR="00607876" w:rsidRDefault="003C11A7">
            <w:pPr>
              <w:spacing w:line="240" w:lineRule="auto"/>
              <w:jc w:val="center"/>
            </w:pPr>
            <w:r>
              <w:rPr>
                <w:rFonts w:ascii="华文仿宋" w:hAnsi="华文仿宋" w:cs="华文仿宋"/>
                <w:sz w:val="21"/>
              </w:rPr>
              <w:t>符合</w:t>
            </w:r>
          </w:p>
        </w:tc>
      </w:tr>
      <w:tr w:rsidR="00607876" w14:paraId="468B19DD" w14:textId="77777777">
        <w:tc>
          <w:tcPr>
            <w:tcW w:w="800" w:type="dxa"/>
            <w:vMerge/>
            <w:tcMar>
              <w:top w:w="100" w:type="dxa"/>
              <w:bottom w:w="100" w:type="dxa"/>
            </w:tcMar>
            <w:vAlign w:val="center"/>
          </w:tcPr>
          <w:p w14:paraId="545C62A9" w14:textId="77777777" w:rsidR="00607876" w:rsidRDefault="00607876">
            <w:pPr>
              <w:spacing w:line="240" w:lineRule="auto"/>
              <w:jc w:val="center"/>
            </w:pPr>
          </w:p>
        </w:tc>
        <w:tc>
          <w:tcPr>
            <w:tcW w:w="600" w:type="dxa"/>
            <w:vMerge/>
            <w:tcMar>
              <w:top w:w="100" w:type="dxa"/>
              <w:bottom w:w="100" w:type="dxa"/>
            </w:tcMar>
            <w:vAlign w:val="center"/>
          </w:tcPr>
          <w:p w14:paraId="7741C0CA" w14:textId="77777777" w:rsidR="00607876" w:rsidRDefault="00607876">
            <w:pPr>
              <w:spacing w:line="240" w:lineRule="auto"/>
              <w:jc w:val="center"/>
            </w:pPr>
          </w:p>
        </w:tc>
        <w:tc>
          <w:tcPr>
            <w:tcW w:w="1400" w:type="dxa"/>
            <w:tcMar>
              <w:top w:w="100" w:type="dxa"/>
              <w:bottom w:w="100" w:type="dxa"/>
            </w:tcMar>
            <w:vAlign w:val="center"/>
          </w:tcPr>
          <w:p w14:paraId="308DF10E"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506580AC"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61063779" w14:textId="77777777" w:rsidR="00607876" w:rsidRDefault="003C11A7">
            <w:pPr>
              <w:spacing w:line="240" w:lineRule="auto"/>
              <w:jc w:val="center"/>
            </w:pPr>
            <w:r>
              <w:rPr>
                <w:rFonts w:ascii="华文仿宋" w:hAnsi="华文仿宋" w:cs="华文仿宋"/>
                <w:sz w:val="21"/>
              </w:rPr>
              <w:t>符合</w:t>
            </w:r>
          </w:p>
        </w:tc>
      </w:tr>
      <w:tr w:rsidR="00607876" w14:paraId="41D62A74" w14:textId="77777777">
        <w:tc>
          <w:tcPr>
            <w:tcW w:w="800" w:type="dxa"/>
            <w:vMerge/>
            <w:tcMar>
              <w:top w:w="100" w:type="dxa"/>
              <w:bottom w:w="100" w:type="dxa"/>
            </w:tcMar>
            <w:vAlign w:val="center"/>
          </w:tcPr>
          <w:p w14:paraId="616C0541" w14:textId="77777777" w:rsidR="00607876" w:rsidRDefault="00607876">
            <w:pPr>
              <w:spacing w:line="240" w:lineRule="auto"/>
              <w:jc w:val="center"/>
            </w:pPr>
          </w:p>
        </w:tc>
        <w:tc>
          <w:tcPr>
            <w:tcW w:w="600" w:type="dxa"/>
            <w:vMerge/>
            <w:tcMar>
              <w:top w:w="100" w:type="dxa"/>
              <w:bottom w:w="100" w:type="dxa"/>
            </w:tcMar>
            <w:vAlign w:val="center"/>
          </w:tcPr>
          <w:p w14:paraId="081283E1" w14:textId="77777777" w:rsidR="00607876" w:rsidRDefault="00607876">
            <w:pPr>
              <w:spacing w:line="240" w:lineRule="auto"/>
              <w:jc w:val="center"/>
            </w:pPr>
          </w:p>
        </w:tc>
        <w:tc>
          <w:tcPr>
            <w:tcW w:w="1400" w:type="dxa"/>
            <w:tcMar>
              <w:top w:w="100" w:type="dxa"/>
              <w:bottom w:w="100" w:type="dxa"/>
            </w:tcMar>
            <w:vAlign w:val="center"/>
          </w:tcPr>
          <w:p w14:paraId="495A0C7B"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1E9D97F0"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1EDA9015" w14:textId="77777777" w:rsidR="00607876" w:rsidRDefault="003C11A7">
            <w:pPr>
              <w:spacing w:line="240" w:lineRule="auto"/>
              <w:jc w:val="center"/>
            </w:pPr>
            <w:r>
              <w:rPr>
                <w:rFonts w:ascii="华文仿宋" w:hAnsi="华文仿宋" w:cs="华文仿宋"/>
                <w:sz w:val="21"/>
              </w:rPr>
              <w:t>不符合</w:t>
            </w:r>
          </w:p>
        </w:tc>
      </w:tr>
      <w:tr w:rsidR="00607876" w14:paraId="219F7EAA" w14:textId="77777777">
        <w:tc>
          <w:tcPr>
            <w:tcW w:w="800" w:type="dxa"/>
            <w:vMerge/>
            <w:tcMar>
              <w:top w:w="100" w:type="dxa"/>
              <w:bottom w:w="100" w:type="dxa"/>
            </w:tcMar>
            <w:vAlign w:val="center"/>
          </w:tcPr>
          <w:p w14:paraId="50278027" w14:textId="77777777" w:rsidR="00607876" w:rsidRDefault="00607876">
            <w:pPr>
              <w:spacing w:line="240" w:lineRule="auto"/>
              <w:jc w:val="center"/>
            </w:pPr>
          </w:p>
        </w:tc>
        <w:tc>
          <w:tcPr>
            <w:tcW w:w="600" w:type="dxa"/>
            <w:vMerge w:val="restart"/>
            <w:tcMar>
              <w:top w:w="100" w:type="dxa"/>
              <w:bottom w:w="100" w:type="dxa"/>
            </w:tcMar>
            <w:vAlign w:val="center"/>
          </w:tcPr>
          <w:p w14:paraId="166C341C"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5017C4C7"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3AE4DF62"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795A8B50" w14:textId="77777777" w:rsidR="00607876" w:rsidRDefault="003C11A7">
            <w:pPr>
              <w:spacing w:line="240" w:lineRule="auto"/>
              <w:jc w:val="center"/>
            </w:pPr>
            <w:r>
              <w:rPr>
                <w:rFonts w:ascii="华文仿宋" w:hAnsi="华文仿宋" w:cs="华文仿宋"/>
                <w:sz w:val="21"/>
              </w:rPr>
              <w:t>符合</w:t>
            </w:r>
          </w:p>
        </w:tc>
      </w:tr>
      <w:tr w:rsidR="00607876" w14:paraId="7A485323" w14:textId="77777777">
        <w:tc>
          <w:tcPr>
            <w:tcW w:w="800" w:type="dxa"/>
            <w:vMerge/>
            <w:tcMar>
              <w:top w:w="100" w:type="dxa"/>
              <w:bottom w:w="100" w:type="dxa"/>
            </w:tcMar>
            <w:vAlign w:val="center"/>
          </w:tcPr>
          <w:p w14:paraId="7ECB0A4F" w14:textId="77777777" w:rsidR="00607876" w:rsidRDefault="00607876">
            <w:pPr>
              <w:spacing w:line="240" w:lineRule="auto"/>
              <w:jc w:val="center"/>
            </w:pPr>
          </w:p>
        </w:tc>
        <w:tc>
          <w:tcPr>
            <w:tcW w:w="600" w:type="dxa"/>
            <w:vMerge/>
            <w:tcMar>
              <w:top w:w="100" w:type="dxa"/>
              <w:bottom w:w="100" w:type="dxa"/>
            </w:tcMar>
            <w:vAlign w:val="center"/>
          </w:tcPr>
          <w:p w14:paraId="4E576EA3" w14:textId="77777777" w:rsidR="00607876" w:rsidRDefault="00607876">
            <w:pPr>
              <w:spacing w:line="240" w:lineRule="auto"/>
              <w:jc w:val="center"/>
            </w:pPr>
          </w:p>
        </w:tc>
        <w:tc>
          <w:tcPr>
            <w:tcW w:w="1400" w:type="dxa"/>
            <w:tcMar>
              <w:top w:w="100" w:type="dxa"/>
              <w:bottom w:w="100" w:type="dxa"/>
            </w:tcMar>
            <w:vAlign w:val="center"/>
          </w:tcPr>
          <w:p w14:paraId="0B3C3976"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207519F8"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4771F81D" w14:textId="77777777" w:rsidR="00607876" w:rsidRDefault="003C11A7">
            <w:pPr>
              <w:spacing w:line="240" w:lineRule="auto"/>
              <w:jc w:val="center"/>
            </w:pPr>
            <w:r>
              <w:rPr>
                <w:rFonts w:ascii="华文仿宋" w:hAnsi="华文仿宋" w:cs="华文仿宋"/>
                <w:sz w:val="21"/>
              </w:rPr>
              <w:t>符合</w:t>
            </w:r>
          </w:p>
        </w:tc>
      </w:tr>
      <w:tr w:rsidR="00607876" w14:paraId="20D9DFEC" w14:textId="77777777">
        <w:tc>
          <w:tcPr>
            <w:tcW w:w="800" w:type="dxa"/>
            <w:vMerge/>
            <w:tcMar>
              <w:top w:w="100" w:type="dxa"/>
              <w:bottom w:w="100" w:type="dxa"/>
            </w:tcMar>
            <w:vAlign w:val="center"/>
          </w:tcPr>
          <w:p w14:paraId="43AA676A" w14:textId="77777777" w:rsidR="00607876" w:rsidRDefault="00607876">
            <w:pPr>
              <w:spacing w:line="240" w:lineRule="auto"/>
              <w:jc w:val="center"/>
            </w:pPr>
          </w:p>
        </w:tc>
        <w:tc>
          <w:tcPr>
            <w:tcW w:w="600" w:type="dxa"/>
            <w:vMerge/>
            <w:tcMar>
              <w:top w:w="100" w:type="dxa"/>
              <w:bottom w:w="100" w:type="dxa"/>
            </w:tcMar>
            <w:vAlign w:val="center"/>
          </w:tcPr>
          <w:p w14:paraId="7B4E3787" w14:textId="77777777" w:rsidR="00607876" w:rsidRDefault="00607876">
            <w:pPr>
              <w:spacing w:line="240" w:lineRule="auto"/>
              <w:jc w:val="center"/>
            </w:pPr>
          </w:p>
        </w:tc>
        <w:tc>
          <w:tcPr>
            <w:tcW w:w="1400" w:type="dxa"/>
            <w:tcMar>
              <w:top w:w="100" w:type="dxa"/>
              <w:bottom w:w="100" w:type="dxa"/>
            </w:tcMar>
            <w:vAlign w:val="center"/>
          </w:tcPr>
          <w:p w14:paraId="02B53713"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7D0E7F48"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3035F3E2" w14:textId="77777777" w:rsidR="00607876" w:rsidRDefault="003C11A7">
            <w:pPr>
              <w:spacing w:line="240" w:lineRule="auto"/>
              <w:jc w:val="center"/>
            </w:pPr>
            <w:r>
              <w:rPr>
                <w:rFonts w:ascii="华文仿宋" w:hAnsi="华文仿宋" w:cs="华文仿宋"/>
                <w:sz w:val="21"/>
              </w:rPr>
              <w:t>符合</w:t>
            </w:r>
          </w:p>
        </w:tc>
      </w:tr>
      <w:tr w:rsidR="00607876" w14:paraId="73E6FDD5" w14:textId="77777777">
        <w:tc>
          <w:tcPr>
            <w:tcW w:w="800" w:type="dxa"/>
            <w:vMerge/>
            <w:tcMar>
              <w:top w:w="100" w:type="dxa"/>
              <w:bottom w:w="100" w:type="dxa"/>
            </w:tcMar>
            <w:vAlign w:val="center"/>
          </w:tcPr>
          <w:p w14:paraId="61702AC3" w14:textId="77777777" w:rsidR="00607876" w:rsidRDefault="00607876">
            <w:pPr>
              <w:spacing w:line="240" w:lineRule="auto"/>
              <w:jc w:val="center"/>
            </w:pPr>
          </w:p>
        </w:tc>
        <w:tc>
          <w:tcPr>
            <w:tcW w:w="600" w:type="dxa"/>
            <w:vMerge/>
            <w:tcMar>
              <w:top w:w="100" w:type="dxa"/>
              <w:bottom w:w="100" w:type="dxa"/>
            </w:tcMar>
            <w:vAlign w:val="center"/>
          </w:tcPr>
          <w:p w14:paraId="2725665D" w14:textId="77777777" w:rsidR="00607876" w:rsidRDefault="00607876">
            <w:pPr>
              <w:spacing w:line="240" w:lineRule="auto"/>
              <w:jc w:val="center"/>
            </w:pPr>
          </w:p>
        </w:tc>
        <w:tc>
          <w:tcPr>
            <w:tcW w:w="1400" w:type="dxa"/>
            <w:tcMar>
              <w:top w:w="100" w:type="dxa"/>
              <w:bottom w:w="100" w:type="dxa"/>
            </w:tcMar>
            <w:vAlign w:val="center"/>
          </w:tcPr>
          <w:p w14:paraId="60D4CA5C"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5E641DB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41D3C2DA" w14:textId="77777777" w:rsidR="00607876" w:rsidRDefault="003C11A7">
            <w:pPr>
              <w:spacing w:line="240" w:lineRule="auto"/>
              <w:jc w:val="center"/>
            </w:pPr>
            <w:r>
              <w:rPr>
                <w:rFonts w:ascii="华文仿宋" w:hAnsi="华文仿宋" w:cs="华文仿宋"/>
                <w:sz w:val="21"/>
              </w:rPr>
              <w:t>符合</w:t>
            </w:r>
          </w:p>
        </w:tc>
      </w:tr>
      <w:tr w:rsidR="00607876" w14:paraId="25D1865B" w14:textId="77777777">
        <w:tc>
          <w:tcPr>
            <w:tcW w:w="800" w:type="dxa"/>
            <w:vMerge/>
            <w:tcMar>
              <w:top w:w="100" w:type="dxa"/>
              <w:bottom w:w="100" w:type="dxa"/>
            </w:tcMar>
            <w:vAlign w:val="center"/>
          </w:tcPr>
          <w:p w14:paraId="7FA4D002" w14:textId="77777777" w:rsidR="00607876" w:rsidRDefault="00607876">
            <w:pPr>
              <w:spacing w:line="240" w:lineRule="auto"/>
              <w:jc w:val="center"/>
            </w:pPr>
          </w:p>
        </w:tc>
        <w:tc>
          <w:tcPr>
            <w:tcW w:w="600" w:type="dxa"/>
            <w:vMerge w:val="restart"/>
            <w:tcMar>
              <w:top w:w="100" w:type="dxa"/>
              <w:bottom w:w="100" w:type="dxa"/>
            </w:tcMar>
            <w:vAlign w:val="center"/>
          </w:tcPr>
          <w:p w14:paraId="70CCD1D6"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7C9AFB58"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60A961DE"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5D1C6813" w14:textId="77777777" w:rsidR="00607876" w:rsidRDefault="003C11A7">
            <w:pPr>
              <w:spacing w:line="240" w:lineRule="auto"/>
              <w:jc w:val="center"/>
            </w:pPr>
            <w:r>
              <w:rPr>
                <w:rFonts w:ascii="华文仿宋" w:hAnsi="华文仿宋" w:cs="华文仿宋"/>
                <w:sz w:val="21"/>
              </w:rPr>
              <w:t>不适用</w:t>
            </w:r>
          </w:p>
        </w:tc>
      </w:tr>
      <w:tr w:rsidR="00607876" w14:paraId="4348BCBE" w14:textId="77777777">
        <w:tc>
          <w:tcPr>
            <w:tcW w:w="800" w:type="dxa"/>
            <w:vMerge/>
            <w:tcMar>
              <w:top w:w="100" w:type="dxa"/>
              <w:bottom w:w="100" w:type="dxa"/>
            </w:tcMar>
            <w:vAlign w:val="center"/>
          </w:tcPr>
          <w:p w14:paraId="721C28A6" w14:textId="77777777" w:rsidR="00607876" w:rsidRDefault="00607876">
            <w:pPr>
              <w:spacing w:line="240" w:lineRule="auto"/>
              <w:jc w:val="center"/>
            </w:pPr>
          </w:p>
        </w:tc>
        <w:tc>
          <w:tcPr>
            <w:tcW w:w="600" w:type="dxa"/>
            <w:vMerge/>
            <w:tcMar>
              <w:top w:w="100" w:type="dxa"/>
              <w:bottom w:w="100" w:type="dxa"/>
            </w:tcMar>
            <w:vAlign w:val="center"/>
          </w:tcPr>
          <w:p w14:paraId="3D504F1B" w14:textId="77777777" w:rsidR="00607876" w:rsidRDefault="00607876">
            <w:pPr>
              <w:spacing w:line="240" w:lineRule="auto"/>
              <w:jc w:val="center"/>
            </w:pPr>
          </w:p>
        </w:tc>
        <w:tc>
          <w:tcPr>
            <w:tcW w:w="1400" w:type="dxa"/>
            <w:tcMar>
              <w:top w:w="100" w:type="dxa"/>
              <w:bottom w:w="100" w:type="dxa"/>
            </w:tcMar>
            <w:vAlign w:val="center"/>
          </w:tcPr>
          <w:p w14:paraId="4CF7A0BD"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52DE5C0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377CA167" w14:textId="77777777" w:rsidR="00607876" w:rsidRDefault="003C11A7">
            <w:pPr>
              <w:spacing w:line="240" w:lineRule="auto"/>
              <w:jc w:val="center"/>
            </w:pPr>
            <w:r>
              <w:rPr>
                <w:rFonts w:ascii="华文仿宋" w:hAnsi="华文仿宋" w:cs="华文仿宋"/>
                <w:sz w:val="21"/>
              </w:rPr>
              <w:t>符合</w:t>
            </w:r>
          </w:p>
        </w:tc>
      </w:tr>
      <w:tr w:rsidR="00607876" w14:paraId="6802B113" w14:textId="77777777">
        <w:tc>
          <w:tcPr>
            <w:tcW w:w="800" w:type="dxa"/>
            <w:vMerge/>
            <w:tcMar>
              <w:top w:w="100" w:type="dxa"/>
              <w:bottom w:w="100" w:type="dxa"/>
            </w:tcMar>
            <w:vAlign w:val="center"/>
          </w:tcPr>
          <w:p w14:paraId="587D9412" w14:textId="77777777" w:rsidR="00607876" w:rsidRDefault="00607876">
            <w:pPr>
              <w:spacing w:line="240" w:lineRule="auto"/>
              <w:jc w:val="center"/>
            </w:pPr>
          </w:p>
        </w:tc>
        <w:tc>
          <w:tcPr>
            <w:tcW w:w="600" w:type="dxa"/>
            <w:vMerge/>
            <w:tcMar>
              <w:top w:w="100" w:type="dxa"/>
              <w:bottom w:w="100" w:type="dxa"/>
            </w:tcMar>
            <w:vAlign w:val="center"/>
          </w:tcPr>
          <w:p w14:paraId="64A66894" w14:textId="77777777" w:rsidR="00607876" w:rsidRDefault="00607876">
            <w:pPr>
              <w:spacing w:line="240" w:lineRule="auto"/>
              <w:jc w:val="center"/>
            </w:pPr>
          </w:p>
        </w:tc>
        <w:tc>
          <w:tcPr>
            <w:tcW w:w="1400" w:type="dxa"/>
            <w:tcMar>
              <w:top w:w="100" w:type="dxa"/>
              <w:bottom w:w="100" w:type="dxa"/>
            </w:tcMar>
            <w:vAlign w:val="center"/>
          </w:tcPr>
          <w:p w14:paraId="5F06E123"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25F7E0B8"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3174C6FD" w14:textId="77777777" w:rsidR="00607876" w:rsidRDefault="003C11A7">
            <w:pPr>
              <w:spacing w:line="240" w:lineRule="auto"/>
              <w:jc w:val="center"/>
            </w:pPr>
            <w:r>
              <w:rPr>
                <w:rFonts w:ascii="华文仿宋" w:hAnsi="华文仿宋" w:cs="华文仿宋"/>
                <w:sz w:val="21"/>
              </w:rPr>
              <w:t>符合</w:t>
            </w:r>
          </w:p>
        </w:tc>
      </w:tr>
      <w:tr w:rsidR="00607876" w14:paraId="77CE0CA5" w14:textId="77777777">
        <w:tc>
          <w:tcPr>
            <w:tcW w:w="800" w:type="dxa"/>
            <w:vMerge/>
            <w:tcMar>
              <w:top w:w="100" w:type="dxa"/>
              <w:bottom w:w="100" w:type="dxa"/>
            </w:tcMar>
            <w:vAlign w:val="center"/>
          </w:tcPr>
          <w:p w14:paraId="4A500596" w14:textId="77777777" w:rsidR="00607876" w:rsidRDefault="00607876">
            <w:pPr>
              <w:spacing w:line="240" w:lineRule="auto"/>
              <w:jc w:val="center"/>
            </w:pPr>
          </w:p>
        </w:tc>
        <w:tc>
          <w:tcPr>
            <w:tcW w:w="600" w:type="dxa"/>
            <w:vMerge/>
            <w:tcMar>
              <w:top w:w="100" w:type="dxa"/>
              <w:bottom w:w="100" w:type="dxa"/>
            </w:tcMar>
            <w:vAlign w:val="center"/>
          </w:tcPr>
          <w:p w14:paraId="7AF3239B" w14:textId="77777777" w:rsidR="00607876" w:rsidRDefault="00607876">
            <w:pPr>
              <w:spacing w:line="240" w:lineRule="auto"/>
              <w:jc w:val="center"/>
            </w:pPr>
          </w:p>
        </w:tc>
        <w:tc>
          <w:tcPr>
            <w:tcW w:w="1400" w:type="dxa"/>
            <w:tcMar>
              <w:top w:w="100" w:type="dxa"/>
              <w:bottom w:w="100" w:type="dxa"/>
            </w:tcMar>
            <w:vAlign w:val="center"/>
          </w:tcPr>
          <w:p w14:paraId="5CA9E286"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7C641A33"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274E0978" w14:textId="77777777" w:rsidR="00607876" w:rsidRDefault="003C11A7">
            <w:pPr>
              <w:spacing w:line="240" w:lineRule="auto"/>
              <w:jc w:val="center"/>
            </w:pPr>
            <w:r>
              <w:rPr>
                <w:rFonts w:ascii="华文仿宋" w:hAnsi="华文仿宋" w:cs="华文仿宋"/>
                <w:sz w:val="21"/>
              </w:rPr>
              <w:t>符合</w:t>
            </w:r>
          </w:p>
        </w:tc>
      </w:tr>
      <w:tr w:rsidR="00607876" w14:paraId="1A705F68" w14:textId="77777777">
        <w:tc>
          <w:tcPr>
            <w:tcW w:w="800" w:type="dxa"/>
            <w:vMerge/>
            <w:tcMar>
              <w:top w:w="100" w:type="dxa"/>
              <w:bottom w:w="100" w:type="dxa"/>
            </w:tcMar>
            <w:vAlign w:val="center"/>
          </w:tcPr>
          <w:p w14:paraId="36C7FDCB" w14:textId="77777777" w:rsidR="00607876" w:rsidRDefault="00607876">
            <w:pPr>
              <w:spacing w:line="240" w:lineRule="auto"/>
              <w:jc w:val="center"/>
            </w:pPr>
          </w:p>
        </w:tc>
        <w:tc>
          <w:tcPr>
            <w:tcW w:w="600" w:type="dxa"/>
            <w:vMerge w:val="restart"/>
            <w:tcMar>
              <w:top w:w="100" w:type="dxa"/>
              <w:bottom w:w="100" w:type="dxa"/>
            </w:tcMar>
            <w:vAlign w:val="center"/>
          </w:tcPr>
          <w:p w14:paraId="3160254C"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50839233"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628C9434"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461E7B63" w14:textId="77777777" w:rsidR="00607876" w:rsidRDefault="003C11A7">
            <w:pPr>
              <w:spacing w:line="240" w:lineRule="auto"/>
              <w:jc w:val="center"/>
            </w:pPr>
            <w:r>
              <w:rPr>
                <w:rFonts w:ascii="华文仿宋" w:hAnsi="华文仿宋" w:cs="华文仿宋"/>
                <w:sz w:val="21"/>
              </w:rPr>
              <w:t>符合</w:t>
            </w:r>
          </w:p>
        </w:tc>
      </w:tr>
      <w:tr w:rsidR="00607876" w14:paraId="4F7FAB99" w14:textId="77777777">
        <w:tc>
          <w:tcPr>
            <w:tcW w:w="800" w:type="dxa"/>
            <w:vMerge/>
            <w:tcMar>
              <w:top w:w="100" w:type="dxa"/>
              <w:bottom w:w="100" w:type="dxa"/>
            </w:tcMar>
            <w:vAlign w:val="center"/>
          </w:tcPr>
          <w:p w14:paraId="6408D579" w14:textId="77777777" w:rsidR="00607876" w:rsidRDefault="00607876">
            <w:pPr>
              <w:spacing w:line="240" w:lineRule="auto"/>
              <w:jc w:val="center"/>
            </w:pPr>
          </w:p>
        </w:tc>
        <w:tc>
          <w:tcPr>
            <w:tcW w:w="600" w:type="dxa"/>
            <w:vMerge/>
            <w:tcMar>
              <w:top w:w="100" w:type="dxa"/>
              <w:bottom w:w="100" w:type="dxa"/>
            </w:tcMar>
            <w:vAlign w:val="center"/>
          </w:tcPr>
          <w:p w14:paraId="41F261BE" w14:textId="77777777" w:rsidR="00607876" w:rsidRDefault="00607876">
            <w:pPr>
              <w:spacing w:line="240" w:lineRule="auto"/>
              <w:jc w:val="center"/>
            </w:pPr>
          </w:p>
        </w:tc>
        <w:tc>
          <w:tcPr>
            <w:tcW w:w="1400" w:type="dxa"/>
            <w:tcMar>
              <w:top w:w="100" w:type="dxa"/>
              <w:bottom w:w="100" w:type="dxa"/>
            </w:tcMar>
            <w:vAlign w:val="center"/>
          </w:tcPr>
          <w:p w14:paraId="0A9C8740"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31FD51D5"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5E3918F7" w14:textId="77777777" w:rsidR="00607876" w:rsidRDefault="003C11A7">
            <w:pPr>
              <w:spacing w:line="240" w:lineRule="auto"/>
              <w:jc w:val="center"/>
            </w:pPr>
            <w:r>
              <w:rPr>
                <w:rFonts w:ascii="华文仿宋" w:hAnsi="华文仿宋" w:cs="华文仿宋"/>
                <w:sz w:val="21"/>
              </w:rPr>
              <w:t>符合</w:t>
            </w:r>
          </w:p>
        </w:tc>
      </w:tr>
    </w:tbl>
    <w:p w14:paraId="6FE6EDB0" w14:textId="77777777" w:rsidR="00607876" w:rsidRDefault="003C11A7" w:rsidP="00B4091C">
      <w:pPr>
        <w:pStyle w:val="a3"/>
      </w:pPr>
      <w:r>
        <w:t>威胁感知大数据平台</w:t>
      </w:r>
    </w:p>
    <w:p w14:paraId="0939625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54</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安全设备结果记录表（威胁感知大数据平台）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0AF190DE" w14:textId="77777777">
        <w:trPr>
          <w:trHeight w:hRule="exact" w:val="900"/>
          <w:tblHeader/>
        </w:trPr>
        <w:tc>
          <w:tcPr>
            <w:tcW w:w="800" w:type="dxa"/>
            <w:shd w:val="pct35" w:color="auto" w:fill="FFFFFF"/>
            <w:tcMar>
              <w:top w:w="15" w:type="dxa"/>
              <w:bottom w:w="15" w:type="dxa"/>
            </w:tcMar>
            <w:vAlign w:val="center"/>
          </w:tcPr>
          <w:p w14:paraId="797F5323"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24A55F40"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7743E5B3"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02D000DD"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0BDC314" w14:textId="77777777" w:rsidR="00607876" w:rsidRDefault="003C11A7">
            <w:pPr>
              <w:spacing w:line="240" w:lineRule="auto"/>
              <w:jc w:val="center"/>
            </w:pPr>
            <w:r>
              <w:rPr>
                <w:rFonts w:ascii="华文仿宋" w:hAnsi="华文仿宋" w:cs="华文仿宋"/>
                <w:b/>
                <w:sz w:val="21"/>
              </w:rPr>
              <w:t>符合情况</w:t>
            </w:r>
          </w:p>
        </w:tc>
      </w:tr>
      <w:tr w:rsidR="00607876" w14:paraId="7AF15124" w14:textId="77777777">
        <w:tc>
          <w:tcPr>
            <w:tcW w:w="800" w:type="dxa"/>
            <w:vMerge w:val="restart"/>
            <w:tcMar>
              <w:top w:w="100" w:type="dxa"/>
              <w:bottom w:w="100" w:type="dxa"/>
            </w:tcMar>
            <w:vAlign w:val="center"/>
          </w:tcPr>
          <w:p w14:paraId="704F3A67"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2A80837A"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1F40A754"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0E600A59"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1579C117" w14:textId="77777777" w:rsidR="00607876" w:rsidRDefault="003C11A7">
            <w:pPr>
              <w:spacing w:line="240" w:lineRule="auto"/>
              <w:jc w:val="center"/>
            </w:pPr>
            <w:r>
              <w:rPr>
                <w:rFonts w:ascii="华文仿宋" w:hAnsi="华文仿宋" w:cs="华文仿宋"/>
                <w:sz w:val="21"/>
              </w:rPr>
              <w:t>不符合</w:t>
            </w:r>
          </w:p>
        </w:tc>
      </w:tr>
      <w:tr w:rsidR="00607876" w14:paraId="0374D3EC" w14:textId="77777777">
        <w:tc>
          <w:tcPr>
            <w:tcW w:w="800" w:type="dxa"/>
            <w:vMerge/>
            <w:tcMar>
              <w:top w:w="100" w:type="dxa"/>
              <w:bottom w:w="100" w:type="dxa"/>
            </w:tcMar>
            <w:vAlign w:val="center"/>
          </w:tcPr>
          <w:p w14:paraId="16C2BE5A" w14:textId="77777777" w:rsidR="00607876" w:rsidRDefault="00607876">
            <w:pPr>
              <w:spacing w:line="240" w:lineRule="auto"/>
              <w:jc w:val="center"/>
            </w:pPr>
          </w:p>
        </w:tc>
        <w:tc>
          <w:tcPr>
            <w:tcW w:w="600" w:type="dxa"/>
            <w:vMerge w:val="restart"/>
            <w:tcMar>
              <w:top w:w="100" w:type="dxa"/>
              <w:bottom w:w="100" w:type="dxa"/>
            </w:tcMar>
            <w:vAlign w:val="center"/>
          </w:tcPr>
          <w:p w14:paraId="480D484E"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409BA85C"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2E96AAF6"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65297B87" w14:textId="77777777" w:rsidR="00607876" w:rsidRDefault="003C11A7">
            <w:pPr>
              <w:spacing w:line="240" w:lineRule="auto"/>
              <w:jc w:val="center"/>
            </w:pPr>
            <w:r>
              <w:rPr>
                <w:rFonts w:ascii="华文仿宋" w:hAnsi="华文仿宋" w:cs="华文仿宋"/>
                <w:sz w:val="21"/>
              </w:rPr>
              <w:t>符合</w:t>
            </w:r>
          </w:p>
        </w:tc>
      </w:tr>
      <w:tr w:rsidR="00607876" w14:paraId="7DB41E05" w14:textId="77777777">
        <w:tc>
          <w:tcPr>
            <w:tcW w:w="800" w:type="dxa"/>
            <w:vMerge/>
            <w:tcMar>
              <w:top w:w="100" w:type="dxa"/>
              <w:bottom w:w="100" w:type="dxa"/>
            </w:tcMar>
            <w:vAlign w:val="center"/>
          </w:tcPr>
          <w:p w14:paraId="33F2AB19" w14:textId="77777777" w:rsidR="00607876" w:rsidRDefault="00607876">
            <w:pPr>
              <w:spacing w:line="240" w:lineRule="auto"/>
              <w:jc w:val="center"/>
            </w:pPr>
          </w:p>
        </w:tc>
        <w:tc>
          <w:tcPr>
            <w:tcW w:w="600" w:type="dxa"/>
            <w:vMerge/>
            <w:tcMar>
              <w:top w:w="100" w:type="dxa"/>
              <w:bottom w:w="100" w:type="dxa"/>
            </w:tcMar>
            <w:vAlign w:val="center"/>
          </w:tcPr>
          <w:p w14:paraId="7F9AB7EB" w14:textId="77777777" w:rsidR="00607876" w:rsidRDefault="00607876">
            <w:pPr>
              <w:spacing w:line="240" w:lineRule="auto"/>
              <w:jc w:val="center"/>
            </w:pPr>
          </w:p>
        </w:tc>
        <w:tc>
          <w:tcPr>
            <w:tcW w:w="1400" w:type="dxa"/>
            <w:tcMar>
              <w:top w:w="100" w:type="dxa"/>
              <w:bottom w:w="100" w:type="dxa"/>
            </w:tcMar>
            <w:vAlign w:val="center"/>
          </w:tcPr>
          <w:p w14:paraId="6D8EAA67"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152C3153"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5B6CF306" w14:textId="77777777" w:rsidR="00607876" w:rsidRDefault="003C11A7">
            <w:pPr>
              <w:spacing w:line="240" w:lineRule="auto"/>
              <w:jc w:val="center"/>
            </w:pPr>
            <w:r>
              <w:rPr>
                <w:rFonts w:ascii="华文仿宋" w:hAnsi="华文仿宋" w:cs="华文仿宋"/>
                <w:sz w:val="21"/>
              </w:rPr>
              <w:t>符合</w:t>
            </w:r>
          </w:p>
        </w:tc>
      </w:tr>
      <w:tr w:rsidR="00607876" w14:paraId="2ADF29D8" w14:textId="77777777">
        <w:tc>
          <w:tcPr>
            <w:tcW w:w="800" w:type="dxa"/>
            <w:vMerge/>
            <w:tcMar>
              <w:top w:w="100" w:type="dxa"/>
              <w:bottom w:w="100" w:type="dxa"/>
            </w:tcMar>
            <w:vAlign w:val="center"/>
          </w:tcPr>
          <w:p w14:paraId="01F094CA" w14:textId="77777777" w:rsidR="00607876" w:rsidRDefault="00607876">
            <w:pPr>
              <w:spacing w:line="240" w:lineRule="auto"/>
              <w:jc w:val="center"/>
            </w:pPr>
          </w:p>
        </w:tc>
        <w:tc>
          <w:tcPr>
            <w:tcW w:w="600" w:type="dxa"/>
            <w:vMerge w:val="restart"/>
            <w:tcMar>
              <w:top w:w="100" w:type="dxa"/>
              <w:bottom w:w="100" w:type="dxa"/>
            </w:tcMar>
            <w:vAlign w:val="center"/>
          </w:tcPr>
          <w:p w14:paraId="0588BD50"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69D354D1"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6B69D3F2"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55F4C966" w14:textId="77777777" w:rsidR="00607876" w:rsidRDefault="003C11A7">
            <w:pPr>
              <w:spacing w:line="240" w:lineRule="auto"/>
              <w:jc w:val="center"/>
            </w:pPr>
            <w:r>
              <w:rPr>
                <w:rFonts w:ascii="华文仿宋" w:hAnsi="华文仿宋" w:cs="华文仿宋"/>
                <w:sz w:val="21"/>
              </w:rPr>
              <w:t>符合</w:t>
            </w:r>
          </w:p>
        </w:tc>
      </w:tr>
      <w:tr w:rsidR="00607876" w14:paraId="621F6192" w14:textId="77777777">
        <w:tc>
          <w:tcPr>
            <w:tcW w:w="800" w:type="dxa"/>
            <w:vMerge/>
            <w:tcMar>
              <w:top w:w="100" w:type="dxa"/>
              <w:bottom w:w="100" w:type="dxa"/>
            </w:tcMar>
            <w:vAlign w:val="center"/>
          </w:tcPr>
          <w:p w14:paraId="4E550A80" w14:textId="77777777" w:rsidR="00607876" w:rsidRDefault="00607876">
            <w:pPr>
              <w:spacing w:line="240" w:lineRule="auto"/>
              <w:jc w:val="center"/>
            </w:pPr>
          </w:p>
        </w:tc>
        <w:tc>
          <w:tcPr>
            <w:tcW w:w="600" w:type="dxa"/>
            <w:vMerge/>
            <w:tcMar>
              <w:top w:w="100" w:type="dxa"/>
              <w:bottom w:w="100" w:type="dxa"/>
            </w:tcMar>
            <w:vAlign w:val="center"/>
          </w:tcPr>
          <w:p w14:paraId="2F80B1D5" w14:textId="77777777" w:rsidR="00607876" w:rsidRDefault="00607876">
            <w:pPr>
              <w:spacing w:line="240" w:lineRule="auto"/>
              <w:jc w:val="center"/>
            </w:pPr>
          </w:p>
        </w:tc>
        <w:tc>
          <w:tcPr>
            <w:tcW w:w="1400" w:type="dxa"/>
            <w:tcMar>
              <w:top w:w="100" w:type="dxa"/>
              <w:bottom w:w="100" w:type="dxa"/>
            </w:tcMar>
            <w:vAlign w:val="center"/>
          </w:tcPr>
          <w:p w14:paraId="77331057"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7D06E33F"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0C48DBA8" w14:textId="77777777" w:rsidR="00607876" w:rsidRDefault="003C11A7">
            <w:pPr>
              <w:spacing w:line="240" w:lineRule="auto"/>
              <w:jc w:val="center"/>
            </w:pPr>
            <w:r>
              <w:rPr>
                <w:rFonts w:ascii="华文仿宋" w:hAnsi="华文仿宋" w:cs="华文仿宋"/>
                <w:sz w:val="21"/>
              </w:rPr>
              <w:t>不符合</w:t>
            </w:r>
          </w:p>
        </w:tc>
      </w:tr>
      <w:tr w:rsidR="00607876" w14:paraId="64F4EF36" w14:textId="77777777">
        <w:tc>
          <w:tcPr>
            <w:tcW w:w="800" w:type="dxa"/>
            <w:vMerge/>
            <w:tcMar>
              <w:top w:w="100" w:type="dxa"/>
              <w:bottom w:w="100" w:type="dxa"/>
            </w:tcMar>
            <w:vAlign w:val="center"/>
          </w:tcPr>
          <w:p w14:paraId="68EEF7F3" w14:textId="77777777" w:rsidR="00607876" w:rsidRDefault="00607876">
            <w:pPr>
              <w:spacing w:line="240" w:lineRule="auto"/>
              <w:jc w:val="center"/>
            </w:pPr>
          </w:p>
        </w:tc>
        <w:tc>
          <w:tcPr>
            <w:tcW w:w="600" w:type="dxa"/>
            <w:vMerge/>
            <w:tcMar>
              <w:top w:w="100" w:type="dxa"/>
              <w:bottom w:w="100" w:type="dxa"/>
            </w:tcMar>
            <w:vAlign w:val="center"/>
          </w:tcPr>
          <w:p w14:paraId="32AB2448" w14:textId="77777777" w:rsidR="00607876" w:rsidRDefault="00607876">
            <w:pPr>
              <w:spacing w:line="240" w:lineRule="auto"/>
              <w:jc w:val="center"/>
            </w:pPr>
          </w:p>
        </w:tc>
        <w:tc>
          <w:tcPr>
            <w:tcW w:w="1400" w:type="dxa"/>
            <w:tcMar>
              <w:top w:w="100" w:type="dxa"/>
              <w:bottom w:w="100" w:type="dxa"/>
            </w:tcMar>
            <w:vAlign w:val="center"/>
          </w:tcPr>
          <w:p w14:paraId="6A9BB36C"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723F2B32"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7C690BC1" w14:textId="77777777" w:rsidR="00607876" w:rsidRDefault="003C11A7">
            <w:pPr>
              <w:spacing w:line="240" w:lineRule="auto"/>
              <w:jc w:val="center"/>
            </w:pPr>
            <w:r>
              <w:rPr>
                <w:rFonts w:ascii="华文仿宋" w:hAnsi="华文仿宋" w:cs="华文仿宋"/>
                <w:sz w:val="21"/>
              </w:rPr>
              <w:t>符合</w:t>
            </w:r>
          </w:p>
        </w:tc>
      </w:tr>
      <w:tr w:rsidR="00607876" w14:paraId="0AE89660" w14:textId="77777777">
        <w:tc>
          <w:tcPr>
            <w:tcW w:w="800" w:type="dxa"/>
            <w:vMerge/>
            <w:tcMar>
              <w:top w:w="100" w:type="dxa"/>
              <w:bottom w:w="100" w:type="dxa"/>
            </w:tcMar>
            <w:vAlign w:val="center"/>
          </w:tcPr>
          <w:p w14:paraId="2389CD73" w14:textId="77777777" w:rsidR="00607876" w:rsidRDefault="00607876">
            <w:pPr>
              <w:spacing w:line="240" w:lineRule="auto"/>
              <w:jc w:val="center"/>
            </w:pPr>
          </w:p>
        </w:tc>
        <w:tc>
          <w:tcPr>
            <w:tcW w:w="600" w:type="dxa"/>
            <w:vMerge w:val="restart"/>
            <w:tcMar>
              <w:top w:w="100" w:type="dxa"/>
              <w:bottom w:w="100" w:type="dxa"/>
            </w:tcMar>
            <w:vAlign w:val="center"/>
          </w:tcPr>
          <w:p w14:paraId="789B7EA7"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0056D09F"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1D8E124B"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6E60995E" w14:textId="77777777" w:rsidR="00607876" w:rsidRDefault="003C11A7">
            <w:pPr>
              <w:spacing w:line="240" w:lineRule="auto"/>
              <w:jc w:val="center"/>
            </w:pPr>
            <w:r>
              <w:rPr>
                <w:rFonts w:ascii="华文仿宋" w:hAnsi="华文仿宋" w:cs="华文仿宋"/>
                <w:sz w:val="21"/>
              </w:rPr>
              <w:t>符合</w:t>
            </w:r>
          </w:p>
        </w:tc>
      </w:tr>
      <w:tr w:rsidR="00607876" w14:paraId="2F3AFBC5" w14:textId="77777777">
        <w:tc>
          <w:tcPr>
            <w:tcW w:w="800" w:type="dxa"/>
            <w:vMerge/>
            <w:tcMar>
              <w:top w:w="100" w:type="dxa"/>
              <w:bottom w:w="100" w:type="dxa"/>
            </w:tcMar>
            <w:vAlign w:val="center"/>
          </w:tcPr>
          <w:p w14:paraId="17DD91A8" w14:textId="77777777" w:rsidR="00607876" w:rsidRDefault="00607876">
            <w:pPr>
              <w:spacing w:line="240" w:lineRule="auto"/>
              <w:jc w:val="center"/>
            </w:pPr>
          </w:p>
        </w:tc>
        <w:tc>
          <w:tcPr>
            <w:tcW w:w="600" w:type="dxa"/>
            <w:vMerge/>
            <w:tcMar>
              <w:top w:w="100" w:type="dxa"/>
              <w:bottom w:w="100" w:type="dxa"/>
            </w:tcMar>
            <w:vAlign w:val="center"/>
          </w:tcPr>
          <w:p w14:paraId="2A299706" w14:textId="77777777" w:rsidR="00607876" w:rsidRDefault="00607876">
            <w:pPr>
              <w:spacing w:line="240" w:lineRule="auto"/>
              <w:jc w:val="center"/>
            </w:pPr>
          </w:p>
        </w:tc>
        <w:tc>
          <w:tcPr>
            <w:tcW w:w="1400" w:type="dxa"/>
            <w:tcMar>
              <w:top w:w="100" w:type="dxa"/>
              <w:bottom w:w="100" w:type="dxa"/>
            </w:tcMar>
            <w:vAlign w:val="center"/>
          </w:tcPr>
          <w:p w14:paraId="1893957A"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70DA2A0E"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7C8C58E3" w14:textId="77777777" w:rsidR="00607876" w:rsidRDefault="003C11A7">
            <w:pPr>
              <w:spacing w:line="240" w:lineRule="auto"/>
              <w:jc w:val="center"/>
            </w:pPr>
            <w:r>
              <w:rPr>
                <w:rFonts w:ascii="华文仿宋" w:hAnsi="华文仿宋" w:cs="华文仿宋"/>
                <w:sz w:val="21"/>
              </w:rPr>
              <w:lastRenderedPageBreak/>
              <w:t>符合</w:t>
            </w:r>
          </w:p>
        </w:tc>
      </w:tr>
      <w:tr w:rsidR="00607876" w14:paraId="4224E5FF" w14:textId="77777777">
        <w:tc>
          <w:tcPr>
            <w:tcW w:w="800" w:type="dxa"/>
            <w:vMerge/>
            <w:tcMar>
              <w:top w:w="100" w:type="dxa"/>
              <w:bottom w:w="100" w:type="dxa"/>
            </w:tcMar>
            <w:vAlign w:val="center"/>
          </w:tcPr>
          <w:p w14:paraId="04D97F6C" w14:textId="77777777" w:rsidR="00607876" w:rsidRDefault="00607876">
            <w:pPr>
              <w:spacing w:line="240" w:lineRule="auto"/>
              <w:jc w:val="center"/>
            </w:pPr>
          </w:p>
        </w:tc>
        <w:tc>
          <w:tcPr>
            <w:tcW w:w="600" w:type="dxa"/>
            <w:vMerge/>
            <w:tcMar>
              <w:top w:w="100" w:type="dxa"/>
              <w:bottom w:w="100" w:type="dxa"/>
            </w:tcMar>
            <w:vAlign w:val="center"/>
          </w:tcPr>
          <w:p w14:paraId="26FA1752" w14:textId="77777777" w:rsidR="00607876" w:rsidRDefault="00607876">
            <w:pPr>
              <w:spacing w:line="240" w:lineRule="auto"/>
              <w:jc w:val="center"/>
            </w:pPr>
          </w:p>
        </w:tc>
        <w:tc>
          <w:tcPr>
            <w:tcW w:w="1400" w:type="dxa"/>
            <w:tcMar>
              <w:top w:w="100" w:type="dxa"/>
              <w:bottom w:w="100" w:type="dxa"/>
            </w:tcMar>
            <w:vAlign w:val="center"/>
          </w:tcPr>
          <w:p w14:paraId="635D6A65"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11C79B15"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319527CE" w14:textId="77777777" w:rsidR="00607876" w:rsidRDefault="003C11A7">
            <w:pPr>
              <w:spacing w:line="240" w:lineRule="auto"/>
              <w:jc w:val="center"/>
            </w:pPr>
            <w:r>
              <w:rPr>
                <w:rFonts w:ascii="华文仿宋" w:hAnsi="华文仿宋" w:cs="华文仿宋"/>
                <w:sz w:val="21"/>
              </w:rPr>
              <w:t>不符合</w:t>
            </w:r>
          </w:p>
        </w:tc>
      </w:tr>
      <w:tr w:rsidR="00607876" w14:paraId="26CE18EE" w14:textId="77777777">
        <w:tc>
          <w:tcPr>
            <w:tcW w:w="800" w:type="dxa"/>
            <w:vMerge/>
            <w:tcMar>
              <w:top w:w="100" w:type="dxa"/>
              <w:bottom w:w="100" w:type="dxa"/>
            </w:tcMar>
            <w:vAlign w:val="center"/>
          </w:tcPr>
          <w:p w14:paraId="1C985183" w14:textId="77777777" w:rsidR="00607876" w:rsidRDefault="00607876">
            <w:pPr>
              <w:spacing w:line="240" w:lineRule="auto"/>
              <w:jc w:val="center"/>
            </w:pPr>
          </w:p>
        </w:tc>
        <w:tc>
          <w:tcPr>
            <w:tcW w:w="600" w:type="dxa"/>
            <w:vMerge w:val="restart"/>
            <w:tcMar>
              <w:top w:w="100" w:type="dxa"/>
              <w:bottom w:w="100" w:type="dxa"/>
            </w:tcMar>
            <w:vAlign w:val="center"/>
          </w:tcPr>
          <w:p w14:paraId="1A7BDB52"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1C998C44"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49A6DE60"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1ADE244" w14:textId="77777777" w:rsidR="00607876" w:rsidRDefault="003C11A7">
            <w:pPr>
              <w:spacing w:line="240" w:lineRule="auto"/>
              <w:jc w:val="center"/>
            </w:pPr>
            <w:r>
              <w:rPr>
                <w:rFonts w:ascii="华文仿宋" w:hAnsi="华文仿宋" w:cs="华文仿宋"/>
                <w:sz w:val="21"/>
              </w:rPr>
              <w:t>符合</w:t>
            </w:r>
          </w:p>
        </w:tc>
      </w:tr>
      <w:tr w:rsidR="00607876" w14:paraId="2E4C31E1" w14:textId="77777777">
        <w:tc>
          <w:tcPr>
            <w:tcW w:w="800" w:type="dxa"/>
            <w:vMerge/>
            <w:tcMar>
              <w:top w:w="100" w:type="dxa"/>
              <w:bottom w:w="100" w:type="dxa"/>
            </w:tcMar>
            <w:vAlign w:val="center"/>
          </w:tcPr>
          <w:p w14:paraId="4B9F2E37" w14:textId="77777777" w:rsidR="00607876" w:rsidRDefault="00607876">
            <w:pPr>
              <w:spacing w:line="240" w:lineRule="auto"/>
              <w:jc w:val="center"/>
            </w:pPr>
          </w:p>
        </w:tc>
        <w:tc>
          <w:tcPr>
            <w:tcW w:w="600" w:type="dxa"/>
            <w:vMerge/>
            <w:tcMar>
              <w:top w:w="100" w:type="dxa"/>
              <w:bottom w:w="100" w:type="dxa"/>
            </w:tcMar>
            <w:vAlign w:val="center"/>
          </w:tcPr>
          <w:p w14:paraId="34BCBFF5" w14:textId="77777777" w:rsidR="00607876" w:rsidRDefault="00607876">
            <w:pPr>
              <w:spacing w:line="240" w:lineRule="auto"/>
              <w:jc w:val="center"/>
            </w:pPr>
          </w:p>
        </w:tc>
        <w:tc>
          <w:tcPr>
            <w:tcW w:w="1400" w:type="dxa"/>
            <w:tcMar>
              <w:top w:w="100" w:type="dxa"/>
              <w:bottom w:w="100" w:type="dxa"/>
            </w:tcMar>
            <w:vAlign w:val="center"/>
          </w:tcPr>
          <w:p w14:paraId="481CFAE3"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1AD1AAFD"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78995B30" w14:textId="77777777" w:rsidR="00607876" w:rsidRDefault="003C11A7">
            <w:pPr>
              <w:spacing w:line="240" w:lineRule="auto"/>
              <w:jc w:val="center"/>
            </w:pPr>
            <w:r>
              <w:rPr>
                <w:rFonts w:ascii="华文仿宋" w:hAnsi="华文仿宋" w:cs="华文仿宋"/>
                <w:sz w:val="21"/>
              </w:rPr>
              <w:t>符合</w:t>
            </w:r>
          </w:p>
        </w:tc>
      </w:tr>
      <w:tr w:rsidR="00607876" w14:paraId="44D33FA5" w14:textId="77777777">
        <w:tc>
          <w:tcPr>
            <w:tcW w:w="800" w:type="dxa"/>
            <w:vMerge/>
            <w:tcMar>
              <w:top w:w="100" w:type="dxa"/>
              <w:bottom w:w="100" w:type="dxa"/>
            </w:tcMar>
            <w:vAlign w:val="center"/>
          </w:tcPr>
          <w:p w14:paraId="3C225EE1" w14:textId="77777777" w:rsidR="00607876" w:rsidRDefault="00607876">
            <w:pPr>
              <w:spacing w:line="240" w:lineRule="auto"/>
              <w:jc w:val="center"/>
            </w:pPr>
          </w:p>
        </w:tc>
        <w:tc>
          <w:tcPr>
            <w:tcW w:w="600" w:type="dxa"/>
            <w:vMerge/>
            <w:tcMar>
              <w:top w:w="100" w:type="dxa"/>
              <w:bottom w:w="100" w:type="dxa"/>
            </w:tcMar>
            <w:vAlign w:val="center"/>
          </w:tcPr>
          <w:p w14:paraId="0D9EA4EC" w14:textId="77777777" w:rsidR="00607876" w:rsidRDefault="00607876">
            <w:pPr>
              <w:spacing w:line="240" w:lineRule="auto"/>
              <w:jc w:val="center"/>
            </w:pPr>
          </w:p>
        </w:tc>
        <w:tc>
          <w:tcPr>
            <w:tcW w:w="1400" w:type="dxa"/>
            <w:tcMar>
              <w:top w:w="100" w:type="dxa"/>
              <w:bottom w:w="100" w:type="dxa"/>
            </w:tcMar>
            <w:vAlign w:val="center"/>
          </w:tcPr>
          <w:p w14:paraId="1A29BAA4"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4DE9F54D"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23746F01" w14:textId="77777777" w:rsidR="00607876" w:rsidRDefault="003C11A7">
            <w:pPr>
              <w:spacing w:line="240" w:lineRule="auto"/>
              <w:jc w:val="center"/>
            </w:pPr>
            <w:r>
              <w:rPr>
                <w:rFonts w:ascii="华文仿宋" w:hAnsi="华文仿宋" w:cs="华文仿宋"/>
                <w:sz w:val="21"/>
              </w:rPr>
              <w:t>符合</w:t>
            </w:r>
          </w:p>
        </w:tc>
      </w:tr>
      <w:tr w:rsidR="00607876" w14:paraId="45F23FD4" w14:textId="77777777">
        <w:tc>
          <w:tcPr>
            <w:tcW w:w="800" w:type="dxa"/>
            <w:vMerge/>
            <w:tcMar>
              <w:top w:w="100" w:type="dxa"/>
              <w:bottom w:w="100" w:type="dxa"/>
            </w:tcMar>
            <w:vAlign w:val="center"/>
          </w:tcPr>
          <w:p w14:paraId="773D8550" w14:textId="77777777" w:rsidR="00607876" w:rsidRDefault="00607876">
            <w:pPr>
              <w:spacing w:line="240" w:lineRule="auto"/>
              <w:jc w:val="center"/>
            </w:pPr>
          </w:p>
        </w:tc>
        <w:tc>
          <w:tcPr>
            <w:tcW w:w="600" w:type="dxa"/>
            <w:vMerge/>
            <w:tcMar>
              <w:top w:w="100" w:type="dxa"/>
              <w:bottom w:w="100" w:type="dxa"/>
            </w:tcMar>
            <w:vAlign w:val="center"/>
          </w:tcPr>
          <w:p w14:paraId="0E304F3E" w14:textId="77777777" w:rsidR="00607876" w:rsidRDefault="00607876">
            <w:pPr>
              <w:spacing w:line="240" w:lineRule="auto"/>
              <w:jc w:val="center"/>
            </w:pPr>
          </w:p>
        </w:tc>
        <w:tc>
          <w:tcPr>
            <w:tcW w:w="1400" w:type="dxa"/>
            <w:tcMar>
              <w:top w:w="100" w:type="dxa"/>
              <w:bottom w:w="100" w:type="dxa"/>
            </w:tcMar>
            <w:vAlign w:val="center"/>
          </w:tcPr>
          <w:p w14:paraId="6E5CB6B1"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75D994D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372FF5B7" w14:textId="77777777" w:rsidR="00607876" w:rsidRDefault="003C11A7">
            <w:pPr>
              <w:spacing w:line="240" w:lineRule="auto"/>
              <w:jc w:val="center"/>
            </w:pPr>
            <w:r>
              <w:rPr>
                <w:rFonts w:ascii="华文仿宋" w:hAnsi="华文仿宋" w:cs="华文仿宋"/>
                <w:sz w:val="21"/>
              </w:rPr>
              <w:t>符合</w:t>
            </w:r>
          </w:p>
        </w:tc>
      </w:tr>
      <w:tr w:rsidR="00607876" w14:paraId="2F39E003" w14:textId="77777777">
        <w:tc>
          <w:tcPr>
            <w:tcW w:w="800" w:type="dxa"/>
            <w:vMerge/>
            <w:tcMar>
              <w:top w:w="100" w:type="dxa"/>
              <w:bottom w:w="100" w:type="dxa"/>
            </w:tcMar>
            <w:vAlign w:val="center"/>
          </w:tcPr>
          <w:p w14:paraId="79877364" w14:textId="77777777" w:rsidR="00607876" w:rsidRDefault="00607876">
            <w:pPr>
              <w:spacing w:line="240" w:lineRule="auto"/>
              <w:jc w:val="center"/>
            </w:pPr>
          </w:p>
        </w:tc>
        <w:tc>
          <w:tcPr>
            <w:tcW w:w="600" w:type="dxa"/>
            <w:vMerge w:val="restart"/>
            <w:tcMar>
              <w:top w:w="100" w:type="dxa"/>
              <w:bottom w:w="100" w:type="dxa"/>
            </w:tcMar>
            <w:vAlign w:val="center"/>
          </w:tcPr>
          <w:p w14:paraId="5C62B930"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52675C00"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6241459D"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7D187B29" w14:textId="77777777" w:rsidR="00607876" w:rsidRDefault="003C11A7">
            <w:pPr>
              <w:spacing w:line="240" w:lineRule="auto"/>
              <w:jc w:val="center"/>
            </w:pPr>
            <w:r>
              <w:rPr>
                <w:rFonts w:ascii="华文仿宋" w:hAnsi="华文仿宋" w:cs="华文仿宋"/>
                <w:sz w:val="21"/>
              </w:rPr>
              <w:t>不适用</w:t>
            </w:r>
          </w:p>
        </w:tc>
      </w:tr>
      <w:tr w:rsidR="00607876" w14:paraId="6479ED22" w14:textId="77777777">
        <w:tc>
          <w:tcPr>
            <w:tcW w:w="800" w:type="dxa"/>
            <w:vMerge/>
            <w:tcMar>
              <w:top w:w="100" w:type="dxa"/>
              <w:bottom w:w="100" w:type="dxa"/>
            </w:tcMar>
            <w:vAlign w:val="center"/>
          </w:tcPr>
          <w:p w14:paraId="5A53A057" w14:textId="77777777" w:rsidR="00607876" w:rsidRDefault="00607876">
            <w:pPr>
              <w:spacing w:line="240" w:lineRule="auto"/>
              <w:jc w:val="center"/>
            </w:pPr>
          </w:p>
        </w:tc>
        <w:tc>
          <w:tcPr>
            <w:tcW w:w="600" w:type="dxa"/>
            <w:vMerge/>
            <w:tcMar>
              <w:top w:w="100" w:type="dxa"/>
              <w:bottom w:w="100" w:type="dxa"/>
            </w:tcMar>
            <w:vAlign w:val="center"/>
          </w:tcPr>
          <w:p w14:paraId="553B0DDC" w14:textId="77777777" w:rsidR="00607876" w:rsidRDefault="00607876">
            <w:pPr>
              <w:spacing w:line="240" w:lineRule="auto"/>
              <w:jc w:val="center"/>
            </w:pPr>
          </w:p>
        </w:tc>
        <w:tc>
          <w:tcPr>
            <w:tcW w:w="1400" w:type="dxa"/>
            <w:tcMar>
              <w:top w:w="100" w:type="dxa"/>
              <w:bottom w:w="100" w:type="dxa"/>
            </w:tcMar>
            <w:vAlign w:val="center"/>
          </w:tcPr>
          <w:p w14:paraId="558F8C1C"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7EFEEA2E"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146AE904" w14:textId="77777777" w:rsidR="00607876" w:rsidRDefault="003C11A7">
            <w:pPr>
              <w:spacing w:line="240" w:lineRule="auto"/>
              <w:jc w:val="center"/>
            </w:pPr>
            <w:r>
              <w:rPr>
                <w:rFonts w:ascii="华文仿宋" w:hAnsi="华文仿宋" w:cs="华文仿宋"/>
                <w:sz w:val="21"/>
              </w:rPr>
              <w:t>符合</w:t>
            </w:r>
          </w:p>
        </w:tc>
      </w:tr>
      <w:tr w:rsidR="00607876" w14:paraId="23C2FE9B" w14:textId="77777777">
        <w:tc>
          <w:tcPr>
            <w:tcW w:w="800" w:type="dxa"/>
            <w:vMerge/>
            <w:tcMar>
              <w:top w:w="100" w:type="dxa"/>
              <w:bottom w:w="100" w:type="dxa"/>
            </w:tcMar>
            <w:vAlign w:val="center"/>
          </w:tcPr>
          <w:p w14:paraId="348B1169" w14:textId="77777777" w:rsidR="00607876" w:rsidRDefault="00607876">
            <w:pPr>
              <w:spacing w:line="240" w:lineRule="auto"/>
              <w:jc w:val="center"/>
            </w:pPr>
          </w:p>
        </w:tc>
        <w:tc>
          <w:tcPr>
            <w:tcW w:w="600" w:type="dxa"/>
            <w:vMerge/>
            <w:tcMar>
              <w:top w:w="100" w:type="dxa"/>
              <w:bottom w:w="100" w:type="dxa"/>
            </w:tcMar>
            <w:vAlign w:val="center"/>
          </w:tcPr>
          <w:p w14:paraId="5627BDBD" w14:textId="77777777" w:rsidR="00607876" w:rsidRDefault="00607876">
            <w:pPr>
              <w:spacing w:line="240" w:lineRule="auto"/>
              <w:jc w:val="center"/>
            </w:pPr>
          </w:p>
        </w:tc>
        <w:tc>
          <w:tcPr>
            <w:tcW w:w="1400" w:type="dxa"/>
            <w:tcMar>
              <w:top w:w="100" w:type="dxa"/>
              <w:bottom w:w="100" w:type="dxa"/>
            </w:tcMar>
            <w:vAlign w:val="center"/>
          </w:tcPr>
          <w:p w14:paraId="4DA6D845"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14C3BC64"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341EFC54" w14:textId="77777777" w:rsidR="00607876" w:rsidRDefault="003C11A7">
            <w:pPr>
              <w:spacing w:line="240" w:lineRule="auto"/>
              <w:jc w:val="center"/>
            </w:pPr>
            <w:r>
              <w:rPr>
                <w:rFonts w:ascii="华文仿宋" w:hAnsi="华文仿宋" w:cs="华文仿宋"/>
                <w:sz w:val="21"/>
              </w:rPr>
              <w:lastRenderedPageBreak/>
              <w:t>符合</w:t>
            </w:r>
          </w:p>
        </w:tc>
      </w:tr>
      <w:tr w:rsidR="00607876" w14:paraId="229D21C5" w14:textId="77777777">
        <w:tc>
          <w:tcPr>
            <w:tcW w:w="800" w:type="dxa"/>
            <w:vMerge/>
            <w:tcMar>
              <w:top w:w="100" w:type="dxa"/>
              <w:bottom w:w="100" w:type="dxa"/>
            </w:tcMar>
            <w:vAlign w:val="center"/>
          </w:tcPr>
          <w:p w14:paraId="0AAE3CDB" w14:textId="77777777" w:rsidR="00607876" w:rsidRDefault="00607876">
            <w:pPr>
              <w:spacing w:line="240" w:lineRule="auto"/>
              <w:jc w:val="center"/>
            </w:pPr>
          </w:p>
        </w:tc>
        <w:tc>
          <w:tcPr>
            <w:tcW w:w="600" w:type="dxa"/>
            <w:vMerge/>
            <w:tcMar>
              <w:top w:w="100" w:type="dxa"/>
              <w:bottom w:w="100" w:type="dxa"/>
            </w:tcMar>
            <w:vAlign w:val="center"/>
          </w:tcPr>
          <w:p w14:paraId="5961480B" w14:textId="77777777" w:rsidR="00607876" w:rsidRDefault="00607876">
            <w:pPr>
              <w:spacing w:line="240" w:lineRule="auto"/>
              <w:jc w:val="center"/>
            </w:pPr>
          </w:p>
        </w:tc>
        <w:tc>
          <w:tcPr>
            <w:tcW w:w="1400" w:type="dxa"/>
            <w:tcMar>
              <w:top w:w="100" w:type="dxa"/>
              <w:bottom w:w="100" w:type="dxa"/>
            </w:tcMar>
            <w:vAlign w:val="center"/>
          </w:tcPr>
          <w:p w14:paraId="0415A777"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4DC62F0F"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47084072" w14:textId="77777777" w:rsidR="00607876" w:rsidRDefault="003C11A7">
            <w:pPr>
              <w:spacing w:line="240" w:lineRule="auto"/>
              <w:jc w:val="center"/>
            </w:pPr>
            <w:r>
              <w:rPr>
                <w:rFonts w:ascii="华文仿宋" w:hAnsi="华文仿宋" w:cs="华文仿宋"/>
                <w:sz w:val="21"/>
              </w:rPr>
              <w:t>符合</w:t>
            </w:r>
          </w:p>
        </w:tc>
      </w:tr>
      <w:tr w:rsidR="00607876" w14:paraId="30FC27D1" w14:textId="77777777">
        <w:tc>
          <w:tcPr>
            <w:tcW w:w="800" w:type="dxa"/>
            <w:vMerge/>
            <w:tcMar>
              <w:top w:w="100" w:type="dxa"/>
              <w:bottom w:w="100" w:type="dxa"/>
            </w:tcMar>
            <w:vAlign w:val="center"/>
          </w:tcPr>
          <w:p w14:paraId="01253991" w14:textId="77777777" w:rsidR="00607876" w:rsidRDefault="00607876">
            <w:pPr>
              <w:spacing w:line="240" w:lineRule="auto"/>
              <w:jc w:val="center"/>
            </w:pPr>
          </w:p>
        </w:tc>
        <w:tc>
          <w:tcPr>
            <w:tcW w:w="600" w:type="dxa"/>
            <w:vMerge w:val="restart"/>
            <w:tcMar>
              <w:top w:w="100" w:type="dxa"/>
              <w:bottom w:w="100" w:type="dxa"/>
            </w:tcMar>
            <w:vAlign w:val="center"/>
          </w:tcPr>
          <w:p w14:paraId="0C1E2F98"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7D148B5F"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1833A6D9"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1094A149" w14:textId="77777777" w:rsidR="00607876" w:rsidRDefault="003C11A7">
            <w:pPr>
              <w:spacing w:line="240" w:lineRule="auto"/>
              <w:jc w:val="center"/>
            </w:pPr>
            <w:r>
              <w:rPr>
                <w:rFonts w:ascii="华文仿宋" w:hAnsi="华文仿宋" w:cs="华文仿宋"/>
                <w:sz w:val="21"/>
              </w:rPr>
              <w:t>符合</w:t>
            </w:r>
          </w:p>
        </w:tc>
      </w:tr>
      <w:tr w:rsidR="00607876" w14:paraId="681CBF47" w14:textId="77777777">
        <w:tc>
          <w:tcPr>
            <w:tcW w:w="800" w:type="dxa"/>
            <w:vMerge/>
            <w:tcMar>
              <w:top w:w="100" w:type="dxa"/>
              <w:bottom w:w="100" w:type="dxa"/>
            </w:tcMar>
            <w:vAlign w:val="center"/>
          </w:tcPr>
          <w:p w14:paraId="54903C8A" w14:textId="77777777" w:rsidR="00607876" w:rsidRDefault="00607876">
            <w:pPr>
              <w:spacing w:line="240" w:lineRule="auto"/>
              <w:jc w:val="center"/>
            </w:pPr>
          </w:p>
        </w:tc>
        <w:tc>
          <w:tcPr>
            <w:tcW w:w="600" w:type="dxa"/>
            <w:vMerge/>
            <w:tcMar>
              <w:top w:w="100" w:type="dxa"/>
              <w:bottom w:w="100" w:type="dxa"/>
            </w:tcMar>
            <w:vAlign w:val="center"/>
          </w:tcPr>
          <w:p w14:paraId="3C6F5C24" w14:textId="77777777" w:rsidR="00607876" w:rsidRDefault="00607876">
            <w:pPr>
              <w:spacing w:line="240" w:lineRule="auto"/>
              <w:jc w:val="center"/>
            </w:pPr>
          </w:p>
        </w:tc>
        <w:tc>
          <w:tcPr>
            <w:tcW w:w="1400" w:type="dxa"/>
            <w:tcMar>
              <w:top w:w="100" w:type="dxa"/>
              <w:bottom w:w="100" w:type="dxa"/>
            </w:tcMar>
            <w:vAlign w:val="center"/>
          </w:tcPr>
          <w:p w14:paraId="172E9B09"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71FE6675"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47AD8D91" w14:textId="77777777" w:rsidR="00607876" w:rsidRDefault="003C11A7">
            <w:pPr>
              <w:spacing w:line="240" w:lineRule="auto"/>
              <w:jc w:val="center"/>
            </w:pPr>
            <w:r>
              <w:rPr>
                <w:rFonts w:ascii="华文仿宋" w:hAnsi="华文仿宋" w:cs="华文仿宋"/>
                <w:sz w:val="21"/>
              </w:rPr>
              <w:t>符合</w:t>
            </w:r>
          </w:p>
        </w:tc>
      </w:tr>
    </w:tbl>
    <w:p w14:paraId="31E2EB33" w14:textId="77777777" w:rsidR="00607876" w:rsidRDefault="003C11A7" w:rsidP="00B4091C">
      <w:pPr>
        <w:pStyle w:val="a3"/>
      </w:pPr>
      <w:r>
        <w:t>帕拉</w:t>
      </w:r>
      <w:proofErr w:type="gramStart"/>
      <w:r>
        <w:t>迪堡垒机</w:t>
      </w:r>
      <w:proofErr w:type="gramEnd"/>
      <w:r>
        <w:t>A</w:t>
      </w:r>
    </w:p>
    <w:p w14:paraId="6965C649"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55</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安全设备结果记录表（帕拉</w:t>
      </w:r>
      <w:proofErr w:type="gramStart"/>
      <w:r>
        <w:rPr>
          <w:rFonts w:eastAsia="黑体" w:hAnsiTheme="majorEastAsia"/>
          <w:b/>
          <w:sz w:val="21"/>
          <w:szCs w:val="21"/>
        </w:rPr>
        <w:t>迪堡垒机</w:t>
      </w:r>
      <w:proofErr w:type="gramEnd"/>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2EBAC502" w14:textId="77777777">
        <w:trPr>
          <w:trHeight w:hRule="exact" w:val="900"/>
          <w:tblHeader/>
        </w:trPr>
        <w:tc>
          <w:tcPr>
            <w:tcW w:w="800" w:type="dxa"/>
            <w:shd w:val="pct35" w:color="auto" w:fill="FFFFFF"/>
            <w:tcMar>
              <w:top w:w="15" w:type="dxa"/>
              <w:bottom w:w="15" w:type="dxa"/>
            </w:tcMar>
            <w:vAlign w:val="center"/>
          </w:tcPr>
          <w:p w14:paraId="0074D8A8"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1DA85B5B"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5EC57FFC"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59CBC84A"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9CFAA07" w14:textId="77777777" w:rsidR="00607876" w:rsidRDefault="003C11A7">
            <w:pPr>
              <w:spacing w:line="240" w:lineRule="auto"/>
              <w:jc w:val="center"/>
            </w:pPr>
            <w:r>
              <w:rPr>
                <w:rFonts w:ascii="华文仿宋" w:hAnsi="华文仿宋" w:cs="华文仿宋"/>
                <w:b/>
                <w:sz w:val="21"/>
              </w:rPr>
              <w:t>符合情况</w:t>
            </w:r>
          </w:p>
        </w:tc>
      </w:tr>
      <w:tr w:rsidR="00607876" w14:paraId="576A819D" w14:textId="77777777">
        <w:tc>
          <w:tcPr>
            <w:tcW w:w="800" w:type="dxa"/>
            <w:vMerge w:val="restart"/>
            <w:tcMar>
              <w:top w:w="100" w:type="dxa"/>
              <w:bottom w:w="100" w:type="dxa"/>
            </w:tcMar>
            <w:vAlign w:val="center"/>
          </w:tcPr>
          <w:p w14:paraId="4E2497F2"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6CE5FDEC"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4E4B2CDC"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3504E3F1"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17A95D3C" w14:textId="77777777" w:rsidR="00607876" w:rsidRDefault="003C11A7">
            <w:pPr>
              <w:spacing w:line="240" w:lineRule="auto"/>
              <w:jc w:val="center"/>
            </w:pPr>
            <w:r>
              <w:rPr>
                <w:rFonts w:ascii="华文仿宋" w:hAnsi="华文仿宋" w:cs="华文仿宋"/>
                <w:sz w:val="21"/>
              </w:rPr>
              <w:t>不符合</w:t>
            </w:r>
          </w:p>
        </w:tc>
      </w:tr>
      <w:tr w:rsidR="00607876" w14:paraId="24E16838" w14:textId="77777777">
        <w:tc>
          <w:tcPr>
            <w:tcW w:w="800" w:type="dxa"/>
            <w:vMerge/>
            <w:tcMar>
              <w:top w:w="100" w:type="dxa"/>
              <w:bottom w:w="100" w:type="dxa"/>
            </w:tcMar>
            <w:vAlign w:val="center"/>
          </w:tcPr>
          <w:p w14:paraId="2BFB546E" w14:textId="77777777" w:rsidR="00607876" w:rsidRDefault="00607876">
            <w:pPr>
              <w:spacing w:line="240" w:lineRule="auto"/>
              <w:jc w:val="center"/>
            </w:pPr>
          </w:p>
        </w:tc>
        <w:tc>
          <w:tcPr>
            <w:tcW w:w="600" w:type="dxa"/>
            <w:vMerge w:val="restart"/>
            <w:tcMar>
              <w:top w:w="100" w:type="dxa"/>
              <w:bottom w:w="100" w:type="dxa"/>
            </w:tcMar>
            <w:vAlign w:val="center"/>
          </w:tcPr>
          <w:p w14:paraId="63E2C51E"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0DB102D8"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5AC6BE02"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15742CA5" w14:textId="77777777" w:rsidR="00607876" w:rsidRDefault="003C11A7">
            <w:pPr>
              <w:spacing w:line="240" w:lineRule="auto"/>
              <w:jc w:val="center"/>
            </w:pPr>
            <w:r>
              <w:rPr>
                <w:rFonts w:ascii="华文仿宋" w:hAnsi="华文仿宋" w:cs="华文仿宋"/>
                <w:sz w:val="21"/>
              </w:rPr>
              <w:t>符合</w:t>
            </w:r>
          </w:p>
        </w:tc>
      </w:tr>
      <w:tr w:rsidR="00607876" w14:paraId="46149180" w14:textId="77777777">
        <w:tc>
          <w:tcPr>
            <w:tcW w:w="800" w:type="dxa"/>
            <w:vMerge/>
            <w:tcMar>
              <w:top w:w="100" w:type="dxa"/>
              <w:bottom w:w="100" w:type="dxa"/>
            </w:tcMar>
            <w:vAlign w:val="center"/>
          </w:tcPr>
          <w:p w14:paraId="7668019C" w14:textId="77777777" w:rsidR="00607876" w:rsidRDefault="00607876">
            <w:pPr>
              <w:spacing w:line="240" w:lineRule="auto"/>
              <w:jc w:val="center"/>
            </w:pPr>
          </w:p>
        </w:tc>
        <w:tc>
          <w:tcPr>
            <w:tcW w:w="600" w:type="dxa"/>
            <w:vMerge/>
            <w:tcMar>
              <w:top w:w="100" w:type="dxa"/>
              <w:bottom w:w="100" w:type="dxa"/>
            </w:tcMar>
            <w:vAlign w:val="center"/>
          </w:tcPr>
          <w:p w14:paraId="0F12B2A3" w14:textId="77777777" w:rsidR="00607876" w:rsidRDefault="00607876">
            <w:pPr>
              <w:spacing w:line="240" w:lineRule="auto"/>
              <w:jc w:val="center"/>
            </w:pPr>
          </w:p>
        </w:tc>
        <w:tc>
          <w:tcPr>
            <w:tcW w:w="1400" w:type="dxa"/>
            <w:tcMar>
              <w:top w:w="100" w:type="dxa"/>
              <w:bottom w:w="100" w:type="dxa"/>
            </w:tcMar>
            <w:vAlign w:val="center"/>
          </w:tcPr>
          <w:p w14:paraId="5B5BDF85"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6E9AD604"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w:t>
            </w:r>
            <w:r>
              <w:rPr>
                <w:rFonts w:ascii="华文仿宋" w:hAnsi="华文仿宋" w:cs="华文仿宋"/>
                <w:sz w:val="21"/>
              </w:rPr>
              <w:lastRenderedPageBreak/>
              <w:t>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45115C73" w14:textId="77777777" w:rsidR="00607876" w:rsidRDefault="003C11A7">
            <w:pPr>
              <w:spacing w:line="240" w:lineRule="auto"/>
              <w:jc w:val="center"/>
            </w:pPr>
            <w:r>
              <w:rPr>
                <w:rFonts w:ascii="华文仿宋" w:hAnsi="华文仿宋" w:cs="华文仿宋"/>
                <w:sz w:val="21"/>
              </w:rPr>
              <w:lastRenderedPageBreak/>
              <w:t>符合</w:t>
            </w:r>
          </w:p>
        </w:tc>
      </w:tr>
      <w:tr w:rsidR="00607876" w14:paraId="5969316B" w14:textId="77777777">
        <w:tc>
          <w:tcPr>
            <w:tcW w:w="800" w:type="dxa"/>
            <w:vMerge/>
            <w:tcMar>
              <w:top w:w="100" w:type="dxa"/>
              <w:bottom w:w="100" w:type="dxa"/>
            </w:tcMar>
            <w:vAlign w:val="center"/>
          </w:tcPr>
          <w:p w14:paraId="1E1EC0A8" w14:textId="77777777" w:rsidR="00607876" w:rsidRDefault="00607876">
            <w:pPr>
              <w:spacing w:line="240" w:lineRule="auto"/>
              <w:jc w:val="center"/>
            </w:pPr>
          </w:p>
        </w:tc>
        <w:tc>
          <w:tcPr>
            <w:tcW w:w="600" w:type="dxa"/>
            <w:vMerge w:val="restart"/>
            <w:tcMar>
              <w:top w:w="100" w:type="dxa"/>
              <w:bottom w:w="100" w:type="dxa"/>
            </w:tcMar>
            <w:vAlign w:val="center"/>
          </w:tcPr>
          <w:p w14:paraId="1CD1A8C0"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32439EAC"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672B0CEA"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799B6471" w14:textId="77777777" w:rsidR="00607876" w:rsidRDefault="003C11A7">
            <w:pPr>
              <w:spacing w:line="240" w:lineRule="auto"/>
              <w:jc w:val="center"/>
            </w:pPr>
            <w:r>
              <w:rPr>
                <w:rFonts w:ascii="华文仿宋" w:hAnsi="华文仿宋" w:cs="华文仿宋"/>
                <w:sz w:val="21"/>
              </w:rPr>
              <w:t>符合</w:t>
            </w:r>
          </w:p>
        </w:tc>
      </w:tr>
      <w:tr w:rsidR="00607876" w14:paraId="05A007D1" w14:textId="77777777">
        <w:tc>
          <w:tcPr>
            <w:tcW w:w="800" w:type="dxa"/>
            <w:vMerge/>
            <w:tcMar>
              <w:top w:w="100" w:type="dxa"/>
              <w:bottom w:w="100" w:type="dxa"/>
            </w:tcMar>
            <w:vAlign w:val="center"/>
          </w:tcPr>
          <w:p w14:paraId="3399C524" w14:textId="77777777" w:rsidR="00607876" w:rsidRDefault="00607876">
            <w:pPr>
              <w:spacing w:line="240" w:lineRule="auto"/>
              <w:jc w:val="center"/>
            </w:pPr>
          </w:p>
        </w:tc>
        <w:tc>
          <w:tcPr>
            <w:tcW w:w="600" w:type="dxa"/>
            <w:vMerge/>
            <w:tcMar>
              <w:top w:w="100" w:type="dxa"/>
              <w:bottom w:w="100" w:type="dxa"/>
            </w:tcMar>
            <w:vAlign w:val="center"/>
          </w:tcPr>
          <w:p w14:paraId="2D2CC5CE" w14:textId="77777777" w:rsidR="00607876" w:rsidRDefault="00607876">
            <w:pPr>
              <w:spacing w:line="240" w:lineRule="auto"/>
              <w:jc w:val="center"/>
            </w:pPr>
          </w:p>
        </w:tc>
        <w:tc>
          <w:tcPr>
            <w:tcW w:w="1400" w:type="dxa"/>
            <w:tcMar>
              <w:top w:w="100" w:type="dxa"/>
              <w:bottom w:w="100" w:type="dxa"/>
            </w:tcMar>
            <w:vAlign w:val="center"/>
          </w:tcPr>
          <w:p w14:paraId="29AD2D81"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73B77425"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5FEF97D1" w14:textId="77777777" w:rsidR="00607876" w:rsidRDefault="003C11A7">
            <w:pPr>
              <w:spacing w:line="240" w:lineRule="auto"/>
              <w:jc w:val="center"/>
            </w:pPr>
            <w:r>
              <w:rPr>
                <w:rFonts w:ascii="华文仿宋" w:hAnsi="华文仿宋" w:cs="华文仿宋"/>
                <w:sz w:val="21"/>
              </w:rPr>
              <w:t>不符合</w:t>
            </w:r>
          </w:p>
        </w:tc>
      </w:tr>
      <w:tr w:rsidR="00607876" w14:paraId="2CE9738D" w14:textId="77777777">
        <w:tc>
          <w:tcPr>
            <w:tcW w:w="800" w:type="dxa"/>
            <w:vMerge/>
            <w:tcMar>
              <w:top w:w="100" w:type="dxa"/>
              <w:bottom w:w="100" w:type="dxa"/>
            </w:tcMar>
            <w:vAlign w:val="center"/>
          </w:tcPr>
          <w:p w14:paraId="67589D10" w14:textId="77777777" w:rsidR="00607876" w:rsidRDefault="00607876">
            <w:pPr>
              <w:spacing w:line="240" w:lineRule="auto"/>
              <w:jc w:val="center"/>
            </w:pPr>
          </w:p>
        </w:tc>
        <w:tc>
          <w:tcPr>
            <w:tcW w:w="600" w:type="dxa"/>
            <w:vMerge/>
            <w:tcMar>
              <w:top w:w="100" w:type="dxa"/>
              <w:bottom w:w="100" w:type="dxa"/>
            </w:tcMar>
            <w:vAlign w:val="center"/>
          </w:tcPr>
          <w:p w14:paraId="4D8E5B3C" w14:textId="77777777" w:rsidR="00607876" w:rsidRDefault="00607876">
            <w:pPr>
              <w:spacing w:line="240" w:lineRule="auto"/>
              <w:jc w:val="center"/>
            </w:pPr>
          </w:p>
        </w:tc>
        <w:tc>
          <w:tcPr>
            <w:tcW w:w="1400" w:type="dxa"/>
            <w:tcMar>
              <w:top w:w="100" w:type="dxa"/>
              <w:bottom w:w="100" w:type="dxa"/>
            </w:tcMar>
            <w:vAlign w:val="center"/>
          </w:tcPr>
          <w:p w14:paraId="694EE044"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11FE77E2"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6A49D125" w14:textId="77777777" w:rsidR="00607876" w:rsidRDefault="003C11A7">
            <w:pPr>
              <w:spacing w:line="240" w:lineRule="auto"/>
              <w:jc w:val="center"/>
            </w:pPr>
            <w:r>
              <w:rPr>
                <w:rFonts w:ascii="华文仿宋" w:hAnsi="华文仿宋" w:cs="华文仿宋"/>
                <w:sz w:val="21"/>
              </w:rPr>
              <w:t>符合</w:t>
            </w:r>
          </w:p>
        </w:tc>
      </w:tr>
      <w:tr w:rsidR="00607876" w14:paraId="38DBD5DB" w14:textId="77777777">
        <w:tc>
          <w:tcPr>
            <w:tcW w:w="800" w:type="dxa"/>
            <w:vMerge/>
            <w:tcMar>
              <w:top w:w="100" w:type="dxa"/>
              <w:bottom w:w="100" w:type="dxa"/>
            </w:tcMar>
            <w:vAlign w:val="center"/>
          </w:tcPr>
          <w:p w14:paraId="1302AC69" w14:textId="77777777" w:rsidR="00607876" w:rsidRDefault="00607876">
            <w:pPr>
              <w:spacing w:line="240" w:lineRule="auto"/>
              <w:jc w:val="center"/>
            </w:pPr>
          </w:p>
        </w:tc>
        <w:tc>
          <w:tcPr>
            <w:tcW w:w="600" w:type="dxa"/>
            <w:vMerge w:val="restart"/>
            <w:tcMar>
              <w:top w:w="100" w:type="dxa"/>
              <w:bottom w:w="100" w:type="dxa"/>
            </w:tcMar>
            <w:vAlign w:val="center"/>
          </w:tcPr>
          <w:p w14:paraId="689CF6DB"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8B73108"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56E0FB5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10160C20" w14:textId="77777777" w:rsidR="00607876" w:rsidRDefault="003C11A7">
            <w:pPr>
              <w:spacing w:line="240" w:lineRule="auto"/>
              <w:jc w:val="center"/>
            </w:pPr>
            <w:r>
              <w:rPr>
                <w:rFonts w:ascii="华文仿宋" w:hAnsi="华文仿宋" w:cs="华文仿宋"/>
                <w:sz w:val="21"/>
              </w:rPr>
              <w:t>符合</w:t>
            </w:r>
          </w:p>
        </w:tc>
      </w:tr>
      <w:tr w:rsidR="00607876" w14:paraId="402602F9" w14:textId="77777777">
        <w:tc>
          <w:tcPr>
            <w:tcW w:w="800" w:type="dxa"/>
            <w:vMerge/>
            <w:tcMar>
              <w:top w:w="100" w:type="dxa"/>
              <w:bottom w:w="100" w:type="dxa"/>
            </w:tcMar>
            <w:vAlign w:val="center"/>
          </w:tcPr>
          <w:p w14:paraId="64A80F2B" w14:textId="77777777" w:rsidR="00607876" w:rsidRDefault="00607876">
            <w:pPr>
              <w:spacing w:line="240" w:lineRule="auto"/>
              <w:jc w:val="center"/>
            </w:pPr>
          </w:p>
        </w:tc>
        <w:tc>
          <w:tcPr>
            <w:tcW w:w="600" w:type="dxa"/>
            <w:vMerge/>
            <w:tcMar>
              <w:top w:w="100" w:type="dxa"/>
              <w:bottom w:w="100" w:type="dxa"/>
            </w:tcMar>
            <w:vAlign w:val="center"/>
          </w:tcPr>
          <w:p w14:paraId="1E5AD1F2" w14:textId="77777777" w:rsidR="00607876" w:rsidRDefault="00607876">
            <w:pPr>
              <w:spacing w:line="240" w:lineRule="auto"/>
              <w:jc w:val="center"/>
            </w:pPr>
          </w:p>
        </w:tc>
        <w:tc>
          <w:tcPr>
            <w:tcW w:w="1400" w:type="dxa"/>
            <w:tcMar>
              <w:top w:w="100" w:type="dxa"/>
              <w:bottom w:w="100" w:type="dxa"/>
            </w:tcMar>
            <w:vAlign w:val="center"/>
          </w:tcPr>
          <w:p w14:paraId="1D34E4EB"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113EC119"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2F8298A0" w14:textId="77777777" w:rsidR="00607876" w:rsidRDefault="003C11A7">
            <w:pPr>
              <w:spacing w:line="240" w:lineRule="auto"/>
              <w:jc w:val="center"/>
            </w:pPr>
            <w:r>
              <w:rPr>
                <w:rFonts w:ascii="华文仿宋" w:hAnsi="华文仿宋" w:cs="华文仿宋"/>
                <w:sz w:val="21"/>
              </w:rPr>
              <w:t>符合</w:t>
            </w:r>
          </w:p>
        </w:tc>
      </w:tr>
      <w:tr w:rsidR="00607876" w14:paraId="32DBD0D5" w14:textId="77777777">
        <w:tc>
          <w:tcPr>
            <w:tcW w:w="800" w:type="dxa"/>
            <w:vMerge/>
            <w:tcMar>
              <w:top w:w="100" w:type="dxa"/>
              <w:bottom w:w="100" w:type="dxa"/>
            </w:tcMar>
            <w:vAlign w:val="center"/>
          </w:tcPr>
          <w:p w14:paraId="0D4CE3ED" w14:textId="77777777" w:rsidR="00607876" w:rsidRDefault="00607876">
            <w:pPr>
              <w:spacing w:line="240" w:lineRule="auto"/>
              <w:jc w:val="center"/>
            </w:pPr>
          </w:p>
        </w:tc>
        <w:tc>
          <w:tcPr>
            <w:tcW w:w="600" w:type="dxa"/>
            <w:vMerge/>
            <w:tcMar>
              <w:top w:w="100" w:type="dxa"/>
              <w:bottom w:w="100" w:type="dxa"/>
            </w:tcMar>
            <w:vAlign w:val="center"/>
          </w:tcPr>
          <w:p w14:paraId="59D0A9ED" w14:textId="77777777" w:rsidR="00607876" w:rsidRDefault="00607876">
            <w:pPr>
              <w:spacing w:line="240" w:lineRule="auto"/>
              <w:jc w:val="center"/>
            </w:pPr>
          </w:p>
        </w:tc>
        <w:tc>
          <w:tcPr>
            <w:tcW w:w="1400" w:type="dxa"/>
            <w:tcMar>
              <w:top w:w="100" w:type="dxa"/>
              <w:bottom w:w="100" w:type="dxa"/>
            </w:tcMar>
            <w:vAlign w:val="center"/>
          </w:tcPr>
          <w:p w14:paraId="3513D718"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52F8012"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1A510FE7" w14:textId="77777777" w:rsidR="00607876" w:rsidRDefault="003C11A7">
            <w:pPr>
              <w:spacing w:line="240" w:lineRule="auto"/>
              <w:jc w:val="center"/>
            </w:pPr>
            <w:r>
              <w:rPr>
                <w:rFonts w:ascii="华文仿宋" w:hAnsi="华文仿宋" w:cs="华文仿宋"/>
                <w:sz w:val="21"/>
              </w:rPr>
              <w:t>不符合</w:t>
            </w:r>
          </w:p>
        </w:tc>
      </w:tr>
      <w:tr w:rsidR="00607876" w14:paraId="06C8DFC1" w14:textId="77777777">
        <w:tc>
          <w:tcPr>
            <w:tcW w:w="800" w:type="dxa"/>
            <w:vMerge/>
            <w:tcMar>
              <w:top w:w="100" w:type="dxa"/>
              <w:bottom w:w="100" w:type="dxa"/>
            </w:tcMar>
            <w:vAlign w:val="center"/>
          </w:tcPr>
          <w:p w14:paraId="35E752E5" w14:textId="77777777" w:rsidR="00607876" w:rsidRDefault="00607876">
            <w:pPr>
              <w:spacing w:line="240" w:lineRule="auto"/>
              <w:jc w:val="center"/>
            </w:pPr>
          </w:p>
        </w:tc>
        <w:tc>
          <w:tcPr>
            <w:tcW w:w="600" w:type="dxa"/>
            <w:vMerge w:val="restart"/>
            <w:tcMar>
              <w:top w:w="100" w:type="dxa"/>
              <w:bottom w:w="100" w:type="dxa"/>
            </w:tcMar>
            <w:vAlign w:val="center"/>
          </w:tcPr>
          <w:p w14:paraId="0663FB07"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44A1FB3B"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152FEF69"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6B0054FA" w14:textId="77777777" w:rsidR="00607876" w:rsidRDefault="003C11A7">
            <w:pPr>
              <w:spacing w:line="240" w:lineRule="auto"/>
              <w:jc w:val="center"/>
            </w:pPr>
            <w:r>
              <w:rPr>
                <w:rFonts w:ascii="华文仿宋" w:hAnsi="华文仿宋" w:cs="华文仿宋"/>
                <w:sz w:val="21"/>
              </w:rPr>
              <w:t>符合</w:t>
            </w:r>
          </w:p>
        </w:tc>
      </w:tr>
      <w:tr w:rsidR="00607876" w14:paraId="1A6B7685" w14:textId="77777777">
        <w:tc>
          <w:tcPr>
            <w:tcW w:w="800" w:type="dxa"/>
            <w:vMerge/>
            <w:tcMar>
              <w:top w:w="100" w:type="dxa"/>
              <w:bottom w:w="100" w:type="dxa"/>
            </w:tcMar>
            <w:vAlign w:val="center"/>
          </w:tcPr>
          <w:p w14:paraId="633C9600" w14:textId="77777777" w:rsidR="00607876" w:rsidRDefault="00607876">
            <w:pPr>
              <w:spacing w:line="240" w:lineRule="auto"/>
              <w:jc w:val="center"/>
            </w:pPr>
          </w:p>
        </w:tc>
        <w:tc>
          <w:tcPr>
            <w:tcW w:w="600" w:type="dxa"/>
            <w:vMerge/>
            <w:tcMar>
              <w:top w:w="100" w:type="dxa"/>
              <w:bottom w:w="100" w:type="dxa"/>
            </w:tcMar>
            <w:vAlign w:val="center"/>
          </w:tcPr>
          <w:p w14:paraId="26536242" w14:textId="77777777" w:rsidR="00607876" w:rsidRDefault="00607876">
            <w:pPr>
              <w:spacing w:line="240" w:lineRule="auto"/>
              <w:jc w:val="center"/>
            </w:pPr>
          </w:p>
        </w:tc>
        <w:tc>
          <w:tcPr>
            <w:tcW w:w="1400" w:type="dxa"/>
            <w:tcMar>
              <w:top w:w="100" w:type="dxa"/>
              <w:bottom w:w="100" w:type="dxa"/>
            </w:tcMar>
            <w:vAlign w:val="center"/>
          </w:tcPr>
          <w:p w14:paraId="67ED32CD"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11C2BE7D"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771276FB" w14:textId="77777777" w:rsidR="00607876" w:rsidRDefault="003C11A7">
            <w:pPr>
              <w:spacing w:line="240" w:lineRule="auto"/>
              <w:jc w:val="center"/>
            </w:pPr>
            <w:r>
              <w:rPr>
                <w:rFonts w:ascii="华文仿宋" w:hAnsi="华文仿宋" w:cs="华文仿宋"/>
                <w:sz w:val="21"/>
              </w:rPr>
              <w:t>符合</w:t>
            </w:r>
          </w:p>
        </w:tc>
      </w:tr>
      <w:tr w:rsidR="00607876" w14:paraId="51CFAA94" w14:textId="77777777">
        <w:tc>
          <w:tcPr>
            <w:tcW w:w="800" w:type="dxa"/>
            <w:vMerge/>
            <w:tcMar>
              <w:top w:w="100" w:type="dxa"/>
              <w:bottom w:w="100" w:type="dxa"/>
            </w:tcMar>
            <w:vAlign w:val="center"/>
          </w:tcPr>
          <w:p w14:paraId="27AE7F32" w14:textId="77777777" w:rsidR="00607876" w:rsidRDefault="00607876">
            <w:pPr>
              <w:spacing w:line="240" w:lineRule="auto"/>
              <w:jc w:val="center"/>
            </w:pPr>
          </w:p>
        </w:tc>
        <w:tc>
          <w:tcPr>
            <w:tcW w:w="600" w:type="dxa"/>
            <w:vMerge/>
            <w:tcMar>
              <w:top w:w="100" w:type="dxa"/>
              <w:bottom w:w="100" w:type="dxa"/>
            </w:tcMar>
            <w:vAlign w:val="center"/>
          </w:tcPr>
          <w:p w14:paraId="6C526173" w14:textId="77777777" w:rsidR="00607876" w:rsidRDefault="00607876">
            <w:pPr>
              <w:spacing w:line="240" w:lineRule="auto"/>
              <w:jc w:val="center"/>
            </w:pPr>
          </w:p>
        </w:tc>
        <w:tc>
          <w:tcPr>
            <w:tcW w:w="1400" w:type="dxa"/>
            <w:tcMar>
              <w:top w:w="100" w:type="dxa"/>
              <w:bottom w:w="100" w:type="dxa"/>
            </w:tcMar>
            <w:vAlign w:val="center"/>
          </w:tcPr>
          <w:p w14:paraId="2F717323"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2E5AD105"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6D117558" w14:textId="77777777" w:rsidR="00607876" w:rsidRDefault="003C11A7">
            <w:pPr>
              <w:spacing w:line="240" w:lineRule="auto"/>
              <w:jc w:val="center"/>
            </w:pPr>
            <w:r>
              <w:rPr>
                <w:rFonts w:ascii="华文仿宋" w:hAnsi="华文仿宋" w:cs="华文仿宋"/>
                <w:sz w:val="21"/>
              </w:rPr>
              <w:t>符合</w:t>
            </w:r>
          </w:p>
        </w:tc>
      </w:tr>
      <w:tr w:rsidR="00607876" w14:paraId="7E2F4ADA" w14:textId="77777777">
        <w:tc>
          <w:tcPr>
            <w:tcW w:w="800" w:type="dxa"/>
            <w:vMerge/>
            <w:tcMar>
              <w:top w:w="100" w:type="dxa"/>
              <w:bottom w:w="100" w:type="dxa"/>
            </w:tcMar>
            <w:vAlign w:val="center"/>
          </w:tcPr>
          <w:p w14:paraId="26CFC21D" w14:textId="77777777" w:rsidR="00607876" w:rsidRDefault="00607876">
            <w:pPr>
              <w:spacing w:line="240" w:lineRule="auto"/>
              <w:jc w:val="center"/>
            </w:pPr>
          </w:p>
        </w:tc>
        <w:tc>
          <w:tcPr>
            <w:tcW w:w="600" w:type="dxa"/>
            <w:vMerge/>
            <w:tcMar>
              <w:top w:w="100" w:type="dxa"/>
              <w:bottom w:w="100" w:type="dxa"/>
            </w:tcMar>
            <w:vAlign w:val="center"/>
          </w:tcPr>
          <w:p w14:paraId="0B569DEB" w14:textId="77777777" w:rsidR="00607876" w:rsidRDefault="00607876">
            <w:pPr>
              <w:spacing w:line="240" w:lineRule="auto"/>
              <w:jc w:val="center"/>
            </w:pPr>
          </w:p>
        </w:tc>
        <w:tc>
          <w:tcPr>
            <w:tcW w:w="1400" w:type="dxa"/>
            <w:tcMar>
              <w:top w:w="100" w:type="dxa"/>
              <w:bottom w:w="100" w:type="dxa"/>
            </w:tcMar>
            <w:vAlign w:val="center"/>
          </w:tcPr>
          <w:p w14:paraId="14F4E982"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12AEEF5B"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5C212257" w14:textId="77777777" w:rsidR="00607876" w:rsidRDefault="003C11A7">
            <w:pPr>
              <w:spacing w:line="240" w:lineRule="auto"/>
              <w:jc w:val="center"/>
            </w:pPr>
            <w:r>
              <w:rPr>
                <w:rFonts w:ascii="华文仿宋" w:hAnsi="华文仿宋" w:cs="华文仿宋"/>
                <w:sz w:val="21"/>
              </w:rPr>
              <w:t>符合</w:t>
            </w:r>
          </w:p>
        </w:tc>
      </w:tr>
      <w:tr w:rsidR="00607876" w14:paraId="2C4CA0F4" w14:textId="77777777">
        <w:tc>
          <w:tcPr>
            <w:tcW w:w="800" w:type="dxa"/>
            <w:vMerge/>
            <w:tcMar>
              <w:top w:w="100" w:type="dxa"/>
              <w:bottom w:w="100" w:type="dxa"/>
            </w:tcMar>
            <w:vAlign w:val="center"/>
          </w:tcPr>
          <w:p w14:paraId="775798EF" w14:textId="77777777" w:rsidR="00607876" w:rsidRDefault="00607876">
            <w:pPr>
              <w:spacing w:line="240" w:lineRule="auto"/>
              <w:jc w:val="center"/>
            </w:pPr>
          </w:p>
        </w:tc>
        <w:tc>
          <w:tcPr>
            <w:tcW w:w="600" w:type="dxa"/>
            <w:vMerge w:val="restart"/>
            <w:tcMar>
              <w:top w:w="100" w:type="dxa"/>
              <w:bottom w:w="100" w:type="dxa"/>
            </w:tcMar>
            <w:vAlign w:val="center"/>
          </w:tcPr>
          <w:p w14:paraId="7692FFE2"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006F7312"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4E9E37A7"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26C9F1C4" w14:textId="77777777" w:rsidR="00607876" w:rsidRDefault="003C11A7">
            <w:pPr>
              <w:spacing w:line="240" w:lineRule="auto"/>
              <w:jc w:val="center"/>
            </w:pPr>
            <w:r>
              <w:rPr>
                <w:rFonts w:ascii="华文仿宋" w:hAnsi="华文仿宋" w:cs="华文仿宋"/>
                <w:sz w:val="21"/>
              </w:rPr>
              <w:t>不适用</w:t>
            </w:r>
          </w:p>
        </w:tc>
      </w:tr>
      <w:tr w:rsidR="00607876" w14:paraId="0AD2C2DE" w14:textId="77777777">
        <w:tc>
          <w:tcPr>
            <w:tcW w:w="800" w:type="dxa"/>
            <w:vMerge/>
            <w:tcMar>
              <w:top w:w="100" w:type="dxa"/>
              <w:bottom w:w="100" w:type="dxa"/>
            </w:tcMar>
            <w:vAlign w:val="center"/>
          </w:tcPr>
          <w:p w14:paraId="12C785B0" w14:textId="77777777" w:rsidR="00607876" w:rsidRDefault="00607876">
            <w:pPr>
              <w:spacing w:line="240" w:lineRule="auto"/>
              <w:jc w:val="center"/>
            </w:pPr>
          </w:p>
        </w:tc>
        <w:tc>
          <w:tcPr>
            <w:tcW w:w="600" w:type="dxa"/>
            <w:vMerge/>
            <w:tcMar>
              <w:top w:w="100" w:type="dxa"/>
              <w:bottom w:w="100" w:type="dxa"/>
            </w:tcMar>
            <w:vAlign w:val="center"/>
          </w:tcPr>
          <w:p w14:paraId="0B606AA3" w14:textId="77777777" w:rsidR="00607876" w:rsidRDefault="00607876">
            <w:pPr>
              <w:spacing w:line="240" w:lineRule="auto"/>
              <w:jc w:val="center"/>
            </w:pPr>
          </w:p>
        </w:tc>
        <w:tc>
          <w:tcPr>
            <w:tcW w:w="1400" w:type="dxa"/>
            <w:tcMar>
              <w:top w:w="100" w:type="dxa"/>
              <w:bottom w:w="100" w:type="dxa"/>
            </w:tcMar>
            <w:vAlign w:val="center"/>
          </w:tcPr>
          <w:p w14:paraId="0CE79D73"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2C8FFB0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2A9E0280" w14:textId="77777777" w:rsidR="00607876" w:rsidRDefault="003C11A7">
            <w:pPr>
              <w:spacing w:line="240" w:lineRule="auto"/>
              <w:jc w:val="center"/>
            </w:pPr>
            <w:r>
              <w:rPr>
                <w:rFonts w:ascii="华文仿宋" w:hAnsi="华文仿宋" w:cs="华文仿宋"/>
                <w:sz w:val="21"/>
              </w:rPr>
              <w:t>符合</w:t>
            </w:r>
          </w:p>
        </w:tc>
      </w:tr>
      <w:tr w:rsidR="00607876" w14:paraId="2112F3D3" w14:textId="77777777">
        <w:tc>
          <w:tcPr>
            <w:tcW w:w="800" w:type="dxa"/>
            <w:vMerge/>
            <w:tcMar>
              <w:top w:w="100" w:type="dxa"/>
              <w:bottom w:w="100" w:type="dxa"/>
            </w:tcMar>
            <w:vAlign w:val="center"/>
          </w:tcPr>
          <w:p w14:paraId="528A745F" w14:textId="77777777" w:rsidR="00607876" w:rsidRDefault="00607876">
            <w:pPr>
              <w:spacing w:line="240" w:lineRule="auto"/>
              <w:jc w:val="center"/>
            </w:pPr>
          </w:p>
        </w:tc>
        <w:tc>
          <w:tcPr>
            <w:tcW w:w="600" w:type="dxa"/>
            <w:vMerge/>
            <w:tcMar>
              <w:top w:w="100" w:type="dxa"/>
              <w:bottom w:w="100" w:type="dxa"/>
            </w:tcMar>
            <w:vAlign w:val="center"/>
          </w:tcPr>
          <w:p w14:paraId="249F436B" w14:textId="77777777" w:rsidR="00607876" w:rsidRDefault="00607876">
            <w:pPr>
              <w:spacing w:line="240" w:lineRule="auto"/>
              <w:jc w:val="center"/>
            </w:pPr>
          </w:p>
        </w:tc>
        <w:tc>
          <w:tcPr>
            <w:tcW w:w="1400" w:type="dxa"/>
            <w:tcMar>
              <w:top w:w="100" w:type="dxa"/>
              <w:bottom w:w="100" w:type="dxa"/>
            </w:tcMar>
            <w:vAlign w:val="center"/>
          </w:tcPr>
          <w:p w14:paraId="0CEA30B9"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0F5BDC50"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521F97E4" w14:textId="77777777" w:rsidR="00607876" w:rsidRDefault="003C11A7">
            <w:pPr>
              <w:spacing w:line="240" w:lineRule="auto"/>
              <w:jc w:val="center"/>
            </w:pPr>
            <w:r>
              <w:rPr>
                <w:rFonts w:ascii="华文仿宋" w:hAnsi="华文仿宋" w:cs="华文仿宋"/>
                <w:sz w:val="21"/>
              </w:rPr>
              <w:t>符合</w:t>
            </w:r>
          </w:p>
        </w:tc>
      </w:tr>
      <w:tr w:rsidR="00607876" w14:paraId="0FA359E8" w14:textId="77777777">
        <w:tc>
          <w:tcPr>
            <w:tcW w:w="800" w:type="dxa"/>
            <w:vMerge/>
            <w:tcMar>
              <w:top w:w="100" w:type="dxa"/>
              <w:bottom w:w="100" w:type="dxa"/>
            </w:tcMar>
            <w:vAlign w:val="center"/>
          </w:tcPr>
          <w:p w14:paraId="6F20B200" w14:textId="77777777" w:rsidR="00607876" w:rsidRDefault="00607876">
            <w:pPr>
              <w:spacing w:line="240" w:lineRule="auto"/>
              <w:jc w:val="center"/>
            </w:pPr>
          </w:p>
        </w:tc>
        <w:tc>
          <w:tcPr>
            <w:tcW w:w="600" w:type="dxa"/>
            <w:vMerge/>
            <w:tcMar>
              <w:top w:w="100" w:type="dxa"/>
              <w:bottom w:w="100" w:type="dxa"/>
            </w:tcMar>
            <w:vAlign w:val="center"/>
          </w:tcPr>
          <w:p w14:paraId="5459ADB9" w14:textId="77777777" w:rsidR="00607876" w:rsidRDefault="00607876">
            <w:pPr>
              <w:spacing w:line="240" w:lineRule="auto"/>
              <w:jc w:val="center"/>
            </w:pPr>
          </w:p>
        </w:tc>
        <w:tc>
          <w:tcPr>
            <w:tcW w:w="1400" w:type="dxa"/>
            <w:tcMar>
              <w:top w:w="100" w:type="dxa"/>
              <w:bottom w:w="100" w:type="dxa"/>
            </w:tcMar>
            <w:vAlign w:val="center"/>
          </w:tcPr>
          <w:p w14:paraId="0F6A78A3"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02A2C44F"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3951BBEE" w14:textId="77777777" w:rsidR="00607876" w:rsidRDefault="003C11A7">
            <w:pPr>
              <w:spacing w:line="240" w:lineRule="auto"/>
              <w:jc w:val="center"/>
            </w:pPr>
            <w:r>
              <w:rPr>
                <w:rFonts w:ascii="华文仿宋" w:hAnsi="华文仿宋" w:cs="华文仿宋"/>
                <w:sz w:val="21"/>
              </w:rPr>
              <w:t>符合</w:t>
            </w:r>
          </w:p>
        </w:tc>
      </w:tr>
      <w:tr w:rsidR="00607876" w14:paraId="19A0A2AF" w14:textId="77777777">
        <w:tc>
          <w:tcPr>
            <w:tcW w:w="800" w:type="dxa"/>
            <w:vMerge/>
            <w:tcMar>
              <w:top w:w="100" w:type="dxa"/>
              <w:bottom w:w="100" w:type="dxa"/>
            </w:tcMar>
            <w:vAlign w:val="center"/>
          </w:tcPr>
          <w:p w14:paraId="08BCC57E" w14:textId="77777777" w:rsidR="00607876" w:rsidRDefault="00607876">
            <w:pPr>
              <w:spacing w:line="240" w:lineRule="auto"/>
              <w:jc w:val="center"/>
            </w:pPr>
          </w:p>
        </w:tc>
        <w:tc>
          <w:tcPr>
            <w:tcW w:w="600" w:type="dxa"/>
            <w:vMerge w:val="restart"/>
            <w:tcMar>
              <w:top w:w="100" w:type="dxa"/>
              <w:bottom w:w="100" w:type="dxa"/>
            </w:tcMar>
            <w:vAlign w:val="center"/>
          </w:tcPr>
          <w:p w14:paraId="4CF12CB1"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5B4C6BCC"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1DD067B9"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w:t>
            </w:r>
            <w:r>
              <w:rPr>
                <w:rFonts w:ascii="华文仿宋" w:hAnsi="华文仿宋" w:cs="华文仿宋"/>
                <w:sz w:val="21"/>
              </w:rPr>
              <w:lastRenderedPageBreak/>
              <w:t>并释放对应内存和存储空间。</w:t>
            </w:r>
          </w:p>
        </w:tc>
        <w:tc>
          <w:tcPr>
            <w:tcW w:w="400" w:type="dxa"/>
            <w:tcMar>
              <w:top w:w="100" w:type="dxa"/>
              <w:bottom w:w="100" w:type="dxa"/>
            </w:tcMar>
            <w:vAlign w:val="center"/>
          </w:tcPr>
          <w:p w14:paraId="5F27EC49" w14:textId="77777777" w:rsidR="00607876" w:rsidRDefault="003C11A7">
            <w:pPr>
              <w:spacing w:line="240" w:lineRule="auto"/>
              <w:jc w:val="center"/>
            </w:pPr>
            <w:r>
              <w:rPr>
                <w:rFonts w:ascii="华文仿宋" w:hAnsi="华文仿宋" w:cs="华文仿宋"/>
                <w:sz w:val="21"/>
              </w:rPr>
              <w:lastRenderedPageBreak/>
              <w:t>符合</w:t>
            </w:r>
          </w:p>
        </w:tc>
      </w:tr>
      <w:tr w:rsidR="00607876" w14:paraId="741AA19D" w14:textId="77777777">
        <w:tc>
          <w:tcPr>
            <w:tcW w:w="800" w:type="dxa"/>
            <w:vMerge/>
            <w:tcMar>
              <w:top w:w="100" w:type="dxa"/>
              <w:bottom w:w="100" w:type="dxa"/>
            </w:tcMar>
            <w:vAlign w:val="center"/>
          </w:tcPr>
          <w:p w14:paraId="428DD835" w14:textId="77777777" w:rsidR="00607876" w:rsidRDefault="00607876">
            <w:pPr>
              <w:spacing w:line="240" w:lineRule="auto"/>
              <w:jc w:val="center"/>
            </w:pPr>
          </w:p>
        </w:tc>
        <w:tc>
          <w:tcPr>
            <w:tcW w:w="600" w:type="dxa"/>
            <w:vMerge/>
            <w:tcMar>
              <w:top w:w="100" w:type="dxa"/>
              <w:bottom w:w="100" w:type="dxa"/>
            </w:tcMar>
            <w:vAlign w:val="center"/>
          </w:tcPr>
          <w:p w14:paraId="56AC51C7" w14:textId="77777777" w:rsidR="00607876" w:rsidRDefault="00607876">
            <w:pPr>
              <w:spacing w:line="240" w:lineRule="auto"/>
              <w:jc w:val="center"/>
            </w:pPr>
          </w:p>
        </w:tc>
        <w:tc>
          <w:tcPr>
            <w:tcW w:w="1400" w:type="dxa"/>
            <w:tcMar>
              <w:top w:w="100" w:type="dxa"/>
              <w:bottom w:w="100" w:type="dxa"/>
            </w:tcMar>
            <w:vAlign w:val="center"/>
          </w:tcPr>
          <w:p w14:paraId="2BCA280B"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056F054B"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0F2AB2D0" w14:textId="77777777" w:rsidR="00607876" w:rsidRDefault="003C11A7">
            <w:pPr>
              <w:spacing w:line="240" w:lineRule="auto"/>
              <w:jc w:val="center"/>
            </w:pPr>
            <w:r>
              <w:rPr>
                <w:rFonts w:ascii="华文仿宋" w:hAnsi="华文仿宋" w:cs="华文仿宋"/>
                <w:sz w:val="21"/>
              </w:rPr>
              <w:t>符合</w:t>
            </w:r>
          </w:p>
        </w:tc>
      </w:tr>
    </w:tbl>
    <w:p w14:paraId="3CB6EBE3" w14:textId="77777777" w:rsidR="00607876" w:rsidRDefault="003C11A7" w:rsidP="00B4091C">
      <w:pPr>
        <w:pStyle w:val="a3"/>
      </w:pPr>
      <w:r>
        <w:t>帕拉</w:t>
      </w:r>
      <w:proofErr w:type="gramStart"/>
      <w:r>
        <w:t>迪堡垒机</w:t>
      </w:r>
      <w:proofErr w:type="gramEnd"/>
      <w:r>
        <w:t>B</w:t>
      </w:r>
    </w:p>
    <w:p w14:paraId="5084340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56</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安全设备结果记录表（帕拉</w:t>
      </w:r>
      <w:proofErr w:type="gramStart"/>
      <w:r>
        <w:rPr>
          <w:rFonts w:eastAsia="黑体" w:hAnsiTheme="majorEastAsia"/>
          <w:b/>
          <w:sz w:val="21"/>
          <w:szCs w:val="21"/>
        </w:rPr>
        <w:t>迪堡垒机</w:t>
      </w:r>
      <w:proofErr w:type="gramEnd"/>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6151A1FC" w14:textId="77777777">
        <w:trPr>
          <w:trHeight w:hRule="exact" w:val="900"/>
          <w:tblHeader/>
        </w:trPr>
        <w:tc>
          <w:tcPr>
            <w:tcW w:w="800" w:type="dxa"/>
            <w:shd w:val="pct35" w:color="auto" w:fill="FFFFFF"/>
            <w:tcMar>
              <w:top w:w="15" w:type="dxa"/>
              <w:bottom w:w="15" w:type="dxa"/>
            </w:tcMar>
            <w:vAlign w:val="center"/>
          </w:tcPr>
          <w:p w14:paraId="7ACC3B0A"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0801FAAD"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4EFA850E"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7BCF4B7D"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A8FFFB5" w14:textId="77777777" w:rsidR="00607876" w:rsidRDefault="003C11A7">
            <w:pPr>
              <w:spacing w:line="240" w:lineRule="auto"/>
              <w:jc w:val="center"/>
            </w:pPr>
            <w:r>
              <w:rPr>
                <w:rFonts w:ascii="华文仿宋" w:hAnsi="华文仿宋" w:cs="华文仿宋"/>
                <w:b/>
                <w:sz w:val="21"/>
              </w:rPr>
              <w:t>符合情况</w:t>
            </w:r>
          </w:p>
        </w:tc>
      </w:tr>
      <w:tr w:rsidR="00607876" w14:paraId="14D4DE37" w14:textId="77777777">
        <w:tc>
          <w:tcPr>
            <w:tcW w:w="800" w:type="dxa"/>
            <w:vMerge w:val="restart"/>
            <w:tcMar>
              <w:top w:w="100" w:type="dxa"/>
              <w:bottom w:w="100" w:type="dxa"/>
            </w:tcMar>
            <w:vAlign w:val="center"/>
          </w:tcPr>
          <w:p w14:paraId="13C03B95"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50BA8058"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1DDA992C"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6632E15B"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48FC5EFD" w14:textId="77777777" w:rsidR="00607876" w:rsidRDefault="003C11A7">
            <w:pPr>
              <w:spacing w:line="240" w:lineRule="auto"/>
              <w:jc w:val="center"/>
            </w:pPr>
            <w:r>
              <w:rPr>
                <w:rFonts w:ascii="华文仿宋" w:hAnsi="华文仿宋" w:cs="华文仿宋"/>
                <w:sz w:val="21"/>
              </w:rPr>
              <w:t>不符合</w:t>
            </w:r>
          </w:p>
        </w:tc>
      </w:tr>
      <w:tr w:rsidR="00607876" w14:paraId="18CE4436" w14:textId="77777777">
        <w:tc>
          <w:tcPr>
            <w:tcW w:w="800" w:type="dxa"/>
            <w:vMerge/>
            <w:tcMar>
              <w:top w:w="100" w:type="dxa"/>
              <w:bottom w:w="100" w:type="dxa"/>
            </w:tcMar>
            <w:vAlign w:val="center"/>
          </w:tcPr>
          <w:p w14:paraId="455D9057" w14:textId="77777777" w:rsidR="00607876" w:rsidRDefault="00607876">
            <w:pPr>
              <w:spacing w:line="240" w:lineRule="auto"/>
              <w:jc w:val="center"/>
            </w:pPr>
          </w:p>
        </w:tc>
        <w:tc>
          <w:tcPr>
            <w:tcW w:w="600" w:type="dxa"/>
            <w:vMerge w:val="restart"/>
            <w:tcMar>
              <w:top w:w="100" w:type="dxa"/>
              <w:bottom w:w="100" w:type="dxa"/>
            </w:tcMar>
            <w:vAlign w:val="center"/>
          </w:tcPr>
          <w:p w14:paraId="31772177"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424B8D20"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6771D59F"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151D1C2A" w14:textId="77777777" w:rsidR="00607876" w:rsidRDefault="003C11A7">
            <w:pPr>
              <w:spacing w:line="240" w:lineRule="auto"/>
              <w:jc w:val="center"/>
            </w:pPr>
            <w:r>
              <w:rPr>
                <w:rFonts w:ascii="华文仿宋" w:hAnsi="华文仿宋" w:cs="华文仿宋"/>
                <w:sz w:val="21"/>
              </w:rPr>
              <w:t>符合</w:t>
            </w:r>
          </w:p>
        </w:tc>
      </w:tr>
      <w:tr w:rsidR="00607876" w14:paraId="15E92946" w14:textId="77777777">
        <w:tc>
          <w:tcPr>
            <w:tcW w:w="800" w:type="dxa"/>
            <w:vMerge/>
            <w:tcMar>
              <w:top w:w="100" w:type="dxa"/>
              <w:bottom w:w="100" w:type="dxa"/>
            </w:tcMar>
            <w:vAlign w:val="center"/>
          </w:tcPr>
          <w:p w14:paraId="3C1B9400" w14:textId="77777777" w:rsidR="00607876" w:rsidRDefault="00607876">
            <w:pPr>
              <w:spacing w:line="240" w:lineRule="auto"/>
              <w:jc w:val="center"/>
            </w:pPr>
          </w:p>
        </w:tc>
        <w:tc>
          <w:tcPr>
            <w:tcW w:w="600" w:type="dxa"/>
            <w:vMerge/>
            <w:tcMar>
              <w:top w:w="100" w:type="dxa"/>
              <w:bottom w:w="100" w:type="dxa"/>
            </w:tcMar>
            <w:vAlign w:val="center"/>
          </w:tcPr>
          <w:p w14:paraId="09098950" w14:textId="77777777" w:rsidR="00607876" w:rsidRDefault="00607876">
            <w:pPr>
              <w:spacing w:line="240" w:lineRule="auto"/>
              <w:jc w:val="center"/>
            </w:pPr>
          </w:p>
        </w:tc>
        <w:tc>
          <w:tcPr>
            <w:tcW w:w="1400" w:type="dxa"/>
            <w:tcMar>
              <w:top w:w="100" w:type="dxa"/>
              <w:bottom w:w="100" w:type="dxa"/>
            </w:tcMar>
            <w:vAlign w:val="center"/>
          </w:tcPr>
          <w:p w14:paraId="4DE57636"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76F4DFA3"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2B34713E" w14:textId="77777777" w:rsidR="00607876" w:rsidRDefault="003C11A7">
            <w:pPr>
              <w:spacing w:line="240" w:lineRule="auto"/>
              <w:jc w:val="center"/>
            </w:pPr>
            <w:r>
              <w:rPr>
                <w:rFonts w:ascii="华文仿宋" w:hAnsi="华文仿宋" w:cs="华文仿宋"/>
                <w:sz w:val="21"/>
              </w:rPr>
              <w:t>符合</w:t>
            </w:r>
          </w:p>
        </w:tc>
      </w:tr>
      <w:tr w:rsidR="00607876" w14:paraId="1C4459A6" w14:textId="77777777">
        <w:tc>
          <w:tcPr>
            <w:tcW w:w="800" w:type="dxa"/>
            <w:vMerge/>
            <w:tcMar>
              <w:top w:w="100" w:type="dxa"/>
              <w:bottom w:w="100" w:type="dxa"/>
            </w:tcMar>
            <w:vAlign w:val="center"/>
          </w:tcPr>
          <w:p w14:paraId="2CE11C6D" w14:textId="77777777" w:rsidR="00607876" w:rsidRDefault="00607876">
            <w:pPr>
              <w:spacing w:line="240" w:lineRule="auto"/>
              <w:jc w:val="center"/>
            </w:pPr>
          </w:p>
        </w:tc>
        <w:tc>
          <w:tcPr>
            <w:tcW w:w="600" w:type="dxa"/>
            <w:vMerge w:val="restart"/>
            <w:tcMar>
              <w:top w:w="100" w:type="dxa"/>
              <w:bottom w:w="100" w:type="dxa"/>
            </w:tcMar>
            <w:vAlign w:val="center"/>
          </w:tcPr>
          <w:p w14:paraId="530C4BB3"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9C10485"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1CD72AC6"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0590BA36" w14:textId="77777777" w:rsidR="00607876" w:rsidRDefault="003C11A7">
            <w:pPr>
              <w:spacing w:line="240" w:lineRule="auto"/>
              <w:jc w:val="center"/>
            </w:pPr>
            <w:r>
              <w:rPr>
                <w:rFonts w:ascii="华文仿宋" w:hAnsi="华文仿宋" w:cs="华文仿宋"/>
                <w:sz w:val="21"/>
              </w:rPr>
              <w:t>符合</w:t>
            </w:r>
          </w:p>
        </w:tc>
      </w:tr>
      <w:tr w:rsidR="00607876" w14:paraId="59E1187C" w14:textId="77777777">
        <w:tc>
          <w:tcPr>
            <w:tcW w:w="800" w:type="dxa"/>
            <w:vMerge/>
            <w:tcMar>
              <w:top w:w="100" w:type="dxa"/>
              <w:bottom w:w="100" w:type="dxa"/>
            </w:tcMar>
            <w:vAlign w:val="center"/>
          </w:tcPr>
          <w:p w14:paraId="052FF958" w14:textId="77777777" w:rsidR="00607876" w:rsidRDefault="00607876">
            <w:pPr>
              <w:spacing w:line="240" w:lineRule="auto"/>
              <w:jc w:val="center"/>
            </w:pPr>
          </w:p>
        </w:tc>
        <w:tc>
          <w:tcPr>
            <w:tcW w:w="600" w:type="dxa"/>
            <w:vMerge/>
            <w:tcMar>
              <w:top w:w="100" w:type="dxa"/>
              <w:bottom w:w="100" w:type="dxa"/>
            </w:tcMar>
            <w:vAlign w:val="center"/>
          </w:tcPr>
          <w:p w14:paraId="1C7D55C0" w14:textId="77777777" w:rsidR="00607876" w:rsidRDefault="00607876">
            <w:pPr>
              <w:spacing w:line="240" w:lineRule="auto"/>
              <w:jc w:val="center"/>
            </w:pPr>
          </w:p>
        </w:tc>
        <w:tc>
          <w:tcPr>
            <w:tcW w:w="1400" w:type="dxa"/>
            <w:tcMar>
              <w:top w:w="100" w:type="dxa"/>
              <w:bottom w:w="100" w:type="dxa"/>
            </w:tcMar>
            <w:vAlign w:val="center"/>
          </w:tcPr>
          <w:p w14:paraId="0F4F63BF"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73B24451"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18F3BE88" w14:textId="77777777" w:rsidR="00607876" w:rsidRDefault="003C11A7">
            <w:pPr>
              <w:spacing w:line="240" w:lineRule="auto"/>
              <w:jc w:val="center"/>
            </w:pPr>
            <w:r>
              <w:rPr>
                <w:rFonts w:ascii="华文仿宋" w:hAnsi="华文仿宋" w:cs="华文仿宋"/>
                <w:sz w:val="21"/>
              </w:rPr>
              <w:t>不符合</w:t>
            </w:r>
          </w:p>
        </w:tc>
      </w:tr>
      <w:tr w:rsidR="00607876" w14:paraId="05784361" w14:textId="77777777">
        <w:tc>
          <w:tcPr>
            <w:tcW w:w="800" w:type="dxa"/>
            <w:vMerge/>
            <w:tcMar>
              <w:top w:w="100" w:type="dxa"/>
              <w:bottom w:w="100" w:type="dxa"/>
            </w:tcMar>
            <w:vAlign w:val="center"/>
          </w:tcPr>
          <w:p w14:paraId="2B7525EA" w14:textId="77777777" w:rsidR="00607876" w:rsidRDefault="00607876">
            <w:pPr>
              <w:spacing w:line="240" w:lineRule="auto"/>
              <w:jc w:val="center"/>
            </w:pPr>
          </w:p>
        </w:tc>
        <w:tc>
          <w:tcPr>
            <w:tcW w:w="600" w:type="dxa"/>
            <w:vMerge/>
            <w:tcMar>
              <w:top w:w="100" w:type="dxa"/>
              <w:bottom w:w="100" w:type="dxa"/>
            </w:tcMar>
            <w:vAlign w:val="center"/>
          </w:tcPr>
          <w:p w14:paraId="483C45D1" w14:textId="77777777" w:rsidR="00607876" w:rsidRDefault="00607876">
            <w:pPr>
              <w:spacing w:line="240" w:lineRule="auto"/>
              <w:jc w:val="center"/>
            </w:pPr>
          </w:p>
        </w:tc>
        <w:tc>
          <w:tcPr>
            <w:tcW w:w="1400" w:type="dxa"/>
            <w:tcMar>
              <w:top w:w="100" w:type="dxa"/>
              <w:bottom w:w="100" w:type="dxa"/>
            </w:tcMar>
            <w:vAlign w:val="center"/>
          </w:tcPr>
          <w:p w14:paraId="4B4F4B86" w14:textId="77777777" w:rsidR="00607876" w:rsidRDefault="003C11A7">
            <w:pPr>
              <w:spacing w:line="240" w:lineRule="auto"/>
            </w:pPr>
            <w:r>
              <w:rPr>
                <w:rFonts w:ascii="华文仿宋" w:hAnsi="华文仿宋" w:cs="华文仿宋"/>
                <w:sz w:val="21"/>
              </w:rPr>
              <w:t>c)应能够检测恶意代码感染及在虚拟机间蔓延</w:t>
            </w:r>
            <w:r>
              <w:rPr>
                <w:rFonts w:ascii="华文仿宋" w:hAnsi="华文仿宋" w:cs="华文仿宋"/>
                <w:sz w:val="21"/>
              </w:rPr>
              <w:lastRenderedPageBreak/>
              <w:t>的情况，并进行告警。</w:t>
            </w:r>
          </w:p>
        </w:tc>
        <w:tc>
          <w:tcPr>
            <w:tcW w:w="1800" w:type="dxa"/>
            <w:tcMar>
              <w:top w:w="100" w:type="dxa"/>
              <w:bottom w:w="100" w:type="dxa"/>
            </w:tcMar>
            <w:vAlign w:val="center"/>
          </w:tcPr>
          <w:p w14:paraId="3C114366" w14:textId="77777777" w:rsidR="00607876" w:rsidRDefault="003C11A7">
            <w:pPr>
              <w:spacing w:line="240" w:lineRule="auto"/>
            </w:pPr>
            <w:r>
              <w:rPr>
                <w:rFonts w:ascii="华文仿宋" w:hAnsi="华文仿宋" w:cs="华文仿宋"/>
                <w:sz w:val="21"/>
              </w:rPr>
              <w:lastRenderedPageBreak/>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w:t>
            </w:r>
            <w:r>
              <w:rPr>
                <w:rFonts w:ascii="华文仿宋" w:hAnsi="华文仿宋" w:cs="华文仿宋"/>
                <w:sz w:val="21"/>
              </w:rPr>
              <w:lastRenderedPageBreak/>
              <w:t>个虚拟机必须安装，且通过平台进行统一管理，用于检测和清除主机层面的恶意代码，并会在平台进行告警。</w:t>
            </w:r>
          </w:p>
        </w:tc>
        <w:tc>
          <w:tcPr>
            <w:tcW w:w="400" w:type="dxa"/>
            <w:tcMar>
              <w:top w:w="100" w:type="dxa"/>
              <w:bottom w:w="100" w:type="dxa"/>
            </w:tcMar>
            <w:vAlign w:val="center"/>
          </w:tcPr>
          <w:p w14:paraId="7D537339" w14:textId="77777777" w:rsidR="00607876" w:rsidRDefault="003C11A7">
            <w:pPr>
              <w:spacing w:line="240" w:lineRule="auto"/>
              <w:jc w:val="center"/>
            </w:pPr>
            <w:r>
              <w:rPr>
                <w:rFonts w:ascii="华文仿宋" w:hAnsi="华文仿宋" w:cs="华文仿宋"/>
                <w:sz w:val="21"/>
              </w:rPr>
              <w:lastRenderedPageBreak/>
              <w:t>符合</w:t>
            </w:r>
          </w:p>
        </w:tc>
      </w:tr>
      <w:tr w:rsidR="00607876" w14:paraId="33D9FCF1" w14:textId="77777777">
        <w:tc>
          <w:tcPr>
            <w:tcW w:w="800" w:type="dxa"/>
            <w:vMerge/>
            <w:tcMar>
              <w:top w:w="100" w:type="dxa"/>
              <w:bottom w:w="100" w:type="dxa"/>
            </w:tcMar>
            <w:vAlign w:val="center"/>
          </w:tcPr>
          <w:p w14:paraId="71BD827A" w14:textId="77777777" w:rsidR="00607876" w:rsidRDefault="00607876">
            <w:pPr>
              <w:spacing w:line="240" w:lineRule="auto"/>
              <w:jc w:val="center"/>
            </w:pPr>
          </w:p>
        </w:tc>
        <w:tc>
          <w:tcPr>
            <w:tcW w:w="600" w:type="dxa"/>
            <w:vMerge w:val="restart"/>
            <w:tcMar>
              <w:top w:w="100" w:type="dxa"/>
              <w:bottom w:w="100" w:type="dxa"/>
            </w:tcMar>
            <w:vAlign w:val="center"/>
          </w:tcPr>
          <w:p w14:paraId="0E4382E7"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4F017FB4"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078D078B"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867093B" w14:textId="77777777" w:rsidR="00607876" w:rsidRDefault="003C11A7">
            <w:pPr>
              <w:spacing w:line="240" w:lineRule="auto"/>
              <w:jc w:val="center"/>
            </w:pPr>
            <w:r>
              <w:rPr>
                <w:rFonts w:ascii="华文仿宋" w:hAnsi="华文仿宋" w:cs="华文仿宋"/>
                <w:sz w:val="21"/>
              </w:rPr>
              <w:t>符合</w:t>
            </w:r>
          </w:p>
        </w:tc>
      </w:tr>
      <w:tr w:rsidR="00607876" w14:paraId="58C9C2E7" w14:textId="77777777">
        <w:tc>
          <w:tcPr>
            <w:tcW w:w="800" w:type="dxa"/>
            <w:vMerge/>
            <w:tcMar>
              <w:top w:w="100" w:type="dxa"/>
              <w:bottom w:w="100" w:type="dxa"/>
            </w:tcMar>
            <w:vAlign w:val="center"/>
          </w:tcPr>
          <w:p w14:paraId="4CC98197" w14:textId="77777777" w:rsidR="00607876" w:rsidRDefault="00607876">
            <w:pPr>
              <w:spacing w:line="240" w:lineRule="auto"/>
              <w:jc w:val="center"/>
            </w:pPr>
          </w:p>
        </w:tc>
        <w:tc>
          <w:tcPr>
            <w:tcW w:w="600" w:type="dxa"/>
            <w:vMerge/>
            <w:tcMar>
              <w:top w:w="100" w:type="dxa"/>
              <w:bottom w:w="100" w:type="dxa"/>
            </w:tcMar>
            <w:vAlign w:val="center"/>
          </w:tcPr>
          <w:p w14:paraId="697D681A" w14:textId="77777777" w:rsidR="00607876" w:rsidRDefault="00607876">
            <w:pPr>
              <w:spacing w:line="240" w:lineRule="auto"/>
              <w:jc w:val="center"/>
            </w:pPr>
          </w:p>
        </w:tc>
        <w:tc>
          <w:tcPr>
            <w:tcW w:w="1400" w:type="dxa"/>
            <w:tcMar>
              <w:top w:w="100" w:type="dxa"/>
              <w:bottom w:w="100" w:type="dxa"/>
            </w:tcMar>
            <w:vAlign w:val="center"/>
          </w:tcPr>
          <w:p w14:paraId="0B0F9D04"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710767AF"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44219E7C" w14:textId="77777777" w:rsidR="00607876" w:rsidRDefault="003C11A7">
            <w:pPr>
              <w:spacing w:line="240" w:lineRule="auto"/>
              <w:jc w:val="center"/>
            </w:pPr>
            <w:r>
              <w:rPr>
                <w:rFonts w:ascii="华文仿宋" w:hAnsi="华文仿宋" w:cs="华文仿宋"/>
                <w:sz w:val="21"/>
              </w:rPr>
              <w:t>符合</w:t>
            </w:r>
          </w:p>
        </w:tc>
      </w:tr>
      <w:tr w:rsidR="00607876" w14:paraId="6EFC1D7E" w14:textId="77777777">
        <w:tc>
          <w:tcPr>
            <w:tcW w:w="800" w:type="dxa"/>
            <w:vMerge/>
            <w:tcMar>
              <w:top w:w="100" w:type="dxa"/>
              <w:bottom w:w="100" w:type="dxa"/>
            </w:tcMar>
            <w:vAlign w:val="center"/>
          </w:tcPr>
          <w:p w14:paraId="4F46F92D" w14:textId="77777777" w:rsidR="00607876" w:rsidRDefault="00607876">
            <w:pPr>
              <w:spacing w:line="240" w:lineRule="auto"/>
              <w:jc w:val="center"/>
            </w:pPr>
          </w:p>
        </w:tc>
        <w:tc>
          <w:tcPr>
            <w:tcW w:w="600" w:type="dxa"/>
            <w:vMerge/>
            <w:tcMar>
              <w:top w:w="100" w:type="dxa"/>
              <w:bottom w:w="100" w:type="dxa"/>
            </w:tcMar>
            <w:vAlign w:val="center"/>
          </w:tcPr>
          <w:p w14:paraId="70D20458" w14:textId="77777777" w:rsidR="00607876" w:rsidRDefault="00607876">
            <w:pPr>
              <w:spacing w:line="240" w:lineRule="auto"/>
              <w:jc w:val="center"/>
            </w:pPr>
          </w:p>
        </w:tc>
        <w:tc>
          <w:tcPr>
            <w:tcW w:w="1400" w:type="dxa"/>
            <w:tcMar>
              <w:top w:w="100" w:type="dxa"/>
              <w:bottom w:w="100" w:type="dxa"/>
            </w:tcMar>
            <w:vAlign w:val="center"/>
          </w:tcPr>
          <w:p w14:paraId="43FD8B5F"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70D88876"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3DF8059D" w14:textId="77777777" w:rsidR="00607876" w:rsidRDefault="003C11A7">
            <w:pPr>
              <w:spacing w:line="240" w:lineRule="auto"/>
              <w:jc w:val="center"/>
            </w:pPr>
            <w:r>
              <w:rPr>
                <w:rFonts w:ascii="华文仿宋" w:hAnsi="华文仿宋" w:cs="华文仿宋"/>
                <w:sz w:val="21"/>
              </w:rPr>
              <w:t>不符合</w:t>
            </w:r>
          </w:p>
        </w:tc>
      </w:tr>
      <w:tr w:rsidR="00607876" w14:paraId="1B8F6BD9" w14:textId="77777777">
        <w:tc>
          <w:tcPr>
            <w:tcW w:w="800" w:type="dxa"/>
            <w:vMerge/>
            <w:tcMar>
              <w:top w:w="100" w:type="dxa"/>
              <w:bottom w:w="100" w:type="dxa"/>
            </w:tcMar>
            <w:vAlign w:val="center"/>
          </w:tcPr>
          <w:p w14:paraId="59045339" w14:textId="77777777" w:rsidR="00607876" w:rsidRDefault="00607876">
            <w:pPr>
              <w:spacing w:line="240" w:lineRule="auto"/>
              <w:jc w:val="center"/>
            </w:pPr>
          </w:p>
        </w:tc>
        <w:tc>
          <w:tcPr>
            <w:tcW w:w="600" w:type="dxa"/>
            <w:vMerge w:val="restart"/>
            <w:tcMar>
              <w:top w:w="100" w:type="dxa"/>
              <w:bottom w:w="100" w:type="dxa"/>
            </w:tcMar>
            <w:vAlign w:val="center"/>
          </w:tcPr>
          <w:p w14:paraId="15F993A4"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22A1BD91"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31F225FD"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31A82B3C" w14:textId="77777777" w:rsidR="00607876" w:rsidRDefault="003C11A7">
            <w:pPr>
              <w:spacing w:line="240" w:lineRule="auto"/>
              <w:jc w:val="center"/>
            </w:pPr>
            <w:r>
              <w:rPr>
                <w:rFonts w:ascii="华文仿宋" w:hAnsi="华文仿宋" w:cs="华文仿宋"/>
                <w:sz w:val="21"/>
              </w:rPr>
              <w:t>符合</w:t>
            </w:r>
          </w:p>
        </w:tc>
      </w:tr>
      <w:tr w:rsidR="00607876" w14:paraId="383CF7EC" w14:textId="77777777">
        <w:tc>
          <w:tcPr>
            <w:tcW w:w="800" w:type="dxa"/>
            <w:vMerge/>
            <w:tcMar>
              <w:top w:w="100" w:type="dxa"/>
              <w:bottom w:w="100" w:type="dxa"/>
            </w:tcMar>
            <w:vAlign w:val="center"/>
          </w:tcPr>
          <w:p w14:paraId="68292F82" w14:textId="77777777" w:rsidR="00607876" w:rsidRDefault="00607876">
            <w:pPr>
              <w:spacing w:line="240" w:lineRule="auto"/>
              <w:jc w:val="center"/>
            </w:pPr>
          </w:p>
        </w:tc>
        <w:tc>
          <w:tcPr>
            <w:tcW w:w="600" w:type="dxa"/>
            <w:vMerge/>
            <w:tcMar>
              <w:top w:w="100" w:type="dxa"/>
              <w:bottom w:w="100" w:type="dxa"/>
            </w:tcMar>
            <w:vAlign w:val="center"/>
          </w:tcPr>
          <w:p w14:paraId="0F10799A" w14:textId="77777777" w:rsidR="00607876" w:rsidRDefault="00607876">
            <w:pPr>
              <w:spacing w:line="240" w:lineRule="auto"/>
              <w:jc w:val="center"/>
            </w:pPr>
          </w:p>
        </w:tc>
        <w:tc>
          <w:tcPr>
            <w:tcW w:w="1400" w:type="dxa"/>
            <w:tcMar>
              <w:top w:w="100" w:type="dxa"/>
              <w:bottom w:w="100" w:type="dxa"/>
            </w:tcMar>
            <w:vAlign w:val="center"/>
          </w:tcPr>
          <w:p w14:paraId="0615C797"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0C9699A4"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0890DB62" w14:textId="77777777" w:rsidR="00607876" w:rsidRDefault="003C11A7">
            <w:pPr>
              <w:spacing w:line="240" w:lineRule="auto"/>
              <w:jc w:val="center"/>
            </w:pPr>
            <w:r>
              <w:rPr>
                <w:rFonts w:ascii="华文仿宋" w:hAnsi="华文仿宋" w:cs="华文仿宋"/>
                <w:sz w:val="21"/>
              </w:rPr>
              <w:t>符合</w:t>
            </w:r>
          </w:p>
        </w:tc>
      </w:tr>
      <w:tr w:rsidR="00607876" w14:paraId="632D783F" w14:textId="77777777">
        <w:tc>
          <w:tcPr>
            <w:tcW w:w="800" w:type="dxa"/>
            <w:vMerge/>
            <w:tcMar>
              <w:top w:w="100" w:type="dxa"/>
              <w:bottom w:w="100" w:type="dxa"/>
            </w:tcMar>
            <w:vAlign w:val="center"/>
          </w:tcPr>
          <w:p w14:paraId="15FFF0DA" w14:textId="77777777" w:rsidR="00607876" w:rsidRDefault="00607876">
            <w:pPr>
              <w:spacing w:line="240" w:lineRule="auto"/>
              <w:jc w:val="center"/>
            </w:pPr>
          </w:p>
        </w:tc>
        <w:tc>
          <w:tcPr>
            <w:tcW w:w="600" w:type="dxa"/>
            <w:vMerge/>
            <w:tcMar>
              <w:top w:w="100" w:type="dxa"/>
              <w:bottom w:w="100" w:type="dxa"/>
            </w:tcMar>
            <w:vAlign w:val="center"/>
          </w:tcPr>
          <w:p w14:paraId="16C7A60D" w14:textId="77777777" w:rsidR="00607876" w:rsidRDefault="00607876">
            <w:pPr>
              <w:spacing w:line="240" w:lineRule="auto"/>
              <w:jc w:val="center"/>
            </w:pPr>
          </w:p>
        </w:tc>
        <w:tc>
          <w:tcPr>
            <w:tcW w:w="1400" w:type="dxa"/>
            <w:tcMar>
              <w:top w:w="100" w:type="dxa"/>
              <w:bottom w:w="100" w:type="dxa"/>
            </w:tcMar>
            <w:vAlign w:val="center"/>
          </w:tcPr>
          <w:p w14:paraId="043A05CF"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40FD9BCF"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5C4F2439" w14:textId="77777777" w:rsidR="00607876" w:rsidRDefault="003C11A7">
            <w:pPr>
              <w:spacing w:line="240" w:lineRule="auto"/>
              <w:jc w:val="center"/>
            </w:pPr>
            <w:r>
              <w:rPr>
                <w:rFonts w:ascii="华文仿宋" w:hAnsi="华文仿宋" w:cs="华文仿宋"/>
                <w:sz w:val="21"/>
              </w:rPr>
              <w:t>符合</w:t>
            </w:r>
          </w:p>
        </w:tc>
      </w:tr>
      <w:tr w:rsidR="00607876" w14:paraId="119E8D4E" w14:textId="77777777">
        <w:tc>
          <w:tcPr>
            <w:tcW w:w="800" w:type="dxa"/>
            <w:vMerge/>
            <w:tcMar>
              <w:top w:w="100" w:type="dxa"/>
              <w:bottom w:w="100" w:type="dxa"/>
            </w:tcMar>
            <w:vAlign w:val="center"/>
          </w:tcPr>
          <w:p w14:paraId="626AE50C" w14:textId="77777777" w:rsidR="00607876" w:rsidRDefault="00607876">
            <w:pPr>
              <w:spacing w:line="240" w:lineRule="auto"/>
              <w:jc w:val="center"/>
            </w:pPr>
          </w:p>
        </w:tc>
        <w:tc>
          <w:tcPr>
            <w:tcW w:w="600" w:type="dxa"/>
            <w:vMerge/>
            <w:tcMar>
              <w:top w:w="100" w:type="dxa"/>
              <w:bottom w:w="100" w:type="dxa"/>
            </w:tcMar>
            <w:vAlign w:val="center"/>
          </w:tcPr>
          <w:p w14:paraId="39E1E73C" w14:textId="77777777" w:rsidR="00607876" w:rsidRDefault="00607876">
            <w:pPr>
              <w:spacing w:line="240" w:lineRule="auto"/>
              <w:jc w:val="center"/>
            </w:pPr>
          </w:p>
        </w:tc>
        <w:tc>
          <w:tcPr>
            <w:tcW w:w="1400" w:type="dxa"/>
            <w:tcMar>
              <w:top w:w="100" w:type="dxa"/>
              <w:bottom w:w="100" w:type="dxa"/>
            </w:tcMar>
            <w:vAlign w:val="center"/>
          </w:tcPr>
          <w:p w14:paraId="2A70B586"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w:t>
            </w:r>
            <w:r>
              <w:rPr>
                <w:rFonts w:ascii="华文仿宋" w:hAnsi="华文仿宋" w:cs="华文仿宋"/>
                <w:sz w:val="21"/>
              </w:rPr>
              <w:lastRenderedPageBreak/>
              <w:t>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40F0AF85"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w:t>
            </w:r>
            <w:r>
              <w:rPr>
                <w:rFonts w:ascii="华文仿宋" w:hAnsi="华文仿宋" w:cs="华文仿宋"/>
                <w:sz w:val="21"/>
              </w:rPr>
              <w:lastRenderedPageBreak/>
              <w:t>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6C8A52FC" w14:textId="77777777" w:rsidR="00607876" w:rsidRDefault="003C11A7">
            <w:pPr>
              <w:spacing w:line="240" w:lineRule="auto"/>
              <w:jc w:val="center"/>
            </w:pPr>
            <w:r>
              <w:rPr>
                <w:rFonts w:ascii="华文仿宋" w:hAnsi="华文仿宋" w:cs="华文仿宋"/>
                <w:sz w:val="21"/>
              </w:rPr>
              <w:lastRenderedPageBreak/>
              <w:t>符合</w:t>
            </w:r>
          </w:p>
        </w:tc>
      </w:tr>
      <w:tr w:rsidR="00607876" w14:paraId="4224A1FA" w14:textId="77777777">
        <w:tc>
          <w:tcPr>
            <w:tcW w:w="800" w:type="dxa"/>
            <w:vMerge/>
            <w:tcMar>
              <w:top w:w="100" w:type="dxa"/>
              <w:bottom w:w="100" w:type="dxa"/>
            </w:tcMar>
            <w:vAlign w:val="center"/>
          </w:tcPr>
          <w:p w14:paraId="0A9F9147" w14:textId="77777777" w:rsidR="00607876" w:rsidRDefault="00607876">
            <w:pPr>
              <w:spacing w:line="240" w:lineRule="auto"/>
              <w:jc w:val="center"/>
            </w:pPr>
          </w:p>
        </w:tc>
        <w:tc>
          <w:tcPr>
            <w:tcW w:w="600" w:type="dxa"/>
            <w:vMerge w:val="restart"/>
            <w:tcMar>
              <w:top w:w="100" w:type="dxa"/>
              <w:bottom w:w="100" w:type="dxa"/>
            </w:tcMar>
            <w:vAlign w:val="center"/>
          </w:tcPr>
          <w:p w14:paraId="2694FD27"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3CC08906"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41558C70"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09F975B0" w14:textId="77777777" w:rsidR="00607876" w:rsidRDefault="003C11A7">
            <w:pPr>
              <w:spacing w:line="240" w:lineRule="auto"/>
              <w:jc w:val="center"/>
            </w:pPr>
            <w:r>
              <w:rPr>
                <w:rFonts w:ascii="华文仿宋" w:hAnsi="华文仿宋" w:cs="华文仿宋"/>
                <w:sz w:val="21"/>
              </w:rPr>
              <w:t>不适用</w:t>
            </w:r>
          </w:p>
        </w:tc>
      </w:tr>
      <w:tr w:rsidR="00607876" w14:paraId="72B9828D" w14:textId="77777777">
        <w:tc>
          <w:tcPr>
            <w:tcW w:w="800" w:type="dxa"/>
            <w:vMerge/>
            <w:tcMar>
              <w:top w:w="100" w:type="dxa"/>
              <w:bottom w:w="100" w:type="dxa"/>
            </w:tcMar>
            <w:vAlign w:val="center"/>
          </w:tcPr>
          <w:p w14:paraId="1266C0C6" w14:textId="77777777" w:rsidR="00607876" w:rsidRDefault="00607876">
            <w:pPr>
              <w:spacing w:line="240" w:lineRule="auto"/>
              <w:jc w:val="center"/>
            </w:pPr>
          </w:p>
        </w:tc>
        <w:tc>
          <w:tcPr>
            <w:tcW w:w="600" w:type="dxa"/>
            <w:vMerge/>
            <w:tcMar>
              <w:top w:w="100" w:type="dxa"/>
              <w:bottom w:w="100" w:type="dxa"/>
            </w:tcMar>
            <w:vAlign w:val="center"/>
          </w:tcPr>
          <w:p w14:paraId="0AFE3450" w14:textId="77777777" w:rsidR="00607876" w:rsidRDefault="00607876">
            <w:pPr>
              <w:spacing w:line="240" w:lineRule="auto"/>
              <w:jc w:val="center"/>
            </w:pPr>
          </w:p>
        </w:tc>
        <w:tc>
          <w:tcPr>
            <w:tcW w:w="1400" w:type="dxa"/>
            <w:tcMar>
              <w:top w:w="100" w:type="dxa"/>
              <w:bottom w:w="100" w:type="dxa"/>
            </w:tcMar>
            <w:vAlign w:val="center"/>
          </w:tcPr>
          <w:p w14:paraId="5529A65F"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39E0650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70908133" w14:textId="77777777" w:rsidR="00607876" w:rsidRDefault="003C11A7">
            <w:pPr>
              <w:spacing w:line="240" w:lineRule="auto"/>
              <w:jc w:val="center"/>
            </w:pPr>
            <w:r>
              <w:rPr>
                <w:rFonts w:ascii="华文仿宋" w:hAnsi="华文仿宋" w:cs="华文仿宋"/>
                <w:sz w:val="21"/>
              </w:rPr>
              <w:t>符合</w:t>
            </w:r>
          </w:p>
        </w:tc>
      </w:tr>
      <w:tr w:rsidR="00607876" w14:paraId="64D14263" w14:textId="77777777">
        <w:tc>
          <w:tcPr>
            <w:tcW w:w="800" w:type="dxa"/>
            <w:vMerge/>
            <w:tcMar>
              <w:top w:w="100" w:type="dxa"/>
              <w:bottom w:w="100" w:type="dxa"/>
            </w:tcMar>
            <w:vAlign w:val="center"/>
          </w:tcPr>
          <w:p w14:paraId="51D25355" w14:textId="77777777" w:rsidR="00607876" w:rsidRDefault="00607876">
            <w:pPr>
              <w:spacing w:line="240" w:lineRule="auto"/>
              <w:jc w:val="center"/>
            </w:pPr>
          </w:p>
        </w:tc>
        <w:tc>
          <w:tcPr>
            <w:tcW w:w="600" w:type="dxa"/>
            <w:vMerge/>
            <w:tcMar>
              <w:top w:w="100" w:type="dxa"/>
              <w:bottom w:w="100" w:type="dxa"/>
            </w:tcMar>
            <w:vAlign w:val="center"/>
          </w:tcPr>
          <w:p w14:paraId="0CD3C451" w14:textId="77777777" w:rsidR="00607876" w:rsidRDefault="00607876">
            <w:pPr>
              <w:spacing w:line="240" w:lineRule="auto"/>
              <w:jc w:val="center"/>
            </w:pPr>
          </w:p>
        </w:tc>
        <w:tc>
          <w:tcPr>
            <w:tcW w:w="1400" w:type="dxa"/>
            <w:tcMar>
              <w:top w:w="100" w:type="dxa"/>
              <w:bottom w:w="100" w:type="dxa"/>
            </w:tcMar>
            <w:vAlign w:val="center"/>
          </w:tcPr>
          <w:p w14:paraId="331F0223"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47A1C0B9"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236B420A" w14:textId="77777777" w:rsidR="00607876" w:rsidRDefault="003C11A7">
            <w:pPr>
              <w:spacing w:line="240" w:lineRule="auto"/>
              <w:jc w:val="center"/>
            </w:pPr>
            <w:r>
              <w:rPr>
                <w:rFonts w:ascii="华文仿宋" w:hAnsi="华文仿宋" w:cs="华文仿宋"/>
                <w:sz w:val="21"/>
              </w:rPr>
              <w:t>符合</w:t>
            </w:r>
          </w:p>
        </w:tc>
      </w:tr>
      <w:tr w:rsidR="00607876" w14:paraId="43785BD9" w14:textId="77777777">
        <w:tc>
          <w:tcPr>
            <w:tcW w:w="800" w:type="dxa"/>
            <w:vMerge/>
            <w:tcMar>
              <w:top w:w="100" w:type="dxa"/>
              <w:bottom w:w="100" w:type="dxa"/>
            </w:tcMar>
            <w:vAlign w:val="center"/>
          </w:tcPr>
          <w:p w14:paraId="4AECB81D" w14:textId="77777777" w:rsidR="00607876" w:rsidRDefault="00607876">
            <w:pPr>
              <w:spacing w:line="240" w:lineRule="auto"/>
              <w:jc w:val="center"/>
            </w:pPr>
          </w:p>
        </w:tc>
        <w:tc>
          <w:tcPr>
            <w:tcW w:w="600" w:type="dxa"/>
            <w:vMerge/>
            <w:tcMar>
              <w:top w:w="100" w:type="dxa"/>
              <w:bottom w:w="100" w:type="dxa"/>
            </w:tcMar>
            <w:vAlign w:val="center"/>
          </w:tcPr>
          <w:p w14:paraId="76601CCE" w14:textId="77777777" w:rsidR="00607876" w:rsidRDefault="00607876">
            <w:pPr>
              <w:spacing w:line="240" w:lineRule="auto"/>
              <w:jc w:val="center"/>
            </w:pPr>
          </w:p>
        </w:tc>
        <w:tc>
          <w:tcPr>
            <w:tcW w:w="1400" w:type="dxa"/>
            <w:tcMar>
              <w:top w:w="100" w:type="dxa"/>
              <w:bottom w:w="100" w:type="dxa"/>
            </w:tcMar>
            <w:vAlign w:val="center"/>
          </w:tcPr>
          <w:p w14:paraId="603DF6BB"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442F535A"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669D815B" w14:textId="77777777" w:rsidR="00607876" w:rsidRDefault="003C11A7">
            <w:pPr>
              <w:spacing w:line="240" w:lineRule="auto"/>
              <w:jc w:val="center"/>
            </w:pPr>
            <w:r>
              <w:rPr>
                <w:rFonts w:ascii="华文仿宋" w:hAnsi="华文仿宋" w:cs="华文仿宋"/>
                <w:sz w:val="21"/>
              </w:rPr>
              <w:t>符合</w:t>
            </w:r>
          </w:p>
        </w:tc>
      </w:tr>
      <w:tr w:rsidR="00607876" w14:paraId="79CAEDD0" w14:textId="77777777">
        <w:tc>
          <w:tcPr>
            <w:tcW w:w="800" w:type="dxa"/>
            <w:vMerge/>
            <w:tcMar>
              <w:top w:w="100" w:type="dxa"/>
              <w:bottom w:w="100" w:type="dxa"/>
            </w:tcMar>
            <w:vAlign w:val="center"/>
          </w:tcPr>
          <w:p w14:paraId="7B685ADC" w14:textId="77777777" w:rsidR="00607876" w:rsidRDefault="00607876">
            <w:pPr>
              <w:spacing w:line="240" w:lineRule="auto"/>
              <w:jc w:val="center"/>
            </w:pPr>
          </w:p>
        </w:tc>
        <w:tc>
          <w:tcPr>
            <w:tcW w:w="600" w:type="dxa"/>
            <w:vMerge w:val="restart"/>
            <w:tcMar>
              <w:top w:w="100" w:type="dxa"/>
              <w:bottom w:w="100" w:type="dxa"/>
            </w:tcMar>
            <w:vAlign w:val="center"/>
          </w:tcPr>
          <w:p w14:paraId="6D72B19D"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6414D270"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0DD9FD04"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7ECC2C42" w14:textId="77777777" w:rsidR="00607876" w:rsidRDefault="003C11A7">
            <w:pPr>
              <w:spacing w:line="240" w:lineRule="auto"/>
              <w:jc w:val="center"/>
            </w:pPr>
            <w:r>
              <w:rPr>
                <w:rFonts w:ascii="华文仿宋" w:hAnsi="华文仿宋" w:cs="华文仿宋"/>
                <w:sz w:val="21"/>
              </w:rPr>
              <w:t>符合</w:t>
            </w:r>
          </w:p>
        </w:tc>
      </w:tr>
      <w:tr w:rsidR="00607876" w14:paraId="59C25353" w14:textId="77777777">
        <w:tc>
          <w:tcPr>
            <w:tcW w:w="800" w:type="dxa"/>
            <w:vMerge/>
            <w:tcMar>
              <w:top w:w="100" w:type="dxa"/>
              <w:bottom w:w="100" w:type="dxa"/>
            </w:tcMar>
            <w:vAlign w:val="center"/>
          </w:tcPr>
          <w:p w14:paraId="79123EEB" w14:textId="77777777" w:rsidR="00607876" w:rsidRDefault="00607876">
            <w:pPr>
              <w:spacing w:line="240" w:lineRule="auto"/>
              <w:jc w:val="center"/>
            </w:pPr>
          </w:p>
        </w:tc>
        <w:tc>
          <w:tcPr>
            <w:tcW w:w="600" w:type="dxa"/>
            <w:vMerge/>
            <w:tcMar>
              <w:top w:w="100" w:type="dxa"/>
              <w:bottom w:w="100" w:type="dxa"/>
            </w:tcMar>
            <w:vAlign w:val="center"/>
          </w:tcPr>
          <w:p w14:paraId="4C04AF09" w14:textId="77777777" w:rsidR="00607876" w:rsidRDefault="00607876">
            <w:pPr>
              <w:spacing w:line="240" w:lineRule="auto"/>
              <w:jc w:val="center"/>
            </w:pPr>
          </w:p>
        </w:tc>
        <w:tc>
          <w:tcPr>
            <w:tcW w:w="1400" w:type="dxa"/>
            <w:tcMar>
              <w:top w:w="100" w:type="dxa"/>
              <w:bottom w:w="100" w:type="dxa"/>
            </w:tcMar>
            <w:vAlign w:val="center"/>
          </w:tcPr>
          <w:p w14:paraId="6ABBDB3C"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43D68D60"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18FA6A07" w14:textId="77777777" w:rsidR="00607876" w:rsidRDefault="003C11A7">
            <w:pPr>
              <w:spacing w:line="240" w:lineRule="auto"/>
              <w:jc w:val="center"/>
            </w:pPr>
            <w:r>
              <w:rPr>
                <w:rFonts w:ascii="华文仿宋" w:hAnsi="华文仿宋" w:cs="华文仿宋"/>
                <w:sz w:val="21"/>
              </w:rPr>
              <w:t>符合</w:t>
            </w:r>
          </w:p>
        </w:tc>
      </w:tr>
    </w:tbl>
    <w:p w14:paraId="0F038D9E" w14:textId="77777777" w:rsidR="00607876" w:rsidRDefault="003C11A7" w:rsidP="00B4091C">
      <w:pPr>
        <w:pStyle w:val="a3"/>
      </w:pPr>
      <w:r>
        <w:t>服务器防火墙</w:t>
      </w:r>
    </w:p>
    <w:p w14:paraId="165CA08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57</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安全设备结果记录表（服务器防火墙）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5A137D46" w14:textId="77777777">
        <w:trPr>
          <w:trHeight w:hRule="exact" w:val="900"/>
          <w:tblHeader/>
        </w:trPr>
        <w:tc>
          <w:tcPr>
            <w:tcW w:w="800" w:type="dxa"/>
            <w:shd w:val="pct35" w:color="auto" w:fill="FFFFFF"/>
            <w:tcMar>
              <w:top w:w="15" w:type="dxa"/>
              <w:bottom w:w="15" w:type="dxa"/>
            </w:tcMar>
            <w:vAlign w:val="center"/>
          </w:tcPr>
          <w:p w14:paraId="7A87CC89"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46BE8E05"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175B1F2D"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1DC7AE28"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070FFD6" w14:textId="77777777" w:rsidR="00607876" w:rsidRDefault="003C11A7">
            <w:pPr>
              <w:spacing w:line="240" w:lineRule="auto"/>
              <w:jc w:val="center"/>
            </w:pPr>
            <w:r>
              <w:rPr>
                <w:rFonts w:ascii="华文仿宋" w:hAnsi="华文仿宋" w:cs="华文仿宋"/>
                <w:b/>
                <w:sz w:val="21"/>
              </w:rPr>
              <w:t>符合情况</w:t>
            </w:r>
          </w:p>
        </w:tc>
      </w:tr>
      <w:tr w:rsidR="00607876" w14:paraId="1B44A11F" w14:textId="77777777">
        <w:tc>
          <w:tcPr>
            <w:tcW w:w="800" w:type="dxa"/>
            <w:vMerge w:val="restart"/>
            <w:tcMar>
              <w:top w:w="100" w:type="dxa"/>
              <w:bottom w:w="100" w:type="dxa"/>
            </w:tcMar>
            <w:vAlign w:val="center"/>
          </w:tcPr>
          <w:p w14:paraId="38B9B9AD"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4814F41E"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66E60DAB"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22A7531B"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082C0190" w14:textId="77777777" w:rsidR="00607876" w:rsidRDefault="003C11A7">
            <w:pPr>
              <w:spacing w:line="240" w:lineRule="auto"/>
              <w:jc w:val="center"/>
            </w:pPr>
            <w:r>
              <w:rPr>
                <w:rFonts w:ascii="华文仿宋" w:hAnsi="华文仿宋" w:cs="华文仿宋"/>
                <w:sz w:val="21"/>
              </w:rPr>
              <w:t>不符合</w:t>
            </w:r>
          </w:p>
        </w:tc>
      </w:tr>
      <w:tr w:rsidR="00607876" w14:paraId="21647868" w14:textId="77777777">
        <w:tc>
          <w:tcPr>
            <w:tcW w:w="800" w:type="dxa"/>
            <w:vMerge/>
            <w:tcMar>
              <w:top w:w="100" w:type="dxa"/>
              <w:bottom w:w="100" w:type="dxa"/>
            </w:tcMar>
            <w:vAlign w:val="center"/>
          </w:tcPr>
          <w:p w14:paraId="32E5D165" w14:textId="77777777" w:rsidR="00607876" w:rsidRDefault="00607876">
            <w:pPr>
              <w:spacing w:line="240" w:lineRule="auto"/>
              <w:jc w:val="center"/>
            </w:pPr>
          </w:p>
        </w:tc>
        <w:tc>
          <w:tcPr>
            <w:tcW w:w="600" w:type="dxa"/>
            <w:vMerge w:val="restart"/>
            <w:tcMar>
              <w:top w:w="100" w:type="dxa"/>
              <w:bottom w:w="100" w:type="dxa"/>
            </w:tcMar>
            <w:vAlign w:val="center"/>
          </w:tcPr>
          <w:p w14:paraId="359ECCD5"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2824E99D"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2B22E488"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74A60D98" w14:textId="77777777" w:rsidR="00607876" w:rsidRDefault="003C11A7">
            <w:pPr>
              <w:spacing w:line="240" w:lineRule="auto"/>
              <w:jc w:val="center"/>
            </w:pPr>
            <w:r>
              <w:rPr>
                <w:rFonts w:ascii="华文仿宋" w:hAnsi="华文仿宋" w:cs="华文仿宋"/>
                <w:sz w:val="21"/>
              </w:rPr>
              <w:t>符合</w:t>
            </w:r>
          </w:p>
        </w:tc>
      </w:tr>
      <w:tr w:rsidR="00607876" w14:paraId="6D6B0257" w14:textId="77777777">
        <w:tc>
          <w:tcPr>
            <w:tcW w:w="800" w:type="dxa"/>
            <w:vMerge/>
            <w:tcMar>
              <w:top w:w="100" w:type="dxa"/>
              <w:bottom w:w="100" w:type="dxa"/>
            </w:tcMar>
            <w:vAlign w:val="center"/>
          </w:tcPr>
          <w:p w14:paraId="266BEEBF" w14:textId="77777777" w:rsidR="00607876" w:rsidRDefault="00607876">
            <w:pPr>
              <w:spacing w:line="240" w:lineRule="auto"/>
              <w:jc w:val="center"/>
            </w:pPr>
          </w:p>
        </w:tc>
        <w:tc>
          <w:tcPr>
            <w:tcW w:w="600" w:type="dxa"/>
            <w:vMerge/>
            <w:tcMar>
              <w:top w:w="100" w:type="dxa"/>
              <w:bottom w:w="100" w:type="dxa"/>
            </w:tcMar>
            <w:vAlign w:val="center"/>
          </w:tcPr>
          <w:p w14:paraId="15B2DB5F" w14:textId="77777777" w:rsidR="00607876" w:rsidRDefault="00607876">
            <w:pPr>
              <w:spacing w:line="240" w:lineRule="auto"/>
              <w:jc w:val="center"/>
            </w:pPr>
          </w:p>
        </w:tc>
        <w:tc>
          <w:tcPr>
            <w:tcW w:w="1400" w:type="dxa"/>
            <w:tcMar>
              <w:top w:w="100" w:type="dxa"/>
              <w:bottom w:w="100" w:type="dxa"/>
            </w:tcMar>
            <w:vAlign w:val="center"/>
          </w:tcPr>
          <w:p w14:paraId="09969804"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7152966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08603201" w14:textId="77777777" w:rsidR="00607876" w:rsidRDefault="003C11A7">
            <w:pPr>
              <w:spacing w:line="240" w:lineRule="auto"/>
              <w:jc w:val="center"/>
            </w:pPr>
            <w:r>
              <w:rPr>
                <w:rFonts w:ascii="华文仿宋" w:hAnsi="华文仿宋" w:cs="华文仿宋"/>
                <w:sz w:val="21"/>
              </w:rPr>
              <w:t>符合</w:t>
            </w:r>
          </w:p>
        </w:tc>
      </w:tr>
      <w:tr w:rsidR="00607876" w14:paraId="10BAC3E5" w14:textId="77777777">
        <w:tc>
          <w:tcPr>
            <w:tcW w:w="800" w:type="dxa"/>
            <w:vMerge/>
            <w:tcMar>
              <w:top w:w="100" w:type="dxa"/>
              <w:bottom w:w="100" w:type="dxa"/>
            </w:tcMar>
            <w:vAlign w:val="center"/>
          </w:tcPr>
          <w:p w14:paraId="3D45A35D" w14:textId="77777777" w:rsidR="00607876" w:rsidRDefault="00607876">
            <w:pPr>
              <w:spacing w:line="240" w:lineRule="auto"/>
              <w:jc w:val="center"/>
            </w:pPr>
          </w:p>
        </w:tc>
        <w:tc>
          <w:tcPr>
            <w:tcW w:w="600" w:type="dxa"/>
            <w:vMerge w:val="restart"/>
            <w:tcMar>
              <w:top w:w="100" w:type="dxa"/>
              <w:bottom w:w="100" w:type="dxa"/>
            </w:tcMar>
            <w:vAlign w:val="center"/>
          </w:tcPr>
          <w:p w14:paraId="33990605"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088C27D"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6999F2A0"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51FDCD53" w14:textId="77777777" w:rsidR="00607876" w:rsidRDefault="003C11A7">
            <w:pPr>
              <w:spacing w:line="240" w:lineRule="auto"/>
              <w:jc w:val="center"/>
            </w:pPr>
            <w:r>
              <w:rPr>
                <w:rFonts w:ascii="华文仿宋" w:hAnsi="华文仿宋" w:cs="华文仿宋"/>
                <w:sz w:val="21"/>
              </w:rPr>
              <w:t>符合</w:t>
            </w:r>
          </w:p>
        </w:tc>
      </w:tr>
      <w:tr w:rsidR="00607876" w14:paraId="076D750F" w14:textId="77777777">
        <w:tc>
          <w:tcPr>
            <w:tcW w:w="800" w:type="dxa"/>
            <w:vMerge/>
            <w:tcMar>
              <w:top w:w="100" w:type="dxa"/>
              <w:bottom w:w="100" w:type="dxa"/>
            </w:tcMar>
            <w:vAlign w:val="center"/>
          </w:tcPr>
          <w:p w14:paraId="67F9DA64" w14:textId="77777777" w:rsidR="00607876" w:rsidRDefault="00607876">
            <w:pPr>
              <w:spacing w:line="240" w:lineRule="auto"/>
              <w:jc w:val="center"/>
            </w:pPr>
          </w:p>
        </w:tc>
        <w:tc>
          <w:tcPr>
            <w:tcW w:w="600" w:type="dxa"/>
            <w:vMerge/>
            <w:tcMar>
              <w:top w:w="100" w:type="dxa"/>
              <w:bottom w:w="100" w:type="dxa"/>
            </w:tcMar>
            <w:vAlign w:val="center"/>
          </w:tcPr>
          <w:p w14:paraId="773C22FD" w14:textId="77777777" w:rsidR="00607876" w:rsidRDefault="00607876">
            <w:pPr>
              <w:spacing w:line="240" w:lineRule="auto"/>
              <w:jc w:val="center"/>
            </w:pPr>
          </w:p>
        </w:tc>
        <w:tc>
          <w:tcPr>
            <w:tcW w:w="1400" w:type="dxa"/>
            <w:tcMar>
              <w:top w:w="100" w:type="dxa"/>
              <w:bottom w:w="100" w:type="dxa"/>
            </w:tcMar>
            <w:vAlign w:val="center"/>
          </w:tcPr>
          <w:p w14:paraId="59173CFE"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6B8BCA7E"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6CE42507" w14:textId="77777777" w:rsidR="00607876" w:rsidRDefault="003C11A7">
            <w:pPr>
              <w:spacing w:line="240" w:lineRule="auto"/>
              <w:jc w:val="center"/>
            </w:pPr>
            <w:r>
              <w:rPr>
                <w:rFonts w:ascii="华文仿宋" w:hAnsi="华文仿宋" w:cs="华文仿宋"/>
                <w:sz w:val="21"/>
              </w:rPr>
              <w:t>不符合</w:t>
            </w:r>
          </w:p>
        </w:tc>
      </w:tr>
      <w:tr w:rsidR="00607876" w14:paraId="66E9B0E3" w14:textId="77777777">
        <w:tc>
          <w:tcPr>
            <w:tcW w:w="800" w:type="dxa"/>
            <w:vMerge/>
            <w:tcMar>
              <w:top w:w="100" w:type="dxa"/>
              <w:bottom w:w="100" w:type="dxa"/>
            </w:tcMar>
            <w:vAlign w:val="center"/>
          </w:tcPr>
          <w:p w14:paraId="0D306924" w14:textId="77777777" w:rsidR="00607876" w:rsidRDefault="00607876">
            <w:pPr>
              <w:spacing w:line="240" w:lineRule="auto"/>
              <w:jc w:val="center"/>
            </w:pPr>
          </w:p>
        </w:tc>
        <w:tc>
          <w:tcPr>
            <w:tcW w:w="600" w:type="dxa"/>
            <w:vMerge/>
            <w:tcMar>
              <w:top w:w="100" w:type="dxa"/>
              <w:bottom w:w="100" w:type="dxa"/>
            </w:tcMar>
            <w:vAlign w:val="center"/>
          </w:tcPr>
          <w:p w14:paraId="153E2F65" w14:textId="77777777" w:rsidR="00607876" w:rsidRDefault="00607876">
            <w:pPr>
              <w:spacing w:line="240" w:lineRule="auto"/>
              <w:jc w:val="center"/>
            </w:pPr>
          </w:p>
        </w:tc>
        <w:tc>
          <w:tcPr>
            <w:tcW w:w="1400" w:type="dxa"/>
            <w:tcMar>
              <w:top w:w="100" w:type="dxa"/>
              <w:bottom w:w="100" w:type="dxa"/>
            </w:tcMar>
            <w:vAlign w:val="center"/>
          </w:tcPr>
          <w:p w14:paraId="0DACFAB4"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401A8A08"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552E290D" w14:textId="77777777" w:rsidR="00607876" w:rsidRDefault="003C11A7">
            <w:pPr>
              <w:spacing w:line="240" w:lineRule="auto"/>
              <w:jc w:val="center"/>
            </w:pPr>
            <w:r>
              <w:rPr>
                <w:rFonts w:ascii="华文仿宋" w:hAnsi="华文仿宋" w:cs="华文仿宋"/>
                <w:sz w:val="21"/>
              </w:rPr>
              <w:t>符合</w:t>
            </w:r>
          </w:p>
        </w:tc>
      </w:tr>
      <w:tr w:rsidR="00607876" w14:paraId="44FF9DEB" w14:textId="77777777">
        <w:tc>
          <w:tcPr>
            <w:tcW w:w="800" w:type="dxa"/>
            <w:vMerge/>
            <w:tcMar>
              <w:top w:w="100" w:type="dxa"/>
              <w:bottom w:w="100" w:type="dxa"/>
            </w:tcMar>
            <w:vAlign w:val="center"/>
          </w:tcPr>
          <w:p w14:paraId="2E33D426" w14:textId="77777777" w:rsidR="00607876" w:rsidRDefault="00607876">
            <w:pPr>
              <w:spacing w:line="240" w:lineRule="auto"/>
              <w:jc w:val="center"/>
            </w:pPr>
          </w:p>
        </w:tc>
        <w:tc>
          <w:tcPr>
            <w:tcW w:w="600" w:type="dxa"/>
            <w:vMerge w:val="restart"/>
            <w:tcMar>
              <w:top w:w="100" w:type="dxa"/>
              <w:bottom w:w="100" w:type="dxa"/>
            </w:tcMar>
            <w:vAlign w:val="center"/>
          </w:tcPr>
          <w:p w14:paraId="155E8DEC"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7776196"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69E7A2F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7662BD28" w14:textId="77777777" w:rsidR="00607876" w:rsidRDefault="003C11A7">
            <w:pPr>
              <w:spacing w:line="240" w:lineRule="auto"/>
              <w:jc w:val="center"/>
            </w:pPr>
            <w:r>
              <w:rPr>
                <w:rFonts w:ascii="华文仿宋" w:hAnsi="华文仿宋" w:cs="华文仿宋"/>
                <w:sz w:val="21"/>
              </w:rPr>
              <w:t>符合</w:t>
            </w:r>
          </w:p>
        </w:tc>
      </w:tr>
      <w:tr w:rsidR="00607876" w14:paraId="1A20D560" w14:textId="77777777">
        <w:tc>
          <w:tcPr>
            <w:tcW w:w="800" w:type="dxa"/>
            <w:vMerge/>
            <w:tcMar>
              <w:top w:w="100" w:type="dxa"/>
              <w:bottom w:w="100" w:type="dxa"/>
            </w:tcMar>
            <w:vAlign w:val="center"/>
          </w:tcPr>
          <w:p w14:paraId="1D5A19EA" w14:textId="77777777" w:rsidR="00607876" w:rsidRDefault="00607876">
            <w:pPr>
              <w:spacing w:line="240" w:lineRule="auto"/>
              <w:jc w:val="center"/>
            </w:pPr>
          </w:p>
        </w:tc>
        <w:tc>
          <w:tcPr>
            <w:tcW w:w="600" w:type="dxa"/>
            <w:vMerge/>
            <w:tcMar>
              <w:top w:w="100" w:type="dxa"/>
              <w:bottom w:w="100" w:type="dxa"/>
            </w:tcMar>
            <w:vAlign w:val="center"/>
          </w:tcPr>
          <w:p w14:paraId="24A0DBCF" w14:textId="77777777" w:rsidR="00607876" w:rsidRDefault="00607876">
            <w:pPr>
              <w:spacing w:line="240" w:lineRule="auto"/>
              <w:jc w:val="center"/>
            </w:pPr>
          </w:p>
        </w:tc>
        <w:tc>
          <w:tcPr>
            <w:tcW w:w="1400" w:type="dxa"/>
            <w:tcMar>
              <w:top w:w="100" w:type="dxa"/>
              <w:bottom w:w="100" w:type="dxa"/>
            </w:tcMar>
            <w:vAlign w:val="center"/>
          </w:tcPr>
          <w:p w14:paraId="4A1D57B6"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62BAADD8"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2EAC114F" w14:textId="77777777" w:rsidR="00607876" w:rsidRDefault="003C11A7">
            <w:pPr>
              <w:spacing w:line="240" w:lineRule="auto"/>
              <w:jc w:val="center"/>
            </w:pPr>
            <w:r>
              <w:rPr>
                <w:rFonts w:ascii="华文仿宋" w:hAnsi="华文仿宋" w:cs="华文仿宋"/>
                <w:sz w:val="21"/>
              </w:rPr>
              <w:lastRenderedPageBreak/>
              <w:t>符合</w:t>
            </w:r>
          </w:p>
        </w:tc>
      </w:tr>
      <w:tr w:rsidR="00607876" w14:paraId="15E4F9E4" w14:textId="77777777">
        <w:tc>
          <w:tcPr>
            <w:tcW w:w="800" w:type="dxa"/>
            <w:vMerge/>
            <w:tcMar>
              <w:top w:w="100" w:type="dxa"/>
              <w:bottom w:w="100" w:type="dxa"/>
            </w:tcMar>
            <w:vAlign w:val="center"/>
          </w:tcPr>
          <w:p w14:paraId="78A676E6" w14:textId="77777777" w:rsidR="00607876" w:rsidRDefault="00607876">
            <w:pPr>
              <w:spacing w:line="240" w:lineRule="auto"/>
              <w:jc w:val="center"/>
            </w:pPr>
          </w:p>
        </w:tc>
        <w:tc>
          <w:tcPr>
            <w:tcW w:w="600" w:type="dxa"/>
            <w:vMerge/>
            <w:tcMar>
              <w:top w:w="100" w:type="dxa"/>
              <w:bottom w:w="100" w:type="dxa"/>
            </w:tcMar>
            <w:vAlign w:val="center"/>
          </w:tcPr>
          <w:p w14:paraId="252C4A25" w14:textId="77777777" w:rsidR="00607876" w:rsidRDefault="00607876">
            <w:pPr>
              <w:spacing w:line="240" w:lineRule="auto"/>
              <w:jc w:val="center"/>
            </w:pPr>
          </w:p>
        </w:tc>
        <w:tc>
          <w:tcPr>
            <w:tcW w:w="1400" w:type="dxa"/>
            <w:tcMar>
              <w:top w:w="100" w:type="dxa"/>
              <w:bottom w:w="100" w:type="dxa"/>
            </w:tcMar>
            <w:vAlign w:val="center"/>
          </w:tcPr>
          <w:p w14:paraId="2F253932"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420FFF24"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7ABBE8F5" w14:textId="77777777" w:rsidR="00607876" w:rsidRDefault="003C11A7">
            <w:pPr>
              <w:spacing w:line="240" w:lineRule="auto"/>
              <w:jc w:val="center"/>
            </w:pPr>
            <w:r>
              <w:rPr>
                <w:rFonts w:ascii="华文仿宋" w:hAnsi="华文仿宋" w:cs="华文仿宋"/>
                <w:sz w:val="21"/>
              </w:rPr>
              <w:t>不符合</w:t>
            </w:r>
          </w:p>
        </w:tc>
      </w:tr>
      <w:tr w:rsidR="00607876" w14:paraId="7C992358" w14:textId="77777777">
        <w:tc>
          <w:tcPr>
            <w:tcW w:w="800" w:type="dxa"/>
            <w:vMerge/>
            <w:tcMar>
              <w:top w:w="100" w:type="dxa"/>
              <w:bottom w:w="100" w:type="dxa"/>
            </w:tcMar>
            <w:vAlign w:val="center"/>
          </w:tcPr>
          <w:p w14:paraId="0C534F1D" w14:textId="77777777" w:rsidR="00607876" w:rsidRDefault="00607876">
            <w:pPr>
              <w:spacing w:line="240" w:lineRule="auto"/>
              <w:jc w:val="center"/>
            </w:pPr>
          </w:p>
        </w:tc>
        <w:tc>
          <w:tcPr>
            <w:tcW w:w="600" w:type="dxa"/>
            <w:vMerge w:val="restart"/>
            <w:tcMar>
              <w:top w:w="100" w:type="dxa"/>
              <w:bottom w:w="100" w:type="dxa"/>
            </w:tcMar>
            <w:vAlign w:val="center"/>
          </w:tcPr>
          <w:p w14:paraId="730EB03F"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158C613E"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457B40D8"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4737696" w14:textId="77777777" w:rsidR="00607876" w:rsidRDefault="003C11A7">
            <w:pPr>
              <w:spacing w:line="240" w:lineRule="auto"/>
              <w:jc w:val="center"/>
            </w:pPr>
            <w:r>
              <w:rPr>
                <w:rFonts w:ascii="华文仿宋" w:hAnsi="华文仿宋" w:cs="华文仿宋"/>
                <w:sz w:val="21"/>
              </w:rPr>
              <w:t>符合</w:t>
            </w:r>
          </w:p>
        </w:tc>
      </w:tr>
      <w:tr w:rsidR="00607876" w14:paraId="16E29265" w14:textId="77777777">
        <w:tc>
          <w:tcPr>
            <w:tcW w:w="800" w:type="dxa"/>
            <w:vMerge/>
            <w:tcMar>
              <w:top w:w="100" w:type="dxa"/>
              <w:bottom w:w="100" w:type="dxa"/>
            </w:tcMar>
            <w:vAlign w:val="center"/>
          </w:tcPr>
          <w:p w14:paraId="19EDD26B" w14:textId="77777777" w:rsidR="00607876" w:rsidRDefault="00607876">
            <w:pPr>
              <w:spacing w:line="240" w:lineRule="auto"/>
              <w:jc w:val="center"/>
            </w:pPr>
          </w:p>
        </w:tc>
        <w:tc>
          <w:tcPr>
            <w:tcW w:w="600" w:type="dxa"/>
            <w:vMerge/>
            <w:tcMar>
              <w:top w:w="100" w:type="dxa"/>
              <w:bottom w:w="100" w:type="dxa"/>
            </w:tcMar>
            <w:vAlign w:val="center"/>
          </w:tcPr>
          <w:p w14:paraId="53AE18A1" w14:textId="77777777" w:rsidR="00607876" w:rsidRDefault="00607876">
            <w:pPr>
              <w:spacing w:line="240" w:lineRule="auto"/>
              <w:jc w:val="center"/>
            </w:pPr>
          </w:p>
        </w:tc>
        <w:tc>
          <w:tcPr>
            <w:tcW w:w="1400" w:type="dxa"/>
            <w:tcMar>
              <w:top w:w="100" w:type="dxa"/>
              <w:bottom w:w="100" w:type="dxa"/>
            </w:tcMar>
            <w:vAlign w:val="center"/>
          </w:tcPr>
          <w:p w14:paraId="58F3B672"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18AB2B14"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79A054CF" w14:textId="77777777" w:rsidR="00607876" w:rsidRDefault="003C11A7">
            <w:pPr>
              <w:spacing w:line="240" w:lineRule="auto"/>
              <w:jc w:val="center"/>
            </w:pPr>
            <w:r>
              <w:rPr>
                <w:rFonts w:ascii="华文仿宋" w:hAnsi="华文仿宋" w:cs="华文仿宋"/>
                <w:sz w:val="21"/>
              </w:rPr>
              <w:t>符合</w:t>
            </w:r>
          </w:p>
        </w:tc>
      </w:tr>
      <w:tr w:rsidR="00607876" w14:paraId="683978BE" w14:textId="77777777">
        <w:tc>
          <w:tcPr>
            <w:tcW w:w="800" w:type="dxa"/>
            <w:vMerge/>
            <w:tcMar>
              <w:top w:w="100" w:type="dxa"/>
              <w:bottom w:w="100" w:type="dxa"/>
            </w:tcMar>
            <w:vAlign w:val="center"/>
          </w:tcPr>
          <w:p w14:paraId="0D16F6A6" w14:textId="77777777" w:rsidR="00607876" w:rsidRDefault="00607876">
            <w:pPr>
              <w:spacing w:line="240" w:lineRule="auto"/>
              <w:jc w:val="center"/>
            </w:pPr>
          </w:p>
        </w:tc>
        <w:tc>
          <w:tcPr>
            <w:tcW w:w="600" w:type="dxa"/>
            <w:vMerge/>
            <w:tcMar>
              <w:top w:w="100" w:type="dxa"/>
              <w:bottom w:w="100" w:type="dxa"/>
            </w:tcMar>
            <w:vAlign w:val="center"/>
          </w:tcPr>
          <w:p w14:paraId="4500FC7F" w14:textId="77777777" w:rsidR="00607876" w:rsidRDefault="00607876">
            <w:pPr>
              <w:spacing w:line="240" w:lineRule="auto"/>
              <w:jc w:val="center"/>
            </w:pPr>
          </w:p>
        </w:tc>
        <w:tc>
          <w:tcPr>
            <w:tcW w:w="1400" w:type="dxa"/>
            <w:tcMar>
              <w:top w:w="100" w:type="dxa"/>
              <w:bottom w:w="100" w:type="dxa"/>
            </w:tcMar>
            <w:vAlign w:val="center"/>
          </w:tcPr>
          <w:p w14:paraId="51E364D5"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1BA03146"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6B8F0180" w14:textId="77777777" w:rsidR="00607876" w:rsidRDefault="003C11A7">
            <w:pPr>
              <w:spacing w:line="240" w:lineRule="auto"/>
              <w:jc w:val="center"/>
            </w:pPr>
            <w:r>
              <w:rPr>
                <w:rFonts w:ascii="华文仿宋" w:hAnsi="华文仿宋" w:cs="华文仿宋"/>
                <w:sz w:val="21"/>
              </w:rPr>
              <w:t>符合</w:t>
            </w:r>
          </w:p>
        </w:tc>
      </w:tr>
      <w:tr w:rsidR="00607876" w14:paraId="01A195DC" w14:textId="77777777">
        <w:tc>
          <w:tcPr>
            <w:tcW w:w="800" w:type="dxa"/>
            <w:vMerge/>
            <w:tcMar>
              <w:top w:w="100" w:type="dxa"/>
              <w:bottom w:w="100" w:type="dxa"/>
            </w:tcMar>
            <w:vAlign w:val="center"/>
          </w:tcPr>
          <w:p w14:paraId="7FDA0AEE" w14:textId="77777777" w:rsidR="00607876" w:rsidRDefault="00607876">
            <w:pPr>
              <w:spacing w:line="240" w:lineRule="auto"/>
              <w:jc w:val="center"/>
            </w:pPr>
          </w:p>
        </w:tc>
        <w:tc>
          <w:tcPr>
            <w:tcW w:w="600" w:type="dxa"/>
            <w:vMerge/>
            <w:tcMar>
              <w:top w:w="100" w:type="dxa"/>
              <w:bottom w:w="100" w:type="dxa"/>
            </w:tcMar>
            <w:vAlign w:val="center"/>
          </w:tcPr>
          <w:p w14:paraId="6AE23A9A" w14:textId="77777777" w:rsidR="00607876" w:rsidRDefault="00607876">
            <w:pPr>
              <w:spacing w:line="240" w:lineRule="auto"/>
              <w:jc w:val="center"/>
            </w:pPr>
          </w:p>
        </w:tc>
        <w:tc>
          <w:tcPr>
            <w:tcW w:w="1400" w:type="dxa"/>
            <w:tcMar>
              <w:top w:w="100" w:type="dxa"/>
              <w:bottom w:w="100" w:type="dxa"/>
            </w:tcMar>
            <w:vAlign w:val="center"/>
          </w:tcPr>
          <w:p w14:paraId="03EF26C0"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08AE5085"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2253BDB5" w14:textId="77777777" w:rsidR="00607876" w:rsidRDefault="003C11A7">
            <w:pPr>
              <w:spacing w:line="240" w:lineRule="auto"/>
              <w:jc w:val="center"/>
            </w:pPr>
            <w:r>
              <w:rPr>
                <w:rFonts w:ascii="华文仿宋" w:hAnsi="华文仿宋" w:cs="华文仿宋"/>
                <w:sz w:val="21"/>
              </w:rPr>
              <w:t>符合</w:t>
            </w:r>
          </w:p>
        </w:tc>
      </w:tr>
      <w:tr w:rsidR="00607876" w14:paraId="774D1AE6" w14:textId="77777777">
        <w:tc>
          <w:tcPr>
            <w:tcW w:w="800" w:type="dxa"/>
            <w:vMerge/>
            <w:tcMar>
              <w:top w:w="100" w:type="dxa"/>
              <w:bottom w:w="100" w:type="dxa"/>
            </w:tcMar>
            <w:vAlign w:val="center"/>
          </w:tcPr>
          <w:p w14:paraId="2EFEC8E1" w14:textId="77777777" w:rsidR="00607876" w:rsidRDefault="00607876">
            <w:pPr>
              <w:spacing w:line="240" w:lineRule="auto"/>
              <w:jc w:val="center"/>
            </w:pPr>
          </w:p>
        </w:tc>
        <w:tc>
          <w:tcPr>
            <w:tcW w:w="600" w:type="dxa"/>
            <w:vMerge w:val="restart"/>
            <w:tcMar>
              <w:top w:w="100" w:type="dxa"/>
              <w:bottom w:w="100" w:type="dxa"/>
            </w:tcMar>
            <w:vAlign w:val="center"/>
          </w:tcPr>
          <w:p w14:paraId="7F6D1CCD"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17F6F19A"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779F6C3F"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3A089BC8" w14:textId="77777777" w:rsidR="00607876" w:rsidRDefault="003C11A7">
            <w:pPr>
              <w:spacing w:line="240" w:lineRule="auto"/>
              <w:jc w:val="center"/>
            </w:pPr>
            <w:r>
              <w:rPr>
                <w:rFonts w:ascii="华文仿宋" w:hAnsi="华文仿宋" w:cs="华文仿宋"/>
                <w:sz w:val="21"/>
              </w:rPr>
              <w:t>不适用</w:t>
            </w:r>
          </w:p>
        </w:tc>
      </w:tr>
      <w:tr w:rsidR="00607876" w14:paraId="56AD1ECB" w14:textId="77777777">
        <w:tc>
          <w:tcPr>
            <w:tcW w:w="800" w:type="dxa"/>
            <w:vMerge/>
            <w:tcMar>
              <w:top w:w="100" w:type="dxa"/>
              <w:bottom w:w="100" w:type="dxa"/>
            </w:tcMar>
            <w:vAlign w:val="center"/>
          </w:tcPr>
          <w:p w14:paraId="640DE230" w14:textId="77777777" w:rsidR="00607876" w:rsidRDefault="00607876">
            <w:pPr>
              <w:spacing w:line="240" w:lineRule="auto"/>
              <w:jc w:val="center"/>
            </w:pPr>
          </w:p>
        </w:tc>
        <w:tc>
          <w:tcPr>
            <w:tcW w:w="600" w:type="dxa"/>
            <w:vMerge/>
            <w:tcMar>
              <w:top w:w="100" w:type="dxa"/>
              <w:bottom w:w="100" w:type="dxa"/>
            </w:tcMar>
            <w:vAlign w:val="center"/>
          </w:tcPr>
          <w:p w14:paraId="03AB365D" w14:textId="77777777" w:rsidR="00607876" w:rsidRDefault="00607876">
            <w:pPr>
              <w:spacing w:line="240" w:lineRule="auto"/>
              <w:jc w:val="center"/>
            </w:pPr>
          </w:p>
        </w:tc>
        <w:tc>
          <w:tcPr>
            <w:tcW w:w="1400" w:type="dxa"/>
            <w:tcMar>
              <w:top w:w="100" w:type="dxa"/>
              <w:bottom w:w="100" w:type="dxa"/>
            </w:tcMar>
            <w:vAlign w:val="center"/>
          </w:tcPr>
          <w:p w14:paraId="5A5148FA"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7B698BB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1B20DC38" w14:textId="77777777" w:rsidR="00607876" w:rsidRDefault="003C11A7">
            <w:pPr>
              <w:spacing w:line="240" w:lineRule="auto"/>
              <w:jc w:val="center"/>
            </w:pPr>
            <w:r>
              <w:rPr>
                <w:rFonts w:ascii="华文仿宋" w:hAnsi="华文仿宋" w:cs="华文仿宋"/>
                <w:sz w:val="21"/>
              </w:rPr>
              <w:t>符合</w:t>
            </w:r>
          </w:p>
        </w:tc>
      </w:tr>
      <w:tr w:rsidR="00607876" w14:paraId="1F1B3F5C" w14:textId="77777777">
        <w:tc>
          <w:tcPr>
            <w:tcW w:w="800" w:type="dxa"/>
            <w:vMerge/>
            <w:tcMar>
              <w:top w:w="100" w:type="dxa"/>
              <w:bottom w:w="100" w:type="dxa"/>
            </w:tcMar>
            <w:vAlign w:val="center"/>
          </w:tcPr>
          <w:p w14:paraId="4A833267" w14:textId="77777777" w:rsidR="00607876" w:rsidRDefault="00607876">
            <w:pPr>
              <w:spacing w:line="240" w:lineRule="auto"/>
              <w:jc w:val="center"/>
            </w:pPr>
          </w:p>
        </w:tc>
        <w:tc>
          <w:tcPr>
            <w:tcW w:w="600" w:type="dxa"/>
            <w:vMerge/>
            <w:tcMar>
              <w:top w:w="100" w:type="dxa"/>
              <w:bottom w:w="100" w:type="dxa"/>
            </w:tcMar>
            <w:vAlign w:val="center"/>
          </w:tcPr>
          <w:p w14:paraId="26317F66" w14:textId="77777777" w:rsidR="00607876" w:rsidRDefault="00607876">
            <w:pPr>
              <w:spacing w:line="240" w:lineRule="auto"/>
              <w:jc w:val="center"/>
            </w:pPr>
          </w:p>
        </w:tc>
        <w:tc>
          <w:tcPr>
            <w:tcW w:w="1400" w:type="dxa"/>
            <w:tcMar>
              <w:top w:w="100" w:type="dxa"/>
              <w:bottom w:w="100" w:type="dxa"/>
            </w:tcMar>
            <w:vAlign w:val="center"/>
          </w:tcPr>
          <w:p w14:paraId="53F127B2"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658CC7FB"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64E0CCBC" w14:textId="77777777" w:rsidR="00607876" w:rsidRDefault="003C11A7">
            <w:pPr>
              <w:spacing w:line="240" w:lineRule="auto"/>
              <w:jc w:val="center"/>
            </w:pPr>
            <w:r>
              <w:rPr>
                <w:rFonts w:ascii="华文仿宋" w:hAnsi="华文仿宋" w:cs="华文仿宋"/>
                <w:sz w:val="21"/>
              </w:rPr>
              <w:lastRenderedPageBreak/>
              <w:t>符合</w:t>
            </w:r>
          </w:p>
        </w:tc>
      </w:tr>
      <w:tr w:rsidR="00607876" w14:paraId="549723DD" w14:textId="77777777">
        <w:tc>
          <w:tcPr>
            <w:tcW w:w="800" w:type="dxa"/>
            <w:vMerge/>
            <w:tcMar>
              <w:top w:w="100" w:type="dxa"/>
              <w:bottom w:w="100" w:type="dxa"/>
            </w:tcMar>
            <w:vAlign w:val="center"/>
          </w:tcPr>
          <w:p w14:paraId="735A77F2" w14:textId="77777777" w:rsidR="00607876" w:rsidRDefault="00607876">
            <w:pPr>
              <w:spacing w:line="240" w:lineRule="auto"/>
              <w:jc w:val="center"/>
            </w:pPr>
          </w:p>
        </w:tc>
        <w:tc>
          <w:tcPr>
            <w:tcW w:w="600" w:type="dxa"/>
            <w:vMerge/>
            <w:tcMar>
              <w:top w:w="100" w:type="dxa"/>
              <w:bottom w:w="100" w:type="dxa"/>
            </w:tcMar>
            <w:vAlign w:val="center"/>
          </w:tcPr>
          <w:p w14:paraId="70B882B6" w14:textId="77777777" w:rsidR="00607876" w:rsidRDefault="00607876">
            <w:pPr>
              <w:spacing w:line="240" w:lineRule="auto"/>
              <w:jc w:val="center"/>
            </w:pPr>
          </w:p>
        </w:tc>
        <w:tc>
          <w:tcPr>
            <w:tcW w:w="1400" w:type="dxa"/>
            <w:tcMar>
              <w:top w:w="100" w:type="dxa"/>
              <w:bottom w:w="100" w:type="dxa"/>
            </w:tcMar>
            <w:vAlign w:val="center"/>
          </w:tcPr>
          <w:p w14:paraId="717B6D6F"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27223C21"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67697AC1" w14:textId="77777777" w:rsidR="00607876" w:rsidRDefault="003C11A7">
            <w:pPr>
              <w:spacing w:line="240" w:lineRule="auto"/>
              <w:jc w:val="center"/>
            </w:pPr>
            <w:r>
              <w:rPr>
                <w:rFonts w:ascii="华文仿宋" w:hAnsi="华文仿宋" w:cs="华文仿宋"/>
                <w:sz w:val="21"/>
              </w:rPr>
              <w:t>符合</w:t>
            </w:r>
          </w:p>
        </w:tc>
      </w:tr>
      <w:tr w:rsidR="00607876" w14:paraId="73F861AC" w14:textId="77777777">
        <w:tc>
          <w:tcPr>
            <w:tcW w:w="800" w:type="dxa"/>
            <w:vMerge/>
            <w:tcMar>
              <w:top w:w="100" w:type="dxa"/>
              <w:bottom w:w="100" w:type="dxa"/>
            </w:tcMar>
            <w:vAlign w:val="center"/>
          </w:tcPr>
          <w:p w14:paraId="4547C8C0" w14:textId="77777777" w:rsidR="00607876" w:rsidRDefault="00607876">
            <w:pPr>
              <w:spacing w:line="240" w:lineRule="auto"/>
              <w:jc w:val="center"/>
            </w:pPr>
          </w:p>
        </w:tc>
        <w:tc>
          <w:tcPr>
            <w:tcW w:w="600" w:type="dxa"/>
            <w:vMerge w:val="restart"/>
            <w:tcMar>
              <w:top w:w="100" w:type="dxa"/>
              <w:bottom w:w="100" w:type="dxa"/>
            </w:tcMar>
            <w:vAlign w:val="center"/>
          </w:tcPr>
          <w:p w14:paraId="6DED4411"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4259239B"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70B7CCA5"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5632BFE4" w14:textId="77777777" w:rsidR="00607876" w:rsidRDefault="003C11A7">
            <w:pPr>
              <w:spacing w:line="240" w:lineRule="auto"/>
              <w:jc w:val="center"/>
            </w:pPr>
            <w:r>
              <w:rPr>
                <w:rFonts w:ascii="华文仿宋" w:hAnsi="华文仿宋" w:cs="华文仿宋"/>
                <w:sz w:val="21"/>
              </w:rPr>
              <w:t>符合</w:t>
            </w:r>
          </w:p>
        </w:tc>
      </w:tr>
      <w:tr w:rsidR="00607876" w14:paraId="0D5F32A0" w14:textId="77777777">
        <w:tc>
          <w:tcPr>
            <w:tcW w:w="800" w:type="dxa"/>
            <w:vMerge/>
            <w:tcMar>
              <w:top w:w="100" w:type="dxa"/>
              <w:bottom w:w="100" w:type="dxa"/>
            </w:tcMar>
            <w:vAlign w:val="center"/>
          </w:tcPr>
          <w:p w14:paraId="1AC7E724" w14:textId="77777777" w:rsidR="00607876" w:rsidRDefault="00607876">
            <w:pPr>
              <w:spacing w:line="240" w:lineRule="auto"/>
              <w:jc w:val="center"/>
            </w:pPr>
          </w:p>
        </w:tc>
        <w:tc>
          <w:tcPr>
            <w:tcW w:w="600" w:type="dxa"/>
            <w:vMerge/>
            <w:tcMar>
              <w:top w:w="100" w:type="dxa"/>
              <w:bottom w:w="100" w:type="dxa"/>
            </w:tcMar>
            <w:vAlign w:val="center"/>
          </w:tcPr>
          <w:p w14:paraId="01FB1A09" w14:textId="77777777" w:rsidR="00607876" w:rsidRDefault="00607876">
            <w:pPr>
              <w:spacing w:line="240" w:lineRule="auto"/>
              <w:jc w:val="center"/>
            </w:pPr>
          </w:p>
        </w:tc>
        <w:tc>
          <w:tcPr>
            <w:tcW w:w="1400" w:type="dxa"/>
            <w:tcMar>
              <w:top w:w="100" w:type="dxa"/>
              <w:bottom w:w="100" w:type="dxa"/>
            </w:tcMar>
            <w:vAlign w:val="center"/>
          </w:tcPr>
          <w:p w14:paraId="19228976"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5D004491"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6E535134" w14:textId="77777777" w:rsidR="00607876" w:rsidRDefault="003C11A7">
            <w:pPr>
              <w:spacing w:line="240" w:lineRule="auto"/>
              <w:jc w:val="center"/>
            </w:pPr>
            <w:r>
              <w:rPr>
                <w:rFonts w:ascii="华文仿宋" w:hAnsi="华文仿宋" w:cs="华文仿宋"/>
                <w:sz w:val="21"/>
              </w:rPr>
              <w:t>符合</w:t>
            </w:r>
          </w:p>
        </w:tc>
      </w:tr>
    </w:tbl>
    <w:p w14:paraId="1825EBFC" w14:textId="77777777" w:rsidR="00607876" w:rsidRDefault="003C11A7" w:rsidP="00B4091C">
      <w:pPr>
        <w:pStyle w:val="a3"/>
      </w:pPr>
      <w:r>
        <w:t>深信服上网行为管理</w:t>
      </w:r>
      <w:r>
        <w:t>A</w:t>
      </w:r>
    </w:p>
    <w:p w14:paraId="01DADD72"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58</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安全设备结果记录表（深信服上网行为管理</w:t>
      </w:r>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2EBF4C60" w14:textId="77777777">
        <w:trPr>
          <w:trHeight w:hRule="exact" w:val="900"/>
          <w:tblHeader/>
        </w:trPr>
        <w:tc>
          <w:tcPr>
            <w:tcW w:w="800" w:type="dxa"/>
            <w:shd w:val="pct35" w:color="auto" w:fill="FFFFFF"/>
            <w:tcMar>
              <w:top w:w="15" w:type="dxa"/>
              <w:bottom w:w="15" w:type="dxa"/>
            </w:tcMar>
            <w:vAlign w:val="center"/>
          </w:tcPr>
          <w:p w14:paraId="446E090C"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4C5DF8C3"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4C1D34CB"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177F356D"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6315CBC" w14:textId="77777777" w:rsidR="00607876" w:rsidRDefault="003C11A7">
            <w:pPr>
              <w:spacing w:line="240" w:lineRule="auto"/>
              <w:jc w:val="center"/>
            </w:pPr>
            <w:r>
              <w:rPr>
                <w:rFonts w:ascii="华文仿宋" w:hAnsi="华文仿宋" w:cs="华文仿宋"/>
                <w:b/>
                <w:sz w:val="21"/>
              </w:rPr>
              <w:t>符合情况</w:t>
            </w:r>
          </w:p>
        </w:tc>
      </w:tr>
      <w:tr w:rsidR="00607876" w14:paraId="2BE2A005" w14:textId="77777777">
        <w:tc>
          <w:tcPr>
            <w:tcW w:w="800" w:type="dxa"/>
            <w:vMerge w:val="restart"/>
            <w:tcMar>
              <w:top w:w="100" w:type="dxa"/>
              <w:bottom w:w="100" w:type="dxa"/>
            </w:tcMar>
            <w:vAlign w:val="center"/>
          </w:tcPr>
          <w:p w14:paraId="7BE1BB90"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1DE58876"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09B0E82B"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62C7702B"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18270474" w14:textId="77777777" w:rsidR="00607876" w:rsidRDefault="003C11A7">
            <w:pPr>
              <w:spacing w:line="240" w:lineRule="auto"/>
              <w:jc w:val="center"/>
            </w:pPr>
            <w:r>
              <w:rPr>
                <w:rFonts w:ascii="华文仿宋" w:hAnsi="华文仿宋" w:cs="华文仿宋"/>
                <w:sz w:val="21"/>
              </w:rPr>
              <w:t>不符合</w:t>
            </w:r>
          </w:p>
        </w:tc>
      </w:tr>
      <w:tr w:rsidR="00607876" w14:paraId="2D1546DC" w14:textId="77777777">
        <w:tc>
          <w:tcPr>
            <w:tcW w:w="800" w:type="dxa"/>
            <w:vMerge/>
            <w:tcMar>
              <w:top w:w="100" w:type="dxa"/>
              <w:bottom w:w="100" w:type="dxa"/>
            </w:tcMar>
            <w:vAlign w:val="center"/>
          </w:tcPr>
          <w:p w14:paraId="3021BD67" w14:textId="77777777" w:rsidR="00607876" w:rsidRDefault="00607876">
            <w:pPr>
              <w:spacing w:line="240" w:lineRule="auto"/>
              <w:jc w:val="center"/>
            </w:pPr>
          </w:p>
        </w:tc>
        <w:tc>
          <w:tcPr>
            <w:tcW w:w="600" w:type="dxa"/>
            <w:vMerge w:val="restart"/>
            <w:tcMar>
              <w:top w:w="100" w:type="dxa"/>
              <w:bottom w:w="100" w:type="dxa"/>
            </w:tcMar>
            <w:vAlign w:val="center"/>
          </w:tcPr>
          <w:p w14:paraId="196BED3D"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5C790850"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2A40C605"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11F9894F" w14:textId="77777777" w:rsidR="00607876" w:rsidRDefault="003C11A7">
            <w:pPr>
              <w:spacing w:line="240" w:lineRule="auto"/>
              <w:jc w:val="center"/>
            </w:pPr>
            <w:r>
              <w:rPr>
                <w:rFonts w:ascii="华文仿宋" w:hAnsi="华文仿宋" w:cs="华文仿宋"/>
                <w:sz w:val="21"/>
              </w:rPr>
              <w:t>符合</w:t>
            </w:r>
          </w:p>
        </w:tc>
      </w:tr>
      <w:tr w:rsidR="00607876" w14:paraId="039E0280" w14:textId="77777777">
        <w:tc>
          <w:tcPr>
            <w:tcW w:w="800" w:type="dxa"/>
            <w:vMerge/>
            <w:tcMar>
              <w:top w:w="100" w:type="dxa"/>
              <w:bottom w:w="100" w:type="dxa"/>
            </w:tcMar>
            <w:vAlign w:val="center"/>
          </w:tcPr>
          <w:p w14:paraId="244C3160" w14:textId="77777777" w:rsidR="00607876" w:rsidRDefault="00607876">
            <w:pPr>
              <w:spacing w:line="240" w:lineRule="auto"/>
              <w:jc w:val="center"/>
            </w:pPr>
          </w:p>
        </w:tc>
        <w:tc>
          <w:tcPr>
            <w:tcW w:w="600" w:type="dxa"/>
            <w:vMerge/>
            <w:tcMar>
              <w:top w:w="100" w:type="dxa"/>
              <w:bottom w:w="100" w:type="dxa"/>
            </w:tcMar>
            <w:vAlign w:val="center"/>
          </w:tcPr>
          <w:p w14:paraId="1A0F0658" w14:textId="77777777" w:rsidR="00607876" w:rsidRDefault="00607876">
            <w:pPr>
              <w:spacing w:line="240" w:lineRule="auto"/>
              <w:jc w:val="center"/>
            </w:pPr>
          </w:p>
        </w:tc>
        <w:tc>
          <w:tcPr>
            <w:tcW w:w="1400" w:type="dxa"/>
            <w:tcMar>
              <w:top w:w="100" w:type="dxa"/>
              <w:bottom w:w="100" w:type="dxa"/>
            </w:tcMar>
            <w:vAlign w:val="center"/>
          </w:tcPr>
          <w:p w14:paraId="4D7328F9"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55F7AB7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w:t>
            </w:r>
            <w:r>
              <w:rPr>
                <w:rFonts w:ascii="华文仿宋" w:hAnsi="华文仿宋" w:cs="华文仿宋"/>
                <w:sz w:val="21"/>
              </w:rPr>
              <w:lastRenderedPageBreak/>
              <w:t>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197A4B0D" w14:textId="77777777" w:rsidR="00607876" w:rsidRDefault="003C11A7">
            <w:pPr>
              <w:spacing w:line="240" w:lineRule="auto"/>
              <w:jc w:val="center"/>
            </w:pPr>
            <w:r>
              <w:rPr>
                <w:rFonts w:ascii="华文仿宋" w:hAnsi="华文仿宋" w:cs="华文仿宋"/>
                <w:sz w:val="21"/>
              </w:rPr>
              <w:lastRenderedPageBreak/>
              <w:t>符合</w:t>
            </w:r>
          </w:p>
        </w:tc>
      </w:tr>
      <w:tr w:rsidR="00607876" w14:paraId="04A8569F" w14:textId="77777777">
        <w:tc>
          <w:tcPr>
            <w:tcW w:w="800" w:type="dxa"/>
            <w:vMerge/>
            <w:tcMar>
              <w:top w:w="100" w:type="dxa"/>
              <w:bottom w:w="100" w:type="dxa"/>
            </w:tcMar>
            <w:vAlign w:val="center"/>
          </w:tcPr>
          <w:p w14:paraId="5FD294A2" w14:textId="77777777" w:rsidR="00607876" w:rsidRDefault="00607876">
            <w:pPr>
              <w:spacing w:line="240" w:lineRule="auto"/>
              <w:jc w:val="center"/>
            </w:pPr>
          </w:p>
        </w:tc>
        <w:tc>
          <w:tcPr>
            <w:tcW w:w="600" w:type="dxa"/>
            <w:vMerge w:val="restart"/>
            <w:tcMar>
              <w:top w:w="100" w:type="dxa"/>
              <w:bottom w:w="100" w:type="dxa"/>
            </w:tcMar>
            <w:vAlign w:val="center"/>
          </w:tcPr>
          <w:p w14:paraId="2C9CE42B"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9EA0CE1"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42FCE39D"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7AB4C9A2" w14:textId="77777777" w:rsidR="00607876" w:rsidRDefault="003C11A7">
            <w:pPr>
              <w:spacing w:line="240" w:lineRule="auto"/>
              <w:jc w:val="center"/>
            </w:pPr>
            <w:r>
              <w:rPr>
                <w:rFonts w:ascii="华文仿宋" w:hAnsi="华文仿宋" w:cs="华文仿宋"/>
                <w:sz w:val="21"/>
              </w:rPr>
              <w:t>符合</w:t>
            </w:r>
          </w:p>
        </w:tc>
      </w:tr>
      <w:tr w:rsidR="00607876" w14:paraId="42081548" w14:textId="77777777">
        <w:tc>
          <w:tcPr>
            <w:tcW w:w="800" w:type="dxa"/>
            <w:vMerge/>
            <w:tcMar>
              <w:top w:w="100" w:type="dxa"/>
              <w:bottom w:w="100" w:type="dxa"/>
            </w:tcMar>
            <w:vAlign w:val="center"/>
          </w:tcPr>
          <w:p w14:paraId="490FD486" w14:textId="77777777" w:rsidR="00607876" w:rsidRDefault="00607876">
            <w:pPr>
              <w:spacing w:line="240" w:lineRule="auto"/>
              <w:jc w:val="center"/>
            </w:pPr>
          </w:p>
        </w:tc>
        <w:tc>
          <w:tcPr>
            <w:tcW w:w="600" w:type="dxa"/>
            <w:vMerge/>
            <w:tcMar>
              <w:top w:w="100" w:type="dxa"/>
              <w:bottom w:w="100" w:type="dxa"/>
            </w:tcMar>
            <w:vAlign w:val="center"/>
          </w:tcPr>
          <w:p w14:paraId="7F58EC72" w14:textId="77777777" w:rsidR="00607876" w:rsidRDefault="00607876">
            <w:pPr>
              <w:spacing w:line="240" w:lineRule="auto"/>
              <w:jc w:val="center"/>
            </w:pPr>
          </w:p>
        </w:tc>
        <w:tc>
          <w:tcPr>
            <w:tcW w:w="1400" w:type="dxa"/>
            <w:tcMar>
              <w:top w:w="100" w:type="dxa"/>
              <w:bottom w:w="100" w:type="dxa"/>
            </w:tcMar>
            <w:vAlign w:val="center"/>
          </w:tcPr>
          <w:p w14:paraId="1173D478"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23AAA73C"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64DE5FA4" w14:textId="77777777" w:rsidR="00607876" w:rsidRDefault="003C11A7">
            <w:pPr>
              <w:spacing w:line="240" w:lineRule="auto"/>
              <w:jc w:val="center"/>
            </w:pPr>
            <w:r>
              <w:rPr>
                <w:rFonts w:ascii="华文仿宋" w:hAnsi="华文仿宋" w:cs="华文仿宋"/>
                <w:sz w:val="21"/>
              </w:rPr>
              <w:t>不符合</w:t>
            </w:r>
          </w:p>
        </w:tc>
      </w:tr>
      <w:tr w:rsidR="00607876" w14:paraId="4968BEB0" w14:textId="77777777">
        <w:tc>
          <w:tcPr>
            <w:tcW w:w="800" w:type="dxa"/>
            <w:vMerge/>
            <w:tcMar>
              <w:top w:w="100" w:type="dxa"/>
              <w:bottom w:w="100" w:type="dxa"/>
            </w:tcMar>
            <w:vAlign w:val="center"/>
          </w:tcPr>
          <w:p w14:paraId="4B254AEA" w14:textId="77777777" w:rsidR="00607876" w:rsidRDefault="00607876">
            <w:pPr>
              <w:spacing w:line="240" w:lineRule="auto"/>
              <w:jc w:val="center"/>
            </w:pPr>
          </w:p>
        </w:tc>
        <w:tc>
          <w:tcPr>
            <w:tcW w:w="600" w:type="dxa"/>
            <w:vMerge/>
            <w:tcMar>
              <w:top w:w="100" w:type="dxa"/>
              <w:bottom w:w="100" w:type="dxa"/>
            </w:tcMar>
            <w:vAlign w:val="center"/>
          </w:tcPr>
          <w:p w14:paraId="70B7D217" w14:textId="77777777" w:rsidR="00607876" w:rsidRDefault="00607876">
            <w:pPr>
              <w:spacing w:line="240" w:lineRule="auto"/>
              <w:jc w:val="center"/>
            </w:pPr>
          </w:p>
        </w:tc>
        <w:tc>
          <w:tcPr>
            <w:tcW w:w="1400" w:type="dxa"/>
            <w:tcMar>
              <w:top w:w="100" w:type="dxa"/>
              <w:bottom w:w="100" w:type="dxa"/>
            </w:tcMar>
            <w:vAlign w:val="center"/>
          </w:tcPr>
          <w:p w14:paraId="5703A973"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42888C99"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0B86B209" w14:textId="77777777" w:rsidR="00607876" w:rsidRDefault="003C11A7">
            <w:pPr>
              <w:spacing w:line="240" w:lineRule="auto"/>
              <w:jc w:val="center"/>
            </w:pPr>
            <w:r>
              <w:rPr>
                <w:rFonts w:ascii="华文仿宋" w:hAnsi="华文仿宋" w:cs="华文仿宋"/>
                <w:sz w:val="21"/>
              </w:rPr>
              <w:t>符合</w:t>
            </w:r>
          </w:p>
        </w:tc>
      </w:tr>
      <w:tr w:rsidR="00607876" w14:paraId="075AA146" w14:textId="77777777">
        <w:tc>
          <w:tcPr>
            <w:tcW w:w="800" w:type="dxa"/>
            <w:vMerge/>
            <w:tcMar>
              <w:top w:w="100" w:type="dxa"/>
              <w:bottom w:w="100" w:type="dxa"/>
            </w:tcMar>
            <w:vAlign w:val="center"/>
          </w:tcPr>
          <w:p w14:paraId="52684159" w14:textId="77777777" w:rsidR="00607876" w:rsidRDefault="00607876">
            <w:pPr>
              <w:spacing w:line="240" w:lineRule="auto"/>
              <w:jc w:val="center"/>
            </w:pPr>
          </w:p>
        </w:tc>
        <w:tc>
          <w:tcPr>
            <w:tcW w:w="600" w:type="dxa"/>
            <w:vMerge w:val="restart"/>
            <w:tcMar>
              <w:top w:w="100" w:type="dxa"/>
              <w:bottom w:w="100" w:type="dxa"/>
            </w:tcMar>
            <w:vAlign w:val="center"/>
          </w:tcPr>
          <w:p w14:paraId="049FE441"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05043AD4"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0E5186C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68AB1BE9" w14:textId="77777777" w:rsidR="00607876" w:rsidRDefault="003C11A7">
            <w:pPr>
              <w:spacing w:line="240" w:lineRule="auto"/>
              <w:jc w:val="center"/>
            </w:pPr>
            <w:r>
              <w:rPr>
                <w:rFonts w:ascii="华文仿宋" w:hAnsi="华文仿宋" w:cs="华文仿宋"/>
                <w:sz w:val="21"/>
              </w:rPr>
              <w:t>符合</w:t>
            </w:r>
          </w:p>
        </w:tc>
      </w:tr>
      <w:tr w:rsidR="00607876" w14:paraId="61D92BA5" w14:textId="77777777">
        <w:tc>
          <w:tcPr>
            <w:tcW w:w="800" w:type="dxa"/>
            <w:vMerge/>
            <w:tcMar>
              <w:top w:w="100" w:type="dxa"/>
              <w:bottom w:w="100" w:type="dxa"/>
            </w:tcMar>
            <w:vAlign w:val="center"/>
          </w:tcPr>
          <w:p w14:paraId="3AE9B5EC" w14:textId="77777777" w:rsidR="00607876" w:rsidRDefault="00607876">
            <w:pPr>
              <w:spacing w:line="240" w:lineRule="auto"/>
              <w:jc w:val="center"/>
            </w:pPr>
          </w:p>
        </w:tc>
        <w:tc>
          <w:tcPr>
            <w:tcW w:w="600" w:type="dxa"/>
            <w:vMerge/>
            <w:tcMar>
              <w:top w:w="100" w:type="dxa"/>
              <w:bottom w:w="100" w:type="dxa"/>
            </w:tcMar>
            <w:vAlign w:val="center"/>
          </w:tcPr>
          <w:p w14:paraId="32F5011E" w14:textId="77777777" w:rsidR="00607876" w:rsidRDefault="00607876">
            <w:pPr>
              <w:spacing w:line="240" w:lineRule="auto"/>
              <w:jc w:val="center"/>
            </w:pPr>
          </w:p>
        </w:tc>
        <w:tc>
          <w:tcPr>
            <w:tcW w:w="1400" w:type="dxa"/>
            <w:tcMar>
              <w:top w:w="100" w:type="dxa"/>
              <w:bottom w:w="100" w:type="dxa"/>
            </w:tcMar>
            <w:vAlign w:val="center"/>
          </w:tcPr>
          <w:p w14:paraId="7C38A254"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23B866D4"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744DA5A9" w14:textId="77777777" w:rsidR="00607876" w:rsidRDefault="003C11A7">
            <w:pPr>
              <w:spacing w:line="240" w:lineRule="auto"/>
              <w:jc w:val="center"/>
            </w:pPr>
            <w:r>
              <w:rPr>
                <w:rFonts w:ascii="华文仿宋" w:hAnsi="华文仿宋" w:cs="华文仿宋"/>
                <w:sz w:val="21"/>
              </w:rPr>
              <w:t>符合</w:t>
            </w:r>
          </w:p>
        </w:tc>
      </w:tr>
      <w:tr w:rsidR="00607876" w14:paraId="48129D91" w14:textId="77777777">
        <w:tc>
          <w:tcPr>
            <w:tcW w:w="800" w:type="dxa"/>
            <w:vMerge/>
            <w:tcMar>
              <w:top w:w="100" w:type="dxa"/>
              <w:bottom w:w="100" w:type="dxa"/>
            </w:tcMar>
            <w:vAlign w:val="center"/>
          </w:tcPr>
          <w:p w14:paraId="636C3E78" w14:textId="77777777" w:rsidR="00607876" w:rsidRDefault="00607876">
            <w:pPr>
              <w:spacing w:line="240" w:lineRule="auto"/>
              <w:jc w:val="center"/>
            </w:pPr>
          </w:p>
        </w:tc>
        <w:tc>
          <w:tcPr>
            <w:tcW w:w="600" w:type="dxa"/>
            <w:vMerge/>
            <w:tcMar>
              <w:top w:w="100" w:type="dxa"/>
              <w:bottom w:w="100" w:type="dxa"/>
            </w:tcMar>
            <w:vAlign w:val="center"/>
          </w:tcPr>
          <w:p w14:paraId="4AA56027" w14:textId="77777777" w:rsidR="00607876" w:rsidRDefault="00607876">
            <w:pPr>
              <w:spacing w:line="240" w:lineRule="auto"/>
              <w:jc w:val="center"/>
            </w:pPr>
          </w:p>
        </w:tc>
        <w:tc>
          <w:tcPr>
            <w:tcW w:w="1400" w:type="dxa"/>
            <w:tcMar>
              <w:top w:w="100" w:type="dxa"/>
              <w:bottom w:w="100" w:type="dxa"/>
            </w:tcMar>
            <w:vAlign w:val="center"/>
          </w:tcPr>
          <w:p w14:paraId="45669AD9"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0C4F5924"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5B1B798B" w14:textId="77777777" w:rsidR="00607876" w:rsidRDefault="003C11A7">
            <w:pPr>
              <w:spacing w:line="240" w:lineRule="auto"/>
              <w:jc w:val="center"/>
            </w:pPr>
            <w:r>
              <w:rPr>
                <w:rFonts w:ascii="华文仿宋" w:hAnsi="华文仿宋" w:cs="华文仿宋"/>
                <w:sz w:val="21"/>
              </w:rPr>
              <w:t>不符合</w:t>
            </w:r>
          </w:p>
        </w:tc>
      </w:tr>
      <w:tr w:rsidR="00607876" w14:paraId="38D0CF7E" w14:textId="77777777">
        <w:tc>
          <w:tcPr>
            <w:tcW w:w="800" w:type="dxa"/>
            <w:vMerge/>
            <w:tcMar>
              <w:top w:w="100" w:type="dxa"/>
              <w:bottom w:w="100" w:type="dxa"/>
            </w:tcMar>
            <w:vAlign w:val="center"/>
          </w:tcPr>
          <w:p w14:paraId="0D3395E0" w14:textId="77777777" w:rsidR="00607876" w:rsidRDefault="00607876">
            <w:pPr>
              <w:spacing w:line="240" w:lineRule="auto"/>
              <w:jc w:val="center"/>
            </w:pPr>
          </w:p>
        </w:tc>
        <w:tc>
          <w:tcPr>
            <w:tcW w:w="600" w:type="dxa"/>
            <w:vMerge w:val="restart"/>
            <w:tcMar>
              <w:top w:w="100" w:type="dxa"/>
              <w:bottom w:w="100" w:type="dxa"/>
            </w:tcMar>
            <w:vAlign w:val="center"/>
          </w:tcPr>
          <w:p w14:paraId="0F096FD2"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78137CAA"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1EA27A80"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5A4233F9" w14:textId="77777777" w:rsidR="00607876" w:rsidRDefault="003C11A7">
            <w:pPr>
              <w:spacing w:line="240" w:lineRule="auto"/>
              <w:jc w:val="center"/>
            </w:pPr>
            <w:r>
              <w:rPr>
                <w:rFonts w:ascii="华文仿宋" w:hAnsi="华文仿宋" w:cs="华文仿宋"/>
                <w:sz w:val="21"/>
              </w:rPr>
              <w:t>符合</w:t>
            </w:r>
          </w:p>
        </w:tc>
      </w:tr>
      <w:tr w:rsidR="00607876" w14:paraId="366896EA" w14:textId="77777777">
        <w:tc>
          <w:tcPr>
            <w:tcW w:w="800" w:type="dxa"/>
            <w:vMerge/>
            <w:tcMar>
              <w:top w:w="100" w:type="dxa"/>
              <w:bottom w:w="100" w:type="dxa"/>
            </w:tcMar>
            <w:vAlign w:val="center"/>
          </w:tcPr>
          <w:p w14:paraId="3DB4EE2A" w14:textId="77777777" w:rsidR="00607876" w:rsidRDefault="00607876">
            <w:pPr>
              <w:spacing w:line="240" w:lineRule="auto"/>
              <w:jc w:val="center"/>
            </w:pPr>
          </w:p>
        </w:tc>
        <w:tc>
          <w:tcPr>
            <w:tcW w:w="600" w:type="dxa"/>
            <w:vMerge/>
            <w:tcMar>
              <w:top w:w="100" w:type="dxa"/>
              <w:bottom w:w="100" w:type="dxa"/>
            </w:tcMar>
            <w:vAlign w:val="center"/>
          </w:tcPr>
          <w:p w14:paraId="61218F7B" w14:textId="77777777" w:rsidR="00607876" w:rsidRDefault="00607876">
            <w:pPr>
              <w:spacing w:line="240" w:lineRule="auto"/>
              <w:jc w:val="center"/>
            </w:pPr>
          </w:p>
        </w:tc>
        <w:tc>
          <w:tcPr>
            <w:tcW w:w="1400" w:type="dxa"/>
            <w:tcMar>
              <w:top w:w="100" w:type="dxa"/>
              <w:bottom w:w="100" w:type="dxa"/>
            </w:tcMar>
            <w:vAlign w:val="center"/>
          </w:tcPr>
          <w:p w14:paraId="5F8A53CC"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58BDAB73"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7F673BA8" w14:textId="77777777" w:rsidR="00607876" w:rsidRDefault="003C11A7">
            <w:pPr>
              <w:spacing w:line="240" w:lineRule="auto"/>
              <w:jc w:val="center"/>
            </w:pPr>
            <w:r>
              <w:rPr>
                <w:rFonts w:ascii="华文仿宋" w:hAnsi="华文仿宋" w:cs="华文仿宋"/>
                <w:sz w:val="21"/>
              </w:rPr>
              <w:t>符合</w:t>
            </w:r>
          </w:p>
        </w:tc>
      </w:tr>
      <w:tr w:rsidR="00607876" w14:paraId="41AC2908" w14:textId="77777777">
        <w:tc>
          <w:tcPr>
            <w:tcW w:w="800" w:type="dxa"/>
            <w:vMerge/>
            <w:tcMar>
              <w:top w:w="100" w:type="dxa"/>
              <w:bottom w:w="100" w:type="dxa"/>
            </w:tcMar>
            <w:vAlign w:val="center"/>
          </w:tcPr>
          <w:p w14:paraId="657264A6" w14:textId="77777777" w:rsidR="00607876" w:rsidRDefault="00607876">
            <w:pPr>
              <w:spacing w:line="240" w:lineRule="auto"/>
              <w:jc w:val="center"/>
            </w:pPr>
          </w:p>
        </w:tc>
        <w:tc>
          <w:tcPr>
            <w:tcW w:w="600" w:type="dxa"/>
            <w:vMerge/>
            <w:tcMar>
              <w:top w:w="100" w:type="dxa"/>
              <w:bottom w:w="100" w:type="dxa"/>
            </w:tcMar>
            <w:vAlign w:val="center"/>
          </w:tcPr>
          <w:p w14:paraId="708C25BE" w14:textId="77777777" w:rsidR="00607876" w:rsidRDefault="00607876">
            <w:pPr>
              <w:spacing w:line="240" w:lineRule="auto"/>
              <w:jc w:val="center"/>
            </w:pPr>
          </w:p>
        </w:tc>
        <w:tc>
          <w:tcPr>
            <w:tcW w:w="1400" w:type="dxa"/>
            <w:tcMar>
              <w:top w:w="100" w:type="dxa"/>
              <w:bottom w:w="100" w:type="dxa"/>
            </w:tcMar>
            <w:vAlign w:val="center"/>
          </w:tcPr>
          <w:p w14:paraId="4B90EA60"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117C4490"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675EFA10" w14:textId="77777777" w:rsidR="00607876" w:rsidRDefault="003C11A7">
            <w:pPr>
              <w:spacing w:line="240" w:lineRule="auto"/>
              <w:jc w:val="center"/>
            </w:pPr>
            <w:r>
              <w:rPr>
                <w:rFonts w:ascii="华文仿宋" w:hAnsi="华文仿宋" w:cs="华文仿宋"/>
                <w:sz w:val="21"/>
              </w:rPr>
              <w:t>符合</w:t>
            </w:r>
          </w:p>
        </w:tc>
      </w:tr>
      <w:tr w:rsidR="00607876" w14:paraId="2508819E" w14:textId="77777777">
        <w:tc>
          <w:tcPr>
            <w:tcW w:w="800" w:type="dxa"/>
            <w:vMerge/>
            <w:tcMar>
              <w:top w:w="100" w:type="dxa"/>
              <w:bottom w:w="100" w:type="dxa"/>
            </w:tcMar>
            <w:vAlign w:val="center"/>
          </w:tcPr>
          <w:p w14:paraId="04AEDCFE" w14:textId="77777777" w:rsidR="00607876" w:rsidRDefault="00607876">
            <w:pPr>
              <w:spacing w:line="240" w:lineRule="auto"/>
              <w:jc w:val="center"/>
            </w:pPr>
          </w:p>
        </w:tc>
        <w:tc>
          <w:tcPr>
            <w:tcW w:w="600" w:type="dxa"/>
            <w:vMerge/>
            <w:tcMar>
              <w:top w:w="100" w:type="dxa"/>
              <w:bottom w:w="100" w:type="dxa"/>
            </w:tcMar>
            <w:vAlign w:val="center"/>
          </w:tcPr>
          <w:p w14:paraId="4360C1E2" w14:textId="77777777" w:rsidR="00607876" w:rsidRDefault="00607876">
            <w:pPr>
              <w:spacing w:line="240" w:lineRule="auto"/>
              <w:jc w:val="center"/>
            </w:pPr>
          </w:p>
        </w:tc>
        <w:tc>
          <w:tcPr>
            <w:tcW w:w="1400" w:type="dxa"/>
            <w:tcMar>
              <w:top w:w="100" w:type="dxa"/>
              <w:bottom w:w="100" w:type="dxa"/>
            </w:tcMar>
            <w:vAlign w:val="center"/>
          </w:tcPr>
          <w:p w14:paraId="71FACB1F"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3D4F642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29C27B7F" w14:textId="77777777" w:rsidR="00607876" w:rsidRDefault="003C11A7">
            <w:pPr>
              <w:spacing w:line="240" w:lineRule="auto"/>
              <w:jc w:val="center"/>
            </w:pPr>
            <w:r>
              <w:rPr>
                <w:rFonts w:ascii="华文仿宋" w:hAnsi="华文仿宋" w:cs="华文仿宋"/>
                <w:sz w:val="21"/>
              </w:rPr>
              <w:t>符合</w:t>
            </w:r>
          </w:p>
        </w:tc>
      </w:tr>
      <w:tr w:rsidR="00607876" w14:paraId="27FEDAE3" w14:textId="77777777">
        <w:tc>
          <w:tcPr>
            <w:tcW w:w="800" w:type="dxa"/>
            <w:vMerge/>
            <w:tcMar>
              <w:top w:w="100" w:type="dxa"/>
              <w:bottom w:w="100" w:type="dxa"/>
            </w:tcMar>
            <w:vAlign w:val="center"/>
          </w:tcPr>
          <w:p w14:paraId="52615301" w14:textId="77777777" w:rsidR="00607876" w:rsidRDefault="00607876">
            <w:pPr>
              <w:spacing w:line="240" w:lineRule="auto"/>
              <w:jc w:val="center"/>
            </w:pPr>
          </w:p>
        </w:tc>
        <w:tc>
          <w:tcPr>
            <w:tcW w:w="600" w:type="dxa"/>
            <w:vMerge w:val="restart"/>
            <w:tcMar>
              <w:top w:w="100" w:type="dxa"/>
              <w:bottom w:w="100" w:type="dxa"/>
            </w:tcMar>
            <w:vAlign w:val="center"/>
          </w:tcPr>
          <w:p w14:paraId="7ABA2793"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528D26EA"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0C1ACA3C"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7ACD107F" w14:textId="77777777" w:rsidR="00607876" w:rsidRDefault="003C11A7">
            <w:pPr>
              <w:spacing w:line="240" w:lineRule="auto"/>
              <w:jc w:val="center"/>
            </w:pPr>
            <w:r>
              <w:rPr>
                <w:rFonts w:ascii="华文仿宋" w:hAnsi="华文仿宋" w:cs="华文仿宋"/>
                <w:sz w:val="21"/>
              </w:rPr>
              <w:t>不适用</w:t>
            </w:r>
          </w:p>
        </w:tc>
      </w:tr>
      <w:tr w:rsidR="00607876" w14:paraId="7DDD60A3" w14:textId="77777777">
        <w:tc>
          <w:tcPr>
            <w:tcW w:w="800" w:type="dxa"/>
            <w:vMerge/>
            <w:tcMar>
              <w:top w:w="100" w:type="dxa"/>
              <w:bottom w:w="100" w:type="dxa"/>
            </w:tcMar>
            <w:vAlign w:val="center"/>
          </w:tcPr>
          <w:p w14:paraId="77200EF4" w14:textId="77777777" w:rsidR="00607876" w:rsidRDefault="00607876">
            <w:pPr>
              <w:spacing w:line="240" w:lineRule="auto"/>
              <w:jc w:val="center"/>
            </w:pPr>
          </w:p>
        </w:tc>
        <w:tc>
          <w:tcPr>
            <w:tcW w:w="600" w:type="dxa"/>
            <w:vMerge/>
            <w:tcMar>
              <w:top w:w="100" w:type="dxa"/>
              <w:bottom w:w="100" w:type="dxa"/>
            </w:tcMar>
            <w:vAlign w:val="center"/>
          </w:tcPr>
          <w:p w14:paraId="23EA9456" w14:textId="77777777" w:rsidR="00607876" w:rsidRDefault="00607876">
            <w:pPr>
              <w:spacing w:line="240" w:lineRule="auto"/>
              <w:jc w:val="center"/>
            </w:pPr>
          </w:p>
        </w:tc>
        <w:tc>
          <w:tcPr>
            <w:tcW w:w="1400" w:type="dxa"/>
            <w:tcMar>
              <w:top w:w="100" w:type="dxa"/>
              <w:bottom w:w="100" w:type="dxa"/>
            </w:tcMar>
            <w:vAlign w:val="center"/>
          </w:tcPr>
          <w:p w14:paraId="79497E15"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1376D97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5181DBE2" w14:textId="77777777" w:rsidR="00607876" w:rsidRDefault="003C11A7">
            <w:pPr>
              <w:spacing w:line="240" w:lineRule="auto"/>
              <w:jc w:val="center"/>
            </w:pPr>
            <w:r>
              <w:rPr>
                <w:rFonts w:ascii="华文仿宋" w:hAnsi="华文仿宋" w:cs="华文仿宋"/>
                <w:sz w:val="21"/>
              </w:rPr>
              <w:t>符合</w:t>
            </w:r>
          </w:p>
        </w:tc>
      </w:tr>
      <w:tr w:rsidR="00607876" w14:paraId="16B61222" w14:textId="77777777">
        <w:tc>
          <w:tcPr>
            <w:tcW w:w="800" w:type="dxa"/>
            <w:vMerge/>
            <w:tcMar>
              <w:top w:w="100" w:type="dxa"/>
              <w:bottom w:w="100" w:type="dxa"/>
            </w:tcMar>
            <w:vAlign w:val="center"/>
          </w:tcPr>
          <w:p w14:paraId="30D150DD" w14:textId="77777777" w:rsidR="00607876" w:rsidRDefault="00607876">
            <w:pPr>
              <w:spacing w:line="240" w:lineRule="auto"/>
              <w:jc w:val="center"/>
            </w:pPr>
          </w:p>
        </w:tc>
        <w:tc>
          <w:tcPr>
            <w:tcW w:w="600" w:type="dxa"/>
            <w:vMerge/>
            <w:tcMar>
              <w:top w:w="100" w:type="dxa"/>
              <w:bottom w:w="100" w:type="dxa"/>
            </w:tcMar>
            <w:vAlign w:val="center"/>
          </w:tcPr>
          <w:p w14:paraId="69180DAB" w14:textId="77777777" w:rsidR="00607876" w:rsidRDefault="00607876">
            <w:pPr>
              <w:spacing w:line="240" w:lineRule="auto"/>
              <w:jc w:val="center"/>
            </w:pPr>
          </w:p>
        </w:tc>
        <w:tc>
          <w:tcPr>
            <w:tcW w:w="1400" w:type="dxa"/>
            <w:tcMar>
              <w:top w:w="100" w:type="dxa"/>
              <w:bottom w:w="100" w:type="dxa"/>
            </w:tcMar>
            <w:vAlign w:val="center"/>
          </w:tcPr>
          <w:p w14:paraId="5AD13BBA"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27ED29E9"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506D933B" w14:textId="77777777" w:rsidR="00607876" w:rsidRDefault="003C11A7">
            <w:pPr>
              <w:spacing w:line="240" w:lineRule="auto"/>
              <w:jc w:val="center"/>
            </w:pPr>
            <w:r>
              <w:rPr>
                <w:rFonts w:ascii="华文仿宋" w:hAnsi="华文仿宋" w:cs="华文仿宋"/>
                <w:sz w:val="21"/>
              </w:rPr>
              <w:t>符合</w:t>
            </w:r>
          </w:p>
        </w:tc>
      </w:tr>
      <w:tr w:rsidR="00607876" w14:paraId="4F0CBA6A" w14:textId="77777777">
        <w:tc>
          <w:tcPr>
            <w:tcW w:w="800" w:type="dxa"/>
            <w:vMerge/>
            <w:tcMar>
              <w:top w:w="100" w:type="dxa"/>
              <w:bottom w:w="100" w:type="dxa"/>
            </w:tcMar>
            <w:vAlign w:val="center"/>
          </w:tcPr>
          <w:p w14:paraId="61E251B4" w14:textId="77777777" w:rsidR="00607876" w:rsidRDefault="00607876">
            <w:pPr>
              <w:spacing w:line="240" w:lineRule="auto"/>
              <w:jc w:val="center"/>
            </w:pPr>
          </w:p>
        </w:tc>
        <w:tc>
          <w:tcPr>
            <w:tcW w:w="600" w:type="dxa"/>
            <w:vMerge/>
            <w:tcMar>
              <w:top w:w="100" w:type="dxa"/>
              <w:bottom w:w="100" w:type="dxa"/>
            </w:tcMar>
            <w:vAlign w:val="center"/>
          </w:tcPr>
          <w:p w14:paraId="42655ECD" w14:textId="77777777" w:rsidR="00607876" w:rsidRDefault="00607876">
            <w:pPr>
              <w:spacing w:line="240" w:lineRule="auto"/>
              <w:jc w:val="center"/>
            </w:pPr>
          </w:p>
        </w:tc>
        <w:tc>
          <w:tcPr>
            <w:tcW w:w="1400" w:type="dxa"/>
            <w:tcMar>
              <w:top w:w="100" w:type="dxa"/>
              <w:bottom w:w="100" w:type="dxa"/>
            </w:tcMar>
            <w:vAlign w:val="center"/>
          </w:tcPr>
          <w:p w14:paraId="45F2B457"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0AFD4D98"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3296677B" w14:textId="77777777" w:rsidR="00607876" w:rsidRDefault="003C11A7">
            <w:pPr>
              <w:spacing w:line="240" w:lineRule="auto"/>
              <w:jc w:val="center"/>
            </w:pPr>
            <w:r>
              <w:rPr>
                <w:rFonts w:ascii="华文仿宋" w:hAnsi="华文仿宋" w:cs="华文仿宋"/>
                <w:sz w:val="21"/>
              </w:rPr>
              <w:t>符合</w:t>
            </w:r>
          </w:p>
        </w:tc>
      </w:tr>
      <w:tr w:rsidR="00607876" w14:paraId="7E007EB0" w14:textId="77777777">
        <w:tc>
          <w:tcPr>
            <w:tcW w:w="800" w:type="dxa"/>
            <w:vMerge/>
            <w:tcMar>
              <w:top w:w="100" w:type="dxa"/>
              <w:bottom w:w="100" w:type="dxa"/>
            </w:tcMar>
            <w:vAlign w:val="center"/>
          </w:tcPr>
          <w:p w14:paraId="36586174" w14:textId="77777777" w:rsidR="00607876" w:rsidRDefault="00607876">
            <w:pPr>
              <w:spacing w:line="240" w:lineRule="auto"/>
              <w:jc w:val="center"/>
            </w:pPr>
          </w:p>
        </w:tc>
        <w:tc>
          <w:tcPr>
            <w:tcW w:w="600" w:type="dxa"/>
            <w:vMerge w:val="restart"/>
            <w:tcMar>
              <w:top w:w="100" w:type="dxa"/>
              <w:bottom w:w="100" w:type="dxa"/>
            </w:tcMar>
            <w:vAlign w:val="center"/>
          </w:tcPr>
          <w:p w14:paraId="779F7D06"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3C8C3FDF"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6B7B2F0B"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w:t>
            </w:r>
            <w:r>
              <w:rPr>
                <w:rFonts w:ascii="华文仿宋" w:hAnsi="华文仿宋" w:cs="华文仿宋"/>
                <w:sz w:val="21"/>
              </w:rPr>
              <w:lastRenderedPageBreak/>
              <w:t>并释放对应内存和存储空间。</w:t>
            </w:r>
          </w:p>
        </w:tc>
        <w:tc>
          <w:tcPr>
            <w:tcW w:w="400" w:type="dxa"/>
            <w:tcMar>
              <w:top w:w="100" w:type="dxa"/>
              <w:bottom w:w="100" w:type="dxa"/>
            </w:tcMar>
            <w:vAlign w:val="center"/>
          </w:tcPr>
          <w:p w14:paraId="6FC89B73" w14:textId="77777777" w:rsidR="00607876" w:rsidRDefault="003C11A7">
            <w:pPr>
              <w:spacing w:line="240" w:lineRule="auto"/>
              <w:jc w:val="center"/>
            </w:pPr>
            <w:r>
              <w:rPr>
                <w:rFonts w:ascii="华文仿宋" w:hAnsi="华文仿宋" w:cs="华文仿宋"/>
                <w:sz w:val="21"/>
              </w:rPr>
              <w:lastRenderedPageBreak/>
              <w:t>符合</w:t>
            </w:r>
          </w:p>
        </w:tc>
      </w:tr>
      <w:tr w:rsidR="00607876" w14:paraId="1C3BDBE8" w14:textId="77777777">
        <w:tc>
          <w:tcPr>
            <w:tcW w:w="800" w:type="dxa"/>
            <w:vMerge/>
            <w:tcMar>
              <w:top w:w="100" w:type="dxa"/>
              <w:bottom w:w="100" w:type="dxa"/>
            </w:tcMar>
            <w:vAlign w:val="center"/>
          </w:tcPr>
          <w:p w14:paraId="74092623" w14:textId="77777777" w:rsidR="00607876" w:rsidRDefault="00607876">
            <w:pPr>
              <w:spacing w:line="240" w:lineRule="auto"/>
              <w:jc w:val="center"/>
            </w:pPr>
          </w:p>
        </w:tc>
        <w:tc>
          <w:tcPr>
            <w:tcW w:w="600" w:type="dxa"/>
            <w:vMerge/>
            <w:tcMar>
              <w:top w:w="100" w:type="dxa"/>
              <w:bottom w:w="100" w:type="dxa"/>
            </w:tcMar>
            <w:vAlign w:val="center"/>
          </w:tcPr>
          <w:p w14:paraId="1E0904D4" w14:textId="77777777" w:rsidR="00607876" w:rsidRDefault="00607876">
            <w:pPr>
              <w:spacing w:line="240" w:lineRule="auto"/>
              <w:jc w:val="center"/>
            </w:pPr>
          </w:p>
        </w:tc>
        <w:tc>
          <w:tcPr>
            <w:tcW w:w="1400" w:type="dxa"/>
            <w:tcMar>
              <w:top w:w="100" w:type="dxa"/>
              <w:bottom w:w="100" w:type="dxa"/>
            </w:tcMar>
            <w:vAlign w:val="center"/>
          </w:tcPr>
          <w:p w14:paraId="5B0AF315"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4E1C6410"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3237A82F" w14:textId="77777777" w:rsidR="00607876" w:rsidRDefault="003C11A7">
            <w:pPr>
              <w:spacing w:line="240" w:lineRule="auto"/>
              <w:jc w:val="center"/>
            </w:pPr>
            <w:r>
              <w:rPr>
                <w:rFonts w:ascii="华文仿宋" w:hAnsi="华文仿宋" w:cs="华文仿宋"/>
                <w:sz w:val="21"/>
              </w:rPr>
              <w:t>符合</w:t>
            </w:r>
          </w:p>
        </w:tc>
      </w:tr>
    </w:tbl>
    <w:p w14:paraId="3F701C09" w14:textId="77777777" w:rsidR="00607876" w:rsidRDefault="003C11A7" w:rsidP="00B4091C">
      <w:pPr>
        <w:pStyle w:val="a3"/>
      </w:pPr>
      <w:r>
        <w:t>深信服上网行为管理</w:t>
      </w:r>
      <w:r>
        <w:t>B</w:t>
      </w:r>
    </w:p>
    <w:p w14:paraId="4AF06D6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59</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安全设备结果记录表（深信服上网行为管理</w:t>
      </w:r>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46E0D95F" w14:textId="77777777">
        <w:trPr>
          <w:trHeight w:hRule="exact" w:val="900"/>
          <w:tblHeader/>
        </w:trPr>
        <w:tc>
          <w:tcPr>
            <w:tcW w:w="800" w:type="dxa"/>
            <w:shd w:val="pct35" w:color="auto" w:fill="FFFFFF"/>
            <w:tcMar>
              <w:top w:w="15" w:type="dxa"/>
              <w:bottom w:w="15" w:type="dxa"/>
            </w:tcMar>
            <w:vAlign w:val="center"/>
          </w:tcPr>
          <w:p w14:paraId="04A28E25"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6B33E6F9"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4130CDE0"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0856E81D"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9135CEE" w14:textId="77777777" w:rsidR="00607876" w:rsidRDefault="003C11A7">
            <w:pPr>
              <w:spacing w:line="240" w:lineRule="auto"/>
              <w:jc w:val="center"/>
            </w:pPr>
            <w:r>
              <w:rPr>
                <w:rFonts w:ascii="华文仿宋" w:hAnsi="华文仿宋" w:cs="华文仿宋"/>
                <w:b/>
                <w:sz w:val="21"/>
              </w:rPr>
              <w:t>符合情况</w:t>
            </w:r>
          </w:p>
        </w:tc>
      </w:tr>
      <w:tr w:rsidR="00607876" w14:paraId="703C6080" w14:textId="77777777">
        <w:tc>
          <w:tcPr>
            <w:tcW w:w="800" w:type="dxa"/>
            <w:vMerge w:val="restart"/>
            <w:tcMar>
              <w:top w:w="100" w:type="dxa"/>
              <w:bottom w:w="100" w:type="dxa"/>
            </w:tcMar>
            <w:vAlign w:val="center"/>
          </w:tcPr>
          <w:p w14:paraId="3AFFF338"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08227FCB"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2E8D370F"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7A8609A5"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032CFEEC" w14:textId="77777777" w:rsidR="00607876" w:rsidRDefault="003C11A7">
            <w:pPr>
              <w:spacing w:line="240" w:lineRule="auto"/>
              <w:jc w:val="center"/>
            </w:pPr>
            <w:r>
              <w:rPr>
                <w:rFonts w:ascii="华文仿宋" w:hAnsi="华文仿宋" w:cs="华文仿宋"/>
                <w:sz w:val="21"/>
              </w:rPr>
              <w:t>不符合</w:t>
            </w:r>
          </w:p>
        </w:tc>
      </w:tr>
      <w:tr w:rsidR="00607876" w14:paraId="17319D7A" w14:textId="77777777">
        <w:tc>
          <w:tcPr>
            <w:tcW w:w="800" w:type="dxa"/>
            <w:vMerge/>
            <w:tcMar>
              <w:top w:w="100" w:type="dxa"/>
              <w:bottom w:w="100" w:type="dxa"/>
            </w:tcMar>
            <w:vAlign w:val="center"/>
          </w:tcPr>
          <w:p w14:paraId="574EF441" w14:textId="77777777" w:rsidR="00607876" w:rsidRDefault="00607876">
            <w:pPr>
              <w:spacing w:line="240" w:lineRule="auto"/>
              <w:jc w:val="center"/>
            </w:pPr>
          </w:p>
        </w:tc>
        <w:tc>
          <w:tcPr>
            <w:tcW w:w="600" w:type="dxa"/>
            <w:vMerge w:val="restart"/>
            <w:tcMar>
              <w:top w:w="100" w:type="dxa"/>
              <w:bottom w:w="100" w:type="dxa"/>
            </w:tcMar>
            <w:vAlign w:val="center"/>
          </w:tcPr>
          <w:p w14:paraId="0AFD45CC"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316B50F7"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7D0DF3DC"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1B5140DA" w14:textId="77777777" w:rsidR="00607876" w:rsidRDefault="003C11A7">
            <w:pPr>
              <w:spacing w:line="240" w:lineRule="auto"/>
              <w:jc w:val="center"/>
            </w:pPr>
            <w:r>
              <w:rPr>
                <w:rFonts w:ascii="华文仿宋" w:hAnsi="华文仿宋" w:cs="华文仿宋"/>
                <w:sz w:val="21"/>
              </w:rPr>
              <w:t>符合</w:t>
            </w:r>
          </w:p>
        </w:tc>
      </w:tr>
      <w:tr w:rsidR="00607876" w14:paraId="0EA74493" w14:textId="77777777">
        <w:tc>
          <w:tcPr>
            <w:tcW w:w="800" w:type="dxa"/>
            <w:vMerge/>
            <w:tcMar>
              <w:top w:w="100" w:type="dxa"/>
              <w:bottom w:w="100" w:type="dxa"/>
            </w:tcMar>
            <w:vAlign w:val="center"/>
          </w:tcPr>
          <w:p w14:paraId="65730039" w14:textId="77777777" w:rsidR="00607876" w:rsidRDefault="00607876">
            <w:pPr>
              <w:spacing w:line="240" w:lineRule="auto"/>
              <w:jc w:val="center"/>
            </w:pPr>
          </w:p>
        </w:tc>
        <w:tc>
          <w:tcPr>
            <w:tcW w:w="600" w:type="dxa"/>
            <w:vMerge/>
            <w:tcMar>
              <w:top w:w="100" w:type="dxa"/>
              <w:bottom w:w="100" w:type="dxa"/>
            </w:tcMar>
            <w:vAlign w:val="center"/>
          </w:tcPr>
          <w:p w14:paraId="07DC7FAD" w14:textId="77777777" w:rsidR="00607876" w:rsidRDefault="00607876">
            <w:pPr>
              <w:spacing w:line="240" w:lineRule="auto"/>
              <w:jc w:val="center"/>
            </w:pPr>
          </w:p>
        </w:tc>
        <w:tc>
          <w:tcPr>
            <w:tcW w:w="1400" w:type="dxa"/>
            <w:tcMar>
              <w:top w:w="100" w:type="dxa"/>
              <w:bottom w:w="100" w:type="dxa"/>
            </w:tcMar>
            <w:vAlign w:val="center"/>
          </w:tcPr>
          <w:p w14:paraId="311AB1B7"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6820973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4555FBBC" w14:textId="77777777" w:rsidR="00607876" w:rsidRDefault="003C11A7">
            <w:pPr>
              <w:spacing w:line="240" w:lineRule="auto"/>
              <w:jc w:val="center"/>
            </w:pPr>
            <w:r>
              <w:rPr>
                <w:rFonts w:ascii="华文仿宋" w:hAnsi="华文仿宋" w:cs="华文仿宋"/>
                <w:sz w:val="21"/>
              </w:rPr>
              <w:t>符合</w:t>
            </w:r>
          </w:p>
        </w:tc>
      </w:tr>
      <w:tr w:rsidR="00607876" w14:paraId="7F35487A" w14:textId="77777777">
        <w:tc>
          <w:tcPr>
            <w:tcW w:w="800" w:type="dxa"/>
            <w:vMerge/>
            <w:tcMar>
              <w:top w:w="100" w:type="dxa"/>
              <w:bottom w:w="100" w:type="dxa"/>
            </w:tcMar>
            <w:vAlign w:val="center"/>
          </w:tcPr>
          <w:p w14:paraId="41FE76BF" w14:textId="77777777" w:rsidR="00607876" w:rsidRDefault="00607876">
            <w:pPr>
              <w:spacing w:line="240" w:lineRule="auto"/>
              <w:jc w:val="center"/>
            </w:pPr>
          </w:p>
        </w:tc>
        <w:tc>
          <w:tcPr>
            <w:tcW w:w="600" w:type="dxa"/>
            <w:vMerge w:val="restart"/>
            <w:tcMar>
              <w:top w:w="100" w:type="dxa"/>
              <w:bottom w:w="100" w:type="dxa"/>
            </w:tcMar>
            <w:vAlign w:val="center"/>
          </w:tcPr>
          <w:p w14:paraId="5A1E51D4"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5836270D"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30851349"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7C41B121" w14:textId="77777777" w:rsidR="00607876" w:rsidRDefault="003C11A7">
            <w:pPr>
              <w:spacing w:line="240" w:lineRule="auto"/>
              <w:jc w:val="center"/>
            </w:pPr>
            <w:r>
              <w:rPr>
                <w:rFonts w:ascii="华文仿宋" w:hAnsi="华文仿宋" w:cs="华文仿宋"/>
                <w:sz w:val="21"/>
              </w:rPr>
              <w:t>符合</w:t>
            </w:r>
          </w:p>
        </w:tc>
      </w:tr>
      <w:tr w:rsidR="00607876" w14:paraId="28E73176" w14:textId="77777777">
        <w:tc>
          <w:tcPr>
            <w:tcW w:w="800" w:type="dxa"/>
            <w:vMerge/>
            <w:tcMar>
              <w:top w:w="100" w:type="dxa"/>
              <w:bottom w:w="100" w:type="dxa"/>
            </w:tcMar>
            <w:vAlign w:val="center"/>
          </w:tcPr>
          <w:p w14:paraId="3A2A7C83" w14:textId="77777777" w:rsidR="00607876" w:rsidRDefault="00607876">
            <w:pPr>
              <w:spacing w:line="240" w:lineRule="auto"/>
              <w:jc w:val="center"/>
            </w:pPr>
          </w:p>
        </w:tc>
        <w:tc>
          <w:tcPr>
            <w:tcW w:w="600" w:type="dxa"/>
            <w:vMerge/>
            <w:tcMar>
              <w:top w:w="100" w:type="dxa"/>
              <w:bottom w:w="100" w:type="dxa"/>
            </w:tcMar>
            <w:vAlign w:val="center"/>
          </w:tcPr>
          <w:p w14:paraId="0AF781BD" w14:textId="77777777" w:rsidR="00607876" w:rsidRDefault="00607876">
            <w:pPr>
              <w:spacing w:line="240" w:lineRule="auto"/>
              <w:jc w:val="center"/>
            </w:pPr>
          </w:p>
        </w:tc>
        <w:tc>
          <w:tcPr>
            <w:tcW w:w="1400" w:type="dxa"/>
            <w:tcMar>
              <w:top w:w="100" w:type="dxa"/>
              <w:bottom w:w="100" w:type="dxa"/>
            </w:tcMar>
            <w:vAlign w:val="center"/>
          </w:tcPr>
          <w:p w14:paraId="5438E276"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2554A88D"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3BD30157" w14:textId="77777777" w:rsidR="00607876" w:rsidRDefault="003C11A7">
            <w:pPr>
              <w:spacing w:line="240" w:lineRule="auto"/>
              <w:jc w:val="center"/>
            </w:pPr>
            <w:r>
              <w:rPr>
                <w:rFonts w:ascii="华文仿宋" w:hAnsi="华文仿宋" w:cs="华文仿宋"/>
                <w:sz w:val="21"/>
              </w:rPr>
              <w:t>不符合</w:t>
            </w:r>
          </w:p>
        </w:tc>
      </w:tr>
      <w:tr w:rsidR="00607876" w14:paraId="39C8D47D" w14:textId="77777777">
        <w:tc>
          <w:tcPr>
            <w:tcW w:w="800" w:type="dxa"/>
            <w:vMerge/>
            <w:tcMar>
              <w:top w:w="100" w:type="dxa"/>
              <w:bottom w:w="100" w:type="dxa"/>
            </w:tcMar>
            <w:vAlign w:val="center"/>
          </w:tcPr>
          <w:p w14:paraId="486140F3" w14:textId="77777777" w:rsidR="00607876" w:rsidRDefault="00607876">
            <w:pPr>
              <w:spacing w:line="240" w:lineRule="auto"/>
              <w:jc w:val="center"/>
            </w:pPr>
          </w:p>
        </w:tc>
        <w:tc>
          <w:tcPr>
            <w:tcW w:w="600" w:type="dxa"/>
            <w:vMerge/>
            <w:tcMar>
              <w:top w:w="100" w:type="dxa"/>
              <w:bottom w:w="100" w:type="dxa"/>
            </w:tcMar>
            <w:vAlign w:val="center"/>
          </w:tcPr>
          <w:p w14:paraId="5605963F" w14:textId="77777777" w:rsidR="00607876" w:rsidRDefault="00607876">
            <w:pPr>
              <w:spacing w:line="240" w:lineRule="auto"/>
              <w:jc w:val="center"/>
            </w:pPr>
          </w:p>
        </w:tc>
        <w:tc>
          <w:tcPr>
            <w:tcW w:w="1400" w:type="dxa"/>
            <w:tcMar>
              <w:top w:w="100" w:type="dxa"/>
              <w:bottom w:w="100" w:type="dxa"/>
            </w:tcMar>
            <w:vAlign w:val="center"/>
          </w:tcPr>
          <w:p w14:paraId="2F61E546" w14:textId="77777777" w:rsidR="00607876" w:rsidRDefault="003C11A7">
            <w:pPr>
              <w:spacing w:line="240" w:lineRule="auto"/>
            </w:pPr>
            <w:r>
              <w:rPr>
                <w:rFonts w:ascii="华文仿宋" w:hAnsi="华文仿宋" w:cs="华文仿宋"/>
                <w:sz w:val="21"/>
              </w:rPr>
              <w:t>c)应能够检测恶意代码感染及在虚拟机间蔓延</w:t>
            </w:r>
            <w:r>
              <w:rPr>
                <w:rFonts w:ascii="华文仿宋" w:hAnsi="华文仿宋" w:cs="华文仿宋"/>
                <w:sz w:val="21"/>
              </w:rPr>
              <w:lastRenderedPageBreak/>
              <w:t>的情况，并进行告警。</w:t>
            </w:r>
          </w:p>
        </w:tc>
        <w:tc>
          <w:tcPr>
            <w:tcW w:w="1800" w:type="dxa"/>
            <w:tcMar>
              <w:top w:w="100" w:type="dxa"/>
              <w:bottom w:w="100" w:type="dxa"/>
            </w:tcMar>
            <w:vAlign w:val="center"/>
          </w:tcPr>
          <w:p w14:paraId="59A587F8" w14:textId="77777777" w:rsidR="00607876" w:rsidRDefault="003C11A7">
            <w:pPr>
              <w:spacing w:line="240" w:lineRule="auto"/>
            </w:pPr>
            <w:r>
              <w:rPr>
                <w:rFonts w:ascii="华文仿宋" w:hAnsi="华文仿宋" w:cs="华文仿宋"/>
                <w:sz w:val="21"/>
              </w:rPr>
              <w:lastRenderedPageBreak/>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w:t>
            </w:r>
            <w:r>
              <w:rPr>
                <w:rFonts w:ascii="华文仿宋" w:hAnsi="华文仿宋" w:cs="华文仿宋"/>
                <w:sz w:val="21"/>
              </w:rPr>
              <w:lastRenderedPageBreak/>
              <w:t>个虚拟机必须安装，且通过平台进行统一管理，用于检测和清除主机层面的恶意代码，并会在平台进行告警。</w:t>
            </w:r>
          </w:p>
        </w:tc>
        <w:tc>
          <w:tcPr>
            <w:tcW w:w="400" w:type="dxa"/>
            <w:tcMar>
              <w:top w:w="100" w:type="dxa"/>
              <w:bottom w:w="100" w:type="dxa"/>
            </w:tcMar>
            <w:vAlign w:val="center"/>
          </w:tcPr>
          <w:p w14:paraId="3E5E1142" w14:textId="77777777" w:rsidR="00607876" w:rsidRDefault="003C11A7">
            <w:pPr>
              <w:spacing w:line="240" w:lineRule="auto"/>
              <w:jc w:val="center"/>
            </w:pPr>
            <w:r>
              <w:rPr>
                <w:rFonts w:ascii="华文仿宋" w:hAnsi="华文仿宋" w:cs="华文仿宋"/>
                <w:sz w:val="21"/>
              </w:rPr>
              <w:lastRenderedPageBreak/>
              <w:t>符合</w:t>
            </w:r>
          </w:p>
        </w:tc>
      </w:tr>
      <w:tr w:rsidR="00607876" w14:paraId="3038CC48" w14:textId="77777777">
        <w:tc>
          <w:tcPr>
            <w:tcW w:w="800" w:type="dxa"/>
            <w:vMerge/>
            <w:tcMar>
              <w:top w:w="100" w:type="dxa"/>
              <w:bottom w:w="100" w:type="dxa"/>
            </w:tcMar>
            <w:vAlign w:val="center"/>
          </w:tcPr>
          <w:p w14:paraId="688C8C22" w14:textId="77777777" w:rsidR="00607876" w:rsidRDefault="00607876">
            <w:pPr>
              <w:spacing w:line="240" w:lineRule="auto"/>
              <w:jc w:val="center"/>
            </w:pPr>
          </w:p>
        </w:tc>
        <w:tc>
          <w:tcPr>
            <w:tcW w:w="600" w:type="dxa"/>
            <w:vMerge w:val="restart"/>
            <w:tcMar>
              <w:top w:w="100" w:type="dxa"/>
              <w:bottom w:w="100" w:type="dxa"/>
            </w:tcMar>
            <w:vAlign w:val="center"/>
          </w:tcPr>
          <w:p w14:paraId="72E8F48D"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DFABD41"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473B6684"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CD8B230" w14:textId="77777777" w:rsidR="00607876" w:rsidRDefault="003C11A7">
            <w:pPr>
              <w:spacing w:line="240" w:lineRule="auto"/>
              <w:jc w:val="center"/>
            </w:pPr>
            <w:r>
              <w:rPr>
                <w:rFonts w:ascii="华文仿宋" w:hAnsi="华文仿宋" w:cs="华文仿宋"/>
                <w:sz w:val="21"/>
              </w:rPr>
              <w:t>符合</w:t>
            </w:r>
          </w:p>
        </w:tc>
      </w:tr>
      <w:tr w:rsidR="00607876" w14:paraId="3EB2457D" w14:textId="77777777">
        <w:tc>
          <w:tcPr>
            <w:tcW w:w="800" w:type="dxa"/>
            <w:vMerge/>
            <w:tcMar>
              <w:top w:w="100" w:type="dxa"/>
              <w:bottom w:w="100" w:type="dxa"/>
            </w:tcMar>
            <w:vAlign w:val="center"/>
          </w:tcPr>
          <w:p w14:paraId="0E01AEC4" w14:textId="77777777" w:rsidR="00607876" w:rsidRDefault="00607876">
            <w:pPr>
              <w:spacing w:line="240" w:lineRule="auto"/>
              <w:jc w:val="center"/>
            </w:pPr>
          </w:p>
        </w:tc>
        <w:tc>
          <w:tcPr>
            <w:tcW w:w="600" w:type="dxa"/>
            <w:vMerge/>
            <w:tcMar>
              <w:top w:w="100" w:type="dxa"/>
              <w:bottom w:w="100" w:type="dxa"/>
            </w:tcMar>
            <w:vAlign w:val="center"/>
          </w:tcPr>
          <w:p w14:paraId="719A490D" w14:textId="77777777" w:rsidR="00607876" w:rsidRDefault="00607876">
            <w:pPr>
              <w:spacing w:line="240" w:lineRule="auto"/>
              <w:jc w:val="center"/>
            </w:pPr>
          </w:p>
        </w:tc>
        <w:tc>
          <w:tcPr>
            <w:tcW w:w="1400" w:type="dxa"/>
            <w:tcMar>
              <w:top w:w="100" w:type="dxa"/>
              <w:bottom w:w="100" w:type="dxa"/>
            </w:tcMar>
            <w:vAlign w:val="center"/>
          </w:tcPr>
          <w:p w14:paraId="46F16C3C"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36D22505"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36E307E2" w14:textId="77777777" w:rsidR="00607876" w:rsidRDefault="003C11A7">
            <w:pPr>
              <w:spacing w:line="240" w:lineRule="auto"/>
              <w:jc w:val="center"/>
            </w:pPr>
            <w:r>
              <w:rPr>
                <w:rFonts w:ascii="华文仿宋" w:hAnsi="华文仿宋" w:cs="华文仿宋"/>
                <w:sz w:val="21"/>
              </w:rPr>
              <w:t>符合</w:t>
            </w:r>
          </w:p>
        </w:tc>
      </w:tr>
      <w:tr w:rsidR="00607876" w14:paraId="2A22BAD1" w14:textId="77777777">
        <w:tc>
          <w:tcPr>
            <w:tcW w:w="800" w:type="dxa"/>
            <w:vMerge/>
            <w:tcMar>
              <w:top w:w="100" w:type="dxa"/>
              <w:bottom w:w="100" w:type="dxa"/>
            </w:tcMar>
            <w:vAlign w:val="center"/>
          </w:tcPr>
          <w:p w14:paraId="5820A4D3" w14:textId="77777777" w:rsidR="00607876" w:rsidRDefault="00607876">
            <w:pPr>
              <w:spacing w:line="240" w:lineRule="auto"/>
              <w:jc w:val="center"/>
            </w:pPr>
          </w:p>
        </w:tc>
        <w:tc>
          <w:tcPr>
            <w:tcW w:w="600" w:type="dxa"/>
            <w:vMerge/>
            <w:tcMar>
              <w:top w:w="100" w:type="dxa"/>
              <w:bottom w:w="100" w:type="dxa"/>
            </w:tcMar>
            <w:vAlign w:val="center"/>
          </w:tcPr>
          <w:p w14:paraId="77601960" w14:textId="77777777" w:rsidR="00607876" w:rsidRDefault="00607876">
            <w:pPr>
              <w:spacing w:line="240" w:lineRule="auto"/>
              <w:jc w:val="center"/>
            </w:pPr>
          </w:p>
        </w:tc>
        <w:tc>
          <w:tcPr>
            <w:tcW w:w="1400" w:type="dxa"/>
            <w:tcMar>
              <w:top w:w="100" w:type="dxa"/>
              <w:bottom w:w="100" w:type="dxa"/>
            </w:tcMar>
            <w:vAlign w:val="center"/>
          </w:tcPr>
          <w:p w14:paraId="3CBA7934"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8C88725"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1FF58CAE" w14:textId="77777777" w:rsidR="00607876" w:rsidRDefault="003C11A7">
            <w:pPr>
              <w:spacing w:line="240" w:lineRule="auto"/>
              <w:jc w:val="center"/>
            </w:pPr>
            <w:r>
              <w:rPr>
                <w:rFonts w:ascii="华文仿宋" w:hAnsi="华文仿宋" w:cs="华文仿宋"/>
                <w:sz w:val="21"/>
              </w:rPr>
              <w:t>不符合</w:t>
            </w:r>
          </w:p>
        </w:tc>
      </w:tr>
      <w:tr w:rsidR="00607876" w14:paraId="0660158B" w14:textId="77777777">
        <w:tc>
          <w:tcPr>
            <w:tcW w:w="800" w:type="dxa"/>
            <w:vMerge/>
            <w:tcMar>
              <w:top w:w="100" w:type="dxa"/>
              <w:bottom w:w="100" w:type="dxa"/>
            </w:tcMar>
            <w:vAlign w:val="center"/>
          </w:tcPr>
          <w:p w14:paraId="1165A1F8" w14:textId="77777777" w:rsidR="00607876" w:rsidRDefault="00607876">
            <w:pPr>
              <w:spacing w:line="240" w:lineRule="auto"/>
              <w:jc w:val="center"/>
            </w:pPr>
          </w:p>
        </w:tc>
        <w:tc>
          <w:tcPr>
            <w:tcW w:w="600" w:type="dxa"/>
            <w:vMerge w:val="restart"/>
            <w:tcMar>
              <w:top w:w="100" w:type="dxa"/>
              <w:bottom w:w="100" w:type="dxa"/>
            </w:tcMar>
            <w:vAlign w:val="center"/>
          </w:tcPr>
          <w:p w14:paraId="030369DC"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3500CA54"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7A5ED533"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32610D2" w14:textId="77777777" w:rsidR="00607876" w:rsidRDefault="003C11A7">
            <w:pPr>
              <w:spacing w:line="240" w:lineRule="auto"/>
              <w:jc w:val="center"/>
            </w:pPr>
            <w:r>
              <w:rPr>
                <w:rFonts w:ascii="华文仿宋" w:hAnsi="华文仿宋" w:cs="华文仿宋"/>
                <w:sz w:val="21"/>
              </w:rPr>
              <w:t>符合</w:t>
            </w:r>
          </w:p>
        </w:tc>
      </w:tr>
      <w:tr w:rsidR="00607876" w14:paraId="28781385" w14:textId="77777777">
        <w:tc>
          <w:tcPr>
            <w:tcW w:w="800" w:type="dxa"/>
            <w:vMerge/>
            <w:tcMar>
              <w:top w:w="100" w:type="dxa"/>
              <w:bottom w:w="100" w:type="dxa"/>
            </w:tcMar>
            <w:vAlign w:val="center"/>
          </w:tcPr>
          <w:p w14:paraId="2F273363" w14:textId="77777777" w:rsidR="00607876" w:rsidRDefault="00607876">
            <w:pPr>
              <w:spacing w:line="240" w:lineRule="auto"/>
              <w:jc w:val="center"/>
            </w:pPr>
          </w:p>
        </w:tc>
        <w:tc>
          <w:tcPr>
            <w:tcW w:w="600" w:type="dxa"/>
            <w:vMerge/>
            <w:tcMar>
              <w:top w:w="100" w:type="dxa"/>
              <w:bottom w:w="100" w:type="dxa"/>
            </w:tcMar>
            <w:vAlign w:val="center"/>
          </w:tcPr>
          <w:p w14:paraId="0DEB3828" w14:textId="77777777" w:rsidR="00607876" w:rsidRDefault="00607876">
            <w:pPr>
              <w:spacing w:line="240" w:lineRule="auto"/>
              <w:jc w:val="center"/>
            </w:pPr>
          </w:p>
        </w:tc>
        <w:tc>
          <w:tcPr>
            <w:tcW w:w="1400" w:type="dxa"/>
            <w:tcMar>
              <w:top w:w="100" w:type="dxa"/>
              <w:bottom w:w="100" w:type="dxa"/>
            </w:tcMar>
            <w:vAlign w:val="center"/>
          </w:tcPr>
          <w:p w14:paraId="13D60C2F"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159E1CA7"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6DBDE145" w14:textId="77777777" w:rsidR="00607876" w:rsidRDefault="003C11A7">
            <w:pPr>
              <w:spacing w:line="240" w:lineRule="auto"/>
              <w:jc w:val="center"/>
            </w:pPr>
            <w:r>
              <w:rPr>
                <w:rFonts w:ascii="华文仿宋" w:hAnsi="华文仿宋" w:cs="华文仿宋"/>
                <w:sz w:val="21"/>
              </w:rPr>
              <w:t>符合</w:t>
            </w:r>
          </w:p>
        </w:tc>
      </w:tr>
      <w:tr w:rsidR="00607876" w14:paraId="1BBB3E3D" w14:textId="77777777">
        <w:tc>
          <w:tcPr>
            <w:tcW w:w="800" w:type="dxa"/>
            <w:vMerge/>
            <w:tcMar>
              <w:top w:w="100" w:type="dxa"/>
              <w:bottom w:w="100" w:type="dxa"/>
            </w:tcMar>
            <w:vAlign w:val="center"/>
          </w:tcPr>
          <w:p w14:paraId="2191AE1C" w14:textId="77777777" w:rsidR="00607876" w:rsidRDefault="00607876">
            <w:pPr>
              <w:spacing w:line="240" w:lineRule="auto"/>
              <w:jc w:val="center"/>
            </w:pPr>
          </w:p>
        </w:tc>
        <w:tc>
          <w:tcPr>
            <w:tcW w:w="600" w:type="dxa"/>
            <w:vMerge/>
            <w:tcMar>
              <w:top w:w="100" w:type="dxa"/>
              <w:bottom w:w="100" w:type="dxa"/>
            </w:tcMar>
            <w:vAlign w:val="center"/>
          </w:tcPr>
          <w:p w14:paraId="6CD12503" w14:textId="77777777" w:rsidR="00607876" w:rsidRDefault="00607876">
            <w:pPr>
              <w:spacing w:line="240" w:lineRule="auto"/>
              <w:jc w:val="center"/>
            </w:pPr>
          </w:p>
        </w:tc>
        <w:tc>
          <w:tcPr>
            <w:tcW w:w="1400" w:type="dxa"/>
            <w:tcMar>
              <w:top w:w="100" w:type="dxa"/>
              <w:bottom w:w="100" w:type="dxa"/>
            </w:tcMar>
            <w:vAlign w:val="center"/>
          </w:tcPr>
          <w:p w14:paraId="2E85D0D0"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5EA8849E"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01F47F10" w14:textId="77777777" w:rsidR="00607876" w:rsidRDefault="003C11A7">
            <w:pPr>
              <w:spacing w:line="240" w:lineRule="auto"/>
              <w:jc w:val="center"/>
            </w:pPr>
            <w:r>
              <w:rPr>
                <w:rFonts w:ascii="华文仿宋" w:hAnsi="华文仿宋" w:cs="华文仿宋"/>
                <w:sz w:val="21"/>
              </w:rPr>
              <w:t>符合</w:t>
            </w:r>
          </w:p>
        </w:tc>
      </w:tr>
      <w:tr w:rsidR="00607876" w14:paraId="3466E011" w14:textId="77777777">
        <w:tc>
          <w:tcPr>
            <w:tcW w:w="800" w:type="dxa"/>
            <w:vMerge/>
            <w:tcMar>
              <w:top w:w="100" w:type="dxa"/>
              <w:bottom w:w="100" w:type="dxa"/>
            </w:tcMar>
            <w:vAlign w:val="center"/>
          </w:tcPr>
          <w:p w14:paraId="794F7131" w14:textId="77777777" w:rsidR="00607876" w:rsidRDefault="00607876">
            <w:pPr>
              <w:spacing w:line="240" w:lineRule="auto"/>
              <w:jc w:val="center"/>
            </w:pPr>
          </w:p>
        </w:tc>
        <w:tc>
          <w:tcPr>
            <w:tcW w:w="600" w:type="dxa"/>
            <w:vMerge/>
            <w:tcMar>
              <w:top w:w="100" w:type="dxa"/>
              <w:bottom w:w="100" w:type="dxa"/>
            </w:tcMar>
            <w:vAlign w:val="center"/>
          </w:tcPr>
          <w:p w14:paraId="77B65D22" w14:textId="77777777" w:rsidR="00607876" w:rsidRDefault="00607876">
            <w:pPr>
              <w:spacing w:line="240" w:lineRule="auto"/>
              <w:jc w:val="center"/>
            </w:pPr>
          </w:p>
        </w:tc>
        <w:tc>
          <w:tcPr>
            <w:tcW w:w="1400" w:type="dxa"/>
            <w:tcMar>
              <w:top w:w="100" w:type="dxa"/>
              <w:bottom w:w="100" w:type="dxa"/>
            </w:tcMar>
            <w:vAlign w:val="center"/>
          </w:tcPr>
          <w:p w14:paraId="2A1FD6C4"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w:t>
            </w:r>
            <w:r>
              <w:rPr>
                <w:rFonts w:ascii="华文仿宋" w:hAnsi="华文仿宋" w:cs="华文仿宋"/>
                <w:sz w:val="21"/>
              </w:rPr>
              <w:lastRenderedPageBreak/>
              <w:t>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227EE8F5"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w:t>
            </w:r>
            <w:r>
              <w:rPr>
                <w:rFonts w:ascii="华文仿宋" w:hAnsi="华文仿宋" w:cs="华文仿宋"/>
                <w:sz w:val="21"/>
              </w:rPr>
              <w:lastRenderedPageBreak/>
              <w:t>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79BBCAFA" w14:textId="77777777" w:rsidR="00607876" w:rsidRDefault="003C11A7">
            <w:pPr>
              <w:spacing w:line="240" w:lineRule="auto"/>
              <w:jc w:val="center"/>
            </w:pPr>
            <w:r>
              <w:rPr>
                <w:rFonts w:ascii="华文仿宋" w:hAnsi="华文仿宋" w:cs="华文仿宋"/>
                <w:sz w:val="21"/>
              </w:rPr>
              <w:lastRenderedPageBreak/>
              <w:t>符合</w:t>
            </w:r>
          </w:p>
        </w:tc>
      </w:tr>
      <w:tr w:rsidR="00607876" w14:paraId="4A9C6C3A" w14:textId="77777777">
        <w:tc>
          <w:tcPr>
            <w:tcW w:w="800" w:type="dxa"/>
            <w:vMerge/>
            <w:tcMar>
              <w:top w:w="100" w:type="dxa"/>
              <w:bottom w:w="100" w:type="dxa"/>
            </w:tcMar>
            <w:vAlign w:val="center"/>
          </w:tcPr>
          <w:p w14:paraId="69AEC0C5" w14:textId="77777777" w:rsidR="00607876" w:rsidRDefault="00607876">
            <w:pPr>
              <w:spacing w:line="240" w:lineRule="auto"/>
              <w:jc w:val="center"/>
            </w:pPr>
          </w:p>
        </w:tc>
        <w:tc>
          <w:tcPr>
            <w:tcW w:w="600" w:type="dxa"/>
            <w:vMerge w:val="restart"/>
            <w:tcMar>
              <w:top w:w="100" w:type="dxa"/>
              <w:bottom w:w="100" w:type="dxa"/>
            </w:tcMar>
            <w:vAlign w:val="center"/>
          </w:tcPr>
          <w:p w14:paraId="7026222D"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01FA05AC"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6FB84B8F"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0C379003" w14:textId="77777777" w:rsidR="00607876" w:rsidRDefault="003C11A7">
            <w:pPr>
              <w:spacing w:line="240" w:lineRule="auto"/>
              <w:jc w:val="center"/>
            </w:pPr>
            <w:r>
              <w:rPr>
                <w:rFonts w:ascii="华文仿宋" w:hAnsi="华文仿宋" w:cs="华文仿宋"/>
                <w:sz w:val="21"/>
              </w:rPr>
              <w:t>不适用</w:t>
            </w:r>
          </w:p>
        </w:tc>
      </w:tr>
      <w:tr w:rsidR="00607876" w14:paraId="64E2274B" w14:textId="77777777">
        <w:tc>
          <w:tcPr>
            <w:tcW w:w="800" w:type="dxa"/>
            <w:vMerge/>
            <w:tcMar>
              <w:top w:w="100" w:type="dxa"/>
              <w:bottom w:w="100" w:type="dxa"/>
            </w:tcMar>
            <w:vAlign w:val="center"/>
          </w:tcPr>
          <w:p w14:paraId="6DF0BC31" w14:textId="77777777" w:rsidR="00607876" w:rsidRDefault="00607876">
            <w:pPr>
              <w:spacing w:line="240" w:lineRule="auto"/>
              <w:jc w:val="center"/>
            </w:pPr>
          </w:p>
        </w:tc>
        <w:tc>
          <w:tcPr>
            <w:tcW w:w="600" w:type="dxa"/>
            <w:vMerge/>
            <w:tcMar>
              <w:top w:w="100" w:type="dxa"/>
              <w:bottom w:w="100" w:type="dxa"/>
            </w:tcMar>
            <w:vAlign w:val="center"/>
          </w:tcPr>
          <w:p w14:paraId="47709CCF" w14:textId="77777777" w:rsidR="00607876" w:rsidRDefault="00607876">
            <w:pPr>
              <w:spacing w:line="240" w:lineRule="auto"/>
              <w:jc w:val="center"/>
            </w:pPr>
          </w:p>
        </w:tc>
        <w:tc>
          <w:tcPr>
            <w:tcW w:w="1400" w:type="dxa"/>
            <w:tcMar>
              <w:top w:w="100" w:type="dxa"/>
              <w:bottom w:w="100" w:type="dxa"/>
            </w:tcMar>
            <w:vAlign w:val="center"/>
          </w:tcPr>
          <w:p w14:paraId="463C9886"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1DB4390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25FC8E0C" w14:textId="77777777" w:rsidR="00607876" w:rsidRDefault="003C11A7">
            <w:pPr>
              <w:spacing w:line="240" w:lineRule="auto"/>
              <w:jc w:val="center"/>
            </w:pPr>
            <w:r>
              <w:rPr>
                <w:rFonts w:ascii="华文仿宋" w:hAnsi="华文仿宋" w:cs="华文仿宋"/>
                <w:sz w:val="21"/>
              </w:rPr>
              <w:t>符合</w:t>
            </w:r>
          </w:p>
        </w:tc>
      </w:tr>
      <w:tr w:rsidR="00607876" w14:paraId="1DB5EE23" w14:textId="77777777">
        <w:tc>
          <w:tcPr>
            <w:tcW w:w="800" w:type="dxa"/>
            <w:vMerge/>
            <w:tcMar>
              <w:top w:w="100" w:type="dxa"/>
              <w:bottom w:w="100" w:type="dxa"/>
            </w:tcMar>
            <w:vAlign w:val="center"/>
          </w:tcPr>
          <w:p w14:paraId="530A4648" w14:textId="77777777" w:rsidR="00607876" w:rsidRDefault="00607876">
            <w:pPr>
              <w:spacing w:line="240" w:lineRule="auto"/>
              <w:jc w:val="center"/>
            </w:pPr>
          </w:p>
        </w:tc>
        <w:tc>
          <w:tcPr>
            <w:tcW w:w="600" w:type="dxa"/>
            <w:vMerge/>
            <w:tcMar>
              <w:top w:w="100" w:type="dxa"/>
              <w:bottom w:w="100" w:type="dxa"/>
            </w:tcMar>
            <w:vAlign w:val="center"/>
          </w:tcPr>
          <w:p w14:paraId="4C37106C" w14:textId="77777777" w:rsidR="00607876" w:rsidRDefault="00607876">
            <w:pPr>
              <w:spacing w:line="240" w:lineRule="auto"/>
              <w:jc w:val="center"/>
            </w:pPr>
          </w:p>
        </w:tc>
        <w:tc>
          <w:tcPr>
            <w:tcW w:w="1400" w:type="dxa"/>
            <w:tcMar>
              <w:top w:w="100" w:type="dxa"/>
              <w:bottom w:w="100" w:type="dxa"/>
            </w:tcMar>
            <w:vAlign w:val="center"/>
          </w:tcPr>
          <w:p w14:paraId="777DD805"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31D54163"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5D3A3952" w14:textId="77777777" w:rsidR="00607876" w:rsidRDefault="003C11A7">
            <w:pPr>
              <w:spacing w:line="240" w:lineRule="auto"/>
              <w:jc w:val="center"/>
            </w:pPr>
            <w:r>
              <w:rPr>
                <w:rFonts w:ascii="华文仿宋" w:hAnsi="华文仿宋" w:cs="华文仿宋"/>
                <w:sz w:val="21"/>
              </w:rPr>
              <w:t>符合</w:t>
            </w:r>
          </w:p>
        </w:tc>
      </w:tr>
      <w:tr w:rsidR="00607876" w14:paraId="26806C60" w14:textId="77777777">
        <w:tc>
          <w:tcPr>
            <w:tcW w:w="800" w:type="dxa"/>
            <w:vMerge/>
            <w:tcMar>
              <w:top w:w="100" w:type="dxa"/>
              <w:bottom w:w="100" w:type="dxa"/>
            </w:tcMar>
            <w:vAlign w:val="center"/>
          </w:tcPr>
          <w:p w14:paraId="677D650B" w14:textId="77777777" w:rsidR="00607876" w:rsidRDefault="00607876">
            <w:pPr>
              <w:spacing w:line="240" w:lineRule="auto"/>
              <w:jc w:val="center"/>
            </w:pPr>
          </w:p>
        </w:tc>
        <w:tc>
          <w:tcPr>
            <w:tcW w:w="600" w:type="dxa"/>
            <w:vMerge/>
            <w:tcMar>
              <w:top w:w="100" w:type="dxa"/>
              <w:bottom w:w="100" w:type="dxa"/>
            </w:tcMar>
            <w:vAlign w:val="center"/>
          </w:tcPr>
          <w:p w14:paraId="509A36E7" w14:textId="77777777" w:rsidR="00607876" w:rsidRDefault="00607876">
            <w:pPr>
              <w:spacing w:line="240" w:lineRule="auto"/>
              <w:jc w:val="center"/>
            </w:pPr>
          </w:p>
        </w:tc>
        <w:tc>
          <w:tcPr>
            <w:tcW w:w="1400" w:type="dxa"/>
            <w:tcMar>
              <w:top w:w="100" w:type="dxa"/>
              <w:bottom w:w="100" w:type="dxa"/>
            </w:tcMar>
            <w:vAlign w:val="center"/>
          </w:tcPr>
          <w:p w14:paraId="473928F0"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76E4640A"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32DEC034" w14:textId="77777777" w:rsidR="00607876" w:rsidRDefault="003C11A7">
            <w:pPr>
              <w:spacing w:line="240" w:lineRule="auto"/>
              <w:jc w:val="center"/>
            </w:pPr>
            <w:r>
              <w:rPr>
                <w:rFonts w:ascii="华文仿宋" w:hAnsi="华文仿宋" w:cs="华文仿宋"/>
                <w:sz w:val="21"/>
              </w:rPr>
              <w:t>符合</w:t>
            </w:r>
          </w:p>
        </w:tc>
      </w:tr>
      <w:tr w:rsidR="00607876" w14:paraId="23A33E22" w14:textId="77777777">
        <w:tc>
          <w:tcPr>
            <w:tcW w:w="800" w:type="dxa"/>
            <w:vMerge/>
            <w:tcMar>
              <w:top w:w="100" w:type="dxa"/>
              <w:bottom w:w="100" w:type="dxa"/>
            </w:tcMar>
            <w:vAlign w:val="center"/>
          </w:tcPr>
          <w:p w14:paraId="27CA5E6A" w14:textId="77777777" w:rsidR="00607876" w:rsidRDefault="00607876">
            <w:pPr>
              <w:spacing w:line="240" w:lineRule="auto"/>
              <w:jc w:val="center"/>
            </w:pPr>
          </w:p>
        </w:tc>
        <w:tc>
          <w:tcPr>
            <w:tcW w:w="600" w:type="dxa"/>
            <w:vMerge w:val="restart"/>
            <w:tcMar>
              <w:top w:w="100" w:type="dxa"/>
              <w:bottom w:w="100" w:type="dxa"/>
            </w:tcMar>
            <w:vAlign w:val="center"/>
          </w:tcPr>
          <w:p w14:paraId="1994E38C"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7FEA3FEE"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58A39801"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170B32A9" w14:textId="77777777" w:rsidR="00607876" w:rsidRDefault="003C11A7">
            <w:pPr>
              <w:spacing w:line="240" w:lineRule="auto"/>
              <w:jc w:val="center"/>
            </w:pPr>
            <w:r>
              <w:rPr>
                <w:rFonts w:ascii="华文仿宋" w:hAnsi="华文仿宋" w:cs="华文仿宋"/>
                <w:sz w:val="21"/>
              </w:rPr>
              <w:t>符合</w:t>
            </w:r>
          </w:p>
        </w:tc>
      </w:tr>
      <w:tr w:rsidR="00607876" w14:paraId="6FABD95C" w14:textId="77777777">
        <w:tc>
          <w:tcPr>
            <w:tcW w:w="800" w:type="dxa"/>
            <w:vMerge/>
            <w:tcMar>
              <w:top w:w="100" w:type="dxa"/>
              <w:bottom w:w="100" w:type="dxa"/>
            </w:tcMar>
            <w:vAlign w:val="center"/>
          </w:tcPr>
          <w:p w14:paraId="489375CB" w14:textId="77777777" w:rsidR="00607876" w:rsidRDefault="00607876">
            <w:pPr>
              <w:spacing w:line="240" w:lineRule="auto"/>
              <w:jc w:val="center"/>
            </w:pPr>
          </w:p>
        </w:tc>
        <w:tc>
          <w:tcPr>
            <w:tcW w:w="600" w:type="dxa"/>
            <w:vMerge/>
            <w:tcMar>
              <w:top w:w="100" w:type="dxa"/>
              <w:bottom w:w="100" w:type="dxa"/>
            </w:tcMar>
            <w:vAlign w:val="center"/>
          </w:tcPr>
          <w:p w14:paraId="5C1AC59C" w14:textId="77777777" w:rsidR="00607876" w:rsidRDefault="00607876">
            <w:pPr>
              <w:spacing w:line="240" w:lineRule="auto"/>
              <w:jc w:val="center"/>
            </w:pPr>
          </w:p>
        </w:tc>
        <w:tc>
          <w:tcPr>
            <w:tcW w:w="1400" w:type="dxa"/>
            <w:tcMar>
              <w:top w:w="100" w:type="dxa"/>
              <w:bottom w:w="100" w:type="dxa"/>
            </w:tcMar>
            <w:vAlign w:val="center"/>
          </w:tcPr>
          <w:p w14:paraId="0A1BDBD9"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69CDD611"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189A39E6" w14:textId="77777777" w:rsidR="00607876" w:rsidRDefault="003C11A7">
            <w:pPr>
              <w:spacing w:line="240" w:lineRule="auto"/>
              <w:jc w:val="center"/>
            </w:pPr>
            <w:r>
              <w:rPr>
                <w:rFonts w:ascii="华文仿宋" w:hAnsi="华文仿宋" w:cs="华文仿宋"/>
                <w:sz w:val="21"/>
              </w:rPr>
              <w:t>符合</w:t>
            </w:r>
          </w:p>
        </w:tc>
      </w:tr>
    </w:tbl>
    <w:p w14:paraId="2EBE9017" w14:textId="77777777" w:rsidR="00607876" w:rsidRDefault="003C11A7" w:rsidP="00B4091C">
      <w:pPr>
        <w:pStyle w:val="a3"/>
      </w:pPr>
      <w:r>
        <w:t>综合日志审计系统</w:t>
      </w:r>
    </w:p>
    <w:p w14:paraId="5FAA8AF6"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60</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安全设备结果记录表（综合日志审计系统）</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0BBA459B" w14:textId="77777777">
        <w:trPr>
          <w:trHeight w:hRule="exact" w:val="900"/>
          <w:tblHeader/>
        </w:trPr>
        <w:tc>
          <w:tcPr>
            <w:tcW w:w="800" w:type="dxa"/>
            <w:shd w:val="pct35" w:color="auto" w:fill="FFFFFF"/>
            <w:tcMar>
              <w:top w:w="15" w:type="dxa"/>
              <w:bottom w:w="15" w:type="dxa"/>
            </w:tcMar>
            <w:vAlign w:val="center"/>
          </w:tcPr>
          <w:p w14:paraId="2CA1D995"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5824F747"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1D2F49F1"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3A3472A6"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91F2AD1" w14:textId="77777777" w:rsidR="00607876" w:rsidRDefault="003C11A7">
            <w:pPr>
              <w:spacing w:line="240" w:lineRule="auto"/>
              <w:jc w:val="center"/>
            </w:pPr>
            <w:r>
              <w:rPr>
                <w:rFonts w:ascii="华文仿宋" w:hAnsi="华文仿宋" w:cs="华文仿宋"/>
                <w:b/>
                <w:sz w:val="21"/>
              </w:rPr>
              <w:t>符合情况</w:t>
            </w:r>
          </w:p>
        </w:tc>
      </w:tr>
      <w:tr w:rsidR="00607876" w14:paraId="4D9B8D78" w14:textId="77777777">
        <w:tc>
          <w:tcPr>
            <w:tcW w:w="800" w:type="dxa"/>
            <w:vMerge w:val="restart"/>
            <w:tcMar>
              <w:top w:w="100" w:type="dxa"/>
              <w:bottom w:w="100" w:type="dxa"/>
            </w:tcMar>
            <w:vAlign w:val="center"/>
          </w:tcPr>
          <w:p w14:paraId="040D0F33"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040CBA5F"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775693BE"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4F6ED9EE"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6AAB6DAE" w14:textId="77777777" w:rsidR="00607876" w:rsidRDefault="003C11A7">
            <w:pPr>
              <w:spacing w:line="240" w:lineRule="auto"/>
              <w:jc w:val="center"/>
            </w:pPr>
            <w:r>
              <w:rPr>
                <w:rFonts w:ascii="华文仿宋" w:hAnsi="华文仿宋" w:cs="华文仿宋"/>
                <w:sz w:val="21"/>
              </w:rPr>
              <w:t>不符合</w:t>
            </w:r>
          </w:p>
        </w:tc>
      </w:tr>
      <w:tr w:rsidR="00607876" w14:paraId="386CCB05" w14:textId="77777777">
        <w:tc>
          <w:tcPr>
            <w:tcW w:w="800" w:type="dxa"/>
            <w:vMerge/>
            <w:tcMar>
              <w:top w:w="100" w:type="dxa"/>
              <w:bottom w:w="100" w:type="dxa"/>
            </w:tcMar>
            <w:vAlign w:val="center"/>
          </w:tcPr>
          <w:p w14:paraId="638F0597" w14:textId="77777777" w:rsidR="00607876" w:rsidRDefault="00607876">
            <w:pPr>
              <w:spacing w:line="240" w:lineRule="auto"/>
              <w:jc w:val="center"/>
            </w:pPr>
          </w:p>
        </w:tc>
        <w:tc>
          <w:tcPr>
            <w:tcW w:w="600" w:type="dxa"/>
            <w:vMerge w:val="restart"/>
            <w:tcMar>
              <w:top w:w="100" w:type="dxa"/>
              <w:bottom w:w="100" w:type="dxa"/>
            </w:tcMar>
            <w:vAlign w:val="center"/>
          </w:tcPr>
          <w:p w14:paraId="00D65943"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3A2B05EE"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1F8F43D8"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562A863E" w14:textId="77777777" w:rsidR="00607876" w:rsidRDefault="003C11A7">
            <w:pPr>
              <w:spacing w:line="240" w:lineRule="auto"/>
              <w:jc w:val="center"/>
            </w:pPr>
            <w:r>
              <w:rPr>
                <w:rFonts w:ascii="华文仿宋" w:hAnsi="华文仿宋" w:cs="华文仿宋"/>
                <w:sz w:val="21"/>
              </w:rPr>
              <w:t>符合</w:t>
            </w:r>
          </w:p>
        </w:tc>
      </w:tr>
      <w:tr w:rsidR="00607876" w14:paraId="61C1740F" w14:textId="77777777">
        <w:tc>
          <w:tcPr>
            <w:tcW w:w="800" w:type="dxa"/>
            <w:vMerge/>
            <w:tcMar>
              <w:top w:w="100" w:type="dxa"/>
              <w:bottom w:w="100" w:type="dxa"/>
            </w:tcMar>
            <w:vAlign w:val="center"/>
          </w:tcPr>
          <w:p w14:paraId="40B55822" w14:textId="77777777" w:rsidR="00607876" w:rsidRDefault="00607876">
            <w:pPr>
              <w:spacing w:line="240" w:lineRule="auto"/>
              <w:jc w:val="center"/>
            </w:pPr>
          </w:p>
        </w:tc>
        <w:tc>
          <w:tcPr>
            <w:tcW w:w="600" w:type="dxa"/>
            <w:vMerge/>
            <w:tcMar>
              <w:top w:w="100" w:type="dxa"/>
              <w:bottom w:w="100" w:type="dxa"/>
            </w:tcMar>
            <w:vAlign w:val="center"/>
          </w:tcPr>
          <w:p w14:paraId="0802D79D" w14:textId="77777777" w:rsidR="00607876" w:rsidRDefault="00607876">
            <w:pPr>
              <w:spacing w:line="240" w:lineRule="auto"/>
              <w:jc w:val="center"/>
            </w:pPr>
          </w:p>
        </w:tc>
        <w:tc>
          <w:tcPr>
            <w:tcW w:w="1400" w:type="dxa"/>
            <w:tcMar>
              <w:top w:w="100" w:type="dxa"/>
              <w:bottom w:w="100" w:type="dxa"/>
            </w:tcMar>
            <w:vAlign w:val="center"/>
          </w:tcPr>
          <w:p w14:paraId="70164B8B"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225D057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65A76458" w14:textId="77777777" w:rsidR="00607876" w:rsidRDefault="003C11A7">
            <w:pPr>
              <w:spacing w:line="240" w:lineRule="auto"/>
              <w:jc w:val="center"/>
            </w:pPr>
            <w:r>
              <w:rPr>
                <w:rFonts w:ascii="华文仿宋" w:hAnsi="华文仿宋" w:cs="华文仿宋"/>
                <w:sz w:val="21"/>
              </w:rPr>
              <w:t>符合</w:t>
            </w:r>
          </w:p>
        </w:tc>
      </w:tr>
      <w:tr w:rsidR="00607876" w14:paraId="4F8B4F69" w14:textId="77777777">
        <w:tc>
          <w:tcPr>
            <w:tcW w:w="800" w:type="dxa"/>
            <w:vMerge/>
            <w:tcMar>
              <w:top w:w="100" w:type="dxa"/>
              <w:bottom w:w="100" w:type="dxa"/>
            </w:tcMar>
            <w:vAlign w:val="center"/>
          </w:tcPr>
          <w:p w14:paraId="558E5976" w14:textId="77777777" w:rsidR="00607876" w:rsidRDefault="00607876">
            <w:pPr>
              <w:spacing w:line="240" w:lineRule="auto"/>
              <w:jc w:val="center"/>
            </w:pPr>
          </w:p>
        </w:tc>
        <w:tc>
          <w:tcPr>
            <w:tcW w:w="600" w:type="dxa"/>
            <w:vMerge w:val="restart"/>
            <w:tcMar>
              <w:top w:w="100" w:type="dxa"/>
              <w:bottom w:w="100" w:type="dxa"/>
            </w:tcMar>
            <w:vAlign w:val="center"/>
          </w:tcPr>
          <w:p w14:paraId="510AE0ED"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2963D4DE"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75EA0A48"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2E9970DB" w14:textId="77777777" w:rsidR="00607876" w:rsidRDefault="003C11A7">
            <w:pPr>
              <w:spacing w:line="240" w:lineRule="auto"/>
              <w:jc w:val="center"/>
            </w:pPr>
            <w:r>
              <w:rPr>
                <w:rFonts w:ascii="华文仿宋" w:hAnsi="华文仿宋" w:cs="华文仿宋"/>
                <w:sz w:val="21"/>
              </w:rPr>
              <w:t>符合</w:t>
            </w:r>
          </w:p>
        </w:tc>
      </w:tr>
      <w:tr w:rsidR="00607876" w14:paraId="01B7BC7F" w14:textId="77777777">
        <w:tc>
          <w:tcPr>
            <w:tcW w:w="800" w:type="dxa"/>
            <w:vMerge/>
            <w:tcMar>
              <w:top w:w="100" w:type="dxa"/>
              <w:bottom w:w="100" w:type="dxa"/>
            </w:tcMar>
            <w:vAlign w:val="center"/>
          </w:tcPr>
          <w:p w14:paraId="2E723E6C" w14:textId="77777777" w:rsidR="00607876" w:rsidRDefault="00607876">
            <w:pPr>
              <w:spacing w:line="240" w:lineRule="auto"/>
              <w:jc w:val="center"/>
            </w:pPr>
          </w:p>
        </w:tc>
        <w:tc>
          <w:tcPr>
            <w:tcW w:w="600" w:type="dxa"/>
            <w:vMerge/>
            <w:tcMar>
              <w:top w:w="100" w:type="dxa"/>
              <w:bottom w:w="100" w:type="dxa"/>
            </w:tcMar>
            <w:vAlign w:val="center"/>
          </w:tcPr>
          <w:p w14:paraId="6FD16F73" w14:textId="77777777" w:rsidR="00607876" w:rsidRDefault="00607876">
            <w:pPr>
              <w:spacing w:line="240" w:lineRule="auto"/>
              <w:jc w:val="center"/>
            </w:pPr>
          </w:p>
        </w:tc>
        <w:tc>
          <w:tcPr>
            <w:tcW w:w="1400" w:type="dxa"/>
            <w:tcMar>
              <w:top w:w="100" w:type="dxa"/>
              <w:bottom w:w="100" w:type="dxa"/>
            </w:tcMar>
            <w:vAlign w:val="center"/>
          </w:tcPr>
          <w:p w14:paraId="50AD9426"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2E195BEF"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1DE8A968" w14:textId="77777777" w:rsidR="00607876" w:rsidRDefault="003C11A7">
            <w:pPr>
              <w:spacing w:line="240" w:lineRule="auto"/>
              <w:jc w:val="center"/>
            </w:pPr>
            <w:r>
              <w:rPr>
                <w:rFonts w:ascii="华文仿宋" w:hAnsi="华文仿宋" w:cs="华文仿宋"/>
                <w:sz w:val="21"/>
              </w:rPr>
              <w:t>不符合</w:t>
            </w:r>
          </w:p>
        </w:tc>
      </w:tr>
      <w:tr w:rsidR="00607876" w14:paraId="1D963627" w14:textId="77777777">
        <w:tc>
          <w:tcPr>
            <w:tcW w:w="800" w:type="dxa"/>
            <w:vMerge/>
            <w:tcMar>
              <w:top w:w="100" w:type="dxa"/>
              <w:bottom w:w="100" w:type="dxa"/>
            </w:tcMar>
            <w:vAlign w:val="center"/>
          </w:tcPr>
          <w:p w14:paraId="00C71315" w14:textId="77777777" w:rsidR="00607876" w:rsidRDefault="00607876">
            <w:pPr>
              <w:spacing w:line="240" w:lineRule="auto"/>
              <w:jc w:val="center"/>
            </w:pPr>
          </w:p>
        </w:tc>
        <w:tc>
          <w:tcPr>
            <w:tcW w:w="600" w:type="dxa"/>
            <w:vMerge/>
            <w:tcMar>
              <w:top w:w="100" w:type="dxa"/>
              <w:bottom w:w="100" w:type="dxa"/>
            </w:tcMar>
            <w:vAlign w:val="center"/>
          </w:tcPr>
          <w:p w14:paraId="7033AFEB" w14:textId="77777777" w:rsidR="00607876" w:rsidRDefault="00607876">
            <w:pPr>
              <w:spacing w:line="240" w:lineRule="auto"/>
              <w:jc w:val="center"/>
            </w:pPr>
          </w:p>
        </w:tc>
        <w:tc>
          <w:tcPr>
            <w:tcW w:w="1400" w:type="dxa"/>
            <w:tcMar>
              <w:top w:w="100" w:type="dxa"/>
              <w:bottom w:w="100" w:type="dxa"/>
            </w:tcMar>
            <w:vAlign w:val="center"/>
          </w:tcPr>
          <w:p w14:paraId="09F0D06A"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76783784"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7CF6A7F4" w14:textId="77777777" w:rsidR="00607876" w:rsidRDefault="003C11A7">
            <w:pPr>
              <w:spacing w:line="240" w:lineRule="auto"/>
              <w:jc w:val="center"/>
            </w:pPr>
            <w:r>
              <w:rPr>
                <w:rFonts w:ascii="华文仿宋" w:hAnsi="华文仿宋" w:cs="华文仿宋"/>
                <w:sz w:val="21"/>
              </w:rPr>
              <w:t>符合</w:t>
            </w:r>
          </w:p>
        </w:tc>
      </w:tr>
      <w:tr w:rsidR="00607876" w14:paraId="15939796" w14:textId="77777777">
        <w:tc>
          <w:tcPr>
            <w:tcW w:w="800" w:type="dxa"/>
            <w:vMerge/>
            <w:tcMar>
              <w:top w:w="100" w:type="dxa"/>
              <w:bottom w:w="100" w:type="dxa"/>
            </w:tcMar>
            <w:vAlign w:val="center"/>
          </w:tcPr>
          <w:p w14:paraId="26A8290C" w14:textId="77777777" w:rsidR="00607876" w:rsidRDefault="00607876">
            <w:pPr>
              <w:spacing w:line="240" w:lineRule="auto"/>
              <w:jc w:val="center"/>
            </w:pPr>
          </w:p>
        </w:tc>
        <w:tc>
          <w:tcPr>
            <w:tcW w:w="600" w:type="dxa"/>
            <w:vMerge w:val="restart"/>
            <w:tcMar>
              <w:top w:w="100" w:type="dxa"/>
              <w:bottom w:w="100" w:type="dxa"/>
            </w:tcMar>
            <w:vAlign w:val="center"/>
          </w:tcPr>
          <w:p w14:paraId="1C3B71A6"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2F83C14D"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6C9B7233"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2278F674" w14:textId="77777777" w:rsidR="00607876" w:rsidRDefault="003C11A7">
            <w:pPr>
              <w:spacing w:line="240" w:lineRule="auto"/>
              <w:jc w:val="center"/>
            </w:pPr>
            <w:r>
              <w:rPr>
                <w:rFonts w:ascii="华文仿宋" w:hAnsi="华文仿宋" w:cs="华文仿宋"/>
                <w:sz w:val="21"/>
              </w:rPr>
              <w:t>符合</w:t>
            </w:r>
          </w:p>
        </w:tc>
      </w:tr>
      <w:tr w:rsidR="00607876" w14:paraId="5527FCD0" w14:textId="77777777">
        <w:tc>
          <w:tcPr>
            <w:tcW w:w="800" w:type="dxa"/>
            <w:vMerge/>
            <w:tcMar>
              <w:top w:w="100" w:type="dxa"/>
              <w:bottom w:w="100" w:type="dxa"/>
            </w:tcMar>
            <w:vAlign w:val="center"/>
          </w:tcPr>
          <w:p w14:paraId="5A2B07FE" w14:textId="77777777" w:rsidR="00607876" w:rsidRDefault="00607876">
            <w:pPr>
              <w:spacing w:line="240" w:lineRule="auto"/>
              <w:jc w:val="center"/>
            </w:pPr>
          </w:p>
        </w:tc>
        <w:tc>
          <w:tcPr>
            <w:tcW w:w="600" w:type="dxa"/>
            <w:vMerge/>
            <w:tcMar>
              <w:top w:w="100" w:type="dxa"/>
              <w:bottom w:w="100" w:type="dxa"/>
            </w:tcMar>
            <w:vAlign w:val="center"/>
          </w:tcPr>
          <w:p w14:paraId="3FDE8572" w14:textId="77777777" w:rsidR="00607876" w:rsidRDefault="00607876">
            <w:pPr>
              <w:spacing w:line="240" w:lineRule="auto"/>
              <w:jc w:val="center"/>
            </w:pPr>
          </w:p>
        </w:tc>
        <w:tc>
          <w:tcPr>
            <w:tcW w:w="1400" w:type="dxa"/>
            <w:tcMar>
              <w:top w:w="100" w:type="dxa"/>
              <w:bottom w:w="100" w:type="dxa"/>
            </w:tcMar>
            <w:vAlign w:val="center"/>
          </w:tcPr>
          <w:p w14:paraId="56B24F03"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118E15D0"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12E7795F" w14:textId="77777777" w:rsidR="00607876" w:rsidRDefault="003C11A7">
            <w:pPr>
              <w:spacing w:line="240" w:lineRule="auto"/>
              <w:jc w:val="center"/>
            </w:pPr>
            <w:r>
              <w:rPr>
                <w:rFonts w:ascii="华文仿宋" w:hAnsi="华文仿宋" w:cs="华文仿宋"/>
                <w:sz w:val="21"/>
              </w:rPr>
              <w:lastRenderedPageBreak/>
              <w:t>符合</w:t>
            </w:r>
          </w:p>
        </w:tc>
      </w:tr>
      <w:tr w:rsidR="00607876" w14:paraId="4F90602A" w14:textId="77777777">
        <w:tc>
          <w:tcPr>
            <w:tcW w:w="800" w:type="dxa"/>
            <w:vMerge/>
            <w:tcMar>
              <w:top w:w="100" w:type="dxa"/>
              <w:bottom w:w="100" w:type="dxa"/>
            </w:tcMar>
            <w:vAlign w:val="center"/>
          </w:tcPr>
          <w:p w14:paraId="7A1AA674" w14:textId="77777777" w:rsidR="00607876" w:rsidRDefault="00607876">
            <w:pPr>
              <w:spacing w:line="240" w:lineRule="auto"/>
              <w:jc w:val="center"/>
            </w:pPr>
          </w:p>
        </w:tc>
        <w:tc>
          <w:tcPr>
            <w:tcW w:w="600" w:type="dxa"/>
            <w:vMerge/>
            <w:tcMar>
              <w:top w:w="100" w:type="dxa"/>
              <w:bottom w:w="100" w:type="dxa"/>
            </w:tcMar>
            <w:vAlign w:val="center"/>
          </w:tcPr>
          <w:p w14:paraId="6B70A9BF" w14:textId="77777777" w:rsidR="00607876" w:rsidRDefault="00607876">
            <w:pPr>
              <w:spacing w:line="240" w:lineRule="auto"/>
              <w:jc w:val="center"/>
            </w:pPr>
          </w:p>
        </w:tc>
        <w:tc>
          <w:tcPr>
            <w:tcW w:w="1400" w:type="dxa"/>
            <w:tcMar>
              <w:top w:w="100" w:type="dxa"/>
              <w:bottom w:w="100" w:type="dxa"/>
            </w:tcMar>
            <w:vAlign w:val="center"/>
          </w:tcPr>
          <w:p w14:paraId="5C2CFD18"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44F67389"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3DBB253D" w14:textId="77777777" w:rsidR="00607876" w:rsidRDefault="003C11A7">
            <w:pPr>
              <w:spacing w:line="240" w:lineRule="auto"/>
              <w:jc w:val="center"/>
            </w:pPr>
            <w:r>
              <w:rPr>
                <w:rFonts w:ascii="华文仿宋" w:hAnsi="华文仿宋" w:cs="华文仿宋"/>
                <w:sz w:val="21"/>
              </w:rPr>
              <w:t>不符合</w:t>
            </w:r>
          </w:p>
        </w:tc>
      </w:tr>
      <w:tr w:rsidR="00607876" w14:paraId="35A3FAE8" w14:textId="77777777">
        <w:tc>
          <w:tcPr>
            <w:tcW w:w="800" w:type="dxa"/>
            <w:vMerge/>
            <w:tcMar>
              <w:top w:w="100" w:type="dxa"/>
              <w:bottom w:w="100" w:type="dxa"/>
            </w:tcMar>
            <w:vAlign w:val="center"/>
          </w:tcPr>
          <w:p w14:paraId="70C5FE47" w14:textId="77777777" w:rsidR="00607876" w:rsidRDefault="00607876">
            <w:pPr>
              <w:spacing w:line="240" w:lineRule="auto"/>
              <w:jc w:val="center"/>
            </w:pPr>
          </w:p>
        </w:tc>
        <w:tc>
          <w:tcPr>
            <w:tcW w:w="600" w:type="dxa"/>
            <w:vMerge w:val="restart"/>
            <w:tcMar>
              <w:top w:w="100" w:type="dxa"/>
              <w:bottom w:w="100" w:type="dxa"/>
            </w:tcMar>
            <w:vAlign w:val="center"/>
          </w:tcPr>
          <w:p w14:paraId="76B8CD85"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2AB15E87"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71843A94"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78C8424A" w14:textId="77777777" w:rsidR="00607876" w:rsidRDefault="003C11A7">
            <w:pPr>
              <w:spacing w:line="240" w:lineRule="auto"/>
              <w:jc w:val="center"/>
            </w:pPr>
            <w:r>
              <w:rPr>
                <w:rFonts w:ascii="华文仿宋" w:hAnsi="华文仿宋" w:cs="华文仿宋"/>
                <w:sz w:val="21"/>
              </w:rPr>
              <w:t>符合</w:t>
            </w:r>
          </w:p>
        </w:tc>
      </w:tr>
      <w:tr w:rsidR="00607876" w14:paraId="1E2948FD" w14:textId="77777777">
        <w:tc>
          <w:tcPr>
            <w:tcW w:w="800" w:type="dxa"/>
            <w:vMerge/>
            <w:tcMar>
              <w:top w:w="100" w:type="dxa"/>
              <w:bottom w:w="100" w:type="dxa"/>
            </w:tcMar>
            <w:vAlign w:val="center"/>
          </w:tcPr>
          <w:p w14:paraId="6EDD7104" w14:textId="77777777" w:rsidR="00607876" w:rsidRDefault="00607876">
            <w:pPr>
              <w:spacing w:line="240" w:lineRule="auto"/>
              <w:jc w:val="center"/>
            </w:pPr>
          </w:p>
        </w:tc>
        <w:tc>
          <w:tcPr>
            <w:tcW w:w="600" w:type="dxa"/>
            <w:vMerge/>
            <w:tcMar>
              <w:top w:w="100" w:type="dxa"/>
              <w:bottom w:w="100" w:type="dxa"/>
            </w:tcMar>
            <w:vAlign w:val="center"/>
          </w:tcPr>
          <w:p w14:paraId="4045A562" w14:textId="77777777" w:rsidR="00607876" w:rsidRDefault="00607876">
            <w:pPr>
              <w:spacing w:line="240" w:lineRule="auto"/>
              <w:jc w:val="center"/>
            </w:pPr>
          </w:p>
        </w:tc>
        <w:tc>
          <w:tcPr>
            <w:tcW w:w="1400" w:type="dxa"/>
            <w:tcMar>
              <w:top w:w="100" w:type="dxa"/>
              <w:bottom w:w="100" w:type="dxa"/>
            </w:tcMar>
            <w:vAlign w:val="center"/>
          </w:tcPr>
          <w:p w14:paraId="4AE66F0D"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053F2662"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62B03D37" w14:textId="77777777" w:rsidR="00607876" w:rsidRDefault="003C11A7">
            <w:pPr>
              <w:spacing w:line="240" w:lineRule="auto"/>
              <w:jc w:val="center"/>
            </w:pPr>
            <w:r>
              <w:rPr>
                <w:rFonts w:ascii="华文仿宋" w:hAnsi="华文仿宋" w:cs="华文仿宋"/>
                <w:sz w:val="21"/>
              </w:rPr>
              <w:t>符合</w:t>
            </w:r>
          </w:p>
        </w:tc>
      </w:tr>
      <w:tr w:rsidR="00607876" w14:paraId="0F74CD98" w14:textId="77777777">
        <w:tc>
          <w:tcPr>
            <w:tcW w:w="800" w:type="dxa"/>
            <w:vMerge/>
            <w:tcMar>
              <w:top w:w="100" w:type="dxa"/>
              <w:bottom w:w="100" w:type="dxa"/>
            </w:tcMar>
            <w:vAlign w:val="center"/>
          </w:tcPr>
          <w:p w14:paraId="30E1DBDE" w14:textId="77777777" w:rsidR="00607876" w:rsidRDefault="00607876">
            <w:pPr>
              <w:spacing w:line="240" w:lineRule="auto"/>
              <w:jc w:val="center"/>
            </w:pPr>
          </w:p>
        </w:tc>
        <w:tc>
          <w:tcPr>
            <w:tcW w:w="600" w:type="dxa"/>
            <w:vMerge/>
            <w:tcMar>
              <w:top w:w="100" w:type="dxa"/>
              <w:bottom w:w="100" w:type="dxa"/>
            </w:tcMar>
            <w:vAlign w:val="center"/>
          </w:tcPr>
          <w:p w14:paraId="63BC91D6" w14:textId="77777777" w:rsidR="00607876" w:rsidRDefault="00607876">
            <w:pPr>
              <w:spacing w:line="240" w:lineRule="auto"/>
              <w:jc w:val="center"/>
            </w:pPr>
          </w:p>
        </w:tc>
        <w:tc>
          <w:tcPr>
            <w:tcW w:w="1400" w:type="dxa"/>
            <w:tcMar>
              <w:top w:w="100" w:type="dxa"/>
              <w:bottom w:w="100" w:type="dxa"/>
            </w:tcMar>
            <w:vAlign w:val="center"/>
          </w:tcPr>
          <w:p w14:paraId="5433B5CD"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5ED26B5D"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496DAC38" w14:textId="77777777" w:rsidR="00607876" w:rsidRDefault="003C11A7">
            <w:pPr>
              <w:spacing w:line="240" w:lineRule="auto"/>
              <w:jc w:val="center"/>
            </w:pPr>
            <w:r>
              <w:rPr>
                <w:rFonts w:ascii="华文仿宋" w:hAnsi="华文仿宋" w:cs="华文仿宋"/>
                <w:sz w:val="21"/>
              </w:rPr>
              <w:t>符合</w:t>
            </w:r>
          </w:p>
        </w:tc>
      </w:tr>
      <w:tr w:rsidR="00607876" w14:paraId="39E8CED7" w14:textId="77777777">
        <w:tc>
          <w:tcPr>
            <w:tcW w:w="800" w:type="dxa"/>
            <w:vMerge/>
            <w:tcMar>
              <w:top w:w="100" w:type="dxa"/>
              <w:bottom w:w="100" w:type="dxa"/>
            </w:tcMar>
            <w:vAlign w:val="center"/>
          </w:tcPr>
          <w:p w14:paraId="0EFFED41" w14:textId="77777777" w:rsidR="00607876" w:rsidRDefault="00607876">
            <w:pPr>
              <w:spacing w:line="240" w:lineRule="auto"/>
              <w:jc w:val="center"/>
            </w:pPr>
          </w:p>
        </w:tc>
        <w:tc>
          <w:tcPr>
            <w:tcW w:w="600" w:type="dxa"/>
            <w:vMerge/>
            <w:tcMar>
              <w:top w:w="100" w:type="dxa"/>
              <w:bottom w:w="100" w:type="dxa"/>
            </w:tcMar>
            <w:vAlign w:val="center"/>
          </w:tcPr>
          <w:p w14:paraId="0B3D9076" w14:textId="77777777" w:rsidR="00607876" w:rsidRDefault="00607876">
            <w:pPr>
              <w:spacing w:line="240" w:lineRule="auto"/>
              <w:jc w:val="center"/>
            </w:pPr>
          </w:p>
        </w:tc>
        <w:tc>
          <w:tcPr>
            <w:tcW w:w="1400" w:type="dxa"/>
            <w:tcMar>
              <w:top w:w="100" w:type="dxa"/>
              <w:bottom w:w="100" w:type="dxa"/>
            </w:tcMar>
            <w:vAlign w:val="center"/>
          </w:tcPr>
          <w:p w14:paraId="53DBBB09"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2FA31CA4"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1F8E8749" w14:textId="77777777" w:rsidR="00607876" w:rsidRDefault="003C11A7">
            <w:pPr>
              <w:spacing w:line="240" w:lineRule="auto"/>
              <w:jc w:val="center"/>
            </w:pPr>
            <w:r>
              <w:rPr>
                <w:rFonts w:ascii="华文仿宋" w:hAnsi="华文仿宋" w:cs="华文仿宋"/>
                <w:sz w:val="21"/>
              </w:rPr>
              <w:t>符合</w:t>
            </w:r>
          </w:p>
        </w:tc>
      </w:tr>
      <w:tr w:rsidR="00607876" w14:paraId="55A950CB" w14:textId="77777777">
        <w:tc>
          <w:tcPr>
            <w:tcW w:w="800" w:type="dxa"/>
            <w:vMerge/>
            <w:tcMar>
              <w:top w:w="100" w:type="dxa"/>
              <w:bottom w:w="100" w:type="dxa"/>
            </w:tcMar>
            <w:vAlign w:val="center"/>
          </w:tcPr>
          <w:p w14:paraId="3353E759" w14:textId="77777777" w:rsidR="00607876" w:rsidRDefault="00607876">
            <w:pPr>
              <w:spacing w:line="240" w:lineRule="auto"/>
              <w:jc w:val="center"/>
            </w:pPr>
          </w:p>
        </w:tc>
        <w:tc>
          <w:tcPr>
            <w:tcW w:w="600" w:type="dxa"/>
            <w:vMerge w:val="restart"/>
            <w:tcMar>
              <w:top w:w="100" w:type="dxa"/>
              <w:bottom w:w="100" w:type="dxa"/>
            </w:tcMar>
            <w:vAlign w:val="center"/>
          </w:tcPr>
          <w:p w14:paraId="34DF019F"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6A4E04C1"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4E1951B4"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3C604E51" w14:textId="77777777" w:rsidR="00607876" w:rsidRDefault="003C11A7">
            <w:pPr>
              <w:spacing w:line="240" w:lineRule="auto"/>
              <w:jc w:val="center"/>
            </w:pPr>
            <w:r>
              <w:rPr>
                <w:rFonts w:ascii="华文仿宋" w:hAnsi="华文仿宋" w:cs="华文仿宋"/>
                <w:sz w:val="21"/>
              </w:rPr>
              <w:t>不适用</w:t>
            </w:r>
          </w:p>
        </w:tc>
      </w:tr>
      <w:tr w:rsidR="00607876" w14:paraId="31AAA4CA" w14:textId="77777777">
        <w:tc>
          <w:tcPr>
            <w:tcW w:w="800" w:type="dxa"/>
            <w:vMerge/>
            <w:tcMar>
              <w:top w:w="100" w:type="dxa"/>
              <w:bottom w:w="100" w:type="dxa"/>
            </w:tcMar>
            <w:vAlign w:val="center"/>
          </w:tcPr>
          <w:p w14:paraId="5B8D4DA4" w14:textId="77777777" w:rsidR="00607876" w:rsidRDefault="00607876">
            <w:pPr>
              <w:spacing w:line="240" w:lineRule="auto"/>
              <w:jc w:val="center"/>
            </w:pPr>
          </w:p>
        </w:tc>
        <w:tc>
          <w:tcPr>
            <w:tcW w:w="600" w:type="dxa"/>
            <w:vMerge/>
            <w:tcMar>
              <w:top w:w="100" w:type="dxa"/>
              <w:bottom w:w="100" w:type="dxa"/>
            </w:tcMar>
            <w:vAlign w:val="center"/>
          </w:tcPr>
          <w:p w14:paraId="56E87ADF" w14:textId="77777777" w:rsidR="00607876" w:rsidRDefault="00607876">
            <w:pPr>
              <w:spacing w:line="240" w:lineRule="auto"/>
              <w:jc w:val="center"/>
            </w:pPr>
          </w:p>
        </w:tc>
        <w:tc>
          <w:tcPr>
            <w:tcW w:w="1400" w:type="dxa"/>
            <w:tcMar>
              <w:top w:w="100" w:type="dxa"/>
              <w:bottom w:w="100" w:type="dxa"/>
            </w:tcMar>
            <w:vAlign w:val="center"/>
          </w:tcPr>
          <w:p w14:paraId="2FBEA53D"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3FD5E209"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0B4D5B0C" w14:textId="77777777" w:rsidR="00607876" w:rsidRDefault="003C11A7">
            <w:pPr>
              <w:spacing w:line="240" w:lineRule="auto"/>
              <w:jc w:val="center"/>
            </w:pPr>
            <w:r>
              <w:rPr>
                <w:rFonts w:ascii="华文仿宋" w:hAnsi="华文仿宋" w:cs="华文仿宋"/>
                <w:sz w:val="21"/>
              </w:rPr>
              <w:t>符合</w:t>
            </w:r>
          </w:p>
        </w:tc>
      </w:tr>
      <w:tr w:rsidR="00607876" w14:paraId="3C0F68CE" w14:textId="77777777">
        <w:tc>
          <w:tcPr>
            <w:tcW w:w="800" w:type="dxa"/>
            <w:vMerge/>
            <w:tcMar>
              <w:top w:w="100" w:type="dxa"/>
              <w:bottom w:w="100" w:type="dxa"/>
            </w:tcMar>
            <w:vAlign w:val="center"/>
          </w:tcPr>
          <w:p w14:paraId="7A80B385" w14:textId="77777777" w:rsidR="00607876" w:rsidRDefault="00607876">
            <w:pPr>
              <w:spacing w:line="240" w:lineRule="auto"/>
              <w:jc w:val="center"/>
            </w:pPr>
          </w:p>
        </w:tc>
        <w:tc>
          <w:tcPr>
            <w:tcW w:w="600" w:type="dxa"/>
            <w:vMerge/>
            <w:tcMar>
              <w:top w:w="100" w:type="dxa"/>
              <w:bottom w:w="100" w:type="dxa"/>
            </w:tcMar>
            <w:vAlign w:val="center"/>
          </w:tcPr>
          <w:p w14:paraId="3673E2DD" w14:textId="77777777" w:rsidR="00607876" w:rsidRDefault="00607876">
            <w:pPr>
              <w:spacing w:line="240" w:lineRule="auto"/>
              <w:jc w:val="center"/>
            </w:pPr>
          </w:p>
        </w:tc>
        <w:tc>
          <w:tcPr>
            <w:tcW w:w="1400" w:type="dxa"/>
            <w:tcMar>
              <w:top w:w="100" w:type="dxa"/>
              <w:bottom w:w="100" w:type="dxa"/>
            </w:tcMar>
            <w:vAlign w:val="center"/>
          </w:tcPr>
          <w:p w14:paraId="16D30158"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37E74444"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3E32C07E" w14:textId="77777777" w:rsidR="00607876" w:rsidRDefault="003C11A7">
            <w:pPr>
              <w:spacing w:line="240" w:lineRule="auto"/>
              <w:jc w:val="center"/>
            </w:pPr>
            <w:r>
              <w:rPr>
                <w:rFonts w:ascii="华文仿宋" w:hAnsi="华文仿宋" w:cs="华文仿宋"/>
                <w:sz w:val="21"/>
              </w:rPr>
              <w:lastRenderedPageBreak/>
              <w:t>符合</w:t>
            </w:r>
          </w:p>
        </w:tc>
      </w:tr>
      <w:tr w:rsidR="00607876" w14:paraId="44FE43CF" w14:textId="77777777">
        <w:tc>
          <w:tcPr>
            <w:tcW w:w="800" w:type="dxa"/>
            <w:vMerge/>
            <w:tcMar>
              <w:top w:w="100" w:type="dxa"/>
              <w:bottom w:w="100" w:type="dxa"/>
            </w:tcMar>
            <w:vAlign w:val="center"/>
          </w:tcPr>
          <w:p w14:paraId="3634882B" w14:textId="77777777" w:rsidR="00607876" w:rsidRDefault="00607876">
            <w:pPr>
              <w:spacing w:line="240" w:lineRule="auto"/>
              <w:jc w:val="center"/>
            </w:pPr>
          </w:p>
        </w:tc>
        <w:tc>
          <w:tcPr>
            <w:tcW w:w="600" w:type="dxa"/>
            <w:vMerge/>
            <w:tcMar>
              <w:top w:w="100" w:type="dxa"/>
              <w:bottom w:w="100" w:type="dxa"/>
            </w:tcMar>
            <w:vAlign w:val="center"/>
          </w:tcPr>
          <w:p w14:paraId="1858B197" w14:textId="77777777" w:rsidR="00607876" w:rsidRDefault="00607876">
            <w:pPr>
              <w:spacing w:line="240" w:lineRule="auto"/>
              <w:jc w:val="center"/>
            </w:pPr>
          </w:p>
        </w:tc>
        <w:tc>
          <w:tcPr>
            <w:tcW w:w="1400" w:type="dxa"/>
            <w:tcMar>
              <w:top w:w="100" w:type="dxa"/>
              <w:bottom w:w="100" w:type="dxa"/>
            </w:tcMar>
            <w:vAlign w:val="center"/>
          </w:tcPr>
          <w:p w14:paraId="1DA1AAC6"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5E213B41"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3BEB17D6" w14:textId="77777777" w:rsidR="00607876" w:rsidRDefault="003C11A7">
            <w:pPr>
              <w:spacing w:line="240" w:lineRule="auto"/>
              <w:jc w:val="center"/>
            </w:pPr>
            <w:r>
              <w:rPr>
                <w:rFonts w:ascii="华文仿宋" w:hAnsi="华文仿宋" w:cs="华文仿宋"/>
                <w:sz w:val="21"/>
              </w:rPr>
              <w:t>符合</w:t>
            </w:r>
          </w:p>
        </w:tc>
      </w:tr>
      <w:tr w:rsidR="00607876" w14:paraId="1F6A3715" w14:textId="77777777">
        <w:tc>
          <w:tcPr>
            <w:tcW w:w="800" w:type="dxa"/>
            <w:vMerge/>
            <w:tcMar>
              <w:top w:w="100" w:type="dxa"/>
              <w:bottom w:w="100" w:type="dxa"/>
            </w:tcMar>
            <w:vAlign w:val="center"/>
          </w:tcPr>
          <w:p w14:paraId="697C3895" w14:textId="77777777" w:rsidR="00607876" w:rsidRDefault="00607876">
            <w:pPr>
              <w:spacing w:line="240" w:lineRule="auto"/>
              <w:jc w:val="center"/>
            </w:pPr>
          </w:p>
        </w:tc>
        <w:tc>
          <w:tcPr>
            <w:tcW w:w="600" w:type="dxa"/>
            <w:vMerge w:val="restart"/>
            <w:tcMar>
              <w:top w:w="100" w:type="dxa"/>
              <w:bottom w:w="100" w:type="dxa"/>
            </w:tcMar>
            <w:vAlign w:val="center"/>
          </w:tcPr>
          <w:p w14:paraId="5D93AAE8"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05106D03"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6232C0B0"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50170D68" w14:textId="77777777" w:rsidR="00607876" w:rsidRDefault="003C11A7">
            <w:pPr>
              <w:spacing w:line="240" w:lineRule="auto"/>
              <w:jc w:val="center"/>
            </w:pPr>
            <w:r>
              <w:rPr>
                <w:rFonts w:ascii="华文仿宋" w:hAnsi="华文仿宋" w:cs="华文仿宋"/>
                <w:sz w:val="21"/>
              </w:rPr>
              <w:t>符合</w:t>
            </w:r>
          </w:p>
        </w:tc>
      </w:tr>
      <w:tr w:rsidR="00607876" w14:paraId="05B8777A" w14:textId="77777777">
        <w:tc>
          <w:tcPr>
            <w:tcW w:w="800" w:type="dxa"/>
            <w:vMerge/>
            <w:tcMar>
              <w:top w:w="100" w:type="dxa"/>
              <w:bottom w:w="100" w:type="dxa"/>
            </w:tcMar>
            <w:vAlign w:val="center"/>
          </w:tcPr>
          <w:p w14:paraId="48CFF479" w14:textId="77777777" w:rsidR="00607876" w:rsidRDefault="00607876">
            <w:pPr>
              <w:spacing w:line="240" w:lineRule="auto"/>
              <w:jc w:val="center"/>
            </w:pPr>
          </w:p>
        </w:tc>
        <w:tc>
          <w:tcPr>
            <w:tcW w:w="600" w:type="dxa"/>
            <w:vMerge/>
            <w:tcMar>
              <w:top w:w="100" w:type="dxa"/>
              <w:bottom w:w="100" w:type="dxa"/>
            </w:tcMar>
            <w:vAlign w:val="center"/>
          </w:tcPr>
          <w:p w14:paraId="6CE2A99C" w14:textId="77777777" w:rsidR="00607876" w:rsidRDefault="00607876">
            <w:pPr>
              <w:spacing w:line="240" w:lineRule="auto"/>
              <w:jc w:val="center"/>
            </w:pPr>
          </w:p>
        </w:tc>
        <w:tc>
          <w:tcPr>
            <w:tcW w:w="1400" w:type="dxa"/>
            <w:tcMar>
              <w:top w:w="100" w:type="dxa"/>
              <w:bottom w:w="100" w:type="dxa"/>
            </w:tcMar>
            <w:vAlign w:val="center"/>
          </w:tcPr>
          <w:p w14:paraId="4E91B5D7"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46F9CFCC"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78A5A504" w14:textId="77777777" w:rsidR="00607876" w:rsidRDefault="003C11A7">
            <w:pPr>
              <w:spacing w:line="240" w:lineRule="auto"/>
              <w:jc w:val="center"/>
            </w:pPr>
            <w:r>
              <w:rPr>
                <w:rFonts w:ascii="华文仿宋" w:hAnsi="华文仿宋" w:cs="华文仿宋"/>
                <w:sz w:val="21"/>
              </w:rPr>
              <w:t>符合</w:t>
            </w:r>
          </w:p>
        </w:tc>
      </w:tr>
    </w:tbl>
    <w:p w14:paraId="10CC41E3" w14:textId="77777777" w:rsidR="00607876" w:rsidRDefault="003C11A7" w:rsidP="00B4091C">
      <w:pPr>
        <w:pStyle w:val="a3"/>
      </w:pPr>
      <w:proofErr w:type="gramStart"/>
      <w:r>
        <w:t>飞塔防火墙</w:t>
      </w:r>
      <w:proofErr w:type="gramEnd"/>
      <w:r>
        <w:t>A</w:t>
      </w:r>
    </w:p>
    <w:p w14:paraId="07086EA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61</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w:t>
      </w:r>
      <w:proofErr w:type="gramStart"/>
      <w:r>
        <w:rPr>
          <w:rFonts w:eastAsia="黑体" w:hAnsiTheme="majorEastAsia"/>
          <w:b/>
          <w:sz w:val="21"/>
          <w:szCs w:val="21"/>
        </w:rPr>
        <w:t>飞塔防火墙</w:t>
      </w:r>
      <w:proofErr w:type="gramEnd"/>
      <w:r>
        <w:rPr>
          <w:rFonts w:eastAsia="黑体" w:hAnsiTheme="majorEastAsia"/>
          <w:b/>
          <w:sz w:val="21"/>
          <w:szCs w:val="21"/>
        </w:rPr>
        <w:t>A</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36A998C3" w14:textId="77777777">
        <w:trPr>
          <w:trHeight w:hRule="exact" w:val="900"/>
          <w:tblHeader/>
        </w:trPr>
        <w:tc>
          <w:tcPr>
            <w:tcW w:w="800" w:type="dxa"/>
            <w:shd w:val="pct35" w:color="auto" w:fill="FFFFFF"/>
            <w:tcMar>
              <w:top w:w="15" w:type="dxa"/>
              <w:bottom w:w="15" w:type="dxa"/>
            </w:tcMar>
            <w:vAlign w:val="center"/>
          </w:tcPr>
          <w:p w14:paraId="698966DD"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573C0B98"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3595A1DB"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486F2E04"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C453906" w14:textId="77777777" w:rsidR="00607876" w:rsidRDefault="003C11A7">
            <w:pPr>
              <w:spacing w:line="240" w:lineRule="auto"/>
              <w:jc w:val="center"/>
            </w:pPr>
            <w:r>
              <w:rPr>
                <w:rFonts w:ascii="华文仿宋" w:hAnsi="华文仿宋" w:cs="华文仿宋"/>
                <w:b/>
                <w:sz w:val="21"/>
              </w:rPr>
              <w:t>符合情况</w:t>
            </w:r>
          </w:p>
        </w:tc>
      </w:tr>
      <w:tr w:rsidR="00607876" w14:paraId="4EB68F69" w14:textId="77777777">
        <w:tc>
          <w:tcPr>
            <w:tcW w:w="800" w:type="dxa"/>
            <w:vMerge w:val="restart"/>
            <w:tcMar>
              <w:top w:w="100" w:type="dxa"/>
              <w:bottom w:w="100" w:type="dxa"/>
            </w:tcMar>
            <w:vAlign w:val="center"/>
          </w:tcPr>
          <w:p w14:paraId="235634CD"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3D346CA5"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1F38DD6B"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639325CA"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1F1DA102" w14:textId="77777777" w:rsidR="00607876" w:rsidRDefault="003C11A7">
            <w:pPr>
              <w:spacing w:line="240" w:lineRule="auto"/>
              <w:jc w:val="center"/>
            </w:pPr>
            <w:r>
              <w:rPr>
                <w:rFonts w:ascii="华文仿宋" w:hAnsi="华文仿宋" w:cs="华文仿宋"/>
                <w:sz w:val="21"/>
              </w:rPr>
              <w:t>不符合</w:t>
            </w:r>
          </w:p>
        </w:tc>
      </w:tr>
      <w:tr w:rsidR="00607876" w14:paraId="605C51BF" w14:textId="77777777">
        <w:tc>
          <w:tcPr>
            <w:tcW w:w="800" w:type="dxa"/>
            <w:vMerge/>
            <w:tcMar>
              <w:top w:w="100" w:type="dxa"/>
              <w:bottom w:w="100" w:type="dxa"/>
            </w:tcMar>
            <w:vAlign w:val="center"/>
          </w:tcPr>
          <w:p w14:paraId="4CA88623" w14:textId="77777777" w:rsidR="00607876" w:rsidRDefault="00607876">
            <w:pPr>
              <w:spacing w:line="240" w:lineRule="auto"/>
              <w:jc w:val="center"/>
            </w:pPr>
          </w:p>
        </w:tc>
        <w:tc>
          <w:tcPr>
            <w:tcW w:w="600" w:type="dxa"/>
            <w:vMerge w:val="restart"/>
            <w:tcMar>
              <w:top w:w="100" w:type="dxa"/>
              <w:bottom w:w="100" w:type="dxa"/>
            </w:tcMar>
            <w:vAlign w:val="center"/>
          </w:tcPr>
          <w:p w14:paraId="782EC221"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34DA6EE4"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3ADCE0E4"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46AC7048" w14:textId="77777777" w:rsidR="00607876" w:rsidRDefault="003C11A7">
            <w:pPr>
              <w:spacing w:line="240" w:lineRule="auto"/>
              <w:jc w:val="center"/>
            </w:pPr>
            <w:r>
              <w:rPr>
                <w:rFonts w:ascii="华文仿宋" w:hAnsi="华文仿宋" w:cs="华文仿宋"/>
                <w:sz w:val="21"/>
              </w:rPr>
              <w:t>符合</w:t>
            </w:r>
          </w:p>
        </w:tc>
      </w:tr>
      <w:tr w:rsidR="00607876" w14:paraId="0422E785" w14:textId="77777777">
        <w:tc>
          <w:tcPr>
            <w:tcW w:w="800" w:type="dxa"/>
            <w:vMerge/>
            <w:tcMar>
              <w:top w:w="100" w:type="dxa"/>
              <w:bottom w:w="100" w:type="dxa"/>
            </w:tcMar>
            <w:vAlign w:val="center"/>
          </w:tcPr>
          <w:p w14:paraId="50B8F330" w14:textId="77777777" w:rsidR="00607876" w:rsidRDefault="00607876">
            <w:pPr>
              <w:spacing w:line="240" w:lineRule="auto"/>
              <w:jc w:val="center"/>
            </w:pPr>
          </w:p>
        </w:tc>
        <w:tc>
          <w:tcPr>
            <w:tcW w:w="600" w:type="dxa"/>
            <w:vMerge/>
            <w:tcMar>
              <w:top w:w="100" w:type="dxa"/>
              <w:bottom w:w="100" w:type="dxa"/>
            </w:tcMar>
            <w:vAlign w:val="center"/>
          </w:tcPr>
          <w:p w14:paraId="62565A5E" w14:textId="77777777" w:rsidR="00607876" w:rsidRDefault="00607876">
            <w:pPr>
              <w:spacing w:line="240" w:lineRule="auto"/>
              <w:jc w:val="center"/>
            </w:pPr>
          </w:p>
        </w:tc>
        <w:tc>
          <w:tcPr>
            <w:tcW w:w="1400" w:type="dxa"/>
            <w:tcMar>
              <w:top w:w="100" w:type="dxa"/>
              <w:bottom w:w="100" w:type="dxa"/>
            </w:tcMar>
            <w:vAlign w:val="center"/>
          </w:tcPr>
          <w:p w14:paraId="25D5B180"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12073DD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w:t>
            </w:r>
            <w:r>
              <w:rPr>
                <w:rFonts w:ascii="华文仿宋" w:hAnsi="华文仿宋" w:cs="华文仿宋"/>
                <w:sz w:val="21"/>
              </w:rPr>
              <w:lastRenderedPageBreak/>
              <w:t>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3ADB24E3" w14:textId="77777777" w:rsidR="00607876" w:rsidRDefault="003C11A7">
            <w:pPr>
              <w:spacing w:line="240" w:lineRule="auto"/>
              <w:jc w:val="center"/>
            </w:pPr>
            <w:r>
              <w:rPr>
                <w:rFonts w:ascii="华文仿宋" w:hAnsi="华文仿宋" w:cs="华文仿宋"/>
                <w:sz w:val="21"/>
              </w:rPr>
              <w:lastRenderedPageBreak/>
              <w:t>符合</w:t>
            </w:r>
          </w:p>
        </w:tc>
      </w:tr>
      <w:tr w:rsidR="00607876" w14:paraId="46F5FB9F" w14:textId="77777777">
        <w:tc>
          <w:tcPr>
            <w:tcW w:w="800" w:type="dxa"/>
            <w:vMerge/>
            <w:tcMar>
              <w:top w:w="100" w:type="dxa"/>
              <w:bottom w:w="100" w:type="dxa"/>
            </w:tcMar>
            <w:vAlign w:val="center"/>
          </w:tcPr>
          <w:p w14:paraId="4A187EA1" w14:textId="77777777" w:rsidR="00607876" w:rsidRDefault="00607876">
            <w:pPr>
              <w:spacing w:line="240" w:lineRule="auto"/>
              <w:jc w:val="center"/>
            </w:pPr>
          </w:p>
        </w:tc>
        <w:tc>
          <w:tcPr>
            <w:tcW w:w="600" w:type="dxa"/>
            <w:vMerge w:val="restart"/>
            <w:tcMar>
              <w:top w:w="100" w:type="dxa"/>
              <w:bottom w:w="100" w:type="dxa"/>
            </w:tcMar>
            <w:vAlign w:val="center"/>
          </w:tcPr>
          <w:p w14:paraId="28BED1DD"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3B85C9ED"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16A05D3F"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2125ECB1" w14:textId="77777777" w:rsidR="00607876" w:rsidRDefault="003C11A7">
            <w:pPr>
              <w:spacing w:line="240" w:lineRule="auto"/>
              <w:jc w:val="center"/>
            </w:pPr>
            <w:r>
              <w:rPr>
                <w:rFonts w:ascii="华文仿宋" w:hAnsi="华文仿宋" w:cs="华文仿宋"/>
                <w:sz w:val="21"/>
              </w:rPr>
              <w:t>符合</w:t>
            </w:r>
          </w:p>
        </w:tc>
      </w:tr>
      <w:tr w:rsidR="00607876" w14:paraId="12CC1883" w14:textId="77777777">
        <w:tc>
          <w:tcPr>
            <w:tcW w:w="800" w:type="dxa"/>
            <w:vMerge/>
            <w:tcMar>
              <w:top w:w="100" w:type="dxa"/>
              <w:bottom w:w="100" w:type="dxa"/>
            </w:tcMar>
            <w:vAlign w:val="center"/>
          </w:tcPr>
          <w:p w14:paraId="65C2DAE0" w14:textId="77777777" w:rsidR="00607876" w:rsidRDefault="00607876">
            <w:pPr>
              <w:spacing w:line="240" w:lineRule="auto"/>
              <w:jc w:val="center"/>
            </w:pPr>
          </w:p>
        </w:tc>
        <w:tc>
          <w:tcPr>
            <w:tcW w:w="600" w:type="dxa"/>
            <w:vMerge/>
            <w:tcMar>
              <w:top w:w="100" w:type="dxa"/>
              <w:bottom w:w="100" w:type="dxa"/>
            </w:tcMar>
            <w:vAlign w:val="center"/>
          </w:tcPr>
          <w:p w14:paraId="7F53B497" w14:textId="77777777" w:rsidR="00607876" w:rsidRDefault="00607876">
            <w:pPr>
              <w:spacing w:line="240" w:lineRule="auto"/>
              <w:jc w:val="center"/>
            </w:pPr>
          </w:p>
        </w:tc>
        <w:tc>
          <w:tcPr>
            <w:tcW w:w="1400" w:type="dxa"/>
            <w:tcMar>
              <w:top w:w="100" w:type="dxa"/>
              <w:bottom w:w="100" w:type="dxa"/>
            </w:tcMar>
            <w:vAlign w:val="center"/>
          </w:tcPr>
          <w:p w14:paraId="4943F04D"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4E66A618"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52FEC4AE" w14:textId="77777777" w:rsidR="00607876" w:rsidRDefault="003C11A7">
            <w:pPr>
              <w:spacing w:line="240" w:lineRule="auto"/>
              <w:jc w:val="center"/>
            </w:pPr>
            <w:r>
              <w:rPr>
                <w:rFonts w:ascii="华文仿宋" w:hAnsi="华文仿宋" w:cs="华文仿宋"/>
                <w:sz w:val="21"/>
              </w:rPr>
              <w:t>不符合</w:t>
            </w:r>
          </w:p>
        </w:tc>
      </w:tr>
      <w:tr w:rsidR="00607876" w14:paraId="152040E9" w14:textId="77777777">
        <w:tc>
          <w:tcPr>
            <w:tcW w:w="800" w:type="dxa"/>
            <w:vMerge/>
            <w:tcMar>
              <w:top w:w="100" w:type="dxa"/>
              <w:bottom w:w="100" w:type="dxa"/>
            </w:tcMar>
            <w:vAlign w:val="center"/>
          </w:tcPr>
          <w:p w14:paraId="3AD51023" w14:textId="77777777" w:rsidR="00607876" w:rsidRDefault="00607876">
            <w:pPr>
              <w:spacing w:line="240" w:lineRule="auto"/>
              <w:jc w:val="center"/>
            </w:pPr>
          </w:p>
        </w:tc>
        <w:tc>
          <w:tcPr>
            <w:tcW w:w="600" w:type="dxa"/>
            <w:vMerge/>
            <w:tcMar>
              <w:top w:w="100" w:type="dxa"/>
              <w:bottom w:w="100" w:type="dxa"/>
            </w:tcMar>
            <w:vAlign w:val="center"/>
          </w:tcPr>
          <w:p w14:paraId="1AD8F18C" w14:textId="77777777" w:rsidR="00607876" w:rsidRDefault="00607876">
            <w:pPr>
              <w:spacing w:line="240" w:lineRule="auto"/>
              <w:jc w:val="center"/>
            </w:pPr>
          </w:p>
        </w:tc>
        <w:tc>
          <w:tcPr>
            <w:tcW w:w="1400" w:type="dxa"/>
            <w:tcMar>
              <w:top w:w="100" w:type="dxa"/>
              <w:bottom w:w="100" w:type="dxa"/>
            </w:tcMar>
            <w:vAlign w:val="center"/>
          </w:tcPr>
          <w:p w14:paraId="0FB751BE"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06C79D40"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32E84EB5" w14:textId="77777777" w:rsidR="00607876" w:rsidRDefault="003C11A7">
            <w:pPr>
              <w:spacing w:line="240" w:lineRule="auto"/>
              <w:jc w:val="center"/>
            </w:pPr>
            <w:r>
              <w:rPr>
                <w:rFonts w:ascii="华文仿宋" w:hAnsi="华文仿宋" w:cs="华文仿宋"/>
                <w:sz w:val="21"/>
              </w:rPr>
              <w:t>符合</w:t>
            </w:r>
          </w:p>
        </w:tc>
      </w:tr>
      <w:tr w:rsidR="00607876" w14:paraId="3ABB2FD1" w14:textId="77777777">
        <w:tc>
          <w:tcPr>
            <w:tcW w:w="800" w:type="dxa"/>
            <w:vMerge/>
            <w:tcMar>
              <w:top w:w="100" w:type="dxa"/>
              <w:bottom w:w="100" w:type="dxa"/>
            </w:tcMar>
            <w:vAlign w:val="center"/>
          </w:tcPr>
          <w:p w14:paraId="1166E53E" w14:textId="77777777" w:rsidR="00607876" w:rsidRDefault="00607876">
            <w:pPr>
              <w:spacing w:line="240" w:lineRule="auto"/>
              <w:jc w:val="center"/>
            </w:pPr>
          </w:p>
        </w:tc>
        <w:tc>
          <w:tcPr>
            <w:tcW w:w="600" w:type="dxa"/>
            <w:vMerge w:val="restart"/>
            <w:tcMar>
              <w:top w:w="100" w:type="dxa"/>
              <w:bottom w:w="100" w:type="dxa"/>
            </w:tcMar>
            <w:vAlign w:val="center"/>
          </w:tcPr>
          <w:p w14:paraId="337530A6"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31D821D4"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4B968D7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69BE0B0F" w14:textId="77777777" w:rsidR="00607876" w:rsidRDefault="003C11A7">
            <w:pPr>
              <w:spacing w:line="240" w:lineRule="auto"/>
              <w:jc w:val="center"/>
            </w:pPr>
            <w:r>
              <w:rPr>
                <w:rFonts w:ascii="华文仿宋" w:hAnsi="华文仿宋" w:cs="华文仿宋"/>
                <w:sz w:val="21"/>
              </w:rPr>
              <w:t>符合</w:t>
            </w:r>
          </w:p>
        </w:tc>
      </w:tr>
      <w:tr w:rsidR="00607876" w14:paraId="79BA37F8" w14:textId="77777777">
        <w:tc>
          <w:tcPr>
            <w:tcW w:w="800" w:type="dxa"/>
            <w:vMerge/>
            <w:tcMar>
              <w:top w:w="100" w:type="dxa"/>
              <w:bottom w:w="100" w:type="dxa"/>
            </w:tcMar>
            <w:vAlign w:val="center"/>
          </w:tcPr>
          <w:p w14:paraId="3A2637F2" w14:textId="77777777" w:rsidR="00607876" w:rsidRDefault="00607876">
            <w:pPr>
              <w:spacing w:line="240" w:lineRule="auto"/>
              <w:jc w:val="center"/>
            </w:pPr>
          </w:p>
        </w:tc>
        <w:tc>
          <w:tcPr>
            <w:tcW w:w="600" w:type="dxa"/>
            <w:vMerge/>
            <w:tcMar>
              <w:top w:w="100" w:type="dxa"/>
              <w:bottom w:w="100" w:type="dxa"/>
            </w:tcMar>
            <w:vAlign w:val="center"/>
          </w:tcPr>
          <w:p w14:paraId="673D22A4" w14:textId="77777777" w:rsidR="00607876" w:rsidRDefault="00607876">
            <w:pPr>
              <w:spacing w:line="240" w:lineRule="auto"/>
              <w:jc w:val="center"/>
            </w:pPr>
          </w:p>
        </w:tc>
        <w:tc>
          <w:tcPr>
            <w:tcW w:w="1400" w:type="dxa"/>
            <w:tcMar>
              <w:top w:w="100" w:type="dxa"/>
              <w:bottom w:w="100" w:type="dxa"/>
            </w:tcMar>
            <w:vAlign w:val="center"/>
          </w:tcPr>
          <w:p w14:paraId="2F66E4B7"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196112FB"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3C21DA23" w14:textId="77777777" w:rsidR="00607876" w:rsidRDefault="003C11A7">
            <w:pPr>
              <w:spacing w:line="240" w:lineRule="auto"/>
              <w:jc w:val="center"/>
            </w:pPr>
            <w:r>
              <w:rPr>
                <w:rFonts w:ascii="华文仿宋" w:hAnsi="华文仿宋" w:cs="华文仿宋"/>
                <w:sz w:val="21"/>
              </w:rPr>
              <w:t>符合</w:t>
            </w:r>
          </w:p>
        </w:tc>
      </w:tr>
      <w:tr w:rsidR="00607876" w14:paraId="23D188C0" w14:textId="77777777">
        <w:tc>
          <w:tcPr>
            <w:tcW w:w="800" w:type="dxa"/>
            <w:vMerge/>
            <w:tcMar>
              <w:top w:w="100" w:type="dxa"/>
              <w:bottom w:w="100" w:type="dxa"/>
            </w:tcMar>
            <w:vAlign w:val="center"/>
          </w:tcPr>
          <w:p w14:paraId="78021B54" w14:textId="77777777" w:rsidR="00607876" w:rsidRDefault="00607876">
            <w:pPr>
              <w:spacing w:line="240" w:lineRule="auto"/>
              <w:jc w:val="center"/>
            </w:pPr>
          </w:p>
        </w:tc>
        <w:tc>
          <w:tcPr>
            <w:tcW w:w="600" w:type="dxa"/>
            <w:vMerge/>
            <w:tcMar>
              <w:top w:w="100" w:type="dxa"/>
              <w:bottom w:w="100" w:type="dxa"/>
            </w:tcMar>
            <w:vAlign w:val="center"/>
          </w:tcPr>
          <w:p w14:paraId="03DF57A3" w14:textId="77777777" w:rsidR="00607876" w:rsidRDefault="00607876">
            <w:pPr>
              <w:spacing w:line="240" w:lineRule="auto"/>
              <w:jc w:val="center"/>
            </w:pPr>
          </w:p>
        </w:tc>
        <w:tc>
          <w:tcPr>
            <w:tcW w:w="1400" w:type="dxa"/>
            <w:tcMar>
              <w:top w:w="100" w:type="dxa"/>
              <w:bottom w:w="100" w:type="dxa"/>
            </w:tcMar>
            <w:vAlign w:val="center"/>
          </w:tcPr>
          <w:p w14:paraId="2A31ADE8"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4EE95EC5"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69E57BF6" w14:textId="77777777" w:rsidR="00607876" w:rsidRDefault="003C11A7">
            <w:pPr>
              <w:spacing w:line="240" w:lineRule="auto"/>
              <w:jc w:val="center"/>
            </w:pPr>
            <w:r>
              <w:rPr>
                <w:rFonts w:ascii="华文仿宋" w:hAnsi="华文仿宋" w:cs="华文仿宋"/>
                <w:sz w:val="21"/>
              </w:rPr>
              <w:t>不符合</w:t>
            </w:r>
          </w:p>
        </w:tc>
      </w:tr>
      <w:tr w:rsidR="00607876" w14:paraId="367E8485" w14:textId="77777777">
        <w:tc>
          <w:tcPr>
            <w:tcW w:w="800" w:type="dxa"/>
            <w:vMerge/>
            <w:tcMar>
              <w:top w:w="100" w:type="dxa"/>
              <w:bottom w:w="100" w:type="dxa"/>
            </w:tcMar>
            <w:vAlign w:val="center"/>
          </w:tcPr>
          <w:p w14:paraId="3877F54F" w14:textId="77777777" w:rsidR="00607876" w:rsidRDefault="00607876">
            <w:pPr>
              <w:spacing w:line="240" w:lineRule="auto"/>
              <w:jc w:val="center"/>
            </w:pPr>
          </w:p>
        </w:tc>
        <w:tc>
          <w:tcPr>
            <w:tcW w:w="600" w:type="dxa"/>
            <w:vMerge w:val="restart"/>
            <w:tcMar>
              <w:top w:w="100" w:type="dxa"/>
              <w:bottom w:w="100" w:type="dxa"/>
            </w:tcMar>
            <w:vAlign w:val="center"/>
          </w:tcPr>
          <w:p w14:paraId="6D0A9D15"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4B39101C"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672BE826"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1A75DBD0" w14:textId="77777777" w:rsidR="00607876" w:rsidRDefault="003C11A7">
            <w:pPr>
              <w:spacing w:line="240" w:lineRule="auto"/>
              <w:jc w:val="center"/>
            </w:pPr>
            <w:r>
              <w:rPr>
                <w:rFonts w:ascii="华文仿宋" w:hAnsi="华文仿宋" w:cs="华文仿宋"/>
                <w:sz w:val="21"/>
              </w:rPr>
              <w:t>符合</w:t>
            </w:r>
          </w:p>
        </w:tc>
      </w:tr>
      <w:tr w:rsidR="00607876" w14:paraId="171715B6" w14:textId="77777777">
        <w:tc>
          <w:tcPr>
            <w:tcW w:w="800" w:type="dxa"/>
            <w:vMerge/>
            <w:tcMar>
              <w:top w:w="100" w:type="dxa"/>
              <w:bottom w:w="100" w:type="dxa"/>
            </w:tcMar>
            <w:vAlign w:val="center"/>
          </w:tcPr>
          <w:p w14:paraId="2EAEA082" w14:textId="77777777" w:rsidR="00607876" w:rsidRDefault="00607876">
            <w:pPr>
              <w:spacing w:line="240" w:lineRule="auto"/>
              <w:jc w:val="center"/>
            </w:pPr>
          </w:p>
        </w:tc>
        <w:tc>
          <w:tcPr>
            <w:tcW w:w="600" w:type="dxa"/>
            <w:vMerge/>
            <w:tcMar>
              <w:top w:w="100" w:type="dxa"/>
              <w:bottom w:w="100" w:type="dxa"/>
            </w:tcMar>
            <w:vAlign w:val="center"/>
          </w:tcPr>
          <w:p w14:paraId="7C506BEC" w14:textId="77777777" w:rsidR="00607876" w:rsidRDefault="00607876">
            <w:pPr>
              <w:spacing w:line="240" w:lineRule="auto"/>
              <w:jc w:val="center"/>
            </w:pPr>
          </w:p>
        </w:tc>
        <w:tc>
          <w:tcPr>
            <w:tcW w:w="1400" w:type="dxa"/>
            <w:tcMar>
              <w:top w:w="100" w:type="dxa"/>
              <w:bottom w:w="100" w:type="dxa"/>
            </w:tcMar>
            <w:vAlign w:val="center"/>
          </w:tcPr>
          <w:p w14:paraId="34492EA0"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768E8D8F"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55D99432" w14:textId="77777777" w:rsidR="00607876" w:rsidRDefault="003C11A7">
            <w:pPr>
              <w:spacing w:line="240" w:lineRule="auto"/>
              <w:jc w:val="center"/>
            </w:pPr>
            <w:r>
              <w:rPr>
                <w:rFonts w:ascii="华文仿宋" w:hAnsi="华文仿宋" w:cs="华文仿宋"/>
                <w:sz w:val="21"/>
              </w:rPr>
              <w:t>符合</w:t>
            </w:r>
          </w:p>
        </w:tc>
      </w:tr>
      <w:tr w:rsidR="00607876" w14:paraId="2CD7D793" w14:textId="77777777">
        <w:tc>
          <w:tcPr>
            <w:tcW w:w="800" w:type="dxa"/>
            <w:vMerge/>
            <w:tcMar>
              <w:top w:w="100" w:type="dxa"/>
              <w:bottom w:w="100" w:type="dxa"/>
            </w:tcMar>
            <w:vAlign w:val="center"/>
          </w:tcPr>
          <w:p w14:paraId="6BA8AEE5" w14:textId="77777777" w:rsidR="00607876" w:rsidRDefault="00607876">
            <w:pPr>
              <w:spacing w:line="240" w:lineRule="auto"/>
              <w:jc w:val="center"/>
            </w:pPr>
          </w:p>
        </w:tc>
        <w:tc>
          <w:tcPr>
            <w:tcW w:w="600" w:type="dxa"/>
            <w:vMerge/>
            <w:tcMar>
              <w:top w:w="100" w:type="dxa"/>
              <w:bottom w:w="100" w:type="dxa"/>
            </w:tcMar>
            <w:vAlign w:val="center"/>
          </w:tcPr>
          <w:p w14:paraId="414A87D8" w14:textId="77777777" w:rsidR="00607876" w:rsidRDefault="00607876">
            <w:pPr>
              <w:spacing w:line="240" w:lineRule="auto"/>
              <w:jc w:val="center"/>
            </w:pPr>
          </w:p>
        </w:tc>
        <w:tc>
          <w:tcPr>
            <w:tcW w:w="1400" w:type="dxa"/>
            <w:tcMar>
              <w:top w:w="100" w:type="dxa"/>
              <w:bottom w:w="100" w:type="dxa"/>
            </w:tcMar>
            <w:vAlign w:val="center"/>
          </w:tcPr>
          <w:p w14:paraId="634A3EA9"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3252C764"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2CB813AE" w14:textId="77777777" w:rsidR="00607876" w:rsidRDefault="003C11A7">
            <w:pPr>
              <w:spacing w:line="240" w:lineRule="auto"/>
              <w:jc w:val="center"/>
            </w:pPr>
            <w:r>
              <w:rPr>
                <w:rFonts w:ascii="华文仿宋" w:hAnsi="华文仿宋" w:cs="华文仿宋"/>
                <w:sz w:val="21"/>
              </w:rPr>
              <w:t>符合</w:t>
            </w:r>
          </w:p>
        </w:tc>
      </w:tr>
      <w:tr w:rsidR="00607876" w14:paraId="08C194C7" w14:textId="77777777">
        <w:tc>
          <w:tcPr>
            <w:tcW w:w="800" w:type="dxa"/>
            <w:vMerge/>
            <w:tcMar>
              <w:top w:w="100" w:type="dxa"/>
              <w:bottom w:w="100" w:type="dxa"/>
            </w:tcMar>
            <w:vAlign w:val="center"/>
          </w:tcPr>
          <w:p w14:paraId="6F75E250" w14:textId="77777777" w:rsidR="00607876" w:rsidRDefault="00607876">
            <w:pPr>
              <w:spacing w:line="240" w:lineRule="auto"/>
              <w:jc w:val="center"/>
            </w:pPr>
          </w:p>
        </w:tc>
        <w:tc>
          <w:tcPr>
            <w:tcW w:w="600" w:type="dxa"/>
            <w:vMerge/>
            <w:tcMar>
              <w:top w:w="100" w:type="dxa"/>
              <w:bottom w:w="100" w:type="dxa"/>
            </w:tcMar>
            <w:vAlign w:val="center"/>
          </w:tcPr>
          <w:p w14:paraId="187814F2" w14:textId="77777777" w:rsidR="00607876" w:rsidRDefault="00607876">
            <w:pPr>
              <w:spacing w:line="240" w:lineRule="auto"/>
              <w:jc w:val="center"/>
            </w:pPr>
          </w:p>
        </w:tc>
        <w:tc>
          <w:tcPr>
            <w:tcW w:w="1400" w:type="dxa"/>
            <w:tcMar>
              <w:top w:w="100" w:type="dxa"/>
              <w:bottom w:w="100" w:type="dxa"/>
            </w:tcMar>
            <w:vAlign w:val="center"/>
          </w:tcPr>
          <w:p w14:paraId="51C84162"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0A8132A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198119A5" w14:textId="77777777" w:rsidR="00607876" w:rsidRDefault="003C11A7">
            <w:pPr>
              <w:spacing w:line="240" w:lineRule="auto"/>
              <w:jc w:val="center"/>
            </w:pPr>
            <w:r>
              <w:rPr>
                <w:rFonts w:ascii="华文仿宋" w:hAnsi="华文仿宋" w:cs="华文仿宋"/>
                <w:sz w:val="21"/>
              </w:rPr>
              <w:t>符合</w:t>
            </w:r>
          </w:p>
        </w:tc>
      </w:tr>
      <w:tr w:rsidR="00607876" w14:paraId="12DA66C1" w14:textId="77777777">
        <w:tc>
          <w:tcPr>
            <w:tcW w:w="800" w:type="dxa"/>
            <w:vMerge/>
            <w:tcMar>
              <w:top w:w="100" w:type="dxa"/>
              <w:bottom w:w="100" w:type="dxa"/>
            </w:tcMar>
            <w:vAlign w:val="center"/>
          </w:tcPr>
          <w:p w14:paraId="057554DD" w14:textId="77777777" w:rsidR="00607876" w:rsidRDefault="00607876">
            <w:pPr>
              <w:spacing w:line="240" w:lineRule="auto"/>
              <w:jc w:val="center"/>
            </w:pPr>
          </w:p>
        </w:tc>
        <w:tc>
          <w:tcPr>
            <w:tcW w:w="600" w:type="dxa"/>
            <w:vMerge w:val="restart"/>
            <w:tcMar>
              <w:top w:w="100" w:type="dxa"/>
              <w:bottom w:w="100" w:type="dxa"/>
            </w:tcMar>
            <w:vAlign w:val="center"/>
          </w:tcPr>
          <w:p w14:paraId="0145491A"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5A12215E"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0496F276"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2DE0599B" w14:textId="77777777" w:rsidR="00607876" w:rsidRDefault="003C11A7">
            <w:pPr>
              <w:spacing w:line="240" w:lineRule="auto"/>
              <w:jc w:val="center"/>
            </w:pPr>
            <w:r>
              <w:rPr>
                <w:rFonts w:ascii="华文仿宋" w:hAnsi="华文仿宋" w:cs="华文仿宋"/>
                <w:sz w:val="21"/>
              </w:rPr>
              <w:t>不适用</w:t>
            </w:r>
          </w:p>
        </w:tc>
      </w:tr>
      <w:tr w:rsidR="00607876" w14:paraId="7EBC2803" w14:textId="77777777">
        <w:tc>
          <w:tcPr>
            <w:tcW w:w="800" w:type="dxa"/>
            <w:vMerge/>
            <w:tcMar>
              <w:top w:w="100" w:type="dxa"/>
              <w:bottom w:w="100" w:type="dxa"/>
            </w:tcMar>
            <w:vAlign w:val="center"/>
          </w:tcPr>
          <w:p w14:paraId="5FA4AC9D" w14:textId="77777777" w:rsidR="00607876" w:rsidRDefault="00607876">
            <w:pPr>
              <w:spacing w:line="240" w:lineRule="auto"/>
              <w:jc w:val="center"/>
            </w:pPr>
          </w:p>
        </w:tc>
        <w:tc>
          <w:tcPr>
            <w:tcW w:w="600" w:type="dxa"/>
            <w:vMerge/>
            <w:tcMar>
              <w:top w:w="100" w:type="dxa"/>
              <w:bottom w:w="100" w:type="dxa"/>
            </w:tcMar>
            <w:vAlign w:val="center"/>
          </w:tcPr>
          <w:p w14:paraId="4B7EED35" w14:textId="77777777" w:rsidR="00607876" w:rsidRDefault="00607876">
            <w:pPr>
              <w:spacing w:line="240" w:lineRule="auto"/>
              <w:jc w:val="center"/>
            </w:pPr>
          </w:p>
        </w:tc>
        <w:tc>
          <w:tcPr>
            <w:tcW w:w="1400" w:type="dxa"/>
            <w:tcMar>
              <w:top w:w="100" w:type="dxa"/>
              <w:bottom w:w="100" w:type="dxa"/>
            </w:tcMar>
            <w:vAlign w:val="center"/>
          </w:tcPr>
          <w:p w14:paraId="5F5EF2DA"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589784E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47D2D82E" w14:textId="77777777" w:rsidR="00607876" w:rsidRDefault="003C11A7">
            <w:pPr>
              <w:spacing w:line="240" w:lineRule="auto"/>
              <w:jc w:val="center"/>
            </w:pPr>
            <w:r>
              <w:rPr>
                <w:rFonts w:ascii="华文仿宋" w:hAnsi="华文仿宋" w:cs="华文仿宋"/>
                <w:sz w:val="21"/>
              </w:rPr>
              <w:t>符合</w:t>
            </w:r>
          </w:p>
        </w:tc>
      </w:tr>
      <w:tr w:rsidR="00607876" w14:paraId="66112DEB" w14:textId="77777777">
        <w:tc>
          <w:tcPr>
            <w:tcW w:w="800" w:type="dxa"/>
            <w:vMerge/>
            <w:tcMar>
              <w:top w:w="100" w:type="dxa"/>
              <w:bottom w:w="100" w:type="dxa"/>
            </w:tcMar>
            <w:vAlign w:val="center"/>
          </w:tcPr>
          <w:p w14:paraId="1357E9FD" w14:textId="77777777" w:rsidR="00607876" w:rsidRDefault="00607876">
            <w:pPr>
              <w:spacing w:line="240" w:lineRule="auto"/>
              <w:jc w:val="center"/>
            </w:pPr>
          </w:p>
        </w:tc>
        <w:tc>
          <w:tcPr>
            <w:tcW w:w="600" w:type="dxa"/>
            <w:vMerge/>
            <w:tcMar>
              <w:top w:w="100" w:type="dxa"/>
              <w:bottom w:w="100" w:type="dxa"/>
            </w:tcMar>
            <w:vAlign w:val="center"/>
          </w:tcPr>
          <w:p w14:paraId="2EB83BCB" w14:textId="77777777" w:rsidR="00607876" w:rsidRDefault="00607876">
            <w:pPr>
              <w:spacing w:line="240" w:lineRule="auto"/>
              <w:jc w:val="center"/>
            </w:pPr>
          </w:p>
        </w:tc>
        <w:tc>
          <w:tcPr>
            <w:tcW w:w="1400" w:type="dxa"/>
            <w:tcMar>
              <w:top w:w="100" w:type="dxa"/>
              <w:bottom w:w="100" w:type="dxa"/>
            </w:tcMar>
            <w:vAlign w:val="center"/>
          </w:tcPr>
          <w:p w14:paraId="6CDAAD04"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1C2C5D3A"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6D014DC3" w14:textId="77777777" w:rsidR="00607876" w:rsidRDefault="003C11A7">
            <w:pPr>
              <w:spacing w:line="240" w:lineRule="auto"/>
              <w:jc w:val="center"/>
            </w:pPr>
            <w:r>
              <w:rPr>
                <w:rFonts w:ascii="华文仿宋" w:hAnsi="华文仿宋" w:cs="华文仿宋"/>
                <w:sz w:val="21"/>
              </w:rPr>
              <w:t>符合</w:t>
            </w:r>
          </w:p>
        </w:tc>
      </w:tr>
      <w:tr w:rsidR="00607876" w14:paraId="6E6B92D2" w14:textId="77777777">
        <w:tc>
          <w:tcPr>
            <w:tcW w:w="800" w:type="dxa"/>
            <w:vMerge/>
            <w:tcMar>
              <w:top w:w="100" w:type="dxa"/>
              <w:bottom w:w="100" w:type="dxa"/>
            </w:tcMar>
            <w:vAlign w:val="center"/>
          </w:tcPr>
          <w:p w14:paraId="3C1B88C8" w14:textId="77777777" w:rsidR="00607876" w:rsidRDefault="00607876">
            <w:pPr>
              <w:spacing w:line="240" w:lineRule="auto"/>
              <w:jc w:val="center"/>
            </w:pPr>
          </w:p>
        </w:tc>
        <w:tc>
          <w:tcPr>
            <w:tcW w:w="600" w:type="dxa"/>
            <w:vMerge/>
            <w:tcMar>
              <w:top w:w="100" w:type="dxa"/>
              <w:bottom w:w="100" w:type="dxa"/>
            </w:tcMar>
            <w:vAlign w:val="center"/>
          </w:tcPr>
          <w:p w14:paraId="075B3687" w14:textId="77777777" w:rsidR="00607876" w:rsidRDefault="00607876">
            <w:pPr>
              <w:spacing w:line="240" w:lineRule="auto"/>
              <w:jc w:val="center"/>
            </w:pPr>
          </w:p>
        </w:tc>
        <w:tc>
          <w:tcPr>
            <w:tcW w:w="1400" w:type="dxa"/>
            <w:tcMar>
              <w:top w:w="100" w:type="dxa"/>
              <w:bottom w:w="100" w:type="dxa"/>
            </w:tcMar>
            <w:vAlign w:val="center"/>
          </w:tcPr>
          <w:p w14:paraId="514792A9"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41D25162"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3C88FD56" w14:textId="77777777" w:rsidR="00607876" w:rsidRDefault="003C11A7">
            <w:pPr>
              <w:spacing w:line="240" w:lineRule="auto"/>
              <w:jc w:val="center"/>
            </w:pPr>
            <w:r>
              <w:rPr>
                <w:rFonts w:ascii="华文仿宋" w:hAnsi="华文仿宋" w:cs="华文仿宋"/>
                <w:sz w:val="21"/>
              </w:rPr>
              <w:t>符合</w:t>
            </w:r>
          </w:p>
        </w:tc>
      </w:tr>
      <w:tr w:rsidR="00607876" w14:paraId="66FC3FF8" w14:textId="77777777">
        <w:tc>
          <w:tcPr>
            <w:tcW w:w="800" w:type="dxa"/>
            <w:vMerge/>
            <w:tcMar>
              <w:top w:w="100" w:type="dxa"/>
              <w:bottom w:w="100" w:type="dxa"/>
            </w:tcMar>
            <w:vAlign w:val="center"/>
          </w:tcPr>
          <w:p w14:paraId="2FEC868A" w14:textId="77777777" w:rsidR="00607876" w:rsidRDefault="00607876">
            <w:pPr>
              <w:spacing w:line="240" w:lineRule="auto"/>
              <w:jc w:val="center"/>
            </w:pPr>
          </w:p>
        </w:tc>
        <w:tc>
          <w:tcPr>
            <w:tcW w:w="600" w:type="dxa"/>
            <w:vMerge w:val="restart"/>
            <w:tcMar>
              <w:top w:w="100" w:type="dxa"/>
              <w:bottom w:w="100" w:type="dxa"/>
            </w:tcMar>
            <w:vAlign w:val="center"/>
          </w:tcPr>
          <w:p w14:paraId="1FF2268A"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27BD3DC6"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21F78CE7"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w:t>
            </w:r>
            <w:r>
              <w:rPr>
                <w:rFonts w:ascii="华文仿宋" w:hAnsi="华文仿宋" w:cs="华文仿宋"/>
                <w:sz w:val="21"/>
              </w:rPr>
              <w:lastRenderedPageBreak/>
              <w:t>并释放对应内存和存储空间。</w:t>
            </w:r>
          </w:p>
        </w:tc>
        <w:tc>
          <w:tcPr>
            <w:tcW w:w="400" w:type="dxa"/>
            <w:tcMar>
              <w:top w:w="100" w:type="dxa"/>
              <w:bottom w:w="100" w:type="dxa"/>
            </w:tcMar>
            <w:vAlign w:val="center"/>
          </w:tcPr>
          <w:p w14:paraId="30E547B2" w14:textId="77777777" w:rsidR="00607876" w:rsidRDefault="003C11A7">
            <w:pPr>
              <w:spacing w:line="240" w:lineRule="auto"/>
              <w:jc w:val="center"/>
            </w:pPr>
            <w:r>
              <w:rPr>
                <w:rFonts w:ascii="华文仿宋" w:hAnsi="华文仿宋" w:cs="华文仿宋"/>
                <w:sz w:val="21"/>
              </w:rPr>
              <w:lastRenderedPageBreak/>
              <w:t>符合</w:t>
            </w:r>
          </w:p>
        </w:tc>
      </w:tr>
      <w:tr w:rsidR="00607876" w14:paraId="667BF233" w14:textId="77777777">
        <w:tc>
          <w:tcPr>
            <w:tcW w:w="800" w:type="dxa"/>
            <w:vMerge/>
            <w:tcMar>
              <w:top w:w="100" w:type="dxa"/>
              <w:bottom w:w="100" w:type="dxa"/>
            </w:tcMar>
            <w:vAlign w:val="center"/>
          </w:tcPr>
          <w:p w14:paraId="762EF1CB" w14:textId="77777777" w:rsidR="00607876" w:rsidRDefault="00607876">
            <w:pPr>
              <w:spacing w:line="240" w:lineRule="auto"/>
              <w:jc w:val="center"/>
            </w:pPr>
          </w:p>
        </w:tc>
        <w:tc>
          <w:tcPr>
            <w:tcW w:w="600" w:type="dxa"/>
            <w:vMerge/>
            <w:tcMar>
              <w:top w:w="100" w:type="dxa"/>
              <w:bottom w:w="100" w:type="dxa"/>
            </w:tcMar>
            <w:vAlign w:val="center"/>
          </w:tcPr>
          <w:p w14:paraId="01FEFDBF" w14:textId="77777777" w:rsidR="00607876" w:rsidRDefault="00607876">
            <w:pPr>
              <w:spacing w:line="240" w:lineRule="auto"/>
              <w:jc w:val="center"/>
            </w:pPr>
          </w:p>
        </w:tc>
        <w:tc>
          <w:tcPr>
            <w:tcW w:w="1400" w:type="dxa"/>
            <w:tcMar>
              <w:top w:w="100" w:type="dxa"/>
              <w:bottom w:w="100" w:type="dxa"/>
            </w:tcMar>
            <w:vAlign w:val="center"/>
          </w:tcPr>
          <w:p w14:paraId="2E594BC0"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32BBC38B"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68497E37" w14:textId="77777777" w:rsidR="00607876" w:rsidRDefault="003C11A7">
            <w:pPr>
              <w:spacing w:line="240" w:lineRule="auto"/>
              <w:jc w:val="center"/>
            </w:pPr>
            <w:r>
              <w:rPr>
                <w:rFonts w:ascii="华文仿宋" w:hAnsi="华文仿宋" w:cs="华文仿宋"/>
                <w:sz w:val="21"/>
              </w:rPr>
              <w:t>符合</w:t>
            </w:r>
          </w:p>
        </w:tc>
      </w:tr>
    </w:tbl>
    <w:p w14:paraId="3C076FC9" w14:textId="77777777" w:rsidR="00607876" w:rsidRDefault="003C11A7" w:rsidP="00B4091C">
      <w:pPr>
        <w:pStyle w:val="a3"/>
      </w:pPr>
      <w:proofErr w:type="gramStart"/>
      <w:r>
        <w:t>飞塔防火墙</w:t>
      </w:r>
      <w:proofErr w:type="gramEnd"/>
      <w:r>
        <w:t>B</w:t>
      </w:r>
    </w:p>
    <w:p w14:paraId="0458430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62</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安全设备结果记录表（</w:t>
      </w:r>
      <w:proofErr w:type="gramStart"/>
      <w:r>
        <w:rPr>
          <w:rFonts w:eastAsia="黑体" w:hAnsiTheme="majorEastAsia"/>
          <w:b/>
          <w:sz w:val="21"/>
          <w:szCs w:val="21"/>
        </w:rPr>
        <w:t>飞塔防火墙</w:t>
      </w:r>
      <w:proofErr w:type="gramEnd"/>
      <w:r>
        <w:rPr>
          <w:rFonts w:eastAsia="黑体" w:hAnsiTheme="majorEastAsia"/>
          <w:b/>
          <w:sz w:val="21"/>
          <w:szCs w:val="21"/>
        </w:rPr>
        <w:t>B</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305D7249" w14:textId="77777777">
        <w:trPr>
          <w:trHeight w:hRule="exact" w:val="900"/>
          <w:tblHeader/>
        </w:trPr>
        <w:tc>
          <w:tcPr>
            <w:tcW w:w="800" w:type="dxa"/>
            <w:shd w:val="pct35" w:color="auto" w:fill="FFFFFF"/>
            <w:tcMar>
              <w:top w:w="15" w:type="dxa"/>
              <w:bottom w:w="15" w:type="dxa"/>
            </w:tcMar>
            <w:vAlign w:val="center"/>
          </w:tcPr>
          <w:p w14:paraId="490FD7DB"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7FD8B982"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38519EF9"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2E4C7BEB"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473AA875" w14:textId="77777777" w:rsidR="00607876" w:rsidRDefault="003C11A7">
            <w:pPr>
              <w:spacing w:line="240" w:lineRule="auto"/>
              <w:jc w:val="center"/>
            </w:pPr>
            <w:r>
              <w:rPr>
                <w:rFonts w:ascii="华文仿宋" w:hAnsi="华文仿宋" w:cs="华文仿宋"/>
                <w:b/>
                <w:sz w:val="21"/>
              </w:rPr>
              <w:t>符合情况</w:t>
            </w:r>
          </w:p>
        </w:tc>
      </w:tr>
      <w:tr w:rsidR="00607876" w14:paraId="7E364EFD" w14:textId="77777777">
        <w:tc>
          <w:tcPr>
            <w:tcW w:w="800" w:type="dxa"/>
            <w:vMerge w:val="restart"/>
            <w:tcMar>
              <w:top w:w="100" w:type="dxa"/>
              <w:bottom w:w="100" w:type="dxa"/>
            </w:tcMar>
            <w:vAlign w:val="center"/>
          </w:tcPr>
          <w:p w14:paraId="0BF635F0"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7F7FDC60"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673644CF"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27FAB5CF"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581D7C4C" w14:textId="77777777" w:rsidR="00607876" w:rsidRDefault="003C11A7">
            <w:pPr>
              <w:spacing w:line="240" w:lineRule="auto"/>
              <w:jc w:val="center"/>
            </w:pPr>
            <w:r>
              <w:rPr>
                <w:rFonts w:ascii="华文仿宋" w:hAnsi="华文仿宋" w:cs="华文仿宋"/>
                <w:sz w:val="21"/>
              </w:rPr>
              <w:t>不符合</w:t>
            </w:r>
          </w:p>
        </w:tc>
      </w:tr>
      <w:tr w:rsidR="00607876" w14:paraId="581903B0" w14:textId="77777777">
        <w:tc>
          <w:tcPr>
            <w:tcW w:w="800" w:type="dxa"/>
            <w:vMerge/>
            <w:tcMar>
              <w:top w:w="100" w:type="dxa"/>
              <w:bottom w:w="100" w:type="dxa"/>
            </w:tcMar>
            <w:vAlign w:val="center"/>
          </w:tcPr>
          <w:p w14:paraId="048148E2" w14:textId="77777777" w:rsidR="00607876" w:rsidRDefault="00607876">
            <w:pPr>
              <w:spacing w:line="240" w:lineRule="auto"/>
              <w:jc w:val="center"/>
            </w:pPr>
          </w:p>
        </w:tc>
        <w:tc>
          <w:tcPr>
            <w:tcW w:w="600" w:type="dxa"/>
            <w:vMerge w:val="restart"/>
            <w:tcMar>
              <w:top w:w="100" w:type="dxa"/>
              <w:bottom w:w="100" w:type="dxa"/>
            </w:tcMar>
            <w:vAlign w:val="center"/>
          </w:tcPr>
          <w:p w14:paraId="6ED5BB13"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1876B1DB"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1C91CC0B"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204D7F4A" w14:textId="77777777" w:rsidR="00607876" w:rsidRDefault="003C11A7">
            <w:pPr>
              <w:spacing w:line="240" w:lineRule="auto"/>
              <w:jc w:val="center"/>
            </w:pPr>
            <w:r>
              <w:rPr>
                <w:rFonts w:ascii="华文仿宋" w:hAnsi="华文仿宋" w:cs="华文仿宋"/>
                <w:sz w:val="21"/>
              </w:rPr>
              <w:t>符合</w:t>
            </w:r>
          </w:p>
        </w:tc>
      </w:tr>
      <w:tr w:rsidR="00607876" w14:paraId="6E10A441" w14:textId="77777777">
        <w:tc>
          <w:tcPr>
            <w:tcW w:w="800" w:type="dxa"/>
            <w:vMerge/>
            <w:tcMar>
              <w:top w:w="100" w:type="dxa"/>
              <w:bottom w:w="100" w:type="dxa"/>
            </w:tcMar>
            <w:vAlign w:val="center"/>
          </w:tcPr>
          <w:p w14:paraId="52AF4D8E" w14:textId="77777777" w:rsidR="00607876" w:rsidRDefault="00607876">
            <w:pPr>
              <w:spacing w:line="240" w:lineRule="auto"/>
              <w:jc w:val="center"/>
            </w:pPr>
          </w:p>
        </w:tc>
        <w:tc>
          <w:tcPr>
            <w:tcW w:w="600" w:type="dxa"/>
            <w:vMerge/>
            <w:tcMar>
              <w:top w:w="100" w:type="dxa"/>
              <w:bottom w:w="100" w:type="dxa"/>
            </w:tcMar>
            <w:vAlign w:val="center"/>
          </w:tcPr>
          <w:p w14:paraId="2A3F1987" w14:textId="77777777" w:rsidR="00607876" w:rsidRDefault="00607876">
            <w:pPr>
              <w:spacing w:line="240" w:lineRule="auto"/>
              <w:jc w:val="center"/>
            </w:pPr>
          </w:p>
        </w:tc>
        <w:tc>
          <w:tcPr>
            <w:tcW w:w="1400" w:type="dxa"/>
            <w:tcMar>
              <w:top w:w="100" w:type="dxa"/>
              <w:bottom w:w="100" w:type="dxa"/>
            </w:tcMar>
            <w:vAlign w:val="center"/>
          </w:tcPr>
          <w:p w14:paraId="51C31AD2"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44E8CEC5"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3251254C" w14:textId="77777777" w:rsidR="00607876" w:rsidRDefault="003C11A7">
            <w:pPr>
              <w:spacing w:line="240" w:lineRule="auto"/>
              <w:jc w:val="center"/>
            </w:pPr>
            <w:r>
              <w:rPr>
                <w:rFonts w:ascii="华文仿宋" w:hAnsi="华文仿宋" w:cs="华文仿宋"/>
                <w:sz w:val="21"/>
              </w:rPr>
              <w:t>符合</w:t>
            </w:r>
          </w:p>
        </w:tc>
      </w:tr>
      <w:tr w:rsidR="00607876" w14:paraId="692EFB14" w14:textId="77777777">
        <w:tc>
          <w:tcPr>
            <w:tcW w:w="800" w:type="dxa"/>
            <w:vMerge/>
            <w:tcMar>
              <w:top w:w="100" w:type="dxa"/>
              <w:bottom w:w="100" w:type="dxa"/>
            </w:tcMar>
            <w:vAlign w:val="center"/>
          </w:tcPr>
          <w:p w14:paraId="0F7A550A" w14:textId="77777777" w:rsidR="00607876" w:rsidRDefault="00607876">
            <w:pPr>
              <w:spacing w:line="240" w:lineRule="auto"/>
              <w:jc w:val="center"/>
            </w:pPr>
          </w:p>
        </w:tc>
        <w:tc>
          <w:tcPr>
            <w:tcW w:w="600" w:type="dxa"/>
            <w:vMerge w:val="restart"/>
            <w:tcMar>
              <w:top w:w="100" w:type="dxa"/>
              <w:bottom w:w="100" w:type="dxa"/>
            </w:tcMar>
            <w:vAlign w:val="center"/>
          </w:tcPr>
          <w:p w14:paraId="631D2B2F"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710EA002"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591D692E"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5858FEAC" w14:textId="77777777" w:rsidR="00607876" w:rsidRDefault="003C11A7">
            <w:pPr>
              <w:spacing w:line="240" w:lineRule="auto"/>
              <w:jc w:val="center"/>
            </w:pPr>
            <w:r>
              <w:rPr>
                <w:rFonts w:ascii="华文仿宋" w:hAnsi="华文仿宋" w:cs="华文仿宋"/>
                <w:sz w:val="21"/>
              </w:rPr>
              <w:t>符合</w:t>
            </w:r>
          </w:p>
        </w:tc>
      </w:tr>
      <w:tr w:rsidR="00607876" w14:paraId="071DE124" w14:textId="77777777">
        <w:tc>
          <w:tcPr>
            <w:tcW w:w="800" w:type="dxa"/>
            <w:vMerge/>
            <w:tcMar>
              <w:top w:w="100" w:type="dxa"/>
              <w:bottom w:w="100" w:type="dxa"/>
            </w:tcMar>
            <w:vAlign w:val="center"/>
          </w:tcPr>
          <w:p w14:paraId="4A630C00" w14:textId="77777777" w:rsidR="00607876" w:rsidRDefault="00607876">
            <w:pPr>
              <w:spacing w:line="240" w:lineRule="auto"/>
              <w:jc w:val="center"/>
            </w:pPr>
          </w:p>
        </w:tc>
        <w:tc>
          <w:tcPr>
            <w:tcW w:w="600" w:type="dxa"/>
            <w:vMerge/>
            <w:tcMar>
              <w:top w:w="100" w:type="dxa"/>
              <w:bottom w:w="100" w:type="dxa"/>
            </w:tcMar>
            <w:vAlign w:val="center"/>
          </w:tcPr>
          <w:p w14:paraId="54D03EC1" w14:textId="77777777" w:rsidR="00607876" w:rsidRDefault="00607876">
            <w:pPr>
              <w:spacing w:line="240" w:lineRule="auto"/>
              <w:jc w:val="center"/>
            </w:pPr>
          </w:p>
        </w:tc>
        <w:tc>
          <w:tcPr>
            <w:tcW w:w="1400" w:type="dxa"/>
            <w:tcMar>
              <w:top w:w="100" w:type="dxa"/>
              <w:bottom w:w="100" w:type="dxa"/>
            </w:tcMar>
            <w:vAlign w:val="center"/>
          </w:tcPr>
          <w:p w14:paraId="54045B63"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4632C6AC"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24FC88EE" w14:textId="77777777" w:rsidR="00607876" w:rsidRDefault="003C11A7">
            <w:pPr>
              <w:spacing w:line="240" w:lineRule="auto"/>
              <w:jc w:val="center"/>
            </w:pPr>
            <w:r>
              <w:rPr>
                <w:rFonts w:ascii="华文仿宋" w:hAnsi="华文仿宋" w:cs="华文仿宋"/>
                <w:sz w:val="21"/>
              </w:rPr>
              <w:t>不符合</w:t>
            </w:r>
          </w:p>
        </w:tc>
      </w:tr>
      <w:tr w:rsidR="00607876" w14:paraId="2AAAD4C1" w14:textId="77777777">
        <w:tc>
          <w:tcPr>
            <w:tcW w:w="800" w:type="dxa"/>
            <w:vMerge/>
            <w:tcMar>
              <w:top w:w="100" w:type="dxa"/>
              <w:bottom w:w="100" w:type="dxa"/>
            </w:tcMar>
            <w:vAlign w:val="center"/>
          </w:tcPr>
          <w:p w14:paraId="2052CAEB" w14:textId="77777777" w:rsidR="00607876" w:rsidRDefault="00607876">
            <w:pPr>
              <w:spacing w:line="240" w:lineRule="auto"/>
              <w:jc w:val="center"/>
            </w:pPr>
          </w:p>
        </w:tc>
        <w:tc>
          <w:tcPr>
            <w:tcW w:w="600" w:type="dxa"/>
            <w:vMerge/>
            <w:tcMar>
              <w:top w:w="100" w:type="dxa"/>
              <w:bottom w:w="100" w:type="dxa"/>
            </w:tcMar>
            <w:vAlign w:val="center"/>
          </w:tcPr>
          <w:p w14:paraId="233F4CA0" w14:textId="77777777" w:rsidR="00607876" w:rsidRDefault="00607876">
            <w:pPr>
              <w:spacing w:line="240" w:lineRule="auto"/>
              <w:jc w:val="center"/>
            </w:pPr>
          </w:p>
        </w:tc>
        <w:tc>
          <w:tcPr>
            <w:tcW w:w="1400" w:type="dxa"/>
            <w:tcMar>
              <w:top w:w="100" w:type="dxa"/>
              <w:bottom w:w="100" w:type="dxa"/>
            </w:tcMar>
            <w:vAlign w:val="center"/>
          </w:tcPr>
          <w:p w14:paraId="4E6B52E4" w14:textId="77777777" w:rsidR="00607876" w:rsidRDefault="003C11A7">
            <w:pPr>
              <w:spacing w:line="240" w:lineRule="auto"/>
            </w:pPr>
            <w:r>
              <w:rPr>
                <w:rFonts w:ascii="华文仿宋" w:hAnsi="华文仿宋" w:cs="华文仿宋"/>
                <w:sz w:val="21"/>
              </w:rPr>
              <w:t>c)应能够检测恶意代码感染及在虚拟机间蔓延</w:t>
            </w:r>
            <w:r>
              <w:rPr>
                <w:rFonts w:ascii="华文仿宋" w:hAnsi="华文仿宋" w:cs="华文仿宋"/>
                <w:sz w:val="21"/>
              </w:rPr>
              <w:lastRenderedPageBreak/>
              <w:t>的情况，并进行告警。</w:t>
            </w:r>
          </w:p>
        </w:tc>
        <w:tc>
          <w:tcPr>
            <w:tcW w:w="1800" w:type="dxa"/>
            <w:tcMar>
              <w:top w:w="100" w:type="dxa"/>
              <w:bottom w:w="100" w:type="dxa"/>
            </w:tcMar>
            <w:vAlign w:val="center"/>
          </w:tcPr>
          <w:p w14:paraId="0657DA96" w14:textId="77777777" w:rsidR="00607876" w:rsidRDefault="003C11A7">
            <w:pPr>
              <w:spacing w:line="240" w:lineRule="auto"/>
            </w:pPr>
            <w:r>
              <w:rPr>
                <w:rFonts w:ascii="华文仿宋" w:hAnsi="华文仿宋" w:cs="华文仿宋"/>
                <w:sz w:val="21"/>
              </w:rPr>
              <w:lastRenderedPageBreak/>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w:t>
            </w:r>
            <w:r>
              <w:rPr>
                <w:rFonts w:ascii="华文仿宋" w:hAnsi="华文仿宋" w:cs="华文仿宋"/>
                <w:sz w:val="21"/>
              </w:rPr>
              <w:lastRenderedPageBreak/>
              <w:t>个虚拟机必须安装，且通过平台进行统一管理，用于检测和清除主机层面的恶意代码，并会在平台进行告警。</w:t>
            </w:r>
          </w:p>
        </w:tc>
        <w:tc>
          <w:tcPr>
            <w:tcW w:w="400" w:type="dxa"/>
            <w:tcMar>
              <w:top w:w="100" w:type="dxa"/>
              <w:bottom w:w="100" w:type="dxa"/>
            </w:tcMar>
            <w:vAlign w:val="center"/>
          </w:tcPr>
          <w:p w14:paraId="7369533A" w14:textId="77777777" w:rsidR="00607876" w:rsidRDefault="003C11A7">
            <w:pPr>
              <w:spacing w:line="240" w:lineRule="auto"/>
              <w:jc w:val="center"/>
            </w:pPr>
            <w:r>
              <w:rPr>
                <w:rFonts w:ascii="华文仿宋" w:hAnsi="华文仿宋" w:cs="华文仿宋"/>
                <w:sz w:val="21"/>
              </w:rPr>
              <w:lastRenderedPageBreak/>
              <w:t>符合</w:t>
            </w:r>
          </w:p>
        </w:tc>
      </w:tr>
      <w:tr w:rsidR="00607876" w14:paraId="26A8CA1F" w14:textId="77777777">
        <w:tc>
          <w:tcPr>
            <w:tcW w:w="800" w:type="dxa"/>
            <w:vMerge/>
            <w:tcMar>
              <w:top w:w="100" w:type="dxa"/>
              <w:bottom w:w="100" w:type="dxa"/>
            </w:tcMar>
            <w:vAlign w:val="center"/>
          </w:tcPr>
          <w:p w14:paraId="76B0AD2D" w14:textId="77777777" w:rsidR="00607876" w:rsidRDefault="00607876">
            <w:pPr>
              <w:spacing w:line="240" w:lineRule="auto"/>
              <w:jc w:val="center"/>
            </w:pPr>
          </w:p>
        </w:tc>
        <w:tc>
          <w:tcPr>
            <w:tcW w:w="600" w:type="dxa"/>
            <w:vMerge w:val="restart"/>
            <w:tcMar>
              <w:top w:w="100" w:type="dxa"/>
              <w:bottom w:w="100" w:type="dxa"/>
            </w:tcMar>
            <w:vAlign w:val="center"/>
          </w:tcPr>
          <w:p w14:paraId="72F098F9"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13296B97"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37113F5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2BB700DC" w14:textId="77777777" w:rsidR="00607876" w:rsidRDefault="003C11A7">
            <w:pPr>
              <w:spacing w:line="240" w:lineRule="auto"/>
              <w:jc w:val="center"/>
            </w:pPr>
            <w:r>
              <w:rPr>
                <w:rFonts w:ascii="华文仿宋" w:hAnsi="华文仿宋" w:cs="华文仿宋"/>
                <w:sz w:val="21"/>
              </w:rPr>
              <w:t>符合</w:t>
            </w:r>
          </w:p>
        </w:tc>
      </w:tr>
      <w:tr w:rsidR="00607876" w14:paraId="70C86488" w14:textId="77777777">
        <w:tc>
          <w:tcPr>
            <w:tcW w:w="800" w:type="dxa"/>
            <w:vMerge/>
            <w:tcMar>
              <w:top w:w="100" w:type="dxa"/>
              <w:bottom w:w="100" w:type="dxa"/>
            </w:tcMar>
            <w:vAlign w:val="center"/>
          </w:tcPr>
          <w:p w14:paraId="345EC4B4" w14:textId="77777777" w:rsidR="00607876" w:rsidRDefault="00607876">
            <w:pPr>
              <w:spacing w:line="240" w:lineRule="auto"/>
              <w:jc w:val="center"/>
            </w:pPr>
          </w:p>
        </w:tc>
        <w:tc>
          <w:tcPr>
            <w:tcW w:w="600" w:type="dxa"/>
            <w:vMerge/>
            <w:tcMar>
              <w:top w:w="100" w:type="dxa"/>
              <w:bottom w:w="100" w:type="dxa"/>
            </w:tcMar>
            <w:vAlign w:val="center"/>
          </w:tcPr>
          <w:p w14:paraId="32AD0522" w14:textId="77777777" w:rsidR="00607876" w:rsidRDefault="00607876">
            <w:pPr>
              <w:spacing w:line="240" w:lineRule="auto"/>
              <w:jc w:val="center"/>
            </w:pPr>
          </w:p>
        </w:tc>
        <w:tc>
          <w:tcPr>
            <w:tcW w:w="1400" w:type="dxa"/>
            <w:tcMar>
              <w:top w:w="100" w:type="dxa"/>
              <w:bottom w:w="100" w:type="dxa"/>
            </w:tcMar>
            <w:vAlign w:val="center"/>
          </w:tcPr>
          <w:p w14:paraId="32AAB7BA"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5A573442"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5E7CB213" w14:textId="77777777" w:rsidR="00607876" w:rsidRDefault="003C11A7">
            <w:pPr>
              <w:spacing w:line="240" w:lineRule="auto"/>
              <w:jc w:val="center"/>
            </w:pPr>
            <w:r>
              <w:rPr>
                <w:rFonts w:ascii="华文仿宋" w:hAnsi="华文仿宋" w:cs="华文仿宋"/>
                <w:sz w:val="21"/>
              </w:rPr>
              <w:t>符合</w:t>
            </w:r>
          </w:p>
        </w:tc>
      </w:tr>
      <w:tr w:rsidR="00607876" w14:paraId="1F24359B" w14:textId="77777777">
        <w:tc>
          <w:tcPr>
            <w:tcW w:w="800" w:type="dxa"/>
            <w:vMerge/>
            <w:tcMar>
              <w:top w:w="100" w:type="dxa"/>
              <w:bottom w:w="100" w:type="dxa"/>
            </w:tcMar>
            <w:vAlign w:val="center"/>
          </w:tcPr>
          <w:p w14:paraId="52C5A93F" w14:textId="77777777" w:rsidR="00607876" w:rsidRDefault="00607876">
            <w:pPr>
              <w:spacing w:line="240" w:lineRule="auto"/>
              <w:jc w:val="center"/>
            </w:pPr>
          </w:p>
        </w:tc>
        <w:tc>
          <w:tcPr>
            <w:tcW w:w="600" w:type="dxa"/>
            <w:vMerge/>
            <w:tcMar>
              <w:top w:w="100" w:type="dxa"/>
              <w:bottom w:w="100" w:type="dxa"/>
            </w:tcMar>
            <w:vAlign w:val="center"/>
          </w:tcPr>
          <w:p w14:paraId="03FAA8D6" w14:textId="77777777" w:rsidR="00607876" w:rsidRDefault="00607876">
            <w:pPr>
              <w:spacing w:line="240" w:lineRule="auto"/>
              <w:jc w:val="center"/>
            </w:pPr>
          </w:p>
        </w:tc>
        <w:tc>
          <w:tcPr>
            <w:tcW w:w="1400" w:type="dxa"/>
            <w:tcMar>
              <w:top w:w="100" w:type="dxa"/>
              <w:bottom w:w="100" w:type="dxa"/>
            </w:tcMar>
            <w:vAlign w:val="center"/>
          </w:tcPr>
          <w:p w14:paraId="422BD024"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25DCC9F9"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223D2795" w14:textId="77777777" w:rsidR="00607876" w:rsidRDefault="003C11A7">
            <w:pPr>
              <w:spacing w:line="240" w:lineRule="auto"/>
              <w:jc w:val="center"/>
            </w:pPr>
            <w:r>
              <w:rPr>
                <w:rFonts w:ascii="华文仿宋" w:hAnsi="华文仿宋" w:cs="华文仿宋"/>
                <w:sz w:val="21"/>
              </w:rPr>
              <w:t>不符合</w:t>
            </w:r>
          </w:p>
        </w:tc>
      </w:tr>
      <w:tr w:rsidR="00607876" w14:paraId="293EEF90" w14:textId="77777777">
        <w:tc>
          <w:tcPr>
            <w:tcW w:w="800" w:type="dxa"/>
            <w:vMerge/>
            <w:tcMar>
              <w:top w:w="100" w:type="dxa"/>
              <w:bottom w:w="100" w:type="dxa"/>
            </w:tcMar>
            <w:vAlign w:val="center"/>
          </w:tcPr>
          <w:p w14:paraId="4B2930CF" w14:textId="77777777" w:rsidR="00607876" w:rsidRDefault="00607876">
            <w:pPr>
              <w:spacing w:line="240" w:lineRule="auto"/>
              <w:jc w:val="center"/>
            </w:pPr>
          </w:p>
        </w:tc>
        <w:tc>
          <w:tcPr>
            <w:tcW w:w="600" w:type="dxa"/>
            <w:vMerge w:val="restart"/>
            <w:tcMar>
              <w:top w:w="100" w:type="dxa"/>
              <w:bottom w:w="100" w:type="dxa"/>
            </w:tcMar>
            <w:vAlign w:val="center"/>
          </w:tcPr>
          <w:p w14:paraId="06424334"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3718D8BD"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4F3FA300"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575D16C2" w14:textId="77777777" w:rsidR="00607876" w:rsidRDefault="003C11A7">
            <w:pPr>
              <w:spacing w:line="240" w:lineRule="auto"/>
              <w:jc w:val="center"/>
            </w:pPr>
            <w:r>
              <w:rPr>
                <w:rFonts w:ascii="华文仿宋" w:hAnsi="华文仿宋" w:cs="华文仿宋"/>
                <w:sz w:val="21"/>
              </w:rPr>
              <w:t>符合</w:t>
            </w:r>
          </w:p>
        </w:tc>
      </w:tr>
      <w:tr w:rsidR="00607876" w14:paraId="4467953F" w14:textId="77777777">
        <w:tc>
          <w:tcPr>
            <w:tcW w:w="800" w:type="dxa"/>
            <w:vMerge/>
            <w:tcMar>
              <w:top w:w="100" w:type="dxa"/>
              <w:bottom w:w="100" w:type="dxa"/>
            </w:tcMar>
            <w:vAlign w:val="center"/>
          </w:tcPr>
          <w:p w14:paraId="6E792E0B" w14:textId="77777777" w:rsidR="00607876" w:rsidRDefault="00607876">
            <w:pPr>
              <w:spacing w:line="240" w:lineRule="auto"/>
              <w:jc w:val="center"/>
            </w:pPr>
          </w:p>
        </w:tc>
        <w:tc>
          <w:tcPr>
            <w:tcW w:w="600" w:type="dxa"/>
            <w:vMerge/>
            <w:tcMar>
              <w:top w:w="100" w:type="dxa"/>
              <w:bottom w:w="100" w:type="dxa"/>
            </w:tcMar>
            <w:vAlign w:val="center"/>
          </w:tcPr>
          <w:p w14:paraId="39E847D2" w14:textId="77777777" w:rsidR="00607876" w:rsidRDefault="00607876">
            <w:pPr>
              <w:spacing w:line="240" w:lineRule="auto"/>
              <w:jc w:val="center"/>
            </w:pPr>
          </w:p>
        </w:tc>
        <w:tc>
          <w:tcPr>
            <w:tcW w:w="1400" w:type="dxa"/>
            <w:tcMar>
              <w:top w:w="100" w:type="dxa"/>
              <w:bottom w:w="100" w:type="dxa"/>
            </w:tcMar>
            <w:vAlign w:val="center"/>
          </w:tcPr>
          <w:p w14:paraId="1F180574"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7795F586"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4EF91355" w14:textId="77777777" w:rsidR="00607876" w:rsidRDefault="003C11A7">
            <w:pPr>
              <w:spacing w:line="240" w:lineRule="auto"/>
              <w:jc w:val="center"/>
            </w:pPr>
            <w:r>
              <w:rPr>
                <w:rFonts w:ascii="华文仿宋" w:hAnsi="华文仿宋" w:cs="华文仿宋"/>
                <w:sz w:val="21"/>
              </w:rPr>
              <w:t>符合</w:t>
            </w:r>
          </w:p>
        </w:tc>
      </w:tr>
      <w:tr w:rsidR="00607876" w14:paraId="581F7FB6" w14:textId="77777777">
        <w:tc>
          <w:tcPr>
            <w:tcW w:w="800" w:type="dxa"/>
            <w:vMerge/>
            <w:tcMar>
              <w:top w:w="100" w:type="dxa"/>
              <w:bottom w:w="100" w:type="dxa"/>
            </w:tcMar>
            <w:vAlign w:val="center"/>
          </w:tcPr>
          <w:p w14:paraId="54D564E8" w14:textId="77777777" w:rsidR="00607876" w:rsidRDefault="00607876">
            <w:pPr>
              <w:spacing w:line="240" w:lineRule="auto"/>
              <w:jc w:val="center"/>
            </w:pPr>
          </w:p>
        </w:tc>
        <w:tc>
          <w:tcPr>
            <w:tcW w:w="600" w:type="dxa"/>
            <w:vMerge/>
            <w:tcMar>
              <w:top w:w="100" w:type="dxa"/>
              <w:bottom w:w="100" w:type="dxa"/>
            </w:tcMar>
            <w:vAlign w:val="center"/>
          </w:tcPr>
          <w:p w14:paraId="198CFC03" w14:textId="77777777" w:rsidR="00607876" w:rsidRDefault="00607876">
            <w:pPr>
              <w:spacing w:line="240" w:lineRule="auto"/>
              <w:jc w:val="center"/>
            </w:pPr>
          </w:p>
        </w:tc>
        <w:tc>
          <w:tcPr>
            <w:tcW w:w="1400" w:type="dxa"/>
            <w:tcMar>
              <w:top w:w="100" w:type="dxa"/>
              <w:bottom w:w="100" w:type="dxa"/>
            </w:tcMar>
            <w:vAlign w:val="center"/>
          </w:tcPr>
          <w:p w14:paraId="50ACCFDD"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10AF23C9"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29FC88F9" w14:textId="77777777" w:rsidR="00607876" w:rsidRDefault="003C11A7">
            <w:pPr>
              <w:spacing w:line="240" w:lineRule="auto"/>
              <w:jc w:val="center"/>
            </w:pPr>
            <w:r>
              <w:rPr>
                <w:rFonts w:ascii="华文仿宋" w:hAnsi="华文仿宋" w:cs="华文仿宋"/>
                <w:sz w:val="21"/>
              </w:rPr>
              <w:t>符合</w:t>
            </w:r>
          </w:p>
        </w:tc>
      </w:tr>
      <w:tr w:rsidR="00607876" w14:paraId="4327EB5D" w14:textId="77777777">
        <w:tc>
          <w:tcPr>
            <w:tcW w:w="800" w:type="dxa"/>
            <w:vMerge/>
            <w:tcMar>
              <w:top w:w="100" w:type="dxa"/>
              <w:bottom w:w="100" w:type="dxa"/>
            </w:tcMar>
            <w:vAlign w:val="center"/>
          </w:tcPr>
          <w:p w14:paraId="4B735F5B" w14:textId="77777777" w:rsidR="00607876" w:rsidRDefault="00607876">
            <w:pPr>
              <w:spacing w:line="240" w:lineRule="auto"/>
              <w:jc w:val="center"/>
            </w:pPr>
          </w:p>
        </w:tc>
        <w:tc>
          <w:tcPr>
            <w:tcW w:w="600" w:type="dxa"/>
            <w:vMerge/>
            <w:tcMar>
              <w:top w:w="100" w:type="dxa"/>
              <w:bottom w:w="100" w:type="dxa"/>
            </w:tcMar>
            <w:vAlign w:val="center"/>
          </w:tcPr>
          <w:p w14:paraId="241DF1AA" w14:textId="77777777" w:rsidR="00607876" w:rsidRDefault="00607876">
            <w:pPr>
              <w:spacing w:line="240" w:lineRule="auto"/>
              <w:jc w:val="center"/>
            </w:pPr>
          </w:p>
        </w:tc>
        <w:tc>
          <w:tcPr>
            <w:tcW w:w="1400" w:type="dxa"/>
            <w:tcMar>
              <w:top w:w="100" w:type="dxa"/>
              <w:bottom w:w="100" w:type="dxa"/>
            </w:tcMar>
            <w:vAlign w:val="center"/>
          </w:tcPr>
          <w:p w14:paraId="2BCCC4CD"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w:t>
            </w:r>
            <w:r>
              <w:rPr>
                <w:rFonts w:ascii="华文仿宋" w:hAnsi="华文仿宋" w:cs="华文仿宋"/>
                <w:sz w:val="21"/>
              </w:rPr>
              <w:lastRenderedPageBreak/>
              <w:t>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69A6AF3B"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w:t>
            </w:r>
            <w:r>
              <w:rPr>
                <w:rFonts w:ascii="华文仿宋" w:hAnsi="华文仿宋" w:cs="华文仿宋"/>
                <w:sz w:val="21"/>
              </w:rPr>
              <w:lastRenderedPageBreak/>
              <w:t>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3A9D6491" w14:textId="77777777" w:rsidR="00607876" w:rsidRDefault="003C11A7">
            <w:pPr>
              <w:spacing w:line="240" w:lineRule="auto"/>
              <w:jc w:val="center"/>
            </w:pPr>
            <w:r>
              <w:rPr>
                <w:rFonts w:ascii="华文仿宋" w:hAnsi="华文仿宋" w:cs="华文仿宋"/>
                <w:sz w:val="21"/>
              </w:rPr>
              <w:lastRenderedPageBreak/>
              <w:t>符合</w:t>
            </w:r>
          </w:p>
        </w:tc>
      </w:tr>
      <w:tr w:rsidR="00607876" w14:paraId="5ADF3D19" w14:textId="77777777">
        <w:tc>
          <w:tcPr>
            <w:tcW w:w="800" w:type="dxa"/>
            <w:vMerge/>
            <w:tcMar>
              <w:top w:w="100" w:type="dxa"/>
              <w:bottom w:w="100" w:type="dxa"/>
            </w:tcMar>
            <w:vAlign w:val="center"/>
          </w:tcPr>
          <w:p w14:paraId="6D7D1CB5" w14:textId="77777777" w:rsidR="00607876" w:rsidRDefault="00607876">
            <w:pPr>
              <w:spacing w:line="240" w:lineRule="auto"/>
              <w:jc w:val="center"/>
            </w:pPr>
          </w:p>
        </w:tc>
        <w:tc>
          <w:tcPr>
            <w:tcW w:w="600" w:type="dxa"/>
            <w:vMerge w:val="restart"/>
            <w:tcMar>
              <w:top w:w="100" w:type="dxa"/>
              <w:bottom w:w="100" w:type="dxa"/>
            </w:tcMar>
            <w:vAlign w:val="center"/>
          </w:tcPr>
          <w:p w14:paraId="73C3485B"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25BBCDF6"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30D9166F"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133E5F6B" w14:textId="77777777" w:rsidR="00607876" w:rsidRDefault="003C11A7">
            <w:pPr>
              <w:spacing w:line="240" w:lineRule="auto"/>
              <w:jc w:val="center"/>
            </w:pPr>
            <w:r>
              <w:rPr>
                <w:rFonts w:ascii="华文仿宋" w:hAnsi="华文仿宋" w:cs="华文仿宋"/>
                <w:sz w:val="21"/>
              </w:rPr>
              <w:t>不适用</w:t>
            </w:r>
          </w:p>
        </w:tc>
      </w:tr>
      <w:tr w:rsidR="00607876" w14:paraId="57E7034D" w14:textId="77777777">
        <w:tc>
          <w:tcPr>
            <w:tcW w:w="800" w:type="dxa"/>
            <w:vMerge/>
            <w:tcMar>
              <w:top w:w="100" w:type="dxa"/>
              <w:bottom w:w="100" w:type="dxa"/>
            </w:tcMar>
            <w:vAlign w:val="center"/>
          </w:tcPr>
          <w:p w14:paraId="4137CEE2" w14:textId="77777777" w:rsidR="00607876" w:rsidRDefault="00607876">
            <w:pPr>
              <w:spacing w:line="240" w:lineRule="auto"/>
              <w:jc w:val="center"/>
            </w:pPr>
          </w:p>
        </w:tc>
        <w:tc>
          <w:tcPr>
            <w:tcW w:w="600" w:type="dxa"/>
            <w:vMerge/>
            <w:tcMar>
              <w:top w:w="100" w:type="dxa"/>
              <w:bottom w:w="100" w:type="dxa"/>
            </w:tcMar>
            <w:vAlign w:val="center"/>
          </w:tcPr>
          <w:p w14:paraId="15089609" w14:textId="77777777" w:rsidR="00607876" w:rsidRDefault="00607876">
            <w:pPr>
              <w:spacing w:line="240" w:lineRule="auto"/>
              <w:jc w:val="center"/>
            </w:pPr>
          </w:p>
        </w:tc>
        <w:tc>
          <w:tcPr>
            <w:tcW w:w="1400" w:type="dxa"/>
            <w:tcMar>
              <w:top w:w="100" w:type="dxa"/>
              <w:bottom w:w="100" w:type="dxa"/>
            </w:tcMar>
            <w:vAlign w:val="center"/>
          </w:tcPr>
          <w:p w14:paraId="05709A42"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4BDA984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1C111F35" w14:textId="77777777" w:rsidR="00607876" w:rsidRDefault="003C11A7">
            <w:pPr>
              <w:spacing w:line="240" w:lineRule="auto"/>
              <w:jc w:val="center"/>
            </w:pPr>
            <w:r>
              <w:rPr>
                <w:rFonts w:ascii="华文仿宋" w:hAnsi="华文仿宋" w:cs="华文仿宋"/>
                <w:sz w:val="21"/>
              </w:rPr>
              <w:t>符合</w:t>
            </w:r>
          </w:p>
        </w:tc>
      </w:tr>
      <w:tr w:rsidR="00607876" w14:paraId="33A5B238" w14:textId="77777777">
        <w:tc>
          <w:tcPr>
            <w:tcW w:w="800" w:type="dxa"/>
            <w:vMerge/>
            <w:tcMar>
              <w:top w:w="100" w:type="dxa"/>
              <w:bottom w:w="100" w:type="dxa"/>
            </w:tcMar>
            <w:vAlign w:val="center"/>
          </w:tcPr>
          <w:p w14:paraId="54769303" w14:textId="77777777" w:rsidR="00607876" w:rsidRDefault="00607876">
            <w:pPr>
              <w:spacing w:line="240" w:lineRule="auto"/>
              <w:jc w:val="center"/>
            </w:pPr>
          </w:p>
        </w:tc>
        <w:tc>
          <w:tcPr>
            <w:tcW w:w="600" w:type="dxa"/>
            <w:vMerge/>
            <w:tcMar>
              <w:top w:w="100" w:type="dxa"/>
              <w:bottom w:w="100" w:type="dxa"/>
            </w:tcMar>
            <w:vAlign w:val="center"/>
          </w:tcPr>
          <w:p w14:paraId="63F2C576" w14:textId="77777777" w:rsidR="00607876" w:rsidRDefault="00607876">
            <w:pPr>
              <w:spacing w:line="240" w:lineRule="auto"/>
              <w:jc w:val="center"/>
            </w:pPr>
          </w:p>
        </w:tc>
        <w:tc>
          <w:tcPr>
            <w:tcW w:w="1400" w:type="dxa"/>
            <w:tcMar>
              <w:top w:w="100" w:type="dxa"/>
              <w:bottom w:w="100" w:type="dxa"/>
            </w:tcMar>
            <w:vAlign w:val="center"/>
          </w:tcPr>
          <w:p w14:paraId="738E24DE"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2F295328"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5F67FEC5" w14:textId="77777777" w:rsidR="00607876" w:rsidRDefault="003C11A7">
            <w:pPr>
              <w:spacing w:line="240" w:lineRule="auto"/>
              <w:jc w:val="center"/>
            </w:pPr>
            <w:r>
              <w:rPr>
                <w:rFonts w:ascii="华文仿宋" w:hAnsi="华文仿宋" w:cs="华文仿宋"/>
                <w:sz w:val="21"/>
              </w:rPr>
              <w:t>符合</w:t>
            </w:r>
          </w:p>
        </w:tc>
      </w:tr>
      <w:tr w:rsidR="00607876" w14:paraId="534909E3" w14:textId="77777777">
        <w:tc>
          <w:tcPr>
            <w:tcW w:w="800" w:type="dxa"/>
            <w:vMerge/>
            <w:tcMar>
              <w:top w:w="100" w:type="dxa"/>
              <w:bottom w:w="100" w:type="dxa"/>
            </w:tcMar>
            <w:vAlign w:val="center"/>
          </w:tcPr>
          <w:p w14:paraId="76B2E256" w14:textId="77777777" w:rsidR="00607876" w:rsidRDefault="00607876">
            <w:pPr>
              <w:spacing w:line="240" w:lineRule="auto"/>
              <w:jc w:val="center"/>
            </w:pPr>
          </w:p>
        </w:tc>
        <w:tc>
          <w:tcPr>
            <w:tcW w:w="600" w:type="dxa"/>
            <w:vMerge/>
            <w:tcMar>
              <w:top w:w="100" w:type="dxa"/>
              <w:bottom w:w="100" w:type="dxa"/>
            </w:tcMar>
            <w:vAlign w:val="center"/>
          </w:tcPr>
          <w:p w14:paraId="47A1EED5" w14:textId="77777777" w:rsidR="00607876" w:rsidRDefault="00607876">
            <w:pPr>
              <w:spacing w:line="240" w:lineRule="auto"/>
              <w:jc w:val="center"/>
            </w:pPr>
          </w:p>
        </w:tc>
        <w:tc>
          <w:tcPr>
            <w:tcW w:w="1400" w:type="dxa"/>
            <w:tcMar>
              <w:top w:w="100" w:type="dxa"/>
              <w:bottom w:w="100" w:type="dxa"/>
            </w:tcMar>
            <w:vAlign w:val="center"/>
          </w:tcPr>
          <w:p w14:paraId="2A54494E"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7E8D0CB3"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042D274B" w14:textId="77777777" w:rsidR="00607876" w:rsidRDefault="003C11A7">
            <w:pPr>
              <w:spacing w:line="240" w:lineRule="auto"/>
              <w:jc w:val="center"/>
            </w:pPr>
            <w:r>
              <w:rPr>
                <w:rFonts w:ascii="华文仿宋" w:hAnsi="华文仿宋" w:cs="华文仿宋"/>
                <w:sz w:val="21"/>
              </w:rPr>
              <w:t>符合</w:t>
            </w:r>
          </w:p>
        </w:tc>
      </w:tr>
      <w:tr w:rsidR="00607876" w14:paraId="76DC3C54" w14:textId="77777777">
        <w:tc>
          <w:tcPr>
            <w:tcW w:w="800" w:type="dxa"/>
            <w:vMerge/>
            <w:tcMar>
              <w:top w:w="100" w:type="dxa"/>
              <w:bottom w:w="100" w:type="dxa"/>
            </w:tcMar>
            <w:vAlign w:val="center"/>
          </w:tcPr>
          <w:p w14:paraId="340D38A9" w14:textId="77777777" w:rsidR="00607876" w:rsidRDefault="00607876">
            <w:pPr>
              <w:spacing w:line="240" w:lineRule="auto"/>
              <w:jc w:val="center"/>
            </w:pPr>
          </w:p>
        </w:tc>
        <w:tc>
          <w:tcPr>
            <w:tcW w:w="600" w:type="dxa"/>
            <w:vMerge w:val="restart"/>
            <w:tcMar>
              <w:top w:w="100" w:type="dxa"/>
              <w:bottom w:w="100" w:type="dxa"/>
            </w:tcMar>
            <w:vAlign w:val="center"/>
          </w:tcPr>
          <w:p w14:paraId="7A437426"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08CBBDF5"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0B432611"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2A180749" w14:textId="77777777" w:rsidR="00607876" w:rsidRDefault="003C11A7">
            <w:pPr>
              <w:spacing w:line="240" w:lineRule="auto"/>
              <w:jc w:val="center"/>
            </w:pPr>
            <w:r>
              <w:rPr>
                <w:rFonts w:ascii="华文仿宋" w:hAnsi="华文仿宋" w:cs="华文仿宋"/>
                <w:sz w:val="21"/>
              </w:rPr>
              <w:t>符合</w:t>
            </w:r>
          </w:p>
        </w:tc>
      </w:tr>
      <w:tr w:rsidR="00607876" w14:paraId="51FE24BC" w14:textId="77777777">
        <w:tc>
          <w:tcPr>
            <w:tcW w:w="800" w:type="dxa"/>
            <w:vMerge/>
            <w:tcMar>
              <w:top w:w="100" w:type="dxa"/>
              <w:bottom w:w="100" w:type="dxa"/>
            </w:tcMar>
            <w:vAlign w:val="center"/>
          </w:tcPr>
          <w:p w14:paraId="7A036749" w14:textId="77777777" w:rsidR="00607876" w:rsidRDefault="00607876">
            <w:pPr>
              <w:spacing w:line="240" w:lineRule="auto"/>
              <w:jc w:val="center"/>
            </w:pPr>
          </w:p>
        </w:tc>
        <w:tc>
          <w:tcPr>
            <w:tcW w:w="600" w:type="dxa"/>
            <w:vMerge/>
            <w:tcMar>
              <w:top w:w="100" w:type="dxa"/>
              <w:bottom w:w="100" w:type="dxa"/>
            </w:tcMar>
            <w:vAlign w:val="center"/>
          </w:tcPr>
          <w:p w14:paraId="6F9E56A0" w14:textId="77777777" w:rsidR="00607876" w:rsidRDefault="00607876">
            <w:pPr>
              <w:spacing w:line="240" w:lineRule="auto"/>
              <w:jc w:val="center"/>
            </w:pPr>
          </w:p>
        </w:tc>
        <w:tc>
          <w:tcPr>
            <w:tcW w:w="1400" w:type="dxa"/>
            <w:tcMar>
              <w:top w:w="100" w:type="dxa"/>
              <w:bottom w:w="100" w:type="dxa"/>
            </w:tcMar>
            <w:vAlign w:val="center"/>
          </w:tcPr>
          <w:p w14:paraId="286E22C0"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2437E583"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0F6C8A31" w14:textId="77777777" w:rsidR="00607876" w:rsidRDefault="003C11A7">
            <w:pPr>
              <w:spacing w:line="240" w:lineRule="auto"/>
              <w:jc w:val="center"/>
            </w:pPr>
            <w:r>
              <w:rPr>
                <w:rFonts w:ascii="华文仿宋" w:hAnsi="华文仿宋" w:cs="华文仿宋"/>
                <w:sz w:val="21"/>
              </w:rPr>
              <w:t>符合</w:t>
            </w:r>
          </w:p>
        </w:tc>
      </w:tr>
    </w:tbl>
    <w:p w14:paraId="1DD41D36" w14:textId="77777777" w:rsidR="00A70E91" w:rsidRDefault="00235182" w:rsidP="00A70E91">
      <w:pPr>
        <w:pStyle w:val="a2"/>
      </w:pPr>
      <w:r>
        <w:rPr>
          <w:rFonts w:hint="eastAsia"/>
        </w:rPr>
        <w:t>服务器和终端</w:t>
      </w:r>
    </w:p>
    <w:p w14:paraId="6D715D15" w14:textId="77777777" w:rsidR="00607876" w:rsidRDefault="003C11A7" w:rsidP="00B4091C">
      <w:pPr>
        <w:pStyle w:val="a3"/>
      </w:pPr>
      <w:r>
        <w:t>CloudOS1</w:t>
      </w:r>
    </w:p>
    <w:p w14:paraId="310CDED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63</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CloudOS1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5F9B79D9" w14:textId="77777777">
        <w:trPr>
          <w:trHeight w:hRule="exact" w:val="900"/>
          <w:tblHeader/>
        </w:trPr>
        <w:tc>
          <w:tcPr>
            <w:tcW w:w="800" w:type="dxa"/>
            <w:shd w:val="pct35" w:color="auto" w:fill="FFFFFF"/>
            <w:tcMar>
              <w:top w:w="15" w:type="dxa"/>
              <w:bottom w:w="15" w:type="dxa"/>
            </w:tcMar>
            <w:vAlign w:val="center"/>
          </w:tcPr>
          <w:p w14:paraId="55CEEEBF"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7EA9F824"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59A1665A"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1FE06C7B"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FAE5FBB" w14:textId="77777777" w:rsidR="00607876" w:rsidRDefault="003C11A7">
            <w:pPr>
              <w:spacing w:line="240" w:lineRule="auto"/>
              <w:jc w:val="center"/>
            </w:pPr>
            <w:r>
              <w:rPr>
                <w:rFonts w:ascii="华文仿宋" w:hAnsi="华文仿宋" w:cs="华文仿宋"/>
                <w:b/>
                <w:sz w:val="21"/>
              </w:rPr>
              <w:t>符合情况</w:t>
            </w:r>
          </w:p>
        </w:tc>
      </w:tr>
      <w:tr w:rsidR="00607876" w14:paraId="387C0023" w14:textId="77777777">
        <w:tc>
          <w:tcPr>
            <w:tcW w:w="800" w:type="dxa"/>
            <w:vMerge w:val="restart"/>
            <w:tcMar>
              <w:top w:w="100" w:type="dxa"/>
              <w:bottom w:w="100" w:type="dxa"/>
            </w:tcMar>
            <w:vAlign w:val="center"/>
          </w:tcPr>
          <w:p w14:paraId="6A9E6FD8"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5B358E87"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30A9C1D0"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7B7D0A32"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06FD24DE" w14:textId="77777777" w:rsidR="00607876" w:rsidRDefault="003C11A7">
            <w:pPr>
              <w:spacing w:line="240" w:lineRule="auto"/>
              <w:jc w:val="center"/>
            </w:pPr>
            <w:r>
              <w:rPr>
                <w:rFonts w:ascii="华文仿宋" w:hAnsi="华文仿宋" w:cs="华文仿宋"/>
                <w:sz w:val="21"/>
              </w:rPr>
              <w:t>不符合</w:t>
            </w:r>
          </w:p>
        </w:tc>
      </w:tr>
      <w:tr w:rsidR="00607876" w14:paraId="59721EA8" w14:textId="77777777">
        <w:tc>
          <w:tcPr>
            <w:tcW w:w="800" w:type="dxa"/>
            <w:vMerge/>
            <w:tcMar>
              <w:top w:w="100" w:type="dxa"/>
              <w:bottom w:w="100" w:type="dxa"/>
            </w:tcMar>
            <w:vAlign w:val="center"/>
          </w:tcPr>
          <w:p w14:paraId="081E0DFE" w14:textId="77777777" w:rsidR="00607876" w:rsidRDefault="00607876">
            <w:pPr>
              <w:spacing w:line="240" w:lineRule="auto"/>
              <w:jc w:val="center"/>
            </w:pPr>
          </w:p>
        </w:tc>
        <w:tc>
          <w:tcPr>
            <w:tcW w:w="600" w:type="dxa"/>
            <w:vMerge w:val="restart"/>
            <w:tcMar>
              <w:top w:w="100" w:type="dxa"/>
              <w:bottom w:w="100" w:type="dxa"/>
            </w:tcMar>
            <w:vAlign w:val="center"/>
          </w:tcPr>
          <w:p w14:paraId="040B837F"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48C057C8"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15F479C9"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5EF0DD99" w14:textId="77777777" w:rsidR="00607876" w:rsidRDefault="003C11A7">
            <w:pPr>
              <w:spacing w:line="240" w:lineRule="auto"/>
              <w:jc w:val="center"/>
            </w:pPr>
            <w:r>
              <w:rPr>
                <w:rFonts w:ascii="华文仿宋" w:hAnsi="华文仿宋" w:cs="华文仿宋"/>
                <w:sz w:val="21"/>
              </w:rPr>
              <w:t>符合</w:t>
            </w:r>
          </w:p>
        </w:tc>
      </w:tr>
      <w:tr w:rsidR="00607876" w14:paraId="635DD3EB" w14:textId="77777777">
        <w:tc>
          <w:tcPr>
            <w:tcW w:w="800" w:type="dxa"/>
            <w:vMerge/>
            <w:tcMar>
              <w:top w:w="100" w:type="dxa"/>
              <w:bottom w:w="100" w:type="dxa"/>
            </w:tcMar>
            <w:vAlign w:val="center"/>
          </w:tcPr>
          <w:p w14:paraId="0A0EF857" w14:textId="77777777" w:rsidR="00607876" w:rsidRDefault="00607876">
            <w:pPr>
              <w:spacing w:line="240" w:lineRule="auto"/>
              <w:jc w:val="center"/>
            </w:pPr>
          </w:p>
        </w:tc>
        <w:tc>
          <w:tcPr>
            <w:tcW w:w="600" w:type="dxa"/>
            <w:vMerge/>
            <w:tcMar>
              <w:top w:w="100" w:type="dxa"/>
              <w:bottom w:w="100" w:type="dxa"/>
            </w:tcMar>
            <w:vAlign w:val="center"/>
          </w:tcPr>
          <w:p w14:paraId="7B59C4E5" w14:textId="77777777" w:rsidR="00607876" w:rsidRDefault="00607876">
            <w:pPr>
              <w:spacing w:line="240" w:lineRule="auto"/>
              <w:jc w:val="center"/>
            </w:pPr>
          </w:p>
        </w:tc>
        <w:tc>
          <w:tcPr>
            <w:tcW w:w="1400" w:type="dxa"/>
            <w:tcMar>
              <w:top w:w="100" w:type="dxa"/>
              <w:bottom w:w="100" w:type="dxa"/>
            </w:tcMar>
            <w:vAlign w:val="center"/>
          </w:tcPr>
          <w:p w14:paraId="3DE3743C"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59EF032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4157E0F4" w14:textId="77777777" w:rsidR="00607876" w:rsidRDefault="003C11A7">
            <w:pPr>
              <w:spacing w:line="240" w:lineRule="auto"/>
              <w:jc w:val="center"/>
            </w:pPr>
            <w:r>
              <w:rPr>
                <w:rFonts w:ascii="华文仿宋" w:hAnsi="华文仿宋" w:cs="华文仿宋"/>
                <w:sz w:val="21"/>
              </w:rPr>
              <w:t>符合</w:t>
            </w:r>
          </w:p>
        </w:tc>
      </w:tr>
      <w:tr w:rsidR="00607876" w14:paraId="5E9D51B8" w14:textId="77777777">
        <w:tc>
          <w:tcPr>
            <w:tcW w:w="800" w:type="dxa"/>
            <w:vMerge/>
            <w:tcMar>
              <w:top w:w="100" w:type="dxa"/>
              <w:bottom w:w="100" w:type="dxa"/>
            </w:tcMar>
            <w:vAlign w:val="center"/>
          </w:tcPr>
          <w:p w14:paraId="2197D210" w14:textId="77777777" w:rsidR="00607876" w:rsidRDefault="00607876">
            <w:pPr>
              <w:spacing w:line="240" w:lineRule="auto"/>
              <w:jc w:val="center"/>
            </w:pPr>
          </w:p>
        </w:tc>
        <w:tc>
          <w:tcPr>
            <w:tcW w:w="600" w:type="dxa"/>
            <w:vMerge w:val="restart"/>
            <w:tcMar>
              <w:top w:w="100" w:type="dxa"/>
              <w:bottom w:w="100" w:type="dxa"/>
            </w:tcMar>
            <w:vAlign w:val="center"/>
          </w:tcPr>
          <w:p w14:paraId="586274AC"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5422C18D"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54681A9C"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38D1AB17" w14:textId="77777777" w:rsidR="00607876" w:rsidRDefault="003C11A7">
            <w:pPr>
              <w:spacing w:line="240" w:lineRule="auto"/>
              <w:jc w:val="center"/>
            </w:pPr>
            <w:r>
              <w:rPr>
                <w:rFonts w:ascii="华文仿宋" w:hAnsi="华文仿宋" w:cs="华文仿宋"/>
                <w:sz w:val="21"/>
              </w:rPr>
              <w:t>符合</w:t>
            </w:r>
          </w:p>
        </w:tc>
      </w:tr>
      <w:tr w:rsidR="00607876" w14:paraId="61B8CB7B" w14:textId="77777777">
        <w:tc>
          <w:tcPr>
            <w:tcW w:w="800" w:type="dxa"/>
            <w:vMerge/>
            <w:tcMar>
              <w:top w:w="100" w:type="dxa"/>
              <w:bottom w:w="100" w:type="dxa"/>
            </w:tcMar>
            <w:vAlign w:val="center"/>
          </w:tcPr>
          <w:p w14:paraId="5454DACE" w14:textId="77777777" w:rsidR="00607876" w:rsidRDefault="00607876">
            <w:pPr>
              <w:spacing w:line="240" w:lineRule="auto"/>
              <w:jc w:val="center"/>
            </w:pPr>
          </w:p>
        </w:tc>
        <w:tc>
          <w:tcPr>
            <w:tcW w:w="600" w:type="dxa"/>
            <w:vMerge/>
            <w:tcMar>
              <w:top w:w="100" w:type="dxa"/>
              <w:bottom w:w="100" w:type="dxa"/>
            </w:tcMar>
            <w:vAlign w:val="center"/>
          </w:tcPr>
          <w:p w14:paraId="565AFE4E" w14:textId="77777777" w:rsidR="00607876" w:rsidRDefault="00607876">
            <w:pPr>
              <w:spacing w:line="240" w:lineRule="auto"/>
              <w:jc w:val="center"/>
            </w:pPr>
          </w:p>
        </w:tc>
        <w:tc>
          <w:tcPr>
            <w:tcW w:w="1400" w:type="dxa"/>
            <w:tcMar>
              <w:top w:w="100" w:type="dxa"/>
              <w:bottom w:w="100" w:type="dxa"/>
            </w:tcMar>
            <w:vAlign w:val="center"/>
          </w:tcPr>
          <w:p w14:paraId="7BDADEA2"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169BE710"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75FC0E2D" w14:textId="77777777" w:rsidR="00607876" w:rsidRDefault="003C11A7">
            <w:pPr>
              <w:spacing w:line="240" w:lineRule="auto"/>
              <w:jc w:val="center"/>
            </w:pPr>
            <w:r>
              <w:rPr>
                <w:rFonts w:ascii="华文仿宋" w:hAnsi="华文仿宋" w:cs="华文仿宋"/>
                <w:sz w:val="21"/>
              </w:rPr>
              <w:t>不符合</w:t>
            </w:r>
          </w:p>
        </w:tc>
      </w:tr>
      <w:tr w:rsidR="00607876" w14:paraId="10D10D24" w14:textId="77777777">
        <w:tc>
          <w:tcPr>
            <w:tcW w:w="800" w:type="dxa"/>
            <w:vMerge/>
            <w:tcMar>
              <w:top w:w="100" w:type="dxa"/>
              <w:bottom w:w="100" w:type="dxa"/>
            </w:tcMar>
            <w:vAlign w:val="center"/>
          </w:tcPr>
          <w:p w14:paraId="096326B2" w14:textId="77777777" w:rsidR="00607876" w:rsidRDefault="00607876">
            <w:pPr>
              <w:spacing w:line="240" w:lineRule="auto"/>
              <w:jc w:val="center"/>
            </w:pPr>
          </w:p>
        </w:tc>
        <w:tc>
          <w:tcPr>
            <w:tcW w:w="600" w:type="dxa"/>
            <w:vMerge/>
            <w:tcMar>
              <w:top w:w="100" w:type="dxa"/>
              <w:bottom w:w="100" w:type="dxa"/>
            </w:tcMar>
            <w:vAlign w:val="center"/>
          </w:tcPr>
          <w:p w14:paraId="3BD03B8D" w14:textId="77777777" w:rsidR="00607876" w:rsidRDefault="00607876">
            <w:pPr>
              <w:spacing w:line="240" w:lineRule="auto"/>
              <w:jc w:val="center"/>
            </w:pPr>
          </w:p>
        </w:tc>
        <w:tc>
          <w:tcPr>
            <w:tcW w:w="1400" w:type="dxa"/>
            <w:tcMar>
              <w:top w:w="100" w:type="dxa"/>
              <w:bottom w:w="100" w:type="dxa"/>
            </w:tcMar>
            <w:vAlign w:val="center"/>
          </w:tcPr>
          <w:p w14:paraId="3E89759A"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3A716592"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2B52569A" w14:textId="77777777" w:rsidR="00607876" w:rsidRDefault="003C11A7">
            <w:pPr>
              <w:spacing w:line="240" w:lineRule="auto"/>
              <w:jc w:val="center"/>
            </w:pPr>
            <w:r>
              <w:rPr>
                <w:rFonts w:ascii="华文仿宋" w:hAnsi="华文仿宋" w:cs="华文仿宋"/>
                <w:sz w:val="21"/>
              </w:rPr>
              <w:t>符合</w:t>
            </w:r>
          </w:p>
        </w:tc>
      </w:tr>
      <w:tr w:rsidR="00607876" w14:paraId="0B199FB4" w14:textId="77777777">
        <w:tc>
          <w:tcPr>
            <w:tcW w:w="800" w:type="dxa"/>
            <w:vMerge/>
            <w:tcMar>
              <w:top w:w="100" w:type="dxa"/>
              <w:bottom w:w="100" w:type="dxa"/>
            </w:tcMar>
            <w:vAlign w:val="center"/>
          </w:tcPr>
          <w:p w14:paraId="3EF1E496" w14:textId="77777777" w:rsidR="00607876" w:rsidRDefault="00607876">
            <w:pPr>
              <w:spacing w:line="240" w:lineRule="auto"/>
              <w:jc w:val="center"/>
            </w:pPr>
          </w:p>
        </w:tc>
        <w:tc>
          <w:tcPr>
            <w:tcW w:w="600" w:type="dxa"/>
            <w:vMerge w:val="restart"/>
            <w:tcMar>
              <w:top w:w="100" w:type="dxa"/>
              <w:bottom w:w="100" w:type="dxa"/>
            </w:tcMar>
            <w:vAlign w:val="center"/>
          </w:tcPr>
          <w:p w14:paraId="60DB2568"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5236FB98"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225ED6E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2B66355B" w14:textId="77777777" w:rsidR="00607876" w:rsidRDefault="003C11A7">
            <w:pPr>
              <w:spacing w:line="240" w:lineRule="auto"/>
              <w:jc w:val="center"/>
            </w:pPr>
            <w:r>
              <w:rPr>
                <w:rFonts w:ascii="华文仿宋" w:hAnsi="华文仿宋" w:cs="华文仿宋"/>
                <w:sz w:val="21"/>
              </w:rPr>
              <w:t>符合</w:t>
            </w:r>
          </w:p>
        </w:tc>
      </w:tr>
      <w:tr w:rsidR="00607876" w14:paraId="610D95DD" w14:textId="77777777">
        <w:tc>
          <w:tcPr>
            <w:tcW w:w="800" w:type="dxa"/>
            <w:vMerge/>
            <w:tcMar>
              <w:top w:w="100" w:type="dxa"/>
              <w:bottom w:w="100" w:type="dxa"/>
            </w:tcMar>
            <w:vAlign w:val="center"/>
          </w:tcPr>
          <w:p w14:paraId="71108658" w14:textId="77777777" w:rsidR="00607876" w:rsidRDefault="00607876">
            <w:pPr>
              <w:spacing w:line="240" w:lineRule="auto"/>
              <w:jc w:val="center"/>
            </w:pPr>
          </w:p>
        </w:tc>
        <w:tc>
          <w:tcPr>
            <w:tcW w:w="600" w:type="dxa"/>
            <w:vMerge/>
            <w:tcMar>
              <w:top w:w="100" w:type="dxa"/>
              <w:bottom w:w="100" w:type="dxa"/>
            </w:tcMar>
            <w:vAlign w:val="center"/>
          </w:tcPr>
          <w:p w14:paraId="21FEC286" w14:textId="77777777" w:rsidR="00607876" w:rsidRDefault="00607876">
            <w:pPr>
              <w:spacing w:line="240" w:lineRule="auto"/>
              <w:jc w:val="center"/>
            </w:pPr>
          </w:p>
        </w:tc>
        <w:tc>
          <w:tcPr>
            <w:tcW w:w="1400" w:type="dxa"/>
            <w:tcMar>
              <w:top w:w="100" w:type="dxa"/>
              <w:bottom w:w="100" w:type="dxa"/>
            </w:tcMar>
            <w:vAlign w:val="center"/>
          </w:tcPr>
          <w:p w14:paraId="45795F87"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5C529782"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678B2B6B" w14:textId="77777777" w:rsidR="00607876" w:rsidRDefault="003C11A7">
            <w:pPr>
              <w:spacing w:line="240" w:lineRule="auto"/>
              <w:jc w:val="center"/>
            </w:pPr>
            <w:r>
              <w:rPr>
                <w:rFonts w:ascii="华文仿宋" w:hAnsi="华文仿宋" w:cs="华文仿宋"/>
                <w:sz w:val="21"/>
              </w:rPr>
              <w:lastRenderedPageBreak/>
              <w:t>符合</w:t>
            </w:r>
          </w:p>
        </w:tc>
      </w:tr>
      <w:tr w:rsidR="00607876" w14:paraId="5FE47C91" w14:textId="77777777">
        <w:tc>
          <w:tcPr>
            <w:tcW w:w="800" w:type="dxa"/>
            <w:vMerge/>
            <w:tcMar>
              <w:top w:w="100" w:type="dxa"/>
              <w:bottom w:w="100" w:type="dxa"/>
            </w:tcMar>
            <w:vAlign w:val="center"/>
          </w:tcPr>
          <w:p w14:paraId="613B3200" w14:textId="77777777" w:rsidR="00607876" w:rsidRDefault="00607876">
            <w:pPr>
              <w:spacing w:line="240" w:lineRule="auto"/>
              <w:jc w:val="center"/>
            </w:pPr>
          </w:p>
        </w:tc>
        <w:tc>
          <w:tcPr>
            <w:tcW w:w="600" w:type="dxa"/>
            <w:vMerge/>
            <w:tcMar>
              <w:top w:w="100" w:type="dxa"/>
              <w:bottom w:w="100" w:type="dxa"/>
            </w:tcMar>
            <w:vAlign w:val="center"/>
          </w:tcPr>
          <w:p w14:paraId="36FA075D" w14:textId="77777777" w:rsidR="00607876" w:rsidRDefault="00607876">
            <w:pPr>
              <w:spacing w:line="240" w:lineRule="auto"/>
              <w:jc w:val="center"/>
            </w:pPr>
          </w:p>
        </w:tc>
        <w:tc>
          <w:tcPr>
            <w:tcW w:w="1400" w:type="dxa"/>
            <w:tcMar>
              <w:top w:w="100" w:type="dxa"/>
              <w:bottom w:w="100" w:type="dxa"/>
            </w:tcMar>
            <w:vAlign w:val="center"/>
          </w:tcPr>
          <w:p w14:paraId="30F93AB3"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644DBC8B"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15470055" w14:textId="77777777" w:rsidR="00607876" w:rsidRDefault="003C11A7">
            <w:pPr>
              <w:spacing w:line="240" w:lineRule="auto"/>
              <w:jc w:val="center"/>
            </w:pPr>
            <w:r>
              <w:rPr>
                <w:rFonts w:ascii="华文仿宋" w:hAnsi="华文仿宋" w:cs="华文仿宋"/>
                <w:sz w:val="21"/>
              </w:rPr>
              <w:t>不符合</w:t>
            </w:r>
          </w:p>
        </w:tc>
      </w:tr>
      <w:tr w:rsidR="00607876" w14:paraId="65E94A4F" w14:textId="77777777">
        <w:tc>
          <w:tcPr>
            <w:tcW w:w="800" w:type="dxa"/>
            <w:vMerge/>
            <w:tcMar>
              <w:top w:w="100" w:type="dxa"/>
              <w:bottom w:w="100" w:type="dxa"/>
            </w:tcMar>
            <w:vAlign w:val="center"/>
          </w:tcPr>
          <w:p w14:paraId="5B8BAFA6" w14:textId="77777777" w:rsidR="00607876" w:rsidRDefault="00607876">
            <w:pPr>
              <w:spacing w:line="240" w:lineRule="auto"/>
              <w:jc w:val="center"/>
            </w:pPr>
          </w:p>
        </w:tc>
        <w:tc>
          <w:tcPr>
            <w:tcW w:w="600" w:type="dxa"/>
            <w:vMerge w:val="restart"/>
            <w:tcMar>
              <w:top w:w="100" w:type="dxa"/>
              <w:bottom w:w="100" w:type="dxa"/>
            </w:tcMar>
            <w:vAlign w:val="center"/>
          </w:tcPr>
          <w:p w14:paraId="18DE5F81"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2602966E"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4C51C723"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785166FF" w14:textId="77777777" w:rsidR="00607876" w:rsidRDefault="003C11A7">
            <w:pPr>
              <w:spacing w:line="240" w:lineRule="auto"/>
              <w:jc w:val="center"/>
            </w:pPr>
            <w:r>
              <w:rPr>
                <w:rFonts w:ascii="华文仿宋" w:hAnsi="华文仿宋" w:cs="华文仿宋"/>
                <w:sz w:val="21"/>
              </w:rPr>
              <w:t>符合</w:t>
            </w:r>
          </w:p>
        </w:tc>
      </w:tr>
      <w:tr w:rsidR="00607876" w14:paraId="58273C84" w14:textId="77777777">
        <w:tc>
          <w:tcPr>
            <w:tcW w:w="800" w:type="dxa"/>
            <w:vMerge/>
            <w:tcMar>
              <w:top w:w="100" w:type="dxa"/>
              <w:bottom w:w="100" w:type="dxa"/>
            </w:tcMar>
            <w:vAlign w:val="center"/>
          </w:tcPr>
          <w:p w14:paraId="41D49456" w14:textId="77777777" w:rsidR="00607876" w:rsidRDefault="00607876">
            <w:pPr>
              <w:spacing w:line="240" w:lineRule="auto"/>
              <w:jc w:val="center"/>
            </w:pPr>
          </w:p>
        </w:tc>
        <w:tc>
          <w:tcPr>
            <w:tcW w:w="600" w:type="dxa"/>
            <w:vMerge/>
            <w:tcMar>
              <w:top w:w="100" w:type="dxa"/>
              <w:bottom w:w="100" w:type="dxa"/>
            </w:tcMar>
            <w:vAlign w:val="center"/>
          </w:tcPr>
          <w:p w14:paraId="134B86B4" w14:textId="77777777" w:rsidR="00607876" w:rsidRDefault="00607876">
            <w:pPr>
              <w:spacing w:line="240" w:lineRule="auto"/>
              <w:jc w:val="center"/>
            </w:pPr>
          </w:p>
        </w:tc>
        <w:tc>
          <w:tcPr>
            <w:tcW w:w="1400" w:type="dxa"/>
            <w:tcMar>
              <w:top w:w="100" w:type="dxa"/>
              <w:bottom w:w="100" w:type="dxa"/>
            </w:tcMar>
            <w:vAlign w:val="center"/>
          </w:tcPr>
          <w:p w14:paraId="537B6A9A"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40B56D2A"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0B29A839" w14:textId="77777777" w:rsidR="00607876" w:rsidRDefault="003C11A7">
            <w:pPr>
              <w:spacing w:line="240" w:lineRule="auto"/>
              <w:jc w:val="center"/>
            </w:pPr>
            <w:r>
              <w:rPr>
                <w:rFonts w:ascii="华文仿宋" w:hAnsi="华文仿宋" w:cs="华文仿宋"/>
                <w:sz w:val="21"/>
              </w:rPr>
              <w:t>符合</w:t>
            </w:r>
          </w:p>
        </w:tc>
      </w:tr>
      <w:tr w:rsidR="00607876" w14:paraId="15A53EEA" w14:textId="77777777">
        <w:tc>
          <w:tcPr>
            <w:tcW w:w="800" w:type="dxa"/>
            <w:vMerge/>
            <w:tcMar>
              <w:top w:w="100" w:type="dxa"/>
              <w:bottom w:w="100" w:type="dxa"/>
            </w:tcMar>
            <w:vAlign w:val="center"/>
          </w:tcPr>
          <w:p w14:paraId="74497B6D" w14:textId="77777777" w:rsidR="00607876" w:rsidRDefault="00607876">
            <w:pPr>
              <w:spacing w:line="240" w:lineRule="auto"/>
              <w:jc w:val="center"/>
            </w:pPr>
          </w:p>
        </w:tc>
        <w:tc>
          <w:tcPr>
            <w:tcW w:w="600" w:type="dxa"/>
            <w:vMerge/>
            <w:tcMar>
              <w:top w:w="100" w:type="dxa"/>
              <w:bottom w:w="100" w:type="dxa"/>
            </w:tcMar>
            <w:vAlign w:val="center"/>
          </w:tcPr>
          <w:p w14:paraId="4210FEE1" w14:textId="77777777" w:rsidR="00607876" w:rsidRDefault="00607876">
            <w:pPr>
              <w:spacing w:line="240" w:lineRule="auto"/>
              <w:jc w:val="center"/>
            </w:pPr>
          </w:p>
        </w:tc>
        <w:tc>
          <w:tcPr>
            <w:tcW w:w="1400" w:type="dxa"/>
            <w:tcMar>
              <w:top w:w="100" w:type="dxa"/>
              <w:bottom w:w="100" w:type="dxa"/>
            </w:tcMar>
            <w:vAlign w:val="center"/>
          </w:tcPr>
          <w:p w14:paraId="210EE85D"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53F4FD78"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78ACBB95" w14:textId="77777777" w:rsidR="00607876" w:rsidRDefault="003C11A7">
            <w:pPr>
              <w:spacing w:line="240" w:lineRule="auto"/>
              <w:jc w:val="center"/>
            </w:pPr>
            <w:r>
              <w:rPr>
                <w:rFonts w:ascii="华文仿宋" w:hAnsi="华文仿宋" w:cs="华文仿宋"/>
                <w:sz w:val="21"/>
              </w:rPr>
              <w:t>符合</w:t>
            </w:r>
          </w:p>
        </w:tc>
      </w:tr>
      <w:tr w:rsidR="00607876" w14:paraId="6FA502D6" w14:textId="77777777">
        <w:tc>
          <w:tcPr>
            <w:tcW w:w="800" w:type="dxa"/>
            <w:vMerge/>
            <w:tcMar>
              <w:top w:w="100" w:type="dxa"/>
              <w:bottom w:w="100" w:type="dxa"/>
            </w:tcMar>
            <w:vAlign w:val="center"/>
          </w:tcPr>
          <w:p w14:paraId="7F6B4D2D" w14:textId="77777777" w:rsidR="00607876" w:rsidRDefault="00607876">
            <w:pPr>
              <w:spacing w:line="240" w:lineRule="auto"/>
              <w:jc w:val="center"/>
            </w:pPr>
          </w:p>
        </w:tc>
        <w:tc>
          <w:tcPr>
            <w:tcW w:w="600" w:type="dxa"/>
            <w:vMerge/>
            <w:tcMar>
              <w:top w:w="100" w:type="dxa"/>
              <w:bottom w:w="100" w:type="dxa"/>
            </w:tcMar>
            <w:vAlign w:val="center"/>
          </w:tcPr>
          <w:p w14:paraId="527CC410" w14:textId="77777777" w:rsidR="00607876" w:rsidRDefault="00607876">
            <w:pPr>
              <w:spacing w:line="240" w:lineRule="auto"/>
              <w:jc w:val="center"/>
            </w:pPr>
          </w:p>
        </w:tc>
        <w:tc>
          <w:tcPr>
            <w:tcW w:w="1400" w:type="dxa"/>
            <w:tcMar>
              <w:top w:w="100" w:type="dxa"/>
              <w:bottom w:w="100" w:type="dxa"/>
            </w:tcMar>
            <w:vAlign w:val="center"/>
          </w:tcPr>
          <w:p w14:paraId="177A7873"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506B971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4A8F1EFF" w14:textId="77777777" w:rsidR="00607876" w:rsidRDefault="003C11A7">
            <w:pPr>
              <w:spacing w:line="240" w:lineRule="auto"/>
              <w:jc w:val="center"/>
            </w:pPr>
            <w:r>
              <w:rPr>
                <w:rFonts w:ascii="华文仿宋" w:hAnsi="华文仿宋" w:cs="华文仿宋"/>
                <w:sz w:val="21"/>
              </w:rPr>
              <w:t>符合</w:t>
            </w:r>
          </w:p>
        </w:tc>
      </w:tr>
      <w:tr w:rsidR="00607876" w14:paraId="3B94EB04" w14:textId="77777777">
        <w:tc>
          <w:tcPr>
            <w:tcW w:w="800" w:type="dxa"/>
            <w:vMerge/>
            <w:tcMar>
              <w:top w:w="100" w:type="dxa"/>
              <w:bottom w:w="100" w:type="dxa"/>
            </w:tcMar>
            <w:vAlign w:val="center"/>
          </w:tcPr>
          <w:p w14:paraId="286AC2A8" w14:textId="77777777" w:rsidR="00607876" w:rsidRDefault="00607876">
            <w:pPr>
              <w:spacing w:line="240" w:lineRule="auto"/>
              <w:jc w:val="center"/>
            </w:pPr>
          </w:p>
        </w:tc>
        <w:tc>
          <w:tcPr>
            <w:tcW w:w="600" w:type="dxa"/>
            <w:vMerge w:val="restart"/>
            <w:tcMar>
              <w:top w:w="100" w:type="dxa"/>
              <w:bottom w:w="100" w:type="dxa"/>
            </w:tcMar>
            <w:vAlign w:val="center"/>
          </w:tcPr>
          <w:p w14:paraId="22BA64B3"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63B5ED4F"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555DD813"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0C372BB8" w14:textId="77777777" w:rsidR="00607876" w:rsidRDefault="003C11A7">
            <w:pPr>
              <w:spacing w:line="240" w:lineRule="auto"/>
              <w:jc w:val="center"/>
            </w:pPr>
            <w:r>
              <w:rPr>
                <w:rFonts w:ascii="华文仿宋" w:hAnsi="华文仿宋" w:cs="华文仿宋"/>
                <w:sz w:val="21"/>
              </w:rPr>
              <w:t>不适用</w:t>
            </w:r>
          </w:p>
        </w:tc>
      </w:tr>
      <w:tr w:rsidR="00607876" w14:paraId="7D7318FD" w14:textId="77777777">
        <w:tc>
          <w:tcPr>
            <w:tcW w:w="800" w:type="dxa"/>
            <w:vMerge/>
            <w:tcMar>
              <w:top w:w="100" w:type="dxa"/>
              <w:bottom w:w="100" w:type="dxa"/>
            </w:tcMar>
            <w:vAlign w:val="center"/>
          </w:tcPr>
          <w:p w14:paraId="5B08C2A1" w14:textId="77777777" w:rsidR="00607876" w:rsidRDefault="00607876">
            <w:pPr>
              <w:spacing w:line="240" w:lineRule="auto"/>
              <w:jc w:val="center"/>
            </w:pPr>
          </w:p>
        </w:tc>
        <w:tc>
          <w:tcPr>
            <w:tcW w:w="600" w:type="dxa"/>
            <w:vMerge/>
            <w:tcMar>
              <w:top w:w="100" w:type="dxa"/>
              <w:bottom w:w="100" w:type="dxa"/>
            </w:tcMar>
            <w:vAlign w:val="center"/>
          </w:tcPr>
          <w:p w14:paraId="7A1F93F2" w14:textId="77777777" w:rsidR="00607876" w:rsidRDefault="00607876">
            <w:pPr>
              <w:spacing w:line="240" w:lineRule="auto"/>
              <w:jc w:val="center"/>
            </w:pPr>
          </w:p>
        </w:tc>
        <w:tc>
          <w:tcPr>
            <w:tcW w:w="1400" w:type="dxa"/>
            <w:tcMar>
              <w:top w:w="100" w:type="dxa"/>
              <w:bottom w:w="100" w:type="dxa"/>
            </w:tcMar>
            <w:vAlign w:val="center"/>
          </w:tcPr>
          <w:p w14:paraId="287B959D"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282774B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0CB456D0" w14:textId="77777777" w:rsidR="00607876" w:rsidRDefault="003C11A7">
            <w:pPr>
              <w:spacing w:line="240" w:lineRule="auto"/>
              <w:jc w:val="center"/>
            </w:pPr>
            <w:r>
              <w:rPr>
                <w:rFonts w:ascii="华文仿宋" w:hAnsi="华文仿宋" w:cs="华文仿宋"/>
                <w:sz w:val="21"/>
              </w:rPr>
              <w:t>符合</w:t>
            </w:r>
          </w:p>
        </w:tc>
      </w:tr>
      <w:tr w:rsidR="00607876" w14:paraId="680A2988" w14:textId="77777777">
        <w:tc>
          <w:tcPr>
            <w:tcW w:w="800" w:type="dxa"/>
            <w:vMerge/>
            <w:tcMar>
              <w:top w:w="100" w:type="dxa"/>
              <w:bottom w:w="100" w:type="dxa"/>
            </w:tcMar>
            <w:vAlign w:val="center"/>
          </w:tcPr>
          <w:p w14:paraId="4392A14A" w14:textId="77777777" w:rsidR="00607876" w:rsidRDefault="00607876">
            <w:pPr>
              <w:spacing w:line="240" w:lineRule="auto"/>
              <w:jc w:val="center"/>
            </w:pPr>
          </w:p>
        </w:tc>
        <w:tc>
          <w:tcPr>
            <w:tcW w:w="600" w:type="dxa"/>
            <w:vMerge/>
            <w:tcMar>
              <w:top w:w="100" w:type="dxa"/>
              <w:bottom w:w="100" w:type="dxa"/>
            </w:tcMar>
            <w:vAlign w:val="center"/>
          </w:tcPr>
          <w:p w14:paraId="6B4265A1" w14:textId="77777777" w:rsidR="00607876" w:rsidRDefault="00607876">
            <w:pPr>
              <w:spacing w:line="240" w:lineRule="auto"/>
              <w:jc w:val="center"/>
            </w:pPr>
          </w:p>
        </w:tc>
        <w:tc>
          <w:tcPr>
            <w:tcW w:w="1400" w:type="dxa"/>
            <w:tcMar>
              <w:top w:w="100" w:type="dxa"/>
              <w:bottom w:w="100" w:type="dxa"/>
            </w:tcMar>
            <w:vAlign w:val="center"/>
          </w:tcPr>
          <w:p w14:paraId="6D41B1D8"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0C509C17"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0B80D222" w14:textId="77777777" w:rsidR="00607876" w:rsidRDefault="003C11A7">
            <w:pPr>
              <w:spacing w:line="240" w:lineRule="auto"/>
              <w:jc w:val="center"/>
            </w:pPr>
            <w:r>
              <w:rPr>
                <w:rFonts w:ascii="华文仿宋" w:hAnsi="华文仿宋" w:cs="华文仿宋"/>
                <w:sz w:val="21"/>
              </w:rPr>
              <w:lastRenderedPageBreak/>
              <w:t>符合</w:t>
            </w:r>
          </w:p>
        </w:tc>
      </w:tr>
      <w:tr w:rsidR="00607876" w14:paraId="4000D2A5" w14:textId="77777777">
        <w:tc>
          <w:tcPr>
            <w:tcW w:w="800" w:type="dxa"/>
            <w:vMerge/>
            <w:tcMar>
              <w:top w:w="100" w:type="dxa"/>
              <w:bottom w:w="100" w:type="dxa"/>
            </w:tcMar>
            <w:vAlign w:val="center"/>
          </w:tcPr>
          <w:p w14:paraId="68E835AC" w14:textId="77777777" w:rsidR="00607876" w:rsidRDefault="00607876">
            <w:pPr>
              <w:spacing w:line="240" w:lineRule="auto"/>
              <w:jc w:val="center"/>
            </w:pPr>
          </w:p>
        </w:tc>
        <w:tc>
          <w:tcPr>
            <w:tcW w:w="600" w:type="dxa"/>
            <w:vMerge/>
            <w:tcMar>
              <w:top w:w="100" w:type="dxa"/>
              <w:bottom w:w="100" w:type="dxa"/>
            </w:tcMar>
            <w:vAlign w:val="center"/>
          </w:tcPr>
          <w:p w14:paraId="2F5FFD93" w14:textId="77777777" w:rsidR="00607876" w:rsidRDefault="00607876">
            <w:pPr>
              <w:spacing w:line="240" w:lineRule="auto"/>
              <w:jc w:val="center"/>
            </w:pPr>
          </w:p>
        </w:tc>
        <w:tc>
          <w:tcPr>
            <w:tcW w:w="1400" w:type="dxa"/>
            <w:tcMar>
              <w:top w:w="100" w:type="dxa"/>
              <w:bottom w:w="100" w:type="dxa"/>
            </w:tcMar>
            <w:vAlign w:val="center"/>
          </w:tcPr>
          <w:p w14:paraId="108FAE12"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7315AED2"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21E096AB" w14:textId="77777777" w:rsidR="00607876" w:rsidRDefault="003C11A7">
            <w:pPr>
              <w:spacing w:line="240" w:lineRule="auto"/>
              <w:jc w:val="center"/>
            </w:pPr>
            <w:r>
              <w:rPr>
                <w:rFonts w:ascii="华文仿宋" w:hAnsi="华文仿宋" w:cs="华文仿宋"/>
                <w:sz w:val="21"/>
              </w:rPr>
              <w:t>符合</w:t>
            </w:r>
          </w:p>
        </w:tc>
      </w:tr>
      <w:tr w:rsidR="00607876" w14:paraId="251FA28E" w14:textId="77777777">
        <w:tc>
          <w:tcPr>
            <w:tcW w:w="800" w:type="dxa"/>
            <w:vMerge/>
            <w:tcMar>
              <w:top w:w="100" w:type="dxa"/>
              <w:bottom w:w="100" w:type="dxa"/>
            </w:tcMar>
            <w:vAlign w:val="center"/>
          </w:tcPr>
          <w:p w14:paraId="7A9DEA71" w14:textId="77777777" w:rsidR="00607876" w:rsidRDefault="00607876">
            <w:pPr>
              <w:spacing w:line="240" w:lineRule="auto"/>
              <w:jc w:val="center"/>
            </w:pPr>
          </w:p>
        </w:tc>
        <w:tc>
          <w:tcPr>
            <w:tcW w:w="600" w:type="dxa"/>
            <w:vMerge w:val="restart"/>
            <w:tcMar>
              <w:top w:w="100" w:type="dxa"/>
              <w:bottom w:w="100" w:type="dxa"/>
            </w:tcMar>
            <w:vAlign w:val="center"/>
          </w:tcPr>
          <w:p w14:paraId="1737DD7A"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55383E80"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69C2A2A4"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6AE66E3A" w14:textId="77777777" w:rsidR="00607876" w:rsidRDefault="003C11A7">
            <w:pPr>
              <w:spacing w:line="240" w:lineRule="auto"/>
              <w:jc w:val="center"/>
            </w:pPr>
            <w:r>
              <w:rPr>
                <w:rFonts w:ascii="华文仿宋" w:hAnsi="华文仿宋" w:cs="华文仿宋"/>
                <w:sz w:val="21"/>
              </w:rPr>
              <w:t>符合</w:t>
            </w:r>
          </w:p>
        </w:tc>
      </w:tr>
      <w:tr w:rsidR="00607876" w14:paraId="6915F459" w14:textId="77777777">
        <w:tc>
          <w:tcPr>
            <w:tcW w:w="800" w:type="dxa"/>
            <w:vMerge/>
            <w:tcMar>
              <w:top w:w="100" w:type="dxa"/>
              <w:bottom w:w="100" w:type="dxa"/>
            </w:tcMar>
            <w:vAlign w:val="center"/>
          </w:tcPr>
          <w:p w14:paraId="49ABE240" w14:textId="77777777" w:rsidR="00607876" w:rsidRDefault="00607876">
            <w:pPr>
              <w:spacing w:line="240" w:lineRule="auto"/>
              <w:jc w:val="center"/>
            </w:pPr>
          </w:p>
        </w:tc>
        <w:tc>
          <w:tcPr>
            <w:tcW w:w="600" w:type="dxa"/>
            <w:vMerge/>
            <w:tcMar>
              <w:top w:w="100" w:type="dxa"/>
              <w:bottom w:w="100" w:type="dxa"/>
            </w:tcMar>
            <w:vAlign w:val="center"/>
          </w:tcPr>
          <w:p w14:paraId="621381B9" w14:textId="77777777" w:rsidR="00607876" w:rsidRDefault="00607876">
            <w:pPr>
              <w:spacing w:line="240" w:lineRule="auto"/>
              <w:jc w:val="center"/>
            </w:pPr>
          </w:p>
        </w:tc>
        <w:tc>
          <w:tcPr>
            <w:tcW w:w="1400" w:type="dxa"/>
            <w:tcMar>
              <w:top w:w="100" w:type="dxa"/>
              <w:bottom w:w="100" w:type="dxa"/>
            </w:tcMar>
            <w:vAlign w:val="center"/>
          </w:tcPr>
          <w:p w14:paraId="21647332"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25A4089A"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20EAC1B5" w14:textId="77777777" w:rsidR="00607876" w:rsidRDefault="003C11A7">
            <w:pPr>
              <w:spacing w:line="240" w:lineRule="auto"/>
              <w:jc w:val="center"/>
            </w:pPr>
            <w:r>
              <w:rPr>
                <w:rFonts w:ascii="华文仿宋" w:hAnsi="华文仿宋" w:cs="华文仿宋"/>
                <w:sz w:val="21"/>
              </w:rPr>
              <w:t>符合</w:t>
            </w:r>
          </w:p>
        </w:tc>
      </w:tr>
    </w:tbl>
    <w:p w14:paraId="0A4BF1FF" w14:textId="77777777" w:rsidR="00607876" w:rsidRDefault="003C11A7" w:rsidP="00B4091C">
      <w:pPr>
        <w:pStyle w:val="a3"/>
      </w:pPr>
      <w:r>
        <w:t>CloudOS2</w:t>
      </w:r>
    </w:p>
    <w:p w14:paraId="1E8F7A30"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64</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CloudOS2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551649AE" w14:textId="77777777">
        <w:trPr>
          <w:trHeight w:hRule="exact" w:val="900"/>
          <w:tblHeader/>
        </w:trPr>
        <w:tc>
          <w:tcPr>
            <w:tcW w:w="800" w:type="dxa"/>
            <w:shd w:val="pct35" w:color="auto" w:fill="FFFFFF"/>
            <w:tcMar>
              <w:top w:w="15" w:type="dxa"/>
              <w:bottom w:w="15" w:type="dxa"/>
            </w:tcMar>
            <w:vAlign w:val="center"/>
          </w:tcPr>
          <w:p w14:paraId="014F3FE9"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58537129"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14290F7C"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0643C1F8"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0750A3A" w14:textId="77777777" w:rsidR="00607876" w:rsidRDefault="003C11A7">
            <w:pPr>
              <w:spacing w:line="240" w:lineRule="auto"/>
              <w:jc w:val="center"/>
            </w:pPr>
            <w:r>
              <w:rPr>
                <w:rFonts w:ascii="华文仿宋" w:hAnsi="华文仿宋" w:cs="华文仿宋"/>
                <w:b/>
                <w:sz w:val="21"/>
              </w:rPr>
              <w:t>符合情况</w:t>
            </w:r>
          </w:p>
        </w:tc>
      </w:tr>
      <w:tr w:rsidR="00607876" w14:paraId="5654A31B" w14:textId="77777777">
        <w:tc>
          <w:tcPr>
            <w:tcW w:w="800" w:type="dxa"/>
            <w:vMerge w:val="restart"/>
            <w:tcMar>
              <w:top w:w="100" w:type="dxa"/>
              <w:bottom w:w="100" w:type="dxa"/>
            </w:tcMar>
            <w:vAlign w:val="center"/>
          </w:tcPr>
          <w:p w14:paraId="531586BB"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7BDE8AB2"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237BDBE8"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61B015E4"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3B44B806" w14:textId="77777777" w:rsidR="00607876" w:rsidRDefault="003C11A7">
            <w:pPr>
              <w:spacing w:line="240" w:lineRule="auto"/>
              <w:jc w:val="center"/>
            </w:pPr>
            <w:r>
              <w:rPr>
                <w:rFonts w:ascii="华文仿宋" w:hAnsi="华文仿宋" w:cs="华文仿宋"/>
                <w:sz w:val="21"/>
              </w:rPr>
              <w:t>不符合</w:t>
            </w:r>
          </w:p>
        </w:tc>
      </w:tr>
      <w:tr w:rsidR="00607876" w14:paraId="743207BE" w14:textId="77777777">
        <w:tc>
          <w:tcPr>
            <w:tcW w:w="800" w:type="dxa"/>
            <w:vMerge/>
            <w:tcMar>
              <w:top w:w="100" w:type="dxa"/>
              <w:bottom w:w="100" w:type="dxa"/>
            </w:tcMar>
            <w:vAlign w:val="center"/>
          </w:tcPr>
          <w:p w14:paraId="0802365A" w14:textId="77777777" w:rsidR="00607876" w:rsidRDefault="00607876">
            <w:pPr>
              <w:spacing w:line="240" w:lineRule="auto"/>
              <w:jc w:val="center"/>
            </w:pPr>
          </w:p>
        </w:tc>
        <w:tc>
          <w:tcPr>
            <w:tcW w:w="600" w:type="dxa"/>
            <w:vMerge w:val="restart"/>
            <w:tcMar>
              <w:top w:w="100" w:type="dxa"/>
              <w:bottom w:w="100" w:type="dxa"/>
            </w:tcMar>
            <w:vAlign w:val="center"/>
          </w:tcPr>
          <w:p w14:paraId="57EBD19E"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0CD579B6"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74AAF063"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5CD50BC9" w14:textId="77777777" w:rsidR="00607876" w:rsidRDefault="003C11A7">
            <w:pPr>
              <w:spacing w:line="240" w:lineRule="auto"/>
              <w:jc w:val="center"/>
            </w:pPr>
            <w:r>
              <w:rPr>
                <w:rFonts w:ascii="华文仿宋" w:hAnsi="华文仿宋" w:cs="华文仿宋"/>
                <w:sz w:val="21"/>
              </w:rPr>
              <w:t>符合</w:t>
            </w:r>
          </w:p>
        </w:tc>
      </w:tr>
      <w:tr w:rsidR="00607876" w14:paraId="2F91583E" w14:textId="77777777">
        <w:tc>
          <w:tcPr>
            <w:tcW w:w="800" w:type="dxa"/>
            <w:vMerge/>
            <w:tcMar>
              <w:top w:w="100" w:type="dxa"/>
              <w:bottom w:w="100" w:type="dxa"/>
            </w:tcMar>
            <w:vAlign w:val="center"/>
          </w:tcPr>
          <w:p w14:paraId="3E5FE92D" w14:textId="77777777" w:rsidR="00607876" w:rsidRDefault="00607876">
            <w:pPr>
              <w:spacing w:line="240" w:lineRule="auto"/>
              <w:jc w:val="center"/>
            </w:pPr>
          </w:p>
        </w:tc>
        <w:tc>
          <w:tcPr>
            <w:tcW w:w="600" w:type="dxa"/>
            <w:vMerge/>
            <w:tcMar>
              <w:top w:w="100" w:type="dxa"/>
              <w:bottom w:w="100" w:type="dxa"/>
            </w:tcMar>
            <w:vAlign w:val="center"/>
          </w:tcPr>
          <w:p w14:paraId="00814595" w14:textId="77777777" w:rsidR="00607876" w:rsidRDefault="00607876">
            <w:pPr>
              <w:spacing w:line="240" w:lineRule="auto"/>
              <w:jc w:val="center"/>
            </w:pPr>
          </w:p>
        </w:tc>
        <w:tc>
          <w:tcPr>
            <w:tcW w:w="1400" w:type="dxa"/>
            <w:tcMar>
              <w:top w:w="100" w:type="dxa"/>
              <w:bottom w:w="100" w:type="dxa"/>
            </w:tcMar>
            <w:vAlign w:val="center"/>
          </w:tcPr>
          <w:p w14:paraId="7A571D9F"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7B185B5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w:t>
            </w:r>
            <w:r>
              <w:rPr>
                <w:rFonts w:ascii="华文仿宋" w:hAnsi="华文仿宋" w:cs="华文仿宋"/>
                <w:sz w:val="21"/>
              </w:rPr>
              <w:lastRenderedPageBreak/>
              <w:t>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70740FDC" w14:textId="77777777" w:rsidR="00607876" w:rsidRDefault="003C11A7">
            <w:pPr>
              <w:spacing w:line="240" w:lineRule="auto"/>
              <w:jc w:val="center"/>
            </w:pPr>
            <w:r>
              <w:rPr>
                <w:rFonts w:ascii="华文仿宋" w:hAnsi="华文仿宋" w:cs="华文仿宋"/>
                <w:sz w:val="21"/>
              </w:rPr>
              <w:lastRenderedPageBreak/>
              <w:t>符合</w:t>
            </w:r>
          </w:p>
        </w:tc>
      </w:tr>
      <w:tr w:rsidR="00607876" w14:paraId="46423AC2" w14:textId="77777777">
        <w:tc>
          <w:tcPr>
            <w:tcW w:w="800" w:type="dxa"/>
            <w:vMerge/>
            <w:tcMar>
              <w:top w:w="100" w:type="dxa"/>
              <w:bottom w:w="100" w:type="dxa"/>
            </w:tcMar>
            <w:vAlign w:val="center"/>
          </w:tcPr>
          <w:p w14:paraId="75F31CF5" w14:textId="77777777" w:rsidR="00607876" w:rsidRDefault="00607876">
            <w:pPr>
              <w:spacing w:line="240" w:lineRule="auto"/>
              <w:jc w:val="center"/>
            </w:pPr>
          </w:p>
        </w:tc>
        <w:tc>
          <w:tcPr>
            <w:tcW w:w="600" w:type="dxa"/>
            <w:vMerge w:val="restart"/>
            <w:tcMar>
              <w:top w:w="100" w:type="dxa"/>
              <w:bottom w:w="100" w:type="dxa"/>
            </w:tcMar>
            <w:vAlign w:val="center"/>
          </w:tcPr>
          <w:p w14:paraId="0AAAEC6D"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5A3CCA2B"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6924B2C7"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3FEB705B" w14:textId="77777777" w:rsidR="00607876" w:rsidRDefault="003C11A7">
            <w:pPr>
              <w:spacing w:line="240" w:lineRule="auto"/>
              <w:jc w:val="center"/>
            </w:pPr>
            <w:r>
              <w:rPr>
                <w:rFonts w:ascii="华文仿宋" w:hAnsi="华文仿宋" w:cs="华文仿宋"/>
                <w:sz w:val="21"/>
              </w:rPr>
              <w:t>符合</w:t>
            </w:r>
          </w:p>
        </w:tc>
      </w:tr>
      <w:tr w:rsidR="00607876" w14:paraId="60D9C7AF" w14:textId="77777777">
        <w:tc>
          <w:tcPr>
            <w:tcW w:w="800" w:type="dxa"/>
            <w:vMerge/>
            <w:tcMar>
              <w:top w:w="100" w:type="dxa"/>
              <w:bottom w:w="100" w:type="dxa"/>
            </w:tcMar>
            <w:vAlign w:val="center"/>
          </w:tcPr>
          <w:p w14:paraId="75D50D4C" w14:textId="77777777" w:rsidR="00607876" w:rsidRDefault="00607876">
            <w:pPr>
              <w:spacing w:line="240" w:lineRule="auto"/>
              <w:jc w:val="center"/>
            </w:pPr>
          </w:p>
        </w:tc>
        <w:tc>
          <w:tcPr>
            <w:tcW w:w="600" w:type="dxa"/>
            <w:vMerge/>
            <w:tcMar>
              <w:top w:w="100" w:type="dxa"/>
              <w:bottom w:w="100" w:type="dxa"/>
            </w:tcMar>
            <w:vAlign w:val="center"/>
          </w:tcPr>
          <w:p w14:paraId="096C213C" w14:textId="77777777" w:rsidR="00607876" w:rsidRDefault="00607876">
            <w:pPr>
              <w:spacing w:line="240" w:lineRule="auto"/>
              <w:jc w:val="center"/>
            </w:pPr>
          </w:p>
        </w:tc>
        <w:tc>
          <w:tcPr>
            <w:tcW w:w="1400" w:type="dxa"/>
            <w:tcMar>
              <w:top w:w="100" w:type="dxa"/>
              <w:bottom w:w="100" w:type="dxa"/>
            </w:tcMar>
            <w:vAlign w:val="center"/>
          </w:tcPr>
          <w:p w14:paraId="1443C1C2"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066CE37B"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1A5F9B69" w14:textId="77777777" w:rsidR="00607876" w:rsidRDefault="003C11A7">
            <w:pPr>
              <w:spacing w:line="240" w:lineRule="auto"/>
              <w:jc w:val="center"/>
            </w:pPr>
            <w:r>
              <w:rPr>
                <w:rFonts w:ascii="华文仿宋" w:hAnsi="华文仿宋" w:cs="华文仿宋"/>
                <w:sz w:val="21"/>
              </w:rPr>
              <w:t>不符合</w:t>
            </w:r>
          </w:p>
        </w:tc>
      </w:tr>
      <w:tr w:rsidR="00607876" w14:paraId="7561A889" w14:textId="77777777">
        <w:tc>
          <w:tcPr>
            <w:tcW w:w="800" w:type="dxa"/>
            <w:vMerge/>
            <w:tcMar>
              <w:top w:w="100" w:type="dxa"/>
              <w:bottom w:w="100" w:type="dxa"/>
            </w:tcMar>
            <w:vAlign w:val="center"/>
          </w:tcPr>
          <w:p w14:paraId="1DCE7BCA" w14:textId="77777777" w:rsidR="00607876" w:rsidRDefault="00607876">
            <w:pPr>
              <w:spacing w:line="240" w:lineRule="auto"/>
              <w:jc w:val="center"/>
            </w:pPr>
          </w:p>
        </w:tc>
        <w:tc>
          <w:tcPr>
            <w:tcW w:w="600" w:type="dxa"/>
            <w:vMerge/>
            <w:tcMar>
              <w:top w:w="100" w:type="dxa"/>
              <w:bottom w:w="100" w:type="dxa"/>
            </w:tcMar>
            <w:vAlign w:val="center"/>
          </w:tcPr>
          <w:p w14:paraId="156FA77D" w14:textId="77777777" w:rsidR="00607876" w:rsidRDefault="00607876">
            <w:pPr>
              <w:spacing w:line="240" w:lineRule="auto"/>
              <w:jc w:val="center"/>
            </w:pPr>
          </w:p>
        </w:tc>
        <w:tc>
          <w:tcPr>
            <w:tcW w:w="1400" w:type="dxa"/>
            <w:tcMar>
              <w:top w:w="100" w:type="dxa"/>
              <w:bottom w:w="100" w:type="dxa"/>
            </w:tcMar>
            <w:vAlign w:val="center"/>
          </w:tcPr>
          <w:p w14:paraId="7779153D"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7B30B327"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1655D1E3" w14:textId="77777777" w:rsidR="00607876" w:rsidRDefault="003C11A7">
            <w:pPr>
              <w:spacing w:line="240" w:lineRule="auto"/>
              <w:jc w:val="center"/>
            </w:pPr>
            <w:r>
              <w:rPr>
                <w:rFonts w:ascii="华文仿宋" w:hAnsi="华文仿宋" w:cs="华文仿宋"/>
                <w:sz w:val="21"/>
              </w:rPr>
              <w:t>符合</w:t>
            </w:r>
          </w:p>
        </w:tc>
      </w:tr>
      <w:tr w:rsidR="00607876" w14:paraId="56BAA9EE" w14:textId="77777777">
        <w:tc>
          <w:tcPr>
            <w:tcW w:w="800" w:type="dxa"/>
            <w:vMerge/>
            <w:tcMar>
              <w:top w:w="100" w:type="dxa"/>
              <w:bottom w:w="100" w:type="dxa"/>
            </w:tcMar>
            <w:vAlign w:val="center"/>
          </w:tcPr>
          <w:p w14:paraId="3E8B7D04" w14:textId="77777777" w:rsidR="00607876" w:rsidRDefault="00607876">
            <w:pPr>
              <w:spacing w:line="240" w:lineRule="auto"/>
              <w:jc w:val="center"/>
            </w:pPr>
          </w:p>
        </w:tc>
        <w:tc>
          <w:tcPr>
            <w:tcW w:w="600" w:type="dxa"/>
            <w:vMerge w:val="restart"/>
            <w:tcMar>
              <w:top w:w="100" w:type="dxa"/>
              <w:bottom w:w="100" w:type="dxa"/>
            </w:tcMar>
            <w:vAlign w:val="center"/>
          </w:tcPr>
          <w:p w14:paraId="0847D600"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46E985C8"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07BE23F3"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2475D009" w14:textId="77777777" w:rsidR="00607876" w:rsidRDefault="003C11A7">
            <w:pPr>
              <w:spacing w:line="240" w:lineRule="auto"/>
              <w:jc w:val="center"/>
            </w:pPr>
            <w:r>
              <w:rPr>
                <w:rFonts w:ascii="华文仿宋" w:hAnsi="华文仿宋" w:cs="华文仿宋"/>
                <w:sz w:val="21"/>
              </w:rPr>
              <w:t>符合</w:t>
            </w:r>
          </w:p>
        </w:tc>
      </w:tr>
      <w:tr w:rsidR="00607876" w14:paraId="04E6A23C" w14:textId="77777777">
        <w:tc>
          <w:tcPr>
            <w:tcW w:w="800" w:type="dxa"/>
            <w:vMerge/>
            <w:tcMar>
              <w:top w:w="100" w:type="dxa"/>
              <w:bottom w:w="100" w:type="dxa"/>
            </w:tcMar>
            <w:vAlign w:val="center"/>
          </w:tcPr>
          <w:p w14:paraId="5216064C" w14:textId="77777777" w:rsidR="00607876" w:rsidRDefault="00607876">
            <w:pPr>
              <w:spacing w:line="240" w:lineRule="auto"/>
              <w:jc w:val="center"/>
            </w:pPr>
          </w:p>
        </w:tc>
        <w:tc>
          <w:tcPr>
            <w:tcW w:w="600" w:type="dxa"/>
            <w:vMerge/>
            <w:tcMar>
              <w:top w:w="100" w:type="dxa"/>
              <w:bottom w:w="100" w:type="dxa"/>
            </w:tcMar>
            <w:vAlign w:val="center"/>
          </w:tcPr>
          <w:p w14:paraId="31FC6E99" w14:textId="77777777" w:rsidR="00607876" w:rsidRDefault="00607876">
            <w:pPr>
              <w:spacing w:line="240" w:lineRule="auto"/>
              <w:jc w:val="center"/>
            </w:pPr>
          </w:p>
        </w:tc>
        <w:tc>
          <w:tcPr>
            <w:tcW w:w="1400" w:type="dxa"/>
            <w:tcMar>
              <w:top w:w="100" w:type="dxa"/>
              <w:bottom w:w="100" w:type="dxa"/>
            </w:tcMar>
            <w:vAlign w:val="center"/>
          </w:tcPr>
          <w:p w14:paraId="3C2BA705"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71B33092"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025B555E" w14:textId="77777777" w:rsidR="00607876" w:rsidRDefault="003C11A7">
            <w:pPr>
              <w:spacing w:line="240" w:lineRule="auto"/>
              <w:jc w:val="center"/>
            </w:pPr>
            <w:r>
              <w:rPr>
                <w:rFonts w:ascii="华文仿宋" w:hAnsi="华文仿宋" w:cs="华文仿宋"/>
                <w:sz w:val="21"/>
              </w:rPr>
              <w:t>符合</w:t>
            </w:r>
          </w:p>
        </w:tc>
      </w:tr>
      <w:tr w:rsidR="00607876" w14:paraId="3F80C5E5" w14:textId="77777777">
        <w:tc>
          <w:tcPr>
            <w:tcW w:w="800" w:type="dxa"/>
            <w:vMerge/>
            <w:tcMar>
              <w:top w:w="100" w:type="dxa"/>
              <w:bottom w:w="100" w:type="dxa"/>
            </w:tcMar>
            <w:vAlign w:val="center"/>
          </w:tcPr>
          <w:p w14:paraId="1EEA9C49" w14:textId="77777777" w:rsidR="00607876" w:rsidRDefault="00607876">
            <w:pPr>
              <w:spacing w:line="240" w:lineRule="auto"/>
              <w:jc w:val="center"/>
            </w:pPr>
          </w:p>
        </w:tc>
        <w:tc>
          <w:tcPr>
            <w:tcW w:w="600" w:type="dxa"/>
            <w:vMerge/>
            <w:tcMar>
              <w:top w:w="100" w:type="dxa"/>
              <w:bottom w:w="100" w:type="dxa"/>
            </w:tcMar>
            <w:vAlign w:val="center"/>
          </w:tcPr>
          <w:p w14:paraId="297A67BD" w14:textId="77777777" w:rsidR="00607876" w:rsidRDefault="00607876">
            <w:pPr>
              <w:spacing w:line="240" w:lineRule="auto"/>
              <w:jc w:val="center"/>
            </w:pPr>
          </w:p>
        </w:tc>
        <w:tc>
          <w:tcPr>
            <w:tcW w:w="1400" w:type="dxa"/>
            <w:tcMar>
              <w:top w:w="100" w:type="dxa"/>
              <w:bottom w:w="100" w:type="dxa"/>
            </w:tcMar>
            <w:vAlign w:val="center"/>
          </w:tcPr>
          <w:p w14:paraId="57EA9656"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D964D2D"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6A1B971B" w14:textId="77777777" w:rsidR="00607876" w:rsidRDefault="003C11A7">
            <w:pPr>
              <w:spacing w:line="240" w:lineRule="auto"/>
              <w:jc w:val="center"/>
            </w:pPr>
            <w:r>
              <w:rPr>
                <w:rFonts w:ascii="华文仿宋" w:hAnsi="华文仿宋" w:cs="华文仿宋"/>
                <w:sz w:val="21"/>
              </w:rPr>
              <w:t>不符合</w:t>
            </w:r>
          </w:p>
        </w:tc>
      </w:tr>
      <w:tr w:rsidR="00607876" w14:paraId="01D74346" w14:textId="77777777">
        <w:tc>
          <w:tcPr>
            <w:tcW w:w="800" w:type="dxa"/>
            <w:vMerge/>
            <w:tcMar>
              <w:top w:w="100" w:type="dxa"/>
              <w:bottom w:w="100" w:type="dxa"/>
            </w:tcMar>
            <w:vAlign w:val="center"/>
          </w:tcPr>
          <w:p w14:paraId="4A34A8EC" w14:textId="77777777" w:rsidR="00607876" w:rsidRDefault="00607876">
            <w:pPr>
              <w:spacing w:line="240" w:lineRule="auto"/>
              <w:jc w:val="center"/>
            </w:pPr>
          </w:p>
        </w:tc>
        <w:tc>
          <w:tcPr>
            <w:tcW w:w="600" w:type="dxa"/>
            <w:vMerge w:val="restart"/>
            <w:tcMar>
              <w:top w:w="100" w:type="dxa"/>
              <w:bottom w:w="100" w:type="dxa"/>
            </w:tcMar>
            <w:vAlign w:val="center"/>
          </w:tcPr>
          <w:p w14:paraId="6141518E"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21E29D0A"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0DAF440E"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17D28223" w14:textId="77777777" w:rsidR="00607876" w:rsidRDefault="003C11A7">
            <w:pPr>
              <w:spacing w:line="240" w:lineRule="auto"/>
              <w:jc w:val="center"/>
            </w:pPr>
            <w:r>
              <w:rPr>
                <w:rFonts w:ascii="华文仿宋" w:hAnsi="华文仿宋" w:cs="华文仿宋"/>
                <w:sz w:val="21"/>
              </w:rPr>
              <w:t>符合</w:t>
            </w:r>
          </w:p>
        </w:tc>
      </w:tr>
      <w:tr w:rsidR="00607876" w14:paraId="38AE86DB" w14:textId="77777777">
        <w:tc>
          <w:tcPr>
            <w:tcW w:w="800" w:type="dxa"/>
            <w:vMerge/>
            <w:tcMar>
              <w:top w:w="100" w:type="dxa"/>
              <w:bottom w:w="100" w:type="dxa"/>
            </w:tcMar>
            <w:vAlign w:val="center"/>
          </w:tcPr>
          <w:p w14:paraId="3A3C7DA4" w14:textId="77777777" w:rsidR="00607876" w:rsidRDefault="00607876">
            <w:pPr>
              <w:spacing w:line="240" w:lineRule="auto"/>
              <w:jc w:val="center"/>
            </w:pPr>
          </w:p>
        </w:tc>
        <w:tc>
          <w:tcPr>
            <w:tcW w:w="600" w:type="dxa"/>
            <w:vMerge/>
            <w:tcMar>
              <w:top w:w="100" w:type="dxa"/>
              <w:bottom w:w="100" w:type="dxa"/>
            </w:tcMar>
            <w:vAlign w:val="center"/>
          </w:tcPr>
          <w:p w14:paraId="3DACD2AC" w14:textId="77777777" w:rsidR="00607876" w:rsidRDefault="00607876">
            <w:pPr>
              <w:spacing w:line="240" w:lineRule="auto"/>
              <w:jc w:val="center"/>
            </w:pPr>
          </w:p>
        </w:tc>
        <w:tc>
          <w:tcPr>
            <w:tcW w:w="1400" w:type="dxa"/>
            <w:tcMar>
              <w:top w:w="100" w:type="dxa"/>
              <w:bottom w:w="100" w:type="dxa"/>
            </w:tcMar>
            <w:vAlign w:val="center"/>
          </w:tcPr>
          <w:p w14:paraId="2A1AF604"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675CAFA6"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69CB55FC" w14:textId="77777777" w:rsidR="00607876" w:rsidRDefault="003C11A7">
            <w:pPr>
              <w:spacing w:line="240" w:lineRule="auto"/>
              <w:jc w:val="center"/>
            </w:pPr>
            <w:r>
              <w:rPr>
                <w:rFonts w:ascii="华文仿宋" w:hAnsi="华文仿宋" w:cs="华文仿宋"/>
                <w:sz w:val="21"/>
              </w:rPr>
              <w:t>符合</w:t>
            </w:r>
          </w:p>
        </w:tc>
      </w:tr>
      <w:tr w:rsidR="00607876" w14:paraId="5D25A15E" w14:textId="77777777">
        <w:tc>
          <w:tcPr>
            <w:tcW w:w="800" w:type="dxa"/>
            <w:vMerge/>
            <w:tcMar>
              <w:top w:w="100" w:type="dxa"/>
              <w:bottom w:w="100" w:type="dxa"/>
            </w:tcMar>
            <w:vAlign w:val="center"/>
          </w:tcPr>
          <w:p w14:paraId="1A783F07" w14:textId="77777777" w:rsidR="00607876" w:rsidRDefault="00607876">
            <w:pPr>
              <w:spacing w:line="240" w:lineRule="auto"/>
              <w:jc w:val="center"/>
            </w:pPr>
          </w:p>
        </w:tc>
        <w:tc>
          <w:tcPr>
            <w:tcW w:w="600" w:type="dxa"/>
            <w:vMerge/>
            <w:tcMar>
              <w:top w:w="100" w:type="dxa"/>
              <w:bottom w:w="100" w:type="dxa"/>
            </w:tcMar>
            <w:vAlign w:val="center"/>
          </w:tcPr>
          <w:p w14:paraId="12169D41" w14:textId="77777777" w:rsidR="00607876" w:rsidRDefault="00607876">
            <w:pPr>
              <w:spacing w:line="240" w:lineRule="auto"/>
              <w:jc w:val="center"/>
            </w:pPr>
          </w:p>
        </w:tc>
        <w:tc>
          <w:tcPr>
            <w:tcW w:w="1400" w:type="dxa"/>
            <w:tcMar>
              <w:top w:w="100" w:type="dxa"/>
              <w:bottom w:w="100" w:type="dxa"/>
            </w:tcMar>
            <w:vAlign w:val="center"/>
          </w:tcPr>
          <w:p w14:paraId="089B7273"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4E826338"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7B253315" w14:textId="77777777" w:rsidR="00607876" w:rsidRDefault="003C11A7">
            <w:pPr>
              <w:spacing w:line="240" w:lineRule="auto"/>
              <w:jc w:val="center"/>
            </w:pPr>
            <w:r>
              <w:rPr>
                <w:rFonts w:ascii="华文仿宋" w:hAnsi="华文仿宋" w:cs="华文仿宋"/>
                <w:sz w:val="21"/>
              </w:rPr>
              <w:t>符合</w:t>
            </w:r>
          </w:p>
        </w:tc>
      </w:tr>
      <w:tr w:rsidR="00607876" w14:paraId="5743111E" w14:textId="77777777">
        <w:tc>
          <w:tcPr>
            <w:tcW w:w="800" w:type="dxa"/>
            <w:vMerge/>
            <w:tcMar>
              <w:top w:w="100" w:type="dxa"/>
              <w:bottom w:w="100" w:type="dxa"/>
            </w:tcMar>
            <w:vAlign w:val="center"/>
          </w:tcPr>
          <w:p w14:paraId="07AC6CFE" w14:textId="77777777" w:rsidR="00607876" w:rsidRDefault="00607876">
            <w:pPr>
              <w:spacing w:line="240" w:lineRule="auto"/>
              <w:jc w:val="center"/>
            </w:pPr>
          </w:p>
        </w:tc>
        <w:tc>
          <w:tcPr>
            <w:tcW w:w="600" w:type="dxa"/>
            <w:vMerge/>
            <w:tcMar>
              <w:top w:w="100" w:type="dxa"/>
              <w:bottom w:w="100" w:type="dxa"/>
            </w:tcMar>
            <w:vAlign w:val="center"/>
          </w:tcPr>
          <w:p w14:paraId="7CDDF794" w14:textId="77777777" w:rsidR="00607876" w:rsidRDefault="00607876">
            <w:pPr>
              <w:spacing w:line="240" w:lineRule="auto"/>
              <w:jc w:val="center"/>
            </w:pPr>
          </w:p>
        </w:tc>
        <w:tc>
          <w:tcPr>
            <w:tcW w:w="1400" w:type="dxa"/>
            <w:tcMar>
              <w:top w:w="100" w:type="dxa"/>
              <w:bottom w:w="100" w:type="dxa"/>
            </w:tcMar>
            <w:vAlign w:val="center"/>
          </w:tcPr>
          <w:p w14:paraId="6A6FE884"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6238049D"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1A15F41F" w14:textId="77777777" w:rsidR="00607876" w:rsidRDefault="003C11A7">
            <w:pPr>
              <w:spacing w:line="240" w:lineRule="auto"/>
              <w:jc w:val="center"/>
            </w:pPr>
            <w:r>
              <w:rPr>
                <w:rFonts w:ascii="华文仿宋" w:hAnsi="华文仿宋" w:cs="华文仿宋"/>
                <w:sz w:val="21"/>
              </w:rPr>
              <w:t>符合</w:t>
            </w:r>
          </w:p>
        </w:tc>
      </w:tr>
      <w:tr w:rsidR="00607876" w14:paraId="4EF470B7" w14:textId="77777777">
        <w:tc>
          <w:tcPr>
            <w:tcW w:w="800" w:type="dxa"/>
            <w:vMerge/>
            <w:tcMar>
              <w:top w:w="100" w:type="dxa"/>
              <w:bottom w:w="100" w:type="dxa"/>
            </w:tcMar>
            <w:vAlign w:val="center"/>
          </w:tcPr>
          <w:p w14:paraId="42F48D28" w14:textId="77777777" w:rsidR="00607876" w:rsidRDefault="00607876">
            <w:pPr>
              <w:spacing w:line="240" w:lineRule="auto"/>
              <w:jc w:val="center"/>
            </w:pPr>
          </w:p>
        </w:tc>
        <w:tc>
          <w:tcPr>
            <w:tcW w:w="600" w:type="dxa"/>
            <w:vMerge w:val="restart"/>
            <w:tcMar>
              <w:top w:w="100" w:type="dxa"/>
              <w:bottom w:w="100" w:type="dxa"/>
            </w:tcMar>
            <w:vAlign w:val="center"/>
          </w:tcPr>
          <w:p w14:paraId="3AD80888"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0CCC0A73"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0AB9845E"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0A17D288" w14:textId="77777777" w:rsidR="00607876" w:rsidRDefault="003C11A7">
            <w:pPr>
              <w:spacing w:line="240" w:lineRule="auto"/>
              <w:jc w:val="center"/>
            </w:pPr>
            <w:r>
              <w:rPr>
                <w:rFonts w:ascii="华文仿宋" w:hAnsi="华文仿宋" w:cs="华文仿宋"/>
                <w:sz w:val="21"/>
              </w:rPr>
              <w:t>不适用</w:t>
            </w:r>
          </w:p>
        </w:tc>
      </w:tr>
      <w:tr w:rsidR="00607876" w14:paraId="1C0964DC" w14:textId="77777777">
        <w:tc>
          <w:tcPr>
            <w:tcW w:w="800" w:type="dxa"/>
            <w:vMerge/>
            <w:tcMar>
              <w:top w:w="100" w:type="dxa"/>
              <w:bottom w:w="100" w:type="dxa"/>
            </w:tcMar>
            <w:vAlign w:val="center"/>
          </w:tcPr>
          <w:p w14:paraId="1294F6FF" w14:textId="77777777" w:rsidR="00607876" w:rsidRDefault="00607876">
            <w:pPr>
              <w:spacing w:line="240" w:lineRule="auto"/>
              <w:jc w:val="center"/>
            </w:pPr>
          </w:p>
        </w:tc>
        <w:tc>
          <w:tcPr>
            <w:tcW w:w="600" w:type="dxa"/>
            <w:vMerge/>
            <w:tcMar>
              <w:top w:w="100" w:type="dxa"/>
              <w:bottom w:w="100" w:type="dxa"/>
            </w:tcMar>
            <w:vAlign w:val="center"/>
          </w:tcPr>
          <w:p w14:paraId="77D4584B" w14:textId="77777777" w:rsidR="00607876" w:rsidRDefault="00607876">
            <w:pPr>
              <w:spacing w:line="240" w:lineRule="auto"/>
              <w:jc w:val="center"/>
            </w:pPr>
          </w:p>
        </w:tc>
        <w:tc>
          <w:tcPr>
            <w:tcW w:w="1400" w:type="dxa"/>
            <w:tcMar>
              <w:top w:w="100" w:type="dxa"/>
              <w:bottom w:w="100" w:type="dxa"/>
            </w:tcMar>
            <w:vAlign w:val="center"/>
          </w:tcPr>
          <w:p w14:paraId="284C3646"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0ECAED2E"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19F9B7B5" w14:textId="77777777" w:rsidR="00607876" w:rsidRDefault="003C11A7">
            <w:pPr>
              <w:spacing w:line="240" w:lineRule="auto"/>
              <w:jc w:val="center"/>
            </w:pPr>
            <w:r>
              <w:rPr>
                <w:rFonts w:ascii="华文仿宋" w:hAnsi="华文仿宋" w:cs="华文仿宋"/>
                <w:sz w:val="21"/>
              </w:rPr>
              <w:t>符合</w:t>
            </w:r>
          </w:p>
        </w:tc>
      </w:tr>
      <w:tr w:rsidR="00607876" w14:paraId="536D4AA7" w14:textId="77777777">
        <w:tc>
          <w:tcPr>
            <w:tcW w:w="800" w:type="dxa"/>
            <w:vMerge/>
            <w:tcMar>
              <w:top w:w="100" w:type="dxa"/>
              <w:bottom w:w="100" w:type="dxa"/>
            </w:tcMar>
            <w:vAlign w:val="center"/>
          </w:tcPr>
          <w:p w14:paraId="2F6F180D" w14:textId="77777777" w:rsidR="00607876" w:rsidRDefault="00607876">
            <w:pPr>
              <w:spacing w:line="240" w:lineRule="auto"/>
              <w:jc w:val="center"/>
            </w:pPr>
          </w:p>
        </w:tc>
        <w:tc>
          <w:tcPr>
            <w:tcW w:w="600" w:type="dxa"/>
            <w:vMerge/>
            <w:tcMar>
              <w:top w:w="100" w:type="dxa"/>
              <w:bottom w:w="100" w:type="dxa"/>
            </w:tcMar>
            <w:vAlign w:val="center"/>
          </w:tcPr>
          <w:p w14:paraId="53FA732D" w14:textId="77777777" w:rsidR="00607876" w:rsidRDefault="00607876">
            <w:pPr>
              <w:spacing w:line="240" w:lineRule="auto"/>
              <w:jc w:val="center"/>
            </w:pPr>
          </w:p>
        </w:tc>
        <w:tc>
          <w:tcPr>
            <w:tcW w:w="1400" w:type="dxa"/>
            <w:tcMar>
              <w:top w:w="100" w:type="dxa"/>
              <w:bottom w:w="100" w:type="dxa"/>
            </w:tcMar>
            <w:vAlign w:val="center"/>
          </w:tcPr>
          <w:p w14:paraId="4A2177FD"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0104FB4F"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3729A35F" w14:textId="77777777" w:rsidR="00607876" w:rsidRDefault="003C11A7">
            <w:pPr>
              <w:spacing w:line="240" w:lineRule="auto"/>
              <w:jc w:val="center"/>
            </w:pPr>
            <w:r>
              <w:rPr>
                <w:rFonts w:ascii="华文仿宋" w:hAnsi="华文仿宋" w:cs="华文仿宋"/>
                <w:sz w:val="21"/>
              </w:rPr>
              <w:t>符合</w:t>
            </w:r>
          </w:p>
        </w:tc>
      </w:tr>
      <w:tr w:rsidR="00607876" w14:paraId="00057961" w14:textId="77777777">
        <w:tc>
          <w:tcPr>
            <w:tcW w:w="800" w:type="dxa"/>
            <w:vMerge/>
            <w:tcMar>
              <w:top w:w="100" w:type="dxa"/>
              <w:bottom w:w="100" w:type="dxa"/>
            </w:tcMar>
            <w:vAlign w:val="center"/>
          </w:tcPr>
          <w:p w14:paraId="22D5D77D" w14:textId="77777777" w:rsidR="00607876" w:rsidRDefault="00607876">
            <w:pPr>
              <w:spacing w:line="240" w:lineRule="auto"/>
              <w:jc w:val="center"/>
            </w:pPr>
          </w:p>
        </w:tc>
        <w:tc>
          <w:tcPr>
            <w:tcW w:w="600" w:type="dxa"/>
            <w:vMerge/>
            <w:tcMar>
              <w:top w:w="100" w:type="dxa"/>
              <w:bottom w:w="100" w:type="dxa"/>
            </w:tcMar>
            <w:vAlign w:val="center"/>
          </w:tcPr>
          <w:p w14:paraId="00B8A2B1" w14:textId="77777777" w:rsidR="00607876" w:rsidRDefault="00607876">
            <w:pPr>
              <w:spacing w:line="240" w:lineRule="auto"/>
              <w:jc w:val="center"/>
            </w:pPr>
          </w:p>
        </w:tc>
        <w:tc>
          <w:tcPr>
            <w:tcW w:w="1400" w:type="dxa"/>
            <w:tcMar>
              <w:top w:w="100" w:type="dxa"/>
              <w:bottom w:w="100" w:type="dxa"/>
            </w:tcMar>
            <w:vAlign w:val="center"/>
          </w:tcPr>
          <w:p w14:paraId="46461054"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08ED50EB"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1346039E" w14:textId="77777777" w:rsidR="00607876" w:rsidRDefault="003C11A7">
            <w:pPr>
              <w:spacing w:line="240" w:lineRule="auto"/>
              <w:jc w:val="center"/>
            </w:pPr>
            <w:r>
              <w:rPr>
                <w:rFonts w:ascii="华文仿宋" w:hAnsi="华文仿宋" w:cs="华文仿宋"/>
                <w:sz w:val="21"/>
              </w:rPr>
              <w:t>符合</w:t>
            </w:r>
          </w:p>
        </w:tc>
      </w:tr>
      <w:tr w:rsidR="00607876" w14:paraId="64E6B5B8" w14:textId="77777777">
        <w:tc>
          <w:tcPr>
            <w:tcW w:w="800" w:type="dxa"/>
            <w:vMerge/>
            <w:tcMar>
              <w:top w:w="100" w:type="dxa"/>
              <w:bottom w:w="100" w:type="dxa"/>
            </w:tcMar>
            <w:vAlign w:val="center"/>
          </w:tcPr>
          <w:p w14:paraId="6D0E1B75" w14:textId="77777777" w:rsidR="00607876" w:rsidRDefault="00607876">
            <w:pPr>
              <w:spacing w:line="240" w:lineRule="auto"/>
              <w:jc w:val="center"/>
            </w:pPr>
          </w:p>
        </w:tc>
        <w:tc>
          <w:tcPr>
            <w:tcW w:w="600" w:type="dxa"/>
            <w:vMerge w:val="restart"/>
            <w:tcMar>
              <w:top w:w="100" w:type="dxa"/>
              <w:bottom w:w="100" w:type="dxa"/>
            </w:tcMar>
            <w:vAlign w:val="center"/>
          </w:tcPr>
          <w:p w14:paraId="51405190"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2B85E4E5"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4AAAE807"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w:t>
            </w:r>
            <w:r>
              <w:rPr>
                <w:rFonts w:ascii="华文仿宋" w:hAnsi="华文仿宋" w:cs="华文仿宋"/>
                <w:sz w:val="21"/>
              </w:rPr>
              <w:lastRenderedPageBreak/>
              <w:t>并释放对应内存和存储空间。</w:t>
            </w:r>
          </w:p>
        </w:tc>
        <w:tc>
          <w:tcPr>
            <w:tcW w:w="400" w:type="dxa"/>
            <w:tcMar>
              <w:top w:w="100" w:type="dxa"/>
              <w:bottom w:w="100" w:type="dxa"/>
            </w:tcMar>
            <w:vAlign w:val="center"/>
          </w:tcPr>
          <w:p w14:paraId="19942F49" w14:textId="77777777" w:rsidR="00607876" w:rsidRDefault="003C11A7">
            <w:pPr>
              <w:spacing w:line="240" w:lineRule="auto"/>
              <w:jc w:val="center"/>
            </w:pPr>
            <w:r>
              <w:rPr>
                <w:rFonts w:ascii="华文仿宋" w:hAnsi="华文仿宋" w:cs="华文仿宋"/>
                <w:sz w:val="21"/>
              </w:rPr>
              <w:lastRenderedPageBreak/>
              <w:t>符合</w:t>
            </w:r>
          </w:p>
        </w:tc>
      </w:tr>
      <w:tr w:rsidR="00607876" w14:paraId="539550F4" w14:textId="77777777">
        <w:tc>
          <w:tcPr>
            <w:tcW w:w="800" w:type="dxa"/>
            <w:vMerge/>
            <w:tcMar>
              <w:top w:w="100" w:type="dxa"/>
              <w:bottom w:w="100" w:type="dxa"/>
            </w:tcMar>
            <w:vAlign w:val="center"/>
          </w:tcPr>
          <w:p w14:paraId="01D64883" w14:textId="77777777" w:rsidR="00607876" w:rsidRDefault="00607876">
            <w:pPr>
              <w:spacing w:line="240" w:lineRule="auto"/>
              <w:jc w:val="center"/>
            </w:pPr>
          </w:p>
        </w:tc>
        <w:tc>
          <w:tcPr>
            <w:tcW w:w="600" w:type="dxa"/>
            <w:vMerge/>
            <w:tcMar>
              <w:top w:w="100" w:type="dxa"/>
              <w:bottom w:w="100" w:type="dxa"/>
            </w:tcMar>
            <w:vAlign w:val="center"/>
          </w:tcPr>
          <w:p w14:paraId="14A875F3" w14:textId="77777777" w:rsidR="00607876" w:rsidRDefault="00607876">
            <w:pPr>
              <w:spacing w:line="240" w:lineRule="auto"/>
              <w:jc w:val="center"/>
            </w:pPr>
          </w:p>
        </w:tc>
        <w:tc>
          <w:tcPr>
            <w:tcW w:w="1400" w:type="dxa"/>
            <w:tcMar>
              <w:top w:w="100" w:type="dxa"/>
              <w:bottom w:w="100" w:type="dxa"/>
            </w:tcMar>
            <w:vAlign w:val="center"/>
          </w:tcPr>
          <w:p w14:paraId="1DC1B323"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2B02179D"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0A50A9F8" w14:textId="77777777" w:rsidR="00607876" w:rsidRDefault="003C11A7">
            <w:pPr>
              <w:spacing w:line="240" w:lineRule="auto"/>
              <w:jc w:val="center"/>
            </w:pPr>
            <w:r>
              <w:rPr>
                <w:rFonts w:ascii="华文仿宋" w:hAnsi="华文仿宋" w:cs="华文仿宋"/>
                <w:sz w:val="21"/>
              </w:rPr>
              <w:t>符合</w:t>
            </w:r>
          </w:p>
        </w:tc>
      </w:tr>
    </w:tbl>
    <w:p w14:paraId="224F93E2" w14:textId="77777777" w:rsidR="00607876" w:rsidRDefault="003C11A7" w:rsidP="00B4091C">
      <w:pPr>
        <w:pStyle w:val="a3"/>
      </w:pPr>
      <w:r>
        <w:t>CloudOS3</w:t>
      </w:r>
    </w:p>
    <w:p w14:paraId="61E9068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65</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CloudOS3</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07860B4D" w14:textId="77777777">
        <w:trPr>
          <w:trHeight w:hRule="exact" w:val="900"/>
          <w:tblHeader/>
        </w:trPr>
        <w:tc>
          <w:tcPr>
            <w:tcW w:w="800" w:type="dxa"/>
            <w:shd w:val="pct35" w:color="auto" w:fill="FFFFFF"/>
            <w:tcMar>
              <w:top w:w="15" w:type="dxa"/>
              <w:bottom w:w="15" w:type="dxa"/>
            </w:tcMar>
            <w:vAlign w:val="center"/>
          </w:tcPr>
          <w:p w14:paraId="43ABBF62"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2ED9ECBE"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795BFC34"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58E74628"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B7B62B2" w14:textId="77777777" w:rsidR="00607876" w:rsidRDefault="003C11A7">
            <w:pPr>
              <w:spacing w:line="240" w:lineRule="auto"/>
              <w:jc w:val="center"/>
            </w:pPr>
            <w:r>
              <w:rPr>
                <w:rFonts w:ascii="华文仿宋" w:hAnsi="华文仿宋" w:cs="华文仿宋"/>
                <w:b/>
                <w:sz w:val="21"/>
              </w:rPr>
              <w:t>符合情况</w:t>
            </w:r>
          </w:p>
        </w:tc>
      </w:tr>
      <w:tr w:rsidR="00607876" w14:paraId="01699923" w14:textId="77777777">
        <w:tc>
          <w:tcPr>
            <w:tcW w:w="800" w:type="dxa"/>
            <w:vMerge w:val="restart"/>
            <w:tcMar>
              <w:top w:w="100" w:type="dxa"/>
              <w:bottom w:w="100" w:type="dxa"/>
            </w:tcMar>
            <w:vAlign w:val="center"/>
          </w:tcPr>
          <w:p w14:paraId="3C6C4B23"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218B401A"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7626FCBC"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50BAA996"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2408D1E9" w14:textId="77777777" w:rsidR="00607876" w:rsidRDefault="003C11A7">
            <w:pPr>
              <w:spacing w:line="240" w:lineRule="auto"/>
              <w:jc w:val="center"/>
            </w:pPr>
            <w:r>
              <w:rPr>
                <w:rFonts w:ascii="华文仿宋" w:hAnsi="华文仿宋" w:cs="华文仿宋"/>
                <w:sz w:val="21"/>
              </w:rPr>
              <w:t>不符合</w:t>
            </w:r>
          </w:p>
        </w:tc>
      </w:tr>
      <w:tr w:rsidR="00607876" w14:paraId="6C0A1A54" w14:textId="77777777">
        <w:tc>
          <w:tcPr>
            <w:tcW w:w="800" w:type="dxa"/>
            <w:vMerge/>
            <w:tcMar>
              <w:top w:w="100" w:type="dxa"/>
              <w:bottom w:w="100" w:type="dxa"/>
            </w:tcMar>
            <w:vAlign w:val="center"/>
          </w:tcPr>
          <w:p w14:paraId="4B247DC0" w14:textId="77777777" w:rsidR="00607876" w:rsidRDefault="00607876">
            <w:pPr>
              <w:spacing w:line="240" w:lineRule="auto"/>
              <w:jc w:val="center"/>
            </w:pPr>
          </w:p>
        </w:tc>
        <w:tc>
          <w:tcPr>
            <w:tcW w:w="600" w:type="dxa"/>
            <w:vMerge w:val="restart"/>
            <w:tcMar>
              <w:top w:w="100" w:type="dxa"/>
              <w:bottom w:w="100" w:type="dxa"/>
            </w:tcMar>
            <w:vAlign w:val="center"/>
          </w:tcPr>
          <w:p w14:paraId="51F904C5"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5938CC96"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730D7A38"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6716AD7A" w14:textId="77777777" w:rsidR="00607876" w:rsidRDefault="003C11A7">
            <w:pPr>
              <w:spacing w:line="240" w:lineRule="auto"/>
              <w:jc w:val="center"/>
            </w:pPr>
            <w:r>
              <w:rPr>
                <w:rFonts w:ascii="华文仿宋" w:hAnsi="华文仿宋" w:cs="华文仿宋"/>
                <w:sz w:val="21"/>
              </w:rPr>
              <w:t>符合</w:t>
            </w:r>
          </w:p>
        </w:tc>
      </w:tr>
      <w:tr w:rsidR="00607876" w14:paraId="68B1A205" w14:textId="77777777">
        <w:tc>
          <w:tcPr>
            <w:tcW w:w="800" w:type="dxa"/>
            <w:vMerge/>
            <w:tcMar>
              <w:top w:w="100" w:type="dxa"/>
              <w:bottom w:w="100" w:type="dxa"/>
            </w:tcMar>
            <w:vAlign w:val="center"/>
          </w:tcPr>
          <w:p w14:paraId="5AA0EFC4" w14:textId="77777777" w:rsidR="00607876" w:rsidRDefault="00607876">
            <w:pPr>
              <w:spacing w:line="240" w:lineRule="auto"/>
              <w:jc w:val="center"/>
            </w:pPr>
          </w:p>
        </w:tc>
        <w:tc>
          <w:tcPr>
            <w:tcW w:w="600" w:type="dxa"/>
            <w:vMerge/>
            <w:tcMar>
              <w:top w:w="100" w:type="dxa"/>
              <w:bottom w:w="100" w:type="dxa"/>
            </w:tcMar>
            <w:vAlign w:val="center"/>
          </w:tcPr>
          <w:p w14:paraId="6B1B17BB" w14:textId="77777777" w:rsidR="00607876" w:rsidRDefault="00607876">
            <w:pPr>
              <w:spacing w:line="240" w:lineRule="auto"/>
              <w:jc w:val="center"/>
            </w:pPr>
          </w:p>
        </w:tc>
        <w:tc>
          <w:tcPr>
            <w:tcW w:w="1400" w:type="dxa"/>
            <w:tcMar>
              <w:top w:w="100" w:type="dxa"/>
              <w:bottom w:w="100" w:type="dxa"/>
            </w:tcMar>
            <w:vAlign w:val="center"/>
          </w:tcPr>
          <w:p w14:paraId="096A3F7F"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4C12A79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02B4AF31" w14:textId="77777777" w:rsidR="00607876" w:rsidRDefault="003C11A7">
            <w:pPr>
              <w:spacing w:line="240" w:lineRule="auto"/>
              <w:jc w:val="center"/>
            </w:pPr>
            <w:r>
              <w:rPr>
                <w:rFonts w:ascii="华文仿宋" w:hAnsi="华文仿宋" w:cs="华文仿宋"/>
                <w:sz w:val="21"/>
              </w:rPr>
              <w:t>符合</w:t>
            </w:r>
          </w:p>
        </w:tc>
      </w:tr>
      <w:tr w:rsidR="00607876" w14:paraId="20D07967" w14:textId="77777777">
        <w:tc>
          <w:tcPr>
            <w:tcW w:w="800" w:type="dxa"/>
            <w:vMerge/>
            <w:tcMar>
              <w:top w:w="100" w:type="dxa"/>
              <w:bottom w:w="100" w:type="dxa"/>
            </w:tcMar>
            <w:vAlign w:val="center"/>
          </w:tcPr>
          <w:p w14:paraId="01A19501" w14:textId="77777777" w:rsidR="00607876" w:rsidRDefault="00607876">
            <w:pPr>
              <w:spacing w:line="240" w:lineRule="auto"/>
              <w:jc w:val="center"/>
            </w:pPr>
          </w:p>
        </w:tc>
        <w:tc>
          <w:tcPr>
            <w:tcW w:w="600" w:type="dxa"/>
            <w:vMerge w:val="restart"/>
            <w:tcMar>
              <w:top w:w="100" w:type="dxa"/>
              <w:bottom w:w="100" w:type="dxa"/>
            </w:tcMar>
            <w:vAlign w:val="center"/>
          </w:tcPr>
          <w:p w14:paraId="2EDE0328"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62BED6D"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2E40300D"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6F801C74" w14:textId="77777777" w:rsidR="00607876" w:rsidRDefault="003C11A7">
            <w:pPr>
              <w:spacing w:line="240" w:lineRule="auto"/>
              <w:jc w:val="center"/>
            </w:pPr>
            <w:r>
              <w:rPr>
                <w:rFonts w:ascii="华文仿宋" w:hAnsi="华文仿宋" w:cs="华文仿宋"/>
                <w:sz w:val="21"/>
              </w:rPr>
              <w:t>符合</w:t>
            </w:r>
          </w:p>
        </w:tc>
      </w:tr>
      <w:tr w:rsidR="00607876" w14:paraId="2A9BC520" w14:textId="77777777">
        <w:tc>
          <w:tcPr>
            <w:tcW w:w="800" w:type="dxa"/>
            <w:vMerge/>
            <w:tcMar>
              <w:top w:w="100" w:type="dxa"/>
              <w:bottom w:w="100" w:type="dxa"/>
            </w:tcMar>
            <w:vAlign w:val="center"/>
          </w:tcPr>
          <w:p w14:paraId="78CE2BD2" w14:textId="77777777" w:rsidR="00607876" w:rsidRDefault="00607876">
            <w:pPr>
              <w:spacing w:line="240" w:lineRule="auto"/>
              <w:jc w:val="center"/>
            </w:pPr>
          </w:p>
        </w:tc>
        <w:tc>
          <w:tcPr>
            <w:tcW w:w="600" w:type="dxa"/>
            <w:vMerge/>
            <w:tcMar>
              <w:top w:w="100" w:type="dxa"/>
              <w:bottom w:w="100" w:type="dxa"/>
            </w:tcMar>
            <w:vAlign w:val="center"/>
          </w:tcPr>
          <w:p w14:paraId="18741B77" w14:textId="77777777" w:rsidR="00607876" w:rsidRDefault="00607876">
            <w:pPr>
              <w:spacing w:line="240" w:lineRule="auto"/>
              <w:jc w:val="center"/>
            </w:pPr>
          </w:p>
        </w:tc>
        <w:tc>
          <w:tcPr>
            <w:tcW w:w="1400" w:type="dxa"/>
            <w:tcMar>
              <w:top w:w="100" w:type="dxa"/>
              <w:bottom w:w="100" w:type="dxa"/>
            </w:tcMar>
            <w:vAlign w:val="center"/>
          </w:tcPr>
          <w:p w14:paraId="394E6797"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0FE8F103"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7672BBCE" w14:textId="77777777" w:rsidR="00607876" w:rsidRDefault="003C11A7">
            <w:pPr>
              <w:spacing w:line="240" w:lineRule="auto"/>
              <w:jc w:val="center"/>
            </w:pPr>
            <w:r>
              <w:rPr>
                <w:rFonts w:ascii="华文仿宋" w:hAnsi="华文仿宋" w:cs="华文仿宋"/>
                <w:sz w:val="21"/>
              </w:rPr>
              <w:t>不符合</w:t>
            </w:r>
          </w:p>
        </w:tc>
      </w:tr>
      <w:tr w:rsidR="00607876" w14:paraId="27455EBC" w14:textId="77777777">
        <w:tc>
          <w:tcPr>
            <w:tcW w:w="800" w:type="dxa"/>
            <w:vMerge/>
            <w:tcMar>
              <w:top w:w="100" w:type="dxa"/>
              <w:bottom w:w="100" w:type="dxa"/>
            </w:tcMar>
            <w:vAlign w:val="center"/>
          </w:tcPr>
          <w:p w14:paraId="34E616B2" w14:textId="77777777" w:rsidR="00607876" w:rsidRDefault="00607876">
            <w:pPr>
              <w:spacing w:line="240" w:lineRule="auto"/>
              <w:jc w:val="center"/>
            </w:pPr>
          </w:p>
        </w:tc>
        <w:tc>
          <w:tcPr>
            <w:tcW w:w="600" w:type="dxa"/>
            <w:vMerge/>
            <w:tcMar>
              <w:top w:w="100" w:type="dxa"/>
              <w:bottom w:w="100" w:type="dxa"/>
            </w:tcMar>
            <w:vAlign w:val="center"/>
          </w:tcPr>
          <w:p w14:paraId="7A017BBC" w14:textId="77777777" w:rsidR="00607876" w:rsidRDefault="00607876">
            <w:pPr>
              <w:spacing w:line="240" w:lineRule="auto"/>
              <w:jc w:val="center"/>
            </w:pPr>
          </w:p>
        </w:tc>
        <w:tc>
          <w:tcPr>
            <w:tcW w:w="1400" w:type="dxa"/>
            <w:tcMar>
              <w:top w:w="100" w:type="dxa"/>
              <w:bottom w:w="100" w:type="dxa"/>
            </w:tcMar>
            <w:vAlign w:val="center"/>
          </w:tcPr>
          <w:p w14:paraId="25F4C9AB" w14:textId="77777777" w:rsidR="00607876" w:rsidRDefault="003C11A7">
            <w:pPr>
              <w:spacing w:line="240" w:lineRule="auto"/>
            </w:pPr>
            <w:r>
              <w:rPr>
                <w:rFonts w:ascii="华文仿宋" w:hAnsi="华文仿宋" w:cs="华文仿宋"/>
                <w:sz w:val="21"/>
              </w:rPr>
              <w:t>c)应能够检测恶意代码感染及在虚拟机间蔓延</w:t>
            </w:r>
            <w:r>
              <w:rPr>
                <w:rFonts w:ascii="华文仿宋" w:hAnsi="华文仿宋" w:cs="华文仿宋"/>
                <w:sz w:val="21"/>
              </w:rPr>
              <w:lastRenderedPageBreak/>
              <w:t>的情况，并进行告警。</w:t>
            </w:r>
          </w:p>
        </w:tc>
        <w:tc>
          <w:tcPr>
            <w:tcW w:w="1800" w:type="dxa"/>
            <w:tcMar>
              <w:top w:w="100" w:type="dxa"/>
              <w:bottom w:w="100" w:type="dxa"/>
            </w:tcMar>
            <w:vAlign w:val="center"/>
          </w:tcPr>
          <w:p w14:paraId="3AE96E07" w14:textId="77777777" w:rsidR="00607876" w:rsidRDefault="003C11A7">
            <w:pPr>
              <w:spacing w:line="240" w:lineRule="auto"/>
            </w:pPr>
            <w:r>
              <w:rPr>
                <w:rFonts w:ascii="华文仿宋" w:hAnsi="华文仿宋" w:cs="华文仿宋"/>
                <w:sz w:val="21"/>
              </w:rPr>
              <w:lastRenderedPageBreak/>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w:t>
            </w:r>
            <w:r>
              <w:rPr>
                <w:rFonts w:ascii="华文仿宋" w:hAnsi="华文仿宋" w:cs="华文仿宋"/>
                <w:sz w:val="21"/>
              </w:rPr>
              <w:lastRenderedPageBreak/>
              <w:t>个虚拟机必须安装，且通过平台进行统一管理，用于检测和清除主机层面的恶意代码，并会在平台进行告警。</w:t>
            </w:r>
          </w:p>
        </w:tc>
        <w:tc>
          <w:tcPr>
            <w:tcW w:w="400" w:type="dxa"/>
            <w:tcMar>
              <w:top w:w="100" w:type="dxa"/>
              <w:bottom w:w="100" w:type="dxa"/>
            </w:tcMar>
            <w:vAlign w:val="center"/>
          </w:tcPr>
          <w:p w14:paraId="282ED245" w14:textId="77777777" w:rsidR="00607876" w:rsidRDefault="003C11A7">
            <w:pPr>
              <w:spacing w:line="240" w:lineRule="auto"/>
              <w:jc w:val="center"/>
            </w:pPr>
            <w:r>
              <w:rPr>
                <w:rFonts w:ascii="华文仿宋" w:hAnsi="华文仿宋" w:cs="华文仿宋"/>
                <w:sz w:val="21"/>
              </w:rPr>
              <w:lastRenderedPageBreak/>
              <w:t>符合</w:t>
            </w:r>
          </w:p>
        </w:tc>
      </w:tr>
      <w:tr w:rsidR="00607876" w14:paraId="69864EF9" w14:textId="77777777">
        <w:tc>
          <w:tcPr>
            <w:tcW w:w="800" w:type="dxa"/>
            <w:vMerge/>
            <w:tcMar>
              <w:top w:w="100" w:type="dxa"/>
              <w:bottom w:w="100" w:type="dxa"/>
            </w:tcMar>
            <w:vAlign w:val="center"/>
          </w:tcPr>
          <w:p w14:paraId="2B501895" w14:textId="77777777" w:rsidR="00607876" w:rsidRDefault="00607876">
            <w:pPr>
              <w:spacing w:line="240" w:lineRule="auto"/>
              <w:jc w:val="center"/>
            </w:pPr>
          </w:p>
        </w:tc>
        <w:tc>
          <w:tcPr>
            <w:tcW w:w="600" w:type="dxa"/>
            <w:vMerge w:val="restart"/>
            <w:tcMar>
              <w:top w:w="100" w:type="dxa"/>
              <w:bottom w:w="100" w:type="dxa"/>
            </w:tcMar>
            <w:vAlign w:val="center"/>
          </w:tcPr>
          <w:p w14:paraId="3ACBCE24"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37B015E4"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7944AB5C"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5A6ED8F7" w14:textId="77777777" w:rsidR="00607876" w:rsidRDefault="003C11A7">
            <w:pPr>
              <w:spacing w:line="240" w:lineRule="auto"/>
              <w:jc w:val="center"/>
            </w:pPr>
            <w:r>
              <w:rPr>
                <w:rFonts w:ascii="华文仿宋" w:hAnsi="华文仿宋" w:cs="华文仿宋"/>
                <w:sz w:val="21"/>
              </w:rPr>
              <w:t>符合</w:t>
            </w:r>
          </w:p>
        </w:tc>
      </w:tr>
      <w:tr w:rsidR="00607876" w14:paraId="1D2FF5EA" w14:textId="77777777">
        <w:tc>
          <w:tcPr>
            <w:tcW w:w="800" w:type="dxa"/>
            <w:vMerge/>
            <w:tcMar>
              <w:top w:w="100" w:type="dxa"/>
              <w:bottom w:w="100" w:type="dxa"/>
            </w:tcMar>
            <w:vAlign w:val="center"/>
          </w:tcPr>
          <w:p w14:paraId="60909F17" w14:textId="77777777" w:rsidR="00607876" w:rsidRDefault="00607876">
            <w:pPr>
              <w:spacing w:line="240" w:lineRule="auto"/>
              <w:jc w:val="center"/>
            </w:pPr>
          </w:p>
        </w:tc>
        <w:tc>
          <w:tcPr>
            <w:tcW w:w="600" w:type="dxa"/>
            <w:vMerge/>
            <w:tcMar>
              <w:top w:w="100" w:type="dxa"/>
              <w:bottom w:w="100" w:type="dxa"/>
            </w:tcMar>
            <w:vAlign w:val="center"/>
          </w:tcPr>
          <w:p w14:paraId="27342021" w14:textId="77777777" w:rsidR="00607876" w:rsidRDefault="00607876">
            <w:pPr>
              <w:spacing w:line="240" w:lineRule="auto"/>
              <w:jc w:val="center"/>
            </w:pPr>
          </w:p>
        </w:tc>
        <w:tc>
          <w:tcPr>
            <w:tcW w:w="1400" w:type="dxa"/>
            <w:tcMar>
              <w:top w:w="100" w:type="dxa"/>
              <w:bottom w:w="100" w:type="dxa"/>
            </w:tcMar>
            <w:vAlign w:val="center"/>
          </w:tcPr>
          <w:p w14:paraId="15C1659C"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3763E06C"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0DA56568" w14:textId="77777777" w:rsidR="00607876" w:rsidRDefault="003C11A7">
            <w:pPr>
              <w:spacing w:line="240" w:lineRule="auto"/>
              <w:jc w:val="center"/>
            </w:pPr>
            <w:r>
              <w:rPr>
                <w:rFonts w:ascii="华文仿宋" w:hAnsi="华文仿宋" w:cs="华文仿宋"/>
                <w:sz w:val="21"/>
              </w:rPr>
              <w:t>符合</w:t>
            </w:r>
          </w:p>
        </w:tc>
      </w:tr>
      <w:tr w:rsidR="00607876" w14:paraId="3A6E9B32" w14:textId="77777777">
        <w:tc>
          <w:tcPr>
            <w:tcW w:w="800" w:type="dxa"/>
            <w:vMerge/>
            <w:tcMar>
              <w:top w:w="100" w:type="dxa"/>
              <w:bottom w:w="100" w:type="dxa"/>
            </w:tcMar>
            <w:vAlign w:val="center"/>
          </w:tcPr>
          <w:p w14:paraId="53F9CF26" w14:textId="77777777" w:rsidR="00607876" w:rsidRDefault="00607876">
            <w:pPr>
              <w:spacing w:line="240" w:lineRule="auto"/>
              <w:jc w:val="center"/>
            </w:pPr>
          </w:p>
        </w:tc>
        <w:tc>
          <w:tcPr>
            <w:tcW w:w="600" w:type="dxa"/>
            <w:vMerge/>
            <w:tcMar>
              <w:top w:w="100" w:type="dxa"/>
              <w:bottom w:w="100" w:type="dxa"/>
            </w:tcMar>
            <w:vAlign w:val="center"/>
          </w:tcPr>
          <w:p w14:paraId="318CC709" w14:textId="77777777" w:rsidR="00607876" w:rsidRDefault="00607876">
            <w:pPr>
              <w:spacing w:line="240" w:lineRule="auto"/>
              <w:jc w:val="center"/>
            </w:pPr>
          </w:p>
        </w:tc>
        <w:tc>
          <w:tcPr>
            <w:tcW w:w="1400" w:type="dxa"/>
            <w:tcMar>
              <w:top w:w="100" w:type="dxa"/>
              <w:bottom w:w="100" w:type="dxa"/>
            </w:tcMar>
            <w:vAlign w:val="center"/>
          </w:tcPr>
          <w:p w14:paraId="00BC8322"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AFF612D"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123FF389" w14:textId="77777777" w:rsidR="00607876" w:rsidRDefault="003C11A7">
            <w:pPr>
              <w:spacing w:line="240" w:lineRule="auto"/>
              <w:jc w:val="center"/>
            </w:pPr>
            <w:r>
              <w:rPr>
                <w:rFonts w:ascii="华文仿宋" w:hAnsi="华文仿宋" w:cs="华文仿宋"/>
                <w:sz w:val="21"/>
              </w:rPr>
              <w:t>不符合</w:t>
            </w:r>
          </w:p>
        </w:tc>
      </w:tr>
      <w:tr w:rsidR="00607876" w14:paraId="2329E3D6" w14:textId="77777777">
        <w:tc>
          <w:tcPr>
            <w:tcW w:w="800" w:type="dxa"/>
            <w:vMerge/>
            <w:tcMar>
              <w:top w:w="100" w:type="dxa"/>
              <w:bottom w:w="100" w:type="dxa"/>
            </w:tcMar>
            <w:vAlign w:val="center"/>
          </w:tcPr>
          <w:p w14:paraId="4044B17E" w14:textId="77777777" w:rsidR="00607876" w:rsidRDefault="00607876">
            <w:pPr>
              <w:spacing w:line="240" w:lineRule="auto"/>
              <w:jc w:val="center"/>
            </w:pPr>
          </w:p>
        </w:tc>
        <w:tc>
          <w:tcPr>
            <w:tcW w:w="600" w:type="dxa"/>
            <w:vMerge w:val="restart"/>
            <w:tcMar>
              <w:top w:w="100" w:type="dxa"/>
              <w:bottom w:w="100" w:type="dxa"/>
            </w:tcMar>
            <w:vAlign w:val="center"/>
          </w:tcPr>
          <w:p w14:paraId="265A10EE"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6848525A"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398C2302"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5027D52C" w14:textId="77777777" w:rsidR="00607876" w:rsidRDefault="003C11A7">
            <w:pPr>
              <w:spacing w:line="240" w:lineRule="auto"/>
              <w:jc w:val="center"/>
            </w:pPr>
            <w:r>
              <w:rPr>
                <w:rFonts w:ascii="华文仿宋" w:hAnsi="华文仿宋" w:cs="华文仿宋"/>
                <w:sz w:val="21"/>
              </w:rPr>
              <w:t>符合</w:t>
            </w:r>
          </w:p>
        </w:tc>
      </w:tr>
      <w:tr w:rsidR="00607876" w14:paraId="653971E9" w14:textId="77777777">
        <w:tc>
          <w:tcPr>
            <w:tcW w:w="800" w:type="dxa"/>
            <w:vMerge/>
            <w:tcMar>
              <w:top w:w="100" w:type="dxa"/>
              <w:bottom w:w="100" w:type="dxa"/>
            </w:tcMar>
            <w:vAlign w:val="center"/>
          </w:tcPr>
          <w:p w14:paraId="19163CF8" w14:textId="77777777" w:rsidR="00607876" w:rsidRDefault="00607876">
            <w:pPr>
              <w:spacing w:line="240" w:lineRule="auto"/>
              <w:jc w:val="center"/>
            </w:pPr>
          </w:p>
        </w:tc>
        <w:tc>
          <w:tcPr>
            <w:tcW w:w="600" w:type="dxa"/>
            <w:vMerge/>
            <w:tcMar>
              <w:top w:w="100" w:type="dxa"/>
              <w:bottom w:w="100" w:type="dxa"/>
            </w:tcMar>
            <w:vAlign w:val="center"/>
          </w:tcPr>
          <w:p w14:paraId="052DC0BA" w14:textId="77777777" w:rsidR="00607876" w:rsidRDefault="00607876">
            <w:pPr>
              <w:spacing w:line="240" w:lineRule="auto"/>
              <w:jc w:val="center"/>
            </w:pPr>
          </w:p>
        </w:tc>
        <w:tc>
          <w:tcPr>
            <w:tcW w:w="1400" w:type="dxa"/>
            <w:tcMar>
              <w:top w:w="100" w:type="dxa"/>
              <w:bottom w:w="100" w:type="dxa"/>
            </w:tcMar>
            <w:vAlign w:val="center"/>
          </w:tcPr>
          <w:p w14:paraId="47474FC0"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15CB4AB9"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32FE6A1C" w14:textId="77777777" w:rsidR="00607876" w:rsidRDefault="003C11A7">
            <w:pPr>
              <w:spacing w:line="240" w:lineRule="auto"/>
              <w:jc w:val="center"/>
            </w:pPr>
            <w:r>
              <w:rPr>
                <w:rFonts w:ascii="华文仿宋" w:hAnsi="华文仿宋" w:cs="华文仿宋"/>
                <w:sz w:val="21"/>
              </w:rPr>
              <w:t>符合</w:t>
            </w:r>
          </w:p>
        </w:tc>
      </w:tr>
      <w:tr w:rsidR="00607876" w14:paraId="31FDDC9E" w14:textId="77777777">
        <w:tc>
          <w:tcPr>
            <w:tcW w:w="800" w:type="dxa"/>
            <w:vMerge/>
            <w:tcMar>
              <w:top w:w="100" w:type="dxa"/>
              <w:bottom w:w="100" w:type="dxa"/>
            </w:tcMar>
            <w:vAlign w:val="center"/>
          </w:tcPr>
          <w:p w14:paraId="67D3EB42" w14:textId="77777777" w:rsidR="00607876" w:rsidRDefault="00607876">
            <w:pPr>
              <w:spacing w:line="240" w:lineRule="auto"/>
              <w:jc w:val="center"/>
            </w:pPr>
          </w:p>
        </w:tc>
        <w:tc>
          <w:tcPr>
            <w:tcW w:w="600" w:type="dxa"/>
            <w:vMerge/>
            <w:tcMar>
              <w:top w:w="100" w:type="dxa"/>
              <w:bottom w:w="100" w:type="dxa"/>
            </w:tcMar>
            <w:vAlign w:val="center"/>
          </w:tcPr>
          <w:p w14:paraId="47F5273B" w14:textId="77777777" w:rsidR="00607876" w:rsidRDefault="00607876">
            <w:pPr>
              <w:spacing w:line="240" w:lineRule="auto"/>
              <w:jc w:val="center"/>
            </w:pPr>
          </w:p>
        </w:tc>
        <w:tc>
          <w:tcPr>
            <w:tcW w:w="1400" w:type="dxa"/>
            <w:tcMar>
              <w:top w:w="100" w:type="dxa"/>
              <w:bottom w:w="100" w:type="dxa"/>
            </w:tcMar>
            <w:vAlign w:val="center"/>
          </w:tcPr>
          <w:p w14:paraId="22EEDDA0"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40B8F8C6"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132C9FDF" w14:textId="77777777" w:rsidR="00607876" w:rsidRDefault="003C11A7">
            <w:pPr>
              <w:spacing w:line="240" w:lineRule="auto"/>
              <w:jc w:val="center"/>
            </w:pPr>
            <w:r>
              <w:rPr>
                <w:rFonts w:ascii="华文仿宋" w:hAnsi="华文仿宋" w:cs="华文仿宋"/>
                <w:sz w:val="21"/>
              </w:rPr>
              <w:t>符合</w:t>
            </w:r>
          </w:p>
        </w:tc>
      </w:tr>
      <w:tr w:rsidR="00607876" w14:paraId="567FD369" w14:textId="77777777">
        <w:tc>
          <w:tcPr>
            <w:tcW w:w="800" w:type="dxa"/>
            <w:vMerge/>
            <w:tcMar>
              <w:top w:w="100" w:type="dxa"/>
              <w:bottom w:w="100" w:type="dxa"/>
            </w:tcMar>
            <w:vAlign w:val="center"/>
          </w:tcPr>
          <w:p w14:paraId="7305727C" w14:textId="77777777" w:rsidR="00607876" w:rsidRDefault="00607876">
            <w:pPr>
              <w:spacing w:line="240" w:lineRule="auto"/>
              <w:jc w:val="center"/>
            </w:pPr>
          </w:p>
        </w:tc>
        <w:tc>
          <w:tcPr>
            <w:tcW w:w="600" w:type="dxa"/>
            <w:vMerge/>
            <w:tcMar>
              <w:top w:w="100" w:type="dxa"/>
              <w:bottom w:w="100" w:type="dxa"/>
            </w:tcMar>
            <w:vAlign w:val="center"/>
          </w:tcPr>
          <w:p w14:paraId="3305FE20" w14:textId="77777777" w:rsidR="00607876" w:rsidRDefault="00607876">
            <w:pPr>
              <w:spacing w:line="240" w:lineRule="auto"/>
              <w:jc w:val="center"/>
            </w:pPr>
          </w:p>
        </w:tc>
        <w:tc>
          <w:tcPr>
            <w:tcW w:w="1400" w:type="dxa"/>
            <w:tcMar>
              <w:top w:w="100" w:type="dxa"/>
              <w:bottom w:w="100" w:type="dxa"/>
            </w:tcMar>
            <w:vAlign w:val="center"/>
          </w:tcPr>
          <w:p w14:paraId="07F2EDDE"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w:t>
            </w:r>
            <w:r>
              <w:rPr>
                <w:rFonts w:ascii="华文仿宋" w:hAnsi="华文仿宋" w:cs="华文仿宋"/>
                <w:sz w:val="21"/>
              </w:rPr>
              <w:lastRenderedPageBreak/>
              <w:t>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0D9C01C4"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w:t>
            </w:r>
            <w:r>
              <w:rPr>
                <w:rFonts w:ascii="华文仿宋" w:hAnsi="华文仿宋" w:cs="华文仿宋"/>
                <w:sz w:val="21"/>
              </w:rPr>
              <w:lastRenderedPageBreak/>
              <w:t>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34FC84CF" w14:textId="77777777" w:rsidR="00607876" w:rsidRDefault="003C11A7">
            <w:pPr>
              <w:spacing w:line="240" w:lineRule="auto"/>
              <w:jc w:val="center"/>
            </w:pPr>
            <w:r>
              <w:rPr>
                <w:rFonts w:ascii="华文仿宋" w:hAnsi="华文仿宋" w:cs="华文仿宋"/>
                <w:sz w:val="21"/>
              </w:rPr>
              <w:lastRenderedPageBreak/>
              <w:t>符合</w:t>
            </w:r>
          </w:p>
        </w:tc>
      </w:tr>
      <w:tr w:rsidR="00607876" w14:paraId="4202A20C" w14:textId="77777777">
        <w:tc>
          <w:tcPr>
            <w:tcW w:w="800" w:type="dxa"/>
            <w:vMerge/>
            <w:tcMar>
              <w:top w:w="100" w:type="dxa"/>
              <w:bottom w:w="100" w:type="dxa"/>
            </w:tcMar>
            <w:vAlign w:val="center"/>
          </w:tcPr>
          <w:p w14:paraId="00DE57AA" w14:textId="77777777" w:rsidR="00607876" w:rsidRDefault="00607876">
            <w:pPr>
              <w:spacing w:line="240" w:lineRule="auto"/>
              <w:jc w:val="center"/>
            </w:pPr>
          </w:p>
        </w:tc>
        <w:tc>
          <w:tcPr>
            <w:tcW w:w="600" w:type="dxa"/>
            <w:vMerge w:val="restart"/>
            <w:tcMar>
              <w:top w:w="100" w:type="dxa"/>
              <w:bottom w:w="100" w:type="dxa"/>
            </w:tcMar>
            <w:vAlign w:val="center"/>
          </w:tcPr>
          <w:p w14:paraId="6CD5B32D"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5D47BBCF"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23FCE053"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373687C0" w14:textId="77777777" w:rsidR="00607876" w:rsidRDefault="003C11A7">
            <w:pPr>
              <w:spacing w:line="240" w:lineRule="auto"/>
              <w:jc w:val="center"/>
            </w:pPr>
            <w:r>
              <w:rPr>
                <w:rFonts w:ascii="华文仿宋" w:hAnsi="华文仿宋" w:cs="华文仿宋"/>
                <w:sz w:val="21"/>
              </w:rPr>
              <w:t>不适用</w:t>
            </w:r>
          </w:p>
        </w:tc>
      </w:tr>
      <w:tr w:rsidR="00607876" w14:paraId="7137DF53" w14:textId="77777777">
        <w:tc>
          <w:tcPr>
            <w:tcW w:w="800" w:type="dxa"/>
            <w:vMerge/>
            <w:tcMar>
              <w:top w:w="100" w:type="dxa"/>
              <w:bottom w:w="100" w:type="dxa"/>
            </w:tcMar>
            <w:vAlign w:val="center"/>
          </w:tcPr>
          <w:p w14:paraId="7A0F8344" w14:textId="77777777" w:rsidR="00607876" w:rsidRDefault="00607876">
            <w:pPr>
              <w:spacing w:line="240" w:lineRule="auto"/>
              <w:jc w:val="center"/>
            </w:pPr>
          </w:p>
        </w:tc>
        <w:tc>
          <w:tcPr>
            <w:tcW w:w="600" w:type="dxa"/>
            <w:vMerge/>
            <w:tcMar>
              <w:top w:w="100" w:type="dxa"/>
              <w:bottom w:w="100" w:type="dxa"/>
            </w:tcMar>
            <w:vAlign w:val="center"/>
          </w:tcPr>
          <w:p w14:paraId="402BD0E6" w14:textId="77777777" w:rsidR="00607876" w:rsidRDefault="00607876">
            <w:pPr>
              <w:spacing w:line="240" w:lineRule="auto"/>
              <w:jc w:val="center"/>
            </w:pPr>
          </w:p>
        </w:tc>
        <w:tc>
          <w:tcPr>
            <w:tcW w:w="1400" w:type="dxa"/>
            <w:tcMar>
              <w:top w:w="100" w:type="dxa"/>
              <w:bottom w:w="100" w:type="dxa"/>
            </w:tcMar>
            <w:vAlign w:val="center"/>
          </w:tcPr>
          <w:p w14:paraId="6BF9D182"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69E74CC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69796580" w14:textId="77777777" w:rsidR="00607876" w:rsidRDefault="003C11A7">
            <w:pPr>
              <w:spacing w:line="240" w:lineRule="auto"/>
              <w:jc w:val="center"/>
            </w:pPr>
            <w:r>
              <w:rPr>
                <w:rFonts w:ascii="华文仿宋" w:hAnsi="华文仿宋" w:cs="华文仿宋"/>
                <w:sz w:val="21"/>
              </w:rPr>
              <w:t>符合</w:t>
            </w:r>
          </w:p>
        </w:tc>
      </w:tr>
      <w:tr w:rsidR="00607876" w14:paraId="67CA174A" w14:textId="77777777">
        <w:tc>
          <w:tcPr>
            <w:tcW w:w="800" w:type="dxa"/>
            <w:vMerge/>
            <w:tcMar>
              <w:top w:w="100" w:type="dxa"/>
              <w:bottom w:w="100" w:type="dxa"/>
            </w:tcMar>
            <w:vAlign w:val="center"/>
          </w:tcPr>
          <w:p w14:paraId="077F6EB6" w14:textId="77777777" w:rsidR="00607876" w:rsidRDefault="00607876">
            <w:pPr>
              <w:spacing w:line="240" w:lineRule="auto"/>
              <w:jc w:val="center"/>
            </w:pPr>
          </w:p>
        </w:tc>
        <w:tc>
          <w:tcPr>
            <w:tcW w:w="600" w:type="dxa"/>
            <w:vMerge/>
            <w:tcMar>
              <w:top w:w="100" w:type="dxa"/>
              <w:bottom w:w="100" w:type="dxa"/>
            </w:tcMar>
            <w:vAlign w:val="center"/>
          </w:tcPr>
          <w:p w14:paraId="3EC703D3" w14:textId="77777777" w:rsidR="00607876" w:rsidRDefault="00607876">
            <w:pPr>
              <w:spacing w:line="240" w:lineRule="auto"/>
              <w:jc w:val="center"/>
            </w:pPr>
          </w:p>
        </w:tc>
        <w:tc>
          <w:tcPr>
            <w:tcW w:w="1400" w:type="dxa"/>
            <w:tcMar>
              <w:top w:w="100" w:type="dxa"/>
              <w:bottom w:w="100" w:type="dxa"/>
            </w:tcMar>
            <w:vAlign w:val="center"/>
          </w:tcPr>
          <w:p w14:paraId="73EA88F8"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079591B3"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10034065" w14:textId="77777777" w:rsidR="00607876" w:rsidRDefault="003C11A7">
            <w:pPr>
              <w:spacing w:line="240" w:lineRule="auto"/>
              <w:jc w:val="center"/>
            </w:pPr>
            <w:r>
              <w:rPr>
                <w:rFonts w:ascii="华文仿宋" w:hAnsi="华文仿宋" w:cs="华文仿宋"/>
                <w:sz w:val="21"/>
              </w:rPr>
              <w:t>符合</w:t>
            </w:r>
          </w:p>
        </w:tc>
      </w:tr>
      <w:tr w:rsidR="00607876" w14:paraId="7F2064D5" w14:textId="77777777">
        <w:tc>
          <w:tcPr>
            <w:tcW w:w="800" w:type="dxa"/>
            <w:vMerge/>
            <w:tcMar>
              <w:top w:w="100" w:type="dxa"/>
              <w:bottom w:w="100" w:type="dxa"/>
            </w:tcMar>
            <w:vAlign w:val="center"/>
          </w:tcPr>
          <w:p w14:paraId="4EEC5F5A" w14:textId="77777777" w:rsidR="00607876" w:rsidRDefault="00607876">
            <w:pPr>
              <w:spacing w:line="240" w:lineRule="auto"/>
              <w:jc w:val="center"/>
            </w:pPr>
          </w:p>
        </w:tc>
        <w:tc>
          <w:tcPr>
            <w:tcW w:w="600" w:type="dxa"/>
            <w:vMerge/>
            <w:tcMar>
              <w:top w:w="100" w:type="dxa"/>
              <w:bottom w:w="100" w:type="dxa"/>
            </w:tcMar>
            <w:vAlign w:val="center"/>
          </w:tcPr>
          <w:p w14:paraId="5D12E7FE" w14:textId="77777777" w:rsidR="00607876" w:rsidRDefault="00607876">
            <w:pPr>
              <w:spacing w:line="240" w:lineRule="auto"/>
              <w:jc w:val="center"/>
            </w:pPr>
          </w:p>
        </w:tc>
        <w:tc>
          <w:tcPr>
            <w:tcW w:w="1400" w:type="dxa"/>
            <w:tcMar>
              <w:top w:w="100" w:type="dxa"/>
              <w:bottom w:w="100" w:type="dxa"/>
            </w:tcMar>
            <w:vAlign w:val="center"/>
          </w:tcPr>
          <w:p w14:paraId="395AF57B"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71885356"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15F1FA6A" w14:textId="77777777" w:rsidR="00607876" w:rsidRDefault="003C11A7">
            <w:pPr>
              <w:spacing w:line="240" w:lineRule="auto"/>
              <w:jc w:val="center"/>
            </w:pPr>
            <w:r>
              <w:rPr>
                <w:rFonts w:ascii="华文仿宋" w:hAnsi="华文仿宋" w:cs="华文仿宋"/>
                <w:sz w:val="21"/>
              </w:rPr>
              <w:t>符合</w:t>
            </w:r>
          </w:p>
        </w:tc>
      </w:tr>
      <w:tr w:rsidR="00607876" w14:paraId="6B8B3D4C" w14:textId="77777777">
        <w:tc>
          <w:tcPr>
            <w:tcW w:w="800" w:type="dxa"/>
            <w:vMerge/>
            <w:tcMar>
              <w:top w:w="100" w:type="dxa"/>
              <w:bottom w:w="100" w:type="dxa"/>
            </w:tcMar>
            <w:vAlign w:val="center"/>
          </w:tcPr>
          <w:p w14:paraId="18C945A7" w14:textId="77777777" w:rsidR="00607876" w:rsidRDefault="00607876">
            <w:pPr>
              <w:spacing w:line="240" w:lineRule="auto"/>
              <w:jc w:val="center"/>
            </w:pPr>
          </w:p>
        </w:tc>
        <w:tc>
          <w:tcPr>
            <w:tcW w:w="600" w:type="dxa"/>
            <w:vMerge w:val="restart"/>
            <w:tcMar>
              <w:top w:w="100" w:type="dxa"/>
              <w:bottom w:w="100" w:type="dxa"/>
            </w:tcMar>
            <w:vAlign w:val="center"/>
          </w:tcPr>
          <w:p w14:paraId="7C81DE52"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1D3AFB02"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7ABC4215"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23400EF9" w14:textId="77777777" w:rsidR="00607876" w:rsidRDefault="003C11A7">
            <w:pPr>
              <w:spacing w:line="240" w:lineRule="auto"/>
              <w:jc w:val="center"/>
            </w:pPr>
            <w:r>
              <w:rPr>
                <w:rFonts w:ascii="华文仿宋" w:hAnsi="华文仿宋" w:cs="华文仿宋"/>
                <w:sz w:val="21"/>
              </w:rPr>
              <w:t>符合</w:t>
            </w:r>
          </w:p>
        </w:tc>
      </w:tr>
      <w:tr w:rsidR="00607876" w14:paraId="1A29B83B" w14:textId="77777777">
        <w:tc>
          <w:tcPr>
            <w:tcW w:w="800" w:type="dxa"/>
            <w:vMerge/>
            <w:tcMar>
              <w:top w:w="100" w:type="dxa"/>
              <w:bottom w:w="100" w:type="dxa"/>
            </w:tcMar>
            <w:vAlign w:val="center"/>
          </w:tcPr>
          <w:p w14:paraId="57BB7A74" w14:textId="77777777" w:rsidR="00607876" w:rsidRDefault="00607876">
            <w:pPr>
              <w:spacing w:line="240" w:lineRule="auto"/>
              <w:jc w:val="center"/>
            </w:pPr>
          </w:p>
        </w:tc>
        <w:tc>
          <w:tcPr>
            <w:tcW w:w="600" w:type="dxa"/>
            <w:vMerge/>
            <w:tcMar>
              <w:top w:w="100" w:type="dxa"/>
              <w:bottom w:w="100" w:type="dxa"/>
            </w:tcMar>
            <w:vAlign w:val="center"/>
          </w:tcPr>
          <w:p w14:paraId="4E559912" w14:textId="77777777" w:rsidR="00607876" w:rsidRDefault="00607876">
            <w:pPr>
              <w:spacing w:line="240" w:lineRule="auto"/>
              <w:jc w:val="center"/>
            </w:pPr>
          </w:p>
        </w:tc>
        <w:tc>
          <w:tcPr>
            <w:tcW w:w="1400" w:type="dxa"/>
            <w:tcMar>
              <w:top w:w="100" w:type="dxa"/>
              <w:bottom w:w="100" w:type="dxa"/>
            </w:tcMar>
            <w:vAlign w:val="center"/>
          </w:tcPr>
          <w:p w14:paraId="44DE14B7"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16CD8DC5"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66C47783" w14:textId="77777777" w:rsidR="00607876" w:rsidRDefault="003C11A7">
            <w:pPr>
              <w:spacing w:line="240" w:lineRule="auto"/>
              <w:jc w:val="center"/>
            </w:pPr>
            <w:r>
              <w:rPr>
                <w:rFonts w:ascii="华文仿宋" w:hAnsi="华文仿宋" w:cs="华文仿宋"/>
                <w:sz w:val="21"/>
              </w:rPr>
              <w:t>符合</w:t>
            </w:r>
          </w:p>
        </w:tc>
      </w:tr>
    </w:tbl>
    <w:p w14:paraId="4D8D6887" w14:textId="77777777" w:rsidR="00607876" w:rsidRDefault="003C11A7" w:rsidP="00B4091C">
      <w:pPr>
        <w:pStyle w:val="a3"/>
      </w:pPr>
      <w:r>
        <w:t>CVK01</w:t>
      </w:r>
    </w:p>
    <w:p w14:paraId="44EFEC9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66</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1B29BAA0" w14:textId="77777777">
        <w:trPr>
          <w:trHeight w:hRule="exact" w:val="900"/>
          <w:tblHeader/>
        </w:trPr>
        <w:tc>
          <w:tcPr>
            <w:tcW w:w="800" w:type="dxa"/>
            <w:shd w:val="pct35" w:color="auto" w:fill="FFFFFF"/>
            <w:tcMar>
              <w:top w:w="15" w:type="dxa"/>
              <w:bottom w:w="15" w:type="dxa"/>
            </w:tcMar>
            <w:vAlign w:val="center"/>
          </w:tcPr>
          <w:p w14:paraId="4355409D"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389CB15C"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6E4CE698"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17373CB3"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D204CA9" w14:textId="77777777" w:rsidR="00607876" w:rsidRDefault="003C11A7">
            <w:pPr>
              <w:spacing w:line="240" w:lineRule="auto"/>
              <w:jc w:val="center"/>
            </w:pPr>
            <w:r>
              <w:rPr>
                <w:rFonts w:ascii="华文仿宋" w:hAnsi="华文仿宋" w:cs="华文仿宋"/>
                <w:b/>
                <w:sz w:val="21"/>
              </w:rPr>
              <w:t>符合情况</w:t>
            </w:r>
          </w:p>
        </w:tc>
      </w:tr>
      <w:tr w:rsidR="00607876" w14:paraId="61C6110F" w14:textId="77777777">
        <w:tc>
          <w:tcPr>
            <w:tcW w:w="800" w:type="dxa"/>
            <w:vMerge w:val="restart"/>
            <w:tcMar>
              <w:top w:w="100" w:type="dxa"/>
              <w:bottom w:w="100" w:type="dxa"/>
            </w:tcMar>
            <w:vAlign w:val="center"/>
          </w:tcPr>
          <w:p w14:paraId="2AE94DB0"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5356304E"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2C87F23C"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7664AFBA"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0FB65ACD" w14:textId="77777777" w:rsidR="00607876" w:rsidRDefault="003C11A7">
            <w:pPr>
              <w:spacing w:line="240" w:lineRule="auto"/>
              <w:jc w:val="center"/>
            </w:pPr>
            <w:r>
              <w:rPr>
                <w:rFonts w:ascii="华文仿宋" w:hAnsi="华文仿宋" w:cs="华文仿宋"/>
                <w:sz w:val="21"/>
              </w:rPr>
              <w:t>不符合</w:t>
            </w:r>
          </w:p>
        </w:tc>
      </w:tr>
      <w:tr w:rsidR="00607876" w14:paraId="31CF4A69" w14:textId="77777777">
        <w:tc>
          <w:tcPr>
            <w:tcW w:w="800" w:type="dxa"/>
            <w:vMerge/>
            <w:tcMar>
              <w:top w:w="100" w:type="dxa"/>
              <w:bottom w:w="100" w:type="dxa"/>
            </w:tcMar>
            <w:vAlign w:val="center"/>
          </w:tcPr>
          <w:p w14:paraId="06895B32" w14:textId="77777777" w:rsidR="00607876" w:rsidRDefault="00607876">
            <w:pPr>
              <w:spacing w:line="240" w:lineRule="auto"/>
              <w:jc w:val="center"/>
            </w:pPr>
          </w:p>
        </w:tc>
        <w:tc>
          <w:tcPr>
            <w:tcW w:w="600" w:type="dxa"/>
            <w:vMerge w:val="restart"/>
            <w:tcMar>
              <w:top w:w="100" w:type="dxa"/>
              <w:bottom w:w="100" w:type="dxa"/>
            </w:tcMar>
            <w:vAlign w:val="center"/>
          </w:tcPr>
          <w:p w14:paraId="5E7C5279"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6274C678"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34EED39E"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49392F10" w14:textId="77777777" w:rsidR="00607876" w:rsidRDefault="003C11A7">
            <w:pPr>
              <w:spacing w:line="240" w:lineRule="auto"/>
              <w:jc w:val="center"/>
            </w:pPr>
            <w:r>
              <w:rPr>
                <w:rFonts w:ascii="华文仿宋" w:hAnsi="华文仿宋" w:cs="华文仿宋"/>
                <w:sz w:val="21"/>
              </w:rPr>
              <w:t>符合</w:t>
            </w:r>
          </w:p>
        </w:tc>
      </w:tr>
      <w:tr w:rsidR="00607876" w14:paraId="215E89C5" w14:textId="77777777">
        <w:tc>
          <w:tcPr>
            <w:tcW w:w="800" w:type="dxa"/>
            <w:vMerge/>
            <w:tcMar>
              <w:top w:w="100" w:type="dxa"/>
              <w:bottom w:w="100" w:type="dxa"/>
            </w:tcMar>
            <w:vAlign w:val="center"/>
          </w:tcPr>
          <w:p w14:paraId="78667090" w14:textId="77777777" w:rsidR="00607876" w:rsidRDefault="00607876">
            <w:pPr>
              <w:spacing w:line="240" w:lineRule="auto"/>
              <w:jc w:val="center"/>
            </w:pPr>
          </w:p>
        </w:tc>
        <w:tc>
          <w:tcPr>
            <w:tcW w:w="600" w:type="dxa"/>
            <w:vMerge/>
            <w:tcMar>
              <w:top w:w="100" w:type="dxa"/>
              <w:bottom w:w="100" w:type="dxa"/>
            </w:tcMar>
            <w:vAlign w:val="center"/>
          </w:tcPr>
          <w:p w14:paraId="0CF93D07" w14:textId="77777777" w:rsidR="00607876" w:rsidRDefault="00607876">
            <w:pPr>
              <w:spacing w:line="240" w:lineRule="auto"/>
              <w:jc w:val="center"/>
            </w:pPr>
          </w:p>
        </w:tc>
        <w:tc>
          <w:tcPr>
            <w:tcW w:w="1400" w:type="dxa"/>
            <w:tcMar>
              <w:top w:w="100" w:type="dxa"/>
              <w:bottom w:w="100" w:type="dxa"/>
            </w:tcMar>
            <w:vAlign w:val="center"/>
          </w:tcPr>
          <w:p w14:paraId="50A6DAA2"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2C1E4F5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21D5C7CB" w14:textId="77777777" w:rsidR="00607876" w:rsidRDefault="003C11A7">
            <w:pPr>
              <w:spacing w:line="240" w:lineRule="auto"/>
              <w:jc w:val="center"/>
            </w:pPr>
            <w:r>
              <w:rPr>
                <w:rFonts w:ascii="华文仿宋" w:hAnsi="华文仿宋" w:cs="华文仿宋"/>
                <w:sz w:val="21"/>
              </w:rPr>
              <w:t>符合</w:t>
            </w:r>
          </w:p>
        </w:tc>
      </w:tr>
      <w:tr w:rsidR="00607876" w14:paraId="175D22BB" w14:textId="77777777">
        <w:tc>
          <w:tcPr>
            <w:tcW w:w="800" w:type="dxa"/>
            <w:vMerge/>
            <w:tcMar>
              <w:top w:w="100" w:type="dxa"/>
              <w:bottom w:w="100" w:type="dxa"/>
            </w:tcMar>
            <w:vAlign w:val="center"/>
          </w:tcPr>
          <w:p w14:paraId="42D807EF" w14:textId="77777777" w:rsidR="00607876" w:rsidRDefault="00607876">
            <w:pPr>
              <w:spacing w:line="240" w:lineRule="auto"/>
              <w:jc w:val="center"/>
            </w:pPr>
          </w:p>
        </w:tc>
        <w:tc>
          <w:tcPr>
            <w:tcW w:w="600" w:type="dxa"/>
            <w:vMerge w:val="restart"/>
            <w:tcMar>
              <w:top w:w="100" w:type="dxa"/>
              <w:bottom w:w="100" w:type="dxa"/>
            </w:tcMar>
            <w:vAlign w:val="center"/>
          </w:tcPr>
          <w:p w14:paraId="74B52C98"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657CBC13"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7D4824A7"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53B30F41" w14:textId="77777777" w:rsidR="00607876" w:rsidRDefault="003C11A7">
            <w:pPr>
              <w:spacing w:line="240" w:lineRule="auto"/>
              <w:jc w:val="center"/>
            </w:pPr>
            <w:r>
              <w:rPr>
                <w:rFonts w:ascii="华文仿宋" w:hAnsi="华文仿宋" w:cs="华文仿宋"/>
                <w:sz w:val="21"/>
              </w:rPr>
              <w:t>符合</w:t>
            </w:r>
          </w:p>
        </w:tc>
      </w:tr>
      <w:tr w:rsidR="00607876" w14:paraId="3662B711" w14:textId="77777777">
        <w:tc>
          <w:tcPr>
            <w:tcW w:w="800" w:type="dxa"/>
            <w:vMerge/>
            <w:tcMar>
              <w:top w:w="100" w:type="dxa"/>
              <w:bottom w:w="100" w:type="dxa"/>
            </w:tcMar>
            <w:vAlign w:val="center"/>
          </w:tcPr>
          <w:p w14:paraId="6B0A2BE9" w14:textId="77777777" w:rsidR="00607876" w:rsidRDefault="00607876">
            <w:pPr>
              <w:spacing w:line="240" w:lineRule="auto"/>
              <w:jc w:val="center"/>
            </w:pPr>
          </w:p>
        </w:tc>
        <w:tc>
          <w:tcPr>
            <w:tcW w:w="600" w:type="dxa"/>
            <w:vMerge/>
            <w:tcMar>
              <w:top w:w="100" w:type="dxa"/>
              <w:bottom w:w="100" w:type="dxa"/>
            </w:tcMar>
            <w:vAlign w:val="center"/>
          </w:tcPr>
          <w:p w14:paraId="00436A88" w14:textId="77777777" w:rsidR="00607876" w:rsidRDefault="00607876">
            <w:pPr>
              <w:spacing w:line="240" w:lineRule="auto"/>
              <w:jc w:val="center"/>
            </w:pPr>
          </w:p>
        </w:tc>
        <w:tc>
          <w:tcPr>
            <w:tcW w:w="1400" w:type="dxa"/>
            <w:tcMar>
              <w:top w:w="100" w:type="dxa"/>
              <w:bottom w:w="100" w:type="dxa"/>
            </w:tcMar>
            <w:vAlign w:val="center"/>
          </w:tcPr>
          <w:p w14:paraId="355A91A3"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6E91F6D3"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70B6F85B" w14:textId="77777777" w:rsidR="00607876" w:rsidRDefault="003C11A7">
            <w:pPr>
              <w:spacing w:line="240" w:lineRule="auto"/>
              <w:jc w:val="center"/>
            </w:pPr>
            <w:r>
              <w:rPr>
                <w:rFonts w:ascii="华文仿宋" w:hAnsi="华文仿宋" w:cs="华文仿宋"/>
                <w:sz w:val="21"/>
              </w:rPr>
              <w:t>不符合</w:t>
            </w:r>
          </w:p>
        </w:tc>
      </w:tr>
      <w:tr w:rsidR="00607876" w14:paraId="3D48FC0C" w14:textId="77777777">
        <w:tc>
          <w:tcPr>
            <w:tcW w:w="800" w:type="dxa"/>
            <w:vMerge/>
            <w:tcMar>
              <w:top w:w="100" w:type="dxa"/>
              <w:bottom w:w="100" w:type="dxa"/>
            </w:tcMar>
            <w:vAlign w:val="center"/>
          </w:tcPr>
          <w:p w14:paraId="0415D255" w14:textId="77777777" w:rsidR="00607876" w:rsidRDefault="00607876">
            <w:pPr>
              <w:spacing w:line="240" w:lineRule="auto"/>
              <w:jc w:val="center"/>
            </w:pPr>
          </w:p>
        </w:tc>
        <w:tc>
          <w:tcPr>
            <w:tcW w:w="600" w:type="dxa"/>
            <w:vMerge/>
            <w:tcMar>
              <w:top w:w="100" w:type="dxa"/>
              <w:bottom w:w="100" w:type="dxa"/>
            </w:tcMar>
            <w:vAlign w:val="center"/>
          </w:tcPr>
          <w:p w14:paraId="5432C179" w14:textId="77777777" w:rsidR="00607876" w:rsidRDefault="00607876">
            <w:pPr>
              <w:spacing w:line="240" w:lineRule="auto"/>
              <w:jc w:val="center"/>
            </w:pPr>
          </w:p>
        </w:tc>
        <w:tc>
          <w:tcPr>
            <w:tcW w:w="1400" w:type="dxa"/>
            <w:tcMar>
              <w:top w:w="100" w:type="dxa"/>
              <w:bottom w:w="100" w:type="dxa"/>
            </w:tcMar>
            <w:vAlign w:val="center"/>
          </w:tcPr>
          <w:p w14:paraId="3A351A72"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224458F0"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3314BAA4" w14:textId="77777777" w:rsidR="00607876" w:rsidRDefault="003C11A7">
            <w:pPr>
              <w:spacing w:line="240" w:lineRule="auto"/>
              <w:jc w:val="center"/>
            </w:pPr>
            <w:r>
              <w:rPr>
                <w:rFonts w:ascii="华文仿宋" w:hAnsi="华文仿宋" w:cs="华文仿宋"/>
                <w:sz w:val="21"/>
              </w:rPr>
              <w:t>符合</w:t>
            </w:r>
          </w:p>
        </w:tc>
      </w:tr>
      <w:tr w:rsidR="00607876" w14:paraId="4B6C22BE" w14:textId="77777777">
        <w:tc>
          <w:tcPr>
            <w:tcW w:w="800" w:type="dxa"/>
            <w:vMerge/>
            <w:tcMar>
              <w:top w:w="100" w:type="dxa"/>
              <w:bottom w:w="100" w:type="dxa"/>
            </w:tcMar>
            <w:vAlign w:val="center"/>
          </w:tcPr>
          <w:p w14:paraId="33FA235D" w14:textId="77777777" w:rsidR="00607876" w:rsidRDefault="00607876">
            <w:pPr>
              <w:spacing w:line="240" w:lineRule="auto"/>
              <w:jc w:val="center"/>
            </w:pPr>
          </w:p>
        </w:tc>
        <w:tc>
          <w:tcPr>
            <w:tcW w:w="600" w:type="dxa"/>
            <w:vMerge w:val="restart"/>
            <w:tcMar>
              <w:top w:w="100" w:type="dxa"/>
              <w:bottom w:w="100" w:type="dxa"/>
            </w:tcMar>
            <w:vAlign w:val="center"/>
          </w:tcPr>
          <w:p w14:paraId="1E2B79CF"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04ECB792"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084B0674"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1433C46" w14:textId="77777777" w:rsidR="00607876" w:rsidRDefault="003C11A7">
            <w:pPr>
              <w:spacing w:line="240" w:lineRule="auto"/>
              <w:jc w:val="center"/>
            </w:pPr>
            <w:r>
              <w:rPr>
                <w:rFonts w:ascii="华文仿宋" w:hAnsi="华文仿宋" w:cs="华文仿宋"/>
                <w:sz w:val="21"/>
              </w:rPr>
              <w:t>符合</w:t>
            </w:r>
          </w:p>
        </w:tc>
      </w:tr>
      <w:tr w:rsidR="00607876" w14:paraId="57525467" w14:textId="77777777">
        <w:tc>
          <w:tcPr>
            <w:tcW w:w="800" w:type="dxa"/>
            <w:vMerge/>
            <w:tcMar>
              <w:top w:w="100" w:type="dxa"/>
              <w:bottom w:w="100" w:type="dxa"/>
            </w:tcMar>
            <w:vAlign w:val="center"/>
          </w:tcPr>
          <w:p w14:paraId="0E7DC0A6" w14:textId="77777777" w:rsidR="00607876" w:rsidRDefault="00607876">
            <w:pPr>
              <w:spacing w:line="240" w:lineRule="auto"/>
              <w:jc w:val="center"/>
            </w:pPr>
          </w:p>
        </w:tc>
        <w:tc>
          <w:tcPr>
            <w:tcW w:w="600" w:type="dxa"/>
            <w:vMerge/>
            <w:tcMar>
              <w:top w:w="100" w:type="dxa"/>
              <w:bottom w:w="100" w:type="dxa"/>
            </w:tcMar>
            <w:vAlign w:val="center"/>
          </w:tcPr>
          <w:p w14:paraId="095449D2" w14:textId="77777777" w:rsidR="00607876" w:rsidRDefault="00607876">
            <w:pPr>
              <w:spacing w:line="240" w:lineRule="auto"/>
              <w:jc w:val="center"/>
            </w:pPr>
          </w:p>
        </w:tc>
        <w:tc>
          <w:tcPr>
            <w:tcW w:w="1400" w:type="dxa"/>
            <w:tcMar>
              <w:top w:w="100" w:type="dxa"/>
              <w:bottom w:w="100" w:type="dxa"/>
            </w:tcMar>
            <w:vAlign w:val="center"/>
          </w:tcPr>
          <w:p w14:paraId="01A0A288"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0A87F973"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1D79738B" w14:textId="77777777" w:rsidR="00607876" w:rsidRDefault="003C11A7">
            <w:pPr>
              <w:spacing w:line="240" w:lineRule="auto"/>
              <w:jc w:val="center"/>
            </w:pPr>
            <w:r>
              <w:rPr>
                <w:rFonts w:ascii="华文仿宋" w:hAnsi="华文仿宋" w:cs="华文仿宋"/>
                <w:sz w:val="21"/>
              </w:rPr>
              <w:lastRenderedPageBreak/>
              <w:t>符合</w:t>
            </w:r>
          </w:p>
        </w:tc>
      </w:tr>
      <w:tr w:rsidR="00607876" w14:paraId="6514E571" w14:textId="77777777">
        <w:tc>
          <w:tcPr>
            <w:tcW w:w="800" w:type="dxa"/>
            <w:vMerge/>
            <w:tcMar>
              <w:top w:w="100" w:type="dxa"/>
              <w:bottom w:w="100" w:type="dxa"/>
            </w:tcMar>
            <w:vAlign w:val="center"/>
          </w:tcPr>
          <w:p w14:paraId="0C7CDEC2" w14:textId="77777777" w:rsidR="00607876" w:rsidRDefault="00607876">
            <w:pPr>
              <w:spacing w:line="240" w:lineRule="auto"/>
              <w:jc w:val="center"/>
            </w:pPr>
          </w:p>
        </w:tc>
        <w:tc>
          <w:tcPr>
            <w:tcW w:w="600" w:type="dxa"/>
            <w:vMerge/>
            <w:tcMar>
              <w:top w:w="100" w:type="dxa"/>
              <w:bottom w:w="100" w:type="dxa"/>
            </w:tcMar>
            <w:vAlign w:val="center"/>
          </w:tcPr>
          <w:p w14:paraId="2D7A607D" w14:textId="77777777" w:rsidR="00607876" w:rsidRDefault="00607876">
            <w:pPr>
              <w:spacing w:line="240" w:lineRule="auto"/>
              <w:jc w:val="center"/>
            </w:pPr>
          </w:p>
        </w:tc>
        <w:tc>
          <w:tcPr>
            <w:tcW w:w="1400" w:type="dxa"/>
            <w:tcMar>
              <w:top w:w="100" w:type="dxa"/>
              <w:bottom w:w="100" w:type="dxa"/>
            </w:tcMar>
            <w:vAlign w:val="center"/>
          </w:tcPr>
          <w:p w14:paraId="4AD47519"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39D2A2E"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4F680858" w14:textId="77777777" w:rsidR="00607876" w:rsidRDefault="003C11A7">
            <w:pPr>
              <w:spacing w:line="240" w:lineRule="auto"/>
              <w:jc w:val="center"/>
            </w:pPr>
            <w:r>
              <w:rPr>
                <w:rFonts w:ascii="华文仿宋" w:hAnsi="华文仿宋" w:cs="华文仿宋"/>
                <w:sz w:val="21"/>
              </w:rPr>
              <w:t>不符合</w:t>
            </w:r>
          </w:p>
        </w:tc>
      </w:tr>
      <w:tr w:rsidR="00607876" w14:paraId="4F81FBF9" w14:textId="77777777">
        <w:tc>
          <w:tcPr>
            <w:tcW w:w="800" w:type="dxa"/>
            <w:vMerge/>
            <w:tcMar>
              <w:top w:w="100" w:type="dxa"/>
              <w:bottom w:w="100" w:type="dxa"/>
            </w:tcMar>
            <w:vAlign w:val="center"/>
          </w:tcPr>
          <w:p w14:paraId="6DB31935" w14:textId="77777777" w:rsidR="00607876" w:rsidRDefault="00607876">
            <w:pPr>
              <w:spacing w:line="240" w:lineRule="auto"/>
              <w:jc w:val="center"/>
            </w:pPr>
          </w:p>
        </w:tc>
        <w:tc>
          <w:tcPr>
            <w:tcW w:w="600" w:type="dxa"/>
            <w:vMerge w:val="restart"/>
            <w:tcMar>
              <w:top w:w="100" w:type="dxa"/>
              <w:bottom w:w="100" w:type="dxa"/>
            </w:tcMar>
            <w:vAlign w:val="center"/>
          </w:tcPr>
          <w:p w14:paraId="0ADAFB72"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0DECFB31"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576D31CF"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131CB615" w14:textId="77777777" w:rsidR="00607876" w:rsidRDefault="003C11A7">
            <w:pPr>
              <w:spacing w:line="240" w:lineRule="auto"/>
              <w:jc w:val="center"/>
            </w:pPr>
            <w:r>
              <w:rPr>
                <w:rFonts w:ascii="华文仿宋" w:hAnsi="华文仿宋" w:cs="华文仿宋"/>
                <w:sz w:val="21"/>
              </w:rPr>
              <w:t>符合</w:t>
            </w:r>
          </w:p>
        </w:tc>
      </w:tr>
      <w:tr w:rsidR="00607876" w14:paraId="2D95E400" w14:textId="77777777">
        <w:tc>
          <w:tcPr>
            <w:tcW w:w="800" w:type="dxa"/>
            <w:vMerge/>
            <w:tcMar>
              <w:top w:w="100" w:type="dxa"/>
              <w:bottom w:w="100" w:type="dxa"/>
            </w:tcMar>
            <w:vAlign w:val="center"/>
          </w:tcPr>
          <w:p w14:paraId="48AC7013" w14:textId="77777777" w:rsidR="00607876" w:rsidRDefault="00607876">
            <w:pPr>
              <w:spacing w:line="240" w:lineRule="auto"/>
              <w:jc w:val="center"/>
            </w:pPr>
          </w:p>
        </w:tc>
        <w:tc>
          <w:tcPr>
            <w:tcW w:w="600" w:type="dxa"/>
            <w:vMerge/>
            <w:tcMar>
              <w:top w:w="100" w:type="dxa"/>
              <w:bottom w:w="100" w:type="dxa"/>
            </w:tcMar>
            <w:vAlign w:val="center"/>
          </w:tcPr>
          <w:p w14:paraId="1A5462F8" w14:textId="77777777" w:rsidR="00607876" w:rsidRDefault="00607876">
            <w:pPr>
              <w:spacing w:line="240" w:lineRule="auto"/>
              <w:jc w:val="center"/>
            </w:pPr>
          </w:p>
        </w:tc>
        <w:tc>
          <w:tcPr>
            <w:tcW w:w="1400" w:type="dxa"/>
            <w:tcMar>
              <w:top w:w="100" w:type="dxa"/>
              <w:bottom w:w="100" w:type="dxa"/>
            </w:tcMar>
            <w:vAlign w:val="center"/>
          </w:tcPr>
          <w:p w14:paraId="3265844F"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7B9197B9"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1B7689EC" w14:textId="77777777" w:rsidR="00607876" w:rsidRDefault="003C11A7">
            <w:pPr>
              <w:spacing w:line="240" w:lineRule="auto"/>
              <w:jc w:val="center"/>
            </w:pPr>
            <w:r>
              <w:rPr>
                <w:rFonts w:ascii="华文仿宋" w:hAnsi="华文仿宋" w:cs="华文仿宋"/>
                <w:sz w:val="21"/>
              </w:rPr>
              <w:t>符合</w:t>
            </w:r>
          </w:p>
        </w:tc>
      </w:tr>
      <w:tr w:rsidR="00607876" w14:paraId="2678EFF1" w14:textId="77777777">
        <w:tc>
          <w:tcPr>
            <w:tcW w:w="800" w:type="dxa"/>
            <w:vMerge/>
            <w:tcMar>
              <w:top w:w="100" w:type="dxa"/>
              <w:bottom w:w="100" w:type="dxa"/>
            </w:tcMar>
            <w:vAlign w:val="center"/>
          </w:tcPr>
          <w:p w14:paraId="6A588F7E" w14:textId="77777777" w:rsidR="00607876" w:rsidRDefault="00607876">
            <w:pPr>
              <w:spacing w:line="240" w:lineRule="auto"/>
              <w:jc w:val="center"/>
            </w:pPr>
          </w:p>
        </w:tc>
        <w:tc>
          <w:tcPr>
            <w:tcW w:w="600" w:type="dxa"/>
            <w:vMerge/>
            <w:tcMar>
              <w:top w:w="100" w:type="dxa"/>
              <w:bottom w:w="100" w:type="dxa"/>
            </w:tcMar>
            <w:vAlign w:val="center"/>
          </w:tcPr>
          <w:p w14:paraId="6285B727" w14:textId="77777777" w:rsidR="00607876" w:rsidRDefault="00607876">
            <w:pPr>
              <w:spacing w:line="240" w:lineRule="auto"/>
              <w:jc w:val="center"/>
            </w:pPr>
          </w:p>
        </w:tc>
        <w:tc>
          <w:tcPr>
            <w:tcW w:w="1400" w:type="dxa"/>
            <w:tcMar>
              <w:top w:w="100" w:type="dxa"/>
              <w:bottom w:w="100" w:type="dxa"/>
            </w:tcMar>
            <w:vAlign w:val="center"/>
          </w:tcPr>
          <w:p w14:paraId="3ED03FF7"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5632B6AE"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729703C7" w14:textId="77777777" w:rsidR="00607876" w:rsidRDefault="003C11A7">
            <w:pPr>
              <w:spacing w:line="240" w:lineRule="auto"/>
              <w:jc w:val="center"/>
            </w:pPr>
            <w:r>
              <w:rPr>
                <w:rFonts w:ascii="华文仿宋" w:hAnsi="华文仿宋" w:cs="华文仿宋"/>
                <w:sz w:val="21"/>
              </w:rPr>
              <w:t>符合</w:t>
            </w:r>
          </w:p>
        </w:tc>
      </w:tr>
      <w:tr w:rsidR="00607876" w14:paraId="4FB89594" w14:textId="77777777">
        <w:tc>
          <w:tcPr>
            <w:tcW w:w="800" w:type="dxa"/>
            <w:vMerge/>
            <w:tcMar>
              <w:top w:w="100" w:type="dxa"/>
              <w:bottom w:w="100" w:type="dxa"/>
            </w:tcMar>
            <w:vAlign w:val="center"/>
          </w:tcPr>
          <w:p w14:paraId="0899B3C4" w14:textId="77777777" w:rsidR="00607876" w:rsidRDefault="00607876">
            <w:pPr>
              <w:spacing w:line="240" w:lineRule="auto"/>
              <w:jc w:val="center"/>
            </w:pPr>
          </w:p>
        </w:tc>
        <w:tc>
          <w:tcPr>
            <w:tcW w:w="600" w:type="dxa"/>
            <w:vMerge/>
            <w:tcMar>
              <w:top w:w="100" w:type="dxa"/>
              <w:bottom w:w="100" w:type="dxa"/>
            </w:tcMar>
            <w:vAlign w:val="center"/>
          </w:tcPr>
          <w:p w14:paraId="0B92170F" w14:textId="77777777" w:rsidR="00607876" w:rsidRDefault="00607876">
            <w:pPr>
              <w:spacing w:line="240" w:lineRule="auto"/>
              <w:jc w:val="center"/>
            </w:pPr>
          </w:p>
        </w:tc>
        <w:tc>
          <w:tcPr>
            <w:tcW w:w="1400" w:type="dxa"/>
            <w:tcMar>
              <w:top w:w="100" w:type="dxa"/>
              <w:bottom w:w="100" w:type="dxa"/>
            </w:tcMar>
            <w:vAlign w:val="center"/>
          </w:tcPr>
          <w:p w14:paraId="7E8B5E68"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43B1B25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1312B50E" w14:textId="77777777" w:rsidR="00607876" w:rsidRDefault="003C11A7">
            <w:pPr>
              <w:spacing w:line="240" w:lineRule="auto"/>
              <w:jc w:val="center"/>
            </w:pPr>
            <w:r>
              <w:rPr>
                <w:rFonts w:ascii="华文仿宋" w:hAnsi="华文仿宋" w:cs="华文仿宋"/>
                <w:sz w:val="21"/>
              </w:rPr>
              <w:t>符合</w:t>
            </w:r>
          </w:p>
        </w:tc>
      </w:tr>
      <w:tr w:rsidR="00607876" w14:paraId="255A2BD6" w14:textId="77777777">
        <w:tc>
          <w:tcPr>
            <w:tcW w:w="800" w:type="dxa"/>
            <w:vMerge/>
            <w:tcMar>
              <w:top w:w="100" w:type="dxa"/>
              <w:bottom w:w="100" w:type="dxa"/>
            </w:tcMar>
            <w:vAlign w:val="center"/>
          </w:tcPr>
          <w:p w14:paraId="774F3125" w14:textId="77777777" w:rsidR="00607876" w:rsidRDefault="00607876">
            <w:pPr>
              <w:spacing w:line="240" w:lineRule="auto"/>
              <w:jc w:val="center"/>
            </w:pPr>
          </w:p>
        </w:tc>
        <w:tc>
          <w:tcPr>
            <w:tcW w:w="600" w:type="dxa"/>
            <w:vMerge w:val="restart"/>
            <w:tcMar>
              <w:top w:w="100" w:type="dxa"/>
              <w:bottom w:w="100" w:type="dxa"/>
            </w:tcMar>
            <w:vAlign w:val="center"/>
          </w:tcPr>
          <w:p w14:paraId="341D453D"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61F6051B"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362ED5BE"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3DCABA4F" w14:textId="77777777" w:rsidR="00607876" w:rsidRDefault="003C11A7">
            <w:pPr>
              <w:spacing w:line="240" w:lineRule="auto"/>
              <w:jc w:val="center"/>
            </w:pPr>
            <w:r>
              <w:rPr>
                <w:rFonts w:ascii="华文仿宋" w:hAnsi="华文仿宋" w:cs="华文仿宋"/>
                <w:sz w:val="21"/>
              </w:rPr>
              <w:t>不适用</w:t>
            </w:r>
          </w:p>
        </w:tc>
      </w:tr>
      <w:tr w:rsidR="00607876" w14:paraId="03D638ED" w14:textId="77777777">
        <w:tc>
          <w:tcPr>
            <w:tcW w:w="800" w:type="dxa"/>
            <w:vMerge/>
            <w:tcMar>
              <w:top w:w="100" w:type="dxa"/>
              <w:bottom w:w="100" w:type="dxa"/>
            </w:tcMar>
            <w:vAlign w:val="center"/>
          </w:tcPr>
          <w:p w14:paraId="0F5080FE" w14:textId="77777777" w:rsidR="00607876" w:rsidRDefault="00607876">
            <w:pPr>
              <w:spacing w:line="240" w:lineRule="auto"/>
              <w:jc w:val="center"/>
            </w:pPr>
          </w:p>
        </w:tc>
        <w:tc>
          <w:tcPr>
            <w:tcW w:w="600" w:type="dxa"/>
            <w:vMerge/>
            <w:tcMar>
              <w:top w:w="100" w:type="dxa"/>
              <w:bottom w:w="100" w:type="dxa"/>
            </w:tcMar>
            <w:vAlign w:val="center"/>
          </w:tcPr>
          <w:p w14:paraId="1E71585B" w14:textId="77777777" w:rsidR="00607876" w:rsidRDefault="00607876">
            <w:pPr>
              <w:spacing w:line="240" w:lineRule="auto"/>
              <w:jc w:val="center"/>
            </w:pPr>
          </w:p>
        </w:tc>
        <w:tc>
          <w:tcPr>
            <w:tcW w:w="1400" w:type="dxa"/>
            <w:tcMar>
              <w:top w:w="100" w:type="dxa"/>
              <w:bottom w:w="100" w:type="dxa"/>
            </w:tcMar>
            <w:vAlign w:val="center"/>
          </w:tcPr>
          <w:p w14:paraId="7D576ADB"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1DAB3E8F"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4D8BB61C" w14:textId="77777777" w:rsidR="00607876" w:rsidRDefault="003C11A7">
            <w:pPr>
              <w:spacing w:line="240" w:lineRule="auto"/>
              <w:jc w:val="center"/>
            </w:pPr>
            <w:r>
              <w:rPr>
                <w:rFonts w:ascii="华文仿宋" w:hAnsi="华文仿宋" w:cs="华文仿宋"/>
                <w:sz w:val="21"/>
              </w:rPr>
              <w:t>符合</w:t>
            </w:r>
          </w:p>
        </w:tc>
      </w:tr>
      <w:tr w:rsidR="00607876" w14:paraId="728FF146" w14:textId="77777777">
        <w:tc>
          <w:tcPr>
            <w:tcW w:w="800" w:type="dxa"/>
            <w:vMerge/>
            <w:tcMar>
              <w:top w:w="100" w:type="dxa"/>
              <w:bottom w:w="100" w:type="dxa"/>
            </w:tcMar>
            <w:vAlign w:val="center"/>
          </w:tcPr>
          <w:p w14:paraId="4C528D07" w14:textId="77777777" w:rsidR="00607876" w:rsidRDefault="00607876">
            <w:pPr>
              <w:spacing w:line="240" w:lineRule="auto"/>
              <w:jc w:val="center"/>
            </w:pPr>
          </w:p>
        </w:tc>
        <w:tc>
          <w:tcPr>
            <w:tcW w:w="600" w:type="dxa"/>
            <w:vMerge/>
            <w:tcMar>
              <w:top w:w="100" w:type="dxa"/>
              <w:bottom w:w="100" w:type="dxa"/>
            </w:tcMar>
            <w:vAlign w:val="center"/>
          </w:tcPr>
          <w:p w14:paraId="15F91079" w14:textId="77777777" w:rsidR="00607876" w:rsidRDefault="00607876">
            <w:pPr>
              <w:spacing w:line="240" w:lineRule="auto"/>
              <w:jc w:val="center"/>
            </w:pPr>
          </w:p>
        </w:tc>
        <w:tc>
          <w:tcPr>
            <w:tcW w:w="1400" w:type="dxa"/>
            <w:tcMar>
              <w:top w:w="100" w:type="dxa"/>
              <w:bottom w:w="100" w:type="dxa"/>
            </w:tcMar>
            <w:vAlign w:val="center"/>
          </w:tcPr>
          <w:p w14:paraId="0EF9BE03"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1DFB3A94"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4A03102A" w14:textId="77777777" w:rsidR="00607876" w:rsidRDefault="003C11A7">
            <w:pPr>
              <w:spacing w:line="240" w:lineRule="auto"/>
              <w:jc w:val="center"/>
            </w:pPr>
            <w:r>
              <w:rPr>
                <w:rFonts w:ascii="华文仿宋" w:hAnsi="华文仿宋" w:cs="华文仿宋"/>
                <w:sz w:val="21"/>
              </w:rPr>
              <w:lastRenderedPageBreak/>
              <w:t>符合</w:t>
            </w:r>
          </w:p>
        </w:tc>
      </w:tr>
      <w:tr w:rsidR="00607876" w14:paraId="730EAAF5" w14:textId="77777777">
        <w:tc>
          <w:tcPr>
            <w:tcW w:w="800" w:type="dxa"/>
            <w:vMerge/>
            <w:tcMar>
              <w:top w:w="100" w:type="dxa"/>
              <w:bottom w:w="100" w:type="dxa"/>
            </w:tcMar>
            <w:vAlign w:val="center"/>
          </w:tcPr>
          <w:p w14:paraId="1727F85A" w14:textId="77777777" w:rsidR="00607876" w:rsidRDefault="00607876">
            <w:pPr>
              <w:spacing w:line="240" w:lineRule="auto"/>
              <w:jc w:val="center"/>
            </w:pPr>
          </w:p>
        </w:tc>
        <w:tc>
          <w:tcPr>
            <w:tcW w:w="600" w:type="dxa"/>
            <w:vMerge/>
            <w:tcMar>
              <w:top w:w="100" w:type="dxa"/>
              <w:bottom w:w="100" w:type="dxa"/>
            </w:tcMar>
            <w:vAlign w:val="center"/>
          </w:tcPr>
          <w:p w14:paraId="736F5A27" w14:textId="77777777" w:rsidR="00607876" w:rsidRDefault="00607876">
            <w:pPr>
              <w:spacing w:line="240" w:lineRule="auto"/>
              <w:jc w:val="center"/>
            </w:pPr>
          </w:p>
        </w:tc>
        <w:tc>
          <w:tcPr>
            <w:tcW w:w="1400" w:type="dxa"/>
            <w:tcMar>
              <w:top w:w="100" w:type="dxa"/>
              <w:bottom w:w="100" w:type="dxa"/>
            </w:tcMar>
            <w:vAlign w:val="center"/>
          </w:tcPr>
          <w:p w14:paraId="11E2729F"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3753F955"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2B90F4DE" w14:textId="77777777" w:rsidR="00607876" w:rsidRDefault="003C11A7">
            <w:pPr>
              <w:spacing w:line="240" w:lineRule="auto"/>
              <w:jc w:val="center"/>
            </w:pPr>
            <w:r>
              <w:rPr>
                <w:rFonts w:ascii="华文仿宋" w:hAnsi="华文仿宋" w:cs="华文仿宋"/>
                <w:sz w:val="21"/>
              </w:rPr>
              <w:t>符合</w:t>
            </w:r>
          </w:p>
        </w:tc>
      </w:tr>
      <w:tr w:rsidR="00607876" w14:paraId="15C6E5F5" w14:textId="77777777">
        <w:tc>
          <w:tcPr>
            <w:tcW w:w="800" w:type="dxa"/>
            <w:vMerge/>
            <w:tcMar>
              <w:top w:w="100" w:type="dxa"/>
              <w:bottom w:w="100" w:type="dxa"/>
            </w:tcMar>
            <w:vAlign w:val="center"/>
          </w:tcPr>
          <w:p w14:paraId="14C16FB1" w14:textId="77777777" w:rsidR="00607876" w:rsidRDefault="00607876">
            <w:pPr>
              <w:spacing w:line="240" w:lineRule="auto"/>
              <w:jc w:val="center"/>
            </w:pPr>
          </w:p>
        </w:tc>
        <w:tc>
          <w:tcPr>
            <w:tcW w:w="600" w:type="dxa"/>
            <w:vMerge w:val="restart"/>
            <w:tcMar>
              <w:top w:w="100" w:type="dxa"/>
              <w:bottom w:w="100" w:type="dxa"/>
            </w:tcMar>
            <w:vAlign w:val="center"/>
          </w:tcPr>
          <w:p w14:paraId="5BE6A859"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3AD55060"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247937E3"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5961BE1B" w14:textId="77777777" w:rsidR="00607876" w:rsidRDefault="003C11A7">
            <w:pPr>
              <w:spacing w:line="240" w:lineRule="auto"/>
              <w:jc w:val="center"/>
            </w:pPr>
            <w:r>
              <w:rPr>
                <w:rFonts w:ascii="华文仿宋" w:hAnsi="华文仿宋" w:cs="华文仿宋"/>
                <w:sz w:val="21"/>
              </w:rPr>
              <w:t>符合</w:t>
            </w:r>
          </w:p>
        </w:tc>
      </w:tr>
      <w:tr w:rsidR="00607876" w14:paraId="16CBDFB8" w14:textId="77777777">
        <w:tc>
          <w:tcPr>
            <w:tcW w:w="800" w:type="dxa"/>
            <w:vMerge/>
            <w:tcMar>
              <w:top w:w="100" w:type="dxa"/>
              <w:bottom w:w="100" w:type="dxa"/>
            </w:tcMar>
            <w:vAlign w:val="center"/>
          </w:tcPr>
          <w:p w14:paraId="0A709ACF" w14:textId="77777777" w:rsidR="00607876" w:rsidRDefault="00607876">
            <w:pPr>
              <w:spacing w:line="240" w:lineRule="auto"/>
              <w:jc w:val="center"/>
            </w:pPr>
          </w:p>
        </w:tc>
        <w:tc>
          <w:tcPr>
            <w:tcW w:w="600" w:type="dxa"/>
            <w:vMerge/>
            <w:tcMar>
              <w:top w:w="100" w:type="dxa"/>
              <w:bottom w:w="100" w:type="dxa"/>
            </w:tcMar>
            <w:vAlign w:val="center"/>
          </w:tcPr>
          <w:p w14:paraId="1CEFB086" w14:textId="77777777" w:rsidR="00607876" w:rsidRDefault="00607876">
            <w:pPr>
              <w:spacing w:line="240" w:lineRule="auto"/>
              <w:jc w:val="center"/>
            </w:pPr>
          </w:p>
        </w:tc>
        <w:tc>
          <w:tcPr>
            <w:tcW w:w="1400" w:type="dxa"/>
            <w:tcMar>
              <w:top w:w="100" w:type="dxa"/>
              <w:bottom w:w="100" w:type="dxa"/>
            </w:tcMar>
            <w:vAlign w:val="center"/>
          </w:tcPr>
          <w:p w14:paraId="3253B66F"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508A8B2D"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6E0A28CB" w14:textId="77777777" w:rsidR="00607876" w:rsidRDefault="003C11A7">
            <w:pPr>
              <w:spacing w:line="240" w:lineRule="auto"/>
              <w:jc w:val="center"/>
            </w:pPr>
            <w:r>
              <w:rPr>
                <w:rFonts w:ascii="华文仿宋" w:hAnsi="华文仿宋" w:cs="华文仿宋"/>
                <w:sz w:val="21"/>
              </w:rPr>
              <w:t>符合</w:t>
            </w:r>
          </w:p>
        </w:tc>
      </w:tr>
    </w:tbl>
    <w:p w14:paraId="265265F2" w14:textId="77777777" w:rsidR="00607876" w:rsidRDefault="003C11A7" w:rsidP="00B4091C">
      <w:pPr>
        <w:pStyle w:val="a3"/>
      </w:pPr>
      <w:r>
        <w:t>CVK02</w:t>
      </w:r>
    </w:p>
    <w:p w14:paraId="421DAF0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67</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2FB487D6" w14:textId="77777777">
        <w:trPr>
          <w:trHeight w:hRule="exact" w:val="900"/>
          <w:tblHeader/>
        </w:trPr>
        <w:tc>
          <w:tcPr>
            <w:tcW w:w="800" w:type="dxa"/>
            <w:shd w:val="pct35" w:color="auto" w:fill="FFFFFF"/>
            <w:tcMar>
              <w:top w:w="15" w:type="dxa"/>
              <w:bottom w:w="15" w:type="dxa"/>
            </w:tcMar>
            <w:vAlign w:val="center"/>
          </w:tcPr>
          <w:p w14:paraId="07D1AA7E"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118667A9"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6C438799"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75B5E42D"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DFF8C41" w14:textId="77777777" w:rsidR="00607876" w:rsidRDefault="003C11A7">
            <w:pPr>
              <w:spacing w:line="240" w:lineRule="auto"/>
              <w:jc w:val="center"/>
            </w:pPr>
            <w:r>
              <w:rPr>
                <w:rFonts w:ascii="华文仿宋" w:hAnsi="华文仿宋" w:cs="华文仿宋"/>
                <w:b/>
                <w:sz w:val="21"/>
              </w:rPr>
              <w:t>符合情况</w:t>
            </w:r>
          </w:p>
        </w:tc>
      </w:tr>
      <w:tr w:rsidR="00607876" w14:paraId="2390B897" w14:textId="77777777">
        <w:tc>
          <w:tcPr>
            <w:tcW w:w="800" w:type="dxa"/>
            <w:vMerge w:val="restart"/>
            <w:tcMar>
              <w:top w:w="100" w:type="dxa"/>
              <w:bottom w:w="100" w:type="dxa"/>
            </w:tcMar>
            <w:vAlign w:val="center"/>
          </w:tcPr>
          <w:p w14:paraId="3BCBD7A3"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161C5937"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58975404"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407F10C5"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65B31DF2" w14:textId="77777777" w:rsidR="00607876" w:rsidRDefault="003C11A7">
            <w:pPr>
              <w:spacing w:line="240" w:lineRule="auto"/>
              <w:jc w:val="center"/>
            </w:pPr>
            <w:r>
              <w:rPr>
                <w:rFonts w:ascii="华文仿宋" w:hAnsi="华文仿宋" w:cs="华文仿宋"/>
                <w:sz w:val="21"/>
              </w:rPr>
              <w:t>不符合</w:t>
            </w:r>
          </w:p>
        </w:tc>
      </w:tr>
      <w:tr w:rsidR="00607876" w14:paraId="4670C24A" w14:textId="77777777">
        <w:tc>
          <w:tcPr>
            <w:tcW w:w="800" w:type="dxa"/>
            <w:vMerge/>
            <w:tcMar>
              <w:top w:w="100" w:type="dxa"/>
              <w:bottom w:w="100" w:type="dxa"/>
            </w:tcMar>
            <w:vAlign w:val="center"/>
          </w:tcPr>
          <w:p w14:paraId="02062D02" w14:textId="77777777" w:rsidR="00607876" w:rsidRDefault="00607876">
            <w:pPr>
              <w:spacing w:line="240" w:lineRule="auto"/>
              <w:jc w:val="center"/>
            </w:pPr>
          </w:p>
        </w:tc>
        <w:tc>
          <w:tcPr>
            <w:tcW w:w="600" w:type="dxa"/>
            <w:vMerge w:val="restart"/>
            <w:tcMar>
              <w:top w:w="100" w:type="dxa"/>
              <w:bottom w:w="100" w:type="dxa"/>
            </w:tcMar>
            <w:vAlign w:val="center"/>
          </w:tcPr>
          <w:p w14:paraId="41F96963"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184CD5A2"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56AC6A16"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2F6EBDB6" w14:textId="77777777" w:rsidR="00607876" w:rsidRDefault="003C11A7">
            <w:pPr>
              <w:spacing w:line="240" w:lineRule="auto"/>
              <w:jc w:val="center"/>
            </w:pPr>
            <w:r>
              <w:rPr>
                <w:rFonts w:ascii="华文仿宋" w:hAnsi="华文仿宋" w:cs="华文仿宋"/>
                <w:sz w:val="21"/>
              </w:rPr>
              <w:t>符合</w:t>
            </w:r>
          </w:p>
        </w:tc>
      </w:tr>
      <w:tr w:rsidR="00607876" w14:paraId="092FEA6E" w14:textId="77777777">
        <w:tc>
          <w:tcPr>
            <w:tcW w:w="800" w:type="dxa"/>
            <w:vMerge/>
            <w:tcMar>
              <w:top w:w="100" w:type="dxa"/>
              <w:bottom w:w="100" w:type="dxa"/>
            </w:tcMar>
            <w:vAlign w:val="center"/>
          </w:tcPr>
          <w:p w14:paraId="6EDA5C2F" w14:textId="77777777" w:rsidR="00607876" w:rsidRDefault="00607876">
            <w:pPr>
              <w:spacing w:line="240" w:lineRule="auto"/>
              <w:jc w:val="center"/>
            </w:pPr>
          </w:p>
        </w:tc>
        <w:tc>
          <w:tcPr>
            <w:tcW w:w="600" w:type="dxa"/>
            <w:vMerge/>
            <w:tcMar>
              <w:top w:w="100" w:type="dxa"/>
              <w:bottom w:w="100" w:type="dxa"/>
            </w:tcMar>
            <w:vAlign w:val="center"/>
          </w:tcPr>
          <w:p w14:paraId="4A0F65F8" w14:textId="77777777" w:rsidR="00607876" w:rsidRDefault="00607876">
            <w:pPr>
              <w:spacing w:line="240" w:lineRule="auto"/>
              <w:jc w:val="center"/>
            </w:pPr>
          </w:p>
        </w:tc>
        <w:tc>
          <w:tcPr>
            <w:tcW w:w="1400" w:type="dxa"/>
            <w:tcMar>
              <w:top w:w="100" w:type="dxa"/>
              <w:bottom w:w="100" w:type="dxa"/>
            </w:tcMar>
            <w:vAlign w:val="center"/>
          </w:tcPr>
          <w:p w14:paraId="4BC7AE57"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467811E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w:t>
            </w:r>
            <w:r>
              <w:rPr>
                <w:rFonts w:ascii="华文仿宋" w:hAnsi="华文仿宋" w:cs="华文仿宋"/>
                <w:sz w:val="21"/>
              </w:rPr>
              <w:lastRenderedPageBreak/>
              <w:t>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0752A927" w14:textId="77777777" w:rsidR="00607876" w:rsidRDefault="003C11A7">
            <w:pPr>
              <w:spacing w:line="240" w:lineRule="auto"/>
              <w:jc w:val="center"/>
            </w:pPr>
            <w:r>
              <w:rPr>
                <w:rFonts w:ascii="华文仿宋" w:hAnsi="华文仿宋" w:cs="华文仿宋"/>
                <w:sz w:val="21"/>
              </w:rPr>
              <w:lastRenderedPageBreak/>
              <w:t>符合</w:t>
            </w:r>
          </w:p>
        </w:tc>
      </w:tr>
      <w:tr w:rsidR="00607876" w14:paraId="0D4F954E" w14:textId="77777777">
        <w:tc>
          <w:tcPr>
            <w:tcW w:w="800" w:type="dxa"/>
            <w:vMerge/>
            <w:tcMar>
              <w:top w:w="100" w:type="dxa"/>
              <w:bottom w:w="100" w:type="dxa"/>
            </w:tcMar>
            <w:vAlign w:val="center"/>
          </w:tcPr>
          <w:p w14:paraId="0E41265A" w14:textId="77777777" w:rsidR="00607876" w:rsidRDefault="00607876">
            <w:pPr>
              <w:spacing w:line="240" w:lineRule="auto"/>
              <w:jc w:val="center"/>
            </w:pPr>
          </w:p>
        </w:tc>
        <w:tc>
          <w:tcPr>
            <w:tcW w:w="600" w:type="dxa"/>
            <w:vMerge w:val="restart"/>
            <w:tcMar>
              <w:top w:w="100" w:type="dxa"/>
              <w:bottom w:w="100" w:type="dxa"/>
            </w:tcMar>
            <w:vAlign w:val="center"/>
          </w:tcPr>
          <w:p w14:paraId="7468FA7F"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7A5ED5FD"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234454DB"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0F781879" w14:textId="77777777" w:rsidR="00607876" w:rsidRDefault="003C11A7">
            <w:pPr>
              <w:spacing w:line="240" w:lineRule="auto"/>
              <w:jc w:val="center"/>
            </w:pPr>
            <w:r>
              <w:rPr>
                <w:rFonts w:ascii="华文仿宋" w:hAnsi="华文仿宋" w:cs="华文仿宋"/>
                <w:sz w:val="21"/>
              </w:rPr>
              <w:t>符合</w:t>
            </w:r>
          </w:p>
        </w:tc>
      </w:tr>
      <w:tr w:rsidR="00607876" w14:paraId="73F64231" w14:textId="77777777">
        <w:tc>
          <w:tcPr>
            <w:tcW w:w="800" w:type="dxa"/>
            <w:vMerge/>
            <w:tcMar>
              <w:top w:w="100" w:type="dxa"/>
              <w:bottom w:w="100" w:type="dxa"/>
            </w:tcMar>
            <w:vAlign w:val="center"/>
          </w:tcPr>
          <w:p w14:paraId="411F7F6B" w14:textId="77777777" w:rsidR="00607876" w:rsidRDefault="00607876">
            <w:pPr>
              <w:spacing w:line="240" w:lineRule="auto"/>
              <w:jc w:val="center"/>
            </w:pPr>
          </w:p>
        </w:tc>
        <w:tc>
          <w:tcPr>
            <w:tcW w:w="600" w:type="dxa"/>
            <w:vMerge/>
            <w:tcMar>
              <w:top w:w="100" w:type="dxa"/>
              <w:bottom w:w="100" w:type="dxa"/>
            </w:tcMar>
            <w:vAlign w:val="center"/>
          </w:tcPr>
          <w:p w14:paraId="7067FA8B" w14:textId="77777777" w:rsidR="00607876" w:rsidRDefault="00607876">
            <w:pPr>
              <w:spacing w:line="240" w:lineRule="auto"/>
              <w:jc w:val="center"/>
            </w:pPr>
          </w:p>
        </w:tc>
        <w:tc>
          <w:tcPr>
            <w:tcW w:w="1400" w:type="dxa"/>
            <w:tcMar>
              <w:top w:w="100" w:type="dxa"/>
              <w:bottom w:w="100" w:type="dxa"/>
            </w:tcMar>
            <w:vAlign w:val="center"/>
          </w:tcPr>
          <w:p w14:paraId="60039C0F"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0586C524"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1E45B9D1" w14:textId="77777777" w:rsidR="00607876" w:rsidRDefault="003C11A7">
            <w:pPr>
              <w:spacing w:line="240" w:lineRule="auto"/>
              <w:jc w:val="center"/>
            </w:pPr>
            <w:r>
              <w:rPr>
                <w:rFonts w:ascii="华文仿宋" w:hAnsi="华文仿宋" w:cs="华文仿宋"/>
                <w:sz w:val="21"/>
              </w:rPr>
              <w:t>不符合</w:t>
            </w:r>
          </w:p>
        </w:tc>
      </w:tr>
      <w:tr w:rsidR="00607876" w14:paraId="07852B1C" w14:textId="77777777">
        <w:tc>
          <w:tcPr>
            <w:tcW w:w="800" w:type="dxa"/>
            <w:vMerge/>
            <w:tcMar>
              <w:top w:w="100" w:type="dxa"/>
              <w:bottom w:w="100" w:type="dxa"/>
            </w:tcMar>
            <w:vAlign w:val="center"/>
          </w:tcPr>
          <w:p w14:paraId="495645A4" w14:textId="77777777" w:rsidR="00607876" w:rsidRDefault="00607876">
            <w:pPr>
              <w:spacing w:line="240" w:lineRule="auto"/>
              <w:jc w:val="center"/>
            </w:pPr>
          </w:p>
        </w:tc>
        <w:tc>
          <w:tcPr>
            <w:tcW w:w="600" w:type="dxa"/>
            <w:vMerge/>
            <w:tcMar>
              <w:top w:w="100" w:type="dxa"/>
              <w:bottom w:w="100" w:type="dxa"/>
            </w:tcMar>
            <w:vAlign w:val="center"/>
          </w:tcPr>
          <w:p w14:paraId="0DBA7787" w14:textId="77777777" w:rsidR="00607876" w:rsidRDefault="00607876">
            <w:pPr>
              <w:spacing w:line="240" w:lineRule="auto"/>
              <w:jc w:val="center"/>
            </w:pPr>
          </w:p>
        </w:tc>
        <w:tc>
          <w:tcPr>
            <w:tcW w:w="1400" w:type="dxa"/>
            <w:tcMar>
              <w:top w:w="100" w:type="dxa"/>
              <w:bottom w:w="100" w:type="dxa"/>
            </w:tcMar>
            <w:vAlign w:val="center"/>
          </w:tcPr>
          <w:p w14:paraId="45882C71"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141DBFF3"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54597909" w14:textId="77777777" w:rsidR="00607876" w:rsidRDefault="003C11A7">
            <w:pPr>
              <w:spacing w:line="240" w:lineRule="auto"/>
              <w:jc w:val="center"/>
            </w:pPr>
            <w:r>
              <w:rPr>
                <w:rFonts w:ascii="华文仿宋" w:hAnsi="华文仿宋" w:cs="华文仿宋"/>
                <w:sz w:val="21"/>
              </w:rPr>
              <w:t>符合</w:t>
            </w:r>
          </w:p>
        </w:tc>
      </w:tr>
      <w:tr w:rsidR="00607876" w14:paraId="7A34B928" w14:textId="77777777">
        <w:tc>
          <w:tcPr>
            <w:tcW w:w="800" w:type="dxa"/>
            <w:vMerge/>
            <w:tcMar>
              <w:top w:w="100" w:type="dxa"/>
              <w:bottom w:w="100" w:type="dxa"/>
            </w:tcMar>
            <w:vAlign w:val="center"/>
          </w:tcPr>
          <w:p w14:paraId="1AD386AC" w14:textId="77777777" w:rsidR="00607876" w:rsidRDefault="00607876">
            <w:pPr>
              <w:spacing w:line="240" w:lineRule="auto"/>
              <w:jc w:val="center"/>
            </w:pPr>
          </w:p>
        </w:tc>
        <w:tc>
          <w:tcPr>
            <w:tcW w:w="600" w:type="dxa"/>
            <w:vMerge w:val="restart"/>
            <w:tcMar>
              <w:top w:w="100" w:type="dxa"/>
              <w:bottom w:w="100" w:type="dxa"/>
            </w:tcMar>
            <w:vAlign w:val="center"/>
          </w:tcPr>
          <w:p w14:paraId="3FE2427C"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61D6C41"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11CEF85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C191B2F" w14:textId="77777777" w:rsidR="00607876" w:rsidRDefault="003C11A7">
            <w:pPr>
              <w:spacing w:line="240" w:lineRule="auto"/>
              <w:jc w:val="center"/>
            </w:pPr>
            <w:r>
              <w:rPr>
                <w:rFonts w:ascii="华文仿宋" w:hAnsi="华文仿宋" w:cs="华文仿宋"/>
                <w:sz w:val="21"/>
              </w:rPr>
              <w:t>符合</w:t>
            </w:r>
          </w:p>
        </w:tc>
      </w:tr>
      <w:tr w:rsidR="00607876" w14:paraId="056544EA" w14:textId="77777777">
        <w:tc>
          <w:tcPr>
            <w:tcW w:w="800" w:type="dxa"/>
            <w:vMerge/>
            <w:tcMar>
              <w:top w:w="100" w:type="dxa"/>
              <w:bottom w:w="100" w:type="dxa"/>
            </w:tcMar>
            <w:vAlign w:val="center"/>
          </w:tcPr>
          <w:p w14:paraId="53B020A0" w14:textId="77777777" w:rsidR="00607876" w:rsidRDefault="00607876">
            <w:pPr>
              <w:spacing w:line="240" w:lineRule="auto"/>
              <w:jc w:val="center"/>
            </w:pPr>
          </w:p>
        </w:tc>
        <w:tc>
          <w:tcPr>
            <w:tcW w:w="600" w:type="dxa"/>
            <w:vMerge/>
            <w:tcMar>
              <w:top w:w="100" w:type="dxa"/>
              <w:bottom w:w="100" w:type="dxa"/>
            </w:tcMar>
            <w:vAlign w:val="center"/>
          </w:tcPr>
          <w:p w14:paraId="26E085F3" w14:textId="77777777" w:rsidR="00607876" w:rsidRDefault="00607876">
            <w:pPr>
              <w:spacing w:line="240" w:lineRule="auto"/>
              <w:jc w:val="center"/>
            </w:pPr>
          </w:p>
        </w:tc>
        <w:tc>
          <w:tcPr>
            <w:tcW w:w="1400" w:type="dxa"/>
            <w:tcMar>
              <w:top w:w="100" w:type="dxa"/>
              <w:bottom w:w="100" w:type="dxa"/>
            </w:tcMar>
            <w:vAlign w:val="center"/>
          </w:tcPr>
          <w:p w14:paraId="0E7F7D5E"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4BF93A91"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3348A817" w14:textId="77777777" w:rsidR="00607876" w:rsidRDefault="003C11A7">
            <w:pPr>
              <w:spacing w:line="240" w:lineRule="auto"/>
              <w:jc w:val="center"/>
            </w:pPr>
            <w:r>
              <w:rPr>
                <w:rFonts w:ascii="华文仿宋" w:hAnsi="华文仿宋" w:cs="华文仿宋"/>
                <w:sz w:val="21"/>
              </w:rPr>
              <w:t>符合</w:t>
            </w:r>
          </w:p>
        </w:tc>
      </w:tr>
      <w:tr w:rsidR="00607876" w14:paraId="0891C19F" w14:textId="77777777">
        <w:tc>
          <w:tcPr>
            <w:tcW w:w="800" w:type="dxa"/>
            <w:vMerge/>
            <w:tcMar>
              <w:top w:w="100" w:type="dxa"/>
              <w:bottom w:w="100" w:type="dxa"/>
            </w:tcMar>
            <w:vAlign w:val="center"/>
          </w:tcPr>
          <w:p w14:paraId="19116E39" w14:textId="77777777" w:rsidR="00607876" w:rsidRDefault="00607876">
            <w:pPr>
              <w:spacing w:line="240" w:lineRule="auto"/>
              <w:jc w:val="center"/>
            </w:pPr>
          </w:p>
        </w:tc>
        <w:tc>
          <w:tcPr>
            <w:tcW w:w="600" w:type="dxa"/>
            <w:vMerge/>
            <w:tcMar>
              <w:top w:w="100" w:type="dxa"/>
              <w:bottom w:w="100" w:type="dxa"/>
            </w:tcMar>
            <w:vAlign w:val="center"/>
          </w:tcPr>
          <w:p w14:paraId="4CBE3070" w14:textId="77777777" w:rsidR="00607876" w:rsidRDefault="00607876">
            <w:pPr>
              <w:spacing w:line="240" w:lineRule="auto"/>
              <w:jc w:val="center"/>
            </w:pPr>
          </w:p>
        </w:tc>
        <w:tc>
          <w:tcPr>
            <w:tcW w:w="1400" w:type="dxa"/>
            <w:tcMar>
              <w:top w:w="100" w:type="dxa"/>
              <w:bottom w:w="100" w:type="dxa"/>
            </w:tcMar>
            <w:vAlign w:val="center"/>
          </w:tcPr>
          <w:p w14:paraId="37550737"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4028A3E"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007E4E62" w14:textId="77777777" w:rsidR="00607876" w:rsidRDefault="003C11A7">
            <w:pPr>
              <w:spacing w:line="240" w:lineRule="auto"/>
              <w:jc w:val="center"/>
            </w:pPr>
            <w:r>
              <w:rPr>
                <w:rFonts w:ascii="华文仿宋" w:hAnsi="华文仿宋" w:cs="华文仿宋"/>
                <w:sz w:val="21"/>
              </w:rPr>
              <w:t>不符合</w:t>
            </w:r>
          </w:p>
        </w:tc>
      </w:tr>
      <w:tr w:rsidR="00607876" w14:paraId="0A27380D" w14:textId="77777777">
        <w:tc>
          <w:tcPr>
            <w:tcW w:w="800" w:type="dxa"/>
            <w:vMerge/>
            <w:tcMar>
              <w:top w:w="100" w:type="dxa"/>
              <w:bottom w:w="100" w:type="dxa"/>
            </w:tcMar>
            <w:vAlign w:val="center"/>
          </w:tcPr>
          <w:p w14:paraId="5ABDB732" w14:textId="77777777" w:rsidR="00607876" w:rsidRDefault="00607876">
            <w:pPr>
              <w:spacing w:line="240" w:lineRule="auto"/>
              <w:jc w:val="center"/>
            </w:pPr>
          </w:p>
        </w:tc>
        <w:tc>
          <w:tcPr>
            <w:tcW w:w="600" w:type="dxa"/>
            <w:vMerge w:val="restart"/>
            <w:tcMar>
              <w:top w:w="100" w:type="dxa"/>
              <w:bottom w:w="100" w:type="dxa"/>
            </w:tcMar>
            <w:vAlign w:val="center"/>
          </w:tcPr>
          <w:p w14:paraId="3B29D49D"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4ECE6C4B"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601D4A3E"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5EB613EC" w14:textId="77777777" w:rsidR="00607876" w:rsidRDefault="003C11A7">
            <w:pPr>
              <w:spacing w:line="240" w:lineRule="auto"/>
              <w:jc w:val="center"/>
            </w:pPr>
            <w:r>
              <w:rPr>
                <w:rFonts w:ascii="华文仿宋" w:hAnsi="华文仿宋" w:cs="华文仿宋"/>
                <w:sz w:val="21"/>
              </w:rPr>
              <w:t>符合</w:t>
            </w:r>
          </w:p>
        </w:tc>
      </w:tr>
      <w:tr w:rsidR="00607876" w14:paraId="706AA91D" w14:textId="77777777">
        <w:tc>
          <w:tcPr>
            <w:tcW w:w="800" w:type="dxa"/>
            <w:vMerge/>
            <w:tcMar>
              <w:top w:w="100" w:type="dxa"/>
              <w:bottom w:w="100" w:type="dxa"/>
            </w:tcMar>
            <w:vAlign w:val="center"/>
          </w:tcPr>
          <w:p w14:paraId="1D9E131B" w14:textId="77777777" w:rsidR="00607876" w:rsidRDefault="00607876">
            <w:pPr>
              <w:spacing w:line="240" w:lineRule="auto"/>
              <w:jc w:val="center"/>
            </w:pPr>
          </w:p>
        </w:tc>
        <w:tc>
          <w:tcPr>
            <w:tcW w:w="600" w:type="dxa"/>
            <w:vMerge/>
            <w:tcMar>
              <w:top w:w="100" w:type="dxa"/>
              <w:bottom w:w="100" w:type="dxa"/>
            </w:tcMar>
            <w:vAlign w:val="center"/>
          </w:tcPr>
          <w:p w14:paraId="544FB81E" w14:textId="77777777" w:rsidR="00607876" w:rsidRDefault="00607876">
            <w:pPr>
              <w:spacing w:line="240" w:lineRule="auto"/>
              <w:jc w:val="center"/>
            </w:pPr>
          </w:p>
        </w:tc>
        <w:tc>
          <w:tcPr>
            <w:tcW w:w="1400" w:type="dxa"/>
            <w:tcMar>
              <w:top w:w="100" w:type="dxa"/>
              <w:bottom w:w="100" w:type="dxa"/>
            </w:tcMar>
            <w:vAlign w:val="center"/>
          </w:tcPr>
          <w:p w14:paraId="1157316A"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590F732B"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40C21349" w14:textId="77777777" w:rsidR="00607876" w:rsidRDefault="003C11A7">
            <w:pPr>
              <w:spacing w:line="240" w:lineRule="auto"/>
              <w:jc w:val="center"/>
            </w:pPr>
            <w:r>
              <w:rPr>
                <w:rFonts w:ascii="华文仿宋" w:hAnsi="华文仿宋" w:cs="华文仿宋"/>
                <w:sz w:val="21"/>
              </w:rPr>
              <w:t>符合</w:t>
            </w:r>
          </w:p>
        </w:tc>
      </w:tr>
      <w:tr w:rsidR="00607876" w14:paraId="683D692F" w14:textId="77777777">
        <w:tc>
          <w:tcPr>
            <w:tcW w:w="800" w:type="dxa"/>
            <w:vMerge/>
            <w:tcMar>
              <w:top w:w="100" w:type="dxa"/>
              <w:bottom w:w="100" w:type="dxa"/>
            </w:tcMar>
            <w:vAlign w:val="center"/>
          </w:tcPr>
          <w:p w14:paraId="46E6B652" w14:textId="77777777" w:rsidR="00607876" w:rsidRDefault="00607876">
            <w:pPr>
              <w:spacing w:line="240" w:lineRule="auto"/>
              <w:jc w:val="center"/>
            </w:pPr>
          </w:p>
        </w:tc>
        <w:tc>
          <w:tcPr>
            <w:tcW w:w="600" w:type="dxa"/>
            <w:vMerge/>
            <w:tcMar>
              <w:top w:w="100" w:type="dxa"/>
              <w:bottom w:w="100" w:type="dxa"/>
            </w:tcMar>
            <w:vAlign w:val="center"/>
          </w:tcPr>
          <w:p w14:paraId="1BED3A23" w14:textId="77777777" w:rsidR="00607876" w:rsidRDefault="00607876">
            <w:pPr>
              <w:spacing w:line="240" w:lineRule="auto"/>
              <w:jc w:val="center"/>
            </w:pPr>
          </w:p>
        </w:tc>
        <w:tc>
          <w:tcPr>
            <w:tcW w:w="1400" w:type="dxa"/>
            <w:tcMar>
              <w:top w:w="100" w:type="dxa"/>
              <w:bottom w:w="100" w:type="dxa"/>
            </w:tcMar>
            <w:vAlign w:val="center"/>
          </w:tcPr>
          <w:p w14:paraId="76DC1C17"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752E9437"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16F8F78C" w14:textId="77777777" w:rsidR="00607876" w:rsidRDefault="003C11A7">
            <w:pPr>
              <w:spacing w:line="240" w:lineRule="auto"/>
              <w:jc w:val="center"/>
            </w:pPr>
            <w:r>
              <w:rPr>
                <w:rFonts w:ascii="华文仿宋" w:hAnsi="华文仿宋" w:cs="华文仿宋"/>
                <w:sz w:val="21"/>
              </w:rPr>
              <w:t>符合</w:t>
            </w:r>
          </w:p>
        </w:tc>
      </w:tr>
      <w:tr w:rsidR="00607876" w14:paraId="6779851D" w14:textId="77777777">
        <w:tc>
          <w:tcPr>
            <w:tcW w:w="800" w:type="dxa"/>
            <w:vMerge/>
            <w:tcMar>
              <w:top w:w="100" w:type="dxa"/>
              <w:bottom w:w="100" w:type="dxa"/>
            </w:tcMar>
            <w:vAlign w:val="center"/>
          </w:tcPr>
          <w:p w14:paraId="16F91A2D" w14:textId="77777777" w:rsidR="00607876" w:rsidRDefault="00607876">
            <w:pPr>
              <w:spacing w:line="240" w:lineRule="auto"/>
              <w:jc w:val="center"/>
            </w:pPr>
          </w:p>
        </w:tc>
        <w:tc>
          <w:tcPr>
            <w:tcW w:w="600" w:type="dxa"/>
            <w:vMerge/>
            <w:tcMar>
              <w:top w:w="100" w:type="dxa"/>
              <w:bottom w:w="100" w:type="dxa"/>
            </w:tcMar>
            <w:vAlign w:val="center"/>
          </w:tcPr>
          <w:p w14:paraId="6D6DEB9D" w14:textId="77777777" w:rsidR="00607876" w:rsidRDefault="00607876">
            <w:pPr>
              <w:spacing w:line="240" w:lineRule="auto"/>
              <w:jc w:val="center"/>
            </w:pPr>
          </w:p>
        </w:tc>
        <w:tc>
          <w:tcPr>
            <w:tcW w:w="1400" w:type="dxa"/>
            <w:tcMar>
              <w:top w:w="100" w:type="dxa"/>
              <w:bottom w:w="100" w:type="dxa"/>
            </w:tcMar>
            <w:vAlign w:val="center"/>
          </w:tcPr>
          <w:p w14:paraId="2CF4D9E0"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4857395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553EDB8D" w14:textId="77777777" w:rsidR="00607876" w:rsidRDefault="003C11A7">
            <w:pPr>
              <w:spacing w:line="240" w:lineRule="auto"/>
              <w:jc w:val="center"/>
            </w:pPr>
            <w:r>
              <w:rPr>
                <w:rFonts w:ascii="华文仿宋" w:hAnsi="华文仿宋" w:cs="华文仿宋"/>
                <w:sz w:val="21"/>
              </w:rPr>
              <w:t>符合</w:t>
            </w:r>
          </w:p>
        </w:tc>
      </w:tr>
      <w:tr w:rsidR="00607876" w14:paraId="45D5051E" w14:textId="77777777">
        <w:tc>
          <w:tcPr>
            <w:tcW w:w="800" w:type="dxa"/>
            <w:vMerge/>
            <w:tcMar>
              <w:top w:w="100" w:type="dxa"/>
              <w:bottom w:w="100" w:type="dxa"/>
            </w:tcMar>
            <w:vAlign w:val="center"/>
          </w:tcPr>
          <w:p w14:paraId="3BF4A205" w14:textId="77777777" w:rsidR="00607876" w:rsidRDefault="00607876">
            <w:pPr>
              <w:spacing w:line="240" w:lineRule="auto"/>
              <w:jc w:val="center"/>
            </w:pPr>
          </w:p>
        </w:tc>
        <w:tc>
          <w:tcPr>
            <w:tcW w:w="600" w:type="dxa"/>
            <w:vMerge w:val="restart"/>
            <w:tcMar>
              <w:top w:w="100" w:type="dxa"/>
              <w:bottom w:w="100" w:type="dxa"/>
            </w:tcMar>
            <w:vAlign w:val="center"/>
          </w:tcPr>
          <w:p w14:paraId="32F876A7"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00ECC089"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15A2EF69"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26C745FF" w14:textId="77777777" w:rsidR="00607876" w:rsidRDefault="003C11A7">
            <w:pPr>
              <w:spacing w:line="240" w:lineRule="auto"/>
              <w:jc w:val="center"/>
            </w:pPr>
            <w:r>
              <w:rPr>
                <w:rFonts w:ascii="华文仿宋" w:hAnsi="华文仿宋" w:cs="华文仿宋"/>
                <w:sz w:val="21"/>
              </w:rPr>
              <w:t>不适用</w:t>
            </w:r>
          </w:p>
        </w:tc>
      </w:tr>
      <w:tr w:rsidR="00607876" w14:paraId="47B9E703" w14:textId="77777777">
        <w:tc>
          <w:tcPr>
            <w:tcW w:w="800" w:type="dxa"/>
            <w:vMerge/>
            <w:tcMar>
              <w:top w:w="100" w:type="dxa"/>
              <w:bottom w:w="100" w:type="dxa"/>
            </w:tcMar>
            <w:vAlign w:val="center"/>
          </w:tcPr>
          <w:p w14:paraId="183217F2" w14:textId="77777777" w:rsidR="00607876" w:rsidRDefault="00607876">
            <w:pPr>
              <w:spacing w:line="240" w:lineRule="auto"/>
              <w:jc w:val="center"/>
            </w:pPr>
          </w:p>
        </w:tc>
        <w:tc>
          <w:tcPr>
            <w:tcW w:w="600" w:type="dxa"/>
            <w:vMerge/>
            <w:tcMar>
              <w:top w:w="100" w:type="dxa"/>
              <w:bottom w:w="100" w:type="dxa"/>
            </w:tcMar>
            <w:vAlign w:val="center"/>
          </w:tcPr>
          <w:p w14:paraId="54CD5802" w14:textId="77777777" w:rsidR="00607876" w:rsidRDefault="00607876">
            <w:pPr>
              <w:spacing w:line="240" w:lineRule="auto"/>
              <w:jc w:val="center"/>
            </w:pPr>
          </w:p>
        </w:tc>
        <w:tc>
          <w:tcPr>
            <w:tcW w:w="1400" w:type="dxa"/>
            <w:tcMar>
              <w:top w:w="100" w:type="dxa"/>
              <w:bottom w:w="100" w:type="dxa"/>
            </w:tcMar>
            <w:vAlign w:val="center"/>
          </w:tcPr>
          <w:p w14:paraId="64B62E4C"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3C1B173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765576C2" w14:textId="77777777" w:rsidR="00607876" w:rsidRDefault="003C11A7">
            <w:pPr>
              <w:spacing w:line="240" w:lineRule="auto"/>
              <w:jc w:val="center"/>
            </w:pPr>
            <w:r>
              <w:rPr>
                <w:rFonts w:ascii="华文仿宋" w:hAnsi="华文仿宋" w:cs="华文仿宋"/>
                <w:sz w:val="21"/>
              </w:rPr>
              <w:t>符合</w:t>
            </w:r>
          </w:p>
        </w:tc>
      </w:tr>
      <w:tr w:rsidR="00607876" w14:paraId="7E469B32" w14:textId="77777777">
        <w:tc>
          <w:tcPr>
            <w:tcW w:w="800" w:type="dxa"/>
            <w:vMerge/>
            <w:tcMar>
              <w:top w:w="100" w:type="dxa"/>
              <w:bottom w:w="100" w:type="dxa"/>
            </w:tcMar>
            <w:vAlign w:val="center"/>
          </w:tcPr>
          <w:p w14:paraId="41E045B7" w14:textId="77777777" w:rsidR="00607876" w:rsidRDefault="00607876">
            <w:pPr>
              <w:spacing w:line="240" w:lineRule="auto"/>
              <w:jc w:val="center"/>
            </w:pPr>
          </w:p>
        </w:tc>
        <w:tc>
          <w:tcPr>
            <w:tcW w:w="600" w:type="dxa"/>
            <w:vMerge/>
            <w:tcMar>
              <w:top w:w="100" w:type="dxa"/>
              <w:bottom w:w="100" w:type="dxa"/>
            </w:tcMar>
            <w:vAlign w:val="center"/>
          </w:tcPr>
          <w:p w14:paraId="53DF5F56" w14:textId="77777777" w:rsidR="00607876" w:rsidRDefault="00607876">
            <w:pPr>
              <w:spacing w:line="240" w:lineRule="auto"/>
              <w:jc w:val="center"/>
            </w:pPr>
          </w:p>
        </w:tc>
        <w:tc>
          <w:tcPr>
            <w:tcW w:w="1400" w:type="dxa"/>
            <w:tcMar>
              <w:top w:w="100" w:type="dxa"/>
              <w:bottom w:w="100" w:type="dxa"/>
            </w:tcMar>
            <w:vAlign w:val="center"/>
          </w:tcPr>
          <w:p w14:paraId="3B5948A0"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6B43E88E"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273D85E6" w14:textId="77777777" w:rsidR="00607876" w:rsidRDefault="003C11A7">
            <w:pPr>
              <w:spacing w:line="240" w:lineRule="auto"/>
              <w:jc w:val="center"/>
            </w:pPr>
            <w:r>
              <w:rPr>
                <w:rFonts w:ascii="华文仿宋" w:hAnsi="华文仿宋" w:cs="华文仿宋"/>
                <w:sz w:val="21"/>
              </w:rPr>
              <w:t>符合</w:t>
            </w:r>
          </w:p>
        </w:tc>
      </w:tr>
      <w:tr w:rsidR="00607876" w14:paraId="27E9E44C" w14:textId="77777777">
        <w:tc>
          <w:tcPr>
            <w:tcW w:w="800" w:type="dxa"/>
            <w:vMerge/>
            <w:tcMar>
              <w:top w:w="100" w:type="dxa"/>
              <w:bottom w:w="100" w:type="dxa"/>
            </w:tcMar>
            <w:vAlign w:val="center"/>
          </w:tcPr>
          <w:p w14:paraId="75BCDAC7" w14:textId="77777777" w:rsidR="00607876" w:rsidRDefault="00607876">
            <w:pPr>
              <w:spacing w:line="240" w:lineRule="auto"/>
              <w:jc w:val="center"/>
            </w:pPr>
          </w:p>
        </w:tc>
        <w:tc>
          <w:tcPr>
            <w:tcW w:w="600" w:type="dxa"/>
            <w:vMerge/>
            <w:tcMar>
              <w:top w:w="100" w:type="dxa"/>
              <w:bottom w:w="100" w:type="dxa"/>
            </w:tcMar>
            <w:vAlign w:val="center"/>
          </w:tcPr>
          <w:p w14:paraId="6921E9D2" w14:textId="77777777" w:rsidR="00607876" w:rsidRDefault="00607876">
            <w:pPr>
              <w:spacing w:line="240" w:lineRule="auto"/>
              <w:jc w:val="center"/>
            </w:pPr>
          </w:p>
        </w:tc>
        <w:tc>
          <w:tcPr>
            <w:tcW w:w="1400" w:type="dxa"/>
            <w:tcMar>
              <w:top w:w="100" w:type="dxa"/>
              <w:bottom w:w="100" w:type="dxa"/>
            </w:tcMar>
            <w:vAlign w:val="center"/>
          </w:tcPr>
          <w:p w14:paraId="5513FBEC"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7AB47661"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782E6BC9" w14:textId="77777777" w:rsidR="00607876" w:rsidRDefault="003C11A7">
            <w:pPr>
              <w:spacing w:line="240" w:lineRule="auto"/>
              <w:jc w:val="center"/>
            </w:pPr>
            <w:r>
              <w:rPr>
                <w:rFonts w:ascii="华文仿宋" w:hAnsi="华文仿宋" w:cs="华文仿宋"/>
                <w:sz w:val="21"/>
              </w:rPr>
              <w:t>符合</w:t>
            </w:r>
          </w:p>
        </w:tc>
      </w:tr>
      <w:tr w:rsidR="00607876" w14:paraId="1E32B947" w14:textId="77777777">
        <w:tc>
          <w:tcPr>
            <w:tcW w:w="800" w:type="dxa"/>
            <w:vMerge/>
            <w:tcMar>
              <w:top w:w="100" w:type="dxa"/>
              <w:bottom w:w="100" w:type="dxa"/>
            </w:tcMar>
            <w:vAlign w:val="center"/>
          </w:tcPr>
          <w:p w14:paraId="52E80F33" w14:textId="77777777" w:rsidR="00607876" w:rsidRDefault="00607876">
            <w:pPr>
              <w:spacing w:line="240" w:lineRule="auto"/>
              <w:jc w:val="center"/>
            </w:pPr>
          </w:p>
        </w:tc>
        <w:tc>
          <w:tcPr>
            <w:tcW w:w="600" w:type="dxa"/>
            <w:vMerge w:val="restart"/>
            <w:tcMar>
              <w:top w:w="100" w:type="dxa"/>
              <w:bottom w:w="100" w:type="dxa"/>
            </w:tcMar>
            <w:vAlign w:val="center"/>
          </w:tcPr>
          <w:p w14:paraId="2B9BFE55"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1A78BE73"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252F04C4"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w:t>
            </w:r>
            <w:r>
              <w:rPr>
                <w:rFonts w:ascii="华文仿宋" w:hAnsi="华文仿宋" w:cs="华文仿宋"/>
                <w:sz w:val="21"/>
              </w:rPr>
              <w:lastRenderedPageBreak/>
              <w:t>并释放对应内存和存储空间。</w:t>
            </w:r>
          </w:p>
        </w:tc>
        <w:tc>
          <w:tcPr>
            <w:tcW w:w="400" w:type="dxa"/>
            <w:tcMar>
              <w:top w:w="100" w:type="dxa"/>
              <w:bottom w:w="100" w:type="dxa"/>
            </w:tcMar>
            <w:vAlign w:val="center"/>
          </w:tcPr>
          <w:p w14:paraId="17D69584" w14:textId="77777777" w:rsidR="00607876" w:rsidRDefault="003C11A7">
            <w:pPr>
              <w:spacing w:line="240" w:lineRule="auto"/>
              <w:jc w:val="center"/>
            </w:pPr>
            <w:r>
              <w:rPr>
                <w:rFonts w:ascii="华文仿宋" w:hAnsi="华文仿宋" w:cs="华文仿宋"/>
                <w:sz w:val="21"/>
              </w:rPr>
              <w:lastRenderedPageBreak/>
              <w:t>符合</w:t>
            </w:r>
          </w:p>
        </w:tc>
      </w:tr>
      <w:tr w:rsidR="00607876" w14:paraId="4538AA74" w14:textId="77777777">
        <w:tc>
          <w:tcPr>
            <w:tcW w:w="800" w:type="dxa"/>
            <w:vMerge/>
            <w:tcMar>
              <w:top w:w="100" w:type="dxa"/>
              <w:bottom w:w="100" w:type="dxa"/>
            </w:tcMar>
            <w:vAlign w:val="center"/>
          </w:tcPr>
          <w:p w14:paraId="1AFAA7D8" w14:textId="77777777" w:rsidR="00607876" w:rsidRDefault="00607876">
            <w:pPr>
              <w:spacing w:line="240" w:lineRule="auto"/>
              <w:jc w:val="center"/>
            </w:pPr>
          </w:p>
        </w:tc>
        <w:tc>
          <w:tcPr>
            <w:tcW w:w="600" w:type="dxa"/>
            <w:vMerge/>
            <w:tcMar>
              <w:top w:w="100" w:type="dxa"/>
              <w:bottom w:w="100" w:type="dxa"/>
            </w:tcMar>
            <w:vAlign w:val="center"/>
          </w:tcPr>
          <w:p w14:paraId="1D05D526" w14:textId="77777777" w:rsidR="00607876" w:rsidRDefault="00607876">
            <w:pPr>
              <w:spacing w:line="240" w:lineRule="auto"/>
              <w:jc w:val="center"/>
            </w:pPr>
          </w:p>
        </w:tc>
        <w:tc>
          <w:tcPr>
            <w:tcW w:w="1400" w:type="dxa"/>
            <w:tcMar>
              <w:top w:w="100" w:type="dxa"/>
              <w:bottom w:w="100" w:type="dxa"/>
            </w:tcMar>
            <w:vAlign w:val="center"/>
          </w:tcPr>
          <w:p w14:paraId="03CED7D1"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313A2B91"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1FA62DD3" w14:textId="77777777" w:rsidR="00607876" w:rsidRDefault="003C11A7">
            <w:pPr>
              <w:spacing w:line="240" w:lineRule="auto"/>
              <w:jc w:val="center"/>
            </w:pPr>
            <w:r>
              <w:rPr>
                <w:rFonts w:ascii="华文仿宋" w:hAnsi="华文仿宋" w:cs="华文仿宋"/>
                <w:sz w:val="21"/>
              </w:rPr>
              <w:t>符合</w:t>
            </w:r>
          </w:p>
        </w:tc>
      </w:tr>
    </w:tbl>
    <w:p w14:paraId="29F003D3" w14:textId="77777777" w:rsidR="00607876" w:rsidRDefault="003C11A7" w:rsidP="00B4091C">
      <w:pPr>
        <w:pStyle w:val="a3"/>
      </w:pPr>
      <w:r>
        <w:t>CVK03</w:t>
      </w:r>
    </w:p>
    <w:p w14:paraId="77CF8DC4"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68</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CVK03</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73344F91" w14:textId="77777777">
        <w:trPr>
          <w:trHeight w:hRule="exact" w:val="900"/>
          <w:tblHeader/>
        </w:trPr>
        <w:tc>
          <w:tcPr>
            <w:tcW w:w="800" w:type="dxa"/>
            <w:shd w:val="pct35" w:color="auto" w:fill="FFFFFF"/>
            <w:tcMar>
              <w:top w:w="15" w:type="dxa"/>
              <w:bottom w:w="15" w:type="dxa"/>
            </w:tcMar>
            <w:vAlign w:val="center"/>
          </w:tcPr>
          <w:p w14:paraId="707E896B"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416AB965"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36572458"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481A16D7"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2BEB0BE6" w14:textId="77777777" w:rsidR="00607876" w:rsidRDefault="003C11A7">
            <w:pPr>
              <w:spacing w:line="240" w:lineRule="auto"/>
              <w:jc w:val="center"/>
            </w:pPr>
            <w:r>
              <w:rPr>
                <w:rFonts w:ascii="华文仿宋" w:hAnsi="华文仿宋" w:cs="华文仿宋"/>
                <w:b/>
                <w:sz w:val="21"/>
              </w:rPr>
              <w:t>符合情况</w:t>
            </w:r>
          </w:p>
        </w:tc>
      </w:tr>
      <w:tr w:rsidR="00607876" w14:paraId="6A7687C7" w14:textId="77777777">
        <w:tc>
          <w:tcPr>
            <w:tcW w:w="800" w:type="dxa"/>
            <w:vMerge w:val="restart"/>
            <w:tcMar>
              <w:top w:w="100" w:type="dxa"/>
              <w:bottom w:w="100" w:type="dxa"/>
            </w:tcMar>
            <w:vAlign w:val="center"/>
          </w:tcPr>
          <w:p w14:paraId="38DD65C9"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2096B074"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4FFC2336"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16DFBCFD"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2061FEBE" w14:textId="77777777" w:rsidR="00607876" w:rsidRDefault="003C11A7">
            <w:pPr>
              <w:spacing w:line="240" w:lineRule="auto"/>
              <w:jc w:val="center"/>
            </w:pPr>
            <w:r>
              <w:rPr>
                <w:rFonts w:ascii="华文仿宋" w:hAnsi="华文仿宋" w:cs="华文仿宋"/>
                <w:sz w:val="21"/>
              </w:rPr>
              <w:t>不符合</w:t>
            </w:r>
          </w:p>
        </w:tc>
      </w:tr>
      <w:tr w:rsidR="00607876" w14:paraId="55F4427B" w14:textId="77777777">
        <w:tc>
          <w:tcPr>
            <w:tcW w:w="800" w:type="dxa"/>
            <w:vMerge/>
            <w:tcMar>
              <w:top w:w="100" w:type="dxa"/>
              <w:bottom w:w="100" w:type="dxa"/>
            </w:tcMar>
            <w:vAlign w:val="center"/>
          </w:tcPr>
          <w:p w14:paraId="6043C571" w14:textId="77777777" w:rsidR="00607876" w:rsidRDefault="00607876">
            <w:pPr>
              <w:spacing w:line="240" w:lineRule="auto"/>
              <w:jc w:val="center"/>
            </w:pPr>
          </w:p>
        </w:tc>
        <w:tc>
          <w:tcPr>
            <w:tcW w:w="600" w:type="dxa"/>
            <w:vMerge w:val="restart"/>
            <w:tcMar>
              <w:top w:w="100" w:type="dxa"/>
              <w:bottom w:w="100" w:type="dxa"/>
            </w:tcMar>
            <w:vAlign w:val="center"/>
          </w:tcPr>
          <w:p w14:paraId="22FA6C53"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7C1A71AF"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1D8835FF"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0D8C2F03" w14:textId="77777777" w:rsidR="00607876" w:rsidRDefault="003C11A7">
            <w:pPr>
              <w:spacing w:line="240" w:lineRule="auto"/>
              <w:jc w:val="center"/>
            </w:pPr>
            <w:r>
              <w:rPr>
                <w:rFonts w:ascii="华文仿宋" w:hAnsi="华文仿宋" w:cs="华文仿宋"/>
                <w:sz w:val="21"/>
              </w:rPr>
              <w:t>符合</w:t>
            </w:r>
          </w:p>
        </w:tc>
      </w:tr>
      <w:tr w:rsidR="00607876" w14:paraId="2A6CC9CA" w14:textId="77777777">
        <w:tc>
          <w:tcPr>
            <w:tcW w:w="800" w:type="dxa"/>
            <w:vMerge/>
            <w:tcMar>
              <w:top w:w="100" w:type="dxa"/>
              <w:bottom w:w="100" w:type="dxa"/>
            </w:tcMar>
            <w:vAlign w:val="center"/>
          </w:tcPr>
          <w:p w14:paraId="16A751F6" w14:textId="77777777" w:rsidR="00607876" w:rsidRDefault="00607876">
            <w:pPr>
              <w:spacing w:line="240" w:lineRule="auto"/>
              <w:jc w:val="center"/>
            </w:pPr>
          </w:p>
        </w:tc>
        <w:tc>
          <w:tcPr>
            <w:tcW w:w="600" w:type="dxa"/>
            <w:vMerge/>
            <w:tcMar>
              <w:top w:w="100" w:type="dxa"/>
              <w:bottom w:w="100" w:type="dxa"/>
            </w:tcMar>
            <w:vAlign w:val="center"/>
          </w:tcPr>
          <w:p w14:paraId="2C0005B6" w14:textId="77777777" w:rsidR="00607876" w:rsidRDefault="00607876">
            <w:pPr>
              <w:spacing w:line="240" w:lineRule="auto"/>
              <w:jc w:val="center"/>
            </w:pPr>
          </w:p>
        </w:tc>
        <w:tc>
          <w:tcPr>
            <w:tcW w:w="1400" w:type="dxa"/>
            <w:tcMar>
              <w:top w:w="100" w:type="dxa"/>
              <w:bottom w:w="100" w:type="dxa"/>
            </w:tcMar>
            <w:vAlign w:val="center"/>
          </w:tcPr>
          <w:p w14:paraId="17E7EB90"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3744C1FD"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63D2D61C" w14:textId="77777777" w:rsidR="00607876" w:rsidRDefault="003C11A7">
            <w:pPr>
              <w:spacing w:line="240" w:lineRule="auto"/>
              <w:jc w:val="center"/>
            </w:pPr>
            <w:r>
              <w:rPr>
                <w:rFonts w:ascii="华文仿宋" w:hAnsi="华文仿宋" w:cs="华文仿宋"/>
                <w:sz w:val="21"/>
              </w:rPr>
              <w:t>符合</w:t>
            </w:r>
          </w:p>
        </w:tc>
      </w:tr>
      <w:tr w:rsidR="00607876" w14:paraId="092C5BF8" w14:textId="77777777">
        <w:tc>
          <w:tcPr>
            <w:tcW w:w="800" w:type="dxa"/>
            <w:vMerge/>
            <w:tcMar>
              <w:top w:w="100" w:type="dxa"/>
              <w:bottom w:w="100" w:type="dxa"/>
            </w:tcMar>
            <w:vAlign w:val="center"/>
          </w:tcPr>
          <w:p w14:paraId="2A860727" w14:textId="77777777" w:rsidR="00607876" w:rsidRDefault="00607876">
            <w:pPr>
              <w:spacing w:line="240" w:lineRule="auto"/>
              <w:jc w:val="center"/>
            </w:pPr>
          </w:p>
        </w:tc>
        <w:tc>
          <w:tcPr>
            <w:tcW w:w="600" w:type="dxa"/>
            <w:vMerge w:val="restart"/>
            <w:tcMar>
              <w:top w:w="100" w:type="dxa"/>
              <w:bottom w:w="100" w:type="dxa"/>
            </w:tcMar>
            <w:vAlign w:val="center"/>
          </w:tcPr>
          <w:p w14:paraId="72CD228E"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42B3950D"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7E69EA1D"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404744EF" w14:textId="77777777" w:rsidR="00607876" w:rsidRDefault="003C11A7">
            <w:pPr>
              <w:spacing w:line="240" w:lineRule="auto"/>
              <w:jc w:val="center"/>
            </w:pPr>
            <w:r>
              <w:rPr>
                <w:rFonts w:ascii="华文仿宋" w:hAnsi="华文仿宋" w:cs="华文仿宋"/>
                <w:sz w:val="21"/>
              </w:rPr>
              <w:t>符合</w:t>
            </w:r>
          </w:p>
        </w:tc>
      </w:tr>
      <w:tr w:rsidR="00607876" w14:paraId="75796149" w14:textId="77777777">
        <w:tc>
          <w:tcPr>
            <w:tcW w:w="800" w:type="dxa"/>
            <w:vMerge/>
            <w:tcMar>
              <w:top w:w="100" w:type="dxa"/>
              <w:bottom w:w="100" w:type="dxa"/>
            </w:tcMar>
            <w:vAlign w:val="center"/>
          </w:tcPr>
          <w:p w14:paraId="05D0F617" w14:textId="77777777" w:rsidR="00607876" w:rsidRDefault="00607876">
            <w:pPr>
              <w:spacing w:line="240" w:lineRule="auto"/>
              <w:jc w:val="center"/>
            </w:pPr>
          </w:p>
        </w:tc>
        <w:tc>
          <w:tcPr>
            <w:tcW w:w="600" w:type="dxa"/>
            <w:vMerge/>
            <w:tcMar>
              <w:top w:w="100" w:type="dxa"/>
              <w:bottom w:w="100" w:type="dxa"/>
            </w:tcMar>
            <w:vAlign w:val="center"/>
          </w:tcPr>
          <w:p w14:paraId="3C7D7E49" w14:textId="77777777" w:rsidR="00607876" w:rsidRDefault="00607876">
            <w:pPr>
              <w:spacing w:line="240" w:lineRule="auto"/>
              <w:jc w:val="center"/>
            </w:pPr>
          </w:p>
        </w:tc>
        <w:tc>
          <w:tcPr>
            <w:tcW w:w="1400" w:type="dxa"/>
            <w:tcMar>
              <w:top w:w="100" w:type="dxa"/>
              <w:bottom w:w="100" w:type="dxa"/>
            </w:tcMar>
            <w:vAlign w:val="center"/>
          </w:tcPr>
          <w:p w14:paraId="35629D9F"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2345B435"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441F07C1" w14:textId="77777777" w:rsidR="00607876" w:rsidRDefault="003C11A7">
            <w:pPr>
              <w:spacing w:line="240" w:lineRule="auto"/>
              <w:jc w:val="center"/>
            </w:pPr>
            <w:r>
              <w:rPr>
                <w:rFonts w:ascii="华文仿宋" w:hAnsi="华文仿宋" w:cs="华文仿宋"/>
                <w:sz w:val="21"/>
              </w:rPr>
              <w:t>不符合</w:t>
            </w:r>
          </w:p>
        </w:tc>
      </w:tr>
      <w:tr w:rsidR="00607876" w14:paraId="04E1D1C0" w14:textId="77777777">
        <w:tc>
          <w:tcPr>
            <w:tcW w:w="800" w:type="dxa"/>
            <w:vMerge/>
            <w:tcMar>
              <w:top w:w="100" w:type="dxa"/>
              <w:bottom w:w="100" w:type="dxa"/>
            </w:tcMar>
            <w:vAlign w:val="center"/>
          </w:tcPr>
          <w:p w14:paraId="4C96161E" w14:textId="77777777" w:rsidR="00607876" w:rsidRDefault="00607876">
            <w:pPr>
              <w:spacing w:line="240" w:lineRule="auto"/>
              <w:jc w:val="center"/>
            </w:pPr>
          </w:p>
        </w:tc>
        <w:tc>
          <w:tcPr>
            <w:tcW w:w="600" w:type="dxa"/>
            <w:vMerge/>
            <w:tcMar>
              <w:top w:w="100" w:type="dxa"/>
              <w:bottom w:w="100" w:type="dxa"/>
            </w:tcMar>
            <w:vAlign w:val="center"/>
          </w:tcPr>
          <w:p w14:paraId="34DB6C9E" w14:textId="77777777" w:rsidR="00607876" w:rsidRDefault="00607876">
            <w:pPr>
              <w:spacing w:line="240" w:lineRule="auto"/>
              <w:jc w:val="center"/>
            </w:pPr>
          </w:p>
        </w:tc>
        <w:tc>
          <w:tcPr>
            <w:tcW w:w="1400" w:type="dxa"/>
            <w:tcMar>
              <w:top w:w="100" w:type="dxa"/>
              <w:bottom w:w="100" w:type="dxa"/>
            </w:tcMar>
            <w:vAlign w:val="center"/>
          </w:tcPr>
          <w:p w14:paraId="60E2BC91" w14:textId="77777777" w:rsidR="00607876" w:rsidRDefault="003C11A7">
            <w:pPr>
              <w:spacing w:line="240" w:lineRule="auto"/>
            </w:pPr>
            <w:r>
              <w:rPr>
                <w:rFonts w:ascii="华文仿宋" w:hAnsi="华文仿宋" w:cs="华文仿宋"/>
                <w:sz w:val="21"/>
              </w:rPr>
              <w:t>c)应能够检测恶意代码感染及在虚拟机间蔓延</w:t>
            </w:r>
            <w:r>
              <w:rPr>
                <w:rFonts w:ascii="华文仿宋" w:hAnsi="华文仿宋" w:cs="华文仿宋"/>
                <w:sz w:val="21"/>
              </w:rPr>
              <w:lastRenderedPageBreak/>
              <w:t>的情况，并进行告警。</w:t>
            </w:r>
          </w:p>
        </w:tc>
        <w:tc>
          <w:tcPr>
            <w:tcW w:w="1800" w:type="dxa"/>
            <w:tcMar>
              <w:top w:w="100" w:type="dxa"/>
              <w:bottom w:w="100" w:type="dxa"/>
            </w:tcMar>
            <w:vAlign w:val="center"/>
          </w:tcPr>
          <w:p w14:paraId="7568F857" w14:textId="77777777" w:rsidR="00607876" w:rsidRDefault="003C11A7">
            <w:pPr>
              <w:spacing w:line="240" w:lineRule="auto"/>
            </w:pPr>
            <w:r>
              <w:rPr>
                <w:rFonts w:ascii="华文仿宋" w:hAnsi="华文仿宋" w:cs="华文仿宋"/>
                <w:sz w:val="21"/>
              </w:rPr>
              <w:lastRenderedPageBreak/>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w:t>
            </w:r>
            <w:r>
              <w:rPr>
                <w:rFonts w:ascii="华文仿宋" w:hAnsi="华文仿宋" w:cs="华文仿宋"/>
                <w:sz w:val="21"/>
              </w:rPr>
              <w:lastRenderedPageBreak/>
              <w:t>个虚拟机必须安装，且通过平台进行统一管理，用于检测和清除主机层面的恶意代码，并会在平台进行告警。</w:t>
            </w:r>
          </w:p>
        </w:tc>
        <w:tc>
          <w:tcPr>
            <w:tcW w:w="400" w:type="dxa"/>
            <w:tcMar>
              <w:top w:w="100" w:type="dxa"/>
              <w:bottom w:w="100" w:type="dxa"/>
            </w:tcMar>
            <w:vAlign w:val="center"/>
          </w:tcPr>
          <w:p w14:paraId="570C1080" w14:textId="77777777" w:rsidR="00607876" w:rsidRDefault="003C11A7">
            <w:pPr>
              <w:spacing w:line="240" w:lineRule="auto"/>
              <w:jc w:val="center"/>
            </w:pPr>
            <w:r>
              <w:rPr>
                <w:rFonts w:ascii="华文仿宋" w:hAnsi="华文仿宋" w:cs="华文仿宋"/>
                <w:sz w:val="21"/>
              </w:rPr>
              <w:lastRenderedPageBreak/>
              <w:t>符合</w:t>
            </w:r>
          </w:p>
        </w:tc>
      </w:tr>
      <w:tr w:rsidR="00607876" w14:paraId="0FB8CB27" w14:textId="77777777">
        <w:tc>
          <w:tcPr>
            <w:tcW w:w="800" w:type="dxa"/>
            <w:vMerge/>
            <w:tcMar>
              <w:top w:w="100" w:type="dxa"/>
              <w:bottom w:w="100" w:type="dxa"/>
            </w:tcMar>
            <w:vAlign w:val="center"/>
          </w:tcPr>
          <w:p w14:paraId="66385EA8" w14:textId="77777777" w:rsidR="00607876" w:rsidRDefault="00607876">
            <w:pPr>
              <w:spacing w:line="240" w:lineRule="auto"/>
              <w:jc w:val="center"/>
            </w:pPr>
          </w:p>
        </w:tc>
        <w:tc>
          <w:tcPr>
            <w:tcW w:w="600" w:type="dxa"/>
            <w:vMerge w:val="restart"/>
            <w:tcMar>
              <w:top w:w="100" w:type="dxa"/>
              <w:bottom w:w="100" w:type="dxa"/>
            </w:tcMar>
            <w:vAlign w:val="center"/>
          </w:tcPr>
          <w:p w14:paraId="1B943DCE"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2113DB75"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11D6E64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7C4C21C7" w14:textId="77777777" w:rsidR="00607876" w:rsidRDefault="003C11A7">
            <w:pPr>
              <w:spacing w:line="240" w:lineRule="auto"/>
              <w:jc w:val="center"/>
            </w:pPr>
            <w:r>
              <w:rPr>
                <w:rFonts w:ascii="华文仿宋" w:hAnsi="华文仿宋" w:cs="华文仿宋"/>
                <w:sz w:val="21"/>
              </w:rPr>
              <w:t>符合</w:t>
            </w:r>
          </w:p>
        </w:tc>
      </w:tr>
      <w:tr w:rsidR="00607876" w14:paraId="326A9FA3" w14:textId="77777777">
        <w:tc>
          <w:tcPr>
            <w:tcW w:w="800" w:type="dxa"/>
            <w:vMerge/>
            <w:tcMar>
              <w:top w:w="100" w:type="dxa"/>
              <w:bottom w:w="100" w:type="dxa"/>
            </w:tcMar>
            <w:vAlign w:val="center"/>
          </w:tcPr>
          <w:p w14:paraId="3F565462" w14:textId="77777777" w:rsidR="00607876" w:rsidRDefault="00607876">
            <w:pPr>
              <w:spacing w:line="240" w:lineRule="auto"/>
              <w:jc w:val="center"/>
            </w:pPr>
          </w:p>
        </w:tc>
        <w:tc>
          <w:tcPr>
            <w:tcW w:w="600" w:type="dxa"/>
            <w:vMerge/>
            <w:tcMar>
              <w:top w:w="100" w:type="dxa"/>
              <w:bottom w:w="100" w:type="dxa"/>
            </w:tcMar>
            <w:vAlign w:val="center"/>
          </w:tcPr>
          <w:p w14:paraId="6DF01CCC" w14:textId="77777777" w:rsidR="00607876" w:rsidRDefault="00607876">
            <w:pPr>
              <w:spacing w:line="240" w:lineRule="auto"/>
              <w:jc w:val="center"/>
            </w:pPr>
          </w:p>
        </w:tc>
        <w:tc>
          <w:tcPr>
            <w:tcW w:w="1400" w:type="dxa"/>
            <w:tcMar>
              <w:top w:w="100" w:type="dxa"/>
              <w:bottom w:w="100" w:type="dxa"/>
            </w:tcMar>
            <w:vAlign w:val="center"/>
          </w:tcPr>
          <w:p w14:paraId="2F8DBF36"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6BED5341"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0A9FE040" w14:textId="77777777" w:rsidR="00607876" w:rsidRDefault="003C11A7">
            <w:pPr>
              <w:spacing w:line="240" w:lineRule="auto"/>
              <w:jc w:val="center"/>
            </w:pPr>
            <w:r>
              <w:rPr>
                <w:rFonts w:ascii="华文仿宋" w:hAnsi="华文仿宋" w:cs="华文仿宋"/>
                <w:sz w:val="21"/>
              </w:rPr>
              <w:t>符合</w:t>
            </w:r>
          </w:p>
        </w:tc>
      </w:tr>
      <w:tr w:rsidR="00607876" w14:paraId="0597BD8E" w14:textId="77777777">
        <w:tc>
          <w:tcPr>
            <w:tcW w:w="800" w:type="dxa"/>
            <w:vMerge/>
            <w:tcMar>
              <w:top w:w="100" w:type="dxa"/>
              <w:bottom w:w="100" w:type="dxa"/>
            </w:tcMar>
            <w:vAlign w:val="center"/>
          </w:tcPr>
          <w:p w14:paraId="3F7B0662" w14:textId="77777777" w:rsidR="00607876" w:rsidRDefault="00607876">
            <w:pPr>
              <w:spacing w:line="240" w:lineRule="auto"/>
              <w:jc w:val="center"/>
            </w:pPr>
          </w:p>
        </w:tc>
        <w:tc>
          <w:tcPr>
            <w:tcW w:w="600" w:type="dxa"/>
            <w:vMerge/>
            <w:tcMar>
              <w:top w:w="100" w:type="dxa"/>
              <w:bottom w:w="100" w:type="dxa"/>
            </w:tcMar>
            <w:vAlign w:val="center"/>
          </w:tcPr>
          <w:p w14:paraId="6DB0B318" w14:textId="77777777" w:rsidR="00607876" w:rsidRDefault="00607876">
            <w:pPr>
              <w:spacing w:line="240" w:lineRule="auto"/>
              <w:jc w:val="center"/>
            </w:pPr>
          </w:p>
        </w:tc>
        <w:tc>
          <w:tcPr>
            <w:tcW w:w="1400" w:type="dxa"/>
            <w:tcMar>
              <w:top w:w="100" w:type="dxa"/>
              <w:bottom w:w="100" w:type="dxa"/>
            </w:tcMar>
            <w:vAlign w:val="center"/>
          </w:tcPr>
          <w:p w14:paraId="2ED3833A"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035E03F1"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48C9ED0C" w14:textId="77777777" w:rsidR="00607876" w:rsidRDefault="003C11A7">
            <w:pPr>
              <w:spacing w:line="240" w:lineRule="auto"/>
              <w:jc w:val="center"/>
            </w:pPr>
            <w:r>
              <w:rPr>
                <w:rFonts w:ascii="华文仿宋" w:hAnsi="华文仿宋" w:cs="华文仿宋"/>
                <w:sz w:val="21"/>
              </w:rPr>
              <w:t>不符合</w:t>
            </w:r>
          </w:p>
        </w:tc>
      </w:tr>
      <w:tr w:rsidR="00607876" w14:paraId="454174C2" w14:textId="77777777">
        <w:tc>
          <w:tcPr>
            <w:tcW w:w="800" w:type="dxa"/>
            <w:vMerge/>
            <w:tcMar>
              <w:top w:w="100" w:type="dxa"/>
              <w:bottom w:w="100" w:type="dxa"/>
            </w:tcMar>
            <w:vAlign w:val="center"/>
          </w:tcPr>
          <w:p w14:paraId="294F9C0C" w14:textId="77777777" w:rsidR="00607876" w:rsidRDefault="00607876">
            <w:pPr>
              <w:spacing w:line="240" w:lineRule="auto"/>
              <w:jc w:val="center"/>
            </w:pPr>
          </w:p>
        </w:tc>
        <w:tc>
          <w:tcPr>
            <w:tcW w:w="600" w:type="dxa"/>
            <w:vMerge w:val="restart"/>
            <w:tcMar>
              <w:top w:w="100" w:type="dxa"/>
              <w:bottom w:w="100" w:type="dxa"/>
            </w:tcMar>
            <w:vAlign w:val="center"/>
          </w:tcPr>
          <w:p w14:paraId="6E223952"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31FDEB23"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75326A5D"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A276B05" w14:textId="77777777" w:rsidR="00607876" w:rsidRDefault="003C11A7">
            <w:pPr>
              <w:spacing w:line="240" w:lineRule="auto"/>
              <w:jc w:val="center"/>
            </w:pPr>
            <w:r>
              <w:rPr>
                <w:rFonts w:ascii="华文仿宋" w:hAnsi="华文仿宋" w:cs="华文仿宋"/>
                <w:sz w:val="21"/>
              </w:rPr>
              <w:t>符合</w:t>
            </w:r>
          </w:p>
        </w:tc>
      </w:tr>
      <w:tr w:rsidR="00607876" w14:paraId="21E6E296" w14:textId="77777777">
        <w:tc>
          <w:tcPr>
            <w:tcW w:w="800" w:type="dxa"/>
            <w:vMerge/>
            <w:tcMar>
              <w:top w:w="100" w:type="dxa"/>
              <w:bottom w:w="100" w:type="dxa"/>
            </w:tcMar>
            <w:vAlign w:val="center"/>
          </w:tcPr>
          <w:p w14:paraId="7B291D6D" w14:textId="77777777" w:rsidR="00607876" w:rsidRDefault="00607876">
            <w:pPr>
              <w:spacing w:line="240" w:lineRule="auto"/>
              <w:jc w:val="center"/>
            </w:pPr>
          </w:p>
        </w:tc>
        <w:tc>
          <w:tcPr>
            <w:tcW w:w="600" w:type="dxa"/>
            <w:vMerge/>
            <w:tcMar>
              <w:top w:w="100" w:type="dxa"/>
              <w:bottom w:w="100" w:type="dxa"/>
            </w:tcMar>
            <w:vAlign w:val="center"/>
          </w:tcPr>
          <w:p w14:paraId="735ACE76" w14:textId="77777777" w:rsidR="00607876" w:rsidRDefault="00607876">
            <w:pPr>
              <w:spacing w:line="240" w:lineRule="auto"/>
              <w:jc w:val="center"/>
            </w:pPr>
          </w:p>
        </w:tc>
        <w:tc>
          <w:tcPr>
            <w:tcW w:w="1400" w:type="dxa"/>
            <w:tcMar>
              <w:top w:w="100" w:type="dxa"/>
              <w:bottom w:w="100" w:type="dxa"/>
            </w:tcMar>
            <w:vAlign w:val="center"/>
          </w:tcPr>
          <w:p w14:paraId="7DAF8C69"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52AA889C"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7347BB3C" w14:textId="77777777" w:rsidR="00607876" w:rsidRDefault="003C11A7">
            <w:pPr>
              <w:spacing w:line="240" w:lineRule="auto"/>
              <w:jc w:val="center"/>
            </w:pPr>
            <w:r>
              <w:rPr>
                <w:rFonts w:ascii="华文仿宋" w:hAnsi="华文仿宋" w:cs="华文仿宋"/>
                <w:sz w:val="21"/>
              </w:rPr>
              <w:t>符合</w:t>
            </w:r>
          </w:p>
        </w:tc>
      </w:tr>
      <w:tr w:rsidR="00607876" w14:paraId="68ABD7C6" w14:textId="77777777">
        <w:tc>
          <w:tcPr>
            <w:tcW w:w="800" w:type="dxa"/>
            <w:vMerge/>
            <w:tcMar>
              <w:top w:w="100" w:type="dxa"/>
              <w:bottom w:w="100" w:type="dxa"/>
            </w:tcMar>
            <w:vAlign w:val="center"/>
          </w:tcPr>
          <w:p w14:paraId="318F5CA6" w14:textId="77777777" w:rsidR="00607876" w:rsidRDefault="00607876">
            <w:pPr>
              <w:spacing w:line="240" w:lineRule="auto"/>
              <w:jc w:val="center"/>
            </w:pPr>
          </w:p>
        </w:tc>
        <w:tc>
          <w:tcPr>
            <w:tcW w:w="600" w:type="dxa"/>
            <w:vMerge/>
            <w:tcMar>
              <w:top w:w="100" w:type="dxa"/>
              <w:bottom w:w="100" w:type="dxa"/>
            </w:tcMar>
            <w:vAlign w:val="center"/>
          </w:tcPr>
          <w:p w14:paraId="63E22312" w14:textId="77777777" w:rsidR="00607876" w:rsidRDefault="00607876">
            <w:pPr>
              <w:spacing w:line="240" w:lineRule="auto"/>
              <w:jc w:val="center"/>
            </w:pPr>
          </w:p>
        </w:tc>
        <w:tc>
          <w:tcPr>
            <w:tcW w:w="1400" w:type="dxa"/>
            <w:tcMar>
              <w:top w:w="100" w:type="dxa"/>
              <w:bottom w:w="100" w:type="dxa"/>
            </w:tcMar>
            <w:vAlign w:val="center"/>
          </w:tcPr>
          <w:p w14:paraId="7568506A"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3DE1DB68"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1CAB0A03" w14:textId="77777777" w:rsidR="00607876" w:rsidRDefault="003C11A7">
            <w:pPr>
              <w:spacing w:line="240" w:lineRule="auto"/>
              <w:jc w:val="center"/>
            </w:pPr>
            <w:r>
              <w:rPr>
                <w:rFonts w:ascii="华文仿宋" w:hAnsi="华文仿宋" w:cs="华文仿宋"/>
                <w:sz w:val="21"/>
              </w:rPr>
              <w:t>符合</w:t>
            </w:r>
          </w:p>
        </w:tc>
      </w:tr>
      <w:tr w:rsidR="00607876" w14:paraId="5058CDC3" w14:textId="77777777">
        <w:tc>
          <w:tcPr>
            <w:tcW w:w="800" w:type="dxa"/>
            <w:vMerge/>
            <w:tcMar>
              <w:top w:w="100" w:type="dxa"/>
              <w:bottom w:w="100" w:type="dxa"/>
            </w:tcMar>
            <w:vAlign w:val="center"/>
          </w:tcPr>
          <w:p w14:paraId="2381BA19" w14:textId="77777777" w:rsidR="00607876" w:rsidRDefault="00607876">
            <w:pPr>
              <w:spacing w:line="240" w:lineRule="auto"/>
              <w:jc w:val="center"/>
            </w:pPr>
          </w:p>
        </w:tc>
        <w:tc>
          <w:tcPr>
            <w:tcW w:w="600" w:type="dxa"/>
            <w:vMerge/>
            <w:tcMar>
              <w:top w:w="100" w:type="dxa"/>
              <w:bottom w:w="100" w:type="dxa"/>
            </w:tcMar>
            <w:vAlign w:val="center"/>
          </w:tcPr>
          <w:p w14:paraId="42CD0B87" w14:textId="77777777" w:rsidR="00607876" w:rsidRDefault="00607876">
            <w:pPr>
              <w:spacing w:line="240" w:lineRule="auto"/>
              <w:jc w:val="center"/>
            </w:pPr>
          </w:p>
        </w:tc>
        <w:tc>
          <w:tcPr>
            <w:tcW w:w="1400" w:type="dxa"/>
            <w:tcMar>
              <w:top w:w="100" w:type="dxa"/>
              <w:bottom w:w="100" w:type="dxa"/>
            </w:tcMar>
            <w:vAlign w:val="center"/>
          </w:tcPr>
          <w:p w14:paraId="4F400798"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w:t>
            </w:r>
            <w:r>
              <w:rPr>
                <w:rFonts w:ascii="华文仿宋" w:hAnsi="华文仿宋" w:cs="华文仿宋"/>
                <w:sz w:val="21"/>
              </w:rPr>
              <w:lastRenderedPageBreak/>
              <w:t>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66702BFB"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w:t>
            </w:r>
            <w:r>
              <w:rPr>
                <w:rFonts w:ascii="华文仿宋" w:hAnsi="华文仿宋" w:cs="华文仿宋"/>
                <w:sz w:val="21"/>
              </w:rPr>
              <w:lastRenderedPageBreak/>
              <w:t>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78542D3F" w14:textId="77777777" w:rsidR="00607876" w:rsidRDefault="003C11A7">
            <w:pPr>
              <w:spacing w:line="240" w:lineRule="auto"/>
              <w:jc w:val="center"/>
            </w:pPr>
            <w:r>
              <w:rPr>
                <w:rFonts w:ascii="华文仿宋" w:hAnsi="华文仿宋" w:cs="华文仿宋"/>
                <w:sz w:val="21"/>
              </w:rPr>
              <w:lastRenderedPageBreak/>
              <w:t>符合</w:t>
            </w:r>
          </w:p>
        </w:tc>
      </w:tr>
      <w:tr w:rsidR="00607876" w14:paraId="1035DC78" w14:textId="77777777">
        <w:tc>
          <w:tcPr>
            <w:tcW w:w="800" w:type="dxa"/>
            <w:vMerge/>
            <w:tcMar>
              <w:top w:w="100" w:type="dxa"/>
              <w:bottom w:w="100" w:type="dxa"/>
            </w:tcMar>
            <w:vAlign w:val="center"/>
          </w:tcPr>
          <w:p w14:paraId="79DA7FB0" w14:textId="77777777" w:rsidR="00607876" w:rsidRDefault="00607876">
            <w:pPr>
              <w:spacing w:line="240" w:lineRule="auto"/>
              <w:jc w:val="center"/>
            </w:pPr>
          </w:p>
        </w:tc>
        <w:tc>
          <w:tcPr>
            <w:tcW w:w="600" w:type="dxa"/>
            <w:vMerge w:val="restart"/>
            <w:tcMar>
              <w:top w:w="100" w:type="dxa"/>
              <w:bottom w:w="100" w:type="dxa"/>
            </w:tcMar>
            <w:vAlign w:val="center"/>
          </w:tcPr>
          <w:p w14:paraId="4E617893"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0C5B8023"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2D4F854C"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5EB9927E" w14:textId="77777777" w:rsidR="00607876" w:rsidRDefault="003C11A7">
            <w:pPr>
              <w:spacing w:line="240" w:lineRule="auto"/>
              <w:jc w:val="center"/>
            </w:pPr>
            <w:r>
              <w:rPr>
                <w:rFonts w:ascii="华文仿宋" w:hAnsi="华文仿宋" w:cs="华文仿宋"/>
                <w:sz w:val="21"/>
              </w:rPr>
              <w:t>不适用</w:t>
            </w:r>
          </w:p>
        </w:tc>
      </w:tr>
      <w:tr w:rsidR="00607876" w14:paraId="62857417" w14:textId="77777777">
        <w:tc>
          <w:tcPr>
            <w:tcW w:w="800" w:type="dxa"/>
            <w:vMerge/>
            <w:tcMar>
              <w:top w:w="100" w:type="dxa"/>
              <w:bottom w:w="100" w:type="dxa"/>
            </w:tcMar>
            <w:vAlign w:val="center"/>
          </w:tcPr>
          <w:p w14:paraId="7D57A242" w14:textId="77777777" w:rsidR="00607876" w:rsidRDefault="00607876">
            <w:pPr>
              <w:spacing w:line="240" w:lineRule="auto"/>
              <w:jc w:val="center"/>
            </w:pPr>
          </w:p>
        </w:tc>
        <w:tc>
          <w:tcPr>
            <w:tcW w:w="600" w:type="dxa"/>
            <w:vMerge/>
            <w:tcMar>
              <w:top w:w="100" w:type="dxa"/>
              <w:bottom w:w="100" w:type="dxa"/>
            </w:tcMar>
            <w:vAlign w:val="center"/>
          </w:tcPr>
          <w:p w14:paraId="25F8C6CC" w14:textId="77777777" w:rsidR="00607876" w:rsidRDefault="00607876">
            <w:pPr>
              <w:spacing w:line="240" w:lineRule="auto"/>
              <w:jc w:val="center"/>
            </w:pPr>
          </w:p>
        </w:tc>
        <w:tc>
          <w:tcPr>
            <w:tcW w:w="1400" w:type="dxa"/>
            <w:tcMar>
              <w:top w:w="100" w:type="dxa"/>
              <w:bottom w:w="100" w:type="dxa"/>
            </w:tcMar>
            <w:vAlign w:val="center"/>
          </w:tcPr>
          <w:p w14:paraId="53EF4DA9"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1E832629"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285BBD9A" w14:textId="77777777" w:rsidR="00607876" w:rsidRDefault="003C11A7">
            <w:pPr>
              <w:spacing w:line="240" w:lineRule="auto"/>
              <w:jc w:val="center"/>
            </w:pPr>
            <w:r>
              <w:rPr>
                <w:rFonts w:ascii="华文仿宋" w:hAnsi="华文仿宋" w:cs="华文仿宋"/>
                <w:sz w:val="21"/>
              </w:rPr>
              <w:t>符合</w:t>
            </w:r>
          </w:p>
        </w:tc>
      </w:tr>
      <w:tr w:rsidR="00607876" w14:paraId="3D478A5C" w14:textId="77777777">
        <w:tc>
          <w:tcPr>
            <w:tcW w:w="800" w:type="dxa"/>
            <w:vMerge/>
            <w:tcMar>
              <w:top w:w="100" w:type="dxa"/>
              <w:bottom w:w="100" w:type="dxa"/>
            </w:tcMar>
            <w:vAlign w:val="center"/>
          </w:tcPr>
          <w:p w14:paraId="34C38A92" w14:textId="77777777" w:rsidR="00607876" w:rsidRDefault="00607876">
            <w:pPr>
              <w:spacing w:line="240" w:lineRule="auto"/>
              <w:jc w:val="center"/>
            </w:pPr>
          </w:p>
        </w:tc>
        <w:tc>
          <w:tcPr>
            <w:tcW w:w="600" w:type="dxa"/>
            <w:vMerge/>
            <w:tcMar>
              <w:top w:w="100" w:type="dxa"/>
              <w:bottom w:w="100" w:type="dxa"/>
            </w:tcMar>
            <w:vAlign w:val="center"/>
          </w:tcPr>
          <w:p w14:paraId="4CA7D250" w14:textId="77777777" w:rsidR="00607876" w:rsidRDefault="00607876">
            <w:pPr>
              <w:spacing w:line="240" w:lineRule="auto"/>
              <w:jc w:val="center"/>
            </w:pPr>
          </w:p>
        </w:tc>
        <w:tc>
          <w:tcPr>
            <w:tcW w:w="1400" w:type="dxa"/>
            <w:tcMar>
              <w:top w:w="100" w:type="dxa"/>
              <w:bottom w:w="100" w:type="dxa"/>
            </w:tcMar>
            <w:vAlign w:val="center"/>
          </w:tcPr>
          <w:p w14:paraId="5D3C27A5"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67C9C3F3"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426F2768" w14:textId="77777777" w:rsidR="00607876" w:rsidRDefault="003C11A7">
            <w:pPr>
              <w:spacing w:line="240" w:lineRule="auto"/>
              <w:jc w:val="center"/>
            </w:pPr>
            <w:r>
              <w:rPr>
                <w:rFonts w:ascii="华文仿宋" w:hAnsi="华文仿宋" w:cs="华文仿宋"/>
                <w:sz w:val="21"/>
              </w:rPr>
              <w:t>符合</w:t>
            </w:r>
          </w:p>
        </w:tc>
      </w:tr>
      <w:tr w:rsidR="00607876" w14:paraId="09767042" w14:textId="77777777">
        <w:tc>
          <w:tcPr>
            <w:tcW w:w="800" w:type="dxa"/>
            <w:vMerge/>
            <w:tcMar>
              <w:top w:w="100" w:type="dxa"/>
              <w:bottom w:w="100" w:type="dxa"/>
            </w:tcMar>
            <w:vAlign w:val="center"/>
          </w:tcPr>
          <w:p w14:paraId="7C93D37E" w14:textId="77777777" w:rsidR="00607876" w:rsidRDefault="00607876">
            <w:pPr>
              <w:spacing w:line="240" w:lineRule="auto"/>
              <w:jc w:val="center"/>
            </w:pPr>
          </w:p>
        </w:tc>
        <w:tc>
          <w:tcPr>
            <w:tcW w:w="600" w:type="dxa"/>
            <w:vMerge/>
            <w:tcMar>
              <w:top w:w="100" w:type="dxa"/>
              <w:bottom w:w="100" w:type="dxa"/>
            </w:tcMar>
            <w:vAlign w:val="center"/>
          </w:tcPr>
          <w:p w14:paraId="4E259470" w14:textId="77777777" w:rsidR="00607876" w:rsidRDefault="00607876">
            <w:pPr>
              <w:spacing w:line="240" w:lineRule="auto"/>
              <w:jc w:val="center"/>
            </w:pPr>
          </w:p>
        </w:tc>
        <w:tc>
          <w:tcPr>
            <w:tcW w:w="1400" w:type="dxa"/>
            <w:tcMar>
              <w:top w:w="100" w:type="dxa"/>
              <w:bottom w:w="100" w:type="dxa"/>
            </w:tcMar>
            <w:vAlign w:val="center"/>
          </w:tcPr>
          <w:p w14:paraId="12BC7CB5"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6408F46F"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46962782" w14:textId="77777777" w:rsidR="00607876" w:rsidRDefault="003C11A7">
            <w:pPr>
              <w:spacing w:line="240" w:lineRule="auto"/>
              <w:jc w:val="center"/>
            </w:pPr>
            <w:r>
              <w:rPr>
                <w:rFonts w:ascii="华文仿宋" w:hAnsi="华文仿宋" w:cs="华文仿宋"/>
                <w:sz w:val="21"/>
              </w:rPr>
              <w:t>符合</w:t>
            </w:r>
          </w:p>
        </w:tc>
      </w:tr>
      <w:tr w:rsidR="00607876" w14:paraId="032DF952" w14:textId="77777777">
        <w:tc>
          <w:tcPr>
            <w:tcW w:w="800" w:type="dxa"/>
            <w:vMerge/>
            <w:tcMar>
              <w:top w:w="100" w:type="dxa"/>
              <w:bottom w:w="100" w:type="dxa"/>
            </w:tcMar>
            <w:vAlign w:val="center"/>
          </w:tcPr>
          <w:p w14:paraId="1FBD5923" w14:textId="77777777" w:rsidR="00607876" w:rsidRDefault="00607876">
            <w:pPr>
              <w:spacing w:line="240" w:lineRule="auto"/>
              <w:jc w:val="center"/>
            </w:pPr>
          </w:p>
        </w:tc>
        <w:tc>
          <w:tcPr>
            <w:tcW w:w="600" w:type="dxa"/>
            <w:vMerge w:val="restart"/>
            <w:tcMar>
              <w:top w:w="100" w:type="dxa"/>
              <w:bottom w:w="100" w:type="dxa"/>
            </w:tcMar>
            <w:vAlign w:val="center"/>
          </w:tcPr>
          <w:p w14:paraId="3E11604B"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3BA7E926"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33A830B8"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5661DB7C" w14:textId="77777777" w:rsidR="00607876" w:rsidRDefault="003C11A7">
            <w:pPr>
              <w:spacing w:line="240" w:lineRule="auto"/>
              <w:jc w:val="center"/>
            </w:pPr>
            <w:r>
              <w:rPr>
                <w:rFonts w:ascii="华文仿宋" w:hAnsi="华文仿宋" w:cs="华文仿宋"/>
                <w:sz w:val="21"/>
              </w:rPr>
              <w:t>符合</w:t>
            </w:r>
          </w:p>
        </w:tc>
      </w:tr>
      <w:tr w:rsidR="00607876" w14:paraId="451D881D" w14:textId="77777777">
        <w:tc>
          <w:tcPr>
            <w:tcW w:w="800" w:type="dxa"/>
            <w:vMerge/>
            <w:tcMar>
              <w:top w:w="100" w:type="dxa"/>
              <w:bottom w:w="100" w:type="dxa"/>
            </w:tcMar>
            <w:vAlign w:val="center"/>
          </w:tcPr>
          <w:p w14:paraId="15C26707" w14:textId="77777777" w:rsidR="00607876" w:rsidRDefault="00607876">
            <w:pPr>
              <w:spacing w:line="240" w:lineRule="auto"/>
              <w:jc w:val="center"/>
            </w:pPr>
          </w:p>
        </w:tc>
        <w:tc>
          <w:tcPr>
            <w:tcW w:w="600" w:type="dxa"/>
            <w:vMerge/>
            <w:tcMar>
              <w:top w:w="100" w:type="dxa"/>
              <w:bottom w:w="100" w:type="dxa"/>
            </w:tcMar>
            <w:vAlign w:val="center"/>
          </w:tcPr>
          <w:p w14:paraId="5DF73FC6" w14:textId="77777777" w:rsidR="00607876" w:rsidRDefault="00607876">
            <w:pPr>
              <w:spacing w:line="240" w:lineRule="auto"/>
              <w:jc w:val="center"/>
            </w:pPr>
          </w:p>
        </w:tc>
        <w:tc>
          <w:tcPr>
            <w:tcW w:w="1400" w:type="dxa"/>
            <w:tcMar>
              <w:top w:w="100" w:type="dxa"/>
              <w:bottom w:w="100" w:type="dxa"/>
            </w:tcMar>
            <w:vAlign w:val="center"/>
          </w:tcPr>
          <w:p w14:paraId="715683AA"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1F0610D0"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46BFBF5F" w14:textId="77777777" w:rsidR="00607876" w:rsidRDefault="003C11A7">
            <w:pPr>
              <w:spacing w:line="240" w:lineRule="auto"/>
              <w:jc w:val="center"/>
            </w:pPr>
            <w:r>
              <w:rPr>
                <w:rFonts w:ascii="华文仿宋" w:hAnsi="华文仿宋" w:cs="华文仿宋"/>
                <w:sz w:val="21"/>
              </w:rPr>
              <w:t>符合</w:t>
            </w:r>
          </w:p>
        </w:tc>
      </w:tr>
    </w:tbl>
    <w:p w14:paraId="18FB89E5" w14:textId="77777777" w:rsidR="00607876" w:rsidRDefault="003C11A7" w:rsidP="00B4091C">
      <w:pPr>
        <w:pStyle w:val="a3"/>
      </w:pPr>
      <w:r>
        <w:t>CVK04</w:t>
      </w:r>
    </w:p>
    <w:p w14:paraId="04E5C30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69</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CVK04</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19BEDC33" w14:textId="77777777">
        <w:trPr>
          <w:trHeight w:hRule="exact" w:val="900"/>
          <w:tblHeader/>
        </w:trPr>
        <w:tc>
          <w:tcPr>
            <w:tcW w:w="800" w:type="dxa"/>
            <w:shd w:val="pct35" w:color="auto" w:fill="FFFFFF"/>
            <w:tcMar>
              <w:top w:w="15" w:type="dxa"/>
              <w:bottom w:w="15" w:type="dxa"/>
            </w:tcMar>
            <w:vAlign w:val="center"/>
          </w:tcPr>
          <w:p w14:paraId="7D76A24D"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4B3D52DE"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0AA0E1E6"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5906E076"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7DDF9A3" w14:textId="77777777" w:rsidR="00607876" w:rsidRDefault="003C11A7">
            <w:pPr>
              <w:spacing w:line="240" w:lineRule="auto"/>
              <w:jc w:val="center"/>
            </w:pPr>
            <w:r>
              <w:rPr>
                <w:rFonts w:ascii="华文仿宋" w:hAnsi="华文仿宋" w:cs="华文仿宋"/>
                <w:b/>
                <w:sz w:val="21"/>
              </w:rPr>
              <w:t>符合情况</w:t>
            </w:r>
          </w:p>
        </w:tc>
      </w:tr>
      <w:tr w:rsidR="00607876" w14:paraId="454AC7E0" w14:textId="77777777">
        <w:tc>
          <w:tcPr>
            <w:tcW w:w="800" w:type="dxa"/>
            <w:vMerge w:val="restart"/>
            <w:tcMar>
              <w:top w:w="100" w:type="dxa"/>
              <w:bottom w:w="100" w:type="dxa"/>
            </w:tcMar>
            <w:vAlign w:val="center"/>
          </w:tcPr>
          <w:p w14:paraId="4A125F47"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3DDDFCF6"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083E3EDD"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56FE616D"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77EC74D3" w14:textId="77777777" w:rsidR="00607876" w:rsidRDefault="003C11A7">
            <w:pPr>
              <w:spacing w:line="240" w:lineRule="auto"/>
              <w:jc w:val="center"/>
            </w:pPr>
            <w:r>
              <w:rPr>
                <w:rFonts w:ascii="华文仿宋" w:hAnsi="华文仿宋" w:cs="华文仿宋"/>
                <w:sz w:val="21"/>
              </w:rPr>
              <w:t>不符合</w:t>
            </w:r>
          </w:p>
        </w:tc>
      </w:tr>
      <w:tr w:rsidR="00607876" w14:paraId="23BA39B0" w14:textId="77777777">
        <w:tc>
          <w:tcPr>
            <w:tcW w:w="800" w:type="dxa"/>
            <w:vMerge/>
            <w:tcMar>
              <w:top w:w="100" w:type="dxa"/>
              <w:bottom w:w="100" w:type="dxa"/>
            </w:tcMar>
            <w:vAlign w:val="center"/>
          </w:tcPr>
          <w:p w14:paraId="60E2B4B7" w14:textId="77777777" w:rsidR="00607876" w:rsidRDefault="00607876">
            <w:pPr>
              <w:spacing w:line="240" w:lineRule="auto"/>
              <w:jc w:val="center"/>
            </w:pPr>
          </w:p>
        </w:tc>
        <w:tc>
          <w:tcPr>
            <w:tcW w:w="600" w:type="dxa"/>
            <w:vMerge w:val="restart"/>
            <w:tcMar>
              <w:top w:w="100" w:type="dxa"/>
              <w:bottom w:w="100" w:type="dxa"/>
            </w:tcMar>
            <w:vAlign w:val="center"/>
          </w:tcPr>
          <w:p w14:paraId="743BB03C"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30E4F33F"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5A547EB1"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768D3F17" w14:textId="77777777" w:rsidR="00607876" w:rsidRDefault="003C11A7">
            <w:pPr>
              <w:spacing w:line="240" w:lineRule="auto"/>
              <w:jc w:val="center"/>
            </w:pPr>
            <w:r>
              <w:rPr>
                <w:rFonts w:ascii="华文仿宋" w:hAnsi="华文仿宋" w:cs="华文仿宋"/>
                <w:sz w:val="21"/>
              </w:rPr>
              <w:t>符合</w:t>
            </w:r>
          </w:p>
        </w:tc>
      </w:tr>
      <w:tr w:rsidR="00607876" w14:paraId="64139CA8" w14:textId="77777777">
        <w:tc>
          <w:tcPr>
            <w:tcW w:w="800" w:type="dxa"/>
            <w:vMerge/>
            <w:tcMar>
              <w:top w:w="100" w:type="dxa"/>
              <w:bottom w:w="100" w:type="dxa"/>
            </w:tcMar>
            <w:vAlign w:val="center"/>
          </w:tcPr>
          <w:p w14:paraId="3A43D0CE" w14:textId="77777777" w:rsidR="00607876" w:rsidRDefault="00607876">
            <w:pPr>
              <w:spacing w:line="240" w:lineRule="auto"/>
              <w:jc w:val="center"/>
            </w:pPr>
          </w:p>
        </w:tc>
        <w:tc>
          <w:tcPr>
            <w:tcW w:w="600" w:type="dxa"/>
            <w:vMerge/>
            <w:tcMar>
              <w:top w:w="100" w:type="dxa"/>
              <w:bottom w:w="100" w:type="dxa"/>
            </w:tcMar>
            <w:vAlign w:val="center"/>
          </w:tcPr>
          <w:p w14:paraId="56AE4DB2" w14:textId="77777777" w:rsidR="00607876" w:rsidRDefault="00607876">
            <w:pPr>
              <w:spacing w:line="240" w:lineRule="auto"/>
              <w:jc w:val="center"/>
            </w:pPr>
          </w:p>
        </w:tc>
        <w:tc>
          <w:tcPr>
            <w:tcW w:w="1400" w:type="dxa"/>
            <w:tcMar>
              <w:top w:w="100" w:type="dxa"/>
              <w:bottom w:w="100" w:type="dxa"/>
            </w:tcMar>
            <w:vAlign w:val="center"/>
          </w:tcPr>
          <w:p w14:paraId="77E77DDA"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06D40C6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0FEBCC91" w14:textId="77777777" w:rsidR="00607876" w:rsidRDefault="003C11A7">
            <w:pPr>
              <w:spacing w:line="240" w:lineRule="auto"/>
              <w:jc w:val="center"/>
            </w:pPr>
            <w:r>
              <w:rPr>
                <w:rFonts w:ascii="华文仿宋" w:hAnsi="华文仿宋" w:cs="华文仿宋"/>
                <w:sz w:val="21"/>
              </w:rPr>
              <w:t>符合</w:t>
            </w:r>
          </w:p>
        </w:tc>
      </w:tr>
      <w:tr w:rsidR="00607876" w14:paraId="6D495BF2" w14:textId="77777777">
        <w:tc>
          <w:tcPr>
            <w:tcW w:w="800" w:type="dxa"/>
            <w:vMerge/>
            <w:tcMar>
              <w:top w:w="100" w:type="dxa"/>
              <w:bottom w:w="100" w:type="dxa"/>
            </w:tcMar>
            <w:vAlign w:val="center"/>
          </w:tcPr>
          <w:p w14:paraId="5F6DCBE5" w14:textId="77777777" w:rsidR="00607876" w:rsidRDefault="00607876">
            <w:pPr>
              <w:spacing w:line="240" w:lineRule="auto"/>
              <w:jc w:val="center"/>
            </w:pPr>
          </w:p>
        </w:tc>
        <w:tc>
          <w:tcPr>
            <w:tcW w:w="600" w:type="dxa"/>
            <w:vMerge w:val="restart"/>
            <w:tcMar>
              <w:top w:w="100" w:type="dxa"/>
              <w:bottom w:w="100" w:type="dxa"/>
            </w:tcMar>
            <w:vAlign w:val="center"/>
          </w:tcPr>
          <w:p w14:paraId="1233FB7E"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6F43C871"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166D95AF"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05140D28" w14:textId="77777777" w:rsidR="00607876" w:rsidRDefault="003C11A7">
            <w:pPr>
              <w:spacing w:line="240" w:lineRule="auto"/>
              <w:jc w:val="center"/>
            </w:pPr>
            <w:r>
              <w:rPr>
                <w:rFonts w:ascii="华文仿宋" w:hAnsi="华文仿宋" w:cs="华文仿宋"/>
                <w:sz w:val="21"/>
              </w:rPr>
              <w:t>符合</w:t>
            </w:r>
          </w:p>
        </w:tc>
      </w:tr>
      <w:tr w:rsidR="00607876" w14:paraId="125013C4" w14:textId="77777777">
        <w:tc>
          <w:tcPr>
            <w:tcW w:w="800" w:type="dxa"/>
            <w:vMerge/>
            <w:tcMar>
              <w:top w:w="100" w:type="dxa"/>
              <w:bottom w:w="100" w:type="dxa"/>
            </w:tcMar>
            <w:vAlign w:val="center"/>
          </w:tcPr>
          <w:p w14:paraId="32593765" w14:textId="77777777" w:rsidR="00607876" w:rsidRDefault="00607876">
            <w:pPr>
              <w:spacing w:line="240" w:lineRule="auto"/>
              <w:jc w:val="center"/>
            </w:pPr>
          </w:p>
        </w:tc>
        <w:tc>
          <w:tcPr>
            <w:tcW w:w="600" w:type="dxa"/>
            <w:vMerge/>
            <w:tcMar>
              <w:top w:w="100" w:type="dxa"/>
              <w:bottom w:w="100" w:type="dxa"/>
            </w:tcMar>
            <w:vAlign w:val="center"/>
          </w:tcPr>
          <w:p w14:paraId="23AEE77F" w14:textId="77777777" w:rsidR="00607876" w:rsidRDefault="00607876">
            <w:pPr>
              <w:spacing w:line="240" w:lineRule="auto"/>
              <w:jc w:val="center"/>
            </w:pPr>
          </w:p>
        </w:tc>
        <w:tc>
          <w:tcPr>
            <w:tcW w:w="1400" w:type="dxa"/>
            <w:tcMar>
              <w:top w:w="100" w:type="dxa"/>
              <w:bottom w:w="100" w:type="dxa"/>
            </w:tcMar>
            <w:vAlign w:val="center"/>
          </w:tcPr>
          <w:p w14:paraId="07F3C9C2"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2E8FCA0E"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5D4745DD" w14:textId="77777777" w:rsidR="00607876" w:rsidRDefault="003C11A7">
            <w:pPr>
              <w:spacing w:line="240" w:lineRule="auto"/>
              <w:jc w:val="center"/>
            </w:pPr>
            <w:r>
              <w:rPr>
                <w:rFonts w:ascii="华文仿宋" w:hAnsi="华文仿宋" w:cs="华文仿宋"/>
                <w:sz w:val="21"/>
              </w:rPr>
              <w:t>不符合</w:t>
            </w:r>
          </w:p>
        </w:tc>
      </w:tr>
      <w:tr w:rsidR="00607876" w14:paraId="0030824F" w14:textId="77777777">
        <w:tc>
          <w:tcPr>
            <w:tcW w:w="800" w:type="dxa"/>
            <w:vMerge/>
            <w:tcMar>
              <w:top w:w="100" w:type="dxa"/>
              <w:bottom w:w="100" w:type="dxa"/>
            </w:tcMar>
            <w:vAlign w:val="center"/>
          </w:tcPr>
          <w:p w14:paraId="25130FEF" w14:textId="77777777" w:rsidR="00607876" w:rsidRDefault="00607876">
            <w:pPr>
              <w:spacing w:line="240" w:lineRule="auto"/>
              <w:jc w:val="center"/>
            </w:pPr>
          </w:p>
        </w:tc>
        <w:tc>
          <w:tcPr>
            <w:tcW w:w="600" w:type="dxa"/>
            <w:vMerge/>
            <w:tcMar>
              <w:top w:w="100" w:type="dxa"/>
              <w:bottom w:w="100" w:type="dxa"/>
            </w:tcMar>
            <w:vAlign w:val="center"/>
          </w:tcPr>
          <w:p w14:paraId="67571379" w14:textId="77777777" w:rsidR="00607876" w:rsidRDefault="00607876">
            <w:pPr>
              <w:spacing w:line="240" w:lineRule="auto"/>
              <w:jc w:val="center"/>
            </w:pPr>
          </w:p>
        </w:tc>
        <w:tc>
          <w:tcPr>
            <w:tcW w:w="1400" w:type="dxa"/>
            <w:tcMar>
              <w:top w:w="100" w:type="dxa"/>
              <w:bottom w:w="100" w:type="dxa"/>
            </w:tcMar>
            <w:vAlign w:val="center"/>
          </w:tcPr>
          <w:p w14:paraId="1292E605"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288F1839"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14A10459" w14:textId="77777777" w:rsidR="00607876" w:rsidRDefault="003C11A7">
            <w:pPr>
              <w:spacing w:line="240" w:lineRule="auto"/>
              <w:jc w:val="center"/>
            </w:pPr>
            <w:r>
              <w:rPr>
                <w:rFonts w:ascii="华文仿宋" w:hAnsi="华文仿宋" w:cs="华文仿宋"/>
                <w:sz w:val="21"/>
              </w:rPr>
              <w:t>符合</w:t>
            </w:r>
          </w:p>
        </w:tc>
      </w:tr>
      <w:tr w:rsidR="00607876" w14:paraId="396BB1A9" w14:textId="77777777">
        <w:tc>
          <w:tcPr>
            <w:tcW w:w="800" w:type="dxa"/>
            <w:vMerge/>
            <w:tcMar>
              <w:top w:w="100" w:type="dxa"/>
              <w:bottom w:w="100" w:type="dxa"/>
            </w:tcMar>
            <w:vAlign w:val="center"/>
          </w:tcPr>
          <w:p w14:paraId="6003B81C" w14:textId="77777777" w:rsidR="00607876" w:rsidRDefault="00607876">
            <w:pPr>
              <w:spacing w:line="240" w:lineRule="auto"/>
              <w:jc w:val="center"/>
            </w:pPr>
          </w:p>
        </w:tc>
        <w:tc>
          <w:tcPr>
            <w:tcW w:w="600" w:type="dxa"/>
            <w:vMerge w:val="restart"/>
            <w:tcMar>
              <w:top w:w="100" w:type="dxa"/>
              <w:bottom w:w="100" w:type="dxa"/>
            </w:tcMar>
            <w:vAlign w:val="center"/>
          </w:tcPr>
          <w:p w14:paraId="09BAF8D9"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4E94332"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63C3AF0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651D8B08" w14:textId="77777777" w:rsidR="00607876" w:rsidRDefault="003C11A7">
            <w:pPr>
              <w:spacing w:line="240" w:lineRule="auto"/>
              <w:jc w:val="center"/>
            </w:pPr>
            <w:r>
              <w:rPr>
                <w:rFonts w:ascii="华文仿宋" w:hAnsi="华文仿宋" w:cs="华文仿宋"/>
                <w:sz w:val="21"/>
              </w:rPr>
              <w:t>符合</w:t>
            </w:r>
          </w:p>
        </w:tc>
      </w:tr>
      <w:tr w:rsidR="00607876" w14:paraId="4169FC42" w14:textId="77777777">
        <w:tc>
          <w:tcPr>
            <w:tcW w:w="800" w:type="dxa"/>
            <w:vMerge/>
            <w:tcMar>
              <w:top w:w="100" w:type="dxa"/>
              <w:bottom w:w="100" w:type="dxa"/>
            </w:tcMar>
            <w:vAlign w:val="center"/>
          </w:tcPr>
          <w:p w14:paraId="738B6E9E" w14:textId="77777777" w:rsidR="00607876" w:rsidRDefault="00607876">
            <w:pPr>
              <w:spacing w:line="240" w:lineRule="auto"/>
              <w:jc w:val="center"/>
            </w:pPr>
          </w:p>
        </w:tc>
        <w:tc>
          <w:tcPr>
            <w:tcW w:w="600" w:type="dxa"/>
            <w:vMerge/>
            <w:tcMar>
              <w:top w:w="100" w:type="dxa"/>
              <w:bottom w:w="100" w:type="dxa"/>
            </w:tcMar>
            <w:vAlign w:val="center"/>
          </w:tcPr>
          <w:p w14:paraId="471F9584" w14:textId="77777777" w:rsidR="00607876" w:rsidRDefault="00607876">
            <w:pPr>
              <w:spacing w:line="240" w:lineRule="auto"/>
              <w:jc w:val="center"/>
            </w:pPr>
          </w:p>
        </w:tc>
        <w:tc>
          <w:tcPr>
            <w:tcW w:w="1400" w:type="dxa"/>
            <w:tcMar>
              <w:top w:w="100" w:type="dxa"/>
              <w:bottom w:w="100" w:type="dxa"/>
            </w:tcMar>
            <w:vAlign w:val="center"/>
          </w:tcPr>
          <w:p w14:paraId="21B7B502"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1FA7CF37"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03C54162" w14:textId="77777777" w:rsidR="00607876" w:rsidRDefault="003C11A7">
            <w:pPr>
              <w:spacing w:line="240" w:lineRule="auto"/>
              <w:jc w:val="center"/>
            </w:pPr>
            <w:r>
              <w:rPr>
                <w:rFonts w:ascii="华文仿宋" w:hAnsi="华文仿宋" w:cs="华文仿宋"/>
                <w:sz w:val="21"/>
              </w:rPr>
              <w:lastRenderedPageBreak/>
              <w:t>符合</w:t>
            </w:r>
          </w:p>
        </w:tc>
      </w:tr>
      <w:tr w:rsidR="00607876" w14:paraId="12C56C37" w14:textId="77777777">
        <w:tc>
          <w:tcPr>
            <w:tcW w:w="800" w:type="dxa"/>
            <w:vMerge/>
            <w:tcMar>
              <w:top w:w="100" w:type="dxa"/>
              <w:bottom w:w="100" w:type="dxa"/>
            </w:tcMar>
            <w:vAlign w:val="center"/>
          </w:tcPr>
          <w:p w14:paraId="19FF3789" w14:textId="77777777" w:rsidR="00607876" w:rsidRDefault="00607876">
            <w:pPr>
              <w:spacing w:line="240" w:lineRule="auto"/>
              <w:jc w:val="center"/>
            </w:pPr>
          </w:p>
        </w:tc>
        <w:tc>
          <w:tcPr>
            <w:tcW w:w="600" w:type="dxa"/>
            <w:vMerge/>
            <w:tcMar>
              <w:top w:w="100" w:type="dxa"/>
              <w:bottom w:w="100" w:type="dxa"/>
            </w:tcMar>
            <w:vAlign w:val="center"/>
          </w:tcPr>
          <w:p w14:paraId="6F024827" w14:textId="77777777" w:rsidR="00607876" w:rsidRDefault="00607876">
            <w:pPr>
              <w:spacing w:line="240" w:lineRule="auto"/>
              <w:jc w:val="center"/>
            </w:pPr>
          </w:p>
        </w:tc>
        <w:tc>
          <w:tcPr>
            <w:tcW w:w="1400" w:type="dxa"/>
            <w:tcMar>
              <w:top w:w="100" w:type="dxa"/>
              <w:bottom w:w="100" w:type="dxa"/>
            </w:tcMar>
            <w:vAlign w:val="center"/>
          </w:tcPr>
          <w:p w14:paraId="4596E1A6"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485B8348"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79C84329" w14:textId="77777777" w:rsidR="00607876" w:rsidRDefault="003C11A7">
            <w:pPr>
              <w:spacing w:line="240" w:lineRule="auto"/>
              <w:jc w:val="center"/>
            </w:pPr>
            <w:r>
              <w:rPr>
                <w:rFonts w:ascii="华文仿宋" w:hAnsi="华文仿宋" w:cs="华文仿宋"/>
                <w:sz w:val="21"/>
              </w:rPr>
              <w:t>不符合</w:t>
            </w:r>
          </w:p>
        </w:tc>
      </w:tr>
      <w:tr w:rsidR="00607876" w14:paraId="362498D9" w14:textId="77777777">
        <w:tc>
          <w:tcPr>
            <w:tcW w:w="800" w:type="dxa"/>
            <w:vMerge/>
            <w:tcMar>
              <w:top w:w="100" w:type="dxa"/>
              <w:bottom w:w="100" w:type="dxa"/>
            </w:tcMar>
            <w:vAlign w:val="center"/>
          </w:tcPr>
          <w:p w14:paraId="3AD5383F" w14:textId="77777777" w:rsidR="00607876" w:rsidRDefault="00607876">
            <w:pPr>
              <w:spacing w:line="240" w:lineRule="auto"/>
              <w:jc w:val="center"/>
            </w:pPr>
          </w:p>
        </w:tc>
        <w:tc>
          <w:tcPr>
            <w:tcW w:w="600" w:type="dxa"/>
            <w:vMerge w:val="restart"/>
            <w:tcMar>
              <w:top w:w="100" w:type="dxa"/>
              <w:bottom w:w="100" w:type="dxa"/>
            </w:tcMar>
            <w:vAlign w:val="center"/>
          </w:tcPr>
          <w:p w14:paraId="20DBA08E"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24AB2EFF"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5636A415"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0941A35B" w14:textId="77777777" w:rsidR="00607876" w:rsidRDefault="003C11A7">
            <w:pPr>
              <w:spacing w:line="240" w:lineRule="auto"/>
              <w:jc w:val="center"/>
            </w:pPr>
            <w:r>
              <w:rPr>
                <w:rFonts w:ascii="华文仿宋" w:hAnsi="华文仿宋" w:cs="华文仿宋"/>
                <w:sz w:val="21"/>
              </w:rPr>
              <w:t>符合</w:t>
            </w:r>
          </w:p>
        </w:tc>
      </w:tr>
      <w:tr w:rsidR="00607876" w14:paraId="75D441B0" w14:textId="77777777">
        <w:tc>
          <w:tcPr>
            <w:tcW w:w="800" w:type="dxa"/>
            <w:vMerge/>
            <w:tcMar>
              <w:top w:w="100" w:type="dxa"/>
              <w:bottom w:w="100" w:type="dxa"/>
            </w:tcMar>
            <w:vAlign w:val="center"/>
          </w:tcPr>
          <w:p w14:paraId="35089EEA" w14:textId="77777777" w:rsidR="00607876" w:rsidRDefault="00607876">
            <w:pPr>
              <w:spacing w:line="240" w:lineRule="auto"/>
              <w:jc w:val="center"/>
            </w:pPr>
          </w:p>
        </w:tc>
        <w:tc>
          <w:tcPr>
            <w:tcW w:w="600" w:type="dxa"/>
            <w:vMerge/>
            <w:tcMar>
              <w:top w:w="100" w:type="dxa"/>
              <w:bottom w:w="100" w:type="dxa"/>
            </w:tcMar>
            <w:vAlign w:val="center"/>
          </w:tcPr>
          <w:p w14:paraId="26C547EF" w14:textId="77777777" w:rsidR="00607876" w:rsidRDefault="00607876">
            <w:pPr>
              <w:spacing w:line="240" w:lineRule="auto"/>
              <w:jc w:val="center"/>
            </w:pPr>
          </w:p>
        </w:tc>
        <w:tc>
          <w:tcPr>
            <w:tcW w:w="1400" w:type="dxa"/>
            <w:tcMar>
              <w:top w:w="100" w:type="dxa"/>
              <w:bottom w:w="100" w:type="dxa"/>
            </w:tcMar>
            <w:vAlign w:val="center"/>
          </w:tcPr>
          <w:p w14:paraId="796555E4"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3F9D0344"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05930FDD" w14:textId="77777777" w:rsidR="00607876" w:rsidRDefault="003C11A7">
            <w:pPr>
              <w:spacing w:line="240" w:lineRule="auto"/>
              <w:jc w:val="center"/>
            </w:pPr>
            <w:r>
              <w:rPr>
                <w:rFonts w:ascii="华文仿宋" w:hAnsi="华文仿宋" w:cs="华文仿宋"/>
                <w:sz w:val="21"/>
              </w:rPr>
              <w:t>符合</w:t>
            </w:r>
          </w:p>
        </w:tc>
      </w:tr>
      <w:tr w:rsidR="00607876" w14:paraId="16559088" w14:textId="77777777">
        <w:tc>
          <w:tcPr>
            <w:tcW w:w="800" w:type="dxa"/>
            <w:vMerge/>
            <w:tcMar>
              <w:top w:w="100" w:type="dxa"/>
              <w:bottom w:w="100" w:type="dxa"/>
            </w:tcMar>
            <w:vAlign w:val="center"/>
          </w:tcPr>
          <w:p w14:paraId="6AE8E3D0" w14:textId="77777777" w:rsidR="00607876" w:rsidRDefault="00607876">
            <w:pPr>
              <w:spacing w:line="240" w:lineRule="auto"/>
              <w:jc w:val="center"/>
            </w:pPr>
          </w:p>
        </w:tc>
        <w:tc>
          <w:tcPr>
            <w:tcW w:w="600" w:type="dxa"/>
            <w:vMerge/>
            <w:tcMar>
              <w:top w:w="100" w:type="dxa"/>
              <w:bottom w:w="100" w:type="dxa"/>
            </w:tcMar>
            <w:vAlign w:val="center"/>
          </w:tcPr>
          <w:p w14:paraId="03788B8B" w14:textId="77777777" w:rsidR="00607876" w:rsidRDefault="00607876">
            <w:pPr>
              <w:spacing w:line="240" w:lineRule="auto"/>
              <w:jc w:val="center"/>
            </w:pPr>
          </w:p>
        </w:tc>
        <w:tc>
          <w:tcPr>
            <w:tcW w:w="1400" w:type="dxa"/>
            <w:tcMar>
              <w:top w:w="100" w:type="dxa"/>
              <w:bottom w:w="100" w:type="dxa"/>
            </w:tcMar>
            <w:vAlign w:val="center"/>
          </w:tcPr>
          <w:p w14:paraId="428DF30B"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5AB1B287"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6E1AD475" w14:textId="77777777" w:rsidR="00607876" w:rsidRDefault="003C11A7">
            <w:pPr>
              <w:spacing w:line="240" w:lineRule="auto"/>
              <w:jc w:val="center"/>
            </w:pPr>
            <w:r>
              <w:rPr>
                <w:rFonts w:ascii="华文仿宋" w:hAnsi="华文仿宋" w:cs="华文仿宋"/>
                <w:sz w:val="21"/>
              </w:rPr>
              <w:t>符合</w:t>
            </w:r>
          </w:p>
        </w:tc>
      </w:tr>
      <w:tr w:rsidR="00607876" w14:paraId="4F114404" w14:textId="77777777">
        <w:tc>
          <w:tcPr>
            <w:tcW w:w="800" w:type="dxa"/>
            <w:vMerge/>
            <w:tcMar>
              <w:top w:w="100" w:type="dxa"/>
              <w:bottom w:w="100" w:type="dxa"/>
            </w:tcMar>
            <w:vAlign w:val="center"/>
          </w:tcPr>
          <w:p w14:paraId="6B9666FA" w14:textId="77777777" w:rsidR="00607876" w:rsidRDefault="00607876">
            <w:pPr>
              <w:spacing w:line="240" w:lineRule="auto"/>
              <w:jc w:val="center"/>
            </w:pPr>
          </w:p>
        </w:tc>
        <w:tc>
          <w:tcPr>
            <w:tcW w:w="600" w:type="dxa"/>
            <w:vMerge/>
            <w:tcMar>
              <w:top w:w="100" w:type="dxa"/>
              <w:bottom w:w="100" w:type="dxa"/>
            </w:tcMar>
            <w:vAlign w:val="center"/>
          </w:tcPr>
          <w:p w14:paraId="03F98028" w14:textId="77777777" w:rsidR="00607876" w:rsidRDefault="00607876">
            <w:pPr>
              <w:spacing w:line="240" w:lineRule="auto"/>
              <w:jc w:val="center"/>
            </w:pPr>
          </w:p>
        </w:tc>
        <w:tc>
          <w:tcPr>
            <w:tcW w:w="1400" w:type="dxa"/>
            <w:tcMar>
              <w:top w:w="100" w:type="dxa"/>
              <w:bottom w:w="100" w:type="dxa"/>
            </w:tcMar>
            <w:vAlign w:val="center"/>
          </w:tcPr>
          <w:p w14:paraId="15B63169"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0992497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4C17FB52" w14:textId="77777777" w:rsidR="00607876" w:rsidRDefault="003C11A7">
            <w:pPr>
              <w:spacing w:line="240" w:lineRule="auto"/>
              <w:jc w:val="center"/>
            </w:pPr>
            <w:r>
              <w:rPr>
                <w:rFonts w:ascii="华文仿宋" w:hAnsi="华文仿宋" w:cs="华文仿宋"/>
                <w:sz w:val="21"/>
              </w:rPr>
              <w:t>符合</w:t>
            </w:r>
          </w:p>
        </w:tc>
      </w:tr>
      <w:tr w:rsidR="00607876" w14:paraId="5EC3F5BD" w14:textId="77777777">
        <w:tc>
          <w:tcPr>
            <w:tcW w:w="800" w:type="dxa"/>
            <w:vMerge/>
            <w:tcMar>
              <w:top w:w="100" w:type="dxa"/>
              <w:bottom w:w="100" w:type="dxa"/>
            </w:tcMar>
            <w:vAlign w:val="center"/>
          </w:tcPr>
          <w:p w14:paraId="646B3560" w14:textId="77777777" w:rsidR="00607876" w:rsidRDefault="00607876">
            <w:pPr>
              <w:spacing w:line="240" w:lineRule="auto"/>
              <w:jc w:val="center"/>
            </w:pPr>
          </w:p>
        </w:tc>
        <w:tc>
          <w:tcPr>
            <w:tcW w:w="600" w:type="dxa"/>
            <w:vMerge w:val="restart"/>
            <w:tcMar>
              <w:top w:w="100" w:type="dxa"/>
              <w:bottom w:w="100" w:type="dxa"/>
            </w:tcMar>
            <w:vAlign w:val="center"/>
          </w:tcPr>
          <w:p w14:paraId="7FEBA19A"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0DA38935"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55D37E42"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2D9F992C" w14:textId="77777777" w:rsidR="00607876" w:rsidRDefault="003C11A7">
            <w:pPr>
              <w:spacing w:line="240" w:lineRule="auto"/>
              <w:jc w:val="center"/>
            </w:pPr>
            <w:r>
              <w:rPr>
                <w:rFonts w:ascii="华文仿宋" w:hAnsi="华文仿宋" w:cs="华文仿宋"/>
                <w:sz w:val="21"/>
              </w:rPr>
              <w:t>不适用</w:t>
            </w:r>
          </w:p>
        </w:tc>
      </w:tr>
      <w:tr w:rsidR="00607876" w14:paraId="43A6FFA3" w14:textId="77777777">
        <w:tc>
          <w:tcPr>
            <w:tcW w:w="800" w:type="dxa"/>
            <w:vMerge/>
            <w:tcMar>
              <w:top w:w="100" w:type="dxa"/>
              <w:bottom w:w="100" w:type="dxa"/>
            </w:tcMar>
            <w:vAlign w:val="center"/>
          </w:tcPr>
          <w:p w14:paraId="1EB73BD0" w14:textId="77777777" w:rsidR="00607876" w:rsidRDefault="00607876">
            <w:pPr>
              <w:spacing w:line="240" w:lineRule="auto"/>
              <w:jc w:val="center"/>
            </w:pPr>
          </w:p>
        </w:tc>
        <w:tc>
          <w:tcPr>
            <w:tcW w:w="600" w:type="dxa"/>
            <w:vMerge/>
            <w:tcMar>
              <w:top w:w="100" w:type="dxa"/>
              <w:bottom w:w="100" w:type="dxa"/>
            </w:tcMar>
            <w:vAlign w:val="center"/>
          </w:tcPr>
          <w:p w14:paraId="767E6078" w14:textId="77777777" w:rsidR="00607876" w:rsidRDefault="00607876">
            <w:pPr>
              <w:spacing w:line="240" w:lineRule="auto"/>
              <w:jc w:val="center"/>
            </w:pPr>
          </w:p>
        </w:tc>
        <w:tc>
          <w:tcPr>
            <w:tcW w:w="1400" w:type="dxa"/>
            <w:tcMar>
              <w:top w:w="100" w:type="dxa"/>
              <w:bottom w:w="100" w:type="dxa"/>
            </w:tcMar>
            <w:vAlign w:val="center"/>
          </w:tcPr>
          <w:p w14:paraId="6947C77D"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01BCF5D5"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492FA3AD" w14:textId="77777777" w:rsidR="00607876" w:rsidRDefault="003C11A7">
            <w:pPr>
              <w:spacing w:line="240" w:lineRule="auto"/>
              <w:jc w:val="center"/>
            </w:pPr>
            <w:r>
              <w:rPr>
                <w:rFonts w:ascii="华文仿宋" w:hAnsi="华文仿宋" w:cs="华文仿宋"/>
                <w:sz w:val="21"/>
              </w:rPr>
              <w:t>符合</w:t>
            </w:r>
          </w:p>
        </w:tc>
      </w:tr>
      <w:tr w:rsidR="00607876" w14:paraId="5B072F21" w14:textId="77777777">
        <w:tc>
          <w:tcPr>
            <w:tcW w:w="800" w:type="dxa"/>
            <w:vMerge/>
            <w:tcMar>
              <w:top w:w="100" w:type="dxa"/>
              <w:bottom w:w="100" w:type="dxa"/>
            </w:tcMar>
            <w:vAlign w:val="center"/>
          </w:tcPr>
          <w:p w14:paraId="78A9EE3F" w14:textId="77777777" w:rsidR="00607876" w:rsidRDefault="00607876">
            <w:pPr>
              <w:spacing w:line="240" w:lineRule="auto"/>
              <w:jc w:val="center"/>
            </w:pPr>
          </w:p>
        </w:tc>
        <w:tc>
          <w:tcPr>
            <w:tcW w:w="600" w:type="dxa"/>
            <w:vMerge/>
            <w:tcMar>
              <w:top w:w="100" w:type="dxa"/>
              <w:bottom w:w="100" w:type="dxa"/>
            </w:tcMar>
            <w:vAlign w:val="center"/>
          </w:tcPr>
          <w:p w14:paraId="2A25E584" w14:textId="77777777" w:rsidR="00607876" w:rsidRDefault="00607876">
            <w:pPr>
              <w:spacing w:line="240" w:lineRule="auto"/>
              <w:jc w:val="center"/>
            </w:pPr>
          </w:p>
        </w:tc>
        <w:tc>
          <w:tcPr>
            <w:tcW w:w="1400" w:type="dxa"/>
            <w:tcMar>
              <w:top w:w="100" w:type="dxa"/>
              <w:bottom w:w="100" w:type="dxa"/>
            </w:tcMar>
            <w:vAlign w:val="center"/>
          </w:tcPr>
          <w:p w14:paraId="0AE2D1E6"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3A9B08F8"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68B3F692" w14:textId="77777777" w:rsidR="00607876" w:rsidRDefault="003C11A7">
            <w:pPr>
              <w:spacing w:line="240" w:lineRule="auto"/>
              <w:jc w:val="center"/>
            </w:pPr>
            <w:r>
              <w:rPr>
                <w:rFonts w:ascii="华文仿宋" w:hAnsi="华文仿宋" w:cs="华文仿宋"/>
                <w:sz w:val="21"/>
              </w:rPr>
              <w:lastRenderedPageBreak/>
              <w:t>符合</w:t>
            </w:r>
          </w:p>
        </w:tc>
      </w:tr>
      <w:tr w:rsidR="00607876" w14:paraId="45F99DFC" w14:textId="77777777">
        <w:tc>
          <w:tcPr>
            <w:tcW w:w="800" w:type="dxa"/>
            <w:vMerge/>
            <w:tcMar>
              <w:top w:w="100" w:type="dxa"/>
              <w:bottom w:w="100" w:type="dxa"/>
            </w:tcMar>
            <w:vAlign w:val="center"/>
          </w:tcPr>
          <w:p w14:paraId="3DA7FB00" w14:textId="77777777" w:rsidR="00607876" w:rsidRDefault="00607876">
            <w:pPr>
              <w:spacing w:line="240" w:lineRule="auto"/>
              <w:jc w:val="center"/>
            </w:pPr>
          </w:p>
        </w:tc>
        <w:tc>
          <w:tcPr>
            <w:tcW w:w="600" w:type="dxa"/>
            <w:vMerge/>
            <w:tcMar>
              <w:top w:w="100" w:type="dxa"/>
              <w:bottom w:w="100" w:type="dxa"/>
            </w:tcMar>
            <w:vAlign w:val="center"/>
          </w:tcPr>
          <w:p w14:paraId="70550C0F" w14:textId="77777777" w:rsidR="00607876" w:rsidRDefault="00607876">
            <w:pPr>
              <w:spacing w:line="240" w:lineRule="auto"/>
              <w:jc w:val="center"/>
            </w:pPr>
          </w:p>
        </w:tc>
        <w:tc>
          <w:tcPr>
            <w:tcW w:w="1400" w:type="dxa"/>
            <w:tcMar>
              <w:top w:w="100" w:type="dxa"/>
              <w:bottom w:w="100" w:type="dxa"/>
            </w:tcMar>
            <w:vAlign w:val="center"/>
          </w:tcPr>
          <w:p w14:paraId="09BC8C38"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215C020F"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61C7B863" w14:textId="77777777" w:rsidR="00607876" w:rsidRDefault="003C11A7">
            <w:pPr>
              <w:spacing w:line="240" w:lineRule="auto"/>
              <w:jc w:val="center"/>
            </w:pPr>
            <w:r>
              <w:rPr>
                <w:rFonts w:ascii="华文仿宋" w:hAnsi="华文仿宋" w:cs="华文仿宋"/>
                <w:sz w:val="21"/>
              </w:rPr>
              <w:t>符合</w:t>
            </w:r>
          </w:p>
        </w:tc>
      </w:tr>
      <w:tr w:rsidR="00607876" w14:paraId="458CD915" w14:textId="77777777">
        <w:tc>
          <w:tcPr>
            <w:tcW w:w="800" w:type="dxa"/>
            <w:vMerge/>
            <w:tcMar>
              <w:top w:w="100" w:type="dxa"/>
              <w:bottom w:w="100" w:type="dxa"/>
            </w:tcMar>
            <w:vAlign w:val="center"/>
          </w:tcPr>
          <w:p w14:paraId="142E953B" w14:textId="77777777" w:rsidR="00607876" w:rsidRDefault="00607876">
            <w:pPr>
              <w:spacing w:line="240" w:lineRule="auto"/>
              <w:jc w:val="center"/>
            </w:pPr>
          </w:p>
        </w:tc>
        <w:tc>
          <w:tcPr>
            <w:tcW w:w="600" w:type="dxa"/>
            <w:vMerge w:val="restart"/>
            <w:tcMar>
              <w:top w:w="100" w:type="dxa"/>
              <w:bottom w:w="100" w:type="dxa"/>
            </w:tcMar>
            <w:vAlign w:val="center"/>
          </w:tcPr>
          <w:p w14:paraId="5A1FB340"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0D2C8EA5"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0169151B"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375B5306" w14:textId="77777777" w:rsidR="00607876" w:rsidRDefault="003C11A7">
            <w:pPr>
              <w:spacing w:line="240" w:lineRule="auto"/>
              <w:jc w:val="center"/>
            </w:pPr>
            <w:r>
              <w:rPr>
                <w:rFonts w:ascii="华文仿宋" w:hAnsi="华文仿宋" w:cs="华文仿宋"/>
                <w:sz w:val="21"/>
              </w:rPr>
              <w:t>符合</w:t>
            </w:r>
          </w:p>
        </w:tc>
      </w:tr>
      <w:tr w:rsidR="00607876" w14:paraId="4BF2C76E" w14:textId="77777777">
        <w:tc>
          <w:tcPr>
            <w:tcW w:w="800" w:type="dxa"/>
            <w:vMerge/>
            <w:tcMar>
              <w:top w:w="100" w:type="dxa"/>
              <w:bottom w:w="100" w:type="dxa"/>
            </w:tcMar>
            <w:vAlign w:val="center"/>
          </w:tcPr>
          <w:p w14:paraId="4770E002" w14:textId="77777777" w:rsidR="00607876" w:rsidRDefault="00607876">
            <w:pPr>
              <w:spacing w:line="240" w:lineRule="auto"/>
              <w:jc w:val="center"/>
            </w:pPr>
          </w:p>
        </w:tc>
        <w:tc>
          <w:tcPr>
            <w:tcW w:w="600" w:type="dxa"/>
            <w:vMerge/>
            <w:tcMar>
              <w:top w:w="100" w:type="dxa"/>
              <w:bottom w:w="100" w:type="dxa"/>
            </w:tcMar>
            <w:vAlign w:val="center"/>
          </w:tcPr>
          <w:p w14:paraId="504E7D59" w14:textId="77777777" w:rsidR="00607876" w:rsidRDefault="00607876">
            <w:pPr>
              <w:spacing w:line="240" w:lineRule="auto"/>
              <w:jc w:val="center"/>
            </w:pPr>
          </w:p>
        </w:tc>
        <w:tc>
          <w:tcPr>
            <w:tcW w:w="1400" w:type="dxa"/>
            <w:tcMar>
              <w:top w:w="100" w:type="dxa"/>
              <w:bottom w:w="100" w:type="dxa"/>
            </w:tcMar>
            <w:vAlign w:val="center"/>
          </w:tcPr>
          <w:p w14:paraId="6E2BAA41"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1C2F612C"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60AF9BA4" w14:textId="77777777" w:rsidR="00607876" w:rsidRDefault="003C11A7">
            <w:pPr>
              <w:spacing w:line="240" w:lineRule="auto"/>
              <w:jc w:val="center"/>
            </w:pPr>
            <w:r>
              <w:rPr>
                <w:rFonts w:ascii="华文仿宋" w:hAnsi="华文仿宋" w:cs="华文仿宋"/>
                <w:sz w:val="21"/>
              </w:rPr>
              <w:t>符合</w:t>
            </w:r>
          </w:p>
        </w:tc>
      </w:tr>
    </w:tbl>
    <w:p w14:paraId="3BD9B388" w14:textId="77777777" w:rsidR="00607876" w:rsidRDefault="003C11A7" w:rsidP="00B4091C">
      <w:pPr>
        <w:pStyle w:val="a3"/>
      </w:pPr>
      <w:r>
        <w:t>CVK05</w:t>
      </w:r>
    </w:p>
    <w:p w14:paraId="29C949D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70</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CVK05</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74387FFF" w14:textId="77777777">
        <w:trPr>
          <w:trHeight w:hRule="exact" w:val="900"/>
          <w:tblHeader/>
        </w:trPr>
        <w:tc>
          <w:tcPr>
            <w:tcW w:w="800" w:type="dxa"/>
            <w:shd w:val="pct35" w:color="auto" w:fill="FFFFFF"/>
            <w:tcMar>
              <w:top w:w="15" w:type="dxa"/>
              <w:bottom w:w="15" w:type="dxa"/>
            </w:tcMar>
            <w:vAlign w:val="center"/>
          </w:tcPr>
          <w:p w14:paraId="2A218F80"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648ADA4B"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3DE5634F"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241FB567"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F7EF2E0" w14:textId="77777777" w:rsidR="00607876" w:rsidRDefault="003C11A7">
            <w:pPr>
              <w:spacing w:line="240" w:lineRule="auto"/>
              <w:jc w:val="center"/>
            </w:pPr>
            <w:r>
              <w:rPr>
                <w:rFonts w:ascii="华文仿宋" w:hAnsi="华文仿宋" w:cs="华文仿宋"/>
                <w:b/>
                <w:sz w:val="21"/>
              </w:rPr>
              <w:t>符合情况</w:t>
            </w:r>
          </w:p>
        </w:tc>
      </w:tr>
      <w:tr w:rsidR="00607876" w14:paraId="02D8FFFF" w14:textId="77777777">
        <w:tc>
          <w:tcPr>
            <w:tcW w:w="800" w:type="dxa"/>
            <w:vMerge w:val="restart"/>
            <w:tcMar>
              <w:top w:w="100" w:type="dxa"/>
              <w:bottom w:w="100" w:type="dxa"/>
            </w:tcMar>
            <w:vAlign w:val="center"/>
          </w:tcPr>
          <w:p w14:paraId="369346F5"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4B15FF71"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25F5751C"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549A6B98"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431E7771" w14:textId="77777777" w:rsidR="00607876" w:rsidRDefault="003C11A7">
            <w:pPr>
              <w:spacing w:line="240" w:lineRule="auto"/>
              <w:jc w:val="center"/>
            </w:pPr>
            <w:r>
              <w:rPr>
                <w:rFonts w:ascii="华文仿宋" w:hAnsi="华文仿宋" w:cs="华文仿宋"/>
                <w:sz w:val="21"/>
              </w:rPr>
              <w:t>不符合</w:t>
            </w:r>
          </w:p>
        </w:tc>
      </w:tr>
      <w:tr w:rsidR="00607876" w14:paraId="6FEECFBA" w14:textId="77777777">
        <w:tc>
          <w:tcPr>
            <w:tcW w:w="800" w:type="dxa"/>
            <w:vMerge/>
            <w:tcMar>
              <w:top w:w="100" w:type="dxa"/>
              <w:bottom w:w="100" w:type="dxa"/>
            </w:tcMar>
            <w:vAlign w:val="center"/>
          </w:tcPr>
          <w:p w14:paraId="59E19A39" w14:textId="77777777" w:rsidR="00607876" w:rsidRDefault="00607876">
            <w:pPr>
              <w:spacing w:line="240" w:lineRule="auto"/>
              <w:jc w:val="center"/>
            </w:pPr>
          </w:p>
        </w:tc>
        <w:tc>
          <w:tcPr>
            <w:tcW w:w="600" w:type="dxa"/>
            <w:vMerge w:val="restart"/>
            <w:tcMar>
              <w:top w:w="100" w:type="dxa"/>
              <w:bottom w:w="100" w:type="dxa"/>
            </w:tcMar>
            <w:vAlign w:val="center"/>
          </w:tcPr>
          <w:p w14:paraId="3EE66C94"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28E03B84"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3D57F0F3"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71C36461" w14:textId="77777777" w:rsidR="00607876" w:rsidRDefault="003C11A7">
            <w:pPr>
              <w:spacing w:line="240" w:lineRule="auto"/>
              <w:jc w:val="center"/>
            </w:pPr>
            <w:r>
              <w:rPr>
                <w:rFonts w:ascii="华文仿宋" w:hAnsi="华文仿宋" w:cs="华文仿宋"/>
                <w:sz w:val="21"/>
              </w:rPr>
              <w:t>符合</w:t>
            </w:r>
          </w:p>
        </w:tc>
      </w:tr>
      <w:tr w:rsidR="00607876" w14:paraId="5092F362" w14:textId="77777777">
        <w:tc>
          <w:tcPr>
            <w:tcW w:w="800" w:type="dxa"/>
            <w:vMerge/>
            <w:tcMar>
              <w:top w:w="100" w:type="dxa"/>
              <w:bottom w:w="100" w:type="dxa"/>
            </w:tcMar>
            <w:vAlign w:val="center"/>
          </w:tcPr>
          <w:p w14:paraId="37A40164" w14:textId="77777777" w:rsidR="00607876" w:rsidRDefault="00607876">
            <w:pPr>
              <w:spacing w:line="240" w:lineRule="auto"/>
              <w:jc w:val="center"/>
            </w:pPr>
          </w:p>
        </w:tc>
        <w:tc>
          <w:tcPr>
            <w:tcW w:w="600" w:type="dxa"/>
            <w:vMerge/>
            <w:tcMar>
              <w:top w:w="100" w:type="dxa"/>
              <w:bottom w:w="100" w:type="dxa"/>
            </w:tcMar>
            <w:vAlign w:val="center"/>
          </w:tcPr>
          <w:p w14:paraId="29D625AF" w14:textId="77777777" w:rsidR="00607876" w:rsidRDefault="00607876">
            <w:pPr>
              <w:spacing w:line="240" w:lineRule="auto"/>
              <w:jc w:val="center"/>
            </w:pPr>
          </w:p>
        </w:tc>
        <w:tc>
          <w:tcPr>
            <w:tcW w:w="1400" w:type="dxa"/>
            <w:tcMar>
              <w:top w:w="100" w:type="dxa"/>
              <w:bottom w:w="100" w:type="dxa"/>
            </w:tcMar>
            <w:vAlign w:val="center"/>
          </w:tcPr>
          <w:p w14:paraId="17706193"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4D5C045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w:t>
            </w:r>
            <w:r>
              <w:rPr>
                <w:rFonts w:ascii="华文仿宋" w:hAnsi="华文仿宋" w:cs="华文仿宋"/>
                <w:sz w:val="21"/>
              </w:rPr>
              <w:lastRenderedPageBreak/>
              <w:t>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5E1E6EF1" w14:textId="77777777" w:rsidR="00607876" w:rsidRDefault="003C11A7">
            <w:pPr>
              <w:spacing w:line="240" w:lineRule="auto"/>
              <w:jc w:val="center"/>
            </w:pPr>
            <w:r>
              <w:rPr>
                <w:rFonts w:ascii="华文仿宋" w:hAnsi="华文仿宋" w:cs="华文仿宋"/>
                <w:sz w:val="21"/>
              </w:rPr>
              <w:lastRenderedPageBreak/>
              <w:t>符合</w:t>
            </w:r>
          </w:p>
        </w:tc>
      </w:tr>
      <w:tr w:rsidR="00607876" w14:paraId="667D835E" w14:textId="77777777">
        <w:tc>
          <w:tcPr>
            <w:tcW w:w="800" w:type="dxa"/>
            <w:vMerge/>
            <w:tcMar>
              <w:top w:w="100" w:type="dxa"/>
              <w:bottom w:w="100" w:type="dxa"/>
            </w:tcMar>
            <w:vAlign w:val="center"/>
          </w:tcPr>
          <w:p w14:paraId="308FDCA8" w14:textId="77777777" w:rsidR="00607876" w:rsidRDefault="00607876">
            <w:pPr>
              <w:spacing w:line="240" w:lineRule="auto"/>
              <w:jc w:val="center"/>
            </w:pPr>
          </w:p>
        </w:tc>
        <w:tc>
          <w:tcPr>
            <w:tcW w:w="600" w:type="dxa"/>
            <w:vMerge w:val="restart"/>
            <w:tcMar>
              <w:top w:w="100" w:type="dxa"/>
              <w:bottom w:w="100" w:type="dxa"/>
            </w:tcMar>
            <w:vAlign w:val="center"/>
          </w:tcPr>
          <w:p w14:paraId="1A10DBA5"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3C70EC7"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568EA6DB"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39A41319" w14:textId="77777777" w:rsidR="00607876" w:rsidRDefault="003C11A7">
            <w:pPr>
              <w:spacing w:line="240" w:lineRule="auto"/>
              <w:jc w:val="center"/>
            </w:pPr>
            <w:r>
              <w:rPr>
                <w:rFonts w:ascii="华文仿宋" w:hAnsi="华文仿宋" w:cs="华文仿宋"/>
                <w:sz w:val="21"/>
              </w:rPr>
              <w:t>符合</w:t>
            </w:r>
          </w:p>
        </w:tc>
      </w:tr>
      <w:tr w:rsidR="00607876" w14:paraId="4CACDD57" w14:textId="77777777">
        <w:tc>
          <w:tcPr>
            <w:tcW w:w="800" w:type="dxa"/>
            <w:vMerge/>
            <w:tcMar>
              <w:top w:w="100" w:type="dxa"/>
              <w:bottom w:w="100" w:type="dxa"/>
            </w:tcMar>
            <w:vAlign w:val="center"/>
          </w:tcPr>
          <w:p w14:paraId="78258C74" w14:textId="77777777" w:rsidR="00607876" w:rsidRDefault="00607876">
            <w:pPr>
              <w:spacing w:line="240" w:lineRule="auto"/>
              <w:jc w:val="center"/>
            </w:pPr>
          </w:p>
        </w:tc>
        <w:tc>
          <w:tcPr>
            <w:tcW w:w="600" w:type="dxa"/>
            <w:vMerge/>
            <w:tcMar>
              <w:top w:w="100" w:type="dxa"/>
              <w:bottom w:w="100" w:type="dxa"/>
            </w:tcMar>
            <w:vAlign w:val="center"/>
          </w:tcPr>
          <w:p w14:paraId="538A4024" w14:textId="77777777" w:rsidR="00607876" w:rsidRDefault="00607876">
            <w:pPr>
              <w:spacing w:line="240" w:lineRule="auto"/>
              <w:jc w:val="center"/>
            </w:pPr>
          </w:p>
        </w:tc>
        <w:tc>
          <w:tcPr>
            <w:tcW w:w="1400" w:type="dxa"/>
            <w:tcMar>
              <w:top w:w="100" w:type="dxa"/>
              <w:bottom w:w="100" w:type="dxa"/>
            </w:tcMar>
            <w:vAlign w:val="center"/>
          </w:tcPr>
          <w:p w14:paraId="79CB849C"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0FAB4538"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388B223A" w14:textId="77777777" w:rsidR="00607876" w:rsidRDefault="003C11A7">
            <w:pPr>
              <w:spacing w:line="240" w:lineRule="auto"/>
              <w:jc w:val="center"/>
            </w:pPr>
            <w:r>
              <w:rPr>
                <w:rFonts w:ascii="华文仿宋" w:hAnsi="华文仿宋" w:cs="华文仿宋"/>
                <w:sz w:val="21"/>
              </w:rPr>
              <w:t>不符合</w:t>
            </w:r>
          </w:p>
        </w:tc>
      </w:tr>
      <w:tr w:rsidR="00607876" w14:paraId="2C8FE367" w14:textId="77777777">
        <w:tc>
          <w:tcPr>
            <w:tcW w:w="800" w:type="dxa"/>
            <w:vMerge/>
            <w:tcMar>
              <w:top w:w="100" w:type="dxa"/>
              <w:bottom w:w="100" w:type="dxa"/>
            </w:tcMar>
            <w:vAlign w:val="center"/>
          </w:tcPr>
          <w:p w14:paraId="1EB43D61" w14:textId="77777777" w:rsidR="00607876" w:rsidRDefault="00607876">
            <w:pPr>
              <w:spacing w:line="240" w:lineRule="auto"/>
              <w:jc w:val="center"/>
            </w:pPr>
          </w:p>
        </w:tc>
        <w:tc>
          <w:tcPr>
            <w:tcW w:w="600" w:type="dxa"/>
            <w:vMerge/>
            <w:tcMar>
              <w:top w:w="100" w:type="dxa"/>
              <w:bottom w:w="100" w:type="dxa"/>
            </w:tcMar>
            <w:vAlign w:val="center"/>
          </w:tcPr>
          <w:p w14:paraId="03A385DD" w14:textId="77777777" w:rsidR="00607876" w:rsidRDefault="00607876">
            <w:pPr>
              <w:spacing w:line="240" w:lineRule="auto"/>
              <w:jc w:val="center"/>
            </w:pPr>
          </w:p>
        </w:tc>
        <w:tc>
          <w:tcPr>
            <w:tcW w:w="1400" w:type="dxa"/>
            <w:tcMar>
              <w:top w:w="100" w:type="dxa"/>
              <w:bottom w:w="100" w:type="dxa"/>
            </w:tcMar>
            <w:vAlign w:val="center"/>
          </w:tcPr>
          <w:p w14:paraId="335317AC"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15BFF7A8"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008C972A" w14:textId="77777777" w:rsidR="00607876" w:rsidRDefault="003C11A7">
            <w:pPr>
              <w:spacing w:line="240" w:lineRule="auto"/>
              <w:jc w:val="center"/>
            </w:pPr>
            <w:r>
              <w:rPr>
                <w:rFonts w:ascii="华文仿宋" w:hAnsi="华文仿宋" w:cs="华文仿宋"/>
                <w:sz w:val="21"/>
              </w:rPr>
              <w:t>符合</w:t>
            </w:r>
          </w:p>
        </w:tc>
      </w:tr>
      <w:tr w:rsidR="00607876" w14:paraId="0B7D379F" w14:textId="77777777">
        <w:tc>
          <w:tcPr>
            <w:tcW w:w="800" w:type="dxa"/>
            <w:vMerge/>
            <w:tcMar>
              <w:top w:w="100" w:type="dxa"/>
              <w:bottom w:w="100" w:type="dxa"/>
            </w:tcMar>
            <w:vAlign w:val="center"/>
          </w:tcPr>
          <w:p w14:paraId="2713A24A" w14:textId="77777777" w:rsidR="00607876" w:rsidRDefault="00607876">
            <w:pPr>
              <w:spacing w:line="240" w:lineRule="auto"/>
              <w:jc w:val="center"/>
            </w:pPr>
          </w:p>
        </w:tc>
        <w:tc>
          <w:tcPr>
            <w:tcW w:w="600" w:type="dxa"/>
            <w:vMerge w:val="restart"/>
            <w:tcMar>
              <w:top w:w="100" w:type="dxa"/>
              <w:bottom w:w="100" w:type="dxa"/>
            </w:tcMar>
            <w:vAlign w:val="center"/>
          </w:tcPr>
          <w:p w14:paraId="3745B4E2"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08390295"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0E24BA0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3201D60B" w14:textId="77777777" w:rsidR="00607876" w:rsidRDefault="003C11A7">
            <w:pPr>
              <w:spacing w:line="240" w:lineRule="auto"/>
              <w:jc w:val="center"/>
            </w:pPr>
            <w:r>
              <w:rPr>
                <w:rFonts w:ascii="华文仿宋" w:hAnsi="华文仿宋" w:cs="华文仿宋"/>
                <w:sz w:val="21"/>
              </w:rPr>
              <w:t>符合</w:t>
            </w:r>
          </w:p>
        </w:tc>
      </w:tr>
      <w:tr w:rsidR="00607876" w14:paraId="4DBFA566" w14:textId="77777777">
        <w:tc>
          <w:tcPr>
            <w:tcW w:w="800" w:type="dxa"/>
            <w:vMerge/>
            <w:tcMar>
              <w:top w:w="100" w:type="dxa"/>
              <w:bottom w:w="100" w:type="dxa"/>
            </w:tcMar>
            <w:vAlign w:val="center"/>
          </w:tcPr>
          <w:p w14:paraId="5DCB7726" w14:textId="77777777" w:rsidR="00607876" w:rsidRDefault="00607876">
            <w:pPr>
              <w:spacing w:line="240" w:lineRule="auto"/>
              <w:jc w:val="center"/>
            </w:pPr>
          </w:p>
        </w:tc>
        <w:tc>
          <w:tcPr>
            <w:tcW w:w="600" w:type="dxa"/>
            <w:vMerge/>
            <w:tcMar>
              <w:top w:w="100" w:type="dxa"/>
              <w:bottom w:w="100" w:type="dxa"/>
            </w:tcMar>
            <w:vAlign w:val="center"/>
          </w:tcPr>
          <w:p w14:paraId="61A6C2F8" w14:textId="77777777" w:rsidR="00607876" w:rsidRDefault="00607876">
            <w:pPr>
              <w:spacing w:line="240" w:lineRule="auto"/>
              <w:jc w:val="center"/>
            </w:pPr>
          </w:p>
        </w:tc>
        <w:tc>
          <w:tcPr>
            <w:tcW w:w="1400" w:type="dxa"/>
            <w:tcMar>
              <w:top w:w="100" w:type="dxa"/>
              <w:bottom w:w="100" w:type="dxa"/>
            </w:tcMar>
            <w:vAlign w:val="center"/>
          </w:tcPr>
          <w:p w14:paraId="55929FF3"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750F10C7"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5E03AAE3" w14:textId="77777777" w:rsidR="00607876" w:rsidRDefault="003C11A7">
            <w:pPr>
              <w:spacing w:line="240" w:lineRule="auto"/>
              <w:jc w:val="center"/>
            </w:pPr>
            <w:r>
              <w:rPr>
                <w:rFonts w:ascii="华文仿宋" w:hAnsi="华文仿宋" w:cs="华文仿宋"/>
                <w:sz w:val="21"/>
              </w:rPr>
              <w:t>符合</w:t>
            </w:r>
          </w:p>
        </w:tc>
      </w:tr>
      <w:tr w:rsidR="00607876" w14:paraId="17D21A85" w14:textId="77777777">
        <w:tc>
          <w:tcPr>
            <w:tcW w:w="800" w:type="dxa"/>
            <w:vMerge/>
            <w:tcMar>
              <w:top w:w="100" w:type="dxa"/>
              <w:bottom w:w="100" w:type="dxa"/>
            </w:tcMar>
            <w:vAlign w:val="center"/>
          </w:tcPr>
          <w:p w14:paraId="4C391937" w14:textId="77777777" w:rsidR="00607876" w:rsidRDefault="00607876">
            <w:pPr>
              <w:spacing w:line="240" w:lineRule="auto"/>
              <w:jc w:val="center"/>
            </w:pPr>
          </w:p>
        </w:tc>
        <w:tc>
          <w:tcPr>
            <w:tcW w:w="600" w:type="dxa"/>
            <w:vMerge/>
            <w:tcMar>
              <w:top w:w="100" w:type="dxa"/>
              <w:bottom w:w="100" w:type="dxa"/>
            </w:tcMar>
            <w:vAlign w:val="center"/>
          </w:tcPr>
          <w:p w14:paraId="458920AE" w14:textId="77777777" w:rsidR="00607876" w:rsidRDefault="00607876">
            <w:pPr>
              <w:spacing w:line="240" w:lineRule="auto"/>
              <w:jc w:val="center"/>
            </w:pPr>
          </w:p>
        </w:tc>
        <w:tc>
          <w:tcPr>
            <w:tcW w:w="1400" w:type="dxa"/>
            <w:tcMar>
              <w:top w:w="100" w:type="dxa"/>
              <w:bottom w:w="100" w:type="dxa"/>
            </w:tcMar>
            <w:vAlign w:val="center"/>
          </w:tcPr>
          <w:p w14:paraId="38B79AEA"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76BEC577"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0FAA6ADB" w14:textId="77777777" w:rsidR="00607876" w:rsidRDefault="003C11A7">
            <w:pPr>
              <w:spacing w:line="240" w:lineRule="auto"/>
              <w:jc w:val="center"/>
            </w:pPr>
            <w:r>
              <w:rPr>
                <w:rFonts w:ascii="华文仿宋" w:hAnsi="华文仿宋" w:cs="华文仿宋"/>
                <w:sz w:val="21"/>
              </w:rPr>
              <w:t>不符合</w:t>
            </w:r>
          </w:p>
        </w:tc>
      </w:tr>
      <w:tr w:rsidR="00607876" w14:paraId="7D19807C" w14:textId="77777777">
        <w:tc>
          <w:tcPr>
            <w:tcW w:w="800" w:type="dxa"/>
            <w:vMerge/>
            <w:tcMar>
              <w:top w:w="100" w:type="dxa"/>
              <w:bottom w:w="100" w:type="dxa"/>
            </w:tcMar>
            <w:vAlign w:val="center"/>
          </w:tcPr>
          <w:p w14:paraId="72501450" w14:textId="77777777" w:rsidR="00607876" w:rsidRDefault="00607876">
            <w:pPr>
              <w:spacing w:line="240" w:lineRule="auto"/>
              <w:jc w:val="center"/>
            </w:pPr>
          </w:p>
        </w:tc>
        <w:tc>
          <w:tcPr>
            <w:tcW w:w="600" w:type="dxa"/>
            <w:vMerge w:val="restart"/>
            <w:tcMar>
              <w:top w:w="100" w:type="dxa"/>
              <w:bottom w:w="100" w:type="dxa"/>
            </w:tcMar>
            <w:vAlign w:val="center"/>
          </w:tcPr>
          <w:p w14:paraId="05284384"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74B2DB91"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0C9E47DC"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F3771E7" w14:textId="77777777" w:rsidR="00607876" w:rsidRDefault="003C11A7">
            <w:pPr>
              <w:spacing w:line="240" w:lineRule="auto"/>
              <w:jc w:val="center"/>
            </w:pPr>
            <w:r>
              <w:rPr>
                <w:rFonts w:ascii="华文仿宋" w:hAnsi="华文仿宋" w:cs="华文仿宋"/>
                <w:sz w:val="21"/>
              </w:rPr>
              <w:t>符合</w:t>
            </w:r>
          </w:p>
        </w:tc>
      </w:tr>
      <w:tr w:rsidR="00607876" w14:paraId="4EFD8DA0" w14:textId="77777777">
        <w:tc>
          <w:tcPr>
            <w:tcW w:w="800" w:type="dxa"/>
            <w:vMerge/>
            <w:tcMar>
              <w:top w:w="100" w:type="dxa"/>
              <w:bottom w:w="100" w:type="dxa"/>
            </w:tcMar>
            <w:vAlign w:val="center"/>
          </w:tcPr>
          <w:p w14:paraId="5662FF85" w14:textId="77777777" w:rsidR="00607876" w:rsidRDefault="00607876">
            <w:pPr>
              <w:spacing w:line="240" w:lineRule="auto"/>
              <w:jc w:val="center"/>
            </w:pPr>
          </w:p>
        </w:tc>
        <w:tc>
          <w:tcPr>
            <w:tcW w:w="600" w:type="dxa"/>
            <w:vMerge/>
            <w:tcMar>
              <w:top w:w="100" w:type="dxa"/>
              <w:bottom w:w="100" w:type="dxa"/>
            </w:tcMar>
            <w:vAlign w:val="center"/>
          </w:tcPr>
          <w:p w14:paraId="2EF16F81" w14:textId="77777777" w:rsidR="00607876" w:rsidRDefault="00607876">
            <w:pPr>
              <w:spacing w:line="240" w:lineRule="auto"/>
              <w:jc w:val="center"/>
            </w:pPr>
          </w:p>
        </w:tc>
        <w:tc>
          <w:tcPr>
            <w:tcW w:w="1400" w:type="dxa"/>
            <w:tcMar>
              <w:top w:w="100" w:type="dxa"/>
              <w:bottom w:w="100" w:type="dxa"/>
            </w:tcMar>
            <w:vAlign w:val="center"/>
          </w:tcPr>
          <w:p w14:paraId="7F4F67B3"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244A34F1"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4DDDBF37" w14:textId="77777777" w:rsidR="00607876" w:rsidRDefault="003C11A7">
            <w:pPr>
              <w:spacing w:line="240" w:lineRule="auto"/>
              <w:jc w:val="center"/>
            </w:pPr>
            <w:r>
              <w:rPr>
                <w:rFonts w:ascii="华文仿宋" w:hAnsi="华文仿宋" w:cs="华文仿宋"/>
                <w:sz w:val="21"/>
              </w:rPr>
              <w:t>符合</w:t>
            </w:r>
          </w:p>
        </w:tc>
      </w:tr>
      <w:tr w:rsidR="00607876" w14:paraId="2AD10D86" w14:textId="77777777">
        <w:tc>
          <w:tcPr>
            <w:tcW w:w="800" w:type="dxa"/>
            <w:vMerge/>
            <w:tcMar>
              <w:top w:w="100" w:type="dxa"/>
              <w:bottom w:w="100" w:type="dxa"/>
            </w:tcMar>
            <w:vAlign w:val="center"/>
          </w:tcPr>
          <w:p w14:paraId="702F1B7F" w14:textId="77777777" w:rsidR="00607876" w:rsidRDefault="00607876">
            <w:pPr>
              <w:spacing w:line="240" w:lineRule="auto"/>
              <w:jc w:val="center"/>
            </w:pPr>
          </w:p>
        </w:tc>
        <w:tc>
          <w:tcPr>
            <w:tcW w:w="600" w:type="dxa"/>
            <w:vMerge/>
            <w:tcMar>
              <w:top w:w="100" w:type="dxa"/>
              <w:bottom w:w="100" w:type="dxa"/>
            </w:tcMar>
            <w:vAlign w:val="center"/>
          </w:tcPr>
          <w:p w14:paraId="5A3ED850" w14:textId="77777777" w:rsidR="00607876" w:rsidRDefault="00607876">
            <w:pPr>
              <w:spacing w:line="240" w:lineRule="auto"/>
              <w:jc w:val="center"/>
            </w:pPr>
          </w:p>
        </w:tc>
        <w:tc>
          <w:tcPr>
            <w:tcW w:w="1400" w:type="dxa"/>
            <w:tcMar>
              <w:top w:w="100" w:type="dxa"/>
              <w:bottom w:w="100" w:type="dxa"/>
            </w:tcMar>
            <w:vAlign w:val="center"/>
          </w:tcPr>
          <w:p w14:paraId="37FD5499"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0CA33BC4"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6D387AEF" w14:textId="77777777" w:rsidR="00607876" w:rsidRDefault="003C11A7">
            <w:pPr>
              <w:spacing w:line="240" w:lineRule="auto"/>
              <w:jc w:val="center"/>
            </w:pPr>
            <w:r>
              <w:rPr>
                <w:rFonts w:ascii="华文仿宋" w:hAnsi="华文仿宋" w:cs="华文仿宋"/>
                <w:sz w:val="21"/>
              </w:rPr>
              <w:t>符合</w:t>
            </w:r>
          </w:p>
        </w:tc>
      </w:tr>
      <w:tr w:rsidR="00607876" w14:paraId="7F5B217D" w14:textId="77777777">
        <w:tc>
          <w:tcPr>
            <w:tcW w:w="800" w:type="dxa"/>
            <w:vMerge/>
            <w:tcMar>
              <w:top w:w="100" w:type="dxa"/>
              <w:bottom w:w="100" w:type="dxa"/>
            </w:tcMar>
            <w:vAlign w:val="center"/>
          </w:tcPr>
          <w:p w14:paraId="31009A55" w14:textId="77777777" w:rsidR="00607876" w:rsidRDefault="00607876">
            <w:pPr>
              <w:spacing w:line="240" w:lineRule="auto"/>
              <w:jc w:val="center"/>
            </w:pPr>
          </w:p>
        </w:tc>
        <w:tc>
          <w:tcPr>
            <w:tcW w:w="600" w:type="dxa"/>
            <w:vMerge/>
            <w:tcMar>
              <w:top w:w="100" w:type="dxa"/>
              <w:bottom w:w="100" w:type="dxa"/>
            </w:tcMar>
            <w:vAlign w:val="center"/>
          </w:tcPr>
          <w:p w14:paraId="7F2D81BF" w14:textId="77777777" w:rsidR="00607876" w:rsidRDefault="00607876">
            <w:pPr>
              <w:spacing w:line="240" w:lineRule="auto"/>
              <w:jc w:val="center"/>
            </w:pPr>
          </w:p>
        </w:tc>
        <w:tc>
          <w:tcPr>
            <w:tcW w:w="1400" w:type="dxa"/>
            <w:tcMar>
              <w:top w:w="100" w:type="dxa"/>
              <w:bottom w:w="100" w:type="dxa"/>
            </w:tcMar>
            <w:vAlign w:val="center"/>
          </w:tcPr>
          <w:p w14:paraId="0FD7788C"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58384596"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01D26436" w14:textId="77777777" w:rsidR="00607876" w:rsidRDefault="003C11A7">
            <w:pPr>
              <w:spacing w:line="240" w:lineRule="auto"/>
              <w:jc w:val="center"/>
            </w:pPr>
            <w:r>
              <w:rPr>
                <w:rFonts w:ascii="华文仿宋" w:hAnsi="华文仿宋" w:cs="华文仿宋"/>
                <w:sz w:val="21"/>
              </w:rPr>
              <w:t>符合</w:t>
            </w:r>
          </w:p>
        </w:tc>
      </w:tr>
      <w:tr w:rsidR="00607876" w14:paraId="488FB455" w14:textId="77777777">
        <w:tc>
          <w:tcPr>
            <w:tcW w:w="800" w:type="dxa"/>
            <w:vMerge/>
            <w:tcMar>
              <w:top w:w="100" w:type="dxa"/>
              <w:bottom w:w="100" w:type="dxa"/>
            </w:tcMar>
            <w:vAlign w:val="center"/>
          </w:tcPr>
          <w:p w14:paraId="6620A941" w14:textId="77777777" w:rsidR="00607876" w:rsidRDefault="00607876">
            <w:pPr>
              <w:spacing w:line="240" w:lineRule="auto"/>
              <w:jc w:val="center"/>
            </w:pPr>
          </w:p>
        </w:tc>
        <w:tc>
          <w:tcPr>
            <w:tcW w:w="600" w:type="dxa"/>
            <w:vMerge w:val="restart"/>
            <w:tcMar>
              <w:top w:w="100" w:type="dxa"/>
              <w:bottom w:w="100" w:type="dxa"/>
            </w:tcMar>
            <w:vAlign w:val="center"/>
          </w:tcPr>
          <w:p w14:paraId="0E0A024D"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3106F5BA"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730DAB6C"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6E7639AE" w14:textId="77777777" w:rsidR="00607876" w:rsidRDefault="003C11A7">
            <w:pPr>
              <w:spacing w:line="240" w:lineRule="auto"/>
              <w:jc w:val="center"/>
            </w:pPr>
            <w:r>
              <w:rPr>
                <w:rFonts w:ascii="华文仿宋" w:hAnsi="华文仿宋" w:cs="华文仿宋"/>
                <w:sz w:val="21"/>
              </w:rPr>
              <w:t>不适用</w:t>
            </w:r>
          </w:p>
        </w:tc>
      </w:tr>
      <w:tr w:rsidR="00607876" w14:paraId="1A72D430" w14:textId="77777777">
        <w:tc>
          <w:tcPr>
            <w:tcW w:w="800" w:type="dxa"/>
            <w:vMerge/>
            <w:tcMar>
              <w:top w:w="100" w:type="dxa"/>
              <w:bottom w:w="100" w:type="dxa"/>
            </w:tcMar>
            <w:vAlign w:val="center"/>
          </w:tcPr>
          <w:p w14:paraId="4C05FEEA" w14:textId="77777777" w:rsidR="00607876" w:rsidRDefault="00607876">
            <w:pPr>
              <w:spacing w:line="240" w:lineRule="auto"/>
              <w:jc w:val="center"/>
            </w:pPr>
          </w:p>
        </w:tc>
        <w:tc>
          <w:tcPr>
            <w:tcW w:w="600" w:type="dxa"/>
            <w:vMerge/>
            <w:tcMar>
              <w:top w:w="100" w:type="dxa"/>
              <w:bottom w:w="100" w:type="dxa"/>
            </w:tcMar>
            <w:vAlign w:val="center"/>
          </w:tcPr>
          <w:p w14:paraId="1D112F47" w14:textId="77777777" w:rsidR="00607876" w:rsidRDefault="00607876">
            <w:pPr>
              <w:spacing w:line="240" w:lineRule="auto"/>
              <w:jc w:val="center"/>
            </w:pPr>
          </w:p>
        </w:tc>
        <w:tc>
          <w:tcPr>
            <w:tcW w:w="1400" w:type="dxa"/>
            <w:tcMar>
              <w:top w:w="100" w:type="dxa"/>
              <w:bottom w:w="100" w:type="dxa"/>
            </w:tcMar>
            <w:vAlign w:val="center"/>
          </w:tcPr>
          <w:p w14:paraId="374F6938"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7C846C8C"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7F452394" w14:textId="77777777" w:rsidR="00607876" w:rsidRDefault="003C11A7">
            <w:pPr>
              <w:spacing w:line="240" w:lineRule="auto"/>
              <w:jc w:val="center"/>
            </w:pPr>
            <w:r>
              <w:rPr>
                <w:rFonts w:ascii="华文仿宋" w:hAnsi="华文仿宋" w:cs="华文仿宋"/>
                <w:sz w:val="21"/>
              </w:rPr>
              <w:t>符合</w:t>
            </w:r>
          </w:p>
        </w:tc>
      </w:tr>
      <w:tr w:rsidR="00607876" w14:paraId="462B1045" w14:textId="77777777">
        <w:tc>
          <w:tcPr>
            <w:tcW w:w="800" w:type="dxa"/>
            <w:vMerge/>
            <w:tcMar>
              <w:top w:w="100" w:type="dxa"/>
              <w:bottom w:w="100" w:type="dxa"/>
            </w:tcMar>
            <w:vAlign w:val="center"/>
          </w:tcPr>
          <w:p w14:paraId="4242ECCF" w14:textId="77777777" w:rsidR="00607876" w:rsidRDefault="00607876">
            <w:pPr>
              <w:spacing w:line="240" w:lineRule="auto"/>
              <w:jc w:val="center"/>
            </w:pPr>
          </w:p>
        </w:tc>
        <w:tc>
          <w:tcPr>
            <w:tcW w:w="600" w:type="dxa"/>
            <w:vMerge/>
            <w:tcMar>
              <w:top w:w="100" w:type="dxa"/>
              <w:bottom w:w="100" w:type="dxa"/>
            </w:tcMar>
            <w:vAlign w:val="center"/>
          </w:tcPr>
          <w:p w14:paraId="1C83A3F5" w14:textId="77777777" w:rsidR="00607876" w:rsidRDefault="00607876">
            <w:pPr>
              <w:spacing w:line="240" w:lineRule="auto"/>
              <w:jc w:val="center"/>
            </w:pPr>
          </w:p>
        </w:tc>
        <w:tc>
          <w:tcPr>
            <w:tcW w:w="1400" w:type="dxa"/>
            <w:tcMar>
              <w:top w:w="100" w:type="dxa"/>
              <w:bottom w:w="100" w:type="dxa"/>
            </w:tcMar>
            <w:vAlign w:val="center"/>
          </w:tcPr>
          <w:p w14:paraId="0135B0EB"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03D0E2B8"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7F965AEC" w14:textId="77777777" w:rsidR="00607876" w:rsidRDefault="003C11A7">
            <w:pPr>
              <w:spacing w:line="240" w:lineRule="auto"/>
              <w:jc w:val="center"/>
            </w:pPr>
            <w:r>
              <w:rPr>
                <w:rFonts w:ascii="华文仿宋" w:hAnsi="华文仿宋" w:cs="华文仿宋"/>
                <w:sz w:val="21"/>
              </w:rPr>
              <w:t>符合</w:t>
            </w:r>
          </w:p>
        </w:tc>
      </w:tr>
      <w:tr w:rsidR="00607876" w14:paraId="3A0F40AF" w14:textId="77777777">
        <w:tc>
          <w:tcPr>
            <w:tcW w:w="800" w:type="dxa"/>
            <w:vMerge/>
            <w:tcMar>
              <w:top w:w="100" w:type="dxa"/>
              <w:bottom w:w="100" w:type="dxa"/>
            </w:tcMar>
            <w:vAlign w:val="center"/>
          </w:tcPr>
          <w:p w14:paraId="7D1BFD4E" w14:textId="77777777" w:rsidR="00607876" w:rsidRDefault="00607876">
            <w:pPr>
              <w:spacing w:line="240" w:lineRule="auto"/>
              <w:jc w:val="center"/>
            </w:pPr>
          </w:p>
        </w:tc>
        <w:tc>
          <w:tcPr>
            <w:tcW w:w="600" w:type="dxa"/>
            <w:vMerge/>
            <w:tcMar>
              <w:top w:w="100" w:type="dxa"/>
              <w:bottom w:w="100" w:type="dxa"/>
            </w:tcMar>
            <w:vAlign w:val="center"/>
          </w:tcPr>
          <w:p w14:paraId="35D19C29" w14:textId="77777777" w:rsidR="00607876" w:rsidRDefault="00607876">
            <w:pPr>
              <w:spacing w:line="240" w:lineRule="auto"/>
              <w:jc w:val="center"/>
            </w:pPr>
          </w:p>
        </w:tc>
        <w:tc>
          <w:tcPr>
            <w:tcW w:w="1400" w:type="dxa"/>
            <w:tcMar>
              <w:top w:w="100" w:type="dxa"/>
              <w:bottom w:w="100" w:type="dxa"/>
            </w:tcMar>
            <w:vAlign w:val="center"/>
          </w:tcPr>
          <w:p w14:paraId="4560B06E"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295D3624"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77F2D62C" w14:textId="77777777" w:rsidR="00607876" w:rsidRDefault="003C11A7">
            <w:pPr>
              <w:spacing w:line="240" w:lineRule="auto"/>
              <w:jc w:val="center"/>
            </w:pPr>
            <w:r>
              <w:rPr>
                <w:rFonts w:ascii="华文仿宋" w:hAnsi="华文仿宋" w:cs="华文仿宋"/>
                <w:sz w:val="21"/>
              </w:rPr>
              <w:t>符合</w:t>
            </w:r>
          </w:p>
        </w:tc>
      </w:tr>
      <w:tr w:rsidR="00607876" w14:paraId="5E9EA702" w14:textId="77777777">
        <w:tc>
          <w:tcPr>
            <w:tcW w:w="800" w:type="dxa"/>
            <w:vMerge/>
            <w:tcMar>
              <w:top w:w="100" w:type="dxa"/>
              <w:bottom w:w="100" w:type="dxa"/>
            </w:tcMar>
            <w:vAlign w:val="center"/>
          </w:tcPr>
          <w:p w14:paraId="76314639" w14:textId="77777777" w:rsidR="00607876" w:rsidRDefault="00607876">
            <w:pPr>
              <w:spacing w:line="240" w:lineRule="auto"/>
              <w:jc w:val="center"/>
            </w:pPr>
          </w:p>
        </w:tc>
        <w:tc>
          <w:tcPr>
            <w:tcW w:w="600" w:type="dxa"/>
            <w:vMerge w:val="restart"/>
            <w:tcMar>
              <w:top w:w="100" w:type="dxa"/>
              <w:bottom w:w="100" w:type="dxa"/>
            </w:tcMar>
            <w:vAlign w:val="center"/>
          </w:tcPr>
          <w:p w14:paraId="5B5FF1F1"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0AD1807F"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223B48BA"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w:t>
            </w:r>
            <w:r>
              <w:rPr>
                <w:rFonts w:ascii="华文仿宋" w:hAnsi="华文仿宋" w:cs="华文仿宋"/>
                <w:sz w:val="21"/>
              </w:rPr>
              <w:lastRenderedPageBreak/>
              <w:t>并释放对应内存和存储空间。</w:t>
            </w:r>
          </w:p>
        </w:tc>
        <w:tc>
          <w:tcPr>
            <w:tcW w:w="400" w:type="dxa"/>
            <w:tcMar>
              <w:top w:w="100" w:type="dxa"/>
              <w:bottom w:w="100" w:type="dxa"/>
            </w:tcMar>
            <w:vAlign w:val="center"/>
          </w:tcPr>
          <w:p w14:paraId="5761D113" w14:textId="77777777" w:rsidR="00607876" w:rsidRDefault="003C11A7">
            <w:pPr>
              <w:spacing w:line="240" w:lineRule="auto"/>
              <w:jc w:val="center"/>
            </w:pPr>
            <w:r>
              <w:rPr>
                <w:rFonts w:ascii="华文仿宋" w:hAnsi="华文仿宋" w:cs="华文仿宋"/>
                <w:sz w:val="21"/>
              </w:rPr>
              <w:lastRenderedPageBreak/>
              <w:t>符合</w:t>
            </w:r>
          </w:p>
        </w:tc>
      </w:tr>
      <w:tr w:rsidR="00607876" w14:paraId="53ADD0C8" w14:textId="77777777">
        <w:tc>
          <w:tcPr>
            <w:tcW w:w="800" w:type="dxa"/>
            <w:vMerge/>
            <w:tcMar>
              <w:top w:w="100" w:type="dxa"/>
              <w:bottom w:w="100" w:type="dxa"/>
            </w:tcMar>
            <w:vAlign w:val="center"/>
          </w:tcPr>
          <w:p w14:paraId="0779E128" w14:textId="77777777" w:rsidR="00607876" w:rsidRDefault="00607876">
            <w:pPr>
              <w:spacing w:line="240" w:lineRule="auto"/>
              <w:jc w:val="center"/>
            </w:pPr>
          </w:p>
        </w:tc>
        <w:tc>
          <w:tcPr>
            <w:tcW w:w="600" w:type="dxa"/>
            <w:vMerge/>
            <w:tcMar>
              <w:top w:w="100" w:type="dxa"/>
              <w:bottom w:w="100" w:type="dxa"/>
            </w:tcMar>
            <w:vAlign w:val="center"/>
          </w:tcPr>
          <w:p w14:paraId="69BF5E72" w14:textId="77777777" w:rsidR="00607876" w:rsidRDefault="00607876">
            <w:pPr>
              <w:spacing w:line="240" w:lineRule="auto"/>
              <w:jc w:val="center"/>
            </w:pPr>
          </w:p>
        </w:tc>
        <w:tc>
          <w:tcPr>
            <w:tcW w:w="1400" w:type="dxa"/>
            <w:tcMar>
              <w:top w:w="100" w:type="dxa"/>
              <w:bottom w:w="100" w:type="dxa"/>
            </w:tcMar>
            <w:vAlign w:val="center"/>
          </w:tcPr>
          <w:p w14:paraId="6D972DFA"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5BCBC59B"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3368B9D4" w14:textId="77777777" w:rsidR="00607876" w:rsidRDefault="003C11A7">
            <w:pPr>
              <w:spacing w:line="240" w:lineRule="auto"/>
              <w:jc w:val="center"/>
            </w:pPr>
            <w:r>
              <w:rPr>
                <w:rFonts w:ascii="华文仿宋" w:hAnsi="华文仿宋" w:cs="华文仿宋"/>
                <w:sz w:val="21"/>
              </w:rPr>
              <w:t>符合</w:t>
            </w:r>
          </w:p>
        </w:tc>
      </w:tr>
    </w:tbl>
    <w:p w14:paraId="4E2F6F88" w14:textId="77777777" w:rsidR="00607876" w:rsidRDefault="003C11A7" w:rsidP="00B4091C">
      <w:pPr>
        <w:pStyle w:val="a3"/>
      </w:pPr>
      <w:r>
        <w:t>CVM01</w:t>
      </w:r>
    </w:p>
    <w:p w14:paraId="0CD69D4F"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71</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CVM01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7E5FFB84" w14:textId="77777777">
        <w:trPr>
          <w:trHeight w:hRule="exact" w:val="900"/>
          <w:tblHeader/>
        </w:trPr>
        <w:tc>
          <w:tcPr>
            <w:tcW w:w="800" w:type="dxa"/>
            <w:shd w:val="pct35" w:color="auto" w:fill="FFFFFF"/>
            <w:tcMar>
              <w:top w:w="15" w:type="dxa"/>
              <w:bottom w:w="15" w:type="dxa"/>
            </w:tcMar>
            <w:vAlign w:val="center"/>
          </w:tcPr>
          <w:p w14:paraId="205D9E91"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4298E35D"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7E573395"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7262E24C"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6907186" w14:textId="77777777" w:rsidR="00607876" w:rsidRDefault="003C11A7">
            <w:pPr>
              <w:spacing w:line="240" w:lineRule="auto"/>
              <w:jc w:val="center"/>
            </w:pPr>
            <w:r>
              <w:rPr>
                <w:rFonts w:ascii="华文仿宋" w:hAnsi="华文仿宋" w:cs="华文仿宋"/>
                <w:b/>
                <w:sz w:val="21"/>
              </w:rPr>
              <w:t>符合情况</w:t>
            </w:r>
          </w:p>
        </w:tc>
      </w:tr>
      <w:tr w:rsidR="00607876" w14:paraId="34E956F9" w14:textId="77777777">
        <w:tc>
          <w:tcPr>
            <w:tcW w:w="800" w:type="dxa"/>
            <w:vMerge w:val="restart"/>
            <w:tcMar>
              <w:top w:w="100" w:type="dxa"/>
              <w:bottom w:w="100" w:type="dxa"/>
            </w:tcMar>
            <w:vAlign w:val="center"/>
          </w:tcPr>
          <w:p w14:paraId="4340EEFD"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2D1D3973"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5531CCF0"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728FFD0F"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18EC1B8B" w14:textId="77777777" w:rsidR="00607876" w:rsidRDefault="003C11A7">
            <w:pPr>
              <w:spacing w:line="240" w:lineRule="auto"/>
              <w:jc w:val="center"/>
            </w:pPr>
            <w:r>
              <w:rPr>
                <w:rFonts w:ascii="华文仿宋" w:hAnsi="华文仿宋" w:cs="华文仿宋"/>
                <w:sz w:val="21"/>
              </w:rPr>
              <w:t>不符合</w:t>
            </w:r>
          </w:p>
        </w:tc>
      </w:tr>
      <w:tr w:rsidR="00607876" w14:paraId="0BF026C5" w14:textId="77777777">
        <w:tc>
          <w:tcPr>
            <w:tcW w:w="800" w:type="dxa"/>
            <w:vMerge/>
            <w:tcMar>
              <w:top w:w="100" w:type="dxa"/>
              <w:bottom w:w="100" w:type="dxa"/>
            </w:tcMar>
            <w:vAlign w:val="center"/>
          </w:tcPr>
          <w:p w14:paraId="76BA6020" w14:textId="77777777" w:rsidR="00607876" w:rsidRDefault="00607876">
            <w:pPr>
              <w:spacing w:line="240" w:lineRule="auto"/>
              <w:jc w:val="center"/>
            </w:pPr>
          </w:p>
        </w:tc>
        <w:tc>
          <w:tcPr>
            <w:tcW w:w="600" w:type="dxa"/>
            <w:vMerge w:val="restart"/>
            <w:tcMar>
              <w:top w:w="100" w:type="dxa"/>
              <w:bottom w:w="100" w:type="dxa"/>
            </w:tcMar>
            <w:vAlign w:val="center"/>
          </w:tcPr>
          <w:p w14:paraId="6706AB60"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05E9768B"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68755EDA"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79C4BF69" w14:textId="77777777" w:rsidR="00607876" w:rsidRDefault="003C11A7">
            <w:pPr>
              <w:spacing w:line="240" w:lineRule="auto"/>
              <w:jc w:val="center"/>
            </w:pPr>
            <w:r>
              <w:rPr>
                <w:rFonts w:ascii="华文仿宋" w:hAnsi="华文仿宋" w:cs="华文仿宋"/>
                <w:sz w:val="21"/>
              </w:rPr>
              <w:t>符合</w:t>
            </w:r>
          </w:p>
        </w:tc>
      </w:tr>
      <w:tr w:rsidR="00607876" w14:paraId="4ECE3D0B" w14:textId="77777777">
        <w:tc>
          <w:tcPr>
            <w:tcW w:w="800" w:type="dxa"/>
            <w:vMerge/>
            <w:tcMar>
              <w:top w:w="100" w:type="dxa"/>
              <w:bottom w:w="100" w:type="dxa"/>
            </w:tcMar>
            <w:vAlign w:val="center"/>
          </w:tcPr>
          <w:p w14:paraId="170BFE5A" w14:textId="77777777" w:rsidR="00607876" w:rsidRDefault="00607876">
            <w:pPr>
              <w:spacing w:line="240" w:lineRule="auto"/>
              <w:jc w:val="center"/>
            </w:pPr>
          </w:p>
        </w:tc>
        <w:tc>
          <w:tcPr>
            <w:tcW w:w="600" w:type="dxa"/>
            <w:vMerge/>
            <w:tcMar>
              <w:top w:w="100" w:type="dxa"/>
              <w:bottom w:w="100" w:type="dxa"/>
            </w:tcMar>
            <w:vAlign w:val="center"/>
          </w:tcPr>
          <w:p w14:paraId="422991AC" w14:textId="77777777" w:rsidR="00607876" w:rsidRDefault="00607876">
            <w:pPr>
              <w:spacing w:line="240" w:lineRule="auto"/>
              <w:jc w:val="center"/>
            </w:pPr>
          </w:p>
        </w:tc>
        <w:tc>
          <w:tcPr>
            <w:tcW w:w="1400" w:type="dxa"/>
            <w:tcMar>
              <w:top w:w="100" w:type="dxa"/>
              <w:bottom w:w="100" w:type="dxa"/>
            </w:tcMar>
            <w:vAlign w:val="center"/>
          </w:tcPr>
          <w:p w14:paraId="4FC63831"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02669F4C"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35F9E4E0" w14:textId="77777777" w:rsidR="00607876" w:rsidRDefault="003C11A7">
            <w:pPr>
              <w:spacing w:line="240" w:lineRule="auto"/>
              <w:jc w:val="center"/>
            </w:pPr>
            <w:r>
              <w:rPr>
                <w:rFonts w:ascii="华文仿宋" w:hAnsi="华文仿宋" w:cs="华文仿宋"/>
                <w:sz w:val="21"/>
              </w:rPr>
              <w:t>符合</w:t>
            </w:r>
          </w:p>
        </w:tc>
      </w:tr>
      <w:tr w:rsidR="00607876" w14:paraId="7E2F5C69" w14:textId="77777777">
        <w:tc>
          <w:tcPr>
            <w:tcW w:w="800" w:type="dxa"/>
            <w:vMerge/>
            <w:tcMar>
              <w:top w:w="100" w:type="dxa"/>
              <w:bottom w:w="100" w:type="dxa"/>
            </w:tcMar>
            <w:vAlign w:val="center"/>
          </w:tcPr>
          <w:p w14:paraId="5908AD68" w14:textId="77777777" w:rsidR="00607876" w:rsidRDefault="00607876">
            <w:pPr>
              <w:spacing w:line="240" w:lineRule="auto"/>
              <w:jc w:val="center"/>
            </w:pPr>
          </w:p>
        </w:tc>
        <w:tc>
          <w:tcPr>
            <w:tcW w:w="600" w:type="dxa"/>
            <w:vMerge w:val="restart"/>
            <w:tcMar>
              <w:top w:w="100" w:type="dxa"/>
              <w:bottom w:w="100" w:type="dxa"/>
            </w:tcMar>
            <w:vAlign w:val="center"/>
          </w:tcPr>
          <w:p w14:paraId="3CF14387"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0EB8563B"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50D0D426"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766790EA" w14:textId="77777777" w:rsidR="00607876" w:rsidRDefault="003C11A7">
            <w:pPr>
              <w:spacing w:line="240" w:lineRule="auto"/>
              <w:jc w:val="center"/>
            </w:pPr>
            <w:r>
              <w:rPr>
                <w:rFonts w:ascii="华文仿宋" w:hAnsi="华文仿宋" w:cs="华文仿宋"/>
                <w:sz w:val="21"/>
              </w:rPr>
              <w:t>符合</w:t>
            </w:r>
          </w:p>
        </w:tc>
      </w:tr>
      <w:tr w:rsidR="00607876" w14:paraId="13A0C71D" w14:textId="77777777">
        <w:tc>
          <w:tcPr>
            <w:tcW w:w="800" w:type="dxa"/>
            <w:vMerge/>
            <w:tcMar>
              <w:top w:w="100" w:type="dxa"/>
              <w:bottom w:w="100" w:type="dxa"/>
            </w:tcMar>
            <w:vAlign w:val="center"/>
          </w:tcPr>
          <w:p w14:paraId="79F92EA3" w14:textId="77777777" w:rsidR="00607876" w:rsidRDefault="00607876">
            <w:pPr>
              <w:spacing w:line="240" w:lineRule="auto"/>
              <w:jc w:val="center"/>
            </w:pPr>
          </w:p>
        </w:tc>
        <w:tc>
          <w:tcPr>
            <w:tcW w:w="600" w:type="dxa"/>
            <w:vMerge/>
            <w:tcMar>
              <w:top w:w="100" w:type="dxa"/>
              <w:bottom w:w="100" w:type="dxa"/>
            </w:tcMar>
            <w:vAlign w:val="center"/>
          </w:tcPr>
          <w:p w14:paraId="677F2537" w14:textId="77777777" w:rsidR="00607876" w:rsidRDefault="00607876">
            <w:pPr>
              <w:spacing w:line="240" w:lineRule="auto"/>
              <w:jc w:val="center"/>
            </w:pPr>
          </w:p>
        </w:tc>
        <w:tc>
          <w:tcPr>
            <w:tcW w:w="1400" w:type="dxa"/>
            <w:tcMar>
              <w:top w:w="100" w:type="dxa"/>
              <w:bottom w:w="100" w:type="dxa"/>
            </w:tcMar>
            <w:vAlign w:val="center"/>
          </w:tcPr>
          <w:p w14:paraId="13C38E84"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503F2822"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21F37373" w14:textId="77777777" w:rsidR="00607876" w:rsidRDefault="003C11A7">
            <w:pPr>
              <w:spacing w:line="240" w:lineRule="auto"/>
              <w:jc w:val="center"/>
            </w:pPr>
            <w:r>
              <w:rPr>
                <w:rFonts w:ascii="华文仿宋" w:hAnsi="华文仿宋" w:cs="华文仿宋"/>
                <w:sz w:val="21"/>
              </w:rPr>
              <w:t>不符合</w:t>
            </w:r>
          </w:p>
        </w:tc>
      </w:tr>
      <w:tr w:rsidR="00607876" w14:paraId="539B8758" w14:textId="77777777">
        <w:tc>
          <w:tcPr>
            <w:tcW w:w="800" w:type="dxa"/>
            <w:vMerge/>
            <w:tcMar>
              <w:top w:w="100" w:type="dxa"/>
              <w:bottom w:w="100" w:type="dxa"/>
            </w:tcMar>
            <w:vAlign w:val="center"/>
          </w:tcPr>
          <w:p w14:paraId="1A037030" w14:textId="77777777" w:rsidR="00607876" w:rsidRDefault="00607876">
            <w:pPr>
              <w:spacing w:line="240" w:lineRule="auto"/>
              <w:jc w:val="center"/>
            </w:pPr>
          </w:p>
        </w:tc>
        <w:tc>
          <w:tcPr>
            <w:tcW w:w="600" w:type="dxa"/>
            <w:vMerge/>
            <w:tcMar>
              <w:top w:w="100" w:type="dxa"/>
              <w:bottom w:w="100" w:type="dxa"/>
            </w:tcMar>
            <w:vAlign w:val="center"/>
          </w:tcPr>
          <w:p w14:paraId="10F3B450" w14:textId="77777777" w:rsidR="00607876" w:rsidRDefault="00607876">
            <w:pPr>
              <w:spacing w:line="240" w:lineRule="auto"/>
              <w:jc w:val="center"/>
            </w:pPr>
          </w:p>
        </w:tc>
        <w:tc>
          <w:tcPr>
            <w:tcW w:w="1400" w:type="dxa"/>
            <w:tcMar>
              <w:top w:w="100" w:type="dxa"/>
              <w:bottom w:w="100" w:type="dxa"/>
            </w:tcMar>
            <w:vAlign w:val="center"/>
          </w:tcPr>
          <w:p w14:paraId="7059107D" w14:textId="77777777" w:rsidR="00607876" w:rsidRDefault="003C11A7">
            <w:pPr>
              <w:spacing w:line="240" w:lineRule="auto"/>
            </w:pPr>
            <w:r>
              <w:rPr>
                <w:rFonts w:ascii="华文仿宋" w:hAnsi="华文仿宋" w:cs="华文仿宋"/>
                <w:sz w:val="21"/>
              </w:rPr>
              <w:t>c)应能够检测恶意代码感染及在虚拟机间蔓延</w:t>
            </w:r>
            <w:r>
              <w:rPr>
                <w:rFonts w:ascii="华文仿宋" w:hAnsi="华文仿宋" w:cs="华文仿宋"/>
                <w:sz w:val="21"/>
              </w:rPr>
              <w:lastRenderedPageBreak/>
              <w:t>的情况，并进行告警。</w:t>
            </w:r>
          </w:p>
        </w:tc>
        <w:tc>
          <w:tcPr>
            <w:tcW w:w="1800" w:type="dxa"/>
            <w:tcMar>
              <w:top w:w="100" w:type="dxa"/>
              <w:bottom w:w="100" w:type="dxa"/>
            </w:tcMar>
            <w:vAlign w:val="center"/>
          </w:tcPr>
          <w:p w14:paraId="23DA8ACA" w14:textId="77777777" w:rsidR="00607876" w:rsidRDefault="003C11A7">
            <w:pPr>
              <w:spacing w:line="240" w:lineRule="auto"/>
            </w:pPr>
            <w:r>
              <w:rPr>
                <w:rFonts w:ascii="华文仿宋" w:hAnsi="华文仿宋" w:cs="华文仿宋"/>
                <w:sz w:val="21"/>
              </w:rPr>
              <w:lastRenderedPageBreak/>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w:t>
            </w:r>
            <w:r>
              <w:rPr>
                <w:rFonts w:ascii="华文仿宋" w:hAnsi="华文仿宋" w:cs="华文仿宋"/>
                <w:sz w:val="21"/>
              </w:rPr>
              <w:lastRenderedPageBreak/>
              <w:t>个虚拟机必须安装，且通过平台进行统一管理，用于检测和清除主机层面的恶意代码，并会在平台进行告警。</w:t>
            </w:r>
          </w:p>
        </w:tc>
        <w:tc>
          <w:tcPr>
            <w:tcW w:w="400" w:type="dxa"/>
            <w:tcMar>
              <w:top w:w="100" w:type="dxa"/>
              <w:bottom w:w="100" w:type="dxa"/>
            </w:tcMar>
            <w:vAlign w:val="center"/>
          </w:tcPr>
          <w:p w14:paraId="120B3922" w14:textId="77777777" w:rsidR="00607876" w:rsidRDefault="003C11A7">
            <w:pPr>
              <w:spacing w:line="240" w:lineRule="auto"/>
              <w:jc w:val="center"/>
            </w:pPr>
            <w:r>
              <w:rPr>
                <w:rFonts w:ascii="华文仿宋" w:hAnsi="华文仿宋" w:cs="华文仿宋"/>
                <w:sz w:val="21"/>
              </w:rPr>
              <w:lastRenderedPageBreak/>
              <w:t>符合</w:t>
            </w:r>
          </w:p>
        </w:tc>
      </w:tr>
      <w:tr w:rsidR="00607876" w14:paraId="60E02A63" w14:textId="77777777">
        <w:tc>
          <w:tcPr>
            <w:tcW w:w="800" w:type="dxa"/>
            <w:vMerge/>
            <w:tcMar>
              <w:top w:w="100" w:type="dxa"/>
              <w:bottom w:w="100" w:type="dxa"/>
            </w:tcMar>
            <w:vAlign w:val="center"/>
          </w:tcPr>
          <w:p w14:paraId="10A42B70" w14:textId="77777777" w:rsidR="00607876" w:rsidRDefault="00607876">
            <w:pPr>
              <w:spacing w:line="240" w:lineRule="auto"/>
              <w:jc w:val="center"/>
            </w:pPr>
          </w:p>
        </w:tc>
        <w:tc>
          <w:tcPr>
            <w:tcW w:w="600" w:type="dxa"/>
            <w:vMerge w:val="restart"/>
            <w:tcMar>
              <w:top w:w="100" w:type="dxa"/>
              <w:bottom w:w="100" w:type="dxa"/>
            </w:tcMar>
            <w:vAlign w:val="center"/>
          </w:tcPr>
          <w:p w14:paraId="052333D2"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3287A162"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1846F8E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75C6A621" w14:textId="77777777" w:rsidR="00607876" w:rsidRDefault="003C11A7">
            <w:pPr>
              <w:spacing w:line="240" w:lineRule="auto"/>
              <w:jc w:val="center"/>
            </w:pPr>
            <w:r>
              <w:rPr>
                <w:rFonts w:ascii="华文仿宋" w:hAnsi="华文仿宋" w:cs="华文仿宋"/>
                <w:sz w:val="21"/>
              </w:rPr>
              <w:t>符合</w:t>
            </w:r>
          </w:p>
        </w:tc>
      </w:tr>
      <w:tr w:rsidR="00607876" w14:paraId="410619FA" w14:textId="77777777">
        <w:tc>
          <w:tcPr>
            <w:tcW w:w="800" w:type="dxa"/>
            <w:vMerge/>
            <w:tcMar>
              <w:top w:w="100" w:type="dxa"/>
              <w:bottom w:w="100" w:type="dxa"/>
            </w:tcMar>
            <w:vAlign w:val="center"/>
          </w:tcPr>
          <w:p w14:paraId="12C6EF1C" w14:textId="77777777" w:rsidR="00607876" w:rsidRDefault="00607876">
            <w:pPr>
              <w:spacing w:line="240" w:lineRule="auto"/>
              <w:jc w:val="center"/>
            </w:pPr>
          </w:p>
        </w:tc>
        <w:tc>
          <w:tcPr>
            <w:tcW w:w="600" w:type="dxa"/>
            <w:vMerge/>
            <w:tcMar>
              <w:top w:w="100" w:type="dxa"/>
              <w:bottom w:w="100" w:type="dxa"/>
            </w:tcMar>
            <w:vAlign w:val="center"/>
          </w:tcPr>
          <w:p w14:paraId="74CFC229" w14:textId="77777777" w:rsidR="00607876" w:rsidRDefault="00607876">
            <w:pPr>
              <w:spacing w:line="240" w:lineRule="auto"/>
              <w:jc w:val="center"/>
            </w:pPr>
          </w:p>
        </w:tc>
        <w:tc>
          <w:tcPr>
            <w:tcW w:w="1400" w:type="dxa"/>
            <w:tcMar>
              <w:top w:w="100" w:type="dxa"/>
              <w:bottom w:w="100" w:type="dxa"/>
            </w:tcMar>
            <w:vAlign w:val="center"/>
          </w:tcPr>
          <w:p w14:paraId="6158998D"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1F079D67"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022E3078" w14:textId="77777777" w:rsidR="00607876" w:rsidRDefault="003C11A7">
            <w:pPr>
              <w:spacing w:line="240" w:lineRule="auto"/>
              <w:jc w:val="center"/>
            </w:pPr>
            <w:r>
              <w:rPr>
                <w:rFonts w:ascii="华文仿宋" w:hAnsi="华文仿宋" w:cs="华文仿宋"/>
                <w:sz w:val="21"/>
              </w:rPr>
              <w:t>符合</w:t>
            </w:r>
          </w:p>
        </w:tc>
      </w:tr>
      <w:tr w:rsidR="00607876" w14:paraId="3C69AC86" w14:textId="77777777">
        <w:tc>
          <w:tcPr>
            <w:tcW w:w="800" w:type="dxa"/>
            <w:vMerge/>
            <w:tcMar>
              <w:top w:w="100" w:type="dxa"/>
              <w:bottom w:w="100" w:type="dxa"/>
            </w:tcMar>
            <w:vAlign w:val="center"/>
          </w:tcPr>
          <w:p w14:paraId="221F5002" w14:textId="77777777" w:rsidR="00607876" w:rsidRDefault="00607876">
            <w:pPr>
              <w:spacing w:line="240" w:lineRule="auto"/>
              <w:jc w:val="center"/>
            </w:pPr>
          </w:p>
        </w:tc>
        <w:tc>
          <w:tcPr>
            <w:tcW w:w="600" w:type="dxa"/>
            <w:vMerge/>
            <w:tcMar>
              <w:top w:w="100" w:type="dxa"/>
              <w:bottom w:w="100" w:type="dxa"/>
            </w:tcMar>
            <w:vAlign w:val="center"/>
          </w:tcPr>
          <w:p w14:paraId="264D3272" w14:textId="77777777" w:rsidR="00607876" w:rsidRDefault="00607876">
            <w:pPr>
              <w:spacing w:line="240" w:lineRule="auto"/>
              <w:jc w:val="center"/>
            </w:pPr>
          </w:p>
        </w:tc>
        <w:tc>
          <w:tcPr>
            <w:tcW w:w="1400" w:type="dxa"/>
            <w:tcMar>
              <w:top w:w="100" w:type="dxa"/>
              <w:bottom w:w="100" w:type="dxa"/>
            </w:tcMar>
            <w:vAlign w:val="center"/>
          </w:tcPr>
          <w:p w14:paraId="7A951175"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43CBB1BC"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786E596D" w14:textId="77777777" w:rsidR="00607876" w:rsidRDefault="003C11A7">
            <w:pPr>
              <w:spacing w:line="240" w:lineRule="auto"/>
              <w:jc w:val="center"/>
            </w:pPr>
            <w:r>
              <w:rPr>
                <w:rFonts w:ascii="华文仿宋" w:hAnsi="华文仿宋" w:cs="华文仿宋"/>
                <w:sz w:val="21"/>
              </w:rPr>
              <w:t>不符合</w:t>
            </w:r>
          </w:p>
        </w:tc>
      </w:tr>
      <w:tr w:rsidR="00607876" w14:paraId="25160FA2" w14:textId="77777777">
        <w:tc>
          <w:tcPr>
            <w:tcW w:w="800" w:type="dxa"/>
            <w:vMerge/>
            <w:tcMar>
              <w:top w:w="100" w:type="dxa"/>
              <w:bottom w:w="100" w:type="dxa"/>
            </w:tcMar>
            <w:vAlign w:val="center"/>
          </w:tcPr>
          <w:p w14:paraId="3D0C6952" w14:textId="77777777" w:rsidR="00607876" w:rsidRDefault="00607876">
            <w:pPr>
              <w:spacing w:line="240" w:lineRule="auto"/>
              <w:jc w:val="center"/>
            </w:pPr>
          </w:p>
        </w:tc>
        <w:tc>
          <w:tcPr>
            <w:tcW w:w="600" w:type="dxa"/>
            <w:vMerge w:val="restart"/>
            <w:tcMar>
              <w:top w:w="100" w:type="dxa"/>
              <w:bottom w:w="100" w:type="dxa"/>
            </w:tcMar>
            <w:vAlign w:val="center"/>
          </w:tcPr>
          <w:p w14:paraId="2031440F"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1D0CC20D"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0D7D34F5"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17655261" w14:textId="77777777" w:rsidR="00607876" w:rsidRDefault="003C11A7">
            <w:pPr>
              <w:spacing w:line="240" w:lineRule="auto"/>
              <w:jc w:val="center"/>
            </w:pPr>
            <w:r>
              <w:rPr>
                <w:rFonts w:ascii="华文仿宋" w:hAnsi="华文仿宋" w:cs="华文仿宋"/>
                <w:sz w:val="21"/>
              </w:rPr>
              <w:t>符合</w:t>
            </w:r>
          </w:p>
        </w:tc>
      </w:tr>
      <w:tr w:rsidR="00607876" w14:paraId="3826B27F" w14:textId="77777777">
        <w:tc>
          <w:tcPr>
            <w:tcW w:w="800" w:type="dxa"/>
            <w:vMerge/>
            <w:tcMar>
              <w:top w:w="100" w:type="dxa"/>
              <w:bottom w:w="100" w:type="dxa"/>
            </w:tcMar>
            <w:vAlign w:val="center"/>
          </w:tcPr>
          <w:p w14:paraId="5A627CC3" w14:textId="77777777" w:rsidR="00607876" w:rsidRDefault="00607876">
            <w:pPr>
              <w:spacing w:line="240" w:lineRule="auto"/>
              <w:jc w:val="center"/>
            </w:pPr>
          </w:p>
        </w:tc>
        <w:tc>
          <w:tcPr>
            <w:tcW w:w="600" w:type="dxa"/>
            <w:vMerge/>
            <w:tcMar>
              <w:top w:w="100" w:type="dxa"/>
              <w:bottom w:w="100" w:type="dxa"/>
            </w:tcMar>
            <w:vAlign w:val="center"/>
          </w:tcPr>
          <w:p w14:paraId="0F59268D" w14:textId="77777777" w:rsidR="00607876" w:rsidRDefault="00607876">
            <w:pPr>
              <w:spacing w:line="240" w:lineRule="auto"/>
              <w:jc w:val="center"/>
            </w:pPr>
          </w:p>
        </w:tc>
        <w:tc>
          <w:tcPr>
            <w:tcW w:w="1400" w:type="dxa"/>
            <w:tcMar>
              <w:top w:w="100" w:type="dxa"/>
              <w:bottom w:w="100" w:type="dxa"/>
            </w:tcMar>
            <w:vAlign w:val="center"/>
          </w:tcPr>
          <w:p w14:paraId="6A289D4D"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33278803"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0E99AA4B" w14:textId="77777777" w:rsidR="00607876" w:rsidRDefault="003C11A7">
            <w:pPr>
              <w:spacing w:line="240" w:lineRule="auto"/>
              <w:jc w:val="center"/>
            </w:pPr>
            <w:r>
              <w:rPr>
                <w:rFonts w:ascii="华文仿宋" w:hAnsi="华文仿宋" w:cs="华文仿宋"/>
                <w:sz w:val="21"/>
              </w:rPr>
              <w:t>符合</w:t>
            </w:r>
          </w:p>
        </w:tc>
      </w:tr>
      <w:tr w:rsidR="00607876" w14:paraId="6DAF8BD9" w14:textId="77777777">
        <w:tc>
          <w:tcPr>
            <w:tcW w:w="800" w:type="dxa"/>
            <w:vMerge/>
            <w:tcMar>
              <w:top w:w="100" w:type="dxa"/>
              <w:bottom w:w="100" w:type="dxa"/>
            </w:tcMar>
            <w:vAlign w:val="center"/>
          </w:tcPr>
          <w:p w14:paraId="3F9A9544" w14:textId="77777777" w:rsidR="00607876" w:rsidRDefault="00607876">
            <w:pPr>
              <w:spacing w:line="240" w:lineRule="auto"/>
              <w:jc w:val="center"/>
            </w:pPr>
          </w:p>
        </w:tc>
        <w:tc>
          <w:tcPr>
            <w:tcW w:w="600" w:type="dxa"/>
            <w:vMerge/>
            <w:tcMar>
              <w:top w:w="100" w:type="dxa"/>
              <w:bottom w:w="100" w:type="dxa"/>
            </w:tcMar>
            <w:vAlign w:val="center"/>
          </w:tcPr>
          <w:p w14:paraId="285D3775" w14:textId="77777777" w:rsidR="00607876" w:rsidRDefault="00607876">
            <w:pPr>
              <w:spacing w:line="240" w:lineRule="auto"/>
              <w:jc w:val="center"/>
            </w:pPr>
          </w:p>
        </w:tc>
        <w:tc>
          <w:tcPr>
            <w:tcW w:w="1400" w:type="dxa"/>
            <w:tcMar>
              <w:top w:w="100" w:type="dxa"/>
              <w:bottom w:w="100" w:type="dxa"/>
            </w:tcMar>
            <w:vAlign w:val="center"/>
          </w:tcPr>
          <w:p w14:paraId="1B25509C"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019220A1"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5DFA7D8E" w14:textId="77777777" w:rsidR="00607876" w:rsidRDefault="003C11A7">
            <w:pPr>
              <w:spacing w:line="240" w:lineRule="auto"/>
              <w:jc w:val="center"/>
            </w:pPr>
            <w:r>
              <w:rPr>
                <w:rFonts w:ascii="华文仿宋" w:hAnsi="华文仿宋" w:cs="华文仿宋"/>
                <w:sz w:val="21"/>
              </w:rPr>
              <w:t>符合</w:t>
            </w:r>
          </w:p>
        </w:tc>
      </w:tr>
      <w:tr w:rsidR="00607876" w14:paraId="7C6C07AE" w14:textId="77777777">
        <w:tc>
          <w:tcPr>
            <w:tcW w:w="800" w:type="dxa"/>
            <w:vMerge/>
            <w:tcMar>
              <w:top w:w="100" w:type="dxa"/>
              <w:bottom w:w="100" w:type="dxa"/>
            </w:tcMar>
            <w:vAlign w:val="center"/>
          </w:tcPr>
          <w:p w14:paraId="0294F248" w14:textId="77777777" w:rsidR="00607876" w:rsidRDefault="00607876">
            <w:pPr>
              <w:spacing w:line="240" w:lineRule="auto"/>
              <w:jc w:val="center"/>
            </w:pPr>
          </w:p>
        </w:tc>
        <w:tc>
          <w:tcPr>
            <w:tcW w:w="600" w:type="dxa"/>
            <w:vMerge/>
            <w:tcMar>
              <w:top w:w="100" w:type="dxa"/>
              <w:bottom w:w="100" w:type="dxa"/>
            </w:tcMar>
            <w:vAlign w:val="center"/>
          </w:tcPr>
          <w:p w14:paraId="271F5DBE" w14:textId="77777777" w:rsidR="00607876" w:rsidRDefault="00607876">
            <w:pPr>
              <w:spacing w:line="240" w:lineRule="auto"/>
              <w:jc w:val="center"/>
            </w:pPr>
          </w:p>
        </w:tc>
        <w:tc>
          <w:tcPr>
            <w:tcW w:w="1400" w:type="dxa"/>
            <w:tcMar>
              <w:top w:w="100" w:type="dxa"/>
              <w:bottom w:w="100" w:type="dxa"/>
            </w:tcMar>
            <w:vAlign w:val="center"/>
          </w:tcPr>
          <w:p w14:paraId="795C1498"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w:t>
            </w:r>
            <w:r>
              <w:rPr>
                <w:rFonts w:ascii="华文仿宋" w:hAnsi="华文仿宋" w:cs="华文仿宋"/>
                <w:sz w:val="21"/>
              </w:rPr>
              <w:lastRenderedPageBreak/>
              <w:t>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5C8F0281"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w:t>
            </w:r>
            <w:r>
              <w:rPr>
                <w:rFonts w:ascii="华文仿宋" w:hAnsi="华文仿宋" w:cs="华文仿宋"/>
                <w:sz w:val="21"/>
              </w:rPr>
              <w:lastRenderedPageBreak/>
              <w:t>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755FEF4B" w14:textId="77777777" w:rsidR="00607876" w:rsidRDefault="003C11A7">
            <w:pPr>
              <w:spacing w:line="240" w:lineRule="auto"/>
              <w:jc w:val="center"/>
            </w:pPr>
            <w:r>
              <w:rPr>
                <w:rFonts w:ascii="华文仿宋" w:hAnsi="华文仿宋" w:cs="华文仿宋"/>
                <w:sz w:val="21"/>
              </w:rPr>
              <w:lastRenderedPageBreak/>
              <w:t>符合</w:t>
            </w:r>
          </w:p>
        </w:tc>
      </w:tr>
      <w:tr w:rsidR="00607876" w14:paraId="02FE523E" w14:textId="77777777">
        <w:tc>
          <w:tcPr>
            <w:tcW w:w="800" w:type="dxa"/>
            <w:vMerge/>
            <w:tcMar>
              <w:top w:w="100" w:type="dxa"/>
              <w:bottom w:w="100" w:type="dxa"/>
            </w:tcMar>
            <w:vAlign w:val="center"/>
          </w:tcPr>
          <w:p w14:paraId="576F8CBB" w14:textId="77777777" w:rsidR="00607876" w:rsidRDefault="00607876">
            <w:pPr>
              <w:spacing w:line="240" w:lineRule="auto"/>
              <w:jc w:val="center"/>
            </w:pPr>
          </w:p>
        </w:tc>
        <w:tc>
          <w:tcPr>
            <w:tcW w:w="600" w:type="dxa"/>
            <w:vMerge w:val="restart"/>
            <w:tcMar>
              <w:top w:w="100" w:type="dxa"/>
              <w:bottom w:w="100" w:type="dxa"/>
            </w:tcMar>
            <w:vAlign w:val="center"/>
          </w:tcPr>
          <w:p w14:paraId="6D76B8C6"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7E9B71C5"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2C689DDC"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447CCE2C" w14:textId="77777777" w:rsidR="00607876" w:rsidRDefault="003C11A7">
            <w:pPr>
              <w:spacing w:line="240" w:lineRule="auto"/>
              <w:jc w:val="center"/>
            </w:pPr>
            <w:r>
              <w:rPr>
                <w:rFonts w:ascii="华文仿宋" w:hAnsi="华文仿宋" w:cs="华文仿宋"/>
                <w:sz w:val="21"/>
              </w:rPr>
              <w:t>不适用</w:t>
            </w:r>
          </w:p>
        </w:tc>
      </w:tr>
      <w:tr w:rsidR="00607876" w14:paraId="53DF36F1" w14:textId="77777777">
        <w:tc>
          <w:tcPr>
            <w:tcW w:w="800" w:type="dxa"/>
            <w:vMerge/>
            <w:tcMar>
              <w:top w:w="100" w:type="dxa"/>
              <w:bottom w:w="100" w:type="dxa"/>
            </w:tcMar>
            <w:vAlign w:val="center"/>
          </w:tcPr>
          <w:p w14:paraId="71A5C958" w14:textId="77777777" w:rsidR="00607876" w:rsidRDefault="00607876">
            <w:pPr>
              <w:spacing w:line="240" w:lineRule="auto"/>
              <w:jc w:val="center"/>
            </w:pPr>
          </w:p>
        </w:tc>
        <w:tc>
          <w:tcPr>
            <w:tcW w:w="600" w:type="dxa"/>
            <w:vMerge/>
            <w:tcMar>
              <w:top w:w="100" w:type="dxa"/>
              <w:bottom w:w="100" w:type="dxa"/>
            </w:tcMar>
            <w:vAlign w:val="center"/>
          </w:tcPr>
          <w:p w14:paraId="002A375A" w14:textId="77777777" w:rsidR="00607876" w:rsidRDefault="00607876">
            <w:pPr>
              <w:spacing w:line="240" w:lineRule="auto"/>
              <w:jc w:val="center"/>
            </w:pPr>
          </w:p>
        </w:tc>
        <w:tc>
          <w:tcPr>
            <w:tcW w:w="1400" w:type="dxa"/>
            <w:tcMar>
              <w:top w:w="100" w:type="dxa"/>
              <w:bottom w:w="100" w:type="dxa"/>
            </w:tcMar>
            <w:vAlign w:val="center"/>
          </w:tcPr>
          <w:p w14:paraId="6E9A1DFB"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297D1F6C"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402B300D" w14:textId="77777777" w:rsidR="00607876" w:rsidRDefault="003C11A7">
            <w:pPr>
              <w:spacing w:line="240" w:lineRule="auto"/>
              <w:jc w:val="center"/>
            </w:pPr>
            <w:r>
              <w:rPr>
                <w:rFonts w:ascii="华文仿宋" w:hAnsi="华文仿宋" w:cs="华文仿宋"/>
                <w:sz w:val="21"/>
              </w:rPr>
              <w:t>符合</w:t>
            </w:r>
          </w:p>
        </w:tc>
      </w:tr>
      <w:tr w:rsidR="00607876" w14:paraId="6590A6B9" w14:textId="77777777">
        <w:tc>
          <w:tcPr>
            <w:tcW w:w="800" w:type="dxa"/>
            <w:vMerge/>
            <w:tcMar>
              <w:top w:w="100" w:type="dxa"/>
              <w:bottom w:w="100" w:type="dxa"/>
            </w:tcMar>
            <w:vAlign w:val="center"/>
          </w:tcPr>
          <w:p w14:paraId="354B9BAF" w14:textId="77777777" w:rsidR="00607876" w:rsidRDefault="00607876">
            <w:pPr>
              <w:spacing w:line="240" w:lineRule="auto"/>
              <w:jc w:val="center"/>
            </w:pPr>
          </w:p>
        </w:tc>
        <w:tc>
          <w:tcPr>
            <w:tcW w:w="600" w:type="dxa"/>
            <w:vMerge/>
            <w:tcMar>
              <w:top w:w="100" w:type="dxa"/>
              <w:bottom w:w="100" w:type="dxa"/>
            </w:tcMar>
            <w:vAlign w:val="center"/>
          </w:tcPr>
          <w:p w14:paraId="30A06423" w14:textId="77777777" w:rsidR="00607876" w:rsidRDefault="00607876">
            <w:pPr>
              <w:spacing w:line="240" w:lineRule="auto"/>
              <w:jc w:val="center"/>
            </w:pPr>
          </w:p>
        </w:tc>
        <w:tc>
          <w:tcPr>
            <w:tcW w:w="1400" w:type="dxa"/>
            <w:tcMar>
              <w:top w:w="100" w:type="dxa"/>
              <w:bottom w:w="100" w:type="dxa"/>
            </w:tcMar>
            <w:vAlign w:val="center"/>
          </w:tcPr>
          <w:p w14:paraId="142E6B35"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53D39796"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776B2C55" w14:textId="77777777" w:rsidR="00607876" w:rsidRDefault="003C11A7">
            <w:pPr>
              <w:spacing w:line="240" w:lineRule="auto"/>
              <w:jc w:val="center"/>
            </w:pPr>
            <w:r>
              <w:rPr>
                <w:rFonts w:ascii="华文仿宋" w:hAnsi="华文仿宋" w:cs="华文仿宋"/>
                <w:sz w:val="21"/>
              </w:rPr>
              <w:t>符合</w:t>
            </w:r>
          </w:p>
        </w:tc>
      </w:tr>
      <w:tr w:rsidR="00607876" w14:paraId="5DC86BAC" w14:textId="77777777">
        <w:tc>
          <w:tcPr>
            <w:tcW w:w="800" w:type="dxa"/>
            <w:vMerge/>
            <w:tcMar>
              <w:top w:w="100" w:type="dxa"/>
              <w:bottom w:w="100" w:type="dxa"/>
            </w:tcMar>
            <w:vAlign w:val="center"/>
          </w:tcPr>
          <w:p w14:paraId="7958EC22" w14:textId="77777777" w:rsidR="00607876" w:rsidRDefault="00607876">
            <w:pPr>
              <w:spacing w:line="240" w:lineRule="auto"/>
              <w:jc w:val="center"/>
            </w:pPr>
          </w:p>
        </w:tc>
        <w:tc>
          <w:tcPr>
            <w:tcW w:w="600" w:type="dxa"/>
            <w:vMerge/>
            <w:tcMar>
              <w:top w:w="100" w:type="dxa"/>
              <w:bottom w:w="100" w:type="dxa"/>
            </w:tcMar>
            <w:vAlign w:val="center"/>
          </w:tcPr>
          <w:p w14:paraId="6367C7E4" w14:textId="77777777" w:rsidR="00607876" w:rsidRDefault="00607876">
            <w:pPr>
              <w:spacing w:line="240" w:lineRule="auto"/>
              <w:jc w:val="center"/>
            </w:pPr>
          </w:p>
        </w:tc>
        <w:tc>
          <w:tcPr>
            <w:tcW w:w="1400" w:type="dxa"/>
            <w:tcMar>
              <w:top w:w="100" w:type="dxa"/>
              <w:bottom w:w="100" w:type="dxa"/>
            </w:tcMar>
            <w:vAlign w:val="center"/>
          </w:tcPr>
          <w:p w14:paraId="1F6C5344"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19C31E97"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6D7933E3" w14:textId="77777777" w:rsidR="00607876" w:rsidRDefault="003C11A7">
            <w:pPr>
              <w:spacing w:line="240" w:lineRule="auto"/>
              <w:jc w:val="center"/>
            </w:pPr>
            <w:r>
              <w:rPr>
                <w:rFonts w:ascii="华文仿宋" w:hAnsi="华文仿宋" w:cs="华文仿宋"/>
                <w:sz w:val="21"/>
              </w:rPr>
              <w:t>符合</w:t>
            </w:r>
          </w:p>
        </w:tc>
      </w:tr>
      <w:tr w:rsidR="00607876" w14:paraId="54BC7A23" w14:textId="77777777">
        <w:tc>
          <w:tcPr>
            <w:tcW w:w="800" w:type="dxa"/>
            <w:vMerge/>
            <w:tcMar>
              <w:top w:w="100" w:type="dxa"/>
              <w:bottom w:w="100" w:type="dxa"/>
            </w:tcMar>
            <w:vAlign w:val="center"/>
          </w:tcPr>
          <w:p w14:paraId="6CD78803" w14:textId="77777777" w:rsidR="00607876" w:rsidRDefault="00607876">
            <w:pPr>
              <w:spacing w:line="240" w:lineRule="auto"/>
              <w:jc w:val="center"/>
            </w:pPr>
          </w:p>
        </w:tc>
        <w:tc>
          <w:tcPr>
            <w:tcW w:w="600" w:type="dxa"/>
            <w:vMerge w:val="restart"/>
            <w:tcMar>
              <w:top w:w="100" w:type="dxa"/>
              <w:bottom w:w="100" w:type="dxa"/>
            </w:tcMar>
            <w:vAlign w:val="center"/>
          </w:tcPr>
          <w:p w14:paraId="2389D5D3"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79DCC781"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25DEA77C"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69CC1131" w14:textId="77777777" w:rsidR="00607876" w:rsidRDefault="003C11A7">
            <w:pPr>
              <w:spacing w:line="240" w:lineRule="auto"/>
              <w:jc w:val="center"/>
            </w:pPr>
            <w:r>
              <w:rPr>
                <w:rFonts w:ascii="华文仿宋" w:hAnsi="华文仿宋" w:cs="华文仿宋"/>
                <w:sz w:val="21"/>
              </w:rPr>
              <w:t>符合</w:t>
            </w:r>
          </w:p>
        </w:tc>
      </w:tr>
      <w:tr w:rsidR="00607876" w14:paraId="4D10FEF2" w14:textId="77777777">
        <w:tc>
          <w:tcPr>
            <w:tcW w:w="800" w:type="dxa"/>
            <w:vMerge/>
            <w:tcMar>
              <w:top w:w="100" w:type="dxa"/>
              <w:bottom w:w="100" w:type="dxa"/>
            </w:tcMar>
            <w:vAlign w:val="center"/>
          </w:tcPr>
          <w:p w14:paraId="5DA67BC9" w14:textId="77777777" w:rsidR="00607876" w:rsidRDefault="00607876">
            <w:pPr>
              <w:spacing w:line="240" w:lineRule="auto"/>
              <w:jc w:val="center"/>
            </w:pPr>
          </w:p>
        </w:tc>
        <w:tc>
          <w:tcPr>
            <w:tcW w:w="600" w:type="dxa"/>
            <w:vMerge/>
            <w:tcMar>
              <w:top w:w="100" w:type="dxa"/>
              <w:bottom w:w="100" w:type="dxa"/>
            </w:tcMar>
            <w:vAlign w:val="center"/>
          </w:tcPr>
          <w:p w14:paraId="56E7BD83" w14:textId="77777777" w:rsidR="00607876" w:rsidRDefault="00607876">
            <w:pPr>
              <w:spacing w:line="240" w:lineRule="auto"/>
              <w:jc w:val="center"/>
            </w:pPr>
          </w:p>
        </w:tc>
        <w:tc>
          <w:tcPr>
            <w:tcW w:w="1400" w:type="dxa"/>
            <w:tcMar>
              <w:top w:w="100" w:type="dxa"/>
              <w:bottom w:w="100" w:type="dxa"/>
            </w:tcMar>
            <w:vAlign w:val="center"/>
          </w:tcPr>
          <w:p w14:paraId="135E2F39"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1F464F03"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6751ED7F" w14:textId="77777777" w:rsidR="00607876" w:rsidRDefault="003C11A7">
            <w:pPr>
              <w:spacing w:line="240" w:lineRule="auto"/>
              <w:jc w:val="center"/>
            </w:pPr>
            <w:r>
              <w:rPr>
                <w:rFonts w:ascii="华文仿宋" w:hAnsi="华文仿宋" w:cs="华文仿宋"/>
                <w:sz w:val="21"/>
              </w:rPr>
              <w:t>符合</w:t>
            </w:r>
          </w:p>
        </w:tc>
      </w:tr>
    </w:tbl>
    <w:p w14:paraId="201173A4" w14:textId="77777777" w:rsidR="00607876" w:rsidRDefault="003C11A7" w:rsidP="00B4091C">
      <w:pPr>
        <w:pStyle w:val="a3"/>
      </w:pPr>
      <w:r>
        <w:t>CVM02</w:t>
      </w:r>
    </w:p>
    <w:p w14:paraId="588E195E"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72</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CVM02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4BA11EEF" w14:textId="77777777">
        <w:trPr>
          <w:trHeight w:hRule="exact" w:val="900"/>
          <w:tblHeader/>
        </w:trPr>
        <w:tc>
          <w:tcPr>
            <w:tcW w:w="800" w:type="dxa"/>
            <w:shd w:val="pct35" w:color="auto" w:fill="FFFFFF"/>
            <w:tcMar>
              <w:top w:w="15" w:type="dxa"/>
              <w:bottom w:w="15" w:type="dxa"/>
            </w:tcMar>
            <w:vAlign w:val="center"/>
          </w:tcPr>
          <w:p w14:paraId="5E700D3A"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0BB8615C"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3B7BC07E"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159472D9"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B06B6D6" w14:textId="77777777" w:rsidR="00607876" w:rsidRDefault="003C11A7">
            <w:pPr>
              <w:spacing w:line="240" w:lineRule="auto"/>
              <w:jc w:val="center"/>
            </w:pPr>
            <w:r>
              <w:rPr>
                <w:rFonts w:ascii="华文仿宋" w:hAnsi="华文仿宋" w:cs="华文仿宋"/>
                <w:b/>
                <w:sz w:val="21"/>
              </w:rPr>
              <w:t>符合情况</w:t>
            </w:r>
          </w:p>
        </w:tc>
      </w:tr>
      <w:tr w:rsidR="00607876" w14:paraId="17B7FE44" w14:textId="77777777">
        <w:tc>
          <w:tcPr>
            <w:tcW w:w="800" w:type="dxa"/>
            <w:vMerge w:val="restart"/>
            <w:tcMar>
              <w:top w:w="100" w:type="dxa"/>
              <w:bottom w:w="100" w:type="dxa"/>
            </w:tcMar>
            <w:vAlign w:val="center"/>
          </w:tcPr>
          <w:p w14:paraId="7F2CA5F0"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6EE6F6B3"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2D931D73"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7FDD9852"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73296FEE" w14:textId="77777777" w:rsidR="00607876" w:rsidRDefault="003C11A7">
            <w:pPr>
              <w:spacing w:line="240" w:lineRule="auto"/>
              <w:jc w:val="center"/>
            </w:pPr>
            <w:r>
              <w:rPr>
                <w:rFonts w:ascii="华文仿宋" w:hAnsi="华文仿宋" w:cs="华文仿宋"/>
                <w:sz w:val="21"/>
              </w:rPr>
              <w:t>不符合</w:t>
            </w:r>
          </w:p>
        </w:tc>
      </w:tr>
      <w:tr w:rsidR="00607876" w14:paraId="5D4331FD" w14:textId="77777777">
        <w:tc>
          <w:tcPr>
            <w:tcW w:w="800" w:type="dxa"/>
            <w:vMerge/>
            <w:tcMar>
              <w:top w:w="100" w:type="dxa"/>
              <w:bottom w:w="100" w:type="dxa"/>
            </w:tcMar>
            <w:vAlign w:val="center"/>
          </w:tcPr>
          <w:p w14:paraId="08A23379" w14:textId="77777777" w:rsidR="00607876" w:rsidRDefault="00607876">
            <w:pPr>
              <w:spacing w:line="240" w:lineRule="auto"/>
              <w:jc w:val="center"/>
            </w:pPr>
          </w:p>
        </w:tc>
        <w:tc>
          <w:tcPr>
            <w:tcW w:w="600" w:type="dxa"/>
            <w:vMerge w:val="restart"/>
            <w:tcMar>
              <w:top w:w="100" w:type="dxa"/>
              <w:bottom w:w="100" w:type="dxa"/>
            </w:tcMar>
            <w:vAlign w:val="center"/>
          </w:tcPr>
          <w:p w14:paraId="519D6858"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1EB8EB70"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372CD7A4"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4E599202" w14:textId="77777777" w:rsidR="00607876" w:rsidRDefault="003C11A7">
            <w:pPr>
              <w:spacing w:line="240" w:lineRule="auto"/>
              <w:jc w:val="center"/>
            </w:pPr>
            <w:r>
              <w:rPr>
                <w:rFonts w:ascii="华文仿宋" w:hAnsi="华文仿宋" w:cs="华文仿宋"/>
                <w:sz w:val="21"/>
              </w:rPr>
              <w:t>符合</w:t>
            </w:r>
          </w:p>
        </w:tc>
      </w:tr>
      <w:tr w:rsidR="00607876" w14:paraId="36FE433B" w14:textId="77777777">
        <w:tc>
          <w:tcPr>
            <w:tcW w:w="800" w:type="dxa"/>
            <w:vMerge/>
            <w:tcMar>
              <w:top w:w="100" w:type="dxa"/>
              <w:bottom w:w="100" w:type="dxa"/>
            </w:tcMar>
            <w:vAlign w:val="center"/>
          </w:tcPr>
          <w:p w14:paraId="75E199E3" w14:textId="77777777" w:rsidR="00607876" w:rsidRDefault="00607876">
            <w:pPr>
              <w:spacing w:line="240" w:lineRule="auto"/>
              <w:jc w:val="center"/>
            </w:pPr>
          </w:p>
        </w:tc>
        <w:tc>
          <w:tcPr>
            <w:tcW w:w="600" w:type="dxa"/>
            <w:vMerge/>
            <w:tcMar>
              <w:top w:w="100" w:type="dxa"/>
              <w:bottom w:w="100" w:type="dxa"/>
            </w:tcMar>
            <w:vAlign w:val="center"/>
          </w:tcPr>
          <w:p w14:paraId="6AD997A4" w14:textId="77777777" w:rsidR="00607876" w:rsidRDefault="00607876">
            <w:pPr>
              <w:spacing w:line="240" w:lineRule="auto"/>
              <w:jc w:val="center"/>
            </w:pPr>
          </w:p>
        </w:tc>
        <w:tc>
          <w:tcPr>
            <w:tcW w:w="1400" w:type="dxa"/>
            <w:tcMar>
              <w:top w:w="100" w:type="dxa"/>
              <w:bottom w:w="100" w:type="dxa"/>
            </w:tcMar>
            <w:vAlign w:val="center"/>
          </w:tcPr>
          <w:p w14:paraId="389B6A49"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3D49482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3F623E56" w14:textId="77777777" w:rsidR="00607876" w:rsidRDefault="003C11A7">
            <w:pPr>
              <w:spacing w:line="240" w:lineRule="auto"/>
              <w:jc w:val="center"/>
            </w:pPr>
            <w:r>
              <w:rPr>
                <w:rFonts w:ascii="华文仿宋" w:hAnsi="华文仿宋" w:cs="华文仿宋"/>
                <w:sz w:val="21"/>
              </w:rPr>
              <w:t>符合</w:t>
            </w:r>
          </w:p>
        </w:tc>
      </w:tr>
      <w:tr w:rsidR="00607876" w14:paraId="2D3B259B" w14:textId="77777777">
        <w:tc>
          <w:tcPr>
            <w:tcW w:w="800" w:type="dxa"/>
            <w:vMerge/>
            <w:tcMar>
              <w:top w:w="100" w:type="dxa"/>
              <w:bottom w:w="100" w:type="dxa"/>
            </w:tcMar>
            <w:vAlign w:val="center"/>
          </w:tcPr>
          <w:p w14:paraId="53660E0B" w14:textId="77777777" w:rsidR="00607876" w:rsidRDefault="00607876">
            <w:pPr>
              <w:spacing w:line="240" w:lineRule="auto"/>
              <w:jc w:val="center"/>
            </w:pPr>
          </w:p>
        </w:tc>
        <w:tc>
          <w:tcPr>
            <w:tcW w:w="600" w:type="dxa"/>
            <w:vMerge w:val="restart"/>
            <w:tcMar>
              <w:top w:w="100" w:type="dxa"/>
              <w:bottom w:w="100" w:type="dxa"/>
            </w:tcMar>
            <w:vAlign w:val="center"/>
          </w:tcPr>
          <w:p w14:paraId="0D358D26"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5A74936A"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45483495"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7E160141" w14:textId="77777777" w:rsidR="00607876" w:rsidRDefault="003C11A7">
            <w:pPr>
              <w:spacing w:line="240" w:lineRule="auto"/>
              <w:jc w:val="center"/>
            </w:pPr>
            <w:r>
              <w:rPr>
                <w:rFonts w:ascii="华文仿宋" w:hAnsi="华文仿宋" w:cs="华文仿宋"/>
                <w:sz w:val="21"/>
              </w:rPr>
              <w:t>符合</w:t>
            </w:r>
          </w:p>
        </w:tc>
      </w:tr>
      <w:tr w:rsidR="00607876" w14:paraId="1B09CFE2" w14:textId="77777777">
        <w:tc>
          <w:tcPr>
            <w:tcW w:w="800" w:type="dxa"/>
            <w:vMerge/>
            <w:tcMar>
              <w:top w:w="100" w:type="dxa"/>
              <w:bottom w:w="100" w:type="dxa"/>
            </w:tcMar>
            <w:vAlign w:val="center"/>
          </w:tcPr>
          <w:p w14:paraId="511E830D" w14:textId="77777777" w:rsidR="00607876" w:rsidRDefault="00607876">
            <w:pPr>
              <w:spacing w:line="240" w:lineRule="auto"/>
              <w:jc w:val="center"/>
            </w:pPr>
          </w:p>
        </w:tc>
        <w:tc>
          <w:tcPr>
            <w:tcW w:w="600" w:type="dxa"/>
            <w:vMerge/>
            <w:tcMar>
              <w:top w:w="100" w:type="dxa"/>
              <w:bottom w:w="100" w:type="dxa"/>
            </w:tcMar>
            <w:vAlign w:val="center"/>
          </w:tcPr>
          <w:p w14:paraId="1A96581A" w14:textId="77777777" w:rsidR="00607876" w:rsidRDefault="00607876">
            <w:pPr>
              <w:spacing w:line="240" w:lineRule="auto"/>
              <w:jc w:val="center"/>
            </w:pPr>
          </w:p>
        </w:tc>
        <w:tc>
          <w:tcPr>
            <w:tcW w:w="1400" w:type="dxa"/>
            <w:tcMar>
              <w:top w:w="100" w:type="dxa"/>
              <w:bottom w:w="100" w:type="dxa"/>
            </w:tcMar>
            <w:vAlign w:val="center"/>
          </w:tcPr>
          <w:p w14:paraId="14BE90C6"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6DC4BFAA"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2FF9BE64" w14:textId="77777777" w:rsidR="00607876" w:rsidRDefault="003C11A7">
            <w:pPr>
              <w:spacing w:line="240" w:lineRule="auto"/>
              <w:jc w:val="center"/>
            </w:pPr>
            <w:r>
              <w:rPr>
                <w:rFonts w:ascii="华文仿宋" w:hAnsi="华文仿宋" w:cs="华文仿宋"/>
                <w:sz w:val="21"/>
              </w:rPr>
              <w:t>不符合</w:t>
            </w:r>
          </w:p>
        </w:tc>
      </w:tr>
      <w:tr w:rsidR="00607876" w14:paraId="1FBB3EFD" w14:textId="77777777">
        <w:tc>
          <w:tcPr>
            <w:tcW w:w="800" w:type="dxa"/>
            <w:vMerge/>
            <w:tcMar>
              <w:top w:w="100" w:type="dxa"/>
              <w:bottom w:w="100" w:type="dxa"/>
            </w:tcMar>
            <w:vAlign w:val="center"/>
          </w:tcPr>
          <w:p w14:paraId="6278C480" w14:textId="77777777" w:rsidR="00607876" w:rsidRDefault="00607876">
            <w:pPr>
              <w:spacing w:line="240" w:lineRule="auto"/>
              <w:jc w:val="center"/>
            </w:pPr>
          </w:p>
        </w:tc>
        <w:tc>
          <w:tcPr>
            <w:tcW w:w="600" w:type="dxa"/>
            <w:vMerge/>
            <w:tcMar>
              <w:top w:w="100" w:type="dxa"/>
              <w:bottom w:w="100" w:type="dxa"/>
            </w:tcMar>
            <w:vAlign w:val="center"/>
          </w:tcPr>
          <w:p w14:paraId="4E175391" w14:textId="77777777" w:rsidR="00607876" w:rsidRDefault="00607876">
            <w:pPr>
              <w:spacing w:line="240" w:lineRule="auto"/>
              <w:jc w:val="center"/>
            </w:pPr>
          </w:p>
        </w:tc>
        <w:tc>
          <w:tcPr>
            <w:tcW w:w="1400" w:type="dxa"/>
            <w:tcMar>
              <w:top w:w="100" w:type="dxa"/>
              <w:bottom w:w="100" w:type="dxa"/>
            </w:tcMar>
            <w:vAlign w:val="center"/>
          </w:tcPr>
          <w:p w14:paraId="6FEDBF2F"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0ECC624B"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51E3803B" w14:textId="77777777" w:rsidR="00607876" w:rsidRDefault="003C11A7">
            <w:pPr>
              <w:spacing w:line="240" w:lineRule="auto"/>
              <w:jc w:val="center"/>
            </w:pPr>
            <w:r>
              <w:rPr>
                <w:rFonts w:ascii="华文仿宋" w:hAnsi="华文仿宋" w:cs="华文仿宋"/>
                <w:sz w:val="21"/>
              </w:rPr>
              <w:t>符合</w:t>
            </w:r>
          </w:p>
        </w:tc>
      </w:tr>
      <w:tr w:rsidR="00607876" w14:paraId="3A5CD42A" w14:textId="77777777">
        <w:tc>
          <w:tcPr>
            <w:tcW w:w="800" w:type="dxa"/>
            <w:vMerge/>
            <w:tcMar>
              <w:top w:w="100" w:type="dxa"/>
              <w:bottom w:w="100" w:type="dxa"/>
            </w:tcMar>
            <w:vAlign w:val="center"/>
          </w:tcPr>
          <w:p w14:paraId="6D6C246F" w14:textId="77777777" w:rsidR="00607876" w:rsidRDefault="00607876">
            <w:pPr>
              <w:spacing w:line="240" w:lineRule="auto"/>
              <w:jc w:val="center"/>
            </w:pPr>
          </w:p>
        </w:tc>
        <w:tc>
          <w:tcPr>
            <w:tcW w:w="600" w:type="dxa"/>
            <w:vMerge w:val="restart"/>
            <w:tcMar>
              <w:top w:w="100" w:type="dxa"/>
              <w:bottom w:w="100" w:type="dxa"/>
            </w:tcMar>
            <w:vAlign w:val="center"/>
          </w:tcPr>
          <w:p w14:paraId="68BE9CD3"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73933712"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71B4A75F"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3A85CED7" w14:textId="77777777" w:rsidR="00607876" w:rsidRDefault="003C11A7">
            <w:pPr>
              <w:spacing w:line="240" w:lineRule="auto"/>
              <w:jc w:val="center"/>
            </w:pPr>
            <w:r>
              <w:rPr>
                <w:rFonts w:ascii="华文仿宋" w:hAnsi="华文仿宋" w:cs="华文仿宋"/>
                <w:sz w:val="21"/>
              </w:rPr>
              <w:t>符合</w:t>
            </w:r>
          </w:p>
        </w:tc>
      </w:tr>
      <w:tr w:rsidR="00607876" w14:paraId="46AE2640" w14:textId="77777777">
        <w:tc>
          <w:tcPr>
            <w:tcW w:w="800" w:type="dxa"/>
            <w:vMerge/>
            <w:tcMar>
              <w:top w:w="100" w:type="dxa"/>
              <w:bottom w:w="100" w:type="dxa"/>
            </w:tcMar>
            <w:vAlign w:val="center"/>
          </w:tcPr>
          <w:p w14:paraId="164422BB" w14:textId="77777777" w:rsidR="00607876" w:rsidRDefault="00607876">
            <w:pPr>
              <w:spacing w:line="240" w:lineRule="auto"/>
              <w:jc w:val="center"/>
            </w:pPr>
          </w:p>
        </w:tc>
        <w:tc>
          <w:tcPr>
            <w:tcW w:w="600" w:type="dxa"/>
            <w:vMerge/>
            <w:tcMar>
              <w:top w:w="100" w:type="dxa"/>
              <w:bottom w:w="100" w:type="dxa"/>
            </w:tcMar>
            <w:vAlign w:val="center"/>
          </w:tcPr>
          <w:p w14:paraId="4EF520BF" w14:textId="77777777" w:rsidR="00607876" w:rsidRDefault="00607876">
            <w:pPr>
              <w:spacing w:line="240" w:lineRule="auto"/>
              <w:jc w:val="center"/>
            </w:pPr>
          </w:p>
        </w:tc>
        <w:tc>
          <w:tcPr>
            <w:tcW w:w="1400" w:type="dxa"/>
            <w:tcMar>
              <w:top w:w="100" w:type="dxa"/>
              <w:bottom w:w="100" w:type="dxa"/>
            </w:tcMar>
            <w:vAlign w:val="center"/>
          </w:tcPr>
          <w:p w14:paraId="2CF61DCC"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78E1EFDA"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0EBB68BF" w14:textId="77777777" w:rsidR="00607876" w:rsidRDefault="003C11A7">
            <w:pPr>
              <w:spacing w:line="240" w:lineRule="auto"/>
              <w:jc w:val="center"/>
            </w:pPr>
            <w:r>
              <w:rPr>
                <w:rFonts w:ascii="华文仿宋" w:hAnsi="华文仿宋" w:cs="华文仿宋"/>
                <w:sz w:val="21"/>
              </w:rPr>
              <w:lastRenderedPageBreak/>
              <w:t>符合</w:t>
            </w:r>
          </w:p>
        </w:tc>
      </w:tr>
      <w:tr w:rsidR="00607876" w14:paraId="2DCA4F4E" w14:textId="77777777">
        <w:tc>
          <w:tcPr>
            <w:tcW w:w="800" w:type="dxa"/>
            <w:vMerge/>
            <w:tcMar>
              <w:top w:w="100" w:type="dxa"/>
              <w:bottom w:w="100" w:type="dxa"/>
            </w:tcMar>
            <w:vAlign w:val="center"/>
          </w:tcPr>
          <w:p w14:paraId="21FE4E4D" w14:textId="77777777" w:rsidR="00607876" w:rsidRDefault="00607876">
            <w:pPr>
              <w:spacing w:line="240" w:lineRule="auto"/>
              <w:jc w:val="center"/>
            </w:pPr>
          </w:p>
        </w:tc>
        <w:tc>
          <w:tcPr>
            <w:tcW w:w="600" w:type="dxa"/>
            <w:vMerge/>
            <w:tcMar>
              <w:top w:w="100" w:type="dxa"/>
              <w:bottom w:w="100" w:type="dxa"/>
            </w:tcMar>
            <w:vAlign w:val="center"/>
          </w:tcPr>
          <w:p w14:paraId="340EACC6" w14:textId="77777777" w:rsidR="00607876" w:rsidRDefault="00607876">
            <w:pPr>
              <w:spacing w:line="240" w:lineRule="auto"/>
              <w:jc w:val="center"/>
            </w:pPr>
          </w:p>
        </w:tc>
        <w:tc>
          <w:tcPr>
            <w:tcW w:w="1400" w:type="dxa"/>
            <w:tcMar>
              <w:top w:w="100" w:type="dxa"/>
              <w:bottom w:w="100" w:type="dxa"/>
            </w:tcMar>
            <w:vAlign w:val="center"/>
          </w:tcPr>
          <w:p w14:paraId="320708BD"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2E70836"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0432D963" w14:textId="77777777" w:rsidR="00607876" w:rsidRDefault="003C11A7">
            <w:pPr>
              <w:spacing w:line="240" w:lineRule="auto"/>
              <w:jc w:val="center"/>
            </w:pPr>
            <w:r>
              <w:rPr>
                <w:rFonts w:ascii="华文仿宋" w:hAnsi="华文仿宋" w:cs="华文仿宋"/>
                <w:sz w:val="21"/>
              </w:rPr>
              <w:t>不符合</w:t>
            </w:r>
          </w:p>
        </w:tc>
      </w:tr>
      <w:tr w:rsidR="00607876" w14:paraId="0FA77215" w14:textId="77777777">
        <w:tc>
          <w:tcPr>
            <w:tcW w:w="800" w:type="dxa"/>
            <w:vMerge/>
            <w:tcMar>
              <w:top w:w="100" w:type="dxa"/>
              <w:bottom w:w="100" w:type="dxa"/>
            </w:tcMar>
            <w:vAlign w:val="center"/>
          </w:tcPr>
          <w:p w14:paraId="455140D9" w14:textId="77777777" w:rsidR="00607876" w:rsidRDefault="00607876">
            <w:pPr>
              <w:spacing w:line="240" w:lineRule="auto"/>
              <w:jc w:val="center"/>
            </w:pPr>
          </w:p>
        </w:tc>
        <w:tc>
          <w:tcPr>
            <w:tcW w:w="600" w:type="dxa"/>
            <w:vMerge w:val="restart"/>
            <w:tcMar>
              <w:top w:w="100" w:type="dxa"/>
              <w:bottom w:w="100" w:type="dxa"/>
            </w:tcMar>
            <w:vAlign w:val="center"/>
          </w:tcPr>
          <w:p w14:paraId="593192AE"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5DD512D9"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5240EF6A"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02D9485" w14:textId="77777777" w:rsidR="00607876" w:rsidRDefault="003C11A7">
            <w:pPr>
              <w:spacing w:line="240" w:lineRule="auto"/>
              <w:jc w:val="center"/>
            </w:pPr>
            <w:r>
              <w:rPr>
                <w:rFonts w:ascii="华文仿宋" w:hAnsi="华文仿宋" w:cs="华文仿宋"/>
                <w:sz w:val="21"/>
              </w:rPr>
              <w:t>符合</w:t>
            </w:r>
          </w:p>
        </w:tc>
      </w:tr>
      <w:tr w:rsidR="00607876" w14:paraId="35A5E246" w14:textId="77777777">
        <w:tc>
          <w:tcPr>
            <w:tcW w:w="800" w:type="dxa"/>
            <w:vMerge/>
            <w:tcMar>
              <w:top w:w="100" w:type="dxa"/>
              <w:bottom w:w="100" w:type="dxa"/>
            </w:tcMar>
            <w:vAlign w:val="center"/>
          </w:tcPr>
          <w:p w14:paraId="25D05936" w14:textId="77777777" w:rsidR="00607876" w:rsidRDefault="00607876">
            <w:pPr>
              <w:spacing w:line="240" w:lineRule="auto"/>
              <w:jc w:val="center"/>
            </w:pPr>
          </w:p>
        </w:tc>
        <w:tc>
          <w:tcPr>
            <w:tcW w:w="600" w:type="dxa"/>
            <w:vMerge/>
            <w:tcMar>
              <w:top w:w="100" w:type="dxa"/>
              <w:bottom w:w="100" w:type="dxa"/>
            </w:tcMar>
            <w:vAlign w:val="center"/>
          </w:tcPr>
          <w:p w14:paraId="44FB2E54" w14:textId="77777777" w:rsidR="00607876" w:rsidRDefault="00607876">
            <w:pPr>
              <w:spacing w:line="240" w:lineRule="auto"/>
              <w:jc w:val="center"/>
            </w:pPr>
          </w:p>
        </w:tc>
        <w:tc>
          <w:tcPr>
            <w:tcW w:w="1400" w:type="dxa"/>
            <w:tcMar>
              <w:top w:w="100" w:type="dxa"/>
              <w:bottom w:w="100" w:type="dxa"/>
            </w:tcMar>
            <w:vAlign w:val="center"/>
          </w:tcPr>
          <w:p w14:paraId="732D31D1"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27DD0EF2"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669322AB" w14:textId="77777777" w:rsidR="00607876" w:rsidRDefault="003C11A7">
            <w:pPr>
              <w:spacing w:line="240" w:lineRule="auto"/>
              <w:jc w:val="center"/>
            </w:pPr>
            <w:r>
              <w:rPr>
                <w:rFonts w:ascii="华文仿宋" w:hAnsi="华文仿宋" w:cs="华文仿宋"/>
                <w:sz w:val="21"/>
              </w:rPr>
              <w:t>符合</w:t>
            </w:r>
          </w:p>
        </w:tc>
      </w:tr>
      <w:tr w:rsidR="00607876" w14:paraId="2085F8C6" w14:textId="77777777">
        <w:tc>
          <w:tcPr>
            <w:tcW w:w="800" w:type="dxa"/>
            <w:vMerge/>
            <w:tcMar>
              <w:top w:w="100" w:type="dxa"/>
              <w:bottom w:w="100" w:type="dxa"/>
            </w:tcMar>
            <w:vAlign w:val="center"/>
          </w:tcPr>
          <w:p w14:paraId="37E65D57" w14:textId="77777777" w:rsidR="00607876" w:rsidRDefault="00607876">
            <w:pPr>
              <w:spacing w:line="240" w:lineRule="auto"/>
              <w:jc w:val="center"/>
            </w:pPr>
          </w:p>
        </w:tc>
        <w:tc>
          <w:tcPr>
            <w:tcW w:w="600" w:type="dxa"/>
            <w:vMerge/>
            <w:tcMar>
              <w:top w:w="100" w:type="dxa"/>
              <w:bottom w:w="100" w:type="dxa"/>
            </w:tcMar>
            <w:vAlign w:val="center"/>
          </w:tcPr>
          <w:p w14:paraId="1B979824" w14:textId="77777777" w:rsidR="00607876" w:rsidRDefault="00607876">
            <w:pPr>
              <w:spacing w:line="240" w:lineRule="auto"/>
              <w:jc w:val="center"/>
            </w:pPr>
          </w:p>
        </w:tc>
        <w:tc>
          <w:tcPr>
            <w:tcW w:w="1400" w:type="dxa"/>
            <w:tcMar>
              <w:top w:w="100" w:type="dxa"/>
              <w:bottom w:w="100" w:type="dxa"/>
            </w:tcMar>
            <w:vAlign w:val="center"/>
          </w:tcPr>
          <w:p w14:paraId="21B46623"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20BF0404"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5B09C2E0" w14:textId="77777777" w:rsidR="00607876" w:rsidRDefault="003C11A7">
            <w:pPr>
              <w:spacing w:line="240" w:lineRule="auto"/>
              <w:jc w:val="center"/>
            </w:pPr>
            <w:r>
              <w:rPr>
                <w:rFonts w:ascii="华文仿宋" w:hAnsi="华文仿宋" w:cs="华文仿宋"/>
                <w:sz w:val="21"/>
              </w:rPr>
              <w:t>符合</w:t>
            </w:r>
          </w:p>
        </w:tc>
      </w:tr>
      <w:tr w:rsidR="00607876" w14:paraId="08DE02EF" w14:textId="77777777">
        <w:tc>
          <w:tcPr>
            <w:tcW w:w="800" w:type="dxa"/>
            <w:vMerge/>
            <w:tcMar>
              <w:top w:w="100" w:type="dxa"/>
              <w:bottom w:w="100" w:type="dxa"/>
            </w:tcMar>
            <w:vAlign w:val="center"/>
          </w:tcPr>
          <w:p w14:paraId="4EA57EE6" w14:textId="77777777" w:rsidR="00607876" w:rsidRDefault="00607876">
            <w:pPr>
              <w:spacing w:line="240" w:lineRule="auto"/>
              <w:jc w:val="center"/>
            </w:pPr>
          </w:p>
        </w:tc>
        <w:tc>
          <w:tcPr>
            <w:tcW w:w="600" w:type="dxa"/>
            <w:vMerge/>
            <w:tcMar>
              <w:top w:w="100" w:type="dxa"/>
              <w:bottom w:w="100" w:type="dxa"/>
            </w:tcMar>
            <w:vAlign w:val="center"/>
          </w:tcPr>
          <w:p w14:paraId="3E021585" w14:textId="77777777" w:rsidR="00607876" w:rsidRDefault="00607876">
            <w:pPr>
              <w:spacing w:line="240" w:lineRule="auto"/>
              <w:jc w:val="center"/>
            </w:pPr>
          </w:p>
        </w:tc>
        <w:tc>
          <w:tcPr>
            <w:tcW w:w="1400" w:type="dxa"/>
            <w:tcMar>
              <w:top w:w="100" w:type="dxa"/>
              <w:bottom w:w="100" w:type="dxa"/>
            </w:tcMar>
            <w:vAlign w:val="center"/>
          </w:tcPr>
          <w:p w14:paraId="71007298"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393924E9"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6049C381" w14:textId="77777777" w:rsidR="00607876" w:rsidRDefault="003C11A7">
            <w:pPr>
              <w:spacing w:line="240" w:lineRule="auto"/>
              <w:jc w:val="center"/>
            </w:pPr>
            <w:r>
              <w:rPr>
                <w:rFonts w:ascii="华文仿宋" w:hAnsi="华文仿宋" w:cs="华文仿宋"/>
                <w:sz w:val="21"/>
              </w:rPr>
              <w:t>符合</w:t>
            </w:r>
          </w:p>
        </w:tc>
      </w:tr>
      <w:tr w:rsidR="00607876" w14:paraId="0AA8111D" w14:textId="77777777">
        <w:tc>
          <w:tcPr>
            <w:tcW w:w="800" w:type="dxa"/>
            <w:vMerge/>
            <w:tcMar>
              <w:top w:w="100" w:type="dxa"/>
              <w:bottom w:w="100" w:type="dxa"/>
            </w:tcMar>
            <w:vAlign w:val="center"/>
          </w:tcPr>
          <w:p w14:paraId="482340D9" w14:textId="77777777" w:rsidR="00607876" w:rsidRDefault="00607876">
            <w:pPr>
              <w:spacing w:line="240" w:lineRule="auto"/>
              <w:jc w:val="center"/>
            </w:pPr>
          </w:p>
        </w:tc>
        <w:tc>
          <w:tcPr>
            <w:tcW w:w="600" w:type="dxa"/>
            <w:vMerge w:val="restart"/>
            <w:tcMar>
              <w:top w:w="100" w:type="dxa"/>
              <w:bottom w:w="100" w:type="dxa"/>
            </w:tcMar>
            <w:vAlign w:val="center"/>
          </w:tcPr>
          <w:p w14:paraId="0B7B9D40"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204C609E"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2D234200"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3CA7C11C" w14:textId="77777777" w:rsidR="00607876" w:rsidRDefault="003C11A7">
            <w:pPr>
              <w:spacing w:line="240" w:lineRule="auto"/>
              <w:jc w:val="center"/>
            </w:pPr>
            <w:r>
              <w:rPr>
                <w:rFonts w:ascii="华文仿宋" w:hAnsi="华文仿宋" w:cs="华文仿宋"/>
                <w:sz w:val="21"/>
              </w:rPr>
              <w:t>不适用</w:t>
            </w:r>
          </w:p>
        </w:tc>
      </w:tr>
      <w:tr w:rsidR="00607876" w14:paraId="31DDA8AC" w14:textId="77777777">
        <w:tc>
          <w:tcPr>
            <w:tcW w:w="800" w:type="dxa"/>
            <w:vMerge/>
            <w:tcMar>
              <w:top w:w="100" w:type="dxa"/>
              <w:bottom w:w="100" w:type="dxa"/>
            </w:tcMar>
            <w:vAlign w:val="center"/>
          </w:tcPr>
          <w:p w14:paraId="6CA53304" w14:textId="77777777" w:rsidR="00607876" w:rsidRDefault="00607876">
            <w:pPr>
              <w:spacing w:line="240" w:lineRule="auto"/>
              <w:jc w:val="center"/>
            </w:pPr>
          </w:p>
        </w:tc>
        <w:tc>
          <w:tcPr>
            <w:tcW w:w="600" w:type="dxa"/>
            <w:vMerge/>
            <w:tcMar>
              <w:top w:w="100" w:type="dxa"/>
              <w:bottom w:w="100" w:type="dxa"/>
            </w:tcMar>
            <w:vAlign w:val="center"/>
          </w:tcPr>
          <w:p w14:paraId="18A3041C" w14:textId="77777777" w:rsidR="00607876" w:rsidRDefault="00607876">
            <w:pPr>
              <w:spacing w:line="240" w:lineRule="auto"/>
              <w:jc w:val="center"/>
            </w:pPr>
          </w:p>
        </w:tc>
        <w:tc>
          <w:tcPr>
            <w:tcW w:w="1400" w:type="dxa"/>
            <w:tcMar>
              <w:top w:w="100" w:type="dxa"/>
              <w:bottom w:w="100" w:type="dxa"/>
            </w:tcMar>
            <w:vAlign w:val="center"/>
          </w:tcPr>
          <w:p w14:paraId="40E17020"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2397602E"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0151956A" w14:textId="77777777" w:rsidR="00607876" w:rsidRDefault="003C11A7">
            <w:pPr>
              <w:spacing w:line="240" w:lineRule="auto"/>
              <w:jc w:val="center"/>
            </w:pPr>
            <w:r>
              <w:rPr>
                <w:rFonts w:ascii="华文仿宋" w:hAnsi="华文仿宋" w:cs="华文仿宋"/>
                <w:sz w:val="21"/>
              </w:rPr>
              <w:t>符合</w:t>
            </w:r>
          </w:p>
        </w:tc>
      </w:tr>
      <w:tr w:rsidR="00607876" w14:paraId="6C2BA170" w14:textId="77777777">
        <w:tc>
          <w:tcPr>
            <w:tcW w:w="800" w:type="dxa"/>
            <w:vMerge/>
            <w:tcMar>
              <w:top w:w="100" w:type="dxa"/>
              <w:bottom w:w="100" w:type="dxa"/>
            </w:tcMar>
            <w:vAlign w:val="center"/>
          </w:tcPr>
          <w:p w14:paraId="1F9CABEC" w14:textId="77777777" w:rsidR="00607876" w:rsidRDefault="00607876">
            <w:pPr>
              <w:spacing w:line="240" w:lineRule="auto"/>
              <w:jc w:val="center"/>
            </w:pPr>
          </w:p>
        </w:tc>
        <w:tc>
          <w:tcPr>
            <w:tcW w:w="600" w:type="dxa"/>
            <w:vMerge/>
            <w:tcMar>
              <w:top w:w="100" w:type="dxa"/>
              <w:bottom w:w="100" w:type="dxa"/>
            </w:tcMar>
            <w:vAlign w:val="center"/>
          </w:tcPr>
          <w:p w14:paraId="587C4F1E" w14:textId="77777777" w:rsidR="00607876" w:rsidRDefault="00607876">
            <w:pPr>
              <w:spacing w:line="240" w:lineRule="auto"/>
              <w:jc w:val="center"/>
            </w:pPr>
          </w:p>
        </w:tc>
        <w:tc>
          <w:tcPr>
            <w:tcW w:w="1400" w:type="dxa"/>
            <w:tcMar>
              <w:top w:w="100" w:type="dxa"/>
              <w:bottom w:w="100" w:type="dxa"/>
            </w:tcMar>
            <w:vAlign w:val="center"/>
          </w:tcPr>
          <w:p w14:paraId="33F413F1"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35ADE536"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6B3F083B" w14:textId="77777777" w:rsidR="00607876" w:rsidRDefault="003C11A7">
            <w:pPr>
              <w:spacing w:line="240" w:lineRule="auto"/>
              <w:jc w:val="center"/>
            </w:pPr>
            <w:r>
              <w:rPr>
                <w:rFonts w:ascii="华文仿宋" w:hAnsi="华文仿宋" w:cs="华文仿宋"/>
                <w:sz w:val="21"/>
              </w:rPr>
              <w:lastRenderedPageBreak/>
              <w:t>符合</w:t>
            </w:r>
          </w:p>
        </w:tc>
      </w:tr>
      <w:tr w:rsidR="00607876" w14:paraId="0072884A" w14:textId="77777777">
        <w:tc>
          <w:tcPr>
            <w:tcW w:w="800" w:type="dxa"/>
            <w:vMerge/>
            <w:tcMar>
              <w:top w:w="100" w:type="dxa"/>
              <w:bottom w:w="100" w:type="dxa"/>
            </w:tcMar>
            <w:vAlign w:val="center"/>
          </w:tcPr>
          <w:p w14:paraId="60DD3601" w14:textId="77777777" w:rsidR="00607876" w:rsidRDefault="00607876">
            <w:pPr>
              <w:spacing w:line="240" w:lineRule="auto"/>
              <w:jc w:val="center"/>
            </w:pPr>
          </w:p>
        </w:tc>
        <w:tc>
          <w:tcPr>
            <w:tcW w:w="600" w:type="dxa"/>
            <w:vMerge/>
            <w:tcMar>
              <w:top w:w="100" w:type="dxa"/>
              <w:bottom w:w="100" w:type="dxa"/>
            </w:tcMar>
            <w:vAlign w:val="center"/>
          </w:tcPr>
          <w:p w14:paraId="216DA8FF" w14:textId="77777777" w:rsidR="00607876" w:rsidRDefault="00607876">
            <w:pPr>
              <w:spacing w:line="240" w:lineRule="auto"/>
              <w:jc w:val="center"/>
            </w:pPr>
          </w:p>
        </w:tc>
        <w:tc>
          <w:tcPr>
            <w:tcW w:w="1400" w:type="dxa"/>
            <w:tcMar>
              <w:top w:w="100" w:type="dxa"/>
              <w:bottom w:w="100" w:type="dxa"/>
            </w:tcMar>
            <w:vAlign w:val="center"/>
          </w:tcPr>
          <w:p w14:paraId="06F8EFF1"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1719B7F6"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50B30FD0" w14:textId="77777777" w:rsidR="00607876" w:rsidRDefault="003C11A7">
            <w:pPr>
              <w:spacing w:line="240" w:lineRule="auto"/>
              <w:jc w:val="center"/>
            </w:pPr>
            <w:r>
              <w:rPr>
                <w:rFonts w:ascii="华文仿宋" w:hAnsi="华文仿宋" w:cs="华文仿宋"/>
                <w:sz w:val="21"/>
              </w:rPr>
              <w:t>符合</w:t>
            </w:r>
          </w:p>
        </w:tc>
      </w:tr>
      <w:tr w:rsidR="00607876" w14:paraId="40228A26" w14:textId="77777777">
        <w:tc>
          <w:tcPr>
            <w:tcW w:w="800" w:type="dxa"/>
            <w:vMerge/>
            <w:tcMar>
              <w:top w:w="100" w:type="dxa"/>
              <w:bottom w:w="100" w:type="dxa"/>
            </w:tcMar>
            <w:vAlign w:val="center"/>
          </w:tcPr>
          <w:p w14:paraId="44E33DAC" w14:textId="77777777" w:rsidR="00607876" w:rsidRDefault="00607876">
            <w:pPr>
              <w:spacing w:line="240" w:lineRule="auto"/>
              <w:jc w:val="center"/>
            </w:pPr>
          </w:p>
        </w:tc>
        <w:tc>
          <w:tcPr>
            <w:tcW w:w="600" w:type="dxa"/>
            <w:vMerge w:val="restart"/>
            <w:tcMar>
              <w:top w:w="100" w:type="dxa"/>
              <w:bottom w:w="100" w:type="dxa"/>
            </w:tcMar>
            <w:vAlign w:val="center"/>
          </w:tcPr>
          <w:p w14:paraId="5CC1D191"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12918411"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7384323A"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3187C1CC" w14:textId="77777777" w:rsidR="00607876" w:rsidRDefault="003C11A7">
            <w:pPr>
              <w:spacing w:line="240" w:lineRule="auto"/>
              <w:jc w:val="center"/>
            </w:pPr>
            <w:r>
              <w:rPr>
                <w:rFonts w:ascii="华文仿宋" w:hAnsi="华文仿宋" w:cs="华文仿宋"/>
                <w:sz w:val="21"/>
              </w:rPr>
              <w:t>符合</w:t>
            </w:r>
          </w:p>
        </w:tc>
      </w:tr>
      <w:tr w:rsidR="00607876" w14:paraId="7BBC1698" w14:textId="77777777">
        <w:tc>
          <w:tcPr>
            <w:tcW w:w="800" w:type="dxa"/>
            <w:vMerge/>
            <w:tcMar>
              <w:top w:w="100" w:type="dxa"/>
              <w:bottom w:w="100" w:type="dxa"/>
            </w:tcMar>
            <w:vAlign w:val="center"/>
          </w:tcPr>
          <w:p w14:paraId="081AA1E2" w14:textId="77777777" w:rsidR="00607876" w:rsidRDefault="00607876">
            <w:pPr>
              <w:spacing w:line="240" w:lineRule="auto"/>
              <w:jc w:val="center"/>
            </w:pPr>
          </w:p>
        </w:tc>
        <w:tc>
          <w:tcPr>
            <w:tcW w:w="600" w:type="dxa"/>
            <w:vMerge/>
            <w:tcMar>
              <w:top w:w="100" w:type="dxa"/>
              <w:bottom w:w="100" w:type="dxa"/>
            </w:tcMar>
            <w:vAlign w:val="center"/>
          </w:tcPr>
          <w:p w14:paraId="00C118EC" w14:textId="77777777" w:rsidR="00607876" w:rsidRDefault="00607876">
            <w:pPr>
              <w:spacing w:line="240" w:lineRule="auto"/>
              <w:jc w:val="center"/>
            </w:pPr>
          </w:p>
        </w:tc>
        <w:tc>
          <w:tcPr>
            <w:tcW w:w="1400" w:type="dxa"/>
            <w:tcMar>
              <w:top w:w="100" w:type="dxa"/>
              <w:bottom w:w="100" w:type="dxa"/>
            </w:tcMar>
            <w:vAlign w:val="center"/>
          </w:tcPr>
          <w:p w14:paraId="0AE5C398"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2B8D57FE"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68756BF9" w14:textId="77777777" w:rsidR="00607876" w:rsidRDefault="003C11A7">
            <w:pPr>
              <w:spacing w:line="240" w:lineRule="auto"/>
              <w:jc w:val="center"/>
            </w:pPr>
            <w:r>
              <w:rPr>
                <w:rFonts w:ascii="华文仿宋" w:hAnsi="华文仿宋" w:cs="华文仿宋"/>
                <w:sz w:val="21"/>
              </w:rPr>
              <w:t>符合</w:t>
            </w:r>
          </w:p>
        </w:tc>
      </w:tr>
    </w:tbl>
    <w:p w14:paraId="79BBB35C" w14:textId="77777777" w:rsidR="00607876" w:rsidRDefault="003C11A7" w:rsidP="00B4091C">
      <w:pPr>
        <w:pStyle w:val="a3"/>
      </w:pPr>
      <w:r>
        <w:t>SDN01</w:t>
      </w:r>
    </w:p>
    <w:p w14:paraId="30DCD13A"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73</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SDN01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4D5815E7" w14:textId="77777777">
        <w:trPr>
          <w:trHeight w:hRule="exact" w:val="900"/>
          <w:tblHeader/>
        </w:trPr>
        <w:tc>
          <w:tcPr>
            <w:tcW w:w="800" w:type="dxa"/>
            <w:shd w:val="pct35" w:color="auto" w:fill="FFFFFF"/>
            <w:tcMar>
              <w:top w:w="15" w:type="dxa"/>
              <w:bottom w:w="15" w:type="dxa"/>
            </w:tcMar>
            <w:vAlign w:val="center"/>
          </w:tcPr>
          <w:p w14:paraId="22535AD7"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72D0A97E"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4A033A3D"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78DE0C8D"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994679E" w14:textId="77777777" w:rsidR="00607876" w:rsidRDefault="003C11A7">
            <w:pPr>
              <w:spacing w:line="240" w:lineRule="auto"/>
              <w:jc w:val="center"/>
            </w:pPr>
            <w:r>
              <w:rPr>
                <w:rFonts w:ascii="华文仿宋" w:hAnsi="华文仿宋" w:cs="华文仿宋"/>
                <w:b/>
                <w:sz w:val="21"/>
              </w:rPr>
              <w:t>符合情况</w:t>
            </w:r>
          </w:p>
        </w:tc>
      </w:tr>
      <w:tr w:rsidR="00607876" w14:paraId="352E3686" w14:textId="77777777">
        <w:tc>
          <w:tcPr>
            <w:tcW w:w="800" w:type="dxa"/>
            <w:vMerge w:val="restart"/>
            <w:tcMar>
              <w:top w:w="100" w:type="dxa"/>
              <w:bottom w:w="100" w:type="dxa"/>
            </w:tcMar>
            <w:vAlign w:val="center"/>
          </w:tcPr>
          <w:p w14:paraId="474D2259"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752B8B97"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22972933"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1C14616C"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54EA222F" w14:textId="77777777" w:rsidR="00607876" w:rsidRDefault="003C11A7">
            <w:pPr>
              <w:spacing w:line="240" w:lineRule="auto"/>
              <w:jc w:val="center"/>
            </w:pPr>
            <w:r>
              <w:rPr>
                <w:rFonts w:ascii="华文仿宋" w:hAnsi="华文仿宋" w:cs="华文仿宋"/>
                <w:sz w:val="21"/>
              </w:rPr>
              <w:t>不符合</w:t>
            </w:r>
          </w:p>
        </w:tc>
      </w:tr>
      <w:tr w:rsidR="00607876" w14:paraId="3EF33BCD" w14:textId="77777777">
        <w:tc>
          <w:tcPr>
            <w:tcW w:w="800" w:type="dxa"/>
            <w:vMerge/>
            <w:tcMar>
              <w:top w:w="100" w:type="dxa"/>
              <w:bottom w:w="100" w:type="dxa"/>
            </w:tcMar>
            <w:vAlign w:val="center"/>
          </w:tcPr>
          <w:p w14:paraId="48EE772A" w14:textId="77777777" w:rsidR="00607876" w:rsidRDefault="00607876">
            <w:pPr>
              <w:spacing w:line="240" w:lineRule="auto"/>
              <w:jc w:val="center"/>
            </w:pPr>
          </w:p>
        </w:tc>
        <w:tc>
          <w:tcPr>
            <w:tcW w:w="600" w:type="dxa"/>
            <w:vMerge w:val="restart"/>
            <w:tcMar>
              <w:top w:w="100" w:type="dxa"/>
              <w:bottom w:w="100" w:type="dxa"/>
            </w:tcMar>
            <w:vAlign w:val="center"/>
          </w:tcPr>
          <w:p w14:paraId="7F5E60D8"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62B62F75"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0247986A"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0FAEC61F" w14:textId="77777777" w:rsidR="00607876" w:rsidRDefault="003C11A7">
            <w:pPr>
              <w:spacing w:line="240" w:lineRule="auto"/>
              <w:jc w:val="center"/>
            </w:pPr>
            <w:r>
              <w:rPr>
                <w:rFonts w:ascii="华文仿宋" w:hAnsi="华文仿宋" w:cs="华文仿宋"/>
                <w:sz w:val="21"/>
              </w:rPr>
              <w:t>符合</w:t>
            </w:r>
          </w:p>
        </w:tc>
      </w:tr>
      <w:tr w:rsidR="00607876" w14:paraId="66529052" w14:textId="77777777">
        <w:tc>
          <w:tcPr>
            <w:tcW w:w="800" w:type="dxa"/>
            <w:vMerge/>
            <w:tcMar>
              <w:top w:w="100" w:type="dxa"/>
              <w:bottom w:w="100" w:type="dxa"/>
            </w:tcMar>
            <w:vAlign w:val="center"/>
          </w:tcPr>
          <w:p w14:paraId="1449FC38" w14:textId="77777777" w:rsidR="00607876" w:rsidRDefault="00607876">
            <w:pPr>
              <w:spacing w:line="240" w:lineRule="auto"/>
              <w:jc w:val="center"/>
            </w:pPr>
          </w:p>
        </w:tc>
        <w:tc>
          <w:tcPr>
            <w:tcW w:w="600" w:type="dxa"/>
            <w:vMerge/>
            <w:tcMar>
              <w:top w:w="100" w:type="dxa"/>
              <w:bottom w:w="100" w:type="dxa"/>
            </w:tcMar>
            <w:vAlign w:val="center"/>
          </w:tcPr>
          <w:p w14:paraId="755DB487" w14:textId="77777777" w:rsidR="00607876" w:rsidRDefault="00607876">
            <w:pPr>
              <w:spacing w:line="240" w:lineRule="auto"/>
              <w:jc w:val="center"/>
            </w:pPr>
          </w:p>
        </w:tc>
        <w:tc>
          <w:tcPr>
            <w:tcW w:w="1400" w:type="dxa"/>
            <w:tcMar>
              <w:top w:w="100" w:type="dxa"/>
              <w:bottom w:w="100" w:type="dxa"/>
            </w:tcMar>
            <w:vAlign w:val="center"/>
          </w:tcPr>
          <w:p w14:paraId="26E38420"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01507474"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w:t>
            </w:r>
            <w:r>
              <w:rPr>
                <w:rFonts w:ascii="华文仿宋" w:hAnsi="华文仿宋" w:cs="华文仿宋"/>
                <w:sz w:val="21"/>
              </w:rPr>
              <w:lastRenderedPageBreak/>
              <w:t>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06903BCB" w14:textId="77777777" w:rsidR="00607876" w:rsidRDefault="003C11A7">
            <w:pPr>
              <w:spacing w:line="240" w:lineRule="auto"/>
              <w:jc w:val="center"/>
            </w:pPr>
            <w:r>
              <w:rPr>
                <w:rFonts w:ascii="华文仿宋" w:hAnsi="华文仿宋" w:cs="华文仿宋"/>
                <w:sz w:val="21"/>
              </w:rPr>
              <w:lastRenderedPageBreak/>
              <w:t>符合</w:t>
            </w:r>
          </w:p>
        </w:tc>
      </w:tr>
      <w:tr w:rsidR="00607876" w14:paraId="0A303D66" w14:textId="77777777">
        <w:tc>
          <w:tcPr>
            <w:tcW w:w="800" w:type="dxa"/>
            <w:vMerge/>
            <w:tcMar>
              <w:top w:w="100" w:type="dxa"/>
              <w:bottom w:w="100" w:type="dxa"/>
            </w:tcMar>
            <w:vAlign w:val="center"/>
          </w:tcPr>
          <w:p w14:paraId="08777A42" w14:textId="77777777" w:rsidR="00607876" w:rsidRDefault="00607876">
            <w:pPr>
              <w:spacing w:line="240" w:lineRule="auto"/>
              <w:jc w:val="center"/>
            </w:pPr>
          </w:p>
        </w:tc>
        <w:tc>
          <w:tcPr>
            <w:tcW w:w="600" w:type="dxa"/>
            <w:vMerge w:val="restart"/>
            <w:tcMar>
              <w:top w:w="100" w:type="dxa"/>
              <w:bottom w:w="100" w:type="dxa"/>
            </w:tcMar>
            <w:vAlign w:val="center"/>
          </w:tcPr>
          <w:p w14:paraId="6A99EFBE"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2E8F4DF3"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4AAE3BC4"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1937BBE7" w14:textId="77777777" w:rsidR="00607876" w:rsidRDefault="003C11A7">
            <w:pPr>
              <w:spacing w:line="240" w:lineRule="auto"/>
              <w:jc w:val="center"/>
            </w:pPr>
            <w:r>
              <w:rPr>
                <w:rFonts w:ascii="华文仿宋" w:hAnsi="华文仿宋" w:cs="华文仿宋"/>
                <w:sz w:val="21"/>
              </w:rPr>
              <w:t>符合</w:t>
            </w:r>
          </w:p>
        </w:tc>
      </w:tr>
      <w:tr w:rsidR="00607876" w14:paraId="1762AC23" w14:textId="77777777">
        <w:tc>
          <w:tcPr>
            <w:tcW w:w="800" w:type="dxa"/>
            <w:vMerge/>
            <w:tcMar>
              <w:top w:w="100" w:type="dxa"/>
              <w:bottom w:w="100" w:type="dxa"/>
            </w:tcMar>
            <w:vAlign w:val="center"/>
          </w:tcPr>
          <w:p w14:paraId="77B03989" w14:textId="77777777" w:rsidR="00607876" w:rsidRDefault="00607876">
            <w:pPr>
              <w:spacing w:line="240" w:lineRule="auto"/>
              <w:jc w:val="center"/>
            </w:pPr>
          </w:p>
        </w:tc>
        <w:tc>
          <w:tcPr>
            <w:tcW w:w="600" w:type="dxa"/>
            <w:vMerge/>
            <w:tcMar>
              <w:top w:w="100" w:type="dxa"/>
              <w:bottom w:w="100" w:type="dxa"/>
            </w:tcMar>
            <w:vAlign w:val="center"/>
          </w:tcPr>
          <w:p w14:paraId="3E9C218C" w14:textId="77777777" w:rsidR="00607876" w:rsidRDefault="00607876">
            <w:pPr>
              <w:spacing w:line="240" w:lineRule="auto"/>
              <w:jc w:val="center"/>
            </w:pPr>
          </w:p>
        </w:tc>
        <w:tc>
          <w:tcPr>
            <w:tcW w:w="1400" w:type="dxa"/>
            <w:tcMar>
              <w:top w:w="100" w:type="dxa"/>
              <w:bottom w:w="100" w:type="dxa"/>
            </w:tcMar>
            <w:vAlign w:val="center"/>
          </w:tcPr>
          <w:p w14:paraId="06BFDD8A"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09A2BD45"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4343B424" w14:textId="77777777" w:rsidR="00607876" w:rsidRDefault="003C11A7">
            <w:pPr>
              <w:spacing w:line="240" w:lineRule="auto"/>
              <w:jc w:val="center"/>
            </w:pPr>
            <w:r>
              <w:rPr>
                <w:rFonts w:ascii="华文仿宋" w:hAnsi="华文仿宋" w:cs="华文仿宋"/>
                <w:sz w:val="21"/>
              </w:rPr>
              <w:t>不符合</w:t>
            </w:r>
          </w:p>
        </w:tc>
      </w:tr>
      <w:tr w:rsidR="00607876" w14:paraId="23E33445" w14:textId="77777777">
        <w:tc>
          <w:tcPr>
            <w:tcW w:w="800" w:type="dxa"/>
            <w:vMerge/>
            <w:tcMar>
              <w:top w:w="100" w:type="dxa"/>
              <w:bottom w:w="100" w:type="dxa"/>
            </w:tcMar>
            <w:vAlign w:val="center"/>
          </w:tcPr>
          <w:p w14:paraId="3F727323" w14:textId="77777777" w:rsidR="00607876" w:rsidRDefault="00607876">
            <w:pPr>
              <w:spacing w:line="240" w:lineRule="auto"/>
              <w:jc w:val="center"/>
            </w:pPr>
          </w:p>
        </w:tc>
        <w:tc>
          <w:tcPr>
            <w:tcW w:w="600" w:type="dxa"/>
            <w:vMerge/>
            <w:tcMar>
              <w:top w:w="100" w:type="dxa"/>
              <w:bottom w:w="100" w:type="dxa"/>
            </w:tcMar>
            <w:vAlign w:val="center"/>
          </w:tcPr>
          <w:p w14:paraId="24B7D6F0" w14:textId="77777777" w:rsidR="00607876" w:rsidRDefault="00607876">
            <w:pPr>
              <w:spacing w:line="240" w:lineRule="auto"/>
              <w:jc w:val="center"/>
            </w:pPr>
          </w:p>
        </w:tc>
        <w:tc>
          <w:tcPr>
            <w:tcW w:w="1400" w:type="dxa"/>
            <w:tcMar>
              <w:top w:w="100" w:type="dxa"/>
              <w:bottom w:w="100" w:type="dxa"/>
            </w:tcMar>
            <w:vAlign w:val="center"/>
          </w:tcPr>
          <w:p w14:paraId="3BBD8B21"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718F57F0"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232D820F" w14:textId="77777777" w:rsidR="00607876" w:rsidRDefault="003C11A7">
            <w:pPr>
              <w:spacing w:line="240" w:lineRule="auto"/>
              <w:jc w:val="center"/>
            </w:pPr>
            <w:r>
              <w:rPr>
                <w:rFonts w:ascii="华文仿宋" w:hAnsi="华文仿宋" w:cs="华文仿宋"/>
                <w:sz w:val="21"/>
              </w:rPr>
              <w:t>符合</w:t>
            </w:r>
          </w:p>
        </w:tc>
      </w:tr>
      <w:tr w:rsidR="00607876" w14:paraId="12986A67" w14:textId="77777777">
        <w:tc>
          <w:tcPr>
            <w:tcW w:w="800" w:type="dxa"/>
            <w:vMerge/>
            <w:tcMar>
              <w:top w:w="100" w:type="dxa"/>
              <w:bottom w:w="100" w:type="dxa"/>
            </w:tcMar>
            <w:vAlign w:val="center"/>
          </w:tcPr>
          <w:p w14:paraId="5E590518" w14:textId="77777777" w:rsidR="00607876" w:rsidRDefault="00607876">
            <w:pPr>
              <w:spacing w:line="240" w:lineRule="auto"/>
              <w:jc w:val="center"/>
            </w:pPr>
          </w:p>
        </w:tc>
        <w:tc>
          <w:tcPr>
            <w:tcW w:w="600" w:type="dxa"/>
            <w:vMerge w:val="restart"/>
            <w:tcMar>
              <w:top w:w="100" w:type="dxa"/>
              <w:bottom w:w="100" w:type="dxa"/>
            </w:tcMar>
            <w:vAlign w:val="center"/>
          </w:tcPr>
          <w:p w14:paraId="1825553E"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B43F819"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2991C959"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58E63552" w14:textId="77777777" w:rsidR="00607876" w:rsidRDefault="003C11A7">
            <w:pPr>
              <w:spacing w:line="240" w:lineRule="auto"/>
              <w:jc w:val="center"/>
            </w:pPr>
            <w:r>
              <w:rPr>
                <w:rFonts w:ascii="华文仿宋" w:hAnsi="华文仿宋" w:cs="华文仿宋"/>
                <w:sz w:val="21"/>
              </w:rPr>
              <w:t>符合</w:t>
            </w:r>
          </w:p>
        </w:tc>
      </w:tr>
      <w:tr w:rsidR="00607876" w14:paraId="6DF31844" w14:textId="77777777">
        <w:tc>
          <w:tcPr>
            <w:tcW w:w="800" w:type="dxa"/>
            <w:vMerge/>
            <w:tcMar>
              <w:top w:w="100" w:type="dxa"/>
              <w:bottom w:w="100" w:type="dxa"/>
            </w:tcMar>
            <w:vAlign w:val="center"/>
          </w:tcPr>
          <w:p w14:paraId="7C369C33" w14:textId="77777777" w:rsidR="00607876" w:rsidRDefault="00607876">
            <w:pPr>
              <w:spacing w:line="240" w:lineRule="auto"/>
              <w:jc w:val="center"/>
            </w:pPr>
          </w:p>
        </w:tc>
        <w:tc>
          <w:tcPr>
            <w:tcW w:w="600" w:type="dxa"/>
            <w:vMerge/>
            <w:tcMar>
              <w:top w:w="100" w:type="dxa"/>
              <w:bottom w:w="100" w:type="dxa"/>
            </w:tcMar>
            <w:vAlign w:val="center"/>
          </w:tcPr>
          <w:p w14:paraId="561345DD" w14:textId="77777777" w:rsidR="00607876" w:rsidRDefault="00607876">
            <w:pPr>
              <w:spacing w:line="240" w:lineRule="auto"/>
              <w:jc w:val="center"/>
            </w:pPr>
          </w:p>
        </w:tc>
        <w:tc>
          <w:tcPr>
            <w:tcW w:w="1400" w:type="dxa"/>
            <w:tcMar>
              <w:top w:w="100" w:type="dxa"/>
              <w:bottom w:w="100" w:type="dxa"/>
            </w:tcMar>
            <w:vAlign w:val="center"/>
          </w:tcPr>
          <w:p w14:paraId="3C6C1A82"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1A41C44C"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68144DA1" w14:textId="77777777" w:rsidR="00607876" w:rsidRDefault="003C11A7">
            <w:pPr>
              <w:spacing w:line="240" w:lineRule="auto"/>
              <w:jc w:val="center"/>
            </w:pPr>
            <w:r>
              <w:rPr>
                <w:rFonts w:ascii="华文仿宋" w:hAnsi="华文仿宋" w:cs="华文仿宋"/>
                <w:sz w:val="21"/>
              </w:rPr>
              <w:t>符合</w:t>
            </w:r>
          </w:p>
        </w:tc>
      </w:tr>
      <w:tr w:rsidR="00607876" w14:paraId="367BEEF7" w14:textId="77777777">
        <w:tc>
          <w:tcPr>
            <w:tcW w:w="800" w:type="dxa"/>
            <w:vMerge/>
            <w:tcMar>
              <w:top w:w="100" w:type="dxa"/>
              <w:bottom w:w="100" w:type="dxa"/>
            </w:tcMar>
            <w:vAlign w:val="center"/>
          </w:tcPr>
          <w:p w14:paraId="21F6CF6F" w14:textId="77777777" w:rsidR="00607876" w:rsidRDefault="00607876">
            <w:pPr>
              <w:spacing w:line="240" w:lineRule="auto"/>
              <w:jc w:val="center"/>
            </w:pPr>
          </w:p>
        </w:tc>
        <w:tc>
          <w:tcPr>
            <w:tcW w:w="600" w:type="dxa"/>
            <w:vMerge/>
            <w:tcMar>
              <w:top w:w="100" w:type="dxa"/>
              <w:bottom w:w="100" w:type="dxa"/>
            </w:tcMar>
            <w:vAlign w:val="center"/>
          </w:tcPr>
          <w:p w14:paraId="14808A00" w14:textId="77777777" w:rsidR="00607876" w:rsidRDefault="00607876">
            <w:pPr>
              <w:spacing w:line="240" w:lineRule="auto"/>
              <w:jc w:val="center"/>
            </w:pPr>
          </w:p>
        </w:tc>
        <w:tc>
          <w:tcPr>
            <w:tcW w:w="1400" w:type="dxa"/>
            <w:tcMar>
              <w:top w:w="100" w:type="dxa"/>
              <w:bottom w:w="100" w:type="dxa"/>
            </w:tcMar>
            <w:vAlign w:val="center"/>
          </w:tcPr>
          <w:p w14:paraId="223AF014"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4A18ED15"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394C12D9" w14:textId="77777777" w:rsidR="00607876" w:rsidRDefault="003C11A7">
            <w:pPr>
              <w:spacing w:line="240" w:lineRule="auto"/>
              <w:jc w:val="center"/>
            </w:pPr>
            <w:r>
              <w:rPr>
                <w:rFonts w:ascii="华文仿宋" w:hAnsi="华文仿宋" w:cs="华文仿宋"/>
                <w:sz w:val="21"/>
              </w:rPr>
              <w:t>不符合</w:t>
            </w:r>
          </w:p>
        </w:tc>
      </w:tr>
      <w:tr w:rsidR="00607876" w14:paraId="7F238E03" w14:textId="77777777">
        <w:tc>
          <w:tcPr>
            <w:tcW w:w="800" w:type="dxa"/>
            <w:vMerge/>
            <w:tcMar>
              <w:top w:w="100" w:type="dxa"/>
              <w:bottom w:w="100" w:type="dxa"/>
            </w:tcMar>
            <w:vAlign w:val="center"/>
          </w:tcPr>
          <w:p w14:paraId="4B8B554B" w14:textId="77777777" w:rsidR="00607876" w:rsidRDefault="00607876">
            <w:pPr>
              <w:spacing w:line="240" w:lineRule="auto"/>
              <w:jc w:val="center"/>
            </w:pPr>
          </w:p>
        </w:tc>
        <w:tc>
          <w:tcPr>
            <w:tcW w:w="600" w:type="dxa"/>
            <w:vMerge w:val="restart"/>
            <w:tcMar>
              <w:top w:w="100" w:type="dxa"/>
              <w:bottom w:w="100" w:type="dxa"/>
            </w:tcMar>
            <w:vAlign w:val="center"/>
          </w:tcPr>
          <w:p w14:paraId="3B53F6BD"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1F2D77FF"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2E61221E"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5F66A061" w14:textId="77777777" w:rsidR="00607876" w:rsidRDefault="003C11A7">
            <w:pPr>
              <w:spacing w:line="240" w:lineRule="auto"/>
              <w:jc w:val="center"/>
            </w:pPr>
            <w:r>
              <w:rPr>
                <w:rFonts w:ascii="华文仿宋" w:hAnsi="华文仿宋" w:cs="华文仿宋"/>
                <w:sz w:val="21"/>
              </w:rPr>
              <w:t>符合</w:t>
            </w:r>
          </w:p>
        </w:tc>
      </w:tr>
      <w:tr w:rsidR="00607876" w14:paraId="08945F68" w14:textId="77777777">
        <w:tc>
          <w:tcPr>
            <w:tcW w:w="800" w:type="dxa"/>
            <w:vMerge/>
            <w:tcMar>
              <w:top w:w="100" w:type="dxa"/>
              <w:bottom w:w="100" w:type="dxa"/>
            </w:tcMar>
            <w:vAlign w:val="center"/>
          </w:tcPr>
          <w:p w14:paraId="120C150F" w14:textId="77777777" w:rsidR="00607876" w:rsidRDefault="00607876">
            <w:pPr>
              <w:spacing w:line="240" w:lineRule="auto"/>
              <w:jc w:val="center"/>
            </w:pPr>
          </w:p>
        </w:tc>
        <w:tc>
          <w:tcPr>
            <w:tcW w:w="600" w:type="dxa"/>
            <w:vMerge/>
            <w:tcMar>
              <w:top w:w="100" w:type="dxa"/>
              <w:bottom w:w="100" w:type="dxa"/>
            </w:tcMar>
            <w:vAlign w:val="center"/>
          </w:tcPr>
          <w:p w14:paraId="74909F9C" w14:textId="77777777" w:rsidR="00607876" w:rsidRDefault="00607876">
            <w:pPr>
              <w:spacing w:line="240" w:lineRule="auto"/>
              <w:jc w:val="center"/>
            </w:pPr>
          </w:p>
        </w:tc>
        <w:tc>
          <w:tcPr>
            <w:tcW w:w="1400" w:type="dxa"/>
            <w:tcMar>
              <w:top w:w="100" w:type="dxa"/>
              <w:bottom w:w="100" w:type="dxa"/>
            </w:tcMar>
            <w:vAlign w:val="center"/>
          </w:tcPr>
          <w:p w14:paraId="6B482898"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4A4A320D"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1B6EE6AE" w14:textId="77777777" w:rsidR="00607876" w:rsidRDefault="003C11A7">
            <w:pPr>
              <w:spacing w:line="240" w:lineRule="auto"/>
              <w:jc w:val="center"/>
            </w:pPr>
            <w:r>
              <w:rPr>
                <w:rFonts w:ascii="华文仿宋" w:hAnsi="华文仿宋" w:cs="华文仿宋"/>
                <w:sz w:val="21"/>
              </w:rPr>
              <w:t>符合</w:t>
            </w:r>
          </w:p>
        </w:tc>
      </w:tr>
      <w:tr w:rsidR="00607876" w14:paraId="0725A399" w14:textId="77777777">
        <w:tc>
          <w:tcPr>
            <w:tcW w:w="800" w:type="dxa"/>
            <w:vMerge/>
            <w:tcMar>
              <w:top w:w="100" w:type="dxa"/>
              <w:bottom w:w="100" w:type="dxa"/>
            </w:tcMar>
            <w:vAlign w:val="center"/>
          </w:tcPr>
          <w:p w14:paraId="3F1CC31E" w14:textId="77777777" w:rsidR="00607876" w:rsidRDefault="00607876">
            <w:pPr>
              <w:spacing w:line="240" w:lineRule="auto"/>
              <w:jc w:val="center"/>
            </w:pPr>
          </w:p>
        </w:tc>
        <w:tc>
          <w:tcPr>
            <w:tcW w:w="600" w:type="dxa"/>
            <w:vMerge/>
            <w:tcMar>
              <w:top w:w="100" w:type="dxa"/>
              <w:bottom w:w="100" w:type="dxa"/>
            </w:tcMar>
            <w:vAlign w:val="center"/>
          </w:tcPr>
          <w:p w14:paraId="4D76216D" w14:textId="77777777" w:rsidR="00607876" w:rsidRDefault="00607876">
            <w:pPr>
              <w:spacing w:line="240" w:lineRule="auto"/>
              <w:jc w:val="center"/>
            </w:pPr>
          </w:p>
        </w:tc>
        <w:tc>
          <w:tcPr>
            <w:tcW w:w="1400" w:type="dxa"/>
            <w:tcMar>
              <w:top w:w="100" w:type="dxa"/>
              <w:bottom w:w="100" w:type="dxa"/>
            </w:tcMar>
            <w:vAlign w:val="center"/>
          </w:tcPr>
          <w:p w14:paraId="47ED3008"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71589026"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6D9EFB90" w14:textId="77777777" w:rsidR="00607876" w:rsidRDefault="003C11A7">
            <w:pPr>
              <w:spacing w:line="240" w:lineRule="auto"/>
              <w:jc w:val="center"/>
            </w:pPr>
            <w:r>
              <w:rPr>
                <w:rFonts w:ascii="华文仿宋" w:hAnsi="华文仿宋" w:cs="华文仿宋"/>
                <w:sz w:val="21"/>
              </w:rPr>
              <w:t>符合</w:t>
            </w:r>
          </w:p>
        </w:tc>
      </w:tr>
      <w:tr w:rsidR="00607876" w14:paraId="48D0E13E" w14:textId="77777777">
        <w:tc>
          <w:tcPr>
            <w:tcW w:w="800" w:type="dxa"/>
            <w:vMerge/>
            <w:tcMar>
              <w:top w:w="100" w:type="dxa"/>
              <w:bottom w:w="100" w:type="dxa"/>
            </w:tcMar>
            <w:vAlign w:val="center"/>
          </w:tcPr>
          <w:p w14:paraId="4A01E7CB" w14:textId="77777777" w:rsidR="00607876" w:rsidRDefault="00607876">
            <w:pPr>
              <w:spacing w:line="240" w:lineRule="auto"/>
              <w:jc w:val="center"/>
            </w:pPr>
          </w:p>
        </w:tc>
        <w:tc>
          <w:tcPr>
            <w:tcW w:w="600" w:type="dxa"/>
            <w:vMerge/>
            <w:tcMar>
              <w:top w:w="100" w:type="dxa"/>
              <w:bottom w:w="100" w:type="dxa"/>
            </w:tcMar>
            <w:vAlign w:val="center"/>
          </w:tcPr>
          <w:p w14:paraId="46262DF6" w14:textId="77777777" w:rsidR="00607876" w:rsidRDefault="00607876">
            <w:pPr>
              <w:spacing w:line="240" w:lineRule="auto"/>
              <w:jc w:val="center"/>
            </w:pPr>
          </w:p>
        </w:tc>
        <w:tc>
          <w:tcPr>
            <w:tcW w:w="1400" w:type="dxa"/>
            <w:tcMar>
              <w:top w:w="100" w:type="dxa"/>
              <w:bottom w:w="100" w:type="dxa"/>
            </w:tcMar>
            <w:vAlign w:val="center"/>
          </w:tcPr>
          <w:p w14:paraId="41BE20B1"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35F8F67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2B14676F" w14:textId="77777777" w:rsidR="00607876" w:rsidRDefault="003C11A7">
            <w:pPr>
              <w:spacing w:line="240" w:lineRule="auto"/>
              <w:jc w:val="center"/>
            </w:pPr>
            <w:r>
              <w:rPr>
                <w:rFonts w:ascii="华文仿宋" w:hAnsi="华文仿宋" w:cs="华文仿宋"/>
                <w:sz w:val="21"/>
              </w:rPr>
              <w:t>符合</w:t>
            </w:r>
          </w:p>
        </w:tc>
      </w:tr>
      <w:tr w:rsidR="00607876" w14:paraId="07BFB8FC" w14:textId="77777777">
        <w:tc>
          <w:tcPr>
            <w:tcW w:w="800" w:type="dxa"/>
            <w:vMerge/>
            <w:tcMar>
              <w:top w:w="100" w:type="dxa"/>
              <w:bottom w:w="100" w:type="dxa"/>
            </w:tcMar>
            <w:vAlign w:val="center"/>
          </w:tcPr>
          <w:p w14:paraId="105DF226" w14:textId="77777777" w:rsidR="00607876" w:rsidRDefault="00607876">
            <w:pPr>
              <w:spacing w:line="240" w:lineRule="auto"/>
              <w:jc w:val="center"/>
            </w:pPr>
          </w:p>
        </w:tc>
        <w:tc>
          <w:tcPr>
            <w:tcW w:w="600" w:type="dxa"/>
            <w:vMerge w:val="restart"/>
            <w:tcMar>
              <w:top w:w="100" w:type="dxa"/>
              <w:bottom w:w="100" w:type="dxa"/>
            </w:tcMar>
            <w:vAlign w:val="center"/>
          </w:tcPr>
          <w:p w14:paraId="7F1F617C"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71EBCF66"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7E8077E8"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2185093A" w14:textId="77777777" w:rsidR="00607876" w:rsidRDefault="003C11A7">
            <w:pPr>
              <w:spacing w:line="240" w:lineRule="auto"/>
              <w:jc w:val="center"/>
            </w:pPr>
            <w:r>
              <w:rPr>
                <w:rFonts w:ascii="华文仿宋" w:hAnsi="华文仿宋" w:cs="华文仿宋"/>
                <w:sz w:val="21"/>
              </w:rPr>
              <w:t>不适用</w:t>
            </w:r>
          </w:p>
        </w:tc>
      </w:tr>
      <w:tr w:rsidR="00607876" w14:paraId="57BAF6BC" w14:textId="77777777">
        <w:tc>
          <w:tcPr>
            <w:tcW w:w="800" w:type="dxa"/>
            <w:vMerge/>
            <w:tcMar>
              <w:top w:w="100" w:type="dxa"/>
              <w:bottom w:w="100" w:type="dxa"/>
            </w:tcMar>
            <w:vAlign w:val="center"/>
          </w:tcPr>
          <w:p w14:paraId="612856E3" w14:textId="77777777" w:rsidR="00607876" w:rsidRDefault="00607876">
            <w:pPr>
              <w:spacing w:line="240" w:lineRule="auto"/>
              <w:jc w:val="center"/>
            </w:pPr>
          </w:p>
        </w:tc>
        <w:tc>
          <w:tcPr>
            <w:tcW w:w="600" w:type="dxa"/>
            <w:vMerge/>
            <w:tcMar>
              <w:top w:w="100" w:type="dxa"/>
              <w:bottom w:w="100" w:type="dxa"/>
            </w:tcMar>
            <w:vAlign w:val="center"/>
          </w:tcPr>
          <w:p w14:paraId="639A3D45" w14:textId="77777777" w:rsidR="00607876" w:rsidRDefault="00607876">
            <w:pPr>
              <w:spacing w:line="240" w:lineRule="auto"/>
              <w:jc w:val="center"/>
            </w:pPr>
          </w:p>
        </w:tc>
        <w:tc>
          <w:tcPr>
            <w:tcW w:w="1400" w:type="dxa"/>
            <w:tcMar>
              <w:top w:w="100" w:type="dxa"/>
              <w:bottom w:w="100" w:type="dxa"/>
            </w:tcMar>
            <w:vAlign w:val="center"/>
          </w:tcPr>
          <w:p w14:paraId="2F2D751B"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7DF25C01"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55C09257" w14:textId="77777777" w:rsidR="00607876" w:rsidRDefault="003C11A7">
            <w:pPr>
              <w:spacing w:line="240" w:lineRule="auto"/>
              <w:jc w:val="center"/>
            </w:pPr>
            <w:r>
              <w:rPr>
                <w:rFonts w:ascii="华文仿宋" w:hAnsi="华文仿宋" w:cs="华文仿宋"/>
                <w:sz w:val="21"/>
              </w:rPr>
              <w:t>符合</w:t>
            </w:r>
          </w:p>
        </w:tc>
      </w:tr>
      <w:tr w:rsidR="00607876" w14:paraId="7047EB87" w14:textId="77777777">
        <w:tc>
          <w:tcPr>
            <w:tcW w:w="800" w:type="dxa"/>
            <w:vMerge/>
            <w:tcMar>
              <w:top w:w="100" w:type="dxa"/>
              <w:bottom w:w="100" w:type="dxa"/>
            </w:tcMar>
            <w:vAlign w:val="center"/>
          </w:tcPr>
          <w:p w14:paraId="3A98700D" w14:textId="77777777" w:rsidR="00607876" w:rsidRDefault="00607876">
            <w:pPr>
              <w:spacing w:line="240" w:lineRule="auto"/>
              <w:jc w:val="center"/>
            </w:pPr>
          </w:p>
        </w:tc>
        <w:tc>
          <w:tcPr>
            <w:tcW w:w="600" w:type="dxa"/>
            <w:vMerge/>
            <w:tcMar>
              <w:top w:w="100" w:type="dxa"/>
              <w:bottom w:w="100" w:type="dxa"/>
            </w:tcMar>
            <w:vAlign w:val="center"/>
          </w:tcPr>
          <w:p w14:paraId="050F6FD4" w14:textId="77777777" w:rsidR="00607876" w:rsidRDefault="00607876">
            <w:pPr>
              <w:spacing w:line="240" w:lineRule="auto"/>
              <w:jc w:val="center"/>
            </w:pPr>
          </w:p>
        </w:tc>
        <w:tc>
          <w:tcPr>
            <w:tcW w:w="1400" w:type="dxa"/>
            <w:tcMar>
              <w:top w:w="100" w:type="dxa"/>
              <w:bottom w:w="100" w:type="dxa"/>
            </w:tcMar>
            <w:vAlign w:val="center"/>
          </w:tcPr>
          <w:p w14:paraId="3C41C7F8"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42A15886"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42CDE7F1" w14:textId="77777777" w:rsidR="00607876" w:rsidRDefault="003C11A7">
            <w:pPr>
              <w:spacing w:line="240" w:lineRule="auto"/>
              <w:jc w:val="center"/>
            </w:pPr>
            <w:r>
              <w:rPr>
                <w:rFonts w:ascii="华文仿宋" w:hAnsi="华文仿宋" w:cs="华文仿宋"/>
                <w:sz w:val="21"/>
              </w:rPr>
              <w:t>符合</w:t>
            </w:r>
          </w:p>
        </w:tc>
      </w:tr>
      <w:tr w:rsidR="00607876" w14:paraId="5D2DCAA3" w14:textId="77777777">
        <w:tc>
          <w:tcPr>
            <w:tcW w:w="800" w:type="dxa"/>
            <w:vMerge/>
            <w:tcMar>
              <w:top w:w="100" w:type="dxa"/>
              <w:bottom w:w="100" w:type="dxa"/>
            </w:tcMar>
            <w:vAlign w:val="center"/>
          </w:tcPr>
          <w:p w14:paraId="1223983A" w14:textId="77777777" w:rsidR="00607876" w:rsidRDefault="00607876">
            <w:pPr>
              <w:spacing w:line="240" w:lineRule="auto"/>
              <w:jc w:val="center"/>
            </w:pPr>
          </w:p>
        </w:tc>
        <w:tc>
          <w:tcPr>
            <w:tcW w:w="600" w:type="dxa"/>
            <w:vMerge/>
            <w:tcMar>
              <w:top w:w="100" w:type="dxa"/>
              <w:bottom w:w="100" w:type="dxa"/>
            </w:tcMar>
            <w:vAlign w:val="center"/>
          </w:tcPr>
          <w:p w14:paraId="7A93980C" w14:textId="77777777" w:rsidR="00607876" w:rsidRDefault="00607876">
            <w:pPr>
              <w:spacing w:line="240" w:lineRule="auto"/>
              <w:jc w:val="center"/>
            </w:pPr>
          </w:p>
        </w:tc>
        <w:tc>
          <w:tcPr>
            <w:tcW w:w="1400" w:type="dxa"/>
            <w:tcMar>
              <w:top w:w="100" w:type="dxa"/>
              <w:bottom w:w="100" w:type="dxa"/>
            </w:tcMar>
            <w:vAlign w:val="center"/>
          </w:tcPr>
          <w:p w14:paraId="0B3D004B"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3E410182"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5EE39DE9" w14:textId="77777777" w:rsidR="00607876" w:rsidRDefault="003C11A7">
            <w:pPr>
              <w:spacing w:line="240" w:lineRule="auto"/>
              <w:jc w:val="center"/>
            </w:pPr>
            <w:r>
              <w:rPr>
                <w:rFonts w:ascii="华文仿宋" w:hAnsi="华文仿宋" w:cs="华文仿宋"/>
                <w:sz w:val="21"/>
              </w:rPr>
              <w:t>符合</w:t>
            </w:r>
          </w:p>
        </w:tc>
      </w:tr>
      <w:tr w:rsidR="00607876" w14:paraId="4898537C" w14:textId="77777777">
        <w:tc>
          <w:tcPr>
            <w:tcW w:w="800" w:type="dxa"/>
            <w:vMerge/>
            <w:tcMar>
              <w:top w:w="100" w:type="dxa"/>
              <w:bottom w:w="100" w:type="dxa"/>
            </w:tcMar>
            <w:vAlign w:val="center"/>
          </w:tcPr>
          <w:p w14:paraId="40C3A4A2" w14:textId="77777777" w:rsidR="00607876" w:rsidRDefault="00607876">
            <w:pPr>
              <w:spacing w:line="240" w:lineRule="auto"/>
              <w:jc w:val="center"/>
            </w:pPr>
          </w:p>
        </w:tc>
        <w:tc>
          <w:tcPr>
            <w:tcW w:w="600" w:type="dxa"/>
            <w:vMerge w:val="restart"/>
            <w:tcMar>
              <w:top w:w="100" w:type="dxa"/>
              <w:bottom w:w="100" w:type="dxa"/>
            </w:tcMar>
            <w:vAlign w:val="center"/>
          </w:tcPr>
          <w:p w14:paraId="2C8FB764"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207B3752"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3205FCE9"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w:t>
            </w:r>
            <w:r>
              <w:rPr>
                <w:rFonts w:ascii="华文仿宋" w:hAnsi="华文仿宋" w:cs="华文仿宋"/>
                <w:sz w:val="21"/>
              </w:rPr>
              <w:lastRenderedPageBreak/>
              <w:t>并释放对应内存和存储空间。</w:t>
            </w:r>
          </w:p>
        </w:tc>
        <w:tc>
          <w:tcPr>
            <w:tcW w:w="400" w:type="dxa"/>
            <w:tcMar>
              <w:top w:w="100" w:type="dxa"/>
              <w:bottom w:w="100" w:type="dxa"/>
            </w:tcMar>
            <w:vAlign w:val="center"/>
          </w:tcPr>
          <w:p w14:paraId="2AC4525C" w14:textId="77777777" w:rsidR="00607876" w:rsidRDefault="003C11A7">
            <w:pPr>
              <w:spacing w:line="240" w:lineRule="auto"/>
              <w:jc w:val="center"/>
            </w:pPr>
            <w:r>
              <w:rPr>
                <w:rFonts w:ascii="华文仿宋" w:hAnsi="华文仿宋" w:cs="华文仿宋"/>
                <w:sz w:val="21"/>
              </w:rPr>
              <w:lastRenderedPageBreak/>
              <w:t>符合</w:t>
            </w:r>
          </w:p>
        </w:tc>
      </w:tr>
      <w:tr w:rsidR="00607876" w14:paraId="5F68EEA7" w14:textId="77777777">
        <w:tc>
          <w:tcPr>
            <w:tcW w:w="800" w:type="dxa"/>
            <w:vMerge/>
            <w:tcMar>
              <w:top w:w="100" w:type="dxa"/>
              <w:bottom w:w="100" w:type="dxa"/>
            </w:tcMar>
            <w:vAlign w:val="center"/>
          </w:tcPr>
          <w:p w14:paraId="16C7A181" w14:textId="77777777" w:rsidR="00607876" w:rsidRDefault="00607876">
            <w:pPr>
              <w:spacing w:line="240" w:lineRule="auto"/>
              <w:jc w:val="center"/>
            </w:pPr>
          </w:p>
        </w:tc>
        <w:tc>
          <w:tcPr>
            <w:tcW w:w="600" w:type="dxa"/>
            <w:vMerge/>
            <w:tcMar>
              <w:top w:w="100" w:type="dxa"/>
              <w:bottom w:w="100" w:type="dxa"/>
            </w:tcMar>
            <w:vAlign w:val="center"/>
          </w:tcPr>
          <w:p w14:paraId="038B8318" w14:textId="77777777" w:rsidR="00607876" w:rsidRDefault="00607876">
            <w:pPr>
              <w:spacing w:line="240" w:lineRule="auto"/>
              <w:jc w:val="center"/>
            </w:pPr>
          </w:p>
        </w:tc>
        <w:tc>
          <w:tcPr>
            <w:tcW w:w="1400" w:type="dxa"/>
            <w:tcMar>
              <w:top w:w="100" w:type="dxa"/>
              <w:bottom w:w="100" w:type="dxa"/>
            </w:tcMar>
            <w:vAlign w:val="center"/>
          </w:tcPr>
          <w:p w14:paraId="1A30F029"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627A1076"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7FD66836" w14:textId="77777777" w:rsidR="00607876" w:rsidRDefault="003C11A7">
            <w:pPr>
              <w:spacing w:line="240" w:lineRule="auto"/>
              <w:jc w:val="center"/>
            </w:pPr>
            <w:r>
              <w:rPr>
                <w:rFonts w:ascii="华文仿宋" w:hAnsi="华文仿宋" w:cs="华文仿宋"/>
                <w:sz w:val="21"/>
              </w:rPr>
              <w:t>符合</w:t>
            </w:r>
          </w:p>
        </w:tc>
      </w:tr>
    </w:tbl>
    <w:p w14:paraId="5798736E" w14:textId="77777777" w:rsidR="00607876" w:rsidRDefault="003C11A7" w:rsidP="00B4091C">
      <w:pPr>
        <w:pStyle w:val="a3"/>
      </w:pPr>
      <w:r>
        <w:t>SDN02</w:t>
      </w:r>
    </w:p>
    <w:p w14:paraId="0E9118F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74</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SDN02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41A32AAF" w14:textId="77777777">
        <w:trPr>
          <w:trHeight w:hRule="exact" w:val="900"/>
          <w:tblHeader/>
        </w:trPr>
        <w:tc>
          <w:tcPr>
            <w:tcW w:w="800" w:type="dxa"/>
            <w:shd w:val="pct35" w:color="auto" w:fill="FFFFFF"/>
            <w:tcMar>
              <w:top w:w="15" w:type="dxa"/>
              <w:bottom w:w="15" w:type="dxa"/>
            </w:tcMar>
            <w:vAlign w:val="center"/>
          </w:tcPr>
          <w:p w14:paraId="6F781CBD"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6DF36A68"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2E45F96A"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4D7E250F"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B608A36" w14:textId="77777777" w:rsidR="00607876" w:rsidRDefault="003C11A7">
            <w:pPr>
              <w:spacing w:line="240" w:lineRule="auto"/>
              <w:jc w:val="center"/>
            </w:pPr>
            <w:r>
              <w:rPr>
                <w:rFonts w:ascii="华文仿宋" w:hAnsi="华文仿宋" w:cs="华文仿宋"/>
                <w:b/>
                <w:sz w:val="21"/>
              </w:rPr>
              <w:t>符合情况</w:t>
            </w:r>
          </w:p>
        </w:tc>
      </w:tr>
      <w:tr w:rsidR="00607876" w14:paraId="3FE4B147" w14:textId="77777777">
        <w:tc>
          <w:tcPr>
            <w:tcW w:w="800" w:type="dxa"/>
            <w:vMerge w:val="restart"/>
            <w:tcMar>
              <w:top w:w="100" w:type="dxa"/>
              <w:bottom w:w="100" w:type="dxa"/>
            </w:tcMar>
            <w:vAlign w:val="center"/>
          </w:tcPr>
          <w:p w14:paraId="2BA95929"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1ACE4EB7"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77AE8DA1"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7E7C60CE"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049AC0D7" w14:textId="77777777" w:rsidR="00607876" w:rsidRDefault="003C11A7">
            <w:pPr>
              <w:spacing w:line="240" w:lineRule="auto"/>
              <w:jc w:val="center"/>
            </w:pPr>
            <w:r>
              <w:rPr>
                <w:rFonts w:ascii="华文仿宋" w:hAnsi="华文仿宋" w:cs="华文仿宋"/>
                <w:sz w:val="21"/>
              </w:rPr>
              <w:t>不符合</w:t>
            </w:r>
          </w:p>
        </w:tc>
      </w:tr>
      <w:tr w:rsidR="00607876" w14:paraId="1F22E5B0" w14:textId="77777777">
        <w:tc>
          <w:tcPr>
            <w:tcW w:w="800" w:type="dxa"/>
            <w:vMerge/>
            <w:tcMar>
              <w:top w:w="100" w:type="dxa"/>
              <w:bottom w:w="100" w:type="dxa"/>
            </w:tcMar>
            <w:vAlign w:val="center"/>
          </w:tcPr>
          <w:p w14:paraId="4371BAF9" w14:textId="77777777" w:rsidR="00607876" w:rsidRDefault="00607876">
            <w:pPr>
              <w:spacing w:line="240" w:lineRule="auto"/>
              <w:jc w:val="center"/>
            </w:pPr>
          </w:p>
        </w:tc>
        <w:tc>
          <w:tcPr>
            <w:tcW w:w="600" w:type="dxa"/>
            <w:vMerge w:val="restart"/>
            <w:tcMar>
              <w:top w:w="100" w:type="dxa"/>
              <w:bottom w:w="100" w:type="dxa"/>
            </w:tcMar>
            <w:vAlign w:val="center"/>
          </w:tcPr>
          <w:p w14:paraId="7D1EB58D"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1E27CCEC"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77ED4662"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64B216D5" w14:textId="77777777" w:rsidR="00607876" w:rsidRDefault="003C11A7">
            <w:pPr>
              <w:spacing w:line="240" w:lineRule="auto"/>
              <w:jc w:val="center"/>
            </w:pPr>
            <w:r>
              <w:rPr>
                <w:rFonts w:ascii="华文仿宋" w:hAnsi="华文仿宋" w:cs="华文仿宋"/>
                <w:sz w:val="21"/>
              </w:rPr>
              <w:t>符合</w:t>
            </w:r>
          </w:p>
        </w:tc>
      </w:tr>
      <w:tr w:rsidR="00607876" w14:paraId="2A36DFC4" w14:textId="77777777">
        <w:tc>
          <w:tcPr>
            <w:tcW w:w="800" w:type="dxa"/>
            <w:vMerge/>
            <w:tcMar>
              <w:top w:w="100" w:type="dxa"/>
              <w:bottom w:w="100" w:type="dxa"/>
            </w:tcMar>
            <w:vAlign w:val="center"/>
          </w:tcPr>
          <w:p w14:paraId="18D25187" w14:textId="77777777" w:rsidR="00607876" w:rsidRDefault="00607876">
            <w:pPr>
              <w:spacing w:line="240" w:lineRule="auto"/>
              <w:jc w:val="center"/>
            </w:pPr>
          </w:p>
        </w:tc>
        <w:tc>
          <w:tcPr>
            <w:tcW w:w="600" w:type="dxa"/>
            <w:vMerge/>
            <w:tcMar>
              <w:top w:w="100" w:type="dxa"/>
              <w:bottom w:w="100" w:type="dxa"/>
            </w:tcMar>
            <w:vAlign w:val="center"/>
          </w:tcPr>
          <w:p w14:paraId="578E718C" w14:textId="77777777" w:rsidR="00607876" w:rsidRDefault="00607876">
            <w:pPr>
              <w:spacing w:line="240" w:lineRule="auto"/>
              <w:jc w:val="center"/>
            </w:pPr>
          </w:p>
        </w:tc>
        <w:tc>
          <w:tcPr>
            <w:tcW w:w="1400" w:type="dxa"/>
            <w:tcMar>
              <w:top w:w="100" w:type="dxa"/>
              <w:bottom w:w="100" w:type="dxa"/>
            </w:tcMar>
            <w:vAlign w:val="center"/>
          </w:tcPr>
          <w:p w14:paraId="0EA6E8F8"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3444352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37B808D0" w14:textId="77777777" w:rsidR="00607876" w:rsidRDefault="003C11A7">
            <w:pPr>
              <w:spacing w:line="240" w:lineRule="auto"/>
              <w:jc w:val="center"/>
            </w:pPr>
            <w:r>
              <w:rPr>
                <w:rFonts w:ascii="华文仿宋" w:hAnsi="华文仿宋" w:cs="华文仿宋"/>
                <w:sz w:val="21"/>
              </w:rPr>
              <w:t>符合</w:t>
            </w:r>
          </w:p>
        </w:tc>
      </w:tr>
      <w:tr w:rsidR="00607876" w14:paraId="55D64B32" w14:textId="77777777">
        <w:tc>
          <w:tcPr>
            <w:tcW w:w="800" w:type="dxa"/>
            <w:vMerge/>
            <w:tcMar>
              <w:top w:w="100" w:type="dxa"/>
              <w:bottom w:w="100" w:type="dxa"/>
            </w:tcMar>
            <w:vAlign w:val="center"/>
          </w:tcPr>
          <w:p w14:paraId="163331A1" w14:textId="77777777" w:rsidR="00607876" w:rsidRDefault="00607876">
            <w:pPr>
              <w:spacing w:line="240" w:lineRule="auto"/>
              <w:jc w:val="center"/>
            </w:pPr>
          </w:p>
        </w:tc>
        <w:tc>
          <w:tcPr>
            <w:tcW w:w="600" w:type="dxa"/>
            <w:vMerge w:val="restart"/>
            <w:tcMar>
              <w:top w:w="100" w:type="dxa"/>
              <w:bottom w:w="100" w:type="dxa"/>
            </w:tcMar>
            <w:vAlign w:val="center"/>
          </w:tcPr>
          <w:p w14:paraId="4503B5A5"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3A5C51B6"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02B773A2"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52DBD063" w14:textId="77777777" w:rsidR="00607876" w:rsidRDefault="003C11A7">
            <w:pPr>
              <w:spacing w:line="240" w:lineRule="auto"/>
              <w:jc w:val="center"/>
            </w:pPr>
            <w:r>
              <w:rPr>
                <w:rFonts w:ascii="华文仿宋" w:hAnsi="华文仿宋" w:cs="华文仿宋"/>
                <w:sz w:val="21"/>
              </w:rPr>
              <w:t>符合</w:t>
            </w:r>
          </w:p>
        </w:tc>
      </w:tr>
      <w:tr w:rsidR="00607876" w14:paraId="5690F731" w14:textId="77777777">
        <w:tc>
          <w:tcPr>
            <w:tcW w:w="800" w:type="dxa"/>
            <w:vMerge/>
            <w:tcMar>
              <w:top w:w="100" w:type="dxa"/>
              <w:bottom w:w="100" w:type="dxa"/>
            </w:tcMar>
            <w:vAlign w:val="center"/>
          </w:tcPr>
          <w:p w14:paraId="190F96DB" w14:textId="77777777" w:rsidR="00607876" w:rsidRDefault="00607876">
            <w:pPr>
              <w:spacing w:line="240" w:lineRule="auto"/>
              <w:jc w:val="center"/>
            </w:pPr>
          </w:p>
        </w:tc>
        <w:tc>
          <w:tcPr>
            <w:tcW w:w="600" w:type="dxa"/>
            <w:vMerge/>
            <w:tcMar>
              <w:top w:w="100" w:type="dxa"/>
              <w:bottom w:w="100" w:type="dxa"/>
            </w:tcMar>
            <w:vAlign w:val="center"/>
          </w:tcPr>
          <w:p w14:paraId="061B134C" w14:textId="77777777" w:rsidR="00607876" w:rsidRDefault="00607876">
            <w:pPr>
              <w:spacing w:line="240" w:lineRule="auto"/>
              <w:jc w:val="center"/>
            </w:pPr>
          </w:p>
        </w:tc>
        <w:tc>
          <w:tcPr>
            <w:tcW w:w="1400" w:type="dxa"/>
            <w:tcMar>
              <w:top w:w="100" w:type="dxa"/>
              <w:bottom w:w="100" w:type="dxa"/>
            </w:tcMar>
            <w:vAlign w:val="center"/>
          </w:tcPr>
          <w:p w14:paraId="57C005E0"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7CAE5636"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472E4EC7" w14:textId="77777777" w:rsidR="00607876" w:rsidRDefault="003C11A7">
            <w:pPr>
              <w:spacing w:line="240" w:lineRule="auto"/>
              <w:jc w:val="center"/>
            </w:pPr>
            <w:r>
              <w:rPr>
                <w:rFonts w:ascii="华文仿宋" w:hAnsi="华文仿宋" w:cs="华文仿宋"/>
                <w:sz w:val="21"/>
              </w:rPr>
              <w:t>不符合</w:t>
            </w:r>
          </w:p>
        </w:tc>
      </w:tr>
      <w:tr w:rsidR="00607876" w14:paraId="738C4703" w14:textId="77777777">
        <w:tc>
          <w:tcPr>
            <w:tcW w:w="800" w:type="dxa"/>
            <w:vMerge/>
            <w:tcMar>
              <w:top w:w="100" w:type="dxa"/>
              <w:bottom w:w="100" w:type="dxa"/>
            </w:tcMar>
            <w:vAlign w:val="center"/>
          </w:tcPr>
          <w:p w14:paraId="1267F6E8" w14:textId="77777777" w:rsidR="00607876" w:rsidRDefault="00607876">
            <w:pPr>
              <w:spacing w:line="240" w:lineRule="auto"/>
              <w:jc w:val="center"/>
            </w:pPr>
          </w:p>
        </w:tc>
        <w:tc>
          <w:tcPr>
            <w:tcW w:w="600" w:type="dxa"/>
            <w:vMerge/>
            <w:tcMar>
              <w:top w:w="100" w:type="dxa"/>
              <w:bottom w:w="100" w:type="dxa"/>
            </w:tcMar>
            <w:vAlign w:val="center"/>
          </w:tcPr>
          <w:p w14:paraId="3977EF88" w14:textId="77777777" w:rsidR="00607876" w:rsidRDefault="00607876">
            <w:pPr>
              <w:spacing w:line="240" w:lineRule="auto"/>
              <w:jc w:val="center"/>
            </w:pPr>
          </w:p>
        </w:tc>
        <w:tc>
          <w:tcPr>
            <w:tcW w:w="1400" w:type="dxa"/>
            <w:tcMar>
              <w:top w:w="100" w:type="dxa"/>
              <w:bottom w:w="100" w:type="dxa"/>
            </w:tcMar>
            <w:vAlign w:val="center"/>
          </w:tcPr>
          <w:p w14:paraId="492D18A9" w14:textId="77777777" w:rsidR="00607876" w:rsidRDefault="003C11A7">
            <w:pPr>
              <w:spacing w:line="240" w:lineRule="auto"/>
            </w:pPr>
            <w:r>
              <w:rPr>
                <w:rFonts w:ascii="华文仿宋" w:hAnsi="华文仿宋" w:cs="华文仿宋"/>
                <w:sz w:val="21"/>
              </w:rPr>
              <w:t>c)应能够检测恶意代码感染及在虚拟机间蔓延</w:t>
            </w:r>
            <w:r>
              <w:rPr>
                <w:rFonts w:ascii="华文仿宋" w:hAnsi="华文仿宋" w:cs="华文仿宋"/>
                <w:sz w:val="21"/>
              </w:rPr>
              <w:lastRenderedPageBreak/>
              <w:t>的情况，并进行告警。</w:t>
            </w:r>
          </w:p>
        </w:tc>
        <w:tc>
          <w:tcPr>
            <w:tcW w:w="1800" w:type="dxa"/>
            <w:tcMar>
              <w:top w:w="100" w:type="dxa"/>
              <w:bottom w:w="100" w:type="dxa"/>
            </w:tcMar>
            <w:vAlign w:val="center"/>
          </w:tcPr>
          <w:p w14:paraId="6217E695" w14:textId="77777777" w:rsidR="00607876" w:rsidRDefault="003C11A7">
            <w:pPr>
              <w:spacing w:line="240" w:lineRule="auto"/>
            </w:pPr>
            <w:r>
              <w:rPr>
                <w:rFonts w:ascii="华文仿宋" w:hAnsi="华文仿宋" w:cs="华文仿宋"/>
                <w:sz w:val="21"/>
              </w:rPr>
              <w:lastRenderedPageBreak/>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w:t>
            </w:r>
            <w:r>
              <w:rPr>
                <w:rFonts w:ascii="华文仿宋" w:hAnsi="华文仿宋" w:cs="华文仿宋"/>
                <w:sz w:val="21"/>
              </w:rPr>
              <w:lastRenderedPageBreak/>
              <w:t>个虚拟机必须安装，且通过平台进行统一管理，用于检测和清除主机层面的恶意代码，并会在平台进行告警。</w:t>
            </w:r>
          </w:p>
        </w:tc>
        <w:tc>
          <w:tcPr>
            <w:tcW w:w="400" w:type="dxa"/>
            <w:tcMar>
              <w:top w:w="100" w:type="dxa"/>
              <w:bottom w:w="100" w:type="dxa"/>
            </w:tcMar>
            <w:vAlign w:val="center"/>
          </w:tcPr>
          <w:p w14:paraId="49F5BE24" w14:textId="77777777" w:rsidR="00607876" w:rsidRDefault="003C11A7">
            <w:pPr>
              <w:spacing w:line="240" w:lineRule="auto"/>
              <w:jc w:val="center"/>
            </w:pPr>
            <w:r>
              <w:rPr>
                <w:rFonts w:ascii="华文仿宋" w:hAnsi="华文仿宋" w:cs="华文仿宋"/>
                <w:sz w:val="21"/>
              </w:rPr>
              <w:lastRenderedPageBreak/>
              <w:t>符合</w:t>
            </w:r>
          </w:p>
        </w:tc>
      </w:tr>
      <w:tr w:rsidR="00607876" w14:paraId="02226643" w14:textId="77777777">
        <w:tc>
          <w:tcPr>
            <w:tcW w:w="800" w:type="dxa"/>
            <w:vMerge/>
            <w:tcMar>
              <w:top w:w="100" w:type="dxa"/>
              <w:bottom w:w="100" w:type="dxa"/>
            </w:tcMar>
            <w:vAlign w:val="center"/>
          </w:tcPr>
          <w:p w14:paraId="678D396B" w14:textId="77777777" w:rsidR="00607876" w:rsidRDefault="00607876">
            <w:pPr>
              <w:spacing w:line="240" w:lineRule="auto"/>
              <w:jc w:val="center"/>
            </w:pPr>
          </w:p>
        </w:tc>
        <w:tc>
          <w:tcPr>
            <w:tcW w:w="600" w:type="dxa"/>
            <w:vMerge w:val="restart"/>
            <w:tcMar>
              <w:top w:w="100" w:type="dxa"/>
              <w:bottom w:w="100" w:type="dxa"/>
            </w:tcMar>
            <w:vAlign w:val="center"/>
          </w:tcPr>
          <w:p w14:paraId="2FE0BD7A"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5BD1B19B"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169781AB"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D564859" w14:textId="77777777" w:rsidR="00607876" w:rsidRDefault="003C11A7">
            <w:pPr>
              <w:spacing w:line="240" w:lineRule="auto"/>
              <w:jc w:val="center"/>
            </w:pPr>
            <w:r>
              <w:rPr>
                <w:rFonts w:ascii="华文仿宋" w:hAnsi="华文仿宋" w:cs="华文仿宋"/>
                <w:sz w:val="21"/>
              </w:rPr>
              <w:t>符合</w:t>
            </w:r>
          </w:p>
        </w:tc>
      </w:tr>
      <w:tr w:rsidR="00607876" w14:paraId="6DB519B8" w14:textId="77777777">
        <w:tc>
          <w:tcPr>
            <w:tcW w:w="800" w:type="dxa"/>
            <w:vMerge/>
            <w:tcMar>
              <w:top w:w="100" w:type="dxa"/>
              <w:bottom w:w="100" w:type="dxa"/>
            </w:tcMar>
            <w:vAlign w:val="center"/>
          </w:tcPr>
          <w:p w14:paraId="7CB9C957" w14:textId="77777777" w:rsidR="00607876" w:rsidRDefault="00607876">
            <w:pPr>
              <w:spacing w:line="240" w:lineRule="auto"/>
              <w:jc w:val="center"/>
            </w:pPr>
          </w:p>
        </w:tc>
        <w:tc>
          <w:tcPr>
            <w:tcW w:w="600" w:type="dxa"/>
            <w:vMerge/>
            <w:tcMar>
              <w:top w:w="100" w:type="dxa"/>
              <w:bottom w:w="100" w:type="dxa"/>
            </w:tcMar>
            <w:vAlign w:val="center"/>
          </w:tcPr>
          <w:p w14:paraId="7E6E06DD" w14:textId="77777777" w:rsidR="00607876" w:rsidRDefault="00607876">
            <w:pPr>
              <w:spacing w:line="240" w:lineRule="auto"/>
              <w:jc w:val="center"/>
            </w:pPr>
          </w:p>
        </w:tc>
        <w:tc>
          <w:tcPr>
            <w:tcW w:w="1400" w:type="dxa"/>
            <w:tcMar>
              <w:top w:w="100" w:type="dxa"/>
              <w:bottom w:w="100" w:type="dxa"/>
            </w:tcMar>
            <w:vAlign w:val="center"/>
          </w:tcPr>
          <w:p w14:paraId="5E0A5195"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4CE8A05D"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135CE475" w14:textId="77777777" w:rsidR="00607876" w:rsidRDefault="003C11A7">
            <w:pPr>
              <w:spacing w:line="240" w:lineRule="auto"/>
              <w:jc w:val="center"/>
            </w:pPr>
            <w:r>
              <w:rPr>
                <w:rFonts w:ascii="华文仿宋" w:hAnsi="华文仿宋" w:cs="华文仿宋"/>
                <w:sz w:val="21"/>
              </w:rPr>
              <w:t>符合</w:t>
            </w:r>
          </w:p>
        </w:tc>
      </w:tr>
      <w:tr w:rsidR="00607876" w14:paraId="2DFAEFC5" w14:textId="77777777">
        <w:tc>
          <w:tcPr>
            <w:tcW w:w="800" w:type="dxa"/>
            <w:vMerge/>
            <w:tcMar>
              <w:top w:w="100" w:type="dxa"/>
              <w:bottom w:w="100" w:type="dxa"/>
            </w:tcMar>
            <w:vAlign w:val="center"/>
          </w:tcPr>
          <w:p w14:paraId="57A8910B" w14:textId="77777777" w:rsidR="00607876" w:rsidRDefault="00607876">
            <w:pPr>
              <w:spacing w:line="240" w:lineRule="auto"/>
              <w:jc w:val="center"/>
            </w:pPr>
          </w:p>
        </w:tc>
        <w:tc>
          <w:tcPr>
            <w:tcW w:w="600" w:type="dxa"/>
            <w:vMerge/>
            <w:tcMar>
              <w:top w:w="100" w:type="dxa"/>
              <w:bottom w:w="100" w:type="dxa"/>
            </w:tcMar>
            <w:vAlign w:val="center"/>
          </w:tcPr>
          <w:p w14:paraId="78D12DBB" w14:textId="77777777" w:rsidR="00607876" w:rsidRDefault="00607876">
            <w:pPr>
              <w:spacing w:line="240" w:lineRule="auto"/>
              <w:jc w:val="center"/>
            </w:pPr>
          </w:p>
        </w:tc>
        <w:tc>
          <w:tcPr>
            <w:tcW w:w="1400" w:type="dxa"/>
            <w:tcMar>
              <w:top w:w="100" w:type="dxa"/>
              <w:bottom w:w="100" w:type="dxa"/>
            </w:tcMar>
            <w:vAlign w:val="center"/>
          </w:tcPr>
          <w:p w14:paraId="0BD45DDE"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6D21B5BC"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4145CDF4" w14:textId="77777777" w:rsidR="00607876" w:rsidRDefault="003C11A7">
            <w:pPr>
              <w:spacing w:line="240" w:lineRule="auto"/>
              <w:jc w:val="center"/>
            </w:pPr>
            <w:r>
              <w:rPr>
                <w:rFonts w:ascii="华文仿宋" w:hAnsi="华文仿宋" w:cs="华文仿宋"/>
                <w:sz w:val="21"/>
              </w:rPr>
              <w:t>不符合</w:t>
            </w:r>
          </w:p>
        </w:tc>
      </w:tr>
      <w:tr w:rsidR="00607876" w14:paraId="0E594897" w14:textId="77777777">
        <w:tc>
          <w:tcPr>
            <w:tcW w:w="800" w:type="dxa"/>
            <w:vMerge/>
            <w:tcMar>
              <w:top w:w="100" w:type="dxa"/>
              <w:bottom w:w="100" w:type="dxa"/>
            </w:tcMar>
            <w:vAlign w:val="center"/>
          </w:tcPr>
          <w:p w14:paraId="0ECD2226" w14:textId="77777777" w:rsidR="00607876" w:rsidRDefault="00607876">
            <w:pPr>
              <w:spacing w:line="240" w:lineRule="auto"/>
              <w:jc w:val="center"/>
            </w:pPr>
          </w:p>
        </w:tc>
        <w:tc>
          <w:tcPr>
            <w:tcW w:w="600" w:type="dxa"/>
            <w:vMerge w:val="restart"/>
            <w:tcMar>
              <w:top w:w="100" w:type="dxa"/>
              <w:bottom w:w="100" w:type="dxa"/>
            </w:tcMar>
            <w:vAlign w:val="center"/>
          </w:tcPr>
          <w:p w14:paraId="6EA3CD84"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1D102642"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0F987BA2"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67CBBE88" w14:textId="77777777" w:rsidR="00607876" w:rsidRDefault="003C11A7">
            <w:pPr>
              <w:spacing w:line="240" w:lineRule="auto"/>
              <w:jc w:val="center"/>
            </w:pPr>
            <w:r>
              <w:rPr>
                <w:rFonts w:ascii="华文仿宋" w:hAnsi="华文仿宋" w:cs="华文仿宋"/>
                <w:sz w:val="21"/>
              </w:rPr>
              <w:t>符合</w:t>
            </w:r>
          </w:p>
        </w:tc>
      </w:tr>
      <w:tr w:rsidR="00607876" w14:paraId="4F3A2689" w14:textId="77777777">
        <w:tc>
          <w:tcPr>
            <w:tcW w:w="800" w:type="dxa"/>
            <w:vMerge/>
            <w:tcMar>
              <w:top w:w="100" w:type="dxa"/>
              <w:bottom w:w="100" w:type="dxa"/>
            </w:tcMar>
            <w:vAlign w:val="center"/>
          </w:tcPr>
          <w:p w14:paraId="124292E3" w14:textId="77777777" w:rsidR="00607876" w:rsidRDefault="00607876">
            <w:pPr>
              <w:spacing w:line="240" w:lineRule="auto"/>
              <w:jc w:val="center"/>
            </w:pPr>
          </w:p>
        </w:tc>
        <w:tc>
          <w:tcPr>
            <w:tcW w:w="600" w:type="dxa"/>
            <w:vMerge/>
            <w:tcMar>
              <w:top w:w="100" w:type="dxa"/>
              <w:bottom w:w="100" w:type="dxa"/>
            </w:tcMar>
            <w:vAlign w:val="center"/>
          </w:tcPr>
          <w:p w14:paraId="1F09D3A0" w14:textId="77777777" w:rsidR="00607876" w:rsidRDefault="00607876">
            <w:pPr>
              <w:spacing w:line="240" w:lineRule="auto"/>
              <w:jc w:val="center"/>
            </w:pPr>
          </w:p>
        </w:tc>
        <w:tc>
          <w:tcPr>
            <w:tcW w:w="1400" w:type="dxa"/>
            <w:tcMar>
              <w:top w:w="100" w:type="dxa"/>
              <w:bottom w:w="100" w:type="dxa"/>
            </w:tcMar>
            <w:vAlign w:val="center"/>
          </w:tcPr>
          <w:p w14:paraId="57086DB3"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79655E4A"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40DF3D29" w14:textId="77777777" w:rsidR="00607876" w:rsidRDefault="003C11A7">
            <w:pPr>
              <w:spacing w:line="240" w:lineRule="auto"/>
              <w:jc w:val="center"/>
            </w:pPr>
            <w:r>
              <w:rPr>
                <w:rFonts w:ascii="华文仿宋" w:hAnsi="华文仿宋" w:cs="华文仿宋"/>
                <w:sz w:val="21"/>
              </w:rPr>
              <w:t>符合</w:t>
            </w:r>
          </w:p>
        </w:tc>
      </w:tr>
      <w:tr w:rsidR="00607876" w14:paraId="6C29A722" w14:textId="77777777">
        <w:tc>
          <w:tcPr>
            <w:tcW w:w="800" w:type="dxa"/>
            <w:vMerge/>
            <w:tcMar>
              <w:top w:w="100" w:type="dxa"/>
              <w:bottom w:w="100" w:type="dxa"/>
            </w:tcMar>
            <w:vAlign w:val="center"/>
          </w:tcPr>
          <w:p w14:paraId="04E52B0B" w14:textId="77777777" w:rsidR="00607876" w:rsidRDefault="00607876">
            <w:pPr>
              <w:spacing w:line="240" w:lineRule="auto"/>
              <w:jc w:val="center"/>
            </w:pPr>
          </w:p>
        </w:tc>
        <w:tc>
          <w:tcPr>
            <w:tcW w:w="600" w:type="dxa"/>
            <w:vMerge/>
            <w:tcMar>
              <w:top w:w="100" w:type="dxa"/>
              <w:bottom w:w="100" w:type="dxa"/>
            </w:tcMar>
            <w:vAlign w:val="center"/>
          </w:tcPr>
          <w:p w14:paraId="66B0ED3B" w14:textId="77777777" w:rsidR="00607876" w:rsidRDefault="00607876">
            <w:pPr>
              <w:spacing w:line="240" w:lineRule="auto"/>
              <w:jc w:val="center"/>
            </w:pPr>
          </w:p>
        </w:tc>
        <w:tc>
          <w:tcPr>
            <w:tcW w:w="1400" w:type="dxa"/>
            <w:tcMar>
              <w:top w:w="100" w:type="dxa"/>
              <w:bottom w:w="100" w:type="dxa"/>
            </w:tcMar>
            <w:vAlign w:val="center"/>
          </w:tcPr>
          <w:p w14:paraId="2C89DF07"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403DED47"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22C49F8D" w14:textId="77777777" w:rsidR="00607876" w:rsidRDefault="003C11A7">
            <w:pPr>
              <w:spacing w:line="240" w:lineRule="auto"/>
              <w:jc w:val="center"/>
            </w:pPr>
            <w:r>
              <w:rPr>
                <w:rFonts w:ascii="华文仿宋" w:hAnsi="华文仿宋" w:cs="华文仿宋"/>
                <w:sz w:val="21"/>
              </w:rPr>
              <w:t>符合</w:t>
            </w:r>
          </w:p>
        </w:tc>
      </w:tr>
      <w:tr w:rsidR="00607876" w14:paraId="05D5E88C" w14:textId="77777777">
        <w:tc>
          <w:tcPr>
            <w:tcW w:w="800" w:type="dxa"/>
            <w:vMerge/>
            <w:tcMar>
              <w:top w:w="100" w:type="dxa"/>
              <w:bottom w:w="100" w:type="dxa"/>
            </w:tcMar>
            <w:vAlign w:val="center"/>
          </w:tcPr>
          <w:p w14:paraId="14FDA510" w14:textId="77777777" w:rsidR="00607876" w:rsidRDefault="00607876">
            <w:pPr>
              <w:spacing w:line="240" w:lineRule="auto"/>
              <w:jc w:val="center"/>
            </w:pPr>
          </w:p>
        </w:tc>
        <w:tc>
          <w:tcPr>
            <w:tcW w:w="600" w:type="dxa"/>
            <w:vMerge/>
            <w:tcMar>
              <w:top w:w="100" w:type="dxa"/>
              <w:bottom w:w="100" w:type="dxa"/>
            </w:tcMar>
            <w:vAlign w:val="center"/>
          </w:tcPr>
          <w:p w14:paraId="61B204E4" w14:textId="77777777" w:rsidR="00607876" w:rsidRDefault="00607876">
            <w:pPr>
              <w:spacing w:line="240" w:lineRule="auto"/>
              <w:jc w:val="center"/>
            </w:pPr>
          </w:p>
        </w:tc>
        <w:tc>
          <w:tcPr>
            <w:tcW w:w="1400" w:type="dxa"/>
            <w:tcMar>
              <w:top w:w="100" w:type="dxa"/>
              <w:bottom w:w="100" w:type="dxa"/>
            </w:tcMar>
            <w:vAlign w:val="center"/>
          </w:tcPr>
          <w:p w14:paraId="057293DF"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w:t>
            </w:r>
            <w:r>
              <w:rPr>
                <w:rFonts w:ascii="华文仿宋" w:hAnsi="华文仿宋" w:cs="华文仿宋"/>
                <w:sz w:val="21"/>
              </w:rPr>
              <w:lastRenderedPageBreak/>
              <w:t>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179F7ADA"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w:t>
            </w:r>
            <w:r>
              <w:rPr>
                <w:rFonts w:ascii="华文仿宋" w:hAnsi="华文仿宋" w:cs="华文仿宋"/>
                <w:sz w:val="21"/>
              </w:rPr>
              <w:lastRenderedPageBreak/>
              <w:t>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5C38B072" w14:textId="77777777" w:rsidR="00607876" w:rsidRDefault="003C11A7">
            <w:pPr>
              <w:spacing w:line="240" w:lineRule="auto"/>
              <w:jc w:val="center"/>
            </w:pPr>
            <w:r>
              <w:rPr>
                <w:rFonts w:ascii="华文仿宋" w:hAnsi="华文仿宋" w:cs="华文仿宋"/>
                <w:sz w:val="21"/>
              </w:rPr>
              <w:lastRenderedPageBreak/>
              <w:t>符合</w:t>
            </w:r>
          </w:p>
        </w:tc>
      </w:tr>
      <w:tr w:rsidR="00607876" w14:paraId="6D3908F2" w14:textId="77777777">
        <w:tc>
          <w:tcPr>
            <w:tcW w:w="800" w:type="dxa"/>
            <w:vMerge/>
            <w:tcMar>
              <w:top w:w="100" w:type="dxa"/>
              <w:bottom w:w="100" w:type="dxa"/>
            </w:tcMar>
            <w:vAlign w:val="center"/>
          </w:tcPr>
          <w:p w14:paraId="7A47023F" w14:textId="77777777" w:rsidR="00607876" w:rsidRDefault="00607876">
            <w:pPr>
              <w:spacing w:line="240" w:lineRule="auto"/>
              <w:jc w:val="center"/>
            </w:pPr>
          </w:p>
        </w:tc>
        <w:tc>
          <w:tcPr>
            <w:tcW w:w="600" w:type="dxa"/>
            <w:vMerge w:val="restart"/>
            <w:tcMar>
              <w:top w:w="100" w:type="dxa"/>
              <w:bottom w:w="100" w:type="dxa"/>
            </w:tcMar>
            <w:vAlign w:val="center"/>
          </w:tcPr>
          <w:p w14:paraId="112E1E5B"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314F3917"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474DEB64"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134C3279" w14:textId="77777777" w:rsidR="00607876" w:rsidRDefault="003C11A7">
            <w:pPr>
              <w:spacing w:line="240" w:lineRule="auto"/>
              <w:jc w:val="center"/>
            </w:pPr>
            <w:r>
              <w:rPr>
                <w:rFonts w:ascii="华文仿宋" w:hAnsi="华文仿宋" w:cs="华文仿宋"/>
                <w:sz w:val="21"/>
              </w:rPr>
              <w:t>不适用</w:t>
            </w:r>
          </w:p>
        </w:tc>
      </w:tr>
      <w:tr w:rsidR="00607876" w14:paraId="64855512" w14:textId="77777777">
        <w:tc>
          <w:tcPr>
            <w:tcW w:w="800" w:type="dxa"/>
            <w:vMerge/>
            <w:tcMar>
              <w:top w:w="100" w:type="dxa"/>
              <w:bottom w:w="100" w:type="dxa"/>
            </w:tcMar>
            <w:vAlign w:val="center"/>
          </w:tcPr>
          <w:p w14:paraId="40192692" w14:textId="77777777" w:rsidR="00607876" w:rsidRDefault="00607876">
            <w:pPr>
              <w:spacing w:line="240" w:lineRule="auto"/>
              <w:jc w:val="center"/>
            </w:pPr>
          </w:p>
        </w:tc>
        <w:tc>
          <w:tcPr>
            <w:tcW w:w="600" w:type="dxa"/>
            <w:vMerge/>
            <w:tcMar>
              <w:top w:w="100" w:type="dxa"/>
              <w:bottom w:w="100" w:type="dxa"/>
            </w:tcMar>
            <w:vAlign w:val="center"/>
          </w:tcPr>
          <w:p w14:paraId="1FE99638" w14:textId="77777777" w:rsidR="00607876" w:rsidRDefault="00607876">
            <w:pPr>
              <w:spacing w:line="240" w:lineRule="auto"/>
              <w:jc w:val="center"/>
            </w:pPr>
          </w:p>
        </w:tc>
        <w:tc>
          <w:tcPr>
            <w:tcW w:w="1400" w:type="dxa"/>
            <w:tcMar>
              <w:top w:w="100" w:type="dxa"/>
              <w:bottom w:w="100" w:type="dxa"/>
            </w:tcMar>
            <w:vAlign w:val="center"/>
          </w:tcPr>
          <w:p w14:paraId="5F349A63"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0013C314"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112F7417" w14:textId="77777777" w:rsidR="00607876" w:rsidRDefault="003C11A7">
            <w:pPr>
              <w:spacing w:line="240" w:lineRule="auto"/>
              <w:jc w:val="center"/>
            </w:pPr>
            <w:r>
              <w:rPr>
                <w:rFonts w:ascii="华文仿宋" w:hAnsi="华文仿宋" w:cs="华文仿宋"/>
                <w:sz w:val="21"/>
              </w:rPr>
              <w:t>符合</w:t>
            </w:r>
          </w:p>
        </w:tc>
      </w:tr>
      <w:tr w:rsidR="00607876" w14:paraId="07CAD113" w14:textId="77777777">
        <w:tc>
          <w:tcPr>
            <w:tcW w:w="800" w:type="dxa"/>
            <w:vMerge/>
            <w:tcMar>
              <w:top w:w="100" w:type="dxa"/>
              <w:bottom w:w="100" w:type="dxa"/>
            </w:tcMar>
            <w:vAlign w:val="center"/>
          </w:tcPr>
          <w:p w14:paraId="6A1D7C4E" w14:textId="77777777" w:rsidR="00607876" w:rsidRDefault="00607876">
            <w:pPr>
              <w:spacing w:line="240" w:lineRule="auto"/>
              <w:jc w:val="center"/>
            </w:pPr>
          </w:p>
        </w:tc>
        <w:tc>
          <w:tcPr>
            <w:tcW w:w="600" w:type="dxa"/>
            <w:vMerge/>
            <w:tcMar>
              <w:top w:w="100" w:type="dxa"/>
              <w:bottom w:w="100" w:type="dxa"/>
            </w:tcMar>
            <w:vAlign w:val="center"/>
          </w:tcPr>
          <w:p w14:paraId="0836B220" w14:textId="77777777" w:rsidR="00607876" w:rsidRDefault="00607876">
            <w:pPr>
              <w:spacing w:line="240" w:lineRule="auto"/>
              <w:jc w:val="center"/>
            </w:pPr>
          </w:p>
        </w:tc>
        <w:tc>
          <w:tcPr>
            <w:tcW w:w="1400" w:type="dxa"/>
            <w:tcMar>
              <w:top w:w="100" w:type="dxa"/>
              <w:bottom w:w="100" w:type="dxa"/>
            </w:tcMar>
            <w:vAlign w:val="center"/>
          </w:tcPr>
          <w:p w14:paraId="355C3DC8"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2EBAF86D"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55D92E1C" w14:textId="77777777" w:rsidR="00607876" w:rsidRDefault="003C11A7">
            <w:pPr>
              <w:spacing w:line="240" w:lineRule="auto"/>
              <w:jc w:val="center"/>
            </w:pPr>
            <w:r>
              <w:rPr>
                <w:rFonts w:ascii="华文仿宋" w:hAnsi="华文仿宋" w:cs="华文仿宋"/>
                <w:sz w:val="21"/>
              </w:rPr>
              <w:t>符合</w:t>
            </w:r>
          </w:p>
        </w:tc>
      </w:tr>
      <w:tr w:rsidR="00607876" w14:paraId="7F1C4995" w14:textId="77777777">
        <w:tc>
          <w:tcPr>
            <w:tcW w:w="800" w:type="dxa"/>
            <w:vMerge/>
            <w:tcMar>
              <w:top w:w="100" w:type="dxa"/>
              <w:bottom w:w="100" w:type="dxa"/>
            </w:tcMar>
            <w:vAlign w:val="center"/>
          </w:tcPr>
          <w:p w14:paraId="0AC384C5" w14:textId="77777777" w:rsidR="00607876" w:rsidRDefault="00607876">
            <w:pPr>
              <w:spacing w:line="240" w:lineRule="auto"/>
              <w:jc w:val="center"/>
            </w:pPr>
          </w:p>
        </w:tc>
        <w:tc>
          <w:tcPr>
            <w:tcW w:w="600" w:type="dxa"/>
            <w:vMerge/>
            <w:tcMar>
              <w:top w:w="100" w:type="dxa"/>
              <w:bottom w:w="100" w:type="dxa"/>
            </w:tcMar>
            <w:vAlign w:val="center"/>
          </w:tcPr>
          <w:p w14:paraId="09C93C42" w14:textId="77777777" w:rsidR="00607876" w:rsidRDefault="00607876">
            <w:pPr>
              <w:spacing w:line="240" w:lineRule="auto"/>
              <w:jc w:val="center"/>
            </w:pPr>
          </w:p>
        </w:tc>
        <w:tc>
          <w:tcPr>
            <w:tcW w:w="1400" w:type="dxa"/>
            <w:tcMar>
              <w:top w:w="100" w:type="dxa"/>
              <w:bottom w:w="100" w:type="dxa"/>
            </w:tcMar>
            <w:vAlign w:val="center"/>
          </w:tcPr>
          <w:p w14:paraId="0819566B"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4F150151"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73E04DF9" w14:textId="77777777" w:rsidR="00607876" w:rsidRDefault="003C11A7">
            <w:pPr>
              <w:spacing w:line="240" w:lineRule="auto"/>
              <w:jc w:val="center"/>
            </w:pPr>
            <w:r>
              <w:rPr>
                <w:rFonts w:ascii="华文仿宋" w:hAnsi="华文仿宋" w:cs="华文仿宋"/>
                <w:sz w:val="21"/>
              </w:rPr>
              <w:t>符合</w:t>
            </w:r>
          </w:p>
        </w:tc>
      </w:tr>
      <w:tr w:rsidR="00607876" w14:paraId="21E176FB" w14:textId="77777777">
        <w:tc>
          <w:tcPr>
            <w:tcW w:w="800" w:type="dxa"/>
            <w:vMerge/>
            <w:tcMar>
              <w:top w:w="100" w:type="dxa"/>
              <w:bottom w:w="100" w:type="dxa"/>
            </w:tcMar>
            <w:vAlign w:val="center"/>
          </w:tcPr>
          <w:p w14:paraId="7B3FCA58" w14:textId="77777777" w:rsidR="00607876" w:rsidRDefault="00607876">
            <w:pPr>
              <w:spacing w:line="240" w:lineRule="auto"/>
              <w:jc w:val="center"/>
            </w:pPr>
          </w:p>
        </w:tc>
        <w:tc>
          <w:tcPr>
            <w:tcW w:w="600" w:type="dxa"/>
            <w:vMerge w:val="restart"/>
            <w:tcMar>
              <w:top w:w="100" w:type="dxa"/>
              <w:bottom w:w="100" w:type="dxa"/>
            </w:tcMar>
            <w:vAlign w:val="center"/>
          </w:tcPr>
          <w:p w14:paraId="59427D7D"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66D5176C"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17F08379"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00F06864" w14:textId="77777777" w:rsidR="00607876" w:rsidRDefault="003C11A7">
            <w:pPr>
              <w:spacing w:line="240" w:lineRule="auto"/>
              <w:jc w:val="center"/>
            </w:pPr>
            <w:r>
              <w:rPr>
                <w:rFonts w:ascii="华文仿宋" w:hAnsi="华文仿宋" w:cs="华文仿宋"/>
                <w:sz w:val="21"/>
              </w:rPr>
              <w:t>符合</w:t>
            </w:r>
          </w:p>
        </w:tc>
      </w:tr>
      <w:tr w:rsidR="00607876" w14:paraId="001BD4B5" w14:textId="77777777">
        <w:tc>
          <w:tcPr>
            <w:tcW w:w="800" w:type="dxa"/>
            <w:vMerge/>
            <w:tcMar>
              <w:top w:w="100" w:type="dxa"/>
              <w:bottom w:w="100" w:type="dxa"/>
            </w:tcMar>
            <w:vAlign w:val="center"/>
          </w:tcPr>
          <w:p w14:paraId="619E4CEE" w14:textId="77777777" w:rsidR="00607876" w:rsidRDefault="00607876">
            <w:pPr>
              <w:spacing w:line="240" w:lineRule="auto"/>
              <w:jc w:val="center"/>
            </w:pPr>
          </w:p>
        </w:tc>
        <w:tc>
          <w:tcPr>
            <w:tcW w:w="600" w:type="dxa"/>
            <w:vMerge/>
            <w:tcMar>
              <w:top w:w="100" w:type="dxa"/>
              <w:bottom w:w="100" w:type="dxa"/>
            </w:tcMar>
            <w:vAlign w:val="center"/>
          </w:tcPr>
          <w:p w14:paraId="10FA3253" w14:textId="77777777" w:rsidR="00607876" w:rsidRDefault="00607876">
            <w:pPr>
              <w:spacing w:line="240" w:lineRule="auto"/>
              <w:jc w:val="center"/>
            </w:pPr>
          </w:p>
        </w:tc>
        <w:tc>
          <w:tcPr>
            <w:tcW w:w="1400" w:type="dxa"/>
            <w:tcMar>
              <w:top w:w="100" w:type="dxa"/>
              <w:bottom w:w="100" w:type="dxa"/>
            </w:tcMar>
            <w:vAlign w:val="center"/>
          </w:tcPr>
          <w:p w14:paraId="69694C81"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07A8CD1B"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71D128EC" w14:textId="77777777" w:rsidR="00607876" w:rsidRDefault="003C11A7">
            <w:pPr>
              <w:spacing w:line="240" w:lineRule="auto"/>
              <w:jc w:val="center"/>
            </w:pPr>
            <w:r>
              <w:rPr>
                <w:rFonts w:ascii="华文仿宋" w:hAnsi="华文仿宋" w:cs="华文仿宋"/>
                <w:sz w:val="21"/>
              </w:rPr>
              <w:t>符合</w:t>
            </w:r>
          </w:p>
        </w:tc>
      </w:tr>
    </w:tbl>
    <w:p w14:paraId="46BBD7AE" w14:textId="77777777" w:rsidR="00607876" w:rsidRDefault="003C11A7" w:rsidP="00B4091C">
      <w:pPr>
        <w:pStyle w:val="a3"/>
      </w:pPr>
      <w:r>
        <w:t>SDN03</w:t>
      </w:r>
    </w:p>
    <w:p w14:paraId="2F4E035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75</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w:t>
      </w:r>
      <w:r>
        <w:rPr>
          <w:rFonts w:eastAsia="黑体" w:hAnsiTheme="majorEastAsia"/>
          <w:b/>
          <w:sz w:val="21"/>
          <w:szCs w:val="21"/>
        </w:rPr>
        <w:t>SDN03</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3E5445D2" w14:textId="77777777">
        <w:trPr>
          <w:trHeight w:hRule="exact" w:val="900"/>
          <w:tblHeader/>
        </w:trPr>
        <w:tc>
          <w:tcPr>
            <w:tcW w:w="800" w:type="dxa"/>
            <w:shd w:val="pct35" w:color="auto" w:fill="FFFFFF"/>
            <w:tcMar>
              <w:top w:w="15" w:type="dxa"/>
              <w:bottom w:w="15" w:type="dxa"/>
            </w:tcMar>
            <w:vAlign w:val="center"/>
          </w:tcPr>
          <w:p w14:paraId="5EE2A2ED"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37915024"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5CBC3A16"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3C0D42FF"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3D004C8" w14:textId="77777777" w:rsidR="00607876" w:rsidRDefault="003C11A7">
            <w:pPr>
              <w:spacing w:line="240" w:lineRule="auto"/>
              <w:jc w:val="center"/>
            </w:pPr>
            <w:r>
              <w:rPr>
                <w:rFonts w:ascii="华文仿宋" w:hAnsi="华文仿宋" w:cs="华文仿宋"/>
                <w:b/>
                <w:sz w:val="21"/>
              </w:rPr>
              <w:t>符合情况</w:t>
            </w:r>
          </w:p>
        </w:tc>
      </w:tr>
      <w:tr w:rsidR="00607876" w14:paraId="3B955942" w14:textId="77777777">
        <w:tc>
          <w:tcPr>
            <w:tcW w:w="800" w:type="dxa"/>
            <w:vMerge w:val="restart"/>
            <w:tcMar>
              <w:top w:w="100" w:type="dxa"/>
              <w:bottom w:w="100" w:type="dxa"/>
            </w:tcMar>
            <w:vAlign w:val="center"/>
          </w:tcPr>
          <w:p w14:paraId="420768F9"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3152F093"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55E40241"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27376310"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12E0226D" w14:textId="77777777" w:rsidR="00607876" w:rsidRDefault="003C11A7">
            <w:pPr>
              <w:spacing w:line="240" w:lineRule="auto"/>
              <w:jc w:val="center"/>
            </w:pPr>
            <w:r>
              <w:rPr>
                <w:rFonts w:ascii="华文仿宋" w:hAnsi="华文仿宋" w:cs="华文仿宋"/>
                <w:sz w:val="21"/>
              </w:rPr>
              <w:t>不符合</w:t>
            </w:r>
          </w:p>
        </w:tc>
      </w:tr>
      <w:tr w:rsidR="00607876" w14:paraId="05C27147" w14:textId="77777777">
        <w:tc>
          <w:tcPr>
            <w:tcW w:w="800" w:type="dxa"/>
            <w:vMerge/>
            <w:tcMar>
              <w:top w:w="100" w:type="dxa"/>
              <w:bottom w:w="100" w:type="dxa"/>
            </w:tcMar>
            <w:vAlign w:val="center"/>
          </w:tcPr>
          <w:p w14:paraId="6B8E1283" w14:textId="77777777" w:rsidR="00607876" w:rsidRDefault="00607876">
            <w:pPr>
              <w:spacing w:line="240" w:lineRule="auto"/>
              <w:jc w:val="center"/>
            </w:pPr>
          </w:p>
        </w:tc>
        <w:tc>
          <w:tcPr>
            <w:tcW w:w="600" w:type="dxa"/>
            <w:vMerge w:val="restart"/>
            <w:tcMar>
              <w:top w:w="100" w:type="dxa"/>
              <w:bottom w:w="100" w:type="dxa"/>
            </w:tcMar>
            <w:vAlign w:val="center"/>
          </w:tcPr>
          <w:p w14:paraId="44692E1D"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121AF890"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2FBE609D"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358D38A2" w14:textId="77777777" w:rsidR="00607876" w:rsidRDefault="003C11A7">
            <w:pPr>
              <w:spacing w:line="240" w:lineRule="auto"/>
              <w:jc w:val="center"/>
            </w:pPr>
            <w:r>
              <w:rPr>
                <w:rFonts w:ascii="华文仿宋" w:hAnsi="华文仿宋" w:cs="华文仿宋"/>
                <w:sz w:val="21"/>
              </w:rPr>
              <w:t>符合</w:t>
            </w:r>
          </w:p>
        </w:tc>
      </w:tr>
      <w:tr w:rsidR="00607876" w14:paraId="64CF523D" w14:textId="77777777">
        <w:tc>
          <w:tcPr>
            <w:tcW w:w="800" w:type="dxa"/>
            <w:vMerge/>
            <w:tcMar>
              <w:top w:w="100" w:type="dxa"/>
              <w:bottom w:w="100" w:type="dxa"/>
            </w:tcMar>
            <w:vAlign w:val="center"/>
          </w:tcPr>
          <w:p w14:paraId="0F805CC7" w14:textId="77777777" w:rsidR="00607876" w:rsidRDefault="00607876">
            <w:pPr>
              <w:spacing w:line="240" w:lineRule="auto"/>
              <w:jc w:val="center"/>
            </w:pPr>
          </w:p>
        </w:tc>
        <w:tc>
          <w:tcPr>
            <w:tcW w:w="600" w:type="dxa"/>
            <w:vMerge/>
            <w:tcMar>
              <w:top w:w="100" w:type="dxa"/>
              <w:bottom w:w="100" w:type="dxa"/>
            </w:tcMar>
            <w:vAlign w:val="center"/>
          </w:tcPr>
          <w:p w14:paraId="4A7409AC" w14:textId="77777777" w:rsidR="00607876" w:rsidRDefault="00607876">
            <w:pPr>
              <w:spacing w:line="240" w:lineRule="auto"/>
              <w:jc w:val="center"/>
            </w:pPr>
          </w:p>
        </w:tc>
        <w:tc>
          <w:tcPr>
            <w:tcW w:w="1400" w:type="dxa"/>
            <w:tcMar>
              <w:top w:w="100" w:type="dxa"/>
              <w:bottom w:w="100" w:type="dxa"/>
            </w:tcMar>
            <w:vAlign w:val="center"/>
          </w:tcPr>
          <w:p w14:paraId="60A3DAFB"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0914C4AD"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7CC9CD20" w14:textId="77777777" w:rsidR="00607876" w:rsidRDefault="003C11A7">
            <w:pPr>
              <w:spacing w:line="240" w:lineRule="auto"/>
              <w:jc w:val="center"/>
            </w:pPr>
            <w:r>
              <w:rPr>
                <w:rFonts w:ascii="华文仿宋" w:hAnsi="华文仿宋" w:cs="华文仿宋"/>
                <w:sz w:val="21"/>
              </w:rPr>
              <w:t>符合</w:t>
            </w:r>
          </w:p>
        </w:tc>
      </w:tr>
      <w:tr w:rsidR="00607876" w14:paraId="5DA860AA" w14:textId="77777777">
        <w:tc>
          <w:tcPr>
            <w:tcW w:w="800" w:type="dxa"/>
            <w:vMerge/>
            <w:tcMar>
              <w:top w:w="100" w:type="dxa"/>
              <w:bottom w:w="100" w:type="dxa"/>
            </w:tcMar>
            <w:vAlign w:val="center"/>
          </w:tcPr>
          <w:p w14:paraId="0092D3B1" w14:textId="77777777" w:rsidR="00607876" w:rsidRDefault="00607876">
            <w:pPr>
              <w:spacing w:line="240" w:lineRule="auto"/>
              <w:jc w:val="center"/>
            </w:pPr>
          </w:p>
        </w:tc>
        <w:tc>
          <w:tcPr>
            <w:tcW w:w="600" w:type="dxa"/>
            <w:vMerge w:val="restart"/>
            <w:tcMar>
              <w:top w:w="100" w:type="dxa"/>
              <w:bottom w:w="100" w:type="dxa"/>
            </w:tcMar>
            <w:vAlign w:val="center"/>
          </w:tcPr>
          <w:p w14:paraId="1BCFE580"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1A41BD2"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5FCC0EBB"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325E1069" w14:textId="77777777" w:rsidR="00607876" w:rsidRDefault="003C11A7">
            <w:pPr>
              <w:spacing w:line="240" w:lineRule="auto"/>
              <w:jc w:val="center"/>
            </w:pPr>
            <w:r>
              <w:rPr>
                <w:rFonts w:ascii="华文仿宋" w:hAnsi="华文仿宋" w:cs="华文仿宋"/>
                <w:sz w:val="21"/>
              </w:rPr>
              <w:t>符合</w:t>
            </w:r>
          </w:p>
        </w:tc>
      </w:tr>
      <w:tr w:rsidR="00607876" w14:paraId="4D4C72E3" w14:textId="77777777">
        <w:tc>
          <w:tcPr>
            <w:tcW w:w="800" w:type="dxa"/>
            <w:vMerge/>
            <w:tcMar>
              <w:top w:w="100" w:type="dxa"/>
              <w:bottom w:w="100" w:type="dxa"/>
            </w:tcMar>
            <w:vAlign w:val="center"/>
          </w:tcPr>
          <w:p w14:paraId="1F912F67" w14:textId="77777777" w:rsidR="00607876" w:rsidRDefault="00607876">
            <w:pPr>
              <w:spacing w:line="240" w:lineRule="auto"/>
              <w:jc w:val="center"/>
            </w:pPr>
          </w:p>
        </w:tc>
        <w:tc>
          <w:tcPr>
            <w:tcW w:w="600" w:type="dxa"/>
            <w:vMerge/>
            <w:tcMar>
              <w:top w:w="100" w:type="dxa"/>
              <w:bottom w:w="100" w:type="dxa"/>
            </w:tcMar>
            <w:vAlign w:val="center"/>
          </w:tcPr>
          <w:p w14:paraId="1FD44D80" w14:textId="77777777" w:rsidR="00607876" w:rsidRDefault="00607876">
            <w:pPr>
              <w:spacing w:line="240" w:lineRule="auto"/>
              <w:jc w:val="center"/>
            </w:pPr>
          </w:p>
        </w:tc>
        <w:tc>
          <w:tcPr>
            <w:tcW w:w="1400" w:type="dxa"/>
            <w:tcMar>
              <w:top w:w="100" w:type="dxa"/>
              <w:bottom w:w="100" w:type="dxa"/>
            </w:tcMar>
            <w:vAlign w:val="center"/>
          </w:tcPr>
          <w:p w14:paraId="2EADDB21"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5EBC3A3B"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7612E0F1" w14:textId="77777777" w:rsidR="00607876" w:rsidRDefault="003C11A7">
            <w:pPr>
              <w:spacing w:line="240" w:lineRule="auto"/>
              <w:jc w:val="center"/>
            </w:pPr>
            <w:r>
              <w:rPr>
                <w:rFonts w:ascii="华文仿宋" w:hAnsi="华文仿宋" w:cs="华文仿宋"/>
                <w:sz w:val="21"/>
              </w:rPr>
              <w:t>不符合</w:t>
            </w:r>
          </w:p>
        </w:tc>
      </w:tr>
      <w:tr w:rsidR="00607876" w14:paraId="59C8CF95" w14:textId="77777777">
        <w:tc>
          <w:tcPr>
            <w:tcW w:w="800" w:type="dxa"/>
            <w:vMerge/>
            <w:tcMar>
              <w:top w:w="100" w:type="dxa"/>
              <w:bottom w:w="100" w:type="dxa"/>
            </w:tcMar>
            <w:vAlign w:val="center"/>
          </w:tcPr>
          <w:p w14:paraId="08E059B1" w14:textId="77777777" w:rsidR="00607876" w:rsidRDefault="00607876">
            <w:pPr>
              <w:spacing w:line="240" w:lineRule="auto"/>
              <w:jc w:val="center"/>
            </w:pPr>
          </w:p>
        </w:tc>
        <w:tc>
          <w:tcPr>
            <w:tcW w:w="600" w:type="dxa"/>
            <w:vMerge/>
            <w:tcMar>
              <w:top w:w="100" w:type="dxa"/>
              <w:bottom w:w="100" w:type="dxa"/>
            </w:tcMar>
            <w:vAlign w:val="center"/>
          </w:tcPr>
          <w:p w14:paraId="21DD8C02" w14:textId="77777777" w:rsidR="00607876" w:rsidRDefault="00607876">
            <w:pPr>
              <w:spacing w:line="240" w:lineRule="auto"/>
              <w:jc w:val="center"/>
            </w:pPr>
          </w:p>
        </w:tc>
        <w:tc>
          <w:tcPr>
            <w:tcW w:w="1400" w:type="dxa"/>
            <w:tcMar>
              <w:top w:w="100" w:type="dxa"/>
              <w:bottom w:w="100" w:type="dxa"/>
            </w:tcMar>
            <w:vAlign w:val="center"/>
          </w:tcPr>
          <w:p w14:paraId="4B50DEC0"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787E442A"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1F09E5FD" w14:textId="77777777" w:rsidR="00607876" w:rsidRDefault="003C11A7">
            <w:pPr>
              <w:spacing w:line="240" w:lineRule="auto"/>
              <w:jc w:val="center"/>
            </w:pPr>
            <w:r>
              <w:rPr>
                <w:rFonts w:ascii="华文仿宋" w:hAnsi="华文仿宋" w:cs="华文仿宋"/>
                <w:sz w:val="21"/>
              </w:rPr>
              <w:t>符合</w:t>
            </w:r>
          </w:p>
        </w:tc>
      </w:tr>
      <w:tr w:rsidR="00607876" w14:paraId="66DD8241" w14:textId="77777777">
        <w:tc>
          <w:tcPr>
            <w:tcW w:w="800" w:type="dxa"/>
            <w:vMerge/>
            <w:tcMar>
              <w:top w:w="100" w:type="dxa"/>
              <w:bottom w:w="100" w:type="dxa"/>
            </w:tcMar>
            <w:vAlign w:val="center"/>
          </w:tcPr>
          <w:p w14:paraId="07D07B92" w14:textId="77777777" w:rsidR="00607876" w:rsidRDefault="00607876">
            <w:pPr>
              <w:spacing w:line="240" w:lineRule="auto"/>
              <w:jc w:val="center"/>
            </w:pPr>
          </w:p>
        </w:tc>
        <w:tc>
          <w:tcPr>
            <w:tcW w:w="600" w:type="dxa"/>
            <w:vMerge w:val="restart"/>
            <w:tcMar>
              <w:top w:w="100" w:type="dxa"/>
              <w:bottom w:w="100" w:type="dxa"/>
            </w:tcMar>
            <w:vAlign w:val="center"/>
          </w:tcPr>
          <w:p w14:paraId="64214DDA"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CB49EC7"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683C186D"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6481E93C" w14:textId="77777777" w:rsidR="00607876" w:rsidRDefault="003C11A7">
            <w:pPr>
              <w:spacing w:line="240" w:lineRule="auto"/>
              <w:jc w:val="center"/>
            </w:pPr>
            <w:r>
              <w:rPr>
                <w:rFonts w:ascii="华文仿宋" w:hAnsi="华文仿宋" w:cs="华文仿宋"/>
                <w:sz w:val="21"/>
              </w:rPr>
              <w:t>符合</w:t>
            </w:r>
          </w:p>
        </w:tc>
      </w:tr>
      <w:tr w:rsidR="00607876" w14:paraId="607BEFBF" w14:textId="77777777">
        <w:tc>
          <w:tcPr>
            <w:tcW w:w="800" w:type="dxa"/>
            <w:vMerge/>
            <w:tcMar>
              <w:top w:w="100" w:type="dxa"/>
              <w:bottom w:w="100" w:type="dxa"/>
            </w:tcMar>
            <w:vAlign w:val="center"/>
          </w:tcPr>
          <w:p w14:paraId="5ADAE130" w14:textId="77777777" w:rsidR="00607876" w:rsidRDefault="00607876">
            <w:pPr>
              <w:spacing w:line="240" w:lineRule="auto"/>
              <w:jc w:val="center"/>
            </w:pPr>
          </w:p>
        </w:tc>
        <w:tc>
          <w:tcPr>
            <w:tcW w:w="600" w:type="dxa"/>
            <w:vMerge/>
            <w:tcMar>
              <w:top w:w="100" w:type="dxa"/>
              <w:bottom w:w="100" w:type="dxa"/>
            </w:tcMar>
            <w:vAlign w:val="center"/>
          </w:tcPr>
          <w:p w14:paraId="19FDC5A8" w14:textId="77777777" w:rsidR="00607876" w:rsidRDefault="00607876">
            <w:pPr>
              <w:spacing w:line="240" w:lineRule="auto"/>
              <w:jc w:val="center"/>
            </w:pPr>
          </w:p>
        </w:tc>
        <w:tc>
          <w:tcPr>
            <w:tcW w:w="1400" w:type="dxa"/>
            <w:tcMar>
              <w:top w:w="100" w:type="dxa"/>
              <w:bottom w:w="100" w:type="dxa"/>
            </w:tcMar>
            <w:vAlign w:val="center"/>
          </w:tcPr>
          <w:p w14:paraId="379481FE"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574BBD72"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0FAFA5E5" w14:textId="77777777" w:rsidR="00607876" w:rsidRDefault="003C11A7">
            <w:pPr>
              <w:spacing w:line="240" w:lineRule="auto"/>
              <w:jc w:val="center"/>
            </w:pPr>
            <w:r>
              <w:rPr>
                <w:rFonts w:ascii="华文仿宋" w:hAnsi="华文仿宋" w:cs="华文仿宋"/>
                <w:sz w:val="21"/>
              </w:rPr>
              <w:lastRenderedPageBreak/>
              <w:t>符合</w:t>
            </w:r>
          </w:p>
        </w:tc>
      </w:tr>
      <w:tr w:rsidR="00607876" w14:paraId="39F8A9BE" w14:textId="77777777">
        <w:tc>
          <w:tcPr>
            <w:tcW w:w="800" w:type="dxa"/>
            <w:vMerge/>
            <w:tcMar>
              <w:top w:w="100" w:type="dxa"/>
              <w:bottom w:w="100" w:type="dxa"/>
            </w:tcMar>
            <w:vAlign w:val="center"/>
          </w:tcPr>
          <w:p w14:paraId="0DA95D03" w14:textId="77777777" w:rsidR="00607876" w:rsidRDefault="00607876">
            <w:pPr>
              <w:spacing w:line="240" w:lineRule="auto"/>
              <w:jc w:val="center"/>
            </w:pPr>
          </w:p>
        </w:tc>
        <w:tc>
          <w:tcPr>
            <w:tcW w:w="600" w:type="dxa"/>
            <w:vMerge/>
            <w:tcMar>
              <w:top w:w="100" w:type="dxa"/>
              <w:bottom w:w="100" w:type="dxa"/>
            </w:tcMar>
            <w:vAlign w:val="center"/>
          </w:tcPr>
          <w:p w14:paraId="356201C6" w14:textId="77777777" w:rsidR="00607876" w:rsidRDefault="00607876">
            <w:pPr>
              <w:spacing w:line="240" w:lineRule="auto"/>
              <w:jc w:val="center"/>
            </w:pPr>
          </w:p>
        </w:tc>
        <w:tc>
          <w:tcPr>
            <w:tcW w:w="1400" w:type="dxa"/>
            <w:tcMar>
              <w:top w:w="100" w:type="dxa"/>
              <w:bottom w:w="100" w:type="dxa"/>
            </w:tcMar>
            <w:vAlign w:val="center"/>
          </w:tcPr>
          <w:p w14:paraId="0BEADFED"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4C9D3627"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463352B4" w14:textId="77777777" w:rsidR="00607876" w:rsidRDefault="003C11A7">
            <w:pPr>
              <w:spacing w:line="240" w:lineRule="auto"/>
              <w:jc w:val="center"/>
            </w:pPr>
            <w:r>
              <w:rPr>
                <w:rFonts w:ascii="华文仿宋" w:hAnsi="华文仿宋" w:cs="华文仿宋"/>
                <w:sz w:val="21"/>
              </w:rPr>
              <w:t>不符合</w:t>
            </w:r>
          </w:p>
        </w:tc>
      </w:tr>
      <w:tr w:rsidR="00607876" w14:paraId="530AACCD" w14:textId="77777777">
        <w:tc>
          <w:tcPr>
            <w:tcW w:w="800" w:type="dxa"/>
            <w:vMerge/>
            <w:tcMar>
              <w:top w:w="100" w:type="dxa"/>
              <w:bottom w:w="100" w:type="dxa"/>
            </w:tcMar>
            <w:vAlign w:val="center"/>
          </w:tcPr>
          <w:p w14:paraId="1394BC83" w14:textId="77777777" w:rsidR="00607876" w:rsidRDefault="00607876">
            <w:pPr>
              <w:spacing w:line="240" w:lineRule="auto"/>
              <w:jc w:val="center"/>
            </w:pPr>
          </w:p>
        </w:tc>
        <w:tc>
          <w:tcPr>
            <w:tcW w:w="600" w:type="dxa"/>
            <w:vMerge w:val="restart"/>
            <w:tcMar>
              <w:top w:w="100" w:type="dxa"/>
              <w:bottom w:w="100" w:type="dxa"/>
            </w:tcMar>
            <w:vAlign w:val="center"/>
          </w:tcPr>
          <w:p w14:paraId="4C10A2F0"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3547B79E"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1B5BE77E"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FCC7E01" w14:textId="77777777" w:rsidR="00607876" w:rsidRDefault="003C11A7">
            <w:pPr>
              <w:spacing w:line="240" w:lineRule="auto"/>
              <w:jc w:val="center"/>
            </w:pPr>
            <w:r>
              <w:rPr>
                <w:rFonts w:ascii="华文仿宋" w:hAnsi="华文仿宋" w:cs="华文仿宋"/>
                <w:sz w:val="21"/>
              </w:rPr>
              <w:t>符合</w:t>
            </w:r>
          </w:p>
        </w:tc>
      </w:tr>
      <w:tr w:rsidR="00607876" w14:paraId="75742EF6" w14:textId="77777777">
        <w:tc>
          <w:tcPr>
            <w:tcW w:w="800" w:type="dxa"/>
            <w:vMerge/>
            <w:tcMar>
              <w:top w:w="100" w:type="dxa"/>
              <w:bottom w:w="100" w:type="dxa"/>
            </w:tcMar>
            <w:vAlign w:val="center"/>
          </w:tcPr>
          <w:p w14:paraId="5B941667" w14:textId="77777777" w:rsidR="00607876" w:rsidRDefault="00607876">
            <w:pPr>
              <w:spacing w:line="240" w:lineRule="auto"/>
              <w:jc w:val="center"/>
            </w:pPr>
          </w:p>
        </w:tc>
        <w:tc>
          <w:tcPr>
            <w:tcW w:w="600" w:type="dxa"/>
            <w:vMerge/>
            <w:tcMar>
              <w:top w:w="100" w:type="dxa"/>
              <w:bottom w:w="100" w:type="dxa"/>
            </w:tcMar>
            <w:vAlign w:val="center"/>
          </w:tcPr>
          <w:p w14:paraId="5B2C56C4" w14:textId="77777777" w:rsidR="00607876" w:rsidRDefault="00607876">
            <w:pPr>
              <w:spacing w:line="240" w:lineRule="auto"/>
              <w:jc w:val="center"/>
            </w:pPr>
          </w:p>
        </w:tc>
        <w:tc>
          <w:tcPr>
            <w:tcW w:w="1400" w:type="dxa"/>
            <w:tcMar>
              <w:top w:w="100" w:type="dxa"/>
              <w:bottom w:w="100" w:type="dxa"/>
            </w:tcMar>
            <w:vAlign w:val="center"/>
          </w:tcPr>
          <w:p w14:paraId="4F0985E1"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3B61D910"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33D109DD" w14:textId="77777777" w:rsidR="00607876" w:rsidRDefault="003C11A7">
            <w:pPr>
              <w:spacing w:line="240" w:lineRule="auto"/>
              <w:jc w:val="center"/>
            </w:pPr>
            <w:r>
              <w:rPr>
                <w:rFonts w:ascii="华文仿宋" w:hAnsi="华文仿宋" w:cs="华文仿宋"/>
                <w:sz w:val="21"/>
              </w:rPr>
              <w:t>符合</w:t>
            </w:r>
          </w:p>
        </w:tc>
      </w:tr>
      <w:tr w:rsidR="00607876" w14:paraId="7FC5FA8B" w14:textId="77777777">
        <w:tc>
          <w:tcPr>
            <w:tcW w:w="800" w:type="dxa"/>
            <w:vMerge/>
            <w:tcMar>
              <w:top w:w="100" w:type="dxa"/>
              <w:bottom w:w="100" w:type="dxa"/>
            </w:tcMar>
            <w:vAlign w:val="center"/>
          </w:tcPr>
          <w:p w14:paraId="053A7EBE" w14:textId="77777777" w:rsidR="00607876" w:rsidRDefault="00607876">
            <w:pPr>
              <w:spacing w:line="240" w:lineRule="auto"/>
              <w:jc w:val="center"/>
            </w:pPr>
          </w:p>
        </w:tc>
        <w:tc>
          <w:tcPr>
            <w:tcW w:w="600" w:type="dxa"/>
            <w:vMerge/>
            <w:tcMar>
              <w:top w:w="100" w:type="dxa"/>
              <w:bottom w:w="100" w:type="dxa"/>
            </w:tcMar>
            <w:vAlign w:val="center"/>
          </w:tcPr>
          <w:p w14:paraId="301CFDBD" w14:textId="77777777" w:rsidR="00607876" w:rsidRDefault="00607876">
            <w:pPr>
              <w:spacing w:line="240" w:lineRule="auto"/>
              <w:jc w:val="center"/>
            </w:pPr>
          </w:p>
        </w:tc>
        <w:tc>
          <w:tcPr>
            <w:tcW w:w="1400" w:type="dxa"/>
            <w:tcMar>
              <w:top w:w="100" w:type="dxa"/>
              <w:bottom w:w="100" w:type="dxa"/>
            </w:tcMar>
            <w:vAlign w:val="center"/>
          </w:tcPr>
          <w:p w14:paraId="633F16C5"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06597EFA"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3268F684" w14:textId="77777777" w:rsidR="00607876" w:rsidRDefault="003C11A7">
            <w:pPr>
              <w:spacing w:line="240" w:lineRule="auto"/>
              <w:jc w:val="center"/>
            </w:pPr>
            <w:r>
              <w:rPr>
                <w:rFonts w:ascii="华文仿宋" w:hAnsi="华文仿宋" w:cs="华文仿宋"/>
                <w:sz w:val="21"/>
              </w:rPr>
              <w:t>符合</w:t>
            </w:r>
          </w:p>
        </w:tc>
      </w:tr>
      <w:tr w:rsidR="00607876" w14:paraId="63581BE8" w14:textId="77777777">
        <w:tc>
          <w:tcPr>
            <w:tcW w:w="800" w:type="dxa"/>
            <w:vMerge/>
            <w:tcMar>
              <w:top w:w="100" w:type="dxa"/>
              <w:bottom w:w="100" w:type="dxa"/>
            </w:tcMar>
            <w:vAlign w:val="center"/>
          </w:tcPr>
          <w:p w14:paraId="6929A978" w14:textId="77777777" w:rsidR="00607876" w:rsidRDefault="00607876">
            <w:pPr>
              <w:spacing w:line="240" w:lineRule="auto"/>
              <w:jc w:val="center"/>
            </w:pPr>
          </w:p>
        </w:tc>
        <w:tc>
          <w:tcPr>
            <w:tcW w:w="600" w:type="dxa"/>
            <w:vMerge/>
            <w:tcMar>
              <w:top w:w="100" w:type="dxa"/>
              <w:bottom w:w="100" w:type="dxa"/>
            </w:tcMar>
            <w:vAlign w:val="center"/>
          </w:tcPr>
          <w:p w14:paraId="7E574DE9" w14:textId="77777777" w:rsidR="00607876" w:rsidRDefault="00607876">
            <w:pPr>
              <w:spacing w:line="240" w:lineRule="auto"/>
              <w:jc w:val="center"/>
            </w:pPr>
          </w:p>
        </w:tc>
        <w:tc>
          <w:tcPr>
            <w:tcW w:w="1400" w:type="dxa"/>
            <w:tcMar>
              <w:top w:w="100" w:type="dxa"/>
              <w:bottom w:w="100" w:type="dxa"/>
            </w:tcMar>
            <w:vAlign w:val="center"/>
          </w:tcPr>
          <w:p w14:paraId="7654E45E"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31C9ECC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2A8C4C4E" w14:textId="77777777" w:rsidR="00607876" w:rsidRDefault="003C11A7">
            <w:pPr>
              <w:spacing w:line="240" w:lineRule="auto"/>
              <w:jc w:val="center"/>
            </w:pPr>
            <w:r>
              <w:rPr>
                <w:rFonts w:ascii="华文仿宋" w:hAnsi="华文仿宋" w:cs="华文仿宋"/>
                <w:sz w:val="21"/>
              </w:rPr>
              <w:t>符合</w:t>
            </w:r>
          </w:p>
        </w:tc>
      </w:tr>
      <w:tr w:rsidR="00607876" w14:paraId="51BF3D38" w14:textId="77777777">
        <w:tc>
          <w:tcPr>
            <w:tcW w:w="800" w:type="dxa"/>
            <w:vMerge/>
            <w:tcMar>
              <w:top w:w="100" w:type="dxa"/>
              <w:bottom w:w="100" w:type="dxa"/>
            </w:tcMar>
            <w:vAlign w:val="center"/>
          </w:tcPr>
          <w:p w14:paraId="46338FBD" w14:textId="77777777" w:rsidR="00607876" w:rsidRDefault="00607876">
            <w:pPr>
              <w:spacing w:line="240" w:lineRule="auto"/>
              <w:jc w:val="center"/>
            </w:pPr>
          </w:p>
        </w:tc>
        <w:tc>
          <w:tcPr>
            <w:tcW w:w="600" w:type="dxa"/>
            <w:vMerge w:val="restart"/>
            <w:tcMar>
              <w:top w:w="100" w:type="dxa"/>
              <w:bottom w:w="100" w:type="dxa"/>
            </w:tcMar>
            <w:vAlign w:val="center"/>
          </w:tcPr>
          <w:p w14:paraId="431E142F"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73F936B2"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3AB452E2"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32DC8AA2" w14:textId="77777777" w:rsidR="00607876" w:rsidRDefault="003C11A7">
            <w:pPr>
              <w:spacing w:line="240" w:lineRule="auto"/>
              <w:jc w:val="center"/>
            </w:pPr>
            <w:r>
              <w:rPr>
                <w:rFonts w:ascii="华文仿宋" w:hAnsi="华文仿宋" w:cs="华文仿宋"/>
                <w:sz w:val="21"/>
              </w:rPr>
              <w:t>不适用</w:t>
            </w:r>
          </w:p>
        </w:tc>
      </w:tr>
      <w:tr w:rsidR="00607876" w14:paraId="1500FA26" w14:textId="77777777">
        <w:tc>
          <w:tcPr>
            <w:tcW w:w="800" w:type="dxa"/>
            <w:vMerge/>
            <w:tcMar>
              <w:top w:w="100" w:type="dxa"/>
              <w:bottom w:w="100" w:type="dxa"/>
            </w:tcMar>
            <w:vAlign w:val="center"/>
          </w:tcPr>
          <w:p w14:paraId="309C7B6A" w14:textId="77777777" w:rsidR="00607876" w:rsidRDefault="00607876">
            <w:pPr>
              <w:spacing w:line="240" w:lineRule="auto"/>
              <w:jc w:val="center"/>
            </w:pPr>
          </w:p>
        </w:tc>
        <w:tc>
          <w:tcPr>
            <w:tcW w:w="600" w:type="dxa"/>
            <w:vMerge/>
            <w:tcMar>
              <w:top w:w="100" w:type="dxa"/>
              <w:bottom w:w="100" w:type="dxa"/>
            </w:tcMar>
            <w:vAlign w:val="center"/>
          </w:tcPr>
          <w:p w14:paraId="7E3764D3" w14:textId="77777777" w:rsidR="00607876" w:rsidRDefault="00607876">
            <w:pPr>
              <w:spacing w:line="240" w:lineRule="auto"/>
              <w:jc w:val="center"/>
            </w:pPr>
          </w:p>
        </w:tc>
        <w:tc>
          <w:tcPr>
            <w:tcW w:w="1400" w:type="dxa"/>
            <w:tcMar>
              <w:top w:w="100" w:type="dxa"/>
              <w:bottom w:w="100" w:type="dxa"/>
            </w:tcMar>
            <w:vAlign w:val="center"/>
          </w:tcPr>
          <w:p w14:paraId="2E23F242"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34118E5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208E7A92" w14:textId="77777777" w:rsidR="00607876" w:rsidRDefault="003C11A7">
            <w:pPr>
              <w:spacing w:line="240" w:lineRule="auto"/>
              <w:jc w:val="center"/>
            </w:pPr>
            <w:r>
              <w:rPr>
                <w:rFonts w:ascii="华文仿宋" w:hAnsi="华文仿宋" w:cs="华文仿宋"/>
                <w:sz w:val="21"/>
              </w:rPr>
              <w:t>符合</w:t>
            </w:r>
          </w:p>
        </w:tc>
      </w:tr>
      <w:tr w:rsidR="00607876" w14:paraId="5E058A9B" w14:textId="77777777">
        <w:tc>
          <w:tcPr>
            <w:tcW w:w="800" w:type="dxa"/>
            <w:vMerge/>
            <w:tcMar>
              <w:top w:w="100" w:type="dxa"/>
              <w:bottom w:w="100" w:type="dxa"/>
            </w:tcMar>
            <w:vAlign w:val="center"/>
          </w:tcPr>
          <w:p w14:paraId="618945BD" w14:textId="77777777" w:rsidR="00607876" w:rsidRDefault="00607876">
            <w:pPr>
              <w:spacing w:line="240" w:lineRule="auto"/>
              <w:jc w:val="center"/>
            </w:pPr>
          </w:p>
        </w:tc>
        <w:tc>
          <w:tcPr>
            <w:tcW w:w="600" w:type="dxa"/>
            <w:vMerge/>
            <w:tcMar>
              <w:top w:w="100" w:type="dxa"/>
              <w:bottom w:w="100" w:type="dxa"/>
            </w:tcMar>
            <w:vAlign w:val="center"/>
          </w:tcPr>
          <w:p w14:paraId="6A455DDE" w14:textId="77777777" w:rsidR="00607876" w:rsidRDefault="00607876">
            <w:pPr>
              <w:spacing w:line="240" w:lineRule="auto"/>
              <w:jc w:val="center"/>
            </w:pPr>
          </w:p>
        </w:tc>
        <w:tc>
          <w:tcPr>
            <w:tcW w:w="1400" w:type="dxa"/>
            <w:tcMar>
              <w:top w:w="100" w:type="dxa"/>
              <w:bottom w:w="100" w:type="dxa"/>
            </w:tcMar>
            <w:vAlign w:val="center"/>
          </w:tcPr>
          <w:p w14:paraId="022EF14F"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5DEC0724"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42DAC6B3" w14:textId="77777777" w:rsidR="00607876" w:rsidRDefault="003C11A7">
            <w:pPr>
              <w:spacing w:line="240" w:lineRule="auto"/>
              <w:jc w:val="center"/>
            </w:pPr>
            <w:r>
              <w:rPr>
                <w:rFonts w:ascii="华文仿宋" w:hAnsi="华文仿宋" w:cs="华文仿宋"/>
                <w:sz w:val="21"/>
              </w:rPr>
              <w:lastRenderedPageBreak/>
              <w:t>符合</w:t>
            </w:r>
          </w:p>
        </w:tc>
      </w:tr>
      <w:tr w:rsidR="00607876" w14:paraId="70F2A668" w14:textId="77777777">
        <w:tc>
          <w:tcPr>
            <w:tcW w:w="800" w:type="dxa"/>
            <w:vMerge/>
            <w:tcMar>
              <w:top w:w="100" w:type="dxa"/>
              <w:bottom w:w="100" w:type="dxa"/>
            </w:tcMar>
            <w:vAlign w:val="center"/>
          </w:tcPr>
          <w:p w14:paraId="15A34463" w14:textId="77777777" w:rsidR="00607876" w:rsidRDefault="00607876">
            <w:pPr>
              <w:spacing w:line="240" w:lineRule="auto"/>
              <w:jc w:val="center"/>
            </w:pPr>
          </w:p>
        </w:tc>
        <w:tc>
          <w:tcPr>
            <w:tcW w:w="600" w:type="dxa"/>
            <w:vMerge/>
            <w:tcMar>
              <w:top w:w="100" w:type="dxa"/>
              <w:bottom w:w="100" w:type="dxa"/>
            </w:tcMar>
            <w:vAlign w:val="center"/>
          </w:tcPr>
          <w:p w14:paraId="338348E8" w14:textId="77777777" w:rsidR="00607876" w:rsidRDefault="00607876">
            <w:pPr>
              <w:spacing w:line="240" w:lineRule="auto"/>
              <w:jc w:val="center"/>
            </w:pPr>
          </w:p>
        </w:tc>
        <w:tc>
          <w:tcPr>
            <w:tcW w:w="1400" w:type="dxa"/>
            <w:tcMar>
              <w:top w:w="100" w:type="dxa"/>
              <w:bottom w:w="100" w:type="dxa"/>
            </w:tcMar>
            <w:vAlign w:val="center"/>
          </w:tcPr>
          <w:p w14:paraId="4E90B5EF"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20A080DF"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487CA5D5" w14:textId="77777777" w:rsidR="00607876" w:rsidRDefault="003C11A7">
            <w:pPr>
              <w:spacing w:line="240" w:lineRule="auto"/>
              <w:jc w:val="center"/>
            </w:pPr>
            <w:r>
              <w:rPr>
                <w:rFonts w:ascii="华文仿宋" w:hAnsi="华文仿宋" w:cs="华文仿宋"/>
                <w:sz w:val="21"/>
              </w:rPr>
              <w:t>符合</w:t>
            </w:r>
          </w:p>
        </w:tc>
      </w:tr>
      <w:tr w:rsidR="00607876" w14:paraId="4732CA7E" w14:textId="77777777">
        <w:tc>
          <w:tcPr>
            <w:tcW w:w="800" w:type="dxa"/>
            <w:vMerge/>
            <w:tcMar>
              <w:top w:w="100" w:type="dxa"/>
              <w:bottom w:w="100" w:type="dxa"/>
            </w:tcMar>
            <w:vAlign w:val="center"/>
          </w:tcPr>
          <w:p w14:paraId="27E6CF4E" w14:textId="77777777" w:rsidR="00607876" w:rsidRDefault="00607876">
            <w:pPr>
              <w:spacing w:line="240" w:lineRule="auto"/>
              <w:jc w:val="center"/>
            </w:pPr>
          </w:p>
        </w:tc>
        <w:tc>
          <w:tcPr>
            <w:tcW w:w="600" w:type="dxa"/>
            <w:vMerge w:val="restart"/>
            <w:tcMar>
              <w:top w:w="100" w:type="dxa"/>
              <w:bottom w:w="100" w:type="dxa"/>
            </w:tcMar>
            <w:vAlign w:val="center"/>
          </w:tcPr>
          <w:p w14:paraId="5CABAFFC"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418B4FC8"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18808174"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14F2F1CC" w14:textId="77777777" w:rsidR="00607876" w:rsidRDefault="003C11A7">
            <w:pPr>
              <w:spacing w:line="240" w:lineRule="auto"/>
              <w:jc w:val="center"/>
            </w:pPr>
            <w:r>
              <w:rPr>
                <w:rFonts w:ascii="华文仿宋" w:hAnsi="华文仿宋" w:cs="华文仿宋"/>
                <w:sz w:val="21"/>
              </w:rPr>
              <w:t>符合</w:t>
            </w:r>
          </w:p>
        </w:tc>
      </w:tr>
      <w:tr w:rsidR="00607876" w14:paraId="2C8164A6" w14:textId="77777777">
        <w:tc>
          <w:tcPr>
            <w:tcW w:w="800" w:type="dxa"/>
            <w:vMerge/>
            <w:tcMar>
              <w:top w:w="100" w:type="dxa"/>
              <w:bottom w:w="100" w:type="dxa"/>
            </w:tcMar>
            <w:vAlign w:val="center"/>
          </w:tcPr>
          <w:p w14:paraId="028F2423" w14:textId="77777777" w:rsidR="00607876" w:rsidRDefault="00607876">
            <w:pPr>
              <w:spacing w:line="240" w:lineRule="auto"/>
              <w:jc w:val="center"/>
            </w:pPr>
          </w:p>
        </w:tc>
        <w:tc>
          <w:tcPr>
            <w:tcW w:w="600" w:type="dxa"/>
            <w:vMerge/>
            <w:tcMar>
              <w:top w:w="100" w:type="dxa"/>
              <w:bottom w:w="100" w:type="dxa"/>
            </w:tcMar>
            <w:vAlign w:val="center"/>
          </w:tcPr>
          <w:p w14:paraId="4869F675" w14:textId="77777777" w:rsidR="00607876" w:rsidRDefault="00607876">
            <w:pPr>
              <w:spacing w:line="240" w:lineRule="auto"/>
              <w:jc w:val="center"/>
            </w:pPr>
          </w:p>
        </w:tc>
        <w:tc>
          <w:tcPr>
            <w:tcW w:w="1400" w:type="dxa"/>
            <w:tcMar>
              <w:top w:w="100" w:type="dxa"/>
              <w:bottom w:w="100" w:type="dxa"/>
            </w:tcMar>
            <w:vAlign w:val="center"/>
          </w:tcPr>
          <w:p w14:paraId="2420B2A3"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1571D050"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4A515046" w14:textId="77777777" w:rsidR="00607876" w:rsidRDefault="003C11A7">
            <w:pPr>
              <w:spacing w:line="240" w:lineRule="auto"/>
              <w:jc w:val="center"/>
            </w:pPr>
            <w:r>
              <w:rPr>
                <w:rFonts w:ascii="华文仿宋" w:hAnsi="华文仿宋" w:cs="华文仿宋"/>
                <w:sz w:val="21"/>
              </w:rPr>
              <w:t>符合</w:t>
            </w:r>
          </w:p>
        </w:tc>
      </w:tr>
    </w:tbl>
    <w:p w14:paraId="7AFEF843" w14:textId="77777777" w:rsidR="00607876" w:rsidRDefault="003C11A7" w:rsidP="00B4091C">
      <w:pPr>
        <w:pStyle w:val="a3"/>
      </w:pPr>
      <w:r>
        <w:t>运维终端</w:t>
      </w:r>
      <w:r>
        <w:t>1</w:t>
      </w:r>
    </w:p>
    <w:p w14:paraId="228718E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76</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服务器和终端结果记录表（运维终端</w:t>
      </w:r>
      <w:r>
        <w:rPr>
          <w:rFonts w:eastAsia="黑体" w:hAnsiTheme="majorEastAsia"/>
          <w:b/>
          <w:sz w:val="21"/>
          <w:szCs w:val="21"/>
        </w:rPr>
        <w:t>1</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18A509C9" w14:textId="77777777">
        <w:trPr>
          <w:trHeight w:hRule="exact" w:val="900"/>
          <w:tblHeader/>
        </w:trPr>
        <w:tc>
          <w:tcPr>
            <w:tcW w:w="800" w:type="dxa"/>
            <w:shd w:val="pct35" w:color="auto" w:fill="FFFFFF"/>
            <w:tcMar>
              <w:top w:w="15" w:type="dxa"/>
              <w:bottom w:w="15" w:type="dxa"/>
            </w:tcMar>
            <w:vAlign w:val="center"/>
          </w:tcPr>
          <w:p w14:paraId="33D23100"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21AEAEDC"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4576E9F0"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7DF988FB"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6908FB7E" w14:textId="77777777" w:rsidR="00607876" w:rsidRDefault="003C11A7">
            <w:pPr>
              <w:spacing w:line="240" w:lineRule="auto"/>
              <w:jc w:val="center"/>
            </w:pPr>
            <w:r>
              <w:rPr>
                <w:rFonts w:ascii="华文仿宋" w:hAnsi="华文仿宋" w:cs="华文仿宋"/>
                <w:b/>
                <w:sz w:val="21"/>
              </w:rPr>
              <w:t>符合情况</w:t>
            </w:r>
          </w:p>
        </w:tc>
      </w:tr>
      <w:tr w:rsidR="00607876" w14:paraId="13D6C1D6" w14:textId="77777777">
        <w:tc>
          <w:tcPr>
            <w:tcW w:w="800" w:type="dxa"/>
            <w:vMerge w:val="restart"/>
            <w:tcMar>
              <w:top w:w="100" w:type="dxa"/>
              <w:bottom w:w="100" w:type="dxa"/>
            </w:tcMar>
            <w:vAlign w:val="center"/>
          </w:tcPr>
          <w:p w14:paraId="0E7524E9"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3F15BDA9"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4019CD05"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38DAFD60"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44372D6F" w14:textId="77777777" w:rsidR="00607876" w:rsidRDefault="003C11A7">
            <w:pPr>
              <w:spacing w:line="240" w:lineRule="auto"/>
              <w:jc w:val="center"/>
            </w:pPr>
            <w:r>
              <w:rPr>
                <w:rFonts w:ascii="华文仿宋" w:hAnsi="华文仿宋" w:cs="华文仿宋"/>
                <w:sz w:val="21"/>
              </w:rPr>
              <w:t>不符合</w:t>
            </w:r>
          </w:p>
        </w:tc>
      </w:tr>
      <w:tr w:rsidR="00607876" w14:paraId="54E8517F" w14:textId="77777777">
        <w:tc>
          <w:tcPr>
            <w:tcW w:w="800" w:type="dxa"/>
            <w:vMerge/>
            <w:tcMar>
              <w:top w:w="100" w:type="dxa"/>
              <w:bottom w:w="100" w:type="dxa"/>
            </w:tcMar>
            <w:vAlign w:val="center"/>
          </w:tcPr>
          <w:p w14:paraId="30D6DF4C" w14:textId="77777777" w:rsidR="00607876" w:rsidRDefault="00607876">
            <w:pPr>
              <w:spacing w:line="240" w:lineRule="auto"/>
              <w:jc w:val="center"/>
            </w:pPr>
          </w:p>
        </w:tc>
        <w:tc>
          <w:tcPr>
            <w:tcW w:w="600" w:type="dxa"/>
            <w:vMerge w:val="restart"/>
            <w:tcMar>
              <w:top w:w="100" w:type="dxa"/>
              <w:bottom w:w="100" w:type="dxa"/>
            </w:tcMar>
            <w:vAlign w:val="center"/>
          </w:tcPr>
          <w:p w14:paraId="3E41350F"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669D611B"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3EA32EC9"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1546B707" w14:textId="77777777" w:rsidR="00607876" w:rsidRDefault="003C11A7">
            <w:pPr>
              <w:spacing w:line="240" w:lineRule="auto"/>
              <w:jc w:val="center"/>
            </w:pPr>
            <w:r>
              <w:rPr>
                <w:rFonts w:ascii="华文仿宋" w:hAnsi="华文仿宋" w:cs="华文仿宋"/>
                <w:sz w:val="21"/>
              </w:rPr>
              <w:t>符合</w:t>
            </w:r>
          </w:p>
        </w:tc>
      </w:tr>
      <w:tr w:rsidR="00607876" w14:paraId="0BAB5A47" w14:textId="77777777">
        <w:tc>
          <w:tcPr>
            <w:tcW w:w="800" w:type="dxa"/>
            <w:vMerge/>
            <w:tcMar>
              <w:top w:w="100" w:type="dxa"/>
              <w:bottom w:w="100" w:type="dxa"/>
            </w:tcMar>
            <w:vAlign w:val="center"/>
          </w:tcPr>
          <w:p w14:paraId="6F8B59B0" w14:textId="77777777" w:rsidR="00607876" w:rsidRDefault="00607876">
            <w:pPr>
              <w:spacing w:line="240" w:lineRule="auto"/>
              <w:jc w:val="center"/>
            </w:pPr>
          </w:p>
        </w:tc>
        <w:tc>
          <w:tcPr>
            <w:tcW w:w="600" w:type="dxa"/>
            <w:vMerge/>
            <w:tcMar>
              <w:top w:w="100" w:type="dxa"/>
              <w:bottom w:w="100" w:type="dxa"/>
            </w:tcMar>
            <w:vAlign w:val="center"/>
          </w:tcPr>
          <w:p w14:paraId="4FFCABFF" w14:textId="77777777" w:rsidR="00607876" w:rsidRDefault="00607876">
            <w:pPr>
              <w:spacing w:line="240" w:lineRule="auto"/>
              <w:jc w:val="center"/>
            </w:pPr>
          </w:p>
        </w:tc>
        <w:tc>
          <w:tcPr>
            <w:tcW w:w="1400" w:type="dxa"/>
            <w:tcMar>
              <w:top w:w="100" w:type="dxa"/>
              <w:bottom w:w="100" w:type="dxa"/>
            </w:tcMar>
            <w:vAlign w:val="center"/>
          </w:tcPr>
          <w:p w14:paraId="2B5F479B"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014AC35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w:t>
            </w:r>
            <w:r>
              <w:rPr>
                <w:rFonts w:ascii="华文仿宋" w:hAnsi="华文仿宋" w:cs="华文仿宋"/>
                <w:sz w:val="21"/>
              </w:rPr>
              <w:lastRenderedPageBreak/>
              <w:t>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2C351675" w14:textId="77777777" w:rsidR="00607876" w:rsidRDefault="003C11A7">
            <w:pPr>
              <w:spacing w:line="240" w:lineRule="auto"/>
              <w:jc w:val="center"/>
            </w:pPr>
            <w:r>
              <w:rPr>
                <w:rFonts w:ascii="华文仿宋" w:hAnsi="华文仿宋" w:cs="华文仿宋"/>
                <w:sz w:val="21"/>
              </w:rPr>
              <w:lastRenderedPageBreak/>
              <w:t>符合</w:t>
            </w:r>
          </w:p>
        </w:tc>
      </w:tr>
      <w:tr w:rsidR="00607876" w14:paraId="71A91A5D" w14:textId="77777777">
        <w:tc>
          <w:tcPr>
            <w:tcW w:w="800" w:type="dxa"/>
            <w:vMerge/>
            <w:tcMar>
              <w:top w:w="100" w:type="dxa"/>
              <w:bottom w:w="100" w:type="dxa"/>
            </w:tcMar>
            <w:vAlign w:val="center"/>
          </w:tcPr>
          <w:p w14:paraId="47B3179E" w14:textId="77777777" w:rsidR="00607876" w:rsidRDefault="00607876">
            <w:pPr>
              <w:spacing w:line="240" w:lineRule="auto"/>
              <w:jc w:val="center"/>
            </w:pPr>
          </w:p>
        </w:tc>
        <w:tc>
          <w:tcPr>
            <w:tcW w:w="600" w:type="dxa"/>
            <w:vMerge w:val="restart"/>
            <w:tcMar>
              <w:top w:w="100" w:type="dxa"/>
              <w:bottom w:w="100" w:type="dxa"/>
            </w:tcMar>
            <w:vAlign w:val="center"/>
          </w:tcPr>
          <w:p w14:paraId="3C9DE4F9"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065FB14"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335DE0D8"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33878940" w14:textId="77777777" w:rsidR="00607876" w:rsidRDefault="003C11A7">
            <w:pPr>
              <w:spacing w:line="240" w:lineRule="auto"/>
              <w:jc w:val="center"/>
            </w:pPr>
            <w:r>
              <w:rPr>
                <w:rFonts w:ascii="华文仿宋" w:hAnsi="华文仿宋" w:cs="华文仿宋"/>
                <w:sz w:val="21"/>
              </w:rPr>
              <w:t>符合</w:t>
            </w:r>
          </w:p>
        </w:tc>
      </w:tr>
      <w:tr w:rsidR="00607876" w14:paraId="3CD40170" w14:textId="77777777">
        <w:tc>
          <w:tcPr>
            <w:tcW w:w="800" w:type="dxa"/>
            <w:vMerge/>
            <w:tcMar>
              <w:top w:w="100" w:type="dxa"/>
              <w:bottom w:w="100" w:type="dxa"/>
            </w:tcMar>
            <w:vAlign w:val="center"/>
          </w:tcPr>
          <w:p w14:paraId="7F6551E0" w14:textId="77777777" w:rsidR="00607876" w:rsidRDefault="00607876">
            <w:pPr>
              <w:spacing w:line="240" w:lineRule="auto"/>
              <w:jc w:val="center"/>
            </w:pPr>
          </w:p>
        </w:tc>
        <w:tc>
          <w:tcPr>
            <w:tcW w:w="600" w:type="dxa"/>
            <w:vMerge/>
            <w:tcMar>
              <w:top w:w="100" w:type="dxa"/>
              <w:bottom w:w="100" w:type="dxa"/>
            </w:tcMar>
            <w:vAlign w:val="center"/>
          </w:tcPr>
          <w:p w14:paraId="6D02F462" w14:textId="77777777" w:rsidR="00607876" w:rsidRDefault="00607876">
            <w:pPr>
              <w:spacing w:line="240" w:lineRule="auto"/>
              <w:jc w:val="center"/>
            </w:pPr>
          </w:p>
        </w:tc>
        <w:tc>
          <w:tcPr>
            <w:tcW w:w="1400" w:type="dxa"/>
            <w:tcMar>
              <w:top w:w="100" w:type="dxa"/>
              <w:bottom w:w="100" w:type="dxa"/>
            </w:tcMar>
            <w:vAlign w:val="center"/>
          </w:tcPr>
          <w:p w14:paraId="2566571A"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622851E4"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3FDA82AD" w14:textId="77777777" w:rsidR="00607876" w:rsidRDefault="003C11A7">
            <w:pPr>
              <w:spacing w:line="240" w:lineRule="auto"/>
              <w:jc w:val="center"/>
            </w:pPr>
            <w:r>
              <w:rPr>
                <w:rFonts w:ascii="华文仿宋" w:hAnsi="华文仿宋" w:cs="华文仿宋"/>
                <w:sz w:val="21"/>
              </w:rPr>
              <w:t>不符合</w:t>
            </w:r>
          </w:p>
        </w:tc>
      </w:tr>
      <w:tr w:rsidR="00607876" w14:paraId="47559AFA" w14:textId="77777777">
        <w:tc>
          <w:tcPr>
            <w:tcW w:w="800" w:type="dxa"/>
            <w:vMerge/>
            <w:tcMar>
              <w:top w:w="100" w:type="dxa"/>
              <w:bottom w:w="100" w:type="dxa"/>
            </w:tcMar>
            <w:vAlign w:val="center"/>
          </w:tcPr>
          <w:p w14:paraId="2C47F051" w14:textId="77777777" w:rsidR="00607876" w:rsidRDefault="00607876">
            <w:pPr>
              <w:spacing w:line="240" w:lineRule="auto"/>
              <w:jc w:val="center"/>
            </w:pPr>
          </w:p>
        </w:tc>
        <w:tc>
          <w:tcPr>
            <w:tcW w:w="600" w:type="dxa"/>
            <w:vMerge/>
            <w:tcMar>
              <w:top w:w="100" w:type="dxa"/>
              <w:bottom w:w="100" w:type="dxa"/>
            </w:tcMar>
            <w:vAlign w:val="center"/>
          </w:tcPr>
          <w:p w14:paraId="5EDB29F7" w14:textId="77777777" w:rsidR="00607876" w:rsidRDefault="00607876">
            <w:pPr>
              <w:spacing w:line="240" w:lineRule="auto"/>
              <w:jc w:val="center"/>
            </w:pPr>
          </w:p>
        </w:tc>
        <w:tc>
          <w:tcPr>
            <w:tcW w:w="1400" w:type="dxa"/>
            <w:tcMar>
              <w:top w:w="100" w:type="dxa"/>
              <w:bottom w:w="100" w:type="dxa"/>
            </w:tcMar>
            <w:vAlign w:val="center"/>
          </w:tcPr>
          <w:p w14:paraId="18E5E111"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45F81813"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59C07501" w14:textId="77777777" w:rsidR="00607876" w:rsidRDefault="003C11A7">
            <w:pPr>
              <w:spacing w:line="240" w:lineRule="auto"/>
              <w:jc w:val="center"/>
            </w:pPr>
            <w:r>
              <w:rPr>
                <w:rFonts w:ascii="华文仿宋" w:hAnsi="华文仿宋" w:cs="华文仿宋"/>
                <w:sz w:val="21"/>
              </w:rPr>
              <w:t>符合</w:t>
            </w:r>
          </w:p>
        </w:tc>
      </w:tr>
      <w:tr w:rsidR="00607876" w14:paraId="100D1B76" w14:textId="77777777">
        <w:tc>
          <w:tcPr>
            <w:tcW w:w="800" w:type="dxa"/>
            <w:vMerge/>
            <w:tcMar>
              <w:top w:w="100" w:type="dxa"/>
              <w:bottom w:w="100" w:type="dxa"/>
            </w:tcMar>
            <w:vAlign w:val="center"/>
          </w:tcPr>
          <w:p w14:paraId="3A274D13" w14:textId="77777777" w:rsidR="00607876" w:rsidRDefault="00607876">
            <w:pPr>
              <w:spacing w:line="240" w:lineRule="auto"/>
              <w:jc w:val="center"/>
            </w:pPr>
          </w:p>
        </w:tc>
        <w:tc>
          <w:tcPr>
            <w:tcW w:w="600" w:type="dxa"/>
            <w:vMerge w:val="restart"/>
            <w:tcMar>
              <w:top w:w="100" w:type="dxa"/>
              <w:bottom w:w="100" w:type="dxa"/>
            </w:tcMar>
            <w:vAlign w:val="center"/>
          </w:tcPr>
          <w:p w14:paraId="10C4AD18"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431275E"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4CC01D16"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0128A9F7" w14:textId="77777777" w:rsidR="00607876" w:rsidRDefault="003C11A7">
            <w:pPr>
              <w:spacing w:line="240" w:lineRule="auto"/>
              <w:jc w:val="center"/>
            </w:pPr>
            <w:r>
              <w:rPr>
                <w:rFonts w:ascii="华文仿宋" w:hAnsi="华文仿宋" w:cs="华文仿宋"/>
                <w:sz w:val="21"/>
              </w:rPr>
              <w:t>符合</w:t>
            </w:r>
          </w:p>
        </w:tc>
      </w:tr>
      <w:tr w:rsidR="00607876" w14:paraId="33D6AEA9" w14:textId="77777777">
        <w:tc>
          <w:tcPr>
            <w:tcW w:w="800" w:type="dxa"/>
            <w:vMerge/>
            <w:tcMar>
              <w:top w:w="100" w:type="dxa"/>
              <w:bottom w:w="100" w:type="dxa"/>
            </w:tcMar>
            <w:vAlign w:val="center"/>
          </w:tcPr>
          <w:p w14:paraId="61E33038" w14:textId="77777777" w:rsidR="00607876" w:rsidRDefault="00607876">
            <w:pPr>
              <w:spacing w:line="240" w:lineRule="auto"/>
              <w:jc w:val="center"/>
            </w:pPr>
          </w:p>
        </w:tc>
        <w:tc>
          <w:tcPr>
            <w:tcW w:w="600" w:type="dxa"/>
            <w:vMerge/>
            <w:tcMar>
              <w:top w:w="100" w:type="dxa"/>
              <w:bottom w:w="100" w:type="dxa"/>
            </w:tcMar>
            <w:vAlign w:val="center"/>
          </w:tcPr>
          <w:p w14:paraId="63BDBC15" w14:textId="77777777" w:rsidR="00607876" w:rsidRDefault="00607876">
            <w:pPr>
              <w:spacing w:line="240" w:lineRule="auto"/>
              <w:jc w:val="center"/>
            </w:pPr>
          </w:p>
        </w:tc>
        <w:tc>
          <w:tcPr>
            <w:tcW w:w="1400" w:type="dxa"/>
            <w:tcMar>
              <w:top w:w="100" w:type="dxa"/>
              <w:bottom w:w="100" w:type="dxa"/>
            </w:tcMar>
            <w:vAlign w:val="center"/>
          </w:tcPr>
          <w:p w14:paraId="00E54ACC"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77732D6D"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18A2AD15" w14:textId="77777777" w:rsidR="00607876" w:rsidRDefault="003C11A7">
            <w:pPr>
              <w:spacing w:line="240" w:lineRule="auto"/>
              <w:jc w:val="center"/>
            </w:pPr>
            <w:r>
              <w:rPr>
                <w:rFonts w:ascii="华文仿宋" w:hAnsi="华文仿宋" w:cs="华文仿宋"/>
                <w:sz w:val="21"/>
              </w:rPr>
              <w:t>符合</w:t>
            </w:r>
          </w:p>
        </w:tc>
      </w:tr>
      <w:tr w:rsidR="00607876" w14:paraId="1ACCD5C8" w14:textId="77777777">
        <w:tc>
          <w:tcPr>
            <w:tcW w:w="800" w:type="dxa"/>
            <w:vMerge/>
            <w:tcMar>
              <w:top w:w="100" w:type="dxa"/>
              <w:bottom w:w="100" w:type="dxa"/>
            </w:tcMar>
            <w:vAlign w:val="center"/>
          </w:tcPr>
          <w:p w14:paraId="4DF74D6E" w14:textId="77777777" w:rsidR="00607876" w:rsidRDefault="00607876">
            <w:pPr>
              <w:spacing w:line="240" w:lineRule="auto"/>
              <w:jc w:val="center"/>
            </w:pPr>
          </w:p>
        </w:tc>
        <w:tc>
          <w:tcPr>
            <w:tcW w:w="600" w:type="dxa"/>
            <w:vMerge/>
            <w:tcMar>
              <w:top w:w="100" w:type="dxa"/>
              <w:bottom w:w="100" w:type="dxa"/>
            </w:tcMar>
            <w:vAlign w:val="center"/>
          </w:tcPr>
          <w:p w14:paraId="23624C1B" w14:textId="77777777" w:rsidR="00607876" w:rsidRDefault="00607876">
            <w:pPr>
              <w:spacing w:line="240" w:lineRule="auto"/>
              <w:jc w:val="center"/>
            </w:pPr>
          </w:p>
        </w:tc>
        <w:tc>
          <w:tcPr>
            <w:tcW w:w="1400" w:type="dxa"/>
            <w:tcMar>
              <w:top w:w="100" w:type="dxa"/>
              <w:bottom w:w="100" w:type="dxa"/>
            </w:tcMar>
            <w:vAlign w:val="center"/>
          </w:tcPr>
          <w:p w14:paraId="0D0E64CE"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7C3DE0C3"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6CE4A64D" w14:textId="77777777" w:rsidR="00607876" w:rsidRDefault="003C11A7">
            <w:pPr>
              <w:spacing w:line="240" w:lineRule="auto"/>
              <w:jc w:val="center"/>
            </w:pPr>
            <w:r>
              <w:rPr>
                <w:rFonts w:ascii="华文仿宋" w:hAnsi="华文仿宋" w:cs="华文仿宋"/>
                <w:sz w:val="21"/>
              </w:rPr>
              <w:t>不符合</w:t>
            </w:r>
          </w:p>
        </w:tc>
      </w:tr>
      <w:tr w:rsidR="00607876" w14:paraId="38EE5C7F" w14:textId="77777777">
        <w:tc>
          <w:tcPr>
            <w:tcW w:w="800" w:type="dxa"/>
            <w:vMerge/>
            <w:tcMar>
              <w:top w:w="100" w:type="dxa"/>
              <w:bottom w:w="100" w:type="dxa"/>
            </w:tcMar>
            <w:vAlign w:val="center"/>
          </w:tcPr>
          <w:p w14:paraId="3F320C3C" w14:textId="77777777" w:rsidR="00607876" w:rsidRDefault="00607876">
            <w:pPr>
              <w:spacing w:line="240" w:lineRule="auto"/>
              <w:jc w:val="center"/>
            </w:pPr>
          </w:p>
        </w:tc>
        <w:tc>
          <w:tcPr>
            <w:tcW w:w="600" w:type="dxa"/>
            <w:vMerge w:val="restart"/>
            <w:tcMar>
              <w:top w:w="100" w:type="dxa"/>
              <w:bottom w:w="100" w:type="dxa"/>
            </w:tcMar>
            <w:vAlign w:val="center"/>
          </w:tcPr>
          <w:p w14:paraId="7E0C2492"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32E3FFE2"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6FDC4AE7"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71327CE5" w14:textId="77777777" w:rsidR="00607876" w:rsidRDefault="003C11A7">
            <w:pPr>
              <w:spacing w:line="240" w:lineRule="auto"/>
              <w:jc w:val="center"/>
            </w:pPr>
            <w:r>
              <w:rPr>
                <w:rFonts w:ascii="华文仿宋" w:hAnsi="华文仿宋" w:cs="华文仿宋"/>
                <w:sz w:val="21"/>
              </w:rPr>
              <w:t>符合</w:t>
            </w:r>
          </w:p>
        </w:tc>
      </w:tr>
      <w:tr w:rsidR="00607876" w14:paraId="6DF3605D" w14:textId="77777777">
        <w:tc>
          <w:tcPr>
            <w:tcW w:w="800" w:type="dxa"/>
            <w:vMerge/>
            <w:tcMar>
              <w:top w:w="100" w:type="dxa"/>
              <w:bottom w:w="100" w:type="dxa"/>
            </w:tcMar>
            <w:vAlign w:val="center"/>
          </w:tcPr>
          <w:p w14:paraId="2B5F3EFE" w14:textId="77777777" w:rsidR="00607876" w:rsidRDefault="00607876">
            <w:pPr>
              <w:spacing w:line="240" w:lineRule="auto"/>
              <w:jc w:val="center"/>
            </w:pPr>
          </w:p>
        </w:tc>
        <w:tc>
          <w:tcPr>
            <w:tcW w:w="600" w:type="dxa"/>
            <w:vMerge/>
            <w:tcMar>
              <w:top w:w="100" w:type="dxa"/>
              <w:bottom w:w="100" w:type="dxa"/>
            </w:tcMar>
            <w:vAlign w:val="center"/>
          </w:tcPr>
          <w:p w14:paraId="00005B5D" w14:textId="77777777" w:rsidR="00607876" w:rsidRDefault="00607876">
            <w:pPr>
              <w:spacing w:line="240" w:lineRule="auto"/>
              <w:jc w:val="center"/>
            </w:pPr>
          </w:p>
        </w:tc>
        <w:tc>
          <w:tcPr>
            <w:tcW w:w="1400" w:type="dxa"/>
            <w:tcMar>
              <w:top w:w="100" w:type="dxa"/>
              <w:bottom w:w="100" w:type="dxa"/>
            </w:tcMar>
            <w:vAlign w:val="center"/>
          </w:tcPr>
          <w:p w14:paraId="28BD9E08"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0D6468EF"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601A59C9" w14:textId="77777777" w:rsidR="00607876" w:rsidRDefault="003C11A7">
            <w:pPr>
              <w:spacing w:line="240" w:lineRule="auto"/>
              <w:jc w:val="center"/>
            </w:pPr>
            <w:r>
              <w:rPr>
                <w:rFonts w:ascii="华文仿宋" w:hAnsi="华文仿宋" w:cs="华文仿宋"/>
                <w:sz w:val="21"/>
              </w:rPr>
              <w:t>符合</w:t>
            </w:r>
          </w:p>
        </w:tc>
      </w:tr>
      <w:tr w:rsidR="00607876" w14:paraId="22CAA040" w14:textId="77777777">
        <w:tc>
          <w:tcPr>
            <w:tcW w:w="800" w:type="dxa"/>
            <w:vMerge/>
            <w:tcMar>
              <w:top w:w="100" w:type="dxa"/>
              <w:bottom w:w="100" w:type="dxa"/>
            </w:tcMar>
            <w:vAlign w:val="center"/>
          </w:tcPr>
          <w:p w14:paraId="2CC4C2A7" w14:textId="77777777" w:rsidR="00607876" w:rsidRDefault="00607876">
            <w:pPr>
              <w:spacing w:line="240" w:lineRule="auto"/>
              <w:jc w:val="center"/>
            </w:pPr>
          </w:p>
        </w:tc>
        <w:tc>
          <w:tcPr>
            <w:tcW w:w="600" w:type="dxa"/>
            <w:vMerge/>
            <w:tcMar>
              <w:top w:w="100" w:type="dxa"/>
              <w:bottom w:w="100" w:type="dxa"/>
            </w:tcMar>
            <w:vAlign w:val="center"/>
          </w:tcPr>
          <w:p w14:paraId="136C45AE" w14:textId="77777777" w:rsidR="00607876" w:rsidRDefault="00607876">
            <w:pPr>
              <w:spacing w:line="240" w:lineRule="auto"/>
              <w:jc w:val="center"/>
            </w:pPr>
          </w:p>
        </w:tc>
        <w:tc>
          <w:tcPr>
            <w:tcW w:w="1400" w:type="dxa"/>
            <w:tcMar>
              <w:top w:w="100" w:type="dxa"/>
              <w:bottom w:w="100" w:type="dxa"/>
            </w:tcMar>
            <w:vAlign w:val="center"/>
          </w:tcPr>
          <w:p w14:paraId="3BB9E2DA"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65409956"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7A4777C4" w14:textId="77777777" w:rsidR="00607876" w:rsidRDefault="003C11A7">
            <w:pPr>
              <w:spacing w:line="240" w:lineRule="auto"/>
              <w:jc w:val="center"/>
            </w:pPr>
            <w:r>
              <w:rPr>
                <w:rFonts w:ascii="华文仿宋" w:hAnsi="华文仿宋" w:cs="华文仿宋"/>
                <w:sz w:val="21"/>
              </w:rPr>
              <w:t>符合</w:t>
            </w:r>
          </w:p>
        </w:tc>
      </w:tr>
      <w:tr w:rsidR="00607876" w14:paraId="0FD16B5C" w14:textId="77777777">
        <w:tc>
          <w:tcPr>
            <w:tcW w:w="800" w:type="dxa"/>
            <w:vMerge/>
            <w:tcMar>
              <w:top w:w="100" w:type="dxa"/>
              <w:bottom w:w="100" w:type="dxa"/>
            </w:tcMar>
            <w:vAlign w:val="center"/>
          </w:tcPr>
          <w:p w14:paraId="52728F71" w14:textId="77777777" w:rsidR="00607876" w:rsidRDefault="00607876">
            <w:pPr>
              <w:spacing w:line="240" w:lineRule="auto"/>
              <w:jc w:val="center"/>
            </w:pPr>
          </w:p>
        </w:tc>
        <w:tc>
          <w:tcPr>
            <w:tcW w:w="600" w:type="dxa"/>
            <w:vMerge/>
            <w:tcMar>
              <w:top w:w="100" w:type="dxa"/>
              <w:bottom w:w="100" w:type="dxa"/>
            </w:tcMar>
            <w:vAlign w:val="center"/>
          </w:tcPr>
          <w:p w14:paraId="0FF5B3E0" w14:textId="77777777" w:rsidR="00607876" w:rsidRDefault="00607876">
            <w:pPr>
              <w:spacing w:line="240" w:lineRule="auto"/>
              <w:jc w:val="center"/>
            </w:pPr>
          </w:p>
        </w:tc>
        <w:tc>
          <w:tcPr>
            <w:tcW w:w="1400" w:type="dxa"/>
            <w:tcMar>
              <w:top w:w="100" w:type="dxa"/>
              <w:bottom w:w="100" w:type="dxa"/>
            </w:tcMar>
            <w:vAlign w:val="center"/>
          </w:tcPr>
          <w:p w14:paraId="60025956"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552A2496"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4CCA815B" w14:textId="77777777" w:rsidR="00607876" w:rsidRDefault="003C11A7">
            <w:pPr>
              <w:spacing w:line="240" w:lineRule="auto"/>
              <w:jc w:val="center"/>
            </w:pPr>
            <w:r>
              <w:rPr>
                <w:rFonts w:ascii="华文仿宋" w:hAnsi="华文仿宋" w:cs="华文仿宋"/>
                <w:sz w:val="21"/>
              </w:rPr>
              <w:t>符合</w:t>
            </w:r>
          </w:p>
        </w:tc>
      </w:tr>
      <w:tr w:rsidR="00607876" w14:paraId="59493419" w14:textId="77777777">
        <w:tc>
          <w:tcPr>
            <w:tcW w:w="800" w:type="dxa"/>
            <w:vMerge/>
            <w:tcMar>
              <w:top w:w="100" w:type="dxa"/>
              <w:bottom w:w="100" w:type="dxa"/>
            </w:tcMar>
            <w:vAlign w:val="center"/>
          </w:tcPr>
          <w:p w14:paraId="70106017" w14:textId="77777777" w:rsidR="00607876" w:rsidRDefault="00607876">
            <w:pPr>
              <w:spacing w:line="240" w:lineRule="auto"/>
              <w:jc w:val="center"/>
            </w:pPr>
          </w:p>
        </w:tc>
        <w:tc>
          <w:tcPr>
            <w:tcW w:w="600" w:type="dxa"/>
            <w:vMerge w:val="restart"/>
            <w:tcMar>
              <w:top w:w="100" w:type="dxa"/>
              <w:bottom w:w="100" w:type="dxa"/>
            </w:tcMar>
            <w:vAlign w:val="center"/>
          </w:tcPr>
          <w:p w14:paraId="3F4350FC"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1486AC7D"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0D940231"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0224CFEC" w14:textId="77777777" w:rsidR="00607876" w:rsidRDefault="003C11A7">
            <w:pPr>
              <w:spacing w:line="240" w:lineRule="auto"/>
              <w:jc w:val="center"/>
            </w:pPr>
            <w:r>
              <w:rPr>
                <w:rFonts w:ascii="华文仿宋" w:hAnsi="华文仿宋" w:cs="华文仿宋"/>
                <w:sz w:val="21"/>
              </w:rPr>
              <w:t>不适用</w:t>
            </w:r>
          </w:p>
        </w:tc>
      </w:tr>
      <w:tr w:rsidR="00607876" w14:paraId="77E97697" w14:textId="77777777">
        <w:tc>
          <w:tcPr>
            <w:tcW w:w="800" w:type="dxa"/>
            <w:vMerge/>
            <w:tcMar>
              <w:top w:w="100" w:type="dxa"/>
              <w:bottom w:w="100" w:type="dxa"/>
            </w:tcMar>
            <w:vAlign w:val="center"/>
          </w:tcPr>
          <w:p w14:paraId="68609918" w14:textId="77777777" w:rsidR="00607876" w:rsidRDefault="00607876">
            <w:pPr>
              <w:spacing w:line="240" w:lineRule="auto"/>
              <w:jc w:val="center"/>
            </w:pPr>
          </w:p>
        </w:tc>
        <w:tc>
          <w:tcPr>
            <w:tcW w:w="600" w:type="dxa"/>
            <w:vMerge/>
            <w:tcMar>
              <w:top w:w="100" w:type="dxa"/>
              <w:bottom w:w="100" w:type="dxa"/>
            </w:tcMar>
            <w:vAlign w:val="center"/>
          </w:tcPr>
          <w:p w14:paraId="5CDE21C8" w14:textId="77777777" w:rsidR="00607876" w:rsidRDefault="00607876">
            <w:pPr>
              <w:spacing w:line="240" w:lineRule="auto"/>
              <w:jc w:val="center"/>
            </w:pPr>
          </w:p>
        </w:tc>
        <w:tc>
          <w:tcPr>
            <w:tcW w:w="1400" w:type="dxa"/>
            <w:tcMar>
              <w:top w:w="100" w:type="dxa"/>
              <w:bottom w:w="100" w:type="dxa"/>
            </w:tcMar>
            <w:vAlign w:val="center"/>
          </w:tcPr>
          <w:p w14:paraId="50C2DD5B"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5EB2D4E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0D9DC05D" w14:textId="77777777" w:rsidR="00607876" w:rsidRDefault="003C11A7">
            <w:pPr>
              <w:spacing w:line="240" w:lineRule="auto"/>
              <w:jc w:val="center"/>
            </w:pPr>
            <w:r>
              <w:rPr>
                <w:rFonts w:ascii="华文仿宋" w:hAnsi="华文仿宋" w:cs="华文仿宋"/>
                <w:sz w:val="21"/>
              </w:rPr>
              <w:t>符合</w:t>
            </w:r>
          </w:p>
        </w:tc>
      </w:tr>
      <w:tr w:rsidR="00607876" w14:paraId="02FCD1A4" w14:textId="77777777">
        <w:tc>
          <w:tcPr>
            <w:tcW w:w="800" w:type="dxa"/>
            <w:vMerge/>
            <w:tcMar>
              <w:top w:w="100" w:type="dxa"/>
              <w:bottom w:w="100" w:type="dxa"/>
            </w:tcMar>
            <w:vAlign w:val="center"/>
          </w:tcPr>
          <w:p w14:paraId="527771A5" w14:textId="77777777" w:rsidR="00607876" w:rsidRDefault="00607876">
            <w:pPr>
              <w:spacing w:line="240" w:lineRule="auto"/>
              <w:jc w:val="center"/>
            </w:pPr>
          </w:p>
        </w:tc>
        <w:tc>
          <w:tcPr>
            <w:tcW w:w="600" w:type="dxa"/>
            <w:vMerge/>
            <w:tcMar>
              <w:top w:w="100" w:type="dxa"/>
              <w:bottom w:w="100" w:type="dxa"/>
            </w:tcMar>
            <w:vAlign w:val="center"/>
          </w:tcPr>
          <w:p w14:paraId="4B4FAB45" w14:textId="77777777" w:rsidR="00607876" w:rsidRDefault="00607876">
            <w:pPr>
              <w:spacing w:line="240" w:lineRule="auto"/>
              <w:jc w:val="center"/>
            </w:pPr>
          </w:p>
        </w:tc>
        <w:tc>
          <w:tcPr>
            <w:tcW w:w="1400" w:type="dxa"/>
            <w:tcMar>
              <w:top w:w="100" w:type="dxa"/>
              <w:bottom w:w="100" w:type="dxa"/>
            </w:tcMar>
            <w:vAlign w:val="center"/>
          </w:tcPr>
          <w:p w14:paraId="4A6A5839"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6CC75A98"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36EB7BE5" w14:textId="77777777" w:rsidR="00607876" w:rsidRDefault="003C11A7">
            <w:pPr>
              <w:spacing w:line="240" w:lineRule="auto"/>
              <w:jc w:val="center"/>
            </w:pPr>
            <w:r>
              <w:rPr>
                <w:rFonts w:ascii="华文仿宋" w:hAnsi="华文仿宋" w:cs="华文仿宋"/>
                <w:sz w:val="21"/>
              </w:rPr>
              <w:t>符合</w:t>
            </w:r>
          </w:p>
        </w:tc>
      </w:tr>
      <w:tr w:rsidR="00607876" w14:paraId="17895A05" w14:textId="77777777">
        <w:tc>
          <w:tcPr>
            <w:tcW w:w="800" w:type="dxa"/>
            <w:vMerge/>
            <w:tcMar>
              <w:top w:w="100" w:type="dxa"/>
              <w:bottom w:w="100" w:type="dxa"/>
            </w:tcMar>
            <w:vAlign w:val="center"/>
          </w:tcPr>
          <w:p w14:paraId="38034510" w14:textId="77777777" w:rsidR="00607876" w:rsidRDefault="00607876">
            <w:pPr>
              <w:spacing w:line="240" w:lineRule="auto"/>
              <w:jc w:val="center"/>
            </w:pPr>
          </w:p>
        </w:tc>
        <w:tc>
          <w:tcPr>
            <w:tcW w:w="600" w:type="dxa"/>
            <w:vMerge/>
            <w:tcMar>
              <w:top w:w="100" w:type="dxa"/>
              <w:bottom w:w="100" w:type="dxa"/>
            </w:tcMar>
            <w:vAlign w:val="center"/>
          </w:tcPr>
          <w:p w14:paraId="707D5167" w14:textId="77777777" w:rsidR="00607876" w:rsidRDefault="00607876">
            <w:pPr>
              <w:spacing w:line="240" w:lineRule="auto"/>
              <w:jc w:val="center"/>
            </w:pPr>
          </w:p>
        </w:tc>
        <w:tc>
          <w:tcPr>
            <w:tcW w:w="1400" w:type="dxa"/>
            <w:tcMar>
              <w:top w:w="100" w:type="dxa"/>
              <w:bottom w:w="100" w:type="dxa"/>
            </w:tcMar>
            <w:vAlign w:val="center"/>
          </w:tcPr>
          <w:p w14:paraId="12A8BE0D"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6E8FC645"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1CB64532" w14:textId="77777777" w:rsidR="00607876" w:rsidRDefault="003C11A7">
            <w:pPr>
              <w:spacing w:line="240" w:lineRule="auto"/>
              <w:jc w:val="center"/>
            </w:pPr>
            <w:r>
              <w:rPr>
                <w:rFonts w:ascii="华文仿宋" w:hAnsi="华文仿宋" w:cs="华文仿宋"/>
                <w:sz w:val="21"/>
              </w:rPr>
              <w:t>符合</w:t>
            </w:r>
          </w:p>
        </w:tc>
      </w:tr>
      <w:tr w:rsidR="00607876" w14:paraId="4EDDFA74" w14:textId="77777777">
        <w:tc>
          <w:tcPr>
            <w:tcW w:w="800" w:type="dxa"/>
            <w:vMerge/>
            <w:tcMar>
              <w:top w:w="100" w:type="dxa"/>
              <w:bottom w:w="100" w:type="dxa"/>
            </w:tcMar>
            <w:vAlign w:val="center"/>
          </w:tcPr>
          <w:p w14:paraId="0B4F36E7" w14:textId="77777777" w:rsidR="00607876" w:rsidRDefault="00607876">
            <w:pPr>
              <w:spacing w:line="240" w:lineRule="auto"/>
              <w:jc w:val="center"/>
            </w:pPr>
          </w:p>
        </w:tc>
        <w:tc>
          <w:tcPr>
            <w:tcW w:w="600" w:type="dxa"/>
            <w:vMerge w:val="restart"/>
            <w:tcMar>
              <w:top w:w="100" w:type="dxa"/>
              <w:bottom w:w="100" w:type="dxa"/>
            </w:tcMar>
            <w:vAlign w:val="center"/>
          </w:tcPr>
          <w:p w14:paraId="78FA0186"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2A196811"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2BBA2DB7"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w:t>
            </w:r>
            <w:r>
              <w:rPr>
                <w:rFonts w:ascii="华文仿宋" w:hAnsi="华文仿宋" w:cs="华文仿宋"/>
                <w:sz w:val="21"/>
              </w:rPr>
              <w:lastRenderedPageBreak/>
              <w:t>并释放对应内存和存储空间。</w:t>
            </w:r>
          </w:p>
        </w:tc>
        <w:tc>
          <w:tcPr>
            <w:tcW w:w="400" w:type="dxa"/>
            <w:tcMar>
              <w:top w:w="100" w:type="dxa"/>
              <w:bottom w:w="100" w:type="dxa"/>
            </w:tcMar>
            <w:vAlign w:val="center"/>
          </w:tcPr>
          <w:p w14:paraId="2078A1A5" w14:textId="77777777" w:rsidR="00607876" w:rsidRDefault="003C11A7">
            <w:pPr>
              <w:spacing w:line="240" w:lineRule="auto"/>
              <w:jc w:val="center"/>
            </w:pPr>
            <w:r>
              <w:rPr>
                <w:rFonts w:ascii="华文仿宋" w:hAnsi="华文仿宋" w:cs="华文仿宋"/>
                <w:sz w:val="21"/>
              </w:rPr>
              <w:lastRenderedPageBreak/>
              <w:t>符合</w:t>
            </w:r>
          </w:p>
        </w:tc>
      </w:tr>
      <w:tr w:rsidR="00607876" w14:paraId="1EE57DC0" w14:textId="77777777">
        <w:tc>
          <w:tcPr>
            <w:tcW w:w="800" w:type="dxa"/>
            <w:vMerge/>
            <w:tcMar>
              <w:top w:w="100" w:type="dxa"/>
              <w:bottom w:w="100" w:type="dxa"/>
            </w:tcMar>
            <w:vAlign w:val="center"/>
          </w:tcPr>
          <w:p w14:paraId="34DE00DE" w14:textId="77777777" w:rsidR="00607876" w:rsidRDefault="00607876">
            <w:pPr>
              <w:spacing w:line="240" w:lineRule="auto"/>
              <w:jc w:val="center"/>
            </w:pPr>
          </w:p>
        </w:tc>
        <w:tc>
          <w:tcPr>
            <w:tcW w:w="600" w:type="dxa"/>
            <w:vMerge/>
            <w:tcMar>
              <w:top w:w="100" w:type="dxa"/>
              <w:bottom w:w="100" w:type="dxa"/>
            </w:tcMar>
            <w:vAlign w:val="center"/>
          </w:tcPr>
          <w:p w14:paraId="43D41E7D" w14:textId="77777777" w:rsidR="00607876" w:rsidRDefault="00607876">
            <w:pPr>
              <w:spacing w:line="240" w:lineRule="auto"/>
              <w:jc w:val="center"/>
            </w:pPr>
          </w:p>
        </w:tc>
        <w:tc>
          <w:tcPr>
            <w:tcW w:w="1400" w:type="dxa"/>
            <w:tcMar>
              <w:top w:w="100" w:type="dxa"/>
              <w:bottom w:w="100" w:type="dxa"/>
            </w:tcMar>
            <w:vAlign w:val="center"/>
          </w:tcPr>
          <w:p w14:paraId="3BA27315"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6225C604"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5E2A7C0A" w14:textId="77777777" w:rsidR="00607876" w:rsidRDefault="003C11A7">
            <w:pPr>
              <w:spacing w:line="240" w:lineRule="auto"/>
              <w:jc w:val="center"/>
            </w:pPr>
            <w:r>
              <w:rPr>
                <w:rFonts w:ascii="华文仿宋" w:hAnsi="华文仿宋" w:cs="华文仿宋"/>
                <w:sz w:val="21"/>
              </w:rPr>
              <w:t>符合</w:t>
            </w:r>
          </w:p>
        </w:tc>
      </w:tr>
    </w:tbl>
    <w:p w14:paraId="6515FABA" w14:textId="77777777" w:rsidR="00607876" w:rsidRDefault="003C11A7" w:rsidP="00B4091C">
      <w:pPr>
        <w:pStyle w:val="a3"/>
      </w:pPr>
      <w:r>
        <w:t>运维终端</w:t>
      </w:r>
      <w:r>
        <w:t>2</w:t>
      </w:r>
    </w:p>
    <w:p w14:paraId="17409275"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77</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服务器和终端结果记录表（运维终端</w:t>
      </w:r>
      <w:r>
        <w:rPr>
          <w:rFonts w:eastAsia="黑体" w:hAnsiTheme="majorEastAsia"/>
          <w:b/>
          <w:sz w:val="21"/>
          <w:szCs w:val="21"/>
        </w:rPr>
        <w:t>2</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2D918405" w14:textId="77777777">
        <w:trPr>
          <w:trHeight w:hRule="exact" w:val="900"/>
          <w:tblHeader/>
        </w:trPr>
        <w:tc>
          <w:tcPr>
            <w:tcW w:w="800" w:type="dxa"/>
            <w:shd w:val="pct35" w:color="auto" w:fill="FFFFFF"/>
            <w:tcMar>
              <w:top w:w="15" w:type="dxa"/>
              <w:bottom w:w="15" w:type="dxa"/>
            </w:tcMar>
            <w:vAlign w:val="center"/>
          </w:tcPr>
          <w:p w14:paraId="233F40A9"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4CA0690A"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40EA6FB6"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7CCC731A"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4A68B26B" w14:textId="77777777" w:rsidR="00607876" w:rsidRDefault="003C11A7">
            <w:pPr>
              <w:spacing w:line="240" w:lineRule="auto"/>
              <w:jc w:val="center"/>
            </w:pPr>
            <w:r>
              <w:rPr>
                <w:rFonts w:ascii="华文仿宋" w:hAnsi="华文仿宋" w:cs="华文仿宋"/>
                <w:b/>
                <w:sz w:val="21"/>
              </w:rPr>
              <w:t>符合情况</w:t>
            </w:r>
          </w:p>
        </w:tc>
      </w:tr>
      <w:tr w:rsidR="00607876" w14:paraId="3E8773F9" w14:textId="77777777">
        <w:tc>
          <w:tcPr>
            <w:tcW w:w="800" w:type="dxa"/>
            <w:vMerge w:val="restart"/>
            <w:tcMar>
              <w:top w:w="100" w:type="dxa"/>
              <w:bottom w:w="100" w:type="dxa"/>
            </w:tcMar>
            <w:vAlign w:val="center"/>
          </w:tcPr>
          <w:p w14:paraId="428282CA"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23E06A75"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7360D3A2"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64A3D27A"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7BCE906C" w14:textId="77777777" w:rsidR="00607876" w:rsidRDefault="003C11A7">
            <w:pPr>
              <w:spacing w:line="240" w:lineRule="auto"/>
              <w:jc w:val="center"/>
            </w:pPr>
            <w:r>
              <w:rPr>
                <w:rFonts w:ascii="华文仿宋" w:hAnsi="华文仿宋" w:cs="华文仿宋"/>
                <w:sz w:val="21"/>
              </w:rPr>
              <w:t>不符合</w:t>
            </w:r>
          </w:p>
        </w:tc>
      </w:tr>
      <w:tr w:rsidR="00607876" w14:paraId="5BC7C8C5" w14:textId="77777777">
        <w:tc>
          <w:tcPr>
            <w:tcW w:w="800" w:type="dxa"/>
            <w:vMerge/>
            <w:tcMar>
              <w:top w:w="100" w:type="dxa"/>
              <w:bottom w:w="100" w:type="dxa"/>
            </w:tcMar>
            <w:vAlign w:val="center"/>
          </w:tcPr>
          <w:p w14:paraId="6D78F14B" w14:textId="77777777" w:rsidR="00607876" w:rsidRDefault="00607876">
            <w:pPr>
              <w:spacing w:line="240" w:lineRule="auto"/>
              <w:jc w:val="center"/>
            </w:pPr>
          </w:p>
        </w:tc>
        <w:tc>
          <w:tcPr>
            <w:tcW w:w="600" w:type="dxa"/>
            <w:vMerge w:val="restart"/>
            <w:tcMar>
              <w:top w:w="100" w:type="dxa"/>
              <w:bottom w:w="100" w:type="dxa"/>
            </w:tcMar>
            <w:vAlign w:val="center"/>
          </w:tcPr>
          <w:p w14:paraId="53CDC248"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17A31DB3"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67B711D3"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7533B586" w14:textId="77777777" w:rsidR="00607876" w:rsidRDefault="003C11A7">
            <w:pPr>
              <w:spacing w:line="240" w:lineRule="auto"/>
              <w:jc w:val="center"/>
            </w:pPr>
            <w:r>
              <w:rPr>
                <w:rFonts w:ascii="华文仿宋" w:hAnsi="华文仿宋" w:cs="华文仿宋"/>
                <w:sz w:val="21"/>
              </w:rPr>
              <w:t>符合</w:t>
            </w:r>
          </w:p>
        </w:tc>
      </w:tr>
      <w:tr w:rsidR="00607876" w14:paraId="1359304A" w14:textId="77777777">
        <w:tc>
          <w:tcPr>
            <w:tcW w:w="800" w:type="dxa"/>
            <w:vMerge/>
            <w:tcMar>
              <w:top w:w="100" w:type="dxa"/>
              <w:bottom w:w="100" w:type="dxa"/>
            </w:tcMar>
            <w:vAlign w:val="center"/>
          </w:tcPr>
          <w:p w14:paraId="1A6E0768" w14:textId="77777777" w:rsidR="00607876" w:rsidRDefault="00607876">
            <w:pPr>
              <w:spacing w:line="240" w:lineRule="auto"/>
              <w:jc w:val="center"/>
            </w:pPr>
          </w:p>
        </w:tc>
        <w:tc>
          <w:tcPr>
            <w:tcW w:w="600" w:type="dxa"/>
            <w:vMerge/>
            <w:tcMar>
              <w:top w:w="100" w:type="dxa"/>
              <w:bottom w:w="100" w:type="dxa"/>
            </w:tcMar>
            <w:vAlign w:val="center"/>
          </w:tcPr>
          <w:p w14:paraId="0A1EF275" w14:textId="77777777" w:rsidR="00607876" w:rsidRDefault="00607876">
            <w:pPr>
              <w:spacing w:line="240" w:lineRule="auto"/>
              <w:jc w:val="center"/>
            </w:pPr>
          </w:p>
        </w:tc>
        <w:tc>
          <w:tcPr>
            <w:tcW w:w="1400" w:type="dxa"/>
            <w:tcMar>
              <w:top w:w="100" w:type="dxa"/>
              <w:bottom w:w="100" w:type="dxa"/>
            </w:tcMar>
            <w:vAlign w:val="center"/>
          </w:tcPr>
          <w:p w14:paraId="60482587"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4AD4A0A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5A23329A" w14:textId="77777777" w:rsidR="00607876" w:rsidRDefault="003C11A7">
            <w:pPr>
              <w:spacing w:line="240" w:lineRule="auto"/>
              <w:jc w:val="center"/>
            </w:pPr>
            <w:r>
              <w:rPr>
                <w:rFonts w:ascii="华文仿宋" w:hAnsi="华文仿宋" w:cs="华文仿宋"/>
                <w:sz w:val="21"/>
              </w:rPr>
              <w:t>符合</w:t>
            </w:r>
          </w:p>
        </w:tc>
      </w:tr>
      <w:tr w:rsidR="00607876" w14:paraId="31C81D75" w14:textId="77777777">
        <w:tc>
          <w:tcPr>
            <w:tcW w:w="800" w:type="dxa"/>
            <w:vMerge/>
            <w:tcMar>
              <w:top w:w="100" w:type="dxa"/>
              <w:bottom w:w="100" w:type="dxa"/>
            </w:tcMar>
            <w:vAlign w:val="center"/>
          </w:tcPr>
          <w:p w14:paraId="5F9E4166" w14:textId="77777777" w:rsidR="00607876" w:rsidRDefault="00607876">
            <w:pPr>
              <w:spacing w:line="240" w:lineRule="auto"/>
              <w:jc w:val="center"/>
            </w:pPr>
          </w:p>
        </w:tc>
        <w:tc>
          <w:tcPr>
            <w:tcW w:w="600" w:type="dxa"/>
            <w:vMerge w:val="restart"/>
            <w:tcMar>
              <w:top w:w="100" w:type="dxa"/>
              <w:bottom w:w="100" w:type="dxa"/>
            </w:tcMar>
            <w:vAlign w:val="center"/>
          </w:tcPr>
          <w:p w14:paraId="553FE0F0"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0EA52CD5"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71B5B274"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628C0C7E" w14:textId="77777777" w:rsidR="00607876" w:rsidRDefault="003C11A7">
            <w:pPr>
              <w:spacing w:line="240" w:lineRule="auto"/>
              <w:jc w:val="center"/>
            </w:pPr>
            <w:r>
              <w:rPr>
                <w:rFonts w:ascii="华文仿宋" w:hAnsi="华文仿宋" w:cs="华文仿宋"/>
                <w:sz w:val="21"/>
              </w:rPr>
              <w:t>符合</w:t>
            </w:r>
          </w:p>
        </w:tc>
      </w:tr>
      <w:tr w:rsidR="00607876" w14:paraId="59002647" w14:textId="77777777">
        <w:tc>
          <w:tcPr>
            <w:tcW w:w="800" w:type="dxa"/>
            <w:vMerge/>
            <w:tcMar>
              <w:top w:w="100" w:type="dxa"/>
              <w:bottom w:w="100" w:type="dxa"/>
            </w:tcMar>
            <w:vAlign w:val="center"/>
          </w:tcPr>
          <w:p w14:paraId="651EE99E" w14:textId="77777777" w:rsidR="00607876" w:rsidRDefault="00607876">
            <w:pPr>
              <w:spacing w:line="240" w:lineRule="auto"/>
              <w:jc w:val="center"/>
            </w:pPr>
          </w:p>
        </w:tc>
        <w:tc>
          <w:tcPr>
            <w:tcW w:w="600" w:type="dxa"/>
            <w:vMerge/>
            <w:tcMar>
              <w:top w:w="100" w:type="dxa"/>
              <w:bottom w:w="100" w:type="dxa"/>
            </w:tcMar>
            <w:vAlign w:val="center"/>
          </w:tcPr>
          <w:p w14:paraId="6DF5439D" w14:textId="77777777" w:rsidR="00607876" w:rsidRDefault="00607876">
            <w:pPr>
              <w:spacing w:line="240" w:lineRule="auto"/>
              <w:jc w:val="center"/>
            </w:pPr>
          </w:p>
        </w:tc>
        <w:tc>
          <w:tcPr>
            <w:tcW w:w="1400" w:type="dxa"/>
            <w:tcMar>
              <w:top w:w="100" w:type="dxa"/>
              <w:bottom w:w="100" w:type="dxa"/>
            </w:tcMar>
            <w:vAlign w:val="center"/>
          </w:tcPr>
          <w:p w14:paraId="752FC97B"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45515FCE"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5DD53FDF" w14:textId="77777777" w:rsidR="00607876" w:rsidRDefault="003C11A7">
            <w:pPr>
              <w:spacing w:line="240" w:lineRule="auto"/>
              <w:jc w:val="center"/>
            </w:pPr>
            <w:r>
              <w:rPr>
                <w:rFonts w:ascii="华文仿宋" w:hAnsi="华文仿宋" w:cs="华文仿宋"/>
                <w:sz w:val="21"/>
              </w:rPr>
              <w:t>不符合</w:t>
            </w:r>
          </w:p>
        </w:tc>
      </w:tr>
      <w:tr w:rsidR="00607876" w14:paraId="50CC0908" w14:textId="77777777">
        <w:tc>
          <w:tcPr>
            <w:tcW w:w="800" w:type="dxa"/>
            <w:vMerge/>
            <w:tcMar>
              <w:top w:w="100" w:type="dxa"/>
              <w:bottom w:w="100" w:type="dxa"/>
            </w:tcMar>
            <w:vAlign w:val="center"/>
          </w:tcPr>
          <w:p w14:paraId="75C94A94" w14:textId="77777777" w:rsidR="00607876" w:rsidRDefault="00607876">
            <w:pPr>
              <w:spacing w:line="240" w:lineRule="auto"/>
              <w:jc w:val="center"/>
            </w:pPr>
          </w:p>
        </w:tc>
        <w:tc>
          <w:tcPr>
            <w:tcW w:w="600" w:type="dxa"/>
            <w:vMerge/>
            <w:tcMar>
              <w:top w:w="100" w:type="dxa"/>
              <w:bottom w:w="100" w:type="dxa"/>
            </w:tcMar>
            <w:vAlign w:val="center"/>
          </w:tcPr>
          <w:p w14:paraId="463F1955" w14:textId="77777777" w:rsidR="00607876" w:rsidRDefault="00607876">
            <w:pPr>
              <w:spacing w:line="240" w:lineRule="auto"/>
              <w:jc w:val="center"/>
            </w:pPr>
          </w:p>
        </w:tc>
        <w:tc>
          <w:tcPr>
            <w:tcW w:w="1400" w:type="dxa"/>
            <w:tcMar>
              <w:top w:w="100" w:type="dxa"/>
              <w:bottom w:w="100" w:type="dxa"/>
            </w:tcMar>
            <w:vAlign w:val="center"/>
          </w:tcPr>
          <w:p w14:paraId="7DBBBE99" w14:textId="77777777" w:rsidR="00607876" w:rsidRDefault="003C11A7">
            <w:pPr>
              <w:spacing w:line="240" w:lineRule="auto"/>
            </w:pPr>
            <w:r>
              <w:rPr>
                <w:rFonts w:ascii="华文仿宋" w:hAnsi="华文仿宋" w:cs="华文仿宋"/>
                <w:sz w:val="21"/>
              </w:rPr>
              <w:t>c)应能够检测恶意代码感染及在虚拟机间蔓延</w:t>
            </w:r>
            <w:r>
              <w:rPr>
                <w:rFonts w:ascii="华文仿宋" w:hAnsi="华文仿宋" w:cs="华文仿宋"/>
                <w:sz w:val="21"/>
              </w:rPr>
              <w:lastRenderedPageBreak/>
              <w:t>的情况，并进行告警。</w:t>
            </w:r>
          </w:p>
        </w:tc>
        <w:tc>
          <w:tcPr>
            <w:tcW w:w="1800" w:type="dxa"/>
            <w:tcMar>
              <w:top w:w="100" w:type="dxa"/>
              <w:bottom w:w="100" w:type="dxa"/>
            </w:tcMar>
            <w:vAlign w:val="center"/>
          </w:tcPr>
          <w:p w14:paraId="268BE2ED" w14:textId="77777777" w:rsidR="00607876" w:rsidRDefault="003C11A7">
            <w:pPr>
              <w:spacing w:line="240" w:lineRule="auto"/>
            </w:pPr>
            <w:r>
              <w:rPr>
                <w:rFonts w:ascii="华文仿宋" w:hAnsi="华文仿宋" w:cs="华文仿宋"/>
                <w:sz w:val="21"/>
              </w:rPr>
              <w:lastRenderedPageBreak/>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w:t>
            </w:r>
            <w:r>
              <w:rPr>
                <w:rFonts w:ascii="华文仿宋" w:hAnsi="华文仿宋" w:cs="华文仿宋"/>
                <w:sz w:val="21"/>
              </w:rPr>
              <w:lastRenderedPageBreak/>
              <w:t>个虚拟机必须安装，且通过平台进行统一管理，用于检测和清除主机层面的恶意代码，并会在平台进行告警。</w:t>
            </w:r>
          </w:p>
        </w:tc>
        <w:tc>
          <w:tcPr>
            <w:tcW w:w="400" w:type="dxa"/>
            <w:tcMar>
              <w:top w:w="100" w:type="dxa"/>
              <w:bottom w:w="100" w:type="dxa"/>
            </w:tcMar>
            <w:vAlign w:val="center"/>
          </w:tcPr>
          <w:p w14:paraId="5F8D74F0" w14:textId="77777777" w:rsidR="00607876" w:rsidRDefault="003C11A7">
            <w:pPr>
              <w:spacing w:line="240" w:lineRule="auto"/>
              <w:jc w:val="center"/>
            </w:pPr>
            <w:r>
              <w:rPr>
                <w:rFonts w:ascii="华文仿宋" w:hAnsi="华文仿宋" w:cs="华文仿宋"/>
                <w:sz w:val="21"/>
              </w:rPr>
              <w:lastRenderedPageBreak/>
              <w:t>符合</w:t>
            </w:r>
          </w:p>
        </w:tc>
      </w:tr>
      <w:tr w:rsidR="00607876" w14:paraId="0620CEEA" w14:textId="77777777">
        <w:tc>
          <w:tcPr>
            <w:tcW w:w="800" w:type="dxa"/>
            <w:vMerge/>
            <w:tcMar>
              <w:top w:w="100" w:type="dxa"/>
              <w:bottom w:w="100" w:type="dxa"/>
            </w:tcMar>
            <w:vAlign w:val="center"/>
          </w:tcPr>
          <w:p w14:paraId="3E835CAF" w14:textId="77777777" w:rsidR="00607876" w:rsidRDefault="00607876">
            <w:pPr>
              <w:spacing w:line="240" w:lineRule="auto"/>
              <w:jc w:val="center"/>
            </w:pPr>
          </w:p>
        </w:tc>
        <w:tc>
          <w:tcPr>
            <w:tcW w:w="600" w:type="dxa"/>
            <w:vMerge w:val="restart"/>
            <w:tcMar>
              <w:top w:w="100" w:type="dxa"/>
              <w:bottom w:w="100" w:type="dxa"/>
            </w:tcMar>
            <w:vAlign w:val="center"/>
          </w:tcPr>
          <w:p w14:paraId="50878B2D"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7AF322DF"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5C8DC9EF"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688B8A8" w14:textId="77777777" w:rsidR="00607876" w:rsidRDefault="003C11A7">
            <w:pPr>
              <w:spacing w:line="240" w:lineRule="auto"/>
              <w:jc w:val="center"/>
            </w:pPr>
            <w:r>
              <w:rPr>
                <w:rFonts w:ascii="华文仿宋" w:hAnsi="华文仿宋" w:cs="华文仿宋"/>
                <w:sz w:val="21"/>
              </w:rPr>
              <w:t>符合</w:t>
            </w:r>
          </w:p>
        </w:tc>
      </w:tr>
      <w:tr w:rsidR="00607876" w14:paraId="0FB51B20" w14:textId="77777777">
        <w:tc>
          <w:tcPr>
            <w:tcW w:w="800" w:type="dxa"/>
            <w:vMerge/>
            <w:tcMar>
              <w:top w:w="100" w:type="dxa"/>
              <w:bottom w:w="100" w:type="dxa"/>
            </w:tcMar>
            <w:vAlign w:val="center"/>
          </w:tcPr>
          <w:p w14:paraId="33AE9E3B" w14:textId="77777777" w:rsidR="00607876" w:rsidRDefault="00607876">
            <w:pPr>
              <w:spacing w:line="240" w:lineRule="auto"/>
              <w:jc w:val="center"/>
            </w:pPr>
          </w:p>
        </w:tc>
        <w:tc>
          <w:tcPr>
            <w:tcW w:w="600" w:type="dxa"/>
            <w:vMerge/>
            <w:tcMar>
              <w:top w:w="100" w:type="dxa"/>
              <w:bottom w:w="100" w:type="dxa"/>
            </w:tcMar>
            <w:vAlign w:val="center"/>
          </w:tcPr>
          <w:p w14:paraId="4CF91241" w14:textId="77777777" w:rsidR="00607876" w:rsidRDefault="00607876">
            <w:pPr>
              <w:spacing w:line="240" w:lineRule="auto"/>
              <w:jc w:val="center"/>
            </w:pPr>
          </w:p>
        </w:tc>
        <w:tc>
          <w:tcPr>
            <w:tcW w:w="1400" w:type="dxa"/>
            <w:tcMar>
              <w:top w:w="100" w:type="dxa"/>
              <w:bottom w:w="100" w:type="dxa"/>
            </w:tcMar>
            <w:vAlign w:val="center"/>
          </w:tcPr>
          <w:p w14:paraId="0A3E12C5"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0A62CA2A"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0AF26263" w14:textId="77777777" w:rsidR="00607876" w:rsidRDefault="003C11A7">
            <w:pPr>
              <w:spacing w:line="240" w:lineRule="auto"/>
              <w:jc w:val="center"/>
            </w:pPr>
            <w:r>
              <w:rPr>
                <w:rFonts w:ascii="华文仿宋" w:hAnsi="华文仿宋" w:cs="华文仿宋"/>
                <w:sz w:val="21"/>
              </w:rPr>
              <w:t>符合</w:t>
            </w:r>
          </w:p>
        </w:tc>
      </w:tr>
      <w:tr w:rsidR="00607876" w14:paraId="7904FD22" w14:textId="77777777">
        <w:tc>
          <w:tcPr>
            <w:tcW w:w="800" w:type="dxa"/>
            <w:vMerge/>
            <w:tcMar>
              <w:top w:w="100" w:type="dxa"/>
              <w:bottom w:w="100" w:type="dxa"/>
            </w:tcMar>
            <w:vAlign w:val="center"/>
          </w:tcPr>
          <w:p w14:paraId="31DE6614" w14:textId="77777777" w:rsidR="00607876" w:rsidRDefault="00607876">
            <w:pPr>
              <w:spacing w:line="240" w:lineRule="auto"/>
              <w:jc w:val="center"/>
            </w:pPr>
          </w:p>
        </w:tc>
        <w:tc>
          <w:tcPr>
            <w:tcW w:w="600" w:type="dxa"/>
            <w:vMerge/>
            <w:tcMar>
              <w:top w:w="100" w:type="dxa"/>
              <w:bottom w:w="100" w:type="dxa"/>
            </w:tcMar>
            <w:vAlign w:val="center"/>
          </w:tcPr>
          <w:p w14:paraId="3BFEE3BC" w14:textId="77777777" w:rsidR="00607876" w:rsidRDefault="00607876">
            <w:pPr>
              <w:spacing w:line="240" w:lineRule="auto"/>
              <w:jc w:val="center"/>
            </w:pPr>
          </w:p>
        </w:tc>
        <w:tc>
          <w:tcPr>
            <w:tcW w:w="1400" w:type="dxa"/>
            <w:tcMar>
              <w:top w:w="100" w:type="dxa"/>
              <w:bottom w:w="100" w:type="dxa"/>
            </w:tcMar>
            <w:vAlign w:val="center"/>
          </w:tcPr>
          <w:p w14:paraId="3C736E4D"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335B52FF"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518BBE01" w14:textId="77777777" w:rsidR="00607876" w:rsidRDefault="003C11A7">
            <w:pPr>
              <w:spacing w:line="240" w:lineRule="auto"/>
              <w:jc w:val="center"/>
            </w:pPr>
            <w:r>
              <w:rPr>
                <w:rFonts w:ascii="华文仿宋" w:hAnsi="华文仿宋" w:cs="华文仿宋"/>
                <w:sz w:val="21"/>
              </w:rPr>
              <w:t>不符合</w:t>
            </w:r>
          </w:p>
        </w:tc>
      </w:tr>
      <w:tr w:rsidR="00607876" w14:paraId="1530E828" w14:textId="77777777">
        <w:tc>
          <w:tcPr>
            <w:tcW w:w="800" w:type="dxa"/>
            <w:vMerge/>
            <w:tcMar>
              <w:top w:w="100" w:type="dxa"/>
              <w:bottom w:w="100" w:type="dxa"/>
            </w:tcMar>
            <w:vAlign w:val="center"/>
          </w:tcPr>
          <w:p w14:paraId="4F6FFA36" w14:textId="77777777" w:rsidR="00607876" w:rsidRDefault="00607876">
            <w:pPr>
              <w:spacing w:line="240" w:lineRule="auto"/>
              <w:jc w:val="center"/>
            </w:pPr>
          </w:p>
        </w:tc>
        <w:tc>
          <w:tcPr>
            <w:tcW w:w="600" w:type="dxa"/>
            <w:vMerge w:val="restart"/>
            <w:tcMar>
              <w:top w:w="100" w:type="dxa"/>
              <w:bottom w:w="100" w:type="dxa"/>
            </w:tcMar>
            <w:vAlign w:val="center"/>
          </w:tcPr>
          <w:p w14:paraId="15DEC302"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1DEBF1F4"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7FADE964"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4DDF93AB" w14:textId="77777777" w:rsidR="00607876" w:rsidRDefault="003C11A7">
            <w:pPr>
              <w:spacing w:line="240" w:lineRule="auto"/>
              <w:jc w:val="center"/>
            </w:pPr>
            <w:r>
              <w:rPr>
                <w:rFonts w:ascii="华文仿宋" w:hAnsi="华文仿宋" w:cs="华文仿宋"/>
                <w:sz w:val="21"/>
              </w:rPr>
              <w:t>符合</w:t>
            </w:r>
          </w:p>
        </w:tc>
      </w:tr>
      <w:tr w:rsidR="00607876" w14:paraId="03F6EF1A" w14:textId="77777777">
        <w:tc>
          <w:tcPr>
            <w:tcW w:w="800" w:type="dxa"/>
            <w:vMerge/>
            <w:tcMar>
              <w:top w:w="100" w:type="dxa"/>
              <w:bottom w:w="100" w:type="dxa"/>
            </w:tcMar>
            <w:vAlign w:val="center"/>
          </w:tcPr>
          <w:p w14:paraId="104702A1" w14:textId="77777777" w:rsidR="00607876" w:rsidRDefault="00607876">
            <w:pPr>
              <w:spacing w:line="240" w:lineRule="auto"/>
              <w:jc w:val="center"/>
            </w:pPr>
          </w:p>
        </w:tc>
        <w:tc>
          <w:tcPr>
            <w:tcW w:w="600" w:type="dxa"/>
            <w:vMerge/>
            <w:tcMar>
              <w:top w:w="100" w:type="dxa"/>
              <w:bottom w:w="100" w:type="dxa"/>
            </w:tcMar>
            <w:vAlign w:val="center"/>
          </w:tcPr>
          <w:p w14:paraId="0F3C8187" w14:textId="77777777" w:rsidR="00607876" w:rsidRDefault="00607876">
            <w:pPr>
              <w:spacing w:line="240" w:lineRule="auto"/>
              <w:jc w:val="center"/>
            </w:pPr>
          </w:p>
        </w:tc>
        <w:tc>
          <w:tcPr>
            <w:tcW w:w="1400" w:type="dxa"/>
            <w:tcMar>
              <w:top w:w="100" w:type="dxa"/>
              <w:bottom w:w="100" w:type="dxa"/>
            </w:tcMar>
            <w:vAlign w:val="center"/>
          </w:tcPr>
          <w:p w14:paraId="1F41E3DF"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3DCFB4F5"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645DF7C3" w14:textId="77777777" w:rsidR="00607876" w:rsidRDefault="003C11A7">
            <w:pPr>
              <w:spacing w:line="240" w:lineRule="auto"/>
              <w:jc w:val="center"/>
            </w:pPr>
            <w:r>
              <w:rPr>
                <w:rFonts w:ascii="华文仿宋" w:hAnsi="华文仿宋" w:cs="华文仿宋"/>
                <w:sz w:val="21"/>
              </w:rPr>
              <w:t>符合</w:t>
            </w:r>
          </w:p>
        </w:tc>
      </w:tr>
      <w:tr w:rsidR="00607876" w14:paraId="07974321" w14:textId="77777777">
        <w:tc>
          <w:tcPr>
            <w:tcW w:w="800" w:type="dxa"/>
            <w:vMerge/>
            <w:tcMar>
              <w:top w:w="100" w:type="dxa"/>
              <w:bottom w:w="100" w:type="dxa"/>
            </w:tcMar>
            <w:vAlign w:val="center"/>
          </w:tcPr>
          <w:p w14:paraId="333F6434" w14:textId="77777777" w:rsidR="00607876" w:rsidRDefault="00607876">
            <w:pPr>
              <w:spacing w:line="240" w:lineRule="auto"/>
              <w:jc w:val="center"/>
            </w:pPr>
          </w:p>
        </w:tc>
        <w:tc>
          <w:tcPr>
            <w:tcW w:w="600" w:type="dxa"/>
            <w:vMerge/>
            <w:tcMar>
              <w:top w:w="100" w:type="dxa"/>
              <w:bottom w:w="100" w:type="dxa"/>
            </w:tcMar>
            <w:vAlign w:val="center"/>
          </w:tcPr>
          <w:p w14:paraId="21F3FBBB" w14:textId="77777777" w:rsidR="00607876" w:rsidRDefault="00607876">
            <w:pPr>
              <w:spacing w:line="240" w:lineRule="auto"/>
              <w:jc w:val="center"/>
            </w:pPr>
          </w:p>
        </w:tc>
        <w:tc>
          <w:tcPr>
            <w:tcW w:w="1400" w:type="dxa"/>
            <w:tcMar>
              <w:top w:w="100" w:type="dxa"/>
              <w:bottom w:w="100" w:type="dxa"/>
            </w:tcMar>
            <w:vAlign w:val="center"/>
          </w:tcPr>
          <w:p w14:paraId="280CEA6F"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128A7254"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6450B75C" w14:textId="77777777" w:rsidR="00607876" w:rsidRDefault="003C11A7">
            <w:pPr>
              <w:spacing w:line="240" w:lineRule="auto"/>
              <w:jc w:val="center"/>
            </w:pPr>
            <w:r>
              <w:rPr>
                <w:rFonts w:ascii="华文仿宋" w:hAnsi="华文仿宋" w:cs="华文仿宋"/>
                <w:sz w:val="21"/>
              </w:rPr>
              <w:t>符合</w:t>
            </w:r>
          </w:p>
        </w:tc>
      </w:tr>
      <w:tr w:rsidR="00607876" w14:paraId="5ADE98A7" w14:textId="77777777">
        <w:tc>
          <w:tcPr>
            <w:tcW w:w="800" w:type="dxa"/>
            <w:vMerge/>
            <w:tcMar>
              <w:top w:w="100" w:type="dxa"/>
              <w:bottom w:w="100" w:type="dxa"/>
            </w:tcMar>
            <w:vAlign w:val="center"/>
          </w:tcPr>
          <w:p w14:paraId="50F70262" w14:textId="77777777" w:rsidR="00607876" w:rsidRDefault="00607876">
            <w:pPr>
              <w:spacing w:line="240" w:lineRule="auto"/>
              <w:jc w:val="center"/>
            </w:pPr>
          </w:p>
        </w:tc>
        <w:tc>
          <w:tcPr>
            <w:tcW w:w="600" w:type="dxa"/>
            <w:vMerge/>
            <w:tcMar>
              <w:top w:w="100" w:type="dxa"/>
              <w:bottom w:w="100" w:type="dxa"/>
            </w:tcMar>
            <w:vAlign w:val="center"/>
          </w:tcPr>
          <w:p w14:paraId="2F2348B0" w14:textId="77777777" w:rsidR="00607876" w:rsidRDefault="00607876">
            <w:pPr>
              <w:spacing w:line="240" w:lineRule="auto"/>
              <w:jc w:val="center"/>
            </w:pPr>
          </w:p>
        </w:tc>
        <w:tc>
          <w:tcPr>
            <w:tcW w:w="1400" w:type="dxa"/>
            <w:tcMar>
              <w:top w:w="100" w:type="dxa"/>
              <w:bottom w:w="100" w:type="dxa"/>
            </w:tcMar>
            <w:vAlign w:val="center"/>
          </w:tcPr>
          <w:p w14:paraId="77A84EAB"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w:t>
            </w:r>
            <w:r>
              <w:rPr>
                <w:rFonts w:ascii="华文仿宋" w:hAnsi="华文仿宋" w:cs="华文仿宋"/>
                <w:sz w:val="21"/>
              </w:rPr>
              <w:lastRenderedPageBreak/>
              <w:t>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0EDEE1F2"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w:t>
            </w:r>
            <w:r>
              <w:rPr>
                <w:rFonts w:ascii="华文仿宋" w:hAnsi="华文仿宋" w:cs="华文仿宋"/>
                <w:sz w:val="21"/>
              </w:rPr>
              <w:lastRenderedPageBreak/>
              <w:t>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178EC314" w14:textId="77777777" w:rsidR="00607876" w:rsidRDefault="003C11A7">
            <w:pPr>
              <w:spacing w:line="240" w:lineRule="auto"/>
              <w:jc w:val="center"/>
            </w:pPr>
            <w:r>
              <w:rPr>
                <w:rFonts w:ascii="华文仿宋" w:hAnsi="华文仿宋" w:cs="华文仿宋"/>
                <w:sz w:val="21"/>
              </w:rPr>
              <w:lastRenderedPageBreak/>
              <w:t>符合</w:t>
            </w:r>
          </w:p>
        </w:tc>
      </w:tr>
      <w:tr w:rsidR="00607876" w14:paraId="0055FA48" w14:textId="77777777">
        <w:tc>
          <w:tcPr>
            <w:tcW w:w="800" w:type="dxa"/>
            <w:vMerge/>
            <w:tcMar>
              <w:top w:w="100" w:type="dxa"/>
              <w:bottom w:w="100" w:type="dxa"/>
            </w:tcMar>
            <w:vAlign w:val="center"/>
          </w:tcPr>
          <w:p w14:paraId="289315F6" w14:textId="77777777" w:rsidR="00607876" w:rsidRDefault="00607876">
            <w:pPr>
              <w:spacing w:line="240" w:lineRule="auto"/>
              <w:jc w:val="center"/>
            </w:pPr>
          </w:p>
        </w:tc>
        <w:tc>
          <w:tcPr>
            <w:tcW w:w="600" w:type="dxa"/>
            <w:vMerge w:val="restart"/>
            <w:tcMar>
              <w:top w:w="100" w:type="dxa"/>
              <w:bottom w:w="100" w:type="dxa"/>
            </w:tcMar>
            <w:vAlign w:val="center"/>
          </w:tcPr>
          <w:p w14:paraId="2DBE494C"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780EB4A9"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67359F3E"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0F2B0470" w14:textId="77777777" w:rsidR="00607876" w:rsidRDefault="003C11A7">
            <w:pPr>
              <w:spacing w:line="240" w:lineRule="auto"/>
              <w:jc w:val="center"/>
            </w:pPr>
            <w:r>
              <w:rPr>
                <w:rFonts w:ascii="华文仿宋" w:hAnsi="华文仿宋" w:cs="华文仿宋"/>
                <w:sz w:val="21"/>
              </w:rPr>
              <w:t>不适用</w:t>
            </w:r>
          </w:p>
        </w:tc>
      </w:tr>
      <w:tr w:rsidR="00607876" w14:paraId="26591822" w14:textId="77777777">
        <w:tc>
          <w:tcPr>
            <w:tcW w:w="800" w:type="dxa"/>
            <w:vMerge/>
            <w:tcMar>
              <w:top w:w="100" w:type="dxa"/>
              <w:bottom w:w="100" w:type="dxa"/>
            </w:tcMar>
            <w:vAlign w:val="center"/>
          </w:tcPr>
          <w:p w14:paraId="7D6F5B78" w14:textId="77777777" w:rsidR="00607876" w:rsidRDefault="00607876">
            <w:pPr>
              <w:spacing w:line="240" w:lineRule="auto"/>
              <w:jc w:val="center"/>
            </w:pPr>
          </w:p>
        </w:tc>
        <w:tc>
          <w:tcPr>
            <w:tcW w:w="600" w:type="dxa"/>
            <w:vMerge/>
            <w:tcMar>
              <w:top w:w="100" w:type="dxa"/>
              <w:bottom w:w="100" w:type="dxa"/>
            </w:tcMar>
            <w:vAlign w:val="center"/>
          </w:tcPr>
          <w:p w14:paraId="3414F718" w14:textId="77777777" w:rsidR="00607876" w:rsidRDefault="00607876">
            <w:pPr>
              <w:spacing w:line="240" w:lineRule="auto"/>
              <w:jc w:val="center"/>
            </w:pPr>
          </w:p>
        </w:tc>
        <w:tc>
          <w:tcPr>
            <w:tcW w:w="1400" w:type="dxa"/>
            <w:tcMar>
              <w:top w:w="100" w:type="dxa"/>
              <w:bottom w:w="100" w:type="dxa"/>
            </w:tcMar>
            <w:vAlign w:val="center"/>
          </w:tcPr>
          <w:p w14:paraId="2358162F"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0557C0F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1292D744" w14:textId="77777777" w:rsidR="00607876" w:rsidRDefault="003C11A7">
            <w:pPr>
              <w:spacing w:line="240" w:lineRule="auto"/>
              <w:jc w:val="center"/>
            </w:pPr>
            <w:r>
              <w:rPr>
                <w:rFonts w:ascii="华文仿宋" w:hAnsi="华文仿宋" w:cs="华文仿宋"/>
                <w:sz w:val="21"/>
              </w:rPr>
              <w:t>符合</w:t>
            </w:r>
          </w:p>
        </w:tc>
      </w:tr>
      <w:tr w:rsidR="00607876" w14:paraId="0EBD472D" w14:textId="77777777">
        <w:tc>
          <w:tcPr>
            <w:tcW w:w="800" w:type="dxa"/>
            <w:vMerge/>
            <w:tcMar>
              <w:top w:w="100" w:type="dxa"/>
              <w:bottom w:w="100" w:type="dxa"/>
            </w:tcMar>
            <w:vAlign w:val="center"/>
          </w:tcPr>
          <w:p w14:paraId="42FF8E51" w14:textId="77777777" w:rsidR="00607876" w:rsidRDefault="00607876">
            <w:pPr>
              <w:spacing w:line="240" w:lineRule="auto"/>
              <w:jc w:val="center"/>
            </w:pPr>
          </w:p>
        </w:tc>
        <w:tc>
          <w:tcPr>
            <w:tcW w:w="600" w:type="dxa"/>
            <w:vMerge/>
            <w:tcMar>
              <w:top w:w="100" w:type="dxa"/>
              <w:bottom w:w="100" w:type="dxa"/>
            </w:tcMar>
            <w:vAlign w:val="center"/>
          </w:tcPr>
          <w:p w14:paraId="61039B95" w14:textId="77777777" w:rsidR="00607876" w:rsidRDefault="00607876">
            <w:pPr>
              <w:spacing w:line="240" w:lineRule="auto"/>
              <w:jc w:val="center"/>
            </w:pPr>
          </w:p>
        </w:tc>
        <w:tc>
          <w:tcPr>
            <w:tcW w:w="1400" w:type="dxa"/>
            <w:tcMar>
              <w:top w:w="100" w:type="dxa"/>
              <w:bottom w:w="100" w:type="dxa"/>
            </w:tcMar>
            <w:vAlign w:val="center"/>
          </w:tcPr>
          <w:p w14:paraId="62747B05"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29A04B21"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056F0270" w14:textId="77777777" w:rsidR="00607876" w:rsidRDefault="003C11A7">
            <w:pPr>
              <w:spacing w:line="240" w:lineRule="auto"/>
              <w:jc w:val="center"/>
            </w:pPr>
            <w:r>
              <w:rPr>
                <w:rFonts w:ascii="华文仿宋" w:hAnsi="华文仿宋" w:cs="华文仿宋"/>
                <w:sz w:val="21"/>
              </w:rPr>
              <w:t>符合</w:t>
            </w:r>
          </w:p>
        </w:tc>
      </w:tr>
      <w:tr w:rsidR="00607876" w14:paraId="178D953A" w14:textId="77777777">
        <w:tc>
          <w:tcPr>
            <w:tcW w:w="800" w:type="dxa"/>
            <w:vMerge/>
            <w:tcMar>
              <w:top w:w="100" w:type="dxa"/>
              <w:bottom w:w="100" w:type="dxa"/>
            </w:tcMar>
            <w:vAlign w:val="center"/>
          </w:tcPr>
          <w:p w14:paraId="0E603D93" w14:textId="77777777" w:rsidR="00607876" w:rsidRDefault="00607876">
            <w:pPr>
              <w:spacing w:line="240" w:lineRule="auto"/>
              <w:jc w:val="center"/>
            </w:pPr>
          </w:p>
        </w:tc>
        <w:tc>
          <w:tcPr>
            <w:tcW w:w="600" w:type="dxa"/>
            <w:vMerge/>
            <w:tcMar>
              <w:top w:w="100" w:type="dxa"/>
              <w:bottom w:w="100" w:type="dxa"/>
            </w:tcMar>
            <w:vAlign w:val="center"/>
          </w:tcPr>
          <w:p w14:paraId="1D26FB09" w14:textId="77777777" w:rsidR="00607876" w:rsidRDefault="00607876">
            <w:pPr>
              <w:spacing w:line="240" w:lineRule="auto"/>
              <w:jc w:val="center"/>
            </w:pPr>
          </w:p>
        </w:tc>
        <w:tc>
          <w:tcPr>
            <w:tcW w:w="1400" w:type="dxa"/>
            <w:tcMar>
              <w:top w:w="100" w:type="dxa"/>
              <w:bottom w:w="100" w:type="dxa"/>
            </w:tcMar>
            <w:vAlign w:val="center"/>
          </w:tcPr>
          <w:p w14:paraId="7B793872"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747765BF"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238745CD" w14:textId="77777777" w:rsidR="00607876" w:rsidRDefault="003C11A7">
            <w:pPr>
              <w:spacing w:line="240" w:lineRule="auto"/>
              <w:jc w:val="center"/>
            </w:pPr>
            <w:r>
              <w:rPr>
                <w:rFonts w:ascii="华文仿宋" w:hAnsi="华文仿宋" w:cs="华文仿宋"/>
                <w:sz w:val="21"/>
              </w:rPr>
              <w:t>符合</w:t>
            </w:r>
          </w:p>
        </w:tc>
      </w:tr>
      <w:tr w:rsidR="00607876" w14:paraId="42ABDE05" w14:textId="77777777">
        <w:tc>
          <w:tcPr>
            <w:tcW w:w="800" w:type="dxa"/>
            <w:vMerge/>
            <w:tcMar>
              <w:top w:w="100" w:type="dxa"/>
              <w:bottom w:w="100" w:type="dxa"/>
            </w:tcMar>
            <w:vAlign w:val="center"/>
          </w:tcPr>
          <w:p w14:paraId="2DA29E0D" w14:textId="77777777" w:rsidR="00607876" w:rsidRDefault="00607876">
            <w:pPr>
              <w:spacing w:line="240" w:lineRule="auto"/>
              <w:jc w:val="center"/>
            </w:pPr>
          </w:p>
        </w:tc>
        <w:tc>
          <w:tcPr>
            <w:tcW w:w="600" w:type="dxa"/>
            <w:vMerge w:val="restart"/>
            <w:tcMar>
              <w:top w:w="100" w:type="dxa"/>
              <w:bottom w:w="100" w:type="dxa"/>
            </w:tcMar>
            <w:vAlign w:val="center"/>
          </w:tcPr>
          <w:p w14:paraId="5296133E"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626D060A"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0B8DA9A5"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54B1C3A8" w14:textId="77777777" w:rsidR="00607876" w:rsidRDefault="003C11A7">
            <w:pPr>
              <w:spacing w:line="240" w:lineRule="auto"/>
              <w:jc w:val="center"/>
            </w:pPr>
            <w:r>
              <w:rPr>
                <w:rFonts w:ascii="华文仿宋" w:hAnsi="华文仿宋" w:cs="华文仿宋"/>
                <w:sz w:val="21"/>
              </w:rPr>
              <w:t>符合</w:t>
            </w:r>
          </w:p>
        </w:tc>
      </w:tr>
      <w:tr w:rsidR="00607876" w14:paraId="41E56355" w14:textId="77777777">
        <w:tc>
          <w:tcPr>
            <w:tcW w:w="800" w:type="dxa"/>
            <w:vMerge/>
            <w:tcMar>
              <w:top w:w="100" w:type="dxa"/>
              <w:bottom w:w="100" w:type="dxa"/>
            </w:tcMar>
            <w:vAlign w:val="center"/>
          </w:tcPr>
          <w:p w14:paraId="5671456D" w14:textId="77777777" w:rsidR="00607876" w:rsidRDefault="00607876">
            <w:pPr>
              <w:spacing w:line="240" w:lineRule="auto"/>
              <w:jc w:val="center"/>
            </w:pPr>
          </w:p>
        </w:tc>
        <w:tc>
          <w:tcPr>
            <w:tcW w:w="600" w:type="dxa"/>
            <w:vMerge/>
            <w:tcMar>
              <w:top w:w="100" w:type="dxa"/>
              <w:bottom w:w="100" w:type="dxa"/>
            </w:tcMar>
            <w:vAlign w:val="center"/>
          </w:tcPr>
          <w:p w14:paraId="528137BF" w14:textId="77777777" w:rsidR="00607876" w:rsidRDefault="00607876">
            <w:pPr>
              <w:spacing w:line="240" w:lineRule="auto"/>
              <w:jc w:val="center"/>
            </w:pPr>
          </w:p>
        </w:tc>
        <w:tc>
          <w:tcPr>
            <w:tcW w:w="1400" w:type="dxa"/>
            <w:tcMar>
              <w:top w:w="100" w:type="dxa"/>
              <w:bottom w:w="100" w:type="dxa"/>
            </w:tcMar>
            <w:vAlign w:val="center"/>
          </w:tcPr>
          <w:p w14:paraId="4244695C"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558AD97E"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4AC6A644" w14:textId="77777777" w:rsidR="00607876" w:rsidRDefault="003C11A7">
            <w:pPr>
              <w:spacing w:line="240" w:lineRule="auto"/>
              <w:jc w:val="center"/>
            </w:pPr>
            <w:r>
              <w:rPr>
                <w:rFonts w:ascii="华文仿宋" w:hAnsi="华文仿宋" w:cs="华文仿宋"/>
                <w:sz w:val="21"/>
              </w:rPr>
              <w:t>符合</w:t>
            </w:r>
          </w:p>
        </w:tc>
      </w:tr>
    </w:tbl>
    <w:p w14:paraId="18208B8C" w14:textId="77777777" w:rsidR="00703ABC" w:rsidRDefault="000A50CB" w:rsidP="00703ABC">
      <w:pPr>
        <w:pStyle w:val="a2"/>
      </w:pPr>
      <w:r>
        <w:rPr>
          <w:rFonts w:hint="eastAsia"/>
        </w:rPr>
        <w:t>系统管理软件</w:t>
      </w:r>
      <w:r w:rsidR="00401C37">
        <w:rPr>
          <w:rFonts w:ascii="Times New Roman" w:hAnsi="Times New Roman" w:hint="eastAsia"/>
        </w:rPr>
        <w:t>/</w:t>
      </w:r>
      <w:r>
        <w:rPr>
          <w:rFonts w:hint="eastAsia"/>
        </w:rPr>
        <w:t>平台</w:t>
      </w:r>
    </w:p>
    <w:p w14:paraId="33964144" w14:textId="77777777" w:rsidR="00607876" w:rsidRDefault="003C11A7" w:rsidP="00B4091C">
      <w:pPr>
        <w:pStyle w:val="a3"/>
      </w:pPr>
      <w:r>
        <w:t>亚</w:t>
      </w:r>
      <w:proofErr w:type="gramStart"/>
      <w:r>
        <w:t>信安全</w:t>
      </w:r>
      <w:proofErr w:type="gramEnd"/>
      <w:r>
        <w:t>服务器深度安全防护系统</w:t>
      </w:r>
    </w:p>
    <w:p w14:paraId="2652AB84"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78</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系统管理软件平台结果记录表（亚</w:t>
      </w:r>
      <w:proofErr w:type="gramStart"/>
      <w:r>
        <w:rPr>
          <w:rFonts w:eastAsia="黑体" w:hAnsiTheme="majorEastAsia"/>
          <w:b/>
          <w:sz w:val="21"/>
          <w:szCs w:val="21"/>
        </w:rPr>
        <w:t>信安全</w:t>
      </w:r>
      <w:proofErr w:type="gramEnd"/>
      <w:r>
        <w:rPr>
          <w:rFonts w:eastAsia="黑体" w:hAnsiTheme="majorEastAsia"/>
          <w:b/>
          <w:sz w:val="21"/>
          <w:szCs w:val="21"/>
        </w:rPr>
        <w:t>服务器深度安全防护系统）</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4AD266C4" w14:textId="77777777">
        <w:trPr>
          <w:trHeight w:hRule="exact" w:val="900"/>
          <w:tblHeader/>
        </w:trPr>
        <w:tc>
          <w:tcPr>
            <w:tcW w:w="800" w:type="dxa"/>
            <w:shd w:val="pct35" w:color="auto" w:fill="FFFFFF"/>
            <w:tcMar>
              <w:top w:w="15" w:type="dxa"/>
              <w:bottom w:w="15" w:type="dxa"/>
            </w:tcMar>
            <w:vAlign w:val="center"/>
          </w:tcPr>
          <w:p w14:paraId="4C8AAA50"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7EB4A436"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730CB40F"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49649ACF"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393DEAD" w14:textId="77777777" w:rsidR="00607876" w:rsidRDefault="003C11A7">
            <w:pPr>
              <w:spacing w:line="240" w:lineRule="auto"/>
              <w:jc w:val="center"/>
            </w:pPr>
            <w:r>
              <w:rPr>
                <w:rFonts w:ascii="华文仿宋" w:hAnsi="华文仿宋" w:cs="华文仿宋"/>
                <w:b/>
                <w:sz w:val="21"/>
              </w:rPr>
              <w:t>符合情况</w:t>
            </w:r>
          </w:p>
        </w:tc>
      </w:tr>
      <w:tr w:rsidR="00607876" w14:paraId="1CFDDA21" w14:textId="77777777">
        <w:tc>
          <w:tcPr>
            <w:tcW w:w="800" w:type="dxa"/>
            <w:vMerge w:val="restart"/>
            <w:tcMar>
              <w:top w:w="100" w:type="dxa"/>
              <w:bottom w:w="100" w:type="dxa"/>
            </w:tcMar>
            <w:vAlign w:val="center"/>
          </w:tcPr>
          <w:p w14:paraId="04BD57D4"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6EDF25B2"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01B61B06"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4237644F"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62100E34" w14:textId="77777777" w:rsidR="00607876" w:rsidRDefault="003C11A7">
            <w:pPr>
              <w:spacing w:line="240" w:lineRule="auto"/>
              <w:jc w:val="center"/>
            </w:pPr>
            <w:r>
              <w:rPr>
                <w:rFonts w:ascii="华文仿宋" w:hAnsi="华文仿宋" w:cs="华文仿宋"/>
                <w:sz w:val="21"/>
              </w:rPr>
              <w:t>不符合</w:t>
            </w:r>
          </w:p>
        </w:tc>
      </w:tr>
      <w:tr w:rsidR="00607876" w14:paraId="226FB54D" w14:textId="77777777">
        <w:tc>
          <w:tcPr>
            <w:tcW w:w="800" w:type="dxa"/>
            <w:vMerge/>
            <w:tcMar>
              <w:top w:w="100" w:type="dxa"/>
              <w:bottom w:w="100" w:type="dxa"/>
            </w:tcMar>
            <w:vAlign w:val="center"/>
          </w:tcPr>
          <w:p w14:paraId="51A5D36B" w14:textId="77777777" w:rsidR="00607876" w:rsidRDefault="00607876">
            <w:pPr>
              <w:spacing w:line="240" w:lineRule="auto"/>
              <w:jc w:val="center"/>
            </w:pPr>
          </w:p>
        </w:tc>
        <w:tc>
          <w:tcPr>
            <w:tcW w:w="600" w:type="dxa"/>
            <w:vMerge w:val="restart"/>
            <w:tcMar>
              <w:top w:w="100" w:type="dxa"/>
              <w:bottom w:w="100" w:type="dxa"/>
            </w:tcMar>
            <w:vAlign w:val="center"/>
          </w:tcPr>
          <w:p w14:paraId="61AC88E2"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330C3E36"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77BB7DF9"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6EDCA9EC" w14:textId="77777777" w:rsidR="00607876" w:rsidRDefault="003C11A7">
            <w:pPr>
              <w:spacing w:line="240" w:lineRule="auto"/>
              <w:jc w:val="center"/>
            </w:pPr>
            <w:r>
              <w:rPr>
                <w:rFonts w:ascii="华文仿宋" w:hAnsi="华文仿宋" w:cs="华文仿宋"/>
                <w:sz w:val="21"/>
              </w:rPr>
              <w:t>符合</w:t>
            </w:r>
          </w:p>
        </w:tc>
      </w:tr>
      <w:tr w:rsidR="00607876" w14:paraId="2575B87B" w14:textId="77777777">
        <w:tc>
          <w:tcPr>
            <w:tcW w:w="800" w:type="dxa"/>
            <w:vMerge/>
            <w:tcMar>
              <w:top w:w="100" w:type="dxa"/>
              <w:bottom w:w="100" w:type="dxa"/>
            </w:tcMar>
            <w:vAlign w:val="center"/>
          </w:tcPr>
          <w:p w14:paraId="328B1A79" w14:textId="77777777" w:rsidR="00607876" w:rsidRDefault="00607876">
            <w:pPr>
              <w:spacing w:line="240" w:lineRule="auto"/>
              <w:jc w:val="center"/>
            </w:pPr>
          </w:p>
        </w:tc>
        <w:tc>
          <w:tcPr>
            <w:tcW w:w="600" w:type="dxa"/>
            <w:vMerge/>
            <w:tcMar>
              <w:top w:w="100" w:type="dxa"/>
              <w:bottom w:w="100" w:type="dxa"/>
            </w:tcMar>
            <w:vAlign w:val="center"/>
          </w:tcPr>
          <w:p w14:paraId="1D836315" w14:textId="77777777" w:rsidR="00607876" w:rsidRDefault="00607876">
            <w:pPr>
              <w:spacing w:line="240" w:lineRule="auto"/>
              <w:jc w:val="center"/>
            </w:pPr>
          </w:p>
        </w:tc>
        <w:tc>
          <w:tcPr>
            <w:tcW w:w="1400" w:type="dxa"/>
            <w:tcMar>
              <w:top w:w="100" w:type="dxa"/>
              <w:bottom w:w="100" w:type="dxa"/>
            </w:tcMar>
            <w:vAlign w:val="center"/>
          </w:tcPr>
          <w:p w14:paraId="547CEF46"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57F437AE"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4F08F397" w14:textId="77777777" w:rsidR="00607876" w:rsidRDefault="003C11A7">
            <w:pPr>
              <w:spacing w:line="240" w:lineRule="auto"/>
              <w:jc w:val="center"/>
            </w:pPr>
            <w:r>
              <w:rPr>
                <w:rFonts w:ascii="华文仿宋" w:hAnsi="华文仿宋" w:cs="华文仿宋"/>
                <w:sz w:val="21"/>
              </w:rPr>
              <w:t>符合</w:t>
            </w:r>
          </w:p>
        </w:tc>
      </w:tr>
      <w:tr w:rsidR="00607876" w14:paraId="58353FA1" w14:textId="77777777">
        <w:tc>
          <w:tcPr>
            <w:tcW w:w="800" w:type="dxa"/>
            <w:vMerge/>
            <w:tcMar>
              <w:top w:w="100" w:type="dxa"/>
              <w:bottom w:w="100" w:type="dxa"/>
            </w:tcMar>
            <w:vAlign w:val="center"/>
          </w:tcPr>
          <w:p w14:paraId="30330B3F" w14:textId="77777777" w:rsidR="00607876" w:rsidRDefault="00607876">
            <w:pPr>
              <w:spacing w:line="240" w:lineRule="auto"/>
              <w:jc w:val="center"/>
            </w:pPr>
          </w:p>
        </w:tc>
        <w:tc>
          <w:tcPr>
            <w:tcW w:w="600" w:type="dxa"/>
            <w:vMerge w:val="restart"/>
            <w:tcMar>
              <w:top w:w="100" w:type="dxa"/>
              <w:bottom w:w="100" w:type="dxa"/>
            </w:tcMar>
            <w:vAlign w:val="center"/>
          </w:tcPr>
          <w:p w14:paraId="31432B15"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78D88B22"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265E94A2"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1578D94E" w14:textId="77777777" w:rsidR="00607876" w:rsidRDefault="003C11A7">
            <w:pPr>
              <w:spacing w:line="240" w:lineRule="auto"/>
              <w:jc w:val="center"/>
            </w:pPr>
            <w:r>
              <w:rPr>
                <w:rFonts w:ascii="华文仿宋" w:hAnsi="华文仿宋" w:cs="华文仿宋"/>
                <w:sz w:val="21"/>
              </w:rPr>
              <w:t>符合</w:t>
            </w:r>
          </w:p>
        </w:tc>
      </w:tr>
      <w:tr w:rsidR="00607876" w14:paraId="0B9EE2B1" w14:textId="77777777">
        <w:tc>
          <w:tcPr>
            <w:tcW w:w="800" w:type="dxa"/>
            <w:vMerge/>
            <w:tcMar>
              <w:top w:w="100" w:type="dxa"/>
              <w:bottom w:w="100" w:type="dxa"/>
            </w:tcMar>
            <w:vAlign w:val="center"/>
          </w:tcPr>
          <w:p w14:paraId="0DD6E978" w14:textId="77777777" w:rsidR="00607876" w:rsidRDefault="00607876">
            <w:pPr>
              <w:spacing w:line="240" w:lineRule="auto"/>
              <w:jc w:val="center"/>
            </w:pPr>
          </w:p>
        </w:tc>
        <w:tc>
          <w:tcPr>
            <w:tcW w:w="600" w:type="dxa"/>
            <w:vMerge/>
            <w:tcMar>
              <w:top w:w="100" w:type="dxa"/>
              <w:bottom w:w="100" w:type="dxa"/>
            </w:tcMar>
            <w:vAlign w:val="center"/>
          </w:tcPr>
          <w:p w14:paraId="08C75C3E" w14:textId="77777777" w:rsidR="00607876" w:rsidRDefault="00607876">
            <w:pPr>
              <w:spacing w:line="240" w:lineRule="auto"/>
              <w:jc w:val="center"/>
            </w:pPr>
          </w:p>
        </w:tc>
        <w:tc>
          <w:tcPr>
            <w:tcW w:w="1400" w:type="dxa"/>
            <w:tcMar>
              <w:top w:w="100" w:type="dxa"/>
              <w:bottom w:w="100" w:type="dxa"/>
            </w:tcMar>
            <w:vAlign w:val="center"/>
          </w:tcPr>
          <w:p w14:paraId="632A5A1D"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6ACFEF16"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4614160E" w14:textId="77777777" w:rsidR="00607876" w:rsidRDefault="003C11A7">
            <w:pPr>
              <w:spacing w:line="240" w:lineRule="auto"/>
              <w:jc w:val="center"/>
            </w:pPr>
            <w:r>
              <w:rPr>
                <w:rFonts w:ascii="华文仿宋" w:hAnsi="华文仿宋" w:cs="华文仿宋"/>
                <w:sz w:val="21"/>
              </w:rPr>
              <w:t>不符合</w:t>
            </w:r>
          </w:p>
        </w:tc>
      </w:tr>
      <w:tr w:rsidR="00607876" w14:paraId="1FD661FE" w14:textId="77777777">
        <w:tc>
          <w:tcPr>
            <w:tcW w:w="800" w:type="dxa"/>
            <w:vMerge/>
            <w:tcMar>
              <w:top w:w="100" w:type="dxa"/>
              <w:bottom w:w="100" w:type="dxa"/>
            </w:tcMar>
            <w:vAlign w:val="center"/>
          </w:tcPr>
          <w:p w14:paraId="696B5E57" w14:textId="77777777" w:rsidR="00607876" w:rsidRDefault="00607876">
            <w:pPr>
              <w:spacing w:line="240" w:lineRule="auto"/>
              <w:jc w:val="center"/>
            </w:pPr>
          </w:p>
        </w:tc>
        <w:tc>
          <w:tcPr>
            <w:tcW w:w="600" w:type="dxa"/>
            <w:vMerge/>
            <w:tcMar>
              <w:top w:w="100" w:type="dxa"/>
              <w:bottom w:w="100" w:type="dxa"/>
            </w:tcMar>
            <w:vAlign w:val="center"/>
          </w:tcPr>
          <w:p w14:paraId="570F18BB" w14:textId="77777777" w:rsidR="00607876" w:rsidRDefault="00607876">
            <w:pPr>
              <w:spacing w:line="240" w:lineRule="auto"/>
              <w:jc w:val="center"/>
            </w:pPr>
          </w:p>
        </w:tc>
        <w:tc>
          <w:tcPr>
            <w:tcW w:w="1400" w:type="dxa"/>
            <w:tcMar>
              <w:top w:w="100" w:type="dxa"/>
              <w:bottom w:w="100" w:type="dxa"/>
            </w:tcMar>
            <w:vAlign w:val="center"/>
          </w:tcPr>
          <w:p w14:paraId="793491B3"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70C68313"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0A9F6445" w14:textId="77777777" w:rsidR="00607876" w:rsidRDefault="003C11A7">
            <w:pPr>
              <w:spacing w:line="240" w:lineRule="auto"/>
              <w:jc w:val="center"/>
            </w:pPr>
            <w:r>
              <w:rPr>
                <w:rFonts w:ascii="华文仿宋" w:hAnsi="华文仿宋" w:cs="华文仿宋"/>
                <w:sz w:val="21"/>
              </w:rPr>
              <w:t>符合</w:t>
            </w:r>
          </w:p>
        </w:tc>
      </w:tr>
      <w:tr w:rsidR="00607876" w14:paraId="77D6CADE" w14:textId="77777777">
        <w:tc>
          <w:tcPr>
            <w:tcW w:w="800" w:type="dxa"/>
            <w:vMerge/>
            <w:tcMar>
              <w:top w:w="100" w:type="dxa"/>
              <w:bottom w:w="100" w:type="dxa"/>
            </w:tcMar>
            <w:vAlign w:val="center"/>
          </w:tcPr>
          <w:p w14:paraId="7E7A0637" w14:textId="77777777" w:rsidR="00607876" w:rsidRDefault="00607876">
            <w:pPr>
              <w:spacing w:line="240" w:lineRule="auto"/>
              <w:jc w:val="center"/>
            </w:pPr>
          </w:p>
        </w:tc>
        <w:tc>
          <w:tcPr>
            <w:tcW w:w="600" w:type="dxa"/>
            <w:vMerge w:val="restart"/>
            <w:tcMar>
              <w:top w:w="100" w:type="dxa"/>
              <w:bottom w:w="100" w:type="dxa"/>
            </w:tcMar>
            <w:vAlign w:val="center"/>
          </w:tcPr>
          <w:p w14:paraId="2A4D6DFC"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778115B7"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2E2AFE06"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25FFF6D" w14:textId="77777777" w:rsidR="00607876" w:rsidRDefault="003C11A7">
            <w:pPr>
              <w:spacing w:line="240" w:lineRule="auto"/>
              <w:jc w:val="center"/>
            </w:pPr>
            <w:r>
              <w:rPr>
                <w:rFonts w:ascii="华文仿宋" w:hAnsi="华文仿宋" w:cs="华文仿宋"/>
                <w:sz w:val="21"/>
              </w:rPr>
              <w:t>符合</w:t>
            </w:r>
          </w:p>
        </w:tc>
      </w:tr>
      <w:tr w:rsidR="00607876" w14:paraId="76699CF3" w14:textId="77777777">
        <w:tc>
          <w:tcPr>
            <w:tcW w:w="800" w:type="dxa"/>
            <w:vMerge/>
            <w:tcMar>
              <w:top w:w="100" w:type="dxa"/>
              <w:bottom w:w="100" w:type="dxa"/>
            </w:tcMar>
            <w:vAlign w:val="center"/>
          </w:tcPr>
          <w:p w14:paraId="0631916D" w14:textId="77777777" w:rsidR="00607876" w:rsidRDefault="00607876">
            <w:pPr>
              <w:spacing w:line="240" w:lineRule="auto"/>
              <w:jc w:val="center"/>
            </w:pPr>
          </w:p>
        </w:tc>
        <w:tc>
          <w:tcPr>
            <w:tcW w:w="600" w:type="dxa"/>
            <w:vMerge/>
            <w:tcMar>
              <w:top w:w="100" w:type="dxa"/>
              <w:bottom w:w="100" w:type="dxa"/>
            </w:tcMar>
            <w:vAlign w:val="center"/>
          </w:tcPr>
          <w:p w14:paraId="36A4AFEE" w14:textId="77777777" w:rsidR="00607876" w:rsidRDefault="00607876">
            <w:pPr>
              <w:spacing w:line="240" w:lineRule="auto"/>
              <w:jc w:val="center"/>
            </w:pPr>
          </w:p>
        </w:tc>
        <w:tc>
          <w:tcPr>
            <w:tcW w:w="1400" w:type="dxa"/>
            <w:tcMar>
              <w:top w:w="100" w:type="dxa"/>
              <w:bottom w:w="100" w:type="dxa"/>
            </w:tcMar>
            <w:vAlign w:val="center"/>
          </w:tcPr>
          <w:p w14:paraId="66FE132D"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3C329DC2"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7CDAF157" w14:textId="77777777" w:rsidR="00607876" w:rsidRDefault="003C11A7">
            <w:pPr>
              <w:spacing w:line="240" w:lineRule="auto"/>
              <w:jc w:val="center"/>
            </w:pPr>
            <w:r>
              <w:rPr>
                <w:rFonts w:ascii="华文仿宋" w:hAnsi="华文仿宋" w:cs="华文仿宋"/>
                <w:sz w:val="21"/>
              </w:rPr>
              <w:lastRenderedPageBreak/>
              <w:t>符合</w:t>
            </w:r>
          </w:p>
        </w:tc>
      </w:tr>
      <w:tr w:rsidR="00607876" w14:paraId="0FE29968" w14:textId="77777777">
        <w:tc>
          <w:tcPr>
            <w:tcW w:w="800" w:type="dxa"/>
            <w:vMerge/>
            <w:tcMar>
              <w:top w:w="100" w:type="dxa"/>
              <w:bottom w:w="100" w:type="dxa"/>
            </w:tcMar>
            <w:vAlign w:val="center"/>
          </w:tcPr>
          <w:p w14:paraId="4CB70A57" w14:textId="77777777" w:rsidR="00607876" w:rsidRDefault="00607876">
            <w:pPr>
              <w:spacing w:line="240" w:lineRule="auto"/>
              <w:jc w:val="center"/>
            </w:pPr>
          </w:p>
        </w:tc>
        <w:tc>
          <w:tcPr>
            <w:tcW w:w="600" w:type="dxa"/>
            <w:vMerge/>
            <w:tcMar>
              <w:top w:w="100" w:type="dxa"/>
              <w:bottom w:w="100" w:type="dxa"/>
            </w:tcMar>
            <w:vAlign w:val="center"/>
          </w:tcPr>
          <w:p w14:paraId="25149362" w14:textId="77777777" w:rsidR="00607876" w:rsidRDefault="00607876">
            <w:pPr>
              <w:spacing w:line="240" w:lineRule="auto"/>
              <w:jc w:val="center"/>
            </w:pPr>
          </w:p>
        </w:tc>
        <w:tc>
          <w:tcPr>
            <w:tcW w:w="1400" w:type="dxa"/>
            <w:tcMar>
              <w:top w:w="100" w:type="dxa"/>
              <w:bottom w:w="100" w:type="dxa"/>
            </w:tcMar>
            <w:vAlign w:val="center"/>
          </w:tcPr>
          <w:p w14:paraId="2166E009"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02AD6D0D"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523D2C8A" w14:textId="77777777" w:rsidR="00607876" w:rsidRDefault="003C11A7">
            <w:pPr>
              <w:spacing w:line="240" w:lineRule="auto"/>
              <w:jc w:val="center"/>
            </w:pPr>
            <w:r>
              <w:rPr>
                <w:rFonts w:ascii="华文仿宋" w:hAnsi="华文仿宋" w:cs="华文仿宋"/>
                <w:sz w:val="21"/>
              </w:rPr>
              <w:t>不符合</w:t>
            </w:r>
          </w:p>
        </w:tc>
      </w:tr>
      <w:tr w:rsidR="00607876" w14:paraId="52CE0064" w14:textId="77777777">
        <w:tc>
          <w:tcPr>
            <w:tcW w:w="800" w:type="dxa"/>
            <w:vMerge/>
            <w:tcMar>
              <w:top w:w="100" w:type="dxa"/>
              <w:bottom w:w="100" w:type="dxa"/>
            </w:tcMar>
            <w:vAlign w:val="center"/>
          </w:tcPr>
          <w:p w14:paraId="0323EB26" w14:textId="77777777" w:rsidR="00607876" w:rsidRDefault="00607876">
            <w:pPr>
              <w:spacing w:line="240" w:lineRule="auto"/>
              <w:jc w:val="center"/>
            </w:pPr>
          </w:p>
        </w:tc>
        <w:tc>
          <w:tcPr>
            <w:tcW w:w="600" w:type="dxa"/>
            <w:vMerge w:val="restart"/>
            <w:tcMar>
              <w:top w:w="100" w:type="dxa"/>
              <w:bottom w:w="100" w:type="dxa"/>
            </w:tcMar>
            <w:vAlign w:val="center"/>
          </w:tcPr>
          <w:p w14:paraId="1400C568"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7CA1EDE3"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6B301CC4"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2FCC7C6C" w14:textId="77777777" w:rsidR="00607876" w:rsidRDefault="003C11A7">
            <w:pPr>
              <w:spacing w:line="240" w:lineRule="auto"/>
              <w:jc w:val="center"/>
            </w:pPr>
            <w:r>
              <w:rPr>
                <w:rFonts w:ascii="华文仿宋" w:hAnsi="华文仿宋" w:cs="华文仿宋"/>
                <w:sz w:val="21"/>
              </w:rPr>
              <w:t>符合</w:t>
            </w:r>
          </w:p>
        </w:tc>
      </w:tr>
      <w:tr w:rsidR="00607876" w14:paraId="17925CA0" w14:textId="77777777">
        <w:tc>
          <w:tcPr>
            <w:tcW w:w="800" w:type="dxa"/>
            <w:vMerge/>
            <w:tcMar>
              <w:top w:w="100" w:type="dxa"/>
              <w:bottom w:w="100" w:type="dxa"/>
            </w:tcMar>
            <w:vAlign w:val="center"/>
          </w:tcPr>
          <w:p w14:paraId="43F1EF45" w14:textId="77777777" w:rsidR="00607876" w:rsidRDefault="00607876">
            <w:pPr>
              <w:spacing w:line="240" w:lineRule="auto"/>
              <w:jc w:val="center"/>
            </w:pPr>
          </w:p>
        </w:tc>
        <w:tc>
          <w:tcPr>
            <w:tcW w:w="600" w:type="dxa"/>
            <w:vMerge/>
            <w:tcMar>
              <w:top w:w="100" w:type="dxa"/>
              <w:bottom w:w="100" w:type="dxa"/>
            </w:tcMar>
            <w:vAlign w:val="center"/>
          </w:tcPr>
          <w:p w14:paraId="3374F5F8" w14:textId="77777777" w:rsidR="00607876" w:rsidRDefault="00607876">
            <w:pPr>
              <w:spacing w:line="240" w:lineRule="auto"/>
              <w:jc w:val="center"/>
            </w:pPr>
          </w:p>
        </w:tc>
        <w:tc>
          <w:tcPr>
            <w:tcW w:w="1400" w:type="dxa"/>
            <w:tcMar>
              <w:top w:w="100" w:type="dxa"/>
              <w:bottom w:w="100" w:type="dxa"/>
            </w:tcMar>
            <w:vAlign w:val="center"/>
          </w:tcPr>
          <w:p w14:paraId="290D0502"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7385F65D"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7549496A" w14:textId="77777777" w:rsidR="00607876" w:rsidRDefault="003C11A7">
            <w:pPr>
              <w:spacing w:line="240" w:lineRule="auto"/>
              <w:jc w:val="center"/>
            </w:pPr>
            <w:r>
              <w:rPr>
                <w:rFonts w:ascii="华文仿宋" w:hAnsi="华文仿宋" w:cs="华文仿宋"/>
                <w:sz w:val="21"/>
              </w:rPr>
              <w:t>符合</w:t>
            </w:r>
          </w:p>
        </w:tc>
      </w:tr>
      <w:tr w:rsidR="00607876" w14:paraId="77583510" w14:textId="77777777">
        <w:tc>
          <w:tcPr>
            <w:tcW w:w="800" w:type="dxa"/>
            <w:vMerge/>
            <w:tcMar>
              <w:top w:w="100" w:type="dxa"/>
              <w:bottom w:w="100" w:type="dxa"/>
            </w:tcMar>
            <w:vAlign w:val="center"/>
          </w:tcPr>
          <w:p w14:paraId="64F81601" w14:textId="77777777" w:rsidR="00607876" w:rsidRDefault="00607876">
            <w:pPr>
              <w:spacing w:line="240" w:lineRule="auto"/>
              <w:jc w:val="center"/>
            </w:pPr>
          </w:p>
        </w:tc>
        <w:tc>
          <w:tcPr>
            <w:tcW w:w="600" w:type="dxa"/>
            <w:vMerge/>
            <w:tcMar>
              <w:top w:w="100" w:type="dxa"/>
              <w:bottom w:w="100" w:type="dxa"/>
            </w:tcMar>
            <w:vAlign w:val="center"/>
          </w:tcPr>
          <w:p w14:paraId="1C7100D4" w14:textId="77777777" w:rsidR="00607876" w:rsidRDefault="00607876">
            <w:pPr>
              <w:spacing w:line="240" w:lineRule="auto"/>
              <w:jc w:val="center"/>
            </w:pPr>
          </w:p>
        </w:tc>
        <w:tc>
          <w:tcPr>
            <w:tcW w:w="1400" w:type="dxa"/>
            <w:tcMar>
              <w:top w:w="100" w:type="dxa"/>
              <w:bottom w:w="100" w:type="dxa"/>
            </w:tcMar>
            <w:vAlign w:val="center"/>
          </w:tcPr>
          <w:p w14:paraId="36397E09"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56A501E0"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1345C9B7" w14:textId="77777777" w:rsidR="00607876" w:rsidRDefault="003C11A7">
            <w:pPr>
              <w:spacing w:line="240" w:lineRule="auto"/>
              <w:jc w:val="center"/>
            </w:pPr>
            <w:r>
              <w:rPr>
                <w:rFonts w:ascii="华文仿宋" w:hAnsi="华文仿宋" w:cs="华文仿宋"/>
                <w:sz w:val="21"/>
              </w:rPr>
              <w:t>符合</w:t>
            </w:r>
          </w:p>
        </w:tc>
      </w:tr>
      <w:tr w:rsidR="00607876" w14:paraId="45CCECC0" w14:textId="77777777">
        <w:tc>
          <w:tcPr>
            <w:tcW w:w="800" w:type="dxa"/>
            <w:vMerge/>
            <w:tcMar>
              <w:top w:w="100" w:type="dxa"/>
              <w:bottom w:w="100" w:type="dxa"/>
            </w:tcMar>
            <w:vAlign w:val="center"/>
          </w:tcPr>
          <w:p w14:paraId="0DF8A0E0" w14:textId="77777777" w:rsidR="00607876" w:rsidRDefault="00607876">
            <w:pPr>
              <w:spacing w:line="240" w:lineRule="auto"/>
              <w:jc w:val="center"/>
            </w:pPr>
          </w:p>
        </w:tc>
        <w:tc>
          <w:tcPr>
            <w:tcW w:w="600" w:type="dxa"/>
            <w:vMerge/>
            <w:tcMar>
              <w:top w:w="100" w:type="dxa"/>
              <w:bottom w:w="100" w:type="dxa"/>
            </w:tcMar>
            <w:vAlign w:val="center"/>
          </w:tcPr>
          <w:p w14:paraId="164060CF" w14:textId="77777777" w:rsidR="00607876" w:rsidRDefault="00607876">
            <w:pPr>
              <w:spacing w:line="240" w:lineRule="auto"/>
              <w:jc w:val="center"/>
            </w:pPr>
          </w:p>
        </w:tc>
        <w:tc>
          <w:tcPr>
            <w:tcW w:w="1400" w:type="dxa"/>
            <w:tcMar>
              <w:top w:w="100" w:type="dxa"/>
              <w:bottom w:w="100" w:type="dxa"/>
            </w:tcMar>
            <w:vAlign w:val="center"/>
          </w:tcPr>
          <w:p w14:paraId="3ECE97DA"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16A457F2"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39CE98E9" w14:textId="77777777" w:rsidR="00607876" w:rsidRDefault="003C11A7">
            <w:pPr>
              <w:spacing w:line="240" w:lineRule="auto"/>
              <w:jc w:val="center"/>
            </w:pPr>
            <w:r>
              <w:rPr>
                <w:rFonts w:ascii="华文仿宋" w:hAnsi="华文仿宋" w:cs="华文仿宋"/>
                <w:sz w:val="21"/>
              </w:rPr>
              <w:t>符合</w:t>
            </w:r>
          </w:p>
        </w:tc>
      </w:tr>
      <w:tr w:rsidR="00607876" w14:paraId="0F62CFEC" w14:textId="77777777">
        <w:tc>
          <w:tcPr>
            <w:tcW w:w="800" w:type="dxa"/>
            <w:vMerge/>
            <w:tcMar>
              <w:top w:w="100" w:type="dxa"/>
              <w:bottom w:w="100" w:type="dxa"/>
            </w:tcMar>
            <w:vAlign w:val="center"/>
          </w:tcPr>
          <w:p w14:paraId="61A34DE0" w14:textId="77777777" w:rsidR="00607876" w:rsidRDefault="00607876">
            <w:pPr>
              <w:spacing w:line="240" w:lineRule="auto"/>
              <w:jc w:val="center"/>
            </w:pPr>
          </w:p>
        </w:tc>
        <w:tc>
          <w:tcPr>
            <w:tcW w:w="600" w:type="dxa"/>
            <w:vMerge w:val="restart"/>
            <w:tcMar>
              <w:top w:w="100" w:type="dxa"/>
              <w:bottom w:w="100" w:type="dxa"/>
            </w:tcMar>
            <w:vAlign w:val="center"/>
          </w:tcPr>
          <w:p w14:paraId="50EF7931"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0E093F72"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13D3A872"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39F1E173" w14:textId="77777777" w:rsidR="00607876" w:rsidRDefault="003C11A7">
            <w:pPr>
              <w:spacing w:line="240" w:lineRule="auto"/>
              <w:jc w:val="center"/>
            </w:pPr>
            <w:r>
              <w:rPr>
                <w:rFonts w:ascii="华文仿宋" w:hAnsi="华文仿宋" w:cs="华文仿宋"/>
                <w:sz w:val="21"/>
              </w:rPr>
              <w:t>不适用</w:t>
            </w:r>
          </w:p>
        </w:tc>
      </w:tr>
      <w:tr w:rsidR="00607876" w14:paraId="7CC4F443" w14:textId="77777777">
        <w:tc>
          <w:tcPr>
            <w:tcW w:w="800" w:type="dxa"/>
            <w:vMerge/>
            <w:tcMar>
              <w:top w:w="100" w:type="dxa"/>
              <w:bottom w:w="100" w:type="dxa"/>
            </w:tcMar>
            <w:vAlign w:val="center"/>
          </w:tcPr>
          <w:p w14:paraId="5CCF4DB9" w14:textId="77777777" w:rsidR="00607876" w:rsidRDefault="00607876">
            <w:pPr>
              <w:spacing w:line="240" w:lineRule="auto"/>
              <w:jc w:val="center"/>
            </w:pPr>
          </w:p>
        </w:tc>
        <w:tc>
          <w:tcPr>
            <w:tcW w:w="600" w:type="dxa"/>
            <w:vMerge/>
            <w:tcMar>
              <w:top w:w="100" w:type="dxa"/>
              <w:bottom w:w="100" w:type="dxa"/>
            </w:tcMar>
            <w:vAlign w:val="center"/>
          </w:tcPr>
          <w:p w14:paraId="17E5ACDE" w14:textId="77777777" w:rsidR="00607876" w:rsidRDefault="00607876">
            <w:pPr>
              <w:spacing w:line="240" w:lineRule="auto"/>
              <w:jc w:val="center"/>
            </w:pPr>
          </w:p>
        </w:tc>
        <w:tc>
          <w:tcPr>
            <w:tcW w:w="1400" w:type="dxa"/>
            <w:tcMar>
              <w:top w:w="100" w:type="dxa"/>
              <w:bottom w:w="100" w:type="dxa"/>
            </w:tcMar>
            <w:vAlign w:val="center"/>
          </w:tcPr>
          <w:p w14:paraId="61258163"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76E18A6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458790A5" w14:textId="77777777" w:rsidR="00607876" w:rsidRDefault="003C11A7">
            <w:pPr>
              <w:spacing w:line="240" w:lineRule="auto"/>
              <w:jc w:val="center"/>
            </w:pPr>
            <w:r>
              <w:rPr>
                <w:rFonts w:ascii="华文仿宋" w:hAnsi="华文仿宋" w:cs="华文仿宋"/>
                <w:sz w:val="21"/>
              </w:rPr>
              <w:t>符合</w:t>
            </w:r>
          </w:p>
        </w:tc>
      </w:tr>
      <w:tr w:rsidR="00607876" w14:paraId="5E1E977E" w14:textId="77777777">
        <w:tc>
          <w:tcPr>
            <w:tcW w:w="800" w:type="dxa"/>
            <w:vMerge/>
            <w:tcMar>
              <w:top w:w="100" w:type="dxa"/>
              <w:bottom w:w="100" w:type="dxa"/>
            </w:tcMar>
            <w:vAlign w:val="center"/>
          </w:tcPr>
          <w:p w14:paraId="2ADBA4E1" w14:textId="77777777" w:rsidR="00607876" w:rsidRDefault="00607876">
            <w:pPr>
              <w:spacing w:line="240" w:lineRule="auto"/>
              <w:jc w:val="center"/>
            </w:pPr>
          </w:p>
        </w:tc>
        <w:tc>
          <w:tcPr>
            <w:tcW w:w="600" w:type="dxa"/>
            <w:vMerge/>
            <w:tcMar>
              <w:top w:w="100" w:type="dxa"/>
              <w:bottom w:w="100" w:type="dxa"/>
            </w:tcMar>
            <w:vAlign w:val="center"/>
          </w:tcPr>
          <w:p w14:paraId="47510D00" w14:textId="77777777" w:rsidR="00607876" w:rsidRDefault="00607876">
            <w:pPr>
              <w:spacing w:line="240" w:lineRule="auto"/>
              <w:jc w:val="center"/>
            </w:pPr>
          </w:p>
        </w:tc>
        <w:tc>
          <w:tcPr>
            <w:tcW w:w="1400" w:type="dxa"/>
            <w:tcMar>
              <w:top w:w="100" w:type="dxa"/>
              <w:bottom w:w="100" w:type="dxa"/>
            </w:tcMar>
            <w:vAlign w:val="center"/>
          </w:tcPr>
          <w:p w14:paraId="0B6C9ADC"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607DA5F0"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4F53D4FC" w14:textId="77777777" w:rsidR="00607876" w:rsidRDefault="003C11A7">
            <w:pPr>
              <w:spacing w:line="240" w:lineRule="auto"/>
              <w:jc w:val="center"/>
            </w:pPr>
            <w:r>
              <w:rPr>
                <w:rFonts w:ascii="华文仿宋" w:hAnsi="华文仿宋" w:cs="华文仿宋"/>
                <w:sz w:val="21"/>
              </w:rPr>
              <w:lastRenderedPageBreak/>
              <w:t>符合</w:t>
            </w:r>
          </w:p>
        </w:tc>
      </w:tr>
      <w:tr w:rsidR="00607876" w14:paraId="05AD2687" w14:textId="77777777">
        <w:tc>
          <w:tcPr>
            <w:tcW w:w="800" w:type="dxa"/>
            <w:vMerge/>
            <w:tcMar>
              <w:top w:w="100" w:type="dxa"/>
              <w:bottom w:w="100" w:type="dxa"/>
            </w:tcMar>
            <w:vAlign w:val="center"/>
          </w:tcPr>
          <w:p w14:paraId="56A6B5B5" w14:textId="77777777" w:rsidR="00607876" w:rsidRDefault="00607876">
            <w:pPr>
              <w:spacing w:line="240" w:lineRule="auto"/>
              <w:jc w:val="center"/>
            </w:pPr>
          </w:p>
        </w:tc>
        <w:tc>
          <w:tcPr>
            <w:tcW w:w="600" w:type="dxa"/>
            <w:vMerge/>
            <w:tcMar>
              <w:top w:w="100" w:type="dxa"/>
              <w:bottom w:w="100" w:type="dxa"/>
            </w:tcMar>
            <w:vAlign w:val="center"/>
          </w:tcPr>
          <w:p w14:paraId="5495C109" w14:textId="77777777" w:rsidR="00607876" w:rsidRDefault="00607876">
            <w:pPr>
              <w:spacing w:line="240" w:lineRule="auto"/>
              <w:jc w:val="center"/>
            </w:pPr>
          </w:p>
        </w:tc>
        <w:tc>
          <w:tcPr>
            <w:tcW w:w="1400" w:type="dxa"/>
            <w:tcMar>
              <w:top w:w="100" w:type="dxa"/>
              <w:bottom w:w="100" w:type="dxa"/>
            </w:tcMar>
            <w:vAlign w:val="center"/>
          </w:tcPr>
          <w:p w14:paraId="101B5FC6"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0535D8D2"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7DCB9201" w14:textId="77777777" w:rsidR="00607876" w:rsidRDefault="003C11A7">
            <w:pPr>
              <w:spacing w:line="240" w:lineRule="auto"/>
              <w:jc w:val="center"/>
            </w:pPr>
            <w:r>
              <w:rPr>
                <w:rFonts w:ascii="华文仿宋" w:hAnsi="华文仿宋" w:cs="华文仿宋"/>
                <w:sz w:val="21"/>
              </w:rPr>
              <w:t>符合</w:t>
            </w:r>
          </w:p>
        </w:tc>
      </w:tr>
      <w:tr w:rsidR="00607876" w14:paraId="16250CD8" w14:textId="77777777">
        <w:tc>
          <w:tcPr>
            <w:tcW w:w="800" w:type="dxa"/>
            <w:vMerge/>
            <w:tcMar>
              <w:top w:w="100" w:type="dxa"/>
              <w:bottom w:w="100" w:type="dxa"/>
            </w:tcMar>
            <w:vAlign w:val="center"/>
          </w:tcPr>
          <w:p w14:paraId="5EABCDC0" w14:textId="77777777" w:rsidR="00607876" w:rsidRDefault="00607876">
            <w:pPr>
              <w:spacing w:line="240" w:lineRule="auto"/>
              <w:jc w:val="center"/>
            </w:pPr>
          </w:p>
        </w:tc>
        <w:tc>
          <w:tcPr>
            <w:tcW w:w="600" w:type="dxa"/>
            <w:vMerge w:val="restart"/>
            <w:tcMar>
              <w:top w:w="100" w:type="dxa"/>
              <w:bottom w:w="100" w:type="dxa"/>
            </w:tcMar>
            <w:vAlign w:val="center"/>
          </w:tcPr>
          <w:p w14:paraId="00012E3F"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4857E527"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6EFEE0D5"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43044703" w14:textId="77777777" w:rsidR="00607876" w:rsidRDefault="003C11A7">
            <w:pPr>
              <w:spacing w:line="240" w:lineRule="auto"/>
              <w:jc w:val="center"/>
            </w:pPr>
            <w:r>
              <w:rPr>
                <w:rFonts w:ascii="华文仿宋" w:hAnsi="华文仿宋" w:cs="华文仿宋"/>
                <w:sz w:val="21"/>
              </w:rPr>
              <w:t>符合</w:t>
            </w:r>
          </w:p>
        </w:tc>
      </w:tr>
      <w:tr w:rsidR="00607876" w14:paraId="678AA7A0" w14:textId="77777777">
        <w:tc>
          <w:tcPr>
            <w:tcW w:w="800" w:type="dxa"/>
            <w:vMerge/>
            <w:tcMar>
              <w:top w:w="100" w:type="dxa"/>
              <w:bottom w:w="100" w:type="dxa"/>
            </w:tcMar>
            <w:vAlign w:val="center"/>
          </w:tcPr>
          <w:p w14:paraId="266A6A46" w14:textId="77777777" w:rsidR="00607876" w:rsidRDefault="00607876">
            <w:pPr>
              <w:spacing w:line="240" w:lineRule="auto"/>
              <w:jc w:val="center"/>
            </w:pPr>
          </w:p>
        </w:tc>
        <w:tc>
          <w:tcPr>
            <w:tcW w:w="600" w:type="dxa"/>
            <w:vMerge/>
            <w:tcMar>
              <w:top w:w="100" w:type="dxa"/>
              <w:bottom w:w="100" w:type="dxa"/>
            </w:tcMar>
            <w:vAlign w:val="center"/>
          </w:tcPr>
          <w:p w14:paraId="5B7BD4EC" w14:textId="77777777" w:rsidR="00607876" w:rsidRDefault="00607876">
            <w:pPr>
              <w:spacing w:line="240" w:lineRule="auto"/>
              <w:jc w:val="center"/>
            </w:pPr>
          </w:p>
        </w:tc>
        <w:tc>
          <w:tcPr>
            <w:tcW w:w="1400" w:type="dxa"/>
            <w:tcMar>
              <w:top w:w="100" w:type="dxa"/>
              <w:bottom w:w="100" w:type="dxa"/>
            </w:tcMar>
            <w:vAlign w:val="center"/>
          </w:tcPr>
          <w:p w14:paraId="38A4453D"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11011765"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71EB362F" w14:textId="77777777" w:rsidR="00607876" w:rsidRDefault="003C11A7">
            <w:pPr>
              <w:spacing w:line="240" w:lineRule="auto"/>
              <w:jc w:val="center"/>
            </w:pPr>
            <w:r>
              <w:rPr>
                <w:rFonts w:ascii="华文仿宋" w:hAnsi="华文仿宋" w:cs="华文仿宋"/>
                <w:sz w:val="21"/>
              </w:rPr>
              <w:t>符合</w:t>
            </w:r>
          </w:p>
        </w:tc>
      </w:tr>
    </w:tbl>
    <w:p w14:paraId="4D4D9D62" w14:textId="77777777" w:rsidR="00743691" w:rsidRDefault="0085489A" w:rsidP="00743691">
      <w:pPr>
        <w:pStyle w:val="a2"/>
      </w:pPr>
      <w:r>
        <w:rPr>
          <w:rFonts w:hint="eastAsia"/>
        </w:rPr>
        <w:t>业务应用系统</w:t>
      </w:r>
      <w:r w:rsidR="001E061F">
        <w:rPr>
          <w:rFonts w:ascii="Times New Roman" w:hAnsi="Times New Roman" w:hint="eastAsia"/>
        </w:rPr>
        <w:t>/</w:t>
      </w:r>
      <w:r>
        <w:rPr>
          <w:rFonts w:hint="eastAsia"/>
        </w:rPr>
        <w:t>平台</w:t>
      </w:r>
    </w:p>
    <w:p w14:paraId="359BA6E6" w14:textId="77777777" w:rsidR="00607876" w:rsidRDefault="003C11A7" w:rsidP="00B4091C">
      <w:pPr>
        <w:pStyle w:val="a3"/>
      </w:pPr>
      <w:r>
        <w:t>CAS</w:t>
      </w:r>
      <w:r>
        <w:t>平台</w:t>
      </w:r>
    </w:p>
    <w:p w14:paraId="2F5E876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79</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业务应用系统平台结果记录表（</w:t>
      </w:r>
      <w:r>
        <w:rPr>
          <w:rFonts w:eastAsia="黑体" w:hAnsiTheme="majorEastAsia"/>
          <w:b/>
          <w:sz w:val="21"/>
          <w:szCs w:val="21"/>
        </w:rPr>
        <w:t>CAS</w:t>
      </w:r>
      <w:r>
        <w:rPr>
          <w:rFonts w:eastAsia="黑体" w:hAnsiTheme="majorEastAsia"/>
          <w:b/>
          <w:sz w:val="21"/>
          <w:szCs w:val="21"/>
        </w:rPr>
        <w:t>平台）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1F1B77AF" w14:textId="77777777">
        <w:trPr>
          <w:trHeight w:hRule="exact" w:val="900"/>
          <w:tblHeader/>
        </w:trPr>
        <w:tc>
          <w:tcPr>
            <w:tcW w:w="800" w:type="dxa"/>
            <w:shd w:val="pct35" w:color="auto" w:fill="FFFFFF"/>
            <w:tcMar>
              <w:top w:w="15" w:type="dxa"/>
              <w:bottom w:w="15" w:type="dxa"/>
            </w:tcMar>
            <w:vAlign w:val="center"/>
          </w:tcPr>
          <w:p w14:paraId="587DE0BF"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7023E729"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2C67FFB0"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2CC8DD14"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30D60F73" w14:textId="77777777" w:rsidR="00607876" w:rsidRDefault="003C11A7">
            <w:pPr>
              <w:spacing w:line="240" w:lineRule="auto"/>
              <w:jc w:val="center"/>
            </w:pPr>
            <w:r>
              <w:rPr>
                <w:rFonts w:ascii="华文仿宋" w:hAnsi="华文仿宋" w:cs="华文仿宋"/>
                <w:b/>
                <w:sz w:val="21"/>
              </w:rPr>
              <w:t>符合情况</w:t>
            </w:r>
          </w:p>
        </w:tc>
      </w:tr>
      <w:tr w:rsidR="00607876" w14:paraId="51946D0B" w14:textId="77777777">
        <w:tc>
          <w:tcPr>
            <w:tcW w:w="800" w:type="dxa"/>
            <w:vMerge w:val="restart"/>
            <w:tcMar>
              <w:top w:w="100" w:type="dxa"/>
              <w:bottom w:w="100" w:type="dxa"/>
            </w:tcMar>
            <w:vAlign w:val="center"/>
          </w:tcPr>
          <w:p w14:paraId="7BCB444B"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4007FBA4"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0D4D88F0"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728B282A"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5F90D050" w14:textId="77777777" w:rsidR="00607876" w:rsidRDefault="003C11A7">
            <w:pPr>
              <w:spacing w:line="240" w:lineRule="auto"/>
              <w:jc w:val="center"/>
            </w:pPr>
            <w:r>
              <w:rPr>
                <w:rFonts w:ascii="华文仿宋" w:hAnsi="华文仿宋" w:cs="华文仿宋"/>
                <w:sz w:val="21"/>
              </w:rPr>
              <w:t>不符合</w:t>
            </w:r>
          </w:p>
        </w:tc>
      </w:tr>
      <w:tr w:rsidR="00607876" w14:paraId="2D955179" w14:textId="77777777">
        <w:tc>
          <w:tcPr>
            <w:tcW w:w="800" w:type="dxa"/>
            <w:vMerge/>
            <w:tcMar>
              <w:top w:w="100" w:type="dxa"/>
              <w:bottom w:w="100" w:type="dxa"/>
            </w:tcMar>
            <w:vAlign w:val="center"/>
          </w:tcPr>
          <w:p w14:paraId="462832FC" w14:textId="77777777" w:rsidR="00607876" w:rsidRDefault="00607876">
            <w:pPr>
              <w:spacing w:line="240" w:lineRule="auto"/>
              <w:jc w:val="center"/>
            </w:pPr>
          </w:p>
        </w:tc>
        <w:tc>
          <w:tcPr>
            <w:tcW w:w="600" w:type="dxa"/>
            <w:vMerge w:val="restart"/>
            <w:tcMar>
              <w:top w:w="100" w:type="dxa"/>
              <w:bottom w:w="100" w:type="dxa"/>
            </w:tcMar>
            <w:vAlign w:val="center"/>
          </w:tcPr>
          <w:p w14:paraId="0F38CE48"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114E66BE"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07C83E8D"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28144B31" w14:textId="77777777" w:rsidR="00607876" w:rsidRDefault="003C11A7">
            <w:pPr>
              <w:spacing w:line="240" w:lineRule="auto"/>
              <w:jc w:val="center"/>
            </w:pPr>
            <w:r>
              <w:rPr>
                <w:rFonts w:ascii="华文仿宋" w:hAnsi="华文仿宋" w:cs="华文仿宋"/>
                <w:sz w:val="21"/>
              </w:rPr>
              <w:t>符合</w:t>
            </w:r>
          </w:p>
        </w:tc>
      </w:tr>
      <w:tr w:rsidR="00607876" w14:paraId="4093EF54" w14:textId="77777777">
        <w:tc>
          <w:tcPr>
            <w:tcW w:w="800" w:type="dxa"/>
            <w:vMerge/>
            <w:tcMar>
              <w:top w:w="100" w:type="dxa"/>
              <w:bottom w:w="100" w:type="dxa"/>
            </w:tcMar>
            <w:vAlign w:val="center"/>
          </w:tcPr>
          <w:p w14:paraId="54634B0C" w14:textId="77777777" w:rsidR="00607876" w:rsidRDefault="00607876">
            <w:pPr>
              <w:spacing w:line="240" w:lineRule="auto"/>
              <w:jc w:val="center"/>
            </w:pPr>
          </w:p>
        </w:tc>
        <w:tc>
          <w:tcPr>
            <w:tcW w:w="600" w:type="dxa"/>
            <w:vMerge/>
            <w:tcMar>
              <w:top w:w="100" w:type="dxa"/>
              <w:bottom w:w="100" w:type="dxa"/>
            </w:tcMar>
            <w:vAlign w:val="center"/>
          </w:tcPr>
          <w:p w14:paraId="0042FF21" w14:textId="77777777" w:rsidR="00607876" w:rsidRDefault="00607876">
            <w:pPr>
              <w:spacing w:line="240" w:lineRule="auto"/>
              <w:jc w:val="center"/>
            </w:pPr>
          </w:p>
        </w:tc>
        <w:tc>
          <w:tcPr>
            <w:tcW w:w="1400" w:type="dxa"/>
            <w:tcMar>
              <w:top w:w="100" w:type="dxa"/>
              <w:bottom w:w="100" w:type="dxa"/>
            </w:tcMar>
            <w:vAlign w:val="center"/>
          </w:tcPr>
          <w:p w14:paraId="25423A74"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w:t>
            </w:r>
            <w:r>
              <w:rPr>
                <w:rFonts w:ascii="华文仿宋" w:hAnsi="华文仿宋" w:cs="华文仿宋"/>
                <w:sz w:val="21"/>
              </w:rPr>
              <w:lastRenderedPageBreak/>
              <w:t>置不同虚拟机之间的访问控制策略。</w:t>
            </w:r>
          </w:p>
        </w:tc>
        <w:tc>
          <w:tcPr>
            <w:tcW w:w="1800" w:type="dxa"/>
            <w:tcMar>
              <w:top w:w="100" w:type="dxa"/>
              <w:bottom w:w="100" w:type="dxa"/>
            </w:tcMar>
            <w:vAlign w:val="center"/>
          </w:tcPr>
          <w:p w14:paraId="78C94716"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w:t>
            </w:r>
            <w:r>
              <w:rPr>
                <w:rFonts w:ascii="华文仿宋" w:hAnsi="华文仿宋" w:cs="华文仿宋"/>
                <w:sz w:val="21"/>
              </w:rPr>
              <w:lastRenderedPageBreak/>
              <w:t>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5CB90223" w14:textId="77777777" w:rsidR="00607876" w:rsidRDefault="003C11A7">
            <w:pPr>
              <w:spacing w:line="240" w:lineRule="auto"/>
              <w:jc w:val="center"/>
            </w:pPr>
            <w:r>
              <w:rPr>
                <w:rFonts w:ascii="华文仿宋" w:hAnsi="华文仿宋" w:cs="华文仿宋"/>
                <w:sz w:val="21"/>
              </w:rPr>
              <w:lastRenderedPageBreak/>
              <w:t>符合</w:t>
            </w:r>
          </w:p>
        </w:tc>
      </w:tr>
      <w:tr w:rsidR="00607876" w14:paraId="403C336D" w14:textId="77777777">
        <w:tc>
          <w:tcPr>
            <w:tcW w:w="800" w:type="dxa"/>
            <w:vMerge/>
            <w:tcMar>
              <w:top w:w="100" w:type="dxa"/>
              <w:bottom w:w="100" w:type="dxa"/>
            </w:tcMar>
            <w:vAlign w:val="center"/>
          </w:tcPr>
          <w:p w14:paraId="0651319A" w14:textId="77777777" w:rsidR="00607876" w:rsidRDefault="00607876">
            <w:pPr>
              <w:spacing w:line="240" w:lineRule="auto"/>
              <w:jc w:val="center"/>
            </w:pPr>
          </w:p>
        </w:tc>
        <w:tc>
          <w:tcPr>
            <w:tcW w:w="600" w:type="dxa"/>
            <w:vMerge w:val="restart"/>
            <w:tcMar>
              <w:top w:w="100" w:type="dxa"/>
              <w:bottom w:w="100" w:type="dxa"/>
            </w:tcMar>
            <w:vAlign w:val="center"/>
          </w:tcPr>
          <w:p w14:paraId="73E88A61"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3B11963D"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2CBD6453"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78BE8689" w14:textId="77777777" w:rsidR="00607876" w:rsidRDefault="003C11A7">
            <w:pPr>
              <w:spacing w:line="240" w:lineRule="auto"/>
              <w:jc w:val="center"/>
            </w:pPr>
            <w:r>
              <w:rPr>
                <w:rFonts w:ascii="华文仿宋" w:hAnsi="华文仿宋" w:cs="华文仿宋"/>
                <w:sz w:val="21"/>
              </w:rPr>
              <w:t>符合</w:t>
            </w:r>
          </w:p>
        </w:tc>
      </w:tr>
      <w:tr w:rsidR="00607876" w14:paraId="43905B38" w14:textId="77777777">
        <w:tc>
          <w:tcPr>
            <w:tcW w:w="800" w:type="dxa"/>
            <w:vMerge/>
            <w:tcMar>
              <w:top w:w="100" w:type="dxa"/>
              <w:bottom w:w="100" w:type="dxa"/>
            </w:tcMar>
            <w:vAlign w:val="center"/>
          </w:tcPr>
          <w:p w14:paraId="608DA799" w14:textId="77777777" w:rsidR="00607876" w:rsidRDefault="00607876">
            <w:pPr>
              <w:spacing w:line="240" w:lineRule="auto"/>
              <w:jc w:val="center"/>
            </w:pPr>
          </w:p>
        </w:tc>
        <w:tc>
          <w:tcPr>
            <w:tcW w:w="600" w:type="dxa"/>
            <w:vMerge/>
            <w:tcMar>
              <w:top w:w="100" w:type="dxa"/>
              <w:bottom w:w="100" w:type="dxa"/>
            </w:tcMar>
            <w:vAlign w:val="center"/>
          </w:tcPr>
          <w:p w14:paraId="356391F8" w14:textId="77777777" w:rsidR="00607876" w:rsidRDefault="00607876">
            <w:pPr>
              <w:spacing w:line="240" w:lineRule="auto"/>
              <w:jc w:val="center"/>
            </w:pPr>
          </w:p>
        </w:tc>
        <w:tc>
          <w:tcPr>
            <w:tcW w:w="1400" w:type="dxa"/>
            <w:tcMar>
              <w:top w:w="100" w:type="dxa"/>
              <w:bottom w:w="100" w:type="dxa"/>
            </w:tcMar>
            <w:vAlign w:val="center"/>
          </w:tcPr>
          <w:p w14:paraId="47E39476"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00C343A5"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5E06BD13" w14:textId="77777777" w:rsidR="00607876" w:rsidRDefault="003C11A7">
            <w:pPr>
              <w:spacing w:line="240" w:lineRule="auto"/>
              <w:jc w:val="center"/>
            </w:pPr>
            <w:r>
              <w:rPr>
                <w:rFonts w:ascii="华文仿宋" w:hAnsi="华文仿宋" w:cs="华文仿宋"/>
                <w:sz w:val="21"/>
              </w:rPr>
              <w:t>不符合</w:t>
            </w:r>
          </w:p>
        </w:tc>
      </w:tr>
      <w:tr w:rsidR="00607876" w14:paraId="08B91968" w14:textId="77777777">
        <w:tc>
          <w:tcPr>
            <w:tcW w:w="800" w:type="dxa"/>
            <w:vMerge/>
            <w:tcMar>
              <w:top w:w="100" w:type="dxa"/>
              <w:bottom w:w="100" w:type="dxa"/>
            </w:tcMar>
            <w:vAlign w:val="center"/>
          </w:tcPr>
          <w:p w14:paraId="14084611" w14:textId="77777777" w:rsidR="00607876" w:rsidRDefault="00607876">
            <w:pPr>
              <w:spacing w:line="240" w:lineRule="auto"/>
              <w:jc w:val="center"/>
            </w:pPr>
          </w:p>
        </w:tc>
        <w:tc>
          <w:tcPr>
            <w:tcW w:w="600" w:type="dxa"/>
            <w:vMerge/>
            <w:tcMar>
              <w:top w:w="100" w:type="dxa"/>
              <w:bottom w:w="100" w:type="dxa"/>
            </w:tcMar>
            <w:vAlign w:val="center"/>
          </w:tcPr>
          <w:p w14:paraId="1C74C209" w14:textId="77777777" w:rsidR="00607876" w:rsidRDefault="00607876">
            <w:pPr>
              <w:spacing w:line="240" w:lineRule="auto"/>
              <w:jc w:val="center"/>
            </w:pPr>
          </w:p>
        </w:tc>
        <w:tc>
          <w:tcPr>
            <w:tcW w:w="1400" w:type="dxa"/>
            <w:tcMar>
              <w:top w:w="100" w:type="dxa"/>
              <w:bottom w:w="100" w:type="dxa"/>
            </w:tcMar>
            <w:vAlign w:val="center"/>
          </w:tcPr>
          <w:p w14:paraId="46448E2A"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4F0EB241"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01D94F05" w14:textId="77777777" w:rsidR="00607876" w:rsidRDefault="003C11A7">
            <w:pPr>
              <w:spacing w:line="240" w:lineRule="auto"/>
              <w:jc w:val="center"/>
            </w:pPr>
            <w:r>
              <w:rPr>
                <w:rFonts w:ascii="华文仿宋" w:hAnsi="华文仿宋" w:cs="华文仿宋"/>
                <w:sz w:val="21"/>
              </w:rPr>
              <w:t>符合</w:t>
            </w:r>
          </w:p>
        </w:tc>
      </w:tr>
      <w:tr w:rsidR="00607876" w14:paraId="0CDC285E" w14:textId="77777777">
        <w:tc>
          <w:tcPr>
            <w:tcW w:w="800" w:type="dxa"/>
            <w:vMerge/>
            <w:tcMar>
              <w:top w:w="100" w:type="dxa"/>
              <w:bottom w:w="100" w:type="dxa"/>
            </w:tcMar>
            <w:vAlign w:val="center"/>
          </w:tcPr>
          <w:p w14:paraId="4010732A" w14:textId="77777777" w:rsidR="00607876" w:rsidRDefault="00607876">
            <w:pPr>
              <w:spacing w:line="240" w:lineRule="auto"/>
              <w:jc w:val="center"/>
            </w:pPr>
          </w:p>
        </w:tc>
        <w:tc>
          <w:tcPr>
            <w:tcW w:w="600" w:type="dxa"/>
            <w:vMerge w:val="restart"/>
            <w:tcMar>
              <w:top w:w="100" w:type="dxa"/>
              <w:bottom w:w="100" w:type="dxa"/>
            </w:tcMar>
            <w:vAlign w:val="center"/>
          </w:tcPr>
          <w:p w14:paraId="521EEE8F"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07B2CC7A"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715B26B4"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50E8C50B" w14:textId="77777777" w:rsidR="00607876" w:rsidRDefault="003C11A7">
            <w:pPr>
              <w:spacing w:line="240" w:lineRule="auto"/>
              <w:jc w:val="center"/>
            </w:pPr>
            <w:r>
              <w:rPr>
                <w:rFonts w:ascii="华文仿宋" w:hAnsi="华文仿宋" w:cs="华文仿宋"/>
                <w:sz w:val="21"/>
              </w:rPr>
              <w:t>符合</w:t>
            </w:r>
          </w:p>
        </w:tc>
      </w:tr>
      <w:tr w:rsidR="00607876" w14:paraId="7CF24D96" w14:textId="77777777">
        <w:tc>
          <w:tcPr>
            <w:tcW w:w="800" w:type="dxa"/>
            <w:vMerge/>
            <w:tcMar>
              <w:top w:w="100" w:type="dxa"/>
              <w:bottom w:w="100" w:type="dxa"/>
            </w:tcMar>
            <w:vAlign w:val="center"/>
          </w:tcPr>
          <w:p w14:paraId="75054ACE" w14:textId="77777777" w:rsidR="00607876" w:rsidRDefault="00607876">
            <w:pPr>
              <w:spacing w:line="240" w:lineRule="auto"/>
              <w:jc w:val="center"/>
            </w:pPr>
          </w:p>
        </w:tc>
        <w:tc>
          <w:tcPr>
            <w:tcW w:w="600" w:type="dxa"/>
            <w:vMerge/>
            <w:tcMar>
              <w:top w:w="100" w:type="dxa"/>
              <w:bottom w:w="100" w:type="dxa"/>
            </w:tcMar>
            <w:vAlign w:val="center"/>
          </w:tcPr>
          <w:p w14:paraId="6713A490" w14:textId="77777777" w:rsidR="00607876" w:rsidRDefault="00607876">
            <w:pPr>
              <w:spacing w:line="240" w:lineRule="auto"/>
              <w:jc w:val="center"/>
            </w:pPr>
          </w:p>
        </w:tc>
        <w:tc>
          <w:tcPr>
            <w:tcW w:w="1400" w:type="dxa"/>
            <w:tcMar>
              <w:top w:w="100" w:type="dxa"/>
              <w:bottom w:w="100" w:type="dxa"/>
            </w:tcMar>
            <w:vAlign w:val="center"/>
          </w:tcPr>
          <w:p w14:paraId="779D1F85"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61CF3124"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649D2DC8" w14:textId="77777777" w:rsidR="00607876" w:rsidRDefault="003C11A7">
            <w:pPr>
              <w:spacing w:line="240" w:lineRule="auto"/>
              <w:jc w:val="center"/>
            </w:pPr>
            <w:r>
              <w:rPr>
                <w:rFonts w:ascii="华文仿宋" w:hAnsi="华文仿宋" w:cs="华文仿宋"/>
                <w:sz w:val="21"/>
              </w:rPr>
              <w:t>符合</w:t>
            </w:r>
          </w:p>
        </w:tc>
      </w:tr>
      <w:tr w:rsidR="00607876" w14:paraId="3B9A2580" w14:textId="77777777">
        <w:tc>
          <w:tcPr>
            <w:tcW w:w="800" w:type="dxa"/>
            <w:vMerge/>
            <w:tcMar>
              <w:top w:w="100" w:type="dxa"/>
              <w:bottom w:w="100" w:type="dxa"/>
            </w:tcMar>
            <w:vAlign w:val="center"/>
          </w:tcPr>
          <w:p w14:paraId="76975DF6" w14:textId="77777777" w:rsidR="00607876" w:rsidRDefault="00607876">
            <w:pPr>
              <w:spacing w:line="240" w:lineRule="auto"/>
              <w:jc w:val="center"/>
            </w:pPr>
          </w:p>
        </w:tc>
        <w:tc>
          <w:tcPr>
            <w:tcW w:w="600" w:type="dxa"/>
            <w:vMerge/>
            <w:tcMar>
              <w:top w:w="100" w:type="dxa"/>
              <w:bottom w:w="100" w:type="dxa"/>
            </w:tcMar>
            <w:vAlign w:val="center"/>
          </w:tcPr>
          <w:p w14:paraId="27FCAAEB" w14:textId="77777777" w:rsidR="00607876" w:rsidRDefault="00607876">
            <w:pPr>
              <w:spacing w:line="240" w:lineRule="auto"/>
              <w:jc w:val="center"/>
            </w:pPr>
          </w:p>
        </w:tc>
        <w:tc>
          <w:tcPr>
            <w:tcW w:w="1400" w:type="dxa"/>
            <w:tcMar>
              <w:top w:w="100" w:type="dxa"/>
              <w:bottom w:w="100" w:type="dxa"/>
            </w:tcMar>
            <w:vAlign w:val="center"/>
          </w:tcPr>
          <w:p w14:paraId="2335B949"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5F11FD09"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5025221A" w14:textId="77777777" w:rsidR="00607876" w:rsidRDefault="003C11A7">
            <w:pPr>
              <w:spacing w:line="240" w:lineRule="auto"/>
              <w:jc w:val="center"/>
            </w:pPr>
            <w:r>
              <w:rPr>
                <w:rFonts w:ascii="华文仿宋" w:hAnsi="华文仿宋" w:cs="华文仿宋"/>
                <w:sz w:val="21"/>
              </w:rPr>
              <w:t>不符合</w:t>
            </w:r>
          </w:p>
        </w:tc>
      </w:tr>
      <w:tr w:rsidR="00607876" w14:paraId="5F8E298D" w14:textId="77777777">
        <w:tc>
          <w:tcPr>
            <w:tcW w:w="800" w:type="dxa"/>
            <w:vMerge/>
            <w:tcMar>
              <w:top w:w="100" w:type="dxa"/>
              <w:bottom w:w="100" w:type="dxa"/>
            </w:tcMar>
            <w:vAlign w:val="center"/>
          </w:tcPr>
          <w:p w14:paraId="239D621D" w14:textId="77777777" w:rsidR="00607876" w:rsidRDefault="00607876">
            <w:pPr>
              <w:spacing w:line="240" w:lineRule="auto"/>
              <w:jc w:val="center"/>
            </w:pPr>
          </w:p>
        </w:tc>
        <w:tc>
          <w:tcPr>
            <w:tcW w:w="600" w:type="dxa"/>
            <w:vMerge w:val="restart"/>
            <w:tcMar>
              <w:top w:w="100" w:type="dxa"/>
              <w:bottom w:w="100" w:type="dxa"/>
            </w:tcMar>
            <w:vAlign w:val="center"/>
          </w:tcPr>
          <w:p w14:paraId="67C9B85E"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40B2D314"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w:t>
            </w:r>
            <w:r>
              <w:rPr>
                <w:rFonts w:ascii="华文仿宋" w:hAnsi="华文仿宋" w:cs="华文仿宋"/>
                <w:sz w:val="21"/>
              </w:rPr>
              <w:lastRenderedPageBreak/>
              <w:t>定；</w:t>
            </w:r>
          </w:p>
        </w:tc>
        <w:tc>
          <w:tcPr>
            <w:tcW w:w="1800" w:type="dxa"/>
            <w:tcMar>
              <w:top w:w="100" w:type="dxa"/>
              <w:bottom w:w="100" w:type="dxa"/>
            </w:tcMar>
            <w:vAlign w:val="center"/>
          </w:tcPr>
          <w:p w14:paraId="27587372" w14:textId="77777777" w:rsidR="00607876" w:rsidRDefault="003C11A7">
            <w:pPr>
              <w:spacing w:line="240" w:lineRule="auto"/>
            </w:pPr>
            <w:r>
              <w:rPr>
                <w:rFonts w:ascii="华文仿宋" w:hAnsi="华文仿宋" w:cs="华文仿宋"/>
                <w:sz w:val="21"/>
              </w:rPr>
              <w:lastRenderedPageBreak/>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07519357" w14:textId="77777777" w:rsidR="00607876" w:rsidRDefault="003C11A7">
            <w:pPr>
              <w:spacing w:line="240" w:lineRule="auto"/>
              <w:jc w:val="center"/>
            </w:pPr>
            <w:r>
              <w:rPr>
                <w:rFonts w:ascii="华文仿宋" w:hAnsi="华文仿宋" w:cs="华文仿宋"/>
                <w:sz w:val="21"/>
              </w:rPr>
              <w:t>符合</w:t>
            </w:r>
          </w:p>
        </w:tc>
      </w:tr>
      <w:tr w:rsidR="00607876" w14:paraId="187209FB" w14:textId="77777777">
        <w:tc>
          <w:tcPr>
            <w:tcW w:w="800" w:type="dxa"/>
            <w:vMerge/>
            <w:tcMar>
              <w:top w:w="100" w:type="dxa"/>
              <w:bottom w:w="100" w:type="dxa"/>
            </w:tcMar>
            <w:vAlign w:val="center"/>
          </w:tcPr>
          <w:p w14:paraId="6BDCE1DC" w14:textId="77777777" w:rsidR="00607876" w:rsidRDefault="00607876">
            <w:pPr>
              <w:spacing w:line="240" w:lineRule="auto"/>
              <w:jc w:val="center"/>
            </w:pPr>
          </w:p>
        </w:tc>
        <w:tc>
          <w:tcPr>
            <w:tcW w:w="600" w:type="dxa"/>
            <w:vMerge/>
            <w:tcMar>
              <w:top w:w="100" w:type="dxa"/>
              <w:bottom w:w="100" w:type="dxa"/>
            </w:tcMar>
            <w:vAlign w:val="center"/>
          </w:tcPr>
          <w:p w14:paraId="13D19462" w14:textId="77777777" w:rsidR="00607876" w:rsidRDefault="00607876">
            <w:pPr>
              <w:spacing w:line="240" w:lineRule="auto"/>
              <w:jc w:val="center"/>
            </w:pPr>
          </w:p>
        </w:tc>
        <w:tc>
          <w:tcPr>
            <w:tcW w:w="1400" w:type="dxa"/>
            <w:tcMar>
              <w:top w:w="100" w:type="dxa"/>
              <w:bottom w:w="100" w:type="dxa"/>
            </w:tcMar>
            <w:vAlign w:val="center"/>
          </w:tcPr>
          <w:p w14:paraId="6A3636F6"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3CE76085"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136EB067" w14:textId="77777777" w:rsidR="00607876" w:rsidRDefault="003C11A7">
            <w:pPr>
              <w:spacing w:line="240" w:lineRule="auto"/>
              <w:jc w:val="center"/>
            </w:pPr>
            <w:r>
              <w:rPr>
                <w:rFonts w:ascii="华文仿宋" w:hAnsi="华文仿宋" w:cs="华文仿宋"/>
                <w:sz w:val="21"/>
              </w:rPr>
              <w:t>符合</w:t>
            </w:r>
          </w:p>
        </w:tc>
      </w:tr>
      <w:tr w:rsidR="00607876" w14:paraId="54A49E3A" w14:textId="77777777">
        <w:tc>
          <w:tcPr>
            <w:tcW w:w="800" w:type="dxa"/>
            <w:vMerge/>
            <w:tcMar>
              <w:top w:w="100" w:type="dxa"/>
              <w:bottom w:w="100" w:type="dxa"/>
            </w:tcMar>
            <w:vAlign w:val="center"/>
          </w:tcPr>
          <w:p w14:paraId="69F59C40" w14:textId="77777777" w:rsidR="00607876" w:rsidRDefault="00607876">
            <w:pPr>
              <w:spacing w:line="240" w:lineRule="auto"/>
              <w:jc w:val="center"/>
            </w:pPr>
          </w:p>
        </w:tc>
        <w:tc>
          <w:tcPr>
            <w:tcW w:w="600" w:type="dxa"/>
            <w:vMerge/>
            <w:tcMar>
              <w:top w:w="100" w:type="dxa"/>
              <w:bottom w:w="100" w:type="dxa"/>
            </w:tcMar>
            <w:vAlign w:val="center"/>
          </w:tcPr>
          <w:p w14:paraId="0E783AB0" w14:textId="77777777" w:rsidR="00607876" w:rsidRDefault="00607876">
            <w:pPr>
              <w:spacing w:line="240" w:lineRule="auto"/>
              <w:jc w:val="center"/>
            </w:pPr>
          </w:p>
        </w:tc>
        <w:tc>
          <w:tcPr>
            <w:tcW w:w="1400" w:type="dxa"/>
            <w:tcMar>
              <w:top w:w="100" w:type="dxa"/>
              <w:bottom w:w="100" w:type="dxa"/>
            </w:tcMar>
            <w:vAlign w:val="center"/>
          </w:tcPr>
          <w:p w14:paraId="357039F2"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2D6BC1BF"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19F48525" w14:textId="77777777" w:rsidR="00607876" w:rsidRDefault="003C11A7">
            <w:pPr>
              <w:spacing w:line="240" w:lineRule="auto"/>
              <w:jc w:val="center"/>
            </w:pPr>
            <w:r>
              <w:rPr>
                <w:rFonts w:ascii="华文仿宋" w:hAnsi="华文仿宋" w:cs="华文仿宋"/>
                <w:sz w:val="21"/>
              </w:rPr>
              <w:t>符合</w:t>
            </w:r>
          </w:p>
        </w:tc>
      </w:tr>
      <w:tr w:rsidR="00607876" w14:paraId="026663B3" w14:textId="77777777">
        <w:tc>
          <w:tcPr>
            <w:tcW w:w="800" w:type="dxa"/>
            <w:vMerge/>
            <w:tcMar>
              <w:top w:w="100" w:type="dxa"/>
              <w:bottom w:w="100" w:type="dxa"/>
            </w:tcMar>
            <w:vAlign w:val="center"/>
          </w:tcPr>
          <w:p w14:paraId="4A570357" w14:textId="77777777" w:rsidR="00607876" w:rsidRDefault="00607876">
            <w:pPr>
              <w:spacing w:line="240" w:lineRule="auto"/>
              <w:jc w:val="center"/>
            </w:pPr>
          </w:p>
        </w:tc>
        <w:tc>
          <w:tcPr>
            <w:tcW w:w="600" w:type="dxa"/>
            <w:vMerge/>
            <w:tcMar>
              <w:top w:w="100" w:type="dxa"/>
              <w:bottom w:w="100" w:type="dxa"/>
            </w:tcMar>
            <w:vAlign w:val="center"/>
          </w:tcPr>
          <w:p w14:paraId="07280C82" w14:textId="77777777" w:rsidR="00607876" w:rsidRDefault="00607876">
            <w:pPr>
              <w:spacing w:line="240" w:lineRule="auto"/>
              <w:jc w:val="center"/>
            </w:pPr>
          </w:p>
        </w:tc>
        <w:tc>
          <w:tcPr>
            <w:tcW w:w="1400" w:type="dxa"/>
            <w:tcMar>
              <w:top w:w="100" w:type="dxa"/>
              <w:bottom w:w="100" w:type="dxa"/>
            </w:tcMar>
            <w:vAlign w:val="center"/>
          </w:tcPr>
          <w:p w14:paraId="267479EC"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5D760A0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146BB0B2" w14:textId="77777777" w:rsidR="00607876" w:rsidRDefault="003C11A7">
            <w:pPr>
              <w:spacing w:line="240" w:lineRule="auto"/>
              <w:jc w:val="center"/>
            </w:pPr>
            <w:r>
              <w:rPr>
                <w:rFonts w:ascii="华文仿宋" w:hAnsi="华文仿宋" w:cs="华文仿宋"/>
                <w:sz w:val="21"/>
              </w:rPr>
              <w:t>符合</w:t>
            </w:r>
          </w:p>
        </w:tc>
      </w:tr>
      <w:tr w:rsidR="00607876" w14:paraId="4C511245" w14:textId="77777777">
        <w:tc>
          <w:tcPr>
            <w:tcW w:w="800" w:type="dxa"/>
            <w:vMerge/>
            <w:tcMar>
              <w:top w:w="100" w:type="dxa"/>
              <w:bottom w:w="100" w:type="dxa"/>
            </w:tcMar>
            <w:vAlign w:val="center"/>
          </w:tcPr>
          <w:p w14:paraId="2D0B84FF" w14:textId="77777777" w:rsidR="00607876" w:rsidRDefault="00607876">
            <w:pPr>
              <w:spacing w:line="240" w:lineRule="auto"/>
              <w:jc w:val="center"/>
            </w:pPr>
          </w:p>
        </w:tc>
        <w:tc>
          <w:tcPr>
            <w:tcW w:w="600" w:type="dxa"/>
            <w:vMerge w:val="restart"/>
            <w:tcMar>
              <w:top w:w="100" w:type="dxa"/>
              <w:bottom w:w="100" w:type="dxa"/>
            </w:tcMar>
            <w:vAlign w:val="center"/>
          </w:tcPr>
          <w:p w14:paraId="2DFA029B"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6B42C83A"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7C0843B1"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6419C96C" w14:textId="77777777" w:rsidR="00607876" w:rsidRDefault="003C11A7">
            <w:pPr>
              <w:spacing w:line="240" w:lineRule="auto"/>
              <w:jc w:val="center"/>
            </w:pPr>
            <w:r>
              <w:rPr>
                <w:rFonts w:ascii="华文仿宋" w:hAnsi="华文仿宋" w:cs="华文仿宋"/>
                <w:sz w:val="21"/>
              </w:rPr>
              <w:t>不适用</w:t>
            </w:r>
          </w:p>
        </w:tc>
      </w:tr>
      <w:tr w:rsidR="00607876" w14:paraId="5B95E0C0" w14:textId="77777777">
        <w:tc>
          <w:tcPr>
            <w:tcW w:w="800" w:type="dxa"/>
            <w:vMerge/>
            <w:tcMar>
              <w:top w:w="100" w:type="dxa"/>
              <w:bottom w:w="100" w:type="dxa"/>
            </w:tcMar>
            <w:vAlign w:val="center"/>
          </w:tcPr>
          <w:p w14:paraId="5D36B955" w14:textId="77777777" w:rsidR="00607876" w:rsidRDefault="00607876">
            <w:pPr>
              <w:spacing w:line="240" w:lineRule="auto"/>
              <w:jc w:val="center"/>
            </w:pPr>
          </w:p>
        </w:tc>
        <w:tc>
          <w:tcPr>
            <w:tcW w:w="600" w:type="dxa"/>
            <w:vMerge/>
            <w:tcMar>
              <w:top w:w="100" w:type="dxa"/>
              <w:bottom w:w="100" w:type="dxa"/>
            </w:tcMar>
            <w:vAlign w:val="center"/>
          </w:tcPr>
          <w:p w14:paraId="1770CAAC" w14:textId="77777777" w:rsidR="00607876" w:rsidRDefault="00607876">
            <w:pPr>
              <w:spacing w:line="240" w:lineRule="auto"/>
              <w:jc w:val="center"/>
            </w:pPr>
          </w:p>
        </w:tc>
        <w:tc>
          <w:tcPr>
            <w:tcW w:w="1400" w:type="dxa"/>
            <w:tcMar>
              <w:top w:w="100" w:type="dxa"/>
              <w:bottom w:w="100" w:type="dxa"/>
            </w:tcMar>
            <w:vAlign w:val="center"/>
          </w:tcPr>
          <w:p w14:paraId="5D1BE553"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12398DE0"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4504935B" w14:textId="77777777" w:rsidR="00607876" w:rsidRDefault="003C11A7">
            <w:pPr>
              <w:spacing w:line="240" w:lineRule="auto"/>
              <w:jc w:val="center"/>
            </w:pPr>
            <w:r>
              <w:rPr>
                <w:rFonts w:ascii="华文仿宋" w:hAnsi="华文仿宋" w:cs="华文仿宋"/>
                <w:sz w:val="21"/>
              </w:rPr>
              <w:t>符合</w:t>
            </w:r>
          </w:p>
        </w:tc>
      </w:tr>
      <w:tr w:rsidR="00607876" w14:paraId="63B7A338" w14:textId="77777777">
        <w:tc>
          <w:tcPr>
            <w:tcW w:w="800" w:type="dxa"/>
            <w:vMerge/>
            <w:tcMar>
              <w:top w:w="100" w:type="dxa"/>
              <w:bottom w:w="100" w:type="dxa"/>
            </w:tcMar>
            <w:vAlign w:val="center"/>
          </w:tcPr>
          <w:p w14:paraId="1FDC05A9" w14:textId="77777777" w:rsidR="00607876" w:rsidRDefault="00607876">
            <w:pPr>
              <w:spacing w:line="240" w:lineRule="auto"/>
              <w:jc w:val="center"/>
            </w:pPr>
          </w:p>
        </w:tc>
        <w:tc>
          <w:tcPr>
            <w:tcW w:w="600" w:type="dxa"/>
            <w:vMerge/>
            <w:tcMar>
              <w:top w:w="100" w:type="dxa"/>
              <w:bottom w:w="100" w:type="dxa"/>
            </w:tcMar>
            <w:vAlign w:val="center"/>
          </w:tcPr>
          <w:p w14:paraId="56D1EB0D" w14:textId="77777777" w:rsidR="00607876" w:rsidRDefault="00607876">
            <w:pPr>
              <w:spacing w:line="240" w:lineRule="auto"/>
              <w:jc w:val="center"/>
            </w:pPr>
          </w:p>
        </w:tc>
        <w:tc>
          <w:tcPr>
            <w:tcW w:w="1400" w:type="dxa"/>
            <w:tcMar>
              <w:top w:w="100" w:type="dxa"/>
              <w:bottom w:w="100" w:type="dxa"/>
            </w:tcMar>
            <w:vAlign w:val="center"/>
          </w:tcPr>
          <w:p w14:paraId="4E333693"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1DC191FA"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2609DEDE" w14:textId="77777777" w:rsidR="00607876" w:rsidRDefault="003C11A7">
            <w:pPr>
              <w:spacing w:line="240" w:lineRule="auto"/>
              <w:jc w:val="center"/>
            </w:pPr>
            <w:r>
              <w:rPr>
                <w:rFonts w:ascii="华文仿宋" w:hAnsi="华文仿宋" w:cs="华文仿宋"/>
                <w:sz w:val="21"/>
              </w:rPr>
              <w:t>符合</w:t>
            </w:r>
          </w:p>
        </w:tc>
      </w:tr>
      <w:tr w:rsidR="00607876" w14:paraId="716163BE" w14:textId="77777777">
        <w:tc>
          <w:tcPr>
            <w:tcW w:w="800" w:type="dxa"/>
            <w:vMerge/>
            <w:tcMar>
              <w:top w:w="100" w:type="dxa"/>
              <w:bottom w:w="100" w:type="dxa"/>
            </w:tcMar>
            <w:vAlign w:val="center"/>
          </w:tcPr>
          <w:p w14:paraId="16FD7A81" w14:textId="77777777" w:rsidR="00607876" w:rsidRDefault="00607876">
            <w:pPr>
              <w:spacing w:line="240" w:lineRule="auto"/>
              <w:jc w:val="center"/>
            </w:pPr>
          </w:p>
        </w:tc>
        <w:tc>
          <w:tcPr>
            <w:tcW w:w="600" w:type="dxa"/>
            <w:vMerge/>
            <w:tcMar>
              <w:top w:w="100" w:type="dxa"/>
              <w:bottom w:w="100" w:type="dxa"/>
            </w:tcMar>
            <w:vAlign w:val="center"/>
          </w:tcPr>
          <w:p w14:paraId="15517491" w14:textId="77777777" w:rsidR="00607876" w:rsidRDefault="00607876">
            <w:pPr>
              <w:spacing w:line="240" w:lineRule="auto"/>
              <w:jc w:val="center"/>
            </w:pPr>
          </w:p>
        </w:tc>
        <w:tc>
          <w:tcPr>
            <w:tcW w:w="1400" w:type="dxa"/>
            <w:tcMar>
              <w:top w:w="100" w:type="dxa"/>
              <w:bottom w:w="100" w:type="dxa"/>
            </w:tcMar>
            <w:vAlign w:val="center"/>
          </w:tcPr>
          <w:p w14:paraId="70F1A003"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00947BEB"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5B629E57" w14:textId="77777777" w:rsidR="00607876" w:rsidRDefault="003C11A7">
            <w:pPr>
              <w:spacing w:line="240" w:lineRule="auto"/>
              <w:jc w:val="center"/>
            </w:pPr>
            <w:r>
              <w:rPr>
                <w:rFonts w:ascii="华文仿宋" w:hAnsi="华文仿宋" w:cs="华文仿宋"/>
                <w:sz w:val="21"/>
              </w:rPr>
              <w:t>符合</w:t>
            </w:r>
          </w:p>
        </w:tc>
      </w:tr>
      <w:tr w:rsidR="00607876" w14:paraId="5E0CF604" w14:textId="77777777">
        <w:tc>
          <w:tcPr>
            <w:tcW w:w="800" w:type="dxa"/>
            <w:vMerge/>
            <w:tcMar>
              <w:top w:w="100" w:type="dxa"/>
              <w:bottom w:w="100" w:type="dxa"/>
            </w:tcMar>
            <w:vAlign w:val="center"/>
          </w:tcPr>
          <w:p w14:paraId="403C6A28" w14:textId="77777777" w:rsidR="00607876" w:rsidRDefault="00607876">
            <w:pPr>
              <w:spacing w:line="240" w:lineRule="auto"/>
              <w:jc w:val="center"/>
            </w:pPr>
          </w:p>
        </w:tc>
        <w:tc>
          <w:tcPr>
            <w:tcW w:w="600" w:type="dxa"/>
            <w:vMerge w:val="restart"/>
            <w:tcMar>
              <w:top w:w="100" w:type="dxa"/>
              <w:bottom w:w="100" w:type="dxa"/>
            </w:tcMar>
            <w:vAlign w:val="center"/>
          </w:tcPr>
          <w:p w14:paraId="68C15D5E" w14:textId="77777777" w:rsidR="00607876" w:rsidRDefault="003C11A7">
            <w:pPr>
              <w:spacing w:line="240" w:lineRule="auto"/>
              <w:jc w:val="center"/>
            </w:pPr>
            <w:r>
              <w:rPr>
                <w:rFonts w:ascii="华文仿宋" w:hAnsi="华文仿宋" w:cs="华文仿宋"/>
                <w:sz w:val="21"/>
              </w:rPr>
              <w:t>剩余信</w:t>
            </w:r>
            <w:r>
              <w:rPr>
                <w:rFonts w:ascii="华文仿宋" w:hAnsi="华文仿宋" w:cs="华文仿宋"/>
                <w:sz w:val="21"/>
              </w:rPr>
              <w:lastRenderedPageBreak/>
              <w:t>息保护</w:t>
            </w:r>
          </w:p>
        </w:tc>
        <w:tc>
          <w:tcPr>
            <w:tcW w:w="1400" w:type="dxa"/>
            <w:tcMar>
              <w:top w:w="100" w:type="dxa"/>
              <w:bottom w:w="100" w:type="dxa"/>
            </w:tcMar>
            <w:vAlign w:val="center"/>
          </w:tcPr>
          <w:p w14:paraId="5D27BB02" w14:textId="77777777" w:rsidR="00607876" w:rsidRDefault="003C11A7">
            <w:pPr>
              <w:spacing w:line="240" w:lineRule="auto"/>
            </w:pPr>
            <w:r>
              <w:rPr>
                <w:rFonts w:ascii="华文仿宋" w:hAnsi="华文仿宋" w:cs="华文仿宋"/>
                <w:sz w:val="21"/>
              </w:rPr>
              <w:lastRenderedPageBreak/>
              <w:t>a)应保证虚拟机所使用</w:t>
            </w:r>
            <w:r>
              <w:rPr>
                <w:rFonts w:ascii="华文仿宋" w:hAnsi="华文仿宋" w:cs="华文仿宋"/>
                <w:sz w:val="21"/>
              </w:rPr>
              <w:lastRenderedPageBreak/>
              <w:t>的内存和存储空间回收时得到完全清除；</w:t>
            </w:r>
          </w:p>
        </w:tc>
        <w:tc>
          <w:tcPr>
            <w:tcW w:w="1800" w:type="dxa"/>
            <w:tcMar>
              <w:top w:w="100" w:type="dxa"/>
              <w:bottom w:w="100" w:type="dxa"/>
            </w:tcMar>
            <w:vAlign w:val="center"/>
          </w:tcPr>
          <w:p w14:paraId="583E3017" w14:textId="77777777" w:rsidR="00607876" w:rsidRDefault="003C11A7">
            <w:pPr>
              <w:spacing w:line="240" w:lineRule="auto"/>
            </w:pPr>
            <w:r>
              <w:rPr>
                <w:rFonts w:ascii="华文仿宋" w:hAnsi="华文仿宋" w:cs="华文仿宋"/>
                <w:sz w:val="21"/>
              </w:rPr>
              <w:lastRenderedPageBreak/>
              <w:t>当虚拟机回收后所使用的内</w:t>
            </w:r>
            <w:r>
              <w:rPr>
                <w:rFonts w:ascii="华文仿宋" w:hAnsi="华文仿宋" w:cs="华文仿宋"/>
                <w:sz w:val="21"/>
              </w:rPr>
              <w:lastRenderedPageBreak/>
              <w:t>存、存储空间的数据进行擦除操作，保证数据得到完全清楚并释放对应内存和存储空间。</w:t>
            </w:r>
          </w:p>
        </w:tc>
        <w:tc>
          <w:tcPr>
            <w:tcW w:w="400" w:type="dxa"/>
            <w:tcMar>
              <w:top w:w="100" w:type="dxa"/>
              <w:bottom w:w="100" w:type="dxa"/>
            </w:tcMar>
            <w:vAlign w:val="center"/>
          </w:tcPr>
          <w:p w14:paraId="64C7BF90" w14:textId="77777777" w:rsidR="00607876" w:rsidRDefault="003C11A7">
            <w:pPr>
              <w:spacing w:line="240" w:lineRule="auto"/>
              <w:jc w:val="center"/>
            </w:pPr>
            <w:r>
              <w:rPr>
                <w:rFonts w:ascii="华文仿宋" w:hAnsi="华文仿宋" w:cs="华文仿宋"/>
                <w:sz w:val="21"/>
              </w:rPr>
              <w:lastRenderedPageBreak/>
              <w:t>符合</w:t>
            </w:r>
          </w:p>
        </w:tc>
      </w:tr>
      <w:tr w:rsidR="00607876" w14:paraId="0E27710D" w14:textId="77777777">
        <w:tc>
          <w:tcPr>
            <w:tcW w:w="800" w:type="dxa"/>
            <w:vMerge/>
            <w:tcMar>
              <w:top w:w="100" w:type="dxa"/>
              <w:bottom w:w="100" w:type="dxa"/>
            </w:tcMar>
            <w:vAlign w:val="center"/>
          </w:tcPr>
          <w:p w14:paraId="3246D736" w14:textId="77777777" w:rsidR="00607876" w:rsidRDefault="00607876">
            <w:pPr>
              <w:spacing w:line="240" w:lineRule="auto"/>
              <w:jc w:val="center"/>
            </w:pPr>
          </w:p>
        </w:tc>
        <w:tc>
          <w:tcPr>
            <w:tcW w:w="600" w:type="dxa"/>
            <w:vMerge/>
            <w:tcMar>
              <w:top w:w="100" w:type="dxa"/>
              <w:bottom w:w="100" w:type="dxa"/>
            </w:tcMar>
            <w:vAlign w:val="center"/>
          </w:tcPr>
          <w:p w14:paraId="62BB11B3" w14:textId="77777777" w:rsidR="00607876" w:rsidRDefault="00607876">
            <w:pPr>
              <w:spacing w:line="240" w:lineRule="auto"/>
              <w:jc w:val="center"/>
            </w:pPr>
          </w:p>
        </w:tc>
        <w:tc>
          <w:tcPr>
            <w:tcW w:w="1400" w:type="dxa"/>
            <w:tcMar>
              <w:top w:w="100" w:type="dxa"/>
              <w:bottom w:w="100" w:type="dxa"/>
            </w:tcMar>
            <w:vAlign w:val="center"/>
          </w:tcPr>
          <w:p w14:paraId="3DA2ED20"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2E6FAA16"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0CDCD015" w14:textId="77777777" w:rsidR="00607876" w:rsidRDefault="003C11A7">
            <w:pPr>
              <w:spacing w:line="240" w:lineRule="auto"/>
              <w:jc w:val="center"/>
            </w:pPr>
            <w:r>
              <w:rPr>
                <w:rFonts w:ascii="华文仿宋" w:hAnsi="华文仿宋" w:cs="华文仿宋"/>
                <w:sz w:val="21"/>
              </w:rPr>
              <w:t>符合</w:t>
            </w:r>
          </w:p>
        </w:tc>
      </w:tr>
    </w:tbl>
    <w:p w14:paraId="1A28B4C6" w14:textId="77777777" w:rsidR="00607876" w:rsidRDefault="003C11A7" w:rsidP="00B4091C">
      <w:pPr>
        <w:pStyle w:val="a3"/>
      </w:pPr>
      <w:proofErr w:type="spellStart"/>
      <w:r>
        <w:t>CloudOS</w:t>
      </w:r>
      <w:proofErr w:type="spellEnd"/>
      <w:r>
        <w:t>平台</w:t>
      </w:r>
    </w:p>
    <w:p w14:paraId="26ABDA7C"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80</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业务应用系统平台结果记录表（</w:t>
      </w:r>
      <w:proofErr w:type="spellStart"/>
      <w:r>
        <w:rPr>
          <w:rFonts w:eastAsia="黑体" w:hAnsiTheme="majorEastAsia"/>
          <w:b/>
          <w:sz w:val="21"/>
          <w:szCs w:val="21"/>
        </w:rPr>
        <w:t>CloudOS</w:t>
      </w:r>
      <w:proofErr w:type="spellEnd"/>
      <w:r>
        <w:rPr>
          <w:rFonts w:eastAsia="黑体" w:hAnsiTheme="majorEastAsia"/>
          <w:b/>
          <w:sz w:val="21"/>
          <w:szCs w:val="21"/>
        </w:rPr>
        <w:t>平台）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7D16091F" w14:textId="77777777">
        <w:trPr>
          <w:trHeight w:hRule="exact" w:val="900"/>
          <w:tblHeader/>
        </w:trPr>
        <w:tc>
          <w:tcPr>
            <w:tcW w:w="800" w:type="dxa"/>
            <w:shd w:val="pct35" w:color="auto" w:fill="FFFFFF"/>
            <w:tcMar>
              <w:top w:w="15" w:type="dxa"/>
              <w:bottom w:w="15" w:type="dxa"/>
            </w:tcMar>
            <w:vAlign w:val="center"/>
          </w:tcPr>
          <w:p w14:paraId="29E9969F"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014427DC"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2EB9CB16"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28B0CC42"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2198C6F9" w14:textId="77777777" w:rsidR="00607876" w:rsidRDefault="003C11A7">
            <w:pPr>
              <w:spacing w:line="240" w:lineRule="auto"/>
              <w:jc w:val="center"/>
            </w:pPr>
            <w:r>
              <w:rPr>
                <w:rFonts w:ascii="华文仿宋" w:hAnsi="华文仿宋" w:cs="华文仿宋"/>
                <w:b/>
                <w:sz w:val="21"/>
              </w:rPr>
              <w:t>符合情况</w:t>
            </w:r>
          </w:p>
        </w:tc>
      </w:tr>
      <w:tr w:rsidR="00607876" w14:paraId="2D9B9413" w14:textId="77777777">
        <w:tc>
          <w:tcPr>
            <w:tcW w:w="800" w:type="dxa"/>
            <w:vMerge w:val="restart"/>
            <w:tcMar>
              <w:top w:w="100" w:type="dxa"/>
              <w:bottom w:w="100" w:type="dxa"/>
            </w:tcMar>
            <w:vAlign w:val="center"/>
          </w:tcPr>
          <w:p w14:paraId="5168D778"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3E1EF9B9"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455F13F6"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6B8D9177"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31127EEA" w14:textId="77777777" w:rsidR="00607876" w:rsidRDefault="003C11A7">
            <w:pPr>
              <w:spacing w:line="240" w:lineRule="auto"/>
              <w:jc w:val="center"/>
            </w:pPr>
            <w:r>
              <w:rPr>
                <w:rFonts w:ascii="华文仿宋" w:hAnsi="华文仿宋" w:cs="华文仿宋"/>
                <w:sz w:val="21"/>
              </w:rPr>
              <w:t>不符合</w:t>
            </w:r>
          </w:p>
        </w:tc>
      </w:tr>
      <w:tr w:rsidR="00607876" w14:paraId="4D546246" w14:textId="77777777">
        <w:tc>
          <w:tcPr>
            <w:tcW w:w="800" w:type="dxa"/>
            <w:vMerge/>
            <w:tcMar>
              <w:top w:w="100" w:type="dxa"/>
              <w:bottom w:w="100" w:type="dxa"/>
            </w:tcMar>
            <w:vAlign w:val="center"/>
          </w:tcPr>
          <w:p w14:paraId="448C782A" w14:textId="77777777" w:rsidR="00607876" w:rsidRDefault="00607876">
            <w:pPr>
              <w:spacing w:line="240" w:lineRule="auto"/>
              <w:jc w:val="center"/>
            </w:pPr>
          </w:p>
        </w:tc>
        <w:tc>
          <w:tcPr>
            <w:tcW w:w="600" w:type="dxa"/>
            <w:vMerge w:val="restart"/>
            <w:tcMar>
              <w:top w:w="100" w:type="dxa"/>
              <w:bottom w:w="100" w:type="dxa"/>
            </w:tcMar>
            <w:vAlign w:val="center"/>
          </w:tcPr>
          <w:p w14:paraId="5BEAC63D"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58C3E9FA"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6EF3F129"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1F77ADD4" w14:textId="77777777" w:rsidR="00607876" w:rsidRDefault="003C11A7">
            <w:pPr>
              <w:spacing w:line="240" w:lineRule="auto"/>
              <w:jc w:val="center"/>
            </w:pPr>
            <w:r>
              <w:rPr>
                <w:rFonts w:ascii="华文仿宋" w:hAnsi="华文仿宋" w:cs="华文仿宋"/>
                <w:sz w:val="21"/>
              </w:rPr>
              <w:t>符合</w:t>
            </w:r>
          </w:p>
        </w:tc>
      </w:tr>
      <w:tr w:rsidR="00607876" w14:paraId="2BE38026" w14:textId="77777777">
        <w:tc>
          <w:tcPr>
            <w:tcW w:w="800" w:type="dxa"/>
            <w:vMerge/>
            <w:tcMar>
              <w:top w:w="100" w:type="dxa"/>
              <w:bottom w:w="100" w:type="dxa"/>
            </w:tcMar>
            <w:vAlign w:val="center"/>
          </w:tcPr>
          <w:p w14:paraId="394B037A" w14:textId="77777777" w:rsidR="00607876" w:rsidRDefault="00607876">
            <w:pPr>
              <w:spacing w:line="240" w:lineRule="auto"/>
              <w:jc w:val="center"/>
            </w:pPr>
          </w:p>
        </w:tc>
        <w:tc>
          <w:tcPr>
            <w:tcW w:w="600" w:type="dxa"/>
            <w:vMerge/>
            <w:tcMar>
              <w:top w:w="100" w:type="dxa"/>
              <w:bottom w:w="100" w:type="dxa"/>
            </w:tcMar>
            <w:vAlign w:val="center"/>
          </w:tcPr>
          <w:p w14:paraId="0DD13651" w14:textId="77777777" w:rsidR="00607876" w:rsidRDefault="00607876">
            <w:pPr>
              <w:spacing w:line="240" w:lineRule="auto"/>
              <w:jc w:val="center"/>
            </w:pPr>
          </w:p>
        </w:tc>
        <w:tc>
          <w:tcPr>
            <w:tcW w:w="1400" w:type="dxa"/>
            <w:tcMar>
              <w:top w:w="100" w:type="dxa"/>
              <w:bottom w:w="100" w:type="dxa"/>
            </w:tcMar>
            <w:vAlign w:val="center"/>
          </w:tcPr>
          <w:p w14:paraId="2E1D707B"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3A70FB3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1B6279B3" w14:textId="77777777" w:rsidR="00607876" w:rsidRDefault="003C11A7">
            <w:pPr>
              <w:spacing w:line="240" w:lineRule="auto"/>
              <w:jc w:val="center"/>
            </w:pPr>
            <w:r>
              <w:rPr>
                <w:rFonts w:ascii="华文仿宋" w:hAnsi="华文仿宋" w:cs="华文仿宋"/>
                <w:sz w:val="21"/>
              </w:rPr>
              <w:t>符合</w:t>
            </w:r>
          </w:p>
        </w:tc>
      </w:tr>
      <w:tr w:rsidR="00607876" w14:paraId="0E6E716C" w14:textId="77777777">
        <w:tc>
          <w:tcPr>
            <w:tcW w:w="800" w:type="dxa"/>
            <w:vMerge/>
            <w:tcMar>
              <w:top w:w="100" w:type="dxa"/>
              <w:bottom w:w="100" w:type="dxa"/>
            </w:tcMar>
            <w:vAlign w:val="center"/>
          </w:tcPr>
          <w:p w14:paraId="51B80D84" w14:textId="77777777" w:rsidR="00607876" w:rsidRDefault="00607876">
            <w:pPr>
              <w:spacing w:line="240" w:lineRule="auto"/>
              <w:jc w:val="center"/>
            </w:pPr>
          </w:p>
        </w:tc>
        <w:tc>
          <w:tcPr>
            <w:tcW w:w="600" w:type="dxa"/>
            <w:vMerge w:val="restart"/>
            <w:tcMar>
              <w:top w:w="100" w:type="dxa"/>
              <w:bottom w:w="100" w:type="dxa"/>
            </w:tcMar>
            <w:vAlign w:val="center"/>
          </w:tcPr>
          <w:p w14:paraId="1CEB6762"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0DE9D9B2"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5F5132E4"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491A3BA1" w14:textId="77777777" w:rsidR="00607876" w:rsidRDefault="003C11A7">
            <w:pPr>
              <w:spacing w:line="240" w:lineRule="auto"/>
              <w:jc w:val="center"/>
            </w:pPr>
            <w:r>
              <w:rPr>
                <w:rFonts w:ascii="华文仿宋" w:hAnsi="华文仿宋" w:cs="华文仿宋"/>
                <w:sz w:val="21"/>
              </w:rPr>
              <w:t>符合</w:t>
            </w:r>
          </w:p>
        </w:tc>
      </w:tr>
      <w:tr w:rsidR="00607876" w14:paraId="5F94A221" w14:textId="77777777">
        <w:tc>
          <w:tcPr>
            <w:tcW w:w="800" w:type="dxa"/>
            <w:vMerge/>
            <w:tcMar>
              <w:top w:w="100" w:type="dxa"/>
              <w:bottom w:w="100" w:type="dxa"/>
            </w:tcMar>
            <w:vAlign w:val="center"/>
          </w:tcPr>
          <w:p w14:paraId="3E01FF39" w14:textId="77777777" w:rsidR="00607876" w:rsidRDefault="00607876">
            <w:pPr>
              <w:spacing w:line="240" w:lineRule="auto"/>
              <w:jc w:val="center"/>
            </w:pPr>
          </w:p>
        </w:tc>
        <w:tc>
          <w:tcPr>
            <w:tcW w:w="600" w:type="dxa"/>
            <w:vMerge/>
            <w:tcMar>
              <w:top w:w="100" w:type="dxa"/>
              <w:bottom w:w="100" w:type="dxa"/>
            </w:tcMar>
            <w:vAlign w:val="center"/>
          </w:tcPr>
          <w:p w14:paraId="6DA8F004" w14:textId="77777777" w:rsidR="00607876" w:rsidRDefault="00607876">
            <w:pPr>
              <w:spacing w:line="240" w:lineRule="auto"/>
              <w:jc w:val="center"/>
            </w:pPr>
          </w:p>
        </w:tc>
        <w:tc>
          <w:tcPr>
            <w:tcW w:w="1400" w:type="dxa"/>
            <w:tcMar>
              <w:top w:w="100" w:type="dxa"/>
              <w:bottom w:w="100" w:type="dxa"/>
            </w:tcMar>
            <w:vAlign w:val="center"/>
          </w:tcPr>
          <w:p w14:paraId="050CC025"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5533F420"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452961AA" w14:textId="77777777" w:rsidR="00607876" w:rsidRDefault="003C11A7">
            <w:pPr>
              <w:spacing w:line="240" w:lineRule="auto"/>
              <w:jc w:val="center"/>
            </w:pPr>
            <w:r>
              <w:rPr>
                <w:rFonts w:ascii="华文仿宋" w:hAnsi="华文仿宋" w:cs="华文仿宋"/>
                <w:sz w:val="21"/>
              </w:rPr>
              <w:t>不符合</w:t>
            </w:r>
          </w:p>
        </w:tc>
      </w:tr>
      <w:tr w:rsidR="00607876" w14:paraId="43461B54" w14:textId="77777777">
        <w:tc>
          <w:tcPr>
            <w:tcW w:w="800" w:type="dxa"/>
            <w:vMerge/>
            <w:tcMar>
              <w:top w:w="100" w:type="dxa"/>
              <w:bottom w:w="100" w:type="dxa"/>
            </w:tcMar>
            <w:vAlign w:val="center"/>
          </w:tcPr>
          <w:p w14:paraId="641CB0FD" w14:textId="77777777" w:rsidR="00607876" w:rsidRDefault="00607876">
            <w:pPr>
              <w:spacing w:line="240" w:lineRule="auto"/>
              <w:jc w:val="center"/>
            </w:pPr>
          </w:p>
        </w:tc>
        <w:tc>
          <w:tcPr>
            <w:tcW w:w="600" w:type="dxa"/>
            <w:vMerge/>
            <w:tcMar>
              <w:top w:w="100" w:type="dxa"/>
              <w:bottom w:w="100" w:type="dxa"/>
            </w:tcMar>
            <w:vAlign w:val="center"/>
          </w:tcPr>
          <w:p w14:paraId="3BBED46B" w14:textId="77777777" w:rsidR="00607876" w:rsidRDefault="00607876">
            <w:pPr>
              <w:spacing w:line="240" w:lineRule="auto"/>
              <w:jc w:val="center"/>
            </w:pPr>
          </w:p>
        </w:tc>
        <w:tc>
          <w:tcPr>
            <w:tcW w:w="1400" w:type="dxa"/>
            <w:tcMar>
              <w:top w:w="100" w:type="dxa"/>
              <w:bottom w:w="100" w:type="dxa"/>
            </w:tcMar>
            <w:vAlign w:val="center"/>
          </w:tcPr>
          <w:p w14:paraId="22E7E60A"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3570C6F4"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428D56C2" w14:textId="77777777" w:rsidR="00607876" w:rsidRDefault="003C11A7">
            <w:pPr>
              <w:spacing w:line="240" w:lineRule="auto"/>
              <w:jc w:val="center"/>
            </w:pPr>
            <w:r>
              <w:rPr>
                <w:rFonts w:ascii="华文仿宋" w:hAnsi="华文仿宋" w:cs="华文仿宋"/>
                <w:sz w:val="21"/>
              </w:rPr>
              <w:t>符合</w:t>
            </w:r>
          </w:p>
        </w:tc>
      </w:tr>
      <w:tr w:rsidR="00607876" w14:paraId="1180955C" w14:textId="77777777">
        <w:tc>
          <w:tcPr>
            <w:tcW w:w="800" w:type="dxa"/>
            <w:vMerge/>
            <w:tcMar>
              <w:top w:w="100" w:type="dxa"/>
              <w:bottom w:w="100" w:type="dxa"/>
            </w:tcMar>
            <w:vAlign w:val="center"/>
          </w:tcPr>
          <w:p w14:paraId="739350F6" w14:textId="77777777" w:rsidR="00607876" w:rsidRDefault="00607876">
            <w:pPr>
              <w:spacing w:line="240" w:lineRule="auto"/>
              <w:jc w:val="center"/>
            </w:pPr>
          </w:p>
        </w:tc>
        <w:tc>
          <w:tcPr>
            <w:tcW w:w="600" w:type="dxa"/>
            <w:vMerge w:val="restart"/>
            <w:tcMar>
              <w:top w:w="100" w:type="dxa"/>
              <w:bottom w:w="100" w:type="dxa"/>
            </w:tcMar>
            <w:vAlign w:val="center"/>
          </w:tcPr>
          <w:p w14:paraId="7595D956"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10BFAEB5"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249E0FFA"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5ED7A277" w14:textId="77777777" w:rsidR="00607876" w:rsidRDefault="003C11A7">
            <w:pPr>
              <w:spacing w:line="240" w:lineRule="auto"/>
              <w:jc w:val="center"/>
            </w:pPr>
            <w:r>
              <w:rPr>
                <w:rFonts w:ascii="华文仿宋" w:hAnsi="华文仿宋" w:cs="华文仿宋"/>
                <w:sz w:val="21"/>
              </w:rPr>
              <w:t>符合</w:t>
            </w:r>
          </w:p>
        </w:tc>
      </w:tr>
      <w:tr w:rsidR="00607876" w14:paraId="38642456" w14:textId="77777777">
        <w:tc>
          <w:tcPr>
            <w:tcW w:w="800" w:type="dxa"/>
            <w:vMerge/>
            <w:tcMar>
              <w:top w:w="100" w:type="dxa"/>
              <w:bottom w:w="100" w:type="dxa"/>
            </w:tcMar>
            <w:vAlign w:val="center"/>
          </w:tcPr>
          <w:p w14:paraId="0CEEB401" w14:textId="77777777" w:rsidR="00607876" w:rsidRDefault="00607876">
            <w:pPr>
              <w:spacing w:line="240" w:lineRule="auto"/>
              <w:jc w:val="center"/>
            </w:pPr>
          </w:p>
        </w:tc>
        <w:tc>
          <w:tcPr>
            <w:tcW w:w="600" w:type="dxa"/>
            <w:vMerge/>
            <w:tcMar>
              <w:top w:w="100" w:type="dxa"/>
              <w:bottom w:w="100" w:type="dxa"/>
            </w:tcMar>
            <w:vAlign w:val="center"/>
          </w:tcPr>
          <w:p w14:paraId="3C7C4C13" w14:textId="77777777" w:rsidR="00607876" w:rsidRDefault="00607876">
            <w:pPr>
              <w:spacing w:line="240" w:lineRule="auto"/>
              <w:jc w:val="center"/>
            </w:pPr>
          </w:p>
        </w:tc>
        <w:tc>
          <w:tcPr>
            <w:tcW w:w="1400" w:type="dxa"/>
            <w:tcMar>
              <w:top w:w="100" w:type="dxa"/>
              <w:bottom w:w="100" w:type="dxa"/>
            </w:tcMar>
            <w:vAlign w:val="center"/>
          </w:tcPr>
          <w:p w14:paraId="077F5A36"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3BB46CE9"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13C2EF54" w14:textId="77777777" w:rsidR="00607876" w:rsidRDefault="003C11A7">
            <w:pPr>
              <w:spacing w:line="240" w:lineRule="auto"/>
              <w:jc w:val="center"/>
            </w:pPr>
            <w:r>
              <w:rPr>
                <w:rFonts w:ascii="华文仿宋" w:hAnsi="华文仿宋" w:cs="华文仿宋"/>
                <w:sz w:val="21"/>
              </w:rPr>
              <w:t>符合</w:t>
            </w:r>
          </w:p>
        </w:tc>
      </w:tr>
      <w:tr w:rsidR="00607876" w14:paraId="1E5C1C64" w14:textId="77777777">
        <w:tc>
          <w:tcPr>
            <w:tcW w:w="800" w:type="dxa"/>
            <w:vMerge/>
            <w:tcMar>
              <w:top w:w="100" w:type="dxa"/>
              <w:bottom w:w="100" w:type="dxa"/>
            </w:tcMar>
            <w:vAlign w:val="center"/>
          </w:tcPr>
          <w:p w14:paraId="74D2C145" w14:textId="77777777" w:rsidR="00607876" w:rsidRDefault="00607876">
            <w:pPr>
              <w:spacing w:line="240" w:lineRule="auto"/>
              <w:jc w:val="center"/>
            </w:pPr>
          </w:p>
        </w:tc>
        <w:tc>
          <w:tcPr>
            <w:tcW w:w="600" w:type="dxa"/>
            <w:vMerge/>
            <w:tcMar>
              <w:top w:w="100" w:type="dxa"/>
              <w:bottom w:w="100" w:type="dxa"/>
            </w:tcMar>
            <w:vAlign w:val="center"/>
          </w:tcPr>
          <w:p w14:paraId="544D5F96" w14:textId="77777777" w:rsidR="00607876" w:rsidRDefault="00607876">
            <w:pPr>
              <w:spacing w:line="240" w:lineRule="auto"/>
              <w:jc w:val="center"/>
            </w:pPr>
          </w:p>
        </w:tc>
        <w:tc>
          <w:tcPr>
            <w:tcW w:w="1400" w:type="dxa"/>
            <w:tcMar>
              <w:top w:w="100" w:type="dxa"/>
              <w:bottom w:w="100" w:type="dxa"/>
            </w:tcMar>
            <w:vAlign w:val="center"/>
          </w:tcPr>
          <w:p w14:paraId="3758F082"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6A0F7E18"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6F655ADF" w14:textId="77777777" w:rsidR="00607876" w:rsidRDefault="003C11A7">
            <w:pPr>
              <w:spacing w:line="240" w:lineRule="auto"/>
              <w:jc w:val="center"/>
            </w:pPr>
            <w:r>
              <w:rPr>
                <w:rFonts w:ascii="华文仿宋" w:hAnsi="华文仿宋" w:cs="华文仿宋"/>
                <w:sz w:val="21"/>
              </w:rPr>
              <w:t>不符合</w:t>
            </w:r>
          </w:p>
        </w:tc>
      </w:tr>
      <w:tr w:rsidR="00607876" w14:paraId="323D50EB" w14:textId="77777777">
        <w:tc>
          <w:tcPr>
            <w:tcW w:w="800" w:type="dxa"/>
            <w:vMerge/>
            <w:tcMar>
              <w:top w:w="100" w:type="dxa"/>
              <w:bottom w:w="100" w:type="dxa"/>
            </w:tcMar>
            <w:vAlign w:val="center"/>
          </w:tcPr>
          <w:p w14:paraId="4EB9FA13" w14:textId="77777777" w:rsidR="00607876" w:rsidRDefault="00607876">
            <w:pPr>
              <w:spacing w:line="240" w:lineRule="auto"/>
              <w:jc w:val="center"/>
            </w:pPr>
          </w:p>
        </w:tc>
        <w:tc>
          <w:tcPr>
            <w:tcW w:w="600" w:type="dxa"/>
            <w:vMerge w:val="restart"/>
            <w:tcMar>
              <w:top w:w="100" w:type="dxa"/>
              <w:bottom w:w="100" w:type="dxa"/>
            </w:tcMar>
            <w:vAlign w:val="center"/>
          </w:tcPr>
          <w:p w14:paraId="4FBB8B42"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68DA5371"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1AC0088B"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541484F3" w14:textId="77777777" w:rsidR="00607876" w:rsidRDefault="003C11A7">
            <w:pPr>
              <w:spacing w:line="240" w:lineRule="auto"/>
              <w:jc w:val="center"/>
            </w:pPr>
            <w:r>
              <w:rPr>
                <w:rFonts w:ascii="华文仿宋" w:hAnsi="华文仿宋" w:cs="华文仿宋"/>
                <w:sz w:val="21"/>
              </w:rPr>
              <w:t>符合</w:t>
            </w:r>
          </w:p>
        </w:tc>
      </w:tr>
      <w:tr w:rsidR="00607876" w14:paraId="04D0564E" w14:textId="77777777">
        <w:tc>
          <w:tcPr>
            <w:tcW w:w="800" w:type="dxa"/>
            <w:vMerge/>
            <w:tcMar>
              <w:top w:w="100" w:type="dxa"/>
              <w:bottom w:w="100" w:type="dxa"/>
            </w:tcMar>
            <w:vAlign w:val="center"/>
          </w:tcPr>
          <w:p w14:paraId="75561DC3" w14:textId="77777777" w:rsidR="00607876" w:rsidRDefault="00607876">
            <w:pPr>
              <w:spacing w:line="240" w:lineRule="auto"/>
              <w:jc w:val="center"/>
            </w:pPr>
          </w:p>
        </w:tc>
        <w:tc>
          <w:tcPr>
            <w:tcW w:w="600" w:type="dxa"/>
            <w:vMerge/>
            <w:tcMar>
              <w:top w:w="100" w:type="dxa"/>
              <w:bottom w:w="100" w:type="dxa"/>
            </w:tcMar>
            <w:vAlign w:val="center"/>
          </w:tcPr>
          <w:p w14:paraId="03C0AC3E" w14:textId="77777777" w:rsidR="00607876" w:rsidRDefault="00607876">
            <w:pPr>
              <w:spacing w:line="240" w:lineRule="auto"/>
              <w:jc w:val="center"/>
            </w:pPr>
          </w:p>
        </w:tc>
        <w:tc>
          <w:tcPr>
            <w:tcW w:w="1400" w:type="dxa"/>
            <w:tcMar>
              <w:top w:w="100" w:type="dxa"/>
              <w:bottom w:w="100" w:type="dxa"/>
            </w:tcMar>
            <w:vAlign w:val="center"/>
          </w:tcPr>
          <w:p w14:paraId="119C774E"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3A99A854"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33DB72D0" w14:textId="77777777" w:rsidR="00607876" w:rsidRDefault="003C11A7">
            <w:pPr>
              <w:spacing w:line="240" w:lineRule="auto"/>
              <w:jc w:val="center"/>
            </w:pPr>
            <w:r>
              <w:rPr>
                <w:rFonts w:ascii="华文仿宋" w:hAnsi="华文仿宋" w:cs="华文仿宋"/>
                <w:sz w:val="21"/>
              </w:rPr>
              <w:t>符合</w:t>
            </w:r>
          </w:p>
        </w:tc>
      </w:tr>
      <w:tr w:rsidR="00607876" w14:paraId="630D258F" w14:textId="77777777">
        <w:tc>
          <w:tcPr>
            <w:tcW w:w="800" w:type="dxa"/>
            <w:vMerge/>
            <w:tcMar>
              <w:top w:w="100" w:type="dxa"/>
              <w:bottom w:w="100" w:type="dxa"/>
            </w:tcMar>
            <w:vAlign w:val="center"/>
          </w:tcPr>
          <w:p w14:paraId="478B9F6A" w14:textId="77777777" w:rsidR="00607876" w:rsidRDefault="00607876">
            <w:pPr>
              <w:spacing w:line="240" w:lineRule="auto"/>
              <w:jc w:val="center"/>
            </w:pPr>
          </w:p>
        </w:tc>
        <w:tc>
          <w:tcPr>
            <w:tcW w:w="600" w:type="dxa"/>
            <w:vMerge/>
            <w:tcMar>
              <w:top w:w="100" w:type="dxa"/>
              <w:bottom w:w="100" w:type="dxa"/>
            </w:tcMar>
            <w:vAlign w:val="center"/>
          </w:tcPr>
          <w:p w14:paraId="526F7E5F" w14:textId="77777777" w:rsidR="00607876" w:rsidRDefault="00607876">
            <w:pPr>
              <w:spacing w:line="240" w:lineRule="auto"/>
              <w:jc w:val="center"/>
            </w:pPr>
          </w:p>
        </w:tc>
        <w:tc>
          <w:tcPr>
            <w:tcW w:w="1400" w:type="dxa"/>
            <w:tcMar>
              <w:top w:w="100" w:type="dxa"/>
              <w:bottom w:w="100" w:type="dxa"/>
            </w:tcMar>
            <w:vAlign w:val="center"/>
          </w:tcPr>
          <w:p w14:paraId="1A4FECB0"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0737DE2E"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05532DB5" w14:textId="77777777" w:rsidR="00607876" w:rsidRDefault="003C11A7">
            <w:pPr>
              <w:spacing w:line="240" w:lineRule="auto"/>
              <w:jc w:val="center"/>
            </w:pPr>
            <w:r>
              <w:rPr>
                <w:rFonts w:ascii="华文仿宋" w:hAnsi="华文仿宋" w:cs="华文仿宋"/>
                <w:sz w:val="21"/>
              </w:rPr>
              <w:t>符合</w:t>
            </w:r>
          </w:p>
        </w:tc>
      </w:tr>
      <w:tr w:rsidR="00607876" w14:paraId="407C7C43" w14:textId="77777777">
        <w:tc>
          <w:tcPr>
            <w:tcW w:w="800" w:type="dxa"/>
            <w:vMerge/>
            <w:tcMar>
              <w:top w:w="100" w:type="dxa"/>
              <w:bottom w:w="100" w:type="dxa"/>
            </w:tcMar>
            <w:vAlign w:val="center"/>
          </w:tcPr>
          <w:p w14:paraId="0A66D09E" w14:textId="77777777" w:rsidR="00607876" w:rsidRDefault="00607876">
            <w:pPr>
              <w:spacing w:line="240" w:lineRule="auto"/>
              <w:jc w:val="center"/>
            </w:pPr>
          </w:p>
        </w:tc>
        <w:tc>
          <w:tcPr>
            <w:tcW w:w="600" w:type="dxa"/>
            <w:vMerge/>
            <w:tcMar>
              <w:top w:w="100" w:type="dxa"/>
              <w:bottom w:w="100" w:type="dxa"/>
            </w:tcMar>
            <w:vAlign w:val="center"/>
          </w:tcPr>
          <w:p w14:paraId="255E05EE" w14:textId="77777777" w:rsidR="00607876" w:rsidRDefault="00607876">
            <w:pPr>
              <w:spacing w:line="240" w:lineRule="auto"/>
              <w:jc w:val="center"/>
            </w:pPr>
          </w:p>
        </w:tc>
        <w:tc>
          <w:tcPr>
            <w:tcW w:w="1400" w:type="dxa"/>
            <w:tcMar>
              <w:top w:w="100" w:type="dxa"/>
              <w:bottom w:w="100" w:type="dxa"/>
            </w:tcMar>
            <w:vAlign w:val="center"/>
          </w:tcPr>
          <w:p w14:paraId="23164EB5"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29D6480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1C95F8F4" w14:textId="77777777" w:rsidR="00607876" w:rsidRDefault="003C11A7">
            <w:pPr>
              <w:spacing w:line="240" w:lineRule="auto"/>
              <w:jc w:val="center"/>
            </w:pPr>
            <w:r>
              <w:rPr>
                <w:rFonts w:ascii="华文仿宋" w:hAnsi="华文仿宋" w:cs="华文仿宋"/>
                <w:sz w:val="21"/>
              </w:rPr>
              <w:t>符合</w:t>
            </w:r>
          </w:p>
        </w:tc>
      </w:tr>
      <w:tr w:rsidR="00607876" w14:paraId="469D65DF" w14:textId="77777777">
        <w:tc>
          <w:tcPr>
            <w:tcW w:w="800" w:type="dxa"/>
            <w:vMerge/>
            <w:tcMar>
              <w:top w:w="100" w:type="dxa"/>
              <w:bottom w:w="100" w:type="dxa"/>
            </w:tcMar>
            <w:vAlign w:val="center"/>
          </w:tcPr>
          <w:p w14:paraId="02B7E518" w14:textId="77777777" w:rsidR="00607876" w:rsidRDefault="00607876">
            <w:pPr>
              <w:spacing w:line="240" w:lineRule="auto"/>
              <w:jc w:val="center"/>
            </w:pPr>
          </w:p>
        </w:tc>
        <w:tc>
          <w:tcPr>
            <w:tcW w:w="600" w:type="dxa"/>
            <w:vMerge w:val="restart"/>
            <w:tcMar>
              <w:top w:w="100" w:type="dxa"/>
              <w:bottom w:w="100" w:type="dxa"/>
            </w:tcMar>
            <w:vAlign w:val="center"/>
          </w:tcPr>
          <w:p w14:paraId="63DC7985"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1C2EDF2D"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4D34957E"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7557DBEF" w14:textId="77777777" w:rsidR="00607876" w:rsidRDefault="003C11A7">
            <w:pPr>
              <w:spacing w:line="240" w:lineRule="auto"/>
              <w:jc w:val="center"/>
            </w:pPr>
            <w:r>
              <w:rPr>
                <w:rFonts w:ascii="华文仿宋" w:hAnsi="华文仿宋" w:cs="华文仿宋"/>
                <w:sz w:val="21"/>
              </w:rPr>
              <w:t>不适用</w:t>
            </w:r>
          </w:p>
        </w:tc>
      </w:tr>
      <w:tr w:rsidR="00607876" w14:paraId="2F92E7E2" w14:textId="77777777">
        <w:tc>
          <w:tcPr>
            <w:tcW w:w="800" w:type="dxa"/>
            <w:vMerge/>
            <w:tcMar>
              <w:top w:w="100" w:type="dxa"/>
              <w:bottom w:w="100" w:type="dxa"/>
            </w:tcMar>
            <w:vAlign w:val="center"/>
          </w:tcPr>
          <w:p w14:paraId="1F59F434" w14:textId="77777777" w:rsidR="00607876" w:rsidRDefault="00607876">
            <w:pPr>
              <w:spacing w:line="240" w:lineRule="auto"/>
              <w:jc w:val="center"/>
            </w:pPr>
          </w:p>
        </w:tc>
        <w:tc>
          <w:tcPr>
            <w:tcW w:w="600" w:type="dxa"/>
            <w:vMerge/>
            <w:tcMar>
              <w:top w:w="100" w:type="dxa"/>
              <w:bottom w:w="100" w:type="dxa"/>
            </w:tcMar>
            <w:vAlign w:val="center"/>
          </w:tcPr>
          <w:p w14:paraId="58FA40B6" w14:textId="77777777" w:rsidR="00607876" w:rsidRDefault="00607876">
            <w:pPr>
              <w:spacing w:line="240" w:lineRule="auto"/>
              <w:jc w:val="center"/>
            </w:pPr>
          </w:p>
        </w:tc>
        <w:tc>
          <w:tcPr>
            <w:tcW w:w="1400" w:type="dxa"/>
            <w:tcMar>
              <w:top w:w="100" w:type="dxa"/>
              <w:bottom w:w="100" w:type="dxa"/>
            </w:tcMar>
            <w:vAlign w:val="center"/>
          </w:tcPr>
          <w:p w14:paraId="13916D72"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4D207466"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711E398E" w14:textId="77777777" w:rsidR="00607876" w:rsidRDefault="003C11A7">
            <w:pPr>
              <w:spacing w:line="240" w:lineRule="auto"/>
              <w:jc w:val="center"/>
            </w:pPr>
            <w:r>
              <w:rPr>
                <w:rFonts w:ascii="华文仿宋" w:hAnsi="华文仿宋" w:cs="华文仿宋"/>
                <w:sz w:val="21"/>
              </w:rPr>
              <w:t>符合</w:t>
            </w:r>
          </w:p>
        </w:tc>
      </w:tr>
      <w:tr w:rsidR="00607876" w14:paraId="67E66CE0" w14:textId="77777777">
        <w:tc>
          <w:tcPr>
            <w:tcW w:w="800" w:type="dxa"/>
            <w:vMerge/>
            <w:tcMar>
              <w:top w:w="100" w:type="dxa"/>
              <w:bottom w:w="100" w:type="dxa"/>
            </w:tcMar>
            <w:vAlign w:val="center"/>
          </w:tcPr>
          <w:p w14:paraId="31D6A723" w14:textId="77777777" w:rsidR="00607876" w:rsidRDefault="00607876">
            <w:pPr>
              <w:spacing w:line="240" w:lineRule="auto"/>
              <w:jc w:val="center"/>
            </w:pPr>
          </w:p>
        </w:tc>
        <w:tc>
          <w:tcPr>
            <w:tcW w:w="600" w:type="dxa"/>
            <w:vMerge/>
            <w:tcMar>
              <w:top w:w="100" w:type="dxa"/>
              <w:bottom w:w="100" w:type="dxa"/>
            </w:tcMar>
            <w:vAlign w:val="center"/>
          </w:tcPr>
          <w:p w14:paraId="12D6C1FC" w14:textId="77777777" w:rsidR="00607876" w:rsidRDefault="00607876">
            <w:pPr>
              <w:spacing w:line="240" w:lineRule="auto"/>
              <w:jc w:val="center"/>
            </w:pPr>
          </w:p>
        </w:tc>
        <w:tc>
          <w:tcPr>
            <w:tcW w:w="1400" w:type="dxa"/>
            <w:tcMar>
              <w:top w:w="100" w:type="dxa"/>
              <w:bottom w:w="100" w:type="dxa"/>
            </w:tcMar>
            <w:vAlign w:val="center"/>
          </w:tcPr>
          <w:p w14:paraId="53DC92F9"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4FFF3DA9"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0DED691E" w14:textId="77777777" w:rsidR="00607876" w:rsidRDefault="003C11A7">
            <w:pPr>
              <w:spacing w:line="240" w:lineRule="auto"/>
              <w:jc w:val="center"/>
            </w:pPr>
            <w:r>
              <w:rPr>
                <w:rFonts w:ascii="华文仿宋" w:hAnsi="华文仿宋" w:cs="华文仿宋"/>
                <w:sz w:val="21"/>
              </w:rPr>
              <w:t>符合</w:t>
            </w:r>
          </w:p>
        </w:tc>
      </w:tr>
      <w:tr w:rsidR="00607876" w14:paraId="5972FCF3" w14:textId="77777777">
        <w:tc>
          <w:tcPr>
            <w:tcW w:w="800" w:type="dxa"/>
            <w:vMerge/>
            <w:tcMar>
              <w:top w:w="100" w:type="dxa"/>
              <w:bottom w:w="100" w:type="dxa"/>
            </w:tcMar>
            <w:vAlign w:val="center"/>
          </w:tcPr>
          <w:p w14:paraId="0DEBCA6F" w14:textId="77777777" w:rsidR="00607876" w:rsidRDefault="00607876">
            <w:pPr>
              <w:spacing w:line="240" w:lineRule="auto"/>
              <w:jc w:val="center"/>
            </w:pPr>
          </w:p>
        </w:tc>
        <w:tc>
          <w:tcPr>
            <w:tcW w:w="600" w:type="dxa"/>
            <w:vMerge/>
            <w:tcMar>
              <w:top w:w="100" w:type="dxa"/>
              <w:bottom w:w="100" w:type="dxa"/>
            </w:tcMar>
            <w:vAlign w:val="center"/>
          </w:tcPr>
          <w:p w14:paraId="29C1BDDF" w14:textId="77777777" w:rsidR="00607876" w:rsidRDefault="00607876">
            <w:pPr>
              <w:spacing w:line="240" w:lineRule="auto"/>
              <w:jc w:val="center"/>
            </w:pPr>
          </w:p>
        </w:tc>
        <w:tc>
          <w:tcPr>
            <w:tcW w:w="1400" w:type="dxa"/>
            <w:tcMar>
              <w:top w:w="100" w:type="dxa"/>
              <w:bottom w:w="100" w:type="dxa"/>
            </w:tcMar>
            <w:vAlign w:val="center"/>
          </w:tcPr>
          <w:p w14:paraId="089DDAAC"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2ADAB6FA"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23AA5B08" w14:textId="77777777" w:rsidR="00607876" w:rsidRDefault="003C11A7">
            <w:pPr>
              <w:spacing w:line="240" w:lineRule="auto"/>
              <w:jc w:val="center"/>
            </w:pPr>
            <w:r>
              <w:rPr>
                <w:rFonts w:ascii="华文仿宋" w:hAnsi="华文仿宋" w:cs="华文仿宋"/>
                <w:sz w:val="21"/>
              </w:rPr>
              <w:t>符合</w:t>
            </w:r>
          </w:p>
        </w:tc>
      </w:tr>
      <w:tr w:rsidR="00607876" w14:paraId="60CCD84E" w14:textId="77777777">
        <w:tc>
          <w:tcPr>
            <w:tcW w:w="800" w:type="dxa"/>
            <w:vMerge/>
            <w:tcMar>
              <w:top w:w="100" w:type="dxa"/>
              <w:bottom w:w="100" w:type="dxa"/>
            </w:tcMar>
            <w:vAlign w:val="center"/>
          </w:tcPr>
          <w:p w14:paraId="2B5ED537" w14:textId="77777777" w:rsidR="00607876" w:rsidRDefault="00607876">
            <w:pPr>
              <w:spacing w:line="240" w:lineRule="auto"/>
              <w:jc w:val="center"/>
            </w:pPr>
          </w:p>
        </w:tc>
        <w:tc>
          <w:tcPr>
            <w:tcW w:w="600" w:type="dxa"/>
            <w:vMerge w:val="restart"/>
            <w:tcMar>
              <w:top w:w="100" w:type="dxa"/>
              <w:bottom w:w="100" w:type="dxa"/>
            </w:tcMar>
            <w:vAlign w:val="center"/>
          </w:tcPr>
          <w:p w14:paraId="702657C6"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0A023AFF"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129E0A0D"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53F45E27" w14:textId="77777777" w:rsidR="00607876" w:rsidRDefault="003C11A7">
            <w:pPr>
              <w:spacing w:line="240" w:lineRule="auto"/>
              <w:jc w:val="center"/>
            </w:pPr>
            <w:r>
              <w:rPr>
                <w:rFonts w:ascii="华文仿宋" w:hAnsi="华文仿宋" w:cs="华文仿宋"/>
                <w:sz w:val="21"/>
              </w:rPr>
              <w:t>符合</w:t>
            </w:r>
          </w:p>
        </w:tc>
      </w:tr>
      <w:tr w:rsidR="00607876" w14:paraId="4CB5A0EE" w14:textId="77777777">
        <w:tc>
          <w:tcPr>
            <w:tcW w:w="800" w:type="dxa"/>
            <w:vMerge/>
            <w:tcMar>
              <w:top w:w="100" w:type="dxa"/>
              <w:bottom w:w="100" w:type="dxa"/>
            </w:tcMar>
            <w:vAlign w:val="center"/>
          </w:tcPr>
          <w:p w14:paraId="2D9315E2" w14:textId="77777777" w:rsidR="00607876" w:rsidRDefault="00607876">
            <w:pPr>
              <w:spacing w:line="240" w:lineRule="auto"/>
              <w:jc w:val="center"/>
            </w:pPr>
          </w:p>
        </w:tc>
        <w:tc>
          <w:tcPr>
            <w:tcW w:w="600" w:type="dxa"/>
            <w:vMerge/>
            <w:tcMar>
              <w:top w:w="100" w:type="dxa"/>
              <w:bottom w:w="100" w:type="dxa"/>
            </w:tcMar>
            <w:vAlign w:val="center"/>
          </w:tcPr>
          <w:p w14:paraId="7EBB4801" w14:textId="77777777" w:rsidR="00607876" w:rsidRDefault="00607876">
            <w:pPr>
              <w:spacing w:line="240" w:lineRule="auto"/>
              <w:jc w:val="center"/>
            </w:pPr>
          </w:p>
        </w:tc>
        <w:tc>
          <w:tcPr>
            <w:tcW w:w="1400" w:type="dxa"/>
            <w:tcMar>
              <w:top w:w="100" w:type="dxa"/>
              <w:bottom w:w="100" w:type="dxa"/>
            </w:tcMar>
            <w:vAlign w:val="center"/>
          </w:tcPr>
          <w:p w14:paraId="71C64473"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5E3CD3CE"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5E96728E" w14:textId="77777777" w:rsidR="00607876" w:rsidRDefault="003C11A7">
            <w:pPr>
              <w:spacing w:line="240" w:lineRule="auto"/>
              <w:jc w:val="center"/>
            </w:pPr>
            <w:r>
              <w:rPr>
                <w:rFonts w:ascii="华文仿宋" w:hAnsi="华文仿宋" w:cs="华文仿宋"/>
                <w:sz w:val="21"/>
              </w:rPr>
              <w:t>符合</w:t>
            </w:r>
          </w:p>
        </w:tc>
      </w:tr>
    </w:tbl>
    <w:p w14:paraId="6EEBA127" w14:textId="77777777" w:rsidR="00607876" w:rsidRDefault="003C11A7" w:rsidP="00B4091C">
      <w:pPr>
        <w:pStyle w:val="a3"/>
      </w:pPr>
      <w:r>
        <w:t>SNA</w:t>
      </w:r>
      <w:r>
        <w:t>平台</w:t>
      </w:r>
    </w:p>
    <w:p w14:paraId="60923513"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81</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业务应用系统平台结果记录表（</w:t>
      </w:r>
      <w:r>
        <w:rPr>
          <w:rFonts w:eastAsia="黑体" w:hAnsiTheme="majorEastAsia"/>
          <w:b/>
          <w:sz w:val="21"/>
          <w:szCs w:val="21"/>
        </w:rPr>
        <w:t>SNA</w:t>
      </w:r>
      <w:r>
        <w:rPr>
          <w:rFonts w:eastAsia="黑体" w:hAnsiTheme="majorEastAsia"/>
          <w:b/>
          <w:sz w:val="21"/>
          <w:szCs w:val="21"/>
        </w:rPr>
        <w:t>平台）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55E60C07" w14:textId="77777777">
        <w:trPr>
          <w:trHeight w:hRule="exact" w:val="900"/>
          <w:tblHeader/>
        </w:trPr>
        <w:tc>
          <w:tcPr>
            <w:tcW w:w="800" w:type="dxa"/>
            <w:shd w:val="pct35" w:color="auto" w:fill="FFFFFF"/>
            <w:tcMar>
              <w:top w:w="15" w:type="dxa"/>
              <w:bottom w:w="15" w:type="dxa"/>
            </w:tcMar>
            <w:vAlign w:val="center"/>
          </w:tcPr>
          <w:p w14:paraId="640B06EC" w14:textId="77777777" w:rsidR="00607876" w:rsidRDefault="003C11A7">
            <w:pPr>
              <w:spacing w:line="240" w:lineRule="auto"/>
              <w:jc w:val="center"/>
            </w:pPr>
            <w:r>
              <w:rPr>
                <w:rFonts w:ascii="华文仿宋" w:hAnsi="华文仿宋" w:cs="华文仿宋"/>
                <w:b/>
                <w:sz w:val="21"/>
              </w:rPr>
              <w:lastRenderedPageBreak/>
              <w:t>测评指标</w:t>
            </w:r>
          </w:p>
        </w:tc>
        <w:tc>
          <w:tcPr>
            <w:tcW w:w="600" w:type="dxa"/>
            <w:shd w:val="pct35" w:color="auto" w:fill="FFFFFF"/>
            <w:tcMar>
              <w:top w:w="15" w:type="dxa"/>
              <w:bottom w:w="15" w:type="dxa"/>
            </w:tcMar>
            <w:vAlign w:val="center"/>
          </w:tcPr>
          <w:p w14:paraId="16157097"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4F8D1710"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72BAA237"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7CEE1D46" w14:textId="77777777" w:rsidR="00607876" w:rsidRDefault="003C11A7">
            <w:pPr>
              <w:spacing w:line="240" w:lineRule="auto"/>
              <w:jc w:val="center"/>
            </w:pPr>
            <w:r>
              <w:rPr>
                <w:rFonts w:ascii="华文仿宋" w:hAnsi="华文仿宋" w:cs="华文仿宋"/>
                <w:b/>
                <w:sz w:val="21"/>
              </w:rPr>
              <w:t>符合情况</w:t>
            </w:r>
          </w:p>
        </w:tc>
      </w:tr>
      <w:tr w:rsidR="00607876" w14:paraId="6BAC3C7F" w14:textId="77777777">
        <w:tc>
          <w:tcPr>
            <w:tcW w:w="800" w:type="dxa"/>
            <w:vMerge w:val="restart"/>
            <w:tcMar>
              <w:top w:w="100" w:type="dxa"/>
              <w:bottom w:w="100" w:type="dxa"/>
            </w:tcMar>
            <w:vAlign w:val="center"/>
          </w:tcPr>
          <w:p w14:paraId="75683D49"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3B040411"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241CE568"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03998979"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343B8D65" w14:textId="77777777" w:rsidR="00607876" w:rsidRDefault="003C11A7">
            <w:pPr>
              <w:spacing w:line="240" w:lineRule="auto"/>
              <w:jc w:val="center"/>
            </w:pPr>
            <w:r>
              <w:rPr>
                <w:rFonts w:ascii="华文仿宋" w:hAnsi="华文仿宋" w:cs="华文仿宋"/>
                <w:sz w:val="21"/>
              </w:rPr>
              <w:t>不符合</w:t>
            </w:r>
          </w:p>
        </w:tc>
      </w:tr>
      <w:tr w:rsidR="00607876" w14:paraId="07F56844" w14:textId="77777777">
        <w:tc>
          <w:tcPr>
            <w:tcW w:w="800" w:type="dxa"/>
            <w:vMerge/>
            <w:tcMar>
              <w:top w:w="100" w:type="dxa"/>
              <w:bottom w:w="100" w:type="dxa"/>
            </w:tcMar>
            <w:vAlign w:val="center"/>
          </w:tcPr>
          <w:p w14:paraId="4999C80D" w14:textId="77777777" w:rsidR="00607876" w:rsidRDefault="00607876">
            <w:pPr>
              <w:spacing w:line="240" w:lineRule="auto"/>
              <w:jc w:val="center"/>
            </w:pPr>
          </w:p>
        </w:tc>
        <w:tc>
          <w:tcPr>
            <w:tcW w:w="600" w:type="dxa"/>
            <w:vMerge w:val="restart"/>
            <w:tcMar>
              <w:top w:w="100" w:type="dxa"/>
              <w:bottom w:w="100" w:type="dxa"/>
            </w:tcMar>
            <w:vAlign w:val="center"/>
          </w:tcPr>
          <w:p w14:paraId="2B9C7490"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2C3089FC"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5D2A61EF"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3DFC026A" w14:textId="77777777" w:rsidR="00607876" w:rsidRDefault="003C11A7">
            <w:pPr>
              <w:spacing w:line="240" w:lineRule="auto"/>
              <w:jc w:val="center"/>
            </w:pPr>
            <w:r>
              <w:rPr>
                <w:rFonts w:ascii="华文仿宋" w:hAnsi="华文仿宋" w:cs="华文仿宋"/>
                <w:sz w:val="21"/>
              </w:rPr>
              <w:t>符合</w:t>
            </w:r>
          </w:p>
        </w:tc>
      </w:tr>
      <w:tr w:rsidR="00607876" w14:paraId="6B401A19" w14:textId="77777777">
        <w:tc>
          <w:tcPr>
            <w:tcW w:w="800" w:type="dxa"/>
            <w:vMerge/>
            <w:tcMar>
              <w:top w:w="100" w:type="dxa"/>
              <w:bottom w:w="100" w:type="dxa"/>
            </w:tcMar>
            <w:vAlign w:val="center"/>
          </w:tcPr>
          <w:p w14:paraId="6CAD9E51" w14:textId="77777777" w:rsidR="00607876" w:rsidRDefault="00607876">
            <w:pPr>
              <w:spacing w:line="240" w:lineRule="auto"/>
              <w:jc w:val="center"/>
            </w:pPr>
          </w:p>
        </w:tc>
        <w:tc>
          <w:tcPr>
            <w:tcW w:w="600" w:type="dxa"/>
            <w:vMerge/>
            <w:tcMar>
              <w:top w:w="100" w:type="dxa"/>
              <w:bottom w:w="100" w:type="dxa"/>
            </w:tcMar>
            <w:vAlign w:val="center"/>
          </w:tcPr>
          <w:p w14:paraId="5B9F6A4F" w14:textId="77777777" w:rsidR="00607876" w:rsidRDefault="00607876">
            <w:pPr>
              <w:spacing w:line="240" w:lineRule="auto"/>
              <w:jc w:val="center"/>
            </w:pPr>
          </w:p>
        </w:tc>
        <w:tc>
          <w:tcPr>
            <w:tcW w:w="1400" w:type="dxa"/>
            <w:tcMar>
              <w:top w:w="100" w:type="dxa"/>
              <w:bottom w:w="100" w:type="dxa"/>
            </w:tcMar>
            <w:vAlign w:val="center"/>
          </w:tcPr>
          <w:p w14:paraId="0DBE2D4C"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客户设置不同虚拟机之间的访问控制策略。</w:t>
            </w:r>
          </w:p>
        </w:tc>
        <w:tc>
          <w:tcPr>
            <w:tcW w:w="1800" w:type="dxa"/>
            <w:tcMar>
              <w:top w:w="100" w:type="dxa"/>
              <w:bottom w:w="100" w:type="dxa"/>
            </w:tcMar>
            <w:vAlign w:val="center"/>
          </w:tcPr>
          <w:p w14:paraId="53DC72DB"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4B2F28E1" w14:textId="77777777" w:rsidR="00607876" w:rsidRDefault="003C11A7">
            <w:pPr>
              <w:spacing w:line="240" w:lineRule="auto"/>
              <w:jc w:val="center"/>
            </w:pPr>
            <w:r>
              <w:rPr>
                <w:rFonts w:ascii="华文仿宋" w:hAnsi="华文仿宋" w:cs="华文仿宋"/>
                <w:sz w:val="21"/>
              </w:rPr>
              <w:t>符合</w:t>
            </w:r>
          </w:p>
        </w:tc>
      </w:tr>
      <w:tr w:rsidR="00607876" w14:paraId="57F3E04C" w14:textId="77777777">
        <w:tc>
          <w:tcPr>
            <w:tcW w:w="800" w:type="dxa"/>
            <w:vMerge/>
            <w:tcMar>
              <w:top w:w="100" w:type="dxa"/>
              <w:bottom w:w="100" w:type="dxa"/>
            </w:tcMar>
            <w:vAlign w:val="center"/>
          </w:tcPr>
          <w:p w14:paraId="15363389" w14:textId="77777777" w:rsidR="00607876" w:rsidRDefault="00607876">
            <w:pPr>
              <w:spacing w:line="240" w:lineRule="auto"/>
              <w:jc w:val="center"/>
            </w:pPr>
          </w:p>
        </w:tc>
        <w:tc>
          <w:tcPr>
            <w:tcW w:w="600" w:type="dxa"/>
            <w:vMerge w:val="restart"/>
            <w:tcMar>
              <w:top w:w="100" w:type="dxa"/>
              <w:bottom w:w="100" w:type="dxa"/>
            </w:tcMar>
            <w:vAlign w:val="center"/>
          </w:tcPr>
          <w:p w14:paraId="5B63CB63"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1E7E6CC8"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732009FF"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2F2C7792" w14:textId="77777777" w:rsidR="00607876" w:rsidRDefault="003C11A7">
            <w:pPr>
              <w:spacing w:line="240" w:lineRule="auto"/>
              <w:jc w:val="center"/>
            </w:pPr>
            <w:r>
              <w:rPr>
                <w:rFonts w:ascii="华文仿宋" w:hAnsi="华文仿宋" w:cs="华文仿宋"/>
                <w:sz w:val="21"/>
              </w:rPr>
              <w:t>符合</w:t>
            </w:r>
          </w:p>
        </w:tc>
      </w:tr>
      <w:tr w:rsidR="00607876" w14:paraId="0CF9AEBD" w14:textId="77777777">
        <w:tc>
          <w:tcPr>
            <w:tcW w:w="800" w:type="dxa"/>
            <w:vMerge/>
            <w:tcMar>
              <w:top w:w="100" w:type="dxa"/>
              <w:bottom w:w="100" w:type="dxa"/>
            </w:tcMar>
            <w:vAlign w:val="center"/>
          </w:tcPr>
          <w:p w14:paraId="41F0AFA8" w14:textId="77777777" w:rsidR="00607876" w:rsidRDefault="00607876">
            <w:pPr>
              <w:spacing w:line="240" w:lineRule="auto"/>
              <w:jc w:val="center"/>
            </w:pPr>
          </w:p>
        </w:tc>
        <w:tc>
          <w:tcPr>
            <w:tcW w:w="600" w:type="dxa"/>
            <w:vMerge/>
            <w:tcMar>
              <w:top w:w="100" w:type="dxa"/>
              <w:bottom w:w="100" w:type="dxa"/>
            </w:tcMar>
            <w:vAlign w:val="center"/>
          </w:tcPr>
          <w:p w14:paraId="498F9706" w14:textId="77777777" w:rsidR="00607876" w:rsidRDefault="00607876">
            <w:pPr>
              <w:spacing w:line="240" w:lineRule="auto"/>
              <w:jc w:val="center"/>
            </w:pPr>
          </w:p>
        </w:tc>
        <w:tc>
          <w:tcPr>
            <w:tcW w:w="1400" w:type="dxa"/>
            <w:tcMar>
              <w:top w:w="100" w:type="dxa"/>
              <w:bottom w:w="100" w:type="dxa"/>
            </w:tcMar>
            <w:vAlign w:val="center"/>
          </w:tcPr>
          <w:p w14:paraId="24A1969A"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661B481E"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3FAA8D40" w14:textId="77777777" w:rsidR="00607876" w:rsidRDefault="003C11A7">
            <w:pPr>
              <w:spacing w:line="240" w:lineRule="auto"/>
              <w:jc w:val="center"/>
            </w:pPr>
            <w:r>
              <w:rPr>
                <w:rFonts w:ascii="华文仿宋" w:hAnsi="华文仿宋" w:cs="华文仿宋"/>
                <w:sz w:val="21"/>
              </w:rPr>
              <w:t>不符合</w:t>
            </w:r>
          </w:p>
        </w:tc>
      </w:tr>
      <w:tr w:rsidR="00607876" w14:paraId="4B60DE11" w14:textId="77777777">
        <w:tc>
          <w:tcPr>
            <w:tcW w:w="800" w:type="dxa"/>
            <w:vMerge/>
            <w:tcMar>
              <w:top w:w="100" w:type="dxa"/>
              <w:bottom w:w="100" w:type="dxa"/>
            </w:tcMar>
            <w:vAlign w:val="center"/>
          </w:tcPr>
          <w:p w14:paraId="61B13E02" w14:textId="77777777" w:rsidR="00607876" w:rsidRDefault="00607876">
            <w:pPr>
              <w:spacing w:line="240" w:lineRule="auto"/>
              <w:jc w:val="center"/>
            </w:pPr>
          </w:p>
        </w:tc>
        <w:tc>
          <w:tcPr>
            <w:tcW w:w="600" w:type="dxa"/>
            <w:vMerge/>
            <w:tcMar>
              <w:top w:w="100" w:type="dxa"/>
              <w:bottom w:w="100" w:type="dxa"/>
            </w:tcMar>
            <w:vAlign w:val="center"/>
          </w:tcPr>
          <w:p w14:paraId="67A4B927" w14:textId="77777777" w:rsidR="00607876" w:rsidRDefault="00607876">
            <w:pPr>
              <w:spacing w:line="240" w:lineRule="auto"/>
              <w:jc w:val="center"/>
            </w:pPr>
          </w:p>
        </w:tc>
        <w:tc>
          <w:tcPr>
            <w:tcW w:w="1400" w:type="dxa"/>
            <w:tcMar>
              <w:top w:w="100" w:type="dxa"/>
              <w:bottom w:w="100" w:type="dxa"/>
            </w:tcMar>
            <w:vAlign w:val="center"/>
          </w:tcPr>
          <w:p w14:paraId="355FF29F"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3CEB955A"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34CD847F" w14:textId="77777777" w:rsidR="00607876" w:rsidRDefault="003C11A7">
            <w:pPr>
              <w:spacing w:line="240" w:lineRule="auto"/>
              <w:jc w:val="center"/>
            </w:pPr>
            <w:r>
              <w:rPr>
                <w:rFonts w:ascii="华文仿宋" w:hAnsi="华文仿宋" w:cs="华文仿宋"/>
                <w:sz w:val="21"/>
              </w:rPr>
              <w:t>符合</w:t>
            </w:r>
          </w:p>
        </w:tc>
      </w:tr>
      <w:tr w:rsidR="00607876" w14:paraId="05C8FE37" w14:textId="77777777">
        <w:tc>
          <w:tcPr>
            <w:tcW w:w="800" w:type="dxa"/>
            <w:vMerge/>
            <w:tcMar>
              <w:top w:w="100" w:type="dxa"/>
              <w:bottom w:w="100" w:type="dxa"/>
            </w:tcMar>
            <w:vAlign w:val="center"/>
          </w:tcPr>
          <w:p w14:paraId="5E341B86" w14:textId="77777777" w:rsidR="00607876" w:rsidRDefault="00607876">
            <w:pPr>
              <w:spacing w:line="240" w:lineRule="auto"/>
              <w:jc w:val="center"/>
            </w:pPr>
          </w:p>
        </w:tc>
        <w:tc>
          <w:tcPr>
            <w:tcW w:w="600" w:type="dxa"/>
            <w:vMerge w:val="restart"/>
            <w:tcMar>
              <w:top w:w="100" w:type="dxa"/>
              <w:bottom w:w="100" w:type="dxa"/>
            </w:tcMar>
            <w:vAlign w:val="center"/>
          </w:tcPr>
          <w:p w14:paraId="1010CC5C"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6F7C8F61"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189571A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3835DF6C" w14:textId="77777777" w:rsidR="00607876" w:rsidRDefault="003C11A7">
            <w:pPr>
              <w:spacing w:line="240" w:lineRule="auto"/>
              <w:jc w:val="center"/>
            </w:pPr>
            <w:r>
              <w:rPr>
                <w:rFonts w:ascii="华文仿宋" w:hAnsi="华文仿宋" w:cs="华文仿宋"/>
                <w:sz w:val="21"/>
              </w:rPr>
              <w:t>符合</w:t>
            </w:r>
          </w:p>
        </w:tc>
      </w:tr>
      <w:tr w:rsidR="00607876" w14:paraId="7C6E1349" w14:textId="77777777">
        <w:tc>
          <w:tcPr>
            <w:tcW w:w="800" w:type="dxa"/>
            <w:vMerge/>
            <w:tcMar>
              <w:top w:w="100" w:type="dxa"/>
              <w:bottom w:w="100" w:type="dxa"/>
            </w:tcMar>
            <w:vAlign w:val="center"/>
          </w:tcPr>
          <w:p w14:paraId="0ACD3E81" w14:textId="77777777" w:rsidR="00607876" w:rsidRDefault="00607876">
            <w:pPr>
              <w:spacing w:line="240" w:lineRule="auto"/>
              <w:jc w:val="center"/>
            </w:pPr>
          </w:p>
        </w:tc>
        <w:tc>
          <w:tcPr>
            <w:tcW w:w="600" w:type="dxa"/>
            <w:vMerge/>
            <w:tcMar>
              <w:top w:w="100" w:type="dxa"/>
              <w:bottom w:w="100" w:type="dxa"/>
            </w:tcMar>
            <w:vAlign w:val="center"/>
          </w:tcPr>
          <w:p w14:paraId="7EE38904" w14:textId="77777777" w:rsidR="00607876" w:rsidRDefault="00607876">
            <w:pPr>
              <w:spacing w:line="240" w:lineRule="auto"/>
              <w:jc w:val="center"/>
            </w:pPr>
          </w:p>
        </w:tc>
        <w:tc>
          <w:tcPr>
            <w:tcW w:w="1400" w:type="dxa"/>
            <w:tcMar>
              <w:top w:w="100" w:type="dxa"/>
              <w:bottom w:w="100" w:type="dxa"/>
            </w:tcMar>
            <w:vAlign w:val="center"/>
          </w:tcPr>
          <w:p w14:paraId="7A0C5A75"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46F72C05"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w:t>
            </w:r>
            <w:r>
              <w:rPr>
                <w:rFonts w:ascii="华文仿宋" w:hAnsi="华文仿宋" w:cs="华文仿宋"/>
                <w:sz w:val="21"/>
              </w:rPr>
              <w:lastRenderedPageBreak/>
              <w:t>恶意篡改。</w:t>
            </w:r>
          </w:p>
        </w:tc>
        <w:tc>
          <w:tcPr>
            <w:tcW w:w="400" w:type="dxa"/>
            <w:tcMar>
              <w:top w:w="100" w:type="dxa"/>
              <w:bottom w:w="100" w:type="dxa"/>
            </w:tcMar>
            <w:vAlign w:val="center"/>
          </w:tcPr>
          <w:p w14:paraId="13609CDA" w14:textId="77777777" w:rsidR="00607876" w:rsidRDefault="003C11A7">
            <w:pPr>
              <w:spacing w:line="240" w:lineRule="auto"/>
              <w:jc w:val="center"/>
            </w:pPr>
            <w:r>
              <w:rPr>
                <w:rFonts w:ascii="华文仿宋" w:hAnsi="华文仿宋" w:cs="华文仿宋"/>
                <w:sz w:val="21"/>
              </w:rPr>
              <w:lastRenderedPageBreak/>
              <w:t>符合</w:t>
            </w:r>
          </w:p>
        </w:tc>
      </w:tr>
      <w:tr w:rsidR="00607876" w14:paraId="278CFC2D" w14:textId="77777777">
        <w:tc>
          <w:tcPr>
            <w:tcW w:w="800" w:type="dxa"/>
            <w:vMerge/>
            <w:tcMar>
              <w:top w:w="100" w:type="dxa"/>
              <w:bottom w:w="100" w:type="dxa"/>
            </w:tcMar>
            <w:vAlign w:val="center"/>
          </w:tcPr>
          <w:p w14:paraId="25E6CB49" w14:textId="77777777" w:rsidR="00607876" w:rsidRDefault="00607876">
            <w:pPr>
              <w:spacing w:line="240" w:lineRule="auto"/>
              <w:jc w:val="center"/>
            </w:pPr>
          </w:p>
        </w:tc>
        <w:tc>
          <w:tcPr>
            <w:tcW w:w="600" w:type="dxa"/>
            <w:vMerge/>
            <w:tcMar>
              <w:top w:w="100" w:type="dxa"/>
              <w:bottom w:w="100" w:type="dxa"/>
            </w:tcMar>
            <w:vAlign w:val="center"/>
          </w:tcPr>
          <w:p w14:paraId="22117B6D" w14:textId="77777777" w:rsidR="00607876" w:rsidRDefault="00607876">
            <w:pPr>
              <w:spacing w:line="240" w:lineRule="auto"/>
              <w:jc w:val="center"/>
            </w:pPr>
          </w:p>
        </w:tc>
        <w:tc>
          <w:tcPr>
            <w:tcW w:w="1400" w:type="dxa"/>
            <w:tcMar>
              <w:top w:w="100" w:type="dxa"/>
              <w:bottom w:w="100" w:type="dxa"/>
            </w:tcMar>
            <w:vAlign w:val="center"/>
          </w:tcPr>
          <w:p w14:paraId="13B8B827"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307D6272"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553684AE" w14:textId="77777777" w:rsidR="00607876" w:rsidRDefault="003C11A7">
            <w:pPr>
              <w:spacing w:line="240" w:lineRule="auto"/>
              <w:jc w:val="center"/>
            </w:pPr>
            <w:r>
              <w:rPr>
                <w:rFonts w:ascii="华文仿宋" w:hAnsi="华文仿宋" w:cs="华文仿宋"/>
                <w:sz w:val="21"/>
              </w:rPr>
              <w:t>不符合</w:t>
            </w:r>
          </w:p>
        </w:tc>
      </w:tr>
      <w:tr w:rsidR="00607876" w14:paraId="2F17FE15" w14:textId="77777777">
        <w:tc>
          <w:tcPr>
            <w:tcW w:w="800" w:type="dxa"/>
            <w:vMerge/>
            <w:tcMar>
              <w:top w:w="100" w:type="dxa"/>
              <w:bottom w:w="100" w:type="dxa"/>
            </w:tcMar>
            <w:vAlign w:val="center"/>
          </w:tcPr>
          <w:p w14:paraId="66B31294" w14:textId="77777777" w:rsidR="00607876" w:rsidRDefault="00607876">
            <w:pPr>
              <w:spacing w:line="240" w:lineRule="auto"/>
              <w:jc w:val="center"/>
            </w:pPr>
          </w:p>
        </w:tc>
        <w:tc>
          <w:tcPr>
            <w:tcW w:w="600" w:type="dxa"/>
            <w:vMerge w:val="restart"/>
            <w:tcMar>
              <w:top w:w="100" w:type="dxa"/>
              <w:bottom w:w="100" w:type="dxa"/>
            </w:tcMar>
            <w:vAlign w:val="center"/>
          </w:tcPr>
          <w:p w14:paraId="7EDC957F"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6F603241"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客户数据、用户个人信息等存储于中国境内，如需出境应遵循国家相关规定；</w:t>
            </w:r>
          </w:p>
        </w:tc>
        <w:tc>
          <w:tcPr>
            <w:tcW w:w="1800" w:type="dxa"/>
            <w:tcMar>
              <w:top w:w="100" w:type="dxa"/>
              <w:bottom w:w="100" w:type="dxa"/>
            </w:tcMar>
            <w:vAlign w:val="center"/>
          </w:tcPr>
          <w:p w14:paraId="5874D109" w14:textId="77777777" w:rsidR="00607876" w:rsidRDefault="003C11A7">
            <w:pPr>
              <w:spacing w:line="240" w:lineRule="auto"/>
            </w:pPr>
            <w:r>
              <w:rPr>
                <w:rFonts w:ascii="华文仿宋" w:hAnsi="华文仿宋" w:cs="华文仿宋"/>
                <w:sz w:val="21"/>
              </w:rPr>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148435FE" w14:textId="77777777" w:rsidR="00607876" w:rsidRDefault="003C11A7">
            <w:pPr>
              <w:spacing w:line="240" w:lineRule="auto"/>
              <w:jc w:val="center"/>
            </w:pPr>
            <w:r>
              <w:rPr>
                <w:rFonts w:ascii="华文仿宋" w:hAnsi="华文仿宋" w:cs="华文仿宋"/>
                <w:sz w:val="21"/>
              </w:rPr>
              <w:t>符合</w:t>
            </w:r>
          </w:p>
        </w:tc>
      </w:tr>
      <w:tr w:rsidR="00607876" w14:paraId="64D71B23" w14:textId="77777777">
        <w:tc>
          <w:tcPr>
            <w:tcW w:w="800" w:type="dxa"/>
            <w:vMerge/>
            <w:tcMar>
              <w:top w:w="100" w:type="dxa"/>
              <w:bottom w:w="100" w:type="dxa"/>
            </w:tcMar>
            <w:vAlign w:val="center"/>
          </w:tcPr>
          <w:p w14:paraId="467B36EF" w14:textId="77777777" w:rsidR="00607876" w:rsidRDefault="00607876">
            <w:pPr>
              <w:spacing w:line="240" w:lineRule="auto"/>
              <w:jc w:val="center"/>
            </w:pPr>
          </w:p>
        </w:tc>
        <w:tc>
          <w:tcPr>
            <w:tcW w:w="600" w:type="dxa"/>
            <w:vMerge/>
            <w:tcMar>
              <w:top w:w="100" w:type="dxa"/>
              <w:bottom w:w="100" w:type="dxa"/>
            </w:tcMar>
            <w:vAlign w:val="center"/>
          </w:tcPr>
          <w:p w14:paraId="7FF7375A" w14:textId="77777777" w:rsidR="00607876" w:rsidRDefault="00607876">
            <w:pPr>
              <w:spacing w:line="240" w:lineRule="auto"/>
              <w:jc w:val="center"/>
            </w:pPr>
          </w:p>
        </w:tc>
        <w:tc>
          <w:tcPr>
            <w:tcW w:w="1400" w:type="dxa"/>
            <w:tcMar>
              <w:top w:w="100" w:type="dxa"/>
              <w:bottom w:w="100" w:type="dxa"/>
            </w:tcMar>
            <w:vAlign w:val="center"/>
          </w:tcPr>
          <w:p w14:paraId="4A13714E"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66EE8FAE"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690AF7F3" w14:textId="77777777" w:rsidR="00607876" w:rsidRDefault="003C11A7">
            <w:pPr>
              <w:spacing w:line="240" w:lineRule="auto"/>
              <w:jc w:val="center"/>
            </w:pPr>
            <w:r>
              <w:rPr>
                <w:rFonts w:ascii="华文仿宋" w:hAnsi="华文仿宋" w:cs="华文仿宋"/>
                <w:sz w:val="21"/>
              </w:rPr>
              <w:t>符合</w:t>
            </w:r>
          </w:p>
        </w:tc>
      </w:tr>
      <w:tr w:rsidR="00607876" w14:paraId="77010BF0" w14:textId="77777777">
        <w:tc>
          <w:tcPr>
            <w:tcW w:w="800" w:type="dxa"/>
            <w:vMerge/>
            <w:tcMar>
              <w:top w:w="100" w:type="dxa"/>
              <w:bottom w:w="100" w:type="dxa"/>
            </w:tcMar>
            <w:vAlign w:val="center"/>
          </w:tcPr>
          <w:p w14:paraId="2B390334" w14:textId="77777777" w:rsidR="00607876" w:rsidRDefault="00607876">
            <w:pPr>
              <w:spacing w:line="240" w:lineRule="auto"/>
              <w:jc w:val="center"/>
            </w:pPr>
          </w:p>
        </w:tc>
        <w:tc>
          <w:tcPr>
            <w:tcW w:w="600" w:type="dxa"/>
            <w:vMerge/>
            <w:tcMar>
              <w:top w:w="100" w:type="dxa"/>
              <w:bottom w:w="100" w:type="dxa"/>
            </w:tcMar>
            <w:vAlign w:val="center"/>
          </w:tcPr>
          <w:p w14:paraId="453CB489" w14:textId="77777777" w:rsidR="00607876" w:rsidRDefault="00607876">
            <w:pPr>
              <w:spacing w:line="240" w:lineRule="auto"/>
              <w:jc w:val="center"/>
            </w:pPr>
          </w:p>
        </w:tc>
        <w:tc>
          <w:tcPr>
            <w:tcW w:w="1400" w:type="dxa"/>
            <w:tcMar>
              <w:top w:w="100" w:type="dxa"/>
              <w:bottom w:w="100" w:type="dxa"/>
            </w:tcMar>
            <w:vAlign w:val="center"/>
          </w:tcPr>
          <w:p w14:paraId="44E6D305"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663A4C31"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6589EAC9" w14:textId="77777777" w:rsidR="00607876" w:rsidRDefault="003C11A7">
            <w:pPr>
              <w:spacing w:line="240" w:lineRule="auto"/>
              <w:jc w:val="center"/>
            </w:pPr>
            <w:r>
              <w:rPr>
                <w:rFonts w:ascii="华文仿宋" w:hAnsi="华文仿宋" w:cs="华文仿宋"/>
                <w:sz w:val="21"/>
              </w:rPr>
              <w:t>符合</w:t>
            </w:r>
          </w:p>
        </w:tc>
      </w:tr>
      <w:tr w:rsidR="00607876" w14:paraId="6A1929A0" w14:textId="77777777">
        <w:tc>
          <w:tcPr>
            <w:tcW w:w="800" w:type="dxa"/>
            <w:vMerge/>
            <w:tcMar>
              <w:top w:w="100" w:type="dxa"/>
              <w:bottom w:w="100" w:type="dxa"/>
            </w:tcMar>
            <w:vAlign w:val="center"/>
          </w:tcPr>
          <w:p w14:paraId="7E33FE1B" w14:textId="77777777" w:rsidR="00607876" w:rsidRDefault="00607876">
            <w:pPr>
              <w:spacing w:line="240" w:lineRule="auto"/>
              <w:jc w:val="center"/>
            </w:pPr>
          </w:p>
        </w:tc>
        <w:tc>
          <w:tcPr>
            <w:tcW w:w="600" w:type="dxa"/>
            <w:vMerge/>
            <w:tcMar>
              <w:top w:w="100" w:type="dxa"/>
              <w:bottom w:w="100" w:type="dxa"/>
            </w:tcMar>
            <w:vAlign w:val="center"/>
          </w:tcPr>
          <w:p w14:paraId="2BA83ED5" w14:textId="77777777" w:rsidR="00607876" w:rsidRDefault="00607876">
            <w:pPr>
              <w:spacing w:line="240" w:lineRule="auto"/>
              <w:jc w:val="center"/>
            </w:pPr>
          </w:p>
        </w:tc>
        <w:tc>
          <w:tcPr>
            <w:tcW w:w="1400" w:type="dxa"/>
            <w:tcMar>
              <w:top w:w="100" w:type="dxa"/>
              <w:bottom w:w="100" w:type="dxa"/>
            </w:tcMar>
            <w:vAlign w:val="center"/>
          </w:tcPr>
          <w:p w14:paraId="707F2FF1"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5A5F2417"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0EF863CB" w14:textId="77777777" w:rsidR="00607876" w:rsidRDefault="003C11A7">
            <w:pPr>
              <w:spacing w:line="240" w:lineRule="auto"/>
              <w:jc w:val="center"/>
            </w:pPr>
            <w:r>
              <w:rPr>
                <w:rFonts w:ascii="华文仿宋" w:hAnsi="华文仿宋" w:cs="华文仿宋"/>
                <w:sz w:val="21"/>
              </w:rPr>
              <w:t>符合</w:t>
            </w:r>
          </w:p>
        </w:tc>
      </w:tr>
      <w:tr w:rsidR="00607876" w14:paraId="563655B5" w14:textId="77777777">
        <w:tc>
          <w:tcPr>
            <w:tcW w:w="800" w:type="dxa"/>
            <w:vMerge/>
            <w:tcMar>
              <w:top w:w="100" w:type="dxa"/>
              <w:bottom w:w="100" w:type="dxa"/>
            </w:tcMar>
            <w:vAlign w:val="center"/>
          </w:tcPr>
          <w:p w14:paraId="625ED8E2" w14:textId="77777777" w:rsidR="00607876" w:rsidRDefault="00607876">
            <w:pPr>
              <w:spacing w:line="240" w:lineRule="auto"/>
              <w:jc w:val="center"/>
            </w:pPr>
          </w:p>
        </w:tc>
        <w:tc>
          <w:tcPr>
            <w:tcW w:w="600" w:type="dxa"/>
            <w:vMerge w:val="restart"/>
            <w:tcMar>
              <w:top w:w="100" w:type="dxa"/>
              <w:bottom w:w="100" w:type="dxa"/>
            </w:tcMar>
            <w:vAlign w:val="center"/>
          </w:tcPr>
          <w:p w14:paraId="6BB3364F"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5537573B"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471A46E1"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561DF469" w14:textId="77777777" w:rsidR="00607876" w:rsidRDefault="003C11A7">
            <w:pPr>
              <w:spacing w:line="240" w:lineRule="auto"/>
              <w:jc w:val="center"/>
            </w:pPr>
            <w:r>
              <w:rPr>
                <w:rFonts w:ascii="华文仿宋" w:hAnsi="华文仿宋" w:cs="华文仿宋"/>
                <w:sz w:val="21"/>
              </w:rPr>
              <w:t>不适用</w:t>
            </w:r>
          </w:p>
        </w:tc>
      </w:tr>
      <w:tr w:rsidR="00607876" w14:paraId="7D717B34" w14:textId="77777777">
        <w:tc>
          <w:tcPr>
            <w:tcW w:w="800" w:type="dxa"/>
            <w:vMerge/>
            <w:tcMar>
              <w:top w:w="100" w:type="dxa"/>
              <w:bottom w:w="100" w:type="dxa"/>
            </w:tcMar>
            <w:vAlign w:val="center"/>
          </w:tcPr>
          <w:p w14:paraId="7D82DA5D" w14:textId="77777777" w:rsidR="00607876" w:rsidRDefault="00607876">
            <w:pPr>
              <w:spacing w:line="240" w:lineRule="auto"/>
              <w:jc w:val="center"/>
            </w:pPr>
          </w:p>
        </w:tc>
        <w:tc>
          <w:tcPr>
            <w:tcW w:w="600" w:type="dxa"/>
            <w:vMerge/>
            <w:tcMar>
              <w:top w:w="100" w:type="dxa"/>
              <w:bottom w:w="100" w:type="dxa"/>
            </w:tcMar>
            <w:vAlign w:val="center"/>
          </w:tcPr>
          <w:p w14:paraId="20002B48" w14:textId="77777777" w:rsidR="00607876" w:rsidRDefault="00607876">
            <w:pPr>
              <w:spacing w:line="240" w:lineRule="auto"/>
              <w:jc w:val="center"/>
            </w:pPr>
          </w:p>
        </w:tc>
        <w:tc>
          <w:tcPr>
            <w:tcW w:w="1400" w:type="dxa"/>
            <w:tcMar>
              <w:top w:w="100" w:type="dxa"/>
              <w:bottom w:w="100" w:type="dxa"/>
            </w:tcMar>
            <w:vAlign w:val="center"/>
          </w:tcPr>
          <w:p w14:paraId="4189289F"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45E82FD5"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777FD092" w14:textId="77777777" w:rsidR="00607876" w:rsidRDefault="003C11A7">
            <w:pPr>
              <w:spacing w:line="240" w:lineRule="auto"/>
              <w:jc w:val="center"/>
            </w:pPr>
            <w:r>
              <w:rPr>
                <w:rFonts w:ascii="华文仿宋" w:hAnsi="华文仿宋" w:cs="华文仿宋"/>
                <w:sz w:val="21"/>
              </w:rPr>
              <w:t>符合</w:t>
            </w:r>
          </w:p>
        </w:tc>
      </w:tr>
      <w:tr w:rsidR="00607876" w14:paraId="4D882336" w14:textId="77777777">
        <w:tc>
          <w:tcPr>
            <w:tcW w:w="800" w:type="dxa"/>
            <w:vMerge/>
            <w:tcMar>
              <w:top w:w="100" w:type="dxa"/>
              <w:bottom w:w="100" w:type="dxa"/>
            </w:tcMar>
            <w:vAlign w:val="center"/>
          </w:tcPr>
          <w:p w14:paraId="05907800" w14:textId="77777777" w:rsidR="00607876" w:rsidRDefault="00607876">
            <w:pPr>
              <w:spacing w:line="240" w:lineRule="auto"/>
              <w:jc w:val="center"/>
            </w:pPr>
          </w:p>
        </w:tc>
        <w:tc>
          <w:tcPr>
            <w:tcW w:w="600" w:type="dxa"/>
            <w:vMerge/>
            <w:tcMar>
              <w:top w:w="100" w:type="dxa"/>
              <w:bottom w:w="100" w:type="dxa"/>
            </w:tcMar>
            <w:vAlign w:val="center"/>
          </w:tcPr>
          <w:p w14:paraId="12584017" w14:textId="77777777" w:rsidR="00607876" w:rsidRDefault="00607876">
            <w:pPr>
              <w:spacing w:line="240" w:lineRule="auto"/>
              <w:jc w:val="center"/>
            </w:pPr>
          </w:p>
        </w:tc>
        <w:tc>
          <w:tcPr>
            <w:tcW w:w="1400" w:type="dxa"/>
            <w:tcMar>
              <w:top w:w="100" w:type="dxa"/>
              <w:bottom w:w="100" w:type="dxa"/>
            </w:tcMar>
            <w:vAlign w:val="center"/>
          </w:tcPr>
          <w:p w14:paraId="5E9F6CA6"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w:t>
            </w:r>
            <w:r>
              <w:rPr>
                <w:rFonts w:ascii="华文仿宋" w:hAnsi="华文仿宋" w:cs="华文仿宋"/>
                <w:sz w:val="21"/>
              </w:rPr>
              <w:lastRenderedPageBreak/>
              <w:t>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25180249" w14:textId="77777777" w:rsidR="00607876" w:rsidRDefault="003C11A7">
            <w:pPr>
              <w:spacing w:line="240" w:lineRule="auto"/>
            </w:pPr>
            <w:r>
              <w:rPr>
                <w:rFonts w:ascii="华文仿宋" w:hAnsi="华文仿宋" w:cs="华文仿宋"/>
                <w:sz w:val="21"/>
              </w:rPr>
              <w:lastRenderedPageBreak/>
              <w:t>云平台采用外置存储的方式，</w:t>
            </w:r>
            <w:r>
              <w:rPr>
                <w:rFonts w:ascii="华文仿宋" w:hAnsi="华文仿宋" w:cs="华文仿宋"/>
                <w:sz w:val="21"/>
              </w:rPr>
              <w:lastRenderedPageBreak/>
              <w:t>外置存储采用raid 5存储机制，存在3个可用副本，各副本之间内容一致，保证原数据的可用性。</w:t>
            </w:r>
          </w:p>
        </w:tc>
        <w:tc>
          <w:tcPr>
            <w:tcW w:w="400" w:type="dxa"/>
            <w:tcMar>
              <w:top w:w="100" w:type="dxa"/>
              <w:bottom w:w="100" w:type="dxa"/>
            </w:tcMar>
            <w:vAlign w:val="center"/>
          </w:tcPr>
          <w:p w14:paraId="251C662A" w14:textId="77777777" w:rsidR="00607876" w:rsidRDefault="003C11A7">
            <w:pPr>
              <w:spacing w:line="240" w:lineRule="auto"/>
              <w:jc w:val="center"/>
            </w:pPr>
            <w:r>
              <w:rPr>
                <w:rFonts w:ascii="华文仿宋" w:hAnsi="华文仿宋" w:cs="华文仿宋"/>
                <w:sz w:val="21"/>
              </w:rPr>
              <w:lastRenderedPageBreak/>
              <w:t>符合</w:t>
            </w:r>
          </w:p>
        </w:tc>
      </w:tr>
      <w:tr w:rsidR="00607876" w14:paraId="75BE8524" w14:textId="77777777">
        <w:tc>
          <w:tcPr>
            <w:tcW w:w="800" w:type="dxa"/>
            <w:vMerge/>
            <w:tcMar>
              <w:top w:w="100" w:type="dxa"/>
              <w:bottom w:w="100" w:type="dxa"/>
            </w:tcMar>
            <w:vAlign w:val="center"/>
          </w:tcPr>
          <w:p w14:paraId="7ABBB32B" w14:textId="77777777" w:rsidR="00607876" w:rsidRDefault="00607876">
            <w:pPr>
              <w:spacing w:line="240" w:lineRule="auto"/>
              <w:jc w:val="center"/>
            </w:pPr>
          </w:p>
        </w:tc>
        <w:tc>
          <w:tcPr>
            <w:tcW w:w="600" w:type="dxa"/>
            <w:vMerge/>
            <w:tcMar>
              <w:top w:w="100" w:type="dxa"/>
              <w:bottom w:w="100" w:type="dxa"/>
            </w:tcMar>
            <w:vAlign w:val="center"/>
          </w:tcPr>
          <w:p w14:paraId="0DD56FAF" w14:textId="77777777" w:rsidR="00607876" w:rsidRDefault="00607876">
            <w:pPr>
              <w:spacing w:line="240" w:lineRule="auto"/>
              <w:jc w:val="center"/>
            </w:pPr>
          </w:p>
        </w:tc>
        <w:tc>
          <w:tcPr>
            <w:tcW w:w="1400" w:type="dxa"/>
            <w:tcMar>
              <w:top w:w="100" w:type="dxa"/>
              <w:bottom w:w="100" w:type="dxa"/>
            </w:tcMar>
            <w:vAlign w:val="center"/>
          </w:tcPr>
          <w:p w14:paraId="502A582D"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03859AC1"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378EA0E0" w14:textId="77777777" w:rsidR="00607876" w:rsidRDefault="003C11A7">
            <w:pPr>
              <w:spacing w:line="240" w:lineRule="auto"/>
              <w:jc w:val="center"/>
            </w:pPr>
            <w:r>
              <w:rPr>
                <w:rFonts w:ascii="华文仿宋" w:hAnsi="华文仿宋" w:cs="华文仿宋"/>
                <w:sz w:val="21"/>
              </w:rPr>
              <w:t>符合</w:t>
            </w:r>
          </w:p>
        </w:tc>
      </w:tr>
      <w:tr w:rsidR="00607876" w14:paraId="3CA0D3C6" w14:textId="77777777">
        <w:tc>
          <w:tcPr>
            <w:tcW w:w="800" w:type="dxa"/>
            <w:vMerge/>
            <w:tcMar>
              <w:top w:w="100" w:type="dxa"/>
              <w:bottom w:w="100" w:type="dxa"/>
            </w:tcMar>
            <w:vAlign w:val="center"/>
          </w:tcPr>
          <w:p w14:paraId="2906B921" w14:textId="77777777" w:rsidR="00607876" w:rsidRDefault="00607876">
            <w:pPr>
              <w:spacing w:line="240" w:lineRule="auto"/>
              <w:jc w:val="center"/>
            </w:pPr>
          </w:p>
        </w:tc>
        <w:tc>
          <w:tcPr>
            <w:tcW w:w="600" w:type="dxa"/>
            <w:vMerge w:val="restart"/>
            <w:tcMar>
              <w:top w:w="100" w:type="dxa"/>
              <w:bottom w:w="100" w:type="dxa"/>
            </w:tcMar>
            <w:vAlign w:val="center"/>
          </w:tcPr>
          <w:p w14:paraId="01F8F4FE" w14:textId="77777777" w:rsidR="00607876" w:rsidRDefault="003C11A7">
            <w:pPr>
              <w:spacing w:line="240" w:lineRule="auto"/>
              <w:jc w:val="center"/>
            </w:pPr>
            <w:r>
              <w:rPr>
                <w:rFonts w:ascii="华文仿宋" w:hAnsi="华文仿宋" w:cs="华文仿宋"/>
                <w:sz w:val="21"/>
              </w:rPr>
              <w:t>剩余信息保护</w:t>
            </w:r>
          </w:p>
        </w:tc>
        <w:tc>
          <w:tcPr>
            <w:tcW w:w="1400" w:type="dxa"/>
            <w:tcMar>
              <w:top w:w="100" w:type="dxa"/>
              <w:bottom w:w="100" w:type="dxa"/>
            </w:tcMar>
            <w:vAlign w:val="center"/>
          </w:tcPr>
          <w:p w14:paraId="46DB6B1F" w14:textId="77777777" w:rsidR="00607876" w:rsidRDefault="003C11A7">
            <w:pPr>
              <w:spacing w:line="240" w:lineRule="auto"/>
            </w:pPr>
            <w:r>
              <w:rPr>
                <w:rFonts w:ascii="华文仿宋" w:hAnsi="华文仿宋" w:cs="华文仿宋"/>
                <w:sz w:val="21"/>
              </w:rPr>
              <w:t>a)应保证虚拟机所使用的内存和存储空间回收时得到完全清除；</w:t>
            </w:r>
          </w:p>
        </w:tc>
        <w:tc>
          <w:tcPr>
            <w:tcW w:w="1800" w:type="dxa"/>
            <w:tcMar>
              <w:top w:w="100" w:type="dxa"/>
              <w:bottom w:w="100" w:type="dxa"/>
            </w:tcMar>
            <w:vAlign w:val="center"/>
          </w:tcPr>
          <w:p w14:paraId="6AA95C9A" w14:textId="77777777" w:rsidR="00607876" w:rsidRDefault="003C11A7">
            <w:pPr>
              <w:spacing w:line="240" w:lineRule="auto"/>
            </w:pPr>
            <w:r>
              <w:rPr>
                <w:rFonts w:ascii="华文仿宋" w:hAnsi="华文仿宋" w:cs="华文仿宋"/>
                <w:sz w:val="21"/>
              </w:rPr>
              <w:t>当虚拟机回收后所使用的内存、存储空间的数据进行擦除操作，保证数据得到完全清楚并释放对应内存和存储空间。</w:t>
            </w:r>
          </w:p>
        </w:tc>
        <w:tc>
          <w:tcPr>
            <w:tcW w:w="400" w:type="dxa"/>
            <w:tcMar>
              <w:top w:w="100" w:type="dxa"/>
              <w:bottom w:w="100" w:type="dxa"/>
            </w:tcMar>
            <w:vAlign w:val="center"/>
          </w:tcPr>
          <w:p w14:paraId="7E5276B4" w14:textId="77777777" w:rsidR="00607876" w:rsidRDefault="003C11A7">
            <w:pPr>
              <w:spacing w:line="240" w:lineRule="auto"/>
              <w:jc w:val="center"/>
            </w:pPr>
            <w:r>
              <w:rPr>
                <w:rFonts w:ascii="华文仿宋" w:hAnsi="华文仿宋" w:cs="华文仿宋"/>
                <w:sz w:val="21"/>
              </w:rPr>
              <w:t>符合</w:t>
            </w:r>
          </w:p>
        </w:tc>
      </w:tr>
      <w:tr w:rsidR="00607876" w14:paraId="02C05C7F" w14:textId="77777777">
        <w:tc>
          <w:tcPr>
            <w:tcW w:w="800" w:type="dxa"/>
            <w:vMerge/>
            <w:tcMar>
              <w:top w:w="100" w:type="dxa"/>
              <w:bottom w:w="100" w:type="dxa"/>
            </w:tcMar>
            <w:vAlign w:val="center"/>
          </w:tcPr>
          <w:p w14:paraId="00E91A7E" w14:textId="77777777" w:rsidR="00607876" w:rsidRDefault="00607876">
            <w:pPr>
              <w:spacing w:line="240" w:lineRule="auto"/>
              <w:jc w:val="center"/>
            </w:pPr>
          </w:p>
        </w:tc>
        <w:tc>
          <w:tcPr>
            <w:tcW w:w="600" w:type="dxa"/>
            <w:vMerge/>
            <w:tcMar>
              <w:top w:w="100" w:type="dxa"/>
              <w:bottom w:w="100" w:type="dxa"/>
            </w:tcMar>
            <w:vAlign w:val="center"/>
          </w:tcPr>
          <w:p w14:paraId="09A9F2CC" w14:textId="77777777" w:rsidR="00607876" w:rsidRDefault="00607876">
            <w:pPr>
              <w:spacing w:line="240" w:lineRule="auto"/>
              <w:jc w:val="center"/>
            </w:pPr>
          </w:p>
        </w:tc>
        <w:tc>
          <w:tcPr>
            <w:tcW w:w="1400" w:type="dxa"/>
            <w:tcMar>
              <w:top w:w="100" w:type="dxa"/>
              <w:bottom w:w="100" w:type="dxa"/>
            </w:tcMar>
            <w:vAlign w:val="center"/>
          </w:tcPr>
          <w:p w14:paraId="57D4373A"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03579D7A"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5341149B" w14:textId="77777777" w:rsidR="00607876" w:rsidRDefault="003C11A7">
            <w:pPr>
              <w:spacing w:line="240" w:lineRule="auto"/>
              <w:jc w:val="center"/>
            </w:pPr>
            <w:r>
              <w:rPr>
                <w:rFonts w:ascii="华文仿宋" w:hAnsi="华文仿宋" w:cs="华文仿宋"/>
                <w:sz w:val="21"/>
              </w:rPr>
              <w:t>符合</w:t>
            </w:r>
          </w:p>
        </w:tc>
      </w:tr>
    </w:tbl>
    <w:p w14:paraId="28A933FA" w14:textId="77777777" w:rsidR="00C16A60" w:rsidRDefault="00C16A60" w:rsidP="00C16A60">
      <w:pPr>
        <w:pStyle w:val="a2"/>
      </w:pPr>
      <w:r>
        <w:rPr>
          <w:rFonts w:hint="eastAsia"/>
        </w:rPr>
        <w:t>数据资源</w:t>
      </w:r>
    </w:p>
    <w:p w14:paraId="7E3BCE5E" w14:textId="77777777" w:rsidR="00607876" w:rsidRDefault="003C11A7" w:rsidP="00B4091C">
      <w:pPr>
        <w:pStyle w:val="a3"/>
      </w:pPr>
      <w:r>
        <w:t>业务数据</w:t>
      </w:r>
    </w:p>
    <w:p w14:paraId="5768E71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82</w:t>
      </w:r>
      <w:r>
        <w:rPr>
          <w:rFonts w:eastAsia="黑体" w:hAnsiTheme="majorEastAsia"/>
          <w:b/>
          <w:sz w:val="21"/>
          <w:szCs w:val="21"/>
        </w:rPr>
        <w:fldChar w:fldCharType="end"/>
      </w:r>
      <w:r>
        <w:rPr>
          <w:rFonts w:eastAsia="黑体" w:hAnsiTheme="majorEastAsia"/>
          <w:b/>
          <w:sz w:val="21"/>
          <w:szCs w:val="21"/>
        </w:rPr>
        <w:t>安全计算环境</w:t>
      </w:r>
      <w:r>
        <w:rPr>
          <w:rFonts w:eastAsia="黑体" w:hAnsiTheme="majorEastAsia"/>
          <w:b/>
          <w:sz w:val="21"/>
          <w:szCs w:val="21"/>
        </w:rPr>
        <w:t>-</w:t>
      </w:r>
      <w:r>
        <w:rPr>
          <w:rFonts w:eastAsia="黑体" w:hAnsiTheme="majorEastAsia"/>
          <w:b/>
          <w:sz w:val="21"/>
          <w:szCs w:val="21"/>
        </w:rPr>
        <w:t>数据资源结果记录表（业务数据）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1896F522" w14:textId="77777777">
        <w:trPr>
          <w:trHeight w:hRule="exact" w:val="900"/>
          <w:tblHeader/>
        </w:trPr>
        <w:tc>
          <w:tcPr>
            <w:tcW w:w="800" w:type="dxa"/>
            <w:shd w:val="pct35" w:color="auto" w:fill="FFFFFF"/>
            <w:tcMar>
              <w:top w:w="15" w:type="dxa"/>
              <w:bottom w:w="15" w:type="dxa"/>
            </w:tcMar>
            <w:vAlign w:val="center"/>
          </w:tcPr>
          <w:p w14:paraId="6E76D37E" w14:textId="77777777" w:rsidR="00607876" w:rsidRDefault="003C11A7">
            <w:pPr>
              <w:spacing w:line="240" w:lineRule="auto"/>
              <w:jc w:val="center"/>
            </w:pPr>
            <w:r>
              <w:rPr>
                <w:rFonts w:ascii="华文仿宋" w:hAnsi="华文仿宋" w:cs="华文仿宋"/>
                <w:b/>
                <w:sz w:val="21"/>
              </w:rPr>
              <w:t>测评指标</w:t>
            </w:r>
          </w:p>
        </w:tc>
        <w:tc>
          <w:tcPr>
            <w:tcW w:w="600" w:type="dxa"/>
            <w:shd w:val="pct35" w:color="auto" w:fill="FFFFFF"/>
            <w:tcMar>
              <w:top w:w="15" w:type="dxa"/>
              <w:bottom w:w="15" w:type="dxa"/>
            </w:tcMar>
            <w:vAlign w:val="center"/>
          </w:tcPr>
          <w:p w14:paraId="5F9C7D0F"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1176A50F"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0FA6E68D"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0E7683F" w14:textId="77777777" w:rsidR="00607876" w:rsidRDefault="003C11A7">
            <w:pPr>
              <w:spacing w:line="240" w:lineRule="auto"/>
              <w:jc w:val="center"/>
            </w:pPr>
            <w:r>
              <w:rPr>
                <w:rFonts w:ascii="华文仿宋" w:hAnsi="华文仿宋" w:cs="华文仿宋"/>
                <w:b/>
                <w:sz w:val="21"/>
              </w:rPr>
              <w:t>符合情况</w:t>
            </w:r>
          </w:p>
        </w:tc>
      </w:tr>
      <w:tr w:rsidR="00607876" w14:paraId="62011FCE" w14:textId="77777777">
        <w:tc>
          <w:tcPr>
            <w:tcW w:w="800" w:type="dxa"/>
            <w:vMerge w:val="restart"/>
            <w:tcMar>
              <w:top w:w="100" w:type="dxa"/>
              <w:bottom w:w="100" w:type="dxa"/>
            </w:tcMar>
            <w:vAlign w:val="center"/>
          </w:tcPr>
          <w:p w14:paraId="7246CE53"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2166301A" w14:textId="77777777" w:rsidR="00607876" w:rsidRDefault="003C11A7">
            <w:pPr>
              <w:spacing w:line="240" w:lineRule="auto"/>
              <w:jc w:val="center"/>
            </w:pPr>
            <w:r>
              <w:rPr>
                <w:rFonts w:ascii="华文仿宋" w:hAnsi="华文仿宋" w:cs="华文仿宋"/>
                <w:sz w:val="21"/>
              </w:rPr>
              <w:t>身份鉴别</w:t>
            </w:r>
          </w:p>
        </w:tc>
        <w:tc>
          <w:tcPr>
            <w:tcW w:w="1400" w:type="dxa"/>
            <w:tcMar>
              <w:top w:w="100" w:type="dxa"/>
              <w:bottom w:w="100" w:type="dxa"/>
            </w:tcMar>
            <w:vAlign w:val="center"/>
          </w:tcPr>
          <w:p w14:paraId="6850294A" w14:textId="77777777" w:rsidR="00607876" w:rsidRDefault="003C11A7">
            <w:pPr>
              <w:spacing w:line="240" w:lineRule="auto"/>
            </w:pPr>
            <w:r>
              <w:rPr>
                <w:rFonts w:ascii="华文仿宋" w:hAnsi="华文仿宋" w:cs="华文仿宋"/>
                <w:sz w:val="21"/>
              </w:rPr>
              <w:t>当远程管理</w:t>
            </w:r>
            <w:proofErr w:type="gramStart"/>
            <w:r>
              <w:rPr>
                <w:rFonts w:ascii="华文仿宋" w:hAnsi="华文仿宋" w:cs="华文仿宋"/>
                <w:sz w:val="21"/>
              </w:rPr>
              <w:t>云计算</w:t>
            </w:r>
            <w:proofErr w:type="gramEnd"/>
            <w:r>
              <w:rPr>
                <w:rFonts w:ascii="华文仿宋" w:hAnsi="华文仿宋" w:cs="华文仿宋"/>
                <w:sz w:val="21"/>
              </w:rPr>
              <w:t>平台中设备时，管理终端和</w:t>
            </w:r>
            <w:proofErr w:type="gramStart"/>
            <w:r>
              <w:rPr>
                <w:rFonts w:ascii="华文仿宋" w:hAnsi="华文仿宋" w:cs="华文仿宋"/>
                <w:sz w:val="21"/>
              </w:rPr>
              <w:t>云计算</w:t>
            </w:r>
            <w:proofErr w:type="gramEnd"/>
            <w:r>
              <w:rPr>
                <w:rFonts w:ascii="华文仿宋" w:hAnsi="华文仿宋" w:cs="华文仿宋"/>
                <w:sz w:val="21"/>
              </w:rPr>
              <w:t>平台之间应建立双向身份验证机制。</w:t>
            </w:r>
          </w:p>
        </w:tc>
        <w:tc>
          <w:tcPr>
            <w:tcW w:w="1800" w:type="dxa"/>
            <w:tcMar>
              <w:top w:w="100" w:type="dxa"/>
              <w:bottom w:w="100" w:type="dxa"/>
            </w:tcMar>
            <w:vAlign w:val="center"/>
          </w:tcPr>
          <w:p w14:paraId="664CDF89" w14:textId="77777777" w:rsidR="00607876" w:rsidRDefault="003C11A7">
            <w:pPr>
              <w:spacing w:line="240" w:lineRule="auto"/>
            </w:pPr>
            <w:r>
              <w:rPr>
                <w:rFonts w:ascii="华文仿宋" w:hAnsi="华文仿宋" w:cs="华文仿宋"/>
                <w:sz w:val="21"/>
              </w:rPr>
              <w:t>对云平台进行远程管理时，管理终端和平台之间采用的是单向认证方式。</w:t>
            </w:r>
          </w:p>
        </w:tc>
        <w:tc>
          <w:tcPr>
            <w:tcW w:w="400" w:type="dxa"/>
            <w:tcMar>
              <w:top w:w="100" w:type="dxa"/>
              <w:bottom w:w="100" w:type="dxa"/>
            </w:tcMar>
            <w:vAlign w:val="center"/>
          </w:tcPr>
          <w:p w14:paraId="2E287AF0" w14:textId="77777777" w:rsidR="00607876" w:rsidRDefault="003C11A7">
            <w:pPr>
              <w:spacing w:line="240" w:lineRule="auto"/>
              <w:jc w:val="center"/>
            </w:pPr>
            <w:r>
              <w:rPr>
                <w:rFonts w:ascii="华文仿宋" w:hAnsi="华文仿宋" w:cs="华文仿宋"/>
                <w:sz w:val="21"/>
              </w:rPr>
              <w:t>不符合</w:t>
            </w:r>
          </w:p>
        </w:tc>
      </w:tr>
      <w:tr w:rsidR="00607876" w14:paraId="448BDD4A" w14:textId="77777777">
        <w:tc>
          <w:tcPr>
            <w:tcW w:w="800" w:type="dxa"/>
            <w:vMerge/>
            <w:tcMar>
              <w:top w:w="100" w:type="dxa"/>
              <w:bottom w:w="100" w:type="dxa"/>
            </w:tcMar>
            <w:vAlign w:val="center"/>
          </w:tcPr>
          <w:p w14:paraId="602DFAC6" w14:textId="77777777" w:rsidR="00607876" w:rsidRDefault="00607876">
            <w:pPr>
              <w:spacing w:line="240" w:lineRule="auto"/>
              <w:jc w:val="center"/>
            </w:pPr>
          </w:p>
        </w:tc>
        <w:tc>
          <w:tcPr>
            <w:tcW w:w="600" w:type="dxa"/>
            <w:vMerge w:val="restart"/>
            <w:tcMar>
              <w:top w:w="100" w:type="dxa"/>
              <w:bottom w:w="100" w:type="dxa"/>
            </w:tcMar>
            <w:vAlign w:val="center"/>
          </w:tcPr>
          <w:p w14:paraId="5EFA6F12" w14:textId="77777777" w:rsidR="00607876" w:rsidRDefault="003C11A7">
            <w:pPr>
              <w:spacing w:line="240" w:lineRule="auto"/>
              <w:jc w:val="center"/>
            </w:pPr>
            <w:r>
              <w:rPr>
                <w:rFonts w:ascii="华文仿宋" w:hAnsi="华文仿宋" w:cs="华文仿宋"/>
                <w:sz w:val="21"/>
              </w:rPr>
              <w:t>访问控制</w:t>
            </w:r>
          </w:p>
        </w:tc>
        <w:tc>
          <w:tcPr>
            <w:tcW w:w="1400" w:type="dxa"/>
            <w:tcMar>
              <w:top w:w="100" w:type="dxa"/>
              <w:bottom w:w="100" w:type="dxa"/>
            </w:tcMar>
            <w:vAlign w:val="center"/>
          </w:tcPr>
          <w:p w14:paraId="4883EA05" w14:textId="77777777" w:rsidR="00607876" w:rsidRDefault="003C11A7">
            <w:pPr>
              <w:spacing w:line="240" w:lineRule="auto"/>
            </w:pPr>
            <w:r>
              <w:rPr>
                <w:rFonts w:ascii="华文仿宋" w:hAnsi="华文仿宋" w:cs="华文仿宋"/>
                <w:sz w:val="21"/>
              </w:rPr>
              <w:t>a)应保证当虚拟机迁移时，访问控制策略随其迁移；</w:t>
            </w:r>
          </w:p>
        </w:tc>
        <w:tc>
          <w:tcPr>
            <w:tcW w:w="1800" w:type="dxa"/>
            <w:tcMar>
              <w:top w:w="100" w:type="dxa"/>
              <w:bottom w:w="100" w:type="dxa"/>
            </w:tcMar>
            <w:vAlign w:val="center"/>
          </w:tcPr>
          <w:p w14:paraId="07B58B8D" w14:textId="77777777" w:rsidR="00607876" w:rsidRDefault="003C11A7">
            <w:pPr>
              <w:spacing w:line="240" w:lineRule="auto"/>
            </w:pPr>
            <w:r>
              <w:rPr>
                <w:rFonts w:ascii="华文仿宋" w:hAnsi="华文仿宋" w:cs="华文仿宋"/>
                <w:sz w:val="21"/>
              </w:rPr>
              <w:t>通过</w:t>
            </w:r>
            <w:proofErr w:type="gramStart"/>
            <w:r>
              <w:rPr>
                <w:rFonts w:ascii="华文仿宋" w:hAnsi="华文仿宋" w:cs="华文仿宋"/>
                <w:sz w:val="21"/>
              </w:rPr>
              <w:t>云安全</w:t>
            </w:r>
            <w:proofErr w:type="gramEnd"/>
            <w:r>
              <w:rPr>
                <w:rFonts w:ascii="华文仿宋" w:hAnsi="华文仿宋" w:cs="华文仿宋"/>
                <w:sz w:val="21"/>
              </w:rPr>
              <w:t>组和云防火墙配置虚拟机访问控制策略，在虚拟机迁移时，其</w:t>
            </w:r>
            <w:proofErr w:type="gramStart"/>
            <w:r>
              <w:rPr>
                <w:rFonts w:ascii="华文仿宋" w:hAnsi="华文仿宋" w:cs="华文仿宋"/>
                <w:sz w:val="21"/>
              </w:rPr>
              <w:t>云安全</w:t>
            </w:r>
            <w:proofErr w:type="gramEnd"/>
            <w:r>
              <w:rPr>
                <w:rFonts w:ascii="华文仿宋" w:hAnsi="华文仿宋" w:cs="华文仿宋"/>
                <w:sz w:val="21"/>
              </w:rPr>
              <w:t>组和云防火墙的访问控制策略也将随着一起迁移，始终绑定。</w:t>
            </w:r>
          </w:p>
        </w:tc>
        <w:tc>
          <w:tcPr>
            <w:tcW w:w="400" w:type="dxa"/>
            <w:tcMar>
              <w:top w:w="100" w:type="dxa"/>
              <w:bottom w:w="100" w:type="dxa"/>
            </w:tcMar>
            <w:vAlign w:val="center"/>
          </w:tcPr>
          <w:p w14:paraId="5AB74982" w14:textId="77777777" w:rsidR="00607876" w:rsidRDefault="003C11A7">
            <w:pPr>
              <w:spacing w:line="240" w:lineRule="auto"/>
              <w:jc w:val="center"/>
            </w:pPr>
            <w:r>
              <w:rPr>
                <w:rFonts w:ascii="华文仿宋" w:hAnsi="华文仿宋" w:cs="华文仿宋"/>
                <w:sz w:val="21"/>
              </w:rPr>
              <w:t>符合</w:t>
            </w:r>
          </w:p>
        </w:tc>
      </w:tr>
      <w:tr w:rsidR="00607876" w14:paraId="7040D46F" w14:textId="77777777">
        <w:tc>
          <w:tcPr>
            <w:tcW w:w="800" w:type="dxa"/>
            <w:vMerge/>
            <w:tcMar>
              <w:top w:w="100" w:type="dxa"/>
              <w:bottom w:w="100" w:type="dxa"/>
            </w:tcMar>
            <w:vAlign w:val="center"/>
          </w:tcPr>
          <w:p w14:paraId="44B52A49" w14:textId="77777777" w:rsidR="00607876" w:rsidRDefault="00607876">
            <w:pPr>
              <w:spacing w:line="240" w:lineRule="auto"/>
              <w:jc w:val="center"/>
            </w:pPr>
          </w:p>
        </w:tc>
        <w:tc>
          <w:tcPr>
            <w:tcW w:w="600" w:type="dxa"/>
            <w:vMerge/>
            <w:tcMar>
              <w:top w:w="100" w:type="dxa"/>
              <w:bottom w:w="100" w:type="dxa"/>
            </w:tcMar>
            <w:vAlign w:val="center"/>
          </w:tcPr>
          <w:p w14:paraId="75241A84" w14:textId="77777777" w:rsidR="00607876" w:rsidRDefault="00607876">
            <w:pPr>
              <w:spacing w:line="240" w:lineRule="auto"/>
              <w:jc w:val="center"/>
            </w:pPr>
          </w:p>
        </w:tc>
        <w:tc>
          <w:tcPr>
            <w:tcW w:w="1400" w:type="dxa"/>
            <w:tcMar>
              <w:top w:w="100" w:type="dxa"/>
              <w:bottom w:w="100" w:type="dxa"/>
            </w:tcMar>
            <w:vAlign w:val="center"/>
          </w:tcPr>
          <w:p w14:paraId="051A3EA8" w14:textId="77777777" w:rsidR="00607876" w:rsidRDefault="003C11A7">
            <w:pPr>
              <w:spacing w:line="240" w:lineRule="auto"/>
            </w:pPr>
            <w:r>
              <w:rPr>
                <w:rFonts w:ascii="华文仿宋" w:hAnsi="华文仿宋" w:cs="华文仿宋"/>
                <w:sz w:val="21"/>
              </w:rPr>
              <w:t>b)应允许</w:t>
            </w:r>
            <w:proofErr w:type="gramStart"/>
            <w:r>
              <w:rPr>
                <w:rFonts w:ascii="华文仿宋" w:hAnsi="华文仿宋" w:cs="华文仿宋"/>
                <w:sz w:val="21"/>
              </w:rPr>
              <w:t>云服务</w:t>
            </w:r>
            <w:proofErr w:type="gramEnd"/>
            <w:r>
              <w:rPr>
                <w:rFonts w:ascii="华文仿宋" w:hAnsi="华文仿宋" w:cs="华文仿宋"/>
                <w:sz w:val="21"/>
              </w:rPr>
              <w:t>客户设</w:t>
            </w:r>
            <w:r>
              <w:rPr>
                <w:rFonts w:ascii="华文仿宋" w:hAnsi="华文仿宋" w:cs="华文仿宋"/>
                <w:sz w:val="21"/>
              </w:rPr>
              <w:lastRenderedPageBreak/>
              <w:t>置不同虚拟机之间的访问控制策略。</w:t>
            </w:r>
          </w:p>
        </w:tc>
        <w:tc>
          <w:tcPr>
            <w:tcW w:w="1800" w:type="dxa"/>
            <w:tcMar>
              <w:top w:w="100" w:type="dxa"/>
              <w:bottom w:w="100" w:type="dxa"/>
            </w:tcMar>
            <w:vAlign w:val="center"/>
          </w:tcPr>
          <w:p w14:paraId="5AE25A84"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客户可通过</w:t>
            </w:r>
            <w:proofErr w:type="gramStart"/>
            <w:r>
              <w:rPr>
                <w:rFonts w:ascii="华文仿宋" w:hAnsi="华文仿宋" w:cs="华文仿宋"/>
                <w:sz w:val="21"/>
              </w:rPr>
              <w:t>云安全</w:t>
            </w:r>
            <w:proofErr w:type="gramEnd"/>
            <w:r>
              <w:rPr>
                <w:rFonts w:ascii="华文仿宋" w:hAnsi="华文仿宋" w:cs="华文仿宋"/>
                <w:sz w:val="21"/>
              </w:rPr>
              <w:t>组和</w:t>
            </w:r>
            <w:r>
              <w:rPr>
                <w:rFonts w:ascii="华文仿宋" w:hAnsi="华文仿宋" w:cs="华文仿宋"/>
                <w:sz w:val="21"/>
              </w:rPr>
              <w:lastRenderedPageBreak/>
              <w:t>云防火墙设置不同虚拟机之间的访问控制策略进行隔离，</w:t>
            </w:r>
            <w:proofErr w:type="gramStart"/>
            <w:r>
              <w:rPr>
                <w:rFonts w:ascii="华文仿宋" w:hAnsi="华文仿宋" w:cs="华文仿宋"/>
                <w:sz w:val="21"/>
              </w:rPr>
              <w:t>云服务</w:t>
            </w:r>
            <w:proofErr w:type="gramEnd"/>
            <w:r>
              <w:rPr>
                <w:rFonts w:ascii="华文仿宋" w:hAnsi="华文仿宋" w:cs="华文仿宋"/>
                <w:sz w:val="21"/>
              </w:rPr>
              <w:t>客户可自行配置其访问控制策略。</w:t>
            </w:r>
          </w:p>
        </w:tc>
        <w:tc>
          <w:tcPr>
            <w:tcW w:w="400" w:type="dxa"/>
            <w:tcMar>
              <w:top w:w="100" w:type="dxa"/>
              <w:bottom w:w="100" w:type="dxa"/>
            </w:tcMar>
            <w:vAlign w:val="center"/>
          </w:tcPr>
          <w:p w14:paraId="38B76F97" w14:textId="77777777" w:rsidR="00607876" w:rsidRDefault="003C11A7">
            <w:pPr>
              <w:spacing w:line="240" w:lineRule="auto"/>
              <w:jc w:val="center"/>
            </w:pPr>
            <w:r>
              <w:rPr>
                <w:rFonts w:ascii="华文仿宋" w:hAnsi="华文仿宋" w:cs="华文仿宋"/>
                <w:sz w:val="21"/>
              </w:rPr>
              <w:lastRenderedPageBreak/>
              <w:t>符合</w:t>
            </w:r>
          </w:p>
        </w:tc>
      </w:tr>
      <w:tr w:rsidR="00607876" w14:paraId="74B5D7BF" w14:textId="77777777">
        <w:tc>
          <w:tcPr>
            <w:tcW w:w="800" w:type="dxa"/>
            <w:vMerge/>
            <w:tcMar>
              <w:top w:w="100" w:type="dxa"/>
              <w:bottom w:w="100" w:type="dxa"/>
            </w:tcMar>
            <w:vAlign w:val="center"/>
          </w:tcPr>
          <w:p w14:paraId="0222ABB3" w14:textId="77777777" w:rsidR="00607876" w:rsidRDefault="00607876">
            <w:pPr>
              <w:spacing w:line="240" w:lineRule="auto"/>
              <w:jc w:val="center"/>
            </w:pPr>
          </w:p>
        </w:tc>
        <w:tc>
          <w:tcPr>
            <w:tcW w:w="600" w:type="dxa"/>
            <w:vMerge w:val="restart"/>
            <w:tcMar>
              <w:top w:w="100" w:type="dxa"/>
              <w:bottom w:w="100" w:type="dxa"/>
            </w:tcMar>
            <w:vAlign w:val="center"/>
          </w:tcPr>
          <w:p w14:paraId="0721B1CC" w14:textId="77777777" w:rsidR="00607876" w:rsidRDefault="003C11A7">
            <w:pPr>
              <w:spacing w:line="240" w:lineRule="auto"/>
              <w:jc w:val="center"/>
            </w:pPr>
            <w:r>
              <w:rPr>
                <w:rFonts w:ascii="华文仿宋" w:hAnsi="华文仿宋" w:cs="华文仿宋"/>
                <w:sz w:val="21"/>
              </w:rPr>
              <w:t>入侵防范</w:t>
            </w:r>
          </w:p>
        </w:tc>
        <w:tc>
          <w:tcPr>
            <w:tcW w:w="1400" w:type="dxa"/>
            <w:tcMar>
              <w:top w:w="100" w:type="dxa"/>
              <w:bottom w:w="100" w:type="dxa"/>
            </w:tcMar>
            <w:vAlign w:val="center"/>
          </w:tcPr>
          <w:p w14:paraId="32AE8254" w14:textId="77777777" w:rsidR="00607876" w:rsidRDefault="003C11A7">
            <w:pPr>
              <w:spacing w:line="240" w:lineRule="auto"/>
            </w:pPr>
            <w:r>
              <w:rPr>
                <w:rFonts w:ascii="华文仿宋" w:hAnsi="华文仿宋" w:cs="华文仿宋"/>
                <w:sz w:val="21"/>
              </w:rPr>
              <w:t>a)应能检测虚拟机之间的资源隔离失效，并进行告警；</w:t>
            </w:r>
          </w:p>
        </w:tc>
        <w:tc>
          <w:tcPr>
            <w:tcW w:w="1800" w:type="dxa"/>
            <w:tcMar>
              <w:top w:w="100" w:type="dxa"/>
              <w:bottom w:w="100" w:type="dxa"/>
            </w:tcMar>
            <w:vAlign w:val="center"/>
          </w:tcPr>
          <w:p w14:paraId="6BCAA938" w14:textId="77777777" w:rsidR="00607876" w:rsidRDefault="003C11A7">
            <w:pPr>
              <w:spacing w:line="240" w:lineRule="auto"/>
            </w:pPr>
            <w:r>
              <w:rPr>
                <w:rFonts w:ascii="华文仿宋" w:hAnsi="华文仿宋" w:cs="华文仿宋"/>
                <w:sz w:val="21"/>
              </w:rPr>
              <w:t>通过</w:t>
            </w:r>
            <w:proofErr w:type="spellStart"/>
            <w:r>
              <w:rPr>
                <w:rFonts w:ascii="华文仿宋" w:hAnsi="华文仿宋" w:cs="华文仿宋"/>
                <w:sz w:val="21"/>
              </w:rPr>
              <w:t>CloudOS</w:t>
            </w:r>
            <w:proofErr w:type="spellEnd"/>
            <w:r>
              <w:rPr>
                <w:rFonts w:ascii="华文仿宋" w:hAnsi="华文仿宋" w:cs="华文仿宋"/>
                <w:sz w:val="21"/>
              </w:rPr>
              <w:t>平台，配置服务链策略进行隔离，若隔离策略失效，平台将显示为</w:t>
            </w:r>
            <w:proofErr w:type="gramStart"/>
            <w:r>
              <w:rPr>
                <w:rFonts w:ascii="华文仿宋" w:hAnsi="华文仿宋" w:cs="华文仿宋"/>
                <w:sz w:val="21"/>
              </w:rPr>
              <w:t>非活跃</w:t>
            </w:r>
            <w:proofErr w:type="gramEnd"/>
            <w:r>
              <w:rPr>
                <w:rFonts w:ascii="华文仿宋" w:hAnsi="华文仿宋" w:cs="华文仿宋"/>
                <w:sz w:val="21"/>
              </w:rPr>
              <w:t>状态，并在平台进行告警。</w:t>
            </w:r>
          </w:p>
        </w:tc>
        <w:tc>
          <w:tcPr>
            <w:tcW w:w="400" w:type="dxa"/>
            <w:tcMar>
              <w:top w:w="100" w:type="dxa"/>
              <w:bottom w:w="100" w:type="dxa"/>
            </w:tcMar>
            <w:vAlign w:val="center"/>
          </w:tcPr>
          <w:p w14:paraId="58CABCB2" w14:textId="77777777" w:rsidR="00607876" w:rsidRDefault="003C11A7">
            <w:pPr>
              <w:spacing w:line="240" w:lineRule="auto"/>
              <w:jc w:val="center"/>
            </w:pPr>
            <w:r>
              <w:rPr>
                <w:rFonts w:ascii="华文仿宋" w:hAnsi="华文仿宋" w:cs="华文仿宋"/>
                <w:sz w:val="21"/>
              </w:rPr>
              <w:t>符合</w:t>
            </w:r>
          </w:p>
        </w:tc>
      </w:tr>
      <w:tr w:rsidR="00607876" w14:paraId="0EE1ABC1" w14:textId="77777777">
        <w:tc>
          <w:tcPr>
            <w:tcW w:w="800" w:type="dxa"/>
            <w:vMerge/>
            <w:tcMar>
              <w:top w:w="100" w:type="dxa"/>
              <w:bottom w:w="100" w:type="dxa"/>
            </w:tcMar>
            <w:vAlign w:val="center"/>
          </w:tcPr>
          <w:p w14:paraId="7F22A77B" w14:textId="77777777" w:rsidR="00607876" w:rsidRDefault="00607876">
            <w:pPr>
              <w:spacing w:line="240" w:lineRule="auto"/>
              <w:jc w:val="center"/>
            </w:pPr>
          </w:p>
        </w:tc>
        <w:tc>
          <w:tcPr>
            <w:tcW w:w="600" w:type="dxa"/>
            <w:vMerge/>
            <w:tcMar>
              <w:top w:w="100" w:type="dxa"/>
              <w:bottom w:w="100" w:type="dxa"/>
            </w:tcMar>
            <w:vAlign w:val="center"/>
          </w:tcPr>
          <w:p w14:paraId="6F800581" w14:textId="77777777" w:rsidR="00607876" w:rsidRDefault="00607876">
            <w:pPr>
              <w:spacing w:line="240" w:lineRule="auto"/>
              <w:jc w:val="center"/>
            </w:pPr>
          </w:p>
        </w:tc>
        <w:tc>
          <w:tcPr>
            <w:tcW w:w="1400" w:type="dxa"/>
            <w:tcMar>
              <w:top w:w="100" w:type="dxa"/>
              <w:bottom w:w="100" w:type="dxa"/>
            </w:tcMar>
            <w:vAlign w:val="center"/>
          </w:tcPr>
          <w:p w14:paraId="1D600E64" w14:textId="77777777" w:rsidR="00607876" w:rsidRDefault="003C11A7">
            <w:pPr>
              <w:spacing w:line="240" w:lineRule="auto"/>
            </w:pPr>
            <w:r>
              <w:rPr>
                <w:rFonts w:ascii="华文仿宋" w:hAnsi="华文仿宋" w:cs="华文仿宋"/>
                <w:sz w:val="21"/>
              </w:rPr>
              <w:t>b)应能</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授权新建虚拟机或者重新启用虚拟机，并进行告警；</w:t>
            </w:r>
          </w:p>
        </w:tc>
        <w:tc>
          <w:tcPr>
            <w:tcW w:w="1800" w:type="dxa"/>
            <w:tcMar>
              <w:top w:w="100" w:type="dxa"/>
              <w:bottom w:w="100" w:type="dxa"/>
            </w:tcMar>
            <w:vAlign w:val="center"/>
          </w:tcPr>
          <w:p w14:paraId="0914D4CB" w14:textId="77777777" w:rsidR="00607876" w:rsidRDefault="003C11A7">
            <w:pPr>
              <w:spacing w:line="240" w:lineRule="auto"/>
            </w:pPr>
            <w:r>
              <w:rPr>
                <w:rFonts w:ascii="华文仿宋" w:hAnsi="华文仿宋" w:cs="华文仿宋"/>
                <w:sz w:val="21"/>
              </w:rPr>
              <w:t>云平台无法</w:t>
            </w:r>
            <w:proofErr w:type="gramStart"/>
            <w:r>
              <w:rPr>
                <w:rFonts w:ascii="华文仿宋" w:hAnsi="华文仿宋" w:cs="华文仿宋"/>
                <w:sz w:val="21"/>
              </w:rPr>
              <w:t>检测非</w:t>
            </w:r>
            <w:proofErr w:type="gramEnd"/>
            <w:r>
              <w:rPr>
                <w:rFonts w:ascii="华文仿宋" w:hAnsi="华文仿宋" w:cs="华文仿宋"/>
                <w:sz w:val="21"/>
              </w:rPr>
              <w:t>授权新建虚拟机或者重新启用虚拟机，也无法进行告警。</w:t>
            </w:r>
          </w:p>
        </w:tc>
        <w:tc>
          <w:tcPr>
            <w:tcW w:w="400" w:type="dxa"/>
            <w:tcMar>
              <w:top w:w="100" w:type="dxa"/>
              <w:bottom w:w="100" w:type="dxa"/>
            </w:tcMar>
            <w:vAlign w:val="center"/>
          </w:tcPr>
          <w:p w14:paraId="7F3427A4" w14:textId="77777777" w:rsidR="00607876" w:rsidRDefault="003C11A7">
            <w:pPr>
              <w:spacing w:line="240" w:lineRule="auto"/>
              <w:jc w:val="center"/>
            </w:pPr>
            <w:r>
              <w:rPr>
                <w:rFonts w:ascii="华文仿宋" w:hAnsi="华文仿宋" w:cs="华文仿宋"/>
                <w:sz w:val="21"/>
              </w:rPr>
              <w:t>不符合</w:t>
            </w:r>
          </w:p>
        </w:tc>
      </w:tr>
      <w:tr w:rsidR="00607876" w14:paraId="633FE0B2" w14:textId="77777777">
        <w:tc>
          <w:tcPr>
            <w:tcW w:w="800" w:type="dxa"/>
            <w:vMerge/>
            <w:tcMar>
              <w:top w:w="100" w:type="dxa"/>
              <w:bottom w:w="100" w:type="dxa"/>
            </w:tcMar>
            <w:vAlign w:val="center"/>
          </w:tcPr>
          <w:p w14:paraId="0286B142" w14:textId="77777777" w:rsidR="00607876" w:rsidRDefault="00607876">
            <w:pPr>
              <w:spacing w:line="240" w:lineRule="auto"/>
              <w:jc w:val="center"/>
            </w:pPr>
          </w:p>
        </w:tc>
        <w:tc>
          <w:tcPr>
            <w:tcW w:w="600" w:type="dxa"/>
            <w:vMerge/>
            <w:tcMar>
              <w:top w:w="100" w:type="dxa"/>
              <w:bottom w:w="100" w:type="dxa"/>
            </w:tcMar>
            <w:vAlign w:val="center"/>
          </w:tcPr>
          <w:p w14:paraId="044ACF8D" w14:textId="77777777" w:rsidR="00607876" w:rsidRDefault="00607876">
            <w:pPr>
              <w:spacing w:line="240" w:lineRule="auto"/>
              <w:jc w:val="center"/>
            </w:pPr>
          </w:p>
        </w:tc>
        <w:tc>
          <w:tcPr>
            <w:tcW w:w="1400" w:type="dxa"/>
            <w:tcMar>
              <w:top w:w="100" w:type="dxa"/>
              <w:bottom w:w="100" w:type="dxa"/>
            </w:tcMar>
            <w:vAlign w:val="center"/>
          </w:tcPr>
          <w:p w14:paraId="45090BE6" w14:textId="77777777" w:rsidR="00607876" w:rsidRDefault="003C11A7">
            <w:pPr>
              <w:spacing w:line="240" w:lineRule="auto"/>
            </w:pPr>
            <w:r>
              <w:rPr>
                <w:rFonts w:ascii="华文仿宋" w:hAnsi="华文仿宋" w:cs="华文仿宋"/>
                <w:sz w:val="21"/>
              </w:rPr>
              <w:t>c)应能够检测恶意代码感染及在虚拟机间蔓延的情况，并进行告警。</w:t>
            </w:r>
          </w:p>
        </w:tc>
        <w:tc>
          <w:tcPr>
            <w:tcW w:w="1800" w:type="dxa"/>
            <w:tcMar>
              <w:top w:w="100" w:type="dxa"/>
              <w:bottom w:w="100" w:type="dxa"/>
            </w:tcMar>
            <w:vAlign w:val="center"/>
          </w:tcPr>
          <w:p w14:paraId="071A3F74" w14:textId="77777777" w:rsidR="00607876" w:rsidRDefault="003C11A7">
            <w:pPr>
              <w:spacing w:line="240" w:lineRule="auto"/>
            </w:pPr>
            <w:r>
              <w:rPr>
                <w:rFonts w:ascii="华文仿宋" w:hAnsi="华文仿宋" w:cs="华文仿宋"/>
                <w:sz w:val="21"/>
              </w:rPr>
              <w:t>当前</w:t>
            </w:r>
            <w:proofErr w:type="gramStart"/>
            <w:r>
              <w:rPr>
                <w:rFonts w:ascii="华文仿宋" w:hAnsi="华文仿宋" w:cs="华文仿宋"/>
                <w:sz w:val="21"/>
              </w:rPr>
              <w:t>私有云</w:t>
            </w:r>
            <w:proofErr w:type="gramEnd"/>
            <w:r>
              <w:rPr>
                <w:rFonts w:ascii="华文仿宋" w:hAnsi="华文仿宋" w:cs="华文仿宋"/>
                <w:sz w:val="21"/>
              </w:rPr>
              <w:t>已对接亚</w:t>
            </w:r>
            <w:proofErr w:type="gramStart"/>
            <w:r>
              <w:rPr>
                <w:rFonts w:ascii="华文仿宋" w:hAnsi="华文仿宋" w:cs="华文仿宋"/>
                <w:sz w:val="21"/>
              </w:rPr>
              <w:t>信安全</w:t>
            </w:r>
            <w:proofErr w:type="gramEnd"/>
            <w:r>
              <w:rPr>
                <w:rFonts w:ascii="华文仿宋" w:hAnsi="华文仿宋" w:cs="华文仿宋"/>
                <w:sz w:val="21"/>
              </w:rPr>
              <w:t>服务器深度安全防护系统，每一个虚拟机必须安装，且通过平台进行统一管理，用于检测和清除主机层面的恶意代码，并会在平台进行告警。</w:t>
            </w:r>
          </w:p>
        </w:tc>
        <w:tc>
          <w:tcPr>
            <w:tcW w:w="400" w:type="dxa"/>
            <w:tcMar>
              <w:top w:w="100" w:type="dxa"/>
              <w:bottom w:w="100" w:type="dxa"/>
            </w:tcMar>
            <w:vAlign w:val="center"/>
          </w:tcPr>
          <w:p w14:paraId="15010595" w14:textId="77777777" w:rsidR="00607876" w:rsidRDefault="003C11A7">
            <w:pPr>
              <w:spacing w:line="240" w:lineRule="auto"/>
              <w:jc w:val="center"/>
            </w:pPr>
            <w:r>
              <w:rPr>
                <w:rFonts w:ascii="华文仿宋" w:hAnsi="华文仿宋" w:cs="华文仿宋"/>
                <w:sz w:val="21"/>
              </w:rPr>
              <w:t>符合</w:t>
            </w:r>
          </w:p>
        </w:tc>
      </w:tr>
      <w:tr w:rsidR="00607876" w14:paraId="36553011" w14:textId="77777777">
        <w:tc>
          <w:tcPr>
            <w:tcW w:w="800" w:type="dxa"/>
            <w:vMerge/>
            <w:tcMar>
              <w:top w:w="100" w:type="dxa"/>
              <w:bottom w:w="100" w:type="dxa"/>
            </w:tcMar>
            <w:vAlign w:val="center"/>
          </w:tcPr>
          <w:p w14:paraId="249BF604" w14:textId="77777777" w:rsidR="00607876" w:rsidRDefault="00607876">
            <w:pPr>
              <w:spacing w:line="240" w:lineRule="auto"/>
              <w:jc w:val="center"/>
            </w:pPr>
          </w:p>
        </w:tc>
        <w:tc>
          <w:tcPr>
            <w:tcW w:w="600" w:type="dxa"/>
            <w:vMerge w:val="restart"/>
            <w:tcMar>
              <w:top w:w="100" w:type="dxa"/>
              <w:bottom w:w="100" w:type="dxa"/>
            </w:tcMar>
            <w:vAlign w:val="center"/>
          </w:tcPr>
          <w:p w14:paraId="0E39B9C5" w14:textId="77777777" w:rsidR="00607876" w:rsidRDefault="003C11A7">
            <w:pPr>
              <w:spacing w:line="240" w:lineRule="auto"/>
              <w:jc w:val="center"/>
            </w:pPr>
            <w:r>
              <w:rPr>
                <w:rFonts w:ascii="华文仿宋" w:hAnsi="华文仿宋" w:cs="华文仿宋"/>
                <w:sz w:val="21"/>
              </w:rPr>
              <w:t>镜像和快照保护</w:t>
            </w:r>
          </w:p>
        </w:tc>
        <w:tc>
          <w:tcPr>
            <w:tcW w:w="1400" w:type="dxa"/>
            <w:tcMar>
              <w:top w:w="100" w:type="dxa"/>
              <w:bottom w:w="100" w:type="dxa"/>
            </w:tcMar>
            <w:vAlign w:val="center"/>
          </w:tcPr>
          <w:p w14:paraId="57986486" w14:textId="77777777" w:rsidR="00607876" w:rsidRDefault="003C11A7">
            <w:pPr>
              <w:spacing w:line="240" w:lineRule="auto"/>
            </w:pPr>
            <w:r>
              <w:rPr>
                <w:rFonts w:ascii="华文仿宋" w:hAnsi="华文仿宋" w:cs="华文仿宋"/>
                <w:sz w:val="21"/>
              </w:rPr>
              <w:t>a)应针对重要业务系统提供加固的操作系统镜像或操作系统安全加固服务；</w:t>
            </w:r>
          </w:p>
        </w:tc>
        <w:tc>
          <w:tcPr>
            <w:tcW w:w="1800" w:type="dxa"/>
            <w:tcMar>
              <w:top w:w="100" w:type="dxa"/>
              <w:bottom w:w="100" w:type="dxa"/>
            </w:tcMar>
            <w:vAlign w:val="center"/>
          </w:tcPr>
          <w:p w14:paraId="0C555E19"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客户可自定义操作系统镜像或</w:t>
            </w:r>
            <w:proofErr w:type="gramStart"/>
            <w:r>
              <w:rPr>
                <w:rFonts w:ascii="华文仿宋" w:hAnsi="华文仿宋" w:cs="华文仿宋"/>
                <w:sz w:val="21"/>
              </w:rPr>
              <w:t>云服务</w:t>
            </w:r>
            <w:proofErr w:type="gramEnd"/>
            <w:r>
              <w:rPr>
                <w:rFonts w:ascii="华文仿宋" w:hAnsi="华文仿宋" w:cs="华文仿宋"/>
                <w:sz w:val="21"/>
              </w:rPr>
              <w:t>商提供模板给</w:t>
            </w:r>
            <w:proofErr w:type="gramStart"/>
            <w:r>
              <w:rPr>
                <w:rFonts w:ascii="华文仿宋" w:hAnsi="华文仿宋" w:cs="华文仿宋"/>
                <w:sz w:val="21"/>
              </w:rPr>
              <w:t>云服务</w:t>
            </w:r>
            <w:proofErr w:type="gramEnd"/>
            <w:r>
              <w:rPr>
                <w:rFonts w:ascii="华文仿宋" w:hAnsi="华文仿宋" w:cs="华文仿宋"/>
                <w:sz w:val="21"/>
              </w:rPr>
              <w:t>客户，</w:t>
            </w:r>
            <w:proofErr w:type="gramStart"/>
            <w:r>
              <w:rPr>
                <w:rFonts w:ascii="华文仿宋" w:hAnsi="华文仿宋" w:cs="华文仿宋"/>
                <w:sz w:val="21"/>
              </w:rPr>
              <w:t>云服务</w:t>
            </w:r>
            <w:proofErr w:type="gramEnd"/>
            <w:r>
              <w:rPr>
                <w:rFonts w:ascii="华文仿宋" w:hAnsi="华文仿宋" w:cs="华文仿宋"/>
                <w:sz w:val="21"/>
              </w:rPr>
              <w:t>商可根据客户需求</w:t>
            </w:r>
            <w:proofErr w:type="gramStart"/>
            <w:r>
              <w:rPr>
                <w:rFonts w:ascii="华文仿宋" w:hAnsi="华文仿宋" w:cs="华文仿宋"/>
                <w:sz w:val="21"/>
              </w:rPr>
              <w:t>手动为</w:t>
            </w:r>
            <w:proofErr w:type="gramEnd"/>
            <w:r>
              <w:rPr>
                <w:rFonts w:ascii="华文仿宋" w:hAnsi="华文仿宋" w:cs="华文仿宋"/>
                <w:sz w:val="21"/>
              </w:rPr>
              <w:t>客户虚拟进行操作系统安全加固。</w:t>
            </w:r>
          </w:p>
        </w:tc>
        <w:tc>
          <w:tcPr>
            <w:tcW w:w="400" w:type="dxa"/>
            <w:tcMar>
              <w:top w:w="100" w:type="dxa"/>
              <w:bottom w:w="100" w:type="dxa"/>
            </w:tcMar>
            <w:vAlign w:val="center"/>
          </w:tcPr>
          <w:p w14:paraId="42078A66" w14:textId="77777777" w:rsidR="00607876" w:rsidRDefault="003C11A7">
            <w:pPr>
              <w:spacing w:line="240" w:lineRule="auto"/>
              <w:jc w:val="center"/>
            </w:pPr>
            <w:r>
              <w:rPr>
                <w:rFonts w:ascii="华文仿宋" w:hAnsi="华文仿宋" w:cs="华文仿宋"/>
                <w:sz w:val="21"/>
              </w:rPr>
              <w:t>符合</w:t>
            </w:r>
          </w:p>
        </w:tc>
      </w:tr>
      <w:tr w:rsidR="00607876" w14:paraId="63E3379D" w14:textId="77777777">
        <w:tc>
          <w:tcPr>
            <w:tcW w:w="800" w:type="dxa"/>
            <w:vMerge/>
            <w:tcMar>
              <w:top w:w="100" w:type="dxa"/>
              <w:bottom w:w="100" w:type="dxa"/>
            </w:tcMar>
            <w:vAlign w:val="center"/>
          </w:tcPr>
          <w:p w14:paraId="7D21BAD0" w14:textId="77777777" w:rsidR="00607876" w:rsidRDefault="00607876">
            <w:pPr>
              <w:spacing w:line="240" w:lineRule="auto"/>
              <w:jc w:val="center"/>
            </w:pPr>
          </w:p>
        </w:tc>
        <w:tc>
          <w:tcPr>
            <w:tcW w:w="600" w:type="dxa"/>
            <w:vMerge/>
            <w:tcMar>
              <w:top w:w="100" w:type="dxa"/>
              <w:bottom w:w="100" w:type="dxa"/>
            </w:tcMar>
            <w:vAlign w:val="center"/>
          </w:tcPr>
          <w:p w14:paraId="1208B813" w14:textId="77777777" w:rsidR="00607876" w:rsidRDefault="00607876">
            <w:pPr>
              <w:spacing w:line="240" w:lineRule="auto"/>
              <w:jc w:val="center"/>
            </w:pPr>
          </w:p>
        </w:tc>
        <w:tc>
          <w:tcPr>
            <w:tcW w:w="1400" w:type="dxa"/>
            <w:tcMar>
              <w:top w:w="100" w:type="dxa"/>
              <w:bottom w:w="100" w:type="dxa"/>
            </w:tcMar>
            <w:vAlign w:val="center"/>
          </w:tcPr>
          <w:p w14:paraId="738A63C7" w14:textId="77777777" w:rsidR="00607876" w:rsidRDefault="003C11A7">
            <w:pPr>
              <w:spacing w:line="240" w:lineRule="auto"/>
            </w:pPr>
            <w:r>
              <w:rPr>
                <w:rFonts w:ascii="华文仿宋" w:hAnsi="华文仿宋" w:cs="华文仿宋"/>
                <w:sz w:val="21"/>
              </w:rPr>
              <w:t>b)应提供虚拟机镜像、快照完整性校验功能，防止虚拟机镜像被恶意篡改；</w:t>
            </w:r>
          </w:p>
        </w:tc>
        <w:tc>
          <w:tcPr>
            <w:tcW w:w="1800" w:type="dxa"/>
            <w:tcMar>
              <w:top w:w="100" w:type="dxa"/>
              <w:bottom w:w="100" w:type="dxa"/>
            </w:tcMar>
            <w:vAlign w:val="center"/>
          </w:tcPr>
          <w:p w14:paraId="1F22AFF2" w14:textId="77777777" w:rsidR="00607876" w:rsidRDefault="003C11A7">
            <w:pPr>
              <w:spacing w:line="240" w:lineRule="auto"/>
            </w:pPr>
            <w:r>
              <w:rPr>
                <w:rFonts w:ascii="华文仿宋" w:hAnsi="华文仿宋" w:cs="华文仿宋"/>
                <w:sz w:val="21"/>
              </w:rPr>
              <w:t>云平台的虚拟机镜像、快照完整性校验等采用MD5校验算法，保证虚拟机镜像、快照完整性校验等，防止虚拟机镜像被恶意篡改。</w:t>
            </w:r>
          </w:p>
        </w:tc>
        <w:tc>
          <w:tcPr>
            <w:tcW w:w="400" w:type="dxa"/>
            <w:tcMar>
              <w:top w:w="100" w:type="dxa"/>
              <w:bottom w:w="100" w:type="dxa"/>
            </w:tcMar>
            <w:vAlign w:val="center"/>
          </w:tcPr>
          <w:p w14:paraId="10C4AB10" w14:textId="77777777" w:rsidR="00607876" w:rsidRDefault="003C11A7">
            <w:pPr>
              <w:spacing w:line="240" w:lineRule="auto"/>
              <w:jc w:val="center"/>
            </w:pPr>
            <w:r>
              <w:rPr>
                <w:rFonts w:ascii="华文仿宋" w:hAnsi="华文仿宋" w:cs="华文仿宋"/>
                <w:sz w:val="21"/>
              </w:rPr>
              <w:t>符合</w:t>
            </w:r>
          </w:p>
        </w:tc>
      </w:tr>
      <w:tr w:rsidR="00607876" w14:paraId="6D76E628" w14:textId="77777777">
        <w:tc>
          <w:tcPr>
            <w:tcW w:w="800" w:type="dxa"/>
            <w:vMerge/>
            <w:tcMar>
              <w:top w:w="100" w:type="dxa"/>
              <w:bottom w:w="100" w:type="dxa"/>
            </w:tcMar>
            <w:vAlign w:val="center"/>
          </w:tcPr>
          <w:p w14:paraId="1ED961B9" w14:textId="77777777" w:rsidR="00607876" w:rsidRDefault="00607876">
            <w:pPr>
              <w:spacing w:line="240" w:lineRule="auto"/>
              <w:jc w:val="center"/>
            </w:pPr>
          </w:p>
        </w:tc>
        <w:tc>
          <w:tcPr>
            <w:tcW w:w="600" w:type="dxa"/>
            <w:vMerge/>
            <w:tcMar>
              <w:top w:w="100" w:type="dxa"/>
              <w:bottom w:w="100" w:type="dxa"/>
            </w:tcMar>
            <w:vAlign w:val="center"/>
          </w:tcPr>
          <w:p w14:paraId="1486A7F6" w14:textId="77777777" w:rsidR="00607876" w:rsidRDefault="00607876">
            <w:pPr>
              <w:spacing w:line="240" w:lineRule="auto"/>
              <w:jc w:val="center"/>
            </w:pPr>
          </w:p>
        </w:tc>
        <w:tc>
          <w:tcPr>
            <w:tcW w:w="1400" w:type="dxa"/>
            <w:tcMar>
              <w:top w:w="100" w:type="dxa"/>
              <w:bottom w:w="100" w:type="dxa"/>
            </w:tcMar>
            <w:vAlign w:val="center"/>
          </w:tcPr>
          <w:p w14:paraId="0CE65339" w14:textId="77777777" w:rsidR="00607876" w:rsidRDefault="003C11A7">
            <w:pPr>
              <w:spacing w:line="240" w:lineRule="auto"/>
            </w:pPr>
            <w:r>
              <w:rPr>
                <w:rFonts w:ascii="华文仿宋" w:hAnsi="华文仿宋" w:cs="华文仿宋"/>
                <w:sz w:val="21"/>
              </w:rPr>
              <w:t>c)应采取密码技术或其他技术手段防止虚拟机镜像、快照中可能存在的敏感资源被非法访问。</w:t>
            </w:r>
          </w:p>
        </w:tc>
        <w:tc>
          <w:tcPr>
            <w:tcW w:w="1800" w:type="dxa"/>
            <w:tcMar>
              <w:top w:w="100" w:type="dxa"/>
              <w:bottom w:w="100" w:type="dxa"/>
            </w:tcMar>
            <w:vAlign w:val="center"/>
          </w:tcPr>
          <w:p w14:paraId="7B1376CA" w14:textId="77777777" w:rsidR="00607876" w:rsidRDefault="003C11A7">
            <w:pPr>
              <w:spacing w:line="240" w:lineRule="auto"/>
            </w:pPr>
            <w:r>
              <w:rPr>
                <w:rFonts w:ascii="华文仿宋" w:hAnsi="华文仿宋" w:cs="华文仿宋"/>
                <w:sz w:val="21"/>
              </w:rPr>
              <w:t>未采取措施防止虚拟机镜像、快照中可能存在的敏感资源被非法访问。</w:t>
            </w:r>
          </w:p>
        </w:tc>
        <w:tc>
          <w:tcPr>
            <w:tcW w:w="400" w:type="dxa"/>
            <w:tcMar>
              <w:top w:w="100" w:type="dxa"/>
              <w:bottom w:w="100" w:type="dxa"/>
            </w:tcMar>
            <w:vAlign w:val="center"/>
          </w:tcPr>
          <w:p w14:paraId="34C10F5B" w14:textId="77777777" w:rsidR="00607876" w:rsidRDefault="003C11A7">
            <w:pPr>
              <w:spacing w:line="240" w:lineRule="auto"/>
              <w:jc w:val="center"/>
            </w:pPr>
            <w:r>
              <w:rPr>
                <w:rFonts w:ascii="华文仿宋" w:hAnsi="华文仿宋" w:cs="华文仿宋"/>
                <w:sz w:val="21"/>
              </w:rPr>
              <w:t>不符合</w:t>
            </w:r>
          </w:p>
        </w:tc>
      </w:tr>
      <w:tr w:rsidR="00607876" w14:paraId="694FC1A0" w14:textId="77777777">
        <w:tc>
          <w:tcPr>
            <w:tcW w:w="800" w:type="dxa"/>
            <w:vMerge/>
            <w:tcMar>
              <w:top w:w="100" w:type="dxa"/>
              <w:bottom w:w="100" w:type="dxa"/>
            </w:tcMar>
            <w:vAlign w:val="center"/>
          </w:tcPr>
          <w:p w14:paraId="05686D0B" w14:textId="77777777" w:rsidR="00607876" w:rsidRDefault="00607876">
            <w:pPr>
              <w:spacing w:line="240" w:lineRule="auto"/>
              <w:jc w:val="center"/>
            </w:pPr>
          </w:p>
        </w:tc>
        <w:tc>
          <w:tcPr>
            <w:tcW w:w="600" w:type="dxa"/>
            <w:vMerge w:val="restart"/>
            <w:tcMar>
              <w:top w:w="100" w:type="dxa"/>
              <w:bottom w:w="100" w:type="dxa"/>
            </w:tcMar>
            <w:vAlign w:val="center"/>
          </w:tcPr>
          <w:p w14:paraId="122BF0AD" w14:textId="77777777" w:rsidR="00607876" w:rsidRDefault="003C11A7">
            <w:pPr>
              <w:spacing w:line="240" w:lineRule="auto"/>
              <w:jc w:val="center"/>
            </w:pPr>
            <w:r>
              <w:rPr>
                <w:rFonts w:ascii="华文仿宋" w:hAnsi="华文仿宋" w:cs="华文仿宋"/>
                <w:sz w:val="21"/>
              </w:rPr>
              <w:t>数据完整性和保密性</w:t>
            </w:r>
          </w:p>
        </w:tc>
        <w:tc>
          <w:tcPr>
            <w:tcW w:w="1400" w:type="dxa"/>
            <w:tcMar>
              <w:top w:w="100" w:type="dxa"/>
              <w:bottom w:w="100" w:type="dxa"/>
            </w:tcMar>
            <w:vAlign w:val="center"/>
          </w:tcPr>
          <w:p w14:paraId="3ABCE0BC" w14:textId="77777777" w:rsidR="00607876" w:rsidRDefault="003C11A7">
            <w:pPr>
              <w:spacing w:line="240" w:lineRule="auto"/>
            </w:pPr>
            <w:r>
              <w:rPr>
                <w:rFonts w:ascii="华文仿宋" w:hAnsi="华文仿宋" w:cs="华文仿宋"/>
                <w:sz w:val="21"/>
              </w:rPr>
              <w:t>a)应确保</w:t>
            </w:r>
            <w:proofErr w:type="gramStart"/>
            <w:r>
              <w:rPr>
                <w:rFonts w:ascii="华文仿宋" w:hAnsi="华文仿宋" w:cs="华文仿宋"/>
                <w:sz w:val="21"/>
              </w:rPr>
              <w:t>云服务</w:t>
            </w:r>
            <w:proofErr w:type="gramEnd"/>
            <w:r>
              <w:rPr>
                <w:rFonts w:ascii="华文仿宋" w:hAnsi="华文仿宋" w:cs="华文仿宋"/>
                <w:sz w:val="21"/>
              </w:rPr>
              <w:t>客户数据、用户个人信息等存储于中国境内，如需出境应遵循国家相关规</w:t>
            </w:r>
            <w:r>
              <w:rPr>
                <w:rFonts w:ascii="华文仿宋" w:hAnsi="华文仿宋" w:cs="华文仿宋"/>
                <w:sz w:val="21"/>
              </w:rPr>
              <w:lastRenderedPageBreak/>
              <w:t>定；</w:t>
            </w:r>
          </w:p>
        </w:tc>
        <w:tc>
          <w:tcPr>
            <w:tcW w:w="1800" w:type="dxa"/>
            <w:tcMar>
              <w:top w:w="100" w:type="dxa"/>
              <w:bottom w:w="100" w:type="dxa"/>
            </w:tcMar>
            <w:vAlign w:val="center"/>
          </w:tcPr>
          <w:p w14:paraId="7B065580" w14:textId="77777777" w:rsidR="00607876" w:rsidRDefault="003C11A7">
            <w:pPr>
              <w:spacing w:line="240" w:lineRule="auto"/>
            </w:pPr>
            <w:r>
              <w:rPr>
                <w:rFonts w:ascii="华文仿宋" w:hAnsi="华文仿宋" w:cs="华文仿宋"/>
                <w:sz w:val="21"/>
              </w:rPr>
              <w:lastRenderedPageBreak/>
              <w:t>云平台和</w:t>
            </w:r>
            <w:proofErr w:type="gramStart"/>
            <w:r>
              <w:rPr>
                <w:rFonts w:ascii="华文仿宋" w:hAnsi="华文仿宋" w:cs="华文仿宋"/>
                <w:sz w:val="21"/>
              </w:rPr>
              <w:t>云服务</w:t>
            </w:r>
            <w:proofErr w:type="gramEnd"/>
            <w:r>
              <w:rPr>
                <w:rFonts w:ascii="华文仿宋" w:hAnsi="华文仿宋" w:cs="华文仿宋"/>
                <w:sz w:val="21"/>
              </w:rPr>
              <w:t>客户的数据均在中国境内，地点为浙江省杭州市西湖区文三西路52号，数据不需要出境。</w:t>
            </w:r>
          </w:p>
        </w:tc>
        <w:tc>
          <w:tcPr>
            <w:tcW w:w="400" w:type="dxa"/>
            <w:tcMar>
              <w:top w:w="100" w:type="dxa"/>
              <w:bottom w:w="100" w:type="dxa"/>
            </w:tcMar>
            <w:vAlign w:val="center"/>
          </w:tcPr>
          <w:p w14:paraId="3D0AFB19" w14:textId="77777777" w:rsidR="00607876" w:rsidRDefault="003C11A7">
            <w:pPr>
              <w:spacing w:line="240" w:lineRule="auto"/>
              <w:jc w:val="center"/>
            </w:pPr>
            <w:r>
              <w:rPr>
                <w:rFonts w:ascii="华文仿宋" w:hAnsi="华文仿宋" w:cs="华文仿宋"/>
                <w:sz w:val="21"/>
              </w:rPr>
              <w:t>符合</w:t>
            </w:r>
          </w:p>
        </w:tc>
      </w:tr>
      <w:tr w:rsidR="00607876" w14:paraId="554CB99D" w14:textId="77777777">
        <w:tc>
          <w:tcPr>
            <w:tcW w:w="800" w:type="dxa"/>
            <w:vMerge/>
            <w:tcMar>
              <w:top w:w="100" w:type="dxa"/>
              <w:bottom w:w="100" w:type="dxa"/>
            </w:tcMar>
            <w:vAlign w:val="center"/>
          </w:tcPr>
          <w:p w14:paraId="33C40545" w14:textId="77777777" w:rsidR="00607876" w:rsidRDefault="00607876">
            <w:pPr>
              <w:spacing w:line="240" w:lineRule="auto"/>
              <w:jc w:val="center"/>
            </w:pPr>
          </w:p>
        </w:tc>
        <w:tc>
          <w:tcPr>
            <w:tcW w:w="600" w:type="dxa"/>
            <w:vMerge/>
            <w:tcMar>
              <w:top w:w="100" w:type="dxa"/>
              <w:bottom w:w="100" w:type="dxa"/>
            </w:tcMar>
            <w:vAlign w:val="center"/>
          </w:tcPr>
          <w:p w14:paraId="020B025C" w14:textId="77777777" w:rsidR="00607876" w:rsidRDefault="00607876">
            <w:pPr>
              <w:spacing w:line="240" w:lineRule="auto"/>
              <w:jc w:val="center"/>
            </w:pPr>
          </w:p>
        </w:tc>
        <w:tc>
          <w:tcPr>
            <w:tcW w:w="1400" w:type="dxa"/>
            <w:tcMar>
              <w:top w:w="100" w:type="dxa"/>
              <w:bottom w:w="100" w:type="dxa"/>
            </w:tcMar>
            <w:vAlign w:val="center"/>
          </w:tcPr>
          <w:p w14:paraId="7B66322D" w14:textId="77777777" w:rsidR="00607876" w:rsidRDefault="003C11A7">
            <w:pPr>
              <w:spacing w:line="240" w:lineRule="auto"/>
            </w:pPr>
            <w:r>
              <w:rPr>
                <w:rFonts w:ascii="华文仿宋" w:hAnsi="华文仿宋" w:cs="华文仿宋"/>
                <w:sz w:val="21"/>
              </w:rPr>
              <w:t>b)应确保只有在</w:t>
            </w:r>
            <w:proofErr w:type="gramStart"/>
            <w:r>
              <w:rPr>
                <w:rFonts w:ascii="华文仿宋" w:hAnsi="华文仿宋" w:cs="华文仿宋"/>
                <w:sz w:val="21"/>
              </w:rPr>
              <w:t>云服务</w:t>
            </w:r>
            <w:proofErr w:type="gramEnd"/>
            <w:r>
              <w:rPr>
                <w:rFonts w:ascii="华文仿宋" w:hAnsi="华文仿宋" w:cs="华文仿宋"/>
                <w:sz w:val="21"/>
              </w:rPr>
              <w:t>客户授权下，</w:t>
            </w:r>
            <w:proofErr w:type="gramStart"/>
            <w:r>
              <w:rPr>
                <w:rFonts w:ascii="华文仿宋" w:hAnsi="华文仿宋" w:cs="华文仿宋"/>
                <w:sz w:val="21"/>
              </w:rPr>
              <w:t>云服务</w:t>
            </w:r>
            <w:proofErr w:type="gramEnd"/>
            <w:r>
              <w:rPr>
                <w:rFonts w:ascii="华文仿宋" w:hAnsi="华文仿宋" w:cs="华文仿宋"/>
                <w:sz w:val="21"/>
              </w:rPr>
              <w:t>商或第三方才具有</w:t>
            </w:r>
            <w:proofErr w:type="gramStart"/>
            <w:r>
              <w:rPr>
                <w:rFonts w:ascii="华文仿宋" w:hAnsi="华文仿宋" w:cs="华文仿宋"/>
                <w:sz w:val="21"/>
              </w:rPr>
              <w:t>云服务</w:t>
            </w:r>
            <w:proofErr w:type="gramEnd"/>
            <w:r>
              <w:rPr>
                <w:rFonts w:ascii="华文仿宋" w:hAnsi="华文仿宋" w:cs="华文仿宋"/>
                <w:sz w:val="21"/>
              </w:rPr>
              <w:t>客户数据的管理权限；</w:t>
            </w:r>
          </w:p>
        </w:tc>
        <w:tc>
          <w:tcPr>
            <w:tcW w:w="1800" w:type="dxa"/>
            <w:tcMar>
              <w:top w:w="100" w:type="dxa"/>
              <w:bottom w:w="100" w:type="dxa"/>
            </w:tcMar>
            <w:vAlign w:val="center"/>
          </w:tcPr>
          <w:p w14:paraId="1A9FCF61" w14:textId="77777777" w:rsidR="00607876" w:rsidRDefault="003C11A7">
            <w:pPr>
              <w:spacing w:line="240" w:lineRule="auto"/>
            </w:pPr>
            <w:r>
              <w:rPr>
                <w:rFonts w:ascii="华文仿宋" w:hAnsi="华文仿宋" w:cs="华文仿宋"/>
                <w:sz w:val="21"/>
              </w:rPr>
              <w:t>云平台无云服务客户数据的管理权限，虚拟机和其中存储的数据由</w:t>
            </w:r>
            <w:proofErr w:type="gramStart"/>
            <w:r>
              <w:rPr>
                <w:rFonts w:ascii="华文仿宋" w:hAnsi="华文仿宋" w:cs="华文仿宋"/>
                <w:sz w:val="21"/>
              </w:rPr>
              <w:t>云服务</w:t>
            </w:r>
            <w:proofErr w:type="gramEnd"/>
            <w:r>
              <w:rPr>
                <w:rFonts w:ascii="华文仿宋" w:hAnsi="华文仿宋" w:cs="华文仿宋"/>
                <w:sz w:val="21"/>
              </w:rPr>
              <w:t>客户自行管理。</w:t>
            </w:r>
          </w:p>
        </w:tc>
        <w:tc>
          <w:tcPr>
            <w:tcW w:w="400" w:type="dxa"/>
            <w:tcMar>
              <w:top w:w="100" w:type="dxa"/>
              <w:bottom w:w="100" w:type="dxa"/>
            </w:tcMar>
            <w:vAlign w:val="center"/>
          </w:tcPr>
          <w:p w14:paraId="7FE37D59" w14:textId="77777777" w:rsidR="00607876" w:rsidRDefault="003C11A7">
            <w:pPr>
              <w:spacing w:line="240" w:lineRule="auto"/>
              <w:jc w:val="center"/>
            </w:pPr>
            <w:r>
              <w:rPr>
                <w:rFonts w:ascii="华文仿宋" w:hAnsi="华文仿宋" w:cs="华文仿宋"/>
                <w:sz w:val="21"/>
              </w:rPr>
              <w:t>符合</w:t>
            </w:r>
          </w:p>
        </w:tc>
      </w:tr>
      <w:tr w:rsidR="00607876" w14:paraId="154F60D5" w14:textId="77777777">
        <w:tc>
          <w:tcPr>
            <w:tcW w:w="800" w:type="dxa"/>
            <w:vMerge/>
            <w:tcMar>
              <w:top w:w="100" w:type="dxa"/>
              <w:bottom w:w="100" w:type="dxa"/>
            </w:tcMar>
            <w:vAlign w:val="center"/>
          </w:tcPr>
          <w:p w14:paraId="7B79A6A8" w14:textId="77777777" w:rsidR="00607876" w:rsidRDefault="00607876">
            <w:pPr>
              <w:spacing w:line="240" w:lineRule="auto"/>
              <w:jc w:val="center"/>
            </w:pPr>
          </w:p>
        </w:tc>
        <w:tc>
          <w:tcPr>
            <w:tcW w:w="600" w:type="dxa"/>
            <w:vMerge/>
            <w:tcMar>
              <w:top w:w="100" w:type="dxa"/>
              <w:bottom w:w="100" w:type="dxa"/>
            </w:tcMar>
            <w:vAlign w:val="center"/>
          </w:tcPr>
          <w:p w14:paraId="04FB6715" w14:textId="77777777" w:rsidR="00607876" w:rsidRDefault="00607876">
            <w:pPr>
              <w:spacing w:line="240" w:lineRule="auto"/>
              <w:jc w:val="center"/>
            </w:pPr>
          </w:p>
        </w:tc>
        <w:tc>
          <w:tcPr>
            <w:tcW w:w="1400" w:type="dxa"/>
            <w:tcMar>
              <w:top w:w="100" w:type="dxa"/>
              <w:bottom w:w="100" w:type="dxa"/>
            </w:tcMar>
            <w:vAlign w:val="center"/>
          </w:tcPr>
          <w:p w14:paraId="3BAE4168" w14:textId="77777777" w:rsidR="00607876" w:rsidRDefault="003C11A7">
            <w:pPr>
              <w:spacing w:line="240" w:lineRule="auto"/>
            </w:pPr>
            <w:r>
              <w:rPr>
                <w:rFonts w:ascii="华文仿宋" w:hAnsi="华文仿宋" w:cs="华文仿宋"/>
                <w:sz w:val="21"/>
              </w:rPr>
              <w:t>c)应使用校验码或密码技术确保虚拟机迁移过程中重要数据的完整性，并在检测到完整性受到破坏时采取必要的恢复措施；</w:t>
            </w:r>
          </w:p>
        </w:tc>
        <w:tc>
          <w:tcPr>
            <w:tcW w:w="1800" w:type="dxa"/>
            <w:tcMar>
              <w:top w:w="100" w:type="dxa"/>
              <w:bottom w:w="100" w:type="dxa"/>
            </w:tcMar>
            <w:vAlign w:val="center"/>
          </w:tcPr>
          <w:p w14:paraId="27101623" w14:textId="77777777" w:rsidR="00607876" w:rsidRDefault="003C11A7">
            <w:pPr>
              <w:spacing w:line="240" w:lineRule="auto"/>
            </w:pPr>
            <w:r>
              <w:rPr>
                <w:rFonts w:ascii="华文仿宋" w:hAnsi="华文仿宋" w:cs="华文仿宋"/>
                <w:sz w:val="21"/>
              </w:rPr>
              <w:t>在虚拟机迁移过程中，采用MD5算法保证虚拟机迁移过程中重要数据的完整性，并在检测到完整性受到破坏时迁移会失败，并要求重新进行迁移操作。</w:t>
            </w:r>
          </w:p>
        </w:tc>
        <w:tc>
          <w:tcPr>
            <w:tcW w:w="400" w:type="dxa"/>
            <w:tcMar>
              <w:top w:w="100" w:type="dxa"/>
              <w:bottom w:w="100" w:type="dxa"/>
            </w:tcMar>
            <w:vAlign w:val="center"/>
          </w:tcPr>
          <w:p w14:paraId="2F2E1103" w14:textId="77777777" w:rsidR="00607876" w:rsidRDefault="003C11A7">
            <w:pPr>
              <w:spacing w:line="240" w:lineRule="auto"/>
              <w:jc w:val="center"/>
            </w:pPr>
            <w:r>
              <w:rPr>
                <w:rFonts w:ascii="华文仿宋" w:hAnsi="华文仿宋" w:cs="华文仿宋"/>
                <w:sz w:val="21"/>
              </w:rPr>
              <w:t>符合</w:t>
            </w:r>
          </w:p>
        </w:tc>
      </w:tr>
      <w:tr w:rsidR="00607876" w14:paraId="4425DCBF" w14:textId="77777777">
        <w:tc>
          <w:tcPr>
            <w:tcW w:w="800" w:type="dxa"/>
            <w:vMerge/>
            <w:tcMar>
              <w:top w:w="100" w:type="dxa"/>
              <w:bottom w:w="100" w:type="dxa"/>
            </w:tcMar>
            <w:vAlign w:val="center"/>
          </w:tcPr>
          <w:p w14:paraId="21427C76" w14:textId="77777777" w:rsidR="00607876" w:rsidRDefault="00607876">
            <w:pPr>
              <w:spacing w:line="240" w:lineRule="auto"/>
              <w:jc w:val="center"/>
            </w:pPr>
          </w:p>
        </w:tc>
        <w:tc>
          <w:tcPr>
            <w:tcW w:w="600" w:type="dxa"/>
            <w:vMerge/>
            <w:tcMar>
              <w:top w:w="100" w:type="dxa"/>
              <w:bottom w:w="100" w:type="dxa"/>
            </w:tcMar>
            <w:vAlign w:val="center"/>
          </w:tcPr>
          <w:p w14:paraId="0EAD6D5F" w14:textId="77777777" w:rsidR="00607876" w:rsidRDefault="00607876">
            <w:pPr>
              <w:spacing w:line="240" w:lineRule="auto"/>
              <w:jc w:val="center"/>
            </w:pPr>
          </w:p>
        </w:tc>
        <w:tc>
          <w:tcPr>
            <w:tcW w:w="1400" w:type="dxa"/>
            <w:tcMar>
              <w:top w:w="100" w:type="dxa"/>
              <w:bottom w:w="100" w:type="dxa"/>
            </w:tcMar>
            <w:vAlign w:val="center"/>
          </w:tcPr>
          <w:p w14:paraId="2E499953" w14:textId="77777777" w:rsidR="00607876" w:rsidRDefault="003C11A7">
            <w:pPr>
              <w:spacing w:line="240" w:lineRule="auto"/>
            </w:pPr>
            <w:r>
              <w:rPr>
                <w:rFonts w:ascii="华文仿宋" w:hAnsi="华文仿宋" w:cs="华文仿宋"/>
                <w:sz w:val="21"/>
              </w:rPr>
              <w:t>d)应支持</w:t>
            </w:r>
            <w:proofErr w:type="gramStart"/>
            <w:r>
              <w:rPr>
                <w:rFonts w:ascii="华文仿宋" w:hAnsi="华文仿宋" w:cs="华文仿宋"/>
                <w:sz w:val="21"/>
              </w:rPr>
              <w:t>云服务</w:t>
            </w:r>
            <w:proofErr w:type="gramEnd"/>
            <w:r>
              <w:rPr>
                <w:rFonts w:ascii="华文仿宋" w:hAnsi="华文仿宋" w:cs="华文仿宋"/>
                <w:sz w:val="21"/>
              </w:rPr>
              <w:t>客户部署密钥管理解决方案，保证</w:t>
            </w:r>
            <w:proofErr w:type="gramStart"/>
            <w:r>
              <w:rPr>
                <w:rFonts w:ascii="华文仿宋" w:hAnsi="华文仿宋" w:cs="华文仿宋"/>
                <w:sz w:val="21"/>
              </w:rPr>
              <w:t>云服务</w:t>
            </w:r>
            <w:proofErr w:type="gramEnd"/>
            <w:r>
              <w:rPr>
                <w:rFonts w:ascii="华文仿宋" w:hAnsi="华文仿宋" w:cs="华文仿宋"/>
                <w:sz w:val="21"/>
              </w:rPr>
              <w:t>客户自行实现数据的加解密过程。</w:t>
            </w:r>
          </w:p>
        </w:tc>
        <w:tc>
          <w:tcPr>
            <w:tcW w:w="1800" w:type="dxa"/>
            <w:tcMar>
              <w:top w:w="100" w:type="dxa"/>
              <w:bottom w:w="100" w:type="dxa"/>
            </w:tcMar>
            <w:vAlign w:val="center"/>
          </w:tcPr>
          <w:p w14:paraId="588BC763"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客户可通过API接口来部署密钥管理解决方案，</w:t>
            </w:r>
            <w:proofErr w:type="gramStart"/>
            <w:r>
              <w:rPr>
                <w:rFonts w:ascii="华文仿宋" w:hAnsi="华文仿宋" w:cs="华文仿宋"/>
                <w:sz w:val="21"/>
              </w:rPr>
              <w:t>云服务</w:t>
            </w:r>
            <w:proofErr w:type="gramEnd"/>
            <w:r>
              <w:rPr>
                <w:rFonts w:ascii="华文仿宋" w:hAnsi="华文仿宋" w:cs="华文仿宋"/>
                <w:sz w:val="21"/>
              </w:rPr>
              <w:t>客户可自行选择第三方加密软件、设备、平台等，申请获批后可自行对租户自身的业务数据进行加解密操作。</w:t>
            </w:r>
          </w:p>
        </w:tc>
        <w:tc>
          <w:tcPr>
            <w:tcW w:w="400" w:type="dxa"/>
            <w:tcMar>
              <w:top w:w="100" w:type="dxa"/>
              <w:bottom w:w="100" w:type="dxa"/>
            </w:tcMar>
            <w:vAlign w:val="center"/>
          </w:tcPr>
          <w:p w14:paraId="056D10B0" w14:textId="77777777" w:rsidR="00607876" w:rsidRDefault="003C11A7">
            <w:pPr>
              <w:spacing w:line="240" w:lineRule="auto"/>
              <w:jc w:val="center"/>
            </w:pPr>
            <w:r>
              <w:rPr>
                <w:rFonts w:ascii="华文仿宋" w:hAnsi="华文仿宋" w:cs="华文仿宋"/>
                <w:sz w:val="21"/>
              </w:rPr>
              <w:t>符合</w:t>
            </w:r>
          </w:p>
        </w:tc>
      </w:tr>
      <w:tr w:rsidR="00607876" w14:paraId="70278FD9" w14:textId="77777777">
        <w:tc>
          <w:tcPr>
            <w:tcW w:w="800" w:type="dxa"/>
            <w:vMerge/>
            <w:tcMar>
              <w:top w:w="100" w:type="dxa"/>
              <w:bottom w:w="100" w:type="dxa"/>
            </w:tcMar>
            <w:vAlign w:val="center"/>
          </w:tcPr>
          <w:p w14:paraId="7B9256B0" w14:textId="77777777" w:rsidR="00607876" w:rsidRDefault="00607876">
            <w:pPr>
              <w:spacing w:line="240" w:lineRule="auto"/>
              <w:jc w:val="center"/>
            </w:pPr>
          </w:p>
        </w:tc>
        <w:tc>
          <w:tcPr>
            <w:tcW w:w="600" w:type="dxa"/>
            <w:vMerge w:val="restart"/>
            <w:tcMar>
              <w:top w:w="100" w:type="dxa"/>
              <w:bottom w:w="100" w:type="dxa"/>
            </w:tcMar>
            <w:vAlign w:val="center"/>
          </w:tcPr>
          <w:p w14:paraId="38148CD5" w14:textId="77777777" w:rsidR="00607876" w:rsidRDefault="003C11A7">
            <w:pPr>
              <w:spacing w:line="240" w:lineRule="auto"/>
              <w:jc w:val="center"/>
            </w:pPr>
            <w:r>
              <w:rPr>
                <w:rFonts w:ascii="华文仿宋" w:hAnsi="华文仿宋" w:cs="华文仿宋"/>
                <w:sz w:val="21"/>
              </w:rPr>
              <w:t>数据备份恢复</w:t>
            </w:r>
          </w:p>
        </w:tc>
        <w:tc>
          <w:tcPr>
            <w:tcW w:w="1400" w:type="dxa"/>
            <w:tcMar>
              <w:top w:w="100" w:type="dxa"/>
              <w:bottom w:w="100" w:type="dxa"/>
            </w:tcMar>
            <w:vAlign w:val="center"/>
          </w:tcPr>
          <w:p w14:paraId="076B9AA1" w14:textId="77777777" w:rsidR="00607876" w:rsidRDefault="003C11A7">
            <w:pPr>
              <w:spacing w:line="240" w:lineRule="auto"/>
            </w:pPr>
            <w:r>
              <w:rPr>
                <w:rFonts w:ascii="华文仿宋" w:hAnsi="华文仿宋" w:cs="华文仿宋"/>
                <w:sz w:val="21"/>
              </w:rPr>
              <w:t>a)</w:t>
            </w:r>
            <w:proofErr w:type="gramStart"/>
            <w:r>
              <w:rPr>
                <w:rFonts w:ascii="华文仿宋" w:hAnsi="华文仿宋" w:cs="华文仿宋"/>
                <w:sz w:val="21"/>
              </w:rPr>
              <w:t>云服务</w:t>
            </w:r>
            <w:proofErr w:type="gramEnd"/>
            <w:r>
              <w:rPr>
                <w:rFonts w:ascii="华文仿宋" w:hAnsi="华文仿宋" w:cs="华文仿宋"/>
                <w:sz w:val="21"/>
              </w:rPr>
              <w:t>客户应在本地保存其业务数据的备份；</w:t>
            </w:r>
          </w:p>
        </w:tc>
        <w:tc>
          <w:tcPr>
            <w:tcW w:w="1800" w:type="dxa"/>
            <w:tcMar>
              <w:top w:w="100" w:type="dxa"/>
              <w:bottom w:w="100" w:type="dxa"/>
            </w:tcMar>
            <w:vAlign w:val="center"/>
          </w:tcPr>
          <w:p w14:paraId="4617BE65" w14:textId="77777777" w:rsidR="00607876" w:rsidRDefault="003C11A7">
            <w:pPr>
              <w:spacing w:line="240" w:lineRule="auto"/>
            </w:pPr>
            <w:r>
              <w:rPr>
                <w:rFonts w:ascii="华文仿宋" w:hAnsi="华文仿宋" w:cs="华文仿宋"/>
                <w:sz w:val="21"/>
              </w:rPr>
              <w:t>本系统属于云平台系统，云租户业务数据的本地保存，由</w:t>
            </w:r>
            <w:proofErr w:type="gramStart"/>
            <w:r>
              <w:rPr>
                <w:rFonts w:ascii="华文仿宋" w:hAnsi="华文仿宋" w:cs="华文仿宋"/>
                <w:sz w:val="21"/>
              </w:rPr>
              <w:t>云服务</w:t>
            </w:r>
            <w:proofErr w:type="gramEnd"/>
            <w:r>
              <w:rPr>
                <w:rFonts w:ascii="华文仿宋" w:hAnsi="华文仿宋" w:cs="华文仿宋"/>
                <w:sz w:val="21"/>
              </w:rPr>
              <w:t>客户自行负责。</w:t>
            </w:r>
          </w:p>
        </w:tc>
        <w:tc>
          <w:tcPr>
            <w:tcW w:w="400" w:type="dxa"/>
            <w:tcMar>
              <w:top w:w="100" w:type="dxa"/>
              <w:bottom w:w="100" w:type="dxa"/>
            </w:tcMar>
            <w:vAlign w:val="center"/>
          </w:tcPr>
          <w:p w14:paraId="17F01378" w14:textId="77777777" w:rsidR="00607876" w:rsidRDefault="003C11A7">
            <w:pPr>
              <w:spacing w:line="240" w:lineRule="auto"/>
              <w:jc w:val="center"/>
            </w:pPr>
            <w:r>
              <w:rPr>
                <w:rFonts w:ascii="华文仿宋" w:hAnsi="华文仿宋" w:cs="华文仿宋"/>
                <w:sz w:val="21"/>
              </w:rPr>
              <w:t>不适用</w:t>
            </w:r>
          </w:p>
        </w:tc>
      </w:tr>
      <w:tr w:rsidR="00607876" w14:paraId="37E2BA6D" w14:textId="77777777">
        <w:tc>
          <w:tcPr>
            <w:tcW w:w="800" w:type="dxa"/>
            <w:vMerge/>
            <w:tcMar>
              <w:top w:w="100" w:type="dxa"/>
              <w:bottom w:w="100" w:type="dxa"/>
            </w:tcMar>
            <w:vAlign w:val="center"/>
          </w:tcPr>
          <w:p w14:paraId="38C66CF2" w14:textId="77777777" w:rsidR="00607876" w:rsidRDefault="00607876">
            <w:pPr>
              <w:spacing w:line="240" w:lineRule="auto"/>
              <w:jc w:val="center"/>
            </w:pPr>
          </w:p>
        </w:tc>
        <w:tc>
          <w:tcPr>
            <w:tcW w:w="600" w:type="dxa"/>
            <w:vMerge/>
            <w:tcMar>
              <w:top w:w="100" w:type="dxa"/>
              <w:bottom w:w="100" w:type="dxa"/>
            </w:tcMar>
            <w:vAlign w:val="center"/>
          </w:tcPr>
          <w:p w14:paraId="2F4E5628" w14:textId="77777777" w:rsidR="00607876" w:rsidRDefault="00607876">
            <w:pPr>
              <w:spacing w:line="240" w:lineRule="auto"/>
              <w:jc w:val="center"/>
            </w:pPr>
          </w:p>
        </w:tc>
        <w:tc>
          <w:tcPr>
            <w:tcW w:w="1400" w:type="dxa"/>
            <w:tcMar>
              <w:top w:w="100" w:type="dxa"/>
              <w:bottom w:w="100" w:type="dxa"/>
            </w:tcMar>
            <w:vAlign w:val="center"/>
          </w:tcPr>
          <w:p w14:paraId="6B4C18FE" w14:textId="77777777" w:rsidR="00607876" w:rsidRDefault="003C11A7">
            <w:pPr>
              <w:spacing w:line="240" w:lineRule="auto"/>
            </w:pPr>
            <w:r>
              <w:rPr>
                <w:rFonts w:ascii="华文仿宋" w:hAnsi="华文仿宋" w:cs="华文仿宋"/>
                <w:sz w:val="21"/>
              </w:rPr>
              <w:t>b)应提供查询</w:t>
            </w:r>
            <w:proofErr w:type="gramStart"/>
            <w:r>
              <w:rPr>
                <w:rFonts w:ascii="华文仿宋" w:hAnsi="华文仿宋" w:cs="华文仿宋"/>
                <w:sz w:val="21"/>
              </w:rPr>
              <w:t>云服务</w:t>
            </w:r>
            <w:proofErr w:type="gramEnd"/>
            <w:r>
              <w:rPr>
                <w:rFonts w:ascii="华文仿宋" w:hAnsi="华文仿宋" w:cs="华文仿宋"/>
                <w:sz w:val="21"/>
              </w:rPr>
              <w:t>客户数据及备份存储位置的能力；</w:t>
            </w:r>
          </w:p>
        </w:tc>
        <w:tc>
          <w:tcPr>
            <w:tcW w:w="1800" w:type="dxa"/>
            <w:tcMar>
              <w:top w:w="100" w:type="dxa"/>
              <w:bottom w:w="100" w:type="dxa"/>
            </w:tcMar>
            <w:vAlign w:val="center"/>
          </w:tcPr>
          <w:p w14:paraId="6167A7A8"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商提供</w:t>
            </w:r>
            <w:proofErr w:type="gramStart"/>
            <w:r>
              <w:rPr>
                <w:rFonts w:ascii="华文仿宋" w:hAnsi="华文仿宋" w:cs="华文仿宋"/>
                <w:sz w:val="21"/>
              </w:rPr>
              <w:t>云服务</w:t>
            </w:r>
            <w:proofErr w:type="gramEnd"/>
            <w:r>
              <w:rPr>
                <w:rFonts w:ascii="华文仿宋" w:hAnsi="华文仿宋" w:cs="华文仿宋"/>
                <w:sz w:val="21"/>
              </w:rPr>
              <w:t>客户数据及备份存储位置查询功能，</w:t>
            </w:r>
            <w:proofErr w:type="gramStart"/>
            <w:r>
              <w:rPr>
                <w:rFonts w:ascii="华文仿宋" w:hAnsi="华文仿宋" w:cs="华文仿宋"/>
                <w:sz w:val="21"/>
              </w:rPr>
              <w:t>云服务</w:t>
            </w:r>
            <w:proofErr w:type="gramEnd"/>
            <w:r>
              <w:rPr>
                <w:rFonts w:ascii="华文仿宋" w:hAnsi="华文仿宋" w:cs="华文仿宋"/>
                <w:sz w:val="21"/>
              </w:rPr>
              <w:t>客户可通过CAS平台查看其数据及备份存储位置。</w:t>
            </w:r>
          </w:p>
        </w:tc>
        <w:tc>
          <w:tcPr>
            <w:tcW w:w="400" w:type="dxa"/>
            <w:tcMar>
              <w:top w:w="100" w:type="dxa"/>
              <w:bottom w:w="100" w:type="dxa"/>
            </w:tcMar>
            <w:vAlign w:val="center"/>
          </w:tcPr>
          <w:p w14:paraId="6097BAB6" w14:textId="77777777" w:rsidR="00607876" w:rsidRDefault="003C11A7">
            <w:pPr>
              <w:spacing w:line="240" w:lineRule="auto"/>
              <w:jc w:val="center"/>
            </w:pPr>
            <w:r>
              <w:rPr>
                <w:rFonts w:ascii="华文仿宋" w:hAnsi="华文仿宋" w:cs="华文仿宋"/>
                <w:sz w:val="21"/>
              </w:rPr>
              <w:t>符合</w:t>
            </w:r>
          </w:p>
        </w:tc>
      </w:tr>
      <w:tr w:rsidR="00607876" w14:paraId="55FF4AA0" w14:textId="77777777">
        <w:tc>
          <w:tcPr>
            <w:tcW w:w="800" w:type="dxa"/>
            <w:vMerge/>
            <w:tcMar>
              <w:top w:w="100" w:type="dxa"/>
              <w:bottom w:w="100" w:type="dxa"/>
            </w:tcMar>
            <w:vAlign w:val="center"/>
          </w:tcPr>
          <w:p w14:paraId="1016A711" w14:textId="77777777" w:rsidR="00607876" w:rsidRDefault="00607876">
            <w:pPr>
              <w:spacing w:line="240" w:lineRule="auto"/>
              <w:jc w:val="center"/>
            </w:pPr>
          </w:p>
        </w:tc>
        <w:tc>
          <w:tcPr>
            <w:tcW w:w="600" w:type="dxa"/>
            <w:vMerge/>
            <w:tcMar>
              <w:top w:w="100" w:type="dxa"/>
              <w:bottom w:w="100" w:type="dxa"/>
            </w:tcMar>
            <w:vAlign w:val="center"/>
          </w:tcPr>
          <w:p w14:paraId="5013E4E2" w14:textId="77777777" w:rsidR="00607876" w:rsidRDefault="00607876">
            <w:pPr>
              <w:spacing w:line="240" w:lineRule="auto"/>
              <w:jc w:val="center"/>
            </w:pPr>
          </w:p>
        </w:tc>
        <w:tc>
          <w:tcPr>
            <w:tcW w:w="1400" w:type="dxa"/>
            <w:tcMar>
              <w:top w:w="100" w:type="dxa"/>
              <w:bottom w:w="100" w:type="dxa"/>
            </w:tcMar>
            <w:vAlign w:val="center"/>
          </w:tcPr>
          <w:p w14:paraId="2640844D" w14:textId="77777777" w:rsidR="00607876" w:rsidRDefault="003C11A7">
            <w:pPr>
              <w:spacing w:line="240" w:lineRule="auto"/>
            </w:pPr>
            <w:r>
              <w:rPr>
                <w:rFonts w:ascii="华文仿宋" w:hAnsi="华文仿宋" w:cs="华文仿宋"/>
                <w:sz w:val="21"/>
              </w:rPr>
              <w:t>c)</w:t>
            </w:r>
            <w:proofErr w:type="gramStart"/>
            <w:r>
              <w:rPr>
                <w:rFonts w:ascii="华文仿宋" w:hAnsi="华文仿宋" w:cs="华文仿宋"/>
                <w:sz w:val="21"/>
              </w:rPr>
              <w:t>云服务</w:t>
            </w:r>
            <w:proofErr w:type="gramEnd"/>
            <w:r>
              <w:rPr>
                <w:rFonts w:ascii="华文仿宋" w:hAnsi="华文仿宋" w:cs="华文仿宋"/>
                <w:sz w:val="21"/>
              </w:rPr>
              <w:t>商的云存储服务应保证</w:t>
            </w:r>
            <w:proofErr w:type="gramStart"/>
            <w:r>
              <w:rPr>
                <w:rFonts w:ascii="华文仿宋" w:hAnsi="华文仿宋" w:cs="华文仿宋"/>
                <w:sz w:val="21"/>
              </w:rPr>
              <w:t>云服务</w:t>
            </w:r>
            <w:proofErr w:type="gramEnd"/>
            <w:r>
              <w:rPr>
                <w:rFonts w:ascii="华文仿宋" w:hAnsi="华文仿宋" w:cs="华文仿宋"/>
                <w:sz w:val="21"/>
              </w:rPr>
              <w:t>客户数据存在若干个可用的副本，各副本之间的内容应保持一致；</w:t>
            </w:r>
          </w:p>
        </w:tc>
        <w:tc>
          <w:tcPr>
            <w:tcW w:w="1800" w:type="dxa"/>
            <w:tcMar>
              <w:top w:w="100" w:type="dxa"/>
              <w:bottom w:w="100" w:type="dxa"/>
            </w:tcMar>
            <w:vAlign w:val="center"/>
          </w:tcPr>
          <w:p w14:paraId="14203B6B" w14:textId="77777777" w:rsidR="00607876" w:rsidRDefault="003C11A7">
            <w:pPr>
              <w:spacing w:line="240" w:lineRule="auto"/>
            </w:pPr>
            <w:r>
              <w:rPr>
                <w:rFonts w:ascii="华文仿宋" w:hAnsi="华文仿宋" w:cs="华文仿宋"/>
                <w:sz w:val="21"/>
              </w:rPr>
              <w:t>云平台采用外置存储的方式，外置存储采用raid 5存储机制，存在3个可用副本，各副本之间内容一致，保证原数据的可用性。</w:t>
            </w:r>
          </w:p>
        </w:tc>
        <w:tc>
          <w:tcPr>
            <w:tcW w:w="400" w:type="dxa"/>
            <w:tcMar>
              <w:top w:w="100" w:type="dxa"/>
              <w:bottom w:w="100" w:type="dxa"/>
            </w:tcMar>
            <w:vAlign w:val="center"/>
          </w:tcPr>
          <w:p w14:paraId="33942940" w14:textId="77777777" w:rsidR="00607876" w:rsidRDefault="003C11A7">
            <w:pPr>
              <w:spacing w:line="240" w:lineRule="auto"/>
              <w:jc w:val="center"/>
            </w:pPr>
            <w:r>
              <w:rPr>
                <w:rFonts w:ascii="华文仿宋" w:hAnsi="华文仿宋" w:cs="华文仿宋"/>
                <w:sz w:val="21"/>
              </w:rPr>
              <w:t>符合</w:t>
            </w:r>
          </w:p>
        </w:tc>
      </w:tr>
      <w:tr w:rsidR="00607876" w14:paraId="064148DD" w14:textId="77777777">
        <w:tc>
          <w:tcPr>
            <w:tcW w:w="800" w:type="dxa"/>
            <w:vMerge/>
            <w:tcMar>
              <w:top w:w="100" w:type="dxa"/>
              <w:bottom w:w="100" w:type="dxa"/>
            </w:tcMar>
            <w:vAlign w:val="center"/>
          </w:tcPr>
          <w:p w14:paraId="3DDEB5D1" w14:textId="77777777" w:rsidR="00607876" w:rsidRDefault="00607876">
            <w:pPr>
              <w:spacing w:line="240" w:lineRule="auto"/>
              <w:jc w:val="center"/>
            </w:pPr>
          </w:p>
        </w:tc>
        <w:tc>
          <w:tcPr>
            <w:tcW w:w="600" w:type="dxa"/>
            <w:vMerge/>
            <w:tcMar>
              <w:top w:w="100" w:type="dxa"/>
              <w:bottom w:w="100" w:type="dxa"/>
            </w:tcMar>
            <w:vAlign w:val="center"/>
          </w:tcPr>
          <w:p w14:paraId="23F1D6AA" w14:textId="77777777" w:rsidR="00607876" w:rsidRDefault="00607876">
            <w:pPr>
              <w:spacing w:line="240" w:lineRule="auto"/>
              <w:jc w:val="center"/>
            </w:pPr>
          </w:p>
        </w:tc>
        <w:tc>
          <w:tcPr>
            <w:tcW w:w="1400" w:type="dxa"/>
            <w:tcMar>
              <w:top w:w="100" w:type="dxa"/>
              <w:bottom w:w="100" w:type="dxa"/>
            </w:tcMar>
            <w:vAlign w:val="center"/>
          </w:tcPr>
          <w:p w14:paraId="0FC4F308" w14:textId="77777777" w:rsidR="00607876" w:rsidRDefault="003C11A7">
            <w:pPr>
              <w:spacing w:line="240" w:lineRule="auto"/>
            </w:pPr>
            <w:r>
              <w:rPr>
                <w:rFonts w:ascii="华文仿宋" w:hAnsi="华文仿宋" w:cs="华文仿宋"/>
                <w:sz w:val="21"/>
              </w:rPr>
              <w:t>d)应为</w:t>
            </w:r>
            <w:proofErr w:type="gramStart"/>
            <w:r>
              <w:rPr>
                <w:rFonts w:ascii="华文仿宋" w:hAnsi="华文仿宋" w:cs="华文仿宋"/>
                <w:sz w:val="21"/>
              </w:rPr>
              <w:t>云服务</w:t>
            </w:r>
            <w:proofErr w:type="gramEnd"/>
            <w:r>
              <w:rPr>
                <w:rFonts w:ascii="华文仿宋" w:hAnsi="华文仿宋" w:cs="华文仿宋"/>
                <w:sz w:val="21"/>
              </w:rPr>
              <w:t>客户将业务系统及数据迁移到其他</w:t>
            </w:r>
            <w:proofErr w:type="gramStart"/>
            <w:r>
              <w:rPr>
                <w:rFonts w:ascii="华文仿宋" w:hAnsi="华文仿宋" w:cs="华文仿宋"/>
                <w:sz w:val="21"/>
              </w:rPr>
              <w:t>云计算</w:t>
            </w:r>
            <w:proofErr w:type="gramEnd"/>
            <w:r>
              <w:rPr>
                <w:rFonts w:ascii="华文仿宋" w:hAnsi="华文仿宋" w:cs="华文仿宋"/>
                <w:sz w:val="21"/>
              </w:rPr>
              <w:t>平台和本地系统提供技术手段，并协助完成迁移过程。</w:t>
            </w:r>
          </w:p>
        </w:tc>
        <w:tc>
          <w:tcPr>
            <w:tcW w:w="1800" w:type="dxa"/>
            <w:tcMar>
              <w:top w:w="100" w:type="dxa"/>
              <w:bottom w:w="100" w:type="dxa"/>
            </w:tcMar>
            <w:vAlign w:val="center"/>
          </w:tcPr>
          <w:p w14:paraId="11AC2106" w14:textId="77777777" w:rsidR="00607876" w:rsidRDefault="003C11A7">
            <w:pPr>
              <w:spacing w:line="240" w:lineRule="auto"/>
            </w:pPr>
            <w:r>
              <w:rPr>
                <w:rFonts w:ascii="华文仿宋" w:hAnsi="华文仿宋" w:cs="华文仿宋"/>
                <w:sz w:val="21"/>
              </w:rPr>
              <w:t>云平台侧在租户提交申请后可为</w:t>
            </w:r>
            <w:proofErr w:type="gramStart"/>
            <w:r>
              <w:rPr>
                <w:rFonts w:ascii="华文仿宋" w:hAnsi="华文仿宋" w:cs="华文仿宋"/>
                <w:sz w:val="21"/>
              </w:rPr>
              <w:t>云服务</w:t>
            </w:r>
            <w:proofErr w:type="gramEnd"/>
            <w:r>
              <w:rPr>
                <w:rFonts w:ascii="华文仿宋" w:hAnsi="华文仿宋" w:cs="华文仿宋"/>
                <w:sz w:val="21"/>
              </w:rPr>
              <w:t>客户提供将其业务系统迁移至其他云平台或本地系统的技术支持。</w:t>
            </w:r>
          </w:p>
        </w:tc>
        <w:tc>
          <w:tcPr>
            <w:tcW w:w="400" w:type="dxa"/>
            <w:tcMar>
              <w:top w:w="100" w:type="dxa"/>
              <w:bottom w:w="100" w:type="dxa"/>
            </w:tcMar>
            <w:vAlign w:val="center"/>
          </w:tcPr>
          <w:p w14:paraId="137B8F9D" w14:textId="77777777" w:rsidR="00607876" w:rsidRDefault="003C11A7">
            <w:pPr>
              <w:spacing w:line="240" w:lineRule="auto"/>
              <w:jc w:val="center"/>
            </w:pPr>
            <w:r>
              <w:rPr>
                <w:rFonts w:ascii="华文仿宋" w:hAnsi="华文仿宋" w:cs="华文仿宋"/>
                <w:sz w:val="21"/>
              </w:rPr>
              <w:t>符合</w:t>
            </w:r>
          </w:p>
        </w:tc>
      </w:tr>
      <w:tr w:rsidR="00607876" w14:paraId="42CFE26A" w14:textId="77777777">
        <w:tc>
          <w:tcPr>
            <w:tcW w:w="800" w:type="dxa"/>
            <w:vMerge/>
            <w:tcMar>
              <w:top w:w="100" w:type="dxa"/>
              <w:bottom w:w="100" w:type="dxa"/>
            </w:tcMar>
            <w:vAlign w:val="center"/>
          </w:tcPr>
          <w:p w14:paraId="1194FD10" w14:textId="77777777" w:rsidR="00607876" w:rsidRDefault="00607876">
            <w:pPr>
              <w:spacing w:line="240" w:lineRule="auto"/>
              <w:jc w:val="center"/>
            </w:pPr>
          </w:p>
        </w:tc>
        <w:tc>
          <w:tcPr>
            <w:tcW w:w="600" w:type="dxa"/>
            <w:vMerge w:val="restart"/>
            <w:tcMar>
              <w:top w:w="100" w:type="dxa"/>
              <w:bottom w:w="100" w:type="dxa"/>
            </w:tcMar>
            <w:vAlign w:val="center"/>
          </w:tcPr>
          <w:p w14:paraId="1BBCF9D3" w14:textId="77777777" w:rsidR="00607876" w:rsidRDefault="003C11A7">
            <w:pPr>
              <w:spacing w:line="240" w:lineRule="auto"/>
              <w:jc w:val="center"/>
            </w:pPr>
            <w:r>
              <w:rPr>
                <w:rFonts w:ascii="华文仿宋" w:hAnsi="华文仿宋" w:cs="华文仿宋"/>
                <w:sz w:val="21"/>
              </w:rPr>
              <w:t>剩余信</w:t>
            </w:r>
            <w:r>
              <w:rPr>
                <w:rFonts w:ascii="华文仿宋" w:hAnsi="华文仿宋" w:cs="华文仿宋"/>
                <w:sz w:val="21"/>
              </w:rPr>
              <w:lastRenderedPageBreak/>
              <w:t>息保护</w:t>
            </w:r>
          </w:p>
        </w:tc>
        <w:tc>
          <w:tcPr>
            <w:tcW w:w="1400" w:type="dxa"/>
            <w:tcMar>
              <w:top w:w="100" w:type="dxa"/>
              <w:bottom w:w="100" w:type="dxa"/>
            </w:tcMar>
            <w:vAlign w:val="center"/>
          </w:tcPr>
          <w:p w14:paraId="3BC8D12B" w14:textId="77777777" w:rsidR="00607876" w:rsidRDefault="003C11A7">
            <w:pPr>
              <w:spacing w:line="240" w:lineRule="auto"/>
            </w:pPr>
            <w:r>
              <w:rPr>
                <w:rFonts w:ascii="华文仿宋" w:hAnsi="华文仿宋" w:cs="华文仿宋"/>
                <w:sz w:val="21"/>
              </w:rPr>
              <w:lastRenderedPageBreak/>
              <w:t>a)应保证虚拟机所使用</w:t>
            </w:r>
            <w:r>
              <w:rPr>
                <w:rFonts w:ascii="华文仿宋" w:hAnsi="华文仿宋" w:cs="华文仿宋"/>
                <w:sz w:val="21"/>
              </w:rPr>
              <w:lastRenderedPageBreak/>
              <w:t>的内存和存储空间回收时得到完全清除；</w:t>
            </w:r>
          </w:p>
        </w:tc>
        <w:tc>
          <w:tcPr>
            <w:tcW w:w="1800" w:type="dxa"/>
            <w:tcMar>
              <w:top w:w="100" w:type="dxa"/>
              <w:bottom w:w="100" w:type="dxa"/>
            </w:tcMar>
            <w:vAlign w:val="center"/>
          </w:tcPr>
          <w:p w14:paraId="220D3D55" w14:textId="77777777" w:rsidR="00607876" w:rsidRDefault="003C11A7">
            <w:pPr>
              <w:spacing w:line="240" w:lineRule="auto"/>
            </w:pPr>
            <w:r>
              <w:rPr>
                <w:rFonts w:ascii="华文仿宋" w:hAnsi="华文仿宋" w:cs="华文仿宋"/>
                <w:sz w:val="21"/>
              </w:rPr>
              <w:lastRenderedPageBreak/>
              <w:t>当虚拟机回收后所使用的内</w:t>
            </w:r>
            <w:r>
              <w:rPr>
                <w:rFonts w:ascii="华文仿宋" w:hAnsi="华文仿宋" w:cs="华文仿宋"/>
                <w:sz w:val="21"/>
              </w:rPr>
              <w:lastRenderedPageBreak/>
              <w:t>存、存储空间的数据进行擦除操作，保证数据得到完全清楚并释放对应内存和存储空间。</w:t>
            </w:r>
          </w:p>
        </w:tc>
        <w:tc>
          <w:tcPr>
            <w:tcW w:w="400" w:type="dxa"/>
            <w:tcMar>
              <w:top w:w="100" w:type="dxa"/>
              <w:bottom w:w="100" w:type="dxa"/>
            </w:tcMar>
            <w:vAlign w:val="center"/>
          </w:tcPr>
          <w:p w14:paraId="70F6B021" w14:textId="77777777" w:rsidR="00607876" w:rsidRDefault="003C11A7">
            <w:pPr>
              <w:spacing w:line="240" w:lineRule="auto"/>
              <w:jc w:val="center"/>
            </w:pPr>
            <w:r>
              <w:rPr>
                <w:rFonts w:ascii="华文仿宋" w:hAnsi="华文仿宋" w:cs="华文仿宋"/>
                <w:sz w:val="21"/>
              </w:rPr>
              <w:lastRenderedPageBreak/>
              <w:t>符合</w:t>
            </w:r>
          </w:p>
        </w:tc>
      </w:tr>
      <w:tr w:rsidR="00607876" w14:paraId="2B67B54F" w14:textId="77777777">
        <w:tc>
          <w:tcPr>
            <w:tcW w:w="800" w:type="dxa"/>
            <w:vMerge/>
            <w:tcMar>
              <w:top w:w="100" w:type="dxa"/>
              <w:bottom w:w="100" w:type="dxa"/>
            </w:tcMar>
            <w:vAlign w:val="center"/>
          </w:tcPr>
          <w:p w14:paraId="3C2DE33C" w14:textId="77777777" w:rsidR="00607876" w:rsidRDefault="00607876">
            <w:pPr>
              <w:spacing w:line="240" w:lineRule="auto"/>
              <w:jc w:val="center"/>
            </w:pPr>
          </w:p>
        </w:tc>
        <w:tc>
          <w:tcPr>
            <w:tcW w:w="600" w:type="dxa"/>
            <w:vMerge/>
            <w:tcMar>
              <w:top w:w="100" w:type="dxa"/>
              <w:bottom w:w="100" w:type="dxa"/>
            </w:tcMar>
            <w:vAlign w:val="center"/>
          </w:tcPr>
          <w:p w14:paraId="47734FC2" w14:textId="77777777" w:rsidR="00607876" w:rsidRDefault="00607876">
            <w:pPr>
              <w:spacing w:line="240" w:lineRule="auto"/>
              <w:jc w:val="center"/>
            </w:pPr>
          </w:p>
        </w:tc>
        <w:tc>
          <w:tcPr>
            <w:tcW w:w="1400" w:type="dxa"/>
            <w:tcMar>
              <w:top w:w="100" w:type="dxa"/>
              <w:bottom w:w="100" w:type="dxa"/>
            </w:tcMar>
            <w:vAlign w:val="center"/>
          </w:tcPr>
          <w:p w14:paraId="2DC7B2F3" w14:textId="77777777" w:rsidR="00607876" w:rsidRDefault="003C11A7">
            <w:pPr>
              <w:spacing w:line="240" w:lineRule="auto"/>
            </w:pPr>
            <w:r>
              <w:rPr>
                <w:rFonts w:ascii="华文仿宋" w:hAnsi="华文仿宋" w:cs="华文仿宋"/>
                <w:sz w:val="21"/>
              </w:rPr>
              <w:t>b)</w:t>
            </w:r>
            <w:proofErr w:type="gramStart"/>
            <w:r>
              <w:rPr>
                <w:rFonts w:ascii="华文仿宋" w:hAnsi="华文仿宋" w:cs="华文仿宋"/>
                <w:sz w:val="21"/>
              </w:rPr>
              <w:t>云服务</w:t>
            </w:r>
            <w:proofErr w:type="gramEnd"/>
            <w:r>
              <w:rPr>
                <w:rFonts w:ascii="华文仿宋" w:hAnsi="华文仿宋" w:cs="华文仿宋"/>
                <w:sz w:val="21"/>
              </w:rPr>
              <w:t>客户删除业务应用数据时，</w:t>
            </w:r>
            <w:proofErr w:type="gramStart"/>
            <w:r>
              <w:rPr>
                <w:rFonts w:ascii="华文仿宋" w:hAnsi="华文仿宋" w:cs="华文仿宋"/>
                <w:sz w:val="21"/>
              </w:rPr>
              <w:t>云计算</w:t>
            </w:r>
            <w:proofErr w:type="gramEnd"/>
            <w:r>
              <w:rPr>
                <w:rFonts w:ascii="华文仿宋" w:hAnsi="华文仿宋" w:cs="华文仿宋"/>
                <w:sz w:val="21"/>
              </w:rPr>
              <w:t>平台应将云存储中所有副本删除。</w:t>
            </w:r>
          </w:p>
        </w:tc>
        <w:tc>
          <w:tcPr>
            <w:tcW w:w="1800" w:type="dxa"/>
            <w:tcMar>
              <w:top w:w="100" w:type="dxa"/>
              <w:bottom w:w="100" w:type="dxa"/>
            </w:tcMar>
            <w:vAlign w:val="center"/>
          </w:tcPr>
          <w:p w14:paraId="6128D636" w14:textId="77777777" w:rsidR="00607876" w:rsidRDefault="003C11A7">
            <w:pPr>
              <w:spacing w:line="240" w:lineRule="auto"/>
            </w:pPr>
            <w:r>
              <w:rPr>
                <w:rFonts w:ascii="华文仿宋" w:hAnsi="华文仿宋" w:cs="华文仿宋"/>
                <w:sz w:val="21"/>
              </w:rPr>
              <w:t>当</w:t>
            </w:r>
            <w:proofErr w:type="gramStart"/>
            <w:r>
              <w:rPr>
                <w:rFonts w:ascii="华文仿宋" w:hAnsi="华文仿宋" w:cs="华文仿宋"/>
                <w:sz w:val="21"/>
              </w:rPr>
              <w:t>云服务</w:t>
            </w:r>
            <w:proofErr w:type="gramEnd"/>
            <w:r>
              <w:rPr>
                <w:rFonts w:ascii="华文仿宋" w:hAnsi="华文仿宋" w:cs="华文仿宋"/>
                <w:sz w:val="21"/>
              </w:rPr>
              <w:t>客户删除业务应用数据时，云存储中所有副本也将同步进行删除。</w:t>
            </w:r>
          </w:p>
        </w:tc>
        <w:tc>
          <w:tcPr>
            <w:tcW w:w="400" w:type="dxa"/>
            <w:tcMar>
              <w:top w:w="100" w:type="dxa"/>
              <w:bottom w:w="100" w:type="dxa"/>
            </w:tcMar>
            <w:vAlign w:val="center"/>
          </w:tcPr>
          <w:p w14:paraId="76AECFD2" w14:textId="77777777" w:rsidR="00607876" w:rsidRDefault="003C11A7">
            <w:pPr>
              <w:spacing w:line="240" w:lineRule="auto"/>
              <w:jc w:val="center"/>
            </w:pPr>
            <w:r>
              <w:rPr>
                <w:rFonts w:ascii="华文仿宋" w:hAnsi="华文仿宋" w:cs="华文仿宋"/>
                <w:sz w:val="21"/>
              </w:rPr>
              <w:t>符合</w:t>
            </w:r>
          </w:p>
        </w:tc>
      </w:tr>
    </w:tbl>
    <w:p w14:paraId="44A361A7" w14:textId="568BAA26" w:rsidR="00D772DE" w:rsidRDefault="008B0738">
      <w:pPr>
        <w:pStyle w:val="a0"/>
      </w:pPr>
      <w:bookmarkStart w:id="226" w:name="_Toc88414718"/>
      <w:commentRangeStart w:id="227"/>
      <w:r>
        <w:rPr>
          <w:rFonts w:hint="eastAsia"/>
        </w:rPr>
        <w:t>安全管理中心</w:t>
      </w:r>
      <w:bookmarkEnd w:id="226"/>
      <w:commentRangeEnd w:id="227"/>
      <w:r w:rsidR="00BF3A68">
        <w:rPr>
          <w:rStyle w:val="aff"/>
          <w:rFonts w:eastAsia="华文仿宋"/>
          <w:b w:val="0"/>
        </w:rPr>
        <w:commentReference w:id="227"/>
      </w:r>
    </w:p>
    <w:p w14:paraId="1CED2560" w14:textId="77777777" w:rsidR="00F07FC0" w:rsidRDefault="00F07FC0" w:rsidP="00F07FC0">
      <w:pPr>
        <w:pStyle w:val="a1"/>
      </w:pPr>
      <w:bookmarkStart w:id="228" w:name="_Toc88414719"/>
      <w:r>
        <w:rPr>
          <w:rFonts w:hint="eastAsia"/>
        </w:rPr>
        <w:t>安全通用要求部分</w:t>
      </w:r>
      <w:bookmarkEnd w:id="228"/>
    </w:p>
    <w:p w14:paraId="4AE62839" w14:textId="0D93EB7B"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Pr>
          <w:rFonts w:eastAsia="黑体" w:hAnsiTheme="majorEastAsia"/>
          <w:b/>
          <w:noProof/>
          <w:sz w:val="21"/>
          <w:szCs w:val="21"/>
        </w:rPr>
        <w:t>83</w:t>
      </w:r>
      <w:r>
        <w:rPr>
          <w:rFonts w:eastAsia="黑体" w:hAnsiTheme="majorEastAsia"/>
          <w:b/>
          <w:sz w:val="21"/>
          <w:szCs w:val="21"/>
        </w:rPr>
        <w:fldChar w:fldCharType="end"/>
      </w:r>
      <w:r>
        <w:rPr>
          <w:rFonts w:eastAsia="黑体" w:hAnsiTheme="majorEastAsia"/>
          <w:b/>
          <w:sz w:val="21"/>
          <w:szCs w:val="21"/>
        </w:rPr>
        <w:t>安全管理中心结果记录表</w:t>
      </w:r>
      <w:commentRangeStart w:id="229"/>
      <w:r w:rsidR="00E16386">
        <w:rPr>
          <w:rFonts w:eastAsia="黑体" w:hAnsiTheme="majorEastAsia" w:hint="eastAsia"/>
          <w:b/>
          <w:sz w:val="21"/>
          <w:szCs w:val="21"/>
        </w:rPr>
        <w:t>（安全管理中心）</w:t>
      </w:r>
      <w:commentRangeEnd w:id="229"/>
      <w:r w:rsidR="00BF3A68">
        <w:rPr>
          <w:rStyle w:val="aff"/>
        </w:rPr>
        <w:commentReference w:id="229"/>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4"/>
        <w:gridCol w:w="2531"/>
        <w:gridCol w:w="3516"/>
        <w:gridCol w:w="705"/>
      </w:tblGrid>
      <w:tr w:rsidR="00F07FC0" w14:paraId="2166E008" w14:textId="77777777" w:rsidTr="00E16386">
        <w:trPr>
          <w:trHeight w:hRule="exact" w:val="900"/>
          <w:tblHeader/>
        </w:trPr>
        <w:tc>
          <w:tcPr>
            <w:tcW w:w="1544" w:type="dxa"/>
            <w:shd w:val="pct35" w:color="auto" w:fill="FFFFFF"/>
            <w:tcMar>
              <w:top w:w="15" w:type="dxa"/>
              <w:bottom w:w="15" w:type="dxa"/>
            </w:tcMar>
            <w:vAlign w:val="center"/>
          </w:tcPr>
          <w:p w14:paraId="2F9DD84F" w14:textId="77777777" w:rsidR="00F07FC0" w:rsidRDefault="00F07FC0">
            <w:pPr>
              <w:spacing w:line="240" w:lineRule="auto"/>
              <w:jc w:val="center"/>
            </w:pPr>
            <w:r>
              <w:rPr>
                <w:rFonts w:ascii="华文仿宋" w:hAnsi="华文仿宋" w:cs="华文仿宋"/>
                <w:b/>
                <w:sz w:val="21"/>
              </w:rPr>
              <w:t>控制点</w:t>
            </w:r>
          </w:p>
        </w:tc>
        <w:tc>
          <w:tcPr>
            <w:tcW w:w="2531" w:type="dxa"/>
            <w:shd w:val="pct35" w:color="auto" w:fill="FFFFFF"/>
            <w:tcMar>
              <w:top w:w="15" w:type="dxa"/>
              <w:bottom w:w="15" w:type="dxa"/>
            </w:tcMar>
            <w:vAlign w:val="center"/>
          </w:tcPr>
          <w:p w14:paraId="55802C22" w14:textId="77777777" w:rsidR="00F07FC0" w:rsidRDefault="00F07FC0">
            <w:pPr>
              <w:spacing w:line="240" w:lineRule="auto"/>
              <w:jc w:val="center"/>
            </w:pPr>
            <w:r>
              <w:rPr>
                <w:rFonts w:ascii="华文仿宋" w:hAnsi="华文仿宋" w:cs="华文仿宋"/>
                <w:b/>
                <w:sz w:val="21"/>
              </w:rPr>
              <w:t>测评项</w:t>
            </w:r>
          </w:p>
        </w:tc>
        <w:tc>
          <w:tcPr>
            <w:tcW w:w="3516" w:type="dxa"/>
            <w:shd w:val="pct35" w:color="auto" w:fill="FFFFFF"/>
            <w:tcMar>
              <w:top w:w="15" w:type="dxa"/>
              <w:bottom w:w="15" w:type="dxa"/>
            </w:tcMar>
            <w:vAlign w:val="center"/>
          </w:tcPr>
          <w:p w14:paraId="312A0199" w14:textId="77777777" w:rsidR="00F07FC0" w:rsidRDefault="00F07FC0">
            <w:pPr>
              <w:spacing w:line="240" w:lineRule="auto"/>
              <w:jc w:val="center"/>
            </w:pPr>
            <w:r>
              <w:rPr>
                <w:rFonts w:ascii="华文仿宋" w:hAnsi="华文仿宋" w:cs="华文仿宋"/>
                <w:b/>
                <w:sz w:val="21"/>
              </w:rPr>
              <w:t>结果记录</w:t>
            </w:r>
          </w:p>
        </w:tc>
        <w:tc>
          <w:tcPr>
            <w:tcW w:w="705" w:type="dxa"/>
            <w:shd w:val="pct35" w:color="auto" w:fill="FFFFFF"/>
            <w:tcMar>
              <w:top w:w="15" w:type="dxa"/>
              <w:bottom w:w="15" w:type="dxa"/>
            </w:tcMar>
            <w:vAlign w:val="center"/>
          </w:tcPr>
          <w:p w14:paraId="338C1DFA" w14:textId="77777777" w:rsidR="00F07FC0" w:rsidRDefault="00F07FC0">
            <w:pPr>
              <w:spacing w:line="240" w:lineRule="auto"/>
              <w:jc w:val="center"/>
            </w:pPr>
            <w:r>
              <w:rPr>
                <w:rFonts w:ascii="华文仿宋" w:hAnsi="华文仿宋" w:cs="华文仿宋"/>
                <w:b/>
                <w:sz w:val="21"/>
              </w:rPr>
              <w:t>符合情况</w:t>
            </w:r>
          </w:p>
        </w:tc>
      </w:tr>
      <w:tr w:rsidR="00F07FC0" w14:paraId="5CD9634F" w14:textId="77777777" w:rsidTr="00E16386">
        <w:tc>
          <w:tcPr>
            <w:tcW w:w="1544" w:type="dxa"/>
            <w:vMerge w:val="restart"/>
            <w:tcMar>
              <w:top w:w="100" w:type="dxa"/>
              <w:bottom w:w="100" w:type="dxa"/>
            </w:tcMar>
            <w:vAlign w:val="center"/>
          </w:tcPr>
          <w:p w14:paraId="4DBF6045" w14:textId="77777777" w:rsidR="00F07FC0" w:rsidRDefault="00F07FC0">
            <w:pPr>
              <w:spacing w:line="240" w:lineRule="auto"/>
              <w:jc w:val="center"/>
            </w:pPr>
            <w:r>
              <w:rPr>
                <w:rFonts w:ascii="华文仿宋" w:hAnsi="华文仿宋" w:cs="华文仿宋"/>
                <w:sz w:val="21"/>
              </w:rPr>
              <w:t>系统管理</w:t>
            </w:r>
          </w:p>
        </w:tc>
        <w:tc>
          <w:tcPr>
            <w:tcW w:w="2531" w:type="dxa"/>
            <w:tcMar>
              <w:top w:w="100" w:type="dxa"/>
              <w:bottom w:w="100" w:type="dxa"/>
            </w:tcMar>
            <w:vAlign w:val="center"/>
          </w:tcPr>
          <w:p w14:paraId="41DD2523" w14:textId="77777777" w:rsidR="00F07FC0" w:rsidRDefault="00F07FC0">
            <w:pPr>
              <w:spacing w:line="240" w:lineRule="auto"/>
            </w:pPr>
            <w:r>
              <w:rPr>
                <w:rFonts w:ascii="华文仿宋" w:hAnsi="华文仿宋" w:cs="华文仿宋"/>
                <w:sz w:val="21"/>
              </w:rPr>
              <w:t>a)应对系统管理员进行身份鉴别，只允许其通过特定的命令或操作界面进行系统管理操作，并对这些操作进行审计；</w:t>
            </w:r>
          </w:p>
        </w:tc>
        <w:tc>
          <w:tcPr>
            <w:tcW w:w="3516" w:type="dxa"/>
            <w:tcMar>
              <w:top w:w="100" w:type="dxa"/>
              <w:bottom w:w="100" w:type="dxa"/>
            </w:tcMar>
            <w:vAlign w:val="center"/>
          </w:tcPr>
          <w:p w14:paraId="5BE69A09" w14:textId="77777777" w:rsidR="00F07FC0" w:rsidRDefault="00F07FC0">
            <w:pPr>
              <w:spacing w:line="240" w:lineRule="auto"/>
            </w:pPr>
            <w:r>
              <w:rPr>
                <w:rFonts w:ascii="华文仿宋" w:hAnsi="华文仿宋" w:cs="华文仿宋"/>
                <w:sz w:val="21"/>
              </w:rPr>
              <w:t>部署有帕拉</w:t>
            </w:r>
            <w:proofErr w:type="gramStart"/>
            <w:r>
              <w:rPr>
                <w:rFonts w:ascii="华文仿宋" w:hAnsi="华文仿宋" w:cs="华文仿宋"/>
                <w:sz w:val="21"/>
              </w:rPr>
              <w:t>迪</w:t>
            </w:r>
            <w:proofErr w:type="gramEnd"/>
            <w:r>
              <w:rPr>
                <w:rFonts w:ascii="华文仿宋" w:hAnsi="华文仿宋" w:cs="华文仿宋"/>
                <w:sz w:val="21"/>
              </w:rPr>
              <w:t>堡垒机，通过帕拉</w:t>
            </w:r>
            <w:proofErr w:type="gramStart"/>
            <w:r>
              <w:rPr>
                <w:rFonts w:ascii="华文仿宋" w:hAnsi="华文仿宋" w:cs="华文仿宋"/>
                <w:sz w:val="21"/>
              </w:rPr>
              <w:t>迪堡垒机</w:t>
            </w:r>
            <w:proofErr w:type="gramEnd"/>
            <w:r>
              <w:rPr>
                <w:rFonts w:ascii="华文仿宋" w:hAnsi="华文仿宋" w:cs="华文仿宋"/>
                <w:sz w:val="21"/>
              </w:rPr>
              <w:t>对系统管理员的身份进行鉴别，但未限制网络设备、安全设备、服务器等仅通过</w:t>
            </w:r>
            <w:proofErr w:type="gramStart"/>
            <w:r>
              <w:rPr>
                <w:rFonts w:ascii="华文仿宋" w:hAnsi="华文仿宋" w:cs="华文仿宋"/>
                <w:sz w:val="21"/>
              </w:rPr>
              <w:t>堡垒机</w:t>
            </w:r>
            <w:proofErr w:type="gramEnd"/>
            <w:r>
              <w:rPr>
                <w:rFonts w:ascii="华文仿宋" w:hAnsi="华文仿宋" w:cs="华文仿宋"/>
                <w:sz w:val="21"/>
              </w:rPr>
              <w:t>进行运维管理，并对系统管理员的操作进行审计。</w:t>
            </w:r>
          </w:p>
        </w:tc>
        <w:tc>
          <w:tcPr>
            <w:tcW w:w="705" w:type="dxa"/>
            <w:tcMar>
              <w:top w:w="100" w:type="dxa"/>
              <w:bottom w:w="100" w:type="dxa"/>
            </w:tcMar>
            <w:vAlign w:val="center"/>
          </w:tcPr>
          <w:p w14:paraId="38B041CF" w14:textId="77777777" w:rsidR="00F07FC0" w:rsidRDefault="00F07FC0">
            <w:pPr>
              <w:spacing w:line="240" w:lineRule="auto"/>
              <w:jc w:val="center"/>
            </w:pPr>
            <w:r>
              <w:rPr>
                <w:rFonts w:ascii="华文仿宋" w:hAnsi="华文仿宋" w:cs="华文仿宋"/>
                <w:sz w:val="21"/>
              </w:rPr>
              <w:t>部分符合</w:t>
            </w:r>
          </w:p>
        </w:tc>
      </w:tr>
      <w:tr w:rsidR="00F07FC0" w14:paraId="324AA941" w14:textId="77777777" w:rsidTr="00E16386">
        <w:tc>
          <w:tcPr>
            <w:tcW w:w="1544" w:type="dxa"/>
            <w:vMerge/>
            <w:tcMar>
              <w:top w:w="100" w:type="dxa"/>
              <w:bottom w:w="100" w:type="dxa"/>
            </w:tcMar>
            <w:vAlign w:val="center"/>
          </w:tcPr>
          <w:p w14:paraId="63DBD2CE" w14:textId="77777777" w:rsidR="00F07FC0" w:rsidRDefault="00F07FC0">
            <w:pPr>
              <w:spacing w:line="240" w:lineRule="auto"/>
              <w:jc w:val="center"/>
            </w:pPr>
          </w:p>
        </w:tc>
        <w:tc>
          <w:tcPr>
            <w:tcW w:w="2531" w:type="dxa"/>
            <w:tcMar>
              <w:top w:w="100" w:type="dxa"/>
              <w:bottom w:w="100" w:type="dxa"/>
            </w:tcMar>
            <w:vAlign w:val="center"/>
          </w:tcPr>
          <w:p w14:paraId="033314E3" w14:textId="77777777" w:rsidR="00F07FC0" w:rsidRDefault="00F07FC0">
            <w:pPr>
              <w:spacing w:line="240" w:lineRule="auto"/>
            </w:pPr>
            <w:r>
              <w:rPr>
                <w:rFonts w:ascii="华文仿宋" w:hAnsi="华文仿宋" w:cs="华文仿宋"/>
                <w:sz w:val="21"/>
              </w:rPr>
              <w:t>b)应通过系统管理员对系统的资源和运行进行配置、控制和管理，包括用户身份、系统资源配置、系统加载和启动、系统运行的异常处理、数据和设备的备份与恢复等。</w:t>
            </w:r>
          </w:p>
        </w:tc>
        <w:tc>
          <w:tcPr>
            <w:tcW w:w="3516" w:type="dxa"/>
            <w:tcMar>
              <w:top w:w="100" w:type="dxa"/>
              <w:bottom w:w="100" w:type="dxa"/>
            </w:tcMar>
            <w:vAlign w:val="center"/>
          </w:tcPr>
          <w:p w14:paraId="59B4F918" w14:textId="77777777" w:rsidR="00F07FC0" w:rsidRDefault="00F07FC0">
            <w:pPr>
              <w:spacing w:line="240" w:lineRule="auto"/>
            </w:pPr>
            <w:r>
              <w:rPr>
                <w:rFonts w:ascii="华文仿宋" w:hAnsi="华文仿宋" w:cs="华文仿宋"/>
                <w:sz w:val="21"/>
              </w:rPr>
              <w:t>所有测评对象已进行三权分立，仅通过系统管理员对系统的资源和运行进行配置、控制和管理。</w:t>
            </w:r>
          </w:p>
        </w:tc>
        <w:tc>
          <w:tcPr>
            <w:tcW w:w="705" w:type="dxa"/>
            <w:tcMar>
              <w:top w:w="100" w:type="dxa"/>
              <w:bottom w:w="100" w:type="dxa"/>
            </w:tcMar>
            <w:vAlign w:val="center"/>
          </w:tcPr>
          <w:p w14:paraId="0EC4E325" w14:textId="77777777" w:rsidR="00F07FC0" w:rsidRDefault="00F07FC0">
            <w:pPr>
              <w:spacing w:line="240" w:lineRule="auto"/>
              <w:jc w:val="center"/>
            </w:pPr>
            <w:r>
              <w:rPr>
                <w:rFonts w:ascii="华文仿宋" w:hAnsi="华文仿宋" w:cs="华文仿宋"/>
                <w:sz w:val="21"/>
              </w:rPr>
              <w:t>符合</w:t>
            </w:r>
          </w:p>
        </w:tc>
      </w:tr>
      <w:tr w:rsidR="00F07FC0" w14:paraId="3D9B2BDA" w14:textId="77777777" w:rsidTr="00E16386">
        <w:tc>
          <w:tcPr>
            <w:tcW w:w="1544" w:type="dxa"/>
            <w:vMerge w:val="restart"/>
            <w:tcMar>
              <w:top w:w="100" w:type="dxa"/>
              <w:bottom w:w="100" w:type="dxa"/>
            </w:tcMar>
            <w:vAlign w:val="center"/>
          </w:tcPr>
          <w:p w14:paraId="7FA4F9DC" w14:textId="77777777" w:rsidR="00F07FC0" w:rsidRDefault="00F07FC0">
            <w:pPr>
              <w:spacing w:line="240" w:lineRule="auto"/>
              <w:jc w:val="center"/>
            </w:pPr>
            <w:r>
              <w:rPr>
                <w:rFonts w:ascii="华文仿宋" w:hAnsi="华文仿宋" w:cs="华文仿宋"/>
                <w:sz w:val="21"/>
              </w:rPr>
              <w:t>审计管理</w:t>
            </w:r>
          </w:p>
        </w:tc>
        <w:tc>
          <w:tcPr>
            <w:tcW w:w="2531" w:type="dxa"/>
            <w:tcMar>
              <w:top w:w="100" w:type="dxa"/>
              <w:bottom w:w="100" w:type="dxa"/>
            </w:tcMar>
            <w:vAlign w:val="center"/>
          </w:tcPr>
          <w:p w14:paraId="77126EEB" w14:textId="77777777" w:rsidR="00F07FC0" w:rsidRDefault="00F07FC0">
            <w:pPr>
              <w:spacing w:line="240" w:lineRule="auto"/>
            </w:pPr>
            <w:r>
              <w:rPr>
                <w:rFonts w:ascii="华文仿宋" w:hAnsi="华文仿宋" w:cs="华文仿宋"/>
                <w:sz w:val="21"/>
              </w:rPr>
              <w:t>a)应对审计管理员进行身份鉴别，只允许其通过特定的命令或操作界面进行安全审计操作，并对这些操作进行审计；</w:t>
            </w:r>
          </w:p>
        </w:tc>
        <w:tc>
          <w:tcPr>
            <w:tcW w:w="3516" w:type="dxa"/>
            <w:tcMar>
              <w:top w:w="100" w:type="dxa"/>
              <w:bottom w:w="100" w:type="dxa"/>
            </w:tcMar>
            <w:vAlign w:val="center"/>
          </w:tcPr>
          <w:p w14:paraId="19363345" w14:textId="77777777" w:rsidR="00F07FC0" w:rsidRDefault="00F07FC0">
            <w:pPr>
              <w:spacing w:line="240" w:lineRule="auto"/>
            </w:pPr>
            <w:r>
              <w:rPr>
                <w:rFonts w:ascii="华文仿宋" w:hAnsi="华文仿宋" w:cs="华文仿宋"/>
                <w:sz w:val="21"/>
              </w:rPr>
              <w:t>部署有综合日志审计系统，通过用户名加口令的方式对审计管理员进行身份鉴别，并在所有设备上均单独创建有审计管理员账户she***，对这些操作进行审计。</w:t>
            </w:r>
          </w:p>
        </w:tc>
        <w:tc>
          <w:tcPr>
            <w:tcW w:w="705" w:type="dxa"/>
            <w:tcMar>
              <w:top w:w="100" w:type="dxa"/>
              <w:bottom w:w="100" w:type="dxa"/>
            </w:tcMar>
            <w:vAlign w:val="center"/>
          </w:tcPr>
          <w:p w14:paraId="4F59A852" w14:textId="77777777" w:rsidR="00F07FC0" w:rsidRDefault="00F07FC0">
            <w:pPr>
              <w:spacing w:line="240" w:lineRule="auto"/>
              <w:jc w:val="center"/>
            </w:pPr>
            <w:r>
              <w:rPr>
                <w:rFonts w:ascii="华文仿宋" w:hAnsi="华文仿宋" w:cs="华文仿宋"/>
                <w:sz w:val="21"/>
              </w:rPr>
              <w:t>符合</w:t>
            </w:r>
          </w:p>
        </w:tc>
      </w:tr>
      <w:tr w:rsidR="00F07FC0" w14:paraId="2B505B6F" w14:textId="77777777" w:rsidTr="00E16386">
        <w:tc>
          <w:tcPr>
            <w:tcW w:w="1544" w:type="dxa"/>
            <w:vMerge/>
            <w:tcMar>
              <w:top w:w="100" w:type="dxa"/>
              <w:bottom w:w="100" w:type="dxa"/>
            </w:tcMar>
            <w:vAlign w:val="center"/>
          </w:tcPr>
          <w:p w14:paraId="40D1E8F5" w14:textId="77777777" w:rsidR="00F07FC0" w:rsidRDefault="00F07FC0">
            <w:pPr>
              <w:spacing w:line="240" w:lineRule="auto"/>
              <w:jc w:val="center"/>
            </w:pPr>
          </w:p>
        </w:tc>
        <w:tc>
          <w:tcPr>
            <w:tcW w:w="2531" w:type="dxa"/>
            <w:tcMar>
              <w:top w:w="100" w:type="dxa"/>
              <w:bottom w:w="100" w:type="dxa"/>
            </w:tcMar>
            <w:vAlign w:val="center"/>
          </w:tcPr>
          <w:p w14:paraId="4FE2CE5A" w14:textId="77777777" w:rsidR="00F07FC0" w:rsidRDefault="00F07FC0">
            <w:pPr>
              <w:spacing w:line="240" w:lineRule="auto"/>
            </w:pPr>
            <w:r>
              <w:rPr>
                <w:rFonts w:ascii="华文仿宋" w:hAnsi="华文仿宋" w:cs="华文仿宋"/>
                <w:sz w:val="21"/>
              </w:rPr>
              <w:t>b)应通过审计管理员对审计记录应进行分析，并根据分析结果进行处理，包括根据安全审计策略对审</w:t>
            </w:r>
            <w:r>
              <w:rPr>
                <w:rFonts w:ascii="华文仿宋" w:hAnsi="华文仿宋" w:cs="华文仿宋"/>
                <w:sz w:val="21"/>
              </w:rPr>
              <w:lastRenderedPageBreak/>
              <w:t>计记录进行存储、管理和查询等。</w:t>
            </w:r>
          </w:p>
        </w:tc>
        <w:tc>
          <w:tcPr>
            <w:tcW w:w="3516" w:type="dxa"/>
            <w:tcMar>
              <w:top w:w="100" w:type="dxa"/>
              <w:bottom w:w="100" w:type="dxa"/>
            </w:tcMar>
            <w:vAlign w:val="center"/>
          </w:tcPr>
          <w:p w14:paraId="4B133A3F" w14:textId="77777777" w:rsidR="00F07FC0" w:rsidRDefault="00F07FC0">
            <w:pPr>
              <w:spacing w:line="240" w:lineRule="auto"/>
            </w:pPr>
            <w:r>
              <w:rPr>
                <w:rFonts w:ascii="华文仿宋" w:hAnsi="华文仿宋" w:cs="华文仿宋"/>
                <w:sz w:val="21"/>
              </w:rPr>
              <w:lastRenderedPageBreak/>
              <w:t>部署有综合日志审计系统，仅通过审计管理员对审计记录进行分析，并根据分析结果进行处理。</w:t>
            </w:r>
          </w:p>
        </w:tc>
        <w:tc>
          <w:tcPr>
            <w:tcW w:w="705" w:type="dxa"/>
            <w:tcMar>
              <w:top w:w="100" w:type="dxa"/>
              <w:bottom w:w="100" w:type="dxa"/>
            </w:tcMar>
            <w:vAlign w:val="center"/>
          </w:tcPr>
          <w:p w14:paraId="3BAE5DC6" w14:textId="77777777" w:rsidR="00F07FC0" w:rsidRDefault="00F07FC0">
            <w:pPr>
              <w:spacing w:line="240" w:lineRule="auto"/>
              <w:jc w:val="center"/>
            </w:pPr>
            <w:r>
              <w:rPr>
                <w:rFonts w:ascii="华文仿宋" w:hAnsi="华文仿宋" w:cs="华文仿宋"/>
                <w:sz w:val="21"/>
              </w:rPr>
              <w:t>符合</w:t>
            </w:r>
          </w:p>
        </w:tc>
      </w:tr>
      <w:tr w:rsidR="00F07FC0" w14:paraId="4FB6A396" w14:textId="77777777" w:rsidTr="00E16386">
        <w:tc>
          <w:tcPr>
            <w:tcW w:w="1544" w:type="dxa"/>
            <w:vMerge w:val="restart"/>
            <w:tcMar>
              <w:top w:w="100" w:type="dxa"/>
              <w:bottom w:w="100" w:type="dxa"/>
            </w:tcMar>
            <w:vAlign w:val="center"/>
          </w:tcPr>
          <w:p w14:paraId="0C80BE13" w14:textId="77777777" w:rsidR="00F07FC0" w:rsidRDefault="00F07FC0">
            <w:pPr>
              <w:spacing w:line="240" w:lineRule="auto"/>
              <w:jc w:val="center"/>
            </w:pPr>
            <w:r>
              <w:rPr>
                <w:rFonts w:ascii="华文仿宋" w:hAnsi="华文仿宋" w:cs="华文仿宋"/>
                <w:sz w:val="21"/>
              </w:rPr>
              <w:t>安全管理</w:t>
            </w:r>
          </w:p>
        </w:tc>
        <w:tc>
          <w:tcPr>
            <w:tcW w:w="2531" w:type="dxa"/>
            <w:tcMar>
              <w:top w:w="100" w:type="dxa"/>
              <w:bottom w:w="100" w:type="dxa"/>
            </w:tcMar>
            <w:vAlign w:val="center"/>
          </w:tcPr>
          <w:p w14:paraId="42089FB7" w14:textId="77777777" w:rsidR="00F07FC0" w:rsidRDefault="00F07FC0">
            <w:pPr>
              <w:spacing w:line="240" w:lineRule="auto"/>
            </w:pPr>
            <w:r>
              <w:rPr>
                <w:rFonts w:ascii="华文仿宋" w:hAnsi="华文仿宋" w:cs="华文仿宋"/>
                <w:sz w:val="21"/>
              </w:rPr>
              <w:t>a)应对安全管理员进行身份鉴别，只允许其通过特定的命令或操作界面进行安全管理操作，并对这些操作进行审计；</w:t>
            </w:r>
          </w:p>
        </w:tc>
        <w:tc>
          <w:tcPr>
            <w:tcW w:w="3516" w:type="dxa"/>
            <w:tcMar>
              <w:top w:w="100" w:type="dxa"/>
              <w:bottom w:w="100" w:type="dxa"/>
            </w:tcMar>
            <w:vAlign w:val="center"/>
          </w:tcPr>
          <w:p w14:paraId="5FE40DE3" w14:textId="77777777" w:rsidR="00F07FC0" w:rsidRDefault="00F07FC0">
            <w:pPr>
              <w:spacing w:line="240" w:lineRule="auto"/>
            </w:pPr>
            <w:r>
              <w:rPr>
                <w:rFonts w:ascii="华文仿宋" w:hAnsi="华文仿宋" w:cs="华文仿宋"/>
                <w:sz w:val="21"/>
              </w:rPr>
              <w:t>部署有帕拉</w:t>
            </w:r>
            <w:proofErr w:type="gramStart"/>
            <w:r>
              <w:rPr>
                <w:rFonts w:ascii="华文仿宋" w:hAnsi="华文仿宋" w:cs="华文仿宋"/>
                <w:sz w:val="21"/>
              </w:rPr>
              <w:t>迪</w:t>
            </w:r>
            <w:proofErr w:type="gramEnd"/>
            <w:r>
              <w:rPr>
                <w:rFonts w:ascii="华文仿宋" w:hAnsi="华文仿宋" w:cs="华文仿宋"/>
                <w:sz w:val="21"/>
              </w:rPr>
              <w:t>堡垒机，通过帕拉</w:t>
            </w:r>
            <w:proofErr w:type="gramStart"/>
            <w:r>
              <w:rPr>
                <w:rFonts w:ascii="华文仿宋" w:hAnsi="华文仿宋" w:cs="华文仿宋"/>
                <w:sz w:val="21"/>
              </w:rPr>
              <w:t>迪堡垒机</w:t>
            </w:r>
            <w:proofErr w:type="gramEnd"/>
            <w:r>
              <w:rPr>
                <w:rFonts w:ascii="华文仿宋" w:hAnsi="华文仿宋" w:cs="华文仿宋"/>
                <w:sz w:val="21"/>
              </w:rPr>
              <w:t>对安全管理员的身份进行鉴别，但未限制网络设备、安全设备、服务器等仅通过</w:t>
            </w:r>
            <w:proofErr w:type="gramStart"/>
            <w:r>
              <w:rPr>
                <w:rFonts w:ascii="华文仿宋" w:hAnsi="华文仿宋" w:cs="华文仿宋"/>
                <w:sz w:val="21"/>
              </w:rPr>
              <w:t>堡垒机</w:t>
            </w:r>
            <w:proofErr w:type="gramEnd"/>
            <w:r>
              <w:rPr>
                <w:rFonts w:ascii="华文仿宋" w:hAnsi="华文仿宋" w:cs="华文仿宋"/>
                <w:sz w:val="21"/>
              </w:rPr>
              <w:t>进行运维管理，并对安全管理员的操作进行审计。</w:t>
            </w:r>
          </w:p>
        </w:tc>
        <w:tc>
          <w:tcPr>
            <w:tcW w:w="705" w:type="dxa"/>
            <w:tcMar>
              <w:top w:w="100" w:type="dxa"/>
              <w:bottom w:w="100" w:type="dxa"/>
            </w:tcMar>
            <w:vAlign w:val="center"/>
          </w:tcPr>
          <w:p w14:paraId="4AF5B892" w14:textId="77777777" w:rsidR="00F07FC0" w:rsidRDefault="00F07FC0">
            <w:pPr>
              <w:spacing w:line="240" w:lineRule="auto"/>
              <w:jc w:val="center"/>
            </w:pPr>
            <w:r>
              <w:rPr>
                <w:rFonts w:ascii="华文仿宋" w:hAnsi="华文仿宋" w:cs="华文仿宋"/>
                <w:sz w:val="21"/>
              </w:rPr>
              <w:t>部分符合</w:t>
            </w:r>
          </w:p>
        </w:tc>
      </w:tr>
      <w:tr w:rsidR="00F07FC0" w14:paraId="1DF6A9AB" w14:textId="77777777" w:rsidTr="00E16386">
        <w:tc>
          <w:tcPr>
            <w:tcW w:w="1544" w:type="dxa"/>
            <w:vMerge/>
            <w:tcMar>
              <w:top w:w="100" w:type="dxa"/>
              <w:bottom w:w="100" w:type="dxa"/>
            </w:tcMar>
            <w:vAlign w:val="center"/>
          </w:tcPr>
          <w:p w14:paraId="40D33A27" w14:textId="77777777" w:rsidR="00F07FC0" w:rsidRDefault="00F07FC0">
            <w:pPr>
              <w:spacing w:line="240" w:lineRule="auto"/>
              <w:jc w:val="center"/>
            </w:pPr>
          </w:p>
        </w:tc>
        <w:tc>
          <w:tcPr>
            <w:tcW w:w="2531" w:type="dxa"/>
            <w:tcMar>
              <w:top w:w="100" w:type="dxa"/>
              <w:bottom w:w="100" w:type="dxa"/>
            </w:tcMar>
            <w:vAlign w:val="center"/>
          </w:tcPr>
          <w:p w14:paraId="026ABF37" w14:textId="77777777" w:rsidR="00F07FC0" w:rsidRDefault="00F07FC0">
            <w:pPr>
              <w:spacing w:line="240" w:lineRule="auto"/>
            </w:pPr>
            <w:r>
              <w:rPr>
                <w:rFonts w:ascii="华文仿宋" w:hAnsi="华文仿宋" w:cs="华文仿宋"/>
                <w:sz w:val="21"/>
              </w:rPr>
              <w:t>b)应通过安全管理员对系统中的安全策略进行配置，包括安全参数的设置，主体、客体进行统一安全标记，对主体进行授权，配置可信验证策略等。</w:t>
            </w:r>
          </w:p>
        </w:tc>
        <w:tc>
          <w:tcPr>
            <w:tcW w:w="3516" w:type="dxa"/>
            <w:tcMar>
              <w:top w:w="100" w:type="dxa"/>
              <w:bottom w:w="100" w:type="dxa"/>
            </w:tcMar>
            <w:vAlign w:val="center"/>
          </w:tcPr>
          <w:p w14:paraId="54365AAD" w14:textId="77777777" w:rsidR="00F07FC0" w:rsidRDefault="00F07FC0">
            <w:pPr>
              <w:spacing w:line="240" w:lineRule="auto"/>
            </w:pPr>
            <w:r>
              <w:rPr>
                <w:rFonts w:ascii="华文仿宋" w:hAnsi="华文仿宋" w:cs="华文仿宋"/>
                <w:sz w:val="21"/>
              </w:rPr>
              <w:t>所有测评对象已进行三权分立，仅通过安全管理员对系统中的安全策略进行配置。</w:t>
            </w:r>
          </w:p>
        </w:tc>
        <w:tc>
          <w:tcPr>
            <w:tcW w:w="705" w:type="dxa"/>
            <w:tcMar>
              <w:top w:w="100" w:type="dxa"/>
              <w:bottom w:w="100" w:type="dxa"/>
            </w:tcMar>
            <w:vAlign w:val="center"/>
          </w:tcPr>
          <w:p w14:paraId="44417372" w14:textId="77777777" w:rsidR="00F07FC0" w:rsidRDefault="00F07FC0">
            <w:pPr>
              <w:spacing w:line="240" w:lineRule="auto"/>
              <w:jc w:val="center"/>
            </w:pPr>
            <w:r>
              <w:rPr>
                <w:rFonts w:ascii="华文仿宋" w:hAnsi="华文仿宋" w:cs="华文仿宋"/>
                <w:sz w:val="21"/>
              </w:rPr>
              <w:t>符合</w:t>
            </w:r>
          </w:p>
        </w:tc>
      </w:tr>
      <w:tr w:rsidR="00F07FC0" w14:paraId="43268AA5" w14:textId="77777777" w:rsidTr="00E16386">
        <w:tc>
          <w:tcPr>
            <w:tcW w:w="1544" w:type="dxa"/>
            <w:vMerge w:val="restart"/>
            <w:tcMar>
              <w:top w:w="100" w:type="dxa"/>
              <w:bottom w:w="100" w:type="dxa"/>
            </w:tcMar>
            <w:vAlign w:val="center"/>
          </w:tcPr>
          <w:p w14:paraId="62612547" w14:textId="77777777" w:rsidR="00F07FC0" w:rsidRDefault="00F07FC0">
            <w:pPr>
              <w:spacing w:line="240" w:lineRule="auto"/>
              <w:jc w:val="center"/>
            </w:pPr>
            <w:r>
              <w:rPr>
                <w:rFonts w:ascii="华文仿宋" w:hAnsi="华文仿宋" w:cs="华文仿宋"/>
                <w:sz w:val="21"/>
              </w:rPr>
              <w:t>集中管控</w:t>
            </w:r>
          </w:p>
        </w:tc>
        <w:tc>
          <w:tcPr>
            <w:tcW w:w="2531" w:type="dxa"/>
            <w:tcMar>
              <w:top w:w="100" w:type="dxa"/>
              <w:bottom w:w="100" w:type="dxa"/>
            </w:tcMar>
            <w:vAlign w:val="center"/>
          </w:tcPr>
          <w:p w14:paraId="43DFF0CE" w14:textId="77777777" w:rsidR="00F07FC0" w:rsidRDefault="00F07FC0">
            <w:pPr>
              <w:spacing w:line="240" w:lineRule="auto"/>
            </w:pPr>
            <w:r>
              <w:rPr>
                <w:rFonts w:ascii="华文仿宋" w:hAnsi="华文仿宋" w:cs="华文仿宋"/>
                <w:sz w:val="21"/>
              </w:rPr>
              <w:t>a)应划分出特定的管理区域，对分布在网络中的安全设备或安全组件进行管控；</w:t>
            </w:r>
          </w:p>
        </w:tc>
        <w:tc>
          <w:tcPr>
            <w:tcW w:w="3516" w:type="dxa"/>
            <w:tcMar>
              <w:top w:w="100" w:type="dxa"/>
              <w:bottom w:w="100" w:type="dxa"/>
            </w:tcMar>
            <w:vAlign w:val="center"/>
          </w:tcPr>
          <w:p w14:paraId="0125EAC7" w14:textId="77777777" w:rsidR="00F07FC0" w:rsidRDefault="00F07FC0">
            <w:pPr>
              <w:spacing w:line="240" w:lineRule="auto"/>
            </w:pPr>
            <w:r>
              <w:rPr>
                <w:rFonts w:ascii="华文仿宋" w:hAnsi="华文仿宋" w:cs="华文仿宋"/>
                <w:sz w:val="21"/>
              </w:rPr>
              <w:t>网络中已划分出单独的安全管理区用于部署安全设备及安全组件，网络安全设备及安全组件均部署在该区域。</w:t>
            </w:r>
          </w:p>
        </w:tc>
        <w:tc>
          <w:tcPr>
            <w:tcW w:w="705" w:type="dxa"/>
            <w:tcMar>
              <w:top w:w="100" w:type="dxa"/>
              <w:bottom w:w="100" w:type="dxa"/>
            </w:tcMar>
            <w:vAlign w:val="center"/>
          </w:tcPr>
          <w:p w14:paraId="26AC82E6" w14:textId="77777777" w:rsidR="00F07FC0" w:rsidRDefault="00F07FC0">
            <w:pPr>
              <w:spacing w:line="240" w:lineRule="auto"/>
              <w:jc w:val="center"/>
            </w:pPr>
            <w:r>
              <w:rPr>
                <w:rFonts w:ascii="华文仿宋" w:hAnsi="华文仿宋" w:cs="华文仿宋"/>
                <w:sz w:val="21"/>
              </w:rPr>
              <w:t>符合</w:t>
            </w:r>
          </w:p>
        </w:tc>
      </w:tr>
      <w:tr w:rsidR="00F07FC0" w14:paraId="0A82E606" w14:textId="77777777" w:rsidTr="00E16386">
        <w:tc>
          <w:tcPr>
            <w:tcW w:w="1544" w:type="dxa"/>
            <w:vMerge/>
            <w:tcMar>
              <w:top w:w="100" w:type="dxa"/>
              <w:bottom w:w="100" w:type="dxa"/>
            </w:tcMar>
            <w:vAlign w:val="center"/>
          </w:tcPr>
          <w:p w14:paraId="3055A961" w14:textId="77777777" w:rsidR="00F07FC0" w:rsidRDefault="00F07FC0">
            <w:pPr>
              <w:spacing w:line="240" w:lineRule="auto"/>
              <w:jc w:val="center"/>
            </w:pPr>
          </w:p>
        </w:tc>
        <w:tc>
          <w:tcPr>
            <w:tcW w:w="2531" w:type="dxa"/>
            <w:tcMar>
              <w:top w:w="100" w:type="dxa"/>
              <w:bottom w:w="100" w:type="dxa"/>
            </w:tcMar>
            <w:vAlign w:val="center"/>
          </w:tcPr>
          <w:p w14:paraId="614FC8D3" w14:textId="77777777" w:rsidR="00F07FC0" w:rsidRDefault="00F07FC0">
            <w:pPr>
              <w:spacing w:line="240" w:lineRule="auto"/>
            </w:pPr>
            <w:r>
              <w:rPr>
                <w:rFonts w:ascii="华文仿宋" w:hAnsi="华文仿宋" w:cs="华文仿宋"/>
                <w:sz w:val="21"/>
              </w:rPr>
              <w:t>b)应能够建立一条安全的信息传输路径，对网络中的安全设备或安全组件进行管理；</w:t>
            </w:r>
          </w:p>
        </w:tc>
        <w:tc>
          <w:tcPr>
            <w:tcW w:w="3516" w:type="dxa"/>
            <w:tcMar>
              <w:top w:w="100" w:type="dxa"/>
              <w:bottom w:w="100" w:type="dxa"/>
            </w:tcMar>
            <w:vAlign w:val="center"/>
          </w:tcPr>
          <w:p w14:paraId="4CD837A5" w14:textId="77777777" w:rsidR="00F07FC0" w:rsidRDefault="00F07FC0">
            <w:pPr>
              <w:spacing w:line="240" w:lineRule="auto"/>
            </w:pPr>
            <w:r>
              <w:rPr>
                <w:rFonts w:ascii="华文仿宋" w:hAnsi="华文仿宋" w:cs="华文仿宋"/>
                <w:sz w:val="21"/>
              </w:rPr>
              <w:t>网络中的安全设备和安全组件均采用HTTPS的方式进行远程管理。</w:t>
            </w:r>
          </w:p>
        </w:tc>
        <w:tc>
          <w:tcPr>
            <w:tcW w:w="705" w:type="dxa"/>
            <w:tcMar>
              <w:top w:w="100" w:type="dxa"/>
              <w:bottom w:w="100" w:type="dxa"/>
            </w:tcMar>
            <w:vAlign w:val="center"/>
          </w:tcPr>
          <w:p w14:paraId="1DDB8B7C" w14:textId="77777777" w:rsidR="00F07FC0" w:rsidRDefault="00F07FC0">
            <w:pPr>
              <w:spacing w:line="240" w:lineRule="auto"/>
              <w:jc w:val="center"/>
            </w:pPr>
            <w:r>
              <w:rPr>
                <w:rFonts w:ascii="华文仿宋" w:hAnsi="华文仿宋" w:cs="华文仿宋"/>
                <w:sz w:val="21"/>
              </w:rPr>
              <w:t>符合</w:t>
            </w:r>
          </w:p>
        </w:tc>
      </w:tr>
      <w:tr w:rsidR="00F07FC0" w14:paraId="01974D17" w14:textId="77777777" w:rsidTr="00E16386">
        <w:tc>
          <w:tcPr>
            <w:tcW w:w="1544" w:type="dxa"/>
            <w:vMerge/>
            <w:tcMar>
              <w:top w:w="100" w:type="dxa"/>
              <w:bottom w:w="100" w:type="dxa"/>
            </w:tcMar>
            <w:vAlign w:val="center"/>
          </w:tcPr>
          <w:p w14:paraId="70BD7C95" w14:textId="77777777" w:rsidR="00F07FC0" w:rsidRDefault="00F07FC0">
            <w:pPr>
              <w:spacing w:line="240" w:lineRule="auto"/>
              <w:jc w:val="center"/>
            </w:pPr>
          </w:p>
        </w:tc>
        <w:tc>
          <w:tcPr>
            <w:tcW w:w="2531" w:type="dxa"/>
            <w:tcMar>
              <w:top w:w="100" w:type="dxa"/>
              <w:bottom w:w="100" w:type="dxa"/>
            </w:tcMar>
            <w:vAlign w:val="center"/>
          </w:tcPr>
          <w:p w14:paraId="306153BF" w14:textId="77777777" w:rsidR="00F07FC0" w:rsidRDefault="00F07FC0">
            <w:pPr>
              <w:spacing w:line="240" w:lineRule="auto"/>
            </w:pPr>
            <w:r>
              <w:rPr>
                <w:rFonts w:ascii="华文仿宋" w:hAnsi="华文仿宋" w:cs="华文仿宋"/>
                <w:sz w:val="21"/>
              </w:rPr>
              <w:t>c)应对网络链路、安全设备、网络设备和服务器等的运行状况进行集中监测；</w:t>
            </w:r>
          </w:p>
        </w:tc>
        <w:tc>
          <w:tcPr>
            <w:tcW w:w="3516" w:type="dxa"/>
            <w:tcMar>
              <w:top w:w="100" w:type="dxa"/>
              <w:bottom w:w="100" w:type="dxa"/>
            </w:tcMar>
            <w:vAlign w:val="center"/>
          </w:tcPr>
          <w:p w14:paraId="20D6845B" w14:textId="77777777" w:rsidR="00F07FC0" w:rsidRDefault="00F07FC0">
            <w:pPr>
              <w:spacing w:line="240" w:lineRule="auto"/>
            </w:pPr>
            <w:r>
              <w:rPr>
                <w:rFonts w:ascii="华文仿宋" w:hAnsi="华文仿宋" w:cs="华文仿宋"/>
                <w:sz w:val="21"/>
              </w:rPr>
              <w:t>通过CAS平台、</w:t>
            </w:r>
            <w:proofErr w:type="spellStart"/>
            <w:r>
              <w:rPr>
                <w:rFonts w:ascii="华文仿宋" w:hAnsi="华文仿宋" w:cs="华文仿宋"/>
                <w:sz w:val="21"/>
              </w:rPr>
              <w:t>CloudOS</w:t>
            </w:r>
            <w:proofErr w:type="spellEnd"/>
            <w:r>
              <w:rPr>
                <w:rFonts w:ascii="华文仿宋" w:hAnsi="华文仿宋" w:cs="华文仿宋"/>
                <w:sz w:val="21"/>
              </w:rPr>
              <w:t>平台对云平台各服务器运行状况，网络设备、网络链路等进行集中监控，并可依据其工作状态及设定阈值实时报警。</w:t>
            </w:r>
          </w:p>
        </w:tc>
        <w:tc>
          <w:tcPr>
            <w:tcW w:w="705" w:type="dxa"/>
            <w:tcMar>
              <w:top w:w="100" w:type="dxa"/>
              <w:bottom w:w="100" w:type="dxa"/>
            </w:tcMar>
            <w:vAlign w:val="center"/>
          </w:tcPr>
          <w:p w14:paraId="60A052DA" w14:textId="77777777" w:rsidR="00F07FC0" w:rsidRDefault="00F07FC0">
            <w:pPr>
              <w:spacing w:line="240" w:lineRule="auto"/>
              <w:jc w:val="center"/>
            </w:pPr>
            <w:r>
              <w:rPr>
                <w:rFonts w:ascii="华文仿宋" w:hAnsi="华文仿宋" w:cs="华文仿宋"/>
                <w:sz w:val="21"/>
              </w:rPr>
              <w:t>符合</w:t>
            </w:r>
          </w:p>
        </w:tc>
      </w:tr>
      <w:tr w:rsidR="00F07FC0" w14:paraId="02816E4B" w14:textId="77777777" w:rsidTr="00E16386">
        <w:tc>
          <w:tcPr>
            <w:tcW w:w="1544" w:type="dxa"/>
            <w:vMerge/>
            <w:tcMar>
              <w:top w:w="100" w:type="dxa"/>
              <w:bottom w:w="100" w:type="dxa"/>
            </w:tcMar>
            <w:vAlign w:val="center"/>
          </w:tcPr>
          <w:p w14:paraId="3C8B7EC9" w14:textId="77777777" w:rsidR="00F07FC0" w:rsidRDefault="00F07FC0">
            <w:pPr>
              <w:spacing w:line="240" w:lineRule="auto"/>
              <w:jc w:val="center"/>
            </w:pPr>
          </w:p>
        </w:tc>
        <w:tc>
          <w:tcPr>
            <w:tcW w:w="2531" w:type="dxa"/>
            <w:tcMar>
              <w:top w:w="100" w:type="dxa"/>
              <w:bottom w:w="100" w:type="dxa"/>
            </w:tcMar>
            <w:vAlign w:val="center"/>
          </w:tcPr>
          <w:p w14:paraId="4E8BB501" w14:textId="77777777" w:rsidR="00F07FC0" w:rsidRDefault="00F07FC0">
            <w:pPr>
              <w:spacing w:line="240" w:lineRule="auto"/>
            </w:pPr>
            <w:r>
              <w:rPr>
                <w:rFonts w:ascii="华文仿宋" w:hAnsi="华文仿宋" w:cs="华文仿宋"/>
                <w:sz w:val="21"/>
              </w:rPr>
              <w:t>d)应对分散在各个设备上的审计数据进行收集汇总和集中分析，并保证审计记录的留存时间符合法律法规要求；</w:t>
            </w:r>
          </w:p>
        </w:tc>
        <w:tc>
          <w:tcPr>
            <w:tcW w:w="3516" w:type="dxa"/>
            <w:tcMar>
              <w:top w:w="100" w:type="dxa"/>
              <w:bottom w:w="100" w:type="dxa"/>
            </w:tcMar>
            <w:vAlign w:val="center"/>
          </w:tcPr>
          <w:p w14:paraId="60ABD090" w14:textId="77777777" w:rsidR="00F07FC0" w:rsidRDefault="00F07FC0">
            <w:pPr>
              <w:spacing w:line="240" w:lineRule="auto"/>
            </w:pPr>
            <w:r>
              <w:rPr>
                <w:rFonts w:ascii="华文仿宋" w:hAnsi="华文仿宋" w:cs="华文仿宋"/>
                <w:sz w:val="21"/>
              </w:rPr>
              <w:t>部署有综合日志审计系统对各个设备的日志进行统一收集管理，</w:t>
            </w:r>
            <w:proofErr w:type="gramStart"/>
            <w:r>
              <w:rPr>
                <w:rFonts w:ascii="华文仿宋" w:hAnsi="华文仿宋" w:cs="华文仿宋"/>
                <w:sz w:val="21"/>
              </w:rPr>
              <w:t>且各个</w:t>
            </w:r>
            <w:proofErr w:type="gramEnd"/>
            <w:r>
              <w:rPr>
                <w:rFonts w:ascii="华文仿宋" w:hAnsi="华文仿宋" w:cs="华文仿宋"/>
                <w:sz w:val="21"/>
              </w:rPr>
              <w:t>设备均已开启安全审计功能，审计记录保存时间长达6个月。</w:t>
            </w:r>
          </w:p>
        </w:tc>
        <w:tc>
          <w:tcPr>
            <w:tcW w:w="705" w:type="dxa"/>
            <w:tcMar>
              <w:top w:w="100" w:type="dxa"/>
              <w:bottom w:w="100" w:type="dxa"/>
            </w:tcMar>
            <w:vAlign w:val="center"/>
          </w:tcPr>
          <w:p w14:paraId="3A6CFF0D" w14:textId="77777777" w:rsidR="00F07FC0" w:rsidRDefault="00F07FC0">
            <w:pPr>
              <w:spacing w:line="240" w:lineRule="auto"/>
              <w:jc w:val="center"/>
            </w:pPr>
            <w:r>
              <w:rPr>
                <w:rFonts w:ascii="华文仿宋" w:hAnsi="华文仿宋" w:cs="华文仿宋"/>
                <w:sz w:val="21"/>
              </w:rPr>
              <w:t>符合</w:t>
            </w:r>
          </w:p>
        </w:tc>
      </w:tr>
      <w:tr w:rsidR="00F07FC0" w14:paraId="131238CE" w14:textId="77777777" w:rsidTr="00E16386">
        <w:tc>
          <w:tcPr>
            <w:tcW w:w="1544" w:type="dxa"/>
            <w:vMerge/>
            <w:tcMar>
              <w:top w:w="100" w:type="dxa"/>
              <w:bottom w:w="100" w:type="dxa"/>
            </w:tcMar>
            <w:vAlign w:val="center"/>
          </w:tcPr>
          <w:p w14:paraId="16956CCD" w14:textId="77777777" w:rsidR="00F07FC0" w:rsidRDefault="00F07FC0">
            <w:pPr>
              <w:spacing w:line="240" w:lineRule="auto"/>
              <w:jc w:val="center"/>
            </w:pPr>
          </w:p>
        </w:tc>
        <w:tc>
          <w:tcPr>
            <w:tcW w:w="2531" w:type="dxa"/>
            <w:tcMar>
              <w:top w:w="100" w:type="dxa"/>
              <w:bottom w:w="100" w:type="dxa"/>
            </w:tcMar>
            <w:vAlign w:val="center"/>
          </w:tcPr>
          <w:p w14:paraId="7D7BACF7" w14:textId="77777777" w:rsidR="00F07FC0" w:rsidRDefault="00F07FC0">
            <w:pPr>
              <w:spacing w:line="240" w:lineRule="auto"/>
            </w:pPr>
            <w:r>
              <w:rPr>
                <w:rFonts w:ascii="华文仿宋" w:hAnsi="华文仿宋" w:cs="华文仿宋"/>
                <w:sz w:val="21"/>
              </w:rPr>
              <w:t>e)应对安全策略、恶意代码、补丁升级等安全相关事项进行集中管理；</w:t>
            </w:r>
          </w:p>
        </w:tc>
        <w:tc>
          <w:tcPr>
            <w:tcW w:w="3516" w:type="dxa"/>
            <w:tcMar>
              <w:top w:w="100" w:type="dxa"/>
              <w:bottom w:w="100" w:type="dxa"/>
            </w:tcMar>
            <w:vAlign w:val="center"/>
          </w:tcPr>
          <w:p w14:paraId="0CA77E4A" w14:textId="77777777" w:rsidR="00F07FC0" w:rsidRDefault="00F07FC0">
            <w:pPr>
              <w:spacing w:line="240" w:lineRule="auto"/>
            </w:pPr>
            <w:r>
              <w:rPr>
                <w:rFonts w:ascii="华文仿宋" w:hAnsi="华文仿宋" w:cs="华文仿宋"/>
                <w:sz w:val="21"/>
              </w:rPr>
              <w:t>未采取措施对安全策略、恶意代码、补丁升级等进行统一集中管理。</w:t>
            </w:r>
          </w:p>
        </w:tc>
        <w:tc>
          <w:tcPr>
            <w:tcW w:w="705" w:type="dxa"/>
            <w:tcMar>
              <w:top w:w="100" w:type="dxa"/>
              <w:bottom w:w="100" w:type="dxa"/>
            </w:tcMar>
            <w:vAlign w:val="center"/>
          </w:tcPr>
          <w:p w14:paraId="10A4886B" w14:textId="77777777" w:rsidR="00F07FC0" w:rsidRDefault="00F07FC0">
            <w:pPr>
              <w:spacing w:line="240" w:lineRule="auto"/>
              <w:jc w:val="center"/>
            </w:pPr>
            <w:r>
              <w:rPr>
                <w:rFonts w:ascii="华文仿宋" w:hAnsi="华文仿宋" w:cs="华文仿宋"/>
                <w:sz w:val="21"/>
              </w:rPr>
              <w:t>不符合</w:t>
            </w:r>
          </w:p>
        </w:tc>
      </w:tr>
      <w:tr w:rsidR="00F07FC0" w14:paraId="557ECF1A" w14:textId="77777777" w:rsidTr="00E16386">
        <w:tc>
          <w:tcPr>
            <w:tcW w:w="1544" w:type="dxa"/>
            <w:vMerge/>
            <w:tcMar>
              <w:top w:w="100" w:type="dxa"/>
              <w:bottom w:w="100" w:type="dxa"/>
            </w:tcMar>
            <w:vAlign w:val="center"/>
          </w:tcPr>
          <w:p w14:paraId="2866B7E8" w14:textId="77777777" w:rsidR="00F07FC0" w:rsidRDefault="00F07FC0">
            <w:pPr>
              <w:spacing w:line="240" w:lineRule="auto"/>
              <w:jc w:val="center"/>
            </w:pPr>
          </w:p>
        </w:tc>
        <w:tc>
          <w:tcPr>
            <w:tcW w:w="2531" w:type="dxa"/>
            <w:tcMar>
              <w:top w:w="100" w:type="dxa"/>
              <w:bottom w:w="100" w:type="dxa"/>
            </w:tcMar>
            <w:vAlign w:val="center"/>
          </w:tcPr>
          <w:p w14:paraId="07AA00B3" w14:textId="77777777" w:rsidR="00F07FC0" w:rsidRDefault="00F07FC0">
            <w:pPr>
              <w:spacing w:line="240" w:lineRule="auto"/>
            </w:pPr>
            <w:r>
              <w:rPr>
                <w:rFonts w:ascii="华文仿宋" w:hAnsi="华文仿宋" w:cs="华文仿宋"/>
                <w:sz w:val="21"/>
              </w:rPr>
              <w:t>f)应能对网络中发生的各类安全事件进行识别、报</w:t>
            </w:r>
            <w:r>
              <w:rPr>
                <w:rFonts w:ascii="华文仿宋" w:hAnsi="华文仿宋" w:cs="华文仿宋"/>
                <w:sz w:val="21"/>
              </w:rPr>
              <w:lastRenderedPageBreak/>
              <w:t>警和分析。</w:t>
            </w:r>
          </w:p>
        </w:tc>
        <w:tc>
          <w:tcPr>
            <w:tcW w:w="3516" w:type="dxa"/>
            <w:tcMar>
              <w:top w:w="100" w:type="dxa"/>
              <w:bottom w:w="100" w:type="dxa"/>
            </w:tcMar>
            <w:vAlign w:val="center"/>
          </w:tcPr>
          <w:p w14:paraId="1FE97619" w14:textId="77777777" w:rsidR="00F07FC0" w:rsidRDefault="00F07FC0">
            <w:pPr>
              <w:spacing w:line="240" w:lineRule="auto"/>
            </w:pPr>
            <w:r>
              <w:rPr>
                <w:rFonts w:ascii="华文仿宋" w:hAnsi="华文仿宋" w:cs="华文仿宋"/>
                <w:sz w:val="21"/>
              </w:rPr>
              <w:lastRenderedPageBreak/>
              <w:t>当前部署有威胁感知大数据平台，能够对网络</w:t>
            </w:r>
            <w:proofErr w:type="gramStart"/>
            <w:r>
              <w:rPr>
                <w:rFonts w:ascii="华文仿宋" w:hAnsi="华文仿宋" w:cs="华文仿宋"/>
                <w:sz w:val="21"/>
              </w:rPr>
              <w:t>当中各</w:t>
            </w:r>
            <w:proofErr w:type="gramEnd"/>
            <w:r>
              <w:rPr>
                <w:rFonts w:ascii="华文仿宋" w:hAnsi="华文仿宋" w:cs="华文仿宋"/>
                <w:sz w:val="21"/>
              </w:rPr>
              <w:t>类安全事件进行识</w:t>
            </w:r>
            <w:r>
              <w:rPr>
                <w:rFonts w:ascii="华文仿宋" w:hAnsi="华文仿宋" w:cs="华文仿宋"/>
                <w:sz w:val="21"/>
              </w:rPr>
              <w:lastRenderedPageBreak/>
              <w:t>别、分析，监测范围覆盖系统网络所有关键路径，在发生重要安全事件时通过邮件的方式告警管理员。</w:t>
            </w:r>
          </w:p>
        </w:tc>
        <w:tc>
          <w:tcPr>
            <w:tcW w:w="705" w:type="dxa"/>
            <w:tcMar>
              <w:top w:w="100" w:type="dxa"/>
              <w:bottom w:w="100" w:type="dxa"/>
            </w:tcMar>
            <w:vAlign w:val="center"/>
          </w:tcPr>
          <w:p w14:paraId="5A6450DB" w14:textId="77777777" w:rsidR="00F07FC0" w:rsidRDefault="00F07FC0">
            <w:pPr>
              <w:spacing w:line="240" w:lineRule="auto"/>
              <w:jc w:val="center"/>
            </w:pPr>
            <w:r>
              <w:rPr>
                <w:rFonts w:ascii="华文仿宋" w:hAnsi="华文仿宋" w:cs="华文仿宋"/>
                <w:sz w:val="21"/>
              </w:rPr>
              <w:lastRenderedPageBreak/>
              <w:t>符合</w:t>
            </w:r>
          </w:p>
        </w:tc>
      </w:tr>
    </w:tbl>
    <w:p w14:paraId="247286FB" w14:textId="77777777" w:rsidR="00F07FC0" w:rsidRDefault="00F07FC0" w:rsidP="00F07FC0">
      <w:pPr>
        <w:pStyle w:val="a1"/>
      </w:pPr>
      <w:bookmarkStart w:id="230" w:name="_Toc88414720"/>
      <w:commentRangeStart w:id="231"/>
      <w:r>
        <w:rPr>
          <w:rFonts w:hint="eastAsia"/>
        </w:rPr>
        <w:t>安全扩展要求部分</w:t>
      </w:r>
      <w:bookmarkEnd w:id="230"/>
      <w:r>
        <w:rPr>
          <w:rFonts w:hint="eastAsia"/>
        </w:rPr>
        <w:tab/>
      </w:r>
      <w:commentRangeEnd w:id="231"/>
      <w:r w:rsidR="00BF3A68">
        <w:rPr>
          <w:rStyle w:val="aff"/>
          <w:rFonts w:eastAsia="华文仿宋"/>
          <w:b w:val="0"/>
        </w:rPr>
        <w:commentReference w:id="231"/>
      </w:r>
    </w:p>
    <w:p w14:paraId="76206E0B" w14:textId="3F05319F" w:rsidR="00F07FC0" w:rsidRDefault="00F07FC0" w:rsidP="00F07FC0">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sidR="00E16386">
        <w:rPr>
          <w:rFonts w:eastAsia="黑体" w:hAnsiTheme="majorEastAsia"/>
          <w:b/>
          <w:noProof/>
          <w:sz w:val="21"/>
          <w:szCs w:val="21"/>
        </w:rPr>
        <w:t>84</w:t>
      </w:r>
      <w:r>
        <w:rPr>
          <w:rFonts w:eastAsia="黑体" w:hAnsiTheme="majorEastAsia"/>
          <w:b/>
          <w:sz w:val="21"/>
          <w:szCs w:val="21"/>
        </w:rPr>
        <w:fldChar w:fldCharType="end"/>
      </w:r>
      <w:r>
        <w:rPr>
          <w:rFonts w:eastAsia="黑体" w:hAnsiTheme="majorEastAsia"/>
          <w:b/>
          <w:sz w:val="21"/>
          <w:szCs w:val="21"/>
        </w:rPr>
        <w:t>安全</w:t>
      </w:r>
      <w:r w:rsidR="000C2A35">
        <w:rPr>
          <w:rFonts w:eastAsia="黑体" w:hAnsiTheme="majorEastAsia" w:hint="eastAsia"/>
          <w:b/>
          <w:sz w:val="21"/>
          <w:szCs w:val="21"/>
        </w:rPr>
        <w:t>管理中心</w:t>
      </w:r>
      <w:r>
        <w:rPr>
          <w:rFonts w:eastAsia="黑体" w:hAnsiTheme="majorEastAsia"/>
          <w:b/>
          <w:sz w:val="21"/>
          <w:szCs w:val="21"/>
        </w:rPr>
        <w:t>结果记录表（</w:t>
      </w:r>
      <w:r>
        <w:rPr>
          <w:rFonts w:eastAsia="黑体" w:hAnsiTheme="majorEastAsia" w:hint="eastAsia"/>
          <w:b/>
          <w:sz w:val="21"/>
          <w:szCs w:val="21"/>
        </w:rPr>
        <w:t>安全管理中心</w:t>
      </w:r>
      <w:r>
        <w:rPr>
          <w:rFonts w:eastAsia="黑体" w:hAnsiTheme="majorEastAsia"/>
          <w:b/>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0C2A35" w14:paraId="0A2F6425" w14:textId="77777777" w:rsidTr="000C2A35">
        <w:trPr>
          <w:trHeight w:hRule="exact" w:val="900"/>
          <w:tblHeader/>
        </w:trPr>
        <w:tc>
          <w:tcPr>
            <w:tcW w:w="1326" w:type="dxa"/>
            <w:shd w:val="pct35" w:color="auto" w:fill="FFFFFF"/>
            <w:tcMar>
              <w:top w:w="15" w:type="dxa"/>
              <w:bottom w:w="15" w:type="dxa"/>
            </w:tcMar>
            <w:vAlign w:val="center"/>
          </w:tcPr>
          <w:p w14:paraId="7EAF8149" w14:textId="77777777" w:rsidR="000C2A35" w:rsidRDefault="000C2A35" w:rsidP="005762A2">
            <w:pPr>
              <w:spacing w:line="240" w:lineRule="auto"/>
              <w:jc w:val="center"/>
            </w:pPr>
            <w:r>
              <w:rPr>
                <w:rFonts w:ascii="华文仿宋" w:hAnsi="华文仿宋" w:cs="华文仿宋"/>
                <w:b/>
                <w:sz w:val="21"/>
              </w:rPr>
              <w:t>测评指标</w:t>
            </w:r>
          </w:p>
        </w:tc>
        <w:tc>
          <w:tcPr>
            <w:tcW w:w="996" w:type="dxa"/>
            <w:shd w:val="pct35" w:color="auto" w:fill="FFFFFF"/>
            <w:tcMar>
              <w:top w:w="15" w:type="dxa"/>
              <w:bottom w:w="15" w:type="dxa"/>
            </w:tcMar>
            <w:vAlign w:val="center"/>
          </w:tcPr>
          <w:p w14:paraId="2DFFDAC3" w14:textId="77777777" w:rsidR="000C2A35" w:rsidRDefault="000C2A35" w:rsidP="005762A2">
            <w:pPr>
              <w:spacing w:line="240" w:lineRule="auto"/>
              <w:jc w:val="center"/>
            </w:pPr>
            <w:r>
              <w:rPr>
                <w:rFonts w:ascii="华文仿宋" w:hAnsi="华文仿宋" w:cs="华文仿宋"/>
                <w:b/>
                <w:sz w:val="21"/>
              </w:rPr>
              <w:t>控制点</w:t>
            </w:r>
          </w:p>
        </w:tc>
        <w:tc>
          <w:tcPr>
            <w:tcW w:w="2323" w:type="dxa"/>
            <w:shd w:val="pct35" w:color="auto" w:fill="FFFFFF"/>
            <w:tcMar>
              <w:top w:w="15" w:type="dxa"/>
              <w:bottom w:w="15" w:type="dxa"/>
            </w:tcMar>
            <w:vAlign w:val="center"/>
          </w:tcPr>
          <w:p w14:paraId="4B782D73" w14:textId="77777777" w:rsidR="000C2A35" w:rsidRDefault="000C2A35" w:rsidP="005762A2">
            <w:pPr>
              <w:spacing w:line="240" w:lineRule="auto"/>
              <w:jc w:val="center"/>
            </w:pPr>
            <w:r>
              <w:rPr>
                <w:rFonts w:ascii="华文仿宋" w:hAnsi="华文仿宋" w:cs="华文仿宋"/>
                <w:b/>
                <w:sz w:val="21"/>
              </w:rPr>
              <w:t>测评项</w:t>
            </w:r>
          </w:p>
        </w:tc>
        <w:tc>
          <w:tcPr>
            <w:tcW w:w="2987" w:type="dxa"/>
            <w:shd w:val="pct35" w:color="auto" w:fill="FFFFFF"/>
            <w:tcMar>
              <w:top w:w="15" w:type="dxa"/>
              <w:bottom w:w="15" w:type="dxa"/>
            </w:tcMar>
            <w:vAlign w:val="center"/>
          </w:tcPr>
          <w:p w14:paraId="5C7480F9" w14:textId="77777777" w:rsidR="000C2A35" w:rsidRDefault="000C2A35" w:rsidP="005762A2">
            <w:pPr>
              <w:spacing w:line="240" w:lineRule="auto"/>
              <w:jc w:val="center"/>
            </w:pPr>
            <w:r>
              <w:rPr>
                <w:rFonts w:ascii="华文仿宋" w:hAnsi="华文仿宋" w:cs="华文仿宋"/>
                <w:b/>
                <w:sz w:val="21"/>
              </w:rPr>
              <w:t>结果记录</w:t>
            </w:r>
          </w:p>
        </w:tc>
        <w:tc>
          <w:tcPr>
            <w:tcW w:w="664" w:type="dxa"/>
            <w:shd w:val="pct35" w:color="auto" w:fill="FFFFFF"/>
            <w:tcMar>
              <w:top w:w="15" w:type="dxa"/>
              <w:bottom w:w="15" w:type="dxa"/>
            </w:tcMar>
            <w:vAlign w:val="center"/>
          </w:tcPr>
          <w:p w14:paraId="7C84B562" w14:textId="77777777" w:rsidR="000C2A35" w:rsidRDefault="000C2A35" w:rsidP="005762A2">
            <w:pPr>
              <w:spacing w:line="240" w:lineRule="auto"/>
              <w:jc w:val="center"/>
            </w:pPr>
            <w:r>
              <w:rPr>
                <w:rFonts w:ascii="华文仿宋" w:hAnsi="华文仿宋" w:cs="华文仿宋"/>
                <w:b/>
                <w:sz w:val="21"/>
              </w:rPr>
              <w:t>符合情况</w:t>
            </w:r>
          </w:p>
        </w:tc>
      </w:tr>
      <w:tr w:rsidR="000C2A35" w14:paraId="493C1826" w14:textId="77777777" w:rsidTr="000C2A35">
        <w:tc>
          <w:tcPr>
            <w:tcW w:w="1326" w:type="dxa"/>
            <w:vMerge w:val="restart"/>
            <w:tcMar>
              <w:top w:w="100" w:type="dxa"/>
              <w:bottom w:w="100" w:type="dxa"/>
            </w:tcMar>
            <w:vAlign w:val="center"/>
          </w:tcPr>
          <w:p w14:paraId="57219683" w14:textId="77777777" w:rsidR="000C2A35" w:rsidRDefault="000C2A35" w:rsidP="000C2A35">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996" w:type="dxa"/>
            <w:vMerge w:val="restart"/>
            <w:tcMar>
              <w:top w:w="100" w:type="dxa"/>
              <w:bottom w:w="100" w:type="dxa"/>
            </w:tcMar>
            <w:vAlign w:val="center"/>
          </w:tcPr>
          <w:p w14:paraId="3E980CD6" w14:textId="5579A177" w:rsidR="000C2A35" w:rsidRPr="000C2A35" w:rsidRDefault="000C2A35" w:rsidP="000C2A35">
            <w:pPr>
              <w:spacing w:line="240" w:lineRule="auto"/>
              <w:jc w:val="center"/>
              <w:rPr>
                <w:sz w:val="21"/>
                <w:szCs w:val="21"/>
              </w:rPr>
            </w:pPr>
            <w:r w:rsidRPr="000C2A35">
              <w:rPr>
                <w:rFonts w:hint="eastAsia"/>
                <w:sz w:val="21"/>
                <w:szCs w:val="21"/>
              </w:rPr>
              <w:t>集中管控</w:t>
            </w:r>
          </w:p>
        </w:tc>
        <w:tc>
          <w:tcPr>
            <w:tcW w:w="2323" w:type="dxa"/>
            <w:tcMar>
              <w:top w:w="100" w:type="dxa"/>
              <w:bottom w:w="100" w:type="dxa"/>
            </w:tcMar>
            <w:vAlign w:val="center"/>
          </w:tcPr>
          <w:p w14:paraId="6A314123" w14:textId="6ACCA900" w:rsidR="000C2A35" w:rsidRDefault="000C2A35" w:rsidP="000C2A35">
            <w:pPr>
              <w:spacing w:line="240" w:lineRule="auto"/>
            </w:pPr>
            <w:r>
              <w:rPr>
                <w:rFonts w:ascii="华文仿宋" w:hAnsi="华文仿宋" w:cs="华文仿宋"/>
                <w:sz w:val="21"/>
              </w:rPr>
              <w:t>a)应能对物理资源和虚拟资源按照策略做统一管理调度与分配；</w:t>
            </w:r>
          </w:p>
        </w:tc>
        <w:tc>
          <w:tcPr>
            <w:tcW w:w="2987" w:type="dxa"/>
            <w:tcMar>
              <w:top w:w="100" w:type="dxa"/>
              <w:bottom w:w="100" w:type="dxa"/>
            </w:tcMar>
            <w:vAlign w:val="center"/>
          </w:tcPr>
          <w:p w14:paraId="7E9CBBEB" w14:textId="6207C9E7" w:rsidR="000C2A35" w:rsidRDefault="000C2A35" w:rsidP="000C2A35">
            <w:pPr>
              <w:spacing w:line="240" w:lineRule="auto"/>
            </w:pPr>
            <w:r>
              <w:rPr>
                <w:rFonts w:ascii="华文仿宋" w:hAnsi="华文仿宋" w:cs="华文仿宋"/>
                <w:sz w:val="21"/>
              </w:rPr>
              <w:t>云平台通过CAS平台、SNA平台和</w:t>
            </w:r>
            <w:proofErr w:type="spellStart"/>
            <w:r>
              <w:rPr>
                <w:rFonts w:ascii="华文仿宋" w:hAnsi="华文仿宋" w:cs="华文仿宋"/>
                <w:sz w:val="21"/>
              </w:rPr>
              <w:t>CloudOS</w:t>
            </w:r>
            <w:proofErr w:type="spellEnd"/>
            <w:r>
              <w:rPr>
                <w:rFonts w:ascii="华文仿宋" w:hAnsi="华文仿宋" w:cs="华文仿宋"/>
                <w:sz w:val="21"/>
              </w:rPr>
              <w:t>平台对物理资源和虚拟资源按照管理员策略意愿做统一管理调度与分配。</w:t>
            </w:r>
          </w:p>
        </w:tc>
        <w:tc>
          <w:tcPr>
            <w:tcW w:w="664" w:type="dxa"/>
            <w:tcMar>
              <w:top w:w="100" w:type="dxa"/>
              <w:bottom w:w="100" w:type="dxa"/>
            </w:tcMar>
            <w:vAlign w:val="center"/>
          </w:tcPr>
          <w:p w14:paraId="5DE22F43" w14:textId="36E44105" w:rsidR="000C2A35" w:rsidRDefault="000C2A35" w:rsidP="000C2A35">
            <w:pPr>
              <w:spacing w:line="240" w:lineRule="auto"/>
              <w:jc w:val="center"/>
            </w:pPr>
            <w:r>
              <w:rPr>
                <w:rFonts w:ascii="华文仿宋" w:hAnsi="华文仿宋" w:cs="华文仿宋"/>
                <w:sz w:val="21"/>
              </w:rPr>
              <w:t>符合</w:t>
            </w:r>
          </w:p>
        </w:tc>
      </w:tr>
      <w:tr w:rsidR="000C2A35" w14:paraId="2A13CFB3" w14:textId="77777777" w:rsidTr="000C2A35">
        <w:tc>
          <w:tcPr>
            <w:tcW w:w="1326" w:type="dxa"/>
            <w:vMerge/>
            <w:tcMar>
              <w:top w:w="100" w:type="dxa"/>
              <w:bottom w:w="100" w:type="dxa"/>
            </w:tcMar>
            <w:vAlign w:val="center"/>
          </w:tcPr>
          <w:p w14:paraId="2177387B" w14:textId="77777777" w:rsidR="000C2A35" w:rsidRDefault="000C2A35" w:rsidP="000C2A35">
            <w:pPr>
              <w:spacing w:line="240" w:lineRule="auto"/>
              <w:jc w:val="center"/>
            </w:pPr>
          </w:p>
        </w:tc>
        <w:tc>
          <w:tcPr>
            <w:tcW w:w="996" w:type="dxa"/>
            <w:vMerge/>
            <w:tcMar>
              <w:top w:w="100" w:type="dxa"/>
              <w:bottom w:w="100" w:type="dxa"/>
            </w:tcMar>
            <w:vAlign w:val="center"/>
          </w:tcPr>
          <w:p w14:paraId="75BE95E1" w14:textId="396792DB" w:rsidR="000C2A35" w:rsidRDefault="000C2A35" w:rsidP="000C2A35">
            <w:pPr>
              <w:spacing w:line="240" w:lineRule="auto"/>
              <w:jc w:val="center"/>
            </w:pPr>
          </w:p>
        </w:tc>
        <w:tc>
          <w:tcPr>
            <w:tcW w:w="2323" w:type="dxa"/>
            <w:tcMar>
              <w:top w:w="100" w:type="dxa"/>
              <w:bottom w:w="100" w:type="dxa"/>
            </w:tcMar>
            <w:vAlign w:val="center"/>
          </w:tcPr>
          <w:p w14:paraId="2B88D8B8" w14:textId="0CAAE31E" w:rsidR="000C2A35" w:rsidRDefault="000C2A35" w:rsidP="000C2A35">
            <w:pPr>
              <w:spacing w:line="240" w:lineRule="auto"/>
            </w:pPr>
            <w:r>
              <w:rPr>
                <w:rFonts w:ascii="华文仿宋" w:hAnsi="华文仿宋" w:cs="华文仿宋"/>
                <w:sz w:val="21"/>
              </w:rPr>
              <w:t>b)应保证</w:t>
            </w:r>
            <w:proofErr w:type="gramStart"/>
            <w:r>
              <w:rPr>
                <w:rFonts w:ascii="华文仿宋" w:hAnsi="华文仿宋" w:cs="华文仿宋"/>
                <w:sz w:val="21"/>
              </w:rPr>
              <w:t>云计算</w:t>
            </w:r>
            <w:proofErr w:type="gramEnd"/>
            <w:r>
              <w:rPr>
                <w:rFonts w:ascii="华文仿宋" w:hAnsi="华文仿宋" w:cs="华文仿宋"/>
                <w:sz w:val="21"/>
              </w:rPr>
              <w:t>平台管理流量与</w:t>
            </w:r>
            <w:proofErr w:type="gramStart"/>
            <w:r>
              <w:rPr>
                <w:rFonts w:ascii="华文仿宋" w:hAnsi="华文仿宋" w:cs="华文仿宋"/>
                <w:sz w:val="21"/>
              </w:rPr>
              <w:t>云服务</w:t>
            </w:r>
            <w:proofErr w:type="gramEnd"/>
            <w:r>
              <w:rPr>
                <w:rFonts w:ascii="华文仿宋" w:hAnsi="华文仿宋" w:cs="华文仿宋"/>
                <w:sz w:val="21"/>
              </w:rPr>
              <w:t>客户业务流量分离；</w:t>
            </w:r>
          </w:p>
        </w:tc>
        <w:tc>
          <w:tcPr>
            <w:tcW w:w="2987" w:type="dxa"/>
            <w:tcMar>
              <w:top w:w="100" w:type="dxa"/>
              <w:bottom w:w="100" w:type="dxa"/>
            </w:tcMar>
            <w:vAlign w:val="center"/>
          </w:tcPr>
          <w:p w14:paraId="3BEEC79C" w14:textId="75EE6087" w:rsidR="000C2A35" w:rsidRDefault="000C2A35" w:rsidP="000C2A35">
            <w:pPr>
              <w:spacing w:line="240" w:lineRule="auto"/>
            </w:pPr>
            <w:r>
              <w:rPr>
                <w:rFonts w:ascii="华文仿宋" w:hAnsi="华文仿宋" w:cs="华文仿宋"/>
                <w:sz w:val="21"/>
              </w:rPr>
              <w:t>平台本身物理流量和租户的业务流量分离，</w:t>
            </w:r>
            <w:proofErr w:type="gramStart"/>
            <w:r>
              <w:rPr>
                <w:rFonts w:ascii="华文仿宋" w:hAnsi="华文仿宋" w:cs="华文仿宋"/>
                <w:sz w:val="21"/>
              </w:rPr>
              <w:t>云计算</w:t>
            </w:r>
            <w:proofErr w:type="gramEnd"/>
            <w:r>
              <w:rPr>
                <w:rFonts w:ascii="华文仿宋" w:hAnsi="华文仿宋" w:cs="华文仿宋"/>
                <w:sz w:val="21"/>
              </w:rPr>
              <w:t>平台的管理流量通过各管理平台进行管控和监测，云租户的流量通过安装</w:t>
            </w:r>
            <w:proofErr w:type="spellStart"/>
            <w:r>
              <w:rPr>
                <w:rFonts w:ascii="华文仿宋" w:hAnsi="华文仿宋" w:cs="华文仿宋"/>
                <w:sz w:val="21"/>
              </w:rPr>
              <w:t>CasTools</w:t>
            </w:r>
            <w:proofErr w:type="spellEnd"/>
            <w:r>
              <w:rPr>
                <w:rFonts w:ascii="华文仿宋" w:hAnsi="华文仿宋" w:cs="华文仿宋"/>
                <w:sz w:val="21"/>
              </w:rPr>
              <w:t>，并通过CAS平台进行管控。</w:t>
            </w:r>
          </w:p>
        </w:tc>
        <w:tc>
          <w:tcPr>
            <w:tcW w:w="664" w:type="dxa"/>
            <w:tcMar>
              <w:top w:w="100" w:type="dxa"/>
              <w:bottom w:w="100" w:type="dxa"/>
            </w:tcMar>
            <w:vAlign w:val="center"/>
          </w:tcPr>
          <w:p w14:paraId="526C916C" w14:textId="18BD9F9A" w:rsidR="000C2A35" w:rsidRDefault="000C2A35" w:rsidP="000C2A35">
            <w:pPr>
              <w:spacing w:line="240" w:lineRule="auto"/>
              <w:jc w:val="center"/>
            </w:pPr>
            <w:r>
              <w:rPr>
                <w:rFonts w:ascii="华文仿宋" w:hAnsi="华文仿宋" w:cs="华文仿宋"/>
                <w:sz w:val="21"/>
              </w:rPr>
              <w:t>符合</w:t>
            </w:r>
          </w:p>
        </w:tc>
      </w:tr>
      <w:tr w:rsidR="000C2A35" w14:paraId="51D6A894" w14:textId="77777777" w:rsidTr="000C2A35">
        <w:tc>
          <w:tcPr>
            <w:tcW w:w="1326" w:type="dxa"/>
            <w:vMerge/>
            <w:tcMar>
              <w:top w:w="100" w:type="dxa"/>
              <w:bottom w:w="100" w:type="dxa"/>
            </w:tcMar>
            <w:vAlign w:val="center"/>
          </w:tcPr>
          <w:p w14:paraId="5513DC58" w14:textId="77777777" w:rsidR="000C2A35" w:rsidRDefault="000C2A35" w:rsidP="000C2A35">
            <w:pPr>
              <w:spacing w:line="240" w:lineRule="auto"/>
              <w:jc w:val="center"/>
            </w:pPr>
          </w:p>
        </w:tc>
        <w:tc>
          <w:tcPr>
            <w:tcW w:w="996" w:type="dxa"/>
            <w:vMerge/>
            <w:tcMar>
              <w:top w:w="100" w:type="dxa"/>
              <w:bottom w:w="100" w:type="dxa"/>
            </w:tcMar>
            <w:vAlign w:val="center"/>
          </w:tcPr>
          <w:p w14:paraId="75F8FF65" w14:textId="77777777" w:rsidR="000C2A35" w:rsidRDefault="000C2A35" w:rsidP="000C2A35">
            <w:pPr>
              <w:spacing w:line="240" w:lineRule="auto"/>
              <w:jc w:val="center"/>
            </w:pPr>
          </w:p>
        </w:tc>
        <w:tc>
          <w:tcPr>
            <w:tcW w:w="2323" w:type="dxa"/>
            <w:tcMar>
              <w:top w:w="100" w:type="dxa"/>
              <w:bottom w:w="100" w:type="dxa"/>
            </w:tcMar>
            <w:vAlign w:val="center"/>
          </w:tcPr>
          <w:p w14:paraId="6C6AC751" w14:textId="575A8FD2" w:rsidR="000C2A35" w:rsidRDefault="000C2A35" w:rsidP="000C2A35">
            <w:pPr>
              <w:spacing w:line="240" w:lineRule="auto"/>
            </w:pPr>
            <w:r>
              <w:rPr>
                <w:rFonts w:ascii="华文仿宋" w:hAnsi="华文仿宋" w:cs="华文仿宋"/>
                <w:sz w:val="21"/>
              </w:rPr>
              <w:t>c)应根据</w:t>
            </w:r>
            <w:proofErr w:type="gramStart"/>
            <w:r>
              <w:rPr>
                <w:rFonts w:ascii="华文仿宋" w:hAnsi="华文仿宋" w:cs="华文仿宋"/>
                <w:sz w:val="21"/>
              </w:rPr>
              <w:t>云服务</w:t>
            </w:r>
            <w:proofErr w:type="gramEnd"/>
            <w:r>
              <w:rPr>
                <w:rFonts w:ascii="华文仿宋" w:hAnsi="华文仿宋" w:cs="华文仿宋"/>
                <w:sz w:val="21"/>
              </w:rPr>
              <w:t>商和</w:t>
            </w:r>
            <w:proofErr w:type="gramStart"/>
            <w:r>
              <w:rPr>
                <w:rFonts w:ascii="华文仿宋" w:hAnsi="华文仿宋" w:cs="华文仿宋"/>
                <w:sz w:val="21"/>
              </w:rPr>
              <w:t>云服务</w:t>
            </w:r>
            <w:proofErr w:type="gramEnd"/>
            <w:r>
              <w:rPr>
                <w:rFonts w:ascii="华文仿宋" w:hAnsi="华文仿宋" w:cs="华文仿宋"/>
                <w:sz w:val="21"/>
              </w:rPr>
              <w:t>客户的职责划分，收集各自控制部分的审计数据并实现各自的集中审计；</w:t>
            </w:r>
          </w:p>
        </w:tc>
        <w:tc>
          <w:tcPr>
            <w:tcW w:w="2987" w:type="dxa"/>
            <w:tcMar>
              <w:top w:w="100" w:type="dxa"/>
              <w:bottom w:w="100" w:type="dxa"/>
            </w:tcMar>
            <w:vAlign w:val="center"/>
          </w:tcPr>
          <w:p w14:paraId="576D518E" w14:textId="34380FCE" w:rsidR="000C2A35" w:rsidRDefault="000C2A35" w:rsidP="000C2A35">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商和</w:t>
            </w:r>
            <w:proofErr w:type="gramStart"/>
            <w:r>
              <w:rPr>
                <w:rFonts w:ascii="华文仿宋" w:hAnsi="华文仿宋" w:cs="华文仿宋"/>
                <w:sz w:val="21"/>
              </w:rPr>
              <w:t>云服务</w:t>
            </w:r>
            <w:proofErr w:type="gramEnd"/>
            <w:r>
              <w:rPr>
                <w:rFonts w:ascii="华文仿宋" w:hAnsi="华文仿宋" w:cs="华文仿宋"/>
                <w:sz w:val="21"/>
              </w:rPr>
              <w:t>客户的审计记录通过综合日志审计平台和控制台进行收集，并创建不同的管理账户，各管理账户仅能</w:t>
            </w:r>
            <w:proofErr w:type="gramStart"/>
            <w:r>
              <w:rPr>
                <w:rFonts w:ascii="华文仿宋" w:hAnsi="华文仿宋" w:cs="华文仿宋"/>
                <w:sz w:val="21"/>
              </w:rPr>
              <w:t>查看自</w:t>
            </w:r>
            <w:proofErr w:type="gramEnd"/>
            <w:r>
              <w:rPr>
                <w:rFonts w:ascii="华文仿宋" w:hAnsi="华文仿宋" w:cs="华文仿宋"/>
                <w:sz w:val="21"/>
              </w:rPr>
              <w:t>建所拥有的设备相关权限。</w:t>
            </w:r>
          </w:p>
        </w:tc>
        <w:tc>
          <w:tcPr>
            <w:tcW w:w="664" w:type="dxa"/>
            <w:tcMar>
              <w:top w:w="100" w:type="dxa"/>
              <w:bottom w:w="100" w:type="dxa"/>
            </w:tcMar>
            <w:vAlign w:val="center"/>
          </w:tcPr>
          <w:p w14:paraId="17DE9A6B" w14:textId="07D4A709" w:rsidR="000C2A35" w:rsidRDefault="000C2A35" w:rsidP="000C2A35">
            <w:pPr>
              <w:spacing w:line="240" w:lineRule="auto"/>
              <w:jc w:val="center"/>
            </w:pPr>
            <w:r>
              <w:rPr>
                <w:rFonts w:ascii="华文仿宋" w:hAnsi="华文仿宋" w:cs="华文仿宋"/>
                <w:sz w:val="21"/>
              </w:rPr>
              <w:t>符合</w:t>
            </w:r>
          </w:p>
        </w:tc>
      </w:tr>
      <w:tr w:rsidR="000C2A35" w14:paraId="36D4C4F0" w14:textId="77777777" w:rsidTr="000C2A35">
        <w:tc>
          <w:tcPr>
            <w:tcW w:w="1326" w:type="dxa"/>
            <w:vMerge/>
            <w:tcMar>
              <w:top w:w="100" w:type="dxa"/>
              <w:bottom w:w="100" w:type="dxa"/>
            </w:tcMar>
            <w:vAlign w:val="center"/>
          </w:tcPr>
          <w:p w14:paraId="67DEADC4" w14:textId="77777777" w:rsidR="000C2A35" w:rsidRDefault="000C2A35" w:rsidP="000C2A35">
            <w:pPr>
              <w:spacing w:line="240" w:lineRule="auto"/>
              <w:jc w:val="center"/>
            </w:pPr>
          </w:p>
        </w:tc>
        <w:tc>
          <w:tcPr>
            <w:tcW w:w="996" w:type="dxa"/>
            <w:vMerge/>
            <w:tcMar>
              <w:top w:w="100" w:type="dxa"/>
              <w:bottom w:w="100" w:type="dxa"/>
            </w:tcMar>
            <w:vAlign w:val="center"/>
          </w:tcPr>
          <w:p w14:paraId="64BD2632" w14:textId="77777777" w:rsidR="000C2A35" w:rsidRDefault="000C2A35" w:rsidP="000C2A35">
            <w:pPr>
              <w:spacing w:line="240" w:lineRule="auto"/>
              <w:jc w:val="center"/>
            </w:pPr>
          </w:p>
        </w:tc>
        <w:tc>
          <w:tcPr>
            <w:tcW w:w="2323" w:type="dxa"/>
            <w:tcMar>
              <w:top w:w="100" w:type="dxa"/>
              <w:bottom w:w="100" w:type="dxa"/>
            </w:tcMar>
            <w:vAlign w:val="center"/>
          </w:tcPr>
          <w:p w14:paraId="476F3EE1" w14:textId="0418C9CF" w:rsidR="000C2A35" w:rsidRDefault="000C2A35" w:rsidP="000C2A35">
            <w:pPr>
              <w:spacing w:line="240" w:lineRule="auto"/>
              <w:rPr>
                <w:rFonts w:ascii="华文仿宋" w:hAnsi="华文仿宋" w:cs="华文仿宋"/>
                <w:sz w:val="21"/>
              </w:rPr>
            </w:pPr>
            <w:r>
              <w:rPr>
                <w:rFonts w:ascii="华文仿宋" w:hAnsi="华文仿宋" w:cs="华文仿宋"/>
                <w:sz w:val="21"/>
              </w:rPr>
              <w:t>d)应根据</w:t>
            </w:r>
            <w:proofErr w:type="gramStart"/>
            <w:r>
              <w:rPr>
                <w:rFonts w:ascii="华文仿宋" w:hAnsi="华文仿宋" w:cs="华文仿宋"/>
                <w:sz w:val="21"/>
              </w:rPr>
              <w:t>云服务</w:t>
            </w:r>
            <w:proofErr w:type="gramEnd"/>
            <w:r>
              <w:rPr>
                <w:rFonts w:ascii="华文仿宋" w:hAnsi="华文仿宋" w:cs="华文仿宋"/>
                <w:sz w:val="21"/>
              </w:rPr>
              <w:t>商和</w:t>
            </w:r>
            <w:proofErr w:type="gramStart"/>
            <w:r>
              <w:rPr>
                <w:rFonts w:ascii="华文仿宋" w:hAnsi="华文仿宋" w:cs="华文仿宋"/>
                <w:sz w:val="21"/>
              </w:rPr>
              <w:t>云服务</w:t>
            </w:r>
            <w:proofErr w:type="gramEnd"/>
            <w:r>
              <w:rPr>
                <w:rFonts w:ascii="华文仿宋" w:hAnsi="华文仿宋" w:cs="华文仿宋"/>
                <w:sz w:val="21"/>
              </w:rPr>
              <w:t>客户的职责划分，实现各自控制部分，包括虚拟化网络、虚拟机、虚拟</w:t>
            </w:r>
            <w:proofErr w:type="gramStart"/>
            <w:r>
              <w:rPr>
                <w:rFonts w:ascii="华文仿宋" w:hAnsi="华文仿宋" w:cs="华文仿宋"/>
                <w:sz w:val="21"/>
              </w:rPr>
              <w:t>化安全</w:t>
            </w:r>
            <w:proofErr w:type="gramEnd"/>
            <w:r>
              <w:rPr>
                <w:rFonts w:ascii="华文仿宋" w:hAnsi="华文仿宋" w:cs="华文仿宋"/>
                <w:sz w:val="21"/>
              </w:rPr>
              <w:t>设备等的运行状况的集中监测。</w:t>
            </w:r>
          </w:p>
        </w:tc>
        <w:tc>
          <w:tcPr>
            <w:tcW w:w="2987" w:type="dxa"/>
            <w:tcMar>
              <w:top w:w="100" w:type="dxa"/>
              <w:bottom w:w="100" w:type="dxa"/>
            </w:tcMar>
            <w:vAlign w:val="center"/>
          </w:tcPr>
          <w:p w14:paraId="11CC1B1A" w14:textId="4602ACE4" w:rsidR="000C2A35" w:rsidRDefault="000C2A35" w:rsidP="000C2A35">
            <w:pPr>
              <w:spacing w:line="240" w:lineRule="auto"/>
              <w:rPr>
                <w:rFonts w:ascii="华文仿宋" w:hAnsi="华文仿宋" w:cs="华文仿宋"/>
                <w:sz w:val="21"/>
              </w:rPr>
            </w:pPr>
            <w:proofErr w:type="gramStart"/>
            <w:r>
              <w:rPr>
                <w:rFonts w:ascii="华文仿宋" w:hAnsi="华文仿宋" w:cs="华文仿宋"/>
                <w:sz w:val="21"/>
              </w:rPr>
              <w:t>云服务</w:t>
            </w:r>
            <w:proofErr w:type="gramEnd"/>
            <w:r>
              <w:rPr>
                <w:rFonts w:ascii="华文仿宋" w:hAnsi="华文仿宋" w:cs="华文仿宋"/>
                <w:sz w:val="21"/>
              </w:rPr>
              <w:t>商和云租户客户可通过账户划分，对各虚拟网络设备、虚拟机、虚拟安全设备等进行自主控制管理。</w:t>
            </w:r>
          </w:p>
        </w:tc>
        <w:tc>
          <w:tcPr>
            <w:tcW w:w="664" w:type="dxa"/>
            <w:tcMar>
              <w:top w:w="100" w:type="dxa"/>
              <w:bottom w:w="100" w:type="dxa"/>
            </w:tcMar>
            <w:vAlign w:val="center"/>
          </w:tcPr>
          <w:p w14:paraId="5E38745C" w14:textId="6FAF847C" w:rsidR="000C2A35" w:rsidRDefault="000C2A35" w:rsidP="000C2A35">
            <w:pPr>
              <w:spacing w:line="240" w:lineRule="auto"/>
              <w:jc w:val="center"/>
              <w:rPr>
                <w:rFonts w:ascii="华文仿宋" w:hAnsi="华文仿宋" w:cs="华文仿宋"/>
                <w:sz w:val="21"/>
              </w:rPr>
            </w:pPr>
            <w:r>
              <w:rPr>
                <w:rFonts w:ascii="华文仿宋" w:hAnsi="华文仿宋" w:cs="华文仿宋"/>
                <w:sz w:val="21"/>
              </w:rPr>
              <w:t>符合</w:t>
            </w:r>
          </w:p>
        </w:tc>
      </w:tr>
    </w:tbl>
    <w:p w14:paraId="2C890256" w14:textId="50BF86D3" w:rsidR="00D772DE" w:rsidRDefault="008B0738">
      <w:pPr>
        <w:pStyle w:val="a0"/>
      </w:pPr>
      <w:bookmarkStart w:id="232" w:name="_Toc88414721"/>
      <w:r>
        <w:rPr>
          <w:rFonts w:hint="eastAsia"/>
        </w:rPr>
        <w:t>安全管理制度</w:t>
      </w:r>
      <w:bookmarkEnd w:id="232"/>
    </w:p>
    <w:p w14:paraId="1F2B78F5" w14:textId="742237E8"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sidR="00E16386">
        <w:rPr>
          <w:rFonts w:eastAsia="黑体" w:hAnsiTheme="majorEastAsia"/>
          <w:b/>
          <w:noProof/>
          <w:sz w:val="21"/>
          <w:szCs w:val="21"/>
        </w:rPr>
        <w:t>85</w:t>
      </w:r>
      <w:r>
        <w:rPr>
          <w:rFonts w:eastAsia="黑体" w:hAnsiTheme="majorEastAsia"/>
          <w:b/>
          <w:sz w:val="21"/>
          <w:szCs w:val="21"/>
        </w:rPr>
        <w:fldChar w:fldCharType="end"/>
      </w:r>
      <w:r>
        <w:rPr>
          <w:rFonts w:eastAsia="黑体" w:hAnsiTheme="majorEastAsia"/>
          <w:b/>
          <w:sz w:val="21"/>
          <w:szCs w:val="21"/>
        </w:rPr>
        <w:t>安全管理制度结果记录表（制度或记录类文档）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7B5207F9" w14:textId="77777777">
        <w:trPr>
          <w:trHeight w:hRule="exact" w:val="900"/>
          <w:tblHeader/>
        </w:trPr>
        <w:tc>
          <w:tcPr>
            <w:tcW w:w="900" w:type="dxa"/>
            <w:shd w:val="pct35" w:color="auto" w:fill="FFFFFF"/>
            <w:tcMar>
              <w:top w:w="15" w:type="dxa"/>
              <w:bottom w:w="15" w:type="dxa"/>
            </w:tcMar>
            <w:vAlign w:val="center"/>
          </w:tcPr>
          <w:p w14:paraId="61CC0F11"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6C6AE4A0"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5BD1CC14"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1A8F0225" w14:textId="77777777" w:rsidR="00607876" w:rsidRDefault="003C11A7">
            <w:pPr>
              <w:spacing w:line="240" w:lineRule="auto"/>
              <w:jc w:val="center"/>
            </w:pPr>
            <w:r>
              <w:rPr>
                <w:rFonts w:ascii="华文仿宋" w:hAnsi="华文仿宋" w:cs="华文仿宋"/>
                <w:b/>
                <w:sz w:val="21"/>
              </w:rPr>
              <w:t>符合情况</w:t>
            </w:r>
          </w:p>
        </w:tc>
      </w:tr>
      <w:tr w:rsidR="00607876" w14:paraId="715CD2F5" w14:textId="77777777">
        <w:tc>
          <w:tcPr>
            <w:tcW w:w="900" w:type="dxa"/>
            <w:tcMar>
              <w:top w:w="100" w:type="dxa"/>
              <w:bottom w:w="100" w:type="dxa"/>
            </w:tcMar>
            <w:vAlign w:val="center"/>
          </w:tcPr>
          <w:p w14:paraId="1508E70D" w14:textId="77777777" w:rsidR="00607876" w:rsidRDefault="003C11A7">
            <w:pPr>
              <w:spacing w:line="240" w:lineRule="auto"/>
              <w:jc w:val="center"/>
            </w:pPr>
            <w:r>
              <w:rPr>
                <w:rFonts w:ascii="华文仿宋" w:hAnsi="华文仿宋" w:cs="华文仿宋"/>
                <w:sz w:val="21"/>
              </w:rPr>
              <w:t>安全策略</w:t>
            </w:r>
          </w:p>
        </w:tc>
        <w:tc>
          <w:tcPr>
            <w:tcW w:w="1600" w:type="dxa"/>
            <w:tcMar>
              <w:top w:w="100" w:type="dxa"/>
              <w:bottom w:w="100" w:type="dxa"/>
            </w:tcMar>
            <w:vAlign w:val="center"/>
          </w:tcPr>
          <w:p w14:paraId="1194A07D" w14:textId="77777777" w:rsidR="00607876" w:rsidRDefault="003C11A7">
            <w:pPr>
              <w:spacing w:line="240" w:lineRule="auto"/>
            </w:pPr>
            <w:r>
              <w:rPr>
                <w:rFonts w:ascii="华文仿宋" w:hAnsi="华文仿宋" w:cs="华文仿宋"/>
                <w:sz w:val="21"/>
              </w:rPr>
              <w:t>应制</w:t>
            </w:r>
            <w:proofErr w:type="gramStart"/>
            <w:r>
              <w:rPr>
                <w:rFonts w:ascii="华文仿宋" w:hAnsi="华文仿宋" w:cs="华文仿宋"/>
                <w:sz w:val="21"/>
              </w:rPr>
              <w:t>定网络</w:t>
            </w:r>
            <w:proofErr w:type="gramEnd"/>
            <w:r>
              <w:rPr>
                <w:rFonts w:ascii="华文仿宋" w:hAnsi="华文仿宋" w:cs="华文仿宋"/>
                <w:sz w:val="21"/>
              </w:rPr>
              <w:t>安全工作的总体方针和安全策略，阐明机构安全工作的总体目标、范围、原则和安全框架等。</w:t>
            </w:r>
          </w:p>
        </w:tc>
        <w:tc>
          <w:tcPr>
            <w:tcW w:w="2100" w:type="dxa"/>
            <w:tcMar>
              <w:top w:w="100" w:type="dxa"/>
              <w:bottom w:w="100" w:type="dxa"/>
            </w:tcMar>
            <w:vAlign w:val="center"/>
          </w:tcPr>
          <w:p w14:paraId="0DDD88D2" w14:textId="77777777" w:rsidR="00607876" w:rsidRDefault="003C11A7">
            <w:pPr>
              <w:spacing w:line="240" w:lineRule="auto"/>
            </w:pPr>
            <w:r>
              <w:rPr>
                <w:rFonts w:ascii="华文仿宋" w:hAnsi="华文仿宋" w:cs="华文仿宋"/>
                <w:sz w:val="21"/>
              </w:rPr>
              <w:t>《ZJJT-XX-01-2020信息安全策略》对安全工作的总体方针和安全策略做了相关说明，对机构安全工作的总体目标、范围、原则和安全框架等进行了阐明，包括组织机构及岗位职责，人员安全管理、环境和资产安全管理、系统安全建设管理 系统安全运行管理、事件处置和应急响应等。</w:t>
            </w:r>
          </w:p>
        </w:tc>
        <w:tc>
          <w:tcPr>
            <w:tcW w:w="400" w:type="dxa"/>
            <w:tcMar>
              <w:top w:w="100" w:type="dxa"/>
              <w:bottom w:w="100" w:type="dxa"/>
            </w:tcMar>
            <w:vAlign w:val="center"/>
          </w:tcPr>
          <w:p w14:paraId="06D6969E" w14:textId="77777777" w:rsidR="00607876" w:rsidRDefault="003C11A7">
            <w:pPr>
              <w:spacing w:line="240" w:lineRule="auto"/>
              <w:jc w:val="center"/>
            </w:pPr>
            <w:r>
              <w:rPr>
                <w:rFonts w:ascii="华文仿宋" w:hAnsi="华文仿宋" w:cs="华文仿宋"/>
                <w:sz w:val="21"/>
              </w:rPr>
              <w:t>符合</w:t>
            </w:r>
          </w:p>
        </w:tc>
      </w:tr>
      <w:tr w:rsidR="00607876" w14:paraId="6C0B8C75" w14:textId="77777777">
        <w:tc>
          <w:tcPr>
            <w:tcW w:w="900" w:type="dxa"/>
            <w:vMerge w:val="restart"/>
            <w:tcMar>
              <w:top w:w="100" w:type="dxa"/>
              <w:bottom w:w="100" w:type="dxa"/>
            </w:tcMar>
            <w:vAlign w:val="center"/>
          </w:tcPr>
          <w:p w14:paraId="1115FD9D" w14:textId="77777777" w:rsidR="00607876" w:rsidRDefault="003C11A7">
            <w:pPr>
              <w:spacing w:line="240" w:lineRule="auto"/>
              <w:jc w:val="center"/>
            </w:pPr>
            <w:r>
              <w:rPr>
                <w:rFonts w:ascii="华文仿宋" w:hAnsi="华文仿宋" w:cs="华文仿宋"/>
                <w:sz w:val="21"/>
              </w:rPr>
              <w:t>管理制度</w:t>
            </w:r>
          </w:p>
        </w:tc>
        <w:tc>
          <w:tcPr>
            <w:tcW w:w="1600" w:type="dxa"/>
            <w:tcMar>
              <w:top w:w="100" w:type="dxa"/>
              <w:bottom w:w="100" w:type="dxa"/>
            </w:tcMar>
            <w:vAlign w:val="center"/>
          </w:tcPr>
          <w:p w14:paraId="13AF2636" w14:textId="77777777" w:rsidR="00607876" w:rsidRDefault="003C11A7">
            <w:pPr>
              <w:spacing w:line="240" w:lineRule="auto"/>
            </w:pPr>
            <w:r>
              <w:rPr>
                <w:rFonts w:ascii="华文仿宋" w:hAnsi="华文仿宋" w:cs="华文仿宋"/>
                <w:sz w:val="21"/>
              </w:rPr>
              <w:t>a)应对安全管理活动中的各类管理内容建立安全管理制度；</w:t>
            </w:r>
          </w:p>
        </w:tc>
        <w:tc>
          <w:tcPr>
            <w:tcW w:w="2100" w:type="dxa"/>
            <w:tcMar>
              <w:top w:w="100" w:type="dxa"/>
              <w:bottom w:w="100" w:type="dxa"/>
            </w:tcMar>
            <w:vAlign w:val="center"/>
          </w:tcPr>
          <w:p w14:paraId="4159A59B" w14:textId="77777777" w:rsidR="00607876" w:rsidRDefault="003C11A7">
            <w:pPr>
              <w:spacing w:line="240" w:lineRule="auto"/>
            </w:pPr>
            <w:r>
              <w:rPr>
                <w:rFonts w:ascii="华文仿宋" w:hAnsi="华文仿宋" w:cs="华文仿宋"/>
                <w:sz w:val="21"/>
              </w:rPr>
              <w:t>已制定《ZJJT-XX-02-2020网络与信息安全管理制度》、《ZJJT-XX-05-2020机房管理制度 》、《ZJJT-XX-06-2020信息资产管理制度》、《ZJJT-XX-07-2020信息设备运维管理制度》、《ZJJT-XX-08-2020信息系统巡检管理制度》、《ZJJT-XX-09-2020信息网络管理制度》、《ZJJT-XX-14-2020业务应用系统软件安全管理制度》、《ZJJT-XX-18-2020信息系统管理授权审批管理制度》、《ZJJY-XX-19-2020系统安全管理制度》、《ZJJY-XX-24-2020信息系统数据质量管理制度》等制度，相关制度中包含服务运维、系统运维、系统数据安全等管理内容。</w:t>
            </w:r>
          </w:p>
        </w:tc>
        <w:tc>
          <w:tcPr>
            <w:tcW w:w="400" w:type="dxa"/>
            <w:tcMar>
              <w:top w:w="100" w:type="dxa"/>
              <w:bottom w:w="100" w:type="dxa"/>
            </w:tcMar>
            <w:vAlign w:val="center"/>
          </w:tcPr>
          <w:p w14:paraId="273309CC" w14:textId="77777777" w:rsidR="00607876" w:rsidRDefault="003C11A7">
            <w:pPr>
              <w:spacing w:line="240" w:lineRule="auto"/>
              <w:jc w:val="center"/>
            </w:pPr>
            <w:r>
              <w:rPr>
                <w:rFonts w:ascii="华文仿宋" w:hAnsi="华文仿宋" w:cs="华文仿宋"/>
                <w:sz w:val="21"/>
              </w:rPr>
              <w:t>符合</w:t>
            </w:r>
          </w:p>
        </w:tc>
      </w:tr>
      <w:tr w:rsidR="00607876" w14:paraId="3B0E42BC" w14:textId="77777777">
        <w:tc>
          <w:tcPr>
            <w:tcW w:w="900" w:type="dxa"/>
            <w:vMerge/>
            <w:tcMar>
              <w:top w:w="100" w:type="dxa"/>
              <w:bottom w:w="100" w:type="dxa"/>
            </w:tcMar>
            <w:vAlign w:val="center"/>
          </w:tcPr>
          <w:p w14:paraId="12184AEF" w14:textId="77777777" w:rsidR="00607876" w:rsidRDefault="00607876">
            <w:pPr>
              <w:spacing w:line="240" w:lineRule="auto"/>
              <w:jc w:val="center"/>
            </w:pPr>
          </w:p>
        </w:tc>
        <w:tc>
          <w:tcPr>
            <w:tcW w:w="1600" w:type="dxa"/>
            <w:tcMar>
              <w:top w:w="100" w:type="dxa"/>
              <w:bottom w:w="100" w:type="dxa"/>
            </w:tcMar>
            <w:vAlign w:val="center"/>
          </w:tcPr>
          <w:p w14:paraId="48FF71FD" w14:textId="77777777" w:rsidR="00607876" w:rsidRDefault="003C11A7">
            <w:pPr>
              <w:spacing w:line="240" w:lineRule="auto"/>
            </w:pPr>
            <w:r>
              <w:rPr>
                <w:rFonts w:ascii="华文仿宋" w:hAnsi="华文仿宋" w:cs="华文仿宋"/>
                <w:sz w:val="21"/>
              </w:rPr>
              <w:t>b)应对管理人员或操作人员执行的日常管理操作建立操作规程；</w:t>
            </w:r>
          </w:p>
        </w:tc>
        <w:tc>
          <w:tcPr>
            <w:tcW w:w="2100" w:type="dxa"/>
            <w:tcMar>
              <w:top w:w="100" w:type="dxa"/>
              <w:bottom w:w="100" w:type="dxa"/>
            </w:tcMar>
            <w:vAlign w:val="center"/>
          </w:tcPr>
          <w:p w14:paraId="0AC4D579" w14:textId="77777777" w:rsidR="00607876" w:rsidRDefault="003C11A7">
            <w:pPr>
              <w:spacing w:line="240" w:lineRule="auto"/>
            </w:pPr>
            <w:r>
              <w:rPr>
                <w:rFonts w:ascii="华文仿宋" w:hAnsi="华文仿宋" w:cs="华文仿宋"/>
                <w:sz w:val="21"/>
              </w:rPr>
              <w:t>已制定《ZJJT-XX-17-2020信息安全机构管理制度》、《ZJJT-XX-03-2020计算机病毒防治管理制度》、《ZJJT-XX-04-2020数据备份与恢复管理制度》、《ZJJT-XX-08-2020信息系统巡检管理制度》、《ZJJT-XX-11-2020外部人员访问控制管理制度》、《ZJJT-XX-16-2020信息系统安全补丁管理制度》等制度，相关制度中包含对系统维护、系统配置、用户操作等访问的规定。</w:t>
            </w:r>
          </w:p>
        </w:tc>
        <w:tc>
          <w:tcPr>
            <w:tcW w:w="400" w:type="dxa"/>
            <w:tcMar>
              <w:top w:w="100" w:type="dxa"/>
              <w:bottom w:w="100" w:type="dxa"/>
            </w:tcMar>
            <w:vAlign w:val="center"/>
          </w:tcPr>
          <w:p w14:paraId="3C3E3F46" w14:textId="77777777" w:rsidR="00607876" w:rsidRDefault="003C11A7">
            <w:pPr>
              <w:spacing w:line="240" w:lineRule="auto"/>
              <w:jc w:val="center"/>
            </w:pPr>
            <w:r>
              <w:rPr>
                <w:rFonts w:ascii="华文仿宋" w:hAnsi="华文仿宋" w:cs="华文仿宋"/>
                <w:sz w:val="21"/>
              </w:rPr>
              <w:t>符合</w:t>
            </w:r>
          </w:p>
        </w:tc>
      </w:tr>
      <w:tr w:rsidR="00607876" w14:paraId="115C1B51" w14:textId="77777777">
        <w:tc>
          <w:tcPr>
            <w:tcW w:w="900" w:type="dxa"/>
            <w:vMerge/>
            <w:tcMar>
              <w:top w:w="100" w:type="dxa"/>
              <w:bottom w:w="100" w:type="dxa"/>
            </w:tcMar>
            <w:vAlign w:val="center"/>
          </w:tcPr>
          <w:p w14:paraId="2D230C20" w14:textId="77777777" w:rsidR="00607876" w:rsidRDefault="00607876">
            <w:pPr>
              <w:spacing w:line="240" w:lineRule="auto"/>
              <w:jc w:val="center"/>
            </w:pPr>
          </w:p>
        </w:tc>
        <w:tc>
          <w:tcPr>
            <w:tcW w:w="1600" w:type="dxa"/>
            <w:tcMar>
              <w:top w:w="100" w:type="dxa"/>
              <w:bottom w:w="100" w:type="dxa"/>
            </w:tcMar>
            <w:vAlign w:val="center"/>
          </w:tcPr>
          <w:p w14:paraId="3494FBB2" w14:textId="77777777" w:rsidR="00607876" w:rsidRDefault="003C11A7">
            <w:pPr>
              <w:spacing w:line="240" w:lineRule="auto"/>
            </w:pPr>
            <w:r>
              <w:rPr>
                <w:rFonts w:ascii="华文仿宋" w:hAnsi="华文仿宋" w:cs="华文仿宋"/>
                <w:sz w:val="21"/>
              </w:rPr>
              <w:t>c)应形成由安全策略、管理制度、操作规程、记录表单等构成的全面的安全管理制度体系。</w:t>
            </w:r>
          </w:p>
        </w:tc>
        <w:tc>
          <w:tcPr>
            <w:tcW w:w="2100" w:type="dxa"/>
            <w:tcMar>
              <w:top w:w="100" w:type="dxa"/>
              <w:bottom w:w="100" w:type="dxa"/>
            </w:tcMar>
            <w:vAlign w:val="center"/>
          </w:tcPr>
          <w:p w14:paraId="5288ADDC" w14:textId="77777777" w:rsidR="00607876" w:rsidRDefault="003C11A7">
            <w:pPr>
              <w:spacing w:line="240" w:lineRule="auto"/>
            </w:pPr>
            <w:r>
              <w:rPr>
                <w:rFonts w:ascii="华文仿宋" w:hAnsi="华文仿宋" w:cs="华文仿宋"/>
                <w:sz w:val="21"/>
              </w:rPr>
              <w:t>已制定《ZJJT-XX-02-2020网络与信息安全管理制度》、《ZJJT-XX-05-2020机房管理制度 》、《ZJJT-XX-06-2020信息资产管理制度》、《ZJJT-XX-</w:t>
            </w:r>
            <w:r>
              <w:rPr>
                <w:rFonts w:ascii="华文仿宋" w:hAnsi="华文仿宋" w:cs="华文仿宋"/>
                <w:sz w:val="21"/>
              </w:rPr>
              <w:lastRenderedPageBreak/>
              <w:t>07-2020信息设备运维管理制度》、《ZJJT-XX-08-2020信息系统巡检管理制度》、《ZJJT-XX-09-2020信息网络管理制度》、《ZJJT-XX-14-2020业务应用系统软件安全管理制度》、《ZJJT-XX-18-2020信息系统管理授权审批管理制度》、《ZJJY-XX-19-2020系统安全管理制度》、《ZJJY-XX-24-2020信息系统数据质量管理制度》、《ZJJT-XX-17-2020信息安全机构管理制度》、《ZJJT-XX-03-2020计算机病毒防治管理制度》、《ZJJT-XX-04-2020数据备份与恢复管理制度》、《ZJJT-XX-08-2020信息系统巡检管理制度》、《ZJJT-XX-11-2020外部人员访问控制管理制度》、《ZJJT-XX-16-2020信息系统安全补丁管理制度》等制度，并留存相关记录表单，形成全面的安全管理制度体系。</w:t>
            </w:r>
          </w:p>
        </w:tc>
        <w:tc>
          <w:tcPr>
            <w:tcW w:w="400" w:type="dxa"/>
            <w:tcMar>
              <w:top w:w="100" w:type="dxa"/>
              <w:bottom w:w="100" w:type="dxa"/>
            </w:tcMar>
            <w:vAlign w:val="center"/>
          </w:tcPr>
          <w:p w14:paraId="6082B4BA" w14:textId="77777777" w:rsidR="00607876" w:rsidRDefault="003C11A7">
            <w:pPr>
              <w:spacing w:line="240" w:lineRule="auto"/>
              <w:jc w:val="center"/>
            </w:pPr>
            <w:r>
              <w:rPr>
                <w:rFonts w:ascii="华文仿宋" w:hAnsi="华文仿宋" w:cs="华文仿宋"/>
                <w:sz w:val="21"/>
              </w:rPr>
              <w:lastRenderedPageBreak/>
              <w:t>符合</w:t>
            </w:r>
          </w:p>
        </w:tc>
      </w:tr>
      <w:tr w:rsidR="00607876" w14:paraId="506AF9E8" w14:textId="77777777">
        <w:tc>
          <w:tcPr>
            <w:tcW w:w="900" w:type="dxa"/>
            <w:vMerge w:val="restart"/>
            <w:tcMar>
              <w:top w:w="100" w:type="dxa"/>
              <w:bottom w:w="100" w:type="dxa"/>
            </w:tcMar>
            <w:vAlign w:val="center"/>
          </w:tcPr>
          <w:p w14:paraId="15909A71" w14:textId="77777777" w:rsidR="00607876" w:rsidRDefault="003C11A7">
            <w:pPr>
              <w:spacing w:line="240" w:lineRule="auto"/>
              <w:jc w:val="center"/>
            </w:pPr>
            <w:r>
              <w:rPr>
                <w:rFonts w:ascii="华文仿宋" w:hAnsi="华文仿宋" w:cs="华文仿宋"/>
                <w:sz w:val="21"/>
              </w:rPr>
              <w:t>制定和发布</w:t>
            </w:r>
          </w:p>
        </w:tc>
        <w:tc>
          <w:tcPr>
            <w:tcW w:w="1600" w:type="dxa"/>
            <w:tcMar>
              <w:top w:w="100" w:type="dxa"/>
              <w:bottom w:w="100" w:type="dxa"/>
            </w:tcMar>
            <w:vAlign w:val="center"/>
          </w:tcPr>
          <w:p w14:paraId="67819460" w14:textId="77777777" w:rsidR="00607876" w:rsidRDefault="003C11A7">
            <w:pPr>
              <w:spacing w:line="240" w:lineRule="auto"/>
            </w:pPr>
            <w:r>
              <w:rPr>
                <w:rFonts w:ascii="华文仿宋" w:hAnsi="华文仿宋" w:cs="华文仿宋"/>
                <w:sz w:val="21"/>
              </w:rPr>
              <w:t>a)应指定或授权专门的部门或人员负责安全管理制度的制定；</w:t>
            </w:r>
          </w:p>
        </w:tc>
        <w:tc>
          <w:tcPr>
            <w:tcW w:w="2100" w:type="dxa"/>
            <w:tcMar>
              <w:top w:w="100" w:type="dxa"/>
              <w:bottom w:w="100" w:type="dxa"/>
            </w:tcMar>
            <w:vAlign w:val="center"/>
          </w:tcPr>
          <w:p w14:paraId="712610F9" w14:textId="77777777" w:rsidR="00607876" w:rsidRDefault="003C11A7">
            <w:pPr>
              <w:spacing w:line="240" w:lineRule="auto"/>
            </w:pPr>
            <w:r>
              <w:rPr>
                <w:rFonts w:ascii="华文仿宋" w:hAnsi="华文仿宋" w:cs="华文仿宋"/>
                <w:sz w:val="21"/>
              </w:rPr>
              <w:t>指定科技信息科负责安全管理制度的制定。</w:t>
            </w:r>
          </w:p>
        </w:tc>
        <w:tc>
          <w:tcPr>
            <w:tcW w:w="400" w:type="dxa"/>
            <w:tcMar>
              <w:top w:w="100" w:type="dxa"/>
              <w:bottom w:w="100" w:type="dxa"/>
            </w:tcMar>
            <w:vAlign w:val="center"/>
          </w:tcPr>
          <w:p w14:paraId="5C660216" w14:textId="77777777" w:rsidR="00607876" w:rsidRDefault="003C11A7">
            <w:pPr>
              <w:spacing w:line="240" w:lineRule="auto"/>
              <w:jc w:val="center"/>
            </w:pPr>
            <w:r>
              <w:rPr>
                <w:rFonts w:ascii="华文仿宋" w:hAnsi="华文仿宋" w:cs="华文仿宋"/>
                <w:sz w:val="21"/>
              </w:rPr>
              <w:t>符合</w:t>
            </w:r>
          </w:p>
        </w:tc>
      </w:tr>
      <w:tr w:rsidR="00607876" w14:paraId="6F768CA3" w14:textId="77777777">
        <w:tc>
          <w:tcPr>
            <w:tcW w:w="900" w:type="dxa"/>
            <w:vMerge/>
            <w:tcMar>
              <w:top w:w="100" w:type="dxa"/>
              <w:bottom w:w="100" w:type="dxa"/>
            </w:tcMar>
            <w:vAlign w:val="center"/>
          </w:tcPr>
          <w:p w14:paraId="3302130C" w14:textId="77777777" w:rsidR="00607876" w:rsidRDefault="00607876">
            <w:pPr>
              <w:spacing w:line="240" w:lineRule="auto"/>
              <w:jc w:val="center"/>
            </w:pPr>
          </w:p>
        </w:tc>
        <w:tc>
          <w:tcPr>
            <w:tcW w:w="1600" w:type="dxa"/>
            <w:tcMar>
              <w:top w:w="100" w:type="dxa"/>
              <w:bottom w:w="100" w:type="dxa"/>
            </w:tcMar>
            <w:vAlign w:val="center"/>
          </w:tcPr>
          <w:p w14:paraId="71A17E0F" w14:textId="77777777" w:rsidR="00607876" w:rsidRDefault="003C11A7">
            <w:pPr>
              <w:spacing w:line="240" w:lineRule="auto"/>
            </w:pPr>
            <w:r>
              <w:rPr>
                <w:rFonts w:ascii="华文仿宋" w:hAnsi="华文仿宋" w:cs="华文仿宋"/>
                <w:sz w:val="21"/>
              </w:rPr>
              <w:t>b)安全管理制度应通过正式、有效的方式发布，并进行版本控制。</w:t>
            </w:r>
          </w:p>
        </w:tc>
        <w:tc>
          <w:tcPr>
            <w:tcW w:w="2100" w:type="dxa"/>
            <w:tcMar>
              <w:top w:w="100" w:type="dxa"/>
              <w:bottom w:w="100" w:type="dxa"/>
            </w:tcMar>
            <w:vAlign w:val="center"/>
          </w:tcPr>
          <w:p w14:paraId="5B6E0952" w14:textId="77777777" w:rsidR="00607876" w:rsidRDefault="003C11A7">
            <w:pPr>
              <w:spacing w:line="240" w:lineRule="auto"/>
            </w:pPr>
            <w:r>
              <w:rPr>
                <w:rFonts w:ascii="华文仿宋" w:hAnsi="华文仿宋" w:cs="华文仿宋"/>
                <w:sz w:val="21"/>
              </w:rPr>
              <w:t>浙江省建设投资集团股份有限公司的安全管理制度通过红头文件的形式进行发布，其管理制度文件通过内部办公OA系统进行正式发布，且进行了版本控制。</w:t>
            </w:r>
          </w:p>
        </w:tc>
        <w:tc>
          <w:tcPr>
            <w:tcW w:w="400" w:type="dxa"/>
            <w:tcMar>
              <w:top w:w="100" w:type="dxa"/>
              <w:bottom w:w="100" w:type="dxa"/>
            </w:tcMar>
            <w:vAlign w:val="center"/>
          </w:tcPr>
          <w:p w14:paraId="27688301" w14:textId="77777777" w:rsidR="00607876" w:rsidRDefault="003C11A7">
            <w:pPr>
              <w:spacing w:line="240" w:lineRule="auto"/>
              <w:jc w:val="center"/>
            </w:pPr>
            <w:r>
              <w:rPr>
                <w:rFonts w:ascii="华文仿宋" w:hAnsi="华文仿宋" w:cs="华文仿宋"/>
                <w:sz w:val="21"/>
              </w:rPr>
              <w:t>符合</w:t>
            </w:r>
          </w:p>
        </w:tc>
      </w:tr>
      <w:tr w:rsidR="00607876" w14:paraId="4181968A" w14:textId="77777777">
        <w:tc>
          <w:tcPr>
            <w:tcW w:w="900" w:type="dxa"/>
            <w:tcMar>
              <w:top w:w="100" w:type="dxa"/>
              <w:bottom w:w="100" w:type="dxa"/>
            </w:tcMar>
            <w:vAlign w:val="center"/>
          </w:tcPr>
          <w:p w14:paraId="31FE29CC" w14:textId="77777777" w:rsidR="00607876" w:rsidRDefault="003C11A7">
            <w:pPr>
              <w:spacing w:line="240" w:lineRule="auto"/>
              <w:jc w:val="center"/>
            </w:pPr>
            <w:r>
              <w:rPr>
                <w:rFonts w:ascii="华文仿宋" w:hAnsi="华文仿宋" w:cs="华文仿宋"/>
                <w:sz w:val="21"/>
              </w:rPr>
              <w:t>评审和修订</w:t>
            </w:r>
          </w:p>
        </w:tc>
        <w:tc>
          <w:tcPr>
            <w:tcW w:w="1600" w:type="dxa"/>
            <w:tcMar>
              <w:top w:w="100" w:type="dxa"/>
              <w:bottom w:w="100" w:type="dxa"/>
            </w:tcMar>
            <w:vAlign w:val="center"/>
          </w:tcPr>
          <w:p w14:paraId="7E965631" w14:textId="77777777" w:rsidR="00607876" w:rsidRDefault="003C11A7">
            <w:pPr>
              <w:spacing w:line="240" w:lineRule="auto"/>
            </w:pPr>
            <w:r>
              <w:rPr>
                <w:rFonts w:ascii="华文仿宋" w:hAnsi="华文仿宋" w:cs="华文仿宋"/>
                <w:sz w:val="21"/>
              </w:rPr>
              <w:t>应定期对安全管理制度的合理性和适用性进行论证和审定，对存在不足或需要改进的安全管理制度进行修订。</w:t>
            </w:r>
          </w:p>
        </w:tc>
        <w:tc>
          <w:tcPr>
            <w:tcW w:w="2100" w:type="dxa"/>
            <w:tcMar>
              <w:top w:w="100" w:type="dxa"/>
              <w:bottom w:w="100" w:type="dxa"/>
            </w:tcMar>
            <w:vAlign w:val="center"/>
          </w:tcPr>
          <w:p w14:paraId="687582E5" w14:textId="77777777" w:rsidR="00607876" w:rsidRDefault="003C11A7">
            <w:pPr>
              <w:spacing w:line="240" w:lineRule="auto"/>
            </w:pPr>
            <w:r>
              <w:rPr>
                <w:rFonts w:ascii="华文仿宋" w:hAnsi="华文仿宋" w:cs="华文仿宋"/>
                <w:sz w:val="21"/>
              </w:rPr>
              <w:t>未定期对安全管理制度进行论证、审定以及修订。</w:t>
            </w:r>
          </w:p>
        </w:tc>
        <w:tc>
          <w:tcPr>
            <w:tcW w:w="400" w:type="dxa"/>
            <w:tcMar>
              <w:top w:w="100" w:type="dxa"/>
              <w:bottom w:w="100" w:type="dxa"/>
            </w:tcMar>
            <w:vAlign w:val="center"/>
          </w:tcPr>
          <w:p w14:paraId="7F2B7702" w14:textId="77777777" w:rsidR="00607876" w:rsidRDefault="003C11A7">
            <w:pPr>
              <w:spacing w:line="240" w:lineRule="auto"/>
              <w:jc w:val="center"/>
            </w:pPr>
            <w:r>
              <w:rPr>
                <w:rFonts w:ascii="华文仿宋" w:hAnsi="华文仿宋" w:cs="华文仿宋"/>
                <w:sz w:val="21"/>
              </w:rPr>
              <w:t>不符合</w:t>
            </w:r>
          </w:p>
        </w:tc>
      </w:tr>
    </w:tbl>
    <w:p w14:paraId="23790E11" w14:textId="77777777" w:rsidR="00D772DE" w:rsidRDefault="008B0738">
      <w:pPr>
        <w:pStyle w:val="a0"/>
      </w:pPr>
      <w:bookmarkStart w:id="233" w:name="_Toc88414722"/>
      <w:r>
        <w:rPr>
          <w:rFonts w:hint="eastAsia"/>
        </w:rPr>
        <w:t>安全管理机构</w:t>
      </w:r>
      <w:bookmarkEnd w:id="233"/>
    </w:p>
    <w:p w14:paraId="761D6529" w14:textId="659B7D29"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sidR="00E16386">
        <w:rPr>
          <w:rFonts w:eastAsia="黑体" w:hAnsiTheme="majorEastAsia"/>
          <w:b/>
          <w:noProof/>
          <w:sz w:val="21"/>
          <w:szCs w:val="21"/>
        </w:rPr>
        <w:t>86</w:t>
      </w:r>
      <w:r>
        <w:rPr>
          <w:rFonts w:eastAsia="黑体" w:hAnsiTheme="majorEastAsia"/>
          <w:b/>
          <w:sz w:val="21"/>
          <w:szCs w:val="21"/>
        </w:rPr>
        <w:fldChar w:fldCharType="end"/>
      </w:r>
      <w:r>
        <w:rPr>
          <w:rFonts w:eastAsia="黑体" w:hAnsiTheme="majorEastAsia"/>
          <w:b/>
          <w:sz w:val="21"/>
          <w:szCs w:val="21"/>
        </w:rPr>
        <w:t>安全管理机构结果记录表（制度或记录类文档）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DE94E72" w14:textId="77777777">
        <w:trPr>
          <w:trHeight w:hRule="exact" w:val="900"/>
          <w:tblHeader/>
        </w:trPr>
        <w:tc>
          <w:tcPr>
            <w:tcW w:w="900" w:type="dxa"/>
            <w:shd w:val="pct35" w:color="auto" w:fill="FFFFFF"/>
            <w:tcMar>
              <w:top w:w="15" w:type="dxa"/>
              <w:bottom w:w="15" w:type="dxa"/>
            </w:tcMar>
            <w:vAlign w:val="center"/>
          </w:tcPr>
          <w:p w14:paraId="60BEBE91" w14:textId="77777777" w:rsidR="00607876" w:rsidRDefault="003C11A7">
            <w:pPr>
              <w:spacing w:line="240" w:lineRule="auto"/>
              <w:jc w:val="center"/>
            </w:pPr>
            <w:r>
              <w:rPr>
                <w:rFonts w:ascii="华文仿宋" w:hAnsi="华文仿宋" w:cs="华文仿宋"/>
                <w:b/>
                <w:sz w:val="21"/>
              </w:rPr>
              <w:lastRenderedPageBreak/>
              <w:t>控制点</w:t>
            </w:r>
          </w:p>
        </w:tc>
        <w:tc>
          <w:tcPr>
            <w:tcW w:w="1600" w:type="dxa"/>
            <w:shd w:val="pct35" w:color="auto" w:fill="FFFFFF"/>
            <w:tcMar>
              <w:top w:w="15" w:type="dxa"/>
              <w:bottom w:w="15" w:type="dxa"/>
            </w:tcMar>
            <w:vAlign w:val="center"/>
          </w:tcPr>
          <w:p w14:paraId="10A1B771"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270719B5"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671FC4F" w14:textId="77777777" w:rsidR="00607876" w:rsidRDefault="003C11A7">
            <w:pPr>
              <w:spacing w:line="240" w:lineRule="auto"/>
              <w:jc w:val="center"/>
            </w:pPr>
            <w:r>
              <w:rPr>
                <w:rFonts w:ascii="华文仿宋" w:hAnsi="华文仿宋" w:cs="华文仿宋"/>
                <w:b/>
                <w:sz w:val="21"/>
              </w:rPr>
              <w:t>符合情况</w:t>
            </w:r>
          </w:p>
        </w:tc>
      </w:tr>
      <w:tr w:rsidR="00607876" w14:paraId="314F1F9B" w14:textId="77777777">
        <w:tc>
          <w:tcPr>
            <w:tcW w:w="900" w:type="dxa"/>
            <w:vMerge w:val="restart"/>
            <w:tcMar>
              <w:top w:w="100" w:type="dxa"/>
              <w:bottom w:w="100" w:type="dxa"/>
            </w:tcMar>
            <w:vAlign w:val="center"/>
          </w:tcPr>
          <w:p w14:paraId="2A734CE6" w14:textId="77777777" w:rsidR="00607876" w:rsidRDefault="003C11A7">
            <w:pPr>
              <w:spacing w:line="240" w:lineRule="auto"/>
              <w:jc w:val="center"/>
            </w:pPr>
            <w:r>
              <w:rPr>
                <w:rFonts w:ascii="华文仿宋" w:hAnsi="华文仿宋" w:cs="华文仿宋"/>
                <w:sz w:val="21"/>
              </w:rPr>
              <w:t>岗位设置</w:t>
            </w:r>
          </w:p>
        </w:tc>
        <w:tc>
          <w:tcPr>
            <w:tcW w:w="1600" w:type="dxa"/>
            <w:tcMar>
              <w:top w:w="100" w:type="dxa"/>
              <w:bottom w:w="100" w:type="dxa"/>
            </w:tcMar>
            <w:vAlign w:val="center"/>
          </w:tcPr>
          <w:p w14:paraId="2459D32C" w14:textId="77777777" w:rsidR="00607876" w:rsidRDefault="003C11A7">
            <w:pPr>
              <w:spacing w:line="240" w:lineRule="auto"/>
            </w:pPr>
            <w:r>
              <w:rPr>
                <w:rFonts w:ascii="华文仿宋" w:hAnsi="华文仿宋" w:cs="华文仿宋"/>
                <w:sz w:val="21"/>
              </w:rPr>
              <w:t>a)应成立指导和管理网络安全工作的委员会或领导小组，其最高领导由单位主管领导担任或授权；</w:t>
            </w:r>
          </w:p>
        </w:tc>
        <w:tc>
          <w:tcPr>
            <w:tcW w:w="2100" w:type="dxa"/>
            <w:tcMar>
              <w:top w:w="100" w:type="dxa"/>
              <w:bottom w:w="100" w:type="dxa"/>
            </w:tcMar>
            <w:vAlign w:val="center"/>
          </w:tcPr>
          <w:p w14:paraId="2506FAA1" w14:textId="77777777" w:rsidR="00607876" w:rsidRDefault="003C11A7">
            <w:pPr>
              <w:spacing w:line="240" w:lineRule="auto"/>
            </w:pPr>
            <w:r>
              <w:rPr>
                <w:rFonts w:ascii="华文仿宋" w:hAnsi="华文仿宋" w:cs="华文仿宋"/>
                <w:sz w:val="21"/>
              </w:rPr>
              <w:t>《ZJJT-XX-01-2020信息安全策略》中已</w:t>
            </w:r>
            <w:proofErr w:type="gramStart"/>
            <w:r>
              <w:rPr>
                <w:rFonts w:ascii="华文仿宋" w:hAnsi="华文仿宋" w:cs="华文仿宋"/>
                <w:sz w:val="21"/>
              </w:rPr>
              <w:t>明确成立</w:t>
            </w:r>
            <w:proofErr w:type="gramEnd"/>
            <w:r>
              <w:rPr>
                <w:rFonts w:ascii="华文仿宋" w:hAnsi="华文仿宋" w:cs="华文仿宋"/>
                <w:sz w:val="21"/>
              </w:rPr>
              <w:t>网络安全工作领导小组，并通过红头文件发布有《关于成立信息安全管理工作领导小组的通知》，明确了人员构成情况和相关职责。</w:t>
            </w:r>
          </w:p>
        </w:tc>
        <w:tc>
          <w:tcPr>
            <w:tcW w:w="400" w:type="dxa"/>
            <w:tcMar>
              <w:top w:w="100" w:type="dxa"/>
              <w:bottom w:w="100" w:type="dxa"/>
            </w:tcMar>
            <w:vAlign w:val="center"/>
          </w:tcPr>
          <w:p w14:paraId="17C9BC72" w14:textId="77777777" w:rsidR="00607876" w:rsidRDefault="003C11A7">
            <w:pPr>
              <w:spacing w:line="240" w:lineRule="auto"/>
              <w:jc w:val="center"/>
            </w:pPr>
            <w:r>
              <w:rPr>
                <w:rFonts w:ascii="华文仿宋" w:hAnsi="华文仿宋" w:cs="华文仿宋"/>
                <w:sz w:val="21"/>
              </w:rPr>
              <w:t>符合</w:t>
            </w:r>
          </w:p>
        </w:tc>
      </w:tr>
      <w:tr w:rsidR="00607876" w14:paraId="1F011BB5" w14:textId="77777777">
        <w:tc>
          <w:tcPr>
            <w:tcW w:w="900" w:type="dxa"/>
            <w:vMerge/>
            <w:tcMar>
              <w:top w:w="100" w:type="dxa"/>
              <w:bottom w:w="100" w:type="dxa"/>
            </w:tcMar>
            <w:vAlign w:val="center"/>
          </w:tcPr>
          <w:p w14:paraId="437C4E02" w14:textId="77777777" w:rsidR="00607876" w:rsidRDefault="00607876">
            <w:pPr>
              <w:spacing w:line="240" w:lineRule="auto"/>
              <w:jc w:val="center"/>
            </w:pPr>
          </w:p>
        </w:tc>
        <w:tc>
          <w:tcPr>
            <w:tcW w:w="1600" w:type="dxa"/>
            <w:tcMar>
              <w:top w:w="100" w:type="dxa"/>
              <w:bottom w:w="100" w:type="dxa"/>
            </w:tcMar>
            <w:vAlign w:val="center"/>
          </w:tcPr>
          <w:p w14:paraId="12C96E42" w14:textId="77777777" w:rsidR="00607876" w:rsidRDefault="003C11A7">
            <w:pPr>
              <w:spacing w:line="240" w:lineRule="auto"/>
            </w:pPr>
            <w:r>
              <w:rPr>
                <w:rFonts w:ascii="华文仿宋" w:hAnsi="华文仿宋" w:cs="华文仿宋"/>
                <w:sz w:val="21"/>
              </w:rPr>
              <w:t>b)应设立网络安全管理工作的职能部门，设立安全主管、安全管理各个方面的负责人岗位，并定义各负责人的职责；</w:t>
            </w:r>
          </w:p>
        </w:tc>
        <w:tc>
          <w:tcPr>
            <w:tcW w:w="2100" w:type="dxa"/>
            <w:tcMar>
              <w:top w:w="100" w:type="dxa"/>
              <w:bottom w:w="100" w:type="dxa"/>
            </w:tcMar>
            <w:vAlign w:val="center"/>
          </w:tcPr>
          <w:p w14:paraId="5497910C" w14:textId="77777777" w:rsidR="00607876" w:rsidRDefault="003C11A7">
            <w:pPr>
              <w:spacing w:line="240" w:lineRule="auto"/>
            </w:pPr>
            <w:r>
              <w:rPr>
                <w:rFonts w:ascii="华文仿宋" w:hAnsi="华文仿宋" w:cs="华文仿宋"/>
                <w:sz w:val="21"/>
              </w:rPr>
              <w:t>设立网络安全管理工作的职能部门科技信息部，设立安全主管岗位，《ZJJT-XX-17-2020信息安全机构管理制度》说明部门职责及各个工作岗位的职责。</w:t>
            </w:r>
          </w:p>
        </w:tc>
        <w:tc>
          <w:tcPr>
            <w:tcW w:w="400" w:type="dxa"/>
            <w:tcMar>
              <w:top w:w="100" w:type="dxa"/>
              <w:bottom w:w="100" w:type="dxa"/>
            </w:tcMar>
            <w:vAlign w:val="center"/>
          </w:tcPr>
          <w:p w14:paraId="55A4669B" w14:textId="77777777" w:rsidR="00607876" w:rsidRDefault="003C11A7">
            <w:pPr>
              <w:spacing w:line="240" w:lineRule="auto"/>
              <w:jc w:val="center"/>
            </w:pPr>
            <w:r>
              <w:rPr>
                <w:rFonts w:ascii="华文仿宋" w:hAnsi="华文仿宋" w:cs="华文仿宋"/>
                <w:sz w:val="21"/>
              </w:rPr>
              <w:t>符合</w:t>
            </w:r>
          </w:p>
        </w:tc>
      </w:tr>
      <w:tr w:rsidR="00607876" w14:paraId="6FF6003A" w14:textId="77777777">
        <w:tc>
          <w:tcPr>
            <w:tcW w:w="900" w:type="dxa"/>
            <w:vMerge/>
            <w:tcMar>
              <w:top w:w="100" w:type="dxa"/>
              <w:bottom w:w="100" w:type="dxa"/>
            </w:tcMar>
            <w:vAlign w:val="center"/>
          </w:tcPr>
          <w:p w14:paraId="0890A89A" w14:textId="77777777" w:rsidR="00607876" w:rsidRDefault="00607876">
            <w:pPr>
              <w:spacing w:line="240" w:lineRule="auto"/>
              <w:jc w:val="center"/>
            </w:pPr>
          </w:p>
        </w:tc>
        <w:tc>
          <w:tcPr>
            <w:tcW w:w="1600" w:type="dxa"/>
            <w:tcMar>
              <w:top w:w="100" w:type="dxa"/>
              <w:bottom w:w="100" w:type="dxa"/>
            </w:tcMar>
            <w:vAlign w:val="center"/>
          </w:tcPr>
          <w:p w14:paraId="30A0D81D" w14:textId="77777777" w:rsidR="00607876" w:rsidRDefault="003C11A7">
            <w:pPr>
              <w:spacing w:line="240" w:lineRule="auto"/>
            </w:pPr>
            <w:r>
              <w:rPr>
                <w:rFonts w:ascii="华文仿宋" w:hAnsi="华文仿宋" w:cs="华文仿宋"/>
                <w:sz w:val="21"/>
              </w:rPr>
              <w:t>c)应设立系统管理员、审计管理员和安全管理员等岗位，并定义部门及各个工作岗位的职责。</w:t>
            </w:r>
          </w:p>
        </w:tc>
        <w:tc>
          <w:tcPr>
            <w:tcW w:w="2100" w:type="dxa"/>
            <w:tcMar>
              <w:top w:w="100" w:type="dxa"/>
              <w:bottom w:w="100" w:type="dxa"/>
            </w:tcMar>
            <w:vAlign w:val="center"/>
          </w:tcPr>
          <w:p w14:paraId="258FA4E8" w14:textId="77777777" w:rsidR="00607876" w:rsidRDefault="003C11A7">
            <w:pPr>
              <w:spacing w:line="240" w:lineRule="auto"/>
            </w:pPr>
            <w:r>
              <w:rPr>
                <w:rFonts w:ascii="华文仿宋" w:hAnsi="华文仿宋" w:cs="华文仿宋"/>
                <w:sz w:val="21"/>
              </w:rPr>
              <w:t>浙江省建设投资集团股份有限公司已对安全管理岗位进行划分，在《ZJJT-XX-17-2020信息安全机构管理制度》中明确设立了系统管理员、安全审计员、安全管理员、网络管理员、应用管理员等岗位，并明确各个工作岗位的职责。</w:t>
            </w:r>
          </w:p>
        </w:tc>
        <w:tc>
          <w:tcPr>
            <w:tcW w:w="400" w:type="dxa"/>
            <w:tcMar>
              <w:top w:w="100" w:type="dxa"/>
              <w:bottom w:w="100" w:type="dxa"/>
            </w:tcMar>
            <w:vAlign w:val="center"/>
          </w:tcPr>
          <w:p w14:paraId="12B61FFE" w14:textId="77777777" w:rsidR="00607876" w:rsidRDefault="003C11A7">
            <w:pPr>
              <w:spacing w:line="240" w:lineRule="auto"/>
              <w:jc w:val="center"/>
            </w:pPr>
            <w:r>
              <w:rPr>
                <w:rFonts w:ascii="华文仿宋" w:hAnsi="华文仿宋" w:cs="华文仿宋"/>
                <w:sz w:val="21"/>
              </w:rPr>
              <w:t>符合</w:t>
            </w:r>
          </w:p>
        </w:tc>
      </w:tr>
      <w:tr w:rsidR="00607876" w14:paraId="7020C818" w14:textId="77777777">
        <w:tc>
          <w:tcPr>
            <w:tcW w:w="900" w:type="dxa"/>
            <w:vMerge w:val="restart"/>
            <w:tcMar>
              <w:top w:w="100" w:type="dxa"/>
              <w:bottom w:w="100" w:type="dxa"/>
            </w:tcMar>
            <w:vAlign w:val="center"/>
          </w:tcPr>
          <w:p w14:paraId="4B73B0AC" w14:textId="77777777" w:rsidR="00607876" w:rsidRDefault="003C11A7">
            <w:pPr>
              <w:spacing w:line="240" w:lineRule="auto"/>
              <w:jc w:val="center"/>
            </w:pPr>
            <w:r>
              <w:rPr>
                <w:rFonts w:ascii="华文仿宋" w:hAnsi="华文仿宋" w:cs="华文仿宋"/>
                <w:sz w:val="21"/>
              </w:rPr>
              <w:t>人员配备</w:t>
            </w:r>
          </w:p>
        </w:tc>
        <w:tc>
          <w:tcPr>
            <w:tcW w:w="1600" w:type="dxa"/>
            <w:tcMar>
              <w:top w:w="100" w:type="dxa"/>
              <w:bottom w:w="100" w:type="dxa"/>
            </w:tcMar>
            <w:vAlign w:val="center"/>
          </w:tcPr>
          <w:p w14:paraId="304D9D36" w14:textId="77777777" w:rsidR="00607876" w:rsidRDefault="003C11A7">
            <w:pPr>
              <w:spacing w:line="240" w:lineRule="auto"/>
            </w:pPr>
            <w:r>
              <w:rPr>
                <w:rFonts w:ascii="华文仿宋" w:hAnsi="华文仿宋" w:cs="华文仿宋"/>
                <w:sz w:val="21"/>
              </w:rPr>
              <w:t>a)应配备一定数量的系统管理员、审计管理员和安全管理员等；</w:t>
            </w:r>
          </w:p>
        </w:tc>
        <w:tc>
          <w:tcPr>
            <w:tcW w:w="2100" w:type="dxa"/>
            <w:tcMar>
              <w:top w:w="100" w:type="dxa"/>
              <w:bottom w:w="100" w:type="dxa"/>
            </w:tcMar>
            <w:vAlign w:val="center"/>
          </w:tcPr>
          <w:p w14:paraId="2C94FB95" w14:textId="77777777" w:rsidR="00607876" w:rsidRDefault="003C11A7">
            <w:pPr>
              <w:spacing w:line="240" w:lineRule="auto"/>
            </w:pPr>
            <w:r>
              <w:rPr>
                <w:rFonts w:ascii="华文仿宋" w:hAnsi="华文仿宋" w:cs="华文仿宋"/>
                <w:sz w:val="21"/>
              </w:rPr>
              <w:t>当前配备有系统管理员3名，审计管理员2名、安全管理员2名，网络管理员1名、机房管理员1名、应用管理员1名，其中李明明兼任系统管理员和审计管理员，</w:t>
            </w:r>
            <w:proofErr w:type="gramStart"/>
            <w:r>
              <w:rPr>
                <w:rFonts w:ascii="华文仿宋" w:hAnsi="华文仿宋" w:cs="华文仿宋"/>
                <w:sz w:val="21"/>
              </w:rPr>
              <w:t>关俭兼任</w:t>
            </w:r>
            <w:proofErr w:type="gramEnd"/>
            <w:r>
              <w:rPr>
                <w:rFonts w:ascii="华文仿宋" w:hAnsi="华文仿宋" w:cs="华文仿宋"/>
                <w:sz w:val="21"/>
              </w:rPr>
              <w:t>系统管理员和应用管理员，</w:t>
            </w:r>
            <w:proofErr w:type="gramStart"/>
            <w:r>
              <w:rPr>
                <w:rFonts w:ascii="华文仿宋" w:hAnsi="华文仿宋" w:cs="华文仿宋"/>
                <w:sz w:val="21"/>
              </w:rPr>
              <w:t>赖晋宝</w:t>
            </w:r>
            <w:proofErr w:type="gramEnd"/>
            <w:r>
              <w:rPr>
                <w:rFonts w:ascii="华文仿宋" w:hAnsi="华文仿宋" w:cs="华文仿宋"/>
                <w:sz w:val="21"/>
              </w:rPr>
              <w:t>兼容网络管理员和机房管理员。</w:t>
            </w:r>
          </w:p>
        </w:tc>
        <w:tc>
          <w:tcPr>
            <w:tcW w:w="400" w:type="dxa"/>
            <w:tcMar>
              <w:top w:w="100" w:type="dxa"/>
              <w:bottom w:w="100" w:type="dxa"/>
            </w:tcMar>
            <w:vAlign w:val="center"/>
          </w:tcPr>
          <w:p w14:paraId="6A844A3C" w14:textId="77777777" w:rsidR="00607876" w:rsidRDefault="003C11A7">
            <w:pPr>
              <w:spacing w:line="240" w:lineRule="auto"/>
              <w:jc w:val="center"/>
            </w:pPr>
            <w:r>
              <w:rPr>
                <w:rFonts w:ascii="华文仿宋" w:hAnsi="华文仿宋" w:cs="华文仿宋"/>
                <w:sz w:val="21"/>
              </w:rPr>
              <w:t>符合</w:t>
            </w:r>
          </w:p>
        </w:tc>
      </w:tr>
      <w:tr w:rsidR="00607876" w14:paraId="5C2A460D" w14:textId="77777777">
        <w:tc>
          <w:tcPr>
            <w:tcW w:w="900" w:type="dxa"/>
            <w:vMerge/>
            <w:tcMar>
              <w:top w:w="100" w:type="dxa"/>
              <w:bottom w:w="100" w:type="dxa"/>
            </w:tcMar>
            <w:vAlign w:val="center"/>
          </w:tcPr>
          <w:p w14:paraId="34A93AEE" w14:textId="77777777" w:rsidR="00607876" w:rsidRDefault="00607876">
            <w:pPr>
              <w:spacing w:line="240" w:lineRule="auto"/>
              <w:jc w:val="center"/>
            </w:pPr>
          </w:p>
        </w:tc>
        <w:tc>
          <w:tcPr>
            <w:tcW w:w="1600" w:type="dxa"/>
            <w:tcMar>
              <w:top w:w="100" w:type="dxa"/>
              <w:bottom w:w="100" w:type="dxa"/>
            </w:tcMar>
            <w:vAlign w:val="center"/>
          </w:tcPr>
          <w:p w14:paraId="5B4679D3" w14:textId="77777777" w:rsidR="00607876" w:rsidRDefault="003C11A7">
            <w:pPr>
              <w:spacing w:line="240" w:lineRule="auto"/>
            </w:pPr>
            <w:r>
              <w:rPr>
                <w:rFonts w:ascii="华文仿宋" w:hAnsi="华文仿宋" w:cs="华文仿宋"/>
                <w:sz w:val="21"/>
              </w:rPr>
              <w:t>b)应配备专职安全管理员，不可兼任。</w:t>
            </w:r>
          </w:p>
        </w:tc>
        <w:tc>
          <w:tcPr>
            <w:tcW w:w="2100" w:type="dxa"/>
            <w:tcMar>
              <w:top w:w="100" w:type="dxa"/>
              <w:bottom w:w="100" w:type="dxa"/>
            </w:tcMar>
            <w:vAlign w:val="center"/>
          </w:tcPr>
          <w:p w14:paraId="39BC8ACA" w14:textId="77777777" w:rsidR="00607876" w:rsidRDefault="003C11A7">
            <w:pPr>
              <w:spacing w:line="240" w:lineRule="auto"/>
            </w:pPr>
            <w:r>
              <w:rPr>
                <w:rFonts w:ascii="华文仿宋" w:hAnsi="华文仿宋" w:cs="华文仿宋"/>
                <w:sz w:val="21"/>
              </w:rPr>
              <w:t>当前已配置两名安全管理员：李任华、郑辉，不存在兼任的情况。</w:t>
            </w:r>
          </w:p>
        </w:tc>
        <w:tc>
          <w:tcPr>
            <w:tcW w:w="400" w:type="dxa"/>
            <w:tcMar>
              <w:top w:w="100" w:type="dxa"/>
              <w:bottom w:w="100" w:type="dxa"/>
            </w:tcMar>
            <w:vAlign w:val="center"/>
          </w:tcPr>
          <w:p w14:paraId="112539E2" w14:textId="77777777" w:rsidR="00607876" w:rsidRDefault="003C11A7">
            <w:pPr>
              <w:spacing w:line="240" w:lineRule="auto"/>
              <w:jc w:val="center"/>
            </w:pPr>
            <w:r>
              <w:rPr>
                <w:rFonts w:ascii="华文仿宋" w:hAnsi="华文仿宋" w:cs="华文仿宋"/>
                <w:sz w:val="21"/>
              </w:rPr>
              <w:t>符合</w:t>
            </w:r>
          </w:p>
        </w:tc>
      </w:tr>
      <w:tr w:rsidR="00607876" w14:paraId="4E23078C" w14:textId="77777777">
        <w:tc>
          <w:tcPr>
            <w:tcW w:w="900" w:type="dxa"/>
            <w:vMerge w:val="restart"/>
            <w:tcMar>
              <w:top w:w="100" w:type="dxa"/>
              <w:bottom w:w="100" w:type="dxa"/>
            </w:tcMar>
            <w:vAlign w:val="center"/>
          </w:tcPr>
          <w:p w14:paraId="5CCE4E57" w14:textId="77777777" w:rsidR="00607876" w:rsidRDefault="003C11A7">
            <w:pPr>
              <w:spacing w:line="240" w:lineRule="auto"/>
              <w:jc w:val="center"/>
            </w:pPr>
            <w:r>
              <w:rPr>
                <w:rFonts w:ascii="华文仿宋" w:hAnsi="华文仿宋" w:cs="华文仿宋"/>
                <w:sz w:val="21"/>
              </w:rPr>
              <w:t>授权和审批</w:t>
            </w:r>
          </w:p>
        </w:tc>
        <w:tc>
          <w:tcPr>
            <w:tcW w:w="1600" w:type="dxa"/>
            <w:tcMar>
              <w:top w:w="100" w:type="dxa"/>
              <w:bottom w:w="100" w:type="dxa"/>
            </w:tcMar>
            <w:vAlign w:val="center"/>
          </w:tcPr>
          <w:p w14:paraId="71A055D7" w14:textId="77777777" w:rsidR="00607876" w:rsidRDefault="003C11A7">
            <w:pPr>
              <w:spacing w:line="240" w:lineRule="auto"/>
            </w:pPr>
            <w:r>
              <w:rPr>
                <w:rFonts w:ascii="华文仿宋" w:hAnsi="华文仿宋" w:cs="华文仿宋"/>
                <w:sz w:val="21"/>
              </w:rPr>
              <w:t>a)应根据各个部门和岗位的职责明确授权审批事项、审批部门和批准人等；</w:t>
            </w:r>
          </w:p>
        </w:tc>
        <w:tc>
          <w:tcPr>
            <w:tcW w:w="2100" w:type="dxa"/>
            <w:tcMar>
              <w:top w:w="100" w:type="dxa"/>
              <w:bottom w:w="100" w:type="dxa"/>
            </w:tcMar>
            <w:vAlign w:val="center"/>
          </w:tcPr>
          <w:p w14:paraId="2F0A0B13" w14:textId="77777777" w:rsidR="00607876" w:rsidRDefault="003C11A7">
            <w:pPr>
              <w:spacing w:line="240" w:lineRule="auto"/>
            </w:pPr>
            <w:r>
              <w:rPr>
                <w:rFonts w:ascii="华文仿宋" w:hAnsi="华文仿宋" w:cs="华文仿宋"/>
                <w:sz w:val="21"/>
              </w:rPr>
              <w:t>已制定《ZJJT-XX-18-2020信息系统管理授权审批管理制度》，明确各个部门岗位的具体职责划分以及授权审批事项、审批部门和批准人等内容。</w:t>
            </w:r>
          </w:p>
        </w:tc>
        <w:tc>
          <w:tcPr>
            <w:tcW w:w="400" w:type="dxa"/>
            <w:tcMar>
              <w:top w:w="100" w:type="dxa"/>
              <w:bottom w:w="100" w:type="dxa"/>
            </w:tcMar>
            <w:vAlign w:val="center"/>
          </w:tcPr>
          <w:p w14:paraId="2F579605" w14:textId="77777777" w:rsidR="00607876" w:rsidRDefault="003C11A7">
            <w:pPr>
              <w:spacing w:line="240" w:lineRule="auto"/>
              <w:jc w:val="center"/>
            </w:pPr>
            <w:r>
              <w:rPr>
                <w:rFonts w:ascii="华文仿宋" w:hAnsi="华文仿宋" w:cs="华文仿宋"/>
                <w:sz w:val="21"/>
              </w:rPr>
              <w:t>符合</w:t>
            </w:r>
          </w:p>
        </w:tc>
      </w:tr>
      <w:tr w:rsidR="00607876" w14:paraId="67860AA6" w14:textId="77777777">
        <w:tc>
          <w:tcPr>
            <w:tcW w:w="900" w:type="dxa"/>
            <w:vMerge/>
            <w:tcMar>
              <w:top w:w="100" w:type="dxa"/>
              <w:bottom w:w="100" w:type="dxa"/>
            </w:tcMar>
            <w:vAlign w:val="center"/>
          </w:tcPr>
          <w:p w14:paraId="30E55582" w14:textId="77777777" w:rsidR="00607876" w:rsidRDefault="00607876">
            <w:pPr>
              <w:spacing w:line="240" w:lineRule="auto"/>
              <w:jc w:val="center"/>
            </w:pPr>
          </w:p>
        </w:tc>
        <w:tc>
          <w:tcPr>
            <w:tcW w:w="1600" w:type="dxa"/>
            <w:tcMar>
              <w:top w:w="100" w:type="dxa"/>
              <w:bottom w:w="100" w:type="dxa"/>
            </w:tcMar>
            <w:vAlign w:val="center"/>
          </w:tcPr>
          <w:p w14:paraId="690E3949" w14:textId="77777777" w:rsidR="00607876" w:rsidRDefault="003C11A7">
            <w:pPr>
              <w:spacing w:line="240" w:lineRule="auto"/>
            </w:pPr>
            <w:r>
              <w:rPr>
                <w:rFonts w:ascii="华文仿宋" w:hAnsi="华文仿宋" w:cs="华文仿宋"/>
                <w:sz w:val="21"/>
              </w:rPr>
              <w:t>b)应针对系统变更、重要操作、物理访问和系统接入等事项建立审批程序，按照审批程序执行审批过程，对重要活动建立逐级审批制度；</w:t>
            </w:r>
          </w:p>
        </w:tc>
        <w:tc>
          <w:tcPr>
            <w:tcW w:w="2100" w:type="dxa"/>
            <w:tcMar>
              <w:top w:w="100" w:type="dxa"/>
              <w:bottom w:w="100" w:type="dxa"/>
            </w:tcMar>
            <w:vAlign w:val="center"/>
          </w:tcPr>
          <w:p w14:paraId="61B89649" w14:textId="77777777" w:rsidR="00607876" w:rsidRDefault="003C11A7">
            <w:pPr>
              <w:spacing w:line="240" w:lineRule="auto"/>
            </w:pPr>
            <w:r>
              <w:rPr>
                <w:rFonts w:ascii="华文仿宋" w:hAnsi="华文仿宋" w:cs="华文仿宋"/>
                <w:sz w:val="21"/>
              </w:rPr>
              <w:t>已制定《ZJJT-XX-18-2020信息系统管理授权审批管理制度》、《ZJJY-XX-19-2020系统安全管理制度》、《ZJJY-XX-20-2020软件开发管理制度》等制度，对系统变更，重要操作、物理访</w:t>
            </w:r>
            <w:r>
              <w:rPr>
                <w:rFonts w:ascii="华文仿宋" w:hAnsi="华文仿宋" w:cs="华文仿宋"/>
                <w:sz w:val="21"/>
              </w:rPr>
              <w:lastRenderedPageBreak/>
              <w:t>问和系统接入等事项执行过程进行了审批和流程规定，具体工作在内部OA办公系统中审批。</w:t>
            </w:r>
          </w:p>
        </w:tc>
        <w:tc>
          <w:tcPr>
            <w:tcW w:w="400" w:type="dxa"/>
            <w:tcMar>
              <w:top w:w="100" w:type="dxa"/>
              <w:bottom w:w="100" w:type="dxa"/>
            </w:tcMar>
            <w:vAlign w:val="center"/>
          </w:tcPr>
          <w:p w14:paraId="016A5686" w14:textId="77777777" w:rsidR="00607876" w:rsidRDefault="003C11A7">
            <w:pPr>
              <w:spacing w:line="240" w:lineRule="auto"/>
              <w:jc w:val="center"/>
            </w:pPr>
            <w:r>
              <w:rPr>
                <w:rFonts w:ascii="华文仿宋" w:hAnsi="华文仿宋" w:cs="华文仿宋"/>
                <w:sz w:val="21"/>
              </w:rPr>
              <w:lastRenderedPageBreak/>
              <w:t>符合</w:t>
            </w:r>
          </w:p>
        </w:tc>
      </w:tr>
      <w:tr w:rsidR="00607876" w14:paraId="68B8A572" w14:textId="77777777">
        <w:tc>
          <w:tcPr>
            <w:tcW w:w="900" w:type="dxa"/>
            <w:vMerge/>
            <w:tcMar>
              <w:top w:w="100" w:type="dxa"/>
              <w:bottom w:w="100" w:type="dxa"/>
            </w:tcMar>
            <w:vAlign w:val="center"/>
          </w:tcPr>
          <w:p w14:paraId="1C537672" w14:textId="77777777" w:rsidR="00607876" w:rsidRDefault="00607876">
            <w:pPr>
              <w:spacing w:line="240" w:lineRule="auto"/>
              <w:jc w:val="center"/>
            </w:pPr>
          </w:p>
        </w:tc>
        <w:tc>
          <w:tcPr>
            <w:tcW w:w="1600" w:type="dxa"/>
            <w:tcMar>
              <w:top w:w="100" w:type="dxa"/>
              <w:bottom w:w="100" w:type="dxa"/>
            </w:tcMar>
            <w:vAlign w:val="center"/>
          </w:tcPr>
          <w:p w14:paraId="48F3C72F" w14:textId="77777777" w:rsidR="00607876" w:rsidRDefault="003C11A7">
            <w:pPr>
              <w:spacing w:line="240" w:lineRule="auto"/>
            </w:pPr>
            <w:r>
              <w:rPr>
                <w:rFonts w:ascii="华文仿宋" w:hAnsi="华文仿宋" w:cs="华文仿宋"/>
                <w:sz w:val="21"/>
              </w:rPr>
              <w:t>c)应定期审查审批事项，及时更新需授权和审批的项目、审批部门和审批人等信息。</w:t>
            </w:r>
          </w:p>
        </w:tc>
        <w:tc>
          <w:tcPr>
            <w:tcW w:w="2100" w:type="dxa"/>
            <w:tcMar>
              <w:top w:w="100" w:type="dxa"/>
              <w:bottom w:w="100" w:type="dxa"/>
            </w:tcMar>
            <w:vAlign w:val="center"/>
          </w:tcPr>
          <w:p w14:paraId="4B2D32C3" w14:textId="77777777" w:rsidR="00607876" w:rsidRDefault="003C11A7">
            <w:pPr>
              <w:spacing w:line="240" w:lineRule="auto"/>
            </w:pPr>
            <w:r>
              <w:rPr>
                <w:rFonts w:ascii="华文仿宋" w:hAnsi="华文仿宋" w:cs="华文仿宋"/>
                <w:sz w:val="21"/>
              </w:rPr>
              <w:t>每年对各类审批项目、审批部门和审批人进行更新，记录表单类文档中具有更新需授权和审批的项目、审批部门和审批人等信息，记录日期与审查周期一致。</w:t>
            </w:r>
          </w:p>
        </w:tc>
        <w:tc>
          <w:tcPr>
            <w:tcW w:w="400" w:type="dxa"/>
            <w:tcMar>
              <w:top w:w="100" w:type="dxa"/>
              <w:bottom w:w="100" w:type="dxa"/>
            </w:tcMar>
            <w:vAlign w:val="center"/>
          </w:tcPr>
          <w:p w14:paraId="200130C4" w14:textId="77777777" w:rsidR="00607876" w:rsidRDefault="003C11A7">
            <w:pPr>
              <w:spacing w:line="240" w:lineRule="auto"/>
              <w:jc w:val="center"/>
            </w:pPr>
            <w:r>
              <w:rPr>
                <w:rFonts w:ascii="华文仿宋" w:hAnsi="华文仿宋" w:cs="华文仿宋"/>
                <w:sz w:val="21"/>
              </w:rPr>
              <w:t>符合</w:t>
            </w:r>
          </w:p>
        </w:tc>
      </w:tr>
      <w:tr w:rsidR="00607876" w14:paraId="09C1FCAF" w14:textId="77777777">
        <w:tc>
          <w:tcPr>
            <w:tcW w:w="900" w:type="dxa"/>
            <w:vMerge w:val="restart"/>
            <w:tcMar>
              <w:top w:w="100" w:type="dxa"/>
              <w:bottom w:w="100" w:type="dxa"/>
            </w:tcMar>
            <w:vAlign w:val="center"/>
          </w:tcPr>
          <w:p w14:paraId="0EAFE2E1" w14:textId="77777777" w:rsidR="00607876" w:rsidRDefault="003C11A7">
            <w:pPr>
              <w:spacing w:line="240" w:lineRule="auto"/>
              <w:jc w:val="center"/>
            </w:pPr>
            <w:r>
              <w:rPr>
                <w:rFonts w:ascii="华文仿宋" w:hAnsi="华文仿宋" w:cs="华文仿宋"/>
                <w:sz w:val="21"/>
              </w:rPr>
              <w:t>沟通和合作</w:t>
            </w:r>
          </w:p>
        </w:tc>
        <w:tc>
          <w:tcPr>
            <w:tcW w:w="1600" w:type="dxa"/>
            <w:tcMar>
              <w:top w:w="100" w:type="dxa"/>
              <w:bottom w:w="100" w:type="dxa"/>
            </w:tcMar>
            <w:vAlign w:val="center"/>
          </w:tcPr>
          <w:p w14:paraId="0C9F8AC3" w14:textId="77777777" w:rsidR="00607876" w:rsidRDefault="003C11A7">
            <w:pPr>
              <w:spacing w:line="240" w:lineRule="auto"/>
            </w:pPr>
            <w:r>
              <w:rPr>
                <w:rFonts w:ascii="华文仿宋" w:hAnsi="华文仿宋" w:cs="华文仿宋"/>
                <w:sz w:val="21"/>
              </w:rPr>
              <w:t>a)应加强各类管理人员、组织内部机构和网络安全管理部门之间的合作与沟通，定期召开协调会议，共同协作处理网络安全问题；</w:t>
            </w:r>
          </w:p>
        </w:tc>
        <w:tc>
          <w:tcPr>
            <w:tcW w:w="2100" w:type="dxa"/>
            <w:tcMar>
              <w:top w:w="100" w:type="dxa"/>
              <w:bottom w:w="100" w:type="dxa"/>
            </w:tcMar>
            <w:vAlign w:val="center"/>
          </w:tcPr>
          <w:p w14:paraId="5F9B1715" w14:textId="77777777" w:rsidR="00607876" w:rsidRDefault="003C11A7">
            <w:pPr>
              <w:spacing w:line="240" w:lineRule="auto"/>
            </w:pPr>
            <w:r>
              <w:rPr>
                <w:rFonts w:ascii="华文仿宋" w:hAnsi="华文仿宋" w:cs="华文仿宋"/>
                <w:sz w:val="21"/>
              </w:rPr>
              <w:t>已建立各类管理人员、组织内部机构和网络安全管理部门之间的合作与沟通机制，每年组织一次工作会议进行沟通合作，共同协调处理信息安全相关问题，具备相关会议记录。</w:t>
            </w:r>
          </w:p>
        </w:tc>
        <w:tc>
          <w:tcPr>
            <w:tcW w:w="400" w:type="dxa"/>
            <w:tcMar>
              <w:top w:w="100" w:type="dxa"/>
              <w:bottom w:w="100" w:type="dxa"/>
            </w:tcMar>
            <w:vAlign w:val="center"/>
          </w:tcPr>
          <w:p w14:paraId="5BD15BF7" w14:textId="77777777" w:rsidR="00607876" w:rsidRDefault="003C11A7">
            <w:pPr>
              <w:spacing w:line="240" w:lineRule="auto"/>
              <w:jc w:val="center"/>
            </w:pPr>
            <w:r>
              <w:rPr>
                <w:rFonts w:ascii="华文仿宋" w:hAnsi="华文仿宋" w:cs="华文仿宋"/>
                <w:sz w:val="21"/>
              </w:rPr>
              <w:t>符合</w:t>
            </w:r>
          </w:p>
        </w:tc>
      </w:tr>
      <w:tr w:rsidR="00607876" w14:paraId="7ABD610D" w14:textId="77777777">
        <w:tc>
          <w:tcPr>
            <w:tcW w:w="900" w:type="dxa"/>
            <w:vMerge/>
            <w:tcMar>
              <w:top w:w="100" w:type="dxa"/>
              <w:bottom w:w="100" w:type="dxa"/>
            </w:tcMar>
            <w:vAlign w:val="center"/>
          </w:tcPr>
          <w:p w14:paraId="720772E7" w14:textId="77777777" w:rsidR="00607876" w:rsidRDefault="00607876">
            <w:pPr>
              <w:spacing w:line="240" w:lineRule="auto"/>
              <w:jc w:val="center"/>
            </w:pPr>
          </w:p>
        </w:tc>
        <w:tc>
          <w:tcPr>
            <w:tcW w:w="1600" w:type="dxa"/>
            <w:tcMar>
              <w:top w:w="100" w:type="dxa"/>
              <w:bottom w:w="100" w:type="dxa"/>
            </w:tcMar>
            <w:vAlign w:val="center"/>
          </w:tcPr>
          <w:p w14:paraId="22D00400" w14:textId="77777777" w:rsidR="00607876" w:rsidRDefault="003C11A7">
            <w:pPr>
              <w:spacing w:line="240" w:lineRule="auto"/>
            </w:pPr>
            <w:r>
              <w:rPr>
                <w:rFonts w:ascii="华文仿宋" w:hAnsi="华文仿宋" w:cs="华文仿宋"/>
                <w:sz w:val="21"/>
              </w:rPr>
              <w:t>b)应加强与网络安全职能部门、各类供应商、业界专家及安全组织的合作与沟通；</w:t>
            </w:r>
          </w:p>
        </w:tc>
        <w:tc>
          <w:tcPr>
            <w:tcW w:w="2100" w:type="dxa"/>
            <w:tcMar>
              <w:top w:w="100" w:type="dxa"/>
              <w:bottom w:w="100" w:type="dxa"/>
            </w:tcMar>
            <w:vAlign w:val="center"/>
          </w:tcPr>
          <w:p w14:paraId="2136460C" w14:textId="77777777" w:rsidR="00607876" w:rsidRDefault="003C11A7">
            <w:pPr>
              <w:spacing w:line="240" w:lineRule="auto"/>
            </w:pPr>
            <w:r>
              <w:rPr>
                <w:rFonts w:ascii="华文仿宋" w:hAnsi="华文仿宋" w:cs="华文仿宋"/>
                <w:sz w:val="21"/>
              </w:rPr>
              <w:t>与中国电信股份有限公司、杭州西湖</w:t>
            </w:r>
            <w:proofErr w:type="gramStart"/>
            <w:r>
              <w:rPr>
                <w:rFonts w:ascii="华文仿宋" w:hAnsi="华文仿宋" w:cs="华文仿宋"/>
                <w:sz w:val="21"/>
              </w:rPr>
              <w:t>区网警</w:t>
            </w:r>
            <w:proofErr w:type="gramEnd"/>
            <w:r>
              <w:rPr>
                <w:rFonts w:ascii="华文仿宋" w:hAnsi="华文仿宋" w:cs="华文仿宋"/>
                <w:sz w:val="21"/>
              </w:rPr>
              <w:t>、外包供应商：新华三技术有限公司、业界专家、安全公司、安全组织等，定期进行沟通、合作，通过会议、电话、邮件等方式进行交流沟通，具备沟通合作记录。</w:t>
            </w:r>
          </w:p>
        </w:tc>
        <w:tc>
          <w:tcPr>
            <w:tcW w:w="400" w:type="dxa"/>
            <w:tcMar>
              <w:top w:w="100" w:type="dxa"/>
              <w:bottom w:w="100" w:type="dxa"/>
            </w:tcMar>
            <w:vAlign w:val="center"/>
          </w:tcPr>
          <w:p w14:paraId="3A2A103A" w14:textId="77777777" w:rsidR="00607876" w:rsidRDefault="003C11A7">
            <w:pPr>
              <w:spacing w:line="240" w:lineRule="auto"/>
              <w:jc w:val="center"/>
            </w:pPr>
            <w:r>
              <w:rPr>
                <w:rFonts w:ascii="华文仿宋" w:hAnsi="华文仿宋" w:cs="华文仿宋"/>
                <w:sz w:val="21"/>
              </w:rPr>
              <w:t>符合</w:t>
            </w:r>
          </w:p>
        </w:tc>
      </w:tr>
      <w:tr w:rsidR="00607876" w14:paraId="318BA90A" w14:textId="77777777">
        <w:tc>
          <w:tcPr>
            <w:tcW w:w="900" w:type="dxa"/>
            <w:vMerge/>
            <w:tcMar>
              <w:top w:w="100" w:type="dxa"/>
              <w:bottom w:w="100" w:type="dxa"/>
            </w:tcMar>
            <w:vAlign w:val="center"/>
          </w:tcPr>
          <w:p w14:paraId="4E4123B6" w14:textId="77777777" w:rsidR="00607876" w:rsidRDefault="00607876">
            <w:pPr>
              <w:spacing w:line="240" w:lineRule="auto"/>
              <w:jc w:val="center"/>
            </w:pPr>
          </w:p>
        </w:tc>
        <w:tc>
          <w:tcPr>
            <w:tcW w:w="1600" w:type="dxa"/>
            <w:tcMar>
              <w:top w:w="100" w:type="dxa"/>
              <w:bottom w:w="100" w:type="dxa"/>
            </w:tcMar>
            <w:vAlign w:val="center"/>
          </w:tcPr>
          <w:p w14:paraId="3403DDDA" w14:textId="77777777" w:rsidR="00607876" w:rsidRDefault="003C11A7">
            <w:pPr>
              <w:spacing w:line="240" w:lineRule="auto"/>
            </w:pPr>
            <w:r>
              <w:rPr>
                <w:rFonts w:ascii="华文仿宋" w:hAnsi="华文仿宋" w:cs="华文仿宋"/>
                <w:sz w:val="21"/>
              </w:rPr>
              <w:t>c)应建立外联单位联系列表，包括外联单位名称、合作内容、联系人和联系方式等信息。</w:t>
            </w:r>
          </w:p>
        </w:tc>
        <w:tc>
          <w:tcPr>
            <w:tcW w:w="2100" w:type="dxa"/>
            <w:tcMar>
              <w:top w:w="100" w:type="dxa"/>
              <w:bottom w:w="100" w:type="dxa"/>
            </w:tcMar>
            <w:vAlign w:val="center"/>
          </w:tcPr>
          <w:p w14:paraId="1362BAC8" w14:textId="56B423AA" w:rsidR="00607876" w:rsidRDefault="003C11A7">
            <w:pPr>
              <w:spacing w:line="240" w:lineRule="auto"/>
            </w:pPr>
            <w:r>
              <w:rPr>
                <w:rFonts w:ascii="华文仿宋" w:hAnsi="华文仿宋" w:cs="华文仿宋"/>
                <w:sz w:val="21"/>
              </w:rPr>
              <w:t>已建立</w:t>
            </w:r>
            <w:r w:rsidR="007E1EE9">
              <w:rPr>
                <w:rFonts w:ascii="华文仿宋" w:hAnsi="华文仿宋" w:cs="华文仿宋"/>
                <w:sz w:val="21"/>
              </w:rPr>
              <w:t>浙江省建设投资集团股份有限公司</w:t>
            </w:r>
            <w:r>
              <w:rPr>
                <w:rFonts w:ascii="华文仿宋" w:hAnsi="华文仿宋" w:cs="华文仿宋"/>
                <w:sz w:val="21"/>
              </w:rPr>
              <w:t>的《外联单位联系表》，内容包括外联单位名称、合作内容、联系人和联系方式等信息。</w:t>
            </w:r>
          </w:p>
        </w:tc>
        <w:tc>
          <w:tcPr>
            <w:tcW w:w="400" w:type="dxa"/>
            <w:tcMar>
              <w:top w:w="100" w:type="dxa"/>
              <w:bottom w:w="100" w:type="dxa"/>
            </w:tcMar>
            <w:vAlign w:val="center"/>
          </w:tcPr>
          <w:p w14:paraId="4DA4422D" w14:textId="77777777" w:rsidR="00607876" w:rsidRDefault="003C11A7">
            <w:pPr>
              <w:spacing w:line="240" w:lineRule="auto"/>
              <w:jc w:val="center"/>
            </w:pPr>
            <w:r>
              <w:rPr>
                <w:rFonts w:ascii="华文仿宋" w:hAnsi="华文仿宋" w:cs="华文仿宋"/>
                <w:sz w:val="21"/>
              </w:rPr>
              <w:t>符合</w:t>
            </w:r>
          </w:p>
        </w:tc>
      </w:tr>
      <w:tr w:rsidR="00607876" w14:paraId="096341E9" w14:textId="77777777">
        <w:tc>
          <w:tcPr>
            <w:tcW w:w="900" w:type="dxa"/>
            <w:vMerge w:val="restart"/>
            <w:tcMar>
              <w:top w:w="100" w:type="dxa"/>
              <w:bottom w:w="100" w:type="dxa"/>
            </w:tcMar>
            <w:vAlign w:val="center"/>
          </w:tcPr>
          <w:p w14:paraId="55E0C5AA" w14:textId="77777777" w:rsidR="00607876" w:rsidRDefault="003C11A7">
            <w:pPr>
              <w:spacing w:line="240" w:lineRule="auto"/>
              <w:jc w:val="center"/>
            </w:pPr>
            <w:r>
              <w:rPr>
                <w:rFonts w:ascii="华文仿宋" w:hAnsi="华文仿宋" w:cs="华文仿宋"/>
                <w:sz w:val="21"/>
              </w:rPr>
              <w:t>审核和检查</w:t>
            </w:r>
          </w:p>
        </w:tc>
        <w:tc>
          <w:tcPr>
            <w:tcW w:w="1600" w:type="dxa"/>
            <w:tcMar>
              <w:top w:w="100" w:type="dxa"/>
              <w:bottom w:w="100" w:type="dxa"/>
            </w:tcMar>
            <w:vAlign w:val="center"/>
          </w:tcPr>
          <w:p w14:paraId="2B0BED37" w14:textId="77777777" w:rsidR="00607876" w:rsidRDefault="003C11A7">
            <w:pPr>
              <w:spacing w:line="240" w:lineRule="auto"/>
            </w:pPr>
            <w:r>
              <w:rPr>
                <w:rFonts w:ascii="华文仿宋" w:hAnsi="华文仿宋" w:cs="华文仿宋"/>
                <w:sz w:val="21"/>
              </w:rPr>
              <w:t>a)应定期进行常规安全检查，检查内容包括系统日常运行、系统漏洞和数据备份等情况；</w:t>
            </w:r>
          </w:p>
        </w:tc>
        <w:tc>
          <w:tcPr>
            <w:tcW w:w="2100" w:type="dxa"/>
            <w:tcMar>
              <w:top w:w="100" w:type="dxa"/>
              <w:bottom w:w="100" w:type="dxa"/>
            </w:tcMar>
            <w:vAlign w:val="center"/>
          </w:tcPr>
          <w:p w14:paraId="03982463" w14:textId="77777777" w:rsidR="00607876" w:rsidRDefault="003C11A7">
            <w:pPr>
              <w:spacing w:line="240" w:lineRule="auto"/>
            </w:pPr>
            <w:r>
              <w:rPr>
                <w:rFonts w:ascii="华文仿宋" w:hAnsi="华文仿宋" w:cs="华文仿宋"/>
                <w:sz w:val="21"/>
              </w:rPr>
              <w:t>查看到具有《aZJJT-XXBG-02-2020-B网络与信息系统安全运行月报2021年2月》，相关记录表单为《a定期全面信息系统安全检查表》，每季度进行安全检测，报告内容包括系统日常运维、文档、数据备份、系统漏洞等情况。</w:t>
            </w:r>
          </w:p>
        </w:tc>
        <w:tc>
          <w:tcPr>
            <w:tcW w:w="400" w:type="dxa"/>
            <w:tcMar>
              <w:top w:w="100" w:type="dxa"/>
              <w:bottom w:w="100" w:type="dxa"/>
            </w:tcMar>
            <w:vAlign w:val="center"/>
          </w:tcPr>
          <w:p w14:paraId="7EB88F6D" w14:textId="77777777" w:rsidR="00607876" w:rsidRDefault="003C11A7">
            <w:pPr>
              <w:spacing w:line="240" w:lineRule="auto"/>
              <w:jc w:val="center"/>
            </w:pPr>
            <w:r>
              <w:rPr>
                <w:rFonts w:ascii="华文仿宋" w:hAnsi="华文仿宋" w:cs="华文仿宋"/>
                <w:sz w:val="21"/>
              </w:rPr>
              <w:t>符合</w:t>
            </w:r>
          </w:p>
        </w:tc>
      </w:tr>
      <w:tr w:rsidR="00607876" w14:paraId="01F3B2C5" w14:textId="77777777">
        <w:tc>
          <w:tcPr>
            <w:tcW w:w="900" w:type="dxa"/>
            <w:vMerge/>
            <w:tcMar>
              <w:top w:w="100" w:type="dxa"/>
              <w:bottom w:w="100" w:type="dxa"/>
            </w:tcMar>
            <w:vAlign w:val="center"/>
          </w:tcPr>
          <w:p w14:paraId="3FE43E1E" w14:textId="77777777" w:rsidR="00607876" w:rsidRDefault="00607876">
            <w:pPr>
              <w:spacing w:line="240" w:lineRule="auto"/>
              <w:jc w:val="center"/>
            </w:pPr>
          </w:p>
        </w:tc>
        <w:tc>
          <w:tcPr>
            <w:tcW w:w="1600" w:type="dxa"/>
            <w:tcMar>
              <w:top w:w="100" w:type="dxa"/>
              <w:bottom w:w="100" w:type="dxa"/>
            </w:tcMar>
            <w:vAlign w:val="center"/>
          </w:tcPr>
          <w:p w14:paraId="322FE0C3" w14:textId="77777777" w:rsidR="00607876" w:rsidRDefault="003C11A7">
            <w:pPr>
              <w:spacing w:line="240" w:lineRule="auto"/>
            </w:pPr>
            <w:r>
              <w:rPr>
                <w:rFonts w:ascii="华文仿宋" w:hAnsi="华文仿宋" w:cs="华文仿宋"/>
                <w:sz w:val="21"/>
              </w:rPr>
              <w:t>b)应定期进行全面安全检查，检查内容包括现有安全技术措施的有效性、安全配置与安全策略的一致性、安全管理制度的执行情况等；</w:t>
            </w:r>
          </w:p>
        </w:tc>
        <w:tc>
          <w:tcPr>
            <w:tcW w:w="2100" w:type="dxa"/>
            <w:tcMar>
              <w:top w:w="100" w:type="dxa"/>
              <w:bottom w:w="100" w:type="dxa"/>
            </w:tcMar>
            <w:vAlign w:val="center"/>
          </w:tcPr>
          <w:p w14:paraId="71CE66D6" w14:textId="77777777" w:rsidR="00607876" w:rsidRDefault="003C11A7">
            <w:pPr>
              <w:spacing w:line="240" w:lineRule="auto"/>
            </w:pPr>
            <w:r>
              <w:rPr>
                <w:rFonts w:ascii="华文仿宋" w:hAnsi="华文仿宋" w:cs="华文仿宋"/>
                <w:sz w:val="21"/>
              </w:rPr>
              <w:t>每年进行一次全面的安全检查，检查内容包括现有安全技术措施的有效性、安全配置与安全策略的一致性、安全管理制度的执行情况等，且具备检查记录《a定期全面信息系统安全检查表》。</w:t>
            </w:r>
          </w:p>
        </w:tc>
        <w:tc>
          <w:tcPr>
            <w:tcW w:w="400" w:type="dxa"/>
            <w:tcMar>
              <w:top w:w="100" w:type="dxa"/>
              <w:bottom w:w="100" w:type="dxa"/>
            </w:tcMar>
            <w:vAlign w:val="center"/>
          </w:tcPr>
          <w:p w14:paraId="164C2352" w14:textId="77777777" w:rsidR="00607876" w:rsidRDefault="003C11A7">
            <w:pPr>
              <w:spacing w:line="240" w:lineRule="auto"/>
              <w:jc w:val="center"/>
            </w:pPr>
            <w:r>
              <w:rPr>
                <w:rFonts w:ascii="华文仿宋" w:hAnsi="华文仿宋" w:cs="华文仿宋"/>
                <w:sz w:val="21"/>
              </w:rPr>
              <w:t>符合</w:t>
            </w:r>
          </w:p>
        </w:tc>
      </w:tr>
      <w:tr w:rsidR="00607876" w14:paraId="050A6A23" w14:textId="77777777">
        <w:tc>
          <w:tcPr>
            <w:tcW w:w="900" w:type="dxa"/>
            <w:vMerge/>
            <w:tcMar>
              <w:top w:w="100" w:type="dxa"/>
              <w:bottom w:w="100" w:type="dxa"/>
            </w:tcMar>
            <w:vAlign w:val="center"/>
          </w:tcPr>
          <w:p w14:paraId="7D1DE8F5" w14:textId="77777777" w:rsidR="00607876" w:rsidRDefault="00607876">
            <w:pPr>
              <w:spacing w:line="240" w:lineRule="auto"/>
              <w:jc w:val="center"/>
            </w:pPr>
          </w:p>
        </w:tc>
        <w:tc>
          <w:tcPr>
            <w:tcW w:w="1600" w:type="dxa"/>
            <w:tcMar>
              <w:top w:w="100" w:type="dxa"/>
              <w:bottom w:w="100" w:type="dxa"/>
            </w:tcMar>
            <w:vAlign w:val="center"/>
          </w:tcPr>
          <w:p w14:paraId="7F7F0473" w14:textId="77777777" w:rsidR="00607876" w:rsidRDefault="003C11A7">
            <w:pPr>
              <w:spacing w:line="240" w:lineRule="auto"/>
            </w:pPr>
            <w:r>
              <w:rPr>
                <w:rFonts w:ascii="华文仿宋" w:hAnsi="华文仿宋" w:cs="华文仿宋"/>
                <w:sz w:val="21"/>
              </w:rPr>
              <w:t>c)应制定安全检查表格实施安全检查，汇总安全检查数据，形成安全检查报告，并对安全检查结果进行通报。</w:t>
            </w:r>
          </w:p>
        </w:tc>
        <w:tc>
          <w:tcPr>
            <w:tcW w:w="2100" w:type="dxa"/>
            <w:tcMar>
              <w:top w:w="100" w:type="dxa"/>
              <w:bottom w:w="100" w:type="dxa"/>
            </w:tcMar>
            <w:vAlign w:val="center"/>
          </w:tcPr>
          <w:p w14:paraId="46DAB3E0" w14:textId="77777777" w:rsidR="00607876" w:rsidRDefault="003C11A7">
            <w:pPr>
              <w:spacing w:line="240" w:lineRule="auto"/>
            </w:pPr>
            <w:r>
              <w:rPr>
                <w:rFonts w:ascii="华文仿宋" w:hAnsi="华文仿宋" w:cs="华文仿宋"/>
                <w:sz w:val="21"/>
              </w:rPr>
              <w:t>具备安全检查表格、安全检查记录、安全检查报告、安全检查结果通报记录等；安全检查</w:t>
            </w:r>
            <w:proofErr w:type="gramStart"/>
            <w:r>
              <w:rPr>
                <w:rFonts w:ascii="华文仿宋" w:hAnsi="华文仿宋" w:cs="华文仿宋"/>
                <w:sz w:val="21"/>
              </w:rPr>
              <w:t>表记录</w:t>
            </w:r>
            <w:proofErr w:type="gramEnd"/>
            <w:r>
              <w:rPr>
                <w:rFonts w:ascii="华文仿宋" w:hAnsi="华文仿宋" w:cs="华文仿宋"/>
                <w:sz w:val="21"/>
              </w:rPr>
              <w:t>包含常规检查、全面检查的相关数据，每年形成安全检查报告，通过邮件、会议等方式对安全检查结果进行通报。</w:t>
            </w:r>
          </w:p>
        </w:tc>
        <w:tc>
          <w:tcPr>
            <w:tcW w:w="400" w:type="dxa"/>
            <w:tcMar>
              <w:top w:w="100" w:type="dxa"/>
              <w:bottom w:w="100" w:type="dxa"/>
            </w:tcMar>
            <w:vAlign w:val="center"/>
          </w:tcPr>
          <w:p w14:paraId="4F337B34" w14:textId="77777777" w:rsidR="00607876" w:rsidRDefault="003C11A7">
            <w:pPr>
              <w:spacing w:line="240" w:lineRule="auto"/>
              <w:jc w:val="center"/>
            </w:pPr>
            <w:r>
              <w:rPr>
                <w:rFonts w:ascii="华文仿宋" w:hAnsi="华文仿宋" w:cs="华文仿宋"/>
                <w:sz w:val="21"/>
              </w:rPr>
              <w:t>符合</w:t>
            </w:r>
          </w:p>
        </w:tc>
      </w:tr>
    </w:tbl>
    <w:p w14:paraId="7B9677EF" w14:textId="77777777" w:rsidR="00D772DE" w:rsidRDefault="008B0738">
      <w:pPr>
        <w:pStyle w:val="a0"/>
      </w:pPr>
      <w:bookmarkStart w:id="234" w:name="_Toc88414723"/>
      <w:r>
        <w:rPr>
          <w:rFonts w:hint="eastAsia"/>
        </w:rPr>
        <w:t>安全管理人员</w:t>
      </w:r>
      <w:bookmarkEnd w:id="234"/>
    </w:p>
    <w:p w14:paraId="56840701" w14:textId="116E8930"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sidR="00E16386">
        <w:rPr>
          <w:rFonts w:eastAsia="黑体" w:hAnsiTheme="majorEastAsia"/>
          <w:b/>
          <w:noProof/>
          <w:sz w:val="21"/>
          <w:szCs w:val="21"/>
        </w:rPr>
        <w:t>87</w:t>
      </w:r>
      <w:r>
        <w:rPr>
          <w:rFonts w:eastAsia="黑体" w:hAnsiTheme="majorEastAsia"/>
          <w:b/>
          <w:sz w:val="21"/>
          <w:szCs w:val="21"/>
        </w:rPr>
        <w:fldChar w:fldCharType="end"/>
      </w:r>
      <w:r>
        <w:rPr>
          <w:rFonts w:eastAsia="黑体" w:hAnsiTheme="majorEastAsia"/>
          <w:b/>
          <w:sz w:val="21"/>
          <w:szCs w:val="21"/>
        </w:rPr>
        <w:t>安全管理人员结果记录表（制度或记录类文档）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6F6EC71E" w14:textId="77777777">
        <w:trPr>
          <w:trHeight w:hRule="exact" w:val="900"/>
          <w:tblHeader/>
        </w:trPr>
        <w:tc>
          <w:tcPr>
            <w:tcW w:w="900" w:type="dxa"/>
            <w:shd w:val="pct35" w:color="auto" w:fill="FFFFFF"/>
            <w:tcMar>
              <w:top w:w="15" w:type="dxa"/>
              <w:bottom w:w="15" w:type="dxa"/>
            </w:tcMar>
            <w:vAlign w:val="center"/>
          </w:tcPr>
          <w:p w14:paraId="220DA2E2"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002E72B3"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10F2F228"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534093B1" w14:textId="77777777" w:rsidR="00607876" w:rsidRDefault="003C11A7">
            <w:pPr>
              <w:spacing w:line="240" w:lineRule="auto"/>
              <w:jc w:val="center"/>
            </w:pPr>
            <w:r>
              <w:rPr>
                <w:rFonts w:ascii="华文仿宋" w:hAnsi="华文仿宋" w:cs="华文仿宋"/>
                <w:b/>
                <w:sz w:val="21"/>
              </w:rPr>
              <w:t>符合情况</w:t>
            </w:r>
          </w:p>
        </w:tc>
      </w:tr>
      <w:tr w:rsidR="00607876" w14:paraId="527BB6A6" w14:textId="77777777">
        <w:tc>
          <w:tcPr>
            <w:tcW w:w="900" w:type="dxa"/>
            <w:tcMar>
              <w:top w:w="100" w:type="dxa"/>
              <w:bottom w:w="100" w:type="dxa"/>
            </w:tcMar>
            <w:vAlign w:val="center"/>
          </w:tcPr>
          <w:p w14:paraId="07D9C9CE" w14:textId="77777777" w:rsidR="00607876" w:rsidRDefault="003C11A7">
            <w:pPr>
              <w:spacing w:line="240" w:lineRule="auto"/>
              <w:jc w:val="center"/>
            </w:pPr>
            <w:r>
              <w:rPr>
                <w:rFonts w:ascii="华文仿宋" w:hAnsi="华文仿宋" w:cs="华文仿宋"/>
                <w:sz w:val="21"/>
              </w:rPr>
              <w:t>人员录用</w:t>
            </w:r>
          </w:p>
        </w:tc>
        <w:tc>
          <w:tcPr>
            <w:tcW w:w="1600" w:type="dxa"/>
            <w:tcMar>
              <w:top w:w="100" w:type="dxa"/>
              <w:bottom w:w="100" w:type="dxa"/>
            </w:tcMar>
            <w:vAlign w:val="center"/>
          </w:tcPr>
          <w:p w14:paraId="491F99B6" w14:textId="77777777" w:rsidR="00607876" w:rsidRDefault="003C11A7">
            <w:pPr>
              <w:spacing w:line="240" w:lineRule="auto"/>
            </w:pPr>
            <w:r>
              <w:rPr>
                <w:rFonts w:ascii="华文仿宋" w:hAnsi="华文仿宋" w:cs="华文仿宋"/>
                <w:sz w:val="21"/>
              </w:rPr>
              <w:t>a)应指定或授权专门的部门或人员负责人员录用；</w:t>
            </w:r>
          </w:p>
        </w:tc>
        <w:tc>
          <w:tcPr>
            <w:tcW w:w="2100" w:type="dxa"/>
            <w:tcMar>
              <w:top w:w="100" w:type="dxa"/>
              <w:bottom w:w="100" w:type="dxa"/>
            </w:tcMar>
            <w:vAlign w:val="center"/>
          </w:tcPr>
          <w:p w14:paraId="5C58A598" w14:textId="77777777" w:rsidR="00607876" w:rsidRDefault="003C11A7">
            <w:pPr>
              <w:spacing w:line="240" w:lineRule="auto"/>
            </w:pPr>
            <w:r>
              <w:rPr>
                <w:rFonts w:ascii="华文仿宋" w:hAnsi="华文仿宋" w:cs="华文仿宋"/>
                <w:sz w:val="21"/>
              </w:rPr>
              <w:t>已指定人事部专门负责对人员录用。</w:t>
            </w:r>
          </w:p>
        </w:tc>
        <w:tc>
          <w:tcPr>
            <w:tcW w:w="400" w:type="dxa"/>
            <w:tcMar>
              <w:top w:w="100" w:type="dxa"/>
              <w:bottom w:w="100" w:type="dxa"/>
            </w:tcMar>
            <w:vAlign w:val="center"/>
          </w:tcPr>
          <w:p w14:paraId="4FD5A730" w14:textId="77777777" w:rsidR="00607876" w:rsidRDefault="003C11A7">
            <w:pPr>
              <w:spacing w:line="240" w:lineRule="auto"/>
              <w:jc w:val="center"/>
            </w:pPr>
            <w:r>
              <w:rPr>
                <w:rFonts w:ascii="华文仿宋" w:hAnsi="华文仿宋" w:cs="华文仿宋"/>
                <w:sz w:val="21"/>
              </w:rPr>
              <w:t>符合</w:t>
            </w:r>
          </w:p>
        </w:tc>
      </w:tr>
      <w:tr w:rsidR="00607876" w14:paraId="4590DAEB" w14:textId="77777777">
        <w:tc>
          <w:tcPr>
            <w:tcW w:w="900" w:type="dxa"/>
            <w:tcMar>
              <w:top w:w="100" w:type="dxa"/>
              <w:bottom w:w="100" w:type="dxa"/>
            </w:tcMar>
            <w:vAlign w:val="center"/>
          </w:tcPr>
          <w:p w14:paraId="6F1AF2D1" w14:textId="77777777" w:rsidR="00607876" w:rsidRDefault="003C11A7">
            <w:pPr>
              <w:spacing w:line="240" w:lineRule="auto"/>
              <w:jc w:val="center"/>
            </w:pPr>
            <w:r>
              <w:rPr>
                <w:rFonts w:ascii="华文仿宋" w:hAnsi="华文仿宋" w:cs="华文仿宋"/>
                <w:sz w:val="21"/>
              </w:rPr>
              <w:t>人员录用</w:t>
            </w:r>
          </w:p>
        </w:tc>
        <w:tc>
          <w:tcPr>
            <w:tcW w:w="1600" w:type="dxa"/>
            <w:tcMar>
              <w:top w:w="100" w:type="dxa"/>
              <w:bottom w:w="100" w:type="dxa"/>
            </w:tcMar>
            <w:vAlign w:val="center"/>
          </w:tcPr>
          <w:p w14:paraId="77E22712" w14:textId="77777777" w:rsidR="00607876" w:rsidRDefault="003C11A7">
            <w:pPr>
              <w:spacing w:line="240" w:lineRule="auto"/>
            </w:pPr>
            <w:r>
              <w:rPr>
                <w:rFonts w:ascii="华文仿宋" w:hAnsi="华文仿宋" w:cs="华文仿宋"/>
                <w:sz w:val="21"/>
              </w:rPr>
              <w:t>b)应对被录用人员的身份、安全背景、专业资格或资质等进行审查，对其所具有的技术技能进行考核；</w:t>
            </w:r>
          </w:p>
        </w:tc>
        <w:tc>
          <w:tcPr>
            <w:tcW w:w="2100" w:type="dxa"/>
            <w:tcMar>
              <w:top w:w="100" w:type="dxa"/>
              <w:bottom w:w="100" w:type="dxa"/>
            </w:tcMar>
            <w:vAlign w:val="center"/>
          </w:tcPr>
          <w:p w14:paraId="3A01D427" w14:textId="77777777" w:rsidR="00607876" w:rsidRDefault="003C11A7">
            <w:pPr>
              <w:spacing w:line="240" w:lineRule="auto"/>
            </w:pPr>
            <w:r>
              <w:rPr>
                <w:rFonts w:ascii="华文仿宋" w:hAnsi="华文仿宋" w:cs="华文仿宋"/>
                <w:sz w:val="21"/>
              </w:rPr>
              <w:t>已制定《ZJJT-XX-10-2020信息安全员管理制度》规定在人员录用时对被录用人身份、安全背景、专业资格或资质等进行了审查，对其技术能力进行了考核，且具备相关审查记录及考核记录。</w:t>
            </w:r>
          </w:p>
        </w:tc>
        <w:tc>
          <w:tcPr>
            <w:tcW w:w="400" w:type="dxa"/>
            <w:tcMar>
              <w:top w:w="100" w:type="dxa"/>
              <w:bottom w:w="100" w:type="dxa"/>
            </w:tcMar>
            <w:vAlign w:val="center"/>
          </w:tcPr>
          <w:p w14:paraId="7334A452" w14:textId="77777777" w:rsidR="00607876" w:rsidRDefault="003C11A7">
            <w:pPr>
              <w:spacing w:line="240" w:lineRule="auto"/>
              <w:jc w:val="center"/>
            </w:pPr>
            <w:r>
              <w:rPr>
                <w:rFonts w:ascii="华文仿宋" w:hAnsi="华文仿宋" w:cs="华文仿宋"/>
                <w:sz w:val="21"/>
              </w:rPr>
              <w:t>符合</w:t>
            </w:r>
          </w:p>
        </w:tc>
      </w:tr>
      <w:tr w:rsidR="00607876" w14:paraId="7D04F8B9" w14:textId="77777777">
        <w:tc>
          <w:tcPr>
            <w:tcW w:w="900" w:type="dxa"/>
            <w:tcMar>
              <w:top w:w="100" w:type="dxa"/>
              <w:bottom w:w="100" w:type="dxa"/>
            </w:tcMar>
            <w:vAlign w:val="center"/>
          </w:tcPr>
          <w:p w14:paraId="612B5065" w14:textId="77777777" w:rsidR="00607876" w:rsidRDefault="003C11A7">
            <w:pPr>
              <w:spacing w:line="240" w:lineRule="auto"/>
              <w:jc w:val="center"/>
            </w:pPr>
            <w:r>
              <w:rPr>
                <w:rFonts w:ascii="华文仿宋" w:hAnsi="华文仿宋" w:cs="华文仿宋"/>
                <w:sz w:val="21"/>
              </w:rPr>
              <w:t>人员录用</w:t>
            </w:r>
          </w:p>
        </w:tc>
        <w:tc>
          <w:tcPr>
            <w:tcW w:w="1600" w:type="dxa"/>
            <w:tcMar>
              <w:top w:w="100" w:type="dxa"/>
              <w:bottom w:w="100" w:type="dxa"/>
            </w:tcMar>
            <w:vAlign w:val="center"/>
          </w:tcPr>
          <w:p w14:paraId="55B82987" w14:textId="77777777" w:rsidR="00607876" w:rsidRDefault="003C11A7">
            <w:pPr>
              <w:spacing w:line="240" w:lineRule="auto"/>
            </w:pPr>
            <w:r>
              <w:rPr>
                <w:rFonts w:ascii="华文仿宋" w:hAnsi="华文仿宋" w:cs="华文仿宋"/>
                <w:sz w:val="21"/>
              </w:rPr>
              <w:t>c)应与被录用人员签署保密协议，与关键岗位人员签署岗位责任协议。</w:t>
            </w:r>
          </w:p>
        </w:tc>
        <w:tc>
          <w:tcPr>
            <w:tcW w:w="2100" w:type="dxa"/>
            <w:tcMar>
              <w:top w:w="100" w:type="dxa"/>
              <w:bottom w:w="100" w:type="dxa"/>
            </w:tcMar>
            <w:vAlign w:val="center"/>
          </w:tcPr>
          <w:p w14:paraId="151DFD08" w14:textId="77777777" w:rsidR="00607876" w:rsidRDefault="003C11A7">
            <w:pPr>
              <w:spacing w:line="240" w:lineRule="auto"/>
            </w:pPr>
            <w:r>
              <w:rPr>
                <w:rFonts w:ascii="华文仿宋" w:hAnsi="华文仿宋" w:cs="华文仿宋"/>
                <w:sz w:val="21"/>
              </w:rPr>
              <w:t>已制定《ZJJT-XX-10-2020信息安全员管理制度》，与正式员工签署有保密协议，与关键岗位人员签署有岗位责任协议；保密协议中包含保密范围、保密责任、违约责任、协议的有效期限和责任人签字等内容；岗位责任协议中包含岗位安全责任定义、协议的有效期限和责任人签字等内容。</w:t>
            </w:r>
          </w:p>
        </w:tc>
        <w:tc>
          <w:tcPr>
            <w:tcW w:w="400" w:type="dxa"/>
            <w:tcMar>
              <w:top w:w="100" w:type="dxa"/>
              <w:bottom w:w="100" w:type="dxa"/>
            </w:tcMar>
            <w:vAlign w:val="center"/>
          </w:tcPr>
          <w:p w14:paraId="3A80DF58" w14:textId="77777777" w:rsidR="00607876" w:rsidRDefault="003C11A7">
            <w:pPr>
              <w:spacing w:line="240" w:lineRule="auto"/>
              <w:jc w:val="center"/>
            </w:pPr>
            <w:r>
              <w:rPr>
                <w:rFonts w:ascii="华文仿宋" w:hAnsi="华文仿宋" w:cs="华文仿宋"/>
                <w:sz w:val="21"/>
              </w:rPr>
              <w:t>符合</w:t>
            </w:r>
          </w:p>
        </w:tc>
      </w:tr>
      <w:tr w:rsidR="00607876" w14:paraId="4FAD6A1F" w14:textId="77777777">
        <w:tc>
          <w:tcPr>
            <w:tcW w:w="900" w:type="dxa"/>
            <w:tcMar>
              <w:top w:w="100" w:type="dxa"/>
              <w:bottom w:w="100" w:type="dxa"/>
            </w:tcMar>
            <w:vAlign w:val="center"/>
          </w:tcPr>
          <w:p w14:paraId="42C6D588" w14:textId="77777777" w:rsidR="00607876" w:rsidRDefault="003C11A7">
            <w:pPr>
              <w:spacing w:line="240" w:lineRule="auto"/>
              <w:jc w:val="center"/>
            </w:pPr>
            <w:r>
              <w:rPr>
                <w:rFonts w:ascii="华文仿宋" w:hAnsi="华文仿宋" w:cs="华文仿宋"/>
                <w:sz w:val="21"/>
              </w:rPr>
              <w:t>人员离岗</w:t>
            </w:r>
          </w:p>
        </w:tc>
        <w:tc>
          <w:tcPr>
            <w:tcW w:w="1600" w:type="dxa"/>
            <w:tcMar>
              <w:top w:w="100" w:type="dxa"/>
              <w:bottom w:w="100" w:type="dxa"/>
            </w:tcMar>
            <w:vAlign w:val="center"/>
          </w:tcPr>
          <w:p w14:paraId="60FA93DA" w14:textId="77777777" w:rsidR="00607876" w:rsidRDefault="003C11A7">
            <w:pPr>
              <w:spacing w:line="240" w:lineRule="auto"/>
            </w:pPr>
            <w:r>
              <w:rPr>
                <w:rFonts w:ascii="华文仿宋" w:hAnsi="华文仿宋" w:cs="华文仿宋"/>
                <w:sz w:val="21"/>
              </w:rPr>
              <w:t>a)应及时终止离岗人员的所有访问权限，取回各种身份证件、钥匙、徽章等以及机构提供的软硬件设备；</w:t>
            </w:r>
          </w:p>
        </w:tc>
        <w:tc>
          <w:tcPr>
            <w:tcW w:w="2100" w:type="dxa"/>
            <w:tcMar>
              <w:top w:w="100" w:type="dxa"/>
              <w:bottom w:w="100" w:type="dxa"/>
            </w:tcMar>
            <w:vAlign w:val="center"/>
          </w:tcPr>
          <w:p w14:paraId="0806FD0C" w14:textId="77777777" w:rsidR="00607876" w:rsidRDefault="003C11A7">
            <w:pPr>
              <w:spacing w:line="240" w:lineRule="auto"/>
            </w:pPr>
            <w:r>
              <w:rPr>
                <w:rFonts w:ascii="华文仿宋" w:hAnsi="华文仿宋" w:cs="华文仿宋"/>
                <w:sz w:val="21"/>
              </w:rPr>
              <w:t>在《ZJJT-XX-10-2020信息安全员管理制度》规定所有人员离职时的操作流程：删除该人员的信息系统访问账号和权限；明确保密事项，不得泄露原单位信息秘密，不得使用原单位的知识产权。</w:t>
            </w:r>
          </w:p>
        </w:tc>
        <w:tc>
          <w:tcPr>
            <w:tcW w:w="400" w:type="dxa"/>
            <w:tcMar>
              <w:top w:w="100" w:type="dxa"/>
              <w:bottom w:w="100" w:type="dxa"/>
            </w:tcMar>
            <w:vAlign w:val="center"/>
          </w:tcPr>
          <w:p w14:paraId="0F266996" w14:textId="77777777" w:rsidR="00607876" w:rsidRDefault="003C11A7">
            <w:pPr>
              <w:spacing w:line="240" w:lineRule="auto"/>
              <w:jc w:val="center"/>
            </w:pPr>
            <w:r>
              <w:rPr>
                <w:rFonts w:ascii="华文仿宋" w:hAnsi="华文仿宋" w:cs="华文仿宋"/>
                <w:sz w:val="21"/>
              </w:rPr>
              <w:t>符合</w:t>
            </w:r>
          </w:p>
        </w:tc>
      </w:tr>
      <w:tr w:rsidR="00607876" w14:paraId="29BEA6B1" w14:textId="77777777">
        <w:tc>
          <w:tcPr>
            <w:tcW w:w="900" w:type="dxa"/>
            <w:tcMar>
              <w:top w:w="100" w:type="dxa"/>
              <w:bottom w:w="100" w:type="dxa"/>
            </w:tcMar>
            <w:vAlign w:val="center"/>
          </w:tcPr>
          <w:p w14:paraId="4ACCFDCE" w14:textId="77777777" w:rsidR="00607876" w:rsidRDefault="003C11A7">
            <w:pPr>
              <w:spacing w:line="240" w:lineRule="auto"/>
              <w:jc w:val="center"/>
            </w:pPr>
            <w:r>
              <w:rPr>
                <w:rFonts w:ascii="华文仿宋" w:hAnsi="华文仿宋" w:cs="华文仿宋"/>
                <w:sz w:val="21"/>
              </w:rPr>
              <w:t>人员离岗</w:t>
            </w:r>
          </w:p>
        </w:tc>
        <w:tc>
          <w:tcPr>
            <w:tcW w:w="1600" w:type="dxa"/>
            <w:tcMar>
              <w:top w:w="100" w:type="dxa"/>
              <w:bottom w:w="100" w:type="dxa"/>
            </w:tcMar>
            <w:vAlign w:val="center"/>
          </w:tcPr>
          <w:p w14:paraId="353199CF" w14:textId="77777777" w:rsidR="00607876" w:rsidRDefault="003C11A7">
            <w:pPr>
              <w:spacing w:line="240" w:lineRule="auto"/>
            </w:pPr>
            <w:r>
              <w:rPr>
                <w:rFonts w:ascii="华文仿宋" w:hAnsi="华文仿宋" w:cs="华文仿宋"/>
                <w:sz w:val="21"/>
              </w:rPr>
              <w:t>b)应办理严格的调离手续，并承诺调离后的保密义务</w:t>
            </w:r>
            <w:r>
              <w:rPr>
                <w:rFonts w:ascii="华文仿宋" w:hAnsi="华文仿宋" w:cs="华文仿宋"/>
                <w:sz w:val="21"/>
              </w:rPr>
              <w:lastRenderedPageBreak/>
              <w:t>后方可离开。</w:t>
            </w:r>
          </w:p>
        </w:tc>
        <w:tc>
          <w:tcPr>
            <w:tcW w:w="2100" w:type="dxa"/>
            <w:tcMar>
              <w:top w:w="100" w:type="dxa"/>
              <w:bottom w:w="100" w:type="dxa"/>
            </w:tcMar>
            <w:vAlign w:val="center"/>
          </w:tcPr>
          <w:p w14:paraId="4AE66919" w14:textId="77777777" w:rsidR="00607876" w:rsidRDefault="003C11A7">
            <w:pPr>
              <w:spacing w:line="240" w:lineRule="auto"/>
            </w:pPr>
            <w:r>
              <w:rPr>
                <w:rFonts w:ascii="华文仿宋" w:hAnsi="华文仿宋" w:cs="华文仿宋"/>
                <w:sz w:val="21"/>
              </w:rPr>
              <w:lastRenderedPageBreak/>
              <w:t>《ZJJT-XX-10-2020信息安全员管理制度》中规定了人员调离手续和离岗</w:t>
            </w:r>
            <w:r>
              <w:rPr>
                <w:rFonts w:ascii="华文仿宋" w:hAnsi="华文仿宋" w:cs="华文仿宋"/>
                <w:sz w:val="21"/>
              </w:rPr>
              <w:lastRenderedPageBreak/>
              <w:t>要求等，《aZJJT-XXBG-10-2020-A人员离岗交接清单》中按照人员管理文档中的离岗程序办理人员调离手续。。</w:t>
            </w:r>
          </w:p>
        </w:tc>
        <w:tc>
          <w:tcPr>
            <w:tcW w:w="400" w:type="dxa"/>
            <w:tcMar>
              <w:top w:w="100" w:type="dxa"/>
              <w:bottom w:w="100" w:type="dxa"/>
            </w:tcMar>
            <w:vAlign w:val="center"/>
          </w:tcPr>
          <w:p w14:paraId="045AC831" w14:textId="77777777" w:rsidR="00607876" w:rsidRDefault="003C11A7">
            <w:pPr>
              <w:spacing w:line="240" w:lineRule="auto"/>
              <w:jc w:val="center"/>
            </w:pPr>
            <w:r>
              <w:rPr>
                <w:rFonts w:ascii="华文仿宋" w:hAnsi="华文仿宋" w:cs="华文仿宋"/>
                <w:sz w:val="21"/>
              </w:rPr>
              <w:lastRenderedPageBreak/>
              <w:t>符合</w:t>
            </w:r>
          </w:p>
        </w:tc>
      </w:tr>
      <w:tr w:rsidR="00607876" w14:paraId="6CB62973" w14:textId="77777777">
        <w:tc>
          <w:tcPr>
            <w:tcW w:w="900" w:type="dxa"/>
            <w:tcMar>
              <w:top w:w="100" w:type="dxa"/>
              <w:bottom w:w="100" w:type="dxa"/>
            </w:tcMar>
            <w:vAlign w:val="center"/>
          </w:tcPr>
          <w:p w14:paraId="120D9232" w14:textId="77777777" w:rsidR="00607876" w:rsidRDefault="003C11A7">
            <w:pPr>
              <w:spacing w:line="240" w:lineRule="auto"/>
              <w:jc w:val="center"/>
            </w:pPr>
            <w:r>
              <w:rPr>
                <w:rFonts w:ascii="华文仿宋" w:hAnsi="华文仿宋" w:cs="华文仿宋"/>
                <w:sz w:val="21"/>
              </w:rPr>
              <w:t>安全意识教育和培训</w:t>
            </w:r>
          </w:p>
        </w:tc>
        <w:tc>
          <w:tcPr>
            <w:tcW w:w="1600" w:type="dxa"/>
            <w:tcMar>
              <w:top w:w="100" w:type="dxa"/>
              <w:bottom w:w="100" w:type="dxa"/>
            </w:tcMar>
            <w:vAlign w:val="center"/>
          </w:tcPr>
          <w:p w14:paraId="2DAE3CFD" w14:textId="77777777" w:rsidR="00607876" w:rsidRDefault="003C11A7">
            <w:pPr>
              <w:spacing w:line="240" w:lineRule="auto"/>
            </w:pPr>
            <w:r>
              <w:rPr>
                <w:rFonts w:ascii="华文仿宋" w:hAnsi="华文仿宋" w:cs="华文仿宋"/>
                <w:sz w:val="21"/>
              </w:rPr>
              <w:t>a)应对各类人员进行安全意识教育和岗位技能培训，并告知相关的安全责任和惩戒措施；</w:t>
            </w:r>
          </w:p>
        </w:tc>
        <w:tc>
          <w:tcPr>
            <w:tcW w:w="2100" w:type="dxa"/>
            <w:tcMar>
              <w:top w:w="100" w:type="dxa"/>
              <w:bottom w:w="100" w:type="dxa"/>
            </w:tcMar>
            <w:vAlign w:val="center"/>
          </w:tcPr>
          <w:p w14:paraId="106691ED" w14:textId="77777777" w:rsidR="00607876" w:rsidRDefault="003C11A7">
            <w:pPr>
              <w:spacing w:line="240" w:lineRule="auto"/>
            </w:pPr>
            <w:r>
              <w:rPr>
                <w:rFonts w:ascii="华文仿宋" w:hAnsi="华文仿宋" w:cs="华文仿宋"/>
                <w:sz w:val="21"/>
              </w:rPr>
              <w:t>《ZJJT-XX-12-2020信息安全人员培训和教育管理制度》规定了各类人员的安全意识教育和岗位技能培训，并明确了相关安全责任和惩戒措施，具备《aZJJT-XXBG-12-2020-培训记录表》。</w:t>
            </w:r>
          </w:p>
        </w:tc>
        <w:tc>
          <w:tcPr>
            <w:tcW w:w="400" w:type="dxa"/>
            <w:tcMar>
              <w:top w:w="100" w:type="dxa"/>
              <w:bottom w:w="100" w:type="dxa"/>
            </w:tcMar>
            <w:vAlign w:val="center"/>
          </w:tcPr>
          <w:p w14:paraId="49F8E6AC" w14:textId="77777777" w:rsidR="00607876" w:rsidRDefault="003C11A7">
            <w:pPr>
              <w:spacing w:line="240" w:lineRule="auto"/>
              <w:jc w:val="center"/>
            </w:pPr>
            <w:r>
              <w:rPr>
                <w:rFonts w:ascii="华文仿宋" w:hAnsi="华文仿宋" w:cs="华文仿宋"/>
                <w:sz w:val="21"/>
              </w:rPr>
              <w:t>符合</w:t>
            </w:r>
          </w:p>
        </w:tc>
      </w:tr>
      <w:tr w:rsidR="00607876" w14:paraId="7CC91F20" w14:textId="77777777">
        <w:tc>
          <w:tcPr>
            <w:tcW w:w="900" w:type="dxa"/>
            <w:tcMar>
              <w:top w:w="100" w:type="dxa"/>
              <w:bottom w:w="100" w:type="dxa"/>
            </w:tcMar>
            <w:vAlign w:val="center"/>
          </w:tcPr>
          <w:p w14:paraId="2361203C" w14:textId="77777777" w:rsidR="00607876" w:rsidRDefault="003C11A7">
            <w:pPr>
              <w:spacing w:line="240" w:lineRule="auto"/>
              <w:jc w:val="center"/>
            </w:pPr>
            <w:r>
              <w:rPr>
                <w:rFonts w:ascii="华文仿宋" w:hAnsi="华文仿宋" w:cs="华文仿宋"/>
                <w:sz w:val="21"/>
              </w:rPr>
              <w:t>安全意识教育和培训</w:t>
            </w:r>
          </w:p>
        </w:tc>
        <w:tc>
          <w:tcPr>
            <w:tcW w:w="1600" w:type="dxa"/>
            <w:tcMar>
              <w:top w:w="100" w:type="dxa"/>
              <w:bottom w:w="100" w:type="dxa"/>
            </w:tcMar>
            <w:vAlign w:val="center"/>
          </w:tcPr>
          <w:p w14:paraId="601E5039" w14:textId="77777777" w:rsidR="00607876" w:rsidRDefault="003C11A7">
            <w:pPr>
              <w:spacing w:line="240" w:lineRule="auto"/>
            </w:pPr>
            <w:r>
              <w:rPr>
                <w:rFonts w:ascii="华文仿宋" w:hAnsi="华文仿宋" w:cs="华文仿宋"/>
                <w:sz w:val="21"/>
              </w:rPr>
              <w:t>b)应针对不同岗位制定不同的培训计划，对安全基础知识、岗位操作规程等进行培训；</w:t>
            </w:r>
          </w:p>
        </w:tc>
        <w:tc>
          <w:tcPr>
            <w:tcW w:w="2100" w:type="dxa"/>
            <w:tcMar>
              <w:top w:w="100" w:type="dxa"/>
              <w:bottom w:w="100" w:type="dxa"/>
            </w:tcMar>
            <w:vAlign w:val="center"/>
          </w:tcPr>
          <w:p w14:paraId="05F87DEA" w14:textId="77777777" w:rsidR="00607876" w:rsidRDefault="003C11A7">
            <w:pPr>
              <w:spacing w:line="240" w:lineRule="auto"/>
            </w:pPr>
            <w:r>
              <w:rPr>
                <w:rFonts w:ascii="华文仿宋" w:hAnsi="华文仿宋" w:cs="华文仿宋"/>
                <w:sz w:val="21"/>
              </w:rPr>
              <w:t>《ZJJT-XX-12-2020信息安全人员培训和教育管理制度》，具有不同岗位的培训计划，培训计划包含了培训目的、培训方式、培训对象、培训内容，对不同岗位指定了不同的培训计划，对安全基础知识、岗位操作等进行培训，具备《aZJJT-XXBG-12-2020-培训记录表》。</w:t>
            </w:r>
          </w:p>
        </w:tc>
        <w:tc>
          <w:tcPr>
            <w:tcW w:w="400" w:type="dxa"/>
            <w:tcMar>
              <w:top w:w="100" w:type="dxa"/>
              <w:bottom w:w="100" w:type="dxa"/>
            </w:tcMar>
            <w:vAlign w:val="center"/>
          </w:tcPr>
          <w:p w14:paraId="2903405E" w14:textId="77777777" w:rsidR="00607876" w:rsidRDefault="003C11A7">
            <w:pPr>
              <w:spacing w:line="240" w:lineRule="auto"/>
              <w:jc w:val="center"/>
            </w:pPr>
            <w:r>
              <w:rPr>
                <w:rFonts w:ascii="华文仿宋" w:hAnsi="华文仿宋" w:cs="华文仿宋"/>
                <w:sz w:val="21"/>
              </w:rPr>
              <w:t>符合</w:t>
            </w:r>
          </w:p>
        </w:tc>
      </w:tr>
      <w:tr w:rsidR="00607876" w14:paraId="5F3CB08E" w14:textId="77777777">
        <w:tc>
          <w:tcPr>
            <w:tcW w:w="900" w:type="dxa"/>
            <w:tcMar>
              <w:top w:w="100" w:type="dxa"/>
              <w:bottom w:w="100" w:type="dxa"/>
            </w:tcMar>
            <w:vAlign w:val="center"/>
          </w:tcPr>
          <w:p w14:paraId="4ABC0BAE" w14:textId="77777777" w:rsidR="00607876" w:rsidRDefault="003C11A7">
            <w:pPr>
              <w:spacing w:line="240" w:lineRule="auto"/>
              <w:jc w:val="center"/>
            </w:pPr>
            <w:r>
              <w:rPr>
                <w:rFonts w:ascii="华文仿宋" w:hAnsi="华文仿宋" w:cs="华文仿宋"/>
                <w:sz w:val="21"/>
              </w:rPr>
              <w:t>安全意识教育和培训</w:t>
            </w:r>
          </w:p>
        </w:tc>
        <w:tc>
          <w:tcPr>
            <w:tcW w:w="1600" w:type="dxa"/>
            <w:tcMar>
              <w:top w:w="100" w:type="dxa"/>
              <w:bottom w:w="100" w:type="dxa"/>
            </w:tcMar>
            <w:vAlign w:val="center"/>
          </w:tcPr>
          <w:p w14:paraId="2B18F232" w14:textId="77777777" w:rsidR="00607876" w:rsidRDefault="003C11A7">
            <w:pPr>
              <w:spacing w:line="240" w:lineRule="auto"/>
            </w:pPr>
            <w:r>
              <w:rPr>
                <w:rFonts w:ascii="华文仿宋" w:hAnsi="华文仿宋" w:cs="华文仿宋"/>
                <w:sz w:val="21"/>
              </w:rPr>
              <w:t>c)应定期对不同岗位的人员进行技能考核。</w:t>
            </w:r>
          </w:p>
        </w:tc>
        <w:tc>
          <w:tcPr>
            <w:tcW w:w="2100" w:type="dxa"/>
            <w:tcMar>
              <w:top w:w="100" w:type="dxa"/>
              <w:bottom w:w="100" w:type="dxa"/>
            </w:tcMar>
            <w:vAlign w:val="center"/>
          </w:tcPr>
          <w:p w14:paraId="771035C9" w14:textId="77777777" w:rsidR="00607876" w:rsidRDefault="003C11A7">
            <w:pPr>
              <w:spacing w:line="240" w:lineRule="auto"/>
            </w:pPr>
            <w:r>
              <w:rPr>
                <w:rFonts w:ascii="华文仿宋" w:hAnsi="华文仿宋" w:cs="华文仿宋"/>
                <w:sz w:val="21"/>
              </w:rPr>
              <w:t>信息安全内部培训与考核。培训应长期进行开展，并覆盖公司全员。针对公司安全管理员、安全审计员、系统管理员、网络管理员、数据库管理员、应用管理员、机房管理员应根据岗位不同，对员工进行相关的信息安全培训，并在培训后实行书面信息安全考核，具备《技能考核记录》。</w:t>
            </w:r>
          </w:p>
        </w:tc>
        <w:tc>
          <w:tcPr>
            <w:tcW w:w="400" w:type="dxa"/>
            <w:tcMar>
              <w:top w:w="100" w:type="dxa"/>
              <w:bottom w:w="100" w:type="dxa"/>
            </w:tcMar>
            <w:vAlign w:val="center"/>
          </w:tcPr>
          <w:p w14:paraId="43EC671E" w14:textId="77777777" w:rsidR="00607876" w:rsidRDefault="003C11A7">
            <w:pPr>
              <w:spacing w:line="240" w:lineRule="auto"/>
              <w:jc w:val="center"/>
            </w:pPr>
            <w:r>
              <w:rPr>
                <w:rFonts w:ascii="华文仿宋" w:hAnsi="华文仿宋" w:cs="华文仿宋"/>
                <w:sz w:val="21"/>
              </w:rPr>
              <w:t>符合</w:t>
            </w:r>
          </w:p>
        </w:tc>
      </w:tr>
      <w:tr w:rsidR="00607876" w14:paraId="498F0EEE" w14:textId="77777777">
        <w:tc>
          <w:tcPr>
            <w:tcW w:w="900" w:type="dxa"/>
            <w:tcMar>
              <w:top w:w="100" w:type="dxa"/>
              <w:bottom w:w="100" w:type="dxa"/>
            </w:tcMar>
            <w:vAlign w:val="center"/>
          </w:tcPr>
          <w:p w14:paraId="364E1C71" w14:textId="77777777" w:rsidR="00607876" w:rsidRDefault="003C11A7">
            <w:pPr>
              <w:spacing w:line="240" w:lineRule="auto"/>
              <w:jc w:val="center"/>
            </w:pPr>
            <w:r>
              <w:rPr>
                <w:rFonts w:ascii="华文仿宋" w:hAnsi="华文仿宋" w:cs="华文仿宋"/>
                <w:sz w:val="21"/>
              </w:rPr>
              <w:t>外部人员访问管理</w:t>
            </w:r>
          </w:p>
        </w:tc>
        <w:tc>
          <w:tcPr>
            <w:tcW w:w="1600" w:type="dxa"/>
            <w:tcMar>
              <w:top w:w="100" w:type="dxa"/>
              <w:bottom w:w="100" w:type="dxa"/>
            </w:tcMar>
            <w:vAlign w:val="center"/>
          </w:tcPr>
          <w:p w14:paraId="6DA5E142" w14:textId="77777777" w:rsidR="00607876" w:rsidRDefault="003C11A7">
            <w:pPr>
              <w:spacing w:line="240" w:lineRule="auto"/>
            </w:pPr>
            <w:r>
              <w:rPr>
                <w:rFonts w:ascii="华文仿宋" w:hAnsi="华文仿宋" w:cs="华文仿宋"/>
                <w:sz w:val="21"/>
              </w:rPr>
              <w:t>a)应在外部人员物理访问受控区域前先提出书面申请，批准后由专人全程陪同，并登记备案；</w:t>
            </w:r>
          </w:p>
        </w:tc>
        <w:tc>
          <w:tcPr>
            <w:tcW w:w="2100" w:type="dxa"/>
            <w:tcMar>
              <w:top w:w="100" w:type="dxa"/>
              <w:bottom w:w="100" w:type="dxa"/>
            </w:tcMar>
            <w:vAlign w:val="center"/>
          </w:tcPr>
          <w:p w14:paraId="0FBF8263" w14:textId="77777777" w:rsidR="00607876" w:rsidRDefault="003C11A7">
            <w:pPr>
              <w:spacing w:line="240" w:lineRule="auto"/>
            </w:pPr>
            <w:r>
              <w:rPr>
                <w:rFonts w:ascii="华文仿宋" w:hAnsi="华文仿宋" w:cs="华文仿宋"/>
                <w:sz w:val="21"/>
              </w:rPr>
              <w:t>已制定《ZJJT-XX-11-2020外部人员访问控制管理制度》规定了外部人员的访问情况，在外部人员物理访问受控区域前先提出书面申请，填写《aZJJT-XXBG-11-2020-A外部人员访问申请授权表》，由系统管理员批准，通过审批后由专人全程陪同，并登记备案。</w:t>
            </w:r>
          </w:p>
        </w:tc>
        <w:tc>
          <w:tcPr>
            <w:tcW w:w="400" w:type="dxa"/>
            <w:tcMar>
              <w:top w:w="100" w:type="dxa"/>
              <w:bottom w:w="100" w:type="dxa"/>
            </w:tcMar>
            <w:vAlign w:val="center"/>
          </w:tcPr>
          <w:p w14:paraId="40F9C889" w14:textId="77777777" w:rsidR="00607876" w:rsidRDefault="003C11A7">
            <w:pPr>
              <w:spacing w:line="240" w:lineRule="auto"/>
              <w:jc w:val="center"/>
            </w:pPr>
            <w:r>
              <w:rPr>
                <w:rFonts w:ascii="华文仿宋" w:hAnsi="华文仿宋" w:cs="华文仿宋"/>
                <w:sz w:val="21"/>
              </w:rPr>
              <w:t>符合</w:t>
            </w:r>
          </w:p>
        </w:tc>
      </w:tr>
      <w:tr w:rsidR="00607876" w14:paraId="3A3DD8A8" w14:textId="77777777">
        <w:tc>
          <w:tcPr>
            <w:tcW w:w="900" w:type="dxa"/>
            <w:tcMar>
              <w:top w:w="100" w:type="dxa"/>
              <w:bottom w:w="100" w:type="dxa"/>
            </w:tcMar>
            <w:vAlign w:val="center"/>
          </w:tcPr>
          <w:p w14:paraId="103C8E2A" w14:textId="77777777" w:rsidR="00607876" w:rsidRDefault="003C11A7">
            <w:pPr>
              <w:spacing w:line="240" w:lineRule="auto"/>
              <w:jc w:val="center"/>
            </w:pPr>
            <w:r>
              <w:rPr>
                <w:rFonts w:ascii="华文仿宋" w:hAnsi="华文仿宋" w:cs="华文仿宋"/>
                <w:sz w:val="21"/>
              </w:rPr>
              <w:t>外部人员访问管理</w:t>
            </w:r>
          </w:p>
        </w:tc>
        <w:tc>
          <w:tcPr>
            <w:tcW w:w="1600" w:type="dxa"/>
            <w:tcMar>
              <w:top w:w="100" w:type="dxa"/>
              <w:bottom w:w="100" w:type="dxa"/>
            </w:tcMar>
            <w:vAlign w:val="center"/>
          </w:tcPr>
          <w:p w14:paraId="7E26A298" w14:textId="77777777" w:rsidR="00607876" w:rsidRDefault="003C11A7">
            <w:pPr>
              <w:spacing w:line="240" w:lineRule="auto"/>
            </w:pPr>
            <w:r>
              <w:rPr>
                <w:rFonts w:ascii="华文仿宋" w:hAnsi="华文仿宋" w:cs="华文仿宋"/>
                <w:sz w:val="21"/>
              </w:rPr>
              <w:t>b)应在外部人员接入受控网络访问系统前先提出书面申请，批准后由专人开设</w:t>
            </w:r>
            <w:r>
              <w:rPr>
                <w:rFonts w:ascii="华文仿宋" w:hAnsi="华文仿宋" w:cs="华文仿宋"/>
                <w:sz w:val="21"/>
              </w:rPr>
              <w:lastRenderedPageBreak/>
              <w:t>账户、分配权限，并登记备案；</w:t>
            </w:r>
          </w:p>
        </w:tc>
        <w:tc>
          <w:tcPr>
            <w:tcW w:w="2100" w:type="dxa"/>
            <w:tcMar>
              <w:top w:w="100" w:type="dxa"/>
              <w:bottom w:w="100" w:type="dxa"/>
            </w:tcMar>
            <w:vAlign w:val="center"/>
          </w:tcPr>
          <w:p w14:paraId="2B388A0C" w14:textId="77777777" w:rsidR="00607876" w:rsidRDefault="003C11A7">
            <w:pPr>
              <w:spacing w:line="240" w:lineRule="auto"/>
            </w:pPr>
            <w:r>
              <w:rPr>
                <w:rFonts w:ascii="华文仿宋" w:hAnsi="华文仿宋" w:cs="华文仿宋"/>
                <w:sz w:val="21"/>
              </w:rPr>
              <w:lastRenderedPageBreak/>
              <w:t>已制定《ZJJT-XX-11-2020外部人员访问控制管理制度》规定了在外部人员接入受控网络访问系统前先提出</w:t>
            </w:r>
            <w:r>
              <w:rPr>
                <w:rFonts w:ascii="华文仿宋" w:hAnsi="华文仿宋" w:cs="华文仿宋"/>
                <w:sz w:val="21"/>
              </w:rPr>
              <w:lastRenderedPageBreak/>
              <w:t>书面申请，填写《aZJJT-XXBG-11-2020-A外部人员访问申请授权表》，批准后由专人开设账户、分配权限，并登记备案。</w:t>
            </w:r>
          </w:p>
        </w:tc>
        <w:tc>
          <w:tcPr>
            <w:tcW w:w="400" w:type="dxa"/>
            <w:tcMar>
              <w:top w:w="100" w:type="dxa"/>
              <w:bottom w:w="100" w:type="dxa"/>
            </w:tcMar>
            <w:vAlign w:val="center"/>
          </w:tcPr>
          <w:p w14:paraId="3314A655" w14:textId="77777777" w:rsidR="00607876" w:rsidRDefault="003C11A7">
            <w:pPr>
              <w:spacing w:line="240" w:lineRule="auto"/>
              <w:jc w:val="center"/>
            </w:pPr>
            <w:r>
              <w:rPr>
                <w:rFonts w:ascii="华文仿宋" w:hAnsi="华文仿宋" w:cs="华文仿宋"/>
                <w:sz w:val="21"/>
              </w:rPr>
              <w:lastRenderedPageBreak/>
              <w:t>符合</w:t>
            </w:r>
          </w:p>
        </w:tc>
      </w:tr>
      <w:tr w:rsidR="00607876" w14:paraId="615FBF69" w14:textId="77777777">
        <w:tc>
          <w:tcPr>
            <w:tcW w:w="900" w:type="dxa"/>
            <w:tcMar>
              <w:top w:w="100" w:type="dxa"/>
              <w:bottom w:w="100" w:type="dxa"/>
            </w:tcMar>
            <w:vAlign w:val="center"/>
          </w:tcPr>
          <w:p w14:paraId="71AD6D56" w14:textId="77777777" w:rsidR="00607876" w:rsidRDefault="003C11A7">
            <w:pPr>
              <w:spacing w:line="240" w:lineRule="auto"/>
              <w:jc w:val="center"/>
            </w:pPr>
            <w:r>
              <w:rPr>
                <w:rFonts w:ascii="华文仿宋" w:hAnsi="华文仿宋" w:cs="华文仿宋"/>
                <w:sz w:val="21"/>
              </w:rPr>
              <w:t>外部人员访问管理</w:t>
            </w:r>
          </w:p>
        </w:tc>
        <w:tc>
          <w:tcPr>
            <w:tcW w:w="1600" w:type="dxa"/>
            <w:tcMar>
              <w:top w:w="100" w:type="dxa"/>
              <w:bottom w:w="100" w:type="dxa"/>
            </w:tcMar>
            <w:vAlign w:val="center"/>
          </w:tcPr>
          <w:p w14:paraId="254860F3" w14:textId="77777777" w:rsidR="00607876" w:rsidRDefault="003C11A7">
            <w:pPr>
              <w:spacing w:line="240" w:lineRule="auto"/>
            </w:pPr>
            <w:r>
              <w:rPr>
                <w:rFonts w:ascii="华文仿宋" w:hAnsi="华文仿宋" w:cs="华文仿宋"/>
                <w:sz w:val="21"/>
              </w:rPr>
              <w:t>c)外部人员离场后应及时清除其所有的访问权限；</w:t>
            </w:r>
          </w:p>
        </w:tc>
        <w:tc>
          <w:tcPr>
            <w:tcW w:w="2100" w:type="dxa"/>
            <w:tcMar>
              <w:top w:w="100" w:type="dxa"/>
              <w:bottom w:w="100" w:type="dxa"/>
            </w:tcMar>
            <w:vAlign w:val="center"/>
          </w:tcPr>
          <w:p w14:paraId="64BC028C" w14:textId="77777777" w:rsidR="00607876" w:rsidRDefault="003C11A7">
            <w:pPr>
              <w:spacing w:line="240" w:lineRule="auto"/>
            </w:pPr>
            <w:r>
              <w:rPr>
                <w:rFonts w:ascii="华文仿宋" w:hAnsi="华文仿宋" w:cs="华文仿宋"/>
                <w:sz w:val="21"/>
              </w:rPr>
              <w:t>在《ZJJT-XX-11-2020外部人员访问控制管理制度》中已规定外部人员离场后须及时清除其所有的访问权限，具备外部人员访问系统登记记录，记录中包含访问权限的清除时间等内容。</w:t>
            </w:r>
          </w:p>
        </w:tc>
        <w:tc>
          <w:tcPr>
            <w:tcW w:w="400" w:type="dxa"/>
            <w:tcMar>
              <w:top w:w="100" w:type="dxa"/>
              <w:bottom w:w="100" w:type="dxa"/>
            </w:tcMar>
            <w:vAlign w:val="center"/>
          </w:tcPr>
          <w:p w14:paraId="1BBA9E83" w14:textId="77777777" w:rsidR="00607876" w:rsidRDefault="003C11A7">
            <w:pPr>
              <w:spacing w:line="240" w:lineRule="auto"/>
              <w:jc w:val="center"/>
            </w:pPr>
            <w:r>
              <w:rPr>
                <w:rFonts w:ascii="华文仿宋" w:hAnsi="华文仿宋" w:cs="华文仿宋"/>
                <w:sz w:val="21"/>
              </w:rPr>
              <w:t>符合</w:t>
            </w:r>
          </w:p>
        </w:tc>
      </w:tr>
      <w:tr w:rsidR="00607876" w14:paraId="2E15C851" w14:textId="77777777">
        <w:tc>
          <w:tcPr>
            <w:tcW w:w="900" w:type="dxa"/>
            <w:tcMar>
              <w:top w:w="100" w:type="dxa"/>
              <w:bottom w:w="100" w:type="dxa"/>
            </w:tcMar>
            <w:vAlign w:val="center"/>
          </w:tcPr>
          <w:p w14:paraId="313F0559" w14:textId="77777777" w:rsidR="00607876" w:rsidRDefault="003C11A7">
            <w:pPr>
              <w:spacing w:line="240" w:lineRule="auto"/>
              <w:jc w:val="center"/>
            </w:pPr>
            <w:r>
              <w:rPr>
                <w:rFonts w:ascii="华文仿宋" w:hAnsi="华文仿宋" w:cs="华文仿宋"/>
                <w:sz w:val="21"/>
              </w:rPr>
              <w:t>外部人员访问管理</w:t>
            </w:r>
          </w:p>
        </w:tc>
        <w:tc>
          <w:tcPr>
            <w:tcW w:w="1600" w:type="dxa"/>
            <w:tcMar>
              <w:top w:w="100" w:type="dxa"/>
              <w:bottom w:w="100" w:type="dxa"/>
            </w:tcMar>
            <w:vAlign w:val="center"/>
          </w:tcPr>
          <w:p w14:paraId="59BCF7E1" w14:textId="77777777" w:rsidR="00607876" w:rsidRDefault="003C11A7">
            <w:pPr>
              <w:spacing w:line="240" w:lineRule="auto"/>
            </w:pPr>
            <w:r>
              <w:rPr>
                <w:rFonts w:ascii="华文仿宋" w:hAnsi="华文仿宋" w:cs="华文仿宋"/>
                <w:sz w:val="21"/>
              </w:rPr>
              <w:t>d)获得系统访问授权的外部人员应签署保密协议，不得进行非授权操作，不得复制和泄露任何敏感信息。</w:t>
            </w:r>
          </w:p>
        </w:tc>
        <w:tc>
          <w:tcPr>
            <w:tcW w:w="2100" w:type="dxa"/>
            <w:tcMar>
              <w:top w:w="100" w:type="dxa"/>
              <w:bottom w:w="100" w:type="dxa"/>
            </w:tcMar>
            <w:vAlign w:val="center"/>
          </w:tcPr>
          <w:p w14:paraId="417E56B1" w14:textId="77777777" w:rsidR="00607876" w:rsidRDefault="003C11A7">
            <w:pPr>
              <w:spacing w:line="240" w:lineRule="auto"/>
            </w:pPr>
            <w:r>
              <w:rPr>
                <w:rFonts w:ascii="华文仿宋" w:hAnsi="华文仿宋" w:cs="华文仿宋"/>
                <w:sz w:val="21"/>
              </w:rPr>
              <w:t>《ZJJT-XX-11-2020外部人员访问控制管理制度》对系统访问情况进行了规定，获得系统访问授权的外部人员应签署保密协议，协议中明确了外部人员的保密义务，包含不得进行非授权操作，不得复制信息等内容。</w:t>
            </w:r>
          </w:p>
        </w:tc>
        <w:tc>
          <w:tcPr>
            <w:tcW w:w="400" w:type="dxa"/>
            <w:tcMar>
              <w:top w:w="100" w:type="dxa"/>
              <w:bottom w:w="100" w:type="dxa"/>
            </w:tcMar>
            <w:vAlign w:val="center"/>
          </w:tcPr>
          <w:p w14:paraId="26D0A9FB" w14:textId="77777777" w:rsidR="00607876" w:rsidRDefault="003C11A7">
            <w:pPr>
              <w:spacing w:line="240" w:lineRule="auto"/>
              <w:jc w:val="center"/>
            </w:pPr>
            <w:r>
              <w:rPr>
                <w:rFonts w:ascii="华文仿宋" w:hAnsi="华文仿宋" w:cs="华文仿宋"/>
                <w:sz w:val="21"/>
              </w:rPr>
              <w:t>符合</w:t>
            </w:r>
          </w:p>
        </w:tc>
      </w:tr>
    </w:tbl>
    <w:p w14:paraId="14B2A5DE" w14:textId="77777777" w:rsidR="00D772DE" w:rsidRDefault="008B0738">
      <w:pPr>
        <w:pStyle w:val="a0"/>
      </w:pPr>
      <w:bookmarkStart w:id="235" w:name="_Toc88414724"/>
      <w:r>
        <w:rPr>
          <w:rFonts w:hint="eastAsia"/>
        </w:rPr>
        <w:t>安全建设管理</w:t>
      </w:r>
      <w:bookmarkEnd w:id="235"/>
    </w:p>
    <w:p w14:paraId="2491F258" w14:textId="77777777" w:rsidR="002826B6" w:rsidRDefault="002826B6" w:rsidP="00B4091C">
      <w:pPr>
        <w:pStyle w:val="a1"/>
      </w:pPr>
      <w:bookmarkStart w:id="236" w:name="_Toc74293562"/>
      <w:bookmarkStart w:id="237" w:name="_Toc88414725"/>
      <w:r>
        <w:rPr>
          <w:rFonts w:hint="eastAsia"/>
        </w:rPr>
        <w:t>安全通用要求部分</w:t>
      </w:r>
      <w:bookmarkEnd w:id="236"/>
      <w:bookmarkEnd w:id="237"/>
    </w:p>
    <w:p w14:paraId="5036178D" w14:textId="56B90492"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sidR="00E16386">
        <w:rPr>
          <w:rFonts w:eastAsia="黑体" w:hAnsiTheme="majorEastAsia"/>
          <w:b/>
          <w:noProof/>
          <w:sz w:val="21"/>
          <w:szCs w:val="21"/>
        </w:rPr>
        <w:t>88</w:t>
      </w:r>
      <w:r>
        <w:rPr>
          <w:rFonts w:eastAsia="黑体" w:hAnsiTheme="majorEastAsia"/>
          <w:b/>
          <w:sz w:val="21"/>
          <w:szCs w:val="21"/>
        </w:rPr>
        <w:fldChar w:fldCharType="end"/>
      </w:r>
      <w:r>
        <w:rPr>
          <w:rFonts w:eastAsia="黑体" w:hAnsiTheme="majorEastAsia"/>
          <w:b/>
          <w:sz w:val="21"/>
          <w:szCs w:val="21"/>
        </w:rPr>
        <w:t>安全建设管理结果记录表（制度或记录类文档）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21614293" w14:textId="77777777" w:rsidTr="0081299D">
        <w:trPr>
          <w:trHeight w:hRule="exact" w:val="900"/>
          <w:tblHeader/>
        </w:trPr>
        <w:tc>
          <w:tcPr>
            <w:tcW w:w="1493" w:type="dxa"/>
            <w:shd w:val="pct35" w:color="auto" w:fill="FFFFFF"/>
            <w:tcMar>
              <w:top w:w="15" w:type="dxa"/>
              <w:bottom w:w="15" w:type="dxa"/>
            </w:tcMar>
            <w:vAlign w:val="center"/>
          </w:tcPr>
          <w:p w14:paraId="4632522A" w14:textId="77777777" w:rsidR="00607876" w:rsidRDefault="003C11A7">
            <w:pPr>
              <w:spacing w:line="240" w:lineRule="auto"/>
              <w:jc w:val="center"/>
            </w:pPr>
            <w:r>
              <w:rPr>
                <w:rFonts w:ascii="华文仿宋" w:hAnsi="华文仿宋" w:cs="华文仿宋"/>
                <w:b/>
                <w:sz w:val="21"/>
              </w:rPr>
              <w:t>控制点</w:t>
            </w:r>
          </w:p>
        </w:tc>
        <w:tc>
          <w:tcPr>
            <w:tcW w:w="2655" w:type="dxa"/>
            <w:shd w:val="pct35" w:color="auto" w:fill="FFFFFF"/>
            <w:tcMar>
              <w:top w:w="15" w:type="dxa"/>
              <w:bottom w:w="15" w:type="dxa"/>
            </w:tcMar>
            <w:vAlign w:val="center"/>
          </w:tcPr>
          <w:p w14:paraId="1386FC36" w14:textId="77777777" w:rsidR="00607876" w:rsidRDefault="003C11A7">
            <w:pPr>
              <w:spacing w:line="240" w:lineRule="auto"/>
              <w:jc w:val="center"/>
            </w:pPr>
            <w:r>
              <w:rPr>
                <w:rFonts w:ascii="华文仿宋" w:hAnsi="华文仿宋" w:cs="华文仿宋"/>
                <w:b/>
                <w:sz w:val="21"/>
              </w:rPr>
              <w:t>测评项</w:t>
            </w:r>
          </w:p>
        </w:tc>
        <w:tc>
          <w:tcPr>
            <w:tcW w:w="3484" w:type="dxa"/>
            <w:shd w:val="pct35" w:color="auto" w:fill="FFFFFF"/>
            <w:tcMar>
              <w:top w:w="15" w:type="dxa"/>
              <w:bottom w:w="15" w:type="dxa"/>
            </w:tcMar>
            <w:vAlign w:val="center"/>
          </w:tcPr>
          <w:p w14:paraId="3C866D1F" w14:textId="77777777" w:rsidR="00607876" w:rsidRDefault="003C11A7">
            <w:pPr>
              <w:spacing w:line="240" w:lineRule="auto"/>
              <w:jc w:val="center"/>
            </w:pPr>
            <w:r>
              <w:rPr>
                <w:rFonts w:ascii="华文仿宋" w:hAnsi="华文仿宋" w:cs="华文仿宋"/>
                <w:b/>
                <w:sz w:val="21"/>
              </w:rPr>
              <w:t>结果记录</w:t>
            </w:r>
          </w:p>
        </w:tc>
        <w:tc>
          <w:tcPr>
            <w:tcW w:w="664" w:type="dxa"/>
            <w:shd w:val="pct35" w:color="auto" w:fill="FFFFFF"/>
            <w:tcMar>
              <w:top w:w="15" w:type="dxa"/>
              <w:bottom w:w="15" w:type="dxa"/>
            </w:tcMar>
            <w:vAlign w:val="center"/>
          </w:tcPr>
          <w:p w14:paraId="0C151F5F" w14:textId="77777777" w:rsidR="00607876" w:rsidRDefault="003C11A7">
            <w:pPr>
              <w:spacing w:line="240" w:lineRule="auto"/>
              <w:jc w:val="center"/>
            </w:pPr>
            <w:r>
              <w:rPr>
                <w:rFonts w:ascii="华文仿宋" w:hAnsi="华文仿宋" w:cs="华文仿宋"/>
                <w:b/>
                <w:sz w:val="21"/>
              </w:rPr>
              <w:t>符合情况</w:t>
            </w:r>
          </w:p>
        </w:tc>
      </w:tr>
      <w:tr w:rsidR="00607876" w14:paraId="5DD651D7" w14:textId="77777777" w:rsidTr="0081299D">
        <w:tc>
          <w:tcPr>
            <w:tcW w:w="1493" w:type="dxa"/>
            <w:vMerge w:val="restart"/>
            <w:tcMar>
              <w:top w:w="100" w:type="dxa"/>
              <w:bottom w:w="100" w:type="dxa"/>
            </w:tcMar>
            <w:vAlign w:val="center"/>
          </w:tcPr>
          <w:p w14:paraId="2B43CAAF" w14:textId="77777777" w:rsidR="00607876" w:rsidRDefault="003C11A7">
            <w:pPr>
              <w:spacing w:line="240" w:lineRule="auto"/>
              <w:jc w:val="center"/>
            </w:pPr>
            <w:r>
              <w:rPr>
                <w:rFonts w:ascii="华文仿宋" w:hAnsi="华文仿宋" w:cs="华文仿宋"/>
                <w:sz w:val="21"/>
              </w:rPr>
              <w:t>定级和备案</w:t>
            </w:r>
          </w:p>
        </w:tc>
        <w:tc>
          <w:tcPr>
            <w:tcW w:w="2655" w:type="dxa"/>
            <w:tcMar>
              <w:top w:w="100" w:type="dxa"/>
              <w:bottom w:w="100" w:type="dxa"/>
            </w:tcMar>
            <w:vAlign w:val="center"/>
          </w:tcPr>
          <w:p w14:paraId="62C367C6" w14:textId="77777777" w:rsidR="00607876" w:rsidRDefault="003C11A7">
            <w:pPr>
              <w:spacing w:line="240" w:lineRule="auto"/>
            </w:pPr>
            <w:r>
              <w:rPr>
                <w:rFonts w:ascii="华文仿宋" w:hAnsi="华文仿宋" w:cs="华文仿宋"/>
                <w:sz w:val="21"/>
              </w:rPr>
              <w:t>a)应以书面的形式说明保护对象的安全保护等级及确定等级的方法和理由；</w:t>
            </w:r>
          </w:p>
        </w:tc>
        <w:tc>
          <w:tcPr>
            <w:tcW w:w="3484" w:type="dxa"/>
            <w:tcMar>
              <w:top w:w="100" w:type="dxa"/>
              <w:bottom w:w="100" w:type="dxa"/>
            </w:tcMar>
            <w:vAlign w:val="center"/>
          </w:tcPr>
          <w:p w14:paraId="7D710CB7" w14:textId="77777777" w:rsidR="00607876" w:rsidRDefault="003C11A7">
            <w:pPr>
              <w:spacing w:line="240" w:lineRule="auto"/>
            </w:pPr>
            <w:r>
              <w:rPr>
                <w:rFonts w:ascii="华文仿宋" w:hAnsi="华文仿宋" w:cs="华文仿宋"/>
                <w:sz w:val="21"/>
              </w:rPr>
              <w:t>已在浙江省建设投资集团股份有限公司</w:t>
            </w:r>
            <w:proofErr w:type="gramStart"/>
            <w:r>
              <w:rPr>
                <w:rFonts w:ascii="华文仿宋" w:hAnsi="华文仿宋" w:cs="华文仿宋"/>
                <w:sz w:val="21"/>
              </w:rPr>
              <w:t>私有云</w:t>
            </w:r>
            <w:proofErr w:type="gramEnd"/>
            <w:r>
              <w:rPr>
                <w:rFonts w:ascii="华文仿宋" w:hAnsi="华文仿宋" w:cs="华文仿宋"/>
                <w:sz w:val="21"/>
              </w:rPr>
              <w:t>定级报告中明确了该系统的网络安全保护等级为第三级（S3A3G3），在报告中详细描述了网络安全保护等级的确定方法和理由。</w:t>
            </w:r>
          </w:p>
        </w:tc>
        <w:tc>
          <w:tcPr>
            <w:tcW w:w="664" w:type="dxa"/>
            <w:tcMar>
              <w:top w:w="100" w:type="dxa"/>
              <w:bottom w:w="100" w:type="dxa"/>
            </w:tcMar>
            <w:vAlign w:val="center"/>
          </w:tcPr>
          <w:p w14:paraId="7501B6FF" w14:textId="77777777" w:rsidR="00607876" w:rsidRDefault="003C11A7">
            <w:pPr>
              <w:spacing w:line="240" w:lineRule="auto"/>
              <w:jc w:val="center"/>
            </w:pPr>
            <w:r>
              <w:rPr>
                <w:rFonts w:ascii="华文仿宋" w:hAnsi="华文仿宋" w:cs="华文仿宋"/>
                <w:sz w:val="21"/>
              </w:rPr>
              <w:t>符合</w:t>
            </w:r>
          </w:p>
        </w:tc>
      </w:tr>
      <w:tr w:rsidR="00607876" w14:paraId="1E50E379" w14:textId="77777777" w:rsidTr="0081299D">
        <w:tc>
          <w:tcPr>
            <w:tcW w:w="1493" w:type="dxa"/>
            <w:vMerge/>
            <w:tcMar>
              <w:top w:w="100" w:type="dxa"/>
              <w:bottom w:w="100" w:type="dxa"/>
            </w:tcMar>
            <w:vAlign w:val="center"/>
          </w:tcPr>
          <w:p w14:paraId="020E9308" w14:textId="77777777" w:rsidR="00607876" w:rsidRDefault="00607876">
            <w:pPr>
              <w:spacing w:line="240" w:lineRule="auto"/>
              <w:jc w:val="center"/>
            </w:pPr>
          </w:p>
        </w:tc>
        <w:tc>
          <w:tcPr>
            <w:tcW w:w="2655" w:type="dxa"/>
            <w:tcMar>
              <w:top w:w="100" w:type="dxa"/>
              <w:bottom w:w="100" w:type="dxa"/>
            </w:tcMar>
            <w:vAlign w:val="center"/>
          </w:tcPr>
          <w:p w14:paraId="042B38EE" w14:textId="77777777" w:rsidR="00607876" w:rsidRDefault="003C11A7">
            <w:pPr>
              <w:spacing w:line="240" w:lineRule="auto"/>
            </w:pPr>
            <w:r>
              <w:rPr>
                <w:rFonts w:ascii="华文仿宋" w:hAnsi="华文仿宋" w:cs="华文仿宋"/>
                <w:sz w:val="21"/>
              </w:rPr>
              <w:t>b)应组织相关部门和有关安全技术专家对定级结果的合理性和正确性进行论证和审定；</w:t>
            </w:r>
          </w:p>
        </w:tc>
        <w:tc>
          <w:tcPr>
            <w:tcW w:w="3484" w:type="dxa"/>
            <w:tcMar>
              <w:top w:w="100" w:type="dxa"/>
              <w:bottom w:w="100" w:type="dxa"/>
            </w:tcMar>
            <w:vAlign w:val="center"/>
          </w:tcPr>
          <w:p w14:paraId="0933BD96" w14:textId="77777777" w:rsidR="00607876" w:rsidRDefault="003C11A7">
            <w:pPr>
              <w:spacing w:line="240" w:lineRule="auto"/>
            </w:pPr>
            <w:r>
              <w:rPr>
                <w:rFonts w:ascii="华文仿宋" w:hAnsi="华文仿宋" w:cs="华文仿宋"/>
                <w:sz w:val="21"/>
              </w:rPr>
              <w:t>浙江省建设投资集团股份有限公司</w:t>
            </w:r>
            <w:proofErr w:type="gramStart"/>
            <w:r>
              <w:rPr>
                <w:rFonts w:ascii="华文仿宋" w:hAnsi="华文仿宋" w:cs="华文仿宋"/>
                <w:sz w:val="21"/>
              </w:rPr>
              <w:t>私有云</w:t>
            </w:r>
            <w:proofErr w:type="gramEnd"/>
            <w:r>
              <w:rPr>
                <w:rFonts w:ascii="华文仿宋" w:hAnsi="华文仿宋" w:cs="华文仿宋"/>
                <w:sz w:val="21"/>
              </w:rPr>
              <w:t>的定级结果已经通过了专家评审，由安全技术专家对系统定级结果的合理性和正确性进行论证，具备专家定级评审反馈意见表。</w:t>
            </w:r>
          </w:p>
        </w:tc>
        <w:tc>
          <w:tcPr>
            <w:tcW w:w="664" w:type="dxa"/>
            <w:tcMar>
              <w:top w:w="100" w:type="dxa"/>
              <w:bottom w:w="100" w:type="dxa"/>
            </w:tcMar>
            <w:vAlign w:val="center"/>
          </w:tcPr>
          <w:p w14:paraId="20FCD3AA" w14:textId="77777777" w:rsidR="00607876" w:rsidRDefault="003C11A7">
            <w:pPr>
              <w:spacing w:line="240" w:lineRule="auto"/>
              <w:jc w:val="center"/>
            </w:pPr>
            <w:r>
              <w:rPr>
                <w:rFonts w:ascii="华文仿宋" w:hAnsi="华文仿宋" w:cs="华文仿宋"/>
                <w:sz w:val="21"/>
              </w:rPr>
              <w:t>符合</w:t>
            </w:r>
          </w:p>
        </w:tc>
      </w:tr>
      <w:tr w:rsidR="00607876" w14:paraId="0BEBC264" w14:textId="77777777" w:rsidTr="0081299D">
        <w:tc>
          <w:tcPr>
            <w:tcW w:w="1493" w:type="dxa"/>
            <w:vMerge/>
            <w:tcMar>
              <w:top w:w="100" w:type="dxa"/>
              <w:bottom w:w="100" w:type="dxa"/>
            </w:tcMar>
            <w:vAlign w:val="center"/>
          </w:tcPr>
          <w:p w14:paraId="20336D2E" w14:textId="77777777" w:rsidR="00607876" w:rsidRDefault="00607876">
            <w:pPr>
              <w:spacing w:line="240" w:lineRule="auto"/>
              <w:jc w:val="center"/>
            </w:pPr>
          </w:p>
        </w:tc>
        <w:tc>
          <w:tcPr>
            <w:tcW w:w="2655" w:type="dxa"/>
            <w:tcMar>
              <w:top w:w="100" w:type="dxa"/>
              <w:bottom w:w="100" w:type="dxa"/>
            </w:tcMar>
            <w:vAlign w:val="center"/>
          </w:tcPr>
          <w:p w14:paraId="6FF0377A" w14:textId="77777777" w:rsidR="00607876" w:rsidRDefault="003C11A7">
            <w:pPr>
              <w:spacing w:line="240" w:lineRule="auto"/>
            </w:pPr>
            <w:r>
              <w:rPr>
                <w:rFonts w:ascii="华文仿宋" w:hAnsi="华文仿宋" w:cs="华文仿宋"/>
                <w:sz w:val="21"/>
              </w:rPr>
              <w:t>c)应保证定级结果经过相关部门的批准；</w:t>
            </w:r>
          </w:p>
        </w:tc>
        <w:tc>
          <w:tcPr>
            <w:tcW w:w="3484" w:type="dxa"/>
            <w:tcMar>
              <w:top w:w="100" w:type="dxa"/>
              <w:bottom w:w="100" w:type="dxa"/>
            </w:tcMar>
            <w:vAlign w:val="center"/>
          </w:tcPr>
          <w:p w14:paraId="6D8D453E" w14:textId="77777777" w:rsidR="00607876" w:rsidRDefault="003C11A7">
            <w:pPr>
              <w:spacing w:line="240" w:lineRule="auto"/>
            </w:pPr>
            <w:r>
              <w:rPr>
                <w:rFonts w:ascii="华文仿宋" w:hAnsi="华文仿宋" w:cs="华文仿宋"/>
                <w:sz w:val="21"/>
              </w:rPr>
              <w:t>定级结果已通过杭州西湖</w:t>
            </w:r>
            <w:proofErr w:type="gramStart"/>
            <w:r>
              <w:rPr>
                <w:rFonts w:ascii="华文仿宋" w:hAnsi="华文仿宋" w:cs="华文仿宋"/>
                <w:sz w:val="21"/>
              </w:rPr>
              <w:t>区网安批准</w:t>
            </w:r>
            <w:proofErr w:type="gramEnd"/>
            <w:r>
              <w:rPr>
                <w:rFonts w:ascii="华文仿宋" w:hAnsi="华文仿宋" w:cs="华文仿宋"/>
                <w:sz w:val="21"/>
              </w:rPr>
              <w:t>及信息安全部门的批准，具备</w:t>
            </w:r>
            <w:proofErr w:type="gramStart"/>
            <w:r>
              <w:rPr>
                <w:rFonts w:ascii="华文仿宋" w:hAnsi="华文仿宋" w:cs="华文仿宋"/>
                <w:sz w:val="21"/>
              </w:rPr>
              <w:t>私有</w:t>
            </w:r>
            <w:r>
              <w:rPr>
                <w:rFonts w:ascii="华文仿宋" w:hAnsi="华文仿宋" w:cs="华文仿宋"/>
                <w:sz w:val="21"/>
              </w:rPr>
              <w:lastRenderedPageBreak/>
              <w:t>云</w:t>
            </w:r>
            <w:proofErr w:type="gramEnd"/>
            <w:r>
              <w:rPr>
                <w:rFonts w:ascii="华文仿宋" w:hAnsi="华文仿宋" w:cs="华文仿宋"/>
                <w:sz w:val="21"/>
              </w:rPr>
              <w:t>定级情况审批意见。</w:t>
            </w:r>
          </w:p>
        </w:tc>
        <w:tc>
          <w:tcPr>
            <w:tcW w:w="664" w:type="dxa"/>
            <w:tcMar>
              <w:top w:w="100" w:type="dxa"/>
              <w:bottom w:w="100" w:type="dxa"/>
            </w:tcMar>
            <w:vAlign w:val="center"/>
          </w:tcPr>
          <w:p w14:paraId="5FA65A86" w14:textId="77777777" w:rsidR="00607876" w:rsidRDefault="003C11A7">
            <w:pPr>
              <w:spacing w:line="240" w:lineRule="auto"/>
              <w:jc w:val="center"/>
            </w:pPr>
            <w:r>
              <w:rPr>
                <w:rFonts w:ascii="华文仿宋" w:hAnsi="华文仿宋" w:cs="华文仿宋"/>
                <w:sz w:val="21"/>
              </w:rPr>
              <w:lastRenderedPageBreak/>
              <w:t>符合</w:t>
            </w:r>
          </w:p>
        </w:tc>
      </w:tr>
      <w:tr w:rsidR="00607876" w14:paraId="129BC7BD" w14:textId="77777777" w:rsidTr="0081299D">
        <w:tc>
          <w:tcPr>
            <w:tcW w:w="1493" w:type="dxa"/>
            <w:vMerge/>
            <w:tcMar>
              <w:top w:w="100" w:type="dxa"/>
              <w:bottom w:w="100" w:type="dxa"/>
            </w:tcMar>
            <w:vAlign w:val="center"/>
          </w:tcPr>
          <w:p w14:paraId="6E8D2588" w14:textId="77777777" w:rsidR="00607876" w:rsidRDefault="00607876">
            <w:pPr>
              <w:spacing w:line="240" w:lineRule="auto"/>
              <w:jc w:val="center"/>
            </w:pPr>
          </w:p>
        </w:tc>
        <w:tc>
          <w:tcPr>
            <w:tcW w:w="2655" w:type="dxa"/>
            <w:tcMar>
              <w:top w:w="100" w:type="dxa"/>
              <w:bottom w:w="100" w:type="dxa"/>
            </w:tcMar>
            <w:vAlign w:val="center"/>
          </w:tcPr>
          <w:p w14:paraId="37E5BCE1" w14:textId="77777777" w:rsidR="00607876" w:rsidRDefault="003C11A7">
            <w:pPr>
              <w:spacing w:line="240" w:lineRule="auto"/>
            </w:pPr>
            <w:r>
              <w:rPr>
                <w:rFonts w:ascii="华文仿宋" w:hAnsi="华文仿宋" w:cs="华文仿宋"/>
                <w:sz w:val="21"/>
              </w:rPr>
              <w:t>d)应将备案材料报主管部门和相应公安机关备案。</w:t>
            </w:r>
          </w:p>
        </w:tc>
        <w:tc>
          <w:tcPr>
            <w:tcW w:w="3484" w:type="dxa"/>
            <w:tcMar>
              <w:top w:w="100" w:type="dxa"/>
              <w:bottom w:w="100" w:type="dxa"/>
            </w:tcMar>
            <w:vAlign w:val="center"/>
          </w:tcPr>
          <w:p w14:paraId="038BE1ED" w14:textId="559A2D69" w:rsidR="00607876" w:rsidRDefault="007E1EE9">
            <w:pPr>
              <w:spacing w:line="240" w:lineRule="auto"/>
            </w:pPr>
            <w:r>
              <w:rPr>
                <w:rFonts w:ascii="华文仿宋" w:hAnsi="华文仿宋" w:cs="华文仿宋"/>
                <w:sz w:val="21"/>
              </w:rPr>
              <w:t>浙江省建设投资集团股份有限公司</w:t>
            </w:r>
            <w:proofErr w:type="gramStart"/>
            <w:r w:rsidR="003C11A7">
              <w:rPr>
                <w:rFonts w:ascii="华文仿宋" w:hAnsi="华文仿宋" w:cs="华文仿宋"/>
                <w:sz w:val="21"/>
              </w:rPr>
              <w:t>私有云</w:t>
            </w:r>
            <w:proofErr w:type="gramEnd"/>
            <w:r w:rsidR="003C11A7">
              <w:rPr>
                <w:rFonts w:ascii="华文仿宋" w:hAnsi="华文仿宋" w:cs="华文仿宋"/>
                <w:sz w:val="21"/>
              </w:rPr>
              <w:t>的定级材料已提交杭州西湖</w:t>
            </w:r>
            <w:proofErr w:type="gramStart"/>
            <w:r w:rsidR="003C11A7">
              <w:rPr>
                <w:rFonts w:ascii="华文仿宋" w:hAnsi="华文仿宋" w:cs="华文仿宋"/>
                <w:sz w:val="21"/>
              </w:rPr>
              <w:t>区网安进行</w:t>
            </w:r>
            <w:proofErr w:type="gramEnd"/>
            <w:r w:rsidR="003C11A7">
              <w:rPr>
                <w:rFonts w:ascii="华文仿宋" w:hAnsi="华文仿宋" w:cs="华文仿宋"/>
                <w:sz w:val="21"/>
              </w:rPr>
              <w:t>备案，具有公安出具的备案证明。</w:t>
            </w:r>
          </w:p>
        </w:tc>
        <w:tc>
          <w:tcPr>
            <w:tcW w:w="664" w:type="dxa"/>
            <w:tcMar>
              <w:top w:w="100" w:type="dxa"/>
              <w:bottom w:w="100" w:type="dxa"/>
            </w:tcMar>
            <w:vAlign w:val="center"/>
          </w:tcPr>
          <w:p w14:paraId="286700F0" w14:textId="77777777" w:rsidR="00607876" w:rsidRDefault="003C11A7">
            <w:pPr>
              <w:spacing w:line="240" w:lineRule="auto"/>
              <w:jc w:val="center"/>
            </w:pPr>
            <w:r>
              <w:rPr>
                <w:rFonts w:ascii="华文仿宋" w:hAnsi="华文仿宋" w:cs="华文仿宋"/>
                <w:sz w:val="21"/>
              </w:rPr>
              <w:t>符合</w:t>
            </w:r>
          </w:p>
        </w:tc>
      </w:tr>
      <w:tr w:rsidR="00607876" w14:paraId="3B9D9DFA" w14:textId="77777777" w:rsidTr="0081299D">
        <w:tc>
          <w:tcPr>
            <w:tcW w:w="1493" w:type="dxa"/>
            <w:vMerge w:val="restart"/>
            <w:tcMar>
              <w:top w:w="100" w:type="dxa"/>
              <w:bottom w:w="100" w:type="dxa"/>
            </w:tcMar>
            <w:vAlign w:val="center"/>
          </w:tcPr>
          <w:p w14:paraId="7D4A5B3F" w14:textId="77777777" w:rsidR="00607876" w:rsidRDefault="003C11A7">
            <w:pPr>
              <w:spacing w:line="240" w:lineRule="auto"/>
              <w:jc w:val="center"/>
            </w:pPr>
            <w:r>
              <w:rPr>
                <w:rFonts w:ascii="华文仿宋" w:hAnsi="华文仿宋" w:cs="华文仿宋"/>
                <w:sz w:val="21"/>
              </w:rPr>
              <w:t>安全方案设计</w:t>
            </w:r>
          </w:p>
        </w:tc>
        <w:tc>
          <w:tcPr>
            <w:tcW w:w="2655" w:type="dxa"/>
            <w:tcMar>
              <w:top w:w="100" w:type="dxa"/>
              <w:bottom w:w="100" w:type="dxa"/>
            </w:tcMar>
            <w:vAlign w:val="center"/>
          </w:tcPr>
          <w:p w14:paraId="289B8BEE" w14:textId="77777777" w:rsidR="00607876" w:rsidRDefault="003C11A7">
            <w:pPr>
              <w:spacing w:line="240" w:lineRule="auto"/>
            </w:pPr>
            <w:r>
              <w:rPr>
                <w:rFonts w:ascii="华文仿宋" w:hAnsi="华文仿宋" w:cs="华文仿宋"/>
                <w:sz w:val="21"/>
              </w:rPr>
              <w:t>a)应根据安全保护等级选择基本安全措施，依据风险分析的结果补充和调整安全措施；</w:t>
            </w:r>
          </w:p>
        </w:tc>
        <w:tc>
          <w:tcPr>
            <w:tcW w:w="3484" w:type="dxa"/>
            <w:tcMar>
              <w:top w:w="100" w:type="dxa"/>
              <w:bottom w:w="100" w:type="dxa"/>
            </w:tcMar>
            <w:vAlign w:val="center"/>
          </w:tcPr>
          <w:p w14:paraId="7253EFAA" w14:textId="77777777" w:rsidR="00607876" w:rsidRDefault="003C11A7">
            <w:pPr>
              <w:spacing w:line="240" w:lineRule="auto"/>
            </w:pPr>
            <w:r>
              <w:rPr>
                <w:rFonts w:ascii="华文仿宋" w:hAnsi="华文仿宋" w:cs="华文仿宋"/>
                <w:sz w:val="21"/>
              </w:rPr>
              <w:t>该系统具备《浙江省建设投资集团股份有限公司私有云风险评估报告》，报告中已明确根据等级保护第三级（S3A3G3）的要求对系统进行分析，并依据风险分析的结果补充和调整系统的安全性措施。</w:t>
            </w:r>
          </w:p>
        </w:tc>
        <w:tc>
          <w:tcPr>
            <w:tcW w:w="664" w:type="dxa"/>
            <w:tcMar>
              <w:top w:w="100" w:type="dxa"/>
              <w:bottom w:w="100" w:type="dxa"/>
            </w:tcMar>
            <w:vAlign w:val="center"/>
          </w:tcPr>
          <w:p w14:paraId="191E5488" w14:textId="77777777" w:rsidR="00607876" w:rsidRDefault="003C11A7">
            <w:pPr>
              <w:spacing w:line="240" w:lineRule="auto"/>
              <w:jc w:val="center"/>
            </w:pPr>
            <w:r>
              <w:rPr>
                <w:rFonts w:ascii="华文仿宋" w:hAnsi="华文仿宋" w:cs="华文仿宋"/>
                <w:sz w:val="21"/>
              </w:rPr>
              <w:t>符合</w:t>
            </w:r>
          </w:p>
        </w:tc>
      </w:tr>
      <w:tr w:rsidR="00607876" w14:paraId="514E3BDE" w14:textId="77777777" w:rsidTr="0081299D">
        <w:tc>
          <w:tcPr>
            <w:tcW w:w="1493" w:type="dxa"/>
            <w:vMerge/>
            <w:tcMar>
              <w:top w:w="100" w:type="dxa"/>
              <w:bottom w:w="100" w:type="dxa"/>
            </w:tcMar>
            <w:vAlign w:val="center"/>
          </w:tcPr>
          <w:p w14:paraId="28C25EFB" w14:textId="77777777" w:rsidR="00607876" w:rsidRDefault="00607876">
            <w:pPr>
              <w:spacing w:line="240" w:lineRule="auto"/>
              <w:jc w:val="center"/>
            </w:pPr>
          </w:p>
        </w:tc>
        <w:tc>
          <w:tcPr>
            <w:tcW w:w="2655" w:type="dxa"/>
            <w:tcMar>
              <w:top w:w="100" w:type="dxa"/>
              <w:bottom w:w="100" w:type="dxa"/>
            </w:tcMar>
            <w:vAlign w:val="center"/>
          </w:tcPr>
          <w:p w14:paraId="43C290E2" w14:textId="77777777" w:rsidR="00607876" w:rsidRDefault="003C11A7">
            <w:pPr>
              <w:spacing w:line="240" w:lineRule="auto"/>
            </w:pPr>
            <w:r>
              <w:rPr>
                <w:rFonts w:ascii="华文仿宋" w:hAnsi="华文仿宋" w:cs="华文仿宋"/>
                <w:sz w:val="21"/>
              </w:rPr>
              <w:t>b)应根据保护对象的安全保护等级及与其他级别保护对象的关系进行安全整体规划和安全方案设计，设计内容应包含密码技术相关内容，并形成配套文件；</w:t>
            </w:r>
          </w:p>
        </w:tc>
        <w:tc>
          <w:tcPr>
            <w:tcW w:w="3484" w:type="dxa"/>
            <w:tcMar>
              <w:top w:w="100" w:type="dxa"/>
              <w:bottom w:w="100" w:type="dxa"/>
            </w:tcMar>
            <w:vAlign w:val="center"/>
          </w:tcPr>
          <w:p w14:paraId="1A3D15CE" w14:textId="77777777" w:rsidR="00607876" w:rsidRDefault="003C11A7">
            <w:pPr>
              <w:spacing w:line="240" w:lineRule="auto"/>
            </w:pPr>
            <w:r>
              <w:rPr>
                <w:rFonts w:ascii="华文仿宋" w:hAnsi="华文仿宋" w:cs="华文仿宋"/>
                <w:sz w:val="21"/>
              </w:rPr>
              <w:t>《私有云安全设计方案》中包含与其他系统交互的整体规划设计部分，其中包括不同级别系统间如何进行数据传输以及采用何种密码算法等内容，且整体规划设计详细实施方案具备配套执行文件。</w:t>
            </w:r>
          </w:p>
        </w:tc>
        <w:tc>
          <w:tcPr>
            <w:tcW w:w="664" w:type="dxa"/>
            <w:tcMar>
              <w:top w:w="100" w:type="dxa"/>
              <w:bottom w:w="100" w:type="dxa"/>
            </w:tcMar>
            <w:vAlign w:val="center"/>
          </w:tcPr>
          <w:p w14:paraId="347A424C" w14:textId="77777777" w:rsidR="00607876" w:rsidRDefault="003C11A7">
            <w:pPr>
              <w:spacing w:line="240" w:lineRule="auto"/>
              <w:jc w:val="center"/>
            </w:pPr>
            <w:r>
              <w:rPr>
                <w:rFonts w:ascii="华文仿宋" w:hAnsi="华文仿宋" w:cs="华文仿宋"/>
                <w:sz w:val="21"/>
              </w:rPr>
              <w:t>符合</w:t>
            </w:r>
          </w:p>
        </w:tc>
      </w:tr>
      <w:tr w:rsidR="00607876" w14:paraId="263C09D2" w14:textId="77777777" w:rsidTr="0081299D">
        <w:tc>
          <w:tcPr>
            <w:tcW w:w="1493" w:type="dxa"/>
            <w:vMerge/>
            <w:tcMar>
              <w:top w:w="100" w:type="dxa"/>
              <w:bottom w:w="100" w:type="dxa"/>
            </w:tcMar>
            <w:vAlign w:val="center"/>
          </w:tcPr>
          <w:p w14:paraId="415BA0D2" w14:textId="77777777" w:rsidR="00607876" w:rsidRDefault="00607876">
            <w:pPr>
              <w:spacing w:line="240" w:lineRule="auto"/>
              <w:jc w:val="center"/>
            </w:pPr>
          </w:p>
        </w:tc>
        <w:tc>
          <w:tcPr>
            <w:tcW w:w="2655" w:type="dxa"/>
            <w:tcMar>
              <w:top w:w="100" w:type="dxa"/>
              <w:bottom w:w="100" w:type="dxa"/>
            </w:tcMar>
            <w:vAlign w:val="center"/>
          </w:tcPr>
          <w:p w14:paraId="733564B7" w14:textId="77777777" w:rsidR="00607876" w:rsidRDefault="003C11A7">
            <w:pPr>
              <w:spacing w:line="240" w:lineRule="auto"/>
            </w:pPr>
            <w:r>
              <w:rPr>
                <w:rFonts w:ascii="华文仿宋" w:hAnsi="华文仿宋" w:cs="华文仿宋"/>
                <w:sz w:val="21"/>
              </w:rPr>
              <w:t>c)应组织相关部门和有关安全专家对安全整体规划及其配套文件的合理性和正确性进行论证和审定，经过批准后才能正式实施。</w:t>
            </w:r>
          </w:p>
        </w:tc>
        <w:tc>
          <w:tcPr>
            <w:tcW w:w="3484" w:type="dxa"/>
            <w:tcMar>
              <w:top w:w="100" w:type="dxa"/>
              <w:bottom w:w="100" w:type="dxa"/>
            </w:tcMar>
            <w:vAlign w:val="center"/>
          </w:tcPr>
          <w:p w14:paraId="6265A4CF" w14:textId="77777777" w:rsidR="00607876" w:rsidRDefault="003C11A7">
            <w:pPr>
              <w:spacing w:line="240" w:lineRule="auto"/>
            </w:pPr>
            <w:r>
              <w:rPr>
                <w:rFonts w:ascii="华文仿宋" w:hAnsi="华文仿宋" w:cs="华文仿宋"/>
                <w:sz w:val="21"/>
              </w:rPr>
              <w:t>未组织相关部分和有关专家对安全方案进行论证和审查。</w:t>
            </w:r>
          </w:p>
        </w:tc>
        <w:tc>
          <w:tcPr>
            <w:tcW w:w="664" w:type="dxa"/>
            <w:tcMar>
              <w:top w:w="100" w:type="dxa"/>
              <w:bottom w:w="100" w:type="dxa"/>
            </w:tcMar>
            <w:vAlign w:val="center"/>
          </w:tcPr>
          <w:p w14:paraId="70707B6D" w14:textId="77777777" w:rsidR="00607876" w:rsidRDefault="003C11A7">
            <w:pPr>
              <w:spacing w:line="240" w:lineRule="auto"/>
              <w:jc w:val="center"/>
            </w:pPr>
            <w:r>
              <w:rPr>
                <w:rFonts w:ascii="华文仿宋" w:hAnsi="华文仿宋" w:cs="华文仿宋"/>
                <w:sz w:val="21"/>
              </w:rPr>
              <w:t>不符合</w:t>
            </w:r>
          </w:p>
        </w:tc>
      </w:tr>
      <w:tr w:rsidR="00607876" w14:paraId="26CE2443" w14:textId="77777777" w:rsidTr="0081299D">
        <w:tc>
          <w:tcPr>
            <w:tcW w:w="1493" w:type="dxa"/>
            <w:vMerge w:val="restart"/>
            <w:tcMar>
              <w:top w:w="100" w:type="dxa"/>
              <w:bottom w:w="100" w:type="dxa"/>
            </w:tcMar>
            <w:vAlign w:val="center"/>
          </w:tcPr>
          <w:p w14:paraId="685195A1" w14:textId="77777777" w:rsidR="00607876" w:rsidRDefault="003C11A7">
            <w:pPr>
              <w:spacing w:line="240" w:lineRule="auto"/>
              <w:jc w:val="center"/>
            </w:pPr>
            <w:r>
              <w:rPr>
                <w:rFonts w:ascii="华文仿宋" w:hAnsi="华文仿宋" w:cs="华文仿宋"/>
                <w:sz w:val="21"/>
              </w:rPr>
              <w:t>产品采购和使用</w:t>
            </w:r>
          </w:p>
        </w:tc>
        <w:tc>
          <w:tcPr>
            <w:tcW w:w="2655" w:type="dxa"/>
            <w:tcMar>
              <w:top w:w="100" w:type="dxa"/>
              <w:bottom w:w="100" w:type="dxa"/>
            </w:tcMar>
            <w:vAlign w:val="center"/>
          </w:tcPr>
          <w:p w14:paraId="1CE62140" w14:textId="77777777" w:rsidR="00607876" w:rsidRDefault="003C11A7">
            <w:pPr>
              <w:spacing w:line="240" w:lineRule="auto"/>
            </w:pPr>
            <w:r>
              <w:rPr>
                <w:rFonts w:ascii="华文仿宋" w:hAnsi="华文仿宋" w:cs="华文仿宋"/>
                <w:sz w:val="21"/>
              </w:rPr>
              <w:t>a)应确保网络安全产品采购和使用符合国家的有关规定；</w:t>
            </w:r>
          </w:p>
        </w:tc>
        <w:tc>
          <w:tcPr>
            <w:tcW w:w="3484" w:type="dxa"/>
            <w:tcMar>
              <w:top w:w="100" w:type="dxa"/>
              <w:bottom w:w="100" w:type="dxa"/>
            </w:tcMar>
            <w:vAlign w:val="center"/>
          </w:tcPr>
          <w:p w14:paraId="43964CF9" w14:textId="77777777" w:rsidR="00607876" w:rsidRDefault="003C11A7">
            <w:pPr>
              <w:spacing w:line="240" w:lineRule="auto"/>
            </w:pPr>
            <w:r>
              <w:rPr>
                <w:rFonts w:ascii="华文仿宋" w:hAnsi="华文仿宋" w:cs="华文仿宋"/>
                <w:sz w:val="21"/>
              </w:rPr>
              <w:t>该系统相关网络安全产品均采用公开招投标、邀请招标、单一来源等方式开展采购，招投标文件、流程符合国家《中华人民共和国招投标法》的有关要求，</w:t>
            </w:r>
            <w:proofErr w:type="gramStart"/>
            <w:r>
              <w:rPr>
                <w:rFonts w:ascii="华文仿宋" w:hAnsi="华文仿宋" w:cs="华文仿宋"/>
                <w:sz w:val="21"/>
              </w:rPr>
              <w:t>且网络</w:t>
            </w:r>
            <w:proofErr w:type="gramEnd"/>
            <w:r>
              <w:rPr>
                <w:rFonts w:ascii="华文仿宋" w:hAnsi="华文仿宋" w:cs="华文仿宋"/>
                <w:sz w:val="21"/>
              </w:rPr>
              <w:t>安全产品均具备销售许可证。</w:t>
            </w:r>
          </w:p>
        </w:tc>
        <w:tc>
          <w:tcPr>
            <w:tcW w:w="664" w:type="dxa"/>
            <w:tcMar>
              <w:top w:w="100" w:type="dxa"/>
              <w:bottom w:w="100" w:type="dxa"/>
            </w:tcMar>
            <w:vAlign w:val="center"/>
          </w:tcPr>
          <w:p w14:paraId="7813B330" w14:textId="77777777" w:rsidR="00607876" w:rsidRDefault="003C11A7">
            <w:pPr>
              <w:spacing w:line="240" w:lineRule="auto"/>
              <w:jc w:val="center"/>
            </w:pPr>
            <w:r>
              <w:rPr>
                <w:rFonts w:ascii="华文仿宋" w:hAnsi="华文仿宋" w:cs="华文仿宋"/>
                <w:sz w:val="21"/>
              </w:rPr>
              <w:t>符合</w:t>
            </w:r>
          </w:p>
        </w:tc>
      </w:tr>
      <w:tr w:rsidR="00607876" w14:paraId="795095A6" w14:textId="77777777" w:rsidTr="0081299D">
        <w:tc>
          <w:tcPr>
            <w:tcW w:w="1493" w:type="dxa"/>
            <w:vMerge/>
            <w:tcMar>
              <w:top w:w="100" w:type="dxa"/>
              <w:bottom w:w="100" w:type="dxa"/>
            </w:tcMar>
            <w:vAlign w:val="center"/>
          </w:tcPr>
          <w:p w14:paraId="4D51E080" w14:textId="77777777" w:rsidR="00607876" w:rsidRDefault="00607876">
            <w:pPr>
              <w:spacing w:line="240" w:lineRule="auto"/>
              <w:jc w:val="center"/>
            </w:pPr>
          </w:p>
        </w:tc>
        <w:tc>
          <w:tcPr>
            <w:tcW w:w="2655" w:type="dxa"/>
            <w:tcMar>
              <w:top w:w="100" w:type="dxa"/>
              <w:bottom w:w="100" w:type="dxa"/>
            </w:tcMar>
            <w:vAlign w:val="center"/>
          </w:tcPr>
          <w:p w14:paraId="591E7740" w14:textId="77777777" w:rsidR="00607876" w:rsidRDefault="003C11A7">
            <w:pPr>
              <w:spacing w:line="240" w:lineRule="auto"/>
            </w:pPr>
            <w:r>
              <w:rPr>
                <w:rFonts w:ascii="华文仿宋" w:hAnsi="华文仿宋" w:cs="华文仿宋"/>
                <w:sz w:val="21"/>
              </w:rPr>
              <w:t>b)应确保密码产品与服务的采购和使用符合国家密码管理主管部门的要求；</w:t>
            </w:r>
          </w:p>
        </w:tc>
        <w:tc>
          <w:tcPr>
            <w:tcW w:w="3484" w:type="dxa"/>
            <w:tcMar>
              <w:top w:w="100" w:type="dxa"/>
              <w:bottom w:w="100" w:type="dxa"/>
            </w:tcMar>
            <w:vAlign w:val="center"/>
          </w:tcPr>
          <w:p w14:paraId="00D1A98C" w14:textId="77777777" w:rsidR="00607876" w:rsidRDefault="003C11A7">
            <w:pPr>
              <w:spacing w:line="240" w:lineRule="auto"/>
            </w:pPr>
            <w:r>
              <w:rPr>
                <w:rFonts w:ascii="华文仿宋" w:hAnsi="华文仿宋" w:cs="华文仿宋"/>
                <w:sz w:val="21"/>
              </w:rPr>
              <w:t>该系统未使用密码产品，未采购和使用国家密码主管部门要求的密码产品。</w:t>
            </w:r>
          </w:p>
        </w:tc>
        <w:tc>
          <w:tcPr>
            <w:tcW w:w="664" w:type="dxa"/>
            <w:tcMar>
              <w:top w:w="100" w:type="dxa"/>
              <w:bottom w:w="100" w:type="dxa"/>
            </w:tcMar>
            <w:vAlign w:val="center"/>
          </w:tcPr>
          <w:p w14:paraId="0662046E" w14:textId="77777777" w:rsidR="00607876" w:rsidRDefault="003C11A7">
            <w:pPr>
              <w:spacing w:line="240" w:lineRule="auto"/>
              <w:jc w:val="center"/>
            </w:pPr>
            <w:r>
              <w:rPr>
                <w:rFonts w:ascii="华文仿宋" w:hAnsi="华文仿宋" w:cs="华文仿宋"/>
                <w:sz w:val="21"/>
              </w:rPr>
              <w:t>不符合</w:t>
            </w:r>
          </w:p>
        </w:tc>
      </w:tr>
      <w:tr w:rsidR="00607876" w14:paraId="33BE1B65" w14:textId="77777777" w:rsidTr="0081299D">
        <w:tc>
          <w:tcPr>
            <w:tcW w:w="1493" w:type="dxa"/>
            <w:vMerge/>
            <w:tcMar>
              <w:top w:w="100" w:type="dxa"/>
              <w:bottom w:w="100" w:type="dxa"/>
            </w:tcMar>
            <w:vAlign w:val="center"/>
          </w:tcPr>
          <w:p w14:paraId="2389F4A7" w14:textId="77777777" w:rsidR="00607876" w:rsidRDefault="00607876">
            <w:pPr>
              <w:spacing w:line="240" w:lineRule="auto"/>
              <w:jc w:val="center"/>
            </w:pPr>
          </w:p>
        </w:tc>
        <w:tc>
          <w:tcPr>
            <w:tcW w:w="2655" w:type="dxa"/>
            <w:tcMar>
              <w:top w:w="100" w:type="dxa"/>
              <w:bottom w:w="100" w:type="dxa"/>
            </w:tcMar>
            <w:vAlign w:val="center"/>
          </w:tcPr>
          <w:p w14:paraId="7E7B821B" w14:textId="77777777" w:rsidR="00607876" w:rsidRDefault="003C11A7">
            <w:pPr>
              <w:spacing w:line="240" w:lineRule="auto"/>
            </w:pPr>
            <w:r>
              <w:rPr>
                <w:rFonts w:ascii="华文仿宋" w:hAnsi="华文仿宋" w:cs="华文仿宋"/>
                <w:sz w:val="21"/>
              </w:rPr>
              <w:t>c)应预先对产品进行选型测试，确定产品的候选范围，并定期审定和更新候选产品名单。</w:t>
            </w:r>
          </w:p>
        </w:tc>
        <w:tc>
          <w:tcPr>
            <w:tcW w:w="3484" w:type="dxa"/>
            <w:tcMar>
              <w:top w:w="100" w:type="dxa"/>
              <w:bottom w:w="100" w:type="dxa"/>
            </w:tcMar>
            <w:vAlign w:val="center"/>
          </w:tcPr>
          <w:p w14:paraId="633B4509" w14:textId="77777777" w:rsidR="00607876" w:rsidRDefault="003C11A7">
            <w:pPr>
              <w:spacing w:line="240" w:lineRule="auto"/>
            </w:pPr>
            <w:r>
              <w:rPr>
                <w:rFonts w:ascii="华文仿宋" w:hAnsi="华文仿宋" w:cs="华文仿宋"/>
                <w:sz w:val="21"/>
              </w:rPr>
              <w:t>由科技信息部负责产品的选型测试，形成了产品候选范围，并根据安全需求及市场变动，调整并更新了候选产品，留存有《产品选择测试记录表》。</w:t>
            </w:r>
          </w:p>
        </w:tc>
        <w:tc>
          <w:tcPr>
            <w:tcW w:w="664" w:type="dxa"/>
            <w:tcMar>
              <w:top w:w="100" w:type="dxa"/>
              <w:bottom w:w="100" w:type="dxa"/>
            </w:tcMar>
            <w:vAlign w:val="center"/>
          </w:tcPr>
          <w:p w14:paraId="73D45497" w14:textId="77777777" w:rsidR="00607876" w:rsidRDefault="003C11A7">
            <w:pPr>
              <w:spacing w:line="240" w:lineRule="auto"/>
              <w:jc w:val="center"/>
            </w:pPr>
            <w:r>
              <w:rPr>
                <w:rFonts w:ascii="华文仿宋" w:hAnsi="华文仿宋" w:cs="华文仿宋"/>
                <w:sz w:val="21"/>
              </w:rPr>
              <w:t>符合</w:t>
            </w:r>
          </w:p>
        </w:tc>
      </w:tr>
      <w:tr w:rsidR="00607876" w14:paraId="78873FB2" w14:textId="77777777" w:rsidTr="0081299D">
        <w:tc>
          <w:tcPr>
            <w:tcW w:w="1493" w:type="dxa"/>
            <w:vMerge w:val="restart"/>
            <w:tcMar>
              <w:top w:w="100" w:type="dxa"/>
              <w:bottom w:w="100" w:type="dxa"/>
            </w:tcMar>
            <w:vAlign w:val="center"/>
          </w:tcPr>
          <w:p w14:paraId="1F2DB2F5" w14:textId="77777777" w:rsidR="00607876" w:rsidRDefault="003C11A7">
            <w:pPr>
              <w:spacing w:line="240" w:lineRule="auto"/>
              <w:jc w:val="center"/>
            </w:pPr>
            <w:r>
              <w:rPr>
                <w:rFonts w:ascii="华文仿宋" w:hAnsi="华文仿宋" w:cs="华文仿宋"/>
                <w:sz w:val="21"/>
              </w:rPr>
              <w:lastRenderedPageBreak/>
              <w:t>自行软件开发</w:t>
            </w:r>
          </w:p>
        </w:tc>
        <w:tc>
          <w:tcPr>
            <w:tcW w:w="2655" w:type="dxa"/>
            <w:tcMar>
              <w:top w:w="100" w:type="dxa"/>
              <w:bottom w:w="100" w:type="dxa"/>
            </w:tcMar>
            <w:vAlign w:val="center"/>
          </w:tcPr>
          <w:p w14:paraId="37371C7F" w14:textId="77777777" w:rsidR="00607876" w:rsidRDefault="003C11A7">
            <w:pPr>
              <w:spacing w:line="240" w:lineRule="auto"/>
            </w:pPr>
            <w:r>
              <w:rPr>
                <w:rFonts w:ascii="华文仿宋" w:hAnsi="华文仿宋" w:cs="华文仿宋"/>
                <w:sz w:val="21"/>
              </w:rPr>
              <w:t>a)应将开发环境与实际运行环境物理分开，测试数据和测试结果受到控制；</w:t>
            </w:r>
          </w:p>
        </w:tc>
        <w:tc>
          <w:tcPr>
            <w:tcW w:w="3484" w:type="dxa"/>
            <w:tcMar>
              <w:top w:w="100" w:type="dxa"/>
              <w:bottom w:w="100" w:type="dxa"/>
            </w:tcMar>
            <w:vAlign w:val="center"/>
          </w:tcPr>
          <w:p w14:paraId="584D1684" w14:textId="77777777" w:rsidR="00607876" w:rsidRDefault="003C11A7">
            <w:pPr>
              <w:spacing w:line="240" w:lineRule="auto"/>
            </w:pPr>
            <w:r>
              <w:rPr>
                <w:rFonts w:ascii="华文仿宋" w:hAnsi="华文仿宋" w:cs="华文仿宋"/>
                <w:sz w:val="21"/>
              </w:rPr>
              <w:t>不涉及自行软件开发。</w:t>
            </w:r>
          </w:p>
        </w:tc>
        <w:tc>
          <w:tcPr>
            <w:tcW w:w="664" w:type="dxa"/>
            <w:tcMar>
              <w:top w:w="100" w:type="dxa"/>
              <w:bottom w:w="100" w:type="dxa"/>
            </w:tcMar>
            <w:vAlign w:val="center"/>
          </w:tcPr>
          <w:p w14:paraId="2065B2C0" w14:textId="77777777" w:rsidR="00607876" w:rsidRDefault="003C11A7">
            <w:pPr>
              <w:spacing w:line="240" w:lineRule="auto"/>
              <w:jc w:val="center"/>
            </w:pPr>
            <w:r>
              <w:rPr>
                <w:rFonts w:ascii="华文仿宋" w:hAnsi="华文仿宋" w:cs="华文仿宋"/>
                <w:sz w:val="21"/>
              </w:rPr>
              <w:t>不适用</w:t>
            </w:r>
          </w:p>
        </w:tc>
      </w:tr>
      <w:tr w:rsidR="0081299D" w14:paraId="486C8472" w14:textId="77777777" w:rsidTr="0081299D">
        <w:tc>
          <w:tcPr>
            <w:tcW w:w="1493" w:type="dxa"/>
            <w:vMerge/>
            <w:tcMar>
              <w:top w:w="100" w:type="dxa"/>
              <w:bottom w:w="100" w:type="dxa"/>
            </w:tcMar>
            <w:vAlign w:val="center"/>
          </w:tcPr>
          <w:p w14:paraId="77A38898" w14:textId="77777777" w:rsidR="0081299D" w:rsidRDefault="0081299D" w:rsidP="0081299D">
            <w:pPr>
              <w:spacing w:line="240" w:lineRule="auto"/>
              <w:jc w:val="center"/>
            </w:pPr>
          </w:p>
        </w:tc>
        <w:tc>
          <w:tcPr>
            <w:tcW w:w="2655" w:type="dxa"/>
            <w:tcMar>
              <w:top w:w="100" w:type="dxa"/>
              <w:bottom w:w="100" w:type="dxa"/>
            </w:tcMar>
            <w:vAlign w:val="center"/>
          </w:tcPr>
          <w:p w14:paraId="57BC3603" w14:textId="77777777" w:rsidR="0081299D" w:rsidRDefault="0081299D" w:rsidP="0081299D">
            <w:pPr>
              <w:spacing w:line="240" w:lineRule="auto"/>
            </w:pPr>
            <w:r>
              <w:rPr>
                <w:rFonts w:ascii="华文仿宋" w:hAnsi="华文仿宋" w:cs="华文仿宋"/>
                <w:sz w:val="21"/>
              </w:rPr>
              <w:t>b)应制定软件开发管理制度，明确说明开发过程的控制方法和人员行为准则；</w:t>
            </w:r>
          </w:p>
        </w:tc>
        <w:tc>
          <w:tcPr>
            <w:tcW w:w="3484" w:type="dxa"/>
            <w:tcMar>
              <w:top w:w="100" w:type="dxa"/>
              <w:bottom w:w="100" w:type="dxa"/>
            </w:tcMar>
            <w:vAlign w:val="center"/>
          </w:tcPr>
          <w:p w14:paraId="6A710899" w14:textId="5BEE9298" w:rsidR="0081299D" w:rsidRDefault="0081299D" w:rsidP="0081299D">
            <w:pPr>
              <w:spacing w:line="240" w:lineRule="auto"/>
            </w:pPr>
            <w:r w:rsidRPr="008A0A07">
              <w:rPr>
                <w:rFonts w:ascii="华文仿宋" w:hAnsi="华文仿宋" w:cs="华文仿宋"/>
                <w:sz w:val="21"/>
              </w:rPr>
              <w:t>不涉及自行软件开发。</w:t>
            </w:r>
          </w:p>
        </w:tc>
        <w:tc>
          <w:tcPr>
            <w:tcW w:w="664" w:type="dxa"/>
            <w:tcMar>
              <w:top w:w="100" w:type="dxa"/>
              <w:bottom w:w="100" w:type="dxa"/>
            </w:tcMar>
            <w:vAlign w:val="center"/>
          </w:tcPr>
          <w:p w14:paraId="0D63CAEC" w14:textId="77777777" w:rsidR="0081299D" w:rsidRDefault="0081299D" w:rsidP="0081299D">
            <w:pPr>
              <w:spacing w:line="240" w:lineRule="auto"/>
              <w:jc w:val="center"/>
            </w:pPr>
            <w:r>
              <w:rPr>
                <w:rFonts w:ascii="华文仿宋" w:hAnsi="华文仿宋" w:cs="华文仿宋"/>
                <w:sz w:val="21"/>
              </w:rPr>
              <w:t>不适用</w:t>
            </w:r>
          </w:p>
        </w:tc>
      </w:tr>
      <w:tr w:rsidR="0081299D" w14:paraId="1EF2628E" w14:textId="77777777" w:rsidTr="0081299D">
        <w:tc>
          <w:tcPr>
            <w:tcW w:w="1493" w:type="dxa"/>
            <w:vMerge/>
            <w:tcMar>
              <w:top w:w="100" w:type="dxa"/>
              <w:bottom w:w="100" w:type="dxa"/>
            </w:tcMar>
            <w:vAlign w:val="center"/>
          </w:tcPr>
          <w:p w14:paraId="0621D28C" w14:textId="77777777" w:rsidR="0081299D" w:rsidRDefault="0081299D" w:rsidP="0081299D">
            <w:pPr>
              <w:spacing w:line="240" w:lineRule="auto"/>
              <w:jc w:val="center"/>
            </w:pPr>
          </w:p>
        </w:tc>
        <w:tc>
          <w:tcPr>
            <w:tcW w:w="2655" w:type="dxa"/>
            <w:tcMar>
              <w:top w:w="100" w:type="dxa"/>
              <w:bottom w:w="100" w:type="dxa"/>
            </w:tcMar>
            <w:vAlign w:val="center"/>
          </w:tcPr>
          <w:p w14:paraId="5A970320" w14:textId="77777777" w:rsidR="0081299D" w:rsidRDefault="0081299D" w:rsidP="0081299D">
            <w:pPr>
              <w:spacing w:line="240" w:lineRule="auto"/>
            </w:pPr>
            <w:r>
              <w:rPr>
                <w:rFonts w:ascii="华文仿宋" w:hAnsi="华文仿宋" w:cs="华文仿宋"/>
                <w:sz w:val="21"/>
              </w:rPr>
              <w:t>c)应制定代码编写安全规范，要求开发人员参照规范编写代码；</w:t>
            </w:r>
          </w:p>
        </w:tc>
        <w:tc>
          <w:tcPr>
            <w:tcW w:w="3484" w:type="dxa"/>
            <w:tcMar>
              <w:top w:w="100" w:type="dxa"/>
              <w:bottom w:w="100" w:type="dxa"/>
            </w:tcMar>
            <w:vAlign w:val="center"/>
          </w:tcPr>
          <w:p w14:paraId="6E5FBA4A" w14:textId="6A7ABF5C" w:rsidR="0081299D" w:rsidRDefault="0081299D" w:rsidP="0081299D">
            <w:pPr>
              <w:spacing w:line="240" w:lineRule="auto"/>
            </w:pPr>
            <w:r w:rsidRPr="008A0A07">
              <w:rPr>
                <w:rFonts w:ascii="华文仿宋" w:hAnsi="华文仿宋" w:cs="华文仿宋"/>
                <w:sz w:val="21"/>
              </w:rPr>
              <w:t>不涉及自行软件开发。</w:t>
            </w:r>
          </w:p>
        </w:tc>
        <w:tc>
          <w:tcPr>
            <w:tcW w:w="664" w:type="dxa"/>
            <w:tcMar>
              <w:top w:w="100" w:type="dxa"/>
              <w:bottom w:w="100" w:type="dxa"/>
            </w:tcMar>
            <w:vAlign w:val="center"/>
          </w:tcPr>
          <w:p w14:paraId="697A96A7" w14:textId="77777777" w:rsidR="0081299D" w:rsidRDefault="0081299D" w:rsidP="0081299D">
            <w:pPr>
              <w:spacing w:line="240" w:lineRule="auto"/>
              <w:jc w:val="center"/>
            </w:pPr>
            <w:r>
              <w:rPr>
                <w:rFonts w:ascii="华文仿宋" w:hAnsi="华文仿宋" w:cs="华文仿宋"/>
                <w:sz w:val="21"/>
              </w:rPr>
              <w:t>不适用</w:t>
            </w:r>
          </w:p>
        </w:tc>
      </w:tr>
      <w:tr w:rsidR="0081299D" w14:paraId="05130862" w14:textId="77777777" w:rsidTr="0081299D">
        <w:tc>
          <w:tcPr>
            <w:tcW w:w="1493" w:type="dxa"/>
            <w:vMerge/>
            <w:tcMar>
              <w:top w:w="100" w:type="dxa"/>
              <w:bottom w:w="100" w:type="dxa"/>
            </w:tcMar>
            <w:vAlign w:val="center"/>
          </w:tcPr>
          <w:p w14:paraId="53BBABEA" w14:textId="77777777" w:rsidR="0081299D" w:rsidRDefault="0081299D" w:rsidP="0081299D">
            <w:pPr>
              <w:spacing w:line="240" w:lineRule="auto"/>
              <w:jc w:val="center"/>
            </w:pPr>
          </w:p>
        </w:tc>
        <w:tc>
          <w:tcPr>
            <w:tcW w:w="2655" w:type="dxa"/>
            <w:tcMar>
              <w:top w:w="100" w:type="dxa"/>
              <w:bottom w:w="100" w:type="dxa"/>
            </w:tcMar>
            <w:vAlign w:val="center"/>
          </w:tcPr>
          <w:p w14:paraId="61BF110A" w14:textId="77777777" w:rsidR="0081299D" w:rsidRDefault="0081299D" w:rsidP="0081299D">
            <w:pPr>
              <w:spacing w:line="240" w:lineRule="auto"/>
            </w:pPr>
            <w:r>
              <w:rPr>
                <w:rFonts w:ascii="华文仿宋" w:hAnsi="华文仿宋" w:cs="华文仿宋"/>
                <w:sz w:val="21"/>
              </w:rPr>
              <w:t>d)应具备软件设计的相关文档和使用指南，并对文档使用进行控制；</w:t>
            </w:r>
          </w:p>
        </w:tc>
        <w:tc>
          <w:tcPr>
            <w:tcW w:w="3484" w:type="dxa"/>
            <w:tcMar>
              <w:top w:w="100" w:type="dxa"/>
              <w:bottom w:w="100" w:type="dxa"/>
            </w:tcMar>
            <w:vAlign w:val="center"/>
          </w:tcPr>
          <w:p w14:paraId="79FD8F16" w14:textId="020C2D14" w:rsidR="0081299D" w:rsidRDefault="0081299D" w:rsidP="0081299D">
            <w:pPr>
              <w:spacing w:line="240" w:lineRule="auto"/>
            </w:pPr>
            <w:r w:rsidRPr="008A0A07">
              <w:rPr>
                <w:rFonts w:ascii="华文仿宋" w:hAnsi="华文仿宋" w:cs="华文仿宋"/>
                <w:sz w:val="21"/>
              </w:rPr>
              <w:t>不涉及自行软件开发。</w:t>
            </w:r>
          </w:p>
        </w:tc>
        <w:tc>
          <w:tcPr>
            <w:tcW w:w="664" w:type="dxa"/>
            <w:tcMar>
              <w:top w:w="100" w:type="dxa"/>
              <w:bottom w:w="100" w:type="dxa"/>
            </w:tcMar>
            <w:vAlign w:val="center"/>
          </w:tcPr>
          <w:p w14:paraId="0F6732C2" w14:textId="77777777" w:rsidR="0081299D" w:rsidRDefault="0081299D" w:rsidP="0081299D">
            <w:pPr>
              <w:spacing w:line="240" w:lineRule="auto"/>
              <w:jc w:val="center"/>
            </w:pPr>
            <w:r>
              <w:rPr>
                <w:rFonts w:ascii="华文仿宋" w:hAnsi="华文仿宋" w:cs="华文仿宋"/>
                <w:sz w:val="21"/>
              </w:rPr>
              <w:t>不适用</w:t>
            </w:r>
          </w:p>
        </w:tc>
      </w:tr>
      <w:tr w:rsidR="0081299D" w14:paraId="362C7D65" w14:textId="77777777" w:rsidTr="0081299D">
        <w:tc>
          <w:tcPr>
            <w:tcW w:w="1493" w:type="dxa"/>
            <w:vMerge/>
            <w:tcMar>
              <w:top w:w="100" w:type="dxa"/>
              <w:bottom w:w="100" w:type="dxa"/>
            </w:tcMar>
            <w:vAlign w:val="center"/>
          </w:tcPr>
          <w:p w14:paraId="46354B27" w14:textId="77777777" w:rsidR="0081299D" w:rsidRDefault="0081299D" w:rsidP="0081299D">
            <w:pPr>
              <w:spacing w:line="240" w:lineRule="auto"/>
              <w:jc w:val="center"/>
            </w:pPr>
          </w:p>
        </w:tc>
        <w:tc>
          <w:tcPr>
            <w:tcW w:w="2655" w:type="dxa"/>
            <w:tcMar>
              <w:top w:w="100" w:type="dxa"/>
              <w:bottom w:w="100" w:type="dxa"/>
            </w:tcMar>
            <w:vAlign w:val="center"/>
          </w:tcPr>
          <w:p w14:paraId="0590EFD0" w14:textId="77777777" w:rsidR="0081299D" w:rsidRDefault="0081299D" w:rsidP="0081299D">
            <w:pPr>
              <w:spacing w:line="240" w:lineRule="auto"/>
            </w:pPr>
            <w:r>
              <w:rPr>
                <w:rFonts w:ascii="华文仿宋" w:hAnsi="华文仿宋" w:cs="华文仿宋"/>
                <w:sz w:val="21"/>
              </w:rPr>
              <w:t>e)应保证在软件开发过程中对安全性进行测试，在软件安装前对可能存在的恶意代码进行检测；</w:t>
            </w:r>
          </w:p>
        </w:tc>
        <w:tc>
          <w:tcPr>
            <w:tcW w:w="3484" w:type="dxa"/>
            <w:tcMar>
              <w:top w:w="100" w:type="dxa"/>
              <w:bottom w:w="100" w:type="dxa"/>
            </w:tcMar>
            <w:vAlign w:val="center"/>
          </w:tcPr>
          <w:p w14:paraId="244CAD78" w14:textId="282A0706" w:rsidR="0081299D" w:rsidRDefault="0081299D" w:rsidP="0081299D">
            <w:pPr>
              <w:spacing w:line="240" w:lineRule="auto"/>
            </w:pPr>
            <w:r w:rsidRPr="008A0A07">
              <w:rPr>
                <w:rFonts w:ascii="华文仿宋" w:hAnsi="华文仿宋" w:cs="华文仿宋"/>
                <w:sz w:val="21"/>
              </w:rPr>
              <w:t>不涉及自行软件开发。</w:t>
            </w:r>
          </w:p>
        </w:tc>
        <w:tc>
          <w:tcPr>
            <w:tcW w:w="664" w:type="dxa"/>
            <w:tcMar>
              <w:top w:w="100" w:type="dxa"/>
              <w:bottom w:w="100" w:type="dxa"/>
            </w:tcMar>
            <w:vAlign w:val="center"/>
          </w:tcPr>
          <w:p w14:paraId="2CA7A332" w14:textId="77777777" w:rsidR="0081299D" w:rsidRDefault="0081299D" w:rsidP="0081299D">
            <w:pPr>
              <w:spacing w:line="240" w:lineRule="auto"/>
              <w:jc w:val="center"/>
            </w:pPr>
            <w:r>
              <w:rPr>
                <w:rFonts w:ascii="华文仿宋" w:hAnsi="华文仿宋" w:cs="华文仿宋"/>
                <w:sz w:val="21"/>
              </w:rPr>
              <w:t>不适用</w:t>
            </w:r>
          </w:p>
        </w:tc>
      </w:tr>
      <w:tr w:rsidR="0081299D" w14:paraId="3B6FA9EB" w14:textId="77777777" w:rsidTr="0081299D">
        <w:tc>
          <w:tcPr>
            <w:tcW w:w="1493" w:type="dxa"/>
            <w:vMerge/>
            <w:tcMar>
              <w:top w:w="100" w:type="dxa"/>
              <w:bottom w:w="100" w:type="dxa"/>
            </w:tcMar>
            <w:vAlign w:val="center"/>
          </w:tcPr>
          <w:p w14:paraId="63D3696D" w14:textId="77777777" w:rsidR="0081299D" w:rsidRDefault="0081299D" w:rsidP="0081299D">
            <w:pPr>
              <w:spacing w:line="240" w:lineRule="auto"/>
              <w:jc w:val="center"/>
            </w:pPr>
          </w:p>
        </w:tc>
        <w:tc>
          <w:tcPr>
            <w:tcW w:w="2655" w:type="dxa"/>
            <w:tcMar>
              <w:top w:w="100" w:type="dxa"/>
              <w:bottom w:w="100" w:type="dxa"/>
            </w:tcMar>
            <w:vAlign w:val="center"/>
          </w:tcPr>
          <w:p w14:paraId="40805D5A" w14:textId="77777777" w:rsidR="0081299D" w:rsidRDefault="0081299D" w:rsidP="0081299D">
            <w:pPr>
              <w:spacing w:line="240" w:lineRule="auto"/>
            </w:pPr>
            <w:r>
              <w:rPr>
                <w:rFonts w:ascii="华文仿宋" w:hAnsi="华文仿宋" w:cs="华文仿宋"/>
                <w:sz w:val="21"/>
              </w:rPr>
              <w:t>f)应对程序资源库的修改、更新、发布进行授权和批准，并严格进行版本控制；</w:t>
            </w:r>
          </w:p>
        </w:tc>
        <w:tc>
          <w:tcPr>
            <w:tcW w:w="3484" w:type="dxa"/>
            <w:tcMar>
              <w:top w:w="100" w:type="dxa"/>
              <w:bottom w:w="100" w:type="dxa"/>
            </w:tcMar>
            <w:vAlign w:val="center"/>
          </w:tcPr>
          <w:p w14:paraId="178A2EF9" w14:textId="6F5C31D8" w:rsidR="0081299D" w:rsidRDefault="0081299D" w:rsidP="0081299D">
            <w:pPr>
              <w:spacing w:line="240" w:lineRule="auto"/>
            </w:pPr>
            <w:r w:rsidRPr="008A0A07">
              <w:rPr>
                <w:rFonts w:ascii="华文仿宋" w:hAnsi="华文仿宋" w:cs="华文仿宋"/>
                <w:sz w:val="21"/>
              </w:rPr>
              <w:t>不涉及自行软件开发。</w:t>
            </w:r>
          </w:p>
        </w:tc>
        <w:tc>
          <w:tcPr>
            <w:tcW w:w="664" w:type="dxa"/>
            <w:tcMar>
              <w:top w:w="100" w:type="dxa"/>
              <w:bottom w:w="100" w:type="dxa"/>
            </w:tcMar>
            <w:vAlign w:val="center"/>
          </w:tcPr>
          <w:p w14:paraId="2B38C1CD" w14:textId="77777777" w:rsidR="0081299D" w:rsidRDefault="0081299D" w:rsidP="0081299D">
            <w:pPr>
              <w:spacing w:line="240" w:lineRule="auto"/>
              <w:jc w:val="center"/>
            </w:pPr>
            <w:r>
              <w:rPr>
                <w:rFonts w:ascii="华文仿宋" w:hAnsi="华文仿宋" w:cs="华文仿宋"/>
                <w:sz w:val="21"/>
              </w:rPr>
              <w:t>不适用</w:t>
            </w:r>
          </w:p>
        </w:tc>
      </w:tr>
      <w:tr w:rsidR="0081299D" w14:paraId="041D30CF" w14:textId="77777777" w:rsidTr="0081299D">
        <w:tc>
          <w:tcPr>
            <w:tcW w:w="1493" w:type="dxa"/>
            <w:vMerge/>
            <w:tcMar>
              <w:top w:w="100" w:type="dxa"/>
              <w:bottom w:w="100" w:type="dxa"/>
            </w:tcMar>
            <w:vAlign w:val="center"/>
          </w:tcPr>
          <w:p w14:paraId="45D66B0C" w14:textId="77777777" w:rsidR="0081299D" w:rsidRDefault="0081299D" w:rsidP="0081299D">
            <w:pPr>
              <w:spacing w:line="240" w:lineRule="auto"/>
              <w:jc w:val="center"/>
            </w:pPr>
          </w:p>
        </w:tc>
        <w:tc>
          <w:tcPr>
            <w:tcW w:w="2655" w:type="dxa"/>
            <w:tcMar>
              <w:top w:w="100" w:type="dxa"/>
              <w:bottom w:w="100" w:type="dxa"/>
            </w:tcMar>
            <w:vAlign w:val="center"/>
          </w:tcPr>
          <w:p w14:paraId="4DD57A8F" w14:textId="77777777" w:rsidR="0081299D" w:rsidRDefault="0081299D" w:rsidP="0081299D">
            <w:pPr>
              <w:spacing w:line="240" w:lineRule="auto"/>
            </w:pPr>
            <w:r>
              <w:rPr>
                <w:rFonts w:ascii="华文仿宋" w:hAnsi="华文仿宋" w:cs="华文仿宋"/>
                <w:sz w:val="21"/>
              </w:rPr>
              <w:t>g)应保证开发人员为专职人员，开发人员的开发活动受到控制、监视和审查。</w:t>
            </w:r>
          </w:p>
        </w:tc>
        <w:tc>
          <w:tcPr>
            <w:tcW w:w="3484" w:type="dxa"/>
            <w:tcMar>
              <w:top w:w="100" w:type="dxa"/>
              <w:bottom w:w="100" w:type="dxa"/>
            </w:tcMar>
            <w:vAlign w:val="center"/>
          </w:tcPr>
          <w:p w14:paraId="11CB9991" w14:textId="3EF112F2" w:rsidR="0081299D" w:rsidRDefault="0081299D" w:rsidP="0081299D">
            <w:pPr>
              <w:spacing w:line="240" w:lineRule="auto"/>
            </w:pPr>
            <w:r w:rsidRPr="008A0A07">
              <w:rPr>
                <w:rFonts w:ascii="华文仿宋" w:hAnsi="华文仿宋" w:cs="华文仿宋"/>
                <w:sz w:val="21"/>
              </w:rPr>
              <w:t>不涉及自行软件开发。</w:t>
            </w:r>
          </w:p>
        </w:tc>
        <w:tc>
          <w:tcPr>
            <w:tcW w:w="664" w:type="dxa"/>
            <w:tcMar>
              <w:top w:w="100" w:type="dxa"/>
              <w:bottom w:w="100" w:type="dxa"/>
            </w:tcMar>
            <w:vAlign w:val="center"/>
          </w:tcPr>
          <w:p w14:paraId="4ACF0C71" w14:textId="77777777" w:rsidR="0081299D" w:rsidRDefault="0081299D" w:rsidP="0081299D">
            <w:pPr>
              <w:spacing w:line="240" w:lineRule="auto"/>
              <w:jc w:val="center"/>
            </w:pPr>
            <w:r>
              <w:rPr>
                <w:rFonts w:ascii="华文仿宋" w:hAnsi="华文仿宋" w:cs="华文仿宋"/>
                <w:sz w:val="21"/>
              </w:rPr>
              <w:t>不适用</w:t>
            </w:r>
          </w:p>
        </w:tc>
      </w:tr>
      <w:tr w:rsidR="00607876" w14:paraId="01EA1A36" w14:textId="77777777" w:rsidTr="0081299D">
        <w:tc>
          <w:tcPr>
            <w:tcW w:w="1493" w:type="dxa"/>
            <w:vMerge w:val="restart"/>
            <w:tcMar>
              <w:top w:w="100" w:type="dxa"/>
              <w:bottom w:w="100" w:type="dxa"/>
            </w:tcMar>
            <w:vAlign w:val="center"/>
          </w:tcPr>
          <w:p w14:paraId="6EE61BEF" w14:textId="77777777" w:rsidR="00607876" w:rsidRDefault="003C11A7">
            <w:pPr>
              <w:spacing w:line="240" w:lineRule="auto"/>
              <w:jc w:val="center"/>
            </w:pPr>
            <w:r>
              <w:rPr>
                <w:rFonts w:ascii="华文仿宋" w:hAnsi="华文仿宋" w:cs="华文仿宋"/>
                <w:sz w:val="21"/>
              </w:rPr>
              <w:t>外包软件开发</w:t>
            </w:r>
          </w:p>
        </w:tc>
        <w:tc>
          <w:tcPr>
            <w:tcW w:w="2655" w:type="dxa"/>
            <w:tcMar>
              <w:top w:w="100" w:type="dxa"/>
              <w:bottom w:w="100" w:type="dxa"/>
            </w:tcMar>
            <w:vAlign w:val="center"/>
          </w:tcPr>
          <w:p w14:paraId="0CCA9C82" w14:textId="77777777" w:rsidR="00607876" w:rsidRDefault="003C11A7">
            <w:pPr>
              <w:spacing w:line="240" w:lineRule="auto"/>
            </w:pPr>
            <w:r>
              <w:rPr>
                <w:rFonts w:ascii="华文仿宋" w:hAnsi="华文仿宋" w:cs="华文仿宋"/>
                <w:sz w:val="21"/>
              </w:rPr>
              <w:t>a)应在软件交付前检测其中可能存在的恶意代码；</w:t>
            </w:r>
          </w:p>
        </w:tc>
        <w:tc>
          <w:tcPr>
            <w:tcW w:w="3484" w:type="dxa"/>
            <w:tcMar>
              <w:top w:w="100" w:type="dxa"/>
              <w:bottom w:w="100" w:type="dxa"/>
            </w:tcMar>
            <w:vAlign w:val="center"/>
          </w:tcPr>
          <w:p w14:paraId="53E2E44B" w14:textId="77777777" w:rsidR="00607876" w:rsidRDefault="003C11A7">
            <w:pPr>
              <w:spacing w:line="240" w:lineRule="auto"/>
            </w:pPr>
            <w:r>
              <w:rPr>
                <w:rFonts w:ascii="华文仿宋" w:hAnsi="华文仿宋" w:cs="华文仿宋"/>
                <w:sz w:val="21"/>
              </w:rPr>
              <w:t>在《ZJJT-XX-17-2020信息安全机构管理制度》中包含外包软件开发，在系统上线前，需由软件开发商对软件包中可能存在的恶意代码进行检测，具备《aZJJT-XXBG-03-2020-A恶意代码分析报告》。</w:t>
            </w:r>
          </w:p>
        </w:tc>
        <w:tc>
          <w:tcPr>
            <w:tcW w:w="664" w:type="dxa"/>
            <w:tcMar>
              <w:top w:w="100" w:type="dxa"/>
              <w:bottom w:w="100" w:type="dxa"/>
            </w:tcMar>
            <w:vAlign w:val="center"/>
          </w:tcPr>
          <w:p w14:paraId="425CEC82" w14:textId="77777777" w:rsidR="00607876" w:rsidRDefault="003C11A7">
            <w:pPr>
              <w:spacing w:line="240" w:lineRule="auto"/>
              <w:jc w:val="center"/>
            </w:pPr>
            <w:r>
              <w:rPr>
                <w:rFonts w:ascii="华文仿宋" w:hAnsi="华文仿宋" w:cs="华文仿宋"/>
                <w:sz w:val="21"/>
              </w:rPr>
              <w:t>符合</w:t>
            </w:r>
          </w:p>
        </w:tc>
      </w:tr>
      <w:tr w:rsidR="00607876" w14:paraId="23873B94" w14:textId="77777777" w:rsidTr="0081299D">
        <w:tc>
          <w:tcPr>
            <w:tcW w:w="1493" w:type="dxa"/>
            <w:vMerge/>
            <w:tcMar>
              <w:top w:w="100" w:type="dxa"/>
              <w:bottom w:w="100" w:type="dxa"/>
            </w:tcMar>
            <w:vAlign w:val="center"/>
          </w:tcPr>
          <w:p w14:paraId="0CFC3B13" w14:textId="77777777" w:rsidR="00607876" w:rsidRDefault="00607876">
            <w:pPr>
              <w:spacing w:line="240" w:lineRule="auto"/>
              <w:jc w:val="center"/>
            </w:pPr>
          </w:p>
        </w:tc>
        <w:tc>
          <w:tcPr>
            <w:tcW w:w="2655" w:type="dxa"/>
            <w:tcMar>
              <w:top w:w="100" w:type="dxa"/>
              <w:bottom w:w="100" w:type="dxa"/>
            </w:tcMar>
            <w:vAlign w:val="center"/>
          </w:tcPr>
          <w:p w14:paraId="4372F6E3" w14:textId="77777777" w:rsidR="00607876" w:rsidRDefault="003C11A7">
            <w:pPr>
              <w:spacing w:line="240" w:lineRule="auto"/>
            </w:pPr>
            <w:r>
              <w:rPr>
                <w:rFonts w:ascii="华文仿宋" w:hAnsi="华文仿宋" w:cs="华文仿宋"/>
                <w:sz w:val="21"/>
              </w:rPr>
              <w:t>b)应保证开发单位提供软件设计文档和使用指南；</w:t>
            </w:r>
          </w:p>
        </w:tc>
        <w:tc>
          <w:tcPr>
            <w:tcW w:w="3484" w:type="dxa"/>
            <w:tcMar>
              <w:top w:w="100" w:type="dxa"/>
              <w:bottom w:w="100" w:type="dxa"/>
            </w:tcMar>
            <w:vAlign w:val="center"/>
          </w:tcPr>
          <w:p w14:paraId="2C7628AA" w14:textId="77777777" w:rsidR="00607876" w:rsidRDefault="003C11A7">
            <w:pPr>
              <w:spacing w:line="240" w:lineRule="auto"/>
            </w:pPr>
            <w:r>
              <w:rPr>
                <w:rFonts w:ascii="华文仿宋" w:hAnsi="华文仿宋" w:cs="华文仿宋"/>
                <w:sz w:val="21"/>
              </w:rPr>
              <w:t>在《ZJJT-XX-17-2020信息安全机构管理制度》中包含外包软件开发，规定开发单位需提供软件涉及文档和使用指南。具体包含系统设计流程图、需求说明文档、系统概要设计文档等。</w:t>
            </w:r>
          </w:p>
        </w:tc>
        <w:tc>
          <w:tcPr>
            <w:tcW w:w="664" w:type="dxa"/>
            <w:tcMar>
              <w:top w:w="100" w:type="dxa"/>
              <w:bottom w:w="100" w:type="dxa"/>
            </w:tcMar>
            <w:vAlign w:val="center"/>
          </w:tcPr>
          <w:p w14:paraId="4C02D3E1" w14:textId="77777777" w:rsidR="00607876" w:rsidRDefault="003C11A7">
            <w:pPr>
              <w:spacing w:line="240" w:lineRule="auto"/>
              <w:jc w:val="center"/>
            </w:pPr>
            <w:r>
              <w:rPr>
                <w:rFonts w:ascii="华文仿宋" w:hAnsi="华文仿宋" w:cs="华文仿宋"/>
                <w:sz w:val="21"/>
              </w:rPr>
              <w:t>符合</w:t>
            </w:r>
          </w:p>
        </w:tc>
      </w:tr>
      <w:tr w:rsidR="00607876" w14:paraId="67AA7A47" w14:textId="77777777" w:rsidTr="0081299D">
        <w:tc>
          <w:tcPr>
            <w:tcW w:w="1493" w:type="dxa"/>
            <w:vMerge/>
            <w:tcMar>
              <w:top w:w="100" w:type="dxa"/>
              <w:bottom w:w="100" w:type="dxa"/>
            </w:tcMar>
            <w:vAlign w:val="center"/>
          </w:tcPr>
          <w:p w14:paraId="16055244" w14:textId="77777777" w:rsidR="00607876" w:rsidRDefault="00607876">
            <w:pPr>
              <w:spacing w:line="240" w:lineRule="auto"/>
              <w:jc w:val="center"/>
            </w:pPr>
          </w:p>
        </w:tc>
        <w:tc>
          <w:tcPr>
            <w:tcW w:w="2655" w:type="dxa"/>
            <w:tcMar>
              <w:top w:w="100" w:type="dxa"/>
              <w:bottom w:w="100" w:type="dxa"/>
            </w:tcMar>
            <w:vAlign w:val="center"/>
          </w:tcPr>
          <w:p w14:paraId="6531C8B4" w14:textId="77777777" w:rsidR="00607876" w:rsidRDefault="003C11A7">
            <w:pPr>
              <w:spacing w:line="240" w:lineRule="auto"/>
            </w:pPr>
            <w:r>
              <w:rPr>
                <w:rFonts w:ascii="华文仿宋" w:hAnsi="华文仿宋" w:cs="华文仿宋"/>
                <w:sz w:val="21"/>
              </w:rPr>
              <w:t>c)应保证开发单位提供软</w:t>
            </w:r>
            <w:r>
              <w:rPr>
                <w:rFonts w:ascii="华文仿宋" w:hAnsi="华文仿宋" w:cs="华文仿宋"/>
                <w:sz w:val="21"/>
              </w:rPr>
              <w:lastRenderedPageBreak/>
              <w:t>件源代码，并审查软件中可能存在的后门和隐蔽信道。</w:t>
            </w:r>
          </w:p>
        </w:tc>
        <w:tc>
          <w:tcPr>
            <w:tcW w:w="3484" w:type="dxa"/>
            <w:tcMar>
              <w:top w:w="100" w:type="dxa"/>
              <w:bottom w:w="100" w:type="dxa"/>
            </w:tcMar>
            <w:vAlign w:val="center"/>
          </w:tcPr>
          <w:p w14:paraId="41ED7E9A" w14:textId="77777777" w:rsidR="00607876" w:rsidRDefault="003C11A7">
            <w:pPr>
              <w:spacing w:line="240" w:lineRule="auto"/>
            </w:pPr>
            <w:r>
              <w:rPr>
                <w:rFonts w:ascii="华文仿宋" w:hAnsi="华文仿宋" w:cs="华文仿宋"/>
                <w:sz w:val="21"/>
              </w:rPr>
              <w:lastRenderedPageBreak/>
              <w:t>在《ZJJT-XX-17-2020信息安全机构</w:t>
            </w:r>
            <w:r>
              <w:rPr>
                <w:rFonts w:ascii="华文仿宋" w:hAnsi="华文仿宋" w:cs="华文仿宋"/>
                <w:sz w:val="21"/>
              </w:rPr>
              <w:lastRenderedPageBreak/>
              <w:t>管理制度》中包含外包软件开发，指出开发单位必须提供软件源代码，但未聘请专门的机构或者自己公司对系统交付进行源代码审计工作，并出具相关审计报告。</w:t>
            </w:r>
          </w:p>
        </w:tc>
        <w:tc>
          <w:tcPr>
            <w:tcW w:w="664" w:type="dxa"/>
            <w:tcMar>
              <w:top w:w="100" w:type="dxa"/>
              <w:bottom w:w="100" w:type="dxa"/>
            </w:tcMar>
            <w:vAlign w:val="center"/>
          </w:tcPr>
          <w:p w14:paraId="4F1EB249" w14:textId="77777777" w:rsidR="00607876" w:rsidRDefault="003C11A7">
            <w:pPr>
              <w:spacing w:line="240" w:lineRule="auto"/>
              <w:jc w:val="center"/>
            </w:pPr>
            <w:r>
              <w:rPr>
                <w:rFonts w:ascii="华文仿宋" w:hAnsi="华文仿宋" w:cs="华文仿宋"/>
                <w:sz w:val="21"/>
              </w:rPr>
              <w:lastRenderedPageBreak/>
              <w:t>部分</w:t>
            </w:r>
            <w:r>
              <w:rPr>
                <w:rFonts w:ascii="华文仿宋" w:hAnsi="华文仿宋" w:cs="华文仿宋"/>
                <w:sz w:val="21"/>
              </w:rPr>
              <w:lastRenderedPageBreak/>
              <w:t>符合</w:t>
            </w:r>
          </w:p>
        </w:tc>
      </w:tr>
      <w:tr w:rsidR="00607876" w14:paraId="4DB3E3C9" w14:textId="77777777" w:rsidTr="0081299D">
        <w:tc>
          <w:tcPr>
            <w:tcW w:w="1493" w:type="dxa"/>
            <w:vMerge w:val="restart"/>
            <w:tcMar>
              <w:top w:w="100" w:type="dxa"/>
              <w:bottom w:w="100" w:type="dxa"/>
            </w:tcMar>
            <w:vAlign w:val="center"/>
          </w:tcPr>
          <w:p w14:paraId="1221D4E1" w14:textId="77777777" w:rsidR="00607876" w:rsidRDefault="003C11A7">
            <w:pPr>
              <w:spacing w:line="240" w:lineRule="auto"/>
              <w:jc w:val="center"/>
            </w:pPr>
            <w:r>
              <w:rPr>
                <w:rFonts w:ascii="华文仿宋" w:hAnsi="华文仿宋" w:cs="华文仿宋"/>
                <w:sz w:val="21"/>
              </w:rPr>
              <w:lastRenderedPageBreak/>
              <w:t>工程实施</w:t>
            </w:r>
          </w:p>
        </w:tc>
        <w:tc>
          <w:tcPr>
            <w:tcW w:w="2655" w:type="dxa"/>
            <w:tcMar>
              <w:top w:w="100" w:type="dxa"/>
              <w:bottom w:w="100" w:type="dxa"/>
            </w:tcMar>
            <w:vAlign w:val="center"/>
          </w:tcPr>
          <w:p w14:paraId="36F08279" w14:textId="77777777" w:rsidR="00607876" w:rsidRDefault="003C11A7">
            <w:pPr>
              <w:spacing w:line="240" w:lineRule="auto"/>
            </w:pPr>
            <w:r>
              <w:rPr>
                <w:rFonts w:ascii="华文仿宋" w:hAnsi="华文仿宋" w:cs="华文仿宋"/>
                <w:sz w:val="21"/>
              </w:rPr>
              <w:t>a)应指定或授权专门的部门或人员负责工程实施过程的管理；</w:t>
            </w:r>
          </w:p>
        </w:tc>
        <w:tc>
          <w:tcPr>
            <w:tcW w:w="3484" w:type="dxa"/>
            <w:tcMar>
              <w:top w:w="100" w:type="dxa"/>
              <w:bottom w:w="100" w:type="dxa"/>
            </w:tcMar>
            <w:vAlign w:val="center"/>
          </w:tcPr>
          <w:p w14:paraId="43CA216A" w14:textId="77777777" w:rsidR="00607876" w:rsidRDefault="003C11A7">
            <w:pPr>
              <w:spacing w:line="240" w:lineRule="auto"/>
            </w:pPr>
            <w:r>
              <w:rPr>
                <w:rFonts w:ascii="华文仿宋" w:hAnsi="华文仿宋" w:cs="华文仿宋"/>
                <w:sz w:val="21"/>
              </w:rPr>
              <w:t>科技信息部负责信息系统工程实施过程的管理工作。</w:t>
            </w:r>
          </w:p>
        </w:tc>
        <w:tc>
          <w:tcPr>
            <w:tcW w:w="664" w:type="dxa"/>
            <w:tcMar>
              <w:top w:w="100" w:type="dxa"/>
              <w:bottom w:w="100" w:type="dxa"/>
            </w:tcMar>
            <w:vAlign w:val="center"/>
          </w:tcPr>
          <w:p w14:paraId="3C70C7F5" w14:textId="77777777" w:rsidR="00607876" w:rsidRDefault="003C11A7">
            <w:pPr>
              <w:spacing w:line="240" w:lineRule="auto"/>
              <w:jc w:val="center"/>
            </w:pPr>
            <w:r>
              <w:rPr>
                <w:rFonts w:ascii="华文仿宋" w:hAnsi="华文仿宋" w:cs="华文仿宋"/>
                <w:sz w:val="21"/>
              </w:rPr>
              <w:t>符合</w:t>
            </w:r>
          </w:p>
        </w:tc>
      </w:tr>
      <w:tr w:rsidR="00607876" w14:paraId="2178D00F" w14:textId="77777777" w:rsidTr="0081299D">
        <w:tc>
          <w:tcPr>
            <w:tcW w:w="1493" w:type="dxa"/>
            <w:vMerge/>
            <w:tcMar>
              <w:top w:w="100" w:type="dxa"/>
              <w:bottom w:w="100" w:type="dxa"/>
            </w:tcMar>
            <w:vAlign w:val="center"/>
          </w:tcPr>
          <w:p w14:paraId="09367170" w14:textId="77777777" w:rsidR="00607876" w:rsidRDefault="00607876">
            <w:pPr>
              <w:spacing w:line="240" w:lineRule="auto"/>
              <w:jc w:val="center"/>
            </w:pPr>
          </w:p>
        </w:tc>
        <w:tc>
          <w:tcPr>
            <w:tcW w:w="2655" w:type="dxa"/>
            <w:tcMar>
              <w:top w:w="100" w:type="dxa"/>
              <w:bottom w:w="100" w:type="dxa"/>
            </w:tcMar>
            <w:vAlign w:val="center"/>
          </w:tcPr>
          <w:p w14:paraId="08AA79E2" w14:textId="77777777" w:rsidR="00607876" w:rsidRDefault="003C11A7">
            <w:pPr>
              <w:spacing w:line="240" w:lineRule="auto"/>
            </w:pPr>
            <w:r>
              <w:rPr>
                <w:rFonts w:ascii="华文仿宋" w:hAnsi="华文仿宋" w:cs="华文仿宋"/>
                <w:sz w:val="21"/>
              </w:rPr>
              <w:t>b)应制定安全工程实施方案控制工程实施过程；</w:t>
            </w:r>
          </w:p>
        </w:tc>
        <w:tc>
          <w:tcPr>
            <w:tcW w:w="3484" w:type="dxa"/>
            <w:tcMar>
              <w:top w:w="100" w:type="dxa"/>
              <w:bottom w:w="100" w:type="dxa"/>
            </w:tcMar>
            <w:vAlign w:val="center"/>
          </w:tcPr>
          <w:p w14:paraId="0F127C51" w14:textId="77777777" w:rsidR="00607876" w:rsidRDefault="003C11A7">
            <w:pPr>
              <w:spacing w:line="240" w:lineRule="auto"/>
            </w:pPr>
            <w:r>
              <w:rPr>
                <w:rFonts w:ascii="华文仿宋" w:hAnsi="华文仿宋" w:cs="华文仿宋"/>
                <w:sz w:val="21"/>
              </w:rPr>
              <w:t>已制定《ZJJY-XX-23-2020信息系统工程实施管理制度》在工程实施之前，由工程实施单位制定详细的工程实施方案《私有云系统实施方案》对实施过程进行控制，该方案需要经信息安全管理工作领导小组批准认可后方可实施。</w:t>
            </w:r>
          </w:p>
        </w:tc>
        <w:tc>
          <w:tcPr>
            <w:tcW w:w="664" w:type="dxa"/>
            <w:tcMar>
              <w:top w:w="100" w:type="dxa"/>
              <w:bottom w:w="100" w:type="dxa"/>
            </w:tcMar>
            <w:vAlign w:val="center"/>
          </w:tcPr>
          <w:p w14:paraId="5337DF27" w14:textId="77777777" w:rsidR="00607876" w:rsidRDefault="003C11A7">
            <w:pPr>
              <w:spacing w:line="240" w:lineRule="auto"/>
              <w:jc w:val="center"/>
            </w:pPr>
            <w:r>
              <w:rPr>
                <w:rFonts w:ascii="华文仿宋" w:hAnsi="华文仿宋" w:cs="华文仿宋"/>
                <w:sz w:val="21"/>
              </w:rPr>
              <w:t>符合</w:t>
            </w:r>
          </w:p>
        </w:tc>
      </w:tr>
      <w:tr w:rsidR="00607876" w14:paraId="20995915" w14:textId="77777777" w:rsidTr="0081299D">
        <w:tc>
          <w:tcPr>
            <w:tcW w:w="1493" w:type="dxa"/>
            <w:vMerge/>
            <w:tcMar>
              <w:top w:w="100" w:type="dxa"/>
              <w:bottom w:w="100" w:type="dxa"/>
            </w:tcMar>
            <w:vAlign w:val="center"/>
          </w:tcPr>
          <w:p w14:paraId="32D290B7" w14:textId="77777777" w:rsidR="00607876" w:rsidRDefault="00607876">
            <w:pPr>
              <w:spacing w:line="240" w:lineRule="auto"/>
              <w:jc w:val="center"/>
            </w:pPr>
          </w:p>
        </w:tc>
        <w:tc>
          <w:tcPr>
            <w:tcW w:w="2655" w:type="dxa"/>
            <w:tcMar>
              <w:top w:w="100" w:type="dxa"/>
              <w:bottom w:w="100" w:type="dxa"/>
            </w:tcMar>
            <w:vAlign w:val="center"/>
          </w:tcPr>
          <w:p w14:paraId="530677F9" w14:textId="77777777" w:rsidR="00607876" w:rsidRDefault="003C11A7">
            <w:pPr>
              <w:spacing w:line="240" w:lineRule="auto"/>
            </w:pPr>
            <w:r>
              <w:rPr>
                <w:rFonts w:ascii="华文仿宋" w:hAnsi="华文仿宋" w:cs="华文仿宋"/>
                <w:sz w:val="21"/>
              </w:rPr>
              <w:t>c)应通过第三方工程监理控制项目的实施过程。</w:t>
            </w:r>
          </w:p>
        </w:tc>
        <w:tc>
          <w:tcPr>
            <w:tcW w:w="3484" w:type="dxa"/>
            <w:tcMar>
              <w:top w:w="100" w:type="dxa"/>
              <w:bottom w:w="100" w:type="dxa"/>
            </w:tcMar>
            <w:vAlign w:val="center"/>
          </w:tcPr>
          <w:p w14:paraId="3A356DD7" w14:textId="77777777" w:rsidR="00607876" w:rsidRDefault="003C11A7">
            <w:pPr>
              <w:spacing w:line="240" w:lineRule="auto"/>
            </w:pPr>
            <w:r>
              <w:rPr>
                <w:rFonts w:ascii="华文仿宋" w:hAnsi="华文仿宋" w:cs="华文仿宋"/>
                <w:sz w:val="21"/>
              </w:rPr>
              <w:t>未聘请第三方工程监理控制项目的实施过程。</w:t>
            </w:r>
          </w:p>
        </w:tc>
        <w:tc>
          <w:tcPr>
            <w:tcW w:w="664" w:type="dxa"/>
            <w:tcMar>
              <w:top w:w="100" w:type="dxa"/>
              <w:bottom w:w="100" w:type="dxa"/>
            </w:tcMar>
            <w:vAlign w:val="center"/>
          </w:tcPr>
          <w:p w14:paraId="2EC3978A" w14:textId="77777777" w:rsidR="00607876" w:rsidRDefault="003C11A7">
            <w:pPr>
              <w:spacing w:line="240" w:lineRule="auto"/>
              <w:jc w:val="center"/>
            </w:pPr>
            <w:r>
              <w:rPr>
                <w:rFonts w:ascii="华文仿宋" w:hAnsi="华文仿宋" w:cs="华文仿宋"/>
                <w:sz w:val="21"/>
              </w:rPr>
              <w:t>不符合</w:t>
            </w:r>
          </w:p>
        </w:tc>
      </w:tr>
      <w:tr w:rsidR="00607876" w14:paraId="598EF1DF" w14:textId="77777777" w:rsidTr="0081299D">
        <w:tc>
          <w:tcPr>
            <w:tcW w:w="1493" w:type="dxa"/>
            <w:vMerge w:val="restart"/>
            <w:tcMar>
              <w:top w:w="100" w:type="dxa"/>
              <w:bottom w:w="100" w:type="dxa"/>
            </w:tcMar>
            <w:vAlign w:val="center"/>
          </w:tcPr>
          <w:p w14:paraId="35FB4D33" w14:textId="77777777" w:rsidR="00607876" w:rsidRDefault="003C11A7">
            <w:pPr>
              <w:spacing w:line="240" w:lineRule="auto"/>
              <w:jc w:val="center"/>
            </w:pPr>
            <w:r>
              <w:rPr>
                <w:rFonts w:ascii="华文仿宋" w:hAnsi="华文仿宋" w:cs="华文仿宋"/>
                <w:sz w:val="21"/>
              </w:rPr>
              <w:t>测试验收</w:t>
            </w:r>
          </w:p>
        </w:tc>
        <w:tc>
          <w:tcPr>
            <w:tcW w:w="2655" w:type="dxa"/>
            <w:tcMar>
              <w:top w:w="100" w:type="dxa"/>
              <w:bottom w:w="100" w:type="dxa"/>
            </w:tcMar>
            <w:vAlign w:val="center"/>
          </w:tcPr>
          <w:p w14:paraId="04CD7DD0" w14:textId="77777777" w:rsidR="00607876" w:rsidRDefault="003C11A7">
            <w:pPr>
              <w:spacing w:line="240" w:lineRule="auto"/>
            </w:pPr>
            <w:r>
              <w:rPr>
                <w:rFonts w:ascii="华文仿宋" w:hAnsi="华文仿宋" w:cs="华文仿宋"/>
                <w:sz w:val="21"/>
              </w:rPr>
              <w:t>a)应制订测试验收方案，并依据测试验收方案实施测试验收，形成测试验收报告；</w:t>
            </w:r>
          </w:p>
        </w:tc>
        <w:tc>
          <w:tcPr>
            <w:tcW w:w="3484" w:type="dxa"/>
            <w:tcMar>
              <w:top w:w="100" w:type="dxa"/>
              <w:bottom w:w="100" w:type="dxa"/>
            </w:tcMar>
            <w:vAlign w:val="center"/>
          </w:tcPr>
          <w:p w14:paraId="5A6057B2" w14:textId="77777777" w:rsidR="00607876" w:rsidRDefault="003C11A7">
            <w:pPr>
              <w:spacing w:line="240" w:lineRule="auto"/>
            </w:pPr>
            <w:r>
              <w:rPr>
                <w:rFonts w:ascii="华文仿宋" w:hAnsi="华文仿宋" w:cs="华文仿宋"/>
                <w:sz w:val="21"/>
              </w:rPr>
              <w:t>在测试验收前制订《私有云测试验收方案》，《私有云测试验收方案》详细记录了时间、人员、现场操作过程、测试验收结果等方面内容，并形成《私有云系统测试验收报告》。</w:t>
            </w:r>
          </w:p>
        </w:tc>
        <w:tc>
          <w:tcPr>
            <w:tcW w:w="664" w:type="dxa"/>
            <w:tcMar>
              <w:top w:w="100" w:type="dxa"/>
              <w:bottom w:w="100" w:type="dxa"/>
            </w:tcMar>
            <w:vAlign w:val="center"/>
          </w:tcPr>
          <w:p w14:paraId="3D113E47" w14:textId="77777777" w:rsidR="00607876" w:rsidRDefault="003C11A7">
            <w:pPr>
              <w:spacing w:line="240" w:lineRule="auto"/>
              <w:jc w:val="center"/>
            </w:pPr>
            <w:r>
              <w:rPr>
                <w:rFonts w:ascii="华文仿宋" w:hAnsi="华文仿宋" w:cs="华文仿宋"/>
                <w:sz w:val="21"/>
              </w:rPr>
              <w:t>符合</w:t>
            </w:r>
          </w:p>
        </w:tc>
      </w:tr>
      <w:tr w:rsidR="00607876" w14:paraId="60DD5927" w14:textId="77777777" w:rsidTr="0081299D">
        <w:tc>
          <w:tcPr>
            <w:tcW w:w="1493" w:type="dxa"/>
            <w:vMerge/>
            <w:tcMar>
              <w:top w:w="100" w:type="dxa"/>
              <w:bottom w:w="100" w:type="dxa"/>
            </w:tcMar>
            <w:vAlign w:val="center"/>
          </w:tcPr>
          <w:p w14:paraId="5BE1EE2C" w14:textId="77777777" w:rsidR="00607876" w:rsidRDefault="00607876">
            <w:pPr>
              <w:spacing w:line="240" w:lineRule="auto"/>
              <w:jc w:val="center"/>
            </w:pPr>
          </w:p>
        </w:tc>
        <w:tc>
          <w:tcPr>
            <w:tcW w:w="2655" w:type="dxa"/>
            <w:tcMar>
              <w:top w:w="100" w:type="dxa"/>
              <w:bottom w:w="100" w:type="dxa"/>
            </w:tcMar>
            <w:vAlign w:val="center"/>
          </w:tcPr>
          <w:p w14:paraId="057AF8FC" w14:textId="77777777" w:rsidR="00607876" w:rsidRDefault="003C11A7">
            <w:pPr>
              <w:spacing w:line="240" w:lineRule="auto"/>
            </w:pPr>
            <w:r>
              <w:rPr>
                <w:rFonts w:ascii="华文仿宋" w:hAnsi="华文仿宋" w:cs="华文仿宋"/>
                <w:sz w:val="21"/>
              </w:rPr>
              <w:t>b)应进行上线前的安全性测试，并出具安全测试报告，安全测试报告应包含密码应用安全性测试相关内容。</w:t>
            </w:r>
          </w:p>
        </w:tc>
        <w:tc>
          <w:tcPr>
            <w:tcW w:w="3484" w:type="dxa"/>
            <w:tcMar>
              <w:top w:w="100" w:type="dxa"/>
              <w:bottom w:w="100" w:type="dxa"/>
            </w:tcMar>
            <w:vAlign w:val="center"/>
          </w:tcPr>
          <w:p w14:paraId="59AE9DB5" w14:textId="77777777" w:rsidR="00607876" w:rsidRDefault="003C11A7">
            <w:pPr>
              <w:spacing w:line="240" w:lineRule="auto"/>
            </w:pPr>
            <w:r>
              <w:rPr>
                <w:rFonts w:ascii="华文仿宋" w:hAnsi="华文仿宋" w:cs="华文仿宋"/>
                <w:sz w:val="21"/>
              </w:rPr>
              <w:t>该系统上线前测试中包含安全性测试，具备相关安全测试报告，但该报告中未包含密码应用安全性测试相关内容。</w:t>
            </w:r>
          </w:p>
        </w:tc>
        <w:tc>
          <w:tcPr>
            <w:tcW w:w="664" w:type="dxa"/>
            <w:tcMar>
              <w:top w:w="100" w:type="dxa"/>
              <w:bottom w:w="100" w:type="dxa"/>
            </w:tcMar>
            <w:vAlign w:val="center"/>
          </w:tcPr>
          <w:p w14:paraId="1AE51182" w14:textId="77777777" w:rsidR="00607876" w:rsidRDefault="003C11A7">
            <w:pPr>
              <w:spacing w:line="240" w:lineRule="auto"/>
              <w:jc w:val="center"/>
            </w:pPr>
            <w:r>
              <w:rPr>
                <w:rFonts w:ascii="华文仿宋" w:hAnsi="华文仿宋" w:cs="华文仿宋"/>
                <w:sz w:val="21"/>
              </w:rPr>
              <w:t>部分符合</w:t>
            </w:r>
          </w:p>
        </w:tc>
      </w:tr>
      <w:tr w:rsidR="00607876" w14:paraId="046527D5" w14:textId="77777777" w:rsidTr="0081299D">
        <w:tc>
          <w:tcPr>
            <w:tcW w:w="1493" w:type="dxa"/>
            <w:vMerge w:val="restart"/>
            <w:tcMar>
              <w:top w:w="100" w:type="dxa"/>
              <w:bottom w:w="100" w:type="dxa"/>
            </w:tcMar>
            <w:vAlign w:val="center"/>
          </w:tcPr>
          <w:p w14:paraId="26B21E76" w14:textId="77777777" w:rsidR="00607876" w:rsidRDefault="003C11A7">
            <w:pPr>
              <w:spacing w:line="240" w:lineRule="auto"/>
              <w:jc w:val="center"/>
            </w:pPr>
            <w:r>
              <w:rPr>
                <w:rFonts w:ascii="华文仿宋" w:hAnsi="华文仿宋" w:cs="华文仿宋"/>
                <w:sz w:val="21"/>
              </w:rPr>
              <w:t>系统交付</w:t>
            </w:r>
          </w:p>
        </w:tc>
        <w:tc>
          <w:tcPr>
            <w:tcW w:w="2655" w:type="dxa"/>
            <w:tcMar>
              <w:top w:w="100" w:type="dxa"/>
              <w:bottom w:w="100" w:type="dxa"/>
            </w:tcMar>
            <w:vAlign w:val="center"/>
          </w:tcPr>
          <w:p w14:paraId="1A4760EC" w14:textId="77777777" w:rsidR="00607876" w:rsidRDefault="003C11A7">
            <w:pPr>
              <w:spacing w:line="240" w:lineRule="auto"/>
            </w:pPr>
            <w:r>
              <w:rPr>
                <w:rFonts w:ascii="华文仿宋" w:hAnsi="华文仿宋" w:cs="华文仿宋"/>
                <w:sz w:val="21"/>
              </w:rPr>
              <w:t>a)应制定交付清单，并根据交付清单对所交接的设备、软件和文档等进行清点；</w:t>
            </w:r>
          </w:p>
        </w:tc>
        <w:tc>
          <w:tcPr>
            <w:tcW w:w="3484" w:type="dxa"/>
            <w:tcMar>
              <w:top w:w="100" w:type="dxa"/>
              <w:bottom w:w="100" w:type="dxa"/>
            </w:tcMar>
            <w:vAlign w:val="center"/>
          </w:tcPr>
          <w:p w14:paraId="3F5DFF39" w14:textId="77777777" w:rsidR="00607876" w:rsidRDefault="003C11A7">
            <w:pPr>
              <w:spacing w:line="240" w:lineRule="auto"/>
            </w:pPr>
            <w:r>
              <w:rPr>
                <w:rFonts w:ascii="华文仿宋" w:hAnsi="华文仿宋" w:cs="华文仿宋"/>
                <w:sz w:val="21"/>
              </w:rPr>
              <w:t>制定有交付清单，系统交付清单包括系统设计流程图、效果图、需求说明文档、概要设计、详细设计、开发过程文档及系统操作手册等。</w:t>
            </w:r>
          </w:p>
        </w:tc>
        <w:tc>
          <w:tcPr>
            <w:tcW w:w="664" w:type="dxa"/>
            <w:tcMar>
              <w:top w:w="100" w:type="dxa"/>
              <w:bottom w:w="100" w:type="dxa"/>
            </w:tcMar>
            <w:vAlign w:val="center"/>
          </w:tcPr>
          <w:p w14:paraId="1414FE1C" w14:textId="77777777" w:rsidR="00607876" w:rsidRDefault="003C11A7">
            <w:pPr>
              <w:spacing w:line="240" w:lineRule="auto"/>
              <w:jc w:val="center"/>
            </w:pPr>
            <w:r>
              <w:rPr>
                <w:rFonts w:ascii="华文仿宋" w:hAnsi="华文仿宋" w:cs="华文仿宋"/>
                <w:sz w:val="21"/>
              </w:rPr>
              <w:t>符合</w:t>
            </w:r>
          </w:p>
        </w:tc>
      </w:tr>
      <w:tr w:rsidR="00607876" w14:paraId="1F87F175" w14:textId="77777777" w:rsidTr="0081299D">
        <w:tc>
          <w:tcPr>
            <w:tcW w:w="1493" w:type="dxa"/>
            <w:vMerge/>
            <w:tcMar>
              <w:top w:w="100" w:type="dxa"/>
              <w:bottom w:w="100" w:type="dxa"/>
            </w:tcMar>
            <w:vAlign w:val="center"/>
          </w:tcPr>
          <w:p w14:paraId="37B5B793" w14:textId="77777777" w:rsidR="00607876" w:rsidRDefault="00607876">
            <w:pPr>
              <w:spacing w:line="240" w:lineRule="auto"/>
              <w:jc w:val="center"/>
            </w:pPr>
          </w:p>
        </w:tc>
        <w:tc>
          <w:tcPr>
            <w:tcW w:w="2655" w:type="dxa"/>
            <w:tcMar>
              <w:top w:w="100" w:type="dxa"/>
              <w:bottom w:w="100" w:type="dxa"/>
            </w:tcMar>
            <w:vAlign w:val="center"/>
          </w:tcPr>
          <w:p w14:paraId="515047C9" w14:textId="77777777" w:rsidR="00607876" w:rsidRDefault="003C11A7">
            <w:pPr>
              <w:spacing w:line="240" w:lineRule="auto"/>
            </w:pPr>
            <w:r>
              <w:rPr>
                <w:rFonts w:ascii="华文仿宋" w:hAnsi="华文仿宋" w:cs="华文仿宋"/>
                <w:sz w:val="21"/>
              </w:rPr>
              <w:t>b)应对负责运行维护的技术人员进行相应的技能培训；</w:t>
            </w:r>
          </w:p>
        </w:tc>
        <w:tc>
          <w:tcPr>
            <w:tcW w:w="3484" w:type="dxa"/>
            <w:tcMar>
              <w:top w:w="100" w:type="dxa"/>
              <w:bottom w:w="100" w:type="dxa"/>
            </w:tcMar>
            <w:vAlign w:val="center"/>
          </w:tcPr>
          <w:p w14:paraId="0FDECB81" w14:textId="77777777" w:rsidR="00607876" w:rsidRDefault="003C11A7">
            <w:pPr>
              <w:spacing w:line="240" w:lineRule="auto"/>
            </w:pPr>
            <w:r>
              <w:rPr>
                <w:rFonts w:ascii="华文仿宋" w:hAnsi="华文仿宋" w:cs="华文仿宋"/>
                <w:sz w:val="21"/>
              </w:rPr>
              <w:t>由科技信息部人员进行系统的运行维护；在系统正式运行前对运行维护人员进行培训；主要针对的方面：操作、问题处理、功能介绍等；具备相关《技术培训记录》，内容包括培训</w:t>
            </w:r>
            <w:r>
              <w:rPr>
                <w:rFonts w:ascii="华文仿宋" w:hAnsi="华文仿宋" w:cs="华文仿宋"/>
                <w:sz w:val="21"/>
              </w:rPr>
              <w:lastRenderedPageBreak/>
              <w:t>内容、培训时间、参与人员等。</w:t>
            </w:r>
          </w:p>
        </w:tc>
        <w:tc>
          <w:tcPr>
            <w:tcW w:w="664" w:type="dxa"/>
            <w:tcMar>
              <w:top w:w="100" w:type="dxa"/>
              <w:bottom w:w="100" w:type="dxa"/>
            </w:tcMar>
            <w:vAlign w:val="center"/>
          </w:tcPr>
          <w:p w14:paraId="7131D366" w14:textId="77777777" w:rsidR="00607876" w:rsidRDefault="003C11A7">
            <w:pPr>
              <w:spacing w:line="240" w:lineRule="auto"/>
              <w:jc w:val="center"/>
            </w:pPr>
            <w:r>
              <w:rPr>
                <w:rFonts w:ascii="华文仿宋" w:hAnsi="华文仿宋" w:cs="华文仿宋"/>
                <w:sz w:val="21"/>
              </w:rPr>
              <w:lastRenderedPageBreak/>
              <w:t>符合</w:t>
            </w:r>
          </w:p>
        </w:tc>
      </w:tr>
      <w:tr w:rsidR="00607876" w14:paraId="7E86DFFA" w14:textId="77777777" w:rsidTr="0081299D">
        <w:tc>
          <w:tcPr>
            <w:tcW w:w="1493" w:type="dxa"/>
            <w:vMerge/>
            <w:tcMar>
              <w:top w:w="100" w:type="dxa"/>
              <w:bottom w:w="100" w:type="dxa"/>
            </w:tcMar>
            <w:vAlign w:val="center"/>
          </w:tcPr>
          <w:p w14:paraId="3D46E3A8" w14:textId="77777777" w:rsidR="00607876" w:rsidRDefault="00607876">
            <w:pPr>
              <w:spacing w:line="240" w:lineRule="auto"/>
              <w:jc w:val="center"/>
            </w:pPr>
          </w:p>
        </w:tc>
        <w:tc>
          <w:tcPr>
            <w:tcW w:w="2655" w:type="dxa"/>
            <w:tcMar>
              <w:top w:w="100" w:type="dxa"/>
              <w:bottom w:w="100" w:type="dxa"/>
            </w:tcMar>
            <w:vAlign w:val="center"/>
          </w:tcPr>
          <w:p w14:paraId="639868D0" w14:textId="77777777" w:rsidR="00607876" w:rsidRDefault="003C11A7">
            <w:pPr>
              <w:spacing w:line="240" w:lineRule="auto"/>
            </w:pPr>
            <w:r>
              <w:rPr>
                <w:rFonts w:ascii="华文仿宋" w:hAnsi="华文仿宋" w:cs="华文仿宋"/>
                <w:sz w:val="21"/>
              </w:rPr>
              <w:t>c)应提供建设过程文档和运行维护文档。</w:t>
            </w:r>
          </w:p>
        </w:tc>
        <w:tc>
          <w:tcPr>
            <w:tcW w:w="3484" w:type="dxa"/>
            <w:tcMar>
              <w:top w:w="100" w:type="dxa"/>
              <w:bottom w:w="100" w:type="dxa"/>
            </w:tcMar>
            <w:vAlign w:val="center"/>
          </w:tcPr>
          <w:p w14:paraId="68F9EA06" w14:textId="77777777" w:rsidR="00607876" w:rsidRDefault="003C11A7">
            <w:pPr>
              <w:spacing w:line="240" w:lineRule="auto"/>
            </w:pPr>
            <w:r>
              <w:rPr>
                <w:rFonts w:ascii="华文仿宋" w:hAnsi="华文仿宋" w:cs="华文仿宋"/>
                <w:sz w:val="21"/>
              </w:rPr>
              <w:t>已提供系统建设过程中的文档和指导用户进行系统运行维护的文档，包括系统建设文档、指导用户进行系统运维的文档、系统培训手册《私有云操作手册》。</w:t>
            </w:r>
          </w:p>
        </w:tc>
        <w:tc>
          <w:tcPr>
            <w:tcW w:w="664" w:type="dxa"/>
            <w:tcMar>
              <w:top w:w="100" w:type="dxa"/>
              <w:bottom w:w="100" w:type="dxa"/>
            </w:tcMar>
            <w:vAlign w:val="center"/>
          </w:tcPr>
          <w:p w14:paraId="5693C8B0" w14:textId="77777777" w:rsidR="00607876" w:rsidRDefault="003C11A7">
            <w:pPr>
              <w:spacing w:line="240" w:lineRule="auto"/>
              <w:jc w:val="center"/>
            </w:pPr>
            <w:r>
              <w:rPr>
                <w:rFonts w:ascii="华文仿宋" w:hAnsi="华文仿宋" w:cs="华文仿宋"/>
                <w:sz w:val="21"/>
              </w:rPr>
              <w:t>符合</w:t>
            </w:r>
          </w:p>
        </w:tc>
      </w:tr>
      <w:tr w:rsidR="00607876" w14:paraId="474D78E3" w14:textId="77777777" w:rsidTr="0081299D">
        <w:tc>
          <w:tcPr>
            <w:tcW w:w="1493" w:type="dxa"/>
            <w:vMerge w:val="restart"/>
            <w:tcMar>
              <w:top w:w="100" w:type="dxa"/>
              <w:bottom w:w="100" w:type="dxa"/>
            </w:tcMar>
            <w:vAlign w:val="center"/>
          </w:tcPr>
          <w:p w14:paraId="174B6412" w14:textId="77777777" w:rsidR="00607876" w:rsidRDefault="003C11A7">
            <w:pPr>
              <w:spacing w:line="240" w:lineRule="auto"/>
              <w:jc w:val="center"/>
            </w:pPr>
            <w:r>
              <w:rPr>
                <w:rFonts w:ascii="华文仿宋" w:hAnsi="华文仿宋" w:cs="华文仿宋"/>
                <w:sz w:val="21"/>
              </w:rPr>
              <w:t>等级测评</w:t>
            </w:r>
          </w:p>
        </w:tc>
        <w:tc>
          <w:tcPr>
            <w:tcW w:w="2655" w:type="dxa"/>
            <w:tcMar>
              <w:top w:w="100" w:type="dxa"/>
              <w:bottom w:w="100" w:type="dxa"/>
            </w:tcMar>
            <w:vAlign w:val="center"/>
          </w:tcPr>
          <w:p w14:paraId="424ACFE5" w14:textId="77777777" w:rsidR="00607876" w:rsidRDefault="003C11A7">
            <w:pPr>
              <w:spacing w:line="240" w:lineRule="auto"/>
            </w:pPr>
            <w:r>
              <w:rPr>
                <w:rFonts w:ascii="华文仿宋" w:hAnsi="华文仿宋" w:cs="华文仿宋"/>
                <w:sz w:val="21"/>
              </w:rPr>
              <w:t>a)应定期进行等级测评，发现不符合相应等级保护标准要求的及时整改；</w:t>
            </w:r>
          </w:p>
        </w:tc>
        <w:tc>
          <w:tcPr>
            <w:tcW w:w="3484" w:type="dxa"/>
            <w:tcMar>
              <w:top w:w="100" w:type="dxa"/>
              <w:bottom w:w="100" w:type="dxa"/>
            </w:tcMar>
            <w:vAlign w:val="center"/>
          </w:tcPr>
          <w:p w14:paraId="4B16575D" w14:textId="77777777" w:rsidR="00607876" w:rsidRDefault="003C11A7">
            <w:pPr>
              <w:spacing w:line="240" w:lineRule="auto"/>
            </w:pPr>
            <w:r>
              <w:rPr>
                <w:rFonts w:ascii="华文仿宋" w:hAnsi="华文仿宋" w:cs="华文仿宋"/>
                <w:sz w:val="21"/>
              </w:rPr>
              <w:t>该系统定级为第三级（S3A3G3），本次为首次测评。</w:t>
            </w:r>
          </w:p>
        </w:tc>
        <w:tc>
          <w:tcPr>
            <w:tcW w:w="664" w:type="dxa"/>
            <w:tcMar>
              <w:top w:w="100" w:type="dxa"/>
              <w:bottom w:w="100" w:type="dxa"/>
            </w:tcMar>
            <w:vAlign w:val="center"/>
          </w:tcPr>
          <w:p w14:paraId="33225617" w14:textId="77777777" w:rsidR="00607876" w:rsidRDefault="003C11A7">
            <w:pPr>
              <w:spacing w:line="240" w:lineRule="auto"/>
              <w:jc w:val="center"/>
            </w:pPr>
            <w:r>
              <w:rPr>
                <w:rFonts w:ascii="华文仿宋" w:hAnsi="华文仿宋" w:cs="华文仿宋"/>
                <w:sz w:val="21"/>
              </w:rPr>
              <w:t>符合</w:t>
            </w:r>
          </w:p>
        </w:tc>
      </w:tr>
      <w:tr w:rsidR="00607876" w14:paraId="20C9B634" w14:textId="77777777" w:rsidTr="0081299D">
        <w:tc>
          <w:tcPr>
            <w:tcW w:w="1493" w:type="dxa"/>
            <w:vMerge/>
            <w:tcMar>
              <w:top w:w="100" w:type="dxa"/>
              <w:bottom w:w="100" w:type="dxa"/>
            </w:tcMar>
            <w:vAlign w:val="center"/>
          </w:tcPr>
          <w:p w14:paraId="02236FB7" w14:textId="77777777" w:rsidR="00607876" w:rsidRDefault="00607876">
            <w:pPr>
              <w:spacing w:line="240" w:lineRule="auto"/>
              <w:jc w:val="center"/>
            </w:pPr>
          </w:p>
        </w:tc>
        <w:tc>
          <w:tcPr>
            <w:tcW w:w="2655" w:type="dxa"/>
            <w:tcMar>
              <w:top w:w="100" w:type="dxa"/>
              <w:bottom w:w="100" w:type="dxa"/>
            </w:tcMar>
            <w:vAlign w:val="center"/>
          </w:tcPr>
          <w:p w14:paraId="24816B64" w14:textId="77777777" w:rsidR="00607876" w:rsidRDefault="003C11A7">
            <w:pPr>
              <w:spacing w:line="240" w:lineRule="auto"/>
            </w:pPr>
            <w:r>
              <w:rPr>
                <w:rFonts w:ascii="华文仿宋" w:hAnsi="华文仿宋" w:cs="华文仿宋"/>
                <w:sz w:val="21"/>
              </w:rPr>
              <w:t>b)应在发生重大变更或级别发生变化时进行等级测评；</w:t>
            </w:r>
          </w:p>
        </w:tc>
        <w:tc>
          <w:tcPr>
            <w:tcW w:w="3484" w:type="dxa"/>
            <w:tcMar>
              <w:top w:w="100" w:type="dxa"/>
              <w:bottom w:w="100" w:type="dxa"/>
            </w:tcMar>
            <w:vAlign w:val="center"/>
          </w:tcPr>
          <w:p w14:paraId="14019FBE" w14:textId="77777777" w:rsidR="00607876" w:rsidRDefault="003C11A7">
            <w:pPr>
              <w:spacing w:line="240" w:lineRule="auto"/>
            </w:pPr>
            <w:r>
              <w:rPr>
                <w:rFonts w:ascii="华文仿宋" w:hAnsi="华文仿宋" w:cs="华文仿宋"/>
                <w:sz w:val="21"/>
              </w:rPr>
              <w:t>在确定该信息系统的安全保护等级后，并未发生较大变更，未调整安全保护级别，系统发生重大变更或级别发生变化时及时进行等级测评。</w:t>
            </w:r>
          </w:p>
        </w:tc>
        <w:tc>
          <w:tcPr>
            <w:tcW w:w="664" w:type="dxa"/>
            <w:tcMar>
              <w:top w:w="100" w:type="dxa"/>
              <w:bottom w:w="100" w:type="dxa"/>
            </w:tcMar>
            <w:vAlign w:val="center"/>
          </w:tcPr>
          <w:p w14:paraId="1D5A0049" w14:textId="77777777" w:rsidR="00607876" w:rsidRDefault="003C11A7">
            <w:pPr>
              <w:spacing w:line="240" w:lineRule="auto"/>
              <w:jc w:val="center"/>
            </w:pPr>
            <w:r>
              <w:rPr>
                <w:rFonts w:ascii="华文仿宋" w:hAnsi="华文仿宋" w:cs="华文仿宋"/>
                <w:sz w:val="21"/>
              </w:rPr>
              <w:t>符合</w:t>
            </w:r>
          </w:p>
        </w:tc>
      </w:tr>
      <w:tr w:rsidR="00607876" w14:paraId="3BDE6E37" w14:textId="77777777" w:rsidTr="0081299D">
        <w:tc>
          <w:tcPr>
            <w:tcW w:w="1493" w:type="dxa"/>
            <w:vMerge/>
            <w:tcMar>
              <w:top w:w="100" w:type="dxa"/>
              <w:bottom w:w="100" w:type="dxa"/>
            </w:tcMar>
            <w:vAlign w:val="center"/>
          </w:tcPr>
          <w:p w14:paraId="755FBFE1" w14:textId="77777777" w:rsidR="00607876" w:rsidRDefault="00607876">
            <w:pPr>
              <w:spacing w:line="240" w:lineRule="auto"/>
              <w:jc w:val="center"/>
            </w:pPr>
          </w:p>
        </w:tc>
        <w:tc>
          <w:tcPr>
            <w:tcW w:w="2655" w:type="dxa"/>
            <w:tcMar>
              <w:top w:w="100" w:type="dxa"/>
              <w:bottom w:w="100" w:type="dxa"/>
            </w:tcMar>
            <w:vAlign w:val="center"/>
          </w:tcPr>
          <w:p w14:paraId="75511684" w14:textId="77777777" w:rsidR="00607876" w:rsidRDefault="003C11A7">
            <w:pPr>
              <w:spacing w:line="240" w:lineRule="auto"/>
            </w:pPr>
            <w:r>
              <w:rPr>
                <w:rFonts w:ascii="华文仿宋" w:hAnsi="华文仿宋" w:cs="华文仿宋"/>
                <w:sz w:val="21"/>
              </w:rPr>
              <w:t>c)应确保测评机构的选择符合国家有关规定。</w:t>
            </w:r>
          </w:p>
        </w:tc>
        <w:tc>
          <w:tcPr>
            <w:tcW w:w="3484" w:type="dxa"/>
            <w:tcMar>
              <w:top w:w="100" w:type="dxa"/>
              <w:bottom w:w="100" w:type="dxa"/>
            </w:tcMar>
            <w:vAlign w:val="center"/>
          </w:tcPr>
          <w:p w14:paraId="42D9C8DA" w14:textId="77777777" w:rsidR="00607876" w:rsidRDefault="003C11A7">
            <w:pPr>
              <w:spacing w:line="240" w:lineRule="auto"/>
            </w:pPr>
            <w:r>
              <w:rPr>
                <w:rFonts w:ascii="华文仿宋" w:hAnsi="华文仿宋" w:cs="华文仿宋"/>
                <w:sz w:val="21"/>
              </w:rPr>
              <w:t>等级测评单位名称：杭州</w:t>
            </w:r>
            <w:proofErr w:type="gramStart"/>
            <w:r>
              <w:rPr>
                <w:rFonts w:ascii="华文仿宋" w:hAnsi="华文仿宋" w:cs="华文仿宋"/>
                <w:sz w:val="21"/>
              </w:rPr>
              <w:t>中尔网络</w:t>
            </w:r>
            <w:proofErr w:type="gramEnd"/>
            <w:r>
              <w:rPr>
                <w:rFonts w:ascii="华文仿宋" w:hAnsi="华文仿宋" w:cs="华文仿宋"/>
                <w:sz w:val="21"/>
              </w:rPr>
              <w:t>科技有限公司；该单位具有相关技术资质、安全资质。</w:t>
            </w:r>
          </w:p>
        </w:tc>
        <w:tc>
          <w:tcPr>
            <w:tcW w:w="664" w:type="dxa"/>
            <w:tcMar>
              <w:top w:w="100" w:type="dxa"/>
              <w:bottom w:w="100" w:type="dxa"/>
            </w:tcMar>
            <w:vAlign w:val="center"/>
          </w:tcPr>
          <w:p w14:paraId="37FB39A0" w14:textId="77777777" w:rsidR="00607876" w:rsidRDefault="003C11A7">
            <w:pPr>
              <w:spacing w:line="240" w:lineRule="auto"/>
              <w:jc w:val="center"/>
            </w:pPr>
            <w:r>
              <w:rPr>
                <w:rFonts w:ascii="华文仿宋" w:hAnsi="华文仿宋" w:cs="华文仿宋"/>
                <w:sz w:val="21"/>
              </w:rPr>
              <w:t>符合</w:t>
            </w:r>
          </w:p>
        </w:tc>
      </w:tr>
      <w:tr w:rsidR="00607876" w14:paraId="0F3CD814" w14:textId="77777777" w:rsidTr="0081299D">
        <w:tc>
          <w:tcPr>
            <w:tcW w:w="1493" w:type="dxa"/>
            <w:vMerge w:val="restart"/>
            <w:tcMar>
              <w:top w:w="100" w:type="dxa"/>
              <w:bottom w:w="100" w:type="dxa"/>
            </w:tcMar>
            <w:vAlign w:val="center"/>
          </w:tcPr>
          <w:p w14:paraId="5F370B92" w14:textId="77777777" w:rsidR="00607876" w:rsidRDefault="003C11A7">
            <w:pPr>
              <w:spacing w:line="240" w:lineRule="auto"/>
              <w:jc w:val="center"/>
            </w:pPr>
            <w:r>
              <w:rPr>
                <w:rFonts w:ascii="华文仿宋" w:hAnsi="华文仿宋" w:cs="华文仿宋"/>
                <w:sz w:val="21"/>
              </w:rPr>
              <w:t>服务供应商选择</w:t>
            </w:r>
          </w:p>
        </w:tc>
        <w:tc>
          <w:tcPr>
            <w:tcW w:w="2655" w:type="dxa"/>
            <w:tcMar>
              <w:top w:w="100" w:type="dxa"/>
              <w:bottom w:w="100" w:type="dxa"/>
            </w:tcMar>
            <w:vAlign w:val="center"/>
          </w:tcPr>
          <w:p w14:paraId="5DC3C6D7" w14:textId="77777777" w:rsidR="00607876" w:rsidRDefault="003C11A7">
            <w:pPr>
              <w:spacing w:line="240" w:lineRule="auto"/>
            </w:pPr>
            <w:r>
              <w:rPr>
                <w:rFonts w:ascii="华文仿宋" w:hAnsi="华文仿宋" w:cs="华文仿宋"/>
                <w:sz w:val="21"/>
              </w:rPr>
              <w:t>a)应确保服务供应商的选择符合国家的有关规定；</w:t>
            </w:r>
          </w:p>
        </w:tc>
        <w:tc>
          <w:tcPr>
            <w:tcW w:w="3484" w:type="dxa"/>
            <w:tcMar>
              <w:top w:w="100" w:type="dxa"/>
              <w:bottom w:w="100" w:type="dxa"/>
            </w:tcMar>
            <w:vAlign w:val="center"/>
          </w:tcPr>
          <w:p w14:paraId="3AB0080A" w14:textId="77777777" w:rsidR="00607876" w:rsidRDefault="003C11A7">
            <w:pPr>
              <w:spacing w:line="240" w:lineRule="auto"/>
            </w:pPr>
            <w:r>
              <w:rPr>
                <w:rFonts w:ascii="华文仿宋" w:hAnsi="华文仿宋" w:cs="华文仿宋"/>
                <w:sz w:val="21"/>
              </w:rPr>
              <w:t>信息系统选择的安全服务商：新华三技术有限公司、浙江乾冠信息安全研究院有限公司，均具备相应服务资质，且资质在有效期内，符合国家有关规定。</w:t>
            </w:r>
          </w:p>
        </w:tc>
        <w:tc>
          <w:tcPr>
            <w:tcW w:w="664" w:type="dxa"/>
            <w:tcMar>
              <w:top w:w="100" w:type="dxa"/>
              <w:bottom w:w="100" w:type="dxa"/>
            </w:tcMar>
            <w:vAlign w:val="center"/>
          </w:tcPr>
          <w:p w14:paraId="0E312A9F" w14:textId="77777777" w:rsidR="00607876" w:rsidRDefault="003C11A7">
            <w:pPr>
              <w:spacing w:line="240" w:lineRule="auto"/>
              <w:jc w:val="center"/>
            </w:pPr>
            <w:r>
              <w:rPr>
                <w:rFonts w:ascii="华文仿宋" w:hAnsi="华文仿宋" w:cs="华文仿宋"/>
                <w:sz w:val="21"/>
              </w:rPr>
              <w:t>符合</w:t>
            </w:r>
          </w:p>
        </w:tc>
      </w:tr>
      <w:tr w:rsidR="00607876" w14:paraId="5FF8CDF3" w14:textId="77777777" w:rsidTr="0081299D">
        <w:tc>
          <w:tcPr>
            <w:tcW w:w="1493" w:type="dxa"/>
            <w:vMerge/>
            <w:tcMar>
              <w:top w:w="100" w:type="dxa"/>
              <w:bottom w:w="100" w:type="dxa"/>
            </w:tcMar>
            <w:vAlign w:val="center"/>
          </w:tcPr>
          <w:p w14:paraId="2C3A213A" w14:textId="77777777" w:rsidR="00607876" w:rsidRDefault="00607876">
            <w:pPr>
              <w:spacing w:line="240" w:lineRule="auto"/>
              <w:jc w:val="center"/>
            </w:pPr>
          </w:p>
        </w:tc>
        <w:tc>
          <w:tcPr>
            <w:tcW w:w="2655" w:type="dxa"/>
            <w:tcMar>
              <w:top w:w="100" w:type="dxa"/>
              <w:bottom w:w="100" w:type="dxa"/>
            </w:tcMar>
            <w:vAlign w:val="center"/>
          </w:tcPr>
          <w:p w14:paraId="4D197D1F" w14:textId="77777777" w:rsidR="00607876" w:rsidRDefault="003C11A7">
            <w:pPr>
              <w:spacing w:line="240" w:lineRule="auto"/>
            </w:pPr>
            <w:r>
              <w:rPr>
                <w:rFonts w:ascii="华文仿宋" w:hAnsi="华文仿宋" w:cs="华文仿宋"/>
                <w:sz w:val="21"/>
              </w:rPr>
              <w:t>b)应与选定的服务供应商签订相关协议，明确整个服务供应</w:t>
            </w:r>
            <w:proofErr w:type="gramStart"/>
            <w:r>
              <w:rPr>
                <w:rFonts w:ascii="华文仿宋" w:hAnsi="华文仿宋" w:cs="华文仿宋"/>
                <w:sz w:val="21"/>
              </w:rPr>
              <w:t>链各方</w:t>
            </w:r>
            <w:proofErr w:type="gramEnd"/>
            <w:r>
              <w:rPr>
                <w:rFonts w:ascii="华文仿宋" w:hAnsi="华文仿宋" w:cs="华文仿宋"/>
                <w:sz w:val="21"/>
              </w:rPr>
              <w:t>需履行的网络安全相关义务；</w:t>
            </w:r>
          </w:p>
        </w:tc>
        <w:tc>
          <w:tcPr>
            <w:tcW w:w="3484" w:type="dxa"/>
            <w:tcMar>
              <w:top w:w="100" w:type="dxa"/>
              <w:bottom w:w="100" w:type="dxa"/>
            </w:tcMar>
            <w:vAlign w:val="center"/>
          </w:tcPr>
          <w:p w14:paraId="65E1D9F0" w14:textId="77777777" w:rsidR="00607876" w:rsidRDefault="003C11A7">
            <w:pPr>
              <w:spacing w:line="240" w:lineRule="auto"/>
            </w:pPr>
            <w:r>
              <w:rPr>
                <w:rFonts w:ascii="华文仿宋" w:hAnsi="华文仿宋" w:cs="华文仿宋"/>
                <w:sz w:val="21"/>
              </w:rPr>
              <w:t>已和新华三技术有限公司、浙江乾冠信息安全研究院有限公司签订相关服务合同，服务合同中明确了甲乙双方的责任和义务。</w:t>
            </w:r>
          </w:p>
        </w:tc>
        <w:tc>
          <w:tcPr>
            <w:tcW w:w="664" w:type="dxa"/>
            <w:tcMar>
              <w:top w:w="100" w:type="dxa"/>
              <w:bottom w:w="100" w:type="dxa"/>
            </w:tcMar>
            <w:vAlign w:val="center"/>
          </w:tcPr>
          <w:p w14:paraId="2472B790" w14:textId="77777777" w:rsidR="00607876" w:rsidRDefault="003C11A7">
            <w:pPr>
              <w:spacing w:line="240" w:lineRule="auto"/>
              <w:jc w:val="center"/>
            </w:pPr>
            <w:r>
              <w:rPr>
                <w:rFonts w:ascii="华文仿宋" w:hAnsi="华文仿宋" w:cs="华文仿宋"/>
                <w:sz w:val="21"/>
              </w:rPr>
              <w:t>符合</w:t>
            </w:r>
          </w:p>
        </w:tc>
      </w:tr>
      <w:tr w:rsidR="00607876" w14:paraId="38859313" w14:textId="77777777" w:rsidTr="0081299D">
        <w:tc>
          <w:tcPr>
            <w:tcW w:w="1493" w:type="dxa"/>
            <w:vMerge/>
            <w:tcMar>
              <w:top w:w="100" w:type="dxa"/>
              <w:bottom w:w="100" w:type="dxa"/>
            </w:tcMar>
            <w:vAlign w:val="center"/>
          </w:tcPr>
          <w:p w14:paraId="6701DDC8" w14:textId="77777777" w:rsidR="00607876" w:rsidRDefault="00607876">
            <w:pPr>
              <w:spacing w:line="240" w:lineRule="auto"/>
              <w:jc w:val="center"/>
            </w:pPr>
          </w:p>
        </w:tc>
        <w:tc>
          <w:tcPr>
            <w:tcW w:w="2655" w:type="dxa"/>
            <w:tcMar>
              <w:top w:w="100" w:type="dxa"/>
              <w:bottom w:w="100" w:type="dxa"/>
            </w:tcMar>
            <w:vAlign w:val="center"/>
          </w:tcPr>
          <w:p w14:paraId="4DA6412F" w14:textId="77777777" w:rsidR="00607876" w:rsidRDefault="003C11A7">
            <w:pPr>
              <w:spacing w:line="240" w:lineRule="auto"/>
            </w:pPr>
            <w:r>
              <w:rPr>
                <w:rFonts w:ascii="华文仿宋" w:hAnsi="华文仿宋" w:cs="华文仿宋"/>
                <w:sz w:val="21"/>
              </w:rPr>
              <w:t>c)应定期监督、评审和审核服务供应商提供的服务，并对其变更服务内容加以控制。</w:t>
            </w:r>
          </w:p>
        </w:tc>
        <w:tc>
          <w:tcPr>
            <w:tcW w:w="3484" w:type="dxa"/>
            <w:tcMar>
              <w:top w:w="100" w:type="dxa"/>
              <w:bottom w:w="100" w:type="dxa"/>
            </w:tcMar>
            <w:vAlign w:val="center"/>
          </w:tcPr>
          <w:p w14:paraId="7E1F87C1" w14:textId="77777777" w:rsidR="00607876" w:rsidRDefault="003C11A7">
            <w:pPr>
              <w:spacing w:line="240" w:lineRule="auto"/>
            </w:pPr>
            <w:r>
              <w:rPr>
                <w:rFonts w:ascii="华文仿宋" w:hAnsi="华文仿宋" w:cs="华文仿宋"/>
                <w:sz w:val="21"/>
              </w:rPr>
              <w:t>新华三技术有限公司、浙江乾冠信息安全研究院有限公司具备每年的安全服务报告交付物，目前安全服务商未发起服务变更申请，无需对变更进行审核，在合同中明确了评价指标、考核内容、进入及退出机制等。</w:t>
            </w:r>
          </w:p>
        </w:tc>
        <w:tc>
          <w:tcPr>
            <w:tcW w:w="664" w:type="dxa"/>
            <w:tcMar>
              <w:top w:w="100" w:type="dxa"/>
              <w:bottom w:w="100" w:type="dxa"/>
            </w:tcMar>
            <w:vAlign w:val="center"/>
          </w:tcPr>
          <w:p w14:paraId="1AA7F598" w14:textId="77777777" w:rsidR="00607876" w:rsidRDefault="003C11A7">
            <w:pPr>
              <w:spacing w:line="240" w:lineRule="auto"/>
              <w:jc w:val="center"/>
            </w:pPr>
            <w:r>
              <w:rPr>
                <w:rFonts w:ascii="华文仿宋" w:hAnsi="华文仿宋" w:cs="华文仿宋"/>
                <w:sz w:val="21"/>
              </w:rPr>
              <w:t>符合</w:t>
            </w:r>
          </w:p>
        </w:tc>
      </w:tr>
    </w:tbl>
    <w:p w14:paraId="776804FC" w14:textId="77777777" w:rsidR="00B37F10" w:rsidRDefault="00B37F10" w:rsidP="00B4091C">
      <w:pPr>
        <w:pStyle w:val="a1"/>
      </w:pPr>
      <w:bookmarkStart w:id="238" w:name="_Toc74293563"/>
      <w:bookmarkStart w:id="239" w:name="_Toc88414726"/>
      <w:r>
        <w:rPr>
          <w:rFonts w:hint="eastAsia"/>
        </w:rPr>
        <w:t>安全扩展要求部分</w:t>
      </w:r>
      <w:bookmarkEnd w:id="238"/>
      <w:bookmarkEnd w:id="239"/>
    </w:p>
    <w:p w14:paraId="6C942384" w14:textId="195999CB"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sidR="00E16386">
        <w:rPr>
          <w:rFonts w:eastAsia="黑体" w:hAnsiTheme="majorEastAsia"/>
          <w:b/>
          <w:noProof/>
          <w:sz w:val="21"/>
          <w:szCs w:val="21"/>
        </w:rPr>
        <w:t>89</w:t>
      </w:r>
      <w:r>
        <w:rPr>
          <w:rFonts w:eastAsia="黑体" w:hAnsiTheme="majorEastAsia"/>
          <w:b/>
          <w:sz w:val="21"/>
          <w:szCs w:val="21"/>
        </w:rPr>
        <w:fldChar w:fldCharType="end"/>
      </w:r>
      <w:r>
        <w:rPr>
          <w:rFonts w:eastAsia="黑体" w:hAnsiTheme="majorEastAsia"/>
          <w:b/>
          <w:sz w:val="21"/>
          <w:szCs w:val="21"/>
        </w:rPr>
        <w:t>安全建设管理结果记录表（制度或记录类文档）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297CEA92" w14:textId="77777777">
        <w:trPr>
          <w:trHeight w:hRule="exact" w:val="900"/>
          <w:tblHeader/>
        </w:trPr>
        <w:tc>
          <w:tcPr>
            <w:tcW w:w="800" w:type="dxa"/>
            <w:shd w:val="pct35" w:color="auto" w:fill="FFFFFF"/>
            <w:tcMar>
              <w:top w:w="15" w:type="dxa"/>
              <w:bottom w:w="15" w:type="dxa"/>
            </w:tcMar>
            <w:vAlign w:val="center"/>
          </w:tcPr>
          <w:p w14:paraId="0A23756B" w14:textId="77777777" w:rsidR="00607876" w:rsidRDefault="003C11A7">
            <w:pPr>
              <w:spacing w:line="240" w:lineRule="auto"/>
              <w:jc w:val="center"/>
            </w:pPr>
            <w:r>
              <w:rPr>
                <w:rFonts w:ascii="华文仿宋" w:hAnsi="华文仿宋" w:cs="华文仿宋"/>
                <w:b/>
                <w:sz w:val="21"/>
              </w:rPr>
              <w:lastRenderedPageBreak/>
              <w:t>扩展类型</w:t>
            </w:r>
          </w:p>
        </w:tc>
        <w:tc>
          <w:tcPr>
            <w:tcW w:w="600" w:type="dxa"/>
            <w:shd w:val="pct35" w:color="auto" w:fill="FFFFFF"/>
            <w:tcMar>
              <w:top w:w="15" w:type="dxa"/>
              <w:bottom w:w="15" w:type="dxa"/>
            </w:tcMar>
            <w:vAlign w:val="center"/>
          </w:tcPr>
          <w:p w14:paraId="0D5C4418"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27AD055E"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33B3A6EA"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0E172897" w14:textId="77777777" w:rsidR="00607876" w:rsidRDefault="003C11A7">
            <w:pPr>
              <w:spacing w:line="240" w:lineRule="auto"/>
              <w:jc w:val="center"/>
            </w:pPr>
            <w:r>
              <w:rPr>
                <w:rFonts w:ascii="华文仿宋" w:hAnsi="华文仿宋" w:cs="华文仿宋"/>
                <w:b/>
                <w:sz w:val="21"/>
              </w:rPr>
              <w:t>符合情况</w:t>
            </w:r>
          </w:p>
        </w:tc>
      </w:tr>
      <w:tr w:rsidR="00607876" w14:paraId="16260DAD" w14:textId="77777777">
        <w:tc>
          <w:tcPr>
            <w:tcW w:w="800" w:type="dxa"/>
            <w:vMerge w:val="restart"/>
            <w:tcMar>
              <w:top w:w="100" w:type="dxa"/>
              <w:bottom w:w="100" w:type="dxa"/>
            </w:tcMar>
            <w:vAlign w:val="center"/>
          </w:tcPr>
          <w:p w14:paraId="383FA1FB"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vMerge w:val="restart"/>
            <w:tcMar>
              <w:top w:w="100" w:type="dxa"/>
              <w:bottom w:w="100" w:type="dxa"/>
            </w:tcMar>
            <w:vAlign w:val="center"/>
          </w:tcPr>
          <w:p w14:paraId="7C35E3D6" w14:textId="77777777" w:rsidR="00607876" w:rsidRDefault="003C11A7">
            <w:pPr>
              <w:spacing w:line="240" w:lineRule="auto"/>
              <w:jc w:val="center"/>
            </w:pPr>
            <w:proofErr w:type="gramStart"/>
            <w:r>
              <w:rPr>
                <w:rFonts w:ascii="华文仿宋" w:hAnsi="华文仿宋" w:cs="华文仿宋"/>
                <w:sz w:val="21"/>
              </w:rPr>
              <w:t>云服务</w:t>
            </w:r>
            <w:proofErr w:type="gramEnd"/>
            <w:r>
              <w:rPr>
                <w:rFonts w:ascii="华文仿宋" w:hAnsi="华文仿宋" w:cs="华文仿宋"/>
                <w:sz w:val="21"/>
              </w:rPr>
              <w:t>商选择</w:t>
            </w:r>
          </w:p>
        </w:tc>
        <w:tc>
          <w:tcPr>
            <w:tcW w:w="1400" w:type="dxa"/>
            <w:tcMar>
              <w:top w:w="100" w:type="dxa"/>
              <w:bottom w:w="100" w:type="dxa"/>
            </w:tcMar>
            <w:vAlign w:val="center"/>
          </w:tcPr>
          <w:p w14:paraId="3A7277C9" w14:textId="77777777" w:rsidR="00607876" w:rsidRDefault="003C11A7">
            <w:pPr>
              <w:spacing w:line="240" w:lineRule="auto"/>
            </w:pPr>
            <w:r>
              <w:rPr>
                <w:rFonts w:ascii="华文仿宋" w:hAnsi="华文仿宋" w:cs="华文仿宋"/>
                <w:sz w:val="21"/>
              </w:rPr>
              <w:t>a)应选</w:t>
            </w:r>
            <w:proofErr w:type="gramStart"/>
            <w:r>
              <w:rPr>
                <w:rFonts w:ascii="华文仿宋" w:hAnsi="华文仿宋" w:cs="华文仿宋"/>
                <w:sz w:val="21"/>
              </w:rPr>
              <w:t>择安全合规的云服务</w:t>
            </w:r>
            <w:proofErr w:type="gramEnd"/>
            <w:r>
              <w:rPr>
                <w:rFonts w:ascii="华文仿宋" w:hAnsi="华文仿宋" w:cs="华文仿宋"/>
                <w:sz w:val="21"/>
              </w:rPr>
              <w:t>商，其所提供的</w:t>
            </w:r>
            <w:proofErr w:type="gramStart"/>
            <w:r>
              <w:rPr>
                <w:rFonts w:ascii="华文仿宋" w:hAnsi="华文仿宋" w:cs="华文仿宋"/>
                <w:sz w:val="21"/>
              </w:rPr>
              <w:t>云计算</w:t>
            </w:r>
            <w:proofErr w:type="gramEnd"/>
            <w:r>
              <w:rPr>
                <w:rFonts w:ascii="华文仿宋" w:hAnsi="华文仿宋" w:cs="华文仿宋"/>
                <w:sz w:val="21"/>
              </w:rPr>
              <w:t>平台应为其所承载的业务应用系统提供相应等级的安全保护能力；</w:t>
            </w:r>
          </w:p>
        </w:tc>
        <w:tc>
          <w:tcPr>
            <w:tcW w:w="1800" w:type="dxa"/>
            <w:tcMar>
              <w:top w:w="100" w:type="dxa"/>
              <w:bottom w:w="100" w:type="dxa"/>
            </w:tcMar>
            <w:vAlign w:val="center"/>
          </w:tcPr>
          <w:p w14:paraId="546A3B5A" w14:textId="77777777" w:rsidR="00607876" w:rsidRDefault="003C11A7">
            <w:pPr>
              <w:spacing w:line="240" w:lineRule="auto"/>
            </w:pPr>
            <w:r>
              <w:rPr>
                <w:rFonts w:ascii="华文仿宋" w:hAnsi="华文仿宋" w:cs="华文仿宋"/>
                <w:sz w:val="21"/>
              </w:rPr>
              <w:t>该系统为</w:t>
            </w:r>
            <w:proofErr w:type="gramStart"/>
            <w:r>
              <w:rPr>
                <w:rFonts w:ascii="华文仿宋" w:hAnsi="华文仿宋" w:cs="华文仿宋"/>
                <w:sz w:val="21"/>
              </w:rPr>
              <w:t>云计算</w:t>
            </w:r>
            <w:proofErr w:type="gramEnd"/>
            <w:r>
              <w:rPr>
                <w:rFonts w:ascii="华文仿宋" w:hAnsi="华文仿宋" w:cs="华文仿宋"/>
                <w:sz w:val="21"/>
              </w:rPr>
              <w:t>平台，故该条款不适用。</w:t>
            </w:r>
          </w:p>
        </w:tc>
        <w:tc>
          <w:tcPr>
            <w:tcW w:w="400" w:type="dxa"/>
            <w:tcMar>
              <w:top w:w="100" w:type="dxa"/>
              <w:bottom w:w="100" w:type="dxa"/>
            </w:tcMar>
            <w:vAlign w:val="center"/>
          </w:tcPr>
          <w:p w14:paraId="0A73C3AA" w14:textId="77777777" w:rsidR="00607876" w:rsidRDefault="003C11A7">
            <w:pPr>
              <w:spacing w:line="240" w:lineRule="auto"/>
              <w:jc w:val="center"/>
            </w:pPr>
            <w:r>
              <w:rPr>
                <w:rFonts w:ascii="华文仿宋" w:hAnsi="华文仿宋" w:cs="华文仿宋"/>
                <w:sz w:val="21"/>
              </w:rPr>
              <w:t>不适用</w:t>
            </w:r>
          </w:p>
        </w:tc>
      </w:tr>
      <w:tr w:rsidR="00607876" w14:paraId="505CC591" w14:textId="77777777">
        <w:tc>
          <w:tcPr>
            <w:tcW w:w="800" w:type="dxa"/>
            <w:vMerge/>
            <w:tcMar>
              <w:top w:w="100" w:type="dxa"/>
              <w:bottom w:w="100" w:type="dxa"/>
            </w:tcMar>
            <w:vAlign w:val="center"/>
          </w:tcPr>
          <w:p w14:paraId="4CE7732C" w14:textId="77777777" w:rsidR="00607876" w:rsidRDefault="00607876">
            <w:pPr>
              <w:spacing w:line="240" w:lineRule="auto"/>
              <w:jc w:val="center"/>
            </w:pPr>
          </w:p>
        </w:tc>
        <w:tc>
          <w:tcPr>
            <w:tcW w:w="600" w:type="dxa"/>
            <w:vMerge/>
            <w:tcMar>
              <w:top w:w="100" w:type="dxa"/>
              <w:bottom w:w="100" w:type="dxa"/>
            </w:tcMar>
            <w:vAlign w:val="center"/>
          </w:tcPr>
          <w:p w14:paraId="663A4A34" w14:textId="77777777" w:rsidR="00607876" w:rsidRDefault="00607876">
            <w:pPr>
              <w:spacing w:line="240" w:lineRule="auto"/>
              <w:jc w:val="center"/>
            </w:pPr>
          </w:p>
        </w:tc>
        <w:tc>
          <w:tcPr>
            <w:tcW w:w="1400" w:type="dxa"/>
            <w:tcMar>
              <w:top w:w="100" w:type="dxa"/>
              <w:bottom w:w="100" w:type="dxa"/>
            </w:tcMar>
            <w:vAlign w:val="center"/>
          </w:tcPr>
          <w:p w14:paraId="653DAA52" w14:textId="77777777" w:rsidR="00607876" w:rsidRDefault="003C11A7">
            <w:pPr>
              <w:spacing w:line="240" w:lineRule="auto"/>
            </w:pPr>
            <w:r>
              <w:rPr>
                <w:rFonts w:ascii="华文仿宋" w:hAnsi="华文仿宋" w:cs="华文仿宋"/>
                <w:sz w:val="21"/>
              </w:rPr>
              <w:t>b)应在服务水平协议中规定</w:t>
            </w:r>
            <w:proofErr w:type="gramStart"/>
            <w:r>
              <w:rPr>
                <w:rFonts w:ascii="华文仿宋" w:hAnsi="华文仿宋" w:cs="华文仿宋"/>
                <w:sz w:val="21"/>
              </w:rPr>
              <w:t>云服务</w:t>
            </w:r>
            <w:proofErr w:type="gramEnd"/>
            <w:r>
              <w:rPr>
                <w:rFonts w:ascii="华文仿宋" w:hAnsi="华文仿宋" w:cs="华文仿宋"/>
                <w:sz w:val="21"/>
              </w:rPr>
              <w:t>的各项服务内容和具体技术指标；</w:t>
            </w:r>
          </w:p>
        </w:tc>
        <w:tc>
          <w:tcPr>
            <w:tcW w:w="1800" w:type="dxa"/>
            <w:tcMar>
              <w:top w:w="100" w:type="dxa"/>
              <w:bottom w:w="100" w:type="dxa"/>
            </w:tcMar>
            <w:vAlign w:val="center"/>
          </w:tcPr>
          <w:p w14:paraId="09BBE82E" w14:textId="77777777" w:rsidR="00607876" w:rsidRDefault="003C11A7">
            <w:pPr>
              <w:spacing w:line="240" w:lineRule="auto"/>
            </w:pPr>
            <w:r>
              <w:rPr>
                <w:rFonts w:ascii="华文仿宋" w:hAnsi="华文仿宋" w:cs="华文仿宋"/>
                <w:sz w:val="21"/>
              </w:rPr>
              <w:t>该系统为</w:t>
            </w:r>
            <w:proofErr w:type="gramStart"/>
            <w:r>
              <w:rPr>
                <w:rFonts w:ascii="华文仿宋" w:hAnsi="华文仿宋" w:cs="华文仿宋"/>
                <w:sz w:val="21"/>
              </w:rPr>
              <w:t>云计算</w:t>
            </w:r>
            <w:proofErr w:type="gramEnd"/>
            <w:r>
              <w:rPr>
                <w:rFonts w:ascii="华文仿宋" w:hAnsi="华文仿宋" w:cs="华文仿宋"/>
                <w:sz w:val="21"/>
              </w:rPr>
              <w:t>平台，故该条款不适用。</w:t>
            </w:r>
          </w:p>
        </w:tc>
        <w:tc>
          <w:tcPr>
            <w:tcW w:w="400" w:type="dxa"/>
            <w:tcMar>
              <w:top w:w="100" w:type="dxa"/>
              <w:bottom w:w="100" w:type="dxa"/>
            </w:tcMar>
            <w:vAlign w:val="center"/>
          </w:tcPr>
          <w:p w14:paraId="08C6DEC4" w14:textId="77777777" w:rsidR="00607876" w:rsidRDefault="003C11A7">
            <w:pPr>
              <w:spacing w:line="240" w:lineRule="auto"/>
              <w:jc w:val="center"/>
            </w:pPr>
            <w:r>
              <w:rPr>
                <w:rFonts w:ascii="华文仿宋" w:hAnsi="华文仿宋" w:cs="华文仿宋"/>
                <w:sz w:val="21"/>
              </w:rPr>
              <w:t>不适用</w:t>
            </w:r>
          </w:p>
        </w:tc>
      </w:tr>
      <w:tr w:rsidR="00607876" w14:paraId="27486BAD" w14:textId="77777777">
        <w:tc>
          <w:tcPr>
            <w:tcW w:w="800" w:type="dxa"/>
            <w:vMerge/>
            <w:tcMar>
              <w:top w:w="100" w:type="dxa"/>
              <w:bottom w:w="100" w:type="dxa"/>
            </w:tcMar>
            <w:vAlign w:val="center"/>
          </w:tcPr>
          <w:p w14:paraId="121426A4" w14:textId="77777777" w:rsidR="00607876" w:rsidRDefault="00607876">
            <w:pPr>
              <w:spacing w:line="240" w:lineRule="auto"/>
              <w:jc w:val="center"/>
            </w:pPr>
          </w:p>
        </w:tc>
        <w:tc>
          <w:tcPr>
            <w:tcW w:w="600" w:type="dxa"/>
            <w:vMerge/>
            <w:tcMar>
              <w:top w:w="100" w:type="dxa"/>
              <w:bottom w:w="100" w:type="dxa"/>
            </w:tcMar>
            <w:vAlign w:val="center"/>
          </w:tcPr>
          <w:p w14:paraId="2A1B28B0" w14:textId="77777777" w:rsidR="00607876" w:rsidRDefault="00607876">
            <w:pPr>
              <w:spacing w:line="240" w:lineRule="auto"/>
              <w:jc w:val="center"/>
            </w:pPr>
          </w:p>
        </w:tc>
        <w:tc>
          <w:tcPr>
            <w:tcW w:w="1400" w:type="dxa"/>
            <w:tcMar>
              <w:top w:w="100" w:type="dxa"/>
              <w:bottom w:w="100" w:type="dxa"/>
            </w:tcMar>
            <w:vAlign w:val="center"/>
          </w:tcPr>
          <w:p w14:paraId="6EF4A9DF" w14:textId="77777777" w:rsidR="00607876" w:rsidRDefault="003C11A7">
            <w:pPr>
              <w:spacing w:line="240" w:lineRule="auto"/>
            </w:pPr>
            <w:r>
              <w:rPr>
                <w:rFonts w:ascii="华文仿宋" w:hAnsi="华文仿宋" w:cs="华文仿宋"/>
                <w:sz w:val="21"/>
              </w:rPr>
              <w:t>c)应在服务水平协议中规定</w:t>
            </w:r>
            <w:proofErr w:type="gramStart"/>
            <w:r>
              <w:rPr>
                <w:rFonts w:ascii="华文仿宋" w:hAnsi="华文仿宋" w:cs="华文仿宋"/>
                <w:sz w:val="21"/>
              </w:rPr>
              <w:t>云服务</w:t>
            </w:r>
            <w:proofErr w:type="gramEnd"/>
            <w:r>
              <w:rPr>
                <w:rFonts w:ascii="华文仿宋" w:hAnsi="华文仿宋" w:cs="华文仿宋"/>
                <w:sz w:val="21"/>
              </w:rPr>
              <w:t>商的权限与责任，包括管理范围、职责划分、访问授权、隐私保护、行为准则、违约责任等；</w:t>
            </w:r>
          </w:p>
        </w:tc>
        <w:tc>
          <w:tcPr>
            <w:tcW w:w="1800" w:type="dxa"/>
            <w:tcMar>
              <w:top w:w="100" w:type="dxa"/>
              <w:bottom w:w="100" w:type="dxa"/>
            </w:tcMar>
            <w:vAlign w:val="center"/>
          </w:tcPr>
          <w:p w14:paraId="3B25CA38" w14:textId="77777777" w:rsidR="00607876" w:rsidRDefault="003C11A7">
            <w:pPr>
              <w:spacing w:line="240" w:lineRule="auto"/>
            </w:pPr>
            <w:r>
              <w:rPr>
                <w:rFonts w:ascii="华文仿宋" w:hAnsi="华文仿宋" w:cs="华文仿宋"/>
                <w:sz w:val="21"/>
              </w:rPr>
              <w:t>该系统为</w:t>
            </w:r>
            <w:proofErr w:type="gramStart"/>
            <w:r>
              <w:rPr>
                <w:rFonts w:ascii="华文仿宋" w:hAnsi="华文仿宋" w:cs="华文仿宋"/>
                <w:sz w:val="21"/>
              </w:rPr>
              <w:t>云计算</w:t>
            </w:r>
            <w:proofErr w:type="gramEnd"/>
            <w:r>
              <w:rPr>
                <w:rFonts w:ascii="华文仿宋" w:hAnsi="华文仿宋" w:cs="华文仿宋"/>
                <w:sz w:val="21"/>
              </w:rPr>
              <w:t>平台，故该条款不适用。</w:t>
            </w:r>
          </w:p>
        </w:tc>
        <w:tc>
          <w:tcPr>
            <w:tcW w:w="400" w:type="dxa"/>
            <w:tcMar>
              <w:top w:w="100" w:type="dxa"/>
              <w:bottom w:w="100" w:type="dxa"/>
            </w:tcMar>
            <w:vAlign w:val="center"/>
          </w:tcPr>
          <w:p w14:paraId="33CBAA13" w14:textId="77777777" w:rsidR="00607876" w:rsidRDefault="003C11A7">
            <w:pPr>
              <w:spacing w:line="240" w:lineRule="auto"/>
              <w:jc w:val="center"/>
            </w:pPr>
            <w:r>
              <w:rPr>
                <w:rFonts w:ascii="华文仿宋" w:hAnsi="华文仿宋" w:cs="华文仿宋"/>
                <w:sz w:val="21"/>
              </w:rPr>
              <w:t>不适用</w:t>
            </w:r>
          </w:p>
        </w:tc>
      </w:tr>
      <w:tr w:rsidR="00607876" w14:paraId="42A7FC30" w14:textId="77777777">
        <w:tc>
          <w:tcPr>
            <w:tcW w:w="800" w:type="dxa"/>
            <w:vMerge/>
            <w:tcMar>
              <w:top w:w="100" w:type="dxa"/>
              <w:bottom w:w="100" w:type="dxa"/>
            </w:tcMar>
            <w:vAlign w:val="center"/>
          </w:tcPr>
          <w:p w14:paraId="20579E59" w14:textId="77777777" w:rsidR="00607876" w:rsidRDefault="00607876">
            <w:pPr>
              <w:spacing w:line="240" w:lineRule="auto"/>
              <w:jc w:val="center"/>
            </w:pPr>
          </w:p>
        </w:tc>
        <w:tc>
          <w:tcPr>
            <w:tcW w:w="600" w:type="dxa"/>
            <w:vMerge/>
            <w:tcMar>
              <w:top w:w="100" w:type="dxa"/>
              <w:bottom w:w="100" w:type="dxa"/>
            </w:tcMar>
            <w:vAlign w:val="center"/>
          </w:tcPr>
          <w:p w14:paraId="5C626F48" w14:textId="77777777" w:rsidR="00607876" w:rsidRDefault="00607876">
            <w:pPr>
              <w:spacing w:line="240" w:lineRule="auto"/>
              <w:jc w:val="center"/>
            </w:pPr>
          </w:p>
        </w:tc>
        <w:tc>
          <w:tcPr>
            <w:tcW w:w="1400" w:type="dxa"/>
            <w:tcMar>
              <w:top w:w="100" w:type="dxa"/>
              <w:bottom w:w="100" w:type="dxa"/>
            </w:tcMar>
            <w:vAlign w:val="center"/>
          </w:tcPr>
          <w:p w14:paraId="47540AC7" w14:textId="77777777" w:rsidR="00607876" w:rsidRDefault="003C11A7">
            <w:pPr>
              <w:spacing w:line="240" w:lineRule="auto"/>
            </w:pPr>
            <w:r>
              <w:rPr>
                <w:rFonts w:ascii="华文仿宋" w:hAnsi="华文仿宋" w:cs="华文仿宋"/>
                <w:sz w:val="21"/>
              </w:rPr>
              <w:t>d)应在服务水平协议中规定服务合约到期时，完整提供</w:t>
            </w:r>
            <w:proofErr w:type="gramStart"/>
            <w:r>
              <w:rPr>
                <w:rFonts w:ascii="华文仿宋" w:hAnsi="华文仿宋" w:cs="华文仿宋"/>
                <w:sz w:val="21"/>
              </w:rPr>
              <w:t>云服务</w:t>
            </w:r>
            <w:proofErr w:type="gramEnd"/>
            <w:r>
              <w:rPr>
                <w:rFonts w:ascii="华文仿宋" w:hAnsi="华文仿宋" w:cs="华文仿宋"/>
                <w:sz w:val="21"/>
              </w:rPr>
              <w:t>客户数据，并承诺相关数据在</w:t>
            </w:r>
            <w:proofErr w:type="gramStart"/>
            <w:r>
              <w:rPr>
                <w:rFonts w:ascii="华文仿宋" w:hAnsi="华文仿宋" w:cs="华文仿宋"/>
                <w:sz w:val="21"/>
              </w:rPr>
              <w:t>云计算</w:t>
            </w:r>
            <w:proofErr w:type="gramEnd"/>
            <w:r>
              <w:rPr>
                <w:rFonts w:ascii="华文仿宋" w:hAnsi="华文仿宋" w:cs="华文仿宋"/>
                <w:sz w:val="21"/>
              </w:rPr>
              <w:t>平台上清除；</w:t>
            </w:r>
          </w:p>
        </w:tc>
        <w:tc>
          <w:tcPr>
            <w:tcW w:w="1800" w:type="dxa"/>
            <w:tcMar>
              <w:top w:w="100" w:type="dxa"/>
              <w:bottom w:w="100" w:type="dxa"/>
            </w:tcMar>
            <w:vAlign w:val="center"/>
          </w:tcPr>
          <w:p w14:paraId="7E2E442A" w14:textId="77777777" w:rsidR="00607876" w:rsidRDefault="003C11A7">
            <w:pPr>
              <w:spacing w:line="240" w:lineRule="auto"/>
            </w:pPr>
            <w:r>
              <w:rPr>
                <w:rFonts w:ascii="华文仿宋" w:hAnsi="华文仿宋" w:cs="华文仿宋"/>
                <w:sz w:val="21"/>
              </w:rPr>
              <w:t>该系统为</w:t>
            </w:r>
            <w:proofErr w:type="gramStart"/>
            <w:r>
              <w:rPr>
                <w:rFonts w:ascii="华文仿宋" w:hAnsi="华文仿宋" w:cs="华文仿宋"/>
                <w:sz w:val="21"/>
              </w:rPr>
              <w:t>云计算</w:t>
            </w:r>
            <w:proofErr w:type="gramEnd"/>
            <w:r>
              <w:rPr>
                <w:rFonts w:ascii="华文仿宋" w:hAnsi="华文仿宋" w:cs="华文仿宋"/>
                <w:sz w:val="21"/>
              </w:rPr>
              <w:t>平台，故该条款不适用。</w:t>
            </w:r>
          </w:p>
        </w:tc>
        <w:tc>
          <w:tcPr>
            <w:tcW w:w="400" w:type="dxa"/>
            <w:tcMar>
              <w:top w:w="100" w:type="dxa"/>
              <w:bottom w:w="100" w:type="dxa"/>
            </w:tcMar>
            <w:vAlign w:val="center"/>
          </w:tcPr>
          <w:p w14:paraId="4FF9F139" w14:textId="77777777" w:rsidR="00607876" w:rsidRDefault="003C11A7">
            <w:pPr>
              <w:spacing w:line="240" w:lineRule="auto"/>
              <w:jc w:val="center"/>
            </w:pPr>
            <w:r>
              <w:rPr>
                <w:rFonts w:ascii="华文仿宋" w:hAnsi="华文仿宋" w:cs="华文仿宋"/>
                <w:sz w:val="21"/>
              </w:rPr>
              <w:t>不适用</w:t>
            </w:r>
          </w:p>
        </w:tc>
      </w:tr>
      <w:tr w:rsidR="00607876" w14:paraId="75B9F4D9" w14:textId="77777777">
        <w:tc>
          <w:tcPr>
            <w:tcW w:w="800" w:type="dxa"/>
            <w:vMerge/>
            <w:tcMar>
              <w:top w:w="100" w:type="dxa"/>
              <w:bottom w:w="100" w:type="dxa"/>
            </w:tcMar>
            <w:vAlign w:val="center"/>
          </w:tcPr>
          <w:p w14:paraId="4182872B" w14:textId="77777777" w:rsidR="00607876" w:rsidRDefault="00607876">
            <w:pPr>
              <w:spacing w:line="240" w:lineRule="auto"/>
              <w:jc w:val="center"/>
            </w:pPr>
          </w:p>
        </w:tc>
        <w:tc>
          <w:tcPr>
            <w:tcW w:w="600" w:type="dxa"/>
            <w:vMerge/>
            <w:tcMar>
              <w:top w:w="100" w:type="dxa"/>
              <w:bottom w:w="100" w:type="dxa"/>
            </w:tcMar>
            <w:vAlign w:val="center"/>
          </w:tcPr>
          <w:p w14:paraId="47884C45" w14:textId="77777777" w:rsidR="00607876" w:rsidRDefault="00607876">
            <w:pPr>
              <w:spacing w:line="240" w:lineRule="auto"/>
              <w:jc w:val="center"/>
            </w:pPr>
          </w:p>
        </w:tc>
        <w:tc>
          <w:tcPr>
            <w:tcW w:w="1400" w:type="dxa"/>
            <w:tcMar>
              <w:top w:w="100" w:type="dxa"/>
              <w:bottom w:w="100" w:type="dxa"/>
            </w:tcMar>
            <w:vAlign w:val="center"/>
          </w:tcPr>
          <w:p w14:paraId="52E2D020" w14:textId="77777777" w:rsidR="00607876" w:rsidRDefault="003C11A7">
            <w:pPr>
              <w:spacing w:line="240" w:lineRule="auto"/>
            </w:pPr>
            <w:r>
              <w:rPr>
                <w:rFonts w:ascii="华文仿宋" w:hAnsi="华文仿宋" w:cs="华文仿宋"/>
                <w:sz w:val="21"/>
              </w:rPr>
              <w:t>e)应与选定的</w:t>
            </w:r>
            <w:proofErr w:type="gramStart"/>
            <w:r>
              <w:rPr>
                <w:rFonts w:ascii="华文仿宋" w:hAnsi="华文仿宋" w:cs="华文仿宋"/>
                <w:sz w:val="21"/>
              </w:rPr>
              <w:t>云服务</w:t>
            </w:r>
            <w:proofErr w:type="gramEnd"/>
            <w:r>
              <w:rPr>
                <w:rFonts w:ascii="华文仿宋" w:hAnsi="华文仿宋" w:cs="华文仿宋"/>
                <w:sz w:val="21"/>
              </w:rPr>
              <w:t>商签署保密协议，要求其不得泄露</w:t>
            </w:r>
            <w:proofErr w:type="gramStart"/>
            <w:r>
              <w:rPr>
                <w:rFonts w:ascii="华文仿宋" w:hAnsi="华文仿宋" w:cs="华文仿宋"/>
                <w:sz w:val="21"/>
              </w:rPr>
              <w:t>云服务</w:t>
            </w:r>
            <w:proofErr w:type="gramEnd"/>
            <w:r>
              <w:rPr>
                <w:rFonts w:ascii="华文仿宋" w:hAnsi="华文仿宋" w:cs="华文仿宋"/>
                <w:sz w:val="21"/>
              </w:rPr>
              <w:t>客户数据。</w:t>
            </w:r>
          </w:p>
        </w:tc>
        <w:tc>
          <w:tcPr>
            <w:tcW w:w="1800" w:type="dxa"/>
            <w:tcMar>
              <w:top w:w="100" w:type="dxa"/>
              <w:bottom w:w="100" w:type="dxa"/>
            </w:tcMar>
            <w:vAlign w:val="center"/>
          </w:tcPr>
          <w:p w14:paraId="62574C64" w14:textId="77777777" w:rsidR="00607876" w:rsidRDefault="003C11A7">
            <w:pPr>
              <w:spacing w:line="240" w:lineRule="auto"/>
            </w:pPr>
            <w:r>
              <w:rPr>
                <w:rFonts w:ascii="华文仿宋" w:hAnsi="华文仿宋" w:cs="华文仿宋"/>
                <w:sz w:val="21"/>
              </w:rPr>
              <w:t>该系统为</w:t>
            </w:r>
            <w:proofErr w:type="gramStart"/>
            <w:r>
              <w:rPr>
                <w:rFonts w:ascii="华文仿宋" w:hAnsi="华文仿宋" w:cs="华文仿宋"/>
                <w:sz w:val="21"/>
              </w:rPr>
              <w:t>云计算</w:t>
            </w:r>
            <w:proofErr w:type="gramEnd"/>
            <w:r>
              <w:rPr>
                <w:rFonts w:ascii="华文仿宋" w:hAnsi="华文仿宋" w:cs="华文仿宋"/>
                <w:sz w:val="21"/>
              </w:rPr>
              <w:t>平台，故该条款不适用。</w:t>
            </w:r>
          </w:p>
        </w:tc>
        <w:tc>
          <w:tcPr>
            <w:tcW w:w="400" w:type="dxa"/>
            <w:tcMar>
              <w:top w:w="100" w:type="dxa"/>
              <w:bottom w:w="100" w:type="dxa"/>
            </w:tcMar>
            <w:vAlign w:val="center"/>
          </w:tcPr>
          <w:p w14:paraId="4A1A8054" w14:textId="77777777" w:rsidR="00607876" w:rsidRDefault="003C11A7">
            <w:pPr>
              <w:spacing w:line="240" w:lineRule="auto"/>
              <w:jc w:val="center"/>
            </w:pPr>
            <w:r>
              <w:rPr>
                <w:rFonts w:ascii="华文仿宋" w:hAnsi="华文仿宋" w:cs="华文仿宋"/>
                <w:sz w:val="21"/>
              </w:rPr>
              <w:t>不适用</w:t>
            </w:r>
          </w:p>
        </w:tc>
      </w:tr>
      <w:tr w:rsidR="00607876" w14:paraId="793DE33A" w14:textId="77777777">
        <w:tc>
          <w:tcPr>
            <w:tcW w:w="800" w:type="dxa"/>
            <w:vMerge/>
            <w:tcMar>
              <w:top w:w="100" w:type="dxa"/>
              <w:bottom w:w="100" w:type="dxa"/>
            </w:tcMar>
            <w:vAlign w:val="center"/>
          </w:tcPr>
          <w:p w14:paraId="79F31CF8" w14:textId="77777777" w:rsidR="00607876" w:rsidRDefault="00607876">
            <w:pPr>
              <w:spacing w:line="240" w:lineRule="auto"/>
              <w:jc w:val="center"/>
            </w:pPr>
          </w:p>
        </w:tc>
        <w:tc>
          <w:tcPr>
            <w:tcW w:w="600" w:type="dxa"/>
            <w:vMerge w:val="restart"/>
            <w:tcMar>
              <w:top w:w="100" w:type="dxa"/>
              <w:bottom w:w="100" w:type="dxa"/>
            </w:tcMar>
            <w:vAlign w:val="center"/>
          </w:tcPr>
          <w:p w14:paraId="7EAB44E9" w14:textId="77777777" w:rsidR="00607876" w:rsidRDefault="003C11A7">
            <w:pPr>
              <w:spacing w:line="240" w:lineRule="auto"/>
              <w:jc w:val="center"/>
            </w:pPr>
            <w:r>
              <w:rPr>
                <w:rFonts w:ascii="华文仿宋" w:hAnsi="华文仿宋" w:cs="华文仿宋"/>
                <w:sz w:val="21"/>
              </w:rPr>
              <w:t>供应链管理</w:t>
            </w:r>
          </w:p>
        </w:tc>
        <w:tc>
          <w:tcPr>
            <w:tcW w:w="1400" w:type="dxa"/>
            <w:tcMar>
              <w:top w:w="100" w:type="dxa"/>
              <w:bottom w:w="100" w:type="dxa"/>
            </w:tcMar>
            <w:vAlign w:val="center"/>
          </w:tcPr>
          <w:p w14:paraId="0B7F915D" w14:textId="77777777" w:rsidR="00607876" w:rsidRDefault="003C11A7">
            <w:pPr>
              <w:spacing w:line="240" w:lineRule="auto"/>
            </w:pPr>
            <w:r>
              <w:rPr>
                <w:rFonts w:ascii="华文仿宋" w:hAnsi="华文仿宋" w:cs="华文仿宋"/>
                <w:sz w:val="21"/>
              </w:rPr>
              <w:t>a)应确保供应商的选择符合国家有关规定；</w:t>
            </w:r>
          </w:p>
        </w:tc>
        <w:tc>
          <w:tcPr>
            <w:tcW w:w="1800" w:type="dxa"/>
            <w:tcMar>
              <w:top w:w="100" w:type="dxa"/>
              <w:bottom w:w="100" w:type="dxa"/>
            </w:tcMar>
            <w:vAlign w:val="center"/>
          </w:tcPr>
          <w:p w14:paraId="37F853DC" w14:textId="77777777" w:rsidR="00607876" w:rsidRDefault="003C11A7">
            <w:pPr>
              <w:spacing w:line="240" w:lineRule="auto"/>
            </w:pPr>
            <w:proofErr w:type="gramStart"/>
            <w:r>
              <w:rPr>
                <w:rFonts w:ascii="华文仿宋" w:hAnsi="华文仿宋" w:cs="华文仿宋"/>
                <w:sz w:val="21"/>
              </w:rPr>
              <w:t>云服务</w:t>
            </w:r>
            <w:proofErr w:type="gramEnd"/>
            <w:r>
              <w:rPr>
                <w:rFonts w:ascii="华文仿宋" w:hAnsi="华文仿宋" w:cs="华文仿宋"/>
                <w:sz w:val="21"/>
              </w:rPr>
              <w:t>商选择的供应商为：新华三技术有限公司，具备销售许可证、服务资质等，符合国家规定。</w:t>
            </w:r>
          </w:p>
        </w:tc>
        <w:tc>
          <w:tcPr>
            <w:tcW w:w="400" w:type="dxa"/>
            <w:tcMar>
              <w:top w:w="100" w:type="dxa"/>
              <w:bottom w:w="100" w:type="dxa"/>
            </w:tcMar>
            <w:vAlign w:val="center"/>
          </w:tcPr>
          <w:p w14:paraId="4CB5E5CE" w14:textId="77777777" w:rsidR="00607876" w:rsidRDefault="003C11A7">
            <w:pPr>
              <w:spacing w:line="240" w:lineRule="auto"/>
              <w:jc w:val="center"/>
            </w:pPr>
            <w:r>
              <w:rPr>
                <w:rFonts w:ascii="华文仿宋" w:hAnsi="华文仿宋" w:cs="华文仿宋"/>
                <w:sz w:val="21"/>
              </w:rPr>
              <w:t>符合</w:t>
            </w:r>
          </w:p>
        </w:tc>
      </w:tr>
      <w:tr w:rsidR="00607876" w14:paraId="3AA3DCDC" w14:textId="77777777">
        <w:tc>
          <w:tcPr>
            <w:tcW w:w="800" w:type="dxa"/>
            <w:vMerge/>
            <w:tcMar>
              <w:top w:w="100" w:type="dxa"/>
              <w:bottom w:w="100" w:type="dxa"/>
            </w:tcMar>
            <w:vAlign w:val="center"/>
          </w:tcPr>
          <w:p w14:paraId="56432EA4" w14:textId="77777777" w:rsidR="00607876" w:rsidRDefault="00607876">
            <w:pPr>
              <w:spacing w:line="240" w:lineRule="auto"/>
              <w:jc w:val="center"/>
            </w:pPr>
          </w:p>
        </w:tc>
        <w:tc>
          <w:tcPr>
            <w:tcW w:w="600" w:type="dxa"/>
            <w:vMerge/>
            <w:tcMar>
              <w:top w:w="100" w:type="dxa"/>
              <w:bottom w:w="100" w:type="dxa"/>
            </w:tcMar>
            <w:vAlign w:val="center"/>
          </w:tcPr>
          <w:p w14:paraId="6A612C1B" w14:textId="77777777" w:rsidR="00607876" w:rsidRDefault="00607876">
            <w:pPr>
              <w:spacing w:line="240" w:lineRule="auto"/>
              <w:jc w:val="center"/>
            </w:pPr>
          </w:p>
        </w:tc>
        <w:tc>
          <w:tcPr>
            <w:tcW w:w="1400" w:type="dxa"/>
            <w:tcMar>
              <w:top w:w="100" w:type="dxa"/>
              <w:bottom w:w="100" w:type="dxa"/>
            </w:tcMar>
            <w:vAlign w:val="center"/>
          </w:tcPr>
          <w:p w14:paraId="2CE6028B" w14:textId="77777777" w:rsidR="00607876" w:rsidRDefault="003C11A7">
            <w:pPr>
              <w:spacing w:line="240" w:lineRule="auto"/>
            </w:pPr>
            <w:r>
              <w:rPr>
                <w:rFonts w:ascii="华文仿宋" w:hAnsi="华文仿宋" w:cs="华文仿宋"/>
                <w:sz w:val="21"/>
              </w:rPr>
              <w:t>b)应将供应</w:t>
            </w:r>
            <w:proofErr w:type="gramStart"/>
            <w:r>
              <w:rPr>
                <w:rFonts w:ascii="华文仿宋" w:hAnsi="华文仿宋" w:cs="华文仿宋"/>
                <w:sz w:val="21"/>
              </w:rPr>
              <w:t>链安全</w:t>
            </w:r>
            <w:proofErr w:type="gramEnd"/>
            <w:r>
              <w:rPr>
                <w:rFonts w:ascii="华文仿宋" w:hAnsi="华文仿宋" w:cs="华文仿宋"/>
                <w:sz w:val="21"/>
              </w:rPr>
              <w:t>事件信息或安全威胁信息及时传达到</w:t>
            </w:r>
            <w:proofErr w:type="gramStart"/>
            <w:r>
              <w:rPr>
                <w:rFonts w:ascii="华文仿宋" w:hAnsi="华文仿宋" w:cs="华文仿宋"/>
                <w:sz w:val="21"/>
              </w:rPr>
              <w:t>云服务</w:t>
            </w:r>
            <w:proofErr w:type="gramEnd"/>
            <w:r>
              <w:rPr>
                <w:rFonts w:ascii="华文仿宋" w:hAnsi="华文仿宋" w:cs="华文仿宋"/>
                <w:sz w:val="21"/>
              </w:rPr>
              <w:t>客户；</w:t>
            </w:r>
          </w:p>
        </w:tc>
        <w:tc>
          <w:tcPr>
            <w:tcW w:w="1800" w:type="dxa"/>
            <w:tcMar>
              <w:top w:w="100" w:type="dxa"/>
              <w:bottom w:w="100" w:type="dxa"/>
            </w:tcMar>
            <w:vAlign w:val="center"/>
          </w:tcPr>
          <w:p w14:paraId="0EFC5635" w14:textId="77777777" w:rsidR="00607876" w:rsidRDefault="003C11A7">
            <w:pPr>
              <w:spacing w:line="240" w:lineRule="auto"/>
            </w:pPr>
            <w:r>
              <w:rPr>
                <w:rFonts w:ascii="华文仿宋" w:hAnsi="华文仿宋" w:cs="华文仿宋"/>
                <w:sz w:val="21"/>
              </w:rPr>
              <w:t>在发生安全事件时，云服务商通过邮件或电话方式通知</w:t>
            </w:r>
            <w:proofErr w:type="gramStart"/>
            <w:r>
              <w:rPr>
                <w:rFonts w:ascii="华文仿宋" w:hAnsi="华文仿宋" w:cs="华文仿宋"/>
                <w:sz w:val="21"/>
              </w:rPr>
              <w:t>云服务</w:t>
            </w:r>
            <w:proofErr w:type="gramEnd"/>
            <w:r>
              <w:rPr>
                <w:rFonts w:ascii="华文仿宋" w:hAnsi="华文仿宋" w:cs="华文仿宋"/>
                <w:sz w:val="21"/>
              </w:rPr>
              <w:t>客户，并向</w:t>
            </w:r>
            <w:proofErr w:type="gramStart"/>
            <w:r>
              <w:rPr>
                <w:rFonts w:ascii="华文仿宋" w:hAnsi="华文仿宋" w:cs="华文仿宋"/>
                <w:sz w:val="21"/>
              </w:rPr>
              <w:t>云服务</w:t>
            </w:r>
            <w:proofErr w:type="gramEnd"/>
            <w:r>
              <w:rPr>
                <w:rFonts w:ascii="华文仿宋" w:hAnsi="华文仿宋" w:cs="华文仿宋"/>
                <w:sz w:val="21"/>
              </w:rPr>
              <w:t>客户提交安全事件报告或威胁报告，报告内容包括响应流程响应和处理的范围、程度及处理方法等。</w:t>
            </w:r>
          </w:p>
        </w:tc>
        <w:tc>
          <w:tcPr>
            <w:tcW w:w="400" w:type="dxa"/>
            <w:tcMar>
              <w:top w:w="100" w:type="dxa"/>
              <w:bottom w:w="100" w:type="dxa"/>
            </w:tcMar>
            <w:vAlign w:val="center"/>
          </w:tcPr>
          <w:p w14:paraId="0183DC37" w14:textId="77777777" w:rsidR="00607876" w:rsidRDefault="003C11A7">
            <w:pPr>
              <w:spacing w:line="240" w:lineRule="auto"/>
              <w:jc w:val="center"/>
            </w:pPr>
            <w:r>
              <w:rPr>
                <w:rFonts w:ascii="华文仿宋" w:hAnsi="华文仿宋" w:cs="华文仿宋"/>
                <w:sz w:val="21"/>
              </w:rPr>
              <w:t>符合</w:t>
            </w:r>
          </w:p>
        </w:tc>
      </w:tr>
      <w:tr w:rsidR="00607876" w14:paraId="5F4FB8A7" w14:textId="77777777">
        <w:tc>
          <w:tcPr>
            <w:tcW w:w="800" w:type="dxa"/>
            <w:vMerge/>
            <w:tcMar>
              <w:top w:w="100" w:type="dxa"/>
              <w:bottom w:w="100" w:type="dxa"/>
            </w:tcMar>
            <w:vAlign w:val="center"/>
          </w:tcPr>
          <w:p w14:paraId="3B5CA436" w14:textId="77777777" w:rsidR="00607876" w:rsidRDefault="00607876">
            <w:pPr>
              <w:spacing w:line="240" w:lineRule="auto"/>
              <w:jc w:val="center"/>
            </w:pPr>
          </w:p>
        </w:tc>
        <w:tc>
          <w:tcPr>
            <w:tcW w:w="600" w:type="dxa"/>
            <w:vMerge/>
            <w:tcMar>
              <w:top w:w="100" w:type="dxa"/>
              <w:bottom w:w="100" w:type="dxa"/>
            </w:tcMar>
            <w:vAlign w:val="center"/>
          </w:tcPr>
          <w:p w14:paraId="6C148B13" w14:textId="77777777" w:rsidR="00607876" w:rsidRDefault="00607876">
            <w:pPr>
              <w:spacing w:line="240" w:lineRule="auto"/>
              <w:jc w:val="center"/>
            </w:pPr>
          </w:p>
        </w:tc>
        <w:tc>
          <w:tcPr>
            <w:tcW w:w="1400" w:type="dxa"/>
            <w:tcMar>
              <w:top w:w="100" w:type="dxa"/>
              <w:bottom w:w="100" w:type="dxa"/>
            </w:tcMar>
            <w:vAlign w:val="center"/>
          </w:tcPr>
          <w:p w14:paraId="6B284179" w14:textId="77777777" w:rsidR="00607876" w:rsidRDefault="003C11A7">
            <w:pPr>
              <w:spacing w:line="240" w:lineRule="auto"/>
            </w:pPr>
            <w:r>
              <w:rPr>
                <w:rFonts w:ascii="华文仿宋" w:hAnsi="华文仿宋" w:cs="华文仿宋"/>
                <w:sz w:val="21"/>
              </w:rPr>
              <w:t>c)应将供应商的重要变更及时传达到</w:t>
            </w:r>
            <w:proofErr w:type="gramStart"/>
            <w:r>
              <w:rPr>
                <w:rFonts w:ascii="华文仿宋" w:hAnsi="华文仿宋" w:cs="华文仿宋"/>
                <w:sz w:val="21"/>
              </w:rPr>
              <w:t>云服务</w:t>
            </w:r>
            <w:proofErr w:type="gramEnd"/>
            <w:r>
              <w:rPr>
                <w:rFonts w:ascii="华文仿宋" w:hAnsi="华文仿宋" w:cs="华文仿宋"/>
                <w:sz w:val="21"/>
              </w:rPr>
              <w:t>客</w:t>
            </w:r>
            <w:r>
              <w:rPr>
                <w:rFonts w:ascii="华文仿宋" w:hAnsi="华文仿宋" w:cs="华文仿宋"/>
                <w:sz w:val="21"/>
              </w:rPr>
              <w:lastRenderedPageBreak/>
              <w:t>户，并评估变更带来的安全风险，采取措施对风险进行控制。</w:t>
            </w:r>
          </w:p>
        </w:tc>
        <w:tc>
          <w:tcPr>
            <w:tcW w:w="1800" w:type="dxa"/>
            <w:tcMar>
              <w:top w:w="100" w:type="dxa"/>
              <w:bottom w:w="100" w:type="dxa"/>
            </w:tcMar>
            <w:vAlign w:val="center"/>
          </w:tcPr>
          <w:p w14:paraId="0264BC9E" w14:textId="77777777" w:rsidR="00607876" w:rsidRDefault="003C11A7">
            <w:pPr>
              <w:spacing w:line="240" w:lineRule="auto"/>
            </w:pPr>
            <w:proofErr w:type="gramStart"/>
            <w:r>
              <w:rPr>
                <w:rFonts w:ascii="华文仿宋" w:hAnsi="华文仿宋" w:cs="华文仿宋"/>
                <w:sz w:val="21"/>
              </w:rPr>
              <w:lastRenderedPageBreak/>
              <w:t>云服务</w:t>
            </w:r>
            <w:proofErr w:type="gramEnd"/>
            <w:r>
              <w:rPr>
                <w:rFonts w:ascii="华文仿宋" w:hAnsi="华文仿宋" w:cs="华文仿宋"/>
                <w:sz w:val="21"/>
              </w:rPr>
              <w:t>商对每次供应商的重要变更均进行风险评估并采取控</w:t>
            </w:r>
            <w:r>
              <w:rPr>
                <w:rFonts w:ascii="华文仿宋" w:hAnsi="华文仿宋" w:cs="华文仿宋"/>
                <w:sz w:val="21"/>
              </w:rPr>
              <w:lastRenderedPageBreak/>
              <w:t>制措施，在供应商发生重要变更后云服务商通过邮件或电话方式通知</w:t>
            </w:r>
            <w:proofErr w:type="gramStart"/>
            <w:r>
              <w:rPr>
                <w:rFonts w:ascii="华文仿宋" w:hAnsi="华文仿宋" w:cs="华文仿宋"/>
                <w:sz w:val="21"/>
              </w:rPr>
              <w:t>云服务</w:t>
            </w:r>
            <w:proofErr w:type="gramEnd"/>
            <w:r>
              <w:rPr>
                <w:rFonts w:ascii="华文仿宋" w:hAnsi="华文仿宋" w:cs="华文仿宋"/>
                <w:sz w:val="21"/>
              </w:rPr>
              <w:t>客户。</w:t>
            </w:r>
          </w:p>
        </w:tc>
        <w:tc>
          <w:tcPr>
            <w:tcW w:w="400" w:type="dxa"/>
            <w:tcMar>
              <w:top w:w="100" w:type="dxa"/>
              <w:bottom w:w="100" w:type="dxa"/>
            </w:tcMar>
            <w:vAlign w:val="center"/>
          </w:tcPr>
          <w:p w14:paraId="6DA49E09" w14:textId="77777777" w:rsidR="00607876" w:rsidRDefault="003C11A7">
            <w:pPr>
              <w:spacing w:line="240" w:lineRule="auto"/>
              <w:jc w:val="center"/>
            </w:pPr>
            <w:r>
              <w:rPr>
                <w:rFonts w:ascii="华文仿宋" w:hAnsi="华文仿宋" w:cs="华文仿宋"/>
                <w:sz w:val="21"/>
              </w:rPr>
              <w:lastRenderedPageBreak/>
              <w:t>符合</w:t>
            </w:r>
          </w:p>
        </w:tc>
      </w:tr>
    </w:tbl>
    <w:p w14:paraId="106BD97B" w14:textId="77777777" w:rsidR="00D772DE" w:rsidRDefault="008B0738">
      <w:pPr>
        <w:pStyle w:val="a0"/>
      </w:pPr>
      <w:bookmarkStart w:id="240" w:name="_Toc88414727"/>
      <w:proofErr w:type="gramStart"/>
      <w:r>
        <w:rPr>
          <w:rFonts w:hint="eastAsia"/>
        </w:rPr>
        <w:t>安全运</w:t>
      </w:r>
      <w:proofErr w:type="gramEnd"/>
      <w:r>
        <w:rPr>
          <w:rFonts w:hint="eastAsia"/>
        </w:rPr>
        <w:t>维管理</w:t>
      </w:r>
      <w:bookmarkEnd w:id="240"/>
    </w:p>
    <w:p w14:paraId="1482EBFF" w14:textId="77777777" w:rsidR="00750ECF" w:rsidRDefault="00750ECF" w:rsidP="00B4091C">
      <w:pPr>
        <w:pStyle w:val="a1"/>
      </w:pPr>
      <w:bookmarkStart w:id="241" w:name="_Toc74293565"/>
      <w:bookmarkStart w:id="242" w:name="_Toc88414728"/>
      <w:r>
        <w:rPr>
          <w:rFonts w:hint="eastAsia"/>
        </w:rPr>
        <w:t>安全通用要求部分</w:t>
      </w:r>
      <w:bookmarkEnd w:id="241"/>
      <w:bookmarkEnd w:id="242"/>
    </w:p>
    <w:p w14:paraId="7DA464D5" w14:textId="23EA5C41"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sidR="00E16386">
        <w:rPr>
          <w:rFonts w:eastAsia="黑体" w:hAnsiTheme="majorEastAsia"/>
          <w:b/>
          <w:noProof/>
          <w:sz w:val="21"/>
          <w:szCs w:val="21"/>
        </w:rPr>
        <w:t>90</w:t>
      </w:r>
      <w:r>
        <w:rPr>
          <w:rFonts w:eastAsia="黑体" w:hAnsiTheme="majorEastAsia"/>
          <w:b/>
          <w:sz w:val="21"/>
          <w:szCs w:val="21"/>
        </w:rPr>
        <w:fldChar w:fldCharType="end"/>
      </w:r>
      <w:proofErr w:type="gramStart"/>
      <w:r>
        <w:rPr>
          <w:rFonts w:eastAsia="黑体" w:hAnsiTheme="majorEastAsia"/>
          <w:b/>
          <w:sz w:val="21"/>
          <w:szCs w:val="21"/>
        </w:rPr>
        <w:t>安全运维管理</w:t>
      </w:r>
      <w:proofErr w:type="gramEnd"/>
      <w:r>
        <w:rPr>
          <w:rFonts w:eastAsia="黑体" w:hAnsiTheme="majorEastAsia"/>
          <w:b/>
          <w:sz w:val="21"/>
          <w:szCs w:val="21"/>
        </w:rPr>
        <w:t>结果记录表（制度或记录类文档）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2655"/>
        <w:gridCol w:w="3484"/>
        <w:gridCol w:w="664"/>
      </w:tblGrid>
      <w:tr w:rsidR="00607876" w14:paraId="06A7A43D" w14:textId="77777777">
        <w:trPr>
          <w:trHeight w:hRule="exact" w:val="900"/>
          <w:tblHeader/>
        </w:trPr>
        <w:tc>
          <w:tcPr>
            <w:tcW w:w="900" w:type="dxa"/>
            <w:shd w:val="pct35" w:color="auto" w:fill="FFFFFF"/>
            <w:tcMar>
              <w:top w:w="15" w:type="dxa"/>
              <w:bottom w:w="15" w:type="dxa"/>
            </w:tcMar>
            <w:vAlign w:val="center"/>
          </w:tcPr>
          <w:p w14:paraId="26BD3F5C" w14:textId="77777777" w:rsidR="00607876" w:rsidRDefault="003C11A7">
            <w:pPr>
              <w:spacing w:line="240" w:lineRule="auto"/>
              <w:jc w:val="center"/>
            </w:pPr>
            <w:r>
              <w:rPr>
                <w:rFonts w:ascii="华文仿宋" w:hAnsi="华文仿宋" w:cs="华文仿宋"/>
                <w:b/>
                <w:sz w:val="21"/>
              </w:rPr>
              <w:t>控制点</w:t>
            </w:r>
          </w:p>
        </w:tc>
        <w:tc>
          <w:tcPr>
            <w:tcW w:w="1600" w:type="dxa"/>
            <w:shd w:val="pct35" w:color="auto" w:fill="FFFFFF"/>
            <w:tcMar>
              <w:top w:w="15" w:type="dxa"/>
              <w:bottom w:w="15" w:type="dxa"/>
            </w:tcMar>
            <w:vAlign w:val="center"/>
          </w:tcPr>
          <w:p w14:paraId="45346930" w14:textId="77777777" w:rsidR="00607876" w:rsidRDefault="003C11A7">
            <w:pPr>
              <w:spacing w:line="240" w:lineRule="auto"/>
              <w:jc w:val="center"/>
            </w:pPr>
            <w:r>
              <w:rPr>
                <w:rFonts w:ascii="华文仿宋" w:hAnsi="华文仿宋" w:cs="华文仿宋"/>
                <w:b/>
                <w:sz w:val="21"/>
              </w:rPr>
              <w:t>测评项</w:t>
            </w:r>
          </w:p>
        </w:tc>
        <w:tc>
          <w:tcPr>
            <w:tcW w:w="2100" w:type="dxa"/>
            <w:shd w:val="pct35" w:color="auto" w:fill="FFFFFF"/>
            <w:tcMar>
              <w:top w:w="15" w:type="dxa"/>
              <w:bottom w:w="15" w:type="dxa"/>
            </w:tcMar>
            <w:vAlign w:val="center"/>
          </w:tcPr>
          <w:p w14:paraId="06B43C32"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4B75F0E7" w14:textId="77777777" w:rsidR="00607876" w:rsidRDefault="003C11A7">
            <w:pPr>
              <w:spacing w:line="240" w:lineRule="auto"/>
              <w:jc w:val="center"/>
            </w:pPr>
            <w:r>
              <w:rPr>
                <w:rFonts w:ascii="华文仿宋" w:hAnsi="华文仿宋" w:cs="华文仿宋"/>
                <w:b/>
                <w:sz w:val="21"/>
              </w:rPr>
              <w:t>符合情况</w:t>
            </w:r>
          </w:p>
        </w:tc>
      </w:tr>
      <w:tr w:rsidR="00607876" w14:paraId="22DA7301" w14:textId="77777777">
        <w:tc>
          <w:tcPr>
            <w:tcW w:w="900" w:type="dxa"/>
            <w:vMerge w:val="restart"/>
            <w:tcMar>
              <w:top w:w="100" w:type="dxa"/>
              <w:bottom w:w="100" w:type="dxa"/>
            </w:tcMar>
            <w:vAlign w:val="center"/>
          </w:tcPr>
          <w:p w14:paraId="68547539" w14:textId="77777777" w:rsidR="00607876" w:rsidRDefault="003C11A7">
            <w:pPr>
              <w:spacing w:line="240" w:lineRule="auto"/>
              <w:jc w:val="center"/>
            </w:pPr>
            <w:r>
              <w:rPr>
                <w:rFonts w:ascii="华文仿宋" w:hAnsi="华文仿宋" w:cs="华文仿宋"/>
                <w:sz w:val="21"/>
              </w:rPr>
              <w:t>环境管理</w:t>
            </w:r>
          </w:p>
        </w:tc>
        <w:tc>
          <w:tcPr>
            <w:tcW w:w="1600" w:type="dxa"/>
            <w:tcMar>
              <w:top w:w="100" w:type="dxa"/>
              <w:bottom w:w="100" w:type="dxa"/>
            </w:tcMar>
            <w:vAlign w:val="center"/>
          </w:tcPr>
          <w:p w14:paraId="0B220D56" w14:textId="77777777" w:rsidR="00607876" w:rsidRDefault="003C11A7">
            <w:pPr>
              <w:spacing w:line="240" w:lineRule="auto"/>
            </w:pPr>
            <w:r>
              <w:rPr>
                <w:rFonts w:ascii="华文仿宋" w:hAnsi="华文仿宋" w:cs="华文仿宋"/>
                <w:sz w:val="21"/>
              </w:rPr>
              <w:t>a)应指定专门的部门或人员负责机房安全，对机房出入进行管理，定期对机房供配电、空调、温湿度控制、消防等设施进行维护管理；</w:t>
            </w:r>
          </w:p>
        </w:tc>
        <w:tc>
          <w:tcPr>
            <w:tcW w:w="2100" w:type="dxa"/>
            <w:tcMar>
              <w:top w:w="100" w:type="dxa"/>
              <w:bottom w:w="100" w:type="dxa"/>
            </w:tcMar>
            <w:vAlign w:val="center"/>
          </w:tcPr>
          <w:p w14:paraId="346658DC" w14:textId="77777777" w:rsidR="00607876" w:rsidRDefault="003C11A7">
            <w:pPr>
              <w:spacing w:line="240" w:lineRule="auto"/>
            </w:pPr>
            <w:r>
              <w:rPr>
                <w:rFonts w:ascii="华文仿宋" w:hAnsi="华文仿宋" w:cs="华文仿宋"/>
                <w:sz w:val="21"/>
              </w:rPr>
              <w:t>已制定《ZJJT-XX-05-2020机房管理制度》，机房管理员由信息科技部指定专人担任，具备《a机房出入登记表》，机房供配电、空调、温湿</w:t>
            </w:r>
            <w:proofErr w:type="gramStart"/>
            <w:r>
              <w:rPr>
                <w:rFonts w:ascii="华文仿宋" w:hAnsi="华文仿宋" w:cs="华文仿宋"/>
                <w:sz w:val="21"/>
              </w:rPr>
              <w:t>度设备</w:t>
            </w:r>
            <w:proofErr w:type="gramEnd"/>
            <w:r>
              <w:rPr>
                <w:rFonts w:ascii="华文仿宋" w:hAnsi="华文仿宋" w:cs="华文仿宋"/>
                <w:sz w:val="21"/>
              </w:rPr>
              <w:t>等的定期巡检和维护记录。</w:t>
            </w:r>
          </w:p>
        </w:tc>
        <w:tc>
          <w:tcPr>
            <w:tcW w:w="400" w:type="dxa"/>
            <w:tcMar>
              <w:top w:w="100" w:type="dxa"/>
              <w:bottom w:w="100" w:type="dxa"/>
            </w:tcMar>
            <w:vAlign w:val="center"/>
          </w:tcPr>
          <w:p w14:paraId="556BC7BD" w14:textId="77777777" w:rsidR="00607876" w:rsidRDefault="003C11A7">
            <w:pPr>
              <w:spacing w:line="240" w:lineRule="auto"/>
              <w:jc w:val="center"/>
            </w:pPr>
            <w:r>
              <w:rPr>
                <w:rFonts w:ascii="华文仿宋" w:hAnsi="华文仿宋" w:cs="华文仿宋"/>
                <w:sz w:val="21"/>
              </w:rPr>
              <w:t>符合</w:t>
            </w:r>
          </w:p>
        </w:tc>
      </w:tr>
      <w:tr w:rsidR="00607876" w14:paraId="5266E81E" w14:textId="77777777">
        <w:tc>
          <w:tcPr>
            <w:tcW w:w="900" w:type="dxa"/>
            <w:vMerge/>
            <w:tcMar>
              <w:top w:w="100" w:type="dxa"/>
              <w:bottom w:w="100" w:type="dxa"/>
            </w:tcMar>
            <w:vAlign w:val="center"/>
          </w:tcPr>
          <w:p w14:paraId="317AC2EF" w14:textId="77777777" w:rsidR="00607876" w:rsidRDefault="00607876">
            <w:pPr>
              <w:spacing w:line="240" w:lineRule="auto"/>
              <w:jc w:val="center"/>
            </w:pPr>
          </w:p>
        </w:tc>
        <w:tc>
          <w:tcPr>
            <w:tcW w:w="1600" w:type="dxa"/>
            <w:tcMar>
              <w:top w:w="100" w:type="dxa"/>
              <w:bottom w:w="100" w:type="dxa"/>
            </w:tcMar>
            <w:vAlign w:val="center"/>
          </w:tcPr>
          <w:p w14:paraId="4D950EEF" w14:textId="77777777" w:rsidR="00607876" w:rsidRDefault="003C11A7">
            <w:pPr>
              <w:spacing w:line="240" w:lineRule="auto"/>
            </w:pPr>
            <w:r>
              <w:rPr>
                <w:rFonts w:ascii="华文仿宋" w:hAnsi="华文仿宋" w:cs="华文仿宋"/>
                <w:sz w:val="21"/>
              </w:rPr>
              <w:t>b)应建立机房安全管理制度，对有关物理访问、物品带进出和环境安全等方面的管理</w:t>
            </w:r>
            <w:proofErr w:type="gramStart"/>
            <w:r>
              <w:rPr>
                <w:rFonts w:ascii="华文仿宋" w:hAnsi="华文仿宋" w:cs="华文仿宋"/>
                <w:sz w:val="21"/>
              </w:rPr>
              <w:t>作出</w:t>
            </w:r>
            <w:proofErr w:type="gramEnd"/>
            <w:r>
              <w:rPr>
                <w:rFonts w:ascii="华文仿宋" w:hAnsi="华文仿宋" w:cs="华文仿宋"/>
                <w:sz w:val="21"/>
              </w:rPr>
              <w:t>规定；</w:t>
            </w:r>
          </w:p>
        </w:tc>
        <w:tc>
          <w:tcPr>
            <w:tcW w:w="2100" w:type="dxa"/>
            <w:tcMar>
              <w:top w:w="100" w:type="dxa"/>
              <w:bottom w:w="100" w:type="dxa"/>
            </w:tcMar>
            <w:vAlign w:val="center"/>
          </w:tcPr>
          <w:p w14:paraId="6A6AC4EF" w14:textId="77777777" w:rsidR="00607876" w:rsidRDefault="003C11A7">
            <w:pPr>
              <w:spacing w:line="240" w:lineRule="auto"/>
            </w:pPr>
            <w:r>
              <w:rPr>
                <w:rFonts w:ascii="华文仿宋" w:hAnsi="华文仿宋" w:cs="华文仿宋"/>
                <w:sz w:val="21"/>
              </w:rPr>
              <w:t>已制定《ZJJT-XX-05-2020机房管理制度》，制度中已明确对机房人员进出、物品的带进带出和日常安全环境管理等进行规定，具备《机房出入登录表》、《aZJJT-XXBG-08-2020-A巡视记录表》等记录表单。</w:t>
            </w:r>
          </w:p>
        </w:tc>
        <w:tc>
          <w:tcPr>
            <w:tcW w:w="400" w:type="dxa"/>
            <w:tcMar>
              <w:top w:w="100" w:type="dxa"/>
              <w:bottom w:w="100" w:type="dxa"/>
            </w:tcMar>
            <w:vAlign w:val="center"/>
          </w:tcPr>
          <w:p w14:paraId="1D11E40F" w14:textId="77777777" w:rsidR="00607876" w:rsidRDefault="003C11A7">
            <w:pPr>
              <w:spacing w:line="240" w:lineRule="auto"/>
              <w:jc w:val="center"/>
            </w:pPr>
            <w:r>
              <w:rPr>
                <w:rFonts w:ascii="华文仿宋" w:hAnsi="华文仿宋" w:cs="华文仿宋"/>
                <w:sz w:val="21"/>
              </w:rPr>
              <w:t>符合</w:t>
            </w:r>
          </w:p>
        </w:tc>
      </w:tr>
      <w:tr w:rsidR="00607876" w14:paraId="4BA3F1F8" w14:textId="77777777">
        <w:tc>
          <w:tcPr>
            <w:tcW w:w="900" w:type="dxa"/>
            <w:vMerge/>
            <w:tcMar>
              <w:top w:w="100" w:type="dxa"/>
              <w:bottom w:w="100" w:type="dxa"/>
            </w:tcMar>
            <w:vAlign w:val="center"/>
          </w:tcPr>
          <w:p w14:paraId="50E3AA7A" w14:textId="77777777" w:rsidR="00607876" w:rsidRDefault="00607876">
            <w:pPr>
              <w:spacing w:line="240" w:lineRule="auto"/>
              <w:jc w:val="center"/>
            </w:pPr>
          </w:p>
        </w:tc>
        <w:tc>
          <w:tcPr>
            <w:tcW w:w="1600" w:type="dxa"/>
            <w:tcMar>
              <w:top w:w="100" w:type="dxa"/>
              <w:bottom w:w="100" w:type="dxa"/>
            </w:tcMar>
            <w:vAlign w:val="center"/>
          </w:tcPr>
          <w:p w14:paraId="490FF385" w14:textId="77777777" w:rsidR="00607876" w:rsidRDefault="003C11A7">
            <w:pPr>
              <w:spacing w:line="240" w:lineRule="auto"/>
            </w:pPr>
            <w:r>
              <w:rPr>
                <w:rFonts w:ascii="华文仿宋" w:hAnsi="华文仿宋" w:cs="华文仿宋"/>
                <w:sz w:val="21"/>
              </w:rPr>
              <w:t>c)应不在重要区域接待来访人员，不随意放置含有敏感信息的</w:t>
            </w:r>
            <w:proofErr w:type="gramStart"/>
            <w:r>
              <w:rPr>
                <w:rFonts w:ascii="华文仿宋" w:hAnsi="华文仿宋" w:cs="华文仿宋"/>
                <w:sz w:val="21"/>
              </w:rPr>
              <w:t>纸档文件</w:t>
            </w:r>
            <w:proofErr w:type="gramEnd"/>
            <w:r>
              <w:rPr>
                <w:rFonts w:ascii="华文仿宋" w:hAnsi="华文仿宋" w:cs="华文仿宋"/>
                <w:sz w:val="21"/>
              </w:rPr>
              <w:t>和移动介质等。</w:t>
            </w:r>
          </w:p>
        </w:tc>
        <w:tc>
          <w:tcPr>
            <w:tcW w:w="2100" w:type="dxa"/>
            <w:tcMar>
              <w:top w:w="100" w:type="dxa"/>
              <w:bottom w:w="100" w:type="dxa"/>
            </w:tcMar>
            <w:vAlign w:val="center"/>
          </w:tcPr>
          <w:p w14:paraId="03FE100F" w14:textId="77777777" w:rsidR="00607876" w:rsidRDefault="003C11A7">
            <w:pPr>
              <w:spacing w:line="240" w:lineRule="auto"/>
            </w:pPr>
            <w:r>
              <w:rPr>
                <w:rFonts w:ascii="华文仿宋" w:hAnsi="华文仿宋" w:cs="华文仿宋"/>
                <w:sz w:val="21"/>
              </w:rPr>
              <w:t>已在《ZJJT-XX-11-2020外部人员访问控制管理制度》中规定，来访人员在会议室接待，敏感机制不得随意存放，避免外部人员接触，含有敏感信息的纸质文件和移动介质不得随意放置在办公桌面等位置。</w:t>
            </w:r>
          </w:p>
        </w:tc>
        <w:tc>
          <w:tcPr>
            <w:tcW w:w="400" w:type="dxa"/>
            <w:tcMar>
              <w:top w:w="100" w:type="dxa"/>
              <w:bottom w:w="100" w:type="dxa"/>
            </w:tcMar>
            <w:vAlign w:val="center"/>
          </w:tcPr>
          <w:p w14:paraId="44BAC1A7" w14:textId="77777777" w:rsidR="00607876" w:rsidRDefault="003C11A7">
            <w:pPr>
              <w:spacing w:line="240" w:lineRule="auto"/>
              <w:jc w:val="center"/>
            </w:pPr>
            <w:r>
              <w:rPr>
                <w:rFonts w:ascii="华文仿宋" w:hAnsi="华文仿宋" w:cs="华文仿宋"/>
                <w:sz w:val="21"/>
              </w:rPr>
              <w:t>符合</w:t>
            </w:r>
          </w:p>
        </w:tc>
      </w:tr>
      <w:tr w:rsidR="00607876" w14:paraId="037748CF" w14:textId="77777777">
        <w:tc>
          <w:tcPr>
            <w:tcW w:w="900" w:type="dxa"/>
            <w:vMerge w:val="restart"/>
            <w:tcMar>
              <w:top w:w="100" w:type="dxa"/>
              <w:bottom w:w="100" w:type="dxa"/>
            </w:tcMar>
            <w:vAlign w:val="center"/>
          </w:tcPr>
          <w:p w14:paraId="6B8689D0" w14:textId="77777777" w:rsidR="00607876" w:rsidRDefault="003C11A7">
            <w:pPr>
              <w:spacing w:line="240" w:lineRule="auto"/>
              <w:jc w:val="center"/>
            </w:pPr>
            <w:r>
              <w:rPr>
                <w:rFonts w:ascii="华文仿宋" w:hAnsi="华文仿宋" w:cs="华文仿宋"/>
                <w:sz w:val="21"/>
              </w:rPr>
              <w:t>资产管理</w:t>
            </w:r>
          </w:p>
        </w:tc>
        <w:tc>
          <w:tcPr>
            <w:tcW w:w="1600" w:type="dxa"/>
            <w:tcMar>
              <w:top w:w="100" w:type="dxa"/>
              <w:bottom w:w="100" w:type="dxa"/>
            </w:tcMar>
            <w:vAlign w:val="center"/>
          </w:tcPr>
          <w:p w14:paraId="2361DEC9" w14:textId="77777777" w:rsidR="00607876" w:rsidRDefault="003C11A7">
            <w:pPr>
              <w:spacing w:line="240" w:lineRule="auto"/>
            </w:pPr>
            <w:r>
              <w:rPr>
                <w:rFonts w:ascii="华文仿宋" w:hAnsi="华文仿宋" w:cs="华文仿宋"/>
                <w:sz w:val="21"/>
              </w:rPr>
              <w:t>a)应编制并保存与保护对象相关的资产清单，包括资产责任部门、重要程度和所处位置等内容；</w:t>
            </w:r>
          </w:p>
        </w:tc>
        <w:tc>
          <w:tcPr>
            <w:tcW w:w="2100" w:type="dxa"/>
            <w:tcMar>
              <w:top w:w="100" w:type="dxa"/>
              <w:bottom w:w="100" w:type="dxa"/>
            </w:tcMar>
            <w:vAlign w:val="center"/>
          </w:tcPr>
          <w:p w14:paraId="7CAC7FFC" w14:textId="77777777" w:rsidR="00607876" w:rsidRDefault="003C11A7">
            <w:pPr>
              <w:spacing w:line="240" w:lineRule="auto"/>
            </w:pPr>
            <w:r>
              <w:rPr>
                <w:rFonts w:ascii="华文仿宋" w:hAnsi="华文仿宋" w:cs="华文仿宋"/>
                <w:sz w:val="21"/>
              </w:rPr>
              <w:t>已制定《ZJJT-XX-06-2020信息资产管理制度》，相关制度中已对信息资产分类进行规定，并留存有资产清单表，包括资产责任部门、重要程度和所处位置等内容。</w:t>
            </w:r>
          </w:p>
        </w:tc>
        <w:tc>
          <w:tcPr>
            <w:tcW w:w="400" w:type="dxa"/>
            <w:tcMar>
              <w:top w:w="100" w:type="dxa"/>
              <w:bottom w:w="100" w:type="dxa"/>
            </w:tcMar>
            <w:vAlign w:val="center"/>
          </w:tcPr>
          <w:p w14:paraId="00B6E4E1" w14:textId="77777777" w:rsidR="00607876" w:rsidRDefault="003C11A7">
            <w:pPr>
              <w:spacing w:line="240" w:lineRule="auto"/>
              <w:jc w:val="center"/>
            </w:pPr>
            <w:r>
              <w:rPr>
                <w:rFonts w:ascii="华文仿宋" w:hAnsi="华文仿宋" w:cs="华文仿宋"/>
                <w:sz w:val="21"/>
              </w:rPr>
              <w:t>符合</w:t>
            </w:r>
          </w:p>
        </w:tc>
      </w:tr>
      <w:tr w:rsidR="00607876" w14:paraId="1FA6A385" w14:textId="77777777">
        <w:tc>
          <w:tcPr>
            <w:tcW w:w="900" w:type="dxa"/>
            <w:vMerge/>
            <w:tcMar>
              <w:top w:w="100" w:type="dxa"/>
              <w:bottom w:w="100" w:type="dxa"/>
            </w:tcMar>
            <w:vAlign w:val="center"/>
          </w:tcPr>
          <w:p w14:paraId="1230E21A" w14:textId="77777777" w:rsidR="00607876" w:rsidRDefault="00607876">
            <w:pPr>
              <w:spacing w:line="240" w:lineRule="auto"/>
              <w:jc w:val="center"/>
            </w:pPr>
          </w:p>
        </w:tc>
        <w:tc>
          <w:tcPr>
            <w:tcW w:w="1600" w:type="dxa"/>
            <w:tcMar>
              <w:top w:w="100" w:type="dxa"/>
              <w:bottom w:w="100" w:type="dxa"/>
            </w:tcMar>
            <w:vAlign w:val="center"/>
          </w:tcPr>
          <w:p w14:paraId="785EC78E" w14:textId="77777777" w:rsidR="00607876" w:rsidRDefault="003C11A7">
            <w:pPr>
              <w:spacing w:line="240" w:lineRule="auto"/>
            </w:pPr>
            <w:r>
              <w:rPr>
                <w:rFonts w:ascii="华文仿宋" w:hAnsi="华文仿宋" w:cs="华文仿宋"/>
                <w:sz w:val="21"/>
              </w:rPr>
              <w:t>b)应根据资产的重要程度对资产进行标识管理，根据资产的价值选择相应的管</w:t>
            </w:r>
            <w:r>
              <w:rPr>
                <w:rFonts w:ascii="华文仿宋" w:hAnsi="华文仿宋" w:cs="华文仿宋"/>
                <w:sz w:val="21"/>
              </w:rPr>
              <w:lastRenderedPageBreak/>
              <w:t>理措施；</w:t>
            </w:r>
          </w:p>
        </w:tc>
        <w:tc>
          <w:tcPr>
            <w:tcW w:w="2100" w:type="dxa"/>
            <w:tcMar>
              <w:top w:w="100" w:type="dxa"/>
              <w:bottom w:w="100" w:type="dxa"/>
            </w:tcMar>
            <w:vAlign w:val="center"/>
          </w:tcPr>
          <w:p w14:paraId="671A97CA" w14:textId="77777777" w:rsidR="00607876" w:rsidRDefault="003C11A7">
            <w:pPr>
              <w:spacing w:line="240" w:lineRule="auto"/>
            </w:pPr>
            <w:r>
              <w:rPr>
                <w:rFonts w:ascii="华文仿宋" w:hAnsi="华文仿宋" w:cs="华文仿宋"/>
                <w:sz w:val="21"/>
              </w:rPr>
              <w:lastRenderedPageBreak/>
              <w:t>已制定《ZJJT-XX-06-2020信息资产管理制度》，相关制度中已明确了资产的标识方法，以及对不同资产的管</w:t>
            </w:r>
            <w:r>
              <w:rPr>
                <w:rFonts w:ascii="华文仿宋" w:hAnsi="华文仿宋" w:cs="华文仿宋"/>
                <w:sz w:val="21"/>
              </w:rPr>
              <w:lastRenderedPageBreak/>
              <w:t>理措施要求，同时资产清单中设备具有相应标识，符合相应制度要求。</w:t>
            </w:r>
          </w:p>
        </w:tc>
        <w:tc>
          <w:tcPr>
            <w:tcW w:w="400" w:type="dxa"/>
            <w:tcMar>
              <w:top w:w="100" w:type="dxa"/>
              <w:bottom w:w="100" w:type="dxa"/>
            </w:tcMar>
            <w:vAlign w:val="center"/>
          </w:tcPr>
          <w:p w14:paraId="023E0085" w14:textId="77777777" w:rsidR="00607876" w:rsidRDefault="003C11A7">
            <w:pPr>
              <w:spacing w:line="240" w:lineRule="auto"/>
              <w:jc w:val="center"/>
            </w:pPr>
            <w:r>
              <w:rPr>
                <w:rFonts w:ascii="华文仿宋" w:hAnsi="华文仿宋" w:cs="华文仿宋"/>
                <w:sz w:val="21"/>
              </w:rPr>
              <w:lastRenderedPageBreak/>
              <w:t>符合</w:t>
            </w:r>
          </w:p>
        </w:tc>
      </w:tr>
      <w:tr w:rsidR="00607876" w14:paraId="021F030A" w14:textId="77777777">
        <w:tc>
          <w:tcPr>
            <w:tcW w:w="900" w:type="dxa"/>
            <w:vMerge/>
            <w:tcMar>
              <w:top w:w="100" w:type="dxa"/>
              <w:bottom w:w="100" w:type="dxa"/>
            </w:tcMar>
            <w:vAlign w:val="center"/>
          </w:tcPr>
          <w:p w14:paraId="56DBD772" w14:textId="77777777" w:rsidR="00607876" w:rsidRDefault="00607876">
            <w:pPr>
              <w:spacing w:line="240" w:lineRule="auto"/>
              <w:jc w:val="center"/>
            </w:pPr>
          </w:p>
        </w:tc>
        <w:tc>
          <w:tcPr>
            <w:tcW w:w="1600" w:type="dxa"/>
            <w:tcMar>
              <w:top w:w="100" w:type="dxa"/>
              <w:bottom w:w="100" w:type="dxa"/>
            </w:tcMar>
            <w:vAlign w:val="center"/>
          </w:tcPr>
          <w:p w14:paraId="4AE50EC0" w14:textId="77777777" w:rsidR="00607876" w:rsidRDefault="003C11A7">
            <w:pPr>
              <w:spacing w:line="240" w:lineRule="auto"/>
            </w:pPr>
            <w:r>
              <w:rPr>
                <w:rFonts w:ascii="华文仿宋" w:hAnsi="华文仿宋" w:cs="华文仿宋"/>
                <w:sz w:val="21"/>
              </w:rPr>
              <w:t>c)应对信息分类与标识方法</w:t>
            </w:r>
            <w:proofErr w:type="gramStart"/>
            <w:r>
              <w:rPr>
                <w:rFonts w:ascii="华文仿宋" w:hAnsi="华文仿宋" w:cs="华文仿宋"/>
                <w:sz w:val="21"/>
              </w:rPr>
              <w:t>作出</w:t>
            </w:r>
            <w:proofErr w:type="gramEnd"/>
            <w:r>
              <w:rPr>
                <w:rFonts w:ascii="华文仿宋" w:hAnsi="华文仿宋" w:cs="华文仿宋"/>
                <w:sz w:val="21"/>
              </w:rPr>
              <w:t>规定，并对信息的使用、传输和存储等进行规范化管理。</w:t>
            </w:r>
          </w:p>
        </w:tc>
        <w:tc>
          <w:tcPr>
            <w:tcW w:w="2100" w:type="dxa"/>
            <w:tcMar>
              <w:top w:w="100" w:type="dxa"/>
              <w:bottom w:w="100" w:type="dxa"/>
            </w:tcMar>
            <w:vAlign w:val="center"/>
          </w:tcPr>
          <w:p w14:paraId="5073A986" w14:textId="77777777" w:rsidR="00607876" w:rsidRDefault="003C11A7">
            <w:pPr>
              <w:spacing w:line="240" w:lineRule="auto"/>
            </w:pPr>
            <w:r>
              <w:rPr>
                <w:rFonts w:ascii="华文仿宋" w:hAnsi="华文仿宋" w:cs="华文仿宋"/>
                <w:sz w:val="21"/>
              </w:rPr>
              <w:t>在《ZJJT-XX-06-2020信息资产管理制度》中，所有信息资产都应指定资产责任人，并由资产责任人负责进行相关资产的识别、统计、分类、分级，以便相关人员采取相应的保护措施。</w:t>
            </w:r>
          </w:p>
        </w:tc>
        <w:tc>
          <w:tcPr>
            <w:tcW w:w="400" w:type="dxa"/>
            <w:tcMar>
              <w:top w:w="100" w:type="dxa"/>
              <w:bottom w:w="100" w:type="dxa"/>
            </w:tcMar>
            <w:vAlign w:val="center"/>
          </w:tcPr>
          <w:p w14:paraId="003B685A" w14:textId="77777777" w:rsidR="00607876" w:rsidRDefault="003C11A7">
            <w:pPr>
              <w:spacing w:line="240" w:lineRule="auto"/>
              <w:jc w:val="center"/>
            </w:pPr>
            <w:r>
              <w:rPr>
                <w:rFonts w:ascii="华文仿宋" w:hAnsi="华文仿宋" w:cs="华文仿宋"/>
                <w:sz w:val="21"/>
              </w:rPr>
              <w:t>符合</w:t>
            </w:r>
          </w:p>
        </w:tc>
      </w:tr>
      <w:tr w:rsidR="00607876" w14:paraId="1D698DD4" w14:textId="77777777">
        <w:tc>
          <w:tcPr>
            <w:tcW w:w="900" w:type="dxa"/>
            <w:vMerge w:val="restart"/>
            <w:tcMar>
              <w:top w:w="100" w:type="dxa"/>
              <w:bottom w:w="100" w:type="dxa"/>
            </w:tcMar>
            <w:vAlign w:val="center"/>
          </w:tcPr>
          <w:p w14:paraId="7AC44EE7" w14:textId="77777777" w:rsidR="00607876" w:rsidRDefault="003C11A7">
            <w:pPr>
              <w:spacing w:line="240" w:lineRule="auto"/>
              <w:jc w:val="center"/>
            </w:pPr>
            <w:r>
              <w:rPr>
                <w:rFonts w:ascii="华文仿宋" w:hAnsi="华文仿宋" w:cs="华文仿宋"/>
                <w:sz w:val="21"/>
              </w:rPr>
              <w:t>介质管理</w:t>
            </w:r>
          </w:p>
        </w:tc>
        <w:tc>
          <w:tcPr>
            <w:tcW w:w="1600" w:type="dxa"/>
            <w:tcMar>
              <w:top w:w="100" w:type="dxa"/>
              <w:bottom w:w="100" w:type="dxa"/>
            </w:tcMar>
            <w:vAlign w:val="center"/>
          </w:tcPr>
          <w:p w14:paraId="5813EBF1" w14:textId="77777777" w:rsidR="00607876" w:rsidRDefault="003C11A7">
            <w:pPr>
              <w:spacing w:line="240" w:lineRule="auto"/>
            </w:pPr>
            <w:r>
              <w:rPr>
                <w:rFonts w:ascii="华文仿宋" w:hAnsi="华文仿宋" w:cs="华文仿宋"/>
                <w:sz w:val="21"/>
              </w:rPr>
              <w:t>a)应将介质存放在安全的环境中，对各类介质进行控制和保护，实行存储环境专人管理，并根据存档介质的目录清单定期盘点；</w:t>
            </w:r>
          </w:p>
        </w:tc>
        <w:tc>
          <w:tcPr>
            <w:tcW w:w="2100" w:type="dxa"/>
            <w:tcMar>
              <w:top w:w="100" w:type="dxa"/>
              <w:bottom w:w="100" w:type="dxa"/>
            </w:tcMar>
            <w:vAlign w:val="center"/>
          </w:tcPr>
          <w:p w14:paraId="0F4F5618" w14:textId="77777777" w:rsidR="00607876" w:rsidRDefault="003C11A7">
            <w:pPr>
              <w:spacing w:line="240" w:lineRule="auto"/>
            </w:pPr>
            <w:r>
              <w:rPr>
                <w:rFonts w:ascii="华文仿宋" w:hAnsi="华文仿宋" w:cs="华文仿宋"/>
                <w:sz w:val="21"/>
              </w:rPr>
              <w:t>未建立介质管理制度对介质进行控制和保护，也未指定专人或专门的部门对介质进行管理并定期清算盘点。</w:t>
            </w:r>
          </w:p>
        </w:tc>
        <w:tc>
          <w:tcPr>
            <w:tcW w:w="400" w:type="dxa"/>
            <w:tcMar>
              <w:top w:w="100" w:type="dxa"/>
              <w:bottom w:w="100" w:type="dxa"/>
            </w:tcMar>
            <w:vAlign w:val="center"/>
          </w:tcPr>
          <w:p w14:paraId="71A68C84" w14:textId="77777777" w:rsidR="00607876" w:rsidRDefault="003C11A7">
            <w:pPr>
              <w:spacing w:line="240" w:lineRule="auto"/>
              <w:jc w:val="center"/>
            </w:pPr>
            <w:r>
              <w:rPr>
                <w:rFonts w:ascii="华文仿宋" w:hAnsi="华文仿宋" w:cs="华文仿宋"/>
                <w:sz w:val="21"/>
              </w:rPr>
              <w:t>不符合</w:t>
            </w:r>
          </w:p>
        </w:tc>
      </w:tr>
      <w:tr w:rsidR="00607876" w14:paraId="277D434A" w14:textId="77777777">
        <w:tc>
          <w:tcPr>
            <w:tcW w:w="900" w:type="dxa"/>
            <w:vMerge/>
            <w:tcMar>
              <w:top w:w="100" w:type="dxa"/>
              <w:bottom w:w="100" w:type="dxa"/>
            </w:tcMar>
            <w:vAlign w:val="center"/>
          </w:tcPr>
          <w:p w14:paraId="7572CAD0" w14:textId="77777777" w:rsidR="00607876" w:rsidRDefault="00607876">
            <w:pPr>
              <w:spacing w:line="240" w:lineRule="auto"/>
              <w:jc w:val="center"/>
            </w:pPr>
          </w:p>
        </w:tc>
        <w:tc>
          <w:tcPr>
            <w:tcW w:w="1600" w:type="dxa"/>
            <w:tcMar>
              <w:top w:w="100" w:type="dxa"/>
              <w:bottom w:w="100" w:type="dxa"/>
            </w:tcMar>
            <w:vAlign w:val="center"/>
          </w:tcPr>
          <w:p w14:paraId="4FDB94BC" w14:textId="77777777" w:rsidR="00607876" w:rsidRDefault="003C11A7">
            <w:pPr>
              <w:spacing w:line="240" w:lineRule="auto"/>
            </w:pPr>
            <w:r>
              <w:rPr>
                <w:rFonts w:ascii="华文仿宋" w:hAnsi="华文仿宋" w:cs="华文仿宋"/>
                <w:sz w:val="21"/>
              </w:rPr>
              <w:t>b)应对介质在物理传输过程中的人员选择、打包、交付等情况进行控制，并对介质的归档和查询等进行登记记录。</w:t>
            </w:r>
          </w:p>
        </w:tc>
        <w:tc>
          <w:tcPr>
            <w:tcW w:w="2100" w:type="dxa"/>
            <w:tcMar>
              <w:top w:w="100" w:type="dxa"/>
              <w:bottom w:w="100" w:type="dxa"/>
            </w:tcMar>
            <w:vAlign w:val="center"/>
          </w:tcPr>
          <w:p w14:paraId="35E5BDD9" w14:textId="77777777" w:rsidR="00607876" w:rsidRDefault="003C11A7">
            <w:pPr>
              <w:spacing w:line="240" w:lineRule="auto"/>
            </w:pPr>
            <w:r>
              <w:rPr>
                <w:rFonts w:ascii="华文仿宋" w:hAnsi="华文仿宋" w:cs="华文仿宋"/>
                <w:sz w:val="21"/>
              </w:rPr>
              <w:t>未对介质在物理传输过程中的人员选择、打包、交付等进行控制，也未对介质的归档和查询等进行登记记录。</w:t>
            </w:r>
          </w:p>
        </w:tc>
        <w:tc>
          <w:tcPr>
            <w:tcW w:w="400" w:type="dxa"/>
            <w:tcMar>
              <w:top w:w="100" w:type="dxa"/>
              <w:bottom w:w="100" w:type="dxa"/>
            </w:tcMar>
            <w:vAlign w:val="center"/>
          </w:tcPr>
          <w:p w14:paraId="49B10799" w14:textId="77777777" w:rsidR="00607876" w:rsidRDefault="003C11A7">
            <w:pPr>
              <w:spacing w:line="240" w:lineRule="auto"/>
              <w:jc w:val="center"/>
            </w:pPr>
            <w:r>
              <w:rPr>
                <w:rFonts w:ascii="华文仿宋" w:hAnsi="华文仿宋" w:cs="华文仿宋"/>
                <w:sz w:val="21"/>
              </w:rPr>
              <w:t>不符合</w:t>
            </w:r>
          </w:p>
        </w:tc>
      </w:tr>
      <w:tr w:rsidR="00607876" w14:paraId="45A587A1" w14:textId="77777777">
        <w:tc>
          <w:tcPr>
            <w:tcW w:w="900" w:type="dxa"/>
            <w:vMerge w:val="restart"/>
            <w:tcMar>
              <w:top w:w="100" w:type="dxa"/>
              <w:bottom w:w="100" w:type="dxa"/>
            </w:tcMar>
            <w:vAlign w:val="center"/>
          </w:tcPr>
          <w:p w14:paraId="0B8B2509" w14:textId="77777777" w:rsidR="00607876" w:rsidRDefault="003C11A7">
            <w:pPr>
              <w:spacing w:line="240" w:lineRule="auto"/>
              <w:jc w:val="center"/>
            </w:pPr>
            <w:r>
              <w:rPr>
                <w:rFonts w:ascii="华文仿宋" w:hAnsi="华文仿宋" w:cs="华文仿宋"/>
                <w:sz w:val="21"/>
              </w:rPr>
              <w:t>设备维护管理</w:t>
            </w:r>
          </w:p>
        </w:tc>
        <w:tc>
          <w:tcPr>
            <w:tcW w:w="1600" w:type="dxa"/>
            <w:tcMar>
              <w:top w:w="100" w:type="dxa"/>
              <w:bottom w:w="100" w:type="dxa"/>
            </w:tcMar>
            <w:vAlign w:val="center"/>
          </w:tcPr>
          <w:p w14:paraId="741871C1" w14:textId="77777777" w:rsidR="00607876" w:rsidRDefault="003C11A7">
            <w:pPr>
              <w:spacing w:line="240" w:lineRule="auto"/>
            </w:pPr>
            <w:r>
              <w:rPr>
                <w:rFonts w:ascii="华文仿宋" w:hAnsi="华文仿宋" w:cs="华文仿宋"/>
                <w:sz w:val="21"/>
              </w:rPr>
              <w:t>a)应对各种设备（包括备份和冗余设备）、线路等指定专门的部门或人员定期进行维护管理；</w:t>
            </w:r>
          </w:p>
        </w:tc>
        <w:tc>
          <w:tcPr>
            <w:tcW w:w="2100" w:type="dxa"/>
            <w:tcMar>
              <w:top w:w="100" w:type="dxa"/>
              <w:bottom w:w="100" w:type="dxa"/>
            </w:tcMar>
            <w:vAlign w:val="center"/>
          </w:tcPr>
          <w:p w14:paraId="68D0EEC0" w14:textId="77777777" w:rsidR="00607876" w:rsidRDefault="003C11A7">
            <w:pPr>
              <w:spacing w:line="240" w:lineRule="auto"/>
            </w:pPr>
            <w:r>
              <w:rPr>
                <w:rFonts w:ascii="华文仿宋" w:hAnsi="华文仿宋" w:cs="华文仿宋"/>
                <w:sz w:val="21"/>
              </w:rPr>
              <w:t>机房内的各类线路及设备指定信息科负责运行维护，具备《ZJJT-XX-07-2020信息设备运维管理制度》，文档中明确了设备维护管理的责任部门为科技信息部，每天进行一次维护管理工作。</w:t>
            </w:r>
          </w:p>
        </w:tc>
        <w:tc>
          <w:tcPr>
            <w:tcW w:w="400" w:type="dxa"/>
            <w:tcMar>
              <w:top w:w="100" w:type="dxa"/>
              <w:bottom w:w="100" w:type="dxa"/>
            </w:tcMar>
            <w:vAlign w:val="center"/>
          </w:tcPr>
          <w:p w14:paraId="32641C7C" w14:textId="77777777" w:rsidR="00607876" w:rsidRDefault="003C11A7">
            <w:pPr>
              <w:spacing w:line="240" w:lineRule="auto"/>
              <w:jc w:val="center"/>
            </w:pPr>
            <w:r>
              <w:rPr>
                <w:rFonts w:ascii="华文仿宋" w:hAnsi="华文仿宋" w:cs="华文仿宋"/>
                <w:sz w:val="21"/>
              </w:rPr>
              <w:t>符合</w:t>
            </w:r>
          </w:p>
        </w:tc>
      </w:tr>
      <w:tr w:rsidR="00607876" w14:paraId="300BE234" w14:textId="77777777">
        <w:tc>
          <w:tcPr>
            <w:tcW w:w="900" w:type="dxa"/>
            <w:vMerge/>
            <w:tcMar>
              <w:top w:w="100" w:type="dxa"/>
              <w:bottom w:w="100" w:type="dxa"/>
            </w:tcMar>
            <w:vAlign w:val="center"/>
          </w:tcPr>
          <w:p w14:paraId="7A51095F" w14:textId="77777777" w:rsidR="00607876" w:rsidRDefault="00607876">
            <w:pPr>
              <w:spacing w:line="240" w:lineRule="auto"/>
              <w:jc w:val="center"/>
            </w:pPr>
          </w:p>
        </w:tc>
        <w:tc>
          <w:tcPr>
            <w:tcW w:w="1600" w:type="dxa"/>
            <w:tcMar>
              <w:top w:w="100" w:type="dxa"/>
              <w:bottom w:w="100" w:type="dxa"/>
            </w:tcMar>
            <w:vAlign w:val="center"/>
          </w:tcPr>
          <w:p w14:paraId="11E17235" w14:textId="77777777" w:rsidR="00607876" w:rsidRDefault="003C11A7">
            <w:pPr>
              <w:spacing w:line="240" w:lineRule="auto"/>
            </w:pPr>
            <w:r>
              <w:rPr>
                <w:rFonts w:ascii="华文仿宋" w:hAnsi="华文仿宋" w:cs="华文仿宋"/>
                <w:sz w:val="21"/>
              </w:rPr>
              <w:t>b)应建立配套设施、软硬件维护方面的管理制度，对其维护进行有效的管理，包括明确维护人员的责任、维修和服务的审批、维修过程的监督控制等；</w:t>
            </w:r>
          </w:p>
        </w:tc>
        <w:tc>
          <w:tcPr>
            <w:tcW w:w="2100" w:type="dxa"/>
            <w:tcMar>
              <w:top w:w="100" w:type="dxa"/>
              <w:bottom w:w="100" w:type="dxa"/>
            </w:tcMar>
            <w:vAlign w:val="center"/>
          </w:tcPr>
          <w:p w14:paraId="10E715ED" w14:textId="77777777" w:rsidR="00607876" w:rsidRDefault="003C11A7">
            <w:pPr>
              <w:spacing w:line="240" w:lineRule="auto"/>
            </w:pPr>
            <w:r>
              <w:rPr>
                <w:rFonts w:ascii="华文仿宋" w:hAnsi="华文仿宋" w:cs="华文仿宋"/>
                <w:sz w:val="21"/>
              </w:rPr>
              <w:t>已制定《ZJJT-XX-07-2020信息设备运维管理制度》，信息资产日常使用管理过程中涉及维修的，原则上要求服务</w:t>
            </w:r>
            <w:proofErr w:type="gramStart"/>
            <w:r>
              <w:rPr>
                <w:rFonts w:ascii="华文仿宋" w:hAnsi="华文仿宋" w:cs="华文仿宋"/>
                <w:sz w:val="21"/>
              </w:rPr>
              <w:t>商现场</w:t>
            </w:r>
            <w:proofErr w:type="gramEnd"/>
            <w:r>
              <w:rPr>
                <w:rFonts w:ascii="华文仿宋" w:hAnsi="华文仿宋" w:cs="华文仿宋"/>
                <w:sz w:val="21"/>
              </w:rPr>
              <w:t>维修，确需送外单位维修时，应彻底清除所存的工作相关信息，并与设备维修厂商签订保密协议，具备《aZJJT-XXBG-07-2020-A系统（设备）操作记录表》。</w:t>
            </w:r>
          </w:p>
        </w:tc>
        <w:tc>
          <w:tcPr>
            <w:tcW w:w="400" w:type="dxa"/>
            <w:tcMar>
              <w:top w:w="100" w:type="dxa"/>
              <w:bottom w:w="100" w:type="dxa"/>
            </w:tcMar>
            <w:vAlign w:val="center"/>
          </w:tcPr>
          <w:p w14:paraId="0C40E132" w14:textId="77777777" w:rsidR="00607876" w:rsidRDefault="003C11A7">
            <w:pPr>
              <w:spacing w:line="240" w:lineRule="auto"/>
              <w:jc w:val="center"/>
            </w:pPr>
            <w:r>
              <w:rPr>
                <w:rFonts w:ascii="华文仿宋" w:hAnsi="华文仿宋" w:cs="华文仿宋"/>
                <w:sz w:val="21"/>
              </w:rPr>
              <w:t>符合</w:t>
            </w:r>
          </w:p>
        </w:tc>
      </w:tr>
      <w:tr w:rsidR="00607876" w14:paraId="00D0F05E" w14:textId="77777777">
        <w:tc>
          <w:tcPr>
            <w:tcW w:w="900" w:type="dxa"/>
            <w:vMerge/>
            <w:tcMar>
              <w:top w:w="100" w:type="dxa"/>
              <w:bottom w:w="100" w:type="dxa"/>
            </w:tcMar>
            <w:vAlign w:val="center"/>
          </w:tcPr>
          <w:p w14:paraId="52F1B0B8" w14:textId="77777777" w:rsidR="00607876" w:rsidRDefault="00607876">
            <w:pPr>
              <w:spacing w:line="240" w:lineRule="auto"/>
              <w:jc w:val="center"/>
            </w:pPr>
          </w:p>
        </w:tc>
        <w:tc>
          <w:tcPr>
            <w:tcW w:w="1600" w:type="dxa"/>
            <w:tcMar>
              <w:top w:w="100" w:type="dxa"/>
              <w:bottom w:w="100" w:type="dxa"/>
            </w:tcMar>
            <w:vAlign w:val="center"/>
          </w:tcPr>
          <w:p w14:paraId="1D1555CB" w14:textId="77777777" w:rsidR="00607876" w:rsidRDefault="003C11A7">
            <w:pPr>
              <w:spacing w:line="240" w:lineRule="auto"/>
            </w:pPr>
            <w:r>
              <w:rPr>
                <w:rFonts w:ascii="华文仿宋" w:hAnsi="华文仿宋" w:cs="华文仿宋"/>
                <w:sz w:val="21"/>
              </w:rPr>
              <w:t>c)信息处理设备应经过审批才能带离机房或办公地点，含有存储介质的设备带出工作环境时其中重要数据应加密；</w:t>
            </w:r>
          </w:p>
        </w:tc>
        <w:tc>
          <w:tcPr>
            <w:tcW w:w="2100" w:type="dxa"/>
            <w:tcMar>
              <w:top w:w="100" w:type="dxa"/>
              <w:bottom w:w="100" w:type="dxa"/>
            </w:tcMar>
            <w:vAlign w:val="center"/>
          </w:tcPr>
          <w:p w14:paraId="56890325" w14:textId="77777777" w:rsidR="00607876" w:rsidRDefault="003C11A7">
            <w:pPr>
              <w:spacing w:line="240" w:lineRule="auto"/>
            </w:pPr>
            <w:r>
              <w:rPr>
                <w:rFonts w:ascii="华文仿宋" w:hAnsi="华文仿宋" w:cs="华文仿宋"/>
                <w:sz w:val="21"/>
              </w:rPr>
              <w:t>含有重要数据的设备带出机房/工作环境要进行加密处理，并进行申请，经过本部门经理签字后方可带离，且留存有审批记录表。</w:t>
            </w:r>
          </w:p>
        </w:tc>
        <w:tc>
          <w:tcPr>
            <w:tcW w:w="400" w:type="dxa"/>
            <w:tcMar>
              <w:top w:w="100" w:type="dxa"/>
              <w:bottom w:w="100" w:type="dxa"/>
            </w:tcMar>
            <w:vAlign w:val="center"/>
          </w:tcPr>
          <w:p w14:paraId="614A7755" w14:textId="77777777" w:rsidR="00607876" w:rsidRDefault="003C11A7">
            <w:pPr>
              <w:spacing w:line="240" w:lineRule="auto"/>
              <w:jc w:val="center"/>
            </w:pPr>
            <w:r>
              <w:rPr>
                <w:rFonts w:ascii="华文仿宋" w:hAnsi="华文仿宋" w:cs="华文仿宋"/>
                <w:sz w:val="21"/>
              </w:rPr>
              <w:t>符合</w:t>
            </w:r>
          </w:p>
        </w:tc>
      </w:tr>
      <w:tr w:rsidR="00607876" w14:paraId="4F376A5A" w14:textId="77777777">
        <w:tc>
          <w:tcPr>
            <w:tcW w:w="900" w:type="dxa"/>
            <w:vMerge/>
            <w:tcMar>
              <w:top w:w="100" w:type="dxa"/>
              <w:bottom w:w="100" w:type="dxa"/>
            </w:tcMar>
            <w:vAlign w:val="center"/>
          </w:tcPr>
          <w:p w14:paraId="6AA1FC9E" w14:textId="77777777" w:rsidR="00607876" w:rsidRDefault="00607876">
            <w:pPr>
              <w:spacing w:line="240" w:lineRule="auto"/>
              <w:jc w:val="center"/>
            </w:pPr>
          </w:p>
        </w:tc>
        <w:tc>
          <w:tcPr>
            <w:tcW w:w="1600" w:type="dxa"/>
            <w:tcMar>
              <w:top w:w="100" w:type="dxa"/>
              <w:bottom w:w="100" w:type="dxa"/>
            </w:tcMar>
            <w:vAlign w:val="center"/>
          </w:tcPr>
          <w:p w14:paraId="63653BA0" w14:textId="77777777" w:rsidR="00607876" w:rsidRDefault="003C11A7">
            <w:pPr>
              <w:spacing w:line="240" w:lineRule="auto"/>
            </w:pPr>
            <w:r>
              <w:rPr>
                <w:rFonts w:ascii="华文仿宋" w:hAnsi="华文仿宋" w:cs="华文仿宋"/>
                <w:sz w:val="21"/>
              </w:rPr>
              <w:t>d)含有存储介质的设备在报废或重用前，应进行完全清除或被安全覆盖，保证该设备上的敏感数据和授权软件无法被恢复重用。</w:t>
            </w:r>
          </w:p>
        </w:tc>
        <w:tc>
          <w:tcPr>
            <w:tcW w:w="2100" w:type="dxa"/>
            <w:tcMar>
              <w:top w:w="100" w:type="dxa"/>
              <w:bottom w:w="100" w:type="dxa"/>
            </w:tcMar>
            <w:vAlign w:val="center"/>
          </w:tcPr>
          <w:p w14:paraId="3DAD4297" w14:textId="77777777" w:rsidR="00607876" w:rsidRDefault="003C11A7">
            <w:pPr>
              <w:spacing w:line="240" w:lineRule="auto"/>
            </w:pPr>
            <w:r>
              <w:rPr>
                <w:rFonts w:ascii="华文仿宋" w:hAnsi="华文仿宋" w:cs="华文仿宋"/>
                <w:sz w:val="21"/>
              </w:rPr>
              <w:t>已制定《ZJJT-XX-07-2020信息设备运维管理制度》，制度中要求含有存储介质的设备在报废或重用前，须对数据进行加密，以确保其所存储信息完全清除或被安全覆盖，不可恢复，且具备详细的清除记录。</w:t>
            </w:r>
          </w:p>
        </w:tc>
        <w:tc>
          <w:tcPr>
            <w:tcW w:w="400" w:type="dxa"/>
            <w:tcMar>
              <w:top w:w="100" w:type="dxa"/>
              <w:bottom w:w="100" w:type="dxa"/>
            </w:tcMar>
            <w:vAlign w:val="center"/>
          </w:tcPr>
          <w:p w14:paraId="3AE0700D" w14:textId="77777777" w:rsidR="00607876" w:rsidRDefault="003C11A7">
            <w:pPr>
              <w:spacing w:line="240" w:lineRule="auto"/>
              <w:jc w:val="center"/>
            </w:pPr>
            <w:r>
              <w:rPr>
                <w:rFonts w:ascii="华文仿宋" w:hAnsi="华文仿宋" w:cs="华文仿宋"/>
                <w:sz w:val="21"/>
              </w:rPr>
              <w:t>符合</w:t>
            </w:r>
          </w:p>
        </w:tc>
      </w:tr>
      <w:tr w:rsidR="00607876" w14:paraId="7402840D" w14:textId="77777777">
        <w:tc>
          <w:tcPr>
            <w:tcW w:w="900" w:type="dxa"/>
            <w:vMerge w:val="restart"/>
            <w:tcMar>
              <w:top w:w="100" w:type="dxa"/>
              <w:bottom w:w="100" w:type="dxa"/>
            </w:tcMar>
            <w:vAlign w:val="center"/>
          </w:tcPr>
          <w:p w14:paraId="1BF7F16A" w14:textId="77777777" w:rsidR="00607876" w:rsidRDefault="003C11A7">
            <w:pPr>
              <w:spacing w:line="240" w:lineRule="auto"/>
              <w:jc w:val="center"/>
            </w:pPr>
            <w:r>
              <w:rPr>
                <w:rFonts w:ascii="华文仿宋" w:hAnsi="华文仿宋" w:cs="华文仿宋"/>
                <w:sz w:val="21"/>
              </w:rPr>
              <w:t>漏洞和风险管理</w:t>
            </w:r>
          </w:p>
        </w:tc>
        <w:tc>
          <w:tcPr>
            <w:tcW w:w="1600" w:type="dxa"/>
            <w:tcMar>
              <w:top w:w="100" w:type="dxa"/>
              <w:bottom w:w="100" w:type="dxa"/>
            </w:tcMar>
            <w:vAlign w:val="center"/>
          </w:tcPr>
          <w:p w14:paraId="11F52682" w14:textId="77777777" w:rsidR="00607876" w:rsidRDefault="003C11A7">
            <w:pPr>
              <w:spacing w:line="240" w:lineRule="auto"/>
            </w:pPr>
            <w:r>
              <w:rPr>
                <w:rFonts w:ascii="华文仿宋" w:hAnsi="华文仿宋" w:cs="华文仿宋"/>
                <w:sz w:val="21"/>
              </w:rPr>
              <w:t>a)应采取必要的措施识别安全漏洞和隐患，对发现的安全漏洞和隐患及时进行修补或评估可能的影响后进行修补；</w:t>
            </w:r>
          </w:p>
        </w:tc>
        <w:tc>
          <w:tcPr>
            <w:tcW w:w="2100" w:type="dxa"/>
            <w:tcMar>
              <w:top w:w="100" w:type="dxa"/>
              <w:bottom w:w="100" w:type="dxa"/>
            </w:tcMar>
            <w:vAlign w:val="center"/>
          </w:tcPr>
          <w:p w14:paraId="04D30925" w14:textId="77777777" w:rsidR="00607876" w:rsidRDefault="003C11A7">
            <w:pPr>
              <w:spacing w:line="240" w:lineRule="auto"/>
            </w:pPr>
            <w:r>
              <w:rPr>
                <w:rFonts w:ascii="华文仿宋" w:hAnsi="华文仿宋" w:cs="华文仿宋"/>
                <w:sz w:val="21"/>
              </w:rPr>
              <w:t>已制定《ZJJT-XX-07-2020信息设备运维管理制度》，中规定由信息科技部，定期对</w:t>
            </w:r>
            <w:proofErr w:type="gramStart"/>
            <w:r>
              <w:rPr>
                <w:rFonts w:ascii="华文仿宋" w:hAnsi="华文仿宋" w:cs="华文仿宋"/>
                <w:sz w:val="21"/>
              </w:rPr>
              <w:t>私有云系统</w:t>
            </w:r>
            <w:proofErr w:type="gramEnd"/>
            <w:r>
              <w:rPr>
                <w:rFonts w:ascii="华文仿宋" w:hAnsi="华文仿宋" w:cs="华文仿宋"/>
                <w:sz w:val="21"/>
              </w:rPr>
              <w:t>进行漏洞扫描，且与联通签订由协议，每半年进行一次漏洞扫描和渗透测试工作，具有漏洞扫描报告及渗透测试报告，报告描述了存在的漏洞、严重等级、原因分析和改进意见等方面，具备《aZJJT-XXBG-16-2020系统补丁更新记录表》。</w:t>
            </w:r>
          </w:p>
        </w:tc>
        <w:tc>
          <w:tcPr>
            <w:tcW w:w="400" w:type="dxa"/>
            <w:tcMar>
              <w:top w:w="100" w:type="dxa"/>
              <w:bottom w:w="100" w:type="dxa"/>
            </w:tcMar>
            <w:vAlign w:val="center"/>
          </w:tcPr>
          <w:p w14:paraId="2F128199" w14:textId="77777777" w:rsidR="00607876" w:rsidRDefault="003C11A7">
            <w:pPr>
              <w:spacing w:line="240" w:lineRule="auto"/>
              <w:jc w:val="center"/>
            </w:pPr>
            <w:r>
              <w:rPr>
                <w:rFonts w:ascii="华文仿宋" w:hAnsi="华文仿宋" w:cs="华文仿宋"/>
                <w:sz w:val="21"/>
              </w:rPr>
              <w:t>符合</w:t>
            </w:r>
          </w:p>
        </w:tc>
      </w:tr>
      <w:tr w:rsidR="00607876" w14:paraId="3BFD35D0" w14:textId="77777777">
        <w:tc>
          <w:tcPr>
            <w:tcW w:w="900" w:type="dxa"/>
            <w:vMerge/>
            <w:tcMar>
              <w:top w:w="100" w:type="dxa"/>
              <w:bottom w:w="100" w:type="dxa"/>
            </w:tcMar>
            <w:vAlign w:val="center"/>
          </w:tcPr>
          <w:p w14:paraId="1F90CCC7" w14:textId="77777777" w:rsidR="00607876" w:rsidRDefault="00607876">
            <w:pPr>
              <w:spacing w:line="240" w:lineRule="auto"/>
              <w:jc w:val="center"/>
            </w:pPr>
          </w:p>
        </w:tc>
        <w:tc>
          <w:tcPr>
            <w:tcW w:w="1600" w:type="dxa"/>
            <w:tcMar>
              <w:top w:w="100" w:type="dxa"/>
              <w:bottom w:w="100" w:type="dxa"/>
            </w:tcMar>
            <w:vAlign w:val="center"/>
          </w:tcPr>
          <w:p w14:paraId="110CB10F" w14:textId="77777777" w:rsidR="00607876" w:rsidRDefault="003C11A7">
            <w:pPr>
              <w:spacing w:line="240" w:lineRule="auto"/>
            </w:pPr>
            <w:r>
              <w:rPr>
                <w:rFonts w:ascii="华文仿宋" w:hAnsi="华文仿宋" w:cs="华文仿宋"/>
                <w:sz w:val="21"/>
              </w:rPr>
              <w:t>b)应定期开展安全测评，形成安全测评报告，采取措施应对发现的安全问题。</w:t>
            </w:r>
          </w:p>
        </w:tc>
        <w:tc>
          <w:tcPr>
            <w:tcW w:w="2100" w:type="dxa"/>
            <w:tcMar>
              <w:top w:w="100" w:type="dxa"/>
              <w:bottom w:w="100" w:type="dxa"/>
            </w:tcMar>
            <w:vAlign w:val="center"/>
          </w:tcPr>
          <w:p w14:paraId="2EF139DB" w14:textId="77777777" w:rsidR="00607876" w:rsidRDefault="003C11A7">
            <w:pPr>
              <w:spacing w:line="240" w:lineRule="auto"/>
            </w:pPr>
            <w:r>
              <w:rPr>
                <w:rFonts w:ascii="华文仿宋" w:hAnsi="华文仿宋" w:cs="华文仿宋"/>
                <w:sz w:val="21"/>
              </w:rPr>
              <w:t>每年对</w:t>
            </w:r>
            <w:proofErr w:type="gramStart"/>
            <w:r>
              <w:rPr>
                <w:rFonts w:ascii="华文仿宋" w:hAnsi="华文仿宋" w:cs="华文仿宋"/>
                <w:sz w:val="21"/>
              </w:rPr>
              <w:t>私有云</w:t>
            </w:r>
            <w:proofErr w:type="gramEnd"/>
            <w:r>
              <w:rPr>
                <w:rFonts w:ascii="华文仿宋" w:hAnsi="华文仿宋" w:cs="华文仿宋"/>
                <w:sz w:val="21"/>
              </w:rPr>
              <w:t>进行安全测评，并出具《浙江省建设投资集团股份有限公司私有云风险评估报告》，中报告日期符合每年开展安全测评的要求，具备《浙江省建设投资集团股份有限公司安全整改报告》，</w:t>
            </w:r>
            <w:proofErr w:type="gramStart"/>
            <w:r>
              <w:rPr>
                <w:rFonts w:ascii="华文仿宋" w:hAnsi="华文仿宋" w:cs="华文仿宋"/>
                <w:sz w:val="21"/>
              </w:rPr>
              <w:t>且依据</w:t>
            </w:r>
            <w:proofErr w:type="gramEnd"/>
            <w:r>
              <w:rPr>
                <w:rFonts w:ascii="华文仿宋" w:hAnsi="华文仿宋" w:cs="华文仿宋"/>
                <w:sz w:val="21"/>
              </w:rPr>
              <w:t>上述风险分析报告所发现的问题进行了分析和整改。</w:t>
            </w:r>
          </w:p>
        </w:tc>
        <w:tc>
          <w:tcPr>
            <w:tcW w:w="400" w:type="dxa"/>
            <w:tcMar>
              <w:top w:w="100" w:type="dxa"/>
              <w:bottom w:w="100" w:type="dxa"/>
            </w:tcMar>
            <w:vAlign w:val="center"/>
          </w:tcPr>
          <w:p w14:paraId="7745633E" w14:textId="77777777" w:rsidR="00607876" w:rsidRDefault="003C11A7">
            <w:pPr>
              <w:spacing w:line="240" w:lineRule="auto"/>
              <w:jc w:val="center"/>
            </w:pPr>
            <w:r>
              <w:rPr>
                <w:rFonts w:ascii="华文仿宋" w:hAnsi="华文仿宋" w:cs="华文仿宋"/>
                <w:sz w:val="21"/>
              </w:rPr>
              <w:t>符合</w:t>
            </w:r>
          </w:p>
        </w:tc>
      </w:tr>
      <w:tr w:rsidR="00607876" w14:paraId="2E8BABDC" w14:textId="77777777">
        <w:tc>
          <w:tcPr>
            <w:tcW w:w="900" w:type="dxa"/>
            <w:vMerge w:val="restart"/>
            <w:tcMar>
              <w:top w:w="100" w:type="dxa"/>
              <w:bottom w:w="100" w:type="dxa"/>
            </w:tcMar>
            <w:vAlign w:val="center"/>
          </w:tcPr>
          <w:p w14:paraId="7C0642CD" w14:textId="77777777" w:rsidR="00607876" w:rsidRDefault="003C11A7">
            <w:pPr>
              <w:spacing w:line="240" w:lineRule="auto"/>
              <w:jc w:val="center"/>
            </w:pPr>
            <w:r>
              <w:rPr>
                <w:rFonts w:ascii="华文仿宋" w:hAnsi="华文仿宋" w:cs="华文仿宋"/>
                <w:sz w:val="21"/>
              </w:rPr>
              <w:t>网络和系统安全管理</w:t>
            </w:r>
          </w:p>
        </w:tc>
        <w:tc>
          <w:tcPr>
            <w:tcW w:w="1600" w:type="dxa"/>
            <w:tcMar>
              <w:top w:w="100" w:type="dxa"/>
              <w:bottom w:w="100" w:type="dxa"/>
            </w:tcMar>
            <w:vAlign w:val="center"/>
          </w:tcPr>
          <w:p w14:paraId="173DB54D" w14:textId="77777777" w:rsidR="00607876" w:rsidRDefault="003C11A7">
            <w:pPr>
              <w:spacing w:line="240" w:lineRule="auto"/>
            </w:pPr>
            <w:r>
              <w:rPr>
                <w:rFonts w:ascii="华文仿宋" w:hAnsi="华文仿宋" w:cs="华文仿宋"/>
                <w:sz w:val="21"/>
              </w:rPr>
              <w:t>a)应划分不同的管理员角色进行网络和系统的运维管理，明确各个角色的责任和权限；</w:t>
            </w:r>
          </w:p>
        </w:tc>
        <w:tc>
          <w:tcPr>
            <w:tcW w:w="2100" w:type="dxa"/>
            <w:tcMar>
              <w:top w:w="100" w:type="dxa"/>
              <w:bottom w:w="100" w:type="dxa"/>
            </w:tcMar>
            <w:vAlign w:val="center"/>
          </w:tcPr>
          <w:p w14:paraId="35610425" w14:textId="77777777" w:rsidR="00607876" w:rsidRDefault="003C11A7">
            <w:pPr>
              <w:spacing w:line="240" w:lineRule="auto"/>
            </w:pPr>
            <w:r>
              <w:rPr>
                <w:rFonts w:ascii="华文仿宋" w:hAnsi="华文仿宋" w:cs="华文仿宋"/>
                <w:sz w:val="21"/>
              </w:rPr>
              <w:t>在《ZJJT-XX-17-2020信息安全机构管理制度》中已划分有系统管理员、网络管理员和安全管理员等角色，具备人员职责划分文档，文档中明确了各个角色的具体责任和权限。</w:t>
            </w:r>
          </w:p>
        </w:tc>
        <w:tc>
          <w:tcPr>
            <w:tcW w:w="400" w:type="dxa"/>
            <w:tcMar>
              <w:top w:w="100" w:type="dxa"/>
              <w:bottom w:w="100" w:type="dxa"/>
            </w:tcMar>
            <w:vAlign w:val="center"/>
          </w:tcPr>
          <w:p w14:paraId="65E8C99E" w14:textId="77777777" w:rsidR="00607876" w:rsidRDefault="003C11A7">
            <w:pPr>
              <w:spacing w:line="240" w:lineRule="auto"/>
              <w:jc w:val="center"/>
            </w:pPr>
            <w:r>
              <w:rPr>
                <w:rFonts w:ascii="华文仿宋" w:hAnsi="华文仿宋" w:cs="华文仿宋"/>
                <w:sz w:val="21"/>
              </w:rPr>
              <w:t>符合</w:t>
            </w:r>
          </w:p>
        </w:tc>
      </w:tr>
      <w:tr w:rsidR="00607876" w14:paraId="1691F700" w14:textId="77777777">
        <w:tc>
          <w:tcPr>
            <w:tcW w:w="900" w:type="dxa"/>
            <w:vMerge/>
            <w:tcMar>
              <w:top w:w="100" w:type="dxa"/>
              <w:bottom w:w="100" w:type="dxa"/>
            </w:tcMar>
            <w:vAlign w:val="center"/>
          </w:tcPr>
          <w:p w14:paraId="3F4CDB42" w14:textId="77777777" w:rsidR="00607876" w:rsidRDefault="00607876">
            <w:pPr>
              <w:spacing w:line="240" w:lineRule="auto"/>
              <w:jc w:val="center"/>
            </w:pPr>
          </w:p>
        </w:tc>
        <w:tc>
          <w:tcPr>
            <w:tcW w:w="1600" w:type="dxa"/>
            <w:tcMar>
              <w:top w:w="100" w:type="dxa"/>
              <w:bottom w:w="100" w:type="dxa"/>
            </w:tcMar>
            <w:vAlign w:val="center"/>
          </w:tcPr>
          <w:p w14:paraId="02843FA2" w14:textId="77777777" w:rsidR="00607876" w:rsidRDefault="003C11A7">
            <w:pPr>
              <w:spacing w:line="240" w:lineRule="auto"/>
            </w:pPr>
            <w:r>
              <w:rPr>
                <w:rFonts w:ascii="华文仿宋" w:hAnsi="华文仿宋" w:cs="华文仿宋"/>
                <w:sz w:val="21"/>
              </w:rPr>
              <w:t>b)应指定专门的部门或人员进行账户管理，对申请账户、建立账户、删除账户等进行控制；</w:t>
            </w:r>
          </w:p>
        </w:tc>
        <w:tc>
          <w:tcPr>
            <w:tcW w:w="2100" w:type="dxa"/>
            <w:tcMar>
              <w:top w:w="100" w:type="dxa"/>
              <w:bottom w:w="100" w:type="dxa"/>
            </w:tcMar>
            <w:vAlign w:val="center"/>
          </w:tcPr>
          <w:p w14:paraId="2689D65C" w14:textId="77777777" w:rsidR="00607876" w:rsidRDefault="003C11A7">
            <w:pPr>
              <w:spacing w:line="240" w:lineRule="auto"/>
            </w:pPr>
            <w:r>
              <w:rPr>
                <w:rFonts w:ascii="华文仿宋" w:hAnsi="华文仿宋" w:cs="华文仿宋"/>
                <w:sz w:val="21"/>
              </w:rPr>
              <w:t>指定信息科技部负责账户管理，创建账户、修改账户权限、删除账户等操作，经过审批后方可执行；具备相关审批记录。</w:t>
            </w:r>
          </w:p>
        </w:tc>
        <w:tc>
          <w:tcPr>
            <w:tcW w:w="400" w:type="dxa"/>
            <w:tcMar>
              <w:top w:w="100" w:type="dxa"/>
              <w:bottom w:w="100" w:type="dxa"/>
            </w:tcMar>
            <w:vAlign w:val="center"/>
          </w:tcPr>
          <w:p w14:paraId="10F15D38" w14:textId="77777777" w:rsidR="00607876" w:rsidRDefault="003C11A7">
            <w:pPr>
              <w:spacing w:line="240" w:lineRule="auto"/>
              <w:jc w:val="center"/>
            </w:pPr>
            <w:r>
              <w:rPr>
                <w:rFonts w:ascii="华文仿宋" w:hAnsi="华文仿宋" w:cs="华文仿宋"/>
                <w:sz w:val="21"/>
              </w:rPr>
              <w:t>符合</w:t>
            </w:r>
          </w:p>
        </w:tc>
      </w:tr>
      <w:tr w:rsidR="00607876" w14:paraId="28C3159E" w14:textId="77777777">
        <w:tc>
          <w:tcPr>
            <w:tcW w:w="900" w:type="dxa"/>
            <w:vMerge/>
            <w:tcMar>
              <w:top w:w="100" w:type="dxa"/>
              <w:bottom w:w="100" w:type="dxa"/>
            </w:tcMar>
            <w:vAlign w:val="center"/>
          </w:tcPr>
          <w:p w14:paraId="78BD83AD" w14:textId="77777777" w:rsidR="00607876" w:rsidRDefault="00607876">
            <w:pPr>
              <w:spacing w:line="240" w:lineRule="auto"/>
              <w:jc w:val="center"/>
            </w:pPr>
          </w:p>
        </w:tc>
        <w:tc>
          <w:tcPr>
            <w:tcW w:w="1600" w:type="dxa"/>
            <w:tcMar>
              <w:top w:w="100" w:type="dxa"/>
              <w:bottom w:w="100" w:type="dxa"/>
            </w:tcMar>
            <w:vAlign w:val="center"/>
          </w:tcPr>
          <w:p w14:paraId="19718B65" w14:textId="77777777" w:rsidR="00607876" w:rsidRDefault="003C11A7">
            <w:pPr>
              <w:spacing w:line="240" w:lineRule="auto"/>
            </w:pPr>
            <w:r>
              <w:rPr>
                <w:rFonts w:ascii="华文仿宋" w:hAnsi="华文仿宋" w:cs="华文仿宋"/>
                <w:sz w:val="21"/>
              </w:rPr>
              <w:t>c)应建立网络和系统安全管理制度，对安全策略、账户管理、配置管理、日志管理、日常操作、升级与打补</w:t>
            </w:r>
            <w:r>
              <w:rPr>
                <w:rFonts w:ascii="华文仿宋" w:hAnsi="华文仿宋" w:cs="华文仿宋"/>
                <w:sz w:val="21"/>
              </w:rPr>
              <w:lastRenderedPageBreak/>
              <w:t>丁、口令更新周期等方面</w:t>
            </w:r>
            <w:proofErr w:type="gramStart"/>
            <w:r>
              <w:rPr>
                <w:rFonts w:ascii="华文仿宋" w:hAnsi="华文仿宋" w:cs="华文仿宋"/>
                <w:sz w:val="21"/>
              </w:rPr>
              <w:t>作出</w:t>
            </w:r>
            <w:proofErr w:type="gramEnd"/>
            <w:r>
              <w:rPr>
                <w:rFonts w:ascii="华文仿宋" w:hAnsi="华文仿宋" w:cs="华文仿宋"/>
                <w:sz w:val="21"/>
              </w:rPr>
              <w:t>规定；</w:t>
            </w:r>
          </w:p>
        </w:tc>
        <w:tc>
          <w:tcPr>
            <w:tcW w:w="2100" w:type="dxa"/>
            <w:tcMar>
              <w:top w:w="100" w:type="dxa"/>
              <w:bottom w:w="100" w:type="dxa"/>
            </w:tcMar>
            <w:vAlign w:val="center"/>
          </w:tcPr>
          <w:p w14:paraId="33FD6BCC" w14:textId="77777777" w:rsidR="00607876" w:rsidRDefault="003C11A7">
            <w:pPr>
              <w:spacing w:line="240" w:lineRule="auto"/>
            </w:pPr>
            <w:r>
              <w:rPr>
                <w:rFonts w:ascii="华文仿宋" w:hAnsi="华文仿宋" w:cs="华文仿宋"/>
                <w:sz w:val="21"/>
              </w:rPr>
              <w:lastRenderedPageBreak/>
              <w:t>已制定《ZJJT-XX-02-2020网络与信息安全管理制度》、《ZJJT-XX-07-2020信息设备运维管理制度》、《ZJJT-XX-08-2020信息系统巡检管</w:t>
            </w:r>
            <w:r>
              <w:rPr>
                <w:rFonts w:ascii="华文仿宋" w:hAnsi="华文仿宋" w:cs="华文仿宋"/>
                <w:sz w:val="21"/>
              </w:rPr>
              <w:lastRenderedPageBreak/>
              <w:t>理制度》等制定，明确了在日常运</w:t>
            </w:r>
            <w:proofErr w:type="gramStart"/>
            <w:r>
              <w:rPr>
                <w:rFonts w:ascii="华文仿宋" w:hAnsi="华文仿宋" w:cs="华文仿宋"/>
                <w:sz w:val="21"/>
              </w:rPr>
              <w:t>维工作</w:t>
            </w:r>
            <w:proofErr w:type="gramEnd"/>
            <w:r>
              <w:rPr>
                <w:rFonts w:ascii="华文仿宋" w:hAnsi="华文仿宋" w:cs="华文仿宋"/>
                <w:sz w:val="21"/>
              </w:rPr>
              <w:t>中的安全策略、账户管理、配置管理、日志管理等的操作规程。</w:t>
            </w:r>
          </w:p>
        </w:tc>
        <w:tc>
          <w:tcPr>
            <w:tcW w:w="400" w:type="dxa"/>
            <w:tcMar>
              <w:top w:w="100" w:type="dxa"/>
              <w:bottom w:w="100" w:type="dxa"/>
            </w:tcMar>
            <w:vAlign w:val="center"/>
          </w:tcPr>
          <w:p w14:paraId="1C1D3D3D" w14:textId="77777777" w:rsidR="00607876" w:rsidRDefault="003C11A7">
            <w:pPr>
              <w:spacing w:line="240" w:lineRule="auto"/>
              <w:jc w:val="center"/>
            </w:pPr>
            <w:r>
              <w:rPr>
                <w:rFonts w:ascii="华文仿宋" w:hAnsi="华文仿宋" w:cs="华文仿宋"/>
                <w:sz w:val="21"/>
              </w:rPr>
              <w:lastRenderedPageBreak/>
              <w:t>符合</w:t>
            </w:r>
          </w:p>
        </w:tc>
      </w:tr>
      <w:tr w:rsidR="00607876" w14:paraId="4FFE6DB6" w14:textId="77777777">
        <w:tc>
          <w:tcPr>
            <w:tcW w:w="900" w:type="dxa"/>
            <w:vMerge/>
            <w:tcMar>
              <w:top w:w="100" w:type="dxa"/>
              <w:bottom w:w="100" w:type="dxa"/>
            </w:tcMar>
            <w:vAlign w:val="center"/>
          </w:tcPr>
          <w:p w14:paraId="5F211AAD" w14:textId="77777777" w:rsidR="00607876" w:rsidRDefault="00607876">
            <w:pPr>
              <w:spacing w:line="240" w:lineRule="auto"/>
              <w:jc w:val="center"/>
            </w:pPr>
          </w:p>
        </w:tc>
        <w:tc>
          <w:tcPr>
            <w:tcW w:w="1600" w:type="dxa"/>
            <w:tcMar>
              <w:top w:w="100" w:type="dxa"/>
              <w:bottom w:w="100" w:type="dxa"/>
            </w:tcMar>
            <w:vAlign w:val="center"/>
          </w:tcPr>
          <w:p w14:paraId="1409353E" w14:textId="77777777" w:rsidR="00607876" w:rsidRDefault="003C11A7">
            <w:pPr>
              <w:spacing w:line="240" w:lineRule="auto"/>
            </w:pPr>
            <w:r>
              <w:rPr>
                <w:rFonts w:ascii="华文仿宋" w:hAnsi="华文仿宋" w:cs="华文仿宋"/>
                <w:sz w:val="21"/>
              </w:rPr>
              <w:t>d)应制</w:t>
            </w:r>
            <w:proofErr w:type="gramStart"/>
            <w:r>
              <w:rPr>
                <w:rFonts w:ascii="华文仿宋" w:hAnsi="华文仿宋" w:cs="华文仿宋"/>
                <w:sz w:val="21"/>
              </w:rPr>
              <w:t>定重要</w:t>
            </w:r>
            <w:proofErr w:type="gramEnd"/>
            <w:r>
              <w:rPr>
                <w:rFonts w:ascii="华文仿宋" w:hAnsi="华文仿宋" w:cs="华文仿宋"/>
                <w:sz w:val="21"/>
              </w:rPr>
              <w:t>设备的配置和操作手册，依据手册对设备进行安全配置和优化配置等；</w:t>
            </w:r>
          </w:p>
        </w:tc>
        <w:tc>
          <w:tcPr>
            <w:tcW w:w="2100" w:type="dxa"/>
            <w:tcMar>
              <w:top w:w="100" w:type="dxa"/>
              <w:bottom w:w="100" w:type="dxa"/>
            </w:tcMar>
            <w:vAlign w:val="center"/>
          </w:tcPr>
          <w:p w14:paraId="404C4F8F" w14:textId="77777777" w:rsidR="00607876" w:rsidRDefault="003C11A7">
            <w:pPr>
              <w:spacing w:line="240" w:lineRule="auto"/>
            </w:pPr>
            <w:r>
              <w:rPr>
                <w:rFonts w:ascii="华文仿宋" w:hAnsi="华文仿宋" w:cs="华文仿宋"/>
                <w:sz w:val="21"/>
              </w:rPr>
              <w:t>具有《华三交换机操作手册》、《深信服防火墙操作手册》等重要设备的配置操作手册，包含了设备的操作步骤，参数配置等内容。</w:t>
            </w:r>
          </w:p>
        </w:tc>
        <w:tc>
          <w:tcPr>
            <w:tcW w:w="400" w:type="dxa"/>
            <w:tcMar>
              <w:top w:w="100" w:type="dxa"/>
              <w:bottom w:w="100" w:type="dxa"/>
            </w:tcMar>
            <w:vAlign w:val="center"/>
          </w:tcPr>
          <w:p w14:paraId="4A94F817" w14:textId="77777777" w:rsidR="00607876" w:rsidRDefault="003C11A7">
            <w:pPr>
              <w:spacing w:line="240" w:lineRule="auto"/>
              <w:jc w:val="center"/>
            </w:pPr>
            <w:r>
              <w:rPr>
                <w:rFonts w:ascii="华文仿宋" w:hAnsi="华文仿宋" w:cs="华文仿宋"/>
                <w:sz w:val="21"/>
              </w:rPr>
              <w:t>符合</w:t>
            </w:r>
          </w:p>
        </w:tc>
      </w:tr>
      <w:tr w:rsidR="00607876" w14:paraId="742AA069" w14:textId="77777777">
        <w:tc>
          <w:tcPr>
            <w:tcW w:w="900" w:type="dxa"/>
            <w:vMerge/>
            <w:tcMar>
              <w:top w:w="100" w:type="dxa"/>
              <w:bottom w:w="100" w:type="dxa"/>
            </w:tcMar>
            <w:vAlign w:val="center"/>
          </w:tcPr>
          <w:p w14:paraId="6EC3B369" w14:textId="77777777" w:rsidR="00607876" w:rsidRDefault="00607876">
            <w:pPr>
              <w:spacing w:line="240" w:lineRule="auto"/>
              <w:jc w:val="center"/>
            </w:pPr>
          </w:p>
        </w:tc>
        <w:tc>
          <w:tcPr>
            <w:tcW w:w="1600" w:type="dxa"/>
            <w:tcMar>
              <w:top w:w="100" w:type="dxa"/>
              <w:bottom w:w="100" w:type="dxa"/>
            </w:tcMar>
            <w:vAlign w:val="center"/>
          </w:tcPr>
          <w:p w14:paraId="64C6AA3E" w14:textId="77777777" w:rsidR="00607876" w:rsidRDefault="003C11A7">
            <w:pPr>
              <w:spacing w:line="240" w:lineRule="auto"/>
            </w:pPr>
            <w:r>
              <w:rPr>
                <w:rFonts w:ascii="华文仿宋" w:hAnsi="华文仿宋" w:cs="华文仿宋"/>
                <w:sz w:val="21"/>
              </w:rPr>
              <w:t>e)应详细记录运</w:t>
            </w:r>
            <w:proofErr w:type="gramStart"/>
            <w:r>
              <w:rPr>
                <w:rFonts w:ascii="华文仿宋" w:hAnsi="华文仿宋" w:cs="华文仿宋"/>
                <w:sz w:val="21"/>
              </w:rPr>
              <w:t>维操作</w:t>
            </w:r>
            <w:proofErr w:type="gramEnd"/>
            <w:r>
              <w:rPr>
                <w:rFonts w:ascii="华文仿宋" w:hAnsi="华文仿宋" w:cs="华文仿宋"/>
                <w:sz w:val="21"/>
              </w:rPr>
              <w:t>日志，包括日常巡检工作、运行维护记录、参数的设置和修改等内容；</w:t>
            </w:r>
          </w:p>
        </w:tc>
        <w:tc>
          <w:tcPr>
            <w:tcW w:w="2100" w:type="dxa"/>
            <w:tcMar>
              <w:top w:w="100" w:type="dxa"/>
              <w:bottom w:w="100" w:type="dxa"/>
            </w:tcMar>
            <w:vAlign w:val="center"/>
          </w:tcPr>
          <w:p w14:paraId="347E0A54" w14:textId="77777777" w:rsidR="00607876" w:rsidRDefault="003C11A7">
            <w:pPr>
              <w:spacing w:line="240" w:lineRule="auto"/>
            </w:pPr>
            <w:r>
              <w:rPr>
                <w:rFonts w:ascii="华文仿宋" w:hAnsi="华文仿宋" w:cs="华文仿宋"/>
                <w:sz w:val="21"/>
              </w:rPr>
              <w:t>具备《aZJJT-XXBG-08-2020-A巡视记录表》，包括日常巡检记录、运行维护记录、参数的设置和修改等内容。</w:t>
            </w:r>
          </w:p>
        </w:tc>
        <w:tc>
          <w:tcPr>
            <w:tcW w:w="400" w:type="dxa"/>
            <w:tcMar>
              <w:top w:w="100" w:type="dxa"/>
              <w:bottom w:w="100" w:type="dxa"/>
            </w:tcMar>
            <w:vAlign w:val="center"/>
          </w:tcPr>
          <w:p w14:paraId="625F1161" w14:textId="77777777" w:rsidR="00607876" w:rsidRDefault="003C11A7">
            <w:pPr>
              <w:spacing w:line="240" w:lineRule="auto"/>
              <w:jc w:val="center"/>
            </w:pPr>
            <w:r>
              <w:rPr>
                <w:rFonts w:ascii="华文仿宋" w:hAnsi="华文仿宋" w:cs="华文仿宋"/>
                <w:sz w:val="21"/>
              </w:rPr>
              <w:t>符合</w:t>
            </w:r>
          </w:p>
        </w:tc>
      </w:tr>
      <w:tr w:rsidR="00607876" w14:paraId="533F0120" w14:textId="77777777">
        <w:tc>
          <w:tcPr>
            <w:tcW w:w="900" w:type="dxa"/>
            <w:vMerge/>
            <w:tcMar>
              <w:top w:w="100" w:type="dxa"/>
              <w:bottom w:w="100" w:type="dxa"/>
            </w:tcMar>
            <w:vAlign w:val="center"/>
          </w:tcPr>
          <w:p w14:paraId="2258C4BF" w14:textId="77777777" w:rsidR="00607876" w:rsidRDefault="00607876">
            <w:pPr>
              <w:spacing w:line="240" w:lineRule="auto"/>
              <w:jc w:val="center"/>
            </w:pPr>
          </w:p>
        </w:tc>
        <w:tc>
          <w:tcPr>
            <w:tcW w:w="1600" w:type="dxa"/>
            <w:tcMar>
              <w:top w:w="100" w:type="dxa"/>
              <w:bottom w:w="100" w:type="dxa"/>
            </w:tcMar>
            <w:vAlign w:val="center"/>
          </w:tcPr>
          <w:p w14:paraId="42809CBE" w14:textId="77777777" w:rsidR="00607876" w:rsidRDefault="003C11A7">
            <w:pPr>
              <w:spacing w:line="240" w:lineRule="auto"/>
            </w:pPr>
            <w:r>
              <w:rPr>
                <w:rFonts w:ascii="华文仿宋" w:hAnsi="华文仿宋" w:cs="华文仿宋"/>
                <w:sz w:val="21"/>
              </w:rPr>
              <w:t>f)应指定专门的部门或人员对日志、监测和报警数据等进行分析、统计，及时发现可疑行为；</w:t>
            </w:r>
          </w:p>
        </w:tc>
        <w:tc>
          <w:tcPr>
            <w:tcW w:w="2100" w:type="dxa"/>
            <w:tcMar>
              <w:top w:w="100" w:type="dxa"/>
              <w:bottom w:w="100" w:type="dxa"/>
            </w:tcMar>
            <w:vAlign w:val="center"/>
          </w:tcPr>
          <w:p w14:paraId="5B09F831" w14:textId="77777777" w:rsidR="00607876" w:rsidRDefault="003C11A7">
            <w:pPr>
              <w:spacing w:line="240" w:lineRule="auto"/>
            </w:pPr>
            <w:r>
              <w:rPr>
                <w:rFonts w:ascii="华文仿宋" w:hAnsi="华文仿宋" w:cs="华文仿宋"/>
                <w:sz w:val="21"/>
              </w:rPr>
              <w:t>指定审计管理员每周对系统进行巡检，对日志、监测和报警数据等进行分析、统计，并出《aZJJT-XXBG-08-2020-A巡视记录表》，表中包含对日志、监测和报警数据等进行分析、统计的内容。</w:t>
            </w:r>
          </w:p>
        </w:tc>
        <w:tc>
          <w:tcPr>
            <w:tcW w:w="400" w:type="dxa"/>
            <w:tcMar>
              <w:top w:w="100" w:type="dxa"/>
              <w:bottom w:w="100" w:type="dxa"/>
            </w:tcMar>
            <w:vAlign w:val="center"/>
          </w:tcPr>
          <w:p w14:paraId="28836178" w14:textId="77777777" w:rsidR="00607876" w:rsidRDefault="003C11A7">
            <w:pPr>
              <w:spacing w:line="240" w:lineRule="auto"/>
              <w:jc w:val="center"/>
            </w:pPr>
            <w:r>
              <w:rPr>
                <w:rFonts w:ascii="华文仿宋" w:hAnsi="华文仿宋" w:cs="华文仿宋"/>
                <w:sz w:val="21"/>
              </w:rPr>
              <w:t>符合</w:t>
            </w:r>
          </w:p>
        </w:tc>
      </w:tr>
      <w:tr w:rsidR="00607876" w14:paraId="22752A61" w14:textId="77777777">
        <w:tc>
          <w:tcPr>
            <w:tcW w:w="900" w:type="dxa"/>
            <w:vMerge/>
            <w:tcMar>
              <w:top w:w="100" w:type="dxa"/>
              <w:bottom w:w="100" w:type="dxa"/>
            </w:tcMar>
            <w:vAlign w:val="center"/>
          </w:tcPr>
          <w:p w14:paraId="331AFBDF" w14:textId="77777777" w:rsidR="00607876" w:rsidRDefault="00607876">
            <w:pPr>
              <w:spacing w:line="240" w:lineRule="auto"/>
              <w:jc w:val="center"/>
            </w:pPr>
          </w:p>
        </w:tc>
        <w:tc>
          <w:tcPr>
            <w:tcW w:w="1600" w:type="dxa"/>
            <w:tcMar>
              <w:top w:w="100" w:type="dxa"/>
              <w:bottom w:w="100" w:type="dxa"/>
            </w:tcMar>
            <w:vAlign w:val="center"/>
          </w:tcPr>
          <w:p w14:paraId="2D3D6C49" w14:textId="77777777" w:rsidR="00607876" w:rsidRDefault="003C11A7">
            <w:pPr>
              <w:spacing w:line="240" w:lineRule="auto"/>
            </w:pPr>
            <w:r>
              <w:rPr>
                <w:rFonts w:ascii="华文仿宋" w:hAnsi="华文仿宋" w:cs="华文仿宋"/>
                <w:sz w:val="21"/>
              </w:rPr>
              <w:t>g)应严格控制</w:t>
            </w:r>
            <w:proofErr w:type="gramStart"/>
            <w:r>
              <w:rPr>
                <w:rFonts w:ascii="华文仿宋" w:hAnsi="华文仿宋" w:cs="华文仿宋"/>
                <w:sz w:val="21"/>
              </w:rPr>
              <w:t>变更性运维</w:t>
            </w:r>
            <w:proofErr w:type="gramEnd"/>
            <w:r>
              <w:rPr>
                <w:rFonts w:ascii="华文仿宋" w:hAnsi="华文仿宋" w:cs="华文仿宋"/>
                <w:sz w:val="21"/>
              </w:rPr>
              <w:t>，经过审批后才可改变连接、安装系统组件或调整配置参数，操作过程中应保留不可更改的审计日志，操作结束后应同步更新配置信息库；</w:t>
            </w:r>
          </w:p>
        </w:tc>
        <w:tc>
          <w:tcPr>
            <w:tcW w:w="2100" w:type="dxa"/>
            <w:tcMar>
              <w:top w:w="100" w:type="dxa"/>
              <w:bottom w:w="100" w:type="dxa"/>
            </w:tcMar>
            <w:vAlign w:val="center"/>
          </w:tcPr>
          <w:p w14:paraId="286FF0EE" w14:textId="77777777" w:rsidR="00607876" w:rsidRDefault="003C11A7">
            <w:pPr>
              <w:spacing w:line="240" w:lineRule="auto"/>
            </w:pPr>
            <w:r>
              <w:rPr>
                <w:rFonts w:ascii="华文仿宋" w:hAnsi="华文仿宋" w:cs="华文仿宋"/>
                <w:sz w:val="21"/>
              </w:rPr>
              <w:t>该系统具备配置信息库，调整配置参数后立即同步更新配置信息库，配置库版本为最新；运维管理员需填写《aZJJT-XXBG-07-2020-C配置变更记录表》，通过审批后方可进行系统连接、安装系统组件或调整配置参数等活动。</w:t>
            </w:r>
          </w:p>
        </w:tc>
        <w:tc>
          <w:tcPr>
            <w:tcW w:w="400" w:type="dxa"/>
            <w:tcMar>
              <w:top w:w="100" w:type="dxa"/>
              <w:bottom w:w="100" w:type="dxa"/>
            </w:tcMar>
            <w:vAlign w:val="center"/>
          </w:tcPr>
          <w:p w14:paraId="697AAE14" w14:textId="77777777" w:rsidR="00607876" w:rsidRDefault="003C11A7">
            <w:pPr>
              <w:spacing w:line="240" w:lineRule="auto"/>
              <w:jc w:val="center"/>
            </w:pPr>
            <w:r>
              <w:rPr>
                <w:rFonts w:ascii="华文仿宋" w:hAnsi="华文仿宋" w:cs="华文仿宋"/>
                <w:sz w:val="21"/>
              </w:rPr>
              <w:t>符合</w:t>
            </w:r>
          </w:p>
        </w:tc>
      </w:tr>
      <w:tr w:rsidR="00607876" w14:paraId="4B93E6F2" w14:textId="77777777">
        <w:tc>
          <w:tcPr>
            <w:tcW w:w="900" w:type="dxa"/>
            <w:vMerge/>
            <w:tcMar>
              <w:top w:w="100" w:type="dxa"/>
              <w:bottom w:w="100" w:type="dxa"/>
            </w:tcMar>
            <w:vAlign w:val="center"/>
          </w:tcPr>
          <w:p w14:paraId="03E7A169" w14:textId="77777777" w:rsidR="00607876" w:rsidRDefault="00607876">
            <w:pPr>
              <w:spacing w:line="240" w:lineRule="auto"/>
              <w:jc w:val="center"/>
            </w:pPr>
          </w:p>
        </w:tc>
        <w:tc>
          <w:tcPr>
            <w:tcW w:w="1600" w:type="dxa"/>
            <w:tcMar>
              <w:top w:w="100" w:type="dxa"/>
              <w:bottom w:w="100" w:type="dxa"/>
            </w:tcMar>
            <w:vAlign w:val="center"/>
          </w:tcPr>
          <w:p w14:paraId="6827E846" w14:textId="77777777" w:rsidR="00607876" w:rsidRDefault="003C11A7">
            <w:pPr>
              <w:spacing w:line="240" w:lineRule="auto"/>
            </w:pPr>
            <w:r>
              <w:rPr>
                <w:rFonts w:ascii="华文仿宋" w:hAnsi="华文仿宋" w:cs="华文仿宋"/>
                <w:sz w:val="21"/>
              </w:rPr>
              <w:t>h)应严格控制运</w:t>
            </w:r>
            <w:proofErr w:type="gramStart"/>
            <w:r>
              <w:rPr>
                <w:rFonts w:ascii="华文仿宋" w:hAnsi="华文仿宋" w:cs="华文仿宋"/>
                <w:sz w:val="21"/>
              </w:rPr>
              <w:t>维工具</w:t>
            </w:r>
            <w:proofErr w:type="gramEnd"/>
            <w:r>
              <w:rPr>
                <w:rFonts w:ascii="华文仿宋" w:hAnsi="华文仿宋" w:cs="华文仿宋"/>
                <w:sz w:val="21"/>
              </w:rPr>
              <w:t>的使用，经过审批后才可接入进行操作，操作过程中应保留不可更改的审计日志，操作结束后应删除工具中的敏感数据；</w:t>
            </w:r>
          </w:p>
        </w:tc>
        <w:tc>
          <w:tcPr>
            <w:tcW w:w="2100" w:type="dxa"/>
            <w:tcMar>
              <w:top w:w="100" w:type="dxa"/>
              <w:bottom w:w="100" w:type="dxa"/>
            </w:tcMar>
            <w:vAlign w:val="center"/>
          </w:tcPr>
          <w:p w14:paraId="5E06A8EF" w14:textId="77777777" w:rsidR="00607876" w:rsidRDefault="003C11A7">
            <w:pPr>
              <w:spacing w:line="240" w:lineRule="auto"/>
            </w:pPr>
            <w:r>
              <w:rPr>
                <w:rFonts w:ascii="华文仿宋" w:hAnsi="华文仿宋" w:cs="华文仿宋"/>
                <w:sz w:val="21"/>
              </w:rPr>
              <w:t>运</w:t>
            </w:r>
            <w:proofErr w:type="gramStart"/>
            <w:r>
              <w:rPr>
                <w:rFonts w:ascii="华文仿宋" w:hAnsi="华文仿宋" w:cs="华文仿宋"/>
                <w:sz w:val="21"/>
              </w:rPr>
              <w:t>维人员</w:t>
            </w:r>
            <w:proofErr w:type="gramEnd"/>
            <w:r>
              <w:rPr>
                <w:rFonts w:ascii="华文仿宋" w:hAnsi="华文仿宋" w:cs="华文仿宋"/>
                <w:sz w:val="21"/>
              </w:rPr>
              <w:t>使用帕拉</w:t>
            </w:r>
            <w:proofErr w:type="gramStart"/>
            <w:r>
              <w:rPr>
                <w:rFonts w:ascii="华文仿宋" w:hAnsi="华文仿宋" w:cs="华文仿宋"/>
                <w:sz w:val="21"/>
              </w:rPr>
              <w:t>迪堡垒机</w:t>
            </w:r>
            <w:proofErr w:type="gramEnd"/>
            <w:r>
              <w:rPr>
                <w:rFonts w:ascii="华文仿宋" w:hAnsi="华文仿宋" w:cs="华文仿宋"/>
                <w:sz w:val="21"/>
              </w:rPr>
              <w:t>对系统进行运维，使用运</w:t>
            </w:r>
            <w:proofErr w:type="gramStart"/>
            <w:r>
              <w:rPr>
                <w:rFonts w:ascii="华文仿宋" w:hAnsi="华文仿宋" w:cs="华文仿宋"/>
                <w:sz w:val="21"/>
              </w:rPr>
              <w:t>维工具</w:t>
            </w:r>
            <w:proofErr w:type="gramEnd"/>
            <w:r>
              <w:rPr>
                <w:rFonts w:ascii="华文仿宋" w:hAnsi="华文仿宋" w:cs="华文仿宋"/>
                <w:sz w:val="21"/>
              </w:rPr>
              <w:t>接入系统时，须提交审批申请，经部门领导签字确认后方可接入系统，所有操作日志留存在</w:t>
            </w:r>
            <w:proofErr w:type="gramStart"/>
            <w:r>
              <w:rPr>
                <w:rFonts w:ascii="华文仿宋" w:hAnsi="华文仿宋" w:cs="华文仿宋"/>
                <w:sz w:val="21"/>
              </w:rPr>
              <w:t>堡垒机</w:t>
            </w:r>
            <w:proofErr w:type="gramEnd"/>
            <w:r>
              <w:rPr>
                <w:rFonts w:ascii="华文仿宋" w:hAnsi="华文仿宋" w:cs="华文仿宋"/>
                <w:sz w:val="21"/>
              </w:rPr>
              <w:t>当中。</w:t>
            </w:r>
          </w:p>
        </w:tc>
        <w:tc>
          <w:tcPr>
            <w:tcW w:w="400" w:type="dxa"/>
            <w:tcMar>
              <w:top w:w="100" w:type="dxa"/>
              <w:bottom w:w="100" w:type="dxa"/>
            </w:tcMar>
            <w:vAlign w:val="center"/>
          </w:tcPr>
          <w:p w14:paraId="408BBB0E" w14:textId="77777777" w:rsidR="00607876" w:rsidRDefault="003C11A7">
            <w:pPr>
              <w:spacing w:line="240" w:lineRule="auto"/>
              <w:jc w:val="center"/>
            </w:pPr>
            <w:r>
              <w:rPr>
                <w:rFonts w:ascii="华文仿宋" w:hAnsi="华文仿宋" w:cs="华文仿宋"/>
                <w:sz w:val="21"/>
              </w:rPr>
              <w:t>符合</w:t>
            </w:r>
          </w:p>
        </w:tc>
      </w:tr>
      <w:tr w:rsidR="00607876" w14:paraId="1E07AC26" w14:textId="77777777">
        <w:tc>
          <w:tcPr>
            <w:tcW w:w="900" w:type="dxa"/>
            <w:vMerge/>
            <w:tcMar>
              <w:top w:w="100" w:type="dxa"/>
              <w:bottom w:w="100" w:type="dxa"/>
            </w:tcMar>
            <w:vAlign w:val="center"/>
          </w:tcPr>
          <w:p w14:paraId="040FAA1C" w14:textId="77777777" w:rsidR="00607876" w:rsidRDefault="00607876">
            <w:pPr>
              <w:spacing w:line="240" w:lineRule="auto"/>
              <w:jc w:val="center"/>
            </w:pPr>
          </w:p>
        </w:tc>
        <w:tc>
          <w:tcPr>
            <w:tcW w:w="1600" w:type="dxa"/>
            <w:tcMar>
              <w:top w:w="100" w:type="dxa"/>
              <w:bottom w:w="100" w:type="dxa"/>
            </w:tcMar>
            <w:vAlign w:val="center"/>
          </w:tcPr>
          <w:p w14:paraId="67FD9FA1" w14:textId="77777777" w:rsidR="00607876" w:rsidRDefault="003C11A7">
            <w:pPr>
              <w:spacing w:line="240" w:lineRule="auto"/>
            </w:pPr>
            <w:proofErr w:type="spellStart"/>
            <w:r>
              <w:rPr>
                <w:rFonts w:ascii="华文仿宋" w:hAnsi="华文仿宋" w:cs="华文仿宋"/>
                <w:sz w:val="21"/>
              </w:rPr>
              <w:t>i</w:t>
            </w:r>
            <w:proofErr w:type="spellEnd"/>
            <w:r>
              <w:rPr>
                <w:rFonts w:ascii="华文仿宋" w:hAnsi="华文仿宋" w:cs="华文仿宋"/>
                <w:sz w:val="21"/>
              </w:rPr>
              <w:t>)应严格控制远程运维的开通，经过审批后才可开通远程运维接口或通道，操作过程中应保留不可更改的审计日志，操作结束后立即关闭接口或通道；</w:t>
            </w:r>
          </w:p>
        </w:tc>
        <w:tc>
          <w:tcPr>
            <w:tcW w:w="2100" w:type="dxa"/>
            <w:tcMar>
              <w:top w:w="100" w:type="dxa"/>
              <w:bottom w:w="100" w:type="dxa"/>
            </w:tcMar>
            <w:vAlign w:val="center"/>
          </w:tcPr>
          <w:p w14:paraId="07E1CAD1" w14:textId="77777777" w:rsidR="00607876" w:rsidRDefault="003C11A7">
            <w:pPr>
              <w:spacing w:line="240" w:lineRule="auto"/>
            </w:pPr>
            <w:r>
              <w:rPr>
                <w:rFonts w:ascii="华文仿宋" w:hAnsi="华文仿宋" w:cs="华文仿宋"/>
                <w:sz w:val="21"/>
              </w:rPr>
              <w:t>系统在日常运</w:t>
            </w:r>
            <w:proofErr w:type="gramStart"/>
            <w:r>
              <w:rPr>
                <w:rFonts w:ascii="华文仿宋" w:hAnsi="华文仿宋" w:cs="华文仿宋"/>
                <w:sz w:val="21"/>
              </w:rPr>
              <w:t>维过程</w:t>
            </w:r>
            <w:proofErr w:type="gramEnd"/>
            <w:r>
              <w:rPr>
                <w:rFonts w:ascii="华文仿宋" w:hAnsi="华文仿宋" w:cs="华文仿宋"/>
                <w:sz w:val="21"/>
              </w:rPr>
              <w:t>中存在远程运维，远程运</w:t>
            </w:r>
            <w:proofErr w:type="gramStart"/>
            <w:r>
              <w:rPr>
                <w:rFonts w:ascii="华文仿宋" w:hAnsi="华文仿宋" w:cs="华文仿宋"/>
                <w:sz w:val="21"/>
              </w:rPr>
              <w:t>维使用帕拉迪堡垒机</w:t>
            </w:r>
            <w:proofErr w:type="gramEnd"/>
            <w:r>
              <w:rPr>
                <w:rFonts w:ascii="华文仿宋" w:hAnsi="华文仿宋" w:cs="华文仿宋"/>
                <w:sz w:val="21"/>
              </w:rPr>
              <w:t>进行，远程运维的</w:t>
            </w:r>
            <w:proofErr w:type="gramStart"/>
            <w:r>
              <w:rPr>
                <w:rFonts w:ascii="华文仿宋" w:hAnsi="华文仿宋" w:cs="华文仿宋"/>
                <w:sz w:val="21"/>
              </w:rPr>
              <w:t>开通须</w:t>
            </w:r>
            <w:proofErr w:type="gramEnd"/>
            <w:r>
              <w:rPr>
                <w:rFonts w:ascii="华文仿宋" w:hAnsi="华文仿宋" w:cs="华文仿宋"/>
                <w:sz w:val="21"/>
              </w:rPr>
              <w:t>填写审批单，留存有《运维审批记录》；远程运维的帕拉</w:t>
            </w:r>
            <w:proofErr w:type="gramStart"/>
            <w:r>
              <w:rPr>
                <w:rFonts w:ascii="华文仿宋" w:hAnsi="华文仿宋" w:cs="华文仿宋"/>
                <w:sz w:val="21"/>
              </w:rPr>
              <w:t>迪堡垒机</w:t>
            </w:r>
            <w:proofErr w:type="gramEnd"/>
            <w:r>
              <w:rPr>
                <w:rFonts w:ascii="华文仿宋" w:hAnsi="华文仿宋" w:cs="华文仿宋"/>
                <w:sz w:val="21"/>
              </w:rPr>
              <w:t>开启了审计日志功能，审计内容有时间、操作人员、操作内容等内容，审计日志不可更改。</w:t>
            </w:r>
          </w:p>
        </w:tc>
        <w:tc>
          <w:tcPr>
            <w:tcW w:w="400" w:type="dxa"/>
            <w:tcMar>
              <w:top w:w="100" w:type="dxa"/>
              <w:bottom w:w="100" w:type="dxa"/>
            </w:tcMar>
            <w:vAlign w:val="center"/>
          </w:tcPr>
          <w:p w14:paraId="7C2E79E8" w14:textId="77777777" w:rsidR="00607876" w:rsidRDefault="003C11A7">
            <w:pPr>
              <w:spacing w:line="240" w:lineRule="auto"/>
              <w:jc w:val="center"/>
            </w:pPr>
            <w:r>
              <w:rPr>
                <w:rFonts w:ascii="华文仿宋" w:hAnsi="华文仿宋" w:cs="华文仿宋"/>
                <w:sz w:val="21"/>
              </w:rPr>
              <w:t>符合</w:t>
            </w:r>
          </w:p>
        </w:tc>
      </w:tr>
      <w:tr w:rsidR="00607876" w14:paraId="14880ED4" w14:textId="77777777">
        <w:tc>
          <w:tcPr>
            <w:tcW w:w="900" w:type="dxa"/>
            <w:vMerge/>
            <w:tcMar>
              <w:top w:w="100" w:type="dxa"/>
              <w:bottom w:w="100" w:type="dxa"/>
            </w:tcMar>
            <w:vAlign w:val="center"/>
          </w:tcPr>
          <w:p w14:paraId="2763F2D1" w14:textId="77777777" w:rsidR="00607876" w:rsidRDefault="00607876">
            <w:pPr>
              <w:spacing w:line="240" w:lineRule="auto"/>
              <w:jc w:val="center"/>
            </w:pPr>
          </w:p>
        </w:tc>
        <w:tc>
          <w:tcPr>
            <w:tcW w:w="1600" w:type="dxa"/>
            <w:tcMar>
              <w:top w:w="100" w:type="dxa"/>
              <w:bottom w:w="100" w:type="dxa"/>
            </w:tcMar>
            <w:vAlign w:val="center"/>
          </w:tcPr>
          <w:p w14:paraId="4066FA91" w14:textId="77777777" w:rsidR="00607876" w:rsidRDefault="003C11A7">
            <w:pPr>
              <w:spacing w:line="240" w:lineRule="auto"/>
            </w:pPr>
            <w:r>
              <w:rPr>
                <w:rFonts w:ascii="华文仿宋" w:hAnsi="华文仿宋" w:cs="华文仿宋"/>
                <w:sz w:val="21"/>
              </w:rPr>
              <w:t>j)应保证所有与外部的连接均得到授权和批准，应定期检查违反规定无线上网及其他违反网络安全策略的行为。</w:t>
            </w:r>
          </w:p>
        </w:tc>
        <w:tc>
          <w:tcPr>
            <w:tcW w:w="2100" w:type="dxa"/>
            <w:tcMar>
              <w:top w:w="100" w:type="dxa"/>
              <w:bottom w:w="100" w:type="dxa"/>
            </w:tcMar>
            <w:vAlign w:val="center"/>
          </w:tcPr>
          <w:p w14:paraId="49A760D2" w14:textId="77777777" w:rsidR="00607876" w:rsidRDefault="003C11A7">
            <w:pPr>
              <w:spacing w:line="240" w:lineRule="auto"/>
            </w:pPr>
            <w:r>
              <w:rPr>
                <w:rFonts w:ascii="华文仿宋" w:hAnsi="华文仿宋" w:cs="华文仿宋"/>
                <w:sz w:val="21"/>
              </w:rPr>
              <w:t>应用系统以及终端所有需与外部链接的端口和IP需经过上级信息部门的批准。</w:t>
            </w:r>
          </w:p>
        </w:tc>
        <w:tc>
          <w:tcPr>
            <w:tcW w:w="400" w:type="dxa"/>
            <w:tcMar>
              <w:top w:w="100" w:type="dxa"/>
              <w:bottom w:w="100" w:type="dxa"/>
            </w:tcMar>
            <w:vAlign w:val="center"/>
          </w:tcPr>
          <w:p w14:paraId="353A3174" w14:textId="77777777" w:rsidR="00607876" w:rsidRDefault="003C11A7">
            <w:pPr>
              <w:spacing w:line="240" w:lineRule="auto"/>
              <w:jc w:val="center"/>
            </w:pPr>
            <w:r>
              <w:rPr>
                <w:rFonts w:ascii="华文仿宋" w:hAnsi="华文仿宋" w:cs="华文仿宋"/>
                <w:sz w:val="21"/>
              </w:rPr>
              <w:t>符合</w:t>
            </w:r>
          </w:p>
        </w:tc>
      </w:tr>
      <w:tr w:rsidR="00607876" w14:paraId="2AA6FC14" w14:textId="77777777">
        <w:tc>
          <w:tcPr>
            <w:tcW w:w="900" w:type="dxa"/>
            <w:vMerge w:val="restart"/>
            <w:tcMar>
              <w:top w:w="100" w:type="dxa"/>
              <w:bottom w:w="100" w:type="dxa"/>
            </w:tcMar>
            <w:vAlign w:val="center"/>
          </w:tcPr>
          <w:p w14:paraId="42AD8CC5" w14:textId="77777777" w:rsidR="00607876" w:rsidRDefault="003C11A7">
            <w:pPr>
              <w:spacing w:line="240" w:lineRule="auto"/>
              <w:jc w:val="center"/>
            </w:pPr>
            <w:r>
              <w:rPr>
                <w:rFonts w:ascii="华文仿宋" w:hAnsi="华文仿宋" w:cs="华文仿宋"/>
                <w:sz w:val="21"/>
              </w:rPr>
              <w:t>恶意代码防范管理</w:t>
            </w:r>
          </w:p>
        </w:tc>
        <w:tc>
          <w:tcPr>
            <w:tcW w:w="1600" w:type="dxa"/>
            <w:tcMar>
              <w:top w:w="100" w:type="dxa"/>
              <w:bottom w:w="100" w:type="dxa"/>
            </w:tcMar>
            <w:vAlign w:val="center"/>
          </w:tcPr>
          <w:p w14:paraId="16FE2C6C" w14:textId="77777777" w:rsidR="00607876" w:rsidRDefault="003C11A7">
            <w:pPr>
              <w:spacing w:line="240" w:lineRule="auto"/>
            </w:pPr>
            <w:r>
              <w:rPr>
                <w:rFonts w:ascii="华文仿宋" w:hAnsi="华文仿宋" w:cs="华文仿宋"/>
                <w:sz w:val="21"/>
              </w:rPr>
              <w:t>a)应提高所有用户的防恶意代码意识，对外来计算机或存储设备接入系统前进行恶意代码检查等；</w:t>
            </w:r>
          </w:p>
        </w:tc>
        <w:tc>
          <w:tcPr>
            <w:tcW w:w="2100" w:type="dxa"/>
            <w:tcMar>
              <w:top w:w="100" w:type="dxa"/>
              <w:bottom w:w="100" w:type="dxa"/>
            </w:tcMar>
            <w:vAlign w:val="center"/>
          </w:tcPr>
          <w:p w14:paraId="2FFAF052" w14:textId="77777777" w:rsidR="00607876" w:rsidRDefault="003C11A7">
            <w:pPr>
              <w:spacing w:line="240" w:lineRule="auto"/>
            </w:pPr>
            <w:r>
              <w:rPr>
                <w:rFonts w:ascii="华文仿宋" w:hAnsi="华文仿宋" w:cs="华文仿宋"/>
                <w:sz w:val="21"/>
              </w:rPr>
              <w:t>《ZJJT-XX-16-2020信息系统安全补丁管理制度》中规定，所有联网和非联网计算机，要按照要求统一安装办法的防恶意代码软件，并定期更新（升级）计算机病毒防范产品的版本，具备《aZJJT-XXBG-03-2020-B恶意代码特征库更新记录表》。</w:t>
            </w:r>
          </w:p>
        </w:tc>
        <w:tc>
          <w:tcPr>
            <w:tcW w:w="400" w:type="dxa"/>
            <w:tcMar>
              <w:top w:w="100" w:type="dxa"/>
              <w:bottom w:w="100" w:type="dxa"/>
            </w:tcMar>
            <w:vAlign w:val="center"/>
          </w:tcPr>
          <w:p w14:paraId="48E23F66" w14:textId="77777777" w:rsidR="00607876" w:rsidRDefault="003C11A7">
            <w:pPr>
              <w:spacing w:line="240" w:lineRule="auto"/>
              <w:jc w:val="center"/>
            </w:pPr>
            <w:r>
              <w:rPr>
                <w:rFonts w:ascii="华文仿宋" w:hAnsi="华文仿宋" w:cs="华文仿宋"/>
                <w:sz w:val="21"/>
              </w:rPr>
              <w:t>符合</w:t>
            </w:r>
          </w:p>
        </w:tc>
      </w:tr>
      <w:tr w:rsidR="00607876" w14:paraId="1CA25944" w14:textId="77777777">
        <w:tc>
          <w:tcPr>
            <w:tcW w:w="900" w:type="dxa"/>
            <w:vMerge/>
            <w:tcMar>
              <w:top w:w="100" w:type="dxa"/>
              <w:bottom w:w="100" w:type="dxa"/>
            </w:tcMar>
            <w:vAlign w:val="center"/>
          </w:tcPr>
          <w:p w14:paraId="632164CE" w14:textId="77777777" w:rsidR="00607876" w:rsidRDefault="00607876">
            <w:pPr>
              <w:spacing w:line="240" w:lineRule="auto"/>
              <w:jc w:val="center"/>
            </w:pPr>
          </w:p>
        </w:tc>
        <w:tc>
          <w:tcPr>
            <w:tcW w:w="1600" w:type="dxa"/>
            <w:tcMar>
              <w:top w:w="100" w:type="dxa"/>
              <w:bottom w:w="100" w:type="dxa"/>
            </w:tcMar>
            <w:vAlign w:val="center"/>
          </w:tcPr>
          <w:p w14:paraId="13250F00" w14:textId="77777777" w:rsidR="00607876" w:rsidRDefault="003C11A7">
            <w:pPr>
              <w:spacing w:line="240" w:lineRule="auto"/>
            </w:pPr>
            <w:r>
              <w:rPr>
                <w:rFonts w:ascii="华文仿宋" w:hAnsi="华文仿宋" w:cs="华文仿宋"/>
                <w:sz w:val="21"/>
              </w:rPr>
              <w:t>b)应定期验证防范恶意代码攻击的技术措施的有效性。</w:t>
            </w:r>
          </w:p>
        </w:tc>
        <w:tc>
          <w:tcPr>
            <w:tcW w:w="2100" w:type="dxa"/>
            <w:tcMar>
              <w:top w:w="100" w:type="dxa"/>
              <w:bottom w:w="100" w:type="dxa"/>
            </w:tcMar>
            <w:vAlign w:val="center"/>
          </w:tcPr>
          <w:p w14:paraId="0FBD3683" w14:textId="77777777" w:rsidR="00607876" w:rsidRDefault="003C11A7">
            <w:pPr>
              <w:spacing w:line="240" w:lineRule="auto"/>
            </w:pPr>
            <w:r>
              <w:rPr>
                <w:rFonts w:ascii="华文仿宋" w:hAnsi="华文仿宋" w:cs="华文仿宋"/>
                <w:sz w:val="21"/>
              </w:rPr>
              <w:t>已制定《ZJJT-XX-03-2020计算机病毒防治管理制度》，制度中已规定须在服务器及终端均安装</w:t>
            </w:r>
            <w:proofErr w:type="gramStart"/>
            <w:r>
              <w:rPr>
                <w:rFonts w:ascii="华文仿宋" w:hAnsi="华文仿宋" w:cs="华文仿宋"/>
                <w:sz w:val="21"/>
              </w:rPr>
              <w:t>企业版防恶意</w:t>
            </w:r>
            <w:proofErr w:type="gramEnd"/>
            <w:r>
              <w:rPr>
                <w:rFonts w:ascii="华文仿宋" w:hAnsi="华文仿宋" w:cs="华文仿宋"/>
                <w:sz w:val="21"/>
              </w:rPr>
              <w:t>代码软件，并定期对恶意代码库进行更新，并进行检测分析，且具备《aZJJT-XXBG-03-2020-B恶意代码特征库更新记录表》、《aZJJT-XXBG-03-2020-A恶意代码分析报告》等。</w:t>
            </w:r>
          </w:p>
        </w:tc>
        <w:tc>
          <w:tcPr>
            <w:tcW w:w="400" w:type="dxa"/>
            <w:tcMar>
              <w:top w:w="100" w:type="dxa"/>
              <w:bottom w:w="100" w:type="dxa"/>
            </w:tcMar>
            <w:vAlign w:val="center"/>
          </w:tcPr>
          <w:p w14:paraId="68E10C50" w14:textId="77777777" w:rsidR="00607876" w:rsidRDefault="003C11A7">
            <w:pPr>
              <w:spacing w:line="240" w:lineRule="auto"/>
              <w:jc w:val="center"/>
            </w:pPr>
            <w:r>
              <w:rPr>
                <w:rFonts w:ascii="华文仿宋" w:hAnsi="华文仿宋" w:cs="华文仿宋"/>
                <w:sz w:val="21"/>
              </w:rPr>
              <w:t>符合</w:t>
            </w:r>
          </w:p>
        </w:tc>
      </w:tr>
      <w:tr w:rsidR="00607876" w14:paraId="096E8909" w14:textId="77777777">
        <w:tc>
          <w:tcPr>
            <w:tcW w:w="900" w:type="dxa"/>
            <w:vMerge w:val="restart"/>
            <w:tcMar>
              <w:top w:w="100" w:type="dxa"/>
              <w:bottom w:w="100" w:type="dxa"/>
            </w:tcMar>
            <w:vAlign w:val="center"/>
          </w:tcPr>
          <w:p w14:paraId="1B475761" w14:textId="77777777" w:rsidR="00607876" w:rsidRDefault="003C11A7">
            <w:pPr>
              <w:spacing w:line="240" w:lineRule="auto"/>
              <w:jc w:val="center"/>
            </w:pPr>
            <w:r>
              <w:rPr>
                <w:rFonts w:ascii="华文仿宋" w:hAnsi="华文仿宋" w:cs="华文仿宋"/>
                <w:sz w:val="21"/>
              </w:rPr>
              <w:t>配置管理</w:t>
            </w:r>
          </w:p>
        </w:tc>
        <w:tc>
          <w:tcPr>
            <w:tcW w:w="1600" w:type="dxa"/>
            <w:tcMar>
              <w:top w:w="100" w:type="dxa"/>
              <w:bottom w:w="100" w:type="dxa"/>
            </w:tcMar>
            <w:vAlign w:val="center"/>
          </w:tcPr>
          <w:p w14:paraId="1AEFD744" w14:textId="77777777" w:rsidR="00607876" w:rsidRDefault="003C11A7">
            <w:pPr>
              <w:spacing w:line="240" w:lineRule="auto"/>
            </w:pPr>
            <w:r>
              <w:rPr>
                <w:rFonts w:ascii="华文仿宋" w:hAnsi="华文仿宋" w:cs="华文仿宋"/>
                <w:sz w:val="21"/>
              </w:rPr>
              <w:t>a)应记录和保存基本配置信息，包括网络拓扑结构、各个设备安装的软件组件、软件组件的版本和补丁信息、各个设备或软件组件的配置参数等；</w:t>
            </w:r>
          </w:p>
        </w:tc>
        <w:tc>
          <w:tcPr>
            <w:tcW w:w="2100" w:type="dxa"/>
            <w:tcMar>
              <w:top w:w="100" w:type="dxa"/>
              <w:bottom w:w="100" w:type="dxa"/>
            </w:tcMar>
            <w:vAlign w:val="center"/>
          </w:tcPr>
          <w:p w14:paraId="7E2219ED" w14:textId="77777777" w:rsidR="00607876" w:rsidRDefault="003C11A7">
            <w:pPr>
              <w:spacing w:line="240" w:lineRule="auto"/>
            </w:pPr>
            <w:r>
              <w:rPr>
                <w:rFonts w:ascii="华文仿宋" w:hAnsi="华文仿宋" w:cs="华文仿宋"/>
                <w:sz w:val="21"/>
              </w:rPr>
              <w:t>已记录和保存系统基本配置信息；配置信息文档包含网络拓扑结构、各个设备安装的软件组件、软件组件的版本和补丁信息、各个设备或软件组件的配置参数等信息。</w:t>
            </w:r>
          </w:p>
        </w:tc>
        <w:tc>
          <w:tcPr>
            <w:tcW w:w="400" w:type="dxa"/>
            <w:tcMar>
              <w:top w:w="100" w:type="dxa"/>
              <w:bottom w:w="100" w:type="dxa"/>
            </w:tcMar>
            <w:vAlign w:val="center"/>
          </w:tcPr>
          <w:p w14:paraId="7D498B36" w14:textId="77777777" w:rsidR="00607876" w:rsidRDefault="003C11A7">
            <w:pPr>
              <w:spacing w:line="240" w:lineRule="auto"/>
              <w:jc w:val="center"/>
            </w:pPr>
            <w:r>
              <w:rPr>
                <w:rFonts w:ascii="华文仿宋" w:hAnsi="华文仿宋" w:cs="华文仿宋"/>
                <w:sz w:val="21"/>
              </w:rPr>
              <w:t>符合</w:t>
            </w:r>
          </w:p>
        </w:tc>
      </w:tr>
      <w:tr w:rsidR="00607876" w14:paraId="7DE961C8" w14:textId="77777777">
        <w:tc>
          <w:tcPr>
            <w:tcW w:w="900" w:type="dxa"/>
            <w:vMerge/>
            <w:tcMar>
              <w:top w:w="100" w:type="dxa"/>
              <w:bottom w:w="100" w:type="dxa"/>
            </w:tcMar>
            <w:vAlign w:val="center"/>
          </w:tcPr>
          <w:p w14:paraId="708BDFD4" w14:textId="77777777" w:rsidR="00607876" w:rsidRDefault="00607876">
            <w:pPr>
              <w:spacing w:line="240" w:lineRule="auto"/>
              <w:jc w:val="center"/>
            </w:pPr>
          </w:p>
        </w:tc>
        <w:tc>
          <w:tcPr>
            <w:tcW w:w="1600" w:type="dxa"/>
            <w:tcMar>
              <w:top w:w="100" w:type="dxa"/>
              <w:bottom w:w="100" w:type="dxa"/>
            </w:tcMar>
            <w:vAlign w:val="center"/>
          </w:tcPr>
          <w:p w14:paraId="4116C5BF" w14:textId="77777777" w:rsidR="00607876" w:rsidRDefault="003C11A7">
            <w:pPr>
              <w:spacing w:line="240" w:lineRule="auto"/>
            </w:pPr>
            <w:r>
              <w:rPr>
                <w:rFonts w:ascii="华文仿宋" w:hAnsi="华文仿宋" w:cs="华文仿宋"/>
                <w:sz w:val="21"/>
              </w:rPr>
              <w:t>b)应将基本配置信息改变纳入变更范畴，实施对配置信息改变的控制，并及时更新基本配置信息库。</w:t>
            </w:r>
          </w:p>
        </w:tc>
        <w:tc>
          <w:tcPr>
            <w:tcW w:w="2100" w:type="dxa"/>
            <w:tcMar>
              <w:top w:w="100" w:type="dxa"/>
              <w:bottom w:w="100" w:type="dxa"/>
            </w:tcMar>
            <w:vAlign w:val="center"/>
          </w:tcPr>
          <w:p w14:paraId="21AD026F" w14:textId="77777777" w:rsidR="00607876" w:rsidRDefault="003C11A7">
            <w:pPr>
              <w:spacing w:line="240" w:lineRule="auto"/>
            </w:pPr>
            <w:r>
              <w:rPr>
                <w:rFonts w:ascii="华文仿宋" w:hAnsi="华文仿宋" w:cs="华文仿宋"/>
                <w:sz w:val="21"/>
              </w:rPr>
              <w:t>基本配置信息变更后已及时更新配置信息库；制定有配置信息变更相应的申报审批程序，相关审批内容须经部门领导签字确认。</w:t>
            </w:r>
          </w:p>
        </w:tc>
        <w:tc>
          <w:tcPr>
            <w:tcW w:w="400" w:type="dxa"/>
            <w:tcMar>
              <w:top w:w="100" w:type="dxa"/>
              <w:bottom w:w="100" w:type="dxa"/>
            </w:tcMar>
            <w:vAlign w:val="center"/>
          </w:tcPr>
          <w:p w14:paraId="05433232" w14:textId="77777777" w:rsidR="00607876" w:rsidRDefault="003C11A7">
            <w:pPr>
              <w:spacing w:line="240" w:lineRule="auto"/>
              <w:jc w:val="center"/>
            </w:pPr>
            <w:r>
              <w:rPr>
                <w:rFonts w:ascii="华文仿宋" w:hAnsi="华文仿宋" w:cs="华文仿宋"/>
                <w:sz w:val="21"/>
              </w:rPr>
              <w:t>符合</w:t>
            </w:r>
          </w:p>
        </w:tc>
      </w:tr>
      <w:tr w:rsidR="00607876" w14:paraId="5A32140D" w14:textId="77777777">
        <w:tc>
          <w:tcPr>
            <w:tcW w:w="900" w:type="dxa"/>
            <w:vMerge w:val="restart"/>
            <w:tcMar>
              <w:top w:w="100" w:type="dxa"/>
              <w:bottom w:w="100" w:type="dxa"/>
            </w:tcMar>
            <w:vAlign w:val="center"/>
          </w:tcPr>
          <w:p w14:paraId="7D5929A4" w14:textId="77777777" w:rsidR="00607876" w:rsidRDefault="003C11A7">
            <w:pPr>
              <w:spacing w:line="240" w:lineRule="auto"/>
              <w:jc w:val="center"/>
            </w:pPr>
            <w:r>
              <w:rPr>
                <w:rFonts w:ascii="华文仿宋" w:hAnsi="华文仿宋" w:cs="华文仿宋"/>
                <w:sz w:val="21"/>
              </w:rPr>
              <w:t>密码管理</w:t>
            </w:r>
          </w:p>
        </w:tc>
        <w:tc>
          <w:tcPr>
            <w:tcW w:w="1600" w:type="dxa"/>
            <w:tcMar>
              <w:top w:w="100" w:type="dxa"/>
              <w:bottom w:w="100" w:type="dxa"/>
            </w:tcMar>
            <w:vAlign w:val="center"/>
          </w:tcPr>
          <w:p w14:paraId="609F7FAC" w14:textId="77777777" w:rsidR="00607876" w:rsidRDefault="003C11A7">
            <w:pPr>
              <w:spacing w:line="240" w:lineRule="auto"/>
            </w:pPr>
            <w:r>
              <w:rPr>
                <w:rFonts w:ascii="华文仿宋" w:hAnsi="华文仿宋" w:cs="华文仿宋"/>
                <w:sz w:val="21"/>
              </w:rPr>
              <w:t>a)应遵循密码相关国家标准和行业标准；</w:t>
            </w:r>
          </w:p>
        </w:tc>
        <w:tc>
          <w:tcPr>
            <w:tcW w:w="2100" w:type="dxa"/>
            <w:tcMar>
              <w:top w:w="100" w:type="dxa"/>
              <w:bottom w:w="100" w:type="dxa"/>
            </w:tcMar>
            <w:vAlign w:val="center"/>
          </w:tcPr>
          <w:p w14:paraId="61F1D681" w14:textId="77777777" w:rsidR="00607876" w:rsidRDefault="003C11A7">
            <w:pPr>
              <w:spacing w:line="240" w:lineRule="auto"/>
            </w:pPr>
            <w:r>
              <w:rPr>
                <w:rFonts w:ascii="华文仿宋" w:hAnsi="华文仿宋" w:cs="华文仿宋"/>
                <w:sz w:val="21"/>
              </w:rPr>
              <w:t>系统未使用密码产品，未遵循密码相关国家标准和行业标准。</w:t>
            </w:r>
          </w:p>
        </w:tc>
        <w:tc>
          <w:tcPr>
            <w:tcW w:w="400" w:type="dxa"/>
            <w:tcMar>
              <w:top w:w="100" w:type="dxa"/>
              <w:bottom w:w="100" w:type="dxa"/>
            </w:tcMar>
            <w:vAlign w:val="center"/>
          </w:tcPr>
          <w:p w14:paraId="15BEF7B8" w14:textId="77777777" w:rsidR="00607876" w:rsidRDefault="003C11A7">
            <w:pPr>
              <w:spacing w:line="240" w:lineRule="auto"/>
              <w:jc w:val="center"/>
            </w:pPr>
            <w:r>
              <w:rPr>
                <w:rFonts w:ascii="华文仿宋" w:hAnsi="华文仿宋" w:cs="华文仿宋"/>
                <w:sz w:val="21"/>
              </w:rPr>
              <w:t>不符合</w:t>
            </w:r>
          </w:p>
        </w:tc>
      </w:tr>
      <w:tr w:rsidR="00607876" w14:paraId="0238BC88" w14:textId="77777777">
        <w:tc>
          <w:tcPr>
            <w:tcW w:w="900" w:type="dxa"/>
            <w:vMerge/>
            <w:tcMar>
              <w:top w:w="100" w:type="dxa"/>
              <w:bottom w:w="100" w:type="dxa"/>
            </w:tcMar>
            <w:vAlign w:val="center"/>
          </w:tcPr>
          <w:p w14:paraId="4E381821" w14:textId="77777777" w:rsidR="00607876" w:rsidRDefault="00607876">
            <w:pPr>
              <w:spacing w:line="240" w:lineRule="auto"/>
              <w:jc w:val="center"/>
            </w:pPr>
          </w:p>
        </w:tc>
        <w:tc>
          <w:tcPr>
            <w:tcW w:w="1600" w:type="dxa"/>
            <w:tcMar>
              <w:top w:w="100" w:type="dxa"/>
              <w:bottom w:w="100" w:type="dxa"/>
            </w:tcMar>
            <w:vAlign w:val="center"/>
          </w:tcPr>
          <w:p w14:paraId="590288EC" w14:textId="77777777" w:rsidR="00607876" w:rsidRDefault="003C11A7">
            <w:pPr>
              <w:spacing w:line="240" w:lineRule="auto"/>
            </w:pPr>
            <w:r>
              <w:rPr>
                <w:rFonts w:ascii="华文仿宋" w:hAnsi="华文仿宋" w:cs="华文仿宋"/>
                <w:sz w:val="21"/>
              </w:rPr>
              <w:t>b)应使用国家密码管理主管部门认证核准的密码技术和产品。</w:t>
            </w:r>
          </w:p>
        </w:tc>
        <w:tc>
          <w:tcPr>
            <w:tcW w:w="2100" w:type="dxa"/>
            <w:tcMar>
              <w:top w:w="100" w:type="dxa"/>
              <w:bottom w:w="100" w:type="dxa"/>
            </w:tcMar>
            <w:vAlign w:val="center"/>
          </w:tcPr>
          <w:p w14:paraId="514BA4E4" w14:textId="77777777" w:rsidR="00607876" w:rsidRDefault="003C11A7">
            <w:pPr>
              <w:spacing w:line="240" w:lineRule="auto"/>
            </w:pPr>
            <w:r>
              <w:rPr>
                <w:rFonts w:ascii="华文仿宋" w:hAnsi="华文仿宋" w:cs="华文仿宋"/>
                <w:sz w:val="21"/>
              </w:rPr>
              <w:t>未建立密码使用管理制度，未使用符合国家密码管理规定的密码技术和产品。</w:t>
            </w:r>
          </w:p>
        </w:tc>
        <w:tc>
          <w:tcPr>
            <w:tcW w:w="400" w:type="dxa"/>
            <w:tcMar>
              <w:top w:w="100" w:type="dxa"/>
              <w:bottom w:w="100" w:type="dxa"/>
            </w:tcMar>
            <w:vAlign w:val="center"/>
          </w:tcPr>
          <w:p w14:paraId="5E01B2E4" w14:textId="77777777" w:rsidR="00607876" w:rsidRDefault="003C11A7">
            <w:pPr>
              <w:spacing w:line="240" w:lineRule="auto"/>
              <w:jc w:val="center"/>
            </w:pPr>
            <w:r>
              <w:rPr>
                <w:rFonts w:ascii="华文仿宋" w:hAnsi="华文仿宋" w:cs="华文仿宋"/>
                <w:sz w:val="21"/>
              </w:rPr>
              <w:t>不符合</w:t>
            </w:r>
          </w:p>
        </w:tc>
      </w:tr>
      <w:tr w:rsidR="00607876" w14:paraId="3FAC9370" w14:textId="77777777">
        <w:tc>
          <w:tcPr>
            <w:tcW w:w="900" w:type="dxa"/>
            <w:vMerge w:val="restart"/>
            <w:tcMar>
              <w:top w:w="100" w:type="dxa"/>
              <w:bottom w:w="100" w:type="dxa"/>
            </w:tcMar>
            <w:vAlign w:val="center"/>
          </w:tcPr>
          <w:p w14:paraId="55A56FDE" w14:textId="77777777" w:rsidR="00607876" w:rsidRDefault="003C11A7">
            <w:pPr>
              <w:spacing w:line="240" w:lineRule="auto"/>
              <w:jc w:val="center"/>
            </w:pPr>
            <w:r>
              <w:rPr>
                <w:rFonts w:ascii="华文仿宋" w:hAnsi="华文仿宋" w:cs="华文仿宋"/>
                <w:sz w:val="21"/>
              </w:rPr>
              <w:t>变更管理</w:t>
            </w:r>
          </w:p>
        </w:tc>
        <w:tc>
          <w:tcPr>
            <w:tcW w:w="1600" w:type="dxa"/>
            <w:tcMar>
              <w:top w:w="100" w:type="dxa"/>
              <w:bottom w:w="100" w:type="dxa"/>
            </w:tcMar>
            <w:vAlign w:val="center"/>
          </w:tcPr>
          <w:p w14:paraId="46C175E9" w14:textId="77777777" w:rsidR="00607876" w:rsidRDefault="003C11A7">
            <w:pPr>
              <w:spacing w:line="240" w:lineRule="auto"/>
            </w:pPr>
            <w:r>
              <w:rPr>
                <w:rFonts w:ascii="华文仿宋" w:hAnsi="华文仿宋" w:cs="华文仿宋"/>
                <w:sz w:val="21"/>
              </w:rPr>
              <w:t>a)应明确变更需求，变更前</w:t>
            </w:r>
            <w:r>
              <w:rPr>
                <w:rFonts w:ascii="华文仿宋" w:hAnsi="华文仿宋" w:cs="华文仿宋"/>
                <w:sz w:val="21"/>
              </w:rPr>
              <w:lastRenderedPageBreak/>
              <w:t>根据变更需求制定变更方案，变更方案经过评审、审批后方可实施；</w:t>
            </w:r>
          </w:p>
        </w:tc>
        <w:tc>
          <w:tcPr>
            <w:tcW w:w="2100" w:type="dxa"/>
            <w:tcMar>
              <w:top w:w="100" w:type="dxa"/>
              <w:bottom w:w="100" w:type="dxa"/>
            </w:tcMar>
            <w:vAlign w:val="center"/>
          </w:tcPr>
          <w:p w14:paraId="06D54975" w14:textId="77777777" w:rsidR="00607876" w:rsidRDefault="003C11A7">
            <w:pPr>
              <w:spacing w:line="240" w:lineRule="auto"/>
            </w:pPr>
            <w:r>
              <w:rPr>
                <w:rFonts w:ascii="华文仿宋" w:hAnsi="华文仿宋" w:cs="华文仿宋"/>
                <w:sz w:val="21"/>
              </w:rPr>
              <w:lastRenderedPageBreak/>
              <w:t>已制定《ZJJT-XX-18-2020信息系统</w:t>
            </w:r>
            <w:r>
              <w:rPr>
                <w:rFonts w:ascii="华文仿宋" w:hAnsi="华文仿宋" w:cs="华文仿宋"/>
                <w:sz w:val="21"/>
              </w:rPr>
              <w:lastRenderedPageBreak/>
              <w:t>管理授权审批管理制度》，制度中已明确变更前需根据变更需求制定变更方案，方案内容</w:t>
            </w:r>
            <w:proofErr w:type="gramStart"/>
            <w:r>
              <w:rPr>
                <w:rFonts w:ascii="华文仿宋" w:hAnsi="华文仿宋" w:cs="华文仿宋"/>
                <w:sz w:val="21"/>
              </w:rPr>
              <w:t>须包括</w:t>
            </w:r>
            <w:proofErr w:type="gramEnd"/>
            <w:r>
              <w:rPr>
                <w:rFonts w:ascii="华文仿宋" w:hAnsi="华文仿宋" w:cs="华文仿宋"/>
                <w:sz w:val="21"/>
              </w:rPr>
              <w:t>变更类型，变更原因，变更过程、变更前评估等内容，具有《aZJJT-XXBG-07-2020-C配置变更记录表》。</w:t>
            </w:r>
          </w:p>
        </w:tc>
        <w:tc>
          <w:tcPr>
            <w:tcW w:w="400" w:type="dxa"/>
            <w:tcMar>
              <w:top w:w="100" w:type="dxa"/>
              <w:bottom w:w="100" w:type="dxa"/>
            </w:tcMar>
            <w:vAlign w:val="center"/>
          </w:tcPr>
          <w:p w14:paraId="3F6FD0DD" w14:textId="77777777" w:rsidR="00607876" w:rsidRDefault="003C11A7">
            <w:pPr>
              <w:spacing w:line="240" w:lineRule="auto"/>
              <w:jc w:val="center"/>
            </w:pPr>
            <w:r>
              <w:rPr>
                <w:rFonts w:ascii="华文仿宋" w:hAnsi="华文仿宋" w:cs="华文仿宋"/>
                <w:sz w:val="21"/>
              </w:rPr>
              <w:lastRenderedPageBreak/>
              <w:t>符合</w:t>
            </w:r>
          </w:p>
        </w:tc>
      </w:tr>
      <w:tr w:rsidR="00607876" w14:paraId="5E21D160" w14:textId="77777777">
        <w:tc>
          <w:tcPr>
            <w:tcW w:w="900" w:type="dxa"/>
            <w:vMerge/>
            <w:tcMar>
              <w:top w:w="100" w:type="dxa"/>
              <w:bottom w:w="100" w:type="dxa"/>
            </w:tcMar>
            <w:vAlign w:val="center"/>
          </w:tcPr>
          <w:p w14:paraId="5AA111C4" w14:textId="77777777" w:rsidR="00607876" w:rsidRDefault="00607876">
            <w:pPr>
              <w:spacing w:line="240" w:lineRule="auto"/>
              <w:jc w:val="center"/>
            </w:pPr>
          </w:p>
        </w:tc>
        <w:tc>
          <w:tcPr>
            <w:tcW w:w="1600" w:type="dxa"/>
            <w:tcMar>
              <w:top w:w="100" w:type="dxa"/>
              <w:bottom w:w="100" w:type="dxa"/>
            </w:tcMar>
            <w:vAlign w:val="center"/>
          </w:tcPr>
          <w:p w14:paraId="7033837D" w14:textId="77777777" w:rsidR="00607876" w:rsidRDefault="003C11A7">
            <w:pPr>
              <w:spacing w:line="240" w:lineRule="auto"/>
            </w:pPr>
            <w:r>
              <w:rPr>
                <w:rFonts w:ascii="华文仿宋" w:hAnsi="华文仿宋" w:cs="华文仿宋"/>
                <w:sz w:val="21"/>
              </w:rPr>
              <w:t>b)应建立变更的申报和审批控制程序，依据程序控制所有的变更，记录变更实施过程；</w:t>
            </w:r>
          </w:p>
        </w:tc>
        <w:tc>
          <w:tcPr>
            <w:tcW w:w="2100" w:type="dxa"/>
            <w:tcMar>
              <w:top w:w="100" w:type="dxa"/>
              <w:bottom w:w="100" w:type="dxa"/>
            </w:tcMar>
            <w:vAlign w:val="center"/>
          </w:tcPr>
          <w:p w14:paraId="034832D9" w14:textId="77777777" w:rsidR="00607876" w:rsidRDefault="003C11A7">
            <w:pPr>
              <w:spacing w:line="240" w:lineRule="auto"/>
            </w:pPr>
            <w:r>
              <w:rPr>
                <w:rFonts w:ascii="华文仿宋" w:hAnsi="华文仿宋" w:cs="华文仿宋"/>
                <w:sz w:val="21"/>
              </w:rPr>
              <w:t>已制定《ZJJT-XX-18-2020信息系统管理授权审批管理制度》，制度中已规定变更控制的申报和审批程序，具有《aZJJT-XXBG-07-2020-C配置变更记录表》，审批记录包含变更类型、申报流程、审批部门、批准人等方面内容。</w:t>
            </w:r>
          </w:p>
        </w:tc>
        <w:tc>
          <w:tcPr>
            <w:tcW w:w="400" w:type="dxa"/>
            <w:tcMar>
              <w:top w:w="100" w:type="dxa"/>
              <w:bottom w:w="100" w:type="dxa"/>
            </w:tcMar>
            <w:vAlign w:val="center"/>
          </w:tcPr>
          <w:p w14:paraId="03D3599F" w14:textId="77777777" w:rsidR="00607876" w:rsidRDefault="003C11A7">
            <w:pPr>
              <w:spacing w:line="240" w:lineRule="auto"/>
              <w:jc w:val="center"/>
            </w:pPr>
            <w:r>
              <w:rPr>
                <w:rFonts w:ascii="华文仿宋" w:hAnsi="华文仿宋" w:cs="华文仿宋"/>
                <w:sz w:val="21"/>
              </w:rPr>
              <w:t>符合</w:t>
            </w:r>
          </w:p>
        </w:tc>
      </w:tr>
      <w:tr w:rsidR="00607876" w14:paraId="2DCD4D54" w14:textId="77777777">
        <w:tc>
          <w:tcPr>
            <w:tcW w:w="900" w:type="dxa"/>
            <w:vMerge/>
            <w:tcMar>
              <w:top w:w="100" w:type="dxa"/>
              <w:bottom w:w="100" w:type="dxa"/>
            </w:tcMar>
            <w:vAlign w:val="center"/>
          </w:tcPr>
          <w:p w14:paraId="526A2B94" w14:textId="77777777" w:rsidR="00607876" w:rsidRDefault="00607876">
            <w:pPr>
              <w:spacing w:line="240" w:lineRule="auto"/>
              <w:jc w:val="center"/>
            </w:pPr>
          </w:p>
        </w:tc>
        <w:tc>
          <w:tcPr>
            <w:tcW w:w="1600" w:type="dxa"/>
            <w:tcMar>
              <w:top w:w="100" w:type="dxa"/>
              <w:bottom w:w="100" w:type="dxa"/>
            </w:tcMar>
            <w:vAlign w:val="center"/>
          </w:tcPr>
          <w:p w14:paraId="4E16A3E8" w14:textId="77777777" w:rsidR="00607876" w:rsidRDefault="003C11A7">
            <w:pPr>
              <w:spacing w:line="240" w:lineRule="auto"/>
            </w:pPr>
            <w:r>
              <w:rPr>
                <w:rFonts w:ascii="华文仿宋" w:hAnsi="华文仿宋" w:cs="华文仿宋"/>
                <w:sz w:val="21"/>
              </w:rPr>
              <w:t>c)应建立中止变更并从失败变更中恢复的程序，明确过程控制方法和人员职责，必要时对恢复过程进行演练。</w:t>
            </w:r>
          </w:p>
        </w:tc>
        <w:tc>
          <w:tcPr>
            <w:tcW w:w="2100" w:type="dxa"/>
            <w:tcMar>
              <w:top w:w="100" w:type="dxa"/>
              <w:bottom w:w="100" w:type="dxa"/>
            </w:tcMar>
            <w:vAlign w:val="center"/>
          </w:tcPr>
          <w:p w14:paraId="559ADEA3" w14:textId="77777777" w:rsidR="00607876" w:rsidRDefault="003C11A7">
            <w:pPr>
              <w:spacing w:line="240" w:lineRule="auto"/>
            </w:pPr>
            <w:r>
              <w:rPr>
                <w:rFonts w:ascii="华文仿宋" w:hAnsi="华文仿宋" w:cs="华文仿宋"/>
                <w:sz w:val="21"/>
              </w:rPr>
              <w:t>未建立终止变更并从失败变更中恢复的程序。</w:t>
            </w:r>
          </w:p>
        </w:tc>
        <w:tc>
          <w:tcPr>
            <w:tcW w:w="400" w:type="dxa"/>
            <w:tcMar>
              <w:top w:w="100" w:type="dxa"/>
              <w:bottom w:w="100" w:type="dxa"/>
            </w:tcMar>
            <w:vAlign w:val="center"/>
          </w:tcPr>
          <w:p w14:paraId="315BE783" w14:textId="77777777" w:rsidR="00607876" w:rsidRDefault="003C11A7">
            <w:pPr>
              <w:spacing w:line="240" w:lineRule="auto"/>
              <w:jc w:val="center"/>
            </w:pPr>
            <w:r>
              <w:rPr>
                <w:rFonts w:ascii="华文仿宋" w:hAnsi="华文仿宋" w:cs="华文仿宋"/>
                <w:sz w:val="21"/>
              </w:rPr>
              <w:t>不符合</w:t>
            </w:r>
          </w:p>
        </w:tc>
      </w:tr>
      <w:tr w:rsidR="00607876" w14:paraId="6AAF032E" w14:textId="77777777">
        <w:tc>
          <w:tcPr>
            <w:tcW w:w="900" w:type="dxa"/>
            <w:vMerge w:val="restart"/>
            <w:tcMar>
              <w:top w:w="100" w:type="dxa"/>
              <w:bottom w:w="100" w:type="dxa"/>
            </w:tcMar>
            <w:vAlign w:val="center"/>
          </w:tcPr>
          <w:p w14:paraId="381C66F5" w14:textId="77777777" w:rsidR="00607876" w:rsidRDefault="003C11A7">
            <w:pPr>
              <w:spacing w:line="240" w:lineRule="auto"/>
              <w:jc w:val="center"/>
            </w:pPr>
            <w:r>
              <w:rPr>
                <w:rFonts w:ascii="华文仿宋" w:hAnsi="华文仿宋" w:cs="华文仿宋"/>
                <w:sz w:val="21"/>
              </w:rPr>
              <w:t>备份与恢复管理</w:t>
            </w:r>
          </w:p>
        </w:tc>
        <w:tc>
          <w:tcPr>
            <w:tcW w:w="1600" w:type="dxa"/>
            <w:tcMar>
              <w:top w:w="100" w:type="dxa"/>
              <w:bottom w:w="100" w:type="dxa"/>
            </w:tcMar>
            <w:vAlign w:val="center"/>
          </w:tcPr>
          <w:p w14:paraId="34A69DDF" w14:textId="77777777" w:rsidR="00607876" w:rsidRDefault="003C11A7">
            <w:pPr>
              <w:spacing w:line="240" w:lineRule="auto"/>
            </w:pPr>
            <w:r>
              <w:rPr>
                <w:rFonts w:ascii="华文仿宋" w:hAnsi="华文仿宋" w:cs="华文仿宋"/>
                <w:sz w:val="21"/>
              </w:rPr>
              <w:t>a)应识别需要定期备份的重要业务信息、系统数据及软件系统等；</w:t>
            </w:r>
          </w:p>
        </w:tc>
        <w:tc>
          <w:tcPr>
            <w:tcW w:w="2100" w:type="dxa"/>
            <w:tcMar>
              <w:top w:w="100" w:type="dxa"/>
              <w:bottom w:w="100" w:type="dxa"/>
            </w:tcMar>
            <w:vAlign w:val="center"/>
          </w:tcPr>
          <w:p w14:paraId="770337D2" w14:textId="77777777" w:rsidR="00607876" w:rsidRDefault="003C11A7">
            <w:pPr>
              <w:spacing w:line="240" w:lineRule="auto"/>
            </w:pPr>
            <w:r>
              <w:rPr>
                <w:rFonts w:ascii="华文仿宋" w:hAnsi="华文仿宋" w:cs="华文仿宋"/>
                <w:sz w:val="21"/>
              </w:rPr>
              <w:t>在《ZJJT-XX-04-2020数据备份与恢复管理制度》中已明确需要定期备份的信息为系统重要业务数据、系统软件配置信，具备备份记录。</w:t>
            </w:r>
          </w:p>
        </w:tc>
        <w:tc>
          <w:tcPr>
            <w:tcW w:w="400" w:type="dxa"/>
            <w:tcMar>
              <w:top w:w="100" w:type="dxa"/>
              <w:bottom w:w="100" w:type="dxa"/>
            </w:tcMar>
            <w:vAlign w:val="center"/>
          </w:tcPr>
          <w:p w14:paraId="51815BE3" w14:textId="77777777" w:rsidR="00607876" w:rsidRDefault="003C11A7">
            <w:pPr>
              <w:spacing w:line="240" w:lineRule="auto"/>
              <w:jc w:val="center"/>
            </w:pPr>
            <w:r>
              <w:rPr>
                <w:rFonts w:ascii="华文仿宋" w:hAnsi="华文仿宋" w:cs="华文仿宋"/>
                <w:sz w:val="21"/>
              </w:rPr>
              <w:t>符合</w:t>
            </w:r>
          </w:p>
        </w:tc>
      </w:tr>
      <w:tr w:rsidR="00607876" w14:paraId="453B3EE5" w14:textId="77777777">
        <w:tc>
          <w:tcPr>
            <w:tcW w:w="900" w:type="dxa"/>
            <w:vMerge/>
            <w:tcMar>
              <w:top w:w="100" w:type="dxa"/>
              <w:bottom w:w="100" w:type="dxa"/>
            </w:tcMar>
            <w:vAlign w:val="center"/>
          </w:tcPr>
          <w:p w14:paraId="5719F53E" w14:textId="77777777" w:rsidR="00607876" w:rsidRDefault="00607876">
            <w:pPr>
              <w:spacing w:line="240" w:lineRule="auto"/>
              <w:jc w:val="center"/>
            </w:pPr>
          </w:p>
        </w:tc>
        <w:tc>
          <w:tcPr>
            <w:tcW w:w="1600" w:type="dxa"/>
            <w:tcMar>
              <w:top w:w="100" w:type="dxa"/>
              <w:bottom w:w="100" w:type="dxa"/>
            </w:tcMar>
            <w:vAlign w:val="center"/>
          </w:tcPr>
          <w:p w14:paraId="19E23D31" w14:textId="77777777" w:rsidR="00607876" w:rsidRDefault="003C11A7">
            <w:pPr>
              <w:spacing w:line="240" w:lineRule="auto"/>
            </w:pPr>
            <w:r>
              <w:rPr>
                <w:rFonts w:ascii="华文仿宋" w:hAnsi="华文仿宋" w:cs="华文仿宋"/>
                <w:sz w:val="21"/>
              </w:rPr>
              <w:t>b)应规定备份信息的备份方式、备份频度、存储介质、保存期等；</w:t>
            </w:r>
          </w:p>
        </w:tc>
        <w:tc>
          <w:tcPr>
            <w:tcW w:w="2100" w:type="dxa"/>
            <w:tcMar>
              <w:top w:w="100" w:type="dxa"/>
              <w:bottom w:w="100" w:type="dxa"/>
            </w:tcMar>
            <w:vAlign w:val="center"/>
          </w:tcPr>
          <w:p w14:paraId="17524956" w14:textId="77777777" w:rsidR="00607876" w:rsidRDefault="003C11A7">
            <w:pPr>
              <w:spacing w:line="240" w:lineRule="auto"/>
            </w:pPr>
            <w:r>
              <w:rPr>
                <w:rFonts w:ascii="华文仿宋" w:hAnsi="华文仿宋" w:cs="华文仿宋"/>
                <w:sz w:val="21"/>
              </w:rPr>
              <w:t>已制定《ZJJT-XX-04-2020数据备份与恢复管理制度》，制定中已对备份方式、备份频率、备份介质、备份保存时长等内容进行了规定。</w:t>
            </w:r>
          </w:p>
        </w:tc>
        <w:tc>
          <w:tcPr>
            <w:tcW w:w="400" w:type="dxa"/>
            <w:tcMar>
              <w:top w:w="100" w:type="dxa"/>
              <w:bottom w:w="100" w:type="dxa"/>
            </w:tcMar>
            <w:vAlign w:val="center"/>
          </w:tcPr>
          <w:p w14:paraId="4AD41520" w14:textId="77777777" w:rsidR="00607876" w:rsidRDefault="003C11A7">
            <w:pPr>
              <w:spacing w:line="240" w:lineRule="auto"/>
              <w:jc w:val="center"/>
            </w:pPr>
            <w:r>
              <w:rPr>
                <w:rFonts w:ascii="华文仿宋" w:hAnsi="华文仿宋" w:cs="华文仿宋"/>
                <w:sz w:val="21"/>
              </w:rPr>
              <w:t>符合</w:t>
            </w:r>
          </w:p>
        </w:tc>
      </w:tr>
      <w:tr w:rsidR="00607876" w14:paraId="08852FA0" w14:textId="77777777">
        <w:tc>
          <w:tcPr>
            <w:tcW w:w="900" w:type="dxa"/>
            <w:vMerge/>
            <w:tcMar>
              <w:top w:w="100" w:type="dxa"/>
              <w:bottom w:w="100" w:type="dxa"/>
            </w:tcMar>
            <w:vAlign w:val="center"/>
          </w:tcPr>
          <w:p w14:paraId="0CE8C1F8" w14:textId="77777777" w:rsidR="00607876" w:rsidRDefault="00607876">
            <w:pPr>
              <w:spacing w:line="240" w:lineRule="auto"/>
              <w:jc w:val="center"/>
            </w:pPr>
          </w:p>
        </w:tc>
        <w:tc>
          <w:tcPr>
            <w:tcW w:w="1600" w:type="dxa"/>
            <w:tcMar>
              <w:top w:w="100" w:type="dxa"/>
              <w:bottom w:w="100" w:type="dxa"/>
            </w:tcMar>
            <w:vAlign w:val="center"/>
          </w:tcPr>
          <w:p w14:paraId="5865F459" w14:textId="77777777" w:rsidR="00607876" w:rsidRDefault="003C11A7">
            <w:pPr>
              <w:spacing w:line="240" w:lineRule="auto"/>
            </w:pPr>
            <w:r>
              <w:rPr>
                <w:rFonts w:ascii="华文仿宋" w:hAnsi="华文仿宋" w:cs="华文仿宋"/>
                <w:sz w:val="21"/>
              </w:rPr>
              <w:t>c)应根据数据的重要性和数据对系统运行的影响，制定数据的备份策略和恢复策略、备份程序和恢复程序等。</w:t>
            </w:r>
          </w:p>
        </w:tc>
        <w:tc>
          <w:tcPr>
            <w:tcW w:w="2100" w:type="dxa"/>
            <w:tcMar>
              <w:top w:w="100" w:type="dxa"/>
              <w:bottom w:w="100" w:type="dxa"/>
            </w:tcMar>
            <w:vAlign w:val="center"/>
          </w:tcPr>
          <w:p w14:paraId="5A5BEF72" w14:textId="77777777" w:rsidR="00607876" w:rsidRDefault="003C11A7">
            <w:pPr>
              <w:spacing w:line="240" w:lineRule="auto"/>
            </w:pPr>
            <w:r>
              <w:rPr>
                <w:rFonts w:ascii="华文仿宋" w:hAnsi="华文仿宋" w:cs="华文仿宋"/>
                <w:sz w:val="21"/>
              </w:rPr>
              <w:t>《ZJJT-XX-04-2020数据备份与恢复管理制度》规定对重要数据制定数据恢复策略、备份程序和恢复程序，并定期对策略、程序等进行实用性验证。</w:t>
            </w:r>
          </w:p>
        </w:tc>
        <w:tc>
          <w:tcPr>
            <w:tcW w:w="400" w:type="dxa"/>
            <w:tcMar>
              <w:top w:w="100" w:type="dxa"/>
              <w:bottom w:w="100" w:type="dxa"/>
            </w:tcMar>
            <w:vAlign w:val="center"/>
          </w:tcPr>
          <w:p w14:paraId="13FDBE96" w14:textId="77777777" w:rsidR="00607876" w:rsidRDefault="003C11A7">
            <w:pPr>
              <w:spacing w:line="240" w:lineRule="auto"/>
              <w:jc w:val="center"/>
            </w:pPr>
            <w:r>
              <w:rPr>
                <w:rFonts w:ascii="华文仿宋" w:hAnsi="华文仿宋" w:cs="华文仿宋"/>
                <w:sz w:val="21"/>
              </w:rPr>
              <w:t>符合</w:t>
            </w:r>
          </w:p>
        </w:tc>
      </w:tr>
      <w:tr w:rsidR="00607876" w14:paraId="648552C9" w14:textId="77777777">
        <w:tc>
          <w:tcPr>
            <w:tcW w:w="900" w:type="dxa"/>
            <w:vMerge w:val="restart"/>
            <w:tcMar>
              <w:top w:w="100" w:type="dxa"/>
              <w:bottom w:w="100" w:type="dxa"/>
            </w:tcMar>
            <w:vAlign w:val="center"/>
          </w:tcPr>
          <w:p w14:paraId="7880CA43" w14:textId="77777777" w:rsidR="00607876" w:rsidRDefault="003C11A7">
            <w:pPr>
              <w:spacing w:line="240" w:lineRule="auto"/>
              <w:jc w:val="center"/>
            </w:pPr>
            <w:r>
              <w:rPr>
                <w:rFonts w:ascii="华文仿宋" w:hAnsi="华文仿宋" w:cs="华文仿宋"/>
                <w:sz w:val="21"/>
              </w:rPr>
              <w:t>安全事件处置</w:t>
            </w:r>
          </w:p>
        </w:tc>
        <w:tc>
          <w:tcPr>
            <w:tcW w:w="1600" w:type="dxa"/>
            <w:tcMar>
              <w:top w:w="100" w:type="dxa"/>
              <w:bottom w:w="100" w:type="dxa"/>
            </w:tcMar>
            <w:vAlign w:val="center"/>
          </w:tcPr>
          <w:p w14:paraId="7FDC74EE" w14:textId="77777777" w:rsidR="00607876" w:rsidRDefault="003C11A7">
            <w:pPr>
              <w:spacing w:line="240" w:lineRule="auto"/>
            </w:pPr>
            <w:r>
              <w:rPr>
                <w:rFonts w:ascii="华文仿宋" w:hAnsi="华文仿宋" w:cs="华文仿宋"/>
                <w:sz w:val="21"/>
              </w:rPr>
              <w:t>a)应及时向安全管理部门报告所发现的安全弱点和可疑事件；</w:t>
            </w:r>
          </w:p>
        </w:tc>
        <w:tc>
          <w:tcPr>
            <w:tcW w:w="2100" w:type="dxa"/>
            <w:tcMar>
              <w:top w:w="100" w:type="dxa"/>
              <w:bottom w:w="100" w:type="dxa"/>
            </w:tcMar>
            <w:vAlign w:val="center"/>
          </w:tcPr>
          <w:p w14:paraId="477ED3C2" w14:textId="77777777" w:rsidR="00607876" w:rsidRDefault="003C11A7">
            <w:pPr>
              <w:spacing w:line="240" w:lineRule="auto"/>
            </w:pPr>
            <w:r>
              <w:rPr>
                <w:rFonts w:ascii="华文仿宋" w:hAnsi="华文仿宋" w:cs="华文仿宋"/>
                <w:sz w:val="21"/>
              </w:rPr>
              <w:t>《ZJJT-XX-02-2020网络与信息安全管理制度》明确系统运</w:t>
            </w:r>
            <w:proofErr w:type="gramStart"/>
            <w:r>
              <w:rPr>
                <w:rFonts w:ascii="华文仿宋" w:hAnsi="华文仿宋" w:cs="华文仿宋"/>
                <w:sz w:val="21"/>
              </w:rPr>
              <w:t>维人员</w:t>
            </w:r>
            <w:proofErr w:type="gramEnd"/>
            <w:r>
              <w:rPr>
                <w:rFonts w:ascii="华文仿宋" w:hAnsi="华文仿宋" w:cs="华文仿宋"/>
                <w:sz w:val="21"/>
              </w:rPr>
              <w:t>在发现安全弱点和可疑事件时及时向安全管理部及时报告。</w:t>
            </w:r>
          </w:p>
        </w:tc>
        <w:tc>
          <w:tcPr>
            <w:tcW w:w="400" w:type="dxa"/>
            <w:tcMar>
              <w:top w:w="100" w:type="dxa"/>
              <w:bottom w:w="100" w:type="dxa"/>
            </w:tcMar>
            <w:vAlign w:val="center"/>
          </w:tcPr>
          <w:p w14:paraId="678E98B5" w14:textId="77777777" w:rsidR="00607876" w:rsidRDefault="003C11A7">
            <w:pPr>
              <w:spacing w:line="240" w:lineRule="auto"/>
              <w:jc w:val="center"/>
            </w:pPr>
            <w:r>
              <w:rPr>
                <w:rFonts w:ascii="华文仿宋" w:hAnsi="华文仿宋" w:cs="华文仿宋"/>
                <w:sz w:val="21"/>
              </w:rPr>
              <w:t>符合</w:t>
            </w:r>
          </w:p>
        </w:tc>
      </w:tr>
      <w:tr w:rsidR="00607876" w14:paraId="535C4647" w14:textId="77777777">
        <w:tc>
          <w:tcPr>
            <w:tcW w:w="900" w:type="dxa"/>
            <w:vMerge/>
            <w:tcMar>
              <w:top w:w="100" w:type="dxa"/>
              <w:bottom w:w="100" w:type="dxa"/>
            </w:tcMar>
            <w:vAlign w:val="center"/>
          </w:tcPr>
          <w:p w14:paraId="69C5CC99" w14:textId="77777777" w:rsidR="00607876" w:rsidRDefault="00607876">
            <w:pPr>
              <w:spacing w:line="240" w:lineRule="auto"/>
              <w:jc w:val="center"/>
            </w:pPr>
          </w:p>
        </w:tc>
        <w:tc>
          <w:tcPr>
            <w:tcW w:w="1600" w:type="dxa"/>
            <w:tcMar>
              <w:top w:w="100" w:type="dxa"/>
              <w:bottom w:w="100" w:type="dxa"/>
            </w:tcMar>
            <w:vAlign w:val="center"/>
          </w:tcPr>
          <w:p w14:paraId="6446F2C8" w14:textId="77777777" w:rsidR="00607876" w:rsidRDefault="003C11A7">
            <w:pPr>
              <w:spacing w:line="240" w:lineRule="auto"/>
            </w:pPr>
            <w:r>
              <w:rPr>
                <w:rFonts w:ascii="华文仿宋" w:hAnsi="华文仿宋" w:cs="华文仿宋"/>
                <w:sz w:val="21"/>
              </w:rPr>
              <w:t>b)应制定安全事件报告和</w:t>
            </w:r>
            <w:r>
              <w:rPr>
                <w:rFonts w:ascii="华文仿宋" w:hAnsi="华文仿宋" w:cs="华文仿宋"/>
                <w:sz w:val="21"/>
              </w:rPr>
              <w:lastRenderedPageBreak/>
              <w:t>处置管理制度，明确不同安全事件的报告、处置和响应流程，规定安全事件的现场处理、事件报告和后期恢复的管理职责等；</w:t>
            </w:r>
          </w:p>
        </w:tc>
        <w:tc>
          <w:tcPr>
            <w:tcW w:w="2100" w:type="dxa"/>
            <w:tcMar>
              <w:top w:w="100" w:type="dxa"/>
              <w:bottom w:w="100" w:type="dxa"/>
            </w:tcMar>
            <w:vAlign w:val="center"/>
          </w:tcPr>
          <w:p w14:paraId="10DCBD66" w14:textId="77777777" w:rsidR="00607876" w:rsidRDefault="003C11A7">
            <w:pPr>
              <w:spacing w:line="240" w:lineRule="auto"/>
            </w:pPr>
            <w:r>
              <w:rPr>
                <w:rFonts w:ascii="华文仿宋" w:hAnsi="华文仿宋" w:cs="华文仿宋"/>
                <w:sz w:val="21"/>
              </w:rPr>
              <w:lastRenderedPageBreak/>
              <w:t>《ZJJT-XX-02-2020网络与信息安全</w:t>
            </w:r>
            <w:r>
              <w:rPr>
                <w:rFonts w:ascii="华文仿宋" w:hAnsi="华文仿宋" w:cs="华文仿宋"/>
                <w:sz w:val="21"/>
              </w:rPr>
              <w:lastRenderedPageBreak/>
              <w:t>管理制度》已明确针对计算机病毒、网络攻击事件的威胁隔离、信息的收集、消除隐患等方面的内容。</w:t>
            </w:r>
          </w:p>
        </w:tc>
        <w:tc>
          <w:tcPr>
            <w:tcW w:w="400" w:type="dxa"/>
            <w:tcMar>
              <w:top w:w="100" w:type="dxa"/>
              <w:bottom w:w="100" w:type="dxa"/>
            </w:tcMar>
            <w:vAlign w:val="center"/>
          </w:tcPr>
          <w:p w14:paraId="7F5AA441" w14:textId="77777777" w:rsidR="00607876" w:rsidRDefault="003C11A7">
            <w:pPr>
              <w:spacing w:line="240" w:lineRule="auto"/>
              <w:jc w:val="center"/>
            </w:pPr>
            <w:r>
              <w:rPr>
                <w:rFonts w:ascii="华文仿宋" w:hAnsi="华文仿宋" w:cs="华文仿宋"/>
                <w:sz w:val="21"/>
              </w:rPr>
              <w:lastRenderedPageBreak/>
              <w:t>符合</w:t>
            </w:r>
          </w:p>
        </w:tc>
      </w:tr>
      <w:tr w:rsidR="00607876" w14:paraId="7C13C744" w14:textId="77777777">
        <w:tc>
          <w:tcPr>
            <w:tcW w:w="900" w:type="dxa"/>
            <w:vMerge/>
            <w:tcMar>
              <w:top w:w="100" w:type="dxa"/>
              <w:bottom w:w="100" w:type="dxa"/>
            </w:tcMar>
            <w:vAlign w:val="center"/>
          </w:tcPr>
          <w:p w14:paraId="1600E497" w14:textId="77777777" w:rsidR="00607876" w:rsidRDefault="00607876">
            <w:pPr>
              <w:spacing w:line="240" w:lineRule="auto"/>
              <w:jc w:val="center"/>
            </w:pPr>
          </w:p>
        </w:tc>
        <w:tc>
          <w:tcPr>
            <w:tcW w:w="1600" w:type="dxa"/>
            <w:tcMar>
              <w:top w:w="100" w:type="dxa"/>
              <w:bottom w:w="100" w:type="dxa"/>
            </w:tcMar>
            <w:vAlign w:val="center"/>
          </w:tcPr>
          <w:p w14:paraId="3B4E43AE" w14:textId="77777777" w:rsidR="00607876" w:rsidRDefault="003C11A7">
            <w:pPr>
              <w:spacing w:line="240" w:lineRule="auto"/>
            </w:pPr>
            <w:r>
              <w:rPr>
                <w:rFonts w:ascii="华文仿宋" w:hAnsi="华文仿宋" w:cs="华文仿宋"/>
                <w:sz w:val="21"/>
              </w:rPr>
              <w:t>c)应在安全事件报告和响应处理过程中，分析和鉴定事件产生的原因，收集证据，记录处理过程，总结经验教训；</w:t>
            </w:r>
          </w:p>
        </w:tc>
        <w:tc>
          <w:tcPr>
            <w:tcW w:w="2100" w:type="dxa"/>
            <w:tcMar>
              <w:top w:w="100" w:type="dxa"/>
              <w:bottom w:w="100" w:type="dxa"/>
            </w:tcMar>
            <w:vAlign w:val="center"/>
          </w:tcPr>
          <w:p w14:paraId="44874759" w14:textId="77777777" w:rsidR="00607876" w:rsidRDefault="003C11A7">
            <w:pPr>
              <w:spacing w:line="240" w:lineRule="auto"/>
            </w:pPr>
            <w:r>
              <w:rPr>
                <w:rFonts w:ascii="华文仿宋" w:hAnsi="华文仿宋" w:cs="华文仿宋"/>
                <w:sz w:val="21"/>
              </w:rPr>
              <w:t>《ZJJT-XX-02-2020网络与信息安全管理制度》明确如发生安全事件，事后应详细分析事件发生的原因，记录处理过程，总结经验教训等。</w:t>
            </w:r>
          </w:p>
        </w:tc>
        <w:tc>
          <w:tcPr>
            <w:tcW w:w="400" w:type="dxa"/>
            <w:tcMar>
              <w:top w:w="100" w:type="dxa"/>
              <w:bottom w:w="100" w:type="dxa"/>
            </w:tcMar>
            <w:vAlign w:val="center"/>
          </w:tcPr>
          <w:p w14:paraId="14C8F2B5" w14:textId="77777777" w:rsidR="00607876" w:rsidRDefault="003C11A7">
            <w:pPr>
              <w:spacing w:line="240" w:lineRule="auto"/>
              <w:jc w:val="center"/>
            </w:pPr>
            <w:r>
              <w:rPr>
                <w:rFonts w:ascii="华文仿宋" w:hAnsi="华文仿宋" w:cs="华文仿宋"/>
                <w:sz w:val="21"/>
              </w:rPr>
              <w:t>符合</w:t>
            </w:r>
          </w:p>
        </w:tc>
      </w:tr>
      <w:tr w:rsidR="00607876" w14:paraId="393A7E17" w14:textId="77777777">
        <w:tc>
          <w:tcPr>
            <w:tcW w:w="900" w:type="dxa"/>
            <w:vMerge/>
            <w:tcMar>
              <w:top w:w="100" w:type="dxa"/>
              <w:bottom w:w="100" w:type="dxa"/>
            </w:tcMar>
            <w:vAlign w:val="center"/>
          </w:tcPr>
          <w:p w14:paraId="1DD080C7" w14:textId="77777777" w:rsidR="00607876" w:rsidRDefault="00607876">
            <w:pPr>
              <w:spacing w:line="240" w:lineRule="auto"/>
              <w:jc w:val="center"/>
            </w:pPr>
          </w:p>
        </w:tc>
        <w:tc>
          <w:tcPr>
            <w:tcW w:w="1600" w:type="dxa"/>
            <w:tcMar>
              <w:top w:w="100" w:type="dxa"/>
              <w:bottom w:w="100" w:type="dxa"/>
            </w:tcMar>
            <w:vAlign w:val="center"/>
          </w:tcPr>
          <w:p w14:paraId="62E91C8C" w14:textId="77777777" w:rsidR="00607876" w:rsidRDefault="003C11A7">
            <w:pPr>
              <w:spacing w:line="240" w:lineRule="auto"/>
            </w:pPr>
            <w:r>
              <w:rPr>
                <w:rFonts w:ascii="华文仿宋" w:hAnsi="华文仿宋" w:cs="华文仿宋"/>
                <w:sz w:val="21"/>
              </w:rPr>
              <w:t>d)对造成系统中断和造成信息泄漏的重大安全事件应采用不同的处理程序和报告程序。</w:t>
            </w:r>
          </w:p>
        </w:tc>
        <w:tc>
          <w:tcPr>
            <w:tcW w:w="2100" w:type="dxa"/>
            <w:tcMar>
              <w:top w:w="100" w:type="dxa"/>
              <w:bottom w:w="100" w:type="dxa"/>
            </w:tcMar>
            <w:vAlign w:val="center"/>
          </w:tcPr>
          <w:p w14:paraId="23F900ED" w14:textId="77777777" w:rsidR="00607876" w:rsidRDefault="003C11A7">
            <w:pPr>
              <w:spacing w:line="240" w:lineRule="auto"/>
            </w:pPr>
            <w:r>
              <w:rPr>
                <w:rFonts w:ascii="华文仿宋" w:hAnsi="华文仿宋" w:cs="华文仿宋"/>
                <w:sz w:val="21"/>
              </w:rPr>
              <w:t>已制定《ZJJT-XX-02-2020网络与信息安全管理制度》，制度中规定了对造成系统中断和造成信息泄密的安全事件采用不同的处理程序和报告程序，且实际工作中对造成系统中断和造成信息泄漏的重大安全事件制定了不同的处理程序和报告程序。</w:t>
            </w:r>
          </w:p>
        </w:tc>
        <w:tc>
          <w:tcPr>
            <w:tcW w:w="400" w:type="dxa"/>
            <w:tcMar>
              <w:top w:w="100" w:type="dxa"/>
              <w:bottom w:w="100" w:type="dxa"/>
            </w:tcMar>
            <w:vAlign w:val="center"/>
          </w:tcPr>
          <w:p w14:paraId="22A54450" w14:textId="77777777" w:rsidR="00607876" w:rsidRDefault="003C11A7">
            <w:pPr>
              <w:spacing w:line="240" w:lineRule="auto"/>
              <w:jc w:val="center"/>
            </w:pPr>
            <w:r>
              <w:rPr>
                <w:rFonts w:ascii="华文仿宋" w:hAnsi="华文仿宋" w:cs="华文仿宋"/>
                <w:sz w:val="21"/>
              </w:rPr>
              <w:t>符合</w:t>
            </w:r>
          </w:p>
        </w:tc>
      </w:tr>
      <w:tr w:rsidR="00607876" w14:paraId="0A465FBC" w14:textId="77777777">
        <w:tc>
          <w:tcPr>
            <w:tcW w:w="900" w:type="dxa"/>
            <w:vMerge w:val="restart"/>
            <w:tcMar>
              <w:top w:w="100" w:type="dxa"/>
              <w:bottom w:w="100" w:type="dxa"/>
            </w:tcMar>
            <w:vAlign w:val="center"/>
          </w:tcPr>
          <w:p w14:paraId="140407B5" w14:textId="77777777" w:rsidR="00607876" w:rsidRDefault="003C11A7">
            <w:pPr>
              <w:spacing w:line="240" w:lineRule="auto"/>
              <w:jc w:val="center"/>
            </w:pPr>
            <w:r>
              <w:rPr>
                <w:rFonts w:ascii="华文仿宋" w:hAnsi="华文仿宋" w:cs="华文仿宋"/>
                <w:sz w:val="21"/>
              </w:rPr>
              <w:t>应急预案管理</w:t>
            </w:r>
          </w:p>
        </w:tc>
        <w:tc>
          <w:tcPr>
            <w:tcW w:w="1600" w:type="dxa"/>
            <w:tcMar>
              <w:top w:w="100" w:type="dxa"/>
              <w:bottom w:w="100" w:type="dxa"/>
            </w:tcMar>
            <w:vAlign w:val="center"/>
          </w:tcPr>
          <w:p w14:paraId="79A86BF0" w14:textId="77777777" w:rsidR="00607876" w:rsidRDefault="003C11A7">
            <w:pPr>
              <w:spacing w:line="240" w:lineRule="auto"/>
            </w:pPr>
            <w:r>
              <w:rPr>
                <w:rFonts w:ascii="华文仿宋" w:hAnsi="华文仿宋" w:cs="华文仿宋"/>
                <w:sz w:val="21"/>
              </w:rPr>
              <w:t>a)应规定统一的应急预案框架，包括启动预案的条件、应急组织构成、应急资源保障、事后教育和培训等内容；</w:t>
            </w:r>
          </w:p>
        </w:tc>
        <w:tc>
          <w:tcPr>
            <w:tcW w:w="2100" w:type="dxa"/>
            <w:tcMar>
              <w:top w:w="100" w:type="dxa"/>
              <w:bottom w:w="100" w:type="dxa"/>
            </w:tcMar>
            <w:vAlign w:val="center"/>
          </w:tcPr>
          <w:p w14:paraId="4D41D770" w14:textId="77777777" w:rsidR="00607876" w:rsidRDefault="003C11A7">
            <w:pPr>
              <w:spacing w:line="240" w:lineRule="auto"/>
            </w:pPr>
            <w:r>
              <w:rPr>
                <w:rFonts w:ascii="华文仿宋" w:hAnsi="华文仿宋" w:cs="华文仿宋"/>
                <w:sz w:val="21"/>
              </w:rPr>
              <w:t>《03浙江省建设投资集团股份有限公司私有云系统应急预案》，制度中明确了应急预案工作小组由组长、副组长及组员组成，并对职责进行了详细描述；具有统一的应急预案框架描述，包括启动应急预案的条件、应急组织构成、应急资源保障、事后教育和培训等方面内容。</w:t>
            </w:r>
          </w:p>
        </w:tc>
        <w:tc>
          <w:tcPr>
            <w:tcW w:w="400" w:type="dxa"/>
            <w:tcMar>
              <w:top w:w="100" w:type="dxa"/>
              <w:bottom w:w="100" w:type="dxa"/>
            </w:tcMar>
            <w:vAlign w:val="center"/>
          </w:tcPr>
          <w:p w14:paraId="71F2CA43" w14:textId="77777777" w:rsidR="00607876" w:rsidRDefault="003C11A7">
            <w:pPr>
              <w:spacing w:line="240" w:lineRule="auto"/>
              <w:jc w:val="center"/>
            </w:pPr>
            <w:r>
              <w:rPr>
                <w:rFonts w:ascii="华文仿宋" w:hAnsi="华文仿宋" w:cs="华文仿宋"/>
                <w:sz w:val="21"/>
              </w:rPr>
              <w:t>符合</w:t>
            </w:r>
          </w:p>
        </w:tc>
      </w:tr>
      <w:tr w:rsidR="00607876" w14:paraId="4D72B48F" w14:textId="77777777">
        <w:tc>
          <w:tcPr>
            <w:tcW w:w="900" w:type="dxa"/>
            <w:vMerge/>
            <w:tcMar>
              <w:top w:w="100" w:type="dxa"/>
              <w:bottom w:w="100" w:type="dxa"/>
            </w:tcMar>
            <w:vAlign w:val="center"/>
          </w:tcPr>
          <w:p w14:paraId="48D35848" w14:textId="77777777" w:rsidR="00607876" w:rsidRDefault="00607876">
            <w:pPr>
              <w:spacing w:line="240" w:lineRule="auto"/>
              <w:jc w:val="center"/>
            </w:pPr>
          </w:p>
        </w:tc>
        <w:tc>
          <w:tcPr>
            <w:tcW w:w="1600" w:type="dxa"/>
            <w:tcMar>
              <w:top w:w="100" w:type="dxa"/>
              <w:bottom w:w="100" w:type="dxa"/>
            </w:tcMar>
            <w:vAlign w:val="center"/>
          </w:tcPr>
          <w:p w14:paraId="6EEEA9B4" w14:textId="77777777" w:rsidR="00607876" w:rsidRDefault="003C11A7">
            <w:pPr>
              <w:spacing w:line="240" w:lineRule="auto"/>
            </w:pPr>
            <w:r>
              <w:rPr>
                <w:rFonts w:ascii="华文仿宋" w:hAnsi="华文仿宋" w:cs="华文仿宋"/>
                <w:sz w:val="21"/>
              </w:rPr>
              <w:t>b)应制</w:t>
            </w:r>
            <w:proofErr w:type="gramStart"/>
            <w:r>
              <w:rPr>
                <w:rFonts w:ascii="华文仿宋" w:hAnsi="华文仿宋" w:cs="华文仿宋"/>
                <w:sz w:val="21"/>
              </w:rPr>
              <w:t>定重要</w:t>
            </w:r>
            <w:proofErr w:type="gramEnd"/>
            <w:r>
              <w:rPr>
                <w:rFonts w:ascii="华文仿宋" w:hAnsi="华文仿宋" w:cs="华文仿宋"/>
                <w:sz w:val="21"/>
              </w:rPr>
              <w:t>事件的应急预案，包括应急处理流程、系统恢复流程等内容；</w:t>
            </w:r>
          </w:p>
        </w:tc>
        <w:tc>
          <w:tcPr>
            <w:tcW w:w="2100" w:type="dxa"/>
            <w:tcMar>
              <w:top w:w="100" w:type="dxa"/>
              <w:bottom w:w="100" w:type="dxa"/>
            </w:tcMar>
            <w:vAlign w:val="center"/>
          </w:tcPr>
          <w:p w14:paraId="54F15FA4" w14:textId="77777777" w:rsidR="00607876" w:rsidRDefault="003C11A7">
            <w:pPr>
              <w:spacing w:line="240" w:lineRule="auto"/>
            </w:pPr>
            <w:r>
              <w:rPr>
                <w:rFonts w:ascii="华文仿宋" w:hAnsi="华文仿宋" w:cs="华文仿宋"/>
                <w:sz w:val="21"/>
              </w:rPr>
              <w:t>《03浙江省建设投资集团股份有限公司私有云系统应急预案》，中对应急事件的处置流程、恢复流程等进行了说明。</w:t>
            </w:r>
          </w:p>
        </w:tc>
        <w:tc>
          <w:tcPr>
            <w:tcW w:w="400" w:type="dxa"/>
            <w:tcMar>
              <w:top w:w="100" w:type="dxa"/>
              <w:bottom w:w="100" w:type="dxa"/>
            </w:tcMar>
            <w:vAlign w:val="center"/>
          </w:tcPr>
          <w:p w14:paraId="4AEEFD28" w14:textId="77777777" w:rsidR="00607876" w:rsidRDefault="003C11A7">
            <w:pPr>
              <w:spacing w:line="240" w:lineRule="auto"/>
              <w:jc w:val="center"/>
            </w:pPr>
            <w:r>
              <w:rPr>
                <w:rFonts w:ascii="华文仿宋" w:hAnsi="华文仿宋" w:cs="华文仿宋"/>
                <w:sz w:val="21"/>
              </w:rPr>
              <w:t>符合</w:t>
            </w:r>
          </w:p>
        </w:tc>
      </w:tr>
      <w:tr w:rsidR="00607876" w14:paraId="07DE0CF5" w14:textId="77777777">
        <w:tc>
          <w:tcPr>
            <w:tcW w:w="900" w:type="dxa"/>
            <w:vMerge/>
            <w:tcMar>
              <w:top w:w="100" w:type="dxa"/>
              <w:bottom w:w="100" w:type="dxa"/>
            </w:tcMar>
            <w:vAlign w:val="center"/>
          </w:tcPr>
          <w:p w14:paraId="4485A14C" w14:textId="77777777" w:rsidR="00607876" w:rsidRDefault="00607876">
            <w:pPr>
              <w:spacing w:line="240" w:lineRule="auto"/>
              <w:jc w:val="center"/>
            </w:pPr>
          </w:p>
        </w:tc>
        <w:tc>
          <w:tcPr>
            <w:tcW w:w="1600" w:type="dxa"/>
            <w:tcMar>
              <w:top w:w="100" w:type="dxa"/>
              <w:bottom w:w="100" w:type="dxa"/>
            </w:tcMar>
            <w:vAlign w:val="center"/>
          </w:tcPr>
          <w:p w14:paraId="5589C829" w14:textId="77777777" w:rsidR="00607876" w:rsidRDefault="003C11A7">
            <w:pPr>
              <w:spacing w:line="240" w:lineRule="auto"/>
            </w:pPr>
            <w:r>
              <w:rPr>
                <w:rFonts w:ascii="华文仿宋" w:hAnsi="华文仿宋" w:cs="华文仿宋"/>
                <w:sz w:val="21"/>
              </w:rPr>
              <w:t>c)应定期对系统相关的人员进行应急预案培训，并进行应急预案的演练；</w:t>
            </w:r>
          </w:p>
        </w:tc>
        <w:tc>
          <w:tcPr>
            <w:tcW w:w="2100" w:type="dxa"/>
            <w:tcMar>
              <w:top w:w="100" w:type="dxa"/>
              <w:bottom w:w="100" w:type="dxa"/>
            </w:tcMar>
            <w:vAlign w:val="center"/>
          </w:tcPr>
          <w:p w14:paraId="21D0A7C9" w14:textId="77777777" w:rsidR="00607876" w:rsidRDefault="003C11A7">
            <w:pPr>
              <w:spacing w:line="240" w:lineRule="auto"/>
            </w:pPr>
            <w:r>
              <w:rPr>
                <w:rFonts w:ascii="华文仿宋" w:hAnsi="华文仿宋" w:cs="华文仿宋"/>
                <w:sz w:val="21"/>
              </w:rPr>
              <w:t>已根据《03浙江省建设投资集团股份有限公司私有云系统应急预案》要求，每年进行一次应急培训，培训记录包含培训对象、培训内容、培训结果等内容；每半年组织一次系统相关人员进行预案的演练，《04浙江省建设投资集团股份有限公司私有云系统应急演练记录》包含演练时间、主</w:t>
            </w:r>
            <w:r>
              <w:rPr>
                <w:rFonts w:ascii="华文仿宋" w:hAnsi="华文仿宋" w:cs="华文仿宋"/>
                <w:sz w:val="21"/>
              </w:rPr>
              <w:lastRenderedPageBreak/>
              <w:t>要操作内容、演练结果等内容。</w:t>
            </w:r>
          </w:p>
        </w:tc>
        <w:tc>
          <w:tcPr>
            <w:tcW w:w="400" w:type="dxa"/>
            <w:tcMar>
              <w:top w:w="100" w:type="dxa"/>
              <w:bottom w:w="100" w:type="dxa"/>
            </w:tcMar>
            <w:vAlign w:val="center"/>
          </w:tcPr>
          <w:p w14:paraId="5CC18A28" w14:textId="77777777" w:rsidR="00607876" w:rsidRDefault="003C11A7">
            <w:pPr>
              <w:spacing w:line="240" w:lineRule="auto"/>
              <w:jc w:val="center"/>
            </w:pPr>
            <w:r>
              <w:rPr>
                <w:rFonts w:ascii="华文仿宋" w:hAnsi="华文仿宋" w:cs="华文仿宋"/>
                <w:sz w:val="21"/>
              </w:rPr>
              <w:lastRenderedPageBreak/>
              <w:t>符合</w:t>
            </w:r>
          </w:p>
        </w:tc>
      </w:tr>
      <w:tr w:rsidR="00607876" w14:paraId="06A3BDA5" w14:textId="77777777">
        <w:tc>
          <w:tcPr>
            <w:tcW w:w="900" w:type="dxa"/>
            <w:vMerge/>
            <w:tcMar>
              <w:top w:w="100" w:type="dxa"/>
              <w:bottom w:w="100" w:type="dxa"/>
            </w:tcMar>
            <w:vAlign w:val="center"/>
          </w:tcPr>
          <w:p w14:paraId="6CA3C01C" w14:textId="77777777" w:rsidR="00607876" w:rsidRDefault="00607876">
            <w:pPr>
              <w:spacing w:line="240" w:lineRule="auto"/>
              <w:jc w:val="center"/>
            </w:pPr>
          </w:p>
        </w:tc>
        <w:tc>
          <w:tcPr>
            <w:tcW w:w="1600" w:type="dxa"/>
            <w:tcMar>
              <w:top w:w="100" w:type="dxa"/>
              <w:bottom w:w="100" w:type="dxa"/>
            </w:tcMar>
            <w:vAlign w:val="center"/>
          </w:tcPr>
          <w:p w14:paraId="610DD959" w14:textId="77777777" w:rsidR="00607876" w:rsidRDefault="003C11A7">
            <w:pPr>
              <w:spacing w:line="240" w:lineRule="auto"/>
            </w:pPr>
            <w:r>
              <w:rPr>
                <w:rFonts w:ascii="华文仿宋" w:hAnsi="华文仿宋" w:cs="华文仿宋"/>
                <w:sz w:val="21"/>
              </w:rPr>
              <w:t>d)应定期对原有的应急预案重新评估，修订完善。</w:t>
            </w:r>
          </w:p>
        </w:tc>
        <w:tc>
          <w:tcPr>
            <w:tcW w:w="2100" w:type="dxa"/>
            <w:tcMar>
              <w:top w:w="100" w:type="dxa"/>
              <w:bottom w:w="100" w:type="dxa"/>
            </w:tcMar>
            <w:vAlign w:val="center"/>
          </w:tcPr>
          <w:p w14:paraId="6B5809D0" w14:textId="77777777" w:rsidR="00607876" w:rsidRDefault="003C11A7">
            <w:pPr>
              <w:spacing w:line="240" w:lineRule="auto"/>
            </w:pPr>
            <w:r>
              <w:rPr>
                <w:rFonts w:ascii="华文仿宋" w:hAnsi="华文仿宋" w:cs="华文仿宋"/>
                <w:sz w:val="21"/>
              </w:rPr>
              <w:t>未定期对原有的应急预案重新评估并定期修订完善。</w:t>
            </w:r>
          </w:p>
        </w:tc>
        <w:tc>
          <w:tcPr>
            <w:tcW w:w="400" w:type="dxa"/>
            <w:tcMar>
              <w:top w:w="100" w:type="dxa"/>
              <w:bottom w:w="100" w:type="dxa"/>
            </w:tcMar>
            <w:vAlign w:val="center"/>
          </w:tcPr>
          <w:p w14:paraId="2B7D72A4" w14:textId="77777777" w:rsidR="00607876" w:rsidRDefault="003C11A7">
            <w:pPr>
              <w:spacing w:line="240" w:lineRule="auto"/>
              <w:jc w:val="center"/>
            </w:pPr>
            <w:r>
              <w:rPr>
                <w:rFonts w:ascii="华文仿宋" w:hAnsi="华文仿宋" w:cs="华文仿宋"/>
                <w:sz w:val="21"/>
              </w:rPr>
              <w:t>不符合</w:t>
            </w:r>
          </w:p>
        </w:tc>
      </w:tr>
      <w:tr w:rsidR="00607876" w14:paraId="218D0F40" w14:textId="77777777">
        <w:tc>
          <w:tcPr>
            <w:tcW w:w="900" w:type="dxa"/>
            <w:vMerge w:val="restart"/>
            <w:tcMar>
              <w:top w:w="100" w:type="dxa"/>
              <w:bottom w:w="100" w:type="dxa"/>
            </w:tcMar>
            <w:vAlign w:val="center"/>
          </w:tcPr>
          <w:p w14:paraId="52AF2208" w14:textId="77777777" w:rsidR="00607876" w:rsidRDefault="003C11A7">
            <w:pPr>
              <w:spacing w:line="240" w:lineRule="auto"/>
              <w:jc w:val="center"/>
            </w:pPr>
            <w:r>
              <w:rPr>
                <w:rFonts w:ascii="华文仿宋" w:hAnsi="华文仿宋" w:cs="华文仿宋"/>
                <w:sz w:val="21"/>
              </w:rPr>
              <w:t>外包运</w:t>
            </w:r>
            <w:proofErr w:type="gramStart"/>
            <w:r>
              <w:rPr>
                <w:rFonts w:ascii="华文仿宋" w:hAnsi="华文仿宋" w:cs="华文仿宋"/>
                <w:sz w:val="21"/>
              </w:rPr>
              <w:t>维管理</w:t>
            </w:r>
            <w:proofErr w:type="gramEnd"/>
          </w:p>
        </w:tc>
        <w:tc>
          <w:tcPr>
            <w:tcW w:w="1600" w:type="dxa"/>
            <w:tcMar>
              <w:top w:w="100" w:type="dxa"/>
              <w:bottom w:w="100" w:type="dxa"/>
            </w:tcMar>
            <w:vAlign w:val="center"/>
          </w:tcPr>
          <w:p w14:paraId="23B96480" w14:textId="77777777" w:rsidR="00607876" w:rsidRDefault="003C11A7">
            <w:pPr>
              <w:spacing w:line="240" w:lineRule="auto"/>
            </w:pPr>
            <w:r>
              <w:rPr>
                <w:rFonts w:ascii="华文仿宋" w:hAnsi="华文仿宋" w:cs="华文仿宋"/>
                <w:sz w:val="21"/>
              </w:rPr>
              <w:t>a)应确保外包运维服务商的选择符合国家的有关规定；</w:t>
            </w:r>
          </w:p>
        </w:tc>
        <w:tc>
          <w:tcPr>
            <w:tcW w:w="2100" w:type="dxa"/>
            <w:tcMar>
              <w:top w:w="100" w:type="dxa"/>
              <w:bottom w:w="100" w:type="dxa"/>
            </w:tcMar>
            <w:vAlign w:val="center"/>
          </w:tcPr>
          <w:p w14:paraId="1A5142F1" w14:textId="77777777" w:rsidR="00607876" w:rsidRDefault="003C11A7">
            <w:pPr>
              <w:spacing w:line="240" w:lineRule="auto"/>
            </w:pPr>
            <w:r>
              <w:rPr>
                <w:rFonts w:ascii="华文仿宋" w:hAnsi="华文仿宋" w:cs="华文仿宋"/>
                <w:sz w:val="21"/>
              </w:rPr>
              <w:t>选择新华三技术有限公司作为系统运维服务商，符合国家相关规定。</w:t>
            </w:r>
          </w:p>
        </w:tc>
        <w:tc>
          <w:tcPr>
            <w:tcW w:w="400" w:type="dxa"/>
            <w:tcMar>
              <w:top w:w="100" w:type="dxa"/>
              <w:bottom w:w="100" w:type="dxa"/>
            </w:tcMar>
            <w:vAlign w:val="center"/>
          </w:tcPr>
          <w:p w14:paraId="3A81D31F" w14:textId="77777777" w:rsidR="00607876" w:rsidRDefault="003C11A7">
            <w:pPr>
              <w:spacing w:line="240" w:lineRule="auto"/>
              <w:jc w:val="center"/>
            </w:pPr>
            <w:r>
              <w:rPr>
                <w:rFonts w:ascii="华文仿宋" w:hAnsi="华文仿宋" w:cs="华文仿宋"/>
                <w:sz w:val="21"/>
              </w:rPr>
              <w:t>符合</w:t>
            </w:r>
          </w:p>
        </w:tc>
      </w:tr>
      <w:tr w:rsidR="00607876" w14:paraId="52DC7C8E" w14:textId="77777777">
        <w:tc>
          <w:tcPr>
            <w:tcW w:w="900" w:type="dxa"/>
            <w:vMerge/>
            <w:tcMar>
              <w:top w:w="100" w:type="dxa"/>
              <w:bottom w:w="100" w:type="dxa"/>
            </w:tcMar>
            <w:vAlign w:val="center"/>
          </w:tcPr>
          <w:p w14:paraId="3B8ECC90" w14:textId="77777777" w:rsidR="00607876" w:rsidRDefault="00607876">
            <w:pPr>
              <w:spacing w:line="240" w:lineRule="auto"/>
              <w:jc w:val="center"/>
            </w:pPr>
          </w:p>
        </w:tc>
        <w:tc>
          <w:tcPr>
            <w:tcW w:w="1600" w:type="dxa"/>
            <w:tcMar>
              <w:top w:w="100" w:type="dxa"/>
              <w:bottom w:w="100" w:type="dxa"/>
            </w:tcMar>
            <w:vAlign w:val="center"/>
          </w:tcPr>
          <w:p w14:paraId="704A80A2" w14:textId="77777777" w:rsidR="00607876" w:rsidRDefault="003C11A7">
            <w:pPr>
              <w:spacing w:line="240" w:lineRule="auto"/>
            </w:pPr>
            <w:r>
              <w:rPr>
                <w:rFonts w:ascii="华文仿宋" w:hAnsi="华文仿宋" w:cs="华文仿宋"/>
                <w:sz w:val="21"/>
              </w:rPr>
              <w:t>b)应与选定的外包运维服务商签订相关的协议，明确约定外包运维的范围、工作内容；</w:t>
            </w:r>
          </w:p>
        </w:tc>
        <w:tc>
          <w:tcPr>
            <w:tcW w:w="2100" w:type="dxa"/>
            <w:tcMar>
              <w:top w:w="100" w:type="dxa"/>
              <w:bottom w:w="100" w:type="dxa"/>
            </w:tcMar>
            <w:vAlign w:val="center"/>
          </w:tcPr>
          <w:p w14:paraId="7535BC43" w14:textId="77777777" w:rsidR="00607876" w:rsidRDefault="003C11A7">
            <w:pPr>
              <w:spacing w:line="240" w:lineRule="auto"/>
            </w:pPr>
            <w:r>
              <w:rPr>
                <w:rFonts w:ascii="华文仿宋" w:hAnsi="华文仿宋" w:cs="华文仿宋"/>
                <w:sz w:val="21"/>
              </w:rPr>
              <w:t>已和新华三技术有限公司签订相关的协议，对运维内容、范围等进行确定，并签订相关协议。</w:t>
            </w:r>
          </w:p>
        </w:tc>
        <w:tc>
          <w:tcPr>
            <w:tcW w:w="400" w:type="dxa"/>
            <w:tcMar>
              <w:top w:w="100" w:type="dxa"/>
              <w:bottom w:w="100" w:type="dxa"/>
            </w:tcMar>
            <w:vAlign w:val="center"/>
          </w:tcPr>
          <w:p w14:paraId="29844875" w14:textId="77777777" w:rsidR="00607876" w:rsidRDefault="003C11A7">
            <w:pPr>
              <w:spacing w:line="240" w:lineRule="auto"/>
              <w:jc w:val="center"/>
            </w:pPr>
            <w:r>
              <w:rPr>
                <w:rFonts w:ascii="华文仿宋" w:hAnsi="华文仿宋" w:cs="华文仿宋"/>
                <w:sz w:val="21"/>
              </w:rPr>
              <w:t>符合</w:t>
            </w:r>
          </w:p>
        </w:tc>
      </w:tr>
      <w:tr w:rsidR="00607876" w14:paraId="4DB6FB94" w14:textId="77777777">
        <w:tc>
          <w:tcPr>
            <w:tcW w:w="900" w:type="dxa"/>
            <w:vMerge/>
            <w:tcMar>
              <w:top w:w="100" w:type="dxa"/>
              <w:bottom w:w="100" w:type="dxa"/>
            </w:tcMar>
            <w:vAlign w:val="center"/>
          </w:tcPr>
          <w:p w14:paraId="6FA33B6F" w14:textId="77777777" w:rsidR="00607876" w:rsidRDefault="00607876">
            <w:pPr>
              <w:spacing w:line="240" w:lineRule="auto"/>
              <w:jc w:val="center"/>
            </w:pPr>
          </w:p>
        </w:tc>
        <w:tc>
          <w:tcPr>
            <w:tcW w:w="1600" w:type="dxa"/>
            <w:tcMar>
              <w:top w:w="100" w:type="dxa"/>
              <w:bottom w:w="100" w:type="dxa"/>
            </w:tcMar>
            <w:vAlign w:val="center"/>
          </w:tcPr>
          <w:p w14:paraId="642C0815" w14:textId="77777777" w:rsidR="00607876" w:rsidRDefault="003C11A7">
            <w:pPr>
              <w:spacing w:line="240" w:lineRule="auto"/>
            </w:pPr>
            <w:r>
              <w:rPr>
                <w:rFonts w:ascii="华文仿宋" w:hAnsi="华文仿宋" w:cs="华文仿宋"/>
                <w:sz w:val="21"/>
              </w:rPr>
              <w:t>c)应保证选择的外包运维服务商在技术和管理方面均应具有按照等级保护要求开展</w:t>
            </w:r>
            <w:proofErr w:type="gramStart"/>
            <w:r>
              <w:rPr>
                <w:rFonts w:ascii="华文仿宋" w:hAnsi="华文仿宋" w:cs="华文仿宋"/>
                <w:sz w:val="21"/>
              </w:rPr>
              <w:t>安全运维工作</w:t>
            </w:r>
            <w:proofErr w:type="gramEnd"/>
            <w:r>
              <w:rPr>
                <w:rFonts w:ascii="华文仿宋" w:hAnsi="华文仿宋" w:cs="华文仿宋"/>
                <w:sz w:val="21"/>
              </w:rPr>
              <w:t>的能力，并将能力要求在签订的协议中明确；</w:t>
            </w:r>
          </w:p>
        </w:tc>
        <w:tc>
          <w:tcPr>
            <w:tcW w:w="2100" w:type="dxa"/>
            <w:tcMar>
              <w:top w:w="100" w:type="dxa"/>
              <w:bottom w:w="100" w:type="dxa"/>
            </w:tcMar>
            <w:vAlign w:val="center"/>
          </w:tcPr>
          <w:p w14:paraId="083F0A17" w14:textId="77777777" w:rsidR="00607876" w:rsidRDefault="003C11A7">
            <w:pPr>
              <w:spacing w:line="240" w:lineRule="auto"/>
            </w:pPr>
            <w:r>
              <w:rPr>
                <w:rFonts w:ascii="华文仿宋" w:hAnsi="华文仿宋" w:cs="华文仿宋"/>
                <w:sz w:val="21"/>
              </w:rPr>
              <w:t>浙江省建设投资集团股份有限公司与外包运维服务商签订的外包运维合同中有乙方应具备依据等级保护标准要求提供服务的能力以及相关要求。</w:t>
            </w:r>
          </w:p>
        </w:tc>
        <w:tc>
          <w:tcPr>
            <w:tcW w:w="400" w:type="dxa"/>
            <w:tcMar>
              <w:top w:w="100" w:type="dxa"/>
              <w:bottom w:w="100" w:type="dxa"/>
            </w:tcMar>
            <w:vAlign w:val="center"/>
          </w:tcPr>
          <w:p w14:paraId="7572BC84" w14:textId="77777777" w:rsidR="00607876" w:rsidRDefault="003C11A7">
            <w:pPr>
              <w:spacing w:line="240" w:lineRule="auto"/>
              <w:jc w:val="center"/>
            </w:pPr>
            <w:r>
              <w:rPr>
                <w:rFonts w:ascii="华文仿宋" w:hAnsi="华文仿宋" w:cs="华文仿宋"/>
                <w:sz w:val="21"/>
              </w:rPr>
              <w:t>符合</w:t>
            </w:r>
          </w:p>
        </w:tc>
      </w:tr>
      <w:tr w:rsidR="00607876" w14:paraId="3DFEEFE0" w14:textId="77777777">
        <w:tc>
          <w:tcPr>
            <w:tcW w:w="900" w:type="dxa"/>
            <w:vMerge/>
            <w:tcMar>
              <w:top w:w="100" w:type="dxa"/>
              <w:bottom w:w="100" w:type="dxa"/>
            </w:tcMar>
            <w:vAlign w:val="center"/>
          </w:tcPr>
          <w:p w14:paraId="7FDE3EB1" w14:textId="77777777" w:rsidR="00607876" w:rsidRDefault="00607876">
            <w:pPr>
              <w:spacing w:line="240" w:lineRule="auto"/>
              <w:jc w:val="center"/>
            </w:pPr>
          </w:p>
        </w:tc>
        <w:tc>
          <w:tcPr>
            <w:tcW w:w="1600" w:type="dxa"/>
            <w:tcMar>
              <w:top w:w="100" w:type="dxa"/>
              <w:bottom w:w="100" w:type="dxa"/>
            </w:tcMar>
            <w:vAlign w:val="center"/>
          </w:tcPr>
          <w:p w14:paraId="0C181C04" w14:textId="77777777" w:rsidR="00607876" w:rsidRDefault="003C11A7">
            <w:pPr>
              <w:spacing w:line="240" w:lineRule="auto"/>
            </w:pPr>
            <w:r>
              <w:rPr>
                <w:rFonts w:ascii="华文仿宋" w:hAnsi="华文仿宋" w:cs="华文仿宋"/>
                <w:sz w:val="21"/>
              </w:rPr>
              <w:t>d)应在与外包运维服务商签订的协议中明确所有相关的安全要求，如可能涉及对敏感信息的访问、处理、存储要求，对IT基础设施中断服务的应急保障要求等。</w:t>
            </w:r>
          </w:p>
        </w:tc>
        <w:tc>
          <w:tcPr>
            <w:tcW w:w="2100" w:type="dxa"/>
            <w:tcMar>
              <w:top w:w="100" w:type="dxa"/>
              <w:bottom w:w="100" w:type="dxa"/>
            </w:tcMar>
            <w:vAlign w:val="center"/>
          </w:tcPr>
          <w:p w14:paraId="13F787EB" w14:textId="77777777" w:rsidR="00607876" w:rsidRDefault="003C11A7">
            <w:pPr>
              <w:spacing w:line="240" w:lineRule="auto"/>
            </w:pPr>
            <w:r>
              <w:rPr>
                <w:rFonts w:ascii="华文仿宋" w:hAnsi="华文仿宋" w:cs="华文仿宋"/>
                <w:sz w:val="21"/>
              </w:rPr>
              <w:t>浙江省建设投资集团股份有限公司与外包运维服务商签订的外包运维服务商签署的合同中明确了敏感信息及应急保障方面安全要求。</w:t>
            </w:r>
          </w:p>
        </w:tc>
        <w:tc>
          <w:tcPr>
            <w:tcW w:w="400" w:type="dxa"/>
            <w:tcMar>
              <w:top w:w="100" w:type="dxa"/>
              <w:bottom w:w="100" w:type="dxa"/>
            </w:tcMar>
            <w:vAlign w:val="center"/>
          </w:tcPr>
          <w:p w14:paraId="1A25FA45" w14:textId="77777777" w:rsidR="00607876" w:rsidRDefault="003C11A7">
            <w:pPr>
              <w:spacing w:line="240" w:lineRule="auto"/>
              <w:jc w:val="center"/>
            </w:pPr>
            <w:r>
              <w:rPr>
                <w:rFonts w:ascii="华文仿宋" w:hAnsi="华文仿宋" w:cs="华文仿宋"/>
                <w:sz w:val="21"/>
              </w:rPr>
              <w:t>符合</w:t>
            </w:r>
          </w:p>
        </w:tc>
      </w:tr>
    </w:tbl>
    <w:p w14:paraId="784530CC" w14:textId="77777777" w:rsidR="00530FF8" w:rsidRDefault="00530FF8" w:rsidP="00B4091C">
      <w:pPr>
        <w:pStyle w:val="a1"/>
      </w:pPr>
      <w:bookmarkStart w:id="243" w:name="_Toc74293566"/>
      <w:bookmarkStart w:id="244" w:name="_Toc88414729"/>
      <w:r>
        <w:rPr>
          <w:rFonts w:hint="eastAsia"/>
        </w:rPr>
        <w:t>安全扩展要求部分</w:t>
      </w:r>
      <w:bookmarkEnd w:id="243"/>
      <w:bookmarkEnd w:id="244"/>
    </w:p>
    <w:p w14:paraId="116E0CCE" w14:textId="294D9925"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D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\s 1 </w:instrText>
      </w:r>
      <w:r>
        <w:rPr>
          <w:rFonts w:eastAsia="黑体" w:hAnsiTheme="majorEastAsia"/>
          <w:b/>
          <w:sz w:val="21"/>
          <w:szCs w:val="21"/>
        </w:rPr>
        <w:fldChar w:fldCharType="separate"/>
      </w:r>
      <w:r w:rsidR="00E16386">
        <w:rPr>
          <w:rFonts w:eastAsia="黑体" w:hAnsiTheme="majorEastAsia"/>
          <w:b/>
          <w:noProof/>
          <w:sz w:val="21"/>
          <w:szCs w:val="21"/>
        </w:rPr>
        <w:t>91</w:t>
      </w:r>
      <w:r>
        <w:rPr>
          <w:rFonts w:eastAsia="黑体" w:hAnsiTheme="majorEastAsia"/>
          <w:b/>
          <w:sz w:val="21"/>
          <w:szCs w:val="21"/>
        </w:rPr>
        <w:fldChar w:fldCharType="end"/>
      </w:r>
      <w:proofErr w:type="gramStart"/>
      <w:r>
        <w:rPr>
          <w:rFonts w:eastAsia="黑体" w:hAnsiTheme="majorEastAsia"/>
          <w:b/>
          <w:sz w:val="21"/>
          <w:szCs w:val="21"/>
        </w:rPr>
        <w:t>安全运维管理</w:t>
      </w:r>
      <w:proofErr w:type="gramEnd"/>
      <w:r>
        <w:rPr>
          <w:rFonts w:eastAsia="黑体" w:hAnsiTheme="majorEastAsia"/>
          <w:b/>
          <w:sz w:val="21"/>
          <w:szCs w:val="21"/>
        </w:rPr>
        <w:t>结果记录表（制度或记录类文档）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996"/>
        <w:gridCol w:w="2323"/>
        <w:gridCol w:w="2987"/>
        <w:gridCol w:w="664"/>
      </w:tblGrid>
      <w:tr w:rsidR="00607876" w14:paraId="4CC1B197" w14:textId="77777777">
        <w:trPr>
          <w:trHeight w:hRule="exact" w:val="900"/>
          <w:tblHeader/>
        </w:trPr>
        <w:tc>
          <w:tcPr>
            <w:tcW w:w="800" w:type="dxa"/>
            <w:shd w:val="pct35" w:color="auto" w:fill="FFFFFF"/>
            <w:tcMar>
              <w:top w:w="15" w:type="dxa"/>
              <w:bottom w:w="15" w:type="dxa"/>
            </w:tcMar>
            <w:vAlign w:val="center"/>
          </w:tcPr>
          <w:p w14:paraId="45EDF6B4" w14:textId="77777777" w:rsidR="00607876" w:rsidRDefault="003C11A7">
            <w:pPr>
              <w:spacing w:line="240" w:lineRule="auto"/>
              <w:jc w:val="center"/>
            </w:pPr>
            <w:r>
              <w:rPr>
                <w:rFonts w:ascii="华文仿宋" w:hAnsi="华文仿宋" w:cs="华文仿宋"/>
                <w:b/>
                <w:sz w:val="21"/>
              </w:rPr>
              <w:t>扩展类型</w:t>
            </w:r>
          </w:p>
        </w:tc>
        <w:tc>
          <w:tcPr>
            <w:tcW w:w="600" w:type="dxa"/>
            <w:shd w:val="pct35" w:color="auto" w:fill="FFFFFF"/>
            <w:tcMar>
              <w:top w:w="15" w:type="dxa"/>
              <w:bottom w:w="15" w:type="dxa"/>
            </w:tcMar>
            <w:vAlign w:val="center"/>
          </w:tcPr>
          <w:p w14:paraId="551E3640" w14:textId="77777777" w:rsidR="00607876" w:rsidRDefault="003C11A7">
            <w:pPr>
              <w:spacing w:line="240" w:lineRule="auto"/>
              <w:jc w:val="center"/>
            </w:pPr>
            <w:r>
              <w:rPr>
                <w:rFonts w:ascii="华文仿宋" w:hAnsi="华文仿宋" w:cs="华文仿宋"/>
                <w:b/>
                <w:sz w:val="21"/>
              </w:rPr>
              <w:t>控制点</w:t>
            </w:r>
          </w:p>
        </w:tc>
        <w:tc>
          <w:tcPr>
            <w:tcW w:w="1400" w:type="dxa"/>
            <w:shd w:val="pct35" w:color="auto" w:fill="FFFFFF"/>
            <w:tcMar>
              <w:top w:w="15" w:type="dxa"/>
              <w:bottom w:w="15" w:type="dxa"/>
            </w:tcMar>
            <w:vAlign w:val="center"/>
          </w:tcPr>
          <w:p w14:paraId="03140D72" w14:textId="77777777" w:rsidR="00607876" w:rsidRDefault="003C11A7">
            <w:pPr>
              <w:spacing w:line="240" w:lineRule="auto"/>
              <w:jc w:val="center"/>
            </w:pPr>
            <w:r>
              <w:rPr>
                <w:rFonts w:ascii="华文仿宋" w:hAnsi="华文仿宋" w:cs="华文仿宋"/>
                <w:b/>
                <w:sz w:val="21"/>
              </w:rPr>
              <w:t>测评项</w:t>
            </w:r>
          </w:p>
        </w:tc>
        <w:tc>
          <w:tcPr>
            <w:tcW w:w="1800" w:type="dxa"/>
            <w:shd w:val="pct35" w:color="auto" w:fill="FFFFFF"/>
            <w:tcMar>
              <w:top w:w="15" w:type="dxa"/>
              <w:bottom w:w="15" w:type="dxa"/>
            </w:tcMar>
            <w:vAlign w:val="center"/>
          </w:tcPr>
          <w:p w14:paraId="335479E0" w14:textId="77777777" w:rsidR="00607876" w:rsidRDefault="003C11A7">
            <w:pPr>
              <w:spacing w:line="240" w:lineRule="auto"/>
              <w:jc w:val="center"/>
            </w:pPr>
            <w:r>
              <w:rPr>
                <w:rFonts w:ascii="华文仿宋" w:hAnsi="华文仿宋" w:cs="华文仿宋"/>
                <w:b/>
                <w:sz w:val="21"/>
              </w:rPr>
              <w:t>结果记录</w:t>
            </w:r>
          </w:p>
        </w:tc>
        <w:tc>
          <w:tcPr>
            <w:tcW w:w="400" w:type="dxa"/>
            <w:shd w:val="pct35" w:color="auto" w:fill="FFFFFF"/>
            <w:tcMar>
              <w:top w:w="15" w:type="dxa"/>
              <w:bottom w:w="15" w:type="dxa"/>
            </w:tcMar>
            <w:vAlign w:val="center"/>
          </w:tcPr>
          <w:p w14:paraId="4AD44757" w14:textId="77777777" w:rsidR="00607876" w:rsidRDefault="003C11A7">
            <w:pPr>
              <w:spacing w:line="240" w:lineRule="auto"/>
              <w:jc w:val="center"/>
            </w:pPr>
            <w:r>
              <w:rPr>
                <w:rFonts w:ascii="华文仿宋" w:hAnsi="华文仿宋" w:cs="华文仿宋"/>
                <w:b/>
                <w:sz w:val="21"/>
              </w:rPr>
              <w:t>符合情况</w:t>
            </w:r>
          </w:p>
        </w:tc>
      </w:tr>
      <w:tr w:rsidR="00607876" w14:paraId="331B37DE" w14:textId="77777777">
        <w:tc>
          <w:tcPr>
            <w:tcW w:w="800" w:type="dxa"/>
            <w:tcMar>
              <w:top w:w="100" w:type="dxa"/>
              <w:bottom w:w="100" w:type="dxa"/>
            </w:tcMar>
            <w:vAlign w:val="center"/>
          </w:tcPr>
          <w:p w14:paraId="3DC6D7A8"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安全扩展要求</w:t>
            </w:r>
          </w:p>
        </w:tc>
        <w:tc>
          <w:tcPr>
            <w:tcW w:w="600" w:type="dxa"/>
            <w:tcMar>
              <w:top w:w="100" w:type="dxa"/>
              <w:bottom w:w="100" w:type="dxa"/>
            </w:tcMar>
            <w:vAlign w:val="center"/>
          </w:tcPr>
          <w:p w14:paraId="104C0DCB" w14:textId="77777777" w:rsidR="00607876" w:rsidRDefault="003C11A7">
            <w:pPr>
              <w:spacing w:line="240" w:lineRule="auto"/>
              <w:jc w:val="center"/>
            </w:pPr>
            <w:proofErr w:type="gramStart"/>
            <w:r>
              <w:rPr>
                <w:rFonts w:ascii="华文仿宋" w:hAnsi="华文仿宋" w:cs="华文仿宋"/>
                <w:sz w:val="21"/>
              </w:rPr>
              <w:t>云计算</w:t>
            </w:r>
            <w:proofErr w:type="gramEnd"/>
            <w:r>
              <w:rPr>
                <w:rFonts w:ascii="华文仿宋" w:hAnsi="华文仿宋" w:cs="华文仿宋"/>
                <w:sz w:val="21"/>
              </w:rPr>
              <w:t>环境管理</w:t>
            </w:r>
          </w:p>
        </w:tc>
        <w:tc>
          <w:tcPr>
            <w:tcW w:w="1400" w:type="dxa"/>
            <w:tcMar>
              <w:top w:w="100" w:type="dxa"/>
              <w:bottom w:w="100" w:type="dxa"/>
            </w:tcMar>
            <w:vAlign w:val="center"/>
          </w:tcPr>
          <w:p w14:paraId="50B9DC58" w14:textId="77777777" w:rsidR="00607876" w:rsidRDefault="003C11A7">
            <w:pPr>
              <w:spacing w:line="240" w:lineRule="auto"/>
            </w:pPr>
            <w:proofErr w:type="gramStart"/>
            <w:r>
              <w:rPr>
                <w:rFonts w:ascii="华文仿宋" w:hAnsi="华文仿宋" w:cs="华文仿宋"/>
                <w:sz w:val="21"/>
              </w:rPr>
              <w:t>云计算</w:t>
            </w:r>
            <w:proofErr w:type="gramEnd"/>
            <w:r>
              <w:rPr>
                <w:rFonts w:ascii="华文仿宋" w:hAnsi="华文仿宋" w:cs="华文仿宋"/>
                <w:sz w:val="21"/>
              </w:rPr>
              <w:t>平台的运维地点应位于中国境内，境外对境内</w:t>
            </w:r>
            <w:proofErr w:type="gramStart"/>
            <w:r>
              <w:rPr>
                <w:rFonts w:ascii="华文仿宋" w:hAnsi="华文仿宋" w:cs="华文仿宋"/>
                <w:sz w:val="21"/>
              </w:rPr>
              <w:t>云计算</w:t>
            </w:r>
            <w:proofErr w:type="gramEnd"/>
            <w:r>
              <w:rPr>
                <w:rFonts w:ascii="华文仿宋" w:hAnsi="华文仿宋" w:cs="华文仿宋"/>
                <w:sz w:val="21"/>
              </w:rPr>
              <w:t>平台实施运</w:t>
            </w:r>
            <w:proofErr w:type="gramStart"/>
            <w:r>
              <w:rPr>
                <w:rFonts w:ascii="华文仿宋" w:hAnsi="华文仿宋" w:cs="华文仿宋"/>
                <w:sz w:val="21"/>
              </w:rPr>
              <w:t>维操作</w:t>
            </w:r>
            <w:proofErr w:type="gramEnd"/>
            <w:r>
              <w:rPr>
                <w:rFonts w:ascii="华文仿宋" w:hAnsi="华文仿宋" w:cs="华文仿宋"/>
                <w:sz w:val="21"/>
              </w:rPr>
              <w:t>应遵循国家相关规定。</w:t>
            </w:r>
          </w:p>
        </w:tc>
        <w:tc>
          <w:tcPr>
            <w:tcW w:w="1800" w:type="dxa"/>
            <w:tcMar>
              <w:top w:w="100" w:type="dxa"/>
              <w:bottom w:w="100" w:type="dxa"/>
            </w:tcMar>
            <w:vAlign w:val="center"/>
          </w:tcPr>
          <w:p w14:paraId="0546ED45" w14:textId="77777777" w:rsidR="00607876" w:rsidRDefault="003C11A7">
            <w:pPr>
              <w:spacing w:line="240" w:lineRule="auto"/>
            </w:pPr>
            <w:r>
              <w:rPr>
                <w:rFonts w:ascii="华文仿宋" w:hAnsi="华文仿宋" w:cs="华文仿宋"/>
                <w:sz w:val="21"/>
              </w:rPr>
              <w:t>云平台运维地点位于浙江省杭州市西湖区古荡街道文三西路52号15楼，属于中国境内，云平台无境外远程运维操作。</w:t>
            </w:r>
          </w:p>
        </w:tc>
        <w:tc>
          <w:tcPr>
            <w:tcW w:w="400" w:type="dxa"/>
            <w:tcMar>
              <w:top w:w="100" w:type="dxa"/>
              <w:bottom w:w="100" w:type="dxa"/>
            </w:tcMar>
            <w:vAlign w:val="center"/>
          </w:tcPr>
          <w:p w14:paraId="0D09269E" w14:textId="77777777" w:rsidR="00607876" w:rsidRDefault="003C11A7">
            <w:pPr>
              <w:spacing w:line="240" w:lineRule="auto"/>
              <w:jc w:val="center"/>
            </w:pPr>
            <w:r>
              <w:rPr>
                <w:rFonts w:ascii="华文仿宋" w:hAnsi="华文仿宋" w:cs="华文仿宋"/>
                <w:sz w:val="21"/>
              </w:rPr>
              <w:t>符合</w:t>
            </w:r>
          </w:p>
        </w:tc>
      </w:tr>
    </w:tbl>
    <w:p w14:paraId="363B0987" w14:textId="77777777" w:rsidR="00D772DE" w:rsidRDefault="008B0738">
      <w:pPr>
        <w:pStyle w:val="a0"/>
      </w:pPr>
      <w:bookmarkStart w:id="245" w:name="_Toc88414730"/>
      <w:r>
        <w:t>其他安全要求</w:t>
      </w:r>
      <w:bookmarkEnd w:id="245"/>
    </w:p>
    <w:p w14:paraId="11E95DA2" w14:textId="77777777" w:rsidR="00E55E6B" w:rsidRDefault="00E55E6B" w:rsidP="00E55E6B">
      <w:pPr>
        <w:ind w:firstLineChars="200" w:firstLine="480"/>
      </w:pPr>
      <w:r w:rsidRPr="004B4E3A">
        <w:rPr>
          <w:rFonts w:hint="eastAsia"/>
        </w:rPr>
        <w:lastRenderedPageBreak/>
        <w:t>本次检测不包含其他安全要求。</w:t>
      </w:r>
    </w:p>
    <w:p w14:paraId="37AC7CF0" w14:textId="77777777" w:rsidR="0081299D" w:rsidRDefault="0081299D" w:rsidP="0081299D">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1476EF1F" w14:textId="31C0243F" w:rsidR="00E16386" w:rsidRDefault="00E16386">
      <w:pPr>
        <w:widowControl/>
        <w:spacing w:line="240" w:lineRule="auto"/>
        <w:jc w:val="left"/>
      </w:pPr>
      <w:r>
        <w:br w:type="page"/>
      </w:r>
    </w:p>
    <w:p w14:paraId="40B9BE4F" w14:textId="20F8DCC3" w:rsidR="00D772DE" w:rsidRDefault="008B0738">
      <w:pPr>
        <w:pStyle w:val="a"/>
      </w:pPr>
      <w:bookmarkStart w:id="246" w:name="_Toc88414731"/>
      <w:commentRangeStart w:id="247"/>
      <w:r>
        <w:rPr>
          <w:rFonts w:hint="eastAsia"/>
        </w:rPr>
        <w:lastRenderedPageBreak/>
        <w:t>漏洞扫描结果记录</w:t>
      </w:r>
      <w:bookmarkEnd w:id="246"/>
      <w:commentRangeEnd w:id="247"/>
      <w:r w:rsidR="00BF3A68">
        <w:rPr>
          <w:rStyle w:val="aff"/>
          <w:rFonts w:eastAsia="华文仿宋"/>
          <w:b w:val="0"/>
        </w:rPr>
        <w:commentReference w:id="247"/>
      </w:r>
    </w:p>
    <w:p w14:paraId="30C6A7DB"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E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\r 1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漏洞扫描主要安全漏洞</w:t>
      </w:r>
    </w:p>
    <w:tbl>
      <w:tblPr>
        <w:tblW w:w="52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
        <w:gridCol w:w="1659"/>
        <w:gridCol w:w="4978"/>
        <w:gridCol w:w="1327"/>
      </w:tblGrid>
      <w:tr w:rsidR="00607876" w14:paraId="20E1112D" w14:textId="77777777" w:rsidTr="0081299D">
        <w:trPr>
          <w:trHeight w:hRule="exact" w:val="900"/>
          <w:tblHeader/>
        </w:trPr>
        <w:tc>
          <w:tcPr>
            <w:tcW w:w="664" w:type="dxa"/>
            <w:shd w:val="pct35" w:color="auto" w:fill="FFFFFF"/>
            <w:tcMar>
              <w:top w:w="15" w:type="dxa"/>
              <w:bottom w:w="15" w:type="dxa"/>
            </w:tcMar>
            <w:vAlign w:val="center"/>
          </w:tcPr>
          <w:p w14:paraId="50223727" w14:textId="77777777" w:rsidR="00607876" w:rsidRDefault="003C11A7">
            <w:pPr>
              <w:spacing w:line="240" w:lineRule="auto"/>
              <w:jc w:val="center"/>
            </w:pPr>
            <w:r>
              <w:rPr>
                <w:rFonts w:ascii="华文仿宋" w:hAnsi="华文仿宋" w:cs="华文仿宋"/>
                <w:b/>
                <w:sz w:val="21"/>
              </w:rPr>
              <w:t>序号</w:t>
            </w:r>
          </w:p>
        </w:tc>
        <w:tc>
          <w:tcPr>
            <w:tcW w:w="1659" w:type="dxa"/>
            <w:shd w:val="pct35" w:color="auto" w:fill="FFFFFF"/>
            <w:tcMar>
              <w:top w:w="15" w:type="dxa"/>
              <w:bottom w:w="15" w:type="dxa"/>
            </w:tcMar>
            <w:vAlign w:val="center"/>
          </w:tcPr>
          <w:p w14:paraId="4BAAAEA8" w14:textId="77777777" w:rsidR="00607876" w:rsidRDefault="003C11A7">
            <w:pPr>
              <w:spacing w:line="240" w:lineRule="auto"/>
              <w:jc w:val="center"/>
            </w:pPr>
            <w:r>
              <w:rPr>
                <w:rFonts w:ascii="华文仿宋" w:hAnsi="华文仿宋" w:cs="华文仿宋"/>
                <w:b/>
                <w:sz w:val="21"/>
              </w:rPr>
              <w:t>危险程度</w:t>
            </w:r>
          </w:p>
        </w:tc>
        <w:tc>
          <w:tcPr>
            <w:tcW w:w="4978" w:type="dxa"/>
            <w:shd w:val="pct35" w:color="auto" w:fill="FFFFFF"/>
            <w:tcMar>
              <w:top w:w="15" w:type="dxa"/>
              <w:bottom w:w="15" w:type="dxa"/>
            </w:tcMar>
            <w:vAlign w:val="center"/>
          </w:tcPr>
          <w:p w14:paraId="6DFB348D" w14:textId="77777777" w:rsidR="00607876" w:rsidRDefault="003C11A7">
            <w:pPr>
              <w:spacing w:line="240" w:lineRule="auto"/>
              <w:jc w:val="center"/>
            </w:pPr>
            <w:r>
              <w:rPr>
                <w:rFonts w:ascii="华文仿宋" w:hAnsi="华文仿宋" w:cs="华文仿宋"/>
                <w:b/>
                <w:sz w:val="21"/>
              </w:rPr>
              <w:t>漏洞名称</w:t>
            </w:r>
          </w:p>
        </w:tc>
        <w:tc>
          <w:tcPr>
            <w:tcW w:w="1327" w:type="dxa"/>
            <w:shd w:val="pct35" w:color="auto" w:fill="FFFFFF"/>
            <w:tcMar>
              <w:top w:w="15" w:type="dxa"/>
              <w:bottom w:w="15" w:type="dxa"/>
            </w:tcMar>
            <w:vAlign w:val="center"/>
          </w:tcPr>
          <w:p w14:paraId="591BF70A" w14:textId="77777777" w:rsidR="00607876" w:rsidRDefault="003C11A7">
            <w:pPr>
              <w:spacing w:line="240" w:lineRule="auto"/>
              <w:jc w:val="center"/>
            </w:pPr>
            <w:commentRangeStart w:id="248"/>
            <w:r>
              <w:rPr>
                <w:rFonts w:ascii="华文仿宋" w:hAnsi="华文仿宋" w:cs="华文仿宋"/>
                <w:b/>
                <w:sz w:val="21"/>
              </w:rPr>
              <w:t>影响IP</w:t>
            </w:r>
            <w:commentRangeEnd w:id="248"/>
            <w:r w:rsidR="0028692D">
              <w:rPr>
                <w:rStyle w:val="aff"/>
              </w:rPr>
              <w:commentReference w:id="248"/>
            </w:r>
          </w:p>
        </w:tc>
      </w:tr>
      <w:tr w:rsidR="002B49AB" w14:paraId="38B5C609" w14:textId="77777777" w:rsidTr="0081299D">
        <w:tc>
          <w:tcPr>
            <w:tcW w:w="664" w:type="dxa"/>
            <w:tcMar>
              <w:top w:w="100" w:type="dxa"/>
              <w:bottom w:w="100" w:type="dxa"/>
            </w:tcMar>
            <w:vAlign w:val="center"/>
          </w:tcPr>
          <w:p w14:paraId="755CBD51" w14:textId="6812B2D2" w:rsidR="002B49AB" w:rsidRDefault="002B49AB" w:rsidP="002B49AB">
            <w:pPr>
              <w:spacing w:line="240" w:lineRule="auto"/>
              <w:jc w:val="center"/>
            </w:pPr>
            <w:r>
              <w:rPr>
                <w:rFonts w:ascii="华文仿宋" w:hAnsi="华文仿宋" w:hint="eastAsia"/>
                <w:sz w:val="21"/>
                <w:szCs w:val="21"/>
              </w:rPr>
              <w:t>1</w:t>
            </w:r>
          </w:p>
        </w:tc>
        <w:tc>
          <w:tcPr>
            <w:tcW w:w="1659" w:type="dxa"/>
            <w:tcMar>
              <w:top w:w="100" w:type="dxa"/>
              <w:bottom w:w="100" w:type="dxa"/>
            </w:tcMar>
            <w:vAlign w:val="center"/>
          </w:tcPr>
          <w:p w14:paraId="01D7C1B1" w14:textId="5170842B" w:rsidR="002B49AB" w:rsidRDefault="002B49AB" w:rsidP="002B49AB">
            <w:pPr>
              <w:spacing w:line="240" w:lineRule="auto"/>
              <w:jc w:val="center"/>
            </w:pPr>
            <w:r w:rsidRPr="0033229E">
              <w:rPr>
                <w:rFonts w:ascii="华文仿宋" w:hAnsi="华文仿宋" w:hint="eastAsia"/>
                <w:sz w:val="21"/>
                <w:szCs w:val="21"/>
              </w:rPr>
              <w:t>中危</w:t>
            </w:r>
          </w:p>
        </w:tc>
        <w:tc>
          <w:tcPr>
            <w:tcW w:w="4978" w:type="dxa"/>
            <w:tcMar>
              <w:top w:w="100" w:type="dxa"/>
              <w:bottom w:w="100" w:type="dxa"/>
            </w:tcMar>
            <w:vAlign w:val="center"/>
          </w:tcPr>
          <w:p w14:paraId="4D2E611E" w14:textId="0C185A99" w:rsidR="002B49AB" w:rsidRDefault="002B49AB" w:rsidP="002B49AB">
            <w:pPr>
              <w:spacing w:line="240" w:lineRule="auto"/>
              <w:jc w:val="center"/>
            </w:pPr>
            <w:r w:rsidRPr="0033229E">
              <w:rPr>
                <w:rFonts w:ascii="华文仿宋" w:hAnsi="华文仿宋"/>
                <w:sz w:val="21"/>
                <w:szCs w:val="21"/>
              </w:rPr>
              <w:t>RC4 加密问题漏洞</w:t>
            </w:r>
          </w:p>
        </w:tc>
        <w:tc>
          <w:tcPr>
            <w:tcW w:w="1327" w:type="dxa"/>
            <w:tcMar>
              <w:top w:w="100" w:type="dxa"/>
              <w:bottom w:w="100" w:type="dxa"/>
            </w:tcMar>
            <w:vAlign w:val="center"/>
          </w:tcPr>
          <w:p w14:paraId="07509020" w14:textId="7813FF8A" w:rsidR="002B49AB" w:rsidRDefault="00266A2C" w:rsidP="002B49AB">
            <w:pPr>
              <w:spacing w:line="240" w:lineRule="auto"/>
              <w:jc w:val="center"/>
            </w:pPr>
            <w:r>
              <w:rPr>
                <w:rFonts w:ascii="华文仿宋" w:hAnsi="华文仿宋" w:hint="eastAsia"/>
                <w:sz w:val="21"/>
                <w:szCs w:val="21"/>
              </w:rPr>
              <w:t>10.*.*.254</w:t>
            </w:r>
            <w:r w:rsidR="002B49AB" w:rsidRPr="0033229E">
              <w:rPr>
                <w:rFonts w:ascii="华文仿宋" w:hAnsi="华文仿宋" w:hint="eastAsia"/>
                <w:sz w:val="21"/>
                <w:szCs w:val="21"/>
              </w:rPr>
              <w:t>、</w:t>
            </w:r>
            <w:r>
              <w:rPr>
                <w:rFonts w:ascii="华文仿宋" w:hAnsi="华文仿宋" w:hint="eastAsia"/>
                <w:sz w:val="21"/>
                <w:szCs w:val="21"/>
              </w:rPr>
              <w:t>10.*.*.13</w:t>
            </w:r>
            <w:r w:rsidR="002B49AB" w:rsidRPr="0033229E">
              <w:rPr>
                <w:rFonts w:ascii="华文仿宋" w:hAnsi="华文仿宋" w:hint="eastAsia"/>
                <w:sz w:val="21"/>
                <w:szCs w:val="21"/>
              </w:rPr>
              <w:t>、</w:t>
            </w:r>
            <w:r>
              <w:rPr>
                <w:rFonts w:ascii="华文仿宋" w:hAnsi="华文仿宋" w:hint="eastAsia"/>
                <w:sz w:val="21"/>
                <w:szCs w:val="21"/>
              </w:rPr>
              <w:t>10.*.*.11</w:t>
            </w:r>
          </w:p>
        </w:tc>
      </w:tr>
      <w:tr w:rsidR="002B49AB" w14:paraId="1CE10EED" w14:textId="77777777" w:rsidTr="0081299D">
        <w:tc>
          <w:tcPr>
            <w:tcW w:w="664" w:type="dxa"/>
            <w:tcMar>
              <w:top w:w="100" w:type="dxa"/>
              <w:bottom w:w="100" w:type="dxa"/>
            </w:tcMar>
            <w:vAlign w:val="center"/>
          </w:tcPr>
          <w:p w14:paraId="02AB9D28" w14:textId="30631874"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2</w:t>
            </w:r>
          </w:p>
        </w:tc>
        <w:tc>
          <w:tcPr>
            <w:tcW w:w="1659" w:type="dxa"/>
            <w:tcMar>
              <w:top w:w="100" w:type="dxa"/>
              <w:bottom w:w="100" w:type="dxa"/>
            </w:tcMar>
            <w:vAlign w:val="center"/>
          </w:tcPr>
          <w:p w14:paraId="0CB8AF2C" w14:textId="648B42E8" w:rsidR="002B49AB" w:rsidRDefault="002B49AB" w:rsidP="002B49AB">
            <w:pPr>
              <w:spacing w:line="240" w:lineRule="auto"/>
              <w:jc w:val="center"/>
            </w:pPr>
            <w:r w:rsidRPr="0033229E">
              <w:rPr>
                <w:rFonts w:ascii="华文仿宋" w:hAnsi="华文仿宋" w:hint="eastAsia"/>
                <w:sz w:val="21"/>
                <w:szCs w:val="21"/>
              </w:rPr>
              <w:t>中危</w:t>
            </w:r>
          </w:p>
        </w:tc>
        <w:tc>
          <w:tcPr>
            <w:tcW w:w="4978" w:type="dxa"/>
            <w:tcMar>
              <w:top w:w="100" w:type="dxa"/>
              <w:bottom w:w="100" w:type="dxa"/>
            </w:tcMar>
            <w:vAlign w:val="center"/>
          </w:tcPr>
          <w:p w14:paraId="2424E1D6" w14:textId="1D5845CC" w:rsidR="002B49AB" w:rsidRDefault="002B49AB" w:rsidP="002B49AB">
            <w:pPr>
              <w:spacing w:line="240" w:lineRule="auto"/>
              <w:jc w:val="center"/>
            </w:pPr>
            <w:r w:rsidRPr="0033229E">
              <w:rPr>
                <w:rFonts w:ascii="华文仿宋" w:hAnsi="华文仿宋"/>
                <w:sz w:val="21"/>
                <w:szCs w:val="21"/>
              </w:rPr>
              <w:t>TLS/SSL协议 RC4算法安全漏洞(CVE-2013-2566)</w:t>
            </w:r>
          </w:p>
        </w:tc>
        <w:tc>
          <w:tcPr>
            <w:tcW w:w="1327" w:type="dxa"/>
            <w:tcMar>
              <w:top w:w="100" w:type="dxa"/>
              <w:bottom w:w="100" w:type="dxa"/>
            </w:tcMar>
            <w:vAlign w:val="center"/>
          </w:tcPr>
          <w:p w14:paraId="35F897B7" w14:textId="42FA9829" w:rsidR="002B49AB" w:rsidRDefault="00266A2C" w:rsidP="002B49AB">
            <w:pPr>
              <w:spacing w:line="240" w:lineRule="auto"/>
              <w:jc w:val="center"/>
            </w:pPr>
            <w:r>
              <w:rPr>
                <w:rFonts w:ascii="华文仿宋" w:hAnsi="华文仿宋" w:hint="eastAsia"/>
                <w:sz w:val="21"/>
                <w:szCs w:val="21"/>
              </w:rPr>
              <w:t>10.*.*.254</w:t>
            </w:r>
            <w:r w:rsidR="002B49AB" w:rsidRPr="0033229E">
              <w:rPr>
                <w:rFonts w:ascii="华文仿宋" w:hAnsi="华文仿宋" w:hint="eastAsia"/>
                <w:sz w:val="21"/>
                <w:szCs w:val="21"/>
              </w:rPr>
              <w:t>、</w:t>
            </w:r>
            <w:r>
              <w:rPr>
                <w:rFonts w:ascii="华文仿宋" w:hAnsi="华文仿宋" w:hint="eastAsia"/>
                <w:sz w:val="21"/>
                <w:szCs w:val="21"/>
              </w:rPr>
              <w:t>10.*.*.13</w:t>
            </w:r>
            <w:r w:rsidR="002B49AB" w:rsidRPr="0033229E">
              <w:rPr>
                <w:rFonts w:ascii="华文仿宋" w:hAnsi="华文仿宋" w:hint="eastAsia"/>
                <w:sz w:val="21"/>
                <w:szCs w:val="21"/>
              </w:rPr>
              <w:t>、</w:t>
            </w:r>
            <w:r>
              <w:rPr>
                <w:rFonts w:ascii="华文仿宋" w:hAnsi="华文仿宋" w:hint="eastAsia"/>
                <w:sz w:val="21"/>
                <w:szCs w:val="21"/>
              </w:rPr>
              <w:t>10.*.*.11</w:t>
            </w:r>
          </w:p>
        </w:tc>
      </w:tr>
      <w:tr w:rsidR="002B49AB" w14:paraId="06885738" w14:textId="77777777" w:rsidTr="0081299D">
        <w:tc>
          <w:tcPr>
            <w:tcW w:w="664" w:type="dxa"/>
            <w:tcMar>
              <w:top w:w="100" w:type="dxa"/>
              <w:bottom w:w="100" w:type="dxa"/>
            </w:tcMar>
            <w:vAlign w:val="center"/>
          </w:tcPr>
          <w:p w14:paraId="76551CDC" w14:textId="64ADDEC6"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3</w:t>
            </w:r>
          </w:p>
        </w:tc>
        <w:tc>
          <w:tcPr>
            <w:tcW w:w="1659" w:type="dxa"/>
            <w:tcMar>
              <w:top w:w="100" w:type="dxa"/>
              <w:bottom w:w="100" w:type="dxa"/>
            </w:tcMar>
            <w:vAlign w:val="center"/>
          </w:tcPr>
          <w:p w14:paraId="3A4114EA" w14:textId="4D929D97" w:rsidR="002B49AB" w:rsidRDefault="002B49AB" w:rsidP="002B49AB">
            <w:pPr>
              <w:spacing w:line="240" w:lineRule="auto"/>
              <w:jc w:val="center"/>
            </w:pPr>
            <w:proofErr w:type="gramStart"/>
            <w:r w:rsidRPr="0033229E">
              <w:rPr>
                <w:rFonts w:ascii="华文仿宋" w:hAnsi="华文仿宋" w:hint="eastAsia"/>
                <w:sz w:val="21"/>
                <w:szCs w:val="21"/>
              </w:rPr>
              <w:t>低危</w:t>
            </w:r>
            <w:proofErr w:type="gramEnd"/>
          </w:p>
        </w:tc>
        <w:tc>
          <w:tcPr>
            <w:tcW w:w="4978" w:type="dxa"/>
            <w:tcMar>
              <w:top w:w="100" w:type="dxa"/>
              <w:bottom w:w="100" w:type="dxa"/>
            </w:tcMar>
            <w:vAlign w:val="center"/>
          </w:tcPr>
          <w:p w14:paraId="6DCC2B8C" w14:textId="5E7A6F03" w:rsidR="002B49AB" w:rsidRDefault="002B49AB" w:rsidP="002B49AB">
            <w:pPr>
              <w:spacing w:line="240" w:lineRule="auto"/>
              <w:jc w:val="center"/>
            </w:pPr>
            <w:r w:rsidRPr="0033229E">
              <w:rPr>
                <w:rFonts w:ascii="华文仿宋" w:hAnsi="华文仿宋"/>
                <w:sz w:val="21"/>
                <w:szCs w:val="21"/>
              </w:rPr>
              <w:t>支持SSH弱MAC算法</w:t>
            </w:r>
          </w:p>
        </w:tc>
        <w:tc>
          <w:tcPr>
            <w:tcW w:w="1327" w:type="dxa"/>
            <w:tcMar>
              <w:top w:w="100" w:type="dxa"/>
              <w:bottom w:w="100" w:type="dxa"/>
            </w:tcMar>
            <w:vAlign w:val="center"/>
          </w:tcPr>
          <w:p w14:paraId="4CAF9232" w14:textId="43C53B95" w:rsidR="002B49AB" w:rsidRDefault="00266A2C" w:rsidP="002B49AB">
            <w:pPr>
              <w:spacing w:line="240" w:lineRule="auto"/>
              <w:jc w:val="center"/>
            </w:pPr>
            <w:r>
              <w:rPr>
                <w:rFonts w:ascii="华文仿宋" w:hAnsi="华文仿宋" w:hint="eastAsia"/>
                <w:sz w:val="21"/>
                <w:szCs w:val="21"/>
              </w:rPr>
              <w:t>10.*.*.254</w:t>
            </w:r>
            <w:r w:rsidR="002B49AB" w:rsidRPr="0033229E">
              <w:rPr>
                <w:rFonts w:ascii="华文仿宋" w:hAnsi="华文仿宋" w:hint="eastAsia"/>
                <w:sz w:val="21"/>
                <w:szCs w:val="21"/>
              </w:rPr>
              <w:t>、</w:t>
            </w:r>
            <w:r>
              <w:rPr>
                <w:rFonts w:ascii="华文仿宋" w:hAnsi="华文仿宋" w:hint="eastAsia"/>
                <w:sz w:val="21"/>
                <w:szCs w:val="21"/>
              </w:rPr>
              <w:t>10.*.*.13</w:t>
            </w:r>
            <w:r w:rsidR="002B49AB" w:rsidRPr="0033229E">
              <w:rPr>
                <w:rFonts w:ascii="华文仿宋" w:hAnsi="华文仿宋" w:hint="eastAsia"/>
                <w:sz w:val="21"/>
                <w:szCs w:val="21"/>
              </w:rPr>
              <w:t>、</w:t>
            </w:r>
            <w:r>
              <w:rPr>
                <w:rFonts w:ascii="华文仿宋" w:hAnsi="华文仿宋" w:hint="eastAsia"/>
                <w:sz w:val="21"/>
                <w:szCs w:val="21"/>
              </w:rPr>
              <w:t>10.*.*.11</w:t>
            </w:r>
          </w:p>
        </w:tc>
      </w:tr>
      <w:tr w:rsidR="002B49AB" w14:paraId="35BFC97B" w14:textId="77777777" w:rsidTr="0081299D">
        <w:tc>
          <w:tcPr>
            <w:tcW w:w="664" w:type="dxa"/>
            <w:tcMar>
              <w:top w:w="100" w:type="dxa"/>
              <w:bottom w:w="100" w:type="dxa"/>
            </w:tcMar>
            <w:vAlign w:val="center"/>
          </w:tcPr>
          <w:p w14:paraId="3786A4A9" w14:textId="7D483A74"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4</w:t>
            </w:r>
          </w:p>
        </w:tc>
        <w:tc>
          <w:tcPr>
            <w:tcW w:w="1659" w:type="dxa"/>
            <w:tcMar>
              <w:top w:w="100" w:type="dxa"/>
              <w:bottom w:w="100" w:type="dxa"/>
            </w:tcMar>
            <w:vAlign w:val="center"/>
          </w:tcPr>
          <w:p w14:paraId="4367AC67" w14:textId="0CB4857F" w:rsidR="002B49AB" w:rsidRDefault="002B49AB" w:rsidP="002B49AB">
            <w:pPr>
              <w:spacing w:line="240" w:lineRule="auto"/>
              <w:jc w:val="center"/>
            </w:pPr>
            <w:proofErr w:type="gramStart"/>
            <w:r w:rsidRPr="0033229E">
              <w:rPr>
                <w:rFonts w:ascii="华文仿宋" w:hAnsi="华文仿宋" w:hint="eastAsia"/>
                <w:sz w:val="21"/>
                <w:szCs w:val="21"/>
              </w:rPr>
              <w:t>低危</w:t>
            </w:r>
            <w:proofErr w:type="gramEnd"/>
          </w:p>
        </w:tc>
        <w:tc>
          <w:tcPr>
            <w:tcW w:w="4978" w:type="dxa"/>
            <w:tcMar>
              <w:top w:w="100" w:type="dxa"/>
              <w:bottom w:w="100" w:type="dxa"/>
            </w:tcMar>
            <w:vAlign w:val="center"/>
          </w:tcPr>
          <w:p w14:paraId="7B4DD06B" w14:textId="1A01A002" w:rsidR="002B49AB" w:rsidRDefault="002B49AB" w:rsidP="002B49AB">
            <w:pPr>
              <w:spacing w:line="240" w:lineRule="auto"/>
              <w:jc w:val="center"/>
            </w:pPr>
            <w:r w:rsidRPr="0033229E">
              <w:rPr>
                <w:rFonts w:ascii="华文仿宋" w:hAnsi="华文仿宋"/>
                <w:sz w:val="21"/>
                <w:szCs w:val="21"/>
              </w:rPr>
              <w:t>SSH版本信息可被获取</w:t>
            </w:r>
          </w:p>
        </w:tc>
        <w:tc>
          <w:tcPr>
            <w:tcW w:w="1327" w:type="dxa"/>
            <w:tcMar>
              <w:top w:w="100" w:type="dxa"/>
              <w:bottom w:w="100" w:type="dxa"/>
            </w:tcMar>
            <w:vAlign w:val="center"/>
          </w:tcPr>
          <w:p w14:paraId="73419360" w14:textId="39DEEE9D" w:rsidR="002B49AB" w:rsidRDefault="00266A2C" w:rsidP="002B49AB">
            <w:pPr>
              <w:spacing w:line="240" w:lineRule="auto"/>
              <w:jc w:val="center"/>
            </w:pPr>
            <w:r>
              <w:rPr>
                <w:rFonts w:ascii="华文仿宋" w:hAnsi="华文仿宋" w:hint="eastAsia"/>
                <w:sz w:val="21"/>
                <w:szCs w:val="21"/>
              </w:rPr>
              <w:t>10.*.*.254</w:t>
            </w:r>
            <w:r w:rsidR="002B49AB" w:rsidRPr="0033229E">
              <w:rPr>
                <w:rFonts w:ascii="华文仿宋" w:hAnsi="华文仿宋" w:hint="eastAsia"/>
                <w:sz w:val="21"/>
                <w:szCs w:val="21"/>
              </w:rPr>
              <w:t>、</w:t>
            </w:r>
            <w:r>
              <w:rPr>
                <w:rFonts w:ascii="华文仿宋" w:hAnsi="华文仿宋" w:hint="eastAsia"/>
                <w:sz w:val="21"/>
                <w:szCs w:val="21"/>
              </w:rPr>
              <w:t>10.*.*.13</w:t>
            </w:r>
            <w:r w:rsidR="002B49AB" w:rsidRPr="0033229E">
              <w:rPr>
                <w:rFonts w:ascii="华文仿宋" w:hAnsi="华文仿宋" w:hint="eastAsia"/>
                <w:sz w:val="21"/>
                <w:szCs w:val="21"/>
              </w:rPr>
              <w:t>、</w:t>
            </w:r>
            <w:r>
              <w:rPr>
                <w:rFonts w:ascii="华文仿宋" w:hAnsi="华文仿宋" w:hint="eastAsia"/>
                <w:sz w:val="21"/>
                <w:szCs w:val="21"/>
              </w:rPr>
              <w:t>10.*.*.11</w:t>
            </w:r>
            <w:r w:rsidR="002B49AB" w:rsidRPr="0033229E">
              <w:rPr>
                <w:rFonts w:ascii="华文仿宋" w:hAnsi="华文仿宋" w:hint="eastAsia"/>
                <w:sz w:val="21"/>
                <w:szCs w:val="21"/>
              </w:rPr>
              <w:t>、</w:t>
            </w:r>
            <w:r>
              <w:rPr>
                <w:rFonts w:ascii="华文仿宋" w:hAnsi="华文仿宋" w:hint="eastAsia"/>
                <w:sz w:val="21"/>
                <w:szCs w:val="21"/>
              </w:rPr>
              <w:t>10.*.*.131、10.*.*.132、10.*.*.133、10.*.*.134、10.*.*.135、10.*.*.101、10.*.*.102、10.*.*.103、10.*.*.107、10.*.*.108、10.*.*.104、10.*.*.105、10.*.*.106</w:t>
            </w:r>
          </w:p>
        </w:tc>
      </w:tr>
      <w:tr w:rsidR="002B49AB" w14:paraId="02F3A10B" w14:textId="77777777" w:rsidTr="0081299D">
        <w:tc>
          <w:tcPr>
            <w:tcW w:w="664" w:type="dxa"/>
            <w:tcMar>
              <w:top w:w="100" w:type="dxa"/>
              <w:bottom w:w="100" w:type="dxa"/>
            </w:tcMar>
            <w:vAlign w:val="center"/>
          </w:tcPr>
          <w:p w14:paraId="4ACA2708" w14:textId="56F75CE4"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5</w:t>
            </w:r>
          </w:p>
        </w:tc>
        <w:tc>
          <w:tcPr>
            <w:tcW w:w="1659" w:type="dxa"/>
            <w:tcMar>
              <w:top w:w="100" w:type="dxa"/>
              <w:bottom w:w="100" w:type="dxa"/>
            </w:tcMar>
            <w:vAlign w:val="center"/>
          </w:tcPr>
          <w:p w14:paraId="48484023" w14:textId="0472123C" w:rsidR="002B49AB" w:rsidRDefault="002B49AB" w:rsidP="002B49AB">
            <w:pPr>
              <w:spacing w:line="240" w:lineRule="auto"/>
              <w:jc w:val="center"/>
            </w:pPr>
            <w:proofErr w:type="gramStart"/>
            <w:r w:rsidRPr="0033229E">
              <w:rPr>
                <w:rFonts w:ascii="华文仿宋" w:hAnsi="华文仿宋" w:hint="eastAsia"/>
                <w:sz w:val="21"/>
                <w:szCs w:val="21"/>
              </w:rPr>
              <w:t>低危</w:t>
            </w:r>
            <w:proofErr w:type="gramEnd"/>
          </w:p>
        </w:tc>
        <w:tc>
          <w:tcPr>
            <w:tcW w:w="4978" w:type="dxa"/>
            <w:tcMar>
              <w:top w:w="100" w:type="dxa"/>
              <w:bottom w:w="100" w:type="dxa"/>
            </w:tcMar>
            <w:vAlign w:val="center"/>
          </w:tcPr>
          <w:p w14:paraId="16D15D94" w14:textId="4B641F01" w:rsidR="002B49AB" w:rsidRDefault="002B49AB" w:rsidP="002B49AB">
            <w:pPr>
              <w:spacing w:line="240" w:lineRule="auto"/>
              <w:jc w:val="center"/>
            </w:pPr>
            <w:r w:rsidRPr="0033229E">
              <w:rPr>
                <w:rFonts w:ascii="华文仿宋" w:hAnsi="华文仿宋"/>
                <w:sz w:val="21"/>
                <w:szCs w:val="21"/>
              </w:rPr>
              <w:t>SSH协议支持的算法</w:t>
            </w:r>
          </w:p>
        </w:tc>
        <w:tc>
          <w:tcPr>
            <w:tcW w:w="1327" w:type="dxa"/>
            <w:tcMar>
              <w:top w:w="100" w:type="dxa"/>
              <w:bottom w:w="100" w:type="dxa"/>
            </w:tcMar>
            <w:vAlign w:val="center"/>
          </w:tcPr>
          <w:p w14:paraId="78FFA897" w14:textId="721FA6AE" w:rsidR="002B49AB" w:rsidRDefault="00266A2C" w:rsidP="002B49AB">
            <w:pPr>
              <w:spacing w:line="240" w:lineRule="auto"/>
              <w:jc w:val="center"/>
            </w:pPr>
            <w:r>
              <w:rPr>
                <w:rFonts w:ascii="华文仿宋" w:hAnsi="华文仿宋" w:hint="eastAsia"/>
                <w:sz w:val="21"/>
                <w:szCs w:val="21"/>
              </w:rPr>
              <w:t>10.*.*.254</w:t>
            </w:r>
            <w:r w:rsidR="002B49AB" w:rsidRPr="0033229E">
              <w:rPr>
                <w:rFonts w:ascii="华文仿宋" w:hAnsi="华文仿宋" w:hint="eastAsia"/>
                <w:sz w:val="21"/>
                <w:szCs w:val="21"/>
              </w:rPr>
              <w:t>、</w:t>
            </w:r>
            <w:r>
              <w:rPr>
                <w:rFonts w:ascii="华文仿宋" w:hAnsi="华文仿宋" w:hint="eastAsia"/>
                <w:sz w:val="21"/>
                <w:szCs w:val="21"/>
              </w:rPr>
              <w:t>10.*.*.13</w:t>
            </w:r>
            <w:r w:rsidR="002B49AB" w:rsidRPr="0033229E">
              <w:rPr>
                <w:rFonts w:ascii="华文仿宋" w:hAnsi="华文仿宋" w:hint="eastAsia"/>
                <w:sz w:val="21"/>
                <w:szCs w:val="21"/>
              </w:rPr>
              <w:t>、</w:t>
            </w:r>
            <w:r>
              <w:rPr>
                <w:rFonts w:ascii="华文仿宋" w:hAnsi="华文仿宋" w:hint="eastAsia"/>
                <w:sz w:val="21"/>
                <w:szCs w:val="21"/>
              </w:rPr>
              <w:t>10.*.*.11</w:t>
            </w:r>
            <w:r w:rsidR="002B49AB" w:rsidRPr="0033229E">
              <w:rPr>
                <w:rFonts w:ascii="华文仿宋" w:hAnsi="华文仿宋" w:hint="eastAsia"/>
                <w:sz w:val="21"/>
                <w:szCs w:val="21"/>
              </w:rPr>
              <w:t>、</w:t>
            </w:r>
            <w:r>
              <w:rPr>
                <w:rFonts w:ascii="华文仿宋" w:hAnsi="华文仿宋" w:hint="eastAsia"/>
                <w:sz w:val="21"/>
                <w:szCs w:val="21"/>
              </w:rPr>
              <w:t>10.*.*.131、10.*.*.132、10.*.*.133、10.*.*.134、10.*.*.135、</w:t>
            </w:r>
            <w:r>
              <w:rPr>
                <w:rFonts w:ascii="华文仿宋" w:hAnsi="华文仿宋" w:hint="eastAsia"/>
                <w:sz w:val="21"/>
                <w:szCs w:val="21"/>
              </w:rPr>
              <w:lastRenderedPageBreak/>
              <w:t>10.*.*.101、10.*.*.102、10.*.*.103、10.*.*.107、10.*.*.108、10.*.*.104、10.*.*.105、10.*.*.106</w:t>
            </w:r>
          </w:p>
        </w:tc>
      </w:tr>
      <w:tr w:rsidR="002B49AB" w14:paraId="3BFB8169" w14:textId="77777777" w:rsidTr="0081299D">
        <w:tc>
          <w:tcPr>
            <w:tcW w:w="664" w:type="dxa"/>
            <w:tcMar>
              <w:top w:w="100" w:type="dxa"/>
              <w:bottom w:w="100" w:type="dxa"/>
            </w:tcMar>
            <w:vAlign w:val="center"/>
          </w:tcPr>
          <w:p w14:paraId="5775E3F5" w14:textId="6AB36E44"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lastRenderedPageBreak/>
              <w:t>6</w:t>
            </w:r>
          </w:p>
        </w:tc>
        <w:tc>
          <w:tcPr>
            <w:tcW w:w="1659" w:type="dxa"/>
            <w:tcMar>
              <w:top w:w="100" w:type="dxa"/>
              <w:bottom w:w="100" w:type="dxa"/>
            </w:tcMar>
            <w:vAlign w:val="center"/>
          </w:tcPr>
          <w:p w14:paraId="60B71A5A" w14:textId="27324B02" w:rsidR="002B49AB" w:rsidRDefault="002B49AB" w:rsidP="002B49AB">
            <w:pPr>
              <w:spacing w:line="240" w:lineRule="auto"/>
              <w:jc w:val="center"/>
            </w:pPr>
            <w:proofErr w:type="gramStart"/>
            <w:r w:rsidRPr="0033229E">
              <w:rPr>
                <w:rFonts w:ascii="华文仿宋" w:hAnsi="华文仿宋" w:hint="eastAsia"/>
                <w:sz w:val="21"/>
                <w:szCs w:val="21"/>
              </w:rPr>
              <w:t>低危</w:t>
            </w:r>
            <w:proofErr w:type="gramEnd"/>
          </w:p>
        </w:tc>
        <w:tc>
          <w:tcPr>
            <w:tcW w:w="4978" w:type="dxa"/>
            <w:tcMar>
              <w:top w:w="100" w:type="dxa"/>
              <w:bottom w:w="100" w:type="dxa"/>
            </w:tcMar>
            <w:vAlign w:val="center"/>
          </w:tcPr>
          <w:p w14:paraId="6B7AD233" w14:textId="5B063EA1" w:rsidR="002B49AB" w:rsidRDefault="002B49AB" w:rsidP="002B49AB">
            <w:pPr>
              <w:spacing w:line="240" w:lineRule="auto"/>
              <w:jc w:val="center"/>
            </w:pPr>
            <w:r w:rsidRPr="0033229E">
              <w:rPr>
                <w:rFonts w:ascii="华文仿宋" w:hAnsi="华文仿宋"/>
                <w:sz w:val="21"/>
                <w:szCs w:val="21"/>
              </w:rPr>
              <w:t>服务器加密通信支持的SSL加密算法（原理扫描）</w:t>
            </w:r>
          </w:p>
        </w:tc>
        <w:tc>
          <w:tcPr>
            <w:tcW w:w="1327" w:type="dxa"/>
            <w:tcMar>
              <w:top w:w="100" w:type="dxa"/>
              <w:bottom w:w="100" w:type="dxa"/>
            </w:tcMar>
            <w:vAlign w:val="center"/>
          </w:tcPr>
          <w:p w14:paraId="61DED0C2" w14:textId="4A77432F" w:rsidR="002B49AB" w:rsidRDefault="00266A2C" w:rsidP="002B49AB">
            <w:pPr>
              <w:spacing w:line="240" w:lineRule="auto"/>
              <w:jc w:val="center"/>
            </w:pPr>
            <w:r>
              <w:rPr>
                <w:rFonts w:ascii="华文仿宋" w:hAnsi="华文仿宋" w:hint="eastAsia"/>
                <w:sz w:val="21"/>
                <w:szCs w:val="21"/>
              </w:rPr>
              <w:t>10.*.*.254</w:t>
            </w:r>
            <w:r w:rsidR="002B49AB" w:rsidRPr="0033229E">
              <w:rPr>
                <w:rFonts w:ascii="华文仿宋" w:hAnsi="华文仿宋" w:hint="eastAsia"/>
                <w:sz w:val="21"/>
                <w:szCs w:val="21"/>
              </w:rPr>
              <w:t>、</w:t>
            </w:r>
            <w:r>
              <w:rPr>
                <w:rFonts w:ascii="华文仿宋" w:hAnsi="华文仿宋" w:hint="eastAsia"/>
                <w:sz w:val="21"/>
                <w:szCs w:val="21"/>
              </w:rPr>
              <w:t>10.*.*.13</w:t>
            </w:r>
            <w:r w:rsidR="002B49AB" w:rsidRPr="0033229E">
              <w:rPr>
                <w:rFonts w:ascii="华文仿宋" w:hAnsi="华文仿宋" w:hint="eastAsia"/>
                <w:sz w:val="21"/>
                <w:szCs w:val="21"/>
              </w:rPr>
              <w:t>、</w:t>
            </w:r>
            <w:r>
              <w:rPr>
                <w:rFonts w:ascii="华文仿宋" w:hAnsi="华文仿宋" w:hint="eastAsia"/>
                <w:sz w:val="21"/>
                <w:szCs w:val="21"/>
              </w:rPr>
              <w:t>10.*.*.11</w:t>
            </w:r>
          </w:p>
        </w:tc>
      </w:tr>
      <w:tr w:rsidR="002B49AB" w14:paraId="5FB14DA1" w14:textId="77777777" w:rsidTr="0081299D">
        <w:tc>
          <w:tcPr>
            <w:tcW w:w="664" w:type="dxa"/>
            <w:tcMar>
              <w:top w:w="100" w:type="dxa"/>
              <w:bottom w:w="100" w:type="dxa"/>
            </w:tcMar>
            <w:vAlign w:val="center"/>
          </w:tcPr>
          <w:p w14:paraId="3AA0784E" w14:textId="009A25F0"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7</w:t>
            </w:r>
          </w:p>
        </w:tc>
        <w:tc>
          <w:tcPr>
            <w:tcW w:w="1659" w:type="dxa"/>
            <w:tcMar>
              <w:top w:w="100" w:type="dxa"/>
              <w:bottom w:w="100" w:type="dxa"/>
            </w:tcMar>
            <w:vAlign w:val="center"/>
          </w:tcPr>
          <w:p w14:paraId="3934160A" w14:textId="4F7462F1" w:rsidR="002B49AB" w:rsidRDefault="002B49AB" w:rsidP="002B49AB">
            <w:pPr>
              <w:spacing w:line="240" w:lineRule="auto"/>
              <w:jc w:val="center"/>
            </w:pPr>
            <w:proofErr w:type="gramStart"/>
            <w:r w:rsidRPr="0033229E">
              <w:rPr>
                <w:rFonts w:ascii="华文仿宋" w:hAnsi="华文仿宋" w:hint="eastAsia"/>
                <w:sz w:val="21"/>
                <w:szCs w:val="21"/>
              </w:rPr>
              <w:t>低危</w:t>
            </w:r>
            <w:proofErr w:type="gramEnd"/>
          </w:p>
        </w:tc>
        <w:tc>
          <w:tcPr>
            <w:tcW w:w="4978" w:type="dxa"/>
            <w:tcMar>
              <w:top w:w="100" w:type="dxa"/>
              <w:bottom w:w="100" w:type="dxa"/>
            </w:tcMar>
            <w:vAlign w:val="center"/>
          </w:tcPr>
          <w:p w14:paraId="1E3E3EF9" w14:textId="199D9B74" w:rsidR="002B49AB" w:rsidRDefault="002B49AB" w:rsidP="002B49AB">
            <w:pPr>
              <w:spacing w:line="240" w:lineRule="auto"/>
              <w:jc w:val="center"/>
            </w:pPr>
            <w:r w:rsidRPr="0033229E">
              <w:rPr>
                <w:rFonts w:ascii="华文仿宋" w:hAnsi="华文仿宋"/>
                <w:sz w:val="21"/>
                <w:szCs w:val="21"/>
              </w:rPr>
              <w:t>服务器支持的SSL加密协议（原理扫描）</w:t>
            </w:r>
          </w:p>
        </w:tc>
        <w:tc>
          <w:tcPr>
            <w:tcW w:w="1327" w:type="dxa"/>
            <w:tcMar>
              <w:top w:w="100" w:type="dxa"/>
              <w:bottom w:w="100" w:type="dxa"/>
            </w:tcMar>
            <w:vAlign w:val="center"/>
          </w:tcPr>
          <w:p w14:paraId="550298EB" w14:textId="64A1A598" w:rsidR="002B49AB" w:rsidRDefault="00266A2C" w:rsidP="002B49AB">
            <w:pPr>
              <w:spacing w:line="240" w:lineRule="auto"/>
              <w:jc w:val="center"/>
            </w:pPr>
            <w:r>
              <w:rPr>
                <w:rFonts w:ascii="华文仿宋" w:hAnsi="华文仿宋" w:hint="eastAsia"/>
                <w:sz w:val="21"/>
                <w:szCs w:val="21"/>
              </w:rPr>
              <w:t>10.*.*.254</w:t>
            </w:r>
            <w:r w:rsidR="002B49AB" w:rsidRPr="0033229E">
              <w:rPr>
                <w:rFonts w:ascii="华文仿宋" w:hAnsi="华文仿宋" w:hint="eastAsia"/>
                <w:sz w:val="21"/>
                <w:szCs w:val="21"/>
              </w:rPr>
              <w:t>、</w:t>
            </w:r>
            <w:r>
              <w:rPr>
                <w:rFonts w:ascii="华文仿宋" w:hAnsi="华文仿宋" w:hint="eastAsia"/>
                <w:sz w:val="21"/>
                <w:szCs w:val="21"/>
              </w:rPr>
              <w:t>10.*.*.13</w:t>
            </w:r>
            <w:r w:rsidR="002B49AB" w:rsidRPr="0033229E">
              <w:rPr>
                <w:rFonts w:ascii="华文仿宋" w:hAnsi="华文仿宋" w:hint="eastAsia"/>
                <w:sz w:val="21"/>
                <w:szCs w:val="21"/>
              </w:rPr>
              <w:t>、</w:t>
            </w:r>
            <w:r>
              <w:rPr>
                <w:rFonts w:ascii="华文仿宋" w:hAnsi="华文仿宋" w:hint="eastAsia"/>
                <w:sz w:val="21"/>
                <w:szCs w:val="21"/>
              </w:rPr>
              <w:t>10.*.*.11</w:t>
            </w:r>
          </w:p>
        </w:tc>
      </w:tr>
      <w:tr w:rsidR="002B49AB" w14:paraId="4E88AF59" w14:textId="77777777" w:rsidTr="0081299D">
        <w:tc>
          <w:tcPr>
            <w:tcW w:w="664" w:type="dxa"/>
            <w:tcMar>
              <w:top w:w="100" w:type="dxa"/>
              <w:bottom w:w="100" w:type="dxa"/>
            </w:tcMar>
            <w:vAlign w:val="center"/>
          </w:tcPr>
          <w:p w14:paraId="2FFC06A9" w14:textId="34AE05A3"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8</w:t>
            </w:r>
          </w:p>
        </w:tc>
        <w:tc>
          <w:tcPr>
            <w:tcW w:w="1659" w:type="dxa"/>
            <w:tcMar>
              <w:top w:w="100" w:type="dxa"/>
              <w:bottom w:w="100" w:type="dxa"/>
            </w:tcMar>
            <w:vAlign w:val="center"/>
          </w:tcPr>
          <w:p w14:paraId="72984DD2" w14:textId="3F04A1E0" w:rsidR="002B49AB" w:rsidRDefault="002B49AB" w:rsidP="002B49AB">
            <w:pPr>
              <w:spacing w:line="240" w:lineRule="auto"/>
              <w:jc w:val="center"/>
            </w:pPr>
            <w:proofErr w:type="gramStart"/>
            <w:r w:rsidRPr="0033229E">
              <w:rPr>
                <w:rFonts w:ascii="华文仿宋" w:hAnsi="华文仿宋" w:hint="eastAsia"/>
                <w:sz w:val="21"/>
                <w:szCs w:val="21"/>
              </w:rPr>
              <w:t>低危</w:t>
            </w:r>
            <w:proofErr w:type="gramEnd"/>
          </w:p>
        </w:tc>
        <w:tc>
          <w:tcPr>
            <w:tcW w:w="4978" w:type="dxa"/>
            <w:tcMar>
              <w:top w:w="100" w:type="dxa"/>
              <w:bottom w:w="100" w:type="dxa"/>
            </w:tcMar>
            <w:vAlign w:val="center"/>
          </w:tcPr>
          <w:p w14:paraId="57EE559E" w14:textId="4E61795F" w:rsidR="002B49AB" w:rsidRDefault="002B49AB" w:rsidP="002B49AB">
            <w:pPr>
              <w:spacing w:line="240" w:lineRule="auto"/>
              <w:jc w:val="center"/>
            </w:pPr>
            <w:r w:rsidRPr="0033229E">
              <w:rPr>
                <w:rFonts w:ascii="华文仿宋" w:hAnsi="华文仿宋"/>
                <w:sz w:val="21"/>
                <w:szCs w:val="21"/>
              </w:rPr>
              <w:t>HTTP Server类型和版本号</w:t>
            </w:r>
          </w:p>
        </w:tc>
        <w:tc>
          <w:tcPr>
            <w:tcW w:w="1327" w:type="dxa"/>
            <w:tcMar>
              <w:top w:w="100" w:type="dxa"/>
              <w:bottom w:w="100" w:type="dxa"/>
            </w:tcMar>
            <w:vAlign w:val="center"/>
          </w:tcPr>
          <w:p w14:paraId="6D5770A1" w14:textId="6BE22862" w:rsidR="002B49AB" w:rsidRDefault="00266A2C" w:rsidP="002B49AB">
            <w:pPr>
              <w:spacing w:line="240" w:lineRule="auto"/>
              <w:jc w:val="center"/>
            </w:pPr>
            <w:r>
              <w:rPr>
                <w:rFonts w:ascii="华文仿宋" w:hAnsi="华文仿宋" w:hint="eastAsia"/>
                <w:sz w:val="21"/>
                <w:szCs w:val="21"/>
              </w:rPr>
              <w:t>10.*.*.254</w:t>
            </w:r>
            <w:r w:rsidR="002B49AB" w:rsidRPr="0033229E">
              <w:rPr>
                <w:rFonts w:ascii="华文仿宋" w:hAnsi="华文仿宋" w:hint="eastAsia"/>
                <w:sz w:val="21"/>
                <w:szCs w:val="21"/>
              </w:rPr>
              <w:t>、</w:t>
            </w:r>
            <w:r>
              <w:rPr>
                <w:rFonts w:ascii="华文仿宋" w:hAnsi="华文仿宋" w:hint="eastAsia"/>
                <w:sz w:val="21"/>
                <w:szCs w:val="21"/>
              </w:rPr>
              <w:t>10.*.*.13</w:t>
            </w:r>
            <w:r w:rsidR="002B49AB" w:rsidRPr="0033229E">
              <w:rPr>
                <w:rFonts w:ascii="华文仿宋" w:hAnsi="华文仿宋" w:hint="eastAsia"/>
                <w:sz w:val="21"/>
                <w:szCs w:val="21"/>
              </w:rPr>
              <w:t>、</w:t>
            </w:r>
            <w:r>
              <w:rPr>
                <w:rFonts w:ascii="华文仿宋" w:hAnsi="华文仿宋" w:hint="eastAsia"/>
                <w:sz w:val="21"/>
                <w:szCs w:val="21"/>
              </w:rPr>
              <w:t>10.*.*.11</w:t>
            </w:r>
            <w:r w:rsidR="002B49AB" w:rsidRPr="0033229E">
              <w:rPr>
                <w:rFonts w:ascii="华文仿宋" w:hAnsi="华文仿宋" w:hint="eastAsia"/>
                <w:sz w:val="21"/>
                <w:szCs w:val="21"/>
              </w:rPr>
              <w:t>、</w:t>
            </w:r>
            <w:r>
              <w:rPr>
                <w:rFonts w:ascii="华文仿宋" w:hAnsi="华文仿宋" w:hint="eastAsia"/>
                <w:sz w:val="21"/>
                <w:szCs w:val="21"/>
              </w:rPr>
              <w:t>10.*.*.222</w:t>
            </w:r>
          </w:p>
        </w:tc>
      </w:tr>
      <w:tr w:rsidR="002B49AB" w14:paraId="781A626F" w14:textId="77777777" w:rsidTr="0081299D">
        <w:tc>
          <w:tcPr>
            <w:tcW w:w="664" w:type="dxa"/>
            <w:tcMar>
              <w:top w:w="100" w:type="dxa"/>
              <w:bottom w:w="100" w:type="dxa"/>
            </w:tcMar>
            <w:vAlign w:val="center"/>
          </w:tcPr>
          <w:p w14:paraId="295779A4" w14:textId="131B0075"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9</w:t>
            </w:r>
          </w:p>
        </w:tc>
        <w:tc>
          <w:tcPr>
            <w:tcW w:w="1659" w:type="dxa"/>
            <w:tcMar>
              <w:top w:w="100" w:type="dxa"/>
              <w:bottom w:w="100" w:type="dxa"/>
            </w:tcMar>
            <w:vAlign w:val="center"/>
          </w:tcPr>
          <w:p w14:paraId="1BE245DF" w14:textId="2FC2DE8D" w:rsidR="002B49AB" w:rsidRDefault="002B49AB" w:rsidP="002B49AB">
            <w:pPr>
              <w:spacing w:line="240" w:lineRule="auto"/>
              <w:jc w:val="center"/>
            </w:pPr>
            <w:proofErr w:type="gramStart"/>
            <w:r w:rsidRPr="00B42EB9">
              <w:rPr>
                <w:rFonts w:ascii="华文仿宋" w:hAnsi="华文仿宋" w:hint="eastAsia"/>
                <w:sz w:val="21"/>
                <w:szCs w:val="21"/>
              </w:rPr>
              <w:t>低危</w:t>
            </w:r>
            <w:proofErr w:type="gramEnd"/>
          </w:p>
        </w:tc>
        <w:tc>
          <w:tcPr>
            <w:tcW w:w="4978" w:type="dxa"/>
            <w:tcMar>
              <w:top w:w="100" w:type="dxa"/>
              <w:bottom w:w="100" w:type="dxa"/>
            </w:tcMar>
            <w:vAlign w:val="center"/>
          </w:tcPr>
          <w:p w14:paraId="529F45D1" w14:textId="0C7A0F40" w:rsidR="002B49AB" w:rsidRDefault="002B49AB" w:rsidP="002B49AB">
            <w:pPr>
              <w:spacing w:line="240" w:lineRule="auto"/>
              <w:jc w:val="center"/>
            </w:pPr>
            <w:r>
              <w:rPr>
                <w:rFonts w:ascii="华文仿宋" w:hAnsi="华文仿宋" w:hint="eastAsia"/>
                <w:sz w:val="21"/>
                <w:szCs w:val="21"/>
              </w:rPr>
              <w:t>错误页面Web应用服务器版本泄露</w:t>
            </w:r>
          </w:p>
        </w:tc>
        <w:tc>
          <w:tcPr>
            <w:tcW w:w="1327" w:type="dxa"/>
            <w:tcMar>
              <w:top w:w="100" w:type="dxa"/>
              <w:bottom w:w="100" w:type="dxa"/>
            </w:tcMar>
            <w:vAlign w:val="center"/>
          </w:tcPr>
          <w:p w14:paraId="4346398B" w14:textId="1E873846" w:rsidR="002B49AB" w:rsidRDefault="00266A2C" w:rsidP="002B49AB">
            <w:pPr>
              <w:spacing w:line="240" w:lineRule="auto"/>
              <w:jc w:val="center"/>
            </w:pPr>
            <w:r>
              <w:rPr>
                <w:rFonts w:ascii="华文仿宋" w:hAnsi="华文仿宋" w:hint="eastAsia"/>
                <w:sz w:val="21"/>
                <w:szCs w:val="21"/>
              </w:rPr>
              <w:t>10.*.*.121</w:t>
            </w:r>
          </w:p>
        </w:tc>
      </w:tr>
      <w:tr w:rsidR="002B49AB" w14:paraId="6AFE9126" w14:textId="77777777" w:rsidTr="0081299D">
        <w:tc>
          <w:tcPr>
            <w:tcW w:w="664" w:type="dxa"/>
            <w:tcMar>
              <w:top w:w="100" w:type="dxa"/>
              <w:bottom w:w="100" w:type="dxa"/>
            </w:tcMar>
            <w:vAlign w:val="center"/>
          </w:tcPr>
          <w:p w14:paraId="273F2D78" w14:textId="0DED3700"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1</w:t>
            </w:r>
            <w:r>
              <w:rPr>
                <w:rFonts w:ascii="华文仿宋" w:hAnsi="华文仿宋" w:cs="华文仿宋"/>
                <w:sz w:val="21"/>
                <w:szCs w:val="21"/>
              </w:rPr>
              <w:t>0</w:t>
            </w:r>
          </w:p>
        </w:tc>
        <w:tc>
          <w:tcPr>
            <w:tcW w:w="1659" w:type="dxa"/>
            <w:tcMar>
              <w:top w:w="100" w:type="dxa"/>
              <w:bottom w:w="100" w:type="dxa"/>
            </w:tcMar>
            <w:vAlign w:val="center"/>
          </w:tcPr>
          <w:p w14:paraId="3DC012DC" w14:textId="61E08855" w:rsidR="002B49AB" w:rsidRDefault="002B49AB" w:rsidP="002B49AB">
            <w:pPr>
              <w:spacing w:line="240" w:lineRule="auto"/>
              <w:jc w:val="center"/>
            </w:pPr>
            <w:proofErr w:type="gramStart"/>
            <w:r w:rsidRPr="00B42EB9">
              <w:rPr>
                <w:rFonts w:ascii="华文仿宋" w:hAnsi="华文仿宋" w:hint="eastAsia"/>
                <w:sz w:val="21"/>
                <w:szCs w:val="21"/>
              </w:rPr>
              <w:t>低危</w:t>
            </w:r>
            <w:proofErr w:type="gramEnd"/>
          </w:p>
        </w:tc>
        <w:tc>
          <w:tcPr>
            <w:tcW w:w="4978" w:type="dxa"/>
            <w:tcMar>
              <w:top w:w="100" w:type="dxa"/>
              <w:bottom w:w="100" w:type="dxa"/>
            </w:tcMar>
            <w:vAlign w:val="center"/>
          </w:tcPr>
          <w:p w14:paraId="0CA05997" w14:textId="41A7C6A4" w:rsidR="002B49AB" w:rsidRDefault="002B49AB" w:rsidP="002B49AB">
            <w:pPr>
              <w:spacing w:line="240" w:lineRule="auto"/>
              <w:jc w:val="center"/>
            </w:pPr>
            <w:r>
              <w:rPr>
                <w:rFonts w:ascii="华文仿宋" w:hAnsi="华文仿宋" w:hint="eastAsia"/>
                <w:sz w:val="21"/>
                <w:szCs w:val="21"/>
              </w:rPr>
              <w:t>E</w:t>
            </w:r>
            <w:r>
              <w:rPr>
                <w:rFonts w:ascii="华文仿宋" w:hAnsi="华文仿宋"/>
                <w:sz w:val="21"/>
                <w:szCs w:val="21"/>
              </w:rPr>
              <w:t>-Mail</w:t>
            </w:r>
            <w:r>
              <w:rPr>
                <w:rFonts w:ascii="华文仿宋" w:hAnsi="华文仿宋" w:hint="eastAsia"/>
                <w:sz w:val="21"/>
                <w:szCs w:val="21"/>
              </w:rPr>
              <w:t>地址</w:t>
            </w:r>
          </w:p>
        </w:tc>
        <w:tc>
          <w:tcPr>
            <w:tcW w:w="1327" w:type="dxa"/>
            <w:tcMar>
              <w:top w:w="100" w:type="dxa"/>
              <w:bottom w:w="100" w:type="dxa"/>
            </w:tcMar>
            <w:vAlign w:val="center"/>
          </w:tcPr>
          <w:p w14:paraId="7E99BD42" w14:textId="1DBF3143" w:rsidR="002B49AB" w:rsidRDefault="00266A2C" w:rsidP="002B49AB">
            <w:pPr>
              <w:spacing w:line="240" w:lineRule="auto"/>
              <w:jc w:val="center"/>
            </w:pPr>
            <w:r>
              <w:rPr>
                <w:rFonts w:ascii="华文仿宋" w:hAnsi="华文仿宋" w:hint="eastAsia"/>
                <w:sz w:val="21"/>
                <w:szCs w:val="21"/>
              </w:rPr>
              <w:t>10.*.*.123</w:t>
            </w:r>
          </w:p>
        </w:tc>
      </w:tr>
      <w:tr w:rsidR="002B49AB" w14:paraId="7E6E9AE8" w14:textId="77777777" w:rsidTr="005762A2">
        <w:tc>
          <w:tcPr>
            <w:tcW w:w="664" w:type="dxa"/>
            <w:tcMar>
              <w:top w:w="100" w:type="dxa"/>
              <w:bottom w:w="100" w:type="dxa"/>
            </w:tcMar>
            <w:vAlign w:val="center"/>
          </w:tcPr>
          <w:p w14:paraId="43134887" w14:textId="6063B674"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1</w:t>
            </w:r>
            <w:r>
              <w:rPr>
                <w:rFonts w:ascii="华文仿宋" w:hAnsi="华文仿宋" w:cs="华文仿宋"/>
                <w:sz w:val="21"/>
                <w:szCs w:val="21"/>
              </w:rPr>
              <w:t>1</w:t>
            </w:r>
          </w:p>
        </w:tc>
        <w:tc>
          <w:tcPr>
            <w:tcW w:w="1659" w:type="dxa"/>
            <w:tcMar>
              <w:top w:w="100" w:type="dxa"/>
              <w:bottom w:w="100" w:type="dxa"/>
            </w:tcMar>
            <w:vAlign w:val="center"/>
          </w:tcPr>
          <w:p w14:paraId="55D24845" w14:textId="7DDB1F29" w:rsidR="002B49AB" w:rsidRDefault="002B49AB" w:rsidP="002B49AB">
            <w:pPr>
              <w:spacing w:line="240" w:lineRule="auto"/>
              <w:jc w:val="center"/>
            </w:pPr>
            <w:proofErr w:type="gramStart"/>
            <w:r w:rsidRPr="00B42EB9">
              <w:rPr>
                <w:rFonts w:ascii="华文仿宋" w:hAnsi="华文仿宋" w:hint="eastAsia"/>
                <w:sz w:val="21"/>
                <w:szCs w:val="21"/>
              </w:rPr>
              <w:t>低危</w:t>
            </w:r>
            <w:proofErr w:type="gramEnd"/>
          </w:p>
        </w:tc>
        <w:tc>
          <w:tcPr>
            <w:tcW w:w="4978" w:type="dxa"/>
            <w:tcMar>
              <w:top w:w="100" w:type="dxa"/>
              <w:bottom w:w="100" w:type="dxa"/>
            </w:tcMar>
            <w:vAlign w:val="center"/>
          </w:tcPr>
          <w:p w14:paraId="7F2B681D" w14:textId="5C7C6ADA" w:rsidR="002B49AB" w:rsidRDefault="002B49AB" w:rsidP="002B49AB">
            <w:pPr>
              <w:spacing w:line="240" w:lineRule="auto"/>
              <w:jc w:val="center"/>
            </w:pPr>
            <w:r>
              <w:rPr>
                <w:rFonts w:ascii="华文仿宋" w:hAnsi="华文仿宋" w:hint="eastAsia"/>
                <w:sz w:val="21"/>
                <w:szCs w:val="21"/>
              </w:rPr>
              <w:t>内网I</w:t>
            </w:r>
            <w:r>
              <w:rPr>
                <w:rFonts w:ascii="华文仿宋" w:hAnsi="华文仿宋"/>
                <w:sz w:val="21"/>
                <w:szCs w:val="21"/>
              </w:rPr>
              <w:t>P</w:t>
            </w:r>
          </w:p>
        </w:tc>
        <w:tc>
          <w:tcPr>
            <w:tcW w:w="1327" w:type="dxa"/>
            <w:tcMar>
              <w:top w:w="100" w:type="dxa"/>
              <w:bottom w:w="100" w:type="dxa"/>
            </w:tcMar>
          </w:tcPr>
          <w:p w14:paraId="3F4613B3" w14:textId="64EF5846" w:rsidR="002B49AB" w:rsidRDefault="00266A2C" w:rsidP="002B49AB">
            <w:pPr>
              <w:spacing w:line="240" w:lineRule="auto"/>
              <w:jc w:val="center"/>
            </w:pPr>
            <w:r>
              <w:rPr>
                <w:rFonts w:ascii="华文仿宋" w:hAnsi="华文仿宋" w:hint="eastAsia"/>
                <w:sz w:val="21"/>
                <w:szCs w:val="21"/>
              </w:rPr>
              <w:t>10.*.*.123</w:t>
            </w:r>
          </w:p>
        </w:tc>
      </w:tr>
      <w:tr w:rsidR="002B49AB" w14:paraId="0108DCA1" w14:textId="77777777" w:rsidTr="005762A2">
        <w:tc>
          <w:tcPr>
            <w:tcW w:w="664" w:type="dxa"/>
            <w:tcMar>
              <w:top w:w="100" w:type="dxa"/>
              <w:bottom w:w="100" w:type="dxa"/>
            </w:tcMar>
            <w:vAlign w:val="center"/>
          </w:tcPr>
          <w:p w14:paraId="7439B129" w14:textId="6C5B7237" w:rsidR="002B49AB" w:rsidRDefault="002B49AB" w:rsidP="002B49AB">
            <w:pPr>
              <w:spacing w:line="240" w:lineRule="auto"/>
              <w:jc w:val="center"/>
              <w:rPr>
                <w:rFonts w:ascii="华文仿宋" w:hAnsi="华文仿宋" w:cs="华文仿宋"/>
                <w:sz w:val="21"/>
              </w:rPr>
            </w:pPr>
            <w:r>
              <w:rPr>
                <w:rFonts w:ascii="华文仿宋" w:hAnsi="华文仿宋" w:cs="华文仿宋" w:hint="eastAsia"/>
                <w:sz w:val="21"/>
                <w:szCs w:val="21"/>
              </w:rPr>
              <w:t>1</w:t>
            </w:r>
            <w:r>
              <w:rPr>
                <w:rFonts w:ascii="华文仿宋" w:hAnsi="华文仿宋" w:cs="华文仿宋"/>
                <w:sz w:val="21"/>
                <w:szCs w:val="21"/>
              </w:rPr>
              <w:t>2</w:t>
            </w:r>
          </w:p>
        </w:tc>
        <w:tc>
          <w:tcPr>
            <w:tcW w:w="1659" w:type="dxa"/>
            <w:tcMar>
              <w:top w:w="100" w:type="dxa"/>
              <w:bottom w:w="100" w:type="dxa"/>
            </w:tcMar>
            <w:vAlign w:val="center"/>
          </w:tcPr>
          <w:p w14:paraId="644E6DE6" w14:textId="5A475284" w:rsidR="002B49AB" w:rsidRDefault="002B49AB" w:rsidP="002B49AB">
            <w:pPr>
              <w:spacing w:line="240" w:lineRule="auto"/>
              <w:jc w:val="center"/>
            </w:pPr>
            <w:proofErr w:type="gramStart"/>
            <w:r w:rsidRPr="00B42EB9">
              <w:rPr>
                <w:rFonts w:ascii="华文仿宋" w:hAnsi="华文仿宋" w:hint="eastAsia"/>
                <w:sz w:val="21"/>
                <w:szCs w:val="21"/>
              </w:rPr>
              <w:t>低危</w:t>
            </w:r>
            <w:proofErr w:type="gramEnd"/>
          </w:p>
        </w:tc>
        <w:tc>
          <w:tcPr>
            <w:tcW w:w="4978" w:type="dxa"/>
            <w:tcMar>
              <w:top w:w="100" w:type="dxa"/>
              <w:bottom w:w="100" w:type="dxa"/>
            </w:tcMar>
            <w:vAlign w:val="center"/>
          </w:tcPr>
          <w:p w14:paraId="2FDB0213" w14:textId="2C1C0EE7" w:rsidR="002B49AB" w:rsidRDefault="002B49AB" w:rsidP="002B49AB">
            <w:pPr>
              <w:spacing w:line="240" w:lineRule="auto"/>
              <w:jc w:val="center"/>
            </w:pPr>
            <w:r>
              <w:rPr>
                <w:rFonts w:ascii="华文仿宋" w:hAnsi="华文仿宋" w:hint="eastAsia"/>
                <w:sz w:val="21"/>
                <w:szCs w:val="21"/>
              </w:rPr>
              <w:t>电话号码</w:t>
            </w:r>
          </w:p>
        </w:tc>
        <w:tc>
          <w:tcPr>
            <w:tcW w:w="1327" w:type="dxa"/>
            <w:tcMar>
              <w:top w:w="100" w:type="dxa"/>
              <w:bottom w:w="100" w:type="dxa"/>
            </w:tcMar>
          </w:tcPr>
          <w:p w14:paraId="7FEB4D7E" w14:textId="0AAF7E92" w:rsidR="002B49AB" w:rsidRDefault="00266A2C" w:rsidP="002B49AB">
            <w:pPr>
              <w:spacing w:line="240" w:lineRule="auto"/>
              <w:jc w:val="center"/>
            </w:pPr>
            <w:r>
              <w:rPr>
                <w:rFonts w:ascii="华文仿宋" w:hAnsi="华文仿宋" w:hint="eastAsia"/>
                <w:sz w:val="21"/>
                <w:szCs w:val="21"/>
              </w:rPr>
              <w:t>10.*.*.123</w:t>
            </w:r>
          </w:p>
        </w:tc>
      </w:tr>
    </w:tbl>
    <w:p w14:paraId="7B19912F" w14:textId="77777777" w:rsidR="0081299D" w:rsidRDefault="0081299D" w:rsidP="0081299D">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2E2C788D" w14:textId="77777777" w:rsidR="0081299D" w:rsidRDefault="0081299D">
      <w:pPr>
        <w:widowControl/>
        <w:spacing w:line="240" w:lineRule="auto"/>
        <w:jc w:val="left"/>
      </w:pPr>
      <w:r>
        <w:br w:type="page"/>
      </w:r>
    </w:p>
    <w:p w14:paraId="307B19C4" w14:textId="473CB672" w:rsidR="00D772DE" w:rsidRDefault="008B0738">
      <w:pPr>
        <w:pStyle w:val="a"/>
      </w:pPr>
      <w:bookmarkStart w:id="249" w:name="_Toc88414732"/>
      <w:r>
        <w:rPr>
          <w:rFonts w:hint="eastAsia"/>
        </w:rPr>
        <w:lastRenderedPageBreak/>
        <w:t>渗透测试结果</w:t>
      </w:r>
      <w:commentRangeStart w:id="250"/>
      <w:r>
        <w:rPr>
          <w:rFonts w:hint="eastAsia"/>
        </w:rPr>
        <w:t>记录</w:t>
      </w:r>
      <w:bookmarkEnd w:id="249"/>
      <w:commentRangeEnd w:id="250"/>
      <w:r w:rsidR="0028692D">
        <w:rPr>
          <w:rStyle w:val="aff"/>
          <w:rFonts w:eastAsia="华文仿宋"/>
          <w:b w:val="0"/>
        </w:rPr>
        <w:commentReference w:id="250"/>
      </w:r>
    </w:p>
    <w:p w14:paraId="46733E45" w14:textId="6B6B596D" w:rsidR="00D22BC0" w:rsidRDefault="00D22BC0" w:rsidP="00D22BC0">
      <w:pPr>
        <w:pStyle w:val="a0"/>
      </w:pPr>
      <w:bookmarkStart w:id="251" w:name="_Toc86764296"/>
      <w:bookmarkStart w:id="252" w:name="_Toc88414733"/>
      <w:proofErr w:type="spellStart"/>
      <w:r>
        <w:rPr>
          <w:rFonts w:hint="eastAsia"/>
        </w:rPr>
        <w:t>Cl</w:t>
      </w:r>
      <w:r>
        <w:t>oudOS</w:t>
      </w:r>
      <w:proofErr w:type="spellEnd"/>
      <w:r>
        <w:rPr>
          <w:rFonts w:hint="eastAsia"/>
        </w:rPr>
        <w:t>平台</w:t>
      </w:r>
      <w:bookmarkEnd w:id="251"/>
      <w:r>
        <w:rPr>
          <w:rFonts w:hint="eastAsia"/>
        </w:rPr>
        <w:t>存在</w:t>
      </w:r>
      <w:r>
        <w:rPr>
          <w:rFonts w:hint="eastAsia"/>
        </w:rPr>
        <w:t>Dock</w:t>
      </w:r>
      <w:r>
        <w:t>er Engine API</w:t>
      </w:r>
      <w:r>
        <w:rPr>
          <w:rFonts w:hint="eastAsia"/>
        </w:rPr>
        <w:t>信息泄露</w:t>
      </w:r>
      <w:bookmarkEnd w:id="252"/>
    </w:p>
    <w:tbl>
      <w:tblPr>
        <w:tblW w:w="8505"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1368"/>
        <w:gridCol w:w="7137"/>
      </w:tblGrid>
      <w:tr w:rsidR="00D22BC0" w:rsidRPr="00FF04DB" w14:paraId="6AF62C55" w14:textId="77777777" w:rsidTr="005762A2">
        <w:trPr>
          <w:trHeight w:val="20"/>
        </w:trPr>
        <w:tc>
          <w:tcPr>
            <w:tcW w:w="1368" w:type="dxa"/>
            <w:shd w:val="clear" w:color="auto" w:fill="A6A6A6" w:themeFill="background1" w:themeFillShade="A6"/>
            <w:vAlign w:val="center"/>
          </w:tcPr>
          <w:p w14:paraId="4E28C3B8"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漏洞名称</w:t>
            </w:r>
          </w:p>
        </w:tc>
        <w:tc>
          <w:tcPr>
            <w:tcW w:w="7137" w:type="dxa"/>
            <w:vAlign w:val="center"/>
          </w:tcPr>
          <w:p w14:paraId="0CE93DD8" w14:textId="34B5C58F" w:rsidR="00D22BC0" w:rsidRPr="00334460" w:rsidRDefault="00D22BC0" w:rsidP="005762A2">
            <w:pPr>
              <w:rPr>
                <w:rFonts w:ascii="华文仿宋" w:hAnsi="华文仿宋" w:cs="Arial"/>
                <w:color w:val="000000"/>
                <w:sz w:val="21"/>
                <w:szCs w:val="21"/>
              </w:rPr>
            </w:pPr>
            <w:proofErr w:type="spellStart"/>
            <w:r>
              <w:rPr>
                <w:rFonts w:ascii="华文仿宋" w:hAnsi="华文仿宋" w:cs="Arial" w:hint="eastAsia"/>
                <w:color w:val="000000"/>
                <w:sz w:val="21"/>
                <w:szCs w:val="21"/>
              </w:rPr>
              <w:t>Cloud</w:t>
            </w:r>
            <w:r>
              <w:rPr>
                <w:rFonts w:ascii="华文仿宋" w:hAnsi="华文仿宋" w:cs="Arial"/>
                <w:color w:val="000000"/>
                <w:sz w:val="21"/>
                <w:szCs w:val="21"/>
              </w:rPr>
              <w:t>OS</w:t>
            </w:r>
            <w:proofErr w:type="spellEnd"/>
            <w:r>
              <w:rPr>
                <w:rFonts w:ascii="华文仿宋" w:hAnsi="华文仿宋" w:cs="Arial" w:hint="eastAsia"/>
                <w:color w:val="000000"/>
                <w:sz w:val="21"/>
                <w:szCs w:val="21"/>
              </w:rPr>
              <w:t>平台Dock</w:t>
            </w:r>
            <w:r>
              <w:rPr>
                <w:rFonts w:ascii="华文仿宋" w:hAnsi="华文仿宋" w:cs="Arial"/>
                <w:color w:val="000000"/>
                <w:sz w:val="21"/>
                <w:szCs w:val="21"/>
              </w:rPr>
              <w:t>er Engine API</w:t>
            </w:r>
            <w:r>
              <w:rPr>
                <w:rFonts w:ascii="华文仿宋" w:hAnsi="华文仿宋" w:cs="Arial" w:hint="eastAsia"/>
                <w:color w:val="000000"/>
                <w:sz w:val="21"/>
                <w:szCs w:val="21"/>
              </w:rPr>
              <w:t>信息泄露</w:t>
            </w:r>
          </w:p>
        </w:tc>
      </w:tr>
      <w:tr w:rsidR="00D22BC0" w:rsidRPr="00FF04DB" w14:paraId="35613AA9" w14:textId="77777777" w:rsidTr="005762A2">
        <w:trPr>
          <w:trHeight w:val="20"/>
        </w:trPr>
        <w:tc>
          <w:tcPr>
            <w:tcW w:w="1368" w:type="dxa"/>
            <w:shd w:val="clear" w:color="auto" w:fill="A6A6A6" w:themeFill="background1" w:themeFillShade="A6"/>
            <w:vAlign w:val="center"/>
          </w:tcPr>
          <w:p w14:paraId="010FA0CF" w14:textId="77777777" w:rsidR="00D22BC0" w:rsidRPr="00334460" w:rsidRDefault="00D22BC0" w:rsidP="005762A2">
            <w:pPr>
              <w:spacing w:line="276" w:lineRule="auto"/>
              <w:jc w:val="center"/>
              <w:rPr>
                <w:rFonts w:ascii="华文仿宋" w:hAnsi="华文仿宋" w:cs="Arial"/>
                <w:color w:val="000000"/>
                <w:sz w:val="21"/>
                <w:szCs w:val="21"/>
              </w:rPr>
            </w:pPr>
            <w:r w:rsidRPr="00334460">
              <w:rPr>
                <w:rFonts w:ascii="华文仿宋" w:hAnsi="华文仿宋" w:cs="Arial" w:hint="eastAsia"/>
                <w:color w:val="000000"/>
                <w:sz w:val="21"/>
                <w:szCs w:val="21"/>
              </w:rPr>
              <w:t>测试日期</w:t>
            </w:r>
          </w:p>
        </w:tc>
        <w:tc>
          <w:tcPr>
            <w:tcW w:w="7137" w:type="dxa"/>
            <w:vAlign w:val="center"/>
          </w:tcPr>
          <w:p w14:paraId="4F98D647" w14:textId="56334BD4" w:rsidR="00D22BC0" w:rsidRPr="00334460" w:rsidRDefault="00D22BC0" w:rsidP="005762A2">
            <w:pPr>
              <w:rPr>
                <w:rFonts w:ascii="华文仿宋" w:hAnsi="华文仿宋" w:cs="Arial"/>
                <w:color w:val="000000"/>
                <w:sz w:val="21"/>
                <w:szCs w:val="21"/>
              </w:rPr>
            </w:pPr>
            <w:r w:rsidRPr="00334460">
              <w:rPr>
                <w:rFonts w:ascii="华文仿宋" w:hAnsi="华文仿宋" w:cs="Arial"/>
                <w:color w:val="000000"/>
                <w:sz w:val="21"/>
                <w:szCs w:val="21"/>
              </w:rPr>
              <w:t>202</w:t>
            </w:r>
            <w:r>
              <w:rPr>
                <w:rFonts w:ascii="华文仿宋" w:hAnsi="华文仿宋" w:cs="Arial"/>
                <w:color w:val="000000"/>
                <w:sz w:val="21"/>
                <w:szCs w:val="21"/>
              </w:rPr>
              <w:t>1</w:t>
            </w:r>
            <w:r w:rsidRPr="00334460">
              <w:rPr>
                <w:rFonts w:ascii="华文仿宋" w:hAnsi="华文仿宋" w:cs="Arial"/>
                <w:color w:val="000000"/>
                <w:sz w:val="21"/>
                <w:szCs w:val="21"/>
              </w:rPr>
              <w:t>年</w:t>
            </w:r>
            <w:r>
              <w:rPr>
                <w:rFonts w:ascii="华文仿宋" w:hAnsi="华文仿宋" w:cs="Arial"/>
                <w:color w:val="000000"/>
                <w:sz w:val="21"/>
                <w:szCs w:val="21"/>
              </w:rPr>
              <w:t>12</w:t>
            </w:r>
            <w:r w:rsidRPr="00334460">
              <w:rPr>
                <w:rFonts w:ascii="华文仿宋" w:hAnsi="华文仿宋" w:cs="Arial"/>
                <w:color w:val="000000"/>
                <w:sz w:val="21"/>
                <w:szCs w:val="21"/>
              </w:rPr>
              <w:t>月</w:t>
            </w:r>
            <w:r>
              <w:rPr>
                <w:rFonts w:ascii="华文仿宋" w:hAnsi="华文仿宋" w:cs="Arial"/>
                <w:color w:val="000000"/>
                <w:sz w:val="21"/>
                <w:szCs w:val="21"/>
              </w:rPr>
              <w:t>01</w:t>
            </w:r>
            <w:r w:rsidRPr="00334460">
              <w:rPr>
                <w:rFonts w:ascii="华文仿宋" w:hAnsi="华文仿宋" w:cs="Arial"/>
                <w:color w:val="000000"/>
                <w:sz w:val="21"/>
                <w:szCs w:val="21"/>
              </w:rPr>
              <w:t>日</w:t>
            </w:r>
          </w:p>
        </w:tc>
      </w:tr>
      <w:tr w:rsidR="00D22BC0" w:rsidRPr="00FF04DB" w14:paraId="53652C79" w14:textId="77777777" w:rsidTr="005762A2">
        <w:trPr>
          <w:trHeight w:val="20"/>
        </w:trPr>
        <w:tc>
          <w:tcPr>
            <w:tcW w:w="1368" w:type="dxa"/>
            <w:shd w:val="clear" w:color="auto" w:fill="A6A6A6" w:themeFill="background1" w:themeFillShade="A6"/>
            <w:vAlign w:val="center"/>
          </w:tcPr>
          <w:p w14:paraId="6E1434AB"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漏洞位置</w:t>
            </w:r>
          </w:p>
        </w:tc>
        <w:tc>
          <w:tcPr>
            <w:tcW w:w="7137" w:type="dxa"/>
            <w:vAlign w:val="center"/>
          </w:tcPr>
          <w:p w14:paraId="183564B5" w14:textId="6CAB7977" w:rsidR="00D22BC0" w:rsidRPr="00334460" w:rsidRDefault="00D22BC0" w:rsidP="005762A2">
            <w:pPr>
              <w:rPr>
                <w:rFonts w:ascii="华文仿宋" w:hAnsi="华文仿宋" w:cs="Arial"/>
                <w:color w:val="000000"/>
                <w:sz w:val="21"/>
                <w:szCs w:val="21"/>
              </w:rPr>
            </w:pPr>
            <w:r w:rsidRPr="007D0C57">
              <w:rPr>
                <w:rFonts w:ascii="华文仿宋" w:hAnsi="华文仿宋" w:cs="Arial"/>
                <w:color w:val="000000"/>
                <w:sz w:val="21"/>
                <w:szCs w:val="21"/>
              </w:rPr>
              <w:t>http</w:t>
            </w:r>
            <w:r>
              <w:rPr>
                <w:rFonts w:ascii="华文仿宋" w:hAnsi="华文仿宋" w:cs="Arial" w:hint="eastAsia"/>
                <w:color w:val="000000"/>
                <w:sz w:val="21"/>
                <w:szCs w:val="21"/>
              </w:rPr>
              <w:t>s</w:t>
            </w:r>
            <w:r w:rsidRPr="007D0C57">
              <w:rPr>
                <w:rFonts w:ascii="华文仿宋" w:hAnsi="华文仿宋" w:cs="Arial"/>
                <w:color w:val="000000"/>
                <w:sz w:val="21"/>
                <w:szCs w:val="21"/>
              </w:rPr>
              <w:t>://</w:t>
            </w:r>
            <w:r w:rsidRPr="00D22BC0">
              <w:rPr>
                <w:rFonts w:ascii="华文仿宋" w:hAnsi="华文仿宋" w:cs="Arial"/>
                <w:color w:val="000000"/>
                <w:sz w:val="21"/>
                <w:szCs w:val="21"/>
              </w:rPr>
              <w:t>10.0.58.121:2375/info</w:t>
            </w:r>
          </w:p>
        </w:tc>
      </w:tr>
      <w:tr w:rsidR="00D22BC0" w:rsidRPr="00FF04DB" w14:paraId="7E4C0605" w14:textId="77777777" w:rsidTr="005762A2">
        <w:trPr>
          <w:trHeight w:val="20"/>
        </w:trPr>
        <w:tc>
          <w:tcPr>
            <w:tcW w:w="1368" w:type="dxa"/>
            <w:shd w:val="clear" w:color="auto" w:fill="A6A6A6" w:themeFill="background1" w:themeFillShade="A6"/>
            <w:vAlign w:val="center"/>
          </w:tcPr>
          <w:p w14:paraId="6B680B0D"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风险等级</w:t>
            </w:r>
          </w:p>
        </w:tc>
        <w:tc>
          <w:tcPr>
            <w:tcW w:w="7137" w:type="dxa"/>
            <w:vAlign w:val="center"/>
          </w:tcPr>
          <w:p w14:paraId="117CDD8C" w14:textId="77777777" w:rsidR="00D22BC0" w:rsidRPr="00334460" w:rsidRDefault="00D22BC0" w:rsidP="005762A2">
            <w:pPr>
              <w:rPr>
                <w:rFonts w:ascii="华文仿宋" w:hAnsi="华文仿宋" w:cs="Arial"/>
                <w:color w:val="000000"/>
                <w:sz w:val="21"/>
                <w:szCs w:val="21"/>
              </w:rPr>
            </w:pPr>
            <w:r>
              <w:rPr>
                <w:rFonts w:ascii="华文仿宋" w:hAnsi="华文仿宋" w:cs="Arial" w:hint="eastAsia"/>
                <w:color w:val="000000"/>
                <w:sz w:val="21"/>
                <w:szCs w:val="21"/>
              </w:rPr>
              <w:t>中危</w:t>
            </w:r>
          </w:p>
        </w:tc>
      </w:tr>
      <w:tr w:rsidR="00D22BC0" w:rsidRPr="00FF04DB" w14:paraId="0B06DCA9" w14:textId="77777777" w:rsidTr="005762A2">
        <w:trPr>
          <w:trHeight w:val="20"/>
        </w:trPr>
        <w:tc>
          <w:tcPr>
            <w:tcW w:w="1368" w:type="dxa"/>
            <w:shd w:val="clear" w:color="auto" w:fill="A6A6A6" w:themeFill="background1" w:themeFillShade="A6"/>
            <w:vAlign w:val="center"/>
          </w:tcPr>
          <w:p w14:paraId="458FD691"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漏洞说明</w:t>
            </w:r>
          </w:p>
        </w:tc>
        <w:tc>
          <w:tcPr>
            <w:tcW w:w="7137" w:type="dxa"/>
            <w:shd w:val="clear" w:color="auto" w:fill="FFFFFF"/>
            <w:vAlign w:val="center"/>
          </w:tcPr>
          <w:p w14:paraId="3A27501E" w14:textId="6D69A6F7" w:rsidR="00D22BC0" w:rsidRPr="00314111" w:rsidRDefault="00D22BC0" w:rsidP="005762A2">
            <w:pPr>
              <w:rPr>
                <w:rFonts w:ascii="华文仿宋" w:hAnsi="华文仿宋"/>
                <w:kern w:val="0"/>
                <w:sz w:val="21"/>
                <w:szCs w:val="21"/>
              </w:rPr>
            </w:pPr>
            <w:r w:rsidRPr="00314111">
              <w:rPr>
                <w:rFonts w:ascii="华文仿宋" w:hAnsi="华文仿宋" w:hint="eastAsia"/>
                <w:kern w:val="0"/>
                <w:sz w:val="21"/>
                <w:szCs w:val="21"/>
              </w:rPr>
              <w:t>系统仅能通过</w:t>
            </w:r>
            <w:r>
              <w:rPr>
                <w:rFonts w:ascii="华文仿宋" w:hAnsi="华文仿宋" w:hint="eastAsia"/>
                <w:kern w:val="0"/>
                <w:sz w:val="21"/>
                <w:szCs w:val="21"/>
              </w:rPr>
              <w:t>内部网络</w:t>
            </w:r>
            <w:r w:rsidRPr="00314111">
              <w:rPr>
                <w:rFonts w:ascii="华文仿宋" w:hAnsi="华文仿宋" w:hint="eastAsia"/>
                <w:kern w:val="0"/>
                <w:sz w:val="21"/>
                <w:szCs w:val="21"/>
              </w:rPr>
              <w:t>访问</w:t>
            </w:r>
          </w:p>
          <w:p w14:paraId="113967C4" w14:textId="4FAFCA34" w:rsidR="00D22BC0" w:rsidRPr="00D22BC0" w:rsidRDefault="00D22BC0" w:rsidP="005762A2">
            <w:pPr>
              <w:rPr>
                <w:rFonts w:ascii="华文仿宋" w:hAnsi="华文仿宋"/>
                <w:kern w:val="0"/>
                <w:sz w:val="21"/>
                <w:szCs w:val="21"/>
              </w:rPr>
            </w:pPr>
            <w:r w:rsidRPr="00D22BC0">
              <w:rPr>
                <w:rFonts w:ascii="华文仿宋" w:hAnsi="华文仿宋" w:hint="eastAsia"/>
                <w:kern w:val="0"/>
                <w:sz w:val="21"/>
                <w:szCs w:val="21"/>
              </w:rPr>
              <w:t>访问https://10.0.58.121:2375/info，泄露了docker相关的信息。</w:t>
            </w:r>
          </w:p>
          <w:p w14:paraId="7AAAF1B0" w14:textId="0FF19393" w:rsidR="00D22BC0" w:rsidRPr="00334460" w:rsidRDefault="00D22BC0" w:rsidP="00D22BC0">
            <w:pPr>
              <w:rPr>
                <w:rFonts w:ascii="华文仿宋" w:hAnsi="华文仿宋" w:cs="Arial"/>
                <w:color w:val="000000"/>
                <w:sz w:val="21"/>
                <w:szCs w:val="21"/>
              </w:rPr>
            </w:pPr>
            <w:r w:rsidRPr="00862CFD">
              <w:rPr>
                <w:rFonts w:ascii="宋体" w:hAnsi="宋体"/>
                <w:noProof/>
                <w:kern w:val="0"/>
                <w:szCs w:val="21"/>
              </w:rPr>
              <w:drawing>
                <wp:inline distT="0" distB="0" distL="0" distR="0" wp14:anchorId="3296DD75" wp14:editId="13ECB1BA">
                  <wp:extent cx="4325815" cy="1525962"/>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9787" cy="1527363"/>
                          </a:xfrm>
                          <a:prstGeom prst="rect">
                            <a:avLst/>
                          </a:prstGeom>
                        </pic:spPr>
                      </pic:pic>
                    </a:graphicData>
                  </a:graphic>
                </wp:inline>
              </w:drawing>
            </w:r>
          </w:p>
        </w:tc>
      </w:tr>
      <w:tr w:rsidR="00D22BC0" w:rsidRPr="00FF04DB" w14:paraId="33F17A96" w14:textId="77777777" w:rsidTr="005762A2">
        <w:trPr>
          <w:trHeight w:val="20"/>
        </w:trPr>
        <w:tc>
          <w:tcPr>
            <w:tcW w:w="1368" w:type="dxa"/>
            <w:shd w:val="clear" w:color="auto" w:fill="A6A6A6" w:themeFill="background1" w:themeFillShade="A6"/>
            <w:vAlign w:val="center"/>
          </w:tcPr>
          <w:p w14:paraId="214BEC47"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漏洞危害</w:t>
            </w:r>
          </w:p>
        </w:tc>
        <w:tc>
          <w:tcPr>
            <w:tcW w:w="7137" w:type="dxa"/>
            <w:vAlign w:val="center"/>
          </w:tcPr>
          <w:p w14:paraId="78B43210" w14:textId="2D3C2DD1" w:rsidR="00D22BC0" w:rsidRPr="00334460" w:rsidRDefault="00D22BC0" w:rsidP="005762A2">
            <w:pPr>
              <w:rPr>
                <w:rFonts w:ascii="华文仿宋" w:hAnsi="华文仿宋" w:cs="Arial"/>
                <w:color w:val="000000"/>
                <w:sz w:val="21"/>
                <w:szCs w:val="21"/>
              </w:rPr>
            </w:pPr>
            <w:r w:rsidRPr="00D22BC0">
              <w:rPr>
                <w:rFonts w:ascii="华文仿宋" w:hAnsi="华文仿宋" w:cs="Arial" w:hint="eastAsia"/>
                <w:color w:val="000000"/>
                <w:sz w:val="21"/>
                <w:szCs w:val="21"/>
              </w:rPr>
              <w:t>泄露了docker系统信息</w:t>
            </w:r>
            <w:r>
              <w:rPr>
                <w:rFonts w:ascii="华文仿宋" w:hAnsi="华文仿宋" w:cs="Arial" w:hint="eastAsia"/>
                <w:color w:val="000000"/>
                <w:sz w:val="21"/>
                <w:szCs w:val="21"/>
              </w:rPr>
              <w:t>。</w:t>
            </w:r>
          </w:p>
        </w:tc>
      </w:tr>
      <w:tr w:rsidR="00D22BC0" w:rsidRPr="00FF04DB" w14:paraId="379832A2" w14:textId="77777777" w:rsidTr="005762A2">
        <w:trPr>
          <w:trHeight w:val="20"/>
        </w:trPr>
        <w:tc>
          <w:tcPr>
            <w:tcW w:w="1368" w:type="dxa"/>
            <w:shd w:val="clear" w:color="auto" w:fill="A6A6A6" w:themeFill="background1" w:themeFillShade="A6"/>
            <w:vAlign w:val="center"/>
          </w:tcPr>
          <w:p w14:paraId="51F8A030"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安全建议</w:t>
            </w:r>
          </w:p>
        </w:tc>
        <w:tc>
          <w:tcPr>
            <w:tcW w:w="7137" w:type="dxa"/>
            <w:vAlign w:val="center"/>
          </w:tcPr>
          <w:p w14:paraId="34B8FB94" w14:textId="7F77144A" w:rsidR="00D22BC0" w:rsidRPr="00DA6F69" w:rsidRDefault="00D22BC0" w:rsidP="005762A2">
            <w:pPr>
              <w:jc w:val="left"/>
              <w:rPr>
                <w:rFonts w:ascii="华文仿宋" w:hAnsi="华文仿宋" w:cs="Arial"/>
                <w:color w:val="000000"/>
                <w:sz w:val="21"/>
                <w:szCs w:val="21"/>
              </w:rPr>
            </w:pPr>
            <w:r w:rsidRPr="00D22BC0">
              <w:rPr>
                <w:rFonts w:ascii="华文仿宋" w:hAnsi="华文仿宋" w:cs="Arial" w:hint="eastAsia"/>
                <w:color w:val="000000"/>
                <w:sz w:val="21"/>
                <w:szCs w:val="21"/>
              </w:rPr>
              <w:t>限制对Docker Engine API的访问。</w:t>
            </w:r>
          </w:p>
        </w:tc>
      </w:tr>
      <w:tr w:rsidR="00D22BC0" w:rsidRPr="00FF04DB" w14:paraId="6DC3C9E1" w14:textId="77777777" w:rsidTr="005762A2">
        <w:trPr>
          <w:trHeight w:val="20"/>
        </w:trPr>
        <w:tc>
          <w:tcPr>
            <w:tcW w:w="1368" w:type="dxa"/>
            <w:shd w:val="clear" w:color="auto" w:fill="A6A6A6" w:themeFill="background1" w:themeFillShade="A6"/>
            <w:vAlign w:val="center"/>
          </w:tcPr>
          <w:p w14:paraId="64DB50D5" w14:textId="77777777" w:rsidR="00D22BC0" w:rsidRPr="00334460" w:rsidRDefault="00D22BC0" w:rsidP="005762A2">
            <w:pPr>
              <w:spacing w:line="276" w:lineRule="auto"/>
              <w:jc w:val="center"/>
              <w:rPr>
                <w:rFonts w:ascii="华文仿宋" w:hAnsi="华文仿宋" w:cs="Arial"/>
                <w:color w:val="000000"/>
                <w:sz w:val="21"/>
                <w:szCs w:val="21"/>
              </w:rPr>
            </w:pPr>
            <w:r w:rsidRPr="00334460">
              <w:rPr>
                <w:rFonts w:ascii="华文仿宋" w:hAnsi="华文仿宋" w:cs="Arial" w:hint="eastAsia"/>
                <w:color w:val="000000"/>
                <w:sz w:val="21"/>
                <w:szCs w:val="21"/>
              </w:rPr>
              <w:t>整改情况</w:t>
            </w:r>
          </w:p>
        </w:tc>
        <w:tc>
          <w:tcPr>
            <w:tcW w:w="7137" w:type="dxa"/>
            <w:vAlign w:val="center"/>
          </w:tcPr>
          <w:p w14:paraId="4CB8EF5E" w14:textId="77777777" w:rsidR="00D22BC0" w:rsidRPr="00334460" w:rsidRDefault="00D22BC0" w:rsidP="005762A2">
            <w:pPr>
              <w:rPr>
                <w:rFonts w:ascii="华文仿宋" w:hAnsi="华文仿宋" w:cs="Arial"/>
                <w:color w:val="000000"/>
                <w:sz w:val="21"/>
                <w:szCs w:val="21"/>
              </w:rPr>
            </w:pPr>
            <w:r>
              <w:rPr>
                <w:rFonts w:ascii="华文仿宋" w:hAnsi="华文仿宋" w:cs="Arial" w:hint="eastAsia"/>
                <w:color w:val="000000"/>
                <w:sz w:val="21"/>
                <w:szCs w:val="21"/>
              </w:rPr>
              <w:t>/</w:t>
            </w:r>
          </w:p>
        </w:tc>
      </w:tr>
      <w:tr w:rsidR="00D22BC0" w:rsidRPr="00FF04DB" w14:paraId="2D4F44F0" w14:textId="77777777" w:rsidTr="005762A2">
        <w:trPr>
          <w:trHeight w:val="20"/>
        </w:trPr>
        <w:tc>
          <w:tcPr>
            <w:tcW w:w="1368" w:type="dxa"/>
            <w:shd w:val="clear" w:color="auto" w:fill="A6A6A6" w:themeFill="background1" w:themeFillShade="A6"/>
            <w:vAlign w:val="center"/>
          </w:tcPr>
          <w:p w14:paraId="0B24A9B0" w14:textId="77777777" w:rsidR="00D22BC0" w:rsidRPr="00334460" w:rsidRDefault="00D22BC0" w:rsidP="005762A2">
            <w:pPr>
              <w:spacing w:line="276" w:lineRule="auto"/>
              <w:jc w:val="center"/>
              <w:rPr>
                <w:rFonts w:ascii="华文仿宋" w:hAnsi="华文仿宋" w:cs="Arial"/>
                <w:color w:val="000000"/>
                <w:sz w:val="21"/>
                <w:szCs w:val="21"/>
              </w:rPr>
            </w:pPr>
            <w:r w:rsidRPr="00334460">
              <w:rPr>
                <w:rFonts w:ascii="华文仿宋" w:hAnsi="华文仿宋" w:cs="Arial" w:hint="eastAsia"/>
                <w:color w:val="000000"/>
                <w:sz w:val="21"/>
                <w:szCs w:val="21"/>
              </w:rPr>
              <w:t>整改结果</w:t>
            </w:r>
          </w:p>
        </w:tc>
        <w:tc>
          <w:tcPr>
            <w:tcW w:w="7137" w:type="dxa"/>
            <w:vAlign w:val="center"/>
          </w:tcPr>
          <w:p w14:paraId="188E7C9D" w14:textId="77777777" w:rsidR="00D22BC0" w:rsidRPr="00334460" w:rsidRDefault="00D22BC0" w:rsidP="005762A2">
            <w:pPr>
              <w:rPr>
                <w:rFonts w:ascii="华文仿宋" w:hAnsi="华文仿宋" w:cs="Arial"/>
                <w:color w:val="000000"/>
                <w:sz w:val="21"/>
                <w:szCs w:val="21"/>
              </w:rPr>
            </w:pPr>
            <w:r w:rsidRPr="00334460">
              <w:rPr>
                <w:rFonts w:ascii="华文仿宋" w:hAnsi="华文仿宋" w:cs="Arial" w:hint="eastAsia"/>
                <w:color w:val="000000"/>
                <w:sz w:val="21"/>
                <w:szCs w:val="21"/>
              </w:rPr>
              <w:t>未整改</w:t>
            </w:r>
          </w:p>
        </w:tc>
      </w:tr>
    </w:tbl>
    <w:p w14:paraId="7D984D84" w14:textId="33547EDF" w:rsidR="00607876" w:rsidRDefault="00D22BC0">
      <w:pPr>
        <w:pStyle w:val="a0"/>
      </w:pPr>
      <w:bookmarkStart w:id="253" w:name="_Toc88414734"/>
      <w:r>
        <w:rPr>
          <w:rFonts w:hint="eastAsia"/>
        </w:rPr>
        <w:t>C</w:t>
      </w:r>
      <w:r>
        <w:t>AS</w:t>
      </w:r>
      <w:r>
        <w:rPr>
          <w:rFonts w:hint="eastAsia"/>
        </w:rPr>
        <w:t>平台存在点击劫持</w:t>
      </w:r>
      <w:bookmarkEnd w:id="253"/>
    </w:p>
    <w:tbl>
      <w:tblPr>
        <w:tblW w:w="8505" w:type="dxa"/>
        <w:tblInd w:w="1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1368"/>
        <w:gridCol w:w="7137"/>
      </w:tblGrid>
      <w:tr w:rsidR="00D22BC0" w:rsidRPr="00FF04DB" w14:paraId="410FA3F5" w14:textId="77777777" w:rsidTr="005762A2">
        <w:trPr>
          <w:trHeight w:val="20"/>
        </w:trPr>
        <w:tc>
          <w:tcPr>
            <w:tcW w:w="1368" w:type="dxa"/>
            <w:shd w:val="clear" w:color="auto" w:fill="A6A6A6" w:themeFill="background1" w:themeFillShade="A6"/>
            <w:vAlign w:val="center"/>
          </w:tcPr>
          <w:p w14:paraId="682BA62E"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漏洞名称</w:t>
            </w:r>
          </w:p>
        </w:tc>
        <w:tc>
          <w:tcPr>
            <w:tcW w:w="7137" w:type="dxa"/>
            <w:vAlign w:val="center"/>
          </w:tcPr>
          <w:p w14:paraId="6D93256C" w14:textId="77777777" w:rsidR="00D22BC0" w:rsidRPr="00334460" w:rsidRDefault="00D22BC0" w:rsidP="005762A2">
            <w:pPr>
              <w:rPr>
                <w:rFonts w:ascii="华文仿宋" w:hAnsi="华文仿宋" w:cs="Arial"/>
                <w:color w:val="000000"/>
                <w:sz w:val="21"/>
                <w:szCs w:val="21"/>
              </w:rPr>
            </w:pPr>
            <w:proofErr w:type="spellStart"/>
            <w:r>
              <w:rPr>
                <w:rFonts w:ascii="华文仿宋" w:hAnsi="华文仿宋" w:cs="Arial" w:hint="eastAsia"/>
                <w:color w:val="000000"/>
                <w:sz w:val="21"/>
                <w:szCs w:val="21"/>
              </w:rPr>
              <w:t>Cloud</w:t>
            </w:r>
            <w:r>
              <w:rPr>
                <w:rFonts w:ascii="华文仿宋" w:hAnsi="华文仿宋" w:cs="Arial"/>
                <w:color w:val="000000"/>
                <w:sz w:val="21"/>
                <w:szCs w:val="21"/>
              </w:rPr>
              <w:t>OS</w:t>
            </w:r>
            <w:proofErr w:type="spellEnd"/>
            <w:r>
              <w:rPr>
                <w:rFonts w:ascii="华文仿宋" w:hAnsi="华文仿宋" w:cs="Arial" w:hint="eastAsia"/>
                <w:color w:val="000000"/>
                <w:sz w:val="21"/>
                <w:szCs w:val="21"/>
              </w:rPr>
              <w:t>平台Dock</w:t>
            </w:r>
            <w:r>
              <w:rPr>
                <w:rFonts w:ascii="华文仿宋" w:hAnsi="华文仿宋" w:cs="Arial"/>
                <w:color w:val="000000"/>
                <w:sz w:val="21"/>
                <w:szCs w:val="21"/>
              </w:rPr>
              <w:t>er Engine API</w:t>
            </w:r>
            <w:r>
              <w:rPr>
                <w:rFonts w:ascii="华文仿宋" w:hAnsi="华文仿宋" w:cs="Arial" w:hint="eastAsia"/>
                <w:color w:val="000000"/>
                <w:sz w:val="21"/>
                <w:szCs w:val="21"/>
              </w:rPr>
              <w:t>信息泄露</w:t>
            </w:r>
          </w:p>
        </w:tc>
      </w:tr>
      <w:tr w:rsidR="00D22BC0" w:rsidRPr="00FF04DB" w14:paraId="44B26B19" w14:textId="77777777" w:rsidTr="005762A2">
        <w:trPr>
          <w:trHeight w:val="20"/>
        </w:trPr>
        <w:tc>
          <w:tcPr>
            <w:tcW w:w="1368" w:type="dxa"/>
            <w:shd w:val="clear" w:color="auto" w:fill="A6A6A6" w:themeFill="background1" w:themeFillShade="A6"/>
            <w:vAlign w:val="center"/>
          </w:tcPr>
          <w:p w14:paraId="1011D46F" w14:textId="77777777" w:rsidR="00D22BC0" w:rsidRPr="00334460" w:rsidRDefault="00D22BC0" w:rsidP="005762A2">
            <w:pPr>
              <w:spacing w:line="276" w:lineRule="auto"/>
              <w:jc w:val="center"/>
              <w:rPr>
                <w:rFonts w:ascii="华文仿宋" w:hAnsi="华文仿宋" w:cs="Arial"/>
                <w:color w:val="000000"/>
                <w:sz w:val="21"/>
                <w:szCs w:val="21"/>
              </w:rPr>
            </w:pPr>
            <w:r w:rsidRPr="00334460">
              <w:rPr>
                <w:rFonts w:ascii="华文仿宋" w:hAnsi="华文仿宋" w:cs="Arial" w:hint="eastAsia"/>
                <w:color w:val="000000"/>
                <w:sz w:val="21"/>
                <w:szCs w:val="21"/>
              </w:rPr>
              <w:t>测试日期</w:t>
            </w:r>
          </w:p>
        </w:tc>
        <w:tc>
          <w:tcPr>
            <w:tcW w:w="7137" w:type="dxa"/>
            <w:vAlign w:val="center"/>
          </w:tcPr>
          <w:p w14:paraId="170F656B" w14:textId="77777777" w:rsidR="00D22BC0" w:rsidRPr="00334460" w:rsidRDefault="00D22BC0" w:rsidP="005762A2">
            <w:pPr>
              <w:rPr>
                <w:rFonts w:ascii="华文仿宋" w:hAnsi="华文仿宋" w:cs="Arial"/>
                <w:color w:val="000000"/>
                <w:sz w:val="21"/>
                <w:szCs w:val="21"/>
              </w:rPr>
            </w:pPr>
            <w:r w:rsidRPr="00334460">
              <w:rPr>
                <w:rFonts w:ascii="华文仿宋" w:hAnsi="华文仿宋" w:cs="Arial"/>
                <w:color w:val="000000"/>
                <w:sz w:val="21"/>
                <w:szCs w:val="21"/>
              </w:rPr>
              <w:t>202</w:t>
            </w:r>
            <w:r>
              <w:rPr>
                <w:rFonts w:ascii="华文仿宋" w:hAnsi="华文仿宋" w:cs="Arial"/>
                <w:color w:val="000000"/>
                <w:sz w:val="21"/>
                <w:szCs w:val="21"/>
              </w:rPr>
              <w:t>1</w:t>
            </w:r>
            <w:r w:rsidRPr="00334460">
              <w:rPr>
                <w:rFonts w:ascii="华文仿宋" w:hAnsi="华文仿宋" w:cs="Arial"/>
                <w:color w:val="000000"/>
                <w:sz w:val="21"/>
                <w:szCs w:val="21"/>
              </w:rPr>
              <w:t>年</w:t>
            </w:r>
            <w:r>
              <w:rPr>
                <w:rFonts w:ascii="华文仿宋" w:hAnsi="华文仿宋" w:cs="Arial"/>
                <w:color w:val="000000"/>
                <w:sz w:val="21"/>
                <w:szCs w:val="21"/>
              </w:rPr>
              <w:t>12</w:t>
            </w:r>
            <w:r w:rsidRPr="00334460">
              <w:rPr>
                <w:rFonts w:ascii="华文仿宋" w:hAnsi="华文仿宋" w:cs="Arial"/>
                <w:color w:val="000000"/>
                <w:sz w:val="21"/>
                <w:szCs w:val="21"/>
              </w:rPr>
              <w:t>月</w:t>
            </w:r>
            <w:r>
              <w:rPr>
                <w:rFonts w:ascii="华文仿宋" w:hAnsi="华文仿宋" w:cs="Arial"/>
                <w:color w:val="000000"/>
                <w:sz w:val="21"/>
                <w:szCs w:val="21"/>
              </w:rPr>
              <w:t>01</w:t>
            </w:r>
            <w:r w:rsidRPr="00334460">
              <w:rPr>
                <w:rFonts w:ascii="华文仿宋" w:hAnsi="华文仿宋" w:cs="Arial"/>
                <w:color w:val="000000"/>
                <w:sz w:val="21"/>
                <w:szCs w:val="21"/>
              </w:rPr>
              <w:t>日</w:t>
            </w:r>
          </w:p>
        </w:tc>
      </w:tr>
      <w:tr w:rsidR="00D22BC0" w:rsidRPr="00FF04DB" w14:paraId="7C808041" w14:textId="77777777" w:rsidTr="005762A2">
        <w:trPr>
          <w:trHeight w:val="20"/>
        </w:trPr>
        <w:tc>
          <w:tcPr>
            <w:tcW w:w="1368" w:type="dxa"/>
            <w:shd w:val="clear" w:color="auto" w:fill="A6A6A6" w:themeFill="background1" w:themeFillShade="A6"/>
            <w:vAlign w:val="center"/>
          </w:tcPr>
          <w:p w14:paraId="0BC384E3"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漏洞位置</w:t>
            </w:r>
          </w:p>
        </w:tc>
        <w:tc>
          <w:tcPr>
            <w:tcW w:w="7137" w:type="dxa"/>
            <w:vAlign w:val="center"/>
          </w:tcPr>
          <w:p w14:paraId="66CDB408" w14:textId="0032E743" w:rsidR="00D22BC0" w:rsidRPr="00334460" w:rsidRDefault="00D22BC0" w:rsidP="005762A2">
            <w:pPr>
              <w:rPr>
                <w:rFonts w:ascii="华文仿宋" w:hAnsi="华文仿宋" w:cs="Arial"/>
                <w:color w:val="000000"/>
                <w:sz w:val="21"/>
                <w:szCs w:val="21"/>
              </w:rPr>
            </w:pPr>
            <w:r w:rsidRPr="00D22BC0">
              <w:rPr>
                <w:rFonts w:ascii="华文仿宋" w:hAnsi="华文仿宋" w:cs="Arial"/>
                <w:color w:val="000000"/>
                <w:sz w:val="21"/>
                <w:szCs w:val="21"/>
              </w:rPr>
              <w:t>http</w:t>
            </w:r>
            <w:r>
              <w:rPr>
                <w:rFonts w:ascii="华文仿宋" w:hAnsi="华文仿宋" w:cs="Arial" w:hint="eastAsia"/>
                <w:color w:val="000000"/>
                <w:sz w:val="21"/>
                <w:szCs w:val="21"/>
              </w:rPr>
              <w:t>s</w:t>
            </w:r>
            <w:r w:rsidRPr="00D22BC0">
              <w:rPr>
                <w:rFonts w:ascii="华文仿宋" w:hAnsi="华文仿宋" w:cs="Arial"/>
                <w:color w:val="000000"/>
                <w:sz w:val="21"/>
                <w:szCs w:val="21"/>
              </w:rPr>
              <w:t>://10.0.58.123:8080/</w:t>
            </w:r>
          </w:p>
        </w:tc>
      </w:tr>
      <w:tr w:rsidR="00D22BC0" w:rsidRPr="00FF04DB" w14:paraId="28E9612D" w14:textId="77777777" w:rsidTr="005762A2">
        <w:trPr>
          <w:trHeight w:val="20"/>
        </w:trPr>
        <w:tc>
          <w:tcPr>
            <w:tcW w:w="1368" w:type="dxa"/>
            <w:shd w:val="clear" w:color="auto" w:fill="A6A6A6" w:themeFill="background1" w:themeFillShade="A6"/>
            <w:vAlign w:val="center"/>
          </w:tcPr>
          <w:p w14:paraId="68C52649"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风险等级</w:t>
            </w:r>
          </w:p>
        </w:tc>
        <w:tc>
          <w:tcPr>
            <w:tcW w:w="7137" w:type="dxa"/>
            <w:vAlign w:val="center"/>
          </w:tcPr>
          <w:p w14:paraId="6E5AB547" w14:textId="755093CF" w:rsidR="00D22BC0" w:rsidRPr="00334460" w:rsidRDefault="00DE6EFE" w:rsidP="005762A2">
            <w:pPr>
              <w:rPr>
                <w:rFonts w:ascii="华文仿宋" w:hAnsi="华文仿宋" w:cs="Arial"/>
                <w:color w:val="000000"/>
                <w:sz w:val="21"/>
                <w:szCs w:val="21"/>
              </w:rPr>
            </w:pPr>
            <w:proofErr w:type="gramStart"/>
            <w:r>
              <w:rPr>
                <w:rFonts w:ascii="华文仿宋" w:hAnsi="华文仿宋" w:cs="Arial" w:hint="eastAsia"/>
                <w:color w:val="000000"/>
                <w:sz w:val="21"/>
                <w:szCs w:val="21"/>
              </w:rPr>
              <w:t>低</w:t>
            </w:r>
            <w:r w:rsidR="00D22BC0">
              <w:rPr>
                <w:rFonts w:ascii="华文仿宋" w:hAnsi="华文仿宋" w:cs="Arial" w:hint="eastAsia"/>
                <w:color w:val="000000"/>
                <w:sz w:val="21"/>
                <w:szCs w:val="21"/>
              </w:rPr>
              <w:t>危</w:t>
            </w:r>
            <w:proofErr w:type="gramEnd"/>
          </w:p>
        </w:tc>
      </w:tr>
      <w:tr w:rsidR="00D22BC0" w:rsidRPr="00FF04DB" w14:paraId="1B8C64DA" w14:textId="77777777" w:rsidTr="005762A2">
        <w:trPr>
          <w:trHeight w:val="20"/>
        </w:trPr>
        <w:tc>
          <w:tcPr>
            <w:tcW w:w="1368" w:type="dxa"/>
            <w:shd w:val="clear" w:color="auto" w:fill="A6A6A6" w:themeFill="background1" w:themeFillShade="A6"/>
            <w:vAlign w:val="center"/>
          </w:tcPr>
          <w:p w14:paraId="1C41C2E8"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漏洞说明</w:t>
            </w:r>
          </w:p>
        </w:tc>
        <w:tc>
          <w:tcPr>
            <w:tcW w:w="7137" w:type="dxa"/>
            <w:shd w:val="clear" w:color="auto" w:fill="FFFFFF"/>
            <w:vAlign w:val="center"/>
          </w:tcPr>
          <w:p w14:paraId="21DF03AB" w14:textId="77777777" w:rsidR="00D22BC0" w:rsidRPr="00314111" w:rsidRDefault="00D22BC0" w:rsidP="005762A2">
            <w:pPr>
              <w:rPr>
                <w:rFonts w:ascii="华文仿宋" w:hAnsi="华文仿宋"/>
                <w:kern w:val="0"/>
                <w:sz w:val="21"/>
                <w:szCs w:val="21"/>
              </w:rPr>
            </w:pPr>
            <w:r w:rsidRPr="00314111">
              <w:rPr>
                <w:rFonts w:ascii="华文仿宋" w:hAnsi="华文仿宋" w:hint="eastAsia"/>
                <w:kern w:val="0"/>
                <w:sz w:val="21"/>
                <w:szCs w:val="21"/>
              </w:rPr>
              <w:t>系统仅能通过</w:t>
            </w:r>
            <w:r>
              <w:rPr>
                <w:rFonts w:ascii="华文仿宋" w:hAnsi="华文仿宋" w:hint="eastAsia"/>
                <w:kern w:val="0"/>
                <w:sz w:val="21"/>
                <w:szCs w:val="21"/>
              </w:rPr>
              <w:t>内部网络</w:t>
            </w:r>
            <w:r w:rsidRPr="00314111">
              <w:rPr>
                <w:rFonts w:ascii="华文仿宋" w:hAnsi="华文仿宋" w:hint="eastAsia"/>
                <w:kern w:val="0"/>
                <w:sz w:val="21"/>
                <w:szCs w:val="21"/>
              </w:rPr>
              <w:t>访问</w:t>
            </w:r>
          </w:p>
          <w:p w14:paraId="23D77411" w14:textId="0FC70874" w:rsidR="00D22BC0" w:rsidRPr="00334460" w:rsidRDefault="00D22BC0" w:rsidP="005762A2">
            <w:pPr>
              <w:rPr>
                <w:rFonts w:ascii="华文仿宋" w:hAnsi="华文仿宋" w:cs="Arial"/>
                <w:color w:val="000000"/>
                <w:sz w:val="21"/>
                <w:szCs w:val="21"/>
              </w:rPr>
            </w:pPr>
            <w:r w:rsidRPr="00D22BC0">
              <w:rPr>
                <w:rFonts w:ascii="华文仿宋" w:hAnsi="华文仿宋" w:hint="eastAsia"/>
                <w:kern w:val="0"/>
                <w:sz w:val="21"/>
                <w:szCs w:val="21"/>
              </w:rPr>
              <w:t>用</w:t>
            </w:r>
            <w:proofErr w:type="spellStart"/>
            <w:r w:rsidRPr="00D22BC0">
              <w:rPr>
                <w:rFonts w:ascii="华文仿宋" w:hAnsi="华文仿宋" w:hint="eastAsia"/>
                <w:kern w:val="0"/>
                <w:sz w:val="21"/>
                <w:szCs w:val="21"/>
              </w:rPr>
              <w:t>Burpsuite</w:t>
            </w:r>
            <w:proofErr w:type="spellEnd"/>
            <w:r w:rsidRPr="00D22BC0">
              <w:rPr>
                <w:rFonts w:ascii="华文仿宋" w:hAnsi="华文仿宋" w:hint="eastAsia"/>
                <w:kern w:val="0"/>
                <w:sz w:val="21"/>
                <w:szCs w:val="21"/>
              </w:rPr>
              <w:t>发包，查看Response发现服务器未返回 X-Frame-Options报头</w:t>
            </w:r>
            <w:r w:rsidRPr="00C47820">
              <w:rPr>
                <w:rFonts w:ascii="宋体" w:hAnsi="宋体"/>
                <w:noProof/>
                <w:kern w:val="0"/>
                <w:szCs w:val="21"/>
              </w:rPr>
              <w:lastRenderedPageBreak/>
              <w:drawing>
                <wp:inline distT="0" distB="0" distL="0" distR="0" wp14:anchorId="619BFE97" wp14:editId="23EE69AB">
                  <wp:extent cx="4199206" cy="760367"/>
                  <wp:effectExtent l="0" t="0" r="0"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5029" cy="761421"/>
                          </a:xfrm>
                          <a:prstGeom prst="rect">
                            <a:avLst/>
                          </a:prstGeom>
                        </pic:spPr>
                      </pic:pic>
                    </a:graphicData>
                  </a:graphic>
                </wp:inline>
              </w:drawing>
            </w:r>
          </w:p>
        </w:tc>
      </w:tr>
      <w:tr w:rsidR="00D22BC0" w:rsidRPr="00FF04DB" w14:paraId="392FA92F" w14:textId="77777777" w:rsidTr="005762A2">
        <w:trPr>
          <w:trHeight w:val="20"/>
        </w:trPr>
        <w:tc>
          <w:tcPr>
            <w:tcW w:w="1368" w:type="dxa"/>
            <w:shd w:val="clear" w:color="auto" w:fill="A6A6A6" w:themeFill="background1" w:themeFillShade="A6"/>
            <w:vAlign w:val="center"/>
          </w:tcPr>
          <w:p w14:paraId="7405CD45"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lastRenderedPageBreak/>
              <w:t>漏洞危害</w:t>
            </w:r>
          </w:p>
        </w:tc>
        <w:tc>
          <w:tcPr>
            <w:tcW w:w="7137" w:type="dxa"/>
            <w:vAlign w:val="center"/>
          </w:tcPr>
          <w:p w14:paraId="1DA0B43F" w14:textId="7542A3D9" w:rsidR="00D22BC0" w:rsidRPr="00334460" w:rsidRDefault="00D22BC0" w:rsidP="005762A2">
            <w:pPr>
              <w:rPr>
                <w:rFonts w:ascii="华文仿宋" w:hAnsi="华文仿宋" w:cs="Arial"/>
                <w:color w:val="000000"/>
                <w:sz w:val="21"/>
                <w:szCs w:val="21"/>
              </w:rPr>
            </w:pPr>
            <w:r w:rsidRPr="00D22BC0">
              <w:rPr>
                <w:rFonts w:ascii="华文仿宋" w:hAnsi="华文仿宋" w:cs="Arial" w:hint="eastAsia"/>
                <w:color w:val="000000"/>
                <w:sz w:val="21"/>
                <w:szCs w:val="21"/>
              </w:rPr>
              <w:t>存在诱使 Web 用户点击与用户认为其单击的内容不同的内容，从而在单击看似无害的网页时有可能导致机密信息泄露或计算机被控制。</w:t>
            </w:r>
          </w:p>
        </w:tc>
      </w:tr>
      <w:tr w:rsidR="00D22BC0" w:rsidRPr="00FF04DB" w14:paraId="7BDBC64D" w14:textId="77777777" w:rsidTr="005762A2">
        <w:trPr>
          <w:trHeight w:val="20"/>
        </w:trPr>
        <w:tc>
          <w:tcPr>
            <w:tcW w:w="1368" w:type="dxa"/>
            <w:shd w:val="clear" w:color="auto" w:fill="A6A6A6" w:themeFill="background1" w:themeFillShade="A6"/>
            <w:vAlign w:val="center"/>
          </w:tcPr>
          <w:p w14:paraId="747A30CF" w14:textId="77777777" w:rsidR="00D22BC0" w:rsidRPr="00334460" w:rsidRDefault="00D22BC0" w:rsidP="005762A2">
            <w:pPr>
              <w:jc w:val="center"/>
              <w:rPr>
                <w:rFonts w:ascii="华文仿宋" w:hAnsi="华文仿宋" w:cs="Arial"/>
                <w:color w:val="000000"/>
                <w:sz w:val="21"/>
                <w:szCs w:val="21"/>
              </w:rPr>
            </w:pPr>
            <w:r w:rsidRPr="00334460">
              <w:rPr>
                <w:rFonts w:ascii="华文仿宋" w:hAnsi="华文仿宋" w:cs="Arial" w:hint="eastAsia"/>
                <w:color w:val="000000"/>
                <w:sz w:val="21"/>
                <w:szCs w:val="21"/>
              </w:rPr>
              <w:t>安全建议</w:t>
            </w:r>
          </w:p>
        </w:tc>
        <w:tc>
          <w:tcPr>
            <w:tcW w:w="7137" w:type="dxa"/>
            <w:vAlign w:val="center"/>
          </w:tcPr>
          <w:p w14:paraId="0EAF7302" w14:textId="5875E160" w:rsidR="00D22BC0" w:rsidRPr="00DA6F69" w:rsidRDefault="00D22BC0" w:rsidP="005762A2">
            <w:pPr>
              <w:jc w:val="left"/>
              <w:rPr>
                <w:rFonts w:ascii="华文仿宋" w:hAnsi="华文仿宋" w:cs="Arial"/>
                <w:color w:val="000000"/>
                <w:sz w:val="21"/>
                <w:szCs w:val="21"/>
              </w:rPr>
            </w:pPr>
            <w:r w:rsidRPr="00D22BC0">
              <w:rPr>
                <w:rFonts w:ascii="华文仿宋" w:hAnsi="华文仿宋" w:cs="Arial" w:hint="eastAsia"/>
                <w:color w:val="000000"/>
                <w:sz w:val="21"/>
                <w:szCs w:val="21"/>
              </w:rPr>
              <w:t>配置服务器，使其包含X-Frame-Options报头和带有frame-ancestors指令的 CSP报头。</w:t>
            </w:r>
          </w:p>
        </w:tc>
      </w:tr>
      <w:tr w:rsidR="00D22BC0" w:rsidRPr="00FF04DB" w14:paraId="6D66BCEC" w14:textId="77777777" w:rsidTr="005762A2">
        <w:trPr>
          <w:trHeight w:val="20"/>
        </w:trPr>
        <w:tc>
          <w:tcPr>
            <w:tcW w:w="1368" w:type="dxa"/>
            <w:shd w:val="clear" w:color="auto" w:fill="A6A6A6" w:themeFill="background1" w:themeFillShade="A6"/>
            <w:vAlign w:val="center"/>
          </w:tcPr>
          <w:p w14:paraId="3953691D" w14:textId="77777777" w:rsidR="00D22BC0" w:rsidRPr="00334460" w:rsidRDefault="00D22BC0" w:rsidP="005762A2">
            <w:pPr>
              <w:spacing w:line="276" w:lineRule="auto"/>
              <w:jc w:val="center"/>
              <w:rPr>
                <w:rFonts w:ascii="华文仿宋" w:hAnsi="华文仿宋" w:cs="Arial"/>
                <w:color w:val="000000"/>
                <w:sz w:val="21"/>
                <w:szCs w:val="21"/>
              </w:rPr>
            </w:pPr>
            <w:r w:rsidRPr="00334460">
              <w:rPr>
                <w:rFonts w:ascii="华文仿宋" w:hAnsi="华文仿宋" w:cs="Arial" w:hint="eastAsia"/>
                <w:color w:val="000000"/>
                <w:sz w:val="21"/>
                <w:szCs w:val="21"/>
              </w:rPr>
              <w:t>整改情况</w:t>
            </w:r>
          </w:p>
        </w:tc>
        <w:tc>
          <w:tcPr>
            <w:tcW w:w="7137" w:type="dxa"/>
            <w:vAlign w:val="center"/>
          </w:tcPr>
          <w:p w14:paraId="4FF4622A" w14:textId="77777777" w:rsidR="00D22BC0" w:rsidRPr="00334460" w:rsidRDefault="00D22BC0" w:rsidP="005762A2">
            <w:pPr>
              <w:rPr>
                <w:rFonts w:ascii="华文仿宋" w:hAnsi="华文仿宋" w:cs="Arial"/>
                <w:color w:val="000000"/>
                <w:sz w:val="21"/>
                <w:szCs w:val="21"/>
              </w:rPr>
            </w:pPr>
            <w:r>
              <w:rPr>
                <w:rFonts w:ascii="华文仿宋" w:hAnsi="华文仿宋" w:cs="Arial" w:hint="eastAsia"/>
                <w:color w:val="000000"/>
                <w:sz w:val="21"/>
                <w:szCs w:val="21"/>
              </w:rPr>
              <w:t>/</w:t>
            </w:r>
          </w:p>
        </w:tc>
      </w:tr>
      <w:tr w:rsidR="00D22BC0" w:rsidRPr="00FF04DB" w14:paraId="0C734915" w14:textId="77777777" w:rsidTr="005762A2">
        <w:trPr>
          <w:trHeight w:val="20"/>
        </w:trPr>
        <w:tc>
          <w:tcPr>
            <w:tcW w:w="1368" w:type="dxa"/>
            <w:shd w:val="clear" w:color="auto" w:fill="A6A6A6" w:themeFill="background1" w:themeFillShade="A6"/>
            <w:vAlign w:val="center"/>
          </w:tcPr>
          <w:p w14:paraId="196A9782" w14:textId="77777777" w:rsidR="00D22BC0" w:rsidRPr="00334460" w:rsidRDefault="00D22BC0" w:rsidP="005762A2">
            <w:pPr>
              <w:spacing w:line="276" w:lineRule="auto"/>
              <w:jc w:val="center"/>
              <w:rPr>
                <w:rFonts w:ascii="华文仿宋" w:hAnsi="华文仿宋" w:cs="Arial"/>
                <w:color w:val="000000"/>
                <w:sz w:val="21"/>
                <w:szCs w:val="21"/>
              </w:rPr>
            </w:pPr>
            <w:r w:rsidRPr="00334460">
              <w:rPr>
                <w:rFonts w:ascii="华文仿宋" w:hAnsi="华文仿宋" w:cs="Arial" w:hint="eastAsia"/>
                <w:color w:val="000000"/>
                <w:sz w:val="21"/>
                <w:szCs w:val="21"/>
              </w:rPr>
              <w:t>整改结果</w:t>
            </w:r>
          </w:p>
        </w:tc>
        <w:tc>
          <w:tcPr>
            <w:tcW w:w="7137" w:type="dxa"/>
            <w:vAlign w:val="center"/>
          </w:tcPr>
          <w:p w14:paraId="29430DC0" w14:textId="77777777" w:rsidR="00D22BC0" w:rsidRPr="00334460" w:rsidRDefault="00D22BC0" w:rsidP="005762A2">
            <w:pPr>
              <w:rPr>
                <w:rFonts w:ascii="华文仿宋" w:hAnsi="华文仿宋" w:cs="Arial"/>
                <w:color w:val="000000"/>
                <w:sz w:val="21"/>
                <w:szCs w:val="21"/>
              </w:rPr>
            </w:pPr>
            <w:r w:rsidRPr="00334460">
              <w:rPr>
                <w:rFonts w:ascii="华文仿宋" w:hAnsi="华文仿宋" w:cs="Arial" w:hint="eastAsia"/>
                <w:color w:val="000000"/>
                <w:sz w:val="21"/>
                <w:szCs w:val="21"/>
              </w:rPr>
              <w:t>未整改</w:t>
            </w:r>
          </w:p>
        </w:tc>
      </w:tr>
    </w:tbl>
    <w:p w14:paraId="0E8A880C" w14:textId="77777777" w:rsidR="00F67B29" w:rsidRDefault="00F67B29" w:rsidP="00F67B29">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5BA6C50B" w14:textId="05831035" w:rsidR="00E16386" w:rsidRDefault="00E16386">
      <w:pPr>
        <w:widowControl/>
        <w:spacing w:line="240" w:lineRule="auto"/>
        <w:jc w:val="left"/>
      </w:pPr>
      <w:r>
        <w:br w:type="page"/>
      </w:r>
    </w:p>
    <w:p w14:paraId="27E22D9C" w14:textId="77777777" w:rsidR="00D772DE" w:rsidRPr="00EE2C4F" w:rsidRDefault="008B0738">
      <w:pPr>
        <w:pStyle w:val="a"/>
      </w:pPr>
      <w:bookmarkStart w:id="254" w:name="_Toc88414735"/>
      <w:r w:rsidRPr="00EE2C4F">
        <w:rPr>
          <w:rFonts w:hint="eastAsia"/>
        </w:rPr>
        <w:lastRenderedPageBreak/>
        <w:t>威胁列表</w:t>
      </w:r>
      <w:bookmarkEnd w:id="254"/>
    </w:p>
    <w:p w14:paraId="2AFC81C1" w14:textId="77777777" w:rsidR="00607876" w:rsidRDefault="003C11A7">
      <w:pPr>
        <w:spacing w:beforeLines="50" w:before="156" w:afterLines="50" w:after="156"/>
        <w:jc w:val="center"/>
        <w:rPr>
          <w:rFonts w:ascii="华文仿宋" w:hAnsiTheme="majorEastAsia"/>
          <w:sz w:val="21"/>
          <w:szCs w:val="21"/>
        </w:rPr>
      </w:pPr>
      <w:r>
        <w:rPr>
          <w:rFonts w:eastAsia="黑体" w:hAnsiTheme="majorEastAsia"/>
          <w:b/>
          <w:sz w:val="21"/>
          <w:szCs w:val="21"/>
        </w:rPr>
        <w:t>附录</w:t>
      </w:r>
      <w:r>
        <w:rPr>
          <w:rFonts w:eastAsia="黑体" w:hAnsiTheme="majorEastAsia"/>
          <w:b/>
          <w:sz w:val="21"/>
          <w:szCs w:val="21"/>
        </w:rPr>
        <w:t xml:space="preserve">G  </w:t>
      </w:r>
      <w:r>
        <w:rPr>
          <w:rFonts w:eastAsia="黑体" w:hAnsiTheme="majorEastAsia"/>
          <w:b/>
          <w:sz w:val="21"/>
          <w:szCs w:val="21"/>
        </w:rPr>
        <w:t>表</w:t>
      </w:r>
      <w:r>
        <w:rPr>
          <w:rFonts w:eastAsia="黑体" w:hAnsiTheme="majorEastAsia"/>
          <w:b/>
          <w:sz w:val="21"/>
          <w:szCs w:val="21"/>
        </w:rPr>
        <w:fldChar w:fldCharType="begin"/>
      </w:r>
      <w:r>
        <w:rPr>
          <w:rFonts w:eastAsia="黑体" w:hAnsiTheme="majorEastAsia"/>
          <w:b/>
          <w:sz w:val="21"/>
          <w:szCs w:val="21"/>
        </w:rPr>
        <w:fldChar w:fldCharType="end"/>
      </w:r>
      <w:r>
        <w:rPr>
          <w:rFonts w:eastAsia="黑体" w:hAnsiTheme="majorEastAsia"/>
          <w:b/>
          <w:sz w:val="21"/>
          <w:szCs w:val="21"/>
        </w:rPr>
        <w:noBreakHyphen/>
      </w:r>
      <w:r>
        <w:rPr>
          <w:rFonts w:eastAsia="黑体" w:hAnsiTheme="majorEastAsia"/>
          <w:b/>
          <w:sz w:val="21"/>
          <w:szCs w:val="21"/>
        </w:rPr>
        <w:fldChar w:fldCharType="begin"/>
      </w:r>
      <w:r>
        <w:rPr>
          <w:rFonts w:eastAsia="黑体" w:hAnsiTheme="majorEastAsia"/>
          <w:b/>
          <w:sz w:val="21"/>
          <w:szCs w:val="21"/>
        </w:rPr>
        <w:instrText xml:space="preserve"> SEQ </w:instrText>
      </w:r>
      <w:r>
        <w:rPr>
          <w:rFonts w:eastAsia="黑体" w:hAnsiTheme="majorEastAsia"/>
          <w:b/>
          <w:sz w:val="21"/>
          <w:szCs w:val="21"/>
        </w:rPr>
        <w:instrText>附录</w:instrText>
      </w:r>
      <w:r>
        <w:rPr>
          <w:rFonts w:eastAsia="黑体" w:hAnsiTheme="majorEastAsia"/>
          <w:b/>
          <w:sz w:val="21"/>
          <w:szCs w:val="21"/>
        </w:rPr>
        <w:instrText xml:space="preserve"> \* ARABIC \r 1 \s 1 </w:instrText>
      </w:r>
      <w:r>
        <w:rPr>
          <w:rFonts w:eastAsia="黑体" w:hAnsiTheme="majorEastAsia"/>
          <w:b/>
          <w:sz w:val="21"/>
          <w:szCs w:val="21"/>
        </w:rPr>
        <w:fldChar w:fldCharType="separate"/>
      </w:r>
      <w:r>
        <w:rPr>
          <w:rFonts w:eastAsia="黑体" w:hAnsiTheme="majorEastAsia"/>
          <w:b/>
          <w:noProof/>
          <w:sz w:val="21"/>
          <w:szCs w:val="21"/>
        </w:rPr>
        <w:t>1</w:t>
      </w:r>
      <w:r>
        <w:rPr>
          <w:rFonts w:eastAsia="黑体" w:hAnsiTheme="majorEastAsia"/>
          <w:b/>
          <w:sz w:val="21"/>
          <w:szCs w:val="21"/>
        </w:rPr>
        <w:fldChar w:fldCharType="end"/>
      </w:r>
      <w:r>
        <w:rPr>
          <w:rFonts w:eastAsia="黑体" w:hAnsiTheme="majorEastAsia"/>
          <w:b/>
          <w:sz w:val="21"/>
          <w:szCs w:val="21"/>
        </w:rPr>
        <w:t>威胁列表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2655"/>
        <w:gridCol w:w="4978"/>
      </w:tblGrid>
      <w:tr w:rsidR="00607876" w14:paraId="2EDB0F32" w14:textId="77777777">
        <w:trPr>
          <w:trHeight w:hRule="exact" w:val="600"/>
          <w:tblHeader/>
        </w:trPr>
        <w:tc>
          <w:tcPr>
            <w:tcW w:w="400" w:type="dxa"/>
            <w:shd w:val="pct35" w:color="auto" w:fill="FFFFFF"/>
            <w:tcMar>
              <w:top w:w="15" w:type="dxa"/>
              <w:bottom w:w="15" w:type="dxa"/>
            </w:tcMar>
            <w:vAlign w:val="center"/>
          </w:tcPr>
          <w:p w14:paraId="340A98EA" w14:textId="77777777" w:rsidR="00607876" w:rsidRDefault="003C11A7">
            <w:pPr>
              <w:spacing w:line="240" w:lineRule="auto"/>
              <w:jc w:val="center"/>
            </w:pPr>
            <w:r>
              <w:rPr>
                <w:rFonts w:ascii="华文仿宋" w:hAnsi="华文仿宋" w:cs="华文仿宋"/>
                <w:b/>
                <w:sz w:val="21"/>
              </w:rPr>
              <w:t>序号</w:t>
            </w:r>
          </w:p>
        </w:tc>
        <w:tc>
          <w:tcPr>
            <w:tcW w:w="1600" w:type="dxa"/>
            <w:shd w:val="pct35" w:color="auto" w:fill="FFFFFF"/>
            <w:tcMar>
              <w:top w:w="15" w:type="dxa"/>
              <w:bottom w:w="15" w:type="dxa"/>
            </w:tcMar>
            <w:vAlign w:val="center"/>
          </w:tcPr>
          <w:p w14:paraId="15990DA5" w14:textId="77777777" w:rsidR="00607876" w:rsidRDefault="003C11A7">
            <w:pPr>
              <w:spacing w:line="240" w:lineRule="auto"/>
              <w:jc w:val="center"/>
            </w:pPr>
            <w:r>
              <w:rPr>
                <w:rFonts w:ascii="华文仿宋" w:hAnsi="华文仿宋" w:cs="华文仿宋"/>
                <w:b/>
                <w:sz w:val="21"/>
              </w:rPr>
              <w:t>威胁分（子）类</w:t>
            </w:r>
          </w:p>
        </w:tc>
        <w:tc>
          <w:tcPr>
            <w:tcW w:w="3000" w:type="dxa"/>
            <w:shd w:val="pct35" w:color="auto" w:fill="FFFFFF"/>
            <w:tcMar>
              <w:top w:w="15" w:type="dxa"/>
              <w:bottom w:w="15" w:type="dxa"/>
            </w:tcMar>
            <w:vAlign w:val="center"/>
          </w:tcPr>
          <w:p w14:paraId="2BAD351B" w14:textId="77777777" w:rsidR="00607876" w:rsidRDefault="003C11A7">
            <w:pPr>
              <w:spacing w:line="240" w:lineRule="auto"/>
              <w:jc w:val="center"/>
            </w:pPr>
            <w:r>
              <w:rPr>
                <w:rFonts w:ascii="华文仿宋" w:hAnsi="华文仿宋" w:cs="华文仿宋"/>
                <w:b/>
                <w:sz w:val="21"/>
              </w:rPr>
              <w:t>威胁描述</w:t>
            </w:r>
          </w:p>
        </w:tc>
      </w:tr>
      <w:tr w:rsidR="00607876" w14:paraId="2AE453BA" w14:textId="77777777">
        <w:tc>
          <w:tcPr>
            <w:tcW w:w="400" w:type="dxa"/>
            <w:tcMar>
              <w:top w:w="100" w:type="dxa"/>
              <w:bottom w:w="100" w:type="dxa"/>
            </w:tcMar>
            <w:vAlign w:val="center"/>
          </w:tcPr>
          <w:p w14:paraId="24E2C875" w14:textId="77777777" w:rsidR="00607876" w:rsidRDefault="003C11A7">
            <w:pPr>
              <w:spacing w:line="240" w:lineRule="auto"/>
              <w:jc w:val="center"/>
            </w:pPr>
            <w:r>
              <w:rPr>
                <w:rFonts w:ascii="华文仿宋" w:hAnsi="华文仿宋" w:cs="华文仿宋"/>
                <w:sz w:val="21"/>
              </w:rPr>
              <w:t>1</w:t>
            </w:r>
          </w:p>
        </w:tc>
        <w:tc>
          <w:tcPr>
            <w:tcW w:w="1600" w:type="dxa"/>
            <w:tcMar>
              <w:top w:w="100" w:type="dxa"/>
              <w:bottom w:w="100" w:type="dxa"/>
            </w:tcMar>
            <w:vAlign w:val="center"/>
          </w:tcPr>
          <w:p w14:paraId="2B30FB6F" w14:textId="77777777" w:rsidR="00607876" w:rsidRDefault="003C11A7">
            <w:pPr>
              <w:spacing w:line="240" w:lineRule="auto"/>
              <w:jc w:val="center"/>
            </w:pPr>
            <w:r>
              <w:rPr>
                <w:rFonts w:ascii="华文仿宋" w:hAnsi="华文仿宋" w:cs="华文仿宋"/>
                <w:sz w:val="21"/>
              </w:rPr>
              <w:t>恶意攻击</w:t>
            </w:r>
          </w:p>
        </w:tc>
        <w:tc>
          <w:tcPr>
            <w:tcW w:w="3000" w:type="dxa"/>
            <w:tcMar>
              <w:top w:w="100" w:type="dxa"/>
              <w:bottom w:w="100" w:type="dxa"/>
            </w:tcMar>
            <w:vAlign w:val="center"/>
          </w:tcPr>
          <w:p w14:paraId="112A9D61" w14:textId="77777777" w:rsidR="00607876" w:rsidRDefault="003C11A7">
            <w:pPr>
              <w:spacing w:line="240" w:lineRule="auto"/>
              <w:jc w:val="center"/>
            </w:pPr>
            <w:r>
              <w:rPr>
                <w:rFonts w:ascii="华文仿宋" w:hAnsi="华文仿宋" w:cs="华文仿宋"/>
                <w:sz w:val="21"/>
              </w:rPr>
              <w:t>利用工具和技术对信息系统进行攻击和入侵。</w:t>
            </w:r>
          </w:p>
        </w:tc>
      </w:tr>
      <w:tr w:rsidR="00607876" w14:paraId="0E9B2C1B" w14:textId="77777777">
        <w:tc>
          <w:tcPr>
            <w:tcW w:w="400" w:type="dxa"/>
            <w:tcMar>
              <w:top w:w="100" w:type="dxa"/>
              <w:bottom w:w="100" w:type="dxa"/>
            </w:tcMar>
            <w:vAlign w:val="center"/>
          </w:tcPr>
          <w:p w14:paraId="146CD6F9" w14:textId="77777777" w:rsidR="00607876" w:rsidRDefault="003C11A7">
            <w:pPr>
              <w:spacing w:line="240" w:lineRule="auto"/>
              <w:jc w:val="center"/>
            </w:pPr>
            <w:r>
              <w:rPr>
                <w:rFonts w:ascii="华文仿宋" w:hAnsi="华文仿宋" w:cs="华文仿宋"/>
                <w:sz w:val="21"/>
              </w:rPr>
              <w:t>2</w:t>
            </w:r>
          </w:p>
        </w:tc>
        <w:tc>
          <w:tcPr>
            <w:tcW w:w="1600" w:type="dxa"/>
            <w:tcMar>
              <w:top w:w="100" w:type="dxa"/>
              <w:bottom w:w="100" w:type="dxa"/>
            </w:tcMar>
            <w:vAlign w:val="center"/>
          </w:tcPr>
          <w:p w14:paraId="2E7FBE1D" w14:textId="77777777" w:rsidR="00607876" w:rsidRDefault="003C11A7">
            <w:pPr>
              <w:spacing w:line="240" w:lineRule="auto"/>
              <w:jc w:val="center"/>
            </w:pPr>
            <w:r>
              <w:rPr>
                <w:rFonts w:ascii="华文仿宋" w:hAnsi="华文仿宋" w:cs="华文仿宋"/>
                <w:sz w:val="21"/>
              </w:rPr>
              <w:t>软硬件故障</w:t>
            </w:r>
          </w:p>
        </w:tc>
        <w:tc>
          <w:tcPr>
            <w:tcW w:w="3000" w:type="dxa"/>
            <w:tcMar>
              <w:top w:w="100" w:type="dxa"/>
              <w:bottom w:w="100" w:type="dxa"/>
            </w:tcMar>
            <w:vAlign w:val="center"/>
          </w:tcPr>
          <w:p w14:paraId="75AD2617" w14:textId="77777777" w:rsidR="00607876" w:rsidRDefault="003C11A7">
            <w:pPr>
              <w:spacing w:line="240" w:lineRule="auto"/>
              <w:jc w:val="center"/>
            </w:pPr>
            <w:r>
              <w:rPr>
                <w:rFonts w:ascii="华文仿宋" w:hAnsi="华文仿宋" w:cs="华文仿宋"/>
                <w:sz w:val="21"/>
              </w:rPr>
              <w:t>对业务实施或系统运行产生影响的设备硬件故障、通讯链路中断、系统本身或软件缺陷造等问题。</w:t>
            </w:r>
          </w:p>
        </w:tc>
      </w:tr>
      <w:tr w:rsidR="00607876" w14:paraId="3A8640DB" w14:textId="77777777">
        <w:tc>
          <w:tcPr>
            <w:tcW w:w="400" w:type="dxa"/>
            <w:tcMar>
              <w:top w:w="100" w:type="dxa"/>
              <w:bottom w:w="100" w:type="dxa"/>
            </w:tcMar>
            <w:vAlign w:val="center"/>
          </w:tcPr>
          <w:p w14:paraId="71F7C313" w14:textId="77777777" w:rsidR="00607876" w:rsidRDefault="003C11A7">
            <w:pPr>
              <w:spacing w:line="240" w:lineRule="auto"/>
              <w:jc w:val="center"/>
            </w:pPr>
            <w:r>
              <w:rPr>
                <w:rFonts w:ascii="华文仿宋" w:hAnsi="华文仿宋" w:cs="华文仿宋"/>
                <w:sz w:val="21"/>
              </w:rPr>
              <w:t>3</w:t>
            </w:r>
          </w:p>
        </w:tc>
        <w:tc>
          <w:tcPr>
            <w:tcW w:w="1600" w:type="dxa"/>
            <w:tcMar>
              <w:top w:w="100" w:type="dxa"/>
              <w:bottom w:w="100" w:type="dxa"/>
            </w:tcMar>
            <w:vAlign w:val="center"/>
          </w:tcPr>
          <w:p w14:paraId="4903A3BE" w14:textId="77777777" w:rsidR="00607876" w:rsidRDefault="003C11A7">
            <w:pPr>
              <w:spacing w:line="240" w:lineRule="auto"/>
              <w:jc w:val="center"/>
            </w:pPr>
            <w:r>
              <w:rPr>
                <w:rFonts w:ascii="华文仿宋" w:hAnsi="华文仿宋" w:cs="华文仿宋"/>
                <w:sz w:val="21"/>
              </w:rPr>
              <w:t>管理不到位</w:t>
            </w:r>
          </w:p>
        </w:tc>
        <w:tc>
          <w:tcPr>
            <w:tcW w:w="3000" w:type="dxa"/>
            <w:tcMar>
              <w:top w:w="100" w:type="dxa"/>
              <w:bottom w:w="100" w:type="dxa"/>
            </w:tcMar>
            <w:vAlign w:val="center"/>
          </w:tcPr>
          <w:p w14:paraId="2BAD82F8" w14:textId="77777777" w:rsidR="00607876" w:rsidRDefault="003C11A7">
            <w:pPr>
              <w:spacing w:line="240" w:lineRule="auto"/>
              <w:jc w:val="center"/>
            </w:pPr>
            <w:r>
              <w:rPr>
                <w:rFonts w:ascii="华文仿宋" w:hAnsi="华文仿宋" w:cs="华文仿宋"/>
                <w:sz w:val="21"/>
              </w:rPr>
              <w:t>由于制度缺失、不完善等原因导致安全管理无法落实或者不到位。</w:t>
            </w:r>
          </w:p>
        </w:tc>
      </w:tr>
      <w:tr w:rsidR="00607876" w14:paraId="0AB8D737" w14:textId="77777777">
        <w:tc>
          <w:tcPr>
            <w:tcW w:w="400" w:type="dxa"/>
            <w:tcMar>
              <w:top w:w="100" w:type="dxa"/>
              <w:bottom w:w="100" w:type="dxa"/>
            </w:tcMar>
            <w:vAlign w:val="center"/>
          </w:tcPr>
          <w:p w14:paraId="4B72E674" w14:textId="77777777" w:rsidR="00607876" w:rsidRDefault="003C11A7">
            <w:pPr>
              <w:spacing w:line="240" w:lineRule="auto"/>
              <w:jc w:val="center"/>
            </w:pPr>
            <w:r>
              <w:rPr>
                <w:rFonts w:ascii="华文仿宋" w:hAnsi="华文仿宋" w:cs="华文仿宋"/>
                <w:sz w:val="21"/>
              </w:rPr>
              <w:t>4</w:t>
            </w:r>
          </w:p>
        </w:tc>
        <w:tc>
          <w:tcPr>
            <w:tcW w:w="1600" w:type="dxa"/>
            <w:tcMar>
              <w:top w:w="100" w:type="dxa"/>
              <w:bottom w:w="100" w:type="dxa"/>
            </w:tcMar>
            <w:vAlign w:val="center"/>
          </w:tcPr>
          <w:p w14:paraId="11FFC244" w14:textId="77777777" w:rsidR="00607876" w:rsidRDefault="003C11A7">
            <w:pPr>
              <w:spacing w:line="240" w:lineRule="auto"/>
              <w:jc w:val="center"/>
            </w:pPr>
            <w:r>
              <w:rPr>
                <w:rFonts w:ascii="华文仿宋" w:hAnsi="华文仿宋" w:cs="华文仿宋"/>
                <w:sz w:val="21"/>
              </w:rPr>
              <w:t>无作为或操作失误</w:t>
            </w:r>
          </w:p>
        </w:tc>
        <w:tc>
          <w:tcPr>
            <w:tcW w:w="3000" w:type="dxa"/>
            <w:tcMar>
              <w:top w:w="100" w:type="dxa"/>
              <w:bottom w:w="100" w:type="dxa"/>
            </w:tcMar>
            <w:vAlign w:val="center"/>
          </w:tcPr>
          <w:p w14:paraId="1BCC612E" w14:textId="77777777" w:rsidR="00607876" w:rsidRDefault="003C11A7">
            <w:pPr>
              <w:spacing w:line="240" w:lineRule="auto"/>
              <w:jc w:val="center"/>
            </w:pPr>
            <w:r>
              <w:rPr>
                <w:rFonts w:ascii="华文仿宋" w:hAnsi="华文仿宋" w:cs="华文仿宋"/>
                <w:sz w:val="21"/>
              </w:rPr>
              <w:t>应该执行而没有执行相应的操作，或者无意执行了错误的操作。</w:t>
            </w:r>
          </w:p>
        </w:tc>
      </w:tr>
      <w:tr w:rsidR="00607876" w14:paraId="2FF761D9" w14:textId="77777777">
        <w:tc>
          <w:tcPr>
            <w:tcW w:w="400" w:type="dxa"/>
            <w:tcMar>
              <w:top w:w="100" w:type="dxa"/>
              <w:bottom w:w="100" w:type="dxa"/>
            </w:tcMar>
            <w:vAlign w:val="center"/>
          </w:tcPr>
          <w:p w14:paraId="7025009D" w14:textId="77777777" w:rsidR="00607876" w:rsidRDefault="003C11A7">
            <w:pPr>
              <w:spacing w:line="240" w:lineRule="auto"/>
              <w:jc w:val="center"/>
            </w:pPr>
            <w:r>
              <w:rPr>
                <w:rFonts w:ascii="华文仿宋" w:hAnsi="华文仿宋" w:cs="华文仿宋"/>
                <w:sz w:val="21"/>
              </w:rPr>
              <w:t>5</w:t>
            </w:r>
          </w:p>
        </w:tc>
        <w:tc>
          <w:tcPr>
            <w:tcW w:w="1600" w:type="dxa"/>
            <w:tcMar>
              <w:top w:w="100" w:type="dxa"/>
              <w:bottom w:w="100" w:type="dxa"/>
            </w:tcMar>
            <w:vAlign w:val="center"/>
          </w:tcPr>
          <w:p w14:paraId="56958A9C" w14:textId="77777777" w:rsidR="00607876" w:rsidRDefault="003C11A7">
            <w:pPr>
              <w:spacing w:line="240" w:lineRule="auto"/>
              <w:jc w:val="center"/>
            </w:pPr>
            <w:r>
              <w:rPr>
                <w:rFonts w:ascii="华文仿宋" w:hAnsi="华文仿宋" w:cs="华文仿宋"/>
                <w:sz w:val="21"/>
              </w:rPr>
              <w:t>敏感信息泄露</w:t>
            </w:r>
          </w:p>
        </w:tc>
        <w:tc>
          <w:tcPr>
            <w:tcW w:w="3000" w:type="dxa"/>
            <w:tcMar>
              <w:top w:w="100" w:type="dxa"/>
              <w:bottom w:w="100" w:type="dxa"/>
            </w:tcMar>
            <w:vAlign w:val="center"/>
          </w:tcPr>
          <w:p w14:paraId="41F35B03" w14:textId="77777777" w:rsidR="00607876" w:rsidRDefault="003C11A7">
            <w:pPr>
              <w:spacing w:line="240" w:lineRule="auto"/>
              <w:jc w:val="center"/>
            </w:pPr>
            <w:r>
              <w:rPr>
                <w:rFonts w:ascii="华文仿宋" w:hAnsi="华文仿宋" w:cs="华文仿宋"/>
                <w:sz w:val="21"/>
              </w:rPr>
              <w:t>敏感信息泄露给不应了解的他人。</w:t>
            </w:r>
          </w:p>
        </w:tc>
      </w:tr>
      <w:tr w:rsidR="00607876" w14:paraId="1FA59428" w14:textId="77777777">
        <w:tc>
          <w:tcPr>
            <w:tcW w:w="400" w:type="dxa"/>
            <w:tcMar>
              <w:top w:w="100" w:type="dxa"/>
              <w:bottom w:w="100" w:type="dxa"/>
            </w:tcMar>
            <w:vAlign w:val="center"/>
          </w:tcPr>
          <w:p w14:paraId="4071A0EB" w14:textId="77777777" w:rsidR="00607876" w:rsidRDefault="003C11A7">
            <w:pPr>
              <w:spacing w:line="240" w:lineRule="auto"/>
              <w:jc w:val="center"/>
            </w:pPr>
            <w:r>
              <w:rPr>
                <w:rFonts w:ascii="华文仿宋" w:hAnsi="华文仿宋" w:cs="华文仿宋"/>
                <w:sz w:val="21"/>
              </w:rPr>
              <w:t>6</w:t>
            </w:r>
          </w:p>
        </w:tc>
        <w:tc>
          <w:tcPr>
            <w:tcW w:w="1600" w:type="dxa"/>
            <w:tcMar>
              <w:top w:w="100" w:type="dxa"/>
              <w:bottom w:w="100" w:type="dxa"/>
            </w:tcMar>
            <w:vAlign w:val="center"/>
          </w:tcPr>
          <w:p w14:paraId="62371E1A" w14:textId="77777777" w:rsidR="00607876" w:rsidRDefault="003C11A7">
            <w:pPr>
              <w:spacing w:line="240" w:lineRule="auto"/>
              <w:jc w:val="center"/>
            </w:pPr>
            <w:r>
              <w:rPr>
                <w:rFonts w:ascii="华文仿宋" w:hAnsi="华文仿宋" w:cs="华文仿宋"/>
                <w:sz w:val="21"/>
              </w:rPr>
              <w:t>物理环境影响</w:t>
            </w:r>
          </w:p>
        </w:tc>
        <w:tc>
          <w:tcPr>
            <w:tcW w:w="3000" w:type="dxa"/>
            <w:tcMar>
              <w:top w:w="100" w:type="dxa"/>
              <w:bottom w:w="100" w:type="dxa"/>
            </w:tcMar>
            <w:vAlign w:val="center"/>
          </w:tcPr>
          <w:p w14:paraId="778AB744" w14:textId="77777777" w:rsidR="00607876" w:rsidRDefault="003C11A7">
            <w:pPr>
              <w:spacing w:line="240" w:lineRule="auto"/>
              <w:jc w:val="center"/>
            </w:pPr>
            <w:r>
              <w:rPr>
                <w:rFonts w:ascii="华文仿宋" w:hAnsi="华文仿宋" w:cs="华文仿宋"/>
                <w:sz w:val="21"/>
              </w:rPr>
              <w:t>对信息系统正常运行造成影响的物理环境问题和自然灾害。</w:t>
            </w:r>
          </w:p>
        </w:tc>
      </w:tr>
      <w:tr w:rsidR="00607876" w14:paraId="212DEF8A" w14:textId="77777777">
        <w:tc>
          <w:tcPr>
            <w:tcW w:w="400" w:type="dxa"/>
            <w:tcMar>
              <w:top w:w="100" w:type="dxa"/>
              <w:bottom w:w="100" w:type="dxa"/>
            </w:tcMar>
            <w:vAlign w:val="center"/>
          </w:tcPr>
          <w:p w14:paraId="2E317E1A" w14:textId="77777777" w:rsidR="00607876" w:rsidRDefault="003C11A7">
            <w:pPr>
              <w:spacing w:line="240" w:lineRule="auto"/>
              <w:jc w:val="center"/>
            </w:pPr>
            <w:r>
              <w:rPr>
                <w:rFonts w:ascii="华文仿宋" w:hAnsi="华文仿宋" w:cs="华文仿宋"/>
                <w:sz w:val="21"/>
              </w:rPr>
              <w:t>7</w:t>
            </w:r>
          </w:p>
        </w:tc>
        <w:tc>
          <w:tcPr>
            <w:tcW w:w="1600" w:type="dxa"/>
            <w:tcMar>
              <w:top w:w="100" w:type="dxa"/>
              <w:bottom w:w="100" w:type="dxa"/>
            </w:tcMar>
            <w:vAlign w:val="center"/>
          </w:tcPr>
          <w:p w14:paraId="3BBF6E6F" w14:textId="77777777" w:rsidR="00607876" w:rsidRDefault="003C11A7">
            <w:pPr>
              <w:spacing w:line="240" w:lineRule="auto"/>
              <w:jc w:val="center"/>
            </w:pPr>
            <w:r>
              <w:rPr>
                <w:rFonts w:ascii="华文仿宋" w:hAnsi="华文仿宋" w:cs="华文仿宋"/>
                <w:sz w:val="21"/>
              </w:rPr>
              <w:t>越权或滥用</w:t>
            </w:r>
          </w:p>
        </w:tc>
        <w:tc>
          <w:tcPr>
            <w:tcW w:w="3000" w:type="dxa"/>
            <w:tcMar>
              <w:top w:w="100" w:type="dxa"/>
              <w:bottom w:w="100" w:type="dxa"/>
            </w:tcMar>
            <w:vAlign w:val="center"/>
          </w:tcPr>
          <w:p w14:paraId="39FC5AA3" w14:textId="77777777" w:rsidR="00607876" w:rsidRDefault="003C11A7">
            <w:pPr>
              <w:spacing w:line="240" w:lineRule="auto"/>
              <w:jc w:val="center"/>
            </w:pPr>
            <w:r>
              <w:rPr>
                <w:rFonts w:ascii="华文仿宋" w:hAnsi="华文仿宋" w:cs="华文仿宋"/>
                <w:sz w:val="21"/>
              </w:rPr>
              <w:t>越权访问本来无权访问的资源，或者滥用自己的权限破坏信息系统。</w:t>
            </w:r>
          </w:p>
        </w:tc>
      </w:tr>
      <w:tr w:rsidR="00607876" w14:paraId="650C2D01" w14:textId="77777777">
        <w:tc>
          <w:tcPr>
            <w:tcW w:w="400" w:type="dxa"/>
            <w:tcMar>
              <w:top w:w="100" w:type="dxa"/>
              <w:bottom w:w="100" w:type="dxa"/>
            </w:tcMar>
            <w:vAlign w:val="center"/>
          </w:tcPr>
          <w:p w14:paraId="7A4B502E" w14:textId="77777777" w:rsidR="00607876" w:rsidRDefault="003C11A7">
            <w:pPr>
              <w:spacing w:line="240" w:lineRule="auto"/>
              <w:jc w:val="center"/>
            </w:pPr>
            <w:r>
              <w:rPr>
                <w:rFonts w:ascii="华文仿宋" w:hAnsi="华文仿宋" w:cs="华文仿宋"/>
                <w:sz w:val="21"/>
              </w:rPr>
              <w:t>8</w:t>
            </w:r>
          </w:p>
        </w:tc>
        <w:tc>
          <w:tcPr>
            <w:tcW w:w="1600" w:type="dxa"/>
            <w:tcMar>
              <w:top w:w="100" w:type="dxa"/>
              <w:bottom w:w="100" w:type="dxa"/>
            </w:tcMar>
            <w:vAlign w:val="center"/>
          </w:tcPr>
          <w:p w14:paraId="364FE6C1" w14:textId="77777777" w:rsidR="00607876" w:rsidRDefault="003C11A7">
            <w:pPr>
              <w:spacing w:line="240" w:lineRule="auto"/>
              <w:jc w:val="center"/>
            </w:pPr>
            <w:r>
              <w:rPr>
                <w:rFonts w:ascii="华文仿宋" w:hAnsi="华文仿宋" w:cs="华文仿宋"/>
                <w:sz w:val="21"/>
              </w:rPr>
              <w:t>物理攻击</w:t>
            </w:r>
          </w:p>
        </w:tc>
        <w:tc>
          <w:tcPr>
            <w:tcW w:w="3000" w:type="dxa"/>
            <w:tcMar>
              <w:top w:w="100" w:type="dxa"/>
              <w:bottom w:w="100" w:type="dxa"/>
            </w:tcMar>
            <w:vAlign w:val="center"/>
          </w:tcPr>
          <w:p w14:paraId="32543F46" w14:textId="77777777" w:rsidR="00607876" w:rsidRDefault="003C11A7">
            <w:pPr>
              <w:spacing w:line="240" w:lineRule="auto"/>
              <w:jc w:val="center"/>
            </w:pPr>
            <w:r>
              <w:rPr>
                <w:rFonts w:ascii="华文仿宋" w:hAnsi="华文仿宋" w:cs="华文仿宋"/>
                <w:sz w:val="21"/>
              </w:rPr>
              <w:t>通过物理的接触造成对软件、硬件和数据的破坏。</w:t>
            </w:r>
          </w:p>
        </w:tc>
      </w:tr>
      <w:tr w:rsidR="00607876" w14:paraId="58ACBBB7" w14:textId="77777777">
        <w:tc>
          <w:tcPr>
            <w:tcW w:w="400" w:type="dxa"/>
            <w:tcMar>
              <w:top w:w="100" w:type="dxa"/>
              <w:bottom w:w="100" w:type="dxa"/>
            </w:tcMar>
            <w:vAlign w:val="center"/>
          </w:tcPr>
          <w:p w14:paraId="1F2771A2" w14:textId="77777777" w:rsidR="00607876" w:rsidRDefault="003C11A7">
            <w:pPr>
              <w:spacing w:line="240" w:lineRule="auto"/>
              <w:jc w:val="center"/>
            </w:pPr>
            <w:r>
              <w:rPr>
                <w:rFonts w:ascii="华文仿宋" w:hAnsi="华文仿宋" w:cs="华文仿宋"/>
                <w:sz w:val="21"/>
              </w:rPr>
              <w:t>9</w:t>
            </w:r>
          </w:p>
        </w:tc>
        <w:tc>
          <w:tcPr>
            <w:tcW w:w="1600" w:type="dxa"/>
            <w:tcMar>
              <w:top w:w="100" w:type="dxa"/>
              <w:bottom w:w="100" w:type="dxa"/>
            </w:tcMar>
            <w:vAlign w:val="center"/>
          </w:tcPr>
          <w:p w14:paraId="473F0767" w14:textId="77777777" w:rsidR="00607876" w:rsidRDefault="003C11A7">
            <w:pPr>
              <w:spacing w:line="240" w:lineRule="auto"/>
              <w:jc w:val="center"/>
            </w:pPr>
            <w:r>
              <w:rPr>
                <w:rFonts w:ascii="华文仿宋" w:hAnsi="华文仿宋" w:cs="华文仿宋"/>
                <w:sz w:val="21"/>
              </w:rPr>
              <w:t>篡改</w:t>
            </w:r>
          </w:p>
        </w:tc>
        <w:tc>
          <w:tcPr>
            <w:tcW w:w="3000" w:type="dxa"/>
            <w:tcMar>
              <w:top w:w="100" w:type="dxa"/>
              <w:bottom w:w="100" w:type="dxa"/>
            </w:tcMar>
            <w:vAlign w:val="center"/>
          </w:tcPr>
          <w:p w14:paraId="580BD30F" w14:textId="77777777" w:rsidR="00607876" w:rsidRDefault="003C11A7">
            <w:pPr>
              <w:spacing w:line="240" w:lineRule="auto"/>
              <w:jc w:val="center"/>
            </w:pPr>
            <w:r>
              <w:rPr>
                <w:rFonts w:ascii="华文仿宋" w:hAnsi="华文仿宋" w:cs="华文仿宋"/>
                <w:sz w:val="21"/>
              </w:rPr>
              <w:t>非法修改信息，破坏信息的完整性使系统的安全性降低或信息</w:t>
            </w:r>
            <w:proofErr w:type="gramStart"/>
            <w:r>
              <w:rPr>
                <w:rFonts w:ascii="华文仿宋" w:hAnsi="华文仿宋" w:cs="华文仿宋"/>
                <w:sz w:val="21"/>
              </w:rPr>
              <w:t>不</w:t>
            </w:r>
            <w:proofErr w:type="gramEnd"/>
            <w:r>
              <w:rPr>
                <w:rFonts w:ascii="华文仿宋" w:hAnsi="华文仿宋" w:cs="华文仿宋"/>
                <w:sz w:val="21"/>
              </w:rPr>
              <w:t>可用。</w:t>
            </w:r>
          </w:p>
        </w:tc>
      </w:tr>
      <w:tr w:rsidR="00607876" w14:paraId="10A7BF9B" w14:textId="77777777">
        <w:tc>
          <w:tcPr>
            <w:tcW w:w="400" w:type="dxa"/>
            <w:tcMar>
              <w:top w:w="100" w:type="dxa"/>
              <w:bottom w:w="100" w:type="dxa"/>
            </w:tcMar>
            <w:vAlign w:val="center"/>
          </w:tcPr>
          <w:p w14:paraId="75AA5071" w14:textId="77777777" w:rsidR="00607876" w:rsidRDefault="003C11A7">
            <w:pPr>
              <w:spacing w:line="240" w:lineRule="auto"/>
              <w:jc w:val="center"/>
            </w:pPr>
            <w:r>
              <w:rPr>
                <w:rFonts w:ascii="华文仿宋" w:hAnsi="华文仿宋" w:cs="华文仿宋"/>
                <w:sz w:val="21"/>
              </w:rPr>
              <w:t>10</w:t>
            </w:r>
          </w:p>
        </w:tc>
        <w:tc>
          <w:tcPr>
            <w:tcW w:w="1600" w:type="dxa"/>
            <w:tcMar>
              <w:top w:w="100" w:type="dxa"/>
              <w:bottom w:w="100" w:type="dxa"/>
            </w:tcMar>
            <w:vAlign w:val="center"/>
          </w:tcPr>
          <w:p w14:paraId="21DCEDA6" w14:textId="77777777" w:rsidR="00607876" w:rsidRDefault="003C11A7">
            <w:pPr>
              <w:spacing w:line="240" w:lineRule="auto"/>
              <w:jc w:val="center"/>
            </w:pPr>
            <w:r>
              <w:rPr>
                <w:rFonts w:ascii="华文仿宋" w:hAnsi="华文仿宋" w:cs="华文仿宋"/>
                <w:sz w:val="21"/>
              </w:rPr>
              <w:t>抵赖</w:t>
            </w:r>
          </w:p>
        </w:tc>
        <w:tc>
          <w:tcPr>
            <w:tcW w:w="3000" w:type="dxa"/>
            <w:tcMar>
              <w:top w:w="100" w:type="dxa"/>
              <w:bottom w:w="100" w:type="dxa"/>
            </w:tcMar>
            <w:vAlign w:val="center"/>
          </w:tcPr>
          <w:p w14:paraId="3395B0AE" w14:textId="77777777" w:rsidR="00607876" w:rsidRDefault="003C11A7">
            <w:pPr>
              <w:spacing w:line="240" w:lineRule="auto"/>
              <w:jc w:val="center"/>
            </w:pPr>
            <w:r>
              <w:rPr>
                <w:rFonts w:ascii="华文仿宋" w:hAnsi="华文仿宋" w:cs="华文仿宋"/>
                <w:sz w:val="21"/>
              </w:rPr>
              <w:t>否认所做的操作。</w:t>
            </w:r>
          </w:p>
        </w:tc>
      </w:tr>
    </w:tbl>
    <w:p w14:paraId="0E6E6039" w14:textId="6D14DFE6" w:rsidR="00E16386" w:rsidRDefault="00E16386" w:rsidP="002D2088"/>
    <w:p w14:paraId="54DE7583" w14:textId="77777777" w:rsidR="00E16386" w:rsidRDefault="00E16386">
      <w:pPr>
        <w:widowControl/>
        <w:spacing w:line="240" w:lineRule="auto"/>
        <w:jc w:val="left"/>
      </w:pPr>
      <w:r>
        <w:br w:type="page"/>
      </w:r>
    </w:p>
    <w:p w14:paraId="1BBBAD17" w14:textId="77777777" w:rsidR="00E16386" w:rsidRDefault="00E16386" w:rsidP="00E16386">
      <w:pPr>
        <w:pStyle w:val="a"/>
      </w:pPr>
      <w:bookmarkStart w:id="255" w:name="_Toc86764299"/>
      <w:bookmarkStart w:id="256" w:name="_Toc88414736"/>
      <w:commentRangeStart w:id="257"/>
      <w:proofErr w:type="gramStart"/>
      <w:r>
        <w:rPr>
          <w:rFonts w:hint="eastAsia"/>
        </w:rPr>
        <w:lastRenderedPageBreak/>
        <w:t>云计算</w:t>
      </w:r>
      <w:proofErr w:type="gramEnd"/>
      <w:r>
        <w:rPr>
          <w:rFonts w:hint="eastAsia"/>
        </w:rPr>
        <w:t>平台测评及整改情况</w:t>
      </w:r>
      <w:bookmarkEnd w:id="255"/>
      <w:bookmarkEnd w:id="256"/>
      <w:commentRangeEnd w:id="257"/>
      <w:r w:rsidR="00881D68">
        <w:rPr>
          <w:rStyle w:val="aff"/>
          <w:rFonts w:eastAsia="华文仿宋"/>
          <w:b w:val="0"/>
        </w:rPr>
        <w:commentReference w:id="257"/>
      </w:r>
    </w:p>
    <w:p w14:paraId="09EC0188" w14:textId="5B4E5D11" w:rsidR="00E16386" w:rsidRDefault="00E16386" w:rsidP="00E16386">
      <w:pPr>
        <w:ind w:firstLineChars="200" w:firstLine="480"/>
      </w:pPr>
      <w:r>
        <w:rPr>
          <w:rFonts w:hint="eastAsia"/>
        </w:rPr>
        <w:t>该系统为</w:t>
      </w:r>
      <w:commentRangeStart w:id="258"/>
      <w:proofErr w:type="gramStart"/>
      <w:r>
        <w:rPr>
          <w:rFonts w:hint="eastAsia"/>
        </w:rPr>
        <w:t>云计算</w:t>
      </w:r>
      <w:commentRangeEnd w:id="258"/>
      <w:proofErr w:type="gramEnd"/>
      <w:r w:rsidR="00C039B8">
        <w:rPr>
          <w:rStyle w:val="aff"/>
        </w:rPr>
        <w:commentReference w:id="258"/>
      </w:r>
      <w:r>
        <w:rPr>
          <w:rFonts w:hint="eastAsia"/>
        </w:rPr>
        <w:t>平台。</w:t>
      </w:r>
    </w:p>
    <w:p w14:paraId="594556E0" w14:textId="77777777" w:rsidR="00E16386" w:rsidRDefault="00E16386" w:rsidP="00E16386">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5422B4D4" w14:textId="77777777" w:rsidR="00E16386" w:rsidRDefault="00E16386" w:rsidP="00E16386">
      <w:pPr>
        <w:widowControl/>
        <w:spacing w:line="240" w:lineRule="auto"/>
        <w:jc w:val="left"/>
      </w:pPr>
      <w:r>
        <w:br w:type="page"/>
      </w:r>
    </w:p>
    <w:p w14:paraId="5280009B" w14:textId="77777777" w:rsidR="00E16386" w:rsidRPr="00E3530A" w:rsidRDefault="00E16386" w:rsidP="00E16386">
      <w:pPr>
        <w:pStyle w:val="a"/>
      </w:pPr>
      <w:bookmarkStart w:id="259" w:name="_Toc78795863"/>
      <w:bookmarkStart w:id="260" w:name="_Toc82435155"/>
      <w:bookmarkStart w:id="261" w:name="_Toc83486023"/>
      <w:bookmarkStart w:id="262" w:name="_Toc86764300"/>
      <w:bookmarkStart w:id="263" w:name="_Toc88414737"/>
      <w:commentRangeStart w:id="264"/>
      <w:r>
        <w:rPr>
          <w:rFonts w:hint="eastAsia"/>
        </w:rPr>
        <w:lastRenderedPageBreak/>
        <w:t>大数据平台测评及整改情况</w:t>
      </w:r>
      <w:bookmarkEnd w:id="259"/>
      <w:bookmarkEnd w:id="260"/>
      <w:bookmarkEnd w:id="261"/>
      <w:bookmarkEnd w:id="262"/>
      <w:bookmarkEnd w:id="263"/>
      <w:commentRangeEnd w:id="264"/>
      <w:r w:rsidR="00881D68">
        <w:rPr>
          <w:rStyle w:val="aff"/>
          <w:rFonts w:eastAsia="华文仿宋"/>
          <w:b w:val="0"/>
        </w:rPr>
        <w:commentReference w:id="264"/>
      </w:r>
    </w:p>
    <w:p w14:paraId="13A4211D" w14:textId="77777777" w:rsidR="00E16386" w:rsidRPr="00C850E7" w:rsidRDefault="00E16386" w:rsidP="00E16386">
      <w:pPr>
        <w:ind w:firstLineChars="200" w:firstLine="480"/>
      </w:pPr>
      <w:r w:rsidRPr="00C850E7">
        <w:rPr>
          <w:rFonts w:hint="eastAsia"/>
        </w:rPr>
        <w:t>该系统不涉及大数据平台。</w:t>
      </w:r>
    </w:p>
    <w:p w14:paraId="1A97111B" w14:textId="77777777" w:rsidR="00E16386" w:rsidRDefault="00E16386" w:rsidP="00E16386">
      <w:pPr>
        <w:jc w:val="center"/>
        <w:rPr>
          <w:rFonts w:ascii="Cambria" w:hAnsi="Cambria"/>
          <w:i/>
          <w:kern w:val="0"/>
        </w:rPr>
      </w:pPr>
      <w:r w:rsidRPr="004F7BD4">
        <w:rPr>
          <w:rFonts w:hint="eastAsia"/>
          <w:i/>
          <w:szCs w:val="21"/>
        </w:rPr>
        <w:t>……</w:t>
      </w:r>
      <w:proofErr w:type="gramStart"/>
      <w:r w:rsidRPr="004F7BD4">
        <w:rPr>
          <w:rFonts w:hint="eastAsia"/>
          <w:i/>
          <w:szCs w:val="21"/>
        </w:rPr>
        <w:t>……………………</w:t>
      </w:r>
      <w:proofErr w:type="gramEnd"/>
      <w:r w:rsidRPr="004F7BD4">
        <w:rPr>
          <w:rFonts w:ascii="宋体" w:hAnsi="宋体" w:hint="eastAsia"/>
          <w:i/>
          <w:szCs w:val="21"/>
        </w:rPr>
        <w:t>本页结束，以下为空白</w:t>
      </w:r>
      <w:r w:rsidRPr="004F7BD4">
        <w:rPr>
          <w:rFonts w:ascii="Cambria" w:hAnsi="Cambria" w:hint="eastAsia"/>
          <w:i/>
          <w:kern w:val="0"/>
        </w:rPr>
        <w:t>……</w:t>
      </w:r>
      <w:proofErr w:type="gramStart"/>
      <w:r w:rsidRPr="004F7BD4">
        <w:rPr>
          <w:rFonts w:ascii="Cambria" w:hAnsi="Cambria" w:hint="eastAsia"/>
          <w:i/>
          <w:kern w:val="0"/>
        </w:rPr>
        <w:t>……………………</w:t>
      </w:r>
      <w:proofErr w:type="gramEnd"/>
    </w:p>
    <w:p w14:paraId="3077FBCC" w14:textId="77777777" w:rsidR="00E16386" w:rsidRDefault="00E16386" w:rsidP="00E16386"/>
    <w:p w14:paraId="0603836D" w14:textId="77777777" w:rsidR="00E16386" w:rsidRDefault="00E16386" w:rsidP="00E16386"/>
    <w:p w14:paraId="4FD5968F" w14:textId="77777777" w:rsidR="00E16386" w:rsidRDefault="00E16386" w:rsidP="00E16386"/>
    <w:p w14:paraId="4FFDBAFF" w14:textId="77777777" w:rsidR="00E16386" w:rsidRDefault="00E16386" w:rsidP="00E16386"/>
    <w:p w14:paraId="53FBBAAD" w14:textId="77777777" w:rsidR="00E16386" w:rsidRDefault="00E16386" w:rsidP="00E16386"/>
    <w:p w14:paraId="7B356A37" w14:textId="77777777" w:rsidR="00E16386" w:rsidRDefault="00E16386" w:rsidP="00E16386"/>
    <w:p w14:paraId="4B38CB59" w14:textId="77777777" w:rsidR="00E16386" w:rsidRDefault="00E16386" w:rsidP="00E16386"/>
    <w:p w14:paraId="5CDDE97A" w14:textId="77777777" w:rsidR="00E16386" w:rsidRDefault="00E16386" w:rsidP="00E16386"/>
    <w:p w14:paraId="4852C67C" w14:textId="77777777" w:rsidR="00E16386" w:rsidRDefault="00E16386" w:rsidP="00E16386"/>
    <w:p w14:paraId="2A9562BB" w14:textId="77777777" w:rsidR="00E16386" w:rsidRDefault="00E16386" w:rsidP="00E16386"/>
    <w:p w14:paraId="3FF9780D" w14:textId="77777777" w:rsidR="00E16386" w:rsidRDefault="00E16386" w:rsidP="00E16386"/>
    <w:p w14:paraId="607F5593" w14:textId="77777777" w:rsidR="00E16386" w:rsidRDefault="00E16386" w:rsidP="00E16386"/>
    <w:p w14:paraId="1002D3DA" w14:textId="77777777" w:rsidR="00E16386" w:rsidRDefault="00E16386" w:rsidP="00E16386"/>
    <w:p w14:paraId="578617CD" w14:textId="77777777" w:rsidR="00E16386" w:rsidRDefault="00E16386" w:rsidP="00E16386"/>
    <w:p w14:paraId="4E4C09DC" w14:textId="77777777" w:rsidR="00E16386" w:rsidRDefault="00E16386" w:rsidP="00E16386"/>
    <w:p w14:paraId="23116322" w14:textId="77777777" w:rsidR="002D2088" w:rsidRDefault="002D2088" w:rsidP="002D2088"/>
    <w:p w14:paraId="3B6E260D" w14:textId="77777777" w:rsidR="002D2088" w:rsidRDefault="002D2088" w:rsidP="002D2088"/>
    <w:p w14:paraId="0BB6952C" w14:textId="77777777" w:rsidR="002D2088" w:rsidRDefault="002D2088" w:rsidP="002D2088"/>
    <w:p w14:paraId="7685614B" w14:textId="77777777" w:rsidR="002D2088" w:rsidRDefault="002D2088" w:rsidP="002D2088"/>
    <w:p w14:paraId="75F26FCE" w14:textId="77777777" w:rsidR="001F1E44" w:rsidRPr="002D2088" w:rsidRDefault="001F1E44" w:rsidP="002D2088"/>
    <w:sectPr w:rsidR="001F1E44" w:rsidRPr="002D2088">
      <w:footerReference w:type="default" r:id="rId6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e Night" w:date="2022-01-13T22:12:00Z" w:initials="WN">
    <w:p w14:paraId="4DC60CEA" w14:textId="77777777" w:rsidR="00F70FE2" w:rsidRDefault="00F70FE2">
      <w:pPr>
        <w:pStyle w:val="a9"/>
      </w:pPr>
      <w:r>
        <w:rPr>
          <w:rStyle w:val="aff"/>
        </w:rPr>
        <w:annotationRef/>
      </w:r>
      <w:r>
        <w:rPr>
          <w:rFonts w:hint="eastAsia"/>
        </w:rPr>
        <w:t>1</w:t>
      </w:r>
      <w:r>
        <w:t>1+5</w:t>
      </w:r>
      <w:r>
        <w:rPr>
          <w:rFonts w:hint="eastAsia"/>
        </w:rPr>
        <w:t>位备案编号</w:t>
      </w:r>
      <w:r>
        <w:rPr>
          <w:rFonts w:hint="eastAsia"/>
        </w:rPr>
        <w:t>+</w:t>
      </w:r>
      <w:r>
        <w:rPr>
          <w:rFonts w:hint="eastAsia"/>
        </w:rPr>
        <w:t>年份</w:t>
      </w:r>
      <w:r>
        <w:rPr>
          <w:rFonts w:hint="eastAsia"/>
        </w:rPr>
        <w:t>+</w:t>
      </w:r>
      <w:r>
        <w:rPr>
          <w:rFonts w:hint="eastAsia"/>
        </w:rPr>
        <w:t>机构代码</w:t>
      </w:r>
      <w:r>
        <w:rPr>
          <w:rFonts w:hint="eastAsia"/>
        </w:rPr>
        <w:t>+</w:t>
      </w:r>
      <w:r>
        <w:rPr>
          <w:rFonts w:hint="eastAsia"/>
        </w:rPr>
        <w:t>本年度第几次测评</w:t>
      </w:r>
    </w:p>
    <w:p w14:paraId="2D473079" w14:textId="5F98E768" w:rsidR="00376580" w:rsidRDefault="00376580">
      <w:pPr>
        <w:pStyle w:val="a9"/>
        <w:rPr>
          <w:rFonts w:hint="eastAsia"/>
        </w:rPr>
      </w:pPr>
      <w:r>
        <w:rPr>
          <w:rFonts w:hint="eastAsia"/>
        </w:rPr>
        <w:t>我们的机构代码为</w:t>
      </w:r>
      <w:r>
        <w:rPr>
          <w:rFonts w:hint="eastAsia"/>
        </w:rPr>
        <w:t>0</w:t>
      </w:r>
      <w:r>
        <w:t>114</w:t>
      </w:r>
    </w:p>
  </w:comment>
  <w:comment w:id="2" w:author="gefangjun1030@outlook.com" w:date="2022-01-06T15:09:00Z" w:initials="g">
    <w:p w14:paraId="0FCAC874" w14:textId="698F6F83" w:rsidR="00207E49" w:rsidRDefault="00207E49">
      <w:pPr>
        <w:pStyle w:val="a9"/>
      </w:pPr>
      <w:r>
        <w:rPr>
          <w:rStyle w:val="aff"/>
        </w:rPr>
        <w:annotationRef/>
      </w:r>
      <w:r>
        <w:rPr>
          <w:rFonts w:hint="eastAsia"/>
        </w:rPr>
        <w:t>湖州地区</w:t>
      </w:r>
      <w:r w:rsidR="00290421">
        <w:rPr>
          <w:rFonts w:hint="eastAsia"/>
        </w:rPr>
        <w:t>、临安地区</w:t>
      </w:r>
      <w:r>
        <w:rPr>
          <w:rFonts w:hint="eastAsia"/>
        </w:rPr>
        <w:t>的报告需要写到日</w:t>
      </w:r>
    </w:p>
  </w:comment>
  <w:comment w:id="3" w:author="White Night" w:date="2022-01-12T15:16:00Z" w:initials="WN">
    <w:p w14:paraId="57E7DC37" w14:textId="62F83BEF" w:rsidR="00E04167" w:rsidRDefault="00E04167">
      <w:pPr>
        <w:pStyle w:val="a9"/>
      </w:pPr>
      <w:r>
        <w:rPr>
          <w:rStyle w:val="aff"/>
        </w:rPr>
        <w:annotationRef/>
      </w:r>
      <w:r>
        <w:rPr>
          <w:rFonts w:hint="eastAsia"/>
        </w:rPr>
        <w:t>上面页眉不要忘记修改</w:t>
      </w:r>
    </w:p>
  </w:comment>
  <w:comment w:id="4" w:author="gefangjun1030@outlook.com" w:date="2021-11-22T13:14:00Z" w:initials="g">
    <w:p w14:paraId="4B1F845C" w14:textId="73AC50B7" w:rsidR="005762A2" w:rsidRDefault="005762A2">
      <w:pPr>
        <w:pStyle w:val="a9"/>
      </w:pPr>
      <w:r>
        <w:rPr>
          <w:rStyle w:val="aff"/>
        </w:rPr>
        <w:annotationRef/>
      </w:r>
      <w:r>
        <w:rPr>
          <w:rFonts w:hint="eastAsia"/>
        </w:rPr>
        <w:t>改成“</w:t>
      </w:r>
      <w:r>
        <w:rPr>
          <w:rFonts w:ascii="微软雅黑" w:eastAsia="微软雅黑" w:hAnsi="微软雅黑" w:hint="eastAsia"/>
          <w:color w:val="171A1D"/>
          <w:sz w:val="21"/>
          <w:szCs w:val="21"/>
          <w:shd w:val="clear" w:color="auto" w:fill="C9E7FF"/>
        </w:rPr>
        <w:t>第三组为机构代码，由网络安全等级测评与检测评估机构服务认证证书编号最后四位数字组成。</w:t>
      </w:r>
      <w:r>
        <w:rPr>
          <w:rFonts w:hint="eastAsia"/>
        </w:rPr>
        <w:t>”</w:t>
      </w:r>
    </w:p>
  </w:comment>
  <w:comment w:id="5" w:author="qc" w:date="2021-12-13T13:20:00Z" w:initials="q">
    <w:p w14:paraId="0E532224" w14:textId="73AB08D7" w:rsidR="005762A2" w:rsidRDefault="005762A2">
      <w:pPr>
        <w:pStyle w:val="a9"/>
      </w:pPr>
      <w:r>
        <w:rPr>
          <w:rStyle w:val="aff"/>
        </w:rPr>
        <w:annotationRef/>
      </w:r>
      <w:r>
        <w:rPr>
          <w:rFonts w:hint="eastAsia"/>
        </w:rPr>
        <w:t>直接改了就行，我觉得没必要批注。</w:t>
      </w:r>
    </w:p>
  </w:comment>
  <w:comment w:id="6" w:author="White Night" w:date="2022-01-12T14:26:00Z" w:initials="WN">
    <w:p w14:paraId="7BFD0195" w14:textId="799F2081" w:rsidR="001360AB" w:rsidRDefault="001360AB">
      <w:pPr>
        <w:pStyle w:val="a9"/>
      </w:pPr>
      <w:r>
        <w:rPr>
          <w:rStyle w:val="aff"/>
        </w:rPr>
        <w:annotationRef/>
      </w:r>
      <w:r>
        <w:rPr>
          <w:rFonts w:hint="eastAsia"/>
        </w:rPr>
        <w:t>此处现在</w:t>
      </w:r>
      <w:r w:rsidR="00410594">
        <w:rPr>
          <w:rFonts w:hint="eastAsia"/>
        </w:rPr>
        <w:t>报告</w:t>
      </w:r>
      <w:r>
        <w:rPr>
          <w:rFonts w:hint="eastAsia"/>
        </w:rPr>
        <w:t>生成</w:t>
      </w:r>
      <w:r w:rsidR="00410594">
        <w:rPr>
          <w:rFonts w:hint="eastAsia"/>
        </w:rPr>
        <w:t>后</w:t>
      </w:r>
      <w:r>
        <w:rPr>
          <w:rFonts w:hint="eastAsia"/>
        </w:rPr>
        <w:t>不需要修改。</w:t>
      </w:r>
    </w:p>
  </w:comment>
  <w:comment w:id="9" w:author="gefangjun1030@outlook.com" w:date="2022-01-06T15:08:00Z" w:initials="g">
    <w:p w14:paraId="5229D8F1" w14:textId="2DD4885C" w:rsidR="00207E49" w:rsidRPr="00207E49" w:rsidRDefault="00207E49">
      <w:pPr>
        <w:pStyle w:val="a9"/>
      </w:pPr>
      <w:r>
        <w:rPr>
          <w:rStyle w:val="aff"/>
        </w:rPr>
        <w:annotationRef/>
      </w:r>
      <w:r>
        <w:rPr>
          <w:rFonts w:hint="eastAsia"/>
        </w:rPr>
        <w:t>临安</w:t>
      </w:r>
      <w:r w:rsidR="00290421">
        <w:rPr>
          <w:rFonts w:hint="eastAsia"/>
        </w:rPr>
        <w:t>地区只需要“三级或二级，把第字去掉”</w:t>
      </w:r>
    </w:p>
  </w:comment>
  <w:comment w:id="10" w:author="gefangjun1030@outlook.com" w:date="2021-11-22T09:51:00Z" w:initials="g">
    <w:p w14:paraId="5436D395" w14:textId="54FCC03C" w:rsidR="005762A2" w:rsidRDefault="005762A2">
      <w:pPr>
        <w:pStyle w:val="a9"/>
      </w:pPr>
      <w:r>
        <w:rPr>
          <w:rStyle w:val="aff"/>
        </w:rPr>
        <w:annotationRef/>
      </w:r>
      <w:r>
        <w:rPr>
          <w:rFonts w:hint="eastAsia"/>
        </w:rPr>
        <w:t>1</w:t>
      </w:r>
      <w:r>
        <w:t>1</w:t>
      </w:r>
      <w:r>
        <w:rPr>
          <w:rFonts w:hint="eastAsia"/>
        </w:rPr>
        <w:t>位，不写成</w:t>
      </w:r>
      <w:r>
        <w:rPr>
          <w:rFonts w:hint="eastAsia"/>
        </w:rPr>
        <w:t>6</w:t>
      </w:r>
      <w:r>
        <w:rPr>
          <w:rFonts w:hint="eastAsia"/>
        </w:rPr>
        <w:t>位</w:t>
      </w:r>
      <w:r>
        <w:rPr>
          <w:rFonts w:hint="eastAsia"/>
        </w:rPr>
        <w:t>+</w:t>
      </w:r>
      <w:r>
        <w:t>5</w:t>
      </w:r>
      <w:r>
        <w:rPr>
          <w:rFonts w:hint="eastAsia"/>
        </w:rPr>
        <w:t>位</w:t>
      </w:r>
    </w:p>
  </w:comment>
  <w:comment w:id="11" w:author="gefangjun1030@outlook.com" w:date="2021-11-22T14:50:00Z" w:initials="g">
    <w:p w14:paraId="2F7FF3E3" w14:textId="10904131" w:rsidR="005762A2" w:rsidRPr="00803103" w:rsidRDefault="005762A2">
      <w:pPr>
        <w:pStyle w:val="a9"/>
      </w:pPr>
      <w:r>
        <w:rPr>
          <w:rStyle w:val="aff"/>
        </w:rPr>
        <w:annotationRef/>
      </w:r>
      <w:r>
        <w:rPr>
          <w:rFonts w:hint="eastAsia"/>
        </w:rPr>
        <w:t>编制人签中级测评师</w:t>
      </w:r>
    </w:p>
  </w:comment>
  <w:comment w:id="12" w:author="gefangjun1030@outlook.com" w:date="2021-11-22T14:51:00Z" w:initials="g">
    <w:p w14:paraId="64F5F31A" w14:textId="4A7C1365" w:rsidR="005762A2" w:rsidRDefault="005762A2">
      <w:pPr>
        <w:pStyle w:val="a9"/>
      </w:pPr>
      <w:r>
        <w:rPr>
          <w:rStyle w:val="aff"/>
        </w:rPr>
        <w:annotationRef/>
      </w:r>
    </w:p>
  </w:comment>
  <w:comment w:id="13" w:author="qc" w:date="2021-12-13T13:27:00Z" w:initials="q">
    <w:p w14:paraId="043CAE86" w14:textId="62884560" w:rsidR="002D5103" w:rsidRDefault="002D5103">
      <w:pPr>
        <w:pStyle w:val="a9"/>
      </w:pPr>
      <w:r>
        <w:rPr>
          <w:rStyle w:val="aff"/>
        </w:rPr>
        <w:annotationRef/>
      </w:r>
      <w:r>
        <w:rPr>
          <w:rFonts w:hint="eastAsia"/>
        </w:rPr>
        <w:t>三个日期写一天，写</w:t>
      </w:r>
      <w:r>
        <w:rPr>
          <w:rFonts w:hint="eastAsia"/>
        </w:rPr>
        <w:t>1</w:t>
      </w:r>
      <w:r>
        <w:t>.3</w:t>
      </w:r>
      <w:r>
        <w:rPr>
          <w:rFonts w:hint="eastAsia"/>
        </w:rPr>
        <w:t>测评过程中报告编制阶段的最后一天</w:t>
      </w:r>
    </w:p>
  </w:comment>
  <w:comment w:id="18" w:author="White Night" w:date="2022-01-12T14:27:00Z" w:initials="WN">
    <w:p w14:paraId="68AEE0C2" w14:textId="6BF1B736" w:rsidR="00410594" w:rsidRDefault="00410594">
      <w:pPr>
        <w:pStyle w:val="a9"/>
      </w:pPr>
      <w:r>
        <w:rPr>
          <w:rStyle w:val="aff"/>
        </w:rPr>
        <w:annotationRef/>
      </w:r>
      <w:r w:rsidR="0086008C">
        <w:rPr>
          <w:rFonts w:hint="eastAsia"/>
        </w:rPr>
        <w:t>报告生成后，</w:t>
      </w:r>
      <w:r>
        <w:rPr>
          <w:rFonts w:hint="eastAsia"/>
        </w:rPr>
        <w:t>手动添加该描述</w:t>
      </w:r>
    </w:p>
  </w:comment>
  <w:comment w:id="20" w:author="qc" w:date="2021-12-13T13:29:00Z" w:initials="q">
    <w:p w14:paraId="34362866" w14:textId="2D2B3FC0" w:rsidR="002D5103" w:rsidRDefault="002D5103">
      <w:pPr>
        <w:pStyle w:val="a9"/>
      </w:pPr>
      <w:r>
        <w:rPr>
          <w:rStyle w:val="aff"/>
        </w:rPr>
        <w:annotationRef/>
      </w:r>
      <w:r>
        <w:rPr>
          <w:rFonts w:hint="eastAsia"/>
        </w:rPr>
        <w:t>描述被测系统，不要描述被测单位。</w:t>
      </w:r>
    </w:p>
  </w:comment>
  <w:comment w:id="21" w:author="White Night" w:date="2022-01-12T14:28:00Z" w:initials="WN">
    <w:p w14:paraId="43D44A63" w14:textId="6599E184" w:rsidR="004668DA" w:rsidRPr="004668DA" w:rsidRDefault="004668DA">
      <w:pPr>
        <w:pStyle w:val="a9"/>
      </w:pPr>
      <w:r>
        <w:rPr>
          <w:rStyle w:val="aff"/>
        </w:rPr>
        <w:annotationRef/>
      </w:r>
      <w:r>
        <w:rPr>
          <w:rFonts w:hint="eastAsia"/>
        </w:rPr>
        <w:t>此处写</w:t>
      </w:r>
      <w:r>
        <w:rPr>
          <w:rFonts w:hint="eastAsia"/>
        </w:rPr>
        <w:t xml:space="preserve"> </w:t>
      </w:r>
      <w:r>
        <w:rPr>
          <w:rFonts w:hint="eastAsia"/>
        </w:rPr>
        <w:t>被测系统功能描述</w:t>
      </w:r>
      <w:r>
        <w:rPr>
          <w:rFonts w:hint="eastAsia"/>
        </w:rPr>
        <w:t>+</w:t>
      </w:r>
      <w:r>
        <w:rPr>
          <w:rFonts w:hint="eastAsia"/>
          <w:color w:val="000000"/>
          <w:sz w:val="21"/>
          <w:szCs w:val="21"/>
        </w:rPr>
        <w:t>目前该系统由</w:t>
      </w:r>
      <w:r>
        <w:rPr>
          <w:rFonts w:hint="eastAsia"/>
          <w:color w:val="000000"/>
          <w:sz w:val="21"/>
          <w:szCs w:val="21"/>
        </w:rPr>
        <w:t>X</w:t>
      </w:r>
      <w:r>
        <w:rPr>
          <w:color w:val="000000"/>
          <w:sz w:val="21"/>
          <w:szCs w:val="21"/>
        </w:rPr>
        <w:t>XX</w:t>
      </w:r>
      <w:r>
        <w:rPr>
          <w:rFonts w:hint="eastAsia"/>
          <w:color w:val="000000"/>
          <w:sz w:val="21"/>
          <w:szCs w:val="21"/>
        </w:rPr>
        <w:t>公司</w:t>
      </w:r>
      <w:r>
        <w:rPr>
          <w:rFonts w:hint="eastAsia"/>
          <w:color w:val="000000"/>
          <w:sz w:val="21"/>
          <w:szCs w:val="21"/>
        </w:rPr>
        <w:t>X</w:t>
      </w:r>
      <w:r>
        <w:rPr>
          <w:color w:val="000000"/>
          <w:sz w:val="21"/>
          <w:szCs w:val="21"/>
        </w:rPr>
        <w:t>XX</w:t>
      </w:r>
      <w:r>
        <w:rPr>
          <w:rFonts w:hint="eastAsia"/>
          <w:color w:val="000000"/>
          <w:sz w:val="21"/>
          <w:szCs w:val="21"/>
        </w:rPr>
        <w:t>部门负责运行维护。</w:t>
      </w:r>
      <w:r>
        <w:rPr>
          <w:rFonts w:hint="eastAsia"/>
          <w:color w:val="000000"/>
          <w:sz w:val="21"/>
          <w:szCs w:val="21"/>
        </w:rPr>
        <w:t>X</w:t>
      </w:r>
      <w:r>
        <w:rPr>
          <w:color w:val="000000"/>
          <w:sz w:val="21"/>
          <w:szCs w:val="21"/>
        </w:rPr>
        <w:t>XX</w:t>
      </w:r>
      <w:r>
        <w:rPr>
          <w:rFonts w:hint="eastAsia"/>
          <w:color w:val="000000"/>
          <w:sz w:val="21"/>
          <w:szCs w:val="21"/>
        </w:rPr>
        <w:t>公司是该信息系统定级的责任单位。</w:t>
      </w:r>
      <w:r>
        <w:rPr>
          <w:rFonts w:hint="eastAsia"/>
          <w:color w:val="000000"/>
          <w:sz w:val="21"/>
          <w:szCs w:val="21"/>
        </w:rPr>
        <w:t>X</w:t>
      </w:r>
      <w:r>
        <w:rPr>
          <w:color w:val="000000"/>
          <w:sz w:val="21"/>
          <w:szCs w:val="21"/>
        </w:rPr>
        <w:t>XX</w:t>
      </w:r>
      <w:r>
        <w:rPr>
          <w:rFonts w:hint="eastAsia"/>
          <w:color w:val="000000"/>
          <w:sz w:val="21"/>
          <w:szCs w:val="21"/>
        </w:rPr>
        <w:t>公司</w:t>
      </w:r>
      <w:r>
        <w:rPr>
          <w:rFonts w:hint="eastAsia"/>
          <w:color w:val="000000"/>
          <w:sz w:val="21"/>
          <w:szCs w:val="21"/>
        </w:rPr>
        <w:t>X</w:t>
      </w:r>
      <w:r>
        <w:rPr>
          <w:color w:val="000000"/>
          <w:sz w:val="21"/>
          <w:szCs w:val="21"/>
        </w:rPr>
        <w:t>XX</w:t>
      </w:r>
      <w:r>
        <w:rPr>
          <w:rFonts w:hint="eastAsia"/>
          <w:color w:val="000000"/>
          <w:sz w:val="21"/>
          <w:szCs w:val="21"/>
        </w:rPr>
        <w:t>部门是该信息系统业务的主管部门。</w:t>
      </w:r>
      <w:r>
        <w:rPr>
          <w:rStyle w:val="aff"/>
        </w:rPr>
        <w:annotationRef/>
      </w:r>
      <w:r>
        <w:rPr>
          <w:rStyle w:val="aff"/>
        </w:rPr>
        <w:annotationRef/>
      </w:r>
    </w:p>
  </w:comment>
  <w:comment w:id="23" w:author="White Night" w:date="2022-01-12T14:29:00Z" w:initials="WN">
    <w:p w14:paraId="092690A1" w14:textId="4ED1FB3A" w:rsidR="000D0FE5" w:rsidRDefault="000D0FE5">
      <w:pPr>
        <w:pStyle w:val="a9"/>
      </w:pPr>
      <w:r>
        <w:rPr>
          <w:rStyle w:val="aff"/>
        </w:rPr>
        <w:annotationRef/>
      </w:r>
      <w:r>
        <w:rPr>
          <w:rFonts w:hint="eastAsia"/>
        </w:rPr>
        <w:t>符合性报告导出后，不存在高风险问题，此处需要删除</w:t>
      </w:r>
    </w:p>
  </w:comment>
  <w:comment w:id="22" w:author="gefangjun1030@outlook.com" w:date="2021-11-22T09:53:00Z" w:initials="g">
    <w:p w14:paraId="1BCF2EFE" w14:textId="7DD83246" w:rsidR="005762A2" w:rsidRDefault="005762A2">
      <w:pPr>
        <w:pStyle w:val="a9"/>
      </w:pPr>
      <w:r>
        <w:rPr>
          <w:rStyle w:val="aff"/>
        </w:rPr>
        <w:annotationRef/>
      </w:r>
      <w:r>
        <w:rPr>
          <w:rFonts w:hint="eastAsia"/>
        </w:rPr>
        <w:t>这边体现已有的安全状况和高、中、低风险数量</w:t>
      </w:r>
    </w:p>
  </w:comment>
  <w:comment w:id="24" w:author="White Night" w:date="2022-01-12T14:30:00Z" w:initials="WN">
    <w:p w14:paraId="10205E0C" w14:textId="2ED4986A" w:rsidR="006A27EE" w:rsidRDefault="006A27EE">
      <w:pPr>
        <w:pStyle w:val="a9"/>
      </w:pPr>
      <w:r>
        <w:rPr>
          <w:rStyle w:val="aff"/>
        </w:rPr>
        <w:annotationRef/>
      </w:r>
      <w:r>
        <w:rPr>
          <w:rFonts w:hint="eastAsia"/>
        </w:rPr>
        <w:t>导出后检查一下</w:t>
      </w:r>
      <w:r>
        <w:rPr>
          <w:rFonts w:hint="eastAsia"/>
        </w:rPr>
        <w:t xml:space="preserve"> </w:t>
      </w:r>
      <w:r>
        <w:rPr>
          <w:rFonts w:hint="eastAsia"/>
        </w:rPr>
        <w:t>不要有重复性描述</w:t>
      </w:r>
    </w:p>
  </w:comment>
  <w:comment w:id="25" w:author="White Night" w:date="2022-01-12T14:41:00Z" w:initials="WN">
    <w:p w14:paraId="3490399D" w14:textId="7E545763" w:rsidR="0001276D" w:rsidRDefault="0001276D">
      <w:pPr>
        <w:pStyle w:val="a9"/>
      </w:pPr>
      <w:r>
        <w:rPr>
          <w:rStyle w:val="aff"/>
        </w:rPr>
        <w:annotationRef/>
      </w:r>
      <w:r>
        <w:rPr>
          <w:rFonts w:hint="eastAsia"/>
        </w:rPr>
        <w:t>这东西不用加，默认生成也没有</w:t>
      </w:r>
      <w:r w:rsidR="00A464B7">
        <w:rPr>
          <w:rFonts w:hint="eastAsia"/>
        </w:rPr>
        <w:t>。</w:t>
      </w:r>
      <w:r w:rsidR="00A464B7">
        <w:rPr>
          <w:rFonts w:hint="eastAsia"/>
        </w:rPr>
        <w:t xml:space="preserve"> </w:t>
      </w:r>
      <w:r w:rsidR="00A464B7">
        <w:t xml:space="preserve">  </w:t>
      </w:r>
      <w:r w:rsidR="00A464B7">
        <w:rPr>
          <w:rFonts w:hint="eastAsia"/>
        </w:rPr>
        <w:t>下同</w:t>
      </w:r>
    </w:p>
  </w:comment>
  <w:comment w:id="29" w:author="White Night" w:date="2022-01-12T14:30:00Z" w:initials="WN">
    <w:p w14:paraId="68F84AAC" w14:textId="6CC3E7BD" w:rsidR="00830289" w:rsidRDefault="00830289">
      <w:pPr>
        <w:pStyle w:val="a9"/>
      </w:pPr>
      <w:r>
        <w:rPr>
          <w:rStyle w:val="aff"/>
        </w:rPr>
        <w:annotationRef/>
      </w:r>
      <w:r>
        <w:rPr>
          <w:rFonts w:hint="eastAsia"/>
        </w:rPr>
        <w:t>有云计算扩展</w:t>
      </w:r>
      <w:r w:rsidR="00D1548C">
        <w:rPr>
          <w:rFonts w:hint="eastAsia"/>
        </w:rPr>
        <w:t>的系统，在报告导出后不是这样的，需要手动按照联盟最新的</w:t>
      </w:r>
      <w:r w:rsidR="00D1548C">
        <w:rPr>
          <w:rFonts w:hint="eastAsia"/>
        </w:rPr>
        <w:t>2</w:t>
      </w:r>
      <w:r w:rsidR="00D1548C">
        <w:t>021</w:t>
      </w:r>
      <w:r w:rsidR="00D1548C">
        <w:rPr>
          <w:rFonts w:hint="eastAsia"/>
        </w:rPr>
        <w:t>报告模板重新编写。</w:t>
      </w:r>
      <w:r w:rsidR="00F7252C">
        <w:rPr>
          <w:rFonts w:hint="eastAsia"/>
        </w:rPr>
        <w:t>参照云平台的结果记录内容，描述符合情况。</w:t>
      </w:r>
    </w:p>
  </w:comment>
  <w:comment w:id="30" w:author="qc" w:date="2021-12-13T13:29:00Z" w:initials="q">
    <w:p w14:paraId="04B5D7E1" w14:textId="77777777" w:rsidR="002D5103" w:rsidRDefault="002D5103">
      <w:pPr>
        <w:pStyle w:val="a9"/>
      </w:pPr>
      <w:r>
        <w:rPr>
          <w:rStyle w:val="aff"/>
        </w:rPr>
        <w:annotationRef/>
      </w:r>
      <w:r>
        <w:rPr>
          <w:rFonts w:hint="eastAsia"/>
        </w:rPr>
        <w:t>被测系统是</w:t>
      </w:r>
      <w:proofErr w:type="gramStart"/>
      <w:r>
        <w:rPr>
          <w:rFonts w:hint="eastAsia"/>
        </w:rPr>
        <w:t>云</w:t>
      </w:r>
      <w:r w:rsidR="006C4746">
        <w:rPr>
          <w:rFonts w:hint="eastAsia"/>
        </w:rPr>
        <w:t>计算</w:t>
      </w:r>
      <w:proofErr w:type="gramEnd"/>
      <w:r>
        <w:rPr>
          <w:rFonts w:hint="eastAsia"/>
        </w:rPr>
        <w:t>平台的，</w:t>
      </w:r>
      <w:r w:rsidR="00E94959">
        <w:rPr>
          <w:rFonts w:hint="eastAsia"/>
        </w:rPr>
        <w:t>符合</w:t>
      </w:r>
      <w:r>
        <w:rPr>
          <w:rFonts w:hint="eastAsia"/>
        </w:rPr>
        <w:t>情况跟附录</w:t>
      </w:r>
      <w:r>
        <w:rPr>
          <w:rFonts w:hint="eastAsia"/>
        </w:rPr>
        <w:t>D</w:t>
      </w:r>
      <w:r w:rsidR="00D30F17">
        <w:rPr>
          <w:rFonts w:hint="eastAsia"/>
        </w:rPr>
        <w:t>结果记录</w:t>
      </w:r>
      <w:r>
        <w:rPr>
          <w:rFonts w:hint="eastAsia"/>
        </w:rPr>
        <w:t>去核对一下，不要上下不一致。</w:t>
      </w:r>
    </w:p>
    <w:p w14:paraId="0F96A8B4" w14:textId="6779D424" w:rsidR="006C4746" w:rsidRDefault="006C4746">
      <w:pPr>
        <w:pStyle w:val="a9"/>
        <w:rPr>
          <w:rFonts w:hint="eastAsia"/>
        </w:rPr>
      </w:pPr>
      <w:r>
        <w:rPr>
          <w:rFonts w:hint="eastAsia"/>
        </w:rPr>
        <w:t>云租户系统按照云平台报告附录“等级测评结论扩展表（云计算安全）”情况来</w:t>
      </w:r>
      <w:proofErr w:type="gramStart"/>
      <w:r>
        <w:rPr>
          <w:rFonts w:hint="eastAsia"/>
        </w:rPr>
        <w:t>写符合</w:t>
      </w:r>
      <w:proofErr w:type="gramEnd"/>
      <w:r>
        <w:rPr>
          <w:rFonts w:hint="eastAsia"/>
        </w:rPr>
        <w:t>情况</w:t>
      </w:r>
    </w:p>
  </w:comment>
  <w:comment w:id="28" w:author="gefangjun1030@outlook.com" w:date="2021-11-22T09:54:00Z" w:initials="g">
    <w:p w14:paraId="3DC713EA" w14:textId="185940E5" w:rsidR="005762A2" w:rsidRDefault="005762A2">
      <w:pPr>
        <w:pStyle w:val="a9"/>
      </w:pPr>
      <w:r>
        <w:rPr>
          <w:rStyle w:val="aff"/>
        </w:rPr>
        <w:annotationRef/>
      </w:r>
      <w:r>
        <w:rPr>
          <w:rFonts w:hint="eastAsia"/>
        </w:rPr>
        <w:t>涉及几个云平台的就写几个</w:t>
      </w:r>
    </w:p>
  </w:comment>
  <w:comment w:id="33" w:author="qc" w:date="2021-12-13T13:38:00Z" w:initials="q">
    <w:p w14:paraId="22AB0F66" w14:textId="2D78B443" w:rsidR="00425FA1" w:rsidRDefault="00425FA1">
      <w:pPr>
        <w:pStyle w:val="a9"/>
      </w:pPr>
      <w:r>
        <w:rPr>
          <w:rStyle w:val="aff"/>
        </w:rPr>
        <w:annotationRef/>
      </w:r>
      <w:r>
        <w:rPr>
          <w:rFonts w:hint="eastAsia"/>
        </w:rPr>
        <w:t>随机生成的过一下内容，有没有重复、语句不通顺、标点符号错误等问题。</w:t>
      </w:r>
    </w:p>
  </w:comment>
  <w:comment w:id="34" w:author="gefangjun1030@outlook.com" w:date="2022-01-04T11:13:00Z" w:initials="g">
    <w:p w14:paraId="5F20EB2F" w14:textId="6278ED19" w:rsidR="00EC11E3" w:rsidRPr="00EC11E3" w:rsidRDefault="00EC11E3">
      <w:pPr>
        <w:pStyle w:val="a9"/>
      </w:pPr>
      <w:r>
        <w:rPr>
          <w:rStyle w:val="aff"/>
        </w:rPr>
        <w:annotationRef/>
      </w:r>
      <w:proofErr w:type="gramStart"/>
      <w:r>
        <w:rPr>
          <w:rFonts w:hint="eastAsia"/>
        </w:rPr>
        <w:t>从结合</w:t>
      </w:r>
      <w:proofErr w:type="gramEnd"/>
      <w:r>
        <w:rPr>
          <w:rFonts w:hint="eastAsia"/>
        </w:rPr>
        <w:t>开始到结论这款删除</w:t>
      </w:r>
    </w:p>
  </w:comment>
  <w:comment w:id="36" w:author="qc" w:date="2021-12-13T13:39:00Z" w:initials="q">
    <w:p w14:paraId="13C3AEA7" w14:textId="48D60A1F" w:rsidR="00425FA1" w:rsidRDefault="00425FA1">
      <w:pPr>
        <w:pStyle w:val="a9"/>
      </w:pPr>
      <w:r>
        <w:rPr>
          <w:rStyle w:val="aff"/>
        </w:rPr>
        <w:annotationRef/>
      </w:r>
      <w:r>
        <w:rPr>
          <w:rFonts w:hint="eastAsia"/>
        </w:rPr>
        <w:t>问题和建议要对应，有出现问题和建议不对应情况。</w:t>
      </w:r>
    </w:p>
  </w:comment>
  <w:comment w:id="37" w:author="White Night" w:date="2022-01-12T14:33:00Z" w:initials="WN">
    <w:p w14:paraId="68BAE6F7" w14:textId="77777777" w:rsidR="00F7252C" w:rsidRDefault="00F7252C">
      <w:pPr>
        <w:pStyle w:val="a9"/>
      </w:pPr>
      <w:r>
        <w:rPr>
          <w:rStyle w:val="aff"/>
        </w:rPr>
        <w:annotationRef/>
      </w:r>
      <w:r>
        <w:rPr>
          <w:rFonts w:hint="eastAsia"/>
        </w:rPr>
        <w:t>从安全管理制度层面开始，报告在生成</w:t>
      </w:r>
      <w:proofErr w:type="gramStart"/>
      <w:r>
        <w:rPr>
          <w:rFonts w:hint="eastAsia"/>
        </w:rPr>
        <w:t>后制度</w:t>
      </w:r>
      <w:proofErr w:type="gramEnd"/>
      <w:r>
        <w:rPr>
          <w:rFonts w:hint="eastAsia"/>
        </w:rPr>
        <w:t>层面默认关联的测评对象是“制度或记录文档”，需要将此处修改为对应的层面，这里要修改为“安全管理制度”。</w:t>
      </w:r>
    </w:p>
    <w:p w14:paraId="03907DC5" w14:textId="77777777" w:rsidR="00F7252C" w:rsidRDefault="00F7252C">
      <w:pPr>
        <w:pStyle w:val="a9"/>
      </w:pPr>
    </w:p>
    <w:p w14:paraId="42D37EC6" w14:textId="68F584A6" w:rsidR="00F7252C" w:rsidRDefault="00F7252C">
      <w:pPr>
        <w:pStyle w:val="a9"/>
      </w:pPr>
      <w:r>
        <w:rPr>
          <w:rFonts w:hint="eastAsia"/>
        </w:rPr>
        <w:t>所有制度层面所涉及的测评对象均需要修改。</w:t>
      </w:r>
    </w:p>
    <w:p w14:paraId="2DEEBCAE" w14:textId="556C3DEB" w:rsidR="00F7252C" w:rsidRDefault="00F7252C">
      <w:pPr>
        <w:pStyle w:val="a9"/>
      </w:pPr>
      <w:r>
        <w:rPr>
          <w:rFonts w:hint="eastAsia"/>
        </w:rPr>
        <w:t>报告所涉及的修改地方</w:t>
      </w:r>
      <w:r w:rsidR="0001276D">
        <w:rPr>
          <w:rFonts w:hint="eastAsia"/>
        </w:rPr>
        <w:t>（关联测评对象）</w:t>
      </w:r>
      <w:r>
        <w:rPr>
          <w:rFonts w:hint="eastAsia"/>
        </w:rPr>
        <w:t>：</w:t>
      </w:r>
    </w:p>
    <w:p w14:paraId="44DA6262" w14:textId="00A1B188" w:rsidR="00F7252C" w:rsidRDefault="00F7252C" w:rsidP="00FD2ACD">
      <w:pPr>
        <w:pStyle w:val="a9"/>
      </w:pPr>
      <w:r>
        <w:rPr>
          <w:rFonts w:hint="eastAsia"/>
        </w:rPr>
        <w:t>主要安全问题及建议</w:t>
      </w:r>
      <w:r w:rsidR="00FD2ACD">
        <w:rPr>
          <w:rFonts w:hint="eastAsia"/>
        </w:rPr>
        <w:t>；</w:t>
      </w:r>
      <w:r w:rsidR="00FD2ACD">
        <w:rPr>
          <w:rFonts w:hint="eastAsia"/>
        </w:rPr>
        <w:t>3</w:t>
      </w:r>
      <w:r w:rsidR="00FD2ACD">
        <w:t>.6.2</w:t>
      </w:r>
      <w:r w:rsidR="00FD2ACD">
        <w:rPr>
          <w:rFonts w:hint="eastAsia"/>
        </w:rPr>
        <w:t>，</w:t>
      </w:r>
      <w:r w:rsidR="00FD2ACD">
        <w:rPr>
          <w:rFonts w:hint="eastAsia"/>
        </w:rPr>
        <w:t>3</w:t>
      </w:r>
      <w:r w:rsidR="00FD2ACD">
        <w:t>.7.2</w:t>
      </w:r>
      <w:r w:rsidR="00FD2ACD">
        <w:rPr>
          <w:rFonts w:hint="eastAsia"/>
        </w:rPr>
        <w:t>，</w:t>
      </w:r>
      <w:r w:rsidR="00FD2ACD">
        <w:rPr>
          <w:rFonts w:hint="eastAsia"/>
        </w:rPr>
        <w:t>3</w:t>
      </w:r>
      <w:r w:rsidR="00FD2ACD">
        <w:t>.8.2</w:t>
      </w:r>
      <w:r w:rsidR="00FD2ACD">
        <w:rPr>
          <w:rFonts w:hint="eastAsia"/>
        </w:rPr>
        <w:t>，</w:t>
      </w:r>
      <w:r w:rsidR="00FD2ACD">
        <w:t>3.9.2</w:t>
      </w:r>
      <w:r w:rsidR="00FD2ACD">
        <w:rPr>
          <w:rFonts w:hint="eastAsia"/>
        </w:rPr>
        <w:t>，</w:t>
      </w:r>
      <w:r w:rsidR="00FD2ACD">
        <w:rPr>
          <w:rFonts w:hint="eastAsia"/>
        </w:rPr>
        <w:t>3</w:t>
      </w:r>
      <w:r w:rsidR="00FD2ACD">
        <w:t>.10.2</w:t>
      </w:r>
      <w:r w:rsidR="00FD2ACD">
        <w:rPr>
          <w:rFonts w:hint="eastAsia"/>
        </w:rPr>
        <w:t>，</w:t>
      </w:r>
      <w:r w:rsidR="00FD2ACD">
        <w:rPr>
          <w:rFonts w:hint="eastAsia"/>
        </w:rPr>
        <w:t>3</w:t>
      </w:r>
      <w:r w:rsidR="00FD2ACD">
        <w:t>.13.2</w:t>
      </w:r>
      <w:r w:rsidR="00FD2ACD">
        <w:rPr>
          <w:rFonts w:hint="eastAsia"/>
        </w:rPr>
        <w:t>章节；第五章；第七章；附录</w:t>
      </w:r>
      <w:r w:rsidR="00FD2ACD">
        <w:rPr>
          <w:rFonts w:hint="eastAsia"/>
        </w:rPr>
        <w:t>C.</w:t>
      </w:r>
      <w:r w:rsidR="00FD2ACD">
        <w:t>6</w:t>
      </w:r>
      <w:r w:rsidR="00FD2ACD">
        <w:rPr>
          <w:rFonts w:hint="eastAsia"/>
        </w:rPr>
        <w:t>到</w:t>
      </w:r>
      <w:r w:rsidR="00FD2ACD">
        <w:rPr>
          <w:rFonts w:hint="eastAsia"/>
        </w:rPr>
        <w:t>C</w:t>
      </w:r>
      <w:r w:rsidR="00FD2ACD">
        <w:t>.10</w:t>
      </w:r>
    </w:p>
    <w:p w14:paraId="329E1E8B" w14:textId="27B0C071" w:rsidR="00F7252C" w:rsidRDefault="00F7252C">
      <w:pPr>
        <w:pStyle w:val="a9"/>
      </w:pPr>
    </w:p>
  </w:comment>
  <w:comment w:id="38" w:author="White Night" w:date="2022-01-12T14:35:00Z" w:initials="WN">
    <w:p w14:paraId="653B86C4" w14:textId="1463E15C" w:rsidR="00F7252C" w:rsidRDefault="00F7252C">
      <w:pPr>
        <w:pStyle w:val="a9"/>
      </w:pPr>
      <w:r>
        <w:rPr>
          <w:rStyle w:val="aff"/>
        </w:rPr>
        <w:annotationRef/>
      </w:r>
      <w:r>
        <w:rPr>
          <w:rFonts w:hint="eastAsia"/>
        </w:rPr>
        <w:t>这里是“安全建设管理”</w:t>
      </w:r>
      <w:r>
        <w:rPr>
          <w:rFonts w:hint="eastAsia"/>
        </w:rPr>
        <w:t xml:space="preserve"> </w:t>
      </w:r>
      <w:r>
        <w:t xml:space="preserve">  </w:t>
      </w:r>
      <w:r>
        <w:rPr>
          <w:rFonts w:hint="eastAsia"/>
        </w:rPr>
        <w:t>下同。</w:t>
      </w:r>
    </w:p>
  </w:comment>
  <w:comment w:id="43" w:author="qc" w:date="2021-12-13T13:41:00Z" w:initials="q">
    <w:p w14:paraId="137D069B" w14:textId="11E3734C" w:rsidR="00425FA1" w:rsidRDefault="00425FA1">
      <w:pPr>
        <w:pStyle w:val="a9"/>
      </w:pPr>
      <w:r>
        <w:rPr>
          <w:rStyle w:val="aff"/>
        </w:rPr>
        <w:annotationRef/>
      </w:r>
      <w:r>
        <w:rPr>
          <w:rFonts w:hint="eastAsia"/>
        </w:rPr>
        <w:t>如果有手</w:t>
      </w:r>
      <w:proofErr w:type="gramStart"/>
      <w:r>
        <w:rPr>
          <w:rFonts w:hint="eastAsia"/>
        </w:rPr>
        <w:t>改报告</w:t>
      </w:r>
      <w:proofErr w:type="gramEnd"/>
      <w:r>
        <w:rPr>
          <w:rFonts w:hint="eastAsia"/>
        </w:rPr>
        <w:t>的情况，记得更新目录。</w:t>
      </w:r>
    </w:p>
  </w:comment>
  <w:comment w:id="46" w:author="White Night" w:date="2021-11-21T17:52:00Z" w:initials="WN">
    <w:p w14:paraId="4B5995EF" w14:textId="1F929503" w:rsidR="005762A2" w:rsidRDefault="005762A2">
      <w:pPr>
        <w:pStyle w:val="a9"/>
      </w:pPr>
      <w:r>
        <w:rPr>
          <w:rStyle w:val="aff"/>
        </w:rPr>
        <w:annotationRef/>
      </w:r>
      <w:r w:rsidR="00425FA1" w:rsidRPr="00425FA1">
        <w:t>SC202127130010114</w:t>
      </w:r>
    </w:p>
  </w:comment>
  <w:comment w:id="49" w:author="gefangjun1030@outlook.com" w:date="2021-11-22T12:47:00Z" w:initials="g">
    <w:p w14:paraId="1D9D0AC0" w14:textId="6029EE57" w:rsidR="005762A2" w:rsidRDefault="005762A2">
      <w:pPr>
        <w:pStyle w:val="a9"/>
      </w:pPr>
      <w:r>
        <w:rPr>
          <w:rStyle w:val="aff"/>
        </w:rPr>
        <w:annotationRef/>
      </w:r>
      <w:r>
        <w:rPr>
          <w:rFonts w:hint="eastAsia"/>
        </w:rPr>
        <w:t>后续所有项目的过程时间节点都需要在公安系统报备时间之后</w:t>
      </w:r>
    </w:p>
  </w:comment>
  <w:comment w:id="50" w:author="qc" w:date="2021-12-13T13:45:00Z" w:initials="q">
    <w:p w14:paraId="7EFAF310" w14:textId="7BA07AA5" w:rsidR="00425FA1" w:rsidRDefault="00425FA1">
      <w:pPr>
        <w:pStyle w:val="a9"/>
      </w:pPr>
      <w:r>
        <w:rPr>
          <w:rStyle w:val="aff"/>
        </w:rPr>
        <w:annotationRef/>
      </w:r>
      <w:proofErr w:type="gramStart"/>
      <w:r>
        <w:rPr>
          <w:rFonts w:hint="eastAsia"/>
        </w:rPr>
        <w:t>泛微系统开发</w:t>
      </w:r>
      <w:proofErr w:type="gramEnd"/>
      <w:r>
        <w:rPr>
          <w:rFonts w:hint="eastAsia"/>
        </w:rPr>
        <w:t>好，</w:t>
      </w:r>
      <w:proofErr w:type="gramStart"/>
      <w:r>
        <w:rPr>
          <w:rFonts w:hint="eastAsia"/>
        </w:rPr>
        <w:t>按照泛微系统</w:t>
      </w:r>
      <w:proofErr w:type="gramEnd"/>
      <w:r>
        <w:rPr>
          <w:rFonts w:hint="eastAsia"/>
        </w:rPr>
        <w:t>中时间来写</w:t>
      </w:r>
    </w:p>
    <w:p w14:paraId="568E1715" w14:textId="567CE466" w:rsidR="00425FA1" w:rsidRDefault="00425FA1">
      <w:pPr>
        <w:pStyle w:val="a9"/>
      </w:pPr>
      <w:r>
        <w:rPr>
          <w:rFonts w:hint="eastAsia"/>
        </w:rPr>
        <w:t>开发好之前技术只能去找任洪铮问时间。</w:t>
      </w:r>
    </w:p>
    <w:p w14:paraId="1052FD31" w14:textId="5D5988F4" w:rsidR="00102CEB" w:rsidRPr="00425FA1" w:rsidRDefault="00102CEB">
      <w:pPr>
        <w:pStyle w:val="a9"/>
      </w:pPr>
      <w:r>
        <w:rPr>
          <w:rFonts w:hint="eastAsia"/>
        </w:rPr>
        <w:t>所有时间与过程文档对应</w:t>
      </w:r>
    </w:p>
  </w:comment>
  <w:comment w:id="51" w:author="White Night" w:date="2022-01-13T22:19:00Z" w:initials="WN">
    <w:p w14:paraId="24D09373" w14:textId="77777777" w:rsidR="006C4746" w:rsidRDefault="006C4746" w:rsidP="006C4746">
      <w:pPr>
        <w:tabs>
          <w:tab w:val="left" w:pos="720"/>
        </w:tabs>
        <w:autoSpaceDE w:val="0"/>
        <w:autoSpaceDN w:val="0"/>
        <w:adjustRightInd w:val="0"/>
        <w:spacing w:line="240" w:lineRule="auto"/>
        <w:jc w:val="left"/>
        <w:rPr>
          <w:rFonts w:ascii="微软雅黑" w:eastAsia="微软雅黑" w:hAnsiTheme="minorHAnsi" w:cs="微软雅黑"/>
          <w:color w:val="000000"/>
          <w:kern w:val="0"/>
          <w:sz w:val="21"/>
          <w:szCs w:val="21"/>
          <w:lang w:val="zh-CN"/>
        </w:rPr>
      </w:pPr>
      <w:r>
        <w:rPr>
          <w:rStyle w:val="aff"/>
        </w:rPr>
        <w:annotationRef/>
      </w:r>
      <w:r>
        <w:rPr>
          <w:rFonts w:ascii="微软雅黑" w:eastAsia="微软雅黑" w:hAnsiTheme="minorHAnsi" w:cs="微软雅黑"/>
          <w:color w:val="000000"/>
          <w:kern w:val="0"/>
          <w:sz w:val="21"/>
          <w:szCs w:val="21"/>
          <w:lang w:val="zh-CN"/>
        </w:rPr>
        <w:t>1)</w:t>
      </w:r>
      <w:r>
        <w:rPr>
          <w:rFonts w:ascii="微软雅黑" w:eastAsia="微软雅黑" w:hAnsiTheme="minorHAnsi" w:cs="微软雅黑" w:hint="eastAsia"/>
          <w:color w:val="000000"/>
          <w:kern w:val="0"/>
          <w:sz w:val="21"/>
          <w:szCs w:val="21"/>
          <w:lang w:val="zh-CN"/>
        </w:rPr>
        <w:t>关于项目实施周期问题汇报。</w:t>
      </w:r>
    </w:p>
    <w:p w14:paraId="70B56B4E" w14:textId="77777777" w:rsidR="006C4746" w:rsidRDefault="006C4746" w:rsidP="006C4746">
      <w:pPr>
        <w:tabs>
          <w:tab w:val="left" w:pos="720"/>
        </w:tabs>
        <w:autoSpaceDE w:val="0"/>
        <w:autoSpaceDN w:val="0"/>
        <w:adjustRightInd w:val="0"/>
        <w:spacing w:line="240" w:lineRule="auto"/>
        <w:jc w:val="left"/>
        <w:rPr>
          <w:rFonts w:ascii="微软雅黑" w:eastAsia="微软雅黑" w:hAnsiTheme="minorHAnsi" w:cs="微软雅黑"/>
          <w:color w:val="000000"/>
          <w:kern w:val="0"/>
          <w:sz w:val="21"/>
          <w:szCs w:val="21"/>
          <w:lang w:val="zh-CN"/>
        </w:rPr>
      </w:pPr>
      <w:r>
        <w:rPr>
          <w:rFonts w:ascii="微软雅黑" w:eastAsia="微软雅黑" w:hAnsiTheme="minorHAnsi" w:cs="微软雅黑"/>
          <w:color w:val="000000"/>
          <w:kern w:val="0"/>
          <w:sz w:val="21"/>
          <w:szCs w:val="21"/>
          <w:lang w:val="zh-CN"/>
        </w:rPr>
        <w:t>a)</w:t>
      </w:r>
      <w:r>
        <w:rPr>
          <w:rFonts w:ascii="微软雅黑" w:eastAsia="微软雅黑" w:hAnsiTheme="minorHAnsi" w:cs="微软雅黑" w:hint="eastAsia"/>
          <w:color w:val="000000"/>
          <w:kern w:val="0"/>
          <w:sz w:val="21"/>
          <w:szCs w:val="21"/>
          <w:lang w:val="zh-CN"/>
        </w:rPr>
        <w:t>正常录入系统情况：进场时间从</w:t>
      </w:r>
      <w:proofErr w:type="gramStart"/>
      <w:r>
        <w:rPr>
          <w:rFonts w:ascii="微软雅黑" w:eastAsia="微软雅黑" w:hAnsiTheme="minorHAnsi" w:cs="微软雅黑" w:hint="eastAsia"/>
          <w:color w:val="000000"/>
          <w:kern w:val="0"/>
          <w:sz w:val="21"/>
          <w:szCs w:val="21"/>
          <w:lang w:val="zh-CN"/>
        </w:rPr>
        <w:t>任洪铮</w:t>
      </w:r>
      <w:proofErr w:type="gramEnd"/>
      <w:r>
        <w:rPr>
          <w:rFonts w:ascii="微软雅黑" w:eastAsia="微软雅黑" w:hAnsiTheme="minorHAnsi" w:cs="微软雅黑" w:hint="eastAsia"/>
          <w:color w:val="000000"/>
          <w:kern w:val="0"/>
          <w:sz w:val="21"/>
          <w:szCs w:val="21"/>
          <w:lang w:val="zh-CN"/>
        </w:rPr>
        <w:t>录入系统时间默认</w:t>
      </w:r>
      <w:r>
        <w:rPr>
          <w:rFonts w:ascii="微软雅黑" w:eastAsia="微软雅黑" w:hAnsiTheme="minorHAnsi" w:cs="微软雅黑"/>
          <w:color w:val="000000"/>
          <w:kern w:val="0"/>
          <w:sz w:val="21"/>
          <w:szCs w:val="21"/>
          <w:lang w:val="zh-CN"/>
        </w:rPr>
        <w:t>+5</w:t>
      </w:r>
      <w:r>
        <w:rPr>
          <w:rFonts w:ascii="微软雅黑" w:eastAsia="微软雅黑" w:hAnsiTheme="minorHAnsi" w:cs="微软雅黑" w:hint="eastAsia"/>
          <w:color w:val="000000"/>
          <w:kern w:val="0"/>
          <w:sz w:val="21"/>
          <w:szCs w:val="21"/>
          <w:lang w:val="zh-CN"/>
        </w:rPr>
        <w:t>改为默认</w:t>
      </w:r>
      <w:r>
        <w:rPr>
          <w:rFonts w:ascii="微软雅黑" w:eastAsia="微软雅黑" w:hAnsiTheme="minorHAnsi" w:cs="微软雅黑"/>
          <w:color w:val="000000"/>
          <w:kern w:val="0"/>
          <w:sz w:val="21"/>
          <w:szCs w:val="21"/>
          <w:lang w:val="zh-CN"/>
        </w:rPr>
        <w:t>+1</w:t>
      </w:r>
      <w:r>
        <w:rPr>
          <w:rFonts w:ascii="微软雅黑" w:eastAsia="微软雅黑" w:hAnsiTheme="minorHAnsi" w:cs="微软雅黑" w:hint="eastAsia"/>
          <w:color w:val="000000"/>
          <w:kern w:val="0"/>
          <w:sz w:val="21"/>
          <w:szCs w:val="21"/>
          <w:lang w:val="zh-CN"/>
        </w:rPr>
        <w:t>，项目经理以此时间为准编制项目过程文档和报告，报告签字时间要与预计进场时间至少间隔</w:t>
      </w:r>
      <w:r>
        <w:rPr>
          <w:rFonts w:ascii="微软雅黑" w:eastAsia="微软雅黑" w:hAnsiTheme="minorHAnsi" w:cs="微软雅黑"/>
          <w:color w:val="000000"/>
          <w:kern w:val="0"/>
          <w:sz w:val="21"/>
          <w:szCs w:val="21"/>
          <w:lang w:val="zh-CN"/>
        </w:rPr>
        <w:t>14</w:t>
      </w:r>
      <w:r>
        <w:rPr>
          <w:rFonts w:ascii="微软雅黑" w:eastAsia="微软雅黑" w:hAnsiTheme="minorHAnsi" w:cs="微软雅黑" w:hint="eastAsia"/>
          <w:color w:val="000000"/>
          <w:kern w:val="0"/>
          <w:sz w:val="21"/>
          <w:szCs w:val="21"/>
          <w:lang w:val="zh-CN"/>
        </w:rPr>
        <w:t>天。</w:t>
      </w:r>
    </w:p>
    <w:p w14:paraId="7AE288F1" w14:textId="77777777" w:rsidR="006C4746" w:rsidRDefault="006C4746" w:rsidP="006C4746">
      <w:pPr>
        <w:tabs>
          <w:tab w:val="left" w:pos="720"/>
        </w:tabs>
        <w:autoSpaceDE w:val="0"/>
        <w:autoSpaceDN w:val="0"/>
        <w:adjustRightInd w:val="0"/>
        <w:spacing w:line="240" w:lineRule="auto"/>
        <w:jc w:val="left"/>
        <w:rPr>
          <w:rFonts w:ascii="微软雅黑" w:eastAsia="微软雅黑" w:hAnsiTheme="minorHAnsi" w:cs="微软雅黑"/>
          <w:color w:val="000000"/>
          <w:kern w:val="0"/>
          <w:sz w:val="21"/>
          <w:szCs w:val="21"/>
          <w:lang w:val="zh-CN"/>
        </w:rPr>
      </w:pPr>
      <w:r>
        <w:rPr>
          <w:rFonts w:ascii="微软雅黑" w:eastAsia="微软雅黑" w:hAnsiTheme="minorHAnsi" w:cs="微软雅黑" w:hint="eastAsia"/>
          <w:color w:val="000000"/>
          <w:kern w:val="0"/>
          <w:sz w:val="21"/>
          <w:szCs w:val="21"/>
          <w:lang w:val="zh-CN"/>
        </w:rPr>
        <w:t>举例：项目录入公安系统时间</w:t>
      </w:r>
      <w:r>
        <w:rPr>
          <w:rFonts w:ascii="微软雅黑" w:eastAsia="微软雅黑" w:hAnsiTheme="minorHAnsi" w:cs="微软雅黑"/>
          <w:color w:val="000000"/>
          <w:kern w:val="0"/>
          <w:sz w:val="21"/>
          <w:szCs w:val="21"/>
          <w:lang w:val="zh-CN"/>
        </w:rPr>
        <w:t>2021.12.1</w:t>
      </w:r>
      <w:r>
        <w:rPr>
          <w:rFonts w:ascii="微软雅黑" w:eastAsia="微软雅黑" w:hAnsiTheme="minorHAnsi" w:cs="微软雅黑" w:hint="eastAsia"/>
          <w:color w:val="000000"/>
          <w:kern w:val="0"/>
          <w:sz w:val="21"/>
          <w:szCs w:val="21"/>
          <w:lang w:val="zh-CN"/>
        </w:rPr>
        <w:t>（</w:t>
      </w:r>
      <w:proofErr w:type="gramStart"/>
      <w:r>
        <w:rPr>
          <w:rFonts w:ascii="微软雅黑" w:eastAsia="微软雅黑" w:hAnsiTheme="minorHAnsi" w:cs="微软雅黑" w:hint="eastAsia"/>
          <w:color w:val="000000"/>
          <w:kern w:val="0"/>
          <w:sz w:val="21"/>
          <w:szCs w:val="21"/>
          <w:lang w:val="zh-CN"/>
        </w:rPr>
        <w:t>任洪铮</w:t>
      </w:r>
      <w:proofErr w:type="gramEnd"/>
      <w:r>
        <w:rPr>
          <w:rFonts w:ascii="微软雅黑" w:eastAsia="微软雅黑" w:hAnsiTheme="minorHAnsi" w:cs="微软雅黑" w:hint="eastAsia"/>
          <w:color w:val="000000"/>
          <w:kern w:val="0"/>
          <w:sz w:val="21"/>
          <w:szCs w:val="21"/>
          <w:lang w:val="zh-CN"/>
        </w:rPr>
        <w:t>提供），所有项目文档时间都在</w:t>
      </w:r>
      <w:r>
        <w:rPr>
          <w:rFonts w:ascii="微软雅黑" w:eastAsia="微软雅黑" w:hAnsiTheme="minorHAnsi" w:cs="微软雅黑"/>
          <w:color w:val="000000"/>
          <w:kern w:val="0"/>
          <w:sz w:val="21"/>
          <w:szCs w:val="21"/>
          <w:lang w:val="zh-CN"/>
        </w:rPr>
        <w:t>2021.12.2</w:t>
      </w:r>
      <w:r>
        <w:rPr>
          <w:rFonts w:ascii="微软雅黑" w:eastAsia="微软雅黑" w:hAnsiTheme="minorHAnsi" w:cs="微软雅黑" w:hint="eastAsia"/>
          <w:color w:val="000000"/>
          <w:kern w:val="0"/>
          <w:sz w:val="21"/>
          <w:szCs w:val="21"/>
          <w:lang w:val="zh-CN"/>
        </w:rPr>
        <w:t>开始，纸质报告上签字时间至少要间隔</w:t>
      </w:r>
      <w:r>
        <w:rPr>
          <w:rFonts w:ascii="微软雅黑" w:eastAsia="微软雅黑" w:hAnsiTheme="minorHAnsi" w:cs="微软雅黑"/>
          <w:color w:val="000000"/>
          <w:kern w:val="0"/>
          <w:sz w:val="21"/>
          <w:szCs w:val="21"/>
          <w:lang w:val="zh-CN"/>
        </w:rPr>
        <w:t>14</w:t>
      </w:r>
      <w:r>
        <w:rPr>
          <w:rFonts w:ascii="微软雅黑" w:eastAsia="微软雅黑" w:hAnsiTheme="minorHAnsi" w:cs="微软雅黑" w:hint="eastAsia"/>
          <w:color w:val="000000"/>
          <w:kern w:val="0"/>
          <w:sz w:val="21"/>
          <w:szCs w:val="21"/>
          <w:lang w:val="zh-CN"/>
        </w:rPr>
        <w:t>天（至少</w:t>
      </w:r>
      <w:r>
        <w:rPr>
          <w:rFonts w:ascii="微软雅黑" w:eastAsia="微软雅黑" w:hAnsiTheme="minorHAnsi" w:cs="微软雅黑"/>
          <w:color w:val="000000"/>
          <w:kern w:val="0"/>
          <w:sz w:val="21"/>
          <w:szCs w:val="21"/>
          <w:lang w:val="zh-CN"/>
        </w:rPr>
        <w:t>12.15</w:t>
      </w:r>
      <w:r>
        <w:rPr>
          <w:rFonts w:ascii="微软雅黑" w:eastAsia="微软雅黑" w:hAnsiTheme="minorHAnsi" w:cs="微软雅黑" w:hint="eastAsia"/>
          <w:color w:val="000000"/>
          <w:kern w:val="0"/>
          <w:sz w:val="21"/>
          <w:szCs w:val="21"/>
          <w:lang w:val="zh-CN"/>
        </w:rPr>
        <w:t>号）。</w:t>
      </w:r>
    </w:p>
    <w:p w14:paraId="5FAC7E42" w14:textId="77777777" w:rsidR="006C4746" w:rsidRDefault="006C4746" w:rsidP="006C4746">
      <w:pPr>
        <w:tabs>
          <w:tab w:val="left" w:pos="720"/>
        </w:tabs>
        <w:autoSpaceDE w:val="0"/>
        <w:autoSpaceDN w:val="0"/>
        <w:adjustRightInd w:val="0"/>
        <w:spacing w:line="240" w:lineRule="auto"/>
        <w:jc w:val="left"/>
        <w:rPr>
          <w:rFonts w:ascii="微软雅黑" w:eastAsia="微软雅黑" w:hAnsiTheme="minorHAnsi" w:cs="微软雅黑"/>
          <w:color w:val="000000"/>
          <w:kern w:val="0"/>
          <w:sz w:val="21"/>
          <w:szCs w:val="21"/>
          <w:lang w:val="zh-CN"/>
        </w:rPr>
      </w:pPr>
      <w:r>
        <w:rPr>
          <w:rFonts w:ascii="微软雅黑" w:eastAsia="微软雅黑" w:hAnsiTheme="minorHAnsi" w:cs="微软雅黑"/>
          <w:color w:val="000000"/>
          <w:kern w:val="0"/>
          <w:sz w:val="21"/>
          <w:szCs w:val="21"/>
          <w:lang w:val="zh-CN"/>
        </w:rPr>
        <w:t>b)</w:t>
      </w:r>
      <w:r>
        <w:rPr>
          <w:rFonts w:ascii="微软雅黑" w:eastAsia="微软雅黑" w:hAnsiTheme="minorHAnsi" w:cs="微软雅黑" w:hint="eastAsia"/>
          <w:color w:val="000000"/>
          <w:kern w:val="0"/>
          <w:sz w:val="21"/>
          <w:szCs w:val="21"/>
          <w:lang w:val="zh-CN"/>
        </w:rPr>
        <w:t>补录系统情况：进场时间以获取备案</w:t>
      </w:r>
      <w:proofErr w:type="gramStart"/>
      <w:r>
        <w:rPr>
          <w:rFonts w:ascii="微软雅黑" w:eastAsia="微软雅黑" w:hAnsiTheme="minorHAnsi" w:cs="微软雅黑" w:hint="eastAsia"/>
          <w:color w:val="000000"/>
          <w:kern w:val="0"/>
          <w:sz w:val="21"/>
          <w:szCs w:val="21"/>
          <w:lang w:val="zh-CN"/>
        </w:rPr>
        <w:t>号时间</w:t>
      </w:r>
      <w:proofErr w:type="gramEnd"/>
      <w:r>
        <w:rPr>
          <w:rFonts w:ascii="微软雅黑" w:eastAsia="微软雅黑" w:hAnsiTheme="minorHAnsi" w:cs="微软雅黑" w:hint="eastAsia"/>
          <w:color w:val="000000"/>
          <w:kern w:val="0"/>
          <w:sz w:val="21"/>
          <w:szCs w:val="21"/>
          <w:lang w:val="zh-CN"/>
        </w:rPr>
        <w:t>默认</w:t>
      </w:r>
      <w:r>
        <w:rPr>
          <w:rFonts w:ascii="微软雅黑" w:eastAsia="微软雅黑" w:hAnsiTheme="minorHAnsi" w:cs="微软雅黑"/>
          <w:color w:val="000000"/>
          <w:kern w:val="0"/>
          <w:sz w:val="21"/>
          <w:szCs w:val="21"/>
          <w:lang w:val="zh-CN"/>
        </w:rPr>
        <w:t>+1</w:t>
      </w:r>
      <w:r>
        <w:rPr>
          <w:rFonts w:ascii="微软雅黑" w:eastAsia="微软雅黑" w:hAnsiTheme="minorHAnsi" w:cs="微软雅黑" w:hint="eastAsia"/>
          <w:color w:val="000000"/>
          <w:kern w:val="0"/>
          <w:sz w:val="21"/>
          <w:szCs w:val="21"/>
          <w:lang w:val="zh-CN"/>
        </w:rPr>
        <w:t>为准编制项目过程文档和报告，报告签字时间要与预计进场时间至少间隔</w:t>
      </w:r>
      <w:r>
        <w:rPr>
          <w:rFonts w:ascii="微软雅黑" w:eastAsia="微软雅黑" w:hAnsiTheme="minorHAnsi" w:cs="微软雅黑"/>
          <w:color w:val="000000"/>
          <w:kern w:val="0"/>
          <w:sz w:val="21"/>
          <w:szCs w:val="21"/>
          <w:lang w:val="zh-CN"/>
        </w:rPr>
        <w:t>14</w:t>
      </w:r>
      <w:r>
        <w:rPr>
          <w:rFonts w:ascii="微软雅黑" w:eastAsia="微软雅黑" w:hAnsiTheme="minorHAnsi" w:cs="微软雅黑" w:hint="eastAsia"/>
          <w:color w:val="000000"/>
          <w:kern w:val="0"/>
          <w:sz w:val="21"/>
          <w:szCs w:val="21"/>
          <w:lang w:val="zh-CN"/>
        </w:rPr>
        <w:t>天。</w:t>
      </w:r>
    </w:p>
    <w:p w14:paraId="77749BCA" w14:textId="77777777" w:rsidR="006C4746" w:rsidRDefault="006C4746" w:rsidP="006C4746">
      <w:pPr>
        <w:tabs>
          <w:tab w:val="left" w:pos="720"/>
        </w:tabs>
        <w:autoSpaceDE w:val="0"/>
        <w:autoSpaceDN w:val="0"/>
        <w:adjustRightInd w:val="0"/>
        <w:spacing w:line="240" w:lineRule="auto"/>
        <w:jc w:val="left"/>
        <w:rPr>
          <w:rFonts w:ascii="微软雅黑" w:eastAsia="微软雅黑" w:hAnsiTheme="minorHAnsi" w:cs="微软雅黑"/>
          <w:color w:val="000000"/>
          <w:kern w:val="0"/>
          <w:sz w:val="21"/>
          <w:szCs w:val="21"/>
          <w:lang w:val="zh-CN"/>
        </w:rPr>
      </w:pPr>
      <w:r>
        <w:rPr>
          <w:rFonts w:ascii="微软雅黑" w:eastAsia="微软雅黑" w:hAnsiTheme="minorHAnsi" w:cs="微软雅黑" w:hint="eastAsia"/>
          <w:color w:val="000000"/>
          <w:kern w:val="0"/>
          <w:sz w:val="21"/>
          <w:szCs w:val="21"/>
          <w:lang w:val="zh-CN"/>
        </w:rPr>
        <w:t>举例：备案编号下发时间</w:t>
      </w:r>
      <w:r>
        <w:rPr>
          <w:rFonts w:ascii="微软雅黑" w:eastAsia="微软雅黑" w:hAnsiTheme="minorHAnsi" w:cs="微软雅黑"/>
          <w:color w:val="000000"/>
          <w:kern w:val="0"/>
          <w:sz w:val="21"/>
          <w:szCs w:val="21"/>
          <w:lang w:val="zh-CN"/>
        </w:rPr>
        <w:t>2021.12.1</w:t>
      </w:r>
      <w:r>
        <w:rPr>
          <w:rFonts w:ascii="微软雅黑" w:eastAsia="微软雅黑" w:hAnsiTheme="minorHAnsi" w:cs="微软雅黑" w:hint="eastAsia"/>
          <w:color w:val="000000"/>
          <w:kern w:val="0"/>
          <w:sz w:val="21"/>
          <w:szCs w:val="21"/>
          <w:lang w:val="zh-CN"/>
        </w:rPr>
        <w:t>（</w:t>
      </w:r>
      <w:proofErr w:type="gramStart"/>
      <w:r>
        <w:rPr>
          <w:rFonts w:ascii="微软雅黑" w:eastAsia="微软雅黑" w:hAnsiTheme="minorHAnsi" w:cs="微软雅黑" w:hint="eastAsia"/>
          <w:color w:val="000000"/>
          <w:kern w:val="0"/>
          <w:sz w:val="21"/>
          <w:szCs w:val="21"/>
          <w:lang w:val="zh-CN"/>
        </w:rPr>
        <w:t>王丹微提供</w:t>
      </w:r>
      <w:proofErr w:type="gramEnd"/>
      <w:r>
        <w:rPr>
          <w:rFonts w:ascii="微软雅黑" w:eastAsia="微软雅黑" w:hAnsiTheme="minorHAnsi" w:cs="微软雅黑" w:hint="eastAsia"/>
          <w:color w:val="000000"/>
          <w:kern w:val="0"/>
          <w:sz w:val="21"/>
          <w:szCs w:val="21"/>
          <w:lang w:val="zh-CN"/>
        </w:rPr>
        <w:t>），所有项目文档时间都在</w:t>
      </w:r>
      <w:r>
        <w:rPr>
          <w:rFonts w:ascii="微软雅黑" w:eastAsia="微软雅黑" w:hAnsiTheme="minorHAnsi" w:cs="微软雅黑"/>
          <w:color w:val="000000"/>
          <w:kern w:val="0"/>
          <w:sz w:val="21"/>
          <w:szCs w:val="21"/>
          <w:lang w:val="zh-CN"/>
        </w:rPr>
        <w:t>2021.12.2</w:t>
      </w:r>
      <w:r>
        <w:rPr>
          <w:rFonts w:ascii="微软雅黑" w:eastAsia="微软雅黑" w:hAnsiTheme="minorHAnsi" w:cs="微软雅黑" w:hint="eastAsia"/>
          <w:color w:val="000000"/>
          <w:kern w:val="0"/>
          <w:sz w:val="21"/>
          <w:szCs w:val="21"/>
          <w:lang w:val="zh-CN"/>
        </w:rPr>
        <w:t>开始；纸质报告上签字时间至少要间隔</w:t>
      </w:r>
      <w:r>
        <w:rPr>
          <w:rFonts w:ascii="微软雅黑" w:eastAsia="微软雅黑" w:hAnsiTheme="minorHAnsi" w:cs="微软雅黑"/>
          <w:color w:val="000000"/>
          <w:kern w:val="0"/>
          <w:sz w:val="21"/>
          <w:szCs w:val="21"/>
          <w:lang w:val="zh-CN"/>
        </w:rPr>
        <w:t>14</w:t>
      </w:r>
      <w:r>
        <w:rPr>
          <w:rFonts w:ascii="微软雅黑" w:eastAsia="微软雅黑" w:hAnsiTheme="minorHAnsi" w:cs="微软雅黑" w:hint="eastAsia"/>
          <w:color w:val="000000"/>
          <w:kern w:val="0"/>
          <w:sz w:val="21"/>
          <w:szCs w:val="21"/>
          <w:lang w:val="zh-CN"/>
        </w:rPr>
        <w:t>天（至少</w:t>
      </w:r>
      <w:r>
        <w:rPr>
          <w:rFonts w:ascii="微软雅黑" w:eastAsia="微软雅黑" w:hAnsiTheme="minorHAnsi" w:cs="微软雅黑"/>
          <w:color w:val="000000"/>
          <w:kern w:val="0"/>
          <w:sz w:val="21"/>
          <w:szCs w:val="21"/>
          <w:lang w:val="zh-CN"/>
        </w:rPr>
        <w:t>12.15</w:t>
      </w:r>
      <w:r>
        <w:rPr>
          <w:rFonts w:ascii="微软雅黑" w:eastAsia="微软雅黑" w:hAnsiTheme="minorHAnsi" w:cs="微软雅黑" w:hint="eastAsia"/>
          <w:color w:val="000000"/>
          <w:kern w:val="0"/>
          <w:sz w:val="21"/>
          <w:szCs w:val="21"/>
          <w:lang w:val="zh-CN"/>
        </w:rPr>
        <w:t>号）。</w:t>
      </w:r>
    </w:p>
    <w:p w14:paraId="47CC4BAF" w14:textId="4F899136" w:rsidR="006C4746" w:rsidRDefault="006C4746">
      <w:pPr>
        <w:pStyle w:val="a9"/>
      </w:pPr>
    </w:p>
  </w:comment>
  <w:comment w:id="52" w:author="gefangjun1030@outlook.com" w:date="2021-11-22T14:53:00Z" w:initials="g">
    <w:p w14:paraId="23B008DF" w14:textId="72AD8F51" w:rsidR="005762A2" w:rsidRDefault="005762A2">
      <w:pPr>
        <w:pStyle w:val="a9"/>
      </w:pPr>
      <w:r>
        <w:rPr>
          <w:rStyle w:val="aff"/>
        </w:rPr>
        <w:annotationRef/>
      </w:r>
      <w:r>
        <w:rPr>
          <w:rFonts w:hint="eastAsia"/>
        </w:rPr>
        <w:t>编制日期、审核日期、批注日期写这个时间点</w:t>
      </w:r>
    </w:p>
  </w:comment>
  <w:comment w:id="54" w:author="qc" w:date="2021-12-13T13:49:00Z" w:initials="q">
    <w:p w14:paraId="45CAA5A6" w14:textId="29680487" w:rsidR="00102CEB" w:rsidRDefault="00102CEB">
      <w:pPr>
        <w:pStyle w:val="a9"/>
      </w:pPr>
      <w:r>
        <w:rPr>
          <w:rStyle w:val="aff"/>
        </w:rPr>
        <w:annotationRef/>
      </w:r>
      <w:proofErr w:type="gramStart"/>
      <w:r>
        <w:rPr>
          <w:rFonts w:hint="eastAsia"/>
        </w:rPr>
        <w:t>提前跟销售</w:t>
      </w:r>
      <w:proofErr w:type="gramEnd"/>
      <w:r>
        <w:rPr>
          <w:rFonts w:hint="eastAsia"/>
        </w:rPr>
        <w:t>沟通好要几份。</w:t>
      </w:r>
    </w:p>
    <w:p w14:paraId="1682696A" w14:textId="2B681089" w:rsidR="00102CEB" w:rsidRDefault="00102CEB">
      <w:pPr>
        <w:pStyle w:val="a9"/>
      </w:pPr>
      <w:r>
        <w:rPr>
          <w:rFonts w:hint="eastAsia"/>
        </w:rPr>
        <w:t>公司留存和提交备案机关份数不可改，多出来的分数都加在提交客户的份数上。</w:t>
      </w:r>
    </w:p>
  </w:comment>
  <w:comment w:id="56" w:author="White Night" w:date="2022-01-12T14:42:00Z" w:initials="WN">
    <w:p w14:paraId="61930A3C" w14:textId="5B66852C" w:rsidR="00A464B7" w:rsidRDefault="00A464B7">
      <w:pPr>
        <w:pStyle w:val="a9"/>
      </w:pPr>
      <w:r>
        <w:rPr>
          <w:rStyle w:val="aff"/>
        </w:rPr>
        <w:annotationRef/>
      </w:r>
      <w:r>
        <w:rPr>
          <w:rFonts w:hint="eastAsia"/>
        </w:rPr>
        <w:t>所有的大章节都需要手动分页。</w:t>
      </w:r>
    </w:p>
  </w:comment>
  <w:comment w:id="60" w:author="qc" w:date="2021-12-13T13:50:00Z" w:initials="q">
    <w:p w14:paraId="4D768F8A" w14:textId="670505D6" w:rsidR="00102CEB" w:rsidRDefault="00102CEB">
      <w:pPr>
        <w:pStyle w:val="a9"/>
      </w:pPr>
      <w:r>
        <w:rPr>
          <w:rStyle w:val="aff"/>
        </w:rPr>
        <w:annotationRef/>
      </w:r>
      <w:r>
        <w:rPr>
          <w:rFonts w:hint="eastAsia"/>
        </w:rPr>
        <w:t>描述被测系统业务情况和采用的技术情况，不要描述被测单位。</w:t>
      </w:r>
    </w:p>
  </w:comment>
  <w:comment w:id="61" w:author="White Night" w:date="2022-01-12T14:43:00Z" w:initials="WN">
    <w:p w14:paraId="55FAAC31" w14:textId="5E3CCC6D" w:rsidR="00632700" w:rsidRDefault="00632700">
      <w:pPr>
        <w:pStyle w:val="a9"/>
      </w:pPr>
      <w:r>
        <w:rPr>
          <w:rStyle w:val="aff"/>
        </w:rPr>
        <w:annotationRef/>
      </w:r>
      <w:r>
        <w:rPr>
          <w:rFonts w:hint="eastAsia"/>
        </w:rPr>
        <w:t>描述所采用的技术</w:t>
      </w:r>
    </w:p>
  </w:comment>
  <w:comment w:id="63" w:author="qc" w:date="2021-12-13T13:51:00Z" w:initials="q">
    <w:p w14:paraId="5613D68E" w14:textId="6329D934" w:rsidR="00102CEB" w:rsidRDefault="00102CEB">
      <w:pPr>
        <w:pStyle w:val="a9"/>
      </w:pPr>
      <w:r>
        <w:rPr>
          <w:rStyle w:val="aff"/>
        </w:rPr>
        <w:annotationRef/>
      </w:r>
      <w:r>
        <w:rPr>
          <w:rFonts w:hint="eastAsia"/>
        </w:rPr>
        <w:t>描述与</w:t>
      </w:r>
      <w:proofErr w:type="gramStart"/>
      <w:r>
        <w:rPr>
          <w:rFonts w:hint="eastAsia"/>
        </w:rPr>
        <w:t>拓扑图要一致</w:t>
      </w:r>
      <w:proofErr w:type="gramEnd"/>
      <w:r>
        <w:rPr>
          <w:rFonts w:hint="eastAsia"/>
        </w:rPr>
        <w:t>。</w:t>
      </w:r>
    </w:p>
  </w:comment>
  <w:comment w:id="64" w:author="White Night" w:date="2022-01-12T14:44:00Z" w:initials="WN">
    <w:p w14:paraId="0A85DAA5" w14:textId="53AEBDDC" w:rsidR="00F425EC" w:rsidRDefault="00F425EC">
      <w:pPr>
        <w:pStyle w:val="a9"/>
      </w:pPr>
      <w:r>
        <w:rPr>
          <w:rStyle w:val="aff"/>
        </w:rPr>
        <w:annotationRef/>
      </w:r>
      <w:r>
        <w:rPr>
          <w:rFonts w:hint="eastAsia"/>
        </w:rPr>
        <w:t>网络结构描述采用分层描述</w:t>
      </w:r>
    </w:p>
  </w:comment>
  <w:comment w:id="65" w:author="White Night" w:date="2022-01-12T14:44:00Z" w:initials="WN">
    <w:p w14:paraId="71B68BFE" w14:textId="3F40EC68" w:rsidR="00F425EC" w:rsidRDefault="00F425EC">
      <w:pPr>
        <w:pStyle w:val="a9"/>
      </w:pPr>
      <w:r>
        <w:rPr>
          <w:rStyle w:val="aff"/>
        </w:rPr>
        <w:annotationRef/>
      </w:r>
      <w:r>
        <w:rPr>
          <w:rFonts w:hint="eastAsia"/>
        </w:rPr>
        <w:t>不在测评范围内</w:t>
      </w:r>
      <w:r w:rsidR="00BE2A3D">
        <w:rPr>
          <w:rFonts w:hint="eastAsia"/>
        </w:rPr>
        <w:t>而作为</w:t>
      </w:r>
      <w:r>
        <w:rPr>
          <w:rFonts w:hint="eastAsia"/>
        </w:rPr>
        <w:t>资产</w:t>
      </w:r>
      <w:r w:rsidR="00BE2A3D">
        <w:rPr>
          <w:rFonts w:hint="eastAsia"/>
        </w:rPr>
        <w:t>的对象</w:t>
      </w:r>
      <w:r>
        <w:rPr>
          <w:rFonts w:hint="eastAsia"/>
        </w:rPr>
        <w:t>需要在这里做说明</w:t>
      </w:r>
    </w:p>
  </w:comment>
  <w:comment w:id="66" w:author="qc" w:date="2021-12-13T13:51:00Z" w:initials="q">
    <w:p w14:paraId="60B26B73" w14:textId="6D3E2E74" w:rsidR="00102CEB" w:rsidRDefault="00102CEB">
      <w:pPr>
        <w:pStyle w:val="a9"/>
      </w:pPr>
      <w:r>
        <w:rPr>
          <w:rStyle w:val="aff"/>
        </w:rPr>
        <w:annotationRef/>
      </w:r>
      <w:r>
        <w:rPr>
          <w:rFonts w:hint="eastAsia"/>
        </w:rPr>
        <w:t>除服务器外，图上体现的设备与附录</w:t>
      </w:r>
      <w:r>
        <w:rPr>
          <w:rFonts w:hint="eastAsia"/>
        </w:rPr>
        <w:t>A</w:t>
      </w:r>
      <w:r>
        <w:rPr>
          <w:rFonts w:hint="eastAsia"/>
        </w:rPr>
        <w:t>被测对象资产要一致。</w:t>
      </w:r>
    </w:p>
  </w:comment>
  <w:comment w:id="68" w:author="qc" w:date="2021-12-13T13:53:00Z" w:initials="q">
    <w:p w14:paraId="6AE18F93" w14:textId="2F17DD23" w:rsidR="00102CEB" w:rsidRDefault="00102CEB">
      <w:pPr>
        <w:pStyle w:val="a9"/>
      </w:pPr>
      <w:r>
        <w:rPr>
          <w:rStyle w:val="aff"/>
        </w:rPr>
        <w:annotationRef/>
      </w:r>
      <w:r>
        <w:rPr>
          <w:rFonts w:hint="eastAsia"/>
        </w:rPr>
        <w:t>与测评方案中要一致。</w:t>
      </w:r>
    </w:p>
  </w:comment>
  <w:comment w:id="70" w:author="White Night" w:date="2022-01-12T14:45:00Z" w:initials="WN">
    <w:p w14:paraId="38BA22EE" w14:textId="5CFFF6CD" w:rsidR="00BE2A3D" w:rsidRDefault="00BE2A3D">
      <w:pPr>
        <w:pStyle w:val="a9"/>
      </w:pPr>
      <w:r>
        <w:rPr>
          <w:rStyle w:val="aff"/>
        </w:rPr>
        <w:annotationRef/>
      </w:r>
      <w:r>
        <w:rPr>
          <w:rFonts w:hint="eastAsia"/>
        </w:rPr>
        <w:t>报告生成后下面会有一个汇总数量，需要删除</w:t>
      </w:r>
    </w:p>
  </w:comment>
  <w:comment w:id="72" w:author="White Night" w:date="2022-01-12T14:46:00Z" w:initials="WN">
    <w:p w14:paraId="62ABFF4C" w14:textId="0BE26E5D" w:rsidR="00BE2A3D" w:rsidRDefault="00BE2A3D">
      <w:pPr>
        <w:pStyle w:val="a9"/>
      </w:pPr>
      <w:r>
        <w:rPr>
          <w:rStyle w:val="aff"/>
        </w:rPr>
        <w:annotationRef/>
      </w:r>
      <w:r>
        <w:rPr>
          <w:rFonts w:hint="eastAsia"/>
        </w:rPr>
        <w:t>报告自动生成后，此处同类别需要进行合并</w:t>
      </w:r>
    </w:p>
  </w:comment>
  <w:comment w:id="73" w:author="White Night" w:date="2022-01-12T14:46:00Z" w:initials="WN">
    <w:p w14:paraId="08B0A22E" w14:textId="5F238FFB" w:rsidR="00BE2A3D" w:rsidRDefault="00BE2A3D">
      <w:pPr>
        <w:pStyle w:val="a9"/>
      </w:pPr>
      <w:r>
        <w:rPr>
          <w:rStyle w:val="aff"/>
        </w:rPr>
        <w:annotationRef/>
      </w:r>
      <w:r>
        <w:rPr>
          <w:rFonts w:hint="eastAsia"/>
        </w:rPr>
        <w:t>报告生成后，此处下面的汇总需要删除</w:t>
      </w:r>
    </w:p>
  </w:comment>
  <w:comment w:id="75" w:author="White Night" w:date="2022-01-12T14:47:00Z" w:initials="WN">
    <w:p w14:paraId="725782F9" w14:textId="63159BAE" w:rsidR="00BE2A3D" w:rsidRDefault="00BE2A3D">
      <w:pPr>
        <w:pStyle w:val="a9"/>
      </w:pPr>
      <w:r>
        <w:rPr>
          <w:rStyle w:val="aff"/>
        </w:rPr>
        <w:annotationRef/>
      </w:r>
      <w:r>
        <w:rPr>
          <w:rFonts w:hint="eastAsia"/>
        </w:rPr>
        <w:t>报告生成后，需要首行缩进两字符，保持格式一致</w:t>
      </w:r>
    </w:p>
  </w:comment>
  <w:comment w:id="77" w:author="qc" w:date="2021-12-13T13:54:00Z" w:initials="q">
    <w:p w14:paraId="02A64C8F" w14:textId="6BF620E6" w:rsidR="00102CEB" w:rsidRDefault="00102CEB">
      <w:pPr>
        <w:pStyle w:val="a9"/>
      </w:pPr>
      <w:r>
        <w:rPr>
          <w:rStyle w:val="aff"/>
        </w:rPr>
        <w:annotationRef/>
      </w:r>
      <w:r>
        <w:rPr>
          <w:rFonts w:hint="eastAsia"/>
        </w:rPr>
        <w:t>此章节测评方案中无需体现</w:t>
      </w:r>
    </w:p>
  </w:comment>
  <w:comment w:id="78" w:author="White Night" w:date="2022-01-12T14:47:00Z" w:initials="WN">
    <w:p w14:paraId="74CD381E" w14:textId="4857B953" w:rsidR="00C413E6" w:rsidRDefault="00C413E6">
      <w:pPr>
        <w:pStyle w:val="a9"/>
      </w:pPr>
      <w:r>
        <w:rPr>
          <w:rStyle w:val="aff"/>
        </w:rPr>
        <w:annotationRef/>
      </w:r>
      <w:r>
        <w:rPr>
          <w:rFonts w:hint="eastAsia"/>
        </w:rPr>
        <w:t>报告生成后，需要检查此处，同类描述问题不能合并，需要手动拆开</w:t>
      </w:r>
    </w:p>
  </w:comment>
  <w:comment w:id="82" w:author="gefangjun1030@outlook.com" w:date="2021-11-22T13:12:00Z" w:initials="g">
    <w:p w14:paraId="69B64DE2" w14:textId="62A58A13" w:rsidR="005762A2" w:rsidRDefault="005762A2">
      <w:pPr>
        <w:pStyle w:val="a9"/>
      </w:pPr>
      <w:r>
        <w:rPr>
          <w:rStyle w:val="aff"/>
        </w:rPr>
        <w:annotationRef/>
      </w:r>
      <w:r>
        <w:rPr>
          <w:rFonts w:hint="eastAsia"/>
        </w:rPr>
        <w:t>如果是云平台或者托管机房无法作为测评对象的需要在这里进行说明</w:t>
      </w:r>
    </w:p>
  </w:comment>
  <w:comment w:id="83" w:author="gefangjun1030@outlook.com" w:date="2021-11-22T13:13:00Z" w:initials="g">
    <w:p w14:paraId="33C14E6D" w14:textId="77777777" w:rsidR="00E94959" w:rsidRDefault="005762A2" w:rsidP="00E94959">
      <w:pPr>
        <w:pStyle w:val="a9"/>
      </w:pPr>
      <w:r>
        <w:rPr>
          <w:rStyle w:val="aff"/>
        </w:rPr>
        <w:annotationRef/>
      </w:r>
      <w:r>
        <w:rPr>
          <w:rFonts w:hint="eastAsia"/>
        </w:rPr>
        <w:t>如果是云平台或者利用托管网络无法作为</w:t>
      </w:r>
      <w:r w:rsidR="00E94959">
        <w:rPr>
          <w:rFonts w:hint="eastAsia"/>
        </w:rPr>
        <w:t>测评对象的需要在这里进行说明</w:t>
      </w:r>
    </w:p>
    <w:p w14:paraId="03AEE096" w14:textId="19EA7FBF" w:rsidR="005762A2" w:rsidRPr="00E94959" w:rsidRDefault="005762A2">
      <w:pPr>
        <w:pStyle w:val="a9"/>
      </w:pPr>
    </w:p>
  </w:comment>
  <w:comment w:id="84" w:author="White Night" w:date="2022-01-12T14:49:00Z" w:initials="WN">
    <w:p w14:paraId="19765E7B" w14:textId="58C50B2C" w:rsidR="00254C2D" w:rsidRDefault="00C413E6">
      <w:pPr>
        <w:pStyle w:val="a9"/>
      </w:pPr>
      <w:r>
        <w:rPr>
          <w:rStyle w:val="aff"/>
        </w:rPr>
        <w:annotationRef/>
      </w:r>
      <w:r>
        <w:rPr>
          <w:rFonts w:hint="eastAsia"/>
        </w:rPr>
        <w:t>报告生成后，此处按照联盟</w:t>
      </w:r>
      <w:r>
        <w:rPr>
          <w:rFonts w:hint="eastAsia"/>
        </w:rPr>
        <w:t>2</w:t>
      </w:r>
      <w:r>
        <w:t>021</w:t>
      </w:r>
      <w:proofErr w:type="gramStart"/>
      <w:r>
        <w:rPr>
          <w:rFonts w:hint="eastAsia"/>
        </w:rPr>
        <w:t>版报告</w:t>
      </w:r>
      <w:proofErr w:type="gramEnd"/>
      <w:r>
        <w:rPr>
          <w:rFonts w:hint="eastAsia"/>
        </w:rPr>
        <w:t>模板要求，需要加上表格，若不涉及改测评对象，需要在表格中加上说明</w:t>
      </w:r>
      <w:r w:rsidR="00254C2D">
        <w:rPr>
          <w:rFonts w:hint="eastAsia"/>
        </w:rPr>
        <w:t>，且下面的表格需要手动更新编号。（解决此问题的最好方法就是在工具</w:t>
      </w:r>
      <w:proofErr w:type="gramStart"/>
      <w:r w:rsidR="00254C2D">
        <w:rPr>
          <w:rFonts w:hint="eastAsia"/>
        </w:rPr>
        <w:t>里面勾选这个</w:t>
      </w:r>
      <w:proofErr w:type="gramEnd"/>
      <w:r w:rsidR="00254C2D">
        <w:rPr>
          <w:rFonts w:hint="eastAsia"/>
        </w:rPr>
        <w:t>为测评对象）</w:t>
      </w:r>
    </w:p>
    <w:p w14:paraId="3F2F7023" w14:textId="203F5E3A" w:rsidR="00C413E6" w:rsidRPr="00C413E6" w:rsidRDefault="00C413E6">
      <w:pPr>
        <w:pStyle w:val="a9"/>
      </w:pPr>
      <w:r>
        <w:rPr>
          <w:noProof/>
        </w:rPr>
        <w:drawing>
          <wp:inline distT="0" distB="0" distL="0" distR="0" wp14:anchorId="5F26497C" wp14:editId="6B8B8617">
            <wp:extent cx="5274310" cy="18402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274310" cy="1840230"/>
                    </a:xfrm>
                    <a:prstGeom prst="rect">
                      <a:avLst/>
                    </a:prstGeom>
                  </pic:spPr>
                </pic:pic>
              </a:graphicData>
            </a:graphic>
          </wp:inline>
        </w:drawing>
      </w:r>
    </w:p>
  </w:comment>
  <w:comment w:id="85" w:author="qc" w:date="2021-12-13T14:46:00Z" w:initials="q">
    <w:p w14:paraId="14707EE0" w14:textId="38DAFA69" w:rsidR="0095760B" w:rsidRDefault="0095760B">
      <w:pPr>
        <w:pStyle w:val="a9"/>
      </w:pPr>
      <w:r>
        <w:rPr>
          <w:rStyle w:val="aff"/>
        </w:rPr>
        <w:annotationRef/>
      </w:r>
      <w:r>
        <w:rPr>
          <w:rFonts w:hint="eastAsia"/>
        </w:rPr>
        <w:t>岗位内容跟测评</w:t>
      </w:r>
      <w:proofErr w:type="gramStart"/>
      <w:r>
        <w:rPr>
          <w:rFonts w:hint="eastAsia"/>
        </w:rPr>
        <w:t>表配合</w:t>
      </w:r>
      <w:proofErr w:type="gramEnd"/>
      <w:r>
        <w:rPr>
          <w:rFonts w:hint="eastAsia"/>
        </w:rPr>
        <w:t>人签字要对应</w:t>
      </w:r>
    </w:p>
    <w:p w14:paraId="43C560B7" w14:textId="0C4AE883" w:rsidR="0095760B" w:rsidRDefault="0095760B">
      <w:pPr>
        <w:pStyle w:val="a9"/>
      </w:pPr>
      <w:r>
        <w:rPr>
          <w:rFonts w:hint="eastAsia"/>
        </w:rPr>
        <w:t>岗位内容</w:t>
      </w:r>
      <w:proofErr w:type="gramStart"/>
      <w:r>
        <w:rPr>
          <w:rFonts w:hint="eastAsia"/>
        </w:rPr>
        <w:t>跟结果</w:t>
      </w:r>
      <w:proofErr w:type="gramEnd"/>
      <w:r>
        <w:rPr>
          <w:rFonts w:hint="eastAsia"/>
        </w:rPr>
        <w:t>记录不要出现矛盾</w:t>
      </w:r>
    </w:p>
  </w:comment>
  <w:comment w:id="86" w:author="qc" w:date="2021-12-13T14:49:00Z" w:initials="q">
    <w:p w14:paraId="08D6FEB5" w14:textId="493F2349" w:rsidR="0095760B" w:rsidRDefault="0095760B">
      <w:pPr>
        <w:pStyle w:val="a9"/>
      </w:pPr>
      <w:r>
        <w:rPr>
          <w:rStyle w:val="aff"/>
        </w:rPr>
        <w:annotationRef/>
      </w:r>
      <w:r>
        <w:rPr>
          <w:rFonts w:hint="eastAsia"/>
        </w:rPr>
        <w:t>第三方人员公司也可以写。</w:t>
      </w:r>
    </w:p>
  </w:comment>
  <w:comment w:id="87" w:author="qc" w:date="2021-12-13T14:57:00Z" w:initials="q">
    <w:p w14:paraId="69C45655" w14:textId="677F94D0" w:rsidR="003C405F" w:rsidRDefault="003C405F">
      <w:pPr>
        <w:pStyle w:val="a9"/>
      </w:pPr>
      <w:r>
        <w:rPr>
          <w:rStyle w:val="aff"/>
        </w:rPr>
        <w:annotationRef/>
      </w:r>
      <w:r>
        <w:rPr>
          <w:rFonts w:hint="eastAsia"/>
        </w:rPr>
        <w:t>结果记录里出现的制度和记录表单名</w:t>
      </w:r>
      <w:proofErr w:type="gramStart"/>
      <w:r>
        <w:rPr>
          <w:rFonts w:hint="eastAsia"/>
        </w:rPr>
        <w:t>称全部</w:t>
      </w:r>
      <w:proofErr w:type="gramEnd"/>
      <w:r>
        <w:rPr>
          <w:rFonts w:hint="eastAsia"/>
        </w:rPr>
        <w:t>要体现在这里。</w:t>
      </w:r>
    </w:p>
  </w:comment>
  <w:comment w:id="89" w:author="qc" w:date="2021-12-13T14:15:00Z" w:initials="q">
    <w:p w14:paraId="1B9C5178" w14:textId="5CCAF770" w:rsidR="004E78A8" w:rsidRDefault="004E78A8">
      <w:pPr>
        <w:pStyle w:val="a9"/>
      </w:pPr>
      <w:r>
        <w:rPr>
          <w:rStyle w:val="aff"/>
        </w:rPr>
        <w:annotationRef/>
      </w:r>
      <w:r w:rsidRPr="004E78A8">
        <w:rPr>
          <w:rFonts w:hint="eastAsia"/>
        </w:rPr>
        <w:t>随机生成的过一下内容，有没有重复、语句不通顺、标点符号错误等问题。</w:t>
      </w:r>
    </w:p>
  </w:comment>
  <w:comment w:id="101" w:author="gefangjun1030@outlook.com" w:date="2021-11-22T15:04:00Z" w:initials="g">
    <w:p w14:paraId="5C106285" w14:textId="5CCAF770" w:rsidR="005762A2" w:rsidRDefault="005762A2">
      <w:pPr>
        <w:pStyle w:val="a9"/>
      </w:pPr>
      <w:r>
        <w:rPr>
          <w:rStyle w:val="aff"/>
        </w:rPr>
        <w:annotationRef/>
      </w:r>
      <w:r>
        <w:rPr>
          <w:rFonts w:hint="eastAsia"/>
        </w:rPr>
        <w:t>删除重复的内容</w:t>
      </w:r>
    </w:p>
  </w:comment>
  <w:comment w:id="114" w:author="White Night" w:date="2022-01-12T14:52:00Z" w:initials="WN">
    <w:p w14:paraId="1A4A84D5" w14:textId="54D2F4B1" w:rsidR="00254C2D" w:rsidRDefault="00254C2D">
      <w:pPr>
        <w:pStyle w:val="a9"/>
      </w:pPr>
      <w:r>
        <w:rPr>
          <w:rStyle w:val="aff"/>
        </w:rPr>
        <w:annotationRef/>
      </w:r>
      <w:r w:rsidR="00D07AFB">
        <w:rPr>
          <w:rFonts w:hint="eastAsia"/>
        </w:rPr>
        <w:t>修改为对应的层面，本报告开头有做说明。</w:t>
      </w:r>
    </w:p>
  </w:comment>
  <w:comment w:id="129" w:author="White Night" w:date="2022-01-12T14:53:00Z" w:initials="WN">
    <w:p w14:paraId="3C01FA7A" w14:textId="6D9637F8" w:rsidR="00D07AFB" w:rsidRDefault="00D07AFB">
      <w:pPr>
        <w:pStyle w:val="a9"/>
      </w:pPr>
      <w:r>
        <w:rPr>
          <w:rStyle w:val="aff"/>
        </w:rPr>
        <w:annotationRef/>
      </w:r>
      <w:r>
        <w:rPr>
          <w:rFonts w:hint="eastAsia"/>
        </w:rPr>
        <w:t>验证测试章节需要手动编制，目前按照此模板即可</w:t>
      </w:r>
    </w:p>
  </w:comment>
  <w:comment w:id="131" w:author="White Night" w:date="2022-01-12T14:55:00Z" w:initials="WN">
    <w:p w14:paraId="32C465F6" w14:textId="2D0C18B1" w:rsidR="00D07AFB" w:rsidRPr="00D07AFB" w:rsidRDefault="00D07AFB">
      <w:pPr>
        <w:pStyle w:val="a9"/>
      </w:pPr>
      <w:r>
        <w:rPr>
          <w:rStyle w:val="aff"/>
        </w:rPr>
        <w:annotationRef/>
      </w:r>
      <w:r>
        <w:rPr>
          <w:rStyle w:val="aff"/>
        </w:rPr>
        <w:annotationRef/>
      </w:r>
      <w:r>
        <w:rPr>
          <w:rFonts w:hint="eastAsia"/>
        </w:rPr>
        <w:t>例如涉及云租户的系统，如果只能有一个接入点的话，需要进行说明</w:t>
      </w:r>
    </w:p>
  </w:comment>
  <w:comment w:id="137" w:author="White Night" w:date="2022-01-12T14:55:00Z" w:initials="WN">
    <w:p w14:paraId="441C046F" w14:textId="4B843141" w:rsidR="00D07AFB" w:rsidRDefault="00D07AFB">
      <w:pPr>
        <w:pStyle w:val="a9"/>
      </w:pPr>
      <w:r>
        <w:rPr>
          <w:rStyle w:val="aff"/>
        </w:rPr>
        <w:annotationRef/>
      </w:r>
      <w:r>
        <w:rPr>
          <w:rFonts w:hint="eastAsia"/>
        </w:rPr>
        <w:t>写明当时扫描时的工具版本，以及扫描了哪些类型</w:t>
      </w:r>
    </w:p>
  </w:comment>
  <w:comment w:id="139" w:author="qc" w:date="2021-12-13T15:44:00Z" w:initials="q">
    <w:p w14:paraId="6479C12E" w14:textId="51112A0F" w:rsidR="001268CC" w:rsidRDefault="001268CC">
      <w:pPr>
        <w:pStyle w:val="a9"/>
      </w:pPr>
      <w:r>
        <w:rPr>
          <w:rStyle w:val="aff"/>
        </w:rPr>
        <w:annotationRef/>
      </w:r>
      <w:r>
        <w:rPr>
          <w:rFonts w:hint="eastAsia"/>
        </w:rPr>
        <w:t>此处扫描对像要与</w:t>
      </w:r>
      <w:r>
        <w:rPr>
          <w:rFonts w:hint="eastAsia"/>
        </w:rPr>
        <w:t>2</w:t>
      </w:r>
      <w:r>
        <w:t>.3.2</w:t>
      </w:r>
      <w:r>
        <w:rPr>
          <w:rFonts w:hint="eastAsia"/>
        </w:rPr>
        <w:t>测评对象选择结果一致。</w:t>
      </w:r>
    </w:p>
  </w:comment>
  <w:comment w:id="140" w:author="White Night" w:date="2022-01-12T14:59:00Z" w:initials="WN">
    <w:p w14:paraId="16595F77" w14:textId="4D095CA5" w:rsidR="008A55F6" w:rsidRDefault="008A55F6">
      <w:pPr>
        <w:pStyle w:val="a9"/>
      </w:pPr>
      <w:r>
        <w:rPr>
          <w:rStyle w:val="aff"/>
        </w:rPr>
        <w:annotationRef/>
      </w:r>
      <w:r>
        <w:rPr>
          <w:rFonts w:hint="eastAsia"/>
        </w:rPr>
        <w:t>此处仅需要体现主要的安全问题即可，如若数量太多不需要一一列举</w:t>
      </w:r>
    </w:p>
  </w:comment>
  <w:comment w:id="141" w:author="qc" w:date="2021-12-13T15:49:00Z" w:initials="q">
    <w:p w14:paraId="2A9DF72A" w14:textId="0BCB6E76" w:rsidR="00D07AFB" w:rsidRDefault="001268CC">
      <w:pPr>
        <w:pStyle w:val="a9"/>
      </w:pPr>
      <w:r>
        <w:rPr>
          <w:rStyle w:val="aff"/>
        </w:rPr>
        <w:annotationRef/>
      </w:r>
      <w:r w:rsidR="00D07AFB">
        <w:rPr>
          <w:rFonts w:hint="eastAsia"/>
        </w:rPr>
        <w:t>此处需要关联</w:t>
      </w:r>
      <w:r w:rsidR="008A55F6">
        <w:rPr>
          <w:rFonts w:hint="eastAsia"/>
        </w:rPr>
        <w:t>对应的测评项</w:t>
      </w:r>
      <w:r w:rsidR="00D07AFB">
        <w:rPr>
          <w:noProof/>
        </w:rPr>
        <w:drawing>
          <wp:inline distT="0" distB="0" distL="0" distR="0" wp14:anchorId="0CDA124A" wp14:editId="170E6E26">
            <wp:extent cx="5274310" cy="30600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274310" cy="3060065"/>
                    </a:xfrm>
                    <a:prstGeom prst="rect">
                      <a:avLst/>
                    </a:prstGeom>
                  </pic:spPr>
                </pic:pic>
              </a:graphicData>
            </a:graphic>
          </wp:inline>
        </w:drawing>
      </w:r>
    </w:p>
  </w:comment>
  <w:comment w:id="145" w:author="qc" w:date="2021-12-13T15:56:00Z" w:initials="q">
    <w:p w14:paraId="4CE53125" w14:textId="1D55D264" w:rsidR="00795EDC" w:rsidRPr="00795EDC" w:rsidRDefault="00795EDC" w:rsidP="00795EDC">
      <w:pPr>
        <w:pStyle w:val="4"/>
        <w:numPr>
          <w:ilvl w:val="0"/>
          <w:numId w:val="0"/>
        </w:numPr>
        <w:rPr>
          <w:b w:val="0"/>
        </w:rPr>
      </w:pPr>
      <w:r>
        <w:rPr>
          <w:rStyle w:val="aff"/>
        </w:rPr>
        <w:annotationRef/>
      </w:r>
      <w:proofErr w:type="gramStart"/>
      <w:r w:rsidRPr="00795EDC">
        <w:rPr>
          <w:rFonts w:hint="eastAsia"/>
          <w:b w:val="0"/>
        </w:rPr>
        <w:t>跟业务</w:t>
      </w:r>
      <w:proofErr w:type="gramEnd"/>
      <w:r w:rsidRPr="00795EDC">
        <w:rPr>
          <w:rFonts w:hint="eastAsia"/>
          <w:b w:val="0"/>
        </w:rPr>
        <w:t>应用系统</w:t>
      </w:r>
      <w:r w:rsidRPr="00795EDC">
        <w:rPr>
          <w:rFonts w:hint="eastAsia"/>
          <w:b w:val="0"/>
        </w:rPr>
        <w:t>/</w:t>
      </w:r>
      <w:r w:rsidRPr="00795EDC">
        <w:rPr>
          <w:rFonts w:hint="eastAsia"/>
          <w:b w:val="0"/>
        </w:rPr>
        <w:t>平台章节内容要一致。</w:t>
      </w:r>
    </w:p>
  </w:comment>
  <w:comment w:id="146" w:author="White Night" w:date="2022-01-12T15:00:00Z" w:initials="WN">
    <w:p w14:paraId="52ED7435" w14:textId="77777777" w:rsidR="008A55F6" w:rsidRDefault="008A55F6">
      <w:pPr>
        <w:pStyle w:val="a9"/>
      </w:pPr>
      <w:r>
        <w:rPr>
          <w:rStyle w:val="aff"/>
        </w:rPr>
        <w:annotationRef/>
      </w:r>
      <w:r>
        <w:rPr>
          <w:rFonts w:hint="eastAsia"/>
        </w:rPr>
        <w:t>同上，需要关联测评项</w:t>
      </w:r>
    </w:p>
    <w:p w14:paraId="7B3410DC" w14:textId="41156F2A" w:rsidR="008A55F6" w:rsidRDefault="008A55F6">
      <w:pPr>
        <w:pStyle w:val="a9"/>
      </w:pPr>
      <w:r>
        <w:rPr>
          <w:noProof/>
        </w:rPr>
        <w:drawing>
          <wp:inline distT="0" distB="0" distL="0" distR="0" wp14:anchorId="6E56855B" wp14:editId="24D2A544">
            <wp:extent cx="5274310" cy="24530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274310" cy="2453005"/>
                    </a:xfrm>
                    <a:prstGeom prst="rect">
                      <a:avLst/>
                    </a:prstGeom>
                  </pic:spPr>
                </pic:pic>
              </a:graphicData>
            </a:graphic>
          </wp:inline>
        </w:drawing>
      </w:r>
    </w:p>
  </w:comment>
  <w:comment w:id="151" w:author="White Night" w:date="2022-01-12T15:01:00Z" w:initials="WN">
    <w:p w14:paraId="716107AB" w14:textId="0CEBEB66" w:rsidR="0057295E" w:rsidRDefault="0057295E">
      <w:pPr>
        <w:pStyle w:val="a9"/>
      </w:pPr>
      <w:r>
        <w:rPr>
          <w:rStyle w:val="aff"/>
        </w:rPr>
        <w:annotationRef/>
      </w:r>
      <w:r>
        <w:rPr>
          <w:rFonts w:hint="eastAsia"/>
        </w:rPr>
        <w:t>报告生成后，此处全局判定为不适用的控制点不会自动生成显示，需要手动进行补充，并用</w:t>
      </w:r>
      <w:r>
        <w:rPr>
          <w:rFonts w:hint="eastAsia"/>
        </w:rPr>
        <w:t>N</w:t>
      </w:r>
      <w:r>
        <w:t>/A</w:t>
      </w:r>
      <w:r>
        <w:rPr>
          <w:rFonts w:hint="eastAsia"/>
        </w:rPr>
        <w:t>进行表述，记得序号也需要按照顺序变更。</w:t>
      </w:r>
      <w:r>
        <w:rPr>
          <w:rFonts w:hint="eastAsia"/>
        </w:rPr>
        <w:t xml:space="preserve"> </w:t>
      </w:r>
      <w:r>
        <w:t xml:space="preserve"> </w:t>
      </w:r>
      <w:r>
        <w:rPr>
          <w:rFonts w:hint="eastAsia"/>
        </w:rPr>
        <w:t>颜色底纹全部</w:t>
      </w:r>
      <w:r w:rsidR="005864EE">
        <w:rPr>
          <w:rFonts w:hint="eastAsia"/>
        </w:rPr>
        <w:t>变成白色</w:t>
      </w:r>
    </w:p>
    <w:p w14:paraId="3D0537C8" w14:textId="635E2218" w:rsidR="0057295E" w:rsidRDefault="00A76E5F">
      <w:pPr>
        <w:pStyle w:val="a9"/>
      </w:pPr>
      <w:r>
        <w:rPr>
          <w:noProof/>
        </w:rPr>
        <w:drawing>
          <wp:inline distT="0" distB="0" distL="0" distR="0" wp14:anchorId="2D4EDF5E" wp14:editId="065C98FC">
            <wp:extent cx="5274310" cy="39598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959860"/>
                    </a:xfrm>
                    <a:prstGeom prst="rect">
                      <a:avLst/>
                    </a:prstGeom>
                  </pic:spPr>
                </pic:pic>
              </a:graphicData>
            </a:graphic>
          </wp:inline>
        </w:drawing>
      </w:r>
    </w:p>
  </w:comment>
  <w:comment w:id="155" w:author="White Night" w:date="2022-01-12T15:06:00Z" w:initials="WN">
    <w:p w14:paraId="724E84AF" w14:textId="299743D6" w:rsidR="00000EAD" w:rsidRDefault="00000EAD">
      <w:pPr>
        <w:pStyle w:val="a9"/>
      </w:pPr>
      <w:r>
        <w:rPr>
          <w:rStyle w:val="aff"/>
        </w:rPr>
        <w:annotationRef/>
      </w:r>
      <w:r>
        <w:rPr>
          <w:rFonts w:hint="eastAsia"/>
        </w:rPr>
        <w:t>报告自动生成部分</w:t>
      </w:r>
    </w:p>
  </w:comment>
  <w:comment w:id="156" w:author="White Night" w:date="2022-01-12T15:07:00Z" w:initials="WN">
    <w:p w14:paraId="7F92C055" w14:textId="7124F8D4" w:rsidR="00000EAD" w:rsidRDefault="00000EAD">
      <w:pPr>
        <w:pStyle w:val="a9"/>
      </w:pPr>
      <w:r>
        <w:rPr>
          <w:rStyle w:val="aff"/>
        </w:rPr>
        <w:annotationRef/>
      </w:r>
      <w:r>
        <w:rPr>
          <w:rFonts w:hint="eastAsia"/>
        </w:rPr>
        <w:t>结合上下批注，此处注意语句逻辑问题</w:t>
      </w:r>
    </w:p>
  </w:comment>
  <w:comment w:id="157" w:author="White Night" w:date="2022-01-12T15:06:00Z" w:initials="WN">
    <w:p w14:paraId="2B124129" w14:textId="76951E3A" w:rsidR="00000EAD" w:rsidRDefault="00000EAD">
      <w:pPr>
        <w:pStyle w:val="a9"/>
      </w:pPr>
      <w:r>
        <w:rPr>
          <w:rStyle w:val="aff"/>
        </w:rPr>
        <w:annotationRef/>
      </w:r>
      <w:r>
        <w:rPr>
          <w:rFonts w:hint="eastAsia"/>
        </w:rPr>
        <w:t>在工具中“实际修正描述”的内容</w:t>
      </w:r>
    </w:p>
  </w:comment>
  <w:comment w:id="160" w:author="qc" w:date="2021-12-13T15:59:00Z" w:initials="q">
    <w:p w14:paraId="1D56BC14" w14:textId="4C6D4E6B" w:rsidR="00795EDC" w:rsidRDefault="00795EDC">
      <w:pPr>
        <w:pStyle w:val="a9"/>
      </w:pPr>
      <w:r>
        <w:rPr>
          <w:rStyle w:val="aff"/>
        </w:rPr>
        <w:annotationRef/>
      </w:r>
      <w:r>
        <w:rPr>
          <w:rFonts w:hint="eastAsia"/>
        </w:rPr>
        <w:t>数量与上面分析数量要一致。</w:t>
      </w:r>
    </w:p>
  </w:comment>
  <w:comment w:id="164" w:author="qc" w:date="2021-12-13T16:00:00Z" w:initials="q">
    <w:p w14:paraId="68DA65A9" w14:textId="681FB435" w:rsidR="00795EDC" w:rsidRDefault="00795EDC">
      <w:pPr>
        <w:pStyle w:val="a9"/>
      </w:pPr>
      <w:r>
        <w:rPr>
          <w:rStyle w:val="aff"/>
        </w:rPr>
        <w:annotationRef/>
      </w:r>
      <w:r>
        <w:rPr>
          <w:rFonts w:hint="eastAsia"/>
        </w:rPr>
        <w:t>仔细看看附录</w:t>
      </w:r>
      <w:r>
        <w:rPr>
          <w:rFonts w:hint="eastAsia"/>
        </w:rPr>
        <w:t>G</w:t>
      </w:r>
      <w:r>
        <w:rPr>
          <w:rFonts w:hint="eastAsia"/>
        </w:rPr>
        <w:t>威胁列表说明再写</w:t>
      </w:r>
    </w:p>
  </w:comment>
  <w:comment w:id="181" w:author="qc" w:date="2021-12-13T16:12:00Z" w:initials="q">
    <w:p w14:paraId="3A0E7C21" w14:textId="1BA1905D" w:rsidR="00F87670" w:rsidRDefault="00F87670">
      <w:pPr>
        <w:pStyle w:val="a9"/>
      </w:pPr>
      <w:r>
        <w:rPr>
          <w:rStyle w:val="aff"/>
        </w:rPr>
        <w:annotationRef/>
      </w:r>
      <w:r>
        <w:rPr>
          <w:rFonts w:hint="eastAsia"/>
        </w:rPr>
        <w:t>个人信息数据必须体现，不测也要在这里体现说明。</w:t>
      </w:r>
    </w:p>
  </w:comment>
  <w:comment w:id="186" w:author="White Night" w:date="2022-01-12T15:08:00Z" w:initials="WN">
    <w:p w14:paraId="4AD97970" w14:textId="77777777" w:rsidR="00000EAD" w:rsidRDefault="00000EAD">
      <w:pPr>
        <w:pStyle w:val="a9"/>
      </w:pPr>
      <w:r>
        <w:rPr>
          <w:rStyle w:val="aff"/>
        </w:rPr>
        <w:annotationRef/>
      </w:r>
      <w:r>
        <w:rPr>
          <w:rFonts w:hint="eastAsia"/>
        </w:rPr>
        <w:t>首次测评的系统如下描述即可</w:t>
      </w:r>
    </w:p>
    <w:p w14:paraId="73177DF5" w14:textId="77777777" w:rsidR="00000EAD" w:rsidRDefault="00000EAD">
      <w:pPr>
        <w:pStyle w:val="a9"/>
      </w:pPr>
    </w:p>
    <w:p w14:paraId="5A4A519C" w14:textId="1BC41CE4" w:rsidR="00BC7614" w:rsidRDefault="00000EAD">
      <w:pPr>
        <w:pStyle w:val="a9"/>
      </w:pPr>
      <w:r>
        <w:rPr>
          <w:rFonts w:hint="eastAsia"/>
        </w:rPr>
        <w:t>如若</w:t>
      </w:r>
      <w:r w:rsidR="00BC7614">
        <w:rPr>
          <w:rFonts w:hint="eastAsia"/>
        </w:rPr>
        <w:t>非首次测评，按照</w:t>
      </w:r>
      <w:proofErr w:type="gramStart"/>
      <w:r w:rsidR="00BC7614">
        <w:rPr>
          <w:rFonts w:hint="eastAsia"/>
        </w:rPr>
        <w:t>前次报告</w:t>
      </w:r>
      <w:proofErr w:type="gramEnd"/>
      <w:r w:rsidR="00BC7614">
        <w:rPr>
          <w:rFonts w:hint="eastAsia"/>
        </w:rPr>
        <w:t>的问题内容，编制上次测评问题整改情况表格。在工具里面可以写好</w:t>
      </w:r>
    </w:p>
  </w:comment>
  <w:comment w:id="193" w:author="White Night" w:date="2022-01-12T15:09:00Z" w:initials="WN">
    <w:p w14:paraId="71C93CB8" w14:textId="77777777" w:rsidR="00BF3A68" w:rsidRDefault="00BF3A68">
      <w:pPr>
        <w:pStyle w:val="a9"/>
      </w:pPr>
      <w:r>
        <w:rPr>
          <w:rStyle w:val="aff"/>
        </w:rPr>
        <w:annotationRef/>
      </w:r>
      <w:r>
        <w:rPr>
          <w:rFonts w:hint="eastAsia"/>
        </w:rPr>
        <w:t>报告自动生成后，此处章节格式需要修改。</w:t>
      </w:r>
      <w:r>
        <w:rPr>
          <w:rFonts w:hint="eastAsia"/>
        </w:rPr>
        <w:t>C</w:t>
      </w:r>
      <w:r>
        <w:t>4.1</w:t>
      </w:r>
      <w:r>
        <w:rPr>
          <w:rFonts w:hint="eastAsia"/>
        </w:rPr>
        <w:t>到</w:t>
      </w:r>
      <w:r>
        <w:rPr>
          <w:rFonts w:hint="eastAsia"/>
        </w:rPr>
        <w:t>C</w:t>
      </w:r>
      <w:r>
        <w:t>4.7</w:t>
      </w:r>
      <w:r>
        <w:rPr>
          <w:rFonts w:hint="eastAsia"/>
        </w:rPr>
        <w:t>均需要修改</w:t>
      </w:r>
    </w:p>
    <w:p w14:paraId="6C75F1BF" w14:textId="758D15F1" w:rsidR="00BF3A68" w:rsidRDefault="00BF3A68">
      <w:pPr>
        <w:pStyle w:val="a9"/>
      </w:pPr>
      <w:r>
        <w:rPr>
          <w:rFonts w:hint="eastAsia"/>
        </w:rPr>
        <w:t>在段落设置</w:t>
      </w:r>
      <w:r>
        <w:rPr>
          <w:rFonts w:hint="eastAsia"/>
        </w:rPr>
        <w:t>-</w:t>
      </w:r>
      <w:r>
        <w:rPr>
          <w:rFonts w:hint="eastAsia"/>
        </w:rPr>
        <w:t>缩进</w:t>
      </w:r>
      <w:r>
        <w:rPr>
          <w:rFonts w:hint="eastAsia"/>
        </w:rPr>
        <w:t>-</w:t>
      </w:r>
      <w:r>
        <w:rPr>
          <w:rFonts w:hint="eastAsia"/>
        </w:rPr>
        <w:t>左侧调整为</w:t>
      </w:r>
      <w:r>
        <w:rPr>
          <w:rFonts w:hint="eastAsia"/>
        </w:rPr>
        <w:t>0</w:t>
      </w:r>
      <w:r>
        <w:rPr>
          <w:rFonts w:hint="eastAsia"/>
        </w:rPr>
        <w:t>，特殊调整为无</w:t>
      </w:r>
    </w:p>
  </w:comment>
  <w:comment w:id="223" w:author="White Night" w:date="2022-01-12T15:11:00Z" w:initials="WN">
    <w:p w14:paraId="37B2C3D0" w14:textId="56DF85FB" w:rsidR="00BF3A68" w:rsidRDefault="00BF3A68" w:rsidP="00BF3A68">
      <w:pPr>
        <w:pStyle w:val="a9"/>
      </w:pPr>
      <w:r>
        <w:rPr>
          <w:rStyle w:val="aff"/>
        </w:rPr>
        <w:annotationRef/>
      </w:r>
      <w:r>
        <w:rPr>
          <w:rStyle w:val="aff"/>
        </w:rPr>
        <w:annotationRef/>
      </w:r>
      <w:r>
        <w:rPr>
          <w:rFonts w:hint="eastAsia"/>
        </w:rPr>
        <w:t>报告自动生成后，此处章节格式需要修改。附录</w:t>
      </w:r>
      <w:r>
        <w:rPr>
          <w:rFonts w:hint="eastAsia"/>
        </w:rPr>
        <w:t>D</w:t>
      </w:r>
      <w:r>
        <w:t>4</w:t>
      </w:r>
      <w:r>
        <w:rPr>
          <w:rFonts w:hint="eastAsia"/>
        </w:rPr>
        <w:t>均需要修改</w:t>
      </w:r>
    </w:p>
    <w:p w14:paraId="600EC4B9" w14:textId="77777777" w:rsidR="00BF3A68" w:rsidRDefault="00BF3A68" w:rsidP="00BF3A68">
      <w:pPr>
        <w:pStyle w:val="a9"/>
      </w:pPr>
      <w:r>
        <w:rPr>
          <w:rFonts w:hint="eastAsia"/>
        </w:rPr>
        <w:t>在段落设置</w:t>
      </w:r>
      <w:r>
        <w:rPr>
          <w:rFonts w:hint="eastAsia"/>
        </w:rPr>
        <w:t>-</w:t>
      </w:r>
      <w:r>
        <w:rPr>
          <w:rFonts w:hint="eastAsia"/>
        </w:rPr>
        <w:t>缩进</w:t>
      </w:r>
      <w:r>
        <w:rPr>
          <w:rFonts w:hint="eastAsia"/>
        </w:rPr>
        <w:t>-</w:t>
      </w:r>
      <w:r>
        <w:rPr>
          <w:rFonts w:hint="eastAsia"/>
        </w:rPr>
        <w:t>左侧调整为</w:t>
      </w:r>
      <w:r>
        <w:rPr>
          <w:rFonts w:hint="eastAsia"/>
        </w:rPr>
        <w:t>0</w:t>
      </w:r>
      <w:r>
        <w:rPr>
          <w:rFonts w:hint="eastAsia"/>
        </w:rPr>
        <w:t>，特殊调整为无</w:t>
      </w:r>
    </w:p>
    <w:p w14:paraId="520DB29D" w14:textId="319DD5F5" w:rsidR="00BF3A68" w:rsidRPr="00BF3A68" w:rsidRDefault="00BF3A68">
      <w:pPr>
        <w:pStyle w:val="a9"/>
      </w:pPr>
    </w:p>
  </w:comment>
  <w:comment w:id="227" w:author="White Night" w:date="2022-01-12T15:11:00Z" w:initials="WN">
    <w:p w14:paraId="5823E2C5" w14:textId="0F44E16E" w:rsidR="00BF3A68" w:rsidRDefault="00BF3A68">
      <w:pPr>
        <w:pStyle w:val="a9"/>
      </w:pPr>
      <w:r>
        <w:rPr>
          <w:rStyle w:val="aff"/>
        </w:rPr>
        <w:annotationRef/>
      </w:r>
      <w:r>
        <w:rPr>
          <w:rFonts w:hint="eastAsia"/>
        </w:rPr>
        <w:t>报告自动生成后，需要改为此格式</w:t>
      </w:r>
    </w:p>
  </w:comment>
  <w:comment w:id="229" w:author="White Night" w:date="2022-01-12T15:11:00Z" w:initials="WN">
    <w:p w14:paraId="017E7ADF" w14:textId="77777777" w:rsidR="00BF3A68" w:rsidRDefault="00BF3A68" w:rsidP="00BF3A68">
      <w:pPr>
        <w:pStyle w:val="a9"/>
      </w:pPr>
      <w:r>
        <w:rPr>
          <w:rStyle w:val="aff"/>
        </w:rPr>
        <w:annotationRef/>
      </w:r>
      <w:r>
        <w:rPr>
          <w:rStyle w:val="aff"/>
        </w:rPr>
        <w:annotationRef/>
      </w:r>
      <w:r>
        <w:rPr>
          <w:rFonts w:hint="eastAsia"/>
        </w:rPr>
        <w:t>报告自动生成后，需要改为此格式</w:t>
      </w:r>
    </w:p>
    <w:p w14:paraId="1744B28E" w14:textId="6C3C7F79" w:rsidR="00BF3A68" w:rsidRPr="00BF3A68" w:rsidRDefault="00BF3A68">
      <w:pPr>
        <w:pStyle w:val="a9"/>
      </w:pPr>
    </w:p>
  </w:comment>
  <w:comment w:id="231" w:author="White Night" w:date="2022-01-12T15:12:00Z" w:initials="WN">
    <w:p w14:paraId="67F32337" w14:textId="6A7862AD" w:rsidR="00BF3A68" w:rsidRPr="00BF3A68" w:rsidRDefault="00BF3A68">
      <w:pPr>
        <w:pStyle w:val="a9"/>
      </w:pPr>
      <w:r>
        <w:rPr>
          <w:rStyle w:val="aff"/>
        </w:rPr>
        <w:annotationRef/>
      </w:r>
      <w:r>
        <w:rPr>
          <w:rStyle w:val="aff"/>
        </w:rPr>
        <w:annotationRef/>
      </w:r>
      <w:r>
        <w:rPr>
          <w:rFonts w:hint="eastAsia"/>
        </w:rPr>
        <w:t>报告自动生成后，需要改为此格式（云扩展）</w:t>
      </w:r>
    </w:p>
  </w:comment>
  <w:comment w:id="247" w:author="White Night" w:date="2022-01-12T15:12:00Z" w:initials="WN">
    <w:p w14:paraId="276E7EE2" w14:textId="060C82CD" w:rsidR="00BF3A68" w:rsidRDefault="00BF3A68">
      <w:pPr>
        <w:pStyle w:val="a9"/>
      </w:pPr>
      <w:r>
        <w:rPr>
          <w:rStyle w:val="aff"/>
        </w:rPr>
        <w:annotationRef/>
      </w:r>
      <w:r>
        <w:rPr>
          <w:rFonts w:hint="eastAsia"/>
        </w:rPr>
        <w:t>此处要罗列处漏</w:t>
      </w:r>
      <w:proofErr w:type="gramStart"/>
      <w:r>
        <w:rPr>
          <w:rFonts w:hint="eastAsia"/>
        </w:rPr>
        <w:t>扫发现</w:t>
      </w:r>
      <w:proofErr w:type="gramEnd"/>
      <w:r>
        <w:rPr>
          <w:rFonts w:hint="eastAsia"/>
        </w:rPr>
        <w:t>的所有问题，且影响</w:t>
      </w:r>
      <w:r>
        <w:rPr>
          <w:rFonts w:hint="eastAsia"/>
        </w:rPr>
        <w:t>I</w:t>
      </w:r>
      <w:r>
        <w:t>P</w:t>
      </w:r>
      <w:r>
        <w:rPr>
          <w:rFonts w:hint="eastAsia"/>
        </w:rPr>
        <w:t>处写所涉及的数量，不写具体</w:t>
      </w:r>
      <w:r>
        <w:rPr>
          <w:rFonts w:hint="eastAsia"/>
        </w:rPr>
        <w:t>I</w:t>
      </w:r>
      <w:r>
        <w:t>P</w:t>
      </w:r>
      <w:r>
        <w:rPr>
          <w:rFonts w:hint="eastAsia"/>
        </w:rPr>
        <w:t>地址</w:t>
      </w:r>
    </w:p>
  </w:comment>
  <w:comment w:id="248" w:author="qc" w:date="2021-12-13T16:22:00Z" w:initials="q">
    <w:p w14:paraId="513B25CF" w14:textId="0B329ECB" w:rsidR="0028692D" w:rsidRDefault="0028692D">
      <w:pPr>
        <w:pStyle w:val="a9"/>
      </w:pPr>
      <w:r>
        <w:rPr>
          <w:rStyle w:val="aff"/>
        </w:rPr>
        <w:annotationRef/>
      </w:r>
      <w:r>
        <w:rPr>
          <w:rFonts w:hint="eastAsia"/>
        </w:rPr>
        <w:t>写数量</w:t>
      </w:r>
    </w:p>
  </w:comment>
  <w:comment w:id="250" w:author="qc" w:date="2021-12-13T16:23:00Z" w:initials="q">
    <w:p w14:paraId="252580EA" w14:textId="77777777" w:rsidR="0028692D" w:rsidRDefault="0028692D">
      <w:pPr>
        <w:pStyle w:val="a9"/>
      </w:pPr>
      <w:r>
        <w:rPr>
          <w:rStyle w:val="aff"/>
        </w:rPr>
        <w:annotationRef/>
      </w:r>
      <w:r w:rsidR="00BF3A68">
        <w:rPr>
          <w:rFonts w:hint="eastAsia"/>
        </w:rPr>
        <w:t>此处为附录</w:t>
      </w:r>
      <w:r w:rsidR="00BF3A68">
        <w:rPr>
          <w:rFonts w:hint="eastAsia"/>
        </w:rPr>
        <w:t>F</w:t>
      </w:r>
      <w:r w:rsidR="00BF3A68">
        <w:rPr>
          <w:rFonts w:hint="eastAsia"/>
        </w:rPr>
        <w:t>渗透测试章节的格式模板</w:t>
      </w:r>
    </w:p>
    <w:p w14:paraId="284419B9" w14:textId="1758327E" w:rsidR="00BF3A68" w:rsidRDefault="00881D68">
      <w:pPr>
        <w:pStyle w:val="a9"/>
      </w:pPr>
      <w:r>
        <w:rPr>
          <w:rFonts w:hint="eastAsia"/>
        </w:rPr>
        <w:t>若没有发现问题，需要将渗透测试报告中的渗透过程全部写过来。</w:t>
      </w:r>
    </w:p>
  </w:comment>
  <w:comment w:id="257" w:author="White Night" w:date="2022-01-12T15:14:00Z" w:initials="WN">
    <w:p w14:paraId="6E7E951C" w14:textId="23805715" w:rsidR="00881D68" w:rsidRDefault="00B801BF">
      <w:pPr>
        <w:pStyle w:val="a9"/>
      </w:pPr>
      <w:r>
        <w:rPr>
          <w:rStyle w:val="aff"/>
          <w:rFonts w:hint="eastAsia"/>
        </w:rPr>
        <w:t>报告生成后需要加上此章节，若不涉及</w:t>
      </w:r>
      <w:proofErr w:type="gramStart"/>
      <w:r>
        <w:rPr>
          <w:rStyle w:val="aff"/>
          <w:rFonts w:hint="eastAsia"/>
        </w:rPr>
        <w:t>云计算</w:t>
      </w:r>
      <w:proofErr w:type="gramEnd"/>
      <w:r>
        <w:rPr>
          <w:rStyle w:val="aff"/>
          <w:rFonts w:hint="eastAsia"/>
        </w:rPr>
        <w:t>平台则需要进行说明；若涉及</w:t>
      </w:r>
      <w:proofErr w:type="gramStart"/>
      <w:r>
        <w:rPr>
          <w:rStyle w:val="aff"/>
          <w:rFonts w:hint="eastAsia"/>
        </w:rPr>
        <w:t>云计算</w:t>
      </w:r>
      <w:proofErr w:type="gramEnd"/>
      <w:r>
        <w:rPr>
          <w:rStyle w:val="aff"/>
          <w:rFonts w:hint="eastAsia"/>
        </w:rPr>
        <w:t>平台，需要附上</w:t>
      </w:r>
      <w:proofErr w:type="gramStart"/>
      <w:r>
        <w:rPr>
          <w:rStyle w:val="aff"/>
          <w:rFonts w:hint="eastAsia"/>
        </w:rPr>
        <w:t>云计算</w:t>
      </w:r>
      <w:proofErr w:type="gramEnd"/>
      <w:r>
        <w:rPr>
          <w:rStyle w:val="aff"/>
          <w:rFonts w:hint="eastAsia"/>
        </w:rPr>
        <w:t>平台附录以及整改情况</w:t>
      </w:r>
    </w:p>
  </w:comment>
  <w:comment w:id="258" w:author="gefangjun1030@outlook.com" w:date="2021-11-22T15:18:00Z" w:initials="g">
    <w:p w14:paraId="1093EB12" w14:textId="030E87D3" w:rsidR="005762A2" w:rsidRDefault="005762A2">
      <w:pPr>
        <w:pStyle w:val="a9"/>
      </w:pPr>
      <w:r>
        <w:rPr>
          <w:rStyle w:val="aff"/>
        </w:rPr>
        <w:annotationRef/>
      </w:r>
      <w:proofErr w:type="gramStart"/>
      <w:r>
        <w:rPr>
          <w:rFonts w:hint="eastAsia"/>
        </w:rPr>
        <w:t>云计算</w:t>
      </w:r>
      <w:proofErr w:type="gramEnd"/>
      <w:r>
        <w:rPr>
          <w:rFonts w:hint="eastAsia"/>
        </w:rPr>
        <w:t>安全扩展标有几个，这里也要有几个</w:t>
      </w:r>
      <w:proofErr w:type="gramStart"/>
      <w:r>
        <w:rPr>
          <w:rFonts w:hint="eastAsia"/>
        </w:rPr>
        <w:t>云计算</w:t>
      </w:r>
      <w:proofErr w:type="gramEnd"/>
      <w:r>
        <w:rPr>
          <w:rFonts w:hint="eastAsia"/>
        </w:rPr>
        <w:t>平台的报告。云计算系统也要一直。</w:t>
      </w:r>
    </w:p>
  </w:comment>
  <w:comment w:id="264" w:author="White Night" w:date="2022-01-12T15:14:00Z" w:initials="WN">
    <w:p w14:paraId="2D95DCEC" w14:textId="40A870AA" w:rsidR="00881D68" w:rsidRDefault="00881D68">
      <w:pPr>
        <w:pStyle w:val="a9"/>
      </w:pPr>
      <w:r>
        <w:rPr>
          <w:rStyle w:val="aff"/>
        </w:rPr>
        <w:annotationRef/>
      </w:r>
      <w:r w:rsidR="00B801BF">
        <w:rPr>
          <w:rFonts w:hint="eastAsia"/>
        </w:rPr>
        <w:t>报告生成后需要手动添加此章节，若不涉及大数据平台，需要进行说明；若涉及大数据平台，则需要附上大数据平台报告附录及整改说明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73079" w15:done="0"/>
  <w15:commentEx w15:paraId="0FCAC874" w15:done="0"/>
  <w15:commentEx w15:paraId="57E7DC37" w15:done="0"/>
  <w15:commentEx w15:paraId="4B1F845C" w15:done="0"/>
  <w15:commentEx w15:paraId="0E532224" w15:paraIdParent="4B1F845C" w15:done="0"/>
  <w15:commentEx w15:paraId="7BFD0195" w15:paraIdParent="4B1F845C" w15:done="0"/>
  <w15:commentEx w15:paraId="5229D8F1" w15:done="0"/>
  <w15:commentEx w15:paraId="5436D395" w15:done="0"/>
  <w15:commentEx w15:paraId="2F7FF3E3" w15:done="0"/>
  <w15:commentEx w15:paraId="64F5F31A" w15:done="0"/>
  <w15:commentEx w15:paraId="043CAE86" w15:done="0"/>
  <w15:commentEx w15:paraId="68AEE0C2" w15:done="0"/>
  <w15:commentEx w15:paraId="34362866" w15:done="0"/>
  <w15:commentEx w15:paraId="43D44A63" w15:paraIdParent="34362866" w15:done="0"/>
  <w15:commentEx w15:paraId="092690A1" w15:done="0"/>
  <w15:commentEx w15:paraId="1BCF2EFE" w15:done="0"/>
  <w15:commentEx w15:paraId="10205E0C" w15:done="0"/>
  <w15:commentEx w15:paraId="3490399D" w15:done="0"/>
  <w15:commentEx w15:paraId="68F84AAC" w15:done="0"/>
  <w15:commentEx w15:paraId="0F96A8B4" w15:done="0"/>
  <w15:commentEx w15:paraId="3DC713EA" w15:done="0"/>
  <w15:commentEx w15:paraId="22AB0F66" w15:done="0"/>
  <w15:commentEx w15:paraId="5F20EB2F" w15:done="0"/>
  <w15:commentEx w15:paraId="13C3AEA7" w15:done="0"/>
  <w15:commentEx w15:paraId="329E1E8B" w15:done="0"/>
  <w15:commentEx w15:paraId="653B86C4" w15:done="0"/>
  <w15:commentEx w15:paraId="137D069B" w15:done="0"/>
  <w15:commentEx w15:paraId="4B5995EF" w15:done="0"/>
  <w15:commentEx w15:paraId="1D9D0AC0" w15:done="0"/>
  <w15:commentEx w15:paraId="1052FD31" w15:paraIdParent="1D9D0AC0" w15:done="0"/>
  <w15:commentEx w15:paraId="47CC4BAF" w15:paraIdParent="1D9D0AC0" w15:done="0"/>
  <w15:commentEx w15:paraId="23B008DF" w15:done="0"/>
  <w15:commentEx w15:paraId="1682696A" w15:done="0"/>
  <w15:commentEx w15:paraId="61930A3C" w15:done="0"/>
  <w15:commentEx w15:paraId="4D768F8A" w15:done="0"/>
  <w15:commentEx w15:paraId="55FAAC31" w15:done="0"/>
  <w15:commentEx w15:paraId="5613D68E" w15:done="0"/>
  <w15:commentEx w15:paraId="0A85DAA5" w15:done="0"/>
  <w15:commentEx w15:paraId="71B68BFE" w15:done="0"/>
  <w15:commentEx w15:paraId="60B26B73" w15:done="0"/>
  <w15:commentEx w15:paraId="6AE18F93" w15:done="0"/>
  <w15:commentEx w15:paraId="38BA22EE" w15:done="0"/>
  <w15:commentEx w15:paraId="62ABFF4C" w15:done="0"/>
  <w15:commentEx w15:paraId="08B0A22E" w15:done="0"/>
  <w15:commentEx w15:paraId="725782F9" w15:done="0"/>
  <w15:commentEx w15:paraId="02A64C8F" w15:done="0"/>
  <w15:commentEx w15:paraId="74CD381E" w15:done="0"/>
  <w15:commentEx w15:paraId="69B64DE2" w15:done="0"/>
  <w15:commentEx w15:paraId="03AEE096" w15:done="0"/>
  <w15:commentEx w15:paraId="3F2F7023" w15:done="0"/>
  <w15:commentEx w15:paraId="43C560B7" w15:done="0"/>
  <w15:commentEx w15:paraId="08D6FEB5" w15:done="0"/>
  <w15:commentEx w15:paraId="69C45655" w15:done="0"/>
  <w15:commentEx w15:paraId="1B9C5178" w15:done="0"/>
  <w15:commentEx w15:paraId="5C106285" w15:done="0"/>
  <w15:commentEx w15:paraId="1A4A84D5" w15:done="0"/>
  <w15:commentEx w15:paraId="3C01FA7A" w15:done="0"/>
  <w15:commentEx w15:paraId="32C465F6" w15:done="0"/>
  <w15:commentEx w15:paraId="441C046F" w15:done="0"/>
  <w15:commentEx w15:paraId="6479C12E" w15:done="0"/>
  <w15:commentEx w15:paraId="16595F77" w15:done="0"/>
  <w15:commentEx w15:paraId="2A9DF72A" w15:done="0"/>
  <w15:commentEx w15:paraId="4CE53125" w15:done="0"/>
  <w15:commentEx w15:paraId="7B3410DC" w15:done="0"/>
  <w15:commentEx w15:paraId="3D0537C8" w15:done="0"/>
  <w15:commentEx w15:paraId="724E84AF" w15:done="0"/>
  <w15:commentEx w15:paraId="7F92C055" w15:done="0"/>
  <w15:commentEx w15:paraId="2B124129" w15:done="0"/>
  <w15:commentEx w15:paraId="1D56BC14" w15:done="0"/>
  <w15:commentEx w15:paraId="68DA65A9" w15:done="0"/>
  <w15:commentEx w15:paraId="3A0E7C21" w15:done="0"/>
  <w15:commentEx w15:paraId="5A4A519C" w15:done="0"/>
  <w15:commentEx w15:paraId="6C75F1BF" w15:done="0"/>
  <w15:commentEx w15:paraId="520DB29D" w15:done="0"/>
  <w15:commentEx w15:paraId="5823E2C5" w15:done="0"/>
  <w15:commentEx w15:paraId="1744B28E" w15:done="0"/>
  <w15:commentEx w15:paraId="67F32337" w15:done="0"/>
  <w15:commentEx w15:paraId="276E7EE2" w15:done="0"/>
  <w15:commentEx w15:paraId="513B25CF" w15:done="0"/>
  <w15:commentEx w15:paraId="284419B9" w15:done="0"/>
  <w15:commentEx w15:paraId="6E7E951C" w15:done="0"/>
  <w15:commentEx w15:paraId="1093EB12" w15:done="0"/>
  <w15:commentEx w15:paraId="2D95DC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B228E" w16cex:dateUtc="2022-01-13T14:12:00Z"/>
  <w16cex:commentExtensible w16cex:durableId="25818491" w16cex:dateUtc="2022-01-06T07:09:00Z"/>
  <w16cex:commentExtensible w16cex:durableId="25896F3D" w16cex:dateUtc="2022-01-12T07:16:00Z"/>
  <w16cex:commentExtensible w16cex:durableId="25461644" w16cex:dateUtc="2021-11-22T05:14:00Z"/>
  <w16cex:commentExtensible w16cex:durableId="256224DA" w16cex:dateUtc="2021-12-13T05:20:00Z"/>
  <w16cex:commentExtensible w16cex:durableId="258963B1" w16cex:dateUtc="2022-01-12T06:26:00Z"/>
  <w16cex:commentExtensible w16cex:durableId="25818487" w16cex:dateUtc="2022-01-06T07:08:00Z"/>
  <w16cex:commentExtensible w16cex:durableId="2545E6BD" w16cex:dateUtc="2021-11-22T01:51:00Z"/>
  <w16cex:commentExtensible w16cex:durableId="25462CA8" w16cex:dateUtc="2021-11-22T06:50:00Z"/>
  <w16cex:commentExtensible w16cex:durableId="25462D0B" w16cex:dateUtc="2021-11-22T06:51:00Z"/>
  <w16cex:commentExtensible w16cex:durableId="256224DF" w16cex:dateUtc="2021-12-13T05:27:00Z"/>
  <w16cex:commentExtensible w16cex:durableId="258963E5" w16cex:dateUtc="2022-01-12T06:27:00Z"/>
  <w16cex:commentExtensible w16cex:durableId="256224E0" w16cex:dateUtc="2021-12-13T05:29:00Z"/>
  <w16cex:commentExtensible w16cex:durableId="258963FE" w16cex:dateUtc="2022-01-12T06:28:00Z"/>
  <w16cex:commentExtensible w16cex:durableId="25896451" w16cex:dateUtc="2022-01-12T06:29:00Z"/>
  <w16cex:commentExtensible w16cex:durableId="2545E702" w16cex:dateUtc="2021-11-22T01:53:00Z"/>
  <w16cex:commentExtensible w16cex:durableId="2589647C" w16cex:dateUtc="2022-01-12T06:30:00Z"/>
  <w16cex:commentExtensible w16cex:durableId="2589672E" w16cex:dateUtc="2022-01-12T06:41:00Z"/>
  <w16cex:commentExtensible w16cex:durableId="25896499" w16cex:dateUtc="2022-01-12T06:30:00Z"/>
  <w16cex:commentExtensible w16cex:durableId="256224E2" w16cex:dateUtc="2021-12-13T05:29:00Z"/>
  <w16cex:commentExtensible w16cex:durableId="2545E73A" w16cex:dateUtc="2021-11-22T01:54:00Z"/>
  <w16cex:commentExtensible w16cex:durableId="256224E4" w16cex:dateUtc="2021-12-13T05:38:00Z"/>
  <w16cex:commentExtensible w16cex:durableId="257EAA5E" w16cex:dateUtc="2022-01-04T03:13:00Z"/>
  <w16cex:commentExtensible w16cex:durableId="256224E6" w16cex:dateUtc="2021-12-13T05:39:00Z"/>
  <w16cex:commentExtensible w16cex:durableId="2589653D" w16cex:dateUtc="2022-01-12T06:33:00Z"/>
  <w16cex:commentExtensible w16cex:durableId="25896596" w16cex:dateUtc="2022-01-12T06:35:00Z"/>
  <w16cex:commentExtensible w16cex:durableId="256224E7" w16cex:dateUtc="2021-12-13T05:41:00Z"/>
  <w16cex:commentExtensible w16cex:durableId="254505D6" w16cex:dateUtc="2021-11-21T09:52:00Z"/>
  <w16cex:commentExtensible w16cex:durableId="25460FDF" w16cex:dateUtc="2021-11-22T04:47:00Z"/>
  <w16cex:commentExtensible w16cex:durableId="256224EA" w16cex:dateUtc="2021-12-13T05:45:00Z"/>
  <w16cex:commentExtensible w16cex:durableId="258B23EB" w16cex:dateUtc="2022-01-13T14:19:00Z"/>
  <w16cex:commentExtensible w16cex:durableId="25462D68" w16cex:dateUtc="2021-11-22T06:53:00Z"/>
  <w16cex:commentExtensible w16cex:durableId="256224EC" w16cex:dateUtc="2021-12-13T05:49:00Z"/>
  <w16cex:commentExtensible w16cex:durableId="25896755" w16cex:dateUtc="2022-01-12T06:42:00Z"/>
  <w16cex:commentExtensible w16cex:durableId="256224ED" w16cex:dateUtc="2021-12-13T05:50:00Z"/>
  <w16cex:commentExtensible w16cex:durableId="258967A7" w16cex:dateUtc="2022-01-12T06:43:00Z"/>
  <w16cex:commentExtensible w16cex:durableId="256224EE" w16cex:dateUtc="2021-12-13T05:51:00Z"/>
  <w16cex:commentExtensible w16cex:durableId="258967DB" w16cex:dateUtc="2022-01-12T06:44:00Z"/>
  <w16cex:commentExtensible w16cex:durableId="258967E9" w16cex:dateUtc="2022-01-12T06:44:00Z"/>
  <w16cex:commentExtensible w16cex:durableId="256224EF" w16cex:dateUtc="2021-12-13T05:51:00Z"/>
  <w16cex:commentExtensible w16cex:durableId="256224F0" w16cex:dateUtc="2021-12-13T05:53:00Z"/>
  <w16cex:commentExtensible w16cex:durableId="2589681B" w16cex:dateUtc="2022-01-12T06:45:00Z"/>
  <w16cex:commentExtensible w16cex:durableId="25896840" w16cex:dateUtc="2022-01-12T06:46:00Z"/>
  <w16cex:commentExtensible w16cex:durableId="25896859" w16cex:dateUtc="2022-01-12T06:46:00Z"/>
  <w16cex:commentExtensible w16cex:durableId="2589686A" w16cex:dateUtc="2022-01-12T06:47:00Z"/>
  <w16cex:commentExtensible w16cex:durableId="256224F1" w16cex:dateUtc="2021-12-13T05:54:00Z"/>
  <w16cex:commentExtensible w16cex:durableId="25896891" w16cex:dateUtc="2022-01-12T06:47:00Z"/>
  <w16cex:commentExtensible w16cex:durableId="254615CF" w16cex:dateUtc="2021-11-22T05:12:00Z"/>
  <w16cex:commentExtensible w16cex:durableId="254615E9" w16cex:dateUtc="2021-11-22T05:13:00Z"/>
  <w16cex:commentExtensible w16cex:durableId="258968E8" w16cex:dateUtc="2022-01-12T06:49:00Z"/>
  <w16cex:commentExtensible w16cex:durableId="256224F6" w16cex:dateUtc="2021-12-13T06:46:00Z"/>
  <w16cex:commentExtensible w16cex:durableId="256224F7" w16cex:dateUtc="2021-12-13T06:49:00Z"/>
  <w16cex:commentExtensible w16cex:durableId="256224F8" w16cex:dateUtc="2021-12-13T06:57:00Z"/>
  <w16cex:commentExtensible w16cex:durableId="256224F9" w16cex:dateUtc="2021-12-13T06:15:00Z"/>
  <w16cex:commentExtensible w16cex:durableId="25462FFD" w16cex:dateUtc="2021-11-22T07:04:00Z"/>
  <w16cex:commentExtensible w16cex:durableId="258969B1" w16cex:dateUtc="2022-01-12T06:52:00Z"/>
  <w16cex:commentExtensible w16cex:durableId="258969F3" w16cex:dateUtc="2022-01-12T06:53:00Z"/>
  <w16cex:commentExtensible w16cex:durableId="25896A5F" w16cex:dateUtc="2022-01-12T06:55:00Z"/>
  <w16cex:commentExtensible w16cex:durableId="25896A79" w16cex:dateUtc="2022-01-12T06:55:00Z"/>
  <w16cex:commentExtensible w16cex:durableId="256224FB" w16cex:dateUtc="2021-12-13T07:44:00Z"/>
  <w16cex:commentExtensible w16cex:durableId="25896B51" w16cex:dateUtc="2022-01-12T06:59:00Z"/>
  <w16cex:commentExtensible w16cex:durableId="256224FC" w16cex:dateUtc="2021-12-13T07:49:00Z"/>
  <w16cex:commentExtensible w16cex:durableId="256224FD" w16cex:dateUtc="2021-12-13T07:56:00Z"/>
  <w16cex:commentExtensible w16cex:durableId="25896B95" w16cex:dateUtc="2022-01-12T07:00:00Z"/>
  <w16cex:commentExtensible w16cex:durableId="25896BE3" w16cex:dateUtc="2022-01-12T07:01:00Z"/>
  <w16cex:commentExtensible w16cex:durableId="25896CF4" w16cex:dateUtc="2022-01-12T07:06:00Z"/>
  <w16cex:commentExtensible w16cex:durableId="25896D2C" w16cex:dateUtc="2022-01-12T07:07:00Z"/>
  <w16cex:commentExtensible w16cex:durableId="25896CFD" w16cex:dateUtc="2022-01-12T07:06:00Z"/>
  <w16cex:commentExtensible w16cex:durableId="256224FF" w16cex:dateUtc="2021-12-13T07:59:00Z"/>
  <w16cex:commentExtensible w16cex:durableId="25622500" w16cex:dateUtc="2021-12-13T08:00:00Z"/>
  <w16cex:commentExtensible w16cex:durableId="25622501" w16cex:dateUtc="2021-12-13T08:12:00Z"/>
  <w16cex:commentExtensible w16cex:durableId="25896D69" w16cex:dateUtc="2022-01-12T07:08:00Z"/>
  <w16cex:commentExtensible w16cex:durableId="25896DBC" w16cex:dateUtc="2022-01-12T07:09:00Z"/>
  <w16cex:commentExtensible w16cex:durableId="25896E1F" w16cex:dateUtc="2022-01-12T07:11:00Z"/>
  <w16cex:commentExtensible w16cex:durableId="25896E37" w16cex:dateUtc="2022-01-12T07:11:00Z"/>
  <w16cex:commentExtensible w16cex:durableId="25896E3B" w16cex:dateUtc="2022-01-12T07:11:00Z"/>
  <w16cex:commentExtensible w16cex:durableId="25896E4D" w16cex:dateUtc="2022-01-12T07:12:00Z"/>
  <w16cex:commentExtensible w16cex:durableId="25896E68" w16cex:dateUtc="2022-01-12T07:12:00Z"/>
  <w16cex:commentExtensible w16cex:durableId="25622502" w16cex:dateUtc="2021-12-13T08:22:00Z"/>
  <w16cex:commentExtensible w16cex:durableId="25622503" w16cex:dateUtc="2021-12-13T08:23:00Z"/>
  <w16cex:commentExtensible w16cex:durableId="25896EEB" w16cex:dateUtc="2022-01-12T07:14:00Z"/>
  <w16cex:commentExtensible w16cex:durableId="25463347" w16cex:dateUtc="2021-11-22T07:18:00Z"/>
  <w16cex:commentExtensible w16cex:durableId="25896ECA" w16cex:dateUtc="2022-01-12T0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73079" w16cid:durableId="258B228E"/>
  <w16cid:commentId w16cid:paraId="0FCAC874" w16cid:durableId="25818491"/>
  <w16cid:commentId w16cid:paraId="57E7DC37" w16cid:durableId="25896F3D"/>
  <w16cid:commentId w16cid:paraId="4B1F845C" w16cid:durableId="25461644"/>
  <w16cid:commentId w16cid:paraId="0E532224" w16cid:durableId="256224DA"/>
  <w16cid:commentId w16cid:paraId="7BFD0195" w16cid:durableId="258963B1"/>
  <w16cid:commentId w16cid:paraId="5229D8F1" w16cid:durableId="25818487"/>
  <w16cid:commentId w16cid:paraId="5436D395" w16cid:durableId="2545E6BD"/>
  <w16cid:commentId w16cid:paraId="2F7FF3E3" w16cid:durableId="25462CA8"/>
  <w16cid:commentId w16cid:paraId="64F5F31A" w16cid:durableId="25462D0B"/>
  <w16cid:commentId w16cid:paraId="043CAE86" w16cid:durableId="256224DF"/>
  <w16cid:commentId w16cid:paraId="68AEE0C2" w16cid:durableId="258963E5"/>
  <w16cid:commentId w16cid:paraId="34362866" w16cid:durableId="256224E0"/>
  <w16cid:commentId w16cid:paraId="43D44A63" w16cid:durableId="258963FE"/>
  <w16cid:commentId w16cid:paraId="092690A1" w16cid:durableId="25896451"/>
  <w16cid:commentId w16cid:paraId="1BCF2EFE" w16cid:durableId="2545E702"/>
  <w16cid:commentId w16cid:paraId="10205E0C" w16cid:durableId="2589647C"/>
  <w16cid:commentId w16cid:paraId="3490399D" w16cid:durableId="2589672E"/>
  <w16cid:commentId w16cid:paraId="68F84AAC" w16cid:durableId="25896499"/>
  <w16cid:commentId w16cid:paraId="0F96A8B4" w16cid:durableId="256224E2"/>
  <w16cid:commentId w16cid:paraId="3DC713EA" w16cid:durableId="2545E73A"/>
  <w16cid:commentId w16cid:paraId="22AB0F66" w16cid:durableId="256224E4"/>
  <w16cid:commentId w16cid:paraId="5F20EB2F" w16cid:durableId="257EAA5E"/>
  <w16cid:commentId w16cid:paraId="13C3AEA7" w16cid:durableId="256224E6"/>
  <w16cid:commentId w16cid:paraId="329E1E8B" w16cid:durableId="2589653D"/>
  <w16cid:commentId w16cid:paraId="653B86C4" w16cid:durableId="25896596"/>
  <w16cid:commentId w16cid:paraId="137D069B" w16cid:durableId="256224E7"/>
  <w16cid:commentId w16cid:paraId="4B5995EF" w16cid:durableId="254505D6"/>
  <w16cid:commentId w16cid:paraId="1D9D0AC0" w16cid:durableId="25460FDF"/>
  <w16cid:commentId w16cid:paraId="1052FD31" w16cid:durableId="256224EA"/>
  <w16cid:commentId w16cid:paraId="47CC4BAF" w16cid:durableId="258B23EB"/>
  <w16cid:commentId w16cid:paraId="23B008DF" w16cid:durableId="25462D68"/>
  <w16cid:commentId w16cid:paraId="1682696A" w16cid:durableId="256224EC"/>
  <w16cid:commentId w16cid:paraId="61930A3C" w16cid:durableId="25896755"/>
  <w16cid:commentId w16cid:paraId="4D768F8A" w16cid:durableId="256224ED"/>
  <w16cid:commentId w16cid:paraId="55FAAC31" w16cid:durableId="258967A7"/>
  <w16cid:commentId w16cid:paraId="5613D68E" w16cid:durableId="256224EE"/>
  <w16cid:commentId w16cid:paraId="0A85DAA5" w16cid:durableId="258967DB"/>
  <w16cid:commentId w16cid:paraId="71B68BFE" w16cid:durableId="258967E9"/>
  <w16cid:commentId w16cid:paraId="60B26B73" w16cid:durableId="256224EF"/>
  <w16cid:commentId w16cid:paraId="6AE18F93" w16cid:durableId="256224F0"/>
  <w16cid:commentId w16cid:paraId="38BA22EE" w16cid:durableId="2589681B"/>
  <w16cid:commentId w16cid:paraId="62ABFF4C" w16cid:durableId="25896840"/>
  <w16cid:commentId w16cid:paraId="08B0A22E" w16cid:durableId="25896859"/>
  <w16cid:commentId w16cid:paraId="725782F9" w16cid:durableId="2589686A"/>
  <w16cid:commentId w16cid:paraId="02A64C8F" w16cid:durableId="256224F1"/>
  <w16cid:commentId w16cid:paraId="74CD381E" w16cid:durableId="25896891"/>
  <w16cid:commentId w16cid:paraId="69B64DE2" w16cid:durableId="254615CF"/>
  <w16cid:commentId w16cid:paraId="03AEE096" w16cid:durableId="254615E9"/>
  <w16cid:commentId w16cid:paraId="3F2F7023" w16cid:durableId="258968E8"/>
  <w16cid:commentId w16cid:paraId="43C560B7" w16cid:durableId="256224F6"/>
  <w16cid:commentId w16cid:paraId="08D6FEB5" w16cid:durableId="256224F7"/>
  <w16cid:commentId w16cid:paraId="69C45655" w16cid:durableId="256224F8"/>
  <w16cid:commentId w16cid:paraId="1B9C5178" w16cid:durableId="256224F9"/>
  <w16cid:commentId w16cid:paraId="5C106285" w16cid:durableId="25462FFD"/>
  <w16cid:commentId w16cid:paraId="1A4A84D5" w16cid:durableId="258969B1"/>
  <w16cid:commentId w16cid:paraId="3C01FA7A" w16cid:durableId="258969F3"/>
  <w16cid:commentId w16cid:paraId="32C465F6" w16cid:durableId="25896A5F"/>
  <w16cid:commentId w16cid:paraId="441C046F" w16cid:durableId="25896A79"/>
  <w16cid:commentId w16cid:paraId="6479C12E" w16cid:durableId="256224FB"/>
  <w16cid:commentId w16cid:paraId="16595F77" w16cid:durableId="25896B51"/>
  <w16cid:commentId w16cid:paraId="2A9DF72A" w16cid:durableId="256224FC"/>
  <w16cid:commentId w16cid:paraId="4CE53125" w16cid:durableId="256224FD"/>
  <w16cid:commentId w16cid:paraId="7B3410DC" w16cid:durableId="25896B95"/>
  <w16cid:commentId w16cid:paraId="3D0537C8" w16cid:durableId="25896BE3"/>
  <w16cid:commentId w16cid:paraId="724E84AF" w16cid:durableId="25896CF4"/>
  <w16cid:commentId w16cid:paraId="7F92C055" w16cid:durableId="25896D2C"/>
  <w16cid:commentId w16cid:paraId="2B124129" w16cid:durableId="25896CFD"/>
  <w16cid:commentId w16cid:paraId="1D56BC14" w16cid:durableId="256224FF"/>
  <w16cid:commentId w16cid:paraId="68DA65A9" w16cid:durableId="25622500"/>
  <w16cid:commentId w16cid:paraId="3A0E7C21" w16cid:durableId="25622501"/>
  <w16cid:commentId w16cid:paraId="5A4A519C" w16cid:durableId="25896D69"/>
  <w16cid:commentId w16cid:paraId="6C75F1BF" w16cid:durableId="25896DBC"/>
  <w16cid:commentId w16cid:paraId="520DB29D" w16cid:durableId="25896E1F"/>
  <w16cid:commentId w16cid:paraId="5823E2C5" w16cid:durableId="25896E37"/>
  <w16cid:commentId w16cid:paraId="1744B28E" w16cid:durableId="25896E3B"/>
  <w16cid:commentId w16cid:paraId="67F32337" w16cid:durableId="25896E4D"/>
  <w16cid:commentId w16cid:paraId="276E7EE2" w16cid:durableId="25896E68"/>
  <w16cid:commentId w16cid:paraId="513B25CF" w16cid:durableId="25622502"/>
  <w16cid:commentId w16cid:paraId="284419B9" w16cid:durableId="25622503"/>
  <w16cid:commentId w16cid:paraId="6E7E951C" w16cid:durableId="25896EEB"/>
  <w16cid:commentId w16cid:paraId="1093EB12" w16cid:durableId="25463347"/>
  <w16cid:commentId w16cid:paraId="2D95DCEC" w16cid:durableId="25896E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D16CA" w14:textId="77777777" w:rsidR="00BC39AC" w:rsidRDefault="00BC39AC">
      <w:pPr>
        <w:spacing w:line="240" w:lineRule="auto"/>
      </w:pPr>
      <w:r>
        <w:separator/>
      </w:r>
    </w:p>
  </w:endnote>
  <w:endnote w:type="continuationSeparator" w:id="0">
    <w:p w14:paraId="39337FC3" w14:textId="77777777" w:rsidR="00BC39AC" w:rsidRDefault="00BC39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方正小标宋简体">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198219"/>
    </w:sdtPr>
    <w:sdtEndPr>
      <w:rPr>
        <w:b/>
      </w:rPr>
    </w:sdtEndPr>
    <w:sdtContent>
      <w:p w14:paraId="0A9057F7" w14:textId="77777777" w:rsidR="005762A2" w:rsidRDefault="005762A2">
        <w:pPr>
          <w:pStyle w:val="af5"/>
          <w:rPr>
            <w:b/>
          </w:rPr>
        </w:pPr>
        <w:r>
          <w:rPr>
            <w:rFonts w:hint="eastAsia"/>
            <w:b/>
          </w:rPr>
          <w:t>网络安全等级测评基本信息表</w:t>
        </w:r>
        <w:r>
          <w:rPr>
            <w:b/>
          </w:rPr>
          <w:tab/>
        </w:r>
        <w:r>
          <w:rPr>
            <w:b/>
          </w:rPr>
          <w:fldChar w:fldCharType="begin"/>
        </w:r>
        <w:r>
          <w:rPr>
            <w:b/>
          </w:rPr>
          <w:instrText>PAGE   \* MERGEFORMAT</w:instrText>
        </w:r>
        <w:r>
          <w:rPr>
            <w:b/>
          </w:rPr>
          <w:fldChar w:fldCharType="separate"/>
        </w:r>
        <w:r>
          <w:rPr>
            <w:b/>
            <w:lang w:val="zh-CN"/>
          </w:rPr>
          <w:t>2</w:t>
        </w:r>
        <w:r>
          <w:rPr>
            <w:b/>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430818"/>
    </w:sdtPr>
    <w:sdtEndPr/>
    <w:sdtContent>
      <w:sdt>
        <w:sdtPr>
          <w:id w:val="194503654"/>
        </w:sdtPr>
        <w:sdtEndPr/>
        <w:sdtContent>
          <w:p w14:paraId="353E4639" w14:textId="317ECB0C" w:rsidR="005762A2" w:rsidRDefault="005762A2">
            <w:pPr>
              <w:pStyle w:val="af5"/>
              <w:pBdr>
                <w:top w:val="single" w:sz="4" w:space="1" w:color="auto"/>
              </w:pBdr>
            </w:pPr>
            <w:r>
              <w:rPr>
                <w:rFonts w:hint="eastAsia"/>
                <w:b/>
              </w:rPr>
              <w:t>正文</w:t>
            </w:r>
            <w:r>
              <w:rPr>
                <w:b/>
              </w:rPr>
              <w:tab/>
            </w:r>
            <w:r>
              <w:rPr>
                <w:rFonts w:hint="eastAsia"/>
                <w:b/>
              </w:rPr>
              <w:t xml:space="preserve"> </w:t>
            </w:r>
            <w:r>
              <w:rPr>
                <w:rFonts w:hint="eastAsia"/>
                <w:b/>
              </w:rPr>
              <w:t>第</w:t>
            </w:r>
            <w:r>
              <w:rPr>
                <w:b/>
                <w:bCs/>
                <w:szCs w:val="24"/>
              </w:rPr>
              <w:fldChar w:fldCharType="begin"/>
            </w:r>
            <w:r>
              <w:rPr>
                <w:b/>
                <w:bCs/>
              </w:rPr>
              <w:instrText>PAGE</w:instrText>
            </w:r>
            <w:r>
              <w:rPr>
                <w:b/>
                <w:bCs/>
                <w:szCs w:val="24"/>
              </w:rPr>
              <w:fldChar w:fldCharType="separate"/>
            </w:r>
            <w:r w:rsidR="0028692D">
              <w:rPr>
                <w:b/>
                <w:bCs/>
                <w:noProof/>
              </w:rPr>
              <w:t>168</w:t>
            </w:r>
            <w:r>
              <w:rPr>
                <w:b/>
                <w:bCs/>
                <w:szCs w:val="24"/>
              </w:rPr>
              <w:fldChar w:fldCharType="end"/>
            </w:r>
            <w:r>
              <w:rPr>
                <w:rFonts w:hint="eastAsia"/>
                <w:b/>
                <w:bCs/>
                <w:szCs w:val="24"/>
              </w:rPr>
              <w:t>页</w:t>
            </w:r>
            <w:r>
              <w:rPr>
                <w:rFonts w:hint="eastAsia"/>
                <w:b/>
                <w:bCs/>
                <w:szCs w:val="24"/>
              </w:rPr>
              <w:t xml:space="preserve"> </w:t>
            </w:r>
          </w:p>
        </w:sdtContent>
      </w:sdt>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9231640"/>
    </w:sdtPr>
    <w:sdtEndPr/>
    <w:sdtContent>
      <w:sdt>
        <w:sdtPr>
          <w:id w:val="1902164042"/>
        </w:sdtPr>
        <w:sdtEndPr/>
        <w:sdtContent>
          <w:p w14:paraId="1D2A5AE0" w14:textId="1753C866" w:rsidR="005762A2" w:rsidRDefault="005762A2">
            <w:pPr>
              <w:pStyle w:val="af5"/>
              <w:pBdr>
                <w:top w:val="single" w:sz="4" w:space="1" w:color="auto"/>
              </w:pBdr>
            </w:pPr>
            <w:r>
              <w:rPr>
                <w:rFonts w:hint="eastAsia"/>
                <w:b/>
              </w:rPr>
              <w:t>附录</w:t>
            </w:r>
            <w:r>
              <w:rPr>
                <w:b/>
              </w:rPr>
              <w:tab/>
            </w:r>
            <w:r>
              <w:rPr>
                <w:rFonts w:hint="eastAsia"/>
                <w:b/>
              </w:rPr>
              <w:t>第</w:t>
            </w:r>
            <w:r>
              <w:rPr>
                <w:b/>
                <w:bCs/>
                <w:szCs w:val="24"/>
              </w:rPr>
              <w:fldChar w:fldCharType="begin"/>
            </w:r>
            <w:r>
              <w:rPr>
                <w:b/>
                <w:bCs/>
              </w:rPr>
              <w:instrText>PAGE</w:instrText>
            </w:r>
            <w:r>
              <w:rPr>
                <w:b/>
                <w:bCs/>
                <w:szCs w:val="24"/>
              </w:rPr>
              <w:fldChar w:fldCharType="separate"/>
            </w:r>
            <w:r w:rsidR="0028692D">
              <w:rPr>
                <w:b/>
                <w:bCs/>
                <w:noProof/>
              </w:rPr>
              <w:t>514</w:t>
            </w:r>
            <w:r>
              <w:rPr>
                <w:b/>
                <w:bCs/>
                <w:szCs w:val="24"/>
              </w:rPr>
              <w:fldChar w:fldCharType="end"/>
            </w:r>
            <w:r>
              <w:rPr>
                <w:rFonts w:hint="eastAsia"/>
                <w:b/>
                <w:bCs/>
                <w:szCs w:val="24"/>
              </w:rPr>
              <w:t>页</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6A8EB" w14:textId="77777777" w:rsidR="005762A2" w:rsidRDefault="005762A2">
    <w:pPr>
      <w:pStyle w:val="af5"/>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498890"/>
    </w:sdtPr>
    <w:sdtEndPr>
      <w:rPr>
        <w:b/>
      </w:rPr>
    </w:sdtEndPr>
    <w:sdtContent>
      <w:p w14:paraId="2B0BF4EC" w14:textId="353AEC35" w:rsidR="005762A2" w:rsidRDefault="005762A2">
        <w:pPr>
          <w:pStyle w:val="af5"/>
          <w:pBdr>
            <w:top w:val="single" w:sz="4" w:space="1" w:color="auto"/>
          </w:pBdr>
          <w:rPr>
            <w:b/>
          </w:rPr>
        </w:pPr>
        <w:r>
          <w:rPr>
            <w:rFonts w:hint="eastAsia"/>
            <w:b/>
          </w:rPr>
          <w:t>网络安全等级测评基本信息表</w:t>
        </w:r>
        <w:r>
          <w:rPr>
            <w:b/>
          </w:rPr>
          <w:tab/>
        </w:r>
        <w:r>
          <w:rPr>
            <w:b/>
          </w:rPr>
          <w:fldChar w:fldCharType="begin"/>
        </w:r>
        <w:r>
          <w:rPr>
            <w:b/>
          </w:rPr>
          <w:instrText>PAGE   \* MERGEFORMAT</w:instrText>
        </w:r>
        <w:r>
          <w:rPr>
            <w:b/>
          </w:rPr>
          <w:fldChar w:fldCharType="separate"/>
        </w:r>
        <w:r w:rsidR="004E78A8" w:rsidRPr="004E78A8">
          <w:rPr>
            <w:b/>
            <w:noProof/>
            <w:lang w:val="zh-CN"/>
          </w:rPr>
          <w:t>I</w:t>
        </w:r>
        <w:r>
          <w:rPr>
            <w:b/>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057985"/>
    </w:sdtPr>
    <w:sdtEndPr>
      <w:rPr>
        <w:b/>
      </w:rPr>
    </w:sdtEndPr>
    <w:sdtContent>
      <w:p w14:paraId="4E1E162C" w14:textId="67989161" w:rsidR="005762A2" w:rsidRDefault="005762A2">
        <w:pPr>
          <w:pStyle w:val="af5"/>
          <w:pBdr>
            <w:top w:val="single" w:sz="4" w:space="1" w:color="auto"/>
          </w:pBdr>
          <w:rPr>
            <w:b/>
          </w:rPr>
        </w:pPr>
        <w:r>
          <w:rPr>
            <w:rFonts w:hint="eastAsia"/>
            <w:b/>
          </w:rPr>
          <w:t>声明</w:t>
        </w:r>
        <w:r>
          <w:rPr>
            <w:b/>
          </w:rPr>
          <w:tab/>
        </w:r>
        <w:r>
          <w:rPr>
            <w:b/>
          </w:rPr>
          <w:fldChar w:fldCharType="begin"/>
        </w:r>
        <w:r>
          <w:rPr>
            <w:b/>
          </w:rPr>
          <w:instrText>PAGE   \* MERGEFORMAT</w:instrText>
        </w:r>
        <w:r>
          <w:rPr>
            <w:b/>
          </w:rPr>
          <w:fldChar w:fldCharType="separate"/>
        </w:r>
        <w:r w:rsidR="004E78A8" w:rsidRPr="004E78A8">
          <w:rPr>
            <w:b/>
            <w:noProof/>
            <w:lang w:val="zh-CN"/>
          </w:rPr>
          <w:t>II</w:t>
        </w:r>
        <w:r>
          <w:rPr>
            <w:b/>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452838"/>
    </w:sdtPr>
    <w:sdtEndPr>
      <w:rPr>
        <w:b/>
      </w:rPr>
    </w:sdtEndPr>
    <w:sdtContent>
      <w:p w14:paraId="4822375F" w14:textId="4F988E72" w:rsidR="005762A2" w:rsidRDefault="005762A2">
        <w:pPr>
          <w:pStyle w:val="af5"/>
          <w:pBdr>
            <w:top w:val="single" w:sz="4" w:space="1" w:color="auto"/>
          </w:pBdr>
          <w:rPr>
            <w:b/>
          </w:rPr>
        </w:pPr>
        <w:r>
          <w:rPr>
            <w:rFonts w:hint="eastAsia"/>
            <w:b/>
          </w:rPr>
          <w:t>等级测评结论</w:t>
        </w:r>
        <w:r>
          <w:rPr>
            <w:b/>
          </w:rPr>
          <w:tab/>
        </w:r>
        <w:r>
          <w:rPr>
            <w:b/>
          </w:rPr>
          <w:fldChar w:fldCharType="begin"/>
        </w:r>
        <w:r>
          <w:rPr>
            <w:b/>
          </w:rPr>
          <w:instrText>PAGE   \* MERGEFORMAT</w:instrText>
        </w:r>
        <w:r>
          <w:rPr>
            <w:b/>
          </w:rPr>
          <w:fldChar w:fldCharType="separate"/>
        </w:r>
        <w:r w:rsidR="004E78A8" w:rsidRPr="004E78A8">
          <w:rPr>
            <w:b/>
            <w:noProof/>
            <w:lang w:val="zh-CN"/>
          </w:rPr>
          <w:t>IV</w:t>
        </w:r>
        <w:r>
          <w:rPr>
            <w:b/>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798049"/>
    </w:sdtPr>
    <w:sdtEndPr>
      <w:rPr>
        <w:b/>
      </w:rPr>
    </w:sdtEndPr>
    <w:sdtContent>
      <w:p w14:paraId="659C9329" w14:textId="2673C676" w:rsidR="005762A2" w:rsidRDefault="005762A2">
        <w:pPr>
          <w:pStyle w:val="af5"/>
          <w:pBdr>
            <w:top w:val="single" w:sz="4" w:space="1" w:color="auto"/>
          </w:pBdr>
          <w:rPr>
            <w:b/>
          </w:rPr>
        </w:pPr>
        <w:r>
          <w:rPr>
            <w:rFonts w:hint="eastAsia"/>
            <w:b/>
          </w:rPr>
          <w:t>等级测评结论扩展表（</w:t>
        </w:r>
        <w:proofErr w:type="gramStart"/>
        <w:r>
          <w:rPr>
            <w:rFonts w:hint="eastAsia"/>
            <w:b/>
          </w:rPr>
          <w:t>云计算</w:t>
        </w:r>
        <w:proofErr w:type="gramEnd"/>
        <w:r>
          <w:rPr>
            <w:rFonts w:hint="eastAsia"/>
            <w:b/>
          </w:rPr>
          <w:t>安全）</w:t>
        </w:r>
        <w:r>
          <w:rPr>
            <w:b/>
          </w:rPr>
          <w:tab/>
        </w:r>
        <w:r>
          <w:rPr>
            <w:b/>
          </w:rPr>
          <w:fldChar w:fldCharType="begin"/>
        </w:r>
        <w:r>
          <w:rPr>
            <w:b/>
          </w:rPr>
          <w:instrText>PAGE   \* MERGEFORMAT</w:instrText>
        </w:r>
        <w:r>
          <w:rPr>
            <w:b/>
          </w:rPr>
          <w:fldChar w:fldCharType="separate"/>
        </w:r>
        <w:r w:rsidR="004E78A8" w:rsidRPr="004E78A8">
          <w:rPr>
            <w:b/>
            <w:noProof/>
            <w:lang w:val="zh-CN"/>
          </w:rPr>
          <w:t>VI</w:t>
        </w:r>
        <w:r>
          <w:rPr>
            <w:b/>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877898"/>
    </w:sdtPr>
    <w:sdtEndPr>
      <w:rPr>
        <w:b/>
      </w:rPr>
    </w:sdtEndPr>
    <w:sdtContent>
      <w:p w14:paraId="548F3D0C" w14:textId="241DF2FA" w:rsidR="005762A2" w:rsidRDefault="005762A2">
        <w:pPr>
          <w:pStyle w:val="af5"/>
          <w:pBdr>
            <w:top w:val="single" w:sz="4" w:space="1" w:color="auto"/>
          </w:pBdr>
          <w:rPr>
            <w:b/>
          </w:rPr>
        </w:pPr>
        <w:r>
          <w:rPr>
            <w:rFonts w:hint="eastAsia"/>
            <w:b/>
          </w:rPr>
          <w:t>总体评价</w:t>
        </w:r>
        <w:r>
          <w:rPr>
            <w:b/>
          </w:rPr>
          <w:tab/>
        </w:r>
        <w:r>
          <w:rPr>
            <w:b/>
          </w:rPr>
          <w:fldChar w:fldCharType="begin"/>
        </w:r>
        <w:r>
          <w:rPr>
            <w:b/>
          </w:rPr>
          <w:instrText>PAGE   \* MERGEFORMAT</w:instrText>
        </w:r>
        <w:r>
          <w:rPr>
            <w:b/>
          </w:rPr>
          <w:fldChar w:fldCharType="separate"/>
        </w:r>
        <w:r w:rsidR="004E78A8" w:rsidRPr="004E78A8">
          <w:rPr>
            <w:b/>
            <w:noProof/>
            <w:lang w:val="zh-CN"/>
          </w:rPr>
          <w:t>XIII</w:t>
        </w:r>
        <w:r>
          <w:rPr>
            <w:b/>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539856"/>
    </w:sdtPr>
    <w:sdtEndPr>
      <w:rPr>
        <w:b/>
      </w:rPr>
    </w:sdtEndPr>
    <w:sdtContent>
      <w:p w14:paraId="468D068A" w14:textId="17D7729B" w:rsidR="005762A2" w:rsidRDefault="005762A2">
        <w:pPr>
          <w:pStyle w:val="af5"/>
          <w:pBdr>
            <w:top w:val="single" w:sz="4" w:space="1" w:color="auto"/>
          </w:pBdr>
          <w:rPr>
            <w:b/>
          </w:rPr>
        </w:pPr>
        <w:r>
          <w:rPr>
            <w:rFonts w:hint="eastAsia"/>
            <w:b/>
          </w:rPr>
          <w:t>主要安全问题及整改建议</w:t>
        </w:r>
        <w:r>
          <w:rPr>
            <w:b/>
          </w:rPr>
          <w:tab/>
        </w:r>
        <w:r>
          <w:rPr>
            <w:b/>
          </w:rPr>
          <w:fldChar w:fldCharType="begin"/>
        </w:r>
        <w:r>
          <w:rPr>
            <w:b/>
          </w:rPr>
          <w:instrText>PAGE   \* MERGEFORMAT</w:instrText>
        </w:r>
        <w:r>
          <w:rPr>
            <w:b/>
          </w:rPr>
          <w:fldChar w:fldCharType="separate"/>
        </w:r>
        <w:r w:rsidR="004E78A8" w:rsidRPr="004E78A8">
          <w:rPr>
            <w:b/>
            <w:noProof/>
            <w:lang w:val="zh-CN"/>
          </w:rPr>
          <w:t>XIV</w:t>
        </w:r>
        <w:r>
          <w:rPr>
            <w:b/>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365755"/>
    </w:sdtPr>
    <w:sdtEndPr>
      <w:rPr>
        <w:b/>
      </w:rPr>
    </w:sdtEndPr>
    <w:sdtContent>
      <w:p w14:paraId="6DB715EF" w14:textId="14F6C6F1" w:rsidR="005762A2" w:rsidRDefault="005762A2">
        <w:pPr>
          <w:pStyle w:val="af5"/>
          <w:pBdr>
            <w:top w:val="single" w:sz="4" w:space="1" w:color="auto"/>
          </w:pBdr>
          <w:rPr>
            <w:b/>
          </w:rPr>
        </w:pPr>
        <w:r>
          <w:rPr>
            <w:rFonts w:hint="eastAsia"/>
            <w:b/>
          </w:rPr>
          <w:t>目录</w:t>
        </w:r>
        <w:r>
          <w:rPr>
            <w:b/>
          </w:rPr>
          <w:tab/>
        </w:r>
        <w:r>
          <w:rPr>
            <w:b/>
          </w:rPr>
          <w:fldChar w:fldCharType="begin"/>
        </w:r>
        <w:r>
          <w:rPr>
            <w:b/>
          </w:rPr>
          <w:instrText>PAGE   \* MERGEFORMAT</w:instrText>
        </w:r>
        <w:r>
          <w:rPr>
            <w:b/>
          </w:rPr>
          <w:fldChar w:fldCharType="separate"/>
        </w:r>
        <w:r w:rsidR="004E78A8" w:rsidRPr="004E78A8">
          <w:rPr>
            <w:b/>
            <w:noProof/>
            <w:lang w:val="zh-CN"/>
          </w:rPr>
          <w:t>XXIII</w:t>
        </w:r>
        <w:r>
          <w:rPr>
            <w: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74C94" w14:textId="77777777" w:rsidR="00BC39AC" w:rsidRDefault="00BC39AC">
      <w:pPr>
        <w:spacing w:line="240" w:lineRule="auto"/>
      </w:pPr>
      <w:r>
        <w:separator/>
      </w:r>
    </w:p>
  </w:footnote>
  <w:footnote w:type="continuationSeparator" w:id="0">
    <w:p w14:paraId="3821D525" w14:textId="77777777" w:rsidR="00BC39AC" w:rsidRDefault="00BC39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0D4D" w14:textId="78539D61" w:rsidR="005762A2" w:rsidRDefault="005762A2">
    <w:pPr>
      <w:pStyle w:val="af7"/>
      <w:jc w:val="left"/>
      <w:rPr>
        <w:b/>
      </w:rPr>
    </w:pPr>
    <w:r>
      <w:rPr>
        <w:rFonts w:hint="eastAsia"/>
        <w:b/>
      </w:rPr>
      <w:t>报告编号：</w:t>
    </w:r>
    <w:r>
      <w:rPr>
        <w:rFonts w:hint="eastAsia"/>
        <w:b/>
      </w:rPr>
      <w:t>33012199039-00002-21-</w:t>
    </w:r>
    <w:r>
      <w:rPr>
        <w:b/>
      </w:rPr>
      <w:t>XXXXXX</w:t>
    </w:r>
    <w:r>
      <w:rPr>
        <w:rFonts w:hint="eastAsia"/>
        <w:b/>
      </w:rPr>
      <w:t>-01</w:t>
    </w:r>
    <w:r>
      <w:rPr>
        <w:b/>
      </w:rPr>
      <w:tab/>
    </w:r>
    <w:r>
      <w:rPr>
        <w:b/>
      </w:rPr>
      <w:tab/>
    </w:r>
    <w:r>
      <w:rPr>
        <w:rFonts w:hint="eastAsia"/>
        <w:b/>
      </w:rPr>
      <w:t>【</w:t>
    </w:r>
    <w:r>
      <w:rPr>
        <w:b/>
      </w:rPr>
      <w:t>2021</w:t>
    </w:r>
    <w:r>
      <w:rPr>
        <w:b/>
      </w:rPr>
      <w:t>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B2751"/>
    <w:multiLevelType w:val="multilevel"/>
    <w:tmpl w:val="16BB27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3985658A"/>
    <w:multiLevelType w:val="multilevel"/>
    <w:tmpl w:val="B768A5F0"/>
    <w:lvl w:ilvl="0">
      <w:start w:val="1"/>
      <w:numFmt w:val="upperLetter"/>
      <w:lvlText w:val="附录%1"/>
      <w:lvlJc w:val="left"/>
      <w:pPr>
        <w:ind w:left="1021" w:hanging="1021"/>
      </w:pPr>
      <w:rPr>
        <w:rFonts w:ascii="Times New Roman" w:eastAsia="黑体" w:hAnsi="Times New Roman" w:hint="default"/>
        <w:b/>
        <w:i w:val="0"/>
        <w:color w:val="auto"/>
        <w:sz w:val="32"/>
      </w:rPr>
    </w:lvl>
    <w:lvl w:ilvl="1">
      <w:start w:val="1"/>
      <w:numFmt w:val="decimal"/>
      <w:lvlText w:val="%1.%2"/>
      <w:lvlJc w:val="left"/>
      <w:pPr>
        <w:ind w:left="1021" w:hanging="1021"/>
      </w:pPr>
      <w:rPr>
        <w:rFonts w:ascii="Times New Roman" w:eastAsia="黑体" w:hAnsi="Times New Roman" w:hint="default"/>
        <w:b/>
        <w:i w:val="0"/>
        <w:sz w:val="28"/>
      </w:rPr>
    </w:lvl>
    <w:lvl w:ilvl="2">
      <w:start w:val="1"/>
      <w:numFmt w:val="decimal"/>
      <w:lvlText w:val="%1.%2.%3"/>
      <w:lvlJc w:val="left"/>
      <w:pPr>
        <w:ind w:left="1021" w:hanging="1021"/>
      </w:pPr>
      <w:rPr>
        <w:rFonts w:ascii="Times New Roman" w:eastAsia="黑体" w:hAnsi="Times New Roman" w:hint="default"/>
        <w:b/>
        <w:i w:val="0"/>
        <w:sz w:val="28"/>
      </w:rPr>
    </w:lvl>
    <w:lvl w:ilvl="3">
      <w:start w:val="1"/>
      <w:numFmt w:val="decimal"/>
      <w:lvlText w:val="%1.%2.%3.%4"/>
      <w:lvlJc w:val="left"/>
      <w:pPr>
        <w:ind w:left="1021" w:hanging="1021"/>
      </w:pPr>
      <w:rPr>
        <w:rFonts w:ascii="Times New Roman" w:eastAsia="黑体" w:hAnsi="Times New Roman" w:hint="default"/>
        <w:b/>
        <w:i w:val="0"/>
        <w:sz w:val="28"/>
      </w:rPr>
    </w:lvl>
    <w:lvl w:ilvl="4">
      <w:start w:val="1"/>
      <w:numFmt w:val="decimal"/>
      <w:lvlText w:val="%1.%2.%3.%4.%5"/>
      <w:lvlJc w:val="left"/>
      <w:pPr>
        <w:ind w:left="1021" w:hanging="102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CCC21FF"/>
    <w:multiLevelType w:val="multilevel"/>
    <w:tmpl w:val="3CCC21FF"/>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1E063CF"/>
    <w:multiLevelType w:val="hybridMultilevel"/>
    <w:tmpl w:val="B620A1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9F7226"/>
    <w:multiLevelType w:val="multilevel"/>
    <w:tmpl w:val="5EB919C8"/>
    <w:lvl w:ilvl="0">
      <w:start w:val="1"/>
      <w:numFmt w:val="upperLetter"/>
      <w:lvlText w:val="附录%1"/>
      <w:lvlJc w:val="left"/>
      <w:pPr>
        <w:ind w:left="425" w:hanging="425"/>
      </w:pPr>
      <w:rPr>
        <w:rFonts w:ascii="Times New Roman" w:eastAsia="黑体" w:hAnsi="Times New Roman" w:hint="default"/>
        <w:b/>
        <w:i w:val="0"/>
        <w:sz w:val="32"/>
      </w:rPr>
    </w:lvl>
    <w:lvl w:ilvl="1">
      <w:start w:val="1"/>
      <w:numFmt w:val="decimal"/>
      <w:lvlText w:val="%1.%2"/>
      <w:lvlJc w:val="left"/>
      <w:pPr>
        <w:ind w:left="992" w:hanging="567"/>
      </w:pPr>
      <w:rPr>
        <w:rFonts w:ascii="Times New Roman" w:eastAsia="黑体" w:hAnsi="Times New Roman" w:hint="default"/>
        <w:b/>
        <w:i w:val="0"/>
        <w:sz w:val="28"/>
      </w:rPr>
    </w:lvl>
    <w:lvl w:ilvl="2">
      <w:start w:val="1"/>
      <w:numFmt w:val="decimal"/>
      <w:lvlText w:val="%1.%2.%3"/>
      <w:lvlJc w:val="left"/>
      <w:pPr>
        <w:ind w:left="1418" w:hanging="567"/>
      </w:pPr>
      <w:rPr>
        <w:rFonts w:ascii="Times New Roman" w:hAnsi="Times New Roman" w:hint="eastAsia"/>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1984" w:hanging="708"/>
      </w:pPr>
      <w:rPr>
        <w:rFonts w:ascii="Times New Roman" w:hAnsi="Times New Roman" w:hint="eastAsia"/>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2551" w:hanging="850"/>
      </w:pPr>
      <w:rPr>
        <w:rFonts w:hint="eastAsia"/>
        <w:b/>
        <w:i w:val="0"/>
        <w:sz w:val="24"/>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4A0354D"/>
    <w:multiLevelType w:val="multilevel"/>
    <w:tmpl w:val="4F46A924"/>
    <w:lvl w:ilvl="0">
      <w:start w:val="1"/>
      <w:numFmt w:val="upperLetter"/>
      <w:lvlText w:val="附录%1"/>
      <w:lvlJc w:val="left"/>
      <w:pPr>
        <w:ind w:left="425" w:hanging="425"/>
      </w:pPr>
      <w:rPr>
        <w:rFonts w:ascii="Times New Roman" w:eastAsia="黑体" w:hAnsi="Times New Roman" w:hint="default"/>
        <w:b/>
        <w:i w:val="0"/>
        <w:sz w:val="32"/>
      </w:rPr>
    </w:lvl>
    <w:lvl w:ilvl="1">
      <w:start w:val="1"/>
      <w:numFmt w:val="decimal"/>
      <w:lvlText w:val="%1.%2"/>
      <w:lvlJc w:val="left"/>
      <w:pPr>
        <w:ind w:left="992" w:hanging="567"/>
      </w:pPr>
      <w:rPr>
        <w:rFonts w:ascii="Times New Roman" w:eastAsia="黑体" w:hAnsi="Times New Roman" w:hint="default"/>
        <w:b/>
        <w:i w:val="0"/>
        <w:sz w:val="28"/>
      </w:rPr>
    </w:lvl>
    <w:lvl w:ilvl="2">
      <w:start w:val="1"/>
      <w:numFmt w:val="decimal"/>
      <w:lvlText w:val="%1.%2.%3"/>
      <w:lvlJc w:val="left"/>
      <w:pPr>
        <w:ind w:left="1418" w:hanging="567"/>
      </w:pPr>
      <w:rPr>
        <w:rFonts w:ascii="Times New Roman" w:hAnsi="Times New Roman" w:hint="eastAsia"/>
        <w:b/>
        <w:bCs w:val="0"/>
        <w:i w:val="0"/>
        <w:iCs w:val="0"/>
        <w:caps w:val="0"/>
        <w:smallCaps w:val="0"/>
        <w:strike w:val="0"/>
        <w:dstrike w:val="0"/>
        <w:outline w:val="0"/>
        <w:shadow w:val="0"/>
        <w:emboss w:val="0"/>
        <w:imprint w:val="0"/>
        <w:vanish w:val="0"/>
        <w:spacing w:val="0"/>
        <w:position w:val="0"/>
        <w:u w:val="none"/>
        <w:vertAlign w:val="baseline"/>
        <w14:ligatures w14:val="none"/>
        <w14:numForm w14:val="default"/>
        <w14:numSpacing w14:val="default"/>
      </w:rPr>
    </w:lvl>
    <w:lvl w:ilvl="3">
      <w:start w:val="1"/>
      <w:numFmt w:val="decimal"/>
      <w:lvlText w:val="%1.%2.%3.%4"/>
      <w:lvlJc w:val="left"/>
      <w:pPr>
        <w:ind w:left="1984" w:hanging="708"/>
      </w:pPr>
      <w:rPr>
        <w:rFonts w:ascii="Times New Roman" w:hAnsi="Times New Roman" w:hint="eastAsia"/>
        <w:b/>
        <w:i w:val="0"/>
        <w:iCs w:val="0"/>
        <w:caps w:val="0"/>
        <w:smallCaps w:val="0"/>
        <w:strike w:val="0"/>
        <w:dstrike w:val="0"/>
        <w:outline w:val="0"/>
        <w:shadow w:val="0"/>
        <w:emboss w:val="0"/>
        <w:imprint w:val="0"/>
        <w:vanish w:val="0"/>
        <w:spacing w:val="0"/>
        <w:position w:val="0"/>
        <w:u w:val="none"/>
        <w:vertAlign w:val="baseline"/>
        <w14:ligatures w14:val="none"/>
        <w14:numForm w14:val="default"/>
        <w14:numSpacing w14:val="default"/>
      </w:rPr>
    </w:lvl>
    <w:lvl w:ilvl="4">
      <w:start w:val="1"/>
      <w:numFmt w:val="decimal"/>
      <w:lvlText w:val="%1.%2.%3.%4.%5"/>
      <w:lvlJc w:val="left"/>
      <w:pPr>
        <w:ind w:left="2551" w:hanging="850"/>
      </w:pPr>
      <w:rPr>
        <w:rFonts w:eastAsia="黑体" w:hint="eastAsia"/>
        <w:b/>
        <w:i w:val="0"/>
        <w:sz w:val="24"/>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EB919C8"/>
    <w:multiLevelType w:val="multilevel"/>
    <w:tmpl w:val="874E418A"/>
    <w:lvl w:ilvl="0">
      <w:start w:val="1"/>
      <w:numFmt w:val="upperLetter"/>
      <w:pStyle w:val="a"/>
      <w:lvlText w:val="附录%1"/>
      <w:lvlJc w:val="left"/>
      <w:pPr>
        <w:ind w:left="425" w:hanging="425"/>
      </w:pPr>
      <w:rPr>
        <w:rFonts w:ascii="Times New Roman" w:eastAsia="黑体" w:hAnsi="Times New Roman" w:hint="default"/>
        <w:b/>
        <w:i w:val="0"/>
        <w:sz w:val="32"/>
      </w:rPr>
    </w:lvl>
    <w:lvl w:ilvl="1">
      <w:start w:val="1"/>
      <w:numFmt w:val="decimal"/>
      <w:pStyle w:val="a0"/>
      <w:lvlText w:val="%1.%2"/>
      <w:lvlJc w:val="left"/>
      <w:pPr>
        <w:ind w:left="992" w:hanging="567"/>
      </w:pPr>
      <w:rPr>
        <w:rFonts w:ascii="Times New Roman" w:eastAsia="黑体" w:hAnsi="Times New Roman" w:hint="default"/>
        <w:b/>
        <w:i w:val="0"/>
        <w:sz w:val="28"/>
      </w:rPr>
    </w:lvl>
    <w:lvl w:ilvl="2">
      <w:start w:val="1"/>
      <w:numFmt w:val="decimal"/>
      <w:pStyle w:val="a1"/>
      <w:lvlText w:val="%1.%2.%3"/>
      <w:lvlJc w:val="left"/>
      <w:pPr>
        <w:ind w:left="1418" w:hanging="567"/>
      </w:pPr>
      <w:rPr>
        <w:rFonts w:ascii="Times New Roman" w:hAnsi="Times New Roman" w:hint="eastAsia"/>
        <w:b/>
        <w:bCs w:val="0"/>
        <w:i w:val="0"/>
        <w:iCs w:val="0"/>
        <w:caps w:val="0"/>
        <w:smallCaps w:val="0"/>
        <w:strike w:val="0"/>
        <w:dstrike w:val="0"/>
        <w:outline w:val="0"/>
        <w:shadow w:val="0"/>
        <w:emboss w:val="0"/>
        <w:imprint w:val="0"/>
        <w:vanish w:val="0"/>
        <w:spacing w:val="0"/>
        <w:position w:val="0"/>
        <w:sz w:val="28"/>
        <w:u w:val="none"/>
        <w:vertAlign w:val="baseline"/>
        <w14:ligatures w14:val="none"/>
        <w14:numForm w14:val="default"/>
        <w14:numSpacing w14:val="default"/>
      </w:rPr>
    </w:lvl>
    <w:lvl w:ilvl="3">
      <w:start w:val="1"/>
      <w:numFmt w:val="decimal"/>
      <w:pStyle w:val="a2"/>
      <w:lvlText w:val="%1.%2.%3.%4"/>
      <w:lvlJc w:val="left"/>
      <w:pPr>
        <w:ind w:left="1984" w:hanging="708"/>
      </w:pPr>
      <w:rPr>
        <w:rFonts w:ascii="Times New Roman" w:hAnsi="Times New Roman" w:hint="eastAsia"/>
        <w:b/>
        <w:i w:val="0"/>
        <w:iCs w:val="0"/>
        <w:caps w:val="0"/>
        <w:smallCaps w:val="0"/>
        <w:strike w:val="0"/>
        <w:dstrike w:val="0"/>
        <w:outline w:val="0"/>
        <w:shadow w:val="0"/>
        <w:emboss w:val="0"/>
        <w:imprint w:val="0"/>
        <w:vanish w:val="0"/>
        <w:spacing w:val="0"/>
        <w:position w:val="0"/>
        <w:sz w:val="28"/>
        <w:u w:val="none"/>
        <w:vertAlign w:val="baseline"/>
        <w14:ligatures w14:val="none"/>
        <w14:numForm w14:val="default"/>
        <w14:numSpacing w14:val="default"/>
      </w:rPr>
    </w:lvl>
    <w:lvl w:ilvl="4">
      <w:start w:val="1"/>
      <w:numFmt w:val="decimal"/>
      <w:pStyle w:val="a3"/>
      <w:lvlText w:val="%1.%2.%3.%4.%5"/>
      <w:lvlJc w:val="left"/>
      <w:pPr>
        <w:ind w:left="2551" w:hanging="850"/>
      </w:pPr>
      <w:rPr>
        <w:rFonts w:eastAsia="黑体" w:hint="eastAsia"/>
        <w:b/>
        <w:i w:val="0"/>
        <w:sz w:val="24"/>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0B7354B"/>
    <w:multiLevelType w:val="singleLevel"/>
    <w:tmpl w:val="60B7354B"/>
    <w:lvl w:ilvl="0">
      <w:start w:val="1"/>
      <w:numFmt w:val="chineseCounting"/>
      <w:suff w:val="nothing"/>
      <w:lvlText w:val="%1、"/>
      <w:lvlJc w:val="left"/>
      <w:pPr>
        <w:ind w:left="0" w:firstLine="420"/>
      </w:pPr>
      <w:rPr>
        <w:rFonts w:hint="eastAsia"/>
      </w:rPr>
    </w:lvl>
  </w:abstractNum>
  <w:abstractNum w:abstractNumId="8" w15:restartNumberingAfterBreak="0">
    <w:nsid w:val="6D4D673F"/>
    <w:multiLevelType w:val="multilevel"/>
    <w:tmpl w:val="BECE6CF2"/>
    <w:lvl w:ilvl="0">
      <w:start w:val="1"/>
      <w:numFmt w:val="decimal"/>
      <w:suff w:val="nothing"/>
      <w:lvlText w:val="%1"/>
      <w:lvlJc w:val="center"/>
      <w:pPr>
        <w:ind w:left="420" w:hanging="420"/>
      </w:pPr>
      <w:rPr>
        <w:rFonts w:eastAsia="宋体" w:hint="default"/>
        <w:color w:val="auto"/>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9" w15:restartNumberingAfterBreak="0">
    <w:nsid w:val="712D2560"/>
    <w:multiLevelType w:val="hybridMultilevel"/>
    <w:tmpl w:val="2A66E274"/>
    <w:lvl w:ilvl="0" w:tplc="DD941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7"/>
  </w:num>
  <w:num w:numId="4">
    <w:abstractNumId w:val="2"/>
  </w:num>
  <w:num w:numId="5">
    <w:abstractNumId w:val="0"/>
  </w:num>
  <w:num w:numId="6">
    <w:abstractNumId w:val="0"/>
  </w:num>
  <w:num w:numId="7">
    <w:abstractNumId w:val="3"/>
  </w:num>
  <w:num w:numId="8">
    <w:abstractNumId w:val="6"/>
  </w:num>
  <w:num w:numId="9">
    <w:abstractNumId w:val="1"/>
  </w:num>
  <w:num w:numId="10">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1">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12">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13">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14">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15">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16">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17">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18">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19">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20">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21">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22">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23">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24">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25">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num>
  <w:num w:numId="26">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8">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9">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0">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2">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3">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4">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5">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tentative="1">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6">
    <w:abstractNumId w:val="6"/>
    <w:lvlOverride w:ilvl="0">
      <w:lvl w:ilvl="0">
        <w:start w:val="1"/>
        <w:numFmt w:val="upperLetter"/>
        <w:pStyle w:val="a"/>
        <w:lvlText w:val="附录%1"/>
        <w:lvlJc w:val="left"/>
        <w:pPr>
          <w:ind w:left="425" w:hanging="425"/>
        </w:pPr>
        <w:rPr>
          <w:rFonts w:ascii="Times New Roman" w:eastAsia="黑体" w:hAnsi="Times New Roman" w:hint="default"/>
          <w:b/>
          <w:i w:val="0"/>
          <w:sz w:val="32"/>
        </w:rPr>
      </w:lvl>
    </w:lvlOverride>
    <w:lvlOverride w:ilvl="1">
      <w:lvl w:ilvl="1">
        <w:start w:val="1"/>
        <w:numFmt w:val="decimal"/>
        <w:pStyle w:val="a0"/>
        <w:lvlText w:val="%1.%2"/>
        <w:lvlJc w:val="left"/>
        <w:pPr>
          <w:ind w:left="992" w:hanging="567"/>
        </w:pPr>
        <w:rPr>
          <w:rFonts w:ascii="Times New Roman" w:eastAsia="黑体" w:hAnsi="Times New Roman" w:hint="default"/>
          <w:b/>
          <w:i w:val="0"/>
          <w:sz w:val="28"/>
        </w:rPr>
      </w:lvl>
    </w:lvlOverride>
    <w:lvlOverride w:ilvl="2">
      <w:lvl w:ilvl="2">
        <w:start w:val="1"/>
        <w:numFmt w:val="decimal"/>
        <w:pStyle w:val="a1"/>
        <w:lvlText w:val="%1.%2.%3"/>
        <w:lvlJc w:val="left"/>
        <w:pPr>
          <w:ind w:left="1418" w:hanging="567"/>
        </w:pPr>
        <w:rPr>
          <w:rFonts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3">
      <w:lvl w:ilvl="3">
        <w:start w:val="1"/>
        <w:numFmt w:val="decimal"/>
        <w:pStyle w:val="a2"/>
        <w:lvlText w:val="%1.%2.%3.%4"/>
        <w:lvlJc w:val="left"/>
        <w:pPr>
          <w:ind w:left="1984" w:hanging="708"/>
        </w:pPr>
        <w:rPr>
          <w:rFonts w:ascii="Times New Roman" w:hAnsi="Times New Roman"/>
          <w:b/>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Override>
    <w:lvlOverride w:ilvl="4">
      <w:lvl w:ilvl="4">
        <w:start w:val="1"/>
        <w:numFmt w:val="decimal"/>
        <w:pStyle w:val="a3"/>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7">
    <w:abstractNumId w:val="5"/>
  </w:num>
  <w:num w:numId="38">
    <w:abstractNumId w:val="4"/>
  </w:num>
  <w:num w:numId="39">
    <w:abstractNumId w:val="8"/>
  </w:num>
  <w:num w:numId="4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e Night">
    <w15:presenceInfo w15:providerId="None" w15:userId="White Night"/>
  </w15:person>
  <w15:person w15:author="gefangjun1030@outlook.com">
    <w15:presenceInfo w15:providerId="Windows Live" w15:userId="10d0b15243d1700a"/>
  </w15:person>
  <w15:person w15:author="qc">
    <w15:presenceInfo w15:providerId="Windows Live" w15:userId="1a68b20b0d0f51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1AD"/>
    <w:rsid w:val="000006B3"/>
    <w:rsid w:val="000006C0"/>
    <w:rsid w:val="00000EAD"/>
    <w:rsid w:val="00000EB6"/>
    <w:rsid w:val="0000273A"/>
    <w:rsid w:val="00003763"/>
    <w:rsid w:val="000038CB"/>
    <w:rsid w:val="00003F88"/>
    <w:rsid w:val="00003FD3"/>
    <w:rsid w:val="00005630"/>
    <w:rsid w:val="00005B93"/>
    <w:rsid w:val="00006B6E"/>
    <w:rsid w:val="00010BB1"/>
    <w:rsid w:val="00010D16"/>
    <w:rsid w:val="00010F19"/>
    <w:rsid w:val="00012386"/>
    <w:rsid w:val="0001276D"/>
    <w:rsid w:val="00013131"/>
    <w:rsid w:val="000133B9"/>
    <w:rsid w:val="00014433"/>
    <w:rsid w:val="000152B0"/>
    <w:rsid w:val="00015909"/>
    <w:rsid w:val="00015B01"/>
    <w:rsid w:val="000167EC"/>
    <w:rsid w:val="000169FC"/>
    <w:rsid w:val="000177AC"/>
    <w:rsid w:val="00020273"/>
    <w:rsid w:val="00020500"/>
    <w:rsid w:val="00022770"/>
    <w:rsid w:val="00023266"/>
    <w:rsid w:val="000247A8"/>
    <w:rsid w:val="00024C14"/>
    <w:rsid w:val="00025CF4"/>
    <w:rsid w:val="000275BD"/>
    <w:rsid w:val="00032517"/>
    <w:rsid w:val="0003317F"/>
    <w:rsid w:val="000337BD"/>
    <w:rsid w:val="000342AD"/>
    <w:rsid w:val="00035E49"/>
    <w:rsid w:val="000401C3"/>
    <w:rsid w:val="000412AC"/>
    <w:rsid w:val="00044273"/>
    <w:rsid w:val="00047458"/>
    <w:rsid w:val="00051D8A"/>
    <w:rsid w:val="00052DC7"/>
    <w:rsid w:val="000542DD"/>
    <w:rsid w:val="00055477"/>
    <w:rsid w:val="00055663"/>
    <w:rsid w:val="000559C7"/>
    <w:rsid w:val="00056FB6"/>
    <w:rsid w:val="00057C71"/>
    <w:rsid w:val="00061433"/>
    <w:rsid w:val="000617EB"/>
    <w:rsid w:val="00061BB1"/>
    <w:rsid w:val="000644BC"/>
    <w:rsid w:val="00064FC2"/>
    <w:rsid w:val="0006618A"/>
    <w:rsid w:val="000669AC"/>
    <w:rsid w:val="000671A1"/>
    <w:rsid w:val="00067571"/>
    <w:rsid w:val="00070FC8"/>
    <w:rsid w:val="00072502"/>
    <w:rsid w:val="000725D1"/>
    <w:rsid w:val="00072AD8"/>
    <w:rsid w:val="00072ECB"/>
    <w:rsid w:val="000750D5"/>
    <w:rsid w:val="00075424"/>
    <w:rsid w:val="00077687"/>
    <w:rsid w:val="00077F47"/>
    <w:rsid w:val="000816D0"/>
    <w:rsid w:val="00081DB4"/>
    <w:rsid w:val="000822BD"/>
    <w:rsid w:val="00082597"/>
    <w:rsid w:val="0008287A"/>
    <w:rsid w:val="00083716"/>
    <w:rsid w:val="0008380B"/>
    <w:rsid w:val="0008397F"/>
    <w:rsid w:val="000840EF"/>
    <w:rsid w:val="00084CFE"/>
    <w:rsid w:val="00086895"/>
    <w:rsid w:val="0008723C"/>
    <w:rsid w:val="00090DC8"/>
    <w:rsid w:val="00090E59"/>
    <w:rsid w:val="00091A3F"/>
    <w:rsid w:val="00093540"/>
    <w:rsid w:val="00093ACC"/>
    <w:rsid w:val="00096A0C"/>
    <w:rsid w:val="00096DCA"/>
    <w:rsid w:val="00097B80"/>
    <w:rsid w:val="000A3CE4"/>
    <w:rsid w:val="000A4197"/>
    <w:rsid w:val="000A50CB"/>
    <w:rsid w:val="000A556D"/>
    <w:rsid w:val="000A6A64"/>
    <w:rsid w:val="000B0595"/>
    <w:rsid w:val="000B0726"/>
    <w:rsid w:val="000B1DB6"/>
    <w:rsid w:val="000B2038"/>
    <w:rsid w:val="000B258F"/>
    <w:rsid w:val="000B2926"/>
    <w:rsid w:val="000B3963"/>
    <w:rsid w:val="000B3A86"/>
    <w:rsid w:val="000B596D"/>
    <w:rsid w:val="000B5D82"/>
    <w:rsid w:val="000C0496"/>
    <w:rsid w:val="000C0769"/>
    <w:rsid w:val="000C0846"/>
    <w:rsid w:val="000C0991"/>
    <w:rsid w:val="000C137E"/>
    <w:rsid w:val="000C2A35"/>
    <w:rsid w:val="000C2AED"/>
    <w:rsid w:val="000C330D"/>
    <w:rsid w:val="000C3434"/>
    <w:rsid w:val="000C3A89"/>
    <w:rsid w:val="000C5342"/>
    <w:rsid w:val="000C55B6"/>
    <w:rsid w:val="000C685A"/>
    <w:rsid w:val="000D00BE"/>
    <w:rsid w:val="000D0FE5"/>
    <w:rsid w:val="000D138C"/>
    <w:rsid w:val="000D1829"/>
    <w:rsid w:val="000D4AB1"/>
    <w:rsid w:val="000D52E4"/>
    <w:rsid w:val="000D68B6"/>
    <w:rsid w:val="000D6F88"/>
    <w:rsid w:val="000D7F47"/>
    <w:rsid w:val="000E1F42"/>
    <w:rsid w:val="000E262C"/>
    <w:rsid w:val="000E2F6D"/>
    <w:rsid w:val="000E3C46"/>
    <w:rsid w:val="000E3F5E"/>
    <w:rsid w:val="000E42F8"/>
    <w:rsid w:val="000E4413"/>
    <w:rsid w:val="000E6E98"/>
    <w:rsid w:val="000E73BB"/>
    <w:rsid w:val="000E7C94"/>
    <w:rsid w:val="000E7F8D"/>
    <w:rsid w:val="000F0700"/>
    <w:rsid w:val="000F09DE"/>
    <w:rsid w:val="000F0C48"/>
    <w:rsid w:val="000F0F5C"/>
    <w:rsid w:val="000F1FC8"/>
    <w:rsid w:val="000F4726"/>
    <w:rsid w:val="000F5732"/>
    <w:rsid w:val="000F5A3D"/>
    <w:rsid w:val="000F64C2"/>
    <w:rsid w:val="000F67FC"/>
    <w:rsid w:val="000F6D31"/>
    <w:rsid w:val="000F7246"/>
    <w:rsid w:val="001001AA"/>
    <w:rsid w:val="001010FE"/>
    <w:rsid w:val="00102753"/>
    <w:rsid w:val="00102CEB"/>
    <w:rsid w:val="001030BB"/>
    <w:rsid w:val="00104FDB"/>
    <w:rsid w:val="00105751"/>
    <w:rsid w:val="00105E12"/>
    <w:rsid w:val="00106573"/>
    <w:rsid w:val="00107632"/>
    <w:rsid w:val="001079E3"/>
    <w:rsid w:val="00112B32"/>
    <w:rsid w:val="00112DE5"/>
    <w:rsid w:val="0011448B"/>
    <w:rsid w:val="00115261"/>
    <w:rsid w:val="00115B3C"/>
    <w:rsid w:val="001170DB"/>
    <w:rsid w:val="00117E10"/>
    <w:rsid w:val="00120375"/>
    <w:rsid w:val="00120825"/>
    <w:rsid w:val="00123330"/>
    <w:rsid w:val="001268CC"/>
    <w:rsid w:val="00126A49"/>
    <w:rsid w:val="00126DE1"/>
    <w:rsid w:val="0012746D"/>
    <w:rsid w:val="001277A8"/>
    <w:rsid w:val="00127891"/>
    <w:rsid w:val="001316EE"/>
    <w:rsid w:val="001316FC"/>
    <w:rsid w:val="001336A0"/>
    <w:rsid w:val="001345CE"/>
    <w:rsid w:val="00134E21"/>
    <w:rsid w:val="00135632"/>
    <w:rsid w:val="001360AB"/>
    <w:rsid w:val="001367E3"/>
    <w:rsid w:val="00140621"/>
    <w:rsid w:val="00140931"/>
    <w:rsid w:val="00143A3E"/>
    <w:rsid w:val="001455F9"/>
    <w:rsid w:val="001463EC"/>
    <w:rsid w:val="00147ABC"/>
    <w:rsid w:val="00150D9F"/>
    <w:rsid w:val="00151524"/>
    <w:rsid w:val="00152BF4"/>
    <w:rsid w:val="00153C97"/>
    <w:rsid w:val="00153E27"/>
    <w:rsid w:val="001545BC"/>
    <w:rsid w:val="00154C11"/>
    <w:rsid w:val="001553BB"/>
    <w:rsid w:val="001565E7"/>
    <w:rsid w:val="00156A1D"/>
    <w:rsid w:val="00157751"/>
    <w:rsid w:val="00157D6C"/>
    <w:rsid w:val="00161B1E"/>
    <w:rsid w:val="00161B33"/>
    <w:rsid w:val="001626ED"/>
    <w:rsid w:val="001628DE"/>
    <w:rsid w:val="001633A1"/>
    <w:rsid w:val="00165465"/>
    <w:rsid w:val="001655A7"/>
    <w:rsid w:val="00166034"/>
    <w:rsid w:val="00166944"/>
    <w:rsid w:val="001709BB"/>
    <w:rsid w:val="0017178D"/>
    <w:rsid w:val="00171B26"/>
    <w:rsid w:val="00171F2D"/>
    <w:rsid w:val="001721C3"/>
    <w:rsid w:val="001735BF"/>
    <w:rsid w:val="001757D9"/>
    <w:rsid w:val="00175962"/>
    <w:rsid w:val="00175EA9"/>
    <w:rsid w:val="001765D6"/>
    <w:rsid w:val="0017680A"/>
    <w:rsid w:val="001805F2"/>
    <w:rsid w:val="001827B4"/>
    <w:rsid w:val="001836DA"/>
    <w:rsid w:val="00184FAF"/>
    <w:rsid w:val="001874EC"/>
    <w:rsid w:val="001906B2"/>
    <w:rsid w:val="00191083"/>
    <w:rsid w:val="00191123"/>
    <w:rsid w:val="0019145F"/>
    <w:rsid w:val="001929EE"/>
    <w:rsid w:val="00192F87"/>
    <w:rsid w:val="001940AB"/>
    <w:rsid w:val="001946C9"/>
    <w:rsid w:val="00194CE6"/>
    <w:rsid w:val="001963B9"/>
    <w:rsid w:val="001963FF"/>
    <w:rsid w:val="00196B52"/>
    <w:rsid w:val="001A041C"/>
    <w:rsid w:val="001A3C88"/>
    <w:rsid w:val="001A5297"/>
    <w:rsid w:val="001A5468"/>
    <w:rsid w:val="001A5752"/>
    <w:rsid w:val="001A75B2"/>
    <w:rsid w:val="001A7B7D"/>
    <w:rsid w:val="001B0090"/>
    <w:rsid w:val="001B15FD"/>
    <w:rsid w:val="001B3D64"/>
    <w:rsid w:val="001B4310"/>
    <w:rsid w:val="001B455D"/>
    <w:rsid w:val="001B476A"/>
    <w:rsid w:val="001B4ABB"/>
    <w:rsid w:val="001B61FD"/>
    <w:rsid w:val="001B636E"/>
    <w:rsid w:val="001B6428"/>
    <w:rsid w:val="001B6B9D"/>
    <w:rsid w:val="001C10C7"/>
    <w:rsid w:val="001C2D4A"/>
    <w:rsid w:val="001C338B"/>
    <w:rsid w:val="001C3DFA"/>
    <w:rsid w:val="001C4004"/>
    <w:rsid w:val="001C4228"/>
    <w:rsid w:val="001C568B"/>
    <w:rsid w:val="001C6173"/>
    <w:rsid w:val="001D0D2E"/>
    <w:rsid w:val="001D1290"/>
    <w:rsid w:val="001D1297"/>
    <w:rsid w:val="001D2362"/>
    <w:rsid w:val="001D5321"/>
    <w:rsid w:val="001D7855"/>
    <w:rsid w:val="001E061F"/>
    <w:rsid w:val="001E12E7"/>
    <w:rsid w:val="001E414C"/>
    <w:rsid w:val="001E4A61"/>
    <w:rsid w:val="001E4FE4"/>
    <w:rsid w:val="001E5DFD"/>
    <w:rsid w:val="001E6553"/>
    <w:rsid w:val="001E6D42"/>
    <w:rsid w:val="001E6FA3"/>
    <w:rsid w:val="001F03F5"/>
    <w:rsid w:val="001F0821"/>
    <w:rsid w:val="001F0B94"/>
    <w:rsid w:val="001F0CD2"/>
    <w:rsid w:val="001F0FE8"/>
    <w:rsid w:val="001F16E1"/>
    <w:rsid w:val="001F1E44"/>
    <w:rsid w:val="001F23E9"/>
    <w:rsid w:val="001F39E2"/>
    <w:rsid w:val="001F4A70"/>
    <w:rsid w:val="001F537A"/>
    <w:rsid w:val="001F55B7"/>
    <w:rsid w:val="001F5F3A"/>
    <w:rsid w:val="001F621A"/>
    <w:rsid w:val="001F6A6A"/>
    <w:rsid w:val="001F756E"/>
    <w:rsid w:val="001F7C6F"/>
    <w:rsid w:val="00203040"/>
    <w:rsid w:val="002046E7"/>
    <w:rsid w:val="00204F8C"/>
    <w:rsid w:val="00204FDD"/>
    <w:rsid w:val="00207E49"/>
    <w:rsid w:val="0021004E"/>
    <w:rsid w:val="00210A37"/>
    <w:rsid w:val="00211438"/>
    <w:rsid w:val="00211B67"/>
    <w:rsid w:val="00211EF1"/>
    <w:rsid w:val="0021326C"/>
    <w:rsid w:val="00214A0F"/>
    <w:rsid w:val="00214FC1"/>
    <w:rsid w:val="00215728"/>
    <w:rsid w:val="00215827"/>
    <w:rsid w:val="0022064C"/>
    <w:rsid w:val="002229E9"/>
    <w:rsid w:val="00224849"/>
    <w:rsid w:val="00225286"/>
    <w:rsid w:val="0022584E"/>
    <w:rsid w:val="002267FD"/>
    <w:rsid w:val="00226EFF"/>
    <w:rsid w:val="00227048"/>
    <w:rsid w:val="0023147C"/>
    <w:rsid w:val="00232178"/>
    <w:rsid w:val="00232D1B"/>
    <w:rsid w:val="00234078"/>
    <w:rsid w:val="002347AB"/>
    <w:rsid w:val="00235182"/>
    <w:rsid w:val="00235257"/>
    <w:rsid w:val="0023673C"/>
    <w:rsid w:val="0023697C"/>
    <w:rsid w:val="00237228"/>
    <w:rsid w:val="00237540"/>
    <w:rsid w:val="0024007F"/>
    <w:rsid w:val="002404BE"/>
    <w:rsid w:val="002412CB"/>
    <w:rsid w:val="00242536"/>
    <w:rsid w:val="00244EBA"/>
    <w:rsid w:val="0024501E"/>
    <w:rsid w:val="00246416"/>
    <w:rsid w:val="00247C80"/>
    <w:rsid w:val="00250111"/>
    <w:rsid w:val="00250321"/>
    <w:rsid w:val="0025101C"/>
    <w:rsid w:val="00251098"/>
    <w:rsid w:val="00251753"/>
    <w:rsid w:val="00251BD1"/>
    <w:rsid w:val="002524D6"/>
    <w:rsid w:val="00254C2D"/>
    <w:rsid w:val="00256B99"/>
    <w:rsid w:val="00260194"/>
    <w:rsid w:val="00260816"/>
    <w:rsid w:val="00260874"/>
    <w:rsid w:val="00260E9D"/>
    <w:rsid w:val="0026299A"/>
    <w:rsid w:val="00262F53"/>
    <w:rsid w:val="0026306F"/>
    <w:rsid w:val="0026394D"/>
    <w:rsid w:val="00264638"/>
    <w:rsid w:val="002649CC"/>
    <w:rsid w:val="00264FC2"/>
    <w:rsid w:val="0026697F"/>
    <w:rsid w:val="00266A2C"/>
    <w:rsid w:val="00267523"/>
    <w:rsid w:val="002700F1"/>
    <w:rsid w:val="0027020F"/>
    <w:rsid w:val="00271B49"/>
    <w:rsid w:val="0027216A"/>
    <w:rsid w:val="00273902"/>
    <w:rsid w:val="0027477F"/>
    <w:rsid w:val="00275505"/>
    <w:rsid w:val="002761F1"/>
    <w:rsid w:val="00276E3F"/>
    <w:rsid w:val="0028010C"/>
    <w:rsid w:val="00280A4F"/>
    <w:rsid w:val="002810EF"/>
    <w:rsid w:val="00282023"/>
    <w:rsid w:val="002820B3"/>
    <w:rsid w:val="002826B6"/>
    <w:rsid w:val="0028284D"/>
    <w:rsid w:val="00282BE7"/>
    <w:rsid w:val="00282EEF"/>
    <w:rsid w:val="00283A06"/>
    <w:rsid w:val="00283BC7"/>
    <w:rsid w:val="00284B67"/>
    <w:rsid w:val="00285049"/>
    <w:rsid w:val="0028692D"/>
    <w:rsid w:val="00286996"/>
    <w:rsid w:val="0028748C"/>
    <w:rsid w:val="00290421"/>
    <w:rsid w:val="00290C07"/>
    <w:rsid w:val="00291EAA"/>
    <w:rsid w:val="00292980"/>
    <w:rsid w:val="00294D9C"/>
    <w:rsid w:val="00294FF5"/>
    <w:rsid w:val="00295457"/>
    <w:rsid w:val="00295599"/>
    <w:rsid w:val="00295F74"/>
    <w:rsid w:val="002967AB"/>
    <w:rsid w:val="00296986"/>
    <w:rsid w:val="002A044B"/>
    <w:rsid w:val="002A0846"/>
    <w:rsid w:val="002A1B5C"/>
    <w:rsid w:val="002A2E96"/>
    <w:rsid w:val="002A52A4"/>
    <w:rsid w:val="002A6197"/>
    <w:rsid w:val="002A6CC9"/>
    <w:rsid w:val="002B0567"/>
    <w:rsid w:val="002B1408"/>
    <w:rsid w:val="002B1650"/>
    <w:rsid w:val="002B3261"/>
    <w:rsid w:val="002B366D"/>
    <w:rsid w:val="002B4803"/>
    <w:rsid w:val="002B49AB"/>
    <w:rsid w:val="002B4DCD"/>
    <w:rsid w:val="002B57D1"/>
    <w:rsid w:val="002C0C9B"/>
    <w:rsid w:val="002C2812"/>
    <w:rsid w:val="002C3233"/>
    <w:rsid w:val="002C3609"/>
    <w:rsid w:val="002C554F"/>
    <w:rsid w:val="002C5AEF"/>
    <w:rsid w:val="002C5F15"/>
    <w:rsid w:val="002C7BD7"/>
    <w:rsid w:val="002D05D9"/>
    <w:rsid w:val="002D0607"/>
    <w:rsid w:val="002D169D"/>
    <w:rsid w:val="002D19A7"/>
    <w:rsid w:val="002D2088"/>
    <w:rsid w:val="002D300F"/>
    <w:rsid w:val="002D4F1F"/>
    <w:rsid w:val="002D5103"/>
    <w:rsid w:val="002D5E55"/>
    <w:rsid w:val="002D64D0"/>
    <w:rsid w:val="002E1FB4"/>
    <w:rsid w:val="002E25C5"/>
    <w:rsid w:val="002E3BD7"/>
    <w:rsid w:val="002E5BC8"/>
    <w:rsid w:val="002F0C13"/>
    <w:rsid w:val="002F0EE2"/>
    <w:rsid w:val="002F12C1"/>
    <w:rsid w:val="002F14CD"/>
    <w:rsid w:val="002F3105"/>
    <w:rsid w:val="002F4EA2"/>
    <w:rsid w:val="002F5BD4"/>
    <w:rsid w:val="002F61DF"/>
    <w:rsid w:val="002F62C8"/>
    <w:rsid w:val="002F707D"/>
    <w:rsid w:val="002F737C"/>
    <w:rsid w:val="002F7708"/>
    <w:rsid w:val="00301284"/>
    <w:rsid w:val="00303118"/>
    <w:rsid w:val="003050C6"/>
    <w:rsid w:val="00306ECB"/>
    <w:rsid w:val="00306F01"/>
    <w:rsid w:val="003129DC"/>
    <w:rsid w:val="003129E9"/>
    <w:rsid w:val="00312B2C"/>
    <w:rsid w:val="00314725"/>
    <w:rsid w:val="00315250"/>
    <w:rsid w:val="00315882"/>
    <w:rsid w:val="00315A0D"/>
    <w:rsid w:val="00315DE9"/>
    <w:rsid w:val="003163FD"/>
    <w:rsid w:val="003169BF"/>
    <w:rsid w:val="00317093"/>
    <w:rsid w:val="00317D7F"/>
    <w:rsid w:val="00320F97"/>
    <w:rsid w:val="00321D91"/>
    <w:rsid w:val="003236AD"/>
    <w:rsid w:val="00324168"/>
    <w:rsid w:val="00325826"/>
    <w:rsid w:val="003258CD"/>
    <w:rsid w:val="00325FBF"/>
    <w:rsid w:val="003308AB"/>
    <w:rsid w:val="00331A27"/>
    <w:rsid w:val="0033229E"/>
    <w:rsid w:val="00332710"/>
    <w:rsid w:val="0033304B"/>
    <w:rsid w:val="00333DDA"/>
    <w:rsid w:val="003340C7"/>
    <w:rsid w:val="003356F2"/>
    <w:rsid w:val="003359D6"/>
    <w:rsid w:val="0033724D"/>
    <w:rsid w:val="00341059"/>
    <w:rsid w:val="00341683"/>
    <w:rsid w:val="003423A9"/>
    <w:rsid w:val="00342A22"/>
    <w:rsid w:val="00345975"/>
    <w:rsid w:val="00347BF4"/>
    <w:rsid w:val="003506ED"/>
    <w:rsid w:val="003513AB"/>
    <w:rsid w:val="00351903"/>
    <w:rsid w:val="00352097"/>
    <w:rsid w:val="0035218A"/>
    <w:rsid w:val="00352B69"/>
    <w:rsid w:val="003531E6"/>
    <w:rsid w:val="003533D6"/>
    <w:rsid w:val="003539BD"/>
    <w:rsid w:val="00353D28"/>
    <w:rsid w:val="00354599"/>
    <w:rsid w:val="003549CD"/>
    <w:rsid w:val="00354F66"/>
    <w:rsid w:val="003559DB"/>
    <w:rsid w:val="00355C22"/>
    <w:rsid w:val="00356628"/>
    <w:rsid w:val="00356A39"/>
    <w:rsid w:val="00356E5B"/>
    <w:rsid w:val="00360314"/>
    <w:rsid w:val="0036152C"/>
    <w:rsid w:val="003633CF"/>
    <w:rsid w:val="0036362B"/>
    <w:rsid w:val="00364880"/>
    <w:rsid w:val="00365C1B"/>
    <w:rsid w:val="0036667A"/>
    <w:rsid w:val="0036714F"/>
    <w:rsid w:val="00367407"/>
    <w:rsid w:val="00370896"/>
    <w:rsid w:val="003712F4"/>
    <w:rsid w:val="00371E1D"/>
    <w:rsid w:val="003722CC"/>
    <w:rsid w:val="00372F6C"/>
    <w:rsid w:val="00373A51"/>
    <w:rsid w:val="003743D0"/>
    <w:rsid w:val="00374A28"/>
    <w:rsid w:val="0037581F"/>
    <w:rsid w:val="00375AE6"/>
    <w:rsid w:val="00376473"/>
    <w:rsid w:val="00376580"/>
    <w:rsid w:val="00376B11"/>
    <w:rsid w:val="0037783F"/>
    <w:rsid w:val="00380935"/>
    <w:rsid w:val="0038139A"/>
    <w:rsid w:val="00381844"/>
    <w:rsid w:val="00381A2C"/>
    <w:rsid w:val="00381DAF"/>
    <w:rsid w:val="00382A95"/>
    <w:rsid w:val="00385307"/>
    <w:rsid w:val="00385D65"/>
    <w:rsid w:val="00386B18"/>
    <w:rsid w:val="00387B5F"/>
    <w:rsid w:val="00387B6B"/>
    <w:rsid w:val="00387CA1"/>
    <w:rsid w:val="00391382"/>
    <w:rsid w:val="00394545"/>
    <w:rsid w:val="003A12B0"/>
    <w:rsid w:val="003A2A80"/>
    <w:rsid w:val="003A33A8"/>
    <w:rsid w:val="003A372B"/>
    <w:rsid w:val="003A6795"/>
    <w:rsid w:val="003A69B4"/>
    <w:rsid w:val="003A718F"/>
    <w:rsid w:val="003B00E6"/>
    <w:rsid w:val="003B06AB"/>
    <w:rsid w:val="003B10F2"/>
    <w:rsid w:val="003B13C5"/>
    <w:rsid w:val="003B163C"/>
    <w:rsid w:val="003B2064"/>
    <w:rsid w:val="003B32AE"/>
    <w:rsid w:val="003B333D"/>
    <w:rsid w:val="003B342B"/>
    <w:rsid w:val="003B42DA"/>
    <w:rsid w:val="003B43BD"/>
    <w:rsid w:val="003B492B"/>
    <w:rsid w:val="003B5373"/>
    <w:rsid w:val="003B6F81"/>
    <w:rsid w:val="003B70D9"/>
    <w:rsid w:val="003C11A7"/>
    <w:rsid w:val="003C1599"/>
    <w:rsid w:val="003C2EE6"/>
    <w:rsid w:val="003C405F"/>
    <w:rsid w:val="003C43DB"/>
    <w:rsid w:val="003C56F9"/>
    <w:rsid w:val="003D0611"/>
    <w:rsid w:val="003D0C3D"/>
    <w:rsid w:val="003D2117"/>
    <w:rsid w:val="003D3843"/>
    <w:rsid w:val="003D3D42"/>
    <w:rsid w:val="003D4CB4"/>
    <w:rsid w:val="003D5109"/>
    <w:rsid w:val="003D66BE"/>
    <w:rsid w:val="003E058B"/>
    <w:rsid w:val="003E1B5B"/>
    <w:rsid w:val="003E2539"/>
    <w:rsid w:val="003E29CC"/>
    <w:rsid w:val="003E2EE1"/>
    <w:rsid w:val="003E3F7F"/>
    <w:rsid w:val="003E4170"/>
    <w:rsid w:val="003E41E0"/>
    <w:rsid w:val="003E4AB6"/>
    <w:rsid w:val="003E50CC"/>
    <w:rsid w:val="003E5457"/>
    <w:rsid w:val="003E5908"/>
    <w:rsid w:val="003E5A40"/>
    <w:rsid w:val="003E6DEC"/>
    <w:rsid w:val="003F32EA"/>
    <w:rsid w:val="003F3A4E"/>
    <w:rsid w:val="003F43F7"/>
    <w:rsid w:val="003F50ED"/>
    <w:rsid w:val="003F58CC"/>
    <w:rsid w:val="003F652A"/>
    <w:rsid w:val="003F71E7"/>
    <w:rsid w:val="00400852"/>
    <w:rsid w:val="004017AF"/>
    <w:rsid w:val="0040190D"/>
    <w:rsid w:val="00401AD9"/>
    <w:rsid w:val="00401C37"/>
    <w:rsid w:val="00402C6D"/>
    <w:rsid w:val="004036EE"/>
    <w:rsid w:val="00403FBC"/>
    <w:rsid w:val="004046A1"/>
    <w:rsid w:val="00405CC1"/>
    <w:rsid w:val="004063D3"/>
    <w:rsid w:val="004075D7"/>
    <w:rsid w:val="00410594"/>
    <w:rsid w:val="004105C2"/>
    <w:rsid w:val="00410F01"/>
    <w:rsid w:val="004112BE"/>
    <w:rsid w:val="00412224"/>
    <w:rsid w:val="00413925"/>
    <w:rsid w:val="0041455C"/>
    <w:rsid w:val="00415B83"/>
    <w:rsid w:val="00416C02"/>
    <w:rsid w:val="004173A9"/>
    <w:rsid w:val="0042041A"/>
    <w:rsid w:val="00420ABF"/>
    <w:rsid w:val="00420DC0"/>
    <w:rsid w:val="00420E0D"/>
    <w:rsid w:val="00421119"/>
    <w:rsid w:val="004227A1"/>
    <w:rsid w:val="00422A18"/>
    <w:rsid w:val="0042311F"/>
    <w:rsid w:val="004231AA"/>
    <w:rsid w:val="00423328"/>
    <w:rsid w:val="00423900"/>
    <w:rsid w:val="00425046"/>
    <w:rsid w:val="00425EA0"/>
    <w:rsid w:val="00425FA1"/>
    <w:rsid w:val="00427224"/>
    <w:rsid w:val="00430FA9"/>
    <w:rsid w:val="004316A8"/>
    <w:rsid w:val="0043195F"/>
    <w:rsid w:val="004333D9"/>
    <w:rsid w:val="00437DC4"/>
    <w:rsid w:val="0044129D"/>
    <w:rsid w:val="00441416"/>
    <w:rsid w:val="00442308"/>
    <w:rsid w:val="00442E45"/>
    <w:rsid w:val="0044368F"/>
    <w:rsid w:val="00443C65"/>
    <w:rsid w:val="00444824"/>
    <w:rsid w:val="00445150"/>
    <w:rsid w:val="004501D4"/>
    <w:rsid w:val="00450AD9"/>
    <w:rsid w:val="00451990"/>
    <w:rsid w:val="00452176"/>
    <w:rsid w:val="00453003"/>
    <w:rsid w:val="0045394C"/>
    <w:rsid w:val="00455B0C"/>
    <w:rsid w:val="00455E56"/>
    <w:rsid w:val="0045638E"/>
    <w:rsid w:val="00456591"/>
    <w:rsid w:val="00456F36"/>
    <w:rsid w:val="004575E2"/>
    <w:rsid w:val="004578FC"/>
    <w:rsid w:val="004603BA"/>
    <w:rsid w:val="0046166D"/>
    <w:rsid w:val="00461EE9"/>
    <w:rsid w:val="00462FD3"/>
    <w:rsid w:val="0046308A"/>
    <w:rsid w:val="00463351"/>
    <w:rsid w:val="00463691"/>
    <w:rsid w:val="00463A8C"/>
    <w:rsid w:val="004667AD"/>
    <w:rsid w:val="004667F7"/>
    <w:rsid w:val="004668DA"/>
    <w:rsid w:val="00470682"/>
    <w:rsid w:val="0047111D"/>
    <w:rsid w:val="00472C51"/>
    <w:rsid w:val="00472D49"/>
    <w:rsid w:val="00472DBE"/>
    <w:rsid w:val="00473D45"/>
    <w:rsid w:val="00473FB6"/>
    <w:rsid w:val="004740DB"/>
    <w:rsid w:val="0047545B"/>
    <w:rsid w:val="00475833"/>
    <w:rsid w:val="00480127"/>
    <w:rsid w:val="00480DC9"/>
    <w:rsid w:val="004818A7"/>
    <w:rsid w:val="00482D40"/>
    <w:rsid w:val="00485279"/>
    <w:rsid w:val="004856A4"/>
    <w:rsid w:val="00486244"/>
    <w:rsid w:val="00487273"/>
    <w:rsid w:val="00487D31"/>
    <w:rsid w:val="00487D67"/>
    <w:rsid w:val="004909BE"/>
    <w:rsid w:val="00492F71"/>
    <w:rsid w:val="0049327F"/>
    <w:rsid w:val="004933F6"/>
    <w:rsid w:val="00493BF4"/>
    <w:rsid w:val="004944E5"/>
    <w:rsid w:val="00494A8E"/>
    <w:rsid w:val="00494C04"/>
    <w:rsid w:val="004963F0"/>
    <w:rsid w:val="00497E00"/>
    <w:rsid w:val="004A0ADC"/>
    <w:rsid w:val="004A1BDB"/>
    <w:rsid w:val="004A2B6F"/>
    <w:rsid w:val="004A36D2"/>
    <w:rsid w:val="004A453D"/>
    <w:rsid w:val="004A4F8B"/>
    <w:rsid w:val="004A6301"/>
    <w:rsid w:val="004A638D"/>
    <w:rsid w:val="004A6A21"/>
    <w:rsid w:val="004A6E76"/>
    <w:rsid w:val="004A7F92"/>
    <w:rsid w:val="004B05EB"/>
    <w:rsid w:val="004B121E"/>
    <w:rsid w:val="004B33FE"/>
    <w:rsid w:val="004B3BDB"/>
    <w:rsid w:val="004B3C1A"/>
    <w:rsid w:val="004B4E3A"/>
    <w:rsid w:val="004B5884"/>
    <w:rsid w:val="004B5BFB"/>
    <w:rsid w:val="004B6E41"/>
    <w:rsid w:val="004C0263"/>
    <w:rsid w:val="004C0877"/>
    <w:rsid w:val="004C0ED9"/>
    <w:rsid w:val="004C1D99"/>
    <w:rsid w:val="004C2AAD"/>
    <w:rsid w:val="004C4659"/>
    <w:rsid w:val="004C4A21"/>
    <w:rsid w:val="004C50A9"/>
    <w:rsid w:val="004C6FF4"/>
    <w:rsid w:val="004C7816"/>
    <w:rsid w:val="004C7C21"/>
    <w:rsid w:val="004C7E8D"/>
    <w:rsid w:val="004D1078"/>
    <w:rsid w:val="004D112A"/>
    <w:rsid w:val="004D1A58"/>
    <w:rsid w:val="004D1D27"/>
    <w:rsid w:val="004D319D"/>
    <w:rsid w:val="004D385E"/>
    <w:rsid w:val="004D4688"/>
    <w:rsid w:val="004D4D20"/>
    <w:rsid w:val="004E0DDF"/>
    <w:rsid w:val="004E1C94"/>
    <w:rsid w:val="004E27CF"/>
    <w:rsid w:val="004E3489"/>
    <w:rsid w:val="004E3A91"/>
    <w:rsid w:val="004E418F"/>
    <w:rsid w:val="004E4F1C"/>
    <w:rsid w:val="004E5528"/>
    <w:rsid w:val="004E5E88"/>
    <w:rsid w:val="004E643F"/>
    <w:rsid w:val="004E78A8"/>
    <w:rsid w:val="004E7F3C"/>
    <w:rsid w:val="004F0068"/>
    <w:rsid w:val="004F16A5"/>
    <w:rsid w:val="004F1957"/>
    <w:rsid w:val="004F1987"/>
    <w:rsid w:val="004F2613"/>
    <w:rsid w:val="004F2A43"/>
    <w:rsid w:val="004F39F7"/>
    <w:rsid w:val="004F47F7"/>
    <w:rsid w:val="004F48E3"/>
    <w:rsid w:val="004F6ED4"/>
    <w:rsid w:val="0050062C"/>
    <w:rsid w:val="0050457F"/>
    <w:rsid w:val="005049C8"/>
    <w:rsid w:val="00504AC7"/>
    <w:rsid w:val="00506A4F"/>
    <w:rsid w:val="00506DE7"/>
    <w:rsid w:val="00510D06"/>
    <w:rsid w:val="0051104D"/>
    <w:rsid w:val="005115F8"/>
    <w:rsid w:val="005116BB"/>
    <w:rsid w:val="00512384"/>
    <w:rsid w:val="00512474"/>
    <w:rsid w:val="00512A71"/>
    <w:rsid w:val="0051370C"/>
    <w:rsid w:val="00514BAB"/>
    <w:rsid w:val="005160CD"/>
    <w:rsid w:val="00516283"/>
    <w:rsid w:val="00516C16"/>
    <w:rsid w:val="00517F99"/>
    <w:rsid w:val="005207F0"/>
    <w:rsid w:val="00521072"/>
    <w:rsid w:val="00521177"/>
    <w:rsid w:val="00521612"/>
    <w:rsid w:val="00521AAB"/>
    <w:rsid w:val="00521B4B"/>
    <w:rsid w:val="00522E08"/>
    <w:rsid w:val="005236FD"/>
    <w:rsid w:val="005238D6"/>
    <w:rsid w:val="00525521"/>
    <w:rsid w:val="0052564B"/>
    <w:rsid w:val="00525BD3"/>
    <w:rsid w:val="00525D20"/>
    <w:rsid w:val="005262D1"/>
    <w:rsid w:val="005264DA"/>
    <w:rsid w:val="005307C0"/>
    <w:rsid w:val="00530ECD"/>
    <w:rsid w:val="00530FF8"/>
    <w:rsid w:val="00531B4F"/>
    <w:rsid w:val="005327B3"/>
    <w:rsid w:val="00532F20"/>
    <w:rsid w:val="00533A4F"/>
    <w:rsid w:val="0053431E"/>
    <w:rsid w:val="0053447D"/>
    <w:rsid w:val="00535DB8"/>
    <w:rsid w:val="005375C2"/>
    <w:rsid w:val="00537A95"/>
    <w:rsid w:val="00541D35"/>
    <w:rsid w:val="0054343E"/>
    <w:rsid w:val="00545071"/>
    <w:rsid w:val="005466F5"/>
    <w:rsid w:val="00547910"/>
    <w:rsid w:val="00547A41"/>
    <w:rsid w:val="0055040E"/>
    <w:rsid w:val="005507C7"/>
    <w:rsid w:val="0055187A"/>
    <w:rsid w:val="00551D7D"/>
    <w:rsid w:val="00553079"/>
    <w:rsid w:val="00553F85"/>
    <w:rsid w:val="00554790"/>
    <w:rsid w:val="00554C7D"/>
    <w:rsid w:val="00554F4B"/>
    <w:rsid w:val="00555209"/>
    <w:rsid w:val="00555B15"/>
    <w:rsid w:val="005569E4"/>
    <w:rsid w:val="00556CA6"/>
    <w:rsid w:val="00557FC5"/>
    <w:rsid w:val="005608A0"/>
    <w:rsid w:val="00561055"/>
    <w:rsid w:val="00561720"/>
    <w:rsid w:val="00562DFA"/>
    <w:rsid w:val="005636AA"/>
    <w:rsid w:val="00563B95"/>
    <w:rsid w:val="005646F7"/>
    <w:rsid w:val="005652E6"/>
    <w:rsid w:val="00566B76"/>
    <w:rsid w:val="005670EA"/>
    <w:rsid w:val="00567D27"/>
    <w:rsid w:val="00570952"/>
    <w:rsid w:val="0057217F"/>
    <w:rsid w:val="0057295E"/>
    <w:rsid w:val="00572AD6"/>
    <w:rsid w:val="00572B29"/>
    <w:rsid w:val="005748A5"/>
    <w:rsid w:val="005749F9"/>
    <w:rsid w:val="0057503F"/>
    <w:rsid w:val="00575E72"/>
    <w:rsid w:val="005762A2"/>
    <w:rsid w:val="005765A2"/>
    <w:rsid w:val="00576958"/>
    <w:rsid w:val="00577824"/>
    <w:rsid w:val="00580301"/>
    <w:rsid w:val="00580BE5"/>
    <w:rsid w:val="00580C9D"/>
    <w:rsid w:val="00580D08"/>
    <w:rsid w:val="00581CCE"/>
    <w:rsid w:val="00583F68"/>
    <w:rsid w:val="00585223"/>
    <w:rsid w:val="005857C1"/>
    <w:rsid w:val="0058601A"/>
    <w:rsid w:val="005863F0"/>
    <w:rsid w:val="005864EE"/>
    <w:rsid w:val="00587646"/>
    <w:rsid w:val="00587CCC"/>
    <w:rsid w:val="005901ED"/>
    <w:rsid w:val="005920B4"/>
    <w:rsid w:val="005926BD"/>
    <w:rsid w:val="00592A05"/>
    <w:rsid w:val="00593837"/>
    <w:rsid w:val="0059589E"/>
    <w:rsid w:val="00597759"/>
    <w:rsid w:val="005A043B"/>
    <w:rsid w:val="005A081C"/>
    <w:rsid w:val="005A1115"/>
    <w:rsid w:val="005A150A"/>
    <w:rsid w:val="005A2A61"/>
    <w:rsid w:val="005A39F9"/>
    <w:rsid w:val="005A41CB"/>
    <w:rsid w:val="005A566E"/>
    <w:rsid w:val="005A7300"/>
    <w:rsid w:val="005A7C02"/>
    <w:rsid w:val="005B01BD"/>
    <w:rsid w:val="005B0351"/>
    <w:rsid w:val="005B1276"/>
    <w:rsid w:val="005B30FC"/>
    <w:rsid w:val="005B31E2"/>
    <w:rsid w:val="005B3AD1"/>
    <w:rsid w:val="005B562E"/>
    <w:rsid w:val="005B5FBE"/>
    <w:rsid w:val="005B6502"/>
    <w:rsid w:val="005C0286"/>
    <w:rsid w:val="005C05F6"/>
    <w:rsid w:val="005C2059"/>
    <w:rsid w:val="005C3A1C"/>
    <w:rsid w:val="005C3FF5"/>
    <w:rsid w:val="005C4007"/>
    <w:rsid w:val="005C4E57"/>
    <w:rsid w:val="005C4E94"/>
    <w:rsid w:val="005C5675"/>
    <w:rsid w:val="005C58F8"/>
    <w:rsid w:val="005C5CC9"/>
    <w:rsid w:val="005C646E"/>
    <w:rsid w:val="005C7207"/>
    <w:rsid w:val="005C7A55"/>
    <w:rsid w:val="005D0BBF"/>
    <w:rsid w:val="005D128B"/>
    <w:rsid w:val="005D2ABD"/>
    <w:rsid w:val="005D342A"/>
    <w:rsid w:val="005D5220"/>
    <w:rsid w:val="005D5BA1"/>
    <w:rsid w:val="005D5CD9"/>
    <w:rsid w:val="005D658F"/>
    <w:rsid w:val="005D66A0"/>
    <w:rsid w:val="005D776C"/>
    <w:rsid w:val="005E1A2D"/>
    <w:rsid w:val="005E1E99"/>
    <w:rsid w:val="005E21BC"/>
    <w:rsid w:val="005E2AD5"/>
    <w:rsid w:val="005E2EC4"/>
    <w:rsid w:val="005E345B"/>
    <w:rsid w:val="005E3565"/>
    <w:rsid w:val="005E47D6"/>
    <w:rsid w:val="005E55CA"/>
    <w:rsid w:val="005E65A8"/>
    <w:rsid w:val="005E6839"/>
    <w:rsid w:val="005E6F95"/>
    <w:rsid w:val="005E77E8"/>
    <w:rsid w:val="005F0DCF"/>
    <w:rsid w:val="005F15D0"/>
    <w:rsid w:val="005F15FD"/>
    <w:rsid w:val="005F2B51"/>
    <w:rsid w:val="005F3490"/>
    <w:rsid w:val="005F3E86"/>
    <w:rsid w:val="005F4101"/>
    <w:rsid w:val="005F5F76"/>
    <w:rsid w:val="005F69C9"/>
    <w:rsid w:val="005F6A06"/>
    <w:rsid w:val="00602176"/>
    <w:rsid w:val="00602DEE"/>
    <w:rsid w:val="0060357D"/>
    <w:rsid w:val="0060430E"/>
    <w:rsid w:val="00604D7F"/>
    <w:rsid w:val="00605556"/>
    <w:rsid w:val="0060556C"/>
    <w:rsid w:val="00606DDE"/>
    <w:rsid w:val="00606FA4"/>
    <w:rsid w:val="00607369"/>
    <w:rsid w:val="00607876"/>
    <w:rsid w:val="0061109D"/>
    <w:rsid w:val="00611723"/>
    <w:rsid w:val="0061593E"/>
    <w:rsid w:val="00615A83"/>
    <w:rsid w:val="006169AD"/>
    <w:rsid w:val="006176FD"/>
    <w:rsid w:val="006178F0"/>
    <w:rsid w:val="00621518"/>
    <w:rsid w:val="00622136"/>
    <w:rsid w:val="006223F2"/>
    <w:rsid w:val="00623597"/>
    <w:rsid w:val="00623DF7"/>
    <w:rsid w:val="00626BE3"/>
    <w:rsid w:val="006271F7"/>
    <w:rsid w:val="00631105"/>
    <w:rsid w:val="0063136E"/>
    <w:rsid w:val="00632700"/>
    <w:rsid w:val="00632A70"/>
    <w:rsid w:val="006334BD"/>
    <w:rsid w:val="006336A0"/>
    <w:rsid w:val="00633A8E"/>
    <w:rsid w:val="0063457F"/>
    <w:rsid w:val="00634A19"/>
    <w:rsid w:val="00634CC2"/>
    <w:rsid w:val="00635151"/>
    <w:rsid w:val="00635156"/>
    <w:rsid w:val="00635789"/>
    <w:rsid w:val="006362AA"/>
    <w:rsid w:val="00636ED3"/>
    <w:rsid w:val="00637108"/>
    <w:rsid w:val="0063790E"/>
    <w:rsid w:val="00637FA2"/>
    <w:rsid w:val="0064045C"/>
    <w:rsid w:val="00642223"/>
    <w:rsid w:val="00642394"/>
    <w:rsid w:val="00642CA3"/>
    <w:rsid w:val="006453A6"/>
    <w:rsid w:val="0064545E"/>
    <w:rsid w:val="00647384"/>
    <w:rsid w:val="0064745A"/>
    <w:rsid w:val="00647AEA"/>
    <w:rsid w:val="00647C28"/>
    <w:rsid w:val="006508D9"/>
    <w:rsid w:val="00650970"/>
    <w:rsid w:val="0065124E"/>
    <w:rsid w:val="0065227D"/>
    <w:rsid w:val="006522DA"/>
    <w:rsid w:val="00652D00"/>
    <w:rsid w:val="00652E45"/>
    <w:rsid w:val="00654C11"/>
    <w:rsid w:val="00654D04"/>
    <w:rsid w:val="00655205"/>
    <w:rsid w:val="0065773C"/>
    <w:rsid w:val="00657927"/>
    <w:rsid w:val="0066225E"/>
    <w:rsid w:val="0066303B"/>
    <w:rsid w:val="00663417"/>
    <w:rsid w:val="00663FFB"/>
    <w:rsid w:val="00666788"/>
    <w:rsid w:val="00666BA4"/>
    <w:rsid w:val="00667B4F"/>
    <w:rsid w:val="0067031F"/>
    <w:rsid w:val="006703CE"/>
    <w:rsid w:val="006715CF"/>
    <w:rsid w:val="00672419"/>
    <w:rsid w:val="00673600"/>
    <w:rsid w:val="006736A4"/>
    <w:rsid w:val="00673AD6"/>
    <w:rsid w:val="006748BC"/>
    <w:rsid w:val="006776D3"/>
    <w:rsid w:val="00681339"/>
    <w:rsid w:val="006815A9"/>
    <w:rsid w:val="006817B4"/>
    <w:rsid w:val="0068210B"/>
    <w:rsid w:val="00682A97"/>
    <w:rsid w:val="006830A9"/>
    <w:rsid w:val="00684B25"/>
    <w:rsid w:val="00684CED"/>
    <w:rsid w:val="006851C2"/>
    <w:rsid w:val="006855B4"/>
    <w:rsid w:val="006855C6"/>
    <w:rsid w:val="00685BD6"/>
    <w:rsid w:val="006862F7"/>
    <w:rsid w:val="00690034"/>
    <w:rsid w:val="006902CD"/>
    <w:rsid w:val="00690324"/>
    <w:rsid w:val="00690AA3"/>
    <w:rsid w:val="00690F4E"/>
    <w:rsid w:val="00691D74"/>
    <w:rsid w:val="006922FD"/>
    <w:rsid w:val="00692452"/>
    <w:rsid w:val="00692A64"/>
    <w:rsid w:val="00692A91"/>
    <w:rsid w:val="00692ECF"/>
    <w:rsid w:val="0069370D"/>
    <w:rsid w:val="00694F87"/>
    <w:rsid w:val="00696282"/>
    <w:rsid w:val="00696B35"/>
    <w:rsid w:val="00696E4B"/>
    <w:rsid w:val="00697C54"/>
    <w:rsid w:val="006A0125"/>
    <w:rsid w:val="006A0E6B"/>
    <w:rsid w:val="006A27EE"/>
    <w:rsid w:val="006A2FDE"/>
    <w:rsid w:val="006A4F1F"/>
    <w:rsid w:val="006A5216"/>
    <w:rsid w:val="006A6EA8"/>
    <w:rsid w:val="006A6F53"/>
    <w:rsid w:val="006A7B81"/>
    <w:rsid w:val="006B0599"/>
    <w:rsid w:val="006B1693"/>
    <w:rsid w:val="006B1B57"/>
    <w:rsid w:val="006B1E9D"/>
    <w:rsid w:val="006B217D"/>
    <w:rsid w:val="006B228E"/>
    <w:rsid w:val="006B27A6"/>
    <w:rsid w:val="006B48EB"/>
    <w:rsid w:val="006B5122"/>
    <w:rsid w:val="006B64DE"/>
    <w:rsid w:val="006B6FDA"/>
    <w:rsid w:val="006C02A0"/>
    <w:rsid w:val="006C196E"/>
    <w:rsid w:val="006C1DB0"/>
    <w:rsid w:val="006C4746"/>
    <w:rsid w:val="006C47CF"/>
    <w:rsid w:val="006C5D4E"/>
    <w:rsid w:val="006C7C6A"/>
    <w:rsid w:val="006D58B0"/>
    <w:rsid w:val="006D63A3"/>
    <w:rsid w:val="006D69A3"/>
    <w:rsid w:val="006D7355"/>
    <w:rsid w:val="006D7D79"/>
    <w:rsid w:val="006E022D"/>
    <w:rsid w:val="006E03F7"/>
    <w:rsid w:val="006E05B3"/>
    <w:rsid w:val="006E0F83"/>
    <w:rsid w:val="006E0FFA"/>
    <w:rsid w:val="006E1EB6"/>
    <w:rsid w:val="006E26D1"/>
    <w:rsid w:val="006E3167"/>
    <w:rsid w:val="006E366E"/>
    <w:rsid w:val="006E41DB"/>
    <w:rsid w:val="006E5A3D"/>
    <w:rsid w:val="006E6395"/>
    <w:rsid w:val="006F10DA"/>
    <w:rsid w:val="006F1A94"/>
    <w:rsid w:val="006F2472"/>
    <w:rsid w:val="006F2B92"/>
    <w:rsid w:val="006F4E7D"/>
    <w:rsid w:val="006F56E7"/>
    <w:rsid w:val="00700899"/>
    <w:rsid w:val="00700910"/>
    <w:rsid w:val="00702CE1"/>
    <w:rsid w:val="00703855"/>
    <w:rsid w:val="00703ABC"/>
    <w:rsid w:val="007103C0"/>
    <w:rsid w:val="007105E2"/>
    <w:rsid w:val="00710DC7"/>
    <w:rsid w:val="007115CB"/>
    <w:rsid w:val="00711CE7"/>
    <w:rsid w:val="00711FBC"/>
    <w:rsid w:val="00712230"/>
    <w:rsid w:val="0071380E"/>
    <w:rsid w:val="00713936"/>
    <w:rsid w:val="0071467D"/>
    <w:rsid w:val="007167DA"/>
    <w:rsid w:val="00717257"/>
    <w:rsid w:val="00717647"/>
    <w:rsid w:val="00717B26"/>
    <w:rsid w:val="00717BE9"/>
    <w:rsid w:val="00720482"/>
    <w:rsid w:val="007208CD"/>
    <w:rsid w:val="007210C2"/>
    <w:rsid w:val="00721FA4"/>
    <w:rsid w:val="007222F4"/>
    <w:rsid w:val="00723409"/>
    <w:rsid w:val="00724C8D"/>
    <w:rsid w:val="00725780"/>
    <w:rsid w:val="00725A3F"/>
    <w:rsid w:val="00726EBE"/>
    <w:rsid w:val="007320B6"/>
    <w:rsid w:val="00732B53"/>
    <w:rsid w:val="00733A2A"/>
    <w:rsid w:val="00733B72"/>
    <w:rsid w:val="007355D1"/>
    <w:rsid w:val="00736FCC"/>
    <w:rsid w:val="00737E6D"/>
    <w:rsid w:val="007406B2"/>
    <w:rsid w:val="007419D6"/>
    <w:rsid w:val="00742224"/>
    <w:rsid w:val="00743691"/>
    <w:rsid w:val="00743979"/>
    <w:rsid w:val="007439EA"/>
    <w:rsid w:val="00744BCA"/>
    <w:rsid w:val="00745044"/>
    <w:rsid w:val="00745844"/>
    <w:rsid w:val="007478A0"/>
    <w:rsid w:val="00750ECF"/>
    <w:rsid w:val="00750EE7"/>
    <w:rsid w:val="0075153C"/>
    <w:rsid w:val="007518AC"/>
    <w:rsid w:val="007519A3"/>
    <w:rsid w:val="00753E6F"/>
    <w:rsid w:val="007571E0"/>
    <w:rsid w:val="007571F6"/>
    <w:rsid w:val="00760E30"/>
    <w:rsid w:val="007610C8"/>
    <w:rsid w:val="00761FA2"/>
    <w:rsid w:val="00763C52"/>
    <w:rsid w:val="00764D93"/>
    <w:rsid w:val="00765B62"/>
    <w:rsid w:val="00766B25"/>
    <w:rsid w:val="007673F7"/>
    <w:rsid w:val="00770DB8"/>
    <w:rsid w:val="00773295"/>
    <w:rsid w:val="007753A5"/>
    <w:rsid w:val="007757C2"/>
    <w:rsid w:val="00776D91"/>
    <w:rsid w:val="00777871"/>
    <w:rsid w:val="007825F7"/>
    <w:rsid w:val="00782E66"/>
    <w:rsid w:val="00783E81"/>
    <w:rsid w:val="00784563"/>
    <w:rsid w:val="00785647"/>
    <w:rsid w:val="007859C4"/>
    <w:rsid w:val="00786679"/>
    <w:rsid w:val="00786696"/>
    <w:rsid w:val="00786E32"/>
    <w:rsid w:val="00790196"/>
    <w:rsid w:val="007902BF"/>
    <w:rsid w:val="00790A7C"/>
    <w:rsid w:val="00791CC4"/>
    <w:rsid w:val="007927B9"/>
    <w:rsid w:val="00793A02"/>
    <w:rsid w:val="00794E9C"/>
    <w:rsid w:val="00794F04"/>
    <w:rsid w:val="007956D3"/>
    <w:rsid w:val="00795E56"/>
    <w:rsid w:val="00795EDA"/>
    <w:rsid w:val="00795EDC"/>
    <w:rsid w:val="0079642A"/>
    <w:rsid w:val="00796933"/>
    <w:rsid w:val="00796C8F"/>
    <w:rsid w:val="007976C4"/>
    <w:rsid w:val="00797F8D"/>
    <w:rsid w:val="007A01BF"/>
    <w:rsid w:val="007A216D"/>
    <w:rsid w:val="007A263A"/>
    <w:rsid w:val="007A2EB3"/>
    <w:rsid w:val="007A390F"/>
    <w:rsid w:val="007A3F8A"/>
    <w:rsid w:val="007B0FE7"/>
    <w:rsid w:val="007B184C"/>
    <w:rsid w:val="007B4598"/>
    <w:rsid w:val="007B495B"/>
    <w:rsid w:val="007B497F"/>
    <w:rsid w:val="007B5B62"/>
    <w:rsid w:val="007C12E2"/>
    <w:rsid w:val="007C31CE"/>
    <w:rsid w:val="007C33C8"/>
    <w:rsid w:val="007C5A9A"/>
    <w:rsid w:val="007D03F7"/>
    <w:rsid w:val="007D06CE"/>
    <w:rsid w:val="007D192B"/>
    <w:rsid w:val="007D1F7D"/>
    <w:rsid w:val="007D2F7A"/>
    <w:rsid w:val="007D33C7"/>
    <w:rsid w:val="007D34A1"/>
    <w:rsid w:val="007D4616"/>
    <w:rsid w:val="007D4DB1"/>
    <w:rsid w:val="007D58BD"/>
    <w:rsid w:val="007D6266"/>
    <w:rsid w:val="007D6888"/>
    <w:rsid w:val="007D73A4"/>
    <w:rsid w:val="007D7B3E"/>
    <w:rsid w:val="007D7EBA"/>
    <w:rsid w:val="007E0E64"/>
    <w:rsid w:val="007E1EE9"/>
    <w:rsid w:val="007E302D"/>
    <w:rsid w:val="007E4A2C"/>
    <w:rsid w:val="007E61CB"/>
    <w:rsid w:val="007E68CB"/>
    <w:rsid w:val="007E6A06"/>
    <w:rsid w:val="007F03EA"/>
    <w:rsid w:val="007F0E07"/>
    <w:rsid w:val="007F1690"/>
    <w:rsid w:val="007F1BB7"/>
    <w:rsid w:val="007F245A"/>
    <w:rsid w:val="007F3346"/>
    <w:rsid w:val="007F6D8D"/>
    <w:rsid w:val="007F70A1"/>
    <w:rsid w:val="007F7655"/>
    <w:rsid w:val="007F7BB5"/>
    <w:rsid w:val="008003CB"/>
    <w:rsid w:val="00800F39"/>
    <w:rsid w:val="00803103"/>
    <w:rsid w:val="00803191"/>
    <w:rsid w:val="00804072"/>
    <w:rsid w:val="008056A1"/>
    <w:rsid w:val="008063D7"/>
    <w:rsid w:val="00806CF9"/>
    <w:rsid w:val="00806F1A"/>
    <w:rsid w:val="00811016"/>
    <w:rsid w:val="0081299D"/>
    <w:rsid w:val="0081306E"/>
    <w:rsid w:val="00813E04"/>
    <w:rsid w:val="00820C5E"/>
    <w:rsid w:val="00820E7C"/>
    <w:rsid w:val="008213B6"/>
    <w:rsid w:val="00822BF0"/>
    <w:rsid w:val="00823137"/>
    <w:rsid w:val="0082330D"/>
    <w:rsid w:val="0082379C"/>
    <w:rsid w:val="00824485"/>
    <w:rsid w:val="00824D08"/>
    <w:rsid w:val="00826739"/>
    <w:rsid w:val="008267EC"/>
    <w:rsid w:val="00827C5E"/>
    <w:rsid w:val="00830289"/>
    <w:rsid w:val="0083057F"/>
    <w:rsid w:val="00830A76"/>
    <w:rsid w:val="00831724"/>
    <w:rsid w:val="00831A3E"/>
    <w:rsid w:val="00832D11"/>
    <w:rsid w:val="00834170"/>
    <w:rsid w:val="00834220"/>
    <w:rsid w:val="008357FF"/>
    <w:rsid w:val="00837288"/>
    <w:rsid w:val="00837F42"/>
    <w:rsid w:val="008402CA"/>
    <w:rsid w:val="0084038F"/>
    <w:rsid w:val="008413ED"/>
    <w:rsid w:val="0084216F"/>
    <w:rsid w:val="0084225F"/>
    <w:rsid w:val="008434EC"/>
    <w:rsid w:val="00844EEB"/>
    <w:rsid w:val="00844FE5"/>
    <w:rsid w:val="00845746"/>
    <w:rsid w:val="00845A7B"/>
    <w:rsid w:val="0084740C"/>
    <w:rsid w:val="00850DDC"/>
    <w:rsid w:val="00851E5D"/>
    <w:rsid w:val="0085224E"/>
    <w:rsid w:val="0085272F"/>
    <w:rsid w:val="008527D7"/>
    <w:rsid w:val="00852E94"/>
    <w:rsid w:val="0085489A"/>
    <w:rsid w:val="008557E7"/>
    <w:rsid w:val="00855AD2"/>
    <w:rsid w:val="00856D6D"/>
    <w:rsid w:val="008573C1"/>
    <w:rsid w:val="00857FF5"/>
    <w:rsid w:val="0086008C"/>
    <w:rsid w:val="00861DEC"/>
    <w:rsid w:val="00862803"/>
    <w:rsid w:val="00862F3C"/>
    <w:rsid w:val="00865E25"/>
    <w:rsid w:val="008665EF"/>
    <w:rsid w:val="00866990"/>
    <w:rsid w:val="00866BCA"/>
    <w:rsid w:val="00866C46"/>
    <w:rsid w:val="00871281"/>
    <w:rsid w:val="0087168A"/>
    <w:rsid w:val="00873557"/>
    <w:rsid w:val="008754BA"/>
    <w:rsid w:val="00875731"/>
    <w:rsid w:val="00876E6B"/>
    <w:rsid w:val="00877196"/>
    <w:rsid w:val="008775CB"/>
    <w:rsid w:val="00877809"/>
    <w:rsid w:val="00880443"/>
    <w:rsid w:val="00881D68"/>
    <w:rsid w:val="0088384C"/>
    <w:rsid w:val="0088453F"/>
    <w:rsid w:val="00885390"/>
    <w:rsid w:val="00886B68"/>
    <w:rsid w:val="00886BE7"/>
    <w:rsid w:val="00886C9B"/>
    <w:rsid w:val="008917D4"/>
    <w:rsid w:val="0089491C"/>
    <w:rsid w:val="008954BE"/>
    <w:rsid w:val="008955FC"/>
    <w:rsid w:val="0089570B"/>
    <w:rsid w:val="00896960"/>
    <w:rsid w:val="00896CCE"/>
    <w:rsid w:val="00897549"/>
    <w:rsid w:val="00897957"/>
    <w:rsid w:val="00897CF6"/>
    <w:rsid w:val="008A075F"/>
    <w:rsid w:val="008A0EC0"/>
    <w:rsid w:val="008A40BB"/>
    <w:rsid w:val="008A5013"/>
    <w:rsid w:val="008A516B"/>
    <w:rsid w:val="008A55F6"/>
    <w:rsid w:val="008A565D"/>
    <w:rsid w:val="008A5AA8"/>
    <w:rsid w:val="008A73E4"/>
    <w:rsid w:val="008B0738"/>
    <w:rsid w:val="008B08B5"/>
    <w:rsid w:val="008B1214"/>
    <w:rsid w:val="008B1FE7"/>
    <w:rsid w:val="008B2D8B"/>
    <w:rsid w:val="008B338F"/>
    <w:rsid w:val="008B7964"/>
    <w:rsid w:val="008B7C1A"/>
    <w:rsid w:val="008C005A"/>
    <w:rsid w:val="008C0E2C"/>
    <w:rsid w:val="008C23B8"/>
    <w:rsid w:val="008C24E8"/>
    <w:rsid w:val="008C2A1D"/>
    <w:rsid w:val="008C49BC"/>
    <w:rsid w:val="008C50F4"/>
    <w:rsid w:val="008C5875"/>
    <w:rsid w:val="008C5B01"/>
    <w:rsid w:val="008C5FDC"/>
    <w:rsid w:val="008C69D9"/>
    <w:rsid w:val="008C7D32"/>
    <w:rsid w:val="008D04FA"/>
    <w:rsid w:val="008D12E6"/>
    <w:rsid w:val="008D207A"/>
    <w:rsid w:val="008D2901"/>
    <w:rsid w:val="008D3F15"/>
    <w:rsid w:val="008D6715"/>
    <w:rsid w:val="008D7430"/>
    <w:rsid w:val="008E027D"/>
    <w:rsid w:val="008E091B"/>
    <w:rsid w:val="008E1AC6"/>
    <w:rsid w:val="008E1D49"/>
    <w:rsid w:val="008E2BB2"/>
    <w:rsid w:val="008E5818"/>
    <w:rsid w:val="008E5E57"/>
    <w:rsid w:val="008E70D5"/>
    <w:rsid w:val="008F078C"/>
    <w:rsid w:val="008F1BB5"/>
    <w:rsid w:val="008F243F"/>
    <w:rsid w:val="008F30DC"/>
    <w:rsid w:val="008F316F"/>
    <w:rsid w:val="008F39D7"/>
    <w:rsid w:val="008F3E17"/>
    <w:rsid w:val="008F50A4"/>
    <w:rsid w:val="008F6E06"/>
    <w:rsid w:val="008F79EA"/>
    <w:rsid w:val="009017D7"/>
    <w:rsid w:val="00901FB2"/>
    <w:rsid w:val="0090362E"/>
    <w:rsid w:val="00903D25"/>
    <w:rsid w:val="009051FC"/>
    <w:rsid w:val="00905C97"/>
    <w:rsid w:val="009063C1"/>
    <w:rsid w:val="009067A3"/>
    <w:rsid w:val="00907997"/>
    <w:rsid w:val="009079D3"/>
    <w:rsid w:val="00910D57"/>
    <w:rsid w:val="00911120"/>
    <w:rsid w:val="00911F38"/>
    <w:rsid w:val="0091200A"/>
    <w:rsid w:val="009121F3"/>
    <w:rsid w:val="00915B73"/>
    <w:rsid w:val="009174DB"/>
    <w:rsid w:val="00917C67"/>
    <w:rsid w:val="00921659"/>
    <w:rsid w:val="00921874"/>
    <w:rsid w:val="009244E2"/>
    <w:rsid w:val="0092536F"/>
    <w:rsid w:val="00926882"/>
    <w:rsid w:val="00927782"/>
    <w:rsid w:val="009279A6"/>
    <w:rsid w:val="009309DA"/>
    <w:rsid w:val="009317FC"/>
    <w:rsid w:val="009319CC"/>
    <w:rsid w:val="009325F6"/>
    <w:rsid w:val="00932F89"/>
    <w:rsid w:val="00933C9A"/>
    <w:rsid w:val="00934017"/>
    <w:rsid w:val="00934255"/>
    <w:rsid w:val="00934DD1"/>
    <w:rsid w:val="0093516E"/>
    <w:rsid w:val="0093542B"/>
    <w:rsid w:val="00935459"/>
    <w:rsid w:val="0093602C"/>
    <w:rsid w:val="009400BF"/>
    <w:rsid w:val="009413FB"/>
    <w:rsid w:val="00941C2F"/>
    <w:rsid w:val="00941DBD"/>
    <w:rsid w:val="00942753"/>
    <w:rsid w:val="009428D3"/>
    <w:rsid w:val="00942D65"/>
    <w:rsid w:val="00944960"/>
    <w:rsid w:val="009453D3"/>
    <w:rsid w:val="00945691"/>
    <w:rsid w:val="009474D3"/>
    <w:rsid w:val="00950ECA"/>
    <w:rsid w:val="00951375"/>
    <w:rsid w:val="0095177D"/>
    <w:rsid w:val="00951C18"/>
    <w:rsid w:val="009524F3"/>
    <w:rsid w:val="009529C3"/>
    <w:rsid w:val="00953BF1"/>
    <w:rsid w:val="00955F9D"/>
    <w:rsid w:val="009560FD"/>
    <w:rsid w:val="00956893"/>
    <w:rsid w:val="0095760B"/>
    <w:rsid w:val="00957C93"/>
    <w:rsid w:val="009600E0"/>
    <w:rsid w:val="00961322"/>
    <w:rsid w:val="00962406"/>
    <w:rsid w:val="00962AA0"/>
    <w:rsid w:val="009639D6"/>
    <w:rsid w:val="00963AE0"/>
    <w:rsid w:val="009643AA"/>
    <w:rsid w:val="009650F2"/>
    <w:rsid w:val="00966F0D"/>
    <w:rsid w:val="00967D18"/>
    <w:rsid w:val="00971ECE"/>
    <w:rsid w:val="009741DA"/>
    <w:rsid w:val="0097451E"/>
    <w:rsid w:val="00974AB4"/>
    <w:rsid w:val="009751D6"/>
    <w:rsid w:val="00975585"/>
    <w:rsid w:val="00977105"/>
    <w:rsid w:val="00977581"/>
    <w:rsid w:val="00980019"/>
    <w:rsid w:val="00980BE3"/>
    <w:rsid w:val="00980FE6"/>
    <w:rsid w:val="0098135D"/>
    <w:rsid w:val="00981574"/>
    <w:rsid w:val="009819D4"/>
    <w:rsid w:val="00981C27"/>
    <w:rsid w:val="009825BF"/>
    <w:rsid w:val="009834BA"/>
    <w:rsid w:val="009837A5"/>
    <w:rsid w:val="0098497E"/>
    <w:rsid w:val="009850AF"/>
    <w:rsid w:val="00991107"/>
    <w:rsid w:val="00991558"/>
    <w:rsid w:val="00991BFC"/>
    <w:rsid w:val="00992510"/>
    <w:rsid w:val="00993E66"/>
    <w:rsid w:val="0099479A"/>
    <w:rsid w:val="00994B9D"/>
    <w:rsid w:val="00994DCE"/>
    <w:rsid w:val="009957ED"/>
    <w:rsid w:val="00995B33"/>
    <w:rsid w:val="00995F85"/>
    <w:rsid w:val="009960BD"/>
    <w:rsid w:val="00996441"/>
    <w:rsid w:val="00996F67"/>
    <w:rsid w:val="00997F1B"/>
    <w:rsid w:val="009A352F"/>
    <w:rsid w:val="009A4A86"/>
    <w:rsid w:val="009B0383"/>
    <w:rsid w:val="009B059B"/>
    <w:rsid w:val="009B127F"/>
    <w:rsid w:val="009B4799"/>
    <w:rsid w:val="009B4E75"/>
    <w:rsid w:val="009B5C61"/>
    <w:rsid w:val="009B65E1"/>
    <w:rsid w:val="009C0582"/>
    <w:rsid w:val="009C0BA5"/>
    <w:rsid w:val="009C1304"/>
    <w:rsid w:val="009C2532"/>
    <w:rsid w:val="009C26E7"/>
    <w:rsid w:val="009C294A"/>
    <w:rsid w:val="009C35C6"/>
    <w:rsid w:val="009C38BE"/>
    <w:rsid w:val="009C4793"/>
    <w:rsid w:val="009C4BA5"/>
    <w:rsid w:val="009C7124"/>
    <w:rsid w:val="009D00DE"/>
    <w:rsid w:val="009D20F8"/>
    <w:rsid w:val="009D251F"/>
    <w:rsid w:val="009D253D"/>
    <w:rsid w:val="009D2E1B"/>
    <w:rsid w:val="009D4D04"/>
    <w:rsid w:val="009D565A"/>
    <w:rsid w:val="009E12D5"/>
    <w:rsid w:val="009E17F4"/>
    <w:rsid w:val="009E2183"/>
    <w:rsid w:val="009E36B8"/>
    <w:rsid w:val="009E3783"/>
    <w:rsid w:val="009E4022"/>
    <w:rsid w:val="009E40E2"/>
    <w:rsid w:val="009E4992"/>
    <w:rsid w:val="009E4BD3"/>
    <w:rsid w:val="009E4FEF"/>
    <w:rsid w:val="009F0D01"/>
    <w:rsid w:val="009F1019"/>
    <w:rsid w:val="009F200F"/>
    <w:rsid w:val="009F25B2"/>
    <w:rsid w:val="009F2ACC"/>
    <w:rsid w:val="009F2B4D"/>
    <w:rsid w:val="009F369F"/>
    <w:rsid w:val="009F396F"/>
    <w:rsid w:val="009F46FC"/>
    <w:rsid w:val="009F4B2B"/>
    <w:rsid w:val="00A007DC"/>
    <w:rsid w:val="00A00EF5"/>
    <w:rsid w:val="00A01E82"/>
    <w:rsid w:val="00A03AB1"/>
    <w:rsid w:val="00A04E49"/>
    <w:rsid w:val="00A04E60"/>
    <w:rsid w:val="00A04F90"/>
    <w:rsid w:val="00A0500E"/>
    <w:rsid w:val="00A05F9D"/>
    <w:rsid w:val="00A06BE9"/>
    <w:rsid w:val="00A06ECB"/>
    <w:rsid w:val="00A12CE3"/>
    <w:rsid w:val="00A130B6"/>
    <w:rsid w:val="00A13AE9"/>
    <w:rsid w:val="00A153E4"/>
    <w:rsid w:val="00A1761F"/>
    <w:rsid w:val="00A17A8E"/>
    <w:rsid w:val="00A2023C"/>
    <w:rsid w:val="00A20386"/>
    <w:rsid w:val="00A21B86"/>
    <w:rsid w:val="00A22B86"/>
    <w:rsid w:val="00A232C8"/>
    <w:rsid w:val="00A24673"/>
    <w:rsid w:val="00A24D04"/>
    <w:rsid w:val="00A24F22"/>
    <w:rsid w:val="00A253ED"/>
    <w:rsid w:val="00A25F6C"/>
    <w:rsid w:val="00A2646C"/>
    <w:rsid w:val="00A27EA1"/>
    <w:rsid w:val="00A3048F"/>
    <w:rsid w:val="00A30C51"/>
    <w:rsid w:val="00A31645"/>
    <w:rsid w:val="00A317F1"/>
    <w:rsid w:val="00A343DF"/>
    <w:rsid w:val="00A3448B"/>
    <w:rsid w:val="00A3484B"/>
    <w:rsid w:val="00A356F5"/>
    <w:rsid w:val="00A36359"/>
    <w:rsid w:val="00A3697C"/>
    <w:rsid w:val="00A36FAF"/>
    <w:rsid w:val="00A370F8"/>
    <w:rsid w:val="00A40D83"/>
    <w:rsid w:val="00A4172D"/>
    <w:rsid w:val="00A41F47"/>
    <w:rsid w:val="00A427CA"/>
    <w:rsid w:val="00A42B68"/>
    <w:rsid w:val="00A431A3"/>
    <w:rsid w:val="00A4368F"/>
    <w:rsid w:val="00A44263"/>
    <w:rsid w:val="00A45FC2"/>
    <w:rsid w:val="00A461F9"/>
    <w:rsid w:val="00A464B7"/>
    <w:rsid w:val="00A47A13"/>
    <w:rsid w:val="00A53CBF"/>
    <w:rsid w:val="00A549FC"/>
    <w:rsid w:val="00A553F7"/>
    <w:rsid w:val="00A5652A"/>
    <w:rsid w:val="00A5672E"/>
    <w:rsid w:val="00A567C0"/>
    <w:rsid w:val="00A57EC3"/>
    <w:rsid w:val="00A601BA"/>
    <w:rsid w:val="00A60473"/>
    <w:rsid w:val="00A6119D"/>
    <w:rsid w:val="00A634B1"/>
    <w:rsid w:val="00A634C3"/>
    <w:rsid w:val="00A65211"/>
    <w:rsid w:val="00A652B2"/>
    <w:rsid w:val="00A65DAF"/>
    <w:rsid w:val="00A66EA0"/>
    <w:rsid w:val="00A67DDB"/>
    <w:rsid w:val="00A709A8"/>
    <w:rsid w:val="00A70E91"/>
    <w:rsid w:val="00A71D2C"/>
    <w:rsid w:val="00A72ABF"/>
    <w:rsid w:val="00A72B8C"/>
    <w:rsid w:val="00A72D05"/>
    <w:rsid w:val="00A7360D"/>
    <w:rsid w:val="00A736FC"/>
    <w:rsid w:val="00A73BC6"/>
    <w:rsid w:val="00A73E0C"/>
    <w:rsid w:val="00A74425"/>
    <w:rsid w:val="00A75768"/>
    <w:rsid w:val="00A769A9"/>
    <w:rsid w:val="00A76BAA"/>
    <w:rsid w:val="00A76E5F"/>
    <w:rsid w:val="00A76ED9"/>
    <w:rsid w:val="00A80349"/>
    <w:rsid w:val="00A80CB9"/>
    <w:rsid w:val="00A81F71"/>
    <w:rsid w:val="00A821BB"/>
    <w:rsid w:val="00A82BAA"/>
    <w:rsid w:val="00A85972"/>
    <w:rsid w:val="00A85ACF"/>
    <w:rsid w:val="00A85DC6"/>
    <w:rsid w:val="00A86F20"/>
    <w:rsid w:val="00A86FAC"/>
    <w:rsid w:val="00A93C1B"/>
    <w:rsid w:val="00A94B1C"/>
    <w:rsid w:val="00A94E8D"/>
    <w:rsid w:val="00A95F1C"/>
    <w:rsid w:val="00A96A6B"/>
    <w:rsid w:val="00A97DEE"/>
    <w:rsid w:val="00A97FA0"/>
    <w:rsid w:val="00AA01F6"/>
    <w:rsid w:val="00AA0D9F"/>
    <w:rsid w:val="00AA1B8D"/>
    <w:rsid w:val="00AA2263"/>
    <w:rsid w:val="00AA396E"/>
    <w:rsid w:val="00AA41F5"/>
    <w:rsid w:val="00AA51A1"/>
    <w:rsid w:val="00AA7978"/>
    <w:rsid w:val="00AB1155"/>
    <w:rsid w:val="00AB1EB2"/>
    <w:rsid w:val="00AB4412"/>
    <w:rsid w:val="00AB5947"/>
    <w:rsid w:val="00AB5A86"/>
    <w:rsid w:val="00AB6439"/>
    <w:rsid w:val="00AB7457"/>
    <w:rsid w:val="00AC07D1"/>
    <w:rsid w:val="00AC1178"/>
    <w:rsid w:val="00AC140A"/>
    <w:rsid w:val="00AC2362"/>
    <w:rsid w:val="00AC28CA"/>
    <w:rsid w:val="00AC34FE"/>
    <w:rsid w:val="00AC3893"/>
    <w:rsid w:val="00AC3D31"/>
    <w:rsid w:val="00AC73FA"/>
    <w:rsid w:val="00AC79A6"/>
    <w:rsid w:val="00AD0D70"/>
    <w:rsid w:val="00AD1CC5"/>
    <w:rsid w:val="00AD1F73"/>
    <w:rsid w:val="00AD2077"/>
    <w:rsid w:val="00AD22D9"/>
    <w:rsid w:val="00AD330D"/>
    <w:rsid w:val="00AD4BF1"/>
    <w:rsid w:val="00AD4F67"/>
    <w:rsid w:val="00AD4FF5"/>
    <w:rsid w:val="00AD6217"/>
    <w:rsid w:val="00AD7091"/>
    <w:rsid w:val="00AD7768"/>
    <w:rsid w:val="00AD7917"/>
    <w:rsid w:val="00AE0257"/>
    <w:rsid w:val="00AE11ED"/>
    <w:rsid w:val="00AE2B70"/>
    <w:rsid w:val="00AE3C8D"/>
    <w:rsid w:val="00AE66C0"/>
    <w:rsid w:val="00AE7389"/>
    <w:rsid w:val="00AF0113"/>
    <w:rsid w:val="00AF08C1"/>
    <w:rsid w:val="00AF0966"/>
    <w:rsid w:val="00AF3E23"/>
    <w:rsid w:val="00AF3FE3"/>
    <w:rsid w:val="00AF43B7"/>
    <w:rsid w:val="00AF6BD2"/>
    <w:rsid w:val="00AF7F12"/>
    <w:rsid w:val="00B00916"/>
    <w:rsid w:val="00B017D1"/>
    <w:rsid w:val="00B024C0"/>
    <w:rsid w:val="00B03D98"/>
    <w:rsid w:val="00B0593B"/>
    <w:rsid w:val="00B06330"/>
    <w:rsid w:val="00B07341"/>
    <w:rsid w:val="00B1071D"/>
    <w:rsid w:val="00B12282"/>
    <w:rsid w:val="00B12E12"/>
    <w:rsid w:val="00B144B7"/>
    <w:rsid w:val="00B151B3"/>
    <w:rsid w:val="00B15682"/>
    <w:rsid w:val="00B15F43"/>
    <w:rsid w:val="00B1662E"/>
    <w:rsid w:val="00B17085"/>
    <w:rsid w:val="00B1728E"/>
    <w:rsid w:val="00B1744A"/>
    <w:rsid w:val="00B17F7B"/>
    <w:rsid w:val="00B2166A"/>
    <w:rsid w:val="00B23C9C"/>
    <w:rsid w:val="00B24AE6"/>
    <w:rsid w:val="00B24BC0"/>
    <w:rsid w:val="00B268C7"/>
    <w:rsid w:val="00B26B55"/>
    <w:rsid w:val="00B26E39"/>
    <w:rsid w:val="00B27DEC"/>
    <w:rsid w:val="00B313F5"/>
    <w:rsid w:val="00B32C51"/>
    <w:rsid w:val="00B3380D"/>
    <w:rsid w:val="00B34840"/>
    <w:rsid w:val="00B352F5"/>
    <w:rsid w:val="00B364C4"/>
    <w:rsid w:val="00B365AB"/>
    <w:rsid w:val="00B36F9C"/>
    <w:rsid w:val="00B37350"/>
    <w:rsid w:val="00B37F10"/>
    <w:rsid w:val="00B400AB"/>
    <w:rsid w:val="00B4091C"/>
    <w:rsid w:val="00B409A1"/>
    <w:rsid w:val="00B41B7D"/>
    <w:rsid w:val="00B42BC7"/>
    <w:rsid w:val="00B43876"/>
    <w:rsid w:val="00B43A34"/>
    <w:rsid w:val="00B43C02"/>
    <w:rsid w:val="00B43DBF"/>
    <w:rsid w:val="00B45132"/>
    <w:rsid w:val="00B46B49"/>
    <w:rsid w:val="00B479E8"/>
    <w:rsid w:val="00B50287"/>
    <w:rsid w:val="00B50B62"/>
    <w:rsid w:val="00B5284B"/>
    <w:rsid w:val="00B52957"/>
    <w:rsid w:val="00B531A2"/>
    <w:rsid w:val="00B53DB8"/>
    <w:rsid w:val="00B5460F"/>
    <w:rsid w:val="00B54886"/>
    <w:rsid w:val="00B560D7"/>
    <w:rsid w:val="00B564F0"/>
    <w:rsid w:val="00B571EB"/>
    <w:rsid w:val="00B57A24"/>
    <w:rsid w:val="00B57C70"/>
    <w:rsid w:val="00B614E8"/>
    <w:rsid w:val="00B626B5"/>
    <w:rsid w:val="00B63ABA"/>
    <w:rsid w:val="00B64D9C"/>
    <w:rsid w:val="00B66999"/>
    <w:rsid w:val="00B66FE1"/>
    <w:rsid w:val="00B6791B"/>
    <w:rsid w:val="00B72296"/>
    <w:rsid w:val="00B72E7C"/>
    <w:rsid w:val="00B765BF"/>
    <w:rsid w:val="00B801BF"/>
    <w:rsid w:val="00B80CA4"/>
    <w:rsid w:val="00B819EA"/>
    <w:rsid w:val="00B82793"/>
    <w:rsid w:val="00B82953"/>
    <w:rsid w:val="00B83144"/>
    <w:rsid w:val="00B8551C"/>
    <w:rsid w:val="00B85A34"/>
    <w:rsid w:val="00B8651F"/>
    <w:rsid w:val="00B86A0F"/>
    <w:rsid w:val="00B9097E"/>
    <w:rsid w:val="00B91393"/>
    <w:rsid w:val="00B91B47"/>
    <w:rsid w:val="00B91F7B"/>
    <w:rsid w:val="00B9266B"/>
    <w:rsid w:val="00B92950"/>
    <w:rsid w:val="00B93245"/>
    <w:rsid w:val="00B93CB7"/>
    <w:rsid w:val="00B943A9"/>
    <w:rsid w:val="00B94686"/>
    <w:rsid w:val="00B96AE4"/>
    <w:rsid w:val="00B9795E"/>
    <w:rsid w:val="00B97E04"/>
    <w:rsid w:val="00BA0AE7"/>
    <w:rsid w:val="00BA178B"/>
    <w:rsid w:val="00BA179F"/>
    <w:rsid w:val="00BA193F"/>
    <w:rsid w:val="00BA1B10"/>
    <w:rsid w:val="00BA3B91"/>
    <w:rsid w:val="00BA4CE7"/>
    <w:rsid w:val="00BA52B2"/>
    <w:rsid w:val="00BA5B81"/>
    <w:rsid w:val="00BA6203"/>
    <w:rsid w:val="00BA624A"/>
    <w:rsid w:val="00BA729A"/>
    <w:rsid w:val="00BA769A"/>
    <w:rsid w:val="00BA769E"/>
    <w:rsid w:val="00BB0331"/>
    <w:rsid w:val="00BB14B7"/>
    <w:rsid w:val="00BB18F6"/>
    <w:rsid w:val="00BB2B06"/>
    <w:rsid w:val="00BB2D64"/>
    <w:rsid w:val="00BB324E"/>
    <w:rsid w:val="00BB451C"/>
    <w:rsid w:val="00BB5AFA"/>
    <w:rsid w:val="00BB60AA"/>
    <w:rsid w:val="00BB60B8"/>
    <w:rsid w:val="00BB6D39"/>
    <w:rsid w:val="00BB75EC"/>
    <w:rsid w:val="00BB7CBD"/>
    <w:rsid w:val="00BC2314"/>
    <w:rsid w:val="00BC24E1"/>
    <w:rsid w:val="00BC39AC"/>
    <w:rsid w:val="00BC55F6"/>
    <w:rsid w:val="00BC5736"/>
    <w:rsid w:val="00BC744E"/>
    <w:rsid w:val="00BC7614"/>
    <w:rsid w:val="00BD03BA"/>
    <w:rsid w:val="00BD0B7F"/>
    <w:rsid w:val="00BD0BDA"/>
    <w:rsid w:val="00BD1F23"/>
    <w:rsid w:val="00BD20A0"/>
    <w:rsid w:val="00BD63B1"/>
    <w:rsid w:val="00BD689E"/>
    <w:rsid w:val="00BE0A7C"/>
    <w:rsid w:val="00BE25F1"/>
    <w:rsid w:val="00BE2A3D"/>
    <w:rsid w:val="00BE3CEE"/>
    <w:rsid w:val="00BE66D5"/>
    <w:rsid w:val="00BE73B4"/>
    <w:rsid w:val="00BF0078"/>
    <w:rsid w:val="00BF0F12"/>
    <w:rsid w:val="00BF1D04"/>
    <w:rsid w:val="00BF2E44"/>
    <w:rsid w:val="00BF3226"/>
    <w:rsid w:val="00BF3A68"/>
    <w:rsid w:val="00BF3CC0"/>
    <w:rsid w:val="00BF4A1E"/>
    <w:rsid w:val="00BF4F45"/>
    <w:rsid w:val="00BF537D"/>
    <w:rsid w:val="00BF5D94"/>
    <w:rsid w:val="00BF6159"/>
    <w:rsid w:val="00BF66FE"/>
    <w:rsid w:val="00BF694B"/>
    <w:rsid w:val="00BF7062"/>
    <w:rsid w:val="00BF71D9"/>
    <w:rsid w:val="00BF731B"/>
    <w:rsid w:val="00BF7D7D"/>
    <w:rsid w:val="00C0134E"/>
    <w:rsid w:val="00C020EB"/>
    <w:rsid w:val="00C03298"/>
    <w:rsid w:val="00C039B8"/>
    <w:rsid w:val="00C03E1C"/>
    <w:rsid w:val="00C056EB"/>
    <w:rsid w:val="00C0666E"/>
    <w:rsid w:val="00C127DD"/>
    <w:rsid w:val="00C14ADE"/>
    <w:rsid w:val="00C14E0C"/>
    <w:rsid w:val="00C16A60"/>
    <w:rsid w:val="00C16A8C"/>
    <w:rsid w:val="00C16C33"/>
    <w:rsid w:val="00C174F7"/>
    <w:rsid w:val="00C20464"/>
    <w:rsid w:val="00C205CE"/>
    <w:rsid w:val="00C20F07"/>
    <w:rsid w:val="00C268CB"/>
    <w:rsid w:val="00C277F2"/>
    <w:rsid w:val="00C32D37"/>
    <w:rsid w:val="00C32E71"/>
    <w:rsid w:val="00C343BB"/>
    <w:rsid w:val="00C35B79"/>
    <w:rsid w:val="00C405C0"/>
    <w:rsid w:val="00C40D2F"/>
    <w:rsid w:val="00C413E6"/>
    <w:rsid w:val="00C41592"/>
    <w:rsid w:val="00C43C88"/>
    <w:rsid w:val="00C43F4B"/>
    <w:rsid w:val="00C44051"/>
    <w:rsid w:val="00C44779"/>
    <w:rsid w:val="00C448AF"/>
    <w:rsid w:val="00C45FF7"/>
    <w:rsid w:val="00C46032"/>
    <w:rsid w:val="00C468A3"/>
    <w:rsid w:val="00C477DE"/>
    <w:rsid w:val="00C47841"/>
    <w:rsid w:val="00C47E01"/>
    <w:rsid w:val="00C51A33"/>
    <w:rsid w:val="00C539DF"/>
    <w:rsid w:val="00C53B23"/>
    <w:rsid w:val="00C53BBE"/>
    <w:rsid w:val="00C53D88"/>
    <w:rsid w:val="00C56707"/>
    <w:rsid w:val="00C56857"/>
    <w:rsid w:val="00C57781"/>
    <w:rsid w:val="00C578C4"/>
    <w:rsid w:val="00C6018F"/>
    <w:rsid w:val="00C60B0A"/>
    <w:rsid w:val="00C61107"/>
    <w:rsid w:val="00C61F5A"/>
    <w:rsid w:val="00C62822"/>
    <w:rsid w:val="00C62E70"/>
    <w:rsid w:val="00C64B85"/>
    <w:rsid w:val="00C653D6"/>
    <w:rsid w:val="00C655BD"/>
    <w:rsid w:val="00C67F4F"/>
    <w:rsid w:val="00C706CF"/>
    <w:rsid w:val="00C70918"/>
    <w:rsid w:val="00C71246"/>
    <w:rsid w:val="00C7308B"/>
    <w:rsid w:val="00C73214"/>
    <w:rsid w:val="00C73BBF"/>
    <w:rsid w:val="00C75207"/>
    <w:rsid w:val="00C75414"/>
    <w:rsid w:val="00C76D88"/>
    <w:rsid w:val="00C7711B"/>
    <w:rsid w:val="00C82392"/>
    <w:rsid w:val="00C823C1"/>
    <w:rsid w:val="00C82459"/>
    <w:rsid w:val="00C82B04"/>
    <w:rsid w:val="00C82C64"/>
    <w:rsid w:val="00C848E2"/>
    <w:rsid w:val="00C85F11"/>
    <w:rsid w:val="00C86307"/>
    <w:rsid w:val="00C86565"/>
    <w:rsid w:val="00C8685F"/>
    <w:rsid w:val="00C86D33"/>
    <w:rsid w:val="00C877CA"/>
    <w:rsid w:val="00C92570"/>
    <w:rsid w:val="00C92D09"/>
    <w:rsid w:val="00C943A6"/>
    <w:rsid w:val="00C9444A"/>
    <w:rsid w:val="00C946B9"/>
    <w:rsid w:val="00C94872"/>
    <w:rsid w:val="00C966DB"/>
    <w:rsid w:val="00CA0DC5"/>
    <w:rsid w:val="00CA20BA"/>
    <w:rsid w:val="00CA5F20"/>
    <w:rsid w:val="00CA64C7"/>
    <w:rsid w:val="00CA7CF0"/>
    <w:rsid w:val="00CA7EFE"/>
    <w:rsid w:val="00CB136A"/>
    <w:rsid w:val="00CB1677"/>
    <w:rsid w:val="00CB19C2"/>
    <w:rsid w:val="00CB2DC7"/>
    <w:rsid w:val="00CB357B"/>
    <w:rsid w:val="00CB3B45"/>
    <w:rsid w:val="00CB3F85"/>
    <w:rsid w:val="00CB47A0"/>
    <w:rsid w:val="00CB6B74"/>
    <w:rsid w:val="00CB7D60"/>
    <w:rsid w:val="00CC0B86"/>
    <w:rsid w:val="00CC15F8"/>
    <w:rsid w:val="00CC179F"/>
    <w:rsid w:val="00CC1EE6"/>
    <w:rsid w:val="00CC4E80"/>
    <w:rsid w:val="00CC5521"/>
    <w:rsid w:val="00CC6119"/>
    <w:rsid w:val="00CD18E5"/>
    <w:rsid w:val="00CD1E77"/>
    <w:rsid w:val="00CD2903"/>
    <w:rsid w:val="00CD38F3"/>
    <w:rsid w:val="00CD3E9A"/>
    <w:rsid w:val="00CD3EA0"/>
    <w:rsid w:val="00CD4478"/>
    <w:rsid w:val="00CD4D02"/>
    <w:rsid w:val="00CD4DDB"/>
    <w:rsid w:val="00CD66AB"/>
    <w:rsid w:val="00CD681A"/>
    <w:rsid w:val="00CD6898"/>
    <w:rsid w:val="00CD6C84"/>
    <w:rsid w:val="00CD6E42"/>
    <w:rsid w:val="00CD70EC"/>
    <w:rsid w:val="00CD7417"/>
    <w:rsid w:val="00CE2DF7"/>
    <w:rsid w:val="00CE43F5"/>
    <w:rsid w:val="00CE4467"/>
    <w:rsid w:val="00CE4946"/>
    <w:rsid w:val="00CE4DFF"/>
    <w:rsid w:val="00CE5CA4"/>
    <w:rsid w:val="00CE61A9"/>
    <w:rsid w:val="00CE6234"/>
    <w:rsid w:val="00CE757F"/>
    <w:rsid w:val="00CE77DD"/>
    <w:rsid w:val="00CF086E"/>
    <w:rsid w:val="00CF2981"/>
    <w:rsid w:val="00CF55D4"/>
    <w:rsid w:val="00CF680E"/>
    <w:rsid w:val="00D030E1"/>
    <w:rsid w:val="00D03FFE"/>
    <w:rsid w:val="00D040CB"/>
    <w:rsid w:val="00D0573F"/>
    <w:rsid w:val="00D064F2"/>
    <w:rsid w:val="00D071D8"/>
    <w:rsid w:val="00D07272"/>
    <w:rsid w:val="00D07AFB"/>
    <w:rsid w:val="00D11C6F"/>
    <w:rsid w:val="00D120CC"/>
    <w:rsid w:val="00D12400"/>
    <w:rsid w:val="00D12B47"/>
    <w:rsid w:val="00D130CB"/>
    <w:rsid w:val="00D1548C"/>
    <w:rsid w:val="00D16FCC"/>
    <w:rsid w:val="00D1737B"/>
    <w:rsid w:val="00D22BC0"/>
    <w:rsid w:val="00D23278"/>
    <w:rsid w:val="00D23FFD"/>
    <w:rsid w:val="00D253F1"/>
    <w:rsid w:val="00D26C0B"/>
    <w:rsid w:val="00D2761D"/>
    <w:rsid w:val="00D30F17"/>
    <w:rsid w:val="00D33F7C"/>
    <w:rsid w:val="00D35579"/>
    <w:rsid w:val="00D365C4"/>
    <w:rsid w:val="00D37A61"/>
    <w:rsid w:val="00D41E54"/>
    <w:rsid w:val="00D42C71"/>
    <w:rsid w:val="00D45194"/>
    <w:rsid w:val="00D46129"/>
    <w:rsid w:val="00D46272"/>
    <w:rsid w:val="00D46429"/>
    <w:rsid w:val="00D46AF0"/>
    <w:rsid w:val="00D4783C"/>
    <w:rsid w:val="00D47F85"/>
    <w:rsid w:val="00D50121"/>
    <w:rsid w:val="00D51065"/>
    <w:rsid w:val="00D5260E"/>
    <w:rsid w:val="00D52D92"/>
    <w:rsid w:val="00D53D41"/>
    <w:rsid w:val="00D54202"/>
    <w:rsid w:val="00D54284"/>
    <w:rsid w:val="00D5594B"/>
    <w:rsid w:val="00D57710"/>
    <w:rsid w:val="00D57E7D"/>
    <w:rsid w:val="00D624D6"/>
    <w:rsid w:val="00D62B74"/>
    <w:rsid w:val="00D63C48"/>
    <w:rsid w:val="00D65D36"/>
    <w:rsid w:val="00D6668A"/>
    <w:rsid w:val="00D666CB"/>
    <w:rsid w:val="00D667D9"/>
    <w:rsid w:val="00D66DE7"/>
    <w:rsid w:val="00D71001"/>
    <w:rsid w:val="00D71DB4"/>
    <w:rsid w:val="00D772DE"/>
    <w:rsid w:val="00D7786C"/>
    <w:rsid w:val="00D80AD1"/>
    <w:rsid w:val="00D80D14"/>
    <w:rsid w:val="00D81D87"/>
    <w:rsid w:val="00D8291E"/>
    <w:rsid w:val="00D82A93"/>
    <w:rsid w:val="00D82B90"/>
    <w:rsid w:val="00D82BB7"/>
    <w:rsid w:val="00D83904"/>
    <w:rsid w:val="00D83AEF"/>
    <w:rsid w:val="00D83D69"/>
    <w:rsid w:val="00D85737"/>
    <w:rsid w:val="00D8652D"/>
    <w:rsid w:val="00D8667B"/>
    <w:rsid w:val="00D86D2B"/>
    <w:rsid w:val="00D870B9"/>
    <w:rsid w:val="00D90711"/>
    <w:rsid w:val="00D90C4F"/>
    <w:rsid w:val="00D9280C"/>
    <w:rsid w:val="00D92A42"/>
    <w:rsid w:val="00D94B9B"/>
    <w:rsid w:val="00D94BCF"/>
    <w:rsid w:val="00D95F2C"/>
    <w:rsid w:val="00D9625A"/>
    <w:rsid w:val="00D96D2C"/>
    <w:rsid w:val="00D975E9"/>
    <w:rsid w:val="00D97AA5"/>
    <w:rsid w:val="00DA2AA5"/>
    <w:rsid w:val="00DA5CD4"/>
    <w:rsid w:val="00DA5F9A"/>
    <w:rsid w:val="00DB0064"/>
    <w:rsid w:val="00DB2738"/>
    <w:rsid w:val="00DB30ED"/>
    <w:rsid w:val="00DB3449"/>
    <w:rsid w:val="00DB4206"/>
    <w:rsid w:val="00DB5778"/>
    <w:rsid w:val="00DB5987"/>
    <w:rsid w:val="00DB5D5D"/>
    <w:rsid w:val="00DB5EF0"/>
    <w:rsid w:val="00DC24E3"/>
    <w:rsid w:val="00DC2915"/>
    <w:rsid w:val="00DC33DC"/>
    <w:rsid w:val="00DC3686"/>
    <w:rsid w:val="00DC409B"/>
    <w:rsid w:val="00DC4D5A"/>
    <w:rsid w:val="00DC5AAB"/>
    <w:rsid w:val="00DC6A70"/>
    <w:rsid w:val="00DC714A"/>
    <w:rsid w:val="00DC77EE"/>
    <w:rsid w:val="00DD16BD"/>
    <w:rsid w:val="00DD2226"/>
    <w:rsid w:val="00DD37C3"/>
    <w:rsid w:val="00DD42C3"/>
    <w:rsid w:val="00DD4694"/>
    <w:rsid w:val="00DD4B92"/>
    <w:rsid w:val="00DD721E"/>
    <w:rsid w:val="00DD751E"/>
    <w:rsid w:val="00DE09E9"/>
    <w:rsid w:val="00DE12C3"/>
    <w:rsid w:val="00DE18EC"/>
    <w:rsid w:val="00DE2838"/>
    <w:rsid w:val="00DE2D79"/>
    <w:rsid w:val="00DE4DE5"/>
    <w:rsid w:val="00DE527B"/>
    <w:rsid w:val="00DE6EFE"/>
    <w:rsid w:val="00DE794B"/>
    <w:rsid w:val="00DE7E7A"/>
    <w:rsid w:val="00DF1289"/>
    <w:rsid w:val="00DF1758"/>
    <w:rsid w:val="00DF22D1"/>
    <w:rsid w:val="00DF25BC"/>
    <w:rsid w:val="00DF2ECC"/>
    <w:rsid w:val="00DF31E2"/>
    <w:rsid w:val="00DF3302"/>
    <w:rsid w:val="00DF40E2"/>
    <w:rsid w:val="00DF414A"/>
    <w:rsid w:val="00DF44C5"/>
    <w:rsid w:val="00DF5006"/>
    <w:rsid w:val="00DF542B"/>
    <w:rsid w:val="00DF7DBD"/>
    <w:rsid w:val="00DF7FD9"/>
    <w:rsid w:val="00E01697"/>
    <w:rsid w:val="00E0256E"/>
    <w:rsid w:val="00E04167"/>
    <w:rsid w:val="00E05582"/>
    <w:rsid w:val="00E056E8"/>
    <w:rsid w:val="00E05A38"/>
    <w:rsid w:val="00E05AB9"/>
    <w:rsid w:val="00E06D7B"/>
    <w:rsid w:val="00E07BBE"/>
    <w:rsid w:val="00E10751"/>
    <w:rsid w:val="00E1166D"/>
    <w:rsid w:val="00E11E46"/>
    <w:rsid w:val="00E1276F"/>
    <w:rsid w:val="00E13668"/>
    <w:rsid w:val="00E1434D"/>
    <w:rsid w:val="00E1484D"/>
    <w:rsid w:val="00E14F5F"/>
    <w:rsid w:val="00E1549C"/>
    <w:rsid w:val="00E15587"/>
    <w:rsid w:val="00E162C9"/>
    <w:rsid w:val="00E16386"/>
    <w:rsid w:val="00E17622"/>
    <w:rsid w:val="00E17A7C"/>
    <w:rsid w:val="00E17D1A"/>
    <w:rsid w:val="00E17F16"/>
    <w:rsid w:val="00E21F51"/>
    <w:rsid w:val="00E2271B"/>
    <w:rsid w:val="00E2312E"/>
    <w:rsid w:val="00E25379"/>
    <w:rsid w:val="00E254C4"/>
    <w:rsid w:val="00E25BC0"/>
    <w:rsid w:val="00E26D60"/>
    <w:rsid w:val="00E270D9"/>
    <w:rsid w:val="00E274F5"/>
    <w:rsid w:val="00E2760C"/>
    <w:rsid w:val="00E3182E"/>
    <w:rsid w:val="00E31C80"/>
    <w:rsid w:val="00E31E43"/>
    <w:rsid w:val="00E323A9"/>
    <w:rsid w:val="00E325E1"/>
    <w:rsid w:val="00E347FD"/>
    <w:rsid w:val="00E36514"/>
    <w:rsid w:val="00E37440"/>
    <w:rsid w:val="00E419D1"/>
    <w:rsid w:val="00E43148"/>
    <w:rsid w:val="00E43288"/>
    <w:rsid w:val="00E4389B"/>
    <w:rsid w:val="00E43FB4"/>
    <w:rsid w:val="00E442B3"/>
    <w:rsid w:val="00E450BA"/>
    <w:rsid w:val="00E45566"/>
    <w:rsid w:val="00E45CDE"/>
    <w:rsid w:val="00E460CC"/>
    <w:rsid w:val="00E4683C"/>
    <w:rsid w:val="00E46BA6"/>
    <w:rsid w:val="00E46DD1"/>
    <w:rsid w:val="00E47D69"/>
    <w:rsid w:val="00E50F9E"/>
    <w:rsid w:val="00E51C22"/>
    <w:rsid w:val="00E52149"/>
    <w:rsid w:val="00E54DB4"/>
    <w:rsid w:val="00E55966"/>
    <w:rsid w:val="00E55E6B"/>
    <w:rsid w:val="00E56405"/>
    <w:rsid w:val="00E61A77"/>
    <w:rsid w:val="00E61B7D"/>
    <w:rsid w:val="00E62775"/>
    <w:rsid w:val="00E62A6A"/>
    <w:rsid w:val="00E6348A"/>
    <w:rsid w:val="00E63B9A"/>
    <w:rsid w:val="00E63C2C"/>
    <w:rsid w:val="00E64996"/>
    <w:rsid w:val="00E67391"/>
    <w:rsid w:val="00E67525"/>
    <w:rsid w:val="00E705DA"/>
    <w:rsid w:val="00E72376"/>
    <w:rsid w:val="00E746DC"/>
    <w:rsid w:val="00E765B6"/>
    <w:rsid w:val="00E7729D"/>
    <w:rsid w:val="00E773A5"/>
    <w:rsid w:val="00E81525"/>
    <w:rsid w:val="00E81A66"/>
    <w:rsid w:val="00E81ED7"/>
    <w:rsid w:val="00E8387C"/>
    <w:rsid w:val="00E842D6"/>
    <w:rsid w:val="00E84A2D"/>
    <w:rsid w:val="00E906AB"/>
    <w:rsid w:val="00E906C8"/>
    <w:rsid w:val="00E90783"/>
    <w:rsid w:val="00E9084D"/>
    <w:rsid w:val="00E91519"/>
    <w:rsid w:val="00E91575"/>
    <w:rsid w:val="00E91604"/>
    <w:rsid w:val="00E94959"/>
    <w:rsid w:val="00E94E6D"/>
    <w:rsid w:val="00E95824"/>
    <w:rsid w:val="00E95965"/>
    <w:rsid w:val="00E960B4"/>
    <w:rsid w:val="00E97CFF"/>
    <w:rsid w:val="00EA05BE"/>
    <w:rsid w:val="00EA21AD"/>
    <w:rsid w:val="00EA39C3"/>
    <w:rsid w:val="00EA4763"/>
    <w:rsid w:val="00EA4B83"/>
    <w:rsid w:val="00EA5B1A"/>
    <w:rsid w:val="00EB130B"/>
    <w:rsid w:val="00EB3096"/>
    <w:rsid w:val="00EB318E"/>
    <w:rsid w:val="00EB36AD"/>
    <w:rsid w:val="00EB3C96"/>
    <w:rsid w:val="00EB4179"/>
    <w:rsid w:val="00EB6D35"/>
    <w:rsid w:val="00EB7B79"/>
    <w:rsid w:val="00EC0B6D"/>
    <w:rsid w:val="00EC0E75"/>
    <w:rsid w:val="00EC1071"/>
    <w:rsid w:val="00EC11E3"/>
    <w:rsid w:val="00EC36EC"/>
    <w:rsid w:val="00EC3F9E"/>
    <w:rsid w:val="00EC46DB"/>
    <w:rsid w:val="00EC4F7E"/>
    <w:rsid w:val="00EC560A"/>
    <w:rsid w:val="00EC5D0E"/>
    <w:rsid w:val="00ED09F7"/>
    <w:rsid w:val="00ED1438"/>
    <w:rsid w:val="00ED59FD"/>
    <w:rsid w:val="00ED74D7"/>
    <w:rsid w:val="00EE0503"/>
    <w:rsid w:val="00EE24E3"/>
    <w:rsid w:val="00EE2A80"/>
    <w:rsid w:val="00EE2C4F"/>
    <w:rsid w:val="00EE2F07"/>
    <w:rsid w:val="00EE346E"/>
    <w:rsid w:val="00EE38EB"/>
    <w:rsid w:val="00EE4835"/>
    <w:rsid w:val="00EE5382"/>
    <w:rsid w:val="00EE5CB8"/>
    <w:rsid w:val="00EE5D19"/>
    <w:rsid w:val="00EE67BD"/>
    <w:rsid w:val="00EE69F4"/>
    <w:rsid w:val="00EE7227"/>
    <w:rsid w:val="00EE74CC"/>
    <w:rsid w:val="00EE74DD"/>
    <w:rsid w:val="00EE762E"/>
    <w:rsid w:val="00EF0833"/>
    <w:rsid w:val="00EF3BCE"/>
    <w:rsid w:val="00EF3C19"/>
    <w:rsid w:val="00EF3CE6"/>
    <w:rsid w:val="00EF3DD6"/>
    <w:rsid w:val="00EF4A88"/>
    <w:rsid w:val="00EF5F15"/>
    <w:rsid w:val="00EF712D"/>
    <w:rsid w:val="00F024BD"/>
    <w:rsid w:val="00F02A9C"/>
    <w:rsid w:val="00F02D3E"/>
    <w:rsid w:val="00F030D2"/>
    <w:rsid w:val="00F031AD"/>
    <w:rsid w:val="00F032AE"/>
    <w:rsid w:val="00F060C0"/>
    <w:rsid w:val="00F066F5"/>
    <w:rsid w:val="00F07CF5"/>
    <w:rsid w:val="00F07FC0"/>
    <w:rsid w:val="00F1017A"/>
    <w:rsid w:val="00F107EC"/>
    <w:rsid w:val="00F121C8"/>
    <w:rsid w:val="00F12B9A"/>
    <w:rsid w:val="00F1522A"/>
    <w:rsid w:val="00F15C25"/>
    <w:rsid w:val="00F15E35"/>
    <w:rsid w:val="00F16029"/>
    <w:rsid w:val="00F165A8"/>
    <w:rsid w:val="00F177A3"/>
    <w:rsid w:val="00F2035A"/>
    <w:rsid w:val="00F213DB"/>
    <w:rsid w:val="00F2165E"/>
    <w:rsid w:val="00F21691"/>
    <w:rsid w:val="00F23D91"/>
    <w:rsid w:val="00F24545"/>
    <w:rsid w:val="00F25028"/>
    <w:rsid w:val="00F2537D"/>
    <w:rsid w:val="00F3093D"/>
    <w:rsid w:val="00F30D76"/>
    <w:rsid w:val="00F31BB8"/>
    <w:rsid w:val="00F34E41"/>
    <w:rsid w:val="00F35685"/>
    <w:rsid w:val="00F41D12"/>
    <w:rsid w:val="00F41E05"/>
    <w:rsid w:val="00F425EC"/>
    <w:rsid w:val="00F43D86"/>
    <w:rsid w:val="00F43E47"/>
    <w:rsid w:val="00F459AC"/>
    <w:rsid w:val="00F45E79"/>
    <w:rsid w:val="00F4604C"/>
    <w:rsid w:val="00F4638A"/>
    <w:rsid w:val="00F4782C"/>
    <w:rsid w:val="00F52435"/>
    <w:rsid w:val="00F52E22"/>
    <w:rsid w:val="00F533FD"/>
    <w:rsid w:val="00F54ED8"/>
    <w:rsid w:val="00F5634E"/>
    <w:rsid w:val="00F569B8"/>
    <w:rsid w:val="00F5756F"/>
    <w:rsid w:val="00F5767C"/>
    <w:rsid w:val="00F62089"/>
    <w:rsid w:val="00F64C52"/>
    <w:rsid w:val="00F64D79"/>
    <w:rsid w:val="00F64DE6"/>
    <w:rsid w:val="00F6503F"/>
    <w:rsid w:val="00F658AC"/>
    <w:rsid w:val="00F67B29"/>
    <w:rsid w:val="00F70465"/>
    <w:rsid w:val="00F705D8"/>
    <w:rsid w:val="00F70CF7"/>
    <w:rsid w:val="00F70FE2"/>
    <w:rsid w:val="00F71375"/>
    <w:rsid w:val="00F7252C"/>
    <w:rsid w:val="00F7338D"/>
    <w:rsid w:val="00F739F5"/>
    <w:rsid w:val="00F73BB9"/>
    <w:rsid w:val="00F740B6"/>
    <w:rsid w:val="00F74740"/>
    <w:rsid w:val="00F74B9B"/>
    <w:rsid w:val="00F75653"/>
    <w:rsid w:val="00F768D7"/>
    <w:rsid w:val="00F77734"/>
    <w:rsid w:val="00F80EFF"/>
    <w:rsid w:val="00F812F9"/>
    <w:rsid w:val="00F840AC"/>
    <w:rsid w:val="00F84337"/>
    <w:rsid w:val="00F852EE"/>
    <w:rsid w:val="00F8559B"/>
    <w:rsid w:val="00F8566E"/>
    <w:rsid w:val="00F861C1"/>
    <w:rsid w:val="00F87670"/>
    <w:rsid w:val="00F87848"/>
    <w:rsid w:val="00F87F08"/>
    <w:rsid w:val="00F90470"/>
    <w:rsid w:val="00F9061C"/>
    <w:rsid w:val="00F90996"/>
    <w:rsid w:val="00F91064"/>
    <w:rsid w:val="00F92C19"/>
    <w:rsid w:val="00F93690"/>
    <w:rsid w:val="00F9371D"/>
    <w:rsid w:val="00F96115"/>
    <w:rsid w:val="00F961CA"/>
    <w:rsid w:val="00F9638F"/>
    <w:rsid w:val="00FA1F49"/>
    <w:rsid w:val="00FA411C"/>
    <w:rsid w:val="00FA475C"/>
    <w:rsid w:val="00FA4B8A"/>
    <w:rsid w:val="00FA592A"/>
    <w:rsid w:val="00FA5ACA"/>
    <w:rsid w:val="00FA6321"/>
    <w:rsid w:val="00FA78EA"/>
    <w:rsid w:val="00FA7AC0"/>
    <w:rsid w:val="00FA7EAD"/>
    <w:rsid w:val="00FB06AE"/>
    <w:rsid w:val="00FB0B15"/>
    <w:rsid w:val="00FB0F47"/>
    <w:rsid w:val="00FB1943"/>
    <w:rsid w:val="00FB29F5"/>
    <w:rsid w:val="00FB2D4C"/>
    <w:rsid w:val="00FB314F"/>
    <w:rsid w:val="00FB334B"/>
    <w:rsid w:val="00FB47AA"/>
    <w:rsid w:val="00FB4EA3"/>
    <w:rsid w:val="00FB4EB8"/>
    <w:rsid w:val="00FB5631"/>
    <w:rsid w:val="00FB742D"/>
    <w:rsid w:val="00FB7548"/>
    <w:rsid w:val="00FB7877"/>
    <w:rsid w:val="00FC059C"/>
    <w:rsid w:val="00FC2609"/>
    <w:rsid w:val="00FC2C08"/>
    <w:rsid w:val="00FC3193"/>
    <w:rsid w:val="00FC39BA"/>
    <w:rsid w:val="00FC446A"/>
    <w:rsid w:val="00FC4B5A"/>
    <w:rsid w:val="00FC61E4"/>
    <w:rsid w:val="00FC6762"/>
    <w:rsid w:val="00FD088A"/>
    <w:rsid w:val="00FD12D0"/>
    <w:rsid w:val="00FD235D"/>
    <w:rsid w:val="00FD2646"/>
    <w:rsid w:val="00FD2ACD"/>
    <w:rsid w:val="00FD450B"/>
    <w:rsid w:val="00FD4DCA"/>
    <w:rsid w:val="00FD4E77"/>
    <w:rsid w:val="00FD544F"/>
    <w:rsid w:val="00FD5F11"/>
    <w:rsid w:val="00FD60A4"/>
    <w:rsid w:val="00FD7414"/>
    <w:rsid w:val="00FE089D"/>
    <w:rsid w:val="00FE09B7"/>
    <w:rsid w:val="00FE2D0C"/>
    <w:rsid w:val="00FE45FF"/>
    <w:rsid w:val="00FE51D1"/>
    <w:rsid w:val="00FE55E3"/>
    <w:rsid w:val="00FE606B"/>
    <w:rsid w:val="00FE6E72"/>
    <w:rsid w:val="00FE6F46"/>
    <w:rsid w:val="00FE7358"/>
    <w:rsid w:val="00FF060D"/>
    <w:rsid w:val="00FF19F7"/>
    <w:rsid w:val="00FF3D22"/>
    <w:rsid w:val="00FF4902"/>
    <w:rsid w:val="00FF53BB"/>
    <w:rsid w:val="00FF77D7"/>
    <w:rsid w:val="00FF7FBC"/>
    <w:rsid w:val="2C75582B"/>
    <w:rsid w:val="341C445D"/>
    <w:rsid w:val="52C26B04"/>
    <w:rsid w:val="55515384"/>
    <w:rsid w:val="6F2D6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CE2C"/>
  <w15:docId w15:val="{2B57C470-1233-43AA-97C7-AAE0ADAED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iPriority="0"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qFormat="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F07FC0"/>
    <w:pPr>
      <w:widowControl w:val="0"/>
      <w:spacing w:line="360" w:lineRule="auto"/>
      <w:jc w:val="both"/>
    </w:pPr>
    <w:rPr>
      <w:rFonts w:ascii="Times New Roman" w:eastAsia="华文仿宋" w:hAnsi="Times New Roman"/>
      <w:kern w:val="2"/>
      <w:sz w:val="24"/>
      <w:szCs w:val="22"/>
    </w:rPr>
  </w:style>
  <w:style w:type="paragraph" w:styleId="1">
    <w:name w:val="heading 1"/>
    <w:basedOn w:val="a4"/>
    <w:next w:val="a4"/>
    <w:link w:val="10"/>
    <w:qFormat/>
    <w:pPr>
      <w:keepNext/>
      <w:keepLines/>
      <w:numPr>
        <w:numId w:val="1"/>
      </w:numPr>
      <w:spacing w:before="340" w:after="330"/>
      <w:outlineLvl w:val="0"/>
    </w:pPr>
    <w:rPr>
      <w:rFonts w:eastAsia="黑体"/>
      <w:b/>
      <w:bCs/>
      <w:kern w:val="44"/>
      <w:sz w:val="32"/>
      <w:szCs w:val="44"/>
    </w:rPr>
  </w:style>
  <w:style w:type="paragraph" w:styleId="2">
    <w:name w:val="heading 2"/>
    <w:basedOn w:val="a4"/>
    <w:next w:val="a4"/>
    <w:link w:val="20"/>
    <w:unhideWhenUsed/>
    <w:qFormat/>
    <w:pPr>
      <w:keepNext/>
      <w:keepLines/>
      <w:numPr>
        <w:ilvl w:val="1"/>
        <w:numId w:val="1"/>
      </w:numPr>
      <w:spacing w:before="260" w:after="260"/>
      <w:outlineLvl w:val="1"/>
    </w:pPr>
    <w:rPr>
      <w:rFonts w:eastAsia="黑体" w:cstheme="majorBidi"/>
      <w:b/>
      <w:bCs/>
      <w:sz w:val="28"/>
      <w:szCs w:val="32"/>
    </w:rPr>
  </w:style>
  <w:style w:type="paragraph" w:styleId="3">
    <w:name w:val="heading 3"/>
    <w:basedOn w:val="a4"/>
    <w:next w:val="a4"/>
    <w:link w:val="30"/>
    <w:unhideWhenUsed/>
    <w:qFormat/>
    <w:pPr>
      <w:keepNext/>
      <w:keepLines/>
      <w:numPr>
        <w:ilvl w:val="2"/>
        <w:numId w:val="1"/>
      </w:numPr>
      <w:spacing w:before="260" w:after="260"/>
      <w:outlineLvl w:val="2"/>
    </w:pPr>
    <w:rPr>
      <w:rFonts w:eastAsia="黑体"/>
      <w:b/>
      <w:bCs/>
      <w:sz w:val="28"/>
      <w:szCs w:val="32"/>
    </w:rPr>
  </w:style>
  <w:style w:type="paragraph" w:styleId="4">
    <w:name w:val="heading 4"/>
    <w:basedOn w:val="a4"/>
    <w:next w:val="a4"/>
    <w:link w:val="40"/>
    <w:uiPriority w:val="9"/>
    <w:unhideWhenUsed/>
    <w:qFormat/>
    <w:pPr>
      <w:keepNext/>
      <w:keepLines/>
      <w:numPr>
        <w:ilvl w:val="3"/>
        <w:numId w:val="1"/>
      </w:numPr>
      <w:spacing w:before="280" w:after="290"/>
      <w:outlineLvl w:val="3"/>
    </w:pPr>
    <w:rPr>
      <w:rFonts w:eastAsia="黑体" w:cstheme="majorBidi"/>
      <w:b/>
      <w:bCs/>
      <w:sz w:val="28"/>
      <w:szCs w:val="28"/>
    </w:rPr>
  </w:style>
  <w:style w:type="paragraph" w:styleId="5">
    <w:name w:val="heading 5"/>
    <w:basedOn w:val="a4"/>
    <w:next w:val="a4"/>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4"/>
    <w:next w:val="a4"/>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4"/>
    <w:next w:val="a4"/>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4"/>
    <w:next w:val="a4"/>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4"/>
    <w:next w:val="a4"/>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annotation subject"/>
    <w:basedOn w:val="a9"/>
    <w:next w:val="a9"/>
    <w:link w:val="aa"/>
    <w:uiPriority w:val="99"/>
    <w:unhideWhenUsed/>
    <w:qFormat/>
    <w:rPr>
      <w:b/>
      <w:bCs/>
    </w:rPr>
  </w:style>
  <w:style w:type="paragraph" w:styleId="a9">
    <w:name w:val="annotation text"/>
    <w:basedOn w:val="a4"/>
    <w:link w:val="ab"/>
    <w:unhideWhenUsed/>
    <w:qFormat/>
    <w:pPr>
      <w:jc w:val="left"/>
    </w:pPr>
  </w:style>
  <w:style w:type="paragraph" w:styleId="TOC7">
    <w:name w:val="toc 7"/>
    <w:basedOn w:val="a4"/>
    <w:next w:val="a4"/>
    <w:uiPriority w:val="39"/>
    <w:unhideWhenUsed/>
    <w:qFormat/>
    <w:pPr>
      <w:spacing w:line="240" w:lineRule="auto"/>
      <w:ind w:leftChars="1200" w:left="2520"/>
    </w:pPr>
    <w:rPr>
      <w:rFonts w:asciiTheme="minorHAnsi" w:eastAsiaTheme="minorEastAsia" w:hAnsiTheme="minorHAnsi"/>
      <w:sz w:val="21"/>
    </w:rPr>
  </w:style>
  <w:style w:type="paragraph" w:styleId="ac">
    <w:name w:val="Body Text First Indent"/>
    <w:basedOn w:val="ad"/>
    <w:link w:val="ae"/>
    <w:qFormat/>
    <w:pPr>
      <w:widowControl/>
      <w:ind w:firstLineChars="200" w:firstLine="200"/>
      <w:jc w:val="left"/>
    </w:pPr>
    <w:rPr>
      <w:rFonts w:ascii="Cambria" w:eastAsia="宋体" w:hAnsi="Cambria" w:cs="Times New Roman"/>
      <w:kern w:val="0"/>
    </w:rPr>
  </w:style>
  <w:style w:type="paragraph" w:styleId="ad">
    <w:name w:val="Body Text"/>
    <w:basedOn w:val="a4"/>
    <w:link w:val="af"/>
    <w:uiPriority w:val="99"/>
    <w:unhideWhenUsed/>
    <w:qFormat/>
    <w:pPr>
      <w:spacing w:after="120"/>
    </w:pPr>
  </w:style>
  <w:style w:type="paragraph" w:styleId="af0">
    <w:name w:val="caption"/>
    <w:basedOn w:val="a4"/>
    <w:next w:val="a4"/>
    <w:uiPriority w:val="35"/>
    <w:unhideWhenUsed/>
    <w:qFormat/>
    <w:rPr>
      <w:rFonts w:asciiTheme="majorHAnsi" w:eastAsia="黑体" w:hAnsiTheme="majorHAnsi" w:cstheme="majorBidi"/>
      <w:sz w:val="20"/>
      <w:szCs w:val="20"/>
    </w:rPr>
  </w:style>
  <w:style w:type="paragraph" w:styleId="TOC5">
    <w:name w:val="toc 5"/>
    <w:basedOn w:val="a4"/>
    <w:next w:val="a4"/>
    <w:uiPriority w:val="39"/>
    <w:unhideWhenUsed/>
    <w:qFormat/>
    <w:pPr>
      <w:spacing w:line="240" w:lineRule="auto"/>
      <w:ind w:leftChars="800" w:left="1680"/>
    </w:pPr>
    <w:rPr>
      <w:sz w:val="21"/>
    </w:rPr>
  </w:style>
  <w:style w:type="paragraph" w:styleId="TOC3">
    <w:name w:val="toc 3"/>
    <w:basedOn w:val="a4"/>
    <w:next w:val="a4"/>
    <w:uiPriority w:val="39"/>
    <w:unhideWhenUsed/>
    <w:qFormat/>
    <w:pPr>
      <w:ind w:leftChars="400" w:left="840"/>
    </w:pPr>
    <w:rPr>
      <w:sz w:val="21"/>
    </w:rPr>
  </w:style>
  <w:style w:type="paragraph" w:styleId="TOC8">
    <w:name w:val="toc 8"/>
    <w:basedOn w:val="a4"/>
    <w:next w:val="a4"/>
    <w:uiPriority w:val="39"/>
    <w:unhideWhenUsed/>
    <w:qFormat/>
    <w:pPr>
      <w:spacing w:line="240" w:lineRule="auto"/>
      <w:ind w:leftChars="1400" w:left="2940"/>
    </w:pPr>
    <w:rPr>
      <w:rFonts w:asciiTheme="minorHAnsi" w:eastAsiaTheme="minorEastAsia" w:hAnsiTheme="minorHAnsi"/>
      <w:sz w:val="21"/>
    </w:rPr>
  </w:style>
  <w:style w:type="paragraph" w:styleId="af1">
    <w:name w:val="endnote text"/>
    <w:basedOn w:val="a4"/>
    <w:link w:val="af2"/>
    <w:uiPriority w:val="99"/>
    <w:unhideWhenUsed/>
    <w:qFormat/>
    <w:pPr>
      <w:snapToGrid w:val="0"/>
      <w:jc w:val="left"/>
    </w:pPr>
  </w:style>
  <w:style w:type="paragraph" w:styleId="af3">
    <w:name w:val="Balloon Text"/>
    <w:basedOn w:val="a4"/>
    <w:link w:val="af4"/>
    <w:uiPriority w:val="99"/>
    <w:unhideWhenUsed/>
    <w:qFormat/>
    <w:pPr>
      <w:spacing w:line="240" w:lineRule="auto"/>
    </w:pPr>
    <w:rPr>
      <w:sz w:val="18"/>
      <w:szCs w:val="18"/>
    </w:rPr>
  </w:style>
  <w:style w:type="paragraph" w:styleId="af5">
    <w:name w:val="footer"/>
    <w:basedOn w:val="a4"/>
    <w:link w:val="af6"/>
    <w:uiPriority w:val="99"/>
    <w:unhideWhenUsed/>
    <w:qFormat/>
    <w:pPr>
      <w:tabs>
        <w:tab w:val="center" w:pos="4153"/>
        <w:tab w:val="right" w:pos="8306"/>
      </w:tabs>
      <w:snapToGrid w:val="0"/>
      <w:jc w:val="left"/>
    </w:pPr>
    <w:rPr>
      <w:sz w:val="18"/>
      <w:szCs w:val="18"/>
    </w:rPr>
  </w:style>
  <w:style w:type="paragraph" w:styleId="af7">
    <w:name w:val="header"/>
    <w:basedOn w:val="a4"/>
    <w:link w:val="af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4"/>
    <w:next w:val="a4"/>
    <w:uiPriority w:val="39"/>
    <w:unhideWhenUsed/>
    <w:qFormat/>
    <w:rPr>
      <w:sz w:val="21"/>
    </w:rPr>
  </w:style>
  <w:style w:type="paragraph" w:styleId="TOC4">
    <w:name w:val="toc 4"/>
    <w:basedOn w:val="a4"/>
    <w:next w:val="a4"/>
    <w:uiPriority w:val="39"/>
    <w:unhideWhenUsed/>
    <w:qFormat/>
    <w:pPr>
      <w:spacing w:line="240" w:lineRule="auto"/>
      <w:ind w:leftChars="600" w:left="1260"/>
    </w:pPr>
    <w:rPr>
      <w:sz w:val="21"/>
    </w:rPr>
  </w:style>
  <w:style w:type="paragraph" w:styleId="af9">
    <w:name w:val="footnote text"/>
    <w:basedOn w:val="a4"/>
    <w:link w:val="11"/>
    <w:qFormat/>
    <w:pPr>
      <w:widowControl/>
      <w:snapToGrid w:val="0"/>
      <w:spacing w:after="200" w:line="276" w:lineRule="auto"/>
      <w:jc w:val="left"/>
    </w:pPr>
    <w:rPr>
      <w:rFonts w:ascii="Cambria" w:eastAsia="宋体" w:hAnsi="Cambria" w:cs="Times New Roman"/>
      <w:kern w:val="0"/>
      <w:sz w:val="18"/>
      <w:szCs w:val="18"/>
    </w:rPr>
  </w:style>
  <w:style w:type="paragraph" w:styleId="TOC6">
    <w:name w:val="toc 6"/>
    <w:basedOn w:val="a4"/>
    <w:next w:val="a4"/>
    <w:uiPriority w:val="39"/>
    <w:unhideWhenUsed/>
    <w:qFormat/>
    <w:pPr>
      <w:spacing w:line="240" w:lineRule="auto"/>
      <w:ind w:leftChars="1000" w:left="2100"/>
    </w:pPr>
    <w:rPr>
      <w:rFonts w:asciiTheme="minorHAnsi" w:eastAsiaTheme="minorEastAsia" w:hAnsiTheme="minorHAnsi"/>
      <w:sz w:val="21"/>
    </w:rPr>
  </w:style>
  <w:style w:type="paragraph" w:styleId="afa">
    <w:name w:val="table of figures"/>
    <w:basedOn w:val="a4"/>
    <w:next w:val="a4"/>
    <w:uiPriority w:val="99"/>
    <w:unhideWhenUsed/>
    <w:qFormat/>
    <w:pPr>
      <w:tabs>
        <w:tab w:val="right" w:leader="dot" w:pos="8296"/>
      </w:tabs>
      <w:ind w:leftChars="200" w:left="900" w:hangingChars="200" w:hanging="420"/>
    </w:pPr>
    <w:rPr>
      <w:b/>
      <w:color w:val="000000" w:themeColor="text1"/>
      <w:sz w:val="21"/>
    </w:rPr>
  </w:style>
  <w:style w:type="paragraph" w:styleId="TOC2">
    <w:name w:val="toc 2"/>
    <w:basedOn w:val="a4"/>
    <w:next w:val="a4"/>
    <w:uiPriority w:val="39"/>
    <w:unhideWhenUsed/>
    <w:qFormat/>
    <w:pPr>
      <w:ind w:leftChars="200" w:left="420"/>
    </w:pPr>
    <w:rPr>
      <w:sz w:val="21"/>
    </w:rPr>
  </w:style>
  <w:style w:type="paragraph" w:styleId="TOC9">
    <w:name w:val="toc 9"/>
    <w:basedOn w:val="a4"/>
    <w:next w:val="a4"/>
    <w:uiPriority w:val="39"/>
    <w:unhideWhenUsed/>
    <w:qFormat/>
    <w:pPr>
      <w:spacing w:line="240" w:lineRule="auto"/>
      <w:ind w:leftChars="1600" w:left="3360"/>
    </w:pPr>
    <w:rPr>
      <w:rFonts w:asciiTheme="minorHAnsi" w:eastAsiaTheme="minorEastAsia" w:hAnsiTheme="minorHAnsi"/>
      <w:sz w:val="21"/>
    </w:rPr>
  </w:style>
  <w:style w:type="paragraph" w:styleId="12">
    <w:name w:val="index 1"/>
    <w:basedOn w:val="a4"/>
    <w:next w:val="a4"/>
    <w:uiPriority w:val="99"/>
    <w:unhideWhenUsed/>
    <w:qFormat/>
  </w:style>
  <w:style w:type="paragraph" w:styleId="afb">
    <w:name w:val="Title"/>
    <w:basedOn w:val="a4"/>
    <w:next w:val="a4"/>
    <w:link w:val="afc"/>
    <w:uiPriority w:val="10"/>
    <w:qFormat/>
    <w:pPr>
      <w:spacing w:before="240" w:after="60"/>
      <w:jc w:val="center"/>
      <w:outlineLvl w:val="0"/>
    </w:pPr>
    <w:rPr>
      <w:rFonts w:eastAsia="黑体" w:cstheme="majorBidi"/>
      <w:b/>
      <w:bCs/>
      <w:sz w:val="32"/>
      <w:szCs w:val="32"/>
    </w:rPr>
  </w:style>
  <w:style w:type="character" w:styleId="afd">
    <w:name w:val="endnote reference"/>
    <w:basedOn w:val="a5"/>
    <w:uiPriority w:val="99"/>
    <w:unhideWhenUsed/>
    <w:qFormat/>
    <w:rPr>
      <w:vertAlign w:val="superscript"/>
    </w:rPr>
  </w:style>
  <w:style w:type="character" w:styleId="afe">
    <w:name w:val="Hyperlink"/>
    <w:basedOn w:val="a5"/>
    <w:uiPriority w:val="99"/>
    <w:unhideWhenUsed/>
    <w:qFormat/>
    <w:rPr>
      <w:color w:val="0563C1" w:themeColor="hyperlink"/>
      <w:u w:val="single"/>
    </w:rPr>
  </w:style>
  <w:style w:type="character" w:styleId="aff">
    <w:name w:val="annotation reference"/>
    <w:basedOn w:val="a5"/>
    <w:unhideWhenUsed/>
    <w:qFormat/>
    <w:rPr>
      <w:sz w:val="21"/>
      <w:szCs w:val="21"/>
    </w:rPr>
  </w:style>
  <w:style w:type="character" w:styleId="aff0">
    <w:name w:val="footnote reference"/>
    <w:qFormat/>
    <w:rPr>
      <w:vertAlign w:val="superscript"/>
    </w:rPr>
  </w:style>
  <w:style w:type="table" w:styleId="aff1">
    <w:name w:val="Table Grid"/>
    <w:basedOn w:val="a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页眉 字符"/>
    <w:basedOn w:val="a5"/>
    <w:link w:val="af7"/>
    <w:uiPriority w:val="99"/>
    <w:qFormat/>
    <w:rPr>
      <w:sz w:val="18"/>
      <w:szCs w:val="18"/>
    </w:rPr>
  </w:style>
  <w:style w:type="character" w:customStyle="1" w:styleId="af6">
    <w:name w:val="页脚 字符"/>
    <w:basedOn w:val="a5"/>
    <w:link w:val="af5"/>
    <w:uiPriority w:val="99"/>
    <w:qFormat/>
    <w:rPr>
      <w:sz w:val="18"/>
      <w:szCs w:val="18"/>
    </w:rPr>
  </w:style>
  <w:style w:type="paragraph" w:customStyle="1" w:styleId="a">
    <w:name w:val="附录一级标题"/>
    <w:basedOn w:val="a4"/>
    <w:next w:val="a4"/>
    <w:link w:val="aff2"/>
    <w:qFormat/>
    <w:pPr>
      <w:numPr>
        <w:numId w:val="2"/>
      </w:numPr>
      <w:tabs>
        <w:tab w:val="left" w:pos="1276"/>
      </w:tabs>
      <w:jc w:val="left"/>
      <w:outlineLvl w:val="0"/>
    </w:pPr>
    <w:rPr>
      <w:rFonts w:eastAsia="黑体"/>
      <w:b/>
      <w:sz w:val="32"/>
    </w:rPr>
  </w:style>
  <w:style w:type="character" w:customStyle="1" w:styleId="10">
    <w:name w:val="标题 1 字符"/>
    <w:basedOn w:val="a5"/>
    <w:link w:val="1"/>
    <w:uiPriority w:val="9"/>
    <w:qFormat/>
    <w:rPr>
      <w:rFonts w:ascii="Times New Roman" w:eastAsia="黑体" w:hAnsi="Times New Roman"/>
      <w:b/>
      <w:bCs/>
      <w:kern w:val="44"/>
      <w:sz w:val="32"/>
      <w:szCs w:val="44"/>
    </w:rPr>
  </w:style>
  <w:style w:type="character" w:customStyle="1" w:styleId="aff2">
    <w:name w:val="附录一级标题 字符"/>
    <w:basedOn w:val="a5"/>
    <w:link w:val="a"/>
    <w:qFormat/>
    <w:rPr>
      <w:rFonts w:ascii="Times New Roman" w:eastAsia="黑体" w:hAnsi="Times New Roman"/>
      <w:b/>
      <w:sz w:val="32"/>
    </w:rPr>
  </w:style>
  <w:style w:type="paragraph" w:customStyle="1" w:styleId="a0">
    <w:name w:val="附录二级标题"/>
    <w:basedOn w:val="a4"/>
    <w:next w:val="a4"/>
    <w:link w:val="aff3"/>
    <w:qFormat/>
    <w:rsid w:val="001F1E44"/>
    <w:pPr>
      <w:numPr>
        <w:ilvl w:val="1"/>
        <w:numId w:val="2"/>
      </w:numPr>
      <w:ind w:left="709" w:hanging="709"/>
      <w:outlineLvl w:val="1"/>
    </w:pPr>
    <w:rPr>
      <w:rFonts w:eastAsia="黑体"/>
      <w:b/>
      <w:sz w:val="28"/>
    </w:rPr>
  </w:style>
  <w:style w:type="paragraph" w:customStyle="1" w:styleId="a1">
    <w:name w:val="附录三级标题"/>
    <w:basedOn w:val="a4"/>
    <w:next w:val="a4"/>
    <w:link w:val="aff4"/>
    <w:qFormat/>
    <w:rsid w:val="00B4091C"/>
    <w:pPr>
      <w:numPr>
        <w:ilvl w:val="2"/>
        <w:numId w:val="2"/>
      </w:numPr>
      <w:ind w:left="0" w:firstLine="0"/>
      <w:outlineLvl w:val="2"/>
    </w:pPr>
    <w:rPr>
      <w:rFonts w:eastAsia="黑体"/>
      <w:b/>
      <w:sz w:val="28"/>
    </w:rPr>
  </w:style>
  <w:style w:type="character" w:customStyle="1" w:styleId="aff3">
    <w:name w:val="附录二级标题 字符"/>
    <w:basedOn w:val="a5"/>
    <w:link w:val="a0"/>
    <w:qFormat/>
    <w:rsid w:val="001F1E44"/>
    <w:rPr>
      <w:rFonts w:ascii="Times New Roman" w:eastAsia="黑体" w:hAnsi="Times New Roman"/>
      <w:b/>
      <w:kern w:val="2"/>
      <w:sz w:val="28"/>
      <w:szCs w:val="22"/>
    </w:rPr>
  </w:style>
  <w:style w:type="paragraph" w:customStyle="1" w:styleId="a2">
    <w:name w:val="附录四级标题"/>
    <w:basedOn w:val="a4"/>
    <w:next w:val="a4"/>
    <w:link w:val="aff5"/>
    <w:qFormat/>
    <w:rsid w:val="00DD721E"/>
    <w:pPr>
      <w:numPr>
        <w:ilvl w:val="3"/>
        <w:numId w:val="2"/>
      </w:numPr>
      <w:ind w:left="709" w:hanging="709"/>
      <w:outlineLvl w:val="3"/>
    </w:pPr>
    <w:rPr>
      <w:rFonts w:ascii="黑体" w:eastAsia="黑体" w:hAnsi="黑体"/>
      <w:b/>
      <w:sz w:val="28"/>
    </w:rPr>
  </w:style>
  <w:style w:type="character" w:customStyle="1" w:styleId="aff4">
    <w:name w:val="附录三级标题 字符"/>
    <w:basedOn w:val="a5"/>
    <w:link w:val="a1"/>
    <w:qFormat/>
    <w:rsid w:val="00B4091C"/>
    <w:rPr>
      <w:rFonts w:ascii="Times New Roman" w:eastAsia="黑体" w:hAnsi="Times New Roman"/>
      <w:b/>
      <w:kern w:val="2"/>
      <w:sz w:val="28"/>
      <w:szCs w:val="22"/>
    </w:rPr>
  </w:style>
  <w:style w:type="character" w:customStyle="1" w:styleId="aff5">
    <w:name w:val="附录四级标题 字符"/>
    <w:basedOn w:val="a5"/>
    <w:link w:val="a2"/>
    <w:qFormat/>
    <w:rsid w:val="00DD721E"/>
    <w:rPr>
      <w:rFonts w:ascii="黑体" w:eastAsia="黑体" w:hAnsi="黑体"/>
      <w:b/>
      <w:kern w:val="2"/>
      <w:sz w:val="28"/>
      <w:szCs w:val="22"/>
    </w:rPr>
  </w:style>
  <w:style w:type="character" w:customStyle="1" w:styleId="afc">
    <w:name w:val="标题 字符"/>
    <w:basedOn w:val="a5"/>
    <w:link w:val="afb"/>
    <w:uiPriority w:val="10"/>
    <w:qFormat/>
    <w:rPr>
      <w:rFonts w:ascii="Times New Roman" w:eastAsia="黑体" w:hAnsi="Times New Roman" w:cstheme="majorBidi"/>
      <w:b/>
      <w:bCs/>
      <w:sz w:val="32"/>
      <w:szCs w:val="32"/>
    </w:rPr>
  </w:style>
  <w:style w:type="character" w:customStyle="1" w:styleId="20">
    <w:name w:val="标题 2 字符"/>
    <w:basedOn w:val="a5"/>
    <w:link w:val="2"/>
    <w:uiPriority w:val="9"/>
    <w:qFormat/>
    <w:rPr>
      <w:rFonts w:ascii="Times New Roman" w:eastAsia="黑体" w:hAnsi="Times New Roman" w:cstheme="majorBidi"/>
      <w:b/>
      <w:bCs/>
      <w:sz w:val="28"/>
      <w:szCs w:val="32"/>
    </w:rPr>
  </w:style>
  <w:style w:type="character" w:customStyle="1" w:styleId="30">
    <w:name w:val="标题 3 字符"/>
    <w:basedOn w:val="a5"/>
    <w:link w:val="3"/>
    <w:uiPriority w:val="9"/>
    <w:qFormat/>
    <w:rPr>
      <w:rFonts w:ascii="Times New Roman" w:eastAsia="黑体" w:hAnsi="Times New Roman"/>
      <w:b/>
      <w:bCs/>
      <w:sz w:val="28"/>
      <w:szCs w:val="32"/>
    </w:rPr>
  </w:style>
  <w:style w:type="character" w:customStyle="1" w:styleId="40">
    <w:name w:val="标题 4 字符"/>
    <w:basedOn w:val="a5"/>
    <w:link w:val="4"/>
    <w:uiPriority w:val="9"/>
    <w:qFormat/>
    <w:rPr>
      <w:rFonts w:ascii="Times New Roman" w:eastAsia="黑体" w:hAnsi="Times New Roman" w:cstheme="majorBidi"/>
      <w:b/>
      <w:bCs/>
      <w:sz w:val="28"/>
      <w:szCs w:val="28"/>
    </w:rPr>
  </w:style>
  <w:style w:type="character" w:customStyle="1" w:styleId="50">
    <w:name w:val="标题 5 字符"/>
    <w:basedOn w:val="a5"/>
    <w:link w:val="5"/>
    <w:uiPriority w:val="9"/>
    <w:qFormat/>
    <w:rPr>
      <w:rFonts w:ascii="Times New Roman" w:eastAsia="华文仿宋" w:hAnsi="Times New Roman"/>
      <w:b/>
      <w:bCs/>
      <w:sz w:val="28"/>
      <w:szCs w:val="28"/>
    </w:rPr>
  </w:style>
  <w:style w:type="character" w:customStyle="1" w:styleId="60">
    <w:name w:val="标题 6 字符"/>
    <w:basedOn w:val="a5"/>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5"/>
    <w:link w:val="7"/>
    <w:uiPriority w:val="9"/>
    <w:semiHidden/>
    <w:qFormat/>
    <w:rPr>
      <w:rFonts w:ascii="Times New Roman" w:eastAsia="华文仿宋" w:hAnsi="Times New Roman"/>
      <w:b/>
      <w:bCs/>
      <w:sz w:val="24"/>
      <w:szCs w:val="24"/>
    </w:rPr>
  </w:style>
  <w:style w:type="character" w:customStyle="1" w:styleId="80">
    <w:name w:val="标题 8 字符"/>
    <w:basedOn w:val="a5"/>
    <w:link w:val="8"/>
    <w:uiPriority w:val="9"/>
    <w:semiHidden/>
    <w:qFormat/>
    <w:rPr>
      <w:rFonts w:asciiTheme="majorHAnsi" w:eastAsiaTheme="majorEastAsia" w:hAnsiTheme="majorHAnsi" w:cstheme="majorBidi"/>
      <w:sz w:val="24"/>
      <w:szCs w:val="24"/>
    </w:rPr>
  </w:style>
  <w:style w:type="character" w:customStyle="1" w:styleId="90">
    <w:name w:val="标题 9 字符"/>
    <w:basedOn w:val="a5"/>
    <w:link w:val="9"/>
    <w:uiPriority w:val="9"/>
    <w:semiHidden/>
    <w:qFormat/>
    <w:rPr>
      <w:rFonts w:asciiTheme="majorHAnsi" w:eastAsiaTheme="majorEastAsia" w:hAnsiTheme="majorHAnsi" w:cstheme="majorBidi"/>
      <w:szCs w:val="21"/>
    </w:rPr>
  </w:style>
  <w:style w:type="paragraph" w:customStyle="1" w:styleId="13">
    <w:name w:val="列表段落1"/>
    <w:basedOn w:val="a4"/>
    <w:link w:val="aff6"/>
    <w:uiPriority w:val="34"/>
    <w:qFormat/>
    <w:pPr>
      <w:ind w:firstLineChars="200" w:firstLine="420"/>
    </w:pPr>
  </w:style>
  <w:style w:type="character" w:customStyle="1" w:styleId="af">
    <w:name w:val="正文文本 字符"/>
    <w:basedOn w:val="a5"/>
    <w:link w:val="ad"/>
    <w:uiPriority w:val="99"/>
    <w:semiHidden/>
    <w:qFormat/>
    <w:rPr>
      <w:rFonts w:ascii="Times New Roman" w:eastAsia="华文仿宋" w:hAnsi="Times New Roman"/>
      <w:sz w:val="24"/>
    </w:rPr>
  </w:style>
  <w:style w:type="character" w:customStyle="1" w:styleId="ae">
    <w:name w:val="正文文本首行缩进 字符"/>
    <w:basedOn w:val="af"/>
    <w:link w:val="ac"/>
    <w:qFormat/>
    <w:rPr>
      <w:rFonts w:ascii="Cambria" w:eastAsia="宋体" w:hAnsi="Cambria" w:cs="Times New Roman"/>
      <w:kern w:val="0"/>
      <w:sz w:val="24"/>
    </w:rPr>
  </w:style>
  <w:style w:type="character" w:customStyle="1" w:styleId="14">
    <w:name w:val="未处理的提及1"/>
    <w:basedOn w:val="a5"/>
    <w:uiPriority w:val="99"/>
    <w:unhideWhenUsed/>
    <w:qFormat/>
    <w:rPr>
      <w:color w:val="605E5C"/>
      <w:shd w:val="clear" w:color="auto" w:fill="E1DFDD"/>
    </w:rPr>
  </w:style>
  <w:style w:type="character" w:customStyle="1" w:styleId="aff6">
    <w:name w:val="列表段落 字符"/>
    <w:link w:val="13"/>
    <w:uiPriority w:val="34"/>
    <w:qFormat/>
    <w:locked/>
    <w:rPr>
      <w:rFonts w:ascii="Times New Roman" w:eastAsia="华文仿宋" w:hAnsi="Times New Roman"/>
      <w:sz w:val="24"/>
    </w:rPr>
  </w:style>
  <w:style w:type="character" w:customStyle="1" w:styleId="aff7">
    <w:name w:val="脚注文本 字符"/>
    <w:basedOn w:val="a5"/>
    <w:uiPriority w:val="99"/>
    <w:semiHidden/>
    <w:qFormat/>
    <w:rPr>
      <w:rFonts w:ascii="Times New Roman" w:eastAsia="华文仿宋" w:hAnsi="Times New Roman"/>
      <w:sz w:val="18"/>
      <w:szCs w:val="18"/>
    </w:rPr>
  </w:style>
  <w:style w:type="character" w:customStyle="1" w:styleId="11">
    <w:name w:val="脚注文本 字符1"/>
    <w:link w:val="af9"/>
    <w:qFormat/>
    <w:rPr>
      <w:rFonts w:ascii="Cambria" w:eastAsia="宋体" w:hAnsi="Cambria" w:cs="Times New Roman"/>
      <w:kern w:val="0"/>
      <w:sz w:val="18"/>
      <w:szCs w:val="18"/>
    </w:rPr>
  </w:style>
  <w:style w:type="character" w:customStyle="1" w:styleId="af2">
    <w:name w:val="尾注文本 字符"/>
    <w:basedOn w:val="a5"/>
    <w:link w:val="af1"/>
    <w:uiPriority w:val="99"/>
    <w:semiHidden/>
    <w:qFormat/>
    <w:rPr>
      <w:rFonts w:ascii="Times New Roman" w:eastAsia="华文仿宋" w:hAnsi="Times New Roman"/>
      <w:sz w:val="24"/>
    </w:rPr>
  </w:style>
  <w:style w:type="character" w:customStyle="1" w:styleId="ab">
    <w:name w:val="批注文字 字符"/>
    <w:basedOn w:val="a5"/>
    <w:link w:val="a9"/>
    <w:qFormat/>
    <w:rPr>
      <w:rFonts w:ascii="Times New Roman" w:eastAsia="华文仿宋" w:hAnsi="Times New Roman"/>
      <w:sz w:val="24"/>
    </w:rPr>
  </w:style>
  <w:style w:type="character" w:customStyle="1" w:styleId="aa">
    <w:name w:val="批注主题 字符"/>
    <w:basedOn w:val="ab"/>
    <w:link w:val="a8"/>
    <w:uiPriority w:val="99"/>
    <w:semiHidden/>
    <w:qFormat/>
    <w:rPr>
      <w:rFonts w:ascii="Times New Roman" w:eastAsia="华文仿宋" w:hAnsi="Times New Roman"/>
      <w:b/>
      <w:bCs/>
      <w:sz w:val="24"/>
    </w:rPr>
  </w:style>
  <w:style w:type="character" w:customStyle="1" w:styleId="af4">
    <w:name w:val="批注框文本 字符"/>
    <w:basedOn w:val="a5"/>
    <w:link w:val="af3"/>
    <w:uiPriority w:val="99"/>
    <w:semiHidden/>
    <w:qFormat/>
    <w:rPr>
      <w:rFonts w:ascii="Times New Roman" w:eastAsia="华文仿宋" w:hAnsi="Times New Roman"/>
      <w:sz w:val="18"/>
      <w:szCs w:val="18"/>
    </w:rPr>
  </w:style>
  <w:style w:type="character" w:customStyle="1" w:styleId="21">
    <w:name w:val="未处理的提及2"/>
    <w:basedOn w:val="a5"/>
    <w:uiPriority w:val="99"/>
    <w:unhideWhenUsed/>
    <w:qFormat/>
    <w:rPr>
      <w:color w:val="605E5C"/>
      <w:shd w:val="clear" w:color="auto" w:fill="E1DFDD"/>
    </w:rPr>
  </w:style>
  <w:style w:type="character" w:customStyle="1" w:styleId="31">
    <w:name w:val="未处理的提及3"/>
    <w:basedOn w:val="a5"/>
    <w:uiPriority w:val="99"/>
    <w:unhideWhenUsed/>
    <w:qFormat/>
    <w:rPr>
      <w:color w:val="605E5C"/>
      <w:shd w:val="clear" w:color="auto" w:fill="E1DFDD"/>
    </w:rPr>
  </w:style>
  <w:style w:type="character" w:customStyle="1" w:styleId="41">
    <w:name w:val="未处理的提及4"/>
    <w:basedOn w:val="a5"/>
    <w:uiPriority w:val="99"/>
    <w:unhideWhenUsed/>
    <w:qFormat/>
    <w:rPr>
      <w:color w:val="605E5C"/>
      <w:shd w:val="clear" w:color="auto" w:fill="E1DFDD"/>
    </w:rPr>
  </w:style>
  <w:style w:type="paragraph" w:customStyle="1" w:styleId="Char">
    <w:name w:val="Char"/>
    <w:basedOn w:val="a4"/>
    <w:qFormat/>
    <w:pPr>
      <w:tabs>
        <w:tab w:val="left" w:pos="360"/>
      </w:tabs>
      <w:spacing w:line="240" w:lineRule="auto"/>
    </w:pPr>
    <w:rPr>
      <w:rFonts w:eastAsia="宋体" w:cs="Times New Roman"/>
      <w:sz w:val="44"/>
      <w:szCs w:val="24"/>
    </w:rPr>
  </w:style>
  <w:style w:type="table" w:customStyle="1" w:styleId="15">
    <w:name w:val="网格型1"/>
    <w:basedOn w:val="a6"/>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1">
    <w:name w:val="未处理的提及5"/>
    <w:basedOn w:val="a5"/>
    <w:uiPriority w:val="99"/>
    <w:unhideWhenUsed/>
    <w:qFormat/>
    <w:rPr>
      <w:color w:val="605E5C"/>
      <w:shd w:val="clear" w:color="auto" w:fill="E1DFDD"/>
    </w:rPr>
  </w:style>
  <w:style w:type="paragraph" w:customStyle="1" w:styleId="22">
    <w:name w:val="题注2"/>
    <w:basedOn w:val="af0"/>
    <w:qFormat/>
    <w:pPr>
      <w:jc w:val="center"/>
    </w:pPr>
    <w:rPr>
      <w:rFonts w:ascii="华文仿宋" w:eastAsia="华文仿宋" w:hAnsi="华文仿宋" w:cs="Times New Roman"/>
      <w:b/>
      <w:sz w:val="21"/>
    </w:rPr>
  </w:style>
  <w:style w:type="character" w:customStyle="1" w:styleId="61">
    <w:name w:val="未处理的提及6"/>
    <w:basedOn w:val="a5"/>
    <w:uiPriority w:val="99"/>
    <w:unhideWhenUsed/>
    <w:qFormat/>
    <w:rPr>
      <w:color w:val="605E5C"/>
      <w:shd w:val="clear" w:color="auto" w:fill="E1DFDD"/>
    </w:rPr>
  </w:style>
  <w:style w:type="paragraph" w:customStyle="1" w:styleId="TableParagraph">
    <w:name w:val="Table Paragraph"/>
    <w:basedOn w:val="a4"/>
    <w:uiPriority w:val="1"/>
    <w:qFormat/>
    <w:rsid w:val="00E36514"/>
    <w:pPr>
      <w:spacing w:line="240" w:lineRule="auto"/>
      <w:jc w:val="left"/>
    </w:pPr>
    <w:rPr>
      <w:rFonts w:asciiTheme="minorHAnsi" w:eastAsiaTheme="minorEastAsia" w:hAnsiTheme="minorHAnsi"/>
      <w:kern w:val="0"/>
      <w:sz w:val="22"/>
      <w:lang w:eastAsia="en-US"/>
    </w:rPr>
  </w:style>
  <w:style w:type="paragraph" w:styleId="aff8">
    <w:name w:val="List Paragraph"/>
    <w:basedOn w:val="a4"/>
    <w:uiPriority w:val="34"/>
    <w:qFormat/>
    <w:rsid w:val="008E5E57"/>
    <w:pPr>
      <w:ind w:firstLineChars="200" w:firstLine="420"/>
    </w:pPr>
  </w:style>
  <w:style w:type="numbering" w:customStyle="1" w:styleId="aff9">
    <w:name w:val="附录多级标题"/>
    <w:uiPriority w:val="99"/>
    <w:rsid w:val="008917D4"/>
  </w:style>
  <w:style w:type="paragraph" w:customStyle="1" w:styleId="a3">
    <w:name w:val="附录五级标题"/>
    <w:basedOn w:val="a4"/>
    <w:next w:val="a4"/>
    <w:link w:val="affa"/>
    <w:qFormat/>
    <w:rsid w:val="00B4091C"/>
    <w:pPr>
      <w:numPr>
        <w:ilvl w:val="4"/>
        <w:numId w:val="2"/>
      </w:numPr>
      <w:ind w:left="0" w:firstLine="0"/>
      <w:outlineLvl w:val="4"/>
    </w:pPr>
    <w:rPr>
      <w:rFonts w:eastAsia="黑体"/>
      <w:b/>
      <w:sz w:val="28"/>
    </w:rPr>
  </w:style>
  <w:style w:type="character" w:customStyle="1" w:styleId="affa">
    <w:name w:val="附录五级标题 字符"/>
    <w:basedOn w:val="a5"/>
    <w:link w:val="a3"/>
    <w:rsid w:val="00B4091C"/>
    <w:rPr>
      <w:rFonts w:ascii="Times New Roman" w:eastAsia="黑体" w:hAnsi="Times New Roman"/>
      <w:b/>
      <w:kern w:val="2"/>
      <w:sz w:val="28"/>
      <w:szCs w:val="22"/>
    </w:rPr>
  </w:style>
  <w:style w:type="character" w:customStyle="1" w:styleId="71">
    <w:name w:val="未处理的提及7"/>
    <w:basedOn w:val="a5"/>
    <w:uiPriority w:val="99"/>
    <w:semiHidden/>
    <w:unhideWhenUsed/>
    <w:rsid w:val="004C4659"/>
    <w:rPr>
      <w:color w:val="605E5C"/>
      <w:shd w:val="clear" w:color="auto" w:fill="E1DFDD"/>
    </w:rPr>
  </w:style>
  <w:style w:type="paragraph" w:customStyle="1" w:styleId="16">
    <w:name w:val="题注1"/>
    <w:basedOn w:val="af0"/>
    <w:qFormat/>
    <w:rsid w:val="000E2F6D"/>
    <w:pPr>
      <w:jc w:val="center"/>
    </w:pPr>
    <w:rPr>
      <w:rFonts w:ascii="华文仿宋" w:eastAsia="华文仿宋" w:hAnsi="华文仿宋" w:cs="Times New Roman"/>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png"/><Relationship Id="rId1" Type="http://schemas.openxmlformats.org/officeDocument/2006/relationships/image" Target="media/image3.png"/><Relationship Id="rId4" Type="http://schemas.openxmlformats.org/officeDocument/2006/relationships/image" Target="media/image8.png"/></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oleObject" Target="embeddings/oleObject6.bin"/><Relationship Id="rId21" Type="http://schemas.openxmlformats.org/officeDocument/2006/relationships/footer" Target="footer8.xml"/><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image" Target="media/image18.wmf"/><Relationship Id="rId50" Type="http://schemas.openxmlformats.org/officeDocument/2006/relationships/image" Target="media/image19.wmf"/><Relationship Id="rId55" Type="http://schemas.openxmlformats.org/officeDocument/2006/relationships/oleObject" Target="embeddings/oleObject15.bin"/><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oleObject" Target="embeddings/oleObject1.bin"/><Relationship Id="rId11" Type="http://schemas.microsoft.com/office/2016/09/relationships/commentsIds" Target="commentsIds.xml"/><Relationship Id="rId24" Type="http://schemas.openxmlformats.org/officeDocument/2006/relationships/package" Target="embeddings/Microsoft_Visio___.vsdx"/><Relationship Id="rId32" Type="http://schemas.openxmlformats.org/officeDocument/2006/relationships/image" Target="media/image11.wmf"/><Relationship Id="rId37" Type="http://schemas.openxmlformats.org/officeDocument/2006/relationships/oleObject" Target="embeddings/oleObject5.bin"/><Relationship Id="rId40" Type="http://schemas.openxmlformats.org/officeDocument/2006/relationships/image" Target="media/image15.wmf"/><Relationship Id="rId45" Type="http://schemas.openxmlformats.org/officeDocument/2006/relationships/oleObject" Target="embeddings/oleObject9.bin"/><Relationship Id="rId53" Type="http://schemas.openxmlformats.org/officeDocument/2006/relationships/oleObject" Target="embeddings/oleObject14.bin"/><Relationship Id="rId58"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footer" Target="footer1.xml"/><Relationship Id="rId22" Type="http://schemas.openxmlformats.org/officeDocument/2006/relationships/footer" Target="footer9.xml"/><Relationship Id="rId27" Type="http://schemas.openxmlformats.org/officeDocument/2006/relationships/image" Target="media/image6.png"/><Relationship Id="rId30" Type="http://schemas.openxmlformats.org/officeDocument/2006/relationships/image" Target="media/image10.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6.bin"/><Relationship Id="rId8" Type="http://schemas.openxmlformats.org/officeDocument/2006/relationships/endnotes" Target="endnotes.xml"/><Relationship Id="rId51" Type="http://schemas.openxmlformats.org/officeDocument/2006/relationships/oleObject" Target="embeddings/oleObject13.bin"/><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oleObject" Target="embeddings/oleObject3.bin"/><Relationship Id="rId38" Type="http://schemas.openxmlformats.org/officeDocument/2006/relationships/image" Target="media/image14.wmf"/><Relationship Id="rId46" Type="http://schemas.openxmlformats.org/officeDocument/2006/relationships/oleObject" Target="embeddings/oleObject10.bin"/><Relationship Id="rId59" Type="http://schemas.openxmlformats.org/officeDocument/2006/relationships/image" Target="media/image23.png"/><Relationship Id="rId20" Type="http://schemas.openxmlformats.org/officeDocument/2006/relationships/footer" Target="footer7.xml"/><Relationship Id="rId41" Type="http://schemas.openxmlformats.org/officeDocument/2006/relationships/oleObject" Target="embeddings/oleObject7.bin"/><Relationship Id="rId54" Type="http://schemas.openxmlformats.org/officeDocument/2006/relationships/image" Target="media/image21.wmf"/><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emf"/><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2.bin"/><Relationship Id="rId57" Type="http://schemas.openxmlformats.org/officeDocument/2006/relationships/footer" Target="footer10.xml"/><Relationship Id="rId10" Type="http://schemas.microsoft.com/office/2011/relationships/commentsExtended" Target="commentsExtended.xml"/><Relationship Id="rId31" Type="http://schemas.openxmlformats.org/officeDocument/2006/relationships/oleObject" Target="embeddings/oleObject2.bin"/><Relationship Id="rId44" Type="http://schemas.openxmlformats.org/officeDocument/2006/relationships/image" Target="media/image17.wmf"/><Relationship Id="rId52" Type="http://schemas.openxmlformats.org/officeDocument/2006/relationships/image" Target="media/image20.wmf"/><Relationship Id="rId60" Type="http://schemas.openxmlformats.org/officeDocument/2006/relationships/footer" Target="footer11.xml"/><Relationship Id="rId4" Type="http://schemas.openxmlformats.org/officeDocument/2006/relationships/styles" Target="style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81EBE5C1-FB01-4BBD-B295-45E807138AC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2993</TotalTime>
  <Pages>543</Pages>
  <Words>54341</Words>
  <Characters>309746</Characters>
  <Application>Microsoft Office Word</Application>
  <DocSecurity>0</DocSecurity>
  <Lines>2581</Lines>
  <Paragraphs>726</Paragraphs>
  <ScaleCrop>false</ScaleCrop>
  <Company/>
  <LinksUpToDate>false</LinksUpToDate>
  <CharactersWithSpaces>363361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FordRaptor</dc:creator>
  <cp:lastModifiedBy>White Night</cp:lastModifiedBy>
  <cp:revision>2986</cp:revision>
  <cp:lastPrinted>2021-02-24T03:08:00Z</cp:lastPrinted>
  <dcterms:created xsi:type="dcterms:W3CDTF">2021-03-17T23:57:00Z</dcterms:created>
  <dcterms:modified xsi:type="dcterms:W3CDTF">2022-01-13T14:21:00Z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2052-10.8.0.6423</vt:lpwstr>
  </property>
</Properties>
</file>